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7AD7" w:rsidRDefault="00F84DEC">
      <w:pPr>
        <w:ind w:firstLineChars="600" w:firstLine="2160"/>
        <w:rPr>
          <w:rFonts w:ascii="微软雅黑" w:eastAsia="微软雅黑" w:hAnsi="微软雅黑"/>
          <w:b/>
          <w:sz w:val="36"/>
          <w:szCs w:val="36"/>
        </w:rPr>
      </w:pPr>
      <w:r>
        <w:rPr>
          <w:rFonts w:ascii="微软雅黑" w:eastAsia="微软雅黑" w:hAnsi="微软雅黑" w:hint="eastAsia"/>
          <w:b/>
          <w:sz w:val="36"/>
          <w:szCs w:val="36"/>
        </w:rPr>
        <w:t>第</w:t>
      </w:r>
      <w:r>
        <w:rPr>
          <w:rFonts w:ascii="微软雅黑" w:eastAsia="微软雅黑" w:hAnsi="微软雅黑" w:hint="eastAsia"/>
          <w:b/>
          <w:sz w:val="36"/>
          <w:szCs w:val="36"/>
        </w:rPr>
        <w:t>一</w:t>
      </w:r>
      <w:r>
        <w:rPr>
          <w:rFonts w:ascii="微软雅黑" w:eastAsia="微软雅黑" w:hAnsi="微软雅黑" w:hint="eastAsia"/>
          <w:b/>
          <w:sz w:val="36"/>
          <w:szCs w:val="36"/>
        </w:rPr>
        <w:t>章</w:t>
      </w:r>
      <w:r>
        <w:rPr>
          <w:rFonts w:ascii="微软雅黑" w:eastAsia="微软雅黑" w:hAnsi="微软雅黑" w:hint="eastAsia"/>
          <w:b/>
          <w:sz w:val="36"/>
          <w:szCs w:val="36"/>
        </w:rPr>
        <w:t xml:space="preserve">   </w:t>
      </w:r>
      <w:r>
        <w:rPr>
          <w:rFonts w:ascii="微软雅黑" w:eastAsia="微软雅黑" w:hAnsi="微软雅黑" w:hint="eastAsia"/>
          <w:b/>
          <w:sz w:val="36"/>
          <w:szCs w:val="36"/>
        </w:rPr>
        <w:t>让我们走进地理</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firstLineChars="539" w:firstLine="1299"/>
              <w:rPr>
                <w:rFonts w:asciiTheme="minorEastAsia" w:hAnsiTheme="minorEastAsia"/>
                <w:b/>
                <w:sz w:val="24"/>
                <w:szCs w:val="24"/>
              </w:rPr>
            </w:pPr>
            <w:r>
              <w:rPr>
                <w:rFonts w:asciiTheme="minorEastAsia" w:hAnsiTheme="minorEastAsia" w:hint="eastAsia"/>
                <w:b/>
                <w:sz w:val="24"/>
                <w:szCs w:val="24"/>
              </w:rPr>
              <w:t>标准</w:t>
            </w:r>
          </w:p>
        </w:tc>
        <w:tc>
          <w:tcPr>
            <w:tcW w:w="4089" w:type="dxa"/>
          </w:tcPr>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 xml:space="preserve">              </w:t>
            </w:r>
            <w:r>
              <w:rPr>
                <w:rFonts w:asciiTheme="minorEastAsia" w:hAnsiTheme="minorEastAsia" w:hint="eastAsia"/>
                <w:b/>
                <w:sz w:val="24"/>
                <w:szCs w:val="24"/>
              </w:rPr>
              <w:t>学习建议</w:t>
            </w:r>
          </w:p>
        </w:tc>
      </w:tr>
      <w:tr w:rsidR="000F7AD7">
        <w:trPr>
          <w:trHeight w:val="930"/>
        </w:trPr>
        <w:tc>
          <w:tcPr>
            <w:tcW w:w="4641"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●在地图上辨别方向，判读经度和纬度，量算距离。</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●在等高线地形图上，识别山峰、山脊、山谷，判读坡的陡缓，估算海拔与相对高度。</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●在地形图上识别五种主要的地形类型。</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●根据需要选择常用地图，查找所需要的地理信息，养成在日常生活中使用地图的习惯。</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●列举电子地图、遥感图像等在生产、生活中应用的实例。</w:t>
            </w:r>
          </w:p>
        </w:tc>
        <w:tc>
          <w:tcPr>
            <w:tcW w:w="4089" w:type="dxa"/>
          </w:tcPr>
          <w:p w:rsidR="000F7AD7" w:rsidRDefault="00F84DEC">
            <w:pPr>
              <w:spacing w:line="360" w:lineRule="auto"/>
              <w:rPr>
                <w:rFonts w:asciiTheme="minorEastAsia" w:hAnsiTheme="minorEastAsia"/>
                <w:sz w:val="24"/>
                <w:szCs w:val="24"/>
                <w:shd w:val="pct10" w:color="auto" w:fill="FFFFFF"/>
              </w:rPr>
            </w:pPr>
            <w:r>
              <w:rPr>
                <w:rFonts w:ascii="宋体" w:hAnsi="宋体" w:hint="eastAsia"/>
                <w:kern w:val="0"/>
                <w:sz w:val="24"/>
              </w:rPr>
              <w:t>开展运用地图、动手制作等活动。例如，使用地图、手持定位仪等，进行</w:t>
            </w:r>
            <w:r>
              <w:rPr>
                <w:rFonts w:ascii="宋体" w:hAnsi="宋体" w:hint="eastAsia"/>
                <w:kern w:val="0"/>
                <w:sz w:val="24"/>
              </w:rPr>
              <w:t xml:space="preserve"> </w:t>
            </w:r>
            <w:r>
              <w:rPr>
                <w:rFonts w:ascii="宋体" w:hAnsi="宋体" w:hint="eastAsia"/>
                <w:kern w:val="0"/>
                <w:sz w:val="24"/>
              </w:rPr>
              <w:t>“定向越野”；在地图上查找地名并选择到达该地点的最佳交通路线等；利用泡沫塑料、沙土等制作地形模型。</w:t>
            </w:r>
          </w:p>
        </w:tc>
      </w:tr>
    </w:tbl>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考试说明</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在地图上辨别方向，判读经纬度。</w:t>
      </w:r>
      <w:r>
        <w:rPr>
          <w:rFonts w:asciiTheme="minorEastAsia" w:hAnsiTheme="minorEastAsia" w:hint="eastAsia"/>
          <w:sz w:val="24"/>
          <w:szCs w:val="24"/>
        </w:rPr>
        <w:tab/>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在等高线地形图上，识别山峰、山脊、山谷</w:t>
      </w:r>
      <w:r>
        <w:rPr>
          <w:rFonts w:asciiTheme="minorEastAsia" w:hAnsiTheme="minorEastAsia" w:hint="eastAsia"/>
          <w:sz w:val="24"/>
          <w:szCs w:val="24"/>
        </w:rPr>
        <w:t>等山体部位</w:t>
      </w:r>
      <w:r>
        <w:rPr>
          <w:rFonts w:asciiTheme="minorEastAsia" w:hAnsiTheme="minorEastAsia" w:hint="eastAsia"/>
          <w:sz w:val="24"/>
          <w:szCs w:val="24"/>
        </w:rPr>
        <w:t>，判读坡的陡缓，估算海拔与相对高度。</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在地形图上识别五种主要的地形类型</w:t>
      </w:r>
      <w:r>
        <w:rPr>
          <w:rFonts w:asciiTheme="minorEastAsia" w:hAnsiTheme="minorEastAsia" w:hint="eastAsia"/>
          <w:sz w:val="24"/>
          <w:szCs w:val="24"/>
        </w:rPr>
        <w:t>。</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根据需要选择常用地图，查找所需要的地理信息</w:t>
      </w:r>
      <w:r>
        <w:rPr>
          <w:rFonts w:asciiTheme="minorEastAsia" w:hAnsiTheme="minorEastAsia" w:hint="eastAsia"/>
          <w:sz w:val="24"/>
          <w:szCs w:val="24"/>
        </w:rPr>
        <w:t>。</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hint="eastAsia"/>
          <w:sz w:val="24"/>
          <w:szCs w:val="24"/>
        </w:rPr>
        <w:t>了解</w:t>
      </w:r>
      <w:r>
        <w:rPr>
          <w:rFonts w:asciiTheme="minorEastAsia" w:hAnsiTheme="minorEastAsia" w:hint="eastAsia"/>
          <w:sz w:val="24"/>
          <w:szCs w:val="24"/>
        </w:rPr>
        <w:t>电子地图、遥感图像等在生产、生活中</w:t>
      </w:r>
      <w:r>
        <w:rPr>
          <w:rFonts w:asciiTheme="minorEastAsia" w:hAnsiTheme="minorEastAsia" w:hint="eastAsia"/>
          <w:sz w:val="24"/>
          <w:szCs w:val="24"/>
        </w:rPr>
        <w:t>的</w:t>
      </w:r>
      <w:r>
        <w:rPr>
          <w:rFonts w:asciiTheme="minorEastAsia" w:hAnsiTheme="minorEastAsia" w:hint="eastAsia"/>
          <w:sz w:val="24"/>
          <w:szCs w:val="24"/>
        </w:rPr>
        <w:t>应用。</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知识梳理</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4"/>
          <w:szCs w:val="24"/>
        </w:rPr>
        <w:t>一、</w:t>
      </w:r>
      <w:r>
        <w:rPr>
          <w:rFonts w:asciiTheme="minorEastAsia" w:hAnsiTheme="minorEastAsia" w:hint="eastAsia"/>
          <w:b/>
          <w:sz w:val="24"/>
          <w:szCs w:val="24"/>
        </w:rPr>
        <w:t>让我们走进地理</w:t>
      </w:r>
    </w:p>
    <w:p w:rsidR="000F7AD7" w:rsidRDefault="00F84DEC">
      <w:pPr>
        <w:widowControl/>
        <w:spacing w:line="360" w:lineRule="auto"/>
        <w:jc w:val="left"/>
        <w:textAlignment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1.</w:t>
      </w:r>
      <w:r>
        <w:rPr>
          <w:rFonts w:asciiTheme="minorEastAsia" w:hAnsiTheme="minorEastAsia" w:cstheme="minorEastAsia" w:hint="eastAsia"/>
          <w:b/>
          <w:bCs/>
          <w:sz w:val="24"/>
          <w:szCs w:val="24"/>
        </w:rPr>
        <w:t>我们身边的地理</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 xml:space="preserve">(1) </w:t>
      </w:r>
      <w:r>
        <w:rPr>
          <w:rFonts w:asciiTheme="minorEastAsia" w:hAnsiTheme="minorEastAsia" w:cstheme="minorEastAsia" w:hint="eastAsia"/>
          <w:sz w:val="24"/>
          <w:szCs w:val="24"/>
        </w:rPr>
        <w:t>地理与日常</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密切相关。例如</w:t>
      </w:r>
      <w:r>
        <w:rPr>
          <w:rFonts w:asciiTheme="minorEastAsia" w:hAnsiTheme="minorEastAsia" w:cstheme="minorEastAsia" w:hint="eastAsia"/>
          <w:sz w:val="24"/>
          <w:szCs w:val="24"/>
        </w:rPr>
        <w:t>:</w:t>
      </w:r>
      <w:r>
        <w:rPr>
          <w:rFonts w:asciiTheme="minorEastAsia" w:hAnsiTheme="minorEastAsia" w:cstheme="minorEastAsia" w:hint="eastAsia"/>
          <w:sz w:val="24"/>
          <w:szCs w:val="24"/>
        </w:rPr>
        <w:t>天气的变化，方位的确认。</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(2)</w:t>
      </w:r>
      <w:r>
        <w:rPr>
          <w:rFonts w:asciiTheme="minorEastAsia" w:hAnsiTheme="minorEastAsia" w:cstheme="minorEastAsia" w:hint="eastAsia"/>
          <w:sz w:val="24"/>
          <w:szCs w:val="24"/>
        </w:rPr>
        <w:t>地理与</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有关。例如</w:t>
      </w:r>
      <w:r>
        <w:rPr>
          <w:rFonts w:asciiTheme="minorEastAsia" w:hAnsiTheme="minorEastAsia" w:cstheme="minorEastAsia" w:hint="eastAsia"/>
          <w:sz w:val="24"/>
          <w:szCs w:val="24"/>
        </w:rPr>
        <w:t>:</w:t>
      </w:r>
      <w:r>
        <w:rPr>
          <w:rFonts w:asciiTheme="minorEastAsia" w:hAnsiTheme="minorEastAsia" w:cstheme="minorEastAsia" w:hint="eastAsia"/>
          <w:sz w:val="24"/>
          <w:szCs w:val="24"/>
        </w:rPr>
        <w:t>农作物种植，兴建工业企业，选择交通路线，荷</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兰的风车。</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(3)</w:t>
      </w:r>
      <w:r>
        <w:rPr>
          <w:rFonts w:asciiTheme="minorEastAsia" w:hAnsiTheme="minorEastAsia" w:cstheme="minorEastAsia" w:hint="eastAsia"/>
          <w:sz w:val="24"/>
          <w:szCs w:val="24"/>
        </w:rPr>
        <w:t>地理与</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有关。例如</w:t>
      </w:r>
      <w:r>
        <w:rPr>
          <w:rFonts w:asciiTheme="minorEastAsia" w:hAnsiTheme="minorEastAsia" w:cstheme="minorEastAsia" w:hint="eastAsia"/>
          <w:sz w:val="24"/>
          <w:szCs w:val="24"/>
        </w:rPr>
        <w:t>:</w:t>
      </w:r>
      <w:r>
        <w:rPr>
          <w:rFonts w:asciiTheme="minorEastAsia" w:hAnsiTheme="minorEastAsia" w:cstheme="minorEastAsia" w:hint="eastAsia"/>
          <w:sz w:val="24"/>
          <w:szCs w:val="24"/>
        </w:rPr>
        <w:t>各具特色的文化和宗教，阿拉伯人的传统服装。</w:t>
      </w:r>
    </w:p>
    <w:p w:rsidR="000F7AD7" w:rsidRDefault="00F84DEC">
      <w:pPr>
        <w:widowControl/>
        <w:spacing w:line="360" w:lineRule="auto"/>
        <w:jc w:val="left"/>
        <w:textAlignment w:val="center"/>
        <w:rPr>
          <w:rFonts w:asciiTheme="minorEastAsia" w:hAnsiTheme="minorEastAsia" w:cstheme="minorEastAsia"/>
          <w:b/>
          <w:bCs/>
          <w:sz w:val="24"/>
          <w:szCs w:val="24"/>
        </w:rPr>
      </w:pPr>
      <w:r>
        <w:rPr>
          <w:rFonts w:asciiTheme="minorEastAsia" w:hAnsiTheme="minorEastAsia" w:cstheme="minorEastAsia" w:hint="eastAsia"/>
          <w:b/>
          <w:bCs/>
          <w:sz w:val="24"/>
          <w:szCs w:val="24"/>
        </w:rPr>
        <w:lastRenderedPageBreak/>
        <w:t>2.</w:t>
      </w:r>
      <w:r>
        <w:rPr>
          <w:rFonts w:asciiTheme="minorEastAsia" w:hAnsiTheme="minorEastAsia" w:cstheme="minorEastAsia" w:hint="eastAsia"/>
          <w:b/>
          <w:bCs/>
          <w:sz w:val="24"/>
          <w:szCs w:val="24"/>
        </w:rPr>
        <w:t>地理和生活、生产及风土人情的关系</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sz w:val="24"/>
          <w:szCs w:val="24"/>
        </w:rPr>
        <w:t>以风车而著名的国家是</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(2)</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的传统服装多是身穿白色长袍，头戴头巾。</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(3)</w:t>
      </w:r>
      <w:r>
        <w:rPr>
          <w:rFonts w:asciiTheme="minorEastAsia" w:hAnsiTheme="minorEastAsia" w:cstheme="minorEastAsia" w:hint="eastAsia"/>
          <w:sz w:val="24"/>
          <w:szCs w:val="24"/>
        </w:rPr>
        <w:t>人种肤色大致由赤道向极地逐渐</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(4)</w:t>
      </w:r>
      <w:r>
        <w:rPr>
          <w:rFonts w:asciiTheme="minorEastAsia" w:hAnsiTheme="minorEastAsia" w:cstheme="minorEastAsia" w:hint="eastAsia"/>
          <w:sz w:val="24"/>
          <w:szCs w:val="24"/>
        </w:rPr>
        <w:t>黑色人种的头发卷曲。</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(5)</w:t>
      </w:r>
      <w:r>
        <w:rPr>
          <w:rFonts w:asciiTheme="minorEastAsia" w:hAnsiTheme="minorEastAsia" w:cstheme="minorEastAsia" w:hint="eastAsia"/>
          <w:sz w:val="24"/>
          <w:szCs w:val="24"/>
        </w:rPr>
        <w:t>北欧人的鼻子高而窄，鼻孔通道长。</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(6)</w:t>
      </w:r>
      <w:r>
        <w:rPr>
          <w:rFonts w:asciiTheme="minorEastAsia" w:hAnsiTheme="minorEastAsia" w:cstheme="minorEastAsia" w:hint="eastAsia"/>
          <w:sz w:val="24"/>
          <w:szCs w:val="24"/>
        </w:rPr>
        <w:t>寒冷地区的民居墙体厚实，窗户小，屋顶高耸。</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(7)</w:t>
      </w:r>
      <w:r>
        <w:rPr>
          <w:rFonts w:asciiTheme="minorEastAsia" w:hAnsiTheme="minorEastAsia" w:cstheme="minorEastAsia" w:hint="eastAsia"/>
          <w:sz w:val="24"/>
          <w:szCs w:val="24"/>
        </w:rPr>
        <w:t>东南亚地区的民居墙体单薄，门窗大，建有完备的排水系统。</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(8)</w:t>
      </w:r>
      <w:r>
        <w:rPr>
          <w:rFonts w:asciiTheme="minorEastAsia" w:hAnsiTheme="minorEastAsia" w:cstheme="minorEastAsia" w:hint="eastAsia"/>
          <w:sz w:val="24"/>
          <w:szCs w:val="24"/>
        </w:rPr>
        <w:t>北非民居的屋顶大多是</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(9)</w:t>
      </w:r>
      <w:r>
        <w:rPr>
          <w:rFonts w:asciiTheme="minorEastAsia" w:hAnsiTheme="minorEastAsia" w:cstheme="minorEastAsia" w:hint="eastAsia"/>
          <w:sz w:val="24"/>
          <w:szCs w:val="24"/>
        </w:rPr>
        <w:t>在北半球</w:t>
      </w:r>
      <w:r>
        <w:rPr>
          <w:rFonts w:asciiTheme="minorEastAsia" w:hAnsiTheme="minorEastAsia" w:cstheme="minorEastAsia" w:hint="eastAsia"/>
          <w:sz w:val="24"/>
          <w:szCs w:val="24"/>
        </w:rPr>
        <w:t>,</w:t>
      </w:r>
      <w:r>
        <w:rPr>
          <w:rFonts w:asciiTheme="minorEastAsia" w:hAnsiTheme="minorEastAsia" w:cstheme="minorEastAsia" w:hint="eastAsia"/>
          <w:sz w:val="24"/>
          <w:szCs w:val="24"/>
        </w:rPr>
        <w:t>面对北极星方向就是</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widowControl/>
        <w:spacing w:line="360" w:lineRule="auto"/>
        <w:jc w:val="left"/>
        <w:textAlignment w:val="center"/>
        <w:rPr>
          <w:rFonts w:asciiTheme="minorEastAsia" w:hAnsiTheme="minorEastAsia"/>
          <w:b/>
          <w:sz w:val="24"/>
          <w:szCs w:val="24"/>
        </w:rPr>
      </w:pPr>
      <w:r>
        <w:rPr>
          <w:rFonts w:asciiTheme="minorEastAsia" w:hAnsiTheme="minorEastAsia" w:cstheme="minorEastAsia" w:hint="eastAsia"/>
          <w:sz w:val="24"/>
          <w:szCs w:val="24"/>
        </w:rPr>
        <w:t>(10)</w:t>
      </w:r>
      <w:r>
        <w:rPr>
          <w:rFonts w:asciiTheme="minorEastAsia" w:hAnsiTheme="minorEastAsia" w:cstheme="minorEastAsia" w:hint="eastAsia"/>
          <w:sz w:val="24"/>
          <w:szCs w:val="24"/>
        </w:rPr>
        <w:t>我国北方屋顶坡度小，墙体厚</w:t>
      </w:r>
      <w:r>
        <w:rPr>
          <w:rFonts w:asciiTheme="minorEastAsia" w:hAnsiTheme="minorEastAsia" w:cstheme="minorEastAsia" w:hint="eastAsia"/>
          <w:sz w:val="24"/>
          <w:szCs w:val="24"/>
        </w:rPr>
        <w:t>;</w:t>
      </w:r>
      <w:r>
        <w:rPr>
          <w:rFonts w:asciiTheme="minorEastAsia" w:hAnsiTheme="minorEastAsia" w:cstheme="minorEastAsia" w:hint="eastAsia"/>
          <w:sz w:val="24"/>
          <w:szCs w:val="24"/>
        </w:rPr>
        <w:t>南方屋顶坡度大，墙体薄。</w:t>
      </w:r>
    </w:p>
    <w:p w:rsidR="000F7AD7" w:rsidRDefault="00F84DEC">
      <w:pPr>
        <w:numPr>
          <w:ilvl w:val="0"/>
          <w:numId w:val="1"/>
        </w:numPr>
        <w:spacing w:line="360" w:lineRule="auto"/>
        <w:rPr>
          <w:rFonts w:asciiTheme="minorEastAsia" w:hAnsiTheme="minorEastAsia"/>
          <w:b/>
          <w:sz w:val="24"/>
          <w:szCs w:val="24"/>
        </w:rPr>
      </w:pPr>
      <w:r>
        <w:rPr>
          <w:rFonts w:asciiTheme="minorEastAsia" w:hAnsiTheme="minorEastAsia" w:hint="eastAsia"/>
          <w:b/>
          <w:sz w:val="24"/>
          <w:szCs w:val="24"/>
        </w:rPr>
        <w:t>我们怎样学地理</w:t>
      </w:r>
    </w:p>
    <w:p w:rsidR="000F7AD7" w:rsidRDefault="00F84DEC">
      <w:pPr>
        <w:numPr>
          <w:ilvl w:val="0"/>
          <w:numId w:val="2"/>
        </w:numPr>
        <w:spacing w:line="360" w:lineRule="auto"/>
        <w:rPr>
          <w:rFonts w:asciiTheme="minorEastAsia" w:hAnsiTheme="minorEastAsia"/>
          <w:b/>
          <w:sz w:val="24"/>
          <w:szCs w:val="24"/>
        </w:rPr>
      </w:pPr>
      <w:r>
        <w:rPr>
          <w:rFonts w:asciiTheme="minorEastAsia" w:hAnsiTheme="minorEastAsia" w:hint="eastAsia"/>
          <w:b/>
          <w:sz w:val="24"/>
          <w:szCs w:val="24"/>
        </w:rPr>
        <w:t>地图的三要素</w:t>
      </w:r>
    </w:p>
    <w:p w:rsidR="000F7AD7" w:rsidRDefault="00F84DEC">
      <w:pPr>
        <w:numPr>
          <w:ilvl w:val="0"/>
          <w:numId w:val="3"/>
        </w:numPr>
        <w:spacing w:line="360" w:lineRule="auto"/>
        <w:rPr>
          <w:rFonts w:asciiTheme="minorEastAsia" w:hAnsiTheme="minorEastAsia"/>
          <w:b/>
          <w:sz w:val="24"/>
          <w:szCs w:val="24"/>
        </w:rPr>
      </w:pPr>
      <w:r>
        <w:rPr>
          <w:rFonts w:asciiTheme="minorEastAsia" w:hAnsiTheme="minorEastAsia" w:hint="eastAsia"/>
          <w:b/>
          <w:sz w:val="24"/>
          <w:szCs w:val="24"/>
        </w:rPr>
        <w:t>方向</w:t>
      </w:r>
    </w:p>
    <w:tbl>
      <w:tblPr>
        <w:tblStyle w:val="ac"/>
        <w:tblW w:w="8520" w:type="dxa"/>
        <w:tblLayout w:type="fixed"/>
        <w:tblLook w:val="04A0" w:firstRow="1" w:lastRow="0" w:firstColumn="1" w:lastColumn="0" w:noHBand="0" w:noVBand="1"/>
      </w:tblPr>
      <w:tblGrid>
        <w:gridCol w:w="2839"/>
        <w:gridCol w:w="2841"/>
        <w:gridCol w:w="2840"/>
      </w:tblGrid>
      <w:tr w:rsidR="000F7AD7">
        <w:trPr>
          <w:trHeight w:val="437"/>
        </w:trPr>
        <w:tc>
          <w:tcPr>
            <w:tcW w:w="2839" w:type="dxa"/>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sz w:val="24"/>
                <w:szCs w:val="24"/>
              </w:rPr>
              <w:t>分类</w:t>
            </w:r>
          </w:p>
        </w:tc>
        <w:tc>
          <w:tcPr>
            <w:tcW w:w="2841" w:type="dxa"/>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sz w:val="24"/>
                <w:szCs w:val="24"/>
              </w:rPr>
              <w:t>图示</w:t>
            </w:r>
          </w:p>
        </w:tc>
        <w:tc>
          <w:tcPr>
            <w:tcW w:w="2840" w:type="dxa"/>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sz w:val="24"/>
                <w:szCs w:val="24"/>
              </w:rPr>
              <w:t>判读方法</w:t>
            </w:r>
          </w:p>
        </w:tc>
      </w:tr>
      <w:tr w:rsidR="000F7AD7">
        <w:trPr>
          <w:trHeight w:val="1405"/>
        </w:trPr>
        <w:tc>
          <w:tcPr>
            <w:tcW w:w="2839" w:type="dxa"/>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sz w:val="24"/>
                <w:szCs w:val="24"/>
              </w:rPr>
              <w:t>一般定向法</w:t>
            </w:r>
          </w:p>
        </w:tc>
        <w:tc>
          <w:tcPr>
            <w:tcW w:w="2841" w:type="dxa"/>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noProof/>
                <w:sz w:val="24"/>
                <w:szCs w:val="24"/>
              </w:rPr>
              <w:drawing>
                <wp:inline distT="0" distB="0" distL="114300" distR="114300">
                  <wp:extent cx="1666240" cy="1483360"/>
                  <wp:effectExtent l="0" t="0" r="10160" b="2540"/>
                  <wp:docPr id="5" name="图片 5" descr="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方向"/>
                          <pic:cNvPicPr>
                            <a:picLocks noChangeAspect="1"/>
                          </pic:cNvPicPr>
                        </pic:nvPicPr>
                        <pic:blipFill>
                          <a:blip r:embed="rId6">
                            <a:grayscl/>
                          </a:blip>
                          <a:stretch>
                            <a:fillRect/>
                          </a:stretch>
                        </pic:blipFill>
                        <pic:spPr>
                          <a:xfrm>
                            <a:off x="0" y="0"/>
                            <a:ext cx="1666240" cy="1483360"/>
                          </a:xfrm>
                          <a:prstGeom prst="rect">
                            <a:avLst/>
                          </a:prstGeom>
                        </pic:spPr>
                      </pic:pic>
                    </a:graphicData>
                  </a:graphic>
                </wp:inline>
              </w:drawing>
            </w:r>
          </w:p>
        </w:tc>
        <w:tc>
          <w:tcPr>
            <w:tcW w:w="2840" w:type="dxa"/>
            <w:vAlign w:val="center"/>
          </w:tcPr>
          <w:p w:rsidR="000F7AD7" w:rsidRDefault="00F84DEC">
            <w:pPr>
              <w:spacing w:line="360" w:lineRule="auto"/>
              <w:rPr>
                <w:rFonts w:asciiTheme="minorEastAsia" w:hAnsiTheme="minorEastAsia"/>
                <w:bCs/>
                <w:sz w:val="24"/>
                <w:szCs w:val="24"/>
                <w:u w:val="single"/>
              </w:rPr>
            </w:pPr>
            <w:r>
              <w:rPr>
                <w:rFonts w:asciiTheme="minorEastAsia" w:hAnsiTheme="minorEastAsia" w:hint="eastAsia"/>
                <w:bCs/>
                <w:sz w:val="24"/>
                <w:szCs w:val="24"/>
                <w:u w:val="single"/>
              </w:rPr>
              <w:t>“上北下南，</w:t>
            </w:r>
            <w:r>
              <w:rPr>
                <w:rFonts w:asciiTheme="minorEastAsia" w:hAnsiTheme="minorEastAsia" w:hint="eastAsia"/>
                <w:bCs/>
                <w:sz w:val="24"/>
                <w:szCs w:val="24"/>
                <w:u w:val="single"/>
              </w:rPr>
              <w:t xml:space="preserve">        </w:t>
            </w:r>
            <w:r>
              <w:rPr>
                <w:rFonts w:asciiTheme="minorEastAsia" w:hAnsiTheme="minorEastAsia" w:hint="eastAsia"/>
                <w:bCs/>
                <w:sz w:val="24"/>
                <w:szCs w:val="24"/>
                <w:u w:val="single"/>
              </w:rPr>
              <w:t>。”</w:t>
            </w:r>
          </w:p>
        </w:tc>
      </w:tr>
      <w:tr w:rsidR="000F7AD7">
        <w:trPr>
          <w:trHeight w:val="1577"/>
        </w:trPr>
        <w:tc>
          <w:tcPr>
            <w:tcW w:w="2839" w:type="dxa"/>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sz w:val="24"/>
                <w:szCs w:val="24"/>
              </w:rPr>
              <w:t>指向标定向法</w:t>
            </w:r>
          </w:p>
        </w:tc>
        <w:tc>
          <w:tcPr>
            <w:tcW w:w="2841" w:type="dxa"/>
            <w:vAlign w:val="center"/>
          </w:tcPr>
          <w:p w:rsidR="000F7AD7" w:rsidRDefault="00F84DEC">
            <w:pPr>
              <w:spacing w:line="360" w:lineRule="auto"/>
              <w:jc w:val="center"/>
              <w:rPr>
                <w:rFonts w:asciiTheme="minorEastAsia" w:hAnsiTheme="minorEastAsia"/>
                <w:bCs/>
                <w:sz w:val="24"/>
                <w:szCs w:val="24"/>
              </w:rPr>
            </w:pPr>
            <w:r>
              <w:rPr>
                <w:rFonts w:ascii="Arial" w:hAnsi="Arial" w:cs="Arial"/>
                <w:bCs/>
                <w:sz w:val="144"/>
                <w:szCs w:val="144"/>
              </w:rPr>
              <w:t>↑</w:t>
            </w:r>
            <w:bookmarkStart w:id="0" w:name="_GoBack"/>
            <w:bookmarkEnd w:id="0"/>
          </w:p>
        </w:tc>
        <w:tc>
          <w:tcPr>
            <w:tcW w:w="2840" w:type="dxa"/>
            <w:vAlign w:val="center"/>
          </w:tcPr>
          <w:p w:rsidR="000F7AD7" w:rsidRDefault="00F84DEC">
            <w:pPr>
              <w:spacing w:line="360" w:lineRule="auto"/>
              <w:jc w:val="left"/>
              <w:rPr>
                <w:rFonts w:asciiTheme="minorEastAsia" w:hAnsiTheme="minorEastAsia"/>
                <w:bCs/>
                <w:sz w:val="24"/>
                <w:szCs w:val="24"/>
              </w:rPr>
            </w:pPr>
            <w:r>
              <w:rPr>
                <w:rFonts w:asciiTheme="minorEastAsia" w:hAnsiTheme="minorEastAsia" w:hint="eastAsia"/>
                <w:bCs/>
                <w:sz w:val="24"/>
                <w:szCs w:val="24"/>
              </w:rPr>
              <w:t>指向标箭头指向</w:t>
            </w:r>
            <w:r>
              <w:rPr>
                <w:rFonts w:asciiTheme="minorEastAsia" w:hAnsiTheme="minorEastAsia" w:hint="eastAsia"/>
                <w:bCs/>
                <w:sz w:val="24"/>
                <w:szCs w:val="24"/>
                <w:u w:val="single"/>
              </w:rPr>
              <w:t xml:space="preserve">      </w:t>
            </w:r>
            <w:r>
              <w:rPr>
                <w:rFonts w:asciiTheme="minorEastAsia" w:hAnsiTheme="minorEastAsia" w:hint="eastAsia"/>
                <w:bCs/>
                <w:sz w:val="24"/>
                <w:szCs w:val="24"/>
              </w:rPr>
              <w:t>，参考指向标平移法确定相对方向</w:t>
            </w:r>
          </w:p>
        </w:tc>
      </w:tr>
      <w:tr w:rsidR="000F7AD7">
        <w:trPr>
          <w:trHeight w:val="1682"/>
        </w:trPr>
        <w:tc>
          <w:tcPr>
            <w:tcW w:w="8520" w:type="dxa"/>
            <w:gridSpan w:val="3"/>
            <w:vAlign w:val="center"/>
          </w:tcPr>
          <w:p w:rsidR="000F7AD7" w:rsidRDefault="00F84DEC">
            <w:pPr>
              <w:spacing w:line="360" w:lineRule="auto"/>
              <w:jc w:val="left"/>
              <w:rPr>
                <w:rFonts w:ascii="楷体" w:eastAsia="楷体" w:hAnsi="楷体" w:cs="楷体"/>
                <w:bCs/>
                <w:sz w:val="24"/>
                <w:szCs w:val="24"/>
              </w:rPr>
            </w:pPr>
            <w:r>
              <w:rPr>
                <w:rFonts w:asciiTheme="minorEastAsia" w:hAnsiTheme="minorEastAsia" w:hint="eastAsia"/>
                <w:bCs/>
                <w:noProof/>
                <w:szCs w:val="21"/>
              </w:rPr>
              <w:drawing>
                <wp:anchor distT="0" distB="0" distL="114300" distR="114300" simplePos="0" relativeHeight="251528192" behindDoc="0" locked="0" layoutInCell="1" allowOverlap="1">
                  <wp:simplePos x="0" y="0"/>
                  <wp:positionH relativeFrom="column">
                    <wp:posOffset>3933825</wp:posOffset>
                  </wp:positionH>
                  <wp:positionV relativeFrom="paragraph">
                    <wp:posOffset>125730</wp:posOffset>
                  </wp:positionV>
                  <wp:extent cx="1101090" cy="875665"/>
                  <wp:effectExtent l="0" t="0" r="3810" b="635"/>
                  <wp:wrapSquare wrapText="bothSides"/>
                  <wp:docPr id="7" name="图片 7" descr="QQ图片2017121808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171218085620"/>
                          <pic:cNvPicPr>
                            <a:picLocks noChangeAspect="1"/>
                          </pic:cNvPicPr>
                        </pic:nvPicPr>
                        <pic:blipFill>
                          <a:blip r:embed="rId7"/>
                          <a:stretch>
                            <a:fillRect/>
                          </a:stretch>
                        </pic:blipFill>
                        <pic:spPr>
                          <a:xfrm>
                            <a:off x="0" y="0"/>
                            <a:ext cx="1101090" cy="875665"/>
                          </a:xfrm>
                          <a:prstGeom prst="rect">
                            <a:avLst/>
                          </a:prstGeom>
                        </pic:spPr>
                      </pic:pic>
                    </a:graphicData>
                  </a:graphic>
                </wp:anchor>
              </w:drawing>
            </w:r>
            <w:r>
              <w:rPr>
                <w:rFonts w:ascii="宋体" w:eastAsia="宋体" w:hAnsi="宋体" w:cs="宋体" w:hint="eastAsia"/>
                <w:bCs/>
                <w:szCs w:val="21"/>
              </w:rPr>
              <w:t>★</w:t>
            </w:r>
            <w:r>
              <w:rPr>
                <w:rFonts w:ascii="楷体" w:eastAsia="楷体" w:hAnsi="楷体" w:cs="楷体" w:hint="eastAsia"/>
                <w:bCs/>
                <w:sz w:val="24"/>
                <w:szCs w:val="24"/>
              </w:rPr>
              <w:t>指向标平移法</w:t>
            </w:r>
          </w:p>
          <w:p w:rsidR="000F7AD7" w:rsidRDefault="00F84DEC">
            <w:pPr>
              <w:spacing w:line="360" w:lineRule="auto"/>
              <w:jc w:val="left"/>
              <w:rPr>
                <w:rFonts w:ascii="楷体" w:eastAsia="楷体" w:hAnsi="楷体" w:cs="楷体"/>
                <w:bCs/>
                <w:sz w:val="24"/>
                <w:szCs w:val="24"/>
              </w:rPr>
            </w:pPr>
            <w:r>
              <w:rPr>
                <w:rFonts w:ascii="楷体" w:eastAsia="楷体" w:hAnsi="楷体" w:cs="楷体" w:hint="eastAsia"/>
                <w:bCs/>
                <w:sz w:val="24"/>
                <w:szCs w:val="24"/>
              </w:rPr>
              <w:t>下图中</w:t>
            </w:r>
            <w:r>
              <w:rPr>
                <w:rFonts w:ascii="楷体" w:eastAsia="楷体" w:hAnsi="楷体" w:cs="楷体" w:hint="eastAsia"/>
                <w:bCs/>
                <w:sz w:val="24"/>
                <w:szCs w:val="24"/>
              </w:rPr>
              <w:t>A</w:t>
            </w:r>
            <w:r>
              <w:rPr>
                <w:rFonts w:ascii="楷体" w:eastAsia="楷体" w:hAnsi="楷体" w:cs="楷体" w:hint="eastAsia"/>
                <w:bCs/>
                <w:sz w:val="24"/>
                <w:szCs w:val="24"/>
              </w:rPr>
              <w:t>点在</w:t>
            </w:r>
            <w:r>
              <w:rPr>
                <w:rFonts w:ascii="楷体" w:eastAsia="楷体" w:hAnsi="楷体" w:cs="楷体" w:hint="eastAsia"/>
                <w:bCs/>
                <w:sz w:val="24"/>
                <w:szCs w:val="24"/>
              </w:rPr>
              <w:t>B</w:t>
            </w:r>
            <w:r>
              <w:rPr>
                <w:rFonts w:ascii="楷体" w:eastAsia="楷体" w:hAnsi="楷体" w:cs="楷体" w:hint="eastAsia"/>
                <w:bCs/>
                <w:sz w:val="24"/>
                <w:szCs w:val="24"/>
              </w:rPr>
              <w:t>点的什么方向？</w:t>
            </w:r>
            <w:r>
              <w:rPr>
                <w:rFonts w:ascii="楷体" w:eastAsia="楷体" w:hAnsi="楷体" w:cs="楷体" w:hint="eastAsia"/>
                <w:bCs/>
                <w:sz w:val="24"/>
                <w:szCs w:val="24"/>
              </w:rPr>
              <w:t xml:space="preserve"> </w:t>
            </w:r>
          </w:p>
          <w:p w:rsidR="000F7AD7" w:rsidRDefault="00F84DEC">
            <w:pPr>
              <w:spacing w:line="360" w:lineRule="auto"/>
              <w:jc w:val="left"/>
              <w:rPr>
                <w:rFonts w:asciiTheme="minorEastAsia" w:hAnsiTheme="minorEastAsia"/>
                <w:bCs/>
                <w:sz w:val="24"/>
                <w:szCs w:val="24"/>
              </w:rPr>
            </w:pPr>
            <w:r>
              <w:rPr>
                <w:rFonts w:ascii="楷体" w:eastAsia="楷体" w:hAnsi="楷体" w:cs="楷体" w:hint="eastAsia"/>
                <w:bCs/>
                <w:sz w:val="24"/>
                <w:szCs w:val="24"/>
              </w:rPr>
              <w:t xml:space="preserve"> </w:t>
            </w:r>
            <w:r>
              <w:rPr>
                <w:rFonts w:ascii="楷体" w:eastAsia="楷体" w:hAnsi="楷体" w:cs="楷体" w:hint="eastAsia"/>
                <w:bCs/>
                <w:sz w:val="24"/>
                <w:szCs w:val="24"/>
              </w:rPr>
              <w:t>步骤：</w:t>
            </w:r>
            <w:r>
              <w:rPr>
                <w:rFonts w:ascii="楷体" w:eastAsia="楷体" w:hAnsi="楷体" w:cs="楷体" w:hint="eastAsia"/>
                <w:bCs/>
                <w:sz w:val="24"/>
                <w:szCs w:val="24"/>
              </w:rPr>
              <w:sym w:font="Wingdings" w:char="F081"/>
            </w:r>
            <w:r>
              <w:rPr>
                <w:rFonts w:ascii="楷体" w:eastAsia="楷体" w:hAnsi="楷体" w:cs="楷体" w:hint="eastAsia"/>
                <w:bCs/>
                <w:sz w:val="24"/>
                <w:szCs w:val="24"/>
              </w:rPr>
              <w:t>将指向标便宜到参考点</w:t>
            </w:r>
            <w:r>
              <w:rPr>
                <w:rFonts w:ascii="楷体" w:eastAsia="楷体" w:hAnsi="楷体" w:cs="楷体" w:hint="eastAsia"/>
                <w:bCs/>
                <w:sz w:val="24"/>
                <w:szCs w:val="24"/>
              </w:rPr>
              <w:t>B</w:t>
            </w:r>
            <w:r>
              <w:rPr>
                <w:rFonts w:ascii="楷体" w:eastAsia="楷体" w:hAnsi="楷体" w:cs="楷体" w:hint="eastAsia"/>
                <w:bCs/>
                <w:sz w:val="24"/>
                <w:szCs w:val="24"/>
              </w:rPr>
              <w:t>点。</w:t>
            </w:r>
            <w:r>
              <w:rPr>
                <w:rFonts w:ascii="楷体" w:eastAsia="楷体" w:hAnsi="楷体" w:cs="楷体" w:hint="eastAsia"/>
                <w:bCs/>
                <w:sz w:val="24"/>
                <w:szCs w:val="24"/>
              </w:rPr>
              <w:sym w:font="Wingdings" w:char="F082"/>
            </w:r>
            <w:r>
              <w:rPr>
                <w:rFonts w:ascii="楷体" w:eastAsia="楷体" w:hAnsi="楷体" w:cs="楷体" w:hint="eastAsia"/>
                <w:bCs/>
                <w:sz w:val="24"/>
                <w:szCs w:val="24"/>
              </w:rPr>
              <w:t>根据指向标箭头所指方向确定出北方，然后依次确定出其他三个方向。</w:t>
            </w:r>
            <w:r>
              <w:rPr>
                <w:rFonts w:ascii="楷体" w:eastAsia="楷体" w:hAnsi="楷体" w:cs="楷体" w:hint="eastAsia"/>
                <w:bCs/>
                <w:sz w:val="24"/>
                <w:szCs w:val="24"/>
              </w:rPr>
              <w:sym w:font="Wingdings" w:char="F083"/>
            </w:r>
            <w:r>
              <w:rPr>
                <w:rFonts w:ascii="楷体" w:eastAsia="楷体" w:hAnsi="楷体" w:cs="楷体" w:hint="eastAsia"/>
                <w:bCs/>
                <w:sz w:val="24"/>
                <w:szCs w:val="24"/>
              </w:rPr>
              <w:t>连接</w:t>
            </w:r>
            <w:r>
              <w:rPr>
                <w:rFonts w:ascii="楷体" w:eastAsia="楷体" w:hAnsi="楷体" w:cs="楷体" w:hint="eastAsia"/>
                <w:bCs/>
                <w:sz w:val="24"/>
                <w:szCs w:val="24"/>
              </w:rPr>
              <w:t>A</w:t>
            </w:r>
            <w:r>
              <w:rPr>
                <w:rFonts w:ascii="楷体" w:eastAsia="楷体" w:hAnsi="楷体" w:cs="楷体" w:hint="eastAsia"/>
                <w:bCs/>
                <w:sz w:val="24"/>
                <w:szCs w:val="24"/>
              </w:rPr>
              <w:t>、</w:t>
            </w:r>
            <w:r>
              <w:rPr>
                <w:rFonts w:ascii="楷体" w:eastAsia="楷体" w:hAnsi="楷体" w:cs="楷体" w:hint="eastAsia"/>
                <w:bCs/>
                <w:sz w:val="24"/>
                <w:szCs w:val="24"/>
              </w:rPr>
              <w:t>B</w:t>
            </w:r>
            <w:r>
              <w:rPr>
                <w:rFonts w:ascii="楷体" w:eastAsia="楷体" w:hAnsi="楷体" w:cs="楷体" w:hint="eastAsia"/>
                <w:bCs/>
                <w:sz w:val="24"/>
                <w:szCs w:val="24"/>
              </w:rPr>
              <w:t>两点，即可得出</w:t>
            </w:r>
            <w:r>
              <w:rPr>
                <w:rFonts w:ascii="楷体" w:eastAsia="楷体" w:hAnsi="楷体" w:cs="楷体" w:hint="eastAsia"/>
                <w:bCs/>
                <w:sz w:val="24"/>
                <w:szCs w:val="24"/>
              </w:rPr>
              <w:t>A</w:t>
            </w:r>
            <w:r>
              <w:rPr>
                <w:rFonts w:ascii="楷体" w:eastAsia="楷体" w:hAnsi="楷体" w:cs="楷体" w:hint="eastAsia"/>
                <w:bCs/>
                <w:sz w:val="24"/>
                <w:szCs w:val="24"/>
              </w:rPr>
              <w:t>点在</w:t>
            </w:r>
            <w:r>
              <w:rPr>
                <w:rFonts w:ascii="楷体" w:eastAsia="楷体" w:hAnsi="楷体" w:cs="楷体" w:hint="eastAsia"/>
                <w:bCs/>
                <w:sz w:val="24"/>
                <w:szCs w:val="24"/>
              </w:rPr>
              <w:t>B</w:t>
            </w:r>
            <w:r>
              <w:rPr>
                <w:rFonts w:ascii="楷体" w:eastAsia="楷体" w:hAnsi="楷体" w:cs="楷体" w:hint="eastAsia"/>
                <w:bCs/>
                <w:sz w:val="24"/>
                <w:szCs w:val="24"/>
              </w:rPr>
              <w:t>点的西北方向。</w:t>
            </w:r>
          </w:p>
        </w:tc>
      </w:tr>
      <w:tr w:rsidR="000F7AD7">
        <w:trPr>
          <w:trHeight w:val="2358"/>
        </w:trPr>
        <w:tc>
          <w:tcPr>
            <w:tcW w:w="2839" w:type="dxa"/>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sz w:val="24"/>
                <w:szCs w:val="24"/>
              </w:rPr>
              <w:lastRenderedPageBreak/>
              <w:t>经纬网定向法</w:t>
            </w:r>
          </w:p>
        </w:tc>
        <w:tc>
          <w:tcPr>
            <w:tcW w:w="2841" w:type="dxa"/>
            <w:vAlign w:val="center"/>
          </w:tcPr>
          <w:p w:rsidR="000F7AD7" w:rsidRDefault="00F84DEC">
            <w:pPr>
              <w:spacing w:line="360" w:lineRule="auto"/>
              <w:jc w:val="center"/>
              <w:rPr>
                <w:rFonts w:asciiTheme="minorEastAsia" w:hAnsiTheme="minorEastAsia"/>
                <w:bCs/>
                <w:sz w:val="24"/>
                <w:szCs w:val="24"/>
              </w:rPr>
            </w:pPr>
            <w:r>
              <w:rPr>
                <w:rFonts w:ascii="宋体" w:hAnsi="宋体" w:cs="宋体" w:hint="eastAsia"/>
                <w:bCs/>
                <w:noProof/>
                <w:szCs w:val="21"/>
              </w:rPr>
              <w:drawing>
                <wp:anchor distT="0" distB="0" distL="114300" distR="114300" simplePos="0" relativeHeight="251529216" behindDoc="1" locked="0" layoutInCell="1" allowOverlap="1">
                  <wp:simplePos x="0" y="0"/>
                  <wp:positionH relativeFrom="column">
                    <wp:posOffset>182880</wp:posOffset>
                  </wp:positionH>
                  <wp:positionV relativeFrom="paragraph">
                    <wp:posOffset>174625</wp:posOffset>
                  </wp:positionV>
                  <wp:extent cx="1371600" cy="1188720"/>
                  <wp:effectExtent l="0" t="0" r="0" b="11430"/>
                  <wp:wrapTight wrapText="bothSides">
                    <wp:wrapPolygon edited="0">
                      <wp:start x="0" y="0"/>
                      <wp:lineTo x="0" y="21115"/>
                      <wp:lineTo x="21300" y="21115"/>
                      <wp:lineTo x="21300" y="0"/>
                      <wp:lineTo x="0" y="0"/>
                    </wp:wrapPolygon>
                  </wp:wrapTight>
                  <wp:docPr id="9" name="图片 2" descr="6ec8aac122bd4f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6ec8aac122bd4f6e"/>
                          <pic:cNvPicPr>
                            <a:picLocks noChangeAspect="1"/>
                          </pic:cNvPicPr>
                        </pic:nvPicPr>
                        <pic:blipFill>
                          <a:blip r:embed="rId8"/>
                          <a:stretch>
                            <a:fillRect/>
                          </a:stretch>
                        </pic:blipFill>
                        <pic:spPr>
                          <a:xfrm>
                            <a:off x="0" y="0"/>
                            <a:ext cx="1371600" cy="1188720"/>
                          </a:xfrm>
                          <a:prstGeom prst="rect">
                            <a:avLst/>
                          </a:prstGeom>
                          <a:noFill/>
                          <a:ln w="9525">
                            <a:noFill/>
                          </a:ln>
                        </pic:spPr>
                      </pic:pic>
                    </a:graphicData>
                  </a:graphic>
                </wp:anchor>
              </w:drawing>
            </w:r>
          </w:p>
        </w:tc>
        <w:tc>
          <w:tcPr>
            <w:tcW w:w="2840" w:type="dxa"/>
            <w:vAlign w:val="center"/>
          </w:tcPr>
          <w:p w:rsidR="000F7AD7" w:rsidRDefault="00F84DEC">
            <w:pPr>
              <w:spacing w:line="360" w:lineRule="auto"/>
              <w:jc w:val="left"/>
              <w:rPr>
                <w:rFonts w:ascii="Calibri" w:hAnsi="Calibri" w:cs="Calibri"/>
                <w:bCs/>
                <w:sz w:val="24"/>
                <w:szCs w:val="24"/>
              </w:rPr>
            </w:pPr>
            <w:r>
              <w:rPr>
                <w:rFonts w:ascii="Calibri" w:hAnsi="Calibri" w:cs="Calibri"/>
                <w:bCs/>
                <w:sz w:val="24"/>
                <w:szCs w:val="24"/>
              </w:rPr>
              <w:t>①②</w:t>
            </w:r>
            <w:r>
              <w:rPr>
                <w:rFonts w:ascii="Calibri" w:hAnsi="Calibri" w:cs="Calibri" w:hint="eastAsia"/>
                <w:bCs/>
                <w:sz w:val="24"/>
                <w:szCs w:val="24"/>
              </w:rPr>
              <w:t>所在直线为</w:t>
            </w:r>
            <w:r>
              <w:rPr>
                <w:rFonts w:ascii="Calibri" w:hAnsi="Calibri" w:cs="Calibri" w:hint="eastAsia"/>
                <w:bCs/>
                <w:sz w:val="24"/>
                <w:szCs w:val="24"/>
                <w:u w:val="single"/>
              </w:rPr>
              <w:t xml:space="preserve">   </w:t>
            </w:r>
            <w:r>
              <w:rPr>
                <w:rFonts w:ascii="Calibri" w:hAnsi="Calibri" w:cs="Calibri" w:hint="eastAsia"/>
                <w:bCs/>
                <w:sz w:val="24"/>
                <w:szCs w:val="24"/>
              </w:rPr>
              <w:t>线，指示</w:t>
            </w:r>
            <w:r>
              <w:rPr>
                <w:rFonts w:ascii="Calibri" w:hAnsi="Calibri" w:cs="Calibri" w:hint="eastAsia"/>
                <w:bCs/>
                <w:sz w:val="24"/>
                <w:szCs w:val="24"/>
                <w:u w:val="single"/>
              </w:rPr>
              <w:t xml:space="preserve">    </w:t>
            </w:r>
            <w:r>
              <w:rPr>
                <w:rFonts w:ascii="Calibri" w:hAnsi="Calibri" w:cs="Calibri" w:hint="eastAsia"/>
                <w:bCs/>
                <w:sz w:val="24"/>
                <w:szCs w:val="24"/>
              </w:rPr>
              <w:t>方向；</w:t>
            </w:r>
          </w:p>
          <w:p w:rsidR="000F7AD7" w:rsidRDefault="00F84DEC">
            <w:pPr>
              <w:spacing w:line="360" w:lineRule="auto"/>
              <w:jc w:val="left"/>
              <w:rPr>
                <w:rFonts w:ascii="Calibri" w:hAnsi="Calibri" w:cs="Calibri"/>
                <w:bCs/>
                <w:sz w:val="24"/>
                <w:szCs w:val="24"/>
              </w:rPr>
            </w:pPr>
            <w:r>
              <w:rPr>
                <w:rFonts w:ascii="Calibri" w:hAnsi="Calibri" w:cs="Calibri"/>
                <w:bCs/>
                <w:sz w:val="24"/>
                <w:szCs w:val="24"/>
              </w:rPr>
              <w:t>①③</w:t>
            </w:r>
            <w:r>
              <w:rPr>
                <w:rFonts w:ascii="Calibri" w:hAnsi="Calibri" w:cs="Calibri" w:hint="eastAsia"/>
                <w:bCs/>
                <w:sz w:val="24"/>
                <w:szCs w:val="24"/>
              </w:rPr>
              <w:t>所在直线为</w:t>
            </w:r>
            <w:r>
              <w:rPr>
                <w:rFonts w:ascii="Calibri" w:hAnsi="Calibri" w:cs="Calibri" w:hint="eastAsia"/>
                <w:bCs/>
                <w:sz w:val="24"/>
                <w:szCs w:val="24"/>
                <w:u w:val="single"/>
              </w:rPr>
              <w:t xml:space="preserve">   </w:t>
            </w:r>
            <w:r>
              <w:rPr>
                <w:rFonts w:ascii="Calibri" w:hAnsi="Calibri" w:cs="Calibri" w:hint="eastAsia"/>
                <w:bCs/>
                <w:sz w:val="24"/>
                <w:szCs w:val="24"/>
              </w:rPr>
              <w:t>线，指示</w:t>
            </w:r>
            <w:r>
              <w:rPr>
                <w:rFonts w:ascii="Calibri" w:hAnsi="Calibri" w:cs="Calibri" w:hint="eastAsia"/>
                <w:bCs/>
                <w:sz w:val="24"/>
                <w:szCs w:val="24"/>
                <w:u w:val="single"/>
              </w:rPr>
              <w:t xml:space="preserve">    </w:t>
            </w:r>
            <w:r>
              <w:rPr>
                <w:rFonts w:ascii="Calibri" w:hAnsi="Calibri" w:cs="Calibri" w:hint="eastAsia"/>
                <w:bCs/>
                <w:sz w:val="24"/>
                <w:szCs w:val="24"/>
              </w:rPr>
              <w:t>方向；</w:t>
            </w:r>
          </w:p>
          <w:p w:rsidR="000F7AD7" w:rsidRDefault="00F84DEC">
            <w:pPr>
              <w:spacing w:line="360" w:lineRule="auto"/>
              <w:jc w:val="left"/>
              <w:rPr>
                <w:rFonts w:ascii="Calibri" w:hAnsi="Calibri" w:cs="Calibri"/>
                <w:bCs/>
                <w:sz w:val="24"/>
                <w:szCs w:val="24"/>
              </w:rPr>
            </w:pPr>
            <w:r>
              <w:rPr>
                <w:rFonts w:ascii="Calibri" w:hAnsi="Calibri" w:cs="Calibri"/>
                <w:bCs/>
                <w:sz w:val="24"/>
                <w:szCs w:val="24"/>
              </w:rPr>
              <w:t>②</w:t>
            </w:r>
            <w:r>
              <w:rPr>
                <w:rFonts w:ascii="Calibri" w:hAnsi="Calibri" w:cs="Calibri" w:hint="eastAsia"/>
                <w:bCs/>
                <w:sz w:val="24"/>
                <w:szCs w:val="24"/>
              </w:rPr>
              <w:t>点在</w:t>
            </w:r>
            <w:r>
              <w:rPr>
                <w:rFonts w:ascii="Calibri" w:hAnsi="Calibri" w:cs="Calibri"/>
                <w:bCs/>
                <w:sz w:val="24"/>
                <w:szCs w:val="24"/>
              </w:rPr>
              <w:t>③</w:t>
            </w:r>
            <w:r>
              <w:rPr>
                <w:rFonts w:ascii="Calibri" w:hAnsi="Calibri" w:cs="Calibri" w:hint="eastAsia"/>
                <w:bCs/>
                <w:sz w:val="24"/>
                <w:szCs w:val="24"/>
              </w:rPr>
              <w:t>点的</w:t>
            </w:r>
            <w:r>
              <w:rPr>
                <w:rFonts w:ascii="Calibri" w:hAnsi="Calibri" w:cs="Calibri" w:hint="eastAsia"/>
                <w:bCs/>
                <w:sz w:val="24"/>
                <w:szCs w:val="24"/>
                <w:u w:val="single"/>
              </w:rPr>
              <w:t xml:space="preserve">     </w:t>
            </w:r>
            <w:r>
              <w:rPr>
                <w:rFonts w:ascii="Calibri" w:hAnsi="Calibri" w:cs="Calibri" w:hint="eastAsia"/>
                <w:bCs/>
                <w:sz w:val="24"/>
                <w:szCs w:val="24"/>
              </w:rPr>
              <w:t>方向。</w:t>
            </w:r>
          </w:p>
        </w:tc>
      </w:tr>
    </w:tbl>
    <w:p w:rsidR="000F7AD7" w:rsidRDefault="000F7AD7">
      <w:pPr>
        <w:spacing w:line="360" w:lineRule="auto"/>
        <w:rPr>
          <w:rFonts w:asciiTheme="minorEastAsia" w:hAnsiTheme="minorEastAsia"/>
          <w:b/>
          <w:sz w:val="24"/>
          <w:szCs w:val="24"/>
        </w:rPr>
      </w:pPr>
    </w:p>
    <w:p w:rsidR="000F7AD7" w:rsidRDefault="00F84DEC">
      <w:pPr>
        <w:numPr>
          <w:ilvl w:val="0"/>
          <w:numId w:val="3"/>
        </w:numPr>
        <w:spacing w:line="360" w:lineRule="auto"/>
        <w:rPr>
          <w:rFonts w:asciiTheme="minorEastAsia" w:hAnsiTheme="minorEastAsia"/>
          <w:b/>
          <w:sz w:val="24"/>
          <w:szCs w:val="24"/>
        </w:rPr>
      </w:pPr>
      <w:r>
        <w:rPr>
          <w:rFonts w:asciiTheme="minorEastAsia" w:hAnsiTheme="minorEastAsia" w:hint="eastAsia"/>
          <w:b/>
          <w:sz w:val="24"/>
          <w:szCs w:val="24"/>
        </w:rPr>
        <w:t>比例尺</w:t>
      </w:r>
    </w:p>
    <w:p w:rsidR="000F7AD7" w:rsidRDefault="00F84DEC">
      <w:pPr>
        <w:spacing w:line="360" w:lineRule="auto"/>
        <w:rPr>
          <w:rFonts w:asciiTheme="minorEastAsia" w:hAnsiTheme="minorEastAsia"/>
          <w:b/>
          <w:sz w:val="24"/>
          <w:szCs w:val="24"/>
        </w:rPr>
      </w:pPr>
      <w:r>
        <w:rPr>
          <w:rFonts w:ascii="宋体" w:eastAsia="宋体" w:hAnsi="宋体" w:cs="宋体" w:hint="eastAsia"/>
          <w:sz w:val="24"/>
          <w:szCs w:val="24"/>
        </w:rPr>
        <w:t>①</w:t>
      </w:r>
      <w:r>
        <w:rPr>
          <w:rFonts w:asciiTheme="minorEastAsia" w:hAnsiTheme="minorEastAsia" w:hint="eastAsia"/>
          <w:b/>
          <w:sz w:val="24"/>
          <w:szCs w:val="24"/>
        </w:rPr>
        <w:t>基础知识</w:t>
      </w:r>
    </w:p>
    <w:tbl>
      <w:tblPr>
        <w:tblStyle w:val="ac"/>
        <w:tblW w:w="8521" w:type="dxa"/>
        <w:tblLayout w:type="fixed"/>
        <w:tblLook w:val="04A0" w:firstRow="1" w:lastRow="0" w:firstColumn="1" w:lastColumn="0" w:noHBand="0" w:noVBand="1"/>
      </w:tblPr>
      <w:tblGrid>
        <w:gridCol w:w="2779"/>
        <w:gridCol w:w="2779"/>
        <w:gridCol w:w="2963"/>
      </w:tblGrid>
      <w:tr w:rsidR="000F7AD7">
        <w:trPr>
          <w:trHeight w:val="420"/>
        </w:trPr>
        <w:tc>
          <w:tcPr>
            <w:tcW w:w="2779"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计算公式</w:t>
            </w:r>
          </w:p>
        </w:tc>
        <w:tc>
          <w:tcPr>
            <w:tcW w:w="5742" w:type="dxa"/>
            <w:gridSpan w:val="2"/>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比例尺</w:t>
            </w:r>
            <w:r>
              <w:rPr>
                <w:rFonts w:asciiTheme="minorEastAsia" w:hAnsiTheme="minorEastAsia" w:cstheme="minorEastAsia" w:hint="eastAsia"/>
                <w:sz w:val="24"/>
                <w:szCs w:val="24"/>
              </w:rPr>
              <w:t>=</w:t>
            </w:r>
            <w:r>
              <w:rPr>
                <w:rFonts w:asciiTheme="minorEastAsia" w:hAnsiTheme="minorEastAsia" w:cstheme="minorEastAsia" w:hint="eastAsia"/>
                <w:sz w:val="24"/>
                <w:szCs w:val="24"/>
              </w:rPr>
              <w:t>图上距离</w:t>
            </w:r>
            <w:r>
              <w:rPr>
                <w:rFonts w:asciiTheme="minorEastAsia" w:hAnsiTheme="minorEastAsia" w:cstheme="minorEastAsia" w:hint="eastAsia"/>
                <w:sz w:val="24"/>
                <w:szCs w:val="24"/>
              </w:rPr>
              <w:t>/</w:t>
            </w:r>
            <w:r>
              <w:rPr>
                <w:rFonts w:asciiTheme="minorEastAsia" w:hAnsiTheme="minorEastAsia" w:cstheme="minorEastAsia" w:hint="eastAsia"/>
                <w:sz w:val="24"/>
                <w:szCs w:val="24"/>
              </w:rPr>
              <w:t>实地距离</w:t>
            </w:r>
          </w:p>
        </w:tc>
      </w:tr>
      <w:tr w:rsidR="000F7AD7">
        <w:trPr>
          <w:trHeight w:val="420"/>
        </w:trPr>
        <w:tc>
          <w:tcPr>
            <w:tcW w:w="2779" w:type="dxa"/>
            <w:vMerge w:val="restart"/>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表示方法</w:t>
            </w:r>
          </w:p>
        </w:tc>
        <w:tc>
          <w:tcPr>
            <w:tcW w:w="2779"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数字式</w:t>
            </w:r>
          </w:p>
        </w:tc>
        <w:tc>
          <w:tcPr>
            <w:tcW w:w="2963"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1:1000000</w:t>
            </w:r>
          </w:p>
        </w:tc>
      </w:tr>
      <w:tr w:rsidR="000F7AD7">
        <w:trPr>
          <w:trHeight w:val="947"/>
        </w:trPr>
        <w:tc>
          <w:tcPr>
            <w:tcW w:w="2779" w:type="dxa"/>
            <w:vMerge/>
            <w:vAlign w:val="center"/>
          </w:tcPr>
          <w:p w:rsidR="000F7AD7" w:rsidRDefault="000F7AD7">
            <w:pPr>
              <w:spacing w:line="360" w:lineRule="auto"/>
              <w:jc w:val="center"/>
              <w:rPr>
                <w:rFonts w:asciiTheme="minorEastAsia" w:hAnsiTheme="minorEastAsia" w:cstheme="minorEastAsia"/>
                <w:sz w:val="24"/>
                <w:szCs w:val="24"/>
              </w:rPr>
            </w:pPr>
          </w:p>
        </w:tc>
        <w:tc>
          <w:tcPr>
            <w:tcW w:w="2779"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文字式</w:t>
            </w:r>
          </w:p>
        </w:tc>
        <w:tc>
          <w:tcPr>
            <w:tcW w:w="2963"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图上距离</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厘米代表实地距离</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千米</w:t>
            </w:r>
          </w:p>
        </w:tc>
      </w:tr>
      <w:tr w:rsidR="000F7AD7">
        <w:trPr>
          <w:trHeight w:val="420"/>
        </w:trPr>
        <w:tc>
          <w:tcPr>
            <w:tcW w:w="2779" w:type="dxa"/>
            <w:vMerge/>
            <w:vAlign w:val="center"/>
          </w:tcPr>
          <w:p w:rsidR="000F7AD7" w:rsidRDefault="000F7AD7">
            <w:pPr>
              <w:spacing w:line="360" w:lineRule="auto"/>
              <w:jc w:val="center"/>
              <w:rPr>
                <w:rFonts w:asciiTheme="minorEastAsia" w:hAnsiTheme="minorEastAsia" w:cstheme="minorEastAsia"/>
                <w:sz w:val="24"/>
                <w:szCs w:val="24"/>
              </w:rPr>
            </w:pPr>
          </w:p>
        </w:tc>
        <w:tc>
          <w:tcPr>
            <w:tcW w:w="2779"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线段式</w:t>
            </w:r>
          </w:p>
        </w:tc>
        <w:tc>
          <w:tcPr>
            <w:tcW w:w="2963"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noProof/>
                <w:sz w:val="24"/>
                <w:szCs w:val="24"/>
              </w:rPr>
              <mc:AlternateContent>
                <mc:Choice Requires="wps">
                  <w:drawing>
                    <wp:anchor distT="0" distB="0" distL="114300" distR="114300" simplePos="0" relativeHeight="251530240" behindDoc="0" locked="0" layoutInCell="1" allowOverlap="1">
                      <wp:simplePos x="0" y="0"/>
                      <wp:positionH relativeFrom="column">
                        <wp:posOffset>247650</wp:posOffset>
                      </wp:positionH>
                      <wp:positionV relativeFrom="paragraph">
                        <wp:posOffset>10160</wp:posOffset>
                      </wp:positionV>
                      <wp:extent cx="80010" cy="431165"/>
                      <wp:effectExtent l="5080" t="635" r="20955" b="14605"/>
                      <wp:wrapNone/>
                      <wp:docPr id="29" name="左中括号 10"/>
                      <wp:cNvGraphicFramePr/>
                      <a:graphic xmlns:a="http://schemas.openxmlformats.org/drawingml/2006/main">
                        <a:graphicData uri="http://schemas.microsoft.com/office/word/2010/wordprocessingShape">
                          <wps:wsp>
                            <wps:cNvSpPr/>
                            <wps:spPr>
                              <a:xfrm rot="16200000">
                                <a:off x="2887980" y="9291955"/>
                                <a:ext cx="80010" cy="431165"/>
                              </a:xfrm>
                              <a:prstGeom prst="leftBracket">
                                <a:avLst/>
                              </a:prstGeom>
                              <a:noFill/>
                              <a:ln w="9525" cap="flat" cmpd="sng" algn="ctr">
                                <a:solidFill>
                                  <a:srgbClr val="000000"/>
                                </a:solidFill>
                                <a:prstDash val="solid"/>
                              </a:ln>
                              <a:effectLst/>
                            </wps:spPr>
                            <wps:bodyPr vert="horz" anchor="t"/>
                          </wps:wsp>
                        </a:graphicData>
                      </a:graphic>
                    </wp:anchor>
                  </w:drawing>
                </mc:Choice>
                <mc:Fallback>
                  <w:pict>
                    <v:shapetype w14:anchorId="244C7F8F"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左中括号 10" o:spid="_x0000_s1026" type="#_x0000_t85" style="position:absolute;left:0;text-align:left;margin-left:19.5pt;margin-top:.8pt;width:6.3pt;height:33.95pt;rotation:-90;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" adj="334"/>
                  </w:pict>
                </mc:Fallback>
              </mc:AlternateContent>
            </w:r>
            <w:r>
              <w:rPr>
                <w:rFonts w:asciiTheme="minorEastAsia" w:hAnsiTheme="minorEastAsia" w:cstheme="minorEastAsia" w:hint="eastAsia"/>
                <w:sz w:val="24"/>
                <w:szCs w:val="24"/>
              </w:rPr>
              <w:t>0      10</w:t>
            </w:r>
            <w:r>
              <w:rPr>
                <w:rFonts w:asciiTheme="minorEastAsia" w:hAnsiTheme="minorEastAsia" w:cstheme="minorEastAsia" w:hint="eastAsia"/>
                <w:sz w:val="24"/>
                <w:szCs w:val="24"/>
              </w:rPr>
              <w:t>千米</w:t>
            </w:r>
          </w:p>
        </w:tc>
      </w:tr>
      <w:tr w:rsidR="000F7AD7">
        <w:trPr>
          <w:trHeight w:val="420"/>
        </w:trPr>
        <w:tc>
          <w:tcPr>
            <w:tcW w:w="2779"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比较大小</w:t>
            </w:r>
          </w:p>
        </w:tc>
        <w:tc>
          <w:tcPr>
            <w:tcW w:w="5742" w:type="dxa"/>
            <w:gridSpan w:val="2"/>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分母越大比例尺越小；分母越小，比例尺越大</w:t>
            </w:r>
          </w:p>
        </w:tc>
      </w:tr>
      <w:tr w:rsidR="000F7AD7">
        <w:trPr>
          <w:trHeight w:val="450"/>
        </w:trPr>
        <w:tc>
          <w:tcPr>
            <w:tcW w:w="2779"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选择</w:t>
            </w:r>
          </w:p>
        </w:tc>
        <w:tc>
          <w:tcPr>
            <w:tcW w:w="5742" w:type="dxa"/>
            <w:gridSpan w:val="2"/>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大范围地图采用小比例尺；小范围地图采用大比例尺</w:t>
            </w:r>
          </w:p>
        </w:tc>
      </w:tr>
    </w:tbl>
    <w:p w:rsidR="000F7AD7" w:rsidRDefault="00F84DEC">
      <w:pPr>
        <w:spacing w:line="360" w:lineRule="auto"/>
        <w:rPr>
          <w:rFonts w:asciiTheme="minorEastAsia" w:hAnsiTheme="minorEastAsia" w:cstheme="minorEastAsia"/>
          <w:b/>
          <w:bCs/>
          <w:sz w:val="24"/>
          <w:szCs w:val="24"/>
        </w:rPr>
      </w:pPr>
      <w:r>
        <w:rPr>
          <w:rFonts w:ascii="宋体" w:eastAsia="宋体" w:hAnsi="宋体" w:cs="宋体" w:hint="eastAsia"/>
          <w:sz w:val="24"/>
          <w:szCs w:val="24"/>
        </w:rPr>
        <w:t>②</w:t>
      </w:r>
      <w:r>
        <w:rPr>
          <w:rFonts w:asciiTheme="minorEastAsia" w:hAnsiTheme="minorEastAsia" w:cstheme="minorEastAsia" w:hint="eastAsia"/>
          <w:b/>
          <w:bCs/>
          <w:sz w:val="24"/>
          <w:szCs w:val="24"/>
        </w:rPr>
        <w:t>比较比例尺大小与表示范围、内容、图幅的关系</w:t>
      </w:r>
    </w:p>
    <w:tbl>
      <w:tblPr>
        <w:tblStyle w:val="ac"/>
        <w:tblpPr w:leftFromText="180" w:rightFromText="180" w:vertAnchor="text" w:horzAnchor="page" w:tblpX="1829" w:tblpY="718"/>
        <w:tblOverlap w:val="never"/>
        <w:tblW w:w="8460" w:type="dxa"/>
        <w:tblLayout w:type="fixed"/>
        <w:tblLook w:val="04A0" w:firstRow="1" w:lastRow="0" w:firstColumn="1" w:lastColumn="0" w:noHBand="0" w:noVBand="1"/>
      </w:tblPr>
      <w:tblGrid>
        <w:gridCol w:w="2115"/>
        <w:gridCol w:w="2115"/>
        <w:gridCol w:w="2115"/>
        <w:gridCol w:w="2115"/>
      </w:tblGrid>
      <w:tr w:rsidR="000F7AD7">
        <w:trPr>
          <w:trHeight w:val="454"/>
        </w:trPr>
        <w:tc>
          <w:tcPr>
            <w:tcW w:w="2115" w:type="dxa"/>
            <w:vMerge w:val="restart"/>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同样图幅</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比例尺</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范围</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内容</w:t>
            </w:r>
          </w:p>
        </w:tc>
      </w:tr>
      <w:tr w:rsidR="000F7AD7">
        <w:trPr>
          <w:trHeight w:val="454"/>
        </w:trPr>
        <w:tc>
          <w:tcPr>
            <w:tcW w:w="2115" w:type="dxa"/>
            <w:vMerge/>
            <w:vAlign w:val="center"/>
          </w:tcPr>
          <w:p w:rsidR="000F7AD7" w:rsidRDefault="000F7AD7">
            <w:pPr>
              <w:spacing w:line="360" w:lineRule="auto"/>
              <w:jc w:val="center"/>
              <w:rPr>
                <w:rFonts w:asciiTheme="minorEastAsia" w:hAnsiTheme="minorEastAsia" w:cstheme="minorEastAsia"/>
                <w:sz w:val="24"/>
                <w:szCs w:val="24"/>
              </w:rPr>
            </w:pP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大</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小</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详细</w:t>
            </w:r>
          </w:p>
        </w:tc>
      </w:tr>
      <w:tr w:rsidR="000F7AD7">
        <w:trPr>
          <w:trHeight w:val="454"/>
        </w:trPr>
        <w:tc>
          <w:tcPr>
            <w:tcW w:w="2115" w:type="dxa"/>
            <w:vMerge/>
            <w:vAlign w:val="center"/>
          </w:tcPr>
          <w:p w:rsidR="000F7AD7" w:rsidRDefault="000F7AD7">
            <w:pPr>
              <w:spacing w:line="360" w:lineRule="auto"/>
              <w:jc w:val="center"/>
              <w:rPr>
                <w:rFonts w:asciiTheme="minorEastAsia" w:hAnsiTheme="minorEastAsia" w:cstheme="minorEastAsia"/>
                <w:sz w:val="24"/>
                <w:szCs w:val="24"/>
              </w:rPr>
            </w:pP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小</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大</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粗略</w:t>
            </w:r>
          </w:p>
        </w:tc>
      </w:tr>
    </w:tbl>
    <w:p w:rsidR="000F7AD7" w:rsidRDefault="00F84DEC">
      <w:pPr>
        <w:numPr>
          <w:ilvl w:val="0"/>
          <w:numId w:val="4"/>
        </w:numPr>
        <w:spacing w:line="360" w:lineRule="auto"/>
        <w:rPr>
          <w:rFonts w:asciiTheme="minorEastAsia" w:hAnsiTheme="minorEastAsia" w:cstheme="minorEastAsia"/>
          <w:b/>
          <w:bCs/>
          <w:sz w:val="24"/>
          <w:szCs w:val="24"/>
        </w:rPr>
      </w:pPr>
      <w:r>
        <w:rPr>
          <w:rFonts w:asciiTheme="minorEastAsia" w:hAnsiTheme="minorEastAsia" w:cstheme="minorEastAsia" w:hint="eastAsia"/>
          <w:b/>
          <w:bCs/>
          <w:sz w:val="24"/>
          <w:szCs w:val="24"/>
        </w:rPr>
        <w:t>同样图幅</w:t>
      </w:r>
    </w:p>
    <w:p w:rsidR="000F7AD7" w:rsidRDefault="00F84DEC">
      <w:pPr>
        <w:spacing w:line="360" w:lineRule="auto"/>
        <w:rPr>
          <w:rFonts w:asciiTheme="minorEastAsia" w:hAnsiTheme="minorEastAsia" w:cstheme="minorEastAsia"/>
          <w:b/>
          <w:bCs/>
          <w:sz w:val="24"/>
          <w:szCs w:val="24"/>
        </w:rPr>
      </w:pPr>
      <w:r>
        <w:rPr>
          <w:rFonts w:asciiTheme="minorEastAsia" w:hAnsiTheme="minorEastAsia" w:cstheme="minorEastAsia" w:hint="eastAsia"/>
          <w:b/>
          <w:bCs/>
          <w:noProof/>
          <w:sz w:val="24"/>
          <w:szCs w:val="24"/>
        </w:rPr>
        <w:drawing>
          <wp:anchor distT="0" distB="0" distL="114300" distR="114300" simplePos="0" relativeHeight="251532288" behindDoc="1" locked="0" layoutInCell="1" allowOverlap="1">
            <wp:simplePos x="0" y="0"/>
            <wp:positionH relativeFrom="column">
              <wp:posOffset>347345</wp:posOffset>
            </wp:positionH>
            <wp:positionV relativeFrom="paragraph">
              <wp:posOffset>1196975</wp:posOffset>
            </wp:positionV>
            <wp:extent cx="4652645" cy="2299335"/>
            <wp:effectExtent l="0" t="0" r="52705" b="62865"/>
            <wp:wrapTight wrapText="bothSides">
              <wp:wrapPolygon edited="0">
                <wp:start x="0" y="0"/>
                <wp:lineTo x="0" y="21475"/>
                <wp:lineTo x="21491" y="21475"/>
                <wp:lineTo x="21491" y="0"/>
                <wp:lineTo x="0" y="0"/>
              </wp:wrapPolygon>
            </wp:wrapTight>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9"/>
                    <a:stretch>
                      <a:fillRect/>
                    </a:stretch>
                  </pic:blipFill>
                  <pic:spPr>
                    <a:xfrm>
                      <a:off x="0" y="0"/>
                      <a:ext cx="4652645" cy="2299335"/>
                    </a:xfrm>
                    <a:prstGeom prst="rect">
                      <a:avLst/>
                    </a:prstGeom>
                    <a:noFill/>
                    <a:ln w="9525">
                      <a:noFill/>
                    </a:ln>
                  </pic:spPr>
                </pic:pic>
              </a:graphicData>
            </a:graphic>
          </wp:anchor>
        </w:drawing>
      </w:r>
    </w:p>
    <w:p w:rsidR="000F7AD7" w:rsidRDefault="000F7AD7">
      <w:pPr>
        <w:spacing w:line="360" w:lineRule="auto"/>
        <w:rPr>
          <w:rFonts w:asciiTheme="minorEastAsia" w:hAnsiTheme="minorEastAsia" w:cstheme="minorEastAsia"/>
          <w:b/>
          <w:bCs/>
          <w:sz w:val="24"/>
          <w:szCs w:val="24"/>
        </w:rPr>
      </w:pPr>
    </w:p>
    <w:p w:rsidR="000F7AD7" w:rsidRDefault="000F7AD7">
      <w:pPr>
        <w:spacing w:line="360" w:lineRule="auto"/>
        <w:rPr>
          <w:rFonts w:asciiTheme="minorEastAsia" w:hAnsiTheme="minorEastAsia" w:cstheme="minorEastAsia"/>
          <w:b/>
          <w:bCs/>
          <w:sz w:val="24"/>
          <w:szCs w:val="24"/>
        </w:rPr>
      </w:pPr>
    </w:p>
    <w:p w:rsidR="000F7AD7" w:rsidRDefault="000F7AD7">
      <w:pPr>
        <w:spacing w:line="360" w:lineRule="auto"/>
        <w:rPr>
          <w:rFonts w:asciiTheme="minorEastAsia" w:hAnsiTheme="minorEastAsia" w:cstheme="minorEastAsia"/>
          <w:b/>
          <w:bCs/>
          <w:sz w:val="24"/>
          <w:szCs w:val="24"/>
        </w:rPr>
      </w:pPr>
    </w:p>
    <w:p w:rsidR="000F7AD7" w:rsidRDefault="000F7AD7">
      <w:pPr>
        <w:spacing w:line="360" w:lineRule="auto"/>
        <w:rPr>
          <w:rFonts w:asciiTheme="minorEastAsia" w:hAnsiTheme="minorEastAsia" w:cstheme="minorEastAsia"/>
          <w:b/>
          <w:bCs/>
          <w:sz w:val="24"/>
          <w:szCs w:val="24"/>
        </w:rPr>
      </w:pPr>
    </w:p>
    <w:p w:rsidR="000F7AD7" w:rsidRDefault="000F7AD7">
      <w:pPr>
        <w:spacing w:line="360" w:lineRule="auto"/>
        <w:rPr>
          <w:rFonts w:asciiTheme="minorEastAsia" w:hAnsiTheme="minorEastAsia" w:cstheme="minorEastAsia"/>
          <w:b/>
          <w:bCs/>
          <w:sz w:val="24"/>
          <w:szCs w:val="24"/>
        </w:rPr>
      </w:pPr>
    </w:p>
    <w:p w:rsidR="000F7AD7" w:rsidRDefault="000F7AD7">
      <w:pPr>
        <w:spacing w:line="360" w:lineRule="auto"/>
        <w:rPr>
          <w:rFonts w:asciiTheme="minorEastAsia" w:hAnsiTheme="minorEastAsia" w:cstheme="minorEastAsia"/>
          <w:b/>
          <w:bCs/>
          <w:sz w:val="24"/>
          <w:szCs w:val="24"/>
        </w:rPr>
      </w:pPr>
    </w:p>
    <w:p w:rsidR="000F7AD7" w:rsidRDefault="000F7AD7">
      <w:pPr>
        <w:spacing w:line="360" w:lineRule="auto"/>
        <w:rPr>
          <w:rFonts w:asciiTheme="minorEastAsia" w:hAnsiTheme="minorEastAsia" w:cstheme="minorEastAsia"/>
          <w:b/>
          <w:bCs/>
          <w:sz w:val="24"/>
          <w:szCs w:val="24"/>
        </w:rPr>
      </w:pPr>
    </w:p>
    <w:p w:rsidR="000F7AD7" w:rsidRDefault="00F84DEC">
      <w:pPr>
        <w:spacing w:line="360" w:lineRule="auto"/>
        <w:rPr>
          <w:rFonts w:asciiTheme="minorEastAsia" w:hAnsiTheme="minorEastAsia" w:cstheme="minorEastAsia"/>
          <w:b/>
          <w:bCs/>
          <w:sz w:val="24"/>
          <w:szCs w:val="24"/>
        </w:rPr>
      </w:pPr>
      <w:r>
        <w:rPr>
          <w:rFonts w:asciiTheme="minorEastAsia" w:hAnsiTheme="minorEastAsia" w:cstheme="minorEastAsia" w:hint="eastAsia"/>
          <w:b/>
          <w:bCs/>
          <w:sz w:val="24"/>
          <w:szCs w:val="24"/>
        </w:rPr>
        <w:t>b.</w:t>
      </w:r>
      <w:r>
        <w:rPr>
          <w:rFonts w:asciiTheme="minorEastAsia" w:hAnsiTheme="minorEastAsia" w:cstheme="minorEastAsia" w:hint="eastAsia"/>
          <w:b/>
          <w:bCs/>
          <w:sz w:val="24"/>
          <w:szCs w:val="24"/>
        </w:rPr>
        <w:t>同样范围</w:t>
      </w:r>
    </w:p>
    <w:tbl>
      <w:tblPr>
        <w:tblStyle w:val="ac"/>
        <w:tblpPr w:leftFromText="180" w:rightFromText="180" w:vertAnchor="text" w:horzAnchor="page" w:tblpX="1904" w:tblpY="5"/>
        <w:tblOverlap w:val="never"/>
        <w:tblW w:w="8460" w:type="dxa"/>
        <w:tblLayout w:type="fixed"/>
        <w:tblLook w:val="04A0" w:firstRow="1" w:lastRow="0" w:firstColumn="1" w:lastColumn="0" w:noHBand="0" w:noVBand="1"/>
      </w:tblPr>
      <w:tblGrid>
        <w:gridCol w:w="2115"/>
        <w:gridCol w:w="2115"/>
        <w:gridCol w:w="2115"/>
        <w:gridCol w:w="2115"/>
      </w:tblGrid>
      <w:tr w:rsidR="000F7AD7">
        <w:trPr>
          <w:trHeight w:val="454"/>
        </w:trPr>
        <w:tc>
          <w:tcPr>
            <w:tcW w:w="2115" w:type="dxa"/>
            <w:vMerge w:val="restart"/>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同样范围</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比例尺</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图幅</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内容</w:t>
            </w:r>
          </w:p>
        </w:tc>
      </w:tr>
      <w:tr w:rsidR="000F7AD7">
        <w:trPr>
          <w:trHeight w:val="454"/>
        </w:trPr>
        <w:tc>
          <w:tcPr>
            <w:tcW w:w="2115" w:type="dxa"/>
            <w:vMerge/>
          </w:tcPr>
          <w:p w:rsidR="000F7AD7" w:rsidRDefault="000F7AD7">
            <w:pPr>
              <w:spacing w:line="360" w:lineRule="auto"/>
              <w:rPr>
                <w:rFonts w:asciiTheme="minorEastAsia" w:hAnsiTheme="minorEastAsia" w:cstheme="minorEastAsia"/>
                <w:sz w:val="24"/>
                <w:szCs w:val="24"/>
              </w:rPr>
            </w:pP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大</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大</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详细</w:t>
            </w:r>
          </w:p>
        </w:tc>
      </w:tr>
      <w:tr w:rsidR="000F7AD7">
        <w:trPr>
          <w:trHeight w:val="465"/>
        </w:trPr>
        <w:tc>
          <w:tcPr>
            <w:tcW w:w="2115" w:type="dxa"/>
            <w:vMerge/>
          </w:tcPr>
          <w:p w:rsidR="000F7AD7" w:rsidRDefault="000F7AD7">
            <w:pPr>
              <w:spacing w:line="360" w:lineRule="auto"/>
              <w:rPr>
                <w:rFonts w:asciiTheme="minorEastAsia" w:hAnsiTheme="minorEastAsia" w:cstheme="minorEastAsia"/>
                <w:sz w:val="24"/>
                <w:szCs w:val="24"/>
              </w:rPr>
            </w:pP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小</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小</w:t>
            </w:r>
          </w:p>
        </w:tc>
        <w:tc>
          <w:tcPr>
            <w:tcW w:w="211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粗略</w:t>
            </w:r>
          </w:p>
        </w:tc>
      </w:tr>
    </w:tbl>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kern w:val="0"/>
          <w:sz w:val="24"/>
          <w:szCs w:val="24"/>
        </w:rPr>
        <w:drawing>
          <wp:anchor distT="0" distB="0" distL="114300" distR="114300" simplePos="0" relativeHeight="251531264" behindDoc="0" locked="0" layoutInCell="1" allowOverlap="1">
            <wp:simplePos x="0" y="0"/>
            <wp:positionH relativeFrom="column">
              <wp:posOffset>360680</wp:posOffset>
            </wp:positionH>
            <wp:positionV relativeFrom="paragraph">
              <wp:posOffset>969645</wp:posOffset>
            </wp:positionV>
            <wp:extent cx="4601845" cy="1541145"/>
            <wp:effectExtent l="0" t="0" r="8255" b="1905"/>
            <wp:wrapNone/>
            <wp:docPr id="2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IMG_256"/>
                    <pic:cNvPicPr>
                      <a:picLocks noChangeAspect="1"/>
                    </pic:cNvPicPr>
                  </pic:nvPicPr>
                  <pic:blipFill>
                    <a:blip r:embed="rId10"/>
                    <a:stretch>
                      <a:fillRect/>
                    </a:stretch>
                  </pic:blipFill>
                  <pic:spPr>
                    <a:xfrm>
                      <a:off x="0" y="0"/>
                      <a:ext cx="4601845" cy="1541145"/>
                    </a:xfrm>
                    <a:prstGeom prst="rect">
                      <a:avLst/>
                    </a:prstGeom>
                    <a:noFill/>
                    <a:ln w="9525">
                      <a:noFill/>
                    </a:ln>
                  </pic:spPr>
                </pic:pic>
              </a:graphicData>
            </a:graphic>
          </wp:anchor>
        </w:drawing>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widowControl/>
        <w:spacing w:line="360" w:lineRule="auto"/>
        <w:jc w:val="left"/>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b/>
          <w:bCs/>
          <w:sz w:val="24"/>
          <w:szCs w:val="24"/>
        </w:rPr>
      </w:pPr>
      <w:r>
        <w:rPr>
          <w:rFonts w:ascii="宋体" w:eastAsia="宋体" w:hAnsi="宋体" w:cs="宋体" w:hint="eastAsia"/>
          <w:sz w:val="24"/>
          <w:szCs w:val="24"/>
        </w:rPr>
        <w:t>③</w:t>
      </w:r>
      <w:r>
        <w:rPr>
          <w:rFonts w:asciiTheme="minorEastAsia" w:hAnsiTheme="minorEastAsia" w:cstheme="minorEastAsia" w:hint="eastAsia"/>
          <w:b/>
          <w:bCs/>
          <w:sz w:val="24"/>
          <w:szCs w:val="24"/>
        </w:rPr>
        <w:t>相关数值及换算</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sz w:val="24"/>
          <w:szCs w:val="24"/>
        </w:rPr>
        <w:t>公里</w:t>
      </w:r>
      <w:r>
        <w:rPr>
          <w:rFonts w:asciiTheme="minorEastAsia" w:hAnsiTheme="minorEastAsia" w:cstheme="minorEastAsia" w:hint="eastAsia"/>
          <w:sz w:val="24"/>
          <w:szCs w:val="24"/>
        </w:rPr>
        <w:t>=1000</w:t>
      </w:r>
      <w:r>
        <w:rPr>
          <w:rFonts w:asciiTheme="minorEastAsia" w:hAnsiTheme="minorEastAsia" w:cstheme="minorEastAsia" w:hint="eastAsia"/>
          <w:sz w:val="24"/>
          <w:szCs w:val="24"/>
        </w:rPr>
        <w:t>米</w:t>
      </w:r>
      <w:r>
        <w:rPr>
          <w:rFonts w:asciiTheme="minorEastAsia" w:hAnsiTheme="minorEastAsia" w:cstheme="minorEastAsia" w:hint="eastAsia"/>
          <w:sz w:val="24"/>
          <w:szCs w:val="24"/>
        </w:rPr>
        <w:t xml:space="preserve">  1</w:t>
      </w:r>
      <w:r>
        <w:rPr>
          <w:rFonts w:asciiTheme="minorEastAsia" w:hAnsiTheme="minorEastAsia" w:cstheme="minorEastAsia" w:hint="eastAsia"/>
          <w:sz w:val="24"/>
          <w:szCs w:val="24"/>
        </w:rPr>
        <w:t>里</w:t>
      </w:r>
      <w:r>
        <w:rPr>
          <w:rFonts w:asciiTheme="minorEastAsia" w:hAnsiTheme="minorEastAsia" w:cstheme="minorEastAsia" w:hint="eastAsia"/>
          <w:sz w:val="24"/>
          <w:szCs w:val="24"/>
        </w:rPr>
        <w:t>=500</w:t>
      </w:r>
      <w:r>
        <w:rPr>
          <w:rFonts w:asciiTheme="minorEastAsia" w:hAnsiTheme="minorEastAsia" w:cstheme="minorEastAsia" w:hint="eastAsia"/>
          <w:sz w:val="24"/>
          <w:szCs w:val="24"/>
        </w:rPr>
        <w:t>米</w:t>
      </w:r>
      <w:r>
        <w:rPr>
          <w:rFonts w:asciiTheme="minorEastAsia" w:hAnsiTheme="minorEastAsia" w:cstheme="minorEastAsia" w:hint="eastAsia"/>
          <w:sz w:val="24"/>
          <w:szCs w:val="24"/>
        </w:rPr>
        <w:t xml:space="preserve"> 1</w:t>
      </w:r>
      <w:r>
        <w:rPr>
          <w:rFonts w:asciiTheme="minorEastAsia" w:hAnsiTheme="minorEastAsia" w:cstheme="minorEastAsia" w:hint="eastAsia"/>
          <w:sz w:val="24"/>
          <w:szCs w:val="24"/>
        </w:rPr>
        <w:t>公里</w:t>
      </w:r>
      <w:r>
        <w:rPr>
          <w:rFonts w:asciiTheme="minorEastAsia" w:hAnsiTheme="minorEastAsia" w:cstheme="minorEastAsia" w:hint="eastAsia"/>
          <w:sz w:val="24"/>
          <w:szCs w:val="24"/>
        </w:rPr>
        <w:t>=2</w:t>
      </w:r>
      <w:r>
        <w:rPr>
          <w:rFonts w:asciiTheme="minorEastAsia" w:hAnsiTheme="minorEastAsia" w:cstheme="minorEastAsia" w:hint="eastAsia"/>
          <w:sz w:val="24"/>
          <w:szCs w:val="24"/>
        </w:rPr>
        <w:t>里</w:t>
      </w:r>
      <w:r>
        <w:rPr>
          <w:rFonts w:asciiTheme="minorEastAsia" w:hAnsiTheme="minorEastAsia" w:cstheme="minorEastAsia" w:hint="eastAsia"/>
          <w:sz w:val="24"/>
          <w:szCs w:val="24"/>
        </w:rPr>
        <w:t>=1000</w:t>
      </w:r>
      <w:r>
        <w:rPr>
          <w:rFonts w:asciiTheme="minorEastAsia" w:hAnsiTheme="minorEastAsia" w:cstheme="minorEastAsia" w:hint="eastAsia"/>
          <w:sz w:val="24"/>
          <w:szCs w:val="24"/>
        </w:rPr>
        <w:t>米</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1cm:100000cm</w:t>
      </w:r>
      <w:r>
        <w:rPr>
          <w:rFonts w:asciiTheme="minorEastAsia" w:hAnsiTheme="minorEastAsia" w:cstheme="minorEastAsia" w:hint="eastAsia"/>
          <w:sz w:val="24"/>
          <w:szCs w:val="24"/>
        </w:rPr>
        <w:t>（前后单位一致）</w:t>
      </w:r>
      <w:r>
        <w:rPr>
          <w:rFonts w:asciiTheme="minorEastAsia" w:hAnsiTheme="minorEastAsia" w:cstheme="minorEastAsia" w:hint="eastAsia"/>
          <w:sz w:val="24"/>
          <w:szCs w:val="24"/>
        </w:rPr>
        <w:t xml:space="preserve"> 100000cm</w:t>
      </w:r>
      <w:r>
        <w:rPr>
          <w:rFonts w:asciiTheme="minorEastAsia" w:hAnsiTheme="minorEastAsia" w:cstheme="minorEastAsia" w:hint="eastAsia"/>
          <w:sz w:val="24"/>
          <w:szCs w:val="24"/>
        </w:rPr>
        <w:t>（</w:t>
      </w:r>
      <w:r>
        <w:rPr>
          <w:rFonts w:asciiTheme="minorEastAsia" w:hAnsiTheme="minorEastAsia" w:cstheme="minorEastAsia" w:hint="eastAsia"/>
          <w:sz w:val="24"/>
          <w:szCs w:val="24"/>
        </w:rPr>
        <w:t>5</w:t>
      </w:r>
      <w:r>
        <w:rPr>
          <w:rFonts w:asciiTheme="minorEastAsia" w:hAnsiTheme="minorEastAsia" w:cstheme="minorEastAsia" w:hint="eastAsia"/>
          <w:sz w:val="24"/>
          <w:szCs w:val="24"/>
        </w:rPr>
        <w:t>个</w:t>
      </w:r>
      <w:r>
        <w:rPr>
          <w:rFonts w:asciiTheme="minorEastAsia" w:hAnsiTheme="minorEastAsia" w:cstheme="minorEastAsia" w:hint="eastAsia"/>
          <w:sz w:val="24"/>
          <w:szCs w:val="24"/>
        </w:rPr>
        <w:t>0</w:t>
      </w:r>
      <w:r>
        <w:rPr>
          <w:rFonts w:asciiTheme="minorEastAsia" w:hAnsiTheme="minorEastAsia" w:cstheme="minorEastAsia" w:hint="eastAsia"/>
          <w:sz w:val="24"/>
          <w:szCs w:val="24"/>
        </w:rPr>
        <w:t>）</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计算实地距离：用直尺量出图上距离（厘米），与比例尺代表的实地距离（千米）相乘。</w:t>
      </w:r>
    </w:p>
    <w:p w:rsidR="000F7AD7" w:rsidRDefault="00F84DEC">
      <w:pPr>
        <w:numPr>
          <w:ilvl w:val="0"/>
          <w:numId w:val="3"/>
        </w:num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图例和注记</w:t>
      </w:r>
    </w:p>
    <w:p w:rsidR="000F7AD7" w:rsidRDefault="00F84DEC">
      <w:pPr>
        <w:spacing w:line="360" w:lineRule="auto"/>
        <w:rPr>
          <w:rFonts w:asciiTheme="minorEastAsia" w:hAnsiTheme="minorEastAsia"/>
          <w:b/>
          <w:sz w:val="24"/>
          <w:szCs w:val="24"/>
        </w:rPr>
      </w:pPr>
      <w:r>
        <w:rPr>
          <w:noProof/>
        </w:rPr>
        <w:drawing>
          <wp:anchor distT="0" distB="0" distL="114300" distR="114300" simplePos="0" relativeHeight="251535360" behindDoc="1" locked="0" layoutInCell="1" allowOverlap="1">
            <wp:simplePos x="0" y="0"/>
            <wp:positionH relativeFrom="column">
              <wp:posOffset>721995</wp:posOffset>
            </wp:positionH>
            <wp:positionV relativeFrom="paragraph">
              <wp:posOffset>219075</wp:posOffset>
            </wp:positionV>
            <wp:extent cx="3709670" cy="3383280"/>
            <wp:effectExtent l="0" t="0" r="5080" b="7620"/>
            <wp:wrapNone/>
            <wp:docPr id="24" name="Picture 9" descr="1-19 常用图例 [转换]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1-19 常用图例 [转换] 拷贝"/>
                    <pic:cNvPicPr>
                      <a:picLocks noChangeAspect="1"/>
                    </pic:cNvPicPr>
                  </pic:nvPicPr>
                  <pic:blipFill>
                    <a:blip r:embed="rId11">
                      <a:grayscl/>
                    </a:blip>
                    <a:srcRect b="6584"/>
                    <a:stretch>
                      <a:fillRect/>
                    </a:stretch>
                  </pic:blipFill>
                  <pic:spPr>
                    <a:xfrm>
                      <a:off x="0" y="0"/>
                      <a:ext cx="3709670" cy="3383280"/>
                    </a:xfrm>
                    <a:prstGeom prst="rect">
                      <a:avLst/>
                    </a:prstGeom>
                    <a:noFill/>
                    <a:ln w="9525">
                      <a:noFill/>
                    </a:ln>
                  </pic:spPr>
                </pic:pic>
              </a:graphicData>
            </a:graphic>
          </wp:anchor>
        </w:drawing>
      </w: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F84DEC">
      <w:pPr>
        <w:numPr>
          <w:ilvl w:val="0"/>
          <w:numId w:val="3"/>
        </w:numPr>
        <w:spacing w:line="360" w:lineRule="auto"/>
        <w:rPr>
          <w:rFonts w:asciiTheme="minorEastAsia" w:hAnsiTheme="minorEastAsia"/>
          <w:b/>
          <w:sz w:val="24"/>
          <w:szCs w:val="24"/>
        </w:rPr>
      </w:pPr>
      <w:r>
        <w:rPr>
          <w:rFonts w:asciiTheme="minorEastAsia" w:hAnsiTheme="minorEastAsia" w:hint="eastAsia"/>
          <w:b/>
          <w:sz w:val="24"/>
          <w:szCs w:val="24"/>
        </w:rPr>
        <w:t>地图的种类及选用</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a</w:t>
      </w:r>
      <w:r>
        <w:rPr>
          <w:rFonts w:asciiTheme="minorEastAsia" w:hAnsiTheme="minorEastAsia" w:hint="eastAsia"/>
          <w:b/>
          <w:sz w:val="24"/>
          <w:szCs w:val="24"/>
        </w:rPr>
        <w:t>地图的种类</w:t>
      </w:r>
    </w:p>
    <w:tbl>
      <w:tblPr>
        <w:tblStyle w:val="ac"/>
        <w:tblW w:w="8280" w:type="dxa"/>
        <w:tblLayout w:type="fixed"/>
        <w:tblLook w:val="04A0" w:firstRow="1" w:lastRow="0" w:firstColumn="1" w:lastColumn="0" w:noHBand="0" w:noVBand="1"/>
      </w:tblPr>
      <w:tblGrid>
        <w:gridCol w:w="1825"/>
        <w:gridCol w:w="6455"/>
      </w:tblGrid>
      <w:tr w:rsidR="000F7AD7">
        <w:trPr>
          <w:trHeight w:val="519"/>
        </w:trPr>
        <w:tc>
          <w:tcPr>
            <w:tcW w:w="182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种</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类</w:t>
            </w:r>
          </w:p>
        </w:tc>
        <w:tc>
          <w:tcPr>
            <w:tcW w:w="645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名</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称</w:t>
            </w:r>
          </w:p>
        </w:tc>
      </w:tr>
      <w:tr w:rsidR="000F7AD7">
        <w:trPr>
          <w:trHeight w:val="519"/>
        </w:trPr>
        <w:tc>
          <w:tcPr>
            <w:tcW w:w="182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自然地图</w:t>
            </w:r>
          </w:p>
        </w:tc>
        <w:tc>
          <w:tcPr>
            <w:tcW w:w="645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地形图、水文图、气候图、植被图</w:t>
            </w:r>
          </w:p>
        </w:tc>
      </w:tr>
      <w:tr w:rsidR="000F7AD7">
        <w:trPr>
          <w:trHeight w:val="581"/>
        </w:trPr>
        <w:tc>
          <w:tcPr>
            <w:tcW w:w="182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社会经济地图</w:t>
            </w:r>
          </w:p>
        </w:tc>
        <w:tc>
          <w:tcPr>
            <w:tcW w:w="645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商业图、交通图、工农业图、</w:t>
            </w:r>
            <w:proofErr w:type="gramStart"/>
            <w:r>
              <w:rPr>
                <w:rFonts w:asciiTheme="minorEastAsia" w:hAnsiTheme="minorEastAsia" w:cstheme="minorEastAsia" w:hint="eastAsia"/>
                <w:sz w:val="24"/>
                <w:szCs w:val="24"/>
              </w:rPr>
              <w:t>政区图</w:t>
            </w:r>
            <w:proofErr w:type="gramEnd"/>
            <w:r>
              <w:rPr>
                <w:rFonts w:asciiTheme="minorEastAsia" w:hAnsiTheme="minorEastAsia" w:cstheme="minorEastAsia" w:hint="eastAsia"/>
                <w:sz w:val="24"/>
                <w:szCs w:val="24"/>
              </w:rPr>
              <w:t>等</w:t>
            </w:r>
          </w:p>
        </w:tc>
      </w:tr>
      <w:tr w:rsidR="000F7AD7">
        <w:trPr>
          <w:trHeight w:val="530"/>
        </w:trPr>
        <w:tc>
          <w:tcPr>
            <w:tcW w:w="182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现代地图</w:t>
            </w:r>
          </w:p>
        </w:tc>
        <w:tc>
          <w:tcPr>
            <w:tcW w:w="6455" w:type="dxa"/>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电子地图、遥感地图</w:t>
            </w:r>
          </w:p>
        </w:tc>
      </w:tr>
    </w:tbl>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b</w:t>
      </w:r>
      <w:r>
        <w:rPr>
          <w:rFonts w:asciiTheme="minorEastAsia" w:hAnsiTheme="minorEastAsia" w:hint="eastAsia"/>
          <w:b/>
          <w:sz w:val="24"/>
          <w:szCs w:val="24"/>
        </w:rPr>
        <w:t>地图的选择</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根据使用目的选择地图</w:t>
      </w:r>
    </w:p>
    <w:p w:rsidR="000F7AD7" w:rsidRDefault="00F84DEC">
      <w:pPr>
        <w:spacing w:line="360" w:lineRule="auto"/>
        <w:rPr>
          <w:rFonts w:asciiTheme="minorEastAsia" w:hAnsiTheme="minorEastAsia"/>
          <w:bCs/>
          <w:sz w:val="24"/>
          <w:szCs w:val="24"/>
        </w:rPr>
      </w:pPr>
      <w:r>
        <w:rPr>
          <w:rFonts w:asciiTheme="minorEastAsia" w:hAnsiTheme="minorEastAsia" w:hint="eastAsia"/>
          <w:bCs/>
          <w:sz w:val="24"/>
          <w:szCs w:val="24"/>
        </w:rPr>
        <w:t>外出旅行，确定行程——交通图</w:t>
      </w:r>
    </w:p>
    <w:p w:rsidR="000F7AD7" w:rsidRDefault="00F84DEC">
      <w:pPr>
        <w:spacing w:line="360" w:lineRule="auto"/>
        <w:rPr>
          <w:rFonts w:asciiTheme="minorEastAsia" w:hAnsiTheme="minorEastAsia"/>
          <w:bCs/>
          <w:sz w:val="24"/>
          <w:szCs w:val="24"/>
        </w:rPr>
      </w:pPr>
      <w:r>
        <w:rPr>
          <w:rFonts w:asciiTheme="minorEastAsia" w:hAnsiTheme="minorEastAsia" w:hint="eastAsia"/>
          <w:bCs/>
          <w:sz w:val="24"/>
          <w:szCs w:val="24"/>
        </w:rPr>
        <w:t>了解某地地形——地形图</w:t>
      </w:r>
    </w:p>
    <w:p w:rsidR="000F7AD7" w:rsidRDefault="00F84DEC">
      <w:pPr>
        <w:spacing w:line="360" w:lineRule="auto"/>
        <w:rPr>
          <w:rFonts w:asciiTheme="minorEastAsia" w:hAnsiTheme="minorEastAsia"/>
          <w:bCs/>
          <w:sz w:val="24"/>
          <w:szCs w:val="24"/>
        </w:rPr>
      </w:pPr>
      <w:r>
        <w:rPr>
          <w:rFonts w:asciiTheme="minorEastAsia" w:hAnsiTheme="minorEastAsia" w:hint="eastAsia"/>
          <w:bCs/>
          <w:sz w:val="24"/>
          <w:szCs w:val="24"/>
        </w:rPr>
        <w:t>了解国家</w:t>
      </w:r>
      <w:r>
        <w:rPr>
          <w:rFonts w:asciiTheme="minorEastAsia" w:hAnsiTheme="minorEastAsia" w:hint="eastAsia"/>
          <w:bCs/>
          <w:sz w:val="24"/>
          <w:szCs w:val="24"/>
        </w:rPr>
        <w:t>/</w:t>
      </w:r>
      <w:r>
        <w:rPr>
          <w:rFonts w:asciiTheme="minorEastAsia" w:hAnsiTheme="minorEastAsia" w:hint="eastAsia"/>
          <w:bCs/>
          <w:sz w:val="24"/>
          <w:szCs w:val="24"/>
        </w:rPr>
        <w:t>省区分布情况——政区图</w:t>
      </w:r>
    </w:p>
    <w:p w:rsidR="000F7AD7" w:rsidRDefault="00F84DEC">
      <w:pPr>
        <w:spacing w:line="360" w:lineRule="auto"/>
        <w:rPr>
          <w:rFonts w:asciiTheme="minorEastAsia" w:hAnsiTheme="minorEastAsia"/>
          <w:bCs/>
          <w:sz w:val="24"/>
          <w:szCs w:val="24"/>
        </w:rPr>
      </w:pPr>
      <w:r>
        <w:rPr>
          <w:rFonts w:asciiTheme="minorEastAsia" w:hAnsiTheme="minorEastAsia" w:hint="eastAsia"/>
          <w:bCs/>
          <w:sz w:val="24"/>
          <w:szCs w:val="24"/>
        </w:rPr>
        <w:t>商场购物——导购图</w:t>
      </w:r>
    </w:p>
    <w:p w:rsidR="000F7AD7" w:rsidRDefault="00F84DEC">
      <w:pPr>
        <w:spacing w:line="360" w:lineRule="auto"/>
        <w:rPr>
          <w:rFonts w:asciiTheme="minorEastAsia" w:hAnsiTheme="minorEastAsia"/>
          <w:bCs/>
          <w:sz w:val="24"/>
          <w:szCs w:val="24"/>
        </w:rPr>
      </w:pPr>
      <w:r>
        <w:rPr>
          <w:rFonts w:asciiTheme="minorEastAsia" w:hAnsiTheme="minorEastAsia" w:hint="eastAsia"/>
          <w:bCs/>
          <w:sz w:val="24"/>
          <w:szCs w:val="24"/>
        </w:rPr>
        <w:t>去公园游览——公园导游图</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根据需要选择比例尺合适的地图</w:t>
      </w:r>
    </w:p>
    <w:p w:rsidR="000F7AD7" w:rsidRDefault="00F84DEC">
      <w:pPr>
        <w:spacing w:line="360" w:lineRule="auto"/>
        <w:rPr>
          <w:rFonts w:asciiTheme="minorEastAsia" w:hAnsiTheme="minorEastAsia"/>
          <w:b/>
          <w:sz w:val="24"/>
          <w:szCs w:val="24"/>
        </w:rPr>
      </w:pPr>
      <w:r>
        <w:rPr>
          <w:rFonts w:asciiTheme="minorEastAsia" w:hAnsiTheme="minorEastAsia" w:hint="eastAsia"/>
          <w:bCs/>
          <w:sz w:val="24"/>
          <w:szCs w:val="24"/>
        </w:rPr>
        <w:t>小范围—大比例尺—详细</w:t>
      </w:r>
      <w:r>
        <w:rPr>
          <w:rFonts w:asciiTheme="minorEastAsia" w:hAnsiTheme="minorEastAsia" w:hint="eastAsia"/>
          <w:bCs/>
          <w:sz w:val="24"/>
          <w:szCs w:val="24"/>
        </w:rPr>
        <w:t xml:space="preserve">  </w:t>
      </w:r>
      <w:r>
        <w:rPr>
          <w:rFonts w:asciiTheme="minorEastAsia" w:hAnsiTheme="minorEastAsia" w:hint="eastAsia"/>
          <w:bCs/>
          <w:sz w:val="24"/>
          <w:szCs w:val="24"/>
        </w:rPr>
        <w:t>大范围—小比例尺—全面</w:t>
      </w:r>
    </w:p>
    <w:p w:rsidR="000F7AD7" w:rsidRDefault="00F84DEC">
      <w:pPr>
        <w:numPr>
          <w:ilvl w:val="0"/>
          <w:numId w:val="1"/>
        </w:numPr>
        <w:spacing w:line="360" w:lineRule="auto"/>
        <w:rPr>
          <w:rFonts w:asciiTheme="minorEastAsia" w:hAnsiTheme="minorEastAsia"/>
          <w:b/>
          <w:sz w:val="24"/>
          <w:szCs w:val="24"/>
        </w:rPr>
      </w:pPr>
      <w:r>
        <w:rPr>
          <w:rFonts w:asciiTheme="minorEastAsia" w:hAnsiTheme="minorEastAsia" w:hint="eastAsia"/>
          <w:b/>
          <w:sz w:val="24"/>
          <w:szCs w:val="24"/>
        </w:rPr>
        <w:t>世界的地形</w:t>
      </w:r>
    </w:p>
    <w:p w:rsidR="000F7AD7" w:rsidRDefault="00F84DEC">
      <w:pPr>
        <w:numPr>
          <w:ilvl w:val="0"/>
          <w:numId w:val="5"/>
        </w:numPr>
        <w:spacing w:line="360" w:lineRule="auto"/>
        <w:rPr>
          <w:rFonts w:asciiTheme="minorEastAsia" w:hAnsiTheme="minorEastAsia" w:cstheme="minorEastAsia"/>
          <w:b/>
          <w:bCs/>
          <w:sz w:val="24"/>
          <w:szCs w:val="24"/>
        </w:rPr>
      </w:pPr>
      <w:r>
        <w:rPr>
          <w:rFonts w:asciiTheme="minorEastAsia" w:hAnsiTheme="minorEastAsia" w:cstheme="minorEastAsia" w:hint="eastAsia"/>
          <w:b/>
          <w:bCs/>
          <w:sz w:val="24"/>
          <w:szCs w:val="24"/>
        </w:rPr>
        <w:t>陆地</w:t>
      </w:r>
      <w:r>
        <w:rPr>
          <w:rFonts w:asciiTheme="minorEastAsia" w:hAnsiTheme="minorEastAsia" w:cstheme="minorEastAsia" w:hint="eastAsia"/>
          <w:b/>
          <w:bCs/>
          <w:sz w:val="24"/>
          <w:szCs w:val="24"/>
        </w:rPr>
        <w:t>地形</w:t>
      </w:r>
    </w:p>
    <w:p w:rsidR="000F7AD7" w:rsidRDefault="00F84DEC">
      <w:pPr>
        <w:spacing w:line="360" w:lineRule="auto"/>
        <w:rPr>
          <w:rFonts w:asciiTheme="minorEastAsia" w:hAnsiTheme="minorEastAsia" w:cstheme="minorEastAsia"/>
          <w:b/>
          <w:bCs/>
          <w:sz w:val="24"/>
          <w:szCs w:val="24"/>
        </w:rPr>
      </w:pPr>
      <w:r>
        <w:rPr>
          <w:rFonts w:asciiTheme="minorEastAsia" w:hAnsiTheme="minorEastAsia" w:cstheme="minorEastAsia" w:hint="eastAsia"/>
          <w:b/>
          <w:bCs/>
          <w:sz w:val="24"/>
          <w:szCs w:val="24"/>
        </w:rPr>
        <w:t>（</w:t>
      </w:r>
      <w:r>
        <w:rPr>
          <w:rFonts w:asciiTheme="minorEastAsia" w:hAnsiTheme="minorEastAsia" w:cstheme="minorEastAsia" w:hint="eastAsia"/>
          <w:b/>
          <w:bCs/>
          <w:sz w:val="24"/>
          <w:szCs w:val="24"/>
        </w:rPr>
        <w:t>1</w:t>
      </w:r>
      <w:r>
        <w:rPr>
          <w:rFonts w:asciiTheme="minorEastAsia" w:hAnsiTheme="minorEastAsia" w:cstheme="minorEastAsia" w:hint="eastAsia"/>
          <w:b/>
          <w:bCs/>
          <w:sz w:val="24"/>
          <w:szCs w:val="24"/>
        </w:rPr>
        <w:t>）海拔与相对高度</w:t>
      </w:r>
    </w:p>
    <w:p w:rsidR="000F7AD7" w:rsidRDefault="00F84DEC">
      <w:pPr>
        <w:spacing w:line="360" w:lineRule="auto"/>
        <w:rPr>
          <w:rFonts w:asciiTheme="minorEastAsia" w:hAnsiTheme="minorEastAsia" w:cstheme="minorEastAsia"/>
          <w:sz w:val="24"/>
          <w:szCs w:val="24"/>
        </w:rPr>
      </w:pPr>
      <w:r>
        <w:rPr>
          <w:rFonts w:ascii="宋体" w:eastAsia="宋体" w:hAnsi="宋体" w:cs="宋体" w:hint="eastAsia"/>
          <w:sz w:val="24"/>
          <w:szCs w:val="24"/>
        </w:rPr>
        <w:t>①</w:t>
      </w:r>
      <w:r>
        <w:rPr>
          <w:rFonts w:asciiTheme="minorEastAsia" w:hAnsiTheme="minorEastAsia" w:cstheme="minorEastAsia" w:hint="eastAsia"/>
          <w:sz w:val="24"/>
          <w:szCs w:val="24"/>
        </w:rPr>
        <w:t>海拔</w:t>
      </w:r>
      <w:r>
        <w:rPr>
          <w:rFonts w:asciiTheme="minorEastAsia" w:hAnsiTheme="minorEastAsia" w:cstheme="minorEastAsia" w:hint="eastAsia"/>
          <w:sz w:val="24"/>
          <w:szCs w:val="24"/>
        </w:rPr>
        <w:t>是指</w:t>
      </w:r>
      <w:r>
        <w:rPr>
          <w:rFonts w:asciiTheme="minorEastAsia" w:hAnsiTheme="minorEastAsia" w:cstheme="minorEastAsia" w:hint="eastAsia"/>
          <w:sz w:val="24"/>
          <w:szCs w:val="24"/>
        </w:rPr>
        <w:t>地面某个地点高出</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的垂直距离。</w:t>
      </w:r>
    </w:p>
    <w:p w:rsidR="000F7AD7" w:rsidRDefault="00F84DEC">
      <w:pPr>
        <w:spacing w:line="360" w:lineRule="auto"/>
        <w:rPr>
          <w:rFonts w:asciiTheme="minorEastAsia" w:hAnsiTheme="minorEastAsia" w:cstheme="minorEastAsia"/>
          <w:sz w:val="24"/>
          <w:szCs w:val="24"/>
        </w:rPr>
      </w:pPr>
      <w:r>
        <w:rPr>
          <w:rFonts w:ascii="宋体" w:eastAsia="宋体" w:hAnsi="宋体" w:cs="宋体" w:hint="eastAsia"/>
          <w:sz w:val="24"/>
          <w:szCs w:val="24"/>
        </w:rPr>
        <w:t>②</w:t>
      </w:r>
      <w:r>
        <w:rPr>
          <w:rFonts w:asciiTheme="minorEastAsia" w:hAnsiTheme="minorEastAsia" w:cstheme="minorEastAsia" w:hint="eastAsia"/>
          <w:sz w:val="24"/>
          <w:szCs w:val="24"/>
        </w:rPr>
        <w:t>相对高度是指</w:t>
      </w:r>
      <w:r>
        <w:rPr>
          <w:rFonts w:asciiTheme="minorEastAsia" w:hAnsiTheme="minorEastAsia" w:cstheme="minorEastAsia" w:hint="eastAsia"/>
          <w:sz w:val="24"/>
          <w:szCs w:val="24"/>
        </w:rPr>
        <w:t>地面某个地点高出</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的垂直距离。</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114300" distR="114300" simplePos="0" relativeHeight="251533312" behindDoc="0" locked="0" layoutInCell="1" allowOverlap="1">
            <wp:simplePos x="0" y="0"/>
            <wp:positionH relativeFrom="column">
              <wp:posOffset>-47625</wp:posOffset>
            </wp:positionH>
            <wp:positionV relativeFrom="paragraph">
              <wp:posOffset>80010</wp:posOffset>
            </wp:positionV>
            <wp:extent cx="5269230" cy="2701290"/>
            <wp:effectExtent l="0" t="0" r="7620" b="3810"/>
            <wp:wrapNone/>
            <wp:docPr id="14" name="图片 14" descr="海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海拔"/>
                    <pic:cNvPicPr>
                      <a:picLocks noChangeAspect="1"/>
                    </pic:cNvPicPr>
                  </pic:nvPicPr>
                  <pic:blipFill>
                    <a:blip r:embed="rId12">
                      <a:grayscl/>
                    </a:blip>
                    <a:srcRect b="6588"/>
                    <a:stretch>
                      <a:fillRect/>
                    </a:stretch>
                  </pic:blipFill>
                  <pic:spPr>
                    <a:xfrm>
                      <a:off x="0" y="0"/>
                      <a:ext cx="5269230" cy="2701290"/>
                    </a:xfrm>
                    <a:prstGeom prst="rect">
                      <a:avLst/>
                    </a:prstGeom>
                  </pic:spPr>
                </pic:pic>
              </a:graphicData>
            </a:graphic>
          </wp:anchor>
        </w:drawing>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numPr>
          <w:ilvl w:val="0"/>
          <w:numId w:val="6"/>
        </w:numPr>
        <w:spacing w:line="360" w:lineRule="auto"/>
        <w:ind w:firstLineChars="100" w:firstLine="241"/>
        <w:rPr>
          <w:rFonts w:asciiTheme="minorEastAsia" w:hAnsiTheme="minorEastAsia" w:cstheme="minorEastAsia"/>
          <w:b/>
          <w:bCs/>
          <w:sz w:val="24"/>
          <w:szCs w:val="24"/>
        </w:rPr>
      </w:pPr>
      <w:r>
        <w:rPr>
          <w:rFonts w:asciiTheme="minorEastAsia" w:hAnsiTheme="minorEastAsia" w:cstheme="minorEastAsia" w:hint="eastAsia"/>
          <w:b/>
          <w:bCs/>
          <w:sz w:val="24"/>
          <w:szCs w:val="24"/>
        </w:rPr>
        <w:t>陆地</w:t>
      </w:r>
      <w:r>
        <w:rPr>
          <w:rFonts w:asciiTheme="minorEastAsia" w:hAnsiTheme="minorEastAsia" w:cstheme="minorEastAsia" w:hint="eastAsia"/>
          <w:b/>
          <w:bCs/>
          <w:sz w:val="24"/>
          <w:szCs w:val="24"/>
        </w:rPr>
        <w:t>5</w:t>
      </w:r>
      <w:r>
        <w:rPr>
          <w:rFonts w:asciiTheme="minorEastAsia" w:hAnsiTheme="minorEastAsia" w:cstheme="minorEastAsia" w:hint="eastAsia"/>
          <w:b/>
          <w:bCs/>
          <w:sz w:val="24"/>
          <w:szCs w:val="24"/>
        </w:rPr>
        <w:t>种地形</w:t>
      </w:r>
      <w:r>
        <w:rPr>
          <w:rFonts w:asciiTheme="minorEastAsia" w:hAnsiTheme="minorEastAsia" w:cstheme="minorEastAsia" w:hint="eastAsia"/>
          <w:b/>
          <w:bCs/>
          <w:sz w:val="24"/>
          <w:szCs w:val="24"/>
        </w:rPr>
        <w:t>.</w:t>
      </w:r>
    </w:p>
    <w:tbl>
      <w:tblPr>
        <w:tblStyle w:val="ac"/>
        <w:tblW w:w="8520" w:type="dxa"/>
        <w:tblLayout w:type="fixed"/>
        <w:tblLook w:val="04A0" w:firstRow="1" w:lastRow="0" w:firstColumn="1" w:lastColumn="0" w:noHBand="0" w:noVBand="1"/>
      </w:tblPr>
      <w:tblGrid>
        <w:gridCol w:w="2129"/>
        <w:gridCol w:w="2130"/>
        <w:gridCol w:w="2373"/>
        <w:gridCol w:w="1888"/>
      </w:tblGrid>
      <w:tr w:rsidR="000F7AD7">
        <w:trPr>
          <w:trHeight w:val="573"/>
        </w:trPr>
        <w:tc>
          <w:tcPr>
            <w:tcW w:w="2129"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地形类型</w:t>
            </w:r>
          </w:p>
        </w:tc>
        <w:tc>
          <w:tcPr>
            <w:tcW w:w="2130"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海拔高低</w:t>
            </w:r>
          </w:p>
        </w:tc>
        <w:tc>
          <w:tcPr>
            <w:tcW w:w="2373"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地表起伏特征</w:t>
            </w:r>
          </w:p>
        </w:tc>
        <w:tc>
          <w:tcPr>
            <w:tcW w:w="1888"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共同点</w:t>
            </w:r>
          </w:p>
        </w:tc>
      </w:tr>
      <w:tr w:rsidR="000F7AD7">
        <w:trPr>
          <w:trHeight w:val="1168"/>
        </w:trPr>
        <w:tc>
          <w:tcPr>
            <w:tcW w:w="2129"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平原</w:t>
            </w:r>
          </w:p>
        </w:tc>
        <w:tc>
          <w:tcPr>
            <w:tcW w:w="2130"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较低，一般小于</w:t>
            </w:r>
          </w:p>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u w:val="single"/>
              </w:rPr>
              <w:t xml:space="preserve">    </w:t>
            </w:r>
            <w:r>
              <w:rPr>
                <w:rFonts w:asciiTheme="minorEastAsia" w:hAnsiTheme="minorEastAsia" w:cstheme="minorEastAsia" w:hint="eastAsia"/>
                <w:b/>
                <w:bCs/>
                <w:sz w:val="24"/>
                <w:szCs w:val="24"/>
              </w:rPr>
              <w:t>米</w:t>
            </w:r>
          </w:p>
        </w:tc>
        <w:tc>
          <w:tcPr>
            <w:tcW w:w="2373"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平坦广阔</w:t>
            </w:r>
          </w:p>
        </w:tc>
        <w:tc>
          <w:tcPr>
            <w:tcW w:w="1888" w:type="dxa"/>
            <w:vMerge w:val="restart"/>
            <w:vAlign w:val="center"/>
          </w:tcPr>
          <w:p w:rsidR="000F7AD7" w:rsidRDefault="00F84DEC">
            <w:pPr>
              <w:spacing w:line="360" w:lineRule="auto"/>
              <w:rPr>
                <w:rFonts w:asciiTheme="minorEastAsia" w:hAnsiTheme="minorEastAsia" w:cstheme="minorEastAsia"/>
                <w:b/>
                <w:bCs/>
                <w:sz w:val="24"/>
                <w:szCs w:val="24"/>
                <w:u w:val="single"/>
              </w:rPr>
            </w:pPr>
            <w:r>
              <w:rPr>
                <w:rFonts w:asciiTheme="minorEastAsia" w:hAnsiTheme="minorEastAsia" w:cstheme="minorEastAsia" w:hint="eastAsia"/>
                <w:b/>
                <w:bCs/>
                <w:sz w:val="24"/>
                <w:szCs w:val="24"/>
              </w:rPr>
              <w:t>地表起伏</w:t>
            </w:r>
            <w:r>
              <w:rPr>
                <w:rFonts w:asciiTheme="minorEastAsia" w:hAnsiTheme="minorEastAsia" w:cstheme="minorEastAsia" w:hint="eastAsia"/>
                <w:b/>
                <w:bCs/>
                <w:sz w:val="24"/>
                <w:szCs w:val="24"/>
                <w:u w:val="single"/>
              </w:rPr>
              <w:t xml:space="preserve">      </w:t>
            </w:r>
          </w:p>
        </w:tc>
      </w:tr>
      <w:tr w:rsidR="000F7AD7">
        <w:trPr>
          <w:trHeight w:val="1168"/>
        </w:trPr>
        <w:tc>
          <w:tcPr>
            <w:tcW w:w="2129"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高原</w:t>
            </w:r>
          </w:p>
        </w:tc>
        <w:tc>
          <w:tcPr>
            <w:tcW w:w="2130"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较高，一般大于</w:t>
            </w:r>
          </w:p>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u w:val="single"/>
              </w:rPr>
              <w:t xml:space="preserve">    </w:t>
            </w:r>
            <w:r>
              <w:rPr>
                <w:rFonts w:asciiTheme="minorEastAsia" w:hAnsiTheme="minorEastAsia" w:cstheme="minorEastAsia" w:hint="eastAsia"/>
                <w:b/>
                <w:bCs/>
                <w:sz w:val="24"/>
                <w:szCs w:val="24"/>
              </w:rPr>
              <w:t>米</w:t>
            </w:r>
          </w:p>
        </w:tc>
        <w:tc>
          <w:tcPr>
            <w:tcW w:w="2373"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起伏不大，边缘陡峭</w:t>
            </w:r>
          </w:p>
        </w:tc>
        <w:tc>
          <w:tcPr>
            <w:tcW w:w="1888" w:type="dxa"/>
            <w:vMerge/>
            <w:vAlign w:val="center"/>
          </w:tcPr>
          <w:p w:rsidR="000F7AD7" w:rsidRDefault="000F7AD7">
            <w:pPr>
              <w:spacing w:line="360" w:lineRule="auto"/>
              <w:jc w:val="center"/>
              <w:rPr>
                <w:rFonts w:asciiTheme="minorEastAsia" w:hAnsiTheme="minorEastAsia" w:cstheme="minorEastAsia"/>
                <w:b/>
                <w:bCs/>
                <w:sz w:val="24"/>
                <w:szCs w:val="24"/>
              </w:rPr>
            </w:pPr>
          </w:p>
        </w:tc>
      </w:tr>
      <w:tr w:rsidR="000F7AD7">
        <w:trPr>
          <w:trHeight w:val="1168"/>
        </w:trPr>
        <w:tc>
          <w:tcPr>
            <w:tcW w:w="2129"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山地</w:t>
            </w:r>
          </w:p>
        </w:tc>
        <w:tc>
          <w:tcPr>
            <w:tcW w:w="2130"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较高，大于</w:t>
            </w:r>
            <w:r>
              <w:rPr>
                <w:rFonts w:asciiTheme="minorEastAsia" w:hAnsiTheme="minorEastAsia" w:cstheme="minorEastAsia" w:hint="eastAsia"/>
                <w:b/>
                <w:bCs/>
                <w:sz w:val="24"/>
                <w:szCs w:val="24"/>
              </w:rPr>
              <w:t>500</w:t>
            </w:r>
            <w:r>
              <w:rPr>
                <w:rFonts w:asciiTheme="minorEastAsia" w:hAnsiTheme="minorEastAsia" w:cstheme="minorEastAsia" w:hint="eastAsia"/>
                <w:b/>
                <w:bCs/>
                <w:sz w:val="24"/>
                <w:szCs w:val="24"/>
              </w:rPr>
              <w:t>米</w:t>
            </w:r>
          </w:p>
        </w:tc>
        <w:tc>
          <w:tcPr>
            <w:tcW w:w="2373" w:type="dxa"/>
            <w:vAlign w:val="center"/>
          </w:tcPr>
          <w:p w:rsidR="000F7AD7" w:rsidRDefault="00F84DEC">
            <w:pPr>
              <w:spacing w:line="360" w:lineRule="auto"/>
              <w:rPr>
                <w:rFonts w:asciiTheme="minorEastAsia" w:hAnsiTheme="minorEastAsia" w:cstheme="minorEastAsia"/>
                <w:b/>
                <w:bCs/>
                <w:sz w:val="24"/>
                <w:szCs w:val="24"/>
              </w:rPr>
            </w:pPr>
            <w:r>
              <w:rPr>
                <w:rFonts w:asciiTheme="minorEastAsia" w:hAnsiTheme="minorEastAsia" w:cstheme="minorEastAsia" w:hint="eastAsia"/>
                <w:b/>
                <w:bCs/>
                <w:sz w:val="24"/>
                <w:szCs w:val="24"/>
                <w:u w:val="single"/>
              </w:rPr>
              <w:t xml:space="preserve">                  </w:t>
            </w:r>
          </w:p>
        </w:tc>
        <w:tc>
          <w:tcPr>
            <w:tcW w:w="1888" w:type="dxa"/>
            <w:vMerge w:val="restart"/>
            <w:vAlign w:val="center"/>
          </w:tcPr>
          <w:p w:rsidR="000F7AD7" w:rsidRDefault="00F84DEC">
            <w:pPr>
              <w:spacing w:line="360" w:lineRule="auto"/>
              <w:rPr>
                <w:rFonts w:asciiTheme="minorEastAsia" w:hAnsiTheme="minorEastAsia" w:cstheme="minorEastAsia"/>
                <w:b/>
                <w:bCs/>
                <w:sz w:val="24"/>
                <w:szCs w:val="24"/>
              </w:rPr>
            </w:pPr>
            <w:r>
              <w:rPr>
                <w:rFonts w:asciiTheme="minorEastAsia" w:hAnsiTheme="minorEastAsia" w:cstheme="minorEastAsia" w:hint="eastAsia"/>
                <w:b/>
                <w:bCs/>
                <w:sz w:val="24"/>
                <w:szCs w:val="24"/>
              </w:rPr>
              <w:t>地表起伏</w:t>
            </w:r>
            <w:r>
              <w:rPr>
                <w:rFonts w:asciiTheme="minorEastAsia" w:hAnsiTheme="minorEastAsia" w:cstheme="minorEastAsia" w:hint="eastAsia"/>
                <w:b/>
                <w:bCs/>
                <w:sz w:val="24"/>
                <w:szCs w:val="24"/>
                <w:u w:val="single"/>
              </w:rPr>
              <w:t xml:space="preserve">      </w:t>
            </w:r>
          </w:p>
        </w:tc>
      </w:tr>
      <w:tr w:rsidR="000F7AD7">
        <w:trPr>
          <w:trHeight w:val="1168"/>
        </w:trPr>
        <w:tc>
          <w:tcPr>
            <w:tcW w:w="2129"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丘陵</w:t>
            </w:r>
          </w:p>
        </w:tc>
        <w:tc>
          <w:tcPr>
            <w:tcW w:w="2130"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较低，小于</w:t>
            </w:r>
            <w:r>
              <w:rPr>
                <w:rFonts w:asciiTheme="minorEastAsia" w:hAnsiTheme="minorEastAsia" w:cstheme="minorEastAsia" w:hint="eastAsia"/>
                <w:b/>
                <w:bCs/>
                <w:sz w:val="24"/>
                <w:szCs w:val="24"/>
              </w:rPr>
              <w:t>500</w:t>
            </w:r>
            <w:r>
              <w:rPr>
                <w:rFonts w:asciiTheme="minorEastAsia" w:hAnsiTheme="minorEastAsia" w:cstheme="minorEastAsia" w:hint="eastAsia"/>
                <w:b/>
                <w:bCs/>
                <w:sz w:val="24"/>
                <w:szCs w:val="24"/>
              </w:rPr>
              <w:t>米，相对高度一般不超过</w:t>
            </w:r>
            <w:r>
              <w:rPr>
                <w:rFonts w:asciiTheme="minorEastAsia" w:hAnsiTheme="minorEastAsia" w:cstheme="minorEastAsia" w:hint="eastAsia"/>
                <w:b/>
                <w:bCs/>
                <w:sz w:val="24"/>
                <w:szCs w:val="24"/>
              </w:rPr>
              <w:t>200</w:t>
            </w:r>
            <w:r>
              <w:rPr>
                <w:rFonts w:asciiTheme="minorEastAsia" w:hAnsiTheme="minorEastAsia" w:cstheme="minorEastAsia" w:hint="eastAsia"/>
                <w:b/>
                <w:bCs/>
                <w:sz w:val="24"/>
                <w:szCs w:val="24"/>
              </w:rPr>
              <w:t>米</w:t>
            </w:r>
          </w:p>
        </w:tc>
        <w:tc>
          <w:tcPr>
            <w:tcW w:w="2373" w:type="dxa"/>
            <w:vAlign w:val="center"/>
          </w:tcPr>
          <w:p w:rsidR="000F7AD7" w:rsidRDefault="00F84DEC">
            <w:pPr>
              <w:spacing w:line="360" w:lineRule="auto"/>
              <w:rPr>
                <w:rFonts w:asciiTheme="minorEastAsia" w:hAnsiTheme="minorEastAsia" w:cstheme="minorEastAsia"/>
                <w:b/>
                <w:bCs/>
                <w:sz w:val="24"/>
                <w:szCs w:val="24"/>
              </w:rPr>
            </w:pPr>
            <w:r>
              <w:rPr>
                <w:rFonts w:asciiTheme="minorEastAsia" w:hAnsiTheme="minorEastAsia" w:cstheme="minorEastAsia" w:hint="eastAsia"/>
                <w:b/>
                <w:bCs/>
                <w:sz w:val="24"/>
                <w:szCs w:val="24"/>
                <w:u w:val="single"/>
              </w:rPr>
              <w:t xml:space="preserve">                  </w:t>
            </w:r>
          </w:p>
        </w:tc>
        <w:tc>
          <w:tcPr>
            <w:tcW w:w="1888" w:type="dxa"/>
            <w:vMerge/>
            <w:vAlign w:val="center"/>
          </w:tcPr>
          <w:p w:rsidR="000F7AD7" w:rsidRDefault="000F7AD7">
            <w:pPr>
              <w:spacing w:line="360" w:lineRule="auto"/>
              <w:jc w:val="center"/>
              <w:rPr>
                <w:rFonts w:asciiTheme="minorEastAsia" w:hAnsiTheme="minorEastAsia" w:cstheme="minorEastAsia"/>
                <w:b/>
                <w:bCs/>
                <w:sz w:val="24"/>
                <w:szCs w:val="24"/>
              </w:rPr>
            </w:pPr>
          </w:p>
        </w:tc>
      </w:tr>
      <w:tr w:rsidR="000F7AD7">
        <w:trPr>
          <w:trHeight w:val="1213"/>
        </w:trPr>
        <w:tc>
          <w:tcPr>
            <w:tcW w:w="2129"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盆地</w:t>
            </w:r>
          </w:p>
        </w:tc>
        <w:tc>
          <w:tcPr>
            <w:tcW w:w="2130" w:type="dxa"/>
            <w:vAlign w:val="center"/>
          </w:tcPr>
          <w:p w:rsidR="000F7AD7" w:rsidRDefault="00F84DEC">
            <w:pPr>
              <w:spacing w:line="360" w:lineRule="auto"/>
              <w:rPr>
                <w:rFonts w:asciiTheme="minorEastAsia" w:hAnsiTheme="minorEastAsia" w:cstheme="minorEastAsia"/>
                <w:b/>
                <w:bCs/>
                <w:color w:val="D9D9D9" w:themeColor="background1" w:themeShade="D9"/>
                <w:sz w:val="24"/>
                <w:szCs w:val="24"/>
              </w:rPr>
            </w:pPr>
            <w:r>
              <w:rPr>
                <w:rFonts w:asciiTheme="minorEastAsia" w:hAnsiTheme="minorEastAsia" w:cstheme="minorEastAsia" w:hint="eastAsia"/>
                <w:b/>
                <w:bCs/>
                <w:sz w:val="24"/>
                <w:szCs w:val="24"/>
              </w:rPr>
              <w:t>~~~~~~~~~~~~~~~</w:t>
            </w:r>
          </w:p>
        </w:tc>
        <w:tc>
          <w:tcPr>
            <w:tcW w:w="2373" w:type="dxa"/>
            <w:vAlign w:val="center"/>
          </w:tcPr>
          <w:p w:rsidR="000F7AD7" w:rsidRDefault="00F84DEC">
            <w:pPr>
              <w:spacing w:line="360" w:lineRule="auto"/>
              <w:rPr>
                <w:rFonts w:asciiTheme="minorEastAsia" w:hAnsiTheme="minorEastAsia" w:cstheme="minorEastAsia"/>
                <w:b/>
                <w:bCs/>
                <w:sz w:val="24"/>
                <w:szCs w:val="24"/>
              </w:rPr>
            </w:pPr>
            <w:r>
              <w:rPr>
                <w:rFonts w:asciiTheme="minorEastAsia" w:hAnsiTheme="minorEastAsia" w:cstheme="minorEastAsia" w:hint="eastAsia"/>
                <w:b/>
                <w:bCs/>
                <w:sz w:val="24"/>
                <w:szCs w:val="24"/>
              </w:rPr>
              <w:t>四周</w:t>
            </w:r>
            <w:r>
              <w:rPr>
                <w:rFonts w:asciiTheme="minorEastAsia" w:hAnsiTheme="minorEastAsia" w:cstheme="minorEastAsia" w:hint="eastAsia"/>
                <w:b/>
                <w:bCs/>
                <w:sz w:val="24"/>
                <w:szCs w:val="24"/>
                <w:u w:val="single"/>
              </w:rPr>
              <w:t xml:space="preserve">    </w:t>
            </w:r>
            <w:r>
              <w:rPr>
                <w:rFonts w:asciiTheme="minorEastAsia" w:hAnsiTheme="minorEastAsia" w:cstheme="minorEastAsia" w:hint="eastAsia"/>
                <w:b/>
                <w:bCs/>
                <w:sz w:val="24"/>
                <w:szCs w:val="24"/>
              </w:rPr>
              <w:t>，中间</w:t>
            </w:r>
            <w:r>
              <w:rPr>
                <w:rFonts w:asciiTheme="minorEastAsia" w:hAnsiTheme="minorEastAsia" w:cstheme="minorEastAsia" w:hint="eastAsia"/>
                <w:b/>
                <w:bCs/>
                <w:sz w:val="24"/>
                <w:szCs w:val="24"/>
                <w:u w:val="single"/>
              </w:rPr>
              <w:t xml:space="preserve">    </w:t>
            </w:r>
          </w:p>
        </w:tc>
        <w:tc>
          <w:tcPr>
            <w:tcW w:w="1888" w:type="dxa"/>
            <w:vAlign w:val="center"/>
          </w:tcPr>
          <w:p w:rsidR="000F7AD7" w:rsidRDefault="00F84DEC">
            <w:pPr>
              <w:spacing w:line="360" w:lineRule="auto"/>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w:t>
            </w:r>
          </w:p>
        </w:tc>
      </w:tr>
    </w:tbl>
    <w:p w:rsidR="000F7AD7" w:rsidRDefault="00F84DEC">
      <w:pPr>
        <w:spacing w:line="360" w:lineRule="auto"/>
        <w:rPr>
          <w:rFonts w:asciiTheme="minorEastAsia" w:hAnsiTheme="minorEastAsia" w:cstheme="minorEastAsia"/>
          <w:b/>
          <w:bCs/>
          <w:color w:val="2F2F2F"/>
          <w:kern w:val="0"/>
          <w:sz w:val="24"/>
          <w:szCs w:val="24"/>
        </w:rPr>
      </w:pPr>
      <w:r>
        <w:rPr>
          <w:rFonts w:asciiTheme="minorEastAsia" w:hAnsiTheme="minorEastAsia" w:cstheme="minorEastAsia" w:hint="eastAsia"/>
          <w:b/>
          <w:bCs/>
          <w:sz w:val="24"/>
          <w:szCs w:val="24"/>
        </w:rPr>
        <w:t>（</w:t>
      </w:r>
      <w:r>
        <w:rPr>
          <w:rFonts w:asciiTheme="minorEastAsia" w:hAnsiTheme="minorEastAsia" w:cstheme="minorEastAsia" w:hint="eastAsia"/>
          <w:b/>
          <w:bCs/>
          <w:sz w:val="24"/>
          <w:szCs w:val="24"/>
        </w:rPr>
        <w:t>3</w:t>
      </w:r>
      <w:r>
        <w:rPr>
          <w:rFonts w:asciiTheme="minorEastAsia" w:hAnsiTheme="minorEastAsia" w:cstheme="minorEastAsia" w:hint="eastAsia"/>
          <w:b/>
          <w:bCs/>
          <w:sz w:val="24"/>
          <w:szCs w:val="24"/>
        </w:rPr>
        <w:t>）</w:t>
      </w:r>
      <w:r>
        <w:rPr>
          <w:rFonts w:asciiTheme="minorEastAsia" w:hAnsiTheme="minorEastAsia" w:cstheme="minorEastAsia" w:hint="eastAsia"/>
          <w:b/>
          <w:bCs/>
          <w:color w:val="2F2F2F"/>
          <w:kern w:val="0"/>
          <w:sz w:val="24"/>
          <w:szCs w:val="24"/>
        </w:rPr>
        <w:t>两大山脉分布</w:t>
      </w:r>
    </w:p>
    <w:p w:rsidR="000F7AD7" w:rsidRDefault="00F84DEC">
      <w:pPr>
        <w:spacing w:line="360" w:lineRule="auto"/>
        <w:rPr>
          <w:rFonts w:asciiTheme="minorEastAsia" w:hAnsiTheme="minorEastAsia" w:cstheme="minorEastAsia"/>
          <w:bCs/>
          <w:color w:val="2F2F2F"/>
          <w:kern w:val="0"/>
          <w:sz w:val="24"/>
          <w:szCs w:val="24"/>
        </w:rPr>
      </w:pPr>
      <w:r>
        <w:rPr>
          <w:rFonts w:ascii="Calibri" w:hAnsi="Calibri" w:cs="Calibri"/>
          <w:bCs/>
          <w:color w:val="2F2F2F"/>
          <w:kern w:val="0"/>
          <w:sz w:val="24"/>
          <w:szCs w:val="24"/>
        </w:rPr>
        <w:t>①</w:t>
      </w:r>
      <w:r>
        <w:rPr>
          <w:rFonts w:asciiTheme="minorEastAsia" w:hAnsiTheme="minorEastAsia" w:cstheme="minorEastAsia" w:hint="eastAsia"/>
          <w:bCs/>
          <w:color w:val="2F2F2F"/>
          <w:kern w:val="0"/>
          <w:sz w:val="24"/>
          <w:szCs w:val="24"/>
        </w:rPr>
        <w:t>太平洋沿岸山脉带</w:t>
      </w:r>
      <w:r>
        <w:rPr>
          <w:rFonts w:asciiTheme="minorEastAsia" w:hAnsiTheme="minorEastAsia" w:cstheme="minorEastAsia" w:hint="eastAsia"/>
          <w:bCs/>
          <w:color w:val="2F2F2F"/>
          <w:kern w:val="0"/>
          <w:sz w:val="24"/>
          <w:szCs w:val="24"/>
        </w:rPr>
        <w:t>。</w:t>
      </w:r>
      <w:r>
        <w:rPr>
          <w:rFonts w:asciiTheme="minorEastAsia" w:hAnsiTheme="minorEastAsia" w:cstheme="minorEastAsia" w:hint="eastAsia"/>
          <w:bCs/>
          <w:color w:val="2F2F2F"/>
          <w:kern w:val="0"/>
          <w:sz w:val="24"/>
          <w:szCs w:val="24"/>
        </w:rPr>
        <w:t>例如：太平洋东岸自北向南纵贯南、北美洲西部的科迪勒拉山系，主要由北美洲的</w:t>
      </w:r>
      <w:r>
        <w:rPr>
          <w:rFonts w:asciiTheme="minorEastAsia" w:hAnsiTheme="minorEastAsia" w:cstheme="minorEastAsia" w:hint="eastAsia"/>
          <w:bCs/>
          <w:color w:val="2F2F2F"/>
          <w:kern w:val="0"/>
          <w:sz w:val="24"/>
          <w:szCs w:val="24"/>
          <w:u w:val="single"/>
        </w:rPr>
        <w:t xml:space="preserve">           </w:t>
      </w:r>
      <w:r>
        <w:rPr>
          <w:rFonts w:asciiTheme="minorEastAsia" w:hAnsiTheme="minorEastAsia" w:cstheme="minorEastAsia" w:hint="eastAsia"/>
          <w:bCs/>
          <w:color w:val="2F2F2F"/>
          <w:kern w:val="0"/>
          <w:sz w:val="24"/>
          <w:szCs w:val="24"/>
        </w:rPr>
        <w:t>山脉和南美洲的</w:t>
      </w:r>
      <w:r>
        <w:rPr>
          <w:rFonts w:asciiTheme="minorEastAsia" w:hAnsiTheme="minorEastAsia" w:cstheme="minorEastAsia" w:hint="eastAsia"/>
          <w:bCs/>
          <w:color w:val="2F2F2F"/>
          <w:kern w:val="0"/>
          <w:sz w:val="24"/>
          <w:szCs w:val="24"/>
          <w:u w:val="single"/>
        </w:rPr>
        <w:t xml:space="preserve">            </w:t>
      </w:r>
      <w:r>
        <w:rPr>
          <w:rFonts w:asciiTheme="minorEastAsia" w:hAnsiTheme="minorEastAsia" w:cstheme="minorEastAsia" w:hint="eastAsia"/>
          <w:bCs/>
          <w:color w:val="2F2F2F"/>
          <w:kern w:val="0"/>
          <w:sz w:val="24"/>
          <w:szCs w:val="24"/>
        </w:rPr>
        <w:t>山脉组成。</w:t>
      </w:r>
    </w:p>
    <w:p w:rsidR="000F7AD7" w:rsidRDefault="00F84DEC">
      <w:pPr>
        <w:spacing w:line="360" w:lineRule="auto"/>
        <w:rPr>
          <w:rFonts w:asciiTheme="minorEastAsia" w:hAnsiTheme="minorEastAsia" w:cstheme="minorEastAsia"/>
          <w:bCs/>
          <w:color w:val="2F2F2F"/>
          <w:kern w:val="0"/>
          <w:sz w:val="24"/>
          <w:szCs w:val="24"/>
          <w:u w:val="single"/>
        </w:rPr>
      </w:pPr>
      <w:r>
        <w:rPr>
          <w:rFonts w:ascii="Calibri" w:hAnsi="Calibri" w:cs="Calibri"/>
          <w:bCs/>
          <w:color w:val="2F2F2F"/>
          <w:kern w:val="0"/>
          <w:sz w:val="24"/>
          <w:szCs w:val="24"/>
        </w:rPr>
        <w:t>②</w:t>
      </w:r>
      <w:r>
        <w:rPr>
          <w:rFonts w:asciiTheme="minorEastAsia" w:hAnsiTheme="minorEastAsia" w:cstheme="minorEastAsia" w:hint="eastAsia"/>
          <w:bCs/>
          <w:color w:val="2F2F2F"/>
          <w:kern w:val="0"/>
          <w:sz w:val="24"/>
          <w:szCs w:val="24"/>
        </w:rPr>
        <w:t>横贯亚欧大陆南部和非洲西北部的山脉带。大体呈东西方向延伸，主要有</w:t>
      </w:r>
      <w:r>
        <w:rPr>
          <w:rFonts w:asciiTheme="minorEastAsia" w:hAnsiTheme="minorEastAsia" w:cstheme="minorEastAsia" w:hint="eastAsia"/>
          <w:bCs/>
          <w:color w:val="2F2F2F"/>
          <w:kern w:val="0"/>
          <w:sz w:val="24"/>
          <w:szCs w:val="24"/>
          <w:u w:val="single"/>
        </w:rPr>
        <w:t xml:space="preserve">   </w:t>
      </w:r>
    </w:p>
    <w:p w:rsidR="000F7AD7" w:rsidRDefault="00F84DEC">
      <w:pPr>
        <w:spacing w:line="360" w:lineRule="auto"/>
        <w:rPr>
          <w:rFonts w:asciiTheme="minorEastAsia" w:hAnsiTheme="minorEastAsia" w:cstheme="minorEastAsia"/>
          <w:bCs/>
          <w:color w:val="2F2F2F"/>
          <w:kern w:val="0"/>
          <w:sz w:val="24"/>
          <w:szCs w:val="24"/>
        </w:rPr>
      </w:pPr>
      <w:r>
        <w:rPr>
          <w:rFonts w:asciiTheme="minorEastAsia" w:hAnsiTheme="minorEastAsia" w:cstheme="minorEastAsia" w:hint="eastAsia"/>
          <w:bCs/>
          <w:color w:val="2F2F2F"/>
          <w:kern w:val="0"/>
          <w:sz w:val="24"/>
          <w:szCs w:val="24"/>
          <w:u w:val="single"/>
        </w:rPr>
        <w:t xml:space="preserve">          </w:t>
      </w:r>
      <w:r>
        <w:rPr>
          <w:rFonts w:asciiTheme="minorEastAsia" w:hAnsiTheme="minorEastAsia" w:cstheme="minorEastAsia" w:hint="eastAsia"/>
          <w:bCs/>
          <w:color w:val="2F2F2F"/>
          <w:kern w:val="0"/>
          <w:sz w:val="24"/>
          <w:szCs w:val="24"/>
        </w:rPr>
        <w:t>山脉，阿尔卑斯山脉和阿特拉斯山脉等。</w:t>
      </w:r>
    </w:p>
    <w:p w:rsidR="000F7AD7" w:rsidRDefault="00F84DEC">
      <w:pPr>
        <w:spacing w:line="360" w:lineRule="auto"/>
        <w:rPr>
          <w:rFonts w:asciiTheme="minorEastAsia" w:hAnsiTheme="minorEastAsia" w:cstheme="minorEastAsia"/>
          <w:b/>
          <w:bCs/>
          <w:sz w:val="24"/>
          <w:szCs w:val="24"/>
        </w:rPr>
      </w:pPr>
      <w:r>
        <w:rPr>
          <w:rFonts w:asciiTheme="minorEastAsia" w:hAnsiTheme="minorEastAsia" w:cstheme="minorEastAsia" w:hint="eastAsia"/>
          <w:b/>
          <w:bCs/>
          <w:sz w:val="24"/>
          <w:szCs w:val="24"/>
        </w:rPr>
        <w:t>（</w:t>
      </w:r>
      <w:r>
        <w:rPr>
          <w:rFonts w:asciiTheme="minorEastAsia" w:hAnsiTheme="minorEastAsia" w:cstheme="minorEastAsia" w:hint="eastAsia"/>
          <w:b/>
          <w:bCs/>
          <w:sz w:val="24"/>
          <w:szCs w:val="24"/>
        </w:rPr>
        <w:t>4</w:t>
      </w:r>
      <w:r>
        <w:rPr>
          <w:rFonts w:asciiTheme="minorEastAsia" w:hAnsiTheme="minorEastAsia" w:cstheme="minorEastAsia" w:hint="eastAsia"/>
          <w:b/>
          <w:bCs/>
          <w:sz w:val="24"/>
          <w:szCs w:val="24"/>
        </w:rPr>
        <w:t>）</w:t>
      </w:r>
      <w:r>
        <w:rPr>
          <w:rFonts w:asciiTheme="minorEastAsia" w:hAnsiTheme="minorEastAsia" w:cstheme="minorEastAsia" w:hint="eastAsia"/>
          <w:b/>
          <w:bCs/>
          <w:sz w:val="24"/>
          <w:szCs w:val="24"/>
        </w:rPr>
        <w:t>世界地形之最：</w:t>
      </w:r>
    </w:p>
    <w:p w:rsidR="000F7AD7" w:rsidRDefault="00F84DEC">
      <w:pPr>
        <w:spacing w:line="360" w:lineRule="auto"/>
        <w:rPr>
          <w:rFonts w:asciiTheme="minorEastAsia" w:hAnsiTheme="minorEastAsia" w:cstheme="minorEastAsia"/>
          <w:b/>
          <w:sz w:val="24"/>
          <w:szCs w:val="24"/>
          <w:u w:val="single"/>
        </w:rPr>
      </w:pPr>
      <w:r>
        <w:rPr>
          <w:rFonts w:ascii="宋体" w:eastAsia="宋体" w:hAnsi="宋体" w:cs="宋体" w:hint="eastAsia"/>
          <w:sz w:val="24"/>
          <w:szCs w:val="24"/>
        </w:rPr>
        <w:t>①</w:t>
      </w:r>
      <w:r>
        <w:rPr>
          <w:rFonts w:asciiTheme="minorEastAsia" w:hAnsiTheme="minorEastAsia" w:cstheme="minorEastAsia" w:hint="eastAsia"/>
          <w:sz w:val="24"/>
          <w:szCs w:val="24"/>
        </w:rPr>
        <w:t>世界最高的高原是</w:t>
      </w:r>
      <w:r>
        <w:rPr>
          <w:rFonts w:asciiTheme="minorEastAsia" w:hAnsiTheme="minorEastAsia" w:cstheme="minorEastAsia" w:hint="eastAsia"/>
          <w:sz w:val="24"/>
          <w:szCs w:val="24"/>
        </w:rPr>
        <w:t>我国的</w:t>
      </w:r>
      <w:r>
        <w:rPr>
          <w:rFonts w:asciiTheme="minorEastAsia" w:hAnsiTheme="minorEastAsia" w:cstheme="minorEastAsia" w:hint="eastAsia"/>
          <w:b/>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宋体" w:eastAsia="宋体" w:hAnsi="宋体" w:cs="宋体" w:hint="eastAsia"/>
          <w:sz w:val="24"/>
          <w:szCs w:val="24"/>
        </w:rPr>
        <w:t>②</w:t>
      </w:r>
      <w:r>
        <w:rPr>
          <w:rFonts w:asciiTheme="minorEastAsia" w:hAnsiTheme="minorEastAsia" w:cstheme="minorEastAsia" w:hint="eastAsia"/>
          <w:sz w:val="24"/>
          <w:szCs w:val="24"/>
        </w:rPr>
        <w:t>世界最大的平原</w:t>
      </w:r>
      <w:r>
        <w:rPr>
          <w:rFonts w:asciiTheme="minorEastAsia" w:hAnsiTheme="minorEastAsia" w:cstheme="minorEastAsia" w:hint="eastAsia"/>
          <w:b/>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宋体" w:eastAsia="宋体" w:hAnsi="宋体" w:cs="宋体" w:hint="eastAsia"/>
          <w:sz w:val="24"/>
          <w:szCs w:val="24"/>
        </w:rPr>
        <w:t>③</w:t>
      </w:r>
      <w:r>
        <w:rPr>
          <w:rFonts w:asciiTheme="minorEastAsia" w:hAnsiTheme="minorEastAsia" w:cstheme="minorEastAsia" w:hint="eastAsia"/>
          <w:sz w:val="24"/>
          <w:szCs w:val="24"/>
        </w:rPr>
        <w:t>世界最大的高原是</w:t>
      </w:r>
      <w:r>
        <w:rPr>
          <w:rFonts w:asciiTheme="minorEastAsia" w:hAnsiTheme="minorEastAsia" w:cstheme="minorEastAsia" w:hint="eastAsia"/>
          <w:b/>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宋体" w:eastAsia="宋体" w:hAnsi="宋体" w:cs="宋体" w:hint="eastAsia"/>
          <w:sz w:val="24"/>
          <w:szCs w:val="24"/>
        </w:rPr>
        <w:t>④</w:t>
      </w:r>
      <w:r>
        <w:rPr>
          <w:rFonts w:asciiTheme="minorEastAsia" w:hAnsiTheme="minorEastAsia" w:cstheme="minorEastAsia" w:hint="eastAsia"/>
          <w:sz w:val="24"/>
          <w:szCs w:val="24"/>
        </w:rPr>
        <w:t>世界最长的山脉是</w:t>
      </w:r>
      <w:r>
        <w:rPr>
          <w:rFonts w:asciiTheme="minorEastAsia" w:hAnsiTheme="minorEastAsia" w:cstheme="minorEastAsia" w:hint="eastAsia"/>
          <w:b/>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宋体" w:eastAsia="宋体" w:hAnsi="宋体" w:cs="宋体" w:hint="eastAsia"/>
          <w:sz w:val="24"/>
          <w:szCs w:val="24"/>
        </w:rPr>
        <w:t>⑤</w:t>
      </w:r>
      <w:r>
        <w:rPr>
          <w:rFonts w:asciiTheme="minorEastAsia" w:hAnsiTheme="minorEastAsia" w:cstheme="minorEastAsia" w:hint="eastAsia"/>
          <w:sz w:val="24"/>
          <w:szCs w:val="24"/>
        </w:rPr>
        <w:t>世界最高的山脉是</w:t>
      </w:r>
      <w:r>
        <w:rPr>
          <w:rFonts w:asciiTheme="minorEastAsia" w:hAnsiTheme="minorEastAsia" w:cstheme="minorEastAsia" w:hint="eastAsia"/>
          <w:b/>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宋体" w:eastAsia="宋体" w:hAnsi="宋体" w:cs="宋体" w:hint="eastAsia"/>
          <w:sz w:val="24"/>
          <w:szCs w:val="24"/>
        </w:rPr>
        <w:t>⑥</w:t>
      </w:r>
      <w:r>
        <w:rPr>
          <w:rFonts w:asciiTheme="minorEastAsia" w:hAnsiTheme="minorEastAsia" w:cstheme="minorEastAsia" w:hint="eastAsia"/>
          <w:sz w:val="24"/>
          <w:szCs w:val="24"/>
        </w:rPr>
        <w:t>世界最大的盆地是</w:t>
      </w:r>
      <w:r>
        <w:rPr>
          <w:rFonts w:asciiTheme="minorEastAsia" w:hAnsiTheme="minorEastAsia" w:cstheme="minorEastAsia" w:hint="eastAsia"/>
          <w:b/>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宋体" w:eastAsia="宋体" w:hAnsi="宋体" w:cs="宋体" w:hint="eastAsia"/>
          <w:sz w:val="24"/>
          <w:szCs w:val="24"/>
        </w:rPr>
        <w:t>⑦</w:t>
      </w:r>
      <w:r>
        <w:rPr>
          <w:rFonts w:asciiTheme="minorEastAsia" w:hAnsiTheme="minorEastAsia" w:cstheme="minorEastAsia" w:hint="eastAsia"/>
          <w:color w:val="2F2F2F"/>
          <w:kern w:val="0"/>
          <w:sz w:val="24"/>
          <w:szCs w:val="24"/>
        </w:rPr>
        <w:t>世界上最深的海沟是太平洋的</w:t>
      </w:r>
      <w:r>
        <w:rPr>
          <w:rFonts w:asciiTheme="minorEastAsia" w:hAnsiTheme="minorEastAsia" w:cstheme="minorEastAsia" w:hint="eastAsia"/>
          <w:b/>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color w:val="2F2F2F"/>
          <w:kern w:val="0"/>
          <w:sz w:val="24"/>
          <w:szCs w:val="24"/>
        </w:rPr>
      </w:pPr>
      <w:r>
        <w:rPr>
          <w:rFonts w:ascii="宋体" w:eastAsia="宋体" w:hAnsi="宋体" w:cs="宋体" w:hint="eastAsia"/>
          <w:sz w:val="24"/>
          <w:szCs w:val="24"/>
        </w:rPr>
        <w:lastRenderedPageBreak/>
        <w:t>⑧</w:t>
      </w:r>
      <w:r>
        <w:rPr>
          <w:rFonts w:asciiTheme="minorEastAsia" w:hAnsiTheme="minorEastAsia" w:cstheme="minorEastAsia" w:hint="eastAsia"/>
          <w:color w:val="2F2F2F"/>
          <w:kern w:val="0"/>
          <w:sz w:val="24"/>
          <w:szCs w:val="24"/>
        </w:rPr>
        <w:t>世界上最高峰</w:t>
      </w:r>
      <w:r>
        <w:rPr>
          <w:rFonts w:asciiTheme="minorEastAsia" w:hAnsiTheme="minorEastAsia" w:cstheme="minorEastAsia" w:hint="eastAsia"/>
          <w:b/>
          <w:sz w:val="24"/>
          <w:szCs w:val="24"/>
          <w:u w:val="single"/>
        </w:rPr>
        <w:t xml:space="preserve">              </w:t>
      </w:r>
      <w:r>
        <w:rPr>
          <w:rFonts w:asciiTheme="minorEastAsia" w:hAnsiTheme="minorEastAsia" w:cstheme="minorEastAsia" w:hint="eastAsia"/>
          <w:b/>
          <w:sz w:val="24"/>
          <w:szCs w:val="24"/>
        </w:rPr>
        <w:t xml:space="preserve"> </w:t>
      </w:r>
      <w:r>
        <w:rPr>
          <w:rFonts w:asciiTheme="minorEastAsia" w:hAnsiTheme="minorEastAsia" w:cstheme="minorEastAsia" w:hint="eastAsia"/>
          <w:b/>
          <w:sz w:val="24"/>
          <w:szCs w:val="24"/>
        </w:rPr>
        <w:t>，</w:t>
      </w:r>
      <w:r>
        <w:rPr>
          <w:rFonts w:asciiTheme="minorEastAsia" w:hAnsiTheme="minorEastAsia" w:cstheme="minorEastAsia" w:hint="eastAsia"/>
          <w:color w:val="2F2F2F"/>
          <w:kern w:val="0"/>
          <w:sz w:val="24"/>
          <w:szCs w:val="24"/>
        </w:rPr>
        <w:t>海拔</w:t>
      </w:r>
      <w:r>
        <w:rPr>
          <w:rFonts w:asciiTheme="minorEastAsia" w:hAnsiTheme="minorEastAsia" w:cstheme="minorEastAsia" w:hint="eastAsia"/>
          <w:color w:val="2F2F2F"/>
          <w:kern w:val="0"/>
          <w:sz w:val="24"/>
          <w:szCs w:val="24"/>
          <w:u w:val="single"/>
        </w:rPr>
        <w:t xml:space="preserve">             </w:t>
      </w:r>
      <w:r>
        <w:rPr>
          <w:rFonts w:asciiTheme="minorEastAsia" w:hAnsiTheme="minorEastAsia" w:cstheme="minorEastAsia" w:hint="eastAsia"/>
          <w:color w:val="2F2F2F"/>
          <w:kern w:val="0"/>
          <w:sz w:val="24"/>
          <w:szCs w:val="24"/>
        </w:rPr>
        <w:t>米。</w:t>
      </w:r>
    </w:p>
    <w:p w:rsidR="000F7AD7" w:rsidRDefault="00F84DEC">
      <w:pPr>
        <w:numPr>
          <w:ilvl w:val="0"/>
          <w:numId w:val="3"/>
        </w:numPr>
        <w:spacing w:line="360" w:lineRule="auto"/>
        <w:rPr>
          <w:rFonts w:asciiTheme="minorEastAsia" w:hAnsiTheme="minorEastAsia" w:cstheme="minorEastAsia"/>
          <w:b/>
          <w:bCs/>
          <w:sz w:val="24"/>
          <w:szCs w:val="24"/>
          <w:u w:val="single"/>
        </w:rPr>
      </w:pPr>
      <w:r>
        <w:rPr>
          <w:rFonts w:asciiTheme="minorEastAsia" w:hAnsiTheme="minorEastAsia" w:cstheme="minorEastAsia" w:hint="eastAsia"/>
          <w:b/>
          <w:bCs/>
          <w:sz w:val="24"/>
          <w:szCs w:val="24"/>
        </w:rPr>
        <w:t>海底地形</w:t>
      </w:r>
    </w:p>
    <w:p w:rsidR="000F7AD7" w:rsidRDefault="00F84DEC">
      <w:pPr>
        <w:spacing w:line="360" w:lineRule="auto"/>
        <w:rPr>
          <w:rFonts w:asciiTheme="minorEastAsia" w:hAnsiTheme="minorEastAsia" w:cstheme="minorEastAsia"/>
          <w:b/>
          <w:bCs/>
          <w:sz w:val="24"/>
          <w:szCs w:val="24"/>
          <w:u w:val="single"/>
        </w:rPr>
      </w:pPr>
      <w:r>
        <w:rPr>
          <w:rFonts w:asciiTheme="minorEastAsia" w:hAnsiTheme="minorEastAsia" w:cstheme="minorEastAsia" w:hint="eastAsia"/>
          <w:b/>
          <w:bCs/>
          <w:noProof/>
          <w:sz w:val="24"/>
          <w:szCs w:val="24"/>
          <w:u w:val="single"/>
        </w:rPr>
        <w:drawing>
          <wp:anchor distT="0" distB="0" distL="114300" distR="114300" simplePos="0" relativeHeight="251534336" behindDoc="0" locked="0" layoutInCell="1" allowOverlap="1">
            <wp:simplePos x="0" y="0"/>
            <wp:positionH relativeFrom="column">
              <wp:posOffset>-488315</wp:posOffset>
            </wp:positionH>
            <wp:positionV relativeFrom="paragraph">
              <wp:posOffset>254635</wp:posOffset>
            </wp:positionV>
            <wp:extent cx="6449060" cy="4019550"/>
            <wp:effectExtent l="0" t="0" r="8890" b="0"/>
            <wp:wrapNone/>
            <wp:docPr id="16" name="图片 16" descr="海底地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海底地形"/>
                    <pic:cNvPicPr>
                      <a:picLocks noChangeAspect="1"/>
                    </pic:cNvPicPr>
                  </pic:nvPicPr>
                  <pic:blipFill>
                    <a:blip r:embed="rId13">
                      <a:grayscl/>
                    </a:blip>
                    <a:srcRect b="4438"/>
                    <a:stretch>
                      <a:fillRect/>
                    </a:stretch>
                  </pic:blipFill>
                  <pic:spPr>
                    <a:xfrm>
                      <a:off x="0" y="0"/>
                      <a:ext cx="6449060" cy="4019550"/>
                    </a:xfrm>
                    <a:prstGeom prst="rect">
                      <a:avLst/>
                    </a:prstGeom>
                  </pic:spPr>
                </pic:pic>
              </a:graphicData>
            </a:graphic>
          </wp:anchor>
        </w:drawing>
      </w:r>
    </w:p>
    <w:p w:rsidR="000F7AD7" w:rsidRDefault="000F7AD7">
      <w:pPr>
        <w:spacing w:line="360" w:lineRule="auto"/>
        <w:rPr>
          <w:rFonts w:asciiTheme="minorEastAsia" w:hAnsiTheme="minorEastAsia" w:cstheme="minorEastAsia"/>
          <w:b/>
          <w:bCs/>
          <w:sz w:val="24"/>
          <w:szCs w:val="24"/>
          <w:u w:val="single"/>
        </w:rPr>
      </w:pPr>
    </w:p>
    <w:p w:rsidR="000F7AD7" w:rsidRDefault="000F7AD7">
      <w:pPr>
        <w:spacing w:line="360" w:lineRule="auto"/>
        <w:rPr>
          <w:rFonts w:asciiTheme="minorEastAsia" w:hAnsiTheme="minorEastAsia" w:cstheme="minorEastAsia"/>
          <w:b/>
          <w:bCs/>
          <w:sz w:val="24"/>
          <w:szCs w:val="24"/>
          <w:u w:val="single"/>
        </w:rPr>
      </w:pPr>
    </w:p>
    <w:p w:rsidR="000F7AD7" w:rsidRDefault="000F7AD7">
      <w:pPr>
        <w:spacing w:line="360" w:lineRule="auto"/>
        <w:rPr>
          <w:rFonts w:asciiTheme="minorEastAsia" w:hAnsiTheme="minorEastAsia" w:cstheme="minorEastAsia"/>
          <w:b/>
          <w:bCs/>
          <w:sz w:val="24"/>
          <w:szCs w:val="24"/>
          <w:u w:val="single"/>
        </w:rPr>
      </w:pPr>
    </w:p>
    <w:p w:rsidR="000F7AD7" w:rsidRDefault="000F7AD7">
      <w:pPr>
        <w:spacing w:line="360" w:lineRule="auto"/>
        <w:rPr>
          <w:rFonts w:asciiTheme="minorEastAsia" w:hAnsiTheme="minorEastAsia" w:cstheme="minorEastAsia"/>
          <w:b/>
          <w:bCs/>
          <w:sz w:val="24"/>
          <w:szCs w:val="24"/>
          <w:u w:val="single"/>
        </w:rPr>
      </w:pPr>
    </w:p>
    <w:p w:rsidR="000F7AD7" w:rsidRDefault="000F7AD7">
      <w:pPr>
        <w:spacing w:line="360" w:lineRule="auto"/>
        <w:rPr>
          <w:rFonts w:asciiTheme="minorEastAsia" w:hAnsiTheme="minorEastAsia" w:cstheme="minorEastAsia"/>
          <w:b/>
          <w:bCs/>
          <w:sz w:val="24"/>
          <w:szCs w:val="24"/>
          <w:u w:val="single"/>
        </w:rPr>
      </w:pPr>
    </w:p>
    <w:p w:rsidR="000F7AD7" w:rsidRDefault="000F7AD7">
      <w:pPr>
        <w:spacing w:line="360" w:lineRule="auto"/>
        <w:rPr>
          <w:rFonts w:asciiTheme="minorEastAsia" w:hAnsiTheme="minorEastAsia" w:cstheme="minorEastAsia"/>
          <w:b/>
          <w:bCs/>
          <w:sz w:val="24"/>
          <w:szCs w:val="24"/>
          <w:u w:val="single"/>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ind w:firstLineChars="700" w:firstLine="1680"/>
        <w:rPr>
          <w:rFonts w:ascii="宋体" w:eastAsia="宋体" w:hAnsi="宋体" w:cs="宋体"/>
          <w:sz w:val="24"/>
          <w:szCs w:val="24"/>
        </w:rPr>
      </w:pPr>
    </w:p>
    <w:p w:rsidR="000F7AD7" w:rsidRDefault="000F7AD7">
      <w:pPr>
        <w:spacing w:line="360" w:lineRule="auto"/>
        <w:ind w:firstLineChars="700" w:firstLine="1680"/>
        <w:rPr>
          <w:rFonts w:ascii="宋体" w:eastAsia="宋体" w:hAnsi="宋体" w:cs="宋体"/>
          <w:sz w:val="24"/>
          <w:szCs w:val="24"/>
        </w:rPr>
      </w:pPr>
    </w:p>
    <w:p w:rsidR="000F7AD7" w:rsidRDefault="00F84DEC">
      <w:pPr>
        <w:spacing w:line="360" w:lineRule="auto"/>
        <w:ind w:firstLineChars="700" w:firstLine="1680"/>
        <w:rPr>
          <w:rFonts w:asciiTheme="minorEastAsia" w:hAnsiTheme="minorEastAsia"/>
          <w:b/>
          <w:sz w:val="24"/>
          <w:szCs w:val="24"/>
        </w:rPr>
      </w:pPr>
      <w:r>
        <w:rPr>
          <w:rFonts w:ascii="宋体" w:eastAsia="宋体" w:hAnsi="宋体" w:cs="宋体" w:hint="eastAsia"/>
          <w:sz w:val="24"/>
          <w:szCs w:val="24"/>
        </w:rPr>
        <w:t>①</w:t>
      </w:r>
      <w:r>
        <w:rPr>
          <w:rFonts w:ascii="宋体" w:eastAsia="宋体" w:hAnsi="宋体" w:cs="宋体" w:hint="eastAsia"/>
          <w:sz w:val="24"/>
          <w:szCs w:val="24"/>
        </w:rPr>
        <w:t xml:space="preserve">      </w:t>
      </w:r>
      <w:r>
        <w:rPr>
          <w:rFonts w:ascii="宋体" w:eastAsia="宋体" w:hAnsi="宋体" w:cs="宋体" w:hint="eastAsia"/>
          <w:sz w:val="24"/>
          <w:szCs w:val="24"/>
        </w:rPr>
        <w:t>②</w:t>
      </w:r>
      <w:r>
        <w:rPr>
          <w:rFonts w:ascii="宋体" w:eastAsia="宋体" w:hAnsi="宋体" w:cs="宋体" w:hint="eastAsia"/>
          <w:sz w:val="24"/>
          <w:szCs w:val="24"/>
        </w:rPr>
        <w:t xml:space="preserve">              </w:t>
      </w:r>
      <w:r>
        <w:rPr>
          <w:rFonts w:ascii="宋体" w:eastAsia="宋体" w:hAnsi="宋体" w:cs="宋体" w:hint="eastAsia"/>
          <w:sz w:val="24"/>
          <w:szCs w:val="24"/>
        </w:rPr>
        <w:t>③</w:t>
      </w:r>
      <w:r>
        <w:rPr>
          <w:rFonts w:ascii="宋体" w:eastAsia="宋体" w:hAnsi="宋体" w:cs="宋体" w:hint="eastAsia"/>
          <w:sz w:val="24"/>
          <w:szCs w:val="24"/>
        </w:rPr>
        <w:t xml:space="preserve">            </w:t>
      </w:r>
      <w:r>
        <w:rPr>
          <w:rFonts w:ascii="宋体" w:eastAsia="宋体" w:hAnsi="宋体" w:cs="宋体" w:hint="eastAsia"/>
          <w:sz w:val="24"/>
          <w:szCs w:val="24"/>
        </w:rPr>
        <w:t>④</w:t>
      </w:r>
    </w:p>
    <w:p w:rsidR="000F7AD7" w:rsidRDefault="00F84DEC">
      <w:pPr>
        <w:spacing w:line="360" w:lineRule="auto"/>
        <w:rPr>
          <w:rFonts w:asciiTheme="minorEastAsia" w:hAnsiTheme="minorEastAsia"/>
          <w:b/>
          <w:sz w:val="24"/>
          <w:szCs w:val="24"/>
        </w:rPr>
      </w:pPr>
      <w:r>
        <w:rPr>
          <w:rFonts w:asciiTheme="minorEastAsia" w:hAnsiTheme="minorEastAsia" w:hint="eastAsia"/>
          <w:b/>
          <w:noProof/>
          <w:sz w:val="24"/>
          <w:szCs w:val="24"/>
        </w:rPr>
        <w:drawing>
          <wp:inline distT="0" distB="0" distL="114300" distR="114300">
            <wp:extent cx="5200650" cy="1739900"/>
            <wp:effectExtent l="0" t="0" r="0" b="12700"/>
            <wp:docPr id="49" name="图片 49" descr="t01c8fcdc286a66f0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t01c8fcdc286a66f0cb"/>
                    <pic:cNvPicPr>
                      <a:picLocks noChangeAspect="1"/>
                    </pic:cNvPicPr>
                  </pic:nvPicPr>
                  <pic:blipFill>
                    <a:blip r:embed="rId14"/>
                    <a:srcRect t="12292"/>
                    <a:stretch>
                      <a:fillRect/>
                    </a:stretch>
                  </pic:blipFill>
                  <pic:spPr>
                    <a:xfrm>
                      <a:off x="0" y="0"/>
                      <a:ext cx="5200650" cy="1739900"/>
                    </a:xfrm>
                    <a:prstGeom prst="rect">
                      <a:avLst/>
                    </a:prstGeom>
                  </pic:spPr>
                </pic:pic>
              </a:graphicData>
            </a:graphic>
          </wp:inline>
        </w:drawing>
      </w:r>
    </w:p>
    <w:p w:rsidR="000F7AD7" w:rsidRDefault="00F84DEC">
      <w:pPr>
        <w:pStyle w:val="a8"/>
        <w:widowControl/>
        <w:shd w:val="clear" w:color="auto" w:fill="FFFFFF"/>
        <w:spacing w:beforeAutospacing="0" w:afterAutospacing="0" w:line="360" w:lineRule="auto"/>
        <w:rPr>
          <w:rFonts w:asciiTheme="minorEastAsia" w:hAnsiTheme="minorEastAsia" w:cstheme="minorEastAsia"/>
          <w:color w:val="423B3B"/>
          <w:szCs w:val="24"/>
        </w:rPr>
      </w:pPr>
      <w:r>
        <w:rPr>
          <w:rFonts w:asciiTheme="minorEastAsia" w:hAnsiTheme="minorEastAsia" w:cstheme="minorEastAsia" w:hint="eastAsia"/>
          <w:color w:val="423B3B"/>
          <w:szCs w:val="24"/>
          <w:shd w:val="clear" w:color="auto" w:fill="FFFFFF"/>
        </w:rPr>
        <w:t>图中数码代表的海底地形是：①</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shd w:val="clear" w:color="auto" w:fill="FFFFFF"/>
        </w:rPr>
        <w:t>，②大陆坡，③</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shd w:val="clear" w:color="auto" w:fill="FFFFFF"/>
        </w:rPr>
        <w:t>，④</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shd w:val="clear" w:color="auto" w:fill="FFFFFF"/>
        </w:rPr>
        <w:t>。海底地形中，与人类活动关系最密切是</w:t>
      </w:r>
      <w:r>
        <w:rPr>
          <w:rFonts w:asciiTheme="minorEastAsia" w:hAnsiTheme="minorEastAsia" w:cstheme="minorEastAsia" w:hint="eastAsia"/>
          <w:color w:val="423B3B"/>
          <w:szCs w:val="24"/>
          <w:shd w:val="clear" w:color="auto" w:fill="FFFFFF"/>
        </w:rPr>
        <w:t> </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u w:val="single"/>
          <w:shd w:val="clear" w:color="auto" w:fill="FFFFFF"/>
        </w:rPr>
        <w:t xml:space="preserve">     </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shd w:val="clear" w:color="auto" w:fill="FFFFFF"/>
        </w:rPr>
        <w:t>，其海水深度一般</w:t>
      </w:r>
      <w:r>
        <w:rPr>
          <w:rFonts w:asciiTheme="minorEastAsia" w:hAnsiTheme="minorEastAsia" w:cstheme="minorEastAsia" w:hint="eastAsia"/>
          <w:color w:val="423B3B"/>
          <w:szCs w:val="24"/>
          <w:shd w:val="clear" w:color="auto" w:fill="FFFFFF"/>
        </w:rPr>
        <w:t>不超</w:t>
      </w:r>
      <w:r>
        <w:rPr>
          <w:rFonts w:asciiTheme="minorEastAsia" w:hAnsiTheme="minorEastAsia" w:cstheme="minorEastAsia" w:hint="eastAsia"/>
          <w:color w:val="423B3B"/>
          <w:szCs w:val="24"/>
          <w:shd w:val="clear" w:color="auto" w:fill="FFFFFF"/>
        </w:rPr>
        <w:t>过</w:t>
      </w:r>
      <w:r>
        <w:rPr>
          <w:rFonts w:asciiTheme="minorEastAsia" w:hAnsiTheme="minorEastAsia" w:cstheme="minorEastAsia" w:hint="eastAsia"/>
          <w:color w:val="423B3B"/>
          <w:szCs w:val="24"/>
          <w:shd w:val="clear" w:color="auto" w:fill="FFFFFF"/>
        </w:rPr>
        <w:t xml:space="preserve"> </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u w:val="single"/>
          <w:shd w:val="clear" w:color="auto" w:fill="FFFFFF"/>
        </w:rPr>
        <w:t xml:space="preserve">  </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shd w:val="clear" w:color="auto" w:fill="FFFFFF"/>
        </w:rPr>
        <w:t>米，且坡度较小。世界上最深的海沟是</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shd w:val="clear" w:color="auto" w:fill="FFFFFF"/>
        </w:rPr>
        <w:t>海沟，位于</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shd w:val="clear" w:color="auto" w:fill="FFFFFF"/>
        </w:rPr>
        <w:t>板块与</w:t>
      </w:r>
      <w:r>
        <w:rPr>
          <w:rFonts w:asciiTheme="minorEastAsia" w:hAnsiTheme="minorEastAsia" w:cstheme="minorEastAsia" w:hint="eastAsia"/>
          <w:color w:val="423B3B"/>
          <w:szCs w:val="24"/>
          <w:u w:val="single"/>
          <w:shd w:val="clear" w:color="auto" w:fill="FFFFFF"/>
        </w:rPr>
        <w:t>         </w:t>
      </w:r>
      <w:r>
        <w:rPr>
          <w:rFonts w:asciiTheme="minorEastAsia" w:hAnsiTheme="minorEastAsia" w:cstheme="minorEastAsia" w:hint="eastAsia"/>
          <w:color w:val="423B3B"/>
          <w:szCs w:val="24"/>
          <w:shd w:val="clear" w:color="auto" w:fill="FFFFFF"/>
        </w:rPr>
        <w:t>板块交界处。</w:t>
      </w: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w:t>
      </w:r>
      <w:r>
        <w:rPr>
          <w:rFonts w:asciiTheme="minorEastAsia" w:hAnsiTheme="minorEastAsia" w:hint="eastAsia"/>
          <w:b/>
          <w:sz w:val="24"/>
          <w:szCs w:val="24"/>
        </w:rPr>
        <w:t>6</w:t>
      </w:r>
      <w:r>
        <w:rPr>
          <w:rFonts w:asciiTheme="minorEastAsia" w:hAnsiTheme="minorEastAsia" w:hint="eastAsia"/>
          <w:b/>
          <w:sz w:val="24"/>
          <w:szCs w:val="24"/>
        </w:rPr>
        <w:t>）等高线地形图</w:t>
      </w:r>
    </w:p>
    <w:p w:rsidR="000F7AD7" w:rsidRDefault="00F84DEC">
      <w:pPr>
        <w:spacing w:line="360" w:lineRule="auto"/>
        <w:rPr>
          <w:rFonts w:asciiTheme="minorEastAsia" w:hAnsiTheme="minorEastAsia"/>
          <w:b/>
          <w:sz w:val="24"/>
          <w:szCs w:val="24"/>
        </w:rPr>
      </w:pPr>
      <w:r>
        <w:rPr>
          <w:rFonts w:ascii="宋体" w:eastAsia="宋体" w:hAnsi="宋体" w:cs="宋体" w:hint="eastAsia"/>
          <w:sz w:val="24"/>
          <w:szCs w:val="24"/>
        </w:rPr>
        <w:t>①</w:t>
      </w:r>
      <w:r>
        <w:rPr>
          <w:rFonts w:ascii="宋体" w:eastAsia="宋体" w:hAnsi="宋体" w:cs="宋体" w:hint="eastAsia"/>
          <w:sz w:val="24"/>
          <w:szCs w:val="24"/>
        </w:rPr>
        <w:t>不同山体部位。</w:t>
      </w:r>
    </w:p>
    <w:p w:rsidR="000F7AD7" w:rsidRDefault="00F84DEC">
      <w:pPr>
        <w:spacing w:line="360" w:lineRule="auto"/>
        <w:rPr>
          <w:rFonts w:asciiTheme="minorEastAsia" w:hAnsiTheme="minorEastAsia"/>
          <w:b/>
          <w:sz w:val="24"/>
          <w:szCs w:val="24"/>
        </w:rPr>
      </w:pPr>
      <w:r>
        <w:rPr>
          <w:rFonts w:asciiTheme="minorEastAsia" w:hAnsiTheme="minorEastAsia" w:hint="eastAsia"/>
          <w:b/>
          <w:noProof/>
          <w:sz w:val="24"/>
          <w:szCs w:val="24"/>
        </w:rPr>
        <w:drawing>
          <wp:inline distT="0" distB="0" distL="114300" distR="114300">
            <wp:extent cx="5269230" cy="1121410"/>
            <wp:effectExtent l="0" t="0" r="7620" b="2540"/>
            <wp:docPr id="18" name="图片 18" descr="地形部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地形部位"/>
                    <pic:cNvPicPr>
                      <a:picLocks noChangeAspect="1"/>
                    </pic:cNvPicPr>
                  </pic:nvPicPr>
                  <pic:blipFill>
                    <a:blip r:embed="rId15">
                      <a:grayscl/>
                    </a:blip>
                    <a:srcRect b="11301"/>
                    <a:stretch>
                      <a:fillRect/>
                    </a:stretch>
                  </pic:blipFill>
                  <pic:spPr>
                    <a:xfrm>
                      <a:off x="0" y="0"/>
                      <a:ext cx="5269230" cy="1121410"/>
                    </a:xfrm>
                    <a:prstGeom prst="rect">
                      <a:avLst/>
                    </a:prstGeom>
                  </pic:spPr>
                </pic:pic>
              </a:graphicData>
            </a:graphic>
          </wp:inline>
        </w:drawing>
      </w:r>
    </w:p>
    <w:p w:rsidR="000F7AD7" w:rsidRDefault="00F84DEC">
      <w:pPr>
        <w:spacing w:line="360" w:lineRule="auto"/>
        <w:ind w:left="720" w:hangingChars="300" w:hanging="720"/>
        <w:rPr>
          <w:rFonts w:asciiTheme="minorEastAsia" w:hAnsiTheme="minorEastAsia" w:cstheme="minorEastAsia"/>
          <w:sz w:val="24"/>
          <w:szCs w:val="24"/>
        </w:rPr>
      </w:pPr>
      <w:r>
        <w:rPr>
          <w:rFonts w:asciiTheme="minorEastAsia" w:hAnsiTheme="minorEastAsia" w:cstheme="minorEastAsia" w:hint="eastAsia"/>
          <w:sz w:val="24"/>
          <w:szCs w:val="24"/>
        </w:rPr>
        <w:t>②等高线图上基本地形和判读方法</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114300" distR="114300" simplePos="0" relativeHeight="251538432" behindDoc="0" locked="0" layoutInCell="1" allowOverlap="1">
            <wp:simplePos x="0" y="0"/>
            <wp:positionH relativeFrom="column">
              <wp:posOffset>2928620</wp:posOffset>
            </wp:positionH>
            <wp:positionV relativeFrom="paragraph">
              <wp:posOffset>183515</wp:posOffset>
            </wp:positionV>
            <wp:extent cx="2185670" cy="1638300"/>
            <wp:effectExtent l="0" t="0" r="5080" b="0"/>
            <wp:wrapNone/>
            <wp:docPr id="20" name="图片 6" descr="2009-10-11_10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descr="2009-10-11_103952"/>
                    <pic:cNvPicPr>
                      <a:picLocks noChangeAspect="1"/>
                    </pic:cNvPicPr>
                  </pic:nvPicPr>
                  <pic:blipFill>
                    <a:blip r:embed="rId16"/>
                    <a:stretch>
                      <a:fillRect/>
                    </a:stretch>
                  </pic:blipFill>
                  <pic:spPr>
                    <a:xfrm>
                      <a:off x="0" y="0"/>
                      <a:ext cx="2185670" cy="1638300"/>
                    </a:xfrm>
                    <a:prstGeom prst="rect">
                      <a:avLst/>
                    </a:prstGeom>
                    <a:noFill/>
                    <a:ln w="9525">
                      <a:noFill/>
                    </a:ln>
                  </pic:spPr>
                </pic:pic>
              </a:graphicData>
            </a:graphic>
          </wp:anchor>
        </w:drawing>
      </w:r>
      <w:r>
        <w:rPr>
          <w:rFonts w:asciiTheme="minorEastAsia" w:hAnsiTheme="minorEastAsia" w:cstheme="minorEastAsia" w:hint="eastAsia"/>
          <w:sz w:val="24"/>
          <w:szCs w:val="24"/>
        </w:rPr>
        <w:t>山</w:t>
      </w:r>
      <w:r>
        <w:rPr>
          <w:rFonts w:asciiTheme="minorEastAsia" w:hAnsiTheme="minorEastAsia" w:cstheme="minorEastAsia" w:hint="eastAsia"/>
          <w:sz w:val="24"/>
          <w:szCs w:val="24"/>
        </w:rPr>
        <w:t>地</w:t>
      </w:r>
      <w:r>
        <w:rPr>
          <w:rFonts w:asciiTheme="minorEastAsia" w:hAnsiTheme="minorEastAsia" w:cstheme="minorEastAsia" w:hint="eastAsia"/>
          <w:sz w:val="24"/>
          <w:szCs w:val="24"/>
        </w:rPr>
        <w:t>与</w:t>
      </w:r>
      <w:r>
        <w:rPr>
          <w:rFonts w:asciiTheme="minorEastAsia" w:hAnsiTheme="minorEastAsia" w:cstheme="minorEastAsia" w:hint="eastAsia"/>
          <w:sz w:val="24"/>
          <w:szCs w:val="24"/>
        </w:rPr>
        <w:t>盆地</w:t>
      </w:r>
      <w:r>
        <w:rPr>
          <w:rFonts w:asciiTheme="minorEastAsia" w:hAnsiTheme="minorEastAsia" w:cstheme="minorEastAsia" w:hint="eastAsia"/>
          <w:sz w:val="24"/>
          <w:szCs w:val="24"/>
        </w:rPr>
        <w:t xml:space="preserve">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mc:AlternateContent>
          <mc:Choice Requires="wpg">
            <w:drawing>
              <wp:anchor distT="0" distB="0" distL="114300" distR="114300" simplePos="0" relativeHeight="251539456" behindDoc="0" locked="0" layoutInCell="1" allowOverlap="1">
                <wp:simplePos x="0" y="0"/>
                <wp:positionH relativeFrom="column">
                  <wp:posOffset>457200</wp:posOffset>
                </wp:positionH>
                <wp:positionV relativeFrom="paragraph">
                  <wp:posOffset>0</wp:posOffset>
                </wp:positionV>
                <wp:extent cx="1828800" cy="1485900"/>
                <wp:effectExtent l="0" t="0" r="0" b="0"/>
                <wp:wrapNone/>
                <wp:docPr id="32" name="组合 5"/>
                <wp:cNvGraphicFramePr/>
                <a:graphic xmlns:a="http://schemas.openxmlformats.org/drawingml/2006/main">
                  <a:graphicData uri="http://schemas.microsoft.com/office/word/2010/wordprocessingGroup">
                    <wpg:wgp>
                      <wpg:cNvGrpSpPr/>
                      <wpg:grpSpPr>
                        <a:xfrm>
                          <a:off x="0" y="0"/>
                          <a:ext cx="1828800" cy="1485900"/>
                          <a:chOff x="0" y="0"/>
                          <a:chExt cx="2358" cy="2903"/>
                        </a:xfrm>
                      </wpg:grpSpPr>
                      <pic:pic xmlns:pic="http://schemas.openxmlformats.org/drawingml/2006/picture">
                        <pic:nvPicPr>
                          <pic:cNvPr id="30" name="图片 6" descr="山顶"/>
                          <pic:cNvPicPr>
                            <a:picLocks noChangeAspect="1"/>
                          </pic:cNvPicPr>
                        </pic:nvPicPr>
                        <pic:blipFill>
                          <a:blip r:embed="rId17"/>
                          <a:stretch>
                            <a:fillRect/>
                          </a:stretch>
                        </pic:blipFill>
                        <pic:spPr>
                          <a:xfrm>
                            <a:off x="0" y="0"/>
                            <a:ext cx="2358" cy="2903"/>
                          </a:xfrm>
                          <a:prstGeom prst="rect">
                            <a:avLst/>
                          </a:prstGeom>
                          <a:noFill/>
                          <a:ln w="9525">
                            <a:noFill/>
                          </a:ln>
                        </pic:spPr>
                      </pic:pic>
                      <wps:wsp>
                        <wps:cNvPr id="31" name="自选图形 7"/>
                        <wps:cNvSpPr/>
                        <wps:spPr>
                          <a:xfrm>
                            <a:off x="1027" y="1991"/>
                            <a:ext cx="46" cy="91"/>
                          </a:xfrm>
                          <a:prstGeom prst="triangle">
                            <a:avLst>
                              <a:gd name="adj" fmla="val 50000"/>
                            </a:avLst>
                          </a:prstGeom>
                          <a:solidFill>
                            <a:srgbClr val="000000"/>
                          </a:solidFill>
                          <a:ln w="9525" cap="flat" cmpd="sng">
                            <a:solidFill>
                              <a:srgbClr val="000000"/>
                            </a:solidFill>
                            <a:prstDash val="solid"/>
                            <a:miter/>
                            <a:headEnd type="none" w="med" len="med"/>
                            <a:tailEnd type="none" w="med" len="med"/>
                          </a:ln>
                        </wps:spPr>
                        <wps:bodyPr anchor="ctr" upright="1"/>
                      </wps:wsp>
                    </wpg:wgp>
                  </a:graphicData>
                </a:graphic>
              </wp:anchor>
            </w:drawing>
          </mc:Choice>
          <mc:Fallback>
            <w:pict>
              <v:group w14:anchorId="04799E0D" id="组合 5" o:spid="_x0000_s1026" style="position:absolute;left:0;text-align:left;margin-left:36pt;margin-top:0;width:2in;height:117pt;z-index:251539456" coordsize="2358,29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alt="山顶" style="position:absolute;width:2358;height:2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QPCAAAA2wAAAA8AAABkcnMvZG93bnJldi54bWxET1trwjAUfh/4H8IR9jbTOVakGqUUhDEG&#10;wyqCb4fk2JY1J6VJL9uvXx4Ge/z47rvDbFsxUu8bxwqeVwkIYu1Mw5WCy/n4tAHhA7LB1jEp+CYP&#10;h/3iYYeZcROfaCxDJWII+wwV1CF0mZRe12TRr1xHHLm76y2GCPtKmh6nGG5buU6SVFpsODbU2FFR&#10;k/4qB6sgfc/1PTnp148U8+Gmf8rPy7VQ6nE551sQgebwL/5zvxkFL3F9/BJ/gN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PkDwgAAANsAAAAPAAAAAAAAAAAAAAAAAJ8C&#10;AABkcnMvZG93bnJldi54bWxQSwUGAAAAAAQABAD3AAAAjgMAAAAA&#10;">
                  <v:imagedata r:id="rId18" o:title="山顶"/>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自选图形 7" o:spid="_x0000_s1028" type="#_x0000_t5" style="position:absolute;left:1027;top:1991;width:46;height: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2WY8MA&#10;AADbAAAADwAAAGRycy9kb3ducmV2LnhtbESPT4vCMBTE7wt+h/AEb2taBbdUo4i4f9jbqhdvz+bZ&#10;VJuX0kSt334jCB6HmfkNM1t0thZXan3lWEE6TEAQF05XXCrYbT/fMxA+IGusHZOCO3lYzHtvM8y1&#10;u/EfXTehFBHCPkcFJoQml9IXhiz6oWuIo3d0rcUQZVtK3eItwm0tR0kykRYrjgsGG1oZKs6bi1Ww&#10;/zqY7vf7Y5uG9WVyvh9P2TI7KTXod8spiEBdeIWf7R+tYJzC40v8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2WY8MAAADbAAAADwAAAAAAAAAAAAAAAACYAgAAZHJzL2Rv&#10;d25yZXYueG1sUEsFBgAAAAAEAAQA9QAAAIgDAAAAAA==&#10;" fillcolor="black"/>
              </v:group>
            </w:pict>
          </mc:Fallback>
        </mc:AlternateContent>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宋体" w:hAnsi="宋体" w:hint="eastAsia"/>
          <w:sz w:val="24"/>
          <w:szCs w:val="24"/>
        </w:rPr>
        <w:t>山</w:t>
      </w:r>
      <w:r>
        <w:rPr>
          <w:rFonts w:ascii="宋体" w:hAnsi="宋体" w:hint="eastAsia"/>
          <w:sz w:val="24"/>
          <w:szCs w:val="24"/>
        </w:rPr>
        <w:t>地</w:t>
      </w:r>
      <w:r>
        <w:rPr>
          <w:rFonts w:ascii="宋体" w:hAnsi="宋体" w:hint="eastAsia"/>
          <w:sz w:val="24"/>
          <w:szCs w:val="24"/>
        </w:rPr>
        <w:t>：等高线闭合，中部</w:t>
      </w:r>
      <w:r>
        <w:rPr>
          <w:rFonts w:ascii="宋体" w:hAnsi="宋体" w:hint="eastAsia"/>
          <w:sz w:val="24"/>
          <w:szCs w:val="24"/>
          <w:u w:val="single"/>
        </w:rPr>
        <w:t xml:space="preserve">   </w:t>
      </w:r>
      <w:r>
        <w:rPr>
          <w:rFonts w:ascii="宋体" w:hAnsi="宋体" w:hint="eastAsia"/>
          <w:sz w:val="24"/>
          <w:szCs w:val="24"/>
        </w:rPr>
        <w:t>，四周</w:t>
      </w:r>
      <w:r>
        <w:rPr>
          <w:rFonts w:ascii="宋体" w:hAnsi="宋体" w:hint="eastAsia"/>
          <w:sz w:val="24"/>
          <w:szCs w:val="24"/>
          <w:u w:val="single"/>
        </w:rPr>
        <w:t xml:space="preserve">   </w:t>
      </w:r>
      <w:r>
        <w:rPr>
          <w:rFonts w:ascii="宋体" w:hAnsi="宋体" w:hint="eastAsia"/>
          <w:sz w:val="24"/>
          <w:szCs w:val="24"/>
        </w:rPr>
        <w:t>。</w:t>
      </w:r>
      <w:r>
        <w:rPr>
          <w:rFonts w:ascii="宋体" w:hAnsi="宋体" w:hint="eastAsia"/>
          <w:sz w:val="24"/>
          <w:szCs w:val="24"/>
        </w:rPr>
        <w:t xml:space="preserve">   </w:t>
      </w:r>
      <w:r>
        <w:rPr>
          <w:rFonts w:ascii="宋体" w:hAnsi="宋体" w:hint="eastAsia"/>
          <w:sz w:val="24"/>
          <w:szCs w:val="24"/>
        </w:rPr>
        <w:t>盆地：等高线闭合，四周</w:t>
      </w:r>
      <w:r>
        <w:rPr>
          <w:rFonts w:ascii="宋体" w:hAnsi="宋体" w:hint="eastAsia"/>
          <w:sz w:val="24"/>
          <w:szCs w:val="24"/>
          <w:u w:val="single"/>
        </w:rPr>
        <w:t xml:space="preserve">   </w:t>
      </w:r>
      <w:r>
        <w:rPr>
          <w:rFonts w:ascii="宋体" w:hAnsi="宋体" w:hint="eastAsia"/>
          <w:sz w:val="24"/>
          <w:szCs w:val="24"/>
        </w:rPr>
        <w:t>，中部</w:t>
      </w: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山脊与山谷</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114300" distR="114300" simplePos="0" relativeHeight="251536384" behindDoc="0" locked="0" layoutInCell="1" allowOverlap="1">
            <wp:simplePos x="0" y="0"/>
            <wp:positionH relativeFrom="column">
              <wp:posOffset>228600</wp:posOffset>
            </wp:positionH>
            <wp:positionV relativeFrom="paragraph">
              <wp:posOffset>66040</wp:posOffset>
            </wp:positionV>
            <wp:extent cx="1714500" cy="1485900"/>
            <wp:effectExtent l="0" t="0" r="0" b="0"/>
            <wp:wrapSquare wrapText="bothSides"/>
            <wp:docPr id="27" name="图片 4" descr="t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t8-10"/>
                    <pic:cNvPicPr>
                      <a:picLocks noChangeAspect="1"/>
                    </pic:cNvPicPr>
                  </pic:nvPicPr>
                  <pic:blipFill>
                    <a:blip r:embed="rId19"/>
                    <a:srcRect t="8681" r="65909" b="11557"/>
                    <a:stretch>
                      <a:fillRect/>
                    </a:stretch>
                  </pic:blipFill>
                  <pic:spPr>
                    <a:xfrm>
                      <a:off x="0" y="0"/>
                      <a:ext cx="1714500" cy="1485900"/>
                    </a:xfrm>
                    <a:prstGeom prst="rect">
                      <a:avLst/>
                    </a:prstGeom>
                    <a:noFill/>
                    <a:ln w="9525">
                      <a:noFill/>
                    </a:ln>
                  </pic:spPr>
                </pic:pic>
              </a:graphicData>
            </a:graphic>
          </wp:anchor>
        </w:drawing>
      </w:r>
      <w:r>
        <w:rPr>
          <w:rFonts w:asciiTheme="minorEastAsia" w:hAnsiTheme="minorEastAsia" w:cstheme="minorEastAsia" w:hint="eastAsia"/>
          <w:noProof/>
          <w:sz w:val="24"/>
          <w:szCs w:val="24"/>
        </w:rPr>
        <w:drawing>
          <wp:anchor distT="0" distB="0" distL="114300" distR="114300" simplePos="0" relativeHeight="251537408" behindDoc="0" locked="0" layoutInCell="1" allowOverlap="1">
            <wp:simplePos x="0" y="0"/>
            <wp:positionH relativeFrom="column">
              <wp:posOffset>2514600</wp:posOffset>
            </wp:positionH>
            <wp:positionV relativeFrom="paragraph">
              <wp:posOffset>66040</wp:posOffset>
            </wp:positionV>
            <wp:extent cx="2400300" cy="1485900"/>
            <wp:effectExtent l="0" t="0" r="0" b="0"/>
            <wp:wrapSquare wrapText="bothSides"/>
            <wp:docPr id="26" name="图片 5" descr="t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t8-10"/>
                    <pic:cNvPicPr>
                      <a:picLocks noChangeAspect="1"/>
                    </pic:cNvPicPr>
                  </pic:nvPicPr>
                  <pic:blipFill>
                    <a:blip r:embed="rId19"/>
                    <a:srcRect l="49243" t="8681" b="11557"/>
                    <a:stretch>
                      <a:fillRect/>
                    </a:stretch>
                  </pic:blipFill>
                  <pic:spPr>
                    <a:xfrm>
                      <a:off x="0" y="0"/>
                      <a:ext cx="2400300" cy="1485900"/>
                    </a:xfrm>
                    <a:prstGeom prst="rect">
                      <a:avLst/>
                    </a:prstGeom>
                    <a:noFill/>
                    <a:ln w="9525">
                      <a:noFill/>
                    </a:ln>
                  </pic:spPr>
                </pic:pic>
              </a:graphicData>
            </a:graphic>
          </wp:anchor>
        </w:drawing>
      </w:r>
    </w:p>
    <w:p w:rsidR="000F7AD7" w:rsidRDefault="000F7AD7">
      <w:pPr>
        <w:spacing w:line="360" w:lineRule="auto"/>
        <w:ind w:firstLineChars="100" w:firstLine="240"/>
        <w:rPr>
          <w:rFonts w:asciiTheme="minorEastAsia" w:hAnsiTheme="minorEastAsia" w:cstheme="minorEastAsia"/>
          <w:sz w:val="24"/>
          <w:szCs w:val="24"/>
        </w:rPr>
      </w:pPr>
    </w:p>
    <w:p w:rsidR="000F7AD7" w:rsidRDefault="000F7AD7">
      <w:pPr>
        <w:spacing w:line="360" w:lineRule="auto"/>
        <w:ind w:firstLineChars="100" w:firstLine="240"/>
        <w:rPr>
          <w:rFonts w:asciiTheme="minorEastAsia" w:hAnsiTheme="minorEastAsia" w:cstheme="minorEastAsia"/>
          <w:sz w:val="24"/>
          <w:szCs w:val="24"/>
        </w:rPr>
      </w:pPr>
    </w:p>
    <w:p w:rsidR="000F7AD7" w:rsidRDefault="000F7AD7">
      <w:pPr>
        <w:spacing w:line="360" w:lineRule="auto"/>
        <w:ind w:firstLineChars="100" w:firstLine="240"/>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宋体" w:hAnsi="宋体"/>
          <w:sz w:val="24"/>
          <w:szCs w:val="24"/>
        </w:rPr>
      </w:pPr>
    </w:p>
    <w:p w:rsidR="000F7AD7" w:rsidRDefault="00F84DEC">
      <w:pPr>
        <w:spacing w:line="360" w:lineRule="auto"/>
        <w:rPr>
          <w:rFonts w:ascii="宋体" w:hAnsi="宋体"/>
          <w:sz w:val="24"/>
          <w:szCs w:val="24"/>
        </w:rPr>
      </w:pPr>
      <w:r>
        <w:rPr>
          <w:rFonts w:ascii="宋体" w:hAnsi="宋体" w:hint="eastAsia"/>
          <w:sz w:val="24"/>
          <w:szCs w:val="24"/>
        </w:rPr>
        <w:t>山脊：等高线向海拔</w:t>
      </w:r>
      <w:r>
        <w:rPr>
          <w:rFonts w:ascii="宋体" w:hAnsi="宋体" w:hint="eastAsia"/>
          <w:sz w:val="24"/>
          <w:szCs w:val="24"/>
          <w:u w:val="single"/>
        </w:rPr>
        <w:t xml:space="preserve">   </w:t>
      </w:r>
      <w:r>
        <w:rPr>
          <w:rFonts w:ascii="宋体" w:hAnsi="宋体" w:hint="eastAsia"/>
          <w:sz w:val="24"/>
          <w:szCs w:val="24"/>
        </w:rPr>
        <w:t>处凸出。</w:t>
      </w:r>
      <w:r>
        <w:rPr>
          <w:rFonts w:ascii="宋体" w:hAnsi="宋体" w:hint="eastAsia"/>
          <w:sz w:val="24"/>
          <w:szCs w:val="24"/>
        </w:rPr>
        <w:t xml:space="preserve">        </w:t>
      </w:r>
      <w:r>
        <w:rPr>
          <w:rFonts w:ascii="宋体" w:hAnsi="宋体" w:hint="eastAsia"/>
          <w:sz w:val="24"/>
          <w:szCs w:val="24"/>
        </w:rPr>
        <w:t>山谷：等高线向海拔</w:t>
      </w:r>
      <w:r>
        <w:rPr>
          <w:rFonts w:ascii="宋体" w:hAnsi="宋体" w:hint="eastAsia"/>
          <w:sz w:val="24"/>
          <w:szCs w:val="24"/>
          <w:u w:val="single"/>
        </w:rPr>
        <w:t xml:space="preserve">   </w:t>
      </w:r>
      <w:r>
        <w:rPr>
          <w:rFonts w:ascii="宋体" w:hAnsi="宋体" w:hint="eastAsia"/>
          <w:sz w:val="24"/>
          <w:szCs w:val="24"/>
        </w:rPr>
        <w:t>处凸出。</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114300" distR="114300" simplePos="0" relativeHeight="251540480" behindDoc="0" locked="0" layoutInCell="1" allowOverlap="1">
            <wp:simplePos x="0" y="0"/>
            <wp:positionH relativeFrom="column">
              <wp:posOffset>3302000</wp:posOffset>
            </wp:positionH>
            <wp:positionV relativeFrom="paragraph">
              <wp:posOffset>125730</wp:posOffset>
            </wp:positionV>
            <wp:extent cx="1790700" cy="1638300"/>
            <wp:effectExtent l="0" t="0" r="0" b="0"/>
            <wp:wrapSquare wrapText="bothSides"/>
            <wp:docPr id="25" name="图片 10" descr="2007118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descr="20071182171"/>
                    <pic:cNvPicPr>
                      <a:picLocks noChangeAspect="1"/>
                    </pic:cNvPicPr>
                  </pic:nvPicPr>
                  <pic:blipFill>
                    <a:blip r:embed="rId20">
                      <a:lum bright="-12000" contrast="36000"/>
                    </a:blip>
                    <a:srcRect r="14155"/>
                    <a:stretch>
                      <a:fillRect/>
                    </a:stretch>
                  </pic:blipFill>
                  <pic:spPr>
                    <a:xfrm>
                      <a:off x="0" y="0"/>
                      <a:ext cx="1790700" cy="1638300"/>
                    </a:xfrm>
                    <a:prstGeom prst="rect">
                      <a:avLst/>
                    </a:prstGeom>
                    <a:noFill/>
                    <a:ln w="9525">
                      <a:noFill/>
                    </a:ln>
                  </pic:spPr>
                </pic:pic>
              </a:graphicData>
            </a:graphic>
          </wp:anchor>
        </w:drawing>
      </w:r>
      <w:r>
        <w:rPr>
          <w:rFonts w:asciiTheme="minorEastAsia" w:hAnsiTheme="minorEastAsia" w:cstheme="minorEastAsia" w:hint="eastAsia"/>
          <w:noProof/>
          <w:sz w:val="24"/>
          <w:szCs w:val="24"/>
        </w:rPr>
        <w:drawing>
          <wp:anchor distT="0" distB="0" distL="114300" distR="114300" simplePos="0" relativeHeight="251541504" behindDoc="0" locked="0" layoutInCell="1" allowOverlap="1">
            <wp:simplePos x="0" y="0"/>
            <wp:positionH relativeFrom="column">
              <wp:posOffset>151765</wp:posOffset>
            </wp:positionH>
            <wp:positionV relativeFrom="paragraph">
              <wp:posOffset>248920</wp:posOffset>
            </wp:positionV>
            <wp:extent cx="2362200" cy="1574800"/>
            <wp:effectExtent l="0" t="0" r="0" b="6350"/>
            <wp:wrapNone/>
            <wp:docPr id="28" name="图片 11" descr="t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descr="t8-12"/>
                    <pic:cNvPicPr>
                      <a:picLocks noChangeAspect="1"/>
                    </pic:cNvPicPr>
                  </pic:nvPicPr>
                  <pic:blipFill>
                    <a:blip r:embed="rId21"/>
                    <a:srcRect b="11385"/>
                    <a:stretch>
                      <a:fillRect/>
                    </a:stretch>
                  </pic:blipFill>
                  <pic:spPr>
                    <a:xfrm>
                      <a:off x="0" y="0"/>
                      <a:ext cx="2362200" cy="1574800"/>
                    </a:xfrm>
                    <a:prstGeom prst="rect">
                      <a:avLst/>
                    </a:prstGeom>
                    <a:noFill/>
                    <a:ln w="9525">
                      <a:noFill/>
                    </a:ln>
                  </pic:spPr>
                </pic:pic>
              </a:graphicData>
            </a:graphic>
          </wp:anchor>
        </w:drawing>
      </w:r>
      <w:r>
        <w:rPr>
          <w:rFonts w:asciiTheme="minorEastAsia" w:hAnsiTheme="minorEastAsia" w:cstheme="minorEastAsia" w:hint="eastAsia"/>
          <w:sz w:val="24"/>
          <w:szCs w:val="24"/>
        </w:rPr>
        <w:t>鞍部</w:t>
      </w:r>
      <w:r>
        <w:rPr>
          <w:rFonts w:asciiTheme="minorEastAsia" w:hAnsiTheme="minorEastAsia" w:cstheme="minorEastAsia" w:hint="eastAsia"/>
          <w:sz w:val="24"/>
          <w:szCs w:val="24"/>
        </w:rPr>
        <w:t>与陡崖</w:t>
      </w:r>
      <w:r>
        <w:rPr>
          <w:rFonts w:asciiTheme="minorEastAsia" w:hAnsiTheme="minorEastAsia" w:cstheme="minorEastAsia" w:hint="eastAsia"/>
          <w:sz w:val="24"/>
          <w:szCs w:val="24"/>
        </w:rPr>
        <w:t xml:space="preserve"> </w:t>
      </w: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宋体" w:hAnsi="宋体"/>
          <w:sz w:val="24"/>
          <w:szCs w:val="24"/>
        </w:rPr>
      </w:pPr>
      <w:r>
        <w:rPr>
          <w:rFonts w:asciiTheme="minorEastAsia" w:hAnsiTheme="minorEastAsia" w:cstheme="minorEastAsia" w:hint="eastAsia"/>
          <w:sz w:val="24"/>
          <w:szCs w:val="24"/>
        </w:rPr>
        <w:t xml:space="preserve"> </w:t>
      </w:r>
    </w:p>
    <w:p w:rsidR="000F7AD7" w:rsidRDefault="00F84DEC">
      <w:pPr>
        <w:spacing w:line="360" w:lineRule="auto"/>
        <w:rPr>
          <w:rFonts w:asciiTheme="minorEastAsia" w:hAnsiTheme="minorEastAsia" w:cstheme="minorEastAsia"/>
          <w:sz w:val="24"/>
          <w:szCs w:val="24"/>
        </w:rPr>
      </w:pPr>
      <w:r>
        <w:rPr>
          <w:rFonts w:ascii="宋体" w:hAnsi="宋体" w:hint="eastAsia"/>
          <w:sz w:val="24"/>
          <w:szCs w:val="24"/>
        </w:rPr>
        <w:lastRenderedPageBreak/>
        <w:t>鞍部：相邻两个山峰间较低的部分。</w:t>
      </w:r>
      <w:r>
        <w:rPr>
          <w:rFonts w:ascii="宋体" w:hAnsi="宋体" w:hint="eastAsia"/>
          <w:sz w:val="24"/>
          <w:szCs w:val="24"/>
        </w:rPr>
        <w:t xml:space="preserve">     </w:t>
      </w:r>
      <w:r>
        <w:rPr>
          <w:rFonts w:ascii="宋体" w:hAnsi="宋体" w:hint="eastAsia"/>
          <w:sz w:val="24"/>
          <w:szCs w:val="24"/>
        </w:rPr>
        <w:t>陡崖：多条等高线重叠在一起。</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③</w:t>
      </w:r>
      <w:r>
        <w:rPr>
          <w:rFonts w:ascii="宋体" w:eastAsia="宋体" w:hAnsi="宋体" w:cs="宋体" w:hint="eastAsia"/>
          <w:sz w:val="24"/>
          <w:szCs w:val="24"/>
        </w:rPr>
        <w:t>等高线地形图的应用</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选“点”设计。</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a.</w:t>
      </w:r>
      <w:r>
        <w:rPr>
          <w:rFonts w:ascii="宋体" w:eastAsia="宋体" w:hAnsi="宋体" w:cs="宋体" w:hint="eastAsia"/>
          <w:sz w:val="24"/>
          <w:szCs w:val="24"/>
        </w:rPr>
        <w:t>水库的坝址应该建在等高线密集的河流峡谷处</w:t>
      </w:r>
      <w:r>
        <w:rPr>
          <w:rFonts w:ascii="宋体" w:eastAsia="宋体" w:hAnsi="宋体" w:cs="宋体" w:hint="eastAsia"/>
          <w:sz w:val="24"/>
          <w:szCs w:val="24"/>
        </w:rPr>
        <w:t>,</w:t>
      </w:r>
      <w:r>
        <w:rPr>
          <w:rFonts w:ascii="宋体" w:eastAsia="宋体" w:hAnsi="宋体" w:cs="宋体" w:hint="eastAsia"/>
          <w:sz w:val="24"/>
          <w:szCs w:val="24"/>
        </w:rPr>
        <w:t>峡谷上游要有蓄水库区。</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b.</w:t>
      </w:r>
      <w:r>
        <w:rPr>
          <w:rFonts w:ascii="宋体" w:eastAsia="宋体" w:hAnsi="宋体" w:cs="宋体" w:hint="eastAsia"/>
          <w:sz w:val="24"/>
          <w:szCs w:val="24"/>
        </w:rPr>
        <w:t>港口的选址应该考虑在避风的港湾</w:t>
      </w:r>
      <w:r>
        <w:rPr>
          <w:rFonts w:ascii="宋体" w:eastAsia="宋体" w:hAnsi="宋体" w:cs="宋体" w:hint="eastAsia"/>
          <w:sz w:val="24"/>
          <w:szCs w:val="24"/>
        </w:rPr>
        <w:t>,</w:t>
      </w:r>
      <w:r>
        <w:rPr>
          <w:rFonts w:ascii="宋体" w:eastAsia="宋体" w:hAnsi="宋体" w:cs="宋体" w:hint="eastAsia"/>
          <w:sz w:val="24"/>
          <w:szCs w:val="24"/>
        </w:rPr>
        <w:t>还要避开含沙量大的河流</w:t>
      </w:r>
      <w:r>
        <w:rPr>
          <w:rFonts w:ascii="宋体" w:eastAsia="宋体" w:hAnsi="宋体" w:cs="宋体" w:hint="eastAsia"/>
          <w:sz w:val="24"/>
          <w:szCs w:val="24"/>
        </w:rPr>
        <w:t>(</w:t>
      </w:r>
      <w:r>
        <w:rPr>
          <w:rFonts w:ascii="宋体" w:eastAsia="宋体" w:hAnsi="宋体" w:cs="宋体" w:hint="eastAsia"/>
          <w:sz w:val="24"/>
          <w:szCs w:val="24"/>
        </w:rPr>
        <w:t>以免引起航道淤塞</w:t>
      </w:r>
      <w:r>
        <w:rPr>
          <w:rFonts w:ascii="宋体" w:eastAsia="宋体" w:hAnsi="宋体" w:cs="宋体" w:hint="eastAsia"/>
          <w:sz w:val="24"/>
          <w:szCs w:val="24"/>
        </w:rPr>
        <w:t>)</w:t>
      </w:r>
      <w:r>
        <w:rPr>
          <w:rFonts w:ascii="宋体" w:eastAsia="宋体" w:hAnsi="宋体" w:cs="宋体" w:hint="eastAsia"/>
          <w:sz w:val="24"/>
          <w:szCs w:val="24"/>
        </w:rPr>
        <w:t>。</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c.</w:t>
      </w:r>
      <w:r>
        <w:rPr>
          <w:rFonts w:ascii="宋体" w:eastAsia="宋体" w:hAnsi="宋体" w:cs="宋体" w:hint="eastAsia"/>
          <w:sz w:val="24"/>
          <w:szCs w:val="24"/>
        </w:rPr>
        <w:t>养老院应该建在地势坡度较缓、气候适宜、空气清新的地方。</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选“线”设计。</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a.</w:t>
      </w:r>
      <w:r>
        <w:rPr>
          <w:rFonts w:ascii="宋体" w:eastAsia="宋体" w:hAnsi="宋体" w:cs="宋体" w:hint="eastAsia"/>
          <w:sz w:val="24"/>
          <w:szCs w:val="24"/>
        </w:rPr>
        <w:t>公路、铁路线应该考虑路线尽量短、坡度平缓、减少通过河流、高寒区、沙漠区、沼泽地、永久冻土区、地下溶洞区等</w:t>
      </w:r>
      <w:r>
        <w:rPr>
          <w:rFonts w:ascii="宋体" w:eastAsia="宋体" w:hAnsi="宋体" w:cs="宋体" w:hint="eastAsia"/>
          <w:sz w:val="24"/>
          <w:szCs w:val="24"/>
        </w:rPr>
        <w:t>,</w:t>
      </w:r>
      <w:r>
        <w:rPr>
          <w:rFonts w:ascii="宋体" w:eastAsia="宋体" w:hAnsi="宋体" w:cs="宋体" w:hint="eastAsia"/>
          <w:sz w:val="24"/>
          <w:szCs w:val="24"/>
        </w:rPr>
        <w:t>以降低施工难度和建设成本。</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b.</w:t>
      </w:r>
      <w:r>
        <w:rPr>
          <w:rFonts w:ascii="宋体" w:eastAsia="宋体" w:hAnsi="宋体" w:cs="宋体" w:hint="eastAsia"/>
          <w:sz w:val="24"/>
          <w:szCs w:val="24"/>
        </w:rPr>
        <w:t>引水线路的选择路线要尽可能短</w:t>
      </w:r>
      <w:r>
        <w:rPr>
          <w:rFonts w:ascii="宋体" w:eastAsia="宋体" w:hAnsi="宋体" w:cs="宋体" w:hint="eastAsia"/>
          <w:sz w:val="24"/>
          <w:szCs w:val="24"/>
        </w:rPr>
        <w:t>,</w:t>
      </w:r>
      <w:r>
        <w:rPr>
          <w:rFonts w:ascii="宋体" w:eastAsia="宋体" w:hAnsi="宋体" w:cs="宋体" w:hint="eastAsia"/>
          <w:sz w:val="24"/>
          <w:szCs w:val="24"/>
        </w:rPr>
        <w:t>尽量避免通过山脉和大河等</w:t>
      </w:r>
      <w:r>
        <w:rPr>
          <w:rFonts w:ascii="宋体" w:eastAsia="宋体" w:hAnsi="宋体" w:cs="宋体" w:hint="eastAsia"/>
          <w:sz w:val="24"/>
          <w:szCs w:val="24"/>
        </w:rPr>
        <w:t>,</w:t>
      </w:r>
      <w:r>
        <w:rPr>
          <w:rFonts w:ascii="宋体" w:eastAsia="宋体" w:hAnsi="宋体" w:cs="宋体" w:hint="eastAsia"/>
          <w:sz w:val="24"/>
          <w:szCs w:val="24"/>
        </w:rPr>
        <w:t>以降低施工难度和建设成本。</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选“面”设计。包括城市规划、居民区、农业区、工业区、各种开发区等。</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a.</w:t>
      </w:r>
      <w:r>
        <w:rPr>
          <w:rFonts w:ascii="宋体" w:eastAsia="宋体" w:hAnsi="宋体" w:cs="宋体" w:hint="eastAsia"/>
          <w:sz w:val="24"/>
          <w:szCs w:val="24"/>
        </w:rPr>
        <w:t>城市和居民区应该建设在靠近水源、地势平坦开阔、交通便利、远离污染源的地区。</w:t>
      </w:r>
    </w:p>
    <w:p w:rsidR="000F7AD7" w:rsidRDefault="00F84DEC">
      <w:pPr>
        <w:spacing w:line="360" w:lineRule="auto"/>
        <w:rPr>
          <w:rFonts w:ascii="宋体" w:eastAsia="宋体" w:hAnsi="宋体" w:cs="宋体"/>
          <w:sz w:val="24"/>
          <w:szCs w:val="24"/>
        </w:rPr>
      </w:pPr>
      <w:r>
        <w:rPr>
          <w:rFonts w:ascii="宋体" w:eastAsia="宋体" w:hAnsi="宋体" w:cs="宋体" w:hint="eastAsia"/>
          <w:sz w:val="24"/>
          <w:szCs w:val="24"/>
        </w:rPr>
        <w:t>b.</w:t>
      </w:r>
      <w:r>
        <w:rPr>
          <w:rFonts w:ascii="宋体" w:eastAsia="宋体" w:hAnsi="宋体" w:cs="宋体" w:hint="eastAsia"/>
          <w:sz w:val="24"/>
          <w:szCs w:val="24"/>
        </w:rPr>
        <w:t>种植业一般分布在平原地区</w:t>
      </w:r>
      <w:r>
        <w:rPr>
          <w:rFonts w:ascii="宋体" w:eastAsia="宋体" w:hAnsi="宋体" w:cs="宋体" w:hint="eastAsia"/>
          <w:sz w:val="24"/>
          <w:szCs w:val="24"/>
        </w:rPr>
        <w:t>,</w:t>
      </w:r>
      <w:r>
        <w:rPr>
          <w:rFonts w:ascii="宋体" w:eastAsia="宋体" w:hAnsi="宋体" w:cs="宋体" w:hint="eastAsia"/>
          <w:sz w:val="24"/>
          <w:szCs w:val="24"/>
        </w:rPr>
        <w:t>林业一般分布在山地或丘陵。</w:t>
      </w:r>
    </w:p>
    <w:p w:rsidR="000F7AD7" w:rsidRDefault="00F84DEC">
      <w:pPr>
        <w:spacing w:line="360" w:lineRule="auto"/>
        <w:rPr>
          <w:rFonts w:asciiTheme="minorEastAsia" w:hAnsiTheme="minorEastAsia"/>
          <w:b/>
          <w:sz w:val="24"/>
          <w:szCs w:val="24"/>
        </w:rPr>
      </w:pPr>
      <w:r>
        <w:rPr>
          <w:rFonts w:ascii="宋体" w:eastAsia="宋体" w:hAnsi="宋体" w:cs="宋体" w:hint="eastAsia"/>
          <w:sz w:val="24"/>
          <w:szCs w:val="24"/>
        </w:rPr>
        <w:t>C.</w:t>
      </w:r>
      <w:r>
        <w:rPr>
          <w:rFonts w:ascii="宋体" w:eastAsia="宋体" w:hAnsi="宋体" w:cs="宋体" w:hint="eastAsia"/>
          <w:sz w:val="24"/>
          <w:szCs w:val="24"/>
        </w:rPr>
        <w:t>工业区应该在远离居民区的地区</w:t>
      </w:r>
      <w:r>
        <w:rPr>
          <w:rFonts w:ascii="宋体" w:eastAsia="宋体" w:hAnsi="宋体" w:cs="宋体" w:hint="eastAsia"/>
          <w:sz w:val="24"/>
          <w:szCs w:val="24"/>
        </w:rPr>
        <w:t>,</w:t>
      </w:r>
      <w:r>
        <w:rPr>
          <w:rFonts w:ascii="宋体" w:eastAsia="宋体" w:hAnsi="宋体" w:cs="宋体" w:hint="eastAsia"/>
          <w:sz w:val="24"/>
          <w:szCs w:val="24"/>
        </w:rPr>
        <w:t>并且要在河流的</w:t>
      </w:r>
      <w:proofErr w:type="gramStart"/>
      <w:r>
        <w:rPr>
          <w:rFonts w:ascii="宋体" w:eastAsia="宋体" w:hAnsi="宋体" w:cs="宋体" w:hint="eastAsia"/>
          <w:sz w:val="24"/>
          <w:szCs w:val="24"/>
        </w:rPr>
        <w:t>下游</w:t>
      </w:r>
      <w:r>
        <w:rPr>
          <w:rFonts w:ascii="宋体" w:eastAsia="宋体" w:hAnsi="宋体" w:cs="宋体" w:hint="eastAsia"/>
          <w:sz w:val="24"/>
          <w:szCs w:val="24"/>
        </w:rPr>
        <w:t>,</w:t>
      </w:r>
      <w:proofErr w:type="gramEnd"/>
      <w:r>
        <w:rPr>
          <w:rFonts w:ascii="宋体" w:eastAsia="宋体" w:hAnsi="宋体" w:cs="宋体" w:hint="eastAsia"/>
          <w:sz w:val="24"/>
          <w:szCs w:val="24"/>
        </w:rPr>
        <w:t>以免污染居民区所用的水源。</w:t>
      </w:r>
    </w:p>
    <w:p w:rsidR="000F7AD7" w:rsidRDefault="00F84DEC">
      <w:pPr>
        <w:spacing w:line="360" w:lineRule="auto"/>
        <w:rPr>
          <w:rFonts w:asciiTheme="minorEastAsia" w:hAnsiTheme="minorEastAsia" w:cstheme="minorEastAsia"/>
          <w:b/>
          <w:sz w:val="28"/>
          <w:szCs w:val="28"/>
          <w:highlight w:val="lightGray"/>
        </w:rPr>
      </w:pPr>
      <w:r>
        <w:rPr>
          <w:rFonts w:asciiTheme="minorEastAsia" w:hAnsiTheme="minorEastAsia" w:cstheme="minorEastAsia" w:hint="eastAsia"/>
          <w:b/>
          <w:sz w:val="28"/>
          <w:szCs w:val="28"/>
          <w:highlight w:val="lightGray"/>
        </w:rPr>
        <w:t>名题回顾</w:t>
      </w:r>
    </w:p>
    <w:p w:rsidR="000F7AD7" w:rsidRDefault="00F84DEC">
      <w:pPr>
        <w:spacing w:line="360" w:lineRule="auto"/>
        <w:textAlignment w:val="center"/>
      </w:pPr>
      <w:r>
        <w:rPr>
          <w:rFonts w:asciiTheme="minorEastAsia" w:hAnsiTheme="minorEastAsia" w:cstheme="minorEastAsia" w:hint="eastAsia"/>
          <w:sz w:val="24"/>
          <w:szCs w:val="24"/>
        </w:rPr>
        <w:t>(2017</w:t>
      </w:r>
      <w:r>
        <w:rPr>
          <w:rFonts w:asciiTheme="minorEastAsia" w:hAnsiTheme="minorEastAsia" w:cstheme="minorEastAsia" w:hint="eastAsia"/>
          <w:sz w:val="24"/>
          <w:szCs w:val="24"/>
        </w:rPr>
        <w:t>·山东青岛</w:t>
      </w:r>
      <w:r>
        <w:rPr>
          <w:rFonts w:asciiTheme="minorEastAsia" w:hAnsiTheme="minorEastAsia" w:cstheme="minorEastAsia" w:hint="eastAsia"/>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月初，几位野外考察爱好者到我国东南丘陵某地区考察，</w:t>
      </w:r>
      <w:r>
        <w:rPr>
          <w:rFonts w:asciiTheme="minorEastAsia" w:hAnsiTheme="minorEastAsia" w:cstheme="minorEastAsia" w:hint="eastAsia"/>
          <w:color w:val="000000"/>
          <w:sz w:val="24"/>
          <w:szCs w:val="24"/>
        </w:rPr>
        <w:t>读</w:t>
      </w:r>
      <w:r>
        <w:rPr>
          <w:rFonts w:asciiTheme="minorEastAsia" w:hAnsiTheme="minorEastAsia" w:cstheme="minorEastAsia" w:hint="eastAsia"/>
          <w:color w:val="000000"/>
          <w:sz w:val="24"/>
          <w:szCs w:val="24"/>
        </w:rPr>
        <w:t>该地等高线地形图</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图甲）</w:t>
      </w:r>
      <w:r>
        <w:rPr>
          <w:rFonts w:asciiTheme="minorEastAsia" w:hAnsiTheme="minorEastAsia" w:cstheme="minorEastAsia" w:hint="eastAsia"/>
          <w:color w:val="000000"/>
          <w:sz w:val="24"/>
          <w:szCs w:val="24"/>
        </w:rPr>
        <w:t>，完成下列问题．</w:t>
      </w:r>
    </w:p>
    <w:p w:rsidR="000F7AD7" w:rsidRDefault="00F84DEC">
      <w:pPr>
        <w:spacing w:line="360" w:lineRule="auto"/>
        <w:textAlignment w:val="center"/>
        <w:rPr>
          <w:rFonts w:asciiTheme="minorEastAsia" w:hAnsiTheme="minorEastAsia" w:cstheme="minorEastAsia"/>
          <w:color w:val="000000"/>
          <w:sz w:val="24"/>
          <w:szCs w:val="24"/>
        </w:rPr>
      </w:pPr>
      <w:r>
        <w:rPr>
          <w:noProof/>
        </w:rPr>
        <w:lastRenderedPageBreak/>
        <w:drawing>
          <wp:anchor distT="0" distB="0" distL="114300" distR="114300" simplePos="0" relativeHeight="251542528" behindDoc="0" locked="0" layoutInCell="1" allowOverlap="1">
            <wp:simplePos x="0" y="0"/>
            <wp:positionH relativeFrom="margin">
              <wp:posOffset>-50165</wp:posOffset>
            </wp:positionH>
            <wp:positionV relativeFrom="margin">
              <wp:posOffset>6134100</wp:posOffset>
            </wp:positionV>
            <wp:extent cx="2719705" cy="1816735"/>
            <wp:effectExtent l="0" t="0" r="4445" b="12065"/>
            <wp:wrapSquare wrapText="bothSides"/>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22"/>
                    <a:stretch>
                      <a:fillRect/>
                    </a:stretch>
                  </pic:blipFill>
                  <pic:spPr>
                    <a:xfrm>
                      <a:off x="0" y="0"/>
                      <a:ext cx="2719705" cy="1816735"/>
                    </a:xfrm>
                    <a:prstGeom prst="rect">
                      <a:avLst/>
                    </a:prstGeom>
                    <a:noFill/>
                    <a:ln w="9525">
                      <a:noFill/>
                    </a:ln>
                  </pic:spPr>
                </pic:pic>
              </a:graphicData>
            </a:graphic>
          </wp:anchor>
        </w:drawing>
      </w:r>
      <w:r>
        <w:rPr>
          <w:noProof/>
        </w:rPr>
        <w:drawing>
          <wp:anchor distT="0" distB="0" distL="114300" distR="114300" simplePos="0" relativeHeight="251543552" behindDoc="0" locked="0" layoutInCell="1" allowOverlap="1">
            <wp:simplePos x="0" y="0"/>
            <wp:positionH relativeFrom="margin">
              <wp:posOffset>2626360</wp:posOffset>
            </wp:positionH>
            <wp:positionV relativeFrom="margin">
              <wp:posOffset>6263640</wp:posOffset>
            </wp:positionV>
            <wp:extent cx="3427095" cy="1741170"/>
            <wp:effectExtent l="0" t="0" r="1905" b="11430"/>
            <wp:wrapSquare wrapText="bothSides"/>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3"/>
                    <a:stretch>
                      <a:fillRect/>
                    </a:stretch>
                  </pic:blipFill>
                  <pic:spPr>
                    <a:xfrm>
                      <a:off x="0" y="0"/>
                      <a:ext cx="3427095" cy="1741170"/>
                    </a:xfrm>
                    <a:prstGeom prst="rect">
                      <a:avLst/>
                    </a:prstGeom>
                    <a:noFill/>
                    <a:ln w="9525">
                      <a:noFill/>
                    </a:ln>
                  </pic:spPr>
                </pic:pic>
              </a:graphicData>
            </a:graphic>
          </wp:anchor>
        </w:drawing>
      </w:r>
      <w:r>
        <w:rPr>
          <w:rFonts w:asciiTheme="minorEastAsia" w:hAnsiTheme="minorEastAsia" w:cstheme="minorEastAsia" w:hint="eastAsia"/>
          <w:color w:val="000000"/>
          <w:sz w:val="24"/>
          <w:szCs w:val="24"/>
        </w:rPr>
        <w:t xml:space="preserve">         </w:t>
      </w:r>
      <w:r>
        <w:rPr>
          <w:rFonts w:ascii="微软雅黑" w:eastAsia="微软雅黑" w:hAnsi="微软雅黑" w:cs="微软雅黑" w:hint="eastAsia"/>
          <w:color w:val="000000"/>
          <w:sz w:val="24"/>
          <w:szCs w:val="24"/>
        </w:rPr>
        <w:t xml:space="preserve">   </w:t>
      </w:r>
      <w:r>
        <w:rPr>
          <w:rFonts w:ascii="微软雅黑" w:eastAsia="微软雅黑" w:hAnsi="微软雅黑" w:cs="微软雅黑" w:hint="eastAsia"/>
          <w:color w:val="000000"/>
          <w:sz w:val="24"/>
          <w:szCs w:val="24"/>
        </w:rPr>
        <w:t>图甲</w:t>
      </w:r>
      <w:r>
        <w:rPr>
          <w:rFonts w:ascii="微软雅黑" w:eastAsia="微软雅黑" w:hAnsi="微软雅黑" w:cs="微软雅黑" w:hint="eastAsia"/>
          <w:color w:val="000000"/>
          <w:sz w:val="24"/>
          <w:szCs w:val="24"/>
        </w:rPr>
        <w:t xml:space="preserve">                                     </w:t>
      </w:r>
      <w:r>
        <w:rPr>
          <w:rFonts w:ascii="微软雅黑" w:eastAsia="微软雅黑" w:hAnsi="微软雅黑" w:cs="微软雅黑" w:hint="eastAsia"/>
          <w:color w:val="000000"/>
          <w:sz w:val="24"/>
          <w:szCs w:val="24"/>
        </w:rPr>
        <w:t>图乙</w:t>
      </w:r>
      <w:r>
        <w:rPr>
          <w:rFonts w:ascii="微软雅黑" w:eastAsia="微软雅黑" w:hAnsi="微软雅黑" w:cs="微软雅黑" w:hint="eastAsia"/>
          <w:color w:val="000000"/>
          <w:sz w:val="24"/>
          <w:szCs w:val="24"/>
        </w:rPr>
        <w:t xml:space="preserve"> </w:t>
      </w:r>
    </w:p>
    <w:p w:rsidR="000F7AD7" w:rsidRDefault="00F84DEC">
      <w:pPr>
        <w:spacing w:line="360" w:lineRule="auto"/>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）①点所处的山体部位名称是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p>
    <w:p w:rsidR="000F7AD7" w:rsidRDefault="00F84DEC">
      <w:pPr>
        <w:spacing w:line="360" w:lineRule="auto"/>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）①②③④四地，最适宜作为宿营地的是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，⑤⑥两地，最适宜观日出的是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p>
    <w:p w:rsidR="000F7AD7" w:rsidRDefault="00F84DEC">
      <w:pPr>
        <w:spacing w:line="360" w:lineRule="auto"/>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）该地区的主要植被类型是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p>
    <w:p w:rsidR="000F7AD7" w:rsidRDefault="00F84DEC">
      <w:pPr>
        <w:spacing w:line="360" w:lineRule="auto"/>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乙</w:t>
      </w:r>
      <w:r>
        <w:rPr>
          <w:rFonts w:asciiTheme="minorEastAsia" w:hAnsiTheme="minorEastAsia" w:cstheme="minorEastAsia" w:hint="eastAsia"/>
          <w:color w:val="000000"/>
          <w:sz w:val="24"/>
          <w:szCs w:val="24"/>
        </w:rPr>
        <w:t>是考察队员绘制的该地坡度与单位面积产沙量关系曲线图，说出坡度</w:t>
      </w:r>
      <w:r>
        <w:rPr>
          <w:rFonts w:asciiTheme="minorEastAsia" w:hAnsiTheme="minorEastAsia" w:cstheme="minorEastAsia" w:hint="eastAsia"/>
          <w:color w:val="000000"/>
          <w:sz w:val="24"/>
          <w:szCs w:val="24"/>
        </w:rPr>
        <w:t>15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25</w:t>
      </w:r>
      <w:r>
        <w:rPr>
          <w:rFonts w:asciiTheme="minorEastAsia" w:hAnsiTheme="minorEastAsia" w:cstheme="minorEastAsia" w:hint="eastAsia"/>
          <w:color w:val="000000"/>
          <w:sz w:val="24"/>
          <w:szCs w:val="24"/>
        </w:rPr>
        <w:t>°山坡单位面积产沙量与坡度的关系</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p>
    <w:p w:rsidR="000F7AD7" w:rsidRDefault="00F84DEC">
      <w:pPr>
        <w:spacing w:line="360" w:lineRule="auto"/>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）从地形方面分析该地易</w:t>
      </w:r>
      <w:r>
        <w:rPr>
          <w:rFonts w:asciiTheme="minorEastAsia" w:hAnsiTheme="minorEastAsia" w:cstheme="minorEastAsia" w:hint="eastAsia"/>
          <w:color w:val="000000"/>
          <w:sz w:val="24"/>
          <w:szCs w:val="24"/>
        </w:rPr>
        <w:t>发生水土流失的原因</w:t>
      </w:r>
      <w:r>
        <w:rPr>
          <w:rFonts w:asciiTheme="minorEastAsia" w:hAnsiTheme="minorEastAsia" w:cstheme="minorEastAsia" w:hint="eastAsia"/>
          <w:color w:val="000000"/>
          <w:sz w:val="24"/>
          <w:szCs w:val="24"/>
        </w:rPr>
        <w:t>。</w:t>
      </w:r>
    </w:p>
    <w:p w:rsidR="000F7AD7" w:rsidRDefault="00F84DEC">
      <w:pPr>
        <w:spacing w:line="360" w:lineRule="auto"/>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u w:val="single"/>
        </w:rPr>
        <w:t xml:space="preserve">                                                                     </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hint="eastAsia"/>
          <w:sz w:val="24"/>
          <w:szCs w:val="24"/>
        </w:rPr>
        <w:t>解析</w:t>
      </w:r>
      <w:r>
        <w:rPr>
          <w:rFonts w:asciiTheme="minorEastAsia" w:hAnsiTheme="minorEastAsia" w:cs="Arial"/>
          <w:sz w:val="24"/>
          <w:szCs w:val="24"/>
        </w:rPr>
        <w:t>】在等高线地形图上，等高线闭合且等高线数值中间高四周低则为山顶；两山顶之间相对低洼的部位为鞍部；等高线闭合且等高线数值中间低四周高则为盆地；等高线向海拔低处</w:t>
      </w:r>
      <w:proofErr w:type="gramStart"/>
      <w:r>
        <w:rPr>
          <w:rFonts w:asciiTheme="minorEastAsia" w:hAnsiTheme="minorEastAsia" w:cs="Arial"/>
          <w:sz w:val="24"/>
          <w:szCs w:val="24"/>
        </w:rPr>
        <w:t>凸</w:t>
      </w:r>
      <w:proofErr w:type="gramEnd"/>
      <w:r>
        <w:rPr>
          <w:rFonts w:asciiTheme="minorEastAsia" w:hAnsiTheme="minorEastAsia" w:cs="Arial"/>
          <w:sz w:val="24"/>
          <w:szCs w:val="24"/>
        </w:rPr>
        <w:t>为山脊；等高线向海拔高处</w:t>
      </w:r>
      <w:proofErr w:type="gramStart"/>
      <w:r>
        <w:rPr>
          <w:rFonts w:asciiTheme="minorEastAsia" w:hAnsiTheme="minorEastAsia" w:cs="Arial"/>
          <w:sz w:val="24"/>
          <w:szCs w:val="24"/>
        </w:rPr>
        <w:t>凸</w:t>
      </w:r>
      <w:proofErr w:type="gramEnd"/>
      <w:r>
        <w:rPr>
          <w:rFonts w:asciiTheme="minorEastAsia" w:hAnsiTheme="minorEastAsia" w:cs="Arial"/>
          <w:sz w:val="24"/>
          <w:szCs w:val="24"/>
        </w:rPr>
        <w:t>为山谷；几条海拔高度不同的等高线重合的部位是陡崖．等高线稀疏，坡度平缓；等高线密集，坡度较陡．</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sz w:val="24"/>
          <w:szCs w:val="24"/>
        </w:rPr>
        <w:t>1</w:t>
      </w:r>
      <w:r>
        <w:rPr>
          <w:rFonts w:asciiTheme="minorEastAsia" w:hAnsiTheme="minorEastAsia" w:cs="Arial"/>
          <w:sz w:val="24"/>
          <w:szCs w:val="24"/>
        </w:rPr>
        <w:t>）</w:t>
      </w:r>
      <w:r>
        <w:rPr>
          <w:rFonts w:asciiTheme="minorEastAsia" w:hAnsiTheme="minorEastAsia" w:cs="Arial" w:hint="eastAsia"/>
          <w:sz w:val="24"/>
          <w:szCs w:val="24"/>
        </w:rPr>
        <w:t>①</w:t>
      </w:r>
      <w:r>
        <w:rPr>
          <w:rFonts w:asciiTheme="minorEastAsia" w:hAnsiTheme="minorEastAsia" w:cs="Arial"/>
          <w:sz w:val="24"/>
          <w:szCs w:val="24"/>
        </w:rPr>
        <w:t>点处为几条海拔高度不同的等高线重合的部位，是陡崖．</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sz w:val="24"/>
          <w:szCs w:val="24"/>
        </w:rPr>
        <w:t>2</w:t>
      </w:r>
      <w:r>
        <w:rPr>
          <w:rFonts w:asciiTheme="minorEastAsia" w:hAnsiTheme="minorEastAsia" w:cs="Arial"/>
          <w:sz w:val="24"/>
          <w:szCs w:val="24"/>
        </w:rPr>
        <w:t>）</w:t>
      </w:r>
      <w:r>
        <w:rPr>
          <w:rFonts w:asciiTheme="minorEastAsia" w:hAnsiTheme="minorEastAsia" w:cs="Arial" w:hint="eastAsia"/>
          <w:sz w:val="24"/>
          <w:szCs w:val="24"/>
        </w:rPr>
        <w:t>①②③④</w:t>
      </w:r>
      <w:r>
        <w:rPr>
          <w:rFonts w:asciiTheme="minorEastAsia" w:hAnsiTheme="minorEastAsia" w:cs="Arial"/>
          <w:sz w:val="24"/>
          <w:szCs w:val="24"/>
        </w:rPr>
        <w:t>四地中，</w:t>
      </w:r>
      <w:r>
        <w:rPr>
          <w:rFonts w:asciiTheme="minorEastAsia" w:hAnsiTheme="minorEastAsia" w:cs="Arial" w:hint="eastAsia"/>
          <w:sz w:val="24"/>
          <w:szCs w:val="24"/>
        </w:rPr>
        <w:t>②</w:t>
      </w:r>
      <w:r>
        <w:rPr>
          <w:rFonts w:asciiTheme="minorEastAsia" w:hAnsiTheme="minorEastAsia" w:cs="Arial"/>
          <w:sz w:val="24"/>
          <w:szCs w:val="24"/>
        </w:rPr>
        <w:t>处地形平坦开阔，最适宜作为宿营地；</w:t>
      </w:r>
      <w:r>
        <w:rPr>
          <w:rFonts w:asciiTheme="minorEastAsia" w:hAnsiTheme="minorEastAsia" w:cs="Arial" w:hint="eastAsia"/>
          <w:sz w:val="24"/>
          <w:szCs w:val="24"/>
        </w:rPr>
        <w:t>⑤⑥</w:t>
      </w:r>
      <w:r>
        <w:rPr>
          <w:rFonts w:asciiTheme="minorEastAsia" w:hAnsiTheme="minorEastAsia" w:cs="Arial"/>
          <w:sz w:val="24"/>
          <w:szCs w:val="24"/>
        </w:rPr>
        <w:t>两地中，</w:t>
      </w:r>
      <w:r>
        <w:rPr>
          <w:rFonts w:asciiTheme="minorEastAsia" w:hAnsiTheme="minorEastAsia" w:cs="Arial" w:hint="eastAsia"/>
          <w:sz w:val="24"/>
          <w:szCs w:val="24"/>
        </w:rPr>
        <w:t>⑥</w:t>
      </w:r>
      <w:r>
        <w:rPr>
          <w:rFonts w:asciiTheme="minorEastAsia" w:hAnsiTheme="minorEastAsia" w:cs="Arial"/>
          <w:sz w:val="24"/>
          <w:szCs w:val="24"/>
        </w:rPr>
        <w:t>地位于山顶东侧，最适宜观日出．</w:t>
      </w:r>
      <w:r>
        <w:rPr>
          <w:rFonts w:asciiTheme="minorEastAsia" w:hAnsiTheme="minorEastAsia" w:cs="Arial"/>
          <w:noProof/>
          <w:sz w:val="24"/>
          <w:szCs w:val="24"/>
        </w:rPr>
        <w:drawing>
          <wp:inline distT="0" distB="0" distL="114300" distR="114300">
            <wp:extent cx="18415" cy="24130"/>
            <wp:effectExtent l="0" t="0" r="0" b="0"/>
            <wp:docPr id="36" name="图片 3" descr="62213491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622134917666"/>
                    <pic:cNvPicPr>
                      <a:picLocks noChangeAspect="1"/>
                    </pic:cNvPicPr>
                  </pic:nvPicPr>
                  <pic:blipFill>
                    <a:blip r:embed="rId24"/>
                    <a:stretch>
                      <a:fillRect/>
                    </a:stretch>
                  </pic:blipFill>
                  <pic:spPr>
                    <a:xfrm>
                      <a:off x="0" y="0"/>
                      <a:ext cx="18415" cy="24130"/>
                    </a:xfrm>
                    <a:prstGeom prst="rect">
                      <a:avLst/>
                    </a:prstGeom>
                    <a:noFill/>
                    <a:ln w="9525">
                      <a:noFill/>
                    </a:ln>
                  </pic:spPr>
                </pic:pic>
              </a:graphicData>
            </a:graphic>
          </wp:inline>
        </w:drawing>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sz w:val="24"/>
          <w:szCs w:val="24"/>
        </w:rPr>
        <w:t>3</w:t>
      </w:r>
      <w:r>
        <w:rPr>
          <w:rFonts w:asciiTheme="minorEastAsia" w:hAnsiTheme="minorEastAsia" w:cs="Arial"/>
          <w:sz w:val="24"/>
          <w:szCs w:val="24"/>
        </w:rPr>
        <w:t>）该地区位于亚热带地区，主要植被类型是亚热带常绿阔叶林．</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sz w:val="24"/>
          <w:szCs w:val="24"/>
        </w:rPr>
        <w:t>4</w:t>
      </w:r>
      <w:r>
        <w:rPr>
          <w:rFonts w:asciiTheme="minorEastAsia" w:hAnsiTheme="minorEastAsia" w:cs="Arial"/>
          <w:sz w:val="24"/>
          <w:szCs w:val="24"/>
        </w:rPr>
        <w:t>）图</w:t>
      </w:r>
      <w:r>
        <w:rPr>
          <w:rFonts w:asciiTheme="minorEastAsia" w:hAnsiTheme="minorEastAsia" w:cs="Arial"/>
          <w:sz w:val="24"/>
          <w:szCs w:val="24"/>
        </w:rPr>
        <w:t>2</w:t>
      </w:r>
      <w:r>
        <w:rPr>
          <w:rFonts w:asciiTheme="minorEastAsia" w:hAnsiTheme="minorEastAsia" w:cs="Arial"/>
          <w:sz w:val="24"/>
          <w:szCs w:val="24"/>
        </w:rPr>
        <w:t>是考察队员绘制的该地坡度与单位面积产沙量关系曲线图，通过观察发现，坡度在</w:t>
      </w:r>
      <w:r>
        <w:rPr>
          <w:rFonts w:asciiTheme="minorEastAsia" w:hAnsiTheme="minorEastAsia" w:cs="Arial"/>
          <w:sz w:val="24"/>
          <w:szCs w:val="24"/>
        </w:rPr>
        <w:t>15°</w:t>
      </w:r>
      <w:r>
        <w:rPr>
          <w:rFonts w:asciiTheme="minorEastAsia" w:hAnsiTheme="minorEastAsia" w:cs="Arial"/>
          <w:sz w:val="24"/>
          <w:szCs w:val="24"/>
        </w:rPr>
        <w:t>﹣</w:t>
      </w:r>
      <w:r>
        <w:rPr>
          <w:rFonts w:asciiTheme="minorEastAsia" w:hAnsiTheme="minorEastAsia" w:cs="Arial"/>
          <w:sz w:val="24"/>
          <w:szCs w:val="24"/>
        </w:rPr>
        <w:t>25°</w:t>
      </w:r>
      <w:r>
        <w:rPr>
          <w:rFonts w:asciiTheme="minorEastAsia" w:hAnsiTheme="minorEastAsia" w:cs="Arial"/>
          <w:sz w:val="24"/>
          <w:szCs w:val="24"/>
        </w:rPr>
        <w:t>之间，坡度越大，单位面积产沙量越多．</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sz w:val="24"/>
          <w:szCs w:val="24"/>
        </w:rPr>
        <w:t>5</w:t>
      </w:r>
      <w:r>
        <w:rPr>
          <w:rFonts w:asciiTheme="minorEastAsia" w:hAnsiTheme="minorEastAsia" w:cs="Arial"/>
          <w:sz w:val="24"/>
          <w:szCs w:val="24"/>
        </w:rPr>
        <w:t>）该地是我国东南丘陵某地区，降水多，易发生水土流失．</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hint="eastAsia"/>
          <w:sz w:val="24"/>
          <w:szCs w:val="24"/>
        </w:rPr>
        <w:t>【</w:t>
      </w:r>
      <w:r>
        <w:rPr>
          <w:rFonts w:asciiTheme="minorEastAsia" w:hAnsiTheme="minorEastAsia" w:cs="Arial" w:hint="eastAsia"/>
          <w:sz w:val="24"/>
          <w:szCs w:val="24"/>
        </w:rPr>
        <w:t>答案】</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lastRenderedPageBreak/>
        <w:t>（</w:t>
      </w:r>
      <w:r>
        <w:rPr>
          <w:rFonts w:asciiTheme="minorEastAsia" w:hAnsiTheme="minorEastAsia" w:cs="Arial"/>
          <w:sz w:val="24"/>
          <w:szCs w:val="24"/>
        </w:rPr>
        <w:t>1</w:t>
      </w:r>
      <w:r>
        <w:rPr>
          <w:rFonts w:asciiTheme="minorEastAsia" w:hAnsiTheme="minorEastAsia" w:cs="Arial"/>
          <w:sz w:val="24"/>
          <w:szCs w:val="24"/>
        </w:rPr>
        <w:t>）陡崖；</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sz w:val="24"/>
          <w:szCs w:val="24"/>
        </w:rPr>
        <w:t>2</w:t>
      </w:r>
      <w:r>
        <w:rPr>
          <w:rFonts w:asciiTheme="minorEastAsia" w:hAnsiTheme="minorEastAsia" w:cs="Arial"/>
          <w:sz w:val="24"/>
          <w:szCs w:val="24"/>
        </w:rPr>
        <w:t>）</w:t>
      </w:r>
      <w:r>
        <w:rPr>
          <w:rFonts w:asciiTheme="minorEastAsia" w:hAnsiTheme="minorEastAsia" w:cs="Arial" w:hint="eastAsia"/>
          <w:sz w:val="24"/>
          <w:szCs w:val="24"/>
        </w:rPr>
        <w:t>②</w:t>
      </w:r>
      <w:r>
        <w:rPr>
          <w:rFonts w:asciiTheme="minorEastAsia" w:hAnsiTheme="minorEastAsia" w:cs="Arial"/>
          <w:sz w:val="24"/>
          <w:szCs w:val="24"/>
        </w:rPr>
        <w:t>；</w:t>
      </w:r>
      <w:r>
        <w:rPr>
          <w:rFonts w:asciiTheme="minorEastAsia" w:hAnsiTheme="minorEastAsia" w:cs="Arial" w:hint="eastAsia"/>
          <w:sz w:val="24"/>
          <w:szCs w:val="24"/>
        </w:rPr>
        <w:t>⑥</w:t>
      </w:r>
      <w:r>
        <w:rPr>
          <w:rFonts w:asciiTheme="minorEastAsia" w:hAnsiTheme="minorEastAsia" w:cs="Arial"/>
          <w:sz w:val="24"/>
          <w:szCs w:val="24"/>
        </w:rPr>
        <w:t>；</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sz w:val="24"/>
          <w:szCs w:val="24"/>
        </w:rPr>
        <w:t>3</w:t>
      </w:r>
      <w:r>
        <w:rPr>
          <w:rFonts w:asciiTheme="minorEastAsia" w:hAnsiTheme="minorEastAsia" w:cs="Arial"/>
          <w:sz w:val="24"/>
          <w:szCs w:val="24"/>
        </w:rPr>
        <w:t>）亚热带常绿阔叶林；</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sz w:val="24"/>
          <w:szCs w:val="24"/>
        </w:rPr>
        <w:t>4</w:t>
      </w:r>
      <w:r>
        <w:rPr>
          <w:rFonts w:asciiTheme="minorEastAsia" w:hAnsiTheme="minorEastAsia" w:cs="Arial"/>
          <w:sz w:val="24"/>
          <w:szCs w:val="24"/>
        </w:rPr>
        <w:t>）坡度</w:t>
      </w:r>
      <w:r>
        <w:rPr>
          <w:rFonts w:asciiTheme="minorEastAsia" w:hAnsiTheme="minorEastAsia" w:cs="Arial"/>
          <w:sz w:val="24"/>
          <w:szCs w:val="24"/>
        </w:rPr>
        <w:t>15°</w:t>
      </w:r>
      <w:r>
        <w:rPr>
          <w:rFonts w:asciiTheme="minorEastAsia" w:hAnsiTheme="minorEastAsia" w:cs="Arial"/>
          <w:sz w:val="24"/>
          <w:szCs w:val="24"/>
        </w:rPr>
        <w:t>﹣</w:t>
      </w:r>
      <w:r>
        <w:rPr>
          <w:rFonts w:asciiTheme="minorEastAsia" w:hAnsiTheme="minorEastAsia" w:cs="Arial"/>
          <w:sz w:val="24"/>
          <w:szCs w:val="24"/>
        </w:rPr>
        <w:t>25°</w:t>
      </w:r>
      <w:r>
        <w:rPr>
          <w:rFonts w:asciiTheme="minorEastAsia" w:hAnsiTheme="minorEastAsia" w:cs="Arial"/>
          <w:sz w:val="24"/>
          <w:szCs w:val="24"/>
        </w:rPr>
        <w:t>之间，坡度越大，单位面积产沙量越多；</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cs="Arial"/>
          <w:sz w:val="24"/>
          <w:szCs w:val="24"/>
        </w:rPr>
        <w:t>（</w:t>
      </w:r>
      <w:r>
        <w:rPr>
          <w:rFonts w:asciiTheme="minorEastAsia" w:hAnsiTheme="minorEastAsia" w:cs="Arial"/>
          <w:sz w:val="24"/>
          <w:szCs w:val="24"/>
        </w:rPr>
        <w:t>5</w:t>
      </w:r>
      <w:r>
        <w:rPr>
          <w:rFonts w:asciiTheme="minorEastAsia" w:hAnsiTheme="minorEastAsia" w:cs="Arial"/>
          <w:sz w:val="24"/>
          <w:szCs w:val="24"/>
        </w:rPr>
        <w:t>）我国东南丘陵某地区</w:t>
      </w:r>
      <w:r>
        <w:rPr>
          <w:rFonts w:asciiTheme="minorEastAsia" w:hAnsiTheme="minorEastAsia" w:cs="Arial"/>
          <w:sz w:val="24"/>
          <w:szCs w:val="24"/>
        </w:rPr>
        <w:t>，降水多，易发生水土流失．</w:t>
      </w:r>
    </w:p>
    <w:p w:rsidR="000F7AD7" w:rsidRDefault="00F84DEC">
      <w:pPr>
        <w:rPr>
          <w:rFonts w:ascii="微软雅黑" w:eastAsia="微软雅黑" w:hAnsi="微软雅黑"/>
          <w:b/>
          <w:sz w:val="30"/>
          <w:szCs w:val="30"/>
        </w:rPr>
      </w:pPr>
      <w:r>
        <w:rPr>
          <w:rFonts w:ascii="微软雅黑" w:eastAsia="微软雅黑" w:hAnsi="微软雅黑" w:hint="eastAsia"/>
          <w:b/>
          <w:sz w:val="30"/>
          <w:szCs w:val="30"/>
        </w:rPr>
        <w:t>巩固练习</w:t>
      </w:r>
    </w:p>
    <w:p w:rsidR="000F7AD7" w:rsidRDefault="00F84DEC">
      <w:pPr>
        <w:rPr>
          <w:rFonts w:ascii="宋体" w:hAnsi="宋体"/>
          <w:b/>
          <w:sz w:val="28"/>
          <w:szCs w:val="28"/>
        </w:rPr>
      </w:pPr>
      <w:r>
        <w:rPr>
          <w:rFonts w:ascii="宋体" w:hAnsi="宋体" w:hint="eastAsia"/>
          <w:b/>
          <w:sz w:val="28"/>
          <w:szCs w:val="28"/>
        </w:rPr>
        <w:t>一</w:t>
      </w:r>
      <w:r>
        <w:rPr>
          <w:rFonts w:ascii="宋体" w:hAnsi="宋体"/>
          <w:b/>
          <w:sz w:val="28"/>
          <w:szCs w:val="28"/>
        </w:rPr>
        <w:t>、</w:t>
      </w:r>
      <w:r>
        <w:rPr>
          <w:rFonts w:ascii="宋体" w:hAnsi="宋体" w:hint="eastAsia"/>
          <w:b/>
          <w:sz w:val="28"/>
          <w:szCs w:val="28"/>
        </w:rPr>
        <w:t>单项</w:t>
      </w:r>
      <w:r>
        <w:rPr>
          <w:rFonts w:ascii="宋体" w:hAnsi="宋体"/>
          <w:b/>
          <w:sz w:val="28"/>
          <w:szCs w:val="28"/>
        </w:rPr>
        <w:t>选择题</w:t>
      </w:r>
    </w:p>
    <w:p w:rsidR="000F7AD7" w:rsidRDefault="00F84DEC">
      <w:pPr>
        <w:textAlignment w:val="center"/>
        <w:rPr>
          <w:rFonts w:ascii="楷体" w:eastAsia="楷体" w:hAnsi="楷体" w:cs="楷体"/>
          <w:kern w:val="0"/>
          <w:sz w:val="24"/>
          <w:szCs w:val="24"/>
        </w:rPr>
      </w:pPr>
      <w:bookmarkStart w:id="1" w:name="topic_aa376517-eaa0-48c5-b67c-6c51b920dc"/>
      <w:r>
        <w:rPr>
          <w:rFonts w:ascii="楷体" w:eastAsia="楷体" w:hAnsi="楷体" w:cs="楷体" w:hint="eastAsia"/>
          <w:kern w:val="0"/>
          <w:sz w:val="24"/>
          <w:szCs w:val="24"/>
        </w:rPr>
        <w:t>读图“美丽中国漫画图”，完成</w:t>
      </w:r>
      <w:r>
        <w:rPr>
          <w:rFonts w:ascii="楷体" w:eastAsia="楷体" w:hAnsi="楷体" w:cs="楷体" w:hint="eastAsia"/>
          <w:kern w:val="0"/>
          <w:sz w:val="24"/>
          <w:szCs w:val="24"/>
        </w:rPr>
        <w:t>1-2</w:t>
      </w:r>
      <w:r>
        <w:rPr>
          <w:rFonts w:ascii="楷体" w:eastAsia="楷体" w:hAnsi="楷体" w:cs="楷体" w:hint="eastAsia"/>
          <w:kern w:val="0"/>
          <w:sz w:val="24"/>
          <w:szCs w:val="24"/>
        </w:rPr>
        <w:t>题</w:t>
      </w:r>
    </w:p>
    <w:p w:rsidR="000F7AD7" w:rsidRDefault="000F7AD7">
      <w:pPr>
        <w:textAlignment w:val="center"/>
        <w:rPr>
          <w:rFonts w:asciiTheme="minorEastAsia" w:hAnsiTheme="minorEastAsia" w:cstheme="minorEastAsia"/>
          <w:kern w:val="0"/>
          <w:sz w:val="24"/>
          <w:szCs w:val="24"/>
        </w:rPr>
      </w:pPr>
    </w:p>
    <w:p w:rsidR="000F7AD7" w:rsidRDefault="00F84DEC">
      <w:pPr>
        <w:textAlignment w:val="center"/>
        <w:rPr>
          <w:rFonts w:asciiTheme="minorEastAsia" w:hAnsiTheme="minorEastAsia" w:cstheme="minorEastAsia"/>
          <w:kern w:val="0"/>
          <w:sz w:val="24"/>
          <w:szCs w:val="24"/>
        </w:rPr>
      </w:pPr>
      <w:r>
        <w:rPr>
          <w:rFonts w:asciiTheme="minorEastAsia" w:hAnsiTheme="minorEastAsia" w:cstheme="minorEastAsia" w:hint="eastAsia"/>
          <w:kern w:val="0"/>
          <w:sz w:val="24"/>
          <w:szCs w:val="24"/>
        </w:rPr>
        <w:br/>
      </w:r>
      <w:r>
        <w:rPr>
          <w:rFonts w:asciiTheme="minorEastAsia" w:hAnsiTheme="minorEastAsia" w:cstheme="minorEastAsia" w:hint="eastAsia"/>
          <w:noProof/>
          <w:kern w:val="0"/>
          <w:sz w:val="24"/>
          <w:szCs w:val="24"/>
        </w:rPr>
        <w:drawing>
          <wp:anchor distT="0" distB="0" distL="114300" distR="114300" simplePos="0" relativeHeight="251552768" behindDoc="0" locked="0" layoutInCell="1" allowOverlap="1">
            <wp:simplePos x="0" y="0"/>
            <wp:positionH relativeFrom="column">
              <wp:posOffset>429895</wp:posOffset>
            </wp:positionH>
            <wp:positionV relativeFrom="paragraph">
              <wp:posOffset>-46355</wp:posOffset>
            </wp:positionV>
            <wp:extent cx="4210050" cy="962025"/>
            <wp:effectExtent l="0" t="0" r="0" b="9525"/>
            <wp:wrapNone/>
            <wp:docPr id="3" name="图片 1"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predotool"/>
                    <pic:cNvPicPr>
                      <a:picLocks noChangeAspect="1"/>
                    </pic:cNvPicPr>
                  </pic:nvPicPr>
                  <pic:blipFill>
                    <a:blip r:embed="rId25">
                      <a:lum bright="6000"/>
                    </a:blip>
                    <a:stretch>
                      <a:fillRect/>
                    </a:stretch>
                  </pic:blipFill>
                  <pic:spPr>
                    <a:xfrm>
                      <a:off x="0" y="0"/>
                      <a:ext cx="4210050" cy="962025"/>
                    </a:xfrm>
                    <a:prstGeom prst="rect">
                      <a:avLst/>
                    </a:prstGeom>
                    <a:noFill/>
                    <a:ln w="9525">
                      <a:noFill/>
                    </a:ln>
                  </pic:spPr>
                </pic:pic>
              </a:graphicData>
            </a:graphic>
          </wp:anchor>
        </w:drawing>
      </w:r>
    </w:p>
    <w:p w:rsidR="000F7AD7" w:rsidRDefault="000F7AD7">
      <w:pPr>
        <w:textAlignment w:val="center"/>
        <w:rPr>
          <w:rFonts w:asciiTheme="minorEastAsia" w:hAnsiTheme="minorEastAsia" w:cstheme="minorEastAsia"/>
          <w:kern w:val="0"/>
          <w:sz w:val="24"/>
          <w:szCs w:val="24"/>
        </w:rPr>
      </w:pPr>
    </w:p>
    <w:p w:rsidR="000F7AD7" w:rsidRDefault="000F7AD7">
      <w:pPr>
        <w:textAlignment w:val="center"/>
        <w:rPr>
          <w:rFonts w:asciiTheme="minorEastAsia" w:hAnsiTheme="minorEastAsia" w:cstheme="minorEastAsia"/>
          <w:kern w:val="0"/>
          <w:sz w:val="24"/>
          <w:szCs w:val="24"/>
        </w:rPr>
      </w:pPr>
    </w:p>
    <w:p w:rsidR="000F7AD7" w:rsidRDefault="000F7AD7">
      <w:pPr>
        <w:textAlignment w:val="center"/>
        <w:rPr>
          <w:rFonts w:asciiTheme="minorEastAsia" w:hAnsiTheme="minorEastAsia" w:cstheme="minorEastAsia"/>
          <w:kern w:val="0"/>
          <w:sz w:val="24"/>
          <w:szCs w:val="24"/>
        </w:rPr>
      </w:pPr>
    </w:p>
    <w:p w:rsidR="000F7AD7" w:rsidRDefault="000F7AD7">
      <w:pPr>
        <w:textAlignment w:val="center"/>
        <w:rPr>
          <w:rFonts w:asciiTheme="minorEastAsia" w:hAnsiTheme="minorEastAsia" w:cstheme="minorEastAsia"/>
          <w:kern w:val="0"/>
          <w:sz w:val="24"/>
          <w:szCs w:val="24"/>
        </w:rPr>
      </w:pPr>
    </w:p>
    <w:p w:rsidR="000F7AD7" w:rsidRDefault="00F84DEC">
      <w:pPr>
        <w:textAlignment w:val="center"/>
        <w:rPr>
          <w:rFonts w:asciiTheme="minorEastAsia" w:hAnsiTheme="minorEastAsia" w:cstheme="minorEastAsia"/>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建设美丽中国，下列做法最合适的是（　　）</w:t>
      </w:r>
      <w:bookmarkEnd w:id="1"/>
    </w:p>
    <w:p w:rsidR="000F7AD7" w:rsidRDefault="00F84DEC">
      <w:pPr>
        <w:numPr>
          <w:ilvl w:val="0"/>
          <w:numId w:val="7"/>
        </w:numPr>
        <w:tabs>
          <w:tab w:val="left" w:pos="4200"/>
        </w:tabs>
        <w:ind w:left="420"/>
        <w:textAlignment w:val="center"/>
        <w:rPr>
          <w:rFonts w:asciiTheme="minorEastAsia" w:hAnsiTheme="minorEastAsia" w:cstheme="minorEastAsia"/>
          <w:kern w:val="0"/>
          <w:sz w:val="24"/>
          <w:szCs w:val="24"/>
        </w:rPr>
      </w:pPr>
      <w:r>
        <w:rPr>
          <w:rFonts w:asciiTheme="minorEastAsia" w:hAnsiTheme="minorEastAsia" w:cstheme="minorEastAsia" w:hint="eastAsia"/>
          <w:kern w:val="0"/>
          <w:sz w:val="24"/>
          <w:szCs w:val="24"/>
        </w:rPr>
        <w:t>移植大树、古树，快速绿化城市</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B. </w:t>
      </w:r>
      <w:r>
        <w:rPr>
          <w:rFonts w:asciiTheme="minorEastAsia" w:hAnsiTheme="minorEastAsia" w:cstheme="minorEastAsia" w:hint="eastAsia"/>
          <w:kern w:val="0"/>
          <w:sz w:val="24"/>
          <w:szCs w:val="24"/>
        </w:rPr>
        <w:t>全面禁用煤炭，确保蓝天白云</w:t>
      </w:r>
      <w:r>
        <w:rPr>
          <w:rFonts w:asciiTheme="minorEastAsia" w:hAnsiTheme="minorEastAsia" w:cstheme="minorEastAsia" w:hint="eastAsia"/>
          <w:sz w:val="24"/>
          <w:szCs w:val="24"/>
        </w:rPr>
        <w:br/>
      </w:r>
      <w:r>
        <w:rPr>
          <w:rFonts w:asciiTheme="minorEastAsia" w:hAnsiTheme="minorEastAsia" w:cstheme="minorEastAsia" w:hint="eastAsia"/>
          <w:kern w:val="0"/>
          <w:sz w:val="24"/>
          <w:szCs w:val="24"/>
        </w:rPr>
        <w:t xml:space="preserve">C. </w:t>
      </w:r>
      <w:r>
        <w:rPr>
          <w:rFonts w:asciiTheme="minorEastAsia" w:hAnsiTheme="minorEastAsia" w:cstheme="minorEastAsia" w:hint="eastAsia"/>
          <w:kern w:val="0"/>
          <w:sz w:val="24"/>
          <w:szCs w:val="24"/>
        </w:rPr>
        <w:t>净化水质、实施休渔制度</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D. </w:t>
      </w:r>
      <w:r>
        <w:rPr>
          <w:rFonts w:asciiTheme="minorEastAsia" w:hAnsiTheme="minorEastAsia" w:cstheme="minorEastAsia" w:hint="eastAsia"/>
          <w:kern w:val="0"/>
          <w:sz w:val="24"/>
          <w:szCs w:val="24"/>
        </w:rPr>
        <w:t>生活中多购买过度包装的商品</w:t>
      </w:r>
    </w:p>
    <w:p w:rsidR="000F7AD7" w:rsidRDefault="00F84DEC">
      <w:pPr>
        <w:textAlignment w:val="center"/>
        <w:rPr>
          <w:rFonts w:asciiTheme="minorEastAsia" w:hAnsiTheme="minorEastAsia" w:cstheme="minorEastAsia"/>
          <w:sz w:val="24"/>
          <w:szCs w:val="24"/>
        </w:rPr>
      </w:pPr>
      <w:r>
        <w:rPr>
          <w:rFonts w:asciiTheme="minorEastAsia" w:hAnsiTheme="minorEastAsia" w:cstheme="minorEastAsia" w:hint="eastAsia"/>
          <w:kern w:val="0"/>
          <w:sz w:val="24"/>
          <w:szCs w:val="24"/>
        </w:rPr>
        <w:t>2.</w:t>
      </w:r>
      <w:r>
        <w:rPr>
          <w:rFonts w:asciiTheme="minorEastAsia" w:hAnsiTheme="minorEastAsia" w:cstheme="minorEastAsia" w:hint="eastAsia"/>
          <w:kern w:val="0"/>
          <w:sz w:val="24"/>
          <w:szCs w:val="24"/>
        </w:rPr>
        <w:t>“苹果大丰收，农民收入高”，下列最适宜苹果种植的省级行政单位简称是（　　）</w:t>
      </w:r>
    </w:p>
    <w:p w:rsidR="000F7AD7" w:rsidRDefault="00F84DEC">
      <w:pPr>
        <w:tabs>
          <w:tab w:val="left" w:pos="2310"/>
          <w:tab w:val="left" w:pos="4200"/>
          <w:tab w:val="left" w:pos="6090"/>
        </w:tabs>
        <w:ind w:left="420"/>
        <w:textAlignment w:val="center"/>
        <w:rPr>
          <w:rFonts w:ascii="宋体" w:cs="宋体"/>
          <w:kern w:val="0"/>
          <w:szCs w:val="21"/>
        </w:rPr>
      </w:pPr>
      <w:r>
        <w:rPr>
          <w:rFonts w:asciiTheme="minorEastAsia" w:hAnsiTheme="minorEastAsia" w:cstheme="minorEastAsia" w:hint="eastAsia"/>
          <w:kern w:val="0"/>
          <w:sz w:val="24"/>
          <w:szCs w:val="24"/>
        </w:rPr>
        <w:t xml:space="preserve">A. </w:t>
      </w:r>
      <w:r>
        <w:rPr>
          <w:rFonts w:asciiTheme="minorEastAsia" w:hAnsiTheme="minorEastAsia" w:cstheme="minorEastAsia" w:hint="eastAsia"/>
          <w:kern w:val="0"/>
          <w:sz w:val="24"/>
          <w:szCs w:val="24"/>
        </w:rPr>
        <w:t>桂</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B. </w:t>
      </w:r>
      <w:r>
        <w:rPr>
          <w:rFonts w:asciiTheme="minorEastAsia" w:hAnsiTheme="minorEastAsia" w:cstheme="minorEastAsia" w:hint="eastAsia"/>
          <w:kern w:val="0"/>
          <w:sz w:val="24"/>
          <w:szCs w:val="24"/>
        </w:rPr>
        <w:t>鲁</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C. </w:t>
      </w:r>
      <w:r>
        <w:rPr>
          <w:rFonts w:asciiTheme="minorEastAsia" w:hAnsiTheme="minorEastAsia" w:cstheme="minorEastAsia" w:hint="eastAsia"/>
          <w:kern w:val="0"/>
          <w:sz w:val="24"/>
          <w:szCs w:val="24"/>
        </w:rPr>
        <w:t>黑</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D. </w:t>
      </w:r>
      <w:r>
        <w:rPr>
          <w:rFonts w:asciiTheme="minorEastAsia" w:hAnsiTheme="minorEastAsia" w:cstheme="minorEastAsia" w:hint="eastAsia"/>
          <w:kern w:val="0"/>
          <w:sz w:val="24"/>
          <w:szCs w:val="24"/>
        </w:rPr>
        <w:t>藏</w:t>
      </w:r>
    </w:p>
    <w:p w:rsidR="000F7AD7" w:rsidRDefault="00F84DEC">
      <w:pPr>
        <w:spacing w:line="360" w:lineRule="auto"/>
        <w:rPr>
          <w:rFonts w:asciiTheme="minorEastAsia" w:hAnsiTheme="minorEastAsia" w:cstheme="minorEastAsia"/>
          <w:sz w:val="24"/>
          <w:szCs w:val="24"/>
        </w:rPr>
      </w:pPr>
      <w:r>
        <w:rPr>
          <w:noProof/>
        </w:rPr>
        <w:drawing>
          <wp:anchor distT="0" distB="0" distL="114300" distR="114300" simplePos="0" relativeHeight="251553792" behindDoc="0" locked="0" layoutInCell="1" allowOverlap="1">
            <wp:simplePos x="0" y="0"/>
            <wp:positionH relativeFrom="column">
              <wp:posOffset>3587115</wp:posOffset>
            </wp:positionH>
            <wp:positionV relativeFrom="paragraph">
              <wp:posOffset>207645</wp:posOffset>
            </wp:positionV>
            <wp:extent cx="1788160" cy="866775"/>
            <wp:effectExtent l="9525" t="9525" r="12065" b="19050"/>
            <wp:wrapNone/>
            <wp:docPr id="2" name="图片 2" descr="201262092418250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262092418250UB"/>
                    <pic:cNvPicPr>
                      <a:picLocks noChangeAspect="1"/>
                    </pic:cNvPicPr>
                  </pic:nvPicPr>
                  <pic:blipFill>
                    <a:blip r:embed="rId26">
                      <a:grayscl/>
                    </a:blip>
                    <a:srcRect t="9990" r="3098" b="19722"/>
                    <a:stretch>
                      <a:fillRect/>
                    </a:stretch>
                  </pic:blipFill>
                  <pic:spPr>
                    <a:xfrm>
                      <a:off x="0" y="0"/>
                      <a:ext cx="1788160" cy="866775"/>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asciiTheme="minorEastAsia" w:hAnsiTheme="minorEastAsia" w:cstheme="minorEastAsia" w:hint="eastAsia"/>
          <w:sz w:val="24"/>
          <w:szCs w:val="24"/>
        </w:rPr>
        <w:t>3</w:t>
      </w:r>
      <w:r>
        <w:rPr>
          <w:rFonts w:asciiTheme="minorEastAsia" w:hAnsiTheme="minorEastAsia" w:cstheme="minorEastAsia" w:hint="eastAsia"/>
          <w:sz w:val="24"/>
          <w:szCs w:val="24"/>
        </w:rPr>
        <w:t>．</w:t>
      </w:r>
      <w:proofErr w:type="gramStart"/>
      <w:r>
        <w:rPr>
          <w:rFonts w:asciiTheme="minorEastAsia" w:hAnsiTheme="minorEastAsia" w:cstheme="minorEastAsia" w:hint="eastAsia"/>
          <w:sz w:val="24"/>
          <w:szCs w:val="24"/>
        </w:rPr>
        <w:t>下列能够</w:t>
      </w:r>
      <w:proofErr w:type="gramEnd"/>
      <w:r>
        <w:rPr>
          <w:rFonts w:asciiTheme="minorEastAsia" w:hAnsiTheme="minorEastAsia" w:cstheme="minorEastAsia" w:hint="eastAsia"/>
          <w:sz w:val="24"/>
          <w:szCs w:val="24"/>
        </w:rPr>
        <w:t>反映出我们学习的地理与之对应的是</w:t>
      </w:r>
    </w:p>
    <w:p w:rsidR="000F7AD7" w:rsidRDefault="00F84DEC">
      <w:p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A</w:t>
      </w:r>
      <w:r>
        <w:rPr>
          <w:rFonts w:asciiTheme="minorEastAsia" w:hAnsiTheme="minorEastAsia" w:cstheme="minorEastAsia" w:hint="eastAsia"/>
          <w:sz w:val="24"/>
          <w:szCs w:val="24"/>
        </w:rPr>
        <w:t>．风土人情</w:t>
      </w:r>
      <w:r>
        <w:rPr>
          <w:rFonts w:asciiTheme="minorEastAsia" w:hAnsiTheme="minorEastAsia" w:cstheme="minorEastAsia" w:hint="eastAsia"/>
          <w:sz w:val="24"/>
          <w:szCs w:val="24"/>
        </w:rPr>
        <w:tab/>
      </w:r>
      <w:r>
        <w:rPr>
          <w:rFonts w:asciiTheme="minorEastAsia" w:hAnsiTheme="minorEastAsia" w:cstheme="minorEastAsia" w:hint="eastAsia"/>
          <w:sz w:val="24"/>
          <w:szCs w:val="24"/>
        </w:rPr>
        <w:tab/>
      </w:r>
      <w:r>
        <w:rPr>
          <w:rFonts w:asciiTheme="minorEastAsia" w:hAnsiTheme="minorEastAsia" w:cstheme="minorEastAsia" w:hint="eastAsia"/>
          <w:sz w:val="24"/>
          <w:szCs w:val="24"/>
        </w:rPr>
        <w:tab/>
        <w:t>B</w:t>
      </w:r>
      <w:r>
        <w:rPr>
          <w:rFonts w:asciiTheme="minorEastAsia" w:hAnsiTheme="minorEastAsia" w:cstheme="minorEastAsia" w:hint="eastAsia"/>
          <w:sz w:val="24"/>
          <w:szCs w:val="24"/>
        </w:rPr>
        <w:t>．生产建设</w:t>
      </w:r>
      <w:r>
        <w:rPr>
          <w:rFonts w:asciiTheme="minorEastAsia" w:hAnsiTheme="minorEastAsia" w:cstheme="minorEastAsia" w:hint="eastAsia"/>
          <w:sz w:val="24"/>
          <w:szCs w:val="24"/>
        </w:rPr>
        <w:tab/>
      </w:r>
    </w:p>
    <w:p w:rsidR="000F7AD7" w:rsidRDefault="00F84DEC">
      <w:pPr>
        <w:spacing w:line="360" w:lineRule="auto"/>
        <w:ind w:firstLine="420"/>
        <w:rPr>
          <w:rFonts w:asciiTheme="minorEastAsia" w:hAnsiTheme="minorEastAsia" w:cstheme="minorEastAsia"/>
          <w:sz w:val="24"/>
          <w:szCs w:val="24"/>
        </w:rPr>
      </w:pPr>
      <w:r>
        <w:rPr>
          <w:rFonts w:asciiTheme="minorEastAsia" w:hAnsiTheme="minorEastAsia" w:cstheme="minorEastAsia" w:hint="eastAsia"/>
          <w:sz w:val="24"/>
          <w:szCs w:val="24"/>
        </w:rPr>
        <w:t>C</w:t>
      </w:r>
      <w:r>
        <w:rPr>
          <w:rFonts w:asciiTheme="minorEastAsia" w:hAnsiTheme="minorEastAsia" w:cstheme="minorEastAsia" w:hint="eastAsia"/>
          <w:sz w:val="24"/>
          <w:szCs w:val="24"/>
        </w:rPr>
        <w:t>．日常生活</w:t>
      </w:r>
      <w:r>
        <w:rPr>
          <w:rFonts w:asciiTheme="minorEastAsia" w:hAnsiTheme="minorEastAsia" w:cstheme="minorEastAsia" w:hint="eastAsia"/>
          <w:sz w:val="24"/>
          <w:szCs w:val="24"/>
        </w:rPr>
        <w:tab/>
      </w:r>
      <w:r>
        <w:rPr>
          <w:rFonts w:asciiTheme="minorEastAsia" w:hAnsiTheme="minorEastAsia" w:cstheme="minorEastAsia" w:hint="eastAsia"/>
          <w:sz w:val="24"/>
          <w:szCs w:val="24"/>
        </w:rPr>
        <w:tab/>
      </w:r>
      <w:r>
        <w:rPr>
          <w:rFonts w:asciiTheme="minorEastAsia" w:hAnsiTheme="minorEastAsia" w:cstheme="minorEastAsia" w:hint="eastAsia"/>
          <w:sz w:val="24"/>
          <w:szCs w:val="24"/>
        </w:rPr>
        <w:tab/>
      </w:r>
      <w:r>
        <w:rPr>
          <w:rFonts w:asciiTheme="minorEastAsia" w:hAnsiTheme="minorEastAsia" w:cstheme="minorEastAsia" w:hint="eastAsia"/>
          <w:sz w:val="24"/>
          <w:szCs w:val="24"/>
        </w:rPr>
        <w:t>D</w:t>
      </w:r>
      <w:r>
        <w:rPr>
          <w:rFonts w:asciiTheme="minorEastAsia" w:hAnsiTheme="minorEastAsia" w:cstheme="minorEastAsia" w:hint="eastAsia"/>
          <w:sz w:val="24"/>
          <w:szCs w:val="24"/>
        </w:rPr>
        <w:t>．科学研究</w:t>
      </w:r>
      <w:r>
        <w:rPr>
          <w:rFonts w:asciiTheme="minorEastAsia" w:hAnsiTheme="minorEastAsia" w:cstheme="minorEastAsia" w:hint="eastAsia"/>
          <w:sz w:val="24"/>
          <w:szCs w:val="24"/>
        </w:rPr>
        <w:tab/>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4</w:t>
      </w:r>
      <w:r>
        <w:rPr>
          <w:rFonts w:asciiTheme="minorEastAsia" w:hAnsiTheme="minorEastAsia" w:cstheme="minorEastAsia" w:hint="eastAsia"/>
          <w:sz w:val="24"/>
          <w:szCs w:val="24"/>
        </w:rPr>
        <w:t>．在我国，赛龙舟所属于的传统节日是</w:t>
      </w:r>
    </w:p>
    <w:p w:rsidR="000F7AD7" w:rsidRDefault="00F84DEC">
      <w:pPr>
        <w:spacing w:line="360" w:lineRule="auto"/>
        <w:ind w:firstLineChars="200" w:firstLine="480"/>
        <w:rPr>
          <w:rFonts w:asciiTheme="minorEastAsia" w:hAnsiTheme="minorEastAsia" w:cstheme="minorEastAsia"/>
          <w:bCs/>
          <w:sz w:val="24"/>
          <w:szCs w:val="24"/>
        </w:rPr>
      </w:pPr>
      <w:r>
        <w:rPr>
          <w:rFonts w:asciiTheme="minorEastAsia" w:hAnsiTheme="minorEastAsia" w:cstheme="minorEastAsia" w:hint="eastAsia"/>
          <w:bCs/>
          <w:sz w:val="24"/>
          <w:szCs w:val="24"/>
        </w:rPr>
        <w:t>A</w:t>
      </w:r>
      <w:r>
        <w:rPr>
          <w:rFonts w:asciiTheme="minorEastAsia" w:hAnsiTheme="minorEastAsia" w:cstheme="minorEastAsia" w:hint="eastAsia"/>
          <w:sz w:val="24"/>
          <w:szCs w:val="24"/>
        </w:rPr>
        <w:t>．</w:t>
      </w:r>
      <w:r>
        <w:rPr>
          <w:rFonts w:asciiTheme="minorEastAsia" w:hAnsiTheme="minorEastAsia" w:cstheme="minorEastAsia" w:hint="eastAsia"/>
          <w:bCs/>
          <w:sz w:val="24"/>
          <w:szCs w:val="24"/>
        </w:rPr>
        <w:t>元宵节</w:t>
      </w:r>
      <w:r>
        <w:rPr>
          <w:rFonts w:asciiTheme="minorEastAsia" w:hAnsiTheme="minorEastAsia" w:cstheme="minorEastAsia" w:hint="eastAsia"/>
          <w:bCs/>
          <w:sz w:val="24"/>
          <w:szCs w:val="24"/>
        </w:rPr>
        <w:tab/>
      </w:r>
      <w:r>
        <w:rPr>
          <w:rFonts w:asciiTheme="minorEastAsia" w:hAnsiTheme="minorEastAsia" w:cstheme="minorEastAsia" w:hint="eastAsia"/>
          <w:bCs/>
          <w:sz w:val="24"/>
          <w:szCs w:val="24"/>
        </w:rPr>
        <w:tab/>
      </w:r>
      <w:r>
        <w:rPr>
          <w:rFonts w:asciiTheme="minorEastAsia" w:hAnsiTheme="minorEastAsia" w:cstheme="minorEastAsia" w:hint="eastAsia"/>
          <w:bCs/>
          <w:sz w:val="24"/>
          <w:szCs w:val="24"/>
        </w:rPr>
        <w:tab/>
        <w:t>B</w:t>
      </w:r>
      <w:r>
        <w:rPr>
          <w:rFonts w:asciiTheme="minorEastAsia" w:hAnsiTheme="minorEastAsia" w:cstheme="minorEastAsia" w:hint="eastAsia"/>
          <w:sz w:val="24"/>
          <w:szCs w:val="24"/>
        </w:rPr>
        <w:t>．</w:t>
      </w:r>
      <w:r>
        <w:rPr>
          <w:rFonts w:asciiTheme="minorEastAsia" w:hAnsiTheme="minorEastAsia" w:cstheme="minorEastAsia" w:hint="eastAsia"/>
          <w:bCs/>
          <w:sz w:val="24"/>
          <w:szCs w:val="24"/>
        </w:rPr>
        <w:t>清明节</w:t>
      </w:r>
      <w:r>
        <w:rPr>
          <w:rFonts w:asciiTheme="minorEastAsia" w:hAnsiTheme="minorEastAsia" w:cstheme="minorEastAsia" w:hint="eastAsia"/>
          <w:bCs/>
          <w:sz w:val="24"/>
          <w:szCs w:val="24"/>
        </w:rPr>
        <w:tab/>
      </w:r>
      <w:r>
        <w:rPr>
          <w:rFonts w:asciiTheme="minorEastAsia" w:hAnsiTheme="minorEastAsia" w:cstheme="minorEastAsia" w:hint="eastAsia"/>
          <w:bCs/>
          <w:sz w:val="24"/>
          <w:szCs w:val="24"/>
        </w:rPr>
        <w:tab/>
      </w:r>
      <w:r>
        <w:rPr>
          <w:rFonts w:asciiTheme="minorEastAsia" w:hAnsiTheme="minorEastAsia" w:cstheme="minorEastAsia" w:hint="eastAsia"/>
          <w:bCs/>
          <w:sz w:val="24"/>
          <w:szCs w:val="24"/>
        </w:rPr>
        <w:tab/>
        <w:t>C</w:t>
      </w:r>
      <w:r>
        <w:rPr>
          <w:rFonts w:asciiTheme="minorEastAsia" w:hAnsiTheme="minorEastAsia" w:cstheme="minorEastAsia" w:hint="eastAsia"/>
          <w:sz w:val="24"/>
          <w:szCs w:val="24"/>
        </w:rPr>
        <w:t>．</w:t>
      </w:r>
      <w:r>
        <w:rPr>
          <w:rFonts w:asciiTheme="minorEastAsia" w:hAnsiTheme="minorEastAsia" w:cstheme="minorEastAsia" w:hint="eastAsia"/>
          <w:bCs/>
          <w:sz w:val="24"/>
          <w:szCs w:val="24"/>
        </w:rPr>
        <w:t>中秋节</w:t>
      </w:r>
      <w:r>
        <w:rPr>
          <w:rFonts w:asciiTheme="minorEastAsia" w:hAnsiTheme="minorEastAsia" w:cstheme="minorEastAsia" w:hint="eastAsia"/>
          <w:bCs/>
          <w:sz w:val="24"/>
          <w:szCs w:val="24"/>
        </w:rPr>
        <w:tab/>
      </w:r>
      <w:r>
        <w:rPr>
          <w:rFonts w:asciiTheme="minorEastAsia" w:hAnsiTheme="minorEastAsia" w:cstheme="minorEastAsia" w:hint="eastAsia"/>
          <w:bCs/>
          <w:sz w:val="24"/>
          <w:szCs w:val="24"/>
        </w:rPr>
        <w:tab/>
      </w:r>
      <w:r>
        <w:rPr>
          <w:rFonts w:asciiTheme="minorEastAsia" w:hAnsiTheme="minorEastAsia" w:cstheme="minorEastAsia" w:hint="eastAsia"/>
          <w:bCs/>
          <w:sz w:val="24"/>
          <w:szCs w:val="24"/>
        </w:rPr>
        <w:tab/>
        <w:t>D</w:t>
      </w:r>
      <w:r>
        <w:rPr>
          <w:rFonts w:asciiTheme="minorEastAsia" w:hAnsiTheme="minorEastAsia" w:cstheme="minorEastAsia" w:hint="eastAsia"/>
          <w:sz w:val="24"/>
          <w:szCs w:val="24"/>
        </w:rPr>
        <w:t>．</w:t>
      </w:r>
      <w:r>
        <w:rPr>
          <w:rFonts w:asciiTheme="minorEastAsia" w:hAnsiTheme="minorEastAsia" w:cstheme="minorEastAsia" w:hint="eastAsia"/>
          <w:bCs/>
          <w:sz w:val="24"/>
          <w:szCs w:val="24"/>
        </w:rPr>
        <w:t>端午节</w:t>
      </w:r>
      <w:r>
        <w:rPr>
          <w:rFonts w:asciiTheme="minorEastAsia" w:hAnsiTheme="minorEastAsia" w:cstheme="minorEastAsia" w:hint="eastAsia"/>
          <w:bCs/>
          <w:sz w:val="24"/>
          <w:szCs w:val="24"/>
        </w:rPr>
        <w:t xml:space="preserve">   </w:t>
      </w:r>
    </w:p>
    <w:p w:rsidR="000F7AD7" w:rsidRDefault="00F84DEC">
      <w:pPr>
        <w:spacing w:line="360" w:lineRule="auto"/>
        <w:rPr>
          <w:sz w:val="24"/>
          <w:szCs w:val="24"/>
        </w:rPr>
      </w:pPr>
      <w:r>
        <w:rPr>
          <w:rFonts w:ascii="楷体" w:eastAsia="楷体" w:hAnsi="楷体" w:cs="楷体" w:hint="eastAsia"/>
          <w:sz w:val="24"/>
          <w:szCs w:val="24"/>
        </w:rPr>
        <w:t>张</w:t>
      </w:r>
      <w:proofErr w:type="gramStart"/>
      <w:r>
        <w:rPr>
          <w:rFonts w:ascii="楷体" w:eastAsia="楷体" w:hAnsi="楷体" w:cs="楷体" w:hint="eastAsia"/>
          <w:sz w:val="24"/>
          <w:szCs w:val="24"/>
        </w:rPr>
        <w:t>鹏一家</w:t>
      </w:r>
      <w:proofErr w:type="gramEnd"/>
      <w:r>
        <w:rPr>
          <w:rFonts w:ascii="楷体" w:eastAsia="楷体" w:hAnsi="楷体" w:cs="楷体" w:hint="eastAsia"/>
          <w:sz w:val="24"/>
          <w:szCs w:val="24"/>
        </w:rPr>
        <w:t>去位于北京市西南的房山区周口店镇坡峰岭赏红叶，在好汉岩上极目远方。据此，完成</w:t>
      </w:r>
      <w:r>
        <w:rPr>
          <w:rFonts w:ascii="楷体" w:eastAsia="楷体" w:hAnsi="楷体" w:cs="楷体" w:hint="eastAsia"/>
          <w:sz w:val="24"/>
          <w:szCs w:val="24"/>
        </w:rPr>
        <w:t>5</w:t>
      </w:r>
      <w:r>
        <w:rPr>
          <w:rFonts w:ascii="楷体" w:eastAsia="楷体" w:hAnsi="楷体" w:cs="楷体" w:hint="eastAsia"/>
          <w:sz w:val="24"/>
          <w:szCs w:val="24"/>
        </w:rPr>
        <w:t>—</w:t>
      </w:r>
      <w:r>
        <w:rPr>
          <w:rFonts w:ascii="楷体" w:eastAsia="楷体" w:hAnsi="楷体" w:cs="楷体" w:hint="eastAsia"/>
          <w:sz w:val="24"/>
          <w:szCs w:val="24"/>
        </w:rPr>
        <w:t>6</w:t>
      </w:r>
      <w:r>
        <w:rPr>
          <w:rFonts w:ascii="楷体" w:eastAsia="楷体" w:hAnsi="楷体" w:cs="楷体" w:hint="eastAsia"/>
          <w:sz w:val="24"/>
          <w:szCs w:val="24"/>
        </w:rPr>
        <w:t>小题。</w:t>
      </w:r>
      <w:r>
        <w:rPr>
          <w:rFonts w:ascii="楷体" w:eastAsia="楷体" w:hAnsi="楷体" w:cs="楷体" w:hint="eastAsia"/>
          <w:sz w:val="24"/>
          <w:szCs w:val="24"/>
        </w:rPr>
        <w:t xml:space="preserve"> </w:t>
      </w:r>
      <w:r>
        <w:rPr>
          <w:sz w:val="24"/>
          <w:szCs w:val="24"/>
        </w:rPr>
        <w:t xml:space="preserve">   </w:t>
      </w:r>
    </w:p>
    <w:p w:rsidR="000F7AD7" w:rsidRDefault="00F84DEC">
      <w:pPr>
        <w:spacing w:line="360" w:lineRule="auto"/>
        <w:rPr>
          <w:sz w:val="24"/>
          <w:szCs w:val="24"/>
        </w:rPr>
      </w:pPr>
      <w:r>
        <w:rPr>
          <w:rFonts w:hint="eastAsia"/>
          <w:sz w:val="24"/>
          <w:szCs w:val="24"/>
        </w:rPr>
        <w:t>5.</w:t>
      </w:r>
      <w:r>
        <w:rPr>
          <w:sz w:val="24"/>
          <w:szCs w:val="24"/>
        </w:rPr>
        <w:t>通过手机查询好汉</w:t>
      </w:r>
      <w:proofErr w:type="gramStart"/>
      <w:r>
        <w:rPr>
          <w:sz w:val="24"/>
          <w:szCs w:val="24"/>
        </w:rPr>
        <w:t>岩高度</w:t>
      </w:r>
      <w:proofErr w:type="gramEnd"/>
      <w:r>
        <w:rPr>
          <w:sz w:val="24"/>
          <w:szCs w:val="24"/>
        </w:rPr>
        <w:t>的数据是</w:t>
      </w:r>
      <w:r>
        <w:rPr>
          <w:sz w:val="24"/>
          <w:szCs w:val="24"/>
        </w:rPr>
        <w:t xml:space="preserve">570 </w:t>
      </w:r>
      <w:r>
        <w:rPr>
          <w:sz w:val="24"/>
          <w:szCs w:val="24"/>
        </w:rPr>
        <w:t>米，该数值表示的是（</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w:t>
      </w:r>
      <w:r>
        <w:rPr>
          <w:sz w:val="24"/>
          <w:szCs w:val="24"/>
        </w:rPr>
        <w:t>海拔</w:t>
      </w:r>
      <w:r>
        <w:rPr>
          <w:sz w:val="24"/>
          <w:szCs w:val="24"/>
        </w:rPr>
        <w:t>                 B. </w:t>
      </w:r>
      <w:r>
        <w:rPr>
          <w:sz w:val="24"/>
          <w:szCs w:val="24"/>
        </w:rPr>
        <w:t>相对高度</w:t>
      </w:r>
      <w:r>
        <w:rPr>
          <w:sz w:val="24"/>
          <w:szCs w:val="24"/>
        </w:rPr>
        <w:t>           C. </w:t>
      </w:r>
      <w:r>
        <w:rPr>
          <w:sz w:val="24"/>
          <w:szCs w:val="24"/>
        </w:rPr>
        <w:t>平均海拔</w:t>
      </w:r>
      <w:r>
        <w:rPr>
          <w:sz w:val="24"/>
          <w:szCs w:val="24"/>
        </w:rPr>
        <w:t>          D. </w:t>
      </w:r>
      <w:r>
        <w:rPr>
          <w:sz w:val="24"/>
          <w:szCs w:val="24"/>
        </w:rPr>
        <w:t>相对于景区大门的高度</w:t>
      </w:r>
    </w:p>
    <w:p w:rsidR="000F7AD7" w:rsidRDefault="00F84DEC">
      <w:pPr>
        <w:spacing w:line="360" w:lineRule="auto"/>
        <w:rPr>
          <w:sz w:val="24"/>
          <w:szCs w:val="24"/>
        </w:rPr>
      </w:pPr>
      <w:r>
        <w:rPr>
          <w:rFonts w:hint="eastAsia"/>
          <w:sz w:val="24"/>
          <w:szCs w:val="24"/>
        </w:rPr>
        <w:t>6.</w:t>
      </w:r>
      <w:r>
        <w:rPr>
          <w:sz w:val="24"/>
          <w:szCs w:val="24"/>
        </w:rPr>
        <w:t>小</w:t>
      </w:r>
      <w:proofErr w:type="gramStart"/>
      <w:r>
        <w:rPr>
          <w:sz w:val="24"/>
          <w:szCs w:val="24"/>
        </w:rPr>
        <w:t>鹏一家</w:t>
      </w:r>
      <w:proofErr w:type="gramEnd"/>
      <w:r>
        <w:rPr>
          <w:sz w:val="24"/>
          <w:szCs w:val="24"/>
        </w:rPr>
        <w:t>出行选择了</w:t>
      </w:r>
      <w:r>
        <w:rPr>
          <w:sz w:val="24"/>
          <w:szCs w:val="24"/>
        </w:rPr>
        <w:t>“</w:t>
      </w:r>
      <w:r>
        <w:rPr>
          <w:sz w:val="24"/>
          <w:szCs w:val="24"/>
        </w:rPr>
        <w:t>滴滴</w:t>
      </w:r>
      <w:r>
        <w:rPr>
          <w:sz w:val="24"/>
          <w:szCs w:val="24"/>
        </w:rPr>
        <w:t>”</w:t>
      </w:r>
      <w:r>
        <w:rPr>
          <w:sz w:val="24"/>
          <w:szCs w:val="24"/>
        </w:rPr>
        <w:t>出行，滴滴软件中的地图属于（</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w:t>
      </w:r>
      <w:r>
        <w:rPr>
          <w:sz w:val="24"/>
          <w:szCs w:val="24"/>
        </w:rPr>
        <w:t>地形图</w:t>
      </w:r>
      <w:r>
        <w:rPr>
          <w:sz w:val="24"/>
          <w:szCs w:val="24"/>
        </w:rPr>
        <w:t>      </w:t>
      </w:r>
      <w:r>
        <w:rPr>
          <w:rFonts w:hint="eastAsia"/>
          <w:sz w:val="24"/>
          <w:szCs w:val="24"/>
        </w:rPr>
        <w:t xml:space="preserve">   </w:t>
      </w:r>
      <w:r>
        <w:rPr>
          <w:sz w:val="24"/>
          <w:szCs w:val="24"/>
        </w:rPr>
        <w:t>B. </w:t>
      </w:r>
      <w:r>
        <w:rPr>
          <w:sz w:val="24"/>
          <w:szCs w:val="24"/>
        </w:rPr>
        <w:t>电子地图</w:t>
      </w:r>
      <w:r>
        <w:rPr>
          <w:sz w:val="24"/>
          <w:szCs w:val="24"/>
        </w:rPr>
        <w:t>           C. </w:t>
      </w:r>
      <w:r>
        <w:rPr>
          <w:sz w:val="24"/>
          <w:szCs w:val="24"/>
        </w:rPr>
        <w:t>人口分布图</w:t>
      </w:r>
      <w:r>
        <w:rPr>
          <w:sz w:val="24"/>
          <w:szCs w:val="24"/>
        </w:rPr>
        <w:t>      D. </w:t>
      </w:r>
      <w:r>
        <w:rPr>
          <w:sz w:val="24"/>
          <w:szCs w:val="24"/>
        </w:rPr>
        <w:t>气候分布图</w:t>
      </w:r>
    </w:p>
    <w:p w:rsidR="000F7AD7" w:rsidRDefault="00F84DEC">
      <w:pPr>
        <w:spacing w:line="360" w:lineRule="auto"/>
        <w:rPr>
          <w:rFonts w:ascii="楷体" w:eastAsia="楷体" w:hAnsi="楷体" w:cs="楷体"/>
          <w:sz w:val="24"/>
          <w:szCs w:val="24"/>
        </w:rPr>
      </w:pPr>
      <w:r>
        <w:rPr>
          <w:rFonts w:ascii="楷体" w:eastAsia="楷体" w:hAnsi="楷体" w:cs="楷体" w:hint="eastAsia"/>
          <w:noProof/>
          <w:sz w:val="24"/>
          <w:szCs w:val="24"/>
        </w:rPr>
        <mc:AlternateContent>
          <mc:Choice Requires="wpg">
            <w:drawing>
              <wp:anchor distT="0" distB="0" distL="114300" distR="114300" simplePos="0" relativeHeight="251551744" behindDoc="0" locked="0" layoutInCell="1" allowOverlap="1">
                <wp:simplePos x="0" y="0"/>
                <wp:positionH relativeFrom="column">
                  <wp:posOffset>3103245</wp:posOffset>
                </wp:positionH>
                <wp:positionV relativeFrom="paragraph">
                  <wp:posOffset>144145</wp:posOffset>
                </wp:positionV>
                <wp:extent cx="2204720" cy="2139315"/>
                <wp:effectExtent l="5080" t="5080" r="19050" b="8255"/>
                <wp:wrapNone/>
                <wp:docPr id="72" name="组合 72"/>
                <wp:cNvGraphicFramePr/>
                <a:graphic xmlns:a="http://schemas.openxmlformats.org/drawingml/2006/main">
                  <a:graphicData uri="http://schemas.microsoft.com/office/word/2010/wordprocessingGroup">
                    <wpg:wgp>
                      <wpg:cNvGrpSpPr/>
                      <wpg:grpSpPr>
                        <a:xfrm>
                          <a:off x="0" y="0"/>
                          <a:ext cx="2204720" cy="2139325"/>
                          <a:chOff x="5836" y="6737"/>
                          <a:chExt cx="2804" cy="2209"/>
                        </a:xfrm>
                      </wpg:grpSpPr>
                      <wps:wsp>
                        <wps:cNvPr id="50" name="文本框 50"/>
                        <wps:cNvSpPr txBox="1"/>
                        <wps:spPr>
                          <a:xfrm>
                            <a:off x="7236" y="8613"/>
                            <a:ext cx="573" cy="333"/>
                          </a:xfrm>
                          <a:prstGeom prst="rect">
                            <a:avLst/>
                          </a:prstGeom>
                          <a:solidFill>
                            <a:srgbClr val="FFFFFF"/>
                          </a:solidFill>
                          <a:ln w="9525">
                            <a:noFill/>
                          </a:ln>
                        </wps:spPr>
                        <wps:txbx>
                          <w:txbxContent>
                            <w:p w:rsidR="000F7AD7" w:rsidRDefault="00F84DEC">
                              <w:pPr>
                                <w:rPr>
                                  <w:rFonts w:ascii="华文中宋" w:eastAsia="华文中宋" w:hAnsi="华文中宋"/>
                                  <w:sz w:val="22"/>
                                </w:rPr>
                              </w:pPr>
                              <w:r>
                                <w:rPr>
                                  <w:rFonts w:ascii="华文中宋" w:eastAsia="华文中宋" w:hAnsi="华文中宋" w:hint="eastAsia"/>
                                  <w:sz w:val="22"/>
                                </w:rPr>
                                <w:t>校门</w:t>
                              </w:r>
                            </w:p>
                          </w:txbxContent>
                        </wps:txbx>
                        <wps:bodyPr lIns="0" tIns="0" rIns="0" bIns="0" upright="1"/>
                      </wps:wsp>
                      <wps:wsp>
                        <wps:cNvPr id="51" name="直接连接符 51"/>
                        <wps:cNvCnPr/>
                        <wps:spPr>
                          <a:xfrm flipH="1">
                            <a:off x="8249" y="7018"/>
                            <a:ext cx="180" cy="0"/>
                          </a:xfrm>
                          <a:prstGeom prst="line">
                            <a:avLst/>
                          </a:prstGeom>
                          <a:ln w="9525" cap="flat" cmpd="sng">
                            <a:solidFill>
                              <a:srgbClr val="000000"/>
                            </a:solidFill>
                            <a:prstDash val="solid"/>
                            <a:headEnd type="none" w="med" len="med"/>
                            <a:tailEnd type="none" w="med" len="med"/>
                          </a:ln>
                        </wps:spPr>
                        <wps:bodyPr/>
                      </wps:wsp>
                      <wps:wsp>
                        <wps:cNvPr id="52" name="矩形 52"/>
                        <wps:cNvSpPr/>
                        <wps:spPr>
                          <a:xfrm>
                            <a:off x="5836" y="6737"/>
                            <a:ext cx="2804" cy="1826"/>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53" name="文本框 53"/>
                        <wps:cNvSpPr txBox="1"/>
                        <wps:spPr>
                          <a:xfrm>
                            <a:off x="5902" y="6808"/>
                            <a:ext cx="1066" cy="24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F7AD7" w:rsidRDefault="00F84DEC">
                              <w:pPr>
                                <w:spacing w:line="360" w:lineRule="auto"/>
                                <w:jc w:val="center"/>
                                <w:rPr>
                                  <w:rFonts w:ascii="华文中宋" w:eastAsia="华文中宋" w:hAnsi="华文中宋"/>
                                  <w:szCs w:val="21"/>
                                </w:rPr>
                              </w:pPr>
                              <w:r>
                                <w:rPr>
                                  <w:rFonts w:ascii="华文中宋" w:eastAsia="华文中宋" w:hAnsi="华文中宋" w:hint="eastAsia"/>
                                  <w:szCs w:val="21"/>
                                </w:rPr>
                                <w:t>宿舍</w:t>
                              </w:r>
                            </w:p>
                          </w:txbxContent>
                        </wps:txbx>
                        <wps:bodyPr lIns="0" tIns="0" rIns="0" bIns="0" upright="1"/>
                      </wps:wsp>
                      <wps:wsp>
                        <wps:cNvPr id="54" name="文本框 54"/>
                        <wps:cNvSpPr txBox="1"/>
                        <wps:spPr>
                          <a:xfrm>
                            <a:off x="5919" y="7631"/>
                            <a:ext cx="1083" cy="27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F7AD7" w:rsidRDefault="00F84DEC">
                              <w:pPr>
                                <w:spacing w:line="360" w:lineRule="auto"/>
                                <w:jc w:val="center"/>
                                <w:rPr>
                                  <w:rFonts w:ascii="华文中宋" w:eastAsia="华文中宋" w:hAnsi="华文中宋"/>
                                  <w:szCs w:val="21"/>
                                </w:rPr>
                              </w:pPr>
                              <w:r>
                                <w:rPr>
                                  <w:rFonts w:ascii="华文中宋" w:eastAsia="华文中宋" w:hAnsi="华文中宋" w:hint="eastAsia"/>
                                  <w:szCs w:val="21"/>
                                </w:rPr>
                                <w:t>教学楼</w:t>
                              </w:r>
                            </w:p>
                          </w:txbxContent>
                        </wps:txbx>
                        <wps:bodyPr vert="horz" lIns="0" tIns="0" rIns="0" bIns="0" upright="1"/>
                      </wps:wsp>
                      <wps:wsp>
                        <wps:cNvPr id="55" name="文本框 55"/>
                        <wps:cNvSpPr txBox="1"/>
                        <wps:spPr>
                          <a:xfrm>
                            <a:off x="5918" y="8116"/>
                            <a:ext cx="1084" cy="267"/>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F7AD7" w:rsidRDefault="00F84DEC">
                              <w:pPr>
                                <w:spacing w:line="360" w:lineRule="auto"/>
                                <w:jc w:val="center"/>
                                <w:rPr>
                                  <w:rFonts w:ascii="华文中宋" w:eastAsia="华文中宋" w:hAnsi="华文中宋"/>
                                  <w:sz w:val="22"/>
                                </w:rPr>
                              </w:pPr>
                              <w:r>
                                <w:rPr>
                                  <w:rFonts w:ascii="华文中宋" w:eastAsia="华文中宋" w:hAnsi="华文中宋" w:hint="eastAsia"/>
                                  <w:sz w:val="22"/>
                                </w:rPr>
                                <w:t>实验楼</w:t>
                              </w:r>
                            </w:p>
                          </w:txbxContent>
                        </wps:txbx>
                        <wps:bodyPr lIns="0" tIns="0" rIns="0" bIns="0" upright="1"/>
                      </wps:wsp>
                      <wps:wsp>
                        <wps:cNvPr id="56" name="文本框 56"/>
                        <wps:cNvSpPr txBox="1"/>
                        <wps:spPr>
                          <a:xfrm>
                            <a:off x="5920" y="7195"/>
                            <a:ext cx="1067" cy="23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F7AD7" w:rsidRDefault="00F84DEC">
                              <w:pPr>
                                <w:spacing w:line="360" w:lineRule="auto"/>
                                <w:jc w:val="center"/>
                                <w:rPr>
                                  <w:rFonts w:ascii="华文中宋" w:eastAsia="华文中宋" w:hAnsi="华文中宋"/>
                                  <w:szCs w:val="21"/>
                                </w:rPr>
                              </w:pPr>
                              <w:r>
                                <w:rPr>
                                  <w:rFonts w:ascii="华文中宋" w:eastAsia="华文中宋" w:hAnsi="华文中宋" w:hint="eastAsia"/>
                                  <w:szCs w:val="21"/>
                                </w:rPr>
                                <w:t>食堂</w:t>
                              </w:r>
                            </w:p>
                          </w:txbxContent>
                        </wps:txbx>
                        <wps:bodyPr lIns="0" tIns="0" rIns="0" bIns="0" upright="1"/>
                      </wps:wsp>
                      <wpg:grpSp>
                        <wpg:cNvPr id="69" name="组合 69"/>
                        <wpg:cNvGrpSpPr/>
                        <wpg:grpSpPr>
                          <a:xfrm>
                            <a:off x="7794" y="7145"/>
                            <a:ext cx="636" cy="1224"/>
                            <a:chOff x="4396" y="7369"/>
                            <a:chExt cx="850" cy="1625"/>
                          </a:xfrm>
                        </wpg:grpSpPr>
                        <wpg:grpSp>
                          <wpg:cNvPr id="64" name="组合 64"/>
                          <wpg:cNvGrpSpPr/>
                          <wpg:grpSpPr>
                            <a:xfrm>
                              <a:off x="4396" y="7369"/>
                              <a:ext cx="850" cy="1625"/>
                              <a:chOff x="4396" y="7369"/>
                              <a:chExt cx="850" cy="1625"/>
                            </a:xfrm>
                          </wpg:grpSpPr>
                          <wpg:grpSp>
                            <wpg:cNvPr id="59" name="组合 59"/>
                            <wpg:cNvGrpSpPr/>
                            <wpg:grpSpPr>
                              <a:xfrm>
                                <a:off x="4396" y="7369"/>
                                <a:ext cx="850" cy="850"/>
                                <a:chOff x="4396" y="7439"/>
                                <a:chExt cx="850" cy="850"/>
                              </a:xfrm>
                            </wpg:grpSpPr>
                            <wps:wsp>
                              <wps:cNvPr id="57" name="椭圆 57"/>
                              <wps:cNvSpPr/>
                              <wps:spPr>
                                <a:xfrm>
                                  <a:off x="4396" y="7439"/>
                                  <a:ext cx="850" cy="850"/>
                                </a:xfrm>
                                <a:prstGeom prst="ellipse">
                                  <a:avLst/>
                                </a:prstGeom>
                                <a:solidFill>
                                  <a:srgbClr val="FFFFFF"/>
                                </a:solidFill>
                                <a:ln w="6350" cap="flat" cmpd="sng">
                                  <a:solidFill>
                                    <a:srgbClr val="000000"/>
                                  </a:solidFill>
                                  <a:prstDash val="solid"/>
                                  <a:headEnd type="none" w="med" len="med"/>
                                  <a:tailEnd type="none" w="med" len="med"/>
                                </a:ln>
                              </wps:spPr>
                              <wps:bodyPr upright="1"/>
                            </wps:wsp>
                            <wps:wsp>
                              <wps:cNvPr id="58" name="椭圆 58"/>
                              <wps:cNvSpPr/>
                              <wps:spPr>
                                <a:xfrm>
                                  <a:off x="4450" y="7494"/>
                                  <a:ext cx="737" cy="737"/>
                                </a:xfrm>
                                <a:prstGeom prst="ellipse">
                                  <a:avLst/>
                                </a:prstGeom>
                                <a:solidFill>
                                  <a:srgbClr val="FFFFFF"/>
                                </a:solidFill>
                                <a:ln w="6350" cap="flat" cmpd="sng">
                                  <a:solidFill>
                                    <a:srgbClr val="000000"/>
                                  </a:solidFill>
                                  <a:prstDash val="solid"/>
                                  <a:headEnd type="none" w="med" len="med"/>
                                  <a:tailEnd type="none" w="med" len="med"/>
                                </a:ln>
                              </wps:spPr>
                              <wps:bodyPr upright="1"/>
                            </wps:wsp>
                          </wpg:grpSp>
                          <wpg:grpSp>
                            <wpg:cNvPr id="62" name="组合 62"/>
                            <wpg:cNvGrpSpPr/>
                            <wpg:grpSpPr>
                              <a:xfrm>
                                <a:off x="4396" y="8144"/>
                                <a:ext cx="850" cy="850"/>
                                <a:chOff x="4396" y="7439"/>
                                <a:chExt cx="850" cy="850"/>
                              </a:xfrm>
                            </wpg:grpSpPr>
                            <wps:wsp>
                              <wps:cNvPr id="60" name="椭圆 60"/>
                              <wps:cNvSpPr/>
                              <wps:spPr>
                                <a:xfrm>
                                  <a:off x="4396" y="7439"/>
                                  <a:ext cx="850" cy="850"/>
                                </a:xfrm>
                                <a:prstGeom prst="ellipse">
                                  <a:avLst/>
                                </a:prstGeom>
                                <a:solidFill>
                                  <a:srgbClr val="FFFFFF"/>
                                </a:solidFill>
                                <a:ln w="6350" cap="flat" cmpd="sng">
                                  <a:solidFill>
                                    <a:srgbClr val="000000"/>
                                  </a:solidFill>
                                  <a:prstDash val="solid"/>
                                  <a:headEnd type="none" w="med" len="med"/>
                                  <a:tailEnd type="none" w="med" len="med"/>
                                </a:ln>
                              </wps:spPr>
                              <wps:bodyPr upright="1"/>
                            </wps:wsp>
                            <wps:wsp>
                              <wps:cNvPr id="61" name="椭圆 61"/>
                              <wps:cNvSpPr/>
                              <wps:spPr>
                                <a:xfrm>
                                  <a:off x="4450" y="7494"/>
                                  <a:ext cx="737" cy="737"/>
                                </a:xfrm>
                                <a:prstGeom prst="ellipse">
                                  <a:avLst/>
                                </a:prstGeom>
                                <a:solidFill>
                                  <a:srgbClr val="FFFFFF"/>
                                </a:solidFill>
                                <a:ln w="6350" cap="flat" cmpd="sng">
                                  <a:solidFill>
                                    <a:srgbClr val="000000"/>
                                  </a:solidFill>
                                  <a:prstDash val="solid"/>
                                  <a:headEnd type="none" w="med" len="med"/>
                                  <a:tailEnd type="none" w="med" len="med"/>
                                </a:ln>
                              </wps:spPr>
                              <wps:bodyPr upright="1"/>
                            </wps:wsp>
                          </wpg:grpSp>
                          <wps:wsp>
                            <wps:cNvPr id="63" name="矩形 63"/>
                            <wps:cNvSpPr/>
                            <wps:spPr>
                              <a:xfrm>
                                <a:off x="4396" y="7761"/>
                                <a:ext cx="850" cy="850"/>
                              </a:xfrm>
                              <a:prstGeom prst="rect">
                                <a:avLst/>
                              </a:prstGeom>
                              <a:solidFill>
                                <a:srgbClr val="FFFFFF"/>
                              </a:solidFill>
                              <a:ln w="6350" cap="flat" cmpd="sng">
                                <a:solidFill>
                                  <a:srgbClr val="FFFFFF"/>
                                </a:solidFill>
                                <a:prstDash val="solid"/>
                                <a:miter/>
                                <a:headEnd type="none" w="med" len="med"/>
                                <a:tailEnd type="none" w="med" len="med"/>
                              </a:ln>
                            </wps:spPr>
                            <wps:bodyPr upright="1"/>
                          </wps:wsp>
                        </wpg:grpSp>
                        <wps:wsp>
                          <wps:cNvPr id="65" name="直接箭头连接符 65"/>
                          <wps:cNvCnPr/>
                          <wps:spPr>
                            <a:xfrm>
                              <a:off x="4397" y="7759"/>
                              <a:ext cx="0" cy="862"/>
                            </a:xfrm>
                            <a:prstGeom prst="straightConnector1">
                              <a:avLst/>
                            </a:prstGeom>
                            <a:ln w="6350" cap="flat" cmpd="sng">
                              <a:solidFill>
                                <a:srgbClr val="000000"/>
                              </a:solidFill>
                              <a:prstDash val="solid"/>
                              <a:headEnd type="none" w="med" len="med"/>
                              <a:tailEnd type="none" w="med" len="med"/>
                            </a:ln>
                          </wps:spPr>
                          <wps:bodyPr/>
                        </wps:wsp>
                        <wps:wsp>
                          <wps:cNvPr id="66" name="直接箭头连接符 66"/>
                          <wps:cNvCnPr/>
                          <wps:spPr>
                            <a:xfrm>
                              <a:off x="4454" y="7759"/>
                              <a:ext cx="0" cy="862"/>
                            </a:xfrm>
                            <a:prstGeom prst="straightConnector1">
                              <a:avLst/>
                            </a:prstGeom>
                            <a:ln w="6350" cap="flat" cmpd="sng">
                              <a:solidFill>
                                <a:srgbClr val="000000"/>
                              </a:solidFill>
                              <a:prstDash val="solid"/>
                              <a:headEnd type="none" w="med" len="med"/>
                              <a:tailEnd type="none" w="med" len="med"/>
                            </a:ln>
                          </wps:spPr>
                          <wps:bodyPr/>
                        </wps:wsp>
                        <wps:wsp>
                          <wps:cNvPr id="67" name="直接箭头连接符 67"/>
                          <wps:cNvCnPr/>
                          <wps:spPr>
                            <a:xfrm>
                              <a:off x="5186" y="7758"/>
                              <a:ext cx="0" cy="862"/>
                            </a:xfrm>
                            <a:prstGeom prst="straightConnector1">
                              <a:avLst/>
                            </a:prstGeom>
                            <a:ln w="6350" cap="flat" cmpd="sng">
                              <a:solidFill>
                                <a:srgbClr val="000000"/>
                              </a:solidFill>
                              <a:prstDash val="solid"/>
                              <a:headEnd type="none" w="med" len="med"/>
                              <a:tailEnd type="none" w="med" len="med"/>
                            </a:ln>
                          </wps:spPr>
                          <wps:bodyPr/>
                        </wps:wsp>
                        <wps:wsp>
                          <wps:cNvPr id="68" name="直接箭头连接符 68"/>
                          <wps:cNvCnPr/>
                          <wps:spPr>
                            <a:xfrm>
                              <a:off x="5246" y="7760"/>
                              <a:ext cx="0" cy="862"/>
                            </a:xfrm>
                            <a:prstGeom prst="straightConnector1">
                              <a:avLst/>
                            </a:prstGeom>
                            <a:ln w="6350" cap="flat" cmpd="sng">
                              <a:solidFill>
                                <a:srgbClr val="000000"/>
                              </a:solidFill>
                              <a:prstDash val="solid"/>
                              <a:headEnd type="none" w="med" len="med"/>
                              <a:tailEnd type="none" w="med" len="med"/>
                            </a:ln>
                          </wps:spPr>
                          <wps:bodyPr/>
                        </wps:wsp>
                      </wpg:grpSp>
                      <wps:wsp>
                        <wps:cNvPr id="70" name="文本框 70"/>
                        <wps:cNvSpPr txBox="1"/>
                        <wps:spPr>
                          <a:xfrm>
                            <a:off x="7709" y="6828"/>
                            <a:ext cx="846" cy="236"/>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F7AD7" w:rsidRDefault="00F84DEC">
                              <w:pPr>
                                <w:spacing w:line="360" w:lineRule="auto"/>
                                <w:jc w:val="center"/>
                                <w:rPr>
                                  <w:rFonts w:ascii="华文中宋" w:eastAsia="华文中宋" w:hAnsi="华文中宋"/>
                                  <w:szCs w:val="21"/>
                                </w:rPr>
                              </w:pPr>
                              <w:r>
                                <w:rPr>
                                  <w:rFonts w:ascii="华文中宋" w:eastAsia="华文中宋" w:hAnsi="华文中宋" w:hint="eastAsia"/>
                                  <w:szCs w:val="21"/>
                                </w:rPr>
                                <w:t>厕所</w:t>
                              </w:r>
                            </w:p>
                          </w:txbxContent>
                        </wps:txbx>
                        <wps:bodyPr lIns="0" tIns="0" rIns="0" bIns="0" upright="1"/>
                      </wps:wsp>
                      <wps:wsp>
                        <wps:cNvPr id="71" name="流程图: 预定义过程 71"/>
                        <wps:cNvSpPr/>
                        <wps:spPr>
                          <a:xfrm>
                            <a:off x="7199" y="8395"/>
                            <a:ext cx="366" cy="169"/>
                          </a:xfrm>
                          <a:prstGeom prst="flowChartPredefinedProcess">
                            <a:avLst/>
                          </a:prstGeom>
                          <a:solidFill>
                            <a:srgbClr val="FFFFFF"/>
                          </a:solidFill>
                          <a:ln w="9525" cap="flat" cmpd="sng">
                            <a:solidFill>
                              <a:srgbClr val="000000"/>
                            </a:solidFill>
                            <a:prstDash val="solid"/>
                            <a:miter/>
                            <a:headEnd type="none" w="med" len="med"/>
                            <a:tailEnd type="none" w="med" len="med"/>
                          </a:ln>
                        </wps:spPr>
                        <wps:bodyPr upright="1"/>
                      </wps:wsp>
                    </wpg:wgp>
                  </a:graphicData>
                </a:graphic>
              </wp:anchor>
            </w:drawing>
          </mc:Choice>
          <mc:Fallback>
            <w:pict>
              <v:group id="组合 72" o:spid="_x0000_s1026" style="position:absolute;left:0;text-align:left;margin-left:244.35pt;margin-top:11.35pt;width:173.6pt;height:168.45pt;z-index:251551744" coordorigin="5836,6737" coordsize="2804,2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">
                <v:shapetype id="_x0000_t202" coordsize="21600,21600" o:spt="202" path="m,l,21600r21600,l21600,xe">
                  <v:stroke joinstyle="miter"/>
                  <v:path gradientshapeok="t" o:connecttype="rect"/>
                </v:shapetype>
                <v:shape id="文本框 50" o:spid="_x0000_s1027" type="#_x0000_t202" style="position:absolute;left:7236;top:8613;width:573;height: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0F7AD7" w:rsidRDefault="00F84DEC">
                        <w:pPr>
                          <w:rPr>
                            <w:rFonts w:ascii="华文中宋" w:eastAsia="华文中宋" w:hAnsi="华文中宋"/>
                            <w:sz w:val="22"/>
                          </w:rPr>
                        </w:pPr>
                        <w:r>
                          <w:rPr>
                            <w:rFonts w:ascii="华文中宋" w:eastAsia="华文中宋" w:hAnsi="华文中宋" w:hint="eastAsia"/>
                            <w:sz w:val="22"/>
                          </w:rPr>
                          <w:t>校门</w:t>
                        </w:r>
                      </w:p>
                    </w:txbxContent>
                  </v:textbox>
                </v:shape>
                <v:line id="直接连接符 51" o:spid="_x0000_s1028" style="position:absolute;flip:x;visibility:visible;mso-wrap-style:square" from="8249,7018" to="8429,7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U+OMUAAADbAAAADwAAAGRycy9kb3ducmV2LnhtbESPQWsCMRSE74L/IbxCL6VmLW3R1Sgi&#10;CD140ZYVb8/N62bZzcuapLr996ZQ8DjMzDfMfNnbVlzIh9qxgvEoA0FcOl1zpeDrc/M8AREissbW&#10;MSn4pQDLxXAwx1y7K+/oso+VSBAOOSowMXa5lKE0ZDGMXEecvG/nLcYkfSW1x2uC21a+ZNm7tFhz&#10;WjDY0dpQ2ex/rAI52T6d/er02hTN4TA1RVl0x61Sjw/9agYiUh/v4f/2h1bwN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U+OMUAAADbAAAADwAAAAAAAAAA&#10;AAAAAAChAgAAZHJzL2Rvd25yZXYueG1sUEsFBgAAAAAEAAQA+QAAAJMDAAAAAA==&#10;"/>
                <v:rect id="矩形 52" o:spid="_x0000_s1029" style="position:absolute;left:5836;top:6737;width:2804;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shape id="文本框 53" o:spid="_x0000_s1030" type="#_x0000_t202" style="position:absolute;left:5902;top:6808;width:1066;height: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HQsMA&#10;AADbAAAADwAAAGRycy9kb3ducmV2LnhtbESPW2sCMRSE3wX/QzhC3zTbLZV2NYoKBYsvXkqfD5uz&#10;F7s5WZK4bv+9EQQfh5n5hpkve9OIjpyvLSt4nSQgiHOray4V/Jy+xh8gfEDW2FgmBf/kYbkYDuaY&#10;aXvlA3XHUIoIYZ+hgiqENpPS5xUZ9BPbEkevsM5giNKVUju8RrhpZJokU2mw5rhQYUubivK/48Uo&#10;OHVrvz2cw6f+LtYy3RX79NetlHoZ9asZiEB9eIYf7a1W8P4G9y/xB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jHQsMAAADbAAAADwAAAAAAAAAAAAAAAACYAgAAZHJzL2Rv&#10;d25yZXYueG1sUEsFBgAAAAAEAAQA9QAAAIgDAAAAAA==&#10;">
                  <v:textbox inset="0,0,0,0">
                    <w:txbxContent>
                      <w:p w:rsidR="000F7AD7" w:rsidRDefault="00F84DEC">
                        <w:pPr>
                          <w:spacing w:line="360" w:lineRule="auto"/>
                          <w:jc w:val="center"/>
                          <w:rPr>
                            <w:rFonts w:ascii="华文中宋" w:eastAsia="华文中宋" w:hAnsi="华文中宋"/>
                            <w:szCs w:val="21"/>
                          </w:rPr>
                        </w:pPr>
                        <w:r>
                          <w:rPr>
                            <w:rFonts w:ascii="华文中宋" w:eastAsia="华文中宋" w:hAnsi="华文中宋" w:hint="eastAsia"/>
                            <w:szCs w:val="21"/>
                          </w:rPr>
                          <w:t>宿舍</w:t>
                        </w:r>
                      </w:p>
                    </w:txbxContent>
                  </v:textbox>
                </v:shape>
                <v:shape id="文本框 54" o:spid="_x0000_s1031" type="#_x0000_t202" style="position:absolute;left:5919;top:7631;width:1083;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FfNsMA&#10;AADbAAAADwAAAGRycy9kb3ducmV2LnhtbESPW2sCMRSE3wX/QzhC3zTbpZV2NYoKBYsvXkqfD5uz&#10;F7s5WZK4bv+9EQQfh5n5hpkve9OIjpyvLSt4nSQgiHOray4V/Jy+xh8gfEDW2FgmBf/kYbkYDuaY&#10;aXvlA3XHUIoIYZ+hgiqENpPS5xUZ9BPbEkevsM5giNKVUju8RrhpZJokU2mw5rhQYUubivK/48Uo&#10;OHVrvz2cw6f+LtYy3RX79NetlHoZ9asZiEB9eIYf7a1W8P4G9y/xB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FfNsMAAADbAAAADwAAAAAAAAAAAAAAAACYAgAAZHJzL2Rv&#10;d25yZXYueG1sUEsFBgAAAAAEAAQA9QAAAIgDAAAAAA==&#10;">
                  <v:textbox inset="0,0,0,0">
                    <w:txbxContent>
                      <w:p w:rsidR="000F7AD7" w:rsidRDefault="00F84DEC">
                        <w:pPr>
                          <w:spacing w:line="360" w:lineRule="auto"/>
                          <w:jc w:val="center"/>
                          <w:rPr>
                            <w:rFonts w:ascii="华文中宋" w:eastAsia="华文中宋" w:hAnsi="华文中宋"/>
                            <w:szCs w:val="21"/>
                          </w:rPr>
                        </w:pPr>
                        <w:r>
                          <w:rPr>
                            <w:rFonts w:ascii="华文中宋" w:eastAsia="华文中宋" w:hAnsi="华文中宋" w:hint="eastAsia"/>
                            <w:szCs w:val="21"/>
                          </w:rPr>
                          <w:t>教学楼</w:t>
                        </w:r>
                      </w:p>
                    </w:txbxContent>
                  </v:textbox>
                </v:shape>
                <v:shape id="文本框 55" o:spid="_x0000_s1032" type="#_x0000_t202" style="position:absolute;left:5918;top:8116;width:1084;height: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36rcMA&#10;AADbAAAADwAAAGRycy9kb3ducmV2LnhtbESPW2sCMRSE3wv+h3AE32rWBUtdjaKCoPSlXvD5sDl7&#10;0c3JksR1/fdNodDHYWa+YRar3jSiI+drywom4wQEcW51zaWCy3n3/gnCB2SNjWVS8CIPq+XgbYGZ&#10;tk8+UncKpYgQ9hkqqEJoMyl9XpFBP7YtcfQK6wyGKF0ptcNnhJtGpknyIQ3WHBcqbGlbUX4/PYyC&#10;c7fx++MtzPSh2Mj0q/hOr26t1GjYr+cgAvXhP/zX3msF0yn8fo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36rcMAAADbAAAADwAAAAAAAAAAAAAAAACYAgAAZHJzL2Rv&#10;d25yZXYueG1sUEsFBgAAAAAEAAQA9QAAAIgDAAAAAA==&#10;">
                  <v:textbox inset="0,0,0,0">
                    <w:txbxContent>
                      <w:p w:rsidR="000F7AD7" w:rsidRDefault="00F84DEC">
                        <w:pPr>
                          <w:spacing w:line="360" w:lineRule="auto"/>
                          <w:jc w:val="center"/>
                          <w:rPr>
                            <w:rFonts w:ascii="华文中宋" w:eastAsia="华文中宋" w:hAnsi="华文中宋"/>
                            <w:sz w:val="22"/>
                          </w:rPr>
                        </w:pPr>
                        <w:r>
                          <w:rPr>
                            <w:rFonts w:ascii="华文中宋" w:eastAsia="华文中宋" w:hAnsi="华文中宋" w:hint="eastAsia"/>
                            <w:sz w:val="22"/>
                          </w:rPr>
                          <w:t>实验楼</w:t>
                        </w:r>
                      </w:p>
                    </w:txbxContent>
                  </v:textbox>
                </v:shape>
                <v:shape id="文本框 56" o:spid="_x0000_s1033" type="#_x0000_t202" style="position:absolute;left:5920;top:7195;width:1067;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9k2sMA&#10;AADbAAAADwAAAGRycy9kb3ducmV2LnhtbESPW2sCMRSE3wv+h3AE32rWhUpdjaKCoPSlXvD5sDl7&#10;0c3JkqTr+u9NodDHYWa+YRar3jSiI+drywom4wQEcW51zaWCy3n3/gnCB2SNjWVS8CQPq+XgbYGZ&#10;tg8+UncKpYgQ9hkqqEJoMyl9XpFBP7YtcfQK6wyGKF0ptcNHhJtGpkkylQZrjgsVtrStKL+ffoyC&#10;c7fx++MtzPSh2Mj0q/hOr26t1GjYr+cgAvXhP/zX3msFH1P4/R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9k2sMAAADbAAAADwAAAAAAAAAAAAAAAACYAgAAZHJzL2Rv&#10;d25yZXYueG1sUEsFBgAAAAAEAAQA9QAAAIgDAAAAAA==&#10;">
                  <v:textbox inset="0,0,0,0">
                    <w:txbxContent>
                      <w:p w:rsidR="000F7AD7" w:rsidRDefault="00F84DEC">
                        <w:pPr>
                          <w:spacing w:line="360" w:lineRule="auto"/>
                          <w:jc w:val="center"/>
                          <w:rPr>
                            <w:rFonts w:ascii="华文中宋" w:eastAsia="华文中宋" w:hAnsi="华文中宋"/>
                            <w:szCs w:val="21"/>
                          </w:rPr>
                        </w:pPr>
                        <w:r>
                          <w:rPr>
                            <w:rFonts w:ascii="华文中宋" w:eastAsia="华文中宋" w:hAnsi="华文中宋" w:hint="eastAsia"/>
                            <w:szCs w:val="21"/>
                          </w:rPr>
                          <w:t>食堂</w:t>
                        </w:r>
                      </w:p>
                    </w:txbxContent>
                  </v:textbox>
                </v:shape>
                <v:group id="组合 69" o:spid="_x0000_s1034" style="position:absolute;left:7794;top:7145;width:636;height:1224" coordorigin="4396,7369" coordsize="850,1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组合 64" o:spid="_x0000_s1035" style="position:absolute;left:4396;top:7369;width:850;height:1625" coordorigin="4396,7369" coordsize="850,1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group id="组合 59" o:spid="_x0000_s1036" style="position:absolute;left:4396;top:7369;width:850;height:850" coordorigin="4396,7439" coordsize="85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oval id="椭圆 57" o:spid="_x0000_s1037" style="position:absolute;left:4396;top:7439;width:850;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dZcMA&#10;AADbAAAADwAAAGRycy9kb3ducmV2LnhtbESPQWvCQBSE74X+h+UVequbpNhKmo0UQfCmRqE9PrKv&#10;SWj2bbq70fjvXUHocZiZb5hiOZlenMj5zrKCdJaAIK6t7rhRcDysXxYgfEDW2FsmBRfysCwfHwrM&#10;tT3znk5VaESEsM9RQRvCkEvp65YM+pkdiKP3Y53BEKVrpHZ4jnDTyyxJ3qTBjuNCiwOtWqp/q9Eo&#10;yEbt0sUqZNV2x339l7yO3+mXUs9P0+cHiEBT+A/f2xutYP4Oty/xB8j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ZdZcMAAADbAAAADwAAAAAAAAAAAAAAAACYAgAAZHJzL2Rv&#10;d25yZXYueG1sUEsFBgAAAAAEAAQA9QAAAIgDAAAAAA==&#10;" strokeweight=".5pt"/>
                      <v:oval id="椭圆 58" o:spid="_x0000_s1038" style="position:absolute;left:4450;top:7494;width:737;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JF8AA&#10;AADbAAAADwAAAGRycy9kb3ducmV2LnhtbERPyWrDMBC9B/oPYgq5xbJdUowbJZRAILc2bqE9DtbE&#10;NrFGriQv+fvqUOjx8fbdYTG9mMj5zrKCLElBENdWd9wo+Pw4bQoQPiBr7C2Tgjt5OOwfVjsstZ35&#10;QlMVGhFD2JeooA1hKKX0dUsGfWIH4shdrTMYInSN1A7nGG56mafpszTYcWxocaBjS/WtGo2CfNQu&#10;K44hr97eua9/0qfxO/tSav24vL6ACLSEf/Gf+6wVbOPY+C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nJF8AAAADbAAAADwAAAAAAAAAAAAAAAACYAgAAZHJzL2Rvd25y&#10;ZXYueG1sUEsFBgAAAAAEAAQA9QAAAIUDAAAAAA==&#10;" strokeweight=".5pt"/>
                    </v:group>
                    <v:group id="组合 62" o:spid="_x0000_s1039" style="position:absolute;left:4396;top:8144;width:850;height:850" coordorigin="4396,7439" coordsize="850,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oval id="椭圆 60" o:spid="_x0000_s1040" style="position:absolute;left:4396;top:7439;width:850;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rL8A&#10;AADbAAAADwAAAGRycy9kb3ducmV2LnhtbERPTYvCMBC9C/sfwix4s2m7INI1iggL3lyroMehmW2L&#10;zaSbpFr/vTkIHh/ve7keTSdu5HxrWUGWpCCIK6tbrhWcjj+zBQgfkDV2lknBgzysVx+TJRba3vlA&#10;tzLUIoawL1BBE0JfSOmrhgz6xPbEkfuzzmCI0NVSO7zHcNPJPE3n0mDLsaHBnrYNVddyMAryQbts&#10;sQ15uf/lrvpPv4ZLdlZq+jluvkEEGsNb/HLvtIJ5XB+/xB8gV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Aw+svwAAANsAAAAPAAAAAAAAAAAAAAAAAJgCAABkcnMvZG93bnJl&#10;di54bWxQSwUGAAAAAAQABAD1AAAAhAMAAAAA&#10;" strokeweight=".5pt"/>
                      <v:oval id="椭圆 61" o:spid="_x0000_s1041" style="position:absolute;left:4450;top:7494;width:737;height: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N8EA&#10;AADbAAAADwAAAGRycy9kb3ducmV2LnhtbESPQYvCMBSE78L+h/CEvWnaLoh0jSKC4G3XKrjHR/Ns&#10;i81LN0m1/nsjCB6HmfmGWawG04orOd9YVpBOExDEpdUNVwqOh+1kDsIHZI2tZVJwJw+r5cdogbm2&#10;N97TtQiViBD2OSqoQ+hyKX1Zk0E/tR1x9M7WGQxRukpqh7cIN63MkmQmDTYcF2rsaFNTeSl6oyDr&#10;tUvnm5AVP7/clv/JV/+XnpT6HA/rbxCBhvAOv9o7rWCWwvNL/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PqjfBAAAA2wAAAA8AAAAAAAAAAAAAAAAAmAIAAGRycy9kb3du&#10;cmV2LnhtbFBLBQYAAAAABAAEAPUAAACGAwAAAAA=&#10;" strokeweight=".5pt"/>
                    </v:group>
                    <v:rect id="矩形 63" o:spid="_x0000_s1042" style="position:absolute;left:4396;top:7761;width:850;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MJsQA&#10;AADbAAAADwAAAGRycy9kb3ducmV2LnhtbESPT2vCQBTE7wW/w/KE3upGY6WmriKFguTUqocen9nX&#10;Tdrs25Dd5s+37wqCx2FmfsNsdoOtRUetrxwrmM8SEMSF0xUbBefT+9MLCB+QNdaOScFIHnbbycMG&#10;M+16/qTuGIyIEPYZKihDaDIpfVGSRT9zDXH0vl1rMUTZGqlb7CPc1nKRJCtpseK4UGJDbyUVv8c/&#10;q2CxvHyZMd8/m/yn5rn1Zp1+9Eo9Tof9K4hAQ7iHb+2DVrBK4fol/gC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4jCbEAAAA2wAAAA8AAAAAAAAAAAAAAAAAmAIAAGRycy9k&#10;b3ducmV2LnhtbFBLBQYAAAAABAAEAPUAAACJAwAAAAA=&#10;" strokecolor="white" strokeweight=".5pt"/>
                  </v:group>
                  <v:shapetype id="_x0000_t32" coordsize="21600,21600" o:spt="32" o:oned="t" path="m,l21600,21600e" filled="f">
                    <v:path arrowok="t" fillok="f" o:connecttype="none"/>
                    <o:lock v:ext="edit" shapetype="t"/>
                  </v:shapetype>
                  <v:shape id="直接箭头连接符 65" o:spid="_x0000_s1043" type="#_x0000_t32" style="position:absolute;left:4397;top:7759;width:0;height:8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pvesUAAADbAAAADwAAAGRycy9kb3ducmV2LnhtbESPQUsDMRSE74L/ITzBW5u1aJFt01KU&#10;ihakuHro8bF5btJuXpYk3W7/fSMUPA4z8w0zXw6uFT2FaD0reBgXIIhrry03Cn6+16NnEDEha2w9&#10;k4IzRVgubm/mWGp/4i/qq9SIDOFYogKTUldKGWtDDuPYd8TZ+/XBYcoyNFIHPGW4a+WkKKbSoeW8&#10;YLCjF0P1oTo6Ba/7jV19bDePO3vch7fPw9AbNErd3w2rGYhEQ/oPX9vvWsH0Cf6+5B8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YpvesUAAADbAAAADwAAAAAAAAAA&#10;AAAAAAChAgAAZHJzL2Rvd25yZXYueG1sUEsFBgAAAAAEAAQA+QAAAJMDAAAAAA==&#10;" strokeweight=".5pt"/>
                  <v:shape id="直接箭头连接符 66" o:spid="_x0000_s1044" type="#_x0000_t32" style="position:absolute;left:4454;top:7759;width:0;height:8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jxDcQAAADbAAAADwAAAGRycy9kb3ducmV2LnhtbESPQWsCMRSE74X+h/AKvdVspSxlNYpY&#10;LK0gperB42Pz3EQ3L0sS1+2/N4VCj8PMfMNM54NrRU8hWs8KnkcFCOLaa8uNgv1u9fQKIiZkja1n&#10;UvBDEeaz+7spVtpf+Zv6bWpEhnCsUIFJqaukjLUhh3HkO+LsHX1wmLIMjdQBrxnuWjkuilI6tJwX&#10;DHa0NFSftxen4O20tovPr/XLwV5O4X1zHnqDRqnHh2ExAZFoSP/hv/aHVlCW8Psl/w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WPENxAAAANsAAAAPAAAAAAAAAAAA&#10;AAAAAKECAABkcnMvZG93bnJldi54bWxQSwUGAAAAAAQABAD5AAAAkgMAAAAA&#10;" strokeweight=".5pt"/>
                  <v:shape id="直接箭头连接符 67" o:spid="_x0000_s1045" type="#_x0000_t32" style="position:absolute;left:5186;top:7758;width:0;height:8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RUlsUAAADbAAAADwAAAGRycy9kb3ducmV2LnhtbESPQUsDMRSE74L/ITzBW5tVpMq2aVkU&#10;RQtSrB56fGyem7SblyXJbtd/3xQKHoeZ+YZZrEbXioFCtJ4V3E0LEMS115YbBT/fr5MnEDEha2w9&#10;k4I/irBaXl8tsNT+yF80bFMjMoRjiQpMSl0pZawNOYxT3xFn79cHhynL0Egd8JjhrpX3RTGTDi3n&#10;BYMdPRuqD9veKXjZr231sVk/7Gy/D2+fh3EwaJS6vRmrOYhEY/oPX9rvWsHsEc5f8g+Qyx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RUlsUAAADbAAAADwAAAAAAAAAA&#10;AAAAAAChAgAAZHJzL2Rvd25yZXYueG1sUEsFBgAAAAAEAAQA+QAAAJMDAAAAAA==&#10;" strokeweight=".5pt"/>
                  <v:shape id="直接箭头连接符 68" o:spid="_x0000_s1046" type="#_x0000_t32" style="position:absolute;left:5246;top:7760;width:0;height:8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vA5MEAAADbAAAADwAAAGRycy9kb3ducmV2LnhtbERPy2oCMRTdF/yHcIXuasZSRKZGkUpL&#10;K4j4WHR5mdxOopObIYnj9O/NQnB5OO/ZoneN6ChE61nBeFSAIK68tlwrOB4+X6YgYkLW2HgmBf8U&#10;YTEfPM2w1P7KO+r2qRY5hGOJCkxKbSllrAw5jCPfEmfuzweHKcNQSx3wmsNdI1+LYiIdWs4NBlv6&#10;MFSd9xenYHVa2+XPdv32ay+n8LU5951Bo9TzsF++g0jUp4f47v7WCiZ5bP6Sf4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i8DkwQAAANsAAAAPAAAAAAAAAAAAAAAA&#10;AKECAABkcnMvZG93bnJldi54bWxQSwUGAAAAAAQABAD5AAAAjwMAAAAA&#10;" strokeweight=".5pt"/>
                </v:group>
                <v:shape id="文本框 70" o:spid="_x0000_s1047" type="#_x0000_t202" style="position:absolute;left:7709;top:6828;width:846;height: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8FVb8A&#10;AADbAAAADwAAAGRycy9kb3ducmV2LnhtbERPy4rCMBTdC/5DuMLsNLULHatRdGDAwY0vXF+a24c2&#10;NyWJtfP3k4Uwy8N5rza9aURHzteWFUwnCQji3OqaSwXXy/f4E4QPyBoby6Tglzxs1sPBCjNtX3yi&#10;7hxKEUPYZ6igCqHNpPR5RQb9xLbEkSusMxgidKXUDl8x3DQyTZKZNFhzbKiwpa+K8sf5aRRcup3f&#10;n+5hoX+KnUwPxTG9ua1SH6N+uwQRqA//4rd7rxXM4/r4Jf4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rwVVvwAAANsAAAAPAAAAAAAAAAAAAAAAAJgCAABkcnMvZG93bnJl&#10;di54bWxQSwUGAAAAAAQABAD1AAAAhAMAAAAA&#10;">
                  <v:textbox inset="0,0,0,0">
                    <w:txbxContent>
                      <w:p w:rsidR="000F7AD7" w:rsidRDefault="00F84DEC">
                        <w:pPr>
                          <w:spacing w:line="360" w:lineRule="auto"/>
                          <w:jc w:val="center"/>
                          <w:rPr>
                            <w:rFonts w:ascii="华文中宋" w:eastAsia="华文中宋" w:hAnsi="华文中宋"/>
                            <w:szCs w:val="21"/>
                          </w:rPr>
                        </w:pPr>
                        <w:r>
                          <w:rPr>
                            <w:rFonts w:ascii="华文中宋" w:eastAsia="华文中宋" w:hAnsi="华文中宋" w:hint="eastAsia"/>
                            <w:szCs w:val="21"/>
                          </w:rPr>
                          <w:t>厕所</w:t>
                        </w:r>
                      </w:p>
                    </w:txbxContent>
                  </v:textbox>
                </v:shape>
                <v:shapetype id="_x0000_t112" coordsize="21600,21600" o:spt="112" path="m,l,21600r21600,l21600,xem2610,nfl2610,21600em18990,nfl18990,21600e">
                  <v:stroke joinstyle="miter"/>
                  <v:path o:extrusionok="f" gradientshapeok="t" o:connecttype="rect" textboxrect="2610,0,18990,21600"/>
                </v:shapetype>
                <v:shape id="流程图: 预定义过程 71" o:spid="_x0000_s1048" type="#_x0000_t112" style="position:absolute;left:7199;top:8395;width:366;height: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vNrcIA&#10;AADbAAAADwAAAGRycy9kb3ducmV2LnhtbESPQWsCMRSE74L/ITzBm2btwcrWKKIIgnio7kKPj81z&#10;s7p5WZJU13/fFAo9DjPzDbNc97YVD/KhcaxgNs1AEFdON1wrKC77yQJEiMgaW8ek4EUB1qvhYIm5&#10;dk/+pMc51iJBOOSowMTY5VKGypDFMHUdcfKuzluMSfpaao/PBLetfMuyubTYcFow2NHWUHU/f1sF&#10;X/eqJF34osPX/GhPobyZXanUeNRvPkBE6uN/+K990AreZ/D7Jf0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682twgAAANsAAAAPAAAAAAAAAAAAAAAAAJgCAABkcnMvZG93&#10;bnJldi54bWxQSwUGAAAAAAQABAD1AAAAhwMAAAAA&#10;"/>
              </v:group>
            </w:pict>
          </mc:Fallback>
        </mc:AlternateContent>
      </w:r>
      <w:r>
        <w:rPr>
          <w:rFonts w:ascii="楷体" w:eastAsia="楷体" w:hAnsi="楷体" w:cs="楷体" w:hint="eastAsia"/>
          <w:sz w:val="24"/>
          <w:szCs w:val="24"/>
        </w:rPr>
        <w:t>读某学校平面图，完成</w:t>
      </w:r>
      <w:r>
        <w:rPr>
          <w:rFonts w:ascii="楷体" w:eastAsia="楷体" w:hAnsi="楷体" w:cs="楷体" w:hint="eastAsia"/>
          <w:sz w:val="24"/>
          <w:szCs w:val="24"/>
        </w:rPr>
        <w:t>7</w:t>
      </w:r>
      <w:r>
        <w:rPr>
          <w:rFonts w:ascii="楷体" w:eastAsia="楷体" w:hAnsi="楷体" w:cs="楷体" w:hint="eastAsia"/>
          <w:sz w:val="24"/>
          <w:szCs w:val="24"/>
        </w:rPr>
        <w:t>—</w:t>
      </w:r>
      <w:r>
        <w:rPr>
          <w:rFonts w:ascii="楷体" w:eastAsia="楷体" w:hAnsi="楷体" w:cs="楷体" w:hint="eastAsia"/>
          <w:sz w:val="24"/>
          <w:szCs w:val="24"/>
        </w:rPr>
        <w:t>9</w:t>
      </w:r>
      <w:r>
        <w:rPr>
          <w:rFonts w:ascii="楷体" w:eastAsia="楷体" w:hAnsi="楷体" w:cs="楷体" w:hint="eastAsia"/>
          <w:sz w:val="24"/>
          <w:szCs w:val="24"/>
        </w:rPr>
        <w:t>题。</w:t>
      </w:r>
    </w:p>
    <w:p w:rsidR="000F7AD7" w:rsidRDefault="00F84DEC">
      <w:pPr>
        <w:spacing w:line="360" w:lineRule="auto"/>
        <w:rPr>
          <w:rFonts w:asciiTheme="minorEastAsia" w:hAnsiTheme="minorEastAsia" w:cstheme="minorEastAsia"/>
          <w:sz w:val="24"/>
          <w:szCs w:val="24"/>
        </w:rPr>
      </w:pPr>
      <w:r>
        <w:rPr>
          <w:rFonts w:ascii="Calibri" w:hAnsi="Calibri" w:cs="Calibri"/>
          <w:sz w:val="24"/>
          <w:szCs w:val="24"/>
        </w:rPr>
        <w:lastRenderedPageBreak/>
        <w:t>7.</w:t>
      </w:r>
      <w:r>
        <w:rPr>
          <w:rFonts w:asciiTheme="minorEastAsia" w:hAnsiTheme="minorEastAsia" w:cstheme="minorEastAsia" w:hint="eastAsia"/>
          <w:sz w:val="24"/>
          <w:szCs w:val="24"/>
        </w:rPr>
        <w:t>该平面图的比例尺最有可能的是</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A</w:t>
      </w:r>
      <w:r>
        <w:rPr>
          <w:rFonts w:asciiTheme="minorEastAsia" w:hAnsiTheme="minorEastAsia" w:cstheme="minorEastAsia" w:hint="eastAsia"/>
          <w:sz w:val="24"/>
          <w:szCs w:val="24"/>
        </w:rPr>
        <w:t>．图上</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厘米代表实地距离</w:t>
      </w:r>
      <w:r>
        <w:rPr>
          <w:rFonts w:asciiTheme="minorEastAsia" w:hAnsiTheme="minorEastAsia" w:cstheme="minorEastAsia" w:hint="eastAsia"/>
          <w:sz w:val="24"/>
          <w:szCs w:val="24"/>
        </w:rPr>
        <w:t>30</w:t>
      </w:r>
      <w:r>
        <w:rPr>
          <w:rFonts w:asciiTheme="minorEastAsia" w:hAnsiTheme="minorEastAsia" w:cstheme="minorEastAsia" w:hint="eastAsia"/>
          <w:sz w:val="24"/>
          <w:szCs w:val="24"/>
        </w:rPr>
        <w:t>千米</w:t>
      </w:r>
      <w:r>
        <w:rPr>
          <w:rFonts w:asciiTheme="minorEastAsia" w:hAnsiTheme="minorEastAsia" w:cstheme="minorEastAsia" w:hint="eastAsia"/>
          <w:sz w:val="24"/>
          <w:szCs w:val="24"/>
        </w:rPr>
        <w:t xml:space="preserve">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B</w:t>
      </w:r>
      <w:r>
        <w:rPr>
          <w:rFonts w:asciiTheme="minorEastAsia" w:hAnsiTheme="minorEastAsia" w:cstheme="minorEastAsia" w:hint="eastAsia"/>
          <w:sz w:val="24"/>
          <w:szCs w:val="24"/>
        </w:rPr>
        <w:t>．</w:t>
      </w:r>
      <w:r>
        <w:rPr>
          <w:rFonts w:asciiTheme="minorEastAsia" w:hAnsiTheme="minorEastAsia" w:cstheme="minorEastAsia" w:hint="eastAsia"/>
          <w:sz w:val="24"/>
          <w:szCs w:val="24"/>
        </w:rPr>
        <w:t>1/3000</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mc:AlternateContent>
          <mc:Choice Requires="wpg">
            <w:drawing>
              <wp:anchor distT="0" distB="0" distL="114300" distR="114300" simplePos="0" relativeHeight="251550720" behindDoc="0" locked="0" layoutInCell="1" allowOverlap="1">
                <wp:simplePos x="0" y="0"/>
                <wp:positionH relativeFrom="column">
                  <wp:posOffset>503555</wp:posOffset>
                </wp:positionH>
                <wp:positionV relativeFrom="paragraph">
                  <wp:posOffset>46355</wp:posOffset>
                </wp:positionV>
                <wp:extent cx="840105" cy="222885"/>
                <wp:effectExtent l="0" t="0" r="0" b="25400"/>
                <wp:wrapNone/>
                <wp:docPr id="77" name="组合 77"/>
                <wp:cNvGraphicFramePr/>
                <a:graphic xmlns:a="http://schemas.openxmlformats.org/drawingml/2006/main">
                  <a:graphicData uri="http://schemas.microsoft.com/office/word/2010/wordprocessingGroup">
                    <wpg:wgp>
                      <wpg:cNvGrpSpPr/>
                      <wpg:grpSpPr>
                        <a:xfrm>
                          <a:off x="0" y="0"/>
                          <a:ext cx="840105" cy="222885"/>
                          <a:chOff x="3710" y="7985"/>
                          <a:chExt cx="1323" cy="351"/>
                        </a:xfrm>
                      </wpg:grpSpPr>
                      <wpg:grpSp>
                        <wpg:cNvPr id="75" name="组合 75"/>
                        <wpg:cNvGrpSpPr/>
                        <wpg:grpSpPr>
                          <a:xfrm>
                            <a:off x="3727" y="8170"/>
                            <a:ext cx="624" cy="166"/>
                            <a:chOff x="4746" y="9122"/>
                            <a:chExt cx="624" cy="166"/>
                          </a:xfrm>
                        </wpg:grpSpPr>
                        <wps:wsp>
                          <wps:cNvPr id="73" name="矩形 73"/>
                          <wps:cNvSpPr/>
                          <wps:spPr>
                            <a:xfrm>
                              <a:off x="4763" y="9152"/>
                              <a:ext cx="590" cy="136"/>
                            </a:xfrm>
                            <a:prstGeom prst="rect">
                              <a:avLst/>
                            </a:prstGeom>
                            <a:solidFill>
                              <a:srgbClr val="FFFFFF"/>
                            </a:solidFill>
                            <a:ln w="12700" cap="flat" cmpd="sng">
                              <a:solidFill>
                                <a:srgbClr val="000000"/>
                              </a:solidFill>
                              <a:prstDash val="solid"/>
                              <a:miter/>
                              <a:headEnd type="none" w="med" len="med"/>
                              <a:tailEnd type="none" w="med" len="med"/>
                            </a:ln>
                          </wps:spPr>
                          <wps:bodyPr upright="1"/>
                        </wps:wsp>
                        <wps:wsp>
                          <wps:cNvPr id="74" name="矩形 74"/>
                          <wps:cNvSpPr/>
                          <wps:spPr>
                            <a:xfrm>
                              <a:off x="4746" y="9122"/>
                              <a:ext cx="624" cy="71"/>
                            </a:xfrm>
                            <a:prstGeom prst="rect">
                              <a:avLst/>
                            </a:prstGeom>
                            <a:solidFill>
                              <a:srgbClr val="FFFFFF"/>
                            </a:solidFill>
                            <a:ln w="12700" cap="flat" cmpd="sng">
                              <a:solidFill>
                                <a:srgbClr val="FFFFFF"/>
                              </a:solidFill>
                              <a:prstDash val="solid"/>
                              <a:miter/>
                              <a:headEnd type="none" w="med" len="med"/>
                              <a:tailEnd type="none" w="med" len="med"/>
                            </a:ln>
                          </wps:spPr>
                          <wps:bodyPr upright="1"/>
                        </wps:wsp>
                      </wpg:grpSp>
                      <wps:wsp>
                        <wps:cNvPr id="76" name="文本框 76"/>
                        <wps:cNvSpPr txBox="1"/>
                        <wps:spPr>
                          <a:xfrm>
                            <a:off x="3710" y="7985"/>
                            <a:ext cx="1323" cy="312"/>
                          </a:xfrm>
                          <a:prstGeom prst="rect">
                            <a:avLst/>
                          </a:prstGeom>
                          <a:noFill/>
                          <a:ln w="9525">
                            <a:noFill/>
                          </a:ln>
                        </wps:spPr>
                        <wps:txbx>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0     1</w:t>
                              </w:r>
                              <w:r>
                                <w:rPr>
                                  <w:rFonts w:ascii="华文中宋" w:eastAsia="华文中宋" w:hAnsi="华文中宋" w:hint="eastAsia"/>
                                  <w:sz w:val="18"/>
                                  <w:szCs w:val="18"/>
                                </w:rPr>
                                <w:t>千米</w:t>
                              </w:r>
                            </w:p>
                            <w:p w:rsidR="000F7AD7" w:rsidRDefault="000F7AD7">
                              <w:pPr>
                                <w:rPr>
                                  <w:sz w:val="18"/>
                                  <w:szCs w:val="18"/>
                                </w:rPr>
                              </w:pPr>
                            </w:p>
                          </w:txbxContent>
                        </wps:txbx>
                        <wps:bodyPr lIns="0" tIns="0" rIns="0" bIns="0" upright="1"/>
                      </wps:wsp>
                    </wpg:wgp>
                  </a:graphicData>
                </a:graphic>
              </wp:anchor>
            </w:drawing>
          </mc:Choice>
          <mc:Fallback>
            <w:pict>
              <v:group id="组合 77" o:spid="_x0000_s1049" style="position:absolute;left:0;text-align:left;margin-left:39.65pt;margin-top:3.65pt;width:66.15pt;height:17.55pt;z-index:251550720" coordorigin="3710,7985" coordsize="1323,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">
                <v:group id="组合 75" o:spid="_x0000_s1050" style="position:absolute;left:3727;top:8170;width:624;height:166" coordorigin="4746,9122" coordsize="624,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矩形 73" o:spid="_x0000_s1051" style="position:absolute;left:4763;top:9152;width:590;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Ei8YA&#10;AADbAAAADwAAAGRycy9kb3ducmV2LnhtbESPQWsCMRSE74L/ITzBi9RsFVa7NUoVioVKQVsqvT02&#10;r9nFzcuSpLr990Yo9DjMzDfMYtXZRpzJh9qxgvtxBoK4dLpmo+Dj/fluDiJEZI2NY1LwSwFWy35v&#10;gYV2F97T+RCNSBAOBSqoYmwLKUNZkcUwdi1x8r6dtxiT9EZqj5cEt42cZFkuLdacFipsaVNReTr8&#10;WAXr0+f+bWbmr77NH3bb0dcx78xRqeGge3oEEamL/+G/9otWMJvC7Uv6A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4Ei8YAAADbAAAADwAAAAAAAAAAAAAAAACYAgAAZHJz&#10;L2Rvd25yZXYueG1sUEsFBgAAAAAEAAQA9QAAAIsDAAAAAA==&#10;" strokeweight="1pt"/>
                  <v:rect id="矩形 74" o:spid="_x0000_s1052" style="position:absolute;left:4746;top:9122;width:624;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ZWcsQA&#10;AADbAAAADwAAAGRycy9kb3ducmV2LnhtbESPQWsCMRSE7wX/Q3iFXkSzllbXrVGsUOi1qyjenpvX&#10;zdLNy5Kkuv57Uyh4HGbmG2ax6m0rzuRD41jBZJyBIK6cbrhWsNt+jHIQISJrbB2TgisFWC0HDwss&#10;tLvwF53LWIsE4VCgAhNjV0gZKkMWw9h1xMn7dt5iTNLXUnu8JLht5XOWTaXFhtOCwY42hqqf8tcq&#10;KHP/Xh/mw93p9bjf+IkJw9znSj099us3EJH6eA//tz+1gtkL/H1JP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VnLEAAAA2wAAAA8AAAAAAAAAAAAAAAAAmAIAAGRycy9k&#10;b3ducmV2LnhtbFBLBQYAAAAABAAEAPUAAACJAwAAAAA=&#10;" strokecolor="white" strokeweight="1pt"/>
                </v:group>
                <v:shape id="文本框 76" o:spid="_x0000_s1053" type="#_x0000_t202" style="position:absolute;left:3710;top:7985;width:1323;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0     1</w:t>
                        </w:r>
                        <w:r>
                          <w:rPr>
                            <w:rFonts w:ascii="华文中宋" w:eastAsia="华文中宋" w:hAnsi="华文中宋" w:hint="eastAsia"/>
                            <w:sz w:val="18"/>
                            <w:szCs w:val="18"/>
                          </w:rPr>
                          <w:t>千米</w:t>
                        </w:r>
                      </w:p>
                      <w:p w:rsidR="000F7AD7" w:rsidRDefault="000F7AD7">
                        <w:pPr>
                          <w:rPr>
                            <w:sz w:val="18"/>
                            <w:szCs w:val="18"/>
                          </w:rPr>
                        </w:pPr>
                      </w:p>
                    </w:txbxContent>
                  </v:textbox>
                </v:shape>
              </v:group>
            </w:pict>
          </mc:Fallback>
        </mc:AlternateContent>
      </w:r>
      <w:r>
        <w:rPr>
          <w:rFonts w:asciiTheme="minorEastAsia" w:hAnsiTheme="minorEastAsia" w:cstheme="minorEastAsia" w:hint="eastAsia"/>
          <w:sz w:val="24"/>
          <w:szCs w:val="24"/>
        </w:rPr>
        <w:t>C</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D</w:t>
      </w: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w:t>
      </w:r>
      <w:r>
        <w:rPr>
          <w:rFonts w:asciiTheme="minorEastAsia" w:hAnsiTheme="minorEastAsia" w:cstheme="minorEastAsia" w:hint="eastAsia"/>
          <w:sz w:val="24"/>
          <w:szCs w:val="24"/>
        </w:rPr>
        <w:t>3000000</w:t>
      </w:r>
    </w:p>
    <w:p w:rsidR="000F7AD7" w:rsidRDefault="00F84DEC">
      <w:pPr>
        <w:spacing w:line="360" w:lineRule="auto"/>
        <w:rPr>
          <w:rFonts w:asciiTheme="minorEastAsia" w:hAnsiTheme="minorEastAsia" w:cstheme="minorEastAsia"/>
          <w:sz w:val="24"/>
          <w:szCs w:val="24"/>
        </w:rPr>
      </w:pPr>
      <w:r>
        <w:rPr>
          <w:rFonts w:ascii="Calibri" w:hAnsi="Calibri" w:cs="Calibri"/>
          <w:sz w:val="24"/>
          <w:szCs w:val="24"/>
        </w:rPr>
        <w:t>8.</w:t>
      </w:r>
      <w:r>
        <w:rPr>
          <w:rFonts w:asciiTheme="minorEastAsia" w:hAnsiTheme="minorEastAsia" w:cstheme="minorEastAsia" w:hint="eastAsia"/>
          <w:sz w:val="24"/>
          <w:szCs w:val="24"/>
        </w:rPr>
        <w:t>如大门朝向正北方，则食堂位于校门的</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A</w:t>
      </w:r>
      <w:r>
        <w:rPr>
          <w:rFonts w:asciiTheme="minorEastAsia" w:hAnsiTheme="minorEastAsia" w:cstheme="minorEastAsia" w:hint="eastAsia"/>
          <w:snapToGrid w:val="0"/>
          <w:color w:val="000000"/>
          <w:sz w:val="24"/>
          <w:szCs w:val="24"/>
        </w:rPr>
        <w:t>．</w:t>
      </w:r>
      <w:r>
        <w:rPr>
          <w:rFonts w:asciiTheme="minorEastAsia" w:hAnsiTheme="minorEastAsia" w:cstheme="minorEastAsia" w:hint="eastAsia"/>
          <w:sz w:val="24"/>
          <w:szCs w:val="24"/>
        </w:rPr>
        <w:t>东南方向</w:t>
      </w:r>
      <w:r>
        <w:rPr>
          <w:rFonts w:asciiTheme="minorEastAsia" w:hAnsiTheme="minorEastAsia" w:cstheme="minorEastAsia" w:hint="eastAsia"/>
          <w:sz w:val="24"/>
          <w:szCs w:val="24"/>
        </w:rPr>
        <w:tab/>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B</w:t>
      </w:r>
      <w:r>
        <w:rPr>
          <w:rFonts w:asciiTheme="minorEastAsia" w:hAnsiTheme="minorEastAsia" w:cstheme="minorEastAsia" w:hint="eastAsia"/>
          <w:snapToGrid w:val="0"/>
          <w:color w:val="000000"/>
          <w:sz w:val="24"/>
          <w:szCs w:val="24"/>
        </w:rPr>
        <w:t>．</w:t>
      </w:r>
      <w:r>
        <w:rPr>
          <w:rFonts w:asciiTheme="minorEastAsia" w:hAnsiTheme="minorEastAsia" w:cstheme="minorEastAsia" w:hint="eastAsia"/>
          <w:sz w:val="24"/>
          <w:szCs w:val="24"/>
        </w:rPr>
        <w:t>西北方向</w:t>
      </w:r>
      <w:r>
        <w:rPr>
          <w:rFonts w:asciiTheme="minorEastAsia" w:hAnsiTheme="minorEastAsia" w:cstheme="minorEastAsia" w:hint="eastAsia"/>
          <w:sz w:val="24"/>
          <w:szCs w:val="24"/>
        </w:rPr>
        <w:tab/>
      </w:r>
      <w:r>
        <w:rPr>
          <w:rFonts w:asciiTheme="minorEastAsia" w:hAnsiTheme="minorEastAsia" w:cstheme="minorEastAsia" w:hint="eastAsia"/>
          <w:color w:val="000000"/>
          <w:sz w:val="24"/>
          <w:szCs w:val="24"/>
        </w:rPr>
        <w:t>C</w:t>
      </w:r>
      <w:r>
        <w:rPr>
          <w:rFonts w:asciiTheme="minorEastAsia" w:hAnsiTheme="minorEastAsia" w:cstheme="minorEastAsia" w:hint="eastAsia"/>
          <w:snapToGrid w:val="0"/>
          <w:color w:val="000000"/>
          <w:sz w:val="24"/>
          <w:szCs w:val="24"/>
        </w:rPr>
        <w:t>．</w:t>
      </w:r>
      <w:r>
        <w:rPr>
          <w:rFonts w:asciiTheme="minorEastAsia" w:hAnsiTheme="minorEastAsia" w:cstheme="minorEastAsia" w:hint="eastAsia"/>
          <w:sz w:val="24"/>
          <w:szCs w:val="24"/>
        </w:rPr>
        <w:t>东北方向</w:t>
      </w:r>
      <w:r>
        <w:rPr>
          <w:rFonts w:asciiTheme="minorEastAsia" w:hAnsiTheme="minorEastAsia" w:cstheme="minorEastAsia" w:hint="eastAsia"/>
          <w:sz w:val="24"/>
          <w:szCs w:val="24"/>
        </w:rPr>
        <w:tab/>
        <w:t>D</w:t>
      </w:r>
      <w:r>
        <w:rPr>
          <w:rFonts w:asciiTheme="minorEastAsia" w:hAnsiTheme="minorEastAsia" w:cstheme="minorEastAsia" w:hint="eastAsia"/>
          <w:snapToGrid w:val="0"/>
          <w:color w:val="000000"/>
          <w:sz w:val="24"/>
          <w:szCs w:val="24"/>
        </w:rPr>
        <w:t>．</w:t>
      </w:r>
      <w:r>
        <w:rPr>
          <w:rFonts w:asciiTheme="minorEastAsia" w:hAnsiTheme="minorEastAsia" w:cstheme="minorEastAsia" w:hint="eastAsia"/>
          <w:sz w:val="24"/>
          <w:szCs w:val="24"/>
        </w:rPr>
        <w:t>西南方向</w:t>
      </w:r>
    </w:p>
    <w:p w:rsidR="000F7AD7" w:rsidRDefault="00F84DEC">
      <w:pPr>
        <w:pStyle w:val="a8"/>
        <w:adjustRightInd w:val="0"/>
        <w:snapToGrid w:val="0"/>
        <w:spacing w:beforeAutospacing="0" w:afterAutospacing="0" w:line="360" w:lineRule="auto"/>
        <w:rPr>
          <w:rFonts w:asciiTheme="minorEastAsia" w:hAnsiTheme="minorEastAsia" w:cstheme="minorEastAsia"/>
          <w:szCs w:val="24"/>
        </w:rPr>
      </w:pPr>
      <w:r>
        <w:rPr>
          <w:rFonts w:ascii="Calibri" w:hAnsi="Calibri" w:cs="Calibri"/>
          <w:szCs w:val="24"/>
        </w:rPr>
        <w:t>9.</w:t>
      </w:r>
      <w:r>
        <w:rPr>
          <w:rFonts w:asciiTheme="minorEastAsia" w:hAnsiTheme="minorEastAsia" w:cstheme="minorEastAsia" w:hint="eastAsia"/>
          <w:szCs w:val="24"/>
        </w:rPr>
        <w:t>青岛至济南实地距离是</w:t>
      </w:r>
      <w:r>
        <w:rPr>
          <w:rFonts w:asciiTheme="minorEastAsia" w:hAnsiTheme="minorEastAsia" w:cstheme="minorEastAsia" w:hint="eastAsia"/>
          <w:szCs w:val="24"/>
        </w:rPr>
        <w:t>365</w:t>
      </w:r>
      <w:r>
        <w:rPr>
          <w:rFonts w:asciiTheme="minorEastAsia" w:hAnsiTheme="minorEastAsia" w:cstheme="minorEastAsia" w:hint="eastAsia"/>
          <w:szCs w:val="24"/>
        </w:rPr>
        <w:t>.</w:t>
      </w:r>
      <w:r>
        <w:rPr>
          <w:rFonts w:asciiTheme="minorEastAsia" w:hAnsiTheme="minorEastAsia" w:cstheme="minorEastAsia" w:hint="eastAsia"/>
          <w:szCs w:val="24"/>
        </w:rPr>
        <w:t>4</w:t>
      </w:r>
      <w:r>
        <w:rPr>
          <w:rFonts w:asciiTheme="minorEastAsia" w:hAnsiTheme="minorEastAsia" w:cstheme="minorEastAsia" w:hint="eastAsia"/>
          <w:szCs w:val="24"/>
        </w:rPr>
        <w:t>千米，在比例尺</w:t>
      </w:r>
      <w:r>
        <w:rPr>
          <w:rFonts w:asciiTheme="minorEastAsia" w:hAnsiTheme="minorEastAsia" w:cstheme="minorEastAsia" w:hint="eastAsia"/>
          <w:szCs w:val="24"/>
        </w:rPr>
        <w:t>1:1000 000</w:t>
      </w:r>
      <w:r>
        <w:rPr>
          <w:rFonts w:asciiTheme="minorEastAsia" w:hAnsiTheme="minorEastAsia" w:cstheme="minorEastAsia" w:hint="eastAsia"/>
          <w:szCs w:val="24"/>
        </w:rPr>
        <w:t>的地图上，一只蚂蚁从青岛以每分钟</w:t>
      </w:r>
      <w:r>
        <w:rPr>
          <w:rFonts w:asciiTheme="minorEastAsia" w:hAnsiTheme="minorEastAsia" w:cstheme="minorEastAsia" w:hint="eastAsia"/>
          <w:szCs w:val="24"/>
        </w:rPr>
        <w:t>9</w:t>
      </w:r>
      <w:r>
        <w:rPr>
          <w:rFonts w:asciiTheme="minorEastAsia" w:hAnsiTheme="minorEastAsia" w:cstheme="minorEastAsia" w:hint="eastAsia"/>
          <w:szCs w:val="24"/>
        </w:rPr>
        <w:t>厘米的速度向济南匀速</w:t>
      </w:r>
      <w:r>
        <w:rPr>
          <w:rFonts w:asciiTheme="minorEastAsia" w:hAnsiTheme="minorEastAsia" w:cstheme="minorEastAsia" w:hint="eastAsia"/>
          <w:szCs w:val="24"/>
        </w:rPr>
        <w:t>直线</w:t>
      </w:r>
      <w:r>
        <w:rPr>
          <w:rFonts w:asciiTheme="minorEastAsia" w:hAnsiTheme="minorEastAsia" w:cstheme="minorEastAsia" w:hint="eastAsia"/>
          <w:szCs w:val="24"/>
        </w:rPr>
        <w:t>爬行，这只蚂蚁到达济南大约用了</w:t>
      </w:r>
      <w:r>
        <w:rPr>
          <w:rFonts w:asciiTheme="minorEastAsia" w:hAnsiTheme="minorEastAsia" w:cstheme="minorEastAsia" w:hint="eastAsia"/>
          <w:szCs w:val="24"/>
        </w:rPr>
        <w:t>（</w:t>
      </w:r>
      <w:r>
        <w:rPr>
          <w:rFonts w:asciiTheme="minorEastAsia" w:hAnsiTheme="minorEastAsia" w:cstheme="minorEastAsia" w:hint="eastAsia"/>
          <w:szCs w:val="24"/>
        </w:rPr>
        <w:t xml:space="preserve">  </w:t>
      </w:r>
      <w:r>
        <w:rPr>
          <w:rFonts w:asciiTheme="minorEastAsia" w:hAnsiTheme="minorEastAsia" w:cstheme="minorEastAsia" w:hint="eastAsia"/>
          <w:szCs w:val="24"/>
        </w:rPr>
        <w:t>）</w:t>
      </w:r>
    </w:p>
    <w:p w:rsidR="000F7AD7" w:rsidRDefault="00F84DEC">
      <w:pPr>
        <w:pStyle w:val="a8"/>
        <w:adjustRightInd w:val="0"/>
        <w:snapToGrid w:val="0"/>
        <w:spacing w:beforeAutospacing="0" w:afterAutospacing="0" w:line="360" w:lineRule="auto"/>
        <w:rPr>
          <w:rFonts w:asciiTheme="minorEastAsia" w:hAnsiTheme="minorEastAsia" w:cstheme="minorEastAsia"/>
          <w:szCs w:val="24"/>
        </w:rPr>
      </w:pPr>
      <w:r>
        <w:rPr>
          <w:rFonts w:asciiTheme="minorEastAsia" w:hAnsiTheme="minorEastAsia" w:cstheme="minorEastAsia" w:hint="eastAsia"/>
          <w:szCs w:val="24"/>
        </w:rPr>
        <w:t xml:space="preserve">    A</w:t>
      </w:r>
      <w:r>
        <w:rPr>
          <w:rFonts w:asciiTheme="minorEastAsia" w:hAnsiTheme="minorEastAsia" w:cstheme="minorEastAsia" w:hint="eastAsia"/>
          <w:szCs w:val="24"/>
        </w:rPr>
        <w:t>．</w:t>
      </w:r>
      <w:r>
        <w:rPr>
          <w:rFonts w:asciiTheme="minorEastAsia" w:hAnsiTheme="minorEastAsia" w:cstheme="minorEastAsia" w:hint="eastAsia"/>
          <w:szCs w:val="24"/>
        </w:rPr>
        <w:t>2</w:t>
      </w:r>
      <w:r>
        <w:rPr>
          <w:rFonts w:asciiTheme="minorEastAsia" w:hAnsiTheme="minorEastAsia" w:cstheme="minorEastAsia" w:hint="eastAsia"/>
          <w:szCs w:val="24"/>
        </w:rPr>
        <w:t>分钟</w:t>
      </w:r>
      <w:r>
        <w:rPr>
          <w:rFonts w:asciiTheme="minorEastAsia" w:hAnsiTheme="minorEastAsia" w:cstheme="minorEastAsia" w:hint="eastAsia"/>
          <w:szCs w:val="24"/>
        </w:rPr>
        <w:t xml:space="preserve">           B</w:t>
      </w:r>
      <w:r>
        <w:rPr>
          <w:rFonts w:asciiTheme="minorEastAsia" w:hAnsiTheme="minorEastAsia" w:cstheme="minorEastAsia" w:hint="eastAsia"/>
          <w:szCs w:val="24"/>
        </w:rPr>
        <w:t>．</w:t>
      </w:r>
      <w:r>
        <w:rPr>
          <w:rFonts w:asciiTheme="minorEastAsia" w:hAnsiTheme="minorEastAsia" w:cstheme="minorEastAsia" w:hint="eastAsia"/>
          <w:szCs w:val="24"/>
        </w:rPr>
        <w:t>3</w:t>
      </w:r>
      <w:r>
        <w:rPr>
          <w:rFonts w:asciiTheme="minorEastAsia" w:hAnsiTheme="minorEastAsia" w:cstheme="minorEastAsia" w:hint="eastAsia"/>
          <w:szCs w:val="24"/>
        </w:rPr>
        <w:t>分钟</w:t>
      </w:r>
      <w:r>
        <w:rPr>
          <w:rFonts w:asciiTheme="minorEastAsia" w:hAnsiTheme="minorEastAsia" w:cstheme="minorEastAsia" w:hint="eastAsia"/>
          <w:szCs w:val="24"/>
        </w:rPr>
        <w:t xml:space="preserve">           C</w:t>
      </w:r>
      <w:r>
        <w:rPr>
          <w:rFonts w:asciiTheme="minorEastAsia" w:hAnsiTheme="minorEastAsia" w:cstheme="minorEastAsia" w:hint="eastAsia"/>
          <w:szCs w:val="24"/>
        </w:rPr>
        <w:t>．</w:t>
      </w:r>
      <w:r>
        <w:rPr>
          <w:rFonts w:asciiTheme="minorEastAsia" w:hAnsiTheme="minorEastAsia" w:cstheme="minorEastAsia" w:hint="eastAsia"/>
          <w:szCs w:val="24"/>
        </w:rPr>
        <w:t>4</w:t>
      </w:r>
      <w:r>
        <w:rPr>
          <w:rFonts w:asciiTheme="minorEastAsia" w:hAnsiTheme="minorEastAsia" w:cstheme="minorEastAsia" w:hint="eastAsia"/>
          <w:szCs w:val="24"/>
        </w:rPr>
        <w:t>分钟</w:t>
      </w:r>
      <w:r>
        <w:rPr>
          <w:rFonts w:asciiTheme="minorEastAsia" w:hAnsiTheme="minorEastAsia" w:cstheme="minorEastAsia" w:hint="eastAsia"/>
          <w:szCs w:val="24"/>
        </w:rPr>
        <w:tab/>
      </w:r>
      <w:r>
        <w:rPr>
          <w:rFonts w:asciiTheme="minorEastAsia" w:hAnsiTheme="minorEastAsia" w:cstheme="minorEastAsia" w:hint="eastAsia"/>
          <w:szCs w:val="24"/>
        </w:rPr>
        <w:tab/>
      </w:r>
      <w:r>
        <w:rPr>
          <w:rFonts w:asciiTheme="minorEastAsia" w:hAnsiTheme="minorEastAsia" w:cstheme="minorEastAsia" w:hint="eastAsia"/>
          <w:szCs w:val="24"/>
        </w:rPr>
        <w:tab/>
      </w:r>
      <w:r>
        <w:rPr>
          <w:rFonts w:asciiTheme="minorEastAsia" w:hAnsiTheme="minorEastAsia" w:cstheme="minorEastAsia" w:hint="eastAsia"/>
          <w:szCs w:val="24"/>
        </w:rPr>
        <w:t>D</w:t>
      </w:r>
      <w:r>
        <w:rPr>
          <w:rFonts w:asciiTheme="minorEastAsia" w:hAnsiTheme="minorEastAsia" w:cstheme="minorEastAsia" w:hint="eastAsia"/>
          <w:szCs w:val="24"/>
        </w:rPr>
        <w:t>．</w:t>
      </w:r>
      <w:r>
        <w:rPr>
          <w:rFonts w:asciiTheme="minorEastAsia" w:hAnsiTheme="minorEastAsia" w:cstheme="minorEastAsia" w:hint="eastAsia"/>
          <w:szCs w:val="24"/>
        </w:rPr>
        <w:t>8</w:t>
      </w:r>
      <w:r>
        <w:rPr>
          <w:rFonts w:asciiTheme="minorEastAsia" w:hAnsiTheme="minorEastAsia" w:cstheme="minorEastAsia" w:hint="eastAsia"/>
          <w:szCs w:val="24"/>
        </w:rPr>
        <w:t>分钟</w:t>
      </w:r>
    </w:p>
    <w:p w:rsidR="000F7AD7" w:rsidRDefault="00F84DEC">
      <w:pPr>
        <w:spacing w:line="360" w:lineRule="auto"/>
        <w:rPr>
          <w:rFonts w:ascii="楷体" w:eastAsia="楷体" w:hAnsi="楷体" w:cs="楷体"/>
          <w:sz w:val="24"/>
          <w:szCs w:val="24"/>
        </w:rPr>
      </w:pPr>
      <w:r>
        <w:rPr>
          <w:rFonts w:ascii="楷体" w:eastAsia="楷体" w:hAnsi="楷体" w:cs="楷体" w:hint="eastAsia"/>
          <w:sz w:val="24"/>
          <w:szCs w:val="24"/>
        </w:rPr>
        <w:t>小芳在北京游览时</w:t>
      </w:r>
      <w:r>
        <w:rPr>
          <w:rFonts w:ascii="楷体" w:eastAsia="楷体" w:hAnsi="楷体" w:cs="楷体" w:hint="eastAsia"/>
          <w:sz w:val="24"/>
          <w:szCs w:val="24"/>
        </w:rPr>
        <w:t>,</w:t>
      </w:r>
      <w:r>
        <w:rPr>
          <w:rFonts w:ascii="楷体" w:eastAsia="楷体" w:hAnsi="楷体" w:cs="楷体" w:hint="eastAsia"/>
          <w:sz w:val="24"/>
          <w:szCs w:val="24"/>
        </w:rPr>
        <w:t>用到以下地图。读</w:t>
      </w:r>
      <w:proofErr w:type="gramStart"/>
      <w:r>
        <w:rPr>
          <w:rFonts w:ascii="楷体" w:eastAsia="楷体" w:hAnsi="楷体" w:cs="楷体" w:hint="eastAsia"/>
          <w:sz w:val="24"/>
          <w:szCs w:val="24"/>
        </w:rPr>
        <w:t>图完成</w:t>
      </w:r>
      <w:proofErr w:type="gramEnd"/>
      <w:r>
        <w:rPr>
          <w:rFonts w:ascii="楷体" w:eastAsia="楷体" w:hAnsi="楷体" w:cs="楷体" w:hint="eastAsia"/>
          <w:sz w:val="24"/>
          <w:szCs w:val="24"/>
        </w:rPr>
        <w:t>10</w:t>
      </w:r>
      <w:r>
        <w:rPr>
          <w:rFonts w:ascii="楷体" w:eastAsia="楷体" w:hAnsi="楷体" w:cs="楷体" w:hint="eastAsia"/>
          <w:sz w:val="24"/>
          <w:szCs w:val="24"/>
        </w:rPr>
        <w:t>—</w:t>
      </w:r>
      <w:r>
        <w:rPr>
          <w:rFonts w:ascii="楷体" w:eastAsia="楷体" w:hAnsi="楷体" w:cs="楷体" w:hint="eastAsia"/>
          <w:sz w:val="24"/>
          <w:szCs w:val="24"/>
        </w:rPr>
        <w:t>11</w:t>
      </w:r>
      <w:r>
        <w:rPr>
          <w:rFonts w:ascii="楷体" w:eastAsia="楷体" w:hAnsi="楷体" w:cs="楷体" w:hint="eastAsia"/>
          <w:sz w:val="24"/>
          <w:szCs w:val="24"/>
        </w:rPr>
        <w:t>小题。</w:t>
      </w:r>
    </w:p>
    <w:p w:rsidR="000F7AD7" w:rsidRDefault="00F84DEC">
      <w:pPr>
        <w:spacing w:line="360" w:lineRule="auto"/>
        <w:rPr>
          <w:rFonts w:ascii="楷体" w:eastAsia="楷体" w:hAnsi="楷体" w:cs="楷体"/>
          <w:sz w:val="24"/>
          <w:szCs w:val="24"/>
        </w:rPr>
      </w:pPr>
      <w:r>
        <w:rPr>
          <w:noProof/>
          <w:sz w:val="24"/>
          <w:szCs w:val="24"/>
        </w:rPr>
        <w:drawing>
          <wp:anchor distT="0" distB="0" distL="0" distR="0" simplePos="0" relativeHeight="251546624" behindDoc="0" locked="0" layoutInCell="1" allowOverlap="1">
            <wp:simplePos x="0" y="0"/>
            <wp:positionH relativeFrom="column">
              <wp:posOffset>-45720</wp:posOffset>
            </wp:positionH>
            <wp:positionV relativeFrom="paragraph">
              <wp:posOffset>69215</wp:posOffset>
            </wp:positionV>
            <wp:extent cx="4784090" cy="1766570"/>
            <wp:effectExtent l="0" t="0" r="16510" b="5080"/>
            <wp:wrapNone/>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7"/>
                    <a:stretch>
                      <a:fillRect/>
                    </a:stretch>
                  </pic:blipFill>
                  <pic:spPr>
                    <a:xfrm>
                      <a:off x="0" y="0"/>
                      <a:ext cx="4784115" cy="1766595"/>
                    </a:xfrm>
                    <a:prstGeom prst="rect">
                      <a:avLst/>
                    </a:prstGeom>
                  </pic:spPr>
                </pic:pic>
              </a:graphicData>
            </a:graphic>
          </wp:anchor>
        </w:drawing>
      </w:r>
    </w:p>
    <w:p w:rsidR="000F7AD7" w:rsidRDefault="00F84DEC">
      <w:pPr>
        <w:spacing w:line="360" w:lineRule="auto"/>
        <w:rPr>
          <w:rFonts w:ascii="楷体" w:eastAsia="楷体" w:hAnsi="楷体" w:cs="楷体"/>
          <w:sz w:val="24"/>
          <w:szCs w:val="24"/>
        </w:rPr>
      </w:pPr>
      <w:r>
        <w:rPr>
          <w:rFonts w:ascii="楷体" w:eastAsia="楷体" w:hAnsi="楷体" w:cs="楷体" w:hint="eastAsia"/>
          <w:sz w:val="24"/>
          <w:szCs w:val="24"/>
        </w:rPr>
        <w:br/>
      </w:r>
    </w:p>
    <w:p w:rsidR="000F7AD7" w:rsidRDefault="000F7AD7">
      <w:pPr>
        <w:spacing w:line="360" w:lineRule="auto"/>
        <w:rPr>
          <w:rFonts w:ascii="楷体" w:eastAsia="楷体" w:hAnsi="楷体" w:cs="楷体"/>
          <w:sz w:val="24"/>
          <w:szCs w:val="24"/>
        </w:rPr>
      </w:pPr>
    </w:p>
    <w:p w:rsidR="000F7AD7" w:rsidRDefault="000F7AD7">
      <w:pPr>
        <w:spacing w:line="360" w:lineRule="auto"/>
        <w:rPr>
          <w:rFonts w:ascii="楷体" w:eastAsia="楷体" w:hAnsi="楷体" w:cs="楷体"/>
          <w:sz w:val="24"/>
          <w:szCs w:val="24"/>
        </w:rPr>
      </w:pPr>
    </w:p>
    <w:p w:rsidR="000F7AD7" w:rsidRDefault="000F7AD7">
      <w:pPr>
        <w:spacing w:line="360" w:lineRule="auto"/>
        <w:rPr>
          <w:rFonts w:ascii="楷体" w:eastAsia="楷体" w:hAnsi="楷体" w:cs="楷体"/>
          <w:sz w:val="24"/>
          <w:szCs w:val="24"/>
        </w:rPr>
      </w:pPr>
    </w:p>
    <w:p w:rsidR="000F7AD7" w:rsidRDefault="00F84DEC">
      <w:pPr>
        <w:spacing w:line="360" w:lineRule="auto"/>
        <w:rPr>
          <w:sz w:val="24"/>
          <w:szCs w:val="24"/>
        </w:rPr>
      </w:pPr>
      <w:r>
        <w:rPr>
          <w:rFonts w:hint="eastAsia"/>
          <w:sz w:val="24"/>
          <w:szCs w:val="24"/>
        </w:rPr>
        <w:t>10.</w:t>
      </w:r>
      <w:r>
        <w:rPr>
          <w:sz w:val="24"/>
          <w:szCs w:val="24"/>
        </w:rPr>
        <w:t>甲、乙两图相比（</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w:t>
      </w:r>
      <w:r>
        <w:rPr>
          <w:sz w:val="24"/>
          <w:szCs w:val="24"/>
        </w:rPr>
        <w:t>甲图上</w:t>
      </w:r>
      <w:r>
        <w:rPr>
          <w:sz w:val="24"/>
          <w:szCs w:val="24"/>
        </w:rPr>
        <w:t>1</w:t>
      </w:r>
      <w:r>
        <w:rPr>
          <w:sz w:val="24"/>
          <w:szCs w:val="24"/>
        </w:rPr>
        <w:t>厘米代表的实地距离较小</w:t>
      </w:r>
      <w:r>
        <w:rPr>
          <w:sz w:val="24"/>
          <w:szCs w:val="24"/>
        </w:rPr>
        <w:t>                       </w:t>
      </w:r>
      <w:r>
        <w:rPr>
          <w:noProof/>
          <w:sz w:val="24"/>
          <w:szCs w:val="24"/>
        </w:rPr>
        <w:drawing>
          <wp:inline distT="0" distB="0" distL="0" distR="0">
            <wp:extent cx="28575" cy="381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sz w:val="24"/>
          <w:szCs w:val="24"/>
        </w:rPr>
        <w:t>B. </w:t>
      </w:r>
      <w:r>
        <w:rPr>
          <w:sz w:val="24"/>
          <w:szCs w:val="24"/>
        </w:rPr>
        <w:t>乙图的比例尺比较大</w:t>
      </w:r>
      <w:r>
        <w:rPr>
          <w:sz w:val="24"/>
          <w:szCs w:val="24"/>
        </w:rPr>
        <w:br/>
        <w:t>C. </w:t>
      </w:r>
      <w:r>
        <w:rPr>
          <w:sz w:val="24"/>
          <w:szCs w:val="24"/>
        </w:rPr>
        <w:t>甲图上表示的地理事物更加详细</w:t>
      </w:r>
      <w:r>
        <w:rPr>
          <w:sz w:val="24"/>
          <w:szCs w:val="24"/>
        </w:rPr>
        <w:t>                         </w:t>
      </w:r>
      <w:r>
        <w:rPr>
          <w:noProof/>
          <w:sz w:val="24"/>
          <w:szCs w:val="24"/>
        </w:rPr>
        <w:drawing>
          <wp:inline distT="0" distB="0" distL="0" distR="0">
            <wp:extent cx="28575" cy="381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sz w:val="24"/>
          <w:szCs w:val="24"/>
        </w:rPr>
        <w:t>D. </w:t>
      </w:r>
      <w:r>
        <w:rPr>
          <w:sz w:val="24"/>
          <w:szCs w:val="24"/>
        </w:rPr>
        <w:t>乙图表示的范围较大</w:t>
      </w:r>
    </w:p>
    <w:p w:rsidR="000F7AD7" w:rsidRDefault="00F84DEC">
      <w:pPr>
        <w:spacing w:line="360" w:lineRule="auto"/>
        <w:rPr>
          <w:sz w:val="24"/>
          <w:szCs w:val="24"/>
        </w:rPr>
      </w:pPr>
      <w:r>
        <w:rPr>
          <w:rFonts w:hint="eastAsia"/>
          <w:sz w:val="24"/>
          <w:szCs w:val="24"/>
        </w:rPr>
        <w:t>11.</w:t>
      </w:r>
      <w:r>
        <w:rPr>
          <w:sz w:val="24"/>
          <w:szCs w:val="24"/>
        </w:rPr>
        <w:t>小芳乘车去天安门途中，观察到正前方的实时路况指示牌（图丙），则她的车辆在图甲中的位置及行驶方向为（</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①</w:t>
      </w:r>
      <w:r>
        <w:rPr>
          <w:sz w:val="24"/>
          <w:szCs w:val="24"/>
        </w:rPr>
        <w:t>，由西向东行驶</w:t>
      </w:r>
      <w:r>
        <w:rPr>
          <w:sz w:val="24"/>
          <w:szCs w:val="24"/>
        </w:rPr>
        <w:t>         B. ②</w:t>
      </w:r>
      <w:r>
        <w:rPr>
          <w:sz w:val="24"/>
          <w:szCs w:val="24"/>
        </w:rPr>
        <w:t>，由北向南行驶</w:t>
      </w:r>
      <w:r>
        <w:rPr>
          <w:sz w:val="24"/>
          <w:szCs w:val="24"/>
        </w:rPr>
        <w:t>         </w:t>
      </w:r>
    </w:p>
    <w:p w:rsidR="000F7AD7" w:rsidRDefault="00F84DEC">
      <w:pPr>
        <w:spacing w:line="360" w:lineRule="auto"/>
        <w:rPr>
          <w:sz w:val="24"/>
          <w:szCs w:val="24"/>
        </w:rPr>
      </w:pPr>
      <w:r>
        <w:rPr>
          <w:sz w:val="24"/>
          <w:szCs w:val="24"/>
        </w:rPr>
        <w:t>C. ③</w:t>
      </w:r>
      <w:r>
        <w:rPr>
          <w:sz w:val="24"/>
          <w:szCs w:val="24"/>
        </w:rPr>
        <w:t>，由西向东行驶</w:t>
      </w:r>
      <w:r>
        <w:rPr>
          <w:sz w:val="24"/>
          <w:szCs w:val="24"/>
        </w:rPr>
        <w:t>         D. ④</w:t>
      </w:r>
      <w:r>
        <w:rPr>
          <w:sz w:val="24"/>
          <w:szCs w:val="24"/>
        </w:rPr>
        <w:t>，由南向北行驶</w:t>
      </w:r>
    </w:p>
    <w:p w:rsidR="000F7AD7" w:rsidRDefault="00F84DEC">
      <w:pPr>
        <w:spacing w:line="360" w:lineRule="auto"/>
        <w:rPr>
          <w:sz w:val="24"/>
          <w:szCs w:val="24"/>
        </w:rPr>
      </w:pPr>
      <w:r>
        <w:rPr>
          <w:rFonts w:hint="eastAsia"/>
          <w:sz w:val="24"/>
          <w:szCs w:val="24"/>
        </w:rPr>
        <w:t>12.</w:t>
      </w:r>
      <w:r>
        <w:rPr>
          <w:sz w:val="24"/>
          <w:szCs w:val="24"/>
        </w:rPr>
        <w:t>下</w:t>
      </w:r>
      <w:r>
        <w:rPr>
          <w:sz w:val="24"/>
          <w:szCs w:val="24"/>
        </w:rPr>
        <w:t>列图例中表示公路的是（　　）</w:t>
      </w:r>
      <w:r>
        <w:rPr>
          <w:sz w:val="24"/>
          <w:szCs w:val="24"/>
        </w:rPr>
        <w:t xml:space="preserve">            </w:t>
      </w:r>
    </w:p>
    <w:p w:rsidR="000F7AD7" w:rsidRDefault="00F84DEC">
      <w:pPr>
        <w:spacing w:line="360" w:lineRule="auto"/>
        <w:rPr>
          <w:sz w:val="24"/>
          <w:szCs w:val="24"/>
        </w:rPr>
      </w:pPr>
      <w:r>
        <w:rPr>
          <w:sz w:val="24"/>
          <w:szCs w:val="24"/>
        </w:rPr>
        <w:t>A. </w:t>
      </w:r>
      <w:r>
        <w:rPr>
          <w:noProof/>
          <w:sz w:val="24"/>
          <w:szCs w:val="24"/>
        </w:rPr>
        <w:drawing>
          <wp:inline distT="0" distB="0" distL="0" distR="0">
            <wp:extent cx="677545" cy="85725"/>
            <wp:effectExtent l="0" t="0" r="825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9"/>
                    <a:stretch>
                      <a:fillRect/>
                    </a:stretch>
                  </pic:blipFill>
                  <pic:spPr>
                    <a:xfrm>
                      <a:off x="0" y="0"/>
                      <a:ext cx="677990" cy="85941"/>
                    </a:xfrm>
                    <a:prstGeom prst="rect">
                      <a:avLst/>
                    </a:prstGeom>
                  </pic:spPr>
                </pic:pic>
              </a:graphicData>
            </a:graphic>
          </wp:inline>
        </w:drawing>
      </w:r>
      <w:r>
        <w:rPr>
          <w:sz w:val="24"/>
          <w:szCs w:val="24"/>
        </w:rPr>
        <w:t>              B. </w:t>
      </w:r>
      <w:r>
        <w:rPr>
          <w:noProof/>
          <w:sz w:val="24"/>
          <w:szCs w:val="24"/>
        </w:rPr>
        <w:drawing>
          <wp:inline distT="0" distB="0" distL="0" distR="0">
            <wp:extent cx="572770" cy="76200"/>
            <wp:effectExtent l="0" t="0" r="177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0"/>
                    <a:stretch>
                      <a:fillRect/>
                    </a:stretch>
                  </pic:blipFill>
                  <pic:spPr>
                    <a:xfrm>
                      <a:off x="0" y="0"/>
                      <a:ext cx="572948" cy="76391"/>
                    </a:xfrm>
                    <a:prstGeom prst="rect">
                      <a:avLst/>
                    </a:prstGeom>
                  </pic:spPr>
                </pic:pic>
              </a:graphicData>
            </a:graphic>
          </wp:inline>
        </w:drawing>
      </w:r>
      <w:r>
        <w:rPr>
          <w:sz w:val="24"/>
          <w:szCs w:val="24"/>
        </w:rPr>
        <w:t>                 C. </w:t>
      </w:r>
      <w:r>
        <w:rPr>
          <w:noProof/>
          <w:sz w:val="24"/>
          <w:szCs w:val="24"/>
        </w:rPr>
        <w:drawing>
          <wp:inline distT="0" distB="0" distL="0" distR="0">
            <wp:extent cx="171450" cy="16192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1"/>
                    <a:stretch>
                      <a:fillRect/>
                    </a:stretch>
                  </pic:blipFill>
                  <pic:spPr>
                    <a:xfrm>
                      <a:off x="0" y="0"/>
                      <a:ext cx="171882" cy="162331"/>
                    </a:xfrm>
                    <a:prstGeom prst="rect">
                      <a:avLst/>
                    </a:prstGeom>
                  </pic:spPr>
                </pic:pic>
              </a:graphicData>
            </a:graphic>
          </wp:inline>
        </w:drawing>
      </w:r>
      <w:r>
        <w:rPr>
          <w:sz w:val="24"/>
          <w:szCs w:val="24"/>
        </w:rPr>
        <w:t>                  </w:t>
      </w:r>
      <w:r>
        <w:rPr>
          <w:noProof/>
          <w:sz w:val="24"/>
          <w:szCs w:val="24"/>
        </w:rPr>
        <w:drawing>
          <wp:inline distT="0" distB="0" distL="0" distR="0">
            <wp:extent cx="9525" cy="3810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sz w:val="24"/>
          <w:szCs w:val="24"/>
        </w:rPr>
        <w:t>D. </w:t>
      </w:r>
      <w:r>
        <w:rPr>
          <w:noProof/>
          <w:sz w:val="24"/>
          <w:szCs w:val="24"/>
        </w:rPr>
        <w:drawing>
          <wp:inline distT="0" distB="0" distL="0" distR="0">
            <wp:extent cx="95250" cy="1619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3"/>
                    <a:stretch>
                      <a:fillRect/>
                    </a:stretch>
                  </pic:blipFill>
                  <pic:spPr>
                    <a:xfrm>
                      <a:off x="0" y="0"/>
                      <a:ext cx="95491" cy="162331"/>
                    </a:xfrm>
                    <a:prstGeom prst="rect">
                      <a:avLst/>
                    </a:prstGeom>
                  </pic:spPr>
                </pic:pic>
              </a:graphicData>
            </a:graphic>
          </wp:inline>
        </w:drawing>
      </w:r>
    </w:p>
    <w:p w:rsidR="000F7AD7" w:rsidRDefault="00F84DEC">
      <w:pPr>
        <w:spacing w:line="360" w:lineRule="auto"/>
        <w:rPr>
          <w:rFonts w:ascii="楷体" w:eastAsia="楷体" w:hAnsi="楷体" w:cs="楷体"/>
          <w:sz w:val="24"/>
          <w:szCs w:val="24"/>
        </w:rPr>
      </w:pPr>
      <w:r>
        <w:rPr>
          <w:rFonts w:ascii="楷体" w:eastAsia="楷体" w:hAnsi="楷体" w:cs="楷体" w:hint="eastAsia"/>
          <w:sz w:val="24"/>
          <w:szCs w:val="24"/>
        </w:rPr>
        <w:t>读某地等高线地形图，完成</w:t>
      </w:r>
      <w:r>
        <w:rPr>
          <w:rFonts w:ascii="楷体" w:eastAsia="楷体" w:hAnsi="楷体" w:cs="楷体" w:hint="eastAsia"/>
          <w:sz w:val="24"/>
          <w:szCs w:val="24"/>
        </w:rPr>
        <w:t>13</w:t>
      </w:r>
      <w:r>
        <w:rPr>
          <w:rFonts w:ascii="楷体" w:eastAsia="楷体" w:hAnsi="楷体" w:cs="楷体" w:hint="eastAsia"/>
          <w:sz w:val="24"/>
          <w:szCs w:val="24"/>
        </w:rPr>
        <w:t>—</w:t>
      </w:r>
      <w:r>
        <w:rPr>
          <w:rFonts w:ascii="楷体" w:eastAsia="楷体" w:hAnsi="楷体" w:cs="楷体" w:hint="eastAsia"/>
          <w:sz w:val="24"/>
          <w:szCs w:val="24"/>
        </w:rPr>
        <w:t>15</w:t>
      </w:r>
      <w:r>
        <w:rPr>
          <w:rFonts w:ascii="楷体" w:eastAsia="楷体" w:hAnsi="楷体" w:cs="楷体" w:hint="eastAsia"/>
          <w:sz w:val="24"/>
          <w:szCs w:val="24"/>
        </w:rPr>
        <w:t>小题。</w:t>
      </w:r>
    </w:p>
    <w:p w:rsidR="000F7AD7" w:rsidRDefault="00F84DEC">
      <w:pPr>
        <w:spacing w:line="360" w:lineRule="auto"/>
        <w:rPr>
          <w:sz w:val="24"/>
          <w:szCs w:val="24"/>
        </w:rPr>
      </w:pPr>
      <w:r>
        <w:rPr>
          <w:rFonts w:ascii="楷体" w:eastAsia="楷体" w:hAnsi="楷体" w:cs="楷体" w:hint="eastAsia"/>
          <w:noProof/>
          <w:sz w:val="24"/>
          <w:szCs w:val="24"/>
        </w:rPr>
        <w:drawing>
          <wp:anchor distT="0" distB="0" distL="0" distR="0" simplePos="0" relativeHeight="251544576" behindDoc="0" locked="0" layoutInCell="1" allowOverlap="1">
            <wp:simplePos x="0" y="0"/>
            <wp:positionH relativeFrom="column">
              <wp:posOffset>635000</wp:posOffset>
            </wp:positionH>
            <wp:positionV relativeFrom="paragraph">
              <wp:posOffset>8255</wp:posOffset>
            </wp:positionV>
            <wp:extent cx="4058285" cy="2263140"/>
            <wp:effectExtent l="0" t="0" r="18415" b="3810"/>
            <wp:wrapNone/>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4"/>
                    <a:stretch>
                      <a:fillRect/>
                    </a:stretch>
                  </pic:blipFill>
                  <pic:spPr>
                    <a:xfrm>
                      <a:off x="0" y="0"/>
                      <a:ext cx="4058387" cy="2263140"/>
                    </a:xfrm>
                    <a:prstGeom prst="rect">
                      <a:avLst/>
                    </a:prstGeom>
                  </pic:spPr>
                </pic:pic>
              </a:graphicData>
            </a:graphic>
          </wp:anchor>
        </w:drawing>
      </w: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F84DEC">
      <w:pPr>
        <w:spacing w:line="360" w:lineRule="auto"/>
        <w:rPr>
          <w:sz w:val="24"/>
          <w:szCs w:val="24"/>
        </w:rPr>
      </w:pPr>
      <w:r>
        <w:rPr>
          <w:rFonts w:hint="eastAsia"/>
          <w:sz w:val="24"/>
          <w:szCs w:val="24"/>
        </w:rPr>
        <w:t>13.</w:t>
      </w:r>
      <w:r>
        <w:rPr>
          <w:sz w:val="24"/>
          <w:szCs w:val="24"/>
        </w:rPr>
        <w:t>下列判断正确的是（</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w:t>
      </w:r>
      <w:r>
        <w:rPr>
          <w:sz w:val="24"/>
          <w:szCs w:val="24"/>
        </w:rPr>
        <w:t>甲位于山谷</w:t>
      </w:r>
      <w:r>
        <w:rPr>
          <w:sz w:val="24"/>
          <w:szCs w:val="24"/>
        </w:rPr>
        <w:t>          </w:t>
      </w:r>
      <w:r>
        <w:rPr>
          <w:noProof/>
          <w:sz w:val="24"/>
          <w:szCs w:val="24"/>
        </w:rPr>
        <w:drawing>
          <wp:inline distT="0" distB="0" distL="0" distR="0">
            <wp:extent cx="19050" cy="381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hint="eastAsia"/>
          <w:sz w:val="24"/>
          <w:szCs w:val="24"/>
        </w:rPr>
        <w:t xml:space="preserve">    </w:t>
      </w:r>
      <w:r>
        <w:rPr>
          <w:sz w:val="24"/>
          <w:szCs w:val="24"/>
        </w:rPr>
        <w:t>B. </w:t>
      </w:r>
      <w:r>
        <w:rPr>
          <w:sz w:val="24"/>
          <w:szCs w:val="24"/>
        </w:rPr>
        <w:t>乙为山顶</w:t>
      </w:r>
      <w:r>
        <w:rPr>
          <w:sz w:val="24"/>
          <w:szCs w:val="24"/>
        </w:rPr>
        <w:t>          </w:t>
      </w:r>
      <w:r>
        <w:rPr>
          <w:noProof/>
          <w:sz w:val="24"/>
          <w:szCs w:val="24"/>
        </w:rPr>
        <w:drawing>
          <wp:inline distT="0" distB="0" distL="0" distR="0">
            <wp:extent cx="19050" cy="38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19101" cy="38202"/>
                    </a:xfrm>
                    <a:prstGeom prst="rect">
                      <a:avLst/>
                    </a:prstGeom>
                  </pic:spPr>
                </pic:pic>
              </a:graphicData>
            </a:graphic>
          </wp:inline>
        </w:drawing>
      </w:r>
    </w:p>
    <w:p w:rsidR="000F7AD7" w:rsidRDefault="00F84DEC">
      <w:pPr>
        <w:spacing w:line="360" w:lineRule="auto"/>
        <w:rPr>
          <w:sz w:val="24"/>
          <w:szCs w:val="24"/>
        </w:rPr>
      </w:pPr>
      <w:r>
        <w:rPr>
          <w:sz w:val="24"/>
          <w:szCs w:val="24"/>
        </w:rPr>
        <w:t>C. </w:t>
      </w:r>
      <w:r>
        <w:rPr>
          <w:sz w:val="24"/>
          <w:szCs w:val="24"/>
        </w:rPr>
        <w:t>该地为丘陵地区</w:t>
      </w:r>
      <w:r>
        <w:rPr>
          <w:sz w:val="24"/>
          <w:szCs w:val="24"/>
        </w:rPr>
        <w:t>          </w:t>
      </w:r>
      <w:r>
        <w:rPr>
          <w:noProof/>
          <w:sz w:val="24"/>
          <w:szCs w:val="24"/>
        </w:rPr>
        <w:drawing>
          <wp:inline distT="0" distB="0" distL="0" distR="0">
            <wp:extent cx="19050" cy="381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sz w:val="24"/>
          <w:szCs w:val="24"/>
        </w:rPr>
        <w:t>D. </w:t>
      </w:r>
      <w:r>
        <w:rPr>
          <w:sz w:val="24"/>
          <w:szCs w:val="24"/>
        </w:rPr>
        <w:t>甲、乙两地间相对高度大于</w:t>
      </w:r>
      <w:r>
        <w:rPr>
          <w:sz w:val="24"/>
          <w:szCs w:val="24"/>
        </w:rPr>
        <w:t>500</w:t>
      </w:r>
      <w:r>
        <w:rPr>
          <w:sz w:val="24"/>
          <w:szCs w:val="24"/>
        </w:rPr>
        <w:t>米</w:t>
      </w:r>
    </w:p>
    <w:p w:rsidR="000F7AD7" w:rsidRDefault="00F84DEC">
      <w:pPr>
        <w:spacing w:line="360" w:lineRule="auto"/>
        <w:rPr>
          <w:sz w:val="24"/>
          <w:szCs w:val="24"/>
        </w:rPr>
      </w:pPr>
      <w:r>
        <w:rPr>
          <w:rFonts w:hint="eastAsia"/>
          <w:sz w:val="24"/>
          <w:szCs w:val="24"/>
        </w:rPr>
        <w:t>14.</w:t>
      </w:r>
      <w:r>
        <w:rPr>
          <w:sz w:val="24"/>
          <w:szCs w:val="24"/>
        </w:rPr>
        <w:t>图中标出的几条支流中，有一条实际</w:t>
      </w:r>
      <w:r>
        <w:rPr>
          <w:sz w:val="24"/>
          <w:szCs w:val="24"/>
        </w:rPr>
        <w:t>上是不存在的，其序号是（</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①                      B. ②                         C. ③                       D. ④</w:t>
      </w:r>
    </w:p>
    <w:p w:rsidR="000F7AD7" w:rsidRDefault="00F84DEC">
      <w:pPr>
        <w:spacing w:line="360" w:lineRule="auto"/>
        <w:rPr>
          <w:sz w:val="24"/>
          <w:szCs w:val="24"/>
        </w:rPr>
      </w:pPr>
      <w:r>
        <w:rPr>
          <w:rFonts w:hint="eastAsia"/>
          <w:sz w:val="24"/>
          <w:szCs w:val="24"/>
        </w:rPr>
        <w:t>15.</w:t>
      </w:r>
      <w:r>
        <w:rPr>
          <w:sz w:val="24"/>
          <w:szCs w:val="24"/>
        </w:rPr>
        <w:t>关于丙、丁两村的比较，正确的是（</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w:t>
      </w:r>
      <w:r>
        <w:rPr>
          <w:sz w:val="24"/>
          <w:szCs w:val="24"/>
        </w:rPr>
        <w:t>丙村交通更为便利</w:t>
      </w:r>
      <w:r>
        <w:rPr>
          <w:sz w:val="24"/>
          <w:szCs w:val="24"/>
        </w:rPr>
        <w:t>                              B. </w:t>
      </w:r>
      <w:r>
        <w:rPr>
          <w:sz w:val="24"/>
          <w:szCs w:val="24"/>
        </w:rPr>
        <w:t>丙村水源更为丰富</w:t>
      </w:r>
      <w:r>
        <w:rPr>
          <w:sz w:val="24"/>
          <w:szCs w:val="24"/>
        </w:rPr>
        <w:br/>
        <w:t>C. </w:t>
      </w:r>
      <w:r>
        <w:rPr>
          <w:sz w:val="24"/>
          <w:szCs w:val="24"/>
        </w:rPr>
        <w:t>丁村位于丙村的西南方向</w:t>
      </w:r>
      <w:r>
        <w:rPr>
          <w:sz w:val="24"/>
          <w:szCs w:val="24"/>
        </w:rPr>
        <w:t>                 D. </w:t>
      </w:r>
      <w:r>
        <w:rPr>
          <w:sz w:val="24"/>
          <w:szCs w:val="24"/>
        </w:rPr>
        <w:t>两村都不可能发生滑坡灾害</w:t>
      </w:r>
    </w:p>
    <w:p w:rsidR="000F7AD7" w:rsidRDefault="00F84DEC">
      <w:pPr>
        <w:spacing w:line="360" w:lineRule="auto"/>
        <w:rPr>
          <w:sz w:val="24"/>
          <w:szCs w:val="24"/>
        </w:rPr>
      </w:pPr>
      <w:r>
        <w:rPr>
          <w:rFonts w:ascii="楷体" w:eastAsia="楷体" w:hAnsi="楷体" w:cs="楷体" w:hint="eastAsia"/>
          <w:sz w:val="24"/>
          <w:szCs w:val="24"/>
        </w:rPr>
        <w:t>某中学地理兴趣小组在外出考察某山地时，准备了一幅等高线地形图（如下图），以便确定登山线路。读图回答</w:t>
      </w:r>
      <w:r>
        <w:rPr>
          <w:rFonts w:ascii="楷体" w:eastAsia="楷体" w:hAnsi="楷体" w:cs="楷体" w:hint="eastAsia"/>
          <w:sz w:val="24"/>
          <w:szCs w:val="24"/>
        </w:rPr>
        <w:t>16</w:t>
      </w:r>
      <w:r>
        <w:rPr>
          <w:rFonts w:ascii="楷体" w:eastAsia="楷体" w:hAnsi="楷体" w:cs="楷体" w:hint="eastAsia"/>
          <w:sz w:val="24"/>
          <w:szCs w:val="24"/>
        </w:rPr>
        <w:t>—</w:t>
      </w:r>
      <w:r>
        <w:rPr>
          <w:rFonts w:ascii="楷体" w:eastAsia="楷体" w:hAnsi="楷体" w:cs="楷体" w:hint="eastAsia"/>
          <w:sz w:val="24"/>
          <w:szCs w:val="24"/>
        </w:rPr>
        <w:t>17</w:t>
      </w:r>
      <w:r>
        <w:rPr>
          <w:rFonts w:ascii="楷体" w:eastAsia="楷体" w:hAnsi="楷体" w:cs="楷体" w:hint="eastAsia"/>
          <w:sz w:val="24"/>
          <w:szCs w:val="24"/>
        </w:rPr>
        <w:t>小题。</w:t>
      </w:r>
    </w:p>
    <w:p w:rsidR="000F7AD7" w:rsidRDefault="00F84DEC">
      <w:pPr>
        <w:spacing w:line="360" w:lineRule="auto"/>
        <w:rPr>
          <w:sz w:val="24"/>
          <w:szCs w:val="24"/>
        </w:rPr>
      </w:pPr>
      <w:r>
        <w:rPr>
          <w:noProof/>
          <w:sz w:val="24"/>
          <w:szCs w:val="24"/>
        </w:rPr>
        <w:drawing>
          <wp:anchor distT="0" distB="0" distL="0" distR="0" simplePos="0" relativeHeight="251545600" behindDoc="0" locked="0" layoutInCell="1" allowOverlap="1">
            <wp:simplePos x="0" y="0"/>
            <wp:positionH relativeFrom="column">
              <wp:posOffset>644525</wp:posOffset>
            </wp:positionH>
            <wp:positionV relativeFrom="paragraph">
              <wp:posOffset>162560</wp:posOffset>
            </wp:positionV>
            <wp:extent cx="3819525" cy="2329815"/>
            <wp:effectExtent l="0" t="0" r="9525" b="13335"/>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3819652" cy="2329993"/>
                    </a:xfrm>
                    <a:prstGeom prst="rect">
                      <a:avLst/>
                    </a:prstGeom>
                  </pic:spPr>
                </pic:pic>
              </a:graphicData>
            </a:graphic>
          </wp:anchor>
        </w:drawing>
      </w: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F84DEC">
      <w:pPr>
        <w:spacing w:line="360" w:lineRule="auto"/>
        <w:rPr>
          <w:sz w:val="24"/>
          <w:szCs w:val="24"/>
        </w:rPr>
      </w:pPr>
      <w:r>
        <w:rPr>
          <w:rFonts w:hint="eastAsia"/>
          <w:sz w:val="24"/>
          <w:szCs w:val="24"/>
        </w:rPr>
        <w:t>16.</w:t>
      </w:r>
      <w:r>
        <w:rPr>
          <w:sz w:val="24"/>
          <w:szCs w:val="24"/>
        </w:rPr>
        <w:t>他们想轻松地登上山顶甲，请你为他们选择一条合适的线路（</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①</w:t>
      </w:r>
      <w:r>
        <w:rPr>
          <w:sz w:val="24"/>
          <w:szCs w:val="24"/>
        </w:rPr>
        <w:t>线路</w:t>
      </w:r>
      <w:r>
        <w:rPr>
          <w:sz w:val="24"/>
          <w:szCs w:val="24"/>
        </w:rPr>
        <w:t>             B. ②</w:t>
      </w:r>
      <w:r>
        <w:rPr>
          <w:sz w:val="24"/>
          <w:szCs w:val="24"/>
        </w:rPr>
        <w:t>线路</w:t>
      </w:r>
      <w:r>
        <w:rPr>
          <w:sz w:val="24"/>
          <w:szCs w:val="24"/>
        </w:rPr>
        <w:t>                  C. ③</w:t>
      </w:r>
      <w:r>
        <w:rPr>
          <w:sz w:val="24"/>
          <w:szCs w:val="24"/>
        </w:rPr>
        <w:t>线路</w:t>
      </w:r>
      <w:r>
        <w:rPr>
          <w:sz w:val="24"/>
          <w:szCs w:val="24"/>
        </w:rPr>
        <w:t>                  D. ④</w:t>
      </w:r>
      <w:r>
        <w:rPr>
          <w:sz w:val="24"/>
          <w:szCs w:val="24"/>
        </w:rPr>
        <w:t>线路</w:t>
      </w:r>
    </w:p>
    <w:p w:rsidR="000F7AD7" w:rsidRDefault="00F84DEC">
      <w:pPr>
        <w:spacing w:line="360" w:lineRule="auto"/>
        <w:rPr>
          <w:sz w:val="24"/>
          <w:szCs w:val="24"/>
        </w:rPr>
      </w:pPr>
      <w:r>
        <w:rPr>
          <w:rFonts w:hint="eastAsia"/>
          <w:sz w:val="24"/>
          <w:szCs w:val="24"/>
        </w:rPr>
        <w:t>17.</w:t>
      </w:r>
      <w:r>
        <w:rPr>
          <w:sz w:val="24"/>
          <w:szCs w:val="24"/>
        </w:rPr>
        <w:t>量得山顶甲到陡崖</w:t>
      </w:r>
      <w:r>
        <w:rPr>
          <w:sz w:val="24"/>
          <w:szCs w:val="24"/>
        </w:rPr>
        <w:t>F</w:t>
      </w:r>
      <w:r>
        <w:rPr>
          <w:sz w:val="24"/>
          <w:szCs w:val="24"/>
        </w:rPr>
        <w:t>的图上距离约为</w:t>
      </w:r>
      <w:r>
        <w:rPr>
          <w:sz w:val="24"/>
          <w:szCs w:val="24"/>
        </w:rPr>
        <w:t>3</w:t>
      </w:r>
      <w:r>
        <w:rPr>
          <w:sz w:val="24"/>
          <w:szCs w:val="24"/>
        </w:rPr>
        <w:t>厘米，那么它们的实际距离大约是（</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lastRenderedPageBreak/>
        <w:t>A. 500</w:t>
      </w:r>
      <w:r>
        <w:rPr>
          <w:sz w:val="24"/>
          <w:szCs w:val="24"/>
        </w:rPr>
        <w:t>米</w:t>
      </w:r>
      <w:r>
        <w:rPr>
          <w:sz w:val="24"/>
          <w:szCs w:val="24"/>
        </w:rPr>
        <w:t>        </w:t>
      </w:r>
      <w:r>
        <w:rPr>
          <w:rFonts w:hint="eastAsia"/>
          <w:sz w:val="24"/>
          <w:szCs w:val="24"/>
        </w:rPr>
        <w:t xml:space="preserve">   </w:t>
      </w:r>
      <w:r>
        <w:rPr>
          <w:sz w:val="24"/>
          <w:szCs w:val="24"/>
        </w:rPr>
        <w:t>B. 3</w:t>
      </w:r>
      <w:r>
        <w:rPr>
          <w:sz w:val="24"/>
          <w:szCs w:val="24"/>
        </w:rPr>
        <w:t>千米</w:t>
      </w:r>
      <w:r>
        <w:rPr>
          <w:sz w:val="24"/>
          <w:szCs w:val="24"/>
        </w:rPr>
        <w:t>                    </w:t>
      </w:r>
      <w:r>
        <w:rPr>
          <w:rFonts w:hint="eastAsia"/>
          <w:sz w:val="24"/>
          <w:szCs w:val="24"/>
        </w:rPr>
        <w:t xml:space="preserve"> </w:t>
      </w:r>
      <w:r>
        <w:rPr>
          <w:sz w:val="24"/>
          <w:szCs w:val="24"/>
        </w:rPr>
        <w:t>C. 20</w:t>
      </w:r>
      <w:r>
        <w:rPr>
          <w:sz w:val="24"/>
          <w:szCs w:val="24"/>
        </w:rPr>
        <w:t>千米</w:t>
      </w:r>
      <w:r>
        <w:rPr>
          <w:sz w:val="24"/>
          <w:szCs w:val="24"/>
        </w:rPr>
        <w:t>                 D. 300</w:t>
      </w:r>
      <w:r>
        <w:rPr>
          <w:sz w:val="24"/>
          <w:szCs w:val="24"/>
        </w:rPr>
        <w:t>千米</w:t>
      </w:r>
    </w:p>
    <w:p w:rsidR="000F7AD7" w:rsidRDefault="00F84DEC">
      <w:pPr>
        <w:spacing w:line="360" w:lineRule="auto"/>
        <w:rPr>
          <w:sz w:val="24"/>
          <w:szCs w:val="24"/>
        </w:rPr>
      </w:pPr>
      <w:r>
        <w:rPr>
          <w:noProof/>
          <w:sz w:val="24"/>
          <w:szCs w:val="24"/>
        </w:rPr>
        <w:drawing>
          <wp:anchor distT="0" distB="0" distL="0" distR="0" simplePos="0" relativeHeight="251547648" behindDoc="0" locked="0" layoutInCell="1" allowOverlap="1">
            <wp:simplePos x="0" y="0"/>
            <wp:positionH relativeFrom="column">
              <wp:posOffset>1132205</wp:posOffset>
            </wp:positionH>
            <wp:positionV relativeFrom="paragraph">
              <wp:posOffset>1163955</wp:posOffset>
            </wp:positionV>
            <wp:extent cx="3112770" cy="1470025"/>
            <wp:effectExtent l="0" t="0" r="11430" b="1587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7"/>
                    <a:stretch>
                      <a:fillRect/>
                    </a:stretch>
                  </pic:blipFill>
                  <pic:spPr>
                    <a:xfrm>
                      <a:off x="0" y="0"/>
                      <a:ext cx="3113011" cy="1470571"/>
                    </a:xfrm>
                    <a:prstGeom prst="rect">
                      <a:avLst/>
                    </a:prstGeom>
                  </pic:spPr>
                </pic:pic>
              </a:graphicData>
            </a:graphic>
          </wp:anchor>
        </w:drawing>
      </w:r>
      <w:r>
        <w:rPr>
          <w:rFonts w:ascii="楷体" w:eastAsia="楷体" w:hAnsi="楷体" w:cs="楷体" w:hint="eastAsia"/>
          <w:sz w:val="24"/>
          <w:szCs w:val="24"/>
        </w:rPr>
        <w:t>小敏班上准备组织一次登山活动，同学们个个都兴高采烈。为了安全，老师拿出一张等高线图说：“这是我们要登的山，它比较高，大家注意……”接着，强调了安全事项，顺便复习了等高线地形图的有关知识，要求同学们上山后留心观察这些地形区。据此完成</w:t>
      </w:r>
      <w:r>
        <w:rPr>
          <w:rFonts w:ascii="楷体" w:eastAsia="楷体" w:hAnsi="楷体" w:cs="楷体" w:hint="eastAsia"/>
          <w:sz w:val="24"/>
          <w:szCs w:val="24"/>
        </w:rPr>
        <w:t>18</w:t>
      </w:r>
      <w:r>
        <w:rPr>
          <w:rFonts w:ascii="楷体" w:eastAsia="楷体" w:hAnsi="楷体" w:cs="楷体" w:hint="eastAsia"/>
          <w:sz w:val="24"/>
          <w:szCs w:val="24"/>
        </w:rPr>
        <w:t>—</w:t>
      </w:r>
      <w:r>
        <w:rPr>
          <w:rFonts w:ascii="楷体" w:eastAsia="楷体" w:hAnsi="楷体" w:cs="楷体" w:hint="eastAsia"/>
          <w:sz w:val="24"/>
          <w:szCs w:val="24"/>
        </w:rPr>
        <w:t>20</w:t>
      </w:r>
      <w:r>
        <w:rPr>
          <w:rFonts w:ascii="楷体" w:eastAsia="楷体" w:hAnsi="楷体" w:cs="楷体" w:hint="eastAsia"/>
          <w:sz w:val="24"/>
          <w:szCs w:val="24"/>
        </w:rPr>
        <w:t>小题。</w:t>
      </w:r>
      <w:r>
        <w:rPr>
          <w:rFonts w:ascii="楷体" w:eastAsia="楷体" w:hAnsi="楷体" w:cs="楷体" w:hint="eastAsia"/>
          <w:sz w:val="24"/>
          <w:szCs w:val="24"/>
        </w:rPr>
        <w:br/>
      </w: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F84DEC">
      <w:pPr>
        <w:spacing w:line="360" w:lineRule="auto"/>
        <w:rPr>
          <w:sz w:val="24"/>
          <w:szCs w:val="24"/>
        </w:rPr>
      </w:pPr>
      <w:r>
        <w:rPr>
          <w:rFonts w:hint="eastAsia"/>
          <w:sz w:val="24"/>
          <w:szCs w:val="24"/>
        </w:rPr>
        <w:t>18.</w:t>
      </w:r>
      <w:r>
        <w:rPr>
          <w:sz w:val="24"/>
          <w:szCs w:val="24"/>
        </w:rPr>
        <w:t>从图上可以看出最高的山顶海拔高度是（</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1200</w:t>
      </w:r>
      <w:r>
        <w:rPr>
          <w:sz w:val="24"/>
          <w:szCs w:val="24"/>
        </w:rPr>
        <w:t>米以上</w:t>
      </w:r>
      <w:r>
        <w:rPr>
          <w:sz w:val="24"/>
          <w:szCs w:val="24"/>
        </w:rPr>
        <w:t>1</w:t>
      </w:r>
      <w:r>
        <w:rPr>
          <w:sz w:val="24"/>
          <w:szCs w:val="24"/>
        </w:rPr>
        <w:t>500</w:t>
      </w:r>
      <w:r>
        <w:rPr>
          <w:sz w:val="24"/>
          <w:szCs w:val="24"/>
        </w:rPr>
        <w:t>米以下</w:t>
      </w:r>
      <w:r>
        <w:rPr>
          <w:sz w:val="24"/>
          <w:szCs w:val="24"/>
        </w:rPr>
        <w:t>               B. 1200</w:t>
      </w:r>
      <w:r>
        <w:rPr>
          <w:sz w:val="24"/>
          <w:szCs w:val="24"/>
        </w:rPr>
        <w:t>米</w:t>
      </w:r>
      <w:r>
        <w:rPr>
          <w:sz w:val="24"/>
          <w:szCs w:val="24"/>
        </w:rPr>
        <w:t>               </w:t>
      </w:r>
    </w:p>
    <w:p w:rsidR="000F7AD7" w:rsidRDefault="00F84DEC">
      <w:pPr>
        <w:spacing w:line="360" w:lineRule="auto"/>
        <w:rPr>
          <w:sz w:val="24"/>
          <w:szCs w:val="24"/>
        </w:rPr>
      </w:pPr>
      <w:r>
        <w:rPr>
          <w:sz w:val="24"/>
          <w:szCs w:val="24"/>
        </w:rPr>
        <w:t>C. 900</w:t>
      </w:r>
      <w:r>
        <w:rPr>
          <w:sz w:val="24"/>
          <w:szCs w:val="24"/>
        </w:rPr>
        <w:t>米以上</w:t>
      </w:r>
      <w:r>
        <w:rPr>
          <w:sz w:val="24"/>
          <w:szCs w:val="24"/>
        </w:rPr>
        <w:t>1200</w:t>
      </w:r>
      <w:r>
        <w:rPr>
          <w:sz w:val="24"/>
          <w:szCs w:val="24"/>
        </w:rPr>
        <w:t>米以下</w:t>
      </w:r>
      <w:r>
        <w:rPr>
          <w:sz w:val="24"/>
          <w:szCs w:val="24"/>
        </w:rPr>
        <w:t>              </w:t>
      </w:r>
      <w:r>
        <w:rPr>
          <w:rFonts w:hint="eastAsia"/>
          <w:sz w:val="24"/>
          <w:szCs w:val="24"/>
        </w:rPr>
        <w:t xml:space="preserve"> </w:t>
      </w:r>
      <w:r>
        <w:rPr>
          <w:sz w:val="24"/>
          <w:szCs w:val="24"/>
        </w:rPr>
        <w:t> D. 900</w:t>
      </w:r>
      <w:r>
        <w:rPr>
          <w:sz w:val="24"/>
          <w:szCs w:val="24"/>
        </w:rPr>
        <w:t>米</w:t>
      </w:r>
    </w:p>
    <w:p w:rsidR="000F7AD7" w:rsidRDefault="00F84DEC">
      <w:pPr>
        <w:spacing w:line="360" w:lineRule="auto"/>
        <w:rPr>
          <w:sz w:val="24"/>
          <w:szCs w:val="24"/>
        </w:rPr>
      </w:pPr>
      <w:r>
        <w:rPr>
          <w:rFonts w:hint="eastAsia"/>
          <w:sz w:val="24"/>
          <w:szCs w:val="24"/>
        </w:rPr>
        <w:t>19.</w:t>
      </w:r>
      <w:r>
        <w:rPr>
          <w:sz w:val="24"/>
          <w:szCs w:val="24"/>
        </w:rPr>
        <w:t>老师强调图中有一个悬崖很危险，希望大家上山时一定要注意。请你判断悬崖在哪个地方（</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w:t>
      </w:r>
      <w:r>
        <w:rPr>
          <w:sz w:val="24"/>
          <w:szCs w:val="24"/>
        </w:rPr>
        <w:t>丙地</w:t>
      </w:r>
      <w:r>
        <w:rPr>
          <w:sz w:val="24"/>
          <w:szCs w:val="24"/>
        </w:rPr>
        <w:t>          </w:t>
      </w:r>
      <w:r>
        <w:rPr>
          <w:rFonts w:hint="eastAsia"/>
          <w:sz w:val="24"/>
          <w:szCs w:val="24"/>
        </w:rPr>
        <w:t xml:space="preserve">    </w:t>
      </w:r>
      <w:r>
        <w:rPr>
          <w:sz w:val="24"/>
          <w:szCs w:val="24"/>
        </w:rPr>
        <w:t>B. </w:t>
      </w:r>
      <w:r>
        <w:rPr>
          <w:sz w:val="24"/>
          <w:szCs w:val="24"/>
        </w:rPr>
        <w:t>戊地</w:t>
      </w:r>
      <w:r>
        <w:rPr>
          <w:sz w:val="24"/>
          <w:szCs w:val="24"/>
        </w:rPr>
        <w:t>                    C. </w:t>
      </w:r>
      <w:r>
        <w:rPr>
          <w:sz w:val="24"/>
          <w:szCs w:val="24"/>
        </w:rPr>
        <w:t>己地</w:t>
      </w:r>
      <w:r>
        <w:rPr>
          <w:sz w:val="24"/>
          <w:szCs w:val="24"/>
        </w:rPr>
        <w:t>                       D. </w:t>
      </w:r>
      <w:r>
        <w:rPr>
          <w:sz w:val="24"/>
          <w:szCs w:val="24"/>
        </w:rPr>
        <w:t>丁地</w:t>
      </w:r>
    </w:p>
    <w:p w:rsidR="000F7AD7" w:rsidRDefault="00F84DEC">
      <w:pPr>
        <w:spacing w:line="360" w:lineRule="auto"/>
        <w:rPr>
          <w:sz w:val="24"/>
          <w:szCs w:val="24"/>
        </w:rPr>
      </w:pPr>
      <w:r>
        <w:rPr>
          <w:rFonts w:hint="eastAsia"/>
          <w:sz w:val="24"/>
          <w:szCs w:val="24"/>
        </w:rPr>
        <w:t>20.</w:t>
      </w:r>
      <w:r>
        <w:rPr>
          <w:sz w:val="24"/>
          <w:szCs w:val="24"/>
        </w:rPr>
        <w:t>老师告诉同学们：</w:t>
      </w:r>
      <w:r>
        <w:rPr>
          <w:sz w:val="24"/>
          <w:szCs w:val="24"/>
        </w:rPr>
        <w:t>“</w:t>
      </w:r>
      <w:r>
        <w:rPr>
          <w:sz w:val="24"/>
          <w:szCs w:val="24"/>
        </w:rPr>
        <w:t>图上甲、丙、丁、戊、己五处等高线形态不一样，</w:t>
      </w:r>
      <w:r>
        <w:rPr>
          <w:sz w:val="24"/>
          <w:szCs w:val="24"/>
        </w:rPr>
        <w:t>分别表示山地不同部位，上山后一定要留心观察，看它们在地形上有什么区别。</w:t>
      </w:r>
      <w:r>
        <w:rPr>
          <w:sz w:val="24"/>
          <w:szCs w:val="24"/>
        </w:rPr>
        <w:t>”</w:t>
      </w:r>
      <w:r>
        <w:rPr>
          <w:sz w:val="24"/>
          <w:szCs w:val="24"/>
        </w:rPr>
        <w:t>请回答，图中甲、丙、丁、戊、己五个部位依次是（</w:t>
      </w:r>
      <w:r>
        <w:rPr>
          <w:sz w:val="24"/>
          <w:szCs w:val="24"/>
        </w:rPr>
        <w:t xml:space="preserve">  </w:t>
      </w:r>
      <w:r>
        <w:rPr>
          <w:sz w:val="24"/>
          <w:szCs w:val="24"/>
        </w:rPr>
        <w:t>）</w:t>
      </w:r>
      <w:r>
        <w:rPr>
          <w:sz w:val="24"/>
          <w:szCs w:val="24"/>
        </w:rPr>
        <w:t xml:space="preserve">            </w:t>
      </w:r>
    </w:p>
    <w:p w:rsidR="000F7AD7" w:rsidRDefault="00F84DEC">
      <w:pPr>
        <w:spacing w:line="360" w:lineRule="auto"/>
        <w:rPr>
          <w:sz w:val="24"/>
          <w:szCs w:val="24"/>
        </w:rPr>
      </w:pPr>
      <w:r>
        <w:rPr>
          <w:sz w:val="24"/>
          <w:szCs w:val="24"/>
        </w:rPr>
        <w:t>A. </w:t>
      </w:r>
      <w:r>
        <w:rPr>
          <w:sz w:val="24"/>
          <w:szCs w:val="24"/>
        </w:rPr>
        <w:t>山顶、鞍部、山脊、山谷、陡崖</w:t>
      </w:r>
      <w:r>
        <w:rPr>
          <w:sz w:val="24"/>
          <w:szCs w:val="24"/>
        </w:rPr>
        <w:t>                      B. </w:t>
      </w:r>
      <w:r>
        <w:rPr>
          <w:sz w:val="24"/>
          <w:szCs w:val="24"/>
        </w:rPr>
        <w:t>山顶、山谷、山脊、鞍部、陡崖</w:t>
      </w:r>
      <w:r>
        <w:rPr>
          <w:sz w:val="24"/>
          <w:szCs w:val="24"/>
        </w:rPr>
        <w:br/>
        <w:t>C. </w:t>
      </w:r>
      <w:r>
        <w:rPr>
          <w:sz w:val="24"/>
          <w:szCs w:val="24"/>
        </w:rPr>
        <w:t>山顶、鞍部、山谷、山脊、陡崖</w:t>
      </w:r>
      <w:r>
        <w:rPr>
          <w:sz w:val="24"/>
          <w:szCs w:val="24"/>
        </w:rPr>
        <w:t>                      D. </w:t>
      </w:r>
      <w:r>
        <w:rPr>
          <w:sz w:val="24"/>
          <w:szCs w:val="24"/>
        </w:rPr>
        <w:t>山顶、山谷、山脊、陡崖、鞍部</w:t>
      </w:r>
    </w:p>
    <w:p w:rsidR="000F7AD7" w:rsidRDefault="00F84DEC">
      <w:pPr>
        <w:rPr>
          <w:rFonts w:ascii="宋体" w:hAnsi="宋体"/>
          <w:b/>
          <w:sz w:val="28"/>
          <w:szCs w:val="28"/>
        </w:rPr>
      </w:pPr>
      <w:r>
        <w:rPr>
          <w:rFonts w:ascii="宋体" w:hAnsi="宋体" w:hint="eastAsia"/>
          <w:b/>
          <w:sz w:val="28"/>
          <w:szCs w:val="28"/>
        </w:rPr>
        <w:t>二</w:t>
      </w:r>
      <w:r>
        <w:rPr>
          <w:rFonts w:ascii="宋体" w:hAnsi="宋体"/>
          <w:b/>
          <w:sz w:val="28"/>
          <w:szCs w:val="28"/>
        </w:rPr>
        <w:t>、</w:t>
      </w:r>
      <w:r>
        <w:rPr>
          <w:rFonts w:ascii="宋体" w:hAnsi="宋体" w:hint="eastAsia"/>
          <w:b/>
          <w:sz w:val="28"/>
          <w:szCs w:val="28"/>
        </w:rPr>
        <w:t>综合</w:t>
      </w:r>
      <w:r>
        <w:rPr>
          <w:rFonts w:ascii="宋体" w:hAnsi="宋体"/>
          <w:b/>
          <w:sz w:val="28"/>
          <w:szCs w:val="28"/>
        </w:rPr>
        <w:t>题</w:t>
      </w:r>
    </w:p>
    <w:p w:rsidR="000F7AD7" w:rsidRDefault="00F84DEC">
      <w:pPr>
        <w:spacing w:line="360" w:lineRule="auto"/>
        <w:rPr>
          <w:rFonts w:ascii="楷体" w:eastAsia="楷体" w:hAnsi="楷体" w:cs="楷体"/>
          <w:color w:val="000000"/>
          <w:sz w:val="24"/>
          <w:szCs w:val="24"/>
        </w:rPr>
      </w:pPr>
      <w:r>
        <w:rPr>
          <w:rFonts w:asciiTheme="minorEastAsia" w:hAnsiTheme="minorEastAsia" w:cstheme="minorEastAsia" w:hint="eastAsia"/>
          <w:color w:val="000000"/>
          <w:sz w:val="24"/>
          <w:szCs w:val="24"/>
        </w:rPr>
        <w:t>21.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2016</w:t>
      </w:r>
      <w:r>
        <w:rPr>
          <w:rFonts w:asciiTheme="minorEastAsia" w:hAnsiTheme="minorEastAsia" w:cstheme="minorEastAsia" w:hint="eastAsia"/>
          <w:color w:val="000000"/>
          <w:sz w:val="24"/>
          <w:szCs w:val="24"/>
        </w:rPr>
        <w:t>·山东青岛）</w:t>
      </w:r>
      <w:r>
        <w:rPr>
          <w:rFonts w:ascii="楷体" w:eastAsia="楷体" w:hAnsi="楷体" w:cs="楷体" w:hint="eastAsia"/>
          <w:color w:val="000000"/>
          <w:sz w:val="24"/>
          <w:szCs w:val="24"/>
        </w:rPr>
        <w:t>读贵州某区域等高线地形图和“之”字状公路景观图，完成下列问题。</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noProof/>
          <w:color w:val="000000"/>
          <w:sz w:val="24"/>
          <w:szCs w:val="24"/>
        </w:rPr>
        <mc:AlternateContent>
          <mc:Choice Requires="wpg">
            <w:drawing>
              <wp:anchor distT="0" distB="0" distL="114300" distR="114300" simplePos="0" relativeHeight="251548672" behindDoc="0" locked="0" layoutInCell="1" allowOverlap="1">
                <wp:simplePos x="0" y="0"/>
                <wp:positionH relativeFrom="column">
                  <wp:posOffset>342900</wp:posOffset>
                </wp:positionH>
                <wp:positionV relativeFrom="paragraph">
                  <wp:posOffset>147320</wp:posOffset>
                </wp:positionV>
                <wp:extent cx="4926965" cy="1981200"/>
                <wp:effectExtent l="6985" t="1905" r="0" b="17145"/>
                <wp:wrapNone/>
                <wp:docPr id="169" name="组合 169"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4926965" cy="1981200"/>
                          <a:chOff x="1504" y="3006"/>
                          <a:chExt cx="7759" cy="3120"/>
                        </a:xfrm>
                      </wpg:grpSpPr>
                      <pic:pic xmlns:pic="http://schemas.openxmlformats.org/drawingml/2006/picture">
                        <pic:nvPicPr>
                          <pic:cNvPr id="118" name="图片 16" descr="u628706_1306e705728g215"/>
                          <pic:cNvPicPr>
                            <a:picLocks noChangeAspect="1"/>
                          </pic:cNvPicPr>
                        </pic:nvPicPr>
                        <pic:blipFill>
                          <a:blip r:embed="rId38">
                            <a:grayscl/>
                            <a:lum contrast="24000"/>
                          </a:blip>
                          <a:srcRect t="4347" r="9698"/>
                          <a:stretch>
                            <a:fillRect/>
                          </a:stretch>
                        </pic:blipFill>
                        <pic:spPr>
                          <a:xfrm>
                            <a:off x="7129" y="3006"/>
                            <a:ext cx="2134" cy="3120"/>
                          </a:xfrm>
                          <a:prstGeom prst="rect">
                            <a:avLst/>
                          </a:prstGeom>
                          <a:noFill/>
                          <a:ln w="9525">
                            <a:noFill/>
                          </a:ln>
                        </pic:spPr>
                      </pic:pic>
                      <wpg:grpSp>
                        <wpg:cNvPr id="157" name="组合 157"/>
                        <wpg:cNvGrpSpPr/>
                        <wpg:grpSpPr>
                          <a:xfrm>
                            <a:off x="1504" y="3006"/>
                            <a:ext cx="4680" cy="3120"/>
                            <a:chOff x="1504" y="3006"/>
                            <a:chExt cx="4680" cy="3120"/>
                          </a:xfrm>
                        </wpg:grpSpPr>
                        <wps:wsp>
                          <wps:cNvPr id="119" name="文本框 119"/>
                          <wps:cNvSpPr txBox="1"/>
                          <wps:spPr>
                            <a:xfrm>
                              <a:off x="2164" y="5616"/>
                              <a:ext cx="574" cy="495"/>
                            </a:xfrm>
                            <a:prstGeom prst="rect">
                              <a:avLst/>
                            </a:prstGeom>
                            <a:noFill/>
                            <a:ln w="12700">
                              <a:noFill/>
                            </a:ln>
                          </wps:spPr>
                          <wps:txbx>
                            <w:txbxContent>
                              <w:p w:rsidR="000F7AD7" w:rsidRDefault="00F84DEC">
                                <w:pPr>
                                  <w:rPr>
                                    <w:rFonts w:ascii="Times New Roman" w:eastAsia="方正宋三简体" w:hAnsi="Times New Roman"/>
                                  </w:rPr>
                                </w:pPr>
                                <w:r>
                                  <w:rPr>
                                    <w:rFonts w:ascii="Times New Roman" w:eastAsia="方正宋三简体" w:hAnsi="Times New Roman"/>
                                  </w:rPr>
                                  <w:t>①</w:t>
                                </w:r>
                              </w:p>
                            </w:txbxContent>
                          </wps:txbx>
                          <wps:bodyPr lIns="0" tIns="0" rIns="0" bIns="0" upright="1"/>
                        </wps:wsp>
                        <wps:wsp>
                          <wps:cNvPr id="120" name="矩形 120"/>
                          <wps:cNvSpPr/>
                          <wps:spPr>
                            <a:xfrm>
                              <a:off x="1507" y="3017"/>
                              <a:ext cx="4666" cy="3102"/>
                            </a:xfrm>
                            <a:prstGeom prst="rect">
                              <a:avLst/>
                            </a:prstGeom>
                            <a:noFill/>
                            <a:ln w="9525" cap="flat" cmpd="sng">
                              <a:solidFill>
                                <a:srgbClr val="000000"/>
                              </a:solidFill>
                              <a:prstDash val="solid"/>
                              <a:miter/>
                              <a:headEnd type="none" w="med" len="med"/>
                              <a:tailEnd type="none" w="med" len="med"/>
                            </a:ln>
                          </wps:spPr>
                          <wps:bodyPr upright="1"/>
                        </wps:wsp>
                        <wps:wsp>
                          <wps:cNvPr id="121" name="任意多边形 121"/>
                          <wps:cNvSpPr/>
                          <wps:spPr>
                            <a:xfrm>
                              <a:off x="1514" y="3012"/>
                              <a:ext cx="2022" cy="2193"/>
                            </a:xfrm>
                            <a:custGeom>
                              <a:avLst/>
                              <a:gdLst/>
                              <a:ahLst/>
                              <a:cxnLst/>
                              <a:rect l="0" t="0" r="0" b="0"/>
                              <a:pathLst>
                                <a:path w="2256" h="2505">
                                  <a:moveTo>
                                    <a:pt x="0" y="2505"/>
                                  </a:moveTo>
                                  <a:cubicBezTo>
                                    <a:pt x="30" y="2482"/>
                                    <a:pt x="93" y="2395"/>
                                    <a:pt x="178" y="2367"/>
                                  </a:cubicBezTo>
                                  <a:cubicBezTo>
                                    <a:pt x="263" y="2339"/>
                                    <a:pt x="455" y="2415"/>
                                    <a:pt x="510" y="2334"/>
                                  </a:cubicBezTo>
                                  <a:cubicBezTo>
                                    <a:pt x="565" y="2253"/>
                                    <a:pt x="452" y="1977"/>
                                    <a:pt x="511" y="1878"/>
                                  </a:cubicBezTo>
                                  <a:cubicBezTo>
                                    <a:pt x="570" y="1779"/>
                                    <a:pt x="757" y="1781"/>
                                    <a:pt x="865" y="1740"/>
                                  </a:cubicBezTo>
                                  <a:cubicBezTo>
                                    <a:pt x="973" y="1699"/>
                                    <a:pt x="1068" y="1638"/>
                                    <a:pt x="1162" y="1629"/>
                                  </a:cubicBezTo>
                                  <a:cubicBezTo>
                                    <a:pt x="1256" y="1620"/>
                                    <a:pt x="1348" y="1664"/>
                                    <a:pt x="1432" y="1688"/>
                                  </a:cubicBezTo>
                                  <a:cubicBezTo>
                                    <a:pt x="1516" y="1712"/>
                                    <a:pt x="1600" y="1746"/>
                                    <a:pt x="1665" y="1770"/>
                                  </a:cubicBezTo>
                                  <a:cubicBezTo>
                                    <a:pt x="1730" y="1794"/>
                                    <a:pt x="1758" y="1811"/>
                                    <a:pt x="1822" y="1830"/>
                                  </a:cubicBezTo>
                                  <a:cubicBezTo>
                                    <a:pt x="1886" y="1849"/>
                                    <a:pt x="1981" y="1900"/>
                                    <a:pt x="2047" y="1883"/>
                                  </a:cubicBezTo>
                                  <a:cubicBezTo>
                                    <a:pt x="2113" y="1866"/>
                                    <a:pt x="2256" y="1775"/>
                                    <a:pt x="2220" y="1725"/>
                                  </a:cubicBezTo>
                                  <a:cubicBezTo>
                                    <a:pt x="2184" y="1675"/>
                                    <a:pt x="1953" y="1628"/>
                                    <a:pt x="1830" y="1584"/>
                                  </a:cubicBezTo>
                                  <a:cubicBezTo>
                                    <a:pt x="1707" y="1540"/>
                                    <a:pt x="1590" y="1531"/>
                                    <a:pt x="1485" y="1463"/>
                                  </a:cubicBezTo>
                                  <a:cubicBezTo>
                                    <a:pt x="1380" y="1395"/>
                                    <a:pt x="1286" y="1240"/>
                                    <a:pt x="1200" y="1179"/>
                                  </a:cubicBezTo>
                                  <a:cubicBezTo>
                                    <a:pt x="1114" y="1118"/>
                                    <a:pt x="1031" y="1137"/>
                                    <a:pt x="967" y="1097"/>
                                  </a:cubicBezTo>
                                  <a:cubicBezTo>
                                    <a:pt x="903" y="1057"/>
                                    <a:pt x="854" y="995"/>
                                    <a:pt x="817" y="939"/>
                                  </a:cubicBezTo>
                                  <a:cubicBezTo>
                                    <a:pt x="780" y="883"/>
                                    <a:pt x="772" y="846"/>
                                    <a:pt x="742" y="759"/>
                                  </a:cubicBezTo>
                                  <a:cubicBezTo>
                                    <a:pt x="712" y="672"/>
                                    <a:pt x="610" y="501"/>
                                    <a:pt x="639" y="418"/>
                                  </a:cubicBezTo>
                                  <a:cubicBezTo>
                                    <a:pt x="668" y="335"/>
                                    <a:pt x="898" y="334"/>
                                    <a:pt x="915" y="264"/>
                                  </a:cubicBezTo>
                                  <a:cubicBezTo>
                                    <a:pt x="932" y="194"/>
                                    <a:pt x="778" y="55"/>
                                    <a:pt x="742" y="0"/>
                                  </a:cubicBezTo>
                                </a:path>
                              </a:pathLst>
                            </a:custGeom>
                            <a:noFill/>
                            <a:ln w="9525" cap="flat" cmpd="sng">
                              <a:solidFill>
                                <a:srgbClr val="000000"/>
                              </a:solidFill>
                              <a:prstDash val="solid"/>
                              <a:headEnd type="none" w="med" len="med"/>
                              <a:tailEnd type="none" w="med" len="med"/>
                            </a:ln>
                          </wps:spPr>
                          <wps:bodyPr upright="1"/>
                        </wps:wsp>
                        <wps:wsp>
                          <wps:cNvPr id="122" name="任意多边形 122"/>
                          <wps:cNvSpPr/>
                          <wps:spPr>
                            <a:xfrm>
                              <a:off x="1514" y="3006"/>
                              <a:ext cx="2724" cy="2706"/>
                            </a:xfrm>
                            <a:custGeom>
                              <a:avLst/>
                              <a:gdLst/>
                              <a:ahLst/>
                              <a:cxnLst/>
                              <a:rect l="0" t="0" r="0" b="0"/>
                              <a:pathLst>
                                <a:path w="3038" h="3091">
                                  <a:moveTo>
                                    <a:pt x="0" y="3091"/>
                                  </a:moveTo>
                                  <a:cubicBezTo>
                                    <a:pt x="10" y="3062"/>
                                    <a:pt x="31" y="2957"/>
                                    <a:pt x="60" y="2902"/>
                                  </a:cubicBezTo>
                                  <a:cubicBezTo>
                                    <a:pt x="89" y="2847"/>
                                    <a:pt x="116" y="2821"/>
                                    <a:pt x="172" y="2760"/>
                                  </a:cubicBezTo>
                                  <a:cubicBezTo>
                                    <a:pt x="228" y="2699"/>
                                    <a:pt x="306" y="2576"/>
                                    <a:pt x="397" y="2536"/>
                                  </a:cubicBezTo>
                                  <a:cubicBezTo>
                                    <a:pt x="488" y="2496"/>
                                    <a:pt x="664" y="2601"/>
                                    <a:pt x="720" y="2521"/>
                                  </a:cubicBezTo>
                                  <a:cubicBezTo>
                                    <a:pt x="776" y="2441"/>
                                    <a:pt x="683" y="2160"/>
                                    <a:pt x="735" y="2056"/>
                                  </a:cubicBezTo>
                                  <a:cubicBezTo>
                                    <a:pt x="787" y="1952"/>
                                    <a:pt x="950" y="1936"/>
                                    <a:pt x="1035" y="1897"/>
                                  </a:cubicBezTo>
                                  <a:cubicBezTo>
                                    <a:pt x="1120" y="1858"/>
                                    <a:pt x="1171" y="1825"/>
                                    <a:pt x="1245" y="1822"/>
                                  </a:cubicBezTo>
                                  <a:cubicBezTo>
                                    <a:pt x="1319" y="1819"/>
                                    <a:pt x="1396" y="1853"/>
                                    <a:pt x="1477" y="1882"/>
                                  </a:cubicBezTo>
                                  <a:cubicBezTo>
                                    <a:pt x="1558" y="1911"/>
                                    <a:pt x="1624" y="1943"/>
                                    <a:pt x="1732" y="1995"/>
                                  </a:cubicBezTo>
                                  <a:cubicBezTo>
                                    <a:pt x="1840" y="2047"/>
                                    <a:pt x="2032" y="2195"/>
                                    <a:pt x="2128" y="2194"/>
                                  </a:cubicBezTo>
                                  <a:cubicBezTo>
                                    <a:pt x="2224" y="2193"/>
                                    <a:pt x="2247" y="2034"/>
                                    <a:pt x="2310" y="1989"/>
                                  </a:cubicBezTo>
                                  <a:cubicBezTo>
                                    <a:pt x="2373" y="1944"/>
                                    <a:pt x="2419" y="1920"/>
                                    <a:pt x="2505" y="1921"/>
                                  </a:cubicBezTo>
                                  <a:cubicBezTo>
                                    <a:pt x="2591" y="1922"/>
                                    <a:pt x="2769" y="2000"/>
                                    <a:pt x="2827" y="1996"/>
                                  </a:cubicBezTo>
                                  <a:cubicBezTo>
                                    <a:pt x="2885" y="1992"/>
                                    <a:pt x="2821" y="1928"/>
                                    <a:pt x="2852" y="1899"/>
                                  </a:cubicBezTo>
                                  <a:cubicBezTo>
                                    <a:pt x="2883" y="1870"/>
                                    <a:pt x="2992" y="1846"/>
                                    <a:pt x="3015" y="1824"/>
                                  </a:cubicBezTo>
                                  <a:cubicBezTo>
                                    <a:pt x="3038" y="1802"/>
                                    <a:pt x="3008" y="1777"/>
                                    <a:pt x="2992" y="1764"/>
                                  </a:cubicBezTo>
                                  <a:cubicBezTo>
                                    <a:pt x="2976" y="1751"/>
                                    <a:pt x="2972" y="1762"/>
                                    <a:pt x="2917" y="1749"/>
                                  </a:cubicBezTo>
                                  <a:cubicBezTo>
                                    <a:pt x="2862" y="1736"/>
                                    <a:pt x="2717" y="1724"/>
                                    <a:pt x="2662" y="1684"/>
                                  </a:cubicBezTo>
                                  <a:cubicBezTo>
                                    <a:pt x="2607" y="1644"/>
                                    <a:pt x="2646" y="1534"/>
                                    <a:pt x="2590" y="1507"/>
                                  </a:cubicBezTo>
                                  <a:cubicBezTo>
                                    <a:pt x="2534" y="1480"/>
                                    <a:pt x="2404" y="1525"/>
                                    <a:pt x="2325" y="1522"/>
                                  </a:cubicBezTo>
                                  <a:cubicBezTo>
                                    <a:pt x="2246" y="1519"/>
                                    <a:pt x="2177" y="1508"/>
                                    <a:pt x="2115" y="1486"/>
                                  </a:cubicBezTo>
                                  <a:cubicBezTo>
                                    <a:pt x="2053" y="1464"/>
                                    <a:pt x="2012" y="1423"/>
                                    <a:pt x="1950" y="1389"/>
                                  </a:cubicBezTo>
                                  <a:cubicBezTo>
                                    <a:pt x="1888" y="1355"/>
                                    <a:pt x="1795" y="1319"/>
                                    <a:pt x="1740" y="1284"/>
                                  </a:cubicBezTo>
                                  <a:cubicBezTo>
                                    <a:pt x="1685" y="1249"/>
                                    <a:pt x="1650" y="1225"/>
                                    <a:pt x="1620" y="1179"/>
                                  </a:cubicBezTo>
                                  <a:cubicBezTo>
                                    <a:pt x="1590" y="1133"/>
                                    <a:pt x="1609" y="1055"/>
                                    <a:pt x="1560" y="1006"/>
                                  </a:cubicBezTo>
                                  <a:cubicBezTo>
                                    <a:pt x="1511" y="957"/>
                                    <a:pt x="1388" y="981"/>
                                    <a:pt x="1327" y="886"/>
                                  </a:cubicBezTo>
                                  <a:cubicBezTo>
                                    <a:pt x="1266" y="791"/>
                                    <a:pt x="1178" y="543"/>
                                    <a:pt x="1194" y="438"/>
                                  </a:cubicBezTo>
                                  <a:cubicBezTo>
                                    <a:pt x="1210" y="333"/>
                                    <a:pt x="1403" y="329"/>
                                    <a:pt x="1425" y="256"/>
                                  </a:cubicBezTo>
                                  <a:cubicBezTo>
                                    <a:pt x="1447" y="183"/>
                                    <a:pt x="1347" y="53"/>
                                    <a:pt x="1327" y="0"/>
                                  </a:cubicBezTo>
                                </a:path>
                              </a:pathLst>
                            </a:custGeom>
                            <a:noFill/>
                            <a:ln w="9525" cap="flat" cmpd="sng">
                              <a:solidFill>
                                <a:srgbClr val="000000"/>
                              </a:solidFill>
                              <a:prstDash val="solid"/>
                              <a:headEnd type="none" w="med" len="med"/>
                              <a:tailEnd type="none" w="med" len="med"/>
                            </a:ln>
                          </wps:spPr>
                          <wps:bodyPr upright="1"/>
                        </wps:wsp>
                        <wps:wsp>
                          <wps:cNvPr id="123" name="任意多边形 123"/>
                          <wps:cNvSpPr/>
                          <wps:spPr>
                            <a:xfrm>
                              <a:off x="1520" y="3006"/>
                              <a:ext cx="3104" cy="3094"/>
                            </a:xfrm>
                            <a:custGeom>
                              <a:avLst/>
                              <a:gdLst/>
                              <a:ahLst/>
                              <a:cxnLst/>
                              <a:rect l="0" t="0" r="0" b="0"/>
                              <a:pathLst>
                                <a:path w="3462" h="3534">
                                  <a:moveTo>
                                    <a:pt x="0" y="3534"/>
                                  </a:moveTo>
                                  <a:cubicBezTo>
                                    <a:pt x="44" y="3487"/>
                                    <a:pt x="200" y="3339"/>
                                    <a:pt x="263" y="3241"/>
                                  </a:cubicBezTo>
                                  <a:cubicBezTo>
                                    <a:pt x="326" y="3143"/>
                                    <a:pt x="340" y="3028"/>
                                    <a:pt x="375" y="2949"/>
                                  </a:cubicBezTo>
                                  <a:cubicBezTo>
                                    <a:pt x="410" y="2870"/>
                                    <a:pt x="432" y="2807"/>
                                    <a:pt x="474" y="2767"/>
                                  </a:cubicBezTo>
                                  <a:cubicBezTo>
                                    <a:pt x="516" y="2727"/>
                                    <a:pt x="555" y="2716"/>
                                    <a:pt x="627" y="2710"/>
                                  </a:cubicBezTo>
                                  <a:cubicBezTo>
                                    <a:pt x="699" y="2704"/>
                                    <a:pt x="854" y="2790"/>
                                    <a:pt x="908" y="2731"/>
                                  </a:cubicBezTo>
                                  <a:cubicBezTo>
                                    <a:pt x="962" y="2672"/>
                                    <a:pt x="942" y="2447"/>
                                    <a:pt x="953" y="2356"/>
                                  </a:cubicBezTo>
                                  <a:cubicBezTo>
                                    <a:pt x="964" y="2265"/>
                                    <a:pt x="917" y="2231"/>
                                    <a:pt x="972" y="2182"/>
                                  </a:cubicBezTo>
                                  <a:cubicBezTo>
                                    <a:pt x="1027" y="2133"/>
                                    <a:pt x="1185" y="2069"/>
                                    <a:pt x="1283" y="2062"/>
                                  </a:cubicBezTo>
                                  <a:cubicBezTo>
                                    <a:pt x="1381" y="2055"/>
                                    <a:pt x="1462" y="2078"/>
                                    <a:pt x="1559" y="2137"/>
                                  </a:cubicBezTo>
                                  <a:cubicBezTo>
                                    <a:pt x="1656" y="2196"/>
                                    <a:pt x="1790" y="2327"/>
                                    <a:pt x="1868" y="2415"/>
                                  </a:cubicBezTo>
                                  <a:cubicBezTo>
                                    <a:pt x="1946" y="2503"/>
                                    <a:pt x="1959" y="2625"/>
                                    <a:pt x="2025" y="2665"/>
                                  </a:cubicBezTo>
                                  <a:cubicBezTo>
                                    <a:pt x="2091" y="2705"/>
                                    <a:pt x="2210" y="2704"/>
                                    <a:pt x="2262" y="2656"/>
                                  </a:cubicBezTo>
                                  <a:cubicBezTo>
                                    <a:pt x="2314" y="2608"/>
                                    <a:pt x="2311" y="2467"/>
                                    <a:pt x="2340" y="2377"/>
                                  </a:cubicBezTo>
                                  <a:cubicBezTo>
                                    <a:pt x="2369" y="2287"/>
                                    <a:pt x="2394" y="2159"/>
                                    <a:pt x="2436" y="2115"/>
                                  </a:cubicBezTo>
                                  <a:cubicBezTo>
                                    <a:pt x="2478" y="2071"/>
                                    <a:pt x="2501" y="2076"/>
                                    <a:pt x="2594" y="2115"/>
                                  </a:cubicBezTo>
                                  <a:cubicBezTo>
                                    <a:pt x="2687" y="2154"/>
                                    <a:pt x="2912" y="2355"/>
                                    <a:pt x="2997" y="2349"/>
                                  </a:cubicBezTo>
                                  <a:cubicBezTo>
                                    <a:pt x="3082" y="2343"/>
                                    <a:pt x="3051" y="2140"/>
                                    <a:pt x="3104" y="2077"/>
                                  </a:cubicBezTo>
                                  <a:cubicBezTo>
                                    <a:pt x="3157" y="2014"/>
                                    <a:pt x="3255" y="2019"/>
                                    <a:pt x="3314" y="1972"/>
                                  </a:cubicBezTo>
                                  <a:cubicBezTo>
                                    <a:pt x="3373" y="1925"/>
                                    <a:pt x="3450" y="1848"/>
                                    <a:pt x="3456" y="1792"/>
                                  </a:cubicBezTo>
                                  <a:cubicBezTo>
                                    <a:pt x="3462" y="1736"/>
                                    <a:pt x="3413" y="1686"/>
                                    <a:pt x="3353" y="1636"/>
                                  </a:cubicBezTo>
                                  <a:cubicBezTo>
                                    <a:pt x="3293" y="1586"/>
                                    <a:pt x="3192" y="1523"/>
                                    <a:pt x="3098" y="1494"/>
                                  </a:cubicBezTo>
                                  <a:cubicBezTo>
                                    <a:pt x="3004" y="1465"/>
                                    <a:pt x="2849" y="1494"/>
                                    <a:pt x="2790" y="1464"/>
                                  </a:cubicBezTo>
                                  <a:cubicBezTo>
                                    <a:pt x="2731" y="1434"/>
                                    <a:pt x="2802" y="1340"/>
                                    <a:pt x="2745" y="1312"/>
                                  </a:cubicBezTo>
                                  <a:cubicBezTo>
                                    <a:pt x="2688" y="1284"/>
                                    <a:pt x="2525" y="1322"/>
                                    <a:pt x="2445" y="1297"/>
                                  </a:cubicBezTo>
                                  <a:cubicBezTo>
                                    <a:pt x="2365" y="1272"/>
                                    <a:pt x="2330" y="1207"/>
                                    <a:pt x="2265" y="1164"/>
                                  </a:cubicBezTo>
                                  <a:cubicBezTo>
                                    <a:pt x="2200" y="1121"/>
                                    <a:pt x="2109" y="1080"/>
                                    <a:pt x="2055" y="1036"/>
                                  </a:cubicBezTo>
                                  <a:cubicBezTo>
                                    <a:pt x="2001" y="992"/>
                                    <a:pt x="1988" y="932"/>
                                    <a:pt x="1943" y="901"/>
                                  </a:cubicBezTo>
                                  <a:cubicBezTo>
                                    <a:pt x="1898" y="870"/>
                                    <a:pt x="1832" y="885"/>
                                    <a:pt x="1784" y="847"/>
                                  </a:cubicBezTo>
                                  <a:cubicBezTo>
                                    <a:pt x="1736" y="809"/>
                                    <a:pt x="1677" y="721"/>
                                    <a:pt x="1656" y="675"/>
                                  </a:cubicBezTo>
                                  <a:cubicBezTo>
                                    <a:pt x="1635" y="629"/>
                                    <a:pt x="1637" y="606"/>
                                    <a:pt x="1656" y="570"/>
                                  </a:cubicBezTo>
                                  <a:cubicBezTo>
                                    <a:pt x="1675" y="534"/>
                                    <a:pt x="1704" y="504"/>
                                    <a:pt x="1769" y="457"/>
                                  </a:cubicBezTo>
                                  <a:cubicBezTo>
                                    <a:pt x="1834" y="410"/>
                                    <a:pt x="2012" y="362"/>
                                    <a:pt x="2048" y="286"/>
                                  </a:cubicBezTo>
                                  <a:cubicBezTo>
                                    <a:pt x="2084" y="210"/>
                                    <a:pt x="2000" y="60"/>
                                    <a:pt x="1988" y="0"/>
                                  </a:cubicBezTo>
                                </a:path>
                              </a:pathLst>
                            </a:custGeom>
                            <a:noFill/>
                            <a:ln w="9525" cap="flat" cmpd="sng">
                              <a:solidFill>
                                <a:srgbClr val="000000"/>
                              </a:solidFill>
                              <a:prstDash val="solid"/>
                              <a:headEnd type="none" w="med" len="med"/>
                              <a:tailEnd type="none" w="med" len="med"/>
                            </a:ln>
                          </wps:spPr>
                          <wps:bodyPr upright="1"/>
                        </wps:wsp>
                        <wps:wsp>
                          <wps:cNvPr id="124" name="任意多边形 124"/>
                          <wps:cNvSpPr/>
                          <wps:spPr>
                            <a:xfrm>
                              <a:off x="1964" y="4608"/>
                              <a:ext cx="4202" cy="1503"/>
                            </a:xfrm>
                            <a:custGeom>
                              <a:avLst/>
                              <a:gdLst/>
                              <a:ahLst/>
                              <a:cxnLst/>
                              <a:rect l="0" t="0" r="0" b="0"/>
                              <a:pathLst>
                                <a:path w="4687" h="1717">
                                  <a:moveTo>
                                    <a:pt x="0" y="1717"/>
                                  </a:moveTo>
                                  <a:cubicBezTo>
                                    <a:pt x="10" y="1697"/>
                                    <a:pt x="33" y="1689"/>
                                    <a:pt x="60" y="1597"/>
                                  </a:cubicBezTo>
                                  <a:cubicBezTo>
                                    <a:pt x="87" y="1505"/>
                                    <a:pt x="76" y="1238"/>
                                    <a:pt x="165" y="1164"/>
                                  </a:cubicBezTo>
                                  <a:cubicBezTo>
                                    <a:pt x="254" y="1090"/>
                                    <a:pt x="518" y="1230"/>
                                    <a:pt x="593" y="1156"/>
                                  </a:cubicBezTo>
                                  <a:cubicBezTo>
                                    <a:pt x="668" y="1082"/>
                                    <a:pt x="603" y="825"/>
                                    <a:pt x="615" y="718"/>
                                  </a:cubicBezTo>
                                  <a:cubicBezTo>
                                    <a:pt x="627" y="611"/>
                                    <a:pt x="629" y="548"/>
                                    <a:pt x="668" y="511"/>
                                  </a:cubicBezTo>
                                  <a:cubicBezTo>
                                    <a:pt x="707" y="474"/>
                                    <a:pt x="800" y="481"/>
                                    <a:pt x="848" y="496"/>
                                  </a:cubicBezTo>
                                  <a:cubicBezTo>
                                    <a:pt x="896" y="511"/>
                                    <a:pt x="908" y="546"/>
                                    <a:pt x="957" y="601"/>
                                  </a:cubicBezTo>
                                  <a:cubicBezTo>
                                    <a:pt x="1006" y="656"/>
                                    <a:pt x="1095" y="752"/>
                                    <a:pt x="1143" y="829"/>
                                  </a:cubicBezTo>
                                  <a:cubicBezTo>
                                    <a:pt x="1191" y="906"/>
                                    <a:pt x="1211" y="988"/>
                                    <a:pt x="1245" y="1066"/>
                                  </a:cubicBezTo>
                                  <a:cubicBezTo>
                                    <a:pt x="1279" y="1144"/>
                                    <a:pt x="1285" y="1235"/>
                                    <a:pt x="1347" y="1300"/>
                                  </a:cubicBezTo>
                                  <a:cubicBezTo>
                                    <a:pt x="1409" y="1365"/>
                                    <a:pt x="1512" y="1450"/>
                                    <a:pt x="1620" y="1456"/>
                                  </a:cubicBezTo>
                                  <a:cubicBezTo>
                                    <a:pt x="1728" y="1462"/>
                                    <a:pt x="1911" y="1401"/>
                                    <a:pt x="1995" y="1336"/>
                                  </a:cubicBezTo>
                                  <a:cubicBezTo>
                                    <a:pt x="2079" y="1271"/>
                                    <a:pt x="2098" y="1141"/>
                                    <a:pt x="2123" y="1066"/>
                                  </a:cubicBezTo>
                                  <a:cubicBezTo>
                                    <a:pt x="2148" y="991"/>
                                    <a:pt x="2136" y="939"/>
                                    <a:pt x="2148" y="883"/>
                                  </a:cubicBezTo>
                                  <a:cubicBezTo>
                                    <a:pt x="2160" y="827"/>
                                    <a:pt x="2167" y="754"/>
                                    <a:pt x="2194" y="727"/>
                                  </a:cubicBezTo>
                                  <a:cubicBezTo>
                                    <a:pt x="2221" y="700"/>
                                    <a:pt x="2213" y="700"/>
                                    <a:pt x="2309" y="720"/>
                                  </a:cubicBezTo>
                                  <a:cubicBezTo>
                                    <a:pt x="2405" y="740"/>
                                    <a:pt x="2692" y="870"/>
                                    <a:pt x="2772" y="849"/>
                                  </a:cubicBezTo>
                                  <a:cubicBezTo>
                                    <a:pt x="2852" y="828"/>
                                    <a:pt x="2773" y="658"/>
                                    <a:pt x="2787" y="594"/>
                                  </a:cubicBezTo>
                                  <a:cubicBezTo>
                                    <a:pt x="2801" y="530"/>
                                    <a:pt x="2788" y="504"/>
                                    <a:pt x="2858" y="465"/>
                                  </a:cubicBezTo>
                                  <a:cubicBezTo>
                                    <a:pt x="2928" y="426"/>
                                    <a:pt x="3119" y="409"/>
                                    <a:pt x="3209" y="360"/>
                                  </a:cubicBezTo>
                                  <a:cubicBezTo>
                                    <a:pt x="3299" y="311"/>
                                    <a:pt x="3354" y="228"/>
                                    <a:pt x="3398" y="172"/>
                                  </a:cubicBezTo>
                                  <a:cubicBezTo>
                                    <a:pt x="3442" y="116"/>
                                    <a:pt x="3415" y="44"/>
                                    <a:pt x="3473" y="22"/>
                                  </a:cubicBezTo>
                                  <a:cubicBezTo>
                                    <a:pt x="3531" y="0"/>
                                    <a:pt x="3683" y="24"/>
                                    <a:pt x="3743" y="39"/>
                                  </a:cubicBezTo>
                                  <a:cubicBezTo>
                                    <a:pt x="3803" y="54"/>
                                    <a:pt x="3794" y="53"/>
                                    <a:pt x="3833" y="114"/>
                                  </a:cubicBezTo>
                                  <a:cubicBezTo>
                                    <a:pt x="3872" y="175"/>
                                    <a:pt x="3926" y="329"/>
                                    <a:pt x="3980" y="405"/>
                                  </a:cubicBezTo>
                                  <a:cubicBezTo>
                                    <a:pt x="4034" y="481"/>
                                    <a:pt x="4099" y="533"/>
                                    <a:pt x="4158" y="570"/>
                                  </a:cubicBezTo>
                                  <a:cubicBezTo>
                                    <a:pt x="4217" y="607"/>
                                    <a:pt x="4275" y="603"/>
                                    <a:pt x="4337" y="630"/>
                                  </a:cubicBezTo>
                                  <a:cubicBezTo>
                                    <a:pt x="4399" y="657"/>
                                    <a:pt x="4472" y="703"/>
                                    <a:pt x="4530" y="735"/>
                                  </a:cubicBezTo>
                                  <a:cubicBezTo>
                                    <a:pt x="4588" y="767"/>
                                    <a:pt x="4661" y="810"/>
                                    <a:pt x="4687" y="825"/>
                                  </a:cubicBezTo>
                                </a:path>
                              </a:pathLst>
                            </a:custGeom>
                            <a:noFill/>
                            <a:ln w="9525" cap="flat" cmpd="sng">
                              <a:solidFill>
                                <a:srgbClr val="000000"/>
                              </a:solidFill>
                              <a:prstDash val="solid"/>
                              <a:headEnd type="none" w="med" len="med"/>
                              <a:tailEnd type="none" w="med" len="med"/>
                            </a:ln>
                          </wps:spPr>
                          <wps:bodyPr upright="1"/>
                        </wps:wsp>
                        <wps:wsp>
                          <wps:cNvPr id="125" name="任意多边形 125"/>
                          <wps:cNvSpPr/>
                          <wps:spPr>
                            <a:xfrm>
                              <a:off x="3965" y="4865"/>
                              <a:ext cx="1785" cy="1235"/>
                            </a:xfrm>
                            <a:custGeom>
                              <a:avLst/>
                              <a:gdLst/>
                              <a:ahLst/>
                              <a:cxnLst/>
                              <a:rect l="0" t="0" r="0" b="0"/>
                              <a:pathLst>
                                <a:path w="1991" h="1410">
                                  <a:moveTo>
                                    <a:pt x="0" y="1410"/>
                                  </a:moveTo>
                                  <a:cubicBezTo>
                                    <a:pt x="16" y="1355"/>
                                    <a:pt x="93" y="1175"/>
                                    <a:pt x="125" y="1095"/>
                                  </a:cubicBezTo>
                                  <a:cubicBezTo>
                                    <a:pt x="157" y="1015"/>
                                    <a:pt x="165" y="984"/>
                                    <a:pt x="192" y="930"/>
                                  </a:cubicBezTo>
                                  <a:cubicBezTo>
                                    <a:pt x="219" y="876"/>
                                    <a:pt x="216" y="793"/>
                                    <a:pt x="290" y="772"/>
                                  </a:cubicBezTo>
                                  <a:cubicBezTo>
                                    <a:pt x="364" y="751"/>
                                    <a:pt x="559" y="801"/>
                                    <a:pt x="635" y="802"/>
                                  </a:cubicBezTo>
                                  <a:cubicBezTo>
                                    <a:pt x="711" y="803"/>
                                    <a:pt x="723" y="799"/>
                                    <a:pt x="747" y="780"/>
                                  </a:cubicBezTo>
                                  <a:cubicBezTo>
                                    <a:pt x="771" y="761"/>
                                    <a:pt x="767" y="744"/>
                                    <a:pt x="777" y="690"/>
                                  </a:cubicBezTo>
                                  <a:cubicBezTo>
                                    <a:pt x="787" y="636"/>
                                    <a:pt x="787" y="520"/>
                                    <a:pt x="810" y="456"/>
                                  </a:cubicBezTo>
                                  <a:cubicBezTo>
                                    <a:pt x="833" y="392"/>
                                    <a:pt x="855" y="347"/>
                                    <a:pt x="915" y="306"/>
                                  </a:cubicBezTo>
                                  <a:cubicBezTo>
                                    <a:pt x="975" y="265"/>
                                    <a:pt x="1096" y="253"/>
                                    <a:pt x="1170" y="208"/>
                                  </a:cubicBezTo>
                                  <a:cubicBezTo>
                                    <a:pt x="1244" y="163"/>
                                    <a:pt x="1309" y="62"/>
                                    <a:pt x="1362" y="36"/>
                                  </a:cubicBezTo>
                                  <a:cubicBezTo>
                                    <a:pt x="1415" y="10"/>
                                    <a:pt x="1445" y="0"/>
                                    <a:pt x="1490" y="51"/>
                                  </a:cubicBezTo>
                                  <a:cubicBezTo>
                                    <a:pt x="1535" y="102"/>
                                    <a:pt x="1586" y="266"/>
                                    <a:pt x="1635" y="343"/>
                                  </a:cubicBezTo>
                                  <a:cubicBezTo>
                                    <a:pt x="1684" y="420"/>
                                    <a:pt x="1741" y="468"/>
                                    <a:pt x="1785" y="516"/>
                                  </a:cubicBezTo>
                                  <a:cubicBezTo>
                                    <a:pt x="1829" y="564"/>
                                    <a:pt x="1872" y="585"/>
                                    <a:pt x="1902" y="630"/>
                                  </a:cubicBezTo>
                                  <a:cubicBezTo>
                                    <a:pt x="1932" y="675"/>
                                    <a:pt x="1952" y="734"/>
                                    <a:pt x="1965" y="786"/>
                                  </a:cubicBezTo>
                                  <a:cubicBezTo>
                                    <a:pt x="1978" y="838"/>
                                    <a:pt x="1991" y="896"/>
                                    <a:pt x="1980" y="943"/>
                                  </a:cubicBezTo>
                                  <a:cubicBezTo>
                                    <a:pt x="1969" y="990"/>
                                    <a:pt x="1937" y="1039"/>
                                    <a:pt x="1898" y="1071"/>
                                  </a:cubicBezTo>
                                  <a:cubicBezTo>
                                    <a:pt x="1859" y="1103"/>
                                    <a:pt x="1797" y="1115"/>
                                    <a:pt x="1748" y="1138"/>
                                  </a:cubicBezTo>
                                  <a:cubicBezTo>
                                    <a:pt x="1699" y="1161"/>
                                    <a:pt x="1621" y="1164"/>
                                    <a:pt x="1602" y="1207"/>
                                  </a:cubicBezTo>
                                  <a:cubicBezTo>
                                    <a:pt x="1583" y="1250"/>
                                    <a:pt x="1628" y="1356"/>
                                    <a:pt x="1635" y="1395"/>
                                  </a:cubicBezTo>
                                </a:path>
                              </a:pathLst>
                            </a:custGeom>
                            <a:noFill/>
                            <a:ln w="9525" cap="flat" cmpd="sng">
                              <a:solidFill>
                                <a:srgbClr val="000000"/>
                              </a:solidFill>
                              <a:prstDash val="solid"/>
                              <a:headEnd type="none" w="med" len="med"/>
                              <a:tailEnd type="none" w="med" len="med"/>
                            </a:ln>
                          </wps:spPr>
                          <wps:bodyPr upright="1"/>
                        </wps:wsp>
                        <wps:wsp>
                          <wps:cNvPr id="126" name="任意多边形 126"/>
                          <wps:cNvSpPr/>
                          <wps:spPr>
                            <a:xfrm>
                              <a:off x="4872" y="5153"/>
                              <a:ext cx="645" cy="697"/>
                            </a:xfrm>
                            <a:custGeom>
                              <a:avLst/>
                              <a:gdLst/>
                              <a:ahLst/>
                              <a:cxnLst/>
                              <a:rect l="0" t="0" r="0" b="0"/>
                              <a:pathLst>
                                <a:path w="719" h="796">
                                  <a:moveTo>
                                    <a:pt x="401" y="29"/>
                                  </a:moveTo>
                                  <a:cubicBezTo>
                                    <a:pt x="372" y="0"/>
                                    <a:pt x="346" y="16"/>
                                    <a:pt x="311" y="22"/>
                                  </a:cubicBezTo>
                                  <a:cubicBezTo>
                                    <a:pt x="276" y="28"/>
                                    <a:pt x="234" y="42"/>
                                    <a:pt x="192" y="63"/>
                                  </a:cubicBezTo>
                                  <a:cubicBezTo>
                                    <a:pt x="150" y="84"/>
                                    <a:pt x="87" y="106"/>
                                    <a:pt x="56" y="149"/>
                                  </a:cubicBezTo>
                                  <a:cubicBezTo>
                                    <a:pt x="25" y="192"/>
                                    <a:pt x="0" y="237"/>
                                    <a:pt x="4" y="323"/>
                                  </a:cubicBezTo>
                                  <a:cubicBezTo>
                                    <a:pt x="8" y="409"/>
                                    <a:pt x="18" y="592"/>
                                    <a:pt x="79" y="668"/>
                                  </a:cubicBezTo>
                                  <a:cubicBezTo>
                                    <a:pt x="140" y="744"/>
                                    <a:pt x="299" y="766"/>
                                    <a:pt x="371" y="781"/>
                                  </a:cubicBezTo>
                                  <a:cubicBezTo>
                                    <a:pt x="443" y="796"/>
                                    <a:pt x="464" y="778"/>
                                    <a:pt x="514" y="758"/>
                                  </a:cubicBezTo>
                                  <a:cubicBezTo>
                                    <a:pt x="564" y="738"/>
                                    <a:pt x="640" y="707"/>
                                    <a:pt x="672" y="658"/>
                                  </a:cubicBezTo>
                                  <a:cubicBezTo>
                                    <a:pt x="704" y="609"/>
                                    <a:pt x="719" y="513"/>
                                    <a:pt x="707" y="462"/>
                                  </a:cubicBezTo>
                                  <a:cubicBezTo>
                                    <a:pt x="696" y="411"/>
                                    <a:pt x="640" y="396"/>
                                    <a:pt x="603" y="352"/>
                                  </a:cubicBezTo>
                                  <a:cubicBezTo>
                                    <a:pt x="566" y="308"/>
                                    <a:pt x="520" y="248"/>
                                    <a:pt x="486" y="194"/>
                                  </a:cubicBezTo>
                                  <a:cubicBezTo>
                                    <a:pt x="452" y="140"/>
                                    <a:pt x="430" y="58"/>
                                    <a:pt x="401" y="29"/>
                                  </a:cubicBezTo>
                                  <a:close/>
                                </a:path>
                              </a:pathLst>
                            </a:custGeom>
                            <a:solidFill>
                              <a:srgbClr val="FFFFFF"/>
                            </a:solidFill>
                            <a:ln w="9525" cap="flat" cmpd="sng">
                              <a:solidFill>
                                <a:srgbClr val="000000"/>
                              </a:solidFill>
                              <a:prstDash val="solid"/>
                              <a:headEnd type="none" w="med" len="med"/>
                              <a:tailEnd type="none" w="med" len="med"/>
                            </a:ln>
                          </wps:spPr>
                          <wps:bodyPr upright="1"/>
                        </wps:wsp>
                        <wps:wsp>
                          <wps:cNvPr id="127" name="任意多边形 127"/>
                          <wps:cNvSpPr/>
                          <wps:spPr>
                            <a:xfrm>
                              <a:off x="4009" y="3027"/>
                              <a:ext cx="2145" cy="953"/>
                            </a:xfrm>
                            <a:custGeom>
                              <a:avLst/>
                              <a:gdLst/>
                              <a:ahLst/>
                              <a:cxnLst/>
                              <a:rect l="0" t="0" r="0" b="0"/>
                              <a:pathLst>
                                <a:path w="2392" h="1089">
                                  <a:moveTo>
                                    <a:pt x="356" y="0"/>
                                  </a:moveTo>
                                  <a:cubicBezTo>
                                    <a:pt x="339" y="54"/>
                                    <a:pt x="324" y="198"/>
                                    <a:pt x="269" y="307"/>
                                  </a:cubicBezTo>
                                  <a:cubicBezTo>
                                    <a:pt x="214" y="416"/>
                                    <a:pt x="52" y="575"/>
                                    <a:pt x="26" y="655"/>
                                  </a:cubicBezTo>
                                  <a:cubicBezTo>
                                    <a:pt x="0" y="735"/>
                                    <a:pt x="59" y="764"/>
                                    <a:pt x="116" y="787"/>
                                  </a:cubicBezTo>
                                  <a:cubicBezTo>
                                    <a:pt x="173" y="810"/>
                                    <a:pt x="295" y="758"/>
                                    <a:pt x="371" y="796"/>
                                  </a:cubicBezTo>
                                  <a:cubicBezTo>
                                    <a:pt x="447" y="834"/>
                                    <a:pt x="500" y="975"/>
                                    <a:pt x="575" y="1018"/>
                                  </a:cubicBezTo>
                                  <a:cubicBezTo>
                                    <a:pt x="650" y="1061"/>
                                    <a:pt x="758" y="1089"/>
                                    <a:pt x="824" y="1057"/>
                                  </a:cubicBezTo>
                                  <a:cubicBezTo>
                                    <a:pt x="890" y="1025"/>
                                    <a:pt x="911" y="889"/>
                                    <a:pt x="971" y="825"/>
                                  </a:cubicBezTo>
                                  <a:cubicBezTo>
                                    <a:pt x="1031" y="761"/>
                                    <a:pt x="1076" y="712"/>
                                    <a:pt x="1184" y="675"/>
                                  </a:cubicBezTo>
                                  <a:cubicBezTo>
                                    <a:pt x="1292" y="638"/>
                                    <a:pt x="1459" y="617"/>
                                    <a:pt x="1619" y="600"/>
                                  </a:cubicBezTo>
                                  <a:cubicBezTo>
                                    <a:pt x="1779" y="583"/>
                                    <a:pt x="2015" y="591"/>
                                    <a:pt x="2144" y="570"/>
                                  </a:cubicBezTo>
                                  <a:cubicBezTo>
                                    <a:pt x="2273" y="549"/>
                                    <a:pt x="2340" y="492"/>
                                    <a:pt x="2392" y="472"/>
                                  </a:cubicBezTo>
                                </a:path>
                              </a:pathLst>
                            </a:custGeom>
                            <a:noFill/>
                            <a:ln w="9525" cap="flat" cmpd="sng">
                              <a:solidFill>
                                <a:srgbClr val="000000"/>
                              </a:solidFill>
                              <a:prstDash val="solid"/>
                              <a:headEnd type="none" w="med" len="med"/>
                              <a:tailEnd type="none" w="med" len="med"/>
                            </a:ln>
                          </wps:spPr>
                          <wps:bodyPr upright="1"/>
                        </wps:wsp>
                        <wps:wsp>
                          <wps:cNvPr id="128" name="任意多边形 128"/>
                          <wps:cNvSpPr/>
                          <wps:spPr>
                            <a:xfrm>
                              <a:off x="5289" y="4111"/>
                              <a:ext cx="895" cy="750"/>
                            </a:xfrm>
                            <a:custGeom>
                              <a:avLst/>
                              <a:gdLst/>
                              <a:ahLst/>
                              <a:cxnLst/>
                              <a:rect l="0" t="0" r="0" b="0"/>
                              <a:pathLst>
                                <a:path w="998" h="857">
                                  <a:moveTo>
                                    <a:pt x="980" y="857"/>
                                  </a:moveTo>
                                  <a:cubicBezTo>
                                    <a:pt x="950" y="846"/>
                                    <a:pt x="849" y="811"/>
                                    <a:pt x="797" y="788"/>
                                  </a:cubicBezTo>
                                  <a:cubicBezTo>
                                    <a:pt x="745" y="765"/>
                                    <a:pt x="712" y="741"/>
                                    <a:pt x="668" y="716"/>
                                  </a:cubicBezTo>
                                  <a:cubicBezTo>
                                    <a:pt x="624" y="691"/>
                                    <a:pt x="575" y="668"/>
                                    <a:pt x="533" y="638"/>
                                  </a:cubicBezTo>
                                  <a:cubicBezTo>
                                    <a:pt x="491" y="608"/>
                                    <a:pt x="448" y="577"/>
                                    <a:pt x="416" y="538"/>
                                  </a:cubicBezTo>
                                  <a:cubicBezTo>
                                    <a:pt x="384" y="499"/>
                                    <a:pt x="373" y="439"/>
                                    <a:pt x="341" y="403"/>
                                  </a:cubicBezTo>
                                  <a:cubicBezTo>
                                    <a:pt x="309" y="367"/>
                                    <a:pt x="276" y="359"/>
                                    <a:pt x="221" y="320"/>
                                  </a:cubicBezTo>
                                  <a:cubicBezTo>
                                    <a:pt x="166" y="281"/>
                                    <a:pt x="0" y="221"/>
                                    <a:pt x="11" y="170"/>
                                  </a:cubicBezTo>
                                  <a:cubicBezTo>
                                    <a:pt x="22" y="119"/>
                                    <a:pt x="195" y="30"/>
                                    <a:pt x="289" y="15"/>
                                  </a:cubicBezTo>
                                  <a:cubicBezTo>
                                    <a:pt x="383" y="0"/>
                                    <a:pt x="486" y="59"/>
                                    <a:pt x="575" y="77"/>
                                  </a:cubicBezTo>
                                  <a:cubicBezTo>
                                    <a:pt x="664" y="95"/>
                                    <a:pt x="750" y="115"/>
                                    <a:pt x="821" y="122"/>
                                  </a:cubicBezTo>
                                  <a:cubicBezTo>
                                    <a:pt x="892" y="129"/>
                                    <a:pt x="961" y="117"/>
                                    <a:pt x="998" y="116"/>
                                  </a:cubicBezTo>
                                </a:path>
                              </a:pathLst>
                            </a:custGeom>
                            <a:noFill/>
                            <a:ln w="9525" cap="flat" cmpd="sng">
                              <a:solidFill>
                                <a:srgbClr val="000000"/>
                              </a:solidFill>
                              <a:prstDash val="solid"/>
                              <a:headEnd type="none" w="med" len="med"/>
                              <a:tailEnd type="none" w="med" len="med"/>
                            </a:ln>
                          </wps:spPr>
                          <wps:bodyPr upright="1"/>
                        </wps:wsp>
                        <wps:wsp>
                          <wps:cNvPr id="129" name="任意多边形 129"/>
                          <wps:cNvSpPr/>
                          <wps:spPr>
                            <a:xfrm>
                              <a:off x="3482" y="3019"/>
                              <a:ext cx="2691" cy="1294"/>
                            </a:xfrm>
                            <a:custGeom>
                              <a:avLst/>
                              <a:gdLst/>
                              <a:ahLst/>
                              <a:cxnLst/>
                              <a:rect l="0" t="0" r="0" b="0"/>
                              <a:pathLst>
                                <a:path w="3002" h="1478">
                                  <a:moveTo>
                                    <a:pt x="385" y="0"/>
                                  </a:moveTo>
                                  <a:cubicBezTo>
                                    <a:pt x="380" y="49"/>
                                    <a:pt x="414" y="199"/>
                                    <a:pt x="362" y="293"/>
                                  </a:cubicBezTo>
                                  <a:cubicBezTo>
                                    <a:pt x="310" y="387"/>
                                    <a:pt x="127" y="489"/>
                                    <a:pt x="74" y="564"/>
                                  </a:cubicBezTo>
                                  <a:cubicBezTo>
                                    <a:pt x="21" y="639"/>
                                    <a:pt x="0" y="671"/>
                                    <a:pt x="44" y="744"/>
                                  </a:cubicBezTo>
                                  <a:cubicBezTo>
                                    <a:pt x="88" y="817"/>
                                    <a:pt x="211" y="949"/>
                                    <a:pt x="335" y="1000"/>
                                  </a:cubicBezTo>
                                  <a:cubicBezTo>
                                    <a:pt x="459" y="1051"/>
                                    <a:pt x="706" y="1015"/>
                                    <a:pt x="791" y="1051"/>
                                  </a:cubicBezTo>
                                  <a:cubicBezTo>
                                    <a:pt x="876" y="1087"/>
                                    <a:pt x="815" y="1180"/>
                                    <a:pt x="845" y="1219"/>
                                  </a:cubicBezTo>
                                  <a:cubicBezTo>
                                    <a:pt x="875" y="1258"/>
                                    <a:pt x="868" y="1248"/>
                                    <a:pt x="971" y="1288"/>
                                  </a:cubicBezTo>
                                  <a:cubicBezTo>
                                    <a:pt x="1074" y="1328"/>
                                    <a:pt x="1355" y="1446"/>
                                    <a:pt x="1465" y="1462"/>
                                  </a:cubicBezTo>
                                  <a:cubicBezTo>
                                    <a:pt x="1575" y="1478"/>
                                    <a:pt x="1574" y="1444"/>
                                    <a:pt x="1630" y="1387"/>
                                  </a:cubicBezTo>
                                  <a:cubicBezTo>
                                    <a:pt x="1686" y="1330"/>
                                    <a:pt x="1748" y="1187"/>
                                    <a:pt x="1799" y="1119"/>
                                  </a:cubicBezTo>
                                  <a:cubicBezTo>
                                    <a:pt x="1850" y="1051"/>
                                    <a:pt x="1864" y="1010"/>
                                    <a:pt x="1937" y="980"/>
                                  </a:cubicBezTo>
                                  <a:cubicBezTo>
                                    <a:pt x="2010" y="950"/>
                                    <a:pt x="2126" y="946"/>
                                    <a:pt x="2237" y="939"/>
                                  </a:cubicBezTo>
                                  <a:cubicBezTo>
                                    <a:pt x="2348" y="932"/>
                                    <a:pt x="2478" y="946"/>
                                    <a:pt x="2605" y="939"/>
                                  </a:cubicBezTo>
                                  <a:cubicBezTo>
                                    <a:pt x="2732" y="932"/>
                                    <a:pt x="2919" y="903"/>
                                    <a:pt x="3002" y="894"/>
                                  </a:cubicBezTo>
                                </a:path>
                              </a:pathLst>
                            </a:custGeom>
                            <a:noFill/>
                            <a:ln w="9525" cap="flat" cmpd="sng">
                              <a:solidFill>
                                <a:srgbClr val="000000"/>
                              </a:solidFill>
                              <a:prstDash val="solid"/>
                              <a:headEnd type="none" w="med" len="med"/>
                              <a:tailEnd type="none" w="med" len="med"/>
                            </a:ln>
                          </wps:spPr>
                          <wps:bodyPr upright="1"/>
                        </wps:wsp>
                        <wps:wsp>
                          <wps:cNvPr id="130" name="任意多边形 130"/>
                          <wps:cNvSpPr/>
                          <wps:spPr>
                            <a:xfrm>
                              <a:off x="5006" y="5331"/>
                              <a:ext cx="339" cy="335"/>
                            </a:xfrm>
                            <a:custGeom>
                              <a:avLst/>
                              <a:gdLst/>
                              <a:ahLst/>
                              <a:cxnLst/>
                              <a:rect l="0" t="0" r="0" b="0"/>
                              <a:pathLst>
                                <a:path w="378" h="382">
                                  <a:moveTo>
                                    <a:pt x="12" y="156"/>
                                  </a:moveTo>
                                  <a:cubicBezTo>
                                    <a:pt x="23" y="192"/>
                                    <a:pt x="35" y="294"/>
                                    <a:pt x="57" y="330"/>
                                  </a:cubicBezTo>
                                  <a:cubicBezTo>
                                    <a:pt x="79" y="366"/>
                                    <a:pt x="114" y="368"/>
                                    <a:pt x="147" y="375"/>
                                  </a:cubicBezTo>
                                  <a:cubicBezTo>
                                    <a:pt x="180" y="382"/>
                                    <a:pt x="218" y="376"/>
                                    <a:pt x="253" y="373"/>
                                  </a:cubicBezTo>
                                  <a:cubicBezTo>
                                    <a:pt x="288" y="370"/>
                                    <a:pt x="339" y="375"/>
                                    <a:pt x="358" y="358"/>
                                  </a:cubicBezTo>
                                  <a:cubicBezTo>
                                    <a:pt x="377" y="341"/>
                                    <a:pt x="378" y="303"/>
                                    <a:pt x="366" y="268"/>
                                  </a:cubicBezTo>
                                  <a:cubicBezTo>
                                    <a:pt x="354" y="233"/>
                                    <a:pt x="308" y="187"/>
                                    <a:pt x="283" y="148"/>
                                  </a:cubicBezTo>
                                  <a:cubicBezTo>
                                    <a:pt x="258" y="109"/>
                                    <a:pt x="248" y="60"/>
                                    <a:pt x="216" y="36"/>
                                  </a:cubicBezTo>
                                  <a:cubicBezTo>
                                    <a:pt x="184" y="12"/>
                                    <a:pt x="122" y="0"/>
                                    <a:pt x="88" y="6"/>
                                  </a:cubicBezTo>
                                  <a:cubicBezTo>
                                    <a:pt x="54" y="12"/>
                                    <a:pt x="26" y="52"/>
                                    <a:pt x="13" y="73"/>
                                  </a:cubicBezTo>
                                  <a:cubicBezTo>
                                    <a:pt x="0" y="94"/>
                                    <a:pt x="12" y="120"/>
                                    <a:pt x="12" y="134"/>
                                  </a:cubicBezTo>
                                  <a:cubicBezTo>
                                    <a:pt x="12" y="148"/>
                                    <a:pt x="12" y="152"/>
                                    <a:pt x="12" y="156"/>
                                  </a:cubicBezTo>
                                  <a:close/>
                                </a:path>
                              </a:pathLst>
                            </a:custGeom>
                            <a:solidFill>
                              <a:srgbClr val="FFFFFF"/>
                            </a:solidFill>
                            <a:ln w="9525" cap="flat" cmpd="sng">
                              <a:solidFill>
                                <a:srgbClr val="000000"/>
                              </a:solidFill>
                              <a:prstDash val="solid"/>
                              <a:headEnd type="none" w="med" len="med"/>
                              <a:tailEnd type="none" w="med" len="med"/>
                            </a:ln>
                          </wps:spPr>
                          <wps:bodyPr upright="1"/>
                        </wps:wsp>
                        <wps:wsp>
                          <wps:cNvPr id="131" name="任意多边形 131"/>
                          <wps:cNvSpPr/>
                          <wps:spPr>
                            <a:xfrm>
                              <a:off x="4250" y="5850"/>
                              <a:ext cx="807" cy="276"/>
                            </a:xfrm>
                            <a:custGeom>
                              <a:avLst/>
                              <a:gdLst/>
                              <a:ahLst/>
                              <a:cxnLst/>
                              <a:rect l="0" t="0" r="0" b="0"/>
                              <a:pathLst>
                                <a:path w="900" h="315">
                                  <a:moveTo>
                                    <a:pt x="0" y="315"/>
                                  </a:moveTo>
                                  <a:cubicBezTo>
                                    <a:pt x="5" y="295"/>
                                    <a:pt x="22" y="242"/>
                                    <a:pt x="38" y="195"/>
                                  </a:cubicBezTo>
                                  <a:cubicBezTo>
                                    <a:pt x="54" y="148"/>
                                    <a:pt x="38" y="60"/>
                                    <a:pt x="98" y="30"/>
                                  </a:cubicBezTo>
                                  <a:cubicBezTo>
                                    <a:pt x="158" y="0"/>
                                    <a:pt x="321" y="10"/>
                                    <a:pt x="398" y="15"/>
                                  </a:cubicBezTo>
                                  <a:cubicBezTo>
                                    <a:pt x="475" y="20"/>
                                    <a:pt x="496" y="36"/>
                                    <a:pt x="563" y="60"/>
                                  </a:cubicBezTo>
                                  <a:cubicBezTo>
                                    <a:pt x="630" y="84"/>
                                    <a:pt x="747" y="117"/>
                                    <a:pt x="803" y="157"/>
                                  </a:cubicBezTo>
                                  <a:cubicBezTo>
                                    <a:pt x="859" y="197"/>
                                    <a:pt x="880" y="270"/>
                                    <a:pt x="900" y="300"/>
                                  </a:cubicBezTo>
                                </a:path>
                              </a:pathLst>
                            </a:custGeom>
                            <a:noFill/>
                            <a:ln w="9525" cap="flat" cmpd="sng">
                              <a:solidFill>
                                <a:srgbClr val="000000"/>
                              </a:solidFill>
                              <a:prstDash val="solid"/>
                              <a:headEnd type="none" w="med" len="med"/>
                              <a:tailEnd type="none" w="med" len="med"/>
                            </a:ln>
                          </wps:spPr>
                          <wps:bodyPr upright="1"/>
                        </wps:wsp>
                        <wps:wsp>
                          <wps:cNvPr id="132" name="任意多边形 132"/>
                          <wps:cNvSpPr/>
                          <wps:spPr>
                            <a:xfrm>
                              <a:off x="2388" y="5420"/>
                              <a:ext cx="605" cy="693"/>
                            </a:xfrm>
                            <a:custGeom>
                              <a:avLst/>
                              <a:gdLst/>
                              <a:ahLst/>
                              <a:cxnLst/>
                              <a:rect l="0" t="0" r="0" b="0"/>
                              <a:pathLst>
                                <a:path w="675" h="791">
                                  <a:moveTo>
                                    <a:pt x="0" y="783"/>
                                  </a:moveTo>
                                  <a:cubicBezTo>
                                    <a:pt x="2" y="742"/>
                                    <a:pt x="8" y="586"/>
                                    <a:pt x="22" y="531"/>
                                  </a:cubicBezTo>
                                  <a:cubicBezTo>
                                    <a:pt x="36" y="476"/>
                                    <a:pt x="48" y="464"/>
                                    <a:pt x="82" y="453"/>
                                  </a:cubicBezTo>
                                  <a:cubicBezTo>
                                    <a:pt x="116" y="442"/>
                                    <a:pt x="189" y="500"/>
                                    <a:pt x="225" y="468"/>
                                  </a:cubicBezTo>
                                  <a:cubicBezTo>
                                    <a:pt x="261" y="436"/>
                                    <a:pt x="278" y="333"/>
                                    <a:pt x="300" y="258"/>
                                  </a:cubicBezTo>
                                  <a:cubicBezTo>
                                    <a:pt x="322" y="183"/>
                                    <a:pt x="330" y="36"/>
                                    <a:pt x="360" y="18"/>
                                  </a:cubicBezTo>
                                  <a:cubicBezTo>
                                    <a:pt x="390" y="0"/>
                                    <a:pt x="453" y="91"/>
                                    <a:pt x="480" y="153"/>
                                  </a:cubicBezTo>
                                  <a:cubicBezTo>
                                    <a:pt x="507" y="215"/>
                                    <a:pt x="515" y="322"/>
                                    <a:pt x="525" y="393"/>
                                  </a:cubicBezTo>
                                  <a:cubicBezTo>
                                    <a:pt x="535" y="464"/>
                                    <a:pt x="528" y="536"/>
                                    <a:pt x="540" y="581"/>
                                  </a:cubicBezTo>
                                  <a:cubicBezTo>
                                    <a:pt x="552" y="626"/>
                                    <a:pt x="578" y="628"/>
                                    <a:pt x="600" y="663"/>
                                  </a:cubicBezTo>
                                  <a:cubicBezTo>
                                    <a:pt x="622" y="698"/>
                                    <a:pt x="645" y="746"/>
                                    <a:pt x="675" y="791"/>
                                  </a:cubicBezTo>
                                </a:path>
                              </a:pathLst>
                            </a:custGeom>
                            <a:noFill/>
                            <a:ln w="9525" cap="flat" cmpd="sng">
                              <a:solidFill>
                                <a:srgbClr val="000000"/>
                              </a:solidFill>
                              <a:prstDash val="solid"/>
                              <a:headEnd type="none" w="med" len="med"/>
                              <a:tailEnd type="none" w="med" len="med"/>
                            </a:ln>
                          </wps:spPr>
                          <wps:bodyPr upright="1"/>
                        </wps:wsp>
                        <wps:wsp>
                          <wps:cNvPr id="133" name="任意多边形 133"/>
                          <wps:cNvSpPr/>
                          <wps:spPr>
                            <a:xfrm>
                              <a:off x="4301" y="3040"/>
                              <a:ext cx="1237" cy="670"/>
                            </a:xfrm>
                            <a:custGeom>
                              <a:avLst/>
                              <a:gdLst/>
                              <a:ahLst/>
                              <a:cxnLst/>
                              <a:rect l="0" t="0" r="0" b="0"/>
                              <a:pathLst>
                                <a:path w="1380" h="765">
                                  <a:moveTo>
                                    <a:pt x="330" y="15"/>
                                  </a:moveTo>
                                  <a:cubicBezTo>
                                    <a:pt x="323" y="47"/>
                                    <a:pt x="316" y="155"/>
                                    <a:pt x="287" y="225"/>
                                  </a:cubicBezTo>
                                  <a:cubicBezTo>
                                    <a:pt x="258" y="295"/>
                                    <a:pt x="205" y="374"/>
                                    <a:pt x="159" y="436"/>
                                  </a:cubicBezTo>
                                  <a:cubicBezTo>
                                    <a:pt x="114" y="499"/>
                                    <a:pt x="0" y="567"/>
                                    <a:pt x="9" y="600"/>
                                  </a:cubicBezTo>
                                  <a:cubicBezTo>
                                    <a:pt x="18" y="633"/>
                                    <a:pt x="152" y="610"/>
                                    <a:pt x="215" y="636"/>
                                  </a:cubicBezTo>
                                  <a:cubicBezTo>
                                    <a:pt x="278" y="663"/>
                                    <a:pt x="332" y="765"/>
                                    <a:pt x="389" y="759"/>
                                  </a:cubicBezTo>
                                  <a:cubicBezTo>
                                    <a:pt x="446" y="753"/>
                                    <a:pt x="507" y="643"/>
                                    <a:pt x="555" y="600"/>
                                  </a:cubicBezTo>
                                  <a:cubicBezTo>
                                    <a:pt x="603" y="557"/>
                                    <a:pt x="574" y="554"/>
                                    <a:pt x="676" y="502"/>
                                  </a:cubicBezTo>
                                  <a:cubicBezTo>
                                    <a:pt x="778" y="450"/>
                                    <a:pt x="1053" y="369"/>
                                    <a:pt x="1170" y="285"/>
                                  </a:cubicBezTo>
                                  <a:cubicBezTo>
                                    <a:pt x="1287" y="201"/>
                                    <a:pt x="1336" y="60"/>
                                    <a:pt x="1380" y="0"/>
                                  </a:cubicBezTo>
                                </a:path>
                              </a:pathLst>
                            </a:custGeom>
                            <a:noFill/>
                            <a:ln w="9525" cap="flat" cmpd="sng">
                              <a:solidFill>
                                <a:srgbClr val="000000"/>
                              </a:solidFill>
                              <a:prstDash val="solid"/>
                              <a:headEnd type="none" w="med" len="med"/>
                              <a:tailEnd type="none" w="med" len="med"/>
                            </a:ln>
                          </wps:spPr>
                          <wps:bodyPr upright="1"/>
                        </wps:wsp>
                        <wps:wsp>
                          <wps:cNvPr id="134" name="任意多边形 134"/>
                          <wps:cNvSpPr/>
                          <wps:spPr>
                            <a:xfrm>
                              <a:off x="3867" y="4632"/>
                              <a:ext cx="757" cy="903"/>
                            </a:xfrm>
                            <a:custGeom>
                              <a:avLst/>
                              <a:gdLst/>
                              <a:ahLst/>
                              <a:cxnLst/>
                              <a:rect l="0" t="0" r="0" b="0"/>
                              <a:pathLst>
                                <a:path w="844" h="1032">
                                  <a:moveTo>
                                    <a:pt x="0" y="0"/>
                                  </a:moveTo>
                                  <a:cubicBezTo>
                                    <a:pt x="36" y="23"/>
                                    <a:pt x="152" y="67"/>
                                    <a:pt x="210" y="141"/>
                                  </a:cubicBezTo>
                                  <a:cubicBezTo>
                                    <a:pt x="268" y="215"/>
                                    <a:pt x="303" y="361"/>
                                    <a:pt x="349" y="447"/>
                                  </a:cubicBezTo>
                                  <a:cubicBezTo>
                                    <a:pt x="395" y="533"/>
                                    <a:pt x="424" y="592"/>
                                    <a:pt x="484" y="657"/>
                                  </a:cubicBezTo>
                                  <a:cubicBezTo>
                                    <a:pt x="544" y="722"/>
                                    <a:pt x="649" y="775"/>
                                    <a:pt x="709" y="837"/>
                                  </a:cubicBezTo>
                                  <a:cubicBezTo>
                                    <a:pt x="769" y="899"/>
                                    <a:pt x="816" y="992"/>
                                    <a:pt x="844" y="1032"/>
                                  </a:cubicBezTo>
                                </a:path>
                              </a:pathLst>
                            </a:custGeom>
                            <a:noFill/>
                            <a:ln w="12700" cap="flat" cmpd="sng">
                              <a:solidFill>
                                <a:srgbClr val="000000"/>
                              </a:solidFill>
                              <a:prstDash val="solid"/>
                              <a:headEnd type="none" w="med" len="med"/>
                              <a:tailEnd type="none" w="med" len="med"/>
                            </a:ln>
                          </wps:spPr>
                          <wps:bodyPr upright="1"/>
                        </wps:wsp>
                        <wps:wsp>
                          <wps:cNvPr id="135" name="任意多边形 135"/>
                          <wps:cNvSpPr/>
                          <wps:spPr>
                            <a:xfrm>
                              <a:off x="3860" y="4570"/>
                              <a:ext cx="689" cy="58"/>
                            </a:xfrm>
                            <a:custGeom>
                              <a:avLst/>
                              <a:gdLst/>
                              <a:ahLst/>
                              <a:cxnLst/>
                              <a:rect l="0" t="0" r="0" b="0"/>
                              <a:pathLst>
                                <a:path w="768" h="67">
                                  <a:moveTo>
                                    <a:pt x="0" y="60"/>
                                  </a:moveTo>
                                  <a:cubicBezTo>
                                    <a:pt x="23" y="60"/>
                                    <a:pt x="96" y="60"/>
                                    <a:pt x="138" y="60"/>
                                  </a:cubicBezTo>
                                  <a:cubicBezTo>
                                    <a:pt x="180" y="60"/>
                                    <a:pt x="206" y="67"/>
                                    <a:pt x="252" y="60"/>
                                  </a:cubicBezTo>
                                  <a:cubicBezTo>
                                    <a:pt x="298" y="53"/>
                                    <a:pt x="352" y="26"/>
                                    <a:pt x="411" y="21"/>
                                  </a:cubicBezTo>
                                  <a:cubicBezTo>
                                    <a:pt x="470" y="16"/>
                                    <a:pt x="547" y="30"/>
                                    <a:pt x="606" y="27"/>
                                  </a:cubicBezTo>
                                  <a:cubicBezTo>
                                    <a:pt x="665" y="24"/>
                                    <a:pt x="734" y="6"/>
                                    <a:pt x="768" y="0"/>
                                  </a:cubicBezTo>
                                </a:path>
                              </a:pathLst>
                            </a:custGeom>
                            <a:noFill/>
                            <a:ln w="12700" cap="flat" cmpd="sng">
                              <a:solidFill>
                                <a:srgbClr val="000000"/>
                              </a:solidFill>
                              <a:prstDash val="solid"/>
                              <a:headEnd type="none" w="med" len="med"/>
                              <a:tailEnd type="none" w="med" len="med"/>
                            </a:ln>
                          </wps:spPr>
                          <wps:bodyPr upright="1"/>
                        </wps:wsp>
                        <wps:wsp>
                          <wps:cNvPr id="136" name="任意多边形 136"/>
                          <wps:cNvSpPr/>
                          <wps:spPr>
                            <a:xfrm>
                              <a:off x="3302" y="4553"/>
                              <a:ext cx="152" cy="798"/>
                            </a:xfrm>
                            <a:custGeom>
                              <a:avLst/>
                              <a:gdLst/>
                              <a:ahLst/>
                              <a:cxnLst/>
                              <a:rect l="0" t="0" r="0" b="0"/>
                              <a:pathLst>
                                <a:path w="169" h="912">
                                  <a:moveTo>
                                    <a:pt x="0" y="0"/>
                                  </a:moveTo>
                                  <a:cubicBezTo>
                                    <a:pt x="11" y="20"/>
                                    <a:pt x="40" y="82"/>
                                    <a:pt x="60" y="119"/>
                                  </a:cubicBezTo>
                                  <a:cubicBezTo>
                                    <a:pt x="80" y="156"/>
                                    <a:pt x="107" y="186"/>
                                    <a:pt x="120" y="224"/>
                                  </a:cubicBezTo>
                                  <a:cubicBezTo>
                                    <a:pt x="133" y="262"/>
                                    <a:pt x="132" y="309"/>
                                    <a:pt x="135" y="344"/>
                                  </a:cubicBezTo>
                                  <a:cubicBezTo>
                                    <a:pt x="138" y="379"/>
                                    <a:pt x="132" y="337"/>
                                    <a:pt x="138" y="432"/>
                                  </a:cubicBezTo>
                                  <a:cubicBezTo>
                                    <a:pt x="144" y="527"/>
                                    <a:pt x="163" y="812"/>
                                    <a:pt x="169" y="912"/>
                                  </a:cubicBezTo>
                                </a:path>
                              </a:pathLst>
                            </a:custGeom>
                            <a:noFill/>
                            <a:ln w="12700" cap="flat" cmpd="sng">
                              <a:solidFill>
                                <a:srgbClr val="000000"/>
                              </a:solidFill>
                              <a:prstDash val="solid"/>
                              <a:headEnd type="none" w="med" len="med"/>
                              <a:tailEnd type="none" w="med" len="med"/>
                            </a:ln>
                          </wps:spPr>
                          <wps:bodyPr upright="1"/>
                        </wps:wsp>
                        <wps:wsp>
                          <wps:cNvPr id="137" name="任意多边形 137"/>
                          <wps:cNvSpPr/>
                          <wps:spPr>
                            <a:xfrm>
                              <a:off x="1508" y="3865"/>
                              <a:ext cx="1803" cy="690"/>
                            </a:xfrm>
                            <a:custGeom>
                              <a:avLst/>
                              <a:gdLst/>
                              <a:ahLst/>
                              <a:cxnLst/>
                              <a:rect l="0" t="0" r="0" b="0"/>
                              <a:pathLst>
                                <a:path w="2011" h="789">
                                  <a:moveTo>
                                    <a:pt x="2011" y="789"/>
                                  </a:moveTo>
                                  <a:cubicBezTo>
                                    <a:pt x="1987" y="778"/>
                                    <a:pt x="1909" y="739"/>
                                    <a:pt x="1867" y="723"/>
                                  </a:cubicBezTo>
                                  <a:cubicBezTo>
                                    <a:pt x="1825" y="707"/>
                                    <a:pt x="1808" y="699"/>
                                    <a:pt x="1759" y="690"/>
                                  </a:cubicBezTo>
                                  <a:cubicBezTo>
                                    <a:pt x="1710" y="681"/>
                                    <a:pt x="1628" y="677"/>
                                    <a:pt x="1573" y="669"/>
                                  </a:cubicBezTo>
                                  <a:cubicBezTo>
                                    <a:pt x="1518" y="661"/>
                                    <a:pt x="1482" y="651"/>
                                    <a:pt x="1429" y="642"/>
                                  </a:cubicBezTo>
                                  <a:cubicBezTo>
                                    <a:pt x="1376" y="633"/>
                                    <a:pt x="1295" y="621"/>
                                    <a:pt x="1252" y="612"/>
                                  </a:cubicBezTo>
                                  <a:cubicBezTo>
                                    <a:pt x="1209" y="603"/>
                                    <a:pt x="1209" y="600"/>
                                    <a:pt x="1171" y="588"/>
                                  </a:cubicBezTo>
                                  <a:cubicBezTo>
                                    <a:pt x="1133" y="576"/>
                                    <a:pt x="1057" y="552"/>
                                    <a:pt x="1021" y="537"/>
                                  </a:cubicBezTo>
                                  <a:cubicBezTo>
                                    <a:pt x="985" y="522"/>
                                    <a:pt x="987" y="509"/>
                                    <a:pt x="955" y="498"/>
                                  </a:cubicBezTo>
                                  <a:cubicBezTo>
                                    <a:pt x="923" y="487"/>
                                    <a:pt x="894" y="478"/>
                                    <a:pt x="826" y="468"/>
                                  </a:cubicBezTo>
                                  <a:cubicBezTo>
                                    <a:pt x="758" y="458"/>
                                    <a:pt x="618" y="451"/>
                                    <a:pt x="547" y="438"/>
                                  </a:cubicBezTo>
                                  <a:cubicBezTo>
                                    <a:pt x="476" y="425"/>
                                    <a:pt x="461" y="414"/>
                                    <a:pt x="400" y="387"/>
                                  </a:cubicBezTo>
                                  <a:cubicBezTo>
                                    <a:pt x="339" y="360"/>
                                    <a:pt x="247" y="342"/>
                                    <a:pt x="180" y="278"/>
                                  </a:cubicBezTo>
                                  <a:cubicBezTo>
                                    <a:pt x="113" y="214"/>
                                    <a:pt x="38" y="58"/>
                                    <a:pt x="0" y="0"/>
                                  </a:cubicBezTo>
                                </a:path>
                              </a:pathLst>
                            </a:custGeom>
                            <a:noFill/>
                            <a:ln w="22225" cap="flat" cmpd="sng">
                              <a:solidFill>
                                <a:srgbClr val="000000"/>
                              </a:solidFill>
                              <a:prstDash val="solid"/>
                              <a:headEnd type="none" w="med" len="med"/>
                              <a:tailEnd type="none" w="med" len="med"/>
                            </a:ln>
                          </wps:spPr>
                          <wps:bodyPr upright="1"/>
                        </wps:wsp>
                        <wps:wsp>
                          <wps:cNvPr id="138" name="任意多边形 138"/>
                          <wps:cNvSpPr/>
                          <wps:spPr>
                            <a:xfrm>
                              <a:off x="3293" y="4546"/>
                              <a:ext cx="577" cy="86"/>
                            </a:xfrm>
                            <a:custGeom>
                              <a:avLst/>
                              <a:gdLst/>
                              <a:ahLst/>
                              <a:cxnLst/>
                              <a:rect l="0" t="0" r="0" b="0"/>
                              <a:pathLst>
                                <a:path w="644" h="98">
                                  <a:moveTo>
                                    <a:pt x="0" y="0"/>
                                  </a:moveTo>
                                  <a:cubicBezTo>
                                    <a:pt x="46" y="7"/>
                                    <a:pt x="213" y="32"/>
                                    <a:pt x="276" y="39"/>
                                  </a:cubicBezTo>
                                  <a:cubicBezTo>
                                    <a:pt x="339" y="46"/>
                                    <a:pt x="347" y="45"/>
                                    <a:pt x="378" y="45"/>
                                  </a:cubicBezTo>
                                  <a:cubicBezTo>
                                    <a:pt x="409" y="45"/>
                                    <a:pt x="434" y="39"/>
                                    <a:pt x="465" y="42"/>
                                  </a:cubicBezTo>
                                  <a:cubicBezTo>
                                    <a:pt x="496" y="45"/>
                                    <a:pt x="533" y="53"/>
                                    <a:pt x="563" y="62"/>
                                  </a:cubicBezTo>
                                  <a:cubicBezTo>
                                    <a:pt x="593" y="71"/>
                                    <a:pt x="619" y="81"/>
                                    <a:pt x="644" y="98"/>
                                  </a:cubicBezTo>
                                </a:path>
                              </a:pathLst>
                            </a:custGeom>
                            <a:noFill/>
                            <a:ln w="19050" cap="flat" cmpd="sng">
                              <a:solidFill>
                                <a:srgbClr val="000000"/>
                              </a:solidFill>
                              <a:prstDash val="solid"/>
                              <a:headEnd type="none" w="med" len="med"/>
                              <a:tailEnd type="none" w="med" len="med"/>
                            </a:ln>
                          </wps:spPr>
                          <wps:bodyPr upright="1"/>
                        </wps:wsp>
                        <wps:wsp>
                          <wps:cNvPr id="139" name="任意多边形 139"/>
                          <wps:cNvSpPr/>
                          <wps:spPr>
                            <a:xfrm>
                              <a:off x="1504" y="3566"/>
                              <a:ext cx="4667" cy="1068"/>
                            </a:xfrm>
                            <a:custGeom>
                              <a:avLst/>
                              <a:gdLst/>
                              <a:ahLst/>
                              <a:cxnLst/>
                              <a:rect l="0" t="0" r="0" b="0"/>
                              <a:pathLst>
                                <a:path w="5205" h="1220">
                                  <a:moveTo>
                                    <a:pt x="0" y="0"/>
                                  </a:moveTo>
                                  <a:cubicBezTo>
                                    <a:pt x="48" y="24"/>
                                    <a:pt x="177" y="73"/>
                                    <a:pt x="285" y="150"/>
                                  </a:cubicBezTo>
                                  <a:cubicBezTo>
                                    <a:pt x="393" y="227"/>
                                    <a:pt x="555" y="384"/>
                                    <a:pt x="645" y="462"/>
                                  </a:cubicBezTo>
                                  <a:cubicBezTo>
                                    <a:pt x="735" y="540"/>
                                    <a:pt x="726" y="566"/>
                                    <a:pt x="825" y="618"/>
                                  </a:cubicBezTo>
                                  <a:cubicBezTo>
                                    <a:pt x="924" y="670"/>
                                    <a:pt x="1132" y="731"/>
                                    <a:pt x="1238" y="776"/>
                                  </a:cubicBezTo>
                                  <a:cubicBezTo>
                                    <a:pt x="1344" y="821"/>
                                    <a:pt x="1383" y="858"/>
                                    <a:pt x="1463" y="888"/>
                                  </a:cubicBezTo>
                                  <a:cubicBezTo>
                                    <a:pt x="1543" y="918"/>
                                    <a:pt x="1638" y="931"/>
                                    <a:pt x="1718" y="956"/>
                                  </a:cubicBezTo>
                                  <a:cubicBezTo>
                                    <a:pt x="1798" y="981"/>
                                    <a:pt x="1890" y="1019"/>
                                    <a:pt x="1941" y="1038"/>
                                  </a:cubicBezTo>
                                  <a:cubicBezTo>
                                    <a:pt x="1992" y="1057"/>
                                    <a:pt x="2001" y="1059"/>
                                    <a:pt x="2022" y="1068"/>
                                  </a:cubicBezTo>
                                  <a:cubicBezTo>
                                    <a:pt x="2043" y="1077"/>
                                    <a:pt x="2038" y="1070"/>
                                    <a:pt x="2067" y="1092"/>
                                  </a:cubicBezTo>
                                  <a:cubicBezTo>
                                    <a:pt x="2096" y="1114"/>
                                    <a:pt x="2135" y="1182"/>
                                    <a:pt x="2199" y="1200"/>
                                  </a:cubicBezTo>
                                  <a:cubicBezTo>
                                    <a:pt x="2263" y="1218"/>
                                    <a:pt x="2378" y="1213"/>
                                    <a:pt x="2451" y="1200"/>
                                  </a:cubicBezTo>
                                  <a:cubicBezTo>
                                    <a:pt x="2524" y="1187"/>
                                    <a:pt x="2580" y="1126"/>
                                    <a:pt x="2640" y="1119"/>
                                  </a:cubicBezTo>
                                  <a:cubicBezTo>
                                    <a:pt x="2700" y="1112"/>
                                    <a:pt x="2758" y="1157"/>
                                    <a:pt x="2814" y="1155"/>
                                  </a:cubicBezTo>
                                  <a:cubicBezTo>
                                    <a:pt x="2870" y="1153"/>
                                    <a:pt x="2927" y="1099"/>
                                    <a:pt x="2976" y="1107"/>
                                  </a:cubicBezTo>
                                  <a:cubicBezTo>
                                    <a:pt x="3025" y="1115"/>
                                    <a:pt x="3075" y="1186"/>
                                    <a:pt x="3108" y="1203"/>
                                  </a:cubicBezTo>
                                  <a:cubicBezTo>
                                    <a:pt x="3141" y="1220"/>
                                    <a:pt x="3156" y="1216"/>
                                    <a:pt x="3174" y="1212"/>
                                  </a:cubicBezTo>
                                  <a:cubicBezTo>
                                    <a:pt x="3192" y="1208"/>
                                    <a:pt x="3204" y="1203"/>
                                    <a:pt x="3216" y="1176"/>
                                  </a:cubicBezTo>
                                  <a:cubicBezTo>
                                    <a:pt x="3228" y="1149"/>
                                    <a:pt x="3231" y="1072"/>
                                    <a:pt x="3249" y="1050"/>
                                  </a:cubicBezTo>
                                  <a:cubicBezTo>
                                    <a:pt x="3267" y="1028"/>
                                    <a:pt x="3294" y="1030"/>
                                    <a:pt x="3324" y="1041"/>
                                  </a:cubicBezTo>
                                  <a:cubicBezTo>
                                    <a:pt x="3354" y="1052"/>
                                    <a:pt x="3395" y="1120"/>
                                    <a:pt x="3432" y="1116"/>
                                  </a:cubicBezTo>
                                  <a:cubicBezTo>
                                    <a:pt x="3469" y="1112"/>
                                    <a:pt x="3502" y="1022"/>
                                    <a:pt x="3546" y="1014"/>
                                  </a:cubicBezTo>
                                  <a:cubicBezTo>
                                    <a:pt x="3590" y="1006"/>
                                    <a:pt x="3646" y="1064"/>
                                    <a:pt x="3696" y="1065"/>
                                  </a:cubicBezTo>
                                  <a:cubicBezTo>
                                    <a:pt x="3746" y="1066"/>
                                    <a:pt x="3797" y="1042"/>
                                    <a:pt x="3848" y="1023"/>
                                  </a:cubicBezTo>
                                  <a:cubicBezTo>
                                    <a:pt x="3899" y="1004"/>
                                    <a:pt x="3965" y="971"/>
                                    <a:pt x="4005" y="948"/>
                                  </a:cubicBezTo>
                                  <a:cubicBezTo>
                                    <a:pt x="4045" y="925"/>
                                    <a:pt x="4062" y="898"/>
                                    <a:pt x="4089" y="885"/>
                                  </a:cubicBezTo>
                                  <a:cubicBezTo>
                                    <a:pt x="4116" y="872"/>
                                    <a:pt x="4129" y="858"/>
                                    <a:pt x="4167" y="867"/>
                                  </a:cubicBezTo>
                                  <a:cubicBezTo>
                                    <a:pt x="4205" y="876"/>
                                    <a:pt x="4284" y="948"/>
                                    <a:pt x="4317" y="942"/>
                                  </a:cubicBezTo>
                                  <a:cubicBezTo>
                                    <a:pt x="4350" y="936"/>
                                    <a:pt x="4348" y="850"/>
                                    <a:pt x="4368" y="828"/>
                                  </a:cubicBezTo>
                                  <a:cubicBezTo>
                                    <a:pt x="4388" y="806"/>
                                    <a:pt x="4402" y="797"/>
                                    <a:pt x="4437" y="810"/>
                                  </a:cubicBezTo>
                                  <a:cubicBezTo>
                                    <a:pt x="4472" y="823"/>
                                    <a:pt x="4524" y="901"/>
                                    <a:pt x="4578" y="909"/>
                                  </a:cubicBezTo>
                                  <a:cubicBezTo>
                                    <a:pt x="4632" y="917"/>
                                    <a:pt x="4710" y="838"/>
                                    <a:pt x="4761" y="858"/>
                                  </a:cubicBezTo>
                                  <a:cubicBezTo>
                                    <a:pt x="4812" y="878"/>
                                    <a:pt x="4843" y="994"/>
                                    <a:pt x="4887" y="1029"/>
                                  </a:cubicBezTo>
                                  <a:cubicBezTo>
                                    <a:pt x="4931" y="1064"/>
                                    <a:pt x="4972" y="1064"/>
                                    <a:pt x="5025" y="1071"/>
                                  </a:cubicBezTo>
                                  <a:cubicBezTo>
                                    <a:pt x="5078" y="1078"/>
                                    <a:pt x="5168" y="1069"/>
                                    <a:pt x="5205" y="1068"/>
                                  </a:cubicBezTo>
                                </a:path>
                              </a:pathLst>
                            </a:custGeom>
                            <a:noFill/>
                            <a:ln w="31750" cap="flat" cmpd="sng">
                              <a:solidFill>
                                <a:srgbClr val="000000"/>
                              </a:solidFill>
                              <a:prstDash val="solid"/>
                              <a:headEnd type="none" w="med" len="med"/>
                              <a:tailEnd type="none" w="med" len="med"/>
                            </a:ln>
                          </wps:spPr>
                          <wps:bodyPr upright="1"/>
                        </wps:wsp>
                        <wps:wsp>
                          <wps:cNvPr id="140" name="任意多边形 140"/>
                          <wps:cNvSpPr/>
                          <wps:spPr>
                            <a:xfrm>
                              <a:off x="5530" y="4227"/>
                              <a:ext cx="641" cy="463"/>
                            </a:xfrm>
                            <a:custGeom>
                              <a:avLst/>
                              <a:gdLst/>
                              <a:ahLst/>
                              <a:cxnLst/>
                              <a:rect l="0" t="0" r="0" b="0"/>
                              <a:pathLst>
                                <a:path w="714" h="529">
                                  <a:moveTo>
                                    <a:pt x="705" y="529"/>
                                  </a:moveTo>
                                  <a:cubicBezTo>
                                    <a:pt x="661" y="513"/>
                                    <a:pt x="515" y="469"/>
                                    <a:pt x="438" y="433"/>
                                  </a:cubicBezTo>
                                  <a:cubicBezTo>
                                    <a:pt x="361" y="397"/>
                                    <a:pt x="298" y="361"/>
                                    <a:pt x="240" y="313"/>
                                  </a:cubicBezTo>
                                  <a:cubicBezTo>
                                    <a:pt x="182" y="265"/>
                                    <a:pt x="129" y="188"/>
                                    <a:pt x="90" y="145"/>
                                  </a:cubicBezTo>
                                  <a:cubicBezTo>
                                    <a:pt x="51" y="102"/>
                                    <a:pt x="12" y="79"/>
                                    <a:pt x="6" y="55"/>
                                  </a:cubicBezTo>
                                  <a:cubicBezTo>
                                    <a:pt x="0" y="31"/>
                                    <a:pt x="14" y="2"/>
                                    <a:pt x="54" y="1"/>
                                  </a:cubicBezTo>
                                  <a:cubicBezTo>
                                    <a:pt x="94" y="0"/>
                                    <a:pt x="171" y="22"/>
                                    <a:pt x="246" y="49"/>
                                  </a:cubicBezTo>
                                  <a:cubicBezTo>
                                    <a:pt x="321" y="76"/>
                                    <a:pt x="439" y="137"/>
                                    <a:pt x="504" y="163"/>
                                  </a:cubicBezTo>
                                  <a:cubicBezTo>
                                    <a:pt x="569" y="189"/>
                                    <a:pt x="601" y="194"/>
                                    <a:pt x="636" y="202"/>
                                  </a:cubicBezTo>
                                  <a:cubicBezTo>
                                    <a:pt x="671" y="210"/>
                                    <a:pt x="698" y="212"/>
                                    <a:pt x="714" y="214"/>
                                  </a:cubicBezTo>
                                </a:path>
                              </a:pathLst>
                            </a:custGeom>
                            <a:noFill/>
                            <a:ln w="9525" cap="flat" cmpd="sng">
                              <a:solidFill>
                                <a:srgbClr val="000000"/>
                              </a:solidFill>
                              <a:prstDash val="solid"/>
                              <a:headEnd type="none" w="med" len="med"/>
                              <a:tailEnd type="none" w="med" len="med"/>
                            </a:ln>
                          </wps:spPr>
                          <wps:bodyPr upright="1"/>
                        </wps:wsp>
                        <wps:wsp>
                          <wps:cNvPr id="141" name="任意多边形 141"/>
                          <wps:cNvSpPr/>
                          <wps:spPr>
                            <a:xfrm>
                              <a:off x="1504" y="3564"/>
                              <a:ext cx="4667" cy="1068"/>
                            </a:xfrm>
                            <a:custGeom>
                              <a:avLst/>
                              <a:gdLst/>
                              <a:ahLst/>
                              <a:cxnLst/>
                              <a:rect l="0" t="0" r="0" b="0"/>
                              <a:pathLst>
                                <a:path w="5205" h="1220">
                                  <a:moveTo>
                                    <a:pt x="0" y="0"/>
                                  </a:moveTo>
                                  <a:cubicBezTo>
                                    <a:pt x="48" y="24"/>
                                    <a:pt x="177" y="73"/>
                                    <a:pt x="285" y="150"/>
                                  </a:cubicBezTo>
                                  <a:cubicBezTo>
                                    <a:pt x="393" y="227"/>
                                    <a:pt x="555" y="384"/>
                                    <a:pt x="645" y="462"/>
                                  </a:cubicBezTo>
                                  <a:cubicBezTo>
                                    <a:pt x="735" y="540"/>
                                    <a:pt x="726" y="566"/>
                                    <a:pt x="825" y="618"/>
                                  </a:cubicBezTo>
                                  <a:cubicBezTo>
                                    <a:pt x="924" y="670"/>
                                    <a:pt x="1132" y="731"/>
                                    <a:pt x="1238" y="776"/>
                                  </a:cubicBezTo>
                                  <a:cubicBezTo>
                                    <a:pt x="1344" y="821"/>
                                    <a:pt x="1383" y="858"/>
                                    <a:pt x="1463" y="888"/>
                                  </a:cubicBezTo>
                                  <a:cubicBezTo>
                                    <a:pt x="1543" y="918"/>
                                    <a:pt x="1638" y="931"/>
                                    <a:pt x="1718" y="956"/>
                                  </a:cubicBezTo>
                                  <a:cubicBezTo>
                                    <a:pt x="1798" y="981"/>
                                    <a:pt x="1890" y="1019"/>
                                    <a:pt x="1941" y="1038"/>
                                  </a:cubicBezTo>
                                  <a:cubicBezTo>
                                    <a:pt x="1992" y="1057"/>
                                    <a:pt x="2001" y="1059"/>
                                    <a:pt x="2022" y="1068"/>
                                  </a:cubicBezTo>
                                  <a:cubicBezTo>
                                    <a:pt x="2043" y="1077"/>
                                    <a:pt x="2038" y="1070"/>
                                    <a:pt x="2067" y="1092"/>
                                  </a:cubicBezTo>
                                  <a:cubicBezTo>
                                    <a:pt x="2096" y="1114"/>
                                    <a:pt x="2135" y="1182"/>
                                    <a:pt x="2199" y="1200"/>
                                  </a:cubicBezTo>
                                  <a:cubicBezTo>
                                    <a:pt x="2263" y="1218"/>
                                    <a:pt x="2378" y="1213"/>
                                    <a:pt x="2451" y="1200"/>
                                  </a:cubicBezTo>
                                  <a:cubicBezTo>
                                    <a:pt x="2524" y="1187"/>
                                    <a:pt x="2580" y="1126"/>
                                    <a:pt x="2640" y="1119"/>
                                  </a:cubicBezTo>
                                  <a:cubicBezTo>
                                    <a:pt x="2700" y="1112"/>
                                    <a:pt x="2758" y="1157"/>
                                    <a:pt x="2814" y="1155"/>
                                  </a:cubicBezTo>
                                  <a:cubicBezTo>
                                    <a:pt x="2870" y="1153"/>
                                    <a:pt x="2927" y="1099"/>
                                    <a:pt x="2976" y="1107"/>
                                  </a:cubicBezTo>
                                  <a:cubicBezTo>
                                    <a:pt x="3025" y="1115"/>
                                    <a:pt x="3075" y="1186"/>
                                    <a:pt x="3108" y="1203"/>
                                  </a:cubicBezTo>
                                  <a:cubicBezTo>
                                    <a:pt x="3141" y="1220"/>
                                    <a:pt x="3156" y="1216"/>
                                    <a:pt x="3174" y="1212"/>
                                  </a:cubicBezTo>
                                  <a:cubicBezTo>
                                    <a:pt x="3192" y="1208"/>
                                    <a:pt x="3204" y="1203"/>
                                    <a:pt x="3216" y="1176"/>
                                  </a:cubicBezTo>
                                  <a:cubicBezTo>
                                    <a:pt x="3228" y="1149"/>
                                    <a:pt x="3231" y="1072"/>
                                    <a:pt x="3249" y="1050"/>
                                  </a:cubicBezTo>
                                  <a:cubicBezTo>
                                    <a:pt x="3267" y="1028"/>
                                    <a:pt x="3294" y="1030"/>
                                    <a:pt x="3324" y="1041"/>
                                  </a:cubicBezTo>
                                  <a:cubicBezTo>
                                    <a:pt x="3354" y="1052"/>
                                    <a:pt x="3395" y="1120"/>
                                    <a:pt x="3432" y="1116"/>
                                  </a:cubicBezTo>
                                  <a:cubicBezTo>
                                    <a:pt x="3469" y="1112"/>
                                    <a:pt x="3502" y="1022"/>
                                    <a:pt x="3546" y="1014"/>
                                  </a:cubicBezTo>
                                  <a:cubicBezTo>
                                    <a:pt x="3590" y="1006"/>
                                    <a:pt x="3646" y="1064"/>
                                    <a:pt x="3696" y="1065"/>
                                  </a:cubicBezTo>
                                  <a:cubicBezTo>
                                    <a:pt x="3746" y="1066"/>
                                    <a:pt x="3797" y="1042"/>
                                    <a:pt x="3848" y="1023"/>
                                  </a:cubicBezTo>
                                  <a:cubicBezTo>
                                    <a:pt x="3899" y="1004"/>
                                    <a:pt x="3965" y="971"/>
                                    <a:pt x="4005" y="948"/>
                                  </a:cubicBezTo>
                                  <a:cubicBezTo>
                                    <a:pt x="4045" y="925"/>
                                    <a:pt x="4062" y="898"/>
                                    <a:pt x="4089" y="885"/>
                                  </a:cubicBezTo>
                                  <a:cubicBezTo>
                                    <a:pt x="4116" y="872"/>
                                    <a:pt x="4129" y="858"/>
                                    <a:pt x="4167" y="867"/>
                                  </a:cubicBezTo>
                                  <a:cubicBezTo>
                                    <a:pt x="4205" y="876"/>
                                    <a:pt x="4284" y="948"/>
                                    <a:pt x="4317" y="942"/>
                                  </a:cubicBezTo>
                                  <a:cubicBezTo>
                                    <a:pt x="4350" y="936"/>
                                    <a:pt x="4348" y="850"/>
                                    <a:pt x="4368" y="828"/>
                                  </a:cubicBezTo>
                                  <a:cubicBezTo>
                                    <a:pt x="4388" y="806"/>
                                    <a:pt x="4402" y="797"/>
                                    <a:pt x="4437" y="810"/>
                                  </a:cubicBezTo>
                                  <a:cubicBezTo>
                                    <a:pt x="4472" y="823"/>
                                    <a:pt x="4524" y="901"/>
                                    <a:pt x="4578" y="909"/>
                                  </a:cubicBezTo>
                                  <a:cubicBezTo>
                                    <a:pt x="4632" y="917"/>
                                    <a:pt x="4710" y="838"/>
                                    <a:pt x="4761" y="858"/>
                                  </a:cubicBezTo>
                                  <a:cubicBezTo>
                                    <a:pt x="4812" y="878"/>
                                    <a:pt x="4843" y="994"/>
                                    <a:pt x="4887" y="1029"/>
                                  </a:cubicBezTo>
                                  <a:cubicBezTo>
                                    <a:pt x="4931" y="1064"/>
                                    <a:pt x="4972" y="1064"/>
                                    <a:pt x="5025" y="1071"/>
                                  </a:cubicBezTo>
                                  <a:cubicBezTo>
                                    <a:pt x="5078" y="1078"/>
                                    <a:pt x="5168" y="1069"/>
                                    <a:pt x="5205" y="1068"/>
                                  </a:cubicBezTo>
                                </a:path>
                              </a:pathLst>
                            </a:custGeom>
                            <a:noFill/>
                            <a:ln w="9525" cap="flat" cmpd="sng">
                              <a:solidFill>
                                <a:srgbClr val="FFFFFF"/>
                              </a:solidFill>
                              <a:prstDash val="solid"/>
                              <a:headEnd type="none" w="med" len="med"/>
                              <a:tailEnd type="none" w="med" len="med"/>
                            </a:ln>
                          </wps:spPr>
                          <wps:bodyPr upright="1"/>
                        </wps:wsp>
                        <wps:wsp>
                          <wps:cNvPr id="142" name="任意多边形 142"/>
                          <wps:cNvSpPr/>
                          <wps:spPr>
                            <a:xfrm>
                              <a:off x="3486" y="3992"/>
                              <a:ext cx="670" cy="583"/>
                            </a:xfrm>
                            <a:custGeom>
                              <a:avLst/>
                              <a:gdLst/>
                              <a:ahLst/>
                              <a:cxnLst/>
                              <a:rect l="0" t="0" r="0" b="0"/>
                              <a:pathLst>
                                <a:path w="747" h="666">
                                  <a:moveTo>
                                    <a:pt x="0" y="666"/>
                                  </a:moveTo>
                                  <a:cubicBezTo>
                                    <a:pt x="19" y="659"/>
                                    <a:pt x="85" y="638"/>
                                    <a:pt x="117" y="624"/>
                                  </a:cubicBezTo>
                                  <a:lnTo>
                                    <a:pt x="192" y="582"/>
                                  </a:lnTo>
                                  <a:cubicBezTo>
                                    <a:pt x="222" y="563"/>
                                    <a:pt x="269" y="535"/>
                                    <a:pt x="297" y="507"/>
                                  </a:cubicBezTo>
                                  <a:cubicBezTo>
                                    <a:pt x="325" y="479"/>
                                    <a:pt x="343" y="439"/>
                                    <a:pt x="363" y="411"/>
                                  </a:cubicBezTo>
                                  <a:cubicBezTo>
                                    <a:pt x="383" y="383"/>
                                    <a:pt x="405" y="358"/>
                                    <a:pt x="420" y="336"/>
                                  </a:cubicBezTo>
                                  <a:cubicBezTo>
                                    <a:pt x="435" y="314"/>
                                    <a:pt x="434" y="299"/>
                                    <a:pt x="453" y="276"/>
                                  </a:cubicBezTo>
                                  <a:cubicBezTo>
                                    <a:pt x="472" y="253"/>
                                    <a:pt x="498" y="229"/>
                                    <a:pt x="531" y="198"/>
                                  </a:cubicBezTo>
                                  <a:cubicBezTo>
                                    <a:pt x="564" y="167"/>
                                    <a:pt x="615" y="120"/>
                                    <a:pt x="651" y="87"/>
                                  </a:cubicBezTo>
                                  <a:cubicBezTo>
                                    <a:pt x="687" y="54"/>
                                    <a:pt x="717" y="27"/>
                                    <a:pt x="747" y="0"/>
                                  </a:cubicBezTo>
                                </a:path>
                              </a:pathLst>
                            </a:custGeom>
                            <a:noFill/>
                            <a:ln w="12700" cap="flat" cmpd="sng">
                              <a:solidFill>
                                <a:srgbClr val="000000"/>
                              </a:solidFill>
                              <a:prstDash val="solid"/>
                              <a:headEnd type="none" w="med" len="med"/>
                              <a:tailEnd type="none" w="med" len="med"/>
                            </a:ln>
                          </wps:spPr>
                          <wps:bodyPr upright="1"/>
                        </wps:wsp>
                        <wpg:grpSp>
                          <wpg:cNvPr id="145" name="组合 145"/>
                          <wpg:cNvGrpSpPr/>
                          <wpg:grpSpPr>
                            <a:xfrm>
                              <a:off x="5552" y="3126"/>
                              <a:ext cx="484" cy="170"/>
                              <a:chOff x="5552" y="3126"/>
                              <a:chExt cx="484" cy="170"/>
                            </a:xfrm>
                          </wpg:grpSpPr>
                          <wps:wsp>
                            <wps:cNvPr id="143" name="直接连接符 143"/>
                            <wps:cNvCnPr/>
                            <wps:spPr>
                              <a:xfrm>
                                <a:off x="5552" y="3217"/>
                                <a:ext cx="484" cy="0"/>
                              </a:xfrm>
                              <a:prstGeom prst="line">
                                <a:avLst/>
                              </a:prstGeom>
                              <a:ln w="12700" cap="flat" cmpd="sng">
                                <a:solidFill>
                                  <a:srgbClr val="000000"/>
                                </a:solidFill>
                                <a:prstDash val="solid"/>
                                <a:headEnd type="none" w="med" len="med"/>
                                <a:tailEnd type="stealth" w="med" len="lg"/>
                              </a:ln>
                            </wps:spPr>
                            <wps:bodyPr/>
                          </wps:wsp>
                          <wps:wsp>
                            <wps:cNvPr id="144" name="直接连接符 144"/>
                            <wps:cNvCnPr/>
                            <wps:spPr>
                              <a:xfrm>
                                <a:off x="5779" y="3126"/>
                                <a:ext cx="0" cy="170"/>
                              </a:xfrm>
                              <a:prstGeom prst="line">
                                <a:avLst/>
                              </a:prstGeom>
                              <a:ln w="12700" cap="flat" cmpd="sng">
                                <a:solidFill>
                                  <a:srgbClr val="000000"/>
                                </a:solidFill>
                                <a:prstDash val="solid"/>
                                <a:headEnd type="none" w="med" len="med"/>
                                <a:tailEnd type="none" w="med" len="lg"/>
                              </a:ln>
                            </wps:spPr>
                            <wps:bodyPr/>
                          </wps:wsp>
                        </wpg:grpSp>
                        <wps:wsp>
                          <wps:cNvPr id="146" name="文本框 146"/>
                          <wps:cNvSpPr txBox="1"/>
                          <wps:spPr>
                            <a:xfrm>
                              <a:off x="3094" y="3459"/>
                              <a:ext cx="544" cy="468"/>
                            </a:xfrm>
                            <a:prstGeom prst="rect">
                              <a:avLst/>
                            </a:prstGeom>
                            <a:noFill/>
                            <a:ln w="12700">
                              <a:noFill/>
                            </a:ln>
                          </wps:spPr>
                          <wps:txbx>
                            <w:txbxContent>
                              <w:p w:rsidR="000F7AD7" w:rsidRDefault="00F84DEC">
                                <w:pPr>
                                  <w:rPr>
                                    <w:rFonts w:ascii="Times New Roman" w:eastAsia="方正宋三简体" w:hAnsi="Times New Roman"/>
                                  </w:rPr>
                                </w:pPr>
                                <w:r>
                                  <w:rPr>
                                    <w:rFonts w:ascii="Times New Roman" w:eastAsia="方正宋三简体" w:hAnsi="Times New Roman"/>
                                  </w:rPr>
                                  <w:t>③</w:t>
                                </w:r>
                              </w:p>
                            </w:txbxContent>
                          </wps:txbx>
                          <wps:bodyPr lIns="0" tIns="0" rIns="0" bIns="0" upright="1"/>
                        </wps:wsp>
                        <wps:wsp>
                          <wps:cNvPr id="147" name="椭圆 147"/>
                          <wps:cNvSpPr/>
                          <wps:spPr>
                            <a:xfrm>
                              <a:off x="2419" y="5556"/>
                              <a:ext cx="113" cy="113"/>
                            </a:xfrm>
                            <a:prstGeom prst="ellipse">
                              <a:avLst/>
                            </a:prstGeom>
                            <a:solidFill>
                              <a:srgbClr val="000000"/>
                            </a:solidFill>
                            <a:ln w="12700" cap="flat" cmpd="sng">
                              <a:solidFill>
                                <a:srgbClr val="000000"/>
                              </a:solidFill>
                              <a:prstDash val="solid"/>
                              <a:headEnd type="none" w="med" len="med"/>
                              <a:tailEnd type="none" w="med" len="med"/>
                            </a:ln>
                          </wps:spPr>
                          <wps:bodyPr upright="1"/>
                        </wps:wsp>
                        <wps:wsp>
                          <wps:cNvPr id="148" name="椭圆 148"/>
                          <wps:cNvSpPr/>
                          <wps:spPr>
                            <a:xfrm>
                              <a:off x="5464" y="4083"/>
                              <a:ext cx="113" cy="113"/>
                            </a:xfrm>
                            <a:prstGeom prst="ellipse">
                              <a:avLst/>
                            </a:prstGeom>
                            <a:solidFill>
                              <a:srgbClr val="000000"/>
                            </a:solidFill>
                            <a:ln w="12700" cap="flat" cmpd="sng">
                              <a:solidFill>
                                <a:srgbClr val="000000"/>
                              </a:solidFill>
                              <a:prstDash val="solid"/>
                              <a:headEnd type="none" w="med" len="med"/>
                              <a:tailEnd type="none" w="med" len="med"/>
                            </a:ln>
                          </wps:spPr>
                          <wps:bodyPr upright="1"/>
                        </wps:wsp>
                        <wps:wsp>
                          <wps:cNvPr id="149" name="椭圆 149"/>
                          <wps:cNvSpPr/>
                          <wps:spPr>
                            <a:xfrm>
                              <a:off x="2944" y="3519"/>
                              <a:ext cx="113" cy="113"/>
                            </a:xfrm>
                            <a:prstGeom prst="ellipse">
                              <a:avLst/>
                            </a:prstGeom>
                            <a:solidFill>
                              <a:srgbClr val="000000"/>
                            </a:solidFill>
                            <a:ln w="12700" cap="flat" cmpd="sng">
                              <a:solidFill>
                                <a:srgbClr val="000000"/>
                              </a:solidFill>
                              <a:prstDash val="solid"/>
                              <a:headEnd type="none" w="med" len="med"/>
                              <a:tailEnd type="none" w="med" len="med"/>
                            </a:ln>
                          </wps:spPr>
                          <wps:bodyPr upright="1"/>
                        </wps:wsp>
                        <wps:wsp>
                          <wps:cNvPr id="150" name="文本框 150"/>
                          <wps:cNvSpPr txBox="1"/>
                          <wps:spPr>
                            <a:xfrm>
                              <a:off x="5254" y="3897"/>
                              <a:ext cx="544" cy="498"/>
                            </a:xfrm>
                            <a:prstGeom prst="rect">
                              <a:avLst/>
                            </a:prstGeom>
                            <a:noFill/>
                            <a:ln w="12700">
                              <a:noFill/>
                            </a:ln>
                          </wps:spPr>
                          <wps:txbx>
                            <w:txbxContent>
                              <w:p w:rsidR="000F7AD7" w:rsidRDefault="00F84DEC">
                                <w:pPr>
                                  <w:rPr>
                                    <w:rFonts w:ascii="Times New Roman" w:eastAsia="方正宋三简体" w:hAnsi="Times New Roman"/>
                                  </w:rPr>
                                </w:pPr>
                                <w:r>
                                  <w:rPr>
                                    <w:rFonts w:ascii="Times New Roman" w:eastAsia="方正宋三简体" w:hAnsi="Times New Roman"/>
                                  </w:rPr>
                                  <w:t>②</w:t>
                                </w:r>
                              </w:p>
                            </w:txbxContent>
                          </wps:txbx>
                          <wps:bodyPr lIns="0" tIns="0" rIns="0" bIns="0" upright="1"/>
                        </wps:wsp>
                        <wps:wsp>
                          <wps:cNvPr id="151" name="文本框 151"/>
                          <wps:cNvSpPr txBox="1"/>
                          <wps:spPr>
                            <a:xfrm>
                              <a:off x="2543" y="3069"/>
                              <a:ext cx="641" cy="390"/>
                            </a:xfrm>
                            <a:prstGeom prst="rect">
                              <a:avLst/>
                            </a:prstGeom>
                            <a:noFill/>
                            <a:ln w="12700">
                              <a:noFill/>
                            </a:ln>
                          </wps:spPr>
                          <wps:txbx>
                            <w:txbxContent>
                              <w:p w:rsidR="000F7AD7" w:rsidRDefault="00F84DEC">
                                <w:pPr>
                                  <w:rPr>
                                    <w:rFonts w:ascii="Times New Roman" w:eastAsia="方正宋三简体" w:hAnsi="Times New Roman"/>
                                  </w:rPr>
                                </w:pPr>
                                <w:r>
                                  <w:rPr>
                                    <w:rFonts w:ascii="Times New Roman" w:eastAsia="方正宋三简体" w:hAnsi="Times New Roman"/>
                                  </w:rPr>
                                  <w:t>800</w:t>
                                </w:r>
                              </w:p>
                            </w:txbxContent>
                          </wps:txbx>
                          <wps:bodyPr lIns="0" tIns="0" rIns="0" bIns="0" upright="1"/>
                        </wps:wsp>
                        <wps:wsp>
                          <wps:cNvPr id="152" name="文本框 152"/>
                          <wps:cNvSpPr txBox="1"/>
                          <wps:spPr>
                            <a:xfrm>
                              <a:off x="3608" y="3102"/>
                              <a:ext cx="540" cy="342"/>
                            </a:xfrm>
                            <a:prstGeom prst="rect">
                              <a:avLst/>
                            </a:prstGeom>
                            <a:noFill/>
                            <a:ln w="12700">
                              <a:noFill/>
                            </a:ln>
                          </wps:spPr>
                          <wps:txbx>
                            <w:txbxContent>
                              <w:p w:rsidR="000F7AD7" w:rsidRDefault="00F84DEC">
                                <w:pPr>
                                  <w:rPr>
                                    <w:rFonts w:ascii="Times New Roman" w:eastAsia="方正宋三简体" w:hAnsi="Times New Roman"/>
                                  </w:rPr>
                                </w:pPr>
                                <w:r>
                                  <w:rPr>
                                    <w:rFonts w:ascii="Times New Roman" w:eastAsia="方正宋三简体" w:hAnsi="Times New Roman"/>
                                  </w:rPr>
                                  <w:t>1000</w:t>
                                </w:r>
                              </w:p>
                            </w:txbxContent>
                          </wps:txbx>
                          <wps:bodyPr lIns="0" tIns="0" rIns="0" bIns="0" upright="1"/>
                        </wps:wsp>
                        <wps:wsp>
                          <wps:cNvPr id="153" name="文本框 153"/>
                          <wps:cNvSpPr txBox="1"/>
                          <wps:spPr>
                            <a:xfrm>
                              <a:off x="5618" y="4455"/>
                              <a:ext cx="536" cy="393"/>
                            </a:xfrm>
                            <a:prstGeom prst="rect">
                              <a:avLst/>
                            </a:prstGeom>
                            <a:noFill/>
                            <a:ln w="12700">
                              <a:noFill/>
                            </a:ln>
                          </wps:spPr>
                          <wps:txbx>
                            <w:txbxContent>
                              <w:p w:rsidR="000F7AD7" w:rsidRDefault="00F84DEC">
                                <w:pPr>
                                  <w:jc w:val="right"/>
                                  <w:rPr>
                                    <w:rFonts w:ascii="Times New Roman" w:eastAsia="方正宋三简体" w:hAnsi="Times New Roman"/>
                                  </w:rPr>
                                </w:pPr>
                                <w:r>
                                  <w:rPr>
                                    <w:rFonts w:ascii="Times New Roman" w:eastAsia="方正宋三简体" w:hAnsi="Times New Roman"/>
                                  </w:rPr>
                                  <w:t>800</w:t>
                                </w:r>
                              </w:p>
                            </w:txbxContent>
                          </wps:txbx>
                          <wps:bodyPr lIns="0" tIns="0" rIns="0" bIns="0" upright="1"/>
                        </wps:wsp>
                        <wps:wsp>
                          <wps:cNvPr id="154" name="文本框 154"/>
                          <wps:cNvSpPr txBox="1"/>
                          <wps:spPr>
                            <a:xfrm>
                              <a:off x="4354" y="3096"/>
                              <a:ext cx="585" cy="393"/>
                            </a:xfrm>
                            <a:prstGeom prst="rect">
                              <a:avLst/>
                            </a:prstGeom>
                            <a:noFill/>
                            <a:ln w="12700">
                              <a:noFill/>
                            </a:ln>
                          </wps:spPr>
                          <wps:txbx>
                            <w:txbxContent>
                              <w:p w:rsidR="000F7AD7" w:rsidRDefault="00F84DEC">
                                <w:pPr>
                                  <w:rPr>
                                    <w:rFonts w:ascii="Times New Roman" w:eastAsia="方正宋三简体" w:hAnsi="Times New Roman"/>
                                  </w:rPr>
                                </w:pPr>
                                <w:r>
                                  <w:rPr>
                                    <w:rFonts w:ascii="Times New Roman" w:eastAsia="方正宋三简体" w:hAnsi="Times New Roman"/>
                                  </w:rPr>
                                  <w:t>1200</w:t>
                                </w:r>
                              </w:p>
                            </w:txbxContent>
                          </wps:txbx>
                          <wps:bodyPr lIns="0" tIns="0" rIns="0" bIns="0" upright="1"/>
                        </wps:wsp>
                        <wps:wsp>
                          <wps:cNvPr id="155" name="等腰三角形 155"/>
                          <wps:cNvSpPr/>
                          <wps:spPr>
                            <a:xfrm>
                              <a:off x="5104" y="5442"/>
                              <a:ext cx="125" cy="125"/>
                            </a:xfrm>
                            <a:prstGeom prst="triangle">
                              <a:avLst>
                                <a:gd name="adj" fmla="val 50000"/>
                              </a:avLst>
                            </a:prstGeom>
                            <a:solidFill>
                              <a:srgbClr val="000000"/>
                            </a:solidFill>
                            <a:ln w="12700" cap="flat" cmpd="sng">
                              <a:solidFill>
                                <a:srgbClr val="000000"/>
                              </a:solidFill>
                              <a:prstDash val="solid"/>
                              <a:miter/>
                              <a:headEnd type="none" w="med" len="med"/>
                              <a:tailEnd type="none" w="med" len="med"/>
                            </a:ln>
                          </wps:spPr>
                          <wps:bodyPr upright="1"/>
                        </wps:wsp>
                        <wps:wsp>
                          <wps:cNvPr id="156" name="文本框 156"/>
                          <wps:cNvSpPr txBox="1"/>
                          <wps:spPr>
                            <a:xfrm>
                              <a:off x="4898" y="4327"/>
                              <a:ext cx="540" cy="312"/>
                            </a:xfrm>
                            <a:prstGeom prst="rect">
                              <a:avLst/>
                            </a:prstGeom>
                            <a:noFill/>
                            <a:ln w="12700">
                              <a:noFill/>
                            </a:ln>
                          </wps:spPr>
                          <wps:txbx>
                            <w:txbxContent>
                              <w:p w:rsidR="000F7AD7" w:rsidRDefault="00F84DEC">
                                <w:pPr>
                                  <w:rPr>
                                    <w:rFonts w:ascii="黑体" w:eastAsia="黑体" w:hAnsi="黑体"/>
                                    <w:sz w:val="18"/>
                                    <w:szCs w:val="18"/>
                                  </w:rPr>
                                </w:pPr>
                                <w:r>
                                  <w:rPr>
                                    <w:rFonts w:ascii="黑体" w:eastAsia="黑体" w:hAnsi="黑体" w:hint="eastAsia"/>
                                    <w:sz w:val="18"/>
                                    <w:szCs w:val="18"/>
                                  </w:rPr>
                                  <w:t>甲</w:t>
                                </w:r>
                              </w:p>
                            </w:txbxContent>
                          </wps:txbx>
                          <wps:bodyPr lIns="0" tIns="0" rIns="0" bIns="0" upright="1"/>
                        </wps:wsp>
                      </wpg:grpSp>
                      <wpg:grpSp>
                        <wpg:cNvPr id="160" name="组合 160"/>
                        <wpg:cNvGrpSpPr/>
                        <wpg:grpSpPr>
                          <a:xfrm>
                            <a:off x="6289" y="4785"/>
                            <a:ext cx="678" cy="187"/>
                            <a:chOff x="1521" y="6935"/>
                            <a:chExt cx="678" cy="187"/>
                          </a:xfrm>
                        </wpg:grpSpPr>
                        <wps:wsp>
                          <wps:cNvPr id="158" name="任意多边形 158"/>
                          <wps:cNvSpPr/>
                          <wps:spPr>
                            <a:xfrm>
                              <a:off x="1521" y="6942"/>
                              <a:ext cx="291" cy="60"/>
                            </a:xfrm>
                            <a:custGeom>
                              <a:avLst/>
                              <a:gdLst/>
                              <a:ahLst/>
                              <a:cxnLst/>
                              <a:rect l="0" t="0" r="0" b="0"/>
                              <a:pathLst>
                                <a:path w="291" h="60">
                                  <a:moveTo>
                                    <a:pt x="0" y="0"/>
                                  </a:moveTo>
                                  <a:cubicBezTo>
                                    <a:pt x="27" y="4"/>
                                    <a:pt x="111" y="14"/>
                                    <a:pt x="159" y="24"/>
                                  </a:cubicBezTo>
                                  <a:cubicBezTo>
                                    <a:pt x="207" y="34"/>
                                    <a:pt x="264" y="53"/>
                                    <a:pt x="291" y="60"/>
                                  </a:cubicBezTo>
                                </a:path>
                              </a:pathLst>
                            </a:custGeom>
                            <a:noFill/>
                            <a:ln w="15875" cap="flat" cmpd="sng">
                              <a:solidFill>
                                <a:srgbClr val="000000"/>
                              </a:solidFill>
                              <a:prstDash val="solid"/>
                              <a:headEnd type="none" w="med" len="med"/>
                              <a:tailEnd type="none" w="med" len="med"/>
                            </a:ln>
                          </wps:spPr>
                          <wps:bodyPr upright="1"/>
                        </wps:wsp>
                        <wps:wsp>
                          <wps:cNvPr id="159" name="任意多边形 159"/>
                          <wps:cNvSpPr/>
                          <wps:spPr>
                            <a:xfrm>
                              <a:off x="1792" y="6935"/>
                              <a:ext cx="407" cy="187"/>
                            </a:xfrm>
                            <a:custGeom>
                              <a:avLst/>
                              <a:gdLst/>
                              <a:ahLst/>
                              <a:cxnLst/>
                              <a:rect l="0" t="0" r="0" b="0"/>
                              <a:pathLst>
                                <a:path w="407" h="187">
                                  <a:moveTo>
                                    <a:pt x="325" y="0"/>
                                  </a:moveTo>
                                  <a:cubicBezTo>
                                    <a:pt x="289" y="6"/>
                                    <a:pt x="162" y="26"/>
                                    <a:pt x="109" y="38"/>
                                  </a:cubicBezTo>
                                  <a:cubicBezTo>
                                    <a:pt x="56" y="49"/>
                                    <a:pt x="0" y="58"/>
                                    <a:pt x="5" y="68"/>
                                  </a:cubicBezTo>
                                  <a:cubicBezTo>
                                    <a:pt x="10" y="78"/>
                                    <a:pt x="84" y="85"/>
                                    <a:pt x="137" y="100"/>
                                  </a:cubicBezTo>
                                  <a:cubicBezTo>
                                    <a:pt x="190" y="115"/>
                                    <a:pt x="278" y="143"/>
                                    <a:pt x="323" y="157"/>
                                  </a:cubicBezTo>
                                  <a:cubicBezTo>
                                    <a:pt x="368" y="171"/>
                                    <a:pt x="390" y="181"/>
                                    <a:pt x="407" y="187"/>
                                  </a:cubicBezTo>
                                </a:path>
                              </a:pathLst>
                            </a:custGeom>
                            <a:noFill/>
                            <a:ln w="9525" cap="flat" cmpd="sng">
                              <a:solidFill>
                                <a:srgbClr val="000000"/>
                              </a:solidFill>
                              <a:prstDash val="solid"/>
                              <a:headEnd type="none" w="med" len="med"/>
                              <a:tailEnd type="none" w="med" len="med"/>
                            </a:ln>
                          </wps:spPr>
                          <wps:bodyPr upright="1"/>
                        </wps:wsp>
                      </wpg:grpSp>
                      <wps:wsp>
                        <wps:cNvPr id="161" name="直接连接符 161"/>
                        <wps:cNvCnPr/>
                        <wps:spPr>
                          <a:xfrm>
                            <a:off x="6274" y="5691"/>
                            <a:ext cx="550" cy="27"/>
                          </a:xfrm>
                          <a:prstGeom prst="line">
                            <a:avLst/>
                          </a:prstGeom>
                          <a:ln w="38100" cap="flat" cmpd="dbl">
                            <a:solidFill>
                              <a:srgbClr val="000000"/>
                            </a:solidFill>
                            <a:prstDash val="solid"/>
                            <a:headEnd type="none" w="med" len="med"/>
                            <a:tailEnd type="none" w="med" len="med"/>
                          </a:ln>
                        </wps:spPr>
                        <wps:bodyPr/>
                      </wps:wsp>
                      <wpg:grpSp>
                        <wpg:cNvPr id="164" name="组合 164"/>
                        <wpg:cNvGrpSpPr/>
                        <wpg:grpSpPr>
                          <a:xfrm>
                            <a:off x="6274" y="3789"/>
                            <a:ext cx="1065" cy="468"/>
                            <a:chOff x="1549" y="6393"/>
                            <a:chExt cx="1065" cy="468"/>
                          </a:xfrm>
                        </wpg:grpSpPr>
                        <wps:wsp>
                          <wps:cNvPr id="162" name="任意多边形 162"/>
                          <wps:cNvSpPr/>
                          <wps:spPr>
                            <a:xfrm>
                              <a:off x="1549" y="6501"/>
                              <a:ext cx="416" cy="114"/>
                            </a:xfrm>
                            <a:custGeom>
                              <a:avLst/>
                              <a:gdLst/>
                              <a:ahLst/>
                              <a:cxnLst/>
                              <a:rect l="0" t="0" r="0" b="0"/>
                              <a:pathLst>
                                <a:path w="416" h="114">
                                  <a:moveTo>
                                    <a:pt x="0" y="54"/>
                                  </a:moveTo>
                                  <a:cubicBezTo>
                                    <a:pt x="28" y="46"/>
                                    <a:pt x="120" y="10"/>
                                    <a:pt x="169" y="5"/>
                                  </a:cubicBezTo>
                                  <a:cubicBezTo>
                                    <a:pt x="218" y="0"/>
                                    <a:pt x="251" y="4"/>
                                    <a:pt x="292" y="22"/>
                                  </a:cubicBezTo>
                                  <a:cubicBezTo>
                                    <a:pt x="333" y="40"/>
                                    <a:pt x="390" y="95"/>
                                    <a:pt x="416" y="114"/>
                                  </a:cubicBezTo>
                                </a:path>
                              </a:pathLst>
                            </a:custGeom>
                            <a:noFill/>
                            <a:ln w="9525" cap="flat" cmpd="sng">
                              <a:solidFill>
                                <a:srgbClr val="000000"/>
                              </a:solidFill>
                              <a:prstDash val="solid"/>
                              <a:headEnd type="none" w="med" len="med"/>
                              <a:tailEnd type="none" w="med" len="med"/>
                            </a:ln>
                          </wps:spPr>
                          <wps:bodyPr upright="1"/>
                        </wps:wsp>
                        <wps:wsp>
                          <wps:cNvPr id="163" name="文本框 163"/>
                          <wps:cNvSpPr txBox="1"/>
                          <wps:spPr>
                            <a:xfrm>
                              <a:off x="1816" y="6393"/>
                              <a:ext cx="798" cy="468"/>
                            </a:xfrm>
                            <a:prstGeom prst="rect">
                              <a:avLst/>
                            </a:prstGeom>
                            <a:noFill/>
                            <a:ln w="12700">
                              <a:noFill/>
                            </a:ln>
                          </wps:spPr>
                          <wps:txbx>
                            <w:txbxContent>
                              <w:p w:rsidR="000F7AD7" w:rsidRDefault="00F84DEC">
                                <w:pPr>
                                  <w:rPr>
                                    <w:rFonts w:ascii="Times New Roman" w:hAnsi="Times New Roman"/>
                                    <w:sz w:val="18"/>
                                    <w:szCs w:val="18"/>
                                  </w:rPr>
                                </w:pPr>
                                <w:r>
                                  <w:rPr>
                                    <w:rFonts w:ascii="Times New Roman" w:hAnsi="Times New Roman"/>
                                    <w:sz w:val="18"/>
                                    <w:szCs w:val="18"/>
                                  </w:rPr>
                                  <w:t>800</w:t>
                                </w:r>
                              </w:p>
                            </w:txbxContent>
                          </wps:txbx>
                          <wps:bodyPr upright="1"/>
                        </wps:wsp>
                      </wpg:grpSp>
                      <wps:wsp>
                        <wps:cNvPr id="165" name="文本框 165"/>
                        <wps:cNvSpPr txBox="1"/>
                        <wps:spPr>
                          <a:xfrm>
                            <a:off x="6184" y="4389"/>
                            <a:ext cx="1260" cy="624"/>
                          </a:xfrm>
                          <a:prstGeom prst="rect">
                            <a:avLst/>
                          </a:prstGeom>
                          <a:noFill/>
                          <a:ln w="12700">
                            <a:noFill/>
                          </a:ln>
                        </wps:spPr>
                        <wps:txbx>
                          <w:txbxContent>
                            <w:p w:rsidR="000F7AD7" w:rsidRDefault="00F84DEC">
                              <w:pPr>
                                <w:rPr>
                                  <w:rFonts w:ascii="方正宋三_GBK" w:eastAsia="方正宋三_GBK"/>
                                </w:rPr>
                              </w:pPr>
                              <w:r>
                                <w:rPr>
                                  <w:rFonts w:ascii="方正宋三_GBK" w:eastAsia="方正宋三_GBK" w:hint="eastAsia"/>
                                </w:rPr>
                                <w:t>河流</w:t>
                              </w:r>
                            </w:p>
                          </w:txbxContent>
                        </wps:txbx>
                        <wps:bodyPr upright="1"/>
                      </wps:wsp>
                      <wps:wsp>
                        <wps:cNvPr id="166" name="文本框 166"/>
                        <wps:cNvSpPr txBox="1"/>
                        <wps:spPr>
                          <a:xfrm>
                            <a:off x="6109" y="3531"/>
                            <a:ext cx="1260" cy="468"/>
                          </a:xfrm>
                          <a:prstGeom prst="rect">
                            <a:avLst/>
                          </a:prstGeom>
                          <a:noFill/>
                          <a:ln w="12700">
                            <a:noFill/>
                          </a:ln>
                        </wps:spPr>
                        <wps:txbx>
                          <w:txbxContent>
                            <w:p w:rsidR="000F7AD7" w:rsidRDefault="00F84DEC">
                              <w:pPr>
                                <w:rPr>
                                  <w:rFonts w:ascii="方正宋三_GBK" w:eastAsia="方正宋三_GBK"/>
                                </w:rPr>
                              </w:pPr>
                              <w:r>
                                <w:rPr>
                                  <w:rFonts w:ascii="方正宋三_GBK" w:eastAsia="方正宋三_GBK" w:hint="eastAsia"/>
                                </w:rPr>
                                <w:t>等高线</w:t>
                              </w:r>
                            </w:p>
                          </w:txbxContent>
                        </wps:txbx>
                        <wps:bodyPr upright="1"/>
                      </wps:wsp>
                      <wps:wsp>
                        <wps:cNvPr id="167" name="文本框 167"/>
                        <wps:cNvSpPr txBox="1"/>
                        <wps:spPr>
                          <a:xfrm>
                            <a:off x="6154" y="5205"/>
                            <a:ext cx="1260" cy="624"/>
                          </a:xfrm>
                          <a:prstGeom prst="rect">
                            <a:avLst/>
                          </a:prstGeom>
                          <a:noFill/>
                          <a:ln w="12700">
                            <a:noFill/>
                          </a:ln>
                        </wps:spPr>
                        <wps:txbx>
                          <w:txbxContent>
                            <w:p w:rsidR="000F7AD7" w:rsidRDefault="00F84DEC">
                              <w:pPr>
                                <w:rPr>
                                  <w:rFonts w:ascii="方正宋三_GBK" w:eastAsia="方正宋三_GBK"/>
                                </w:rPr>
                              </w:pPr>
                              <w:r>
                                <w:rPr>
                                  <w:rFonts w:ascii="方正宋三_GBK" w:eastAsia="方正宋三_GBK" w:hint="eastAsia"/>
                                </w:rPr>
                                <w:t>公路</w:t>
                              </w:r>
                            </w:p>
                          </w:txbxContent>
                        </wps:txbx>
                        <wps:bodyPr upright="1"/>
                      </wps:wsp>
                      <wps:wsp>
                        <wps:cNvPr id="168" name="文本框 168"/>
                        <wps:cNvSpPr txBox="1"/>
                        <wps:spPr>
                          <a:xfrm>
                            <a:off x="6109" y="3006"/>
                            <a:ext cx="1260" cy="624"/>
                          </a:xfrm>
                          <a:prstGeom prst="rect">
                            <a:avLst/>
                          </a:prstGeom>
                          <a:noFill/>
                          <a:ln w="12700">
                            <a:noFill/>
                          </a:ln>
                        </wps:spPr>
                        <wps:txbx>
                          <w:txbxContent>
                            <w:p w:rsidR="000F7AD7" w:rsidRDefault="00F84DEC">
                              <w:pPr>
                                <w:rPr>
                                  <w:rFonts w:ascii="方正宋三_GBK" w:eastAsia="方正宋三_GBK"/>
                                </w:rPr>
                              </w:pPr>
                              <w:r>
                                <w:rPr>
                                  <w:rFonts w:ascii="方正宋三_GBK" w:eastAsia="方正宋三_GBK" w:hint="eastAsia"/>
                                </w:rPr>
                                <w:t>图例</w:t>
                              </w:r>
                            </w:p>
                          </w:txbxContent>
                        </wps:txbx>
                        <wps:bodyPr upright="1"/>
                      </wps:wsp>
                    </wpg:wgp>
                  </a:graphicData>
                </a:graphic>
              </wp:anchor>
            </w:drawing>
          </mc:Choice>
          <mc:Fallback>
            <w:pict>
              <v:group id="组合 169" o:spid="_x0000_s1054" alt="学科网(www.zxxk.com)--教育资源门户，提供试卷、教案、课件、论文、素材及各类教学资源下载，还有大量而丰富的教学相关资讯！" style="position:absolute;left:0;text-align:left;margin-left:27pt;margin-top:11.6pt;width:387.95pt;height:156pt;z-index:251548672" coordorigin="1504,3006" coordsize="7759,31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">
                <v:shape id="图片 16" o:spid="_x0000_s1055" type="#_x0000_t75" alt="u628706_1306e705728g215" style="position:absolute;left:7129;top:3006;width:2134;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Uh7HEAAAA3AAAAA8AAABkcnMvZG93bnJldi54bWxEj0FrAjEQhe+F/ocwhd5qdgstZTWKSAUp&#10;HloVz+Nm3F1MJksS3e2/dw6F3mZ4b977ZrYYvVM3iqkLbKCcFKCI62A7bgwc9uuXD1ApI1t0gcnA&#10;LyVYzB8fZljZMPAP3Xa5URLCqUIDbc59pXWqW/KYJqEnFu0coscsa2y0jThIuHf6tSjetceOpaHF&#10;nlYt1Zfd1RvI3+XX+bRdvY0FDm44HQ9uHT+NeX4al1NQmcb8b/673ljBL4V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DUh7HEAAAA3AAAAA8AAAAAAAAAAAAAAAAA&#10;nwIAAGRycy9kb3ducmV2LnhtbFBLBQYAAAAABAAEAPcAAACQAwAAAAA=&#10;">
                  <v:imagedata r:id="rId39" o:title="u628706_1306e705728g215" croptop="2849f" cropright="6356f" gain="86232f" grayscale="t"/>
                  <v:path arrowok="t"/>
                </v:shape>
                <v:group id="组合 157" o:spid="_x0000_s1056" style="position:absolute;left:1504;top:3006;width:4680;height:3120" coordorigin="1504,3006" coordsize="4680,3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文本框 119" o:spid="_x0000_s1057" type="#_x0000_t202" style="position:absolute;left:2164;top:5616;width:574;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iGcEA&#10;AADcAAAADwAAAGRycy9kb3ducmV2LnhtbERPS4vCMBC+C/6HMAveNNWDaLep7Los6m19IHgbmukD&#10;m0ltotZ/vxEEb/PxPSdZdKYWN2pdZVnBeBSBIM6srrhQcNj/DmcgnEfWWFsmBQ9ysEj7vQRjbe+8&#10;pdvOFyKEsItRQel9E0vpspIMupFtiAOX29agD7AtpG7xHsJNLSdRNJUGKw4NJTa0LCk7765GAZ/O&#10;+0uxocnmm/5W+ueSH0/XXKnBR/f1CcJT59/il3utw/zxHJ7Ph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kIhnBAAAA3AAAAA8AAAAAAAAAAAAAAAAAmAIAAGRycy9kb3du&#10;cmV2LnhtbFBLBQYAAAAABAAEAPUAAACGAwAAAAA=&#10;" filled="f" stroked="f" strokeweight="1pt">
                    <v:textbox inset="0,0,0,0">
                      <w:txbxContent>
                        <w:p w:rsidR="000F7AD7" w:rsidRDefault="00F84DEC">
                          <w:pPr>
                            <w:rPr>
                              <w:rFonts w:ascii="Times New Roman" w:eastAsia="方正宋三简体" w:hAnsi="Times New Roman"/>
                            </w:rPr>
                          </w:pPr>
                          <w:r>
                            <w:rPr>
                              <w:rFonts w:ascii="Times New Roman" w:eastAsia="方正宋三简体" w:hAnsi="Times New Roman"/>
                            </w:rPr>
                            <w:t>①</w:t>
                          </w:r>
                        </w:p>
                      </w:txbxContent>
                    </v:textbox>
                  </v:shape>
                  <v:rect id="矩形 120" o:spid="_x0000_s1058" style="position:absolute;left:1507;top:3017;width:4666;height:3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SA/8QA&#10;AADcAAAADwAAAGRycy9kb3ducmV2LnhtbESPQWsCMRCF74X+hzCF3mpWoaWsRllLBU9CbaF6GzZj&#10;sriZLJvobv995yB4m+G9ee+bxWoMrbpSn5rIBqaTAhRxHW3DzsDP9+blHVTKyBbbyGTgjxKslo8P&#10;CyxtHPiLrvvslIRwKtGAz7krtU61p4BpEjti0U6xD5hl7Z22PQ4SHlo9K4o3HbBhafDY0Yen+ry/&#10;BAOf3XFXvbqkq9/sD+e4HjZ+54x5fhqrOahMY76bb9dbK/gzwZdnZAK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EgP/EAAAA3AAAAA8AAAAAAAAAAAAAAAAAmAIAAGRycy9k&#10;b3ducmV2LnhtbFBLBQYAAAAABAAEAPUAAACJAwAAAAA=&#10;" filled="f"/>
                  <v:shape id="任意多边形 121" o:spid="_x0000_s1059" style="position:absolute;left:1514;top:3012;width:2022;height:2193;visibility:visible;mso-wrap-style:square;v-text-anchor:top" coordsize="2256,2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7UDsAA&#10;AADcAAAADwAAAGRycy9kb3ducmV2LnhtbERPS4vCMBC+L/gfwgje1lQPslSjVFHwIOz6ug/N2BSb&#10;SUmirf9+s7DgbT6+5yxWvW3Ek3yoHSuYjDMQxKXTNVcKLufd5xeIEJE1No5JwYsCrJaDjwXm2nV8&#10;pOcpViKFcMhRgYmxzaUMpSGLYexa4sTdnLcYE/SV1B67FG4bOc2ymbRYc2ow2NLGUHk/PayCQ/fd&#10;rbePwugfv1k37lVcd7JQajTsizmISH18i//de53mTyfw90y6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7UDsAAAADcAAAADwAAAAAAAAAAAAAAAACYAgAAZHJzL2Rvd25y&#10;ZXYueG1sUEsFBgAAAAAEAAQA9QAAAIUDAAAAAA==&#10;" path="m,2505v30,-23,93,-110,178,-138c263,2339,455,2415,510,2334v55,-81,-58,-357,1,-456c570,1779,757,1781,865,1740v108,-41,203,-102,297,-111c1256,1620,1348,1664,1432,1688v84,24,168,58,233,82c1730,1794,1758,1811,1822,1830v64,19,159,70,225,53c2113,1866,2256,1775,2220,1725v-36,-50,-267,-97,-390,-141c1707,1540,1590,1531,1485,1463v-105,-68,-199,-223,-285,-284c1114,1118,1031,1137,967,1097,903,1057,854,995,817,939,780,883,772,846,742,759,712,672,610,501,639,418,668,335,898,334,915,264,932,194,778,55,742,e" filled="f">
                    <v:path arrowok="t" textboxrect="0,0,2256,2505"/>
                  </v:shape>
                  <v:shape id="任意多边形 122" o:spid="_x0000_s1060" style="position:absolute;left:1514;top:3006;width:2724;height:2706;visibility:visible;mso-wrap-style:square;v-text-anchor:top" coordsize="3038,3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5jP8IA&#10;AADcAAAADwAAAGRycy9kb3ducmV2LnhtbERPTWsCMRC9F/wPYYTearZ7KLIaRYSKB6loBa/jZppN&#10;3UyWJK7bf28Khd7m8T5nvhxcK3oK0XpW8DopQBDXXls2Ck6f7y9TEDEha2w9k4IfirBcjJ7mWGl/&#10;5wP1x2REDuFYoYImpa6SMtYNOYwT3xFn7ssHhynDYKQOeM/hrpVlUbxJh5ZzQ4MdrRuqr8ebUzA1&#10;gzX9x/b7eg67ze7g+/PF7pV6Hg+rGYhEQ/oX/7m3Os8vS/h9Jl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7mM/wgAAANwAAAAPAAAAAAAAAAAAAAAAAJgCAABkcnMvZG93&#10;bnJldi54bWxQSwUGAAAAAAQABAD1AAAAhwMAAAAA&#10;" path="m,3091v10,-29,31,-134,60,-189c89,2847,116,2821,172,2760v56,-61,134,-184,225,-224c488,2496,664,2601,720,2521v56,-80,-37,-361,15,-465c787,1952,950,1936,1035,1897v85,-39,136,-72,210,-75c1319,1819,1396,1853,1477,1882v81,29,147,61,255,113c1840,2047,2032,2195,2128,2194v96,-1,119,-160,182,-205c2373,1944,2419,1920,2505,1921v86,1,264,79,322,75c2885,1992,2821,1928,2852,1899v31,-29,140,-53,163,-75c3038,1802,3008,1777,2992,1764v-16,-13,-20,-2,-75,-15c2862,1736,2717,1724,2662,1684v-55,-40,-16,-150,-72,-177c2534,1480,2404,1525,2325,1522v-79,-3,-148,-14,-210,-36c2053,1464,2012,1423,1950,1389v-62,-34,-155,-70,-210,-105c1685,1249,1650,1225,1620,1179v-30,-46,-11,-124,-60,-173c1511,957,1388,981,1327,886,1266,791,1178,543,1194,438v16,-105,209,-109,231,-182c1447,183,1347,53,1327,e" filled="f">
                    <v:path arrowok="t" textboxrect="0,0,3038,3091"/>
                  </v:shape>
                  <v:shape id="任意多边形 123" o:spid="_x0000_s1061" style="position:absolute;left:1520;top:3006;width:3104;height:3094;visibility:visible;mso-wrap-style:square;v-text-anchor:top" coordsize="3462,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825r4A&#10;AADcAAAADwAAAGRycy9kb3ducmV2LnhtbERPzYrCMBC+C75DGMGbpipKqUYRQXSPah9gaMa2bDPp&#10;JlGrT78RBG/z8f3OatOZRtzJ+dqygsk4AUFcWF1zqSC/7EcpCB+QNTaWScGTPGzW/d4KM20ffKL7&#10;OZQihrDPUEEVQptJ6YuKDPqxbYkjd7XOYIjQlVI7fMRw08hpkiykwZpjQ4Ut7Soqfs83o2B3yJ/b&#10;P99SPnc/r3QmsbjZhVLDQbddggjUha/44z7qOH86g/cz8QK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nvNua+AAAA3AAAAA8AAAAAAAAAAAAAAAAAmAIAAGRycy9kb3ducmV2&#10;LnhtbFBLBQYAAAAABAAEAPUAAACDAwAAAAA=&#10;" path="m,3534v44,-47,200,-195,263,-293c326,3143,340,3028,375,2949v35,-79,57,-142,99,-182c516,2727,555,2716,627,2710v72,-6,227,80,281,21c962,2672,942,2447,953,2356v11,-91,-36,-125,19,-174c1027,2133,1185,2069,1283,2062v98,-7,179,16,276,75c1656,2196,1790,2327,1868,2415v78,88,91,210,157,250c2091,2705,2210,2704,2262,2656v52,-48,49,-189,78,-279c2369,2287,2394,2159,2436,2115v42,-44,65,-39,158,c2687,2154,2912,2355,2997,2349v85,-6,54,-209,107,-272c3157,2014,3255,2019,3314,1972v59,-47,136,-124,142,-180c3462,1736,3413,1686,3353,1636v-60,-50,-161,-113,-255,-142c3004,1465,2849,1494,2790,1464v-59,-30,12,-124,-45,-152c2688,1284,2525,1322,2445,1297v-80,-25,-115,-90,-180,-133c2200,1121,2109,1080,2055,1036,2001,992,1988,932,1943,901v-45,-31,-111,-16,-159,-54c1736,809,1677,721,1656,675v-21,-46,-19,-69,,-105c1675,534,1704,504,1769,457v65,-47,243,-95,279,-171c2084,210,2000,60,1988,e" filled="f">
                    <v:path arrowok="t" textboxrect="0,0,3462,3534"/>
                  </v:shape>
                  <v:shape id="任意多边形 124" o:spid="_x0000_s1062" style="position:absolute;left:1964;top:4608;width:4202;height:1503;visibility:visible;mso-wrap-style:square;v-text-anchor:top" coordsize="4687,1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zGHMAA&#10;AADcAAAADwAAAGRycy9kb3ducmV2LnhtbERPzYrCMBC+L/gOYQRva6qISDWKFHcRFg9qH2Boxqba&#10;TEoTbX17syB4m4/vd1ab3tbiQa2vHCuYjBMQxIXTFZcK8vPP9wKED8gaa8ek4EkeNuvB1wpT7To+&#10;0uMUShFD2KeowITQpFL6wpBFP3YNceQurrUYImxLqVvsYrit5TRJ5tJixbHBYEOZoeJ2ulsFV951&#10;tySfGX05ZHX2+1fc8+CVGg377RJEoD58xG/3Xsf50xn8PxMv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zGHMAAAADcAAAADwAAAAAAAAAAAAAAAACYAgAAZHJzL2Rvd25y&#10;ZXYueG1sUEsFBgAAAAAEAAQA9QAAAIUDAAAAAA==&#10;" path="m,1717v10,-20,33,-28,60,-120c87,1505,76,1238,165,1164v89,-74,353,66,428,-8c668,1082,603,825,615,718,627,611,629,548,668,511v39,-37,132,-30,180,-15c896,511,908,546,957,601v49,55,138,151,186,228c1191,906,1211,988,1245,1066v34,78,40,169,102,234c1409,1365,1512,1450,1620,1456v108,6,291,-55,375,-120c2079,1271,2098,1141,2123,1066v25,-75,13,-127,25,-183c2160,827,2167,754,2194,727v27,-27,19,-27,115,-7c2405,740,2692,870,2772,849v80,-21,1,-191,15,-255c2801,530,2788,504,2858,465v70,-39,261,-56,351,-105c3299,311,3354,228,3398,172v44,-56,17,-128,75,-150c3531,,3683,24,3743,39v60,15,51,14,90,75c3872,175,3926,329,3980,405v54,76,119,128,178,165c4217,607,4275,603,4337,630v62,27,135,73,193,105c4588,767,4661,810,4687,825e" filled="f">
                    <v:path arrowok="t" textboxrect="0,0,4687,1717"/>
                  </v:shape>
                  <v:shape id="任意多边形 125" o:spid="_x0000_s1063" style="position:absolute;left:3965;top:4865;width:1785;height:1235;visibility:visible;mso-wrap-style:square;v-text-anchor:top" coordsize="1991,1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1b8MA&#10;AADcAAAADwAAAGRycy9kb3ducmV2LnhtbERPTWvCQBC9C/0PyxS8SN0oKJK6SlUEETwklZbeptlp&#10;Epqdjburxn/vCoXe5vE+Z77sTCMu5HxtWcFomIAgLqyuuVRwfN++zED4gKyxsUwKbuRhuXjqzTHV&#10;9soZXfJQihjCPkUFVQhtKqUvKjLoh7YljtyPdQZDhK6U2uE1hptGjpNkKg3WHBsqbGldUfGbn40C&#10;rrPB7OO7YD4c5ZdMPvflanNSqv/cvb2CCNSFf/Gfe6fj/PEEHs/EC+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b1b8MAAADcAAAADwAAAAAAAAAAAAAAAACYAgAAZHJzL2Rv&#10;d25yZXYueG1sUEsFBgAAAAAEAAQA9QAAAIgDAAAAAA==&#10;" path="m,1410v16,-55,93,-235,125,-315c157,1015,165,984,192,930v27,-54,24,-137,98,-158c364,751,559,801,635,802v76,1,88,-3,112,-22c771,761,767,744,777,690v10,-54,10,-170,33,-234c833,392,855,347,915,306v60,-41,181,-53,255,-98c1244,163,1309,62,1362,36v53,-26,83,-36,128,15c1535,102,1586,266,1635,343v49,77,106,125,150,173c1829,564,1872,585,1902,630v30,45,50,104,63,156c1978,838,1991,896,1980,943v-11,47,-43,96,-82,128c1859,1103,1797,1115,1748,1138v-49,23,-127,26,-146,69c1583,1250,1628,1356,1635,1395e" filled="f">
                    <v:path arrowok="t" textboxrect="0,0,1991,1410"/>
                  </v:shape>
                  <v:shape id="任意多边形 126" o:spid="_x0000_s1064" style="position:absolute;left:4872;top:5153;width:645;height:697;visibility:visible;mso-wrap-style:square;v-text-anchor:top" coordsize="719,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6B8EA&#10;AADcAAAADwAAAGRycy9kb3ducmV2LnhtbERPS4vCMBC+C/sfwgh709QeinSNUgQXPa2vwx6HZmxr&#10;m0lp0lr/vREW9jYf33NWm9E0YqDOVZYVLOYRCOLc6ooLBdfLbrYE4TyyxsYyKXiSg836Y7LCVNsH&#10;n2g4+0KEEHYpKii9b1MpXV6SQTe3LXHgbrYz6APsCqk7fIRw08g4ihJpsOLQUGJL25Ly+twbBUl9&#10;vLvt88d8X4a4z46H5LdfoFKf0zH7AuFp9P/iP/deh/lxAu9nw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megfBAAAA3AAAAA8AAAAAAAAAAAAAAAAAmAIAAGRycy9kb3du&#10;cmV2LnhtbFBLBQYAAAAABAAEAPUAAACGAwAAAAA=&#10;" path="m401,29c372,,346,16,311,22,276,28,234,42,192,63,150,84,87,106,56,149,25,192,,237,4,323v4,86,14,269,75,345c140,744,299,766,371,781v72,15,93,-3,143,-23c564,738,640,707,672,658v32,-49,47,-145,35,-196c696,411,640,396,603,352,566,308,520,248,486,194,452,140,430,58,401,29xe">
                    <v:path arrowok="t" textboxrect="0,0,719,796"/>
                  </v:shape>
                  <v:shape id="任意多边形 127" o:spid="_x0000_s1065" style="position:absolute;left:4009;top:3027;width:2145;height:953;visibility:visible;mso-wrap-style:square;v-text-anchor:top" coordsize="2392,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tmIcEA&#10;AADcAAAADwAAAGRycy9kb3ducmV2LnhtbERPTWvCQBC9C/6HZQRvZqNYW9KsIoVSK72YSM9DdkyC&#10;2dmY3Sbx33cLBW/zeJ+T7kbTiJ46V1tWsIxiEMSF1TWXCs75++IFhPPIGhvLpOBODnbb6STFRNuB&#10;T9RnvhQhhF2CCirv20RKV1Rk0EW2JQ7cxXYGfYBdKXWHQwg3jVzF8UYarDk0VNjSW0XFNfsxCorP&#10;8zce83WW5Td//OAvvX8irdR8Nu5fQXga/UP87z7oMH/1DH/PhAv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rZiHBAAAA3AAAAA8AAAAAAAAAAAAAAAAAmAIAAGRycy9kb3du&#10;cmV2LnhtbFBLBQYAAAAABAAEAPUAAACGAwAAAAA=&#10;" path="m356,c339,54,324,198,269,307,214,416,52,575,26,655,,735,59,764,116,787v57,23,179,-29,255,9c447,834,500,975,575,1018v75,43,183,71,249,39c890,1025,911,889,971,825v60,-64,105,-113,213,-150c1292,638,1459,617,1619,600v160,-17,396,-9,525,-30c2273,549,2340,492,2392,472e" filled="f">
                    <v:path arrowok="t" textboxrect="0,0,2392,1089"/>
                  </v:shape>
                  <v:shape id="任意多边形 128" o:spid="_x0000_s1066" style="position:absolute;left:5289;top:4111;width:895;height:750;visibility:visible;mso-wrap-style:square;v-text-anchor:top" coordsize="9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qysQA&#10;AADcAAAADwAAAGRycy9kb3ducmV2LnhtbESPQWvCQBCF7wX/wzJCL1I3KohEVxFBkB5aqgWvQ3bM&#10;BrOzIbsm8d93DgVvM7w3732z2Q2+Vh21sQpsYDbNQBEXwVZcGvi9HD9WoGJCtlgHJgNPirDbjt42&#10;mNvQ8w9151QqCeGYowGXUpNrHQtHHuM0NMSi3ULrMcnaltq22Eu4r/U8y5baY8XS4LChg6Pifn54&#10;A/2EFt+Tuvtapuv10z371aHqojHv42G/BpVoSC/z//XJCv5caOUZmUB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a6srEAAAA3AAAAA8AAAAAAAAAAAAAAAAAmAIAAGRycy9k&#10;b3ducmV2LnhtbFBLBQYAAAAABAAEAPUAAACJAwAAAAA=&#10;" path="m980,857c950,846,849,811,797,788,745,765,712,741,668,716,624,691,575,668,533,638,491,608,448,577,416,538,384,499,373,439,341,403,309,367,276,359,221,320,166,281,,221,11,170,22,119,195,30,289,15,383,,486,59,575,77v89,18,175,38,246,45c892,129,961,117,998,116e" filled="f">
                    <v:path arrowok="t" textboxrect="0,0,998,857"/>
                  </v:shape>
                  <v:shape id="任意多边形 129" o:spid="_x0000_s1067" style="position:absolute;left:3482;top:3019;width:2691;height:1294;visibility:visible;mso-wrap-style:square;v-text-anchor:top" coordsize="3002,1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cAsEA&#10;AADcAAAADwAAAGRycy9kb3ducmV2LnhtbERPS2sCMRC+C/0PYQreNKsUsVujlILgpfhqocdhM+6m&#10;biZrEt313xtB8DYf33Nmi87W4kI+GMcKRsMMBHHhtOFSwc9+OZiCCBFZY+2YFFwpwGL+0pthrl3L&#10;W7rsYilSCIccFVQxNrmUoajIYhi6hjhxB+ctxgR9KbXHNoXbWo6zbCItGk4NFTb0VVFx3J2tghOO&#10;flv//Xb8P/DfxnJn2unaKNV/7T4/QETq4lP8cK90mj9+h/sz6QI5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QXALBAAAA3AAAAA8AAAAAAAAAAAAAAAAAmAIAAGRycy9kb3du&#10;cmV2LnhtbFBLBQYAAAAABAAEAPUAAACGAwAAAAA=&#10;" path="m385,v-5,49,29,199,-23,293c310,387,127,489,74,564,21,639,,671,44,744v44,73,167,205,291,256c459,1051,706,1015,791,1051v85,36,24,129,54,168c875,1258,868,1248,971,1288v103,40,384,158,494,174c1575,1478,1574,1444,1630,1387v56,-57,118,-200,169,-268c1850,1051,1864,1010,1937,980v73,-30,189,-34,300,-41c2348,932,2478,946,2605,939v127,-7,314,-36,397,-45e" filled="f">
                    <v:path arrowok="t" textboxrect="0,0,3002,1478"/>
                  </v:shape>
                  <v:shape id="任意多边形 130" o:spid="_x0000_s1068" style="position:absolute;left:5006;top:5331;width:339;height:335;visibility:visible;mso-wrap-style:square;v-text-anchor:top" coordsize="378,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unMQA&#10;AADcAAAADwAAAGRycy9kb3ducmV2LnhtbESPQW/CMAyF75P4D5GRdpkgHVQTKgSENqbtOtgPMI1p&#10;qzZOlWS0/ffzYdJutt7ze593h9F16k4hNp4NPC8zUMSltw1XBr4v74sNqJiQLXaeycBEEQ772cMO&#10;C+sH/qL7OVVKQjgWaKBOqS+0jmVNDuPS98Si3XxwmGQNlbYBBwl3nV5l2Yt22LA01NjTa01le/5x&#10;BvLrB09Pb8kNQ2jzfOpOa39pjXmcj8ctqERj+jf/XX9awV8LvjwjE+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rpzEAAAA3AAAAA8AAAAAAAAAAAAAAAAAmAIAAGRycy9k&#10;b3ducmV2LnhtbFBLBQYAAAAABAAEAPUAAACJAwAAAAA=&#10;" path="m12,156v11,36,23,138,45,174c79,366,114,368,147,375v33,7,71,1,106,-2c288,370,339,375,358,358v19,-17,20,-55,8,-90c354,233,308,187,283,148,258,109,248,60,216,36,184,12,122,,88,6,54,12,26,52,13,73,,94,12,120,12,134v,14,,18,,22xe">
                    <v:path arrowok="t" textboxrect="0,0,378,382"/>
                  </v:shape>
                  <v:shape id="任意多边形 131" o:spid="_x0000_s1069" style="position:absolute;left:4250;top:5850;width:807;height:276;visibility:visible;mso-wrap-style:square;v-text-anchor:top" coordsize="900,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QX8UA&#10;AADcAAAADwAAAGRycy9kb3ducmV2LnhtbERPTWvCQBC9C/0PyxR6kbpJBZHUNZQ2hYIiqPXgbchO&#10;k5DsbMhuNPXXu4LgbR7vcxbpYBpxos5VlhXEkwgEcW51xYWC3/336xyE88gaG8uk4J8cpMun0QIT&#10;bc+8pdPOFyKEsEtQQel9m0jp8pIMuoltiQP3ZzuDPsCukLrDcwg3jXyLopk0WHFoKLGlz5Lyetcb&#10;Bet1ll2ifW/79uDrVb8Zf+XHsVIvz8PHOwhPg3+I7+4fHeZPY7g9Ey6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pFBfxQAAANwAAAAPAAAAAAAAAAAAAAAAAJgCAABkcnMv&#10;ZG93bnJldi54bWxQSwUGAAAAAAQABAD1AAAAigMAAAAA&#10;" path="m,315c5,295,22,242,38,195,54,148,38,60,98,30,158,,321,10,398,15v77,5,98,21,165,45c630,84,747,117,803,157v56,40,77,113,97,143e" filled="f">
                    <v:path arrowok="t" textboxrect="0,0,900,315"/>
                  </v:shape>
                  <v:shape id="任意多边形 132" o:spid="_x0000_s1070" style="position:absolute;left:2388;top:5420;width:605;height:693;visibility:visible;mso-wrap-style:square;v-text-anchor:top" coordsize="675,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5c9cMA&#10;AADcAAAADwAAAGRycy9kb3ducmV2LnhtbESPT0sDMRDF70K/Q5iCN5vtFtqyNi0qCN6kfw4eh810&#10;s5hM1mRst9/eCIK3Gd57v3mz2Y3Bqwul3Ec2MJ9VoIjbaHvuDJyOrw9rUFmQLfrIZOBGGXbbyd0G&#10;GxuvvKfLQTpVIJwbNOBEhkbr3DoKmGdxIC7aOaaAUtbUaZvwWuDB67qqljpgz+WCw4FeHLWfh+9Q&#10;KLfFc3YfXyJx+e7n+zqd/XplzP10fHoEJTTKv/kv/WZL/UUNv8+UCf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5c9cMAAADcAAAADwAAAAAAAAAAAAAAAACYAgAAZHJzL2Rv&#10;d25yZXYueG1sUEsFBgAAAAAEAAQA9QAAAIgDAAAAAA==&#10;" path="m,783c2,742,8,586,22,531,36,476,48,464,82,453v34,-11,107,47,143,15c261,436,278,333,300,258,322,183,330,36,360,18,390,,453,91,480,153v27,62,35,169,45,240c535,464,528,536,540,581v12,45,38,47,60,82c622,698,645,746,675,791e" filled="f">
                    <v:path arrowok="t" textboxrect="0,0,675,791"/>
                  </v:shape>
                  <v:shape id="任意多边形 133" o:spid="_x0000_s1071" style="position:absolute;left:4301;top:3040;width:1237;height:670;visibility:visible;mso-wrap-style:square;v-text-anchor:top" coordsize="1380,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GyXcIA&#10;AADcAAAADwAAAGRycy9kb3ducmV2LnhtbERPyWrDMBC9B/oPYgq5hEbOQglOFFMChtKLqdMPmErj&#10;hVgj11Jt9++rQiG3ebx1TtlsOzHS4FvHCjbrBASxdqblWsHHNX86gPAB2WDnmBT8kIfs/LA4YWrc&#10;xO80lqEWMYR9igqaEPpUSq8bsujXrieOXOUGiyHCoZZmwCmG205uk+RZWmw5NjTY06UhfSu/rYJ2&#10;/1UXvvyUWudVd1i9FaWvCqWWj/PLEUSgOdzF/+5XE+fvdvD3TLx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sbJdwgAAANwAAAAPAAAAAAAAAAAAAAAAAJgCAABkcnMvZG93&#10;bnJldi54bWxQSwUGAAAAAAQABAD1AAAAhwMAAAAA&#10;" path="m330,15v-7,32,-14,140,-43,210c258,295,205,374,159,436,114,499,,567,9,600v9,33,143,10,206,36c278,663,332,765,389,759,446,753,507,643,555,600v48,-43,19,-46,121,-98c778,450,1053,369,1170,285,1287,201,1336,60,1380,e" filled="f">
                    <v:path arrowok="t" textboxrect="0,0,1380,765"/>
                  </v:shape>
                  <v:shape id="任意多边形 134" o:spid="_x0000_s1072" style="position:absolute;left:3867;top:4632;width:757;height:903;visibility:visible;mso-wrap-style:square;v-text-anchor:top" coordsize="844,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G8QA&#10;AADcAAAADwAAAGRycy9kb3ducmV2LnhtbERPTWvCQBC9F/oflin0VjfRIBJdpQhiLz00loK3ITtm&#10;k2ZnY3abxH/vFgq9zeN9zmY32VYM1PvasYJ0loAgLp2uuVLweTq8rED4gKyxdUwKbuRht3182GCu&#10;3cgfNBShEjGEfY4KTAhdLqUvDVn0M9cRR+7ieoshwr6SuscxhttWzpNkKS3WHBsMdrQ3VH4XP1ZB&#10;2X4tuEqX72kzP5pztm+up2Oj1PPT9LoGEWgK/+I/95uO8xcZ/D4TL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fBvEAAAA3AAAAA8AAAAAAAAAAAAAAAAAmAIAAGRycy9k&#10;b3ducmV2LnhtbFBLBQYAAAAABAAEAPUAAACJAwAAAAA=&#10;" path="m,c36,23,152,67,210,141v58,74,93,220,139,306c395,533,424,592,484,657v60,65,165,118,225,180c769,899,816,992,844,1032e" filled="f" strokeweight="1pt">
                    <v:path arrowok="t" textboxrect="0,0,844,1032"/>
                  </v:shape>
                  <v:shape id="任意多边形 135" o:spid="_x0000_s1073" style="position:absolute;left:3860;top:4570;width:689;height:58;visibility:visible;mso-wrap-style:square;v-text-anchor:top" coordsize="76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k3sMA&#10;AADcAAAADwAAAGRycy9kb3ducmV2LnhtbERPyW7CMBC9I/UfrKnErXFaoEIBg1Chyw1KuHAbxUOS&#10;Yo+j2JD072ukStzm6a0zX/bWiCu1vnas4DlJQRAXTtdcKjjk709TED4gazSOScEveVguHgZzzLTr&#10;+Juu+1CKGMI+QwVVCE0mpS8qsugT1xBH7uRaiyHCtpS6xS6GWyNf0vRVWqw5NlTY0FtFxXl/sQp+&#10;8mNXXnb5ud+uPsdmvN58kDkoNXzsVzMQgfpwF/+7v3ScP5rA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Ek3sMAAADcAAAADwAAAAAAAAAAAAAAAACYAgAAZHJzL2Rv&#10;d25yZXYueG1sUEsFBgAAAAAEAAQA9QAAAIgDAAAAAA==&#10;" path="m,60v23,,96,,138,c180,60,206,67,252,60,298,53,352,26,411,21v59,-5,136,9,195,6c665,24,734,6,768,e" filled="f" strokeweight="1pt">
                    <v:path arrowok="t" textboxrect="0,0,768,67"/>
                  </v:shape>
                  <v:shape id="任意多边形 136" o:spid="_x0000_s1074" style="position:absolute;left:3302;top:4553;width:152;height:798;visibility:visible;mso-wrap-style:square;v-text-anchor:top" coordsize="169,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8TFcEA&#10;AADcAAAADwAAAGRycy9kb3ducmV2LnhtbERPS4vCMBC+L/gfwgje1lS7iFSj1AVdj66P+5CMbbWZ&#10;dJuo3X+/ERa8zcf3nPmys7W4U+srxwpGwwQEsXam4kLB8bB+n4LwAdlg7ZgU/JKH5aL3NsfMuAd/&#10;030fChFD2GeooAyhyaT0uiSLfuga4sidXWsxRNgW0rT4iOG2luMkmUiLFceGEhv6LElf9zer4Cvd&#10;5Jd8lf6k7kNvb36nL9XJKzXod/kMRKAuvMT/7q2J89MJPJ+JF8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ExXBAAAA3AAAAA8AAAAAAAAAAAAAAAAAmAIAAGRycy9kb3du&#10;cmV2LnhtbFBLBQYAAAAABAAEAPUAAACGAwAAAAA=&#10;" path="m,c11,20,40,82,60,119v20,37,47,67,60,105c133,262,132,309,135,344v3,35,-3,-7,3,88c144,527,163,812,169,912e" filled="f" strokeweight="1pt">
                    <v:path arrowok="t" textboxrect="0,0,169,912"/>
                  </v:shape>
                  <v:shape id="任意多边形 137" o:spid="_x0000_s1075" style="position:absolute;left:1508;top:3865;width:1803;height:690;visibility:visible;mso-wrap-style:square;v-text-anchor:top" coordsize="2011,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GcMA&#10;AADcAAAADwAAAGRycy9kb3ducmV2LnhtbERPS2sCMRC+C/0PYQpeRLNVqXU1igiFnio+UHobNuNm&#10;cTPZbqJu/fVGEHqbj+8503ljS3Gh2heOFbz1EhDEmdMF5wp228/uBwgfkDWWjknBH3mYz15aU0y1&#10;u/KaLpuQixjCPkUFJoQqldJnhiz6nquII3d0tcUQYZ1LXeM1httS9pPkXVosODYYrGhpKDttzlbB&#10;uCr9no3Jkp/Db+eGy9Vg+C2Var82iwmIQE34Fz/dXzrOH4zg8Uy8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cGcMAAADcAAAADwAAAAAAAAAAAAAAAACYAgAAZHJzL2Rv&#10;d25yZXYueG1sUEsFBgAAAAAEAAQA9QAAAIgDAAAAAA==&#10;" path="m2011,789v-24,-11,-102,-50,-144,-66c1825,707,1808,699,1759,690v-49,-9,-131,-13,-186,-21c1518,661,1482,651,1429,642v-53,-9,-134,-21,-177,-30c1209,603,1209,600,1171,588v-38,-12,-114,-36,-150,-51c985,522,987,509,955,498,923,487,894,478,826,468,758,458,618,451,547,438,476,425,461,414,400,387,339,360,247,342,180,278,113,214,38,58,,e" filled="f" strokeweight="1.75pt">
                    <v:path arrowok="t" textboxrect="0,0,2011,789"/>
                  </v:shape>
                  <v:shape id="任意多边形 138" o:spid="_x0000_s1076" style="position:absolute;left:3293;top:4546;width:577;height:86;visibility:visible;mso-wrap-style:square;v-text-anchor:top" coordsize="64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ggMUA&#10;AADcAAAADwAAAGRycy9kb3ducmV2LnhtbESPQWvCQBCF7wX/wzIFb3XTKlZTN0EKghcPtaV4HLJj&#10;Epqdjburpv31nYPgbYb35r1vVuXgOnWhEFvPBp4nGSjiytuWawNfn5unBaiYkC12nsnAL0Uoi9HD&#10;CnPrr/xBl32qlYRwzNFAk1Kfax2rhhzGie+JRTv64DDJGmptA14l3HX6Jcvm2mHL0tBgT+8NVT/7&#10;szOwm+mwQ1xri3+n1+/zYTlvZ8mY8eOwfgOVaEh38+16awV/KrTyjEy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CCAxQAAANwAAAAPAAAAAAAAAAAAAAAAAJgCAABkcnMv&#10;ZG93bnJldi54bWxQSwUGAAAAAAQABAD1AAAAigMAAAAA&#10;" path="m,c46,7,213,32,276,39v63,7,71,6,102,6c409,45,434,39,465,42v31,3,68,11,98,20c593,71,619,81,644,98e" filled="f" strokeweight="1.5pt">
                    <v:path arrowok="t" textboxrect="0,0,644,98"/>
                  </v:shape>
                  <v:shape id="任意多边形 139" o:spid="_x0000_s1077" style="position:absolute;left:1504;top:3566;width:4667;height:1068;visibility:visible;mso-wrap-style:square;v-text-anchor:top" coordsize="5205,1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eMMEA&#10;AADcAAAADwAAAGRycy9kb3ducmV2LnhtbERPTYvCMBC9C/sfwgjeNHUXxFajyC7C4kXUgtehmW3K&#10;NpNuktX6740geJvH+5zluretuJAPjWMF00kGgrhyuuFaQXnajucgQkTW2DomBTcKsF69DZZYaHfl&#10;A12OsRYphEOBCkyMXSFlqAxZDBPXESfux3mLMUFfS+3xmsJtK9+zbCYtNpwaDHb0aaj6Pf5bBfrP&#10;b/PN16zb59Yc5vpcnvNdqdRo2G8WICL18SV+ur91mv+Rw+OZdIF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1njDBAAAA3AAAAA8AAAAAAAAAAAAAAAAAmAIAAGRycy9kb3du&#10;cmV2LnhtbFBLBQYAAAAABAAEAPUAAACGAwAAAAA=&#10;" path="m,c48,24,177,73,285,150v108,77,270,234,360,312c735,540,726,566,825,618v99,52,307,113,413,158c1344,821,1383,858,1463,888v80,30,175,43,255,68c1798,981,1890,1019,1941,1038v51,19,60,21,81,30c2043,1077,2038,1070,2067,1092v29,22,68,90,132,108c2263,1218,2378,1213,2451,1200v73,-13,129,-74,189,-81c2700,1112,2758,1157,2814,1155v56,-2,113,-56,162,-48c3025,1115,3075,1186,3108,1203v33,17,48,13,66,9c3192,1208,3204,1203,3216,1176v12,-27,15,-104,33,-126c3267,1028,3294,1030,3324,1041v30,11,71,79,108,75c3469,1112,3502,1022,3546,1014v44,-8,100,50,150,51c3746,1066,3797,1042,3848,1023v51,-19,117,-52,157,-75c4045,925,4062,898,4089,885v27,-13,40,-27,78,-18c4205,876,4284,948,4317,942v33,-6,31,-92,51,-114c4388,806,4402,797,4437,810v35,13,87,91,141,99c4632,917,4710,838,4761,858v51,20,82,136,126,171c4931,1064,4972,1064,5025,1071v53,7,143,-2,180,-3e" filled="f" strokeweight="2.5pt">
                    <v:path arrowok="t" textboxrect="0,0,5205,1220"/>
                  </v:shape>
                  <v:shape id="任意多边形 140" o:spid="_x0000_s1078" style="position:absolute;left:5530;top:4227;width:641;height:463;visibility:visible;mso-wrap-style:square;v-text-anchor:top" coordsize="71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5NPsMA&#10;AADcAAAADwAAAGRycy9kb3ducmV2LnhtbESPQWvCQBCF7wX/wzJCb3VjW4pEVxFB8CamotchO26i&#10;2dmQ3Wrir+8cCr3N8N68981i1ftG3amLdWAD00kGirgMtmZn4Pi9fZuBignZYhOYDAwUYbUcvSww&#10;t+HBB7oXySkJ4ZijgSqlNtc6lhV5jJPQEot2CZ3HJGvntO3wIeG+0e9Z9qU91iwNFba0qai8FT/e&#10;QJ9O4Vx82MEhD/tj4a7XcH4a8zru13NQifr0b/673lnB/xR8eUYm0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5NPsMAAADcAAAADwAAAAAAAAAAAAAAAACYAgAAZHJzL2Rv&#10;d25yZXYueG1sUEsFBgAAAAAEAAQA9QAAAIgDAAAAAA==&#10;" path="m705,529c661,513,515,469,438,433,361,397,298,361,240,313,182,265,129,188,90,145,51,102,12,79,6,55,,31,14,2,54,1,94,,171,22,246,49v75,27,193,88,258,114c569,189,601,194,636,202v35,8,62,10,78,12e" filled="f">
                    <v:path arrowok="t" textboxrect="0,0,714,529"/>
                  </v:shape>
                  <v:shape id="任意多边形 141" o:spid="_x0000_s1079" style="position:absolute;left:1504;top:3564;width:4667;height:1068;visibility:visible;mso-wrap-style:square;v-text-anchor:top" coordsize="5205,1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lkMMA&#10;AADcAAAADwAAAGRycy9kb3ducmV2LnhtbERPS2vCQBC+F/wPywheim7UIpK6ioivU8VYCr2N2TEJ&#10;ZmdDdjXx37sFobf5+J4zW7SmFHeqXWFZwXAQgSBOrS44U/B92vSnIJxH1lhaJgUPcrCYd95mGGvb&#10;8JHuic9ECGEXo4Lc+yqW0qU5GXQDWxEH7mJrgz7AOpO6xiaEm1KOomgiDRYcGnKsaJVTek1uRsEu&#10;O/jpVr+PGy6T/Xl7+Pr5XZNSvW67/AThqfX/4pd7r8P8jyH8PRMu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lkMMAAADcAAAADwAAAAAAAAAAAAAAAACYAgAAZHJzL2Rv&#10;d25yZXYueG1sUEsFBgAAAAAEAAQA9QAAAIgDAAAAAA==&#10;" path="m,c48,24,177,73,285,150v108,77,270,234,360,312c735,540,726,566,825,618v99,52,307,113,413,158c1344,821,1383,858,1463,888v80,30,175,43,255,68c1798,981,1890,1019,1941,1038v51,19,60,21,81,30c2043,1077,2038,1070,2067,1092v29,22,68,90,132,108c2263,1218,2378,1213,2451,1200v73,-13,129,-74,189,-81c2700,1112,2758,1157,2814,1155v56,-2,113,-56,162,-48c3025,1115,3075,1186,3108,1203v33,17,48,13,66,9c3192,1208,3204,1203,3216,1176v12,-27,15,-104,33,-126c3267,1028,3294,1030,3324,1041v30,11,71,79,108,75c3469,1112,3502,1022,3546,1014v44,-8,100,50,150,51c3746,1066,3797,1042,3848,1023v51,-19,117,-52,157,-75c4045,925,4062,898,4089,885v27,-13,40,-27,78,-18c4205,876,4284,948,4317,942v33,-6,31,-92,51,-114c4388,806,4402,797,4437,810v35,13,87,91,141,99c4632,917,4710,838,4761,858v51,20,82,136,126,171c4931,1064,4972,1064,5025,1071v53,7,143,-2,180,-3e" filled="f" strokecolor="white">
                    <v:path arrowok="t" textboxrect="0,0,5205,1220"/>
                  </v:shape>
                  <v:shape id="任意多边形 142" o:spid="_x0000_s1080" style="position:absolute;left:3486;top:3992;width:670;height:583;visibility:visible;mso-wrap-style:square;v-text-anchor:top" coordsize="747,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40sYA&#10;AADcAAAADwAAAGRycy9kb3ducmV2LnhtbESPQWvCQBCF74X+h2UK3uqmQVSiayiFghYLNhW8jtkx&#10;SZudDbtbE/99VxC8zfDe9+bNMh9MK87kfGNZwcs4AUFcWt1wpWD//f48B+EDssbWMim4kId89fiw&#10;xEzbnr/oXIRKxBD2GSqoQ+gyKX1Zk0E/th1x1E7WGQxxdZXUDvsYblqZJslUGmw4Xqixo7eayt/i&#10;z8QaB1Ns958fm93Udj+bWXuc9HOn1OhpeF2ACDSEu/lGr3XkJilcn4kT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d40sYAAADcAAAADwAAAAAAAAAAAAAAAACYAgAAZHJz&#10;L2Rvd25yZXYueG1sUEsFBgAAAAAEAAQA9QAAAIsDAAAAAA==&#10;" path="m,666v19,-7,85,-28,117,-42l192,582v30,-19,77,-47,105,-75c325,479,343,439,363,411v20,-28,42,-53,57,-75c435,314,434,299,453,276v19,-23,45,-47,78,-78c564,167,615,120,651,87,687,54,717,27,747,e" filled="f" strokeweight="1pt">
                    <v:path arrowok="t" textboxrect="0,0,747,666"/>
                  </v:shape>
                  <v:group id="组合 145" o:spid="_x0000_s1081" style="position:absolute;left:5552;top:3126;width:484;height:170" coordorigin="5552,3126" coordsize="484,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line id="直接连接符 143" o:spid="_x0000_s1082" style="position:absolute;visibility:visible;mso-wrap-style:square" from="5552,3217" to="6036,3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4NXcMAAADcAAAADwAAAGRycy9kb3ducmV2LnhtbERPTWsCMRC9F/ofwgheSs1ai5StUYpY&#10;ETwUrRR6GzbTzdbNZEniGv+9EQq9zeN9zmyRbCt68qFxrGA8KkAQV043XCs4fL4/voAIEVlj65gU&#10;XCjAYn5/N8NSuzPvqN/HWuQQDiUqMDF2pZShMmQxjFxHnLkf5y3GDH0ttcdzDretfCqKqbTYcG4w&#10;2NHSUHXcn6yC9PXx7cNlq81vfzqskl4/8Hit1HCQ3l5BRErxX/zn3ug8/3kCt2fyBXJ+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eDV3DAAAA3AAAAA8AAAAAAAAAAAAA&#10;AAAAoQIAAGRycy9kb3ducmV2LnhtbFBLBQYAAAAABAAEAPkAAACRAwAAAAA=&#10;" strokeweight="1pt">
                      <v:stroke endarrow="classic" endarrowlength="long"/>
                    </v:line>
                    <v:line id="直接连接符 144" o:spid="_x0000_s1083" style="position:absolute;visibility:visible;mso-wrap-style:square" from="5779,3126" to="5779,3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14hcIAAADcAAAADwAAAGRycy9kb3ducmV2LnhtbERPS2vCQBC+F/wPywje6sYSrKSuUgIF&#10;D1Z8Qa9DdpoEs7Mxu8a1v94VCt7m43vOfBlMI3rqXG1ZwWScgCAurK65VHA8fL3OQDiPrLGxTApu&#10;5GC5GLzMMdP2yjvq974UMYRdhgoq79tMSldUZNCNbUscuV/bGfQRdqXUHV5juGnkW5JMpcGaY0OF&#10;LeUVFaf9xSg45X+3zXs4T78Z1z+p3e7qvA9KjYbh8wOEp+Cf4n/3Ssf5aQqPZ+IF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14hcIAAADcAAAADwAAAAAAAAAAAAAA&#10;AAChAgAAZHJzL2Rvd25yZXYueG1sUEsFBgAAAAAEAAQA+QAAAJADAAAAAA==&#10;" strokeweight="1pt">
                      <v:stroke endarrowlength="long"/>
                    </v:line>
                  </v:group>
                  <v:shape id="文本框 146" o:spid="_x0000_s1084" type="#_x0000_t202" style="position:absolute;left:3094;top:3459;width:544;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iZdsEA&#10;AADcAAAADwAAAGRycy9kb3ducmV2LnhtbERPS4vCMBC+L/gfwgje1lQRWWpT8cGyettVEbwNzfSB&#10;zaQ2Ueu/3wiCt/n4npPMO1OLG7WusqxgNIxAEGdWV1woOOy/P79AOI+ssbZMCh7kYJ72PhKMtb3z&#10;H912vhAhhF2MCkrvm1hKl5Vk0A1tQxy43LYGfYBtIXWL9xBuajmOoqk0WHFoKLGhVUnZeXc1Cvh0&#10;3l+KLY23S/r90etLfjxdc6UG/W4xA+Gp82/xy73RYf5kCs9nwgU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ImXbBAAAA3AAAAA8AAAAAAAAAAAAAAAAAmAIAAGRycy9kb3du&#10;cmV2LnhtbFBLBQYAAAAABAAEAPUAAACGAwAAAAA=&#10;" filled="f" stroked="f" strokeweight="1pt">
                    <v:textbox inset="0,0,0,0">
                      <w:txbxContent>
                        <w:p w:rsidR="000F7AD7" w:rsidRDefault="00F84DEC">
                          <w:pPr>
                            <w:rPr>
                              <w:rFonts w:ascii="Times New Roman" w:eastAsia="方正宋三简体" w:hAnsi="Times New Roman"/>
                            </w:rPr>
                          </w:pPr>
                          <w:r>
                            <w:rPr>
                              <w:rFonts w:ascii="Times New Roman" w:eastAsia="方正宋三简体" w:hAnsi="Times New Roman"/>
                            </w:rPr>
                            <w:t>③</w:t>
                          </w:r>
                        </w:p>
                      </w:txbxContent>
                    </v:textbox>
                  </v:shape>
                  <v:oval id="椭圆 147" o:spid="_x0000_s1085" style="position:absolute;left:2419;top:5556;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xJ8UA&#10;AADcAAAADwAAAGRycy9kb3ducmV2LnhtbERPS2vCQBC+F/wPyxR6q5taqZJmI75Kq/QQtQe9Ddkx&#10;CWZnQ3bV9N+7BaG3+fiek0w6U4sLta6yrOClH4Egzq2uuFDws/t4HoNwHlljbZkU/JKDSdp7SDDW&#10;9sobumx9IUIIuxgVlN43sZQuL8mg69uGOHBH2xr0AbaF1C1eQ7ip5SCK3qTBikNDiQ3NS8pP27NR&#10;sPg+ZuuDwWa1Xr5+ZqdsP56thko9PXbTdxCeOv8vvru/dJg/HMHfM+EC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DEnxQAAANwAAAAPAAAAAAAAAAAAAAAAAJgCAABkcnMv&#10;ZG93bnJldi54bWxQSwUGAAAAAAQABAD1AAAAigMAAAAA&#10;" fillcolor="black" strokeweight="1pt"/>
                  <v:oval id="椭圆 148" o:spid="_x0000_s1086" style="position:absolute;left:5464;top:408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lVccA&#10;AADcAAAADwAAAGRycy9kb3ducmV2LnhtbESPQW/CMAyF70j8h8hIu0E6QAh1BLQNpgHaoWM7bDer&#10;MW1F41RNBuXf4wPSbrbe83ufF6vO1epMbag8G3gcJaCIc28rLgx8f70N56BCRLZYeyYDVwqwWvZ7&#10;C0ytv/AnnQ+xUBLCIUUDZYxNqnXIS3IYRr4hFu3oW4dR1rbQtsWLhLtaj5Nkph1WLA0lNvRaUn46&#10;/DkD649jtv912Oz2m8l7dsp+5i+7qTEPg+75CVSkLv6b79dbK/hToZVnZAK9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rpVXHAAAA3AAAAA8AAAAAAAAAAAAAAAAAmAIAAGRy&#10;cy9kb3ducmV2LnhtbFBLBQYAAAAABAAEAPUAAACMAwAAAAA=&#10;" fillcolor="black" strokeweight="1pt"/>
                  <v:oval id="椭圆 149" o:spid="_x0000_s1087" style="position:absolute;left:2944;top:35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AzsUA&#10;AADcAAAADwAAAGRycy9kb3ducmV2LnhtbERPTWvCQBC9F/oflil4qxuriEbX0FalKj1E24PehuyY&#10;hGRnQ3bV9N+7hUJv83ifM086U4srta60rGDQj0AQZ1aXnCv4/lo/T0A4j6yxtkwKfshBsnh8mGOs&#10;7Y33dD34XIQQdjEqKLxvYildVpBB17cNceDOtjXoA2xzqVu8hXBTy5coGkuDJYeGAht6LyirDhej&#10;YPl5Tncng812txp+pFV6nLxtR0r1nrrXGQhPnf8X/7k3OswfTeH3mXCB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wDOxQAAANwAAAAPAAAAAAAAAAAAAAAAAJgCAABkcnMv&#10;ZG93bnJldi54bWxQSwUGAAAAAAQABAD1AAAAigMAAAAA&#10;" fillcolor="black" strokeweight="1pt"/>
                  <v:shape id="文本框 150" o:spid="_x0000_s1088" type="#_x0000_t202" style="position:absolute;left:5254;top:3897;width:544;height: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QyRMQA&#10;AADcAAAADwAAAGRycy9kb3ducmV2LnhtbESPT2sCQQzF70K/wxChN51VqJSto2hFWm92lYK3sJP9&#10;gzuZdWfU9dubQ6G3hPfy3i/zZe8adaMu1J4NTMYJKOLc25pLA8fDdvQOKkRki41nMvCgAMvFy2CO&#10;qfV3/qFbFkslIRxSNFDF2KZah7wih2HsW2LRCt85jLJ2pbYd3iXcNXqaJDPtsGZpqLClz4ryc3Z1&#10;Bvh0PlzKHU13a9p/2c2l+D1dC2Neh/3qA1SkPv6b/66/reC/Cb48IxPo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0MkTEAAAA3AAAAA8AAAAAAAAAAAAAAAAAmAIAAGRycy9k&#10;b3ducmV2LnhtbFBLBQYAAAAABAAEAPUAAACJAwAAAAA=&#10;" filled="f" stroked="f" strokeweight="1pt">
                    <v:textbox inset="0,0,0,0">
                      <w:txbxContent>
                        <w:p w:rsidR="000F7AD7" w:rsidRDefault="00F84DEC">
                          <w:pPr>
                            <w:rPr>
                              <w:rFonts w:ascii="Times New Roman" w:eastAsia="方正宋三简体" w:hAnsi="Times New Roman"/>
                            </w:rPr>
                          </w:pPr>
                          <w:r>
                            <w:rPr>
                              <w:rFonts w:ascii="Times New Roman" w:eastAsia="方正宋三简体" w:hAnsi="Times New Roman"/>
                            </w:rPr>
                            <w:t>②</w:t>
                          </w:r>
                        </w:p>
                      </w:txbxContent>
                    </v:textbox>
                  </v:shape>
                  <v:shape id="文本框 151" o:spid="_x0000_s1089" type="#_x0000_t202" style="position:absolute;left:2543;top:3069;width:641;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iX38EA&#10;AADcAAAADwAAAGRycy9kb3ducmV2LnhtbERPS4vCMBC+C/6HMAveNFVQpNtUdl0W9bY+ELwNzfSB&#10;zaQ2Ueu/3wiCt/n4npMsOlOLG7WusqxgPIpAEGdWV1woOOx/h3MQziNrrC2Tggc5WKT9XoKxtnfe&#10;0m3nCxFC2MWooPS+iaV0WUkG3cg2xIHLbWvQB9gWUrd4D+GmlpMomkmDFYeGEhtalpSdd1ejgE/n&#10;/aXY0GTzTX8r/XPJj6drrtTgo/v6BOGp82/xy73WYf50DM9nwgU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4l9/BAAAA3AAAAA8AAAAAAAAAAAAAAAAAmAIAAGRycy9kb3du&#10;cmV2LnhtbFBLBQYAAAAABAAEAPUAAACGAwAAAAA=&#10;" filled="f" stroked="f" strokeweight="1pt">
                    <v:textbox inset="0,0,0,0">
                      <w:txbxContent>
                        <w:p w:rsidR="000F7AD7" w:rsidRDefault="00F84DEC">
                          <w:pPr>
                            <w:rPr>
                              <w:rFonts w:ascii="Times New Roman" w:eastAsia="方正宋三简体" w:hAnsi="Times New Roman"/>
                            </w:rPr>
                          </w:pPr>
                          <w:r>
                            <w:rPr>
                              <w:rFonts w:ascii="Times New Roman" w:eastAsia="方正宋三简体" w:hAnsi="Times New Roman"/>
                            </w:rPr>
                            <w:t>800</w:t>
                          </w:r>
                        </w:p>
                      </w:txbxContent>
                    </v:textbox>
                  </v:shape>
                  <v:shape id="文本框 152" o:spid="_x0000_s1090" type="#_x0000_t202" style="position:absolute;left:3608;top:3102;width:540;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oJqMEA&#10;AADcAAAADwAAAGRycy9kb3ducmV2LnhtbERPS4vCMBC+C/6HMMLeNLWwi1Sj+EB2vWkVwdvQTB/Y&#10;TGoTtfvvzcKCt/n4njNbdKYWD2pdZVnBeBSBIM6srrhQcDpuhxMQziNrrC2Tgl9ysJj3ezNMtH3y&#10;gR6pL0QIYZeggtL7JpHSZSUZdCPbEAcut61BH2BbSN3iM4SbWsZR9CUNVhwaSmxoXVJ2Te9GAV+u&#10;x1uxo3i3ov233tzy8+WeK/Ux6JZTEJ46/xb/u390mP8Zw98z4QI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qCajBAAAA3AAAAA8AAAAAAAAAAAAAAAAAmAIAAGRycy9kb3du&#10;cmV2LnhtbFBLBQYAAAAABAAEAPUAAACGAwAAAAA=&#10;" filled="f" stroked="f" strokeweight="1pt">
                    <v:textbox inset="0,0,0,0">
                      <w:txbxContent>
                        <w:p w:rsidR="000F7AD7" w:rsidRDefault="00F84DEC">
                          <w:pPr>
                            <w:rPr>
                              <w:rFonts w:ascii="Times New Roman" w:eastAsia="方正宋三简体" w:hAnsi="Times New Roman"/>
                            </w:rPr>
                          </w:pPr>
                          <w:r>
                            <w:rPr>
                              <w:rFonts w:ascii="Times New Roman" w:eastAsia="方正宋三简体" w:hAnsi="Times New Roman"/>
                            </w:rPr>
                            <w:t>1000</w:t>
                          </w:r>
                        </w:p>
                      </w:txbxContent>
                    </v:textbox>
                  </v:shape>
                  <v:shape id="文本框 153" o:spid="_x0000_s1091" type="#_x0000_t202" style="position:absolute;left:5618;top:4455;width:536;height: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asM8EA&#10;AADcAAAADwAAAGRycy9kb3ducmV2LnhtbERPS4vCMBC+L/gfwgje1lTFRapR1GVRb2sVwdvQTB/Y&#10;TGoTtf57IyzsbT6+58wWranEnRpXWlYw6EcgiFOrS84VHA8/nxMQziNrrCyTgic5WMw7HzOMtX3w&#10;nu6Jz0UIYRejgsL7OpbSpQUZdH1bEwcus41BH2CTS93gI4SbSg6j6EsaLDk0FFjTuqD0ktyMAj5f&#10;Dtd8R8Pdin43+vuanc63TKlet11OQXhq/b/4z73VYf54BO9nw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mrDPBAAAA3AAAAA8AAAAAAAAAAAAAAAAAmAIAAGRycy9kb3du&#10;cmV2LnhtbFBLBQYAAAAABAAEAPUAAACGAwAAAAA=&#10;" filled="f" stroked="f" strokeweight="1pt">
                    <v:textbox inset="0,0,0,0">
                      <w:txbxContent>
                        <w:p w:rsidR="000F7AD7" w:rsidRDefault="00F84DEC">
                          <w:pPr>
                            <w:jc w:val="right"/>
                            <w:rPr>
                              <w:rFonts w:ascii="Times New Roman" w:eastAsia="方正宋三简体" w:hAnsi="Times New Roman"/>
                            </w:rPr>
                          </w:pPr>
                          <w:r>
                            <w:rPr>
                              <w:rFonts w:ascii="Times New Roman" w:eastAsia="方正宋三简体" w:hAnsi="Times New Roman"/>
                            </w:rPr>
                            <w:t>800</w:t>
                          </w:r>
                        </w:p>
                      </w:txbxContent>
                    </v:textbox>
                  </v:shape>
                  <v:shape id="文本框 154" o:spid="_x0000_s1092" type="#_x0000_t202" style="position:absolute;left:4354;top:3096;width:585;height: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80R8EA&#10;AADcAAAADwAAAGRycy9kb3ducmV2LnhtbERPS4vCMBC+L/gfwgje1lTRRapR1GVRb2sVwdvQTB/Y&#10;TGoTtf57IyzsbT6+58wWranEnRpXWlYw6EcgiFOrS84VHA8/nxMQziNrrCyTgic5WMw7HzOMtX3w&#10;nu6Jz0UIYRejgsL7OpbSpQUZdH1bEwcus41BH2CTS93gI4SbSg6j6EsaLDk0FFjTuqD0ktyMAj5f&#10;Dtd8R8Pdin43+vuanc63TKlet11OQXhq/b/4z73VYf54BO9nw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PNEfBAAAA3AAAAA8AAAAAAAAAAAAAAAAAmAIAAGRycy9kb3du&#10;cmV2LnhtbFBLBQYAAAAABAAEAPUAAACGAwAAAAA=&#10;" filled="f" stroked="f" strokeweight="1pt">
                    <v:textbox inset="0,0,0,0">
                      <w:txbxContent>
                        <w:p w:rsidR="000F7AD7" w:rsidRDefault="00F84DEC">
                          <w:pPr>
                            <w:rPr>
                              <w:rFonts w:ascii="Times New Roman" w:eastAsia="方正宋三简体" w:hAnsi="Times New Roman"/>
                            </w:rPr>
                          </w:pPr>
                          <w:r>
                            <w:rPr>
                              <w:rFonts w:ascii="Times New Roman" w:eastAsia="方正宋三简体" w:hAnsi="Times New Roman"/>
                            </w:rPr>
                            <w:t>1200</w:t>
                          </w:r>
                        </w:p>
                      </w:txbxContent>
                    </v:textbox>
                  </v:shape>
                  <v:shape id="等腰三角形 155" o:spid="_x0000_s1093" type="#_x0000_t5" style="position:absolute;left:5104;top:5442;width:125;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6AcIA&#10;AADcAAAADwAAAGRycy9kb3ducmV2LnhtbERP32vCMBB+H/g/hBP2NlM3KlKNosJAOhizFZ+P5kxL&#10;m0tponb//TIY7O0+vp+33o62E3cafONYwXyWgCCunG7YKDiX7y9LED4ga+wck4Jv8rDdTJ7WmGn3&#10;4BPdi2BEDGGfoYI6hD6T0lc1WfQz1xNH7uoGiyHCwUg94COG206+JslCWmw4NtTY06Gmqi1uVsHJ&#10;XHdv9uuy+DClb/NP3XK+T5R6no67FYhAY/gX/7mPOs5PU/h9Jl4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7oBwgAAANwAAAAPAAAAAAAAAAAAAAAAAJgCAABkcnMvZG93&#10;bnJldi54bWxQSwUGAAAAAAQABAD1AAAAhwMAAAAA&#10;" fillcolor="black" strokeweight="1pt"/>
                  <v:shape id="文本框 156" o:spid="_x0000_s1094" type="#_x0000_t202" style="position:absolute;left:4898;top:4327;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EPq8EA&#10;AADcAAAADwAAAGRycy9kb3ducmV2LnhtbERPS4vCMBC+L/gfwgje1lRBWWpT8cGyettVEbwNzfSB&#10;zaQ2Ueu/3wiCt/n4npPMO1OLG7WusqxgNIxAEGdWV1woOOy/P79AOI+ssbZMCh7kYJ72PhKMtb3z&#10;H912vhAhhF2MCkrvm1hKl5Vk0A1tQxy43LYGfYBtIXWL9xBuajmOoqk0WHFoKLGhVUnZeXc1Cvh0&#10;3l+KLY23S/r90etLfjxdc6UG/W4xA+Gp82/xy73RYf5kCs9nwgU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RD6vBAAAA3AAAAA8AAAAAAAAAAAAAAAAAmAIAAGRycy9kb3du&#10;cmV2LnhtbFBLBQYAAAAABAAEAPUAAACGAwAAAAA=&#10;" filled="f" stroked="f" strokeweight="1pt">
                    <v:textbox inset="0,0,0,0">
                      <w:txbxContent>
                        <w:p w:rsidR="000F7AD7" w:rsidRDefault="00F84DEC">
                          <w:pPr>
                            <w:rPr>
                              <w:rFonts w:ascii="黑体" w:eastAsia="黑体" w:hAnsi="黑体"/>
                              <w:sz w:val="18"/>
                              <w:szCs w:val="18"/>
                            </w:rPr>
                          </w:pPr>
                          <w:r>
                            <w:rPr>
                              <w:rFonts w:ascii="黑体" w:eastAsia="黑体" w:hAnsi="黑体" w:hint="eastAsia"/>
                              <w:sz w:val="18"/>
                              <w:szCs w:val="18"/>
                            </w:rPr>
                            <w:t>甲</w:t>
                          </w:r>
                        </w:p>
                      </w:txbxContent>
                    </v:textbox>
                  </v:shape>
                </v:group>
                <v:group id="组合 160" o:spid="_x0000_s1095" style="position:absolute;left:6289;top:4785;width:678;height:187" coordorigin="1521,6935" coordsize="678,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任意多边形 158" o:spid="_x0000_s1096" style="position:absolute;left:1521;top:6942;width:291;height:60;visibility:visible;mso-wrap-style:square;v-text-anchor:top" coordsize="2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zx8MA&#10;AADcAAAADwAAAGRycy9kb3ducmV2LnhtbESPQW/CMAyF75P2HyJP4jbSTYCmjoDYEBKXHWjRzlbj&#10;tYXGqZIUyr+fD0jcbL3n9z4v16Pr1IVCbD0beJtmoIgrb1uuDRzL3esHqJiQLXaeycCNIqxXz09L&#10;zK2/8oEuRaqVhHDM0UCTUp9rHauGHMap74lF+/PBYZI11NoGvEq46/R7li20w5alocGevhuqzsXg&#10;DPwM56Eoi+3v7Au53M5OB8YwGjN5GTefoBKN6WG+X++t4M+FVp6RCf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yzx8MAAADcAAAADwAAAAAAAAAAAAAAAACYAgAAZHJzL2Rv&#10;d25yZXYueG1sUEsFBgAAAAAEAAQA9QAAAIgDAAAAAA==&#10;" path="m,c27,4,111,14,159,24v48,10,105,29,132,36e" filled="f" strokeweight="1.25pt">
                    <v:path arrowok="t" textboxrect="0,0,291,60"/>
                  </v:shape>
                  <v:shape id="任意多边形 159" o:spid="_x0000_s1097" style="position:absolute;left:1792;top:6935;width:407;height:187;visibility:visible;mso-wrap-style:square;v-text-anchor:top" coordsize="407,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EHMEA&#10;AADcAAAADwAAAGRycy9kb3ducmV2LnhtbERPTYvCMBC9C/6HMMLeNFVY2VajqCB48aAuC97GZmyL&#10;zaQ0sY3/3iws7G0e73OW62Bq0VHrKssKppMEBHFudcWFgu/LfvwFwnlkjbVlUvAiB+vVcLDETNue&#10;T9SdfSFiCLsMFZTeN5mULi/JoJvYhjhyd9sa9BG2hdQt9jHc1HKWJHNpsOLYUGJDu5Lyx/lpFGC6&#10;Nd22Dld57DY/N3M59tOglfoYhc0ChKfg/8V/7oOO8z9T+H0mXiB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TxBzBAAAA3AAAAA8AAAAAAAAAAAAAAAAAmAIAAGRycy9kb3du&#10;cmV2LnhtbFBLBQYAAAAABAAEAPUAAACGAwAAAAA=&#10;" path="m325,c289,6,162,26,109,38,56,49,,58,5,68v5,10,79,17,132,32c190,115,278,143,323,157v45,14,67,24,84,30e" filled="f">
                    <v:path arrowok="t" textboxrect="0,0,407,187"/>
                  </v:shape>
                </v:group>
                <v:line id="直接连接符 161" o:spid="_x0000_s1098" style="position:absolute;visibility:visible;mso-wrap-style:square" from="6274,5691" to="6824,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ycFMMAAADcAAAADwAAAGRycy9kb3ducmV2LnhtbERPTWvCQBC9F/wPywi91Y22DZq6BhEK&#10;IZfWVMHjkJ0mwexsyG5N6q93C0Jv83ifs05H04oL9a6xrGA+i0AQl1Y3XCk4fL0/LUE4j6yxtUwK&#10;fslBupk8rDHRduA9XQpfiRDCLkEFtfddIqUrazLoZrYjDty37Q36APtK6h6HEG5auYiiWBpsODTU&#10;2NGupvJc/BgFLx+r4VReTTZ8Hp9tvi/QLF9zpR6n4/YNhKfR/4vv7kyH+fEc/p4JF8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BTDAAAA3AAAAA8AAAAAAAAAAAAA&#10;AAAAoQIAAGRycy9kb3ducmV2LnhtbFBLBQYAAAAABAAEAPkAAACRAwAAAAA=&#10;" strokeweight="3pt">
                  <v:stroke linestyle="thinThin"/>
                </v:line>
                <v:group id="组合 164" o:spid="_x0000_s1099" style="position:absolute;left:6274;top:3789;width:1065;height:468" coordorigin="1549,6393" coordsize="1065,4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任意多边形 162" o:spid="_x0000_s1100" style="position:absolute;left:1549;top:6501;width:416;height:114;visibility:visible;mso-wrap-style:square;v-text-anchor:top" coordsize="41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QK470A&#10;AADcAAAADwAAAGRycy9kb3ducmV2LnhtbERPSwrCMBDdC94hjODOpiqIVKOIILpw4w9cDs3YFptJ&#10;baJWT28Ewd083nem88aU4kG1Kywr6EcxCOLU6oIzBcfDqjcG4TyyxtIyKXiRg/ms3Zpiou2Td/TY&#10;+0yEEHYJKsi9rxIpXZqTQRfZijhwF1sb9AHWmdQ1PkO4KeUgjkfSYMGhIceKljml1/3dKLhV2/XY&#10;ZK/d6X12b+zTEM2Nlep2msUEhKfG/8U/90aH+aMBfJ8JF8jZ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2QK470AAADcAAAADwAAAAAAAAAAAAAAAACYAgAAZHJzL2Rvd25yZXYu&#10;eG1sUEsFBgAAAAAEAAQA9QAAAIIDAAAAAA==&#10;" path="m,54c28,46,120,10,169,5,218,,251,4,292,22v41,18,98,73,124,92e" filled="f">
                    <v:path arrowok="t" textboxrect="0,0,416,114"/>
                  </v:shape>
                  <v:shape id="文本框 163" o:spid="_x0000_s1101" type="#_x0000_t202" style="position:absolute;left:1816;top:6393;width:798;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GOQMUA&#10;AADcAAAADwAAAGRycy9kb3ducmV2LnhtbESPQWvCQBCF70L/wzKF3nRThWBTNyEtFOzBg7a9j9kx&#10;CcnOptk1if56t1DwNsN735s3m2wyrRiod7VlBc+LCARxYXXNpYLvr4/5GoTzyBpby6TgQg6y9GG2&#10;wUTbkfc0HHwpQgi7BBVU3neJlK6oyKBb2I44aCfbG/Rh7UupexxDuGnlMopiabDmcKHCjt4rKprD&#10;2YQaw89x9eJz69zutHz7vOLu2Pwq9fQ45a8gPE3+bv6ntzpw8Qr+ngkT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Y5AxQAAANwAAAAPAAAAAAAAAAAAAAAAAJgCAABkcnMv&#10;ZG93bnJldi54bWxQSwUGAAAAAAQABAD1AAAAigMAAAAA&#10;" filled="f" stroked="f" strokeweight="1pt">
                    <v:textbox>
                      <w:txbxContent>
                        <w:p w:rsidR="000F7AD7" w:rsidRDefault="00F84DEC">
                          <w:pPr>
                            <w:rPr>
                              <w:rFonts w:ascii="Times New Roman" w:hAnsi="Times New Roman"/>
                              <w:sz w:val="18"/>
                              <w:szCs w:val="18"/>
                            </w:rPr>
                          </w:pPr>
                          <w:r>
                            <w:rPr>
                              <w:rFonts w:ascii="Times New Roman" w:hAnsi="Times New Roman"/>
                              <w:sz w:val="18"/>
                              <w:szCs w:val="18"/>
                            </w:rPr>
                            <w:t>800</w:t>
                          </w:r>
                        </w:p>
                      </w:txbxContent>
                    </v:textbox>
                  </v:shape>
                </v:group>
                <v:shape id="文本框 165" o:spid="_x0000_s1102" type="#_x0000_t202" style="position:absolute;left:6184;top:4389;width:1260;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zr8UA&#10;AADcAAAADwAAAGRycy9kb3ducmV2LnhtbESPQWvCQBCF7wX/wzJCb3WjUtHoJqggtAcPTfU+Zsck&#10;mJ2N2TVJ++u7hUJvM7z3vXmzSQdTi45aV1lWMJ1EIIhzqysuFJw+Dy9LEM4ja6wtk4IvcpAmo6cN&#10;xtr2/EFd5gsRQtjFqKD0vomldHlJBt3ENsRBu9rWoA9rW0jdYh/CTS1nUbSQBisOF0psaF9Sfsse&#10;JtTozpf5ym+tc8frbPf+jcfL7a7U83jYrkF4Gvy/+Y9+04FbvMLvM2ECm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LOvxQAAANwAAAAPAAAAAAAAAAAAAAAAAJgCAABkcnMv&#10;ZG93bnJldi54bWxQSwUGAAAAAAQABAD1AAAAigMAAAAA&#10;" filled="f" stroked="f" strokeweight="1pt">
                  <v:textbox>
                    <w:txbxContent>
                      <w:p w:rsidR="000F7AD7" w:rsidRDefault="00F84DEC">
                        <w:pPr>
                          <w:rPr>
                            <w:rFonts w:ascii="方正宋三_GBK" w:eastAsia="方正宋三_GBK"/>
                          </w:rPr>
                        </w:pPr>
                        <w:r>
                          <w:rPr>
                            <w:rFonts w:ascii="方正宋三_GBK" w:eastAsia="方正宋三_GBK" w:hint="eastAsia"/>
                          </w:rPr>
                          <w:t>河流</w:t>
                        </w:r>
                      </w:p>
                    </w:txbxContent>
                  </v:textbox>
                </v:shape>
                <v:shape id="文本框 166" o:spid="_x0000_s1103" type="#_x0000_t202" style="position:absolute;left:6109;top:3531;width:12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t2MQA&#10;AADcAAAADwAAAGRycy9kb3ducmV2LnhtbESPT4vCMBDF74LfIcyCN5uuQtGuUXRB0IMH/+x9bMa2&#10;2Ey6TazVT28WFrzN8N7vzZvZojOVaKlxpWUFn1EMgjizuuRcwem4Hk5AOI+ssbJMCh7kYDHv92aY&#10;anvnPbUHn4sQwi5FBYX3dSqlywoy6CJbEwftYhuDPqxNLnWD9xBuKjmK40QaLDlcKLCm74Ky6+Fm&#10;Qo325zye+qV1bncZrbZP3J2vv0oNPrrlFwhPnX+b/+mNDlySwN8zYQI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mLdjEAAAA3AAAAA8AAAAAAAAAAAAAAAAAmAIAAGRycy9k&#10;b3ducmV2LnhtbFBLBQYAAAAABAAEAPUAAACJAwAAAAA=&#10;" filled="f" stroked="f" strokeweight="1pt">
                  <v:textbox>
                    <w:txbxContent>
                      <w:p w:rsidR="000F7AD7" w:rsidRDefault="00F84DEC">
                        <w:pPr>
                          <w:rPr>
                            <w:rFonts w:ascii="方正宋三_GBK" w:eastAsia="方正宋三_GBK"/>
                          </w:rPr>
                        </w:pPr>
                        <w:r>
                          <w:rPr>
                            <w:rFonts w:ascii="方正宋三_GBK" w:eastAsia="方正宋三_GBK" w:hint="eastAsia"/>
                          </w:rPr>
                          <w:t>等高线</w:t>
                        </w:r>
                      </w:p>
                    </w:txbxContent>
                  </v:textbox>
                </v:shape>
                <v:shape id="文本框 167" o:spid="_x0000_s1104" type="#_x0000_t202" style="position:absolute;left:6154;top:5205;width:1260;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qIQ8QA&#10;AADcAAAADwAAAGRycy9kb3ducmV2LnhtbESPQYvCMBCF78L+hzAL3myqgu5Wo6gguAcP6u59bMa2&#10;2ExqE2vXX28EwdsM731v3kznrSlFQ7UrLCvoRzEI4tTqgjMFv4d17wuE88gaS8uk4J8czGcfnSkm&#10;2t54R83eZyKEsEtQQe59lUjp0pwMushWxEE72dqgD2udSV3jLYSbUg7ieCQNFhwu5FjRKqf0vL+a&#10;UKP5Ow6//cI6tz0Nlj933B7PF6W6n+1iAsJT69/mF73RgRuN4flMmE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qiEPEAAAA3AAAAA8AAAAAAAAAAAAAAAAAmAIAAGRycy9k&#10;b3ducmV2LnhtbFBLBQYAAAAABAAEAPUAAACJAwAAAAA=&#10;" filled="f" stroked="f" strokeweight="1pt">
                  <v:textbox>
                    <w:txbxContent>
                      <w:p w:rsidR="000F7AD7" w:rsidRDefault="00F84DEC">
                        <w:pPr>
                          <w:rPr>
                            <w:rFonts w:ascii="方正宋三_GBK" w:eastAsia="方正宋三_GBK"/>
                          </w:rPr>
                        </w:pPr>
                        <w:r>
                          <w:rPr>
                            <w:rFonts w:ascii="方正宋三_GBK" w:eastAsia="方正宋三_GBK" w:hint="eastAsia"/>
                          </w:rPr>
                          <w:t>公路</w:t>
                        </w:r>
                      </w:p>
                    </w:txbxContent>
                  </v:textbox>
                </v:shape>
                <v:shape id="文本框 168" o:spid="_x0000_s1105" type="#_x0000_t202" style="position:absolute;left:6109;top:3006;width:1260;height: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McQA&#10;AADcAAAADwAAAGRycy9kb3ducmV2LnhtbESPzW7CQAyE70h9h5UrcYNNQUKQsiCoVIkeOPB3N1mT&#10;RGS9IbuEtE9fH5C4eeT5xuP5snOVaqkJpWcDH8MEFHHmbcm5gePhezAFFSKyxcozGfilAMvFW2+O&#10;qfUP3lG7j7mSEA4pGihirFOtQ1aQwzD0NbHsLr5xGEU2ubYNPiTcVXqUJBPtsGS5UGBNXwVl1/3d&#10;SY32dB7P4sqHsL2M1j9/uD1fb8b037vVJ6hIXXyZn/TGCjeRtvKMTK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1HDHEAAAA3AAAAA8AAAAAAAAAAAAAAAAAmAIAAGRycy9k&#10;b3ducmV2LnhtbFBLBQYAAAAABAAEAPUAAACJAwAAAAA=&#10;" filled="f" stroked="f" strokeweight="1pt">
                  <v:textbox>
                    <w:txbxContent>
                      <w:p w:rsidR="000F7AD7" w:rsidRDefault="00F84DEC">
                        <w:pPr>
                          <w:rPr>
                            <w:rFonts w:ascii="方正宋三_GBK" w:eastAsia="方正宋三_GBK"/>
                          </w:rPr>
                        </w:pPr>
                        <w:r>
                          <w:rPr>
                            <w:rFonts w:ascii="方正宋三_GBK" w:eastAsia="方正宋三_GBK" w:hint="eastAsia"/>
                          </w:rPr>
                          <w:t>图例</w:t>
                        </w:r>
                      </w:p>
                    </w:txbxContent>
                  </v:textbox>
                </v:shape>
              </v:group>
            </w:pict>
          </mc:Fallback>
        </mc:AlternateContent>
      </w: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FFFFFF"/>
          <w:sz w:val="24"/>
          <w:szCs w:val="24"/>
        </w:rPr>
        <w:t>源</w:t>
      </w:r>
      <w:r>
        <w:rPr>
          <w:rFonts w:asciiTheme="minorEastAsia" w:hAnsiTheme="minorEastAsia" w:cstheme="minorEastAsia" w:hint="eastAsia"/>
          <w:color w:val="FFFFFF"/>
          <w:sz w:val="24"/>
          <w:szCs w:val="24"/>
        </w:rPr>
        <w:t>:</w:t>
      </w:r>
      <w:proofErr w:type="gramStart"/>
      <w:r>
        <w:rPr>
          <w:rFonts w:asciiTheme="minorEastAsia" w:hAnsiTheme="minorEastAsia" w:cstheme="minorEastAsia" w:hint="eastAsia"/>
          <w:color w:val="FFFFFF"/>
          <w:sz w:val="24"/>
          <w:szCs w:val="24"/>
        </w:rPr>
        <w:t>学科网</w:t>
      </w:r>
      <w:proofErr w:type="gramEnd"/>
      <w:r>
        <w:rPr>
          <w:rFonts w:asciiTheme="minorEastAsia" w:hAnsiTheme="minorEastAsia" w:cstheme="minorEastAsia" w:hint="eastAsia"/>
          <w:color w:val="FFFFFF"/>
          <w:sz w:val="24"/>
          <w:szCs w:val="24"/>
        </w:rPr>
        <w:t>ZX</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）图中</w:t>
      </w:r>
      <w:r>
        <w:rPr>
          <w:rFonts w:asciiTheme="minorEastAsia" w:hAnsiTheme="minorEastAsia" w:cstheme="minorEastAsia" w:hint="eastAsia"/>
          <w:color w:val="000000"/>
          <w:sz w:val="24"/>
          <w:szCs w:val="24"/>
        </w:rPr>
        <w:fldChar w:fldCharType="begin"/>
      </w:r>
      <w:r>
        <w:rPr>
          <w:rFonts w:asciiTheme="minorEastAsia" w:hAnsiTheme="minorEastAsia" w:cstheme="minorEastAsia" w:hint="eastAsia"/>
          <w:color w:val="000000"/>
          <w:sz w:val="24"/>
          <w:szCs w:val="24"/>
        </w:rPr>
        <w:instrText xml:space="preserve"> = 1 \* GB3 </w:instrText>
      </w:r>
      <w:r>
        <w:rPr>
          <w:rFonts w:asciiTheme="minorEastAsia" w:hAnsiTheme="minorEastAsia" w:cstheme="minorEastAsia" w:hint="eastAsia"/>
          <w:color w:val="000000"/>
          <w:sz w:val="24"/>
          <w:szCs w:val="24"/>
        </w:rPr>
        <w:fldChar w:fldCharType="separate"/>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fldChar w:fldCharType="end"/>
      </w:r>
      <w:r>
        <w:rPr>
          <w:rFonts w:asciiTheme="minorEastAsia" w:hAnsiTheme="minorEastAsia" w:cstheme="minorEastAsia" w:hint="eastAsia"/>
          <w:color w:val="000000"/>
          <w:sz w:val="24"/>
          <w:szCs w:val="24"/>
        </w:rPr>
        <w:fldChar w:fldCharType="begin"/>
      </w:r>
      <w:r>
        <w:rPr>
          <w:rFonts w:asciiTheme="minorEastAsia" w:hAnsiTheme="minorEastAsia" w:cstheme="minorEastAsia" w:hint="eastAsia"/>
          <w:color w:val="000000"/>
          <w:sz w:val="24"/>
          <w:szCs w:val="24"/>
        </w:rPr>
        <w:instrText xml:space="preserve"> = 2 \* GB3 </w:instrText>
      </w:r>
      <w:r>
        <w:rPr>
          <w:rFonts w:asciiTheme="minorEastAsia" w:hAnsiTheme="minorEastAsia" w:cstheme="minorEastAsia" w:hint="eastAsia"/>
          <w:color w:val="000000"/>
          <w:sz w:val="24"/>
          <w:szCs w:val="24"/>
        </w:rPr>
        <w:fldChar w:fldCharType="separate"/>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fldChar w:fldCharType="end"/>
      </w:r>
      <w:r>
        <w:rPr>
          <w:rFonts w:asciiTheme="minorEastAsia" w:hAnsiTheme="minorEastAsia" w:cstheme="minorEastAsia" w:hint="eastAsia"/>
          <w:color w:val="000000"/>
          <w:sz w:val="24"/>
          <w:szCs w:val="24"/>
        </w:rPr>
        <w:fldChar w:fldCharType="begin"/>
      </w:r>
      <w:r>
        <w:rPr>
          <w:rFonts w:asciiTheme="minorEastAsia" w:hAnsiTheme="minorEastAsia" w:cstheme="minorEastAsia" w:hint="eastAsia"/>
          <w:color w:val="000000"/>
          <w:sz w:val="24"/>
          <w:szCs w:val="24"/>
        </w:rPr>
        <w:instrText xml:space="preserve"> = 3 \* GB3 </w:instrText>
      </w:r>
      <w:r>
        <w:rPr>
          <w:rFonts w:asciiTheme="minorEastAsia" w:hAnsiTheme="minorEastAsia" w:cstheme="minorEastAsia" w:hint="eastAsia"/>
          <w:color w:val="000000"/>
          <w:sz w:val="24"/>
          <w:szCs w:val="24"/>
        </w:rPr>
        <w:fldChar w:fldCharType="separate"/>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fldChar w:fldCharType="end"/>
      </w:r>
      <w:r>
        <w:rPr>
          <w:rFonts w:asciiTheme="minorEastAsia" w:hAnsiTheme="minorEastAsia" w:cstheme="minorEastAsia" w:hint="eastAsia"/>
          <w:color w:val="000000"/>
          <w:sz w:val="24"/>
          <w:szCs w:val="24"/>
        </w:rPr>
        <w:t>处海拔最高的是</w:t>
      </w:r>
      <w:r>
        <w:rPr>
          <w:rFonts w:asciiTheme="minorEastAsia" w:hAnsiTheme="minorEastAsia" w:cstheme="minorEastAsia" w:hint="eastAsia"/>
          <w:color w:val="000000"/>
          <w:sz w:val="24"/>
          <w:szCs w:val="24"/>
        </w:rPr>
        <w:t>_______</w:t>
      </w:r>
      <w:r>
        <w:rPr>
          <w:rFonts w:asciiTheme="minorEastAsia" w:hAnsiTheme="minorEastAsia" w:cstheme="minorEastAsia" w:hint="eastAsia"/>
          <w:color w:val="000000"/>
          <w:sz w:val="24"/>
          <w:szCs w:val="24"/>
        </w:rPr>
        <w:t>处。</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）在山区公路建设中，陡坡</w:t>
      </w:r>
      <w:proofErr w:type="gramStart"/>
      <w:r>
        <w:rPr>
          <w:rFonts w:asciiTheme="minorEastAsia" w:hAnsiTheme="minorEastAsia" w:cstheme="minorEastAsia" w:hint="eastAsia"/>
          <w:color w:val="000000"/>
          <w:sz w:val="24"/>
          <w:szCs w:val="24"/>
        </w:rPr>
        <w:t>段增加</w:t>
      </w:r>
      <w:proofErr w:type="gramEnd"/>
      <w:r>
        <w:rPr>
          <w:rFonts w:asciiTheme="minorEastAsia" w:hAnsiTheme="minorEastAsia" w:cstheme="minorEastAsia" w:hint="eastAsia"/>
          <w:color w:val="000000"/>
          <w:sz w:val="24"/>
          <w:szCs w:val="24"/>
        </w:rPr>
        <w:t>“之”字状弯曲，原因是</w:t>
      </w:r>
      <w:r>
        <w:rPr>
          <w:rFonts w:asciiTheme="minorEastAsia" w:hAnsiTheme="minorEastAsia" w:cstheme="minorEastAsia" w:hint="eastAsia"/>
          <w:color w:val="000000"/>
          <w:sz w:val="24"/>
          <w:szCs w:val="24"/>
        </w:rPr>
        <w:t>______</w:t>
      </w:r>
    </w:p>
    <w:p w:rsidR="000F7AD7" w:rsidRDefault="00F84DEC">
      <w:pPr>
        <w:spacing w:line="360" w:lineRule="auto"/>
        <w:ind w:left="420" w:firstLineChars="200" w:firstLine="48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．尽可能连接居民点</w:t>
      </w:r>
      <w:r>
        <w:rPr>
          <w:rFonts w:asciiTheme="minorEastAsia" w:hAnsiTheme="minorEastAsia" w:cstheme="minorEastAsia" w:hint="eastAsia"/>
          <w:color w:val="000000"/>
          <w:sz w:val="24"/>
          <w:szCs w:val="24"/>
        </w:rPr>
        <w:t xml:space="preserve">           B</w:t>
      </w:r>
      <w:r>
        <w:rPr>
          <w:rFonts w:asciiTheme="minorEastAsia" w:hAnsiTheme="minorEastAsia" w:cstheme="minorEastAsia" w:hint="eastAsia"/>
          <w:color w:val="000000"/>
          <w:sz w:val="24"/>
          <w:szCs w:val="24"/>
        </w:rPr>
        <w:t>．尽可能减缓坡度</w:t>
      </w:r>
    </w:p>
    <w:p w:rsidR="000F7AD7" w:rsidRDefault="00F84DEC">
      <w:pPr>
        <w:spacing w:line="360" w:lineRule="auto"/>
        <w:ind w:left="420" w:firstLineChars="200" w:firstLine="48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．尽可能避免跨越河流</w:t>
      </w:r>
      <w:r>
        <w:rPr>
          <w:rFonts w:asciiTheme="minorEastAsia" w:hAnsiTheme="minorEastAsia" w:cstheme="minorEastAsia" w:hint="eastAsia"/>
          <w:color w:val="000000"/>
          <w:sz w:val="24"/>
          <w:szCs w:val="24"/>
        </w:rPr>
        <w:t xml:space="preserve">         D</w:t>
      </w:r>
      <w:r>
        <w:rPr>
          <w:rFonts w:asciiTheme="minorEastAsia" w:hAnsiTheme="minorEastAsia" w:cstheme="minorEastAsia" w:hint="eastAsia"/>
          <w:color w:val="000000"/>
          <w:sz w:val="24"/>
          <w:szCs w:val="24"/>
        </w:rPr>
        <w:t>．尽可能缩短距离</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）甲处山体部位的名称是</w:t>
      </w:r>
      <w:r>
        <w:rPr>
          <w:rFonts w:asciiTheme="minorEastAsia" w:hAnsiTheme="minorEastAsia" w:cstheme="minorEastAsia" w:hint="eastAsia"/>
          <w:color w:val="000000"/>
          <w:sz w:val="24"/>
          <w:szCs w:val="24"/>
          <w:u w:val="single"/>
        </w:rPr>
        <w:t>__</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u w:val="single"/>
        </w:rPr>
        <w:t>___</w:t>
      </w:r>
      <w:r>
        <w:rPr>
          <w:rFonts w:asciiTheme="minorEastAsia" w:hAnsiTheme="minorEastAsia" w:cstheme="minorEastAsia" w:hint="eastAsia"/>
          <w:color w:val="000000"/>
          <w:sz w:val="24"/>
          <w:szCs w:val="24"/>
        </w:rPr>
        <w:t>。试分析公路从该部位通过的原因。</w:t>
      </w: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）描述图中河流干流的大致流向。</w:t>
      </w:r>
    </w:p>
    <w:p w:rsidR="000F7AD7" w:rsidRDefault="000F7AD7">
      <w:pPr>
        <w:spacing w:line="360" w:lineRule="auto"/>
        <w:rPr>
          <w:rFonts w:asciiTheme="minorEastAsia" w:hAnsiTheme="minorEastAsia" w:cstheme="minorEastAsia"/>
          <w:color w:val="000000"/>
          <w:sz w:val="24"/>
          <w:szCs w:val="24"/>
        </w:rPr>
      </w:pPr>
    </w:p>
    <w:p w:rsidR="000F7AD7" w:rsidRDefault="00F84DEC">
      <w:pPr>
        <w:numPr>
          <w:ilvl w:val="0"/>
          <w:numId w:val="3"/>
        </w:num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本地区土层较薄，由于不合理的垦殖活动，破坏了原有植被，造成严重的水土流失，导致出现</w:t>
      </w:r>
      <w:r>
        <w:rPr>
          <w:rFonts w:asciiTheme="minorEastAsia" w:hAnsiTheme="minorEastAsia" w:cstheme="minorEastAsia" w:hint="eastAsia"/>
          <w:color w:val="000000"/>
          <w:sz w:val="24"/>
          <w:szCs w:val="24"/>
        </w:rPr>
        <w:t>______________</w:t>
      </w:r>
      <w:r>
        <w:rPr>
          <w:rFonts w:asciiTheme="minorEastAsia" w:hAnsiTheme="minorEastAsia" w:cstheme="minorEastAsia" w:hint="eastAsia"/>
          <w:color w:val="000000"/>
          <w:sz w:val="24"/>
          <w:szCs w:val="24"/>
        </w:rPr>
        <w:t>现象。为了减轻此现象造成的危害，贵州可实施哪些生态环境恢复措施？（至少写出两种）</w:t>
      </w: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22.</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2018</w:t>
      </w:r>
      <w:r>
        <w:rPr>
          <w:rFonts w:asciiTheme="minorEastAsia" w:hAnsiTheme="minorEastAsia" w:cstheme="minorEastAsia" w:hint="eastAsia"/>
          <w:color w:val="000000"/>
          <w:sz w:val="24"/>
          <w:szCs w:val="24"/>
        </w:rPr>
        <w:t>·山东德州）</w:t>
      </w:r>
      <w:r>
        <w:rPr>
          <w:rFonts w:ascii="楷体" w:eastAsia="楷体" w:hAnsi="楷体" w:cs="楷体" w:hint="eastAsia"/>
          <w:color w:val="000000"/>
          <w:sz w:val="24"/>
          <w:szCs w:val="24"/>
        </w:rPr>
        <w:t>下图是山东省东部某地等高线地形图，某校初中学生计划</w:t>
      </w:r>
      <w:hyperlink r:id="rId40" w:tooltip="中国教育出版网&quot; " w:history="1"/>
      <w:r>
        <w:rPr>
          <w:rFonts w:ascii="楷体" w:eastAsia="楷体" w:hAnsi="楷体" w:cs="楷体" w:hint="eastAsia"/>
          <w:color w:val="000000"/>
          <w:sz w:val="24"/>
          <w:szCs w:val="24"/>
        </w:rPr>
        <w:t>在图示区域进行</w:t>
      </w:r>
      <w:proofErr w:type="gramStart"/>
      <w:r>
        <w:rPr>
          <w:rFonts w:ascii="楷体" w:eastAsia="楷体" w:hAnsi="楷体" w:cs="楷体" w:hint="eastAsia"/>
          <w:color w:val="000000"/>
          <w:sz w:val="24"/>
          <w:szCs w:val="24"/>
        </w:rPr>
        <w:t>研</w:t>
      </w:r>
      <w:proofErr w:type="gramEnd"/>
      <w:r>
        <w:rPr>
          <w:rFonts w:ascii="楷体" w:eastAsia="楷体" w:hAnsi="楷体" w:cs="楷体" w:hint="eastAsia"/>
          <w:color w:val="000000"/>
          <w:sz w:val="24"/>
          <w:szCs w:val="24"/>
        </w:rPr>
        <w:t>学旅行活动。读图回答下列问题。</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noProof/>
          <w:color w:val="000000"/>
          <w:sz w:val="24"/>
          <w:szCs w:val="24"/>
        </w:rPr>
        <w:drawing>
          <wp:anchor distT="0" distB="0" distL="114300" distR="114300" simplePos="0" relativeHeight="251549696" behindDoc="0" locked="0" layoutInCell="1" allowOverlap="1">
            <wp:simplePos x="0" y="0"/>
            <wp:positionH relativeFrom="column">
              <wp:posOffset>401955</wp:posOffset>
            </wp:positionH>
            <wp:positionV relativeFrom="paragraph">
              <wp:posOffset>47625</wp:posOffset>
            </wp:positionV>
            <wp:extent cx="3876675" cy="2314575"/>
            <wp:effectExtent l="0" t="0" r="9525" b="9525"/>
            <wp:wrapNone/>
            <wp:docPr id="171" name="图片 5" descr=" ">
              <a:hlinkClick xmlns:a="http://schemas.openxmlformats.org/drawingml/2006/main" r:id="rId41" tooltip="中国教育出版网&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descr=" "/>
                    <pic:cNvPicPr>
                      <a:picLocks noChangeAspect="1"/>
                    </pic:cNvPicPr>
                  </pic:nvPicPr>
                  <pic:blipFill>
                    <a:blip r:embed="rId42"/>
                    <a:stretch>
                      <a:fillRect/>
                    </a:stretch>
                  </pic:blipFill>
                  <pic:spPr>
                    <a:xfrm>
                      <a:off x="0" y="0"/>
                      <a:ext cx="3876675" cy="2314575"/>
                    </a:xfrm>
                    <a:prstGeom prst="rect">
                      <a:avLst/>
                    </a:prstGeom>
                    <a:noFill/>
                    <a:ln w="9525">
                      <a:noFill/>
                    </a:ln>
                  </pic:spPr>
                </pic:pic>
              </a:graphicData>
            </a:graphic>
          </wp:anchor>
        </w:drawing>
      </w: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据图判断，该区地形以</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为主，河流干流流向为</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若</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处气温为</w:t>
      </w: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℃，山峰</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处气温最低不低于</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lastRenderedPageBreak/>
        <w:t>(3)</w:t>
      </w:r>
      <w:r>
        <w:rPr>
          <w:rFonts w:asciiTheme="minorEastAsia" w:hAnsiTheme="minorEastAsia" w:cstheme="minorEastAsia" w:hint="eastAsia"/>
          <w:color w:val="000000"/>
          <w:sz w:val="24"/>
          <w:szCs w:val="24"/>
        </w:rPr>
        <w:t>同学们计划把夜晚宿营地点选在</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处，你认为是否合理并简述理由。</w:t>
      </w:r>
      <w:r>
        <w:rPr>
          <w:rFonts w:asciiTheme="minorEastAsia" w:hAnsiTheme="minorEastAsia" w:cstheme="minorEastAsia" w:hint="eastAsia"/>
          <w:color w:val="000000"/>
          <w:sz w:val="24"/>
          <w:szCs w:val="24"/>
        </w:rPr>
        <w:t xml:space="preserve"> </w:t>
      </w: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若在</w:t>
      </w: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处突遇泥石流，则①②③三条逃生线路中最佳的是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该地区的典型植被是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简要分析图中城镇形成的有利条件。</w:t>
      </w:r>
      <w:r>
        <w:rPr>
          <w:rFonts w:asciiTheme="minorEastAsia" w:hAnsiTheme="minorEastAsia" w:cstheme="minorEastAsia" w:hint="eastAsia"/>
          <w:color w:val="000000"/>
          <w:sz w:val="24"/>
          <w:szCs w:val="24"/>
        </w:rPr>
        <w:t xml:space="preserve"> </w:t>
      </w:r>
    </w:p>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FFFFFF"/>
          <w:sz w:val="24"/>
          <w:szCs w:val="24"/>
        </w:rPr>
        <w:t>[</w:t>
      </w:r>
      <w:r>
        <w:rPr>
          <w:rFonts w:asciiTheme="minorEastAsia" w:hAnsiTheme="minorEastAsia" w:cstheme="minorEastAsia" w:hint="eastAsia"/>
          <w:color w:val="FFFFFF"/>
          <w:sz w:val="24"/>
          <w:szCs w:val="24"/>
        </w:rPr>
        <w:t>来源</w:t>
      </w:r>
      <w:r>
        <w:rPr>
          <w:rFonts w:asciiTheme="minorEastAsia" w:hAnsiTheme="minorEastAsia" w:cstheme="minorEastAsia" w:hint="eastAsia"/>
          <w:color w:val="FFFFFF"/>
          <w:sz w:val="24"/>
          <w:szCs w:val="24"/>
        </w:rPr>
        <w:t>:</w:t>
      </w:r>
      <w:proofErr w:type="gramStart"/>
      <w:r>
        <w:rPr>
          <w:rFonts w:asciiTheme="minorEastAsia" w:hAnsiTheme="minorEastAsia" w:cstheme="minorEastAsia" w:hint="eastAsia"/>
          <w:color w:val="FFFFFF"/>
          <w:sz w:val="24"/>
          <w:szCs w:val="24"/>
        </w:rPr>
        <w:t>学科网</w:t>
      </w:r>
      <w:proofErr w:type="gramEnd"/>
      <w:r>
        <w:rPr>
          <w:rFonts w:asciiTheme="minorEastAsia" w:hAnsiTheme="minorEastAsia" w:cstheme="minorEastAsia" w:hint="eastAsia"/>
          <w:color w:val="FFFFFF"/>
          <w:sz w:val="24"/>
          <w:szCs w:val="24"/>
        </w:rPr>
        <w:t>]</w:t>
      </w:r>
    </w:p>
    <w:p w:rsidR="000F7AD7" w:rsidRDefault="000F7AD7">
      <w:pPr>
        <w:spacing w:line="360" w:lineRule="auto"/>
        <w:rPr>
          <w:rFonts w:asciiTheme="minorEastAsia" w:hAnsiTheme="minorEastAsia" w:cstheme="minorEastAsia"/>
          <w:b/>
          <w:sz w:val="24"/>
          <w:szCs w:val="24"/>
        </w:rPr>
      </w:pPr>
    </w:p>
    <w:p w:rsidR="000F7AD7" w:rsidRDefault="000F7AD7"/>
    <w:p w:rsidR="000F7AD7" w:rsidRDefault="000F7AD7"/>
    <w:p w:rsidR="000F7AD7" w:rsidRDefault="00F84DEC">
      <w:pPr>
        <w:ind w:firstLineChars="600" w:firstLine="2160"/>
        <w:rPr>
          <w:rFonts w:ascii="微软雅黑" w:eastAsia="微软雅黑" w:hAnsi="微软雅黑"/>
          <w:b/>
          <w:sz w:val="36"/>
          <w:szCs w:val="36"/>
        </w:rPr>
      </w:pPr>
      <w:r>
        <w:rPr>
          <w:rFonts w:ascii="微软雅黑" w:eastAsia="微软雅黑" w:hAnsi="微软雅黑" w:hint="eastAsia"/>
          <w:b/>
          <w:sz w:val="36"/>
          <w:szCs w:val="36"/>
        </w:rPr>
        <w:t>第</w:t>
      </w:r>
      <w:r>
        <w:rPr>
          <w:rFonts w:ascii="微软雅黑" w:eastAsia="微软雅黑" w:hAnsi="微软雅黑" w:hint="eastAsia"/>
          <w:b/>
          <w:sz w:val="36"/>
          <w:szCs w:val="36"/>
        </w:rPr>
        <w:t>二</w:t>
      </w:r>
      <w:r>
        <w:rPr>
          <w:rFonts w:ascii="微软雅黑" w:eastAsia="微软雅黑" w:hAnsi="微软雅黑" w:hint="eastAsia"/>
          <w:b/>
          <w:sz w:val="36"/>
          <w:szCs w:val="36"/>
        </w:rPr>
        <w:t>章</w:t>
      </w:r>
      <w:r>
        <w:rPr>
          <w:rFonts w:ascii="微软雅黑" w:eastAsia="微软雅黑" w:hAnsi="微软雅黑" w:hint="eastAsia"/>
          <w:b/>
          <w:sz w:val="36"/>
          <w:szCs w:val="36"/>
        </w:rPr>
        <w:t xml:space="preserve">   </w:t>
      </w:r>
      <w:r>
        <w:rPr>
          <w:rFonts w:ascii="微软雅黑" w:eastAsia="微软雅黑" w:hAnsi="微软雅黑" w:hint="eastAsia"/>
          <w:b/>
          <w:sz w:val="36"/>
          <w:szCs w:val="36"/>
        </w:rPr>
        <w:t>地球的面貌</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firstLineChars="539" w:firstLine="1299"/>
              <w:rPr>
                <w:rFonts w:asciiTheme="minorEastAsia" w:hAnsiTheme="minorEastAsia"/>
                <w:b/>
                <w:sz w:val="24"/>
                <w:szCs w:val="24"/>
              </w:rPr>
            </w:pPr>
            <w:r>
              <w:rPr>
                <w:rFonts w:asciiTheme="minorEastAsia" w:hAnsiTheme="minorEastAsia" w:hint="eastAsia"/>
                <w:b/>
                <w:sz w:val="24"/>
                <w:szCs w:val="24"/>
              </w:rPr>
              <w:t>标准</w:t>
            </w:r>
          </w:p>
        </w:tc>
        <w:tc>
          <w:tcPr>
            <w:tcW w:w="4089" w:type="dxa"/>
          </w:tcPr>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 xml:space="preserve">              </w:t>
            </w:r>
            <w:r>
              <w:rPr>
                <w:rFonts w:asciiTheme="minorEastAsia" w:hAnsiTheme="minorEastAsia" w:hint="eastAsia"/>
                <w:b/>
                <w:sz w:val="24"/>
                <w:szCs w:val="24"/>
              </w:rPr>
              <w:t>学习建议</w:t>
            </w:r>
          </w:p>
        </w:tc>
      </w:tr>
      <w:tr w:rsidR="000F7AD7">
        <w:trPr>
          <w:trHeight w:val="930"/>
        </w:trPr>
        <w:tc>
          <w:tcPr>
            <w:tcW w:w="4641"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．地球的形状、大小与运动</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●了解人类认识地球形状的过程。</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●用平均半径、赤道周长和表面积描述地球的大小。</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●用简单的方法演示地球自转和公转。</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●用地理现象说明地球的自转和公转。</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2. </w:t>
            </w:r>
            <w:r>
              <w:rPr>
                <w:rFonts w:asciiTheme="minorEastAsia" w:hAnsiTheme="minorEastAsia" w:hint="eastAsia"/>
                <w:sz w:val="24"/>
                <w:szCs w:val="24"/>
              </w:rPr>
              <w:t>地球仪</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●运用地球仪，说出经线与纬线、经度与纬度的划分。</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●在地球仪上确定某地点的经纬度。</w:t>
            </w:r>
          </w:p>
          <w:p w:rsidR="000F7AD7" w:rsidRDefault="00F84DEC">
            <w:pPr>
              <w:numPr>
                <w:ilvl w:val="0"/>
                <w:numId w:val="8"/>
              </w:numPr>
              <w:spacing w:line="360" w:lineRule="auto"/>
              <w:rPr>
                <w:rFonts w:ascii="宋体" w:hAnsi="宋体"/>
                <w:kern w:val="0"/>
                <w:sz w:val="24"/>
              </w:rPr>
            </w:pPr>
            <w:r>
              <w:rPr>
                <w:rFonts w:ascii="宋体" w:hAnsi="宋体" w:hint="eastAsia"/>
                <w:kern w:val="0"/>
                <w:sz w:val="24"/>
              </w:rPr>
              <w:t>海陆分布</w:t>
            </w:r>
          </w:p>
          <w:p w:rsidR="000F7AD7" w:rsidRDefault="00F84DEC">
            <w:pPr>
              <w:spacing w:line="360" w:lineRule="auto"/>
              <w:rPr>
                <w:rFonts w:ascii="宋体" w:hAnsi="宋体"/>
                <w:kern w:val="0"/>
                <w:sz w:val="24"/>
              </w:rPr>
            </w:pPr>
            <w:r>
              <w:rPr>
                <w:rFonts w:asciiTheme="minorEastAsia" w:hAnsiTheme="minorEastAsia" w:hint="eastAsia"/>
                <w:sz w:val="24"/>
                <w:szCs w:val="24"/>
              </w:rPr>
              <w:t>●</w:t>
            </w:r>
            <w:r>
              <w:rPr>
                <w:rFonts w:ascii="宋体" w:hAnsi="宋体" w:hint="eastAsia"/>
                <w:kern w:val="0"/>
                <w:sz w:val="24"/>
              </w:rPr>
              <w:t>运用地图和数据，说出地球表面海、陆所占比例，描述海陆分布特点。</w:t>
            </w:r>
          </w:p>
          <w:p w:rsidR="000F7AD7" w:rsidRDefault="00F84DEC">
            <w:pPr>
              <w:spacing w:line="360" w:lineRule="auto"/>
              <w:rPr>
                <w:rFonts w:ascii="宋体" w:hAnsi="宋体"/>
                <w:kern w:val="0"/>
                <w:sz w:val="24"/>
              </w:rPr>
            </w:pPr>
            <w:r>
              <w:rPr>
                <w:rFonts w:asciiTheme="minorEastAsia" w:hAnsiTheme="minorEastAsia" w:hint="eastAsia"/>
                <w:sz w:val="24"/>
                <w:szCs w:val="24"/>
              </w:rPr>
              <w:t>●</w:t>
            </w:r>
            <w:r>
              <w:rPr>
                <w:rFonts w:ascii="宋体" w:hAnsi="宋体" w:hint="eastAsia"/>
                <w:kern w:val="0"/>
                <w:sz w:val="24"/>
              </w:rPr>
              <w:t>运用世界地图</w:t>
            </w:r>
            <w:proofErr w:type="gramStart"/>
            <w:r>
              <w:rPr>
                <w:rFonts w:ascii="宋体" w:hAnsi="宋体" w:hint="eastAsia"/>
                <w:kern w:val="0"/>
                <w:sz w:val="24"/>
              </w:rPr>
              <w:t>说出七</w:t>
            </w:r>
            <w:proofErr w:type="gramEnd"/>
            <w:r>
              <w:rPr>
                <w:rFonts w:ascii="宋体" w:hAnsi="宋体" w:hint="eastAsia"/>
                <w:kern w:val="0"/>
                <w:sz w:val="24"/>
              </w:rPr>
              <w:t>大洲、四大洋的分布。</w:t>
            </w:r>
          </w:p>
          <w:p w:rsidR="000F7AD7" w:rsidRDefault="00F84DEC">
            <w:pPr>
              <w:numPr>
                <w:ilvl w:val="0"/>
                <w:numId w:val="8"/>
              </w:numPr>
              <w:tabs>
                <w:tab w:val="clear" w:pos="312"/>
              </w:tabs>
              <w:spacing w:line="360" w:lineRule="auto"/>
              <w:rPr>
                <w:rFonts w:ascii="宋体" w:hAnsi="宋体"/>
                <w:kern w:val="0"/>
                <w:sz w:val="24"/>
              </w:rPr>
            </w:pPr>
            <w:r>
              <w:rPr>
                <w:rFonts w:ascii="宋体" w:hAnsi="宋体" w:hint="eastAsia"/>
                <w:kern w:val="0"/>
                <w:sz w:val="24"/>
              </w:rPr>
              <w:lastRenderedPageBreak/>
              <w:t>海陆变迁</w:t>
            </w:r>
          </w:p>
          <w:p w:rsidR="000F7AD7" w:rsidRDefault="00F84DEC">
            <w:pPr>
              <w:spacing w:line="360" w:lineRule="auto"/>
              <w:rPr>
                <w:rFonts w:ascii="宋体" w:hAnsi="宋体"/>
                <w:kern w:val="0"/>
                <w:sz w:val="24"/>
              </w:rPr>
            </w:pPr>
            <w:r>
              <w:rPr>
                <w:rFonts w:asciiTheme="minorEastAsia" w:hAnsiTheme="minorEastAsia" w:hint="eastAsia"/>
                <w:sz w:val="24"/>
                <w:szCs w:val="24"/>
              </w:rPr>
              <w:t>●</w:t>
            </w:r>
            <w:r>
              <w:rPr>
                <w:rFonts w:ascii="宋体" w:hAnsi="宋体" w:hint="eastAsia"/>
                <w:kern w:val="0"/>
                <w:sz w:val="24"/>
              </w:rPr>
              <w:t>举例说明地球表面海洋和陆地处在不断的运动和变化之中。</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宋体" w:hAnsi="宋体" w:hint="eastAsia"/>
                <w:kern w:val="0"/>
                <w:sz w:val="24"/>
              </w:rPr>
              <w:t>知道板块构造学说的基本观点，说出世界著名山系及火山、地震分布与板块运动的关系。</w:t>
            </w:r>
          </w:p>
        </w:tc>
        <w:tc>
          <w:tcPr>
            <w:tcW w:w="4089" w:type="dxa"/>
            <w:vAlign w:val="center"/>
          </w:tcPr>
          <w:p w:rsidR="000F7AD7" w:rsidRDefault="00F84DEC">
            <w:pPr>
              <w:spacing w:line="360" w:lineRule="auto"/>
              <w:rPr>
                <w:rFonts w:ascii="宋体" w:hAnsi="宋体"/>
                <w:kern w:val="0"/>
                <w:sz w:val="24"/>
              </w:rPr>
            </w:pPr>
            <w:r>
              <w:rPr>
                <w:rFonts w:ascii="宋体" w:hAnsi="宋体" w:hint="eastAsia"/>
                <w:kern w:val="0"/>
                <w:sz w:val="24"/>
              </w:rPr>
              <w:lastRenderedPageBreak/>
              <w:t>开展地理观测、动手制作等活动。例如，观察不同季节（或一天内）太阳光下物体影子方向和长度的变化；用乒乓球或其他材料制作简易地球仪模型等。</w:t>
            </w:r>
          </w:p>
          <w:p w:rsidR="000F7AD7" w:rsidRDefault="00F84DEC">
            <w:pPr>
              <w:spacing w:line="360" w:lineRule="auto"/>
              <w:rPr>
                <w:rFonts w:ascii="宋体" w:hAnsi="宋体"/>
                <w:kern w:val="0"/>
                <w:sz w:val="24"/>
              </w:rPr>
            </w:pPr>
            <w:r>
              <w:rPr>
                <w:rFonts w:ascii="宋体" w:hAnsi="宋体" w:hint="eastAsia"/>
                <w:kern w:val="0"/>
                <w:sz w:val="24"/>
              </w:rPr>
              <w:t>开展拼图游戏、模拟演示等活动。例如，开展七大洲、四大洋拼图游戏；自选实验材料或使用计算机，设计实验，模拟海底扩张、大陆漂移。</w:t>
            </w:r>
          </w:p>
          <w:p w:rsidR="000F7AD7" w:rsidRDefault="000F7AD7">
            <w:pPr>
              <w:spacing w:line="360" w:lineRule="auto"/>
              <w:rPr>
                <w:rFonts w:ascii="宋体" w:hAnsi="宋体"/>
                <w:kern w:val="0"/>
                <w:sz w:val="24"/>
              </w:rPr>
            </w:pPr>
          </w:p>
        </w:tc>
      </w:tr>
    </w:tbl>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lastRenderedPageBreak/>
        <w:t>考试说明</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地球与地图</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地球和地球仪</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①地球的形状、大小与运动</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了解人类认识地球形状的过程。</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用平均半径、赤道周长和表面积描述地球的大小。</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认识地球的运动及产</w:t>
      </w:r>
      <w:r>
        <w:rPr>
          <w:rFonts w:asciiTheme="minorEastAsia" w:hAnsiTheme="minorEastAsia" w:hint="eastAsia"/>
          <w:sz w:val="24"/>
          <w:szCs w:val="24"/>
        </w:rPr>
        <w:t>生的现象。</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②地球仪</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运用地球仪</w:t>
      </w:r>
      <w:r>
        <w:rPr>
          <w:rFonts w:asciiTheme="minorEastAsia" w:hAnsiTheme="minorEastAsia" w:hint="eastAsia"/>
          <w:sz w:val="24"/>
          <w:szCs w:val="24"/>
        </w:rPr>
        <w:t>,</w:t>
      </w:r>
      <w:r>
        <w:rPr>
          <w:rFonts w:asciiTheme="minorEastAsia" w:hAnsiTheme="minorEastAsia" w:hint="eastAsia"/>
          <w:sz w:val="24"/>
          <w:szCs w:val="24"/>
        </w:rPr>
        <w:t>说出经线与纬线、经度与纬度的划分</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在地球仪上确定某地点的经纬度。</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世界地理</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海洋与陆地</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①海陆分布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运用地图和数据</w:t>
      </w:r>
      <w:r>
        <w:rPr>
          <w:rFonts w:asciiTheme="minorEastAsia" w:hAnsiTheme="minorEastAsia" w:hint="eastAsia"/>
          <w:sz w:val="24"/>
          <w:szCs w:val="24"/>
        </w:rPr>
        <w:t>,</w:t>
      </w:r>
      <w:r>
        <w:rPr>
          <w:rFonts w:asciiTheme="minorEastAsia" w:hAnsiTheme="minorEastAsia" w:hint="eastAsia"/>
          <w:sz w:val="24"/>
          <w:szCs w:val="24"/>
        </w:rPr>
        <w:t>说出地球表面海、陆所占比例</w:t>
      </w:r>
      <w:r>
        <w:rPr>
          <w:rFonts w:asciiTheme="minorEastAsia" w:hAnsiTheme="minorEastAsia" w:hint="eastAsia"/>
          <w:sz w:val="24"/>
          <w:szCs w:val="24"/>
        </w:rPr>
        <w:t>,</w:t>
      </w:r>
      <w:r>
        <w:rPr>
          <w:rFonts w:asciiTheme="minorEastAsia" w:hAnsiTheme="minorEastAsia" w:hint="eastAsia"/>
          <w:sz w:val="24"/>
          <w:szCs w:val="24"/>
        </w:rPr>
        <w:t>描述海陆分布特点</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运用地图</w:t>
      </w:r>
      <w:proofErr w:type="gramStart"/>
      <w:r>
        <w:rPr>
          <w:rFonts w:asciiTheme="minorEastAsia" w:hAnsiTheme="minorEastAsia" w:hint="eastAsia"/>
          <w:sz w:val="24"/>
          <w:szCs w:val="24"/>
        </w:rPr>
        <w:t>说出七</w:t>
      </w:r>
      <w:proofErr w:type="gramEnd"/>
      <w:r>
        <w:rPr>
          <w:rFonts w:asciiTheme="minorEastAsia" w:hAnsiTheme="minorEastAsia" w:hint="eastAsia"/>
          <w:sz w:val="24"/>
          <w:szCs w:val="24"/>
        </w:rPr>
        <w:t>大洲、四大洋的分布。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②海陆变迁</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运用资料说明地球表面海洋和陆地处在不断的运动和变化之中。</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说出板块构造学说的基本观点</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说出世界著名山系及火山、地震分布与板块运动的关系。</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知识梳理</w:t>
      </w:r>
    </w:p>
    <w:p w:rsidR="000F7AD7" w:rsidRDefault="00F84DEC">
      <w:pPr>
        <w:spacing w:line="360" w:lineRule="auto"/>
        <w:rPr>
          <w:rFonts w:asciiTheme="minorEastAsia" w:hAnsiTheme="minorEastAsia" w:cstheme="minorEastAsia"/>
          <w:b/>
          <w:sz w:val="24"/>
          <w:szCs w:val="24"/>
          <w:shd w:val="pct10" w:color="auto" w:fill="FFFFFF"/>
        </w:rPr>
      </w:pPr>
      <w:r>
        <w:rPr>
          <w:rFonts w:asciiTheme="minorEastAsia" w:hAnsiTheme="minorEastAsia" w:cstheme="minorEastAsia" w:hint="eastAsia"/>
          <w:b/>
          <w:sz w:val="24"/>
          <w:szCs w:val="24"/>
        </w:rPr>
        <w:t>一、</w:t>
      </w:r>
      <w:r>
        <w:rPr>
          <w:rFonts w:asciiTheme="minorEastAsia" w:hAnsiTheme="minorEastAsia" w:cstheme="minorEastAsia" w:hint="eastAsia"/>
          <w:b/>
          <w:sz w:val="24"/>
          <w:szCs w:val="24"/>
        </w:rPr>
        <w:t>认识地球</w:t>
      </w:r>
    </w:p>
    <w:p w:rsidR="000F7AD7" w:rsidRDefault="00F84DEC">
      <w:pPr>
        <w:widowControl/>
        <w:spacing w:line="360" w:lineRule="auto"/>
        <w:jc w:val="left"/>
        <w:textAlignment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1.</w:t>
      </w:r>
      <w:r>
        <w:rPr>
          <w:rFonts w:asciiTheme="minorEastAsia" w:hAnsiTheme="minorEastAsia" w:cstheme="minorEastAsia" w:hint="eastAsia"/>
          <w:b/>
          <w:bCs/>
          <w:sz w:val="24"/>
          <w:szCs w:val="24"/>
        </w:rPr>
        <w:t>地球的形状和大小</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）地球的形状</w:t>
      </w:r>
    </w:p>
    <w:p w:rsidR="000F7AD7" w:rsidRDefault="00F84DEC">
      <w:pPr>
        <w:spacing w:line="360" w:lineRule="auto"/>
        <w:ind w:firstLineChars="100" w:firstLine="240"/>
        <w:rPr>
          <w:rFonts w:asciiTheme="minorEastAsia" w:hAnsiTheme="minorEastAsia" w:cstheme="minorEastAsia"/>
          <w:sz w:val="24"/>
          <w:szCs w:val="24"/>
        </w:rPr>
      </w:pPr>
      <w:r>
        <w:rPr>
          <w:rFonts w:asciiTheme="minorEastAsia" w:hAnsiTheme="minorEastAsia" w:cstheme="minorEastAsia" w:hint="eastAsia"/>
          <w:sz w:val="24"/>
          <w:szCs w:val="24"/>
        </w:rPr>
        <w:lastRenderedPageBreak/>
        <w:t>①</w:t>
      </w:r>
      <w:r>
        <w:rPr>
          <w:rFonts w:asciiTheme="minorEastAsia" w:hAnsiTheme="minorEastAsia" w:cstheme="minorEastAsia" w:hint="eastAsia"/>
          <w:sz w:val="24"/>
          <w:szCs w:val="24"/>
        </w:rPr>
        <w:t>地球是一个</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的不规则球体。例证：麦哲伦船队环球航行（最早证明地球是一个球体）；帆船从远方驶来，总是先看到桅杆，再看到船身；月食是地球的影子遮挡了月球；人类进入太空拍摄地球照片。</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114300" distR="114300" simplePos="0" relativeHeight="251554816" behindDoc="0" locked="0" layoutInCell="1" allowOverlap="1">
            <wp:simplePos x="0" y="0"/>
            <wp:positionH relativeFrom="column">
              <wp:posOffset>572135</wp:posOffset>
            </wp:positionH>
            <wp:positionV relativeFrom="paragraph">
              <wp:posOffset>102235</wp:posOffset>
            </wp:positionV>
            <wp:extent cx="4335780" cy="2459355"/>
            <wp:effectExtent l="0" t="0" r="7620" b="17145"/>
            <wp:wrapNone/>
            <wp:docPr id="15363" name="Picture 13" descr="C:\Users\张浩\Desktop\地球.gif地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13" descr="C:\Users\张浩\Desktop\地球.gif地球"/>
                    <pic:cNvPicPr>
                      <a:picLocks noChangeAspect="1"/>
                    </pic:cNvPicPr>
                  </pic:nvPicPr>
                  <pic:blipFill>
                    <a:blip r:embed="rId43">
                      <a:grayscl/>
                    </a:blip>
                    <a:srcRect t="5644" b="8632"/>
                    <a:stretch>
                      <a:fillRect/>
                    </a:stretch>
                  </pic:blipFill>
                  <pic:spPr>
                    <a:xfrm>
                      <a:off x="0" y="0"/>
                      <a:ext cx="4335780" cy="2459355"/>
                    </a:xfrm>
                    <a:prstGeom prst="rect">
                      <a:avLst/>
                    </a:prstGeom>
                    <a:noFill/>
                    <a:ln w="9525">
                      <a:noFill/>
                    </a:ln>
                  </pic:spPr>
                </pic:pic>
              </a:graphicData>
            </a:graphic>
          </wp:anchor>
        </w:drawing>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widowControl/>
        <w:numPr>
          <w:ilvl w:val="0"/>
          <w:numId w:val="9"/>
        </w:numPr>
        <w:spacing w:line="360" w:lineRule="auto"/>
        <w:jc w:val="left"/>
        <w:textAlignment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地球仪</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）纬线和经线</w:t>
      </w:r>
    </w:p>
    <w:tbl>
      <w:tblPr>
        <w:tblpPr w:leftFromText="45" w:rightFromText="45" w:vertAnchor="text"/>
        <w:tblW w:w="8240" w:type="dxa"/>
        <w:tblCellSpacing w:w="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342"/>
        <w:gridCol w:w="3257"/>
        <w:gridCol w:w="3641"/>
      </w:tblGrid>
      <w:tr w:rsidR="000F7AD7">
        <w:trPr>
          <w:trHeight w:val="259"/>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0F7AD7">
            <w:pPr>
              <w:spacing w:line="360" w:lineRule="auto"/>
              <w:jc w:val="center"/>
              <w:rPr>
                <w:rFonts w:asciiTheme="minorEastAsia" w:hAnsiTheme="minorEastAsia" w:cstheme="minorEastAsia"/>
                <w:sz w:val="24"/>
                <w:szCs w:val="24"/>
              </w:rPr>
            </w:pP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纬</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线</w:t>
            </w: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经</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线</w:t>
            </w:r>
          </w:p>
        </w:tc>
      </w:tr>
      <w:tr w:rsidR="000F7AD7">
        <w:trPr>
          <w:trHeight w:val="453"/>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定义</w:t>
            </w: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在地球仪表面，与地轴垂直并环绕地球一周的圆圈。</w:t>
            </w: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在地球仪表面，连接南、北两极并垂直于纬线的弧线。</w:t>
            </w:r>
          </w:p>
        </w:tc>
      </w:tr>
      <w:tr w:rsidR="000F7AD7">
        <w:trPr>
          <w:trHeight w:val="168"/>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形状</w:t>
            </w: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圆圈，到两极缩为一点</w:t>
            </w: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半圆</w:t>
            </w:r>
          </w:p>
        </w:tc>
      </w:tr>
      <w:tr w:rsidR="000F7AD7">
        <w:trPr>
          <w:trHeight w:val="546"/>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长度</w:t>
            </w: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纬线长度</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最长，向两极逐渐</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到两极缩为一点</w:t>
            </w: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所有的经线长度都</w:t>
            </w:r>
          </w:p>
        </w:tc>
      </w:tr>
      <w:tr w:rsidR="000F7AD7">
        <w:trPr>
          <w:trHeight w:val="678"/>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指示方向</w:t>
            </w: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纬线指示</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方向</w:t>
            </w: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经线指示</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方向</w:t>
            </w:r>
          </w:p>
        </w:tc>
      </w:tr>
    </w:tbl>
    <w:p w:rsidR="000F7AD7" w:rsidRDefault="00F84DEC">
      <w:pPr>
        <w:widowControl/>
        <w:spacing w:line="360" w:lineRule="auto"/>
        <w:jc w:val="left"/>
        <w:textAlignment w:val="center"/>
        <w:rPr>
          <w:rFonts w:asciiTheme="minorEastAsia" w:hAnsiTheme="minorEastAsia" w:cstheme="minorEastAsia"/>
          <w:b/>
          <w:bCs/>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）纬度和经度</w:t>
      </w:r>
    </w:p>
    <w:tbl>
      <w:tblPr>
        <w:tblpPr w:leftFromText="45" w:rightFromText="45" w:vertAnchor="text"/>
        <w:tblW w:w="8240" w:type="dxa"/>
        <w:tblCellSpacing w:w="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342"/>
        <w:gridCol w:w="3257"/>
        <w:gridCol w:w="3641"/>
      </w:tblGrid>
      <w:tr w:rsidR="000F7AD7">
        <w:trPr>
          <w:trHeight w:val="243"/>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0F7AD7">
            <w:pPr>
              <w:spacing w:line="360" w:lineRule="auto"/>
              <w:jc w:val="center"/>
              <w:rPr>
                <w:rFonts w:asciiTheme="minorEastAsia" w:hAnsiTheme="minorEastAsia" w:cstheme="minorEastAsia"/>
                <w:sz w:val="24"/>
                <w:szCs w:val="24"/>
              </w:rPr>
            </w:pP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u w:val="single"/>
              </w:rPr>
            </w:pPr>
            <w:proofErr w:type="gramStart"/>
            <w:r>
              <w:rPr>
                <w:rFonts w:asciiTheme="minorEastAsia" w:hAnsiTheme="minorEastAsia" w:cstheme="minorEastAsia" w:hint="eastAsia"/>
                <w:sz w:val="24"/>
                <w:szCs w:val="24"/>
              </w:rPr>
              <w:t>纬</w:t>
            </w:r>
            <w:proofErr w:type="gramEnd"/>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度</w:t>
            </w: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u w:val="single"/>
              </w:rPr>
            </w:pPr>
            <w:r>
              <w:rPr>
                <w:rFonts w:asciiTheme="minorEastAsia" w:hAnsiTheme="minorEastAsia" w:cstheme="minorEastAsia" w:hint="eastAsia"/>
                <w:sz w:val="24"/>
                <w:szCs w:val="24"/>
              </w:rPr>
              <w:t>经</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度</w:t>
            </w:r>
          </w:p>
        </w:tc>
      </w:tr>
      <w:tr w:rsidR="000F7AD7">
        <w:trPr>
          <w:trHeight w:val="963"/>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起点</w:t>
            </w: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0F7AD7">
            <w:pPr>
              <w:spacing w:line="360" w:lineRule="auto"/>
              <w:jc w:val="center"/>
              <w:rPr>
                <w:rFonts w:asciiTheme="minorEastAsia" w:hAnsiTheme="minorEastAsia" w:cstheme="minorEastAsia"/>
                <w:sz w:val="24"/>
                <w:szCs w:val="24"/>
              </w:rPr>
            </w:pP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0F7AD7">
            <w:pPr>
              <w:spacing w:line="360" w:lineRule="auto"/>
              <w:jc w:val="center"/>
              <w:rPr>
                <w:rFonts w:asciiTheme="minorEastAsia" w:hAnsiTheme="minorEastAsia" w:cstheme="minorEastAsia"/>
                <w:sz w:val="24"/>
                <w:szCs w:val="24"/>
              </w:rPr>
            </w:pPr>
          </w:p>
        </w:tc>
      </w:tr>
      <w:tr w:rsidR="000F7AD7">
        <w:trPr>
          <w:trHeight w:val="1659"/>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度数划分</w:t>
            </w: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向北向南各划分</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。赤道以北为北纬，用字母</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表示；赤道以南为南纬，用字母</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表示</w:t>
            </w: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向东向西各划分</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0</w:t>
            </w:r>
            <w:r>
              <w:rPr>
                <w:rFonts w:asciiTheme="minorEastAsia" w:hAnsiTheme="minorEastAsia" w:cstheme="minorEastAsia" w:hint="eastAsia"/>
                <w:sz w:val="24"/>
                <w:szCs w:val="24"/>
              </w:rPr>
              <w:t>°经线以东为东经，用字母</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表示；</w:t>
            </w:r>
            <w:r>
              <w:rPr>
                <w:rFonts w:asciiTheme="minorEastAsia" w:hAnsiTheme="minorEastAsia" w:cstheme="minorEastAsia" w:hint="eastAsia"/>
                <w:sz w:val="24"/>
                <w:szCs w:val="24"/>
              </w:rPr>
              <w:t>0</w:t>
            </w:r>
            <w:r>
              <w:rPr>
                <w:rFonts w:asciiTheme="minorEastAsia" w:hAnsiTheme="minorEastAsia" w:cstheme="minorEastAsia" w:hint="eastAsia"/>
                <w:sz w:val="24"/>
                <w:szCs w:val="24"/>
              </w:rPr>
              <w:t>°经线以西为西经，用字母</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表示</w:t>
            </w:r>
          </w:p>
        </w:tc>
      </w:tr>
      <w:tr w:rsidR="000F7AD7">
        <w:trPr>
          <w:trHeight w:val="1266"/>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lastRenderedPageBreak/>
              <w:t>分布规律</w:t>
            </w: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北纬的度数，越向北越大</w:t>
            </w:r>
          </w:p>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南纬的度数，越南北越大</w:t>
            </w: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东经度的度数，越向东越大</w:t>
            </w:r>
          </w:p>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西经度的度数，越向西越大</w:t>
            </w:r>
          </w:p>
        </w:tc>
      </w:tr>
      <w:tr w:rsidR="000F7AD7">
        <w:trPr>
          <w:trHeight w:val="1221"/>
          <w:tblCellSpacing w:w="0" w:type="dxa"/>
        </w:trPr>
        <w:tc>
          <w:tcPr>
            <w:tcW w:w="1342"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划分半球</w:t>
            </w:r>
          </w:p>
        </w:tc>
        <w:tc>
          <w:tcPr>
            <w:tcW w:w="3257"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赤道为南、北半球的分界线</w:t>
            </w:r>
          </w:p>
        </w:tc>
        <w:tc>
          <w:tcPr>
            <w:tcW w:w="3641" w:type="dxa"/>
            <w:tcBorders>
              <w:top w:val="outset" w:sz="6" w:space="0" w:color="auto"/>
              <w:left w:val="outset" w:sz="6" w:space="0" w:color="auto"/>
              <w:bottom w:val="outset" w:sz="6" w:space="0" w:color="auto"/>
              <w:right w:val="outset" w:sz="6" w:space="0" w:color="auto"/>
            </w:tcBorders>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和</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组成的经线圈为</w:t>
            </w:r>
          </w:p>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东、西半球的分界线</w:t>
            </w:r>
          </w:p>
        </w:tc>
      </w:tr>
    </w:tbl>
    <w:p w:rsidR="000F7AD7" w:rsidRDefault="00F84DEC">
      <w:pPr>
        <w:widowControl/>
        <w:numPr>
          <w:ilvl w:val="0"/>
          <w:numId w:val="10"/>
        </w:numPr>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经纬网</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①</w:t>
      </w:r>
      <w:r>
        <w:rPr>
          <w:rFonts w:asciiTheme="minorEastAsia" w:hAnsiTheme="minorEastAsia" w:cstheme="minorEastAsia" w:hint="eastAsia"/>
          <w:sz w:val="24"/>
          <w:szCs w:val="24"/>
        </w:rPr>
        <w:t>如何根据经纬度找到一个点：找到经纬度所在的经线和纬线，经线和纬线的交点即这个点。</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②</w:t>
      </w:r>
      <w:r>
        <w:rPr>
          <w:rFonts w:asciiTheme="minorEastAsia" w:hAnsiTheme="minorEastAsia" w:cstheme="minorEastAsia" w:hint="eastAsia"/>
          <w:sz w:val="24"/>
          <w:szCs w:val="24"/>
        </w:rPr>
        <w:t>如何找到一个点的坐标：找到通过这个点的经线和纬线，经线和纬线的经纬度即为这个点的坐标。</w:t>
      </w:r>
    </w:p>
    <w:p w:rsidR="000F7AD7" w:rsidRDefault="00F84DEC">
      <w:pPr>
        <w:widowControl/>
        <w:numPr>
          <w:ilvl w:val="0"/>
          <w:numId w:val="9"/>
        </w:numPr>
        <w:spacing w:line="360" w:lineRule="auto"/>
        <w:jc w:val="left"/>
        <w:textAlignment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地球的运动</w:t>
      </w:r>
    </w:p>
    <w:p w:rsidR="000F7AD7" w:rsidRDefault="00F84DEC">
      <w:pPr>
        <w:widowControl/>
        <w:numPr>
          <w:ilvl w:val="0"/>
          <w:numId w:val="11"/>
        </w:numPr>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自转</w:t>
      </w:r>
    </w:p>
    <w:tbl>
      <w:tblPr>
        <w:tblStyle w:val="ac"/>
        <w:tblW w:w="8520" w:type="dxa"/>
        <w:tblLayout w:type="fixed"/>
        <w:tblLook w:val="04A0" w:firstRow="1" w:lastRow="0" w:firstColumn="1" w:lastColumn="0" w:noHBand="0" w:noVBand="1"/>
      </w:tblPr>
      <w:tblGrid>
        <w:gridCol w:w="1420"/>
        <w:gridCol w:w="1420"/>
        <w:gridCol w:w="1419"/>
        <w:gridCol w:w="1420"/>
        <w:gridCol w:w="1420"/>
        <w:gridCol w:w="1421"/>
      </w:tblGrid>
      <w:tr w:rsidR="000F7AD7">
        <w:trPr>
          <w:trHeight w:val="486"/>
        </w:trPr>
        <w:tc>
          <w:tcPr>
            <w:tcW w:w="1420" w:type="dxa"/>
            <w:vMerge w:val="restart"/>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旋转中心</w:t>
            </w:r>
          </w:p>
        </w:tc>
        <w:tc>
          <w:tcPr>
            <w:tcW w:w="4259" w:type="dxa"/>
            <w:gridSpan w:val="3"/>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运动方向</w:t>
            </w:r>
          </w:p>
        </w:tc>
        <w:tc>
          <w:tcPr>
            <w:tcW w:w="1420" w:type="dxa"/>
            <w:vMerge w:val="restart"/>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运动周期</w:t>
            </w:r>
          </w:p>
        </w:tc>
        <w:tc>
          <w:tcPr>
            <w:tcW w:w="1421" w:type="dxa"/>
            <w:vMerge w:val="restart"/>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地理现象</w:t>
            </w:r>
          </w:p>
        </w:tc>
      </w:tr>
      <w:tr w:rsidR="000F7AD7">
        <w:trPr>
          <w:trHeight w:val="532"/>
        </w:trPr>
        <w:tc>
          <w:tcPr>
            <w:tcW w:w="1420" w:type="dxa"/>
            <w:vMerge/>
            <w:vAlign w:val="center"/>
          </w:tcPr>
          <w:p w:rsidR="000F7AD7" w:rsidRDefault="000F7AD7">
            <w:pPr>
              <w:widowControl/>
              <w:spacing w:line="360" w:lineRule="auto"/>
              <w:jc w:val="center"/>
              <w:textAlignment w:val="center"/>
              <w:rPr>
                <w:rFonts w:asciiTheme="minorEastAsia" w:hAnsiTheme="minorEastAsia" w:cstheme="minorEastAsia"/>
                <w:sz w:val="24"/>
                <w:szCs w:val="24"/>
              </w:rPr>
            </w:pPr>
          </w:p>
        </w:tc>
        <w:tc>
          <w:tcPr>
            <w:tcW w:w="1420"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面对赤道</w:t>
            </w:r>
          </w:p>
        </w:tc>
        <w:tc>
          <w:tcPr>
            <w:tcW w:w="1419"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b/>
                <w:bCs/>
                <w:noProof/>
                <w:sz w:val="24"/>
                <w:szCs w:val="24"/>
              </w:rPr>
              <w:drawing>
                <wp:anchor distT="0" distB="0" distL="114300" distR="114300" simplePos="0" relativeHeight="251555840" behindDoc="1" locked="0" layoutInCell="1" allowOverlap="1">
                  <wp:simplePos x="0" y="0"/>
                  <wp:positionH relativeFrom="column">
                    <wp:posOffset>805815</wp:posOffset>
                  </wp:positionH>
                  <wp:positionV relativeFrom="paragraph">
                    <wp:posOffset>304800</wp:posOffset>
                  </wp:positionV>
                  <wp:extent cx="938530" cy="1023620"/>
                  <wp:effectExtent l="0" t="0" r="13970" b="5080"/>
                  <wp:wrapNone/>
                  <wp:docPr id="19" name="图片 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1"/>
                          <pic:cNvPicPr>
                            <a:picLocks noChangeAspect="1"/>
                          </pic:cNvPicPr>
                        </pic:nvPicPr>
                        <pic:blipFill>
                          <a:blip r:embed="rId44"/>
                          <a:srcRect l="69923"/>
                          <a:stretch>
                            <a:fillRect/>
                          </a:stretch>
                        </pic:blipFill>
                        <pic:spPr>
                          <a:xfrm>
                            <a:off x="0" y="0"/>
                            <a:ext cx="938530" cy="1023620"/>
                          </a:xfrm>
                          <a:prstGeom prst="rect">
                            <a:avLst/>
                          </a:prstGeom>
                        </pic:spPr>
                      </pic:pic>
                    </a:graphicData>
                  </a:graphic>
                </wp:anchor>
              </w:drawing>
            </w:r>
            <w:r>
              <w:rPr>
                <w:rFonts w:asciiTheme="minorEastAsia" w:hAnsiTheme="minorEastAsia" w:cstheme="minorEastAsia" w:hint="eastAsia"/>
                <w:sz w:val="24"/>
                <w:szCs w:val="24"/>
              </w:rPr>
              <w:t>面对北极</w:t>
            </w:r>
          </w:p>
        </w:tc>
        <w:tc>
          <w:tcPr>
            <w:tcW w:w="1420"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面对南极</w:t>
            </w:r>
          </w:p>
        </w:tc>
        <w:tc>
          <w:tcPr>
            <w:tcW w:w="1420" w:type="dxa"/>
            <w:vMerge/>
            <w:vAlign w:val="center"/>
          </w:tcPr>
          <w:p w:rsidR="000F7AD7" w:rsidRDefault="000F7AD7">
            <w:pPr>
              <w:widowControl/>
              <w:spacing w:line="360" w:lineRule="auto"/>
              <w:jc w:val="center"/>
              <w:textAlignment w:val="center"/>
              <w:rPr>
                <w:rFonts w:asciiTheme="minorEastAsia" w:hAnsiTheme="minorEastAsia" w:cstheme="minorEastAsia"/>
                <w:sz w:val="24"/>
                <w:szCs w:val="24"/>
              </w:rPr>
            </w:pPr>
          </w:p>
        </w:tc>
        <w:tc>
          <w:tcPr>
            <w:tcW w:w="1421" w:type="dxa"/>
            <w:vMerge/>
            <w:vAlign w:val="center"/>
          </w:tcPr>
          <w:p w:rsidR="000F7AD7" w:rsidRDefault="000F7AD7">
            <w:pPr>
              <w:widowControl/>
              <w:spacing w:line="360" w:lineRule="auto"/>
              <w:jc w:val="center"/>
              <w:textAlignment w:val="center"/>
              <w:rPr>
                <w:rFonts w:asciiTheme="minorEastAsia" w:hAnsiTheme="minorEastAsia" w:cstheme="minorEastAsia"/>
                <w:sz w:val="24"/>
                <w:szCs w:val="24"/>
              </w:rPr>
            </w:pPr>
          </w:p>
        </w:tc>
      </w:tr>
      <w:tr w:rsidR="000F7AD7">
        <w:trPr>
          <w:trHeight w:val="1921"/>
        </w:trPr>
        <w:tc>
          <w:tcPr>
            <w:tcW w:w="1420"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地轴</w:t>
            </w:r>
          </w:p>
        </w:tc>
        <w:tc>
          <w:tcPr>
            <w:tcW w:w="1420"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b/>
                <w:bCs/>
                <w:noProof/>
                <w:sz w:val="24"/>
                <w:szCs w:val="24"/>
              </w:rPr>
              <w:drawing>
                <wp:anchor distT="0" distB="0" distL="114300" distR="114300" simplePos="0" relativeHeight="251556864" behindDoc="1" locked="0" layoutInCell="1" allowOverlap="1">
                  <wp:simplePos x="0" y="0"/>
                  <wp:positionH relativeFrom="column">
                    <wp:posOffset>730250</wp:posOffset>
                  </wp:positionH>
                  <wp:positionV relativeFrom="paragraph">
                    <wp:posOffset>0</wp:posOffset>
                  </wp:positionV>
                  <wp:extent cx="1043305" cy="1005205"/>
                  <wp:effectExtent l="0" t="0" r="4445" b="4445"/>
                  <wp:wrapNone/>
                  <wp:docPr id="13" name="图片 1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1"/>
                          <pic:cNvPicPr>
                            <a:picLocks noChangeAspect="1"/>
                          </pic:cNvPicPr>
                        </pic:nvPicPr>
                        <pic:blipFill>
                          <a:blip r:embed="rId44"/>
                          <a:srcRect l="33787" r="32161"/>
                          <a:stretch>
                            <a:fillRect/>
                          </a:stretch>
                        </pic:blipFill>
                        <pic:spPr>
                          <a:xfrm>
                            <a:off x="0" y="0"/>
                            <a:ext cx="1043305" cy="1005205"/>
                          </a:xfrm>
                          <a:prstGeom prst="rect">
                            <a:avLst/>
                          </a:prstGeom>
                        </pic:spPr>
                      </pic:pic>
                    </a:graphicData>
                  </a:graphic>
                </wp:anchor>
              </w:drawing>
            </w:r>
            <w:r>
              <w:rPr>
                <w:rFonts w:asciiTheme="minorEastAsia" w:hAnsiTheme="minorEastAsia" w:cstheme="minorEastAsia" w:hint="eastAsia"/>
                <w:b/>
                <w:bCs/>
                <w:noProof/>
                <w:sz w:val="24"/>
                <w:szCs w:val="24"/>
              </w:rPr>
              <w:drawing>
                <wp:inline distT="0" distB="0" distL="114300" distR="114300">
                  <wp:extent cx="919480" cy="925195"/>
                  <wp:effectExtent l="0" t="0" r="13970" b="8255"/>
                  <wp:docPr id="4" name="图片 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1"/>
                          <pic:cNvPicPr>
                            <a:picLocks noChangeAspect="1"/>
                          </pic:cNvPicPr>
                        </pic:nvPicPr>
                        <pic:blipFill>
                          <a:blip r:embed="rId44"/>
                          <a:srcRect r="67393"/>
                          <a:stretch>
                            <a:fillRect/>
                          </a:stretch>
                        </pic:blipFill>
                        <pic:spPr>
                          <a:xfrm>
                            <a:off x="0" y="0"/>
                            <a:ext cx="919480" cy="925195"/>
                          </a:xfrm>
                          <a:prstGeom prst="rect">
                            <a:avLst/>
                          </a:prstGeom>
                        </pic:spPr>
                      </pic:pic>
                    </a:graphicData>
                  </a:graphic>
                </wp:inline>
              </w:drawing>
            </w:r>
          </w:p>
        </w:tc>
        <w:tc>
          <w:tcPr>
            <w:tcW w:w="1419" w:type="dxa"/>
            <w:vAlign w:val="center"/>
          </w:tcPr>
          <w:p w:rsidR="000F7AD7" w:rsidRDefault="000F7AD7">
            <w:pPr>
              <w:widowControl/>
              <w:spacing w:line="360" w:lineRule="auto"/>
              <w:jc w:val="center"/>
              <w:textAlignment w:val="center"/>
              <w:rPr>
                <w:rFonts w:asciiTheme="minorEastAsia" w:hAnsiTheme="minorEastAsia" w:cstheme="minorEastAsia"/>
                <w:sz w:val="24"/>
                <w:szCs w:val="24"/>
              </w:rPr>
            </w:pPr>
          </w:p>
        </w:tc>
        <w:tc>
          <w:tcPr>
            <w:tcW w:w="1420" w:type="dxa"/>
            <w:vAlign w:val="center"/>
          </w:tcPr>
          <w:p w:rsidR="000F7AD7" w:rsidRDefault="000F7AD7">
            <w:pPr>
              <w:widowControl/>
              <w:spacing w:line="360" w:lineRule="auto"/>
              <w:jc w:val="center"/>
              <w:textAlignment w:val="center"/>
              <w:rPr>
                <w:rFonts w:asciiTheme="minorEastAsia" w:hAnsiTheme="minorEastAsia" w:cstheme="minorEastAsia"/>
                <w:sz w:val="24"/>
                <w:szCs w:val="24"/>
              </w:rPr>
            </w:pPr>
          </w:p>
        </w:tc>
        <w:tc>
          <w:tcPr>
            <w:tcW w:w="1420"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sz w:val="24"/>
                <w:szCs w:val="24"/>
              </w:rPr>
              <w:t>天</w:t>
            </w:r>
          </w:p>
        </w:tc>
        <w:tc>
          <w:tcPr>
            <w:tcW w:w="1421"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昼夜更替、</w:t>
            </w:r>
          </w:p>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时间差异</w:t>
            </w:r>
          </w:p>
        </w:tc>
      </w:tr>
    </w:tbl>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numPr>
          <w:ilvl w:val="0"/>
          <w:numId w:val="11"/>
        </w:numPr>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公转</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①</w:t>
      </w:r>
      <w:r>
        <w:rPr>
          <w:rFonts w:asciiTheme="minorEastAsia" w:hAnsiTheme="minorEastAsia" w:cstheme="minorEastAsia" w:hint="eastAsia"/>
          <w:sz w:val="24"/>
          <w:szCs w:val="24"/>
        </w:rPr>
        <w:t>地球公转示意</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114300" distR="114300" simplePos="0" relativeHeight="251557888" behindDoc="0" locked="0" layoutInCell="1" allowOverlap="1">
            <wp:simplePos x="0" y="0"/>
            <wp:positionH relativeFrom="column">
              <wp:posOffset>-95250</wp:posOffset>
            </wp:positionH>
            <wp:positionV relativeFrom="paragraph">
              <wp:posOffset>26670</wp:posOffset>
            </wp:positionV>
            <wp:extent cx="5226685" cy="3293110"/>
            <wp:effectExtent l="0" t="0" r="12065" b="2540"/>
            <wp:wrapNone/>
            <wp:docPr id="13339" name="Picture 27" descr="地球公转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 name="Picture 27" descr="地球公转示意图"/>
                    <pic:cNvPicPr>
                      <a:picLocks noChangeAspect="1"/>
                    </pic:cNvPicPr>
                  </pic:nvPicPr>
                  <pic:blipFill>
                    <a:blip r:embed="rId45"/>
                    <a:srcRect t="15154"/>
                    <a:stretch>
                      <a:fillRect/>
                    </a:stretch>
                  </pic:blipFill>
                  <pic:spPr>
                    <a:xfrm>
                      <a:off x="0" y="0"/>
                      <a:ext cx="5226685" cy="3293110"/>
                    </a:xfrm>
                    <a:prstGeom prst="rect">
                      <a:avLst/>
                    </a:prstGeom>
                    <a:noFill/>
                    <a:ln w="9525">
                      <a:noFill/>
                    </a:ln>
                  </pic:spPr>
                </pic:pic>
              </a:graphicData>
            </a:graphic>
          </wp:anchor>
        </w:drawing>
      </w: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tbl>
      <w:tblPr>
        <w:tblStyle w:val="ac"/>
        <w:tblpPr w:leftFromText="180" w:rightFromText="180" w:vertAnchor="text" w:horzAnchor="page" w:tblpX="1826" w:tblpY="141"/>
        <w:tblOverlap w:val="never"/>
        <w:tblW w:w="8520" w:type="dxa"/>
        <w:tblLayout w:type="fixed"/>
        <w:tblLook w:val="04A0" w:firstRow="1" w:lastRow="0" w:firstColumn="1" w:lastColumn="0" w:noHBand="0" w:noVBand="1"/>
      </w:tblPr>
      <w:tblGrid>
        <w:gridCol w:w="1420"/>
        <w:gridCol w:w="4259"/>
        <w:gridCol w:w="1420"/>
        <w:gridCol w:w="1421"/>
      </w:tblGrid>
      <w:tr w:rsidR="000F7AD7">
        <w:trPr>
          <w:trHeight w:val="486"/>
        </w:trPr>
        <w:tc>
          <w:tcPr>
            <w:tcW w:w="1420"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旋转中心</w:t>
            </w:r>
          </w:p>
        </w:tc>
        <w:tc>
          <w:tcPr>
            <w:tcW w:w="4259"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运动方向</w:t>
            </w:r>
          </w:p>
        </w:tc>
        <w:tc>
          <w:tcPr>
            <w:tcW w:w="1420"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运动周期</w:t>
            </w:r>
          </w:p>
        </w:tc>
        <w:tc>
          <w:tcPr>
            <w:tcW w:w="1421"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地理现象</w:t>
            </w:r>
          </w:p>
        </w:tc>
      </w:tr>
      <w:tr w:rsidR="000F7AD7">
        <w:trPr>
          <w:trHeight w:val="886"/>
        </w:trPr>
        <w:tc>
          <w:tcPr>
            <w:tcW w:w="1420" w:type="dxa"/>
            <w:vAlign w:val="center"/>
          </w:tcPr>
          <w:p w:rsidR="000F7AD7" w:rsidRDefault="00F84DEC">
            <w:pPr>
              <w:widowControl/>
              <w:spacing w:line="360" w:lineRule="auto"/>
              <w:jc w:val="center"/>
              <w:textAlignment w:val="center"/>
              <w:rPr>
                <w:rFonts w:asciiTheme="minorEastAsia" w:hAnsiTheme="minorEastAsia" w:cstheme="minorEastAsia"/>
                <w:sz w:val="24"/>
                <w:szCs w:val="24"/>
              </w:rPr>
            </w:pPr>
            <w:r>
              <w:rPr>
                <w:rFonts w:asciiTheme="minorEastAsia" w:hAnsiTheme="minorEastAsia" w:cstheme="minorEastAsia" w:hint="eastAsia"/>
                <w:sz w:val="24"/>
                <w:szCs w:val="24"/>
              </w:rPr>
              <w:t>太阳</w:t>
            </w:r>
          </w:p>
        </w:tc>
        <w:tc>
          <w:tcPr>
            <w:tcW w:w="4259" w:type="dxa"/>
            <w:vAlign w:val="center"/>
          </w:tcPr>
          <w:p w:rsidR="000F7AD7" w:rsidRDefault="00F84DEC">
            <w:pPr>
              <w:widowControl/>
              <w:spacing w:line="360" w:lineRule="auto"/>
              <w:textAlignment w:val="center"/>
              <w:rPr>
                <w:rFonts w:asciiTheme="minorEastAsia" w:hAnsiTheme="minorEastAsia" w:cstheme="minorEastAsia"/>
                <w:sz w:val="24"/>
                <w:szCs w:val="24"/>
                <w:u w:val="single"/>
              </w:rPr>
            </w:pP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u w:val="single"/>
              </w:rPr>
              <w:t xml:space="preserve">               </w:t>
            </w:r>
          </w:p>
        </w:tc>
        <w:tc>
          <w:tcPr>
            <w:tcW w:w="1420" w:type="dxa"/>
            <w:vAlign w:val="center"/>
          </w:tcPr>
          <w:p w:rsidR="000F7AD7" w:rsidRDefault="00F84DEC">
            <w:pPr>
              <w:widowControl/>
              <w:spacing w:line="360" w:lineRule="auto"/>
              <w:textAlignment w:val="center"/>
              <w:rPr>
                <w:rFonts w:asciiTheme="minorEastAsia" w:hAnsiTheme="minorEastAsia" w:cstheme="minorEastAsia"/>
                <w:sz w:val="24"/>
                <w:szCs w:val="24"/>
              </w:rPr>
            </w:pPr>
            <w:r>
              <w:rPr>
                <w:rFonts w:asciiTheme="minorEastAsia" w:hAnsiTheme="minorEastAsia" w:cstheme="minorEastAsia" w:hint="eastAsia"/>
                <w:sz w:val="24"/>
                <w:szCs w:val="24"/>
                <w:u w:val="single"/>
              </w:rPr>
              <w:t xml:space="preserve">          </w:t>
            </w:r>
          </w:p>
        </w:tc>
        <w:tc>
          <w:tcPr>
            <w:tcW w:w="1421" w:type="dxa"/>
            <w:vAlign w:val="center"/>
          </w:tcPr>
          <w:p w:rsidR="000F7AD7" w:rsidRDefault="00F84DEC">
            <w:pPr>
              <w:widowControl/>
              <w:spacing w:line="360" w:lineRule="auto"/>
              <w:textAlignment w:val="center"/>
              <w:rPr>
                <w:rFonts w:asciiTheme="minorEastAsia" w:hAnsiTheme="minorEastAsia" w:cstheme="minorEastAsia"/>
                <w:sz w:val="24"/>
                <w:szCs w:val="24"/>
                <w:u w:val="single"/>
              </w:rPr>
            </w:pPr>
            <w:r>
              <w:rPr>
                <w:rFonts w:asciiTheme="minorEastAsia" w:hAnsiTheme="minorEastAsia" w:cstheme="minorEastAsia" w:hint="eastAsia"/>
                <w:sz w:val="24"/>
                <w:szCs w:val="24"/>
                <w:u w:val="single"/>
              </w:rPr>
              <w:t xml:space="preserve">          </w:t>
            </w:r>
          </w:p>
          <w:p w:rsidR="000F7AD7" w:rsidRDefault="00F84DEC">
            <w:pPr>
              <w:widowControl/>
              <w:spacing w:line="360" w:lineRule="auto"/>
              <w:textAlignment w:val="center"/>
              <w:rPr>
                <w:rFonts w:asciiTheme="minorEastAsia" w:hAnsiTheme="minorEastAsia" w:cstheme="minorEastAsia"/>
                <w:sz w:val="24"/>
                <w:szCs w:val="24"/>
                <w:u w:val="single"/>
              </w:rPr>
            </w:pPr>
            <w:r>
              <w:rPr>
                <w:rFonts w:asciiTheme="minorEastAsia" w:hAnsiTheme="minorEastAsia" w:cstheme="minorEastAsia" w:hint="eastAsia"/>
                <w:sz w:val="24"/>
                <w:szCs w:val="24"/>
                <w:u w:val="single"/>
              </w:rPr>
              <w:t xml:space="preserve">          </w:t>
            </w:r>
          </w:p>
        </w:tc>
      </w:tr>
    </w:tbl>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②</w:t>
      </w:r>
      <w:r>
        <w:rPr>
          <w:rFonts w:asciiTheme="minorEastAsia" w:hAnsiTheme="minorEastAsia" w:cstheme="minorEastAsia" w:hint="eastAsia"/>
          <w:sz w:val="24"/>
          <w:szCs w:val="24"/>
        </w:rPr>
        <w:t>太阳直射点移动轨迹及意义</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inline distT="0" distB="0" distL="114300" distR="114300" wp14:anchorId="058C472A" wp14:editId="7192BA4C">
            <wp:extent cx="5274310" cy="2921620"/>
            <wp:effectExtent l="0" t="0" r="254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6" r:link="rId47"/>
                    <a:stretch>
                      <a:fillRect/>
                    </a:stretch>
                  </pic:blipFill>
                  <pic:spPr>
                    <a:xfrm>
                      <a:off x="0" y="0"/>
                      <a:ext cx="5274310" cy="2921620"/>
                    </a:xfrm>
                    <a:prstGeom prst="rect">
                      <a:avLst/>
                    </a:prstGeom>
                    <a:noFill/>
                    <a:ln w="9525">
                      <a:noFill/>
                    </a:ln>
                  </pic:spPr>
                </pic:pic>
              </a:graphicData>
            </a:graphic>
          </wp:inline>
        </w:drawing>
      </w:r>
      <w:r>
        <w:rPr>
          <w:rFonts w:asciiTheme="minorEastAsia" w:hAnsiTheme="minorEastAsia" w:cstheme="minorEastAsia" w:hint="eastAsia"/>
          <w:sz w:val="24"/>
          <w:szCs w:val="24"/>
        </w:rPr>
        <w:fldChar w:fldCharType="begin"/>
      </w:r>
      <w:r>
        <w:rPr>
          <w:rFonts w:asciiTheme="minorEastAsia" w:hAnsiTheme="minorEastAsia" w:cstheme="minorEastAsia" w:hint="eastAsia"/>
          <w:sz w:val="24"/>
          <w:szCs w:val="24"/>
        </w:rPr>
        <w:instrText>INCLUDEPICTURE"X66.TIF"</w:instrText>
      </w:r>
      <w:r>
        <w:rPr>
          <w:rFonts w:asciiTheme="minorEastAsia" w:hAnsiTheme="minorEastAsia" w:cstheme="minorEastAsia" w:hint="eastAsia"/>
          <w:sz w:val="24"/>
          <w:szCs w:val="24"/>
        </w:rPr>
        <w:fldChar w:fldCharType="separate"/>
      </w:r>
      <w:r>
        <w:rPr>
          <w:rFonts w:asciiTheme="minorEastAsia" w:hAnsiTheme="minorEastAsia" w:cstheme="minorEastAsia" w:hint="eastAsia"/>
          <w:sz w:val="24"/>
          <w:szCs w:val="24"/>
        </w:rPr>
        <w:fldChar w:fldCharType="end"/>
      </w: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F84DEC">
      <w:pPr>
        <w:widowControl/>
        <w:numPr>
          <w:ilvl w:val="0"/>
          <w:numId w:val="11"/>
        </w:numPr>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纬度带与五带</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①</w:t>
      </w:r>
      <w:r>
        <w:rPr>
          <w:rFonts w:asciiTheme="minorEastAsia" w:hAnsiTheme="minorEastAsia" w:cstheme="minorEastAsia" w:hint="eastAsia"/>
          <w:sz w:val="24"/>
          <w:szCs w:val="24"/>
        </w:rPr>
        <w:t>地球上的纬度带</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kern w:val="0"/>
          <w:sz w:val="24"/>
          <w:szCs w:val="24"/>
        </w:rPr>
        <w:drawing>
          <wp:anchor distT="0" distB="0" distL="114300" distR="114300" simplePos="0" relativeHeight="251558912" behindDoc="0" locked="0" layoutInCell="1" allowOverlap="1">
            <wp:simplePos x="0" y="0"/>
            <wp:positionH relativeFrom="column">
              <wp:posOffset>567055</wp:posOffset>
            </wp:positionH>
            <wp:positionV relativeFrom="paragraph">
              <wp:posOffset>223520</wp:posOffset>
            </wp:positionV>
            <wp:extent cx="4304665" cy="3424555"/>
            <wp:effectExtent l="0" t="0" r="635" b="4445"/>
            <wp:wrapNone/>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48">
                      <a:grayscl/>
                    </a:blip>
                    <a:stretch>
                      <a:fillRect/>
                    </a:stretch>
                  </pic:blipFill>
                  <pic:spPr>
                    <a:xfrm>
                      <a:off x="0" y="0"/>
                      <a:ext cx="4304665" cy="3424555"/>
                    </a:xfrm>
                    <a:prstGeom prst="rect">
                      <a:avLst/>
                    </a:prstGeom>
                    <a:noFill/>
                    <a:ln w="9525">
                      <a:noFill/>
                    </a:ln>
                  </pic:spPr>
                </pic:pic>
              </a:graphicData>
            </a:graphic>
          </wp:anchor>
        </w:drawing>
      </w: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②</w:t>
      </w:r>
      <w:r>
        <w:rPr>
          <w:rFonts w:asciiTheme="minorEastAsia" w:hAnsiTheme="minorEastAsia" w:cstheme="minorEastAsia" w:hint="eastAsia"/>
          <w:sz w:val="24"/>
          <w:szCs w:val="24"/>
        </w:rPr>
        <w:t>地球上的五带</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114300" distR="114300" simplePos="0" relativeHeight="251559936" behindDoc="0" locked="0" layoutInCell="1" allowOverlap="1">
            <wp:simplePos x="0" y="0"/>
            <wp:positionH relativeFrom="column">
              <wp:posOffset>952500</wp:posOffset>
            </wp:positionH>
            <wp:positionV relativeFrom="paragraph">
              <wp:posOffset>215265</wp:posOffset>
            </wp:positionV>
            <wp:extent cx="3835400" cy="3241675"/>
            <wp:effectExtent l="0" t="0" r="12700" b="15875"/>
            <wp:wrapNone/>
            <wp:docPr id="46" name="图片 46" descr="地球上的五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球上的五带"/>
                    <pic:cNvPicPr>
                      <a:picLocks noChangeAspect="1"/>
                    </pic:cNvPicPr>
                  </pic:nvPicPr>
                  <pic:blipFill>
                    <a:blip r:embed="rId49">
                      <a:grayscl/>
                    </a:blip>
                    <a:stretch>
                      <a:fillRect/>
                    </a:stretch>
                  </pic:blipFill>
                  <pic:spPr>
                    <a:xfrm>
                      <a:off x="0" y="0"/>
                      <a:ext cx="3835400" cy="3241675"/>
                    </a:xfrm>
                    <a:prstGeom prst="rect">
                      <a:avLst/>
                    </a:prstGeom>
                  </pic:spPr>
                </pic:pic>
              </a:graphicData>
            </a:graphic>
          </wp:anchor>
        </w:drawing>
      </w: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b/>
          <w:bCs/>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numPr>
          <w:ilvl w:val="0"/>
          <w:numId w:val="9"/>
        </w:num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世界的海陆分布</w:t>
      </w:r>
    </w:p>
    <w:p w:rsidR="000F7AD7" w:rsidRDefault="00F84DEC">
      <w:pPr>
        <w:numPr>
          <w:ilvl w:val="0"/>
          <w:numId w:val="12"/>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海洋与陆地：海洋占</w:t>
      </w:r>
      <w:r>
        <w:rPr>
          <w:rFonts w:asciiTheme="minorEastAsia" w:hAnsiTheme="minorEastAsia" w:cstheme="minorEastAsia" w:hint="eastAsia"/>
          <w:bCs/>
          <w:sz w:val="24"/>
          <w:szCs w:val="24"/>
        </w:rPr>
        <w:t>70.8%</w:t>
      </w:r>
      <w:r>
        <w:rPr>
          <w:rFonts w:asciiTheme="minorEastAsia" w:hAnsiTheme="minorEastAsia" w:cstheme="minorEastAsia" w:hint="eastAsia"/>
          <w:bCs/>
          <w:sz w:val="24"/>
          <w:szCs w:val="24"/>
        </w:rPr>
        <w:t>，陆地占</w:t>
      </w:r>
      <w:r>
        <w:rPr>
          <w:rFonts w:asciiTheme="minorEastAsia" w:hAnsiTheme="minorEastAsia" w:cstheme="minorEastAsia" w:hint="eastAsia"/>
          <w:bCs/>
          <w:sz w:val="24"/>
          <w:szCs w:val="24"/>
        </w:rPr>
        <w:t>29.2%</w:t>
      </w:r>
      <w:r>
        <w:rPr>
          <w:rFonts w:asciiTheme="minorEastAsia" w:hAnsiTheme="minorEastAsia" w:cstheme="minorEastAsia" w:hint="eastAsia"/>
          <w:bCs/>
          <w:sz w:val="24"/>
          <w:szCs w:val="24"/>
        </w:rPr>
        <w:t>，即“</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无论怎样划分，地球上任何两个大小型等的半球，都是</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面积大于</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面</w:t>
      </w:r>
      <w:r>
        <w:rPr>
          <w:rFonts w:asciiTheme="minorEastAsia" w:hAnsiTheme="minorEastAsia" w:cstheme="minorEastAsia" w:hint="eastAsia"/>
          <w:bCs/>
          <w:sz w:val="24"/>
          <w:szCs w:val="24"/>
        </w:rPr>
        <w:lastRenderedPageBreak/>
        <w:t>积。</w:t>
      </w:r>
    </w:p>
    <w:p w:rsidR="000F7AD7" w:rsidRDefault="00F84DEC">
      <w:pPr>
        <w:numPr>
          <w:ilvl w:val="0"/>
          <w:numId w:val="12"/>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七大洲和四大洋</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noProof/>
          <w:sz w:val="24"/>
          <w:szCs w:val="24"/>
        </w:rPr>
        <w:drawing>
          <wp:anchor distT="0" distB="0" distL="114300" distR="114300" simplePos="0" relativeHeight="251560960" behindDoc="0" locked="0" layoutInCell="1" allowOverlap="1">
            <wp:simplePos x="0" y="0"/>
            <wp:positionH relativeFrom="column">
              <wp:posOffset>676275</wp:posOffset>
            </wp:positionH>
            <wp:positionV relativeFrom="paragraph">
              <wp:posOffset>178435</wp:posOffset>
            </wp:positionV>
            <wp:extent cx="4177030" cy="2477135"/>
            <wp:effectExtent l="0" t="0" r="13970" b="18415"/>
            <wp:wrapSquare wrapText="bothSides"/>
            <wp:docPr id="47" name="图片 3" descr="世界海陆分布图含数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descr="世界海陆分布图含数字"/>
                    <pic:cNvPicPr>
                      <a:picLocks noChangeAspect="1"/>
                    </pic:cNvPicPr>
                  </pic:nvPicPr>
                  <pic:blipFill>
                    <a:blip r:embed="rId50">
                      <a:lum bright="-12000" contrast="30000"/>
                    </a:blip>
                    <a:stretch>
                      <a:fillRect/>
                    </a:stretch>
                  </pic:blipFill>
                  <pic:spPr>
                    <a:xfrm>
                      <a:off x="0" y="0"/>
                      <a:ext cx="4177030" cy="2477135"/>
                    </a:xfrm>
                    <a:prstGeom prst="rect">
                      <a:avLst/>
                    </a:prstGeom>
                    <a:noFill/>
                    <a:ln w="9525">
                      <a:noFill/>
                    </a:ln>
                  </pic:spPr>
                </pic:pic>
              </a:graphicData>
            </a:graphic>
          </wp:anchor>
        </w:drawing>
      </w: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各</w:t>
      </w:r>
      <w:r>
        <w:rPr>
          <w:rFonts w:asciiTheme="minorEastAsia" w:hAnsiTheme="minorEastAsia" w:cstheme="minorEastAsia" w:hint="eastAsia"/>
          <w:bCs/>
          <w:sz w:val="24"/>
          <w:szCs w:val="24"/>
        </w:rPr>
        <w:t>大洲名称：</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①</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，②</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，③</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，④</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，⑤</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，⑥</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各大洲面积排序：</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各</w:t>
      </w:r>
      <w:r>
        <w:rPr>
          <w:rFonts w:asciiTheme="minorEastAsia" w:hAnsiTheme="minorEastAsia" w:cstheme="minorEastAsia" w:hint="eastAsia"/>
          <w:bCs/>
          <w:sz w:val="24"/>
          <w:szCs w:val="24"/>
        </w:rPr>
        <w:t>大洲分界线：</w:t>
      </w:r>
    </w:p>
    <w:p w:rsidR="000F7AD7" w:rsidRDefault="00F84DEC">
      <w:pPr>
        <w:spacing w:line="360" w:lineRule="auto"/>
        <w:ind w:firstLine="206"/>
        <w:rPr>
          <w:rFonts w:asciiTheme="minorEastAsia" w:hAnsiTheme="minorEastAsia" w:cstheme="minorEastAsia"/>
          <w:bCs/>
          <w:sz w:val="24"/>
          <w:szCs w:val="24"/>
        </w:rPr>
      </w:pPr>
      <w:r>
        <w:rPr>
          <w:rFonts w:asciiTheme="minorEastAsia" w:hAnsiTheme="minorEastAsia" w:cstheme="minorEastAsia" w:hint="eastAsia"/>
          <w:bCs/>
          <w:sz w:val="24"/>
          <w:szCs w:val="24"/>
        </w:rPr>
        <w:t>①⑥两大洲分界线：</w:t>
      </w:r>
      <w:r>
        <w:rPr>
          <w:rFonts w:asciiTheme="minorEastAsia" w:hAnsiTheme="minorEastAsia" w:cstheme="minorEastAsia" w:hint="eastAsia"/>
          <w:bCs/>
          <w:sz w:val="24"/>
          <w:szCs w:val="24"/>
        </w:rPr>
        <w:t>A</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运河。</w:t>
      </w:r>
    </w:p>
    <w:p w:rsidR="000F7AD7" w:rsidRDefault="00F84DEC">
      <w:pPr>
        <w:spacing w:line="360" w:lineRule="auto"/>
        <w:ind w:firstLine="206"/>
        <w:rPr>
          <w:rFonts w:asciiTheme="minorEastAsia" w:hAnsiTheme="minorEastAsia" w:cstheme="minorEastAsia"/>
          <w:bCs/>
          <w:sz w:val="24"/>
          <w:szCs w:val="24"/>
        </w:rPr>
      </w:pPr>
      <w:r>
        <w:rPr>
          <w:rFonts w:asciiTheme="minorEastAsia" w:hAnsiTheme="minorEastAsia" w:cstheme="minorEastAsia" w:hint="eastAsia"/>
          <w:bCs/>
          <w:sz w:val="24"/>
          <w:szCs w:val="24"/>
        </w:rPr>
        <w:t>①④两大洲分界线：</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山脉、乌拉尔河、</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山脉、</w:t>
      </w:r>
      <w:r>
        <w:rPr>
          <w:rFonts w:asciiTheme="minorEastAsia" w:hAnsiTheme="minorEastAsia" w:cstheme="minorEastAsia" w:hint="eastAsia"/>
          <w:bCs/>
          <w:sz w:val="24"/>
          <w:szCs w:val="24"/>
        </w:rPr>
        <w:t>B</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海峡</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②⑤两大洲分界线：</w:t>
      </w:r>
      <w:r>
        <w:rPr>
          <w:rFonts w:asciiTheme="minorEastAsia" w:hAnsiTheme="minorEastAsia" w:cstheme="minorEastAsia" w:hint="eastAsia"/>
          <w:bCs/>
          <w:sz w:val="24"/>
          <w:szCs w:val="24"/>
        </w:rPr>
        <w:t>C</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运河。</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赤道穿过的大洲</w:t>
      </w:r>
      <w:r>
        <w:rPr>
          <w:rFonts w:asciiTheme="minorEastAsia" w:hAnsiTheme="minorEastAsia" w:cstheme="minorEastAsia" w:hint="eastAsia"/>
          <w:bCs/>
          <w:sz w:val="24"/>
          <w:szCs w:val="24"/>
        </w:rPr>
        <w:t>包括</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赤道穿过的大陆</w:t>
      </w:r>
      <w:r>
        <w:rPr>
          <w:rFonts w:asciiTheme="minorEastAsia" w:hAnsiTheme="minorEastAsia" w:cstheme="minorEastAsia" w:hint="eastAsia"/>
          <w:bCs/>
          <w:sz w:val="24"/>
          <w:szCs w:val="24"/>
        </w:rPr>
        <w:t>包括</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大陆、</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大陆。</w:t>
      </w:r>
    </w:p>
    <w:p w:rsidR="000F7AD7" w:rsidRDefault="00F84DEC">
      <w:pPr>
        <w:spacing w:line="360" w:lineRule="auto"/>
        <w:rPr>
          <w:rFonts w:asciiTheme="minorEastAsia" w:hAnsiTheme="minorEastAsia" w:cstheme="minorEastAsia"/>
          <w:bCs/>
          <w:color w:val="000000"/>
          <w:sz w:val="24"/>
          <w:szCs w:val="24"/>
        </w:rPr>
      </w:pPr>
      <w:r>
        <w:rPr>
          <w:rFonts w:asciiTheme="minorEastAsia" w:hAnsiTheme="minorEastAsia" w:cstheme="minorEastAsia" w:hint="eastAsia"/>
          <w:bCs/>
          <w:color w:val="000000"/>
          <w:sz w:val="24"/>
          <w:szCs w:val="24"/>
        </w:rPr>
        <w:t>四大洋的名称及特点</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太平洋——面积</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、岛屿最多、最深的大洋。</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大西洋——成</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形的第二大洋。</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印度洋——面积居第三位，全部位于东半球。</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北冰洋——面积最小、最浅、最</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、跨</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最广的大洋。</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洋、海、海峡</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大洋是</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的主体，海是海洋的</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部分，海峡是沟通两个海域之间的狭窄通道。</w:t>
      </w:r>
    </w:p>
    <w:p w:rsidR="000F7AD7" w:rsidRDefault="00F84DEC">
      <w:pPr>
        <w:numPr>
          <w:ilvl w:val="0"/>
          <w:numId w:val="9"/>
        </w:num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lastRenderedPageBreak/>
        <w:t>海陆变迁</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地球表面形态处于永不停息的运动与变化之中</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如喜马拉雅山脉的岩石中有海洋生物化石</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我国台湾海峡的海底有古河道及森林的遗迹。</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大陆漂移假说。</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①提出人</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德国科学家</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②内容</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大约两亿年前</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泛大陆开始破裂漂移。距今两三百万年前</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这些漂移的大陆漂到今天的位置</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形成了现在海陆的基本轮廓。</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板块构造学说。</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①地球岩石圈是</w:t>
      </w:r>
      <w:proofErr w:type="gramStart"/>
      <w:r>
        <w:rPr>
          <w:rFonts w:asciiTheme="minorEastAsia" w:hAnsiTheme="minorEastAsia" w:cstheme="minorEastAsia" w:hint="eastAsia"/>
          <w:bCs/>
          <w:sz w:val="24"/>
          <w:szCs w:val="24"/>
        </w:rPr>
        <w:t>由板块</w:t>
      </w:r>
      <w:proofErr w:type="gramEnd"/>
      <w:r>
        <w:rPr>
          <w:rFonts w:asciiTheme="minorEastAsia" w:hAnsiTheme="minorEastAsia" w:cstheme="minorEastAsia" w:hint="eastAsia"/>
          <w:bCs/>
          <w:sz w:val="24"/>
          <w:szCs w:val="24"/>
        </w:rPr>
        <w:t>拼合而成。全球主要有六大板块</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其中</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板块几乎全部是海洋板块</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其余板块既包括陆地</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又包括海洋。</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②一般来说</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板块的内部</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地壳比较</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板块与板块交界地带</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有的张裂拉伸，有的碰撞挤压</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地壳比较活跃。</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noProof/>
          <w:sz w:val="24"/>
          <w:szCs w:val="24"/>
        </w:rPr>
        <w:drawing>
          <wp:inline distT="0" distB="0" distL="114300" distR="114300">
            <wp:extent cx="5272405" cy="3538855"/>
            <wp:effectExtent l="0" t="0" r="4445" b="4445"/>
            <wp:docPr id="1" name="图片 1" descr="世界地震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世界地震带"/>
                    <pic:cNvPicPr>
                      <a:picLocks noChangeAspect="1"/>
                    </pic:cNvPicPr>
                  </pic:nvPicPr>
                  <pic:blipFill>
                    <a:blip r:embed="rId51">
                      <a:grayscl/>
                    </a:blip>
                    <a:stretch>
                      <a:fillRect/>
                    </a:stretch>
                  </pic:blipFill>
                  <pic:spPr>
                    <a:xfrm>
                      <a:off x="0" y="0"/>
                      <a:ext cx="5272405" cy="3538855"/>
                    </a:xfrm>
                    <a:prstGeom prst="rect">
                      <a:avLst/>
                    </a:prstGeom>
                  </pic:spPr>
                </pic:pic>
              </a:graphicData>
            </a:graphic>
          </wp:inline>
        </w:drawing>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③</w:t>
      </w:r>
      <w:r>
        <w:rPr>
          <w:rFonts w:asciiTheme="minorEastAsia" w:hAnsiTheme="minorEastAsia" w:cstheme="minorEastAsia" w:hint="eastAsia"/>
          <w:bCs/>
          <w:sz w:val="24"/>
          <w:szCs w:val="24"/>
        </w:rPr>
        <w:t>两大火山地震带</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和</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0F7AD7">
      <w:pPr>
        <w:spacing w:line="360" w:lineRule="auto"/>
        <w:rPr>
          <w:rFonts w:asciiTheme="minorEastAsia" w:hAnsiTheme="minorEastAsia" w:cstheme="minorEastAsia"/>
          <w:bCs/>
          <w:sz w:val="24"/>
          <w:szCs w:val="24"/>
        </w:rPr>
      </w:pPr>
    </w:p>
    <w:p w:rsidR="000F7AD7" w:rsidRDefault="00F84DEC">
      <w:pPr>
        <w:spacing w:line="360" w:lineRule="auto"/>
        <w:rPr>
          <w:rFonts w:asciiTheme="minorEastAsia" w:hAnsiTheme="minorEastAsia" w:cstheme="minorEastAsia"/>
          <w:b/>
          <w:sz w:val="28"/>
          <w:szCs w:val="28"/>
          <w:highlight w:val="lightGray"/>
        </w:rPr>
      </w:pPr>
      <w:r>
        <w:rPr>
          <w:rFonts w:asciiTheme="minorEastAsia" w:hAnsiTheme="minorEastAsia" w:cstheme="minorEastAsia" w:hint="eastAsia"/>
          <w:b/>
          <w:sz w:val="28"/>
          <w:szCs w:val="28"/>
          <w:highlight w:val="lightGray"/>
        </w:rPr>
        <w:t>名题回顾</w:t>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·山东青岛）</w:t>
      </w:r>
      <w:r>
        <w:rPr>
          <w:rFonts w:asciiTheme="minorEastAsia" w:hAnsiTheme="minorEastAsia" w:cstheme="minorEastAsia" w:hint="eastAsia"/>
          <w:color w:val="000000"/>
          <w:sz w:val="24"/>
          <w:szCs w:val="24"/>
        </w:rPr>
        <w:t>读“经纬网图”，完成</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题。</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．图中四个阴影区域的实际面积比较，正确的是</w:t>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noProof/>
          <w:color w:val="000000"/>
          <w:sz w:val="24"/>
          <w:szCs w:val="24"/>
        </w:rPr>
        <w:lastRenderedPageBreak/>
        <mc:AlternateContent>
          <mc:Choice Requires="wpg">
            <w:drawing>
              <wp:anchor distT="0" distB="0" distL="114300" distR="114300" simplePos="0" relativeHeight="251561984" behindDoc="0" locked="0" layoutInCell="1" allowOverlap="1">
                <wp:simplePos x="0" y="0"/>
                <wp:positionH relativeFrom="column">
                  <wp:posOffset>3347720</wp:posOffset>
                </wp:positionH>
                <wp:positionV relativeFrom="paragraph">
                  <wp:posOffset>104775</wp:posOffset>
                </wp:positionV>
                <wp:extent cx="2281555" cy="2117090"/>
                <wp:effectExtent l="0" t="0" r="4445" b="0"/>
                <wp:wrapNone/>
                <wp:docPr id="6" name="组合 6"/>
                <wp:cNvGraphicFramePr/>
                <a:graphic xmlns:a="http://schemas.openxmlformats.org/drawingml/2006/main">
                  <a:graphicData uri="http://schemas.microsoft.com/office/word/2010/wordprocessingGroup">
                    <wpg:wgp>
                      <wpg:cNvGrpSpPr/>
                      <wpg:grpSpPr>
                        <a:xfrm>
                          <a:off x="0" y="0"/>
                          <a:ext cx="2281555" cy="2117090"/>
                          <a:chOff x="5614" y="7691"/>
                          <a:chExt cx="3084" cy="2554"/>
                        </a:xfrm>
                      </wpg:grpSpPr>
                      <pic:pic xmlns:pic="http://schemas.openxmlformats.org/drawingml/2006/picture">
                        <pic:nvPicPr>
                          <pic:cNvPr id="8" name="图片 5"/>
                          <pic:cNvPicPr>
                            <a:picLocks noChangeAspect="1"/>
                          </pic:cNvPicPr>
                        </pic:nvPicPr>
                        <pic:blipFill>
                          <a:blip r:embed="rId52"/>
                          <a:stretch>
                            <a:fillRect/>
                          </a:stretch>
                        </pic:blipFill>
                        <pic:spPr>
                          <a:xfrm>
                            <a:off x="5614" y="7691"/>
                            <a:ext cx="3084" cy="2364"/>
                          </a:xfrm>
                          <a:prstGeom prst="rect">
                            <a:avLst/>
                          </a:prstGeom>
                          <a:noFill/>
                          <a:ln w="9525">
                            <a:noFill/>
                          </a:ln>
                        </pic:spPr>
                      </pic:pic>
                      <wps:wsp>
                        <wps:cNvPr id="10" name="文本框 54"/>
                        <wps:cNvSpPr txBox="1"/>
                        <wps:spPr>
                          <a:xfrm>
                            <a:off x="6465" y="9810"/>
                            <a:ext cx="1215" cy="435"/>
                          </a:xfrm>
                          <a:prstGeom prst="rect">
                            <a:avLst/>
                          </a:prstGeom>
                          <a:noFill/>
                          <a:ln w="9525">
                            <a:noFill/>
                          </a:ln>
                        </wps:spPr>
                        <wps:txbx>
                          <w:txbxContent>
                            <w:p w:rsidR="000F7AD7" w:rsidRDefault="000F7AD7">
                              <w:pPr>
                                <w:jc w:val="center"/>
                                <w:rPr>
                                  <w:rFonts w:ascii="Times New Roman" w:hAnsi="Times New Roman"/>
                                  <w:sz w:val="18"/>
                                  <w:szCs w:val="18"/>
                                </w:rPr>
                              </w:pPr>
                            </w:p>
                          </w:txbxContent>
                        </wps:txbx>
                        <wps:bodyPr upright="1"/>
                      </wps:wsp>
                    </wpg:wgp>
                  </a:graphicData>
                </a:graphic>
              </wp:anchor>
            </w:drawing>
          </mc:Choice>
          <mc:Fallback>
            <w:pict>
              <v:group id="组合 6" o:spid="_x0000_s1106" style="position:absolute;left:0;text-align:left;margin-left:263.6pt;margin-top:8.25pt;width:179.65pt;height:166.7pt;z-index:251561984" coordorigin="5614,7691" coordsize="3084,2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">
                <v:shape id="图片 5" o:spid="_x0000_s1107" type="#_x0000_t75" style="position:absolute;left:5614;top:7691;width:3084;height:2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9zAPBAAAA2gAAAA8AAABkcnMvZG93bnJldi54bWxET1trwjAUfh/4H8IRfJuJQodUo4jsxh42&#10;1g2hb4fm2Babk5rE2v375WGwx4/vvtmNthMD+dA61rCYKxDElTMt1xq+v57uVyBCRDbYOSYNPxRg&#10;t53cbTA37safNBSxFimEQ44amhj7XMpQNWQxzF1PnLiT8xZjgr6WxuMthdtOLpV6kBZbTg0N9nRo&#10;qDoXV6uhfL6Yl7f3lc/OH8dyKFVWqMdM69l03K9BRBrjv/jP/Wo0pK3pSroBcvs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D9zAPBAAAA2gAAAA8AAAAAAAAAAAAAAAAAnwIA&#10;AGRycy9kb3ducmV2LnhtbFBLBQYAAAAABAAEAPcAAACNAwAAAAA=&#10;">
                  <v:imagedata r:id="rId53" o:title=""/>
                  <v:path arrowok="t"/>
                </v:shape>
                <v:shape id="文本框 54" o:spid="_x0000_s1108" type="#_x0000_t202" style="position:absolute;left:6465;top:9810;width:121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0F7AD7" w:rsidRDefault="000F7AD7">
                        <w:pPr>
                          <w:jc w:val="center"/>
                          <w:rPr>
                            <w:rFonts w:ascii="Times New Roman" w:hAnsi="Times New Roman"/>
                            <w:sz w:val="18"/>
                            <w:szCs w:val="18"/>
                          </w:rPr>
                        </w:pPr>
                      </w:p>
                    </w:txbxContent>
                  </v:textbox>
                </v:shape>
              </v:group>
            </w:pict>
          </mc:Fallback>
        </mc:AlternateConten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．甲</w:t>
      </w:r>
      <w:r>
        <w:rPr>
          <w:rFonts w:asciiTheme="minorEastAsia" w:hAnsiTheme="minorEastAsia" w:cstheme="minorEastAsia" w:hint="eastAsia"/>
          <w:color w:val="000000"/>
          <w:sz w:val="24"/>
          <w:szCs w:val="24"/>
        </w:rPr>
        <w:t>&gt;</w:t>
      </w:r>
      <w:r>
        <w:rPr>
          <w:rFonts w:asciiTheme="minorEastAsia" w:hAnsiTheme="minorEastAsia" w:cstheme="minorEastAsia" w:hint="eastAsia"/>
          <w:color w:val="000000"/>
          <w:sz w:val="24"/>
          <w:szCs w:val="24"/>
        </w:rPr>
        <w:t>乙</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 xml:space="preserve">  </w:t>
      </w:r>
      <w:r>
        <w:rPr>
          <w:rFonts w:asciiTheme="minorEastAsia" w:hAnsiTheme="minorEastAsia" w:cstheme="minorEastAsia" w:hint="eastAsia"/>
          <w:color w:val="000000"/>
          <w:sz w:val="24"/>
          <w:szCs w:val="24"/>
        </w:rPr>
        <w:tab/>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．乙</w:t>
      </w:r>
      <w:r>
        <w:rPr>
          <w:rFonts w:asciiTheme="minorEastAsia" w:hAnsiTheme="minorEastAsia" w:cstheme="minorEastAsia" w:hint="eastAsia"/>
          <w:color w:val="000000"/>
          <w:sz w:val="24"/>
          <w:szCs w:val="24"/>
        </w:rPr>
        <w:t>&gt;</w:t>
      </w:r>
      <w:r>
        <w:rPr>
          <w:rFonts w:asciiTheme="minorEastAsia" w:hAnsiTheme="minorEastAsia" w:cstheme="minorEastAsia" w:hint="eastAsia"/>
          <w:color w:val="000000"/>
          <w:sz w:val="24"/>
          <w:szCs w:val="24"/>
        </w:rPr>
        <w:t>丙</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．丙</w:t>
      </w:r>
      <w:r>
        <w:rPr>
          <w:rFonts w:asciiTheme="minorEastAsia" w:hAnsiTheme="minorEastAsia" w:cstheme="minorEastAsia" w:hint="eastAsia"/>
          <w:color w:val="000000"/>
          <w:sz w:val="24"/>
          <w:szCs w:val="24"/>
        </w:rPr>
        <w:t>&gt;</w:t>
      </w:r>
      <w:r>
        <w:rPr>
          <w:rFonts w:asciiTheme="minorEastAsia" w:hAnsiTheme="minorEastAsia" w:cstheme="minorEastAsia" w:hint="eastAsia"/>
          <w:color w:val="000000"/>
          <w:sz w:val="24"/>
          <w:szCs w:val="24"/>
        </w:rPr>
        <w:t>丁</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p>
    <w:p w:rsidR="000F7AD7" w:rsidRDefault="00F84DEC">
      <w:pPr>
        <w:spacing w:line="360" w:lineRule="auto"/>
        <w:ind w:firstLine="420"/>
        <w:rPr>
          <w:rFonts w:asciiTheme="minorEastAsia" w:hAnsiTheme="minorEastAsia" w:cstheme="minorEastAsia"/>
          <w:color w:val="000000"/>
          <w:spacing w:val="-4"/>
          <w:sz w:val="24"/>
          <w:szCs w:val="24"/>
        </w:rPr>
      </w:pP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．丁</w:t>
      </w:r>
      <w:r>
        <w:rPr>
          <w:rFonts w:asciiTheme="minorEastAsia" w:hAnsiTheme="minorEastAsia" w:cstheme="minorEastAsia" w:hint="eastAsia"/>
          <w:color w:val="000000"/>
          <w:sz w:val="24"/>
          <w:szCs w:val="24"/>
        </w:rPr>
        <w:t>&gt;</w:t>
      </w:r>
      <w:r>
        <w:rPr>
          <w:rFonts w:asciiTheme="minorEastAsia" w:hAnsiTheme="minorEastAsia" w:cstheme="minorEastAsia" w:hint="eastAsia"/>
          <w:color w:val="000000"/>
          <w:sz w:val="24"/>
          <w:szCs w:val="24"/>
        </w:rPr>
        <w:t>甲</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．对图中四个阴影区域的叙述，正确的是</w:t>
      </w:r>
    </w:p>
    <w:p w:rsidR="000F7AD7" w:rsidRDefault="00F84DEC">
      <w:pPr>
        <w:spacing w:line="360" w:lineRule="auto"/>
        <w:ind w:left="315" w:firstLine="105"/>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．甲全部位于西半球中纬度地区</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p>
    <w:p w:rsidR="000F7AD7" w:rsidRDefault="00F84DEC">
      <w:pPr>
        <w:spacing w:line="360" w:lineRule="auto"/>
        <w:ind w:left="315" w:firstLine="105"/>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w:t>
      </w:r>
      <w:proofErr w:type="gramStart"/>
      <w:r>
        <w:rPr>
          <w:rFonts w:asciiTheme="minorEastAsia" w:hAnsiTheme="minorEastAsia" w:cstheme="minorEastAsia" w:hint="eastAsia"/>
          <w:color w:val="000000"/>
          <w:sz w:val="24"/>
          <w:szCs w:val="24"/>
        </w:rPr>
        <w:t>乙全部</w:t>
      </w:r>
      <w:proofErr w:type="gramEnd"/>
      <w:r>
        <w:rPr>
          <w:rFonts w:asciiTheme="minorEastAsia" w:hAnsiTheme="minorEastAsia" w:cstheme="minorEastAsia" w:hint="eastAsia"/>
          <w:color w:val="000000"/>
          <w:sz w:val="24"/>
          <w:szCs w:val="24"/>
        </w:rPr>
        <w:t>位于西半球北温带地区</w:t>
      </w:r>
    </w:p>
    <w:p w:rsidR="000F7AD7" w:rsidRDefault="00F84DEC">
      <w:pPr>
        <w:spacing w:line="360" w:lineRule="auto"/>
        <w:ind w:left="315" w:firstLine="105"/>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w:t>
      </w:r>
      <w:proofErr w:type="gramStart"/>
      <w:r>
        <w:rPr>
          <w:rFonts w:asciiTheme="minorEastAsia" w:hAnsiTheme="minorEastAsia" w:cstheme="minorEastAsia" w:hint="eastAsia"/>
          <w:color w:val="000000"/>
          <w:sz w:val="24"/>
          <w:szCs w:val="24"/>
        </w:rPr>
        <w:t>丙位于</w:t>
      </w:r>
      <w:proofErr w:type="gramEnd"/>
      <w:r>
        <w:rPr>
          <w:rFonts w:asciiTheme="minorEastAsia" w:hAnsiTheme="minorEastAsia" w:cstheme="minorEastAsia" w:hint="eastAsia"/>
          <w:color w:val="000000"/>
          <w:sz w:val="24"/>
          <w:szCs w:val="24"/>
        </w:rPr>
        <w:t>北半球热带地区</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p>
    <w:p w:rsidR="000F7AD7" w:rsidRDefault="00F84DEC">
      <w:pPr>
        <w:spacing w:line="360" w:lineRule="auto"/>
        <w:ind w:left="315" w:firstLine="105"/>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w:t>
      </w:r>
      <w:proofErr w:type="gramStart"/>
      <w:r>
        <w:rPr>
          <w:rFonts w:asciiTheme="minorEastAsia" w:hAnsiTheme="minorEastAsia" w:cstheme="minorEastAsia" w:hint="eastAsia"/>
          <w:color w:val="000000"/>
          <w:sz w:val="24"/>
          <w:szCs w:val="24"/>
        </w:rPr>
        <w:t>丁位于</w:t>
      </w:r>
      <w:proofErr w:type="gramEnd"/>
      <w:r>
        <w:rPr>
          <w:rFonts w:asciiTheme="minorEastAsia" w:hAnsiTheme="minorEastAsia" w:cstheme="minorEastAsia" w:hint="eastAsia"/>
          <w:color w:val="000000"/>
          <w:sz w:val="24"/>
          <w:szCs w:val="24"/>
        </w:rPr>
        <w:t>南半球高纬度地区</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解析】</w:t>
      </w:r>
      <w:r>
        <w:rPr>
          <w:rFonts w:asciiTheme="minorEastAsia" w:hAnsiTheme="minorEastAsia" w:cstheme="minorEastAsia" w:hint="eastAsia"/>
          <w:color w:val="000000"/>
          <w:sz w:val="24"/>
          <w:szCs w:val="24"/>
        </w:rPr>
        <w:t>经线是连接南、北两极并垂直于纬线的弧线</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各条经线的长度相等</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纬线圈的大小不等</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赤道是最大的纬线圈</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从赤道向两极</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纬线逐渐缩短</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到两极缩为</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点。读图分析可知</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图中四个阴影区域所跨经纬度数相同</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依据其所在的纬度可判定</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图中四个阴影区域的实际面积由大到小排序为丙</w:t>
      </w:r>
      <w:r>
        <w:rPr>
          <w:rFonts w:asciiTheme="minorEastAsia" w:hAnsiTheme="minorEastAsia" w:cstheme="minorEastAsia" w:hint="eastAsia"/>
          <w:color w:val="000000"/>
          <w:sz w:val="24"/>
          <w:szCs w:val="24"/>
        </w:rPr>
        <w:t>&gt;</w:t>
      </w:r>
      <w:r>
        <w:rPr>
          <w:rFonts w:asciiTheme="minorEastAsia" w:hAnsiTheme="minorEastAsia" w:cstheme="minorEastAsia" w:hint="eastAsia"/>
          <w:color w:val="000000"/>
          <w:sz w:val="24"/>
          <w:szCs w:val="24"/>
        </w:rPr>
        <w:t>甲</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乙</w:t>
      </w:r>
      <w:r>
        <w:rPr>
          <w:rFonts w:asciiTheme="minorEastAsia" w:hAnsiTheme="minorEastAsia" w:cstheme="minorEastAsia" w:hint="eastAsia"/>
          <w:color w:val="000000"/>
          <w:sz w:val="24"/>
          <w:szCs w:val="24"/>
        </w:rPr>
        <w:t>&gt;</w:t>
      </w:r>
      <w:r>
        <w:rPr>
          <w:rFonts w:asciiTheme="minorEastAsia" w:hAnsiTheme="minorEastAsia" w:cstheme="minorEastAsia" w:hint="eastAsia"/>
          <w:color w:val="000000"/>
          <w:sz w:val="24"/>
          <w:szCs w:val="24"/>
        </w:rPr>
        <w:t>丁。故选</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答案】（</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C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D</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·山东青岛）</w:t>
      </w:r>
      <w:r>
        <w:rPr>
          <w:rFonts w:asciiTheme="minorEastAsia" w:hAnsiTheme="minorEastAsia" w:cstheme="minorEastAsia" w:hint="eastAsia"/>
          <w:color w:val="000000"/>
          <w:sz w:val="24"/>
          <w:szCs w:val="24"/>
        </w:rPr>
        <w:t>读“地球公转示意图”，完成</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题。</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noProof/>
          <w:color w:val="000000"/>
          <w:sz w:val="24"/>
          <w:szCs w:val="24"/>
        </w:rPr>
        <mc:AlternateContent>
          <mc:Choice Requires="wpg">
            <w:drawing>
              <wp:anchor distT="0" distB="0" distL="114300" distR="114300" simplePos="0" relativeHeight="251563008" behindDoc="0" locked="0" layoutInCell="1" allowOverlap="1">
                <wp:simplePos x="0" y="0"/>
                <wp:positionH relativeFrom="column">
                  <wp:posOffset>791845</wp:posOffset>
                </wp:positionH>
                <wp:positionV relativeFrom="paragraph">
                  <wp:posOffset>55245</wp:posOffset>
                </wp:positionV>
                <wp:extent cx="3868420" cy="2538730"/>
                <wp:effectExtent l="0" t="0" r="17780" b="0"/>
                <wp:wrapNone/>
                <wp:docPr id="11" name="组合 11"/>
                <wp:cNvGraphicFramePr/>
                <a:graphic xmlns:a="http://schemas.openxmlformats.org/drawingml/2006/main">
                  <a:graphicData uri="http://schemas.microsoft.com/office/word/2010/wordprocessingGroup">
                    <wpg:wgp>
                      <wpg:cNvGrpSpPr/>
                      <wpg:grpSpPr>
                        <a:xfrm>
                          <a:off x="0" y="0"/>
                          <a:ext cx="3868420" cy="2538730"/>
                          <a:chOff x="5579" y="9937"/>
                          <a:chExt cx="3992" cy="2903"/>
                        </a:xfrm>
                      </wpg:grpSpPr>
                      <pic:pic xmlns:pic="http://schemas.openxmlformats.org/drawingml/2006/picture">
                        <pic:nvPicPr>
                          <pic:cNvPr id="12" name="图片 8" descr="未命名"/>
                          <pic:cNvPicPr>
                            <a:picLocks noChangeAspect="1"/>
                          </pic:cNvPicPr>
                        </pic:nvPicPr>
                        <pic:blipFill>
                          <a:blip r:embed="rId54"/>
                          <a:srcRect r="43198" b="35347"/>
                          <a:stretch>
                            <a:fillRect/>
                          </a:stretch>
                        </pic:blipFill>
                        <pic:spPr>
                          <a:xfrm>
                            <a:off x="5579" y="9937"/>
                            <a:ext cx="3992" cy="2557"/>
                          </a:xfrm>
                          <a:prstGeom prst="rect">
                            <a:avLst/>
                          </a:prstGeom>
                          <a:noFill/>
                          <a:ln w="9525">
                            <a:noFill/>
                          </a:ln>
                        </pic:spPr>
                      </pic:pic>
                      <wps:wsp>
                        <wps:cNvPr id="15" name="文本框 51"/>
                        <wps:cNvSpPr txBox="1"/>
                        <wps:spPr>
                          <a:xfrm>
                            <a:off x="6975" y="12420"/>
                            <a:ext cx="1140" cy="420"/>
                          </a:xfrm>
                          <a:prstGeom prst="rect">
                            <a:avLst/>
                          </a:prstGeom>
                          <a:noFill/>
                          <a:ln w="9525">
                            <a:noFill/>
                          </a:ln>
                        </wps:spPr>
                        <wps:txbx>
                          <w:txbxContent>
                            <w:p w:rsidR="000F7AD7" w:rsidRDefault="000F7AD7">
                              <w:pPr>
                                <w:jc w:val="center"/>
                                <w:rPr>
                                  <w:rFonts w:ascii="Times New Roman" w:hAnsi="Times New Roman"/>
                                  <w:sz w:val="18"/>
                                  <w:szCs w:val="18"/>
                                </w:rPr>
                              </w:pPr>
                            </w:p>
                          </w:txbxContent>
                        </wps:txbx>
                        <wps:bodyPr upright="1"/>
                      </wps:wsp>
                    </wpg:wgp>
                  </a:graphicData>
                </a:graphic>
              </wp:anchor>
            </w:drawing>
          </mc:Choice>
          <mc:Fallback>
            <w:pict>
              <v:group id="组合 11" o:spid="_x0000_s1109" style="position:absolute;left:0;text-align:left;margin-left:62.35pt;margin-top:4.35pt;width:304.6pt;height:199.9pt;z-index:251563008" coordorigin="5579,9937" coordsize="3992,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">
                <v:shape id="图片 8" o:spid="_x0000_s1110" type="#_x0000_t75" alt="未命名" style="position:absolute;left:5579;top:9937;width:3992;height:2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KepvBAAAA2wAAAA8AAABkcnMvZG93bnJldi54bWxET02LwjAQvQv+hzDC3tbUgqLVKKIr6IIH&#10;qxdvQzO21WZSm6jdf79ZWPA2j/c5s0VrKvGkxpWWFQz6EQjizOqScwWn4+ZzDMJ5ZI2VZVLwQw4W&#10;825nhom2Lz7QM/W5CCHsElRQeF8nUrqsIIOub2viwF1sY9AH2ORSN/gK4aaScRSNpMGSQ0OBNa0K&#10;ym7pwyiQ69Xlhtf1Doff8eRrmNX3zf6s1EevXU5BeGr9W/zv3uowP4a/X8IBcv4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KepvBAAAA2wAAAA8AAAAAAAAAAAAAAAAAnwIA&#10;AGRycy9kb3ducmV2LnhtbFBLBQYAAAAABAAEAPcAAACNAwAAAAA=&#10;">
                  <v:imagedata r:id="rId55" o:title="未命名" cropbottom="23165f" cropright="28310f"/>
                  <v:path arrowok="t"/>
                </v:shape>
                <v:shape id="文本框 51" o:spid="_x0000_s1111" type="#_x0000_t202" style="position:absolute;left:6975;top:12420;width:114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0F7AD7" w:rsidRDefault="000F7AD7">
                        <w:pPr>
                          <w:jc w:val="center"/>
                          <w:rPr>
                            <w:rFonts w:ascii="Times New Roman" w:hAnsi="Times New Roman"/>
                            <w:sz w:val="18"/>
                            <w:szCs w:val="18"/>
                          </w:rPr>
                        </w:pPr>
                      </w:p>
                    </w:txbxContent>
                  </v:textbox>
                </v:shape>
              </v:group>
            </w:pict>
          </mc:Fallback>
        </mc:AlternateContent>
      </w: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我国下列法定节日中属于“二十四节气”的是</w:t>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．清明节</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B</w:t>
      </w:r>
      <w:r>
        <w:rPr>
          <w:rFonts w:asciiTheme="minorEastAsia" w:hAnsiTheme="minorEastAsia" w:cstheme="minorEastAsia" w:hint="eastAsia"/>
          <w:color w:val="000000"/>
          <w:sz w:val="24"/>
          <w:szCs w:val="24"/>
        </w:rPr>
        <w:t>．端午节</w:t>
      </w:r>
      <w:r>
        <w:rPr>
          <w:rFonts w:asciiTheme="minorEastAsia" w:hAnsiTheme="minorEastAsia" w:cstheme="minorEastAsia" w:hint="eastAsia"/>
          <w:color w:val="000000"/>
          <w:sz w:val="24"/>
          <w:szCs w:val="24"/>
        </w:rPr>
        <w:t xml:space="preserve">        C</w:t>
      </w:r>
      <w:r>
        <w:rPr>
          <w:rFonts w:asciiTheme="minorEastAsia" w:hAnsiTheme="minorEastAsia" w:cstheme="minorEastAsia" w:hint="eastAsia"/>
          <w:color w:val="000000"/>
          <w:sz w:val="24"/>
          <w:szCs w:val="24"/>
        </w:rPr>
        <w:t>．中秋节</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D</w:t>
      </w:r>
      <w:r>
        <w:rPr>
          <w:rFonts w:asciiTheme="minorEastAsia" w:hAnsiTheme="minorEastAsia" w:cstheme="minorEastAsia" w:hint="eastAsia"/>
          <w:color w:val="000000"/>
          <w:sz w:val="24"/>
          <w:szCs w:val="24"/>
        </w:rPr>
        <w:t>．春节</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年端午节那天，地球在公转轨道上的大致位置是</w:t>
      </w:r>
    </w:p>
    <w:p w:rsidR="000F7AD7" w:rsidRDefault="00F84DEC">
      <w:pPr>
        <w:spacing w:line="360" w:lineRule="auto"/>
        <w:ind w:firstLineChars="200" w:firstLine="48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．甲乙之间</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B</w:t>
      </w:r>
      <w:r>
        <w:rPr>
          <w:rFonts w:asciiTheme="minorEastAsia" w:hAnsiTheme="minorEastAsia" w:cstheme="minorEastAsia" w:hint="eastAsia"/>
          <w:color w:val="000000"/>
          <w:sz w:val="24"/>
          <w:szCs w:val="24"/>
        </w:rPr>
        <w:t>．乙丙之间</w:t>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丙丁之间</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D</w:t>
      </w:r>
      <w:r>
        <w:rPr>
          <w:rFonts w:asciiTheme="minorEastAsia" w:hAnsiTheme="minorEastAsia" w:cstheme="minorEastAsia" w:hint="eastAsia"/>
          <w:color w:val="000000"/>
          <w:sz w:val="24"/>
          <w:szCs w:val="24"/>
        </w:rPr>
        <w:t>．丁甲之间</w:t>
      </w:r>
    </w:p>
    <w:p w:rsidR="000F7AD7" w:rsidRDefault="00F84DEC">
      <w:pPr>
        <w:spacing w:line="360" w:lineRule="auto"/>
        <w:ind w:left="480" w:hangingChars="200" w:hanging="48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．地球公转到乙位置时，下列现象叙述正确的是</w:t>
      </w:r>
    </w:p>
    <w:p w:rsidR="000F7AD7" w:rsidRDefault="00F84DEC">
      <w:pPr>
        <w:spacing w:line="360" w:lineRule="auto"/>
        <w:ind w:left="42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lastRenderedPageBreak/>
        <w:t>A</w:t>
      </w:r>
      <w:r>
        <w:rPr>
          <w:rFonts w:asciiTheme="minorEastAsia" w:hAnsiTheme="minorEastAsia" w:cstheme="minorEastAsia" w:hint="eastAsia"/>
          <w:color w:val="000000"/>
          <w:sz w:val="24"/>
          <w:szCs w:val="24"/>
        </w:rPr>
        <w:t>．该日青岛的白昼时间比海口短</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p>
    <w:p w:rsidR="000F7AD7" w:rsidRDefault="00F84DEC">
      <w:pPr>
        <w:spacing w:line="360" w:lineRule="auto"/>
        <w:ind w:left="42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．该日前后是到南极考查的最佳时间</w:t>
      </w:r>
    </w:p>
    <w:p w:rsidR="000F7AD7" w:rsidRDefault="00F84DEC">
      <w:pPr>
        <w:spacing w:line="360" w:lineRule="auto"/>
        <w:ind w:left="42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．北半球各地正午太阳高度达到一年中的最大值</w:t>
      </w:r>
      <w:r>
        <w:rPr>
          <w:rFonts w:asciiTheme="minorEastAsia" w:hAnsiTheme="minorEastAsia" w:cstheme="minorEastAsia" w:hint="eastAsia"/>
          <w:color w:val="000000"/>
          <w:sz w:val="24"/>
          <w:szCs w:val="24"/>
        </w:rPr>
        <w:t xml:space="preserve">     </w:t>
      </w:r>
    </w:p>
    <w:p w:rsidR="000F7AD7" w:rsidRDefault="00F84DEC">
      <w:pPr>
        <w:spacing w:line="360" w:lineRule="auto"/>
        <w:ind w:left="42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．南半球各地正午太阳高度达到一年中的最小值</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【解析】第</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题、二十四节气歌</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春雨</w:t>
      </w:r>
      <w:proofErr w:type="gramStart"/>
      <w:r>
        <w:rPr>
          <w:rFonts w:asciiTheme="minorEastAsia" w:hAnsiTheme="minorEastAsia" w:cstheme="minorEastAsia" w:hint="eastAsia"/>
          <w:color w:val="000000"/>
          <w:sz w:val="24"/>
          <w:szCs w:val="24"/>
        </w:rPr>
        <w:t>惊春清谷天</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夏满芒夏</w:t>
      </w:r>
      <w:proofErr w:type="gramEnd"/>
      <w:r>
        <w:rPr>
          <w:rFonts w:asciiTheme="minorEastAsia" w:hAnsiTheme="minorEastAsia" w:cstheme="minorEastAsia" w:hint="eastAsia"/>
          <w:color w:val="000000"/>
          <w:sz w:val="24"/>
          <w:szCs w:val="24"/>
        </w:rPr>
        <w:t>暑相连</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秋处露秋寒</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降、各雪</w:t>
      </w:r>
      <w:proofErr w:type="gramStart"/>
      <w:r>
        <w:rPr>
          <w:rFonts w:asciiTheme="minorEastAsia" w:hAnsiTheme="minorEastAsia" w:cstheme="minorEastAsia" w:hint="eastAsia"/>
          <w:color w:val="000000"/>
          <w:sz w:val="24"/>
          <w:szCs w:val="24"/>
        </w:rPr>
        <w:t>雪冬小</w:t>
      </w:r>
      <w:proofErr w:type="gramEnd"/>
      <w:r>
        <w:rPr>
          <w:rFonts w:asciiTheme="minorEastAsia" w:hAnsiTheme="minorEastAsia" w:cstheme="minorEastAsia" w:hint="eastAsia"/>
          <w:color w:val="000000"/>
          <w:sz w:val="24"/>
          <w:szCs w:val="24"/>
        </w:rPr>
        <w:t>大寒、其中清即为清明节。第</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题</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端午节是每年的农历五月初五，</w:t>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年端年节地球公转至夏至日之前的甲乙之间的位置。第</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题</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地球公转到乙位置时为夏至日</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北半球越往北去白昼越长</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青岛比海口的白昼时间长</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夏至日是北极考察的最佳季节</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北半球北回归线以北的地区正年太阳高度达最大值</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南半球各地正年太阳高度达一年中的最小值</w:t>
      </w:r>
      <w:r>
        <w:rPr>
          <w:rFonts w:asciiTheme="minorEastAsia" w:hAnsiTheme="minorEastAsia" w:cstheme="minorEastAsia" w:hint="eastAsia"/>
          <w:color w:val="000000"/>
          <w:sz w:val="24"/>
          <w:szCs w:val="24"/>
        </w:rPr>
        <w:t>。</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答案】（</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A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A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D</w:t>
      </w:r>
    </w:p>
    <w:p w:rsidR="000F7AD7" w:rsidRDefault="00F84DEC">
      <w:pPr>
        <w:spacing w:line="360" w:lineRule="auto"/>
        <w:rPr>
          <w:rFonts w:asciiTheme="minorEastAsia" w:hAnsiTheme="minorEastAsia" w:cstheme="minorEastAsia"/>
          <w:color w:val="000000"/>
          <w:spacing w:val="-4"/>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2016</w:t>
      </w:r>
      <w:r>
        <w:rPr>
          <w:rFonts w:asciiTheme="minorEastAsia" w:hAnsiTheme="minorEastAsia" w:cstheme="minorEastAsia" w:hint="eastAsia"/>
          <w:color w:val="000000"/>
          <w:sz w:val="24"/>
          <w:szCs w:val="24"/>
        </w:rPr>
        <w:t>·山东青岛）</w:t>
      </w:r>
      <w:r>
        <w:rPr>
          <w:rFonts w:asciiTheme="minorEastAsia" w:hAnsiTheme="minorEastAsia" w:cstheme="minorEastAsia" w:hint="eastAsia"/>
          <w:noProof/>
          <w:color w:val="000000"/>
          <w:sz w:val="24"/>
          <w:szCs w:val="24"/>
        </w:rPr>
        <mc:AlternateContent>
          <mc:Choice Requires="wpg">
            <w:drawing>
              <wp:anchor distT="0" distB="0" distL="114300" distR="114300" simplePos="0" relativeHeight="251564032" behindDoc="0" locked="0" layoutInCell="1" allowOverlap="1">
                <wp:simplePos x="0" y="0"/>
                <wp:positionH relativeFrom="column">
                  <wp:posOffset>3200400</wp:posOffset>
                </wp:positionH>
                <wp:positionV relativeFrom="paragraph">
                  <wp:posOffset>137160</wp:posOffset>
                </wp:positionV>
                <wp:extent cx="2114550" cy="1455420"/>
                <wp:effectExtent l="0" t="0" r="0" b="0"/>
                <wp:wrapNone/>
                <wp:docPr id="85" name="组合 85"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2114550" cy="1455420"/>
                          <a:chOff x="6004" y="10806"/>
                          <a:chExt cx="3330" cy="2292"/>
                        </a:xfrm>
                      </wpg:grpSpPr>
                      <wps:wsp>
                        <wps:cNvPr id="17" name="文本框 58"/>
                        <wps:cNvSpPr txBox="1"/>
                        <wps:spPr>
                          <a:xfrm>
                            <a:off x="7492" y="10825"/>
                            <a:ext cx="301" cy="293"/>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S</w:t>
                              </w:r>
                            </w:p>
                          </w:txbxContent>
                        </wps:txbx>
                        <wps:bodyPr lIns="0" tIns="0" rIns="0" bIns="0" upright="1"/>
                      </wps:wsp>
                      <wps:wsp>
                        <wps:cNvPr id="21" name="文本框 59"/>
                        <wps:cNvSpPr txBox="1"/>
                        <wps:spPr>
                          <a:xfrm>
                            <a:off x="7927" y="11167"/>
                            <a:ext cx="603" cy="324"/>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80°</w:t>
                              </w:r>
                            </w:p>
                          </w:txbxContent>
                        </wps:txbx>
                        <wps:bodyPr lIns="0" tIns="0" rIns="0" bIns="0" upright="1"/>
                      </wps:wsp>
                      <wps:wsp>
                        <wps:cNvPr id="39" name="文本框 60"/>
                        <wps:cNvSpPr txBox="1"/>
                        <wps:spPr>
                          <a:xfrm>
                            <a:off x="8515" y="11743"/>
                            <a:ext cx="602" cy="242"/>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60°</w:t>
                              </w:r>
                            </w:p>
                          </w:txbxContent>
                        </wps:txbx>
                        <wps:bodyPr lIns="0" tIns="0" rIns="0" bIns="0" upright="1"/>
                      </wps:wsp>
                      <wps:wsp>
                        <wps:cNvPr id="40" name="文本框 61"/>
                        <wps:cNvSpPr txBox="1"/>
                        <wps:spPr>
                          <a:xfrm>
                            <a:off x="8732" y="12294"/>
                            <a:ext cx="602" cy="364"/>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140°</w:t>
                              </w:r>
                            </w:p>
                          </w:txbxContent>
                        </wps:txbx>
                        <wps:bodyPr lIns="0" tIns="0" rIns="0" bIns="0" upright="1"/>
                      </wps:wsp>
                      <wps:wsp>
                        <wps:cNvPr id="42" name="文本框 62"/>
                        <wps:cNvSpPr txBox="1"/>
                        <wps:spPr>
                          <a:xfrm>
                            <a:off x="6878" y="12753"/>
                            <a:ext cx="602" cy="294"/>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180°</w:t>
                              </w:r>
                            </w:p>
                          </w:txbxContent>
                        </wps:txbx>
                        <wps:bodyPr lIns="0" tIns="0" rIns="0" bIns="0" upright="1"/>
                      </wps:wsp>
                      <wps:wsp>
                        <wps:cNvPr id="48" name="文本框 63"/>
                        <wps:cNvSpPr txBox="1"/>
                        <wps:spPr>
                          <a:xfrm>
                            <a:off x="6004" y="12273"/>
                            <a:ext cx="602" cy="343"/>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160°</w:t>
                              </w:r>
                            </w:p>
                          </w:txbxContent>
                        </wps:txbx>
                        <wps:bodyPr lIns="0" tIns="0" rIns="0" bIns="0" upright="1"/>
                      </wps:wsp>
                      <wps:wsp>
                        <wps:cNvPr id="78" name="文本框 64"/>
                        <wps:cNvSpPr txBox="1"/>
                        <wps:spPr>
                          <a:xfrm>
                            <a:off x="8229" y="12099"/>
                            <a:ext cx="602" cy="404"/>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④</w:t>
                              </w:r>
                            </w:p>
                          </w:txbxContent>
                        </wps:txbx>
                        <wps:bodyPr lIns="0" tIns="0" rIns="0" bIns="0" upright="1"/>
                      </wps:wsp>
                      <wps:wsp>
                        <wps:cNvPr id="79" name="椭圆 65"/>
                        <wps:cNvSpPr/>
                        <wps:spPr>
                          <a:xfrm>
                            <a:off x="6878" y="12160"/>
                            <a:ext cx="57" cy="57"/>
                          </a:xfrm>
                          <a:prstGeom prst="ellipse">
                            <a:avLst/>
                          </a:prstGeom>
                          <a:solidFill>
                            <a:srgbClr val="000000"/>
                          </a:solidFill>
                          <a:ln w="12700" cap="flat" cmpd="sng">
                            <a:solidFill>
                              <a:srgbClr val="000000"/>
                            </a:solidFill>
                            <a:prstDash val="solid"/>
                            <a:headEnd type="none" w="med" len="med"/>
                            <a:tailEnd type="none" w="med" len="med"/>
                          </a:ln>
                        </wps:spPr>
                        <wps:bodyPr upright="1"/>
                      </wps:wsp>
                      <wps:wsp>
                        <wps:cNvPr id="80" name="椭圆 66"/>
                        <wps:cNvSpPr/>
                        <wps:spPr>
                          <a:xfrm>
                            <a:off x="8174" y="12154"/>
                            <a:ext cx="57" cy="57"/>
                          </a:xfrm>
                          <a:prstGeom prst="ellipse">
                            <a:avLst/>
                          </a:prstGeom>
                          <a:solidFill>
                            <a:srgbClr val="000000"/>
                          </a:solidFill>
                          <a:ln w="12700" cap="flat" cmpd="sng">
                            <a:solidFill>
                              <a:srgbClr val="000000"/>
                            </a:solidFill>
                            <a:prstDash val="solid"/>
                            <a:headEnd type="none" w="med" len="med"/>
                            <a:tailEnd type="none" w="med" len="med"/>
                          </a:ln>
                        </wps:spPr>
                        <wps:bodyPr upright="1"/>
                      </wps:wsp>
                      <wps:wsp>
                        <wps:cNvPr id="81" name="文本框 67"/>
                        <wps:cNvSpPr txBox="1"/>
                        <wps:spPr>
                          <a:xfrm>
                            <a:off x="7528" y="11870"/>
                            <a:ext cx="602" cy="495"/>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①</w:t>
                              </w:r>
                            </w:p>
                          </w:txbxContent>
                        </wps:txbx>
                        <wps:bodyPr lIns="0" tIns="0" rIns="0" bIns="0" upright="1"/>
                      </wps:wsp>
                      <wps:wsp>
                        <wps:cNvPr id="82" name="文本框 68"/>
                        <wps:cNvSpPr txBox="1"/>
                        <wps:spPr>
                          <a:xfrm>
                            <a:off x="6824" y="12224"/>
                            <a:ext cx="603" cy="454"/>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②</w:t>
                              </w:r>
                            </w:p>
                          </w:txbxContent>
                        </wps:txbx>
                        <wps:bodyPr lIns="0" tIns="0" rIns="0" bIns="0" upright="1"/>
                      </wps:wsp>
                      <wps:wsp>
                        <wps:cNvPr id="83" name="椭圆 69"/>
                        <wps:cNvSpPr/>
                        <wps:spPr>
                          <a:xfrm>
                            <a:off x="7531" y="11856"/>
                            <a:ext cx="57" cy="57"/>
                          </a:xfrm>
                          <a:prstGeom prst="ellipse">
                            <a:avLst/>
                          </a:prstGeom>
                          <a:solidFill>
                            <a:srgbClr val="000000"/>
                          </a:solidFill>
                          <a:ln w="12700" cap="flat" cmpd="sng">
                            <a:solidFill>
                              <a:srgbClr val="000000"/>
                            </a:solidFill>
                            <a:prstDash val="solid"/>
                            <a:headEnd type="none" w="med" len="med"/>
                            <a:tailEnd type="none" w="med" len="med"/>
                          </a:ln>
                        </wps:spPr>
                        <wps:bodyPr upright="1"/>
                      </wps:wsp>
                      <wps:wsp>
                        <wps:cNvPr id="84" name="椭圆 70"/>
                        <wps:cNvSpPr/>
                        <wps:spPr>
                          <a:xfrm>
                            <a:off x="7300" y="11405"/>
                            <a:ext cx="57" cy="57"/>
                          </a:xfrm>
                          <a:prstGeom prst="ellipse">
                            <a:avLst/>
                          </a:prstGeom>
                          <a:solidFill>
                            <a:srgbClr val="000000"/>
                          </a:solidFill>
                          <a:ln w="12700" cap="flat" cmpd="sng">
                            <a:solidFill>
                              <a:srgbClr val="000000"/>
                            </a:solidFill>
                            <a:prstDash val="solid"/>
                            <a:headEnd type="none" w="med" len="med"/>
                            <a:tailEnd type="none" w="med" len="med"/>
                          </a:ln>
                        </wps:spPr>
                        <wps:bodyPr upright="1"/>
                      </wps:wsp>
                      <wps:wsp>
                        <wps:cNvPr id="86" name="文本框 71"/>
                        <wps:cNvSpPr txBox="1"/>
                        <wps:spPr>
                          <a:xfrm>
                            <a:off x="7220" y="11460"/>
                            <a:ext cx="603" cy="342"/>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③</w:t>
                              </w:r>
                            </w:p>
                          </w:txbxContent>
                        </wps:txbx>
                        <wps:bodyPr lIns="0" tIns="0" rIns="0" bIns="0" upright="1"/>
                      </wps:wsp>
                      <wps:wsp>
                        <wps:cNvPr id="87" name="文本框 72"/>
                        <wps:cNvSpPr txBox="1"/>
                        <wps:spPr>
                          <a:xfrm>
                            <a:off x="7859" y="12758"/>
                            <a:ext cx="602" cy="340"/>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160°</w:t>
                              </w:r>
                            </w:p>
                          </w:txbxContent>
                        </wps:txbx>
                        <wps:bodyPr lIns="0" tIns="0" rIns="0" bIns="0" upright="1"/>
                      </wps:wsp>
                      <wpg:grpSp>
                        <wpg:cNvPr id="88" name="组合 84"/>
                        <wpg:cNvGrpSpPr/>
                        <wpg:grpSpPr>
                          <a:xfrm>
                            <a:off x="6048" y="10806"/>
                            <a:ext cx="2754" cy="2028"/>
                            <a:chOff x="3780" y="9240"/>
                            <a:chExt cx="3654" cy="2694"/>
                          </a:xfrm>
                        </wpg:grpSpPr>
                        <wps:wsp>
                          <wps:cNvPr id="89" name="直接连接符 73"/>
                          <wps:cNvCnPr/>
                          <wps:spPr>
                            <a:xfrm>
                              <a:off x="5784" y="9582"/>
                              <a:ext cx="0" cy="2340"/>
                            </a:xfrm>
                            <a:prstGeom prst="line">
                              <a:avLst/>
                            </a:prstGeom>
                            <a:ln w="9525" cap="flat" cmpd="sng">
                              <a:solidFill>
                                <a:srgbClr val="000000"/>
                              </a:solidFill>
                              <a:prstDash val="solid"/>
                              <a:headEnd type="none" w="med" len="med"/>
                              <a:tailEnd type="none" w="med" len="med"/>
                            </a:ln>
                          </wps:spPr>
                          <wps:bodyPr/>
                        </wps:wsp>
                        <wps:wsp>
                          <wps:cNvPr id="90" name="直接连接符 74"/>
                          <wps:cNvCnPr/>
                          <wps:spPr>
                            <a:xfrm rot="900000">
                              <a:off x="5478" y="9549"/>
                              <a:ext cx="0" cy="2340"/>
                            </a:xfrm>
                            <a:prstGeom prst="line">
                              <a:avLst/>
                            </a:prstGeom>
                            <a:ln w="9525" cap="flat" cmpd="sng">
                              <a:solidFill>
                                <a:srgbClr val="000000"/>
                              </a:solidFill>
                              <a:prstDash val="solid"/>
                              <a:headEnd type="none" w="med" len="med"/>
                              <a:tailEnd type="none" w="med" len="med"/>
                            </a:ln>
                          </wps:spPr>
                          <wps:bodyPr/>
                        </wps:wsp>
                        <wps:wsp>
                          <wps:cNvPr id="91" name="直接连接符 75"/>
                          <wps:cNvCnPr/>
                          <wps:spPr>
                            <a:xfrm rot="1800000">
                              <a:off x="5199" y="9426"/>
                              <a:ext cx="0" cy="2340"/>
                            </a:xfrm>
                            <a:prstGeom prst="line">
                              <a:avLst/>
                            </a:prstGeom>
                            <a:ln w="9525" cap="flat" cmpd="sng">
                              <a:solidFill>
                                <a:srgbClr val="000000"/>
                              </a:solidFill>
                              <a:prstDash val="solid"/>
                              <a:headEnd type="none" w="med" len="med"/>
                              <a:tailEnd type="none" w="med" len="med"/>
                            </a:ln>
                          </wps:spPr>
                          <wps:bodyPr/>
                        </wps:wsp>
                        <wps:wsp>
                          <wps:cNvPr id="92" name="直接连接符 76"/>
                          <wps:cNvCnPr/>
                          <wps:spPr>
                            <a:xfrm rot="2700000">
                              <a:off x="4950" y="9243"/>
                              <a:ext cx="0" cy="2340"/>
                            </a:xfrm>
                            <a:prstGeom prst="line">
                              <a:avLst/>
                            </a:prstGeom>
                            <a:ln w="9525" cap="flat" cmpd="sng">
                              <a:solidFill>
                                <a:srgbClr val="000000"/>
                              </a:solidFill>
                              <a:prstDash val="solid"/>
                              <a:headEnd type="none" w="med" len="med"/>
                              <a:tailEnd type="none" w="med" len="med"/>
                            </a:ln>
                          </wps:spPr>
                          <wps:bodyPr/>
                        </wps:wsp>
                        <wps:wsp>
                          <wps:cNvPr id="93" name="直接连接符 77"/>
                          <wps:cNvCnPr/>
                          <wps:spPr>
                            <a:xfrm rot="18900000">
                              <a:off x="6609" y="9240"/>
                              <a:ext cx="0" cy="2340"/>
                            </a:xfrm>
                            <a:prstGeom prst="line">
                              <a:avLst/>
                            </a:prstGeom>
                            <a:ln w="9525" cap="flat" cmpd="sng">
                              <a:solidFill>
                                <a:srgbClr val="000000"/>
                              </a:solidFill>
                              <a:prstDash val="solid"/>
                              <a:headEnd type="none" w="med" len="med"/>
                              <a:tailEnd type="none" w="med" len="med"/>
                            </a:ln>
                          </wps:spPr>
                          <wps:bodyPr/>
                        </wps:wsp>
                        <wps:wsp>
                          <wps:cNvPr id="94" name="直接连接符 78"/>
                          <wps:cNvCnPr/>
                          <wps:spPr>
                            <a:xfrm rot="19800000">
                              <a:off x="6369" y="9432"/>
                              <a:ext cx="0" cy="2340"/>
                            </a:xfrm>
                            <a:prstGeom prst="line">
                              <a:avLst/>
                            </a:prstGeom>
                            <a:ln w="9525" cap="flat" cmpd="sng">
                              <a:solidFill>
                                <a:srgbClr val="000000"/>
                              </a:solidFill>
                              <a:prstDash val="solid"/>
                              <a:headEnd type="none" w="med" len="med"/>
                              <a:tailEnd type="none" w="med" len="med"/>
                            </a:ln>
                          </wps:spPr>
                          <wps:bodyPr/>
                        </wps:wsp>
                        <wps:wsp>
                          <wps:cNvPr id="95" name="直接连接符 79"/>
                          <wps:cNvCnPr/>
                          <wps:spPr>
                            <a:xfrm rot="20700000">
                              <a:off x="6084" y="9543"/>
                              <a:ext cx="0" cy="2340"/>
                            </a:xfrm>
                            <a:prstGeom prst="line">
                              <a:avLst/>
                            </a:prstGeom>
                            <a:ln w="9525" cap="flat" cmpd="sng">
                              <a:solidFill>
                                <a:srgbClr val="000000"/>
                              </a:solidFill>
                              <a:prstDash val="solid"/>
                              <a:headEnd type="none" w="med" len="med"/>
                              <a:tailEnd type="none" w="med" len="med"/>
                            </a:ln>
                          </wps:spPr>
                          <wps:bodyPr/>
                        </wps:wsp>
                        <wps:wsp>
                          <wps:cNvPr id="96" name="任意多边形 80"/>
                          <wps:cNvSpPr/>
                          <wps:spPr>
                            <a:xfrm>
                              <a:off x="4122" y="11235"/>
                              <a:ext cx="3312" cy="699"/>
                            </a:xfrm>
                            <a:custGeom>
                              <a:avLst/>
                              <a:gdLst/>
                              <a:ahLst/>
                              <a:cxnLst/>
                              <a:rect l="0" t="0" r="0" b="0"/>
                              <a:pathLst>
                                <a:path w="3312" h="699">
                                  <a:moveTo>
                                    <a:pt x="0" y="3"/>
                                  </a:moveTo>
                                  <a:cubicBezTo>
                                    <a:pt x="80" y="64"/>
                                    <a:pt x="306" y="272"/>
                                    <a:pt x="483" y="375"/>
                                  </a:cubicBezTo>
                                  <a:cubicBezTo>
                                    <a:pt x="660" y="478"/>
                                    <a:pt x="866" y="566"/>
                                    <a:pt x="1062" y="620"/>
                                  </a:cubicBezTo>
                                  <a:cubicBezTo>
                                    <a:pt x="1258" y="674"/>
                                    <a:pt x="1459" y="699"/>
                                    <a:pt x="1659" y="699"/>
                                  </a:cubicBezTo>
                                  <a:cubicBezTo>
                                    <a:pt x="1859" y="699"/>
                                    <a:pt x="2070" y="673"/>
                                    <a:pt x="2265" y="621"/>
                                  </a:cubicBezTo>
                                  <a:cubicBezTo>
                                    <a:pt x="2460" y="569"/>
                                    <a:pt x="2654" y="491"/>
                                    <a:pt x="2829" y="387"/>
                                  </a:cubicBezTo>
                                  <a:cubicBezTo>
                                    <a:pt x="3004" y="283"/>
                                    <a:pt x="3212" y="81"/>
                                    <a:pt x="3312" y="0"/>
                                  </a:cubicBezTo>
                                </a:path>
                              </a:pathLst>
                            </a:custGeom>
                            <a:noFill/>
                            <a:ln w="9525" cap="flat" cmpd="sng">
                              <a:solidFill>
                                <a:srgbClr val="000000"/>
                              </a:solidFill>
                              <a:prstDash val="solid"/>
                              <a:headEnd type="none" w="med" len="med"/>
                              <a:tailEnd type="none" w="med" len="med"/>
                            </a:ln>
                          </wps:spPr>
                          <wps:bodyPr upright="1"/>
                        </wps:wsp>
                        <wps:wsp>
                          <wps:cNvPr id="97" name="任意多边形 81"/>
                          <wps:cNvSpPr/>
                          <wps:spPr>
                            <a:xfrm>
                              <a:off x="4551" y="10797"/>
                              <a:ext cx="2457" cy="499"/>
                            </a:xfrm>
                            <a:custGeom>
                              <a:avLst/>
                              <a:gdLst/>
                              <a:ahLst/>
                              <a:cxnLst/>
                              <a:rect l="0" t="0" r="0" b="0"/>
                              <a:pathLst>
                                <a:path w="2457" h="499">
                                  <a:moveTo>
                                    <a:pt x="0" y="0"/>
                                  </a:moveTo>
                                  <a:cubicBezTo>
                                    <a:pt x="62" y="45"/>
                                    <a:pt x="245" y="200"/>
                                    <a:pt x="375" y="273"/>
                                  </a:cubicBezTo>
                                  <a:cubicBezTo>
                                    <a:pt x="505" y="346"/>
                                    <a:pt x="640" y="401"/>
                                    <a:pt x="783" y="438"/>
                                  </a:cubicBezTo>
                                  <a:cubicBezTo>
                                    <a:pt x="926" y="475"/>
                                    <a:pt x="1085" y="497"/>
                                    <a:pt x="1233" y="498"/>
                                  </a:cubicBezTo>
                                  <a:cubicBezTo>
                                    <a:pt x="1381" y="499"/>
                                    <a:pt x="1529" y="478"/>
                                    <a:pt x="1671" y="441"/>
                                  </a:cubicBezTo>
                                  <a:cubicBezTo>
                                    <a:pt x="1813" y="404"/>
                                    <a:pt x="1954" y="345"/>
                                    <a:pt x="2085" y="273"/>
                                  </a:cubicBezTo>
                                  <a:cubicBezTo>
                                    <a:pt x="2216" y="201"/>
                                    <a:pt x="2379" y="62"/>
                                    <a:pt x="2457" y="6"/>
                                  </a:cubicBezTo>
                                </a:path>
                              </a:pathLst>
                            </a:custGeom>
                            <a:noFill/>
                            <a:ln w="9525" cap="flat" cmpd="sng">
                              <a:solidFill>
                                <a:srgbClr val="000000"/>
                              </a:solidFill>
                              <a:prstDash val="solid"/>
                              <a:headEnd type="none" w="med" len="med"/>
                              <a:tailEnd type="none" w="med" len="med"/>
                            </a:ln>
                          </wps:spPr>
                          <wps:bodyPr upright="1"/>
                        </wps:wsp>
                        <wps:wsp>
                          <wps:cNvPr id="98" name="任意多边形 82"/>
                          <wps:cNvSpPr/>
                          <wps:spPr>
                            <a:xfrm>
                              <a:off x="4995" y="10374"/>
                              <a:ext cx="1596" cy="300"/>
                            </a:xfrm>
                            <a:custGeom>
                              <a:avLst/>
                              <a:gdLst/>
                              <a:ahLst/>
                              <a:cxnLst/>
                              <a:rect l="0" t="0" r="0" b="0"/>
                              <a:pathLst>
                                <a:path w="1596" h="300">
                                  <a:moveTo>
                                    <a:pt x="0" y="0"/>
                                  </a:moveTo>
                                  <a:cubicBezTo>
                                    <a:pt x="38" y="28"/>
                                    <a:pt x="147" y="121"/>
                                    <a:pt x="231" y="165"/>
                                  </a:cubicBezTo>
                                  <a:cubicBezTo>
                                    <a:pt x="315" y="209"/>
                                    <a:pt x="414" y="242"/>
                                    <a:pt x="507" y="264"/>
                                  </a:cubicBezTo>
                                  <a:cubicBezTo>
                                    <a:pt x="600" y="286"/>
                                    <a:pt x="698" y="300"/>
                                    <a:pt x="792" y="300"/>
                                  </a:cubicBezTo>
                                  <a:cubicBezTo>
                                    <a:pt x="886" y="300"/>
                                    <a:pt x="982" y="288"/>
                                    <a:pt x="1074" y="267"/>
                                  </a:cubicBezTo>
                                  <a:cubicBezTo>
                                    <a:pt x="1166" y="246"/>
                                    <a:pt x="1257" y="214"/>
                                    <a:pt x="1344" y="174"/>
                                  </a:cubicBezTo>
                                  <a:cubicBezTo>
                                    <a:pt x="1431" y="134"/>
                                    <a:pt x="1543" y="55"/>
                                    <a:pt x="1596" y="24"/>
                                  </a:cubicBezTo>
                                </a:path>
                              </a:pathLst>
                            </a:custGeom>
                            <a:noFill/>
                            <a:ln w="9525" cap="flat" cmpd="sng">
                              <a:solidFill>
                                <a:srgbClr val="000000"/>
                              </a:solidFill>
                              <a:prstDash val="solid"/>
                              <a:headEnd type="none" w="med" len="med"/>
                              <a:tailEnd type="none" w="med" len="med"/>
                            </a:ln>
                          </wps:spPr>
                          <wps:bodyPr upright="1"/>
                        </wps:wsp>
                        <wps:wsp>
                          <wps:cNvPr id="99" name="任意多边形 83"/>
                          <wps:cNvSpPr/>
                          <wps:spPr>
                            <a:xfrm>
                              <a:off x="5358" y="10008"/>
                              <a:ext cx="846" cy="135"/>
                            </a:xfrm>
                            <a:custGeom>
                              <a:avLst/>
                              <a:gdLst/>
                              <a:ahLst/>
                              <a:cxnLst/>
                              <a:rect l="0" t="0" r="0" b="0"/>
                              <a:pathLst>
                                <a:path w="846" h="135">
                                  <a:moveTo>
                                    <a:pt x="0" y="0"/>
                                  </a:moveTo>
                                  <a:cubicBezTo>
                                    <a:pt x="22" y="13"/>
                                    <a:pt x="84" y="58"/>
                                    <a:pt x="129" y="78"/>
                                  </a:cubicBezTo>
                                  <a:cubicBezTo>
                                    <a:pt x="174" y="98"/>
                                    <a:pt x="221" y="111"/>
                                    <a:pt x="270" y="120"/>
                                  </a:cubicBezTo>
                                  <a:cubicBezTo>
                                    <a:pt x="319" y="129"/>
                                    <a:pt x="374" y="135"/>
                                    <a:pt x="423" y="135"/>
                                  </a:cubicBezTo>
                                  <a:cubicBezTo>
                                    <a:pt x="472" y="135"/>
                                    <a:pt x="519" y="132"/>
                                    <a:pt x="567" y="123"/>
                                  </a:cubicBezTo>
                                  <a:cubicBezTo>
                                    <a:pt x="615" y="114"/>
                                    <a:pt x="668" y="100"/>
                                    <a:pt x="714" y="81"/>
                                  </a:cubicBezTo>
                                  <a:cubicBezTo>
                                    <a:pt x="760" y="62"/>
                                    <a:pt x="819" y="22"/>
                                    <a:pt x="846" y="6"/>
                                  </a:cubicBezTo>
                                </a:path>
                              </a:pathLst>
                            </a:custGeom>
                            <a:noFill/>
                            <a:ln w="9525" cap="flat" cmpd="sng">
                              <a:solidFill>
                                <a:srgbClr val="000000"/>
                              </a:solidFill>
                              <a:prstDash val="solid"/>
                              <a:headEnd type="none" w="med" len="med"/>
                              <a:tailEnd type="none" w="med" len="med"/>
                            </a:ln>
                          </wps:spPr>
                          <wps:bodyPr upright="1"/>
                        </wps:wsp>
                      </wpg:grpSp>
                    </wpg:wgp>
                  </a:graphicData>
                </a:graphic>
              </wp:anchor>
            </w:drawing>
          </mc:Choice>
          <mc:Fallback>
            <w:pict>
              <v:group id="组合 85" o:spid="_x0000_s1112" alt="学科网(www.zxxk.com)--教育资源门户，提供试卷、教案、课件、论文、素材及各类教学资源下载，还有大量而丰富的教学相关资讯！" style="position:absolute;left:0;text-align:left;margin-left:252pt;margin-top:10.8pt;width:166.5pt;height:114.6pt;z-index:251564032" coordorigin="6004,10806" coordsize="3330,2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">
                <v:shape id="文本框 58" o:spid="_x0000_s1113" type="#_x0000_t202" style="position:absolute;left:7492;top:10825;width:3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O6b8A&#10;AADbAAAADwAAAGRycy9kb3ducmV2LnhtbERPyYoCMRC9C/5DKGFumtaDI61RXBDHmxuCt6JTvWCn&#10;0nai9vy9EQRv9XhrTWaNKcWDaldYVtDvRSCIE6sLzhScjuvuCITzyBpLy6TgnxzMpu3WBGNtn7yn&#10;x8FnIoSwi1FB7n0VS+mSnAy6nq2IA5fa2qAPsM6krvEZwk0pB1E0lAYLDg05VrTMKbke7kYBX67H&#10;W7alwXZBu41e3dLz5Z4q9dNp5mMQnhr/FX/cfzrM/4X3L+EAO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W07pvwAAANsAAAAPAAAAAAAAAAAAAAAAAJgCAABkcnMvZG93bnJl&#10;di54bWxQSwUGAAAAAAQABAD1AAAAhAM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S</w:t>
                        </w:r>
                      </w:p>
                    </w:txbxContent>
                  </v:textbox>
                </v:shape>
                <v:shape id="文本框 59" o:spid="_x0000_s1114" type="#_x0000_t202" style="position:absolute;left:7927;top:11167;width:603;height: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K5u8MA&#10;AADbAAAADwAAAGRycy9kb3ducmV2LnhtbESPS4vCQBCE7wv+h6EFb+vEHGSJToIPZNfb+kDw1mQ6&#10;D8z0xMyo2X+/Iwgei6r6ippnvWnEnTpXW1YwGUcgiHOray4VHA+bzy8QziNrbCyTgj9ykKWDjzkm&#10;2j54R/e9L0WAsEtQQeV9m0jp8ooMurFtiYNX2M6gD7Irpe7wEeCmkXEUTaXBmsNChS2tKsov+5tR&#10;wOfL4VpuKd4u6fdbr6/F6XwrlBoN+8UMhKfev8Ov9o9WEE/g+SX8A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K5u8MAAADbAAAADwAAAAAAAAAAAAAAAACYAgAAZHJzL2Rv&#10;d25yZXYueG1sUEsFBgAAAAAEAAQA9QAAAIgDA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80°</w:t>
                        </w:r>
                      </w:p>
                    </w:txbxContent>
                  </v:textbox>
                </v:shape>
                <v:shape id="文本框 60" o:spid="_x0000_s1115" type="#_x0000_t202" style="position:absolute;left:8515;top:11743;width:602;height: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0jYMQA&#10;AADbAAAADwAAAGRycy9kb3ducmV2LnhtbESPS2sCQRCE74L/YWghN52NgWA2jhIVSbz5CAFvzU7v&#10;A3d6dndmH/n3mYDgsaiqr6jlejCl6KhxhWUFz7MIBHFidcGZgu/LfroA4TyyxtIyKfglB+vVeLTE&#10;WNueT9SdfSYChF2MCnLvq1hKl+Rk0M1sRRy81DYGfZBNJnWDfYCbUs6j6FUaLDgs5FjRNqfkdm6N&#10;Ar7eLnV2oPlhQ8dPvavTn2ubKvU0GT7eQXga/CN8b39pBS9v8P8l/A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9I2DEAAAA2wAAAA8AAAAAAAAAAAAAAAAAmAIAAGRycy9k&#10;b3ducmV2LnhtbFBLBQYAAAAABAAEAPUAAACJAw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60°</w:t>
                        </w:r>
                      </w:p>
                    </w:txbxContent>
                  </v:textbox>
                </v:shape>
                <v:shape id="文本框 61" o:spid="_x0000_s1116" type="#_x0000_t202" style="position:absolute;left:8732;top:12294;width:602;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5gMEA&#10;AADbAAAADwAAAGRycy9kb3ducmV2LnhtbERPy2rCQBTdF/oPwxW6ayaKiKROgrYU664aKbi7ZG4e&#10;mLkTM2MS/76zKHR5OO9NNplWDNS7xrKCeRSDIC6sbrhScM4/X9cgnEfW2FomBQ9ykKXPTxtMtB35&#10;SMPJVyKEsEtQQe19l0jpipoMush2xIErbW/QB9hXUvc4hnDTykUcr6TBhkNDjR2911RcT3ejgC/X&#10;/FYdaHHY0fdef9zKn8u9VOplNm3fQHia/L/4z/2lFSzD+vAl/AC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B+YDBAAAA2wAAAA8AAAAAAAAAAAAAAAAAmAIAAGRycy9kb3du&#10;cmV2LnhtbFBLBQYAAAAABAAEAPUAAACGAw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140°</w:t>
                        </w:r>
                      </w:p>
                    </w:txbxContent>
                  </v:textbox>
                </v:shape>
                <v:shape id="文本框 62" o:spid="_x0000_s1117" type="#_x0000_t202" style="position:absolute;left:6878;top:12753;width:602;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bMQA&#10;AADbAAAADwAAAGRycy9kb3ducmV2LnhtbESPT2vCQBTE74LfYXlCb2ZjKKWkrtIq0uZmk1Lw9si+&#10;/MHs25hdTfrt3UKhx2FmfsOst5PpxI0G11pWsIpiEMSl1S3XCr6Kw/IZhPPIGjvLpOCHHGw389ka&#10;U21H/qRb7msRIOxSVNB436dSurIhgy6yPXHwKjsY9EEOtdQDjgFuOpnE8ZM02HJYaLCnXUPlOb8a&#10;BXw6F5c6oyR7o+O73l+q79O1UuphMb2+gPA0+f/wX/tDK3hM4PdL+AF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fwmzEAAAA2wAAAA8AAAAAAAAAAAAAAAAAmAIAAGRycy9k&#10;b3ducmV2LnhtbFBLBQYAAAAABAAEAPUAAACJAw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180°</w:t>
                        </w:r>
                      </w:p>
                    </w:txbxContent>
                  </v:textbox>
                </v:shape>
                <v:shape id="文本框 63" o:spid="_x0000_s1118" type="#_x0000_t202" style="position:absolute;left:6004;top:12273;width:602;height: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f1hsEA&#10;AADbAAAADwAAAGRycy9kb3ducmV2LnhtbERPy2rCQBTdF/oPwxW6ayaKiKROgrYU664aKbi7ZG4e&#10;mLkTM2MS/76zKHR5OO9NNplWDNS7xrKCeRSDIC6sbrhScM4/X9cgnEfW2FomBQ9ykKXPTxtMtB35&#10;SMPJVyKEsEtQQe19l0jpipoMush2xIErbW/QB9hXUvc4hnDTykUcr6TBhkNDjR2911RcT3ejgC/X&#10;/FYdaHHY0fdef9zKn8u9VOplNm3fQHia/L/4z/2lFSzD2PAl/AC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39YbBAAAA2wAAAA8AAAAAAAAAAAAAAAAAmAIAAGRycy9kb3du&#10;cmV2LnhtbFBLBQYAAAAABAAEAPUAAACGAw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160°</w:t>
                        </w:r>
                      </w:p>
                    </w:txbxContent>
                  </v:textbox>
                </v:shape>
                <v:shape id="文本框 64" o:spid="_x0000_s1119" type="#_x0000_t202" style="position:absolute;left:8229;top:12099;width:602;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O8EA&#10;AADbAAAADwAAAGRycy9kb3ducmV2LnhtbERPy2rCQBTdF/oPwxW6aya6UEmdBG0p1l01UnB3ydw8&#10;MHMnZsYk/n1nUejycN6bbDKtGKh3jWUF8ygGQVxY3XCl4Jx/vq5BOI+ssbVMCh7kIEufnzaYaDvy&#10;kYaTr0QIYZeggtr7LpHSFTUZdJHtiANX2t6gD7CvpO5xDOGmlYs4XkqDDYeGGjt6r6m4nu5GAV+u&#10;+a060OKwo++9/riVP5d7qdTLbNq+gfA0+X/xn/tLK1iFseFL+AE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bPzvBAAAA2wAAAA8AAAAAAAAAAAAAAAAAmAIAAGRycy9kb3du&#10;cmV2LnhtbFBLBQYAAAAABAAEAPUAAACGAw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④</w:t>
                        </w:r>
                      </w:p>
                    </w:txbxContent>
                  </v:textbox>
                </v:shape>
                <v:oval id="椭圆 65" o:spid="_x0000_s1120" style="position:absolute;left:6878;top:12160;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oF8YA&#10;AADbAAAADwAAAGRycy9kb3ducmV2LnhtbESPS2/CMBCE70j9D9ZW4gZOH6IhYFBfiIc4BOih3Fbx&#10;kkTE6yg2EP59XQmJ42hmvtGMp62pxJkaV1pW8NSPQBBnVpecK/jZzXoxCOeRNVaWScGVHEwnD50x&#10;JtpeeEPnrc9FgLBLUEHhfZ1I6bKCDLq+rYmDd7CNQR9kk0vd4CXATSWfo2ggDZYcFgqs6bOg7Lg9&#10;GQVf60O62husl6vvl3l6TH/jj+WrUt3H9n0EwlPr7+Fbe6EVvA3h/0v4AXL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qoF8YAAADbAAAADwAAAAAAAAAAAAAAAACYAgAAZHJz&#10;L2Rvd25yZXYueG1sUEsFBgAAAAAEAAQA9QAAAIsDAAAAAA==&#10;" fillcolor="black" strokeweight="1pt"/>
                <v:oval id="椭圆 66" o:spid="_x0000_s1121" style="position:absolute;left:8174;top:12154;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rcMA&#10;AADbAAAADwAAAGRycy9kb3ducmV2LnhtbERPy2rCQBTdC/7DcAvdmUmtlBCdSLUtVukiVRd2d8nc&#10;PDBzJ2Smmv59ZyG4PJz3YjmYVlyod41lBU9RDIK4sLrhSsHx8DFJQDiPrLG1TAr+yMEyG48WmGp7&#10;5W+67H0lQgi7FBXU3neplK6oyaCLbEccuNL2Bn2AfSV1j9cQblo5jeMXabDh0FBjR+uaivP+1yh4&#10;+yrz3Y/Bbrt7f97k5/yUrLYzpR4fhtc5CE+Dv4tv7k+tIAnrw5fwA2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xrcMAAADbAAAADwAAAAAAAAAAAAAAAACYAgAAZHJzL2Rv&#10;d25yZXYueG1sUEsFBgAAAAAEAAQA9QAAAIgDAAAAAA==&#10;" fillcolor="black" strokeweight="1pt"/>
                <v:shape id="文本框 67" o:spid="_x0000_s1122" type="#_x0000_t202" style="position:absolute;left:7528;top:11870;width:602;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mgcEA&#10;AADbAAAADwAAAGRycy9kb3ducmV2LnhtbESPzarCMBSE94LvEI5wd5rqQqQa5V5F1J1aEdwdmtMf&#10;bE5qE7X37Y0guBxm5htmtmhNJR7UuNKyguEgAkGcWl1yruCUrPsTEM4ja6wsk4J/crCYdzszjLV9&#10;8oEeR5+LAGEXo4LC+zqW0qUFGXQDWxMHL7ONQR9kk0vd4DPATSVHUTSWBksOCwXWtCwovR7vRgFf&#10;rskt39Fo90f7jV7dsvPlnin102t/pyA8tf4b/rS3WsFkCO8v4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05oHBAAAA2wAAAA8AAAAAAAAAAAAAAAAAmAIAAGRycy9kb3du&#10;cmV2LnhtbFBLBQYAAAAABAAEAPUAAACGAw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①</w:t>
                        </w:r>
                      </w:p>
                    </w:txbxContent>
                  </v:textbox>
                </v:shape>
                <v:shape id="文本框 68" o:spid="_x0000_s1123" type="#_x0000_t202" style="position:absolute;left:6824;top:12224;width:603;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49sMA&#10;AADbAAAADwAAAGRycy9kb3ducmV2LnhtbESPS2vDMBCE74H8B7GB3hI5PpTgRAltQ2l9y4tCbou1&#10;fhBr5Vjyo/8+ChR6HGbmG2azG00tempdZVnBchGBIM6srrhQcDl/zlcgnEfWWFsmBb/kYLedTjaY&#10;aDvwkfqTL0SAsEtQQel9k0jpspIMuoVtiIOX29agD7ItpG5xCHBTyziKXqXBisNCiQ19lJTdTp1R&#10;wNfb+V6kFKfvdPjS+3v+c+1ypV5m49sahKfR/4f/2t9awSqG55fw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Z49sMAAADbAAAADwAAAAAAAAAAAAAAAACYAgAAZHJzL2Rv&#10;d25yZXYueG1sUEsFBgAAAAAEAAQA9QAAAIgDA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②</w:t>
                        </w:r>
                      </w:p>
                    </w:txbxContent>
                  </v:textbox>
                </v:shape>
                <v:oval id="椭圆 69" o:spid="_x0000_s1124" style="position:absolute;left:7531;top:11856;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v2sYA&#10;AADbAAAADwAAAGRycy9kb3ducmV2LnhtbESPT2vCQBTE7wW/w/KE3urGKiVEV9FqqYqH+Oegt0f2&#10;mQSzb0N2q/Hbu4VCj8PM/IYZT1tTiRs1rrSsoN+LQBBnVpecKzgevt5iEM4ja6wsk4IHOZhOOi9j&#10;TLS9845ue5+LAGGXoILC+zqR0mUFGXQ9WxMH72Ibgz7IJpe6wXuAm0q+R9GHNFhyWCiwps+Csuv+&#10;xyhYbC/p5mywXm+Wg+/0mp7i+Xqo1Gu3nY1AeGr9f/ivvdIK4gH8fgk/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fv2sYAAADbAAAADwAAAAAAAAAAAAAAAACYAgAAZHJz&#10;L2Rvd25yZXYueG1sUEsFBgAAAAAEAAQA9QAAAIsDAAAAAA==&#10;" fillcolor="black" strokeweight="1pt"/>
                <v:oval id="椭圆 70" o:spid="_x0000_s1125" style="position:absolute;left:7300;top:11405;width:57;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53rscA&#10;AADbAAAADwAAAGRycy9kb3ducmV2LnhtbESPzWvCQBTE74X+D8sr9FY3tUFCdBVrW/ygh1Q96O2R&#10;ffnA7NuQ3Wr633cFweMwM79hJrPeNOJMnastK3gdRCCIc6trLhXsd18vCQjnkTU2lknBHzmYTR8f&#10;Jphqe+EfOm99KQKEXYoKKu/bVEqXV2TQDWxLHLzCdgZ9kF0pdYeXADeNHEbRSBqsOSxU2NKiovy0&#10;/TUKPr6LbHM02K43n2/L7JQdkvd1rNTzUz8fg/DU+3v41l5pBUkM1y/hB8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ed67HAAAA2wAAAA8AAAAAAAAAAAAAAAAAmAIAAGRy&#10;cy9kb3ducmV2LnhtbFBLBQYAAAAABAAEAPUAAACMAwAAAAA=&#10;" fillcolor="black" strokeweight="1pt"/>
                <v:shape id="文本框 71" o:spid="_x0000_s1126" type="#_x0000_t202" style="position:absolute;left:7220;top:11460;width:603;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1+9cMA&#10;AADbAAAADwAAAGRycy9kb3ducmV2LnhtbESPS2sCQRCE7wH/w9BCbnE2HhZZHUUTgnqLDwRvzU7v&#10;A3d61p3ZR/59RhA8FlX1FbVYDaYSHTWutKzgcxKBIE6tLjlXcD79fMxAOI+ssbJMCv7IwWo5eltg&#10;om3PB+qOPhcBwi5BBYX3dSKlSwsy6Ca2Jg5eZhuDPsgml7rBPsBNJadRFEuDJYeFAmv6Kii9HVuj&#10;gK+30z3f03S/od+t/r5nl2ubKfU+HtZzEJ4G/wo/2zutYBbD40v4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1+9cMAAADbAAAADwAAAAAAAAAAAAAAAACYAgAAZHJzL2Rv&#10;d25yZXYueG1sUEsFBgAAAAAEAAQA9QAAAIgDA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③</w:t>
                        </w:r>
                      </w:p>
                    </w:txbxContent>
                  </v:textbox>
                </v:shape>
                <v:shape id="文本框 72" o:spid="_x0000_s1127" type="#_x0000_t202" style="position:absolute;left:7859;top:12758;width:602;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bbsMA&#10;AADbAAAADwAAAGRycy9kb3ducmV2LnhtbESPS4vCQBCE7wv+h6EFb+tkPahkM5FdZVm9+ULw1mQ6&#10;D8z0xMyo8d87guCxqKqvqGTWmVpcqXWVZQVfwwgEcWZ1xYWC/e7vcwrCeWSNtWVScCcHs7T3kWCs&#10;7Y03dN36QgQIuxgVlN43sZQuK8mgG9qGOHi5bQ36INtC6hZvAW5qOYqisTRYcVgosaF5SdlpezEK&#10;+HjanYsVjVa/tP7Xi3N+OF5ypQb97ucbhKfOv8Ov9lIrmE7g+SX8AJ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HbbsMAAADbAAAADwAAAAAAAAAAAAAAAACYAgAAZHJzL2Rv&#10;d25yZXYueG1sUEsFBgAAAAAEAAQA9QAAAIgDA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160°</w:t>
                        </w:r>
                      </w:p>
                    </w:txbxContent>
                  </v:textbox>
                </v:shape>
                <v:group id="组合 84" o:spid="_x0000_s1128" style="position:absolute;left:6048;top:10806;width:2754;height:2028" coordorigin="3780,9240" coordsize="3654,26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line id="直接连接符 73" o:spid="_x0000_s1129" style="position:absolute;visibility:visible;mso-wrap-style:square" from="5784,9582" to="5784,11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line id="直接连接符 74" o:spid="_x0000_s1130" style="position:absolute;rotation:15;visibility:visible;mso-wrap-style:square" from="5478,9549" to="5478,1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eP7MAAAADbAAAADwAAAGRycy9kb3ducmV2LnhtbERPTYvCMBC9L/gfwgje1lRB11ajqCAr&#10;yB6s4nloxrbaTEoStfvvzWFhj4/3vVh1phFPcr62rGA0TEAQF1bXXCo4n3afMxA+IGtsLJOCX/Kw&#10;WvY+Fphp++IjPfNQihjCPkMFVQhtJqUvKjLoh7YljtzVOoMhQldK7fAVw00jx0kylQZrjg0VtrSt&#10;qLjnD6Pgcsi/0329mZXu58veJj7dTcepUoN+t56DCNSFf/Gfe68VpHF9/BJ/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9Hj+zAAAAA2wAAAA8AAAAAAAAAAAAAAAAA&#10;oQIAAGRycy9kb3ducmV2LnhtbFBLBQYAAAAABAAEAPkAAACOAwAAAAA=&#10;"/>
                  <v:line id="直接连接符 75" o:spid="_x0000_s1131" style="position:absolute;rotation:30;visibility:visible;mso-wrap-style:square" from="5199,9426" to="5199,1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aRr8AAADbAAAADwAAAGRycy9kb3ducmV2LnhtbESPSwvCMBCE74L/IazgTVM9+KhGEUEQ&#10;PPkCj0uzNsVmU5po6783guBxmJlvmOW6taV4Ue0LxwpGwwQEceZ0wbmCy3k3mIHwAVlj6ZgUvMnD&#10;etXtLDHVruEjvU4hFxHCPkUFJoQqldJnhiz6oauIo3d3tcUQZZ1LXWMT4baU4ySZSIsFxwWDFW0N&#10;ZY/T0yq45oWZPY7l/HCeNvbqb4dJuEyV6vfazQJEoDb8w7/2XiuYj+D7Jf4A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FaRr8AAADbAAAADwAAAAAAAAAAAAAAAACh&#10;AgAAZHJzL2Rvd25yZXYueG1sUEsFBgAAAAAEAAQA+QAAAI0DAAAAAA==&#10;"/>
                  <v:line id="直接连接符 76" o:spid="_x0000_s1132" style="position:absolute;rotation:45;visibility:visible;mso-wrap-style:square" from="4950,9243" to="4950,11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E28UAAADbAAAADwAAAGRycy9kb3ducmV2LnhtbESPQWvCQBSE74X+h+UVehHd1ENqUlcp&#10;LUIrvRgF8fbIPrOh2bdpdo3x37uC0OMwM98w8+VgG9FT52vHCl4mCQji0umaKwW77Wo8A+EDssbG&#10;MSm4kIfl4vFhjrl2Z95QX4RKRAj7HBWYENpcSl8asugnriWO3tF1FkOUXSV1h+cIt42cJkkqLdYc&#10;Fwy29GGo/C1OVsFpn/rX7PuwTrkIf59m1e9GP0elnp+G9zcQgYbwH763v7SCbAq3L/EH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E28UAAADbAAAADwAAAAAAAAAA&#10;AAAAAAChAgAAZHJzL2Rvd25yZXYueG1sUEsFBgAAAAAEAAQA+QAAAJMDAAAAAA==&#10;"/>
                  <v:line id="直接连接符 77" o:spid="_x0000_s1133" style="position:absolute;rotation:-45;visibility:visible;mso-wrap-style:square" from="6609,9240" to="6609,11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63GsUAAADbAAAADwAAAGRycy9kb3ducmV2LnhtbESPT2sCMRTE74V+h/AEb5q1llJXo1jR&#10;UhEP9c/9uXnubt28LEm6rt/eFIQeh5n5DTOZtaYSDTlfWlYw6CcgiDOrS84VHPar3jsIH5A1VpZJ&#10;wY08zKbPTxNMtb3yNzW7kIsIYZ+igiKEOpXSZwUZ9H1bE0fvbJ3BEKXLpXZ4jXBTyZckeZMGS44L&#10;Bda0KCi77H6Ngvnaff4cR5f1qllu94PT6+n4UW+U6nba+RhEoDb8hx/tL61gNIS/L/EH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863GsUAAADbAAAADwAAAAAAAAAA&#10;AAAAAAChAgAAZHJzL2Rvd25yZXYueG1sUEsFBgAAAAAEAAQA+QAAAJMDAAAAAA==&#10;"/>
                  <v:line id="直接连接符 78" o:spid="_x0000_s1134" style="position:absolute;rotation:-30;visibility:visible;mso-wrap-style:square" from="6369,9432" to="6369,11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YGkcMAAADbAAAADwAAAGRycy9kb3ducmV2LnhtbESPQWsCMRSE7wX/Q3iCt5ooUnQ1ighC&#10;FQqt9eLtsXnuriYvS5Lq1l/fFAo9DjPzDbNYdc6KG4XYeNYwGioQxKU3DVcajp/b5ymImJANWs+k&#10;4ZsirJa9pwUWxt/5g26HVIkM4VighjqltpAyljU5jEPfEmfv7IPDlGWopAl4z3Bn5VipF+mw4bxQ&#10;Y0ubmsrr4ctp2MtkbaN24/P7ZfqmNqF9PE4nrQf9bj0HkahL/+G/9qvRMJvA75f8A+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WBpHDAAAA2wAAAA8AAAAAAAAAAAAA&#10;AAAAoQIAAGRycy9kb3ducmV2LnhtbFBLBQYAAAAABAAEAPkAAACRAwAAAAA=&#10;"/>
                  <v:line id="直接连接符 79" o:spid="_x0000_s1135" style="position:absolute;rotation:-15;visibility:visible;mso-wrap-style:square" from="6084,9543" to="6084,11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pNdcUAAADbAAAADwAAAGRycy9kb3ducmV2LnhtbESPT2vCQBTE74V+h+UVvOlGsaWNriIt&#10;lSIK/snF2yP7TILZt+nuauK3dwtCj8PM/IaZzjtTiys5X1lWMBwkIIhzqysuFGSH7/47CB+QNdaW&#10;ScGNPMxnz09TTLVteUfXfShEhLBPUUEZQpNK6fOSDPqBbYijd7LOYIjSFVI7bCPc1HKUJG/SYMVx&#10;ocSGPkvKz/uLUXAsfs/L0SrL1kO2m3a829KXWyjVe+kWExCBuvAffrR/tIKPV/j7En+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7pNdcUAAADbAAAADwAAAAAAAAAA&#10;AAAAAAChAgAAZHJzL2Rvd25yZXYueG1sUEsFBgAAAAAEAAQA+QAAAJMDAAAAAA==&#10;"/>
                  <v:shape id="任意多边形 80" o:spid="_x0000_s1136" style="position:absolute;left:4122;top:11235;width:3312;height:699;visibility:visible;mso-wrap-style:square;v-text-anchor:top" coordsize="3312,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xQ08MA&#10;AADbAAAADwAAAGRycy9kb3ducmV2LnhtbESP0WrCQBRE3wv+w3KFvtWNsUibuooIQftUG/2AS/Zm&#10;E8zeDdk1pn69Wyj0cZiZM8xqM9pWDNT7xrGC+SwBQVw63bBRcD7lL28gfEDW2DomBT/kYbOePK0w&#10;0+7G3zQUwYgIYZ+hgjqELpPSlzVZ9DPXEUevcr3FEGVvpO7xFuG2lWmSLKXFhuNCjR3taiovxdVG&#10;ijsWn+n2/nX3+yqvmtdjvtBGqefpuP0AEWgM/+G/9kEreF/C7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xQ08MAAADbAAAADwAAAAAAAAAAAAAAAACYAgAAZHJzL2Rv&#10;d25yZXYueG1sUEsFBgAAAAAEAAQA9QAAAIgDAAAAAA==&#10;" path="m,3c80,64,306,272,483,375v177,103,383,191,579,245c1258,674,1459,699,1659,699v200,,411,-26,606,-78c2460,569,2654,491,2829,387,3004,283,3212,81,3312,e" filled="f">
                    <v:path arrowok="t" textboxrect="0,0,3312,699"/>
                  </v:shape>
                  <v:shape id="任意多边形 81" o:spid="_x0000_s1137" style="position:absolute;left:4551;top:10797;width:2457;height:499;visibility:visible;mso-wrap-style:square;v-text-anchor:top" coordsize="2457,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7Xc8UA&#10;AADbAAAADwAAAGRycy9kb3ducmV2LnhtbESPT2vCQBTE7wW/w/KE3urGFqpGVxFrSwU9JOr9kX35&#10;g9m3IbvV2E/vCoLHYWZ+w8wWnanFmVpXWVYwHEQgiDOrKy4UHPbfb2MQziNrrC2Tgis5WMx7LzOM&#10;tb1wQufUFyJA2MWooPS+iaV0WUkG3cA2xMHLbWvQB9kWUrd4CXBTy/co+pQGKw4LJTa0Kik7pX9G&#10;wdpdv9bVR76NjsefZJRM9ptd/q/Ua79bTkF46vwz/Gj/agWTEdy/h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tdzxQAAANsAAAAPAAAAAAAAAAAAAAAAAJgCAABkcnMv&#10;ZG93bnJldi54bWxQSwUGAAAAAAQABAD1AAAAigMAAAAA&#10;" path="m,c62,45,245,200,375,273v130,73,265,128,408,165c926,475,1085,497,1233,498v148,1,296,-20,438,-57c1813,404,1954,345,2085,273,2216,201,2379,62,2457,6e" filled="f">
                    <v:path arrowok="t" textboxrect="0,0,2457,499"/>
                  </v:shape>
                  <v:shape id="任意多边形 82" o:spid="_x0000_s1138" style="position:absolute;left:4995;top:10374;width:1596;height:300;visibility:visible;mso-wrap-style:square;v-text-anchor:top" coordsize="159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fjLwA&#10;AADbAAAADwAAAGRycy9kb3ducmV2LnhtbERPuwrCMBTdBf8hXMFNUx18VKOIIOigoHbQ7dJc22Jz&#10;U5pY69+bQXA8nPdy3ZpSNFS7wrKC0TACQZxaXXCmILnuBjMQziNrLC2Tgg85WK+6nSXG2r75TM3F&#10;ZyKEsItRQe59FUvp0pwMuqGtiAP3sLVBH2CdSV3jO4SbUo6jaCINFhwacqxom1P6vLyMgqbdOqST&#10;ud3NyOJhViVHniZK9XvtZgHCU+v/4p97rxXMw9jwJfwAufo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hcN+MvAAAANsAAAAPAAAAAAAAAAAAAAAAAJgCAABkcnMvZG93bnJldi54&#10;bWxQSwUGAAAAAAQABAD1AAAAgQMAAAAA&#10;" path="m,c38,28,147,121,231,165v84,44,183,77,276,99c600,286,698,300,792,300v94,,190,-12,282,-33c1166,246,1257,214,1344,174,1431,134,1543,55,1596,24e" filled="f">
                    <v:path arrowok="t" textboxrect="0,0,1596,300"/>
                  </v:shape>
                  <v:shape id="任意多边形 83" o:spid="_x0000_s1139" style="position:absolute;left:5358;top:10008;width:846;height:135;visibility:visible;mso-wrap-style:square;v-text-anchor:top" coordsize="846,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kwEMUA&#10;AADbAAAADwAAAGRycy9kb3ducmV2LnhtbESP0WrCQBRE3wv9h+UKvjUbK5YmdQ0lIFikD5p+wDV7&#10;TaLZu2l2jalf3xUKfRxm5gyzzEbTioF611hWMItiEMSl1Q1XCr6K9dMrCOeRNbaWScEPOchWjw9L&#10;TLW98o6Gva9EgLBLUUHtfZdK6cqaDLrIdsTBO9reoA+yr6Tu8RrgppXPcfwiDTYcFmrsKK+pPO8v&#10;RsH3Jh8/TvPD5+K2LeShGSQvhqNS08n4/gbC0+j/w3/tjVaQJHD/En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TAQxQAAANsAAAAPAAAAAAAAAAAAAAAAAJgCAABkcnMv&#10;ZG93bnJldi54bWxQSwUGAAAAAAQABAD1AAAAigMAAAAA&#10;" path="m,c22,13,84,58,129,78v45,20,92,33,141,42c319,129,374,135,423,135v49,,96,-3,144,-12c615,114,668,100,714,81,760,62,819,22,846,6e" filled="f">
                    <v:path arrowok="t" textboxrect="0,0,846,135"/>
                  </v:shape>
                </v:group>
              </v:group>
            </w:pict>
          </mc:Fallback>
        </mc:AlternateContent>
      </w:r>
      <w:r>
        <w:rPr>
          <w:rFonts w:asciiTheme="minorEastAsia" w:hAnsiTheme="minorEastAsia" w:cstheme="minorEastAsia" w:hint="eastAsia"/>
          <w:color w:val="000000"/>
          <w:sz w:val="24"/>
          <w:szCs w:val="24"/>
        </w:rPr>
        <w:t>读经纬网图，完成</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题。</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．图中①地所在的地理坐标是</w:t>
      </w:r>
    </w:p>
    <w:p w:rsidR="000F7AD7" w:rsidRDefault="00F84DEC">
      <w:pPr>
        <w:spacing w:line="360" w:lineRule="auto"/>
        <w:ind w:left="315" w:firstLine="105"/>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B</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w:t>
      </w:r>
    </w:p>
    <w:p w:rsidR="000F7AD7" w:rsidRDefault="00F84DEC">
      <w:pPr>
        <w:spacing w:line="360" w:lineRule="auto"/>
        <w:ind w:left="315" w:firstLine="105"/>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S</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D</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S</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图中②地位于③地的</w:t>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．西南方向</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B</w:t>
      </w:r>
      <w:r>
        <w:rPr>
          <w:rFonts w:asciiTheme="minorEastAsia" w:hAnsiTheme="minorEastAsia" w:cstheme="minorEastAsia" w:hint="eastAsia"/>
          <w:color w:val="000000"/>
          <w:sz w:val="24"/>
          <w:szCs w:val="24"/>
        </w:rPr>
        <w:t>．东北方向</w:t>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noProof/>
          <w:color w:val="000000"/>
          <w:sz w:val="24"/>
          <w:szCs w:val="24"/>
        </w:rPr>
        <mc:AlternateContent>
          <mc:Choice Requires="wps">
            <w:drawing>
              <wp:anchor distT="0" distB="0" distL="114300" distR="114300" simplePos="0" relativeHeight="251565056" behindDoc="0" locked="0" layoutInCell="1" allowOverlap="1">
                <wp:simplePos x="0" y="0"/>
                <wp:positionH relativeFrom="column">
                  <wp:posOffset>4000500</wp:posOffset>
                </wp:positionH>
                <wp:positionV relativeFrom="paragraph">
                  <wp:posOffset>0</wp:posOffset>
                </wp:positionV>
                <wp:extent cx="571500" cy="297180"/>
                <wp:effectExtent l="0" t="0" r="0" b="0"/>
                <wp:wrapNone/>
                <wp:docPr id="100" name="文本框 100"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Shape">
                    <wps:wsp>
                      <wps:cNvSpPr txBox="1"/>
                      <wps:spPr>
                        <a:xfrm>
                          <a:off x="0" y="0"/>
                          <a:ext cx="571500" cy="297180"/>
                        </a:xfrm>
                        <a:prstGeom prst="rect">
                          <a:avLst/>
                        </a:prstGeom>
                        <a:noFill/>
                        <a:ln w="12700">
                          <a:noFill/>
                        </a:ln>
                      </wps:spPr>
                      <wps:txbx>
                        <w:txbxContent>
                          <w:p w:rsidR="000F7AD7" w:rsidRDefault="00F84DEC">
                            <w:pPr>
                              <w:rPr>
                                <w:rFonts w:ascii="方正宋三_GBK" w:eastAsia="方正宋三_GBK"/>
                              </w:rPr>
                            </w:pPr>
                            <w:r>
                              <w:rPr>
                                <w:rFonts w:ascii="方正宋三_GBK" w:eastAsia="方正宋三_GBK" w:hint="eastAsia"/>
                              </w:rPr>
                              <w:t>图</w:t>
                            </w:r>
                            <w:r>
                              <w:rPr>
                                <w:rFonts w:ascii="方正宋三_GBK" w:eastAsia="方正宋三_GBK" w:hint="eastAsia"/>
                              </w:rPr>
                              <w:t>2</w:t>
                            </w:r>
                          </w:p>
                        </w:txbxContent>
                      </wps:txbx>
                      <wps:bodyPr upright="1"/>
                    </wps:wsp>
                  </a:graphicData>
                </a:graphic>
              </wp:anchor>
            </w:drawing>
          </mc:Choice>
          <mc:Fallback>
            <w:pict>
              <v:shape id="文本框 100" o:spid="_x0000_s1140" type="#_x0000_t202" alt="学科网(www.zxxk.com)--教育资源门户，提供试卷、教案、课件、论文、素材及各类教学资源下载，还有大量而丰富的教学相关资讯！" style="position:absolute;left:0;text-align:left;margin-left:315pt;margin-top:0;width:45pt;height:23.4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" filled="f" stroked="f" strokeweight="1pt">
                <v:textbox>
                  <w:txbxContent>
                    <w:p w:rsidR="000F7AD7" w:rsidRDefault="00F84DEC">
                      <w:pPr>
                        <w:rPr>
                          <w:rFonts w:ascii="方正宋三_GBK" w:eastAsia="方正宋三_GBK"/>
                        </w:rPr>
                      </w:pPr>
                      <w:r>
                        <w:rPr>
                          <w:rFonts w:ascii="方正宋三_GBK" w:eastAsia="方正宋三_GBK" w:hint="eastAsia"/>
                        </w:rPr>
                        <w:t>图</w:t>
                      </w:r>
                      <w:r>
                        <w:rPr>
                          <w:rFonts w:ascii="方正宋三_GBK" w:eastAsia="方正宋三_GBK" w:hint="eastAsia"/>
                        </w:rPr>
                        <w:t>2</w:t>
                      </w:r>
                    </w:p>
                  </w:txbxContent>
                </v:textbox>
              </v:shape>
            </w:pict>
          </mc:Fallback>
        </mc:AlternateConten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．正南方向</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D</w:t>
      </w:r>
      <w:r>
        <w:rPr>
          <w:rFonts w:asciiTheme="minorEastAsia" w:hAnsiTheme="minorEastAsia" w:cstheme="minorEastAsia" w:hint="eastAsia"/>
          <w:color w:val="000000"/>
          <w:sz w:val="24"/>
          <w:szCs w:val="24"/>
        </w:rPr>
        <w:t>．正北方向</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解析】</w:t>
      </w:r>
      <w:r>
        <w:rPr>
          <w:rFonts w:asciiTheme="minorEastAsia" w:hAnsiTheme="minorEastAsia" w:cstheme="minorEastAsia" w:hint="eastAsia"/>
          <w:color w:val="000000"/>
          <w:sz w:val="24"/>
          <w:szCs w:val="24"/>
        </w:rPr>
        <w:t>第</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题，</w:t>
      </w:r>
      <w:r>
        <w:rPr>
          <w:rFonts w:asciiTheme="minorEastAsia" w:hAnsiTheme="minorEastAsia" w:cstheme="minorEastAsia" w:hint="eastAsia"/>
          <w:color w:val="000000"/>
          <w:sz w:val="24"/>
          <w:szCs w:val="24"/>
        </w:rPr>
        <w:t>读图分析可知</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此图为以南极点为中心的经纬网图。图中①地所在的经线为</w:t>
      </w:r>
      <w:r>
        <w:rPr>
          <w:rFonts w:asciiTheme="minorEastAsia" w:hAnsiTheme="minorEastAsia" w:cstheme="minorEastAsia" w:hint="eastAsia"/>
          <w:color w:val="000000"/>
          <w:sz w:val="24"/>
          <w:szCs w:val="24"/>
        </w:rPr>
        <w:t>170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所在的纬线为</w:t>
      </w:r>
      <w:r>
        <w:rPr>
          <w:rFonts w:asciiTheme="minorEastAsia" w:hAnsiTheme="minorEastAsia" w:cstheme="minorEastAsia" w:hint="eastAsia"/>
          <w:color w:val="000000"/>
          <w:sz w:val="24"/>
          <w:szCs w:val="24"/>
        </w:rPr>
        <w:t>70S,</w:t>
      </w:r>
      <w:r>
        <w:rPr>
          <w:rFonts w:asciiTheme="minorEastAsia" w:hAnsiTheme="minorEastAsia" w:cstheme="minorEastAsia" w:hint="eastAsia"/>
          <w:color w:val="000000"/>
          <w:sz w:val="24"/>
          <w:szCs w:val="24"/>
        </w:rPr>
        <w:t>由此可知</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①地所在的地理坐标是</w:t>
      </w:r>
      <w:r>
        <w:rPr>
          <w:rFonts w:asciiTheme="minorEastAsia" w:hAnsiTheme="minorEastAsia" w:cstheme="minorEastAsia" w:hint="eastAsia"/>
          <w:color w:val="000000"/>
          <w:sz w:val="24"/>
          <w:szCs w:val="24"/>
        </w:rPr>
        <w:t>(70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S,170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。第</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w:t>
      </w:r>
      <w:proofErr w:type="gramStart"/>
      <w:r>
        <w:rPr>
          <w:rFonts w:asciiTheme="minorEastAsia" w:hAnsiTheme="minorEastAsia" w:cstheme="minorEastAsia" w:hint="eastAsia"/>
          <w:color w:val="000000"/>
          <w:sz w:val="24"/>
          <w:szCs w:val="24"/>
        </w:rPr>
        <w:t>题</w:t>
      </w:r>
      <w:r>
        <w:rPr>
          <w:rFonts w:asciiTheme="minorEastAsia" w:hAnsiTheme="minorEastAsia" w:cstheme="minorEastAsia" w:hint="eastAsia"/>
          <w:color w:val="000000"/>
          <w:sz w:val="24"/>
          <w:szCs w:val="24"/>
        </w:rPr>
        <w:t>读图</w:t>
      </w:r>
      <w:proofErr w:type="gramEnd"/>
      <w:r>
        <w:rPr>
          <w:rFonts w:asciiTheme="minorEastAsia" w:hAnsiTheme="minorEastAsia" w:cstheme="minorEastAsia" w:hint="eastAsia"/>
          <w:color w:val="000000"/>
          <w:sz w:val="24"/>
          <w:szCs w:val="24"/>
        </w:rPr>
        <w:t>分析可知</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此图为以南极点为中心的经纬网图</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从南极点看</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四周都是北方。图中②地和③地在同一条经线上</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故②地位于③地的正北方向</w:t>
      </w:r>
      <w:r>
        <w:rPr>
          <w:rFonts w:asciiTheme="minorEastAsia" w:hAnsiTheme="minorEastAsia" w:cstheme="minorEastAsia" w:hint="eastAsia"/>
          <w:color w:val="000000"/>
          <w:sz w:val="24"/>
          <w:szCs w:val="24"/>
        </w:rPr>
        <w:t>。</w:t>
      </w:r>
    </w:p>
    <w:p w:rsidR="000F7AD7" w:rsidRDefault="00F84DEC">
      <w:pPr>
        <w:spacing w:line="360" w:lineRule="auto"/>
        <w:rPr>
          <w:rFonts w:asciiTheme="minorEastAsia" w:hAnsiTheme="minorEastAsia" w:cstheme="minorEastAsia"/>
          <w:b/>
          <w:sz w:val="28"/>
          <w:szCs w:val="28"/>
          <w:highlight w:val="lightGray"/>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答案】（</w:t>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C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D</w:t>
      </w:r>
    </w:p>
    <w:p w:rsidR="000F7AD7" w:rsidRDefault="00F84DEC">
      <w:pPr>
        <w:rPr>
          <w:rFonts w:ascii="微软雅黑" w:eastAsia="微软雅黑" w:hAnsi="微软雅黑"/>
          <w:b/>
          <w:sz w:val="30"/>
          <w:szCs w:val="30"/>
        </w:rPr>
      </w:pPr>
      <w:r>
        <w:rPr>
          <w:rFonts w:ascii="微软雅黑" w:eastAsia="微软雅黑" w:hAnsi="微软雅黑" w:hint="eastAsia"/>
          <w:b/>
          <w:sz w:val="30"/>
          <w:szCs w:val="30"/>
        </w:rPr>
        <w:t>巩固练习</w:t>
      </w:r>
    </w:p>
    <w:p w:rsidR="000F7AD7" w:rsidRDefault="00F84DEC">
      <w:pPr>
        <w:rPr>
          <w:rFonts w:ascii="宋体" w:hAnsi="宋体"/>
          <w:b/>
          <w:sz w:val="28"/>
          <w:szCs w:val="28"/>
        </w:rPr>
      </w:pPr>
      <w:r>
        <w:rPr>
          <w:rFonts w:ascii="宋体" w:hAnsi="宋体" w:hint="eastAsia"/>
          <w:b/>
          <w:sz w:val="28"/>
          <w:szCs w:val="28"/>
        </w:rPr>
        <w:t>一</w:t>
      </w:r>
      <w:r>
        <w:rPr>
          <w:rFonts w:ascii="宋体" w:hAnsi="宋体"/>
          <w:b/>
          <w:sz w:val="28"/>
          <w:szCs w:val="28"/>
        </w:rPr>
        <w:t>、</w:t>
      </w:r>
      <w:r>
        <w:rPr>
          <w:rFonts w:ascii="宋体" w:hAnsi="宋体" w:hint="eastAsia"/>
          <w:b/>
          <w:sz w:val="28"/>
          <w:szCs w:val="28"/>
        </w:rPr>
        <w:t>单项</w:t>
      </w:r>
      <w:r>
        <w:rPr>
          <w:rFonts w:ascii="宋体" w:hAnsi="宋体"/>
          <w:b/>
          <w:sz w:val="28"/>
          <w:szCs w:val="28"/>
        </w:rPr>
        <w:t>选择题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566080" behindDoc="0" locked="0" layoutInCell="1" allowOverlap="1">
            <wp:simplePos x="0" y="0"/>
            <wp:positionH relativeFrom="column">
              <wp:posOffset>1895475</wp:posOffset>
            </wp:positionH>
            <wp:positionV relativeFrom="paragraph">
              <wp:posOffset>373380</wp:posOffset>
            </wp:positionV>
            <wp:extent cx="1746885" cy="1852295"/>
            <wp:effectExtent l="0" t="0" r="5715" b="14605"/>
            <wp:wrapNone/>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6">
                      <a:grayscl/>
                    </a:blip>
                    <a:stretch>
                      <a:fillRect/>
                    </a:stretch>
                  </pic:blipFill>
                  <pic:spPr>
                    <a:xfrm>
                      <a:off x="0" y="0"/>
                      <a:ext cx="1747495" cy="1852536"/>
                    </a:xfrm>
                    <a:prstGeom prst="rect">
                      <a:avLst/>
                    </a:prstGeom>
                  </pic:spPr>
                </pic:pic>
              </a:graphicData>
            </a:graphic>
          </wp:anchor>
        </w:drawing>
      </w:r>
      <w:r>
        <w:rPr>
          <w:rFonts w:ascii="楷体" w:eastAsia="楷体" w:hAnsi="楷体" w:cs="楷体" w:hint="eastAsia"/>
          <w:color w:val="000000"/>
          <w:sz w:val="24"/>
          <w:szCs w:val="24"/>
        </w:rPr>
        <w:t>读“地球大小示意”图，完成</w:t>
      </w:r>
      <w:r>
        <w:rPr>
          <w:rFonts w:ascii="楷体" w:eastAsia="楷体" w:hAnsi="楷体" w:cs="楷体" w:hint="eastAsia"/>
          <w:color w:val="000000"/>
          <w:sz w:val="24"/>
          <w:szCs w:val="24"/>
        </w:rPr>
        <w:t>1</w:t>
      </w:r>
      <w:r>
        <w:rPr>
          <w:rFonts w:ascii="楷体" w:eastAsia="楷体" w:hAnsi="楷体" w:cs="楷体" w:hint="eastAsia"/>
          <w:color w:val="000000"/>
          <w:sz w:val="24"/>
          <w:szCs w:val="24"/>
        </w:rPr>
        <w:t>—</w:t>
      </w:r>
      <w:r>
        <w:rPr>
          <w:rFonts w:ascii="楷体" w:eastAsia="楷体" w:hAnsi="楷体" w:cs="楷体" w:hint="eastAsia"/>
          <w:color w:val="000000"/>
          <w:sz w:val="24"/>
          <w:szCs w:val="24"/>
        </w:rPr>
        <w:t>2</w:t>
      </w:r>
      <w:r>
        <w:rPr>
          <w:rFonts w:ascii="楷体" w:eastAsia="楷体" w:hAnsi="楷体" w:cs="楷体" w:hint="eastAsia"/>
          <w:color w:val="000000"/>
          <w:sz w:val="24"/>
          <w:szCs w:val="24"/>
        </w:rPr>
        <w:t>题。</w:t>
      </w:r>
      <w:r>
        <w:rPr>
          <w:rFonts w:asciiTheme="minorEastAsia" w:hAnsiTheme="minorEastAsia" w:cstheme="minorEastAsia" w:hint="eastAsia"/>
          <w:sz w:val="24"/>
          <w:szCs w:val="24"/>
        </w:rPr>
        <w:br/>
      </w: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假设一列火车以每小时</w:t>
      </w:r>
      <w:r>
        <w:rPr>
          <w:rFonts w:asciiTheme="minorEastAsia" w:hAnsiTheme="minorEastAsia" w:cstheme="minorEastAsia" w:hint="eastAsia"/>
          <w:color w:val="000000"/>
          <w:sz w:val="24"/>
          <w:szCs w:val="24"/>
        </w:rPr>
        <w:t>100</w:t>
      </w:r>
      <w:r>
        <w:rPr>
          <w:rFonts w:asciiTheme="minorEastAsia" w:hAnsiTheme="minorEastAsia" w:cstheme="minorEastAsia" w:hint="eastAsia"/>
          <w:color w:val="000000"/>
          <w:sz w:val="24"/>
          <w:szCs w:val="24"/>
        </w:rPr>
        <w:t>千米的速度环绕赤道一圈，大约需要（</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4</w:t>
      </w:r>
      <w:r>
        <w:rPr>
          <w:rFonts w:asciiTheme="minorEastAsia" w:hAnsiTheme="minorEastAsia" w:cstheme="minorEastAsia" w:hint="eastAsia"/>
          <w:color w:val="000000"/>
          <w:sz w:val="24"/>
          <w:szCs w:val="24"/>
        </w:rPr>
        <w:t>小</w:t>
      </w:r>
      <w:r>
        <w:rPr>
          <w:rFonts w:asciiTheme="minorEastAsia" w:hAnsiTheme="minorEastAsia" w:cstheme="minorEastAsia" w:hint="eastAsia"/>
          <w:color w:val="000000"/>
          <w:sz w:val="24"/>
          <w:szCs w:val="24"/>
        </w:rPr>
        <w:t>时</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400</w:t>
      </w:r>
      <w:r>
        <w:rPr>
          <w:rFonts w:asciiTheme="minorEastAsia" w:hAnsiTheme="minorEastAsia" w:cstheme="minorEastAsia" w:hint="eastAsia"/>
          <w:color w:val="000000"/>
          <w:sz w:val="24"/>
          <w:szCs w:val="24"/>
        </w:rPr>
        <w:t>小时</w:t>
      </w:r>
      <w:proofErr w:type="gramStart"/>
      <w:r>
        <w:rPr>
          <w:rFonts w:asciiTheme="minorEastAsia" w:hAnsiTheme="minorEastAsia" w:cstheme="minorEastAsia" w:hint="eastAsia"/>
          <w:color w:val="000000"/>
          <w:sz w:val="24"/>
          <w:szCs w:val="24"/>
        </w:rPr>
        <w:t>  </w:t>
      </w:r>
      <w:proofErr w:type="gramEnd"/>
      <w:r>
        <w:rPr>
          <w:rFonts w:asciiTheme="minorEastAsia" w:hAnsiTheme="minorEastAsia" w:cstheme="minorEastAsia" w:hint="eastAsia"/>
          <w:noProof/>
          <w:sz w:val="24"/>
          <w:szCs w:val="24"/>
        </w:rPr>
        <w:drawing>
          <wp:inline distT="0" distB="0" distL="0" distR="0">
            <wp:extent cx="19050" cy="381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C. 80</w:t>
      </w:r>
      <w:r>
        <w:rPr>
          <w:rFonts w:asciiTheme="minorEastAsia" w:hAnsiTheme="minorEastAsia" w:cstheme="minorEastAsia" w:hint="eastAsia"/>
          <w:color w:val="000000"/>
          <w:sz w:val="24"/>
          <w:szCs w:val="24"/>
        </w:rPr>
        <w:t>小时</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D. 800</w:t>
      </w:r>
      <w:r>
        <w:rPr>
          <w:rFonts w:asciiTheme="minorEastAsia" w:hAnsiTheme="minorEastAsia" w:cstheme="minorEastAsia" w:hint="eastAsia"/>
          <w:color w:val="000000"/>
          <w:sz w:val="24"/>
          <w:szCs w:val="24"/>
        </w:rPr>
        <w:t>小时</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比较赤道半径、</w:t>
      </w:r>
      <w:proofErr w:type="gramStart"/>
      <w:r>
        <w:rPr>
          <w:rFonts w:asciiTheme="minorEastAsia" w:hAnsiTheme="minorEastAsia" w:cstheme="minorEastAsia" w:hint="eastAsia"/>
          <w:color w:val="000000"/>
          <w:sz w:val="24"/>
          <w:szCs w:val="24"/>
        </w:rPr>
        <w:t>极</w:t>
      </w:r>
      <w:proofErr w:type="gramEnd"/>
      <w:r>
        <w:rPr>
          <w:rFonts w:asciiTheme="minorEastAsia" w:hAnsiTheme="minorEastAsia" w:cstheme="minorEastAsia" w:hint="eastAsia"/>
          <w:color w:val="000000"/>
          <w:sz w:val="24"/>
          <w:szCs w:val="24"/>
        </w:rPr>
        <w:t>半径，你会发现地球是（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正圆球体</w:t>
      </w:r>
      <w:proofErr w:type="gramStart"/>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proofErr w:type="gramEnd"/>
      <w:r>
        <w:rPr>
          <w:rFonts w:asciiTheme="minorEastAsia" w:hAnsiTheme="minorEastAsia" w:cstheme="minorEastAsia" w:hint="eastAsia"/>
          <w:noProof/>
          <w:sz w:val="24"/>
          <w:szCs w:val="24"/>
        </w:rPr>
        <w:drawing>
          <wp:inline distT="0" distB="0" distL="0" distR="0">
            <wp:extent cx="28575" cy="3810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不规则球体</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天圆地方</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天如斗笠，地如覆盘</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color w:val="000000"/>
          <w:sz w:val="24"/>
          <w:szCs w:val="24"/>
        </w:rPr>
        <w:t>地球仪是人们学习地理的重要工具</w:t>
      </w:r>
      <w:r>
        <w:rPr>
          <w:rFonts w:ascii="楷体" w:eastAsia="楷体" w:hAnsi="楷体" w:cs="楷体" w:hint="eastAsia"/>
          <w:color w:val="000000"/>
          <w:sz w:val="24"/>
          <w:szCs w:val="24"/>
        </w:rPr>
        <w:t>,</w:t>
      </w:r>
      <w:r>
        <w:rPr>
          <w:rFonts w:ascii="楷体" w:eastAsia="楷体" w:hAnsi="楷体" w:cs="楷体" w:hint="eastAsia"/>
          <w:color w:val="000000"/>
          <w:sz w:val="24"/>
          <w:szCs w:val="24"/>
        </w:rPr>
        <w:t>读下图，完成</w:t>
      </w:r>
      <w:r>
        <w:rPr>
          <w:rFonts w:ascii="楷体" w:eastAsia="楷体" w:hAnsi="楷体" w:cs="楷体" w:hint="eastAsia"/>
          <w:color w:val="000000"/>
          <w:sz w:val="24"/>
          <w:szCs w:val="24"/>
        </w:rPr>
        <w:t>3</w:t>
      </w:r>
      <w:r>
        <w:rPr>
          <w:rFonts w:ascii="楷体" w:eastAsia="楷体" w:hAnsi="楷体" w:cs="楷体" w:hint="eastAsia"/>
          <w:color w:val="000000"/>
          <w:sz w:val="24"/>
          <w:szCs w:val="24"/>
        </w:rPr>
        <w:t>—</w:t>
      </w:r>
      <w:r>
        <w:rPr>
          <w:rFonts w:ascii="楷体" w:eastAsia="楷体" w:hAnsi="楷体" w:cs="楷体" w:hint="eastAsia"/>
          <w:color w:val="000000"/>
          <w:sz w:val="24"/>
          <w:szCs w:val="24"/>
        </w:rPr>
        <w:t>5</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567104" behindDoc="0" locked="0" layoutInCell="1" allowOverlap="1">
            <wp:simplePos x="0" y="0"/>
            <wp:positionH relativeFrom="column">
              <wp:posOffset>1775460</wp:posOffset>
            </wp:positionH>
            <wp:positionV relativeFrom="paragraph">
              <wp:posOffset>-19050</wp:posOffset>
            </wp:positionV>
            <wp:extent cx="1604010" cy="1757045"/>
            <wp:effectExtent l="0" t="0" r="15240" b="14605"/>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7"/>
                    <a:stretch>
                      <a:fillRect/>
                    </a:stretch>
                  </pic:blipFill>
                  <pic:spPr>
                    <a:xfrm>
                      <a:off x="0" y="0"/>
                      <a:ext cx="1604251" cy="1757045"/>
                    </a:xfrm>
                    <a:prstGeom prst="rect">
                      <a:avLst/>
                    </a:prstGeom>
                  </pic:spPr>
                </pic:pic>
              </a:graphicData>
            </a:graphic>
          </wp:anchor>
        </w:drawing>
      </w: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下列关于经线或纬线的叙述</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正确的是（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所有纬线的长度都相等</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经线是长度相等的圆</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同一条纬线上时间相同</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纬线能够指示东西方向</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地球仪上</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点的经纬度是（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23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  60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23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S   60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23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  60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23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S   60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用地球仪演示地球自转，正确的做法是（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将地球仪平放在桌面上用左手自左向右拨动地球仪</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5"/>
                    <a:stretch>
                      <a:fillRect/>
                    </a:stretch>
                  </pic:blipFill>
                  <pic:spPr>
                    <a:xfrm>
                      <a:off x="0" y="0"/>
                      <a:ext cx="19101" cy="38202"/>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将地球仪平放在桌面上用右手自右向左拨动地球仪</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将地球仪平放在桌面上且地轴北极指向北极星方向用左手自左向右拨动地球仪</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5"/>
                    <a:stretch>
                      <a:fillRect/>
                    </a:stretch>
                  </pic:blipFill>
                  <pic:spPr>
                    <a:xfrm>
                      <a:off x="0" y="0"/>
                      <a:ext cx="19101" cy="38202"/>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D. </w:t>
      </w:r>
      <w:r>
        <w:rPr>
          <w:rFonts w:asciiTheme="minorEastAsia" w:hAnsiTheme="minorEastAsia" w:cstheme="minorEastAsia" w:hint="eastAsia"/>
          <w:color w:val="000000"/>
          <w:sz w:val="24"/>
          <w:szCs w:val="24"/>
        </w:rPr>
        <w:t>将地球仪</w:t>
      </w:r>
      <w:r>
        <w:rPr>
          <w:rFonts w:asciiTheme="minorEastAsia" w:hAnsiTheme="minorEastAsia" w:cstheme="minorEastAsia" w:hint="eastAsia"/>
          <w:color w:val="000000"/>
          <w:sz w:val="24"/>
          <w:szCs w:val="24"/>
        </w:rPr>
        <w:t>平放在桌面上且地轴北极指向北极星方向用右手自右向左拨动地球仪</w:t>
      </w:r>
    </w:p>
    <w:p w:rsidR="000F7AD7" w:rsidRDefault="00F84DEC">
      <w:pPr>
        <w:spacing w:line="360" w:lineRule="auto"/>
        <w:jc w:val="left"/>
        <w:rPr>
          <w:rFonts w:ascii="楷体" w:eastAsia="楷体" w:hAnsi="楷体" w:cs="楷体"/>
          <w:sz w:val="24"/>
          <w:szCs w:val="24"/>
        </w:rPr>
      </w:pPr>
      <w:r>
        <w:rPr>
          <w:rFonts w:ascii="楷体" w:eastAsia="楷体" w:hAnsi="楷体" w:cs="楷体" w:hint="eastAsia"/>
          <w:color w:val="000000"/>
          <w:sz w:val="24"/>
          <w:szCs w:val="24"/>
        </w:rPr>
        <w:t>中国北斗卫星导航系统（</w:t>
      </w:r>
      <w:r>
        <w:rPr>
          <w:rFonts w:ascii="楷体" w:eastAsia="楷体" w:hAnsi="楷体" w:cs="楷体" w:hint="eastAsia"/>
          <w:color w:val="000000"/>
          <w:sz w:val="24"/>
          <w:szCs w:val="24"/>
        </w:rPr>
        <w:t>BDS</w:t>
      </w:r>
      <w:r>
        <w:rPr>
          <w:rFonts w:ascii="楷体" w:eastAsia="楷体" w:hAnsi="楷体" w:cs="楷体" w:hint="eastAsia"/>
          <w:color w:val="000000"/>
          <w:sz w:val="24"/>
          <w:szCs w:val="24"/>
        </w:rPr>
        <w:t>）是中国自行研制的全球卫星导航系统，计划到</w:t>
      </w:r>
      <w:r>
        <w:rPr>
          <w:rFonts w:ascii="楷体" w:eastAsia="楷体" w:hAnsi="楷体" w:cs="楷体" w:hint="eastAsia"/>
          <w:color w:val="000000"/>
          <w:sz w:val="24"/>
          <w:szCs w:val="24"/>
        </w:rPr>
        <w:t>2020</w:t>
      </w:r>
      <w:r>
        <w:rPr>
          <w:rFonts w:ascii="楷体" w:eastAsia="楷体" w:hAnsi="楷体" w:cs="楷体" w:hint="eastAsia"/>
          <w:color w:val="000000"/>
          <w:sz w:val="24"/>
          <w:szCs w:val="24"/>
        </w:rPr>
        <w:t>年建成。系统由</w:t>
      </w:r>
      <w:r>
        <w:rPr>
          <w:rFonts w:ascii="楷体" w:eastAsia="楷体" w:hAnsi="楷体" w:cs="楷体" w:hint="eastAsia"/>
          <w:color w:val="000000"/>
          <w:sz w:val="24"/>
          <w:szCs w:val="24"/>
        </w:rPr>
        <w:t>5</w:t>
      </w:r>
      <w:r>
        <w:rPr>
          <w:rFonts w:ascii="楷体" w:eastAsia="楷体" w:hAnsi="楷体" w:cs="楷体" w:hint="eastAsia"/>
          <w:color w:val="000000"/>
          <w:sz w:val="24"/>
          <w:szCs w:val="24"/>
        </w:rPr>
        <w:t>颗静止轨道卫星、</w:t>
      </w:r>
      <w:r>
        <w:rPr>
          <w:rFonts w:ascii="楷体" w:eastAsia="楷体" w:hAnsi="楷体" w:cs="楷体" w:hint="eastAsia"/>
          <w:color w:val="000000"/>
          <w:sz w:val="24"/>
          <w:szCs w:val="24"/>
        </w:rPr>
        <w:t>27</w:t>
      </w:r>
      <w:r>
        <w:rPr>
          <w:rFonts w:ascii="楷体" w:eastAsia="楷体" w:hAnsi="楷体" w:cs="楷体" w:hint="eastAsia"/>
          <w:color w:val="000000"/>
          <w:sz w:val="24"/>
          <w:szCs w:val="24"/>
        </w:rPr>
        <w:t>颗地球轨道卫星、</w:t>
      </w:r>
      <w:r>
        <w:rPr>
          <w:rFonts w:ascii="楷体" w:eastAsia="楷体" w:hAnsi="楷体" w:cs="楷体" w:hint="eastAsia"/>
          <w:color w:val="000000"/>
          <w:sz w:val="24"/>
          <w:szCs w:val="24"/>
        </w:rPr>
        <w:t>3</w:t>
      </w:r>
      <w:r>
        <w:rPr>
          <w:rFonts w:ascii="楷体" w:eastAsia="楷体" w:hAnsi="楷体" w:cs="楷体" w:hint="eastAsia"/>
          <w:color w:val="000000"/>
          <w:sz w:val="24"/>
          <w:szCs w:val="24"/>
        </w:rPr>
        <w:t>颗倾斜同步轨道卫星组网而成。回答</w:t>
      </w:r>
      <w:r>
        <w:rPr>
          <w:rFonts w:ascii="楷体" w:eastAsia="楷体" w:hAnsi="楷体" w:cs="楷体" w:hint="eastAsia"/>
          <w:color w:val="000000"/>
          <w:sz w:val="24"/>
          <w:szCs w:val="24"/>
        </w:rPr>
        <w:t>6</w:t>
      </w:r>
      <w:r>
        <w:rPr>
          <w:rFonts w:ascii="楷体" w:eastAsia="楷体" w:hAnsi="楷体" w:cs="楷体" w:hint="eastAsia"/>
          <w:color w:val="000000"/>
          <w:sz w:val="24"/>
          <w:szCs w:val="24"/>
        </w:rPr>
        <w:t>—</w:t>
      </w:r>
      <w:r>
        <w:rPr>
          <w:rFonts w:ascii="楷体" w:eastAsia="楷体" w:hAnsi="楷体" w:cs="楷体" w:hint="eastAsia"/>
          <w:color w:val="000000"/>
          <w:sz w:val="24"/>
          <w:szCs w:val="24"/>
        </w:rPr>
        <w:t>9</w:t>
      </w:r>
      <w:r>
        <w:rPr>
          <w:rFonts w:ascii="楷体" w:eastAsia="楷体" w:hAnsi="楷体" w:cs="楷体" w:hint="eastAsia"/>
          <w:color w:val="000000"/>
          <w:sz w:val="24"/>
          <w:szCs w:val="24"/>
        </w:rPr>
        <w:t>题</w:t>
      </w:r>
      <w:r>
        <w:rPr>
          <w:rFonts w:ascii="楷体" w:eastAsia="楷体" w:hAnsi="楷体" w:cs="楷体"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下列示意图中，符合地球自转规律的是（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noProof/>
          <w:sz w:val="24"/>
          <w:szCs w:val="24"/>
        </w:rPr>
        <w:drawing>
          <wp:inline distT="0" distB="0" distL="0" distR="0">
            <wp:extent cx="773430" cy="610870"/>
            <wp:effectExtent l="0" t="0" r="7620" b="177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8"/>
                    <a:stretch>
                      <a:fillRect/>
                    </a:stretch>
                  </pic:blipFill>
                  <pic:spPr>
                    <a:xfrm>
                      <a:off x="0" y="0"/>
                      <a:ext cx="773481" cy="611149"/>
                    </a:xfrm>
                    <a:prstGeom prst="rect">
                      <a:avLst/>
                    </a:prstGeom>
                  </pic:spPr>
                </pic:pic>
              </a:graphicData>
            </a:graphic>
          </wp:inline>
        </w:drawing>
      </w:r>
      <w:r>
        <w:rPr>
          <w:rFonts w:asciiTheme="minorEastAsia" w:hAnsiTheme="minorEastAsia" w:cstheme="minorEastAsia" w:hint="eastAsia"/>
          <w:color w:val="000000"/>
          <w:sz w:val="24"/>
          <w:szCs w:val="24"/>
        </w:rPr>
        <w:t> B. </w:t>
      </w:r>
      <w:r>
        <w:rPr>
          <w:rFonts w:asciiTheme="minorEastAsia" w:hAnsiTheme="minorEastAsia" w:cstheme="minorEastAsia" w:hint="eastAsia"/>
          <w:noProof/>
          <w:sz w:val="24"/>
          <w:szCs w:val="24"/>
        </w:rPr>
        <w:drawing>
          <wp:inline distT="0" distB="0" distL="0" distR="0">
            <wp:extent cx="830580" cy="677545"/>
            <wp:effectExtent l="0" t="0" r="762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59"/>
                    <a:stretch>
                      <a:fillRect/>
                    </a:stretch>
                  </pic:blipFill>
                  <pic:spPr>
                    <a:xfrm>
                      <a:off x="0" y="0"/>
                      <a:ext cx="830771" cy="677990"/>
                    </a:xfrm>
                    <a:prstGeom prst="rect">
                      <a:avLst/>
                    </a:prstGeom>
                  </pic:spPr>
                </pic:pic>
              </a:graphicData>
            </a:graphic>
          </wp:inline>
        </w:drawing>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28575" cy="381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C. </w:t>
      </w:r>
      <w:r>
        <w:rPr>
          <w:rFonts w:asciiTheme="minorEastAsia" w:hAnsiTheme="minorEastAsia" w:cstheme="minorEastAsia" w:hint="eastAsia"/>
          <w:noProof/>
          <w:sz w:val="24"/>
          <w:szCs w:val="24"/>
        </w:rPr>
        <w:drawing>
          <wp:inline distT="0" distB="0" distL="0" distR="0">
            <wp:extent cx="792480" cy="706120"/>
            <wp:effectExtent l="0" t="0" r="7620" b="177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60"/>
                    <a:stretch>
                      <a:fillRect/>
                    </a:stretch>
                  </pic:blipFill>
                  <pic:spPr>
                    <a:xfrm>
                      <a:off x="0" y="0"/>
                      <a:ext cx="792582" cy="706641"/>
                    </a:xfrm>
                    <a:prstGeom prst="rect">
                      <a:avLst/>
                    </a:prstGeom>
                  </pic:spPr>
                </pic:pic>
              </a:graphicData>
            </a:graphic>
          </wp:inline>
        </w:drawing>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28575" cy="381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noProof/>
          <w:sz w:val="24"/>
          <w:szCs w:val="24"/>
        </w:rPr>
        <w:drawing>
          <wp:inline distT="0" distB="0" distL="0" distR="0">
            <wp:extent cx="763905" cy="706120"/>
            <wp:effectExtent l="0" t="0" r="17145" b="177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61"/>
                    <a:stretch>
                      <a:fillRect/>
                    </a:stretch>
                  </pic:blipFill>
                  <pic:spPr>
                    <a:xfrm>
                      <a:off x="0" y="0"/>
                      <a:ext cx="763930" cy="706641"/>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静止轨道卫星与地面的位置保持相对不变，与地球自转同步，静止轨道卫星的公转周期大约是（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1</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1</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1</w:t>
      </w:r>
      <w:r>
        <w:rPr>
          <w:rFonts w:asciiTheme="minorEastAsia" w:hAnsiTheme="minorEastAsia" w:cstheme="minorEastAsia" w:hint="eastAsia"/>
          <w:color w:val="000000"/>
          <w:sz w:val="24"/>
          <w:szCs w:val="24"/>
        </w:rPr>
        <w:t>天</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1</w:t>
      </w:r>
      <w:r>
        <w:rPr>
          <w:rFonts w:asciiTheme="minorEastAsia" w:hAnsiTheme="minorEastAsia" w:cstheme="minorEastAsia" w:hint="eastAsia"/>
          <w:color w:val="000000"/>
          <w:sz w:val="24"/>
          <w:szCs w:val="24"/>
        </w:rPr>
        <w:t>小时</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8.</w:t>
      </w:r>
      <w:r>
        <w:rPr>
          <w:rFonts w:asciiTheme="minorEastAsia" w:hAnsiTheme="minorEastAsia" w:cstheme="minorEastAsia" w:hint="eastAsia"/>
          <w:color w:val="000000"/>
          <w:sz w:val="24"/>
          <w:szCs w:val="24"/>
        </w:rPr>
        <w:t>北斗—</w:t>
      </w:r>
      <w:r>
        <w:rPr>
          <w:rFonts w:asciiTheme="minorEastAsia" w:hAnsiTheme="minorEastAsia" w:cstheme="minorEastAsia" w:hint="eastAsia"/>
          <w:color w:val="000000"/>
          <w:sz w:val="24"/>
          <w:szCs w:val="24"/>
        </w:rPr>
        <w:t>G1</w:t>
      </w:r>
      <w:r>
        <w:rPr>
          <w:rFonts w:asciiTheme="minorEastAsia" w:hAnsiTheme="minorEastAsia" w:cstheme="minorEastAsia" w:hint="eastAsia"/>
          <w:color w:val="000000"/>
          <w:sz w:val="24"/>
          <w:szCs w:val="24"/>
        </w:rPr>
        <w:t>卫星定点位置为“</w:t>
      </w:r>
      <w:r>
        <w:rPr>
          <w:rFonts w:asciiTheme="minorEastAsia" w:hAnsiTheme="minorEastAsia" w:cstheme="minorEastAsia" w:hint="eastAsia"/>
          <w:color w:val="000000"/>
          <w:sz w:val="24"/>
          <w:szCs w:val="24"/>
        </w:rPr>
        <w:t>l40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0</w:t>
      </w:r>
      <w:r>
        <w:rPr>
          <w:rFonts w:asciiTheme="minorEastAsia" w:hAnsiTheme="minorEastAsia" w:cstheme="minorEastAsia" w:hint="eastAsia"/>
          <w:color w:val="000000"/>
          <w:sz w:val="24"/>
          <w:szCs w:val="24"/>
        </w:rPr>
        <w:t>°”，在下图的位置是（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甲</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乙</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丙</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丁</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568128" behindDoc="0" locked="0" layoutInCell="1" allowOverlap="1">
            <wp:simplePos x="0" y="0"/>
            <wp:positionH relativeFrom="column">
              <wp:posOffset>1685925</wp:posOffset>
            </wp:positionH>
            <wp:positionV relativeFrom="paragraph">
              <wp:posOffset>36830</wp:posOffset>
            </wp:positionV>
            <wp:extent cx="1441450" cy="1670685"/>
            <wp:effectExtent l="0" t="0" r="6350" b="5715"/>
            <wp:wrapNone/>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62"/>
                    <a:stretch>
                      <a:fillRect/>
                    </a:stretch>
                  </pic:blipFill>
                  <pic:spPr>
                    <a:xfrm>
                      <a:off x="0" y="0"/>
                      <a:ext cx="1441920" cy="1671104"/>
                    </a:xfrm>
                    <a:prstGeom prst="rect">
                      <a:avLst/>
                    </a:prstGeom>
                  </pic:spPr>
                </pic:pic>
              </a:graphicData>
            </a:graphic>
          </wp:anchor>
        </w:drawing>
      </w: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判断定点位置“</w:t>
      </w:r>
      <w:r>
        <w:rPr>
          <w:rFonts w:asciiTheme="minorEastAsia" w:hAnsiTheme="minorEastAsia" w:cstheme="minorEastAsia" w:hint="eastAsia"/>
          <w:color w:val="000000"/>
          <w:sz w:val="24"/>
          <w:szCs w:val="24"/>
        </w:rPr>
        <w:t>l40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0</w:t>
      </w:r>
      <w:r>
        <w:rPr>
          <w:rFonts w:asciiTheme="minorEastAsia" w:hAnsiTheme="minorEastAsia" w:cstheme="minorEastAsia" w:hint="eastAsia"/>
          <w:color w:val="000000"/>
          <w:sz w:val="24"/>
          <w:szCs w:val="24"/>
        </w:rPr>
        <w:t>°”位于（</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东半球</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西半球</w:t>
      </w:r>
      <w:proofErr w:type="gramStart"/>
      <w:r>
        <w:rPr>
          <w:rFonts w:asciiTheme="minorEastAsia" w:hAnsiTheme="minorEastAsia" w:cstheme="minorEastAsia" w:hint="eastAsia"/>
          <w:color w:val="000000"/>
          <w:sz w:val="24"/>
          <w:szCs w:val="24"/>
        </w:rPr>
        <w:t>  C</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北半球</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南半球</w:t>
      </w:r>
    </w:p>
    <w:p w:rsidR="000F7AD7" w:rsidRDefault="00F84DEC">
      <w:pPr>
        <w:spacing w:line="360" w:lineRule="auto"/>
        <w:jc w:val="left"/>
        <w:rPr>
          <w:rFonts w:ascii="楷体" w:eastAsia="楷体" w:hAnsi="楷体" w:cs="楷体"/>
          <w:sz w:val="24"/>
          <w:szCs w:val="24"/>
        </w:rPr>
      </w:pPr>
      <w:r>
        <w:rPr>
          <w:rFonts w:ascii="楷体" w:eastAsia="楷体" w:hAnsi="楷体" w:cs="楷体" w:hint="eastAsia"/>
          <w:color w:val="000000"/>
          <w:sz w:val="24"/>
          <w:szCs w:val="24"/>
        </w:rPr>
        <w:t>2018</w:t>
      </w:r>
      <w:r>
        <w:rPr>
          <w:rFonts w:ascii="楷体" w:eastAsia="楷体" w:hAnsi="楷体" w:cs="楷体" w:hint="eastAsia"/>
          <w:color w:val="000000"/>
          <w:sz w:val="24"/>
          <w:szCs w:val="24"/>
        </w:rPr>
        <w:t>年世界杯足球赛揭幕战将在俄罗斯首都莫斯科举行，日期为如图日历所示。据所学知识完成</w:t>
      </w:r>
      <w:r>
        <w:rPr>
          <w:rFonts w:ascii="楷体" w:eastAsia="楷体" w:hAnsi="楷体" w:cs="楷体" w:hint="eastAsia"/>
          <w:color w:val="000000"/>
          <w:sz w:val="24"/>
          <w:szCs w:val="24"/>
        </w:rPr>
        <w:t>10</w:t>
      </w:r>
      <w:r>
        <w:rPr>
          <w:rFonts w:ascii="楷体" w:eastAsia="楷体" w:hAnsi="楷体" w:cs="楷体" w:hint="eastAsia"/>
          <w:color w:val="000000"/>
          <w:sz w:val="24"/>
          <w:szCs w:val="24"/>
        </w:rPr>
        <w:t>—</w:t>
      </w:r>
      <w:r>
        <w:rPr>
          <w:rFonts w:ascii="楷体" w:eastAsia="楷体" w:hAnsi="楷体" w:cs="楷体" w:hint="eastAsia"/>
          <w:color w:val="000000"/>
          <w:sz w:val="24"/>
          <w:szCs w:val="24"/>
        </w:rPr>
        <w:t>11</w:t>
      </w:r>
      <w:r>
        <w:rPr>
          <w:rFonts w:ascii="楷体" w:eastAsia="楷体" w:hAnsi="楷体" w:cs="楷体" w:hint="eastAsia"/>
          <w:color w:val="000000"/>
          <w:sz w:val="24"/>
          <w:szCs w:val="24"/>
        </w:rPr>
        <w:t>题</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noProof/>
          <w:sz w:val="24"/>
          <w:szCs w:val="24"/>
        </w:rPr>
        <w:drawing>
          <wp:anchor distT="0" distB="0" distL="0" distR="0" simplePos="0" relativeHeight="251569152" behindDoc="0" locked="0" layoutInCell="1" allowOverlap="1">
            <wp:simplePos x="0" y="0"/>
            <wp:positionH relativeFrom="column">
              <wp:posOffset>4800600</wp:posOffset>
            </wp:positionH>
            <wp:positionV relativeFrom="paragraph">
              <wp:posOffset>339725</wp:posOffset>
            </wp:positionV>
            <wp:extent cx="992505" cy="1393825"/>
            <wp:effectExtent l="0" t="0" r="17145" b="15875"/>
            <wp:wrapSquare wrapText="bothSides"/>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63"/>
                    <a:stretch>
                      <a:fillRect/>
                    </a:stretch>
                  </pic:blipFill>
                  <pic:spPr>
                    <a:xfrm>
                      <a:off x="0" y="0"/>
                      <a:ext cx="993115" cy="1394168"/>
                    </a:xfrm>
                    <a:prstGeom prst="rect">
                      <a:avLst/>
                    </a:prstGeom>
                  </pic:spPr>
                </pic:pic>
              </a:graphicData>
            </a:graphic>
          </wp:anchor>
        </w:drawing>
      </w: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小强和爸爸于</w:t>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日从北京乘飞机去莫斯科观看比赛，出发时，太阳刚好升起；到达时，太阳也刚好升起，产生这种现象的主要原因是（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两地跨经度大，与地球自转有关</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两地跨纬度大，与地球自转有关</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两地跨经度大，与地球公转有关</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两地跨纬度大，与地球公转有关</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11.</w:t>
      </w:r>
      <w:r>
        <w:rPr>
          <w:rFonts w:asciiTheme="minorEastAsia" w:hAnsiTheme="minorEastAsia" w:cstheme="minorEastAsia" w:hint="eastAsia"/>
          <w:color w:val="000000"/>
          <w:sz w:val="24"/>
          <w:szCs w:val="24"/>
        </w:rPr>
        <w:t>2018</w:t>
      </w:r>
      <w:r>
        <w:rPr>
          <w:rFonts w:asciiTheme="minorEastAsia" w:hAnsiTheme="minorEastAsia" w:cstheme="minorEastAsia" w:hint="eastAsia"/>
          <w:color w:val="000000"/>
          <w:sz w:val="24"/>
          <w:szCs w:val="24"/>
        </w:rPr>
        <w:t>年世界杯足球赛揭幕战当天，你们学校所在地昼夜长短情况是（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昼长夜短，昼渐短夜渐长</w:t>
      </w:r>
      <w:proofErr w:type="gramStart"/>
      <w:r>
        <w:rPr>
          <w:rFonts w:asciiTheme="minorEastAsia" w:hAnsiTheme="minorEastAsia" w:cstheme="minorEastAsia" w:hint="eastAsia"/>
          <w:color w:val="000000"/>
          <w:sz w:val="24"/>
          <w:szCs w:val="24"/>
        </w:rPr>
        <w:t>  </w:t>
      </w:r>
      <w:proofErr w:type="gramEnd"/>
      <w:r>
        <w:rPr>
          <w:rFonts w:asciiTheme="minorEastAsia" w:hAnsiTheme="minorEastAsia" w:cstheme="minorEastAsia" w:hint="eastAsia"/>
          <w:noProof/>
          <w:sz w:val="24"/>
          <w:szCs w:val="24"/>
        </w:rPr>
        <w:drawing>
          <wp:inline distT="0" distB="0" distL="0" distR="0">
            <wp:extent cx="9525" cy="3810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昼短夜长，昼渐长夜渐短</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昼长夜短，昼渐长夜渐短</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noProof/>
          <w:sz w:val="24"/>
          <w:szCs w:val="24"/>
        </w:rPr>
        <w:drawing>
          <wp:inline distT="0" distB="0" distL="0" distR="0">
            <wp:extent cx="9525" cy="38100"/>
            <wp:effectExtent l="0" t="0" r="952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昼短夜长，昼渐短夜渐长</w:t>
      </w:r>
    </w:p>
    <w:p w:rsidR="000F7AD7" w:rsidRDefault="00F84DEC">
      <w:pPr>
        <w:spacing w:line="360" w:lineRule="auto"/>
        <w:jc w:val="left"/>
        <w:rPr>
          <w:rFonts w:ascii="楷体" w:eastAsia="楷体" w:hAnsi="楷体" w:cs="楷体"/>
          <w:sz w:val="24"/>
          <w:szCs w:val="24"/>
        </w:rPr>
      </w:pPr>
      <w:r>
        <w:rPr>
          <w:rFonts w:ascii="楷体" w:eastAsia="楷体" w:hAnsi="楷体" w:cs="楷体" w:hint="eastAsia"/>
          <w:color w:val="000000"/>
          <w:sz w:val="24"/>
          <w:szCs w:val="24"/>
        </w:rPr>
        <w:t>北京时间（东八区）</w:t>
      </w:r>
      <w:r>
        <w:rPr>
          <w:rFonts w:ascii="楷体" w:eastAsia="楷体" w:hAnsi="楷体" w:cs="楷体" w:hint="eastAsia"/>
          <w:color w:val="000000"/>
          <w:sz w:val="24"/>
          <w:szCs w:val="24"/>
        </w:rPr>
        <w:t>2018</w:t>
      </w:r>
      <w:r>
        <w:rPr>
          <w:rFonts w:ascii="楷体" w:eastAsia="楷体" w:hAnsi="楷体" w:cs="楷体" w:hint="eastAsia"/>
          <w:color w:val="000000"/>
          <w:sz w:val="24"/>
          <w:szCs w:val="24"/>
        </w:rPr>
        <w:t>年</w:t>
      </w:r>
      <w:r>
        <w:rPr>
          <w:rFonts w:ascii="楷体" w:eastAsia="楷体" w:hAnsi="楷体" w:cs="楷体" w:hint="eastAsia"/>
          <w:color w:val="000000"/>
          <w:sz w:val="24"/>
          <w:szCs w:val="24"/>
        </w:rPr>
        <w:t>5</w:t>
      </w:r>
      <w:r>
        <w:rPr>
          <w:rFonts w:ascii="楷体" w:eastAsia="楷体" w:hAnsi="楷体" w:cs="楷体" w:hint="eastAsia"/>
          <w:color w:val="000000"/>
          <w:sz w:val="24"/>
          <w:szCs w:val="24"/>
        </w:rPr>
        <w:t>月</w:t>
      </w:r>
      <w:r>
        <w:rPr>
          <w:rFonts w:ascii="楷体" w:eastAsia="楷体" w:hAnsi="楷体" w:cs="楷体" w:hint="eastAsia"/>
          <w:color w:val="000000"/>
          <w:sz w:val="24"/>
          <w:szCs w:val="24"/>
        </w:rPr>
        <w:t>21</w:t>
      </w:r>
      <w:r>
        <w:rPr>
          <w:rFonts w:ascii="楷体" w:eastAsia="楷体" w:hAnsi="楷体" w:cs="楷体" w:hint="eastAsia"/>
          <w:color w:val="000000"/>
          <w:sz w:val="24"/>
          <w:szCs w:val="24"/>
        </w:rPr>
        <w:t>日</w:t>
      </w:r>
      <w:r>
        <w:rPr>
          <w:rFonts w:ascii="楷体" w:eastAsia="楷体" w:hAnsi="楷体" w:cs="楷体" w:hint="eastAsia"/>
          <w:color w:val="000000"/>
          <w:sz w:val="24"/>
          <w:szCs w:val="24"/>
        </w:rPr>
        <w:t>5</w:t>
      </w:r>
      <w:r>
        <w:rPr>
          <w:rFonts w:ascii="楷体" w:eastAsia="楷体" w:hAnsi="楷体" w:cs="楷体" w:hint="eastAsia"/>
          <w:color w:val="000000"/>
          <w:sz w:val="24"/>
          <w:szCs w:val="24"/>
        </w:rPr>
        <w:t>时</w:t>
      </w:r>
      <w:r>
        <w:rPr>
          <w:rFonts w:ascii="楷体" w:eastAsia="楷体" w:hAnsi="楷体" w:cs="楷体" w:hint="eastAsia"/>
          <w:color w:val="000000"/>
          <w:sz w:val="24"/>
          <w:szCs w:val="24"/>
        </w:rPr>
        <w:t>28</w:t>
      </w:r>
      <w:r>
        <w:rPr>
          <w:rFonts w:ascii="楷体" w:eastAsia="楷体" w:hAnsi="楷体" w:cs="楷体" w:hint="eastAsia"/>
          <w:color w:val="000000"/>
          <w:sz w:val="24"/>
          <w:szCs w:val="24"/>
        </w:rPr>
        <w:t>分，成先生在西昌卫星发发射中心观看了探月工程嫦娥四号——“鹊桥”号成功发射升空。据此完成</w:t>
      </w:r>
      <w:r>
        <w:rPr>
          <w:rFonts w:ascii="楷体" w:eastAsia="楷体" w:hAnsi="楷体" w:cs="楷体" w:hint="eastAsia"/>
          <w:color w:val="000000"/>
          <w:sz w:val="24"/>
          <w:szCs w:val="24"/>
        </w:rPr>
        <w:t>12</w:t>
      </w:r>
      <w:r>
        <w:rPr>
          <w:rFonts w:ascii="楷体" w:eastAsia="楷体" w:hAnsi="楷体" w:cs="楷体" w:hint="eastAsia"/>
          <w:color w:val="000000"/>
          <w:sz w:val="24"/>
          <w:szCs w:val="24"/>
        </w:rPr>
        <w:t>—</w:t>
      </w:r>
      <w:r>
        <w:rPr>
          <w:rFonts w:ascii="楷体" w:eastAsia="楷体" w:hAnsi="楷体" w:cs="楷体" w:hint="eastAsia"/>
          <w:color w:val="000000"/>
          <w:sz w:val="24"/>
          <w:szCs w:val="24"/>
        </w:rPr>
        <w:t>14</w:t>
      </w:r>
      <w:r>
        <w:rPr>
          <w:rFonts w:ascii="楷体" w:eastAsia="楷体" w:hAnsi="楷体" w:cs="楷体" w:hint="eastAsia"/>
          <w:color w:val="000000"/>
          <w:sz w:val="24"/>
          <w:szCs w:val="24"/>
        </w:rPr>
        <w:t>题。</w:t>
      </w:r>
      <w:r>
        <w:rPr>
          <w:rFonts w:ascii="楷体" w:eastAsia="楷体" w:hAnsi="楷体" w:cs="楷体"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12.</w:t>
      </w:r>
      <w:r>
        <w:rPr>
          <w:rFonts w:asciiTheme="minorEastAsia" w:hAnsiTheme="minorEastAsia" w:cstheme="minorEastAsia" w:hint="eastAsia"/>
          <w:color w:val="000000"/>
          <w:sz w:val="24"/>
          <w:szCs w:val="24"/>
        </w:rPr>
        <w:t>我国在莫斯科（东三区）的留学生收看卫星发射的直播时，正是当地的（</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日出前后</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正午前后</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日落前后</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午夜前后</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13.</w:t>
      </w:r>
      <w:r>
        <w:rPr>
          <w:rFonts w:asciiTheme="minorEastAsia" w:hAnsiTheme="minorEastAsia" w:cstheme="minorEastAsia" w:hint="eastAsia"/>
          <w:color w:val="000000"/>
          <w:sz w:val="24"/>
          <w:szCs w:val="24"/>
        </w:rPr>
        <w:t>成先生从成都（</w:t>
      </w:r>
      <w:r>
        <w:rPr>
          <w:rFonts w:asciiTheme="minorEastAsia" w:hAnsiTheme="minorEastAsia" w:cstheme="minorEastAsia" w:hint="eastAsia"/>
          <w:color w:val="000000"/>
          <w:sz w:val="24"/>
          <w:szCs w:val="24"/>
        </w:rPr>
        <w:t>104</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30.5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r>
        <w:rPr>
          <w:rFonts w:asciiTheme="minorEastAsia" w:hAnsiTheme="minorEastAsia" w:cstheme="minorEastAsia" w:hint="eastAsia"/>
          <w:color w:val="000000"/>
          <w:sz w:val="24"/>
          <w:szCs w:val="24"/>
        </w:rPr>
        <w:t>）乘飞机到莫斯科（</w:t>
      </w:r>
      <w:r>
        <w:rPr>
          <w:rFonts w:asciiTheme="minorEastAsia" w:hAnsiTheme="minorEastAsia" w:cstheme="minorEastAsia" w:hint="eastAsia"/>
          <w:color w:val="000000"/>
          <w:sz w:val="24"/>
          <w:szCs w:val="24"/>
        </w:rPr>
        <w:t>37.5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55.5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r>
        <w:rPr>
          <w:rFonts w:asciiTheme="minorEastAsia" w:hAnsiTheme="minorEastAsia" w:cstheme="minorEastAsia" w:hint="eastAsia"/>
          <w:color w:val="000000"/>
          <w:sz w:val="24"/>
          <w:szCs w:val="24"/>
        </w:rPr>
        <w:t>）看世界杯，飞机飞行的方向是（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由西南向东北</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由西北向东南</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由东南向西北</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由东北向西南</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noProof/>
          <w:sz w:val="24"/>
          <w:szCs w:val="24"/>
        </w:rPr>
        <w:drawing>
          <wp:inline distT="0" distB="0" distL="0" distR="0">
            <wp:extent cx="9525" cy="76200"/>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64"/>
                    <a:stretch>
                      <a:fillRect/>
                    </a:stretch>
                  </pic:blipFill>
                  <pic:spPr>
                    <a:xfrm>
                      <a:off x="0" y="0"/>
                      <a:ext cx="9550" cy="76391"/>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14.</w:t>
      </w:r>
      <w:r>
        <w:rPr>
          <w:rFonts w:asciiTheme="minorEastAsia" w:hAnsiTheme="minorEastAsia" w:cstheme="minorEastAsia" w:hint="eastAsia"/>
          <w:color w:val="000000"/>
          <w:sz w:val="24"/>
          <w:szCs w:val="24"/>
        </w:rPr>
        <w:t>卫星发射当日，西昌（</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昼短夜长</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昼长夜短</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昼夜平分</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出现极夜</w:t>
      </w:r>
    </w:p>
    <w:p w:rsidR="000F7AD7" w:rsidRDefault="00F84DEC">
      <w:pPr>
        <w:spacing w:line="360" w:lineRule="auto"/>
        <w:jc w:val="left"/>
        <w:rPr>
          <w:rFonts w:ascii="楷体" w:eastAsia="楷体" w:hAnsi="楷体" w:cs="楷体"/>
          <w:color w:val="000000"/>
          <w:sz w:val="24"/>
          <w:szCs w:val="24"/>
        </w:rPr>
      </w:pPr>
      <w:r>
        <w:rPr>
          <w:rFonts w:ascii="楷体" w:eastAsia="楷体" w:hAnsi="楷体" w:cs="楷体" w:hint="eastAsia"/>
          <w:color w:val="000000"/>
          <w:sz w:val="24"/>
          <w:szCs w:val="24"/>
        </w:rPr>
        <w:t>“上合组织”，全称上海合作组织，是</w:t>
      </w:r>
      <w:r>
        <w:rPr>
          <w:rFonts w:ascii="楷体" w:eastAsia="楷体" w:hAnsi="楷体" w:cs="楷体" w:hint="eastAsia"/>
          <w:color w:val="000000"/>
          <w:sz w:val="24"/>
          <w:szCs w:val="24"/>
        </w:rPr>
        <w:t>2001</w:t>
      </w:r>
      <w:r>
        <w:rPr>
          <w:rFonts w:ascii="楷体" w:eastAsia="楷体" w:hAnsi="楷体" w:cs="楷体" w:hint="eastAsia"/>
          <w:color w:val="000000"/>
          <w:sz w:val="24"/>
          <w:szCs w:val="24"/>
        </w:rPr>
        <w:t>年在上海成立的永久性政府间国际组织。今年</w:t>
      </w:r>
      <w:r>
        <w:rPr>
          <w:rFonts w:ascii="楷体" w:eastAsia="楷体" w:hAnsi="楷体" w:cs="楷体" w:hint="eastAsia"/>
          <w:color w:val="000000"/>
          <w:sz w:val="24"/>
          <w:szCs w:val="24"/>
        </w:rPr>
        <w:t>6</w:t>
      </w:r>
      <w:r>
        <w:rPr>
          <w:rFonts w:ascii="楷体" w:eastAsia="楷体" w:hAnsi="楷体" w:cs="楷体" w:hint="eastAsia"/>
          <w:color w:val="000000"/>
          <w:sz w:val="24"/>
          <w:szCs w:val="24"/>
        </w:rPr>
        <w:t>月</w:t>
      </w:r>
      <w:r>
        <w:rPr>
          <w:rFonts w:ascii="楷体" w:eastAsia="楷体" w:hAnsi="楷体" w:cs="楷体" w:hint="eastAsia"/>
          <w:color w:val="000000"/>
          <w:sz w:val="24"/>
          <w:szCs w:val="24"/>
        </w:rPr>
        <w:t>9</w:t>
      </w:r>
      <w:r>
        <w:rPr>
          <w:rFonts w:ascii="楷体" w:eastAsia="楷体" w:hAnsi="楷体" w:cs="楷体" w:hint="eastAsia"/>
          <w:color w:val="000000"/>
          <w:sz w:val="24"/>
          <w:szCs w:val="24"/>
        </w:rPr>
        <w:t>日</w:t>
      </w:r>
      <w:r>
        <w:rPr>
          <w:rFonts w:ascii="楷体" w:eastAsia="楷体" w:hAnsi="楷体" w:cs="楷体" w:hint="eastAsia"/>
          <w:color w:val="000000"/>
          <w:sz w:val="24"/>
          <w:szCs w:val="24"/>
        </w:rPr>
        <w:t>-10</w:t>
      </w:r>
      <w:r>
        <w:rPr>
          <w:rFonts w:ascii="楷体" w:eastAsia="楷体" w:hAnsi="楷体" w:cs="楷体" w:hint="eastAsia"/>
          <w:color w:val="000000"/>
          <w:sz w:val="24"/>
          <w:szCs w:val="24"/>
        </w:rPr>
        <w:t>日，上合组织青岛峰会在山东省青岛市举行。据此完成</w:t>
      </w:r>
      <w:r>
        <w:rPr>
          <w:rFonts w:ascii="楷体" w:eastAsia="楷体" w:hAnsi="楷体" w:cs="楷体" w:hint="eastAsia"/>
          <w:color w:val="000000"/>
          <w:sz w:val="24"/>
          <w:szCs w:val="24"/>
        </w:rPr>
        <w:t>15</w:t>
      </w:r>
      <w:r>
        <w:rPr>
          <w:rFonts w:ascii="楷体" w:eastAsia="楷体" w:hAnsi="楷体" w:cs="楷体" w:hint="eastAsia"/>
          <w:color w:val="000000"/>
          <w:sz w:val="24"/>
          <w:szCs w:val="24"/>
        </w:rPr>
        <w:t>—</w:t>
      </w:r>
      <w:r>
        <w:rPr>
          <w:rFonts w:ascii="楷体" w:eastAsia="楷体" w:hAnsi="楷体" w:cs="楷体" w:hint="eastAsia"/>
          <w:color w:val="000000"/>
          <w:sz w:val="24"/>
          <w:szCs w:val="24"/>
        </w:rPr>
        <w:t>16</w:t>
      </w:r>
      <w:r>
        <w:rPr>
          <w:rFonts w:ascii="楷体" w:eastAsia="楷体" w:hAnsi="楷体" w:cs="楷体" w:hint="eastAsia"/>
          <w:color w:val="000000"/>
          <w:sz w:val="24"/>
          <w:szCs w:val="24"/>
        </w:rPr>
        <w:t>小题。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570176" behindDoc="0" locked="0" layoutInCell="1" allowOverlap="1">
            <wp:simplePos x="0" y="0"/>
            <wp:positionH relativeFrom="column">
              <wp:posOffset>1181100</wp:posOffset>
            </wp:positionH>
            <wp:positionV relativeFrom="paragraph">
              <wp:posOffset>28575</wp:posOffset>
            </wp:positionV>
            <wp:extent cx="2921635" cy="1861820"/>
            <wp:effectExtent l="0" t="0" r="12065" b="508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5"/>
                    <a:stretch>
                      <a:fillRect/>
                    </a:stretch>
                  </pic:blipFill>
                  <pic:spPr>
                    <a:xfrm>
                      <a:off x="0" y="0"/>
                      <a:ext cx="2922029" cy="1862087"/>
                    </a:xfrm>
                    <a:prstGeom prst="rect">
                      <a:avLst/>
                    </a:prstGeom>
                  </pic:spPr>
                </pic:pic>
              </a:graphicData>
            </a:graphic>
          </wp:anchor>
        </w:drawing>
      </w: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15.</w:t>
      </w:r>
      <w:r>
        <w:rPr>
          <w:rFonts w:asciiTheme="minorEastAsia" w:hAnsiTheme="minorEastAsia" w:cstheme="minorEastAsia" w:hint="eastAsia"/>
          <w:color w:val="000000"/>
          <w:sz w:val="24"/>
          <w:szCs w:val="24"/>
        </w:rPr>
        <w:t>峰会举行期间，地球运行位置处于有图中（</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a     </w:t>
      </w:r>
      <w:r>
        <w:rPr>
          <w:rFonts w:asciiTheme="minorEastAsia" w:hAnsiTheme="minorEastAsia" w:cstheme="minorEastAsia" w:hint="eastAsia"/>
          <w:noProof/>
          <w:sz w:val="24"/>
          <w:szCs w:val="24"/>
        </w:rPr>
        <w:drawing>
          <wp:inline distT="0" distB="0" distL="0" distR="0">
            <wp:extent cx="28575" cy="381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B. b       C. c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d</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16.</w:t>
      </w:r>
      <w:r>
        <w:rPr>
          <w:rFonts w:asciiTheme="minorEastAsia" w:hAnsiTheme="minorEastAsia" w:cstheme="minorEastAsia" w:hint="eastAsia"/>
          <w:color w:val="000000"/>
          <w:sz w:val="24"/>
          <w:szCs w:val="24"/>
        </w:rPr>
        <w:t>此时，上海市（</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昼长夜短</w:t>
      </w:r>
      <w:proofErr w:type="gramStart"/>
      <w:r>
        <w:rPr>
          <w:rFonts w:asciiTheme="minorEastAsia" w:hAnsiTheme="minorEastAsia" w:cstheme="minorEastAsia" w:hint="eastAsia"/>
          <w:color w:val="000000"/>
          <w:sz w:val="24"/>
          <w:szCs w:val="24"/>
        </w:rPr>
        <w:t>  </w:t>
      </w:r>
      <w:proofErr w:type="gramEnd"/>
      <w:r>
        <w:rPr>
          <w:rFonts w:asciiTheme="minorEastAsia" w:hAnsiTheme="minorEastAsia" w:cstheme="minorEastAsia" w:hint="eastAsia"/>
          <w:noProof/>
          <w:sz w:val="24"/>
          <w:szCs w:val="24"/>
        </w:rPr>
        <w:drawing>
          <wp:inline distT="0" distB="0" distL="0" distR="0">
            <wp:extent cx="19050" cy="381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昼短夜长</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昼逐渐变短</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正值一年中气温最高时期</w:t>
      </w:r>
    </w:p>
    <w:p w:rsidR="000F7AD7" w:rsidRDefault="00F84DEC">
      <w:pPr>
        <w:spacing w:line="360" w:lineRule="auto"/>
        <w:jc w:val="left"/>
        <w:rPr>
          <w:rFonts w:ascii="楷体" w:eastAsia="楷体" w:hAnsi="楷体" w:cs="楷体"/>
          <w:sz w:val="24"/>
          <w:szCs w:val="24"/>
        </w:rPr>
      </w:pPr>
      <w:r>
        <w:rPr>
          <w:rFonts w:asciiTheme="minorEastAsia" w:hAnsiTheme="minorEastAsia" w:cstheme="minorEastAsia" w:hint="eastAsia"/>
          <w:noProof/>
          <w:sz w:val="24"/>
          <w:szCs w:val="24"/>
        </w:rPr>
        <w:drawing>
          <wp:anchor distT="0" distB="0" distL="0" distR="0" simplePos="0" relativeHeight="251571200" behindDoc="0" locked="0" layoutInCell="1" allowOverlap="1">
            <wp:simplePos x="0" y="0"/>
            <wp:positionH relativeFrom="column">
              <wp:posOffset>1247775</wp:posOffset>
            </wp:positionH>
            <wp:positionV relativeFrom="paragraph">
              <wp:posOffset>337185</wp:posOffset>
            </wp:positionV>
            <wp:extent cx="2667000" cy="1453515"/>
            <wp:effectExtent l="0" t="0" r="0" b="13335"/>
            <wp:wrapNone/>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6"/>
                    <a:stretch>
                      <a:fillRect/>
                    </a:stretch>
                  </pic:blipFill>
                  <pic:spPr>
                    <a:xfrm>
                      <a:off x="0" y="0"/>
                      <a:ext cx="2667000" cy="1453515"/>
                    </a:xfrm>
                    <a:prstGeom prst="rect">
                      <a:avLst/>
                    </a:prstGeom>
                  </pic:spPr>
                </pic:pic>
              </a:graphicData>
            </a:graphic>
          </wp:anchor>
        </w:drawing>
      </w:r>
      <w:r>
        <w:rPr>
          <w:rFonts w:ascii="楷体" w:eastAsia="楷体" w:hAnsi="楷体" w:cs="楷体" w:hint="eastAsia"/>
          <w:color w:val="000000"/>
          <w:sz w:val="24"/>
          <w:szCs w:val="24"/>
        </w:rPr>
        <w:t>图为东西半球示意图，读图回答</w:t>
      </w:r>
      <w:r>
        <w:rPr>
          <w:rFonts w:ascii="楷体" w:eastAsia="楷体" w:hAnsi="楷体" w:cs="楷体" w:hint="eastAsia"/>
          <w:color w:val="000000"/>
          <w:sz w:val="24"/>
          <w:szCs w:val="24"/>
        </w:rPr>
        <w:t>17</w:t>
      </w:r>
      <w:r>
        <w:rPr>
          <w:rFonts w:ascii="楷体" w:eastAsia="楷体" w:hAnsi="楷体" w:cs="楷体" w:hint="eastAsia"/>
          <w:color w:val="000000"/>
          <w:sz w:val="24"/>
          <w:szCs w:val="24"/>
        </w:rPr>
        <w:t>—</w:t>
      </w:r>
      <w:r>
        <w:rPr>
          <w:rFonts w:ascii="楷体" w:eastAsia="楷体" w:hAnsi="楷体" w:cs="楷体" w:hint="eastAsia"/>
          <w:color w:val="000000"/>
          <w:sz w:val="24"/>
          <w:szCs w:val="24"/>
        </w:rPr>
        <w:t>20</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17.</w:t>
      </w:r>
      <w:r>
        <w:rPr>
          <w:rFonts w:asciiTheme="minorEastAsia" w:hAnsiTheme="minorEastAsia" w:cstheme="minorEastAsia" w:hint="eastAsia"/>
          <w:color w:val="000000"/>
          <w:sz w:val="24"/>
          <w:szCs w:val="24"/>
        </w:rPr>
        <w:t>七大洲中跨经度最多的大洲是（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⑤</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28575" cy="3810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⑦</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18.</w:t>
      </w:r>
      <w:r>
        <w:rPr>
          <w:rFonts w:asciiTheme="minorEastAsia" w:hAnsiTheme="minorEastAsia" w:cstheme="minorEastAsia" w:hint="eastAsia"/>
          <w:color w:val="000000"/>
          <w:sz w:val="24"/>
          <w:szCs w:val="24"/>
        </w:rPr>
        <w:t>四大洋中面积最小的大洋是（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A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B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C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D</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19.</w:t>
      </w:r>
      <w:r>
        <w:rPr>
          <w:rFonts w:asciiTheme="minorEastAsia" w:hAnsiTheme="minorEastAsia" w:cstheme="minorEastAsia" w:hint="eastAsia"/>
          <w:color w:val="000000"/>
          <w:sz w:val="24"/>
          <w:szCs w:val="24"/>
        </w:rPr>
        <w:t>①与③两大洲之间的分界线没有（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乌拉尔河</w:t>
      </w:r>
      <w:proofErr w:type="gramStart"/>
      <w:r>
        <w:rPr>
          <w:rFonts w:asciiTheme="minorEastAsia" w:hAnsiTheme="minorEastAsia" w:cstheme="minorEastAsia" w:hint="eastAsia"/>
          <w:color w:val="000000"/>
          <w:sz w:val="24"/>
          <w:szCs w:val="24"/>
        </w:rPr>
        <w:t>  </w:t>
      </w:r>
      <w:proofErr w:type="gramEnd"/>
      <w:r>
        <w:rPr>
          <w:rFonts w:asciiTheme="minorEastAsia" w:hAnsiTheme="minorEastAsia" w:cstheme="minorEastAsia" w:hint="eastAsia"/>
          <w:noProof/>
          <w:sz w:val="24"/>
          <w:szCs w:val="24"/>
        </w:rPr>
        <w:drawing>
          <wp:inline distT="0" distB="0" distL="0" distR="0">
            <wp:extent cx="9525" cy="381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苏伊士运河</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土耳其海峡</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乌拉尔山脉</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①大洲有世界上最高大雄伟的喜马拉雅山脉，它的形成是由于（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亚欧板块和非洲板块碰撞</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亚欧板块和美洲板块碰撞</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亚欧板块和印度洋板块碰撞</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亚欧板块和太平洋板块碰撞</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color w:val="000000"/>
          <w:sz w:val="24"/>
          <w:szCs w:val="24"/>
        </w:rPr>
        <w:t>德国科学家魏格纳提出了大陆漂移说，下列是不同时期大陆分布示意图，读图回答</w:t>
      </w:r>
      <w:r>
        <w:rPr>
          <w:rFonts w:ascii="楷体" w:eastAsia="楷体" w:hAnsi="楷体" w:cs="楷体" w:hint="eastAsia"/>
          <w:color w:val="000000"/>
          <w:sz w:val="24"/>
          <w:szCs w:val="24"/>
        </w:rPr>
        <w:t>21</w:t>
      </w:r>
      <w:r>
        <w:rPr>
          <w:rFonts w:ascii="楷体" w:eastAsia="楷体" w:hAnsi="楷体" w:cs="楷体" w:hint="eastAsia"/>
          <w:color w:val="000000"/>
          <w:sz w:val="24"/>
          <w:szCs w:val="24"/>
        </w:rPr>
        <w:t>—</w:t>
      </w:r>
      <w:r>
        <w:rPr>
          <w:rFonts w:ascii="楷体" w:eastAsia="楷体" w:hAnsi="楷体" w:cs="楷体" w:hint="eastAsia"/>
          <w:color w:val="000000"/>
          <w:sz w:val="24"/>
          <w:szCs w:val="24"/>
        </w:rPr>
        <w:t>23</w:t>
      </w:r>
      <w:r>
        <w:rPr>
          <w:rFonts w:ascii="楷体" w:eastAsia="楷体" w:hAnsi="楷体" w:cs="楷体" w:hint="eastAsia"/>
          <w:color w:val="000000"/>
          <w:sz w:val="24"/>
          <w:szCs w:val="24"/>
        </w:rPr>
        <w:t>题。</w:t>
      </w:r>
      <w:r>
        <w:rPr>
          <w:rFonts w:ascii="楷体" w:eastAsia="楷体" w:hAnsi="楷体" w:cs="楷体" w:hint="eastAsia"/>
          <w:sz w:val="24"/>
          <w:szCs w:val="24"/>
        </w:rPr>
        <w:br/>
      </w:r>
      <w:r>
        <w:rPr>
          <w:rFonts w:asciiTheme="minorEastAsia" w:hAnsiTheme="minorEastAsia" w:cstheme="minorEastAsia" w:hint="eastAsia"/>
          <w:noProof/>
          <w:sz w:val="24"/>
          <w:szCs w:val="24"/>
        </w:rPr>
        <w:drawing>
          <wp:inline distT="0" distB="0" distL="0" distR="0">
            <wp:extent cx="5080000" cy="1069340"/>
            <wp:effectExtent l="0" t="0" r="6350" b="165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67"/>
                    <a:stretch>
                      <a:fillRect/>
                    </a:stretch>
                  </pic:blipFill>
                  <pic:spPr>
                    <a:xfrm>
                      <a:off x="0" y="0"/>
                      <a:ext cx="5080140" cy="1069505"/>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21.</w:t>
      </w:r>
      <w:r>
        <w:rPr>
          <w:rFonts w:asciiTheme="minorEastAsia" w:hAnsiTheme="minorEastAsia" w:cstheme="minorEastAsia" w:hint="eastAsia"/>
          <w:color w:val="000000"/>
          <w:sz w:val="24"/>
          <w:szCs w:val="24"/>
        </w:rPr>
        <w:t>以上哪一幅图表示的是现代大陆的分布状况（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④</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22.</w:t>
      </w:r>
      <w:r>
        <w:rPr>
          <w:rFonts w:asciiTheme="minorEastAsia" w:hAnsiTheme="minorEastAsia" w:cstheme="minorEastAsia" w:hint="eastAsia"/>
          <w:color w:val="000000"/>
          <w:sz w:val="24"/>
          <w:szCs w:val="24"/>
        </w:rPr>
        <w:t>下列事实中，可以作为大陆漂移说证据的是（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陆地主要分布在北半球</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世界陆地轮廓都比较破碎</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大西洋两岸古老地层的相似性</w:t>
      </w:r>
      <w:proofErr w:type="gramStart"/>
      <w:r>
        <w:rPr>
          <w:rFonts w:asciiTheme="minorEastAsia" w:hAnsiTheme="minorEastAsia" w:cstheme="minorEastAsia" w:hint="eastAsia"/>
          <w:color w:val="000000"/>
          <w:sz w:val="24"/>
          <w:szCs w:val="24"/>
        </w:rPr>
        <w:t>  </w:t>
      </w:r>
      <w:proofErr w:type="gramEnd"/>
      <w:r>
        <w:rPr>
          <w:rFonts w:asciiTheme="minorEastAsia" w:hAnsiTheme="minorEastAsia" w:cstheme="minorEastAsia" w:hint="eastAsia"/>
          <w:noProof/>
          <w:sz w:val="24"/>
          <w:szCs w:val="24"/>
        </w:rPr>
        <w:drawing>
          <wp:inline distT="0" distB="0" distL="0" distR="0">
            <wp:extent cx="9525" cy="38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我国东部海域发现古河流的遗迹</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23.</w:t>
      </w:r>
      <w:r>
        <w:rPr>
          <w:rFonts w:asciiTheme="minorEastAsia" w:hAnsiTheme="minorEastAsia" w:cstheme="minorEastAsia" w:hint="eastAsia"/>
          <w:color w:val="000000"/>
          <w:sz w:val="24"/>
          <w:szCs w:val="24"/>
        </w:rPr>
        <w:t>地球科学研究表明，大陆漂移的原因是（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lastRenderedPageBreak/>
        <w:t>A. </w:t>
      </w:r>
      <w:r>
        <w:rPr>
          <w:rFonts w:asciiTheme="minorEastAsia" w:hAnsiTheme="minorEastAsia" w:cstheme="minorEastAsia" w:hint="eastAsia"/>
          <w:color w:val="000000"/>
          <w:sz w:val="24"/>
          <w:szCs w:val="24"/>
        </w:rPr>
        <w:t>陆地上大量的水土流失</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板块的运动</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火山和地震</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全球气候的变化</w:t>
      </w:r>
    </w:p>
    <w:p w:rsidR="000F7AD7" w:rsidRDefault="00F84DEC">
      <w:pPr>
        <w:rPr>
          <w:rFonts w:ascii="宋体" w:eastAsia="宋体" w:hAnsi="宋体"/>
          <w:sz w:val="24"/>
          <w:szCs w:val="24"/>
        </w:rPr>
      </w:pPr>
      <w:r>
        <w:rPr>
          <w:rFonts w:ascii="宋体" w:hAnsi="宋体" w:hint="eastAsia"/>
          <w:b/>
          <w:sz w:val="28"/>
          <w:szCs w:val="28"/>
        </w:rPr>
        <w:t>二</w:t>
      </w:r>
      <w:r>
        <w:rPr>
          <w:rFonts w:ascii="宋体" w:hAnsi="宋体"/>
          <w:b/>
          <w:sz w:val="28"/>
          <w:szCs w:val="28"/>
        </w:rPr>
        <w:t>、</w:t>
      </w:r>
      <w:r>
        <w:rPr>
          <w:rFonts w:ascii="宋体" w:hAnsi="宋体" w:hint="eastAsia"/>
          <w:b/>
          <w:sz w:val="28"/>
          <w:szCs w:val="28"/>
        </w:rPr>
        <w:t>综合</w:t>
      </w:r>
      <w:r>
        <w:rPr>
          <w:rFonts w:ascii="宋体" w:hAnsi="宋体"/>
          <w:b/>
          <w:sz w:val="28"/>
          <w:szCs w:val="28"/>
        </w:rPr>
        <w:t>题</w:t>
      </w:r>
    </w:p>
    <w:p w:rsidR="000F7AD7" w:rsidRDefault="00F84DEC">
      <w:pPr>
        <w:spacing w:line="360" w:lineRule="auto"/>
        <w:rPr>
          <w:rFonts w:ascii="宋体" w:eastAsia="宋体" w:hAnsi="宋体"/>
          <w:sz w:val="24"/>
          <w:szCs w:val="24"/>
        </w:rPr>
      </w:pPr>
      <w:r>
        <w:rPr>
          <w:rFonts w:ascii="宋体" w:eastAsia="宋体" w:hAnsi="宋体" w:hint="eastAsia"/>
          <w:sz w:val="24"/>
          <w:szCs w:val="24"/>
        </w:rPr>
        <w:t>24.</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2016</w:t>
      </w:r>
      <w:r>
        <w:rPr>
          <w:rFonts w:asciiTheme="minorEastAsia" w:hAnsiTheme="minorEastAsia" w:cstheme="minorEastAsia" w:hint="eastAsia"/>
          <w:color w:val="000000"/>
          <w:sz w:val="24"/>
          <w:szCs w:val="24"/>
        </w:rPr>
        <w:t>·山东</w:t>
      </w:r>
      <w:r>
        <w:rPr>
          <w:rFonts w:asciiTheme="minorEastAsia" w:hAnsiTheme="minorEastAsia" w:cstheme="minorEastAsia" w:hint="eastAsia"/>
          <w:color w:val="000000"/>
          <w:sz w:val="24"/>
          <w:szCs w:val="24"/>
        </w:rPr>
        <w:t>东营</w:t>
      </w:r>
      <w:r>
        <w:rPr>
          <w:rFonts w:asciiTheme="minorEastAsia" w:hAnsiTheme="minorEastAsia" w:cstheme="minorEastAsia" w:hint="eastAsia"/>
          <w:color w:val="000000"/>
          <w:sz w:val="24"/>
          <w:szCs w:val="24"/>
        </w:rPr>
        <w:t>）</w:t>
      </w:r>
      <w:r>
        <w:rPr>
          <w:rFonts w:ascii="宋体" w:eastAsia="宋体" w:hAnsi="宋体" w:hint="eastAsia"/>
          <w:sz w:val="24"/>
          <w:szCs w:val="24"/>
        </w:rPr>
        <w:t>下面是某日地球的昼夜分布图</w:t>
      </w:r>
      <w:r>
        <w:rPr>
          <w:rFonts w:ascii="宋体" w:eastAsia="宋体" w:hAnsi="宋体" w:hint="eastAsia"/>
          <w:sz w:val="24"/>
          <w:szCs w:val="24"/>
        </w:rPr>
        <w:t>(</w:t>
      </w:r>
      <w:r>
        <w:rPr>
          <w:rFonts w:ascii="宋体" w:eastAsia="宋体" w:hAnsi="宋体" w:hint="eastAsia"/>
          <w:sz w:val="24"/>
          <w:szCs w:val="24"/>
        </w:rPr>
        <w:t>图</w:t>
      </w:r>
      <w:r>
        <w:rPr>
          <w:rFonts w:ascii="宋体" w:eastAsia="宋体" w:hAnsi="宋体" w:hint="eastAsia"/>
          <w:sz w:val="24"/>
          <w:szCs w:val="24"/>
        </w:rPr>
        <w:t>甲</w:t>
      </w:r>
      <w:r>
        <w:rPr>
          <w:rFonts w:ascii="宋体" w:eastAsia="宋体" w:hAnsi="宋体" w:hint="eastAsia"/>
          <w:sz w:val="24"/>
          <w:szCs w:val="24"/>
        </w:rPr>
        <w:t>)</w:t>
      </w:r>
      <w:r>
        <w:rPr>
          <w:rFonts w:ascii="宋体" w:eastAsia="宋体" w:hAnsi="宋体" w:hint="eastAsia"/>
          <w:sz w:val="24"/>
          <w:szCs w:val="24"/>
        </w:rPr>
        <w:t>及地球公转示意图</w:t>
      </w:r>
      <w:r>
        <w:rPr>
          <w:rFonts w:ascii="宋体" w:eastAsia="宋体" w:hAnsi="宋体" w:hint="eastAsia"/>
          <w:sz w:val="24"/>
          <w:szCs w:val="24"/>
        </w:rPr>
        <w:t>(</w:t>
      </w:r>
      <w:r>
        <w:rPr>
          <w:rFonts w:ascii="宋体" w:eastAsia="宋体" w:hAnsi="宋体" w:hint="eastAsia"/>
          <w:sz w:val="24"/>
          <w:szCs w:val="24"/>
        </w:rPr>
        <w:t>图</w:t>
      </w:r>
      <w:r>
        <w:rPr>
          <w:rFonts w:ascii="宋体" w:eastAsia="宋体" w:hAnsi="宋体" w:hint="eastAsia"/>
          <w:sz w:val="24"/>
          <w:szCs w:val="24"/>
        </w:rPr>
        <w:t>乙</w:t>
      </w:r>
      <w:r>
        <w:rPr>
          <w:rFonts w:ascii="宋体" w:eastAsia="宋体" w:hAnsi="宋体" w:hint="eastAsia"/>
          <w:sz w:val="24"/>
          <w:szCs w:val="24"/>
        </w:rPr>
        <w:t>)</w:t>
      </w:r>
      <w:r>
        <w:rPr>
          <w:rFonts w:ascii="宋体" w:eastAsia="宋体" w:hAnsi="宋体" w:hint="eastAsia"/>
          <w:sz w:val="24"/>
          <w:szCs w:val="24"/>
        </w:rPr>
        <w:t>，读图回答下列问题。</w:t>
      </w:r>
    </w:p>
    <w:p w:rsidR="000F7AD7" w:rsidRDefault="00F84DEC">
      <w:pPr>
        <w:spacing w:line="360" w:lineRule="auto"/>
        <w:ind w:firstLineChars="200" w:firstLine="480"/>
        <w:rPr>
          <w:rFonts w:ascii="宋体" w:eastAsia="宋体" w:hAnsi="宋体"/>
          <w:sz w:val="24"/>
          <w:szCs w:val="24"/>
        </w:rPr>
      </w:pPr>
      <w:r>
        <w:rPr>
          <w:rFonts w:ascii="宋体" w:eastAsia="宋体" w:hAnsi="宋体"/>
          <w:noProof/>
          <w:sz w:val="24"/>
          <w:szCs w:val="24"/>
        </w:rPr>
        <w:drawing>
          <wp:anchor distT="0" distB="0" distL="114300" distR="114300" simplePos="0" relativeHeight="251572224" behindDoc="0" locked="0" layoutInCell="1" allowOverlap="1">
            <wp:simplePos x="0" y="0"/>
            <wp:positionH relativeFrom="column">
              <wp:posOffset>903605</wp:posOffset>
            </wp:positionH>
            <wp:positionV relativeFrom="paragraph">
              <wp:posOffset>74295</wp:posOffset>
            </wp:positionV>
            <wp:extent cx="3896995" cy="1441450"/>
            <wp:effectExtent l="0" t="0" r="8255" b="6350"/>
            <wp:wrapTopAndBottom/>
            <wp:docPr id="228" name="图片 86" descr="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6" descr="www.dearedu.com"/>
                    <pic:cNvPicPr>
                      <a:picLocks noChangeAspect="1"/>
                    </pic:cNvPicPr>
                  </pic:nvPicPr>
                  <pic:blipFill>
                    <a:blip r:embed="rId68"/>
                    <a:stretch>
                      <a:fillRect/>
                    </a:stretch>
                  </pic:blipFill>
                  <pic:spPr>
                    <a:xfrm>
                      <a:off x="0" y="0"/>
                      <a:ext cx="3896995" cy="1441450"/>
                    </a:xfrm>
                    <a:prstGeom prst="rect">
                      <a:avLst/>
                    </a:prstGeom>
                    <a:noFill/>
                    <a:ln w="9525">
                      <a:noFill/>
                    </a:ln>
                  </pic:spPr>
                </pic:pic>
              </a:graphicData>
            </a:graphic>
          </wp:anchor>
        </w:drawing>
      </w:r>
      <w:r>
        <w:rPr>
          <w:rFonts w:ascii="宋体" w:eastAsia="宋体" w:hAnsi="宋体" w:hint="eastAsia"/>
          <w:sz w:val="24"/>
          <w:szCs w:val="24"/>
        </w:rPr>
        <w:t xml:space="preserve">                </w:t>
      </w:r>
      <w:r>
        <w:rPr>
          <w:rFonts w:ascii="宋体" w:eastAsia="宋体" w:hAnsi="宋体" w:hint="eastAsia"/>
          <w:sz w:val="24"/>
          <w:szCs w:val="24"/>
        </w:rPr>
        <w:t>图</w:t>
      </w:r>
      <w:r>
        <w:rPr>
          <w:rFonts w:ascii="宋体" w:eastAsia="宋体" w:hAnsi="宋体" w:hint="eastAsia"/>
          <w:sz w:val="24"/>
          <w:szCs w:val="24"/>
        </w:rPr>
        <w:t>甲</w:t>
      </w:r>
      <w:r>
        <w:rPr>
          <w:rFonts w:ascii="宋体" w:eastAsia="宋体" w:hAnsi="宋体" w:hint="eastAsia"/>
          <w:sz w:val="24"/>
          <w:szCs w:val="24"/>
        </w:rPr>
        <w:t xml:space="preserve">                          </w:t>
      </w:r>
      <w:r>
        <w:rPr>
          <w:rFonts w:ascii="宋体" w:eastAsia="宋体" w:hAnsi="宋体" w:hint="eastAsia"/>
          <w:sz w:val="24"/>
          <w:szCs w:val="24"/>
        </w:rPr>
        <w:t>图</w:t>
      </w:r>
      <w:r>
        <w:rPr>
          <w:rFonts w:ascii="宋体" w:eastAsia="宋体" w:hAnsi="宋体" w:hint="eastAsia"/>
          <w:sz w:val="24"/>
          <w:szCs w:val="24"/>
        </w:rPr>
        <w:t>乙</w:t>
      </w:r>
    </w:p>
    <w:p w:rsidR="000F7AD7" w:rsidRDefault="00F84DEC">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hint="eastAsia"/>
          <w:sz w:val="24"/>
          <w:szCs w:val="24"/>
        </w:rPr>
        <w:t>造成地球昼夜交替的原因是</w:t>
      </w:r>
      <w:r>
        <w:rPr>
          <w:rFonts w:ascii="宋体" w:eastAsia="宋体" w:hAnsi="宋体" w:hint="eastAsia"/>
          <w:sz w:val="24"/>
          <w:szCs w:val="24"/>
        </w:rPr>
        <w:t>____________</w:t>
      </w:r>
      <w:r>
        <w:rPr>
          <w:rFonts w:ascii="宋体" w:eastAsia="宋体" w:hAnsi="宋体" w:hint="eastAsia"/>
          <w:sz w:val="24"/>
          <w:szCs w:val="24"/>
        </w:rPr>
        <w:t>。</w:t>
      </w:r>
    </w:p>
    <w:p w:rsidR="000F7AD7" w:rsidRDefault="00F84DEC">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hint="eastAsia"/>
          <w:sz w:val="24"/>
          <w:szCs w:val="24"/>
        </w:rPr>
        <w:t>图</w:t>
      </w:r>
      <w:r>
        <w:rPr>
          <w:rFonts w:ascii="宋体" w:eastAsia="宋体" w:hAnsi="宋体" w:hint="eastAsia"/>
          <w:sz w:val="24"/>
          <w:szCs w:val="24"/>
        </w:rPr>
        <w:t>10</w:t>
      </w:r>
      <w:r>
        <w:rPr>
          <w:rFonts w:ascii="宋体" w:eastAsia="宋体" w:hAnsi="宋体" w:hint="eastAsia"/>
          <w:sz w:val="24"/>
          <w:szCs w:val="24"/>
        </w:rPr>
        <w:t>所示这一天是北半球的</w:t>
      </w:r>
      <w:r>
        <w:rPr>
          <w:rFonts w:ascii="宋体" w:eastAsia="宋体" w:hAnsi="宋体" w:hint="eastAsia"/>
          <w:sz w:val="24"/>
          <w:szCs w:val="24"/>
        </w:rPr>
        <w:t>_______</w:t>
      </w:r>
      <w:r>
        <w:rPr>
          <w:rFonts w:ascii="宋体" w:eastAsia="宋体" w:hAnsi="宋体" w:hint="eastAsia"/>
          <w:sz w:val="24"/>
          <w:szCs w:val="24"/>
        </w:rPr>
        <w:t>(</w:t>
      </w:r>
      <w:r>
        <w:rPr>
          <w:rFonts w:ascii="宋体" w:eastAsia="宋体" w:hAnsi="宋体" w:hint="eastAsia"/>
          <w:noProof/>
          <w:sz w:val="24"/>
          <w:szCs w:val="24"/>
        </w:rPr>
        <w:drawing>
          <wp:inline distT="0" distB="0" distL="114300" distR="114300">
            <wp:extent cx="18415" cy="13970"/>
            <wp:effectExtent l="0" t="0" r="0" b="0"/>
            <wp:docPr id="230" name="图片 4" descr="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 descr="www.dearedu.com"/>
                    <pic:cNvPicPr>
                      <a:picLocks noChangeAspect="1"/>
                    </pic:cNvPicPr>
                  </pic:nvPicPr>
                  <pic:blipFill>
                    <a:blip r:embed="rId69"/>
                    <a:stretch>
                      <a:fillRect/>
                    </a:stretch>
                  </pic:blipFill>
                  <pic:spPr>
                    <a:xfrm>
                      <a:off x="0" y="0"/>
                      <a:ext cx="18415" cy="13970"/>
                    </a:xfrm>
                    <a:prstGeom prst="rect">
                      <a:avLst/>
                    </a:prstGeom>
                    <a:noFill/>
                    <a:ln w="9525">
                      <a:noFill/>
                    </a:ln>
                  </pic:spPr>
                </pic:pic>
              </a:graphicData>
            </a:graphic>
          </wp:inline>
        </w:drawing>
      </w:r>
      <w:r>
        <w:rPr>
          <w:rFonts w:ascii="宋体" w:eastAsia="宋体" w:hAnsi="宋体" w:hint="eastAsia"/>
          <w:sz w:val="24"/>
          <w:szCs w:val="24"/>
        </w:rPr>
        <w:t>节气</w:t>
      </w:r>
      <w:r>
        <w:rPr>
          <w:rFonts w:ascii="宋体" w:eastAsia="宋体" w:hAnsi="宋体" w:hint="eastAsia"/>
          <w:sz w:val="24"/>
          <w:szCs w:val="24"/>
        </w:rPr>
        <w:t>)</w:t>
      </w:r>
      <w:r>
        <w:rPr>
          <w:rFonts w:ascii="宋体" w:eastAsia="宋体" w:hAnsi="宋体" w:hint="eastAsia"/>
          <w:sz w:val="24"/>
          <w:szCs w:val="24"/>
        </w:rPr>
        <w:t>，此时在图</w:t>
      </w:r>
      <w:r>
        <w:rPr>
          <w:rFonts w:ascii="宋体" w:eastAsia="宋体" w:hAnsi="宋体" w:hint="eastAsia"/>
          <w:sz w:val="24"/>
          <w:szCs w:val="24"/>
        </w:rPr>
        <w:t>11</w:t>
      </w:r>
      <w:r>
        <w:rPr>
          <w:rFonts w:ascii="宋体" w:eastAsia="宋体" w:hAnsi="宋体" w:hint="eastAsia"/>
          <w:sz w:val="24"/>
          <w:szCs w:val="24"/>
        </w:rPr>
        <w:t>中地球公转到</w:t>
      </w:r>
      <w:r>
        <w:rPr>
          <w:rFonts w:ascii="宋体" w:eastAsia="宋体" w:hAnsi="宋体" w:hint="eastAsia"/>
          <w:sz w:val="24"/>
          <w:szCs w:val="24"/>
        </w:rPr>
        <w:t>__________</w:t>
      </w:r>
      <w:r>
        <w:rPr>
          <w:rFonts w:ascii="宋体" w:eastAsia="宋体" w:hAnsi="宋体" w:hint="eastAsia"/>
          <w:sz w:val="24"/>
          <w:szCs w:val="24"/>
        </w:rPr>
        <w:t>处。</w:t>
      </w:r>
    </w:p>
    <w:p w:rsidR="000F7AD7" w:rsidRDefault="00F84DEC">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hint="eastAsia"/>
          <w:sz w:val="24"/>
          <w:szCs w:val="24"/>
        </w:rPr>
        <w:t>如图</w:t>
      </w:r>
      <w:r>
        <w:rPr>
          <w:rFonts w:ascii="宋体" w:eastAsia="宋体" w:hAnsi="宋体" w:hint="eastAsia"/>
          <w:sz w:val="24"/>
          <w:szCs w:val="24"/>
        </w:rPr>
        <w:t>10</w:t>
      </w:r>
      <w:r>
        <w:rPr>
          <w:rFonts w:ascii="宋体" w:eastAsia="宋体" w:hAnsi="宋体" w:hint="eastAsia"/>
          <w:sz w:val="24"/>
          <w:szCs w:val="24"/>
        </w:rPr>
        <w:t>所示，此时北京</w:t>
      </w:r>
      <w:r>
        <w:rPr>
          <w:rFonts w:ascii="宋体" w:eastAsia="宋体" w:hAnsi="宋体" w:hint="eastAsia"/>
          <w:sz w:val="24"/>
          <w:szCs w:val="24"/>
        </w:rPr>
        <w:t>(116</w:t>
      </w:r>
      <w:r>
        <w:rPr>
          <w:rFonts w:ascii="宋体" w:eastAsia="宋体" w:hAnsi="宋体" w:hint="eastAsia"/>
          <w:sz w:val="24"/>
          <w:szCs w:val="24"/>
        </w:rPr>
        <w:t>°</w:t>
      </w:r>
      <w:r>
        <w:rPr>
          <w:rFonts w:ascii="宋体" w:eastAsia="宋体" w:hAnsi="宋体" w:hint="eastAsia"/>
          <w:sz w:val="24"/>
          <w:szCs w:val="24"/>
        </w:rPr>
        <w:t>E</w:t>
      </w:r>
      <w:r>
        <w:rPr>
          <w:rFonts w:ascii="宋体" w:eastAsia="宋体" w:hAnsi="宋体" w:hint="eastAsia"/>
          <w:sz w:val="24"/>
          <w:szCs w:val="24"/>
        </w:rPr>
        <w:t>，</w:t>
      </w:r>
      <w:r>
        <w:rPr>
          <w:rFonts w:ascii="宋体" w:eastAsia="宋体" w:hAnsi="宋体" w:hint="eastAsia"/>
          <w:sz w:val="24"/>
          <w:szCs w:val="24"/>
        </w:rPr>
        <w:t>40</w:t>
      </w:r>
      <w:r>
        <w:rPr>
          <w:rFonts w:ascii="宋体" w:eastAsia="宋体" w:hAnsi="宋体" w:hint="eastAsia"/>
          <w:sz w:val="24"/>
          <w:szCs w:val="24"/>
        </w:rPr>
        <w:t>°</w:t>
      </w:r>
      <w:r>
        <w:rPr>
          <w:rFonts w:ascii="宋体" w:eastAsia="宋体" w:hAnsi="宋体" w:hint="eastAsia"/>
          <w:sz w:val="24"/>
          <w:szCs w:val="24"/>
        </w:rPr>
        <w:t>N)</w:t>
      </w:r>
      <w:r>
        <w:rPr>
          <w:rFonts w:ascii="宋体" w:eastAsia="宋体" w:hAnsi="宋体" w:hint="eastAsia"/>
          <w:sz w:val="24"/>
          <w:szCs w:val="24"/>
        </w:rPr>
        <w:t>正值</w:t>
      </w:r>
      <w:r>
        <w:rPr>
          <w:rFonts w:ascii="宋体" w:eastAsia="宋体" w:hAnsi="宋体" w:hint="eastAsia"/>
          <w:sz w:val="24"/>
          <w:szCs w:val="24"/>
        </w:rPr>
        <w:t>________</w:t>
      </w:r>
      <w:r>
        <w:rPr>
          <w:rFonts w:ascii="宋体" w:eastAsia="宋体" w:hAnsi="宋体" w:hint="eastAsia"/>
          <w:sz w:val="24"/>
          <w:szCs w:val="24"/>
        </w:rPr>
        <w:t>(</w:t>
      </w:r>
      <w:r>
        <w:rPr>
          <w:rFonts w:ascii="宋体" w:eastAsia="宋体" w:hAnsi="宋体" w:hint="eastAsia"/>
          <w:sz w:val="24"/>
          <w:szCs w:val="24"/>
        </w:rPr>
        <w:t>白天、黑夜</w:t>
      </w:r>
      <w:r>
        <w:rPr>
          <w:rFonts w:ascii="宋体" w:eastAsia="宋体" w:hAnsi="宋体" w:hint="eastAsia"/>
          <w:sz w:val="24"/>
          <w:szCs w:val="24"/>
        </w:rPr>
        <w:t>)</w:t>
      </w:r>
      <w:r>
        <w:rPr>
          <w:rFonts w:ascii="宋体" w:eastAsia="宋体" w:hAnsi="宋体" w:hint="eastAsia"/>
          <w:sz w:val="24"/>
          <w:szCs w:val="24"/>
        </w:rPr>
        <w:t>。</w:t>
      </w:r>
    </w:p>
    <w:p w:rsidR="000F7AD7" w:rsidRDefault="00F84DEC">
      <w:pPr>
        <w:spacing w:line="360" w:lineRule="auto"/>
        <w:ind w:firstLineChars="200" w:firstLine="480"/>
        <w:rPr>
          <w:rFonts w:ascii="宋体" w:eastAsia="宋体" w:hAnsi="宋体"/>
          <w:sz w:val="24"/>
          <w:szCs w:val="24"/>
        </w:rPr>
      </w:pPr>
      <w:r>
        <w:rPr>
          <w:rFonts w:ascii="宋体" w:eastAsia="宋体" w:hAnsi="宋体" w:hint="eastAsia"/>
          <w:sz w:val="24"/>
          <w:szCs w:val="24"/>
        </w:rPr>
        <w:t>(4)</w:t>
      </w:r>
      <w:r>
        <w:rPr>
          <w:rFonts w:ascii="宋体" w:eastAsia="宋体" w:hAnsi="宋体" w:hint="eastAsia"/>
          <w:sz w:val="24"/>
          <w:szCs w:val="24"/>
        </w:rPr>
        <w:t>图</w:t>
      </w:r>
      <w:r>
        <w:rPr>
          <w:rFonts w:ascii="宋体" w:eastAsia="宋体" w:hAnsi="宋体" w:hint="eastAsia"/>
          <w:sz w:val="24"/>
          <w:szCs w:val="24"/>
        </w:rPr>
        <w:t>12</w:t>
      </w:r>
      <w:r>
        <w:rPr>
          <w:rFonts w:ascii="宋体" w:eastAsia="宋体" w:hAnsi="宋体" w:hint="eastAsia"/>
          <w:sz w:val="24"/>
          <w:szCs w:val="24"/>
        </w:rPr>
        <w:t>是东营的小华记录的“二分二至”正午时刻教室内的光照情况，其中符合图</w:t>
      </w:r>
      <w:r>
        <w:rPr>
          <w:rFonts w:ascii="宋体" w:eastAsia="宋体" w:hAnsi="宋体" w:hint="eastAsia"/>
          <w:sz w:val="24"/>
          <w:szCs w:val="24"/>
        </w:rPr>
        <w:t>10</w:t>
      </w:r>
      <w:r>
        <w:rPr>
          <w:rFonts w:ascii="宋体" w:eastAsia="宋体" w:hAnsi="宋体" w:hint="eastAsia"/>
          <w:sz w:val="24"/>
          <w:szCs w:val="24"/>
        </w:rPr>
        <w:t>所示这一天光照情况的是</w:t>
      </w:r>
      <w:r>
        <w:rPr>
          <w:rFonts w:ascii="宋体" w:eastAsia="宋体" w:hAnsi="宋体" w:hint="eastAsia"/>
          <w:sz w:val="24"/>
          <w:szCs w:val="24"/>
        </w:rPr>
        <w:t>____________</w:t>
      </w:r>
      <w:r>
        <w:rPr>
          <w:rFonts w:ascii="宋体" w:eastAsia="宋体" w:hAnsi="宋体" w:hint="eastAsia"/>
          <w:sz w:val="24"/>
          <w:szCs w:val="24"/>
        </w:rPr>
        <w:t>。</w:t>
      </w:r>
    </w:p>
    <w:p w:rsidR="000F7AD7" w:rsidRDefault="00F84DEC">
      <w:pPr>
        <w:spacing w:line="360" w:lineRule="auto"/>
        <w:ind w:firstLineChars="200" w:firstLine="480"/>
        <w:rPr>
          <w:rFonts w:ascii="宋体" w:eastAsia="宋体" w:hAnsi="宋体"/>
          <w:sz w:val="24"/>
          <w:szCs w:val="24"/>
        </w:rPr>
      </w:pPr>
      <w:r>
        <w:rPr>
          <w:rFonts w:ascii="宋体" w:eastAsia="宋体" w:hAnsi="宋体"/>
          <w:noProof/>
          <w:sz w:val="24"/>
          <w:szCs w:val="24"/>
        </w:rPr>
        <w:drawing>
          <wp:anchor distT="0" distB="0" distL="114300" distR="114300" simplePos="0" relativeHeight="251573248" behindDoc="0" locked="0" layoutInCell="1" allowOverlap="1">
            <wp:simplePos x="0" y="0"/>
            <wp:positionH relativeFrom="column">
              <wp:align>center</wp:align>
            </wp:positionH>
            <wp:positionV relativeFrom="paragraph">
              <wp:posOffset>0</wp:posOffset>
            </wp:positionV>
            <wp:extent cx="4229100" cy="1156970"/>
            <wp:effectExtent l="0" t="0" r="0" b="5080"/>
            <wp:wrapTopAndBottom/>
            <wp:docPr id="229" name="图片 87" descr="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7" descr="www.dearedu.com"/>
                    <pic:cNvPicPr>
                      <a:picLocks noChangeAspect="1"/>
                    </pic:cNvPicPr>
                  </pic:nvPicPr>
                  <pic:blipFill>
                    <a:blip r:embed="rId70"/>
                    <a:stretch>
                      <a:fillRect/>
                    </a:stretch>
                  </pic:blipFill>
                  <pic:spPr>
                    <a:xfrm>
                      <a:off x="0" y="0"/>
                      <a:ext cx="4229100" cy="1156970"/>
                    </a:xfrm>
                    <a:prstGeom prst="rect">
                      <a:avLst/>
                    </a:prstGeom>
                    <a:noFill/>
                    <a:ln w="9525">
                      <a:noFill/>
                    </a:ln>
                  </pic:spPr>
                </pic:pic>
              </a:graphicData>
            </a:graphic>
          </wp:anchor>
        </w:drawing>
      </w:r>
    </w:p>
    <w:p w:rsidR="000F7AD7" w:rsidRDefault="000F7AD7">
      <w:pPr>
        <w:spacing w:line="360" w:lineRule="auto"/>
        <w:ind w:left="150"/>
        <w:jc w:val="left"/>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sz w:val="24"/>
          <w:szCs w:val="24"/>
        </w:rPr>
      </w:pPr>
    </w:p>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F84DEC">
      <w:pPr>
        <w:ind w:firstLineChars="600" w:firstLine="2160"/>
        <w:rPr>
          <w:rFonts w:ascii="微软雅黑" w:eastAsia="微软雅黑" w:hAnsi="微软雅黑"/>
          <w:b/>
          <w:sz w:val="36"/>
          <w:szCs w:val="36"/>
        </w:rPr>
      </w:pPr>
      <w:r>
        <w:rPr>
          <w:rFonts w:ascii="微软雅黑" w:eastAsia="微软雅黑" w:hAnsi="微软雅黑" w:hint="eastAsia"/>
          <w:b/>
          <w:sz w:val="36"/>
          <w:szCs w:val="36"/>
        </w:rPr>
        <w:t>第</w:t>
      </w:r>
      <w:r>
        <w:rPr>
          <w:rFonts w:ascii="微软雅黑" w:eastAsia="微软雅黑" w:hAnsi="微软雅黑" w:hint="eastAsia"/>
          <w:b/>
          <w:sz w:val="36"/>
          <w:szCs w:val="36"/>
        </w:rPr>
        <w:t>三</w:t>
      </w:r>
      <w:r>
        <w:rPr>
          <w:rFonts w:ascii="微软雅黑" w:eastAsia="微软雅黑" w:hAnsi="微软雅黑" w:hint="eastAsia"/>
          <w:b/>
          <w:sz w:val="36"/>
          <w:szCs w:val="36"/>
        </w:rPr>
        <w:t>章</w:t>
      </w:r>
      <w:r>
        <w:rPr>
          <w:rFonts w:ascii="微软雅黑" w:eastAsia="微软雅黑" w:hAnsi="微软雅黑" w:hint="eastAsia"/>
          <w:b/>
          <w:sz w:val="36"/>
          <w:szCs w:val="36"/>
        </w:rPr>
        <w:t xml:space="preserve">   </w:t>
      </w:r>
      <w:r>
        <w:rPr>
          <w:rFonts w:ascii="微软雅黑" w:eastAsia="微软雅黑" w:hAnsi="微软雅黑" w:hint="eastAsia"/>
          <w:b/>
          <w:sz w:val="36"/>
          <w:szCs w:val="36"/>
        </w:rPr>
        <w:t>世界的居民</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firstLineChars="539" w:firstLine="1299"/>
              <w:rPr>
                <w:rFonts w:asciiTheme="minorEastAsia" w:hAnsiTheme="minorEastAsia"/>
                <w:b/>
                <w:sz w:val="24"/>
                <w:szCs w:val="24"/>
              </w:rPr>
            </w:pPr>
            <w:r>
              <w:rPr>
                <w:rFonts w:asciiTheme="minorEastAsia" w:hAnsiTheme="minorEastAsia" w:hint="eastAsia"/>
                <w:b/>
                <w:sz w:val="24"/>
                <w:szCs w:val="24"/>
              </w:rPr>
              <w:t>标准</w:t>
            </w:r>
          </w:p>
        </w:tc>
        <w:tc>
          <w:tcPr>
            <w:tcW w:w="4089" w:type="dxa"/>
          </w:tcPr>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 xml:space="preserve">              </w:t>
            </w:r>
            <w:r>
              <w:rPr>
                <w:rFonts w:asciiTheme="minorEastAsia" w:hAnsiTheme="minorEastAsia" w:hint="eastAsia"/>
                <w:b/>
                <w:sz w:val="24"/>
                <w:szCs w:val="24"/>
              </w:rPr>
              <w:t>学习建议</w:t>
            </w:r>
          </w:p>
        </w:tc>
      </w:tr>
      <w:tr w:rsidR="000F7AD7">
        <w:trPr>
          <w:trHeight w:val="930"/>
        </w:trPr>
        <w:tc>
          <w:tcPr>
            <w:tcW w:w="4641" w:type="dxa"/>
          </w:tcPr>
          <w:p w:rsidR="000F7AD7" w:rsidRDefault="00F84DEC">
            <w:pPr>
              <w:widowControl/>
              <w:snapToGrid w:val="0"/>
              <w:spacing w:before="100" w:after="100" w:line="360" w:lineRule="auto"/>
              <w:jc w:val="left"/>
              <w:rPr>
                <w:rFonts w:ascii="宋体" w:hAnsi="宋体"/>
                <w:kern w:val="0"/>
                <w:sz w:val="24"/>
              </w:rPr>
            </w:pPr>
            <w:r>
              <w:rPr>
                <w:rFonts w:ascii="宋体" w:hAnsi="宋体" w:hint="eastAsia"/>
                <w:kern w:val="0"/>
                <w:sz w:val="24"/>
              </w:rPr>
              <w:t>1</w:t>
            </w:r>
            <w:r>
              <w:rPr>
                <w:rFonts w:ascii="宋体" w:hAnsi="宋体" w:hint="eastAsia"/>
                <w:kern w:val="0"/>
                <w:sz w:val="24"/>
              </w:rPr>
              <w:t>．人口与人种</w:t>
            </w:r>
          </w:p>
          <w:p w:rsidR="000F7AD7" w:rsidRDefault="00F84DEC">
            <w:pPr>
              <w:widowControl/>
              <w:tabs>
                <w:tab w:val="left" w:pos="425"/>
              </w:tabs>
              <w:snapToGrid w:val="0"/>
              <w:spacing w:before="100" w:after="100" w:line="360" w:lineRule="auto"/>
              <w:ind w:left="425" w:hanging="425"/>
              <w:jc w:val="left"/>
              <w:rPr>
                <w:rFonts w:ascii="宋体" w:hAnsi="宋体"/>
                <w:kern w:val="0"/>
                <w:sz w:val="24"/>
              </w:rPr>
            </w:pPr>
            <w:r>
              <w:rPr>
                <w:rFonts w:asciiTheme="minorEastAsia" w:hAnsiTheme="minorEastAsia" w:hint="eastAsia"/>
                <w:sz w:val="24"/>
                <w:szCs w:val="24"/>
              </w:rPr>
              <w:t>●</w:t>
            </w:r>
            <w:r>
              <w:rPr>
                <w:rFonts w:ascii="宋体" w:hAnsi="宋体" w:hint="eastAsia"/>
                <w:kern w:val="0"/>
                <w:sz w:val="24"/>
              </w:rPr>
              <w:t>运用地图和其他资料归纳世界人口增长和分布的特点。</w:t>
            </w:r>
          </w:p>
          <w:p w:rsidR="000F7AD7" w:rsidRDefault="00F84DEC">
            <w:pPr>
              <w:widowControl/>
              <w:tabs>
                <w:tab w:val="left" w:pos="420"/>
              </w:tabs>
              <w:snapToGrid w:val="0"/>
              <w:spacing w:before="100" w:after="100" w:line="360" w:lineRule="auto"/>
              <w:ind w:left="420" w:hanging="420"/>
              <w:jc w:val="left"/>
              <w:rPr>
                <w:rFonts w:ascii="宋体" w:hAnsi="宋体"/>
                <w:kern w:val="0"/>
                <w:sz w:val="24"/>
              </w:rPr>
            </w:pPr>
            <w:r>
              <w:rPr>
                <w:rFonts w:asciiTheme="minorEastAsia" w:hAnsiTheme="minorEastAsia" w:hint="eastAsia"/>
                <w:sz w:val="24"/>
                <w:szCs w:val="24"/>
              </w:rPr>
              <w:t>●</w:t>
            </w:r>
            <w:r>
              <w:rPr>
                <w:rFonts w:ascii="宋体" w:hAnsi="宋体" w:hint="eastAsia"/>
                <w:kern w:val="0"/>
                <w:sz w:val="24"/>
              </w:rPr>
              <w:t>举例说明人口数量过多对环境及社会、经济的影响。</w:t>
            </w:r>
          </w:p>
          <w:p w:rsidR="000F7AD7" w:rsidRDefault="00F84DEC">
            <w:pPr>
              <w:widowControl/>
              <w:tabs>
                <w:tab w:val="left" w:pos="420"/>
              </w:tabs>
              <w:snapToGrid w:val="0"/>
              <w:spacing w:before="100" w:after="100" w:line="360" w:lineRule="auto"/>
              <w:ind w:left="420" w:hanging="420"/>
              <w:jc w:val="left"/>
              <w:rPr>
                <w:rFonts w:ascii="宋体" w:hAnsi="宋体"/>
                <w:kern w:val="0"/>
                <w:sz w:val="24"/>
              </w:rPr>
            </w:pPr>
            <w:r>
              <w:rPr>
                <w:rFonts w:asciiTheme="minorEastAsia" w:hAnsiTheme="minorEastAsia" w:hint="eastAsia"/>
                <w:sz w:val="24"/>
                <w:szCs w:val="24"/>
              </w:rPr>
              <w:t>●</w:t>
            </w:r>
            <w:r>
              <w:rPr>
                <w:rFonts w:ascii="宋体" w:hAnsi="宋体"/>
                <w:kern w:val="0"/>
                <w:sz w:val="24"/>
              </w:rPr>
              <w:t xml:space="preserve"> </w:t>
            </w:r>
            <w:r>
              <w:rPr>
                <w:rFonts w:ascii="宋体" w:hAnsi="宋体" w:hint="eastAsia"/>
                <w:kern w:val="0"/>
                <w:sz w:val="24"/>
              </w:rPr>
              <w:t>说出世界三大人种的特点，并在地图上指出三大人种的主要分布地区。</w:t>
            </w:r>
          </w:p>
          <w:p w:rsidR="000F7AD7" w:rsidRDefault="00F84DEC">
            <w:pPr>
              <w:widowControl/>
              <w:snapToGrid w:val="0"/>
              <w:spacing w:before="100" w:after="100" w:line="360" w:lineRule="auto"/>
              <w:jc w:val="left"/>
              <w:rPr>
                <w:rFonts w:ascii="宋体" w:hAnsi="宋体"/>
                <w:kern w:val="0"/>
                <w:sz w:val="24"/>
              </w:rPr>
            </w:pPr>
            <w:r>
              <w:rPr>
                <w:rFonts w:ascii="宋体" w:hAnsi="宋体" w:hint="eastAsia"/>
                <w:kern w:val="0"/>
                <w:sz w:val="24"/>
              </w:rPr>
              <w:t>2.</w:t>
            </w:r>
            <w:r>
              <w:rPr>
                <w:rFonts w:ascii="宋体" w:hAnsi="宋体" w:hint="eastAsia"/>
                <w:kern w:val="0"/>
                <w:sz w:val="24"/>
              </w:rPr>
              <w:t>语言和宗教</w:t>
            </w:r>
          </w:p>
          <w:p w:rsidR="000F7AD7" w:rsidRDefault="00F84DEC">
            <w:pPr>
              <w:widowControl/>
              <w:tabs>
                <w:tab w:val="left" w:pos="420"/>
              </w:tabs>
              <w:snapToGrid w:val="0"/>
              <w:spacing w:before="100" w:after="100" w:line="360" w:lineRule="auto"/>
              <w:ind w:left="420" w:hanging="420"/>
              <w:jc w:val="left"/>
              <w:rPr>
                <w:rFonts w:ascii="宋体" w:hAnsi="宋体"/>
                <w:kern w:val="0"/>
                <w:sz w:val="24"/>
              </w:rPr>
            </w:pPr>
            <w:r>
              <w:rPr>
                <w:rFonts w:asciiTheme="minorEastAsia" w:hAnsiTheme="minorEastAsia" w:hint="eastAsia"/>
                <w:sz w:val="24"/>
                <w:szCs w:val="24"/>
              </w:rPr>
              <w:t>●</w:t>
            </w:r>
            <w:r>
              <w:rPr>
                <w:rFonts w:ascii="宋体" w:hAnsi="宋体"/>
                <w:kern w:val="0"/>
                <w:sz w:val="24"/>
              </w:rPr>
              <w:t xml:space="preserve"> </w:t>
            </w:r>
            <w:r>
              <w:rPr>
                <w:rFonts w:ascii="宋体" w:hAnsi="宋体" w:hint="eastAsia"/>
                <w:kern w:val="0"/>
                <w:sz w:val="24"/>
              </w:rPr>
              <w:t>运用地图说出汉语、英语、法语、俄语、西班牙语、阿拉伯语的主要分布地区。</w:t>
            </w:r>
          </w:p>
          <w:p w:rsidR="000F7AD7" w:rsidRDefault="00F84DEC">
            <w:pPr>
              <w:widowControl/>
              <w:tabs>
                <w:tab w:val="left" w:pos="420"/>
              </w:tabs>
              <w:snapToGrid w:val="0"/>
              <w:spacing w:before="100" w:after="100" w:line="360" w:lineRule="auto"/>
              <w:ind w:left="420" w:hanging="420"/>
              <w:jc w:val="left"/>
              <w:rPr>
                <w:rFonts w:ascii="宋体" w:hAnsi="宋体"/>
                <w:kern w:val="0"/>
                <w:sz w:val="24"/>
              </w:rPr>
            </w:pPr>
            <w:r>
              <w:rPr>
                <w:rFonts w:asciiTheme="minorEastAsia" w:hAnsiTheme="minorEastAsia" w:hint="eastAsia"/>
                <w:sz w:val="24"/>
                <w:szCs w:val="24"/>
              </w:rPr>
              <w:t>●</w:t>
            </w:r>
            <w:r>
              <w:rPr>
                <w:rFonts w:ascii="宋体" w:hAnsi="宋体" w:hint="eastAsia"/>
                <w:kern w:val="0"/>
                <w:sz w:val="24"/>
              </w:rPr>
              <w:t>说出世界三大宗教及其主要分布地区。</w:t>
            </w:r>
          </w:p>
          <w:p w:rsidR="000F7AD7" w:rsidRDefault="00F84DEC">
            <w:pPr>
              <w:widowControl/>
              <w:snapToGrid w:val="0"/>
              <w:spacing w:before="100" w:after="100" w:line="360" w:lineRule="auto"/>
              <w:jc w:val="left"/>
              <w:rPr>
                <w:rFonts w:ascii="宋体" w:hAnsi="宋体"/>
                <w:kern w:val="0"/>
                <w:sz w:val="24"/>
              </w:rPr>
            </w:pPr>
            <w:r>
              <w:rPr>
                <w:rFonts w:ascii="宋体" w:hAnsi="宋体" w:hint="eastAsia"/>
                <w:kern w:val="0"/>
                <w:sz w:val="24"/>
              </w:rPr>
              <w:t>3</w:t>
            </w:r>
            <w:r>
              <w:rPr>
                <w:rFonts w:ascii="宋体" w:hAnsi="宋体" w:hint="eastAsia"/>
                <w:kern w:val="0"/>
                <w:sz w:val="24"/>
              </w:rPr>
              <w:t>．聚落</w:t>
            </w:r>
          </w:p>
          <w:p w:rsidR="000F7AD7" w:rsidRDefault="00F84DEC">
            <w:pPr>
              <w:widowControl/>
              <w:tabs>
                <w:tab w:val="left" w:pos="425"/>
              </w:tabs>
              <w:snapToGrid w:val="0"/>
              <w:spacing w:before="100" w:after="100" w:line="360" w:lineRule="auto"/>
              <w:ind w:left="425" w:hanging="425"/>
              <w:jc w:val="left"/>
              <w:rPr>
                <w:rFonts w:ascii="宋体" w:hAnsi="宋体"/>
                <w:kern w:val="0"/>
                <w:sz w:val="24"/>
              </w:rPr>
            </w:pPr>
            <w:r>
              <w:rPr>
                <w:rFonts w:asciiTheme="minorEastAsia" w:hAnsiTheme="minorEastAsia" w:hint="eastAsia"/>
                <w:sz w:val="24"/>
                <w:szCs w:val="24"/>
              </w:rPr>
              <w:lastRenderedPageBreak/>
              <w:t>●</w:t>
            </w:r>
            <w:r>
              <w:rPr>
                <w:rFonts w:ascii="宋体" w:hAnsi="宋体"/>
                <w:kern w:val="0"/>
                <w:sz w:val="24"/>
              </w:rPr>
              <w:t xml:space="preserve"> </w:t>
            </w:r>
            <w:r>
              <w:rPr>
                <w:rFonts w:ascii="宋体" w:hAnsi="宋体" w:hint="eastAsia"/>
                <w:kern w:val="0"/>
                <w:sz w:val="24"/>
              </w:rPr>
              <w:t>运用图片描述城市景观和乡村景观的差别。</w:t>
            </w:r>
          </w:p>
          <w:p w:rsidR="000F7AD7" w:rsidRDefault="00F84DEC">
            <w:pPr>
              <w:widowControl/>
              <w:tabs>
                <w:tab w:val="left" w:pos="425"/>
              </w:tabs>
              <w:snapToGrid w:val="0"/>
              <w:spacing w:before="100" w:after="100" w:line="360" w:lineRule="auto"/>
              <w:ind w:left="425" w:hanging="425"/>
              <w:jc w:val="left"/>
              <w:rPr>
                <w:rFonts w:ascii="宋体" w:hAnsi="宋体"/>
                <w:kern w:val="0"/>
                <w:sz w:val="24"/>
              </w:rPr>
            </w:pPr>
            <w:r>
              <w:rPr>
                <w:rFonts w:asciiTheme="minorEastAsia" w:hAnsiTheme="minorEastAsia" w:hint="eastAsia"/>
                <w:sz w:val="24"/>
                <w:szCs w:val="24"/>
              </w:rPr>
              <w:t>●</w:t>
            </w:r>
            <w:r>
              <w:rPr>
                <w:rFonts w:ascii="宋体" w:hAnsi="宋体" w:hint="eastAsia"/>
                <w:kern w:val="0"/>
                <w:sz w:val="24"/>
              </w:rPr>
              <w:t>举例说出聚落与自然环境的关系。</w:t>
            </w:r>
          </w:p>
          <w:p w:rsidR="000F7AD7" w:rsidRDefault="00F84DEC">
            <w:pPr>
              <w:snapToGrid w:val="0"/>
              <w:spacing w:line="360" w:lineRule="auto"/>
              <w:rPr>
                <w:rFonts w:asciiTheme="minorEastAsia" w:hAnsiTheme="minorEastAsia"/>
                <w:sz w:val="24"/>
                <w:szCs w:val="24"/>
              </w:rPr>
            </w:pPr>
            <w:r>
              <w:rPr>
                <w:rFonts w:asciiTheme="minorEastAsia" w:hAnsiTheme="minorEastAsia" w:hint="eastAsia"/>
                <w:sz w:val="24"/>
                <w:szCs w:val="24"/>
              </w:rPr>
              <w:t>●</w:t>
            </w:r>
            <w:r>
              <w:rPr>
                <w:rFonts w:ascii="宋体" w:hAnsi="宋体" w:hint="eastAsia"/>
                <w:kern w:val="0"/>
                <w:sz w:val="24"/>
              </w:rPr>
              <w:t>懂得保护世界文化遗产的意义。</w:t>
            </w:r>
          </w:p>
        </w:tc>
        <w:tc>
          <w:tcPr>
            <w:tcW w:w="4089" w:type="dxa"/>
            <w:vAlign w:val="center"/>
          </w:tcPr>
          <w:p w:rsidR="000F7AD7" w:rsidRDefault="00F84DEC">
            <w:pPr>
              <w:spacing w:line="360" w:lineRule="auto"/>
              <w:jc w:val="center"/>
              <w:rPr>
                <w:rFonts w:asciiTheme="minorEastAsia" w:hAnsiTheme="minorEastAsia"/>
                <w:sz w:val="24"/>
                <w:szCs w:val="24"/>
                <w:shd w:val="pct10" w:color="auto" w:fill="FFFFFF"/>
              </w:rPr>
            </w:pPr>
            <w:r>
              <w:rPr>
                <w:rFonts w:ascii="宋体" w:hAnsi="宋体" w:hint="eastAsia"/>
                <w:kern w:val="0"/>
                <w:sz w:val="24"/>
              </w:rPr>
              <w:lastRenderedPageBreak/>
              <w:t>开展辩论活动。例如，围绕“人口多好，还是人口少好”“住乡村好，还是住城市好”等辩题，组织辩论。</w:t>
            </w:r>
          </w:p>
        </w:tc>
      </w:tr>
    </w:tbl>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lastRenderedPageBreak/>
        <w:t>考试说明</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居民</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①人口与人种</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运用地图等资料归纳世界人口增长和分布的特点。</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运用资料说明人口数量对环境及社会、经济的影响。</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运用地图等资料说出世界三大人种的特点及主要分布地区</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②语言和宗教</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运用地图等资料说出汉语、英语、法语、俄语、西班牙语、阿拉伯语的主要分布地区。</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运用地图等资料说出世界三大宗教及主要分布地区。</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③聚落</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运用资料描述城市景观和乡村景观的差别</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运用资料说出聚落与自然环境的关系。</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运用资料说出</w:t>
      </w:r>
      <w:r>
        <w:rPr>
          <w:rFonts w:ascii="宋体" w:hAnsi="宋体" w:hint="eastAsia"/>
          <w:kern w:val="0"/>
          <w:sz w:val="24"/>
        </w:rPr>
        <w:t>保护世界文化遗产的意义。</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知识梳理</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4"/>
          <w:szCs w:val="24"/>
        </w:rPr>
        <w:t>一、</w:t>
      </w:r>
      <w:r>
        <w:rPr>
          <w:rFonts w:asciiTheme="minorEastAsia" w:hAnsiTheme="minorEastAsia" w:hint="eastAsia"/>
          <w:b/>
          <w:sz w:val="24"/>
          <w:szCs w:val="24"/>
        </w:rPr>
        <w:t>世界的人口</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世界人口的数量与增长</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世界人口的数量</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2011</w:t>
      </w:r>
      <w:r>
        <w:rPr>
          <w:rFonts w:asciiTheme="minorEastAsia" w:hAnsiTheme="minorEastAsia" w:cstheme="minorEastAsia" w:hint="eastAsia"/>
          <w:bCs/>
          <w:sz w:val="24"/>
          <w:szCs w:val="24"/>
        </w:rPr>
        <w:t>年</w:t>
      </w:r>
      <w:r>
        <w:rPr>
          <w:rFonts w:asciiTheme="minorEastAsia" w:hAnsiTheme="minorEastAsia" w:cstheme="minorEastAsia" w:hint="eastAsia"/>
          <w:bCs/>
          <w:sz w:val="24"/>
          <w:szCs w:val="24"/>
        </w:rPr>
        <w:t>10</w:t>
      </w:r>
      <w:r>
        <w:rPr>
          <w:rFonts w:asciiTheme="minorEastAsia" w:hAnsiTheme="minorEastAsia" w:cstheme="minorEastAsia" w:hint="eastAsia"/>
          <w:bCs/>
          <w:sz w:val="24"/>
          <w:szCs w:val="24"/>
        </w:rPr>
        <w:t>月底，世界人口总数已突破</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大关</w:t>
      </w:r>
    </w:p>
    <w:p w:rsidR="000F7AD7" w:rsidRDefault="00F84DEC">
      <w:pPr>
        <w:numPr>
          <w:ilvl w:val="0"/>
          <w:numId w:val="13"/>
        </w:numPr>
        <w:spacing w:line="360" w:lineRule="auto"/>
        <w:rPr>
          <w:rFonts w:asciiTheme="minorEastAsia" w:hAnsiTheme="minorEastAsia" w:cstheme="minorEastAsia"/>
          <w:bCs/>
          <w:sz w:val="24"/>
          <w:szCs w:val="24"/>
        </w:rPr>
      </w:pPr>
      <w:r>
        <w:rPr>
          <w:rFonts w:asciiTheme="minorEastAsia" w:hAnsiTheme="minorEastAsia" w:cstheme="minorEastAsia" w:hint="eastAsia"/>
          <w:bCs/>
          <w:noProof/>
          <w:sz w:val="24"/>
          <w:szCs w:val="24"/>
        </w:rPr>
        <w:drawing>
          <wp:anchor distT="0" distB="0" distL="114300" distR="114300" simplePos="0" relativeHeight="251574272" behindDoc="0" locked="0" layoutInCell="1" allowOverlap="1">
            <wp:simplePos x="0" y="0"/>
            <wp:positionH relativeFrom="column">
              <wp:posOffset>1464945</wp:posOffset>
            </wp:positionH>
            <wp:positionV relativeFrom="paragraph">
              <wp:posOffset>198755</wp:posOffset>
            </wp:positionV>
            <wp:extent cx="2518410" cy="1548765"/>
            <wp:effectExtent l="0" t="0" r="15240" b="13335"/>
            <wp:wrapNone/>
            <wp:docPr id="183" name="图片 183"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age002"/>
                    <pic:cNvPicPr>
                      <a:picLocks noChangeAspect="1"/>
                    </pic:cNvPicPr>
                  </pic:nvPicPr>
                  <pic:blipFill>
                    <a:blip r:embed="rId71">
                      <a:grayscl/>
                    </a:blip>
                    <a:srcRect b="13937"/>
                    <a:stretch>
                      <a:fillRect/>
                    </a:stretch>
                  </pic:blipFill>
                  <pic:spPr>
                    <a:xfrm>
                      <a:off x="0" y="0"/>
                      <a:ext cx="2518410" cy="1548765"/>
                    </a:xfrm>
                    <a:prstGeom prst="rect">
                      <a:avLst/>
                    </a:prstGeom>
                  </pic:spPr>
                </pic:pic>
              </a:graphicData>
            </a:graphic>
          </wp:anchor>
        </w:drawing>
      </w:r>
      <w:r>
        <w:rPr>
          <w:rFonts w:asciiTheme="minorEastAsia" w:hAnsiTheme="minorEastAsia" w:cstheme="minorEastAsia" w:hint="eastAsia"/>
          <w:bCs/>
          <w:sz w:val="24"/>
          <w:szCs w:val="24"/>
        </w:rPr>
        <w:t>世界人口的增长</w:t>
      </w: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F84DEC">
      <w:pPr>
        <w:spacing w:line="360" w:lineRule="auto"/>
        <w:ind w:firstLineChars="200" w:firstLine="480"/>
        <w:rPr>
          <w:rFonts w:asciiTheme="minorEastAsia" w:hAnsiTheme="minorEastAsia" w:cstheme="minorEastAsia"/>
          <w:bCs/>
          <w:sz w:val="24"/>
          <w:szCs w:val="24"/>
          <w:lang w:val="zh-CN"/>
        </w:rPr>
      </w:pPr>
      <w:r>
        <w:rPr>
          <w:rFonts w:asciiTheme="minorEastAsia" w:hAnsiTheme="minorEastAsia" w:cstheme="minorEastAsia" w:hint="eastAsia"/>
          <w:bCs/>
          <w:sz w:val="24"/>
          <w:szCs w:val="24"/>
        </w:rPr>
        <w:t>公元</w:t>
      </w:r>
      <w:r>
        <w:rPr>
          <w:rFonts w:asciiTheme="minorEastAsia" w:hAnsiTheme="minorEastAsia" w:cstheme="minorEastAsia" w:hint="eastAsia"/>
          <w:bCs/>
          <w:sz w:val="24"/>
          <w:szCs w:val="24"/>
        </w:rPr>
        <w:t>1800</w:t>
      </w:r>
      <w:r>
        <w:rPr>
          <w:rFonts w:asciiTheme="minorEastAsia" w:hAnsiTheme="minorEastAsia" w:cstheme="minorEastAsia" w:hint="eastAsia"/>
          <w:bCs/>
          <w:sz w:val="24"/>
          <w:szCs w:val="24"/>
        </w:rPr>
        <w:t>年以前，世界人口增长得相当</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，此后世界人口进入</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增长的时期；目前，世界人口仍以</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的速度在持续增长。</w:t>
      </w:r>
      <w:r>
        <w:rPr>
          <w:rFonts w:asciiTheme="minorEastAsia" w:hAnsiTheme="minorEastAsia" w:cstheme="minorEastAsia" w:hint="eastAsia"/>
          <w:bCs/>
          <w:sz w:val="24"/>
          <w:szCs w:val="24"/>
          <w:lang w:val="zh-CN"/>
        </w:rPr>
        <w:t>1800</w:t>
      </w:r>
      <w:r>
        <w:rPr>
          <w:rFonts w:asciiTheme="minorEastAsia" w:hAnsiTheme="minorEastAsia" w:cstheme="minorEastAsia" w:hint="eastAsia"/>
          <w:bCs/>
          <w:sz w:val="24"/>
          <w:szCs w:val="24"/>
          <w:lang w:val="zh-CN"/>
        </w:rPr>
        <w:t>年地球人口达到</w:t>
      </w:r>
      <w:r>
        <w:rPr>
          <w:rFonts w:asciiTheme="minorEastAsia" w:hAnsiTheme="minorEastAsia" w:cstheme="minorEastAsia" w:hint="eastAsia"/>
          <w:bCs/>
          <w:sz w:val="24"/>
          <w:szCs w:val="24"/>
          <w:lang w:val="zh-CN"/>
        </w:rPr>
        <w:t>10</w:t>
      </w:r>
      <w:r>
        <w:rPr>
          <w:rFonts w:asciiTheme="minorEastAsia" w:hAnsiTheme="minorEastAsia" w:cstheme="minorEastAsia" w:hint="eastAsia"/>
          <w:bCs/>
          <w:sz w:val="24"/>
          <w:szCs w:val="24"/>
          <w:lang w:val="zh-CN"/>
        </w:rPr>
        <w:t>亿，</w:t>
      </w:r>
      <w:r>
        <w:rPr>
          <w:rFonts w:asciiTheme="minorEastAsia" w:hAnsiTheme="minorEastAsia" w:cstheme="minorEastAsia" w:hint="eastAsia"/>
          <w:bCs/>
          <w:sz w:val="24"/>
          <w:szCs w:val="24"/>
          <w:lang w:val="zh-CN"/>
        </w:rPr>
        <w:t>1930</w:t>
      </w:r>
      <w:r>
        <w:rPr>
          <w:rFonts w:asciiTheme="minorEastAsia" w:hAnsiTheme="minorEastAsia" w:cstheme="minorEastAsia" w:hint="eastAsia"/>
          <w:bCs/>
          <w:sz w:val="24"/>
          <w:szCs w:val="24"/>
          <w:lang w:val="zh-CN"/>
        </w:rPr>
        <w:t>年达到</w:t>
      </w:r>
      <w:r>
        <w:rPr>
          <w:rFonts w:asciiTheme="minorEastAsia" w:hAnsiTheme="minorEastAsia" w:cstheme="minorEastAsia" w:hint="eastAsia"/>
          <w:bCs/>
          <w:sz w:val="24"/>
          <w:szCs w:val="24"/>
          <w:lang w:val="zh-CN"/>
        </w:rPr>
        <w:t>20</w:t>
      </w:r>
      <w:r>
        <w:rPr>
          <w:rFonts w:asciiTheme="minorEastAsia" w:hAnsiTheme="minorEastAsia" w:cstheme="minorEastAsia" w:hint="eastAsia"/>
          <w:bCs/>
          <w:sz w:val="24"/>
          <w:szCs w:val="24"/>
          <w:lang w:val="zh-CN"/>
        </w:rPr>
        <w:t>亿，</w:t>
      </w:r>
      <w:r>
        <w:rPr>
          <w:rFonts w:asciiTheme="minorEastAsia" w:hAnsiTheme="minorEastAsia" w:cstheme="minorEastAsia" w:hint="eastAsia"/>
          <w:bCs/>
          <w:sz w:val="24"/>
          <w:szCs w:val="24"/>
          <w:lang w:val="zh-CN"/>
        </w:rPr>
        <w:t>1960</w:t>
      </w:r>
      <w:r>
        <w:rPr>
          <w:rFonts w:asciiTheme="minorEastAsia" w:hAnsiTheme="minorEastAsia" w:cstheme="minorEastAsia" w:hint="eastAsia"/>
          <w:bCs/>
          <w:sz w:val="24"/>
          <w:szCs w:val="24"/>
          <w:lang w:val="zh-CN"/>
        </w:rPr>
        <w:t>年达到</w:t>
      </w:r>
      <w:r>
        <w:rPr>
          <w:rFonts w:asciiTheme="minorEastAsia" w:hAnsiTheme="minorEastAsia" w:cstheme="minorEastAsia" w:hint="eastAsia"/>
          <w:bCs/>
          <w:sz w:val="24"/>
          <w:szCs w:val="24"/>
          <w:lang w:val="zh-CN"/>
        </w:rPr>
        <w:t>30</w:t>
      </w:r>
      <w:r>
        <w:rPr>
          <w:rFonts w:asciiTheme="minorEastAsia" w:hAnsiTheme="minorEastAsia" w:cstheme="minorEastAsia" w:hint="eastAsia"/>
          <w:bCs/>
          <w:sz w:val="24"/>
          <w:szCs w:val="24"/>
          <w:lang w:val="zh-CN"/>
        </w:rPr>
        <w:t>亿，</w:t>
      </w:r>
      <w:r>
        <w:rPr>
          <w:rFonts w:asciiTheme="minorEastAsia" w:hAnsiTheme="minorEastAsia" w:cstheme="minorEastAsia" w:hint="eastAsia"/>
          <w:bCs/>
          <w:sz w:val="24"/>
          <w:szCs w:val="24"/>
          <w:lang w:val="zh-CN"/>
        </w:rPr>
        <w:t>1974</w:t>
      </w:r>
      <w:r>
        <w:rPr>
          <w:rFonts w:asciiTheme="minorEastAsia" w:hAnsiTheme="minorEastAsia" w:cstheme="minorEastAsia" w:hint="eastAsia"/>
          <w:bCs/>
          <w:sz w:val="24"/>
          <w:szCs w:val="24"/>
          <w:lang w:val="zh-CN"/>
        </w:rPr>
        <w:t>年达到</w:t>
      </w:r>
      <w:r>
        <w:rPr>
          <w:rFonts w:asciiTheme="minorEastAsia" w:hAnsiTheme="minorEastAsia" w:cstheme="minorEastAsia" w:hint="eastAsia"/>
          <w:bCs/>
          <w:sz w:val="24"/>
          <w:szCs w:val="24"/>
          <w:lang w:val="zh-CN"/>
        </w:rPr>
        <w:t>40</w:t>
      </w:r>
      <w:r>
        <w:rPr>
          <w:rFonts w:asciiTheme="minorEastAsia" w:hAnsiTheme="minorEastAsia" w:cstheme="minorEastAsia" w:hint="eastAsia"/>
          <w:bCs/>
          <w:sz w:val="24"/>
          <w:szCs w:val="24"/>
          <w:lang w:val="zh-CN"/>
        </w:rPr>
        <w:t>亿，</w:t>
      </w:r>
      <w:r>
        <w:rPr>
          <w:rFonts w:asciiTheme="minorEastAsia" w:hAnsiTheme="minorEastAsia" w:cstheme="minorEastAsia" w:hint="eastAsia"/>
          <w:bCs/>
          <w:sz w:val="24"/>
          <w:szCs w:val="24"/>
          <w:lang w:val="zh-CN"/>
        </w:rPr>
        <w:t>1987</w:t>
      </w:r>
      <w:r>
        <w:rPr>
          <w:rFonts w:asciiTheme="minorEastAsia" w:hAnsiTheme="minorEastAsia" w:cstheme="minorEastAsia" w:hint="eastAsia"/>
          <w:bCs/>
          <w:sz w:val="24"/>
          <w:szCs w:val="24"/>
          <w:lang w:val="zh-CN"/>
        </w:rPr>
        <w:t>年达到</w:t>
      </w:r>
      <w:r>
        <w:rPr>
          <w:rFonts w:asciiTheme="minorEastAsia" w:hAnsiTheme="minorEastAsia" w:cstheme="minorEastAsia" w:hint="eastAsia"/>
          <w:bCs/>
          <w:sz w:val="24"/>
          <w:szCs w:val="24"/>
          <w:lang w:val="zh-CN"/>
        </w:rPr>
        <w:t>50</w:t>
      </w:r>
      <w:r>
        <w:rPr>
          <w:rFonts w:asciiTheme="minorEastAsia" w:hAnsiTheme="minorEastAsia" w:cstheme="minorEastAsia" w:hint="eastAsia"/>
          <w:bCs/>
          <w:sz w:val="24"/>
          <w:szCs w:val="24"/>
          <w:lang w:val="zh-CN"/>
        </w:rPr>
        <w:t>亿，</w:t>
      </w:r>
      <w:r>
        <w:rPr>
          <w:rFonts w:asciiTheme="minorEastAsia" w:hAnsiTheme="minorEastAsia" w:cstheme="minorEastAsia" w:hint="eastAsia"/>
          <w:bCs/>
          <w:sz w:val="24"/>
          <w:szCs w:val="24"/>
          <w:lang w:val="zh-CN"/>
        </w:rPr>
        <w:t>1999</w:t>
      </w:r>
      <w:r>
        <w:rPr>
          <w:rFonts w:asciiTheme="minorEastAsia" w:hAnsiTheme="minorEastAsia" w:cstheme="minorEastAsia" w:hint="eastAsia"/>
          <w:bCs/>
          <w:sz w:val="24"/>
          <w:szCs w:val="24"/>
          <w:lang w:val="zh-CN"/>
        </w:rPr>
        <w:t>年达到</w:t>
      </w:r>
      <w:r>
        <w:rPr>
          <w:rFonts w:asciiTheme="minorEastAsia" w:hAnsiTheme="minorEastAsia" w:cstheme="minorEastAsia" w:hint="eastAsia"/>
          <w:bCs/>
          <w:sz w:val="24"/>
          <w:szCs w:val="24"/>
          <w:lang w:val="zh-CN"/>
        </w:rPr>
        <w:t>60</w:t>
      </w:r>
      <w:r>
        <w:rPr>
          <w:rFonts w:asciiTheme="minorEastAsia" w:hAnsiTheme="minorEastAsia" w:cstheme="minorEastAsia" w:hint="eastAsia"/>
          <w:bCs/>
          <w:sz w:val="24"/>
          <w:szCs w:val="24"/>
          <w:lang w:val="zh-CN"/>
        </w:rPr>
        <w:t>亿，人口每增加</w:t>
      </w:r>
      <w:r>
        <w:rPr>
          <w:rFonts w:asciiTheme="minorEastAsia" w:hAnsiTheme="minorEastAsia" w:cstheme="minorEastAsia" w:hint="eastAsia"/>
          <w:bCs/>
          <w:sz w:val="24"/>
          <w:szCs w:val="24"/>
          <w:lang w:val="zh-CN"/>
        </w:rPr>
        <w:t>10</w:t>
      </w:r>
      <w:r>
        <w:rPr>
          <w:rFonts w:asciiTheme="minorEastAsia" w:hAnsiTheme="minorEastAsia" w:cstheme="minorEastAsia" w:hint="eastAsia"/>
          <w:bCs/>
          <w:sz w:val="24"/>
          <w:szCs w:val="24"/>
          <w:lang w:val="zh-CN"/>
        </w:rPr>
        <w:t>亿所用的时间越来越</w:t>
      </w:r>
      <w:r>
        <w:rPr>
          <w:rFonts w:asciiTheme="minorEastAsia" w:hAnsiTheme="minorEastAsia" w:cstheme="minorEastAsia" w:hint="eastAsia"/>
          <w:bCs/>
          <w:sz w:val="24"/>
          <w:szCs w:val="24"/>
          <w:u w:val="single"/>
          <w:lang w:val="zh-CN"/>
        </w:rPr>
        <w:t xml:space="preserve">       </w:t>
      </w:r>
      <w:r>
        <w:rPr>
          <w:rFonts w:asciiTheme="minorEastAsia" w:hAnsiTheme="minorEastAsia" w:cstheme="minorEastAsia" w:hint="eastAsia"/>
          <w:bCs/>
          <w:sz w:val="24"/>
          <w:szCs w:val="24"/>
          <w:lang w:val="zh-CN"/>
        </w:rPr>
        <w:t>。</w:t>
      </w:r>
    </w:p>
    <w:p w:rsidR="000F7AD7" w:rsidRDefault="00F84DEC">
      <w:pPr>
        <w:spacing w:line="360" w:lineRule="auto"/>
        <w:ind w:firstLineChars="200" w:firstLine="480"/>
        <w:rPr>
          <w:rFonts w:asciiTheme="minorEastAsia" w:hAnsiTheme="minorEastAsia" w:cstheme="minorEastAsia"/>
          <w:bCs/>
          <w:sz w:val="24"/>
          <w:szCs w:val="24"/>
          <w:lang w:val="zh-CN"/>
        </w:rPr>
      </w:pPr>
      <w:r>
        <w:rPr>
          <w:rFonts w:asciiTheme="minorEastAsia" w:hAnsiTheme="minorEastAsia" w:cstheme="minorEastAsia" w:hint="eastAsia"/>
          <w:bCs/>
          <w:noProof/>
          <w:sz w:val="24"/>
          <w:szCs w:val="24"/>
        </w:rPr>
        <w:drawing>
          <wp:anchor distT="0" distB="0" distL="114300" distR="114300" simplePos="0" relativeHeight="251575296" behindDoc="0" locked="0" layoutInCell="1" allowOverlap="1">
            <wp:simplePos x="0" y="0"/>
            <wp:positionH relativeFrom="column">
              <wp:posOffset>1489710</wp:posOffset>
            </wp:positionH>
            <wp:positionV relativeFrom="paragraph">
              <wp:posOffset>50165</wp:posOffset>
            </wp:positionV>
            <wp:extent cx="2473325" cy="1478280"/>
            <wp:effectExtent l="0" t="0" r="3175" b="7620"/>
            <wp:wrapNone/>
            <wp:docPr id="184" name="图片 184"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age006"/>
                    <pic:cNvPicPr>
                      <a:picLocks noChangeAspect="1"/>
                    </pic:cNvPicPr>
                  </pic:nvPicPr>
                  <pic:blipFill>
                    <a:blip r:embed="rId72">
                      <a:grayscl/>
                    </a:blip>
                    <a:srcRect b="9149"/>
                    <a:stretch>
                      <a:fillRect/>
                    </a:stretch>
                  </pic:blipFill>
                  <pic:spPr>
                    <a:xfrm>
                      <a:off x="0" y="0"/>
                      <a:ext cx="2473325" cy="1478280"/>
                    </a:xfrm>
                    <a:prstGeom prst="rect">
                      <a:avLst/>
                    </a:prstGeom>
                  </pic:spPr>
                </pic:pic>
              </a:graphicData>
            </a:graphic>
          </wp:anchor>
        </w:drawing>
      </w:r>
    </w:p>
    <w:p w:rsidR="000F7AD7" w:rsidRDefault="000F7AD7">
      <w:pPr>
        <w:spacing w:line="360" w:lineRule="auto"/>
        <w:ind w:firstLineChars="200" w:firstLine="480"/>
        <w:rPr>
          <w:rFonts w:asciiTheme="minorEastAsia" w:hAnsiTheme="minorEastAsia" w:cstheme="minorEastAsia"/>
          <w:bCs/>
          <w:sz w:val="24"/>
          <w:szCs w:val="24"/>
          <w:lang w:val="zh-CN"/>
        </w:rPr>
      </w:pPr>
    </w:p>
    <w:p w:rsidR="000F7AD7" w:rsidRDefault="000F7AD7">
      <w:pPr>
        <w:spacing w:line="360" w:lineRule="auto"/>
        <w:ind w:firstLineChars="200" w:firstLine="480"/>
        <w:rPr>
          <w:rFonts w:asciiTheme="minorEastAsia" w:hAnsiTheme="minorEastAsia" w:cstheme="minorEastAsia"/>
          <w:bCs/>
          <w:sz w:val="24"/>
          <w:szCs w:val="24"/>
          <w:lang w:val="zh-CN"/>
        </w:rPr>
      </w:pPr>
    </w:p>
    <w:p w:rsidR="000F7AD7" w:rsidRDefault="000F7AD7">
      <w:pPr>
        <w:spacing w:line="360" w:lineRule="auto"/>
        <w:ind w:firstLineChars="200" w:firstLine="480"/>
        <w:rPr>
          <w:rFonts w:asciiTheme="minorEastAsia" w:hAnsiTheme="minorEastAsia" w:cstheme="minorEastAsia"/>
          <w:bCs/>
          <w:sz w:val="24"/>
          <w:szCs w:val="24"/>
          <w:lang w:val="zh-CN"/>
        </w:rPr>
      </w:pPr>
    </w:p>
    <w:p w:rsidR="000F7AD7" w:rsidRDefault="000F7AD7">
      <w:pPr>
        <w:spacing w:line="360" w:lineRule="auto"/>
        <w:ind w:firstLineChars="200" w:firstLine="480"/>
        <w:rPr>
          <w:rFonts w:asciiTheme="minorEastAsia" w:hAnsiTheme="minorEastAsia" w:cstheme="minorEastAsia"/>
          <w:bCs/>
          <w:sz w:val="24"/>
          <w:szCs w:val="24"/>
          <w:lang w:val="zh-CN"/>
        </w:rPr>
      </w:pPr>
    </w:p>
    <w:p w:rsidR="000F7AD7" w:rsidRDefault="00F84DEC">
      <w:pPr>
        <w:spacing w:line="360" w:lineRule="auto"/>
        <w:ind w:firstLineChars="200" w:firstLine="480"/>
        <w:rPr>
          <w:rFonts w:asciiTheme="minorEastAsia" w:hAnsiTheme="minorEastAsia" w:cstheme="minorEastAsia"/>
          <w:bCs/>
          <w:sz w:val="24"/>
          <w:szCs w:val="24"/>
        </w:rPr>
      </w:pPr>
      <w:r>
        <w:rPr>
          <w:rFonts w:asciiTheme="minorEastAsia" w:hAnsiTheme="minorEastAsia" w:cstheme="minorEastAsia" w:hint="eastAsia"/>
          <w:bCs/>
          <w:sz w:val="24"/>
          <w:szCs w:val="24"/>
        </w:rPr>
        <w:t>人口的自然增长是由</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和</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决定的；一般说来，经济发展水平高的国家，人口的自然增长较</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，经济发展水平低的国家，人口的自然增长较</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numPr>
          <w:ilvl w:val="0"/>
          <w:numId w:val="13"/>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人口自然增长率与出生率</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死亡率之间的关系</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出生率</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死亡率，人口自然增长率</w:t>
      </w:r>
      <w:r>
        <w:rPr>
          <w:rFonts w:asciiTheme="minorEastAsia" w:hAnsiTheme="minorEastAsia" w:cstheme="minorEastAsia" w:hint="eastAsia"/>
          <w:bCs/>
          <w:sz w:val="24"/>
          <w:szCs w:val="24"/>
        </w:rPr>
        <w:t>=0</w:t>
      </w:r>
      <w:r>
        <w:rPr>
          <w:rFonts w:asciiTheme="minorEastAsia" w:hAnsiTheme="minorEastAsia" w:cstheme="minorEastAsia" w:hint="eastAsia"/>
          <w:bCs/>
          <w:sz w:val="24"/>
          <w:szCs w:val="24"/>
        </w:rPr>
        <w:t>，表示人口</w:t>
      </w:r>
      <w:r>
        <w:rPr>
          <w:rFonts w:asciiTheme="minorEastAsia" w:hAnsiTheme="minorEastAsia" w:cstheme="minorEastAsia" w:hint="eastAsia"/>
          <w:bCs/>
          <w:sz w:val="24"/>
          <w:szCs w:val="24"/>
        </w:rPr>
        <w:t>0</w:t>
      </w:r>
      <w:r>
        <w:rPr>
          <w:rFonts w:asciiTheme="minorEastAsia" w:hAnsiTheme="minorEastAsia" w:cstheme="minorEastAsia" w:hint="eastAsia"/>
          <w:bCs/>
          <w:sz w:val="24"/>
          <w:szCs w:val="24"/>
        </w:rPr>
        <w:t>增长；出生率＞死亡率，人口自然增长率＞</w:t>
      </w:r>
      <w:r>
        <w:rPr>
          <w:rFonts w:asciiTheme="minorEastAsia" w:hAnsiTheme="minorEastAsia" w:cstheme="minorEastAsia" w:hint="eastAsia"/>
          <w:bCs/>
          <w:sz w:val="24"/>
          <w:szCs w:val="24"/>
        </w:rPr>
        <w:t>0</w:t>
      </w:r>
      <w:r>
        <w:rPr>
          <w:rFonts w:asciiTheme="minorEastAsia" w:hAnsiTheme="minorEastAsia" w:cstheme="minorEastAsia" w:hint="eastAsia"/>
          <w:bCs/>
          <w:sz w:val="24"/>
          <w:szCs w:val="24"/>
        </w:rPr>
        <w:t>，表示人口正增长；出生率＜死亡率，人口自然增长率＜</w:t>
      </w:r>
      <w:r>
        <w:rPr>
          <w:rFonts w:asciiTheme="minorEastAsia" w:hAnsiTheme="minorEastAsia" w:cstheme="minorEastAsia" w:hint="eastAsia"/>
          <w:bCs/>
          <w:sz w:val="24"/>
          <w:szCs w:val="24"/>
        </w:rPr>
        <w:t>0</w:t>
      </w:r>
      <w:r>
        <w:rPr>
          <w:rFonts w:asciiTheme="minorEastAsia" w:hAnsiTheme="minorEastAsia" w:cstheme="minorEastAsia" w:hint="eastAsia"/>
          <w:bCs/>
          <w:sz w:val="24"/>
          <w:szCs w:val="24"/>
        </w:rPr>
        <w:t>，表示人口负增长；</w:t>
      </w:r>
    </w:p>
    <w:p w:rsidR="000F7AD7" w:rsidRDefault="00F84DEC">
      <w:pPr>
        <w:numPr>
          <w:ilvl w:val="0"/>
          <w:numId w:val="14"/>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世界人口的</w:t>
      </w:r>
      <w:r>
        <w:rPr>
          <w:rFonts w:asciiTheme="minorEastAsia" w:hAnsiTheme="minorEastAsia" w:cstheme="minorEastAsia" w:hint="eastAsia"/>
          <w:bCs/>
          <w:sz w:val="24"/>
          <w:szCs w:val="24"/>
        </w:rPr>
        <w:t>分布</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人口分布</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noProof/>
          <w:sz w:val="24"/>
          <w:szCs w:val="24"/>
        </w:rPr>
        <w:drawing>
          <wp:anchor distT="0" distB="0" distL="114300" distR="114300" simplePos="0" relativeHeight="251576320" behindDoc="0" locked="0" layoutInCell="1" allowOverlap="1">
            <wp:simplePos x="0" y="0"/>
            <wp:positionH relativeFrom="column">
              <wp:posOffset>1216660</wp:posOffset>
            </wp:positionH>
            <wp:positionV relativeFrom="paragraph">
              <wp:posOffset>44450</wp:posOffset>
            </wp:positionV>
            <wp:extent cx="3001645" cy="1954530"/>
            <wp:effectExtent l="0" t="0" r="8255" b="7620"/>
            <wp:wrapNone/>
            <wp:docPr id="185" name="图片 185" descr="世界的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世界的人口"/>
                    <pic:cNvPicPr>
                      <a:picLocks noChangeAspect="1"/>
                    </pic:cNvPicPr>
                  </pic:nvPicPr>
                  <pic:blipFill>
                    <a:blip r:embed="rId73">
                      <a:grayscl/>
                    </a:blip>
                    <a:stretch>
                      <a:fillRect/>
                    </a:stretch>
                  </pic:blipFill>
                  <pic:spPr>
                    <a:xfrm>
                      <a:off x="0" y="0"/>
                      <a:ext cx="3001645" cy="1954530"/>
                    </a:xfrm>
                    <a:prstGeom prst="rect">
                      <a:avLst/>
                    </a:prstGeom>
                  </pic:spPr>
                </pic:pic>
              </a:graphicData>
            </a:graphic>
          </wp:anchor>
        </w:drawing>
      </w: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tbl>
      <w:tblPr>
        <w:tblpPr w:leftFromText="180" w:rightFromText="180" w:vertAnchor="text" w:horzAnchor="page" w:tblpX="942" w:tblpY="61"/>
        <w:tblOverlap w:val="never"/>
        <w:tblW w:w="9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3"/>
        <w:gridCol w:w="3197"/>
        <w:gridCol w:w="2330"/>
        <w:gridCol w:w="2770"/>
      </w:tblGrid>
      <w:tr w:rsidR="000F7AD7">
        <w:trPr>
          <w:trHeight w:val="498"/>
        </w:trPr>
        <w:tc>
          <w:tcPr>
            <w:tcW w:w="1523" w:type="dxa"/>
            <w:vAlign w:val="center"/>
          </w:tcPr>
          <w:p w:rsidR="000F7AD7" w:rsidRDefault="000F7AD7">
            <w:pPr>
              <w:ind w:firstLineChars="200" w:firstLine="480"/>
              <w:jc w:val="left"/>
              <w:rPr>
                <w:rFonts w:ascii="宋体" w:hAnsi="宋体" w:cs="宋体"/>
                <w:sz w:val="24"/>
                <w:szCs w:val="24"/>
              </w:rPr>
            </w:pPr>
          </w:p>
        </w:tc>
        <w:tc>
          <w:tcPr>
            <w:tcW w:w="3197" w:type="dxa"/>
            <w:vAlign w:val="center"/>
          </w:tcPr>
          <w:p w:rsidR="000F7AD7" w:rsidRDefault="00F84DEC">
            <w:pPr>
              <w:ind w:firstLineChars="200" w:firstLine="480"/>
              <w:jc w:val="left"/>
              <w:rPr>
                <w:rFonts w:ascii="宋体" w:hAnsi="宋体" w:cs="宋体"/>
                <w:sz w:val="24"/>
                <w:szCs w:val="24"/>
              </w:rPr>
            </w:pPr>
            <w:r>
              <w:rPr>
                <w:rFonts w:ascii="宋体" w:hAnsi="宋体" w:cs="宋体" w:hint="eastAsia"/>
                <w:sz w:val="24"/>
                <w:szCs w:val="24"/>
              </w:rPr>
              <w:t>分布地区</w:t>
            </w:r>
          </w:p>
        </w:tc>
        <w:tc>
          <w:tcPr>
            <w:tcW w:w="2330" w:type="dxa"/>
            <w:vAlign w:val="center"/>
          </w:tcPr>
          <w:p w:rsidR="000F7AD7" w:rsidRDefault="00F84DEC">
            <w:pPr>
              <w:ind w:firstLineChars="200" w:firstLine="480"/>
              <w:jc w:val="left"/>
              <w:rPr>
                <w:rFonts w:ascii="宋体" w:hAnsi="宋体" w:cs="宋体"/>
                <w:sz w:val="24"/>
                <w:szCs w:val="24"/>
              </w:rPr>
            </w:pPr>
            <w:r>
              <w:rPr>
                <w:rFonts w:ascii="宋体" w:hAnsi="宋体" w:cs="宋体" w:hint="eastAsia"/>
                <w:sz w:val="24"/>
                <w:szCs w:val="24"/>
              </w:rPr>
              <w:t>分布规律</w:t>
            </w:r>
          </w:p>
        </w:tc>
        <w:tc>
          <w:tcPr>
            <w:tcW w:w="2770" w:type="dxa"/>
            <w:vAlign w:val="center"/>
          </w:tcPr>
          <w:p w:rsidR="000F7AD7" w:rsidRDefault="00F84DEC">
            <w:pPr>
              <w:ind w:firstLineChars="400" w:firstLine="960"/>
              <w:jc w:val="left"/>
              <w:rPr>
                <w:rFonts w:ascii="宋体" w:hAnsi="宋体" w:cs="宋体"/>
                <w:sz w:val="24"/>
                <w:szCs w:val="24"/>
              </w:rPr>
            </w:pPr>
            <w:r>
              <w:rPr>
                <w:rFonts w:ascii="宋体" w:hAnsi="宋体" w:cs="宋体" w:hint="eastAsia"/>
                <w:sz w:val="24"/>
                <w:szCs w:val="24"/>
              </w:rPr>
              <w:t>分布原因</w:t>
            </w:r>
          </w:p>
        </w:tc>
      </w:tr>
      <w:tr w:rsidR="000F7AD7">
        <w:trPr>
          <w:trHeight w:val="1218"/>
        </w:trPr>
        <w:tc>
          <w:tcPr>
            <w:tcW w:w="1523" w:type="dxa"/>
            <w:vAlign w:val="center"/>
          </w:tcPr>
          <w:p w:rsidR="000F7AD7" w:rsidRDefault="00F84DEC">
            <w:pPr>
              <w:jc w:val="left"/>
              <w:rPr>
                <w:rFonts w:ascii="宋体" w:hAnsi="宋体" w:cs="宋体"/>
                <w:sz w:val="24"/>
                <w:szCs w:val="24"/>
              </w:rPr>
            </w:pPr>
            <w:r>
              <w:rPr>
                <w:rFonts w:ascii="宋体" w:hAnsi="宋体" w:cs="宋体" w:hint="eastAsia"/>
                <w:sz w:val="24"/>
                <w:szCs w:val="24"/>
              </w:rPr>
              <w:lastRenderedPageBreak/>
              <w:t>人口</w:t>
            </w:r>
            <w:r>
              <w:rPr>
                <w:rFonts w:ascii="宋体" w:hAnsi="宋体" w:cs="宋体" w:hint="eastAsia"/>
                <w:sz w:val="24"/>
                <w:szCs w:val="24"/>
              </w:rPr>
              <w:t>稠密区</w:t>
            </w:r>
          </w:p>
        </w:tc>
        <w:tc>
          <w:tcPr>
            <w:tcW w:w="3197" w:type="dxa"/>
            <w:vAlign w:val="center"/>
          </w:tcPr>
          <w:p w:rsidR="000F7AD7" w:rsidRDefault="00F84DEC">
            <w:pPr>
              <w:rPr>
                <w:rFonts w:ascii="宋体" w:hAnsi="宋体" w:cs="宋体"/>
                <w:sz w:val="24"/>
                <w:szCs w:val="24"/>
              </w:rPr>
            </w:pPr>
            <w:r>
              <w:rPr>
                <w:rFonts w:ascii="宋体" w:hAnsi="宋体" w:cs="宋体" w:hint="eastAsia"/>
                <w:sz w:val="24"/>
                <w:szCs w:val="24"/>
              </w:rPr>
              <w:t>亚洲</w:t>
            </w:r>
            <w:r>
              <w:rPr>
                <w:rFonts w:ascii="宋体" w:hAnsi="宋体" w:cs="宋体" w:hint="eastAsia"/>
                <w:sz w:val="24"/>
                <w:szCs w:val="24"/>
                <w:u w:val="single"/>
              </w:rPr>
              <w:t xml:space="preserve">       </w:t>
            </w:r>
            <w:r>
              <w:rPr>
                <w:rFonts w:ascii="宋体" w:hAnsi="宋体" w:cs="宋体" w:hint="eastAsia"/>
                <w:sz w:val="24"/>
                <w:szCs w:val="24"/>
              </w:rPr>
              <w:t>部、</w:t>
            </w:r>
            <w:r>
              <w:rPr>
                <w:rFonts w:ascii="宋体" w:hAnsi="宋体" w:cs="宋体" w:hint="eastAsia"/>
                <w:sz w:val="24"/>
                <w:szCs w:val="24"/>
                <w:u w:val="single"/>
              </w:rPr>
              <w:t xml:space="preserve">      </w:t>
            </w:r>
            <w:r>
              <w:rPr>
                <w:rFonts w:ascii="宋体" w:hAnsi="宋体" w:cs="宋体" w:hint="eastAsia"/>
                <w:sz w:val="24"/>
                <w:szCs w:val="24"/>
              </w:rPr>
              <w:t>部，</w:t>
            </w:r>
            <w:r>
              <w:rPr>
                <w:rFonts w:ascii="宋体" w:hAnsi="宋体" w:cs="宋体" w:hint="eastAsia"/>
                <w:bCs/>
                <w:sz w:val="24"/>
                <w:szCs w:val="24"/>
              </w:rPr>
              <w:t>欧</w:t>
            </w:r>
            <w:r>
              <w:rPr>
                <w:rFonts w:ascii="宋体" w:hAnsi="宋体" w:cs="宋体" w:hint="eastAsia"/>
                <w:bCs/>
                <w:sz w:val="24"/>
                <w:szCs w:val="24"/>
              </w:rPr>
              <w:t>洲及</w:t>
            </w:r>
            <w:r>
              <w:rPr>
                <w:rFonts w:ascii="宋体" w:hAnsi="宋体" w:cs="宋体" w:hint="eastAsia"/>
                <w:bCs/>
                <w:sz w:val="24"/>
                <w:szCs w:val="24"/>
                <w:u w:val="single"/>
              </w:rPr>
              <w:t xml:space="preserve">        </w:t>
            </w:r>
            <w:r>
              <w:rPr>
                <w:rFonts w:ascii="宋体" w:hAnsi="宋体" w:cs="宋体" w:hint="eastAsia"/>
                <w:bCs/>
                <w:sz w:val="24"/>
                <w:szCs w:val="24"/>
              </w:rPr>
              <w:t>洲东北部</w:t>
            </w:r>
          </w:p>
        </w:tc>
        <w:tc>
          <w:tcPr>
            <w:tcW w:w="2330" w:type="dxa"/>
            <w:vAlign w:val="center"/>
          </w:tcPr>
          <w:p w:rsidR="000F7AD7" w:rsidRDefault="00F84DEC">
            <w:pPr>
              <w:jc w:val="left"/>
              <w:rPr>
                <w:rFonts w:ascii="宋体" w:hAnsi="宋体" w:cs="宋体"/>
                <w:sz w:val="24"/>
                <w:szCs w:val="24"/>
              </w:rPr>
            </w:pPr>
            <w:r>
              <w:rPr>
                <w:rFonts w:ascii="宋体" w:hAnsi="宋体" w:cs="宋体" w:hint="eastAsia"/>
                <w:sz w:val="24"/>
                <w:szCs w:val="24"/>
              </w:rPr>
              <w:t>北半球</w:t>
            </w:r>
            <w:r>
              <w:rPr>
                <w:rFonts w:ascii="宋体" w:hAnsi="宋体" w:cs="宋体" w:hint="eastAsia"/>
                <w:sz w:val="24"/>
                <w:szCs w:val="24"/>
                <w:u w:val="single"/>
              </w:rPr>
              <w:t xml:space="preserve">    </w:t>
            </w:r>
            <w:r>
              <w:rPr>
                <w:rFonts w:ascii="宋体" w:hAnsi="宋体" w:cs="宋体" w:hint="eastAsia"/>
                <w:sz w:val="24"/>
                <w:szCs w:val="24"/>
              </w:rPr>
              <w:t>、</w:t>
            </w:r>
            <w:r>
              <w:rPr>
                <w:rFonts w:ascii="宋体" w:hAnsi="宋体" w:cs="宋体" w:hint="eastAsia"/>
                <w:sz w:val="24"/>
                <w:szCs w:val="24"/>
                <w:u w:val="single"/>
              </w:rPr>
              <w:t xml:space="preserve">    </w:t>
            </w:r>
            <w:r>
              <w:rPr>
                <w:rFonts w:ascii="宋体" w:hAnsi="宋体" w:cs="宋体" w:hint="eastAsia"/>
                <w:sz w:val="24"/>
                <w:szCs w:val="24"/>
              </w:rPr>
              <w:t>纬度</w:t>
            </w:r>
            <w:r>
              <w:rPr>
                <w:rFonts w:ascii="宋体" w:hAnsi="宋体" w:cs="宋体" w:hint="eastAsia"/>
                <w:sz w:val="24"/>
                <w:szCs w:val="24"/>
                <w:u w:val="single"/>
              </w:rPr>
              <w:t xml:space="preserve">         </w:t>
            </w:r>
            <w:r>
              <w:rPr>
                <w:rFonts w:ascii="宋体" w:hAnsi="宋体" w:cs="宋体" w:hint="eastAsia"/>
                <w:sz w:val="24"/>
                <w:szCs w:val="24"/>
              </w:rPr>
              <w:t>地带</w:t>
            </w:r>
          </w:p>
        </w:tc>
        <w:tc>
          <w:tcPr>
            <w:tcW w:w="2770" w:type="dxa"/>
            <w:vAlign w:val="center"/>
          </w:tcPr>
          <w:p w:rsidR="000F7AD7" w:rsidRDefault="00F84DEC">
            <w:pPr>
              <w:jc w:val="left"/>
              <w:rPr>
                <w:rFonts w:ascii="宋体" w:hAnsi="宋体" w:cs="宋体"/>
                <w:sz w:val="24"/>
                <w:szCs w:val="24"/>
              </w:rPr>
            </w:pPr>
            <w:r>
              <w:rPr>
                <w:rFonts w:ascii="宋体" w:hAnsi="宋体" w:cs="宋体" w:hint="eastAsia"/>
                <w:sz w:val="24"/>
                <w:szCs w:val="24"/>
                <w:u w:val="single"/>
              </w:rPr>
              <w:t xml:space="preserve">         </w:t>
            </w:r>
            <w:r>
              <w:rPr>
                <w:rFonts w:ascii="宋体" w:hAnsi="宋体" w:cs="宋体" w:hint="eastAsia"/>
                <w:sz w:val="24"/>
                <w:szCs w:val="24"/>
              </w:rPr>
              <w:t>面积广阔，气候</w:t>
            </w:r>
            <w:r>
              <w:rPr>
                <w:rFonts w:ascii="宋体" w:hAnsi="宋体" w:cs="宋体" w:hint="eastAsia"/>
                <w:sz w:val="24"/>
                <w:szCs w:val="24"/>
                <w:u w:val="single"/>
              </w:rPr>
              <w:t xml:space="preserve">        </w:t>
            </w:r>
            <w:r>
              <w:rPr>
                <w:rFonts w:ascii="宋体" w:hAnsi="宋体" w:cs="宋体" w:hint="eastAsia"/>
                <w:sz w:val="24"/>
                <w:szCs w:val="24"/>
              </w:rPr>
              <w:t>，农业发展历史悠久，交通、城市发达</w:t>
            </w:r>
          </w:p>
        </w:tc>
      </w:tr>
      <w:tr w:rsidR="000F7AD7">
        <w:trPr>
          <w:trHeight w:val="1636"/>
        </w:trPr>
        <w:tc>
          <w:tcPr>
            <w:tcW w:w="1523" w:type="dxa"/>
            <w:vAlign w:val="center"/>
          </w:tcPr>
          <w:p w:rsidR="000F7AD7" w:rsidRDefault="00F84DEC">
            <w:pPr>
              <w:jc w:val="left"/>
              <w:rPr>
                <w:rFonts w:ascii="宋体" w:hAnsi="宋体" w:cs="宋体"/>
                <w:sz w:val="24"/>
                <w:szCs w:val="24"/>
              </w:rPr>
            </w:pPr>
            <w:r>
              <w:rPr>
                <w:rFonts w:ascii="宋体" w:hAnsi="宋体" w:cs="宋体" w:hint="eastAsia"/>
                <w:sz w:val="24"/>
                <w:szCs w:val="24"/>
              </w:rPr>
              <w:t>人口稀疏</w:t>
            </w:r>
            <w:r>
              <w:rPr>
                <w:rFonts w:ascii="宋体" w:hAnsi="宋体" w:cs="宋体" w:hint="eastAsia"/>
                <w:sz w:val="24"/>
                <w:szCs w:val="24"/>
              </w:rPr>
              <w:t>区</w:t>
            </w:r>
          </w:p>
        </w:tc>
        <w:tc>
          <w:tcPr>
            <w:tcW w:w="3197" w:type="dxa"/>
            <w:vAlign w:val="center"/>
          </w:tcPr>
          <w:p w:rsidR="000F7AD7" w:rsidRDefault="00F84DEC">
            <w:pPr>
              <w:rPr>
                <w:rFonts w:ascii="宋体" w:hAnsi="宋体" w:cs="宋体"/>
                <w:sz w:val="24"/>
                <w:szCs w:val="24"/>
              </w:rPr>
            </w:pPr>
            <w:r>
              <w:rPr>
                <w:rFonts w:ascii="宋体" w:hAnsi="宋体" w:cs="宋体" w:hint="eastAsia"/>
                <w:sz w:val="24"/>
                <w:szCs w:val="24"/>
              </w:rPr>
              <w:t>极端干旱的</w:t>
            </w:r>
            <w:r>
              <w:rPr>
                <w:rFonts w:ascii="宋体" w:hAnsi="宋体" w:cs="宋体" w:hint="eastAsia"/>
                <w:sz w:val="24"/>
                <w:szCs w:val="24"/>
                <w:u w:val="single"/>
              </w:rPr>
              <w:t xml:space="preserve">         </w:t>
            </w:r>
            <w:r>
              <w:rPr>
                <w:rFonts w:ascii="宋体" w:hAnsi="宋体" w:cs="宋体" w:hint="eastAsia"/>
                <w:sz w:val="24"/>
                <w:szCs w:val="24"/>
              </w:rPr>
              <w:t>地区，</w:t>
            </w:r>
          </w:p>
          <w:p w:rsidR="000F7AD7" w:rsidRDefault="00F84DEC">
            <w:pPr>
              <w:rPr>
                <w:rFonts w:ascii="宋体" w:hAnsi="宋体" w:cs="宋体"/>
                <w:sz w:val="24"/>
                <w:szCs w:val="24"/>
              </w:rPr>
            </w:pPr>
            <w:r>
              <w:rPr>
                <w:rFonts w:ascii="宋体" w:hAnsi="宋体" w:cs="宋体" w:hint="eastAsia"/>
                <w:sz w:val="24"/>
                <w:szCs w:val="24"/>
              </w:rPr>
              <w:t>过于湿热的</w:t>
            </w:r>
            <w:r>
              <w:rPr>
                <w:rFonts w:ascii="宋体" w:hAnsi="宋体" w:cs="宋体" w:hint="eastAsia"/>
                <w:sz w:val="24"/>
                <w:szCs w:val="24"/>
                <w:u w:val="single"/>
              </w:rPr>
              <w:t xml:space="preserve">         </w:t>
            </w:r>
            <w:r>
              <w:rPr>
                <w:rFonts w:ascii="宋体" w:hAnsi="宋体" w:cs="宋体" w:hint="eastAsia"/>
                <w:sz w:val="24"/>
                <w:szCs w:val="24"/>
              </w:rPr>
              <w:t>地区，</w:t>
            </w:r>
          </w:p>
          <w:p w:rsidR="000F7AD7" w:rsidRDefault="00F84DEC">
            <w:pPr>
              <w:rPr>
                <w:rFonts w:ascii="宋体" w:hAnsi="宋体" w:cs="宋体"/>
                <w:sz w:val="24"/>
                <w:szCs w:val="24"/>
              </w:rPr>
            </w:pPr>
            <w:r>
              <w:rPr>
                <w:rFonts w:ascii="宋体" w:hAnsi="宋体" w:cs="宋体" w:hint="eastAsia"/>
                <w:sz w:val="24"/>
                <w:szCs w:val="24"/>
              </w:rPr>
              <w:t>终年严寒的</w:t>
            </w:r>
            <w:r>
              <w:rPr>
                <w:rFonts w:ascii="宋体" w:hAnsi="宋体" w:cs="宋体" w:hint="eastAsia"/>
                <w:sz w:val="24"/>
                <w:szCs w:val="24"/>
                <w:u w:val="single"/>
              </w:rPr>
              <w:t xml:space="preserve">         </w:t>
            </w:r>
            <w:r>
              <w:rPr>
                <w:rFonts w:ascii="宋体" w:hAnsi="宋体" w:cs="宋体" w:hint="eastAsia"/>
                <w:sz w:val="24"/>
                <w:szCs w:val="24"/>
              </w:rPr>
              <w:t>地区，</w:t>
            </w:r>
          </w:p>
          <w:p w:rsidR="000F7AD7" w:rsidRDefault="00F84DEC">
            <w:pPr>
              <w:rPr>
                <w:rFonts w:ascii="宋体" w:hAnsi="宋体" w:cs="宋体"/>
                <w:sz w:val="24"/>
                <w:szCs w:val="24"/>
              </w:rPr>
            </w:pPr>
            <w:r>
              <w:rPr>
                <w:rFonts w:ascii="宋体" w:hAnsi="宋体" w:cs="宋体" w:hint="eastAsia"/>
                <w:sz w:val="24"/>
                <w:szCs w:val="24"/>
              </w:rPr>
              <w:t>高原和山区</w:t>
            </w:r>
          </w:p>
        </w:tc>
        <w:tc>
          <w:tcPr>
            <w:tcW w:w="2330" w:type="dxa"/>
            <w:vAlign w:val="center"/>
          </w:tcPr>
          <w:p w:rsidR="000F7AD7" w:rsidRDefault="00F84DEC">
            <w:pPr>
              <w:jc w:val="left"/>
              <w:rPr>
                <w:rFonts w:ascii="宋体" w:hAnsi="宋体" w:cs="宋体"/>
                <w:sz w:val="24"/>
                <w:szCs w:val="24"/>
              </w:rPr>
            </w:pPr>
            <w:r>
              <w:rPr>
                <w:rFonts w:ascii="宋体" w:hAnsi="宋体" w:cs="宋体" w:hint="eastAsia"/>
                <w:sz w:val="24"/>
                <w:szCs w:val="24"/>
              </w:rPr>
              <w:t>纬度高，气温</w:t>
            </w:r>
            <w:r>
              <w:rPr>
                <w:rFonts w:ascii="宋体" w:hAnsi="宋体" w:cs="宋体" w:hint="eastAsia"/>
                <w:sz w:val="24"/>
                <w:szCs w:val="24"/>
                <w:u w:val="single"/>
              </w:rPr>
              <w:t xml:space="preserve">     </w:t>
            </w:r>
            <w:r>
              <w:rPr>
                <w:rFonts w:ascii="宋体" w:hAnsi="宋体" w:cs="宋体" w:hint="eastAsia"/>
                <w:sz w:val="24"/>
                <w:szCs w:val="24"/>
              </w:rPr>
              <w:t>；赤道附近湿热；沙漠地区</w:t>
            </w:r>
            <w:r>
              <w:rPr>
                <w:rFonts w:ascii="宋体" w:hAnsi="宋体" w:cs="宋体" w:hint="eastAsia"/>
                <w:sz w:val="24"/>
                <w:szCs w:val="24"/>
                <w:u w:val="single"/>
              </w:rPr>
              <w:t xml:space="preserve">      </w:t>
            </w:r>
            <w:r>
              <w:rPr>
                <w:rFonts w:ascii="宋体" w:hAnsi="宋体" w:cs="宋体" w:hint="eastAsia"/>
                <w:sz w:val="24"/>
                <w:szCs w:val="24"/>
              </w:rPr>
              <w:t>；山区地势高</w:t>
            </w:r>
          </w:p>
        </w:tc>
        <w:tc>
          <w:tcPr>
            <w:tcW w:w="2770" w:type="dxa"/>
            <w:vAlign w:val="center"/>
          </w:tcPr>
          <w:p w:rsidR="000F7AD7" w:rsidRDefault="00F84DEC">
            <w:pPr>
              <w:jc w:val="left"/>
              <w:rPr>
                <w:rFonts w:ascii="宋体" w:hAnsi="宋体" w:cs="宋体"/>
                <w:sz w:val="24"/>
                <w:szCs w:val="24"/>
              </w:rPr>
            </w:pPr>
            <w:r>
              <w:rPr>
                <w:rFonts w:ascii="宋体" w:hAnsi="宋体" w:cs="宋体" w:hint="eastAsia"/>
                <w:sz w:val="24"/>
                <w:szCs w:val="24"/>
              </w:rPr>
              <w:t>自然条件恶劣，开发程度低</w:t>
            </w:r>
          </w:p>
        </w:tc>
      </w:tr>
    </w:tbl>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color w:val="000000"/>
          <w:sz w:val="24"/>
          <w:szCs w:val="24"/>
        </w:rPr>
        <w:t>②</w:t>
      </w:r>
      <w:r>
        <w:rPr>
          <w:rFonts w:asciiTheme="minorEastAsia" w:hAnsiTheme="minorEastAsia" w:cstheme="minorEastAsia" w:hint="eastAsia"/>
          <w:bCs/>
          <w:sz w:val="24"/>
          <w:szCs w:val="24"/>
        </w:rPr>
        <w:t>人口密度</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反映人口地理分布的</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程度。用（人</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平方千米）表示</w:t>
      </w:r>
    </w:p>
    <w:p w:rsidR="000F7AD7" w:rsidRDefault="00F84DEC">
      <w:pPr>
        <w:spacing w:line="360" w:lineRule="auto"/>
        <w:rPr>
          <w:rFonts w:asciiTheme="minorEastAsia" w:hAnsiTheme="minorEastAsia" w:cstheme="minorEastAsia"/>
          <w:bCs/>
          <w:sz w:val="24"/>
          <w:szCs w:val="24"/>
          <w:u w:val="single"/>
        </w:rPr>
      </w:pPr>
      <w:r>
        <w:rPr>
          <w:rFonts w:asciiTheme="minorEastAsia" w:hAnsiTheme="minorEastAsia" w:cstheme="minorEastAsia" w:hint="eastAsia"/>
          <w:bCs/>
          <w:sz w:val="24"/>
          <w:szCs w:val="24"/>
        </w:rPr>
        <w:t>学会计算人口密度：人口密度</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p>
    <w:p w:rsidR="000F7AD7" w:rsidRDefault="00F84DEC">
      <w:pPr>
        <w:numPr>
          <w:ilvl w:val="0"/>
          <w:numId w:val="14"/>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世界人口</w:t>
      </w:r>
      <w:r>
        <w:rPr>
          <w:rFonts w:asciiTheme="minorEastAsia" w:hAnsiTheme="minorEastAsia" w:cstheme="minorEastAsia" w:hint="eastAsia"/>
          <w:bCs/>
          <w:sz w:val="24"/>
          <w:szCs w:val="24"/>
        </w:rPr>
        <w:t>问题</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）发展中国家的人口增长</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对生态方面影响：森林减少，草原破坏，水土流失，土壤沙化；</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对社会方面影响：粮食不足，医疗、卫生、教育、交通、住房、就业等困难。</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）发达国家的人口</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增长。</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影响：</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问题。</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）解决人口问题的正确途径和目标：</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途径：控制人口数量，实行</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，提高人口素质；鼓励生育，接纳移民等。</w:t>
      </w:r>
    </w:p>
    <w:p w:rsidR="000F7AD7" w:rsidRDefault="00F84DEC">
      <w:pPr>
        <w:spacing w:line="360" w:lineRule="auto"/>
        <w:ind w:firstLineChars="100" w:firstLine="240"/>
        <w:rPr>
          <w:rFonts w:asciiTheme="minorEastAsia" w:hAnsiTheme="minorEastAsia" w:cstheme="minorEastAsia"/>
          <w:bCs/>
          <w:sz w:val="24"/>
          <w:szCs w:val="24"/>
        </w:rPr>
      </w:pPr>
      <w:r>
        <w:rPr>
          <w:rFonts w:asciiTheme="minorEastAsia" w:hAnsiTheme="minorEastAsia" w:cstheme="minorEastAsia" w:hint="eastAsia"/>
          <w:bCs/>
          <w:sz w:val="24"/>
          <w:szCs w:val="24"/>
        </w:rPr>
        <w:t>目标：人口的增长要与社会、经济发展相适应，与环境、资源相协调。</w:t>
      </w:r>
    </w:p>
    <w:p w:rsidR="000F7AD7" w:rsidRDefault="00F84DEC">
      <w:pPr>
        <w:numPr>
          <w:ilvl w:val="0"/>
          <w:numId w:val="15"/>
        </w:numPr>
        <w:spacing w:line="360" w:lineRule="auto"/>
        <w:rPr>
          <w:rFonts w:asciiTheme="minorEastAsia" w:hAnsiTheme="minorEastAsia"/>
          <w:b/>
          <w:sz w:val="24"/>
          <w:szCs w:val="24"/>
        </w:rPr>
      </w:pPr>
      <w:r>
        <w:rPr>
          <w:rFonts w:asciiTheme="minorEastAsia" w:hAnsiTheme="minorEastAsia" w:hint="eastAsia"/>
          <w:b/>
          <w:sz w:val="24"/>
          <w:szCs w:val="24"/>
        </w:rPr>
        <w:t>世界的人种</w:t>
      </w:r>
    </w:p>
    <w:p w:rsidR="000F7AD7" w:rsidRDefault="00F84DEC">
      <w:pPr>
        <w:numPr>
          <w:ilvl w:val="0"/>
          <w:numId w:val="16"/>
        </w:numPr>
        <w:spacing w:line="360" w:lineRule="auto"/>
        <w:rPr>
          <w:rFonts w:asciiTheme="minorEastAsia" w:hAnsiTheme="minorEastAsia"/>
          <w:bCs/>
          <w:sz w:val="24"/>
          <w:szCs w:val="24"/>
        </w:rPr>
      </w:pPr>
      <w:r>
        <w:rPr>
          <w:rFonts w:asciiTheme="minorEastAsia" w:hAnsiTheme="minorEastAsia" w:hint="eastAsia"/>
          <w:bCs/>
          <w:noProof/>
          <w:sz w:val="24"/>
          <w:szCs w:val="24"/>
        </w:rPr>
        <w:drawing>
          <wp:anchor distT="0" distB="0" distL="114300" distR="114300" simplePos="0" relativeHeight="251577344" behindDoc="0" locked="0" layoutInCell="1" allowOverlap="1">
            <wp:simplePos x="0" y="0"/>
            <wp:positionH relativeFrom="column">
              <wp:posOffset>1267460</wp:posOffset>
            </wp:positionH>
            <wp:positionV relativeFrom="paragraph">
              <wp:posOffset>292735</wp:posOffset>
            </wp:positionV>
            <wp:extent cx="3112135" cy="2058035"/>
            <wp:effectExtent l="0" t="0" r="12065" b="18415"/>
            <wp:wrapNone/>
            <wp:docPr id="186" name="图片 186" descr="世界的人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世界的人种"/>
                    <pic:cNvPicPr>
                      <a:picLocks noChangeAspect="1"/>
                    </pic:cNvPicPr>
                  </pic:nvPicPr>
                  <pic:blipFill>
                    <a:blip r:embed="rId74">
                      <a:grayscl/>
                    </a:blip>
                    <a:stretch>
                      <a:fillRect/>
                    </a:stretch>
                  </pic:blipFill>
                  <pic:spPr>
                    <a:xfrm>
                      <a:off x="0" y="0"/>
                      <a:ext cx="3112135" cy="2058035"/>
                    </a:xfrm>
                    <a:prstGeom prst="rect">
                      <a:avLst/>
                    </a:prstGeom>
                  </pic:spPr>
                </pic:pic>
              </a:graphicData>
            </a:graphic>
          </wp:anchor>
        </w:drawing>
      </w:r>
      <w:r>
        <w:rPr>
          <w:rFonts w:asciiTheme="minorEastAsia" w:hAnsiTheme="minorEastAsia" w:hint="eastAsia"/>
          <w:bCs/>
          <w:sz w:val="24"/>
          <w:szCs w:val="24"/>
        </w:rPr>
        <w:t>人种的分布</w:t>
      </w:r>
    </w:p>
    <w:p w:rsidR="000F7AD7" w:rsidRDefault="000F7AD7">
      <w:pPr>
        <w:spacing w:line="360" w:lineRule="auto"/>
        <w:rPr>
          <w:rFonts w:asciiTheme="minorEastAsia" w:hAnsi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u w:val="single"/>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tbl>
      <w:tblPr>
        <w:tblpPr w:leftFromText="180" w:rightFromText="180" w:vertAnchor="text" w:horzAnchor="page" w:tblpX="2235" w:tblpY="261"/>
        <w:tblOverlap w:val="never"/>
        <w:tblW w:w="8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6825"/>
      </w:tblGrid>
      <w:tr w:rsidR="000F7AD7">
        <w:trPr>
          <w:trHeight w:val="357"/>
        </w:trPr>
        <w:tc>
          <w:tcPr>
            <w:tcW w:w="1240" w:type="dxa"/>
            <w:vAlign w:val="center"/>
          </w:tcPr>
          <w:p w:rsidR="000F7AD7" w:rsidRDefault="00F84DEC">
            <w:pPr>
              <w:adjustRightInd w:val="0"/>
              <w:snapToGrid w:val="0"/>
              <w:spacing w:line="264"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lastRenderedPageBreak/>
              <w:t>主要人种</w:t>
            </w:r>
          </w:p>
        </w:tc>
        <w:tc>
          <w:tcPr>
            <w:tcW w:w="6825" w:type="dxa"/>
            <w:vAlign w:val="center"/>
          </w:tcPr>
          <w:p w:rsidR="000F7AD7" w:rsidRDefault="00F84DEC">
            <w:pPr>
              <w:adjustRightInd w:val="0"/>
              <w:snapToGrid w:val="0"/>
              <w:spacing w:line="264"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分</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布</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地</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区</w:t>
            </w:r>
          </w:p>
        </w:tc>
      </w:tr>
      <w:tr w:rsidR="000F7AD7">
        <w:trPr>
          <w:trHeight w:val="475"/>
        </w:trPr>
        <w:tc>
          <w:tcPr>
            <w:tcW w:w="1240" w:type="dxa"/>
            <w:vAlign w:val="center"/>
          </w:tcPr>
          <w:p w:rsidR="000F7AD7" w:rsidRDefault="00F84DEC">
            <w:pPr>
              <w:adjustRightInd w:val="0"/>
              <w:snapToGrid w:val="0"/>
              <w:spacing w:line="264"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白色人种</w:t>
            </w:r>
          </w:p>
        </w:tc>
        <w:tc>
          <w:tcPr>
            <w:tcW w:w="6825" w:type="dxa"/>
            <w:vAlign w:val="center"/>
          </w:tcPr>
          <w:p w:rsidR="000F7AD7" w:rsidRDefault="000F7AD7">
            <w:pPr>
              <w:adjustRightInd w:val="0"/>
              <w:snapToGrid w:val="0"/>
              <w:spacing w:line="264" w:lineRule="auto"/>
              <w:jc w:val="center"/>
              <w:rPr>
                <w:rFonts w:asciiTheme="minorEastAsia" w:hAnsiTheme="minorEastAsia" w:cstheme="minorEastAsia"/>
                <w:bCs/>
                <w:sz w:val="24"/>
                <w:szCs w:val="24"/>
              </w:rPr>
            </w:pPr>
          </w:p>
        </w:tc>
      </w:tr>
      <w:tr w:rsidR="000F7AD7">
        <w:trPr>
          <w:trHeight w:val="447"/>
        </w:trPr>
        <w:tc>
          <w:tcPr>
            <w:tcW w:w="1240" w:type="dxa"/>
            <w:vAlign w:val="center"/>
          </w:tcPr>
          <w:p w:rsidR="000F7AD7" w:rsidRDefault="00F84DEC">
            <w:pPr>
              <w:adjustRightInd w:val="0"/>
              <w:snapToGrid w:val="0"/>
              <w:spacing w:line="264"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黑色人种</w:t>
            </w:r>
          </w:p>
        </w:tc>
        <w:tc>
          <w:tcPr>
            <w:tcW w:w="6825" w:type="dxa"/>
            <w:vAlign w:val="center"/>
          </w:tcPr>
          <w:p w:rsidR="000F7AD7" w:rsidRDefault="000F7AD7">
            <w:pPr>
              <w:adjustRightInd w:val="0"/>
              <w:snapToGrid w:val="0"/>
              <w:spacing w:line="264" w:lineRule="auto"/>
              <w:jc w:val="center"/>
              <w:rPr>
                <w:rFonts w:asciiTheme="minorEastAsia" w:hAnsiTheme="minorEastAsia" w:cstheme="minorEastAsia"/>
                <w:bCs/>
                <w:sz w:val="24"/>
                <w:szCs w:val="24"/>
              </w:rPr>
            </w:pPr>
          </w:p>
        </w:tc>
      </w:tr>
      <w:tr w:rsidR="000F7AD7">
        <w:trPr>
          <w:trHeight w:val="497"/>
        </w:trPr>
        <w:tc>
          <w:tcPr>
            <w:tcW w:w="1240" w:type="dxa"/>
            <w:vAlign w:val="center"/>
          </w:tcPr>
          <w:p w:rsidR="000F7AD7" w:rsidRDefault="00F84DEC">
            <w:pPr>
              <w:adjustRightInd w:val="0"/>
              <w:snapToGrid w:val="0"/>
              <w:spacing w:line="264"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黄色人种</w:t>
            </w:r>
          </w:p>
        </w:tc>
        <w:tc>
          <w:tcPr>
            <w:tcW w:w="6825" w:type="dxa"/>
            <w:vAlign w:val="center"/>
          </w:tcPr>
          <w:p w:rsidR="000F7AD7" w:rsidRDefault="000F7AD7">
            <w:pPr>
              <w:adjustRightInd w:val="0"/>
              <w:snapToGrid w:val="0"/>
              <w:spacing w:line="264" w:lineRule="auto"/>
              <w:jc w:val="center"/>
              <w:rPr>
                <w:rFonts w:asciiTheme="minorEastAsia" w:hAnsiTheme="minorEastAsia" w:cstheme="minorEastAsia"/>
                <w:bCs/>
                <w:sz w:val="24"/>
                <w:szCs w:val="24"/>
              </w:rPr>
            </w:pPr>
          </w:p>
        </w:tc>
      </w:tr>
    </w:tbl>
    <w:p w:rsidR="000F7AD7" w:rsidRDefault="000F7AD7">
      <w:pPr>
        <w:spacing w:line="360" w:lineRule="auto"/>
        <w:rPr>
          <w:rFonts w:asciiTheme="minorEastAsia" w:hAnsiTheme="minorEastAsia"/>
          <w:b/>
          <w:sz w:val="24"/>
          <w:szCs w:val="24"/>
        </w:rPr>
      </w:pPr>
    </w:p>
    <w:p w:rsidR="000F7AD7" w:rsidRDefault="00F84DEC">
      <w:pPr>
        <w:numPr>
          <w:ilvl w:val="0"/>
          <w:numId w:val="15"/>
        </w:numPr>
        <w:spacing w:line="360" w:lineRule="auto"/>
        <w:rPr>
          <w:rFonts w:asciiTheme="minorEastAsia" w:hAnsiTheme="minorEastAsia"/>
          <w:b/>
          <w:sz w:val="24"/>
          <w:szCs w:val="24"/>
        </w:rPr>
      </w:pPr>
      <w:r>
        <w:rPr>
          <w:rFonts w:asciiTheme="minorEastAsia" w:hAnsiTheme="minorEastAsia" w:hint="eastAsia"/>
          <w:b/>
          <w:sz w:val="24"/>
          <w:szCs w:val="24"/>
        </w:rPr>
        <w:t>世界的语言与宗教</w:t>
      </w:r>
    </w:p>
    <w:p w:rsidR="000F7AD7" w:rsidRDefault="00F84DEC">
      <w:pPr>
        <w:spacing w:line="360" w:lineRule="auto"/>
        <w:rPr>
          <w:rFonts w:asciiTheme="minorEastAsia" w:hAnsiTheme="minorEastAsia"/>
          <w:bCs/>
          <w:sz w:val="24"/>
          <w:szCs w:val="24"/>
        </w:rPr>
      </w:pPr>
      <w:r>
        <w:rPr>
          <w:rFonts w:asciiTheme="minorEastAsia" w:hAnsiTheme="minorEastAsia" w:hint="eastAsia"/>
          <w:bCs/>
          <w:sz w:val="24"/>
          <w:szCs w:val="24"/>
        </w:rPr>
        <w:t>1.</w:t>
      </w:r>
      <w:r>
        <w:rPr>
          <w:rFonts w:asciiTheme="minorEastAsia" w:hAnsiTheme="minorEastAsia" w:hint="eastAsia"/>
          <w:bCs/>
          <w:sz w:val="24"/>
          <w:szCs w:val="24"/>
        </w:rPr>
        <w:t>世界的语言</w:t>
      </w:r>
    </w:p>
    <w:p w:rsidR="000F7AD7" w:rsidRDefault="00F84DEC">
      <w:pPr>
        <w:spacing w:line="360" w:lineRule="auto"/>
        <w:ind w:left="960" w:hangingChars="400" w:hanging="960"/>
        <w:rPr>
          <w:rFonts w:asciiTheme="minorEastAsia" w:hAnsiTheme="minorEastAsia"/>
          <w:bCs/>
          <w:sz w:val="24"/>
          <w:szCs w:val="24"/>
          <w:u w:val="single"/>
        </w:rPr>
      </w:pPr>
      <w:r>
        <w:rPr>
          <w:rFonts w:asciiTheme="minorEastAsia" w:hAnsiTheme="minorEastAsia" w:hint="eastAsia"/>
          <w:bCs/>
          <w:sz w:val="24"/>
          <w:szCs w:val="24"/>
        </w:rPr>
        <w:t>（</w:t>
      </w:r>
      <w:r>
        <w:rPr>
          <w:rFonts w:asciiTheme="minorEastAsia" w:hAnsiTheme="minorEastAsia" w:hint="eastAsia"/>
          <w:bCs/>
          <w:sz w:val="24"/>
          <w:szCs w:val="24"/>
        </w:rPr>
        <w:t>1</w:t>
      </w:r>
      <w:r>
        <w:rPr>
          <w:rFonts w:asciiTheme="minorEastAsia" w:hAnsiTheme="minorEastAsia" w:hint="eastAsia"/>
          <w:bCs/>
          <w:sz w:val="24"/>
          <w:szCs w:val="24"/>
        </w:rPr>
        <w:t>）</w:t>
      </w:r>
      <w:r>
        <w:rPr>
          <w:rFonts w:asciiTheme="minorEastAsia" w:hAnsiTheme="minorEastAsia" w:hint="eastAsia"/>
          <w:bCs/>
          <w:sz w:val="24"/>
          <w:szCs w:val="24"/>
        </w:rPr>
        <w:t>目前世界上共有</w:t>
      </w:r>
      <w:r>
        <w:rPr>
          <w:rFonts w:asciiTheme="minorEastAsia" w:hAnsiTheme="minorEastAsia" w:hint="eastAsia"/>
          <w:bCs/>
          <w:sz w:val="24"/>
          <w:szCs w:val="24"/>
        </w:rPr>
        <w:t>200</w:t>
      </w:r>
      <w:r>
        <w:rPr>
          <w:rFonts w:asciiTheme="minorEastAsia" w:hAnsiTheme="minorEastAsia" w:hint="eastAsia"/>
          <w:bCs/>
          <w:sz w:val="24"/>
          <w:szCs w:val="24"/>
        </w:rPr>
        <w:t>多</w:t>
      </w:r>
      <w:r>
        <w:rPr>
          <w:rFonts w:asciiTheme="minorEastAsia" w:hAnsiTheme="minorEastAsia" w:hint="eastAsia"/>
          <w:bCs/>
          <w:sz w:val="24"/>
          <w:szCs w:val="24"/>
        </w:rPr>
        <w:t>种</w:t>
      </w:r>
      <w:r>
        <w:rPr>
          <w:rFonts w:asciiTheme="minorEastAsia" w:hAnsiTheme="minorEastAsia" w:hint="eastAsia"/>
          <w:bCs/>
          <w:sz w:val="24"/>
          <w:szCs w:val="24"/>
        </w:rPr>
        <w:t>语言，其中</w:t>
      </w:r>
      <w:r>
        <w:rPr>
          <w:rFonts w:asciiTheme="minorEastAsia" w:hAnsiTheme="minorEastAsia" w:hint="eastAsia"/>
          <w:bCs/>
          <w:sz w:val="24"/>
          <w:szCs w:val="24"/>
          <w:u w:val="single"/>
        </w:rPr>
        <w:t xml:space="preserve">      </w:t>
      </w:r>
      <w:r>
        <w:rPr>
          <w:rFonts w:asciiTheme="minorEastAsia" w:hAnsiTheme="minorEastAsia" w:hint="eastAsia"/>
          <w:bCs/>
          <w:sz w:val="24"/>
          <w:szCs w:val="24"/>
        </w:rPr>
        <w:t>、</w:t>
      </w:r>
      <w:r>
        <w:rPr>
          <w:rFonts w:asciiTheme="minorEastAsia" w:hAnsiTheme="minorEastAsia" w:hint="eastAsia"/>
          <w:bCs/>
          <w:sz w:val="24"/>
          <w:szCs w:val="24"/>
          <w:u w:val="single"/>
        </w:rPr>
        <w:t xml:space="preserve">       </w:t>
      </w:r>
      <w:r>
        <w:rPr>
          <w:rFonts w:asciiTheme="minorEastAsia" w:hAnsiTheme="minorEastAsia" w:hint="eastAsia"/>
          <w:bCs/>
          <w:sz w:val="24"/>
          <w:szCs w:val="24"/>
        </w:rPr>
        <w:t>、</w:t>
      </w:r>
      <w:r>
        <w:rPr>
          <w:rFonts w:asciiTheme="minorEastAsia" w:hAnsiTheme="minorEastAsia" w:hint="eastAsia"/>
          <w:bCs/>
          <w:sz w:val="24"/>
          <w:szCs w:val="24"/>
          <w:u w:val="single"/>
        </w:rPr>
        <w:t xml:space="preserve">       </w:t>
      </w:r>
      <w:r>
        <w:rPr>
          <w:rFonts w:asciiTheme="minorEastAsia" w:hAnsiTheme="minorEastAsia" w:hint="eastAsia"/>
          <w:bCs/>
          <w:sz w:val="24"/>
          <w:szCs w:val="24"/>
        </w:rPr>
        <w:t>、</w:t>
      </w:r>
      <w:r>
        <w:rPr>
          <w:rFonts w:asciiTheme="minorEastAsia" w:hAnsiTheme="minorEastAsia" w:hint="eastAsia"/>
          <w:bCs/>
          <w:sz w:val="24"/>
          <w:szCs w:val="24"/>
          <w:u w:val="single"/>
        </w:rPr>
        <w:t xml:space="preserve">       </w:t>
      </w:r>
    </w:p>
    <w:p w:rsidR="000F7AD7" w:rsidRDefault="00F84DEC">
      <w:pPr>
        <w:spacing w:line="360" w:lineRule="auto"/>
        <w:rPr>
          <w:rFonts w:asciiTheme="minorEastAsia" w:hAnsiTheme="minorEastAsia"/>
          <w:bCs/>
          <w:sz w:val="24"/>
          <w:szCs w:val="24"/>
        </w:rPr>
      </w:pPr>
      <w:r>
        <w:rPr>
          <w:rFonts w:asciiTheme="minorEastAsia" w:hAnsiTheme="minorEastAsia" w:hint="eastAsia"/>
          <w:bCs/>
          <w:sz w:val="24"/>
          <w:szCs w:val="24"/>
        </w:rPr>
        <w:t>、</w:t>
      </w:r>
      <w:r>
        <w:rPr>
          <w:rFonts w:asciiTheme="minorEastAsia" w:hAnsiTheme="minorEastAsia" w:hint="eastAsia"/>
          <w:bCs/>
          <w:sz w:val="24"/>
          <w:szCs w:val="24"/>
        </w:rPr>
        <w:t xml:space="preserve"> </w:t>
      </w:r>
      <w:r>
        <w:rPr>
          <w:rFonts w:asciiTheme="minorEastAsia" w:hAnsiTheme="minorEastAsia" w:hint="eastAsia"/>
          <w:bCs/>
          <w:sz w:val="24"/>
          <w:szCs w:val="24"/>
          <w:u w:val="single"/>
        </w:rPr>
        <w:t xml:space="preserve">       </w:t>
      </w:r>
      <w:r>
        <w:rPr>
          <w:rFonts w:asciiTheme="minorEastAsia" w:hAnsiTheme="minorEastAsia" w:hint="eastAsia"/>
          <w:bCs/>
          <w:sz w:val="24"/>
          <w:szCs w:val="24"/>
        </w:rPr>
        <w:t>、</w:t>
      </w:r>
      <w:r>
        <w:rPr>
          <w:rFonts w:asciiTheme="minorEastAsia" w:hAnsiTheme="minorEastAsia" w:hint="eastAsia"/>
          <w:bCs/>
          <w:sz w:val="24"/>
          <w:szCs w:val="24"/>
          <w:u w:val="single"/>
        </w:rPr>
        <w:t xml:space="preserve">       </w:t>
      </w:r>
      <w:r>
        <w:rPr>
          <w:rFonts w:asciiTheme="minorEastAsia" w:hAnsiTheme="minorEastAsia" w:hint="eastAsia"/>
          <w:bCs/>
          <w:sz w:val="24"/>
          <w:szCs w:val="24"/>
        </w:rPr>
        <w:t>这</w:t>
      </w:r>
      <w:r>
        <w:rPr>
          <w:rFonts w:asciiTheme="minorEastAsia" w:hAnsiTheme="minorEastAsia" w:hint="eastAsia"/>
          <w:bCs/>
          <w:sz w:val="24"/>
          <w:szCs w:val="24"/>
        </w:rPr>
        <w:t>6</w:t>
      </w:r>
      <w:r>
        <w:rPr>
          <w:rFonts w:asciiTheme="minorEastAsia" w:hAnsiTheme="minorEastAsia" w:hint="eastAsia"/>
          <w:bCs/>
          <w:sz w:val="24"/>
          <w:szCs w:val="24"/>
        </w:rPr>
        <w:t>种语言被联合国确定为工作语言。</w:t>
      </w:r>
    </w:p>
    <w:p w:rsidR="000F7AD7" w:rsidRDefault="00F84DEC">
      <w:pPr>
        <w:numPr>
          <w:ilvl w:val="0"/>
          <w:numId w:val="17"/>
        </w:numPr>
        <w:spacing w:line="360" w:lineRule="auto"/>
        <w:rPr>
          <w:rFonts w:asciiTheme="minorEastAsia" w:hAnsiTheme="minorEastAsia"/>
          <w:bCs/>
          <w:sz w:val="24"/>
          <w:szCs w:val="24"/>
        </w:rPr>
      </w:pPr>
      <w:r>
        <w:rPr>
          <w:rFonts w:asciiTheme="minorEastAsia" w:hAnsiTheme="minorEastAsia" w:hint="eastAsia"/>
          <w:bCs/>
          <w:sz w:val="24"/>
          <w:szCs w:val="24"/>
        </w:rPr>
        <w:t>当今世界上使用人数最多的语言是</w:t>
      </w:r>
      <w:r>
        <w:rPr>
          <w:rFonts w:asciiTheme="minorEastAsia" w:hAnsiTheme="minorEastAsia" w:hint="eastAsia"/>
          <w:bCs/>
          <w:sz w:val="24"/>
          <w:szCs w:val="24"/>
          <w:u w:val="single"/>
        </w:rPr>
        <w:t xml:space="preserve">       </w:t>
      </w:r>
      <w:r>
        <w:rPr>
          <w:rFonts w:asciiTheme="minorEastAsia" w:hAnsiTheme="minorEastAsia" w:hint="eastAsia"/>
          <w:bCs/>
          <w:sz w:val="24"/>
          <w:szCs w:val="24"/>
        </w:rPr>
        <w:t>；</w:t>
      </w:r>
    </w:p>
    <w:p w:rsidR="000F7AD7" w:rsidRDefault="00F84DEC">
      <w:pPr>
        <w:numPr>
          <w:ilvl w:val="0"/>
          <w:numId w:val="17"/>
        </w:numPr>
        <w:spacing w:line="360" w:lineRule="auto"/>
        <w:rPr>
          <w:rFonts w:asciiTheme="minorEastAsia" w:hAnsiTheme="minorEastAsia"/>
          <w:bCs/>
          <w:sz w:val="24"/>
          <w:szCs w:val="24"/>
        </w:rPr>
      </w:pPr>
      <w:r>
        <w:rPr>
          <w:rFonts w:asciiTheme="minorEastAsia" w:hAnsiTheme="minorEastAsia" w:hint="eastAsia"/>
          <w:bCs/>
          <w:sz w:val="24"/>
          <w:szCs w:val="24"/>
        </w:rPr>
        <w:t>世界上流传最广的语言是</w:t>
      </w:r>
      <w:r>
        <w:rPr>
          <w:rFonts w:asciiTheme="minorEastAsia" w:hAnsiTheme="minorEastAsia" w:hint="eastAsia"/>
          <w:bCs/>
          <w:sz w:val="24"/>
          <w:szCs w:val="24"/>
          <w:u w:val="single"/>
        </w:rPr>
        <w:t xml:space="preserve">       </w:t>
      </w:r>
      <w:r>
        <w:rPr>
          <w:rFonts w:asciiTheme="minorEastAsia" w:hAnsiTheme="minorEastAsia" w:hint="eastAsia"/>
          <w:bCs/>
          <w:sz w:val="24"/>
          <w:szCs w:val="24"/>
        </w:rPr>
        <w:t>；</w:t>
      </w:r>
    </w:p>
    <w:p w:rsidR="000F7AD7" w:rsidRDefault="00F84DEC">
      <w:pPr>
        <w:numPr>
          <w:ilvl w:val="0"/>
          <w:numId w:val="17"/>
        </w:numPr>
        <w:spacing w:line="360" w:lineRule="auto"/>
        <w:rPr>
          <w:rFonts w:asciiTheme="minorEastAsia" w:hAnsiTheme="minorEastAsia"/>
          <w:bCs/>
          <w:sz w:val="24"/>
          <w:szCs w:val="24"/>
        </w:rPr>
      </w:pPr>
      <w:r>
        <w:rPr>
          <w:rFonts w:asciiTheme="minorEastAsia" w:hAnsiTheme="minorEastAsia" w:hint="eastAsia"/>
          <w:bCs/>
          <w:sz w:val="24"/>
          <w:szCs w:val="24"/>
        </w:rPr>
        <w:t>在拉丁美洲广为流传的语言是</w:t>
      </w:r>
      <w:r>
        <w:rPr>
          <w:rFonts w:asciiTheme="minorEastAsia" w:hAnsiTheme="minorEastAsia" w:hint="eastAsia"/>
          <w:bCs/>
          <w:sz w:val="24"/>
          <w:szCs w:val="24"/>
          <w:u w:val="single"/>
        </w:rPr>
        <w:t xml:space="preserve">        </w:t>
      </w:r>
      <w:r>
        <w:rPr>
          <w:rFonts w:asciiTheme="minorEastAsia" w:hAnsiTheme="minorEastAsia" w:hint="eastAsia"/>
          <w:bCs/>
          <w:sz w:val="24"/>
          <w:szCs w:val="24"/>
        </w:rPr>
        <w:t>和</w:t>
      </w:r>
      <w:r>
        <w:rPr>
          <w:rFonts w:asciiTheme="minorEastAsia" w:hAnsiTheme="minorEastAsia" w:hint="eastAsia"/>
          <w:bCs/>
          <w:sz w:val="24"/>
          <w:szCs w:val="24"/>
          <w:u w:val="single"/>
        </w:rPr>
        <w:t xml:space="preserve">        </w:t>
      </w:r>
      <w:r>
        <w:rPr>
          <w:rFonts w:asciiTheme="minorEastAsia" w:hAnsiTheme="minorEastAsia" w:hint="eastAsia"/>
          <w:bCs/>
          <w:sz w:val="24"/>
          <w:szCs w:val="24"/>
        </w:rPr>
        <w:t>；</w:t>
      </w:r>
    </w:p>
    <w:p w:rsidR="000F7AD7" w:rsidRDefault="00F84DEC">
      <w:pPr>
        <w:numPr>
          <w:ilvl w:val="0"/>
          <w:numId w:val="17"/>
        </w:numPr>
        <w:spacing w:line="360" w:lineRule="auto"/>
        <w:rPr>
          <w:rFonts w:asciiTheme="minorEastAsia" w:hAnsiTheme="minorEastAsia"/>
          <w:bCs/>
          <w:sz w:val="24"/>
          <w:szCs w:val="24"/>
        </w:rPr>
      </w:pPr>
      <w:r>
        <w:rPr>
          <w:rFonts w:asciiTheme="minorEastAsia" w:hAnsiTheme="minorEastAsia" w:hint="eastAsia"/>
          <w:bCs/>
          <w:sz w:val="24"/>
          <w:szCs w:val="24"/>
        </w:rPr>
        <w:t>阿拉伯语主要流行于</w:t>
      </w:r>
      <w:r>
        <w:rPr>
          <w:rFonts w:asciiTheme="minorEastAsia" w:hAnsiTheme="minorEastAsia" w:hint="eastAsia"/>
          <w:bCs/>
          <w:sz w:val="24"/>
          <w:szCs w:val="24"/>
          <w:u w:val="single"/>
        </w:rPr>
        <w:t xml:space="preserve">        </w:t>
      </w:r>
      <w:r>
        <w:rPr>
          <w:rFonts w:asciiTheme="minorEastAsia" w:hAnsiTheme="minorEastAsia" w:hint="eastAsia"/>
          <w:bCs/>
          <w:sz w:val="24"/>
          <w:szCs w:val="24"/>
        </w:rPr>
        <w:t>和</w:t>
      </w:r>
      <w:r>
        <w:rPr>
          <w:rFonts w:asciiTheme="minorEastAsia" w:hAnsiTheme="minorEastAsia" w:hint="eastAsia"/>
          <w:bCs/>
          <w:sz w:val="24"/>
          <w:szCs w:val="24"/>
          <w:u w:val="single"/>
        </w:rPr>
        <w:t xml:space="preserve">        </w:t>
      </w:r>
      <w:r>
        <w:rPr>
          <w:rFonts w:asciiTheme="minorEastAsia" w:hAnsiTheme="minorEastAsia" w:hint="eastAsia"/>
          <w:bCs/>
          <w:sz w:val="24"/>
          <w:szCs w:val="24"/>
        </w:rPr>
        <w:t>地区。</w:t>
      </w:r>
    </w:p>
    <w:p w:rsidR="000F7AD7" w:rsidRDefault="00F84DEC">
      <w:pPr>
        <w:numPr>
          <w:ilvl w:val="0"/>
          <w:numId w:val="16"/>
        </w:numPr>
        <w:spacing w:line="360" w:lineRule="auto"/>
        <w:rPr>
          <w:rFonts w:asciiTheme="minorEastAsia" w:hAnsiTheme="minorEastAsia"/>
          <w:bCs/>
          <w:sz w:val="24"/>
          <w:szCs w:val="24"/>
        </w:rPr>
      </w:pPr>
      <w:r>
        <w:rPr>
          <w:rFonts w:asciiTheme="minorEastAsia" w:hAnsiTheme="minorEastAsia" w:hint="eastAsia"/>
          <w:bCs/>
          <w:sz w:val="24"/>
          <w:szCs w:val="24"/>
        </w:rPr>
        <w:t>世界的宗教</w:t>
      </w:r>
    </w:p>
    <w:tbl>
      <w:tblPr>
        <w:tblW w:w="79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0"/>
        <w:gridCol w:w="4830"/>
        <w:gridCol w:w="1845"/>
      </w:tblGrid>
      <w:tr w:rsidR="000F7AD7">
        <w:trPr>
          <w:trHeight w:val="498"/>
        </w:trPr>
        <w:tc>
          <w:tcPr>
            <w:tcW w:w="1300" w:type="dxa"/>
            <w:vAlign w:val="center"/>
          </w:tcPr>
          <w:p w:rsidR="000F7AD7" w:rsidRDefault="00F84DEC">
            <w:pPr>
              <w:adjustRightInd w:val="0"/>
              <w:snapToGrid w:val="0"/>
              <w:spacing w:line="264" w:lineRule="auto"/>
              <w:jc w:val="center"/>
              <w:rPr>
                <w:bCs/>
                <w:sz w:val="24"/>
                <w:szCs w:val="24"/>
              </w:rPr>
            </w:pPr>
            <w:r>
              <w:rPr>
                <w:rFonts w:hint="eastAsia"/>
                <w:bCs/>
                <w:sz w:val="24"/>
                <w:szCs w:val="24"/>
              </w:rPr>
              <w:t>三大宗教</w:t>
            </w:r>
          </w:p>
        </w:tc>
        <w:tc>
          <w:tcPr>
            <w:tcW w:w="4830" w:type="dxa"/>
            <w:vAlign w:val="center"/>
          </w:tcPr>
          <w:p w:rsidR="000F7AD7" w:rsidRDefault="00F84DEC">
            <w:pPr>
              <w:adjustRightInd w:val="0"/>
              <w:snapToGrid w:val="0"/>
              <w:spacing w:line="264" w:lineRule="auto"/>
              <w:jc w:val="center"/>
              <w:rPr>
                <w:bCs/>
                <w:sz w:val="24"/>
                <w:szCs w:val="24"/>
              </w:rPr>
            </w:pPr>
            <w:r>
              <w:rPr>
                <w:rFonts w:hint="eastAsia"/>
                <w:bCs/>
                <w:sz w:val="24"/>
                <w:szCs w:val="24"/>
              </w:rPr>
              <w:t>主</w:t>
            </w:r>
            <w:r>
              <w:rPr>
                <w:rFonts w:hint="eastAsia"/>
                <w:bCs/>
                <w:sz w:val="24"/>
                <w:szCs w:val="24"/>
              </w:rPr>
              <w:t xml:space="preserve"> </w:t>
            </w:r>
            <w:r>
              <w:rPr>
                <w:rFonts w:hint="eastAsia"/>
                <w:bCs/>
                <w:sz w:val="24"/>
                <w:szCs w:val="24"/>
              </w:rPr>
              <w:t>要</w:t>
            </w:r>
            <w:r>
              <w:rPr>
                <w:rFonts w:hint="eastAsia"/>
                <w:bCs/>
                <w:sz w:val="24"/>
                <w:szCs w:val="24"/>
              </w:rPr>
              <w:t xml:space="preserve"> </w:t>
            </w:r>
            <w:r>
              <w:rPr>
                <w:rFonts w:hint="eastAsia"/>
                <w:bCs/>
                <w:sz w:val="24"/>
                <w:szCs w:val="24"/>
              </w:rPr>
              <w:t>分</w:t>
            </w:r>
            <w:r>
              <w:rPr>
                <w:rFonts w:hint="eastAsia"/>
                <w:bCs/>
                <w:sz w:val="24"/>
                <w:szCs w:val="24"/>
              </w:rPr>
              <w:t xml:space="preserve"> </w:t>
            </w:r>
            <w:r>
              <w:rPr>
                <w:rFonts w:hint="eastAsia"/>
                <w:bCs/>
                <w:sz w:val="24"/>
                <w:szCs w:val="24"/>
              </w:rPr>
              <w:t>布</w:t>
            </w:r>
            <w:r>
              <w:rPr>
                <w:rFonts w:hint="eastAsia"/>
                <w:bCs/>
                <w:sz w:val="24"/>
                <w:szCs w:val="24"/>
              </w:rPr>
              <w:t xml:space="preserve"> </w:t>
            </w:r>
            <w:r>
              <w:rPr>
                <w:rFonts w:hint="eastAsia"/>
                <w:bCs/>
                <w:sz w:val="24"/>
                <w:szCs w:val="24"/>
              </w:rPr>
              <w:t>地</w:t>
            </w:r>
            <w:r>
              <w:rPr>
                <w:rFonts w:hint="eastAsia"/>
                <w:bCs/>
                <w:sz w:val="24"/>
                <w:szCs w:val="24"/>
              </w:rPr>
              <w:t xml:space="preserve"> </w:t>
            </w:r>
            <w:r>
              <w:rPr>
                <w:rFonts w:hint="eastAsia"/>
                <w:bCs/>
                <w:sz w:val="24"/>
                <w:szCs w:val="24"/>
              </w:rPr>
              <w:t>区</w:t>
            </w:r>
          </w:p>
        </w:tc>
        <w:tc>
          <w:tcPr>
            <w:tcW w:w="1845" w:type="dxa"/>
            <w:vAlign w:val="center"/>
          </w:tcPr>
          <w:p w:rsidR="000F7AD7" w:rsidRDefault="00F84DEC">
            <w:pPr>
              <w:adjustRightInd w:val="0"/>
              <w:snapToGrid w:val="0"/>
              <w:spacing w:line="264" w:lineRule="auto"/>
              <w:jc w:val="center"/>
              <w:rPr>
                <w:bCs/>
                <w:sz w:val="24"/>
                <w:szCs w:val="24"/>
              </w:rPr>
            </w:pPr>
            <w:r>
              <w:rPr>
                <w:rFonts w:hint="eastAsia"/>
                <w:bCs/>
                <w:sz w:val="24"/>
                <w:szCs w:val="24"/>
              </w:rPr>
              <w:t>宗教建筑</w:t>
            </w:r>
          </w:p>
        </w:tc>
      </w:tr>
      <w:tr w:rsidR="000F7AD7">
        <w:trPr>
          <w:trHeight w:val="398"/>
        </w:trPr>
        <w:tc>
          <w:tcPr>
            <w:tcW w:w="1300" w:type="dxa"/>
            <w:vAlign w:val="center"/>
          </w:tcPr>
          <w:p w:rsidR="000F7AD7" w:rsidRDefault="00F84DEC">
            <w:pPr>
              <w:adjustRightInd w:val="0"/>
              <w:snapToGrid w:val="0"/>
              <w:spacing w:line="264" w:lineRule="auto"/>
              <w:jc w:val="center"/>
              <w:rPr>
                <w:bCs/>
                <w:sz w:val="24"/>
                <w:szCs w:val="24"/>
              </w:rPr>
            </w:pPr>
            <w:r>
              <w:rPr>
                <w:rFonts w:hint="eastAsia"/>
                <w:bCs/>
                <w:sz w:val="24"/>
                <w:szCs w:val="24"/>
              </w:rPr>
              <w:t>基督教</w:t>
            </w:r>
          </w:p>
        </w:tc>
        <w:tc>
          <w:tcPr>
            <w:tcW w:w="4830" w:type="dxa"/>
            <w:vAlign w:val="center"/>
          </w:tcPr>
          <w:p w:rsidR="000F7AD7" w:rsidRDefault="000F7AD7">
            <w:pPr>
              <w:adjustRightInd w:val="0"/>
              <w:snapToGrid w:val="0"/>
              <w:spacing w:line="264" w:lineRule="auto"/>
              <w:jc w:val="center"/>
              <w:rPr>
                <w:bCs/>
                <w:sz w:val="24"/>
                <w:szCs w:val="24"/>
              </w:rPr>
            </w:pPr>
          </w:p>
        </w:tc>
        <w:tc>
          <w:tcPr>
            <w:tcW w:w="1845" w:type="dxa"/>
            <w:vAlign w:val="center"/>
          </w:tcPr>
          <w:p w:rsidR="000F7AD7" w:rsidRDefault="000F7AD7">
            <w:pPr>
              <w:adjustRightInd w:val="0"/>
              <w:snapToGrid w:val="0"/>
              <w:spacing w:line="264" w:lineRule="auto"/>
              <w:jc w:val="center"/>
              <w:rPr>
                <w:bCs/>
                <w:sz w:val="24"/>
                <w:szCs w:val="24"/>
              </w:rPr>
            </w:pPr>
          </w:p>
        </w:tc>
      </w:tr>
      <w:tr w:rsidR="000F7AD7">
        <w:trPr>
          <w:trHeight w:val="438"/>
        </w:trPr>
        <w:tc>
          <w:tcPr>
            <w:tcW w:w="1300" w:type="dxa"/>
            <w:vAlign w:val="center"/>
          </w:tcPr>
          <w:p w:rsidR="000F7AD7" w:rsidRDefault="00F84DEC">
            <w:pPr>
              <w:adjustRightInd w:val="0"/>
              <w:snapToGrid w:val="0"/>
              <w:spacing w:line="264" w:lineRule="auto"/>
              <w:jc w:val="center"/>
              <w:rPr>
                <w:bCs/>
                <w:sz w:val="24"/>
                <w:szCs w:val="24"/>
              </w:rPr>
            </w:pPr>
            <w:r>
              <w:rPr>
                <w:rFonts w:hint="eastAsia"/>
                <w:bCs/>
                <w:sz w:val="24"/>
                <w:szCs w:val="24"/>
              </w:rPr>
              <w:t>伊斯兰教</w:t>
            </w:r>
          </w:p>
        </w:tc>
        <w:tc>
          <w:tcPr>
            <w:tcW w:w="4830" w:type="dxa"/>
            <w:vAlign w:val="center"/>
          </w:tcPr>
          <w:p w:rsidR="000F7AD7" w:rsidRDefault="000F7AD7">
            <w:pPr>
              <w:adjustRightInd w:val="0"/>
              <w:snapToGrid w:val="0"/>
              <w:spacing w:line="264" w:lineRule="auto"/>
              <w:jc w:val="center"/>
              <w:rPr>
                <w:bCs/>
                <w:sz w:val="24"/>
                <w:szCs w:val="24"/>
              </w:rPr>
            </w:pPr>
          </w:p>
        </w:tc>
        <w:tc>
          <w:tcPr>
            <w:tcW w:w="1845" w:type="dxa"/>
            <w:vAlign w:val="center"/>
          </w:tcPr>
          <w:p w:rsidR="000F7AD7" w:rsidRDefault="000F7AD7">
            <w:pPr>
              <w:adjustRightInd w:val="0"/>
              <w:snapToGrid w:val="0"/>
              <w:spacing w:line="264" w:lineRule="auto"/>
              <w:jc w:val="center"/>
              <w:rPr>
                <w:bCs/>
                <w:sz w:val="24"/>
                <w:szCs w:val="24"/>
              </w:rPr>
            </w:pPr>
          </w:p>
        </w:tc>
      </w:tr>
      <w:tr w:rsidR="000F7AD7">
        <w:trPr>
          <w:trHeight w:val="388"/>
        </w:trPr>
        <w:tc>
          <w:tcPr>
            <w:tcW w:w="1300" w:type="dxa"/>
            <w:vAlign w:val="center"/>
          </w:tcPr>
          <w:p w:rsidR="000F7AD7" w:rsidRDefault="00F84DEC">
            <w:pPr>
              <w:adjustRightInd w:val="0"/>
              <w:snapToGrid w:val="0"/>
              <w:spacing w:line="264" w:lineRule="auto"/>
              <w:jc w:val="center"/>
              <w:rPr>
                <w:bCs/>
                <w:sz w:val="24"/>
                <w:szCs w:val="24"/>
              </w:rPr>
            </w:pPr>
            <w:r>
              <w:rPr>
                <w:rFonts w:hint="eastAsia"/>
                <w:bCs/>
                <w:sz w:val="24"/>
                <w:szCs w:val="24"/>
              </w:rPr>
              <w:t>佛教</w:t>
            </w:r>
          </w:p>
        </w:tc>
        <w:tc>
          <w:tcPr>
            <w:tcW w:w="4830" w:type="dxa"/>
            <w:vAlign w:val="center"/>
          </w:tcPr>
          <w:p w:rsidR="000F7AD7" w:rsidRDefault="000F7AD7">
            <w:pPr>
              <w:adjustRightInd w:val="0"/>
              <w:snapToGrid w:val="0"/>
              <w:spacing w:line="264" w:lineRule="auto"/>
              <w:jc w:val="center"/>
              <w:rPr>
                <w:bCs/>
                <w:sz w:val="24"/>
                <w:szCs w:val="24"/>
              </w:rPr>
            </w:pPr>
          </w:p>
        </w:tc>
        <w:tc>
          <w:tcPr>
            <w:tcW w:w="1845" w:type="dxa"/>
            <w:vAlign w:val="center"/>
          </w:tcPr>
          <w:p w:rsidR="000F7AD7" w:rsidRDefault="000F7AD7">
            <w:pPr>
              <w:adjustRightInd w:val="0"/>
              <w:snapToGrid w:val="0"/>
              <w:spacing w:line="264" w:lineRule="auto"/>
              <w:jc w:val="center"/>
              <w:rPr>
                <w:bCs/>
                <w:sz w:val="24"/>
                <w:szCs w:val="24"/>
              </w:rPr>
            </w:pPr>
          </w:p>
        </w:tc>
      </w:tr>
    </w:tbl>
    <w:p w:rsidR="000F7AD7" w:rsidRDefault="00F84DEC">
      <w:pPr>
        <w:spacing w:line="360" w:lineRule="auto"/>
        <w:rPr>
          <w:rFonts w:asciiTheme="minorEastAsia" w:hAnsiTheme="minorEastAsia"/>
          <w:bCs/>
          <w:sz w:val="24"/>
          <w:szCs w:val="24"/>
        </w:rPr>
      </w:pPr>
      <w:r>
        <w:rPr>
          <w:rFonts w:asciiTheme="minorEastAsia" w:hAnsiTheme="minorEastAsia" w:hint="eastAsia"/>
          <w:bCs/>
          <w:noProof/>
          <w:sz w:val="24"/>
          <w:szCs w:val="24"/>
        </w:rPr>
        <w:drawing>
          <wp:anchor distT="0" distB="0" distL="114300" distR="114300" simplePos="0" relativeHeight="251578368" behindDoc="0" locked="0" layoutInCell="1" allowOverlap="1">
            <wp:simplePos x="0" y="0"/>
            <wp:positionH relativeFrom="column">
              <wp:posOffset>-168275</wp:posOffset>
            </wp:positionH>
            <wp:positionV relativeFrom="paragraph">
              <wp:posOffset>51435</wp:posOffset>
            </wp:positionV>
            <wp:extent cx="5271770" cy="1496695"/>
            <wp:effectExtent l="0" t="0" r="5080" b="8255"/>
            <wp:wrapNone/>
            <wp:docPr id="187" name="图片 187" descr="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image011"/>
                    <pic:cNvPicPr>
                      <a:picLocks noChangeAspect="1"/>
                    </pic:cNvPicPr>
                  </pic:nvPicPr>
                  <pic:blipFill>
                    <a:blip r:embed="rId75">
                      <a:grayscl/>
                    </a:blip>
                    <a:srcRect t="40143" b="5573"/>
                    <a:stretch>
                      <a:fillRect/>
                    </a:stretch>
                  </pic:blipFill>
                  <pic:spPr>
                    <a:xfrm>
                      <a:off x="0" y="0"/>
                      <a:ext cx="5271770" cy="1496695"/>
                    </a:xfrm>
                    <a:prstGeom prst="rect">
                      <a:avLst/>
                    </a:prstGeom>
                  </pic:spPr>
                </pic:pic>
              </a:graphicData>
            </a:graphic>
          </wp:anchor>
        </w:drawing>
      </w:r>
    </w:p>
    <w:p w:rsidR="000F7AD7" w:rsidRDefault="000F7AD7">
      <w:pPr>
        <w:spacing w:line="360" w:lineRule="auto"/>
        <w:rPr>
          <w:rFonts w:asciiTheme="minorEastAsia" w:hAnsiTheme="minorEastAsia"/>
          <w:bCs/>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 xml:space="preserve">         A                     B                      C</w:t>
      </w:r>
    </w:p>
    <w:p w:rsidR="000F7AD7" w:rsidRDefault="000F7AD7">
      <w:pPr>
        <w:spacing w:line="360" w:lineRule="auto"/>
        <w:rPr>
          <w:rFonts w:asciiTheme="minorEastAsia" w:hAnsiTheme="minorEastAsia"/>
          <w:b/>
          <w:sz w:val="24"/>
          <w:szCs w:val="24"/>
        </w:rPr>
      </w:pPr>
    </w:p>
    <w:p w:rsidR="000F7AD7" w:rsidRDefault="00F84DEC">
      <w:pPr>
        <w:numPr>
          <w:ilvl w:val="0"/>
          <w:numId w:val="15"/>
        </w:numPr>
        <w:spacing w:line="360" w:lineRule="auto"/>
        <w:rPr>
          <w:rFonts w:asciiTheme="minorEastAsia" w:hAnsiTheme="minorEastAsia" w:cstheme="minorEastAsia"/>
          <w:b/>
          <w:sz w:val="24"/>
          <w:szCs w:val="24"/>
        </w:rPr>
      </w:pPr>
      <w:r>
        <w:rPr>
          <w:rFonts w:asciiTheme="minorEastAsia" w:hAnsiTheme="minorEastAsia" w:hint="eastAsia"/>
          <w:b/>
          <w:sz w:val="24"/>
          <w:szCs w:val="24"/>
        </w:rPr>
        <w:t>世界的聚落</w:t>
      </w:r>
    </w:p>
    <w:p w:rsidR="000F7AD7" w:rsidRDefault="00F84DEC">
      <w:pPr>
        <w:spacing w:line="360" w:lineRule="auto"/>
        <w:rPr>
          <w:rFonts w:asciiTheme="minorEastAsia" w:hAnsiTheme="minorEastAsia" w:cstheme="minorEastAsia"/>
          <w:sz w:val="24"/>
          <w:szCs w:val="24"/>
        </w:rPr>
      </w:pPr>
      <w:r>
        <w:rPr>
          <w:rFonts w:asciiTheme="minorEastAsia" w:hAnsiTheme="minorEastAsia" w:hint="eastAsia"/>
          <w:b/>
          <w:sz w:val="24"/>
          <w:szCs w:val="24"/>
        </w:rPr>
        <w:t>1.</w:t>
      </w:r>
      <w:r>
        <w:rPr>
          <w:rFonts w:asciiTheme="minorEastAsia" w:hAnsiTheme="minorEastAsia" w:cstheme="minorEastAsia" w:hint="eastAsia"/>
          <w:sz w:val="24"/>
          <w:szCs w:val="24"/>
        </w:rPr>
        <w:t>聚落的形态</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w:t>
      </w:r>
      <w:r>
        <w:rPr>
          <w:rFonts w:asciiTheme="minorEastAsia" w:hAnsiTheme="minorEastAsia" w:cstheme="minorEastAsia" w:hint="eastAsia"/>
          <w:sz w:val="24"/>
          <w:szCs w:val="24"/>
        </w:rPr>
        <w:t>我们把人类的集中居住地称作</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w:t>
      </w:r>
      <w:r>
        <w:rPr>
          <w:rFonts w:asciiTheme="minorEastAsia" w:hAnsiTheme="minorEastAsia" w:cstheme="minorEastAsia" w:hint="eastAsia"/>
          <w:sz w:val="24"/>
          <w:szCs w:val="24"/>
        </w:rPr>
        <w:t>聚落的形式</w:t>
      </w:r>
      <w:r>
        <w:rPr>
          <w:rFonts w:asciiTheme="minorEastAsia" w:hAnsiTheme="minorEastAsia" w:cstheme="minorEastAsia" w:hint="eastAsia"/>
          <w:sz w:val="24"/>
          <w:szCs w:val="24"/>
        </w:rPr>
        <w:t>:</w:t>
      </w:r>
      <w:r>
        <w:rPr>
          <w:rFonts w:asciiTheme="minorEastAsia" w:hAnsiTheme="minorEastAsia" w:cstheme="minorEastAsia" w:hint="eastAsia"/>
          <w:sz w:val="24"/>
          <w:szCs w:val="24"/>
        </w:rPr>
        <w:t>一般分为</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和</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两大类。</w:t>
      </w:r>
      <w:r>
        <w:rPr>
          <w:rFonts w:asciiTheme="minorEastAsia" w:hAnsiTheme="minorEastAsia" w:cstheme="minorEastAsia" w:hint="eastAsia"/>
          <w:sz w:val="24"/>
          <w:szCs w:val="24"/>
        </w:rPr>
        <w:t>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lastRenderedPageBreak/>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w:t>
      </w:r>
      <w:r>
        <w:rPr>
          <w:rFonts w:asciiTheme="minorEastAsia" w:hAnsiTheme="minorEastAsia" w:cstheme="minorEastAsia" w:hint="eastAsia"/>
          <w:sz w:val="24"/>
          <w:szCs w:val="24"/>
        </w:rPr>
        <w:t>城市的特点</w:t>
      </w:r>
      <w:r>
        <w:rPr>
          <w:rFonts w:asciiTheme="minorEastAsia" w:hAnsiTheme="minorEastAsia" w:cstheme="minorEastAsia" w:hint="eastAsia"/>
          <w:sz w:val="24"/>
          <w:szCs w:val="24"/>
        </w:rPr>
        <w:t>:</w:t>
      </w:r>
      <w:r>
        <w:rPr>
          <w:rFonts w:asciiTheme="minorEastAsia" w:hAnsiTheme="minorEastAsia" w:cstheme="minorEastAsia" w:hint="eastAsia"/>
          <w:sz w:val="24"/>
          <w:szCs w:val="24"/>
        </w:rPr>
        <w:t>人口</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主要从事</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产业活动</w:t>
      </w:r>
      <w:r>
        <w:rPr>
          <w:rFonts w:asciiTheme="minorEastAsia" w:hAnsiTheme="minorEastAsia" w:cstheme="minorEastAsia" w:hint="eastAsia"/>
          <w:sz w:val="24"/>
          <w:szCs w:val="24"/>
        </w:rPr>
        <w:t>,</w:t>
      </w:r>
      <w:r>
        <w:rPr>
          <w:rFonts w:asciiTheme="minorEastAsia" w:hAnsiTheme="minorEastAsia" w:cstheme="minorEastAsia" w:hint="eastAsia"/>
          <w:sz w:val="24"/>
          <w:szCs w:val="24"/>
        </w:rPr>
        <w:t>居住条件</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发展中存在的主要问题有</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、大气污染、水体污染等。</w:t>
      </w:r>
      <w:r>
        <w:rPr>
          <w:rFonts w:asciiTheme="minorEastAsia" w:hAnsiTheme="minorEastAsia" w:cstheme="minorEastAsia" w:hint="eastAsia"/>
          <w:sz w:val="24"/>
          <w:szCs w:val="24"/>
        </w:rPr>
        <w:t>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4</w:t>
      </w:r>
      <w:r>
        <w:rPr>
          <w:rFonts w:asciiTheme="minorEastAsia" w:hAnsiTheme="minorEastAsia" w:cstheme="minorEastAsia" w:hint="eastAsia"/>
          <w:sz w:val="24"/>
          <w:szCs w:val="24"/>
        </w:rPr>
        <w:t>）</w:t>
      </w:r>
      <w:r>
        <w:rPr>
          <w:rFonts w:asciiTheme="minorEastAsia" w:hAnsiTheme="minorEastAsia" w:cstheme="minorEastAsia" w:hint="eastAsia"/>
          <w:sz w:val="24"/>
          <w:szCs w:val="24"/>
        </w:rPr>
        <w:t>乡村的特点</w:t>
      </w:r>
      <w:r>
        <w:rPr>
          <w:rFonts w:asciiTheme="minorEastAsia" w:hAnsiTheme="minorEastAsia" w:cstheme="minorEastAsia" w:hint="eastAsia"/>
          <w:sz w:val="24"/>
          <w:szCs w:val="24"/>
        </w:rPr>
        <w:t>:</w:t>
      </w:r>
      <w:r>
        <w:rPr>
          <w:rFonts w:asciiTheme="minorEastAsia" w:hAnsiTheme="minorEastAsia" w:cstheme="minorEastAsia" w:hint="eastAsia"/>
          <w:sz w:val="24"/>
          <w:szCs w:val="24"/>
        </w:rPr>
        <w:t>居住地</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根据规模大小分为</w:t>
      </w:r>
      <w:r>
        <w:rPr>
          <w:rFonts w:asciiTheme="minorEastAsia" w:hAnsiTheme="minorEastAsia" w:cstheme="minorEastAsia" w:hint="eastAsia"/>
          <w:sz w:val="24"/>
          <w:szCs w:val="24"/>
        </w:rPr>
        <w:t>村庄和集镇</w:t>
      </w:r>
      <w:r>
        <w:rPr>
          <w:rFonts w:asciiTheme="minorEastAsia" w:hAnsiTheme="minorEastAsia" w:cstheme="minorEastAsia" w:hint="eastAsia"/>
          <w:sz w:val="24"/>
          <w:szCs w:val="24"/>
        </w:rPr>
        <w:t>,</w:t>
      </w:r>
      <w:r>
        <w:rPr>
          <w:rFonts w:asciiTheme="minorEastAsia" w:hAnsiTheme="minorEastAsia" w:cstheme="minorEastAsia" w:hint="eastAsia"/>
          <w:sz w:val="24"/>
          <w:szCs w:val="24"/>
        </w:rPr>
        <w:t>大多沿</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、山麓或</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分布。</w:t>
      </w:r>
      <w:r>
        <w:rPr>
          <w:rFonts w:asciiTheme="minorEastAsia" w:hAnsiTheme="minorEastAsia" w:cstheme="minorEastAsia" w:hint="eastAsia"/>
          <w:sz w:val="24"/>
          <w:szCs w:val="24"/>
        </w:rPr>
        <w:t> </w:t>
      </w:r>
    </w:p>
    <w:tbl>
      <w:tblPr>
        <w:tblpPr w:leftFromText="180" w:rightFromText="180" w:vertAnchor="text" w:horzAnchor="page" w:tblpX="1991" w:tblpY="162"/>
        <w:tblOverlap w:val="never"/>
        <w:tblW w:w="82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082"/>
        <w:gridCol w:w="2331"/>
        <w:gridCol w:w="766"/>
        <w:gridCol w:w="2332"/>
        <w:gridCol w:w="1749"/>
      </w:tblGrid>
      <w:tr w:rsidR="000F7AD7">
        <w:trPr>
          <w:trHeight w:val="910"/>
        </w:trPr>
        <w:tc>
          <w:tcPr>
            <w:tcW w:w="108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聚落形态</w:t>
            </w:r>
          </w:p>
        </w:tc>
        <w:tc>
          <w:tcPr>
            <w:tcW w:w="2331"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生产活动</w:t>
            </w:r>
          </w:p>
        </w:tc>
        <w:tc>
          <w:tcPr>
            <w:tcW w:w="766"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人口</w:t>
            </w:r>
          </w:p>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分布</w:t>
            </w:r>
          </w:p>
        </w:tc>
        <w:tc>
          <w:tcPr>
            <w:tcW w:w="233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建筑特点</w:t>
            </w:r>
          </w:p>
        </w:tc>
        <w:tc>
          <w:tcPr>
            <w:tcW w:w="1749"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交通特点</w:t>
            </w:r>
          </w:p>
        </w:tc>
      </w:tr>
      <w:tr w:rsidR="000F7AD7">
        <w:tc>
          <w:tcPr>
            <w:tcW w:w="108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城市</w:t>
            </w:r>
          </w:p>
        </w:tc>
        <w:tc>
          <w:tcPr>
            <w:tcW w:w="2331"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从事</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产业活动</w:t>
            </w:r>
          </w:p>
        </w:tc>
        <w:tc>
          <w:tcPr>
            <w:tcW w:w="766"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稠密</w:t>
            </w:r>
          </w:p>
        </w:tc>
        <w:tc>
          <w:tcPr>
            <w:tcW w:w="233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房屋</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w:t>
            </w:r>
          </w:p>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建筑物高大</w:t>
            </w:r>
          </w:p>
        </w:tc>
        <w:tc>
          <w:tcPr>
            <w:tcW w:w="1749" w:type="dxa"/>
            <w:tcMar>
              <w:left w:w="0" w:type="dxa"/>
              <w:right w:w="0" w:type="dxa"/>
            </w:tcMar>
            <w:vAlign w:val="center"/>
          </w:tcPr>
          <w:p w:rsidR="000F7AD7" w:rsidRDefault="000F7AD7">
            <w:pPr>
              <w:spacing w:line="360" w:lineRule="auto"/>
              <w:jc w:val="center"/>
              <w:rPr>
                <w:rFonts w:asciiTheme="minorEastAsia" w:hAnsiTheme="minorEastAsia" w:cstheme="minorEastAsia"/>
                <w:sz w:val="24"/>
                <w:szCs w:val="24"/>
              </w:rPr>
            </w:pPr>
          </w:p>
        </w:tc>
      </w:tr>
      <w:tr w:rsidR="000F7AD7">
        <w:tc>
          <w:tcPr>
            <w:tcW w:w="108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乡村</w:t>
            </w:r>
          </w:p>
        </w:tc>
        <w:tc>
          <w:tcPr>
            <w:tcW w:w="2331"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从事</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生产</w:t>
            </w:r>
            <w:r>
              <w:rPr>
                <w:rFonts w:asciiTheme="minorEastAsia" w:hAnsiTheme="minorEastAsia" w:cstheme="minorEastAsia" w:hint="eastAsia"/>
                <w:sz w:val="24"/>
                <w:szCs w:val="24"/>
              </w:rPr>
              <w:t>活动</w:t>
            </w:r>
          </w:p>
        </w:tc>
        <w:tc>
          <w:tcPr>
            <w:tcW w:w="766" w:type="dxa"/>
            <w:tcMar>
              <w:left w:w="0" w:type="dxa"/>
              <w:right w:w="0" w:type="dxa"/>
            </w:tcMar>
            <w:vAlign w:val="center"/>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u w:val="single" w:color="000000"/>
              </w:rPr>
              <w:t xml:space="preserve">      </w:t>
            </w:r>
          </w:p>
        </w:tc>
        <w:tc>
          <w:tcPr>
            <w:tcW w:w="233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房屋稀疏</w:t>
            </w:r>
            <w:r>
              <w:rPr>
                <w:rFonts w:asciiTheme="minorEastAsia" w:hAnsiTheme="minorEastAsia" w:cstheme="minorEastAsia" w:hint="eastAsia"/>
                <w:sz w:val="24"/>
                <w:szCs w:val="24"/>
              </w:rPr>
              <w:t>,</w:t>
            </w:r>
            <w:r>
              <w:rPr>
                <w:rFonts w:asciiTheme="minorEastAsia" w:hAnsiTheme="minorEastAsia" w:cstheme="minorEastAsia" w:hint="eastAsia"/>
                <w:sz w:val="24"/>
                <w:szCs w:val="24"/>
              </w:rPr>
              <w:t>建筑物低矮</w:t>
            </w:r>
          </w:p>
        </w:tc>
        <w:tc>
          <w:tcPr>
            <w:tcW w:w="1749"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交通欠发达</w:t>
            </w:r>
          </w:p>
        </w:tc>
      </w:tr>
    </w:tbl>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5</w:t>
      </w:r>
      <w:r>
        <w:rPr>
          <w:rFonts w:asciiTheme="minorEastAsia" w:hAnsiTheme="minorEastAsia" w:cstheme="minorEastAsia" w:hint="eastAsia"/>
          <w:sz w:val="24"/>
          <w:szCs w:val="24"/>
        </w:rPr>
        <w:t>）</w:t>
      </w:r>
      <w:r>
        <w:rPr>
          <w:rFonts w:asciiTheme="minorEastAsia" w:hAnsiTheme="minorEastAsia" w:cstheme="minorEastAsia" w:hint="eastAsia"/>
          <w:sz w:val="24"/>
          <w:szCs w:val="24"/>
        </w:rPr>
        <w:t>聚落的发展</w:t>
      </w:r>
      <w:r>
        <w:rPr>
          <w:rFonts w:asciiTheme="minorEastAsia" w:hAnsiTheme="minorEastAsia" w:cstheme="minorEastAsia" w:hint="eastAsia"/>
          <w:sz w:val="24"/>
          <w:szCs w:val="24"/>
        </w:rPr>
        <w:t>:</w:t>
      </w:r>
      <w:r>
        <w:rPr>
          <w:rFonts w:asciiTheme="minorEastAsia" w:hAnsiTheme="minorEastAsia" w:cstheme="minorEastAsia" w:hint="eastAsia"/>
          <w:sz w:val="24"/>
          <w:szCs w:val="24"/>
        </w:rPr>
        <w:t>村庄演变为城市的几个阶段</w:t>
      </w:r>
      <w:r>
        <w:rPr>
          <w:rFonts w:asciiTheme="minorEastAsia" w:hAnsiTheme="minorEastAsia" w:cstheme="minorEastAsia" w:hint="eastAsia"/>
          <w:sz w:val="24"/>
          <w:szCs w:val="24"/>
        </w:rPr>
        <w:t>:</w:t>
      </w:r>
      <w:r>
        <w:rPr>
          <w:rFonts w:asciiTheme="minorEastAsia" w:hAnsiTheme="minorEastAsia" w:cstheme="minorEastAsia" w:hint="eastAsia"/>
          <w:sz w:val="24"/>
          <w:szCs w:val="24"/>
        </w:rPr>
        <w:t>村庄→集镇→城镇→城市</w:t>
      </w:r>
      <w:r>
        <w:rPr>
          <w:rFonts w:asciiTheme="minorEastAsia" w:hAnsiTheme="minorEastAsia" w:cstheme="minorEastAsia" w:hint="eastAsia"/>
          <w:sz w:val="24"/>
          <w:szCs w:val="24"/>
        </w:rPr>
        <w:t>,</w:t>
      </w:r>
      <w:r>
        <w:rPr>
          <w:rFonts w:asciiTheme="minorEastAsia" w:hAnsiTheme="minorEastAsia" w:cstheme="minorEastAsia" w:hint="eastAsia"/>
          <w:sz w:val="24"/>
          <w:szCs w:val="24"/>
        </w:rPr>
        <w:t>沿河流、公路发展</w:t>
      </w:r>
      <w:r>
        <w:rPr>
          <w:rFonts w:asciiTheme="minorEastAsia" w:hAnsiTheme="minorEastAsia" w:cstheme="minorEastAsia" w:hint="eastAsia"/>
          <w:sz w:val="24"/>
          <w:szCs w:val="24"/>
        </w:rPr>
        <w:t>,</w:t>
      </w:r>
      <w:r>
        <w:rPr>
          <w:rFonts w:asciiTheme="minorEastAsia" w:hAnsiTheme="minorEastAsia" w:cstheme="minorEastAsia" w:hint="eastAsia"/>
          <w:sz w:val="24"/>
          <w:szCs w:val="24"/>
        </w:rPr>
        <w:t>规模增大</w:t>
      </w:r>
      <w:r>
        <w:rPr>
          <w:rFonts w:asciiTheme="minorEastAsia" w:hAnsiTheme="minorEastAsia" w:cstheme="minorEastAsia" w:hint="eastAsia"/>
          <w:sz w:val="24"/>
          <w:szCs w:val="24"/>
        </w:rPr>
        <w:t>,</w:t>
      </w:r>
      <w:r>
        <w:rPr>
          <w:rFonts w:asciiTheme="minorEastAsia" w:hAnsiTheme="minorEastAsia" w:cstheme="minorEastAsia" w:hint="eastAsia"/>
          <w:sz w:val="24"/>
          <w:szCs w:val="24"/>
        </w:rPr>
        <w:t>建筑集中。</w:t>
      </w:r>
      <w:r>
        <w:rPr>
          <w:rFonts w:asciiTheme="minorEastAsia" w:hAnsiTheme="minorEastAsia" w:cstheme="minorEastAsia" w:hint="eastAsia"/>
          <w:sz w:val="24"/>
          <w:szCs w:val="24"/>
        </w:rPr>
        <w:t>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6</w:t>
      </w:r>
      <w:r>
        <w:rPr>
          <w:rFonts w:asciiTheme="minorEastAsia" w:hAnsiTheme="minorEastAsia" w:cstheme="minorEastAsia" w:hint="eastAsia"/>
          <w:sz w:val="24"/>
          <w:szCs w:val="24"/>
        </w:rPr>
        <w:t>）</w:t>
      </w:r>
      <w:r>
        <w:rPr>
          <w:rFonts w:asciiTheme="minorEastAsia" w:hAnsiTheme="minorEastAsia" w:cstheme="minorEastAsia" w:hint="eastAsia"/>
          <w:sz w:val="24"/>
          <w:szCs w:val="24"/>
        </w:rPr>
        <w:t>在一些河流中下游的平原地区</w:t>
      </w:r>
      <w:r>
        <w:rPr>
          <w:rFonts w:asciiTheme="minorEastAsia" w:hAnsiTheme="minorEastAsia" w:cstheme="minorEastAsia" w:hint="eastAsia"/>
          <w:sz w:val="24"/>
          <w:szCs w:val="24"/>
        </w:rPr>
        <w:t>,</w:t>
      </w:r>
      <w:r>
        <w:rPr>
          <w:rFonts w:asciiTheme="minorEastAsia" w:hAnsiTheme="minorEastAsia" w:cstheme="minorEastAsia" w:hint="eastAsia"/>
          <w:sz w:val="24"/>
          <w:szCs w:val="24"/>
        </w:rPr>
        <w:t>工农业生产比较发达</w:t>
      </w:r>
      <w:r>
        <w:rPr>
          <w:rFonts w:asciiTheme="minorEastAsia" w:hAnsiTheme="minorEastAsia" w:cstheme="minorEastAsia" w:hint="eastAsia"/>
          <w:sz w:val="24"/>
          <w:szCs w:val="24"/>
        </w:rPr>
        <w:t>,</w:t>
      </w:r>
      <w:r>
        <w:rPr>
          <w:rFonts w:asciiTheme="minorEastAsia" w:hAnsiTheme="minorEastAsia" w:cstheme="minorEastAsia" w:hint="eastAsia"/>
          <w:sz w:val="24"/>
          <w:szCs w:val="24"/>
        </w:rPr>
        <w:t>聚落分布比较密集。</w:t>
      </w:r>
      <w:r>
        <w:rPr>
          <w:rFonts w:asciiTheme="minorEastAsia" w:hAnsiTheme="minorEastAsia" w:cstheme="minorEastAsia" w:hint="eastAsia"/>
          <w:sz w:val="24"/>
          <w:szCs w:val="24"/>
        </w:rPr>
        <w:t>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2.</w:t>
      </w:r>
      <w:r>
        <w:rPr>
          <w:rFonts w:asciiTheme="minorEastAsia" w:hAnsiTheme="minorEastAsia" w:cstheme="minorEastAsia" w:hint="eastAsia"/>
          <w:sz w:val="24"/>
          <w:szCs w:val="24"/>
        </w:rPr>
        <w:t>聚落与环境</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w:t>
      </w:r>
      <w:r>
        <w:rPr>
          <w:rFonts w:asciiTheme="minorEastAsia" w:hAnsiTheme="minorEastAsia" w:cstheme="minorEastAsia" w:hint="eastAsia"/>
          <w:sz w:val="24"/>
          <w:szCs w:val="24"/>
        </w:rPr>
        <w:t>在全年炎热多雨的热带</w:t>
      </w:r>
      <w:r>
        <w:rPr>
          <w:rFonts w:asciiTheme="minorEastAsia" w:hAnsiTheme="minorEastAsia" w:cstheme="minorEastAsia" w:hint="eastAsia"/>
          <w:sz w:val="24"/>
          <w:szCs w:val="24"/>
        </w:rPr>
        <w:t>,</w:t>
      </w:r>
      <w:r>
        <w:rPr>
          <w:rFonts w:asciiTheme="minorEastAsia" w:hAnsiTheme="minorEastAsia" w:cstheme="minorEastAsia" w:hint="eastAsia"/>
          <w:sz w:val="24"/>
          <w:szCs w:val="24"/>
        </w:rPr>
        <w:t>乡村聚落中常见双层木楼或竹楼</w:t>
      </w:r>
      <w:r>
        <w:rPr>
          <w:rFonts w:asciiTheme="minorEastAsia" w:hAnsiTheme="minorEastAsia" w:cstheme="minorEastAsia" w:hint="eastAsia"/>
          <w:sz w:val="24"/>
          <w:szCs w:val="24"/>
        </w:rPr>
        <w:t>,</w:t>
      </w:r>
      <w:r>
        <w:rPr>
          <w:rFonts w:asciiTheme="minorEastAsia" w:hAnsiTheme="minorEastAsia" w:cstheme="minorEastAsia" w:hint="eastAsia"/>
          <w:sz w:val="24"/>
          <w:szCs w:val="24"/>
        </w:rPr>
        <w:t>下层空着或堆放杂物</w:t>
      </w:r>
      <w:r>
        <w:rPr>
          <w:rFonts w:asciiTheme="minorEastAsia" w:hAnsiTheme="minorEastAsia" w:cstheme="minorEastAsia" w:hint="eastAsia"/>
          <w:sz w:val="24"/>
          <w:szCs w:val="24"/>
        </w:rPr>
        <w:t>,</w:t>
      </w:r>
      <w:r>
        <w:rPr>
          <w:rFonts w:asciiTheme="minorEastAsia" w:hAnsiTheme="minorEastAsia" w:cstheme="minorEastAsia" w:hint="eastAsia"/>
          <w:sz w:val="24"/>
          <w:szCs w:val="24"/>
        </w:rPr>
        <w:t>上层住人</w:t>
      </w:r>
      <w:r>
        <w:rPr>
          <w:rFonts w:asciiTheme="minorEastAsia" w:hAnsiTheme="minorEastAsia" w:cstheme="minorEastAsia" w:hint="eastAsia"/>
          <w:sz w:val="24"/>
          <w:szCs w:val="24"/>
        </w:rPr>
        <w:t>,</w:t>
      </w:r>
      <w:r>
        <w:rPr>
          <w:rFonts w:asciiTheme="minorEastAsia" w:hAnsiTheme="minorEastAsia" w:cstheme="minorEastAsia" w:hint="eastAsia"/>
          <w:sz w:val="24"/>
          <w:szCs w:val="24"/>
        </w:rPr>
        <w:t>这是因为</w:t>
      </w:r>
      <w:proofErr w:type="gramStart"/>
      <w:r>
        <w:rPr>
          <w:rFonts w:asciiTheme="minorEastAsia" w:hAnsiTheme="minorEastAsia" w:cstheme="minorEastAsia" w:hint="eastAsia"/>
          <w:sz w:val="24"/>
          <w:szCs w:val="24"/>
        </w:rPr>
        <w:t>上层</w:t>
      </w:r>
      <w:r>
        <w:rPr>
          <w:rFonts w:asciiTheme="minorEastAsia" w:hAnsiTheme="minorEastAsia" w:cstheme="minorEastAsia" w:hint="eastAsia"/>
          <w:sz w:val="24"/>
          <w:szCs w:val="24"/>
          <w:u w:val="single" w:color="000000"/>
        </w:rPr>
        <w:t xml:space="preserve">　</w:t>
      </w:r>
      <w:proofErr w:type="gramEnd"/>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还可以</w:t>
      </w:r>
      <w:r>
        <w:rPr>
          <w:rFonts w:asciiTheme="minorEastAsia" w:hAnsiTheme="minorEastAsia" w:cstheme="minorEastAsia" w:hint="eastAsia"/>
          <w:sz w:val="24"/>
          <w:szCs w:val="24"/>
        </w:rPr>
        <w:t>起到</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的作用</w:t>
      </w:r>
      <w:r>
        <w:rPr>
          <w:rFonts w:asciiTheme="minorEastAsia" w:hAnsiTheme="minorEastAsia" w:cstheme="minorEastAsia" w:hint="eastAsia"/>
          <w:sz w:val="24"/>
          <w:szCs w:val="24"/>
        </w:rPr>
        <w:t>。</w:t>
      </w:r>
      <w:r>
        <w:rPr>
          <w:rFonts w:asciiTheme="minorEastAsia" w:hAnsiTheme="minorEastAsia" w:cstheme="minorEastAsia" w:hint="eastAsia"/>
          <w:sz w:val="24"/>
          <w:szCs w:val="24"/>
        </w:rPr>
        <w:t> </w:t>
      </w:r>
    </w:p>
    <w:p w:rsidR="000F7AD7" w:rsidRDefault="00F84DEC">
      <w:pPr>
        <w:adjustRightInd w:val="0"/>
        <w:snapToGrid w:val="0"/>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w:t>
      </w:r>
      <w:r>
        <w:rPr>
          <w:rFonts w:asciiTheme="minorEastAsia" w:hAnsiTheme="minorEastAsia" w:cstheme="minorEastAsia" w:hint="eastAsia"/>
          <w:sz w:val="24"/>
          <w:szCs w:val="24"/>
        </w:rPr>
        <w:t>在热带沙漠地区</w:t>
      </w:r>
      <w:r>
        <w:rPr>
          <w:rFonts w:asciiTheme="minorEastAsia" w:hAnsiTheme="minorEastAsia" w:cstheme="minorEastAsia" w:hint="eastAsia"/>
          <w:sz w:val="24"/>
          <w:szCs w:val="24"/>
        </w:rPr>
        <w:t>,</w:t>
      </w:r>
      <w:r>
        <w:rPr>
          <w:rFonts w:asciiTheme="minorEastAsia" w:hAnsiTheme="minorEastAsia" w:cstheme="minorEastAsia" w:hint="eastAsia"/>
          <w:sz w:val="24"/>
          <w:szCs w:val="24"/>
        </w:rPr>
        <w:t>白天炎热</w:t>
      </w:r>
      <w:r>
        <w:rPr>
          <w:rFonts w:asciiTheme="minorEastAsia" w:hAnsiTheme="minorEastAsia" w:cstheme="minorEastAsia" w:hint="eastAsia"/>
          <w:sz w:val="24"/>
          <w:szCs w:val="24"/>
        </w:rPr>
        <w:t>,</w:t>
      </w:r>
      <w:r>
        <w:rPr>
          <w:rFonts w:asciiTheme="minorEastAsia" w:hAnsiTheme="minorEastAsia" w:cstheme="minorEastAsia" w:hint="eastAsia"/>
          <w:sz w:val="24"/>
          <w:szCs w:val="24"/>
        </w:rPr>
        <w:t>昼夜温差大</w:t>
      </w:r>
      <w:r>
        <w:rPr>
          <w:rFonts w:asciiTheme="minorEastAsia" w:hAnsiTheme="minorEastAsia" w:cstheme="minorEastAsia" w:hint="eastAsia"/>
          <w:sz w:val="24"/>
          <w:szCs w:val="24"/>
        </w:rPr>
        <w:t>,</w:t>
      </w:r>
      <w:r>
        <w:rPr>
          <w:rFonts w:asciiTheme="minorEastAsia" w:hAnsiTheme="minorEastAsia" w:cstheme="minorEastAsia" w:hint="eastAsia"/>
          <w:sz w:val="24"/>
          <w:szCs w:val="24"/>
        </w:rPr>
        <w:t>当地房子具有</w:t>
      </w:r>
      <w:r>
        <w:rPr>
          <w:rFonts w:asciiTheme="minorEastAsia" w:hAnsiTheme="minorEastAsia" w:cstheme="minorEastAsia" w:hint="eastAsia"/>
          <w:sz w:val="24"/>
          <w:szCs w:val="24"/>
        </w:rPr>
        <w:t>墙</w:t>
      </w:r>
      <w:r>
        <w:rPr>
          <w:rFonts w:asciiTheme="minorEastAsia" w:hAnsiTheme="minorEastAsia" w:cstheme="minorEastAsia" w:hint="eastAsia"/>
          <w:sz w:val="24"/>
          <w:szCs w:val="24"/>
        </w:rPr>
        <w:t>体</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窗口</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的特点。</w:t>
      </w:r>
    </w:p>
    <w:p w:rsidR="000F7AD7" w:rsidRDefault="00F84DEC">
      <w:pPr>
        <w:adjustRightInd w:val="0"/>
        <w:snapToGrid w:val="0"/>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）世界典型民居与自然环境的关系</w:t>
      </w:r>
    </w:p>
    <w:tbl>
      <w:tblPr>
        <w:tblpPr w:leftFromText="180" w:rightFromText="180" w:vertAnchor="text" w:horzAnchor="page" w:tblpX="2067" w:tblpY="179"/>
        <w:tblOverlap w:val="never"/>
        <w:tblW w:w="83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571"/>
        <w:gridCol w:w="2483"/>
        <w:gridCol w:w="3252"/>
      </w:tblGrid>
      <w:tr w:rsidR="000F7AD7">
        <w:tc>
          <w:tcPr>
            <w:tcW w:w="2571" w:type="dxa"/>
            <w:tcMar>
              <w:left w:w="0" w:type="dxa"/>
              <w:right w:w="0" w:type="dxa"/>
            </w:tcMar>
            <w:vAlign w:val="center"/>
          </w:tcPr>
          <w:p w:rsidR="000F7AD7" w:rsidRDefault="000F7AD7">
            <w:pPr>
              <w:spacing w:line="360" w:lineRule="auto"/>
              <w:rPr>
                <w:rFonts w:asciiTheme="minorEastAsia" w:hAnsiTheme="minorEastAsia" w:cstheme="minorEastAsia"/>
                <w:sz w:val="24"/>
                <w:szCs w:val="24"/>
              </w:rPr>
            </w:pPr>
          </w:p>
        </w:tc>
        <w:tc>
          <w:tcPr>
            <w:tcW w:w="2483"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当地的气候特点</w:t>
            </w:r>
          </w:p>
        </w:tc>
        <w:tc>
          <w:tcPr>
            <w:tcW w:w="325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民居的建筑特点</w:t>
            </w:r>
          </w:p>
        </w:tc>
      </w:tr>
      <w:tr w:rsidR="000F7AD7">
        <w:tc>
          <w:tcPr>
            <w:tcW w:w="2571" w:type="dxa"/>
            <w:tcMar>
              <w:left w:w="0" w:type="dxa"/>
              <w:right w:w="0" w:type="dxa"/>
            </w:tcMar>
            <w:vAlign w:val="center"/>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东南亚的高架屋</w:t>
            </w:r>
          </w:p>
        </w:tc>
        <w:tc>
          <w:tcPr>
            <w:tcW w:w="2483"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全年炎热多雨</w:t>
            </w:r>
          </w:p>
        </w:tc>
        <w:tc>
          <w:tcPr>
            <w:tcW w:w="325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双层</w:t>
            </w:r>
            <w:r>
              <w:rPr>
                <w:rFonts w:asciiTheme="minorEastAsia" w:hAnsiTheme="minorEastAsia" w:cstheme="minorEastAsia" w:hint="eastAsia"/>
                <w:sz w:val="24"/>
                <w:szCs w:val="24"/>
              </w:rPr>
              <w:t>,</w:t>
            </w:r>
            <w:r>
              <w:rPr>
                <w:rFonts w:asciiTheme="minorEastAsia" w:hAnsiTheme="minorEastAsia" w:cstheme="minorEastAsia" w:hint="eastAsia"/>
                <w:sz w:val="24"/>
                <w:szCs w:val="24"/>
              </w:rPr>
              <w:t>楼上住人</w:t>
            </w:r>
            <w:r>
              <w:rPr>
                <w:rFonts w:asciiTheme="minorEastAsia" w:hAnsiTheme="minorEastAsia" w:cstheme="minorEastAsia" w:hint="eastAsia"/>
                <w:sz w:val="24"/>
                <w:szCs w:val="24"/>
              </w:rPr>
              <w:t>,</w:t>
            </w:r>
            <w:r>
              <w:rPr>
                <w:rFonts w:asciiTheme="minorEastAsia" w:hAnsiTheme="minorEastAsia" w:cstheme="minorEastAsia" w:hint="eastAsia"/>
                <w:sz w:val="24"/>
                <w:szCs w:val="24"/>
              </w:rPr>
              <w:t>楼下饲养牲畜</w:t>
            </w:r>
          </w:p>
        </w:tc>
      </w:tr>
      <w:tr w:rsidR="000F7AD7">
        <w:tc>
          <w:tcPr>
            <w:tcW w:w="2571" w:type="dxa"/>
            <w:tcMar>
              <w:left w:w="0" w:type="dxa"/>
              <w:right w:w="0" w:type="dxa"/>
            </w:tcMar>
            <w:vAlign w:val="center"/>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西亚的村庄</w:t>
            </w:r>
          </w:p>
        </w:tc>
        <w:tc>
          <w:tcPr>
            <w:tcW w:w="2483"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白天炎热</w:t>
            </w:r>
            <w:r>
              <w:rPr>
                <w:rFonts w:asciiTheme="minorEastAsia" w:hAnsiTheme="minorEastAsia" w:cstheme="minorEastAsia" w:hint="eastAsia"/>
                <w:sz w:val="24"/>
                <w:szCs w:val="24"/>
              </w:rPr>
              <w:t>,</w:t>
            </w:r>
            <w:r>
              <w:rPr>
                <w:rFonts w:asciiTheme="minorEastAsia" w:hAnsiTheme="minorEastAsia" w:cstheme="minorEastAsia" w:hint="eastAsia"/>
                <w:sz w:val="24"/>
                <w:szCs w:val="24"/>
              </w:rPr>
              <w:t>昼夜温差大</w:t>
            </w:r>
          </w:p>
        </w:tc>
        <w:tc>
          <w:tcPr>
            <w:tcW w:w="325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墙厚、</w:t>
            </w:r>
            <w:proofErr w:type="gramStart"/>
            <w:r>
              <w:rPr>
                <w:rFonts w:asciiTheme="minorEastAsia" w:hAnsiTheme="minorEastAsia" w:cstheme="minorEastAsia" w:hint="eastAsia"/>
                <w:sz w:val="24"/>
                <w:szCs w:val="24"/>
              </w:rPr>
              <w:t>窗小</w:t>
            </w:r>
            <w:proofErr w:type="gramEnd"/>
          </w:p>
        </w:tc>
      </w:tr>
      <w:tr w:rsidR="000F7AD7">
        <w:tc>
          <w:tcPr>
            <w:tcW w:w="2571" w:type="dxa"/>
            <w:tcMar>
              <w:left w:w="0" w:type="dxa"/>
              <w:right w:w="0" w:type="dxa"/>
            </w:tcMar>
            <w:vAlign w:val="center"/>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北极因</w:t>
            </w:r>
            <w:proofErr w:type="gramStart"/>
            <w:r>
              <w:rPr>
                <w:rFonts w:asciiTheme="minorEastAsia" w:hAnsiTheme="minorEastAsia" w:cstheme="minorEastAsia" w:hint="eastAsia"/>
                <w:sz w:val="24"/>
                <w:szCs w:val="24"/>
              </w:rPr>
              <w:t>纽特</w:t>
            </w:r>
            <w:proofErr w:type="gramEnd"/>
            <w:r>
              <w:rPr>
                <w:rFonts w:asciiTheme="minorEastAsia" w:hAnsiTheme="minorEastAsia" w:cstheme="minorEastAsia" w:hint="eastAsia"/>
                <w:sz w:val="24"/>
                <w:szCs w:val="24"/>
              </w:rPr>
              <w:t>人的冰屋</w:t>
            </w:r>
          </w:p>
        </w:tc>
        <w:tc>
          <w:tcPr>
            <w:tcW w:w="2483"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终年严寒</w:t>
            </w:r>
            <w:r>
              <w:rPr>
                <w:rFonts w:asciiTheme="minorEastAsia" w:hAnsiTheme="minorEastAsia" w:cstheme="minorEastAsia" w:hint="eastAsia"/>
                <w:sz w:val="24"/>
                <w:szCs w:val="24"/>
              </w:rPr>
              <w:t>,</w:t>
            </w:r>
            <w:r>
              <w:rPr>
                <w:rFonts w:asciiTheme="minorEastAsia" w:hAnsiTheme="minorEastAsia" w:cstheme="minorEastAsia" w:hint="eastAsia"/>
                <w:sz w:val="24"/>
                <w:szCs w:val="24"/>
              </w:rPr>
              <w:t>气温低</w:t>
            </w:r>
          </w:p>
        </w:tc>
        <w:tc>
          <w:tcPr>
            <w:tcW w:w="325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用冰块搭建而成</w:t>
            </w:r>
          </w:p>
        </w:tc>
      </w:tr>
      <w:tr w:rsidR="000F7AD7">
        <w:tc>
          <w:tcPr>
            <w:tcW w:w="2571" w:type="dxa"/>
            <w:tcMar>
              <w:left w:w="0" w:type="dxa"/>
              <w:right w:w="0" w:type="dxa"/>
            </w:tcMar>
            <w:vAlign w:val="center"/>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我国黄土高原上的窑洞</w:t>
            </w:r>
          </w:p>
        </w:tc>
        <w:tc>
          <w:tcPr>
            <w:tcW w:w="2483"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气候干旱</w:t>
            </w:r>
            <w:r>
              <w:rPr>
                <w:rFonts w:asciiTheme="minorEastAsia" w:hAnsiTheme="minorEastAsia" w:cstheme="minorEastAsia" w:hint="eastAsia"/>
                <w:sz w:val="24"/>
                <w:szCs w:val="24"/>
              </w:rPr>
              <w:t>,</w:t>
            </w:r>
            <w:r>
              <w:rPr>
                <w:rFonts w:asciiTheme="minorEastAsia" w:hAnsiTheme="minorEastAsia" w:cstheme="minorEastAsia" w:hint="eastAsia"/>
                <w:sz w:val="24"/>
                <w:szCs w:val="24"/>
              </w:rPr>
              <w:t>少雨</w:t>
            </w:r>
          </w:p>
        </w:tc>
        <w:tc>
          <w:tcPr>
            <w:tcW w:w="325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挖黄土</w:t>
            </w:r>
            <w:r>
              <w:rPr>
                <w:rFonts w:asciiTheme="minorEastAsia" w:hAnsiTheme="minorEastAsia" w:cstheme="minorEastAsia" w:hint="eastAsia"/>
                <w:sz w:val="24"/>
                <w:szCs w:val="24"/>
              </w:rPr>
              <w:t>,</w:t>
            </w:r>
            <w:r>
              <w:rPr>
                <w:rFonts w:asciiTheme="minorEastAsia" w:hAnsiTheme="minorEastAsia" w:cstheme="minorEastAsia" w:hint="eastAsia"/>
                <w:sz w:val="24"/>
                <w:szCs w:val="24"/>
              </w:rPr>
              <w:t>造窑洞</w:t>
            </w:r>
          </w:p>
        </w:tc>
      </w:tr>
      <w:tr w:rsidR="000F7AD7">
        <w:tc>
          <w:tcPr>
            <w:tcW w:w="2571" w:type="dxa"/>
            <w:tcMar>
              <w:left w:w="0" w:type="dxa"/>
              <w:right w:w="0" w:type="dxa"/>
            </w:tcMar>
            <w:vAlign w:val="center"/>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我国云南西双版纳地区的傣族竹楼</w:t>
            </w:r>
          </w:p>
        </w:tc>
        <w:tc>
          <w:tcPr>
            <w:tcW w:w="2483"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炎热多雨</w:t>
            </w:r>
          </w:p>
        </w:tc>
        <w:tc>
          <w:tcPr>
            <w:tcW w:w="3252" w:type="dxa"/>
            <w:tcMar>
              <w:left w:w="0" w:type="dxa"/>
              <w:right w:w="0"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sz w:val="24"/>
                <w:szCs w:val="24"/>
              </w:rPr>
              <w:t>用</w:t>
            </w:r>
            <w:proofErr w:type="gramStart"/>
            <w:r>
              <w:rPr>
                <w:rFonts w:asciiTheme="minorEastAsia" w:hAnsiTheme="minorEastAsia" w:cstheme="minorEastAsia" w:hint="eastAsia"/>
                <w:sz w:val="24"/>
                <w:szCs w:val="24"/>
              </w:rPr>
              <w:t>竹子建</w:t>
            </w:r>
            <w:proofErr w:type="gramEnd"/>
            <w:r>
              <w:rPr>
                <w:rFonts w:asciiTheme="minorEastAsia" w:hAnsiTheme="minorEastAsia" w:cstheme="minorEastAsia" w:hint="eastAsia"/>
                <w:sz w:val="24"/>
                <w:szCs w:val="24"/>
              </w:rPr>
              <w:t>双层竹楼</w:t>
            </w:r>
          </w:p>
        </w:tc>
      </w:tr>
    </w:tbl>
    <w:p w:rsidR="000F7AD7" w:rsidRDefault="000F7AD7">
      <w:pPr>
        <w:adjustRightInd w:val="0"/>
        <w:snapToGrid w:val="0"/>
        <w:spacing w:line="360" w:lineRule="auto"/>
        <w:rPr>
          <w:rFonts w:asciiTheme="minorEastAsia" w:hAnsiTheme="minorEastAsia" w:cstheme="minorEastAsia"/>
          <w:sz w:val="24"/>
          <w:szCs w:val="24"/>
        </w:rPr>
      </w:pPr>
    </w:p>
    <w:p w:rsidR="000F7AD7" w:rsidRDefault="00F84DEC">
      <w:pPr>
        <w:adjustRightInd w:val="0"/>
        <w:snapToGrid w:val="0"/>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3.</w:t>
      </w:r>
      <w:r>
        <w:rPr>
          <w:rFonts w:asciiTheme="minorEastAsia" w:hAnsiTheme="minorEastAsia" w:cstheme="minorEastAsia" w:hint="eastAsia"/>
          <w:sz w:val="24"/>
          <w:szCs w:val="24"/>
        </w:rPr>
        <w:t>世界文化遗产的保护</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w:t>
      </w:r>
      <w:r>
        <w:rPr>
          <w:rFonts w:asciiTheme="minorEastAsia" w:hAnsiTheme="minorEastAsia" w:cstheme="minorEastAsia" w:hint="eastAsia"/>
          <w:sz w:val="24"/>
          <w:szCs w:val="24"/>
        </w:rPr>
        <w:t>意义</w:t>
      </w:r>
      <w:r>
        <w:rPr>
          <w:rFonts w:asciiTheme="minorEastAsia" w:hAnsiTheme="minorEastAsia" w:cstheme="minorEastAsia" w:hint="eastAsia"/>
          <w:sz w:val="24"/>
          <w:szCs w:val="24"/>
        </w:rPr>
        <w:t>:</w:t>
      </w:r>
      <w:r>
        <w:rPr>
          <w:rFonts w:asciiTheme="minorEastAsia" w:hAnsiTheme="minorEastAsia" w:cstheme="minorEastAsia" w:hint="eastAsia"/>
          <w:sz w:val="24"/>
          <w:szCs w:val="24"/>
        </w:rPr>
        <w:t>世界文化遗产</w:t>
      </w:r>
      <w:r>
        <w:rPr>
          <w:rFonts w:asciiTheme="minorEastAsia" w:hAnsiTheme="minorEastAsia" w:cstheme="minorEastAsia" w:hint="eastAsia"/>
          <w:sz w:val="24"/>
          <w:szCs w:val="24"/>
        </w:rPr>
        <w:t>,</w:t>
      </w:r>
      <w:r>
        <w:rPr>
          <w:rFonts w:asciiTheme="minorEastAsia" w:hAnsiTheme="minorEastAsia" w:cstheme="minorEastAsia" w:hint="eastAsia"/>
          <w:sz w:val="24"/>
          <w:szCs w:val="24"/>
        </w:rPr>
        <w:t>体现了不同历史时期某个国家、民族、城市的</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lastRenderedPageBreak/>
        <w:t>反映了当时的</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、宗教习惯、经济和科技发展水平。</w:t>
      </w:r>
      <w:r>
        <w:rPr>
          <w:rFonts w:asciiTheme="minorEastAsia" w:hAnsiTheme="minorEastAsia" w:cstheme="minorEastAsia" w:hint="eastAsia"/>
          <w:sz w:val="24"/>
          <w:szCs w:val="24"/>
        </w:rPr>
        <w:t>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w:t>
      </w:r>
      <w:r>
        <w:rPr>
          <w:rFonts w:asciiTheme="minorEastAsia" w:hAnsiTheme="minorEastAsia" w:cstheme="minorEastAsia" w:hint="eastAsia"/>
          <w:sz w:val="24"/>
          <w:szCs w:val="24"/>
        </w:rPr>
        <w:t>措施</w:t>
      </w:r>
      <w:r>
        <w:rPr>
          <w:rFonts w:asciiTheme="minorEastAsia" w:hAnsiTheme="minorEastAsia" w:cstheme="minorEastAsia" w:hint="eastAsia"/>
          <w:sz w:val="24"/>
          <w:szCs w:val="24"/>
        </w:rPr>
        <w:t>:</w:t>
      </w:r>
      <w:r>
        <w:rPr>
          <w:rFonts w:asciiTheme="minorEastAsia" w:hAnsiTheme="minorEastAsia" w:cstheme="minorEastAsia" w:hint="eastAsia"/>
          <w:sz w:val="24"/>
          <w:szCs w:val="24"/>
        </w:rPr>
        <w:t>控制</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的侵蚀</w:t>
      </w:r>
      <w:r>
        <w:rPr>
          <w:rFonts w:asciiTheme="minorEastAsia" w:hAnsiTheme="minorEastAsia" w:cstheme="minorEastAsia" w:hint="eastAsia"/>
          <w:sz w:val="24"/>
          <w:szCs w:val="24"/>
        </w:rPr>
        <w:t>;</w:t>
      </w:r>
      <w:r>
        <w:rPr>
          <w:rFonts w:asciiTheme="minorEastAsia" w:hAnsiTheme="minorEastAsia" w:cstheme="minorEastAsia" w:hint="eastAsia"/>
          <w:sz w:val="24"/>
          <w:szCs w:val="24"/>
        </w:rPr>
        <w:t>在其周围禁止修建高大的现代化建筑物</w:t>
      </w:r>
      <w:r>
        <w:rPr>
          <w:rFonts w:asciiTheme="minorEastAsia" w:hAnsiTheme="minorEastAsia" w:cstheme="minorEastAsia" w:hint="eastAsia"/>
          <w:sz w:val="24"/>
          <w:szCs w:val="24"/>
        </w:rPr>
        <w:t>;</w:t>
      </w:r>
      <w:r>
        <w:rPr>
          <w:rFonts w:asciiTheme="minorEastAsia" w:hAnsiTheme="minorEastAsia" w:cstheme="minorEastAsia" w:hint="eastAsia"/>
          <w:sz w:val="24"/>
          <w:szCs w:val="24"/>
        </w:rPr>
        <w:t>减少</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对文化遗产的破坏。</w:t>
      </w:r>
      <w:r>
        <w:rPr>
          <w:rFonts w:asciiTheme="minorEastAsia" w:hAnsiTheme="minorEastAsia" w:cstheme="minorEastAsia" w:hint="eastAsia"/>
          <w:sz w:val="24"/>
          <w:szCs w:val="24"/>
        </w:rPr>
        <w:t>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w:t>
      </w:r>
      <w:r>
        <w:rPr>
          <w:rFonts w:asciiTheme="minorEastAsia" w:hAnsiTheme="minorEastAsia" w:cstheme="minorEastAsia" w:hint="eastAsia"/>
          <w:sz w:val="24"/>
          <w:szCs w:val="24"/>
        </w:rPr>
        <w:t>我国山西省的</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古城</w:t>
      </w:r>
      <w:r>
        <w:rPr>
          <w:rFonts w:asciiTheme="minorEastAsia" w:hAnsiTheme="minorEastAsia" w:cstheme="minorEastAsia" w:hint="eastAsia"/>
          <w:sz w:val="24"/>
          <w:szCs w:val="24"/>
        </w:rPr>
        <w:t>,</w:t>
      </w:r>
      <w:r>
        <w:rPr>
          <w:rFonts w:asciiTheme="minorEastAsia" w:hAnsiTheme="minorEastAsia" w:cstheme="minorEastAsia" w:hint="eastAsia"/>
          <w:sz w:val="24"/>
          <w:szCs w:val="24"/>
        </w:rPr>
        <w:t>云南省的</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古城</w:t>
      </w:r>
      <w:r>
        <w:rPr>
          <w:rFonts w:asciiTheme="minorEastAsia" w:hAnsiTheme="minorEastAsia" w:cstheme="minorEastAsia" w:hint="eastAsia"/>
          <w:sz w:val="24"/>
          <w:szCs w:val="24"/>
        </w:rPr>
        <w:t>,</w:t>
      </w:r>
      <w:r>
        <w:rPr>
          <w:rFonts w:asciiTheme="minorEastAsia" w:hAnsiTheme="minorEastAsia" w:cstheme="minorEastAsia" w:hint="eastAsia"/>
          <w:sz w:val="24"/>
          <w:szCs w:val="24"/>
        </w:rPr>
        <w:t>安徽省的</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u w:val="single" w:color="000000"/>
        </w:rPr>
        <w:t xml:space="preserve">　</w:t>
      </w:r>
      <w:r>
        <w:rPr>
          <w:rFonts w:asciiTheme="minorEastAsia" w:hAnsiTheme="minorEastAsia" w:cstheme="minorEastAsia" w:hint="eastAsia"/>
          <w:sz w:val="24"/>
          <w:szCs w:val="24"/>
        </w:rPr>
        <w:t>、澳门历史城区等都已被列入《世界遗产名录》。</w:t>
      </w:r>
      <w:r>
        <w:rPr>
          <w:rFonts w:asciiTheme="minorEastAsia" w:hAnsiTheme="minorEastAsia" w:cstheme="minorEastAsia" w:hint="eastAsia"/>
          <w:sz w:val="24"/>
          <w:szCs w:val="24"/>
        </w:rPr>
        <w:t> </w:t>
      </w:r>
    </w:p>
    <w:p w:rsidR="000F7AD7" w:rsidRDefault="000F7AD7">
      <w:pPr>
        <w:spacing w:line="360" w:lineRule="auto"/>
        <w:rPr>
          <w:rFonts w:asciiTheme="minorEastAsia" w:hAnsiTheme="minorEastAsia"/>
          <w:b/>
          <w:sz w:val="24"/>
          <w:szCs w:val="24"/>
        </w:rPr>
      </w:pPr>
    </w:p>
    <w:p w:rsidR="000F7AD7" w:rsidRDefault="00F84DEC">
      <w:pPr>
        <w:spacing w:line="360" w:lineRule="auto"/>
        <w:rPr>
          <w:rFonts w:asciiTheme="minorEastAsia" w:hAnsiTheme="minorEastAsia" w:cstheme="minorEastAsia"/>
          <w:b/>
          <w:sz w:val="28"/>
          <w:szCs w:val="28"/>
          <w:highlight w:val="lightGray"/>
        </w:rPr>
      </w:pPr>
      <w:r>
        <w:rPr>
          <w:rFonts w:asciiTheme="minorEastAsia" w:hAnsiTheme="minorEastAsia" w:cstheme="minorEastAsia" w:hint="eastAsia"/>
          <w:b/>
          <w:sz w:val="28"/>
          <w:szCs w:val="28"/>
          <w:highlight w:val="lightGray"/>
        </w:rPr>
        <w:t>名题回顾</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·山东青岛）</w:t>
      </w:r>
      <w:r>
        <w:rPr>
          <w:rFonts w:asciiTheme="minorEastAsia" w:hAnsiTheme="minorEastAsia" w:cstheme="minorEastAsia" w:hint="eastAsia"/>
          <w:color w:val="000000"/>
          <w:sz w:val="24"/>
          <w:szCs w:val="24"/>
        </w:rPr>
        <w:t>城市是人类文明的中心。某中学地理兴趣小组拟探究“城市形成和发展的影响因素”，请你与该小组一起完成探究过程。</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color w:val="000000"/>
          <w:sz w:val="24"/>
          <w:szCs w:val="24"/>
        </w:rPr>
        <w:t>探究主题：城市形成和发展的影响因素</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sz w:val="24"/>
          <w:szCs w:val="24"/>
        </w:rPr>
        <w:t>探究材料：</w:t>
      </w: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“法国地形图”、图</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“法国气候类型分布图”、图</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“法国高速铁路线路图”</w:t>
      </w:r>
    </w:p>
    <w:p w:rsidR="000F7AD7" w:rsidRDefault="00F84DEC">
      <w:pPr>
        <w:spacing w:line="360" w:lineRule="auto"/>
        <w:rPr>
          <w:rFonts w:asciiTheme="minorEastAsia" w:hAnsiTheme="minorEastAsia" w:cstheme="minorEastAsia"/>
          <w:color w:val="000000"/>
          <w:sz w:val="24"/>
          <w:szCs w:val="24"/>
        </w:rPr>
      </w:pPr>
      <w:r>
        <w:rPr>
          <w:noProof/>
        </w:rPr>
        <mc:AlternateContent>
          <mc:Choice Requires="wps">
            <w:drawing>
              <wp:anchor distT="0" distB="0" distL="114300" distR="114300" simplePos="0" relativeHeight="251585536" behindDoc="0" locked="0" layoutInCell="1" allowOverlap="1">
                <wp:simplePos x="0" y="0"/>
                <wp:positionH relativeFrom="column">
                  <wp:posOffset>3387090</wp:posOffset>
                </wp:positionH>
                <wp:positionV relativeFrom="paragraph">
                  <wp:posOffset>1652905</wp:posOffset>
                </wp:positionV>
                <wp:extent cx="695325" cy="285750"/>
                <wp:effectExtent l="0" t="0" r="0" b="0"/>
                <wp:wrapNone/>
                <wp:docPr id="285" name="文本框 285"/>
                <wp:cNvGraphicFramePr/>
                <a:graphic xmlns:a="http://schemas.openxmlformats.org/drawingml/2006/main">
                  <a:graphicData uri="http://schemas.microsoft.com/office/word/2010/wordprocessingShape">
                    <wps:wsp>
                      <wps:cNvSpPr txBox="1"/>
                      <wps:spPr>
                        <a:xfrm>
                          <a:off x="0" y="0"/>
                          <a:ext cx="695325" cy="285750"/>
                        </a:xfrm>
                        <a:prstGeom prst="rect">
                          <a:avLst/>
                        </a:prstGeom>
                        <a:noFill/>
                        <a:ln w="9525">
                          <a:noFill/>
                        </a:ln>
                      </wps:spPr>
                      <wps:txb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Ansi="Times New Roman" w:hint="eastAsia"/>
                                <w:sz w:val="18"/>
                                <w:szCs w:val="18"/>
                              </w:rPr>
                              <w:t>2</w:t>
                            </w:r>
                          </w:p>
                        </w:txbxContent>
                      </wps:txbx>
                      <wps:bodyPr upright="1"/>
                    </wps:wsp>
                  </a:graphicData>
                </a:graphic>
              </wp:anchor>
            </w:drawing>
          </mc:Choice>
          <mc:Fallback>
            <w:pict>
              <v:shape id="文本框 285" o:spid="_x0000_s1141" type="#_x0000_t202" style="position:absolute;left:0;text-align:left;margin-left:266.7pt;margin-top:130.15pt;width:54.75pt;height:22.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" filled="f" stroked="f">
                <v:textbo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Ansi="Times New Roman" w:hint="eastAsia"/>
                          <w:sz w:val="18"/>
                          <w:szCs w:val="18"/>
                        </w:rPr>
                        <w:t>2</w:t>
                      </w:r>
                    </w:p>
                  </w:txbxContent>
                </v:textbox>
              </v:shape>
            </w:pict>
          </mc:Fallback>
        </mc:AlternateContent>
      </w:r>
      <w:r>
        <w:rPr>
          <w:noProof/>
        </w:rPr>
        <mc:AlternateContent>
          <mc:Choice Requires="wps">
            <w:drawing>
              <wp:anchor distT="0" distB="0" distL="114300" distR="114300" simplePos="0" relativeHeight="251584512" behindDoc="0" locked="0" layoutInCell="1" allowOverlap="1">
                <wp:simplePos x="0" y="0"/>
                <wp:positionH relativeFrom="column">
                  <wp:posOffset>640715</wp:posOffset>
                </wp:positionH>
                <wp:positionV relativeFrom="paragraph">
                  <wp:posOffset>1654810</wp:posOffset>
                </wp:positionV>
                <wp:extent cx="695325" cy="285750"/>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695325" cy="285750"/>
                        </a:xfrm>
                        <a:prstGeom prst="rect">
                          <a:avLst/>
                        </a:prstGeom>
                        <a:noFill/>
                        <a:ln w="9525">
                          <a:noFill/>
                        </a:ln>
                      </wps:spPr>
                      <wps:txb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Ansi="Times New Roman" w:hint="eastAsia"/>
                                <w:sz w:val="18"/>
                                <w:szCs w:val="18"/>
                              </w:rPr>
                              <w:t>1</w:t>
                            </w:r>
                          </w:p>
                        </w:txbxContent>
                      </wps:txbx>
                      <wps:bodyPr upright="1"/>
                    </wps:wsp>
                  </a:graphicData>
                </a:graphic>
              </wp:anchor>
            </w:drawing>
          </mc:Choice>
          <mc:Fallback>
            <w:pict>
              <v:shape id="文本框 284" o:spid="_x0000_s1142" type="#_x0000_t202" style="position:absolute;left:0;text-align:left;margin-left:50.45pt;margin-top:130.3pt;width:54.75pt;height:22.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" filled="f" stroked="f">
                <v:textbo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Ansi="Times New Roman" w:hint="eastAsia"/>
                          <w:sz w:val="18"/>
                          <w:szCs w:val="18"/>
                        </w:rPr>
                        <w:t>1</w:t>
                      </w:r>
                    </w:p>
                  </w:txbxContent>
                </v:textbox>
              </v:shape>
            </w:pict>
          </mc:Fallback>
        </mc:AlternateContent>
      </w:r>
      <w:r>
        <w:rPr>
          <w:rFonts w:asciiTheme="minorEastAsia" w:hAnsiTheme="minorEastAsia" w:cstheme="minorEastAsia" w:hint="eastAsia"/>
          <w:noProof/>
          <w:sz w:val="24"/>
          <w:szCs w:val="24"/>
        </w:rPr>
        <mc:AlternateContent>
          <mc:Choice Requires="wpg">
            <w:drawing>
              <wp:anchor distT="0" distB="0" distL="114300" distR="114300" simplePos="0" relativeHeight="251579392" behindDoc="0" locked="0" layoutInCell="1" allowOverlap="1">
                <wp:simplePos x="0" y="0"/>
                <wp:positionH relativeFrom="column">
                  <wp:posOffset>142875</wp:posOffset>
                </wp:positionH>
                <wp:positionV relativeFrom="paragraph">
                  <wp:posOffset>1976120</wp:posOffset>
                </wp:positionV>
                <wp:extent cx="1866900" cy="2105025"/>
                <wp:effectExtent l="12700" t="12700" r="25400" b="0"/>
                <wp:wrapNone/>
                <wp:docPr id="283" name="组合 283"/>
                <wp:cNvGraphicFramePr/>
                <a:graphic xmlns:a="http://schemas.openxmlformats.org/drawingml/2006/main">
                  <a:graphicData uri="http://schemas.microsoft.com/office/word/2010/wordprocessingGroup">
                    <wpg:wgp>
                      <wpg:cNvGrpSpPr/>
                      <wpg:grpSpPr>
                        <a:xfrm>
                          <a:off x="0" y="0"/>
                          <a:ext cx="1866900" cy="2105025"/>
                          <a:chOff x="6420" y="3450"/>
                          <a:chExt cx="2940" cy="3315"/>
                        </a:xfrm>
                      </wpg:grpSpPr>
                      <wps:wsp>
                        <wps:cNvPr id="281" name="文本框 281"/>
                        <wps:cNvSpPr txBox="1"/>
                        <wps:spPr>
                          <a:xfrm>
                            <a:off x="7380" y="6315"/>
                            <a:ext cx="1095" cy="450"/>
                          </a:xfrm>
                          <a:prstGeom prst="rect">
                            <a:avLst/>
                          </a:prstGeom>
                          <a:noFill/>
                          <a:ln w="9525">
                            <a:noFill/>
                          </a:ln>
                        </wps:spPr>
                        <wps:txb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Ansi="Times New Roman"/>
                                  <w:sz w:val="18"/>
                                  <w:szCs w:val="18"/>
                                </w:rPr>
                                <w:t>3</w:t>
                              </w:r>
                            </w:p>
                          </w:txbxContent>
                        </wps:txbx>
                        <wps:bodyPr upright="1"/>
                      </wps:wsp>
                      <pic:pic xmlns:pic="http://schemas.openxmlformats.org/drawingml/2006/picture">
                        <pic:nvPicPr>
                          <pic:cNvPr id="282" name="图片 175" descr="未命名"/>
                          <pic:cNvPicPr>
                            <a:picLocks noChangeAspect="1"/>
                          </pic:cNvPicPr>
                        </pic:nvPicPr>
                        <pic:blipFill>
                          <a:blip r:embed="rId76">
                            <a:lum bright="-6000" contrast="18000"/>
                          </a:blip>
                          <a:stretch>
                            <a:fillRect/>
                          </a:stretch>
                        </pic:blipFill>
                        <pic:spPr>
                          <a:xfrm>
                            <a:off x="6420" y="3450"/>
                            <a:ext cx="2940" cy="2930"/>
                          </a:xfrm>
                          <a:prstGeom prst="rect">
                            <a:avLst/>
                          </a:prstGeom>
                          <a:noFill/>
                          <a:ln w="12700" cap="flat" cmpd="sng">
                            <a:solidFill>
                              <a:srgbClr val="000000"/>
                            </a:solidFill>
                            <a:prstDash val="solid"/>
                            <a:miter/>
                            <a:headEnd type="none" w="med" len="med"/>
                            <a:tailEnd type="none" w="med" len="med"/>
                          </a:ln>
                        </pic:spPr>
                      </pic:pic>
                    </wpg:wgp>
                  </a:graphicData>
                </a:graphic>
              </wp:anchor>
            </w:drawing>
          </mc:Choice>
          <mc:Fallback>
            <w:pict>
              <v:group id="组合 283" o:spid="_x0000_s1143" style="position:absolute;left:0;text-align:left;margin-left:11.25pt;margin-top:155.6pt;width:147pt;height:165.75pt;z-index:251579392" coordorigin="6420,3450" coordsize="2940,3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">
                <v:shape id="文本框 281" o:spid="_x0000_s1144" type="#_x0000_t202" style="position:absolute;left:7380;top:6315;width:109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Ansi="Times New Roman"/>
                            <w:sz w:val="18"/>
                            <w:szCs w:val="18"/>
                          </w:rPr>
                          <w:t>3</w:t>
                        </w:r>
                      </w:p>
                    </w:txbxContent>
                  </v:textbox>
                </v:shape>
                <v:shape id="图片 175" o:spid="_x0000_s1145" type="#_x0000_t75" alt="未命名" style="position:absolute;left:6420;top:3450;width:2940;height:2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Z99HFAAAA3AAAAA8AAABkcnMvZG93bnJldi54bWxEj0FrwkAUhO8F/8PyBG9m00BLSF2DFART&#10;8NBYCr09ss8kmn0bs6tJ/fXdQqHHYWa+YVb5ZDpxo8G1lhU8RjEI4srqlmsFH4ftMgXhPLLGzjIp&#10;+CYH+Xr2sMJM25Hf6Vb6WgQIuwwVNN73mZSuasigi2xPHLyjHQz6IIda6gHHADedTOL4WRpsOSw0&#10;2NNrQ9W5vBoFTzzu729lcankZ+9Od/dl0qRQajGfNi8gPE3+P/zX3mkFSZrA75lwBO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WffRxQAAANwAAAAPAAAAAAAAAAAAAAAA&#10;AJ8CAABkcnMvZG93bnJldi54bWxQSwUGAAAAAAQABAD3AAAAkQMAAAAA&#10;" stroked="t" strokeweight="1pt">
                  <v:imagedata r:id="rId77" o:title="未命名" gain="79922f" blacklevel="-1966f"/>
                  <v:path arrowok="t"/>
                </v:shape>
              </v:group>
            </w:pict>
          </mc:Fallback>
        </mc:AlternateContent>
      </w:r>
      <w:r>
        <w:rPr>
          <w:rFonts w:asciiTheme="minorEastAsia" w:hAnsiTheme="minorEastAsia" w:cstheme="minorEastAsia" w:hint="eastAsia"/>
          <w:noProof/>
          <w:sz w:val="24"/>
          <w:szCs w:val="24"/>
        </w:rPr>
        <mc:AlternateContent>
          <mc:Choice Requires="wpg">
            <w:drawing>
              <wp:anchor distT="0" distB="0" distL="114300" distR="114300" simplePos="0" relativeHeight="251581440" behindDoc="0" locked="0" layoutInCell="1" allowOverlap="1">
                <wp:simplePos x="0" y="0"/>
                <wp:positionH relativeFrom="margin">
                  <wp:posOffset>2791460</wp:posOffset>
                </wp:positionH>
                <wp:positionV relativeFrom="margin">
                  <wp:posOffset>53340</wp:posOffset>
                </wp:positionV>
                <wp:extent cx="2676525" cy="1593215"/>
                <wp:effectExtent l="0" t="0" r="0" b="26035"/>
                <wp:wrapSquare wrapText="bothSides"/>
                <wp:docPr id="278" name="组合 278"/>
                <wp:cNvGraphicFramePr/>
                <a:graphic xmlns:a="http://schemas.openxmlformats.org/drawingml/2006/main">
                  <a:graphicData uri="http://schemas.microsoft.com/office/word/2010/wordprocessingGroup">
                    <wpg:wgp>
                      <wpg:cNvGrpSpPr/>
                      <wpg:grpSpPr>
                        <a:xfrm>
                          <a:off x="0" y="0"/>
                          <a:ext cx="2676525" cy="1593215"/>
                          <a:chOff x="0" y="0"/>
                          <a:chExt cx="2676560" cy="1593214"/>
                        </a:xfrm>
                      </wpg:grpSpPr>
                      <pic:pic xmlns:pic="http://schemas.openxmlformats.org/drawingml/2006/picture">
                        <pic:nvPicPr>
                          <pic:cNvPr id="188" name="Picture 37771"/>
                          <pic:cNvPicPr>
                            <a:picLocks noChangeAspect="1"/>
                          </pic:cNvPicPr>
                        </pic:nvPicPr>
                        <pic:blipFill>
                          <a:blip r:embed="rId78"/>
                          <a:stretch>
                            <a:fillRect/>
                          </a:stretch>
                        </pic:blipFill>
                        <pic:spPr>
                          <a:xfrm>
                            <a:off x="60642" y="6032"/>
                            <a:ext cx="1546225" cy="1495425"/>
                          </a:xfrm>
                          <a:prstGeom prst="rect">
                            <a:avLst/>
                          </a:prstGeom>
                          <a:noFill/>
                          <a:ln w="9525">
                            <a:noFill/>
                          </a:ln>
                        </pic:spPr>
                      </pic:pic>
                      <wps:wsp>
                        <wps:cNvPr id="204" name="任意多边形 204"/>
                        <wps:cNvSpPr/>
                        <wps:spPr>
                          <a:xfrm>
                            <a:off x="61354" y="5893"/>
                            <a:ext cx="1550188" cy="1497926"/>
                          </a:xfrm>
                          <a:custGeom>
                            <a:avLst/>
                            <a:gdLst>
                              <a:gd name="txL" fmla="*/ 0 w 1550188"/>
                              <a:gd name="txT" fmla="*/ 0 h 1497926"/>
                              <a:gd name="txR" fmla="*/ 1550188 w 1550188"/>
                              <a:gd name="txB" fmla="*/ 1497926 h 1497926"/>
                            </a:gdLst>
                            <a:ahLst/>
                            <a:cxnLst/>
                            <a:rect l="txL" t="txT" r="txR" b="txB"/>
                            <a:pathLst>
                              <a:path w="1550188" h="1497926">
                                <a:moveTo>
                                  <a:pt x="838721" y="0"/>
                                </a:moveTo>
                                <a:lnTo>
                                  <a:pt x="843636" y="114"/>
                                </a:lnTo>
                                <a:lnTo>
                                  <a:pt x="848360" y="406"/>
                                </a:lnTo>
                                <a:lnTo>
                                  <a:pt x="852843" y="851"/>
                                </a:lnTo>
                                <a:lnTo>
                                  <a:pt x="857034" y="1460"/>
                                </a:lnTo>
                                <a:lnTo>
                                  <a:pt x="860908" y="2248"/>
                                </a:lnTo>
                                <a:lnTo>
                                  <a:pt x="864489" y="3263"/>
                                </a:lnTo>
                                <a:lnTo>
                                  <a:pt x="867829" y="4711"/>
                                </a:lnTo>
                                <a:lnTo>
                                  <a:pt x="870801" y="6706"/>
                                </a:lnTo>
                                <a:lnTo>
                                  <a:pt x="873277" y="9068"/>
                                </a:lnTo>
                                <a:lnTo>
                                  <a:pt x="875322" y="11671"/>
                                </a:lnTo>
                                <a:lnTo>
                                  <a:pt x="876998" y="14415"/>
                                </a:lnTo>
                                <a:lnTo>
                                  <a:pt x="878421" y="17284"/>
                                </a:lnTo>
                                <a:lnTo>
                                  <a:pt x="880669" y="22872"/>
                                </a:lnTo>
                                <a:lnTo>
                                  <a:pt x="882714" y="28397"/>
                                </a:lnTo>
                                <a:lnTo>
                                  <a:pt x="882663" y="28245"/>
                                </a:lnTo>
                                <a:lnTo>
                                  <a:pt x="883672" y="30696"/>
                                </a:lnTo>
                                <a:lnTo>
                                  <a:pt x="884766" y="33012"/>
                                </a:lnTo>
                                <a:lnTo>
                                  <a:pt x="885917" y="34985"/>
                                </a:lnTo>
                                <a:lnTo>
                                  <a:pt x="887215" y="36738"/>
                                </a:lnTo>
                                <a:lnTo>
                                  <a:pt x="888540" y="38080"/>
                                </a:lnTo>
                                <a:lnTo>
                                  <a:pt x="890174" y="39261"/>
                                </a:lnTo>
                                <a:lnTo>
                                  <a:pt x="892072" y="40224"/>
                                </a:lnTo>
                                <a:lnTo>
                                  <a:pt x="894376" y="41069"/>
                                </a:lnTo>
                                <a:lnTo>
                                  <a:pt x="897048" y="41773"/>
                                </a:lnTo>
                                <a:lnTo>
                                  <a:pt x="900125" y="42354"/>
                                </a:lnTo>
                                <a:lnTo>
                                  <a:pt x="899884" y="42304"/>
                                </a:lnTo>
                                <a:lnTo>
                                  <a:pt x="903262" y="42761"/>
                                </a:lnTo>
                                <a:lnTo>
                                  <a:pt x="903084" y="42735"/>
                                </a:lnTo>
                                <a:lnTo>
                                  <a:pt x="906506" y="43059"/>
                                </a:lnTo>
                                <a:lnTo>
                                  <a:pt x="913575" y="43485"/>
                                </a:lnTo>
                                <a:lnTo>
                                  <a:pt x="913537" y="43485"/>
                                </a:lnTo>
                                <a:lnTo>
                                  <a:pt x="920763" y="43866"/>
                                </a:lnTo>
                                <a:lnTo>
                                  <a:pt x="927773" y="44488"/>
                                </a:lnTo>
                                <a:lnTo>
                                  <a:pt x="931228" y="44996"/>
                                </a:lnTo>
                                <a:lnTo>
                                  <a:pt x="934529" y="45707"/>
                                </a:lnTo>
                                <a:lnTo>
                                  <a:pt x="937692" y="46672"/>
                                </a:lnTo>
                                <a:lnTo>
                                  <a:pt x="940651" y="47968"/>
                                </a:lnTo>
                                <a:lnTo>
                                  <a:pt x="943292" y="49568"/>
                                </a:lnTo>
                                <a:lnTo>
                                  <a:pt x="945642" y="51384"/>
                                </a:lnTo>
                                <a:lnTo>
                                  <a:pt x="947712" y="53365"/>
                                </a:lnTo>
                                <a:lnTo>
                                  <a:pt x="949604" y="55511"/>
                                </a:lnTo>
                                <a:lnTo>
                                  <a:pt x="952627" y="59804"/>
                                </a:lnTo>
                                <a:lnTo>
                                  <a:pt x="955142" y="64160"/>
                                </a:lnTo>
                                <a:lnTo>
                                  <a:pt x="959426" y="71944"/>
                                </a:lnTo>
                                <a:lnTo>
                                  <a:pt x="961550" y="74981"/>
                                </a:lnTo>
                                <a:lnTo>
                                  <a:pt x="962582" y="76119"/>
                                </a:lnTo>
                                <a:lnTo>
                                  <a:pt x="963583" y="76998"/>
                                </a:lnTo>
                                <a:lnTo>
                                  <a:pt x="964752" y="77809"/>
                                </a:lnTo>
                                <a:lnTo>
                                  <a:pt x="965862" y="78426"/>
                                </a:lnTo>
                                <a:lnTo>
                                  <a:pt x="968589" y="79496"/>
                                </a:lnTo>
                                <a:lnTo>
                                  <a:pt x="971599" y="80226"/>
                                </a:lnTo>
                                <a:lnTo>
                                  <a:pt x="974814" y="80772"/>
                                </a:lnTo>
                                <a:lnTo>
                                  <a:pt x="974776" y="80772"/>
                                </a:lnTo>
                                <a:lnTo>
                                  <a:pt x="978345" y="81343"/>
                                </a:lnTo>
                                <a:lnTo>
                                  <a:pt x="982154" y="82169"/>
                                </a:lnTo>
                                <a:lnTo>
                                  <a:pt x="986003" y="83503"/>
                                </a:lnTo>
                                <a:lnTo>
                                  <a:pt x="988085" y="84531"/>
                                </a:lnTo>
                                <a:lnTo>
                                  <a:pt x="990130" y="85789"/>
                                </a:lnTo>
                                <a:lnTo>
                                  <a:pt x="993521" y="88582"/>
                                </a:lnTo>
                                <a:lnTo>
                                  <a:pt x="996505" y="91757"/>
                                </a:lnTo>
                                <a:lnTo>
                                  <a:pt x="1001713" y="98298"/>
                                </a:lnTo>
                                <a:lnTo>
                                  <a:pt x="1001675" y="98247"/>
                                </a:lnTo>
                                <a:lnTo>
                                  <a:pt x="1004335" y="101502"/>
                                </a:lnTo>
                                <a:lnTo>
                                  <a:pt x="1007112" y="104486"/>
                                </a:lnTo>
                                <a:lnTo>
                                  <a:pt x="1010344" y="107313"/>
                                </a:lnTo>
                                <a:lnTo>
                                  <a:pt x="1011963" y="108488"/>
                                </a:lnTo>
                                <a:lnTo>
                                  <a:pt x="1013813" y="109645"/>
                                </a:lnTo>
                                <a:lnTo>
                                  <a:pt x="1015797" y="110653"/>
                                </a:lnTo>
                                <a:lnTo>
                                  <a:pt x="1018025" y="111523"/>
                                </a:lnTo>
                                <a:lnTo>
                                  <a:pt x="1020699" y="112364"/>
                                </a:lnTo>
                                <a:lnTo>
                                  <a:pt x="1023514" y="113091"/>
                                </a:lnTo>
                                <a:lnTo>
                                  <a:pt x="1036688" y="115913"/>
                                </a:lnTo>
                                <a:lnTo>
                                  <a:pt x="1043483" y="117640"/>
                                </a:lnTo>
                                <a:lnTo>
                                  <a:pt x="1046912" y="118758"/>
                                </a:lnTo>
                                <a:lnTo>
                                  <a:pt x="1050227" y="120078"/>
                                </a:lnTo>
                                <a:lnTo>
                                  <a:pt x="1053414" y="121679"/>
                                </a:lnTo>
                                <a:lnTo>
                                  <a:pt x="1056424" y="123622"/>
                                </a:lnTo>
                                <a:lnTo>
                                  <a:pt x="1059206" y="125946"/>
                                </a:lnTo>
                                <a:lnTo>
                                  <a:pt x="1061695" y="128765"/>
                                </a:lnTo>
                                <a:lnTo>
                                  <a:pt x="1063727" y="132156"/>
                                </a:lnTo>
                                <a:lnTo>
                                  <a:pt x="1065225" y="135992"/>
                                </a:lnTo>
                                <a:lnTo>
                                  <a:pt x="1066318" y="140106"/>
                                </a:lnTo>
                                <a:lnTo>
                                  <a:pt x="1067092" y="144449"/>
                                </a:lnTo>
                                <a:lnTo>
                                  <a:pt x="1067651" y="148971"/>
                                </a:lnTo>
                                <a:lnTo>
                                  <a:pt x="1068045" y="153619"/>
                                </a:lnTo>
                                <a:lnTo>
                                  <a:pt x="1068540" y="162839"/>
                                </a:lnTo>
                                <a:lnTo>
                                  <a:pt x="1069010" y="171676"/>
                                </a:lnTo>
                                <a:lnTo>
                                  <a:pt x="1069339" y="175574"/>
                                </a:lnTo>
                                <a:lnTo>
                                  <a:pt x="1069792" y="179070"/>
                                </a:lnTo>
                                <a:lnTo>
                                  <a:pt x="1070348" y="181837"/>
                                </a:lnTo>
                                <a:lnTo>
                                  <a:pt x="1071000" y="183869"/>
                                </a:lnTo>
                                <a:lnTo>
                                  <a:pt x="1071731" y="185212"/>
                                </a:lnTo>
                                <a:lnTo>
                                  <a:pt x="1071822" y="185317"/>
                                </a:lnTo>
                                <a:lnTo>
                                  <a:pt x="1071864" y="185351"/>
                                </a:lnTo>
                                <a:lnTo>
                                  <a:pt x="1071992" y="185417"/>
                                </a:lnTo>
                                <a:lnTo>
                                  <a:pt x="1072131" y="185461"/>
                                </a:lnTo>
                                <a:lnTo>
                                  <a:pt x="1072384" y="185496"/>
                                </a:lnTo>
                                <a:lnTo>
                                  <a:pt x="1072750" y="185496"/>
                                </a:lnTo>
                                <a:lnTo>
                                  <a:pt x="1074313" y="185231"/>
                                </a:lnTo>
                                <a:lnTo>
                                  <a:pt x="1076244" y="184565"/>
                                </a:lnTo>
                                <a:lnTo>
                                  <a:pt x="1078452" y="183518"/>
                                </a:lnTo>
                                <a:lnTo>
                                  <a:pt x="1081065" y="182008"/>
                                </a:lnTo>
                                <a:lnTo>
                                  <a:pt x="1086660" y="178164"/>
                                </a:lnTo>
                                <a:lnTo>
                                  <a:pt x="1092581" y="173545"/>
                                </a:lnTo>
                                <a:lnTo>
                                  <a:pt x="1092480" y="173621"/>
                                </a:lnTo>
                                <a:lnTo>
                                  <a:pt x="1098283" y="168821"/>
                                </a:lnTo>
                                <a:lnTo>
                                  <a:pt x="1103668" y="164364"/>
                                </a:lnTo>
                                <a:lnTo>
                                  <a:pt x="1108266" y="160833"/>
                                </a:lnTo>
                                <a:lnTo>
                                  <a:pt x="1108177" y="160909"/>
                                </a:lnTo>
                                <a:lnTo>
                                  <a:pt x="1109900" y="159512"/>
                                </a:lnTo>
                                <a:lnTo>
                                  <a:pt x="1111396" y="157984"/>
                                </a:lnTo>
                                <a:lnTo>
                                  <a:pt x="1112834" y="156228"/>
                                </a:lnTo>
                                <a:lnTo>
                                  <a:pt x="1114148" y="154397"/>
                                </a:lnTo>
                                <a:lnTo>
                                  <a:pt x="1119454" y="145707"/>
                                </a:lnTo>
                                <a:lnTo>
                                  <a:pt x="1122020" y="141783"/>
                                </a:lnTo>
                                <a:lnTo>
                                  <a:pt x="1123582" y="139891"/>
                                </a:lnTo>
                                <a:lnTo>
                                  <a:pt x="1125423" y="138214"/>
                                </a:lnTo>
                                <a:lnTo>
                                  <a:pt x="1127823" y="136868"/>
                                </a:lnTo>
                                <a:lnTo>
                                  <a:pt x="1130821" y="136347"/>
                                </a:lnTo>
                                <a:lnTo>
                                  <a:pt x="1133869" y="137033"/>
                                </a:lnTo>
                                <a:lnTo>
                                  <a:pt x="1136523" y="138722"/>
                                </a:lnTo>
                                <a:lnTo>
                                  <a:pt x="1138669" y="141148"/>
                                </a:lnTo>
                                <a:lnTo>
                                  <a:pt x="1140333" y="144056"/>
                                </a:lnTo>
                                <a:lnTo>
                                  <a:pt x="1141743" y="147307"/>
                                </a:lnTo>
                                <a:lnTo>
                                  <a:pt x="1143038" y="150964"/>
                                </a:lnTo>
                                <a:lnTo>
                                  <a:pt x="1145451" y="159106"/>
                                </a:lnTo>
                                <a:lnTo>
                                  <a:pt x="1147915" y="168198"/>
                                </a:lnTo>
                                <a:lnTo>
                                  <a:pt x="1147890" y="168122"/>
                                </a:lnTo>
                                <a:lnTo>
                                  <a:pt x="1150620" y="177546"/>
                                </a:lnTo>
                                <a:lnTo>
                                  <a:pt x="1150569" y="177393"/>
                                </a:lnTo>
                                <a:lnTo>
                                  <a:pt x="1152081" y="182042"/>
                                </a:lnTo>
                                <a:lnTo>
                                  <a:pt x="1152030" y="181877"/>
                                </a:lnTo>
                                <a:lnTo>
                                  <a:pt x="1153664" y="186327"/>
                                </a:lnTo>
                                <a:lnTo>
                                  <a:pt x="1155312" y="190232"/>
                                </a:lnTo>
                                <a:lnTo>
                                  <a:pt x="1157064" y="193725"/>
                                </a:lnTo>
                                <a:lnTo>
                                  <a:pt x="1159037" y="196940"/>
                                </a:lnTo>
                                <a:lnTo>
                                  <a:pt x="1161095" y="199534"/>
                                </a:lnTo>
                                <a:lnTo>
                                  <a:pt x="1163439" y="201823"/>
                                </a:lnTo>
                                <a:lnTo>
                                  <a:pt x="1166039" y="203909"/>
                                </a:lnTo>
                                <a:lnTo>
                                  <a:pt x="1169034" y="205936"/>
                                </a:lnTo>
                                <a:lnTo>
                                  <a:pt x="1172502" y="207975"/>
                                </a:lnTo>
                                <a:lnTo>
                                  <a:pt x="1172286" y="207848"/>
                                </a:lnTo>
                                <a:lnTo>
                                  <a:pt x="1176007" y="209779"/>
                                </a:lnTo>
                                <a:lnTo>
                                  <a:pt x="1175842" y="209702"/>
                                </a:lnTo>
                                <a:lnTo>
                                  <a:pt x="1179670" y="211489"/>
                                </a:lnTo>
                                <a:lnTo>
                                  <a:pt x="1187463" y="214744"/>
                                </a:lnTo>
                                <a:lnTo>
                                  <a:pt x="1187361" y="214706"/>
                                </a:lnTo>
                                <a:lnTo>
                                  <a:pt x="1202779" y="220726"/>
                                </a:lnTo>
                                <a:lnTo>
                                  <a:pt x="1209624" y="223838"/>
                                </a:lnTo>
                                <a:lnTo>
                                  <a:pt x="1212774" y="225577"/>
                                </a:lnTo>
                                <a:lnTo>
                                  <a:pt x="1215631" y="227457"/>
                                </a:lnTo>
                                <a:lnTo>
                                  <a:pt x="1218159" y="229603"/>
                                </a:lnTo>
                                <a:lnTo>
                                  <a:pt x="1220241" y="231940"/>
                                </a:lnTo>
                                <a:lnTo>
                                  <a:pt x="1221905" y="234378"/>
                                </a:lnTo>
                                <a:lnTo>
                                  <a:pt x="1223188" y="236842"/>
                                </a:lnTo>
                                <a:lnTo>
                                  <a:pt x="1224166" y="239268"/>
                                </a:lnTo>
                                <a:lnTo>
                                  <a:pt x="1224928" y="241605"/>
                                </a:lnTo>
                                <a:lnTo>
                                  <a:pt x="1226033" y="245770"/>
                                </a:lnTo>
                                <a:lnTo>
                                  <a:pt x="1225995" y="245656"/>
                                </a:lnTo>
                                <a:lnTo>
                                  <a:pt x="1227040" y="249189"/>
                                </a:lnTo>
                                <a:lnTo>
                                  <a:pt x="1227535" y="250363"/>
                                </a:lnTo>
                                <a:lnTo>
                                  <a:pt x="1228040" y="251237"/>
                                </a:lnTo>
                                <a:lnTo>
                                  <a:pt x="1228569" y="251882"/>
                                </a:lnTo>
                                <a:lnTo>
                                  <a:pt x="1229260" y="252436"/>
                                </a:lnTo>
                                <a:lnTo>
                                  <a:pt x="1230137" y="252881"/>
                                </a:lnTo>
                                <a:lnTo>
                                  <a:pt x="1231535" y="253283"/>
                                </a:lnTo>
                                <a:lnTo>
                                  <a:pt x="1232088" y="253358"/>
                                </a:lnTo>
                                <a:lnTo>
                                  <a:pt x="1232797" y="253380"/>
                                </a:lnTo>
                                <a:lnTo>
                                  <a:pt x="1234869" y="253140"/>
                                </a:lnTo>
                                <a:lnTo>
                                  <a:pt x="1237122" y="252559"/>
                                </a:lnTo>
                                <a:lnTo>
                                  <a:pt x="1239789" y="251613"/>
                                </a:lnTo>
                                <a:lnTo>
                                  <a:pt x="1245984" y="248907"/>
                                </a:lnTo>
                                <a:lnTo>
                                  <a:pt x="1245921" y="248933"/>
                                </a:lnTo>
                                <a:lnTo>
                                  <a:pt x="1253033" y="245719"/>
                                </a:lnTo>
                                <a:lnTo>
                                  <a:pt x="1256945" y="244119"/>
                                </a:lnTo>
                                <a:lnTo>
                                  <a:pt x="1261059" y="242646"/>
                                </a:lnTo>
                                <a:lnTo>
                                  <a:pt x="1265377" y="241402"/>
                                </a:lnTo>
                                <a:lnTo>
                                  <a:pt x="1269911" y="240474"/>
                                </a:lnTo>
                                <a:lnTo>
                                  <a:pt x="1274585" y="239966"/>
                                </a:lnTo>
                                <a:lnTo>
                                  <a:pt x="1277087" y="239903"/>
                                </a:lnTo>
                                <a:lnTo>
                                  <a:pt x="1279576" y="239992"/>
                                </a:lnTo>
                                <a:lnTo>
                                  <a:pt x="1282090" y="240233"/>
                                </a:lnTo>
                                <a:lnTo>
                                  <a:pt x="1284656" y="240640"/>
                                </a:lnTo>
                                <a:lnTo>
                                  <a:pt x="1287234" y="241223"/>
                                </a:lnTo>
                                <a:lnTo>
                                  <a:pt x="1289914" y="242024"/>
                                </a:lnTo>
                                <a:lnTo>
                                  <a:pt x="1295146" y="244132"/>
                                </a:lnTo>
                                <a:lnTo>
                                  <a:pt x="1300632" y="246964"/>
                                </a:lnTo>
                                <a:lnTo>
                                  <a:pt x="1306297" y="250380"/>
                                </a:lnTo>
                                <a:lnTo>
                                  <a:pt x="1312126" y="254305"/>
                                </a:lnTo>
                                <a:lnTo>
                                  <a:pt x="1318095" y="258610"/>
                                </a:lnTo>
                                <a:lnTo>
                                  <a:pt x="1324178" y="263233"/>
                                </a:lnTo>
                                <a:lnTo>
                                  <a:pt x="1336472" y="272961"/>
                                </a:lnTo>
                                <a:lnTo>
                                  <a:pt x="1348753" y="282778"/>
                                </a:lnTo>
                                <a:lnTo>
                                  <a:pt x="1348677" y="282715"/>
                                </a:lnTo>
                                <a:lnTo>
                                  <a:pt x="1360575" y="291815"/>
                                </a:lnTo>
                                <a:lnTo>
                                  <a:pt x="1366181" y="295797"/>
                                </a:lnTo>
                                <a:lnTo>
                                  <a:pt x="1371552" y="299311"/>
                                </a:lnTo>
                                <a:lnTo>
                                  <a:pt x="1376353" y="302101"/>
                                </a:lnTo>
                                <a:lnTo>
                                  <a:pt x="1381057" y="304381"/>
                                </a:lnTo>
                                <a:lnTo>
                                  <a:pt x="1385299" y="305979"/>
                                </a:lnTo>
                                <a:lnTo>
                                  <a:pt x="1389504" y="307166"/>
                                </a:lnTo>
                                <a:lnTo>
                                  <a:pt x="1393590" y="307966"/>
                                </a:lnTo>
                                <a:lnTo>
                                  <a:pt x="1397466" y="308401"/>
                                </a:lnTo>
                                <a:lnTo>
                                  <a:pt x="1401343" y="308568"/>
                                </a:lnTo>
                                <a:lnTo>
                                  <a:pt x="1405088" y="308497"/>
                                </a:lnTo>
                                <a:lnTo>
                                  <a:pt x="1408875" y="308228"/>
                                </a:lnTo>
                                <a:lnTo>
                                  <a:pt x="1408684" y="308242"/>
                                </a:lnTo>
                                <a:lnTo>
                                  <a:pt x="1412520" y="307822"/>
                                </a:lnTo>
                                <a:lnTo>
                                  <a:pt x="1412367" y="307848"/>
                                </a:lnTo>
                                <a:lnTo>
                                  <a:pt x="1419746" y="306781"/>
                                </a:lnTo>
                                <a:lnTo>
                                  <a:pt x="1426909" y="305803"/>
                                </a:lnTo>
                                <a:lnTo>
                                  <a:pt x="1430566" y="305473"/>
                                </a:lnTo>
                                <a:lnTo>
                                  <a:pt x="1434211" y="305333"/>
                                </a:lnTo>
                                <a:lnTo>
                                  <a:pt x="1437907" y="305473"/>
                                </a:lnTo>
                                <a:lnTo>
                                  <a:pt x="1441564" y="305956"/>
                                </a:lnTo>
                                <a:lnTo>
                                  <a:pt x="1445108" y="306756"/>
                                </a:lnTo>
                                <a:lnTo>
                                  <a:pt x="1448498" y="307746"/>
                                </a:lnTo>
                                <a:lnTo>
                                  <a:pt x="1451775" y="308928"/>
                                </a:lnTo>
                                <a:lnTo>
                                  <a:pt x="1454963" y="310249"/>
                                </a:lnTo>
                                <a:lnTo>
                                  <a:pt x="1460881" y="313093"/>
                                </a:lnTo>
                                <a:lnTo>
                                  <a:pt x="1466431" y="316078"/>
                                </a:lnTo>
                                <a:lnTo>
                                  <a:pt x="1471480" y="318837"/>
                                </a:lnTo>
                                <a:lnTo>
                                  <a:pt x="1476143" y="321204"/>
                                </a:lnTo>
                                <a:lnTo>
                                  <a:pt x="1480432" y="322922"/>
                                </a:lnTo>
                                <a:lnTo>
                                  <a:pt x="1482211" y="323417"/>
                                </a:lnTo>
                                <a:lnTo>
                                  <a:pt x="1483783" y="323683"/>
                                </a:lnTo>
                                <a:lnTo>
                                  <a:pt x="1485151" y="323724"/>
                                </a:lnTo>
                                <a:lnTo>
                                  <a:pt x="1486365" y="323574"/>
                                </a:lnTo>
                                <a:lnTo>
                                  <a:pt x="1487554" y="323242"/>
                                </a:lnTo>
                                <a:lnTo>
                                  <a:pt x="1488674" y="322763"/>
                                </a:lnTo>
                                <a:lnTo>
                                  <a:pt x="1491435" y="321101"/>
                                </a:lnTo>
                                <a:lnTo>
                                  <a:pt x="1494231" y="318986"/>
                                </a:lnTo>
                                <a:lnTo>
                                  <a:pt x="1494219" y="318998"/>
                                </a:lnTo>
                                <a:lnTo>
                                  <a:pt x="1497381" y="316611"/>
                                </a:lnTo>
                                <a:lnTo>
                                  <a:pt x="1500937" y="314439"/>
                                </a:lnTo>
                                <a:lnTo>
                                  <a:pt x="1503185" y="313512"/>
                                </a:lnTo>
                                <a:lnTo>
                                  <a:pt x="1505560" y="312903"/>
                                </a:lnTo>
                                <a:lnTo>
                                  <a:pt x="1508138" y="312674"/>
                                </a:lnTo>
                                <a:lnTo>
                                  <a:pt x="1510741" y="312928"/>
                                </a:lnTo>
                                <a:lnTo>
                                  <a:pt x="1513281" y="313537"/>
                                </a:lnTo>
                                <a:lnTo>
                                  <a:pt x="1515897" y="314401"/>
                                </a:lnTo>
                                <a:lnTo>
                                  <a:pt x="1521193" y="316661"/>
                                </a:lnTo>
                                <a:lnTo>
                                  <a:pt x="1526768" y="319659"/>
                                </a:lnTo>
                                <a:lnTo>
                                  <a:pt x="1532281" y="323176"/>
                                </a:lnTo>
                                <a:lnTo>
                                  <a:pt x="1537437" y="327075"/>
                                </a:lnTo>
                                <a:lnTo>
                                  <a:pt x="1541869" y="331203"/>
                                </a:lnTo>
                                <a:lnTo>
                                  <a:pt x="1543825" y="333439"/>
                                </a:lnTo>
                                <a:lnTo>
                                  <a:pt x="1545463" y="335724"/>
                                </a:lnTo>
                                <a:lnTo>
                                  <a:pt x="1546784" y="338150"/>
                                </a:lnTo>
                                <a:lnTo>
                                  <a:pt x="1547673" y="340792"/>
                                </a:lnTo>
                                <a:lnTo>
                                  <a:pt x="1547914" y="343598"/>
                                </a:lnTo>
                                <a:lnTo>
                                  <a:pt x="1547546" y="346342"/>
                                </a:lnTo>
                                <a:lnTo>
                                  <a:pt x="1546733" y="348907"/>
                                </a:lnTo>
                                <a:lnTo>
                                  <a:pt x="1545603" y="351345"/>
                                </a:lnTo>
                                <a:lnTo>
                                  <a:pt x="1544219" y="353695"/>
                                </a:lnTo>
                                <a:lnTo>
                                  <a:pt x="1542606" y="356032"/>
                                </a:lnTo>
                                <a:lnTo>
                                  <a:pt x="1539024" y="360464"/>
                                </a:lnTo>
                                <a:lnTo>
                                  <a:pt x="1531163" y="368795"/>
                                </a:lnTo>
                                <a:lnTo>
                                  <a:pt x="1524203" y="376161"/>
                                </a:lnTo>
                                <a:lnTo>
                                  <a:pt x="1522590" y="377863"/>
                                </a:lnTo>
                                <a:lnTo>
                                  <a:pt x="1520698" y="379526"/>
                                </a:lnTo>
                                <a:lnTo>
                                  <a:pt x="1517130" y="382015"/>
                                </a:lnTo>
                                <a:lnTo>
                                  <a:pt x="1510598" y="385834"/>
                                </a:lnTo>
                                <a:lnTo>
                                  <a:pt x="1507768" y="387893"/>
                                </a:lnTo>
                                <a:lnTo>
                                  <a:pt x="1506620" y="388946"/>
                                </a:lnTo>
                                <a:lnTo>
                                  <a:pt x="1505392" y="390311"/>
                                </a:lnTo>
                                <a:lnTo>
                                  <a:pt x="1504254" y="391869"/>
                                </a:lnTo>
                                <a:lnTo>
                                  <a:pt x="1503240" y="393568"/>
                                </a:lnTo>
                                <a:lnTo>
                                  <a:pt x="1502164" y="395808"/>
                                </a:lnTo>
                                <a:lnTo>
                                  <a:pt x="1501153" y="398487"/>
                                </a:lnTo>
                                <a:lnTo>
                                  <a:pt x="1500162" y="401828"/>
                                </a:lnTo>
                                <a:lnTo>
                                  <a:pt x="1500238" y="401574"/>
                                </a:lnTo>
                                <a:lnTo>
                                  <a:pt x="1499319" y="405489"/>
                                </a:lnTo>
                                <a:lnTo>
                                  <a:pt x="1498517" y="409658"/>
                                </a:lnTo>
                                <a:lnTo>
                                  <a:pt x="1497787" y="414248"/>
                                </a:lnTo>
                                <a:lnTo>
                                  <a:pt x="1497813" y="414096"/>
                                </a:lnTo>
                                <a:lnTo>
                                  <a:pt x="1496517" y="424294"/>
                                </a:lnTo>
                                <a:lnTo>
                                  <a:pt x="1496543" y="424167"/>
                                </a:lnTo>
                                <a:lnTo>
                                  <a:pt x="1495489" y="435013"/>
                                </a:lnTo>
                                <a:lnTo>
                                  <a:pt x="1495489" y="434911"/>
                                </a:lnTo>
                                <a:lnTo>
                                  <a:pt x="1493863" y="456578"/>
                                </a:lnTo>
                                <a:lnTo>
                                  <a:pt x="1492479" y="474878"/>
                                </a:lnTo>
                                <a:lnTo>
                                  <a:pt x="1491272" y="487997"/>
                                </a:lnTo>
                                <a:lnTo>
                                  <a:pt x="1491272" y="487934"/>
                                </a:lnTo>
                                <a:lnTo>
                                  <a:pt x="1490497" y="498030"/>
                                </a:lnTo>
                                <a:lnTo>
                                  <a:pt x="1490497" y="497891"/>
                                </a:lnTo>
                                <a:lnTo>
                                  <a:pt x="1490078" y="507035"/>
                                </a:lnTo>
                                <a:lnTo>
                                  <a:pt x="1490078" y="506870"/>
                                </a:lnTo>
                                <a:lnTo>
                                  <a:pt x="1489953" y="516962"/>
                                </a:lnTo>
                                <a:lnTo>
                                  <a:pt x="1490116" y="522884"/>
                                </a:lnTo>
                                <a:lnTo>
                                  <a:pt x="1490104" y="522706"/>
                                </a:lnTo>
                                <a:lnTo>
                                  <a:pt x="1490510" y="529082"/>
                                </a:lnTo>
                                <a:lnTo>
                                  <a:pt x="1490510" y="528968"/>
                                </a:lnTo>
                                <a:lnTo>
                                  <a:pt x="1491678" y="542175"/>
                                </a:lnTo>
                                <a:lnTo>
                                  <a:pt x="1492237" y="548665"/>
                                </a:lnTo>
                                <a:lnTo>
                                  <a:pt x="1492631" y="554863"/>
                                </a:lnTo>
                                <a:lnTo>
                                  <a:pt x="1492745" y="560641"/>
                                </a:lnTo>
                                <a:lnTo>
                                  <a:pt x="1492479" y="565759"/>
                                </a:lnTo>
                                <a:lnTo>
                                  <a:pt x="1491843" y="570128"/>
                                </a:lnTo>
                                <a:lnTo>
                                  <a:pt x="1490980" y="573977"/>
                                </a:lnTo>
                                <a:lnTo>
                                  <a:pt x="1489824" y="577443"/>
                                </a:lnTo>
                                <a:lnTo>
                                  <a:pt x="1488338" y="580593"/>
                                </a:lnTo>
                                <a:lnTo>
                                  <a:pt x="1486548" y="583464"/>
                                </a:lnTo>
                                <a:lnTo>
                                  <a:pt x="1484452" y="586092"/>
                                </a:lnTo>
                                <a:lnTo>
                                  <a:pt x="1482115" y="588569"/>
                                </a:lnTo>
                                <a:lnTo>
                                  <a:pt x="1479398" y="591134"/>
                                </a:lnTo>
                                <a:lnTo>
                                  <a:pt x="1476058" y="593737"/>
                                </a:lnTo>
                                <a:lnTo>
                                  <a:pt x="1472171" y="596112"/>
                                </a:lnTo>
                                <a:lnTo>
                                  <a:pt x="1467980" y="598271"/>
                                </a:lnTo>
                                <a:lnTo>
                                  <a:pt x="1463637" y="600278"/>
                                </a:lnTo>
                                <a:lnTo>
                                  <a:pt x="1454976" y="604024"/>
                                </a:lnTo>
                                <a:lnTo>
                                  <a:pt x="1455039" y="603999"/>
                                </a:lnTo>
                                <a:lnTo>
                                  <a:pt x="1451054" y="605794"/>
                                </a:lnTo>
                                <a:lnTo>
                                  <a:pt x="1447267" y="607669"/>
                                </a:lnTo>
                                <a:lnTo>
                                  <a:pt x="1443507" y="609461"/>
                                </a:lnTo>
                                <a:lnTo>
                                  <a:pt x="1439735" y="610921"/>
                                </a:lnTo>
                                <a:lnTo>
                                  <a:pt x="1432971" y="613294"/>
                                </a:lnTo>
                                <a:lnTo>
                                  <a:pt x="1429984" y="614526"/>
                                </a:lnTo>
                                <a:lnTo>
                                  <a:pt x="1427324" y="615938"/>
                                </a:lnTo>
                                <a:lnTo>
                                  <a:pt x="1424978" y="617627"/>
                                </a:lnTo>
                                <a:lnTo>
                                  <a:pt x="1422824" y="619781"/>
                                </a:lnTo>
                                <a:lnTo>
                                  <a:pt x="1420804" y="622576"/>
                                </a:lnTo>
                                <a:lnTo>
                                  <a:pt x="1418953" y="625984"/>
                                </a:lnTo>
                                <a:lnTo>
                                  <a:pt x="1417154" y="629983"/>
                                </a:lnTo>
                                <a:lnTo>
                                  <a:pt x="1415377" y="634326"/>
                                </a:lnTo>
                                <a:lnTo>
                                  <a:pt x="1413434" y="639064"/>
                                </a:lnTo>
                                <a:lnTo>
                                  <a:pt x="1411211" y="644068"/>
                                </a:lnTo>
                                <a:lnTo>
                                  <a:pt x="1408532" y="649211"/>
                                </a:lnTo>
                                <a:lnTo>
                                  <a:pt x="1405268" y="654393"/>
                                </a:lnTo>
                                <a:lnTo>
                                  <a:pt x="1401318" y="659447"/>
                                </a:lnTo>
                                <a:lnTo>
                                  <a:pt x="1396835" y="664337"/>
                                </a:lnTo>
                                <a:lnTo>
                                  <a:pt x="1387170" y="673849"/>
                                </a:lnTo>
                                <a:lnTo>
                                  <a:pt x="1387183" y="673836"/>
                                </a:lnTo>
                                <a:lnTo>
                                  <a:pt x="1382268" y="678738"/>
                                </a:lnTo>
                                <a:lnTo>
                                  <a:pt x="1382382" y="678611"/>
                                </a:lnTo>
                                <a:lnTo>
                                  <a:pt x="1377753" y="683599"/>
                                </a:lnTo>
                                <a:lnTo>
                                  <a:pt x="1373531" y="688741"/>
                                </a:lnTo>
                                <a:lnTo>
                                  <a:pt x="1371638" y="691378"/>
                                </a:lnTo>
                                <a:lnTo>
                                  <a:pt x="1369866" y="694150"/>
                                </a:lnTo>
                                <a:lnTo>
                                  <a:pt x="1366616" y="700129"/>
                                </a:lnTo>
                                <a:lnTo>
                                  <a:pt x="1363625" y="706628"/>
                                </a:lnTo>
                                <a:lnTo>
                                  <a:pt x="1363713" y="706438"/>
                                </a:lnTo>
                                <a:lnTo>
                                  <a:pt x="1360880" y="713370"/>
                                </a:lnTo>
                                <a:lnTo>
                                  <a:pt x="1358202" y="720483"/>
                                </a:lnTo>
                                <a:lnTo>
                                  <a:pt x="1358214" y="720433"/>
                                </a:lnTo>
                                <a:lnTo>
                                  <a:pt x="1353122" y="734416"/>
                                </a:lnTo>
                                <a:lnTo>
                                  <a:pt x="1350556" y="740981"/>
                                </a:lnTo>
                                <a:lnTo>
                                  <a:pt x="1347864" y="747090"/>
                                </a:lnTo>
                                <a:lnTo>
                                  <a:pt x="1346187" y="750176"/>
                                </a:lnTo>
                                <a:lnTo>
                                  <a:pt x="1344181" y="753224"/>
                                </a:lnTo>
                                <a:lnTo>
                                  <a:pt x="1339761" y="758787"/>
                                </a:lnTo>
                                <a:lnTo>
                                  <a:pt x="1330820" y="768528"/>
                                </a:lnTo>
                                <a:lnTo>
                                  <a:pt x="1330960" y="768376"/>
                                </a:lnTo>
                                <a:lnTo>
                                  <a:pt x="1327595" y="772376"/>
                                </a:lnTo>
                                <a:lnTo>
                                  <a:pt x="1326705" y="773685"/>
                                </a:lnTo>
                                <a:lnTo>
                                  <a:pt x="1326631" y="773833"/>
                                </a:lnTo>
                                <a:lnTo>
                                  <a:pt x="1326862" y="773877"/>
                                </a:lnTo>
                                <a:lnTo>
                                  <a:pt x="1329808" y="774043"/>
                                </a:lnTo>
                                <a:lnTo>
                                  <a:pt x="1333560" y="773907"/>
                                </a:lnTo>
                                <a:lnTo>
                                  <a:pt x="1338411" y="773469"/>
                                </a:lnTo>
                                <a:lnTo>
                                  <a:pt x="1349642" y="771995"/>
                                </a:lnTo>
                                <a:lnTo>
                                  <a:pt x="1349566" y="772007"/>
                                </a:lnTo>
                                <a:lnTo>
                                  <a:pt x="1362278" y="770128"/>
                                </a:lnTo>
                                <a:lnTo>
                                  <a:pt x="1375296" y="768350"/>
                                </a:lnTo>
                                <a:lnTo>
                                  <a:pt x="1381671" y="767664"/>
                                </a:lnTo>
                                <a:lnTo>
                                  <a:pt x="1387755" y="767181"/>
                                </a:lnTo>
                                <a:lnTo>
                                  <a:pt x="1393470" y="767004"/>
                                </a:lnTo>
                                <a:lnTo>
                                  <a:pt x="1398676" y="767181"/>
                                </a:lnTo>
                                <a:lnTo>
                                  <a:pt x="1401178" y="767449"/>
                                </a:lnTo>
                                <a:lnTo>
                                  <a:pt x="1403502" y="767855"/>
                                </a:lnTo>
                                <a:lnTo>
                                  <a:pt x="1405725" y="768438"/>
                                </a:lnTo>
                                <a:lnTo>
                                  <a:pt x="1407770" y="769214"/>
                                </a:lnTo>
                                <a:lnTo>
                                  <a:pt x="1409611" y="770179"/>
                                </a:lnTo>
                                <a:lnTo>
                                  <a:pt x="1411376" y="771372"/>
                                </a:lnTo>
                                <a:lnTo>
                                  <a:pt x="1414056" y="773938"/>
                                </a:lnTo>
                                <a:lnTo>
                                  <a:pt x="1416126" y="777012"/>
                                </a:lnTo>
                                <a:lnTo>
                                  <a:pt x="1417549" y="780326"/>
                                </a:lnTo>
                                <a:lnTo>
                                  <a:pt x="1418463" y="783768"/>
                                </a:lnTo>
                                <a:lnTo>
                                  <a:pt x="1418984" y="787261"/>
                                </a:lnTo>
                                <a:lnTo>
                                  <a:pt x="1419238" y="790804"/>
                                </a:lnTo>
                                <a:lnTo>
                                  <a:pt x="1419314" y="794359"/>
                                </a:lnTo>
                                <a:lnTo>
                                  <a:pt x="1419187" y="801332"/>
                                </a:lnTo>
                                <a:lnTo>
                                  <a:pt x="1419187" y="801268"/>
                                </a:lnTo>
                                <a:lnTo>
                                  <a:pt x="1419149" y="808016"/>
                                </a:lnTo>
                                <a:lnTo>
                                  <a:pt x="1419301" y="810809"/>
                                </a:lnTo>
                                <a:lnTo>
                                  <a:pt x="1419634" y="813509"/>
                                </a:lnTo>
                                <a:lnTo>
                                  <a:pt x="1420184" y="815910"/>
                                </a:lnTo>
                                <a:lnTo>
                                  <a:pt x="1420951" y="817932"/>
                                </a:lnTo>
                                <a:lnTo>
                                  <a:pt x="1422012" y="819900"/>
                                </a:lnTo>
                                <a:lnTo>
                                  <a:pt x="1423372" y="821935"/>
                                </a:lnTo>
                                <a:lnTo>
                                  <a:pt x="1424892" y="823860"/>
                                </a:lnTo>
                                <a:lnTo>
                                  <a:pt x="1426643" y="825830"/>
                                </a:lnTo>
                                <a:lnTo>
                                  <a:pt x="1430706" y="829881"/>
                                </a:lnTo>
                                <a:lnTo>
                                  <a:pt x="1430579" y="829767"/>
                                </a:lnTo>
                                <a:lnTo>
                                  <a:pt x="1434884" y="833768"/>
                                </a:lnTo>
                                <a:lnTo>
                                  <a:pt x="1439113" y="837844"/>
                                </a:lnTo>
                                <a:lnTo>
                                  <a:pt x="1442923" y="842124"/>
                                </a:lnTo>
                                <a:lnTo>
                                  <a:pt x="1444663" y="844562"/>
                                </a:lnTo>
                                <a:lnTo>
                                  <a:pt x="1446124" y="847115"/>
                                </a:lnTo>
                                <a:lnTo>
                                  <a:pt x="1447280" y="849871"/>
                                </a:lnTo>
                                <a:lnTo>
                                  <a:pt x="1448003" y="852856"/>
                                </a:lnTo>
                                <a:lnTo>
                                  <a:pt x="1448207" y="855929"/>
                                </a:lnTo>
                                <a:lnTo>
                                  <a:pt x="1447902" y="858913"/>
                                </a:lnTo>
                                <a:lnTo>
                                  <a:pt x="1447216" y="861758"/>
                                </a:lnTo>
                                <a:lnTo>
                                  <a:pt x="1446213" y="864527"/>
                                </a:lnTo>
                                <a:lnTo>
                                  <a:pt x="1443762" y="869480"/>
                                </a:lnTo>
                                <a:lnTo>
                                  <a:pt x="1440955" y="874255"/>
                                </a:lnTo>
                                <a:lnTo>
                                  <a:pt x="1440955" y="874243"/>
                                </a:lnTo>
                                <a:lnTo>
                                  <a:pt x="1438342" y="878694"/>
                                </a:lnTo>
                                <a:lnTo>
                                  <a:pt x="1436159" y="883107"/>
                                </a:lnTo>
                                <a:lnTo>
                                  <a:pt x="1435396" y="885149"/>
                                </a:lnTo>
                                <a:lnTo>
                                  <a:pt x="1434910" y="887016"/>
                                </a:lnTo>
                                <a:lnTo>
                                  <a:pt x="1434674" y="888842"/>
                                </a:lnTo>
                                <a:lnTo>
                                  <a:pt x="1434701" y="890646"/>
                                </a:lnTo>
                                <a:lnTo>
                                  <a:pt x="1435000" y="892496"/>
                                </a:lnTo>
                                <a:lnTo>
                                  <a:pt x="1435598" y="894615"/>
                                </a:lnTo>
                                <a:lnTo>
                                  <a:pt x="1436418" y="896731"/>
                                </a:lnTo>
                                <a:lnTo>
                                  <a:pt x="1437552" y="899139"/>
                                </a:lnTo>
                                <a:lnTo>
                                  <a:pt x="1440400" y="904121"/>
                                </a:lnTo>
                                <a:lnTo>
                                  <a:pt x="1443850" y="909396"/>
                                </a:lnTo>
                                <a:lnTo>
                                  <a:pt x="1443825" y="909345"/>
                                </a:lnTo>
                                <a:lnTo>
                                  <a:pt x="1451051" y="920140"/>
                                </a:lnTo>
                                <a:lnTo>
                                  <a:pt x="1454214" y="925664"/>
                                </a:lnTo>
                                <a:lnTo>
                                  <a:pt x="1455585" y="928560"/>
                                </a:lnTo>
                                <a:lnTo>
                                  <a:pt x="1456665" y="931393"/>
                                </a:lnTo>
                                <a:lnTo>
                                  <a:pt x="1459967" y="941895"/>
                                </a:lnTo>
                                <a:lnTo>
                                  <a:pt x="1461427" y="947318"/>
                                </a:lnTo>
                                <a:lnTo>
                                  <a:pt x="1462646" y="952767"/>
                                </a:lnTo>
                                <a:lnTo>
                                  <a:pt x="1463523" y="958202"/>
                                </a:lnTo>
                                <a:lnTo>
                                  <a:pt x="1463980" y="963523"/>
                                </a:lnTo>
                                <a:lnTo>
                                  <a:pt x="1464018" y="966229"/>
                                </a:lnTo>
                                <a:lnTo>
                                  <a:pt x="1463904" y="968857"/>
                                </a:lnTo>
                                <a:lnTo>
                                  <a:pt x="1463637" y="971448"/>
                                </a:lnTo>
                                <a:lnTo>
                                  <a:pt x="1463167" y="973989"/>
                                </a:lnTo>
                                <a:lnTo>
                                  <a:pt x="1462519" y="976478"/>
                                </a:lnTo>
                                <a:lnTo>
                                  <a:pt x="1461669" y="979005"/>
                                </a:lnTo>
                                <a:lnTo>
                                  <a:pt x="1459586" y="983767"/>
                                </a:lnTo>
                                <a:lnTo>
                                  <a:pt x="1456944" y="988402"/>
                                </a:lnTo>
                                <a:lnTo>
                                  <a:pt x="1453883" y="992771"/>
                                </a:lnTo>
                                <a:lnTo>
                                  <a:pt x="1450493" y="996797"/>
                                </a:lnTo>
                                <a:lnTo>
                                  <a:pt x="1446860" y="1000379"/>
                                </a:lnTo>
                                <a:lnTo>
                                  <a:pt x="1443025" y="1003414"/>
                                </a:lnTo>
                                <a:lnTo>
                                  <a:pt x="1439024" y="1005840"/>
                                </a:lnTo>
                                <a:lnTo>
                                  <a:pt x="1436459" y="1006805"/>
                                </a:lnTo>
                                <a:lnTo>
                                  <a:pt x="1433792" y="1007313"/>
                                </a:lnTo>
                                <a:lnTo>
                                  <a:pt x="1431150" y="1007452"/>
                                </a:lnTo>
                                <a:lnTo>
                                  <a:pt x="1428471" y="1007326"/>
                                </a:lnTo>
                                <a:lnTo>
                                  <a:pt x="1423467" y="1006563"/>
                                </a:lnTo>
                                <a:lnTo>
                                  <a:pt x="1418603" y="1005459"/>
                                </a:lnTo>
                                <a:lnTo>
                                  <a:pt x="1414288" y="1004393"/>
                                </a:lnTo>
                                <a:lnTo>
                                  <a:pt x="1410567" y="1003655"/>
                                </a:lnTo>
                                <a:lnTo>
                                  <a:pt x="1409329" y="1003537"/>
                                </a:lnTo>
                                <a:lnTo>
                                  <a:pt x="1408765" y="1003551"/>
                                </a:lnTo>
                                <a:lnTo>
                                  <a:pt x="1408668" y="1003811"/>
                                </a:lnTo>
                                <a:lnTo>
                                  <a:pt x="1408557" y="1004340"/>
                                </a:lnTo>
                                <a:lnTo>
                                  <a:pt x="1408488" y="1005143"/>
                                </a:lnTo>
                                <a:lnTo>
                                  <a:pt x="1408511" y="1006010"/>
                                </a:lnTo>
                                <a:lnTo>
                                  <a:pt x="1408899" y="1008593"/>
                                </a:lnTo>
                                <a:lnTo>
                                  <a:pt x="1409707" y="1011469"/>
                                </a:lnTo>
                                <a:lnTo>
                                  <a:pt x="1410965" y="1014760"/>
                                </a:lnTo>
                                <a:lnTo>
                                  <a:pt x="1412533" y="1018057"/>
                                </a:lnTo>
                                <a:lnTo>
                                  <a:pt x="1414342" y="1021287"/>
                                </a:lnTo>
                                <a:lnTo>
                                  <a:pt x="1415192" y="1022535"/>
                                </a:lnTo>
                                <a:lnTo>
                                  <a:pt x="1416174" y="1023673"/>
                                </a:lnTo>
                                <a:lnTo>
                                  <a:pt x="1419031" y="1026246"/>
                                </a:lnTo>
                                <a:lnTo>
                                  <a:pt x="1426629" y="1032066"/>
                                </a:lnTo>
                                <a:lnTo>
                                  <a:pt x="1430972" y="1035914"/>
                                </a:lnTo>
                                <a:lnTo>
                                  <a:pt x="1433246" y="1038289"/>
                                </a:lnTo>
                                <a:lnTo>
                                  <a:pt x="1435456" y="1040930"/>
                                </a:lnTo>
                                <a:lnTo>
                                  <a:pt x="1437589" y="1043889"/>
                                </a:lnTo>
                                <a:lnTo>
                                  <a:pt x="1439621" y="1047217"/>
                                </a:lnTo>
                                <a:lnTo>
                                  <a:pt x="1441539" y="1050937"/>
                                </a:lnTo>
                                <a:lnTo>
                                  <a:pt x="1443304" y="1055129"/>
                                </a:lnTo>
                                <a:lnTo>
                                  <a:pt x="1444828" y="1059967"/>
                                </a:lnTo>
                                <a:lnTo>
                                  <a:pt x="1446009" y="1065390"/>
                                </a:lnTo>
                                <a:lnTo>
                                  <a:pt x="1446911" y="1071270"/>
                                </a:lnTo>
                                <a:lnTo>
                                  <a:pt x="1447635" y="1077531"/>
                                </a:lnTo>
                                <a:lnTo>
                                  <a:pt x="1448753" y="1090828"/>
                                </a:lnTo>
                                <a:lnTo>
                                  <a:pt x="1449857" y="1104747"/>
                                </a:lnTo>
                                <a:lnTo>
                                  <a:pt x="1449845" y="1104646"/>
                                </a:lnTo>
                                <a:lnTo>
                                  <a:pt x="1450519" y="1111501"/>
                                </a:lnTo>
                                <a:lnTo>
                                  <a:pt x="1451377" y="1118301"/>
                                </a:lnTo>
                                <a:lnTo>
                                  <a:pt x="1452435" y="1124801"/>
                                </a:lnTo>
                                <a:lnTo>
                                  <a:pt x="1452397" y="1124559"/>
                                </a:lnTo>
                                <a:lnTo>
                                  <a:pt x="1453710" y="1130657"/>
                                </a:lnTo>
                                <a:lnTo>
                                  <a:pt x="1455329" y="1136274"/>
                                </a:lnTo>
                                <a:lnTo>
                                  <a:pt x="1457291" y="1141285"/>
                                </a:lnTo>
                                <a:lnTo>
                                  <a:pt x="1458303" y="1143362"/>
                                </a:lnTo>
                                <a:lnTo>
                                  <a:pt x="1459557" y="1145515"/>
                                </a:lnTo>
                                <a:lnTo>
                                  <a:pt x="1460693" y="1147175"/>
                                </a:lnTo>
                                <a:lnTo>
                                  <a:pt x="1462064" y="1148839"/>
                                </a:lnTo>
                                <a:lnTo>
                                  <a:pt x="1463420" y="1150166"/>
                                </a:lnTo>
                                <a:lnTo>
                                  <a:pt x="1465034" y="1151409"/>
                                </a:lnTo>
                                <a:lnTo>
                                  <a:pt x="1466923" y="1152587"/>
                                </a:lnTo>
                                <a:lnTo>
                                  <a:pt x="1469204" y="1153734"/>
                                </a:lnTo>
                                <a:lnTo>
                                  <a:pt x="1471493" y="1154671"/>
                                </a:lnTo>
                                <a:lnTo>
                                  <a:pt x="1473986" y="1155521"/>
                                </a:lnTo>
                                <a:lnTo>
                                  <a:pt x="1479592" y="1156978"/>
                                </a:lnTo>
                                <a:lnTo>
                                  <a:pt x="1485999" y="1158130"/>
                                </a:lnTo>
                                <a:lnTo>
                                  <a:pt x="1492733" y="1158963"/>
                                </a:lnTo>
                                <a:lnTo>
                                  <a:pt x="1492567" y="1158951"/>
                                </a:lnTo>
                                <a:lnTo>
                                  <a:pt x="1499603" y="1159573"/>
                                </a:lnTo>
                                <a:lnTo>
                                  <a:pt x="1499514" y="1159573"/>
                                </a:lnTo>
                                <a:lnTo>
                                  <a:pt x="1506550" y="1160056"/>
                                </a:lnTo>
                                <a:lnTo>
                                  <a:pt x="1506538" y="1160056"/>
                                </a:lnTo>
                                <a:lnTo>
                                  <a:pt x="1520114" y="1160970"/>
                                </a:lnTo>
                                <a:lnTo>
                                  <a:pt x="1526464" y="1161580"/>
                                </a:lnTo>
                                <a:lnTo>
                                  <a:pt x="1532357" y="1162431"/>
                                </a:lnTo>
                                <a:lnTo>
                                  <a:pt x="1537602" y="1163638"/>
                                </a:lnTo>
                                <a:lnTo>
                                  <a:pt x="1540104" y="1164475"/>
                                </a:lnTo>
                                <a:lnTo>
                                  <a:pt x="1542402" y="1165479"/>
                                </a:lnTo>
                                <a:lnTo>
                                  <a:pt x="1544549" y="1166711"/>
                                </a:lnTo>
                                <a:lnTo>
                                  <a:pt x="1546492" y="1168285"/>
                                </a:lnTo>
                                <a:lnTo>
                                  <a:pt x="1548156" y="1170229"/>
                                </a:lnTo>
                                <a:lnTo>
                                  <a:pt x="1549349" y="1172528"/>
                                </a:lnTo>
                                <a:lnTo>
                                  <a:pt x="1549984" y="1174928"/>
                                </a:lnTo>
                                <a:lnTo>
                                  <a:pt x="1550188" y="1177328"/>
                                </a:lnTo>
                                <a:lnTo>
                                  <a:pt x="1550035" y="1179716"/>
                                </a:lnTo>
                                <a:lnTo>
                                  <a:pt x="1549591" y="1182091"/>
                                </a:lnTo>
                                <a:lnTo>
                                  <a:pt x="1548905" y="1184453"/>
                                </a:lnTo>
                                <a:lnTo>
                                  <a:pt x="1547978" y="1186904"/>
                                </a:lnTo>
                                <a:lnTo>
                                  <a:pt x="1545653" y="1191666"/>
                                </a:lnTo>
                                <a:lnTo>
                                  <a:pt x="1542631" y="1196645"/>
                                </a:lnTo>
                                <a:lnTo>
                                  <a:pt x="1539075" y="1201750"/>
                                </a:lnTo>
                                <a:lnTo>
                                  <a:pt x="1535075" y="1206944"/>
                                </a:lnTo>
                                <a:lnTo>
                                  <a:pt x="1530706" y="1212215"/>
                                </a:lnTo>
                                <a:lnTo>
                                  <a:pt x="1521384" y="1222604"/>
                                </a:lnTo>
                                <a:lnTo>
                                  <a:pt x="1511846" y="1232509"/>
                                </a:lnTo>
                                <a:lnTo>
                                  <a:pt x="1495476" y="1248804"/>
                                </a:lnTo>
                                <a:lnTo>
                                  <a:pt x="1492021" y="1252017"/>
                                </a:lnTo>
                                <a:lnTo>
                                  <a:pt x="1488402" y="1254925"/>
                                </a:lnTo>
                                <a:lnTo>
                                  <a:pt x="1484719" y="1257503"/>
                                </a:lnTo>
                                <a:lnTo>
                                  <a:pt x="1480985" y="1259840"/>
                                </a:lnTo>
                                <a:lnTo>
                                  <a:pt x="1473695" y="1263752"/>
                                </a:lnTo>
                                <a:lnTo>
                                  <a:pt x="1466596" y="1267142"/>
                                </a:lnTo>
                                <a:lnTo>
                                  <a:pt x="1459976" y="1270292"/>
                                </a:lnTo>
                                <a:lnTo>
                                  <a:pt x="1453969" y="1273535"/>
                                </a:lnTo>
                                <a:lnTo>
                                  <a:pt x="1451254" y="1275283"/>
                                </a:lnTo>
                                <a:lnTo>
                                  <a:pt x="1448709" y="1277190"/>
                                </a:lnTo>
                                <a:lnTo>
                                  <a:pt x="1446444" y="1279221"/>
                                </a:lnTo>
                                <a:lnTo>
                                  <a:pt x="1444376" y="1281477"/>
                                </a:lnTo>
                                <a:lnTo>
                                  <a:pt x="1442497" y="1283959"/>
                                </a:lnTo>
                                <a:lnTo>
                                  <a:pt x="1440712" y="1286735"/>
                                </a:lnTo>
                                <a:lnTo>
                                  <a:pt x="1438953" y="1289910"/>
                                </a:lnTo>
                                <a:lnTo>
                                  <a:pt x="1437440" y="1293027"/>
                                </a:lnTo>
                                <a:lnTo>
                                  <a:pt x="1434577" y="1300000"/>
                                </a:lnTo>
                                <a:lnTo>
                                  <a:pt x="1432076" y="1307292"/>
                                </a:lnTo>
                                <a:lnTo>
                                  <a:pt x="1427785" y="1321511"/>
                                </a:lnTo>
                                <a:lnTo>
                                  <a:pt x="1425715" y="1327988"/>
                                </a:lnTo>
                                <a:lnTo>
                                  <a:pt x="1423594" y="1333462"/>
                                </a:lnTo>
                                <a:lnTo>
                                  <a:pt x="1423619" y="1333373"/>
                                </a:lnTo>
                                <a:lnTo>
                                  <a:pt x="1422866" y="1335443"/>
                                </a:lnTo>
                                <a:lnTo>
                                  <a:pt x="1422539" y="1336989"/>
                                </a:lnTo>
                                <a:lnTo>
                                  <a:pt x="1422416" y="1338456"/>
                                </a:lnTo>
                                <a:lnTo>
                                  <a:pt x="1422446" y="1340058"/>
                                </a:lnTo>
                                <a:lnTo>
                                  <a:pt x="1422845" y="1343609"/>
                                </a:lnTo>
                                <a:lnTo>
                                  <a:pt x="1423213" y="1347267"/>
                                </a:lnTo>
                                <a:lnTo>
                                  <a:pt x="1423086" y="1349553"/>
                                </a:lnTo>
                                <a:lnTo>
                                  <a:pt x="1422476" y="1351966"/>
                                </a:lnTo>
                                <a:lnTo>
                                  <a:pt x="1421156" y="1354315"/>
                                </a:lnTo>
                                <a:lnTo>
                                  <a:pt x="1419174" y="1356296"/>
                                </a:lnTo>
                                <a:lnTo>
                                  <a:pt x="1416723" y="1357820"/>
                                </a:lnTo>
                                <a:lnTo>
                                  <a:pt x="1413853" y="1358964"/>
                                </a:lnTo>
                                <a:lnTo>
                                  <a:pt x="1410500" y="1359865"/>
                                </a:lnTo>
                                <a:lnTo>
                                  <a:pt x="1406487" y="1360576"/>
                                </a:lnTo>
                                <a:lnTo>
                                  <a:pt x="1401699" y="1361097"/>
                                </a:lnTo>
                                <a:lnTo>
                                  <a:pt x="1396162" y="1361389"/>
                                </a:lnTo>
                                <a:lnTo>
                                  <a:pt x="1389977" y="1361491"/>
                                </a:lnTo>
                                <a:lnTo>
                                  <a:pt x="1383170" y="1361415"/>
                                </a:lnTo>
                                <a:lnTo>
                                  <a:pt x="1368222" y="1360843"/>
                                </a:lnTo>
                                <a:lnTo>
                                  <a:pt x="1351978" y="1359827"/>
                                </a:lnTo>
                                <a:lnTo>
                                  <a:pt x="1335227" y="1358506"/>
                                </a:lnTo>
                                <a:lnTo>
                                  <a:pt x="1318755" y="1357033"/>
                                </a:lnTo>
                                <a:lnTo>
                                  <a:pt x="1289787" y="1354252"/>
                                </a:lnTo>
                                <a:lnTo>
                                  <a:pt x="1289799" y="1354252"/>
                                </a:lnTo>
                                <a:lnTo>
                                  <a:pt x="1268489" y="1352258"/>
                                </a:lnTo>
                                <a:lnTo>
                                  <a:pt x="1259472" y="1351305"/>
                                </a:lnTo>
                                <a:lnTo>
                                  <a:pt x="1250747" y="1350175"/>
                                </a:lnTo>
                                <a:lnTo>
                                  <a:pt x="1241717" y="1348715"/>
                                </a:lnTo>
                                <a:lnTo>
                                  <a:pt x="1231837" y="1346759"/>
                                </a:lnTo>
                                <a:lnTo>
                                  <a:pt x="1220495" y="1344168"/>
                                </a:lnTo>
                                <a:lnTo>
                                  <a:pt x="1207084" y="1340777"/>
                                </a:lnTo>
                                <a:lnTo>
                                  <a:pt x="1199236" y="1338516"/>
                                </a:lnTo>
                                <a:lnTo>
                                  <a:pt x="1190612" y="1335697"/>
                                </a:lnTo>
                                <a:lnTo>
                                  <a:pt x="1171702" y="1328852"/>
                                </a:lnTo>
                                <a:lnTo>
                                  <a:pt x="1129728" y="1312926"/>
                                </a:lnTo>
                                <a:lnTo>
                                  <a:pt x="1129792" y="1312951"/>
                                </a:lnTo>
                                <a:lnTo>
                                  <a:pt x="1119086" y="1309091"/>
                                </a:lnTo>
                                <a:lnTo>
                                  <a:pt x="1119150" y="1309116"/>
                                </a:lnTo>
                                <a:lnTo>
                                  <a:pt x="1108570" y="1305484"/>
                                </a:lnTo>
                                <a:lnTo>
                                  <a:pt x="1108672" y="1305509"/>
                                </a:lnTo>
                                <a:lnTo>
                                  <a:pt x="1098347" y="1302220"/>
                                </a:lnTo>
                                <a:lnTo>
                                  <a:pt x="1098487" y="1302258"/>
                                </a:lnTo>
                                <a:lnTo>
                                  <a:pt x="1088630" y="1299445"/>
                                </a:lnTo>
                                <a:lnTo>
                                  <a:pt x="1079260" y="1297162"/>
                                </a:lnTo>
                                <a:lnTo>
                                  <a:pt x="1074877" y="1296264"/>
                                </a:lnTo>
                                <a:lnTo>
                                  <a:pt x="1075017" y="1296302"/>
                                </a:lnTo>
                                <a:lnTo>
                                  <a:pt x="1070747" y="1295567"/>
                                </a:lnTo>
                                <a:lnTo>
                                  <a:pt x="1066790" y="1295027"/>
                                </a:lnTo>
                                <a:lnTo>
                                  <a:pt x="1062912" y="1294669"/>
                                </a:lnTo>
                                <a:lnTo>
                                  <a:pt x="1059384" y="1294527"/>
                                </a:lnTo>
                                <a:lnTo>
                                  <a:pt x="1056236" y="1294583"/>
                                </a:lnTo>
                                <a:lnTo>
                                  <a:pt x="1052965" y="1294865"/>
                                </a:lnTo>
                                <a:lnTo>
                                  <a:pt x="1050133" y="1295317"/>
                                </a:lnTo>
                                <a:lnTo>
                                  <a:pt x="1047389" y="1295936"/>
                                </a:lnTo>
                                <a:lnTo>
                                  <a:pt x="1044617" y="1296771"/>
                                </a:lnTo>
                                <a:lnTo>
                                  <a:pt x="1041953" y="1297763"/>
                                </a:lnTo>
                                <a:lnTo>
                                  <a:pt x="1039440" y="1298884"/>
                                </a:lnTo>
                                <a:lnTo>
                                  <a:pt x="1036963" y="1300180"/>
                                </a:lnTo>
                                <a:lnTo>
                                  <a:pt x="1034557" y="1301617"/>
                                </a:lnTo>
                                <a:lnTo>
                                  <a:pt x="1029958" y="1304875"/>
                                </a:lnTo>
                                <a:lnTo>
                                  <a:pt x="1025654" y="1308542"/>
                                </a:lnTo>
                                <a:lnTo>
                                  <a:pt x="1021506" y="1312653"/>
                                </a:lnTo>
                                <a:lnTo>
                                  <a:pt x="1017627" y="1316980"/>
                                </a:lnTo>
                                <a:lnTo>
                                  <a:pt x="1013892" y="1321562"/>
                                </a:lnTo>
                                <a:lnTo>
                                  <a:pt x="1013981" y="1321435"/>
                                </a:lnTo>
                                <a:lnTo>
                                  <a:pt x="1010374" y="1326146"/>
                                </a:lnTo>
                                <a:lnTo>
                                  <a:pt x="1010425" y="1326083"/>
                                </a:lnTo>
                                <a:lnTo>
                                  <a:pt x="1003656" y="1335291"/>
                                </a:lnTo>
                                <a:lnTo>
                                  <a:pt x="997191" y="1343634"/>
                                </a:lnTo>
                                <a:lnTo>
                                  <a:pt x="993851" y="1347368"/>
                                </a:lnTo>
                                <a:lnTo>
                                  <a:pt x="990549" y="1350505"/>
                                </a:lnTo>
                                <a:lnTo>
                                  <a:pt x="973481" y="1365338"/>
                                </a:lnTo>
                                <a:lnTo>
                                  <a:pt x="967689" y="1370305"/>
                                </a:lnTo>
                                <a:lnTo>
                                  <a:pt x="960946" y="1375587"/>
                                </a:lnTo>
                                <a:lnTo>
                                  <a:pt x="958647" y="1377137"/>
                                </a:lnTo>
                                <a:lnTo>
                                  <a:pt x="956183" y="1378496"/>
                                </a:lnTo>
                                <a:lnTo>
                                  <a:pt x="951433" y="1380592"/>
                                </a:lnTo>
                                <a:lnTo>
                                  <a:pt x="942510" y="1384013"/>
                                </a:lnTo>
                                <a:lnTo>
                                  <a:pt x="938659" y="1385955"/>
                                </a:lnTo>
                                <a:lnTo>
                                  <a:pt x="937236" y="1386910"/>
                                </a:lnTo>
                                <a:lnTo>
                                  <a:pt x="935941" y="1388009"/>
                                </a:lnTo>
                                <a:lnTo>
                                  <a:pt x="934743" y="1389312"/>
                                </a:lnTo>
                                <a:lnTo>
                                  <a:pt x="933803" y="1390688"/>
                                </a:lnTo>
                                <a:lnTo>
                                  <a:pt x="932959" y="1392424"/>
                                </a:lnTo>
                                <a:lnTo>
                                  <a:pt x="932296" y="1394472"/>
                                </a:lnTo>
                                <a:lnTo>
                                  <a:pt x="931904" y="1396872"/>
                                </a:lnTo>
                                <a:lnTo>
                                  <a:pt x="931795" y="1399928"/>
                                </a:lnTo>
                                <a:lnTo>
                                  <a:pt x="931983" y="1403599"/>
                                </a:lnTo>
                                <a:lnTo>
                                  <a:pt x="932447" y="1407719"/>
                                </a:lnTo>
                                <a:lnTo>
                                  <a:pt x="932409" y="1407516"/>
                                </a:lnTo>
                                <a:lnTo>
                                  <a:pt x="933120" y="1412075"/>
                                </a:lnTo>
                                <a:lnTo>
                                  <a:pt x="933095" y="1411948"/>
                                </a:lnTo>
                                <a:lnTo>
                                  <a:pt x="933971" y="1416641"/>
                                </a:lnTo>
                                <a:lnTo>
                                  <a:pt x="936053" y="1426477"/>
                                </a:lnTo>
                                <a:lnTo>
                                  <a:pt x="936041" y="1426439"/>
                                </a:lnTo>
                                <a:lnTo>
                                  <a:pt x="938238" y="1436446"/>
                                </a:lnTo>
                                <a:lnTo>
                                  <a:pt x="940117" y="1446085"/>
                                </a:lnTo>
                                <a:lnTo>
                                  <a:pt x="940829" y="1450708"/>
                                </a:lnTo>
                                <a:lnTo>
                                  <a:pt x="941311" y="1455090"/>
                                </a:lnTo>
                                <a:lnTo>
                                  <a:pt x="941489" y="1459230"/>
                                </a:lnTo>
                                <a:lnTo>
                                  <a:pt x="941299" y="1463001"/>
                                </a:lnTo>
                                <a:lnTo>
                                  <a:pt x="940816" y="1466380"/>
                                </a:lnTo>
                                <a:lnTo>
                                  <a:pt x="940194" y="1469568"/>
                                </a:lnTo>
                                <a:lnTo>
                                  <a:pt x="939406" y="1472641"/>
                                </a:lnTo>
                                <a:lnTo>
                                  <a:pt x="938466" y="1475588"/>
                                </a:lnTo>
                                <a:lnTo>
                                  <a:pt x="937362" y="1478420"/>
                                </a:lnTo>
                                <a:lnTo>
                                  <a:pt x="936105" y="1481112"/>
                                </a:lnTo>
                                <a:lnTo>
                                  <a:pt x="934695" y="1483652"/>
                                </a:lnTo>
                                <a:lnTo>
                                  <a:pt x="933120" y="1486040"/>
                                </a:lnTo>
                                <a:lnTo>
                                  <a:pt x="931393" y="1488262"/>
                                </a:lnTo>
                                <a:lnTo>
                                  <a:pt x="929500" y="1490294"/>
                                </a:lnTo>
                                <a:lnTo>
                                  <a:pt x="927456" y="1492135"/>
                                </a:lnTo>
                                <a:lnTo>
                                  <a:pt x="925246" y="1493761"/>
                                </a:lnTo>
                                <a:lnTo>
                                  <a:pt x="922896" y="1495145"/>
                                </a:lnTo>
                                <a:lnTo>
                                  <a:pt x="920407" y="1496289"/>
                                </a:lnTo>
                                <a:lnTo>
                                  <a:pt x="917791" y="1497152"/>
                                </a:lnTo>
                                <a:lnTo>
                                  <a:pt x="914959" y="1497761"/>
                                </a:lnTo>
                                <a:lnTo>
                                  <a:pt x="911809" y="1497926"/>
                                </a:lnTo>
                                <a:lnTo>
                                  <a:pt x="908533" y="1497558"/>
                                </a:lnTo>
                                <a:lnTo>
                                  <a:pt x="905269" y="1496784"/>
                                </a:lnTo>
                                <a:lnTo>
                                  <a:pt x="901941" y="1495692"/>
                                </a:lnTo>
                                <a:lnTo>
                                  <a:pt x="895312" y="1492910"/>
                                </a:lnTo>
                                <a:lnTo>
                                  <a:pt x="888441" y="1489608"/>
                                </a:lnTo>
                                <a:lnTo>
                                  <a:pt x="881522" y="1486261"/>
                                </a:lnTo>
                                <a:lnTo>
                                  <a:pt x="874713" y="1483255"/>
                                </a:lnTo>
                                <a:lnTo>
                                  <a:pt x="871456" y="1482035"/>
                                </a:lnTo>
                                <a:lnTo>
                                  <a:pt x="868228" y="1481035"/>
                                </a:lnTo>
                                <a:lnTo>
                                  <a:pt x="865379" y="1480379"/>
                                </a:lnTo>
                                <a:lnTo>
                                  <a:pt x="862504" y="1480000"/>
                                </a:lnTo>
                                <a:lnTo>
                                  <a:pt x="859827" y="1479926"/>
                                </a:lnTo>
                                <a:lnTo>
                                  <a:pt x="856822" y="1480114"/>
                                </a:lnTo>
                                <a:lnTo>
                                  <a:pt x="853783" y="1480528"/>
                                </a:lnTo>
                                <a:lnTo>
                                  <a:pt x="854062" y="1480490"/>
                                </a:lnTo>
                                <a:lnTo>
                                  <a:pt x="850960" y="1481088"/>
                                </a:lnTo>
                                <a:lnTo>
                                  <a:pt x="844674" y="1482730"/>
                                </a:lnTo>
                                <a:lnTo>
                                  <a:pt x="838162" y="1484719"/>
                                </a:lnTo>
                                <a:lnTo>
                                  <a:pt x="831596" y="1486700"/>
                                </a:lnTo>
                                <a:lnTo>
                                  <a:pt x="825005" y="1488313"/>
                                </a:lnTo>
                                <a:lnTo>
                                  <a:pt x="821576" y="1488872"/>
                                </a:lnTo>
                                <a:lnTo>
                                  <a:pt x="818172" y="1489189"/>
                                </a:lnTo>
                                <a:lnTo>
                                  <a:pt x="814743" y="1489202"/>
                                </a:lnTo>
                                <a:lnTo>
                                  <a:pt x="811301" y="1488846"/>
                                </a:lnTo>
                                <a:lnTo>
                                  <a:pt x="807961" y="1488071"/>
                                </a:lnTo>
                                <a:lnTo>
                                  <a:pt x="804825" y="1486941"/>
                                </a:lnTo>
                                <a:lnTo>
                                  <a:pt x="801891" y="1485532"/>
                                </a:lnTo>
                                <a:lnTo>
                                  <a:pt x="799097" y="1483855"/>
                                </a:lnTo>
                                <a:lnTo>
                                  <a:pt x="794131" y="1480173"/>
                                </a:lnTo>
                                <a:lnTo>
                                  <a:pt x="789470" y="1476108"/>
                                </a:lnTo>
                                <a:lnTo>
                                  <a:pt x="785038" y="1472073"/>
                                </a:lnTo>
                                <a:lnTo>
                                  <a:pt x="780428" y="1468197"/>
                                </a:lnTo>
                                <a:lnTo>
                                  <a:pt x="778139" y="1466495"/>
                                </a:lnTo>
                                <a:lnTo>
                                  <a:pt x="775888" y="1465023"/>
                                </a:lnTo>
                                <a:lnTo>
                                  <a:pt x="773450" y="1463663"/>
                                </a:lnTo>
                                <a:lnTo>
                                  <a:pt x="770875" y="1462500"/>
                                </a:lnTo>
                                <a:lnTo>
                                  <a:pt x="768135" y="1461514"/>
                                </a:lnTo>
                                <a:lnTo>
                                  <a:pt x="765348" y="1460716"/>
                                </a:lnTo>
                                <a:lnTo>
                                  <a:pt x="762203" y="1459979"/>
                                </a:lnTo>
                                <a:lnTo>
                                  <a:pt x="762407" y="1460017"/>
                                </a:lnTo>
                                <a:lnTo>
                                  <a:pt x="759246" y="1459419"/>
                                </a:lnTo>
                                <a:lnTo>
                                  <a:pt x="752297" y="1458417"/>
                                </a:lnTo>
                                <a:lnTo>
                                  <a:pt x="752437" y="1458430"/>
                                </a:lnTo>
                                <a:lnTo>
                                  <a:pt x="745172" y="1457592"/>
                                </a:lnTo>
                                <a:lnTo>
                                  <a:pt x="737591" y="1456677"/>
                                </a:lnTo>
                                <a:lnTo>
                                  <a:pt x="729742" y="1455471"/>
                                </a:lnTo>
                                <a:lnTo>
                                  <a:pt x="725678" y="1454671"/>
                                </a:lnTo>
                                <a:lnTo>
                                  <a:pt x="721589" y="1453705"/>
                                </a:lnTo>
                                <a:lnTo>
                                  <a:pt x="717461" y="1452537"/>
                                </a:lnTo>
                                <a:lnTo>
                                  <a:pt x="713308" y="1451153"/>
                                </a:lnTo>
                                <a:lnTo>
                                  <a:pt x="709016" y="1449464"/>
                                </a:lnTo>
                                <a:lnTo>
                                  <a:pt x="704495" y="1447457"/>
                                </a:lnTo>
                                <a:lnTo>
                                  <a:pt x="695058" y="1442796"/>
                                </a:lnTo>
                                <a:lnTo>
                                  <a:pt x="675513" y="1432204"/>
                                </a:lnTo>
                                <a:lnTo>
                                  <a:pt x="666115" y="1427111"/>
                                </a:lnTo>
                                <a:lnTo>
                                  <a:pt x="666230" y="1427175"/>
                                </a:lnTo>
                                <a:lnTo>
                                  <a:pt x="657593" y="1422794"/>
                                </a:lnTo>
                                <a:lnTo>
                                  <a:pt x="657771" y="1422870"/>
                                </a:lnTo>
                                <a:lnTo>
                                  <a:pt x="653859" y="1421079"/>
                                </a:lnTo>
                                <a:lnTo>
                                  <a:pt x="654050" y="1421168"/>
                                </a:lnTo>
                                <a:lnTo>
                                  <a:pt x="650542" y="1419745"/>
                                </a:lnTo>
                                <a:lnTo>
                                  <a:pt x="647917" y="1418873"/>
                                </a:lnTo>
                                <a:lnTo>
                                  <a:pt x="645773" y="1418395"/>
                                </a:lnTo>
                                <a:lnTo>
                                  <a:pt x="644542" y="1418338"/>
                                </a:lnTo>
                                <a:lnTo>
                                  <a:pt x="644484" y="1418351"/>
                                </a:lnTo>
                                <a:lnTo>
                                  <a:pt x="644387" y="1418603"/>
                                </a:lnTo>
                                <a:lnTo>
                                  <a:pt x="644189" y="1419618"/>
                                </a:lnTo>
                                <a:lnTo>
                                  <a:pt x="643966" y="1423162"/>
                                </a:lnTo>
                                <a:lnTo>
                                  <a:pt x="643966" y="1423073"/>
                                </a:lnTo>
                                <a:lnTo>
                                  <a:pt x="643776" y="1427353"/>
                                </a:lnTo>
                                <a:lnTo>
                                  <a:pt x="643458" y="1429791"/>
                                </a:lnTo>
                                <a:lnTo>
                                  <a:pt x="642849" y="1432319"/>
                                </a:lnTo>
                                <a:lnTo>
                                  <a:pt x="641744" y="1434884"/>
                                </a:lnTo>
                                <a:lnTo>
                                  <a:pt x="639940" y="1437310"/>
                                </a:lnTo>
                                <a:lnTo>
                                  <a:pt x="637387" y="1439266"/>
                                </a:lnTo>
                                <a:lnTo>
                                  <a:pt x="634378" y="1440459"/>
                                </a:lnTo>
                                <a:lnTo>
                                  <a:pt x="631305" y="1441082"/>
                                </a:lnTo>
                                <a:lnTo>
                                  <a:pt x="628168" y="1441424"/>
                                </a:lnTo>
                                <a:lnTo>
                                  <a:pt x="624815" y="1441564"/>
                                </a:lnTo>
                                <a:lnTo>
                                  <a:pt x="621246" y="1441552"/>
                                </a:lnTo>
                                <a:lnTo>
                                  <a:pt x="613740" y="1441120"/>
                                </a:lnTo>
                                <a:lnTo>
                                  <a:pt x="605701" y="1440281"/>
                                </a:lnTo>
                                <a:lnTo>
                                  <a:pt x="589432" y="1438097"/>
                                </a:lnTo>
                                <a:lnTo>
                                  <a:pt x="589445" y="1438097"/>
                                </a:lnTo>
                                <a:lnTo>
                                  <a:pt x="574772" y="1436175"/>
                                </a:lnTo>
                                <a:lnTo>
                                  <a:pt x="563131" y="1435138"/>
                                </a:lnTo>
                                <a:lnTo>
                                  <a:pt x="563144" y="1435138"/>
                                </a:lnTo>
                                <a:lnTo>
                                  <a:pt x="557911" y="1434693"/>
                                </a:lnTo>
                                <a:lnTo>
                                  <a:pt x="552526" y="1434084"/>
                                </a:lnTo>
                                <a:lnTo>
                                  <a:pt x="546684" y="1433169"/>
                                </a:lnTo>
                                <a:lnTo>
                                  <a:pt x="540055" y="1431786"/>
                                </a:lnTo>
                                <a:lnTo>
                                  <a:pt x="532282" y="1429804"/>
                                </a:lnTo>
                                <a:lnTo>
                                  <a:pt x="523037" y="1427099"/>
                                </a:lnTo>
                                <a:lnTo>
                                  <a:pt x="511772" y="1423505"/>
                                </a:lnTo>
                                <a:lnTo>
                                  <a:pt x="498577" y="1419098"/>
                                </a:lnTo>
                                <a:lnTo>
                                  <a:pt x="468782" y="1408684"/>
                                </a:lnTo>
                                <a:lnTo>
                                  <a:pt x="453339" y="1403058"/>
                                </a:lnTo>
                                <a:lnTo>
                                  <a:pt x="438341" y="1397432"/>
                                </a:lnTo>
                                <a:lnTo>
                                  <a:pt x="424396" y="1391983"/>
                                </a:lnTo>
                                <a:lnTo>
                                  <a:pt x="412077" y="1386916"/>
                                </a:lnTo>
                                <a:lnTo>
                                  <a:pt x="400990" y="1382065"/>
                                </a:lnTo>
                                <a:lnTo>
                                  <a:pt x="390373" y="1377137"/>
                                </a:lnTo>
                                <a:lnTo>
                                  <a:pt x="380314" y="1372197"/>
                                </a:lnTo>
                                <a:lnTo>
                                  <a:pt x="370942" y="1367269"/>
                                </a:lnTo>
                                <a:lnTo>
                                  <a:pt x="362357" y="1362418"/>
                                </a:lnTo>
                                <a:lnTo>
                                  <a:pt x="354647" y="1357693"/>
                                </a:lnTo>
                                <a:lnTo>
                                  <a:pt x="347929" y="1353109"/>
                                </a:lnTo>
                                <a:lnTo>
                                  <a:pt x="342240" y="1348677"/>
                                </a:lnTo>
                                <a:lnTo>
                                  <a:pt x="339725" y="1346264"/>
                                </a:lnTo>
                                <a:lnTo>
                                  <a:pt x="337668" y="1343723"/>
                                </a:lnTo>
                                <a:lnTo>
                                  <a:pt x="336080" y="1341107"/>
                                </a:lnTo>
                                <a:lnTo>
                                  <a:pt x="334925" y="1338466"/>
                                </a:lnTo>
                                <a:lnTo>
                                  <a:pt x="334175" y="1335862"/>
                                </a:lnTo>
                                <a:lnTo>
                                  <a:pt x="333743" y="1333347"/>
                                </a:lnTo>
                                <a:lnTo>
                                  <a:pt x="333553" y="1330972"/>
                                </a:lnTo>
                                <a:lnTo>
                                  <a:pt x="333540" y="1328724"/>
                                </a:lnTo>
                                <a:lnTo>
                                  <a:pt x="333692" y="1324851"/>
                                </a:lnTo>
                                <a:lnTo>
                                  <a:pt x="333692" y="1324991"/>
                                </a:lnTo>
                                <a:lnTo>
                                  <a:pt x="333727" y="1321886"/>
                                </a:lnTo>
                                <a:lnTo>
                                  <a:pt x="333622" y="1320785"/>
                                </a:lnTo>
                                <a:lnTo>
                                  <a:pt x="333435" y="1320001"/>
                                </a:lnTo>
                                <a:lnTo>
                                  <a:pt x="333222" y="1319507"/>
                                </a:lnTo>
                                <a:lnTo>
                                  <a:pt x="332885" y="1319037"/>
                                </a:lnTo>
                                <a:lnTo>
                                  <a:pt x="332405" y="1318612"/>
                                </a:lnTo>
                                <a:lnTo>
                                  <a:pt x="331494" y="1318058"/>
                                </a:lnTo>
                                <a:lnTo>
                                  <a:pt x="330301" y="1317522"/>
                                </a:lnTo>
                                <a:lnTo>
                                  <a:pt x="328667" y="1316956"/>
                                </a:lnTo>
                                <a:lnTo>
                                  <a:pt x="324796" y="1315988"/>
                                </a:lnTo>
                                <a:lnTo>
                                  <a:pt x="320497" y="1315123"/>
                                </a:lnTo>
                                <a:lnTo>
                                  <a:pt x="316230" y="1314196"/>
                                </a:lnTo>
                                <a:lnTo>
                                  <a:pt x="312331" y="1312926"/>
                                </a:lnTo>
                                <a:lnTo>
                                  <a:pt x="310248" y="1311770"/>
                                </a:lnTo>
                                <a:lnTo>
                                  <a:pt x="308305" y="1310005"/>
                                </a:lnTo>
                                <a:lnTo>
                                  <a:pt x="307175" y="1307732"/>
                                </a:lnTo>
                                <a:lnTo>
                                  <a:pt x="306997" y="1306868"/>
                                </a:lnTo>
                                <a:lnTo>
                                  <a:pt x="306934" y="1306475"/>
                                </a:lnTo>
                                <a:lnTo>
                                  <a:pt x="306896" y="1306068"/>
                                </a:lnTo>
                                <a:lnTo>
                                  <a:pt x="306883" y="1305674"/>
                                </a:lnTo>
                                <a:lnTo>
                                  <a:pt x="306896" y="1305281"/>
                                </a:lnTo>
                                <a:lnTo>
                                  <a:pt x="306921" y="1304912"/>
                                </a:lnTo>
                                <a:lnTo>
                                  <a:pt x="306946" y="1304696"/>
                                </a:lnTo>
                                <a:lnTo>
                                  <a:pt x="306972" y="1304506"/>
                                </a:lnTo>
                                <a:lnTo>
                                  <a:pt x="306997" y="1304315"/>
                                </a:lnTo>
                                <a:lnTo>
                                  <a:pt x="307124" y="1303655"/>
                                </a:lnTo>
                                <a:lnTo>
                                  <a:pt x="308153" y="1301305"/>
                                </a:lnTo>
                                <a:lnTo>
                                  <a:pt x="309880" y="1299096"/>
                                </a:lnTo>
                                <a:lnTo>
                                  <a:pt x="311912" y="1297102"/>
                                </a:lnTo>
                                <a:lnTo>
                                  <a:pt x="314274" y="1295108"/>
                                </a:lnTo>
                                <a:lnTo>
                                  <a:pt x="319659" y="1291120"/>
                                </a:lnTo>
                                <a:lnTo>
                                  <a:pt x="325641" y="1287069"/>
                                </a:lnTo>
                                <a:lnTo>
                                  <a:pt x="336736" y="1279651"/>
                                </a:lnTo>
                                <a:lnTo>
                                  <a:pt x="340323" y="1276929"/>
                                </a:lnTo>
                                <a:lnTo>
                                  <a:pt x="341066" y="1276223"/>
                                </a:lnTo>
                                <a:lnTo>
                                  <a:pt x="341465" y="1275652"/>
                                </a:lnTo>
                                <a:lnTo>
                                  <a:pt x="349263" y="1281138"/>
                                </a:lnTo>
                                <a:lnTo>
                                  <a:pt x="348310" y="1282484"/>
                                </a:lnTo>
                                <a:lnTo>
                                  <a:pt x="346507" y="1284198"/>
                                </a:lnTo>
                                <a:lnTo>
                                  <a:pt x="342240" y="1287425"/>
                                </a:lnTo>
                                <a:lnTo>
                                  <a:pt x="330949" y="1294981"/>
                                </a:lnTo>
                                <a:lnTo>
                                  <a:pt x="330975" y="1294955"/>
                                </a:lnTo>
                                <a:lnTo>
                                  <a:pt x="325196" y="1298867"/>
                                </a:lnTo>
                                <a:lnTo>
                                  <a:pt x="320065" y="1302664"/>
                                </a:lnTo>
                                <a:lnTo>
                                  <a:pt x="320307" y="1302486"/>
                                </a:lnTo>
                                <a:lnTo>
                                  <a:pt x="318344" y="1304142"/>
                                </a:lnTo>
                                <a:lnTo>
                                  <a:pt x="317790" y="1304683"/>
                                </a:lnTo>
                                <a:lnTo>
                                  <a:pt x="318735" y="1304991"/>
                                </a:lnTo>
                                <a:lnTo>
                                  <a:pt x="322478" y="1305814"/>
                                </a:lnTo>
                                <a:lnTo>
                                  <a:pt x="322402" y="1305789"/>
                                </a:lnTo>
                                <a:lnTo>
                                  <a:pt x="326834" y="1306678"/>
                                </a:lnTo>
                                <a:lnTo>
                                  <a:pt x="331369" y="1307820"/>
                                </a:lnTo>
                                <a:lnTo>
                                  <a:pt x="333692" y="1308608"/>
                                </a:lnTo>
                                <a:lnTo>
                                  <a:pt x="335940" y="1309611"/>
                                </a:lnTo>
                                <a:lnTo>
                                  <a:pt x="338087" y="1310919"/>
                                </a:lnTo>
                                <a:lnTo>
                                  <a:pt x="340030" y="1312646"/>
                                </a:lnTo>
                                <a:lnTo>
                                  <a:pt x="341541" y="1314755"/>
                                </a:lnTo>
                                <a:lnTo>
                                  <a:pt x="342519" y="1316990"/>
                                </a:lnTo>
                                <a:lnTo>
                                  <a:pt x="343040" y="1319199"/>
                                </a:lnTo>
                                <a:lnTo>
                                  <a:pt x="343256" y="1321371"/>
                                </a:lnTo>
                                <a:lnTo>
                                  <a:pt x="343205" y="1325169"/>
                                </a:lnTo>
                                <a:lnTo>
                                  <a:pt x="343052" y="1328991"/>
                                </a:lnTo>
                                <a:lnTo>
                                  <a:pt x="343065" y="1328750"/>
                                </a:lnTo>
                                <a:lnTo>
                                  <a:pt x="343077" y="1330529"/>
                                </a:lnTo>
                                <a:lnTo>
                                  <a:pt x="343219" y="1332252"/>
                                </a:lnTo>
                                <a:lnTo>
                                  <a:pt x="343486" y="1333775"/>
                                </a:lnTo>
                                <a:lnTo>
                                  <a:pt x="343901" y="1335205"/>
                                </a:lnTo>
                                <a:lnTo>
                                  <a:pt x="344580" y="1336764"/>
                                </a:lnTo>
                                <a:lnTo>
                                  <a:pt x="345479" y="1338235"/>
                                </a:lnTo>
                                <a:lnTo>
                                  <a:pt x="346777" y="1339842"/>
                                </a:lnTo>
                                <a:lnTo>
                                  <a:pt x="348421" y="1341407"/>
                                </a:lnTo>
                                <a:lnTo>
                                  <a:pt x="353521" y="1345395"/>
                                </a:lnTo>
                                <a:lnTo>
                                  <a:pt x="359766" y="1349653"/>
                                </a:lnTo>
                                <a:lnTo>
                                  <a:pt x="367207" y="1354225"/>
                                </a:lnTo>
                                <a:lnTo>
                                  <a:pt x="375564" y="1358938"/>
                                </a:lnTo>
                                <a:lnTo>
                                  <a:pt x="375438" y="1358874"/>
                                </a:lnTo>
                                <a:lnTo>
                                  <a:pt x="384696" y="1363726"/>
                                </a:lnTo>
                                <a:lnTo>
                                  <a:pt x="384582" y="1363675"/>
                                </a:lnTo>
                                <a:lnTo>
                                  <a:pt x="394526" y="1368565"/>
                                </a:lnTo>
                                <a:lnTo>
                                  <a:pt x="394424" y="1368527"/>
                                </a:lnTo>
                                <a:lnTo>
                                  <a:pt x="404952" y="1373403"/>
                                </a:lnTo>
                                <a:lnTo>
                                  <a:pt x="404863" y="1373365"/>
                                </a:lnTo>
                                <a:lnTo>
                                  <a:pt x="415792" y="1378141"/>
                                </a:lnTo>
                                <a:lnTo>
                                  <a:pt x="427977" y="1383157"/>
                                </a:lnTo>
                                <a:lnTo>
                                  <a:pt x="427901" y="1383119"/>
                                </a:lnTo>
                                <a:lnTo>
                                  <a:pt x="441782" y="1388542"/>
                                </a:lnTo>
                                <a:lnTo>
                                  <a:pt x="441719" y="1388529"/>
                                </a:lnTo>
                                <a:lnTo>
                                  <a:pt x="456667" y="1394142"/>
                                </a:lnTo>
                                <a:lnTo>
                                  <a:pt x="456616" y="1394117"/>
                                </a:lnTo>
                                <a:lnTo>
                                  <a:pt x="472008" y="1399730"/>
                                </a:lnTo>
                                <a:lnTo>
                                  <a:pt x="471945" y="1399705"/>
                                </a:lnTo>
                                <a:lnTo>
                                  <a:pt x="501688" y="1410094"/>
                                </a:lnTo>
                                <a:lnTo>
                                  <a:pt x="501624" y="1410068"/>
                                </a:lnTo>
                                <a:lnTo>
                                  <a:pt x="514757" y="1414449"/>
                                </a:lnTo>
                                <a:lnTo>
                                  <a:pt x="514706" y="1414437"/>
                                </a:lnTo>
                                <a:lnTo>
                                  <a:pt x="525881" y="1418006"/>
                                </a:lnTo>
                                <a:lnTo>
                                  <a:pt x="525780" y="1417968"/>
                                </a:lnTo>
                                <a:lnTo>
                                  <a:pt x="534886" y="1420647"/>
                                </a:lnTo>
                                <a:lnTo>
                                  <a:pt x="534721" y="1420596"/>
                                </a:lnTo>
                                <a:lnTo>
                                  <a:pt x="542168" y="1422493"/>
                                </a:lnTo>
                                <a:lnTo>
                                  <a:pt x="548476" y="1423802"/>
                                </a:lnTo>
                                <a:lnTo>
                                  <a:pt x="553850" y="1424651"/>
                                </a:lnTo>
                                <a:lnTo>
                                  <a:pt x="558858" y="1425213"/>
                                </a:lnTo>
                                <a:lnTo>
                                  <a:pt x="563956" y="1425651"/>
                                </a:lnTo>
                                <a:lnTo>
                                  <a:pt x="575754" y="1426693"/>
                                </a:lnTo>
                                <a:lnTo>
                                  <a:pt x="590690" y="1428649"/>
                                </a:lnTo>
                                <a:lnTo>
                                  <a:pt x="606908" y="1430833"/>
                                </a:lnTo>
                                <a:lnTo>
                                  <a:pt x="606755" y="1430820"/>
                                </a:lnTo>
                                <a:lnTo>
                                  <a:pt x="614604" y="1431633"/>
                                </a:lnTo>
                                <a:lnTo>
                                  <a:pt x="614401" y="1431607"/>
                                </a:lnTo>
                                <a:lnTo>
                                  <a:pt x="621678" y="1432027"/>
                                </a:lnTo>
                                <a:lnTo>
                                  <a:pt x="621424" y="1432027"/>
                                </a:lnTo>
                                <a:lnTo>
                                  <a:pt x="624751" y="1432039"/>
                                </a:lnTo>
                                <a:lnTo>
                                  <a:pt x="624522" y="1432052"/>
                                </a:lnTo>
                                <a:lnTo>
                                  <a:pt x="627452" y="1431919"/>
                                </a:lnTo>
                                <a:lnTo>
                                  <a:pt x="629804" y="1431661"/>
                                </a:lnTo>
                                <a:lnTo>
                                  <a:pt x="631692" y="1431279"/>
                                </a:lnTo>
                                <a:lnTo>
                                  <a:pt x="632616" y="1430908"/>
                                </a:lnTo>
                                <a:lnTo>
                                  <a:pt x="633100" y="1430535"/>
                                </a:lnTo>
                                <a:lnTo>
                                  <a:pt x="633443" y="1430076"/>
                                </a:lnTo>
                                <a:lnTo>
                                  <a:pt x="633789" y="1429268"/>
                                </a:lnTo>
                                <a:lnTo>
                                  <a:pt x="634079" y="1428084"/>
                                </a:lnTo>
                                <a:lnTo>
                                  <a:pt x="634269" y="1426602"/>
                                </a:lnTo>
                                <a:lnTo>
                                  <a:pt x="634454" y="1422603"/>
                                </a:lnTo>
                                <a:lnTo>
                                  <a:pt x="634721" y="1418400"/>
                                </a:lnTo>
                                <a:lnTo>
                                  <a:pt x="635191" y="1415999"/>
                                </a:lnTo>
                                <a:lnTo>
                                  <a:pt x="636130" y="1413535"/>
                                </a:lnTo>
                                <a:lnTo>
                                  <a:pt x="637908" y="1411173"/>
                                </a:lnTo>
                                <a:lnTo>
                                  <a:pt x="640588" y="1409458"/>
                                </a:lnTo>
                                <a:lnTo>
                                  <a:pt x="643725" y="1408760"/>
                                </a:lnTo>
                                <a:lnTo>
                                  <a:pt x="646976" y="1408913"/>
                                </a:lnTo>
                                <a:lnTo>
                                  <a:pt x="650355" y="1409649"/>
                                </a:lnTo>
                                <a:lnTo>
                                  <a:pt x="653911" y="1410830"/>
                                </a:lnTo>
                                <a:lnTo>
                                  <a:pt x="657720" y="1412380"/>
                                </a:lnTo>
                                <a:lnTo>
                                  <a:pt x="661822" y="1414246"/>
                                </a:lnTo>
                                <a:lnTo>
                                  <a:pt x="670598" y="1418704"/>
                                </a:lnTo>
                                <a:lnTo>
                                  <a:pt x="680060" y="1423835"/>
                                </a:lnTo>
                                <a:lnTo>
                                  <a:pt x="699500" y="1434368"/>
                                </a:lnTo>
                                <a:lnTo>
                                  <a:pt x="708622" y="1438872"/>
                                </a:lnTo>
                                <a:lnTo>
                                  <a:pt x="708444" y="1438783"/>
                                </a:lnTo>
                                <a:lnTo>
                                  <a:pt x="712751" y="1440697"/>
                                </a:lnTo>
                                <a:lnTo>
                                  <a:pt x="716456" y="1442152"/>
                                </a:lnTo>
                                <a:lnTo>
                                  <a:pt x="720311" y="1443450"/>
                                </a:lnTo>
                                <a:lnTo>
                                  <a:pt x="724007" y="1444478"/>
                                </a:lnTo>
                                <a:lnTo>
                                  <a:pt x="727720" y="1445358"/>
                                </a:lnTo>
                                <a:lnTo>
                                  <a:pt x="731347" y="1446082"/>
                                </a:lnTo>
                                <a:lnTo>
                                  <a:pt x="738962" y="1447254"/>
                                </a:lnTo>
                                <a:lnTo>
                                  <a:pt x="738810" y="1447228"/>
                                </a:lnTo>
                                <a:lnTo>
                                  <a:pt x="746303" y="1448130"/>
                                </a:lnTo>
                                <a:lnTo>
                                  <a:pt x="746277" y="1448130"/>
                                </a:lnTo>
                                <a:lnTo>
                                  <a:pt x="753593" y="1448981"/>
                                </a:lnTo>
                                <a:lnTo>
                                  <a:pt x="760717" y="1450010"/>
                                </a:lnTo>
                                <a:lnTo>
                                  <a:pt x="764273" y="1450683"/>
                                </a:lnTo>
                                <a:lnTo>
                                  <a:pt x="767740" y="1451483"/>
                                </a:lnTo>
                                <a:lnTo>
                                  <a:pt x="771157" y="1452473"/>
                                </a:lnTo>
                                <a:lnTo>
                                  <a:pt x="774509" y="1453680"/>
                                </a:lnTo>
                                <a:lnTo>
                                  <a:pt x="777761" y="1455153"/>
                                </a:lnTo>
                                <a:lnTo>
                                  <a:pt x="780809" y="1456868"/>
                                </a:lnTo>
                                <a:lnTo>
                                  <a:pt x="783666" y="1458734"/>
                                </a:lnTo>
                                <a:lnTo>
                                  <a:pt x="786384" y="1460754"/>
                                </a:lnTo>
                                <a:lnTo>
                                  <a:pt x="791273" y="1464869"/>
                                </a:lnTo>
                                <a:lnTo>
                                  <a:pt x="795846" y="1469021"/>
                                </a:lnTo>
                                <a:lnTo>
                                  <a:pt x="795769" y="1468958"/>
                                </a:lnTo>
                                <a:lnTo>
                                  <a:pt x="800060" y="1472702"/>
                                </a:lnTo>
                                <a:lnTo>
                                  <a:pt x="804368" y="1475910"/>
                                </a:lnTo>
                                <a:lnTo>
                                  <a:pt x="806430" y="1477147"/>
                                </a:lnTo>
                                <a:lnTo>
                                  <a:pt x="808567" y="1478168"/>
                                </a:lnTo>
                                <a:lnTo>
                                  <a:pt x="810623" y="1478910"/>
                                </a:lnTo>
                                <a:lnTo>
                                  <a:pt x="812831" y="1479423"/>
                                </a:lnTo>
                                <a:lnTo>
                                  <a:pt x="815233" y="1479676"/>
                                </a:lnTo>
                                <a:lnTo>
                                  <a:pt x="817768" y="1479665"/>
                                </a:lnTo>
                                <a:lnTo>
                                  <a:pt x="820294" y="1479431"/>
                                </a:lnTo>
                                <a:lnTo>
                                  <a:pt x="823175" y="1478955"/>
                                </a:lnTo>
                                <a:lnTo>
                                  <a:pt x="829048" y="1477519"/>
                                </a:lnTo>
                                <a:lnTo>
                                  <a:pt x="835406" y="1475600"/>
                                </a:lnTo>
                                <a:lnTo>
                                  <a:pt x="835381" y="1475613"/>
                                </a:lnTo>
                                <a:lnTo>
                                  <a:pt x="841997" y="1473581"/>
                                </a:lnTo>
                                <a:lnTo>
                                  <a:pt x="848804" y="1471816"/>
                                </a:lnTo>
                                <a:lnTo>
                                  <a:pt x="852360" y="1471117"/>
                                </a:lnTo>
                                <a:lnTo>
                                  <a:pt x="855942" y="1470622"/>
                                </a:lnTo>
                                <a:lnTo>
                                  <a:pt x="859574" y="1470393"/>
                                </a:lnTo>
                                <a:lnTo>
                                  <a:pt x="863257" y="1470495"/>
                                </a:lnTo>
                                <a:lnTo>
                                  <a:pt x="867004" y="1470978"/>
                                </a:lnTo>
                                <a:lnTo>
                                  <a:pt x="870776" y="1471854"/>
                                </a:lnTo>
                                <a:lnTo>
                                  <a:pt x="874509" y="1473009"/>
                                </a:lnTo>
                                <a:lnTo>
                                  <a:pt x="878256" y="1474419"/>
                                </a:lnTo>
                                <a:lnTo>
                                  <a:pt x="885520" y="1477607"/>
                                </a:lnTo>
                                <a:lnTo>
                                  <a:pt x="892594" y="1481036"/>
                                </a:lnTo>
                                <a:lnTo>
                                  <a:pt x="892569" y="1481036"/>
                                </a:lnTo>
                                <a:lnTo>
                                  <a:pt x="899142" y="1484187"/>
                                </a:lnTo>
                                <a:lnTo>
                                  <a:pt x="905204" y="1486737"/>
                                </a:lnTo>
                                <a:lnTo>
                                  <a:pt x="907790" y="1487592"/>
                                </a:lnTo>
                                <a:lnTo>
                                  <a:pt x="910141" y="1488150"/>
                                </a:lnTo>
                                <a:lnTo>
                                  <a:pt x="912151" y="1488377"/>
                                </a:lnTo>
                                <a:lnTo>
                                  <a:pt x="913627" y="1488298"/>
                                </a:lnTo>
                                <a:lnTo>
                                  <a:pt x="915299" y="1487946"/>
                                </a:lnTo>
                                <a:lnTo>
                                  <a:pt x="916929" y="1487402"/>
                                </a:lnTo>
                                <a:lnTo>
                                  <a:pt x="918462" y="1486703"/>
                                </a:lnTo>
                                <a:lnTo>
                                  <a:pt x="920026" y="1485781"/>
                                </a:lnTo>
                                <a:lnTo>
                                  <a:pt x="921431" y="1484740"/>
                                </a:lnTo>
                                <a:lnTo>
                                  <a:pt x="922835" y="1483472"/>
                                </a:lnTo>
                                <a:lnTo>
                                  <a:pt x="924146" y="1482057"/>
                                </a:lnTo>
                                <a:lnTo>
                                  <a:pt x="925389" y="1480463"/>
                                </a:lnTo>
                                <a:lnTo>
                                  <a:pt x="926509" y="1478763"/>
                                </a:lnTo>
                                <a:lnTo>
                                  <a:pt x="927599" y="1476804"/>
                                </a:lnTo>
                                <a:lnTo>
                                  <a:pt x="928557" y="1474759"/>
                                </a:lnTo>
                                <a:lnTo>
                                  <a:pt x="929523" y="1472280"/>
                                </a:lnTo>
                                <a:lnTo>
                                  <a:pt x="930260" y="1469961"/>
                                </a:lnTo>
                                <a:lnTo>
                                  <a:pt x="930923" y="1467332"/>
                                </a:lnTo>
                                <a:lnTo>
                                  <a:pt x="930872" y="1467599"/>
                                </a:lnTo>
                                <a:lnTo>
                                  <a:pt x="931435" y="1464712"/>
                                </a:lnTo>
                                <a:lnTo>
                                  <a:pt x="931792" y="1462185"/>
                                </a:lnTo>
                                <a:lnTo>
                                  <a:pt x="931953" y="1459170"/>
                                </a:lnTo>
                                <a:lnTo>
                                  <a:pt x="931804" y="1455776"/>
                                </a:lnTo>
                                <a:lnTo>
                                  <a:pt x="931394" y="1451985"/>
                                </a:lnTo>
                                <a:lnTo>
                                  <a:pt x="930720" y="1447635"/>
                                </a:lnTo>
                                <a:lnTo>
                                  <a:pt x="930758" y="1447826"/>
                                </a:lnTo>
                                <a:lnTo>
                                  <a:pt x="928891" y="1438325"/>
                                </a:lnTo>
                                <a:lnTo>
                                  <a:pt x="928916" y="1438427"/>
                                </a:lnTo>
                                <a:lnTo>
                                  <a:pt x="926732" y="1428458"/>
                                </a:lnTo>
                                <a:lnTo>
                                  <a:pt x="924623" y="1418501"/>
                                </a:lnTo>
                                <a:lnTo>
                                  <a:pt x="923722" y="1413611"/>
                                </a:lnTo>
                                <a:lnTo>
                                  <a:pt x="922985" y="1408887"/>
                                </a:lnTo>
                                <a:lnTo>
                                  <a:pt x="922477" y="1404353"/>
                                </a:lnTo>
                                <a:lnTo>
                                  <a:pt x="922261" y="1400036"/>
                                </a:lnTo>
                                <a:lnTo>
                                  <a:pt x="922401" y="1395971"/>
                                </a:lnTo>
                                <a:lnTo>
                                  <a:pt x="923011" y="1392212"/>
                                </a:lnTo>
                                <a:lnTo>
                                  <a:pt x="924090" y="1388884"/>
                                </a:lnTo>
                                <a:lnTo>
                                  <a:pt x="925513" y="1385938"/>
                                </a:lnTo>
                                <a:lnTo>
                                  <a:pt x="927278" y="1383373"/>
                                </a:lnTo>
                                <a:lnTo>
                                  <a:pt x="929297" y="1381163"/>
                                </a:lnTo>
                                <a:lnTo>
                                  <a:pt x="931494" y="1379296"/>
                                </a:lnTo>
                                <a:lnTo>
                                  <a:pt x="933882" y="1377696"/>
                                </a:lnTo>
                                <a:lnTo>
                                  <a:pt x="938581" y="1375321"/>
                                </a:lnTo>
                                <a:lnTo>
                                  <a:pt x="947905" y="1371743"/>
                                </a:lnTo>
                                <a:lnTo>
                                  <a:pt x="951959" y="1369954"/>
                                </a:lnTo>
                                <a:lnTo>
                                  <a:pt x="953665" y="1369014"/>
                                </a:lnTo>
                                <a:lnTo>
                                  <a:pt x="955416" y="1367828"/>
                                </a:lnTo>
                                <a:lnTo>
                                  <a:pt x="961733" y="1362875"/>
                                </a:lnTo>
                                <a:lnTo>
                                  <a:pt x="961568" y="1363002"/>
                                </a:lnTo>
                                <a:lnTo>
                                  <a:pt x="967257" y="1358125"/>
                                </a:lnTo>
                                <a:lnTo>
                                  <a:pt x="967232" y="1358138"/>
                                </a:lnTo>
                                <a:lnTo>
                                  <a:pt x="984165" y="1343433"/>
                                </a:lnTo>
                                <a:lnTo>
                                  <a:pt x="986965" y="1340782"/>
                                </a:lnTo>
                                <a:lnTo>
                                  <a:pt x="989915" y="1337468"/>
                                </a:lnTo>
                                <a:lnTo>
                                  <a:pt x="996053" y="1329543"/>
                                </a:lnTo>
                                <a:lnTo>
                                  <a:pt x="1002780" y="1320393"/>
                                </a:lnTo>
                                <a:lnTo>
                                  <a:pt x="1006462" y="1315593"/>
                                </a:lnTo>
                                <a:lnTo>
                                  <a:pt x="1010399" y="1310780"/>
                                </a:lnTo>
                                <a:lnTo>
                                  <a:pt x="1014616" y="1306068"/>
                                </a:lnTo>
                                <a:lnTo>
                                  <a:pt x="1019175" y="1301559"/>
                                </a:lnTo>
                                <a:lnTo>
                                  <a:pt x="1024103" y="1297343"/>
                                </a:lnTo>
                                <a:lnTo>
                                  <a:pt x="1029398" y="1293596"/>
                                </a:lnTo>
                                <a:lnTo>
                                  <a:pt x="1032294" y="1291869"/>
                                </a:lnTo>
                                <a:lnTo>
                                  <a:pt x="1035266" y="1290320"/>
                                </a:lnTo>
                                <a:lnTo>
                                  <a:pt x="1038352" y="1288935"/>
                                </a:lnTo>
                                <a:lnTo>
                                  <a:pt x="1041565" y="1287742"/>
                                </a:lnTo>
                                <a:lnTo>
                                  <a:pt x="1044905" y="1286739"/>
                                </a:lnTo>
                                <a:lnTo>
                                  <a:pt x="1048372" y="1285951"/>
                                </a:lnTo>
                                <a:lnTo>
                                  <a:pt x="1051966" y="1285392"/>
                                </a:lnTo>
                                <a:lnTo>
                                  <a:pt x="1055688" y="1285062"/>
                                </a:lnTo>
                                <a:lnTo>
                                  <a:pt x="1059548" y="1284998"/>
                                </a:lnTo>
                                <a:lnTo>
                                  <a:pt x="1063599" y="1285163"/>
                                </a:lnTo>
                                <a:lnTo>
                                  <a:pt x="1067816" y="1285557"/>
                                </a:lnTo>
                                <a:lnTo>
                                  <a:pt x="1072185" y="1286142"/>
                                </a:lnTo>
                                <a:lnTo>
                                  <a:pt x="1076706" y="1286916"/>
                                </a:lnTo>
                                <a:lnTo>
                                  <a:pt x="1081392" y="1287881"/>
                                </a:lnTo>
                                <a:lnTo>
                                  <a:pt x="1091057" y="1290231"/>
                                </a:lnTo>
                                <a:lnTo>
                                  <a:pt x="1101166" y="1293127"/>
                                </a:lnTo>
                                <a:lnTo>
                                  <a:pt x="1111618" y="1296454"/>
                                </a:lnTo>
                                <a:lnTo>
                                  <a:pt x="1122286" y="1300111"/>
                                </a:lnTo>
                                <a:lnTo>
                                  <a:pt x="1133068" y="1304010"/>
                                </a:lnTo>
                                <a:lnTo>
                                  <a:pt x="1175042" y="1319923"/>
                                </a:lnTo>
                                <a:lnTo>
                                  <a:pt x="1174979" y="1319899"/>
                                </a:lnTo>
                                <a:lnTo>
                                  <a:pt x="1193787" y="1326718"/>
                                </a:lnTo>
                                <a:lnTo>
                                  <a:pt x="1193648" y="1326667"/>
                                </a:lnTo>
                                <a:lnTo>
                                  <a:pt x="1202027" y="1329406"/>
                                </a:lnTo>
                                <a:lnTo>
                                  <a:pt x="1209649" y="1331608"/>
                                </a:lnTo>
                                <a:lnTo>
                                  <a:pt x="1209497" y="1331557"/>
                                </a:lnTo>
                                <a:lnTo>
                                  <a:pt x="1222690" y="1334899"/>
                                </a:lnTo>
                                <a:lnTo>
                                  <a:pt x="1233865" y="1337459"/>
                                </a:lnTo>
                                <a:lnTo>
                                  <a:pt x="1243456" y="1339349"/>
                                </a:lnTo>
                                <a:lnTo>
                                  <a:pt x="1252195" y="1340764"/>
                                </a:lnTo>
                                <a:lnTo>
                                  <a:pt x="1252042" y="1340739"/>
                                </a:lnTo>
                                <a:lnTo>
                                  <a:pt x="1260625" y="1341855"/>
                                </a:lnTo>
                                <a:lnTo>
                                  <a:pt x="1269454" y="1342783"/>
                                </a:lnTo>
                                <a:lnTo>
                                  <a:pt x="1269403" y="1342783"/>
                                </a:lnTo>
                                <a:lnTo>
                                  <a:pt x="1290688" y="1344778"/>
                                </a:lnTo>
                                <a:lnTo>
                                  <a:pt x="1319644" y="1347546"/>
                                </a:lnTo>
                                <a:lnTo>
                                  <a:pt x="1319619" y="1347546"/>
                                </a:lnTo>
                                <a:lnTo>
                                  <a:pt x="1336053" y="1349007"/>
                                </a:lnTo>
                                <a:lnTo>
                                  <a:pt x="1336002" y="1349007"/>
                                </a:lnTo>
                                <a:lnTo>
                                  <a:pt x="1352690" y="1350328"/>
                                </a:lnTo>
                                <a:lnTo>
                                  <a:pt x="1352614" y="1350315"/>
                                </a:lnTo>
                                <a:lnTo>
                                  <a:pt x="1368768" y="1351331"/>
                                </a:lnTo>
                                <a:lnTo>
                                  <a:pt x="1368654" y="1351331"/>
                                </a:lnTo>
                                <a:lnTo>
                                  <a:pt x="1383475" y="1351902"/>
                                </a:lnTo>
                                <a:lnTo>
                                  <a:pt x="1383347" y="1351902"/>
                                </a:lnTo>
                                <a:lnTo>
                                  <a:pt x="1389938" y="1351965"/>
                                </a:lnTo>
                                <a:lnTo>
                                  <a:pt x="1395933" y="1351876"/>
                                </a:lnTo>
                                <a:lnTo>
                                  <a:pt x="1395756" y="1351876"/>
                                </a:lnTo>
                                <a:lnTo>
                                  <a:pt x="1401022" y="1351600"/>
                                </a:lnTo>
                                <a:lnTo>
                                  <a:pt x="1405173" y="1351142"/>
                                </a:lnTo>
                                <a:lnTo>
                                  <a:pt x="1408433" y="1350552"/>
                                </a:lnTo>
                                <a:lnTo>
                                  <a:pt x="1410814" y="1349915"/>
                                </a:lnTo>
                                <a:lnTo>
                                  <a:pt x="1412438" y="1349265"/>
                                </a:lnTo>
                                <a:lnTo>
                                  <a:pt x="1413237" y="1348772"/>
                                </a:lnTo>
                                <a:lnTo>
                                  <a:pt x="1413486" y="1348523"/>
                                </a:lnTo>
                                <a:lnTo>
                                  <a:pt x="1413547" y="1348414"/>
                                </a:lnTo>
                                <a:lnTo>
                                  <a:pt x="1413624" y="1348111"/>
                                </a:lnTo>
                                <a:lnTo>
                                  <a:pt x="1413659" y="1347431"/>
                                </a:lnTo>
                                <a:lnTo>
                                  <a:pt x="1413370" y="1344587"/>
                                </a:lnTo>
                                <a:lnTo>
                                  <a:pt x="1413383" y="1344651"/>
                                </a:lnTo>
                                <a:lnTo>
                                  <a:pt x="1412939" y="1340739"/>
                                </a:lnTo>
                                <a:lnTo>
                                  <a:pt x="1412875" y="1338263"/>
                                </a:lnTo>
                                <a:lnTo>
                                  <a:pt x="1413104" y="1335595"/>
                                </a:lnTo>
                                <a:lnTo>
                                  <a:pt x="1413701" y="1332738"/>
                                </a:lnTo>
                                <a:lnTo>
                                  <a:pt x="1414691" y="1330058"/>
                                </a:lnTo>
                                <a:lnTo>
                                  <a:pt x="1416693" y="1324913"/>
                                </a:lnTo>
                                <a:lnTo>
                                  <a:pt x="1418705" y="1318641"/>
                                </a:lnTo>
                                <a:lnTo>
                                  <a:pt x="1418679" y="1318717"/>
                                </a:lnTo>
                                <a:lnTo>
                                  <a:pt x="1423023" y="1304315"/>
                                </a:lnTo>
                                <a:lnTo>
                                  <a:pt x="1425651" y="1296670"/>
                                </a:lnTo>
                                <a:lnTo>
                                  <a:pt x="1428724" y="1289164"/>
                                </a:lnTo>
                                <a:lnTo>
                                  <a:pt x="1430528" y="1285456"/>
                                </a:lnTo>
                                <a:lnTo>
                                  <a:pt x="1432497" y="1281913"/>
                                </a:lnTo>
                                <a:lnTo>
                                  <a:pt x="1434668" y="1278534"/>
                                </a:lnTo>
                                <a:lnTo>
                                  <a:pt x="1437081" y="1275346"/>
                                </a:lnTo>
                                <a:lnTo>
                                  <a:pt x="1439761" y="1272413"/>
                                </a:lnTo>
                                <a:lnTo>
                                  <a:pt x="1442682" y="1269797"/>
                                </a:lnTo>
                                <a:lnTo>
                                  <a:pt x="1445768" y="1267485"/>
                                </a:lnTo>
                                <a:lnTo>
                                  <a:pt x="1449019" y="1265389"/>
                                </a:lnTo>
                                <a:lnTo>
                                  <a:pt x="1455636" y="1261808"/>
                                </a:lnTo>
                                <a:lnTo>
                                  <a:pt x="1462507" y="1258532"/>
                                </a:lnTo>
                                <a:lnTo>
                                  <a:pt x="1469505" y="1255204"/>
                                </a:lnTo>
                                <a:lnTo>
                                  <a:pt x="1469288" y="1255306"/>
                                </a:lnTo>
                                <a:lnTo>
                                  <a:pt x="1476193" y="1251606"/>
                                </a:lnTo>
                                <a:lnTo>
                                  <a:pt x="1479570" y="1249494"/>
                                </a:lnTo>
                                <a:lnTo>
                                  <a:pt x="1482667" y="1247311"/>
                                </a:lnTo>
                                <a:lnTo>
                                  <a:pt x="1485672" y="1244905"/>
                                </a:lnTo>
                                <a:lnTo>
                                  <a:pt x="1488936" y="1241882"/>
                                </a:lnTo>
                                <a:lnTo>
                                  <a:pt x="1488808" y="1241996"/>
                                </a:lnTo>
                                <a:lnTo>
                                  <a:pt x="1505022" y="1225859"/>
                                </a:lnTo>
                                <a:lnTo>
                                  <a:pt x="1514448" y="1216065"/>
                                </a:lnTo>
                                <a:lnTo>
                                  <a:pt x="1523556" y="1205916"/>
                                </a:lnTo>
                                <a:lnTo>
                                  <a:pt x="1523428" y="1206055"/>
                                </a:lnTo>
                                <a:lnTo>
                                  <a:pt x="1527626" y="1201006"/>
                                </a:lnTo>
                                <a:lnTo>
                                  <a:pt x="1531394" y="1196119"/>
                                </a:lnTo>
                                <a:lnTo>
                                  <a:pt x="1534648" y="1191444"/>
                                </a:lnTo>
                                <a:lnTo>
                                  <a:pt x="1537247" y="1187166"/>
                                </a:lnTo>
                                <a:lnTo>
                                  <a:pt x="1539227" y="1183126"/>
                                </a:lnTo>
                                <a:lnTo>
                                  <a:pt x="1539840" y="1181523"/>
                                </a:lnTo>
                                <a:lnTo>
                                  <a:pt x="1540335" y="1179817"/>
                                </a:lnTo>
                                <a:lnTo>
                                  <a:pt x="1540566" y="1178562"/>
                                </a:lnTo>
                                <a:lnTo>
                                  <a:pt x="1540642" y="1177396"/>
                                </a:lnTo>
                                <a:lnTo>
                                  <a:pt x="1540573" y="1176596"/>
                                </a:lnTo>
                                <a:lnTo>
                                  <a:pt x="1540417" y="1176003"/>
                                </a:lnTo>
                                <a:lnTo>
                                  <a:pt x="1540194" y="1175574"/>
                                </a:lnTo>
                                <a:lnTo>
                                  <a:pt x="1539829" y="1175140"/>
                                </a:lnTo>
                                <a:lnTo>
                                  <a:pt x="1539167" y="1174607"/>
                                </a:lnTo>
                                <a:lnTo>
                                  <a:pt x="1538129" y="1174001"/>
                                </a:lnTo>
                                <a:lnTo>
                                  <a:pt x="1536611" y="1173346"/>
                                </a:lnTo>
                                <a:lnTo>
                                  <a:pt x="1534969" y="1172808"/>
                                </a:lnTo>
                                <a:lnTo>
                                  <a:pt x="1530509" y="1171787"/>
                                </a:lnTo>
                                <a:lnTo>
                                  <a:pt x="1525319" y="1171043"/>
                                </a:lnTo>
                                <a:lnTo>
                                  <a:pt x="1519376" y="1170467"/>
                                </a:lnTo>
                                <a:lnTo>
                                  <a:pt x="1505903" y="1169556"/>
                                </a:lnTo>
                                <a:lnTo>
                                  <a:pt x="1498803" y="1169073"/>
                                </a:lnTo>
                                <a:lnTo>
                                  <a:pt x="1491640" y="1168426"/>
                                </a:lnTo>
                                <a:lnTo>
                                  <a:pt x="1484566" y="1167549"/>
                                </a:lnTo>
                                <a:lnTo>
                                  <a:pt x="1477696" y="1166317"/>
                                </a:lnTo>
                                <a:lnTo>
                                  <a:pt x="1471232" y="1164653"/>
                                </a:lnTo>
                                <a:lnTo>
                                  <a:pt x="1468082" y="1163574"/>
                                </a:lnTo>
                                <a:lnTo>
                                  <a:pt x="1465110" y="1162342"/>
                                </a:lnTo>
                                <a:lnTo>
                                  <a:pt x="1462291" y="1160920"/>
                                </a:lnTo>
                                <a:lnTo>
                                  <a:pt x="1459637" y="1159281"/>
                                </a:lnTo>
                                <a:lnTo>
                                  <a:pt x="1457186" y="1157389"/>
                                </a:lnTo>
                                <a:lnTo>
                                  <a:pt x="1455001" y="1155255"/>
                                </a:lnTo>
                                <a:lnTo>
                                  <a:pt x="1453109" y="1152944"/>
                                </a:lnTo>
                                <a:lnTo>
                                  <a:pt x="1451432" y="1150493"/>
                                </a:lnTo>
                                <a:lnTo>
                                  <a:pt x="1449921" y="1147890"/>
                                </a:lnTo>
                                <a:lnTo>
                                  <a:pt x="1448537" y="1145095"/>
                                </a:lnTo>
                                <a:lnTo>
                                  <a:pt x="1446289" y="1139304"/>
                                </a:lnTo>
                                <a:lnTo>
                                  <a:pt x="1444486" y="1133043"/>
                                </a:lnTo>
                                <a:lnTo>
                                  <a:pt x="1443050" y="1126451"/>
                                </a:lnTo>
                                <a:lnTo>
                                  <a:pt x="1441933" y="1119619"/>
                                </a:lnTo>
                                <a:lnTo>
                                  <a:pt x="1441056" y="1112621"/>
                                </a:lnTo>
                                <a:lnTo>
                                  <a:pt x="1440358" y="1105547"/>
                                </a:lnTo>
                                <a:lnTo>
                                  <a:pt x="1439253" y="1091590"/>
                                </a:lnTo>
                                <a:lnTo>
                                  <a:pt x="1439253" y="1091616"/>
                                </a:lnTo>
                                <a:lnTo>
                                  <a:pt x="1438156" y="1078511"/>
                                </a:lnTo>
                                <a:lnTo>
                                  <a:pt x="1437475" y="1072547"/>
                                </a:lnTo>
                                <a:lnTo>
                                  <a:pt x="1436636" y="1067147"/>
                                </a:lnTo>
                                <a:lnTo>
                                  <a:pt x="1435634" y="1062501"/>
                                </a:lnTo>
                                <a:lnTo>
                                  <a:pt x="1434339" y="1058367"/>
                                </a:lnTo>
                                <a:lnTo>
                                  <a:pt x="1432881" y="1054937"/>
                                </a:lnTo>
                                <a:lnTo>
                                  <a:pt x="1431312" y="1051892"/>
                                </a:lnTo>
                                <a:lnTo>
                                  <a:pt x="1429672" y="1049198"/>
                                </a:lnTo>
                                <a:lnTo>
                                  <a:pt x="1427931" y="1046782"/>
                                </a:lnTo>
                                <a:lnTo>
                                  <a:pt x="1426152" y="1044653"/>
                                </a:lnTo>
                                <a:lnTo>
                                  <a:pt x="1424367" y="1042788"/>
                                </a:lnTo>
                                <a:lnTo>
                                  <a:pt x="1420432" y="1039317"/>
                                </a:lnTo>
                                <a:lnTo>
                                  <a:pt x="1420698" y="1039520"/>
                                </a:lnTo>
                                <a:lnTo>
                                  <a:pt x="1412926" y="1033564"/>
                                </a:lnTo>
                                <a:lnTo>
                                  <a:pt x="1409383" y="1030363"/>
                                </a:lnTo>
                                <a:lnTo>
                                  <a:pt x="1407655" y="1028382"/>
                                </a:lnTo>
                                <a:lnTo>
                                  <a:pt x="1406208" y="1026274"/>
                                </a:lnTo>
                                <a:lnTo>
                                  <a:pt x="1404010" y="1022324"/>
                                </a:lnTo>
                                <a:lnTo>
                                  <a:pt x="1402144" y="1018375"/>
                                </a:lnTo>
                                <a:lnTo>
                                  <a:pt x="1400645" y="1014438"/>
                                </a:lnTo>
                                <a:lnTo>
                                  <a:pt x="1399565" y="1010539"/>
                                </a:lnTo>
                                <a:lnTo>
                                  <a:pt x="1399007" y="1006843"/>
                                </a:lnTo>
                                <a:lnTo>
                                  <a:pt x="1398956" y="1004862"/>
                                </a:lnTo>
                                <a:lnTo>
                                  <a:pt x="1399108" y="1002982"/>
                                </a:lnTo>
                                <a:lnTo>
                                  <a:pt x="1399502" y="1001116"/>
                                </a:lnTo>
                                <a:lnTo>
                                  <a:pt x="1400201" y="999274"/>
                                </a:lnTo>
                                <a:lnTo>
                                  <a:pt x="1401254" y="997521"/>
                                </a:lnTo>
                                <a:lnTo>
                                  <a:pt x="1402842" y="995845"/>
                                </a:lnTo>
                                <a:lnTo>
                                  <a:pt x="1405090" y="994575"/>
                                </a:lnTo>
                                <a:lnTo>
                                  <a:pt x="1407516" y="994042"/>
                                </a:lnTo>
                                <a:lnTo>
                                  <a:pt x="1409764" y="994004"/>
                                </a:lnTo>
                                <a:lnTo>
                                  <a:pt x="1411999" y="994232"/>
                                </a:lnTo>
                                <a:lnTo>
                                  <a:pt x="1416304" y="995083"/>
                                </a:lnTo>
                                <a:lnTo>
                                  <a:pt x="1420838" y="996200"/>
                                </a:lnTo>
                                <a:lnTo>
                                  <a:pt x="1420762" y="996175"/>
                                </a:lnTo>
                                <a:lnTo>
                                  <a:pt x="1425093" y="997169"/>
                                </a:lnTo>
                                <a:lnTo>
                                  <a:pt x="1429400" y="997825"/>
                                </a:lnTo>
                                <a:lnTo>
                                  <a:pt x="1431119" y="997914"/>
                                </a:lnTo>
                                <a:lnTo>
                                  <a:pt x="1432637" y="997831"/>
                                </a:lnTo>
                                <a:lnTo>
                                  <a:pt x="1433876" y="997597"/>
                                </a:lnTo>
                                <a:lnTo>
                                  <a:pt x="1434853" y="997224"/>
                                </a:lnTo>
                                <a:lnTo>
                                  <a:pt x="1437527" y="995616"/>
                                </a:lnTo>
                                <a:lnTo>
                                  <a:pt x="1440556" y="993211"/>
                                </a:lnTo>
                                <a:lnTo>
                                  <a:pt x="1443505" y="990308"/>
                                </a:lnTo>
                                <a:lnTo>
                                  <a:pt x="1446261" y="987046"/>
                                </a:lnTo>
                                <a:lnTo>
                                  <a:pt x="1448888" y="983307"/>
                                </a:lnTo>
                                <a:lnTo>
                                  <a:pt x="1451044" y="979517"/>
                                </a:lnTo>
                                <a:lnTo>
                                  <a:pt x="1452780" y="975570"/>
                                </a:lnTo>
                                <a:lnTo>
                                  <a:pt x="1453409" y="973685"/>
                                </a:lnTo>
                                <a:lnTo>
                                  <a:pt x="1453869" y="971903"/>
                                </a:lnTo>
                                <a:lnTo>
                                  <a:pt x="1454192" y="970119"/>
                                </a:lnTo>
                                <a:lnTo>
                                  <a:pt x="1454415" y="968011"/>
                                </a:lnTo>
                                <a:lnTo>
                                  <a:pt x="1454490" y="966040"/>
                                </a:lnTo>
                                <a:lnTo>
                                  <a:pt x="1454455" y="963888"/>
                                </a:lnTo>
                                <a:lnTo>
                                  <a:pt x="1454057" y="959302"/>
                                </a:lnTo>
                                <a:lnTo>
                                  <a:pt x="1453285" y="954587"/>
                                </a:lnTo>
                                <a:lnTo>
                                  <a:pt x="1452172" y="949565"/>
                                </a:lnTo>
                                <a:lnTo>
                                  <a:pt x="1450797" y="944461"/>
                                </a:lnTo>
                                <a:lnTo>
                                  <a:pt x="1450848" y="944651"/>
                                </a:lnTo>
                                <a:lnTo>
                                  <a:pt x="1447647" y="934457"/>
                                </a:lnTo>
                                <a:lnTo>
                                  <a:pt x="1446832" y="932332"/>
                                </a:lnTo>
                                <a:lnTo>
                                  <a:pt x="1445734" y="930023"/>
                                </a:lnTo>
                                <a:lnTo>
                                  <a:pt x="1443004" y="925260"/>
                                </a:lnTo>
                                <a:lnTo>
                                  <a:pt x="1435900" y="914629"/>
                                </a:lnTo>
                                <a:lnTo>
                                  <a:pt x="1432293" y="909142"/>
                                </a:lnTo>
                                <a:lnTo>
                                  <a:pt x="1429106" y="903554"/>
                                </a:lnTo>
                                <a:lnTo>
                                  <a:pt x="1427709" y="900608"/>
                                </a:lnTo>
                                <a:lnTo>
                                  <a:pt x="1426566" y="897636"/>
                                </a:lnTo>
                                <a:lnTo>
                                  <a:pt x="1425702" y="894600"/>
                                </a:lnTo>
                                <a:lnTo>
                                  <a:pt x="1425181" y="891463"/>
                                </a:lnTo>
                                <a:lnTo>
                                  <a:pt x="1425143" y="888276"/>
                                </a:lnTo>
                                <a:lnTo>
                                  <a:pt x="1425549" y="885177"/>
                                </a:lnTo>
                                <a:lnTo>
                                  <a:pt x="1426324" y="882231"/>
                                </a:lnTo>
                                <a:lnTo>
                                  <a:pt x="1427378" y="879373"/>
                                </a:lnTo>
                                <a:lnTo>
                                  <a:pt x="1429919" y="874255"/>
                                </a:lnTo>
                                <a:lnTo>
                                  <a:pt x="1432738" y="869429"/>
                                </a:lnTo>
                                <a:lnTo>
                                  <a:pt x="1435365" y="864961"/>
                                </a:lnTo>
                                <a:lnTo>
                                  <a:pt x="1437447" y="860751"/>
                                </a:lnTo>
                                <a:lnTo>
                                  <a:pt x="1438079" y="859010"/>
                                </a:lnTo>
                                <a:lnTo>
                                  <a:pt x="1438499" y="857297"/>
                                </a:lnTo>
                                <a:lnTo>
                                  <a:pt x="1438655" y="855759"/>
                                </a:lnTo>
                                <a:lnTo>
                                  <a:pt x="1438556" y="854304"/>
                                </a:lnTo>
                                <a:lnTo>
                                  <a:pt x="1438198" y="852847"/>
                                </a:lnTo>
                                <a:lnTo>
                                  <a:pt x="1437571" y="851333"/>
                                </a:lnTo>
                                <a:lnTo>
                                  <a:pt x="1436669" y="849758"/>
                                </a:lnTo>
                                <a:lnTo>
                                  <a:pt x="1435462" y="848064"/>
                                </a:lnTo>
                                <a:lnTo>
                                  <a:pt x="1432260" y="844470"/>
                                </a:lnTo>
                                <a:lnTo>
                                  <a:pt x="1428306" y="840663"/>
                                </a:lnTo>
                                <a:lnTo>
                                  <a:pt x="1428369" y="840715"/>
                                </a:lnTo>
                                <a:lnTo>
                                  <a:pt x="1424026" y="836688"/>
                                </a:lnTo>
                                <a:lnTo>
                                  <a:pt x="1419720" y="832383"/>
                                </a:lnTo>
                                <a:lnTo>
                                  <a:pt x="1417612" y="830008"/>
                                </a:lnTo>
                                <a:lnTo>
                                  <a:pt x="1415643" y="827506"/>
                                </a:lnTo>
                                <a:lnTo>
                                  <a:pt x="1413853" y="824840"/>
                                </a:lnTo>
                                <a:lnTo>
                                  <a:pt x="1412265" y="821918"/>
                                </a:lnTo>
                                <a:lnTo>
                                  <a:pt x="1411034" y="818667"/>
                                </a:lnTo>
                                <a:lnTo>
                                  <a:pt x="1410246" y="815213"/>
                                </a:lnTo>
                                <a:lnTo>
                                  <a:pt x="1409814" y="811720"/>
                                </a:lnTo>
                                <a:lnTo>
                                  <a:pt x="1409624" y="808151"/>
                                </a:lnTo>
                                <a:lnTo>
                                  <a:pt x="1409662" y="801179"/>
                                </a:lnTo>
                                <a:lnTo>
                                  <a:pt x="1409787" y="794367"/>
                                </a:lnTo>
                                <a:lnTo>
                                  <a:pt x="1409728" y="791226"/>
                                </a:lnTo>
                                <a:lnTo>
                                  <a:pt x="1409504" y="788222"/>
                                </a:lnTo>
                                <a:lnTo>
                                  <a:pt x="1409107" y="785634"/>
                                </a:lnTo>
                                <a:lnTo>
                                  <a:pt x="1408520" y="783441"/>
                                </a:lnTo>
                                <a:lnTo>
                                  <a:pt x="1407732" y="781594"/>
                                </a:lnTo>
                                <a:lnTo>
                                  <a:pt x="1406712" y="780086"/>
                                </a:lnTo>
                                <a:lnTo>
                                  <a:pt x="1405403" y="778835"/>
                                </a:lnTo>
                                <a:lnTo>
                                  <a:pt x="1404725" y="778378"/>
                                </a:lnTo>
                                <a:lnTo>
                                  <a:pt x="1403817" y="777898"/>
                                </a:lnTo>
                                <a:lnTo>
                                  <a:pt x="1402810" y="777518"/>
                                </a:lnTo>
                                <a:lnTo>
                                  <a:pt x="1401553" y="777193"/>
                                </a:lnTo>
                                <a:lnTo>
                                  <a:pt x="1399945" y="776905"/>
                                </a:lnTo>
                                <a:lnTo>
                                  <a:pt x="1398005" y="776688"/>
                                </a:lnTo>
                                <a:lnTo>
                                  <a:pt x="1393460" y="776534"/>
                                </a:lnTo>
                                <a:lnTo>
                                  <a:pt x="1388257" y="776703"/>
                                </a:lnTo>
                                <a:lnTo>
                                  <a:pt x="1382605" y="777141"/>
                                </a:lnTo>
                                <a:lnTo>
                                  <a:pt x="1376388" y="777811"/>
                                </a:lnTo>
                                <a:lnTo>
                                  <a:pt x="1376515" y="777798"/>
                                </a:lnTo>
                                <a:lnTo>
                                  <a:pt x="1363599" y="779564"/>
                                </a:lnTo>
                                <a:lnTo>
                                  <a:pt x="1363650" y="779551"/>
                                </a:lnTo>
                                <a:lnTo>
                                  <a:pt x="1350925" y="781431"/>
                                </a:lnTo>
                                <a:lnTo>
                                  <a:pt x="1339368" y="782942"/>
                                </a:lnTo>
                                <a:lnTo>
                                  <a:pt x="1334224" y="783412"/>
                                </a:lnTo>
                                <a:lnTo>
                                  <a:pt x="1329665" y="783577"/>
                                </a:lnTo>
                                <a:lnTo>
                                  <a:pt x="1325753" y="783362"/>
                                </a:lnTo>
                                <a:lnTo>
                                  <a:pt x="1323797" y="782993"/>
                                </a:lnTo>
                                <a:lnTo>
                                  <a:pt x="1321879" y="782358"/>
                                </a:lnTo>
                                <a:lnTo>
                                  <a:pt x="1319060" y="780631"/>
                                </a:lnTo>
                                <a:lnTo>
                                  <a:pt x="1317168" y="777989"/>
                                </a:lnTo>
                                <a:lnTo>
                                  <a:pt x="1316622" y="775970"/>
                                </a:lnTo>
                                <a:lnTo>
                                  <a:pt x="1316558" y="774090"/>
                                </a:lnTo>
                                <a:lnTo>
                                  <a:pt x="1317193" y="771398"/>
                                </a:lnTo>
                                <a:lnTo>
                                  <a:pt x="1318438" y="768921"/>
                                </a:lnTo>
                                <a:lnTo>
                                  <a:pt x="1320013" y="766584"/>
                                </a:lnTo>
                                <a:lnTo>
                                  <a:pt x="1323734" y="762178"/>
                                </a:lnTo>
                                <a:lnTo>
                                  <a:pt x="1332513" y="752596"/>
                                </a:lnTo>
                                <a:lnTo>
                                  <a:pt x="1336491" y="747578"/>
                                </a:lnTo>
                                <a:lnTo>
                                  <a:pt x="1338064" y="745187"/>
                                </a:lnTo>
                                <a:lnTo>
                                  <a:pt x="1339294" y="742927"/>
                                </a:lnTo>
                                <a:lnTo>
                                  <a:pt x="1341777" y="737271"/>
                                </a:lnTo>
                                <a:lnTo>
                                  <a:pt x="1344221" y="731026"/>
                                </a:lnTo>
                                <a:lnTo>
                                  <a:pt x="1349274" y="717143"/>
                                </a:lnTo>
                                <a:lnTo>
                                  <a:pt x="1352004" y="709917"/>
                                </a:lnTo>
                                <a:lnTo>
                                  <a:pt x="1354925" y="702729"/>
                                </a:lnTo>
                                <a:lnTo>
                                  <a:pt x="1358151" y="695769"/>
                                </a:lnTo>
                                <a:lnTo>
                                  <a:pt x="1361707" y="689229"/>
                                </a:lnTo>
                                <a:lnTo>
                                  <a:pt x="1363739" y="686054"/>
                                </a:lnTo>
                                <a:lnTo>
                                  <a:pt x="1365923" y="683006"/>
                                </a:lnTo>
                                <a:lnTo>
                                  <a:pt x="1370546" y="677354"/>
                                </a:lnTo>
                                <a:lnTo>
                                  <a:pt x="1375473" y="672058"/>
                                </a:lnTo>
                                <a:lnTo>
                                  <a:pt x="1380477" y="667080"/>
                                </a:lnTo>
                                <a:lnTo>
                                  <a:pt x="1390031" y="657653"/>
                                </a:lnTo>
                                <a:lnTo>
                                  <a:pt x="1394013" y="653317"/>
                                </a:lnTo>
                                <a:lnTo>
                                  <a:pt x="1397461" y="648921"/>
                                </a:lnTo>
                                <a:lnTo>
                                  <a:pt x="1400330" y="644354"/>
                                </a:lnTo>
                                <a:lnTo>
                                  <a:pt x="1402592" y="639990"/>
                                </a:lnTo>
                                <a:lnTo>
                                  <a:pt x="1404709" y="635254"/>
                                </a:lnTo>
                                <a:lnTo>
                                  <a:pt x="1404658" y="635394"/>
                                </a:lnTo>
                                <a:lnTo>
                                  <a:pt x="1406563" y="630720"/>
                                </a:lnTo>
                                <a:lnTo>
                                  <a:pt x="1408417" y="626173"/>
                                </a:lnTo>
                                <a:lnTo>
                                  <a:pt x="1410398" y="621767"/>
                                </a:lnTo>
                                <a:lnTo>
                                  <a:pt x="1412697" y="617538"/>
                                </a:lnTo>
                                <a:lnTo>
                                  <a:pt x="1415504" y="613639"/>
                                </a:lnTo>
                                <a:lnTo>
                                  <a:pt x="1418781" y="610349"/>
                                </a:lnTo>
                                <a:lnTo>
                                  <a:pt x="1422311" y="607822"/>
                                </a:lnTo>
                                <a:lnTo>
                                  <a:pt x="1425918" y="605904"/>
                                </a:lnTo>
                                <a:lnTo>
                                  <a:pt x="1429512" y="604418"/>
                                </a:lnTo>
                                <a:lnTo>
                                  <a:pt x="1436416" y="601996"/>
                                </a:lnTo>
                                <a:lnTo>
                                  <a:pt x="1439752" y="600699"/>
                                </a:lnTo>
                                <a:lnTo>
                                  <a:pt x="1443139" y="599084"/>
                                </a:lnTo>
                                <a:lnTo>
                                  <a:pt x="1443063" y="599122"/>
                                </a:lnTo>
                                <a:lnTo>
                                  <a:pt x="1446937" y="597205"/>
                                </a:lnTo>
                                <a:lnTo>
                                  <a:pt x="1451153" y="595299"/>
                                </a:lnTo>
                                <a:lnTo>
                                  <a:pt x="1459802" y="591553"/>
                                </a:lnTo>
                                <a:lnTo>
                                  <a:pt x="1459700" y="591604"/>
                                </a:lnTo>
                                <a:lnTo>
                                  <a:pt x="1463904" y="589661"/>
                                </a:lnTo>
                                <a:lnTo>
                                  <a:pt x="1463713" y="589762"/>
                                </a:lnTo>
                                <a:lnTo>
                                  <a:pt x="1467429" y="587845"/>
                                </a:lnTo>
                                <a:lnTo>
                                  <a:pt x="1470619" y="585898"/>
                                </a:lnTo>
                                <a:lnTo>
                                  <a:pt x="1473121" y="583955"/>
                                </a:lnTo>
                                <a:lnTo>
                                  <a:pt x="1475377" y="581840"/>
                                </a:lnTo>
                                <a:lnTo>
                                  <a:pt x="1477233" y="579872"/>
                                </a:lnTo>
                                <a:lnTo>
                                  <a:pt x="1478773" y="577928"/>
                                </a:lnTo>
                                <a:lnTo>
                                  <a:pt x="1479962" y="576035"/>
                                </a:lnTo>
                                <a:lnTo>
                                  <a:pt x="1480984" y="573865"/>
                                </a:lnTo>
                                <a:lnTo>
                                  <a:pt x="1481806" y="571389"/>
                                </a:lnTo>
                                <a:lnTo>
                                  <a:pt x="1482479" y="568359"/>
                                </a:lnTo>
                                <a:lnTo>
                                  <a:pt x="1482992" y="564793"/>
                                </a:lnTo>
                                <a:lnTo>
                                  <a:pt x="1483218" y="560570"/>
                                </a:lnTo>
                                <a:lnTo>
                                  <a:pt x="1483106" y="555177"/>
                                </a:lnTo>
                                <a:lnTo>
                                  <a:pt x="1482725" y="549313"/>
                                </a:lnTo>
                                <a:lnTo>
                                  <a:pt x="1482738" y="549415"/>
                                </a:lnTo>
                                <a:lnTo>
                                  <a:pt x="1482192" y="542989"/>
                                </a:lnTo>
                                <a:lnTo>
                                  <a:pt x="1482192" y="543013"/>
                                </a:lnTo>
                                <a:lnTo>
                                  <a:pt x="1481010" y="529755"/>
                                </a:lnTo>
                                <a:lnTo>
                                  <a:pt x="1480591" y="523227"/>
                                </a:lnTo>
                                <a:lnTo>
                                  <a:pt x="1480426" y="517068"/>
                                </a:lnTo>
                                <a:lnTo>
                                  <a:pt x="1480553" y="506666"/>
                                </a:lnTo>
                                <a:lnTo>
                                  <a:pt x="1480985" y="497370"/>
                                </a:lnTo>
                                <a:lnTo>
                                  <a:pt x="1481785" y="487159"/>
                                </a:lnTo>
                                <a:lnTo>
                                  <a:pt x="1482992" y="474052"/>
                                </a:lnTo>
                                <a:lnTo>
                                  <a:pt x="1482979" y="474129"/>
                                </a:lnTo>
                                <a:lnTo>
                                  <a:pt x="1484363" y="455854"/>
                                </a:lnTo>
                                <a:lnTo>
                                  <a:pt x="1484363" y="455866"/>
                                </a:lnTo>
                                <a:lnTo>
                                  <a:pt x="1486002" y="434149"/>
                                </a:lnTo>
                                <a:lnTo>
                                  <a:pt x="1487069" y="423177"/>
                                </a:lnTo>
                                <a:lnTo>
                                  <a:pt x="1488377" y="412826"/>
                                </a:lnTo>
                                <a:lnTo>
                                  <a:pt x="1489151" y="407962"/>
                                </a:lnTo>
                                <a:lnTo>
                                  <a:pt x="1490015" y="403441"/>
                                </a:lnTo>
                                <a:lnTo>
                                  <a:pt x="1490993" y="399275"/>
                                </a:lnTo>
                                <a:lnTo>
                                  <a:pt x="1492098" y="395503"/>
                                </a:lnTo>
                                <a:lnTo>
                                  <a:pt x="1493368" y="392150"/>
                                </a:lnTo>
                                <a:lnTo>
                                  <a:pt x="1494777" y="389179"/>
                                </a:lnTo>
                                <a:lnTo>
                                  <a:pt x="1496339" y="386550"/>
                                </a:lnTo>
                                <a:lnTo>
                                  <a:pt x="1498028" y="384251"/>
                                </a:lnTo>
                                <a:lnTo>
                                  <a:pt x="1499819" y="382257"/>
                                </a:lnTo>
                                <a:lnTo>
                                  <a:pt x="1501737" y="380505"/>
                                </a:lnTo>
                                <a:lnTo>
                                  <a:pt x="1505357" y="377863"/>
                                </a:lnTo>
                                <a:lnTo>
                                  <a:pt x="1512003" y="373982"/>
                                </a:lnTo>
                                <a:lnTo>
                                  <a:pt x="1514754" y="372064"/>
                                </a:lnTo>
                                <a:lnTo>
                                  <a:pt x="1515972" y="370999"/>
                                </a:lnTo>
                                <a:lnTo>
                                  <a:pt x="1517295" y="369608"/>
                                </a:lnTo>
                                <a:lnTo>
                                  <a:pt x="1517282" y="369608"/>
                                </a:lnTo>
                                <a:lnTo>
                                  <a:pt x="1524242" y="362255"/>
                                </a:lnTo>
                                <a:lnTo>
                                  <a:pt x="1531873" y="354159"/>
                                </a:lnTo>
                                <a:lnTo>
                                  <a:pt x="1534933" y="350380"/>
                                </a:lnTo>
                                <a:lnTo>
                                  <a:pt x="1536156" y="348605"/>
                                </a:lnTo>
                                <a:lnTo>
                                  <a:pt x="1537150" y="346928"/>
                                </a:lnTo>
                                <a:lnTo>
                                  <a:pt x="1537823" y="345489"/>
                                </a:lnTo>
                                <a:lnTo>
                                  <a:pt x="1538215" y="344253"/>
                                </a:lnTo>
                                <a:lnTo>
                                  <a:pt x="1538331" y="343381"/>
                                </a:lnTo>
                                <a:lnTo>
                                  <a:pt x="1538275" y="342747"/>
                                </a:lnTo>
                                <a:lnTo>
                                  <a:pt x="1538012" y="341957"/>
                                </a:lnTo>
                                <a:lnTo>
                                  <a:pt x="1537390" y="340806"/>
                                </a:lnTo>
                                <a:lnTo>
                                  <a:pt x="1536329" y="339329"/>
                                </a:lnTo>
                                <a:lnTo>
                                  <a:pt x="1535035" y="337856"/>
                                </a:lnTo>
                                <a:lnTo>
                                  <a:pt x="1531348" y="334421"/>
                                </a:lnTo>
                                <a:lnTo>
                                  <a:pt x="1526788" y="330968"/>
                                </a:lnTo>
                                <a:lnTo>
                                  <a:pt x="1521874" y="327833"/>
                                </a:lnTo>
                                <a:lnTo>
                                  <a:pt x="1517193" y="325321"/>
                                </a:lnTo>
                                <a:lnTo>
                                  <a:pt x="1512498" y="323307"/>
                                </a:lnTo>
                                <a:lnTo>
                                  <a:pt x="1510659" y="322708"/>
                                </a:lnTo>
                                <a:lnTo>
                                  <a:pt x="1509106" y="322339"/>
                                </a:lnTo>
                                <a:lnTo>
                                  <a:pt x="1508106" y="322243"/>
                                </a:lnTo>
                                <a:lnTo>
                                  <a:pt x="1507184" y="322318"/>
                                </a:lnTo>
                                <a:lnTo>
                                  <a:pt x="1506226" y="322559"/>
                                </a:lnTo>
                                <a:lnTo>
                                  <a:pt x="1505277" y="322958"/>
                                </a:lnTo>
                                <a:lnTo>
                                  <a:pt x="1502748" y="324496"/>
                                </a:lnTo>
                                <a:lnTo>
                                  <a:pt x="1499959" y="326606"/>
                                </a:lnTo>
                                <a:lnTo>
                                  <a:pt x="1496733" y="329031"/>
                                </a:lnTo>
                                <a:lnTo>
                                  <a:pt x="1493012" y="331267"/>
                                </a:lnTo>
                                <a:lnTo>
                                  <a:pt x="1490701" y="332257"/>
                                </a:lnTo>
                                <a:lnTo>
                                  <a:pt x="1488237" y="332943"/>
                                </a:lnTo>
                                <a:lnTo>
                                  <a:pt x="1485583" y="333273"/>
                                </a:lnTo>
                                <a:lnTo>
                                  <a:pt x="1482801" y="333184"/>
                                </a:lnTo>
                                <a:lnTo>
                                  <a:pt x="1480058" y="332715"/>
                                </a:lnTo>
                                <a:lnTo>
                                  <a:pt x="1477340" y="331953"/>
                                </a:lnTo>
                                <a:lnTo>
                                  <a:pt x="1472260" y="329908"/>
                                </a:lnTo>
                                <a:lnTo>
                                  <a:pt x="1467104" y="327304"/>
                                </a:lnTo>
                                <a:lnTo>
                                  <a:pt x="1461872" y="324434"/>
                                </a:lnTo>
                                <a:lnTo>
                                  <a:pt x="1461897" y="324459"/>
                                </a:lnTo>
                                <a:lnTo>
                                  <a:pt x="1456462" y="321539"/>
                                </a:lnTo>
                                <a:lnTo>
                                  <a:pt x="1456652" y="321628"/>
                                </a:lnTo>
                                <a:lnTo>
                                  <a:pt x="1451157" y="318984"/>
                                </a:lnTo>
                                <a:lnTo>
                                  <a:pt x="1448232" y="317767"/>
                                </a:lnTo>
                                <a:lnTo>
                                  <a:pt x="1448448" y="317843"/>
                                </a:lnTo>
                                <a:lnTo>
                                  <a:pt x="1445575" y="316821"/>
                                </a:lnTo>
                                <a:lnTo>
                                  <a:pt x="1442640" y="315959"/>
                                </a:lnTo>
                                <a:lnTo>
                                  <a:pt x="1439930" y="315354"/>
                                </a:lnTo>
                                <a:lnTo>
                                  <a:pt x="1437098" y="314977"/>
                                </a:lnTo>
                                <a:lnTo>
                                  <a:pt x="1434209" y="314865"/>
                                </a:lnTo>
                                <a:lnTo>
                                  <a:pt x="1431243" y="314978"/>
                                </a:lnTo>
                                <a:lnTo>
                                  <a:pt x="1427971" y="315270"/>
                                </a:lnTo>
                                <a:lnTo>
                                  <a:pt x="1421066" y="316217"/>
                                </a:lnTo>
                                <a:lnTo>
                                  <a:pt x="1421092" y="316217"/>
                                </a:lnTo>
                                <a:lnTo>
                                  <a:pt x="1413637" y="317284"/>
                                </a:lnTo>
                                <a:lnTo>
                                  <a:pt x="1409637" y="317729"/>
                                </a:lnTo>
                                <a:lnTo>
                                  <a:pt x="1405484" y="318021"/>
                                </a:lnTo>
                                <a:lnTo>
                                  <a:pt x="1401178" y="318097"/>
                                </a:lnTo>
                                <a:lnTo>
                                  <a:pt x="1396695" y="317906"/>
                                </a:lnTo>
                                <a:lnTo>
                                  <a:pt x="1392060" y="317373"/>
                                </a:lnTo>
                                <a:lnTo>
                                  <a:pt x="1387272" y="316433"/>
                                </a:lnTo>
                                <a:lnTo>
                                  <a:pt x="1382344" y="315049"/>
                                </a:lnTo>
                                <a:lnTo>
                                  <a:pt x="1377264" y="313131"/>
                                </a:lnTo>
                                <a:lnTo>
                                  <a:pt x="1371968" y="310566"/>
                                </a:lnTo>
                                <a:lnTo>
                                  <a:pt x="1366457" y="307365"/>
                                </a:lnTo>
                                <a:lnTo>
                                  <a:pt x="1360767" y="303644"/>
                                </a:lnTo>
                                <a:lnTo>
                                  <a:pt x="1354900" y="299465"/>
                                </a:lnTo>
                                <a:lnTo>
                                  <a:pt x="1342847" y="290246"/>
                                </a:lnTo>
                                <a:lnTo>
                                  <a:pt x="1330528" y="280403"/>
                                </a:lnTo>
                                <a:lnTo>
                                  <a:pt x="1330554" y="280415"/>
                                </a:lnTo>
                                <a:lnTo>
                                  <a:pt x="1318298" y="270726"/>
                                </a:lnTo>
                                <a:lnTo>
                                  <a:pt x="1318374" y="270789"/>
                                </a:lnTo>
                                <a:lnTo>
                                  <a:pt x="1312380" y="266230"/>
                                </a:lnTo>
                                <a:lnTo>
                                  <a:pt x="1312469" y="266293"/>
                                </a:lnTo>
                                <a:lnTo>
                                  <a:pt x="1306614" y="262065"/>
                                </a:lnTo>
                                <a:lnTo>
                                  <a:pt x="1306741" y="262166"/>
                                </a:lnTo>
                                <a:lnTo>
                                  <a:pt x="1301136" y="258395"/>
                                </a:lnTo>
                                <a:lnTo>
                                  <a:pt x="1295934" y="255248"/>
                                </a:lnTo>
                                <a:lnTo>
                                  <a:pt x="1291164" y="252792"/>
                                </a:lnTo>
                                <a:lnTo>
                                  <a:pt x="1286704" y="250997"/>
                                </a:lnTo>
                                <a:lnTo>
                                  <a:pt x="1284944" y="250475"/>
                                </a:lnTo>
                                <a:lnTo>
                                  <a:pt x="1282941" y="250017"/>
                                </a:lnTo>
                                <a:lnTo>
                                  <a:pt x="1280895" y="249681"/>
                                </a:lnTo>
                                <a:lnTo>
                                  <a:pt x="1278868" y="249496"/>
                                </a:lnTo>
                                <a:lnTo>
                                  <a:pt x="1277036" y="249433"/>
                                </a:lnTo>
                                <a:lnTo>
                                  <a:pt x="1275216" y="249486"/>
                                </a:lnTo>
                                <a:lnTo>
                                  <a:pt x="1271427" y="249882"/>
                                </a:lnTo>
                                <a:lnTo>
                                  <a:pt x="1267674" y="250644"/>
                                </a:lnTo>
                                <a:lnTo>
                                  <a:pt x="1263998" y="251707"/>
                                </a:lnTo>
                                <a:lnTo>
                                  <a:pt x="1260399" y="252997"/>
                                </a:lnTo>
                                <a:lnTo>
                                  <a:pt x="1256852" y="254445"/>
                                </a:lnTo>
                                <a:lnTo>
                                  <a:pt x="1249820" y="257619"/>
                                </a:lnTo>
                                <a:lnTo>
                                  <a:pt x="1243203" y="260502"/>
                                </a:lnTo>
                                <a:lnTo>
                                  <a:pt x="1239863" y="261696"/>
                                </a:lnTo>
                                <a:lnTo>
                                  <a:pt x="1236523" y="262547"/>
                                </a:lnTo>
                                <a:lnTo>
                                  <a:pt x="1233234" y="262915"/>
                                </a:lnTo>
                                <a:lnTo>
                                  <a:pt x="1231380" y="262877"/>
                                </a:lnTo>
                                <a:lnTo>
                                  <a:pt x="1229563" y="262624"/>
                                </a:lnTo>
                                <a:lnTo>
                                  <a:pt x="1226642" y="261785"/>
                                </a:lnTo>
                                <a:lnTo>
                                  <a:pt x="1224039" y="260464"/>
                                </a:lnTo>
                                <a:lnTo>
                                  <a:pt x="1221867" y="258711"/>
                                </a:lnTo>
                                <a:lnTo>
                                  <a:pt x="1220191" y="256692"/>
                                </a:lnTo>
                                <a:lnTo>
                                  <a:pt x="1218959" y="254546"/>
                                </a:lnTo>
                                <a:lnTo>
                                  <a:pt x="1218032" y="252336"/>
                                </a:lnTo>
                                <a:lnTo>
                                  <a:pt x="1216838" y="248285"/>
                                </a:lnTo>
                                <a:lnTo>
                                  <a:pt x="1215755" y="244218"/>
                                </a:lnTo>
                                <a:lnTo>
                                  <a:pt x="1215178" y="242444"/>
                                </a:lnTo>
                                <a:lnTo>
                                  <a:pt x="1214534" y="240863"/>
                                </a:lnTo>
                                <a:lnTo>
                                  <a:pt x="1213713" y="239271"/>
                                </a:lnTo>
                                <a:lnTo>
                                  <a:pt x="1212739" y="237838"/>
                                </a:lnTo>
                                <a:lnTo>
                                  <a:pt x="1211492" y="236438"/>
                                </a:lnTo>
                                <a:lnTo>
                                  <a:pt x="1209905" y="235096"/>
                                </a:lnTo>
                                <a:lnTo>
                                  <a:pt x="1207943" y="233795"/>
                                </a:lnTo>
                                <a:lnTo>
                                  <a:pt x="1205401" y="232386"/>
                                </a:lnTo>
                                <a:lnTo>
                                  <a:pt x="1199069" y="229502"/>
                                </a:lnTo>
                                <a:lnTo>
                                  <a:pt x="1183843" y="223545"/>
                                </a:lnTo>
                                <a:lnTo>
                                  <a:pt x="1175766" y="220180"/>
                                </a:lnTo>
                                <a:lnTo>
                                  <a:pt x="1171715" y="218287"/>
                                </a:lnTo>
                                <a:lnTo>
                                  <a:pt x="1167790" y="216256"/>
                                </a:lnTo>
                                <a:lnTo>
                                  <a:pt x="1164006" y="214033"/>
                                </a:lnTo>
                                <a:lnTo>
                                  <a:pt x="1160399" y="211595"/>
                                </a:lnTo>
                                <a:lnTo>
                                  <a:pt x="1157046" y="208902"/>
                                </a:lnTo>
                                <a:lnTo>
                                  <a:pt x="1153985" y="205892"/>
                                </a:lnTo>
                                <a:lnTo>
                                  <a:pt x="1151242" y="202425"/>
                                </a:lnTo>
                                <a:lnTo>
                                  <a:pt x="1148817" y="198501"/>
                                </a:lnTo>
                                <a:lnTo>
                                  <a:pt x="1146683" y="194259"/>
                                </a:lnTo>
                                <a:lnTo>
                                  <a:pt x="1144778" y="189764"/>
                                </a:lnTo>
                                <a:lnTo>
                                  <a:pt x="1143051" y="185077"/>
                                </a:lnTo>
                                <a:lnTo>
                                  <a:pt x="1141489" y="180277"/>
                                </a:lnTo>
                                <a:lnTo>
                                  <a:pt x="1138733" y="170726"/>
                                </a:lnTo>
                                <a:lnTo>
                                  <a:pt x="1136269" y="161658"/>
                                </a:lnTo>
                                <a:lnTo>
                                  <a:pt x="1136295" y="161760"/>
                                </a:lnTo>
                                <a:lnTo>
                                  <a:pt x="1133989" y="153935"/>
                                </a:lnTo>
                                <a:lnTo>
                                  <a:pt x="1132881" y="150797"/>
                                </a:lnTo>
                                <a:lnTo>
                                  <a:pt x="1131838" y="148380"/>
                                </a:lnTo>
                                <a:lnTo>
                                  <a:pt x="1130890" y="146724"/>
                                </a:lnTo>
                                <a:lnTo>
                                  <a:pt x="1130592" y="146388"/>
                                </a:lnTo>
                                <a:lnTo>
                                  <a:pt x="1130534" y="146440"/>
                                </a:lnTo>
                                <a:lnTo>
                                  <a:pt x="1129645" y="147520"/>
                                </a:lnTo>
                                <a:lnTo>
                                  <a:pt x="1127455" y="150863"/>
                                </a:lnTo>
                                <a:lnTo>
                                  <a:pt x="1127544" y="150736"/>
                                </a:lnTo>
                                <a:lnTo>
                                  <a:pt x="1122096" y="159652"/>
                                </a:lnTo>
                                <a:lnTo>
                                  <a:pt x="1120356" y="162090"/>
                                </a:lnTo>
                                <a:lnTo>
                                  <a:pt x="1118464" y="164388"/>
                                </a:lnTo>
                                <a:lnTo>
                                  <a:pt x="1116330" y="166560"/>
                                </a:lnTo>
                                <a:lnTo>
                                  <a:pt x="1114120" y="168339"/>
                                </a:lnTo>
                                <a:lnTo>
                                  <a:pt x="1109568" y="171843"/>
                                </a:lnTo>
                                <a:lnTo>
                                  <a:pt x="1104354" y="176161"/>
                                </a:lnTo>
                                <a:lnTo>
                                  <a:pt x="1098499" y="181013"/>
                                </a:lnTo>
                                <a:lnTo>
                                  <a:pt x="1092314" y="185826"/>
                                </a:lnTo>
                                <a:lnTo>
                                  <a:pt x="1086130" y="190081"/>
                                </a:lnTo>
                                <a:lnTo>
                                  <a:pt x="1082967" y="191909"/>
                                </a:lnTo>
                                <a:lnTo>
                                  <a:pt x="1079856" y="193395"/>
                                </a:lnTo>
                                <a:lnTo>
                                  <a:pt x="1076693" y="194487"/>
                                </a:lnTo>
                                <a:lnTo>
                                  <a:pt x="1073582" y="195021"/>
                                </a:lnTo>
                                <a:lnTo>
                                  <a:pt x="1071766" y="195021"/>
                                </a:lnTo>
                                <a:lnTo>
                                  <a:pt x="1070039" y="194780"/>
                                </a:lnTo>
                                <a:lnTo>
                                  <a:pt x="1068311" y="194246"/>
                                </a:lnTo>
                                <a:lnTo>
                                  <a:pt x="1066648" y="193383"/>
                                </a:lnTo>
                                <a:lnTo>
                                  <a:pt x="1065149" y="192176"/>
                                </a:lnTo>
                                <a:lnTo>
                                  <a:pt x="1063828" y="190627"/>
                                </a:lnTo>
                                <a:lnTo>
                                  <a:pt x="1062215" y="187642"/>
                                </a:lnTo>
                                <a:lnTo>
                                  <a:pt x="1061110" y="184200"/>
                                </a:lnTo>
                                <a:lnTo>
                                  <a:pt x="1060361" y="180480"/>
                                </a:lnTo>
                                <a:lnTo>
                                  <a:pt x="1059853" y="176492"/>
                                </a:lnTo>
                                <a:lnTo>
                                  <a:pt x="1059497" y="172250"/>
                                </a:lnTo>
                                <a:lnTo>
                                  <a:pt x="1059028" y="163347"/>
                                </a:lnTo>
                                <a:lnTo>
                                  <a:pt x="1059028" y="163360"/>
                                </a:lnTo>
                                <a:lnTo>
                                  <a:pt x="1058532" y="154203"/>
                                </a:lnTo>
                                <a:lnTo>
                                  <a:pt x="1058545" y="154343"/>
                                </a:lnTo>
                                <a:lnTo>
                                  <a:pt x="1058164" y="149860"/>
                                </a:lnTo>
                                <a:lnTo>
                                  <a:pt x="1058189" y="150037"/>
                                </a:lnTo>
                                <a:lnTo>
                                  <a:pt x="1057656" y="145745"/>
                                </a:lnTo>
                                <a:lnTo>
                                  <a:pt x="1057707" y="146012"/>
                                </a:lnTo>
                                <a:lnTo>
                                  <a:pt x="1056996" y="142128"/>
                                </a:lnTo>
                                <a:lnTo>
                                  <a:pt x="1056174" y="138998"/>
                                </a:lnTo>
                                <a:lnTo>
                                  <a:pt x="1055143" y="136365"/>
                                </a:lnTo>
                                <a:lnTo>
                                  <a:pt x="1053971" y="134402"/>
                                </a:lnTo>
                                <a:lnTo>
                                  <a:pt x="1052549" y="132795"/>
                                </a:lnTo>
                                <a:lnTo>
                                  <a:pt x="1050774" y="131307"/>
                                </a:lnTo>
                                <a:lnTo>
                                  <a:pt x="1048748" y="130001"/>
                                </a:lnTo>
                                <a:lnTo>
                                  <a:pt x="1046310" y="128776"/>
                                </a:lnTo>
                                <a:lnTo>
                                  <a:pt x="1043608" y="127695"/>
                                </a:lnTo>
                                <a:lnTo>
                                  <a:pt x="1040898" y="126814"/>
                                </a:lnTo>
                                <a:lnTo>
                                  <a:pt x="1034428" y="125171"/>
                                </a:lnTo>
                                <a:lnTo>
                                  <a:pt x="1034618" y="125209"/>
                                </a:lnTo>
                                <a:lnTo>
                                  <a:pt x="1021372" y="122377"/>
                                </a:lnTo>
                                <a:lnTo>
                                  <a:pt x="1018108" y="121526"/>
                                </a:lnTo>
                                <a:lnTo>
                                  <a:pt x="1014971" y="120548"/>
                                </a:lnTo>
                                <a:lnTo>
                                  <a:pt x="1011936" y="119367"/>
                                </a:lnTo>
                                <a:lnTo>
                                  <a:pt x="1009142" y="117957"/>
                                </a:lnTo>
                                <a:lnTo>
                                  <a:pt x="1006640" y="116395"/>
                                </a:lnTo>
                                <a:lnTo>
                                  <a:pt x="1004341" y="114719"/>
                                </a:lnTo>
                                <a:lnTo>
                                  <a:pt x="1000455" y="111316"/>
                                </a:lnTo>
                                <a:lnTo>
                                  <a:pt x="997128" y="107747"/>
                                </a:lnTo>
                                <a:lnTo>
                                  <a:pt x="994283" y="104254"/>
                                </a:lnTo>
                                <a:lnTo>
                                  <a:pt x="989294" y="97986"/>
                                </a:lnTo>
                                <a:lnTo>
                                  <a:pt x="987017" y="95566"/>
                                </a:lnTo>
                                <a:lnTo>
                                  <a:pt x="984551" y="93542"/>
                                </a:lnTo>
                                <a:lnTo>
                                  <a:pt x="983500" y="92890"/>
                                </a:lnTo>
                                <a:lnTo>
                                  <a:pt x="982345" y="92325"/>
                                </a:lnTo>
                                <a:lnTo>
                                  <a:pt x="979495" y="91339"/>
                                </a:lnTo>
                                <a:lnTo>
                                  <a:pt x="976610" y="90715"/>
                                </a:lnTo>
                                <a:lnTo>
                                  <a:pt x="973239" y="90170"/>
                                </a:lnTo>
                                <a:lnTo>
                                  <a:pt x="969607" y="89547"/>
                                </a:lnTo>
                                <a:lnTo>
                                  <a:pt x="965733" y="88595"/>
                                </a:lnTo>
                                <a:lnTo>
                                  <a:pt x="961834" y="87071"/>
                                </a:lnTo>
                                <a:lnTo>
                                  <a:pt x="959739" y="85928"/>
                                </a:lnTo>
                                <a:lnTo>
                                  <a:pt x="957745" y="84544"/>
                                </a:lnTo>
                                <a:lnTo>
                                  <a:pt x="955853" y="82893"/>
                                </a:lnTo>
                                <a:lnTo>
                                  <a:pt x="954126" y="80975"/>
                                </a:lnTo>
                                <a:lnTo>
                                  <a:pt x="951370" y="77064"/>
                                </a:lnTo>
                                <a:lnTo>
                                  <a:pt x="946823" y="68796"/>
                                </a:lnTo>
                                <a:lnTo>
                                  <a:pt x="946874" y="68872"/>
                                </a:lnTo>
                                <a:lnTo>
                                  <a:pt x="944630" y="64992"/>
                                </a:lnTo>
                                <a:lnTo>
                                  <a:pt x="942075" y="61366"/>
                                </a:lnTo>
                                <a:lnTo>
                                  <a:pt x="940843" y="59965"/>
                                </a:lnTo>
                                <a:lnTo>
                                  <a:pt x="939501" y="58682"/>
                                </a:lnTo>
                                <a:lnTo>
                                  <a:pt x="937904" y="57441"/>
                                </a:lnTo>
                                <a:lnTo>
                                  <a:pt x="936233" y="56433"/>
                                </a:lnTo>
                                <a:lnTo>
                                  <a:pt x="934368" y="55618"/>
                                </a:lnTo>
                                <a:lnTo>
                                  <a:pt x="932088" y="54925"/>
                                </a:lnTo>
                                <a:lnTo>
                                  <a:pt x="929450" y="54359"/>
                                </a:lnTo>
                                <a:lnTo>
                                  <a:pt x="926737" y="53956"/>
                                </a:lnTo>
                                <a:lnTo>
                                  <a:pt x="920013" y="53365"/>
                                </a:lnTo>
                                <a:lnTo>
                                  <a:pt x="920178" y="53365"/>
                                </a:lnTo>
                                <a:lnTo>
                                  <a:pt x="913028" y="52997"/>
                                </a:lnTo>
                                <a:lnTo>
                                  <a:pt x="905764" y="52553"/>
                                </a:lnTo>
                                <a:lnTo>
                                  <a:pt x="902094" y="52209"/>
                                </a:lnTo>
                                <a:lnTo>
                                  <a:pt x="898499" y="51739"/>
                                </a:lnTo>
                                <a:lnTo>
                                  <a:pt x="894982" y="51079"/>
                                </a:lnTo>
                                <a:lnTo>
                                  <a:pt x="891565" y="50178"/>
                                </a:lnTo>
                                <a:lnTo>
                                  <a:pt x="888276" y="48984"/>
                                </a:lnTo>
                                <a:lnTo>
                                  <a:pt x="885165" y="47396"/>
                                </a:lnTo>
                                <a:lnTo>
                                  <a:pt x="882333" y="45339"/>
                                </a:lnTo>
                                <a:lnTo>
                                  <a:pt x="879945" y="42913"/>
                                </a:lnTo>
                                <a:lnTo>
                                  <a:pt x="877976" y="40271"/>
                                </a:lnTo>
                                <a:lnTo>
                                  <a:pt x="876364" y="37490"/>
                                </a:lnTo>
                                <a:lnTo>
                                  <a:pt x="875005" y="34658"/>
                                </a:lnTo>
                                <a:lnTo>
                                  <a:pt x="873823" y="31800"/>
                                </a:lnTo>
                                <a:lnTo>
                                  <a:pt x="871753" y="26251"/>
                                </a:lnTo>
                                <a:lnTo>
                                  <a:pt x="871804" y="26365"/>
                                </a:lnTo>
                                <a:lnTo>
                                  <a:pt x="869730" y="21185"/>
                                </a:lnTo>
                                <a:lnTo>
                                  <a:pt x="868711" y="19128"/>
                                </a:lnTo>
                                <a:lnTo>
                                  <a:pt x="867476" y="17100"/>
                                </a:lnTo>
                                <a:lnTo>
                                  <a:pt x="866189" y="15456"/>
                                </a:lnTo>
                                <a:lnTo>
                                  <a:pt x="864852" y="14188"/>
                                </a:lnTo>
                                <a:lnTo>
                                  <a:pt x="863276" y="13126"/>
                                </a:lnTo>
                                <a:lnTo>
                                  <a:pt x="861274" y="12254"/>
                                </a:lnTo>
                                <a:lnTo>
                                  <a:pt x="858562" y="11491"/>
                                </a:lnTo>
                                <a:lnTo>
                                  <a:pt x="855466" y="10861"/>
                                </a:lnTo>
                                <a:lnTo>
                                  <a:pt x="851663" y="10300"/>
                                </a:lnTo>
                                <a:lnTo>
                                  <a:pt x="847550" y="9897"/>
                                </a:lnTo>
                                <a:lnTo>
                                  <a:pt x="843140" y="9627"/>
                                </a:lnTo>
                                <a:lnTo>
                                  <a:pt x="843306" y="9639"/>
                                </a:lnTo>
                                <a:lnTo>
                                  <a:pt x="838556" y="9512"/>
                                </a:lnTo>
                                <a:lnTo>
                                  <a:pt x="838708" y="9525"/>
                                </a:lnTo>
                                <a:lnTo>
                                  <a:pt x="833831" y="9551"/>
                                </a:lnTo>
                                <a:lnTo>
                                  <a:pt x="833971" y="9551"/>
                                </a:lnTo>
                                <a:lnTo>
                                  <a:pt x="829018" y="9740"/>
                                </a:lnTo>
                                <a:lnTo>
                                  <a:pt x="829170" y="9728"/>
                                </a:lnTo>
                                <a:lnTo>
                                  <a:pt x="824280" y="10078"/>
                                </a:lnTo>
                                <a:lnTo>
                                  <a:pt x="819455" y="10566"/>
                                </a:lnTo>
                                <a:lnTo>
                                  <a:pt x="819620" y="10554"/>
                                </a:lnTo>
                                <a:lnTo>
                                  <a:pt x="814832" y="11214"/>
                                </a:lnTo>
                                <a:lnTo>
                                  <a:pt x="815010" y="11176"/>
                                </a:lnTo>
                                <a:lnTo>
                                  <a:pt x="810413" y="12002"/>
                                </a:lnTo>
                                <a:lnTo>
                                  <a:pt x="810628" y="11964"/>
                                </a:lnTo>
                                <a:lnTo>
                                  <a:pt x="806416" y="12909"/>
                                </a:lnTo>
                                <a:lnTo>
                                  <a:pt x="802527" y="14010"/>
                                </a:lnTo>
                                <a:lnTo>
                                  <a:pt x="799338" y="15149"/>
                                </a:lnTo>
                                <a:lnTo>
                                  <a:pt x="796767" y="16314"/>
                                </a:lnTo>
                                <a:lnTo>
                                  <a:pt x="794276" y="18179"/>
                                </a:lnTo>
                                <a:lnTo>
                                  <a:pt x="792020" y="20238"/>
                                </a:lnTo>
                                <a:lnTo>
                                  <a:pt x="790080" y="22413"/>
                                </a:lnTo>
                                <a:lnTo>
                                  <a:pt x="788498" y="24574"/>
                                </a:lnTo>
                                <a:lnTo>
                                  <a:pt x="787116" y="26900"/>
                                </a:lnTo>
                                <a:lnTo>
                                  <a:pt x="785997" y="29193"/>
                                </a:lnTo>
                                <a:lnTo>
                                  <a:pt x="783964" y="34424"/>
                                </a:lnTo>
                                <a:lnTo>
                                  <a:pt x="779932" y="46368"/>
                                </a:lnTo>
                                <a:lnTo>
                                  <a:pt x="778573" y="49708"/>
                                </a:lnTo>
                                <a:lnTo>
                                  <a:pt x="776973" y="53098"/>
                                </a:lnTo>
                                <a:lnTo>
                                  <a:pt x="775068" y="56540"/>
                                </a:lnTo>
                                <a:lnTo>
                                  <a:pt x="773375" y="59145"/>
                                </a:lnTo>
                                <a:lnTo>
                                  <a:pt x="772457" y="63173"/>
                                </a:lnTo>
                                <a:lnTo>
                                  <a:pt x="771672" y="68082"/>
                                </a:lnTo>
                                <a:lnTo>
                                  <a:pt x="771106" y="73482"/>
                                </a:lnTo>
                                <a:lnTo>
                                  <a:pt x="771131" y="73292"/>
                                </a:lnTo>
                                <a:lnTo>
                                  <a:pt x="770776" y="78905"/>
                                </a:lnTo>
                                <a:lnTo>
                                  <a:pt x="770776" y="78753"/>
                                </a:lnTo>
                                <a:lnTo>
                                  <a:pt x="770598" y="84506"/>
                                </a:lnTo>
                                <a:lnTo>
                                  <a:pt x="770598" y="84404"/>
                                </a:lnTo>
                                <a:lnTo>
                                  <a:pt x="770534" y="90232"/>
                                </a:lnTo>
                                <a:lnTo>
                                  <a:pt x="770572" y="102057"/>
                                </a:lnTo>
                                <a:lnTo>
                                  <a:pt x="770522" y="113995"/>
                                </a:lnTo>
                                <a:lnTo>
                                  <a:pt x="770344" y="119976"/>
                                </a:lnTo>
                                <a:lnTo>
                                  <a:pt x="770001" y="125882"/>
                                </a:lnTo>
                                <a:lnTo>
                                  <a:pt x="769417" y="131711"/>
                                </a:lnTo>
                                <a:lnTo>
                                  <a:pt x="768566" y="137414"/>
                                </a:lnTo>
                                <a:lnTo>
                                  <a:pt x="767385" y="142989"/>
                                </a:lnTo>
                                <a:lnTo>
                                  <a:pt x="765556" y="149199"/>
                                </a:lnTo>
                                <a:lnTo>
                                  <a:pt x="762813" y="152247"/>
                                </a:lnTo>
                                <a:lnTo>
                                  <a:pt x="760413" y="154571"/>
                                </a:lnTo>
                                <a:lnTo>
                                  <a:pt x="755193" y="158826"/>
                                </a:lnTo>
                                <a:lnTo>
                                  <a:pt x="749249" y="162827"/>
                                </a:lnTo>
                                <a:lnTo>
                                  <a:pt x="742721" y="166573"/>
                                </a:lnTo>
                                <a:lnTo>
                                  <a:pt x="735737" y="170104"/>
                                </a:lnTo>
                                <a:lnTo>
                                  <a:pt x="728383" y="173431"/>
                                </a:lnTo>
                                <a:lnTo>
                                  <a:pt x="720776" y="176581"/>
                                </a:lnTo>
                                <a:lnTo>
                                  <a:pt x="713003" y="179553"/>
                                </a:lnTo>
                                <a:lnTo>
                                  <a:pt x="697497" y="185014"/>
                                </a:lnTo>
                                <a:lnTo>
                                  <a:pt x="682689" y="189916"/>
                                </a:lnTo>
                                <a:lnTo>
                                  <a:pt x="682701" y="189916"/>
                                </a:lnTo>
                                <a:lnTo>
                                  <a:pt x="669455" y="194335"/>
                                </a:lnTo>
                                <a:lnTo>
                                  <a:pt x="669544" y="194310"/>
                                </a:lnTo>
                                <a:lnTo>
                                  <a:pt x="663791" y="196355"/>
                                </a:lnTo>
                                <a:lnTo>
                                  <a:pt x="663905" y="196304"/>
                                </a:lnTo>
                                <a:lnTo>
                                  <a:pt x="658851" y="198259"/>
                                </a:lnTo>
                                <a:lnTo>
                                  <a:pt x="654215" y="200012"/>
                                </a:lnTo>
                                <a:lnTo>
                                  <a:pt x="649783" y="201422"/>
                                </a:lnTo>
                                <a:lnTo>
                                  <a:pt x="645630" y="202488"/>
                                </a:lnTo>
                                <a:lnTo>
                                  <a:pt x="641744" y="203302"/>
                                </a:lnTo>
                                <a:lnTo>
                                  <a:pt x="634974" y="204305"/>
                                </a:lnTo>
                                <a:lnTo>
                                  <a:pt x="629196" y="204978"/>
                                </a:lnTo>
                                <a:lnTo>
                                  <a:pt x="629425" y="204939"/>
                                </a:lnTo>
                                <a:lnTo>
                                  <a:pt x="624738" y="205708"/>
                                </a:lnTo>
                                <a:lnTo>
                                  <a:pt x="623005" y="206171"/>
                                </a:lnTo>
                                <a:lnTo>
                                  <a:pt x="621408" y="206791"/>
                                </a:lnTo>
                                <a:lnTo>
                                  <a:pt x="620018" y="207563"/>
                                </a:lnTo>
                                <a:lnTo>
                                  <a:pt x="618673" y="208587"/>
                                </a:lnTo>
                                <a:lnTo>
                                  <a:pt x="617354" y="209944"/>
                                </a:lnTo>
                                <a:lnTo>
                                  <a:pt x="615987" y="211773"/>
                                </a:lnTo>
                                <a:lnTo>
                                  <a:pt x="613448" y="215912"/>
                                </a:lnTo>
                                <a:lnTo>
                                  <a:pt x="613537" y="215773"/>
                                </a:lnTo>
                                <a:lnTo>
                                  <a:pt x="611213" y="219863"/>
                                </a:lnTo>
                                <a:lnTo>
                                  <a:pt x="611315" y="219684"/>
                                </a:lnTo>
                                <a:lnTo>
                                  <a:pt x="609346" y="223545"/>
                                </a:lnTo>
                                <a:lnTo>
                                  <a:pt x="609448" y="223317"/>
                                </a:lnTo>
                                <a:lnTo>
                                  <a:pt x="607874" y="226854"/>
                                </a:lnTo>
                                <a:lnTo>
                                  <a:pt x="606640" y="230176"/>
                                </a:lnTo>
                                <a:lnTo>
                                  <a:pt x="605767" y="233119"/>
                                </a:lnTo>
                                <a:lnTo>
                                  <a:pt x="605078" y="236338"/>
                                </a:lnTo>
                                <a:lnTo>
                                  <a:pt x="604664" y="239395"/>
                                </a:lnTo>
                                <a:lnTo>
                                  <a:pt x="604483" y="242529"/>
                                </a:lnTo>
                                <a:lnTo>
                                  <a:pt x="604531" y="245942"/>
                                </a:lnTo>
                                <a:lnTo>
                                  <a:pt x="604793" y="249524"/>
                                </a:lnTo>
                                <a:lnTo>
                                  <a:pt x="605248" y="253214"/>
                                </a:lnTo>
                                <a:lnTo>
                                  <a:pt x="606815" y="261918"/>
                                </a:lnTo>
                                <a:lnTo>
                                  <a:pt x="609854" y="275577"/>
                                </a:lnTo>
                                <a:lnTo>
                                  <a:pt x="602425" y="279832"/>
                                </a:lnTo>
                                <a:lnTo>
                                  <a:pt x="597814" y="282181"/>
                                </a:lnTo>
                                <a:lnTo>
                                  <a:pt x="593103" y="284302"/>
                                </a:lnTo>
                                <a:lnTo>
                                  <a:pt x="588277" y="286220"/>
                                </a:lnTo>
                                <a:lnTo>
                                  <a:pt x="583362" y="287934"/>
                                </a:lnTo>
                                <a:lnTo>
                                  <a:pt x="578371" y="289446"/>
                                </a:lnTo>
                                <a:lnTo>
                                  <a:pt x="573291" y="290754"/>
                                </a:lnTo>
                                <a:lnTo>
                                  <a:pt x="568134" y="291884"/>
                                </a:lnTo>
                                <a:lnTo>
                                  <a:pt x="562902" y="292824"/>
                                </a:lnTo>
                                <a:lnTo>
                                  <a:pt x="557619" y="293598"/>
                                </a:lnTo>
                                <a:lnTo>
                                  <a:pt x="552272" y="294195"/>
                                </a:lnTo>
                                <a:lnTo>
                                  <a:pt x="546875" y="294627"/>
                                </a:lnTo>
                                <a:lnTo>
                                  <a:pt x="541426" y="294907"/>
                                </a:lnTo>
                                <a:lnTo>
                                  <a:pt x="535940" y="295033"/>
                                </a:lnTo>
                                <a:lnTo>
                                  <a:pt x="530428" y="295021"/>
                                </a:lnTo>
                                <a:lnTo>
                                  <a:pt x="524853" y="294856"/>
                                </a:lnTo>
                                <a:lnTo>
                                  <a:pt x="513715" y="294145"/>
                                </a:lnTo>
                                <a:lnTo>
                                  <a:pt x="502501" y="292926"/>
                                </a:lnTo>
                                <a:lnTo>
                                  <a:pt x="491274" y="291261"/>
                                </a:lnTo>
                                <a:lnTo>
                                  <a:pt x="480098" y="289204"/>
                                </a:lnTo>
                                <a:lnTo>
                                  <a:pt x="468986" y="286765"/>
                                </a:lnTo>
                                <a:lnTo>
                                  <a:pt x="458013" y="284023"/>
                                </a:lnTo>
                                <a:lnTo>
                                  <a:pt x="447205" y="280988"/>
                                </a:lnTo>
                                <a:lnTo>
                                  <a:pt x="436677" y="277736"/>
                                </a:lnTo>
                                <a:lnTo>
                                  <a:pt x="436728" y="277761"/>
                                </a:lnTo>
                                <a:lnTo>
                                  <a:pt x="434873" y="277216"/>
                                </a:lnTo>
                                <a:lnTo>
                                  <a:pt x="432854" y="276313"/>
                                </a:lnTo>
                                <a:lnTo>
                                  <a:pt x="431012" y="275196"/>
                                </a:lnTo>
                                <a:lnTo>
                                  <a:pt x="429247" y="273799"/>
                                </a:lnTo>
                                <a:lnTo>
                                  <a:pt x="426517" y="270828"/>
                                </a:lnTo>
                                <a:lnTo>
                                  <a:pt x="424281" y="267335"/>
                                </a:lnTo>
                                <a:lnTo>
                                  <a:pt x="422529" y="263575"/>
                                </a:lnTo>
                                <a:lnTo>
                                  <a:pt x="421157" y="259638"/>
                                </a:lnTo>
                                <a:lnTo>
                                  <a:pt x="420103" y="255613"/>
                                </a:lnTo>
                                <a:lnTo>
                                  <a:pt x="419329" y="251599"/>
                                </a:lnTo>
                                <a:lnTo>
                                  <a:pt x="418770" y="247676"/>
                                </a:lnTo>
                                <a:lnTo>
                                  <a:pt x="418389" y="243903"/>
                                </a:lnTo>
                                <a:lnTo>
                                  <a:pt x="418046" y="237401"/>
                                </a:lnTo>
                                <a:lnTo>
                                  <a:pt x="418067" y="232388"/>
                                </a:lnTo>
                                <a:lnTo>
                                  <a:pt x="418043" y="232341"/>
                                </a:lnTo>
                                <a:lnTo>
                                  <a:pt x="417771" y="232440"/>
                                </a:lnTo>
                                <a:lnTo>
                                  <a:pt x="416597" y="233093"/>
                                </a:lnTo>
                                <a:lnTo>
                                  <a:pt x="412953" y="235648"/>
                                </a:lnTo>
                                <a:lnTo>
                                  <a:pt x="408877" y="238519"/>
                                </a:lnTo>
                                <a:lnTo>
                                  <a:pt x="406464" y="239878"/>
                                </a:lnTo>
                                <a:lnTo>
                                  <a:pt x="403771" y="240919"/>
                                </a:lnTo>
                                <a:lnTo>
                                  <a:pt x="400850" y="241326"/>
                                </a:lnTo>
                                <a:lnTo>
                                  <a:pt x="398945" y="241122"/>
                                </a:lnTo>
                                <a:lnTo>
                                  <a:pt x="397218" y="240576"/>
                                </a:lnTo>
                                <a:lnTo>
                                  <a:pt x="395605" y="239687"/>
                                </a:lnTo>
                                <a:lnTo>
                                  <a:pt x="394195" y="238493"/>
                                </a:lnTo>
                                <a:lnTo>
                                  <a:pt x="392989" y="237083"/>
                                </a:lnTo>
                                <a:lnTo>
                                  <a:pt x="392138" y="235724"/>
                                </a:lnTo>
                                <a:lnTo>
                                  <a:pt x="390616" y="233313"/>
                                </a:lnTo>
                                <a:lnTo>
                                  <a:pt x="389236" y="231448"/>
                                </a:lnTo>
                                <a:lnTo>
                                  <a:pt x="387978" y="230034"/>
                                </a:lnTo>
                                <a:lnTo>
                                  <a:pt x="386914" y="229061"/>
                                </a:lnTo>
                                <a:lnTo>
                                  <a:pt x="385983" y="228401"/>
                                </a:lnTo>
                                <a:lnTo>
                                  <a:pt x="385302" y="228037"/>
                                </a:lnTo>
                                <a:lnTo>
                                  <a:pt x="384764" y="227847"/>
                                </a:lnTo>
                                <a:lnTo>
                                  <a:pt x="384392" y="227774"/>
                                </a:lnTo>
                                <a:lnTo>
                                  <a:pt x="384056" y="227762"/>
                                </a:lnTo>
                                <a:lnTo>
                                  <a:pt x="383946" y="227774"/>
                                </a:lnTo>
                                <a:lnTo>
                                  <a:pt x="383489" y="227916"/>
                                </a:lnTo>
                                <a:lnTo>
                                  <a:pt x="381927" y="228879"/>
                                </a:lnTo>
                                <a:lnTo>
                                  <a:pt x="378804" y="229308"/>
                                </a:lnTo>
                                <a:lnTo>
                                  <a:pt x="377292" y="229693"/>
                                </a:lnTo>
                                <a:lnTo>
                                  <a:pt x="376076" y="230184"/>
                                </a:lnTo>
                                <a:lnTo>
                                  <a:pt x="375154" y="230722"/>
                                </a:lnTo>
                                <a:lnTo>
                                  <a:pt x="374335" y="231383"/>
                                </a:lnTo>
                                <a:lnTo>
                                  <a:pt x="373693" y="232068"/>
                                </a:lnTo>
                                <a:lnTo>
                                  <a:pt x="372138" y="234319"/>
                                </a:lnTo>
                                <a:lnTo>
                                  <a:pt x="368516" y="241071"/>
                                </a:lnTo>
                                <a:lnTo>
                                  <a:pt x="365887" y="245237"/>
                                </a:lnTo>
                                <a:lnTo>
                                  <a:pt x="364160" y="247523"/>
                                </a:lnTo>
                                <a:lnTo>
                                  <a:pt x="363253" y="248552"/>
                                </a:lnTo>
                                <a:lnTo>
                                  <a:pt x="363225" y="248790"/>
                                </a:lnTo>
                                <a:lnTo>
                                  <a:pt x="363175" y="250268"/>
                                </a:lnTo>
                                <a:lnTo>
                                  <a:pt x="363229" y="251898"/>
                                </a:lnTo>
                                <a:lnTo>
                                  <a:pt x="363389" y="253421"/>
                                </a:lnTo>
                                <a:lnTo>
                                  <a:pt x="364069" y="256930"/>
                                </a:lnTo>
                                <a:lnTo>
                                  <a:pt x="365149" y="260570"/>
                                </a:lnTo>
                                <a:lnTo>
                                  <a:pt x="366568" y="264299"/>
                                </a:lnTo>
                                <a:lnTo>
                                  <a:pt x="368389" y="268401"/>
                                </a:lnTo>
                                <a:lnTo>
                                  <a:pt x="368274" y="268186"/>
                                </a:lnTo>
                                <a:lnTo>
                                  <a:pt x="372631" y="276746"/>
                                </a:lnTo>
                                <a:lnTo>
                                  <a:pt x="372567" y="276631"/>
                                </a:lnTo>
                                <a:lnTo>
                                  <a:pt x="377355" y="285483"/>
                                </a:lnTo>
                                <a:lnTo>
                                  <a:pt x="382079" y="294601"/>
                                </a:lnTo>
                                <a:lnTo>
                                  <a:pt x="384289" y="299339"/>
                                </a:lnTo>
                                <a:lnTo>
                                  <a:pt x="386296" y="304152"/>
                                </a:lnTo>
                                <a:lnTo>
                                  <a:pt x="388010" y="309042"/>
                                </a:lnTo>
                                <a:lnTo>
                                  <a:pt x="389356" y="313969"/>
                                </a:lnTo>
                                <a:lnTo>
                                  <a:pt x="391554" y="324193"/>
                                </a:lnTo>
                                <a:lnTo>
                                  <a:pt x="393649" y="335458"/>
                                </a:lnTo>
                                <a:lnTo>
                                  <a:pt x="395516" y="347281"/>
                                </a:lnTo>
                                <a:lnTo>
                                  <a:pt x="397015" y="359118"/>
                                </a:lnTo>
                                <a:lnTo>
                                  <a:pt x="398005" y="370421"/>
                                </a:lnTo>
                                <a:lnTo>
                                  <a:pt x="398259" y="375755"/>
                                </a:lnTo>
                                <a:lnTo>
                                  <a:pt x="398335" y="380758"/>
                                </a:lnTo>
                                <a:lnTo>
                                  <a:pt x="398209" y="385407"/>
                                </a:lnTo>
                                <a:lnTo>
                                  <a:pt x="397840" y="389648"/>
                                </a:lnTo>
                                <a:lnTo>
                                  <a:pt x="397180" y="393484"/>
                                </a:lnTo>
                                <a:lnTo>
                                  <a:pt x="396537" y="395622"/>
                                </a:lnTo>
                                <a:lnTo>
                                  <a:pt x="396799" y="399008"/>
                                </a:lnTo>
                                <a:lnTo>
                                  <a:pt x="396939" y="402831"/>
                                </a:lnTo>
                                <a:lnTo>
                                  <a:pt x="396901" y="406197"/>
                                </a:lnTo>
                                <a:lnTo>
                                  <a:pt x="396659" y="409143"/>
                                </a:lnTo>
                                <a:lnTo>
                                  <a:pt x="396202" y="411759"/>
                                </a:lnTo>
                                <a:lnTo>
                                  <a:pt x="395465" y="414121"/>
                                </a:lnTo>
                                <a:lnTo>
                                  <a:pt x="394297" y="416306"/>
                                </a:lnTo>
                                <a:lnTo>
                                  <a:pt x="392519" y="418199"/>
                                </a:lnTo>
                                <a:lnTo>
                                  <a:pt x="390144" y="419417"/>
                                </a:lnTo>
                                <a:lnTo>
                                  <a:pt x="387617" y="419735"/>
                                </a:lnTo>
                                <a:lnTo>
                                  <a:pt x="385356" y="419379"/>
                                </a:lnTo>
                                <a:lnTo>
                                  <a:pt x="383261" y="418605"/>
                                </a:lnTo>
                                <a:lnTo>
                                  <a:pt x="379895" y="416585"/>
                                </a:lnTo>
                                <a:lnTo>
                                  <a:pt x="376517" y="413855"/>
                                </a:lnTo>
                                <a:lnTo>
                                  <a:pt x="369850" y="407505"/>
                                </a:lnTo>
                                <a:lnTo>
                                  <a:pt x="363209" y="401100"/>
                                </a:lnTo>
                                <a:lnTo>
                                  <a:pt x="360126" y="398454"/>
                                </a:lnTo>
                                <a:lnTo>
                                  <a:pt x="357343" y="396484"/>
                                </a:lnTo>
                                <a:lnTo>
                                  <a:pt x="356320" y="395925"/>
                                </a:lnTo>
                                <a:lnTo>
                                  <a:pt x="355434" y="395567"/>
                                </a:lnTo>
                                <a:lnTo>
                                  <a:pt x="354932" y="395451"/>
                                </a:lnTo>
                                <a:lnTo>
                                  <a:pt x="354487" y="395438"/>
                                </a:lnTo>
                                <a:lnTo>
                                  <a:pt x="352559" y="395687"/>
                                </a:lnTo>
                                <a:lnTo>
                                  <a:pt x="350060" y="396156"/>
                                </a:lnTo>
                                <a:lnTo>
                                  <a:pt x="344863" y="397476"/>
                                </a:lnTo>
                                <a:lnTo>
                                  <a:pt x="333464" y="401079"/>
                                </a:lnTo>
                                <a:lnTo>
                                  <a:pt x="327558" y="402945"/>
                                </a:lnTo>
                                <a:lnTo>
                                  <a:pt x="321602" y="404584"/>
                                </a:lnTo>
                                <a:lnTo>
                                  <a:pt x="315735" y="405752"/>
                                </a:lnTo>
                                <a:lnTo>
                                  <a:pt x="312725" y="406108"/>
                                </a:lnTo>
                                <a:lnTo>
                                  <a:pt x="309791" y="406222"/>
                                </a:lnTo>
                                <a:lnTo>
                                  <a:pt x="304584" y="405981"/>
                                </a:lnTo>
                                <a:lnTo>
                                  <a:pt x="299745" y="405257"/>
                                </a:lnTo>
                                <a:lnTo>
                                  <a:pt x="295211" y="404127"/>
                                </a:lnTo>
                                <a:lnTo>
                                  <a:pt x="290843" y="402679"/>
                                </a:lnTo>
                                <a:lnTo>
                                  <a:pt x="282270" y="399161"/>
                                </a:lnTo>
                                <a:lnTo>
                                  <a:pt x="274351" y="395864"/>
                                </a:lnTo>
                                <a:lnTo>
                                  <a:pt x="267970" y="398805"/>
                                </a:lnTo>
                                <a:lnTo>
                                  <a:pt x="260858" y="401815"/>
                                </a:lnTo>
                                <a:lnTo>
                                  <a:pt x="257315" y="402920"/>
                                </a:lnTo>
                                <a:lnTo>
                                  <a:pt x="253873" y="403555"/>
                                </a:lnTo>
                                <a:lnTo>
                                  <a:pt x="251981" y="403682"/>
                                </a:lnTo>
                                <a:lnTo>
                                  <a:pt x="250139" y="403619"/>
                                </a:lnTo>
                                <a:lnTo>
                                  <a:pt x="248298" y="403377"/>
                                </a:lnTo>
                                <a:lnTo>
                                  <a:pt x="246342" y="402907"/>
                                </a:lnTo>
                                <a:lnTo>
                                  <a:pt x="242862" y="401472"/>
                                </a:lnTo>
                                <a:lnTo>
                                  <a:pt x="239420" y="399237"/>
                                </a:lnTo>
                                <a:lnTo>
                                  <a:pt x="236055" y="396291"/>
                                </a:lnTo>
                                <a:lnTo>
                                  <a:pt x="232664" y="392582"/>
                                </a:lnTo>
                                <a:lnTo>
                                  <a:pt x="229121" y="388086"/>
                                </a:lnTo>
                                <a:lnTo>
                                  <a:pt x="225361" y="382701"/>
                                </a:lnTo>
                                <a:lnTo>
                                  <a:pt x="221272" y="376351"/>
                                </a:lnTo>
                                <a:lnTo>
                                  <a:pt x="218334" y="371491"/>
                                </a:lnTo>
                                <a:lnTo>
                                  <a:pt x="217119" y="371577"/>
                                </a:lnTo>
                                <a:lnTo>
                                  <a:pt x="212661" y="371475"/>
                                </a:lnTo>
                                <a:lnTo>
                                  <a:pt x="208166" y="371043"/>
                                </a:lnTo>
                                <a:lnTo>
                                  <a:pt x="203645" y="370332"/>
                                </a:lnTo>
                                <a:lnTo>
                                  <a:pt x="199136" y="369405"/>
                                </a:lnTo>
                                <a:lnTo>
                                  <a:pt x="194628" y="368312"/>
                                </a:lnTo>
                                <a:lnTo>
                                  <a:pt x="185928" y="365874"/>
                                </a:lnTo>
                                <a:lnTo>
                                  <a:pt x="177660" y="363398"/>
                                </a:lnTo>
                                <a:lnTo>
                                  <a:pt x="177736" y="363423"/>
                                </a:lnTo>
                                <a:lnTo>
                                  <a:pt x="170233" y="361324"/>
                                </a:lnTo>
                                <a:lnTo>
                                  <a:pt x="167034" y="360573"/>
                                </a:lnTo>
                                <a:lnTo>
                                  <a:pt x="164121" y="360053"/>
                                </a:lnTo>
                                <a:lnTo>
                                  <a:pt x="161720" y="359821"/>
                                </a:lnTo>
                                <a:lnTo>
                                  <a:pt x="159799" y="359859"/>
                                </a:lnTo>
                                <a:lnTo>
                                  <a:pt x="158529" y="360094"/>
                                </a:lnTo>
                                <a:lnTo>
                                  <a:pt x="157778" y="360397"/>
                                </a:lnTo>
                                <a:lnTo>
                                  <a:pt x="157452" y="360631"/>
                                </a:lnTo>
                                <a:lnTo>
                                  <a:pt x="157192" y="360935"/>
                                </a:lnTo>
                                <a:lnTo>
                                  <a:pt x="156930" y="361426"/>
                                </a:lnTo>
                                <a:lnTo>
                                  <a:pt x="156640" y="362286"/>
                                </a:lnTo>
                                <a:lnTo>
                                  <a:pt x="156147" y="365137"/>
                                </a:lnTo>
                                <a:lnTo>
                                  <a:pt x="156172" y="364909"/>
                                </a:lnTo>
                                <a:lnTo>
                                  <a:pt x="155740" y="368388"/>
                                </a:lnTo>
                                <a:lnTo>
                                  <a:pt x="155372" y="370370"/>
                                </a:lnTo>
                                <a:lnTo>
                                  <a:pt x="154775" y="372452"/>
                                </a:lnTo>
                                <a:lnTo>
                                  <a:pt x="153810" y="374612"/>
                                </a:lnTo>
                                <a:lnTo>
                                  <a:pt x="152336" y="376707"/>
                                </a:lnTo>
                                <a:lnTo>
                                  <a:pt x="150292" y="378523"/>
                                </a:lnTo>
                                <a:lnTo>
                                  <a:pt x="147879" y="379806"/>
                                </a:lnTo>
                                <a:lnTo>
                                  <a:pt x="145377" y="380657"/>
                                </a:lnTo>
                                <a:lnTo>
                                  <a:pt x="142748" y="381343"/>
                                </a:lnTo>
                                <a:lnTo>
                                  <a:pt x="137084" y="382321"/>
                                </a:lnTo>
                                <a:lnTo>
                                  <a:pt x="130759" y="382956"/>
                                </a:lnTo>
                                <a:lnTo>
                                  <a:pt x="124117" y="383286"/>
                                </a:lnTo>
                                <a:lnTo>
                                  <a:pt x="117488" y="383336"/>
                                </a:lnTo>
                                <a:lnTo>
                                  <a:pt x="111151" y="383133"/>
                                </a:lnTo>
                                <a:lnTo>
                                  <a:pt x="105448" y="382689"/>
                                </a:lnTo>
                                <a:lnTo>
                                  <a:pt x="100571" y="382003"/>
                                </a:lnTo>
                                <a:lnTo>
                                  <a:pt x="98133" y="381343"/>
                                </a:lnTo>
                                <a:lnTo>
                                  <a:pt x="95923" y="380302"/>
                                </a:lnTo>
                                <a:lnTo>
                                  <a:pt x="94043" y="378955"/>
                                </a:lnTo>
                                <a:lnTo>
                                  <a:pt x="92443" y="377342"/>
                                </a:lnTo>
                                <a:lnTo>
                                  <a:pt x="90488" y="374396"/>
                                </a:lnTo>
                                <a:lnTo>
                                  <a:pt x="89331" y="372084"/>
                                </a:lnTo>
                                <a:lnTo>
                                  <a:pt x="62865" y="373723"/>
                                </a:lnTo>
                                <a:lnTo>
                                  <a:pt x="29222" y="375703"/>
                                </a:lnTo>
                                <a:lnTo>
                                  <a:pt x="27424" y="376145"/>
                                </a:lnTo>
                                <a:lnTo>
                                  <a:pt x="25522" y="377009"/>
                                </a:lnTo>
                                <a:lnTo>
                                  <a:pt x="23564" y="378278"/>
                                </a:lnTo>
                                <a:lnTo>
                                  <a:pt x="21490" y="380045"/>
                                </a:lnTo>
                                <a:lnTo>
                                  <a:pt x="19484" y="382169"/>
                                </a:lnTo>
                                <a:lnTo>
                                  <a:pt x="17497" y="384714"/>
                                </a:lnTo>
                                <a:lnTo>
                                  <a:pt x="15741" y="387418"/>
                                </a:lnTo>
                                <a:lnTo>
                                  <a:pt x="14059" y="390516"/>
                                </a:lnTo>
                                <a:lnTo>
                                  <a:pt x="12556" y="393903"/>
                                </a:lnTo>
                                <a:lnTo>
                                  <a:pt x="11345" y="397360"/>
                                </a:lnTo>
                                <a:lnTo>
                                  <a:pt x="10459" y="400707"/>
                                </a:lnTo>
                                <a:lnTo>
                                  <a:pt x="9820" y="404335"/>
                                </a:lnTo>
                                <a:lnTo>
                                  <a:pt x="9540" y="407708"/>
                                </a:lnTo>
                                <a:lnTo>
                                  <a:pt x="9584" y="411166"/>
                                </a:lnTo>
                                <a:lnTo>
                                  <a:pt x="10007" y="414560"/>
                                </a:lnTo>
                                <a:lnTo>
                                  <a:pt x="10255" y="415538"/>
                                </a:lnTo>
                                <a:lnTo>
                                  <a:pt x="12126" y="416153"/>
                                </a:lnTo>
                                <a:lnTo>
                                  <a:pt x="16162" y="417175"/>
                                </a:lnTo>
                                <a:lnTo>
                                  <a:pt x="20203" y="417937"/>
                                </a:lnTo>
                                <a:lnTo>
                                  <a:pt x="23935" y="418410"/>
                                </a:lnTo>
                                <a:lnTo>
                                  <a:pt x="27622" y="418683"/>
                                </a:lnTo>
                                <a:lnTo>
                                  <a:pt x="31182" y="418779"/>
                                </a:lnTo>
                                <a:lnTo>
                                  <a:pt x="37962" y="418605"/>
                                </a:lnTo>
                                <a:lnTo>
                                  <a:pt x="48869" y="417868"/>
                                </a:lnTo>
                                <a:lnTo>
                                  <a:pt x="51257" y="417855"/>
                                </a:lnTo>
                                <a:lnTo>
                                  <a:pt x="53556" y="418046"/>
                                </a:lnTo>
                                <a:lnTo>
                                  <a:pt x="55943" y="418643"/>
                                </a:lnTo>
                                <a:lnTo>
                                  <a:pt x="58319" y="420002"/>
                                </a:lnTo>
                                <a:lnTo>
                                  <a:pt x="60274" y="422440"/>
                                </a:lnTo>
                                <a:lnTo>
                                  <a:pt x="60757" y="425755"/>
                                </a:lnTo>
                                <a:lnTo>
                                  <a:pt x="59665" y="428434"/>
                                </a:lnTo>
                                <a:lnTo>
                                  <a:pt x="58128" y="430225"/>
                                </a:lnTo>
                                <a:lnTo>
                                  <a:pt x="55207" y="432422"/>
                                </a:lnTo>
                                <a:lnTo>
                                  <a:pt x="51740" y="434518"/>
                                </a:lnTo>
                                <a:lnTo>
                                  <a:pt x="47942" y="436766"/>
                                </a:lnTo>
                                <a:lnTo>
                                  <a:pt x="48108" y="436651"/>
                                </a:lnTo>
                                <a:lnTo>
                                  <a:pt x="44361" y="439088"/>
                                </a:lnTo>
                                <a:lnTo>
                                  <a:pt x="41044" y="441720"/>
                                </a:lnTo>
                                <a:lnTo>
                                  <a:pt x="39761" y="442992"/>
                                </a:lnTo>
                                <a:lnTo>
                                  <a:pt x="39537" y="443264"/>
                                </a:lnTo>
                                <a:lnTo>
                                  <a:pt x="39205" y="450355"/>
                                </a:lnTo>
                                <a:lnTo>
                                  <a:pt x="39205" y="450202"/>
                                </a:lnTo>
                                <a:lnTo>
                                  <a:pt x="39129" y="456692"/>
                                </a:lnTo>
                                <a:lnTo>
                                  <a:pt x="38888" y="461797"/>
                                </a:lnTo>
                                <a:lnTo>
                                  <a:pt x="38507" y="464299"/>
                                </a:lnTo>
                                <a:lnTo>
                                  <a:pt x="37821" y="466699"/>
                                </a:lnTo>
                                <a:lnTo>
                                  <a:pt x="36741" y="469037"/>
                                </a:lnTo>
                                <a:lnTo>
                                  <a:pt x="35281" y="471221"/>
                                </a:lnTo>
                                <a:lnTo>
                                  <a:pt x="33465" y="473278"/>
                                </a:lnTo>
                                <a:lnTo>
                                  <a:pt x="31267" y="475349"/>
                                </a:lnTo>
                                <a:lnTo>
                                  <a:pt x="25730" y="479730"/>
                                </a:lnTo>
                                <a:lnTo>
                                  <a:pt x="20837" y="483250"/>
                                </a:lnTo>
                                <a:lnTo>
                                  <a:pt x="24092" y="492531"/>
                                </a:lnTo>
                                <a:lnTo>
                                  <a:pt x="24054" y="492417"/>
                                </a:lnTo>
                                <a:lnTo>
                                  <a:pt x="27248" y="500805"/>
                                </a:lnTo>
                                <a:lnTo>
                                  <a:pt x="28371" y="503300"/>
                                </a:lnTo>
                                <a:lnTo>
                                  <a:pt x="29382" y="505113"/>
                                </a:lnTo>
                                <a:lnTo>
                                  <a:pt x="30050" y="505975"/>
                                </a:lnTo>
                                <a:lnTo>
                                  <a:pt x="30452" y="506316"/>
                                </a:lnTo>
                                <a:lnTo>
                                  <a:pt x="30766" y="506463"/>
                                </a:lnTo>
                                <a:lnTo>
                                  <a:pt x="31373" y="506592"/>
                                </a:lnTo>
                                <a:lnTo>
                                  <a:pt x="34976" y="506717"/>
                                </a:lnTo>
                                <a:lnTo>
                                  <a:pt x="34925" y="506717"/>
                                </a:lnTo>
                                <a:lnTo>
                                  <a:pt x="40691" y="506857"/>
                                </a:lnTo>
                                <a:lnTo>
                                  <a:pt x="44564" y="507212"/>
                                </a:lnTo>
                                <a:lnTo>
                                  <a:pt x="48835" y="507862"/>
                                </a:lnTo>
                                <a:lnTo>
                                  <a:pt x="53620" y="508394"/>
                                </a:lnTo>
                                <a:lnTo>
                                  <a:pt x="58903" y="509295"/>
                                </a:lnTo>
                                <a:lnTo>
                                  <a:pt x="64427" y="510501"/>
                                </a:lnTo>
                                <a:lnTo>
                                  <a:pt x="70218" y="511987"/>
                                </a:lnTo>
                                <a:lnTo>
                                  <a:pt x="82576" y="515633"/>
                                </a:lnTo>
                                <a:lnTo>
                                  <a:pt x="96253" y="520040"/>
                                </a:lnTo>
                                <a:lnTo>
                                  <a:pt x="111379" y="524993"/>
                                </a:lnTo>
                                <a:lnTo>
                                  <a:pt x="111341" y="524980"/>
                                </a:lnTo>
                                <a:lnTo>
                                  <a:pt x="128105" y="530275"/>
                                </a:lnTo>
                                <a:lnTo>
                                  <a:pt x="128016" y="530251"/>
                                </a:lnTo>
                                <a:lnTo>
                                  <a:pt x="146558" y="535686"/>
                                </a:lnTo>
                                <a:lnTo>
                                  <a:pt x="146457" y="535660"/>
                                </a:lnTo>
                                <a:lnTo>
                                  <a:pt x="156439" y="538353"/>
                                </a:lnTo>
                                <a:lnTo>
                                  <a:pt x="156363" y="538340"/>
                                </a:lnTo>
                                <a:lnTo>
                                  <a:pt x="167005" y="541033"/>
                                </a:lnTo>
                                <a:lnTo>
                                  <a:pt x="171476" y="542531"/>
                                </a:lnTo>
                                <a:lnTo>
                                  <a:pt x="175222" y="544220"/>
                                </a:lnTo>
                                <a:lnTo>
                                  <a:pt x="178308" y="546112"/>
                                </a:lnTo>
                                <a:lnTo>
                                  <a:pt x="180797" y="548246"/>
                                </a:lnTo>
                                <a:lnTo>
                                  <a:pt x="182690" y="550596"/>
                                </a:lnTo>
                                <a:lnTo>
                                  <a:pt x="183972" y="553072"/>
                                </a:lnTo>
                                <a:lnTo>
                                  <a:pt x="184709" y="555498"/>
                                </a:lnTo>
                                <a:lnTo>
                                  <a:pt x="185026" y="557809"/>
                                </a:lnTo>
                                <a:lnTo>
                                  <a:pt x="185026" y="561187"/>
                                </a:lnTo>
                                <a:lnTo>
                                  <a:pt x="185056" y="563311"/>
                                </a:lnTo>
                                <a:lnTo>
                                  <a:pt x="185108" y="563336"/>
                                </a:lnTo>
                                <a:lnTo>
                                  <a:pt x="185887" y="563525"/>
                                </a:lnTo>
                                <a:lnTo>
                                  <a:pt x="186999" y="563592"/>
                                </a:lnTo>
                                <a:lnTo>
                                  <a:pt x="188422" y="563493"/>
                                </a:lnTo>
                                <a:lnTo>
                                  <a:pt x="190143" y="563191"/>
                                </a:lnTo>
                                <a:lnTo>
                                  <a:pt x="194463" y="562051"/>
                                </a:lnTo>
                                <a:lnTo>
                                  <a:pt x="194259" y="562102"/>
                                </a:lnTo>
                                <a:lnTo>
                                  <a:pt x="199123" y="560565"/>
                                </a:lnTo>
                                <a:lnTo>
                                  <a:pt x="204330" y="559067"/>
                                </a:lnTo>
                                <a:lnTo>
                                  <a:pt x="207163" y="558406"/>
                                </a:lnTo>
                                <a:lnTo>
                                  <a:pt x="210058" y="557923"/>
                                </a:lnTo>
                                <a:lnTo>
                                  <a:pt x="213055" y="557657"/>
                                </a:lnTo>
                                <a:lnTo>
                                  <a:pt x="216129" y="557670"/>
                                </a:lnTo>
                                <a:lnTo>
                                  <a:pt x="219266" y="558050"/>
                                </a:lnTo>
                                <a:lnTo>
                                  <a:pt x="223571" y="559156"/>
                                </a:lnTo>
                                <a:lnTo>
                                  <a:pt x="244114" y="583716"/>
                                </a:lnTo>
                                <a:lnTo>
                                  <a:pt x="245212" y="583146"/>
                                </a:lnTo>
                                <a:lnTo>
                                  <a:pt x="247256" y="582803"/>
                                </a:lnTo>
                                <a:lnTo>
                                  <a:pt x="249200" y="582917"/>
                                </a:lnTo>
                                <a:lnTo>
                                  <a:pt x="251219" y="583361"/>
                                </a:lnTo>
                                <a:lnTo>
                                  <a:pt x="255397" y="585000"/>
                                </a:lnTo>
                                <a:lnTo>
                                  <a:pt x="260883" y="587946"/>
                                </a:lnTo>
                                <a:lnTo>
                                  <a:pt x="268846" y="592975"/>
                                </a:lnTo>
                                <a:lnTo>
                                  <a:pt x="270815" y="596214"/>
                                </a:lnTo>
                                <a:lnTo>
                                  <a:pt x="271869" y="598373"/>
                                </a:lnTo>
                                <a:lnTo>
                                  <a:pt x="272530" y="600697"/>
                                </a:lnTo>
                                <a:lnTo>
                                  <a:pt x="272390" y="603542"/>
                                </a:lnTo>
                                <a:lnTo>
                                  <a:pt x="270853" y="606031"/>
                                </a:lnTo>
                                <a:lnTo>
                                  <a:pt x="268948" y="607314"/>
                                </a:lnTo>
                                <a:lnTo>
                                  <a:pt x="267026" y="608043"/>
                                </a:lnTo>
                                <a:lnTo>
                                  <a:pt x="265891" y="608630"/>
                                </a:lnTo>
                                <a:lnTo>
                                  <a:pt x="265889" y="608631"/>
                                </a:lnTo>
                                <a:lnTo>
                                  <a:pt x="265727" y="608884"/>
                                </a:lnTo>
                                <a:lnTo>
                                  <a:pt x="265487" y="609566"/>
                                </a:lnTo>
                                <a:lnTo>
                                  <a:pt x="265290" y="610895"/>
                                </a:lnTo>
                                <a:lnTo>
                                  <a:pt x="265290" y="612993"/>
                                </a:lnTo>
                                <a:lnTo>
                                  <a:pt x="265522" y="615083"/>
                                </a:lnTo>
                                <a:lnTo>
                                  <a:pt x="266092" y="615961"/>
                                </a:lnTo>
                                <a:lnTo>
                                  <a:pt x="267641" y="617919"/>
                                </a:lnTo>
                                <a:lnTo>
                                  <a:pt x="272130" y="622760"/>
                                </a:lnTo>
                                <a:lnTo>
                                  <a:pt x="277724" y="628193"/>
                                </a:lnTo>
                                <a:lnTo>
                                  <a:pt x="277647" y="628117"/>
                                </a:lnTo>
                                <a:lnTo>
                                  <a:pt x="283921" y="633958"/>
                                </a:lnTo>
                                <a:lnTo>
                                  <a:pt x="290259" y="639864"/>
                                </a:lnTo>
                                <a:lnTo>
                                  <a:pt x="296189" y="645630"/>
                                </a:lnTo>
                                <a:lnTo>
                                  <a:pt x="301218" y="651040"/>
                                </a:lnTo>
                                <a:lnTo>
                                  <a:pt x="303327" y="653682"/>
                                </a:lnTo>
                                <a:lnTo>
                                  <a:pt x="304991" y="656171"/>
                                </a:lnTo>
                                <a:lnTo>
                                  <a:pt x="306248" y="658482"/>
                                </a:lnTo>
                                <a:lnTo>
                                  <a:pt x="307213" y="660667"/>
                                </a:lnTo>
                                <a:lnTo>
                                  <a:pt x="307911" y="662787"/>
                                </a:lnTo>
                                <a:lnTo>
                                  <a:pt x="308356" y="664870"/>
                                </a:lnTo>
                                <a:lnTo>
                                  <a:pt x="308547" y="666890"/>
                                </a:lnTo>
                                <a:lnTo>
                                  <a:pt x="308496" y="668833"/>
                                </a:lnTo>
                                <a:lnTo>
                                  <a:pt x="308216" y="670661"/>
                                </a:lnTo>
                                <a:lnTo>
                                  <a:pt x="307746" y="672452"/>
                                </a:lnTo>
                                <a:lnTo>
                                  <a:pt x="306565" y="675335"/>
                                </a:lnTo>
                                <a:lnTo>
                                  <a:pt x="305207" y="677938"/>
                                </a:lnTo>
                                <a:lnTo>
                                  <a:pt x="303924" y="680279"/>
                                </a:lnTo>
                                <a:lnTo>
                                  <a:pt x="302514" y="683247"/>
                                </a:lnTo>
                                <a:lnTo>
                                  <a:pt x="300965" y="685495"/>
                                </a:lnTo>
                                <a:lnTo>
                                  <a:pt x="298539" y="687286"/>
                                </a:lnTo>
                                <a:lnTo>
                                  <a:pt x="296050" y="688442"/>
                                </a:lnTo>
                                <a:lnTo>
                                  <a:pt x="293535" y="689267"/>
                                </a:lnTo>
                                <a:lnTo>
                                  <a:pt x="288671" y="690499"/>
                                </a:lnTo>
                                <a:lnTo>
                                  <a:pt x="288798" y="690461"/>
                                </a:lnTo>
                                <a:lnTo>
                                  <a:pt x="284395" y="691714"/>
                                </a:lnTo>
                                <a:lnTo>
                                  <a:pt x="282890" y="692328"/>
                                </a:lnTo>
                                <a:lnTo>
                                  <a:pt x="281881" y="692938"/>
                                </a:lnTo>
                                <a:lnTo>
                                  <a:pt x="281359" y="693450"/>
                                </a:lnTo>
                                <a:lnTo>
                                  <a:pt x="281342" y="693491"/>
                                </a:lnTo>
                                <a:lnTo>
                                  <a:pt x="281321" y="693591"/>
                                </a:lnTo>
                                <a:lnTo>
                                  <a:pt x="281314" y="693895"/>
                                </a:lnTo>
                                <a:lnTo>
                                  <a:pt x="281386" y="694448"/>
                                </a:lnTo>
                                <a:lnTo>
                                  <a:pt x="281542" y="695037"/>
                                </a:lnTo>
                                <a:lnTo>
                                  <a:pt x="282547" y="697288"/>
                                </a:lnTo>
                                <a:lnTo>
                                  <a:pt x="284371" y="700148"/>
                                </a:lnTo>
                                <a:lnTo>
                                  <a:pt x="291211" y="707377"/>
                                </a:lnTo>
                                <a:lnTo>
                                  <a:pt x="298374" y="715201"/>
                                </a:lnTo>
                                <a:lnTo>
                                  <a:pt x="312534" y="731164"/>
                                </a:lnTo>
                                <a:lnTo>
                                  <a:pt x="326466" y="747052"/>
                                </a:lnTo>
                                <a:lnTo>
                                  <a:pt x="326415" y="747001"/>
                                </a:lnTo>
                                <a:lnTo>
                                  <a:pt x="340081" y="762127"/>
                                </a:lnTo>
                                <a:lnTo>
                                  <a:pt x="340004" y="762038"/>
                                </a:lnTo>
                                <a:lnTo>
                                  <a:pt x="346723" y="769099"/>
                                </a:lnTo>
                                <a:lnTo>
                                  <a:pt x="346634" y="769023"/>
                                </a:lnTo>
                                <a:lnTo>
                                  <a:pt x="353263" y="775640"/>
                                </a:lnTo>
                                <a:lnTo>
                                  <a:pt x="353149" y="775538"/>
                                </a:lnTo>
                                <a:lnTo>
                                  <a:pt x="359549" y="781526"/>
                                </a:lnTo>
                                <a:lnTo>
                                  <a:pt x="365925" y="786981"/>
                                </a:lnTo>
                                <a:lnTo>
                                  <a:pt x="365722" y="786803"/>
                                </a:lnTo>
                                <a:lnTo>
                                  <a:pt x="371899" y="791497"/>
                                </a:lnTo>
                                <a:lnTo>
                                  <a:pt x="377660" y="795231"/>
                                </a:lnTo>
                                <a:lnTo>
                                  <a:pt x="380591" y="796851"/>
                                </a:lnTo>
                                <a:lnTo>
                                  <a:pt x="383420" y="798212"/>
                                </a:lnTo>
                                <a:lnTo>
                                  <a:pt x="385953" y="799240"/>
                                </a:lnTo>
                                <a:lnTo>
                                  <a:pt x="389687" y="800468"/>
                                </a:lnTo>
                                <a:lnTo>
                                  <a:pt x="394122" y="804378"/>
                                </a:lnTo>
                                <a:lnTo>
                                  <a:pt x="396954" y="806500"/>
                                </a:lnTo>
                                <a:lnTo>
                                  <a:pt x="399189" y="807845"/>
                                </a:lnTo>
                                <a:lnTo>
                                  <a:pt x="400752" y="808493"/>
                                </a:lnTo>
                                <a:lnTo>
                                  <a:pt x="401541" y="808651"/>
                                </a:lnTo>
                                <a:lnTo>
                                  <a:pt x="401740" y="808639"/>
                                </a:lnTo>
                                <a:lnTo>
                                  <a:pt x="402530" y="807619"/>
                                </a:lnTo>
                                <a:lnTo>
                                  <a:pt x="403542" y="805866"/>
                                </a:lnTo>
                                <a:lnTo>
                                  <a:pt x="404584" y="804621"/>
                                </a:lnTo>
                                <a:lnTo>
                                  <a:pt x="405219" y="804151"/>
                                </a:lnTo>
                                <a:lnTo>
                                  <a:pt x="405587" y="803910"/>
                                </a:lnTo>
                                <a:lnTo>
                                  <a:pt x="406032" y="803681"/>
                                </a:lnTo>
                                <a:lnTo>
                                  <a:pt x="406654" y="803427"/>
                                </a:lnTo>
                                <a:lnTo>
                                  <a:pt x="407683" y="803186"/>
                                </a:lnTo>
                                <a:lnTo>
                                  <a:pt x="409651" y="803198"/>
                                </a:lnTo>
                                <a:lnTo>
                                  <a:pt x="412115" y="804646"/>
                                </a:lnTo>
                                <a:lnTo>
                                  <a:pt x="413652" y="806742"/>
                                </a:lnTo>
                                <a:lnTo>
                                  <a:pt x="414756" y="809269"/>
                                </a:lnTo>
                                <a:lnTo>
                                  <a:pt x="415633" y="811847"/>
                                </a:lnTo>
                                <a:lnTo>
                                  <a:pt x="417106" y="817563"/>
                                </a:lnTo>
                                <a:lnTo>
                                  <a:pt x="418338" y="824166"/>
                                </a:lnTo>
                                <a:lnTo>
                                  <a:pt x="419316" y="831355"/>
                                </a:lnTo>
                                <a:lnTo>
                                  <a:pt x="420040" y="838847"/>
                                </a:lnTo>
                                <a:lnTo>
                                  <a:pt x="420510" y="846328"/>
                                </a:lnTo>
                                <a:lnTo>
                                  <a:pt x="420700" y="853529"/>
                                </a:lnTo>
                                <a:lnTo>
                                  <a:pt x="420599" y="860996"/>
                                </a:lnTo>
                                <a:lnTo>
                                  <a:pt x="413135" y="877474"/>
                                </a:lnTo>
                                <a:lnTo>
                                  <a:pt x="411086" y="882740"/>
                                </a:lnTo>
                                <a:lnTo>
                                  <a:pt x="409867" y="887006"/>
                                </a:lnTo>
                                <a:lnTo>
                                  <a:pt x="409555" y="888774"/>
                                </a:lnTo>
                                <a:lnTo>
                                  <a:pt x="409395" y="890530"/>
                                </a:lnTo>
                                <a:lnTo>
                                  <a:pt x="409385" y="892122"/>
                                </a:lnTo>
                                <a:lnTo>
                                  <a:pt x="409503" y="893755"/>
                                </a:lnTo>
                                <a:lnTo>
                                  <a:pt x="410217" y="897915"/>
                                </a:lnTo>
                                <a:lnTo>
                                  <a:pt x="411372" y="902428"/>
                                </a:lnTo>
                                <a:lnTo>
                                  <a:pt x="419334" y="914635"/>
                                </a:lnTo>
                                <a:lnTo>
                                  <a:pt x="426555" y="924839"/>
                                </a:lnTo>
                                <a:lnTo>
                                  <a:pt x="426504" y="924763"/>
                                </a:lnTo>
                                <a:lnTo>
                                  <a:pt x="437464" y="939673"/>
                                </a:lnTo>
                                <a:lnTo>
                                  <a:pt x="439560" y="942860"/>
                                </a:lnTo>
                                <a:lnTo>
                                  <a:pt x="441363" y="945959"/>
                                </a:lnTo>
                                <a:lnTo>
                                  <a:pt x="442900" y="949096"/>
                                </a:lnTo>
                                <a:lnTo>
                                  <a:pt x="444106" y="952335"/>
                                </a:lnTo>
                                <a:lnTo>
                                  <a:pt x="444970" y="955725"/>
                                </a:lnTo>
                                <a:lnTo>
                                  <a:pt x="445453" y="959282"/>
                                </a:lnTo>
                                <a:lnTo>
                                  <a:pt x="445579" y="963040"/>
                                </a:lnTo>
                                <a:lnTo>
                                  <a:pt x="445503" y="964394"/>
                                </a:lnTo>
                                <a:lnTo>
                                  <a:pt x="449110" y="969315"/>
                                </a:lnTo>
                                <a:lnTo>
                                  <a:pt x="441909" y="971855"/>
                                </a:lnTo>
                                <a:lnTo>
                                  <a:pt x="438696" y="971448"/>
                                </a:lnTo>
                                <a:lnTo>
                                  <a:pt x="434518" y="970635"/>
                                </a:lnTo>
                                <a:lnTo>
                                  <a:pt x="429158" y="969404"/>
                                </a:lnTo>
                                <a:lnTo>
                                  <a:pt x="423228" y="967842"/>
                                </a:lnTo>
                                <a:lnTo>
                                  <a:pt x="417385" y="966000"/>
                                </a:lnTo>
                                <a:lnTo>
                                  <a:pt x="412318" y="963943"/>
                                </a:lnTo>
                                <a:lnTo>
                                  <a:pt x="412095" y="963819"/>
                                </a:lnTo>
                                <a:lnTo>
                                  <a:pt x="410945" y="966610"/>
                                </a:lnTo>
                                <a:lnTo>
                                  <a:pt x="407988" y="975271"/>
                                </a:lnTo>
                                <a:lnTo>
                                  <a:pt x="408025" y="975131"/>
                                </a:lnTo>
                                <a:lnTo>
                                  <a:pt x="404838" y="985469"/>
                                </a:lnTo>
                                <a:lnTo>
                                  <a:pt x="401638" y="995896"/>
                                </a:lnTo>
                                <a:lnTo>
                                  <a:pt x="398539" y="1004938"/>
                                </a:lnTo>
                                <a:lnTo>
                                  <a:pt x="397002" y="1008672"/>
                                </a:lnTo>
                                <a:lnTo>
                                  <a:pt x="395427" y="1011644"/>
                                </a:lnTo>
                                <a:lnTo>
                                  <a:pt x="394310" y="1013142"/>
                                </a:lnTo>
                                <a:lnTo>
                                  <a:pt x="392646" y="1014628"/>
                                </a:lnTo>
                                <a:lnTo>
                                  <a:pt x="389649" y="1015632"/>
                                </a:lnTo>
                                <a:lnTo>
                                  <a:pt x="389292" y="1015508"/>
                                </a:lnTo>
                                <a:lnTo>
                                  <a:pt x="386935" y="1016443"/>
                                </a:lnTo>
                                <a:lnTo>
                                  <a:pt x="384423" y="1017858"/>
                                </a:lnTo>
                                <a:lnTo>
                                  <a:pt x="383806" y="1018336"/>
                                </a:lnTo>
                                <a:lnTo>
                                  <a:pt x="383268" y="1018865"/>
                                </a:lnTo>
                                <a:lnTo>
                                  <a:pt x="383034" y="1019180"/>
                                </a:lnTo>
                                <a:lnTo>
                                  <a:pt x="382899" y="1019435"/>
                                </a:lnTo>
                                <a:lnTo>
                                  <a:pt x="382819" y="1019685"/>
                                </a:lnTo>
                                <a:lnTo>
                                  <a:pt x="382782" y="1019934"/>
                                </a:lnTo>
                                <a:lnTo>
                                  <a:pt x="382788" y="1020380"/>
                                </a:lnTo>
                                <a:lnTo>
                                  <a:pt x="382846" y="1020797"/>
                                </a:lnTo>
                                <a:lnTo>
                                  <a:pt x="383320" y="1022462"/>
                                </a:lnTo>
                                <a:lnTo>
                                  <a:pt x="384169" y="1024541"/>
                                </a:lnTo>
                                <a:lnTo>
                                  <a:pt x="386690" y="1029843"/>
                                </a:lnTo>
                                <a:lnTo>
                                  <a:pt x="388061" y="1033043"/>
                                </a:lnTo>
                                <a:lnTo>
                                  <a:pt x="389293" y="1036600"/>
                                </a:lnTo>
                                <a:lnTo>
                                  <a:pt x="390195" y="1040447"/>
                                </a:lnTo>
                                <a:lnTo>
                                  <a:pt x="390487" y="1042632"/>
                                </a:lnTo>
                                <a:lnTo>
                                  <a:pt x="390627" y="1044829"/>
                                </a:lnTo>
                                <a:lnTo>
                                  <a:pt x="390589" y="1047102"/>
                                </a:lnTo>
                                <a:lnTo>
                                  <a:pt x="390373" y="1049465"/>
                                </a:lnTo>
                                <a:lnTo>
                                  <a:pt x="389941" y="1051890"/>
                                </a:lnTo>
                                <a:lnTo>
                                  <a:pt x="389344" y="1054176"/>
                                </a:lnTo>
                                <a:lnTo>
                                  <a:pt x="389356" y="1054100"/>
                                </a:lnTo>
                                <a:lnTo>
                                  <a:pt x="388769" y="1056506"/>
                                </a:lnTo>
                                <a:lnTo>
                                  <a:pt x="388626" y="1058392"/>
                                </a:lnTo>
                                <a:lnTo>
                                  <a:pt x="388791" y="1060235"/>
                                </a:lnTo>
                                <a:lnTo>
                                  <a:pt x="389245" y="1062083"/>
                                </a:lnTo>
                                <a:lnTo>
                                  <a:pt x="389904" y="1063763"/>
                                </a:lnTo>
                                <a:lnTo>
                                  <a:pt x="390797" y="1065430"/>
                                </a:lnTo>
                                <a:lnTo>
                                  <a:pt x="391897" y="1067074"/>
                                </a:lnTo>
                                <a:lnTo>
                                  <a:pt x="393085" y="1068564"/>
                                </a:lnTo>
                                <a:lnTo>
                                  <a:pt x="395667" y="1071211"/>
                                </a:lnTo>
                                <a:lnTo>
                                  <a:pt x="398180" y="1073308"/>
                                </a:lnTo>
                                <a:lnTo>
                                  <a:pt x="402437" y="1076224"/>
                                </a:lnTo>
                                <a:lnTo>
                                  <a:pt x="402964" y="1079423"/>
                                </a:lnTo>
                                <a:lnTo>
                                  <a:pt x="403096" y="1079724"/>
                                </a:lnTo>
                                <a:lnTo>
                                  <a:pt x="403268" y="1079953"/>
                                </a:lnTo>
                                <a:lnTo>
                                  <a:pt x="403666" y="1080322"/>
                                </a:lnTo>
                                <a:lnTo>
                                  <a:pt x="405676" y="1081925"/>
                                </a:lnTo>
                                <a:lnTo>
                                  <a:pt x="407124" y="1083653"/>
                                </a:lnTo>
                                <a:lnTo>
                                  <a:pt x="408089" y="1086193"/>
                                </a:lnTo>
                                <a:lnTo>
                                  <a:pt x="408038" y="1088987"/>
                                </a:lnTo>
                                <a:lnTo>
                                  <a:pt x="407213" y="1091603"/>
                                </a:lnTo>
                                <a:lnTo>
                                  <a:pt x="405867" y="1094232"/>
                                </a:lnTo>
                                <a:lnTo>
                                  <a:pt x="403936" y="1097178"/>
                                </a:lnTo>
                                <a:lnTo>
                                  <a:pt x="401333" y="1100671"/>
                                </a:lnTo>
                                <a:lnTo>
                                  <a:pt x="397904" y="1104887"/>
                                </a:lnTo>
                                <a:lnTo>
                                  <a:pt x="388991" y="1115039"/>
                                </a:lnTo>
                                <a:lnTo>
                                  <a:pt x="383820" y="1132088"/>
                                </a:lnTo>
                                <a:lnTo>
                                  <a:pt x="377495" y="1154519"/>
                                </a:lnTo>
                                <a:lnTo>
                                  <a:pt x="377508" y="1154468"/>
                                </a:lnTo>
                                <a:lnTo>
                                  <a:pt x="371018" y="1178293"/>
                                </a:lnTo>
                                <a:lnTo>
                                  <a:pt x="371030" y="1178268"/>
                                </a:lnTo>
                                <a:lnTo>
                                  <a:pt x="365201" y="1200238"/>
                                </a:lnTo>
                                <a:lnTo>
                                  <a:pt x="365227" y="1200176"/>
                                </a:lnTo>
                                <a:lnTo>
                                  <a:pt x="360032" y="1220991"/>
                                </a:lnTo>
                                <a:lnTo>
                                  <a:pt x="360058" y="1220915"/>
                                </a:lnTo>
                                <a:lnTo>
                                  <a:pt x="355155" y="1241857"/>
                                </a:lnTo>
                                <a:lnTo>
                                  <a:pt x="355168" y="1241844"/>
                                </a:lnTo>
                                <a:lnTo>
                                  <a:pt x="347459" y="1275029"/>
                                </a:lnTo>
                                <a:lnTo>
                                  <a:pt x="338188" y="1272870"/>
                                </a:lnTo>
                                <a:lnTo>
                                  <a:pt x="345884" y="1239685"/>
                                </a:lnTo>
                                <a:lnTo>
                                  <a:pt x="350787" y="1218717"/>
                                </a:lnTo>
                                <a:lnTo>
                                  <a:pt x="355994" y="1197839"/>
                                </a:lnTo>
                                <a:lnTo>
                                  <a:pt x="361823" y="1175804"/>
                                </a:lnTo>
                                <a:lnTo>
                                  <a:pt x="368313" y="1151953"/>
                                </a:lnTo>
                                <a:lnTo>
                                  <a:pt x="374701" y="1129373"/>
                                </a:lnTo>
                                <a:lnTo>
                                  <a:pt x="380480" y="1110297"/>
                                </a:lnTo>
                                <a:lnTo>
                                  <a:pt x="390677" y="1098679"/>
                                </a:lnTo>
                                <a:lnTo>
                                  <a:pt x="393864" y="1094756"/>
                                </a:lnTo>
                                <a:lnTo>
                                  <a:pt x="396207" y="1091613"/>
                                </a:lnTo>
                                <a:lnTo>
                                  <a:pt x="397659" y="1089371"/>
                                </a:lnTo>
                                <a:lnTo>
                                  <a:pt x="398264" y="1088197"/>
                                </a:lnTo>
                                <a:lnTo>
                                  <a:pt x="397535" y="1087615"/>
                                </a:lnTo>
                                <a:lnTo>
                                  <a:pt x="396202" y="1086396"/>
                                </a:lnTo>
                                <a:lnTo>
                                  <a:pt x="394818" y="1084567"/>
                                </a:lnTo>
                                <a:lnTo>
                                  <a:pt x="393764" y="1082142"/>
                                </a:lnTo>
                                <a:lnTo>
                                  <a:pt x="393704" y="1081787"/>
                                </a:lnTo>
                                <a:lnTo>
                                  <a:pt x="392392" y="1080884"/>
                                </a:lnTo>
                                <a:lnTo>
                                  <a:pt x="389281" y="1078293"/>
                                </a:lnTo>
                                <a:lnTo>
                                  <a:pt x="385928" y="1074865"/>
                                </a:lnTo>
                                <a:lnTo>
                                  <a:pt x="384201" y="1072705"/>
                                </a:lnTo>
                                <a:lnTo>
                                  <a:pt x="382625" y="1070356"/>
                                </a:lnTo>
                                <a:lnTo>
                                  <a:pt x="381241" y="1067765"/>
                                </a:lnTo>
                                <a:lnTo>
                                  <a:pt x="380124" y="1064908"/>
                                </a:lnTo>
                                <a:lnTo>
                                  <a:pt x="379362" y="1061809"/>
                                </a:lnTo>
                                <a:lnTo>
                                  <a:pt x="379070" y="1058507"/>
                                </a:lnTo>
                                <a:lnTo>
                                  <a:pt x="379324" y="1055027"/>
                                </a:lnTo>
                                <a:lnTo>
                                  <a:pt x="380124" y="1051801"/>
                                </a:lnTo>
                                <a:lnTo>
                                  <a:pt x="380616" y="1049909"/>
                                </a:lnTo>
                                <a:lnTo>
                                  <a:pt x="380929" y="1048173"/>
                                </a:lnTo>
                                <a:lnTo>
                                  <a:pt x="381080" y="1046499"/>
                                </a:lnTo>
                                <a:lnTo>
                                  <a:pt x="381100" y="1045003"/>
                                </a:lnTo>
                                <a:lnTo>
                                  <a:pt x="381018" y="1043678"/>
                                </a:lnTo>
                                <a:lnTo>
                                  <a:pt x="380806" y="1042119"/>
                                </a:lnTo>
                                <a:lnTo>
                                  <a:pt x="380130" y="1039256"/>
                                </a:lnTo>
                                <a:lnTo>
                                  <a:pt x="379231" y="1036641"/>
                                </a:lnTo>
                                <a:lnTo>
                                  <a:pt x="377965" y="1033691"/>
                                </a:lnTo>
                                <a:lnTo>
                                  <a:pt x="378041" y="1033843"/>
                                </a:lnTo>
                                <a:lnTo>
                                  <a:pt x="375450" y="1028382"/>
                                </a:lnTo>
                                <a:lnTo>
                                  <a:pt x="374307" y="1025601"/>
                                </a:lnTo>
                                <a:lnTo>
                                  <a:pt x="373494" y="1022731"/>
                                </a:lnTo>
                                <a:lnTo>
                                  <a:pt x="373266" y="1021016"/>
                                </a:lnTo>
                                <a:lnTo>
                                  <a:pt x="373253" y="1019302"/>
                                </a:lnTo>
                                <a:lnTo>
                                  <a:pt x="373507" y="1017536"/>
                                </a:lnTo>
                                <a:lnTo>
                                  <a:pt x="374066" y="1015771"/>
                                </a:lnTo>
                                <a:lnTo>
                                  <a:pt x="374942" y="1014095"/>
                                </a:lnTo>
                                <a:lnTo>
                                  <a:pt x="376098" y="1012558"/>
                                </a:lnTo>
                                <a:lnTo>
                                  <a:pt x="377482" y="1011186"/>
                                </a:lnTo>
                                <a:lnTo>
                                  <a:pt x="379159" y="1009891"/>
                                </a:lnTo>
                                <a:lnTo>
                                  <a:pt x="382867" y="1007808"/>
                                </a:lnTo>
                                <a:lnTo>
                                  <a:pt x="387686" y="1005897"/>
                                </a:lnTo>
                                <a:lnTo>
                                  <a:pt x="388385" y="1004574"/>
                                </a:lnTo>
                                <a:lnTo>
                                  <a:pt x="389636" y="1001540"/>
                                </a:lnTo>
                                <a:lnTo>
                                  <a:pt x="392595" y="992874"/>
                                </a:lnTo>
                                <a:lnTo>
                                  <a:pt x="392557" y="993013"/>
                                </a:lnTo>
                                <a:lnTo>
                                  <a:pt x="395745" y="982675"/>
                                </a:lnTo>
                                <a:lnTo>
                                  <a:pt x="398945" y="972248"/>
                                </a:lnTo>
                                <a:lnTo>
                                  <a:pt x="402044" y="963206"/>
                                </a:lnTo>
                                <a:lnTo>
                                  <a:pt x="403581" y="959472"/>
                                </a:lnTo>
                                <a:lnTo>
                                  <a:pt x="405156" y="956501"/>
                                </a:lnTo>
                                <a:lnTo>
                                  <a:pt x="406273" y="955001"/>
                                </a:lnTo>
                                <a:lnTo>
                                  <a:pt x="407937" y="953515"/>
                                </a:lnTo>
                                <a:lnTo>
                                  <a:pt x="410934" y="952512"/>
                                </a:lnTo>
                                <a:lnTo>
                                  <a:pt x="413703" y="953477"/>
                                </a:lnTo>
                                <a:lnTo>
                                  <a:pt x="415244" y="954671"/>
                                </a:lnTo>
                                <a:lnTo>
                                  <a:pt x="416481" y="955358"/>
                                </a:lnTo>
                                <a:lnTo>
                                  <a:pt x="420675" y="957059"/>
                                </a:lnTo>
                                <a:lnTo>
                                  <a:pt x="425853" y="958682"/>
                                </a:lnTo>
                                <a:lnTo>
                                  <a:pt x="431419" y="960160"/>
                                </a:lnTo>
                                <a:lnTo>
                                  <a:pt x="435987" y="961196"/>
                                </a:lnTo>
                                <a:lnTo>
                                  <a:pt x="435946" y="960033"/>
                                </a:lnTo>
                                <a:lnTo>
                                  <a:pt x="435597" y="957555"/>
                                </a:lnTo>
                                <a:lnTo>
                                  <a:pt x="434995" y="955170"/>
                                </a:lnTo>
                                <a:lnTo>
                                  <a:pt x="434135" y="952872"/>
                                </a:lnTo>
                                <a:lnTo>
                                  <a:pt x="432922" y="950377"/>
                                </a:lnTo>
                                <a:lnTo>
                                  <a:pt x="431409" y="947803"/>
                                </a:lnTo>
                                <a:lnTo>
                                  <a:pt x="429661" y="945147"/>
                                </a:lnTo>
                                <a:lnTo>
                                  <a:pt x="418808" y="930377"/>
                                </a:lnTo>
                                <a:lnTo>
                                  <a:pt x="411467" y="920014"/>
                                </a:lnTo>
                                <a:lnTo>
                                  <a:pt x="402539" y="906323"/>
                                </a:lnTo>
                                <a:lnTo>
                                  <a:pt x="400914" y="899985"/>
                                </a:lnTo>
                                <a:lnTo>
                                  <a:pt x="400037" y="894982"/>
                                </a:lnTo>
                                <a:lnTo>
                                  <a:pt x="399859" y="892442"/>
                                </a:lnTo>
                                <a:lnTo>
                                  <a:pt x="399872" y="889965"/>
                                </a:lnTo>
                                <a:lnTo>
                                  <a:pt x="400114" y="887476"/>
                                </a:lnTo>
                                <a:lnTo>
                                  <a:pt x="400571" y="884898"/>
                                </a:lnTo>
                                <a:lnTo>
                                  <a:pt x="402044" y="879729"/>
                                </a:lnTo>
                                <a:lnTo>
                                  <a:pt x="404355" y="873785"/>
                                </a:lnTo>
                                <a:lnTo>
                                  <a:pt x="411100" y="858858"/>
                                </a:lnTo>
                                <a:lnTo>
                                  <a:pt x="411173" y="853616"/>
                                </a:lnTo>
                                <a:lnTo>
                                  <a:pt x="410985" y="846671"/>
                                </a:lnTo>
                                <a:lnTo>
                                  <a:pt x="410997" y="846848"/>
                                </a:lnTo>
                                <a:lnTo>
                                  <a:pt x="410546" y="839615"/>
                                </a:lnTo>
                                <a:lnTo>
                                  <a:pt x="409842" y="832371"/>
                                </a:lnTo>
                                <a:lnTo>
                                  <a:pt x="409854" y="832548"/>
                                </a:lnTo>
                                <a:lnTo>
                                  <a:pt x="408915" y="825564"/>
                                </a:lnTo>
                                <a:lnTo>
                                  <a:pt x="408940" y="825792"/>
                                </a:lnTo>
                                <a:lnTo>
                                  <a:pt x="407786" y="819530"/>
                                </a:lnTo>
                                <a:lnTo>
                                  <a:pt x="407031" y="816601"/>
                                </a:lnTo>
                                <a:lnTo>
                                  <a:pt x="406324" y="817118"/>
                                </a:lnTo>
                                <a:lnTo>
                                  <a:pt x="403784" y="818058"/>
                                </a:lnTo>
                                <a:lnTo>
                                  <a:pt x="400901" y="818235"/>
                                </a:lnTo>
                                <a:lnTo>
                                  <a:pt x="397916" y="817638"/>
                                </a:lnTo>
                                <a:lnTo>
                                  <a:pt x="394856" y="816356"/>
                                </a:lnTo>
                                <a:lnTo>
                                  <a:pt x="391604" y="814400"/>
                                </a:lnTo>
                                <a:lnTo>
                                  <a:pt x="388023" y="811708"/>
                                </a:lnTo>
                                <a:lnTo>
                                  <a:pt x="384858" y="808903"/>
                                </a:lnTo>
                                <a:lnTo>
                                  <a:pt x="382702" y="808203"/>
                                </a:lnTo>
                                <a:lnTo>
                                  <a:pt x="379425" y="806869"/>
                                </a:lnTo>
                                <a:lnTo>
                                  <a:pt x="376174" y="805294"/>
                                </a:lnTo>
                                <a:lnTo>
                                  <a:pt x="372872" y="803466"/>
                                </a:lnTo>
                                <a:lnTo>
                                  <a:pt x="366408" y="799287"/>
                                </a:lnTo>
                                <a:lnTo>
                                  <a:pt x="359842" y="794309"/>
                                </a:lnTo>
                                <a:lnTo>
                                  <a:pt x="353238" y="788657"/>
                                </a:lnTo>
                                <a:lnTo>
                                  <a:pt x="346583" y="782434"/>
                                </a:lnTo>
                                <a:lnTo>
                                  <a:pt x="339852" y="775703"/>
                                </a:lnTo>
                                <a:lnTo>
                                  <a:pt x="333058" y="768553"/>
                                </a:lnTo>
                                <a:lnTo>
                                  <a:pt x="319329" y="753351"/>
                                </a:lnTo>
                                <a:lnTo>
                                  <a:pt x="305384" y="737464"/>
                                </a:lnTo>
                                <a:lnTo>
                                  <a:pt x="305397" y="737476"/>
                                </a:lnTo>
                                <a:lnTo>
                                  <a:pt x="291274" y="721551"/>
                                </a:lnTo>
                                <a:lnTo>
                                  <a:pt x="291325" y="721601"/>
                                </a:lnTo>
                                <a:lnTo>
                                  <a:pt x="284213" y="713829"/>
                                </a:lnTo>
                                <a:lnTo>
                                  <a:pt x="284277" y="713892"/>
                                </a:lnTo>
                                <a:lnTo>
                                  <a:pt x="276822" y="706031"/>
                                </a:lnTo>
                                <a:lnTo>
                                  <a:pt x="274142" y="701827"/>
                                </a:lnTo>
                                <a:lnTo>
                                  <a:pt x="272530" y="698195"/>
                                </a:lnTo>
                                <a:lnTo>
                                  <a:pt x="272009" y="696239"/>
                                </a:lnTo>
                                <a:lnTo>
                                  <a:pt x="271767" y="694385"/>
                                </a:lnTo>
                                <a:lnTo>
                                  <a:pt x="271818" y="692531"/>
                                </a:lnTo>
                                <a:lnTo>
                                  <a:pt x="272187" y="690740"/>
                                </a:lnTo>
                                <a:lnTo>
                                  <a:pt x="272859" y="689063"/>
                                </a:lnTo>
                                <a:lnTo>
                                  <a:pt x="273876" y="687451"/>
                                </a:lnTo>
                                <a:lnTo>
                                  <a:pt x="276034" y="685343"/>
                                </a:lnTo>
                                <a:lnTo>
                                  <a:pt x="278587" y="683806"/>
                                </a:lnTo>
                                <a:lnTo>
                                  <a:pt x="281254" y="682701"/>
                                </a:lnTo>
                                <a:lnTo>
                                  <a:pt x="286271" y="681279"/>
                                </a:lnTo>
                                <a:lnTo>
                                  <a:pt x="290824" y="680125"/>
                                </a:lnTo>
                                <a:lnTo>
                                  <a:pt x="292571" y="679554"/>
                                </a:lnTo>
                                <a:lnTo>
                                  <a:pt x="293658" y="679049"/>
                                </a:lnTo>
                                <a:lnTo>
                                  <a:pt x="294022" y="678780"/>
                                </a:lnTo>
                                <a:lnTo>
                                  <a:pt x="294232" y="678473"/>
                                </a:lnTo>
                                <a:lnTo>
                                  <a:pt x="295415" y="675995"/>
                                </a:lnTo>
                                <a:lnTo>
                                  <a:pt x="296825" y="673405"/>
                                </a:lnTo>
                                <a:lnTo>
                                  <a:pt x="296786" y="673468"/>
                                </a:lnTo>
                                <a:lnTo>
                                  <a:pt x="297913" y="671330"/>
                                </a:lnTo>
                                <a:lnTo>
                                  <a:pt x="298687" y="669440"/>
                                </a:lnTo>
                                <a:lnTo>
                                  <a:pt x="298876" y="668700"/>
                                </a:lnTo>
                                <a:lnTo>
                                  <a:pt x="298992" y="667959"/>
                                </a:lnTo>
                                <a:lnTo>
                                  <a:pt x="299012" y="667255"/>
                                </a:lnTo>
                                <a:lnTo>
                                  <a:pt x="298918" y="666280"/>
                                </a:lnTo>
                                <a:lnTo>
                                  <a:pt x="298700" y="665266"/>
                                </a:lnTo>
                                <a:lnTo>
                                  <a:pt x="298294" y="664059"/>
                                </a:lnTo>
                                <a:lnTo>
                                  <a:pt x="297727" y="662759"/>
                                </a:lnTo>
                                <a:lnTo>
                                  <a:pt x="296833" y="661111"/>
                                </a:lnTo>
                                <a:lnTo>
                                  <a:pt x="295698" y="659399"/>
                                </a:lnTo>
                                <a:lnTo>
                                  <a:pt x="294003" y="657265"/>
                                </a:lnTo>
                                <a:lnTo>
                                  <a:pt x="289338" y="652244"/>
                                </a:lnTo>
                                <a:lnTo>
                                  <a:pt x="283654" y="646722"/>
                                </a:lnTo>
                                <a:lnTo>
                                  <a:pt x="283731" y="646799"/>
                                </a:lnTo>
                                <a:lnTo>
                                  <a:pt x="277432" y="640931"/>
                                </a:lnTo>
                                <a:lnTo>
                                  <a:pt x="271120" y="635050"/>
                                </a:lnTo>
                                <a:lnTo>
                                  <a:pt x="265265" y="629374"/>
                                </a:lnTo>
                                <a:lnTo>
                                  <a:pt x="260388" y="624103"/>
                                </a:lnTo>
                                <a:lnTo>
                                  <a:pt x="258356" y="621538"/>
                                </a:lnTo>
                                <a:lnTo>
                                  <a:pt x="256299" y="618375"/>
                                </a:lnTo>
                                <a:lnTo>
                                  <a:pt x="255765" y="613549"/>
                                </a:lnTo>
                                <a:lnTo>
                                  <a:pt x="255765" y="610184"/>
                                </a:lnTo>
                                <a:lnTo>
                                  <a:pt x="256210" y="607237"/>
                                </a:lnTo>
                                <a:lnTo>
                                  <a:pt x="257124" y="604647"/>
                                </a:lnTo>
                                <a:lnTo>
                                  <a:pt x="258509" y="602500"/>
                                </a:lnTo>
                                <a:lnTo>
                                  <a:pt x="260312" y="600799"/>
                                </a:lnTo>
                                <a:lnTo>
                                  <a:pt x="261937" y="599949"/>
                                </a:lnTo>
                                <a:lnTo>
                                  <a:pt x="261867" y="599833"/>
                                </a:lnTo>
                                <a:lnTo>
                                  <a:pt x="256159" y="596231"/>
                                </a:lnTo>
                                <a:lnTo>
                                  <a:pt x="251346" y="593644"/>
                                </a:lnTo>
                                <a:lnTo>
                                  <a:pt x="250159" y="593179"/>
                                </a:lnTo>
                                <a:lnTo>
                                  <a:pt x="248996" y="595299"/>
                                </a:lnTo>
                                <a:lnTo>
                                  <a:pt x="246596" y="596735"/>
                                </a:lnTo>
                                <a:lnTo>
                                  <a:pt x="244399" y="596646"/>
                                </a:lnTo>
                                <a:lnTo>
                                  <a:pt x="243408" y="596316"/>
                                </a:lnTo>
                                <a:lnTo>
                                  <a:pt x="242494" y="595871"/>
                                </a:lnTo>
                                <a:lnTo>
                                  <a:pt x="240817" y="594436"/>
                                </a:lnTo>
                                <a:lnTo>
                                  <a:pt x="238722" y="592124"/>
                                </a:lnTo>
                                <a:lnTo>
                                  <a:pt x="218220" y="567610"/>
                                </a:lnTo>
                                <a:lnTo>
                                  <a:pt x="217489" y="567422"/>
                                </a:lnTo>
                                <a:lnTo>
                                  <a:pt x="215579" y="567193"/>
                                </a:lnTo>
                                <a:lnTo>
                                  <a:pt x="213407" y="567182"/>
                                </a:lnTo>
                                <a:lnTo>
                                  <a:pt x="211241" y="567385"/>
                                </a:lnTo>
                                <a:lnTo>
                                  <a:pt x="209109" y="567742"/>
                                </a:lnTo>
                                <a:lnTo>
                                  <a:pt x="206765" y="568275"/>
                                </a:lnTo>
                                <a:lnTo>
                                  <a:pt x="201828" y="569709"/>
                                </a:lnTo>
                                <a:lnTo>
                                  <a:pt x="201930" y="569671"/>
                                </a:lnTo>
                                <a:lnTo>
                                  <a:pt x="197015" y="571220"/>
                                </a:lnTo>
                                <a:lnTo>
                                  <a:pt x="192189" y="572503"/>
                                </a:lnTo>
                                <a:lnTo>
                                  <a:pt x="189649" y="572948"/>
                                </a:lnTo>
                                <a:lnTo>
                                  <a:pt x="187084" y="573138"/>
                                </a:lnTo>
                                <a:lnTo>
                                  <a:pt x="184467" y="572986"/>
                                </a:lnTo>
                                <a:lnTo>
                                  <a:pt x="181788" y="572326"/>
                                </a:lnTo>
                                <a:lnTo>
                                  <a:pt x="179273" y="571081"/>
                                </a:lnTo>
                                <a:lnTo>
                                  <a:pt x="177254" y="569151"/>
                                </a:lnTo>
                                <a:lnTo>
                                  <a:pt x="176047" y="566839"/>
                                </a:lnTo>
                                <a:lnTo>
                                  <a:pt x="175552" y="564540"/>
                                </a:lnTo>
                                <a:lnTo>
                                  <a:pt x="175501" y="561277"/>
                                </a:lnTo>
                                <a:lnTo>
                                  <a:pt x="175501" y="558514"/>
                                </a:lnTo>
                                <a:lnTo>
                                  <a:pt x="175372" y="557538"/>
                                </a:lnTo>
                                <a:lnTo>
                                  <a:pt x="175101" y="556633"/>
                                </a:lnTo>
                                <a:lnTo>
                                  <a:pt x="174689" y="555847"/>
                                </a:lnTo>
                                <a:lnTo>
                                  <a:pt x="173944" y="554914"/>
                                </a:lnTo>
                                <a:lnTo>
                                  <a:pt x="172691" y="553840"/>
                                </a:lnTo>
                                <a:lnTo>
                                  <a:pt x="170806" y="552678"/>
                                </a:lnTo>
                                <a:lnTo>
                                  <a:pt x="168031" y="551421"/>
                                </a:lnTo>
                                <a:lnTo>
                                  <a:pt x="164329" y="550187"/>
                                </a:lnTo>
                                <a:lnTo>
                                  <a:pt x="153988" y="547560"/>
                                </a:lnTo>
                                <a:lnTo>
                                  <a:pt x="143929" y="544843"/>
                                </a:lnTo>
                                <a:lnTo>
                                  <a:pt x="125285" y="539382"/>
                                </a:lnTo>
                                <a:lnTo>
                                  <a:pt x="108445" y="534060"/>
                                </a:lnTo>
                                <a:lnTo>
                                  <a:pt x="93294" y="529095"/>
                                </a:lnTo>
                                <a:lnTo>
                                  <a:pt x="93320" y="529107"/>
                                </a:lnTo>
                                <a:lnTo>
                                  <a:pt x="79705" y="524713"/>
                                </a:lnTo>
                                <a:lnTo>
                                  <a:pt x="79820" y="524751"/>
                                </a:lnTo>
                                <a:lnTo>
                                  <a:pt x="67602" y="521157"/>
                                </a:lnTo>
                                <a:lnTo>
                                  <a:pt x="67767" y="521195"/>
                                </a:lnTo>
                                <a:lnTo>
                                  <a:pt x="62211" y="519778"/>
                                </a:lnTo>
                                <a:lnTo>
                                  <a:pt x="57006" y="518634"/>
                                </a:lnTo>
                                <a:lnTo>
                                  <a:pt x="52159" y="517804"/>
                                </a:lnTo>
                                <a:lnTo>
                                  <a:pt x="52425" y="517855"/>
                                </a:lnTo>
                                <a:lnTo>
                                  <a:pt x="47561" y="517309"/>
                                </a:lnTo>
                                <a:lnTo>
                                  <a:pt x="43468" y="516679"/>
                                </a:lnTo>
                                <a:lnTo>
                                  <a:pt x="40041" y="516363"/>
                                </a:lnTo>
                                <a:lnTo>
                                  <a:pt x="34671" y="516230"/>
                                </a:lnTo>
                                <a:lnTo>
                                  <a:pt x="30239" y="516077"/>
                                </a:lnTo>
                                <a:lnTo>
                                  <a:pt x="27737" y="515556"/>
                                </a:lnTo>
                                <a:lnTo>
                                  <a:pt x="25286" y="514414"/>
                                </a:lnTo>
                                <a:lnTo>
                                  <a:pt x="23139" y="512623"/>
                                </a:lnTo>
                                <a:lnTo>
                                  <a:pt x="21399" y="510349"/>
                                </a:lnTo>
                                <a:lnTo>
                                  <a:pt x="19901" y="507670"/>
                                </a:lnTo>
                                <a:lnTo>
                                  <a:pt x="18428" y="504418"/>
                                </a:lnTo>
                                <a:lnTo>
                                  <a:pt x="15126" y="495744"/>
                                </a:lnTo>
                                <a:lnTo>
                                  <a:pt x="9487" y="479692"/>
                                </a:lnTo>
                                <a:lnTo>
                                  <a:pt x="20079" y="472059"/>
                                </a:lnTo>
                                <a:lnTo>
                                  <a:pt x="19901" y="472186"/>
                                </a:lnTo>
                                <a:lnTo>
                                  <a:pt x="25071" y="468095"/>
                                </a:lnTo>
                                <a:lnTo>
                                  <a:pt x="26625" y="466645"/>
                                </a:lnTo>
                                <a:lnTo>
                                  <a:pt x="27700" y="465410"/>
                                </a:lnTo>
                                <a:lnTo>
                                  <a:pt x="28430" y="464318"/>
                                </a:lnTo>
                                <a:lnTo>
                                  <a:pt x="28863" y="463381"/>
                                </a:lnTo>
                                <a:lnTo>
                                  <a:pt x="29181" y="462248"/>
                                </a:lnTo>
                                <a:lnTo>
                                  <a:pt x="29399" y="460853"/>
                                </a:lnTo>
                                <a:lnTo>
                                  <a:pt x="29604" y="456337"/>
                                </a:lnTo>
                                <a:lnTo>
                                  <a:pt x="29604" y="456488"/>
                                </a:lnTo>
                                <a:lnTo>
                                  <a:pt x="29680" y="449999"/>
                                </a:lnTo>
                                <a:lnTo>
                                  <a:pt x="30163" y="439661"/>
                                </a:lnTo>
                                <a:lnTo>
                                  <a:pt x="32753" y="436525"/>
                                </a:lnTo>
                                <a:lnTo>
                                  <a:pt x="34747" y="434556"/>
                                </a:lnTo>
                                <a:lnTo>
                                  <a:pt x="38811" y="431330"/>
                                </a:lnTo>
                                <a:lnTo>
                                  <a:pt x="43015" y="428612"/>
                                </a:lnTo>
                                <a:lnTo>
                                  <a:pt x="44542" y="427707"/>
                                </a:lnTo>
                                <a:lnTo>
                                  <a:pt x="38329" y="428130"/>
                                </a:lnTo>
                                <a:lnTo>
                                  <a:pt x="31166" y="428307"/>
                                </a:lnTo>
                                <a:lnTo>
                                  <a:pt x="27165" y="428206"/>
                                </a:lnTo>
                                <a:lnTo>
                                  <a:pt x="22987" y="427889"/>
                                </a:lnTo>
                                <a:lnTo>
                                  <a:pt x="18618" y="427330"/>
                                </a:lnTo>
                                <a:lnTo>
                                  <a:pt x="14097" y="426479"/>
                                </a:lnTo>
                                <a:lnTo>
                                  <a:pt x="9411" y="425285"/>
                                </a:lnTo>
                                <a:lnTo>
                                  <a:pt x="2299" y="422948"/>
                                </a:lnTo>
                                <a:lnTo>
                                  <a:pt x="635" y="416357"/>
                                </a:lnTo>
                                <a:lnTo>
                                  <a:pt x="76" y="411924"/>
                                </a:lnTo>
                                <a:lnTo>
                                  <a:pt x="0" y="407479"/>
                                </a:lnTo>
                                <a:lnTo>
                                  <a:pt x="381" y="403047"/>
                                </a:lnTo>
                                <a:lnTo>
                                  <a:pt x="1143" y="398678"/>
                                </a:lnTo>
                                <a:lnTo>
                                  <a:pt x="2273" y="394411"/>
                                </a:lnTo>
                                <a:lnTo>
                                  <a:pt x="3734" y="390283"/>
                                </a:lnTo>
                                <a:lnTo>
                                  <a:pt x="5486" y="386334"/>
                                </a:lnTo>
                                <a:lnTo>
                                  <a:pt x="7506" y="382600"/>
                                </a:lnTo>
                                <a:lnTo>
                                  <a:pt x="9779" y="379120"/>
                                </a:lnTo>
                                <a:lnTo>
                                  <a:pt x="12255" y="375945"/>
                                </a:lnTo>
                                <a:lnTo>
                                  <a:pt x="14961" y="373088"/>
                                </a:lnTo>
                                <a:lnTo>
                                  <a:pt x="17869" y="370624"/>
                                </a:lnTo>
                                <a:lnTo>
                                  <a:pt x="20981" y="368605"/>
                                </a:lnTo>
                                <a:lnTo>
                                  <a:pt x="24321" y="367093"/>
                                </a:lnTo>
                                <a:lnTo>
                                  <a:pt x="27787" y="366255"/>
                                </a:lnTo>
                                <a:lnTo>
                                  <a:pt x="57423" y="364499"/>
                                </a:lnTo>
                                <a:lnTo>
                                  <a:pt x="57709" y="364147"/>
                                </a:lnTo>
                                <a:lnTo>
                                  <a:pt x="59156" y="363106"/>
                                </a:lnTo>
                                <a:lnTo>
                                  <a:pt x="62078" y="361962"/>
                                </a:lnTo>
                                <a:lnTo>
                                  <a:pt x="66561" y="360731"/>
                                </a:lnTo>
                                <a:lnTo>
                                  <a:pt x="73304" y="359245"/>
                                </a:lnTo>
                                <a:lnTo>
                                  <a:pt x="83693" y="357251"/>
                                </a:lnTo>
                                <a:lnTo>
                                  <a:pt x="86995" y="357822"/>
                                </a:lnTo>
                                <a:lnTo>
                                  <a:pt x="89459" y="358648"/>
                                </a:lnTo>
                                <a:lnTo>
                                  <a:pt x="91618" y="359804"/>
                                </a:lnTo>
                                <a:lnTo>
                                  <a:pt x="93421" y="361226"/>
                                </a:lnTo>
                                <a:lnTo>
                                  <a:pt x="94869" y="362801"/>
                                </a:lnTo>
                                <a:lnTo>
                                  <a:pt x="96038" y="364451"/>
                                </a:lnTo>
                                <a:lnTo>
                                  <a:pt x="96900" y="366034"/>
                                </a:lnTo>
                                <a:lnTo>
                                  <a:pt x="103670" y="366471"/>
                                </a:lnTo>
                                <a:lnTo>
                                  <a:pt x="103670" y="371195"/>
                                </a:lnTo>
                                <a:lnTo>
                                  <a:pt x="99981" y="371424"/>
                                </a:lnTo>
                                <a:lnTo>
                                  <a:pt x="100213" y="371659"/>
                                </a:lnTo>
                                <a:lnTo>
                                  <a:pt x="100753" y="372049"/>
                                </a:lnTo>
                                <a:lnTo>
                                  <a:pt x="101452" y="372377"/>
                                </a:lnTo>
                                <a:lnTo>
                                  <a:pt x="102517" y="372664"/>
                                </a:lnTo>
                                <a:lnTo>
                                  <a:pt x="106372" y="373206"/>
                                </a:lnTo>
                                <a:lnTo>
                                  <a:pt x="111647" y="373611"/>
                                </a:lnTo>
                                <a:lnTo>
                                  <a:pt x="117654" y="373810"/>
                                </a:lnTo>
                                <a:lnTo>
                                  <a:pt x="123952" y="373761"/>
                                </a:lnTo>
                                <a:lnTo>
                                  <a:pt x="123749" y="373761"/>
                                </a:lnTo>
                                <a:lnTo>
                                  <a:pt x="130162" y="373443"/>
                                </a:lnTo>
                                <a:lnTo>
                                  <a:pt x="129921" y="373469"/>
                                </a:lnTo>
                                <a:lnTo>
                                  <a:pt x="135837" y="372873"/>
                                </a:lnTo>
                                <a:lnTo>
                                  <a:pt x="140864" y="371994"/>
                                </a:lnTo>
                                <a:lnTo>
                                  <a:pt x="142547" y="371562"/>
                                </a:lnTo>
                                <a:lnTo>
                                  <a:pt x="144104" y="371027"/>
                                </a:lnTo>
                                <a:lnTo>
                                  <a:pt x="144788" y="370662"/>
                                </a:lnTo>
                                <a:lnTo>
                                  <a:pt x="145186" y="370311"/>
                                </a:lnTo>
                                <a:lnTo>
                                  <a:pt x="145492" y="369873"/>
                                </a:lnTo>
                                <a:lnTo>
                                  <a:pt x="145798" y="369201"/>
                                </a:lnTo>
                                <a:lnTo>
                                  <a:pt x="146093" y="368172"/>
                                </a:lnTo>
                                <a:lnTo>
                                  <a:pt x="146326" y="366881"/>
                                </a:lnTo>
                                <a:lnTo>
                                  <a:pt x="146736" y="363601"/>
                                </a:lnTo>
                                <a:lnTo>
                                  <a:pt x="147384" y="359918"/>
                                </a:lnTo>
                                <a:lnTo>
                                  <a:pt x="148107" y="357746"/>
                                </a:lnTo>
                                <a:lnTo>
                                  <a:pt x="149225" y="355612"/>
                                </a:lnTo>
                                <a:lnTo>
                                  <a:pt x="150914" y="353606"/>
                                </a:lnTo>
                                <a:lnTo>
                                  <a:pt x="153162" y="351993"/>
                                </a:lnTo>
                                <a:lnTo>
                                  <a:pt x="155829" y="350901"/>
                                </a:lnTo>
                                <a:lnTo>
                                  <a:pt x="158826" y="350355"/>
                                </a:lnTo>
                                <a:lnTo>
                                  <a:pt x="162052" y="350279"/>
                                </a:lnTo>
                                <a:lnTo>
                                  <a:pt x="165417" y="350609"/>
                                </a:lnTo>
                                <a:lnTo>
                                  <a:pt x="168923" y="351244"/>
                                </a:lnTo>
                                <a:lnTo>
                                  <a:pt x="172619" y="352095"/>
                                </a:lnTo>
                                <a:lnTo>
                                  <a:pt x="180340" y="354254"/>
                                </a:lnTo>
                                <a:lnTo>
                                  <a:pt x="188585" y="356719"/>
                                </a:lnTo>
                                <a:lnTo>
                                  <a:pt x="197117" y="359118"/>
                                </a:lnTo>
                                <a:lnTo>
                                  <a:pt x="196952" y="359067"/>
                                </a:lnTo>
                                <a:lnTo>
                                  <a:pt x="201186" y="360094"/>
                                </a:lnTo>
                                <a:lnTo>
                                  <a:pt x="205366" y="360955"/>
                                </a:lnTo>
                                <a:lnTo>
                                  <a:pt x="209321" y="361579"/>
                                </a:lnTo>
                                <a:lnTo>
                                  <a:pt x="213323" y="361969"/>
                                </a:lnTo>
                                <a:lnTo>
                                  <a:pt x="216901" y="362047"/>
                                </a:lnTo>
                                <a:lnTo>
                                  <a:pt x="223469" y="361582"/>
                                </a:lnTo>
                                <a:lnTo>
                                  <a:pt x="229359" y="371313"/>
                                </a:lnTo>
                                <a:lnTo>
                                  <a:pt x="233264" y="377376"/>
                                </a:lnTo>
                                <a:lnTo>
                                  <a:pt x="236716" y="382325"/>
                                </a:lnTo>
                                <a:lnTo>
                                  <a:pt x="239956" y="386452"/>
                                </a:lnTo>
                                <a:lnTo>
                                  <a:pt x="242691" y="389434"/>
                                </a:lnTo>
                                <a:lnTo>
                                  <a:pt x="245161" y="391612"/>
                                </a:lnTo>
                                <a:lnTo>
                                  <a:pt x="247311" y="393006"/>
                                </a:lnTo>
                                <a:lnTo>
                                  <a:pt x="249285" y="393823"/>
                                </a:lnTo>
                                <a:lnTo>
                                  <a:pt x="250026" y="393997"/>
                                </a:lnTo>
                                <a:lnTo>
                                  <a:pt x="250941" y="394116"/>
                                </a:lnTo>
                                <a:lnTo>
                                  <a:pt x="251764" y="394147"/>
                                </a:lnTo>
                                <a:lnTo>
                                  <a:pt x="252751" y="394084"/>
                                </a:lnTo>
                                <a:lnTo>
                                  <a:pt x="255033" y="393661"/>
                                </a:lnTo>
                                <a:lnTo>
                                  <a:pt x="257589" y="392864"/>
                                </a:lnTo>
                                <a:lnTo>
                                  <a:pt x="264185" y="390068"/>
                                </a:lnTo>
                                <a:lnTo>
                                  <a:pt x="264046" y="390118"/>
                                </a:lnTo>
                                <a:lnTo>
                                  <a:pt x="274142" y="385470"/>
                                </a:lnTo>
                                <a:lnTo>
                                  <a:pt x="285915" y="390372"/>
                                </a:lnTo>
                                <a:lnTo>
                                  <a:pt x="285890" y="390360"/>
                                </a:lnTo>
                                <a:lnTo>
                                  <a:pt x="294070" y="393709"/>
                                </a:lnTo>
                                <a:lnTo>
                                  <a:pt x="297888" y="394981"/>
                                </a:lnTo>
                                <a:lnTo>
                                  <a:pt x="301596" y="395903"/>
                                </a:lnTo>
                                <a:lnTo>
                                  <a:pt x="305474" y="396478"/>
                                </a:lnTo>
                                <a:lnTo>
                                  <a:pt x="309837" y="396687"/>
                                </a:lnTo>
                                <a:lnTo>
                                  <a:pt x="311969" y="396602"/>
                                </a:lnTo>
                                <a:lnTo>
                                  <a:pt x="314300" y="396334"/>
                                </a:lnTo>
                                <a:lnTo>
                                  <a:pt x="319543" y="395280"/>
                                </a:lnTo>
                                <a:lnTo>
                                  <a:pt x="324915" y="393796"/>
                                </a:lnTo>
                                <a:lnTo>
                                  <a:pt x="330594" y="391998"/>
                                </a:lnTo>
                                <a:lnTo>
                                  <a:pt x="342252" y="388303"/>
                                </a:lnTo>
                                <a:lnTo>
                                  <a:pt x="348031" y="386842"/>
                                </a:lnTo>
                                <a:lnTo>
                                  <a:pt x="350952" y="386296"/>
                                </a:lnTo>
                                <a:lnTo>
                                  <a:pt x="354013" y="385890"/>
                                </a:lnTo>
                                <a:lnTo>
                                  <a:pt x="356172" y="385953"/>
                                </a:lnTo>
                                <a:lnTo>
                                  <a:pt x="358381" y="386487"/>
                                </a:lnTo>
                                <a:lnTo>
                                  <a:pt x="360413" y="387312"/>
                                </a:lnTo>
                                <a:lnTo>
                                  <a:pt x="362395" y="388391"/>
                                </a:lnTo>
                                <a:lnTo>
                                  <a:pt x="365976" y="390919"/>
                                </a:lnTo>
                                <a:lnTo>
                                  <a:pt x="369557" y="393992"/>
                                </a:lnTo>
                                <a:lnTo>
                                  <a:pt x="376453" y="400647"/>
                                </a:lnTo>
                                <a:lnTo>
                                  <a:pt x="376428" y="400621"/>
                                </a:lnTo>
                                <a:lnTo>
                                  <a:pt x="382887" y="406766"/>
                                </a:lnTo>
                                <a:lnTo>
                                  <a:pt x="385333" y="408732"/>
                                </a:lnTo>
                                <a:lnTo>
                                  <a:pt x="386878" y="409667"/>
                                </a:lnTo>
                                <a:lnTo>
                                  <a:pt x="386939" y="409469"/>
                                </a:lnTo>
                                <a:lnTo>
                                  <a:pt x="387206" y="407894"/>
                                </a:lnTo>
                                <a:lnTo>
                                  <a:pt x="387378" y="405715"/>
                                </a:lnTo>
                                <a:lnTo>
                                  <a:pt x="387411" y="403010"/>
                                </a:lnTo>
                                <a:lnTo>
                                  <a:pt x="387286" y="399466"/>
                                </a:lnTo>
                                <a:lnTo>
                                  <a:pt x="387286" y="399643"/>
                                </a:lnTo>
                                <a:lnTo>
                                  <a:pt x="386905" y="394589"/>
                                </a:lnTo>
                                <a:lnTo>
                                  <a:pt x="387893" y="391312"/>
                                </a:lnTo>
                                <a:lnTo>
                                  <a:pt x="388383" y="388440"/>
                                </a:lnTo>
                                <a:lnTo>
                                  <a:pt x="388709" y="384721"/>
                                </a:lnTo>
                                <a:lnTo>
                                  <a:pt x="388684" y="385001"/>
                                </a:lnTo>
                                <a:lnTo>
                                  <a:pt x="388808" y="380670"/>
                                </a:lnTo>
                                <a:lnTo>
                                  <a:pt x="388734" y="375983"/>
                                </a:lnTo>
                                <a:lnTo>
                                  <a:pt x="388747" y="376148"/>
                                </a:lnTo>
                                <a:lnTo>
                                  <a:pt x="388496" y="371053"/>
                                </a:lnTo>
                                <a:lnTo>
                                  <a:pt x="387528" y="360045"/>
                                </a:lnTo>
                                <a:lnTo>
                                  <a:pt x="387553" y="360223"/>
                                </a:lnTo>
                                <a:lnTo>
                                  <a:pt x="386067" y="348552"/>
                                </a:lnTo>
                                <a:lnTo>
                                  <a:pt x="386093" y="348691"/>
                                </a:lnTo>
                                <a:lnTo>
                                  <a:pt x="384251" y="337007"/>
                                </a:lnTo>
                                <a:lnTo>
                                  <a:pt x="384264" y="337134"/>
                                </a:lnTo>
                                <a:lnTo>
                                  <a:pt x="382217" y="326055"/>
                                </a:lnTo>
                                <a:lnTo>
                                  <a:pt x="380095" y="316204"/>
                                </a:lnTo>
                                <a:lnTo>
                                  <a:pt x="378901" y="311848"/>
                                </a:lnTo>
                                <a:lnTo>
                                  <a:pt x="377355" y="307429"/>
                                </a:lnTo>
                                <a:lnTo>
                                  <a:pt x="377444" y="307683"/>
                                </a:lnTo>
                                <a:lnTo>
                                  <a:pt x="375543" y="303095"/>
                                </a:lnTo>
                                <a:lnTo>
                                  <a:pt x="373525" y="298781"/>
                                </a:lnTo>
                                <a:lnTo>
                                  <a:pt x="368922" y="289902"/>
                                </a:lnTo>
                                <a:lnTo>
                                  <a:pt x="368960" y="289979"/>
                                </a:lnTo>
                                <a:lnTo>
                                  <a:pt x="364160" y="281115"/>
                                </a:lnTo>
                                <a:lnTo>
                                  <a:pt x="359728" y="272390"/>
                                </a:lnTo>
                                <a:lnTo>
                                  <a:pt x="357772" y="267970"/>
                                </a:lnTo>
                                <a:lnTo>
                                  <a:pt x="356108" y="263575"/>
                                </a:lnTo>
                                <a:lnTo>
                                  <a:pt x="354800" y="259169"/>
                                </a:lnTo>
                                <a:lnTo>
                                  <a:pt x="353962" y="254800"/>
                                </a:lnTo>
                                <a:lnTo>
                                  <a:pt x="353720" y="252501"/>
                                </a:lnTo>
                                <a:lnTo>
                                  <a:pt x="353644" y="250253"/>
                                </a:lnTo>
                                <a:lnTo>
                                  <a:pt x="353720" y="248006"/>
                                </a:lnTo>
                                <a:lnTo>
                                  <a:pt x="354140" y="244487"/>
                                </a:lnTo>
                                <a:lnTo>
                                  <a:pt x="356782" y="241478"/>
                                </a:lnTo>
                                <a:lnTo>
                                  <a:pt x="358029" y="239832"/>
                                </a:lnTo>
                                <a:lnTo>
                                  <a:pt x="360307" y="236218"/>
                                </a:lnTo>
                                <a:lnTo>
                                  <a:pt x="363995" y="229349"/>
                                </a:lnTo>
                                <a:lnTo>
                                  <a:pt x="366294" y="226022"/>
                                </a:lnTo>
                                <a:lnTo>
                                  <a:pt x="367906" y="224320"/>
                                </a:lnTo>
                                <a:lnTo>
                                  <a:pt x="369748" y="222847"/>
                                </a:lnTo>
                                <a:lnTo>
                                  <a:pt x="371882" y="221602"/>
                                </a:lnTo>
                                <a:lnTo>
                                  <a:pt x="374282" y="220637"/>
                                </a:lnTo>
                                <a:lnTo>
                                  <a:pt x="376936" y="219951"/>
                                </a:lnTo>
                                <a:lnTo>
                                  <a:pt x="378648" y="219717"/>
                                </a:lnTo>
                                <a:lnTo>
                                  <a:pt x="379540" y="219177"/>
                                </a:lnTo>
                                <a:lnTo>
                                  <a:pt x="381991" y="218401"/>
                                </a:lnTo>
                                <a:lnTo>
                                  <a:pt x="383692" y="218211"/>
                                </a:lnTo>
                                <a:lnTo>
                                  <a:pt x="385432" y="218275"/>
                                </a:lnTo>
                                <a:lnTo>
                                  <a:pt x="387274" y="218630"/>
                                </a:lnTo>
                                <a:lnTo>
                                  <a:pt x="389166" y="219304"/>
                                </a:lnTo>
                                <a:lnTo>
                                  <a:pt x="391058" y="220319"/>
                                </a:lnTo>
                                <a:lnTo>
                                  <a:pt x="392938" y="221666"/>
                                </a:lnTo>
                                <a:lnTo>
                                  <a:pt x="394792" y="223355"/>
                                </a:lnTo>
                                <a:lnTo>
                                  <a:pt x="396634" y="225425"/>
                                </a:lnTo>
                                <a:lnTo>
                                  <a:pt x="398450" y="227888"/>
                                </a:lnTo>
                                <a:lnTo>
                                  <a:pt x="400190" y="230645"/>
                                </a:lnTo>
                                <a:lnTo>
                                  <a:pt x="400681" y="231424"/>
                                </a:lnTo>
                                <a:lnTo>
                                  <a:pt x="400919" y="231700"/>
                                </a:lnTo>
                                <a:lnTo>
                                  <a:pt x="401352" y="231638"/>
                                </a:lnTo>
                                <a:lnTo>
                                  <a:pt x="402396" y="231230"/>
                                </a:lnTo>
                                <a:lnTo>
                                  <a:pt x="403779" y="230451"/>
                                </a:lnTo>
                                <a:lnTo>
                                  <a:pt x="407479" y="227864"/>
                                </a:lnTo>
                                <a:lnTo>
                                  <a:pt x="411467" y="225057"/>
                                </a:lnTo>
                                <a:lnTo>
                                  <a:pt x="413817" y="223748"/>
                                </a:lnTo>
                                <a:lnTo>
                                  <a:pt x="416306" y="222834"/>
                                </a:lnTo>
                                <a:lnTo>
                                  <a:pt x="417982" y="222567"/>
                                </a:lnTo>
                                <a:lnTo>
                                  <a:pt x="419672" y="222606"/>
                                </a:lnTo>
                                <a:lnTo>
                                  <a:pt x="421437" y="223012"/>
                                </a:lnTo>
                                <a:lnTo>
                                  <a:pt x="423113" y="223838"/>
                                </a:lnTo>
                                <a:lnTo>
                                  <a:pt x="424548" y="225006"/>
                                </a:lnTo>
                                <a:lnTo>
                                  <a:pt x="425793" y="226530"/>
                                </a:lnTo>
                                <a:lnTo>
                                  <a:pt x="427596" y="230174"/>
                                </a:lnTo>
                                <a:lnTo>
                                  <a:pt x="427571" y="237289"/>
                                </a:lnTo>
                                <a:lnTo>
                                  <a:pt x="427877" y="243059"/>
                                </a:lnTo>
                                <a:lnTo>
                                  <a:pt x="428222" y="246532"/>
                                </a:lnTo>
                                <a:lnTo>
                                  <a:pt x="428715" y="249968"/>
                                </a:lnTo>
                                <a:lnTo>
                                  <a:pt x="429389" y="253467"/>
                                </a:lnTo>
                                <a:lnTo>
                                  <a:pt x="430297" y="256935"/>
                                </a:lnTo>
                                <a:lnTo>
                                  <a:pt x="431376" y="260025"/>
                                </a:lnTo>
                                <a:lnTo>
                                  <a:pt x="432655" y="262754"/>
                                </a:lnTo>
                                <a:lnTo>
                                  <a:pt x="434085" y="264984"/>
                                </a:lnTo>
                                <a:lnTo>
                                  <a:pt x="435775" y="266819"/>
                                </a:lnTo>
                                <a:lnTo>
                                  <a:pt x="436441" y="267343"/>
                                </a:lnTo>
                                <a:lnTo>
                                  <a:pt x="437307" y="267870"/>
                                </a:lnTo>
                                <a:lnTo>
                                  <a:pt x="438121" y="268238"/>
                                </a:lnTo>
                                <a:lnTo>
                                  <a:pt x="439445" y="268630"/>
                                </a:lnTo>
                                <a:lnTo>
                                  <a:pt x="449948" y="271869"/>
                                </a:lnTo>
                                <a:lnTo>
                                  <a:pt x="449834" y="271831"/>
                                </a:lnTo>
                                <a:lnTo>
                                  <a:pt x="460515" y="274828"/>
                                </a:lnTo>
                                <a:lnTo>
                                  <a:pt x="460388" y="274789"/>
                                </a:lnTo>
                                <a:lnTo>
                                  <a:pt x="471234" y="277508"/>
                                </a:lnTo>
                                <a:lnTo>
                                  <a:pt x="471094" y="277482"/>
                                </a:lnTo>
                                <a:lnTo>
                                  <a:pt x="482054" y="279882"/>
                                </a:lnTo>
                                <a:lnTo>
                                  <a:pt x="481902" y="279844"/>
                                </a:lnTo>
                                <a:lnTo>
                                  <a:pt x="492925" y="281889"/>
                                </a:lnTo>
                                <a:lnTo>
                                  <a:pt x="492760" y="281851"/>
                                </a:lnTo>
                                <a:lnTo>
                                  <a:pt x="503658" y="283468"/>
                                </a:lnTo>
                                <a:lnTo>
                                  <a:pt x="514624" y="284657"/>
                                </a:lnTo>
                                <a:lnTo>
                                  <a:pt x="525374" y="285343"/>
                                </a:lnTo>
                                <a:lnTo>
                                  <a:pt x="525209" y="285331"/>
                                </a:lnTo>
                                <a:lnTo>
                                  <a:pt x="530632" y="285496"/>
                                </a:lnTo>
                                <a:lnTo>
                                  <a:pt x="530517" y="285496"/>
                                </a:lnTo>
                                <a:lnTo>
                                  <a:pt x="535799" y="285508"/>
                                </a:lnTo>
                                <a:lnTo>
                                  <a:pt x="541134" y="285382"/>
                                </a:lnTo>
                                <a:lnTo>
                                  <a:pt x="541007" y="285394"/>
                                </a:lnTo>
                                <a:lnTo>
                                  <a:pt x="546316" y="285115"/>
                                </a:lnTo>
                                <a:lnTo>
                                  <a:pt x="546176" y="285128"/>
                                </a:lnTo>
                                <a:lnTo>
                                  <a:pt x="551343" y="284714"/>
                                </a:lnTo>
                                <a:lnTo>
                                  <a:pt x="556476" y="284137"/>
                                </a:lnTo>
                                <a:lnTo>
                                  <a:pt x="556323" y="284163"/>
                                </a:lnTo>
                                <a:lnTo>
                                  <a:pt x="561331" y="283431"/>
                                </a:lnTo>
                                <a:lnTo>
                                  <a:pt x="566344" y="282524"/>
                                </a:lnTo>
                                <a:lnTo>
                                  <a:pt x="566179" y="282562"/>
                                </a:lnTo>
                                <a:lnTo>
                                  <a:pt x="571170" y="281470"/>
                                </a:lnTo>
                                <a:lnTo>
                                  <a:pt x="570992" y="281508"/>
                                </a:lnTo>
                                <a:lnTo>
                                  <a:pt x="575746" y="280277"/>
                                </a:lnTo>
                                <a:lnTo>
                                  <a:pt x="580464" y="278857"/>
                                </a:lnTo>
                                <a:lnTo>
                                  <a:pt x="585051" y="277266"/>
                                </a:lnTo>
                                <a:lnTo>
                                  <a:pt x="584860" y="277330"/>
                                </a:lnTo>
                                <a:lnTo>
                                  <a:pt x="589483" y="275501"/>
                                </a:lnTo>
                                <a:lnTo>
                                  <a:pt x="589280" y="275577"/>
                                </a:lnTo>
                                <a:lnTo>
                                  <a:pt x="593789" y="273545"/>
                                </a:lnTo>
                                <a:lnTo>
                                  <a:pt x="593598" y="273647"/>
                                </a:lnTo>
                                <a:lnTo>
                                  <a:pt x="597950" y="271421"/>
                                </a:lnTo>
                                <a:lnTo>
                                  <a:pt x="599032" y="270800"/>
                                </a:lnTo>
                                <a:lnTo>
                                  <a:pt x="597472" y="263792"/>
                                </a:lnTo>
                                <a:lnTo>
                                  <a:pt x="595833" y="254686"/>
                                </a:lnTo>
                                <a:lnTo>
                                  <a:pt x="595300" y="250418"/>
                                </a:lnTo>
                                <a:lnTo>
                                  <a:pt x="595008" y="246355"/>
                                </a:lnTo>
                                <a:lnTo>
                                  <a:pt x="594957" y="242405"/>
                                </a:lnTo>
                                <a:lnTo>
                                  <a:pt x="595173" y="238531"/>
                                </a:lnTo>
                                <a:lnTo>
                                  <a:pt x="595681" y="234708"/>
                                </a:lnTo>
                                <a:lnTo>
                                  <a:pt x="596493" y="230911"/>
                                </a:lnTo>
                                <a:lnTo>
                                  <a:pt x="597611" y="227101"/>
                                </a:lnTo>
                                <a:lnTo>
                                  <a:pt x="599046" y="223253"/>
                                </a:lnTo>
                                <a:lnTo>
                                  <a:pt x="600799" y="219328"/>
                                </a:lnTo>
                                <a:lnTo>
                                  <a:pt x="602882" y="215252"/>
                                </a:lnTo>
                                <a:lnTo>
                                  <a:pt x="605282" y="211010"/>
                                </a:lnTo>
                                <a:lnTo>
                                  <a:pt x="608127" y="206375"/>
                                </a:lnTo>
                                <a:lnTo>
                                  <a:pt x="610146" y="203682"/>
                                </a:lnTo>
                                <a:lnTo>
                                  <a:pt x="612381" y="201409"/>
                                </a:lnTo>
                                <a:lnTo>
                                  <a:pt x="614794" y="199568"/>
                                </a:lnTo>
                                <a:lnTo>
                                  <a:pt x="617347" y="198158"/>
                                </a:lnTo>
                                <a:lnTo>
                                  <a:pt x="619976" y="197129"/>
                                </a:lnTo>
                                <a:lnTo>
                                  <a:pt x="622694" y="196393"/>
                                </a:lnTo>
                                <a:lnTo>
                                  <a:pt x="627990" y="195529"/>
                                </a:lnTo>
                                <a:lnTo>
                                  <a:pt x="633794" y="194856"/>
                                </a:lnTo>
                                <a:lnTo>
                                  <a:pt x="633641" y="194869"/>
                                </a:lnTo>
                                <a:lnTo>
                                  <a:pt x="640142" y="193900"/>
                                </a:lnTo>
                                <a:lnTo>
                                  <a:pt x="643433" y="193224"/>
                                </a:lnTo>
                                <a:lnTo>
                                  <a:pt x="647254" y="192231"/>
                                </a:lnTo>
                                <a:lnTo>
                                  <a:pt x="651177" y="190983"/>
                                </a:lnTo>
                                <a:lnTo>
                                  <a:pt x="655460" y="189357"/>
                                </a:lnTo>
                                <a:lnTo>
                                  <a:pt x="655434" y="189370"/>
                                </a:lnTo>
                                <a:lnTo>
                                  <a:pt x="660527" y="187401"/>
                                </a:lnTo>
                                <a:lnTo>
                                  <a:pt x="666407" y="185318"/>
                                </a:lnTo>
                                <a:lnTo>
                                  <a:pt x="679691" y="180886"/>
                                </a:lnTo>
                                <a:lnTo>
                                  <a:pt x="694462" y="175984"/>
                                </a:lnTo>
                                <a:lnTo>
                                  <a:pt x="694372" y="176022"/>
                                </a:lnTo>
                                <a:lnTo>
                                  <a:pt x="709778" y="170586"/>
                                </a:lnTo>
                                <a:lnTo>
                                  <a:pt x="709663" y="170637"/>
                                </a:lnTo>
                                <a:lnTo>
                                  <a:pt x="717321" y="167703"/>
                                </a:lnTo>
                                <a:lnTo>
                                  <a:pt x="717195" y="167742"/>
                                </a:lnTo>
                                <a:lnTo>
                                  <a:pt x="724675" y="164655"/>
                                </a:lnTo>
                                <a:lnTo>
                                  <a:pt x="724535" y="164719"/>
                                </a:lnTo>
                                <a:lnTo>
                                  <a:pt x="731591" y="161528"/>
                                </a:lnTo>
                                <a:lnTo>
                                  <a:pt x="738249" y="158161"/>
                                </a:lnTo>
                                <a:lnTo>
                                  <a:pt x="744244" y="154707"/>
                                </a:lnTo>
                                <a:lnTo>
                                  <a:pt x="749454" y="151210"/>
                                </a:lnTo>
                                <a:lnTo>
                                  <a:pt x="754054" y="147471"/>
                                </a:lnTo>
                                <a:lnTo>
                                  <a:pt x="755978" y="145605"/>
                                </a:lnTo>
                                <a:lnTo>
                                  <a:pt x="757022" y="144443"/>
                                </a:lnTo>
                                <a:lnTo>
                                  <a:pt x="758132" y="140670"/>
                                </a:lnTo>
                                <a:lnTo>
                                  <a:pt x="759195" y="135685"/>
                                </a:lnTo>
                                <a:lnTo>
                                  <a:pt x="759976" y="130448"/>
                                </a:lnTo>
                                <a:lnTo>
                                  <a:pt x="760514" y="125044"/>
                                </a:lnTo>
                                <a:lnTo>
                                  <a:pt x="760489" y="125234"/>
                                </a:lnTo>
                                <a:lnTo>
                                  <a:pt x="760831" y="119481"/>
                                </a:lnTo>
                                <a:lnTo>
                                  <a:pt x="760831" y="119621"/>
                                </a:lnTo>
                                <a:lnTo>
                                  <a:pt x="761009" y="113779"/>
                                </a:lnTo>
                                <a:lnTo>
                                  <a:pt x="760997" y="113893"/>
                                </a:lnTo>
                                <a:lnTo>
                                  <a:pt x="761047" y="102048"/>
                                </a:lnTo>
                                <a:lnTo>
                                  <a:pt x="761009" y="90183"/>
                                </a:lnTo>
                                <a:lnTo>
                                  <a:pt x="761073" y="84251"/>
                                </a:lnTo>
                                <a:lnTo>
                                  <a:pt x="761263" y="78371"/>
                                </a:lnTo>
                                <a:lnTo>
                                  <a:pt x="761632" y="72593"/>
                                </a:lnTo>
                                <a:lnTo>
                                  <a:pt x="762216" y="66928"/>
                                </a:lnTo>
                                <a:lnTo>
                                  <a:pt x="763092" y="61404"/>
                                </a:lnTo>
                                <a:lnTo>
                                  <a:pt x="764451" y="55410"/>
                                </a:lnTo>
                                <a:lnTo>
                                  <a:pt x="766882" y="51666"/>
                                </a:lnTo>
                                <a:lnTo>
                                  <a:pt x="768473" y="48795"/>
                                </a:lnTo>
                                <a:lnTo>
                                  <a:pt x="769838" y="45902"/>
                                </a:lnTo>
                                <a:lnTo>
                                  <a:pt x="771011" y="43021"/>
                                </a:lnTo>
                                <a:lnTo>
                                  <a:pt x="774992" y="31217"/>
                                </a:lnTo>
                                <a:lnTo>
                                  <a:pt x="777278" y="25336"/>
                                </a:lnTo>
                                <a:lnTo>
                                  <a:pt x="778777" y="22275"/>
                                </a:lnTo>
                                <a:lnTo>
                                  <a:pt x="780555" y="19303"/>
                                </a:lnTo>
                                <a:lnTo>
                                  <a:pt x="782688" y="16383"/>
                                </a:lnTo>
                                <a:lnTo>
                                  <a:pt x="785216" y="13551"/>
                                </a:lnTo>
                                <a:lnTo>
                                  <a:pt x="788188" y="10833"/>
                                </a:lnTo>
                                <a:lnTo>
                                  <a:pt x="791870" y="8077"/>
                                </a:lnTo>
                                <a:lnTo>
                                  <a:pt x="795744" y="6324"/>
                                </a:lnTo>
                                <a:lnTo>
                                  <a:pt x="799745" y="4890"/>
                                </a:lnTo>
                                <a:lnTo>
                                  <a:pt x="804050" y="3670"/>
                                </a:lnTo>
                                <a:lnTo>
                                  <a:pt x="808634" y="2642"/>
                                </a:lnTo>
                                <a:lnTo>
                                  <a:pt x="813435" y="1791"/>
                                </a:lnTo>
                                <a:lnTo>
                                  <a:pt x="818401" y="1105"/>
                                </a:lnTo>
                                <a:lnTo>
                                  <a:pt x="823468" y="584"/>
                                </a:lnTo>
                                <a:lnTo>
                                  <a:pt x="828573" y="229"/>
                                </a:lnTo>
                                <a:lnTo>
                                  <a:pt x="833691" y="26"/>
                                </a:lnTo>
                                <a:lnTo>
                                  <a:pt x="838721" y="0"/>
                                </a:lnTo>
                                <a:close/>
                              </a:path>
                            </a:pathLst>
                          </a:custGeom>
                          <a:solidFill>
                            <a:srgbClr val="000000"/>
                          </a:solidFill>
                          <a:ln w="0">
                            <a:noFill/>
                          </a:ln>
                        </wps:spPr>
                        <wps:bodyPr upright="1"/>
                      </wps:wsp>
                      <wps:wsp>
                        <wps:cNvPr id="189" name="任意多边形 205"/>
                        <wps:cNvSpPr/>
                        <wps:spPr>
                          <a:xfrm>
                            <a:off x="60008" y="9778"/>
                            <a:ext cx="1477010" cy="1459294"/>
                          </a:xfrm>
                          <a:custGeom>
                            <a:avLst/>
                            <a:gdLst>
                              <a:gd name="txL" fmla="*/ 0 w 1477010"/>
                              <a:gd name="txT" fmla="*/ 0 h 1459294"/>
                              <a:gd name="txR" fmla="*/ 1477010 w 1477010"/>
                              <a:gd name="txB" fmla="*/ 1459294 h 1459294"/>
                            </a:gdLst>
                            <a:ahLst/>
                            <a:cxnLst/>
                            <a:rect l="txL" t="txT" r="txR" b="txB"/>
                            <a:pathLst>
                              <a:path w="1477010" h="1459294">
                                <a:moveTo>
                                  <a:pt x="851476" y="1407"/>
                                </a:moveTo>
                                <a:cubicBezTo>
                                  <a:pt x="857790" y="0"/>
                                  <a:pt x="863428" y="0"/>
                                  <a:pt x="867715" y="2477"/>
                                </a:cubicBezTo>
                                <a:cubicBezTo>
                                  <a:pt x="876287" y="7430"/>
                                  <a:pt x="877189" y="27674"/>
                                  <a:pt x="883043" y="39828"/>
                                </a:cubicBezTo>
                                <a:cubicBezTo>
                                  <a:pt x="889368" y="51524"/>
                                  <a:pt x="896582" y="65037"/>
                                  <a:pt x="904697" y="73584"/>
                                </a:cubicBezTo>
                                <a:cubicBezTo>
                                  <a:pt x="912368" y="82131"/>
                                  <a:pt x="921385" y="87084"/>
                                  <a:pt x="929056" y="92037"/>
                                </a:cubicBezTo>
                                <a:cubicBezTo>
                                  <a:pt x="936714" y="96990"/>
                                  <a:pt x="945743" y="98781"/>
                                  <a:pt x="949350" y="103289"/>
                                </a:cubicBezTo>
                                <a:cubicBezTo>
                                  <a:pt x="952957" y="107785"/>
                                  <a:pt x="947991" y="114986"/>
                                  <a:pt x="952055" y="119482"/>
                                </a:cubicBezTo>
                                <a:cubicBezTo>
                                  <a:pt x="956107" y="123990"/>
                                  <a:pt x="967384" y="125794"/>
                                  <a:pt x="973696" y="131635"/>
                                </a:cubicBezTo>
                                <a:cubicBezTo>
                                  <a:pt x="980008" y="137490"/>
                                  <a:pt x="982713" y="150089"/>
                                  <a:pt x="990384" y="154140"/>
                                </a:cubicBezTo>
                                <a:cubicBezTo>
                                  <a:pt x="998055" y="158191"/>
                                  <a:pt x="1014285" y="150991"/>
                                  <a:pt x="1020597" y="157290"/>
                                </a:cubicBezTo>
                                <a:cubicBezTo>
                                  <a:pt x="1026922" y="163589"/>
                                  <a:pt x="1024661" y="182944"/>
                                  <a:pt x="1027824" y="192392"/>
                                </a:cubicBezTo>
                                <a:cubicBezTo>
                                  <a:pt x="1030973" y="201841"/>
                                  <a:pt x="1032332" y="208153"/>
                                  <a:pt x="1039990" y="213995"/>
                                </a:cubicBezTo>
                                <a:cubicBezTo>
                                  <a:pt x="1047661" y="219850"/>
                                  <a:pt x="1062545" y="227495"/>
                                  <a:pt x="1072921" y="228397"/>
                                </a:cubicBezTo>
                                <a:cubicBezTo>
                                  <a:pt x="1083297" y="229298"/>
                                  <a:pt x="1092314" y="211303"/>
                                  <a:pt x="1103592" y="218948"/>
                                </a:cubicBezTo>
                                <a:cubicBezTo>
                                  <a:pt x="1114857" y="226606"/>
                                  <a:pt x="1127938" y="261709"/>
                                  <a:pt x="1140117" y="274752"/>
                                </a:cubicBezTo>
                                <a:cubicBezTo>
                                  <a:pt x="1152296" y="287807"/>
                                  <a:pt x="1163574" y="289611"/>
                                  <a:pt x="1176642" y="296355"/>
                                </a:cubicBezTo>
                                <a:cubicBezTo>
                                  <a:pt x="1189723" y="303111"/>
                                  <a:pt x="1205065" y="309855"/>
                                  <a:pt x="1219492" y="314808"/>
                                </a:cubicBezTo>
                                <a:cubicBezTo>
                                  <a:pt x="1234376" y="319761"/>
                                  <a:pt x="1250163" y="326060"/>
                                  <a:pt x="1265491" y="327419"/>
                                </a:cubicBezTo>
                                <a:cubicBezTo>
                                  <a:pt x="1280820" y="328765"/>
                                  <a:pt x="1302931" y="314363"/>
                                  <a:pt x="1311491" y="321107"/>
                                </a:cubicBezTo>
                                <a:cubicBezTo>
                                  <a:pt x="1320063" y="327864"/>
                                  <a:pt x="1306538" y="355321"/>
                                  <a:pt x="1317803" y="367462"/>
                                </a:cubicBezTo>
                                <a:cubicBezTo>
                                  <a:pt x="1328636" y="380073"/>
                                  <a:pt x="1356589" y="391313"/>
                                  <a:pt x="1375537" y="395377"/>
                                </a:cubicBezTo>
                                <a:cubicBezTo>
                                  <a:pt x="1394930" y="399873"/>
                                  <a:pt x="1414323" y="391770"/>
                                  <a:pt x="1431010" y="395377"/>
                                </a:cubicBezTo>
                                <a:cubicBezTo>
                                  <a:pt x="1447241" y="398971"/>
                                  <a:pt x="1470698" y="405727"/>
                                  <a:pt x="1473848" y="416967"/>
                                </a:cubicBezTo>
                                <a:cubicBezTo>
                                  <a:pt x="1477010" y="428219"/>
                                  <a:pt x="1461681" y="443078"/>
                                  <a:pt x="1451305" y="463779"/>
                                </a:cubicBezTo>
                                <a:cubicBezTo>
                                  <a:pt x="1440929" y="484480"/>
                                  <a:pt x="1419733" y="516433"/>
                                  <a:pt x="1410716" y="542087"/>
                                </a:cubicBezTo>
                                <a:cubicBezTo>
                                  <a:pt x="1401699" y="567741"/>
                                  <a:pt x="1399896" y="600139"/>
                                  <a:pt x="1397178" y="618148"/>
                                </a:cubicBezTo>
                                <a:cubicBezTo>
                                  <a:pt x="1394473" y="636143"/>
                                  <a:pt x="1402600" y="640194"/>
                                  <a:pt x="1394028" y="649199"/>
                                </a:cubicBezTo>
                                <a:cubicBezTo>
                                  <a:pt x="1385455" y="658203"/>
                                  <a:pt x="1358849" y="660006"/>
                                  <a:pt x="1345768" y="671703"/>
                                </a:cubicBezTo>
                                <a:cubicBezTo>
                                  <a:pt x="1332687" y="683400"/>
                                  <a:pt x="1324572" y="708609"/>
                                  <a:pt x="1314653" y="720306"/>
                                </a:cubicBezTo>
                                <a:cubicBezTo>
                                  <a:pt x="1304734" y="732003"/>
                                  <a:pt x="1296607" y="730212"/>
                                  <a:pt x="1287145" y="741909"/>
                                </a:cubicBezTo>
                                <a:cubicBezTo>
                                  <a:pt x="1277671" y="753605"/>
                                  <a:pt x="1267752" y="771614"/>
                                  <a:pt x="1257821" y="790511"/>
                                </a:cubicBezTo>
                                <a:cubicBezTo>
                                  <a:pt x="1247902" y="809422"/>
                                  <a:pt x="1228065" y="843623"/>
                                  <a:pt x="1226705" y="855320"/>
                                </a:cubicBezTo>
                                <a:cubicBezTo>
                                  <a:pt x="1225359" y="867029"/>
                                  <a:pt x="1237983" y="858025"/>
                                  <a:pt x="1250163" y="859828"/>
                                </a:cubicBezTo>
                                <a:cubicBezTo>
                                  <a:pt x="1262342" y="861619"/>
                                  <a:pt x="1289393" y="861619"/>
                                  <a:pt x="1299311" y="865670"/>
                                </a:cubicBezTo>
                                <a:cubicBezTo>
                                  <a:pt x="1309243" y="870179"/>
                                  <a:pt x="1307884" y="878726"/>
                                  <a:pt x="1308341" y="887273"/>
                                </a:cubicBezTo>
                                <a:cubicBezTo>
                                  <a:pt x="1309243" y="896277"/>
                                  <a:pt x="1308341" y="909333"/>
                                  <a:pt x="1302474" y="918325"/>
                                </a:cubicBezTo>
                                <a:cubicBezTo>
                                  <a:pt x="1296162" y="927786"/>
                                  <a:pt x="1277671" y="932726"/>
                                  <a:pt x="1271803" y="943090"/>
                                </a:cubicBezTo>
                                <a:cubicBezTo>
                                  <a:pt x="1265491" y="953884"/>
                                  <a:pt x="1270902" y="965581"/>
                                  <a:pt x="1265491" y="983590"/>
                                </a:cubicBezTo>
                                <a:cubicBezTo>
                                  <a:pt x="1260081" y="1001141"/>
                                  <a:pt x="1245197" y="1015099"/>
                                  <a:pt x="1237983" y="1051548"/>
                                </a:cubicBezTo>
                                <a:cubicBezTo>
                                  <a:pt x="1230770" y="1087996"/>
                                  <a:pt x="1230770" y="1180262"/>
                                  <a:pt x="1222654" y="1203211"/>
                                </a:cubicBezTo>
                                <a:cubicBezTo>
                                  <a:pt x="1214984" y="1226173"/>
                                  <a:pt x="1208672" y="1195109"/>
                                  <a:pt x="1189279" y="1190613"/>
                                </a:cubicBezTo>
                                <a:cubicBezTo>
                                  <a:pt x="1169429" y="1186561"/>
                                  <a:pt x="1141463" y="1173963"/>
                                  <a:pt x="1103592" y="1175309"/>
                                </a:cubicBezTo>
                                <a:cubicBezTo>
                                  <a:pt x="1065251" y="1176655"/>
                                  <a:pt x="1009332" y="1183412"/>
                                  <a:pt x="962418" y="1196912"/>
                                </a:cubicBezTo>
                                <a:cubicBezTo>
                                  <a:pt x="915975" y="1210412"/>
                                  <a:pt x="858698" y="1241920"/>
                                  <a:pt x="824865" y="1258571"/>
                                </a:cubicBezTo>
                                <a:cubicBezTo>
                                  <a:pt x="791502" y="1275677"/>
                                  <a:pt x="779767" y="1286028"/>
                                  <a:pt x="760831" y="1299070"/>
                                </a:cubicBezTo>
                                <a:cubicBezTo>
                                  <a:pt x="741883" y="1312126"/>
                                  <a:pt x="729259" y="1320673"/>
                                  <a:pt x="711670" y="1335977"/>
                                </a:cubicBezTo>
                                <a:cubicBezTo>
                                  <a:pt x="694080" y="1351725"/>
                                  <a:pt x="670636" y="1375588"/>
                                  <a:pt x="653491" y="1391780"/>
                                </a:cubicBezTo>
                                <a:cubicBezTo>
                                  <a:pt x="636359" y="1407985"/>
                                  <a:pt x="620116" y="1422845"/>
                                  <a:pt x="607822" y="1433513"/>
                                </a:cubicBezTo>
                                <a:cubicBezTo>
                                  <a:pt x="595313" y="1444892"/>
                                  <a:pt x="586740" y="1454341"/>
                                  <a:pt x="579984" y="1456589"/>
                                </a:cubicBezTo>
                                <a:cubicBezTo>
                                  <a:pt x="573214" y="1459294"/>
                                  <a:pt x="570509" y="1452994"/>
                                  <a:pt x="561937" y="1447597"/>
                                </a:cubicBezTo>
                                <a:cubicBezTo>
                                  <a:pt x="553377" y="1442187"/>
                                  <a:pt x="540296" y="1426884"/>
                                  <a:pt x="527215" y="1425093"/>
                                </a:cubicBezTo>
                                <a:cubicBezTo>
                                  <a:pt x="514134" y="1423289"/>
                                  <a:pt x="495198" y="1434986"/>
                                  <a:pt x="482562" y="1437246"/>
                                </a:cubicBezTo>
                                <a:cubicBezTo>
                                  <a:pt x="469938" y="1439494"/>
                                  <a:pt x="469481" y="1445337"/>
                                  <a:pt x="450088" y="1439939"/>
                                </a:cubicBezTo>
                                <a:cubicBezTo>
                                  <a:pt x="430695" y="1434541"/>
                                  <a:pt x="385153" y="1413840"/>
                                  <a:pt x="365760" y="1404392"/>
                                </a:cubicBezTo>
                                <a:cubicBezTo>
                                  <a:pt x="346367" y="1394943"/>
                                  <a:pt x="344107" y="1389088"/>
                                  <a:pt x="332384" y="1382332"/>
                                </a:cubicBezTo>
                                <a:cubicBezTo>
                                  <a:pt x="320662" y="1375588"/>
                                  <a:pt x="309385" y="1369289"/>
                                  <a:pt x="295859" y="1362977"/>
                                </a:cubicBezTo>
                                <a:cubicBezTo>
                                  <a:pt x="282321" y="1356678"/>
                                  <a:pt x="261124" y="1354887"/>
                                  <a:pt x="251206" y="1345426"/>
                                </a:cubicBezTo>
                                <a:cubicBezTo>
                                  <a:pt x="241287" y="1335977"/>
                                  <a:pt x="241287" y="1318882"/>
                                  <a:pt x="234962" y="1306271"/>
                                </a:cubicBezTo>
                                <a:cubicBezTo>
                                  <a:pt x="228651" y="1293673"/>
                                  <a:pt x="207454" y="1284224"/>
                                  <a:pt x="212865" y="1268019"/>
                                </a:cubicBezTo>
                                <a:cubicBezTo>
                                  <a:pt x="218287" y="1251814"/>
                                  <a:pt x="252107" y="1237869"/>
                                  <a:pt x="267894" y="1209066"/>
                                </a:cubicBezTo>
                                <a:cubicBezTo>
                                  <a:pt x="284124" y="1180706"/>
                                  <a:pt x="300812" y="1127151"/>
                                  <a:pt x="307581" y="1097903"/>
                                </a:cubicBezTo>
                                <a:cubicBezTo>
                                  <a:pt x="314337" y="1068642"/>
                                  <a:pt x="304876" y="1050646"/>
                                  <a:pt x="308026" y="1033539"/>
                                </a:cubicBezTo>
                                <a:cubicBezTo>
                                  <a:pt x="311188" y="1016445"/>
                                  <a:pt x="321107" y="1011492"/>
                                  <a:pt x="326072" y="995744"/>
                                </a:cubicBezTo>
                                <a:cubicBezTo>
                                  <a:pt x="331026" y="979983"/>
                                  <a:pt x="328778" y="947586"/>
                                  <a:pt x="338252" y="939927"/>
                                </a:cubicBezTo>
                                <a:cubicBezTo>
                                  <a:pt x="347713" y="932282"/>
                                  <a:pt x="381089" y="961086"/>
                                  <a:pt x="382448" y="949834"/>
                                </a:cubicBezTo>
                                <a:cubicBezTo>
                                  <a:pt x="383794" y="938581"/>
                                  <a:pt x="351320" y="893128"/>
                                  <a:pt x="347713" y="871969"/>
                                </a:cubicBezTo>
                                <a:cubicBezTo>
                                  <a:pt x="344107" y="850824"/>
                                  <a:pt x="363055" y="840016"/>
                                  <a:pt x="359892" y="822465"/>
                                </a:cubicBezTo>
                                <a:cubicBezTo>
                                  <a:pt x="356743" y="805371"/>
                                  <a:pt x="341401" y="787819"/>
                                  <a:pt x="329222" y="766661"/>
                                </a:cubicBezTo>
                                <a:cubicBezTo>
                                  <a:pt x="317055" y="745960"/>
                                  <a:pt x="296304" y="723011"/>
                                  <a:pt x="286385" y="695554"/>
                                </a:cubicBezTo>
                                <a:cubicBezTo>
                                  <a:pt x="276466" y="668554"/>
                                  <a:pt x="280975" y="627152"/>
                                  <a:pt x="271043" y="602844"/>
                                </a:cubicBezTo>
                                <a:cubicBezTo>
                                  <a:pt x="261124" y="578536"/>
                                  <a:pt x="251651" y="569087"/>
                                  <a:pt x="226847" y="550190"/>
                                </a:cubicBezTo>
                                <a:cubicBezTo>
                                  <a:pt x="202044" y="531292"/>
                                  <a:pt x="149276" y="502933"/>
                                  <a:pt x="122669" y="488087"/>
                                </a:cubicBezTo>
                                <a:cubicBezTo>
                                  <a:pt x="96063" y="473228"/>
                                  <a:pt x="85242" y="468732"/>
                                  <a:pt x="67196" y="461073"/>
                                </a:cubicBezTo>
                                <a:cubicBezTo>
                                  <a:pt x="49162" y="453428"/>
                                  <a:pt x="23457" y="451180"/>
                                  <a:pt x="15786" y="442176"/>
                                </a:cubicBezTo>
                                <a:cubicBezTo>
                                  <a:pt x="8115" y="433172"/>
                                  <a:pt x="17132" y="420116"/>
                                  <a:pt x="21196" y="408419"/>
                                </a:cubicBezTo>
                                <a:cubicBezTo>
                                  <a:pt x="25260" y="396723"/>
                                  <a:pt x="40589" y="380962"/>
                                  <a:pt x="40144" y="371970"/>
                                </a:cubicBezTo>
                                <a:cubicBezTo>
                                  <a:pt x="39688" y="362966"/>
                                  <a:pt x="22999" y="360261"/>
                                  <a:pt x="18491" y="353060"/>
                                </a:cubicBezTo>
                                <a:cubicBezTo>
                                  <a:pt x="13982" y="345860"/>
                                  <a:pt x="0" y="333718"/>
                                  <a:pt x="13982" y="327419"/>
                                </a:cubicBezTo>
                                <a:cubicBezTo>
                                  <a:pt x="27965" y="321107"/>
                                  <a:pt x="75311" y="317513"/>
                                  <a:pt x="102832" y="314808"/>
                                </a:cubicBezTo>
                                <a:cubicBezTo>
                                  <a:pt x="130340" y="312560"/>
                                  <a:pt x="161912" y="307607"/>
                                  <a:pt x="179502" y="312115"/>
                                </a:cubicBezTo>
                                <a:cubicBezTo>
                                  <a:pt x="197091" y="316611"/>
                                  <a:pt x="202501" y="333261"/>
                                  <a:pt x="209258" y="342265"/>
                                </a:cubicBezTo>
                                <a:cubicBezTo>
                                  <a:pt x="216027" y="351269"/>
                                  <a:pt x="209715" y="363410"/>
                                  <a:pt x="219189" y="367462"/>
                                </a:cubicBezTo>
                                <a:cubicBezTo>
                                  <a:pt x="228651" y="371513"/>
                                  <a:pt x="253911" y="367919"/>
                                  <a:pt x="265188" y="367462"/>
                                </a:cubicBezTo>
                                <a:cubicBezTo>
                                  <a:pt x="276466" y="367017"/>
                                  <a:pt x="279171" y="361620"/>
                                  <a:pt x="287731" y="363868"/>
                                </a:cubicBezTo>
                                <a:cubicBezTo>
                                  <a:pt x="296304" y="366116"/>
                                  <a:pt x="303517" y="380518"/>
                                  <a:pt x="317055" y="380073"/>
                                </a:cubicBezTo>
                                <a:cubicBezTo>
                                  <a:pt x="330581" y="379616"/>
                                  <a:pt x="361251" y="368821"/>
                                  <a:pt x="368909" y="361620"/>
                                </a:cubicBezTo>
                                <a:cubicBezTo>
                                  <a:pt x="377037" y="353962"/>
                                  <a:pt x="363956" y="348565"/>
                                  <a:pt x="365760" y="333718"/>
                                </a:cubicBezTo>
                                <a:cubicBezTo>
                                  <a:pt x="367563" y="318859"/>
                                  <a:pt x="377037" y="288252"/>
                                  <a:pt x="378384" y="271603"/>
                                </a:cubicBezTo>
                                <a:cubicBezTo>
                                  <a:pt x="379285" y="254953"/>
                                  <a:pt x="374320" y="244602"/>
                                  <a:pt x="372072" y="231546"/>
                                </a:cubicBezTo>
                                <a:cubicBezTo>
                                  <a:pt x="369811" y="218504"/>
                                  <a:pt x="359892" y="200495"/>
                                  <a:pt x="363055" y="194196"/>
                                </a:cubicBezTo>
                                <a:cubicBezTo>
                                  <a:pt x="366204" y="187897"/>
                                  <a:pt x="384251" y="192849"/>
                                  <a:pt x="390563" y="193752"/>
                                </a:cubicBezTo>
                                <a:cubicBezTo>
                                  <a:pt x="396875" y="194640"/>
                                  <a:pt x="395529" y="197345"/>
                                  <a:pt x="400037" y="200495"/>
                                </a:cubicBezTo>
                                <a:cubicBezTo>
                                  <a:pt x="404545" y="203645"/>
                                  <a:pt x="414020" y="205448"/>
                                  <a:pt x="418973" y="212649"/>
                                </a:cubicBezTo>
                                <a:cubicBezTo>
                                  <a:pt x="423938" y="219850"/>
                                  <a:pt x="421678" y="235153"/>
                                  <a:pt x="430250" y="243701"/>
                                </a:cubicBezTo>
                                <a:cubicBezTo>
                                  <a:pt x="438823" y="252247"/>
                                  <a:pt x="458660" y="260350"/>
                                  <a:pt x="469938" y="265303"/>
                                </a:cubicBezTo>
                                <a:cubicBezTo>
                                  <a:pt x="481216" y="270256"/>
                                  <a:pt x="485267" y="271158"/>
                                  <a:pt x="497446" y="273406"/>
                                </a:cubicBezTo>
                                <a:cubicBezTo>
                                  <a:pt x="509625" y="275654"/>
                                  <a:pt x="532168" y="278803"/>
                                  <a:pt x="543446" y="278803"/>
                                </a:cubicBezTo>
                                <a:cubicBezTo>
                                  <a:pt x="554723" y="278803"/>
                                  <a:pt x="553822" y="281953"/>
                                  <a:pt x="564642" y="274752"/>
                                </a:cubicBezTo>
                                <a:cubicBezTo>
                                  <a:pt x="575475" y="267551"/>
                                  <a:pt x="597116" y="245047"/>
                                  <a:pt x="607492" y="234697"/>
                                </a:cubicBezTo>
                                <a:cubicBezTo>
                                  <a:pt x="617868" y="223901"/>
                                  <a:pt x="618769" y="218504"/>
                                  <a:pt x="629133" y="213093"/>
                                </a:cubicBezTo>
                                <a:cubicBezTo>
                                  <a:pt x="639508" y="207252"/>
                                  <a:pt x="653491" y="205004"/>
                                  <a:pt x="668820" y="200495"/>
                                </a:cubicBezTo>
                                <a:cubicBezTo>
                                  <a:pt x="684162" y="196000"/>
                                  <a:pt x="706704" y="191046"/>
                                  <a:pt x="720687" y="185649"/>
                                </a:cubicBezTo>
                                <a:cubicBezTo>
                                  <a:pt x="734670" y="180239"/>
                                  <a:pt x="746849" y="173038"/>
                                  <a:pt x="753161" y="169444"/>
                                </a:cubicBezTo>
                                <a:cubicBezTo>
                                  <a:pt x="759473" y="165837"/>
                                  <a:pt x="755421" y="176644"/>
                                  <a:pt x="757669" y="163589"/>
                                </a:cubicBezTo>
                                <a:cubicBezTo>
                                  <a:pt x="759930" y="150546"/>
                                  <a:pt x="762635" y="112738"/>
                                  <a:pt x="766686" y="92037"/>
                                </a:cubicBezTo>
                                <a:cubicBezTo>
                                  <a:pt x="771207" y="71781"/>
                                  <a:pt x="771652" y="53328"/>
                                  <a:pt x="782028" y="39828"/>
                                </a:cubicBezTo>
                                <a:cubicBezTo>
                                  <a:pt x="792404" y="25883"/>
                                  <a:pt x="817207" y="15075"/>
                                  <a:pt x="831190" y="8776"/>
                                </a:cubicBezTo>
                                <a:cubicBezTo>
                                  <a:pt x="838174" y="5627"/>
                                  <a:pt x="845162" y="2813"/>
                                  <a:pt x="851476" y="1407"/>
                                </a:cubicBezTo>
                                <a:close/>
                              </a:path>
                            </a:pathLst>
                          </a:custGeom>
                          <a:solidFill>
                            <a:srgbClr val="000000">
                              <a:alpha val="0"/>
                            </a:srgbClr>
                          </a:solidFill>
                          <a:ln w="0">
                            <a:noFill/>
                          </a:ln>
                        </wps:spPr>
                        <wps:bodyPr upright="1"/>
                      </wps:wsp>
                      <pic:pic xmlns:pic="http://schemas.openxmlformats.org/drawingml/2006/picture">
                        <pic:nvPicPr>
                          <pic:cNvPr id="206" name="Picture 37772"/>
                          <pic:cNvPicPr>
                            <a:picLocks noChangeAspect="1"/>
                          </pic:cNvPicPr>
                        </pic:nvPicPr>
                        <pic:blipFill>
                          <a:blip r:embed="rId79"/>
                          <a:stretch>
                            <a:fillRect/>
                          </a:stretch>
                        </pic:blipFill>
                        <pic:spPr>
                          <a:xfrm>
                            <a:off x="1346517" y="771207"/>
                            <a:ext cx="266700" cy="511175"/>
                          </a:xfrm>
                          <a:prstGeom prst="rect">
                            <a:avLst/>
                          </a:prstGeom>
                          <a:noFill/>
                          <a:ln w="9525">
                            <a:noFill/>
                          </a:ln>
                        </pic:spPr>
                      </pic:pic>
                      <wps:wsp>
                        <wps:cNvPr id="190" name="任意多边形 207"/>
                        <wps:cNvSpPr/>
                        <wps:spPr>
                          <a:xfrm>
                            <a:off x="1458468" y="999121"/>
                            <a:ext cx="22638" cy="55179"/>
                          </a:xfrm>
                          <a:custGeom>
                            <a:avLst/>
                            <a:gdLst>
                              <a:gd name="txL" fmla="*/ 0 w 22638"/>
                              <a:gd name="txT" fmla="*/ 0 h 55179"/>
                              <a:gd name="txR" fmla="*/ 22638 w 22638"/>
                              <a:gd name="txB" fmla="*/ 55179 h 55179"/>
                            </a:gdLst>
                            <a:ahLst/>
                            <a:cxnLst/>
                            <a:rect l="txL" t="txT" r="txR" b="txB"/>
                            <a:pathLst>
                              <a:path w="22638" h="55179">
                                <a:moveTo>
                                  <a:pt x="10922" y="0"/>
                                </a:moveTo>
                                <a:lnTo>
                                  <a:pt x="13881" y="38"/>
                                </a:lnTo>
                                <a:lnTo>
                                  <a:pt x="19926" y="674"/>
                                </a:lnTo>
                                <a:lnTo>
                                  <a:pt x="22638" y="1102"/>
                                </a:lnTo>
                                <a:lnTo>
                                  <a:pt x="22638" y="10744"/>
                                </a:lnTo>
                                <a:lnTo>
                                  <a:pt x="18802" y="10134"/>
                                </a:lnTo>
                                <a:lnTo>
                                  <a:pt x="13323" y="9548"/>
                                </a:lnTo>
                                <a:lnTo>
                                  <a:pt x="11396" y="9528"/>
                                </a:lnTo>
                                <a:lnTo>
                                  <a:pt x="10041" y="9676"/>
                                </a:lnTo>
                                <a:lnTo>
                                  <a:pt x="9669" y="9794"/>
                                </a:lnTo>
                                <a:lnTo>
                                  <a:pt x="9625" y="9927"/>
                                </a:lnTo>
                                <a:lnTo>
                                  <a:pt x="9566" y="10518"/>
                                </a:lnTo>
                                <a:lnTo>
                                  <a:pt x="9648" y="11612"/>
                                </a:lnTo>
                                <a:lnTo>
                                  <a:pt x="9895" y="12850"/>
                                </a:lnTo>
                                <a:lnTo>
                                  <a:pt x="10393" y="14501"/>
                                </a:lnTo>
                                <a:lnTo>
                                  <a:pt x="11932" y="18343"/>
                                </a:lnTo>
                                <a:lnTo>
                                  <a:pt x="14064" y="22691"/>
                                </a:lnTo>
                                <a:lnTo>
                                  <a:pt x="16611" y="27470"/>
                                </a:lnTo>
                                <a:lnTo>
                                  <a:pt x="21793" y="37186"/>
                                </a:lnTo>
                                <a:lnTo>
                                  <a:pt x="21768" y="37135"/>
                                </a:lnTo>
                                <a:lnTo>
                                  <a:pt x="22638" y="38733"/>
                                </a:lnTo>
                                <a:lnTo>
                                  <a:pt x="22638" y="55179"/>
                                </a:lnTo>
                                <a:lnTo>
                                  <a:pt x="20129" y="51994"/>
                                </a:lnTo>
                                <a:lnTo>
                                  <a:pt x="16446" y="46876"/>
                                </a:lnTo>
                                <a:lnTo>
                                  <a:pt x="14783" y="44221"/>
                                </a:lnTo>
                                <a:lnTo>
                                  <a:pt x="13398" y="41682"/>
                                </a:lnTo>
                                <a:lnTo>
                                  <a:pt x="8204" y="31953"/>
                                </a:lnTo>
                                <a:lnTo>
                                  <a:pt x="5601" y="27064"/>
                                </a:lnTo>
                                <a:lnTo>
                                  <a:pt x="3239" y="22225"/>
                                </a:lnTo>
                                <a:lnTo>
                                  <a:pt x="1372" y="17577"/>
                                </a:lnTo>
                                <a:lnTo>
                                  <a:pt x="648" y="15190"/>
                                </a:lnTo>
                                <a:lnTo>
                                  <a:pt x="178" y="12827"/>
                                </a:lnTo>
                                <a:lnTo>
                                  <a:pt x="0" y="10427"/>
                                </a:lnTo>
                                <a:lnTo>
                                  <a:pt x="241" y="7963"/>
                                </a:lnTo>
                                <a:lnTo>
                                  <a:pt x="1054" y="5474"/>
                                </a:lnTo>
                                <a:lnTo>
                                  <a:pt x="2667" y="3048"/>
                                </a:lnTo>
                                <a:lnTo>
                                  <a:pt x="5207" y="1207"/>
                                </a:lnTo>
                                <a:lnTo>
                                  <a:pt x="8077" y="305"/>
                                </a:lnTo>
                                <a:lnTo>
                                  <a:pt x="10922" y="0"/>
                                </a:lnTo>
                                <a:close/>
                              </a:path>
                            </a:pathLst>
                          </a:custGeom>
                          <a:solidFill>
                            <a:srgbClr val="000000"/>
                          </a:solidFill>
                          <a:ln w="0">
                            <a:noFill/>
                          </a:ln>
                        </wps:spPr>
                        <wps:bodyPr upright="1"/>
                      </wps:wsp>
                      <wps:wsp>
                        <wps:cNvPr id="208" name="任意多边形 208"/>
                        <wps:cNvSpPr/>
                        <wps:spPr>
                          <a:xfrm>
                            <a:off x="1346975" y="771525"/>
                            <a:ext cx="134131" cy="508950"/>
                          </a:xfrm>
                          <a:custGeom>
                            <a:avLst/>
                            <a:gdLst>
                              <a:gd name="txL" fmla="*/ 0 w 134131"/>
                              <a:gd name="txT" fmla="*/ 0 h 508950"/>
                              <a:gd name="txR" fmla="*/ 134131 w 134131"/>
                              <a:gd name="txB" fmla="*/ 508950 h 508950"/>
                            </a:gdLst>
                            <a:ahLst/>
                            <a:cxnLst/>
                            <a:rect l="txL" t="txT" r="txR" b="txB"/>
                            <a:pathLst>
                              <a:path w="134131" h="508950">
                                <a:moveTo>
                                  <a:pt x="99923" y="0"/>
                                </a:moveTo>
                                <a:lnTo>
                                  <a:pt x="102552" y="88"/>
                                </a:lnTo>
                                <a:lnTo>
                                  <a:pt x="105181" y="355"/>
                                </a:lnTo>
                                <a:lnTo>
                                  <a:pt x="107734" y="787"/>
                                </a:lnTo>
                                <a:lnTo>
                                  <a:pt x="110287" y="1384"/>
                                </a:lnTo>
                                <a:lnTo>
                                  <a:pt x="114960" y="2946"/>
                                </a:lnTo>
                                <a:lnTo>
                                  <a:pt x="119354" y="5004"/>
                                </a:lnTo>
                                <a:lnTo>
                                  <a:pt x="123380" y="7467"/>
                                </a:lnTo>
                                <a:lnTo>
                                  <a:pt x="127000" y="10248"/>
                                </a:lnTo>
                                <a:lnTo>
                                  <a:pt x="130175" y="13284"/>
                                </a:lnTo>
                                <a:lnTo>
                                  <a:pt x="132918" y="16522"/>
                                </a:lnTo>
                                <a:lnTo>
                                  <a:pt x="134131" y="18402"/>
                                </a:lnTo>
                                <a:lnTo>
                                  <a:pt x="134131" y="60811"/>
                                </a:lnTo>
                                <a:lnTo>
                                  <a:pt x="133680" y="59995"/>
                                </a:lnTo>
                                <a:lnTo>
                                  <a:pt x="132194" y="56972"/>
                                </a:lnTo>
                                <a:lnTo>
                                  <a:pt x="130975" y="54089"/>
                                </a:lnTo>
                                <a:lnTo>
                                  <a:pt x="130022" y="51282"/>
                                </a:lnTo>
                                <a:lnTo>
                                  <a:pt x="129286" y="48475"/>
                                </a:lnTo>
                                <a:lnTo>
                                  <a:pt x="128372" y="43294"/>
                                </a:lnTo>
                                <a:lnTo>
                                  <a:pt x="127939" y="38405"/>
                                </a:lnTo>
                                <a:lnTo>
                                  <a:pt x="127736" y="33959"/>
                                </a:lnTo>
                                <a:lnTo>
                                  <a:pt x="127736" y="34010"/>
                                </a:lnTo>
                                <a:lnTo>
                                  <a:pt x="127513" y="30008"/>
                                </a:lnTo>
                                <a:lnTo>
                                  <a:pt x="127083" y="26722"/>
                                </a:lnTo>
                                <a:lnTo>
                                  <a:pt x="126768" y="25395"/>
                                </a:lnTo>
                                <a:lnTo>
                                  <a:pt x="126373" y="24237"/>
                                </a:lnTo>
                                <a:lnTo>
                                  <a:pt x="125837" y="23109"/>
                                </a:lnTo>
                                <a:lnTo>
                                  <a:pt x="125260" y="22230"/>
                                </a:lnTo>
                                <a:lnTo>
                                  <a:pt x="123241" y="19832"/>
                                </a:lnTo>
                                <a:lnTo>
                                  <a:pt x="120748" y="17452"/>
                                </a:lnTo>
                                <a:lnTo>
                                  <a:pt x="117980" y="15329"/>
                                </a:lnTo>
                                <a:lnTo>
                                  <a:pt x="114894" y="13441"/>
                                </a:lnTo>
                                <a:lnTo>
                                  <a:pt x="111380" y="11786"/>
                                </a:lnTo>
                                <a:lnTo>
                                  <a:pt x="107648" y="10546"/>
                                </a:lnTo>
                                <a:lnTo>
                                  <a:pt x="105897" y="10141"/>
                                </a:lnTo>
                                <a:lnTo>
                                  <a:pt x="103821" y="9791"/>
                                </a:lnTo>
                                <a:lnTo>
                                  <a:pt x="101965" y="9598"/>
                                </a:lnTo>
                                <a:lnTo>
                                  <a:pt x="99787" y="9527"/>
                                </a:lnTo>
                                <a:lnTo>
                                  <a:pt x="94386" y="9613"/>
                                </a:lnTo>
                                <a:lnTo>
                                  <a:pt x="94551" y="9601"/>
                                </a:lnTo>
                                <a:lnTo>
                                  <a:pt x="87757" y="9957"/>
                                </a:lnTo>
                                <a:lnTo>
                                  <a:pt x="87998" y="9931"/>
                                </a:lnTo>
                                <a:lnTo>
                                  <a:pt x="80724" y="10685"/>
                                </a:lnTo>
                                <a:lnTo>
                                  <a:pt x="76972" y="11257"/>
                                </a:lnTo>
                                <a:lnTo>
                                  <a:pt x="73507" y="11941"/>
                                </a:lnTo>
                                <a:lnTo>
                                  <a:pt x="69912" y="12846"/>
                                </a:lnTo>
                                <a:lnTo>
                                  <a:pt x="66727" y="13873"/>
                                </a:lnTo>
                                <a:lnTo>
                                  <a:pt x="63961" y="15009"/>
                                </a:lnTo>
                                <a:lnTo>
                                  <a:pt x="61454" y="16344"/>
                                </a:lnTo>
                                <a:lnTo>
                                  <a:pt x="59432" y="17778"/>
                                </a:lnTo>
                                <a:lnTo>
                                  <a:pt x="57952" y="19232"/>
                                </a:lnTo>
                                <a:lnTo>
                                  <a:pt x="56805" y="20931"/>
                                </a:lnTo>
                                <a:lnTo>
                                  <a:pt x="56502" y="21595"/>
                                </a:lnTo>
                                <a:lnTo>
                                  <a:pt x="55664" y="24257"/>
                                </a:lnTo>
                                <a:lnTo>
                                  <a:pt x="45208" y="31514"/>
                                </a:lnTo>
                                <a:lnTo>
                                  <a:pt x="41399" y="34502"/>
                                </a:lnTo>
                                <a:lnTo>
                                  <a:pt x="37950" y="37789"/>
                                </a:lnTo>
                                <a:lnTo>
                                  <a:pt x="36520" y="39450"/>
                                </a:lnTo>
                                <a:lnTo>
                                  <a:pt x="35143" y="41318"/>
                                </a:lnTo>
                                <a:lnTo>
                                  <a:pt x="33889" y="43357"/>
                                </a:lnTo>
                                <a:lnTo>
                                  <a:pt x="32741" y="45642"/>
                                </a:lnTo>
                                <a:lnTo>
                                  <a:pt x="31745" y="48151"/>
                                </a:lnTo>
                                <a:lnTo>
                                  <a:pt x="30890" y="50919"/>
                                </a:lnTo>
                                <a:lnTo>
                                  <a:pt x="30202" y="53953"/>
                                </a:lnTo>
                                <a:lnTo>
                                  <a:pt x="29674" y="57428"/>
                                </a:lnTo>
                                <a:lnTo>
                                  <a:pt x="29429" y="61117"/>
                                </a:lnTo>
                                <a:lnTo>
                                  <a:pt x="29511" y="65539"/>
                                </a:lnTo>
                                <a:lnTo>
                                  <a:pt x="29908" y="70612"/>
                                </a:lnTo>
                                <a:lnTo>
                                  <a:pt x="29883" y="70421"/>
                                </a:lnTo>
                                <a:lnTo>
                                  <a:pt x="30540" y="75865"/>
                                </a:lnTo>
                                <a:lnTo>
                                  <a:pt x="32448" y="87833"/>
                                </a:lnTo>
                                <a:lnTo>
                                  <a:pt x="32423" y="87706"/>
                                </a:lnTo>
                                <a:lnTo>
                                  <a:pt x="34785" y="100419"/>
                                </a:lnTo>
                                <a:lnTo>
                                  <a:pt x="34785" y="100406"/>
                                </a:lnTo>
                                <a:lnTo>
                                  <a:pt x="37185" y="113284"/>
                                </a:lnTo>
                                <a:lnTo>
                                  <a:pt x="39217" y="125806"/>
                                </a:lnTo>
                                <a:lnTo>
                                  <a:pt x="39967" y="131826"/>
                                </a:lnTo>
                                <a:lnTo>
                                  <a:pt x="40475" y="137554"/>
                                </a:lnTo>
                                <a:lnTo>
                                  <a:pt x="40665" y="142977"/>
                                </a:lnTo>
                                <a:lnTo>
                                  <a:pt x="40487" y="148018"/>
                                </a:lnTo>
                                <a:lnTo>
                                  <a:pt x="39891" y="152667"/>
                                </a:lnTo>
                                <a:lnTo>
                                  <a:pt x="38926" y="156934"/>
                                </a:lnTo>
                                <a:lnTo>
                                  <a:pt x="37643" y="160845"/>
                                </a:lnTo>
                                <a:lnTo>
                                  <a:pt x="36081" y="164440"/>
                                </a:lnTo>
                                <a:lnTo>
                                  <a:pt x="34315" y="167741"/>
                                </a:lnTo>
                                <a:lnTo>
                                  <a:pt x="32398" y="170814"/>
                                </a:lnTo>
                                <a:lnTo>
                                  <a:pt x="28473" y="176326"/>
                                </a:lnTo>
                                <a:lnTo>
                                  <a:pt x="24635" y="181470"/>
                                </a:lnTo>
                                <a:lnTo>
                                  <a:pt x="21031" y="186950"/>
                                </a:lnTo>
                                <a:lnTo>
                                  <a:pt x="19613" y="189580"/>
                                </a:lnTo>
                                <a:lnTo>
                                  <a:pt x="18239" y="192681"/>
                                </a:lnTo>
                                <a:lnTo>
                                  <a:pt x="17145" y="195864"/>
                                </a:lnTo>
                                <a:lnTo>
                                  <a:pt x="16278" y="199385"/>
                                </a:lnTo>
                                <a:lnTo>
                                  <a:pt x="14592" y="208483"/>
                                </a:lnTo>
                                <a:lnTo>
                                  <a:pt x="14605" y="208356"/>
                                </a:lnTo>
                                <a:lnTo>
                                  <a:pt x="12941" y="218897"/>
                                </a:lnTo>
                                <a:lnTo>
                                  <a:pt x="12954" y="218770"/>
                                </a:lnTo>
                                <a:lnTo>
                                  <a:pt x="11468" y="230188"/>
                                </a:lnTo>
                                <a:lnTo>
                                  <a:pt x="11481" y="230035"/>
                                </a:lnTo>
                                <a:lnTo>
                                  <a:pt x="10322" y="241743"/>
                                </a:lnTo>
                                <a:lnTo>
                                  <a:pt x="9906" y="247611"/>
                                </a:lnTo>
                                <a:lnTo>
                                  <a:pt x="9918" y="247510"/>
                                </a:lnTo>
                                <a:lnTo>
                                  <a:pt x="9639" y="253326"/>
                                </a:lnTo>
                                <a:lnTo>
                                  <a:pt x="9652" y="253199"/>
                                </a:lnTo>
                                <a:lnTo>
                                  <a:pt x="9526" y="258825"/>
                                </a:lnTo>
                                <a:lnTo>
                                  <a:pt x="9588" y="264198"/>
                                </a:lnTo>
                                <a:lnTo>
                                  <a:pt x="9576" y="264020"/>
                                </a:lnTo>
                                <a:lnTo>
                                  <a:pt x="9821" y="269060"/>
                                </a:lnTo>
                                <a:lnTo>
                                  <a:pt x="10269" y="273832"/>
                                </a:lnTo>
                                <a:lnTo>
                                  <a:pt x="10922" y="278037"/>
                                </a:lnTo>
                                <a:lnTo>
                                  <a:pt x="11730" y="281518"/>
                                </a:lnTo>
                                <a:lnTo>
                                  <a:pt x="12797" y="284431"/>
                                </a:lnTo>
                                <a:lnTo>
                                  <a:pt x="14330" y="287205"/>
                                </a:lnTo>
                                <a:lnTo>
                                  <a:pt x="16113" y="289554"/>
                                </a:lnTo>
                                <a:lnTo>
                                  <a:pt x="18236" y="291785"/>
                                </a:lnTo>
                                <a:lnTo>
                                  <a:pt x="20775" y="293963"/>
                                </a:lnTo>
                                <a:lnTo>
                                  <a:pt x="23451" y="295947"/>
                                </a:lnTo>
                                <a:lnTo>
                                  <a:pt x="29413" y="299758"/>
                                </a:lnTo>
                                <a:lnTo>
                                  <a:pt x="29324" y="299694"/>
                                </a:lnTo>
                                <a:lnTo>
                                  <a:pt x="35433" y="303416"/>
                                </a:lnTo>
                                <a:lnTo>
                                  <a:pt x="38417" y="305397"/>
                                </a:lnTo>
                                <a:lnTo>
                                  <a:pt x="41262" y="307518"/>
                                </a:lnTo>
                                <a:lnTo>
                                  <a:pt x="43891" y="309880"/>
                                </a:lnTo>
                                <a:lnTo>
                                  <a:pt x="46228" y="312597"/>
                                </a:lnTo>
                                <a:lnTo>
                                  <a:pt x="48031" y="315633"/>
                                </a:lnTo>
                                <a:lnTo>
                                  <a:pt x="48781" y="317487"/>
                                </a:lnTo>
                                <a:lnTo>
                                  <a:pt x="49288" y="319329"/>
                                </a:lnTo>
                                <a:lnTo>
                                  <a:pt x="49593" y="321195"/>
                                </a:lnTo>
                                <a:lnTo>
                                  <a:pt x="49720" y="323138"/>
                                </a:lnTo>
                                <a:lnTo>
                                  <a:pt x="49479" y="326656"/>
                                </a:lnTo>
                                <a:lnTo>
                                  <a:pt x="48704" y="330174"/>
                                </a:lnTo>
                                <a:lnTo>
                                  <a:pt x="47549" y="333578"/>
                                </a:lnTo>
                                <a:lnTo>
                                  <a:pt x="46101" y="336918"/>
                                </a:lnTo>
                                <a:lnTo>
                                  <a:pt x="44437" y="340220"/>
                                </a:lnTo>
                                <a:lnTo>
                                  <a:pt x="40843" y="346659"/>
                                </a:lnTo>
                                <a:lnTo>
                                  <a:pt x="37185" y="353174"/>
                                </a:lnTo>
                                <a:lnTo>
                                  <a:pt x="37262" y="353022"/>
                                </a:lnTo>
                                <a:lnTo>
                                  <a:pt x="35640" y="356180"/>
                                </a:lnTo>
                                <a:lnTo>
                                  <a:pt x="34163" y="359429"/>
                                </a:lnTo>
                                <a:lnTo>
                                  <a:pt x="33045" y="362403"/>
                                </a:lnTo>
                                <a:lnTo>
                                  <a:pt x="32218" y="365317"/>
                                </a:lnTo>
                                <a:lnTo>
                                  <a:pt x="31726" y="368212"/>
                                </a:lnTo>
                                <a:lnTo>
                                  <a:pt x="31619" y="371081"/>
                                </a:lnTo>
                                <a:lnTo>
                                  <a:pt x="31887" y="373931"/>
                                </a:lnTo>
                                <a:lnTo>
                                  <a:pt x="32517" y="377199"/>
                                </a:lnTo>
                                <a:lnTo>
                                  <a:pt x="33467" y="380569"/>
                                </a:lnTo>
                                <a:lnTo>
                                  <a:pt x="34690" y="384061"/>
                                </a:lnTo>
                                <a:lnTo>
                                  <a:pt x="37871" y="391592"/>
                                </a:lnTo>
                                <a:lnTo>
                                  <a:pt x="37782" y="391375"/>
                                </a:lnTo>
                                <a:lnTo>
                                  <a:pt x="41542" y="399173"/>
                                </a:lnTo>
                                <a:lnTo>
                                  <a:pt x="41516" y="399123"/>
                                </a:lnTo>
                                <a:lnTo>
                                  <a:pt x="45389" y="406946"/>
                                </a:lnTo>
                                <a:lnTo>
                                  <a:pt x="48984" y="414706"/>
                                </a:lnTo>
                                <a:lnTo>
                                  <a:pt x="50584" y="418617"/>
                                </a:lnTo>
                                <a:lnTo>
                                  <a:pt x="51956" y="422491"/>
                                </a:lnTo>
                                <a:lnTo>
                                  <a:pt x="53048" y="426338"/>
                                </a:lnTo>
                                <a:lnTo>
                                  <a:pt x="53797" y="430174"/>
                                </a:lnTo>
                                <a:lnTo>
                                  <a:pt x="54140" y="433971"/>
                                </a:lnTo>
                                <a:lnTo>
                                  <a:pt x="54140" y="437705"/>
                                </a:lnTo>
                                <a:lnTo>
                                  <a:pt x="53835" y="441350"/>
                                </a:lnTo>
                                <a:lnTo>
                                  <a:pt x="53302" y="444944"/>
                                </a:lnTo>
                                <a:lnTo>
                                  <a:pt x="51791" y="451662"/>
                                </a:lnTo>
                                <a:lnTo>
                                  <a:pt x="50000" y="457962"/>
                                </a:lnTo>
                                <a:lnTo>
                                  <a:pt x="48335" y="463675"/>
                                </a:lnTo>
                                <a:lnTo>
                                  <a:pt x="47148" y="468795"/>
                                </a:lnTo>
                                <a:lnTo>
                                  <a:pt x="46869" y="470776"/>
                                </a:lnTo>
                                <a:lnTo>
                                  <a:pt x="46775" y="472754"/>
                                </a:lnTo>
                                <a:lnTo>
                                  <a:pt x="46906" y="474311"/>
                                </a:lnTo>
                                <a:lnTo>
                                  <a:pt x="47265" y="475727"/>
                                </a:lnTo>
                                <a:lnTo>
                                  <a:pt x="47810" y="477031"/>
                                </a:lnTo>
                                <a:lnTo>
                                  <a:pt x="48566" y="478399"/>
                                </a:lnTo>
                                <a:lnTo>
                                  <a:pt x="49467" y="479671"/>
                                </a:lnTo>
                                <a:lnTo>
                                  <a:pt x="50430" y="480772"/>
                                </a:lnTo>
                                <a:lnTo>
                                  <a:pt x="51543" y="481819"/>
                                </a:lnTo>
                                <a:lnTo>
                                  <a:pt x="52849" y="482847"/>
                                </a:lnTo>
                                <a:lnTo>
                                  <a:pt x="55975" y="484770"/>
                                </a:lnTo>
                                <a:lnTo>
                                  <a:pt x="59546" y="486419"/>
                                </a:lnTo>
                                <a:lnTo>
                                  <a:pt x="63496" y="487856"/>
                                </a:lnTo>
                                <a:lnTo>
                                  <a:pt x="67945" y="489191"/>
                                </a:lnTo>
                                <a:lnTo>
                                  <a:pt x="67780" y="489140"/>
                                </a:lnTo>
                                <a:lnTo>
                                  <a:pt x="72392" y="490344"/>
                                </a:lnTo>
                                <a:lnTo>
                                  <a:pt x="74603" y="490810"/>
                                </a:lnTo>
                                <a:lnTo>
                                  <a:pt x="76902" y="491157"/>
                                </a:lnTo>
                                <a:lnTo>
                                  <a:pt x="82313" y="491609"/>
                                </a:lnTo>
                                <a:lnTo>
                                  <a:pt x="88150" y="491756"/>
                                </a:lnTo>
                                <a:lnTo>
                                  <a:pt x="88011" y="491744"/>
                                </a:lnTo>
                                <a:lnTo>
                                  <a:pt x="94234" y="491731"/>
                                </a:lnTo>
                                <a:lnTo>
                                  <a:pt x="106705" y="491744"/>
                                </a:lnTo>
                                <a:lnTo>
                                  <a:pt x="112738" y="492061"/>
                                </a:lnTo>
                                <a:lnTo>
                                  <a:pt x="115710" y="492392"/>
                                </a:lnTo>
                                <a:lnTo>
                                  <a:pt x="118554" y="492848"/>
                                </a:lnTo>
                                <a:lnTo>
                                  <a:pt x="121272" y="493458"/>
                                </a:lnTo>
                                <a:lnTo>
                                  <a:pt x="123914" y="494208"/>
                                </a:lnTo>
                                <a:lnTo>
                                  <a:pt x="128663" y="495973"/>
                                </a:lnTo>
                                <a:lnTo>
                                  <a:pt x="134131" y="498489"/>
                                </a:lnTo>
                                <a:lnTo>
                                  <a:pt x="134131" y="508950"/>
                                </a:lnTo>
                                <a:lnTo>
                                  <a:pt x="132994" y="508444"/>
                                </a:lnTo>
                                <a:lnTo>
                                  <a:pt x="124984" y="504764"/>
                                </a:lnTo>
                                <a:lnTo>
                                  <a:pt x="120811" y="503224"/>
                                </a:lnTo>
                                <a:lnTo>
                                  <a:pt x="119037" y="502714"/>
                                </a:lnTo>
                                <a:lnTo>
                                  <a:pt x="116688" y="502187"/>
                                </a:lnTo>
                                <a:lnTo>
                                  <a:pt x="114331" y="501816"/>
                                </a:lnTo>
                                <a:lnTo>
                                  <a:pt x="112044" y="501571"/>
                                </a:lnTo>
                                <a:lnTo>
                                  <a:pt x="106537" y="501269"/>
                                </a:lnTo>
                                <a:lnTo>
                                  <a:pt x="94251" y="501256"/>
                                </a:lnTo>
                                <a:lnTo>
                                  <a:pt x="87973" y="501269"/>
                                </a:lnTo>
                                <a:lnTo>
                                  <a:pt x="81762" y="501116"/>
                                </a:lnTo>
                                <a:lnTo>
                                  <a:pt x="75844" y="500634"/>
                                </a:lnTo>
                                <a:lnTo>
                                  <a:pt x="72911" y="500189"/>
                                </a:lnTo>
                                <a:lnTo>
                                  <a:pt x="70205" y="499618"/>
                                </a:lnTo>
                                <a:lnTo>
                                  <a:pt x="65291" y="498335"/>
                                </a:lnTo>
                                <a:lnTo>
                                  <a:pt x="60515" y="496900"/>
                                </a:lnTo>
                                <a:lnTo>
                                  <a:pt x="55854" y="495211"/>
                                </a:lnTo>
                                <a:lnTo>
                                  <a:pt x="51410" y="493154"/>
                                </a:lnTo>
                                <a:lnTo>
                                  <a:pt x="47358" y="490651"/>
                                </a:lnTo>
                                <a:lnTo>
                                  <a:pt x="45377" y="489090"/>
                                </a:lnTo>
                                <a:lnTo>
                                  <a:pt x="43586" y="487400"/>
                                </a:lnTo>
                                <a:lnTo>
                                  <a:pt x="41935" y="485533"/>
                                </a:lnTo>
                                <a:lnTo>
                                  <a:pt x="40487" y="483476"/>
                                </a:lnTo>
                                <a:lnTo>
                                  <a:pt x="39243" y="481228"/>
                                </a:lnTo>
                                <a:lnTo>
                                  <a:pt x="38189" y="478701"/>
                                </a:lnTo>
                                <a:lnTo>
                                  <a:pt x="37478" y="475881"/>
                                </a:lnTo>
                                <a:lnTo>
                                  <a:pt x="37236" y="472935"/>
                                </a:lnTo>
                                <a:lnTo>
                                  <a:pt x="37363" y="470002"/>
                                </a:lnTo>
                                <a:lnTo>
                                  <a:pt x="37782" y="467030"/>
                                </a:lnTo>
                                <a:lnTo>
                                  <a:pt x="39116" y="461277"/>
                                </a:lnTo>
                                <a:lnTo>
                                  <a:pt x="40843" y="455320"/>
                                </a:lnTo>
                                <a:lnTo>
                                  <a:pt x="40843" y="455346"/>
                                </a:lnTo>
                                <a:lnTo>
                                  <a:pt x="42577" y="449238"/>
                                </a:lnTo>
                                <a:lnTo>
                                  <a:pt x="43930" y="443192"/>
                                </a:lnTo>
                                <a:lnTo>
                                  <a:pt x="44384" y="440120"/>
                                </a:lnTo>
                                <a:lnTo>
                                  <a:pt x="44615" y="437262"/>
                                </a:lnTo>
                                <a:lnTo>
                                  <a:pt x="44615" y="434343"/>
                                </a:lnTo>
                                <a:lnTo>
                                  <a:pt x="44362" y="431571"/>
                                </a:lnTo>
                                <a:lnTo>
                                  <a:pt x="43787" y="428609"/>
                                </a:lnTo>
                                <a:lnTo>
                                  <a:pt x="42894" y="425437"/>
                                </a:lnTo>
                                <a:lnTo>
                                  <a:pt x="41643" y="421906"/>
                                </a:lnTo>
                                <a:lnTo>
                                  <a:pt x="41720" y="422122"/>
                                </a:lnTo>
                                <a:lnTo>
                                  <a:pt x="40245" y="418505"/>
                                </a:lnTo>
                                <a:lnTo>
                                  <a:pt x="36766" y="411010"/>
                                </a:lnTo>
                                <a:lnTo>
                                  <a:pt x="36830" y="411111"/>
                                </a:lnTo>
                                <a:lnTo>
                                  <a:pt x="32969" y="403327"/>
                                </a:lnTo>
                                <a:lnTo>
                                  <a:pt x="29146" y="395414"/>
                                </a:lnTo>
                                <a:lnTo>
                                  <a:pt x="25781" y="387464"/>
                                </a:lnTo>
                                <a:lnTo>
                                  <a:pt x="24371" y="383413"/>
                                </a:lnTo>
                                <a:lnTo>
                                  <a:pt x="23241" y="379387"/>
                                </a:lnTo>
                                <a:lnTo>
                                  <a:pt x="22453" y="375348"/>
                                </a:lnTo>
                                <a:lnTo>
                                  <a:pt x="22072" y="371284"/>
                                </a:lnTo>
                                <a:lnTo>
                                  <a:pt x="22225" y="367220"/>
                                </a:lnTo>
                                <a:lnTo>
                                  <a:pt x="22911" y="363232"/>
                                </a:lnTo>
                                <a:lnTo>
                                  <a:pt x="24003" y="359384"/>
                                </a:lnTo>
                                <a:lnTo>
                                  <a:pt x="25400" y="355676"/>
                                </a:lnTo>
                                <a:lnTo>
                                  <a:pt x="27038" y="352082"/>
                                </a:lnTo>
                                <a:lnTo>
                                  <a:pt x="28842" y="348590"/>
                                </a:lnTo>
                                <a:lnTo>
                                  <a:pt x="32537" y="341998"/>
                                </a:lnTo>
                                <a:lnTo>
                                  <a:pt x="32537" y="342011"/>
                                </a:lnTo>
                                <a:lnTo>
                                  <a:pt x="36068" y="335673"/>
                                </a:lnTo>
                                <a:lnTo>
                                  <a:pt x="37458" y="332905"/>
                                </a:lnTo>
                                <a:lnTo>
                                  <a:pt x="38665" y="330130"/>
                                </a:lnTo>
                                <a:lnTo>
                                  <a:pt x="39524" y="327578"/>
                                </a:lnTo>
                                <a:lnTo>
                                  <a:pt x="40017" y="325309"/>
                                </a:lnTo>
                                <a:lnTo>
                                  <a:pt x="40174" y="323107"/>
                                </a:lnTo>
                                <a:lnTo>
                                  <a:pt x="40122" y="322293"/>
                                </a:lnTo>
                                <a:lnTo>
                                  <a:pt x="39967" y="321360"/>
                                </a:lnTo>
                                <a:lnTo>
                                  <a:pt x="39725" y="320515"/>
                                </a:lnTo>
                                <a:lnTo>
                                  <a:pt x="39483" y="319909"/>
                                </a:lnTo>
                                <a:lnTo>
                                  <a:pt x="38486" y="318213"/>
                                </a:lnTo>
                                <a:lnTo>
                                  <a:pt x="37074" y="316561"/>
                                </a:lnTo>
                                <a:lnTo>
                                  <a:pt x="35185" y="314863"/>
                                </a:lnTo>
                                <a:lnTo>
                                  <a:pt x="32844" y="313117"/>
                                </a:lnTo>
                                <a:lnTo>
                                  <a:pt x="30334" y="311463"/>
                                </a:lnTo>
                                <a:lnTo>
                                  <a:pt x="24320" y="307810"/>
                                </a:lnTo>
                                <a:lnTo>
                                  <a:pt x="17983" y="303746"/>
                                </a:lnTo>
                                <a:lnTo>
                                  <a:pt x="14770" y="301371"/>
                                </a:lnTo>
                                <a:lnTo>
                                  <a:pt x="11697" y="298729"/>
                                </a:lnTo>
                                <a:lnTo>
                                  <a:pt x="8839" y="295732"/>
                                </a:lnTo>
                                <a:lnTo>
                                  <a:pt x="6274" y="292341"/>
                                </a:lnTo>
                                <a:lnTo>
                                  <a:pt x="4153" y="288493"/>
                                </a:lnTo>
                                <a:lnTo>
                                  <a:pt x="2591" y="284264"/>
                                </a:lnTo>
                                <a:lnTo>
                                  <a:pt x="1537" y="279743"/>
                                </a:lnTo>
                                <a:lnTo>
                                  <a:pt x="800" y="274929"/>
                                </a:lnTo>
                                <a:lnTo>
                                  <a:pt x="317" y="269798"/>
                                </a:lnTo>
                                <a:lnTo>
                                  <a:pt x="63" y="264389"/>
                                </a:lnTo>
                                <a:lnTo>
                                  <a:pt x="0" y="258749"/>
                                </a:lnTo>
                                <a:lnTo>
                                  <a:pt x="127" y="252933"/>
                                </a:lnTo>
                                <a:lnTo>
                                  <a:pt x="406" y="247002"/>
                                </a:lnTo>
                                <a:lnTo>
                                  <a:pt x="826" y="240982"/>
                                </a:lnTo>
                                <a:lnTo>
                                  <a:pt x="2006" y="229032"/>
                                </a:lnTo>
                                <a:lnTo>
                                  <a:pt x="3518" y="217474"/>
                                </a:lnTo>
                                <a:lnTo>
                                  <a:pt x="5207" y="206807"/>
                                </a:lnTo>
                                <a:lnTo>
                                  <a:pt x="6947" y="197434"/>
                                </a:lnTo>
                                <a:lnTo>
                                  <a:pt x="8013" y="193116"/>
                                </a:lnTo>
                                <a:lnTo>
                                  <a:pt x="9411" y="189090"/>
                                </a:lnTo>
                                <a:lnTo>
                                  <a:pt x="11049" y="185407"/>
                                </a:lnTo>
                                <a:lnTo>
                                  <a:pt x="12890" y="181978"/>
                                </a:lnTo>
                                <a:lnTo>
                                  <a:pt x="16789" y="176060"/>
                                </a:lnTo>
                                <a:lnTo>
                                  <a:pt x="20803" y="170675"/>
                                </a:lnTo>
                                <a:lnTo>
                                  <a:pt x="20752" y="170751"/>
                                </a:lnTo>
                                <a:lnTo>
                                  <a:pt x="24503" y="165488"/>
                                </a:lnTo>
                                <a:lnTo>
                                  <a:pt x="26038" y="163018"/>
                                </a:lnTo>
                                <a:lnTo>
                                  <a:pt x="27497" y="160284"/>
                                </a:lnTo>
                                <a:lnTo>
                                  <a:pt x="28742" y="157421"/>
                                </a:lnTo>
                                <a:lnTo>
                                  <a:pt x="29726" y="154446"/>
                                </a:lnTo>
                                <a:lnTo>
                                  <a:pt x="30512" y="150982"/>
                                </a:lnTo>
                                <a:lnTo>
                                  <a:pt x="30982" y="147288"/>
                                </a:lnTo>
                                <a:lnTo>
                                  <a:pt x="31135" y="142981"/>
                                </a:lnTo>
                                <a:lnTo>
                                  <a:pt x="30968" y="138181"/>
                                </a:lnTo>
                                <a:lnTo>
                                  <a:pt x="30493" y="132740"/>
                                </a:lnTo>
                                <a:lnTo>
                                  <a:pt x="30505" y="132918"/>
                                </a:lnTo>
                                <a:lnTo>
                                  <a:pt x="29774" y="127120"/>
                                </a:lnTo>
                                <a:lnTo>
                                  <a:pt x="27787" y="114871"/>
                                </a:lnTo>
                                <a:lnTo>
                                  <a:pt x="27813" y="114973"/>
                                </a:lnTo>
                                <a:lnTo>
                                  <a:pt x="25425" y="102158"/>
                                </a:lnTo>
                                <a:lnTo>
                                  <a:pt x="23051" y="89382"/>
                                </a:lnTo>
                                <a:lnTo>
                                  <a:pt x="21107" y="77215"/>
                                </a:lnTo>
                                <a:lnTo>
                                  <a:pt x="20422" y="71450"/>
                                </a:lnTo>
                                <a:lnTo>
                                  <a:pt x="20002" y="66015"/>
                                </a:lnTo>
                                <a:lnTo>
                                  <a:pt x="19901" y="60934"/>
                                </a:lnTo>
                                <a:lnTo>
                                  <a:pt x="20206" y="56311"/>
                                </a:lnTo>
                                <a:lnTo>
                                  <a:pt x="20841" y="52184"/>
                                </a:lnTo>
                                <a:lnTo>
                                  <a:pt x="21691" y="48425"/>
                                </a:lnTo>
                                <a:lnTo>
                                  <a:pt x="22758" y="44945"/>
                                </a:lnTo>
                                <a:lnTo>
                                  <a:pt x="24054" y="41732"/>
                                </a:lnTo>
                                <a:lnTo>
                                  <a:pt x="25527" y="38773"/>
                                </a:lnTo>
                                <a:lnTo>
                                  <a:pt x="27191" y="36068"/>
                                </a:lnTo>
                                <a:lnTo>
                                  <a:pt x="29007" y="33579"/>
                                </a:lnTo>
                                <a:lnTo>
                                  <a:pt x="31013" y="31242"/>
                                </a:lnTo>
                                <a:lnTo>
                                  <a:pt x="35141" y="27305"/>
                                </a:lnTo>
                                <a:lnTo>
                                  <a:pt x="39611" y="23799"/>
                                </a:lnTo>
                                <a:lnTo>
                                  <a:pt x="47564" y="18284"/>
                                </a:lnTo>
                                <a:lnTo>
                                  <a:pt x="47599" y="18173"/>
                                </a:lnTo>
                                <a:lnTo>
                                  <a:pt x="48476" y="16243"/>
                                </a:lnTo>
                                <a:lnTo>
                                  <a:pt x="50584" y="13119"/>
                                </a:lnTo>
                                <a:lnTo>
                                  <a:pt x="53327" y="10426"/>
                                </a:lnTo>
                                <a:lnTo>
                                  <a:pt x="56477" y="8204"/>
                                </a:lnTo>
                                <a:lnTo>
                                  <a:pt x="59906" y="6375"/>
                                </a:lnTo>
                                <a:lnTo>
                                  <a:pt x="63576" y="4876"/>
                                </a:lnTo>
                                <a:lnTo>
                                  <a:pt x="67411" y="3645"/>
                                </a:lnTo>
                                <a:lnTo>
                                  <a:pt x="71374" y="2654"/>
                                </a:lnTo>
                                <a:lnTo>
                                  <a:pt x="75374" y="1867"/>
                                </a:lnTo>
                                <a:lnTo>
                                  <a:pt x="79426" y="1244"/>
                                </a:lnTo>
                                <a:lnTo>
                                  <a:pt x="87147" y="444"/>
                                </a:lnTo>
                                <a:lnTo>
                                  <a:pt x="94145" y="88"/>
                                </a:lnTo>
                                <a:lnTo>
                                  <a:pt x="99923" y="0"/>
                                </a:lnTo>
                                <a:close/>
                              </a:path>
                            </a:pathLst>
                          </a:custGeom>
                          <a:solidFill>
                            <a:srgbClr val="000000"/>
                          </a:solidFill>
                          <a:ln w="0">
                            <a:noFill/>
                          </a:ln>
                        </wps:spPr>
                        <wps:bodyPr upright="1"/>
                      </wps:wsp>
                      <wps:wsp>
                        <wps:cNvPr id="209" name="任意多边形 209"/>
                        <wps:cNvSpPr/>
                        <wps:spPr>
                          <a:xfrm>
                            <a:off x="1481106" y="1037854"/>
                            <a:ext cx="134143" cy="246764"/>
                          </a:xfrm>
                          <a:custGeom>
                            <a:avLst/>
                            <a:gdLst>
                              <a:gd name="txL" fmla="*/ 0 w 134143"/>
                              <a:gd name="txT" fmla="*/ 0 h 246764"/>
                              <a:gd name="txR" fmla="*/ 134143 w 134143"/>
                              <a:gd name="txB" fmla="*/ 246764 h 246764"/>
                            </a:gdLst>
                            <a:ahLst/>
                            <a:cxnLst/>
                            <a:rect l="txL" t="txT" r="txR" b="txB"/>
                            <a:pathLst>
                              <a:path w="134143" h="246764">
                                <a:moveTo>
                                  <a:pt x="0" y="0"/>
                                </a:moveTo>
                                <a:lnTo>
                                  <a:pt x="391" y="718"/>
                                </a:lnTo>
                                <a:lnTo>
                                  <a:pt x="1797" y="2962"/>
                                </a:lnTo>
                                <a:lnTo>
                                  <a:pt x="1644" y="2708"/>
                                </a:lnTo>
                                <a:lnTo>
                                  <a:pt x="5131" y="7580"/>
                                </a:lnTo>
                                <a:lnTo>
                                  <a:pt x="13252" y="17872"/>
                                </a:lnTo>
                                <a:lnTo>
                                  <a:pt x="17545" y="23587"/>
                                </a:lnTo>
                                <a:lnTo>
                                  <a:pt x="21596" y="29708"/>
                                </a:lnTo>
                                <a:lnTo>
                                  <a:pt x="23501" y="33023"/>
                                </a:lnTo>
                                <a:lnTo>
                                  <a:pt x="25228" y="36439"/>
                                </a:lnTo>
                                <a:lnTo>
                                  <a:pt x="26777" y="40008"/>
                                </a:lnTo>
                                <a:lnTo>
                                  <a:pt x="28085" y="43754"/>
                                </a:lnTo>
                                <a:lnTo>
                                  <a:pt x="29115" y="47768"/>
                                </a:lnTo>
                                <a:lnTo>
                                  <a:pt x="29838" y="52035"/>
                                </a:lnTo>
                                <a:lnTo>
                                  <a:pt x="30321" y="56480"/>
                                </a:lnTo>
                                <a:lnTo>
                                  <a:pt x="30588" y="61090"/>
                                </a:lnTo>
                                <a:lnTo>
                                  <a:pt x="30702" y="70462"/>
                                </a:lnTo>
                                <a:lnTo>
                                  <a:pt x="30511" y="79924"/>
                                </a:lnTo>
                                <a:lnTo>
                                  <a:pt x="30322" y="89033"/>
                                </a:lnTo>
                                <a:lnTo>
                                  <a:pt x="30434" y="97422"/>
                                </a:lnTo>
                                <a:lnTo>
                                  <a:pt x="30668" y="101033"/>
                                </a:lnTo>
                                <a:lnTo>
                                  <a:pt x="31058" y="104198"/>
                                </a:lnTo>
                                <a:lnTo>
                                  <a:pt x="31654" y="107131"/>
                                </a:lnTo>
                                <a:lnTo>
                                  <a:pt x="32416" y="109458"/>
                                </a:lnTo>
                                <a:lnTo>
                                  <a:pt x="33318" y="111427"/>
                                </a:lnTo>
                                <a:lnTo>
                                  <a:pt x="34252" y="113093"/>
                                </a:lnTo>
                                <a:lnTo>
                                  <a:pt x="35259" y="114522"/>
                                </a:lnTo>
                                <a:lnTo>
                                  <a:pt x="36309" y="115689"/>
                                </a:lnTo>
                                <a:lnTo>
                                  <a:pt x="37304" y="116564"/>
                                </a:lnTo>
                                <a:lnTo>
                                  <a:pt x="38442" y="117356"/>
                                </a:lnTo>
                                <a:lnTo>
                                  <a:pt x="39825" y="118115"/>
                                </a:lnTo>
                                <a:lnTo>
                                  <a:pt x="41128" y="118693"/>
                                </a:lnTo>
                                <a:lnTo>
                                  <a:pt x="44752" y="119908"/>
                                </a:lnTo>
                                <a:lnTo>
                                  <a:pt x="49295" y="121135"/>
                                </a:lnTo>
                                <a:lnTo>
                                  <a:pt x="54578" y="122558"/>
                                </a:lnTo>
                                <a:lnTo>
                                  <a:pt x="60509" y="124412"/>
                                </a:lnTo>
                                <a:lnTo>
                                  <a:pt x="60432" y="124386"/>
                                </a:lnTo>
                                <a:lnTo>
                                  <a:pt x="63745" y="125371"/>
                                </a:lnTo>
                                <a:lnTo>
                                  <a:pt x="67358" y="126182"/>
                                </a:lnTo>
                                <a:lnTo>
                                  <a:pt x="76409" y="127713"/>
                                </a:lnTo>
                                <a:lnTo>
                                  <a:pt x="97402" y="130521"/>
                                </a:lnTo>
                                <a:lnTo>
                                  <a:pt x="107816" y="132159"/>
                                </a:lnTo>
                                <a:lnTo>
                                  <a:pt x="112744" y="133149"/>
                                </a:lnTo>
                                <a:lnTo>
                                  <a:pt x="117341" y="134279"/>
                                </a:lnTo>
                                <a:lnTo>
                                  <a:pt x="121558" y="135613"/>
                                </a:lnTo>
                                <a:lnTo>
                                  <a:pt x="125368" y="137213"/>
                                </a:lnTo>
                                <a:lnTo>
                                  <a:pt x="128606" y="139157"/>
                                </a:lnTo>
                                <a:lnTo>
                                  <a:pt x="130181" y="140490"/>
                                </a:lnTo>
                                <a:lnTo>
                                  <a:pt x="131476" y="141950"/>
                                </a:lnTo>
                                <a:lnTo>
                                  <a:pt x="132492" y="143538"/>
                                </a:lnTo>
                                <a:lnTo>
                                  <a:pt x="133254" y="145214"/>
                                </a:lnTo>
                                <a:lnTo>
                                  <a:pt x="133775" y="146941"/>
                                </a:lnTo>
                                <a:lnTo>
                                  <a:pt x="134055" y="148694"/>
                                </a:lnTo>
                                <a:lnTo>
                                  <a:pt x="134143" y="150460"/>
                                </a:lnTo>
                                <a:lnTo>
                                  <a:pt x="134042" y="152288"/>
                                </a:lnTo>
                                <a:lnTo>
                                  <a:pt x="133445" y="155641"/>
                                </a:lnTo>
                                <a:lnTo>
                                  <a:pt x="132340" y="159070"/>
                                </a:lnTo>
                                <a:lnTo>
                                  <a:pt x="130867" y="162499"/>
                                </a:lnTo>
                                <a:lnTo>
                                  <a:pt x="129063" y="165928"/>
                                </a:lnTo>
                                <a:lnTo>
                                  <a:pt x="126993" y="169395"/>
                                </a:lnTo>
                                <a:lnTo>
                                  <a:pt x="122320" y="176164"/>
                                </a:lnTo>
                                <a:lnTo>
                                  <a:pt x="117163" y="182756"/>
                                </a:lnTo>
                                <a:lnTo>
                                  <a:pt x="111944" y="188915"/>
                                </a:lnTo>
                                <a:lnTo>
                                  <a:pt x="107029" y="194440"/>
                                </a:lnTo>
                                <a:lnTo>
                                  <a:pt x="101962" y="199634"/>
                                </a:lnTo>
                                <a:lnTo>
                                  <a:pt x="96284" y="204803"/>
                                </a:lnTo>
                                <a:lnTo>
                                  <a:pt x="90176" y="209858"/>
                                </a:lnTo>
                                <a:lnTo>
                                  <a:pt x="83826" y="214709"/>
                                </a:lnTo>
                                <a:lnTo>
                                  <a:pt x="77349" y="219306"/>
                                </a:lnTo>
                                <a:lnTo>
                                  <a:pt x="70936" y="223586"/>
                                </a:lnTo>
                                <a:lnTo>
                                  <a:pt x="64738" y="227472"/>
                                </a:lnTo>
                                <a:lnTo>
                                  <a:pt x="58883" y="230901"/>
                                </a:lnTo>
                                <a:lnTo>
                                  <a:pt x="48126" y="236756"/>
                                </a:lnTo>
                                <a:lnTo>
                                  <a:pt x="42868" y="239347"/>
                                </a:lnTo>
                                <a:lnTo>
                                  <a:pt x="37725" y="241633"/>
                                </a:lnTo>
                                <a:lnTo>
                                  <a:pt x="32632" y="243576"/>
                                </a:lnTo>
                                <a:lnTo>
                                  <a:pt x="27552" y="245113"/>
                                </a:lnTo>
                                <a:lnTo>
                                  <a:pt x="22497" y="246192"/>
                                </a:lnTo>
                                <a:lnTo>
                                  <a:pt x="17443" y="246751"/>
                                </a:lnTo>
                                <a:lnTo>
                                  <a:pt x="14763" y="246764"/>
                                </a:lnTo>
                                <a:lnTo>
                                  <a:pt x="12185" y="246535"/>
                                </a:lnTo>
                                <a:lnTo>
                                  <a:pt x="9734" y="246104"/>
                                </a:lnTo>
                                <a:lnTo>
                                  <a:pt x="7308" y="245494"/>
                                </a:lnTo>
                                <a:lnTo>
                                  <a:pt x="2978" y="243944"/>
                                </a:lnTo>
                                <a:lnTo>
                                  <a:pt x="0" y="242621"/>
                                </a:lnTo>
                                <a:lnTo>
                                  <a:pt x="0" y="232160"/>
                                </a:lnTo>
                                <a:lnTo>
                                  <a:pt x="2813" y="233454"/>
                                </a:lnTo>
                                <a:lnTo>
                                  <a:pt x="2762" y="233428"/>
                                </a:lnTo>
                                <a:lnTo>
                                  <a:pt x="6475" y="235080"/>
                                </a:lnTo>
                                <a:lnTo>
                                  <a:pt x="10068" y="236358"/>
                                </a:lnTo>
                                <a:lnTo>
                                  <a:pt x="11756" y="236790"/>
                                </a:lnTo>
                                <a:lnTo>
                                  <a:pt x="13324" y="237069"/>
                                </a:lnTo>
                                <a:lnTo>
                                  <a:pt x="15215" y="237237"/>
                                </a:lnTo>
                                <a:lnTo>
                                  <a:pt x="16876" y="237227"/>
                                </a:lnTo>
                                <a:lnTo>
                                  <a:pt x="20956" y="236784"/>
                                </a:lnTo>
                                <a:lnTo>
                                  <a:pt x="25167" y="235884"/>
                                </a:lnTo>
                                <a:lnTo>
                                  <a:pt x="29511" y="234566"/>
                                </a:lnTo>
                                <a:lnTo>
                                  <a:pt x="34004" y="232858"/>
                                </a:lnTo>
                                <a:lnTo>
                                  <a:pt x="38919" y="230673"/>
                                </a:lnTo>
                                <a:lnTo>
                                  <a:pt x="38741" y="230762"/>
                                </a:lnTo>
                                <a:lnTo>
                                  <a:pt x="43821" y="228260"/>
                                </a:lnTo>
                                <a:lnTo>
                                  <a:pt x="43656" y="228336"/>
                                </a:lnTo>
                                <a:lnTo>
                                  <a:pt x="54273" y="222570"/>
                                </a:lnTo>
                                <a:lnTo>
                                  <a:pt x="54133" y="222634"/>
                                </a:lnTo>
                                <a:lnTo>
                                  <a:pt x="59861" y="219294"/>
                                </a:lnTo>
                                <a:lnTo>
                                  <a:pt x="59734" y="219357"/>
                                </a:lnTo>
                                <a:lnTo>
                                  <a:pt x="65822" y="215552"/>
                                </a:lnTo>
                                <a:lnTo>
                                  <a:pt x="71984" y="211441"/>
                                </a:lnTo>
                                <a:lnTo>
                                  <a:pt x="78143" y="207056"/>
                                </a:lnTo>
                                <a:lnTo>
                                  <a:pt x="84334" y="202339"/>
                                </a:lnTo>
                                <a:lnTo>
                                  <a:pt x="84182" y="202454"/>
                                </a:lnTo>
                                <a:lnTo>
                                  <a:pt x="90015" y="197630"/>
                                </a:lnTo>
                                <a:lnTo>
                                  <a:pt x="95391" y="192738"/>
                                </a:lnTo>
                                <a:lnTo>
                                  <a:pt x="100120" y="187861"/>
                                </a:lnTo>
                                <a:lnTo>
                                  <a:pt x="99980" y="188027"/>
                                </a:lnTo>
                                <a:lnTo>
                                  <a:pt x="104778" y="182634"/>
                                </a:lnTo>
                                <a:lnTo>
                                  <a:pt x="109778" y="176740"/>
                                </a:lnTo>
                                <a:lnTo>
                                  <a:pt x="114572" y="170621"/>
                                </a:lnTo>
                                <a:lnTo>
                                  <a:pt x="118970" y="164255"/>
                                </a:lnTo>
                                <a:lnTo>
                                  <a:pt x="120731" y="161324"/>
                                </a:lnTo>
                                <a:lnTo>
                                  <a:pt x="122257" y="158412"/>
                                </a:lnTo>
                                <a:lnTo>
                                  <a:pt x="123397" y="155756"/>
                                </a:lnTo>
                                <a:lnTo>
                                  <a:pt x="124179" y="153336"/>
                                </a:lnTo>
                                <a:lnTo>
                                  <a:pt x="124557" y="151233"/>
                                </a:lnTo>
                                <a:lnTo>
                                  <a:pt x="124606" y="150411"/>
                                </a:lnTo>
                                <a:lnTo>
                                  <a:pt x="124572" y="149754"/>
                                </a:lnTo>
                                <a:lnTo>
                                  <a:pt x="124457" y="149034"/>
                                </a:lnTo>
                                <a:lnTo>
                                  <a:pt x="124320" y="148565"/>
                                </a:lnTo>
                                <a:lnTo>
                                  <a:pt x="124117" y="148116"/>
                                </a:lnTo>
                                <a:lnTo>
                                  <a:pt x="123859" y="147713"/>
                                </a:lnTo>
                                <a:lnTo>
                                  <a:pt x="123541" y="147356"/>
                                </a:lnTo>
                                <a:lnTo>
                                  <a:pt x="123050" y="146932"/>
                                </a:lnTo>
                                <a:lnTo>
                                  <a:pt x="121054" y="145731"/>
                                </a:lnTo>
                                <a:lnTo>
                                  <a:pt x="118266" y="144557"/>
                                </a:lnTo>
                                <a:lnTo>
                                  <a:pt x="114862" y="143487"/>
                                </a:lnTo>
                                <a:lnTo>
                                  <a:pt x="110772" y="142470"/>
                                </a:lnTo>
                                <a:lnTo>
                                  <a:pt x="106038" y="141519"/>
                                </a:lnTo>
                                <a:lnTo>
                                  <a:pt x="106229" y="141557"/>
                                </a:lnTo>
                                <a:lnTo>
                                  <a:pt x="95967" y="139931"/>
                                </a:lnTo>
                                <a:lnTo>
                                  <a:pt x="96081" y="139944"/>
                                </a:lnTo>
                                <a:lnTo>
                                  <a:pt x="74987" y="137137"/>
                                </a:lnTo>
                                <a:lnTo>
                                  <a:pt x="65538" y="135537"/>
                                </a:lnTo>
                                <a:lnTo>
                                  <a:pt x="61296" y="134572"/>
                                </a:lnTo>
                                <a:lnTo>
                                  <a:pt x="57702" y="133517"/>
                                </a:lnTo>
                                <a:lnTo>
                                  <a:pt x="51822" y="131676"/>
                                </a:lnTo>
                                <a:lnTo>
                                  <a:pt x="52012" y="131727"/>
                                </a:lnTo>
                                <a:lnTo>
                                  <a:pt x="46831" y="130330"/>
                                </a:lnTo>
                                <a:lnTo>
                                  <a:pt x="42119" y="129073"/>
                                </a:lnTo>
                                <a:lnTo>
                                  <a:pt x="37763" y="127612"/>
                                </a:lnTo>
                                <a:lnTo>
                                  <a:pt x="35553" y="126647"/>
                                </a:lnTo>
                                <a:lnTo>
                                  <a:pt x="33470" y="125492"/>
                                </a:lnTo>
                                <a:lnTo>
                                  <a:pt x="31451" y="124095"/>
                                </a:lnTo>
                                <a:lnTo>
                                  <a:pt x="29571" y="122444"/>
                                </a:lnTo>
                                <a:lnTo>
                                  <a:pt x="27819" y="120500"/>
                                </a:lnTo>
                                <a:lnTo>
                                  <a:pt x="26244" y="118278"/>
                                </a:lnTo>
                                <a:lnTo>
                                  <a:pt x="24835" y="115776"/>
                                </a:lnTo>
                                <a:lnTo>
                                  <a:pt x="23526" y="112906"/>
                                </a:lnTo>
                                <a:lnTo>
                                  <a:pt x="22434" y="109565"/>
                                </a:lnTo>
                                <a:lnTo>
                                  <a:pt x="21672" y="105857"/>
                                </a:lnTo>
                                <a:lnTo>
                                  <a:pt x="21189" y="101920"/>
                                </a:lnTo>
                                <a:lnTo>
                                  <a:pt x="20910" y="97742"/>
                                </a:lnTo>
                                <a:lnTo>
                                  <a:pt x="20796" y="88979"/>
                                </a:lnTo>
                                <a:lnTo>
                                  <a:pt x="20986" y="79733"/>
                                </a:lnTo>
                                <a:lnTo>
                                  <a:pt x="21176" y="70406"/>
                                </a:lnTo>
                                <a:lnTo>
                                  <a:pt x="21063" y="61348"/>
                                </a:lnTo>
                                <a:lnTo>
                                  <a:pt x="20808" y="57152"/>
                                </a:lnTo>
                                <a:lnTo>
                                  <a:pt x="20834" y="57381"/>
                                </a:lnTo>
                                <a:lnTo>
                                  <a:pt x="20412" y="53408"/>
                                </a:lnTo>
                                <a:lnTo>
                                  <a:pt x="19772" y="49661"/>
                                </a:lnTo>
                                <a:lnTo>
                                  <a:pt x="18981" y="46573"/>
                                </a:lnTo>
                                <a:lnTo>
                                  <a:pt x="17862" y="43393"/>
                                </a:lnTo>
                                <a:lnTo>
                                  <a:pt x="16590" y="40463"/>
                                </a:lnTo>
                                <a:lnTo>
                                  <a:pt x="15055" y="37442"/>
                                </a:lnTo>
                                <a:lnTo>
                                  <a:pt x="15182" y="37658"/>
                                </a:lnTo>
                                <a:lnTo>
                                  <a:pt x="13521" y="34766"/>
                                </a:lnTo>
                                <a:lnTo>
                                  <a:pt x="9822" y="29170"/>
                                </a:lnTo>
                                <a:lnTo>
                                  <a:pt x="5670" y="23625"/>
                                </a:lnTo>
                                <a:lnTo>
                                  <a:pt x="5734" y="23726"/>
                                </a:lnTo>
                                <a:lnTo>
                                  <a:pt x="0" y="16446"/>
                                </a:lnTo>
                                <a:lnTo>
                                  <a:pt x="0" y="0"/>
                                </a:lnTo>
                                <a:close/>
                              </a:path>
                            </a:pathLst>
                          </a:custGeom>
                          <a:solidFill>
                            <a:srgbClr val="000000"/>
                          </a:solidFill>
                          <a:ln w="0">
                            <a:noFill/>
                          </a:ln>
                        </wps:spPr>
                        <wps:bodyPr upright="1"/>
                      </wps:wsp>
                      <wps:wsp>
                        <wps:cNvPr id="191" name="任意多边形 210"/>
                        <wps:cNvSpPr/>
                        <wps:spPr>
                          <a:xfrm>
                            <a:off x="1481106" y="992272"/>
                            <a:ext cx="31819" cy="19651"/>
                          </a:xfrm>
                          <a:custGeom>
                            <a:avLst/>
                            <a:gdLst>
                              <a:gd name="txL" fmla="*/ 0 w 31819"/>
                              <a:gd name="txT" fmla="*/ 0 h 19651"/>
                              <a:gd name="txR" fmla="*/ 31819 w 31819"/>
                              <a:gd name="txB" fmla="*/ 19651 h 19651"/>
                            </a:gdLst>
                            <a:ahLst/>
                            <a:cxnLst/>
                            <a:rect l="txL" t="txT" r="txR" b="txB"/>
                            <a:pathLst>
                              <a:path w="31819" h="19651">
                                <a:moveTo>
                                  <a:pt x="0" y="0"/>
                                </a:moveTo>
                                <a:lnTo>
                                  <a:pt x="31819" y="0"/>
                                </a:lnTo>
                                <a:lnTo>
                                  <a:pt x="31819" y="19651"/>
                                </a:lnTo>
                                <a:lnTo>
                                  <a:pt x="0" y="19651"/>
                                </a:lnTo>
                              </a:path>
                            </a:pathLst>
                          </a:custGeom>
                          <a:solidFill>
                            <a:srgbClr val="000000"/>
                          </a:solidFill>
                          <a:ln w="0">
                            <a:noFill/>
                          </a:ln>
                        </wps:spPr>
                        <wps:bodyPr upright="1"/>
                      </wps:wsp>
                      <wps:wsp>
                        <wps:cNvPr id="211" name="任意多边形 211"/>
                        <wps:cNvSpPr/>
                        <wps:spPr>
                          <a:xfrm>
                            <a:off x="1481106" y="789927"/>
                            <a:ext cx="31616" cy="170269"/>
                          </a:xfrm>
                          <a:custGeom>
                            <a:avLst/>
                            <a:gdLst>
                              <a:gd name="txL" fmla="*/ 0 w 31616"/>
                              <a:gd name="txT" fmla="*/ 0 h 170269"/>
                              <a:gd name="txR" fmla="*/ 31616 w 31616"/>
                              <a:gd name="txB" fmla="*/ 170269 h 170269"/>
                            </a:gdLst>
                            <a:ahLst/>
                            <a:cxnLst/>
                            <a:rect l="txL" t="txT" r="txR" b="txB"/>
                            <a:pathLst>
                              <a:path w="31616" h="170269">
                                <a:moveTo>
                                  <a:pt x="0" y="0"/>
                                </a:moveTo>
                                <a:lnTo>
                                  <a:pt x="31616" y="0"/>
                                </a:lnTo>
                                <a:lnTo>
                                  <a:pt x="31616" y="170269"/>
                                </a:lnTo>
                                <a:lnTo>
                                  <a:pt x="0" y="170269"/>
                                </a:lnTo>
                              </a:path>
                            </a:pathLst>
                          </a:custGeom>
                          <a:solidFill>
                            <a:srgbClr val="000000"/>
                          </a:solidFill>
                          <a:ln w="0">
                            <a:noFill/>
                          </a:ln>
                        </wps:spPr>
                        <wps:bodyPr upright="1"/>
                      </wps:wsp>
                      <wps:wsp>
                        <wps:cNvPr id="212" name="任意多边形 212"/>
                        <wps:cNvSpPr/>
                        <wps:spPr>
                          <a:xfrm>
                            <a:off x="1481106" y="789927"/>
                            <a:ext cx="9144" cy="30237"/>
                          </a:xfrm>
                          <a:custGeom>
                            <a:avLst/>
                            <a:gdLst>
                              <a:gd name="txL" fmla="*/ 0 w 9144"/>
                              <a:gd name="txT" fmla="*/ 0 h 30237"/>
                              <a:gd name="txR" fmla="*/ 9144 w 9144"/>
                              <a:gd name="txB" fmla="*/ 30237 h 30237"/>
                            </a:gdLst>
                            <a:ahLst/>
                            <a:cxnLst/>
                            <a:rect l="txL" t="txT" r="txR" b="txB"/>
                            <a:pathLst>
                              <a:path w="9144" h="30237">
                                <a:moveTo>
                                  <a:pt x="0" y="0"/>
                                </a:moveTo>
                                <a:lnTo>
                                  <a:pt x="9144" y="0"/>
                                </a:lnTo>
                                <a:lnTo>
                                  <a:pt x="9144" y="30237"/>
                                </a:lnTo>
                                <a:lnTo>
                                  <a:pt x="0" y="30237"/>
                                </a:lnTo>
                              </a:path>
                            </a:pathLst>
                          </a:custGeom>
                          <a:solidFill>
                            <a:srgbClr val="000000"/>
                          </a:solidFill>
                          <a:ln w="0">
                            <a:noFill/>
                          </a:ln>
                        </wps:spPr>
                        <wps:bodyPr upright="1"/>
                      </wps:wsp>
                      <wps:wsp>
                        <wps:cNvPr id="213" name="任意多边形 213"/>
                        <wps:cNvSpPr/>
                        <wps:spPr>
                          <a:xfrm>
                            <a:off x="1493799" y="846188"/>
                            <a:ext cx="31547" cy="165735"/>
                          </a:xfrm>
                          <a:custGeom>
                            <a:avLst/>
                            <a:gdLst>
                              <a:gd name="txL" fmla="*/ 0 w 31547"/>
                              <a:gd name="txT" fmla="*/ 0 h 165735"/>
                              <a:gd name="txR" fmla="*/ 31547 w 31547"/>
                              <a:gd name="txB" fmla="*/ 165735 h 165735"/>
                            </a:gdLst>
                            <a:ahLst/>
                            <a:cxnLst/>
                            <a:rect l="txL" t="txT" r="txR" b="txB"/>
                            <a:pathLst>
                              <a:path w="31547" h="165735">
                                <a:moveTo>
                                  <a:pt x="0" y="0"/>
                                </a:moveTo>
                                <a:lnTo>
                                  <a:pt x="31547" y="0"/>
                                </a:lnTo>
                                <a:lnTo>
                                  <a:pt x="31547" y="165735"/>
                                </a:lnTo>
                                <a:lnTo>
                                  <a:pt x="0" y="165735"/>
                                </a:lnTo>
                              </a:path>
                            </a:pathLst>
                          </a:custGeom>
                          <a:solidFill>
                            <a:srgbClr val="000000"/>
                          </a:solidFill>
                          <a:ln w="0">
                            <a:noFill/>
                          </a:ln>
                        </wps:spPr>
                        <wps:bodyPr upright="1"/>
                      </wps:wsp>
                      <wps:wsp>
                        <wps:cNvPr id="192" name="任意多边形 214"/>
                        <wps:cNvSpPr/>
                        <wps:spPr>
                          <a:xfrm>
                            <a:off x="1481106" y="981681"/>
                            <a:ext cx="44011" cy="30242"/>
                          </a:xfrm>
                          <a:custGeom>
                            <a:avLst/>
                            <a:gdLst>
                              <a:gd name="txL" fmla="*/ 0 w 44011"/>
                              <a:gd name="txT" fmla="*/ 0 h 30242"/>
                              <a:gd name="txR" fmla="*/ 44011 w 44011"/>
                              <a:gd name="txB" fmla="*/ 30242 h 30242"/>
                            </a:gdLst>
                            <a:ahLst/>
                            <a:cxnLst/>
                            <a:rect l="txL" t="txT" r="txR" b="txB"/>
                            <a:pathLst>
                              <a:path w="44011" h="30242">
                                <a:moveTo>
                                  <a:pt x="0" y="0"/>
                                </a:moveTo>
                                <a:lnTo>
                                  <a:pt x="44011" y="0"/>
                                </a:lnTo>
                                <a:lnTo>
                                  <a:pt x="44011" y="30242"/>
                                </a:lnTo>
                                <a:lnTo>
                                  <a:pt x="0" y="30242"/>
                                </a:lnTo>
                              </a:path>
                            </a:pathLst>
                          </a:custGeom>
                          <a:solidFill>
                            <a:srgbClr val="000000"/>
                          </a:solidFill>
                          <a:ln w="0">
                            <a:noFill/>
                          </a:ln>
                        </wps:spPr>
                        <wps:bodyPr upright="1"/>
                      </wps:wsp>
                      <pic:pic xmlns:pic="http://schemas.openxmlformats.org/drawingml/2006/picture">
                        <pic:nvPicPr>
                          <pic:cNvPr id="193" name="Picture 37773"/>
                          <pic:cNvPicPr>
                            <a:picLocks noChangeAspect="1"/>
                          </pic:cNvPicPr>
                        </pic:nvPicPr>
                        <pic:blipFill>
                          <a:blip r:embed="rId80"/>
                          <a:stretch>
                            <a:fillRect/>
                          </a:stretch>
                        </pic:blipFill>
                        <pic:spPr>
                          <a:xfrm>
                            <a:off x="1549717" y="1285557"/>
                            <a:ext cx="133350" cy="279400"/>
                          </a:xfrm>
                          <a:prstGeom prst="rect">
                            <a:avLst/>
                          </a:prstGeom>
                          <a:noFill/>
                          <a:ln w="9525">
                            <a:noFill/>
                          </a:ln>
                        </pic:spPr>
                      </pic:pic>
                      <wps:wsp>
                        <wps:cNvPr id="216" name="任意多边形 216"/>
                        <wps:cNvSpPr/>
                        <wps:spPr>
                          <a:xfrm>
                            <a:off x="1550124" y="1326042"/>
                            <a:ext cx="68457" cy="240754"/>
                          </a:xfrm>
                          <a:custGeom>
                            <a:avLst/>
                            <a:gdLst>
                              <a:gd name="txL" fmla="*/ 0 w 68457"/>
                              <a:gd name="txT" fmla="*/ 0 h 240754"/>
                              <a:gd name="txR" fmla="*/ 68457 w 68457"/>
                              <a:gd name="txB" fmla="*/ 240754 h 240754"/>
                            </a:gdLst>
                            <a:ahLst/>
                            <a:cxnLst/>
                            <a:rect l="txL" t="txT" r="txR" b="txB"/>
                            <a:pathLst>
                              <a:path w="68457" h="240754">
                                <a:moveTo>
                                  <a:pt x="68457" y="0"/>
                                </a:moveTo>
                                <a:lnTo>
                                  <a:pt x="68457" y="11381"/>
                                </a:lnTo>
                                <a:lnTo>
                                  <a:pt x="65227" y="13326"/>
                                </a:lnTo>
                                <a:lnTo>
                                  <a:pt x="62243" y="14519"/>
                                </a:lnTo>
                                <a:lnTo>
                                  <a:pt x="59182" y="14824"/>
                                </a:lnTo>
                                <a:lnTo>
                                  <a:pt x="56604" y="14405"/>
                                </a:lnTo>
                                <a:lnTo>
                                  <a:pt x="54839" y="13770"/>
                                </a:lnTo>
                                <a:lnTo>
                                  <a:pt x="54768" y="13745"/>
                                </a:lnTo>
                                <a:lnTo>
                                  <a:pt x="54610" y="14875"/>
                                </a:lnTo>
                                <a:lnTo>
                                  <a:pt x="54140" y="17123"/>
                                </a:lnTo>
                                <a:lnTo>
                                  <a:pt x="53099" y="19828"/>
                                </a:lnTo>
                                <a:lnTo>
                                  <a:pt x="51321" y="22723"/>
                                </a:lnTo>
                                <a:lnTo>
                                  <a:pt x="48704" y="25733"/>
                                </a:lnTo>
                                <a:lnTo>
                                  <a:pt x="45085" y="28946"/>
                                </a:lnTo>
                                <a:lnTo>
                                  <a:pt x="40576" y="32439"/>
                                </a:lnTo>
                                <a:lnTo>
                                  <a:pt x="30112" y="40110"/>
                                </a:lnTo>
                                <a:lnTo>
                                  <a:pt x="30150" y="40084"/>
                                </a:lnTo>
                                <a:lnTo>
                                  <a:pt x="24816" y="44085"/>
                                </a:lnTo>
                                <a:lnTo>
                                  <a:pt x="24943" y="43996"/>
                                </a:lnTo>
                                <a:lnTo>
                                  <a:pt x="20046" y="47926"/>
                                </a:lnTo>
                                <a:lnTo>
                                  <a:pt x="16143" y="51485"/>
                                </a:lnTo>
                                <a:lnTo>
                                  <a:pt x="14729" y="52994"/>
                                </a:lnTo>
                                <a:lnTo>
                                  <a:pt x="13638" y="54358"/>
                                </a:lnTo>
                                <a:lnTo>
                                  <a:pt x="11883" y="57111"/>
                                </a:lnTo>
                                <a:lnTo>
                                  <a:pt x="10735" y="59519"/>
                                </a:lnTo>
                                <a:lnTo>
                                  <a:pt x="10025" y="61759"/>
                                </a:lnTo>
                                <a:lnTo>
                                  <a:pt x="9651" y="63927"/>
                                </a:lnTo>
                                <a:lnTo>
                                  <a:pt x="9528" y="66212"/>
                                </a:lnTo>
                                <a:lnTo>
                                  <a:pt x="9599" y="68993"/>
                                </a:lnTo>
                                <a:lnTo>
                                  <a:pt x="10048" y="75237"/>
                                </a:lnTo>
                                <a:lnTo>
                                  <a:pt x="10452" y="78946"/>
                                </a:lnTo>
                                <a:lnTo>
                                  <a:pt x="11078" y="82542"/>
                                </a:lnTo>
                                <a:lnTo>
                                  <a:pt x="12967" y="90948"/>
                                </a:lnTo>
                                <a:lnTo>
                                  <a:pt x="12941" y="90834"/>
                                </a:lnTo>
                                <a:lnTo>
                                  <a:pt x="15125" y="99533"/>
                                </a:lnTo>
                                <a:lnTo>
                                  <a:pt x="16967" y="107826"/>
                                </a:lnTo>
                                <a:lnTo>
                                  <a:pt x="18313" y="115777"/>
                                </a:lnTo>
                                <a:lnTo>
                                  <a:pt x="19469" y="123613"/>
                                </a:lnTo>
                                <a:lnTo>
                                  <a:pt x="21463" y="137316"/>
                                </a:lnTo>
                                <a:lnTo>
                                  <a:pt x="21806" y="140135"/>
                                </a:lnTo>
                                <a:lnTo>
                                  <a:pt x="21895" y="142611"/>
                                </a:lnTo>
                                <a:lnTo>
                                  <a:pt x="21730" y="146256"/>
                                </a:lnTo>
                                <a:lnTo>
                                  <a:pt x="21742" y="146041"/>
                                </a:lnTo>
                                <a:lnTo>
                                  <a:pt x="21742" y="147527"/>
                                </a:lnTo>
                                <a:lnTo>
                                  <a:pt x="21887" y="148921"/>
                                </a:lnTo>
                                <a:lnTo>
                                  <a:pt x="22312" y="150922"/>
                                </a:lnTo>
                                <a:lnTo>
                                  <a:pt x="23151" y="153538"/>
                                </a:lnTo>
                                <a:lnTo>
                                  <a:pt x="26060" y="161242"/>
                                </a:lnTo>
                                <a:lnTo>
                                  <a:pt x="25984" y="161077"/>
                                </a:lnTo>
                                <a:lnTo>
                                  <a:pt x="30023" y="170628"/>
                                </a:lnTo>
                                <a:lnTo>
                                  <a:pt x="29947" y="170476"/>
                                </a:lnTo>
                                <a:lnTo>
                                  <a:pt x="32334" y="175632"/>
                                </a:lnTo>
                                <a:lnTo>
                                  <a:pt x="32271" y="175505"/>
                                </a:lnTo>
                                <a:lnTo>
                                  <a:pt x="34874" y="180749"/>
                                </a:lnTo>
                                <a:lnTo>
                                  <a:pt x="34798" y="180610"/>
                                </a:lnTo>
                                <a:lnTo>
                                  <a:pt x="37617" y="185842"/>
                                </a:lnTo>
                                <a:lnTo>
                                  <a:pt x="37528" y="185677"/>
                                </a:lnTo>
                                <a:lnTo>
                                  <a:pt x="40525" y="190783"/>
                                </a:lnTo>
                                <a:lnTo>
                                  <a:pt x="40513" y="190757"/>
                                </a:lnTo>
                                <a:lnTo>
                                  <a:pt x="47244" y="202035"/>
                                </a:lnTo>
                                <a:lnTo>
                                  <a:pt x="47231" y="202009"/>
                                </a:lnTo>
                                <a:lnTo>
                                  <a:pt x="50946" y="208150"/>
                                </a:lnTo>
                                <a:lnTo>
                                  <a:pt x="54800" y="214214"/>
                                </a:lnTo>
                                <a:lnTo>
                                  <a:pt x="54699" y="214037"/>
                                </a:lnTo>
                                <a:lnTo>
                                  <a:pt x="58661" y="219713"/>
                                </a:lnTo>
                                <a:lnTo>
                                  <a:pt x="62600" y="224612"/>
                                </a:lnTo>
                                <a:lnTo>
                                  <a:pt x="64522" y="226672"/>
                                </a:lnTo>
                                <a:lnTo>
                                  <a:pt x="66378" y="228429"/>
                                </a:lnTo>
                                <a:lnTo>
                                  <a:pt x="68160" y="229850"/>
                                </a:lnTo>
                                <a:lnTo>
                                  <a:pt x="68457" y="230040"/>
                                </a:lnTo>
                                <a:lnTo>
                                  <a:pt x="68457" y="240754"/>
                                </a:lnTo>
                                <a:lnTo>
                                  <a:pt x="67957" y="240579"/>
                                </a:lnTo>
                                <a:lnTo>
                                  <a:pt x="65214" y="239271"/>
                                </a:lnTo>
                                <a:lnTo>
                                  <a:pt x="62624" y="237607"/>
                                </a:lnTo>
                                <a:lnTo>
                                  <a:pt x="60134" y="235627"/>
                                </a:lnTo>
                                <a:lnTo>
                                  <a:pt x="57747" y="233379"/>
                                </a:lnTo>
                                <a:lnTo>
                                  <a:pt x="55410" y="230877"/>
                                </a:lnTo>
                                <a:lnTo>
                                  <a:pt x="51041" y="225428"/>
                                </a:lnTo>
                                <a:lnTo>
                                  <a:pt x="46825" y="219421"/>
                                </a:lnTo>
                                <a:lnTo>
                                  <a:pt x="42837" y="213147"/>
                                </a:lnTo>
                                <a:lnTo>
                                  <a:pt x="39078" y="206925"/>
                                </a:lnTo>
                                <a:lnTo>
                                  <a:pt x="32321" y="195621"/>
                                </a:lnTo>
                                <a:lnTo>
                                  <a:pt x="29273" y="190427"/>
                                </a:lnTo>
                                <a:lnTo>
                                  <a:pt x="26378" y="185055"/>
                                </a:lnTo>
                                <a:lnTo>
                                  <a:pt x="23711" y="179683"/>
                                </a:lnTo>
                                <a:lnTo>
                                  <a:pt x="21272" y="174399"/>
                                </a:lnTo>
                                <a:lnTo>
                                  <a:pt x="17170" y="164697"/>
                                </a:lnTo>
                                <a:lnTo>
                                  <a:pt x="14148" y="156658"/>
                                </a:lnTo>
                                <a:lnTo>
                                  <a:pt x="13093" y="153343"/>
                                </a:lnTo>
                                <a:lnTo>
                                  <a:pt x="12471" y="150485"/>
                                </a:lnTo>
                                <a:lnTo>
                                  <a:pt x="12217" y="148022"/>
                                </a:lnTo>
                                <a:lnTo>
                                  <a:pt x="12217" y="145952"/>
                                </a:lnTo>
                                <a:lnTo>
                                  <a:pt x="12362" y="142553"/>
                                </a:lnTo>
                                <a:lnTo>
                                  <a:pt x="12300" y="140846"/>
                                </a:lnTo>
                                <a:lnTo>
                                  <a:pt x="12025" y="138626"/>
                                </a:lnTo>
                                <a:lnTo>
                                  <a:pt x="10046" y="124984"/>
                                </a:lnTo>
                                <a:lnTo>
                                  <a:pt x="8903" y="117211"/>
                                </a:lnTo>
                                <a:lnTo>
                                  <a:pt x="8915" y="117313"/>
                                </a:lnTo>
                                <a:lnTo>
                                  <a:pt x="7603" y="109594"/>
                                </a:lnTo>
                                <a:lnTo>
                                  <a:pt x="5842" y="101667"/>
                                </a:lnTo>
                                <a:lnTo>
                                  <a:pt x="5867" y="101794"/>
                                </a:lnTo>
                                <a:lnTo>
                                  <a:pt x="3696" y="93094"/>
                                </a:lnTo>
                                <a:lnTo>
                                  <a:pt x="1727" y="84395"/>
                                </a:lnTo>
                                <a:lnTo>
                                  <a:pt x="990" y="80114"/>
                                </a:lnTo>
                                <a:lnTo>
                                  <a:pt x="558" y="76140"/>
                                </a:lnTo>
                                <a:lnTo>
                                  <a:pt x="89" y="69421"/>
                                </a:lnTo>
                                <a:lnTo>
                                  <a:pt x="0" y="66183"/>
                                </a:lnTo>
                                <a:lnTo>
                                  <a:pt x="165" y="62894"/>
                                </a:lnTo>
                                <a:lnTo>
                                  <a:pt x="749" y="59490"/>
                                </a:lnTo>
                                <a:lnTo>
                                  <a:pt x="1854" y="56023"/>
                                </a:lnTo>
                                <a:lnTo>
                                  <a:pt x="3543" y="52480"/>
                                </a:lnTo>
                                <a:lnTo>
                                  <a:pt x="5867" y="48822"/>
                                </a:lnTo>
                                <a:lnTo>
                                  <a:pt x="7518" y="46752"/>
                                </a:lnTo>
                                <a:lnTo>
                                  <a:pt x="9474" y="44669"/>
                                </a:lnTo>
                                <a:lnTo>
                                  <a:pt x="13907" y="40643"/>
                                </a:lnTo>
                                <a:lnTo>
                                  <a:pt x="19037" y="36516"/>
                                </a:lnTo>
                                <a:lnTo>
                                  <a:pt x="24460" y="32452"/>
                                </a:lnTo>
                                <a:lnTo>
                                  <a:pt x="34820" y="24856"/>
                                </a:lnTo>
                                <a:lnTo>
                                  <a:pt x="39002" y="21606"/>
                                </a:lnTo>
                                <a:lnTo>
                                  <a:pt x="41909" y="19037"/>
                                </a:lnTo>
                                <a:lnTo>
                                  <a:pt x="43613" y="17071"/>
                                </a:lnTo>
                                <a:lnTo>
                                  <a:pt x="44518" y="15585"/>
                                </a:lnTo>
                                <a:lnTo>
                                  <a:pt x="44974" y="14405"/>
                                </a:lnTo>
                                <a:lnTo>
                                  <a:pt x="45213" y="13291"/>
                                </a:lnTo>
                                <a:lnTo>
                                  <a:pt x="45669" y="10011"/>
                                </a:lnTo>
                                <a:lnTo>
                                  <a:pt x="46634" y="7547"/>
                                </a:lnTo>
                                <a:lnTo>
                                  <a:pt x="48692" y="5223"/>
                                </a:lnTo>
                                <a:lnTo>
                                  <a:pt x="51625" y="3711"/>
                                </a:lnTo>
                                <a:lnTo>
                                  <a:pt x="54749" y="3635"/>
                                </a:lnTo>
                                <a:lnTo>
                                  <a:pt x="58014" y="4791"/>
                                </a:lnTo>
                                <a:lnTo>
                                  <a:pt x="58973" y="5135"/>
                                </a:lnTo>
                                <a:lnTo>
                                  <a:pt x="59502" y="5222"/>
                                </a:lnTo>
                                <a:lnTo>
                                  <a:pt x="59959" y="5176"/>
                                </a:lnTo>
                                <a:lnTo>
                                  <a:pt x="60940" y="4778"/>
                                </a:lnTo>
                                <a:lnTo>
                                  <a:pt x="65649" y="1960"/>
                                </a:lnTo>
                                <a:lnTo>
                                  <a:pt x="68457" y="0"/>
                                </a:lnTo>
                                <a:close/>
                              </a:path>
                            </a:pathLst>
                          </a:custGeom>
                          <a:solidFill>
                            <a:srgbClr val="000000"/>
                          </a:solidFill>
                          <a:ln w="0">
                            <a:noFill/>
                          </a:ln>
                        </wps:spPr>
                        <wps:bodyPr upright="1"/>
                      </wps:wsp>
                      <wps:wsp>
                        <wps:cNvPr id="217" name="任意多边形 217"/>
                        <wps:cNvSpPr/>
                        <wps:spPr>
                          <a:xfrm>
                            <a:off x="1618581" y="1284109"/>
                            <a:ext cx="68461" cy="284962"/>
                          </a:xfrm>
                          <a:custGeom>
                            <a:avLst/>
                            <a:gdLst>
                              <a:gd name="txL" fmla="*/ 0 w 68461"/>
                              <a:gd name="txT" fmla="*/ 0 h 284962"/>
                              <a:gd name="txR" fmla="*/ 68461 w 68461"/>
                              <a:gd name="txB" fmla="*/ 284962 h 284962"/>
                            </a:gdLst>
                            <a:ahLst/>
                            <a:cxnLst/>
                            <a:rect l="txL" t="txT" r="txR" b="txB"/>
                            <a:pathLst>
                              <a:path w="68461" h="284962">
                                <a:moveTo>
                                  <a:pt x="32380" y="0"/>
                                </a:moveTo>
                                <a:lnTo>
                                  <a:pt x="34438" y="356"/>
                                </a:lnTo>
                                <a:lnTo>
                                  <a:pt x="36305" y="1207"/>
                                </a:lnTo>
                                <a:lnTo>
                                  <a:pt x="38641" y="3137"/>
                                </a:lnTo>
                                <a:lnTo>
                                  <a:pt x="40559" y="5562"/>
                                </a:lnTo>
                                <a:lnTo>
                                  <a:pt x="42134" y="8217"/>
                                </a:lnTo>
                                <a:lnTo>
                                  <a:pt x="43493" y="11011"/>
                                </a:lnTo>
                                <a:lnTo>
                                  <a:pt x="44636" y="13830"/>
                                </a:lnTo>
                                <a:lnTo>
                                  <a:pt x="45588" y="16675"/>
                                </a:lnTo>
                                <a:lnTo>
                                  <a:pt x="46249" y="19622"/>
                                </a:lnTo>
                                <a:lnTo>
                                  <a:pt x="46579" y="22708"/>
                                </a:lnTo>
                                <a:lnTo>
                                  <a:pt x="46706" y="28740"/>
                                </a:lnTo>
                                <a:lnTo>
                                  <a:pt x="46818" y="35528"/>
                                </a:lnTo>
                                <a:lnTo>
                                  <a:pt x="47089" y="39177"/>
                                </a:lnTo>
                                <a:lnTo>
                                  <a:pt x="47591" y="43162"/>
                                </a:lnTo>
                                <a:lnTo>
                                  <a:pt x="48459" y="47808"/>
                                </a:lnTo>
                                <a:lnTo>
                                  <a:pt x="49678" y="53124"/>
                                </a:lnTo>
                                <a:lnTo>
                                  <a:pt x="49652" y="52984"/>
                                </a:lnTo>
                                <a:lnTo>
                                  <a:pt x="52739" y="64859"/>
                                </a:lnTo>
                                <a:lnTo>
                                  <a:pt x="52739" y="64834"/>
                                </a:lnTo>
                                <a:lnTo>
                                  <a:pt x="56079" y="77457"/>
                                </a:lnTo>
                                <a:lnTo>
                                  <a:pt x="57641" y="83833"/>
                                </a:lnTo>
                                <a:lnTo>
                                  <a:pt x="58974" y="89967"/>
                                </a:lnTo>
                                <a:lnTo>
                                  <a:pt x="58974" y="89916"/>
                                </a:lnTo>
                                <a:lnTo>
                                  <a:pt x="60371" y="96038"/>
                                </a:lnTo>
                                <a:lnTo>
                                  <a:pt x="60320" y="95872"/>
                                </a:lnTo>
                                <a:lnTo>
                                  <a:pt x="62009" y="102222"/>
                                </a:lnTo>
                                <a:lnTo>
                                  <a:pt x="62009" y="102197"/>
                                </a:lnTo>
                                <a:lnTo>
                                  <a:pt x="65540" y="115227"/>
                                </a:lnTo>
                                <a:lnTo>
                                  <a:pt x="67039" y="121819"/>
                                </a:lnTo>
                                <a:lnTo>
                                  <a:pt x="68068" y="128245"/>
                                </a:lnTo>
                                <a:lnTo>
                                  <a:pt x="68372" y="131483"/>
                                </a:lnTo>
                                <a:lnTo>
                                  <a:pt x="68461" y="134633"/>
                                </a:lnTo>
                                <a:lnTo>
                                  <a:pt x="68321" y="137744"/>
                                </a:lnTo>
                                <a:lnTo>
                                  <a:pt x="67890" y="140830"/>
                                </a:lnTo>
                                <a:lnTo>
                                  <a:pt x="67064" y="143866"/>
                                </a:lnTo>
                                <a:lnTo>
                                  <a:pt x="65845" y="146724"/>
                                </a:lnTo>
                                <a:lnTo>
                                  <a:pt x="64321" y="149340"/>
                                </a:lnTo>
                                <a:lnTo>
                                  <a:pt x="62530" y="151778"/>
                                </a:lnTo>
                                <a:lnTo>
                                  <a:pt x="58758" y="155918"/>
                                </a:lnTo>
                                <a:lnTo>
                                  <a:pt x="54783" y="159639"/>
                                </a:lnTo>
                                <a:lnTo>
                                  <a:pt x="51073" y="163064"/>
                                </a:lnTo>
                                <a:lnTo>
                                  <a:pt x="47946" y="166343"/>
                                </a:lnTo>
                                <a:lnTo>
                                  <a:pt x="46919" y="167673"/>
                                </a:lnTo>
                                <a:lnTo>
                                  <a:pt x="46021" y="169111"/>
                                </a:lnTo>
                                <a:lnTo>
                                  <a:pt x="45423" y="170445"/>
                                </a:lnTo>
                                <a:lnTo>
                                  <a:pt x="45057" y="171841"/>
                                </a:lnTo>
                                <a:lnTo>
                                  <a:pt x="44928" y="173314"/>
                                </a:lnTo>
                                <a:lnTo>
                                  <a:pt x="44995" y="175009"/>
                                </a:lnTo>
                                <a:lnTo>
                                  <a:pt x="45276" y="176898"/>
                                </a:lnTo>
                                <a:lnTo>
                                  <a:pt x="45702" y="178743"/>
                                </a:lnTo>
                                <a:lnTo>
                                  <a:pt x="47180" y="183345"/>
                                </a:lnTo>
                                <a:lnTo>
                                  <a:pt x="49081" y="188240"/>
                                </a:lnTo>
                                <a:lnTo>
                                  <a:pt x="49081" y="188227"/>
                                </a:lnTo>
                                <a:lnTo>
                                  <a:pt x="51113" y="193422"/>
                                </a:lnTo>
                                <a:lnTo>
                                  <a:pt x="52955" y="198806"/>
                                </a:lnTo>
                                <a:lnTo>
                                  <a:pt x="53716" y="201689"/>
                                </a:lnTo>
                                <a:lnTo>
                                  <a:pt x="54288" y="204584"/>
                                </a:lnTo>
                                <a:lnTo>
                                  <a:pt x="54618" y="207556"/>
                                </a:lnTo>
                                <a:lnTo>
                                  <a:pt x="54644" y="210566"/>
                                </a:lnTo>
                                <a:lnTo>
                                  <a:pt x="54377" y="213513"/>
                                </a:lnTo>
                                <a:lnTo>
                                  <a:pt x="53856" y="216484"/>
                                </a:lnTo>
                                <a:lnTo>
                                  <a:pt x="52345" y="222148"/>
                                </a:lnTo>
                                <a:lnTo>
                                  <a:pt x="50326" y="227749"/>
                                </a:lnTo>
                                <a:lnTo>
                                  <a:pt x="48078" y="233172"/>
                                </a:lnTo>
                                <a:lnTo>
                                  <a:pt x="43728" y="243305"/>
                                </a:lnTo>
                                <a:lnTo>
                                  <a:pt x="42172" y="247554"/>
                                </a:lnTo>
                                <a:lnTo>
                                  <a:pt x="41601" y="249530"/>
                                </a:lnTo>
                                <a:lnTo>
                                  <a:pt x="41245" y="251153"/>
                                </a:lnTo>
                                <a:lnTo>
                                  <a:pt x="41062" y="252672"/>
                                </a:lnTo>
                                <a:lnTo>
                                  <a:pt x="41024" y="254136"/>
                                </a:lnTo>
                                <a:lnTo>
                                  <a:pt x="41114" y="255639"/>
                                </a:lnTo>
                                <a:lnTo>
                                  <a:pt x="41341" y="257288"/>
                                </a:lnTo>
                                <a:lnTo>
                                  <a:pt x="42858" y="263779"/>
                                </a:lnTo>
                                <a:lnTo>
                                  <a:pt x="43544" y="267018"/>
                                </a:lnTo>
                                <a:lnTo>
                                  <a:pt x="43747" y="268898"/>
                                </a:lnTo>
                                <a:lnTo>
                                  <a:pt x="43709" y="270840"/>
                                </a:lnTo>
                                <a:lnTo>
                                  <a:pt x="43328" y="272910"/>
                                </a:lnTo>
                                <a:lnTo>
                                  <a:pt x="42477" y="274981"/>
                                </a:lnTo>
                                <a:lnTo>
                                  <a:pt x="41092" y="276860"/>
                                </a:lnTo>
                                <a:lnTo>
                                  <a:pt x="39289" y="278423"/>
                                </a:lnTo>
                                <a:lnTo>
                                  <a:pt x="35606" y="280467"/>
                                </a:lnTo>
                                <a:lnTo>
                                  <a:pt x="31098" y="282194"/>
                                </a:lnTo>
                                <a:lnTo>
                                  <a:pt x="25941" y="283591"/>
                                </a:lnTo>
                                <a:lnTo>
                                  <a:pt x="20353" y="284544"/>
                                </a:lnTo>
                                <a:lnTo>
                                  <a:pt x="17344" y="284836"/>
                                </a:lnTo>
                                <a:lnTo>
                                  <a:pt x="14359" y="284962"/>
                                </a:lnTo>
                                <a:lnTo>
                                  <a:pt x="11337" y="284912"/>
                                </a:lnTo>
                                <a:lnTo>
                                  <a:pt x="8314" y="284683"/>
                                </a:lnTo>
                                <a:lnTo>
                                  <a:pt x="5317" y="284214"/>
                                </a:lnTo>
                                <a:lnTo>
                                  <a:pt x="2370" y="283515"/>
                                </a:lnTo>
                                <a:lnTo>
                                  <a:pt x="0" y="282687"/>
                                </a:lnTo>
                                <a:lnTo>
                                  <a:pt x="0" y="271973"/>
                                </a:lnTo>
                                <a:lnTo>
                                  <a:pt x="1420" y="272879"/>
                                </a:lnTo>
                                <a:lnTo>
                                  <a:pt x="3131" y="273696"/>
                                </a:lnTo>
                                <a:lnTo>
                                  <a:pt x="5076" y="274369"/>
                                </a:lnTo>
                                <a:lnTo>
                                  <a:pt x="7023" y="274839"/>
                                </a:lnTo>
                                <a:lnTo>
                                  <a:pt x="9443" y="275213"/>
                                </a:lnTo>
                                <a:lnTo>
                                  <a:pt x="11799" y="275402"/>
                                </a:lnTo>
                                <a:lnTo>
                                  <a:pt x="14147" y="275434"/>
                                </a:lnTo>
                                <a:lnTo>
                                  <a:pt x="16588" y="275333"/>
                                </a:lnTo>
                                <a:lnTo>
                                  <a:pt x="19157" y="275079"/>
                                </a:lnTo>
                                <a:lnTo>
                                  <a:pt x="23959" y="274258"/>
                                </a:lnTo>
                                <a:lnTo>
                                  <a:pt x="28128" y="273131"/>
                                </a:lnTo>
                                <a:lnTo>
                                  <a:pt x="31637" y="271782"/>
                                </a:lnTo>
                                <a:lnTo>
                                  <a:pt x="33801" y="270574"/>
                                </a:lnTo>
                                <a:lnTo>
                                  <a:pt x="34063" y="270348"/>
                                </a:lnTo>
                                <a:lnTo>
                                  <a:pt x="34113" y="270281"/>
                                </a:lnTo>
                                <a:lnTo>
                                  <a:pt x="34145" y="270204"/>
                                </a:lnTo>
                                <a:lnTo>
                                  <a:pt x="34200" y="269903"/>
                                </a:lnTo>
                                <a:lnTo>
                                  <a:pt x="34206" y="269331"/>
                                </a:lnTo>
                                <a:lnTo>
                                  <a:pt x="34122" y="268511"/>
                                </a:lnTo>
                                <a:lnTo>
                                  <a:pt x="33549" y="265799"/>
                                </a:lnTo>
                                <a:lnTo>
                                  <a:pt x="33574" y="265900"/>
                                </a:lnTo>
                                <a:lnTo>
                                  <a:pt x="31948" y="258928"/>
                                </a:lnTo>
                                <a:lnTo>
                                  <a:pt x="31644" y="256705"/>
                                </a:lnTo>
                                <a:lnTo>
                                  <a:pt x="31491" y="254419"/>
                                </a:lnTo>
                                <a:lnTo>
                                  <a:pt x="31542" y="252032"/>
                                </a:lnTo>
                                <a:lnTo>
                                  <a:pt x="31847" y="249568"/>
                                </a:lnTo>
                                <a:lnTo>
                                  <a:pt x="32380" y="247104"/>
                                </a:lnTo>
                                <a:lnTo>
                                  <a:pt x="33117" y="244615"/>
                                </a:lnTo>
                                <a:lnTo>
                                  <a:pt x="34920" y="239675"/>
                                </a:lnTo>
                                <a:lnTo>
                                  <a:pt x="39315" y="229439"/>
                                </a:lnTo>
                                <a:lnTo>
                                  <a:pt x="39289" y="229489"/>
                                </a:lnTo>
                                <a:lnTo>
                                  <a:pt x="41405" y="224400"/>
                                </a:lnTo>
                                <a:lnTo>
                                  <a:pt x="43266" y="219249"/>
                                </a:lnTo>
                                <a:lnTo>
                                  <a:pt x="44551" y="214413"/>
                                </a:lnTo>
                                <a:lnTo>
                                  <a:pt x="44921" y="212267"/>
                                </a:lnTo>
                                <a:lnTo>
                                  <a:pt x="45117" y="210205"/>
                                </a:lnTo>
                                <a:lnTo>
                                  <a:pt x="45096" y="208163"/>
                                </a:lnTo>
                                <a:lnTo>
                                  <a:pt x="44853" y="205967"/>
                                </a:lnTo>
                                <a:lnTo>
                                  <a:pt x="44455" y="203918"/>
                                </a:lnTo>
                                <a:lnTo>
                                  <a:pt x="43795" y="201460"/>
                                </a:lnTo>
                                <a:lnTo>
                                  <a:pt x="42157" y="196664"/>
                                </a:lnTo>
                                <a:lnTo>
                                  <a:pt x="40204" y="191694"/>
                                </a:lnTo>
                                <a:lnTo>
                                  <a:pt x="38210" y="186551"/>
                                </a:lnTo>
                                <a:lnTo>
                                  <a:pt x="36533" y="181369"/>
                                </a:lnTo>
                                <a:lnTo>
                                  <a:pt x="35898" y="178613"/>
                                </a:lnTo>
                                <a:lnTo>
                                  <a:pt x="35492" y="175857"/>
                                </a:lnTo>
                                <a:lnTo>
                                  <a:pt x="35390" y="173051"/>
                                </a:lnTo>
                                <a:lnTo>
                                  <a:pt x="35644" y="170167"/>
                                </a:lnTo>
                                <a:lnTo>
                                  <a:pt x="36394" y="167336"/>
                                </a:lnTo>
                                <a:lnTo>
                                  <a:pt x="37562" y="164694"/>
                                </a:lnTo>
                                <a:lnTo>
                                  <a:pt x="39035" y="162306"/>
                                </a:lnTo>
                                <a:lnTo>
                                  <a:pt x="40762" y="160071"/>
                                </a:lnTo>
                                <a:lnTo>
                                  <a:pt x="44420" y="156235"/>
                                </a:lnTo>
                                <a:lnTo>
                                  <a:pt x="48319" y="152642"/>
                                </a:lnTo>
                                <a:lnTo>
                                  <a:pt x="48294" y="152680"/>
                                </a:lnTo>
                                <a:lnTo>
                                  <a:pt x="51953" y="149251"/>
                                </a:lnTo>
                                <a:lnTo>
                                  <a:pt x="55165" y="145721"/>
                                </a:lnTo>
                                <a:lnTo>
                                  <a:pt x="56304" y="144164"/>
                                </a:lnTo>
                                <a:lnTo>
                                  <a:pt x="57333" y="142408"/>
                                </a:lnTo>
                                <a:lnTo>
                                  <a:pt x="58043" y="140749"/>
                                </a:lnTo>
                                <a:lnTo>
                                  <a:pt x="58529" y="138964"/>
                                </a:lnTo>
                                <a:lnTo>
                                  <a:pt x="58820" y="136847"/>
                                </a:lnTo>
                                <a:lnTo>
                                  <a:pt x="58929" y="134522"/>
                                </a:lnTo>
                                <a:lnTo>
                                  <a:pt x="58848" y="131932"/>
                                </a:lnTo>
                                <a:lnTo>
                                  <a:pt x="58625" y="129487"/>
                                </a:lnTo>
                                <a:lnTo>
                                  <a:pt x="57661" y="123541"/>
                                </a:lnTo>
                                <a:lnTo>
                                  <a:pt x="56273" y="117456"/>
                                </a:lnTo>
                                <a:lnTo>
                                  <a:pt x="52815" y="104673"/>
                                </a:lnTo>
                                <a:lnTo>
                                  <a:pt x="51100" y="98234"/>
                                </a:lnTo>
                                <a:lnTo>
                                  <a:pt x="49678" y="92025"/>
                                </a:lnTo>
                                <a:lnTo>
                                  <a:pt x="48366" y="86017"/>
                                </a:lnTo>
                                <a:lnTo>
                                  <a:pt x="46846" y="79769"/>
                                </a:lnTo>
                                <a:lnTo>
                                  <a:pt x="46858" y="79858"/>
                                </a:lnTo>
                                <a:lnTo>
                                  <a:pt x="43531" y="67272"/>
                                </a:lnTo>
                                <a:lnTo>
                                  <a:pt x="40420" y="55321"/>
                                </a:lnTo>
                                <a:lnTo>
                                  <a:pt x="39137" y="49797"/>
                                </a:lnTo>
                                <a:lnTo>
                                  <a:pt x="38184" y="44730"/>
                                </a:lnTo>
                                <a:lnTo>
                                  <a:pt x="37600" y="40145"/>
                                </a:lnTo>
                                <a:lnTo>
                                  <a:pt x="37308" y="35941"/>
                                </a:lnTo>
                                <a:lnTo>
                                  <a:pt x="37181" y="28918"/>
                                </a:lnTo>
                                <a:lnTo>
                                  <a:pt x="37181" y="28931"/>
                                </a:lnTo>
                                <a:lnTo>
                                  <a:pt x="37071" y="23326"/>
                                </a:lnTo>
                                <a:lnTo>
                                  <a:pt x="36853" y="21288"/>
                                </a:lnTo>
                                <a:lnTo>
                                  <a:pt x="36402" y="19266"/>
                                </a:lnTo>
                                <a:lnTo>
                                  <a:pt x="35697" y="17149"/>
                                </a:lnTo>
                                <a:lnTo>
                                  <a:pt x="34789" y="14898"/>
                                </a:lnTo>
                                <a:lnTo>
                                  <a:pt x="33785" y="12814"/>
                                </a:lnTo>
                                <a:lnTo>
                                  <a:pt x="32663" y="10937"/>
                                </a:lnTo>
                                <a:lnTo>
                                  <a:pt x="32382" y="11477"/>
                                </a:lnTo>
                                <a:lnTo>
                                  <a:pt x="29548" y="18733"/>
                                </a:lnTo>
                                <a:lnTo>
                                  <a:pt x="29561" y="18694"/>
                                </a:lnTo>
                                <a:lnTo>
                                  <a:pt x="27923" y="23025"/>
                                </a:lnTo>
                                <a:lnTo>
                                  <a:pt x="26043" y="27457"/>
                                </a:lnTo>
                                <a:lnTo>
                                  <a:pt x="23833" y="31750"/>
                                </a:lnTo>
                                <a:lnTo>
                                  <a:pt x="21280" y="35458"/>
                                </a:lnTo>
                                <a:lnTo>
                                  <a:pt x="18436" y="38824"/>
                                </a:lnTo>
                                <a:lnTo>
                                  <a:pt x="15311" y="41949"/>
                                </a:lnTo>
                                <a:lnTo>
                                  <a:pt x="12035" y="44831"/>
                                </a:lnTo>
                                <a:lnTo>
                                  <a:pt x="8670" y="47498"/>
                                </a:lnTo>
                                <a:lnTo>
                                  <a:pt x="2320" y="51918"/>
                                </a:lnTo>
                                <a:lnTo>
                                  <a:pt x="0" y="53314"/>
                                </a:lnTo>
                                <a:lnTo>
                                  <a:pt x="0" y="41932"/>
                                </a:lnTo>
                                <a:lnTo>
                                  <a:pt x="2965" y="39863"/>
                                </a:lnTo>
                                <a:lnTo>
                                  <a:pt x="5991" y="37469"/>
                                </a:lnTo>
                                <a:lnTo>
                                  <a:pt x="8893" y="34903"/>
                                </a:lnTo>
                                <a:lnTo>
                                  <a:pt x="11433" y="32353"/>
                                </a:lnTo>
                                <a:lnTo>
                                  <a:pt x="13703" y="29667"/>
                                </a:lnTo>
                                <a:lnTo>
                                  <a:pt x="15658" y="26823"/>
                                </a:lnTo>
                                <a:lnTo>
                                  <a:pt x="17450" y="23331"/>
                                </a:lnTo>
                                <a:lnTo>
                                  <a:pt x="19122" y="19380"/>
                                </a:lnTo>
                                <a:lnTo>
                                  <a:pt x="19045" y="19545"/>
                                </a:lnTo>
                                <a:lnTo>
                                  <a:pt x="20671" y="15291"/>
                                </a:lnTo>
                                <a:lnTo>
                                  <a:pt x="23694" y="7557"/>
                                </a:lnTo>
                                <a:lnTo>
                                  <a:pt x="25370" y="4318"/>
                                </a:lnTo>
                                <a:lnTo>
                                  <a:pt x="26577" y="2693"/>
                                </a:lnTo>
                                <a:lnTo>
                                  <a:pt x="28151" y="1257"/>
                                </a:lnTo>
                                <a:lnTo>
                                  <a:pt x="30171" y="292"/>
                                </a:lnTo>
                                <a:lnTo>
                                  <a:pt x="32380" y="0"/>
                                </a:lnTo>
                                <a:close/>
                              </a:path>
                            </a:pathLst>
                          </a:custGeom>
                          <a:solidFill>
                            <a:srgbClr val="000000"/>
                          </a:solidFill>
                          <a:ln w="0">
                            <a:noFill/>
                          </a:ln>
                        </wps:spPr>
                        <wps:bodyPr upright="1"/>
                      </wps:wsp>
                      <wps:wsp>
                        <wps:cNvPr id="218" name="任意多边形 218"/>
                        <wps:cNvSpPr/>
                        <wps:spPr>
                          <a:xfrm>
                            <a:off x="0" y="0"/>
                            <a:ext cx="9525" cy="1593214"/>
                          </a:xfrm>
                          <a:custGeom>
                            <a:avLst/>
                            <a:gdLst>
                              <a:gd name="txL" fmla="*/ 0 w 9525"/>
                              <a:gd name="txT" fmla="*/ 0 h 1593214"/>
                              <a:gd name="txR" fmla="*/ 9525 w 9525"/>
                              <a:gd name="txB" fmla="*/ 1593214 h 1593214"/>
                            </a:gdLst>
                            <a:ahLst/>
                            <a:cxnLst/>
                            <a:rect l="txL" t="txT" r="txR" b="txB"/>
                            <a:pathLst>
                              <a:path w="9525" h="1593214">
                                <a:moveTo>
                                  <a:pt x="0" y="0"/>
                                </a:moveTo>
                                <a:lnTo>
                                  <a:pt x="9525" y="0"/>
                                </a:lnTo>
                                <a:lnTo>
                                  <a:pt x="9525" y="1593214"/>
                                </a:lnTo>
                                <a:lnTo>
                                  <a:pt x="0" y="1593214"/>
                                </a:lnTo>
                              </a:path>
                            </a:pathLst>
                          </a:custGeom>
                          <a:solidFill>
                            <a:srgbClr val="000000"/>
                          </a:solidFill>
                          <a:ln w="0">
                            <a:noFill/>
                          </a:ln>
                        </wps:spPr>
                        <wps:bodyPr upright="1"/>
                      </wps:wsp>
                      <wps:wsp>
                        <wps:cNvPr id="219" name="任意多边形 219"/>
                        <wps:cNvSpPr/>
                        <wps:spPr>
                          <a:xfrm>
                            <a:off x="0" y="1583689"/>
                            <a:ext cx="868680" cy="9525"/>
                          </a:xfrm>
                          <a:custGeom>
                            <a:avLst/>
                            <a:gdLst>
                              <a:gd name="txL" fmla="*/ 0 w 868680"/>
                              <a:gd name="txT" fmla="*/ 0 h 9525"/>
                              <a:gd name="txR" fmla="*/ 868680 w 868680"/>
                              <a:gd name="txB" fmla="*/ 9525 h 9525"/>
                            </a:gdLst>
                            <a:ahLst/>
                            <a:cxnLst/>
                            <a:rect l="txL" t="txT" r="txR" b="txB"/>
                            <a:pathLst>
                              <a:path w="868680" h="9525">
                                <a:moveTo>
                                  <a:pt x="0" y="0"/>
                                </a:moveTo>
                                <a:lnTo>
                                  <a:pt x="868680" y="0"/>
                                </a:lnTo>
                                <a:lnTo>
                                  <a:pt x="868680" y="9525"/>
                                </a:lnTo>
                                <a:lnTo>
                                  <a:pt x="0" y="9525"/>
                                </a:lnTo>
                              </a:path>
                            </a:pathLst>
                          </a:custGeom>
                          <a:solidFill>
                            <a:srgbClr val="000000"/>
                          </a:solidFill>
                          <a:ln w="0">
                            <a:noFill/>
                          </a:ln>
                        </wps:spPr>
                        <wps:bodyPr upright="1"/>
                      </wps:wsp>
                      <wps:wsp>
                        <wps:cNvPr id="220" name="任意多边形 220"/>
                        <wps:cNvSpPr/>
                        <wps:spPr>
                          <a:xfrm>
                            <a:off x="868680" y="0"/>
                            <a:ext cx="0" cy="9525"/>
                          </a:xfrm>
                          <a:custGeom>
                            <a:avLst/>
                            <a:gdLst>
                              <a:gd name="txL" fmla="*/ 0 w 0"/>
                              <a:gd name="txT" fmla="*/ 0 h 9525"/>
                              <a:gd name="txR" fmla="*/ 0 w 0"/>
                              <a:gd name="txB" fmla="*/ 9525 h 9525"/>
                            </a:gdLst>
                            <a:ahLst/>
                            <a:cxnLst/>
                            <a:rect l="txL" t="txT" r="txR" b="txB"/>
                            <a:pathLst>
                              <a:path h="9525">
                                <a:moveTo>
                                  <a:pt x="0" y="0"/>
                                </a:moveTo>
                                <a:lnTo>
                                  <a:pt x="0" y="0"/>
                                </a:lnTo>
                                <a:lnTo>
                                  <a:pt x="0" y="9525"/>
                                </a:lnTo>
                                <a:lnTo>
                                  <a:pt x="0" y="9525"/>
                                </a:lnTo>
                                <a:lnTo>
                                  <a:pt x="0" y="0"/>
                                </a:lnTo>
                                <a:close/>
                              </a:path>
                            </a:pathLst>
                          </a:custGeom>
                          <a:solidFill>
                            <a:srgbClr val="000000"/>
                          </a:solidFill>
                          <a:ln w="0">
                            <a:noFill/>
                          </a:ln>
                        </wps:spPr>
                        <wps:bodyPr upright="1"/>
                      </wps:wsp>
                      <wps:wsp>
                        <wps:cNvPr id="221" name="任意多边形 221"/>
                        <wps:cNvSpPr/>
                        <wps:spPr>
                          <a:xfrm>
                            <a:off x="868680" y="1583689"/>
                            <a:ext cx="0" cy="9525"/>
                          </a:xfrm>
                          <a:custGeom>
                            <a:avLst/>
                            <a:gdLst>
                              <a:gd name="txL" fmla="*/ 0 w 0"/>
                              <a:gd name="txT" fmla="*/ 0 h 9525"/>
                              <a:gd name="txR" fmla="*/ 0 w 0"/>
                              <a:gd name="txB" fmla="*/ 9525 h 9525"/>
                            </a:gdLst>
                            <a:ahLst/>
                            <a:cxnLst/>
                            <a:rect l="txL" t="txT" r="txR" b="txB"/>
                            <a:pathLst>
                              <a:path h="9525">
                                <a:moveTo>
                                  <a:pt x="0" y="0"/>
                                </a:moveTo>
                                <a:lnTo>
                                  <a:pt x="0" y="0"/>
                                </a:lnTo>
                                <a:lnTo>
                                  <a:pt x="0" y="9525"/>
                                </a:lnTo>
                                <a:lnTo>
                                  <a:pt x="0" y="9525"/>
                                </a:lnTo>
                                <a:lnTo>
                                  <a:pt x="0" y="0"/>
                                </a:lnTo>
                                <a:close/>
                              </a:path>
                            </a:pathLst>
                          </a:custGeom>
                          <a:solidFill>
                            <a:srgbClr val="000000"/>
                          </a:solidFill>
                          <a:ln w="0">
                            <a:noFill/>
                          </a:ln>
                        </wps:spPr>
                        <wps:bodyPr upright="1"/>
                      </wps:wsp>
                      <wps:wsp>
                        <wps:cNvPr id="194" name="任意多边形 222"/>
                        <wps:cNvSpPr/>
                        <wps:spPr>
                          <a:xfrm>
                            <a:off x="0" y="0"/>
                            <a:ext cx="868680" cy="9525"/>
                          </a:xfrm>
                          <a:custGeom>
                            <a:avLst/>
                            <a:gdLst>
                              <a:gd name="txL" fmla="*/ 0 w 868680"/>
                              <a:gd name="txT" fmla="*/ 0 h 9525"/>
                              <a:gd name="txR" fmla="*/ 868680 w 868680"/>
                              <a:gd name="txB" fmla="*/ 9525 h 9525"/>
                            </a:gdLst>
                            <a:ahLst/>
                            <a:cxnLst/>
                            <a:rect l="txL" t="txT" r="txR" b="txB"/>
                            <a:pathLst>
                              <a:path w="868680" h="9525">
                                <a:moveTo>
                                  <a:pt x="0" y="0"/>
                                </a:moveTo>
                                <a:lnTo>
                                  <a:pt x="868680" y="0"/>
                                </a:lnTo>
                                <a:lnTo>
                                  <a:pt x="868680" y="9525"/>
                                </a:lnTo>
                                <a:lnTo>
                                  <a:pt x="0" y="9525"/>
                                </a:lnTo>
                              </a:path>
                            </a:pathLst>
                          </a:custGeom>
                          <a:solidFill>
                            <a:srgbClr val="000000"/>
                          </a:solidFill>
                          <a:ln w="0">
                            <a:noFill/>
                          </a:ln>
                        </wps:spPr>
                        <wps:bodyPr upright="1"/>
                      </wps:wsp>
                      <wps:wsp>
                        <wps:cNvPr id="223" name="任意多边形 223"/>
                        <wps:cNvSpPr/>
                        <wps:spPr>
                          <a:xfrm>
                            <a:off x="868680" y="1583689"/>
                            <a:ext cx="868680" cy="9525"/>
                          </a:xfrm>
                          <a:custGeom>
                            <a:avLst/>
                            <a:gdLst>
                              <a:gd name="txL" fmla="*/ 0 w 868680"/>
                              <a:gd name="txT" fmla="*/ 0 h 9525"/>
                              <a:gd name="txR" fmla="*/ 868680 w 868680"/>
                              <a:gd name="txB" fmla="*/ 9525 h 9525"/>
                            </a:gdLst>
                            <a:ahLst/>
                            <a:cxnLst/>
                            <a:rect l="txL" t="txT" r="txR" b="txB"/>
                            <a:pathLst>
                              <a:path w="868680" h="9525">
                                <a:moveTo>
                                  <a:pt x="0" y="0"/>
                                </a:moveTo>
                                <a:lnTo>
                                  <a:pt x="868680" y="0"/>
                                </a:lnTo>
                                <a:lnTo>
                                  <a:pt x="868680" y="9525"/>
                                </a:lnTo>
                                <a:lnTo>
                                  <a:pt x="0" y="9525"/>
                                </a:lnTo>
                              </a:path>
                            </a:pathLst>
                          </a:custGeom>
                          <a:solidFill>
                            <a:srgbClr val="000000"/>
                          </a:solidFill>
                          <a:ln w="0">
                            <a:noFill/>
                          </a:ln>
                        </wps:spPr>
                        <wps:bodyPr upright="1"/>
                      </wps:wsp>
                      <wps:wsp>
                        <wps:cNvPr id="224" name="任意多边形 224"/>
                        <wps:cNvSpPr/>
                        <wps:spPr>
                          <a:xfrm>
                            <a:off x="868680" y="0"/>
                            <a:ext cx="0" cy="9525"/>
                          </a:xfrm>
                          <a:custGeom>
                            <a:avLst/>
                            <a:gdLst>
                              <a:gd name="txL" fmla="*/ 0 w 0"/>
                              <a:gd name="txT" fmla="*/ 0 h 9525"/>
                              <a:gd name="txR" fmla="*/ 0 w 0"/>
                              <a:gd name="txB" fmla="*/ 9525 h 9525"/>
                            </a:gdLst>
                            <a:ahLst/>
                            <a:cxnLst/>
                            <a:rect l="txL" t="txT" r="txR" b="txB"/>
                            <a:pathLst>
                              <a:path h="9525">
                                <a:moveTo>
                                  <a:pt x="0" y="0"/>
                                </a:moveTo>
                                <a:lnTo>
                                  <a:pt x="0" y="0"/>
                                </a:lnTo>
                                <a:lnTo>
                                  <a:pt x="0" y="9525"/>
                                </a:lnTo>
                                <a:lnTo>
                                  <a:pt x="0" y="9525"/>
                                </a:lnTo>
                                <a:lnTo>
                                  <a:pt x="0" y="0"/>
                                </a:lnTo>
                                <a:close/>
                              </a:path>
                            </a:pathLst>
                          </a:custGeom>
                          <a:solidFill>
                            <a:srgbClr val="000000"/>
                          </a:solidFill>
                          <a:ln w="0">
                            <a:noFill/>
                          </a:ln>
                        </wps:spPr>
                        <wps:bodyPr upright="1"/>
                      </wps:wsp>
                      <wps:wsp>
                        <wps:cNvPr id="225" name="任意多边形 225"/>
                        <wps:cNvSpPr/>
                        <wps:spPr>
                          <a:xfrm>
                            <a:off x="868680" y="1583689"/>
                            <a:ext cx="0" cy="9525"/>
                          </a:xfrm>
                          <a:custGeom>
                            <a:avLst/>
                            <a:gdLst>
                              <a:gd name="txL" fmla="*/ 0 w 0"/>
                              <a:gd name="txT" fmla="*/ 0 h 9525"/>
                              <a:gd name="txR" fmla="*/ 0 w 0"/>
                              <a:gd name="txB" fmla="*/ 9525 h 9525"/>
                            </a:gdLst>
                            <a:ahLst/>
                            <a:cxnLst/>
                            <a:rect l="txL" t="txT" r="txR" b="txB"/>
                            <a:pathLst>
                              <a:path h="9525">
                                <a:moveTo>
                                  <a:pt x="0" y="0"/>
                                </a:moveTo>
                                <a:lnTo>
                                  <a:pt x="0" y="0"/>
                                </a:lnTo>
                                <a:lnTo>
                                  <a:pt x="0" y="9525"/>
                                </a:lnTo>
                                <a:lnTo>
                                  <a:pt x="0" y="9525"/>
                                </a:lnTo>
                                <a:lnTo>
                                  <a:pt x="0" y="0"/>
                                </a:lnTo>
                                <a:close/>
                              </a:path>
                            </a:pathLst>
                          </a:custGeom>
                          <a:solidFill>
                            <a:srgbClr val="000000"/>
                          </a:solidFill>
                          <a:ln w="0">
                            <a:noFill/>
                          </a:ln>
                        </wps:spPr>
                        <wps:bodyPr upright="1"/>
                      </wps:wsp>
                      <wps:wsp>
                        <wps:cNvPr id="226" name="任意多边形 226"/>
                        <wps:cNvSpPr/>
                        <wps:spPr>
                          <a:xfrm>
                            <a:off x="868680" y="0"/>
                            <a:ext cx="868680" cy="9525"/>
                          </a:xfrm>
                          <a:custGeom>
                            <a:avLst/>
                            <a:gdLst>
                              <a:gd name="txL" fmla="*/ 0 w 868680"/>
                              <a:gd name="txT" fmla="*/ 0 h 9525"/>
                              <a:gd name="txR" fmla="*/ 868680 w 868680"/>
                              <a:gd name="txB" fmla="*/ 9525 h 9525"/>
                            </a:gdLst>
                            <a:ahLst/>
                            <a:cxnLst/>
                            <a:rect l="txL" t="txT" r="txR" b="txB"/>
                            <a:pathLst>
                              <a:path w="868680" h="9525">
                                <a:moveTo>
                                  <a:pt x="0" y="0"/>
                                </a:moveTo>
                                <a:lnTo>
                                  <a:pt x="868680" y="0"/>
                                </a:lnTo>
                                <a:lnTo>
                                  <a:pt x="868680" y="9525"/>
                                </a:lnTo>
                                <a:lnTo>
                                  <a:pt x="0" y="9525"/>
                                </a:lnTo>
                              </a:path>
                            </a:pathLst>
                          </a:custGeom>
                          <a:solidFill>
                            <a:srgbClr val="000000"/>
                          </a:solidFill>
                          <a:ln w="0">
                            <a:noFill/>
                          </a:ln>
                        </wps:spPr>
                        <wps:bodyPr upright="1"/>
                      </wps:wsp>
                      <wps:wsp>
                        <wps:cNvPr id="195" name="任意多边形 227"/>
                        <wps:cNvSpPr/>
                        <wps:spPr>
                          <a:xfrm>
                            <a:off x="1727835" y="0"/>
                            <a:ext cx="9525" cy="1593214"/>
                          </a:xfrm>
                          <a:custGeom>
                            <a:avLst/>
                            <a:gdLst>
                              <a:gd name="txL" fmla="*/ 0 w 9525"/>
                              <a:gd name="txT" fmla="*/ 0 h 1593214"/>
                              <a:gd name="txR" fmla="*/ 9525 w 9525"/>
                              <a:gd name="txB" fmla="*/ 1593214 h 1593214"/>
                            </a:gdLst>
                            <a:ahLst/>
                            <a:cxnLst/>
                            <a:rect l="txL" t="txT" r="txR" b="txB"/>
                            <a:pathLst>
                              <a:path w="9525" h="1593214">
                                <a:moveTo>
                                  <a:pt x="0" y="0"/>
                                </a:moveTo>
                                <a:lnTo>
                                  <a:pt x="9525" y="0"/>
                                </a:lnTo>
                                <a:lnTo>
                                  <a:pt x="9525" y="1593214"/>
                                </a:lnTo>
                                <a:lnTo>
                                  <a:pt x="0" y="1593214"/>
                                </a:lnTo>
                              </a:path>
                            </a:pathLst>
                          </a:custGeom>
                          <a:solidFill>
                            <a:srgbClr val="000000"/>
                          </a:solidFill>
                          <a:ln w="0">
                            <a:noFill/>
                          </a:ln>
                        </wps:spPr>
                        <wps:bodyPr upright="1"/>
                      </wps:wsp>
                      <wps:wsp>
                        <wps:cNvPr id="196" name="任意多边形 228"/>
                        <wps:cNvSpPr/>
                        <wps:spPr>
                          <a:xfrm>
                            <a:off x="925766" y="327660"/>
                            <a:ext cx="369329" cy="231863"/>
                          </a:xfrm>
                          <a:custGeom>
                            <a:avLst/>
                            <a:gdLst>
                              <a:gd name="txL" fmla="*/ 0 w 369329"/>
                              <a:gd name="txT" fmla="*/ 0 h 231863"/>
                              <a:gd name="txR" fmla="*/ 369329 w 369329"/>
                              <a:gd name="txB" fmla="*/ 231863 h 231863"/>
                            </a:gdLst>
                            <a:ahLst/>
                            <a:cxnLst/>
                            <a:rect l="txL" t="txT" r="txR" b="txB"/>
                            <a:pathLst>
                              <a:path w="369329" h="231863">
                                <a:moveTo>
                                  <a:pt x="162852" y="0"/>
                                </a:moveTo>
                                <a:lnTo>
                                  <a:pt x="166688" y="140"/>
                                </a:lnTo>
                                <a:lnTo>
                                  <a:pt x="170536" y="470"/>
                                </a:lnTo>
                                <a:lnTo>
                                  <a:pt x="174396" y="977"/>
                                </a:lnTo>
                                <a:lnTo>
                                  <a:pt x="178308" y="1638"/>
                                </a:lnTo>
                                <a:lnTo>
                                  <a:pt x="185903" y="3378"/>
                                </a:lnTo>
                                <a:lnTo>
                                  <a:pt x="193421" y="5626"/>
                                </a:lnTo>
                                <a:lnTo>
                                  <a:pt x="200698" y="8255"/>
                                </a:lnTo>
                                <a:lnTo>
                                  <a:pt x="207632" y="11201"/>
                                </a:lnTo>
                                <a:lnTo>
                                  <a:pt x="214160" y="14376"/>
                                </a:lnTo>
                                <a:lnTo>
                                  <a:pt x="217437" y="16231"/>
                                </a:lnTo>
                                <a:lnTo>
                                  <a:pt x="220700" y="18352"/>
                                </a:lnTo>
                                <a:lnTo>
                                  <a:pt x="226708" y="22923"/>
                                </a:lnTo>
                                <a:lnTo>
                                  <a:pt x="232435" y="28042"/>
                                </a:lnTo>
                                <a:lnTo>
                                  <a:pt x="237884" y="33413"/>
                                </a:lnTo>
                                <a:lnTo>
                                  <a:pt x="248044" y="44120"/>
                                </a:lnTo>
                                <a:lnTo>
                                  <a:pt x="247993" y="44069"/>
                                </a:lnTo>
                                <a:lnTo>
                                  <a:pt x="252773" y="48998"/>
                                </a:lnTo>
                                <a:lnTo>
                                  <a:pt x="257492" y="53505"/>
                                </a:lnTo>
                                <a:lnTo>
                                  <a:pt x="266649" y="62217"/>
                                </a:lnTo>
                                <a:lnTo>
                                  <a:pt x="275324" y="70701"/>
                                </a:lnTo>
                                <a:lnTo>
                                  <a:pt x="275171" y="70548"/>
                                </a:lnTo>
                                <a:lnTo>
                                  <a:pt x="279273" y="74299"/>
                                </a:lnTo>
                                <a:lnTo>
                                  <a:pt x="283411" y="77712"/>
                                </a:lnTo>
                                <a:lnTo>
                                  <a:pt x="287455" y="80566"/>
                                </a:lnTo>
                                <a:lnTo>
                                  <a:pt x="291416" y="82839"/>
                                </a:lnTo>
                                <a:lnTo>
                                  <a:pt x="293134" y="83548"/>
                                </a:lnTo>
                                <a:lnTo>
                                  <a:pt x="295149" y="84082"/>
                                </a:lnTo>
                                <a:lnTo>
                                  <a:pt x="297198" y="84403"/>
                                </a:lnTo>
                                <a:lnTo>
                                  <a:pt x="299766" y="84610"/>
                                </a:lnTo>
                                <a:lnTo>
                                  <a:pt x="305160" y="84658"/>
                                </a:lnTo>
                                <a:lnTo>
                                  <a:pt x="310998" y="84531"/>
                                </a:lnTo>
                                <a:lnTo>
                                  <a:pt x="314046" y="84544"/>
                                </a:lnTo>
                                <a:lnTo>
                                  <a:pt x="317119" y="84696"/>
                                </a:lnTo>
                                <a:lnTo>
                                  <a:pt x="320230" y="85077"/>
                                </a:lnTo>
                                <a:lnTo>
                                  <a:pt x="323367" y="85789"/>
                                </a:lnTo>
                                <a:lnTo>
                                  <a:pt x="326505" y="86982"/>
                                </a:lnTo>
                                <a:lnTo>
                                  <a:pt x="329514" y="88798"/>
                                </a:lnTo>
                                <a:lnTo>
                                  <a:pt x="332194" y="91325"/>
                                </a:lnTo>
                                <a:lnTo>
                                  <a:pt x="334328" y="94500"/>
                                </a:lnTo>
                                <a:lnTo>
                                  <a:pt x="335775" y="98171"/>
                                </a:lnTo>
                                <a:lnTo>
                                  <a:pt x="336639" y="102095"/>
                                </a:lnTo>
                                <a:lnTo>
                                  <a:pt x="337083" y="106223"/>
                                </a:lnTo>
                                <a:lnTo>
                                  <a:pt x="337236" y="110579"/>
                                </a:lnTo>
                                <a:lnTo>
                                  <a:pt x="337134" y="115126"/>
                                </a:lnTo>
                                <a:lnTo>
                                  <a:pt x="336867" y="119875"/>
                                </a:lnTo>
                                <a:lnTo>
                                  <a:pt x="335940" y="129501"/>
                                </a:lnTo>
                                <a:lnTo>
                                  <a:pt x="333731" y="148133"/>
                                </a:lnTo>
                                <a:lnTo>
                                  <a:pt x="333756" y="147930"/>
                                </a:lnTo>
                                <a:lnTo>
                                  <a:pt x="333093" y="155621"/>
                                </a:lnTo>
                                <a:lnTo>
                                  <a:pt x="333009" y="158807"/>
                                </a:lnTo>
                                <a:lnTo>
                                  <a:pt x="333112" y="161151"/>
                                </a:lnTo>
                                <a:lnTo>
                                  <a:pt x="333346" y="163006"/>
                                </a:lnTo>
                                <a:lnTo>
                                  <a:pt x="333669" y="164515"/>
                                </a:lnTo>
                                <a:lnTo>
                                  <a:pt x="333979" y="165496"/>
                                </a:lnTo>
                                <a:lnTo>
                                  <a:pt x="334202" y="166003"/>
                                </a:lnTo>
                                <a:lnTo>
                                  <a:pt x="334866" y="166961"/>
                                </a:lnTo>
                                <a:lnTo>
                                  <a:pt x="335754" y="167753"/>
                                </a:lnTo>
                                <a:lnTo>
                                  <a:pt x="339382" y="170446"/>
                                </a:lnTo>
                                <a:lnTo>
                                  <a:pt x="341732" y="173266"/>
                                </a:lnTo>
                                <a:lnTo>
                                  <a:pt x="342836" y="175361"/>
                                </a:lnTo>
                                <a:lnTo>
                                  <a:pt x="343649" y="177520"/>
                                </a:lnTo>
                                <a:lnTo>
                                  <a:pt x="344615" y="181534"/>
                                </a:lnTo>
                                <a:lnTo>
                                  <a:pt x="345300" y="185775"/>
                                </a:lnTo>
                                <a:lnTo>
                                  <a:pt x="346329" y="194424"/>
                                </a:lnTo>
                                <a:lnTo>
                                  <a:pt x="346316" y="194310"/>
                                </a:lnTo>
                                <a:lnTo>
                                  <a:pt x="346888" y="198434"/>
                                </a:lnTo>
                                <a:lnTo>
                                  <a:pt x="347574" y="202064"/>
                                </a:lnTo>
                                <a:lnTo>
                                  <a:pt x="348493" y="205281"/>
                                </a:lnTo>
                                <a:lnTo>
                                  <a:pt x="348917" y="206338"/>
                                </a:lnTo>
                                <a:lnTo>
                                  <a:pt x="349416" y="207310"/>
                                </a:lnTo>
                                <a:lnTo>
                                  <a:pt x="349890" y="208025"/>
                                </a:lnTo>
                                <a:lnTo>
                                  <a:pt x="350626" y="208912"/>
                                </a:lnTo>
                                <a:lnTo>
                                  <a:pt x="352683" y="210842"/>
                                </a:lnTo>
                                <a:lnTo>
                                  <a:pt x="355405" y="212850"/>
                                </a:lnTo>
                                <a:lnTo>
                                  <a:pt x="358210" y="214608"/>
                                </a:lnTo>
                                <a:lnTo>
                                  <a:pt x="364554" y="218110"/>
                                </a:lnTo>
                                <a:lnTo>
                                  <a:pt x="369329" y="220891"/>
                                </a:lnTo>
                                <a:lnTo>
                                  <a:pt x="362953" y="231863"/>
                                </a:lnTo>
                                <a:lnTo>
                                  <a:pt x="358229" y="229121"/>
                                </a:lnTo>
                                <a:lnTo>
                                  <a:pt x="358356" y="229184"/>
                                </a:lnTo>
                                <a:lnTo>
                                  <a:pt x="351803" y="225577"/>
                                </a:lnTo>
                                <a:lnTo>
                                  <a:pt x="348145" y="223291"/>
                                </a:lnTo>
                                <a:lnTo>
                                  <a:pt x="344564" y="220637"/>
                                </a:lnTo>
                                <a:lnTo>
                                  <a:pt x="341338" y="217601"/>
                                </a:lnTo>
                                <a:lnTo>
                                  <a:pt x="339751" y="215709"/>
                                </a:lnTo>
                                <a:lnTo>
                                  <a:pt x="338430" y="213728"/>
                                </a:lnTo>
                                <a:lnTo>
                                  <a:pt x="337350" y="211620"/>
                                </a:lnTo>
                                <a:lnTo>
                                  <a:pt x="336461" y="209372"/>
                                </a:lnTo>
                                <a:lnTo>
                                  <a:pt x="335217" y="205054"/>
                                </a:lnTo>
                                <a:lnTo>
                                  <a:pt x="334353" y="200520"/>
                                </a:lnTo>
                                <a:lnTo>
                                  <a:pt x="333731" y="195999"/>
                                </a:lnTo>
                                <a:lnTo>
                                  <a:pt x="332703" y="187425"/>
                                </a:lnTo>
                                <a:lnTo>
                                  <a:pt x="332154" y="184009"/>
                                </a:lnTo>
                                <a:lnTo>
                                  <a:pt x="331483" y="181241"/>
                                </a:lnTo>
                                <a:lnTo>
                                  <a:pt x="331238" y="180594"/>
                                </a:lnTo>
                                <a:lnTo>
                                  <a:pt x="331141" y="180410"/>
                                </a:lnTo>
                                <a:lnTo>
                                  <a:pt x="330587" y="179739"/>
                                </a:lnTo>
                                <a:lnTo>
                                  <a:pt x="327673" y="177571"/>
                                </a:lnTo>
                                <a:lnTo>
                                  <a:pt x="325285" y="175425"/>
                                </a:lnTo>
                                <a:lnTo>
                                  <a:pt x="323075" y="172238"/>
                                </a:lnTo>
                                <a:lnTo>
                                  <a:pt x="322072" y="169964"/>
                                </a:lnTo>
                                <a:lnTo>
                                  <a:pt x="321335" y="167640"/>
                                </a:lnTo>
                                <a:lnTo>
                                  <a:pt x="320802" y="165062"/>
                                </a:lnTo>
                                <a:lnTo>
                                  <a:pt x="320434" y="162128"/>
                                </a:lnTo>
                                <a:lnTo>
                                  <a:pt x="320294" y="158762"/>
                                </a:lnTo>
                                <a:lnTo>
                                  <a:pt x="320408" y="154978"/>
                                </a:lnTo>
                                <a:lnTo>
                                  <a:pt x="321107" y="146748"/>
                                </a:lnTo>
                                <a:lnTo>
                                  <a:pt x="323317" y="128079"/>
                                </a:lnTo>
                                <a:lnTo>
                                  <a:pt x="323304" y="128219"/>
                                </a:lnTo>
                                <a:lnTo>
                                  <a:pt x="324206" y="118783"/>
                                </a:lnTo>
                                <a:lnTo>
                                  <a:pt x="324193" y="119011"/>
                                </a:lnTo>
                                <a:lnTo>
                                  <a:pt x="324447" y="114503"/>
                                </a:lnTo>
                                <a:lnTo>
                                  <a:pt x="324447" y="114757"/>
                                </a:lnTo>
                                <a:lnTo>
                                  <a:pt x="324532" y="110698"/>
                                </a:lnTo>
                                <a:lnTo>
                                  <a:pt x="324420" y="107219"/>
                                </a:lnTo>
                                <a:lnTo>
                                  <a:pt x="324088" y="104125"/>
                                </a:lnTo>
                                <a:lnTo>
                                  <a:pt x="323588" y="101863"/>
                                </a:lnTo>
                                <a:lnTo>
                                  <a:pt x="323026" y="100452"/>
                                </a:lnTo>
                                <a:lnTo>
                                  <a:pt x="322436" y="99575"/>
                                </a:lnTo>
                                <a:lnTo>
                                  <a:pt x="321794" y="98976"/>
                                </a:lnTo>
                                <a:lnTo>
                                  <a:pt x="320911" y="98445"/>
                                </a:lnTo>
                                <a:lnTo>
                                  <a:pt x="319674" y="97978"/>
                                </a:lnTo>
                                <a:lnTo>
                                  <a:pt x="318079" y="97613"/>
                                </a:lnTo>
                                <a:lnTo>
                                  <a:pt x="316034" y="97361"/>
                                </a:lnTo>
                                <a:lnTo>
                                  <a:pt x="313550" y="97244"/>
                                </a:lnTo>
                                <a:lnTo>
                                  <a:pt x="313842" y="97244"/>
                                </a:lnTo>
                                <a:lnTo>
                                  <a:pt x="311160" y="97232"/>
                                </a:lnTo>
                                <a:lnTo>
                                  <a:pt x="305270" y="97358"/>
                                </a:lnTo>
                                <a:lnTo>
                                  <a:pt x="299110" y="97307"/>
                                </a:lnTo>
                                <a:lnTo>
                                  <a:pt x="295783" y="97041"/>
                                </a:lnTo>
                                <a:lnTo>
                                  <a:pt x="292468" y="96520"/>
                                </a:lnTo>
                                <a:lnTo>
                                  <a:pt x="289116" y="95631"/>
                                </a:lnTo>
                                <a:lnTo>
                                  <a:pt x="285877" y="94297"/>
                                </a:lnTo>
                                <a:lnTo>
                                  <a:pt x="280594" y="91275"/>
                                </a:lnTo>
                                <a:lnTo>
                                  <a:pt x="275679" y="87795"/>
                                </a:lnTo>
                                <a:lnTo>
                                  <a:pt x="271031" y="83959"/>
                                </a:lnTo>
                                <a:lnTo>
                                  <a:pt x="266535" y="79870"/>
                                </a:lnTo>
                                <a:lnTo>
                                  <a:pt x="257797" y="71336"/>
                                </a:lnTo>
                                <a:lnTo>
                                  <a:pt x="257861" y="71386"/>
                                </a:lnTo>
                                <a:lnTo>
                                  <a:pt x="248729" y="62700"/>
                                </a:lnTo>
                                <a:lnTo>
                                  <a:pt x="243840" y="58026"/>
                                </a:lnTo>
                                <a:lnTo>
                                  <a:pt x="238849" y="52883"/>
                                </a:lnTo>
                                <a:lnTo>
                                  <a:pt x="228762" y="42263"/>
                                </a:lnTo>
                                <a:lnTo>
                                  <a:pt x="223634" y="37185"/>
                                </a:lnTo>
                                <a:lnTo>
                                  <a:pt x="223863" y="37414"/>
                                </a:lnTo>
                                <a:lnTo>
                                  <a:pt x="218623" y="32739"/>
                                </a:lnTo>
                                <a:lnTo>
                                  <a:pt x="213324" y="28695"/>
                                </a:lnTo>
                                <a:lnTo>
                                  <a:pt x="210896" y="27119"/>
                                </a:lnTo>
                                <a:lnTo>
                                  <a:pt x="208218" y="25619"/>
                                </a:lnTo>
                                <a:lnTo>
                                  <a:pt x="202275" y="22720"/>
                                </a:lnTo>
                                <a:lnTo>
                                  <a:pt x="196083" y="20099"/>
                                </a:lnTo>
                                <a:lnTo>
                                  <a:pt x="189391" y="17673"/>
                                </a:lnTo>
                                <a:lnTo>
                                  <a:pt x="182599" y="15646"/>
                                </a:lnTo>
                                <a:lnTo>
                                  <a:pt x="175954" y="14127"/>
                                </a:lnTo>
                                <a:lnTo>
                                  <a:pt x="172510" y="13535"/>
                                </a:lnTo>
                                <a:lnTo>
                                  <a:pt x="169037" y="13081"/>
                                </a:lnTo>
                                <a:lnTo>
                                  <a:pt x="169316" y="13119"/>
                                </a:lnTo>
                                <a:lnTo>
                                  <a:pt x="165804" y="12818"/>
                                </a:lnTo>
                                <a:lnTo>
                                  <a:pt x="162663" y="12704"/>
                                </a:lnTo>
                                <a:lnTo>
                                  <a:pt x="159692" y="12759"/>
                                </a:lnTo>
                                <a:lnTo>
                                  <a:pt x="156627" y="12991"/>
                                </a:lnTo>
                                <a:lnTo>
                                  <a:pt x="153928" y="13440"/>
                                </a:lnTo>
                                <a:lnTo>
                                  <a:pt x="151065" y="14226"/>
                                </a:lnTo>
                                <a:lnTo>
                                  <a:pt x="148255" y="15253"/>
                                </a:lnTo>
                                <a:lnTo>
                                  <a:pt x="145230" y="16581"/>
                                </a:lnTo>
                                <a:lnTo>
                                  <a:pt x="138686" y="20048"/>
                                </a:lnTo>
                                <a:lnTo>
                                  <a:pt x="132182" y="24003"/>
                                </a:lnTo>
                                <a:lnTo>
                                  <a:pt x="132258" y="23964"/>
                                </a:lnTo>
                                <a:lnTo>
                                  <a:pt x="119380" y="32003"/>
                                </a:lnTo>
                                <a:lnTo>
                                  <a:pt x="113132" y="35293"/>
                                </a:lnTo>
                                <a:lnTo>
                                  <a:pt x="109868" y="36640"/>
                                </a:lnTo>
                                <a:lnTo>
                                  <a:pt x="106629" y="37617"/>
                                </a:lnTo>
                                <a:lnTo>
                                  <a:pt x="103467" y="38176"/>
                                </a:lnTo>
                                <a:lnTo>
                                  <a:pt x="100444" y="38329"/>
                                </a:lnTo>
                                <a:lnTo>
                                  <a:pt x="97599" y="38100"/>
                                </a:lnTo>
                                <a:lnTo>
                                  <a:pt x="94971" y="37567"/>
                                </a:lnTo>
                                <a:lnTo>
                                  <a:pt x="92570" y="36792"/>
                                </a:lnTo>
                                <a:lnTo>
                                  <a:pt x="90360" y="35852"/>
                                </a:lnTo>
                                <a:lnTo>
                                  <a:pt x="86843" y="33972"/>
                                </a:lnTo>
                                <a:lnTo>
                                  <a:pt x="83882" y="32276"/>
                                </a:lnTo>
                                <a:lnTo>
                                  <a:pt x="81393" y="31104"/>
                                </a:lnTo>
                                <a:lnTo>
                                  <a:pt x="80520" y="30826"/>
                                </a:lnTo>
                                <a:lnTo>
                                  <a:pt x="79613" y="30651"/>
                                </a:lnTo>
                                <a:lnTo>
                                  <a:pt x="78720" y="30614"/>
                                </a:lnTo>
                                <a:lnTo>
                                  <a:pt x="77631" y="30720"/>
                                </a:lnTo>
                                <a:lnTo>
                                  <a:pt x="76275" y="31030"/>
                                </a:lnTo>
                                <a:lnTo>
                                  <a:pt x="74759" y="31528"/>
                                </a:lnTo>
                                <a:lnTo>
                                  <a:pt x="70988" y="33229"/>
                                </a:lnTo>
                                <a:lnTo>
                                  <a:pt x="66992" y="35509"/>
                                </a:lnTo>
                                <a:lnTo>
                                  <a:pt x="62725" y="38278"/>
                                </a:lnTo>
                                <a:lnTo>
                                  <a:pt x="62865" y="38188"/>
                                </a:lnTo>
                                <a:lnTo>
                                  <a:pt x="53670" y="44462"/>
                                </a:lnTo>
                                <a:lnTo>
                                  <a:pt x="48882" y="47574"/>
                                </a:lnTo>
                                <a:lnTo>
                                  <a:pt x="44069" y="50343"/>
                                </a:lnTo>
                                <a:lnTo>
                                  <a:pt x="5842" y="70091"/>
                                </a:lnTo>
                                <a:lnTo>
                                  <a:pt x="0" y="58813"/>
                                </a:lnTo>
                                <a:lnTo>
                                  <a:pt x="38100" y="39129"/>
                                </a:lnTo>
                                <a:lnTo>
                                  <a:pt x="37859" y="39268"/>
                                </a:lnTo>
                                <a:lnTo>
                                  <a:pt x="42406" y="36652"/>
                                </a:lnTo>
                                <a:lnTo>
                                  <a:pt x="42113" y="36817"/>
                                </a:lnTo>
                                <a:lnTo>
                                  <a:pt x="46698" y="33858"/>
                                </a:lnTo>
                                <a:lnTo>
                                  <a:pt x="46571" y="33934"/>
                                </a:lnTo>
                                <a:lnTo>
                                  <a:pt x="55766" y="27648"/>
                                </a:lnTo>
                                <a:lnTo>
                                  <a:pt x="60465" y="24612"/>
                                </a:lnTo>
                                <a:lnTo>
                                  <a:pt x="65291" y="21869"/>
                                </a:lnTo>
                                <a:lnTo>
                                  <a:pt x="70142" y="19685"/>
                                </a:lnTo>
                                <a:lnTo>
                                  <a:pt x="72822" y="18796"/>
                                </a:lnTo>
                                <a:lnTo>
                                  <a:pt x="75540" y="18173"/>
                                </a:lnTo>
                                <a:lnTo>
                                  <a:pt x="78359" y="17881"/>
                                </a:lnTo>
                                <a:lnTo>
                                  <a:pt x="81102" y="18008"/>
                                </a:lnTo>
                                <a:lnTo>
                                  <a:pt x="83642" y="18491"/>
                                </a:lnTo>
                                <a:lnTo>
                                  <a:pt x="86055" y="19265"/>
                                </a:lnTo>
                                <a:lnTo>
                                  <a:pt x="89789" y="21018"/>
                                </a:lnTo>
                                <a:lnTo>
                                  <a:pt x="92902" y="22809"/>
                                </a:lnTo>
                                <a:lnTo>
                                  <a:pt x="95815" y="24365"/>
                                </a:lnTo>
                                <a:lnTo>
                                  <a:pt x="96996" y="24871"/>
                                </a:lnTo>
                                <a:lnTo>
                                  <a:pt x="98189" y="25264"/>
                                </a:lnTo>
                                <a:lnTo>
                                  <a:pt x="99440" y="25512"/>
                                </a:lnTo>
                                <a:lnTo>
                                  <a:pt x="100630" y="25608"/>
                                </a:lnTo>
                                <a:lnTo>
                                  <a:pt x="102044" y="25534"/>
                                </a:lnTo>
                                <a:lnTo>
                                  <a:pt x="103690" y="25247"/>
                                </a:lnTo>
                                <a:lnTo>
                                  <a:pt x="105568" y="24671"/>
                                </a:lnTo>
                                <a:lnTo>
                                  <a:pt x="107783" y="23755"/>
                                </a:lnTo>
                                <a:lnTo>
                                  <a:pt x="113006" y="21011"/>
                                </a:lnTo>
                                <a:lnTo>
                                  <a:pt x="125552" y="13170"/>
                                </a:lnTo>
                                <a:lnTo>
                                  <a:pt x="132449" y="8979"/>
                                </a:lnTo>
                                <a:lnTo>
                                  <a:pt x="139624" y="5181"/>
                                </a:lnTo>
                                <a:lnTo>
                                  <a:pt x="143434" y="3492"/>
                                </a:lnTo>
                                <a:lnTo>
                                  <a:pt x="147295" y="2095"/>
                                </a:lnTo>
                                <a:lnTo>
                                  <a:pt x="151244" y="1016"/>
                                </a:lnTo>
                                <a:lnTo>
                                  <a:pt x="155194" y="356"/>
                                </a:lnTo>
                                <a:lnTo>
                                  <a:pt x="159042" y="64"/>
                                </a:lnTo>
                                <a:lnTo>
                                  <a:pt x="162852" y="0"/>
                                </a:lnTo>
                                <a:close/>
                              </a:path>
                            </a:pathLst>
                          </a:custGeom>
                          <a:solidFill>
                            <a:srgbClr val="000000"/>
                          </a:solidFill>
                          <a:ln w="0">
                            <a:noFill/>
                          </a:ln>
                        </wps:spPr>
                        <wps:bodyPr upright="1"/>
                      </wps:wsp>
                      <wps:wsp>
                        <wps:cNvPr id="197" name="任意多边形 229"/>
                        <wps:cNvSpPr/>
                        <wps:spPr>
                          <a:xfrm>
                            <a:off x="647865" y="253644"/>
                            <a:ext cx="559460" cy="352489"/>
                          </a:xfrm>
                          <a:custGeom>
                            <a:avLst/>
                            <a:gdLst>
                              <a:gd name="txL" fmla="*/ 0 w 559460"/>
                              <a:gd name="txT" fmla="*/ 0 h 352489"/>
                              <a:gd name="txR" fmla="*/ 559460 w 559460"/>
                              <a:gd name="txB" fmla="*/ 352489 h 352489"/>
                            </a:gdLst>
                            <a:ahLst/>
                            <a:cxnLst/>
                            <a:rect l="txL" t="txT" r="txR" b="txB"/>
                            <a:pathLst>
                              <a:path w="559460" h="352489">
                                <a:moveTo>
                                  <a:pt x="5385" y="0"/>
                                </a:moveTo>
                                <a:lnTo>
                                  <a:pt x="17107" y="5486"/>
                                </a:lnTo>
                                <a:lnTo>
                                  <a:pt x="32347" y="12814"/>
                                </a:lnTo>
                                <a:lnTo>
                                  <a:pt x="32220" y="12750"/>
                                </a:lnTo>
                                <a:lnTo>
                                  <a:pt x="40310" y="16408"/>
                                </a:lnTo>
                                <a:lnTo>
                                  <a:pt x="40119" y="16319"/>
                                </a:lnTo>
                                <a:lnTo>
                                  <a:pt x="47973" y="19581"/>
                                </a:lnTo>
                                <a:lnTo>
                                  <a:pt x="55065" y="22093"/>
                                </a:lnTo>
                                <a:lnTo>
                                  <a:pt x="58206" y="22991"/>
                                </a:lnTo>
                                <a:lnTo>
                                  <a:pt x="60842" y="23602"/>
                                </a:lnTo>
                                <a:lnTo>
                                  <a:pt x="63290" y="23892"/>
                                </a:lnTo>
                                <a:lnTo>
                                  <a:pt x="65581" y="23846"/>
                                </a:lnTo>
                                <a:lnTo>
                                  <a:pt x="68151" y="23510"/>
                                </a:lnTo>
                                <a:lnTo>
                                  <a:pt x="70614" y="22965"/>
                                </a:lnTo>
                                <a:lnTo>
                                  <a:pt x="76441" y="21133"/>
                                </a:lnTo>
                                <a:lnTo>
                                  <a:pt x="76136" y="21247"/>
                                </a:lnTo>
                                <a:lnTo>
                                  <a:pt x="82004" y="19062"/>
                                </a:lnTo>
                                <a:lnTo>
                                  <a:pt x="87719" y="17119"/>
                                </a:lnTo>
                                <a:lnTo>
                                  <a:pt x="90792" y="16357"/>
                                </a:lnTo>
                                <a:lnTo>
                                  <a:pt x="93967" y="15925"/>
                                </a:lnTo>
                                <a:lnTo>
                                  <a:pt x="97333" y="16015"/>
                                </a:lnTo>
                                <a:lnTo>
                                  <a:pt x="100825" y="16891"/>
                                </a:lnTo>
                                <a:lnTo>
                                  <a:pt x="104127" y="18770"/>
                                </a:lnTo>
                                <a:lnTo>
                                  <a:pt x="105743" y="20424"/>
                                </a:lnTo>
                                <a:lnTo>
                                  <a:pt x="108585" y="22110"/>
                                </a:lnTo>
                                <a:lnTo>
                                  <a:pt x="111519" y="24625"/>
                                </a:lnTo>
                                <a:lnTo>
                                  <a:pt x="112903" y="26391"/>
                                </a:lnTo>
                                <a:lnTo>
                                  <a:pt x="113906" y="28232"/>
                                </a:lnTo>
                                <a:lnTo>
                                  <a:pt x="114541" y="30290"/>
                                </a:lnTo>
                                <a:lnTo>
                                  <a:pt x="114745" y="32385"/>
                                </a:lnTo>
                                <a:lnTo>
                                  <a:pt x="114529" y="34379"/>
                                </a:lnTo>
                                <a:lnTo>
                                  <a:pt x="113983" y="36309"/>
                                </a:lnTo>
                                <a:lnTo>
                                  <a:pt x="112585" y="39014"/>
                                </a:lnTo>
                                <a:lnTo>
                                  <a:pt x="109538" y="42863"/>
                                </a:lnTo>
                                <a:lnTo>
                                  <a:pt x="106706" y="46252"/>
                                </a:lnTo>
                                <a:lnTo>
                                  <a:pt x="105977" y="47368"/>
                                </a:lnTo>
                                <a:lnTo>
                                  <a:pt x="105489" y="48450"/>
                                </a:lnTo>
                                <a:lnTo>
                                  <a:pt x="105302" y="49341"/>
                                </a:lnTo>
                                <a:lnTo>
                                  <a:pt x="105300" y="49507"/>
                                </a:lnTo>
                                <a:lnTo>
                                  <a:pt x="105346" y="49881"/>
                                </a:lnTo>
                                <a:lnTo>
                                  <a:pt x="105458" y="50300"/>
                                </a:lnTo>
                                <a:lnTo>
                                  <a:pt x="105743" y="51001"/>
                                </a:lnTo>
                                <a:lnTo>
                                  <a:pt x="106147" y="51743"/>
                                </a:lnTo>
                                <a:lnTo>
                                  <a:pt x="106372" y="52066"/>
                                </a:lnTo>
                                <a:lnTo>
                                  <a:pt x="106669" y="52203"/>
                                </a:lnTo>
                                <a:lnTo>
                                  <a:pt x="107516" y="52433"/>
                                </a:lnTo>
                                <a:lnTo>
                                  <a:pt x="108742" y="52618"/>
                                </a:lnTo>
                                <a:lnTo>
                                  <a:pt x="112618" y="52775"/>
                                </a:lnTo>
                                <a:lnTo>
                                  <a:pt x="117234" y="52667"/>
                                </a:lnTo>
                                <a:lnTo>
                                  <a:pt x="117208" y="52667"/>
                                </a:lnTo>
                                <a:lnTo>
                                  <a:pt x="122517" y="52515"/>
                                </a:lnTo>
                                <a:lnTo>
                                  <a:pt x="128079" y="52616"/>
                                </a:lnTo>
                                <a:lnTo>
                                  <a:pt x="131064" y="52883"/>
                                </a:lnTo>
                                <a:lnTo>
                                  <a:pt x="134010" y="53353"/>
                                </a:lnTo>
                                <a:lnTo>
                                  <a:pt x="136970" y="54102"/>
                                </a:lnTo>
                                <a:lnTo>
                                  <a:pt x="139903" y="55181"/>
                                </a:lnTo>
                                <a:lnTo>
                                  <a:pt x="144958" y="57823"/>
                                </a:lnTo>
                                <a:lnTo>
                                  <a:pt x="150025" y="61113"/>
                                </a:lnTo>
                                <a:lnTo>
                                  <a:pt x="155016" y="64821"/>
                                </a:lnTo>
                                <a:lnTo>
                                  <a:pt x="159855" y="68783"/>
                                </a:lnTo>
                                <a:lnTo>
                                  <a:pt x="164389" y="72809"/>
                                </a:lnTo>
                                <a:lnTo>
                                  <a:pt x="168554" y="76746"/>
                                </a:lnTo>
                                <a:lnTo>
                                  <a:pt x="175057" y="83414"/>
                                </a:lnTo>
                                <a:lnTo>
                                  <a:pt x="177432" y="86284"/>
                                </a:lnTo>
                                <a:lnTo>
                                  <a:pt x="179667" y="91504"/>
                                </a:lnTo>
                                <a:lnTo>
                                  <a:pt x="177596" y="94197"/>
                                </a:lnTo>
                                <a:lnTo>
                                  <a:pt x="177911" y="95001"/>
                                </a:lnTo>
                                <a:lnTo>
                                  <a:pt x="179528" y="98211"/>
                                </a:lnTo>
                                <a:lnTo>
                                  <a:pt x="181094" y="98861"/>
                                </a:lnTo>
                                <a:lnTo>
                                  <a:pt x="188392" y="101429"/>
                                </a:lnTo>
                                <a:lnTo>
                                  <a:pt x="209004" y="107962"/>
                                </a:lnTo>
                                <a:lnTo>
                                  <a:pt x="219799" y="111392"/>
                                </a:lnTo>
                                <a:lnTo>
                                  <a:pt x="229362" y="114617"/>
                                </a:lnTo>
                                <a:lnTo>
                                  <a:pt x="236601" y="117437"/>
                                </a:lnTo>
                                <a:lnTo>
                                  <a:pt x="239649" y="118999"/>
                                </a:lnTo>
                                <a:lnTo>
                                  <a:pt x="239985" y="119293"/>
                                </a:lnTo>
                                <a:lnTo>
                                  <a:pt x="243484" y="120091"/>
                                </a:lnTo>
                                <a:lnTo>
                                  <a:pt x="248945" y="121476"/>
                                </a:lnTo>
                                <a:lnTo>
                                  <a:pt x="255473" y="123355"/>
                                </a:lnTo>
                                <a:lnTo>
                                  <a:pt x="262484" y="125679"/>
                                </a:lnTo>
                                <a:lnTo>
                                  <a:pt x="269316" y="128435"/>
                                </a:lnTo>
                                <a:lnTo>
                                  <a:pt x="272643" y="130048"/>
                                </a:lnTo>
                                <a:lnTo>
                                  <a:pt x="275704" y="131788"/>
                                </a:lnTo>
                                <a:lnTo>
                                  <a:pt x="278537" y="133756"/>
                                </a:lnTo>
                                <a:lnTo>
                                  <a:pt x="280645" y="135674"/>
                                </a:lnTo>
                                <a:lnTo>
                                  <a:pt x="280479" y="135522"/>
                                </a:lnTo>
                                <a:lnTo>
                                  <a:pt x="283959" y="138468"/>
                                </a:lnTo>
                                <a:lnTo>
                                  <a:pt x="286918" y="141859"/>
                                </a:lnTo>
                                <a:lnTo>
                                  <a:pt x="289166" y="145314"/>
                                </a:lnTo>
                                <a:lnTo>
                                  <a:pt x="290931" y="148679"/>
                                </a:lnTo>
                                <a:lnTo>
                                  <a:pt x="294324" y="155550"/>
                                </a:lnTo>
                                <a:lnTo>
                                  <a:pt x="296344" y="159024"/>
                                </a:lnTo>
                                <a:lnTo>
                                  <a:pt x="299402" y="163461"/>
                                </a:lnTo>
                                <a:lnTo>
                                  <a:pt x="307010" y="174689"/>
                                </a:lnTo>
                                <a:lnTo>
                                  <a:pt x="306959" y="174625"/>
                                </a:lnTo>
                                <a:lnTo>
                                  <a:pt x="311633" y="181343"/>
                                </a:lnTo>
                                <a:lnTo>
                                  <a:pt x="311556" y="181216"/>
                                </a:lnTo>
                                <a:lnTo>
                                  <a:pt x="316628" y="188168"/>
                                </a:lnTo>
                                <a:lnTo>
                                  <a:pt x="321928" y="194912"/>
                                </a:lnTo>
                                <a:lnTo>
                                  <a:pt x="327296" y="201112"/>
                                </a:lnTo>
                                <a:lnTo>
                                  <a:pt x="330021" y="203970"/>
                                </a:lnTo>
                                <a:lnTo>
                                  <a:pt x="332761" y="206601"/>
                                </a:lnTo>
                                <a:lnTo>
                                  <a:pt x="335263" y="208783"/>
                                </a:lnTo>
                                <a:lnTo>
                                  <a:pt x="335606" y="209046"/>
                                </a:lnTo>
                                <a:lnTo>
                                  <a:pt x="338912" y="208242"/>
                                </a:lnTo>
                                <a:lnTo>
                                  <a:pt x="338734" y="208293"/>
                                </a:lnTo>
                                <a:lnTo>
                                  <a:pt x="343191" y="207075"/>
                                </a:lnTo>
                                <a:lnTo>
                                  <a:pt x="346199" y="206098"/>
                                </a:lnTo>
                                <a:lnTo>
                                  <a:pt x="347863" y="205429"/>
                                </a:lnTo>
                                <a:lnTo>
                                  <a:pt x="348437" y="205118"/>
                                </a:lnTo>
                                <a:lnTo>
                                  <a:pt x="349440" y="203962"/>
                                </a:lnTo>
                                <a:lnTo>
                                  <a:pt x="350990" y="202616"/>
                                </a:lnTo>
                                <a:lnTo>
                                  <a:pt x="353123" y="201358"/>
                                </a:lnTo>
                                <a:lnTo>
                                  <a:pt x="355803" y="200190"/>
                                </a:lnTo>
                                <a:lnTo>
                                  <a:pt x="359296" y="198996"/>
                                </a:lnTo>
                                <a:lnTo>
                                  <a:pt x="363956" y="197624"/>
                                </a:lnTo>
                                <a:lnTo>
                                  <a:pt x="370141" y="196037"/>
                                </a:lnTo>
                                <a:lnTo>
                                  <a:pt x="387972" y="191966"/>
                                </a:lnTo>
                                <a:lnTo>
                                  <a:pt x="394941" y="190041"/>
                                </a:lnTo>
                                <a:lnTo>
                                  <a:pt x="402437" y="187579"/>
                                </a:lnTo>
                                <a:lnTo>
                                  <a:pt x="402362" y="187604"/>
                                </a:lnTo>
                                <a:lnTo>
                                  <a:pt x="410223" y="184912"/>
                                </a:lnTo>
                                <a:lnTo>
                                  <a:pt x="418147" y="182384"/>
                                </a:lnTo>
                                <a:lnTo>
                                  <a:pt x="422199" y="181267"/>
                                </a:lnTo>
                                <a:lnTo>
                                  <a:pt x="426212" y="180315"/>
                                </a:lnTo>
                                <a:lnTo>
                                  <a:pt x="430225" y="179591"/>
                                </a:lnTo>
                                <a:lnTo>
                                  <a:pt x="434238" y="179133"/>
                                </a:lnTo>
                                <a:lnTo>
                                  <a:pt x="438226" y="179032"/>
                                </a:lnTo>
                                <a:lnTo>
                                  <a:pt x="442214" y="179336"/>
                                </a:lnTo>
                                <a:lnTo>
                                  <a:pt x="446138" y="180175"/>
                                </a:lnTo>
                                <a:lnTo>
                                  <a:pt x="449961" y="181622"/>
                                </a:lnTo>
                                <a:lnTo>
                                  <a:pt x="453517" y="183731"/>
                                </a:lnTo>
                                <a:lnTo>
                                  <a:pt x="456667" y="186372"/>
                                </a:lnTo>
                                <a:lnTo>
                                  <a:pt x="459448" y="189395"/>
                                </a:lnTo>
                                <a:lnTo>
                                  <a:pt x="461924" y="192710"/>
                                </a:lnTo>
                                <a:lnTo>
                                  <a:pt x="464172" y="196240"/>
                                </a:lnTo>
                                <a:lnTo>
                                  <a:pt x="466255" y="200012"/>
                                </a:lnTo>
                                <a:lnTo>
                                  <a:pt x="469964" y="207759"/>
                                </a:lnTo>
                                <a:lnTo>
                                  <a:pt x="476773" y="223586"/>
                                </a:lnTo>
                                <a:lnTo>
                                  <a:pt x="480097" y="230594"/>
                                </a:lnTo>
                                <a:lnTo>
                                  <a:pt x="481787" y="233674"/>
                                </a:lnTo>
                                <a:lnTo>
                                  <a:pt x="483510" y="236419"/>
                                </a:lnTo>
                                <a:lnTo>
                                  <a:pt x="485289" y="238729"/>
                                </a:lnTo>
                                <a:lnTo>
                                  <a:pt x="487306" y="240852"/>
                                </a:lnTo>
                                <a:lnTo>
                                  <a:pt x="489564" y="242850"/>
                                </a:lnTo>
                                <a:lnTo>
                                  <a:pt x="492011" y="244752"/>
                                </a:lnTo>
                                <a:lnTo>
                                  <a:pt x="497777" y="248768"/>
                                </a:lnTo>
                                <a:lnTo>
                                  <a:pt x="503682" y="252908"/>
                                </a:lnTo>
                                <a:lnTo>
                                  <a:pt x="506717" y="255295"/>
                                </a:lnTo>
                                <a:lnTo>
                                  <a:pt x="509651" y="257925"/>
                                </a:lnTo>
                                <a:lnTo>
                                  <a:pt x="512420" y="260921"/>
                                </a:lnTo>
                                <a:lnTo>
                                  <a:pt x="514921" y="264313"/>
                                </a:lnTo>
                                <a:lnTo>
                                  <a:pt x="517055" y="268173"/>
                                </a:lnTo>
                                <a:lnTo>
                                  <a:pt x="518693" y="272491"/>
                                </a:lnTo>
                                <a:lnTo>
                                  <a:pt x="519747" y="277139"/>
                                </a:lnTo>
                                <a:lnTo>
                                  <a:pt x="520065" y="279794"/>
                                </a:lnTo>
                                <a:lnTo>
                                  <a:pt x="520078" y="280033"/>
                                </a:lnTo>
                                <a:lnTo>
                                  <a:pt x="522021" y="282207"/>
                                </a:lnTo>
                                <a:lnTo>
                                  <a:pt x="529895" y="291529"/>
                                </a:lnTo>
                                <a:lnTo>
                                  <a:pt x="534479" y="297332"/>
                                </a:lnTo>
                                <a:lnTo>
                                  <a:pt x="538912" y="303378"/>
                                </a:lnTo>
                                <a:lnTo>
                                  <a:pt x="542760" y="309283"/>
                                </a:lnTo>
                                <a:lnTo>
                                  <a:pt x="544423" y="312242"/>
                                </a:lnTo>
                                <a:lnTo>
                                  <a:pt x="545693" y="314934"/>
                                </a:lnTo>
                                <a:lnTo>
                                  <a:pt x="547700" y="319646"/>
                                </a:lnTo>
                                <a:lnTo>
                                  <a:pt x="547611" y="319456"/>
                                </a:lnTo>
                                <a:lnTo>
                                  <a:pt x="549618" y="323786"/>
                                </a:lnTo>
                                <a:lnTo>
                                  <a:pt x="549592" y="323710"/>
                                </a:lnTo>
                                <a:lnTo>
                                  <a:pt x="553529" y="331953"/>
                                </a:lnTo>
                                <a:lnTo>
                                  <a:pt x="555396" y="336169"/>
                                </a:lnTo>
                                <a:lnTo>
                                  <a:pt x="557073" y="340576"/>
                                </a:lnTo>
                                <a:lnTo>
                                  <a:pt x="558483" y="345237"/>
                                </a:lnTo>
                                <a:lnTo>
                                  <a:pt x="559460" y="349897"/>
                                </a:lnTo>
                                <a:lnTo>
                                  <a:pt x="547014" y="352489"/>
                                </a:lnTo>
                                <a:lnTo>
                                  <a:pt x="546167" y="348361"/>
                                </a:lnTo>
                                <a:lnTo>
                                  <a:pt x="545033" y="344629"/>
                                </a:lnTo>
                                <a:lnTo>
                                  <a:pt x="543638" y="340992"/>
                                </a:lnTo>
                                <a:lnTo>
                                  <a:pt x="541947" y="337172"/>
                                </a:lnTo>
                                <a:lnTo>
                                  <a:pt x="542036" y="337350"/>
                                </a:lnTo>
                                <a:lnTo>
                                  <a:pt x="538112" y="329158"/>
                                </a:lnTo>
                                <a:lnTo>
                                  <a:pt x="536054" y="324714"/>
                                </a:lnTo>
                                <a:lnTo>
                                  <a:pt x="534060" y="320015"/>
                                </a:lnTo>
                                <a:lnTo>
                                  <a:pt x="534162" y="320256"/>
                                </a:lnTo>
                                <a:lnTo>
                                  <a:pt x="533090" y="318002"/>
                                </a:lnTo>
                                <a:lnTo>
                                  <a:pt x="531931" y="315929"/>
                                </a:lnTo>
                                <a:lnTo>
                                  <a:pt x="528460" y="310590"/>
                                </a:lnTo>
                                <a:lnTo>
                                  <a:pt x="524316" y="304953"/>
                                </a:lnTo>
                                <a:lnTo>
                                  <a:pt x="520036" y="299535"/>
                                </a:lnTo>
                                <a:lnTo>
                                  <a:pt x="512369" y="290475"/>
                                </a:lnTo>
                                <a:lnTo>
                                  <a:pt x="512483" y="290602"/>
                                </a:lnTo>
                                <a:lnTo>
                                  <a:pt x="507657" y="285179"/>
                                </a:lnTo>
                                <a:lnTo>
                                  <a:pt x="507415" y="280919"/>
                                </a:lnTo>
                                <a:lnTo>
                                  <a:pt x="507210" y="279278"/>
                                </a:lnTo>
                                <a:lnTo>
                                  <a:pt x="506520" y="276207"/>
                                </a:lnTo>
                                <a:lnTo>
                                  <a:pt x="505521" y="273575"/>
                                </a:lnTo>
                                <a:lnTo>
                                  <a:pt x="504206" y="271189"/>
                                </a:lnTo>
                                <a:lnTo>
                                  <a:pt x="502591" y="268992"/>
                                </a:lnTo>
                                <a:lnTo>
                                  <a:pt x="500689" y="266946"/>
                                </a:lnTo>
                                <a:lnTo>
                                  <a:pt x="498449" y="264939"/>
                                </a:lnTo>
                                <a:lnTo>
                                  <a:pt x="496065" y="263076"/>
                                </a:lnTo>
                                <a:lnTo>
                                  <a:pt x="490499" y="259182"/>
                                </a:lnTo>
                                <a:lnTo>
                                  <a:pt x="484569" y="255041"/>
                                </a:lnTo>
                                <a:lnTo>
                                  <a:pt x="481495" y="252654"/>
                                </a:lnTo>
                                <a:lnTo>
                                  <a:pt x="478498" y="250012"/>
                                </a:lnTo>
                                <a:lnTo>
                                  <a:pt x="475653" y="247028"/>
                                </a:lnTo>
                                <a:lnTo>
                                  <a:pt x="473088" y="243700"/>
                                </a:lnTo>
                                <a:lnTo>
                                  <a:pt x="470865" y="240157"/>
                                </a:lnTo>
                                <a:lnTo>
                                  <a:pt x="468821" y="236423"/>
                                </a:lnTo>
                                <a:lnTo>
                                  <a:pt x="465163" y="228740"/>
                                </a:lnTo>
                                <a:lnTo>
                                  <a:pt x="458414" y="213054"/>
                                </a:lnTo>
                                <a:lnTo>
                                  <a:pt x="454911" y="205736"/>
                                </a:lnTo>
                                <a:lnTo>
                                  <a:pt x="453222" y="202697"/>
                                </a:lnTo>
                                <a:lnTo>
                                  <a:pt x="451471" y="199926"/>
                                </a:lnTo>
                                <a:lnTo>
                                  <a:pt x="449641" y="197486"/>
                                </a:lnTo>
                                <a:lnTo>
                                  <a:pt x="447856" y="195553"/>
                                </a:lnTo>
                                <a:lnTo>
                                  <a:pt x="446151" y="194130"/>
                                </a:lnTo>
                                <a:lnTo>
                                  <a:pt x="444423" y="193109"/>
                                </a:lnTo>
                                <a:lnTo>
                                  <a:pt x="442517" y="192386"/>
                                </a:lnTo>
                                <a:lnTo>
                                  <a:pt x="440439" y="191944"/>
                                </a:lnTo>
                                <a:lnTo>
                                  <a:pt x="437854" y="191742"/>
                                </a:lnTo>
                                <a:lnTo>
                                  <a:pt x="435124" y="191814"/>
                                </a:lnTo>
                                <a:lnTo>
                                  <a:pt x="432085" y="192163"/>
                                </a:lnTo>
                                <a:lnTo>
                                  <a:pt x="428856" y="192749"/>
                                </a:lnTo>
                                <a:lnTo>
                                  <a:pt x="425308" y="193581"/>
                                </a:lnTo>
                                <a:lnTo>
                                  <a:pt x="421665" y="194589"/>
                                </a:lnTo>
                                <a:lnTo>
                                  <a:pt x="421894" y="194526"/>
                                </a:lnTo>
                                <a:lnTo>
                                  <a:pt x="414147" y="197002"/>
                                </a:lnTo>
                                <a:lnTo>
                                  <a:pt x="414261" y="196952"/>
                                </a:lnTo>
                                <a:lnTo>
                                  <a:pt x="406438" y="199631"/>
                                </a:lnTo>
                                <a:lnTo>
                                  <a:pt x="398602" y="202209"/>
                                </a:lnTo>
                                <a:lnTo>
                                  <a:pt x="390957" y="204318"/>
                                </a:lnTo>
                                <a:lnTo>
                                  <a:pt x="373050" y="208394"/>
                                </a:lnTo>
                                <a:lnTo>
                                  <a:pt x="373228" y="208356"/>
                                </a:lnTo>
                                <a:lnTo>
                                  <a:pt x="367363" y="209872"/>
                                </a:lnTo>
                                <a:lnTo>
                                  <a:pt x="363202" y="211076"/>
                                </a:lnTo>
                                <a:lnTo>
                                  <a:pt x="360256" y="212099"/>
                                </a:lnTo>
                                <a:lnTo>
                                  <a:pt x="358961" y="212659"/>
                                </a:lnTo>
                                <a:lnTo>
                                  <a:pt x="358456" y="212958"/>
                                </a:lnTo>
                                <a:lnTo>
                                  <a:pt x="358406" y="213002"/>
                                </a:lnTo>
                                <a:lnTo>
                                  <a:pt x="357225" y="214363"/>
                                </a:lnTo>
                                <a:lnTo>
                                  <a:pt x="355486" y="215747"/>
                                </a:lnTo>
                                <a:lnTo>
                                  <a:pt x="353276" y="216954"/>
                                </a:lnTo>
                                <a:lnTo>
                                  <a:pt x="350507" y="218059"/>
                                </a:lnTo>
                                <a:lnTo>
                                  <a:pt x="346862" y="219227"/>
                                </a:lnTo>
                                <a:lnTo>
                                  <a:pt x="341998" y="220561"/>
                                </a:lnTo>
                                <a:lnTo>
                                  <a:pt x="332715" y="222821"/>
                                </a:lnTo>
                                <a:lnTo>
                                  <a:pt x="327279" y="218669"/>
                                </a:lnTo>
                                <a:lnTo>
                                  <a:pt x="324117" y="215912"/>
                                </a:lnTo>
                                <a:lnTo>
                                  <a:pt x="321018" y="212928"/>
                                </a:lnTo>
                                <a:lnTo>
                                  <a:pt x="317945" y="209715"/>
                                </a:lnTo>
                                <a:lnTo>
                                  <a:pt x="312077" y="202946"/>
                                </a:lnTo>
                                <a:lnTo>
                                  <a:pt x="306476" y="195796"/>
                                </a:lnTo>
                                <a:lnTo>
                                  <a:pt x="301257" y="188658"/>
                                </a:lnTo>
                                <a:lnTo>
                                  <a:pt x="296507" y="181851"/>
                                </a:lnTo>
                                <a:lnTo>
                                  <a:pt x="288899" y="170599"/>
                                </a:lnTo>
                                <a:lnTo>
                                  <a:pt x="288925" y="170650"/>
                                </a:lnTo>
                                <a:lnTo>
                                  <a:pt x="285686" y="165938"/>
                                </a:lnTo>
                                <a:lnTo>
                                  <a:pt x="283108" y="161506"/>
                                </a:lnTo>
                                <a:lnTo>
                                  <a:pt x="279638" y="154502"/>
                                </a:lnTo>
                                <a:lnTo>
                                  <a:pt x="278161" y="151690"/>
                                </a:lnTo>
                                <a:lnTo>
                                  <a:pt x="276766" y="149545"/>
                                </a:lnTo>
                                <a:lnTo>
                                  <a:pt x="275047" y="147565"/>
                                </a:lnTo>
                                <a:lnTo>
                                  <a:pt x="272187" y="145149"/>
                                </a:lnTo>
                                <a:lnTo>
                                  <a:pt x="270627" y="143726"/>
                                </a:lnTo>
                                <a:lnTo>
                                  <a:pt x="268932" y="142546"/>
                                </a:lnTo>
                                <a:lnTo>
                                  <a:pt x="266683" y="141270"/>
                                </a:lnTo>
                                <a:lnTo>
                                  <a:pt x="264137" y="140036"/>
                                </a:lnTo>
                                <a:lnTo>
                                  <a:pt x="258166" y="137626"/>
                                </a:lnTo>
                                <a:lnTo>
                                  <a:pt x="251690" y="135475"/>
                                </a:lnTo>
                                <a:lnTo>
                                  <a:pt x="245542" y="133718"/>
                                </a:lnTo>
                                <a:lnTo>
                                  <a:pt x="245720" y="133769"/>
                                </a:lnTo>
                                <a:lnTo>
                                  <a:pt x="240559" y="132454"/>
                                </a:lnTo>
                                <a:lnTo>
                                  <a:pt x="234035" y="130975"/>
                                </a:lnTo>
                                <a:lnTo>
                                  <a:pt x="232461" y="129595"/>
                                </a:lnTo>
                                <a:lnTo>
                                  <a:pt x="231364" y="129033"/>
                                </a:lnTo>
                                <a:lnTo>
                                  <a:pt x="225030" y="126559"/>
                                </a:lnTo>
                                <a:lnTo>
                                  <a:pt x="215798" y="123444"/>
                                </a:lnTo>
                                <a:lnTo>
                                  <a:pt x="215900" y="123482"/>
                                </a:lnTo>
                                <a:lnTo>
                                  <a:pt x="205156" y="120066"/>
                                </a:lnTo>
                                <a:lnTo>
                                  <a:pt x="205168" y="120079"/>
                                </a:lnTo>
                                <a:lnTo>
                                  <a:pt x="184366" y="113474"/>
                                </a:lnTo>
                                <a:lnTo>
                                  <a:pt x="176556" y="110731"/>
                                </a:lnTo>
                                <a:lnTo>
                                  <a:pt x="173533" y="109474"/>
                                </a:lnTo>
                                <a:lnTo>
                                  <a:pt x="169989" y="107518"/>
                                </a:lnTo>
                                <a:lnTo>
                                  <a:pt x="166307" y="100203"/>
                                </a:lnTo>
                                <a:lnTo>
                                  <a:pt x="165354" y="97765"/>
                                </a:lnTo>
                                <a:lnTo>
                                  <a:pt x="164732" y="95593"/>
                                </a:lnTo>
                                <a:lnTo>
                                  <a:pt x="164427" y="93408"/>
                                </a:lnTo>
                                <a:lnTo>
                                  <a:pt x="164592" y="91033"/>
                                </a:lnTo>
                                <a:lnTo>
                                  <a:pt x="164635" y="90919"/>
                                </a:lnTo>
                                <a:lnTo>
                                  <a:pt x="159678" y="85831"/>
                                </a:lnTo>
                                <a:lnTo>
                                  <a:pt x="155753" y="82118"/>
                                </a:lnTo>
                                <a:lnTo>
                                  <a:pt x="155892" y="82258"/>
                                </a:lnTo>
                                <a:lnTo>
                                  <a:pt x="151511" y="78372"/>
                                </a:lnTo>
                                <a:lnTo>
                                  <a:pt x="151702" y="78524"/>
                                </a:lnTo>
                                <a:lnTo>
                                  <a:pt x="147079" y="74740"/>
                                </a:lnTo>
                                <a:lnTo>
                                  <a:pt x="147320" y="74917"/>
                                </a:lnTo>
                                <a:lnTo>
                                  <a:pt x="142681" y="71479"/>
                                </a:lnTo>
                                <a:lnTo>
                                  <a:pt x="138619" y="68848"/>
                                </a:lnTo>
                                <a:lnTo>
                                  <a:pt x="134779" y="66834"/>
                                </a:lnTo>
                                <a:lnTo>
                                  <a:pt x="133176" y="66239"/>
                                </a:lnTo>
                                <a:lnTo>
                                  <a:pt x="131354" y="65788"/>
                                </a:lnTo>
                                <a:lnTo>
                                  <a:pt x="129626" y="65512"/>
                                </a:lnTo>
                                <a:lnTo>
                                  <a:pt x="127416" y="65312"/>
                                </a:lnTo>
                                <a:lnTo>
                                  <a:pt x="122611" y="65219"/>
                                </a:lnTo>
                                <a:lnTo>
                                  <a:pt x="117551" y="65367"/>
                                </a:lnTo>
                                <a:lnTo>
                                  <a:pt x="112446" y="65481"/>
                                </a:lnTo>
                                <a:lnTo>
                                  <a:pt x="107493" y="65278"/>
                                </a:lnTo>
                                <a:lnTo>
                                  <a:pt x="104851" y="64871"/>
                                </a:lnTo>
                                <a:lnTo>
                                  <a:pt x="102260" y="64160"/>
                                </a:lnTo>
                                <a:lnTo>
                                  <a:pt x="99657" y="62954"/>
                                </a:lnTo>
                                <a:lnTo>
                                  <a:pt x="97091" y="60972"/>
                                </a:lnTo>
                                <a:lnTo>
                                  <a:pt x="95339" y="58433"/>
                                </a:lnTo>
                                <a:lnTo>
                                  <a:pt x="94234" y="56426"/>
                                </a:lnTo>
                                <a:lnTo>
                                  <a:pt x="93396" y="54381"/>
                                </a:lnTo>
                                <a:lnTo>
                                  <a:pt x="92850" y="52286"/>
                                </a:lnTo>
                                <a:lnTo>
                                  <a:pt x="92583" y="50190"/>
                                </a:lnTo>
                                <a:lnTo>
                                  <a:pt x="92621" y="47955"/>
                                </a:lnTo>
                                <a:lnTo>
                                  <a:pt x="93357" y="44437"/>
                                </a:lnTo>
                                <a:lnTo>
                                  <a:pt x="94793" y="41275"/>
                                </a:lnTo>
                                <a:lnTo>
                                  <a:pt x="96532" y="38621"/>
                                </a:lnTo>
                                <a:lnTo>
                                  <a:pt x="99733" y="34785"/>
                                </a:lnTo>
                                <a:lnTo>
                                  <a:pt x="99632" y="34899"/>
                                </a:lnTo>
                                <a:lnTo>
                                  <a:pt x="101401" y="32675"/>
                                </a:lnTo>
                                <a:lnTo>
                                  <a:pt x="101145" y="32456"/>
                                </a:lnTo>
                                <a:lnTo>
                                  <a:pt x="97790" y="30467"/>
                                </a:lnTo>
                                <a:lnTo>
                                  <a:pt x="96286" y="28919"/>
                                </a:lnTo>
                                <a:lnTo>
                                  <a:pt x="96079" y="28801"/>
                                </a:lnTo>
                                <a:lnTo>
                                  <a:pt x="95560" y="28672"/>
                                </a:lnTo>
                                <a:lnTo>
                                  <a:pt x="94691" y="28652"/>
                                </a:lnTo>
                                <a:lnTo>
                                  <a:pt x="93170" y="28858"/>
                                </a:lnTo>
                                <a:lnTo>
                                  <a:pt x="91182" y="29345"/>
                                </a:lnTo>
                                <a:lnTo>
                                  <a:pt x="86250" y="31024"/>
                                </a:lnTo>
                                <a:lnTo>
                                  <a:pt x="80416" y="33198"/>
                                </a:lnTo>
                                <a:lnTo>
                                  <a:pt x="73926" y="35242"/>
                                </a:lnTo>
                                <a:lnTo>
                                  <a:pt x="70282" y="36043"/>
                                </a:lnTo>
                                <a:lnTo>
                                  <a:pt x="66535" y="36525"/>
                                </a:lnTo>
                                <a:lnTo>
                                  <a:pt x="62636" y="36602"/>
                                </a:lnTo>
                                <a:lnTo>
                                  <a:pt x="58763" y="36144"/>
                                </a:lnTo>
                                <a:lnTo>
                                  <a:pt x="55029" y="35293"/>
                                </a:lnTo>
                                <a:lnTo>
                                  <a:pt x="51194" y="34189"/>
                                </a:lnTo>
                                <a:lnTo>
                                  <a:pt x="43371" y="31420"/>
                                </a:lnTo>
                                <a:lnTo>
                                  <a:pt x="35166" y="28016"/>
                                </a:lnTo>
                                <a:lnTo>
                                  <a:pt x="26911" y="24282"/>
                                </a:lnTo>
                                <a:lnTo>
                                  <a:pt x="11633" y="16942"/>
                                </a:lnTo>
                                <a:lnTo>
                                  <a:pt x="11697" y="16967"/>
                                </a:lnTo>
                                <a:lnTo>
                                  <a:pt x="0" y="11506"/>
                                </a:lnTo>
                                <a:lnTo>
                                  <a:pt x="5385" y="0"/>
                                </a:lnTo>
                                <a:close/>
                              </a:path>
                            </a:pathLst>
                          </a:custGeom>
                          <a:solidFill>
                            <a:srgbClr val="000000"/>
                          </a:solidFill>
                          <a:ln w="0">
                            <a:noFill/>
                          </a:ln>
                        </wps:spPr>
                        <wps:bodyPr upright="1"/>
                      </wps:wsp>
                      <wps:wsp>
                        <wps:cNvPr id="198" name="任意多边形 230"/>
                        <wps:cNvSpPr/>
                        <wps:spPr>
                          <a:xfrm>
                            <a:off x="328422" y="538022"/>
                            <a:ext cx="830999" cy="540665"/>
                          </a:xfrm>
                          <a:custGeom>
                            <a:avLst/>
                            <a:gdLst>
                              <a:gd name="txL" fmla="*/ 0 w 830999"/>
                              <a:gd name="txT" fmla="*/ 0 h 540665"/>
                              <a:gd name="txR" fmla="*/ 830999 w 830999"/>
                              <a:gd name="txB" fmla="*/ 540665 h 540665"/>
                            </a:gdLst>
                            <a:ahLst/>
                            <a:cxnLst/>
                            <a:rect l="txL" t="txT" r="txR" b="txB"/>
                            <a:pathLst>
                              <a:path w="830999" h="540665">
                                <a:moveTo>
                                  <a:pt x="532981" y="0"/>
                                </a:moveTo>
                                <a:lnTo>
                                  <a:pt x="537782" y="254"/>
                                </a:lnTo>
                                <a:lnTo>
                                  <a:pt x="542709" y="889"/>
                                </a:lnTo>
                                <a:lnTo>
                                  <a:pt x="547738" y="1854"/>
                                </a:lnTo>
                                <a:lnTo>
                                  <a:pt x="552831" y="3087"/>
                                </a:lnTo>
                                <a:lnTo>
                                  <a:pt x="557949" y="4547"/>
                                </a:lnTo>
                                <a:lnTo>
                                  <a:pt x="563118" y="6198"/>
                                </a:lnTo>
                                <a:lnTo>
                                  <a:pt x="573138" y="9855"/>
                                </a:lnTo>
                                <a:lnTo>
                                  <a:pt x="582676" y="13792"/>
                                </a:lnTo>
                                <a:lnTo>
                                  <a:pt x="591274" y="17641"/>
                                </a:lnTo>
                                <a:lnTo>
                                  <a:pt x="598627" y="21108"/>
                                </a:lnTo>
                                <a:lnTo>
                                  <a:pt x="601917" y="22797"/>
                                </a:lnTo>
                                <a:lnTo>
                                  <a:pt x="605066" y="24613"/>
                                </a:lnTo>
                                <a:lnTo>
                                  <a:pt x="610426" y="28270"/>
                                </a:lnTo>
                                <a:lnTo>
                                  <a:pt x="614998" y="32131"/>
                                </a:lnTo>
                                <a:lnTo>
                                  <a:pt x="618935" y="36094"/>
                                </a:lnTo>
                                <a:lnTo>
                                  <a:pt x="625348" y="43739"/>
                                </a:lnTo>
                                <a:lnTo>
                                  <a:pt x="628485" y="47549"/>
                                </a:lnTo>
                                <a:lnTo>
                                  <a:pt x="628320" y="47372"/>
                                </a:lnTo>
                                <a:lnTo>
                                  <a:pt x="631482" y="50951"/>
                                </a:lnTo>
                                <a:lnTo>
                                  <a:pt x="638861" y="58230"/>
                                </a:lnTo>
                                <a:lnTo>
                                  <a:pt x="638810" y="58166"/>
                                </a:lnTo>
                                <a:lnTo>
                                  <a:pt x="646468" y="65532"/>
                                </a:lnTo>
                                <a:lnTo>
                                  <a:pt x="650240" y="69583"/>
                                </a:lnTo>
                                <a:lnTo>
                                  <a:pt x="653783" y="73978"/>
                                </a:lnTo>
                                <a:lnTo>
                                  <a:pt x="656870" y="78702"/>
                                </a:lnTo>
                                <a:lnTo>
                                  <a:pt x="658292" y="81394"/>
                                </a:lnTo>
                                <a:lnTo>
                                  <a:pt x="659537" y="84214"/>
                                </a:lnTo>
                                <a:lnTo>
                                  <a:pt x="660552" y="87300"/>
                                </a:lnTo>
                                <a:lnTo>
                                  <a:pt x="661238" y="90513"/>
                                </a:lnTo>
                                <a:lnTo>
                                  <a:pt x="661632" y="93739"/>
                                </a:lnTo>
                                <a:lnTo>
                                  <a:pt x="661810" y="96990"/>
                                </a:lnTo>
                                <a:lnTo>
                                  <a:pt x="661746" y="103239"/>
                                </a:lnTo>
                                <a:lnTo>
                                  <a:pt x="661454" y="109500"/>
                                </a:lnTo>
                                <a:lnTo>
                                  <a:pt x="661454" y="109411"/>
                                </a:lnTo>
                                <a:lnTo>
                                  <a:pt x="661266" y="115519"/>
                                </a:lnTo>
                                <a:lnTo>
                                  <a:pt x="661301" y="118293"/>
                                </a:lnTo>
                                <a:lnTo>
                                  <a:pt x="661459" y="120992"/>
                                </a:lnTo>
                                <a:lnTo>
                                  <a:pt x="661750" y="123437"/>
                                </a:lnTo>
                                <a:lnTo>
                                  <a:pt x="662244" y="125882"/>
                                </a:lnTo>
                                <a:lnTo>
                                  <a:pt x="662881" y="127982"/>
                                </a:lnTo>
                                <a:lnTo>
                                  <a:pt x="663775" y="130089"/>
                                </a:lnTo>
                                <a:lnTo>
                                  <a:pt x="664897" y="132187"/>
                                </a:lnTo>
                                <a:lnTo>
                                  <a:pt x="666171" y="134279"/>
                                </a:lnTo>
                                <a:lnTo>
                                  <a:pt x="669090" y="138256"/>
                                </a:lnTo>
                                <a:lnTo>
                                  <a:pt x="672337" y="141893"/>
                                </a:lnTo>
                                <a:lnTo>
                                  <a:pt x="676244" y="145645"/>
                                </a:lnTo>
                                <a:lnTo>
                                  <a:pt x="685902" y="153810"/>
                                </a:lnTo>
                                <a:lnTo>
                                  <a:pt x="685851" y="153772"/>
                                </a:lnTo>
                                <a:lnTo>
                                  <a:pt x="697649" y="163513"/>
                                </a:lnTo>
                                <a:lnTo>
                                  <a:pt x="697586" y="163462"/>
                                </a:lnTo>
                                <a:lnTo>
                                  <a:pt x="704700" y="169166"/>
                                </a:lnTo>
                                <a:lnTo>
                                  <a:pt x="713207" y="175489"/>
                                </a:lnTo>
                                <a:lnTo>
                                  <a:pt x="713118" y="175426"/>
                                </a:lnTo>
                                <a:lnTo>
                                  <a:pt x="732346" y="189230"/>
                                </a:lnTo>
                                <a:lnTo>
                                  <a:pt x="742125" y="196393"/>
                                </a:lnTo>
                                <a:lnTo>
                                  <a:pt x="751434" y="203556"/>
                                </a:lnTo>
                                <a:lnTo>
                                  <a:pt x="759778" y="210566"/>
                                </a:lnTo>
                                <a:lnTo>
                                  <a:pt x="763524" y="214046"/>
                                </a:lnTo>
                                <a:lnTo>
                                  <a:pt x="766864" y="217450"/>
                                </a:lnTo>
                                <a:lnTo>
                                  <a:pt x="772351" y="223800"/>
                                </a:lnTo>
                                <a:lnTo>
                                  <a:pt x="776910" y="229921"/>
                                </a:lnTo>
                                <a:lnTo>
                                  <a:pt x="780669" y="235852"/>
                                </a:lnTo>
                                <a:lnTo>
                                  <a:pt x="783768" y="241656"/>
                                </a:lnTo>
                                <a:lnTo>
                                  <a:pt x="786333" y="247345"/>
                                </a:lnTo>
                                <a:lnTo>
                                  <a:pt x="788518" y="252971"/>
                                </a:lnTo>
                                <a:lnTo>
                                  <a:pt x="792378" y="264300"/>
                                </a:lnTo>
                                <a:lnTo>
                                  <a:pt x="794119" y="270346"/>
                                </a:lnTo>
                                <a:lnTo>
                                  <a:pt x="795363" y="276365"/>
                                </a:lnTo>
                                <a:lnTo>
                                  <a:pt x="796227" y="282245"/>
                                </a:lnTo>
                                <a:lnTo>
                                  <a:pt x="796849" y="288036"/>
                                </a:lnTo>
                                <a:lnTo>
                                  <a:pt x="797916" y="299644"/>
                                </a:lnTo>
                                <a:lnTo>
                                  <a:pt x="797890" y="299479"/>
                                </a:lnTo>
                                <a:lnTo>
                                  <a:pt x="798607" y="305462"/>
                                </a:lnTo>
                                <a:lnTo>
                                  <a:pt x="799562" y="311448"/>
                                </a:lnTo>
                                <a:lnTo>
                                  <a:pt x="802225" y="325074"/>
                                </a:lnTo>
                                <a:lnTo>
                                  <a:pt x="805459" y="340030"/>
                                </a:lnTo>
                                <a:lnTo>
                                  <a:pt x="805434" y="339878"/>
                                </a:lnTo>
                                <a:lnTo>
                                  <a:pt x="809001" y="354609"/>
                                </a:lnTo>
                                <a:lnTo>
                                  <a:pt x="810842" y="361466"/>
                                </a:lnTo>
                                <a:lnTo>
                                  <a:pt x="812676" y="367713"/>
                                </a:lnTo>
                                <a:lnTo>
                                  <a:pt x="814672" y="373303"/>
                                </a:lnTo>
                                <a:lnTo>
                                  <a:pt x="817112" y="378799"/>
                                </a:lnTo>
                                <a:lnTo>
                                  <a:pt x="822617" y="389522"/>
                                </a:lnTo>
                                <a:lnTo>
                                  <a:pt x="825310" y="394831"/>
                                </a:lnTo>
                                <a:lnTo>
                                  <a:pt x="827735" y="400241"/>
                                </a:lnTo>
                                <a:lnTo>
                                  <a:pt x="829602" y="405689"/>
                                </a:lnTo>
                                <a:lnTo>
                                  <a:pt x="830313" y="408674"/>
                                </a:lnTo>
                                <a:lnTo>
                                  <a:pt x="830745" y="411633"/>
                                </a:lnTo>
                                <a:lnTo>
                                  <a:pt x="830999" y="416827"/>
                                </a:lnTo>
                                <a:lnTo>
                                  <a:pt x="830682" y="421666"/>
                                </a:lnTo>
                                <a:lnTo>
                                  <a:pt x="829869" y="426212"/>
                                </a:lnTo>
                                <a:lnTo>
                                  <a:pt x="828637" y="430505"/>
                                </a:lnTo>
                                <a:lnTo>
                                  <a:pt x="827088" y="434658"/>
                                </a:lnTo>
                                <a:lnTo>
                                  <a:pt x="825335" y="438798"/>
                                </a:lnTo>
                                <a:lnTo>
                                  <a:pt x="821309" y="447917"/>
                                </a:lnTo>
                                <a:lnTo>
                                  <a:pt x="819988" y="450710"/>
                                </a:lnTo>
                                <a:lnTo>
                                  <a:pt x="818363" y="453682"/>
                                </a:lnTo>
                                <a:lnTo>
                                  <a:pt x="814756" y="459461"/>
                                </a:lnTo>
                                <a:lnTo>
                                  <a:pt x="806742" y="471298"/>
                                </a:lnTo>
                                <a:lnTo>
                                  <a:pt x="806844" y="471132"/>
                                </a:lnTo>
                                <a:lnTo>
                                  <a:pt x="803134" y="476999"/>
                                </a:lnTo>
                                <a:lnTo>
                                  <a:pt x="800021" y="482731"/>
                                </a:lnTo>
                                <a:lnTo>
                                  <a:pt x="798947" y="485156"/>
                                </a:lnTo>
                                <a:lnTo>
                                  <a:pt x="798053" y="487617"/>
                                </a:lnTo>
                                <a:lnTo>
                                  <a:pt x="797421" y="490021"/>
                                </a:lnTo>
                                <a:lnTo>
                                  <a:pt x="797108" y="492171"/>
                                </a:lnTo>
                                <a:lnTo>
                                  <a:pt x="797072" y="494279"/>
                                </a:lnTo>
                                <a:lnTo>
                                  <a:pt x="797310" y="496769"/>
                                </a:lnTo>
                                <a:lnTo>
                                  <a:pt x="797789" y="499287"/>
                                </a:lnTo>
                                <a:lnTo>
                                  <a:pt x="798532" y="502052"/>
                                </a:lnTo>
                                <a:lnTo>
                                  <a:pt x="799509" y="504993"/>
                                </a:lnTo>
                                <a:lnTo>
                                  <a:pt x="800680" y="508005"/>
                                </a:lnTo>
                                <a:lnTo>
                                  <a:pt x="803493" y="514229"/>
                                </a:lnTo>
                                <a:lnTo>
                                  <a:pt x="809613" y="525920"/>
                                </a:lnTo>
                                <a:lnTo>
                                  <a:pt x="809600" y="525894"/>
                                </a:lnTo>
                                <a:lnTo>
                                  <a:pt x="812318" y="531051"/>
                                </a:lnTo>
                                <a:lnTo>
                                  <a:pt x="814299" y="535305"/>
                                </a:lnTo>
                                <a:lnTo>
                                  <a:pt x="802793" y="540665"/>
                                </a:lnTo>
                                <a:lnTo>
                                  <a:pt x="800895" y="536605"/>
                                </a:lnTo>
                                <a:lnTo>
                                  <a:pt x="798360" y="531826"/>
                                </a:lnTo>
                                <a:lnTo>
                                  <a:pt x="792036" y="519735"/>
                                </a:lnTo>
                                <a:lnTo>
                                  <a:pt x="788975" y="512941"/>
                                </a:lnTo>
                                <a:lnTo>
                                  <a:pt x="787591" y="509372"/>
                                </a:lnTo>
                                <a:lnTo>
                                  <a:pt x="786384" y="505791"/>
                                </a:lnTo>
                                <a:lnTo>
                                  <a:pt x="785419" y="502171"/>
                                </a:lnTo>
                                <a:lnTo>
                                  <a:pt x="784720" y="498514"/>
                                </a:lnTo>
                                <a:lnTo>
                                  <a:pt x="784352" y="494805"/>
                                </a:lnTo>
                                <a:lnTo>
                                  <a:pt x="784429" y="491110"/>
                                </a:lnTo>
                                <a:lnTo>
                                  <a:pt x="784962" y="487477"/>
                                </a:lnTo>
                                <a:lnTo>
                                  <a:pt x="785889" y="483921"/>
                                </a:lnTo>
                                <a:lnTo>
                                  <a:pt x="787133" y="480467"/>
                                </a:lnTo>
                                <a:lnTo>
                                  <a:pt x="788670" y="477025"/>
                                </a:lnTo>
                                <a:lnTo>
                                  <a:pt x="792175" y="470560"/>
                                </a:lnTo>
                                <a:lnTo>
                                  <a:pt x="796163" y="464262"/>
                                </a:lnTo>
                                <a:lnTo>
                                  <a:pt x="804164" y="452438"/>
                                </a:lnTo>
                                <a:lnTo>
                                  <a:pt x="804037" y="452641"/>
                                </a:lnTo>
                                <a:lnTo>
                                  <a:pt x="807359" y="447317"/>
                                </a:lnTo>
                                <a:lnTo>
                                  <a:pt x="808683" y="444900"/>
                                </a:lnTo>
                                <a:lnTo>
                                  <a:pt x="809790" y="442557"/>
                                </a:lnTo>
                                <a:lnTo>
                                  <a:pt x="809727" y="442709"/>
                                </a:lnTo>
                                <a:lnTo>
                                  <a:pt x="813695" y="433720"/>
                                </a:lnTo>
                                <a:lnTo>
                                  <a:pt x="815340" y="429832"/>
                                </a:lnTo>
                                <a:lnTo>
                                  <a:pt x="815239" y="430111"/>
                                </a:lnTo>
                                <a:lnTo>
                                  <a:pt x="816593" y="426430"/>
                                </a:lnTo>
                                <a:lnTo>
                                  <a:pt x="817488" y="423275"/>
                                </a:lnTo>
                                <a:lnTo>
                                  <a:pt x="818055" y="420142"/>
                                </a:lnTo>
                                <a:lnTo>
                                  <a:pt x="818280" y="416665"/>
                                </a:lnTo>
                                <a:lnTo>
                                  <a:pt x="818103" y="412962"/>
                                </a:lnTo>
                                <a:lnTo>
                                  <a:pt x="817844" y="411159"/>
                                </a:lnTo>
                                <a:lnTo>
                                  <a:pt x="817390" y="409209"/>
                                </a:lnTo>
                                <a:lnTo>
                                  <a:pt x="815889" y="404864"/>
                                </a:lnTo>
                                <a:lnTo>
                                  <a:pt x="813791" y="400193"/>
                                </a:lnTo>
                                <a:lnTo>
                                  <a:pt x="811302" y="395288"/>
                                </a:lnTo>
                                <a:lnTo>
                                  <a:pt x="811314" y="395313"/>
                                </a:lnTo>
                                <a:lnTo>
                                  <a:pt x="805650" y="384277"/>
                                </a:lnTo>
                                <a:lnTo>
                                  <a:pt x="802920" y="378117"/>
                                </a:lnTo>
                                <a:lnTo>
                                  <a:pt x="800595" y="371679"/>
                                </a:lnTo>
                                <a:lnTo>
                                  <a:pt x="798627" y="364935"/>
                                </a:lnTo>
                                <a:lnTo>
                                  <a:pt x="796709" y="357798"/>
                                </a:lnTo>
                                <a:lnTo>
                                  <a:pt x="793064" y="342798"/>
                                </a:lnTo>
                                <a:lnTo>
                                  <a:pt x="789800" y="327685"/>
                                </a:lnTo>
                                <a:lnTo>
                                  <a:pt x="787057" y="313665"/>
                                </a:lnTo>
                                <a:lnTo>
                                  <a:pt x="786016" y="307137"/>
                                </a:lnTo>
                                <a:lnTo>
                                  <a:pt x="785279" y="300889"/>
                                </a:lnTo>
                                <a:lnTo>
                                  <a:pt x="784200" y="289243"/>
                                </a:lnTo>
                                <a:lnTo>
                                  <a:pt x="784213" y="289344"/>
                                </a:lnTo>
                                <a:lnTo>
                                  <a:pt x="783615" y="283718"/>
                                </a:lnTo>
                                <a:lnTo>
                                  <a:pt x="783641" y="283973"/>
                                </a:lnTo>
                                <a:lnTo>
                                  <a:pt x="782858" y="278588"/>
                                </a:lnTo>
                                <a:lnTo>
                                  <a:pt x="781790" y="273414"/>
                                </a:lnTo>
                                <a:lnTo>
                                  <a:pt x="780212" y="267957"/>
                                </a:lnTo>
                                <a:lnTo>
                                  <a:pt x="780314" y="268250"/>
                                </a:lnTo>
                                <a:lnTo>
                                  <a:pt x="776614" y="257413"/>
                                </a:lnTo>
                                <a:lnTo>
                                  <a:pt x="774548" y="252095"/>
                                </a:lnTo>
                                <a:lnTo>
                                  <a:pt x="774688" y="252400"/>
                                </a:lnTo>
                                <a:lnTo>
                                  <a:pt x="772346" y="247225"/>
                                </a:lnTo>
                                <a:lnTo>
                                  <a:pt x="769669" y="242212"/>
                                </a:lnTo>
                                <a:lnTo>
                                  <a:pt x="766467" y="237155"/>
                                </a:lnTo>
                                <a:lnTo>
                                  <a:pt x="762480" y="231807"/>
                                </a:lnTo>
                                <a:lnTo>
                                  <a:pt x="757532" y="226073"/>
                                </a:lnTo>
                                <a:lnTo>
                                  <a:pt x="754728" y="223212"/>
                                </a:lnTo>
                                <a:lnTo>
                                  <a:pt x="751381" y="220094"/>
                                </a:lnTo>
                                <a:lnTo>
                                  <a:pt x="743369" y="213373"/>
                                </a:lnTo>
                                <a:lnTo>
                                  <a:pt x="743585" y="213538"/>
                                </a:lnTo>
                                <a:lnTo>
                                  <a:pt x="734441" y="206502"/>
                                </a:lnTo>
                                <a:lnTo>
                                  <a:pt x="734568" y="206591"/>
                                </a:lnTo>
                                <a:lnTo>
                                  <a:pt x="724865" y="199492"/>
                                </a:lnTo>
                                <a:lnTo>
                                  <a:pt x="724916" y="199530"/>
                                </a:lnTo>
                                <a:lnTo>
                                  <a:pt x="705676" y="185713"/>
                                </a:lnTo>
                                <a:lnTo>
                                  <a:pt x="696976" y="179248"/>
                                </a:lnTo>
                                <a:lnTo>
                                  <a:pt x="689597" y="173343"/>
                                </a:lnTo>
                                <a:lnTo>
                                  <a:pt x="677736" y="163538"/>
                                </a:lnTo>
                                <a:lnTo>
                                  <a:pt x="667766" y="155118"/>
                                </a:lnTo>
                                <a:lnTo>
                                  <a:pt x="663283" y="150813"/>
                                </a:lnTo>
                                <a:lnTo>
                                  <a:pt x="659206" y="146254"/>
                                </a:lnTo>
                                <a:lnTo>
                                  <a:pt x="655600" y="141339"/>
                                </a:lnTo>
                                <a:lnTo>
                                  <a:pt x="653898" y="138557"/>
                                </a:lnTo>
                                <a:lnTo>
                                  <a:pt x="652323" y="135611"/>
                                </a:lnTo>
                                <a:lnTo>
                                  <a:pt x="650926" y="132335"/>
                                </a:lnTo>
                                <a:lnTo>
                                  <a:pt x="649897" y="128918"/>
                                </a:lnTo>
                                <a:lnTo>
                                  <a:pt x="649212" y="125489"/>
                                </a:lnTo>
                                <a:lnTo>
                                  <a:pt x="648792" y="122072"/>
                                </a:lnTo>
                                <a:lnTo>
                                  <a:pt x="648602" y="118694"/>
                                </a:lnTo>
                                <a:lnTo>
                                  <a:pt x="648564" y="115329"/>
                                </a:lnTo>
                                <a:lnTo>
                                  <a:pt x="648767" y="108954"/>
                                </a:lnTo>
                                <a:lnTo>
                                  <a:pt x="649059" y="102769"/>
                                </a:lnTo>
                                <a:lnTo>
                                  <a:pt x="649046" y="102998"/>
                                </a:lnTo>
                                <a:lnTo>
                                  <a:pt x="649108" y="97243"/>
                                </a:lnTo>
                                <a:lnTo>
                                  <a:pt x="648969" y="94850"/>
                                </a:lnTo>
                                <a:lnTo>
                                  <a:pt x="648700" y="92630"/>
                                </a:lnTo>
                                <a:lnTo>
                                  <a:pt x="648284" y="90636"/>
                                </a:lnTo>
                                <a:lnTo>
                                  <a:pt x="647661" y="88748"/>
                                </a:lnTo>
                                <a:lnTo>
                                  <a:pt x="646863" y="86944"/>
                                </a:lnTo>
                                <a:lnTo>
                                  <a:pt x="645950" y="85217"/>
                                </a:lnTo>
                                <a:lnTo>
                                  <a:pt x="643534" y="81509"/>
                                </a:lnTo>
                                <a:lnTo>
                                  <a:pt x="640593" y="77853"/>
                                </a:lnTo>
                                <a:lnTo>
                                  <a:pt x="637382" y="74410"/>
                                </a:lnTo>
                                <a:lnTo>
                                  <a:pt x="629971" y="67297"/>
                                </a:lnTo>
                                <a:lnTo>
                                  <a:pt x="622326" y="59754"/>
                                </a:lnTo>
                                <a:lnTo>
                                  <a:pt x="618731" y="55703"/>
                                </a:lnTo>
                                <a:lnTo>
                                  <a:pt x="615556" y="51816"/>
                                </a:lnTo>
                                <a:lnTo>
                                  <a:pt x="615607" y="51880"/>
                                </a:lnTo>
                                <a:lnTo>
                                  <a:pt x="609426" y="44541"/>
                                </a:lnTo>
                                <a:lnTo>
                                  <a:pt x="606416" y="41509"/>
                                </a:lnTo>
                                <a:lnTo>
                                  <a:pt x="602709" y="38374"/>
                                </a:lnTo>
                                <a:lnTo>
                                  <a:pt x="598343" y="35392"/>
                                </a:lnTo>
                                <a:lnTo>
                                  <a:pt x="595860" y="33965"/>
                                </a:lnTo>
                                <a:lnTo>
                                  <a:pt x="593054" y="32527"/>
                                </a:lnTo>
                                <a:lnTo>
                                  <a:pt x="585915" y="29159"/>
                                </a:lnTo>
                                <a:lnTo>
                                  <a:pt x="586029" y="29211"/>
                                </a:lnTo>
                                <a:lnTo>
                                  <a:pt x="577645" y="25459"/>
                                </a:lnTo>
                                <a:lnTo>
                                  <a:pt x="568439" y="21664"/>
                                </a:lnTo>
                                <a:lnTo>
                                  <a:pt x="558876" y="18174"/>
                                </a:lnTo>
                                <a:lnTo>
                                  <a:pt x="559117" y="18250"/>
                                </a:lnTo>
                                <a:lnTo>
                                  <a:pt x="554335" y="16713"/>
                                </a:lnTo>
                                <a:lnTo>
                                  <a:pt x="549515" y="15343"/>
                                </a:lnTo>
                                <a:lnTo>
                                  <a:pt x="544894" y="14224"/>
                                </a:lnTo>
                                <a:lnTo>
                                  <a:pt x="545199" y="14301"/>
                                </a:lnTo>
                                <a:lnTo>
                                  <a:pt x="540737" y="13442"/>
                                </a:lnTo>
                                <a:lnTo>
                                  <a:pt x="536728" y="12921"/>
                                </a:lnTo>
                                <a:lnTo>
                                  <a:pt x="532873" y="12714"/>
                                </a:lnTo>
                                <a:lnTo>
                                  <a:pt x="529653" y="12848"/>
                                </a:lnTo>
                                <a:lnTo>
                                  <a:pt x="526838" y="13310"/>
                                </a:lnTo>
                                <a:lnTo>
                                  <a:pt x="524427" y="14102"/>
                                </a:lnTo>
                                <a:lnTo>
                                  <a:pt x="522187" y="15226"/>
                                </a:lnTo>
                                <a:lnTo>
                                  <a:pt x="519934" y="16782"/>
                                </a:lnTo>
                                <a:lnTo>
                                  <a:pt x="517757" y="18673"/>
                                </a:lnTo>
                                <a:lnTo>
                                  <a:pt x="515588" y="20928"/>
                                </a:lnTo>
                                <a:lnTo>
                                  <a:pt x="513397" y="23561"/>
                                </a:lnTo>
                                <a:lnTo>
                                  <a:pt x="508826" y="29947"/>
                                </a:lnTo>
                                <a:lnTo>
                                  <a:pt x="508978" y="29744"/>
                                </a:lnTo>
                                <a:lnTo>
                                  <a:pt x="499580" y="44031"/>
                                </a:lnTo>
                                <a:lnTo>
                                  <a:pt x="496926" y="47727"/>
                                </a:lnTo>
                                <a:lnTo>
                                  <a:pt x="494106" y="51346"/>
                                </a:lnTo>
                                <a:lnTo>
                                  <a:pt x="491058" y="54839"/>
                                </a:lnTo>
                                <a:lnTo>
                                  <a:pt x="487820" y="58065"/>
                                </a:lnTo>
                                <a:lnTo>
                                  <a:pt x="474015" y="70765"/>
                                </a:lnTo>
                                <a:lnTo>
                                  <a:pt x="466408" y="77534"/>
                                </a:lnTo>
                                <a:lnTo>
                                  <a:pt x="458559" y="84189"/>
                                </a:lnTo>
                                <a:lnTo>
                                  <a:pt x="450634" y="90450"/>
                                </a:lnTo>
                                <a:lnTo>
                                  <a:pt x="442849" y="95987"/>
                                </a:lnTo>
                                <a:lnTo>
                                  <a:pt x="438963" y="98451"/>
                                </a:lnTo>
                                <a:lnTo>
                                  <a:pt x="435166" y="100623"/>
                                </a:lnTo>
                                <a:lnTo>
                                  <a:pt x="431406" y="102464"/>
                                </a:lnTo>
                                <a:lnTo>
                                  <a:pt x="427660" y="103963"/>
                                </a:lnTo>
                                <a:lnTo>
                                  <a:pt x="423875" y="104991"/>
                                </a:lnTo>
                                <a:lnTo>
                                  <a:pt x="420154" y="105423"/>
                                </a:lnTo>
                                <a:lnTo>
                                  <a:pt x="416624" y="105284"/>
                                </a:lnTo>
                                <a:lnTo>
                                  <a:pt x="413347" y="104673"/>
                                </a:lnTo>
                                <a:lnTo>
                                  <a:pt x="410363" y="103708"/>
                                </a:lnTo>
                                <a:lnTo>
                                  <a:pt x="407607" y="102489"/>
                                </a:lnTo>
                                <a:lnTo>
                                  <a:pt x="403022" y="99988"/>
                                </a:lnTo>
                                <a:lnTo>
                                  <a:pt x="398740" y="97557"/>
                                </a:lnTo>
                                <a:lnTo>
                                  <a:pt x="396907" y="96661"/>
                                </a:lnTo>
                                <a:lnTo>
                                  <a:pt x="394995" y="95902"/>
                                </a:lnTo>
                                <a:lnTo>
                                  <a:pt x="393171" y="95385"/>
                                </a:lnTo>
                                <a:lnTo>
                                  <a:pt x="391235" y="95087"/>
                                </a:lnTo>
                                <a:lnTo>
                                  <a:pt x="389121" y="95032"/>
                                </a:lnTo>
                                <a:lnTo>
                                  <a:pt x="386747" y="95305"/>
                                </a:lnTo>
                                <a:lnTo>
                                  <a:pt x="384011" y="95967"/>
                                </a:lnTo>
                                <a:lnTo>
                                  <a:pt x="380938" y="97045"/>
                                </a:lnTo>
                                <a:lnTo>
                                  <a:pt x="377608" y="98496"/>
                                </a:lnTo>
                                <a:lnTo>
                                  <a:pt x="373873" y="100345"/>
                                </a:lnTo>
                                <a:lnTo>
                                  <a:pt x="366137" y="104638"/>
                                </a:lnTo>
                                <a:lnTo>
                                  <a:pt x="357658" y="109563"/>
                                </a:lnTo>
                                <a:lnTo>
                                  <a:pt x="348818" y="114465"/>
                                </a:lnTo>
                                <a:lnTo>
                                  <a:pt x="344208" y="116790"/>
                                </a:lnTo>
                                <a:lnTo>
                                  <a:pt x="339522" y="118911"/>
                                </a:lnTo>
                                <a:lnTo>
                                  <a:pt x="334759" y="120777"/>
                                </a:lnTo>
                                <a:lnTo>
                                  <a:pt x="329908" y="122289"/>
                                </a:lnTo>
                                <a:lnTo>
                                  <a:pt x="324968" y="123393"/>
                                </a:lnTo>
                                <a:lnTo>
                                  <a:pt x="319964" y="123965"/>
                                </a:lnTo>
                                <a:lnTo>
                                  <a:pt x="315024" y="123978"/>
                                </a:lnTo>
                                <a:lnTo>
                                  <a:pt x="310172" y="123495"/>
                                </a:lnTo>
                                <a:lnTo>
                                  <a:pt x="305435" y="122619"/>
                                </a:lnTo>
                                <a:lnTo>
                                  <a:pt x="300799" y="121400"/>
                                </a:lnTo>
                                <a:lnTo>
                                  <a:pt x="296240" y="119914"/>
                                </a:lnTo>
                                <a:lnTo>
                                  <a:pt x="291719" y="118212"/>
                                </a:lnTo>
                                <a:lnTo>
                                  <a:pt x="282918" y="114465"/>
                                </a:lnTo>
                                <a:lnTo>
                                  <a:pt x="274079" y="110503"/>
                                </a:lnTo>
                                <a:lnTo>
                                  <a:pt x="274219" y="110566"/>
                                </a:lnTo>
                                <a:lnTo>
                                  <a:pt x="265315" y="106833"/>
                                </a:lnTo>
                                <a:lnTo>
                                  <a:pt x="260934" y="105213"/>
                                </a:lnTo>
                                <a:lnTo>
                                  <a:pt x="256373" y="103746"/>
                                </a:lnTo>
                                <a:lnTo>
                                  <a:pt x="251968" y="102577"/>
                                </a:lnTo>
                                <a:lnTo>
                                  <a:pt x="247303" y="101630"/>
                                </a:lnTo>
                                <a:lnTo>
                                  <a:pt x="236982" y="100076"/>
                                </a:lnTo>
                                <a:lnTo>
                                  <a:pt x="237147" y="100089"/>
                                </a:lnTo>
                                <a:lnTo>
                                  <a:pt x="225730" y="98679"/>
                                </a:lnTo>
                                <a:lnTo>
                                  <a:pt x="225895" y="98692"/>
                                </a:lnTo>
                                <a:lnTo>
                                  <a:pt x="213952" y="97513"/>
                                </a:lnTo>
                                <a:lnTo>
                                  <a:pt x="202069" y="96659"/>
                                </a:lnTo>
                                <a:lnTo>
                                  <a:pt x="189979" y="96127"/>
                                </a:lnTo>
                                <a:lnTo>
                                  <a:pt x="190195" y="96139"/>
                                </a:lnTo>
                                <a:lnTo>
                                  <a:pt x="178627" y="96026"/>
                                </a:lnTo>
                                <a:lnTo>
                                  <a:pt x="173101" y="96139"/>
                                </a:lnTo>
                                <a:lnTo>
                                  <a:pt x="173253" y="96139"/>
                                </a:lnTo>
                                <a:lnTo>
                                  <a:pt x="167898" y="96380"/>
                                </a:lnTo>
                                <a:lnTo>
                                  <a:pt x="162954" y="96762"/>
                                </a:lnTo>
                                <a:lnTo>
                                  <a:pt x="163170" y="96736"/>
                                </a:lnTo>
                                <a:lnTo>
                                  <a:pt x="158553" y="97235"/>
                                </a:lnTo>
                                <a:lnTo>
                                  <a:pt x="154646" y="97937"/>
                                </a:lnTo>
                                <a:lnTo>
                                  <a:pt x="151026" y="98957"/>
                                </a:lnTo>
                                <a:lnTo>
                                  <a:pt x="147820" y="100189"/>
                                </a:lnTo>
                                <a:lnTo>
                                  <a:pt x="144696" y="101684"/>
                                </a:lnTo>
                                <a:lnTo>
                                  <a:pt x="141738" y="103348"/>
                                </a:lnTo>
                                <a:lnTo>
                                  <a:pt x="138544" y="105347"/>
                                </a:lnTo>
                                <a:lnTo>
                                  <a:pt x="138735" y="105232"/>
                                </a:lnTo>
                                <a:lnTo>
                                  <a:pt x="132449" y="109487"/>
                                </a:lnTo>
                                <a:lnTo>
                                  <a:pt x="125921" y="113716"/>
                                </a:lnTo>
                                <a:lnTo>
                                  <a:pt x="122250" y="115774"/>
                                </a:lnTo>
                                <a:lnTo>
                                  <a:pt x="118339" y="117615"/>
                                </a:lnTo>
                                <a:lnTo>
                                  <a:pt x="114110" y="119177"/>
                                </a:lnTo>
                                <a:lnTo>
                                  <a:pt x="109525" y="120397"/>
                                </a:lnTo>
                                <a:lnTo>
                                  <a:pt x="104572" y="121159"/>
                                </a:lnTo>
                                <a:lnTo>
                                  <a:pt x="99276" y="121438"/>
                                </a:lnTo>
                                <a:lnTo>
                                  <a:pt x="93574" y="121196"/>
                                </a:lnTo>
                                <a:lnTo>
                                  <a:pt x="87440" y="120548"/>
                                </a:lnTo>
                                <a:lnTo>
                                  <a:pt x="80912" y="119558"/>
                                </a:lnTo>
                                <a:lnTo>
                                  <a:pt x="74054" y="118276"/>
                                </a:lnTo>
                                <a:lnTo>
                                  <a:pt x="66967" y="116751"/>
                                </a:lnTo>
                                <a:lnTo>
                                  <a:pt x="59703" y="115050"/>
                                </a:lnTo>
                                <a:lnTo>
                                  <a:pt x="45136" y="111290"/>
                                </a:lnTo>
                                <a:lnTo>
                                  <a:pt x="18326" y="103772"/>
                                </a:lnTo>
                                <a:lnTo>
                                  <a:pt x="18364" y="103784"/>
                                </a:lnTo>
                                <a:lnTo>
                                  <a:pt x="7646" y="100838"/>
                                </a:lnTo>
                                <a:lnTo>
                                  <a:pt x="7874" y="100889"/>
                                </a:lnTo>
                                <a:lnTo>
                                  <a:pt x="0" y="99035"/>
                                </a:lnTo>
                                <a:lnTo>
                                  <a:pt x="2921" y="86665"/>
                                </a:lnTo>
                                <a:lnTo>
                                  <a:pt x="10909" y="88557"/>
                                </a:lnTo>
                                <a:lnTo>
                                  <a:pt x="21742" y="91542"/>
                                </a:lnTo>
                                <a:lnTo>
                                  <a:pt x="48501" y="99035"/>
                                </a:lnTo>
                                <a:lnTo>
                                  <a:pt x="48375" y="99009"/>
                                </a:lnTo>
                                <a:lnTo>
                                  <a:pt x="62814" y="102731"/>
                                </a:lnTo>
                                <a:lnTo>
                                  <a:pt x="62674" y="102692"/>
                                </a:lnTo>
                                <a:lnTo>
                                  <a:pt x="69812" y="104381"/>
                                </a:lnTo>
                                <a:lnTo>
                                  <a:pt x="69685" y="104356"/>
                                </a:lnTo>
                                <a:lnTo>
                                  <a:pt x="76645" y="105842"/>
                                </a:lnTo>
                                <a:lnTo>
                                  <a:pt x="76479" y="105804"/>
                                </a:lnTo>
                                <a:lnTo>
                                  <a:pt x="83147" y="107049"/>
                                </a:lnTo>
                                <a:lnTo>
                                  <a:pt x="82931" y="107023"/>
                                </a:lnTo>
                                <a:lnTo>
                                  <a:pt x="89050" y="107952"/>
                                </a:lnTo>
                                <a:lnTo>
                                  <a:pt x="94364" y="108511"/>
                                </a:lnTo>
                                <a:lnTo>
                                  <a:pt x="99327" y="108717"/>
                                </a:lnTo>
                                <a:lnTo>
                                  <a:pt x="103235" y="108516"/>
                                </a:lnTo>
                                <a:lnTo>
                                  <a:pt x="106874" y="107955"/>
                                </a:lnTo>
                                <a:lnTo>
                                  <a:pt x="110210" y="107079"/>
                                </a:lnTo>
                                <a:lnTo>
                                  <a:pt x="113447" y="105876"/>
                                </a:lnTo>
                                <a:lnTo>
                                  <a:pt x="116457" y="104460"/>
                                </a:lnTo>
                                <a:lnTo>
                                  <a:pt x="119379" y="102824"/>
                                </a:lnTo>
                                <a:lnTo>
                                  <a:pt x="125437" y="98903"/>
                                </a:lnTo>
                                <a:lnTo>
                                  <a:pt x="131699" y="94653"/>
                                </a:lnTo>
                                <a:lnTo>
                                  <a:pt x="135141" y="92494"/>
                                </a:lnTo>
                                <a:lnTo>
                                  <a:pt x="138824" y="90412"/>
                                </a:lnTo>
                                <a:lnTo>
                                  <a:pt x="142799" y="88506"/>
                                </a:lnTo>
                                <a:lnTo>
                                  <a:pt x="147117" y="86856"/>
                                </a:lnTo>
                                <a:lnTo>
                                  <a:pt x="151803" y="85547"/>
                                </a:lnTo>
                                <a:lnTo>
                                  <a:pt x="156769" y="84658"/>
                                </a:lnTo>
                                <a:lnTo>
                                  <a:pt x="161900" y="84100"/>
                                </a:lnTo>
                                <a:lnTo>
                                  <a:pt x="167208" y="83706"/>
                                </a:lnTo>
                                <a:lnTo>
                                  <a:pt x="172746" y="83452"/>
                                </a:lnTo>
                                <a:lnTo>
                                  <a:pt x="178511" y="83325"/>
                                </a:lnTo>
                                <a:lnTo>
                                  <a:pt x="190424" y="83439"/>
                                </a:lnTo>
                                <a:lnTo>
                                  <a:pt x="202730" y="83972"/>
                                </a:lnTo>
                                <a:lnTo>
                                  <a:pt x="215100" y="84861"/>
                                </a:lnTo>
                                <a:lnTo>
                                  <a:pt x="227216" y="86068"/>
                                </a:lnTo>
                                <a:lnTo>
                                  <a:pt x="238798" y="87503"/>
                                </a:lnTo>
                                <a:lnTo>
                                  <a:pt x="249581" y="89129"/>
                                </a:lnTo>
                                <a:lnTo>
                                  <a:pt x="254864" y="90196"/>
                                </a:lnTo>
                                <a:lnTo>
                                  <a:pt x="260045" y="91580"/>
                                </a:lnTo>
                                <a:lnTo>
                                  <a:pt x="265062" y="93193"/>
                                </a:lnTo>
                                <a:lnTo>
                                  <a:pt x="269951" y="95009"/>
                                </a:lnTo>
                                <a:lnTo>
                                  <a:pt x="279197" y="98882"/>
                                </a:lnTo>
                                <a:lnTo>
                                  <a:pt x="288062" y="102845"/>
                                </a:lnTo>
                                <a:lnTo>
                                  <a:pt x="287947" y="102807"/>
                                </a:lnTo>
                                <a:lnTo>
                                  <a:pt x="296571" y="106464"/>
                                </a:lnTo>
                                <a:lnTo>
                                  <a:pt x="296316" y="106376"/>
                                </a:lnTo>
                                <a:lnTo>
                                  <a:pt x="300540" y="107959"/>
                                </a:lnTo>
                                <a:lnTo>
                                  <a:pt x="304238" y="109166"/>
                                </a:lnTo>
                                <a:lnTo>
                                  <a:pt x="308231" y="110218"/>
                                </a:lnTo>
                                <a:lnTo>
                                  <a:pt x="311975" y="110913"/>
                                </a:lnTo>
                                <a:lnTo>
                                  <a:pt x="315668" y="111277"/>
                                </a:lnTo>
                                <a:lnTo>
                                  <a:pt x="319193" y="111267"/>
                                </a:lnTo>
                                <a:lnTo>
                                  <a:pt x="322887" y="110843"/>
                                </a:lnTo>
                                <a:lnTo>
                                  <a:pt x="326623" y="110015"/>
                                </a:lnTo>
                                <a:lnTo>
                                  <a:pt x="330680" y="108737"/>
                                </a:lnTo>
                                <a:lnTo>
                                  <a:pt x="334482" y="107253"/>
                                </a:lnTo>
                                <a:lnTo>
                                  <a:pt x="338810" y="105295"/>
                                </a:lnTo>
                                <a:lnTo>
                                  <a:pt x="342887" y="103239"/>
                                </a:lnTo>
                                <a:lnTo>
                                  <a:pt x="351434" y="98489"/>
                                </a:lnTo>
                                <a:lnTo>
                                  <a:pt x="351333" y="98552"/>
                                </a:lnTo>
                                <a:lnTo>
                                  <a:pt x="359816" y="93612"/>
                                </a:lnTo>
                                <a:lnTo>
                                  <a:pt x="368084" y="89040"/>
                                </a:lnTo>
                                <a:lnTo>
                                  <a:pt x="372225" y="86982"/>
                                </a:lnTo>
                                <a:lnTo>
                                  <a:pt x="376314" y="85205"/>
                                </a:lnTo>
                                <a:lnTo>
                                  <a:pt x="380416" y="83769"/>
                                </a:lnTo>
                                <a:lnTo>
                                  <a:pt x="384531" y="82779"/>
                                </a:lnTo>
                                <a:lnTo>
                                  <a:pt x="388544" y="82321"/>
                                </a:lnTo>
                                <a:lnTo>
                                  <a:pt x="392341" y="82410"/>
                                </a:lnTo>
                                <a:lnTo>
                                  <a:pt x="395872" y="82957"/>
                                </a:lnTo>
                                <a:lnTo>
                                  <a:pt x="399110" y="83871"/>
                                </a:lnTo>
                                <a:lnTo>
                                  <a:pt x="402031" y="85040"/>
                                </a:lnTo>
                                <a:lnTo>
                                  <a:pt x="404724" y="86347"/>
                                </a:lnTo>
                                <a:lnTo>
                                  <a:pt x="409245" y="88913"/>
                                </a:lnTo>
                                <a:lnTo>
                                  <a:pt x="409169" y="88862"/>
                                </a:lnTo>
                                <a:lnTo>
                                  <a:pt x="413136" y="91046"/>
                                </a:lnTo>
                                <a:lnTo>
                                  <a:pt x="414883" y="91819"/>
                                </a:lnTo>
                                <a:lnTo>
                                  <a:pt x="416465" y="92335"/>
                                </a:lnTo>
                                <a:lnTo>
                                  <a:pt x="418001" y="92625"/>
                                </a:lnTo>
                                <a:lnTo>
                                  <a:pt x="419671" y="92691"/>
                                </a:lnTo>
                                <a:lnTo>
                                  <a:pt x="421456" y="92486"/>
                                </a:lnTo>
                                <a:lnTo>
                                  <a:pt x="423706" y="91870"/>
                                </a:lnTo>
                                <a:lnTo>
                                  <a:pt x="426248" y="90847"/>
                                </a:lnTo>
                                <a:lnTo>
                                  <a:pt x="429165" y="89415"/>
                                </a:lnTo>
                                <a:lnTo>
                                  <a:pt x="432412" y="87569"/>
                                </a:lnTo>
                                <a:lnTo>
                                  <a:pt x="435811" y="85422"/>
                                </a:lnTo>
                                <a:lnTo>
                                  <a:pt x="443013" y="80292"/>
                                </a:lnTo>
                                <a:lnTo>
                                  <a:pt x="450596" y="74295"/>
                                </a:lnTo>
                                <a:lnTo>
                                  <a:pt x="450418" y="74435"/>
                                </a:lnTo>
                                <a:lnTo>
                                  <a:pt x="458097" y="67919"/>
                                </a:lnTo>
                                <a:lnTo>
                                  <a:pt x="465531" y="61303"/>
                                </a:lnTo>
                                <a:lnTo>
                                  <a:pt x="465455" y="61379"/>
                                </a:lnTo>
                                <a:lnTo>
                                  <a:pt x="478970" y="48956"/>
                                </a:lnTo>
                                <a:lnTo>
                                  <a:pt x="481811" y="46116"/>
                                </a:lnTo>
                                <a:lnTo>
                                  <a:pt x="484357" y="43200"/>
                                </a:lnTo>
                                <a:lnTo>
                                  <a:pt x="486766" y="40115"/>
                                </a:lnTo>
                                <a:lnTo>
                                  <a:pt x="489062" y="36910"/>
                                </a:lnTo>
                                <a:lnTo>
                                  <a:pt x="498424" y="22657"/>
                                </a:lnTo>
                                <a:lnTo>
                                  <a:pt x="503301" y="15850"/>
                                </a:lnTo>
                                <a:lnTo>
                                  <a:pt x="506032" y="12548"/>
                                </a:lnTo>
                                <a:lnTo>
                                  <a:pt x="508953" y="9500"/>
                                </a:lnTo>
                                <a:lnTo>
                                  <a:pt x="512153" y="6719"/>
                                </a:lnTo>
                                <a:lnTo>
                                  <a:pt x="515684" y="4293"/>
                                </a:lnTo>
                                <a:lnTo>
                                  <a:pt x="519583" y="2325"/>
                                </a:lnTo>
                                <a:lnTo>
                                  <a:pt x="523824" y="940"/>
                                </a:lnTo>
                                <a:lnTo>
                                  <a:pt x="528320" y="191"/>
                                </a:lnTo>
                                <a:lnTo>
                                  <a:pt x="532981" y="0"/>
                                </a:lnTo>
                                <a:close/>
                              </a:path>
                            </a:pathLst>
                          </a:custGeom>
                          <a:solidFill>
                            <a:srgbClr val="000000"/>
                          </a:solidFill>
                          <a:ln w="0">
                            <a:noFill/>
                          </a:ln>
                        </wps:spPr>
                        <wps:bodyPr upright="1"/>
                      </wps:wsp>
                      <wps:wsp>
                        <wps:cNvPr id="231" name="任意多边形 231"/>
                        <wps:cNvSpPr/>
                        <wps:spPr>
                          <a:xfrm>
                            <a:off x="498780" y="961491"/>
                            <a:ext cx="323850" cy="394310"/>
                          </a:xfrm>
                          <a:custGeom>
                            <a:avLst/>
                            <a:gdLst>
                              <a:gd name="txL" fmla="*/ 0 w 323850"/>
                              <a:gd name="txT" fmla="*/ 0 h 394310"/>
                              <a:gd name="txR" fmla="*/ 323850 w 323850"/>
                              <a:gd name="txB" fmla="*/ 394310 h 394310"/>
                            </a:gdLst>
                            <a:ahLst/>
                            <a:cxnLst/>
                            <a:rect l="txL" t="txT" r="txR" b="txB"/>
                            <a:pathLst>
                              <a:path w="323850" h="394310">
                                <a:moveTo>
                                  <a:pt x="11456" y="0"/>
                                </a:moveTo>
                                <a:lnTo>
                                  <a:pt x="17945" y="13513"/>
                                </a:lnTo>
                                <a:lnTo>
                                  <a:pt x="17920" y="13463"/>
                                </a:lnTo>
                                <a:lnTo>
                                  <a:pt x="27635" y="33236"/>
                                </a:lnTo>
                                <a:lnTo>
                                  <a:pt x="32715" y="43841"/>
                                </a:lnTo>
                                <a:lnTo>
                                  <a:pt x="37427" y="54014"/>
                                </a:lnTo>
                                <a:lnTo>
                                  <a:pt x="41364" y="63145"/>
                                </a:lnTo>
                                <a:lnTo>
                                  <a:pt x="44171" y="70663"/>
                                </a:lnTo>
                                <a:lnTo>
                                  <a:pt x="45085" y="74054"/>
                                </a:lnTo>
                                <a:lnTo>
                                  <a:pt x="45581" y="77191"/>
                                </a:lnTo>
                                <a:lnTo>
                                  <a:pt x="45694" y="80112"/>
                                </a:lnTo>
                                <a:lnTo>
                                  <a:pt x="45428" y="82817"/>
                                </a:lnTo>
                                <a:lnTo>
                                  <a:pt x="44857" y="85243"/>
                                </a:lnTo>
                                <a:lnTo>
                                  <a:pt x="44056" y="87415"/>
                                </a:lnTo>
                                <a:lnTo>
                                  <a:pt x="42532" y="90348"/>
                                </a:lnTo>
                                <a:lnTo>
                                  <a:pt x="41394" y="92427"/>
                                </a:lnTo>
                                <a:lnTo>
                                  <a:pt x="41194" y="92919"/>
                                </a:lnTo>
                                <a:lnTo>
                                  <a:pt x="41088" y="93345"/>
                                </a:lnTo>
                                <a:lnTo>
                                  <a:pt x="41069" y="93580"/>
                                </a:lnTo>
                                <a:lnTo>
                                  <a:pt x="41128" y="94206"/>
                                </a:lnTo>
                                <a:lnTo>
                                  <a:pt x="41358" y="95084"/>
                                </a:lnTo>
                                <a:lnTo>
                                  <a:pt x="41983" y="96620"/>
                                </a:lnTo>
                                <a:lnTo>
                                  <a:pt x="44406" y="101158"/>
                                </a:lnTo>
                                <a:lnTo>
                                  <a:pt x="47857" y="106735"/>
                                </a:lnTo>
                                <a:lnTo>
                                  <a:pt x="52136" y="113001"/>
                                </a:lnTo>
                                <a:lnTo>
                                  <a:pt x="57059" y="119644"/>
                                </a:lnTo>
                                <a:lnTo>
                                  <a:pt x="62134" y="125982"/>
                                </a:lnTo>
                                <a:lnTo>
                                  <a:pt x="67356" y="131976"/>
                                </a:lnTo>
                                <a:lnTo>
                                  <a:pt x="72515" y="137308"/>
                                </a:lnTo>
                                <a:lnTo>
                                  <a:pt x="77018" y="141307"/>
                                </a:lnTo>
                                <a:lnTo>
                                  <a:pt x="78894" y="142662"/>
                                </a:lnTo>
                                <a:lnTo>
                                  <a:pt x="80898" y="143832"/>
                                </a:lnTo>
                                <a:lnTo>
                                  <a:pt x="82998" y="144809"/>
                                </a:lnTo>
                                <a:lnTo>
                                  <a:pt x="85118" y="145606"/>
                                </a:lnTo>
                                <a:lnTo>
                                  <a:pt x="87294" y="146262"/>
                                </a:lnTo>
                                <a:lnTo>
                                  <a:pt x="89746" y="146854"/>
                                </a:lnTo>
                                <a:lnTo>
                                  <a:pt x="94958" y="147790"/>
                                </a:lnTo>
                                <a:lnTo>
                                  <a:pt x="94844" y="147778"/>
                                </a:lnTo>
                                <a:lnTo>
                                  <a:pt x="105512" y="149492"/>
                                </a:lnTo>
                                <a:lnTo>
                                  <a:pt x="108382" y="150165"/>
                                </a:lnTo>
                                <a:lnTo>
                                  <a:pt x="111201" y="150991"/>
                                </a:lnTo>
                                <a:lnTo>
                                  <a:pt x="114008" y="152057"/>
                                </a:lnTo>
                                <a:lnTo>
                                  <a:pt x="116713" y="153378"/>
                                </a:lnTo>
                                <a:lnTo>
                                  <a:pt x="121272" y="156109"/>
                                </a:lnTo>
                                <a:lnTo>
                                  <a:pt x="125527" y="159017"/>
                                </a:lnTo>
                                <a:lnTo>
                                  <a:pt x="129553" y="162103"/>
                                </a:lnTo>
                                <a:lnTo>
                                  <a:pt x="133388" y="165342"/>
                                </a:lnTo>
                                <a:lnTo>
                                  <a:pt x="140386" y="171959"/>
                                </a:lnTo>
                                <a:lnTo>
                                  <a:pt x="147041" y="178905"/>
                                </a:lnTo>
                                <a:lnTo>
                                  <a:pt x="150317" y="183020"/>
                                </a:lnTo>
                                <a:lnTo>
                                  <a:pt x="153175" y="187567"/>
                                </a:lnTo>
                                <a:lnTo>
                                  <a:pt x="157798" y="196431"/>
                                </a:lnTo>
                                <a:lnTo>
                                  <a:pt x="157798" y="196418"/>
                                </a:lnTo>
                                <a:lnTo>
                                  <a:pt x="160033" y="200699"/>
                                </a:lnTo>
                                <a:lnTo>
                                  <a:pt x="159868" y="200381"/>
                                </a:lnTo>
                                <a:lnTo>
                                  <a:pt x="162097" y="204129"/>
                                </a:lnTo>
                                <a:lnTo>
                                  <a:pt x="164346" y="207134"/>
                                </a:lnTo>
                                <a:lnTo>
                                  <a:pt x="165371" y="208220"/>
                                </a:lnTo>
                                <a:lnTo>
                                  <a:pt x="166466" y="209185"/>
                                </a:lnTo>
                                <a:lnTo>
                                  <a:pt x="167702" y="210077"/>
                                </a:lnTo>
                                <a:lnTo>
                                  <a:pt x="168859" y="210766"/>
                                </a:lnTo>
                                <a:lnTo>
                                  <a:pt x="171842" y="212090"/>
                                </a:lnTo>
                                <a:lnTo>
                                  <a:pt x="175068" y="213090"/>
                                </a:lnTo>
                                <a:lnTo>
                                  <a:pt x="178867" y="213982"/>
                                </a:lnTo>
                                <a:lnTo>
                                  <a:pt x="178841" y="213970"/>
                                </a:lnTo>
                                <a:lnTo>
                                  <a:pt x="187719" y="216027"/>
                                </a:lnTo>
                                <a:lnTo>
                                  <a:pt x="192875" y="217640"/>
                                </a:lnTo>
                                <a:lnTo>
                                  <a:pt x="198247" y="219863"/>
                                </a:lnTo>
                                <a:lnTo>
                                  <a:pt x="203860" y="222695"/>
                                </a:lnTo>
                                <a:lnTo>
                                  <a:pt x="209880" y="225971"/>
                                </a:lnTo>
                                <a:lnTo>
                                  <a:pt x="222466" y="233261"/>
                                </a:lnTo>
                                <a:lnTo>
                                  <a:pt x="245030" y="246755"/>
                                </a:lnTo>
                                <a:lnTo>
                                  <a:pt x="248938" y="248736"/>
                                </a:lnTo>
                                <a:lnTo>
                                  <a:pt x="252595" y="250161"/>
                                </a:lnTo>
                                <a:lnTo>
                                  <a:pt x="259880" y="252540"/>
                                </a:lnTo>
                                <a:lnTo>
                                  <a:pt x="263741" y="254153"/>
                                </a:lnTo>
                                <a:lnTo>
                                  <a:pt x="267475" y="256439"/>
                                </a:lnTo>
                                <a:lnTo>
                                  <a:pt x="269469" y="258141"/>
                                </a:lnTo>
                                <a:lnTo>
                                  <a:pt x="271209" y="260007"/>
                                </a:lnTo>
                                <a:lnTo>
                                  <a:pt x="272809" y="262154"/>
                                </a:lnTo>
                                <a:lnTo>
                                  <a:pt x="274244" y="264592"/>
                                </a:lnTo>
                                <a:lnTo>
                                  <a:pt x="275514" y="267336"/>
                                </a:lnTo>
                                <a:lnTo>
                                  <a:pt x="276606" y="270370"/>
                                </a:lnTo>
                                <a:lnTo>
                                  <a:pt x="278257" y="276658"/>
                                </a:lnTo>
                                <a:lnTo>
                                  <a:pt x="279540" y="283566"/>
                                </a:lnTo>
                                <a:lnTo>
                                  <a:pt x="280556" y="290716"/>
                                </a:lnTo>
                                <a:lnTo>
                                  <a:pt x="282156" y="304495"/>
                                </a:lnTo>
                                <a:lnTo>
                                  <a:pt x="282143" y="304432"/>
                                </a:lnTo>
                                <a:lnTo>
                                  <a:pt x="282908" y="310342"/>
                                </a:lnTo>
                                <a:lnTo>
                                  <a:pt x="283769" y="315379"/>
                                </a:lnTo>
                                <a:lnTo>
                                  <a:pt x="283744" y="315278"/>
                                </a:lnTo>
                                <a:lnTo>
                                  <a:pt x="284544" y="319481"/>
                                </a:lnTo>
                                <a:lnTo>
                                  <a:pt x="285052" y="322987"/>
                                </a:lnTo>
                                <a:lnTo>
                                  <a:pt x="285772" y="328255"/>
                                </a:lnTo>
                                <a:lnTo>
                                  <a:pt x="286154" y="330031"/>
                                </a:lnTo>
                                <a:lnTo>
                                  <a:pt x="286778" y="332023"/>
                                </a:lnTo>
                                <a:lnTo>
                                  <a:pt x="287732" y="334274"/>
                                </a:lnTo>
                                <a:lnTo>
                                  <a:pt x="289387" y="337445"/>
                                </a:lnTo>
                                <a:lnTo>
                                  <a:pt x="291810" y="341217"/>
                                </a:lnTo>
                                <a:lnTo>
                                  <a:pt x="295034" y="345562"/>
                                </a:lnTo>
                                <a:lnTo>
                                  <a:pt x="303378" y="355765"/>
                                </a:lnTo>
                                <a:lnTo>
                                  <a:pt x="303327" y="355715"/>
                                </a:lnTo>
                                <a:lnTo>
                                  <a:pt x="311823" y="365849"/>
                                </a:lnTo>
                                <a:lnTo>
                                  <a:pt x="315481" y="370485"/>
                                </a:lnTo>
                                <a:lnTo>
                                  <a:pt x="318415" y="374600"/>
                                </a:lnTo>
                                <a:lnTo>
                                  <a:pt x="320523" y="378232"/>
                                </a:lnTo>
                                <a:lnTo>
                                  <a:pt x="322021" y="381546"/>
                                </a:lnTo>
                                <a:lnTo>
                                  <a:pt x="322987" y="384569"/>
                                </a:lnTo>
                                <a:lnTo>
                                  <a:pt x="323520" y="387376"/>
                                </a:lnTo>
                                <a:lnTo>
                                  <a:pt x="323698" y="391034"/>
                                </a:lnTo>
                                <a:lnTo>
                                  <a:pt x="323698" y="390958"/>
                                </a:lnTo>
                                <a:lnTo>
                                  <a:pt x="323850" y="393523"/>
                                </a:lnTo>
                                <a:lnTo>
                                  <a:pt x="311176" y="394310"/>
                                </a:lnTo>
                                <a:lnTo>
                                  <a:pt x="311010" y="391694"/>
                                </a:lnTo>
                                <a:lnTo>
                                  <a:pt x="310879" y="388886"/>
                                </a:lnTo>
                                <a:lnTo>
                                  <a:pt x="310651" y="387692"/>
                                </a:lnTo>
                                <a:lnTo>
                                  <a:pt x="310139" y="386083"/>
                                </a:lnTo>
                                <a:lnTo>
                                  <a:pt x="309203" y="384027"/>
                                </a:lnTo>
                                <a:lnTo>
                                  <a:pt x="307788" y="381585"/>
                                </a:lnTo>
                                <a:lnTo>
                                  <a:pt x="305406" y="378223"/>
                                </a:lnTo>
                                <a:lnTo>
                                  <a:pt x="301917" y="373812"/>
                                </a:lnTo>
                                <a:lnTo>
                                  <a:pt x="302032" y="373939"/>
                                </a:lnTo>
                                <a:lnTo>
                                  <a:pt x="293573" y="363830"/>
                                </a:lnTo>
                                <a:lnTo>
                                  <a:pt x="285014" y="353365"/>
                                </a:lnTo>
                                <a:lnTo>
                                  <a:pt x="281293" y="348349"/>
                                </a:lnTo>
                                <a:lnTo>
                                  <a:pt x="278359" y="343764"/>
                                </a:lnTo>
                                <a:lnTo>
                                  <a:pt x="276301" y="339840"/>
                                </a:lnTo>
                                <a:lnTo>
                                  <a:pt x="274853" y="336424"/>
                                </a:lnTo>
                                <a:lnTo>
                                  <a:pt x="273863" y="333273"/>
                                </a:lnTo>
                                <a:lnTo>
                                  <a:pt x="273228" y="330315"/>
                                </a:lnTo>
                                <a:lnTo>
                                  <a:pt x="272479" y="324727"/>
                                </a:lnTo>
                                <a:lnTo>
                                  <a:pt x="272491" y="324803"/>
                                </a:lnTo>
                                <a:lnTo>
                                  <a:pt x="272030" y="321684"/>
                                </a:lnTo>
                                <a:lnTo>
                                  <a:pt x="271259" y="317564"/>
                                </a:lnTo>
                                <a:lnTo>
                                  <a:pt x="270345" y="312268"/>
                                </a:lnTo>
                                <a:lnTo>
                                  <a:pt x="269545" y="306007"/>
                                </a:lnTo>
                                <a:lnTo>
                                  <a:pt x="267945" y="292253"/>
                                </a:lnTo>
                                <a:lnTo>
                                  <a:pt x="267970" y="292405"/>
                                </a:lnTo>
                                <a:lnTo>
                                  <a:pt x="266979" y="285471"/>
                                </a:lnTo>
                                <a:lnTo>
                                  <a:pt x="267030" y="285738"/>
                                </a:lnTo>
                                <a:lnTo>
                                  <a:pt x="265826" y="279288"/>
                                </a:lnTo>
                                <a:lnTo>
                                  <a:pt x="264477" y="274165"/>
                                </a:lnTo>
                                <a:lnTo>
                                  <a:pt x="263725" y="272094"/>
                                </a:lnTo>
                                <a:lnTo>
                                  <a:pt x="262978" y="270489"/>
                                </a:lnTo>
                                <a:lnTo>
                                  <a:pt x="262191" y="269164"/>
                                </a:lnTo>
                                <a:lnTo>
                                  <a:pt x="261432" y="268145"/>
                                </a:lnTo>
                                <a:lnTo>
                                  <a:pt x="260669" y="267329"/>
                                </a:lnTo>
                                <a:lnTo>
                                  <a:pt x="259962" y="266729"/>
                                </a:lnTo>
                                <a:lnTo>
                                  <a:pt x="257944" y="265492"/>
                                </a:lnTo>
                                <a:lnTo>
                                  <a:pt x="255490" y="264476"/>
                                </a:lnTo>
                                <a:lnTo>
                                  <a:pt x="248260" y="262103"/>
                                </a:lnTo>
                                <a:lnTo>
                                  <a:pt x="243726" y="260338"/>
                                </a:lnTo>
                                <a:lnTo>
                                  <a:pt x="238875" y="257874"/>
                                </a:lnTo>
                                <a:lnTo>
                                  <a:pt x="215989" y="244184"/>
                                </a:lnTo>
                                <a:lnTo>
                                  <a:pt x="216065" y="244234"/>
                                </a:lnTo>
                                <a:lnTo>
                                  <a:pt x="203581" y="236995"/>
                                </a:lnTo>
                                <a:lnTo>
                                  <a:pt x="203733" y="237084"/>
                                </a:lnTo>
                                <a:lnTo>
                                  <a:pt x="197879" y="233897"/>
                                </a:lnTo>
                                <a:lnTo>
                                  <a:pt x="198057" y="233998"/>
                                </a:lnTo>
                                <a:lnTo>
                                  <a:pt x="193053" y="231466"/>
                                </a:lnTo>
                                <a:lnTo>
                                  <a:pt x="188625" y="229621"/>
                                </a:lnTo>
                                <a:lnTo>
                                  <a:pt x="184389" y="228291"/>
                                </a:lnTo>
                                <a:lnTo>
                                  <a:pt x="175971" y="226353"/>
                                </a:lnTo>
                                <a:lnTo>
                                  <a:pt x="171742" y="225349"/>
                                </a:lnTo>
                                <a:lnTo>
                                  <a:pt x="167374" y="224003"/>
                                </a:lnTo>
                                <a:lnTo>
                                  <a:pt x="163081" y="222098"/>
                                </a:lnTo>
                                <a:lnTo>
                                  <a:pt x="160795" y="220739"/>
                                </a:lnTo>
                                <a:lnTo>
                                  <a:pt x="158623" y="219190"/>
                                </a:lnTo>
                                <a:lnTo>
                                  <a:pt x="156553" y="217386"/>
                                </a:lnTo>
                                <a:lnTo>
                                  <a:pt x="154623" y="215329"/>
                                </a:lnTo>
                                <a:lnTo>
                                  <a:pt x="151524" y="211189"/>
                                </a:lnTo>
                                <a:lnTo>
                                  <a:pt x="148870" y="206744"/>
                                </a:lnTo>
                                <a:lnTo>
                                  <a:pt x="146545" y="202312"/>
                                </a:lnTo>
                                <a:lnTo>
                                  <a:pt x="142224" y="194021"/>
                                </a:lnTo>
                                <a:lnTo>
                                  <a:pt x="139924" y="190357"/>
                                </a:lnTo>
                                <a:lnTo>
                                  <a:pt x="137451" y="187264"/>
                                </a:lnTo>
                                <a:lnTo>
                                  <a:pt x="131318" y="180861"/>
                                </a:lnTo>
                                <a:lnTo>
                                  <a:pt x="124955" y="174844"/>
                                </a:lnTo>
                                <a:lnTo>
                                  <a:pt x="121534" y="171955"/>
                                </a:lnTo>
                                <a:lnTo>
                                  <a:pt x="118091" y="169315"/>
                                </a:lnTo>
                                <a:lnTo>
                                  <a:pt x="114335" y="166751"/>
                                </a:lnTo>
                                <a:lnTo>
                                  <a:pt x="110630" y="164543"/>
                                </a:lnTo>
                                <a:lnTo>
                                  <a:pt x="109031" y="163758"/>
                                </a:lnTo>
                                <a:lnTo>
                                  <a:pt x="107116" y="163028"/>
                                </a:lnTo>
                                <a:lnTo>
                                  <a:pt x="105272" y="162482"/>
                                </a:lnTo>
                                <a:lnTo>
                                  <a:pt x="103144" y="161980"/>
                                </a:lnTo>
                                <a:lnTo>
                                  <a:pt x="92761" y="160300"/>
                                </a:lnTo>
                                <a:lnTo>
                                  <a:pt x="87160" y="159296"/>
                                </a:lnTo>
                                <a:lnTo>
                                  <a:pt x="84138" y="158572"/>
                                </a:lnTo>
                                <a:lnTo>
                                  <a:pt x="81115" y="157671"/>
                                </a:lnTo>
                                <a:lnTo>
                                  <a:pt x="78067" y="156528"/>
                                </a:lnTo>
                                <a:lnTo>
                                  <a:pt x="75019" y="155105"/>
                                </a:lnTo>
                                <a:lnTo>
                                  <a:pt x="71996" y="153340"/>
                                </a:lnTo>
                                <a:lnTo>
                                  <a:pt x="69063" y="151232"/>
                                </a:lnTo>
                                <a:lnTo>
                                  <a:pt x="63640" y="146406"/>
                                </a:lnTo>
                                <a:lnTo>
                                  <a:pt x="58052" y="140628"/>
                                </a:lnTo>
                                <a:lnTo>
                                  <a:pt x="52438" y="134189"/>
                                </a:lnTo>
                                <a:lnTo>
                                  <a:pt x="46977" y="127356"/>
                                </a:lnTo>
                                <a:lnTo>
                                  <a:pt x="41847" y="120447"/>
                                </a:lnTo>
                                <a:lnTo>
                                  <a:pt x="37262" y="113742"/>
                                </a:lnTo>
                                <a:lnTo>
                                  <a:pt x="33401" y="107506"/>
                                </a:lnTo>
                                <a:lnTo>
                                  <a:pt x="30455" y="101981"/>
                                </a:lnTo>
                                <a:lnTo>
                                  <a:pt x="29312" y="99188"/>
                                </a:lnTo>
                                <a:lnTo>
                                  <a:pt x="28588" y="96445"/>
                                </a:lnTo>
                                <a:lnTo>
                                  <a:pt x="28321" y="93765"/>
                                </a:lnTo>
                                <a:lnTo>
                                  <a:pt x="28524" y="91225"/>
                                </a:lnTo>
                                <a:lnTo>
                                  <a:pt x="29096" y="88951"/>
                                </a:lnTo>
                                <a:lnTo>
                                  <a:pt x="29896" y="86995"/>
                                </a:lnTo>
                                <a:lnTo>
                                  <a:pt x="31344" y="84328"/>
                                </a:lnTo>
                                <a:lnTo>
                                  <a:pt x="31280" y="84443"/>
                                </a:lnTo>
                                <a:lnTo>
                                  <a:pt x="32417" y="82269"/>
                                </a:lnTo>
                                <a:lnTo>
                                  <a:pt x="32667" y="81593"/>
                                </a:lnTo>
                                <a:lnTo>
                                  <a:pt x="32872" y="80728"/>
                                </a:lnTo>
                                <a:lnTo>
                                  <a:pt x="32967" y="79736"/>
                                </a:lnTo>
                                <a:lnTo>
                                  <a:pt x="32919" y="78413"/>
                                </a:lnTo>
                                <a:lnTo>
                                  <a:pt x="32657" y="76745"/>
                                </a:lnTo>
                                <a:lnTo>
                                  <a:pt x="32063" y="74576"/>
                                </a:lnTo>
                                <a:lnTo>
                                  <a:pt x="29544" y="67808"/>
                                </a:lnTo>
                                <a:lnTo>
                                  <a:pt x="25794" y="59119"/>
                                </a:lnTo>
                                <a:lnTo>
                                  <a:pt x="25857" y="59272"/>
                                </a:lnTo>
                                <a:lnTo>
                                  <a:pt x="21209" y="49213"/>
                                </a:lnTo>
                                <a:lnTo>
                                  <a:pt x="21247" y="49289"/>
                                </a:lnTo>
                                <a:lnTo>
                                  <a:pt x="16192" y="38760"/>
                                </a:lnTo>
                                <a:lnTo>
                                  <a:pt x="16218" y="38812"/>
                                </a:lnTo>
                                <a:lnTo>
                                  <a:pt x="6502" y="19038"/>
                                </a:lnTo>
                                <a:lnTo>
                                  <a:pt x="0" y="5512"/>
                                </a:lnTo>
                                <a:lnTo>
                                  <a:pt x="11456" y="0"/>
                                </a:lnTo>
                                <a:close/>
                              </a:path>
                            </a:pathLst>
                          </a:custGeom>
                          <a:solidFill>
                            <a:srgbClr val="000000"/>
                          </a:solidFill>
                          <a:ln w="0">
                            <a:noFill/>
                          </a:ln>
                        </wps:spPr>
                        <wps:bodyPr upright="1"/>
                      </wps:wsp>
                      <wps:wsp>
                        <wps:cNvPr id="232" name="任意多边形 232"/>
                        <wps:cNvSpPr/>
                        <wps:spPr>
                          <a:xfrm>
                            <a:off x="846138" y="343852"/>
                            <a:ext cx="71755" cy="71755"/>
                          </a:xfrm>
                          <a:custGeom>
                            <a:avLst/>
                            <a:gdLst>
                              <a:gd name="txL" fmla="*/ 0 w 71755"/>
                              <a:gd name="txT" fmla="*/ 0 h 71755"/>
                              <a:gd name="txR" fmla="*/ 71755 w 71755"/>
                              <a:gd name="txB" fmla="*/ 71755 h 71755"/>
                            </a:gdLst>
                            <a:ahLst/>
                            <a:cxnLst/>
                            <a:rect l="txL" t="txT" r="txR" b="txB"/>
                            <a:pathLst>
                              <a:path w="71755" h="71755">
                                <a:moveTo>
                                  <a:pt x="35877" y="0"/>
                                </a:moveTo>
                                <a:cubicBezTo>
                                  <a:pt x="55689" y="0"/>
                                  <a:pt x="71755" y="16066"/>
                                  <a:pt x="71628" y="35687"/>
                                </a:cubicBezTo>
                                <a:cubicBezTo>
                                  <a:pt x="71755" y="55690"/>
                                  <a:pt x="55689" y="71755"/>
                                  <a:pt x="35877" y="71755"/>
                                </a:cubicBezTo>
                                <a:cubicBezTo>
                                  <a:pt x="16065" y="71755"/>
                                  <a:pt x="0" y="55690"/>
                                  <a:pt x="0" y="35878"/>
                                </a:cubicBezTo>
                                <a:cubicBezTo>
                                  <a:pt x="0" y="16066"/>
                                  <a:pt x="16065" y="0"/>
                                  <a:pt x="35877" y="0"/>
                                </a:cubicBezTo>
                                <a:close/>
                              </a:path>
                            </a:pathLst>
                          </a:custGeom>
                          <a:solidFill>
                            <a:srgbClr val="FFFFFF"/>
                          </a:solidFill>
                          <a:ln w="0">
                            <a:noFill/>
                          </a:ln>
                        </wps:spPr>
                        <wps:bodyPr upright="1"/>
                      </wps:wsp>
                      <wps:wsp>
                        <wps:cNvPr id="233" name="任意多边形 233"/>
                        <wps:cNvSpPr/>
                        <wps:spPr>
                          <a:xfrm>
                            <a:off x="841375" y="340906"/>
                            <a:ext cx="31400" cy="77648"/>
                          </a:xfrm>
                          <a:custGeom>
                            <a:avLst/>
                            <a:gdLst>
                              <a:gd name="txL" fmla="*/ 0 w 31400"/>
                              <a:gd name="txT" fmla="*/ 0 h 77648"/>
                              <a:gd name="txR" fmla="*/ 31400 w 31400"/>
                              <a:gd name="txB" fmla="*/ 77648 h 77648"/>
                            </a:gdLst>
                            <a:ahLst/>
                            <a:cxnLst/>
                            <a:rect l="txL" t="txT" r="txR" b="txB"/>
                            <a:pathLst>
                              <a:path w="31400" h="77648">
                                <a:moveTo>
                                  <a:pt x="0" y="0"/>
                                </a:moveTo>
                                <a:lnTo>
                                  <a:pt x="31400" y="0"/>
                                </a:lnTo>
                                <a:lnTo>
                                  <a:pt x="31400" y="77648"/>
                                </a:lnTo>
                                <a:lnTo>
                                  <a:pt x="0" y="77648"/>
                                </a:lnTo>
                              </a:path>
                            </a:pathLst>
                          </a:custGeom>
                          <a:solidFill>
                            <a:srgbClr val="000000"/>
                          </a:solidFill>
                          <a:ln w="0">
                            <a:noFill/>
                          </a:ln>
                        </wps:spPr>
                        <wps:bodyPr upright="1"/>
                      </wps:wsp>
                      <wps:wsp>
                        <wps:cNvPr id="234" name="任意多边形 234"/>
                        <wps:cNvSpPr/>
                        <wps:spPr>
                          <a:xfrm>
                            <a:off x="843191" y="339089"/>
                            <a:ext cx="38824" cy="31402"/>
                          </a:xfrm>
                          <a:custGeom>
                            <a:avLst/>
                            <a:gdLst>
                              <a:gd name="txL" fmla="*/ 0 w 38824"/>
                              <a:gd name="txT" fmla="*/ 0 h 31402"/>
                              <a:gd name="txR" fmla="*/ 38824 w 38824"/>
                              <a:gd name="txB" fmla="*/ 31402 h 31402"/>
                            </a:gdLst>
                            <a:ahLst/>
                            <a:cxnLst/>
                            <a:rect l="txL" t="txT" r="txR" b="txB"/>
                            <a:pathLst>
                              <a:path w="38824" h="31402">
                                <a:moveTo>
                                  <a:pt x="0" y="0"/>
                                </a:moveTo>
                                <a:lnTo>
                                  <a:pt x="38824" y="0"/>
                                </a:lnTo>
                                <a:lnTo>
                                  <a:pt x="38824" y="31402"/>
                                </a:lnTo>
                                <a:lnTo>
                                  <a:pt x="0" y="31402"/>
                                </a:lnTo>
                              </a:path>
                            </a:pathLst>
                          </a:custGeom>
                          <a:solidFill>
                            <a:srgbClr val="000000"/>
                          </a:solidFill>
                          <a:ln w="0">
                            <a:noFill/>
                          </a:ln>
                        </wps:spPr>
                        <wps:bodyPr upright="1"/>
                      </wps:wsp>
                      <wps:wsp>
                        <wps:cNvPr id="235" name="任意多边形 235"/>
                        <wps:cNvSpPr/>
                        <wps:spPr>
                          <a:xfrm>
                            <a:off x="850659" y="339089"/>
                            <a:ext cx="31356" cy="81280"/>
                          </a:xfrm>
                          <a:custGeom>
                            <a:avLst/>
                            <a:gdLst>
                              <a:gd name="txL" fmla="*/ 0 w 31356"/>
                              <a:gd name="txT" fmla="*/ 0 h 81280"/>
                              <a:gd name="txR" fmla="*/ 31356 w 31356"/>
                              <a:gd name="txB" fmla="*/ 81280 h 81280"/>
                            </a:gdLst>
                            <a:ahLst/>
                            <a:cxnLst/>
                            <a:rect l="txL" t="txT" r="txR" b="txB"/>
                            <a:pathLst>
                              <a:path w="31356" h="81280">
                                <a:moveTo>
                                  <a:pt x="0" y="0"/>
                                </a:moveTo>
                                <a:lnTo>
                                  <a:pt x="31356" y="0"/>
                                </a:lnTo>
                                <a:lnTo>
                                  <a:pt x="31356" y="81280"/>
                                </a:lnTo>
                                <a:lnTo>
                                  <a:pt x="0" y="81280"/>
                                </a:lnTo>
                              </a:path>
                            </a:pathLst>
                          </a:custGeom>
                          <a:solidFill>
                            <a:srgbClr val="000000"/>
                          </a:solidFill>
                          <a:ln w="0">
                            <a:noFill/>
                          </a:ln>
                        </wps:spPr>
                        <wps:bodyPr upright="1"/>
                      </wps:wsp>
                      <wps:wsp>
                        <wps:cNvPr id="236" name="任意多边形 236"/>
                        <wps:cNvSpPr/>
                        <wps:spPr>
                          <a:xfrm>
                            <a:off x="843191" y="388968"/>
                            <a:ext cx="38824" cy="31402"/>
                          </a:xfrm>
                          <a:custGeom>
                            <a:avLst/>
                            <a:gdLst>
                              <a:gd name="txL" fmla="*/ 0 w 38824"/>
                              <a:gd name="txT" fmla="*/ 0 h 31402"/>
                              <a:gd name="txR" fmla="*/ 38824 w 38824"/>
                              <a:gd name="txB" fmla="*/ 31402 h 31402"/>
                            </a:gdLst>
                            <a:ahLst/>
                            <a:cxnLst/>
                            <a:rect l="txL" t="txT" r="txR" b="txB"/>
                            <a:pathLst>
                              <a:path w="38824" h="31402">
                                <a:moveTo>
                                  <a:pt x="0" y="0"/>
                                </a:moveTo>
                                <a:lnTo>
                                  <a:pt x="38824" y="0"/>
                                </a:lnTo>
                                <a:lnTo>
                                  <a:pt x="38824" y="31402"/>
                                </a:lnTo>
                                <a:lnTo>
                                  <a:pt x="0" y="31402"/>
                                </a:lnTo>
                              </a:path>
                            </a:pathLst>
                          </a:custGeom>
                          <a:solidFill>
                            <a:srgbClr val="000000"/>
                          </a:solidFill>
                          <a:ln w="0">
                            <a:noFill/>
                          </a:ln>
                        </wps:spPr>
                        <wps:bodyPr upright="1"/>
                      </wps:wsp>
                      <wps:wsp>
                        <wps:cNvPr id="237" name="任意多边形 237"/>
                        <wps:cNvSpPr/>
                        <wps:spPr>
                          <a:xfrm>
                            <a:off x="882015" y="388968"/>
                            <a:ext cx="38824" cy="31402"/>
                          </a:xfrm>
                          <a:custGeom>
                            <a:avLst/>
                            <a:gdLst>
                              <a:gd name="txL" fmla="*/ 0 w 38824"/>
                              <a:gd name="txT" fmla="*/ 0 h 31402"/>
                              <a:gd name="txR" fmla="*/ 38824 w 38824"/>
                              <a:gd name="txB" fmla="*/ 31402 h 31402"/>
                            </a:gdLst>
                            <a:ahLst/>
                            <a:cxnLst/>
                            <a:rect l="txL" t="txT" r="txR" b="txB"/>
                            <a:pathLst>
                              <a:path w="38824" h="31402">
                                <a:moveTo>
                                  <a:pt x="0" y="0"/>
                                </a:moveTo>
                                <a:lnTo>
                                  <a:pt x="38824" y="0"/>
                                </a:lnTo>
                                <a:lnTo>
                                  <a:pt x="38824" y="31402"/>
                                </a:lnTo>
                                <a:lnTo>
                                  <a:pt x="0" y="31402"/>
                                </a:lnTo>
                              </a:path>
                            </a:pathLst>
                          </a:custGeom>
                          <a:solidFill>
                            <a:srgbClr val="000000"/>
                          </a:solidFill>
                          <a:ln w="0">
                            <a:noFill/>
                          </a:ln>
                        </wps:spPr>
                        <wps:bodyPr upright="1"/>
                      </wps:wsp>
                      <wps:wsp>
                        <wps:cNvPr id="238" name="任意多边形 238"/>
                        <wps:cNvSpPr/>
                        <wps:spPr>
                          <a:xfrm>
                            <a:off x="891253" y="340906"/>
                            <a:ext cx="31402" cy="77648"/>
                          </a:xfrm>
                          <a:custGeom>
                            <a:avLst/>
                            <a:gdLst>
                              <a:gd name="txL" fmla="*/ 0 w 31402"/>
                              <a:gd name="txT" fmla="*/ 0 h 77648"/>
                              <a:gd name="txR" fmla="*/ 31402 w 31402"/>
                              <a:gd name="txB" fmla="*/ 77648 h 77648"/>
                            </a:gdLst>
                            <a:ahLst/>
                            <a:cxnLst/>
                            <a:rect l="txL" t="txT" r="txR" b="txB"/>
                            <a:pathLst>
                              <a:path w="31402" h="77648">
                                <a:moveTo>
                                  <a:pt x="0" y="0"/>
                                </a:moveTo>
                                <a:lnTo>
                                  <a:pt x="31402" y="0"/>
                                </a:lnTo>
                                <a:lnTo>
                                  <a:pt x="31402" y="77648"/>
                                </a:lnTo>
                                <a:lnTo>
                                  <a:pt x="0" y="77648"/>
                                </a:lnTo>
                              </a:path>
                            </a:pathLst>
                          </a:custGeom>
                          <a:solidFill>
                            <a:srgbClr val="000000"/>
                          </a:solidFill>
                          <a:ln w="0">
                            <a:noFill/>
                          </a:ln>
                        </wps:spPr>
                        <wps:bodyPr upright="1"/>
                      </wps:wsp>
                      <wps:wsp>
                        <wps:cNvPr id="239" name="任意多边形 239"/>
                        <wps:cNvSpPr/>
                        <wps:spPr>
                          <a:xfrm>
                            <a:off x="882015" y="339089"/>
                            <a:ext cx="31369" cy="81280"/>
                          </a:xfrm>
                          <a:custGeom>
                            <a:avLst/>
                            <a:gdLst>
                              <a:gd name="txL" fmla="*/ 0 w 31369"/>
                              <a:gd name="txT" fmla="*/ 0 h 81280"/>
                              <a:gd name="txR" fmla="*/ 31369 w 31369"/>
                              <a:gd name="txB" fmla="*/ 81280 h 81280"/>
                            </a:gdLst>
                            <a:ahLst/>
                            <a:cxnLst/>
                            <a:rect l="txL" t="txT" r="txR" b="txB"/>
                            <a:pathLst>
                              <a:path w="31369" h="81280">
                                <a:moveTo>
                                  <a:pt x="0" y="0"/>
                                </a:moveTo>
                                <a:lnTo>
                                  <a:pt x="31369" y="0"/>
                                </a:lnTo>
                                <a:lnTo>
                                  <a:pt x="31369" y="81280"/>
                                </a:lnTo>
                                <a:lnTo>
                                  <a:pt x="0" y="81280"/>
                                </a:lnTo>
                              </a:path>
                            </a:pathLst>
                          </a:custGeom>
                          <a:solidFill>
                            <a:srgbClr val="000000"/>
                          </a:solidFill>
                          <a:ln w="0">
                            <a:noFill/>
                          </a:ln>
                        </wps:spPr>
                        <wps:bodyPr upright="1"/>
                      </wps:wsp>
                      <wps:wsp>
                        <wps:cNvPr id="240" name="任意多边形 240"/>
                        <wps:cNvSpPr/>
                        <wps:spPr>
                          <a:xfrm>
                            <a:off x="882015" y="339089"/>
                            <a:ext cx="38824" cy="31402"/>
                          </a:xfrm>
                          <a:custGeom>
                            <a:avLst/>
                            <a:gdLst>
                              <a:gd name="txL" fmla="*/ 0 w 38824"/>
                              <a:gd name="txT" fmla="*/ 0 h 31402"/>
                              <a:gd name="txR" fmla="*/ 38824 w 38824"/>
                              <a:gd name="txB" fmla="*/ 31402 h 31402"/>
                            </a:gdLst>
                            <a:ahLst/>
                            <a:cxnLst/>
                            <a:rect l="txL" t="txT" r="txR" b="txB"/>
                            <a:pathLst>
                              <a:path w="38824" h="31402">
                                <a:moveTo>
                                  <a:pt x="0" y="0"/>
                                </a:moveTo>
                                <a:lnTo>
                                  <a:pt x="38824" y="0"/>
                                </a:lnTo>
                                <a:lnTo>
                                  <a:pt x="38824" y="31402"/>
                                </a:lnTo>
                                <a:lnTo>
                                  <a:pt x="0" y="31402"/>
                                </a:lnTo>
                              </a:path>
                            </a:pathLst>
                          </a:custGeom>
                          <a:solidFill>
                            <a:srgbClr val="000000"/>
                          </a:solidFill>
                          <a:ln w="0">
                            <a:noFill/>
                          </a:ln>
                        </wps:spPr>
                        <wps:bodyPr upright="1"/>
                      </wps:wsp>
                      <wps:wsp>
                        <wps:cNvPr id="241" name="任意多边形 241"/>
                        <wps:cNvSpPr/>
                        <wps:spPr>
                          <a:xfrm>
                            <a:off x="868997" y="366713"/>
                            <a:ext cx="25908" cy="25400"/>
                          </a:xfrm>
                          <a:custGeom>
                            <a:avLst/>
                            <a:gdLst>
                              <a:gd name="txL" fmla="*/ 0 w 25908"/>
                              <a:gd name="txT" fmla="*/ 0 h 25400"/>
                              <a:gd name="txR" fmla="*/ 25908 w 25908"/>
                              <a:gd name="txB" fmla="*/ 25400 h 25400"/>
                            </a:gdLst>
                            <a:ahLst/>
                            <a:cxnLst/>
                            <a:rect l="txL" t="txT" r="txR" b="txB"/>
                            <a:pathLst>
                              <a:path w="25908" h="25400">
                                <a:moveTo>
                                  <a:pt x="12700" y="0"/>
                                </a:moveTo>
                                <a:cubicBezTo>
                                  <a:pt x="19710" y="0"/>
                                  <a:pt x="25400" y="5690"/>
                                  <a:pt x="25908" y="12826"/>
                                </a:cubicBezTo>
                                <a:cubicBezTo>
                                  <a:pt x="25400" y="19710"/>
                                  <a:pt x="19710" y="25400"/>
                                  <a:pt x="12700" y="25400"/>
                                </a:cubicBezTo>
                                <a:cubicBezTo>
                                  <a:pt x="5690" y="25400"/>
                                  <a:pt x="0" y="19710"/>
                                  <a:pt x="0" y="12700"/>
                                </a:cubicBezTo>
                                <a:cubicBezTo>
                                  <a:pt x="0" y="5690"/>
                                  <a:pt x="5690" y="0"/>
                                  <a:pt x="12700" y="0"/>
                                </a:cubicBezTo>
                                <a:close/>
                              </a:path>
                            </a:pathLst>
                          </a:custGeom>
                          <a:solidFill>
                            <a:srgbClr val="000000"/>
                          </a:solidFill>
                          <a:ln w="0">
                            <a:noFill/>
                          </a:ln>
                        </wps:spPr>
                        <wps:bodyPr upright="1"/>
                      </wps:wsp>
                      <wps:wsp>
                        <wps:cNvPr id="242" name="任意多边形 242"/>
                        <wps:cNvSpPr/>
                        <wps:spPr>
                          <a:xfrm>
                            <a:off x="864210" y="361924"/>
                            <a:ext cx="17488" cy="34975"/>
                          </a:xfrm>
                          <a:custGeom>
                            <a:avLst/>
                            <a:gdLst>
                              <a:gd name="txL" fmla="*/ 0 w 17488"/>
                              <a:gd name="txT" fmla="*/ 0 h 34975"/>
                              <a:gd name="txR" fmla="*/ 17488 w 17488"/>
                              <a:gd name="txB" fmla="*/ 34975 h 34975"/>
                            </a:gdLst>
                            <a:ahLst/>
                            <a:cxnLst/>
                            <a:rect l="txL" t="txT" r="txR" b="txB"/>
                            <a:pathLst>
                              <a:path w="17488" h="34975">
                                <a:moveTo>
                                  <a:pt x="17488" y="0"/>
                                </a:moveTo>
                                <a:lnTo>
                                  <a:pt x="17488" y="0"/>
                                </a:lnTo>
                                <a:lnTo>
                                  <a:pt x="17488" y="9573"/>
                                </a:lnTo>
                                <a:lnTo>
                                  <a:pt x="17488" y="9573"/>
                                </a:lnTo>
                                <a:lnTo>
                                  <a:pt x="15938" y="9727"/>
                                </a:lnTo>
                                <a:lnTo>
                                  <a:pt x="14384" y="10206"/>
                                </a:lnTo>
                                <a:lnTo>
                                  <a:pt x="13084" y="10909"/>
                                </a:lnTo>
                                <a:lnTo>
                                  <a:pt x="11892" y="11892"/>
                                </a:lnTo>
                                <a:lnTo>
                                  <a:pt x="10908" y="13086"/>
                                </a:lnTo>
                                <a:lnTo>
                                  <a:pt x="10201" y="14393"/>
                                </a:lnTo>
                                <a:lnTo>
                                  <a:pt x="9731" y="15891"/>
                                </a:lnTo>
                                <a:lnTo>
                                  <a:pt x="9573" y="17488"/>
                                </a:lnTo>
                                <a:lnTo>
                                  <a:pt x="9731" y="19083"/>
                                </a:lnTo>
                                <a:lnTo>
                                  <a:pt x="10201" y="20582"/>
                                </a:lnTo>
                                <a:lnTo>
                                  <a:pt x="10907" y="21889"/>
                                </a:lnTo>
                                <a:lnTo>
                                  <a:pt x="11892" y="23083"/>
                                </a:lnTo>
                                <a:lnTo>
                                  <a:pt x="13087" y="24068"/>
                                </a:lnTo>
                                <a:lnTo>
                                  <a:pt x="14393" y="24774"/>
                                </a:lnTo>
                                <a:lnTo>
                                  <a:pt x="15893" y="25245"/>
                                </a:lnTo>
                                <a:lnTo>
                                  <a:pt x="17488" y="25402"/>
                                </a:lnTo>
                                <a:lnTo>
                                  <a:pt x="17488" y="25402"/>
                                </a:lnTo>
                                <a:lnTo>
                                  <a:pt x="17488" y="34975"/>
                                </a:lnTo>
                                <a:lnTo>
                                  <a:pt x="17488" y="34975"/>
                                </a:lnTo>
                                <a:lnTo>
                                  <a:pt x="13970" y="34620"/>
                                </a:lnTo>
                                <a:lnTo>
                                  <a:pt x="10681" y="33604"/>
                                </a:lnTo>
                                <a:lnTo>
                                  <a:pt x="7709" y="31991"/>
                                </a:lnTo>
                                <a:lnTo>
                                  <a:pt x="5131" y="29858"/>
                                </a:lnTo>
                                <a:lnTo>
                                  <a:pt x="2984" y="27267"/>
                                </a:lnTo>
                                <a:lnTo>
                                  <a:pt x="1372" y="24295"/>
                                </a:lnTo>
                                <a:lnTo>
                                  <a:pt x="355" y="21006"/>
                                </a:lnTo>
                                <a:lnTo>
                                  <a:pt x="0" y="17488"/>
                                </a:lnTo>
                                <a:lnTo>
                                  <a:pt x="355" y="13970"/>
                                </a:lnTo>
                                <a:lnTo>
                                  <a:pt x="1372" y="10681"/>
                                </a:lnTo>
                                <a:lnTo>
                                  <a:pt x="2984" y="7709"/>
                                </a:lnTo>
                                <a:lnTo>
                                  <a:pt x="5131" y="5131"/>
                                </a:lnTo>
                                <a:lnTo>
                                  <a:pt x="7709" y="2984"/>
                                </a:lnTo>
                                <a:lnTo>
                                  <a:pt x="10681" y="1371"/>
                                </a:lnTo>
                                <a:lnTo>
                                  <a:pt x="13970" y="356"/>
                                </a:lnTo>
                                <a:lnTo>
                                  <a:pt x="17488" y="0"/>
                                </a:lnTo>
                                <a:close/>
                              </a:path>
                            </a:pathLst>
                          </a:custGeom>
                          <a:solidFill>
                            <a:srgbClr val="000000"/>
                          </a:solidFill>
                          <a:ln w="0">
                            <a:noFill/>
                          </a:ln>
                        </wps:spPr>
                        <wps:bodyPr upright="1"/>
                      </wps:wsp>
                      <wps:wsp>
                        <wps:cNvPr id="243" name="任意多边形 243"/>
                        <wps:cNvSpPr/>
                        <wps:spPr>
                          <a:xfrm>
                            <a:off x="881698" y="361924"/>
                            <a:ext cx="17488" cy="34975"/>
                          </a:xfrm>
                          <a:custGeom>
                            <a:avLst/>
                            <a:gdLst>
                              <a:gd name="txL" fmla="*/ 0 w 17488"/>
                              <a:gd name="txT" fmla="*/ 0 h 34975"/>
                              <a:gd name="txR" fmla="*/ 17488 w 17488"/>
                              <a:gd name="txB" fmla="*/ 34975 h 34975"/>
                            </a:gdLst>
                            <a:ahLst/>
                            <a:cxnLst/>
                            <a:rect l="txL" t="txT" r="txR" b="txB"/>
                            <a:pathLst>
                              <a:path w="17488" h="34975">
                                <a:moveTo>
                                  <a:pt x="0" y="0"/>
                                </a:moveTo>
                                <a:lnTo>
                                  <a:pt x="3518" y="356"/>
                                </a:lnTo>
                                <a:lnTo>
                                  <a:pt x="6807" y="1371"/>
                                </a:lnTo>
                                <a:lnTo>
                                  <a:pt x="9779" y="2984"/>
                                </a:lnTo>
                                <a:lnTo>
                                  <a:pt x="12357" y="5131"/>
                                </a:lnTo>
                                <a:lnTo>
                                  <a:pt x="14503" y="7709"/>
                                </a:lnTo>
                                <a:lnTo>
                                  <a:pt x="16116" y="10681"/>
                                </a:lnTo>
                                <a:lnTo>
                                  <a:pt x="17132" y="13970"/>
                                </a:lnTo>
                                <a:lnTo>
                                  <a:pt x="17488" y="17488"/>
                                </a:lnTo>
                                <a:lnTo>
                                  <a:pt x="17132" y="21006"/>
                                </a:lnTo>
                                <a:lnTo>
                                  <a:pt x="16116" y="24295"/>
                                </a:lnTo>
                                <a:lnTo>
                                  <a:pt x="14503" y="27267"/>
                                </a:lnTo>
                                <a:lnTo>
                                  <a:pt x="12357" y="29858"/>
                                </a:lnTo>
                                <a:lnTo>
                                  <a:pt x="9779" y="31991"/>
                                </a:lnTo>
                                <a:lnTo>
                                  <a:pt x="6807" y="33604"/>
                                </a:lnTo>
                                <a:lnTo>
                                  <a:pt x="3518" y="34620"/>
                                </a:lnTo>
                                <a:lnTo>
                                  <a:pt x="0" y="34975"/>
                                </a:lnTo>
                                <a:lnTo>
                                  <a:pt x="0" y="25402"/>
                                </a:lnTo>
                                <a:lnTo>
                                  <a:pt x="1594" y="25245"/>
                                </a:lnTo>
                                <a:lnTo>
                                  <a:pt x="3094" y="24774"/>
                                </a:lnTo>
                                <a:lnTo>
                                  <a:pt x="4401" y="24068"/>
                                </a:lnTo>
                                <a:lnTo>
                                  <a:pt x="5594" y="23084"/>
                                </a:lnTo>
                                <a:lnTo>
                                  <a:pt x="6580" y="21888"/>
                                </a:lnTo>
                                <a:lnTo>
                                  <a:pt x="7287" y="20582"/>
                                </a:lnTo>
                                <a:lnTo>
                                  <a:pt x="7757" y="19085"/>
                                </a:lnTo>
                                <a:lnTo>
                                  <a:pt x="7915" y="17488"/>
                                </a:lnTo>
                                <a:lnTo>
                                  <a:pt x="7757" y="15891"/>
                                </a:lnTo>
                                <a:lnTo>
                                  <a:pt x="7287" y="14394"/>
                                </a:lnTo>
                                <a:lnTo>
                                  <a:pt x="6579" y="13086"/>
                                </a:lnTo>
                                <a:lnTo>
                                  <a:pt x="5594" y="11892"/>
                                </a:lnTo>
                                <a:lnTo>
                                  <a:pt x="4403" y="10909"/>
                                </a:lnTo>
                                <a:lnTo>
                                  <a:pt x="3103" y="10206"/>
                                </a:lnTo>
                                <a:lnTo>
                                  <a:pt x="1550" y="9727"/>
                                </a:lnTo>
                                <a:lnTo>
                                  <a:pt x="0" y="9573"/>
                                </a:lnTo>
                                <a:lnTo>
                                  <a:pt x="0" y="0"/>
                                </a:lnTo>
                                <a:close/>
                              </a:path>
                            </a:pathLst>
                          </a:custGeom>
                          <a:solidFill>
                            <a:srgbClr val="000000"/>
                          </a:solidFill>
                          <a:ln w="0">
                            <a:noFill/>
                          </a:ln>
                        </wps:spPr>
                        <wps:bodyPr upright="1"/>
                      </wps:wsp>
                      <wps:wsp>
                        <wps:cNvPr id="244" name="矩形 244"/>
                        <wps:cNvSpPr/>
                        <wps:spPr>
                          <a:xfrm>
                            <a:off x="750126" y="428022"/>
                            <a:ext cx="125838" cy="143534"/>
                          </a:xfrm>
                          <a:prstGeom prst="rect">
                            <a:avLst/>
                          </a:prstGeom>
                          <a:noFill/>
                          <a:ln w="9525">
                            <a:noFill/>
                          </a:ln>
                        </wps:spPr>
                        <wps:txbx>
                          <w:txbxContent>
                            <w:p w:rsidR="000F7AD7" w:rsidRDefault="00F84DEC">
                              <w:pPr>
                                <w:adjustRightInd w:val="0"/>
                                <w:snapToGrid w:val="0"/>
                              </w:pPr>
                              <w:r>
                                <w:rPr>
                                  <w:sz w:val="15"/>
                                </w:rPr>
                                <w:t>巴</w:t>
                              </w:r>
                            </w:p>
                          </w:txbxContent>
                        </wps:txbx>
                        <wps:bodyPr lIns="0" tIns="0" rIns="0" bIns="0" upright="1"/>
                      </wps:wsp>
                      <wps:wsp>
                        <wps:cNvPr id="245" name="矩形 245"/>
                        <wps:cNvSpPr/>
                        <wps:spPr>
                          <a:xfrm>
                            <a:off x="844612" y="428022"/>
                            <a:ext cx="125838" cy="143534"/>
                          </a:xfrm>
                          <a:prstGeom prst="rect">
                            <a:avLst/>
                          </a:prstGeom>
                          <a:noFill/>
                          <a:ln w="9525">
                            <a:noFill/>
                          </a:ln>
                        </wps:spPr>
                        <wps:txbx>
                          <w:txbxContent>
                            <w:p w:rsidR="000F7AD7" w:rsidRDefault="00F84DEC">
                              <w:pPr>
                                <w:adjustRightInd w:val="0"/>
                                <w:snapToGrid w:val="0"/>
                              </w:pPr>
                              <w:r>
                                <w:rPr>
                                  <w:sz w:val="15"/>
                                </w:rPr>
                                <w:t>黎</w:t>
                              </w:r>
                              <w:r>
                                <w:rPr>
                                  <w:sz w:val="15"/>
                                </w:rPr>
                                <w:t xml:space="preserve"> </w:t>
                              </w:r>
                            </w:p>
                          </w:txbxContent>
                        </wps:txbx>
                        <wps:bodyPr lIns="0" tIns="0" rIns="0" bIns="0" upright="1"/>
                      </wps:wsp>
                      <pic:pic xmlns:pic="http://schemas.openxmlformats.org/drawingml/2006/picture">
                        <pic:nvPicPr>
                          <pic:cNvPr id="246" name="Picture 37774"/>
                          <pic:cNvPicPr>
                            <a:picLocks noChangeAspect="1"/>
                          </pic:cNvPicPr>
                        </pic:nvPicPr>
                        <pic:blipFill>
                          <a:blip r:embed="rId81"/>
                          <a:stretch>
                            <a:fillRect/>
                          </a:stretch>
                        </pic:blipFill>
                        <pic:spPr>
                          <a:xfrm>
                            <a:off x="768667" y="1149032"/>
                            <a:ext cx="835025" cy="352425"/>
                          </a:xfrm>
                          <a:prstGeom prst="rect">
                            <a:avLst/>
                          </a:prstGeom>
                          <a:noFill/>
                          <a:ln w="9525">
                            <a:noFill/>
                          </a:ln>
                        </pic:spPr>
                      </pic:pic>
                      <wps:wsp>
                        <wps:cNvPr id="247" name="任意多边形 247"/>
                        <wps:cNvSpPr/>
                        <wps:spPr>
                          <a:xfrm>
                            <a:off x="768312" y="1149680"/>
                            <a:ext cx="839953" cy="354164"/>
                          </a:xfrm>
                          <a:custGeom>
                            <a:avLst/>
                            <a:gdLst>
                              <a:gd name="txL" fmla="*/ 0 w 839953"/>
                              <a:gd name="txT" fmla="*/ 0 h 354164"/>
                              <a:gd name="txR" fmla="*/ 839953 w 839953"/>
                              <a:gd name="txB" fmla="*/ 354164 h 354164"/>
                            </a:gdLst>
                            <a:ahLst/>
                            <a:cxnLst/>
                            <a:rect l="txL" t="txT" r="txR" b="txB"/>
                            <a:pathLst>
                              <a:path w="839953" h="354164">
                                <a:moveTo>
                                  <a:pt x="542303" y="0"/>
                                </a:moveTo>
                                <a:lnTo>
                                  <a:pt x="553009" y="305"/>
                                </a:lnTo>
                                <a:lnTo>
                                  <a:pt x="562737" y="864"/>
                                </a:lnTo>
                                <a:lnTo>
                                  <a:pt x="571386" y="1638"/>
                                </a:lnTo>
                                <a:lnTo>
                                  <a:pt x="579324" y="2730"/>
                                </a:lnTo>
                                <a:lnTo>
                                  <a:pt x="586842" y="4242"/>
                                </a:lnTo>
                                <a:lnTo>
                                  <a:pt x="594208" y="6235"/>
                                </a:lnTo>
                                <a:lnTo>
                                  <a:pt x="601714" y="8826"/>
                                </a:lnTo>
                                <a:lnTo>
                                  <a:pt x="609651" y="12052"/>
                                </a:lnTo>
                                <a:lnTo>
                                  <a:pt x="618363" y="16001"/>
                                </a:lnTo>
                                <a:lnTo>
                                  <a:pt x="623354" y="18504"/>
                                </a:lnTo>
                                <a:lnTo>
                                  <a:pt x="628561" y="21666"/>
                                </a:lnTo>
                                <a:lnTo>
                                  <a:pt x="633845" y="25311"/>
                                </a:lnTo>
                                <a:lnTo>
                                  <a:pt x="639191" y="29324"/>
                                </a:lnTo>
                                <a:lnTo>
                                  <a:pt x="649974" y="37998"/>
                                </a:lnTo>
                                <a:lnTo>
                                  <a:pt x="660873" y="46910"/>
                                </a:lnTo>
                                <a:lnTo>
                                  <a:pt x="666318" y="51206"/>
                                </a:lnTo>
                                <a:lnTo>
                                  <a:pt x="666230" y="51143"/>
                                </a:lnTo>
                                <a:lnTo>
                                  <a:pt x="671526" y="55105"/>
                                </a:lnTo>
                                <a:lnTo>
                                  <a:pt x="676826" y="58772"/>
                                </a:lnTo>
                                <a:lnTo>
                                  <a:pt x="681820" y="61848"/>
                                </a:lnTo>
                                <a:lnTo>
                                  <a:pt x="686838" y="64455"/>
                                </a:lnTo>
                                <a:lnTo>
                                  <a:pt x="689061" y="65412"/>
                                </a:lnTo>
                                <a:lnTo>
                                  <a:pt x="691304" y="66235"/>
                                </a:lnTo>
                                <a:lnTo>
                                  <a:pt x="693465" y="66874"/>
                                </a:lnTo>
                                <a:lnTo>
                                  <a:pt x="695462" y="67300"/>
                                </a:lnTo>
                                <a:lnTo>
                                  <a:pt x="697485" y="67557"/>
                                </a:lnTo>
                                <a:lnTo>
                                  <a:pt x="699342" y="67607"/>
                                </a:lnTo>
                                <a:lnTo>
                                  <a:pt x="701132" y="67462"/>
                                </a:lnTo>
                                <a:lnTo>
                                  <a:pt x="702997" y="67108"/>
                                </a:lnTo>
                                <a:lnTo>
                                  <a:pt x="705038" y="66508"/>
                                </a:lnTo>
                                <a:lnTo>
                                  <a:pt x="707032" y="65734"/>
                                </a:lnTo>
                                <a:lnTo>
                                  <a:pt x="709183" y="64721"/>
                                </a:lnTo>
                                <a:lnTo>
                                  <a:pt x="711278" y="63546"/>
                                </a:lnTo>
                                <a:lnTo>
                                  <a:pt x="715820" y="60526"/>
                                </a:lnTo>
                                <a:lnTo>
                                  <a:pt x="720337" y="56922"/>
                                </a:lnTo>
                                <a:lnTo>
                                  <a:pt x="724865" y="52832"/>
                                </a:lnTo>
                                <a:lnTo>
                                  <a:pt x="724688" y="52984"/>
                                </a:lnTo>
                                <a:lnTo>
                                  <a:pt x="729206" y="48478"/>
                                </a:lnTo>
                                <a:lnTo>
                                  <a:pt x="733643" y="43715"/>
                                </a:lnTo>
                                <a:lnTo>
                                  <a:pt x="742083" y="33954"/>
                                </a:lnTo>
                                <a:lnTo>
                                  <a:pt x="749694" y="24752"/>
                                </a:lnTo>
                                <a:lnTo>
                                  <a:pt x="756272" y="17031"/>
                                </a:lnTo>
                                <a:lnTo>
                                  <a:pt x="759232" y="13906"/>
                                </a:lnTo>
                                <a:lnTo>
                                  <a:pt x="761721" y="11684"/>
                                </a:lnTo>
                                <a:lnTo>
                                  <a:pt x="768071" y="18770"/>
                                </a:lnTo>
                                <a:lnTo>
                                  <a:pt x="765900" y="20718"/>
                                </a:lnTo>
                                <a:lnTo>
                                  <a:pt x="763310" y="23454"/>
                                </a:lnTo>
                                <a:lnTo>
                                  <a:pt x="756958" y="30911"/>
                                </a:lnTo>
                                <a:lnTo>
                                  <a:pt x="757009" y="30848"/>
                                </a:lnTo>
                                <a:lnTo>
                                  <a:pt x="749351" y="40119"/>
                                </a:lnTo>
                                <a:lnTo>
                                  <a:pt x="740740" y="50076"/>
                                </a:lnTo>
                                <a:lnTo>
                                  <a:pt x="736118" y="55054"/>
                                </a:lnTo>
                                <a:lnTo>
                                  <a:pt x="731330" y="59817"/>
                                </a:lnTo>
                                <a:lnTo>
                                  <a:pt x="726415" y="64262"/>
                                </a:lnTo>
                                <a:lnTo>
                                  <a:pt x="721360" y="68287"/>
                                </a:lnTo>
                                <a:lnTo>
                                  <a:pt x="716230" y="71704"/>
                                </a:lnTo>
                                <a:lnTo>
                                  <a:pt x="713524" y="73203"/>
                                </a:lnTo>
                                <a:lnTo>
                                  <a:pt x="710832" y="74485"/>
                                </a:lnTo>
                                <a:lnTo>
                                  <a:pt x="708089" y="75540"/>
                                </a:lnTo>
                                <a:lnTo>
                                  <a:pt x="705307" y="76365"/>
                                </a:lnTo>
                                <a:lnTo>
                                  <a:pt x="702475" y="76911"/>
                                </a:lnTo>
                                <a:lnTo>
                                  <a:pt x="699631" y="77139"/>
                                </a:lnTo>
                                <a:lnTo>
                                  <a:pt x="696786" y="77064"/>
                                </a:lnTo>
                                <a:lnTo>
                                  <a:pt x="693954" y="76720"/>
                                </a:lnTo>
                                <a:lnTo>
                                  <a:pt x="691134" y="76111"/>
                                </a:lnTo>
                                <a:lnTo>
                                  <a:pt x="688327" y="75285"/>
                                </a:lnTo>
                                <a:lnTo>
                                  <a:pt x="685533" y="74269"/>
                                </a:lnTo>
                                <a:lnTo>
                                  <a:pt x="682689" y="73037"/>
                                </a:lnTo>
                                <a:lnTo>
                                  <a:pt x="677177" y="70180"/>
                                </a:lnTo>
                                <a:lnTo>
                                  <a:pt x="671602" y="66751"/>
                                </a:lnTo>
                                <a:lnTo>
                                  <a:pt x="666039" y="62890"/>
                                </a:lnTo>
                                <a:lnTo>
                                  <a:pt x="660464" y="58724"/>
                                </a:lnTo>
                                <a:lnTo>
                                  <a:pt x="654914" y="54343"/>
                                </a:lnTo>
                                <a:lnTo>
                                  <a:pt x="643967" y="45377"/>
                                </a:lnTo>
                                <a:lnTo>
                                  <a:pt x="643992" y="45402"/>
                                </a:lnTo>
                                <a:lnTo>
                                  <a:pt x="633286" y="36804"/>
                                </a:lnTo>
                                <a:lnTo>
                                  <a:pt x="633413" y="36893"/>
                                </a:lnTo>
                                <a:lnTo>
                                  <a:pt x="628198" y="32986"/>
                                </a:lnTo>
                                <a:lnTo>
                                  <a:pt x="623341" y="29642"/>
                                </a:lnTo>
                                <a:lnTo>
                                  <a:pt x="618756" y="26853"/>
                                </a:lnTo>
                                <a:lnTo>
                                  <a:pt x="614207" y="24578"/>
                                </a:lnTo>
                                <a:lnTo>
                                  <a:pt x="605803" y="20751"/>
                                </a:lnTo>
                                <a:lnTo>
                                  <a:pt x="605981" y="20841"/>
                                </a:lnTo>
                                <a:lnTo>
                                  <a:pt x="598282" y="17704"/>
                                </a:lnTo>
                                <a:lnTo>
                                  <a:pt x="591354" y="15335"/>
                                </a:lnTo>
                                <a:lnTo>
                                  <a:pt x="584667" y="13522"/>
                                </a:lnTo>
                                <a:lnTo>
                                  <a:pt x="577759" y="12136"/>
                                </a:lnTo>
                                <a:lnTo>
                                  <a:pt x="570311" y="11114"/>
                                </a:lnTo>
                                <a:lnTo>
                                  <a:pt x="562074" y="10373"/>
                                </a:lnTo>
                                <a:lnTo>
                                  <a:pt x="552526" y="9816"/>
                                </a:lnTo>
                                <a:lnTo>
                                  <a:pt x="552666" y="9830"/>
                                </a:lnTo>
                                <a:lnTo>
                                  <a:pt x="542128" y="9526"/>
                                </a:lnTo>
                                <a:lnTo>
                                  <a:pt x="530746" y="9563"/>
                                </a:lnTo>
                                <a:lnTo>
                                  <a:pt x="530860" y="9563"/>
                                </a:lnTo>
                                <a:lnTo>
                                  <a:pt x="518618" y="9906"/>
                                </a:lnTo>
                                <a:lnTo>
                                  <a:pt x="518719" y="9906"/>
                                </a:lnTo>
                                <a:lnTo>
                                  <a:pt x="505968" y="10540"/>
                                </a:lnTo>
                                <a:lnTo>
                                  <a:pt x="506070" y="10528"/>
                                </a:lnTo>
                                <a:lnTo>
                                  <a:pt x="493052" y="11443"/>
                                </a:lnTo>
                                <a:lnTo>
                                  <a:pt x="493141" y="11430"/>
                                </a:lnTo>
                                <a:lnTo>
                                  <a:pt x="480085" y="12585"/>
                                </a:lnTo>
                                <a:lnTo>
                                  <a:pt x="480175" y="12573"/>
                                </a:lnTo>
                                <a:lnTo>
                                  <a:pt x="467322" y="13944"/>
                                </a:lnTo>
                                <a:lnTo>
                                  <a:pt x="467411" y="13932"/>
                                </a:lnTo>
                                <a:lnTo>
                                  <a:pt x="455171" y="15481"/>
                                </a:lnTo>
                                <a:lnTo>
                                  <a:pt x="443347" y="17656"/>
                                </a:lnTo>
                                <a:lnTo>
                                  <a:pt x="431267" y="20371"/>
                                </a:lnTo>
                                <a:lnTo>
                                  <a:pt x="431407" y="20332"/>
                                </a:lnTo>
                                <a:lnTo>
                                  <a:pt x="419202" y="23457"/>
                                </a:lnTo>
                                <a:lnTo>
                                  <a:pt x="419303" y="23431"/>
                                </a:lnTo>
                                <a:lnTo>
                                  <a:pt x="407162" y="26797"/>
                                </a:lnTo>
                                <a:lnTo>
                                  <a:pt x="407226" y="26784"/>
                                </a:lnTo>
                                <a:lnTo>
                                  <a:pt x="383477" y="33744"/>
                                </a:lnTo>
                                <a:lnTo>
                                  <a:pt x="372034" y="37084"/>
                                </a:lnTo>
                                <a:lnTo>
                                  <a:pt x="360972" y="40157"/>
                                </a:lnTo>
                                <a:lnTo>
                                  <a:pt x="350253" y="42786"/>
                                </a:lnTo>
                                <a:lnTo>
                                  <a:pt x="339852" y="45008"/>
                                </a:lnTo>
                                <a:lnTo>
                                  <a:pt x="319837" y="49098"/>
                                </a:lnTo>
                                <a:lnTo>
                                  <a:pt x="319977" y="49072"/>
                                </a:lnTo>
                                <a:lnTo>
                                  <a:pt x="310223" y="51371"/>
                                </a:lnTo>
                                <a:lnTo>
                                  <a:pt x="310439" y="51308"/>
                                </a:lnTo>
                                <a:lnTo>
                                  <a:pt x="300787" y="54063"/>
                                </a:lnTo>
                                <a:lnTo>
                                  <a:pt x="301003" y="53987"/>
                                </a:lnTo>
                                <a:lnTo>
                                  <a:pt x="296215" y="55600"/>
                                </a:lnTo>
                                <a:lnTo>
                                  <a:pt x="296368" y="55537"/>
                                </a:lnTo>
                                <a:lnTo>
                                  <a:pt x="291592" y="57328"/>
                                </a:lnTo>
                                <a:lnTo>
                                  <a:pt x="291770" y="57264"/>
                                </a:lnTo>
                                <a:lnTo>
                                  <a:pt x="287147" y="59212"/>
                                </a:lnTo>
                                <a:lnTo>
                                  <a:pt x="282563" y="61376"/>
                                </a:lnTo>
                                <a:lnTo>
                                  <a:pt x="277742" y="63979"/>
                                </a:lnTo>
                                <a:lnTo>
                                  <a:pt x="272910" y="66815"/>
                                </a:lnTo>
                                <a:lnTo>
                                  <a:pt x="273088" y="66713"/>
                                </a:lnTo>
                                <a:lnTo>
                                  <a:pt x="263030" y="73240"/>
                                </a:lnTo>
                                <a:lnTo>
                                  <a:pt x="263208" y="73127"/>
                                </a:lnTo>
                                <a:lnTo>
                                  <a:pt x="253099" y="80340"/>
                                </a:lnTo>
                                <a:lnTo>
                                  <a:pt x="253200" y="80251"/>
                                </a:lnTo>
                                <a:lnTo>
                                  <a:pt x="243180" y="87846"/>
                                </a:lnTo>
                                <a:lnTo>
                                  <a:pt x="243243" y="87795"/>
                                </a:lnTo>
                                <a:lnTo>
                                  <a:pt x="223939" y="102946"/>
                                </a:lnTo>
                                <a:lnTo>
                                  <a:pt x="214859" y="109982"/>
                                </a:lnTo>
                                <a:lnTo>
                                  <a:pt x="206350" y="116243"/>
                                </a:lnTo>
                                <a:lnTo>
                                  <a:pt x="191808" y="126606"/>
                                </a:lnTo>
                                <a:lnTo>
                                  <a:pt x="179502" y="135039"/>
                                </a:lnTo>
                                <a:lnTo>
                                  <a:pt x="179553" y="135001"/>
                                </a:lnTo>
                                <a:lnTo>
                                  <a:pt x="167640" y="143421"/>
                                </a:lnTo>
                                <a:lnTo>
                                  <a:pt x="167754" y="143332"/>
                                </a:lnTo>
                                <a:lnTo>
                                  <a:pt x="161354" y="148145"/>
                                </a:lnTo>
                                <a:lnTo>
                                  <a:pt x="161442" y="148069"/>
                                </a:lnTo>
                                <a:lnTo>
                                  <a:pt x="154432" y="153594"/>
                                </a:lnTo>
                                <a:lnTo>
                                  <a:pt x="154458" y="153568"/>
                                </a:lnTo>
                                <a:lnTo>
                                  <a:pt x="120803" y="180480"/>
                                </a:lnTo>
                                <a:lnTo>
                                  <a:pt x="120853" y="180429"/>
                                </a:lnTo>
                                <a:lnTo>
                                  <a:pt x="103074" y="195046"/>
                                </a:lnTo>
                                <a:lnTo>
                                  <a:pt x="103137" y="194996"/>
                                </a:lnTo>
                                <a:lnTo>
                                  <a:pt x="94844" y="202044"/>
                                </a:lnTo>
                                <a:lnTo>
                                  <a:pt x="94907" y="201993"/>
                                </a:lnTo>
                                <a:lnTo>
                                  <a:pt x="87382" y="208623"/>
                                </a:lnTo>
                                <a:lnTo>
                                  <a:pt x="80887" y="215328"/>
                                </a:lnTo>
                                <a:lnTo>
                                  <a:pt x="80988" y="215226"/>
                                </a:lnTo>
                                <a:lnTo>
                                  <a:pt x="74704" y="222104"/>
                                </a:lnTo>
                                <a:lnTo>
                                  <a:pt x="63030" y="235737"/>
                                </a:lnTo>
                                <a:lnTo>
                                  <a:pt x="63081" y="235661"/>
                                </a:lnTo>
                                <a:lnTo>
                                  <a:pt x="52299" y="248767"/>
                                </a:lnTo>
                                <a:lnTo>
                                  <a:pt x="42050" y="260921"/>
                                </a:lnTo>
                                <a:lnTo>
                                  <a:pt x="36627" y="266967"/>
                                </a:lnTo>
                                <a:lnTo>
                                  <a:pt x="30849" y="272859"/>
                                </a:lnTo>
                                <a:lnTo>
                                  <a:pt x="19821" y="283723"/>
                                </a:lnTo>
                                <a:lnTo>
                                  <a:pt x="15216" y="288588"/>
                                </a:lnTo>
                                <a:lnTo>
                                  <a:pt x="11800" y="292805"/>
                                </a:lnTo>
                                <a:lnTo>
                                  <a:pt x="10678" y="294519"/>
                                </a:lnTo>
                                <a:lnTo>
                                  <a:pt x="9934" y="296008"/>
                                </a:lnTo>
                                <a:lnTo>
                                  <a:pt x="9637" y="296960"/>
                                </a:lnTo>
                                <a:lnTo>
                                  <a:pt x="9604" y="297405"/>
                                </a:lnTo>
                                <a:lnTo>
                                  <a:pt x="9623" y="297481"/>
                                </a:lnTo>
                                <a:lnTo>
                                  <a:pt x="9692" y="297590"/>
                                </a:lnTo>
                                <a:lnTo>
                                  <a:pt x="10128" y="297983"/>
                                </a:lnTo>
                                <a:lnTo>
                                  <a:pt x="11089" y="298552"/>
                                </a:lnTo>
                                <a:lnTo>
                                  <a:pt x="12559" y="299165"/>
                                </a:lnTo>
                                <a:lnTo>
                                  <a:pt x="14448" y="299759"/>
                                </a:lnTo>
                                <a:lnTo>
                                  <a:pt x="19340" y="300835"/>
                                </a:lnTo>
                                <a:lnTo>
                                  <a:pt x="30886" y="302666"/>
                                </a:lnTo>
                                <a:lnTo>
                                  <a:pt x="36830" y="303784"/>
                                </a:lnTo>
                                <a:lnTo>
                                  <a:pt x="39777" y="304508"/>
                                </a:lnTo>
                                <a:lnTo>
                                  <a:pt x="42482" y="305346"/>
                                </a:lnTo>
                                <a:lnTo>
                                  <a:pt x="63107" y="312534"/>
                                </a:lnTo>
                                <a:lnTo>
                                  <a:pt x="73508" y="316522"/>
                                </a:lnTo>
                                <a:lnTo>
                                  <a:pt x="78474" y="318643"/>
                                </a:lnTo>
                                <a:lnTo>
                                  <a:pt x="83223" y="320891"/>
                                </a:lnTo>
                                <a:lnTo>
                                  <a:pt x="87656" y="323469"/>
                                </a:lnTo>
                                <a:lnTo>
                                  <a:pt x="91618" y="326365"/>
                                </a:lnTo>
                                <a:lnTo>
                                  <a:pt x="98349" y="332015"/>
                                </a:lnTo>
                                <a:lnTo>
                                  <a:pt x="98235" y="331914"/>
                                </a:lnTo>
                                <a:lnTo>
                                  <a:pt x="101270" y="334307"/>
                                </a:lnTo>
                                <a:lnTo>
                                  <a:pt x="104255" y="336232"/>
                                </a:lnTo>
                                <a:lnTo>
                                  <a:pt x="105586" y="336898"/>
                                </a:lnTo>
                                <a:lnTo>
                                  <a:pt x="107019" y="337457"/>
                                </a:lnTo>
                                <a:lnTo>
                                  <a:pt x="108508" y="337882"/>
                                </a:lnTo>
                                <a:lnTo>
                                  <a:pt x="110054" y="338137"/>
                                </a:lnTo>
                                <a:lnTo>
                                  <a:pt x="111643" y="338210"/>
                                </a:lnTo>
                                <a:lnTo>
                                  <a:pt x="113533" y="338074"/>
                                </a:lnTo>
                                <a:lnTo>
                                  <a:pt x="115528" y="337754"/>
                                </a:lnTo>
                                <a:lnTo>
                                  <a:pt x="117570" y="337278"/>
                                </a:lnTo>
                                <a:lnTo>
                                  <a:pt x="122619" y="335737"/>
                                </a:lnTo>
                                <a:lnTo>
                                  <a:pt x="122441" y="335800"/>
                                </a:lnTo>
                                <a:lnTo>
                                  <a:pt x="127788" y="333933"/>
                                </a:lnTo>
                                <a:lnTo>
                                  <a:pt x="133414" y="332029"/>
                                </a:lnTo>
                                <a:lnTo>
                                  <a:pt x="139256" y="330403"/>
                                </a:lnTo>
                                <a:lnTo>
                                  <a:pt x="142367" y="329755"/>
                                </a:lnTo>
                                <a:lnTo>
                                  <a:pt x="145492" y="329323"/>
                                </a:lnTo>
                                <a:lnTo>
                                  <a:pt x="148679" y="329133"/>
                                </a:lnTo>
                                <a:lnTo>
                                  <a:pt x="151892" y="329247"/>
                                </a:lnTo>
                                <a:lnTo>
                                  <a:pt x="155092" y="329679"/>
                                </a:lnTo>
                                <a:lnTo>
                                  <a:pt x="158267" y="330365"/>
                                </a:lnTo>
                                <a:lnTo>
                                  <a:pt x="161417" y="331279"/>
                                </a:lnTo>
                                <a:lnTo>
                                  <a:pt x="164567" y="332359"/>
                                </a:lnTo>
                                <a:lnTo>
                                  <a:pt x="170663" y="334835"/>
                                </a:lnTo>
                                <a:lnTo>
                                  <a:pt x="176632" y="337515"/>
                                </a:lnTo>
                                <a:lnTo>
                                  <a:pt x="182247" y="340068"/>
                                </a:lnTo>
                                <a:lnTo>
                                  <a:pt x="187733" y="342345"/>
                                </a:lnTo>
                                <a:lnTo>
                                  <a:pt x="189954" y="343131"/>
                                </a:lnTo>
                                <a:lnTo>
                                  <a:pt x="192304" y="343822"/>
                                </a:lnTo>
                                <a:lnTo>
                                  <a:pt x="194356" y="344269"/>
                                </a:lnTo>
                                <a:lnTo>
                                  <a:pt x="196302" y="344481"/>
                                </a:lnTo>
                                <a:lnTo>
                                  <a:pt x="200554" y="344637"/>
                                </a:lnTo>
                                <a:lnTo>
                                  <a:pt x="204550" y="344580"/>
                                </a:lnTo>
                                <a:lnTo>
                                  <a:pt x="208444" y="344232"/>
                                </a:lnTo>
                                <a:lnTo>
                                  <a:pt x="211939" y="343512"/>
                                </a:lnTo>
                                <a:lnTo>
                                  <a:pt x="213409" y="343049"/>
                                </a:lnTo>
                                <a:lnTo>
                                  <a:pt x="214773" y="342479"/>
                                </a:lnTo>
                                <a:lnTo>
                                  <a:pt x="216099" y="341761"/>
                                </a:lnTo>
                                <a:lnTo>
                                  <a:pt x="217158" y="341040"/>
                                </a:lnTo>
                                <a:lnTo>
                                  <a:pt x="218245" y="340103"/>
                                </a:lnTo>
                                <a:lnTo>
                                  <a:pt x="219200" y="339049"/>
                                </a:lnTo>
                                <a:lnTo>
                                  <a:pt x="220079" y="337801"/>
                                </a:lnTo>
                                <a:lnTo>
                                  <a:pt x="220838" y="336386"/>
                                </a:lnTo>
                                <a:lnTo>
                                  <a:pt x="221503" y="334701"/>
                                </a:lnTo>
                                <a:lnTo>
                                  <a:pt x="222121" y="332471"/>
                                </a:lnTo>
                                <a:lnTo>
                                  <a:pt x="222643" y="329838"/>
                                </a:lnTo>
                                <a:lnTo>
                                  <a:pt x="223017" y="327177"/>
                                </a:lnTo>
                                <a:lnTo>
                                  <a:pt x="223562" y="320400"/>
                                </a:lnTo>
                                <a:lnTo>
                                  <a:pt x="223722" y="313179"/>
                                </a:lnTo>
                                <a:lnTo>
                                  <a:pt x="223584" y="305638"/>
                                </a:lnTo>
                                <a:lnTo>
                                  <a:pt x="223584" y="305765"/>
                                </a:lnTo>
                                <a:lnTo>
                                  <a:pt x="223241" y="298297"/>
                                </a:lnTo>
                                <a:lnTo>
                                  <a:pt x="223253" y="298424"/>
                                </a:lnTo>
                                <a:lnTo>
                                  <a:pt x="222301" y="285445"/>
                                </a:lnTo>
                                <a:lnTo>
                                  <a:pt x="222314" y="285648"/>
                                </a:lnTo>
                                <a:lnTo>
                                  <a:pt x="222020" y="283052"/>
                                </a:lnTo>
                                <a:lnTo>
                                  <a:pt x="221611" y="280667"/>
                                </a:lnTo>
                                <a:lnTo>
                                  <a:pt x="220550" y="276275"/>
                                </a:lnTo>
                                <a:lnTo>
                                  <a:pt x="219139" y="271856"/>
                                </a:lnTo>
                                <a:lnTo>
                                  <a:pt x="219215" y="272059"/>
                                </a:lnTo>
                                <a:lnTo>
                                  <a:pt x="217653" y="267856"/>
                                </a:lnTo>
                                <a:lnTo>
                                  <a:pt x="214821" y="260083"/>
                                </a:lnTo>
                                <a:lnTo>
                                  <a:pt x="213818" y="256222"/>
                                </a:lnTo>
                                <a:lnTo>
                                  <a:pt x="213500" y="254140"/>
                                </a:lnTo>
                                <a:lnTo>
                                  <a:pt x="213385" y="252082"/>
                                </a:lnTo>
                                <a:lnTo>
                                  <a:pt x="213576" y="248653"/>
                                </a:lnTo>
                                <a:lnTo>
                                  <a:pt x="214148" y="245504"/>
                                </a:lnTo>
                                <a:lnTo>
                                  <a:pt x="215189" y="242595"/>
                                </a:lnTo>
                                <a:lnTo>
                                  <a:pt x="216700" y="239992"/>
                                </a:lnTo>
                                <a:lnTo>
                                  <a:pt x="218580" y="237718"/>
                                </a:lnTo>
                                <a:lnTo>
                                  <a:pt x="220790" y="235686"/>
                                </a:lnTo>
                                <a:lnTo>
                                  <a:pt x="225781" y="232168"/>
                                </a:lnTo>
                                <a:lnTo>
                                  <a:pt x="227610" y="231153"/>
                                </a:lnTo>
                                <a:lnTo>
                                  <a:pt x="229629" y="230276"/>
                                </a:lnTo>
                                <a:lnTo>
                                  <a:pt x="233680" y="228943"/>
                                </a:lnTo>
                                <a:lnTo>
                                  <a:pt x="242494" y="226746"/>
                                </a:lnTo>
                                <a:lnTo>
                                  <a:pt x="242418" y="226758"/>
                                </a:lnTo>
                                <a:lnTo>
                                  <a:pt x="246812" y="225603"/>
                                </a:lnTo>
                                <a:lnTo>
                                  <a:pt x="251158" y="224166"/>
                                </a:lnTo>
                                <a:lnTo>
                                  <a:pt x="255141" y="222415"/>
                                </a:lnTo>
                                <a:lnTo>
                                  <a:pt x="256828" y="221458"/>
                                </a:lnTo>
                                <a:lnTo>
                                  <a:pt x="258529" y="220295"/>
                                </a:lnTo>
                                <a:lnTo>
                                  <a:pt x="260102" y="219015"/>
                                </a:lnTo>
                                <a:lnTo>
                                  <a:pt x="261532" y="217670"/>
                                </a:lnTo>
                                <a:lnTo>
                                  <a:pt x="264354" y="214512"/>
                                </a:lnTo>
                                <a:lnTo>
                                  <a:pt x="267335" y="210591"/>
                                </a:lnTo>
                                <a:lnTo>
                                  <a:pt x="267208" y="210744"/>
                                </a:lnTo>
                                <a:lnTo>
                                  <a:pt x="270218" y="206413"/>
                                </a:lnTo>
                                <a:lnTo>
                                  <a:pt x="276911" y="196900"/>
                                </a:lnTo>
                                <a:lnTo>
                                  <a:pt x="281064" y="191732"/>
                                </a:lnTo>
                                <a:lnTo>
                                  <a:pt x="285801" y="186601"/>
                                </a:lnTo>
                                <a:lnTo>
                                  <a:pt x="291097" y="180975"/>
                                </a:lnTo>
                                <a:lnTo>
                                  <a:pt x="291008" y="181077"/>
                                </a:lnTo>
                                <a:lnTo>
                                  <a:pt x="296812" y="174536"/>
                                </a:lnTo>
                                <a:lnTo>
                                  <a:pt x="303111" y="167449"/>
                                </a:lnTo>
                                <a:lnTo>
                                  <a:pt x="309855" y="160236"/>
                                </a:lnTo>
                                <a:lnTo>
                                  <a:pt x="316954" y="153365"/>
                                </a:lnTo>
                                <a:lnTo>
                                  <a:pt x="320701" y="150127"/>
                                </a:lnTo>
                                <a:lnTo>
                                  <a:pt x="324510" y="147167"/>
                                </a:lnTo>
                                <a:lnTo>
                                  <a:pt x="328409" y="144487"/>
                                </a:lnTo>
                                <a:lnTo>
                                  <a:pt x="332423" y="142163"/>
                                </a:lnTo>
                                <a:lnTo>
                                  <a:pt x="336550" y="140271"/>
                                </a:lnTo>
                                <a:lnTo>
                                  <a:pt x="340805" y="138874"/>
                                </a:lnTo>
                                <a:lnTo>
                                  <a:pt x="345174" y="138049"/>
                                </a:lnTo>
                                <a:lnTo>
                                  <a:pt x="349657" y="137769"/>
                                </a:lnTo>
                                <a:lnTo>
                                  <a:pt x="354178" y="137934"/>
                                </a:lnTo>
                                <a:lnTo>
                                  <a:pt x="358724" y="138493"/>
                                </a:lnTo>
                                <a:lnTo>
                                  <a:pt x="363271" y="139357"/>
                                </a:lnTo>
                                <a:lnTo>
                                  <a:pt x="367817" y="140487"/>
                                </a:lnTo>
                                <a:lnTo>
                                  <a:pt x="372326" y="141808"/>
                                </a:lnTo>
                                <a:lnTo>
                                  <a:pt x="376822" y="143294"/>
                                </a:lnTo>
                                <a:lnTo>
                                  <a:pt x="393573" y="149580"/>
                                </a:lnTo>
                                <a:lnTo>
                                  <a:pt x="393535" y="149555"/>
                                </a:lnTo>
                                <a:lnTo>
                                  <a:pt x="400998" y="152286"/>
                                </a:lnTo>
                                <a:lnTo>
                                  <a:pt x="404293" y="153324"/>
                                </a:lnTo>
                                <a:lnTo>
                                  <a:pt x="407340" y="154139"/>
                                </a:lnTo>
                                <a:lnTo>
                                  <a:pt x="407124" y="154076"/>
                                </a:lnTo>
                                <a:lnTo>
                                  <a:pt x="418008" y="156425"/>
                                </a:lnTo>
                                <a:lnTo>
                                  <a:pt x="417894" y="156401"/>
                                </a:lnTo>
                                <a:lnTo>
                                  <a:pt x="426466" y="158026"/>
                                </a:lnTo>
                                <a:lnTo>
                                  <a:pt x="433807" y="159435"/>
                                </a:lnTo>
                                <a:lnTo>
                                  <a:pt x="440995" y="161112"/>
                                </a:lnTo>
                                <a:lnTo>
                                  <a:pt x="447789" y="163119"/>
                                </a:lnTo>
                                <a:lnTo>
                                  <a:pt x="453797" y="165240"/>
                                </a:lnTo>
                                <a:lnTo>
                                  <a:pt x="465836" y="170256"/>
                                </a:lnTo>
                                <a:lnTo>
                                  <a:pt x="469430" y="171958"/>
                                </a:lnTo>
                                <a:lnTo>
                                  <a:pt x="473050" y="173926"/>
                                </a:lnTo>
                                <a:lnTo>
                                  <a:pt x="480149" y="178130"/>
                                </a:lnTo>
                                <a:lnTo>
                                  <a:pt x="480085" y="178105"/>
                                </a:lnTo>
                                <a:lnTo>
                                  <a:pt x="487259" y="182218"/>
                                </a:lnTo>
                                <a:lnTo>
                                  <a:pt x="490704" y="183935"/>
                                </a:lnTo>
                                <a:lnTo>
                                  <a:pt x="494227" y="185412"/>
                                </a:lnTo>
                                <a:lnTo>
                                  <a:pt x="497444" y="186553"/>
                                </a:lnTo>
                                <a:lnTo>
                                  <a:pt x="500652" y="187519"/>
                                </a:lnTo>
                                <a:lnTo>
                                  <a:pt x="503505" y="188227"/>
                                </a:lnTo>
                                <a:lnTo>
                                  <a:pt x="506908" y="188913"/>
                                </a:lnTo>
                                <a:lnTo>
                                  <a:pt x="506730" y="188887"/>
                                </a:lnTo>
                                <a:lnTo>
                                  <a:pt x="526936" y="192138"/>
                                </a:lnTo>
                                <a:lnTo>
                                  <a:pt x="566979" y="199288"/>
                                </a:lnTo>
                                <a:lnTo>
                                  <a:pt x="566915" y="199275"/>
                                </a:lnTo>
                                <a:lnTo>
                                  <a:pt x="589598" y="203035"/>
                                </a:lnTo>
                                <a:lnTo>
                                  <a:pt x="589483" y="203009"/>
                                </a:lnTo>
                                <a:lnTo>
                                  <a:pt x="599783" y="204470"/>
                                </a:lnTo>
                                <a:lnTo>
                                  <a:pt x="599643" y="204444"/>
                                </a:lnTo>
                                <a:lnTo>
                                  <a:pt x="608571" y="205435"/>
                                </a:lnTo>
                                <a:lnTo>
                                  <a:pt x="608368" y="205422"/>
                                </a:lnTo>
                                <a:lnTo>
                                  <a:pt x="616026" y="205943"/>
                                </a:lnTo>
                                <a:lnTo>
                                  <a:pt x="615836" y="205930"/>
                                </a:lnTo>
                                <a:lnTo>
                                  <a:pt x="622664" y="206120"/>
                                </a:lnTo>
                                <a:lnTo>
                                  <a:pt x="628752" y="206083"/>
                                </a:lnTo>
                                <a:lnTo>
                                  <a:pt x="628625" y="206083"/>
                                </a:lnTo>
                                <a:lnTo>
                                  <a:pt x="634403" y="205892"/>
                                </a:lnTo>
                                <a:lnTo>
                                  <a:pt x="634352" y="205892"/>
                                </a:lnTo>
                                <a:lnTo>
                                  <a:pt x="645224" y="205409"/>
                                </a:lnTo>
                                <a:lnTo>
                                  <a:pt x="650748" y="205308"/>
                                </a:lnTo>
                                <a:lnTo>
                                  <a:pt x="656552" y="205409"/>
                                </a:lnTo>
                                <a:lnTo>
                                  <a:pt x="662762" y="205918"/>
                                </a:lnTo>
                                <a:lnTo>
                                  <a:pt x="669227" y="206781"/>
                                </a:lnTo>
                                <a:lnTo>
                                  <a:pt x="681939" y="208890"/>
                                </a:lnTo>
                                <a:lnTo>
                                  <a:pt x="681876" y="208876"/>
                                </a:lnTo>
                                <a:lnTo>
                                  <a:pt x="687729" y="209779"/>
                                </a:lnTo>
                                <a:lnTo>
                                  <a:pt x="692793" y="210329"/>
                                </a:lnTo>
                                <a:lnTo>
                                  <a:pt x="694878" y="210438"/>
                                </a:lnTo>
                                <a:lnTo>
                                  <a:pt x="696883" y="210415"/>
                                </a:lnTo>
                                <a:lnTo>
                                  <a:pt x="698297" y="210279"/>
                                </a:lnTo>
                                <a:lnTo>
                                  <a:pt x="699395" y="210041"/>
                                </a:lnTo>
                                <a:lnTo>
                                  <a:pt x="700087" y="209767"/>
                                </a:lnTo>
                                <a:lnTo>
                                  <a:pt x="700538" y="209494"/>
                                </a:lnTo>
                                <a:lnTo>
                                  <a:pt x="700741" y="209314"/>
                                </a:lnTo>
                                <a:lnTo>
                                  <a:pt x="700960" y="209030"/>
                                </a:lnTo>
                                <a:lnTo>
                                  <a:pt x="701136" y="208693"/>
                                </a:lnTo>
                                <a:lnTo>
                                  <a:pt x="701308" y="208206"/>
                                </a:lnTo>
                                <a:lnTo>
                                  <a:pt x="701650" y="206338"/>
                                </a:lnTo>
                                <a:lnTo>
                                  <a:pt x="701993" y="200495"/>
                                </a:lnTo>
                                <a:lnTo>
                                  <a:pt x="702335" y="196900"/>
                                </a:lnTo>
                                <a:lnTo>
                                  <a:pt x="703098" y="193243"/>
                                </a:lnTo>
                                <a:lnTo>
                                  <a:pt x="704863" y="186068"/>
                                </a:lnTo>
                                <a:lnTo>
                                  <a:pt x="704850" y="186156"/>
                                </a:lnTo>
                                <a:lnTo>
                                  <a:pt x="706603" y="178346"/>
                                </a:lnTo>
                                <a:lnTo>
                                  <a:pt x="707670" y="174168"/>
                                </a:lnTo>
                                <a:lnTo>
                                  <a:pt x="708927" y="169887"/>
                                </a:lnTo>
                                <a:lnTo>
                                  <a:pt x="710464" y="165532"/>
                                </a:lnTo>
                                <a:lnTo>
                                  <a:pt x="712293" y="161213"/>
                                </a:lnTo>
                                <a:lnTo>
                                  <a:pt x="716382" y="152755"/>
                                </a:lnTo>
                                <a:lnTo>
                                  <a:pt x="718681" y="148374"/>
                                </a:lnTo>
                                <a:lnTo>
                                  <a:pt x="721220" y="143954"/>
                                </a:lnTo>
                                <a:lnTo>
                                  <a:pt x="724065" y="139535"/>
                                </a:lnTo>
                                <a:lnTo>
                                  <a:pt x="727266" y="135153"/>
                                </a:lnTo>
                                <a:lnTo>
                                  <a:pt x="730885" y="130848"/>
                                </a:lnTo>
                                <a:lnTo>
                                  <a:pt x="734975" y="126670"/>
                                </a:lnTo>
                                <a:lnTo>
                                  <a:pt x="739636" y="122707"/>
                                </a:lnTo>
                                <a:lnTo>
                                  <a:pt x="744766" y="118999"/>
                                </a:lnTo>
                                <a:lnTo>
                                  <a:pt x="750215" y="115468"/>
                                </a:lnTo>
                                <a:lnTo>
                                  <a:pt x="755828" y="112039"/>
                                </a:lnTo>
                                <a:lnTo>
                                  <a:pt x="767223" y="105142"/>
                                </a:lnTo>
                                <a:lnTo>
                                  <a:pt x="772612" y="101614"/>
                                </a:lnTo>
                                <a:lnTo>
                                  <a:pt x="777977" y="97726"/>
                                </a:lnTo>
                                <a:lnTo>
                                  <a:pt x="777926" y="97765"/>
                                </a:lnTo>
                                <a:lnTo>
                                  <a:pt x="789115" y="89446"/>
                                </a:lnTo>
                                <a:lnTo>
                                  <a:pt x="789102" y="89446"/>
                                </a:lnTo>
                                <a:lnTo>
                                  <a:pt x="800773" y="80708"/>
                                </a:lnTo>
                                <a:lnTo>
                                  <a:pt x="800634" y="80822"/>
                                </a:lnTo>
                                <a:lnTo>
                                  <a:pt x="806102" y="76391"/>
                                </a:lnTo>
                                <a:lnTo>
                                  <a:pt x="811039" y="71990"/>
                                </a:lnTo>
                                <a:lnTo>
                                  <a:pt x="815311" y="67622"/>
                                </a:lnTo>
                                <a:lnTo>
                                  <a:pt x="817214" y="65381"/>
                                </a:lnTo>
                                <a:lnTo>
                                  <a:pt x="818753" y="63327"/>
                                </a:lnTo>
                                <a:lnTo>
                                  <a:pt x="821809" y="58540"/>
                                </a:lnTo>
                                <a:lnTo>
                                  <a:pt x="824492" y="53521"/>
                                </a:lnTo>
                                <a:lnTo>
                                  <a:pt x="826911" y="48048"/>
                                </a:lnTo>
                                <a:lnTo>
                                  <a:pt x="828803" y="42594"/>
                                </a:lnTo>
                                <a:lnTo>
                                  <a:pt x="829431" y="40269"/>
                                </a:lnTo>
                                <a:lnTo>
                                  <a:pt x="829923" y="37964"/>
                                </a:lnTo>
                                <a:lnTo>
                                  <a:pt x="830276" y="35585"/>
                                </a:lnTo>
                                <a:lnTo>
                                  <a:pt x="830411" y="33622"/>
                                </a:lnTo>
                                <a:lnTo>
                                  <a:pt x="830370" y="31814"/>
                                </a:lnTo>
                                <a:lnTo>
                                  <a:pt x="830172" y="30428"/>
                                </a:lnTo>
                                <a:lnTo>
                                  <a:pt x="829865" y="29408"/>
                                </a:lnTo>
                                <a:lnTo>
                                  <a:pt x="829537" y="28778"/>
                                </a:lnTo>
                                <a:lnTo>
                                  <a:pt x="829168" y="28377"/>
                                </a:lnTo>
                                <a:lnTo>
                                  <a:pt x="828330" y="27831"/>
                                </a:lnTo>
                                <a:lnTo>
                                  <a:pt x="826856" y="27197"/>
                                </a:lnTo>
                                <a:lnTo>
                                  <a:pt x="824818" y="26606"/>
                                </a:lnTo>
                                <a:lnTo>
                                  <a:pt x="822338" y="26098"/>
                                </a:lnTo>
                                <a:lnTo>
                                  <a:pt x="822617" y="26136"/>
                                </a:lnTo>
                                <a:lnTo>
                                  <a:pt x="819684" y="25722"/>
                                </a:lnTo>
                                <a:lnTo>
                                  <a:pt x="813640" y="25217"/>
                                </a:lnTo>
                                <a:lnTo>
                                  <a:pt x="807225" y="24993"/>
                                </a:lnTo>
                                <a:lnTo>
                                  <a:pt x="807314" y="24993"/>
                                </a:lnTo>
                                <a:lnTo>
                                  <a:pt x="801053" y="24892"/>
                                </a:lnTo>
                                <a:lnTo>
                                  <a:pt x="795465" y="24752"/>
                                </a:lnTo>
                                <a:lnTo>
                                  <a:pt x="791197" y="24422"/>
                                </a:lnTo>
                                <a:lnTo>
                                  <a:pt x="791934" y="14922"/>
                                </a:lnTo>
                                <a:lnTo>
                                  <a:pt x="795963" y="15242"/>
                                </a:lnTo>
                                <a:lnTo>
                                  <a:pt x="801269" y="15367"/>
                                </a:lnTo>
                                <a:lnTo>
                                  <a:pt x="801231" y="15367"/>
                                </a:lnTo>
                                <a:lnTo>
                                  <a:pt x="807517" y="15468"/>
                                </a:lnTo>
                                <a:lnTo>
                                  <a:pt x="814235" y="15710"/>
                                </a:lnTo>
                                <a:lnTo>
                                  <a:pt x="820865" y="16268"/>
                                </a:lnTo>
                                <a:lnTo>
                                  <a:pt x="824116" y="16739"/>
                                </a:lnTo>
                                <a:lnTo>
                                  <a:pt x="827189" y="17373"/>
                                </a:lnTo>
                                <a:lnTo>
                                  <a:pt x="830098" y="18224"/>
                                </a:lnTo>
                                <a:lnTo>
                                  <a:pt x="832828" y="19393"/>
                                </a:lnTo>
                                <a:lnTo>
                                  <a:pt x="835368" y="21044"/>
                                </a:lnTo>
                                <a:lnTo>
                                  <a:pt x="837413" y="23266"/>
                                </a:lnTo>
                                <a:lnTo>
                                  <a:pt x="838721" y="25793"/>
                                </a:lnTo>
                                <a:lnTo>
                                  <a:pt x="839496" y="28384"/>
                                </a:lnTo>
                                <a:lnTo>
                                  <a:pt x="839877" y="31064"/>
                                </a:lnTo>
                                <a:lnTo>
                                  <a:pt x="839953" y="33807"/>
                                </a:lnTo>
                                <a:lnTo>
                                  <a:pt x="839750" y="36626"/>
                                </a:lnTo>
                                <a:lnTo>
                                  <a:pt x="839331" y="39522"/>
                                </a:lnTo>
                                <a:lnTo>
                                  <a:pt x="838695" y="42481"/>
                                </a:lnTo>
                                <a:lnTo>
                                  <a:pt x="837870" y="45529"/>
                                </a:lnTo>
                                <a:lnTo>
                                  <a:pt x="835775" y="51536"/>
                                </a:lnTo>
                                <a:lnTo>
                                  <a:pt x="833120" y="57569"/>
                                </a:lnTo>
                                <a:lnTo>
                                  <a:pt x="830021" y="63385"/>
                                </a:lnTo>
                                <a:lnTo>
                                  <a:pt x="826593" y="68745"/>
                                </a:lnTo>
                                <a:lnTo>
                                  <a:pt x="824624" y="71374"/>
                                </a:lnTo>
                                <a:lnTo>
                                  <a:pt x="822427" y="73964"/>
                                </a:lnTo>
                                <a:lnTo>
                                  <a:pt x="817639" y="78867"/>
                                </a:lnTo>
                                <a:lnTo>
                                  <a:pt x="812280" y="83642"/>
                                </a:lnTo>
                                <a:lnTo>
                                  <a:pt x="806552" y="88278"/>
                                </a:lnTo>
                                <a:lnTo>
                                  <a:pt x="794817" y="97079"/>
                                </a:lnTo>
                                <a:lnTo>
                                  <a:pt x="783590" y="105422"/>
                                </a:lnTo>
                                <a:lnTo>
                                  <a:pt x="778079" y="109423"/>
                                </a:lnTo>
                                <a:lnTo>
                                  <a:pt x="772287" y="113208"/>
                                </a:lnTo>
                                <a:lnTo>
                                  <a:pt x="760781" y="120179"/>
                                </a:lnTo>
                                <a:lnTo>
                                  <a:pt x="755231" y="123571"/>
                                </a:lnTo>
                                <a:lnTo>
                                  <a:pt x="755333" y="123495"/>
                                </a:lnTo>
                                <a:lnTo>
                                  <a:pt x="750150" y="126858"/>
                                </a:lnTo>
                                <a:lnTo>
                                  <a:pt x="745534" y="130200"/>
                                </a:lnTo>
                                <a:lnTo>
                                  <a:pt x="741499" y="133635"/>
                                </a:lnTo>
                                <a:lnTo>
                                  <a:pt x="737927" y="137267"/>
                                </a:lnTo>
                                <a:lnTo>
                                  <a:pt x="734721" y="141084"/>
                                </a:lnTo>
                                <a:lnTo>
                                  <a:pt x="731888" y="144964"/>
                                </a:lnTo>
                                <a:lnTo>
                                  <a:pt x="729298" y="149009"/>
                                </a:lnTo>
                                <a:lnTo>
                                  <a:pt x="729412" y="148806"/>
                                </a:lnTo>
                                <a:lnTo>
                                  <a:pt x="727011" y="153005"/>
                                </a:lnTo>
                                <a:lnTo>
                                  <a:pt x="724853" y="157111"/>
                                </a:lnTo>
                                <a:lnTo>
                                  <a:pt x="724929" y="156972"/>
                                </a:lnTo>
                                <a:lnTo>
                                  <a:pt x="720946" y="165215"/>
                                </a:lnTo>
                                <a:lnTo>
                                  <a:pt x="719344" y="168970"/>
                                </a:lnTo>
                                <a:lnTo>
                                  <a:pt x="718012" y="172765"/>
                                </a:lnTo>
                                <a:lnTo>
                                  <a:pt x="716866" y="176637"/>
                                </a:lnTo>
                                <a:lnTo>
                                  <a:pt x="715849" y="180619"/>
                                </a:lnTo>
                                <a:lnTo>
                                  <a:pt x="715887" y="180504"/>
                                </a:lnTo>
                                <a:lnTo>
                                  <a:pt x="714121" y="188290"/>
                                </a:lnTo>
                                <a:lnTo>
                                  <a:pt x="712377" y="195404"/>
                                </a:lnTo>
                                <a:lnTo>
                                  <a:pt x="711769" y="198355"/>
                                </a:lnTo>
                                <a:lnTo>
                                  <a:pt x="711486" y="201255"/>
                                </a:lnTo>
                                <a:lnTo>
                                  <a:pt x="711137" y="207404"/>
                                </a:lnTo>
                                <a:lnTo>
                                  <a:pt x="710552" y="210629"/>
                                </a:lnTo>
                                <a:lnTo>
                                  <a:pt x="709905" y="212471"/>
                                </a:lnTo>
                                <a:lnTo>
                                  <a:pt x="709003" y="214198"/>
                                </a:lnTo>
                                <a:lnTo>
                                  <a:pt x="707746" y="215823"/>
                                </a:lnTo>
                                <a:lnTo>
                                  <a:pt x="706146" y="217246"/>
                                </a:lnTo>
                                <a:lnTo>
                                  <a:pt x="704266" y="218363"/>
                                </a:lnTo>
                                <a:lnTo>
                                  <a:pt x="702145" y="219189"/>
                                </a:lnTo>
                                <a:lnTo>
                                  <a:pt x="699821" y="219710"/>
                                </a:lnTo>
                                <a:lnTo>
                                  <a:pt x="697357" y="219939"/>
                                </a:lnTo>
                                <a:lnTo>
                                  <a:pt x="694805" y="219963"/>
                                </a:lnTo>
                                <a:lnTo>
                                  <a:pt x="692099" y="219837"/>
                                </a:lnTo>
                                <a:lnTo>
                                  <a:pt x="686473" y="219215"/>
                                </a:lnTo>
                                <a:lnTo>
                                  <a:pt x="680403" y="218287"/>
                                </a:lnTo>
                                <a:lnTo>
                                  <a:pt x="667741" y="216191"/>
                                </a:lnTo>
                                <a:lnTo>
                                  <a:pt x="667893" y="216217"/>
                                </a:lnTo>
                                <a:lnTo>
                                  <a:pt x="661716" y="215379"/>
                                </a:lnTo>
                                <a:lnTo>
                                  <a:pt x="656046" y="214931"/>
                                </a:lnTo>
                                <a:lnTo>
                                  <a:pt x="650750" y="214834"/>
                                </a:lnTo>
                                <a:lnTo>
                                  <a:pt x="645465" y="214934"/>
                                </a:lnTo>
                                <a:lnTo>
                                  <a:pt x="645592" y="214934"/>
                                </a:lnTo>
                                <a:lnTo>
                                  <a:pt x="634746" y="215405"/>
                                </a:lnTo>
                                <a:lnTo>
                                  <a:pt x="628891" y="215608"/>
                                </a:lnTo>
                                <a:lnTo>
                                  <a:pt x="622504" y="215646"/>
                                </a:lnTo>
                                <a:lnTo>
                                  <a:pt x="615468" y="215455"/>
                                </a:lnTo>
                                <a:lnTo>
                                  <a:pt x="607632" y="214922"/>
                                </a:lnTo>
                                <a:lnTo>
                                  <a:pt x="598513" y="213906"/>
                                </a:lnTo>
                                <a:lnTo>
                                  <a:pt x="588099" y="212445"/>
                                </a:lnTo>
                                <a:lnTo>
                                  <a:pt x="565328" y="208673"/>
                                </a:lnTo>
                                <a:lnTo>
                                  <a:pt x="525307" y="201525"/>
                                </a:lnTo>
                                <a:lnTo>
                                  <a:pt x="505130" y="198272"/>
                                </a:lnTo>
                                <a:lnTo>
                                  <a:pt x="501536" y="197548"/>
                                </a:lnTo>
                                <a:lnTo>
                                  <a:pt x="498094" y="196697"/>
                                </a:lnTo>
                                <a:lnTo>
                                  <a:pt x="494589" y="195643"/>
                                </a:lnTo>
                                <a:lnTo>
                                  <a:pt x="490766" y="194297"/>
                                </a:lnTo>
                                <a:lnTo>
                                  <a:pt x="486715" y="192583"/>
                                </a:lnTo>
                                <a:lnTo>
                                  <a:pt x="482727" y="190602"/>
                                </a:lnTo>
                                <a:lnTo>
                                  <a:pt x="475311" y="186347"/>
                                </a:lnTo>
                                <a:lnTo>
                                  <a:pt x="468383" y="182228"/>
                                </a:lnTo>
                                <a:lnTo>
                                  <a:pt x="465080" y="180435"/>
                                </a:lnTo>
                                <a:lnTo>
                                  <a:pt x="461956" y="178956"/>
                                </a:lnTo>
                                <a:lnTo>
                                  <a:pt x="450384" y="174145"/>
                                </a:lnTo>
                                <a:lnTo>
                                  <a:pt x="444824" y="172169"/>
                                </a:lnTo>
                                <a:lnTo>
                                  <a:pt x="438449" y="170300"/>
                                </a:lnTo>
                                <a:lnTo>
                                  <a:pt x="431793" y="168745"/>
                                </a:lnTo>
                                <a:lnTo>
                                  <a:pt x="424676" y="167386"/>
                                </a:lnTo>
                                <a:lnTo>
                                  <a:pt x="416065" y="165747"/>
                                </a:lnTo>
                                <a:lnTo>
                                  <a:pt x="405003" y="163372"/>
                                </a:lnTo>
                                <a:lnTo>
                                  <a:pt x="401562" y="162458"/>
                                </a:lnTo>
                                <a:lnTo>
                                  <a:pt x="397891" y="161289"/>
                                </a:lnTo>
                                <a:lnTo>
                                  <a:pt x="390246" y="158496"/>
                                </a:lnTo>
                                <a:lnTo>
                                  <a:pt x="373677" y="152287"/>
                                </a:lnTo>
                                <a:lnTo>
                                  <a:pt x="369568" y="150926"/>
                                </a:lnTo>
                                <a:lnTo>
                                  <a:pt x="365310" y="149678"/>
                                </a:lnTo>
                                <a:lnTo>
                                  <a:pt x="361149" y="148650"/>
                                </a:lnTo>
                                <a:lnTo>
                                  <a:pt x="357271" y="147911"/>
                                </a:lnTo>
                                <a:lnTo>
                                  <a:pt x="353355" y="147437"/>
                                </a:lnTo>
                                <a:lnTo>
                                  <a:pt x="349841" y="147306"/>
                                </a:lnTo>
                                <a:lnTo>
                                  <a:pt x="346421" y="147515"/>
                                </a:lnTo>
                                <a:lnTo>
                                  <a:pt x="343116" y="148135"/>
                                </a:lnTo>
                                <a:lnTo>
                                  <a:pt x="340008" y="149161"/>
                                </a:lnTo>
                                <a:lnTo>
                                  <a:pt x="336866" y="150602"/>
                                </a:lnTo>
                                <a:lnTo>
                                  <a:pt x="333508" y="152543"/>
                                </a:lnTo>
                                <a:lnTo>
                                  <a:pt x="330125" y="154860"/>
                                </a:lnTo>
                                <a:lnTo>
                                  <a:pt x="326675" y="157554"/>
                                </a:lnTo>
                                <a:lnTo>
                                  <a:pt x="323292" y="160489"/>
                                </a:lnTo>
                                <a:lnTo>
                                  <a:pt x="323482" y="160299"/>
                                </a:lnTo>
                                <a:lnTo>
                                  <a:pt x="316561" y="167005"/>
                                </a:lnTo>
                                <a:lnTo>
                                  <a:pt x="316726" y="166827"/>
                                </a:lnTo>
                                <a:lnTo>
                                  <a:pt x="310109" y="173913"/>
                                </a:lnTo>
                                <a:lnTo>
                                  <a:pt x="310185" y="173824"/>
                                </a:lnTo>
                                <a:lnTo>
                                  <a:pt x="303937" y="180860"/>
                                </a:lnTo>
                                <a:lnTo>
                                  <a:pt x="298082" y="187451"/>
                                </a:lnTo>
                                <a:lnTo>
                                  <a:pt x="292748" y="193116"/>
                                </a:lnTo>
                                <a:lnTo>
                                  <a:pt x="292773" y="193091"/>
                                </a:lnTo>
                                <a:lnTo>
                                  <a:pt x="288330" y="197888"/>
                                </a:lnTo>
                                <a:lnTo>
                                  <a:pt x="284490" y="202667"/>
                                </a:lnTo>
                                <a:lnTo>
                                  <a:pt x="278016" y="211886"/>
                                </a:lnTo>
                                <a:lnTo>
                                  <a:pt x="278041" y="211848"/>
                                </a:lnTo>
                                <a:lnTo>
                                  <a:pt x="274993" y="216255"/>
                                </a:lnTo>
                                <a:lnTo>
                                  <a:pt x="271793" y="220472"/>
                                </a:lnTo>
                                <a:lnTo>
                                  <a:pt x="268326" y="224358"/>
                                </a:lnTo>
                                <a:lnTo>
                                  <a:pt x="266319" y="226237"/>
                                </a:lnTo>
                                <a:lnTo>
                                  <a:pt x="264185" y="227964"/>
                                </a:lnTo>
                                <a:lnTo>
                                  <a:pt x="261900" y="229527"/>
                                </a:lnTo>
                                <a:lnTo>
                                  <a:pt x="259436" y="230924"/>
                                </a:lnTo>
                                <a:lnTo>
                                  <a:pt x="254584" y="233070"/>
                                </a:lnTo>
                                <a:lnTo>
                                  <a:pt x="249631" y="234708"/>
                                </a:lnTo>
                                <a:lnTo>
                                  <a:pt x="244831" y="235979"/>
                                </a:lnTo>
                                <a:lnTo>
                                  <a:pt x="236291" y="238101"/>
                                </a:lnTo>
                                <a:lnTo>
                                  <a:pt x="232988" y="239198"/>
                                </a:lnTo>
                                <a:lnTo>
                                  <a:pt x="231832" y="239702"/>
                                </a:lnTo>
                                <a:lnTo>
                                  <a:pt x="230882" y="240233"/>
                                </a:lnTo>
                                <a:lnTo>
                                  <a:pt x="226766" y="243128"/>
                                </a:lnTo>
                                <a:lnTo>
                                  <a:pt x="225498" y="244294"/>
                                </a:lnTo>
                                <a:lnTo>
                                  <a:pt x="224546" y="245452"/>
                                </a:lnTo>
                                <a:lnTo>
                                  <a:pt x="223876" y="246604"/>
                                </a:lnTo>
                                <a:lnTo>
                                  <a:pt x="223370" y="248022"/>
                                </a:lnTo>
                                <a:lnTo>
                                  <a:pt x="223044" y="249831"/>
                                </a:lnTo>
                                <a:lnTo>
                                  <a:pt x="222924" y="252073"/>
                                </a:lnTo>
                                <a:lnTo>
                                  <a:pt x="222982" y="253082"/>
                                </a:lnTo>
                                <a:lnTo>
                                  <a:pt x="223171" y="254349"/>
                                </a:lnTo>
                                <a:lnTo>
                                  <a:pt x="223922" y="257266"/>
                                </a:lnTo>
                                <a:lnTo>
                                  <a:pt x="226606" y="264578"/>
                                </a:lnTo>
                                <a:lnTo>
                                  <a:pt x="226594" y="264566"/>
                                </a:lnTo>
                                <a:lnTo>
                                  <a:pt x="228181" y="268859"/>
                                </a:lnTo>
                                <a:lnTo>
                                  <a:pt x="229718" y="273659"/>
                                </a:lnTo>
                                <a:lnTo>
                                  <a:pt x="230975" y="278866"/>
                                </a:lnTo>
                                <a:lnTo>
                                  <a:pt x="231458" y="281749"/>
                                </a:lnTo>
                                <a:lnTo>
                                  <a:pt x="231788" y="284658"/>
                                </a:lnTo>
                                <a:lnTo>
                                  <a:pt x="232753" y="297802"/>
                                </a:lnTo>
                                <a:lnTo>
                                  <a:pt x="233109" y="305397"/>
                                </a:lnTo>
                                <a:lnTo>
                                  <a:pt x="233249" y="313207"/>
                                </a:lnTo>
                                <a:lnTo>
                                  <a:pt x="233071" y="320916"/>
                                </a:lnTo>
                                <a:lnTo>
                                  <a:pt x="232499" y="328130"/>
                                </a:lnTo>
                                <a:lnTo>
                                  <a:pt x="232016" y="331571"/>
                                </a:lnTo>
                                <a:lnTo>
                                  <a:pt x="231369" y="334759"/>
                                </a:lnTo>
                                <a:lnTo>
                                  <a:pt x="230543" y="337744"/>
                                </a:lnTo>
                                <a:lnTo>
                                  <a:pt x="229476" y="340448"/>
                                </a:lnTo>
                                <a:lnTo>
                                  <a:pt x="228168" y="342861"/>
                                </a:lnTo>
                                <a:lnTo>
                                  <a:pt x="226657" y="345008"/>
                                </a:lnTo>
                                <a:lnTo>
                                  <a:pt x="224942" y="346913"/>
                                </a:lnTo>
                                <a:lnTo>
                                  <a:pt x="223050" y="348551"/>
                                </a:lnTo>
                                <a:lnTo>
                                  <a:pt x="221031" y="349935"/>
                                </a:lnTo>
                                <a:lnTo>
                                  <a:pt x="218897" y="351079"/>
                                </a:lnTo>
                                <a:lnTo>
                                  <a:pt x="216700" y="351993"/>
                                </a:lnTo>
                                <a:lnTo>
                                  <a:pt x="214364" y="352742"/>
                                </a:lnTo>
                                <a:lnTo>
                                  <a:pt x="209829" y="353669"/>
                                </a:lnTo>
                                <a:lnTo>
                                  <a:pt x="205131" y="354101"/>
                                </a:lnTo>
                                <a:lnTo>
                                  <a:pt x="200394" y="354164"/>
                                </a:lnTo>
                                <a:lnTo>
                                  <a:pt x="195580" y="353987"/>
                                </a:lnTo>
                                <a:lnTo>
                                  <a:pt x="192837" y="353682"/>
                                </a:lnTo>
                                <a:lnTo>
                                  <a:pt x="189992" y="353072"/>
                                </a:lnTo>
                                <a:lnTo>
                                  <a:pt x="187135" y="352234"/>
                                </a:lnTo>
                                <a:lnTo>
                                  <a:pt x="184252" y="351218"/>
                                </a:lnTo>
                                <a:lnTo>
                                  <a:pt x="178524" y="348843"/>
                                </a:lnTo>
                                <a:lnTo>
                                  <a:pt x="172695" y="346189"/>
                                </a:lnTo>
                                <a:lnTo>
                                  <a:pt x="172708" y="346201"/>
                                </a:lnTo>
                                <a:lnTo>
                                  <a:pt x="166912" y="343585"/>
                                </a:lnTo>
                                <a:lnTo>
                                  <a:pt x="161283" y="341305"/>
                                </a:lnTo>
                                <a:lnTo>
                                  <a:pt x="158612" y="340384"/>
                                </a:lnTo>
                                <a:lnTo>
                                  <a:pt x="155956" y="339623"/>
                                </a:lnTo>
                                <a:lnTo>
                                  <a:pt x="153387" y="339058"/>
                                </a:lnTo>
                                <a:lnTo>
                                  <a:pt x="151066" y="338750"/>
                                </a:lnTo>
                                <a:lnTo>
                                  <a:pt x="148847" y="338668"/>
                                </a:lnTo>
                                <a:lnTo>
                                  <a:pt x="146422" y="338812"/>
                                </a:lnTo>
                                <a:lnTo>
                                  <a:pt x="144002" y="339142"/>
                                </a:lnTo>
                                <a:lnTo>
                                  <a:pt x="141389" y="339689"/>
                                </a:lnTo>
                                <a:lnTo>
                                  <a:pt x="136204" y="341144"/>
                                </a:lnTo>
                                <a:lnTo>
                                  <a:pt x="130861" y="342950"/>
                                </a:lnTo>
                                <a:lnTo>
                                  <a:pt x="130899" y="342938"/>
                                </a:lnTo>
                                <a:lnTo>
                                  <a:pt x="125489" y="344830"/>
                                </a:lnTo>
                                <a:lnTo>
                                  <a:pt x="120129" y="346456"/>
                                </a:lnTo>
                                <a:lnTo>
                                  <a:pt x="117361" y="347104"/>
                                </a:lnTo>
                                <a:lnTo>
                                  <a:pt x="114618" y="347548"/>
                                </a:lnTo>
                                <a:lnTo>
                                  <a:pt x="111837" y="347751"/>
                                </a:lnTo>
                                <a:lnTo>
                                  <a:pt x="109081" y="347637"/>
                                </a:lnTo>
                                <a:lnTo>
                                  <a:pt x="106464" y="347192"/>
                                </a:lnTo>
                                <a:lnTo>
                                  <a:pt x="104026" y="346519"/>
                                </a:lnTo>
                                <a:lnTo>
                                  <a:pt x="101740" y="345618"/>
                                </a:lnTo>
                                <a:lnTo>
                                  <a:pt x="99543" y="344525"/>
                                </a:lnTo>
                                <a:lnTo>
                                  <a:pt x="95758" y="342087"/>
                                </a:lnTo>
                                <a:lnTo>
                                  <a:pt x="92278" y="339356"/>
                                </a:lnTo>
                                <a:lnTo>
                                  <a:pt x="85754" y="333878"/>
                                </a:lnTo>
                                <a:lnTo>
                                  <a:pt x="82435" y="331453"/>
                                </a:lnTo>
                                <a:lnTo>
                                  <a:pt x="78758" y="329313"/>
                                </a:lnTo>
                                <a:lnTo>
                                  <a:pt x="74486" y="327304"/>
                                </a:lnTo>
                                <a:lnTo>
                                  <a:pt x="74651" y="327368"/>
                                </a:lnTo>
                                <a:lnTo>
                                  <a:pt x="69844" y="325326"/>
                                </a:lnTo>
                                <a:lnTo>
                                  <a:pt x="59838" y="321489"/>
                                </a:lnTo>
                                <a:lnTo>
                                  <a:pt x="39421" y="314363"/>
                                </a:lnTo>
                                <a:lnTo>
                                  <a:pt x="39586" y="314413"/>
                                </a:lnTo>
                                <a:lnTo>
                                  <a:pt x="37097" y="313651"/>
                                </a:lnTo>
                                <a:lnTo>
                                  <a:pt x="37364" y="313715"/>
                                </a:lnTo>
                                <a:lnTo>
                                  <a:pt x="34733" y="313079"/>
                                </a:lnTo>
                                <a:lnTo>
                                  <a:pt x="29197" y="312038"/>
                                </a:lnTo>
                                <a:lnTo>
                                  <a:pt x="29325" y="312064"/>
                                </a:lnTo>
                                <a:lnTo>
                                  <a:pt x="17488" y="310184"/>
                                </a:lnTo>
                                <a:lnTo>
                                  <a:pt x="11951" y="308966"/>
                                </a:lnTo>
                                <a:lnTo>
                                  <a:pt x="9284" y="308127"/>
                                </a:lnTo>
                                <a:lnTo>
                                  <a:pt x="6795" y="307073"/>
                                </a:lnTo>
                                <a:lnTo>
                                  <a:pt x="4458" y="305688"/>
                                </a:lnTo>
                                <a:lnTo>
                                  <a:pt x="2337" y="303784"/>
                                </a:lnTo>
                                <a:lnTo>
                                  <a:pt x="724" y="301231"/>
                                </a:lnTo>
                                <a:lnTo>
                                  <a:pt x="0" y="298196"/>
                                </a:lnTo>
                                <a:lnTo>
                                  <a:pt x="216" y="295160"/>
                                </a:lnTo>
                                <a:lnTo>
                                  <a:pt x="1093" y="292391"/>
                                </a:lnTo>
                                <a:lnTo>
                                  <a:pt x="2388" y="289801"/>
                                </a:lnTo>
                                <a:lnTo>
                                  <a:pt x="4064" y="287223"/>
                                </a:lnTo>
                                <a:lnTo>
                                  <a:pt x="8065" y="282283"/>
                                </a:lnTo>
                                <a:lnTo>
                                  <a:pt x="12992" y="277089"/>
                                </a:lnTo>
                                <a:lnTo>
                                  <a:pt x="24095" y="266150"/>
                                </a:lnTo>
                                <a:lnTo>
                                  <a:pt x="29756" y="260375"/>
                                </a:lnTo>
                                <a:lnTo>
                                  <a:pt x="29604" y="260528"/>
                                </a:lnTo>
                                <a:lnTo>
                                  <a:pt x="34913" y="254622"/>
                                </a:lnTo>
                                <a:lnTo>
                                  <a:pt x="34811" y="254723"/>
                                </a:lnTo>
                                <a:lnTo>
                                  <a:pt x="44996" y="242646"/>
                                </a:lnTo>
                                <a:lnTo>
                                  <a:pt x="44958" y="242697"/>
                                </a:lnTo>
                                <a:lnTo>
                                  <a:pt x="55766" y="229577"/>
                                </a:lnTo>
                                <a:lnTo>
                                  <a:pt x="67577" y="215798"/>
                                </a:lnTo>
                                <a:lnTo>
                                  <a:pt x="74003" y="208749"/>
                                </a:lnTo>
                                <a:lnTo>
                                  <a:pt x="80887" y="201637"/>
                                </a:lnTo>
                                <a:lnTo>
                                  <a:pt x="88646" y="194818"/>
                                </a:lnTo>
                                <a:lnTo>
                                  <a:pt x="96990" y="187718"/>
                                </a:lnTo>
                                <a:lnTo>
                                  <a:pt x="114834" y="173050"/>
                                </a:lnTo>
                                <a:lnTo>
                                  <a:pt x="148527" y="146114"/>
                                </a:lnTo>
                                <a:lnTo>
                                  <a:pt x="155588" y="140550"/>
                                </a:lnTo>
                                <a:lnTo>
                                  <a:pt x="162090" y="135674"/>
                                </a:lnTo>
                                <a:lnTo>
                                  <a:pt x="174092" y="127203"/>
                                </a:lnTo>
                                <a:lnTo>
                                  <a:pt x="186386" y="118770"/>
                                </a:lnTo>
                                <a:lnTo>
                                  <a:pt x="186309" y="118821"/>
                                </a:lnTo>
                                <a:lnTo>
                                  <a:pt x="200787" y="108508"/>
                                </a:lnTo>
                                <a:lnTo>
                                  <a:pt x="200737" y="108547"/>
                                </a:lnTo>
                                <a:lnTo>
                                  <a:pt x="209099" y="102388"/>
                                </a:lnTo>
                                <a:lnTo>
                                  <a:pt x="218097" y="95428"/>
                                </a:lnTo>
                                <a:lnTo>
                                  <a:pt x="218072" y="95453"/>
                                </a:lnTo>
                                <a:lnTo>
                                  <a:pt x="237401" y="80276"/>
                                </a:lnTo>
                                <a:lnTo>
                                  <a:pt x="247510" y="72618"/>
                                </a:lnTo>
                                <a:lnTo>
                                  <a:pt x="257759" y="65315"/>
                                </a:lnTo>
                                <a:lnTo>
                                  <a:pt x="267996" y="58661"/>
                                </a:lnTo>
                                <a:lnTo>
                                  <a:pt x="273139" y="55638"/>
                                </a:lnTo>
                                <a:lnTo>
                                  <a:pt x="278245" y="52883"/>
                                </a:lnTo>
                                <a:lnTo>
                                  <a:pt x="283210" y="50533"/>
                                </a:lnTo>
                                <a:lnTo>
                                  <a:pt x="288163" y="48451"/>
                                </a:lnTo>
                                <a:lnTo>
                                  <a:pt x="293103" y="46596"/>
                                </a:lnTo>
                                <a:lnTo>
                                  <a:pt x="298082" y="44932"/>
                                </a:lnTo>
                                <a:lnTo>
                                  <a:pt x="307937" y="42125"/>
                                </a:lnTo>
                                <a:lnTo>
                                  <a:pt x="317869" y="39789"/>
                                </a:lnTo>
                                <a:lnTo>
                                  <a:pt x="337922" y="35687"/>
                                </a:lnTo>
                                <a:lnTo>
                                  <a:pt x="337884" y="35687"/>
                                </a:lnTo>
                                <a:lnTo>
                                  <a:pt x="348196" y="33489"/>
                                </a:lnTo>
                                <a:lnTo>
                                  <a:pt x="348056" y="33515"/>
                                </a:lnTo>
                                <a:lnTo>
                                  <a:pt x="358611" y="30931"/>
                                </a:lnTo>
                                <a:lnTo>
                                  <a:pt x="369456" y="27915"/>
                                </a:lnTo>
                                <a:lnTo>
                                  <a:pt x="369405" y="27927"/>
                                </a:lnTo>
                                <a:lnTo>
                                  <a:pt x="380810" y="24599"/>
                                </a:lnTo>
                                <a:lnTo>
                                  <a:pt x="380797" y="24612"/>
                                </a:lnTo>
                                <a:lnTo>
                                  <a:pt x="404571" y="17628"/>
                                </a:lnTo>
                                <a:lnTo>
                                  <a:pt x="416801" y="14236"/>
                                </a:lnTo>
                                <a:lnTo>
                                  <a:pt x="429108" y="11087"/>
                                </a:lnTo>
                                <a:lnTo>
                                  <a:pt x="441414" y="8330"/>
                                </a:lnTo>
                                <a:lnTo>
                                  <a:pt x="453644" y="6070"/>
                                </a:lnTo>
                                <a:lnTo>
                                  <a:pt x="466268" y="4483"/>
                                </a:lnTo>
                                <a:lnTo>
                                  <a:pt x="479209" y="3098"/>
                                </a:lnTo>
                                <a:lnTo>
                                  <a:pt x="492354" y="1943"/>
                                </a:lnTo>
                                <a:lnTo>
                                  <a:pt x="505447" y="1029"/>
                                </a:lnTo>
                                <a:lnTo>
                                  <a:pt x="518300" y="381"/>
                                </a:lnTo>
                                <a:lnTo>
                                  <a:pt x="530657" y="38"/>
                                </a:lnTo>
                                <a:lnTo>
                                  <a:pt x="542303" y="0"/>
                                </a:lnTo>
                                <a:close/>
                              </a:path>
                            </a:pathLst>
                          </a:custGeom>
                          <a:solidFill>
                            <a:srgbClr val="000000"/>
                          </a:solidFill>
                          <a:ln w="0">
                            <a:noFill/>
                          </a:ln>
                        </wps:spPr>
                        <wps:bodyPr upright="1"/>
                      </wps:wsp>
                      <wps:wsp>
                        <wps:cNvPr id="248" name="任意多边形 248"/>
                        <wps:cNvSpPr/>
                        <wps:spPr>
                          <a:xfrm>
                            <a:off x="1197280" y="496595"/>
                            <a:ext cx="168250" cy="825627"/>
                          </a:xfrm>
                          <a:custGeom>
                            <a:avLst/>
                            <a:gdLst>
                              <a:gd name="txL" fmla="*/ 0 w 168250"/>
                              <a:gd name="txT" fmla="*/ 0 h 825627"/>
                              <a:gd name="txR" fmla="*/ 168250 w 168250"/>
                              <a:gd name="txB" fmla="*/ 825627 h 825627"/>
                            </a:gdLst>
                            <a:ahLst/>
                            <a:cxnLst/>
                            <a:rect l="txL" t="txT" r="txR" b="txB"/>
                            <a:pathLst>
                              <a:path w="168250" h="825627">
                                <a:moveTo>
                                  <a:pt x="158356" y="0"/>
                                </a:moveTo>
                                <a:lnTo>
                                  <a:pt x="168059" y="8204"/>
                                </a:lnTo>
                                <a:lnTo>
                                  <a:pt x="166256" y="10337"/>
                                </a:lnTo>
                                <a:lnTo>
                                  <a:pt x="163678" y="13017"/>
                                </a:lnTo>
                                <a:lnTo>
                                  <a:pt x="163741" y="12941"/>
                                </a:lnTo>
                                <a:lnTo>
                                  <a:pt x="157858" y="19301"/>
                                </a:lnTo>
                                <a:lnTo>
                                  <a:pt x="155459" y="22361"/>
                                </a:lnTo>
                                <a:lnTo>
                                  <a:pt x="153331" y="25739"/>
                                </a:lnTo>
                                <a:lnTo>
                                  <a:pt x="152653" y="27167"/>
                                </a:lnTo>
                                <a:lnTo>
                                  <a:pt x="152151" y="28551"/>
                                </a:lnTo>
                                <a:lnTo>
                                  <a:pt x="151879" y="29737"/>
                                </a:lnTo>
                                <a:lnTo>
                                  <a:pt x="151804" y="30647"/>
                                </a:lnTo>
                                <a:lnTo>
                                  <a:pt x="151902" y="31521"/>
                                </a:lnTo>
                                <a:lnTo>
                                  <a:pt x="152234" y="32603"/>
                                </a:lnTo>
                                <a:lnTo>
                                  <a:pt x="152894" y="34025"/>
                                </a:lnTo>
                                <a:lnTo>
                                  <a:pt x="153834" y="35621"/>
                                </a:lnTo>
                                <a:lnTo>
                                  <a:pt x="160236" y="44437"/>
                                </a:lnTo>
                                <a:lnTo>
                                  <a:pt x="163652" y="49479"/>
                                </a:lnTo>
                                <a:lnTo>
                                  <a:pt x="165278" y="52413"/>
                                </a:lnTo>
                                <a:lnTo>
                                  <a:pt x="166650" y="55499"/>
                                </a:lnTo>
                                <a:lnTo>
                                  <a:pt x="167691" y="58839"/>
                                </a:lnTo>
                                <a:lnTo>
                                  <a:pt x="168250" y="62433"/>
                                </a:lnTo>
                                <a:lnTo>
                                  <a:pt x="168199" y="66218"/>
                                </a:lnTo>
                                <a:lnTo>
                                  <a:pt x="167411" y="70028"/>
                                </a:lnTo>
                                <a:lnTo>
                                  <a:pt x="166027" y="73660"/>
                                </a:lnTo>
                                <a:lnTo>
                                  <a:pt x="164199" y="77101"/>
                                </a:lnTo>
                                <a:lnTo>
                                  <a:pt x="162001" y="80467"/>
                                </a:lnTo>
                                <a:lnTo>
                                  <a:pt x="159474" y="83833"/>
                                </a:lnTo>
                                <a:lnTo>
                                  <a:pt x="153810" y="90348"/>
                                </a:lnTo>
                                <a:lnTo>
                                  <a:pt x="147371" y="96939"/>
                                </a:lnTo>
                                <a:lnTo>
                                  <a:pt x="133814" y="110155"/>
                                </a:lnTo>
                                <a:lnTo>
                                  <a:pt x="127305" y="116789"/>
                                </a:lnTo>
                                <a:lnTo>
                                  <a:pt x="127533" y="116560"/>
                                </a:lnTo>
                                <a:lnTo>
                                  <a:pt x="121603" y="123241"/>
                                </a:lnTo>
                                <a:lnTo>
                                  <a:pt x="121742" y="123088"/>
                                </a:lnTo>
                                <a:lnTo>
                                  <a:pt x="97854" y="151905"/>
                                </a:lnTo>
                                <a:lnTo>
                                  <a:pt x="97904" y="151828"/>
                                </a:lnTo>
                                <a:lnTo>
                                  <a:pt x="86525" y="165976"/>
                                </a:lnTo>
                                <a:lnTo>
                                  <a:pt x="86614" y="165849"/>
                                </a:lnTo>
                                <a:lnTo>
                                  <a:pt x="81680" y="172305"/>
                                </a:lnTo>
                                <a:lnTo>
                                  <a:pt x="77615" y="177908"/>
                                </a:lnTo>
                                <a:lnTo>
                                  <a:pt x="74549" y="182701"/>
                                </a:lnTo>
                                <a:lnTo>
                                  <a:pt x="72270" y="186971"/>
                                </a:lnTo>
                                <a:lnTo>
                                  <a:pt x="70489" y="190971"/>
                                </a:lnTo>
                                <a:lnTo>
                                  <a:pt x="69037" y="194742"/>
                                </a:lnTo>
                                <a:lnTo>
                                  <a:pt x="69063" y="194690"/>
                                </a:lnTo>
                                <a:lnTo>
                                  <a:pt x="66370" y="201866"/>
                                </a:lnTo>
                                <a:lnTo>
                                  <a:pt x="64592" y="205575"/>
                                </a:lnTo>
                                <a:lnTo>
                                  <a:pt x="62218" y="209270"/>
                                </a:lnTo>
                                <a:lnTo>
                                  <a:pt x="60325" y="211366"/>
                                </a:lnTo>
                                <a:lnTo>
                                  <a:pt x="58141" y="212992"/>
                                </a:lnTo>
                                <a:lnTo>
                                  <a:pt x="55880" y="214109"/>
                                </a:lnTo>
                                <a:lnTo>
                                  <a:pt x="53607" y="214833"/>
                                </a:lnTo>
                                <a:lnTo>
                                  <a:pt x="50140" y="215405"/>
                                </a:lnTo>
                                <a:lnTo>
                                  <a:pt x="47279" y="215739"/>
                                </a:lnTo>
                                <a:lnTo>
                                  <a:pt x="46418" y="215893"/>
                                </a:lnTo>
                                <a:lnTo>
                                  <a:pt x="45872" y="216050"/>
                                </a:lnTo>
                                <a:lnTo>
                                  <a:pt x="45462" y="216239"/>
                                </a:lnTo>
                                <a:lnTo>
                                  <a:pt x="45284" y="216364"/>
                                </a:lnTo>
                                <a:lnTo>
                                  <a:pt x="45011" y="216657"/>
                                </a:lnTo>
                                <a:lnTo>
                                  <a:pt x="44647" y="217229"/>
                                </a:lnTo>
                                <a:lnTo>
                                  <a:pt x="44173" y="218349"/>
                                </a:lnTo>
                                <a:lnTo>
                                  <a:pt x="43702" y="220051"/>
                                </a:lnTo>
                                <a:lnTo>
                                  <a:pt x="43304" y="222469"/>
                                </a:lnTo>
                                <a:lnTo>
                                  <a:pt x="43031" y="225750"/>
                                </a:lnTo>
                                <a:lnTo>
                                  <a:pt x="42913" y="229426"/>
                                </a:lnTo>
                                <a:lnTo>
                                  <a:pt x="42926" y="229209"/>
                                </a:lnTo>
                                <a:lnTo>
                                  <a:pt x="42939" y="233553"/>
                                </a:lnTo>
                                <a:lnTo>
                                  <a:pt x="42926" y="233349"/>
                                </a:lnTo>
                                <a:lnTo>
                                  <a:pt x="43269" y="242976"/>
                                </a:lnTo>
                                <a:lnTo>
                                  <a:pt x="43256" y="242862"/>
                                </a:lnTo>
                                <a:lnTo>
                                  <a:pt x="43815" y="253326"/>
                                </a:lnTo>
                                <a:lnTo>
                                  <a:pt x="44374" y="264211"/>
                                </a:lnTo>
                                <a:lnTo>
                                  <a:pt x="44717" y="275056"/>
                                </a:lnTo>
                                <a:lnTo>
                                  <a:pt x="44729" y="280391"/>
                                </a:lnTo>
                                <a:lnTo>
                                  <a:pt x="44602" y="285547"/>
                                </a:lnTo>
                                <a:lnTo>
                                  <a:pt x="44298" y="290499"/>
                                </a:lnTo>
                                <a:lnTo>
                                  <a:pt x="43764" y="295173"/>
                                </a:lnTo>
                                <a:lnTo>
                                  <a:pt x="43028" y="299593"/>
                                </a:lnTo>
                                <a:lnTo>
                                  <a:pt x="42101" y="303885"/>
                                </a:lnTo>
                                <a:lnTo>
                                  <a:pt x="39865" y="311848"/>
                                </a:lnTo>
                                <a:lnTo>
                                  <a:pt x="37262" y="319418"/>
                                </a:lnTo>
                                <a:lnTo>
                                  <a:pt x="34519" y="326644"/>
                                </a:lnTo>
                                <a:lnTo>
                                  <a:pt x="31833" y="333694"/>
                                </a:lnTo>
                                <a:lnTo>
                                  <a:pt x="29453" y="340508"/>
                                </a:lnTo>
                                <a:lnTo>
                                  <a:pt x="27431" y="347571"/>
                                </a:lnTo>
                                <a:lnTo>
                                  <a:pt x="26637" y="351120"/>
                                </a:lnTo>
                                <a:lnTo>
                                  <a:pt x="25969" y="355008"/>
                                </a:lnTo>
                                <a:lnTo>
                                  <a:pt x="25496" y="358759"/>
                                </a:lnTo>
                                <a:lnTo>
                                  <a:pt x="25108" y="362979"/>
                                </a:lnTo>
                                <a:lnTo>
                                  <a:pt x="25133" y="362712"/>
                                </a:lnTo>
                                <a:lnTo>
                                  <a:pt x="24702" y="371615"/>
                                </a:lnTo>
                                <a:lnTo>
                                  <a:pt x="24702" y="371348"/>
                                </a:lnTo>
                                <a:lnTo>
                                  <a:pt x="24652" y="380378"/>
                                </a:lnTo>
                                <a:lnTo>
                                  <a:pt x="24854" y="389560"/>
                                </a:lnTo>
                                <a:lnTo>
                                  <a:pt x="24854" y="389445"/>
                                </a:lnTo>
                                <a:lnTo>
                                  <a:pt x="25591" y="407124"/>
                                </a:lnTo>
                                <a:lnTo>
                                  <a:pt x="25921" y="415213"/>
                                </a:lnTo>
                                <a:lnTo>
                                  <a:pt x="26048" y="422466"/>
                                </a:lnTo>
                                <a:lnTo>
                                  <a:pt x="26124" y="428675"/>
                                </a:lnTo>
                                <a:lnTo>
                                  <a:pt x="26124" y="428510"/>
                                </a:lnTo>
                                <a:lnTo>
                                  <a:pt x="26338" y="433822"/>
                                </a:lnTo>
                                <a:lnTo>
                                  <a:pt x="26988" y="442747"/>
                                </a:lnTo>
                                <a:lnTo>
                                  <a:pt x="26975" y="442696"/>
                                </a:lnTo>
                                <a:lnTo>
                                  <a:pt x="27648" y="450900"/>
                                </a:lnTo>
                                <a:lnTo>
                                  <a:pt x="27864" y="455282"/>
                                </a:lnTo>
                                <a:lnTo>
                                  <a:pt x="27953" y="460083"/>
                                </a:lnTo>
                                <a:lnTo>
                                  <a:pt x="27788" y="465023"/>
                                </a:lnTo>
                                <a:lnTo>
                                  <a:pt x="27343" y="469633"/>
                                </a:lnTo>
                                <a:lnTo>
                                  <a:pt x="26226" y="478155"/>
                                </a:lnTo>
                                <a:lnTo>
                                  <a:pt x="26251" y="478015"/>
                                </a:lnTo>
                                <a:lnTo>
                                  <a:pt x="25798" y="482251"/>
                                </a:lnTo>
                                <a:lnTo>
                                  <a:pt x="25541" y="486590"/>
                                </a:lnTo>
                                <a:lnTo>
                                  <a:pt x="25576" y="491293"/>
                                </a:lnTo>
                                <a:lnTo>
                                  <a:pt x="25996" y="496646"/>
                                </a:lnTo>
                                <a:lnTo>
                                  <a:pt x="26402" y="499459"/>
                                </a:lnTo>
                                <a:lnTo>
                                  <a:pt x="27008" y="502514"/>
                                </a:lnTo>
                                <a:lnTo>
                                  <a:pt x="28727" y="509181"/>
                                </a:lnTo>
                                <a:lnTo>
                                  <a:pt x="28664" y="508914"/>
                                </a:lnTo>
                                <a:lnTo>
                                  <a:pt x="33172" y="523722"/>
                                </a:lnTo>
                                <a:lnTo>
                                  <a:pt x="35458" y="531711"/>
                                </a:lnTo>
                                <a:lnTo>
                                  <a:pt x="37427" y="540029"/>
                                </a:lnTo>
                                <a:lnTo>
                                  <a:pt x="38240" y="544411"/>
                                </a:lnTo>
                                <a:lnTo>
                                  <a:pt x="38850" y="548805"/>
                                </a:lnTo>
                                <a:lnTo>
                                  <a:pt x="39243" y="553288"/>
                                </a:lnTo>
                                <a:lnTo>
                                  <a:pt x="39383" y="557796"/>
                                </a:lnTo>
                                <a:lnTo>
                                  <a:pt x="39281" y="562394"/>
                                </a:lnTo>
                                <a:lnTo>
                                  <a:pt x="39002" y="567245"/>
                                </a:lnTo>
                                <a:lnTo>
                                  <a:pt x="37998" y="577342"/>
                                </a:lnTo>
                                <a:lnTo>
                                  <a:pt x="36525" y="587908"/>
                                </a:lnTo>
                                <a:lnTo>
                                  <a:pt x="34760" y="598551"/>
                                </a:lnTo>
                                <a:lnTo>
                                  <a:pt x="30963" y="618427"/>
                                </a:lnTo>
                                <a:lnTo>
                                  <a:pt x="27800" y="634123"/>
                                </a:lnTo>
                                <a:lnTo>
                                  <a:pt x="26454" y="639749"/>
                                </a:lnTo>
                                <a:lnTo>
                                  <a:pt x="24892" y="643966"/>
                                </a:lnTo>
                                <a:lnTo>
                                  <a:pt x="23317" y="646887"/>
                                </a:lnTo>
                                <a:lnTo>
                                  <a:pt x="22189" y="648596"/>
                                </a:lnTo>
                                <a:lnTo>
                                  <a:pt x="21771" y="649344"/>
                                </a:lnTo>
                                <a:lnTo>
                                  <a:pt x="21541" y="650139"/>
                                </a:lnTo>
                                <a:lnTo>
                                  <a:pt x="21391" y="652212"/>
                                </a:lnTo>
                                <a:lnTo>
                                  <a:pt x="21578" y="656331"/>
                                </a:lnTo>
                                <a:lnTo>
                                  <a:pt x="21912" y="659023"/>
                                </a:lnTo>
                                <a:lnTo>
                                  <a:pt x="22471" y="662222"/>
                                </a:lnTo>
                                <a:lnTo>
                                  <a:pt x="24227" y="669926"/>
                                </a:lnTo>
                                <a:lnTo>
                                  <a:pt x="29020" y="688162"/>
                                </a:lnTo>
                                <a:lnTo>
                                  <a:pt x="31445" y="697776"/>
                                </a:lnTo>
                                <a:lnTo>
                                  <a:pt x="33452" y="707124"/>
                                </a:lnTo>
                                <a:lnTo>
                                  <a:pt x="34227" y="711657"/>
                                </a:lnTo>
                                <a:lnTo>
                                  <a:pt x="34760" y="715988"/>
                                </a:lnTo>
                                <a:lnTo>
                                  <a:pt x="35014" y="720128"/>
                                </a:lnTo>
                                <a:lnTo>
                                  <a:pt x="34925" y="724129"/>
                                </a:lnTo>
                                <a:lnTo>
                                  <a:pt x="34315" y="727977"/>
                                </a:lnTo>
                                <a:lnTo>
                                  <a:pt x="33122" y="731545"/>
                                </a:lnTo>
                                <a:lnTo>
                                  <a:pt x="31471" y="734695"/>
                                </a:lnTo>
                                <a:lnTo>
                                  <a:pt x="29490" y="737400"/>
                                </a:lnTo>
                                <a:lnTo>
                                  <a:pt x="27343" y="739724"/>
                                </a:lnTo>
                                <a:lnTo>
                                  <a:pt x="25108" y="741756"/>
                                </a:lnTo>
                                <a:lnTo>
                                  <a:pt x="20930" y="745045"/>
                                </a:lnTo>
                                <a:lnTo>
                                  <a:pt x="20968" y="745020"/>
                                </a:lnTo>
                                <a:lnTo>
                                  <a:pt x="17237" y="748016"/>
                                </a:lnTo>
                                <a:lnTo>
                                  <a:pt x="15875" y="749302"/>
                                </a:lnTo>
                                <a:lnTo>
                                  <a:pt x="14702" y="750651"/>
                                </a:lnTo>
                                <a:lnTo>
                                  <a:pt x="13873" y="751911"/>
                                </a:lnTo>
                                <a:lnTo>
                                  <a:pt x="13273" y="753228"/>
                                </a:lnTo>
                                <a:lnTo>
                                  <a:pt x="12881" y="754750"/>
                                </a:lnTo>
                                <a:lnTo>
                                  <a:pt x="12728" y="756596"/>
                                </a:lnTo>
                                <a:lnTo>
                                  <a:pt x="12898" y="759208"/>
                                </a:lnTo>
                                <a:lnTo>
                                  <a:pt x="13428" y="762371"/>
                                </a:lnTo>
                                <a:lnTo>
                                  <a:pt x="14336" y="766180"/>
                                </a:lnTo>
                                <a:lnTo>
                                  <a:pt x="15520" y="770217"/>
                                </a:lnTo>
                                <a:lnTo>
                                  <a:pt x="15405" y="769900"/>
                                </a:lnTo>
                                <a:lnTo>
                                  <a:pt x="18618" y="779035"/>
                                </a:lnTo>
                                <a:lnTo>
                                  <a:pt x="22416" y="788505"/>
                                </a:lnTo>
                                <a:lnTo>
                                  <a:pt x="22339" y="788314"/>
                                </a:lnTo>
                                <a:lnTo>
                                  <a:pt x="30391" y="806717"/>
                                </a:lnTo>
                                <a:lnTo>
                                  <a:pt x="33846" y="814591"/>
                                </a:lnTo>
                                <a:lnTo>
                                  <a:pt x="36386" y="820877"/>
                                </a:lnTo>
                                <a:lnTo>
                                  <a:pt x="24600" y="825627"/>
                                </a:lnTo>
                                <a:lnTo>
                                  <a:pt x="22132" y="819483"/>
                                </a:lnTo>
                                <a:lnTo>
                                  <a:pt x="18758" y="811809"/>
                                </a:lnTo>
                                <a:lnTo>
                                  <a:pt x="10668" y="793331"/>
                                </a:lnTo>
                                <a:lnTo>
                                  <a:pt x="6706" y="783475"/>
                                </a:lnTo>
                                <a:lnTo>
                                  <a:pt x="3366" y="773938"/>
                                </a:lnTo>
                                <a:lnTo>
                                  <a:pt x="2019" y="769290"/>
                                </a:lnTo>
                                <a:lnTo>
                                  <a:pt x="965" y="764857"/>
                                </a:lnTo>
                                <a:lnTo>
                                  <a:pt x="267" y="760616"/>
                                </a:lnTo>
                                <a:lnTo>
                                  <a:pt x="0" y="756526"/>
                                </a:lnTo>
                                <a:lnTo>
                                  <a:pt x="317" y="752602"/>
                                </a:lnTo>
                                <a:lnTo>
                                  <a:pt x="1257" y="748970"/>
                                </a:lnTo>
                                <a:lnTo>
                                  <a:pt x="2730" y="745718"/>
                                </a:lnTo>
                                <a:lnTo>
                                  <a:pt x="4597" y="742924"/>
                                </a:lnTo>
                                <a:lnTo>
                                  <a:pt x="6667" y="740524"/>
                                </a:lnTo>
                                <a:lnTo>
                                  <a:pt x="8890" y="738441"/>
                                </a:lnTo>
                                <a:lnTo>
                                  <a:pt x="13043" y="735101"/>
                                </a:lnTo>
                                <a:lnTo>
                                  <a:pt x="16888" y="732058"/>
                                </a:lnTo>
                                <a:lnTo>
                                  <a:pt x="18416" y="730676"/>
                                </a:lnTo>
                                <a:lnTo>
                                  <a:pt x="19660" y="729319"/>
                                </a:lnTo>
                                <a:lnTo>
                                  <a:pt x="20665" y="727944"/>
                                </a:lnTo>
                                <a:lnTo>
                                  <a:pt x="21414" y="726525"/>
                                </a:lnTo>
                                <a:lnTo>
                                  <a:pt x="21937" y="724964"/>
                                </a:lnTo>
                                <a:lnTo>
                                  <a:pt x="22248" y="722988"/>
                                </a:lnTo>
                                <a:lnTo>
                                  <a:pt x="22308" y="720358"/>
                                </a:lnTo>
                                <a:lnTo>
                                  <a:pt x="22120" y="717334"/>
                                </a:lnTo>
                                <a:lnTo>
                                  <a:pt x="21664" y="713550"/>
                                </a:lnTo>
                                <a:lnTo>
                                  <a:pt x="20989" y="709570"/>
                                </a:lnTo>
                                <a:lnTo>
                                  <a:pt x="19072" y="700658"/>
                                </a:lnTo>
                                <a:lnTo>
                                  <a:pt x="16713" y="691299"/>
                                </a:lnTo>
                                <a:lnTo>
                                  <a:pt x="16726" y="691362"/>
                                </a:lnTo>
                                <a:lnTo>
                                  <a:pt x="11887" y="672922"/>
                                </a:lnTo>
                                <a:lnTo>
                                  <a:pt x="10020" y="664705"/>
                                </a:lnTo>
                                <a:lnTo>
                                  <a:pt x="9347" y="660895"/>
                                </a:lnTo>
                                <a:lnTo>
                                  <a:pt x="8915" y="657416"/>
                                </a:lnTo>
                                <a:lnTo>
                                  <a:pt x="8674" y="652056"/>
                                </a:lnTo>
                                <a:lnTo>
                                  <a:pt x="8979" y="647878"/>
                                </a:lnTo>
                                <a:lnTo>
                                  <a:pt x="9970" y="644448"/>
                                </a:lnTo>
                                <a:lnTo>
                                  <a:pt x="11328" y="641997"/>
                                </a:lnTo>
                                <a:lnTo>
                                  <a:pt x="12384" y="640398"/>
                                </a:lnTo>
                                <a:lnTo>
                                  <a:pt x="13288" y="638721"/>
                                </a:lnTo>
                                <a:lnTo>
                                  <a:pt x="14262" y="636109"/>
                                </a:lnTo>
                                <a:lnTo>
                                  <a:pt x="15417" y="631324"/>
                                </a:lnTo>
                                <a:lnTo>
                                  <a:pt x="18504" y="615950"/>
                                </a:lnTo>
                                <a:lnTo>
                                  <a:pt x="18491" y="616014"/>
                                </a:lnTo>
                                <a:lnTo>
                                  <a:pt x="22276" y="596240"/>
                                </a:lnTo>
                                <a:lnTo>
                                  <a:pt x="22238" y="596392"/>
                                </a:lnTo>
                                <a:lnTo>
                                  <a:pt x="23975" y="585996"/>
                                </a:lnTo>
                                <a:lnTo>
                                  <a:pt x="25400" y="575704"/>
                                </a:lnTo>
                                <a:lnTo>
                                  <a:pt x="25375" y="575958"/>
                                </a:lnTo>
                                <a:lnTo>
                                  <a:pt x="26328" y="566360"/>
                                </a:lnTo>
                                <a:lnTo>
                                  <a:pt x="26594" y="561772"/>
                                </a:lnTo>
                                <a:lnTo>
                                  <a:pt x="26594" y="562013"/>
                                </a:lnTo>
                                <a:lnTo>
                                  <a:pt x="26679" y="557880"/>
                                </a:lnTo>
                                <a:lnTo>
                                  <a:pt x="26560" y="553983"/>
                                </a:lnTo>
                                <a:lnTo>
                                  <a:pt x="26223" y="550203"/>
                                </a:lnTo>
                                <a:lnTo>
                                  <a:pt x="25679" y="546291"/>
                                </a:lnTo>
                                <a:lnTo>
                                  <a:pt x="25717" y="546570"/>
                                </a:lnTo>
                                <a:lnTo>
                                  <a:pt x="25008" y="542709"/>
                                </a:lnTo>
                                <a:lnTo>
                                  <a:pt x="23175" y="534932"/>
                                </a:lnTo>
                                <a:lnTo>
                                  <a:pt x="20981" y="527266"/>
                                </a:lnTo>
                                <a:lnTo>
                                  <a:pt x="21006" y="527367"/>
                                </a:lnTo>
                                <a:lnTo>
                                  <a:pt x="16472" y="512483"/>
                                </a:lnTo>
                                <a:lnTo>
                                  <a:pt x="14631" y="505333"/>
                                </a:lnTo>
                                <a:lnTo>
                                  <a:pt x="13907" y="501738"/>
                                </a:lnTo>
                                <a:lnTo>
                                  <a:pt x="13386" y="498208"/>
                                </a:lnTo>
                                <a:lnTo>
                                  <a:pt x="12891" y="491947"/>
                                </a:lnTo>
                                <a:lnTo>
                                  <a:pt x="12840" y="486308"/>
                                </a:lnTo>
                                <a:lnTo>
                                  <a:pt x="13132" y="481216"/>
                                </a:lnTo>
                                <a:lnTo>
                                  <a:pt x="13627" y="476580"/>
                                </a:lnTo>
                                <a:lnTo>
                                  <a:pt x="14731" y="468203"/>
                                </a:lnTo>
                                <a:lnTo>
                                  <a:pt x="15105" y="464238"/>
                                </a:lnTo>
                                <a:lnTo>
                                  <a:pt x="15249" y="459927"/>
                                </a:lnTo>
                                <a:lnTo>
                                  <a:pt x="15177" y="455625"/>
                                </a:lnTo>
                                <a:lnTo>
                                  <a:pt x="15177" y="455828"/>
                                </a:lnTo>
                                <a:lnTo>
                                  <a:pt x="14963" y="451705"/>
                                </a:lnTo>
                                <a:lnTo>
                                  <a:pt x="14313" y="443687"/>
                                </a:lnTo>
                                <a:lnTo>
                                  <a:pt x="13653" y="434492"/>
                                </a:lnTo>
                                <a:lnTo>
                                  <a:pt x="13437" y="428930"/>
                                </a:lnTo>
                                <a:lnTo>
                                  <a:pt x="13348" y="422656"/>
                                </a:lnTo>
                                <a:lnTo>
                                  <a:pt x="13348" y="422681"/>
                                </a:lnTo>
                                <a:lnTo>
                                  <a:pt x="13221" y="415518"/>
                                </a:lnTo>
                                <a:lnTo>
                                  <a:pt x="13221" y="415645"/>
                                </a:lnTo>
                                <a:lnTo>
                                  <a:pt x="12903" y="407632"/>
                                </a:lnTo>
                                <a:lnTo>
                                  <a:pt x="12903" y="407657"/>
                                </a:lnTo>
                                <a:lnTo>
                                  <a:pt x="12154" y="389915"/>
                                </a:lnTo>
                                <a:lnTo>
                                  <a:pt x="11951" y="380543"/>
                                </a:lnTo>
                                <a:lnTo>
                                  <a:pt x="12014" y="371145"/>
                                </a:lnTo>
                                <a:lnTo>
                                  <a:pt x="12446" y="361962"/>
                                </a:lnTo>
                                <a:lnTo>
                                  <a:pt x="12865" y="357429"/>
                                </a:lnTo>
                                <a:lnTo>
                                  <a:pt x="13411" y="353047"/>
                                </a:lnTo>
                                <a:lnTo>
                                  <a:pt x="14148" y="348780"/>
                                </a:lnTo>
                                <a:lnTo>
                                  <a:pt x="15088" y="344576"/>
                                </a:lnTo>
                                <a:lnTo>
                                  <a:pt x="17310" y="336766"/>
                                </a:lnTo>
                                <a:lnTo>
                                  <a:pt x="19914" y="329299"/>
                                </a:lnTo>
                                <a:lnTo>
                                  <a:pt x="22657" y="322123"/>
                                </a:lnTo>
                                <a:lnTo>
                                  <a:pt x="25362" y="314998"/>
                                </a:lnTo>
                                <a:lnTo>
                                  <a:pt x="25286" y="315189"/>
                                </a:lnTo>
                                <a:lnTo>
                                  <a:pt x="27722" y="308124"/>
                                </a:lnTo>
                                <a:lnTo>
                                  <a:pt x="29778" y="300794"/>
                                </a:lnTo>
                                <a:lnTo>
                                  <a:pt x="30573" y="297097"/>
                                </a:lnTo>
                                <a:lnTo>
                                  <a:pt x="31180" y="293461"/>
                                </a:lnTo>
                                <a:lnTo>
                                  <a:pt x="31661" y="289242"/>
                                </a:lnTo>
                                <a:lnTo>
                                  <a:pt x="31623" y="289547"/>
                                </a:lnTo>
                                <a:lnTo>
                                  <a:pt x="31915" y="284873"/>
                                </a:lnTo>
                                <a:lnTo>
                                  <a:pt x="31915" y="285102"/>
                                </a:lnTo>
                                <a:lnTo>
                                  <a:pt x="32042" y="280162"/>
                                </a:lnTo>
                                <a:lnTo>
                                  <a:pt x="32029" y="280339"/>
                                </a:lnTo>
                                <a:lnTo>
                                  <a:pt x="32017" y="275183"/>
                                </a:lnTo>
                                <a:lnTo>
                                  <a:pt x="32029" y="275362"/>
                                </a:lnTo>
                                <a:lnTo>
                                  <a:pt x="31686" y="264668"/>
                                </a:lnTo>
                                <a:lnTo>
                                  <a:pt x="31699" y="264795"/>
                                </a:lnTo>
                                <a:lnTo>
                                  <a:pt x="31140" y="253987"/>
                                </a:lnTo>
                                <a:lnTo>
                                  <a:pt x="31140" y="254000"/>
                                </a:lnTo>
                                <a:lnTo>
                                  <a:pt x="30569" y="243484"/>
                                </a:lnTo>
                                <a:lnTo>
                                  <a:pt x="30239" y="233693"/>
                                </a:lnTo>
                                <a:lnTo>
                                  <a:pt x="30226" y="229133"/>
                                </a:lnTo>
                                <a:lnTo>
                                  <a:pt x="30353" y="224892"/>
                                </a:lnTo>
                                <a:lnTo>
                                  <a:pt x="30683" y="220967"/>
                                </a:lnTo>
                                <a:lnTo>
                                  <a:pt x="31267" y="217373"/>
                                </a:lnTo>
                                <a:lnTo>
                                  <a:pt x="32144" y="214160"/>
                                </a:lnTo>
                                <a:lnTo>
                                  <a:pt x="33363" y="211315"/>
                                </a:lnTo>
                                <a:lnTo>
                                  <a:pt x="34951" y="208813"/>
                                </a:lnTo>
                                <a:lnTo>
                                  <a:pt x="36906" y="206743"/>
                                </a:lnTo>
                                <a:lnTo>
                                  <a:pt x="39103" y="205181"/>
                                </a:lnTo>
                                <a:lnTo>
                                  <a:pt x="41351" y="204139"/>
                                </a:lnTo>
                                <a:lnTo>
                                  <a:pt x="43485" y="203517"/>
                                </a:lnTo>
                                <a:lnTo>
                                  <a:pt x="45428" y="203162"/>
                                </a:lnTo>
                                <a:lnTo>
                                  <a:pt x="48255" y="202839"/>
                                </a:lnTo>
                                <a:lnTo>
                                  <a:pt x="50666" y="202444"/>
                                </a:lnTo>
                                <a:lnTo>
                                  <a:pt x="51106" y="202305"/>
                                </a:lnTo>
                                <a:lnTo>
                                  <a:pt x="51468" y="202126"/>
                                </a:lnTo>
                                <a:lnTo>
                                  <a:pt x="51739" y="201922"/>
                                </a:lnTo>
                                <a:lnTo>
                                  <a:pt x="52110" y="201509"/>
                                </a:lnTo>
                                <a:lnTo>
                                  <a:pt x="53512" y="199320"/>
                                </a:lnTo>
                                <a:lnTo>
                                  <a:pt x="54683" y="196879"/>
                                </a:lnTo>
                                <a:lnTo>
                                  <a:pt x="57176" y="190208"/>
                                </a:lnTo>
                                <a:lnTo>
                                  <a:pt x="58750" y="186106"/>
                                </a:lnTo>
                                <a:lnTo>
                                  <a:pt x="60833" y="181445"/>
                                </a:lnTo>
                                <a:lnTo>
                                  <a:pt x="63576" y="176288"/>
                                </a:lnTo>
                                <a:lnTo>
                                  <a:pt x="67158" y="170700"/>
                                </a:lnTo>
                                <a:lnTo>
                                  <a:pt x="71539" y="164655"/>
                                </a:lnTo>
                                <a:lnTo>
                                  <a:pt x="76581" y="158064"/>
                                </a:lnTo>
                                <a:lnTo>
                                  <a:pt x="88036" y="143828"/>
                                </a:lnTo>
                                <a:lnTo>
                                  <a:pt x="112027" y="114909"/>
                                </a:lnTo>
                                <a:lnTo>
                                  <a:pt x="118123" y="108014"/>
                                </a:lnTo>
                                <a:lnTo>
                                  <a:pt x="124854" y="101155"/>
                                </a:lnTo>
                                <a:lnTo>
                                  <a:pt x="138407" y="87943"/>
                                </a:lnTo>
                                <a:lnTo>
                                  <a:pt x="144501" y="81700"/>
                                </a:lnTo>
                                <a:lnTo>
                                  <a:pt x="149652" y="75775"/>
                                </a:lnTo>
                                <a:lnTo>
                                  <a:pt x="151557" y="73238"/>
                                </a:lnTo>
                                <a:lnTo>
                                  <a:pt x="153232" y="70665"/>
                                </a:lnTo>
                                <a:lnTo>
                                  <a:pt x="154426" y="68417"/>
                                </a:lnTo>
                                <a:lnTo>
                                  <a:pt x="155192" y="66418"/>
                                </a:lnTo>
                                <a:lnTo>
                                  <a:pt x="155520" y="64825"/>
                                </a:lnTo>
                                <a:lnTo>
                                  <a:pt x="155542" y="63330"/>
                                </a:lnTo>
                                <a:lnTo>
                                  <a:pt x="155297" y="61761"/>
                                </a:lnTo>
                                <a:lnTo>
                                  <a:pt x="154765" y="60044"/>
                                </a:lnTo>
                                <a:lnTo>
                                  <a:pt x="153898" y="58093"/>
                                </a:lnTo>
                                <a:lnTo>
                                  <a:pt x="152761" y="56052"/>
                                </a:lnTo>
                                <a:lnTo>
                                  <a:pt x="149771" y="51638"/>
                                </a:lnTo>
                                <a:lnTo>
                                  <a:pt x="149898" y="51803"/>
                                </a:lnTo>
                                <a:lnTo>
                                  <a:pt x="143218" y="42608"/>
                                </a:lnTo>
                                <a:lnTo>
                                  <a:pt x="141643" y="39941"/>
                                </a:lnTo>
                                <a:lnTo>
                                  <a:pt x="140348" y="37173"/>
                                </a:lnTo>
                                <a:lnTo>
                                  <a:pt x="139408" y="34112"/>
                                </a:lnTo>
                                <a:lnTo>
                                  <a:pt x="139052" y="30861"/>
                                </a:lnTo>
                                <a:lnTo>
                                  <a:pt x="139306" y="27762"/>
                                </a:lnTo>
                                <a:lnTo>
                                  <a:pt x="139967" y="24905"/>
                                </a:lnTo>
                                <a:lnTo>
                                  <a:pt x="140932" y="22225"/>
                                </a:lnTo>
                                <a:lnTo>
                                  <a:pt x="142189" y="19609"/>
                                </a:lnTo>
                                <a:lnTo>
                                  <a:pt x="145021" y="15100"/>
                                </a:lnTo>
                                <a:lnTo>
                                  <a:pt x="148298" y="10934"/>
                                </a:lnTo>
                                <a:lnTo>
                                  <a:pt x="154470" y="4267"/>
                                </a:lnTo>
                                <a:lnTo>
                                  <a:pt x="156784" y="1858"/>
                                </a:lnTo>
                                <a:lnTo>
                                  <a:pt x="158356" y="0"/>
                                </a:lnTo>
                                <a:close/>
                              </a:path>
                            </a:pathLst>
                          </a:custGeom>
                          <a:solidFill>
                            <a:srgbClr val="000000"/>
                          </a:solidFill>
                          <a:ln w="0">
                            <a:noFill/>
                          </a:ln>
                        </wps:spPr>
                        <wps:bodyPr upright="1"/>
                      </wps:wsp>
                      <pic:pic xmlns:pic="http://schemas.openxmlformats.org/drawingml/2006/picture">
                        <pic:nvPicPr>
                          <pic:cNvPr id="249" name="Picture 37775"/>
                          <pic:cNvPicPr>
                            <a:picLocks noChangeAspect="1"/>
                          </pic:cNvPicPr>
                        </pic:nvPicPr>
                        <pic:blipFill>
                          <a:blip r:embed="rId82"/>
                          <a:stretch>
                            <a:fillRect/>
                          </a:stretch>
                        </pic:blipFill>
                        <pic:spPr>
                          <a:xfrm>
                            <a:off x="1768792" y="1472882"/>
                            <a:ext cx="209550" cy="101600"/>
                          </a:xfrm>
                          <a:prstGeom prst="rect">
                            <a:avLst/>
                          </a:prstGeom>
                          <a:noFill/>
                          <a:ln w="9525">
                            <a:noFill/>
                          </a:ln>
                        </pic:spPr>
                      </pic:pic>
                      <wps:wsp>
                        <wps:cNvPr id="250" name="任意多边形 250"/>
                        <wps:cNvSpPr/>
                        <wps:spPr>
                          <a:xfrm>
                            <a:off x="1769110" y="147066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9525"/>
                                </a:lnTo>
                                <a:lnTo>
                                  <a:pt x="9525" y="9525"/>
                                </a:lnTo>
                                <a:lnTo>
                                  <a:pt x="9525" y="93980"/>
                                </a:lnTo>
                                <a:lnTo>
                                  <a:pt x="106680" y="93980"/>
                                </a:lnTo>
                                <a:lnTo>
                                  <a:pt x="106680" y="103505"/>
                                </a:lnTo>
                                <a:lnTo>
                                  <a:pt x="0" y="103505"/>
                                </a:lnTo>
                                <a:lnTo>
                                  <a:pt x="0" y="0"/>
                                </a:lnTo>
                                <a:close/>
                              </a:path>
                            </a:pathLst>
                          </a:custGeom>
                          <a:solidFill>
                            <a:srgbClr val="000000"/>
                          </a:solidFill>
                          <a:ln w="0">
                            <a:noFill/>
                          </a:ln>
                        </wps:spPr>
                        <wps:bodyPr upright="1"/>
                      </wps:wsp>
                      <wps:wsp>
                        <wps:cNvPr id="251" name="任意多边形 251"/>
                        <wps:cNvSpPr/>
                        <wps:spPr>
                          <a:xfrm>
                            <a:off x="1875790" y="147066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103505"/>
                                </a:lnTo>
                                <a:lnTo>
                                  <a:pt x="0" y="103505"/>
                                </a:lnTo>
                                <a:lnTo>
                                  <a:pt x="0" y="93980"/>
                                </a:lnTo>
                                <a:lnTo>
                                  <a:pt x="97155" y="93980"/>
                                </a:lnTo>
                                <a:lnTo>
                                  <a:pt x="97155" y="9525"/>
                                </a:lnTo>
                                <a:lnTo>
                                  <a:pt x="0" y="9525"/>
                                </a:lnTo>
                                <a:lnTo>
                                  <a:pt x="0" y="0"/>
                                </a:lnTo>
                                <a:close/>
                              </a:path>
                            </a:pathLst>
                          </a:custGeom>
                          <a:solidFill>
                            <a:srgbClr val="000000"/>
                          </a:solidFill>
                          <a:ln w="0">
                            <a:noFill/>
                          </a:ln>
                        </wps:spPr>
                        <wps:bodyPr upright="1"/>
                      </wps:wsp>
                      <wps:wsp>
                        <wps:cNvPr id="252" name="矩形 252"/>
                        <wps:cNvSpPr/>
                        <wps:spPr>
                          <a:xfrm>
                            <a:off x="2010473" y="1467403"/>
                            <a:ext cx="125838" cy="143534"/>
                          </a:xfrm>
                          <a:prstGeom prst="rect">
                            <a:avLst/>
                          </a:prstGeom>
                          <a:noFill/>
                          <a:ln w="9525">
                            <a:noFill/>
                          </a:ln>
                        </wps:spPr>
                        <wps:txbx>
                          <w:txbxContent>
                            <w:p w:rsidR="000F7AD7" w:rsidRDefault="00F84DEC">
                              <w:pPr>
                                <w:adjustRightInd w:val="0"/>
                                <w:snapToGrid w:val="0"/>
                              </w:pPr>
                              <w:r>
                                <w:rPr>
                                  <w:sz w:val="15"/>
                                </w:rPr>
                                <w:t>高</w:t>
                              </w:r>
                            </w:p>
                          </w:txbxContent>
                        </wps:txbx>
                        <wps:bodyPr lIns="0" tIns="0" rIns="0" bIns="0" upright="1"/>
                      </wps:wsp>
                      <wps:wsp>
                        <wps:cNvPr id="253" name="矩形 253"/>
                        <wps:cNvSpPr/>
                        <wps:spPr>
                          <a:xfrm>
                            <a:off x="2104960" y="1467403"/>
                            <a:ext cx="125838" cy="143534"/>
                          </a:xfrm>
                          <a:prstGeom prst="rect">
                            <a:avLst/>
                          </a:prstGeom>
                          <a:noFill/>
                          <a:ln w="9525">
                            <a:noFill/>
                          </a:ln>
                        </wps:spPr>
                        <wps:txbx>
                          <w:txbxContent>
                            <w:p w:rsidR="000F7AD7" w:rsidRDefault="00F84DEC">
                              <w:pPr>
                                <w:adjustRightInd w:val="0"/>
                                <w:snapToGrid w:val="0"/>
                              </w:pPr>
                              <w:r>
                                <w:rPr>
                                  <w:sz w:val="15"/>
                                </w:rPr>
                                <w:t>山</w:t>
                              </w:r>
                            </w:p>
                          </w:txbxContent>
                        </wps:txbx>
                        <wps:bodyPr lIns="0" tIns="0" rIns="0" bIns="0" upright="1"/>
                      </wps:wsp>
                      <wps:wsp>
                        <wps:cNvPr id="254" name="矩形 254"/>
                        <wps:cNvSpPr/>
                        <wps:spPr>
                          <a:xfrm>
                            <a:off x="2200964" y="1467403"/>
                            <a:ext cx="125838" cy="143534"/>
                          </a:xfrm>
                          <a:prstGeom prst="rect">
                            <a:avLst/>
                          </a:prstGeom>
                          <a:noFill/>
                          <a:ln w="9525">
                            <a:noFill/>
                          </a:ln>
                        </wps:spPr>
                        <wps:txbx>
                          <w:txbxContent>
                            <w:p w:rsidR="000F7AD7" w:rsidRDefault="00F84DEC">
                              <w:pPr>
                                <w:adjustRightInd w:val="0"/>
                                <w:snapToGrid w:val="0"/>
                              </w:pPr>
                              <w:r>
                                <w:rPr>
                                  <w:sz w:val="15"/>
                                </w:rPr>
                                <w:t>高</w:t>
                              </w:r>
                            </w:p>
                          </w:txbxContent>
                        </wps:txbx>
                        <wps:bodyPr lIns="0" tIns="0" rIns="0" bIns="0" upright="1"/>
                      </wps:wsp>
                      <wps:wsp>
                        <wps:cNvPr id="255" name="矩形 255"/>
                        <wps:cNvSpPr/>
                        <wps:spPr>
                          <a:xfrm>
                            <a:off x="2295450" y="1467403"/>
                            <a:ext cx="125838" cy="143534"/>
                          </a:xfrm>
                          <a:prstGeom prst="rect">
                            <a:avLst/>
                          </a:prstGeom>
                          <a:noFill/>
                          <a:ln w="9525">
                            <a:noFill/>
                          </a:ln>
                        </wps:spPr>
                        <wps:txbx>
                          <w:txbxContent>
                            <w:p w:rsidR="000F7AD7" w:rsidRDefault="00F84DEC">
                              <w:pPr>
                                <w:adjustRightInd w:val="0"/>
                                <w:snapToGrid w:val="0"/>
                              </w:pPr>
                              <w:r>
                                <w:rPr>
                                  <w:sz w:val="15"/>
                                </w:rPr>
                                <w:t>原</w:t>
                              </w:r>
                            </w:p>
                          </w:txbxContent>
                        </wps:txbx>
                        <wps:bodyPr lIns="0" tIns="0" rIns="0" bIns="0" upright="1"/>
                      </wps:wsp>
                      <wps:wsp>
                        <wps:cNvPr id="256" name="矩形 256"/>
                        <wps:cNvSpPr/>
                        <wps:spPr>
                          <a:xfrm>
                            <a:off x="2391454" y="1467403"/>
                            <a:ext cx="125838" cy="143534"/>
                          </a:xfrm>
                          <a:prstGeom prst="rect">
                            <a:avLst/>
                          </a:prstGeom>
                          <a:noFill/>
                          <a:ln w="9525">
                            <a:noFill/>
                          </a:ln>
                        </wps:spPr>
                        <wps:txbx>
                          <w:txbxContent>
                            <w:p w:rsidR="000F7AD7" w:rsidRDefault="00F84DEC">
                              <w:pPr>
                                <w:adjustRightInd w:val="0"/>
                                <w:snapToGrid w:val="0"/>
                              </w:pPr>
                              <w:r>
                                <w:rPr>
                                  <w:sz w:val="15"/>
                                </w:rPr>
                                <w:t>气</w:t>
                              </w:r>
                            </w:p>
                          </w:txbxContent>
                        </wps:txbx>
                        <wps:bodyPr lIns="0" tIns="0" rIns="0" bIns="0" upright="1"/>
                      </wps:wsp>
                      <wps:wsp>
                        <wps:cNvPr id="257" name="矩形 257"/>
                        <wps:cNvSpPr/>
                        <wps:spPr>
                          <a:xfrm>
                            <a:off x="2485940" y="1467403"/>
                            <a:ext cx="125838" cy="143534"/>
                          </a:xfrm>
                          <a:prstGeom prst="rect">
                            <a:avLst/>
                          </a:prstGeom>
                          <a:noFill/>
                          <a:ln w="9525">
                            <a:noFill/>
                          </a:ln>
                        </wps:spPr>
                        <wps:txbx>
                          <w:txbxContent>
                            <w:p w:rsidR="000F7AD7" w:rsidRDefault="00F84DEC">
                              <w:pPr>
                                <w:adjustRightInd w:val="0"/>
                                <w:snapToGrid w:val="0"/>
                              </w:pPr>
                              <w:r>
                                <w:rPr>
                                  <w:sz w:val="15"/>
                                </w:rPr>
                                <w:t>候</w:t>
                              </w:r>
                              <w:r>
                                <w:rPr>
                                  <w:sz w:val="15"/>
                                </w:rPr>
                                <w:t xml:space="preserve"> </w:t>
                              </w:r>
                            </w:p>
                          </w:txbxContent>
                        </wps:txbx>
                        <wps:bodyPr lIns="0" tIns="0" rIns="0" bIns="0" upright="1"/>
                      </wps:wsp>
                      <pic:pic xmlns:pic="http://schemas.openxmlformats.org/drawingml/2006/picture">
                        <pic:nvPicPr>
                          <pic:cNvPr id="258" name="Picture 37776"/>
                          <pic:cNvPicPr>
                            <a:picLocks noChangeAspect="1"/>
                          </pic:cNvPicPr>
                        </pic:nvPicPr>
                        <pic:blipFill>
                          <a:blip r:embed="rId83"/>
                          <a:stretch>
                            <a:fillRect/>
                          </a:stretch>
                        </pic:blipFill>
                        <pic:spPr>
                          <a:xfrm>
                            <a:off x="1768792" y="1161732"/>
                            <a:ext cx="206375" cy="101600"/>
                          </a:xfrm>
                          <a:prstGeom prst="rect">
                            <a:avLst/>
                          </a:prstGeom>
                          <a:noFill/>
                          <a:ln w="9525">
                            <a:noFill/>
                          </a:ln>
                        </pic:spPr>
                      </pic:pic>
                      <wps:wsp>
                        <wps:cNvPr id="259" name="任意多边形 259"/>
                        <wps:cNvSpPr/>
                        <wps:spPr>
                          <a:xfrm>
                            <a:off x="1767205" y="116078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9525"/>
                                </a:lnTo>
                                <a:lnTo>
                                  <a:pt x="9525" y="9525"/>
                                </a:lnTo>
                                <a:lnTo>
                                  <a:pt x="9525" y="93980"/>
                                </a:lnTo>
                                <a:lnTo>
                                  <a:pt x="106680" y="93980"/>
                                </a:lnTo>
                                <a:lnTo>
                                  <a:pt x="106680" y="103505"/>
                                </a:lnTo>
                                <a:lnTo>
                                  <a:pt x="0" y="103505"/>
                                </a:lnTo>
                                <a:lnTo>
                                  <a:pt x="0" y="0"/>
                                </a:lnTo>
                                <a:close/>
                              </a:path>
                            </a:pathLst>
                          </a:custGeom>
                          <a:solidFill>
                            <a:srgbClr val="000000"/>
                          </a:solidFill>
                          <a:ln w="0">
                            <a:noFill/>
                          </a:ln>
                        </wps:spPr>
                        <wps:bodyPr upright="1"/>
                      </wps:wsp>
                      <wps:wsp>
                        <wps:cNvPr id="260" name="任意多边形 260"/>
                        <wps:cNvSpPr/>
                        <wps:spPr>
                          <a:xfrm>
                            <a:off x="1873885" y="116078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103505"/>
                                </a:lnTo>
                                <a:lnTo>
                                  <a:pt x="0" y="103505"/>
                                </a:lnTo>
                                <a:lnTo>
                                  <a:pt x="0" y="93980"/>
                                </a:lnTo>
                                <a:lnTo>
                                  <a:pt x="97155" y="93980"/>
                                </a:lnTo>
                                <a:lnTo>
                                  <a:pt x="97155" y="9525"/>
                                </a:lnTo>
                                <a:lnTo>
                                  <a:pt x="0" y="9525"/>
                                </a:lnTo>
                                <a:lnTo>
                                  <a:pt x="0" y="0"/>
                                </a:lnTo>
                                <a:close/>
                              </a:path>
                            </a:pathLst>
                          </a:custGeom>
                          <a:solidFill>
                            <a:srgbClr val="000000"/>
                          </a:solidFill>
                          <a:ln w="0">
                            <a:noFill/>
                          </a:ln>
                        </wps:spPr>
                        <wps:bodyPr upright="1"/>
                      </wps:wsp>
                      <wps:wsp>
                        <wps:cNvPr id="261" name="矩形 261"/>
                        <wps:cNvSpPr/>
                        <wps:spPr>
                          <a:xfrm>
                            <a:off x="2001317" y="1158031"/>
                            <a:ext cx="125838" cy="143534"/>
                          </a:xfrm>
                          <a:prstGeom prst="rect">
                            <a:avLst/>
                          </a:prstGeom>
                          <a:noFill/>
                          <a:ln w="9525">
                            <a:noFill/>
                          </a:ln>
                        </wps:spPr>
                        <wps:txbx>
                          <w:txbxContent>
                            <w:p w:rsidR="000F7AD7" w:rsidRDefault="00F84DEC">
                              <w:pPr>
                                <w:adjustRightInd w:val="0"/>
                                <w:snapToGrid w:val="0"/>
                              </w:pPr>
                              <w:r>
                                <w:rPr>
                                  <w:sz w:val="15"/>
                                </w:rPr>
                                <w:t>地</w:t>
                              </w:r>
                            </w:p>
                          </w:txbxContent>
                        </wps:txbx>
                        <wps:bodyPr lIns="0" tIns="0" rIns="0" bIns="0" upright="1"/>
                      </wps:wsp>
                      <wps:wsp>
                        <wps:cNvPr id="262" name="矩形 262"/>
                        <wps:cNvSpPr/>
                        <wps:spPr>
                          <a:xfrm>
                            <a:off x="2095803" y="1158031"/>
                            <a:ext cx="125838" cy="143534"/>
                          </a:xfrm>
                          <a:prstGeom prst="rect">
                            <a:avLst/>
                          </a:prstGeom>
                          <a:noFill/>
                          <a:ln w="9525">
                            <a:noFill/>
                          </a:ln>
                        </wps:spPr>
                        <wps:txbx>
                          <w:txbxContent>
                            <w:p w:rsidR="000F7AD7" w:rsidRDefault="00F84DEC">
                              <w:pPr>
                                <w:adjustRightInd w:val="0"/>
                                <w:snapToGrid w:val="0"/>
                              </w:pPr>
                              <w:r>
                                <w:rPr>
                                  <w:sz w:val="15"/>
                                </w:rPr>
                                <w:t>中</w:t>
                              </w:r>
                            </w:p>
                          </w:txbxContent>
                        </wps:txbx>
                        <wps:bodyPr lIns="0" tIns="0" rIns="0" bIns="0" upright="1"/>
                      </wps:wsp>
                      <wps:wsp>
                        <wps:cNvPr id="263" name="矩形 263"/>
                        <wps:cNvSpPr/>
                        <wps:spPr>
                          <a:xfrm>
                            <a:off x="2191807" y="1158031"/>
                            <a:ext cx="125838" cy="143534"/>
                          </a:xfrm>
                          <a:prstGeom prst="rect">
                            <a:avLst/>
                          </a:prstGeom>
                          <a:noFill/>
                          <a:ln w="9525">
                            <a:noFill/>
                          </a:ln>
                        </wps:spPr>
                        <wps:txbx>
                          <w:txbxContent>
                            <w:p w:rsidR="000F7AD7" w:rsidRDefault="00F84DEC">
                              <w:pPr>
                                <w:adjustRightInd w:val="0"/>
                                <w:snapToGrid w:val="0"/>
                              </w:pPr>
                              <w:r>
                                <w:rPr>
                                  <w:sz w:val="15"/>
                                </w:rPr>
                                <w:t>海</w:t>
                              </w:r>
                            </w:p>
                          </w:txbxContent>
                        </wps:txbx>
                        <wps:bodyPr lIns="0" tIns="0" rIns="0" bIns="0" upright="1"/>
                      </wps:wsp>
                      <wps:wsp>
                        <wps:cNvPr id="264" name="矩形 264"/>
                        <wps:cNvSpPr/>
                        <wps:spPr>
                          <a:xfrm>
                            <a:off x="2286293" y="1158031"/>
                            <a:ext cx="125838" cy="143534"/>
                          </a:xfrm>
                          <a:prstGeom prst="rect">
                            <a:avLst/>
                          </a:prstGeom>
                          <a:noFill/>
                          <a:ln w="9525">
                            <a:noFill/>
                          </a:ln>
                        </wps:spPr>
                        <wps:txbx>
                          <w:txbxContent>
                            <w:p w:rsidR="000F7AD7" w:rsidRDefault="00F84DEC">
                              <w:pPr>
                                <w:adjustRightInd w:val="0"/>
                                <w:snapToGrid w:val="0"/>
                              </w:pPr>
                              <w:r>
                                <w:rPr>
                                  <w:sz w:val="15"/>
                                </w:rPr>
                                <w:t>气</w:t>
                              </w:r>
                            </w:p>
                          </w:txbxContent>
                        </wps:txbx>
                        <wps:bodyPr lIns="0" tIns="0" rIns="0" bIns="0" upright="1"/>
                      </wps:wsp>
                      <wps:wsp>
                        <wps:cNvPr id="265" name="矩形 265"/>
                        <wps:cNvSpPr/>
                        <wps:spPr>
                          <a:xfrm>
                            <a:off x="2382297" y="1158031"/>
                            <a:ext cx="125838" cy="143534"/>
                          </a:xfrm>
                          <a:prstGeom prst="rect">
                            <a:avLst/>
                          </a:prstGeom>
                          <a:noFill/>
                          <a:ln w="9525">
                            <a:noFill/>
                          </a:ln>
                        </wps:spPr>
                        <wps:txbx>
                          <w:txbxContent>
                            <w:p w:rsidR="000F7AD7" w:rsidRDefault="00F84DEC">
                              <w:pPr>
                                <w:adjustRightInd w:val="0"/>
                                <w:snapToGrid w:val="0"/>
                              </w:pPr>
                              <w:r>
                                <w:rPr>
                                  <w:sz w:val="15"/>
                                </w:rPr>
                                <w:t>候</w:t>
                              </w:r>
                              <w:r>
                                <w:rPr>
                                  <w:sz w:val="15"/>
                                </w:rPr>
                                <w:t xml:space="preserve"> </w:t>
                              </w:r>
                            </w:p>
                          </w:txbxContent>
                        </wps:txbx>
                        <wps:bodyPr lIns="0" tIns="0" rIns="0" bIns="0" upright="1"/>
                      </wps:wsp>
                      <wps:wsp>
                        <wps:cNvPr id="266" name="矩形 266"/>
                        <wps:cNvSpPr/>
                        <wps:spPr>
                          <a:xfrm>
                            <a:off x="2010473" y="1310431"/>
                            <a:ext cx="125838" cy="143534"/>
                          </a:xfrm>
                          <a:prstGeom prst="rect">
                            <a:avLst/>
                          </a:prstGeom>
                          <a:noFill/>
                          <a:ln w="9525">
                            <a:noFill/>
                          </a:ln>
                        </wps:spPr>
                        <wps:txbx>
                          <w:txbxContent>
                            <w:p w:rsidR="000F7AD7" w:rsidRDefault="00F84DEC">
                              <w:pPr>
                                <w:adjustRightInd w:val="0"/>
                                <w:snapToGrid w:val="0"/>
                              </w:pPr>
                              <w:r>
                                <w:rPr>
                                  <w:sz w:val="15"/>
                                </w:rPr>
                                <w:t>温</w:t>
                              </w:r>
                            </w:p>
                          </w:txbxContent>
                        </wps:txbx>
                        <wps:bodyPr lIns="0" tIns="0" rIns="0" bIns="0" upright="1"/>
                      </wps:wsp>
                      <wps:wsp>
                        <wps:cNvPr id="267" name="矩形 267"/>
                        <wps:cNvSpPr/>
                        <wps:spPr>
                          <a:xfrm>
                            <a:off x="2104960" y="1310431"/>
                            <a:ext cx="125838" cy="143534"/>
                          </a:xfrm>
                          <a:prstGeom prst="rect">
                            <a:avLst/>
                          </a:prstGeom>
                          <a:noFill/>
                          <a:ln w="9525">
                            <a:noFill/>
                          </a:ln>
                        </wps:spPr>
                        <wps:txbx>
                          <w:txbxContent>
                            <w:p w:rsidR="000F7AD7" w:rsidRDefault="00F84DEC">
                              <w:pPr>
                                <w:adjustRightInd w:val="0"/>
                                <w:snapToGrid w:val="0"/>
                              </w:pPr>
                              <w:r>
                                <w:rPr>
                                  <w:sz w:val="15"/>
                                </w:rPr>
                                <w:t>带</w:t>
                              </w:r>
                            </w:p>
                          </w:txbxContent>
                        </wps:txbx>
                        <wps:bodyPr lIns="0" tIns="0" rIns="0" bIns="0" upright="1"/>
                      </wps:wsp>
                      <wps:wsp>
                        <wps:cNvPr id="268" name="矩形 268"/>
                        <wps:cNvSpPr/>
                        <wps:spPr>
                          <a:xfrm>
                            <a:off x="2200964" y="1310431"/>
                            <a:ext cx="125838" cy="143534"/>
                          </a:xfrm>
                          <a:prstGeom prst="rect">
                            <a:avLst/>
                          </a:prstGeom>
                          <a:noFill/>
                          <a:ln w="9525">
                            <a:noFill/>
                          </a:ln>
                        </wps:spPr>
                        <wps:txbx>
                          <w:txbxContent>
                            <w:p w:rsidR="000F7AD7" w:rsidRDefault="00F84DEC">
                              <w:pPr>
                                <w:adjustRightInd w:val="0"/>
                                <w:snapToGrid w:val="0"/>
                              </w:pPr>
                              <w:r>
                                <w:rPr>
                                  <w:sz w:val="15"/>
                                </w:rPr>
                                <w:t>海</w:t>
                              </w:r>
                            </w:p>
                          </w:txbxContent>
                        </wps:txbx>
                        <wps:bodyPr lIns="0" tIns="0" rIns="0" bIns="0" upright="1"/>
                      </wps:wsp>
                      <wps:wsp>
                        <wps:cNvPr id="269" name="矩形 269"/>
                        <wps:cNvSpPr/>
                        <wps:spPr>
                          <a:xfrm>
                            <a:off x="2295450" y="1310431"/>
                            <a:ext cx="125838" cy="143534"/>
                          </a:xfrm>
                          <a:prstGeom prst="rect">
                            <a:avLst/>
                          </a:prstGeom>
                          <a:noFill/>
                          <a:ln w="9525">
                            <a:noFill/>
                          </a:ln>
                        </wps:spPr>
                        <wps:txbx>
                          <w:txbxContent>
                            <w:p w:rsidR="000F7AD7" w:rsidRDefault="00F84DEC">
                              <w:pPr>
                                <w:adjustRightInd w:val="0"/>
                                <w:snapToGrid w:val="0"/>
                              </w:pPr>
                              <w:r>
                                <w:rPr>
                                  <w:sz w:val="15"/>
                                </w:rPr>
                                <w:t>洋</w:t>
                              </w:r>
                            </w:p>
                          </w:txbxContent>
                        </wps:txbx>
                        <wps:bodyPr lIns="0" tIns="0" rIns="0" bIns="0" upright="1"/>
                      </wps:wsp>
                      <wps:wsp>
                        <wps:cNvPr id="270" name="矩形 270"/>
                        <wps:cNvSpPr/>
                        <wps:spPr>
                          <a:xfrm>
                            <a:off x="2391454" y="1310431"/>
                            <a:ext cx="125838" cy="143534"/>
                          </a:xfrm>
                          <a:prstGeom prst="rect">
                            <a:avLst/>
                          </a:prstGeom>
                          <a:noFill/>
                          <a:ln w="9525">
                            <a:noFill/>
                          </a:ln>
                        </wps:spPr>
                        <wps:txbx>
                          <w:txbxContent>
                            <w:p w:rsidR="000F7AD7" w:rsidRDefault="00F84DEC">
                              <w:pPr>
                                <w:adjustRightInd w:val="0"/>
                                <w:snapToGrid w:val="0"/>
                              </w:pPr>
                              <w:r>
                                <w:rPr>
                                  <w:sz w:val="15"/>
                                </w:rPr>
                                <w:t>性</w:t>
                              </w:r>
                            </w:p>
                          </w:txbxContent>
                        </wps:txbx>
                        <wps:bodyPr lIns="0" tIns="0" rIns="0" bIns="0" upright="1"/>
                      </wps:wsp>
                      <wps:wsp>
                        <wps:cNvPr id="271" name="矩形 271"/>
                        <wps:cNvSpPr/>
                        <wps:spPr>
                          <a:xfrm>
                            <a:off x="2485940" y="1310431"/>
                            <a:ext cx="125838" cy="143534"/>
                          </a:xfrm>
                          <a:prstGeom prst="rect">
                            <a:avLst/>
                          </a:prstGeom>
                          <a:noFill/>
                          <a:ln w="9525">
                            <a:noFill/>
                          </a:ln>
                        </wps:spPr>
                        <wps:txbx>
                          <w:txbxContent>
                            <w:p w:rsidR="000F7AD7" w:rsidRDefault="00F84DEC">
                              <w:pPr>
                                <w:adjustRightInd w:val="0"/>
                                <w:snapToGrid w:val="0"/>
                              </w:pPr>
                              <w:r>
                                <w:rPr>
                                  <w:sz w:val="15"/>
                                </w:rPr>
                                <w:t>气</w:t>
                              </w:r>
                            </w:p>
                          </w:txbxContent>
                        </wps:txbx>
                        <wps:bodyPr lIns="0" tIns="0" rIns="0" bIns="0" upright="1"/>
                      </wps:wsp>
                      <wps:wsp>
                        <wps:cNvPr id="272" name="矩形 272"/>
                        <wps:cNvSpPr/>
                        <wps:spPr>
                          <a:xfrm>
                            <a:off x="2581944" y="1310431"/>
                            <a:ext cx="125838" cy="143534"/>
                          </a:xfrm>
                          <a:prstGeom prst="rect">
                            <a:avLst/>
                          </a:prstGeom>
                          <a:noFill/>
                          <a:ln w="9525">
                            <a:noFill/>
                          </a:ln>
                        </wps:spPr>
                        <wps:txbx>
                          <w:txbxContent>
                            <w:p w:rsidR="000F7AD7" w:rsidRDefault="00F84DEC">
                              <w:pPr>
                                <w:adjustRightInd w:val="0"/>
                                <w:snapToGrid w:val="0"/>
                              </w:pPr>
                              <w:r>
                                <w:rPr>
                                  <w:sz w:val="15"/>
                                </w:rPr>
                                <w:t>候</w:t>
                              </w:r>
                              <w:r>
                                <w:rPr>
                                  <w:sz w:val="15"/>
                                </w:rPr>
                                <w:t xml:space="preserve"> </w:t>
                              </w:r>
                            </w:p>
                          </w:txbxContent>
                        </wps:txbx>
                        <wps:bodyPr lIns="0" tIns="0" rIns="0" bIns="0" upright="1"/>
                      </wps:wsp>
                      <pic:pic xmlns:pic="http://schemas.openxmlformats.org/drawingml/2006/picture">
                        <pic:nvPicPr>
                          <pic:cNvPr id="273" name="Picture 37777"/>
                          <pic:cNvPicPr>
                            <a:picLocks noChangeAspect="1"/>
                          </pic:cNvPicPr>
                        </pic:nvPicPr>
                        <pic:blipFill>
                          <a:blip r:embed="rId84"/>
                          <a:stretch>
                            <a:fillRect/>
                          </a:stretch>
                        </pic:blipFill>
                        <pic:spPr>
                          <a:xfrm>
                            <a:off x="1768792" y="1317307"/>
                            <a:ext cx="206375" cy="101600"/>
                          </a:xfrm>
                          <a:prstGeom prst="rect">
                            <a:avLst/>
                          </a:prstGeom>
                          <a:noFill/>
                          <a:ln w="9525">
                            <a:noFill/>
                          </a:ln>
                        </pic:spPr>
                      </pic:pic>
                      <wps:wsp>
                        <wps:cNvPr id="274" name="任意多边形 274"/>
                        <wps:cNvSpPr/>
                        <wps:spPr>
                          <a:xfrm>
                            <a:off x="1767205" y="1316355"/>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9525"/>
                                </a:lnTo>
                                <a:lnTo>
                                  <a:pt x="9525" y="9525"/>
                                </a:lnTo>
                                <a:lnTo>
                                  <a:pt x="9525" y="93980"/>
                                </a:lnTo>
                                <a:lnTo>
                                  <a:pt x="106680" y="93980"/>
                                </a:lnTo>
                                <a:lnTo>
                                  <a:pt x="106680" y="103505"/>
                                </a:lnTo>
                                <a:lnTo>
                                  <a:pt x="0" y="103505"/>
                                </a:lnTo>
                                <a:lnTo>
                                  <a:pt x="0" y="0"/>
                                </a:lnTo>
                                <a:close/>
                              </a:path>
                            </a:pathLst>
                          </a:custGeom>
                          <a:solidFill>
                            <a:srgbClr val="000000"/>
                          </a:solidFill>
                          <a:ln w="0">
                            <a:noFill/>
                          </a:ln>
                        </wps:spPr>
                        <wps:bodyPr upright="1"/>
                      </wps:wsp>
                      <wps:wsp>
                        <wps:cNvPr id="275" name="任意多边形 275"/>
                        <wps:cNvSpPr/>
                        <wps:spPr>
                          <a:xfrm>
                            <a:off x="1873885" y="1316355"/>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103505"/>
                                </a:lnTo>
                                <a:lnTo>
                                  <a:pt x="0" y="103505"/>
                                </a:lnTo>
                                <a:lnTo>
                                  <a:pt x="0" y="93980"/>
                                </a:lnTo>
                                <a:lnTo>
                                  <a:pt x="97155" y="93980"/>
                                </a:lnTo>
                                <a:lnTo>
                                  <a:pt x="97155" y="9525"/>
                                </a:lnTo>
                                <a:lnTo>
                                  <a:pt x="0" y="9525"/>
                                </a:lnTo>
                                <a:lnTo>
                                  <a:pt x="0" y="0"/>
                                </a:lnTo>
                                <a:close/>
                              </a:path>
                            </a:pathLst>
                          </a:custGeom>
                          <a:solidFill>
                            <a:srgbClr val="000000"/>
                          </a:solidFill>
                          <a:ln w="0">
                            <a:noFill/>
                          </a:ln>
                        </wps:spPr>
                        <wps:bodyPr upright="1"/>
                      </wps:wsp>
                      <wps:wsp>
                        <wps:cNvPr id="276" name="矩形 276"/>
                        <wps:cNvSpPr/>
                        <wps:spPr>
                          <a:xfrm>
                            <a:off x="1862646" y="856641"/>
                            <a:ext cx="152019" cy="200638"/>
                          </a:xfrm>
                          <a:prstGeom prst="rect">
                            <a:avLst/>
                          </a:prstGeom>
                          <a:noFill/>
                          <a:ln w="9525">
                            <a:noFill/>
                          </a:ln>
                        </wps:spPr>
                        <wps:txbx>
                          <w:txbxContent>
                            <w:p w:rsidR="000F7AD7" w:rsidRDefault="00F84DEC">
                              <w:pPr>
                                <w:adjustRightInd w:val="0"/>
                                <w:snapToGrid w:val="0"/>
                              </w:pPr>
                              <w:r>
                                <w:rPr>
                                  <w:rFonts w:ascii="Microsoft YaHei UI" w:eastAsia="Microsoft YaHei UI" w:hAnsi="Microsoft YaHei UI" w:cs="Microsoft YaHei UI"/>
                                  <w:sz w:val="18"/>
                                </w:rPr>
                                <w:t>图</w:t>
                              </w:r>
                            </w:p>
                          </w:txbxContent>
                        </wps:txbx>
                        <wps:bodyPr lIns="0" tIns="0" rIns="0" bIns="0" upright="1"/>
                      </wps:wsp>
                      <wps:wsp>
                        <wps:cNvPr id="277" name="矩形 277"/>
                        <wps:cNvSpPr/>
                        <wps:spPr>
                          <a:xfrm>
                            <a:off x="2091246" y="856641"/>
                            <a:ext cx="152019" cy="200638"/>
                          </a:xfrm>
                          <a:prstGeom prst="rect">
                            <a:avLst/>
                          </a:prstGeom>
                          <a:noFill/>
                          <a:ln w="9525">
                            <a:noFill/>
                          </a:ln>
                        </wps:spPr>
                        <wps:txbx>
                          <w:txbxContent>
                            <w:p w:rsidR="000F7AD7" w:rsidRDefault="00F84DEC">
                              <w:pPr>
                                <w:adjustRightInd w:val="0"/>
                                <w:snapToGrid w:val="0"/>
                              </w:pPr>
                              <w:r>
                                <w:rPr>
                                  <w:rFonts w:ascii="Microsoft YaHei UI" w:eastAsia="Microsoft YaHei UI" w:hAnsi="Microsoft YaHei UI" w:cs="Microsoft YaHei UI"/>
                                  <w:sz w:val="18"/>
                                </w:rPr>
                                <w:t>例</w:t>
                              </w:r>
                              <w:r>
                                <w:rPr>
                                  <w:rFonts w:ascii="Microsoft YaHei UI" w:eastAsia="Microsoft YaHei UI" w:hAnsi="Microsoft YaHei UI" w:cs="Microsoft YaHei UI"/>
                                  <w:sz w:val="18"/>
                                </w:rPr>
                                <w:t xml:space="preserve"> </w:t>
                              </w:r>
                            </w:p>
                          </w:txbxContent>
                        </wps:txbx>
                        <wps:bodyPr lIns="0" tIns="0" rIns="0" bIns="0" upright="1"/>
                      </wps:wsp>
                    </wpg:wgp>
                  </a:graphicData>
                </a:graphic>
              </wp:anchor>
            </w:drawing>
          </mc:Choice>
          <mc:Fallback>
            <w:pict>
              <v:group id="组合 278" o:spid="_x0000_s1146" style="position:absolute;left:0;text-align:left;margin-left:219.8pt;margin-top:4.2pt;width:210.75pt;height:125.45pt;z-index:251581440;mso-position-horizontal-relative:margin;mso-position-vertical-relative:margin" coordsize="26765,1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">
                <v:shape id="Picture 37771" o:spid="_x0000_s1147" type="#_x0000_t75" style="position:absolute;left:606;top:60;width:15462;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sCqTGAAAA3AAAAA8AAABkcnMvZG93bnJldi54bWxEj09rAjEQxe+FfocwhV5KTexBl9UoUij0&#10;UBD/UNrbsBk3i5vJsom69tN3DoK3Gd6b934zXw6hVWfqUxPZwnhkQBFX0TVcW9jvPl4LUCkjO2wj&#10;k4UrJVguHh/mWLp44Q2dt7lWEsKpRAs+567UOlWeAqZR7IhFO8Q+YJa1r7Xr8SLhodVvxkx0wIal&#10;wWNH756q4/YULOzI+d+/6fE7hzUfpl8/++LFGGufn4bVDFSmId/Nt+tPJ/iF0MozMoFe/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WwKpMYAAADcAAAADwAAAAAAAAAAAAAA&#10;AACfAgAAZHJzL2Rvd25yZXYueG1sUEsFBgAAAAAEAAQA9wAAAJIDAAAAAA==&#10;">
                  <v:imagedata r:id="rId85" o:title=""/>
                  <v:path arrowok="t"/>
                </v:shape>
                <v:shape id="任意多边形 204" o:spid="_x0000_s1148" style="position:absolute;left:613;top:58;width:15502;height:14980;visibility:visible;mso-wrap-style:square;v-text-anchor:top" coordsize="1550188,149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eIZr8A&#10;AADcAAAADwAAAGRycy9kb3ducmV2LnhtbESPzQrCMBCE74LvEFbwpqmiUqpRxB/wpPjzAEuztsVm&#10;U5po69sbQfA4zMw3zGLVmlK8qHaFZQWjYQSCOLW64EzB7bofxCCcR9ZYWiYFb3KwWnY7C0y0bfhM&#10;r4vPRICwS1BB7n2VSOnSnAy6oa2Ig3e3tUEfZJ1JXWMT4KaU4yiaSYMFh4UcK9rklD4uT6Og3fG6&#10;eVdxdjhu3Sl+PnDK6Uypfq9dz0F4av0//GsftIJxNIHvmXAE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l4hmvwAAANwAAAAPAAAAAAAAAAAAAAAAAJgCAABkcnMvZG93bnJl&#10;di54bWxQSwUGAAAAAAQABAD1AAAAhAMAAAAA&#10;" path="m838721,r4915,114l848360,406r4483,445l857034,1460r3874,788l864489,3263r3340,1448l870801,6706r2476,2362l875322,11671r1676,2744l878421,17284r2248,5588l882714,28397r-51,-152l883672,30696r1094,2316l885917,34985r1298,1753l888540,38080r1634,1181l892072,40224r2304,845l897048,41773r3077,581l899884,42304r3378,457l903084,42735r3422,324l913575,43485r-38,l920763,43866r7010,622l931228,44996r3301,711l937692,46672r2959,1296l943292,49568r2350,1816l947712,53365r1892,2146l952627,59804r2515,4356l959426,71944r2124,3037l962582,76119r1001,879l964752,77809r1110,617l968589,79496r3010,730l974814,80772r-38,l978345,81343r3809,826l986003,83503r2082,1028l990130,85789r3391,2793l996505,91757r5208,6541l1001675,98247r2660,3255l1007112,104486r3232,2827l1011963,108488r1850,1157l1015797,110653r2228,870l1020699,112364r2815,727l1036688,115913r6795,1727l1046912,118758r3315,1320l1053414,121679r3010,1943l1059206,125946r2489,2819l1063727,132156r1498,3836l1066318,140106r774,4343l1067651,148971r394,4648l1068540,162839r470,8837l1069339,175574r453,3496l1070348,181837r652,2032l1071731,185212r91,105l1071864,185351r128,66l1072131,185461r253,35l1072750,185496r1563,-265l1076244,184565r2208,-1047l1081065,182008r5595,-3844l1092581,173545r-101,76l1098283,168821r5385,-4457l1108266,160833r-89,76l1109900,159512r1496,-1528l1112834,156228r1314,-1831l1119454,145707r2566,-3924l1123582,139891r1841,-1677l1127823,136868r2998,-521l1133869,137033r2654,1689l1138669,141148r1664,2908l1141743,147307r1295,3657l1145451,159106r2464,9092l1147890,168122r2730,9424l1150569,177393r1512,4649l1152030,181877r1634,4450l1155312,190232r1752,3493l1159037,196940r2058,2594l1163439,201823r2600,2086l1169034,205936r3468,2039l1172286,207848r3721,1931l1175842,209702r3828,1787l1187463,214744r-102,-38l1202779,220726r6845,3112l1212774,225577r2857,1880l1218159,229603r2082,2337l1221905,234378r1283,2464l1224166,239268r762,2337l1226033,245770r-38,-114l1227040,249189r495,1174l1228040,251237r529,645l1229260,252436r877,445l1231535,253283r553,75l1232797,253380r2072,-240l1237122,252559r2667,-946l1245984,248907r-63,26l1253033,245719r3912,-1600l1261059,242646r4318,-1244l1269911,240474r4674,-508l1277087,239903r2489,89l1282090,240233r2566,407l1287234,241223r2680,801l1295146,244132r5486,2832l1306297,250380r5829,3925l1318095,258610r6083,4623l1336472,272961r12281,9817l1348677,282715r11898,9100l1366181,295797r5371,3514l1376353,302101r4704,2280l1385299,305979r4205,1187l1393590,307966r3876,435l1401343,308568r3745,-71l1408875,308228r-191,14l1412520,307822r-153,26l1419746,306781r7163,-978l1430566,305473r3645,-140l1437907,305473r3657,483l1445108,306756r3390,990l1451775,308928r3188,1321l1460881,313093r5550,2985l1471480,318837r4663,2367l1480432,322922r1779,495l1483783,323683r1368,41l1486365,323574r1189,-332l1488674,322763r2761,-1662l1494231,318986r-12,12l1497381,316611r3556,-2172l1503185,313512r2375,-609l1508138,312674r2603,254l1513281,313537r2616,864l1521193,316661r5575,2998l1532281,323176r5156,3899l1541869,331203r1956,2236l1545463,335724r1321,2426l1547673,340792r241,2806l1547546,346342r-813,2565l1545603,351345r-1384,2350l1542606,356032r-3582,4432l1531163,368795r-6960,7366l1522590,377863r-1892,1663l1517130,382015r-6532,3819l1507768,387893r-1148,1053l1505392,390311r-1138,1558l1503240,393568r-1076,2240l1501153,398487r-991,3341l1500238,401574r-919,3915l1498517,409658r-730,4590l1497813,414096r-1296,10198l1496543,424167r-1054,10846l1495489,434911r-1626,21667l1492479,474878r-1207,13119l1491272,487934r-775,10096l1490497,497891r-419,9144l1490078,506870r-125,10092l1490116,522884r-12,-178l1490510,529082r,-114l1491678,542175r559,6490l1492631,554863r114,5778l1492479,565759r-636,4369l1490980,573977r-1156,3466l1488338,580593r-1790,2871l1484452,586092r-2337,2477l1479398,591134r-3340,2603l1472171,596112r-4191,2159l1463637,600278r-8661,3746l1455039,603999r-3985,1795l1447267,607669r-3760,1792l1439735,610921r-6764,2373l1429984,614526r-2660,1412l1424978,617627r-2154,2154l1420804,622576r-1851,3408l1417154,629983r-1777,4343l1413434,639064r-2223,5004l1408532,649211r-3264,5182l1401318,659447r-4483,4890l1387170,673849r13,-13l1382268,678738r114,-127l1377753,683599r-4222,5142l1371638,691378r-1772,2772l1366616,700129r-2991,6499l1363713,706438r-2833,6932l1358202,720483r12,-50l1353122,734416r-2566,6565l1347864,747090r-1677,3086l1344181,753224r-4420,5563l1330820,768528r140,-152l1327595,772376r-890,1309l1326631,773833r231,44l1329808,774043r3752,-136l1338411,773469r11231,-1474l1349566,772007r12712,-1879l1375296,768350r6375,-686l1387755,767181r5715,-177l1398676,767181r2502,268l1403502,767855r2223,583l1407770,769214r1841,965l1411376,771372r2680,2566l1416126,777012r1423,3314l1418463,783768r521,3493l1419238,790804r76,3555l1419187,801332r,-64l1419149,808016r152,2793l1419634,813509r550,2401l1420951,817932r1061,1968l1423372,821935r1520,1925l1426643,825830r4063,4051l1430579,829767r4305,4001l1439113,837844r3810,4280l1444663,844562r1461,2553l1447280,849871r723,2985l1448207,855929r-305,2984l1447216,861758r-1003,2769l1443762,869480r-2807,4775l1440955,874243r-2613,4451l1436159,883107r-763,2042l1434910,887016r-236,1826l1434701,890646r299,1850l1435598,894615r820,2116l1437552,899139r2848,4982l1443850,909396r-25,-51l1451051,920140r3163,5524l1455585,928560r1080,2833l1459967,941895r1460,5423l1462646,952767r877,5435l1463980,963523r38,2706l1463904,968857r-267,2591l1463167,973989r-648,2489l1461669,979005r-2083,4762l1456944,988402r-3061,4369l1450493,996797r-3633,3582l1443025,1003414r-4001,2426l1436459,1006805r-2667,508l1431150,1007452r-2679,-126l1423467,1006563r-4864,-1104l1414288,1004393r-3721,-738l1409329,1003537r-564,14l1408668,1003811r-111,529l1408488,1005143r23,867l1408899,1008593r808,2876l1410965,1014760r1568,3297l1414342,1021287r850,1248l1416174,1023673r2857,2573l1426629,1032066r4343,3848l1433246,1038289r2210,2641l1437589,1043889r2032,3328l1441539,1050937r1765,4192l1444828,1059967r1181,5423l1446911,1071270r724,6261l1448753,1090828r1104,13919l1449845,1104646r674,6855l1451377,1118301r1058,6500l1452397,1124559r1313,6098l1455329,1136274r1962,5011l1458303,1143362r1254,2153l1460693,1147175r1371,1664l1463420,1150166r1614,1243l1466923,1152587r2281,1147l1471493,1154671r2493,850l1479592,1156978r6407,1152l1492733,1158963r-166,-12l1499603,1159573r-89,l1506550,1160056r-12,l1520114,1160970r6350,610l1532357,1162431r5245,1207l1540104,1164475r2298,1004l1544549,1166711r1943,1574l1548156,1170229r1193,2299l1549984,1174928r204,2400l1550035,1179716r-444,2375l1548905,1184453r-927,2451l1545653,1191666r-3022,4979l1539075,1201750r-4000,5194l1530706,1212215r-9322,10389l1511846,1232509r-16370,16295l1492021,1252017r-3619,2908l1484719,1257503r-3734,2337l1473695,1263752r-7099,3390l1459976,1270292r-6007,3243l1451254,1275283r-2545,1907l1446444,1279221r-2068,2256l1442497,1283959r-1785,2776l1438953,1289910r-1513,3117l1434577,1300000r-2501,7292l1427785,1321511r-2070,6477l1423594,1333462r25,-89l1422866,1335443r-327,1546l1422416,1338456r30,1602l1422845,1343609r368,3658l1423086,1349553r-610,2413l1421156,1354315r-1982,1981l1416723,1357820r-2870,1144l1410500,1359865r-4013,711l1401699,1361097r-5537,292l1389977,1361491r-6807,-76l1368222,1360843r-16244,-1016l1335227,1358506r-16472,-1473l1289787,1354252r12,l1268489,1352258r-9017,-953l1250747,1350175r-9030,-1460l1231837,1346759r-11342,-2591l1207084,1340777r-7848,-2261l1190612,1335697r-18910,-6845l1129728,1312926r64,25l1119086,1309091r64,25l1108570,1305484r102,25l1098347,1302220r140,38l1088630,1299445r-9370,-2283l1074877,1296264r140,38l1070747,1295567r-3957,-540l1062912,1294669r-3528,-142l1056236,1294583r-3271,282l1050133,1295317r-2744,619l1044617,1296771r-2664,992l1039440,1298884r-2477,1296l1034557,1301617r-4599,3258l1025654,1308542r-4148,4111l1017627,1316980r-3735,4582l1013981,1321435r-3607,4711l1010425,1326083r-6769,9208l997191,1343634r-3340,3734l990549,1350505r-17068,14833l967689,1370305r-6743,5282l958647,1377137r-2464,1359l951433,1380592r-8923,3421l938659,1385955r-1423,955l935941,1388009r-1198,1303l933803,1390688r-844,1736l932296,1394472r-392,2400l931795,1399928r188,3671l932447,1407719r-38,-203l933120,1412075r-25,-127l933971,1416641r2082,9836l936041,1426439r2197,10007l940117,1446085r712,4623l941311,1455090r178,4140l941299,1463001r-483,3379l940194,1469568r-788,3073l938466,1475588r-1104,2832l936105,1481112r-1410,2540l933120,1486040r-1727,2222l929500,1490294r-2044,1841l925246,1493761r-2350,1384l920407,1496289r-2616,863l914959,1497761r-3150,165l908533,1497558r-3264,-774l901941,1495692r-6629,-2782l888441,1489608r-6919,-3347l874713,1483255r-3257,-1220l868228,1481035r-2849,-656l862504,1480000r-2677,-74l856822,1480114r-3039,414l854062,1480490r-3102,598l844674,1482730r-6512,1989l831596,1486700r-6591,1613l821576,1488872r-3404,317l814743,1489202r-3442,-356l807961,1488071r-3136,-1130l801891,1485532r-2794,-1677l794131,1480173r-4661,-4065l785038,1472073r-4610,-3876l778139,1466495r-2251,-1472l773450,1463663r-2575,-1163l768135,1461514r-2787,-798l762203,1459979r204,38l759246,1459419r-6949,-1002l752437,1458430r-7265,-838l737591,1456677r-7849,-1206l725678,1454671r-4089,-966l717461,1452537r-4153,-1384l709016,1449464r-4521,-2007l695058,1442796r-19545,-10592l666115,1427111r115,64l657593,1422794r178,76l653859,1421079r191,89l650542,1419745r-2625,-872l645773,1418395r-1231,-57l644484,1418351r-97,252l644189,1419618r-223,3544l643966,1423073r-190,4280l643458,1429791r-609,2528l641744,1434884r-1804,2426l637387,1439266r-3009,1193l631305,1441082r-3137,342l624815,1441564r-3569,-12l613740,1441120r-8039,-839l589432,1438097r13,l574772,1436175r-11641,-1037l563144,1435138r-5233,-445l552526,1434084r-5842,-915l540055,1431786r-7773,-1982l523037,1427099r-11265,-3594l498577,1419098r-29795,-10414l453339,1403058r-14998,-5626l424396,1391983r-12319,-5067l400990,1382065r-10617,-4928l380314,1372197r-9372,-4928l362357,1362418r-7710,-4725l347929,1353109r-5689,-4432l339725,1346264r-2057,-2541l336080,1341107r-1155,-2641l334175,1335862r-432,-2515l333553,1330972r-13,-2248l333692,1324851r,140l333727,1321886r-105,-1101l333435,1320001r-213,-494l332885,1319037r-480,-425l331494,1318058r-1193,-536l328667,1316956r-3871,-968l320497,1315123r-4267,-927l312331,1312926r-2083,-1156l308305,1310005r-1130,-2273l306997,1306868r-63,-393l306896,1306068r-13,-394l306896,1305281r25,-369l306946,1304696r26,-190l306997,1304315r127,-660l308153,1301305r1727,-2209l311912,1297102r2362,-1994l319659,1291120r5982,-4051l336736,1279651r3587,-2722l341066,1276223r399,-571l349263,1281138r-953,1346l346507,1284198r-4267,3227l330949,1294981r26,-26l325196,1298867r-5131,3797l320307,1302486r-1963,1656l317790,1304683r945,308l322478,1305814r-76,-25l326834,1306678r4535,1142l333692,1308608r2248,1003l338087,1310919r1943,1727l341541,1314755r978,2235l343040,1319199r216,2172l343205,1325169r-153,3822l343065,1328750r12,1779l343219,1332252r267,1523l343901,1335205r679,1559l345479,1338235r1298,1607l348421,1341407r5100,3988l359766,1349653r7441,4572l375564,1358938r-126,-64l384696,1363726r-114,-51l394526,1368565r-102,-38l404952,1373403r-89,-38l415792,1378141r12185,5016l427901,1383119r13881,5423l441719,1388529r14948,5613l456616,1394117r15392,5613l471945,1399705r29743,10389l501624,1410068r13133,4381l514706,1414437r11175,3569l525780,1417968r9106,2679l534721,1420596r7447,1897l548476,1423802r5374,849l558858,1425213r5098,438l575754,1426693r14936,1956l606908,1430833r-153,-13l614604,1431633r-203,-26l621678,1432027r-254,l624751,1432039r-229,13l627452,1431919r2352,-258l631692,1431279r924,-371l633100,1430535r343,-459l633789,1429268r290,-1184l634269,1426602r185,-3999l634721,1418400r470,-2401l636130,1413535r1778,-2362l640588,1409458r3137,-698l646976,1408913r3379,736l653911,1410830r3809,1550l661822,1414246r8776,4458l680060,1423835r19440,10533l708622,1438872r-178,-89l712751,1440697r3705,1455l720311,1443450r3696,1028l727720,1445358r3627,724l738962,1447254r-152,-26l746303,1448130r-26,l753593,1448981r7124,1029l764273,1450683r3467,800l771157,1452473r3352,1207l777761,1455153r3048,1715l783666,1458734r2718,2020l791273,1464869r4573,4152l795769,1468958r4291,3744l804368,1475910r2062,1237l808567,1478168r2056,742l812831,1479423r2402,253l817768,1479665r2526,-234l823175,1478955r5873,-1436l835406,1475600r-25,13l841997,1473581r6807,-1765l852360,1471117r3582,-495l859574,1470393r3683,102l867004,1470978r3772,876l874509,1473009r3747,1410l885520,1477607r7074,3429l892569,1481036r6573,3151l905204,1486737r2586,855l910141,1488150r2010,227l913627,1488298r1672,-352l916929,1487402r1533,-699l920026,1485781r1405,-1041l922835,1483472r1311,-1415l925389,1480463r1120,-1700l927599,1476804r958,-2045l929523,1472280r737,-2319l930923,1467332r-51,267l931435,1464712r357,-2527l931953,1459170r-149,-3394l931394,1451985r-674,-4350l930758,1447826r-1867,-9501l928916,1438427r-2184,-9969l924623,1418501r-901,-4890l922985,1408887r-508,-4534l922261,1400036r140,-4065l923011,1392212r1079,-3328l925513,1385938r1765,-2565l929297,1381163r2197,-1867l933882,1377696r4699,-2375l947905,1371743r4054,-1789l953665,1369014r1751,-1186l961733,1362875r-165,127l967257,1358125r-25,13l984165,1343433r2800,-2651l989915,1337468r6138,-7925l1002780,1320393r3682,-4800l1010399,1310780r4217,-4712l1019175,1301559r4928,-4216l1029398,1293596r2896,-1727l1035266,1290320r3086,-1385l1041565,1287742r3340,-1003l1048372,1285951r3594,-559l1055688,1285062r3860,-64l1063599,1285163r4217,394l1072185,1286142r4521,774l1081392,1287881r9665,2350l1101166,1293127r10452,3327l1122286,1300111r10782,3899l1175042,1319923r-63,-24l1193787,1326718r-139,-51l1202027,1329406r7622,2202l1209497,1331557r13193,3342l1233865,1337459r9591,1890l1252195,1340764r-153,-25l1260625,1341855r8829,928l1269403,1342783r21285,1995l1319644,1347546r-25,l1336053,1349007r-51,l1352690,1350328r-76,-13l1368768,1351331r-114,l1383475,1351902r-128,l1389938,1351965r5995,-89l1395756,1351876r5266,-276l1405173,1351142r3260,-590l1410814,1349915r1624,-650l1413237,1348772r249,-249l1413547,1348414r77,-303l1413659,1347431r-289,-2844l1413383,1344651r-444,-3912l1412875,1338263r229,-2668l1413701,1332738r990,-2680l1416693,1324913r2012,-6272l1418679,1318717r4344,-14402l1425651,1296670r3073,-7506l1430528,1285456r1969,-3543l1434668,1278534r2413,-3188l1439761,1272413r2921,-2616l1445768,1267485r3251,-2096l1455636,1261808r6871,-3276l1469505,1255204r-217,102l1476193,1251606r3377,-2112l1482667,1247311r3005,-2406l1488936,1241882r-128,114l1505022,1225859r9426,-9794l1523556,1205916r-128,139l1527626,1201006r3768,-4887l1534648,1191444r2599,-4278l1539227,1183126r613,-1603l1540335,1179817r231,-1255l1540642,1177396r-69,-800l1540417,1176003r-223,-429l1539829,1175140r-662,-533l1538129,1174001r-1518,-655l1534969,1172808r-4460,-1021l1525319,1171043r-5943,-576l1505903,1169556r-7100,-483l1491640,1168426r-7074,-877l1477696,1166317r-6464,-1664l1468082,1163574r-2972,-1232l1462291,1160920r-2654,-1639l1457186,1157389r-2185,-2134l1453109,1152944r-1677,-2451l1449921,1147890r-1384,-2795l1446289,1139304r-1803,-6261l1443050,1126451r-1117,-6832l1441056,1112621r-698,-7074l1439253,1091590r,26l1438156,1078511r-681,-5964l1436636,1067147r-1002,-4646l1434339,1058367r-1458,-3430l1431312,1051892r-1640,-2694l1427931,1046782r-1779,-2129l1424367,1042788r-3935,-3471l1420698,1039520r-7772,-5956l1409383,1030363r-1728,-1981l1406208,1026274r-2198,-3950l1402144,1018375r-1499,-3937l1399565,1010539r-558,-3696l1398956,1004862r152,-1880l1399502,1001116r699,-1842l1401254,997521r1588,-1676l1405090,994575r2426,-533l1409764,994004r2235,228l1416304,995083r4534,1117l1420762,996175r4331,994l1429400,997825r1719,89l1432637,997831r1239,-234l1434853,997224r2674,-1608l1440556,993211r2949,-2903l1446261,987046r2627,-3739l1451044,979517r1736,-3947l1453409,973685r460,-1782l1454192,970119r223,-2108l1454490,966040r-35,-2152l1454057,959302r-772,-4715l1452172,949565r-1375,-5104l1450848,944651r-3201,-10194l1446832,932332r-1098,-2309l1443004,925260r-7104,-10631l1432293,909142r-3187,-5588l1427709,900608r-1143,-2972l1425702,894600r-521,-3137l1425143,888276r406,-3099l1426324,882231r1054,-2858l1429919,874255r2819,-4826l1435365,864961r2082,-4210l1438079,859010r420,-1713l1438655,855759r-99,-1455l1438198,852847r-627,-1514l1436669,849758r-1207,-1694l1432260,844470r-3954,-3807l1428369,840715r-4343,-4027l1419720,832383r-2108,-2375l1415643,827506r-1790,-2666l1412265,821918r-1231,-3251l1410246,815213r-432,-3493l1409624,808151r38,-6972l1409787,794367r-59,-3141l1409504,788222r-397,-2588l1408520,783441r-788,-1847l1406712,780086r-1309,-1251l1404725,778378r-908,-480l1402810,777518r-1257,-325l1399945,776905r-1940,-217l1393460,776534r-5203,169l1382605,777141r-6217,670l1376515,777798r-12916,1766l1363650,779551r-12725,1880l1339368,782942r-5144,470l1329665,783577r-3912,-215l1323797,782993r-1918,-635l1319060,780631r-1892,-2642l1316622,775970r-64,-1880l1317193,771398r1245,-2477l1320013,766584r3721,-4406l1332513,752596r3978,-5018l1338064,745187r1230,-2260l1341777,737271r2444,-6245l1349274,717143r2730,-7226l1354925,702729r3226,-6960l1361707,689229r2032,-3175l1365923,683006r4623,-5652l1375473,672058r5004,-4978l1390031,657653r3982,-4336l1397461,648921r2869,-4567l1402592,639990r2117,-4736l1404658,635394r1905,-4674l1408417,626173r1981,-4406l1412697,617538r2807,-3899l1418781,610349r3530,-2527l1425918,605904r3594,-1486l1436416,601996r3336,-1297l1443139,599084r-76,38l1446937,597205r4216,-1906l1459802,591553r-102,51l1463904,589661r-191,101l1467429,587845r3190,-1947l1473121,583955r2256,-2115l1477233,579872r1540,-1944l1479962,576035r1022,-2170l1481806,571389r673,-3030l1482992,564793r226,-4223l1483106,555177r-381,-5864l1482738,549415r-546,-6426l1482192,543013r-1182,-13258l1480591,523227r-165,-6159l1480553,506666r432,-9296l1481785,487159r1207,-13107l1482979,474129r1384,-18275l1484363,455866r1639,-21717l1487069,423177r1308,-10351l1489151,407962r864,-4521l1490993,399275r1105,-3772l1493368,392150r1409,-2971l1496339,386550r1689,-2299l1499819,382257r1918,-1752l1505357,377863r6646,-3881l1514754,372064r1218,-1065l1517295,369608r-13,l1524242,362255r7631,-8096l1534933,350380r1223,-1775l1537150,346928r673,-1439l1538215,344253r116,-872l1538275,342747r-263,-790l1537390,340806r-1061,-1477l1535035,337856r-3687,-3435l1526788,330968r-4914,-3135l1517193,325321r-4695,-2014l1510659,322708r-1553,-369l1508106,322243r-922,75l1506226,322559r-949,399l1502748,324496r-2789,2110l1496733,329031r-3721,2236l1490701,332257r-2464,686l1485583,333273r-2782,-89l1480058,332715r-2718,-762l1472260,329908r-5156,-2604l1461872,324434r25,25l1456462,321539r190,89l1451157,318984r-2925,-1217l1448448,317843r-2873,-1022l1442640,315959r-2710,-605l1437098,314977r-2889,-112l1431243,314978r-3272,292l1421066,316217r26,l1413637,317284r-4000,445l1405484,318021r-4306,76l1396695,317906r-4635,-533l1387272,316433r-4928,-1384l1377264,313131r-5296,-2565l1366457,307365r-5690,-3721l1354900,299465r-12053,-9219l1330528,280403r26,12l1318298,270726r76,63l1312380,266230r89,63l1306614,262065r127,101l1301136,258395r-5202,-3147l1291164,252792r-4460,-1795l1284944,250475r-2003,-458l1280895,249681r-2027,-185l1277036,249433r-1820,53l1271427,249882r-3753,762l1263998,251707r-3599,1290l1256852,254445r-7032,3174l1243203,260502r-3340,1194l1236523,262547r-3289,368l1231380,262877r-1817,-253l1226642,261785r-2603,-1321l1221867,258711r-1676,-2019l1218959,254546r-927,-2210l1216838,248285r-1083,-4067l1215178,242444r-644,-1581l1213713,239271r-974,-1433l1211492,236438r-1587,-1342l1207943,233795r-2542,-1409l1199069,229502r-15226,-5957l1175766,220180r-4051,-1893l1167790,216256r-3784,-2223l1160399,211595r-3353,-2693l1153985,205892r-2743,-3467l1148817,198501r-2134,-4242l1144778,189764r-1727,-4687l1141489,180277r-2756,-9551l1136269,161658r26,102l1133989,153935r-1108,-3138l1131838,148380r-948,-1656l1130592,146388r-58,52l1129645,147520r-2190,3343l1127544,150736r-5448,8916l1120356,162090r-1892,2298l1116330,166560r-2210,1779l1109568,171843r-5214,4318l1098499,181013r-6185,4813l1086130,190081r-3163,1828l1079856,193395r-3163,1092l1073582,195021r-1816,l1070039,194780r-1728,-534l1066648,193383r-1499,-1207l1063828,190627r-1613,-2985l1061110,184200r-749,-3720l1059853,176492r-356,-4242l1059028,163347r,13l1058532,154203r13,140l1058164,149860r25,177l1057656,145745r51,267l1056996,142128r-822,-3130l1055143,136365r-1172,-1963l1052549,132795r-1775,-1488l1048748,130001r-2438,-1225l1043608,127695r-2710,-881l1034428,125171r190,38l1021372,122377r-3264,-851l1014971,120548r-3035,-1181l1009142,117957r-2502,-1562l1004341,114719r-3886,-3403l997128,107747r-2845,-3493l989294,97986r-2277,-2420l984551,93542r-1051,-652l982345,92325r-2850,-986l976610,90715r-3371,-545l969607,89547r-3874,-952l961834,87071r-2095,-1143l957745,84544r-1892,-1651l954126,80975r-2756,-3911l946823,68796r51,76l944630,64992r-2555,-3626l940843,59965r-1342,-1283l937904,57441r-1671,-1008l934368,55618r-2280,-693l929450,54359r-2713,-403l920013,53365r165,l913028,52997r-7264,-444l902094,52209r-3595,-470l894982,51079r-3417,-901l888276,48984r-3111,-1588l882333,45339r-2388,-2426l877976,40271r-1612,-2781l875005,34658r-1182,-2858l871753,26251r51,114l869730,21185r-1019,-2057l867476,17100r-1287,-1644l864852,14188r-1576,-1062l861274,12254r-2712,-763l855466,10861r-3803,-561l847550,9897r-4410,-270l843306,9639r-4750,-127l838708,9525r-4877,26l833971,9551r-4953,189l829170,9728r-4890,350l819455,10566r165,-12l814832,11214r178,-38l810413,12002r215,-38l806416,12909r-3889,1101l799338,15149r-2571,1165l794276,18179r-2256,2059l790080,22413r-1582,2161l787116,26900r-1119,2293l783964,34424r-4032,11944l778573,49708r-1600,3390l775068,56540r-1693,2605l772457,63173r-785,4909l771106,73482r25,-190l770776,78905r,-152l770598,84506r,-102l770534,90232r38,11825l770522,113995r-178,5981l770001,125882r-584,5829l768566,137414r-1181,5575l765556,149199r-2743,3048l760413,154571r-5220,4255l749249,162827r-6528,3746l735737,170104r-7354,3327l720776,176581r-7773,2972l697497,185014r-14808,4902l682701,189916r-13246,4419l669544,194310r-5753,2045l663905,196304r-5054,1955l654215,200012r-4432,1410l645630,202488r-3886,814l634974,204305r-5778,673l629425,204939r-4687,769l623005,206171r-1597,620l620018,207563r-1345,1024l617354,209944r-1367,1829l613448,215912r89,-139l611213,219863r102,-179l609346,223545r102,-228l607874,226854r-1234,3322l605767,233119r-689,3219l604664,239395r-181,3134l604531,245942r262,3582l605248,253214r1567,8704l609854,275577r-7429,4255l597814,282181r-4711,2121l588277,286220r-4915,1714l578371,289446r-5080,1308l568134,291884r-5232,940l557619,293598r-5347,597l546875,294627r-5449,280l535940,295033r-5512,-12l524853,294856r-11138,-711l502501,292926r-11227,-1665l480098,289204r-11112,-2439l458013,284023r-10808,-3035l436677,277736r51,25l434873,277216r-2019,-903l431012,275196r-1765,-1397l426517,270828r-2236,-3493l422529,263575r-1372,-3937l420103,255613r-774,-4014l418770,247676r-381,-3773l418046,237401r21,-5013l418043,232341r-272,99l416597,233093r-3644,2555l408877,238519r-2413,1359l403771,240919r-2921,407l398945,241122r-1727,-546l395605,239687r-1410,-1194l392989,237083r-851,-1359l390616,233313r-1380,-1865l387978,230034r-1064,-973l385983,228401r-681,-364l384764,227847r-372,-73l384056,227762r-110,12l383489,227916r-1562,963l378804,229308r-1512,385l376076,230184r-922,538l374335,231383r-642,685l372138,234319r-3622,6752l365887,245237r-1727,2286l363253,248552r-28,238l363175,250268r54,1630l363389,253421r680,3509l365149,260570r1419,3729l368389,268401r-115,-215l372631,276746r-64,-115l377355,285483r4724,9118l384289,299339r2007,4813l388010,309042r1346,4927l391554,324193r2095,11265l395516,347281r1499,11837l398005,370421r254,5334l398335,380758r-126,4649l397840,389648r-660,3836l396537,395622r262,3386l396939,402831r-38,3366l396659,409143r-457,2616l395465,414121r-1168,2185l392519,418199r-2375,1218l387617,419735r-2261,-356l383261,418605r-3366,-2020l376517,413855r-6667,-6350l363209,401100r-3083,-2646l357343,396484r-1023,-559l355434,395567r-502,-116l354487,395438r-1928,249l350060,396156r-5197,1320l333464,401079r-5906,1866l321602,404584r-5867,1168l312725,406108r-2934,114l304584,405981r-4839,-724l295211,404127r-4368,-1448l282270,399161r-7919,-3297l267970,398805r-7112,3010l257315,402920r-3442,635l251981,403682r-1842,-63l248298,403377r-1956,-470l242862,401472r-3442,-2235l236055,396291r-3391,-3709l229121,388086r-3760,-5385l221272,376351r-2938,-4860l217119,371577r-4458,-102l208166,371043r-4521,-711l199136,369405r-4508,-1093l185928,365874r-8268,-2476l177736,363423r-7503,-2099l167034,360573r-2913,-520l161720,359821r-1921,38l158529,360094r-751,303l157452,360631r-260,304l156930,361426r-290,860l156147,365137r25,-228l155740,368388r-368,1982l154775,372452r-965,2160l152336,376707r-2044,1816l147879,379806r-2502,851l142748,381343r-5664,978l130759,382956r-6642,330l117488,383336r-6337,-203l105448,382689r-4877,-686l98133,381343r-2210,-1041l94043,378955r-1600,-1613l90488,374396r-1157,-2312l62865,373723r-33643,1980l27424,376145r-1902,864l23564,378278r-2074,1767l19484,382169r-1987,2545l15741,387418r-1682,3098l12556,393903r-1211,3457l10459,400707r-639,3628l9540,407708r44,3458l10007,414560r248,978l12126,416153r4036,1022l20203,417937r3732,473l27622,418683r3560,96l37962,418605r10907,-737l51257,417855r2299,191l55943,418643r2376,1359l60274,422440r483,3315l59665,428434r-1537,1791l55207,432422r-3467,2096l47942,436766r166,-115l44361,439088r-3317,2632l39761,442992r-224,272l39205,450355r,-153l39129,456692r-241,5105l38507,464299r-686,2400l36741,469037r-1460,2184l33465,473278r-2198,2071l25730,479730r-4893,3520l24092,492531r-38,-114l27248,500805r1123,2495l29382,505113r668,862l30452,506316r314,147l31373,506592r3603,125l34925,506717r5766,140l44564,507212r4271,650l53620,508394r5283,901l64427,510501r5791,1486l82576,515633r13677,4407l111379,524993r-38,-13l128105,530275r-89,-24l146558,535686r-101,-26l156439,538353r-76,-13l167005,541033r4471,1498l175222,544220r3086,1892l180797,548246r1893,2350l183972,553072r737,2426l185026,557809r,3378l185056,563311r52,25l185887,563525r1112,67l188422,563493r1721,-302l194463,562051r-204,51l199123,560565r5207,-1498l207163,558406r2895,-483l213055,557657r3074,13l219266,558050r4305,1106l244114,583716r1098,-570l247256,582803r1944,114l251219,583361r4178,1639l260883,587946r7963,5029l270815,596214r1054,2159l272530,600697r-140,2845l270853,606031r-1905,1283l267026,608043r-1135,587l265889,608631r-162,253l265487,609566r-197,1329l265290,612993r232,2090l266092,615961r1549,1958l272130,622760r5594,5433l277647,628117r6274,5841l290259,639864r5930,5766l301218,651040r2109,2642l304991,656171r1257,2311l307213,660667r698,2120l308356,664870r191,2020l308496,668833r-280,1828l307746,672452r-1181,2883l305207,677938r-1283,2341l302514,683247r-1549,2248l298539,687286r-2489,1156l293535,689267r-4864,1232l288798,690461r-4403,1253l282890,692328r-1009,610l281359,693450r-17,41l281321,693591r-7,304l281386,694448r156,589l282547,697288r1824,2860l291211,707377r7163,7824l312534,731164r13932,15888l326415,747001r13666,15126l340004,762038r6719,7061l346634,769023r6629,6617l353149,775538r6400,5988l365925,786981r-203,-178l371899,791497r5761,3734l380591,796851r2829,1361l385953,799240r3734,1228l394122,804378r2832,2122l399189,807845r1563,648l401541,808651r199,-12l402530,807619r1012,-1753l404584,804621r635,-470l405587,803910r445,-229l406654,803427r1029,-241l409651,803198r2464,1448l413652,806742r1104,2527l415633,811847r1473,5716l418338,824166r978,7189l420040,838847r470,7481l420700,853529r-101,7467l413135,877474r-2049,5266l409867,887006r-312,1768l409395,890530r-10,1592l409503,893755r714,4160l411372,902428r7962,12207l426555,924839r-51,-76l437464,939673r2096,3187l441363,945959r1537,3137l444106,952335r864,3390l445453,959282r126,3758l445503,964394r3607,4921l441909,971855r-3213,-407l434518,970635r-5360,-1231l423228,967842r-5843,-1842l412318,963943r-223,-124l410945,966610r-2957,8661l408025,975131r-3187,10338l401638,995896r-3099,9042l397002,1008672r-1575,2972l394310,1013142r-1664,1486l389649,1015632r-357,-124l386935,1016443r-2512,1415l383806,1018336r-538,529l383034,1019180r-135,255l382819,1019685r-37,249l382788,1020380r58,417l383320,1022462r849,2079l386690,1029843r1371,3200l389293,1036600r902,3847l390487,1042632r140,2197l390589,1047102r-216,2363l389941,1051890r-597,2286l389356,1054100r-587,2406l388626,1058392r165,1843l389245,1062083r659,1680l390797,1065430r1100,1644l393085,1068564r2582,2647l398180,1073308r4257,2916l402964,1079423r132,301l403268,1079953r398,369l405676,1081925r1448,1728l408089,1086193r-51,2794l407213,1091603r-1346,2629l403936,1097178r-2603,3493l397904,1104887r-8913,10152l383820,1132088r-6325,22431l377508,1154468r-6490,23825l371030,1178268r-5829,21970l365227,1200176r-5195,20815l360058,1220915r-4903,20942l355168,1241844r-7709,33185l338188,1272870r7696,-33185l350787,1218717r5207,-20878l361823,1175804r6490,-23851l374701,1129373r5779,-19076l390677,1098679r3187,-3923l396207,1091613r1452,-2242l398264,1088197r-729,-582l396202,1086396r-1384,-1829l393764,1082142r-60,-355l392392,1080884r-3111,-2591l385928,1074865r-1727,-2160l382625,1070356r-1384,-2591l380124,1064908r-762,-3099l379070,1058507r254,-3480l380124,1051801r492,-1892l380929,1048173r151,-1674l381100,1045003r-82,-1325l380806,1042119r-676,-2863l379231,1036641r-1266,-2950l378041,1033843r-2591,-5461l374307,1025601r-813,-2870l373266,1021016r-13,-1714l373507,1017536r559,-1765l374942,1014095r1156,-1537l377482,1011186r1677,-1295l382867,1007808r4819,-1911l388385,1004574r1251,-3034l392595,992874r-38,139l395745,982675r3200,-10427l402044,963206r1537,-3734l405156,956501r1117,-1500l407937,953515r2997,-1003l413703,953477r1541,1194l416481,955358r4194,1701l425853,958682r5566,1478l435987,961196r-41,-1163l435597,957555r-602,-2385l434135,952872r-1213,-2495l431409,947803r-1748,-2656l418808,930377r-7341,-10363l402539,906323r-1625,-6338l400037,894982r-178,-2540l399872,889965r242,-2489l400571,884898r1473,-5169l404355,873785r6745,-14927l411173,853616r-188,-6945l410997,846848r-451,-7233l409842,832371r12,177l408915,825564r25,228l407786,819530r-755,-2929l406324,817118r-2540,940l400901,818235r-2985,-597l394856,816356r-3252,-1956l388023,811708r-3165,-2805l382702,808203r-3277,-1334l376174,805294r-3302,-1828l366408,799287r-6566,-4978l353238,788657r-6655,-6223l339852,775703r-6794,-7150l319329,753351,305384,737464r13,12l291274,721551r51,50l284213,713829r64,63l276822,706031r-2680,-4204l272530,698195r-521,-1956l271767,694385r51,-1854l272187,690740r672,-1677l273876,687451r2158,-2108l278587,683806r2667,-1105l286271,681279r4553,-1154l292571,679554r1087,-505l294022,678780r210,-307l295415,675995r1410,-2590l296786,673468r1127,-2138l298687,669440r189,-740l298992,667959r20,-704l298918,666280r-218,-1014l298294,664059r-567,-1300l296833,661111r-1135,-1712l294003,657265r-4665,-5021l283654,646722r77,77l277432,640931r-6312,-5881l265265,629374r-4877,-5271l258356,621538r-2057,-3163l255765,613549r,-3365l256210,607237r914,-2590l258509,602500r1803,-1701l261937,599949r-70,-116l256159,596231r-4813,-2587l250159,593179r-1163,2120l246596,596735r-2197,-89l243408,596316r-914,-445l240817,594436r-2095,-2312l218220,567610r-731,-188l215579,567193r-2172,-11l211241,567385r-2132,357l206765,568275r-4937,1434l201930,569671r-4915,1549l192189,572503r-2540,445l187084,573138r-2617,-152l181788,572326r-2515,-1245l177254,569151r-1207,-2312l175552,564540r-51,-3263l175501,558514r-129,-976l175101,556633r-412,-786l173944,554914r-1253,-1074l170806,552678r-2775,-1257l164329,550187r-10341,-2627l143929,544843r-18644,-5461l108445,534060,93294,529095r26,12l79705,524713r115,38l67602,521157r165,38l62211,519778r-5205,-1144l52159,517804r266,51l47561,517309r-4093,-630l40041,516363r-5370,-133l30239,516077r-2502,-521l25286,514414r-2147,-1791l21399,510349r-1498,-2679l18428,504418r-3302,-8674l9487,479692r10592,-7633l19901,472186r5170,-4091l26625,466645r1075,-1235l28430,464318r433,-937l29181,462248r218,-1395l29604,456337r,151l29680,449999r483,-10338l32753,436525r1994,-1969l38811,431330r4204,-2718l44542,427707r-6213,423l31166,428307r-4001,-101l22987,427889r-4369,-559l14097,426479,9411,425285,2299,422948,635,416357,76,411924,,407479r381,-4432l1143,398678r1130,-4267l3734,390283r1752,-3949l7506,382600r2273,-3480l12255,375945r2706,-2857l17869,370624r3112,-2019l24321,367093r3466,-838l57423,364499r286,-352l59156,363106r2922,-1144l66561,360731r6743,-1486l83693,357251r3302,571l89459,358648r2159,1156l93421,361226r1448,1575l96038,364451r862,1583l103670,366471r,4724l99981,371424r232,235l100753,372049r699,328l102517,372664r3855,542l111647,373611r6007,199l123952,373761r-203,l130162,373443r-241,26l135837,372873r5027,-879l142547,371562r1557,-535l144788,370662r398,-351l145492,369873r306,-672l146093,368172r233,-1291l146736,363601r648,-3683l148107,357746r1118,-2134l150914,353606r2248,-1613l155829,350901r2997,-546l162052,350279r3365,330l168923,351244r3696,851l180340,354254r8245,2465l197117,359118r-165,-51l201186,360094r4180,861l209321,361579r4002,390l216901,362047r6568,-465l229359,371313r3905,6063l236716,382325r3240,4127l242691,389434r2470,2178l247311,393006r1974,817l250026,393997r915,119l251764,394147r987,-63l255033,393661r2556,-797l264185,390068r-139,50l274142,385470r11773,4902l285890,390360r8180,3349l297888,394981r3708,922l305474,396478r4363,209l311969,396602r2331,-268l319543,395280r5372,-1484l330594,391998r11658,-3695l348031,386842r2921,-546l354013,385890r2159,63l358381,386487r2032,825l362395,388391r3581,2528l369557,393992r6896,6655l376428,400621r6459,6145l385333,408732r1545,935l386939,409469r267,-1575l387378,405715r33,-2705l387286,399466r,177l386905,394589r988,-3277l388383,388440r326,-3719l388684,385001r124,-4331l388734,375983r13,165l388496,371053r-968,-11008l387553,360223r-1486,-11671l386093,348691r-1842,-11684l384264,337134r-2047,-11079l380095,316204r-1194,-4356l377355,307429r89,254l375543,303095r-2018,-4314l368922,289902r38,77l364160,281115r-4432,-8725l357772,267970r-1664,-4395l354800,259169r-838,-4369l353720,252501r-76,-2248l353720,248006r420,-3519l356782,241478r1247,-1646l360307,236218r3688,-6869l366294,226022r1612,-1702l369748,222847r2134,-1245l374282,220637r2654,-686l378648,219717r892,-540l381991,218401r1701,-190l385432,218275r1842,355l389166,219304r1892,1015l392938,221666r1854,1689l396634,225425r1816,2463l400190,230645r491,779l400919,231700r433,-62l402396,231230r1383,-779l407479,227864r3988,-2807l413817,223748r2489,-914l417982,222567r1690,39l421437,223012r1676,826l424548,225006r1245,1524l427596,230174r-25,7115l427877,243059r345,3473l428715,249968r674,3499l430297,256935r1079,3090l432655,262754r1430,2230l435775,266819r666,524l437307,267870r814,368l439445,268630r10503,3239l449834,271831r10681,2997l460388,274789r10846,2719l471094,277482r10960,2400l481902,279844r11023,2045l492760,281851r10898,1617l514624,284657r10750,686l525209,285331r5423,165l530517,285496r5282,12l541134,285382r-127,12l546316,285115r-140,13l551343,284714r5133,-577l556323,284163r5008,-732l566344,282524r-165,38l571170,281470r-178,38l575746,280277r4718,-1420l585051,277266r-191,64l589483,275501r-203,76l593789,273545r-191,102l597950,271421r1082,-621l597472,263792r-1639,-9106l595300,250418r-292,-4063l594957,242405r216,-3874l595681,234708r812,-3797l597611,227101r1435,-3848l600799,219328r2083,-4076l605282,211010r2845,-4635l610146,203682r2235,-2273l614794,199568r2553,-1410l619976,197129r2718,-736l627990,195529r5804,-673l633641,194869r6501,-969l643433,193224r3821,-993l651177,190983r4283,-1626l655434,189370r5093,-1969l666407,185318r13284,-4432l694462,175984r-90,38l709778,170586r-115,51l717321,167703r-126,39l724675,164655r-140,64l731591,161528r6658,-3367l744244,154707r5210,-3497l754054,147471r1924,-1866l757022,144443r1110,-3773l759195,135685r781,-5237l760514,125044r-25,190l760831,119481r,140l761009,113779r-12,114l761047,102048r-38,-11865l761073,84251r190,-5880l761632,72593r584,-5665l763092,61404r1359,-5994l766882,51666r1591,-2871l769838,45902r1173,-2881l774992,31217r2286,-5881l778777,22275r1778,-2972l782688,16383r2528,-2832l788188,10833r3682,-2756l795744,6324r4001,-1434l804050,3670r4584,-1028l813435,1791r4966,-686l823468,584r5105,-355l833691,26,838721,xe" fillcolor="black" stroked="f" strokeweight="0">
                  <v:path arrowok="t" textboxrect="0,0,1550188,1497926"/>
                </v:shape>
                <v:shape id="任意多边形 205" o:spid="_x0000_s1149" style="position:absolute;left:600;top:97;width:14770;height:14593;visibility:visible;mso-wrap-style:square;v-text-anchor:top" coordsize="1477010,145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HVosEA&#10;AADcAAAADwAAAGRycy9kb3ducmV2LnhtbERP24rCMBB9F/Yfwgi+aaqIl65RFlHxYUG36wcMzdjG&#10;bSaliVr/3iwIvs3hXGexam0lbtR441jBcJCAIM6dNlwoOP1u+zMQPiBrrByTggd5WC0/OgtMtbvz&#10;D92yUIgYwj5FBWUIdSqlz0uy6AeuJo7c2TUWQ4RNIXWD9xhuKzlKkom0aDg2lFjTuqT8L7taBdn8&#10;Er4Pp6k5HzVectyPxmazU6rXbb8+QQRqw1v8cu91nD+bw/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R1aLBAAAA3AAAAA8AAAAAAAAAAAAAAAAAmAIAAGRycy9kb3du&#10;cmV2LnhtbFBLBQYAAAAABAAEAPUAAACGAwAAAAA=&#10;" path="m851476,1407c857790,,863428,,867715,2477v8572,4953,9474,25197,15328,37351c889368,51524,896582,65037,904697,73584v7671,8547,16688,13500,24359,18453c936714,96990,945743,98781,949350,103289v3607,4496,-1359,11697,2705,16193c956107,123990,967384,125794,973696,131635v6312,5855,9017,18454,16688,22505c998055,158191,1014285,150991,1020597,157290v6325,6299,4064,25654,7227,35102c1030973,201841,1032332,208153,1039990,213995v7671,5855,22555,13500,32931,14402c1083297,229298,1092314,211303,1103592,218948v11265,7658,24346,42761,36525,55804c1152296,287807,1163574,289611,1176642,296355v13081,6756,28423,13500,42850,18453c1234376,319761,1250163,326060,1265491,327419v15329,1346,37440,-13056,46000,-6312c1320063,327864,1306538,355321,1317803,367462v10833,12611,38786,23851,57734,27915c1394930,399873,1414323,391770,1431010,395377v16231,3594,39688,10350,42838,21590c1477010,428219,1461681,443078,1451305,463779v-10376,20701,-31572,52654,-40589,78308c1401699,567741,1399896,600139,1397178,618148v-2705,17995,5422,22046,-3150,31051c1385455,658203,1358849,660006,1345768,671703v-13081,11697,-21196,36906,-31115,48603c1304734,732003,1296607,730212,1287145,741909v-9474,11696,-19393,29705,-29324,48602c1247902,809422,1228065,843623,1226705,855320v-1346,11709,11278,2705,23458,4508c1262342,861619,1289393,861619,1299311,865670v9932,4509,8573,13056,9030,21603c1309243,896277,1308341,909333,1302474,918325v-6312,9461,-24803,14401,-30671,24765c1265491,953884,1270902,965581,1265491,983590v-5410,17551,-20294,31509,-27508,67958c1230770,1087996,1230770,1180262,1222654,1203211v-7670,22962,-13982,-8102,-33375,-12598c1169429,1186561,1141463,1173963,1103592,1175309v-38341,1346,-94260,8103,-141174,21603c915975,1210412,858698,1241920,824865,1258571v-33363,17106,-45098,27457,-64034,40499c741883,1312126,729259,1320673,711670,1335977v-17590,15748,-41034,39611,-58179,55803c636359,1407985,620116,1422845,607822,1433513v-12509,11379,-21082,20828,-27838,23076c573214,1459294,570509,1452994,561937,1447597v-8560,-5410,-21641,-20713,-34722,-22504c514134,1423289,495198,1434986,482562,1437246v-12624,2248,-13081,8091,-32474,2693c430695,1434541,385153,1413840,365760,1404392v-19393,-9449,-21653,-15304,-33376,-22060c320662,1375588,309385,1369289,295859,1362977v-13538,-6299,-34735,-8090,-44653,-17551c241287,1335977,241287,1318882,234962,1306271v-6311,-12598,-27508,-22047,-22097,-38252c218287,1251814,252107,1237869,267894,1209066v16230,-28360,32918,-81915,39687,-111163c314337,1068642,304876,1050646,308026,1033539v3162,-17094,13081,-22047,18046,-37795c331026,979983,328778,947586,338252,939927v9461,-7645,42837,21159,44196,9907c383794,938581,351320,893128,347713,871969v-3606,-21145,15342,-31953,12179,-49504c356743,805371,341401,787819,329222,766661,317055,745960,296304,723011,286385,695554v-9919,-27000,-5410,-68402,-15342,-92710c261124,578536,251651,569087,226847,550190,202044,531292,149276,502933,122669,488087,96063,473228,85242,468732,67196,461073,49162,453428,23457,451180,15786,442176v-7671,-9004,1346,-22060,5410,-33757c25260,396723,40589,380962,40144,371970,39688,362966,22999,360261,18491,353060,13982,345860,,333718,13982,327419v13983,-6312,61329,-9906,88850,-12611c130340,312560,161912,307607,179502,312115v17589,4496,22999,21146,29756,30150c216027,351269,209715,363410,219189,367462v9462,4051,34722,457,45999,c276466,367017,279171,361620,287731,363868v8573,2248,15786,16650,29324,16205c330581,379616,361251,368821,368909,361620v8128,-7658,-4953,-13055,-3149,-27902c367563,318859,377037,288252,378384,271603v901,-16650,-4064,-27001,-6312,-40057c369811,218504,359892,200495,363055,194196v3149,-6299,21196,-1347,27508,-444c396875,194640,395529,197345,400037,200495v4508,3150,13983,4953,18936,12154c423938,219850,421678,235153,430250,243701v8573,8546,28410,16649,39688,21602c481216,270256,485267,271158,497446,273406v12179,2248,34722,5397,46000,5397c554723,278803,553822,281953,564642,274752v10833,-7201,32474,-29705,42850,-40055c617868,223901,618769,218504,629133,213093v10375,-5841,24358,-8089,39687,-12598c684162,196000,706704,191046,720687,185649v13983,-5410,26162,-12611,32474,-16205c759473,165837,755421,176644,757669,163589v2261,-13043,4966,-50851,9017,-71552c771207,71781,771652,53328,782028,39828,792404,25883,817207,15075,831190,8776v6984,-3149,13972,-5963,20286,-7369xe" fillcolor="black" stroked="f" strokeweight="0">
                  <v:fill opacity="0"/>
                  <v:path arrowok="t" textboxrect="0,0,1477010,1459294"/>
                </v:shape>
                <v:shape id="Picture 37772" o:spid="_x0000_s1150" type="#_x0000_t75" style="position:absolute;left:13465;top:7712;width:2667;height:5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lC0bBAAAA3AAAAA8AAABkcnMvZG93bnJldi54bWxEj92qwjAQhO8P+A5hBe+OiYoi1SgiKKIg&#10;+PMAS7O2xWZTm6j17Y0geDnMzDfMdN7YUjyo9oVjDb2uAkGcOlNwpuF8Wv2PQfiAbLB0TBpe5GE+&#10;a/1NMTHuyQd6HEMmIoR9ghryEKpESp/mZNF3XUUcvYurLYYo60yaGp8RbkvZV2okLRYcF3KsaJlT&#10;ej3erYbdbi232X6o9vf1ZmvMzTUD67TutJvFBESgJvzC3/bGaOirEXzOxCMgZ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lC0bBAAAA3AAAAA8AAAAAAAAAAAAAAAAAnwIA&#10;AGRycy9kb3ducmV2LnhtbFBLBQYAAAAABAAEAPcAAACNAwAAAAA=&#10;">
                  <v:imagedata r:id="rId86" o:title=""/>
                  <v:path arrowok="t"/>
                </v:shape>
                <v:shape id="任意多边形 207" o:spid="_x0000_s1151" style="position:absolute;left:14584;top:9991;width:227;height:552;visibility:visible;mso-wrap-style:square;v-text-anchor:top" coordsize="22638,55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mssYA&#10;AADcAAAADwAAAGRycy9kb3ducmV2LnhtbESPQW/CMAyF75P4D5GRdhspaJpGR0CsEtMOXCjjwM1q&#10;TFtonCrJSvfv58Ok3Wy95/c+rzaj69RAIbaeDcxnGSjiytuWawNfx93TK6iYkC12nsnAD0XYrCcP&#10;K8ytv/OBhjLVSkI45migSanPtY5VQw7jzPfEol18cJhkDbW2Ae8S7jq9yLIX7bBlaWiwp6Kh6lZ+&#10;OwPLfSp22Xt5PheH59M+XBfD6fZhzON03L6BSjSmf/Pf9acV/KXgyzMygV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kmssYAAADcAAAADwAAAAAAAAAAAAAAAACYAgAAZHJz&#10;L2Rvd25yZXYueG1sUEsFBgAAAAAEAAQA9QAAAIsDAAAAAA==&#10;" path="m10922,r2959,38l19926,674r2712,428l22638,10744r-3836,-610l13323,9548r-1927,-20l10041,9676r-372,118l9625,9927r-59,591l9648,11612r247,1238l10393,14501r1539,3842l14064,22691r2547,4779l21793,37186r-25,-51l22638,38733r,16446l20129,51994,16446,46876,14783,44221,13398,41682,8204,31953,5601,27064,3239,22225,1372,17577,648,15190,178,12827,,10427,241,7963,1054,5474,2667,3048,5207,1207,8077,305,10922,xe" fillcolor="black" stroked="f" strokeweight="0">
                  <v:path arrowok="t" textboxrect="0,0,22638,55179"/>
                </v:shape>
                <v:shape id="任意多边形 208" o:spid="_x0000_s1152" style="position:absolute;left:13469;top:7715;width:1342;height:5089;visibility:visible;mso-wrap-style:square;v-text-anchor:top" coordsize="134131,50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GJ70A&#10;AADcAAAADwAAAGRycy9kb3ducmV2LnhtbERPvQrCMBDeBd8hnOCmqYIi1SiiiG5iVXA8m7MtNpfS&#10;xFrf3gyC48f3v1i1phQN1a6wrGA0jEAQp1YXnCm4nHeDGQjnkTWWlknBhxyslt3OAmNt33yiJvGZ&#10;CCHsYlSQe1/FUro0J4NuaCviwD1sbdAHWGdS1/gO4aaU4yiaSoMFh4YcK9rklD6Tl1Ewud1v2a7d&#10;Srxu3R5H9+TYFB+l+r12PQfhqfV/8c990ArGUVgbzoQjIJ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ISGJ70AAADcAAAADwAAAAAAAAAAAAAAAACYAgAAZHJzL2Rvd25yZXYu&#10;eG1sUEsFBgAAAAAEAAQA9QAAAIIDAAAAAA==&#10;" path="m99923,r2629,88l105181,355r2553,432l110287,1384r4673,1562l119354,5004r4026,2463l127000,10248r3175,3036l132918,16522r1213,1880l134131,60811r-451,-816l132194,56972r-1219,-2883l130022,51282r-736,-2807l128372,43294r-433,-4889l127736,33959r,51l127513,30008r-430,-3286l126768,25395r-395,-1158l125837,23109r-577,-879l123241,19832r-2493,-2380l117980,15329r-3086,-1888l111380,11786r-3732,-1240l105897,10141r-2076,-350l101965,9598r-2178,-71l94386,9613r165,-12l87757,9957r241,-26l80724,10685r-3752,572l73507,11941r-3595,905l66727,13873r-2766,1136l61454,16344r-2022,1434l57952,19232r-1147,1699l56502,21595r-838,2662l45208,31514r-3809,2988l37950,37789r-1430,1661l35143,41318r-1254,2039l32741,45642r-996,2509l30890,50919r-688,3034l29674,57428r-245,3689l29511,65539r397,5073l29883,70421r657,5444l32448,87833r-25,-127l34785,100419r,-13l37185,113284r2032,12522l39967,131826r508,5728l40665,142977r-178,5041l39891,152667r-965,4267l37643,160845r-1562,3595l34315,167741r-1917,3073l28473,176326r-3838,5144l21031,186950r-1418,2630l18239,192681r-1094,3183l16278,199385r-1686,9098l14605,208356r-1664,10541l12954,218770r-1486,11418l11481,230035r-1159,11708l9906,247611r12,-101l9639,253326r13,-127l9526,258825r62,5373l9576,264020r245,5040l10269,273832r653,4205l11730,281518r1067,2913l14330,287205r1783,2349l18236,291785r2539,2178l23451,295947r5962,3811l29324,299694r6109,3722l38417,305397r2845,2121l43891,309880r2337,2717l48031,315633r750,1854l49288,319329r305,1866l49720,323138r-241,3518l48704,330174r-1155,3404l46101,336918r-1664,3302l40843,346659r-3658,6515l37262,353022r-1622,3158l34163,359429r-1118,2974l32218,365317r-492,2895l31619,371081r268,2850l32517,377199r950,3370l34690,384061r3181,7531l37782,391375r3760,7798l41516,399123r3873,7823l48984,414706r1600,3911l51956,422491r1092,3847l53797,430174r343,3797l54140,437705r-305,3645l53302,444944r-1511,6718l50000,457962r-1665,5713l47148,468795r-279,1981l46775,472754r131,1557l47265,475727r545,1304l48566,478399r901,1272l50430,480772r1113,1047l52849,482847r3126,1923l59546,486419r3950,1437l67945,489191r-165,-51l72392,490344r2211,466l76902,491157r5411,452l88150,491756r-139,-12l94234,491731r12471,13l112738,492061r2972,331l118554,492848r2718,610l123914,494208r4749,1765l134131,498489r,10461l132994,508444r-8010,-3680l120811,503224r-1774,-510l116688,502187r-2357,-371l112044,501571r-5507,-302l94251,501256r-6278,13l81762,501116r-5918,-482l72911,500189r-2706,-571l65291,498335r-4776,-1435l55854,495211r-4444,-2057l47358,490651r-1981,-1561l43586,487400r-1651,-1867l40487,483476r-1244,-2248l38189,478701r-711,-2820l37236,472935r127,-2933l37782,467030r1334,-5753l40843,455320r,26l42577,449238r1353,-6046l44384,440120r231,-2858l44615,434343r-253,-2772l43787,428609r-893,-3172l41643,421906r77,216l40245,418505r-3479,-7495l36830,411111r-3861,-7784l29146,395414r-3365,-7950l24371,383413r-1130,-4026l22453,375348r-381,-4064l22225,367220r686,-3988l24003,359384r1397,-3708l27038,352082r1804,-3492l32537,341998r,13l36068,335673r1390,-2768l38665,330130r859,-2552l40017,325309r157,-2202l40122,322293r-155,-933l39725,320515r-242,-606l38486,318213r-1412,-1652l35185,314863r-2341,-1746l30334,311463r-6014,-3653l17983,303746r-3213,-2375l11697,298729,8839,295732,6274,292341,4153,288493,2591,284264,1537,279743,800,274929,317,269798,63,264389,,258749r127,-5816l406,247002r420,-6020l2006,229032,3518,217474,5207,206807r1740,-9373l8013,193116r1398,-4026l11049,185407r1841,-3429l16789,176060r4014,-5385l20752,170751r3751,-5263l26038,163018r1459,-2734l28742,157421r984,-2975l30512,150982r470,-3694l31135,142981r-167,-4800l30493,132740r12,178l29774,127120,27787,114871r26,102l25425,102158,23051,89382,21107,77215r-685,-5765l20002,66015r-101,-5081l20206,56311r635,-4127l21691,48425r1067,-3480l24054,41732r1473,-2959l27191,36068r1816,-2489l31013,31242r4128,-3937l39611,23799r7953,-5515l47599,18173r877,-1930l50584,13119r2743,-2693l56477,8204,59906,6375,63576,4876,67411,3645r3963,-991l75374,1867r4052,-623l87147,444,94145,88,99923,xe" fillcolor="black" stroked="f" strokeweight="0">
                  <v:path arrowok="t" textboxrect="0,0,134131,508950"/>
                </v:shape>
                <v:shape id="任意多边形 209" o:spid="_x0000_s1153" style="position:absolute;left:14811;top:10378;width:1341;height:2468;visibility:visible;mso-wrap-style:square;v-text-anchor:top" coordsize="134143,24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XO8UA&#10;AADcAAAADwAAAGRycy9kb3ducmV2LnhtbESPQUsDMRSE70L/Q3gFbzZrLYtumxatCHqzVURvr8lz&#10;s7h5CUnsrv/eCAWPw8x8w6w2o+vFkWLqPCu4nFUgiLU3HbcKXl8eLq5BpIxssPdMCn4owWY9OVth&#10;Y/zAOzrucysKhFODCmzOoZEyaUsO08wH4uJ9+ugwFxlbaSIOBe56Oa+qWjrsuCxYDLS1pL/2307B&#10;Xbh/1wsdFjZ+DM+Ht219tXuqlTqfjrdLEJnG/B8+tR+Ngnl1A39ny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qlc7xQAAANwAAAAPAAAAAAAAAAAAAAAAAJgCAABkcnMv&#10;ZG93bnJldi54bWxQSwUGAAAAAAQABAD1AAAAigMAAAAA&#10;" path="m,l391,718,1797,2962,1644,2708,5131,7580r8121,10292l17545,23587r4051,6121l23501,33023r1727,3416l26777,40008r1308,3746l29115,47768r723,4267l30321,56480r267,4610l30702,70462r-191,9462l30322,89033r112,8389l30668,101033r390,3165l31654,107131r762,2327l33318,111427r934,1666l35259,114522r1050,1167l37304,116564r1138,792l39825,118115r1303,578l44752,119908r4543,1227l54578,122558r5931,1854l60432,124386r3313,985l67358,126182r9051,1531l97402,130521r10414,1638l112744,133149r4597,1130l121558,135613r3810,1600l128606,139157r1575,1333l131476,141950r1016,1588l133254,145214r521,1727l134055,148694r88,1766l134042,152288r-597,3353l132340,159070r-1473,3429l129063,165928r-2070,3467l122320,176164r-5157,6592l111944,188915r-4915,5525l101962,199634r-5678,5169l90176,209858r-6350,4851l77349,219306r-6413,4280l64738,227472r-5855,3429l48126,236756r-5258,2591l37725,241633r-5093,1943l27552,245113r-5055,1079l17443,246751r-2680,13l12185,246535r-2451,-431l7308,245494,2978,243944,,242621,,232160r2813,1294l2762,233428r3713,1652l10068,236358r1688,432l13324,237069r1891,168l16876,237227r4080,-443l25167,235884r4344,-1318l34004,232858r4915,-2185l38741,230762r5080,-2502l43656,228336r10617,-5766l54133,222634r5728,-3340l59734,219357r6088,-3805l71984,211441r6159,-4385l84334,202339r-152,115l90015,197630r5376,-4892l100120,187861r-140,166l104778,182634r5000,-5894l114572,170621r4398,-6366l120731,161324r1526,-2912l123397,155756r782,-2420l124557,151233r49,-822l124572,149754r-115,-720l124320,148565r-203,-449l123859,147713r-318,-357l123050,146932r-1996,-1201l118266,144557r-3404,-1070l110772,142470r-4734,-951l106229,141557,95967,139931r114,13l74987,137137r-9449,-1600l61296,134572r-3594,-1055l51822,131676r190,51l46831,130330r-4712,-1257l37763,127612r-2210,-965l33470,125492r-2019,-1397l29571,122444r-1752,-1944l26244,118278r-1409,-2502l23526,112906r-1092,-3341l21672,105857r-483,-3937l20910,97742r-114,-8763l20986,79733r190,-9327l21063,61348r-255,-4196l20834,57381r-422,-3973l19772,49661r-791,-3088l17862,43393,16590,40463,15055,37442r127,216l13521,34766,9822,29170,5670,23625r64,101l,16446,,xe" fillcolor="black" stroked="f" strokeweight="0">
                  <v:path arrowok="t" textboxrect="0,0,134143,246764"/>
                </v:shape>
                <v:shape id="任意多边形 210" o:spid="_x0000_s1154" style="position:absolute;left:14811;top:9922;width:318;height:197;visibility:visible;mso-wrap-style:square;v-text-anchor:top" coordsize="31819,19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JD8MA&#10;AADcAAAADwAAAGRycy9kb3ducmV2LnhtbERPS2vCQBC+F/wPyxS81Y0KVqOrSFF8HUrVg8chOyah&#10;2dk0u8bor3eFgrf5+J4zmTWmEDVVLresoNuJQBAnVuecKjgelh9DEM4jaywsk4IbOZhNW28TjLW9&#10;8g/Ve5+KEMIuRgWZ92UspUsyMug6tiQO3NlWBn2AVSp1hdcQbgrZi6KBNJhzaMiwpK+Mkt/9xSjY&#10;9nfNd53eV6dLb3P7dH8ukouhUu33Zj4G4anxL/G/e63D/FEXns+EC+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XJD8MAAADcAAAADwAAAAAAAAAAAAAAAACYAgAAZHJzL2Rv&#10;d25yZXYueG1sUEsFBgAAAAAEAAQA9QAAAIgDAAAAAA==&#10;" path="m,l31819,r,19651l,19651e" fillcolor="black" stroked="f" strokeweight="0">
                  <v:path arrowok="t" textboxrect="0,0,31819,19651"/>
                </v:shape>
                <v:shape id="任意多边形 211" o:spid="_x0000_s1155" style="position:absolute;left:14811;top:7899;width:316;height:1702;visibility:visible;mso-wrap-style:square;v-text-anchor:top" coordsize="31616,170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u4cQA&#10;AADcAAAADwAAAGRycy9kb3ducmV2LnhtbESPUWvCQBCE3wv9D8cW+lYvSUuR6CnFYilCkWrB1yW3&#10;JsHcXrhbY/z3XqHQx2FmvmHmy9F1aqAQW88G8kkGirjytuXawM9+/TQFFQXZYueZDFwpwnJxfzfH&#10;0voLf9Owk1olCMcSDTQifal1rBpyGCe+J07e0QeHkmSotQ14SXDX6SLLXrXDltNCgz2tGqpOu7Mz&#10;8LHpt8ULb2s5bFbhecCv9/1UjHl8GN9moIRG+Q//tT+tgSLP4fdMOgJ6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BLuHEAAAA3AAAAA8AAAAAAAAAAAAAAAAAmAIAAGRycy9k&#10;b3ducmV2LnhtbFBLBQYAAAAABAAEAPUAAACJAwAAAAA=&#10;" path="m,l31616,r,170269l,170269e" fillcolor="black" stroked="f" strokeweight="0">
                  <v:path arrowok="t" textboxrect="0,0,31616,170269"/>
                </v:shape>
                <v:shape id="任意多边形 212" o:spid="_x0000_s1156" style="position:absolute;left:14811;top:7899;width:91;height:302;visibility:visible;mso-wrap-style:square;v-text-anchor:top" coordsize="9144,30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AsUA&#10;AADcAAAADwAAAGRycy9kb3ducmV2LnhtbESP3WoCMRSE7wt9h3AK3tXEVaTdGqUI/tyI1PUBDpvT&#10;zdLNybJJ3dWnN0Khl8PMfMMsVoNrxIW6UHvWMBkrEMSlNzVXGs7F5vUNRIjIBhvPpOFKAVbL56cF&#10;5sb3/EWXU6xEgnDIUYONsc2lDKUlh2HsW+LkffvOYUyyq6TpsE9w18hMqbl0WHNasNjS2lL5c/p1&#10;GrZbeyxm8/dCnfv1AXe36ZHUTuvRy/D5ASLSEP/Df+290ZBNMnicS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6oICxQAAANwAAAAPAAAAAAAAAAAAAAAAAJgCAABkcnMv&#10;ZG93bnJldi54bWxQSwUGAAAAAAQABAD1AAAAigMAAAAA&#10;" path="m,l9144,r,30237l,30237e" fillcolor="black" stroked="f" strokeweight="0">
                  <v:path arrowok="t" textboxrect="0,0,9144,30237"/>
                </v:shape>
                <v:shape id="任意多边形 213" o:spid="_x0000_s1157" style="position:absolute;left:14937;top:8461;width:316;height:1658;visibility:visible;mso-wrap-style:square;v-text-anchor:top" coordsize="31547,165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XWMMA&#10;AADcAAAADwAAAGRycy9kb3ducmV2LnhtbESPzWrDMBCE74G+g9hCb4mcqAmJEyWU0kKvcXrpbbHW&#10;P6m1MpIa229fFQo5DjPzDXM4jbYTN/KhdaxhuchAEJfOtFxr+Ly8z7cgQkQ22DkmDRMFOB0fZgfM&#10;jRv4TLci1iJBOOSooYmxz6UMZUMWw8L1xMmrnLcYk/S1NB6HBLedXGXZRlpsOS002NNrQ+V38WM1&#10;7NbTICtVsToXm683/6wmd1VaPz2OL3sQkcZ4D/+3P4yG1VLB35l0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MXWMMAAADcAAAADwAAAAAAAAAAAAAAAACYAgAAZHJzL2Rv&#10;d25yZXYueG1sUEsFBgAAAAAEAAQA9QAAAIgDAAAAAA==&#10;" path="m,l31547,r,165735l,165735e" fillcolor="black" stroked="f" strokeweight="0">
                  <v:path arrowok="t" textboxrect="0,0,31547,165735"/>
                </v:shape>
                <v:shape id="任意多边形 214" o:spid="_x0000_s1158" style="position:absolute;left:14811;top:9816;width:440;height:303;visibility:visible;mso-wrap-style:square;v-text-anchor:top" coordsize="44011,30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r2MQA&#10;AADcAAAADwAAAGRycy9kb3ducmV2LnhtbERPS2vCQBC+F/wPywi9FN00h9JEV9FAoKXQUl/gbciO&#10;STA7G7KbGP99t1DobT6+5yzXo2nEQJ2rLSt4nkcgiAuray4VHPb57BWE88gaG8uk4E4O1qvJwxJT&#10;bW/8TcPOlyKEsEtRQeV9m0rpiooMurltiQN3sZ1BH2BXSt3hLYSbRsZR9CIN1hwaKmwpq6i47nqj&#10;4Ks/urw+6fP7031bfGT8uUmSXqnH6bhZgPA0+n/xn/tNh/lJDL/PhAv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ha9jEAAAA3AAAAA8AAAAAAAAAAAAAAAAAmAIAAGRycy9k&#10;b3ducmV2LnhtbFBLBQYAAAAABAAEAPUAAACJAwAAAAA=&#10;" path="m,l44011,r,30242l,30242e" fillcolor="black" stroked="f" strokeweight="0">
                  <v:path arrowok="t" textboxrect="0,0,44011,30242"/>
                </v:shape>
                <v:shape id="Picture 37773" o:spid="_x0000_s1159" type="#_x0000_t75" style="position:absolute;left:15497;top:12855;width:1333;height:2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QGmPBAAAA3AAAAA8AAABkcnMvZG93bnJldi54bWxET9tqAjEQfS/0H8IIvmnWCkW3RhFBUApF&#10;t37AkEw3SzeTsInu+veNIPRtDuc6q83gWnGjLjaeFcymBQhi7U3DtYLL936yABETssHWMym4U4TN&#10;+vVlhaXxPZ/pVqVa5BCOJSqwKYVSyqgtOYxTH4gz9+M7hynDrpamwz6Hu1a+FcW7dNhwbrAYaGdJ&#10;/1ZXpyBW1/lXsMf9cDgFvV3q+6X/3Ck1Hg3bDxCJhvQvfroPJs9fzuHxTL5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nQGmPBAAAA3AAAAA8AAAAAAAAAAAAAAAAAnwIA&#10;AGRycy9kb3ducmV2LnhtbFBLBQYAAAAABAAEAPcAAACNAwAAAAA=&#10;">
                  <v:imagedata r:id="rId87" o:title=""/>
                  <v:path arrowok="t"/>
                </v:shape>
                <v:shape id="任意多边形 216" o:spid="_x0000_s1160" style="position:absolute;left:15501;top:13260;width:684;height:2407;visibility:visible;mso-wrap-style:square;v-text-anchor:top" coordsize="68457,240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ehcQA&#10;AADcAAAADwAAAGRycy9kb3ducmV2LnhtbESP3YrCMBSE7xd8h3AE79ZUL6xWo6gg6Lpe+PMAh+bY&#10;FpuTksTaffvNgrCXw8x8wyxWnalFS85XlhWMhgkI4tzqigsFt+vucwrCB2SNtWVS8EMeVsvexwIz&#10;bV98pvYSChEh7DNUUIbQZFL6vCSDfmgb4ujdrTMYonSF1A5fEW5qOU6SiTRYcVwosaFtSfnj8jQK&#10;0mfKx+98P6vSwm3Wp0Nov6ZaqUG/W89BBOrCf/jd3msF49E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InoXEAAAA3AAAAA8AAAAAAAAAAAAAAAAAmAIAAGRycy9k&#10;b3ducmV2LnhtbFBLBQYAAAAABAAEAPUAAACJAwAAAAA=&#10;" path="m68457,r,11381l65227,13326r-2984,1193l59182,14824r-2578,-419l54839,13770r-71,-25l54610,14875r-470,2248l53099,19828r-1778,2895l48704,25733r-3619,3213l40576,32439,30112,40110r38,-26l24816,44085r127,-89l20046,47926r-3903,3559l14729,52994r-1091,1364l11883,57111r-1148,2408l10025,61759r-374,2168l9528,66212r71,2781l10048,75237r404,3709l11078,82542r1889,8406l12941,90834r2184,8699l16967,107826r1346,7951l19469,123613r1994,13703l21806,140135r89,2476l21730,146256r12,-215l21742,147527r145,1394l22312,150922r839,2616l26060,161242r-76,-165l30023,170628r-76,-152l32334,175632r-63,-127l34874,180749r-76,-139l37617,185842r-89,-165l40525,190783r-12,-26l47244,202035r-13,-26l50946,208150r3854,6064l54699,214037r3962,5676l62600,224612r1922,2060l66378,228429r1782,1421l68457,230040r,10714l67957,240579r-2743,-1308l62624,237607r-2490,-1980l57747,233379r-2337,-2502l51041,225428r-4216,-6007l42837,213147r-3759,-6222l32321,195621r-3048,-5194l26378,185055r-2667,-5372l21272,174399r-4102,-9702l14148,156658r-1055,-3315l12471,150485r-254,-2463l12217,145952r145,-3399l12300,140846r-275,-2220l10046,124984,8903,117211r12,102l7603,109594,5842,101667r25,127l3696,93094,1727,84395,990,80114,558,76140,89,69421,,66183,165,62894,749,59490,1854,56023,3543,52480,5867,48822,7518,46752,9474,44669r4433,-4026l19037,36516r5423,-4064l34820,24856r4182,-3250l41909,19037r1704,-1966l44518,15585r456,-1180l45213,13291r456,-3280l46634,7547,48692,5223,51625,3711r3124,-76l58014,4791r959,344l59502,5222r457,-46l60940,4778,65649,1960,68457,xe" fillcolor="black" stroked="f" strokeweight="0">
                  <v:path arrowok="t" textboxrect="0,0,68457,240754"/>
                </v:shape>
                <v:shape id="任意多边形 217" o:spid="_x0000_s1161" style="position:absolute;left:16185;top:12841;width:685;height:2849;visibility:visible;mso-wrap-style:square;v-text-anchor:top" coordsize="68461,284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r1cUA&#10;AADcAAAADwAAAGRycy9kb3ducmV2LnhtbESPzWrCQBSF90LfYbiCuzqJSBtSxyBCoRRcNNVCdpfM&#10;NYlm7sTMqPHtHaHg8nB+Ps4iG0wrLtS7xrKCeBqBIC6tbrhSsP39fE1AOI+ssbVMCm7kIFu+jBaY&#10;anvlH7rkvhJhhF2KCmrvu1RKV9Zk0E1tRxy8ve0N+iD7Suoer2HctHIWRW/SYMOBUGNH65rKY342&#10;AZJvdn97Q0VxSIbz99yd1l1zUmoyHlYfIDwN/hn+b39pBbP4HR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mvVxQAAANwAAAAPAAAAAAAAAAAAAAAAAJgCAABkcnMv&#10;ZG93bnJldi54bWxQSwUGAAAAAAQABAD1AAAAigMAAAAA&#10;" path="m32380,r2058,356l36305,1207r2336,1930l40559,5562r1575,2655l43493,11011r1143,2819l45588,16675r661,2947l46579,22708r127,6032l46818,35528r271,3649l47591,43162r868,4646l49678,53124r-26,-140l52739,64859r,-25l56079,77457r1562,6376l58974,89967r,-51l60371,96038r-51,-166l62009,102222r,-25l65540,115227r1499,6592l68068,128245r304,3238l68461,134633r-140,3111l67890,140830r-826,3036l65845,146724r-1524,2616l62530,151778r-3772,4140l54783,159639r-3710,3425l47946,166343r-1027,1330l46021,169111r-598,1334l45057,171841r-129,1473l44995,175009r281,1889l45702,178743r1478,4602l49081,188240r,-13l51113,193422r1842,5384l53716,201689r572,2895l54618,207556r26,3010l54377,213513r-521,2971l52345,222148r-2019,5601l48078,233172r-4350,10133l42172,247554r-571,1976l41245,251153r-183,1519l41024,254136r90,1503l41341,257288r1517,6491l43544,267018r203,1880l43709,270840r-381,2070l42477,274981r-1385,1879l39289,278423r-3683,2044l31098,282194r-5157,1397l20353,284544r-3009,292l14359,284962r-3022,-50l8314,284683r-2997,-469l2370,283515,,282687,,271973r1420,906l3131,273696r1945,673l7023,274839r2420,374l11799,275402r2348,32l16588,275333r2569,-254l23959,274258r4169,-1127l31637,271782r2164,-1208l34063,270348r50,-67l34145,270204r55,-301l34206,269331r-84,-820l33549,265799r25,101l31948,258928r-304,-2223l31491,254419r51,-2387l31847,249568r533,-2464l33117,244615r1803,-4940l39315,229439r-26,50l41405,224400r1861,-5151l44551,214413r370,-2146l45117,210205r-21,-2042l44853,205967r-398,-2049l43795,201460r-1638,-4796l40204,191694r-1994,-5143l36533,181369r-635,-2756l35492,175857r-102,-2806l35644,170167r750,-2831l37562,164694r1473,-2388l40762,160071r3658,-3836l48319,152642r-25,38l51953,149251r3212,-3530l56304,144164r1029,-1756l58043,140749r486,-1785l58820,136847r109,-2325l58848,131932r-223,-2445l57661,123541r-1388,-6085l52815,104673,51100,98234,49678,92025,48366,86017,46846,79769r12,89l43531,67272,40420,55321,39137,49797r-953,-5067l37600,40145r-292,-4204l37181,28918r,13l37071,23326r-218,-2038l36402,19266r-705,-2117l34789,14898,33785,12814,32663,10937r-281,540l29548,18733r13,-39l27923,23025r-1880,4432l23833,31750r-2553,3708l18436,38824r-3125,3125l12035,44831,8670,47498,2320,51918,,53314,,41932,2965,39863,5991,37469,8893,34903r2540,-2550l13703,29667r1955,-2844l17450,23331r1672,-3951l19045,19545r1626,-4254l23694,7557,25370,4318,26577,2693,28151,1257,30171,292,32380,xe" fillcolor="black" stroked="f" strokeweight="0">
                  <v:path arrowok="t" textboxrect="0,0,68461,284962"/>
                </v:shape>
                <v:shape id="任意多边形 218" o:spid="_x0000_s1162" style="position:absolute;width:95;height:15932;visibility:visible;mso-wrap-style:square;v-text-anchor:top" coordsize="9525,1593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IkhMIA&#10;AADcAAAADwAAAGRycy9kb3ducmV2LnhtbERPy4rCMBTdC/5DuII7TSsiUo0iQsEZmIWPhe7uNHea&#10;YnNTmmjrfL1ZDMzycN7rbW9r8aTWV44VpNMEBHHhdMWlgss5nyxB+ICssXZMCl7kYbsZDtaYadfx&#10;kZ6nUIoYwj5DBSaEJpPSF4Ys+qlriCP341qLIcK2lLrFLobbWs6SZCEtVhwbDDa0N1TcTw+rYPn7&#10;8V1cP9P5122fu0V+zuemS5Uaj/rdCkSgPvyL/9wHrWCWxrXxTDw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0iSEwgAAANwAAAAPAAAAAAAAAAAAAAAAAJgCAABkcnMvZG93&#10;bnJldi54bWxQSwUGAAAAAAQABAD1AAAAhwMAAAAA&#10;" path="m,l9525,r,1593214l,1593214e" fillcolor="black" stroked="f" strokeweight="0">
                  <v:path arrowok="t" textboxrect="0,0,9525,1593214"/>
                </v:shape>
                <v:shape id="任意多边形 219" o:spid="_x0000_s1163" style="position:absolute;top:15836;width:8686;height:96;visibility:visible;mso-wrap-style:square;v-text-anchor:top" coordsize="86868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fh8YA&#10;AADcAAAADwAAAGRycy9kb3ducmV2LnhtbESPS2vDMBCE74X8B7GB3Bo5PoTUjWxKINCSpDQPSo6L&#10;tbVNrJWx5Ef+fVUo5DjMzDfMOhtNLXpqXWVZwWIegSDOra64UHA5b59XIJxH1lhbJgV3cpClk6c1&#10;JtoOfKT+5AsRIOwSVFB63yRSurwkg25uG+Lg/djWoA+yLaRucQhwU8s4ipbSYMVhocSGNiXlt1Nn&#10;FAwfh2te9+fvr+4Q0/VWdXa3/1RqNh3fXkF4Gv0j/N9+1wrixQv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Qfh8YAAADcAAAADwAAAAAAAAAAAAAAAACYAgAAZHJz&#10;L2Rvd25yZXYueG1sUEsFBgAAAAAEAAQA9QAAAIsDAAAAAA==&#10;" path="m,l868680,r,9525l,9525e" fillcolor="black" stroked="f" strokeweight="0">
                  <v:path arrowok="t" textboxrect="0,0,868680,9525"/>
                </v:shape>
                <v:shape id="任意多边形 220" o:spid="_x0000_s1164" style="position:absolute;left:8686;width:0;height:95;visibility:visible;mso-wrap-style:square;v-text-anchor:top" coordsize="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SS5MAA&#10;AADcAAAADwAAAGRycy9kb3ducmV2LnhtbERPW2vCMBR+H/gfwhF8W1NL2aQaRQYTx57m5f3QHJti&#10;c1KTWOu/Xx4Ge/z47qvNaDsxkA+tYwXzLAdBXDvdcqPgdPx8XYAIEVlj55gUPCnAZj15WWGl3YN/&#10;aDjERqQQDhUqMDH2lZShNmQxZK4nTtzFeYsxQd9I7fGRwm0nizx/kxZbTg0Ge/owVF8Pd6vASn92&#10;Xzdqzs/L0H+bXVm+d6VSs+m4XYKINMZ/8Z97rxUURZqfzqQjI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SS5MAAAADcAAAADwAAAAAAAAAAAAAAAACYAgAAZHJzL2Rvd25y&#10;ZXYueG1sUEsFBgAAAAAEAAQA9QAAAIUDAAAAAA==&#10;" path="m,l,,,9525r,l,xe" fillcolor="black" stroked="f" strokeweight="0">
                  <v:path arrowok="t" textboxrect="0,0,0,9525"/>
                </v:shape>
                <v:shape id="任意多边形 221" o:spid="_x0000_s1165" style="position:absolute;left:8686;top:15836;width:0;height:96;visibility:visible;mso-wrap-style:square;v-text-anchor:top" coordsize="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3f8IA&#10;AADcAAAADwAAAGRycy9kb3ducmV2LnhtbESPQWsCMRSE7wX/Q3hCbzXrslhZjSKCYumptt4fm+dm&#10;cfOyJnFd/30jFHocZuYbZrkebCt68qFxrGA6yUAQV043XCv4+d69zUGEiKyxdUwKHhRgvRq9LLHU&#10;7s5f1B9jLRKEQ4kKTIxdKWWoDFkME9cRJ+/svMWYpK+l9nhPcNvKPMtm0mLDacFgR1tD1eV4swqs&#10;9Cf3caX69Dj33afZF8V7Wyj1Oh42CxCRhvgf/msftII8n8LzTDoC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Dd/wgAAANwAAAAPAAAAAAAAAAAAAAAAAJgCAABkcnMvZG93&#10;bnJldi54bWxQSwUGAAAAAAQABAD1AAAAhwMAAAAA&#10;" path="m,l,,,9525r,l,xe" fillcolor="black" stroked="f" strokeweight="0">
                  <v:path arrowok="t" textboxrect="0,0,0,9525"/>
                </v:shape>
                <v:shape id="任意多边形 222" o:spid="_x0000_s1166" style="position:absolute;width:8686;height:95;visibility:visible;mso-wrap-style:square;v-text-anchor:top" coordsize="86868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SP8MA&#10;AADcAAAADwAAAGRycy9kb3ducmV2LnhtbERP22rCQBB9F/yHZYS+6aZSio1ZpQhCS6tYLSWPQ3ZM&#10;gtnZkN1c+veuIPg2h3OdZD2YSnTUuNKygudZBII4s7rkXMHvaTtdgHAeWWNlmRT8k4P1ajxKMNa2&#10;5x/qjj4XIYRdjAoK7+tYSpcVZNDNbE0cuLNtDPoAm1zqBvsQbio5j6JXabDk0FBgTZuCssuxNQr6&#10;z12aVd3p79Du5pReytZ+fe+VepoM70sQngb/EN/dHzrMf3uB2zPhAr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PSP8MAAADcAAAADwAAAAAAAAAAAAAAAACYAgAAZHJzL2Rv&#10;d25yZXYueG1sUEsFBgAAAAAEAAQA9QAAAIgDAAAAAA==&#10;" path="m,l868680,r,9525l,9525e" fillcolor="black" stroked="f" strokeweight="0">
                  <v:path arrowok="t" textboxrect="0,0,868680,9525"/>
                </v:shape>
                <v:shape id="任意多边形 223" o:spid="_x0000_s1167" style="position:absolute;left:8686;top:15836;width:8687;height:96;visibility:visible;mso-wrap-style:square;v-text-anchor:top" coordsize="86868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i0MYA&#10;AADcAAAADwAAAGRycy9kb3ducmV2LnhtbESP3WrCQBSE7wt9h+UUelc3jSAlugkiFFqspUYRLw/Z&#10;YxLMng3ZzY9v3y0UvBxm5htmlU2mEQN1rras4HUWgSAurK65VHA8vL+8gXAeWWNjmRTcyEGWPj6s&#10;MNF25D0NuS9FgLBLUEHlfZtI6YqKDLqZbYmDd7GdQR9kV0rd4RjgppFxFC2kwZrDQoUtbSoqrnlv&#10;FIyfu3PRDIfTT7+L6Xyte7v9+lbq+WlaL0F4mvw9/N/+0ArieA5/Z8IR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i0MYAAADcAAAADwAAAAAAAAAAAAAAAACYAgAAZHJz&#10;L2Rvd25yZXYueG1sUEsFBgAAAAAEAAQA9QAAAIsDAAAAAA==&#10;" path="m,l868680,r,9525l,9525e" fillcolor="black" stroked="f" strokeweight="0">
                  <v:path arrowok="t" textboxrect="0,0,868680,9525"/>
                </v:shape>
                <v:shape id="任意多边形 224" o:spid="_x0000_s1168" style="position:absolute;left:8686;width:0;height:95;visibility:visible;mso-wrap-style:square;v-text-anchor:top" coordsize="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58IA&#10;AADcAAAADwAAAGRycy9kb3ducmV2LnhtbESPT2sCMRTE74V+h/AK3mrWZbGyNYoIlkpP/rs/Ns/N&#10;0s3LmsR1/faNIPQ4zMxvmPlysK3oyYfGsYLJOANBXDndcK3geNi8z0CEiKyxdUwK7hRguXh9mWOp&#10;3Y131O9jLRKEQ4kKTIxdKWWoDFkMY9cRJ+/svMWYpK+l9nhLcNvKPMum0mLDacFgR2tD1e/+ahVY&#10;6U9ue6H6dD/33Y/5KoqPtlBq9DasPkFEGuJ/+Nn+1gryvIDHmXQ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b5TnwgAAANwAAAAPAAAAAAAAAAAAAAAAAJgCAABkcnMvZG93&#10;bnJldi54bWxQSwUGAAAAAAQABAD1AAAAhwMAAAAA&#10;" path="m,l,,,9525r,l,xe" fillcolor="black" stroked="f" strokeweight="0">
                  <v:path arrowok="t" textboxrect="0,0,0,9525"/>
                </v:shape>
                <v:shape id="任意多边形 225" o:spid="_x0000_s1169" style="position:absolute;left:8686;top:15836;width:0;height:96;visibility:visible;mso-wrap-style:square;v-text-anchor:top" coordsize="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xfMMA&#10;AADcAAAADwAAAGRycy9kb3ducmV2LnhtbESPQWsCMRSE7wX/Q3gFbzXbZW3LahQpKIqn2np/bJ6b&#10;xc3LNonr+u+NUOhxmJlvmPlysK3oyYfGsYLXSQaCuHK64VrBz/f65QNEiMgaW8ek4EYBlovR0xxL&#10;7a78Rf0h1iJBOJSowMTYlVKGypDFMHEdcfJOzluMSfpaao/XBLetzLPsTVpsOC0Y7OjTUHU+XKwC&#10;K/3R7X6pPt5Ofbc3m6J4bwulxs/DagYi0hD/w3/trVaQ51N4nElH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MxfMMAAADcAAAADwAAAAAAAAAAAAAAAACYAgAAZHJzL2Rv&#10;d25yZXYueG1sUEsFBgAAAAAEAAQA9QAAAIgDAAAAAA==&#10;" path="m,l,,,9525r,l,xe" fillcolor="black" stroked="f" strokeweight="0">
                  <v:path arrowok="t" textboxrect="0,0,0,9525"/>
                </v:shape>
                <v:shape id="任意多边形 226" o:spid="_x0000_s1170" style="position:absolute;left:8686;width:8687;height:95;visibility:visible;mso-wrap-style:square;v-text-anchor:top" coordsize="86868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BSMQA&#10;AADcAAAADwAAAGRycy9kb3ducmV2LnhtbESPS4vCQBCE7wv+h6EFb+vEHGSJjiKCoPhgV0U8Npk2&#10;CWZ6Qmby8N87Cwt7LKrqK2q+7E0pWqpdYVnBZByBIE6tLjhTcL1sPr9AOI+ssbRMCl7kYLkYfMwx&#10;0bbjH2rPPhMBwi5BBbn3VSKlS3My6Ma2Ig7ew9YGfZB1JnWNXYCbUsZRNJUGCw4LOVa0zil9nhuj&#10;oNsd72nZXm7fzTGm+7No7P5wUmo07FczEJ56/x/+a2+1gjiewu+ZcAT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HQUjEAAAA3AAAAA8AAAAAAAAAAAAAAAAAmAIAAGRycy9k&#10;b3ducmV2LnhtbFBLBQYAAAAABAAEAPUAAACJAwAAAAA=&#10;" path="m,l868680,r,9525l,9525e" fillcolor="black" stroked="f" strokeweight="0">
                  <v:path arrowok="t" textboxrect="0,0,868680,9525"/>
                </v:shape>
                <v:shape id="任意多边形 227" o:spid="_x0000_s1171" style="position:absolute;left:17278;width:95;height:15932;visibility:visible;mso-wrap-style:square;v-text-anchor:top" coordsize="9525,1593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XpPMQA&#10;AADcAAAADwAAAGRycy9kb3ducmV2LnhtbERPTWvCQBC9C/6HZQRvuomoaOoqIgS00EO1h3qbZqfZ&#10;0OxsyK4m9dd3C4Xe5vE+Z7PrbS3u1PrKsYJ0moAgLpyuuFTwdsknKxA+IGusHZOCb/Kw2w4HG8y0&#10;6/iV7udQihjCPkMFJoQmk9IXhiz6qWuII/fpWoshwraUusUuhttazpJkKS1WHBsMNnQwVHydb1bB&#10;6nH6KN6f0/nL9ZC7ZX7J56ZLlRqP+v0TiEB9+Bf/uY86zl8v4PeZeIH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6TzEAAAA3AAAAA8AAAAAAAAAAAAAAAAAmAIAAGRycy9k&#10;b3ducmV2LnhtbFBLBQYAAAAABAAEAPUAAACJAwAAAAA=&#10;" path="m,l9525,r,1593214l,1593214e" fillcolor="black" stroked="f" strokeweight="0">
                  <v:path arrowok="t" textboxrect="0,0,9525,1593214"/>
                </v:shape>
                <v:shape id="任意多边形 228" o:spid="_x0000_s1172" style="position:absolute;left:9257;top:3276;width:3693;height:2319;visibility:visible;mso-wrap-style:square;v-text-anchor:top" coordsize="369329,231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apcAA&#10;AADcAAAADwAAAGRycy9kb3ducmV2LnhtbERPTYvCMBC9C/6HMMLeNHUP6lZT0RVB1pNdL96GZmxL&#10;k0lpslr//UYQvM3jfc5q3VsjbtT52rGC6SQBQVw4XXOp4Py7Hy9A+ICs0TgmBQ/ysM6GgxWm2t35&#10;RLc8lCKGsE9RQRVCm0rpi4os+olriSN3dZ3FEGFXSt3hPYZbIz+TZCYt1hwbKmzpu6Kiyf+sAjOV&#10;u9Zwzj/z2u2Sy/HU2P1WqY9Rv1mCCNSHt/jlPug4/2sGz2fiBT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HapcAAAADcAAAADwAAAAAAAAAAAAAAAACYAgAAZHJzL2Rvd25y&#10;ZXYueG1sUEsFBgAAAAAEAAQA9QAAAIUDAAAAAA==&#10;" path="m162852,r3836,140l170536,470r3860,507l178308,1638r7595,1740l193421,5626r7277,2629l207632,11201r6528,3175l217437,16231r3263,2121l226708,22923r5727,5119l237884,33413r10160,10707l247993,44069r4780,4929l257492,53505r9157,8712l275324,70701r-153,-153l279273,74299r4138,3413l287455,80566r3961,2273l293134,83548r2015,534l297198,84403r2568,207l305160,84658r5838,-127l314046,84544r3073,152l320230,85077r3137,712l326505,86982r3009,1816l332194,91325r2134,3175l335775,98171r864,3924l337083,106223r153,4356l337134,115126r-267,4749l335940,129501r-2209,18632l333756,147930r-663,7691l333009,158807r103,2344l333346,163006r323,1509l333979,165496r223,507l334866,166961r888,792l339382,170446r2350,2820l342836,175361r813,2159l344615,181534r685,4241l346329,194424r-13,-114l346888,198434r686,3630l348493,205281r424,1057l349416,207310r474,715l350626,208912r2057,1930l355405,212850r2805,1758l364554,218110r4775,2781l362953,231863r-4724,-2742l358356,229184r-6553,-3607l348145,223291r-3581,-2654l341338,217601r-1587,-1892l338430,213728r-1080,-2108l336461,209372r-1244,-4318l334353,200520r-622,-4521l332703,187425r-549,-3416l331483,181241r-245,-647l331141,180410r-554,-671l327673,177571r-2388,-2146l323075,172238r-1003,-2274l321335,167640r-533,-2578l320434,162128r-140,-3366l320408,154978r699,-8230l323317,128079r-13,140l324206,118783r-13,228l324447,114503r,254l324532,110698r-112,-3479l324088,104125r-500,-2262l323026,100452r-590,-877l321794,98976r-883,-531l319674,97978r-1595,-365l316034,97361r-2484,-117l313842,97244r-2682,-12l305270,97358r-6160,-51l295783,97041r-3315,-521l289116,95631r-3239,-1334l280594,91275r-4915,-3480l271031,83959r-4496,-4089l257797,71336r64,50l248729,62700r-4889,-4674l238849,52883,228762,42263r-5128,-5078l223863,37414r-5240,-4675l213324,28695r-2428,-1576l208218,25619r-5943,-2899l196083,20099r-6692,-2426l182599,15646r-6645,-1519l172510,13535r-3473,-454l169316,13119r-3512,-301l162663,12704r-2971,55l156627,12991r-2699,449l151065,14226r-2810,1027l145230,16581r-6544,3467l132182,24003r76,-39l119380,32003r-6248,3290l109868,36640r-3239,977l103467,38176r-3023,153l97599,38100r-2628,-533l92570,36792r-2210,-940l86843,33972,83882,32276,81393,31104r-873,-278l79613,30651r-893,-37l77631,30720r-1356,310l74759,31528r-3771,1701l66992,35509r-4267,2769l62865,38188r-9195,6274l48882,47574r-4813,2769l5842,70091,,58813,38100,39129r-241,139l42406,36652r-293,165l46698,33858r-127,76l55766,27648r4699,-3036l65291,21869r4851,-2184l72822,18796r2718,-623l78359,17881r2743,127l83642,18491r2413,774l89789,21018r3113,1791l95815,24365r1181,506l98189,25264r1251,248l100630,25608r1414,-74l103690,25247r1878,-576l107783,23755r5223,-2744l125552,13170r6897,-4191l139624,5181r3810,-1689l147295,2095r3949,-1079l155194,356,159042,64,162852,xe" fillcolor="black" stroked="f" strokeweight="0">
                  <v:path arrowok="t" textboxrect="0,0,369329,231863"/>
                </v:shape>
                <v:shape id="任意多边形 229" o:spid="_x0000_s1173" style="position:absolute;left:6478;top:2536;width:5595;height:3525;visibility:visible;mso-wrap-style:square;v-text-anchor:top" coordsize="559460,35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dScEA&#10;AADcAAAADwAAAGRycy9kb3ducmV2LnhtbERPzWoCMRC+F/oOYQRvNatIratRWqHSU6naBxg242Yx&#10;mdluUt326RtB6G0+vt9Zrvvg1Zm62AgbGI8KUMSV2IZrA5+H14cnUDEhW/TCZOCHIqxX93dLLK1c&#10;eEfnfapVDuFYogGXUltqHStHAeNIWuLMHaULmDLsam07vOTw4PWkKB51wIZzg8OWNo6q0/47GNhu&#10;6Ws68y/yYZ34w6/EVr9XxgwH/fMCVKI+/Ytv7jeb589ncH0mX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onUnBAAAA3AAAAA8AAAAAAAAAAAAAAAAAmAIAAGRycy9kb3du&#10;cmV2LnhtbFBLBQYAAAAABAAEAPUAAACGAwAAAAA=&#10;" path="m5385,l17107,5486r15240,7328l32220,12750r8090,3658l40119,16319r7854,3262l55065,22093r3141,898l60842,23602r2448,290l65581,23846r2570,-336l70614,22965r5827,-1832l76136,21247r5868,-2185l87719,17119r3073,-762l93967,15925r3366,90l100825,16891r3302,1879l105743,20424r2842,1686l111519,24625r1384,1766l113906,28232r635,2058l114745,32385r-216,1994l113983,36309r-1398,2705l109538,42863r-2832,3389l105977,47368r-488,1082l105302,49341r-2,166l105346,49881r112,419l105743,51001r404,742l106372,52066r297,137l107516,52433r1226,185l112618,52775r4616,-108l117208,52667r5309,-152l128079,52616r2985,267l134010,53353r2960,749l139903,55181r5055,2642l150025,61113r4991,3708l159855,68783r4534,4026l168554,76746r6503,6668l177432,86284r2235,5220l177596,94197r315,804l179528,98211r1566,650l188392,101429r20612,6533l219799,111392r9563,3225l236601,117437r3048,1562l239985,119293r3499,798l248945,121476r6528,1879l262484,125679r6832,2756l272643,130048r3061,1740l278537,133756r2108,1918l280479,135522r3480,2946l286918,141859r2248,3455l290931,148679r3393,6871l296344,159024r3058,4437l307010,174689r-51,-64l311633,181343r-77,-127l316628,188168r5300,6744l327296,201112r2725,2858l332761,206601r2502,2182l335606,209046r3306,-804l338734,208293r4457,-1218l346199,206098r1664,-669l348437,205118r1003,-1156l350990,202616r2133,-1258l355803,200190r3493,-1194l363956,197624r6185,-1587l387972,191966r6969,-1925l402437,187579r-75,25l410223,184912r7924,-2528l422199,181267r4013,-952l430225,179591r4013,-458l438226,179032r3988,304l446138,180175r3823,1447l453517,183731r3150,2641l459448,189395r2476,3315l464172,196240r2083,3772l469964,207759r6809,15827l480097,230594r1690,3080l483510,236419r1779,2310l487306,240852r2258,1998l492011,244752r5766,4016l503682,252908r3035,2387l509651,257925r2769,2996l514921,264313r2134,3860l518693,272491r1054,4648l520065,279794r13,239l522021,282207r7874,9322l534479,297332r4433,6046l542760,309283r1663,2959l545693,314934r2007,4712l547611,319456r2007,4330l549592,323710r3937,8243l555396,336169r1677,4407l558483,345237r977,4660l547014,352489r-847,-4128l545033,344629r-1395,-3637l541947,337172r89,178l538112,329158r-2058,-4444l534060,320015r102,241l533090,318002r-1159,-2073l528460,310590r-4144,-5637l520036,299535r-7667,-9060l512483,290602r-4826,-5423l507415,280919r-205,-1641l506520,276207r-999,-2632l504206,271189r-1615,-2197l500689,266946r-2240,-2007l496065,263076r-5566,-3894l484569,255041r-3074,-2387l478498,250012r-2845,-2984l473088,243700r-2223,-3543l468821,236423r-3658,-7683l458414,213054r-3503,-7318l453222,202697r-1751,-2771l449641,197486r-1785,-1933l446151,194130r-1728,-1021l442517,192386r-2078,-442l437854,191742r-2730,72l432085,192163r-3229,586l425308,193581r-3643,1008l421894,194526r-7747,2476l414261,196952r-7823,2679l398602,202209r-7645,2109l373050,208394r178,-38l367363,209872r-4161,1204l360256,212099r-1295,560l358456,212958r-50,44l357225,214363r-1739,1384l353276,216954r-2769,1105l346862,219227r-4864,1334l332715,222821r-5436,-4152l324117,215912r-3099,-2984l317945,209715r-5868,-6769l306476,195796r-5219,-7138l296507,181851r-7608,-11252l288925,170650r-3239,-4712l283108,161506r-3470,-7004l278161,151690r-1395,-2145l275047,147565r-2860,-2416l270627,143726r-1695,-1180l266683,141270r-2546,-1234l258166,137626r-6476,-2151l245542,133718r178,51l240559,132454r-6524,-1479l232461,129595r-1097,-562l225030,126559r-9232,-3115l215900,123482r-10744,-3416l205168,120079r-20802,-6605l176556,110731r-3023,-1257l169989,107518r-3682,-7315l165354,97765r-622,-2172l164427,93408r165,-2375l164635,90919r-4957,-5088l155753,82118r139,140l151511,78372r191,152l147079,74740r241,177l142681,71479r-4062,-2631l134779,66834r-1603,-595l131354,65788r-1728,-276l127416,65312r-4805,-93l117551,65367r-5105,114l107493,65278r-2642,-407l102260,64160,99657,62954,97091,60972,95339,58433,94234,56426r-838,-2045l92850,52286r-267,-2096l92621,47955r736,-3518l94793,41275r1739,-2654l99733,34785r-101,114l101401,32675r-256,-219l97790,30467,96286,28919r-207,-118l95560,28672r-869,-20l93170,28858r-1988,487l86250,31024r-5834,2174l73926,35242r-3644,801l66535,36525r-3899,77l58763,36144r-3734,-851l51194,34189,43371,31420,35166,28016,26911,24282,11633,16942r64,25l,11506,5385,xe" fillcolor="black" stroked="f" strokeweight="0">
                  <v:path arrowok="t" textboxrect="0,0,559460,352489"/>
                </v:shape>
                <v:shape id="任意多边形 230" o:spid="_x0000_s1174" style="position:absolute;left:3284;top:5380;width:8310;height:5406;visibility:visible;mso-wrap-style:square;v-text-anchor:top" coordsize="830999,54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VzsUA&#10;AADcAAAADwAAAGRycy9kb3ducmV2LnhtbESPQU/CQBCF7yb+h82YcDGwhaiBwkIo0egVajhPukNb&#10;6M6W7kqrv945mHibl3nfmzerzeAadaMu1J4NTCcJKOLC25pLA5/523gOKkRki41nMvBNATbr+7sV&#10;ptb3vKfbIZZKQjikaKCKsU21DkVFDsPEt8SyO/nOYRTZldp22Eu4a/QsSV60w5rlQoUt7SoqLocv&#10;JzWy/PWnxvfi+Sm75ue+zY6PTWbM6GHYLkFFGuK/+Y/+sMItpK08Ix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XOxQAAANwAAAAPAAAAAAAAAAAAAAAAAJgCAABkcnMv&#10;ZG93bnJldi54bWxQSwUGAAAAAAQABAD1AAAAigMAAAAA&#10;" path="m532981,r4801,254l542709,889r5029,965l552831,3087r5118,1460l563118,6198r10020,3657l582676,13792r8598,3849l598627,21108r3290,1689l605066,24613r5360,3657l614998,32131r3937,3963l625348,43739r3137,3810l628320,47372r3162,3579l638861,58230r-51,-64l646468,65532r3772,4051l653783,73978r3087,4724l658292,81394r1245,2820l660552,87300r686,3213l661632,93739r178,3251l661746,103239r-292,6261l661454,109411r-188,6108l661301,118293r158,2699l661750,123437r494,2445l662881,127982r894,2107l664897,132187r1274,2092l669090,138256r3247,3637l676244,145645r9658,8165l685851,153772r11798,9741l697586,163462r7114,5704l713207,175489r-89,-63l732346,189230r9779,7163l751434,203556r8344,7010l763524,214046r3340,3404l772351,223800r4559,6121l780669,235852r3099,5804l786333,247345r2185,5626l792378,264300r1741,6046l795363,276365r864,5880l796849,288036r1067,11608l797890,299479r717,5983l799562,311448r2663,13626l805459,340030r-25,-152l809001,354609r1841,6857l812676,367713r1996,5590l817112,378799r5505,10723l825310,394831r2425,5410l829602,405689r711,2985l830745,411633r254,5194l830682,421666r-813,4546l828637,430505r-1549,4153l825335,438798r-4026,9119l819988,450710r-1625,2972l814756,459461r-8014,11837l806844,471132r-3710,5867l800021,482731r-1074,2425l798053,487617r-632,2404l797108,492171r-36,2108l797310,496769r479,2518l798532,502052r977,2941l800680,508005r2813,6224l809613,525920r-13,-26l812318,531051r1981,4254l802793,540665r-1898,-4060l798360,531826r-6324,-12091l788975,512941r-1384,-3569l786384,505791r-965,-3620l784720,498514r-368,-3709l784429,491110r533,-3633l785889,483921r1244,-3454l788670,477025r3505,-6465l796163,464262r8001,-11824l804037,452641r3322,-5324l808683,444900r1107,-2343l809727,442709r3968,-8989l815340,429832r-101,279l816593,426430r895,-3155l818055,420142r225,-3477l818103,412962r-259,-1803l817390,409209r-1501,-4345l813791,400193r-2489,-4905l811314,395313r-5664,-11036l802920,378117r-2325,-6438l798627,364935r-1918,-7137l793064,342798r-3264,-15113l787057,313665r-1041,-6528l785279,300889r-1079,-11646l784213,289344r-598,-5626l783641,283973r-783,-5385l781790,273414r-1578,-5457l780314,268250r-3700,-10837l774548,252095r140,305l772346,247225r-2677,-5013l766467,237155r-3987,-5348l757532,226073r-2804,-2861l751381,220094r-8012,-6721l743585,213538r-9144,-7036l734568,206591r-9703,-7099l724916,199530,705676,185713r-8700,-6465l689597,173343r-11861,-9805l667766,155118r-4483,-4305l659206,146254r-3606,-4915l653898,138557r-1575,-2946l650926,132335r-1029,-3417l649212,125489r-420,-3417l648602,118694r-38,-3365l648767,108954r292,-6185l649046,102998r62,-5755l648969,94850r-269,-2220l648284,90636r-623,-1888l646863,86944r-913,-1727l643534,81509r-2941,-3656l637382,74410r-7411,-7113l622326,59754r-3595,-4051l615556,51816r51,64l609426,44541r-3010,-3032l602709,38374r-4366,-2982l595860,33965r-2806,-1438l585915,29159r114,52l577645,25459r-9206,-3795l558876,18174r241,76l554335,16713r-4820,-1370l544894,14224r305,77l540737,13442r-4009,-521l532873,12714r-3220,134l526838,13310r-2411,792l522187,15226r-2253,1556l517757,18673r-2169,2255l513397,23561r-4571,6386l508978,29744r-9398,14287l496926,47727r-2820,3619l491058,54839r-3238,3226l474015,70765r-7607,6769l458559,84189r-7925,6261l442849,95987r-3886,2464l435166,100623r-3760,1841l427660,103963r-3785,1028l420154,105423r-3530,-139l413347,104673r-2984,-965l407607,102489r-4585,-2501l398740,97557r-1833,-896l394995,95902r-1824,-517l391235,95087r-2114,-55l386747,95305r-2736,662l380938,97045r-3330,1451l373873,100345r-7736,4293l357658,109563r-8840,4902l344208,116790r-4686,2121l334759,120777r-4851,1512l324968,123393r-5004,572l315024,123978r-4852,-483l305435,122619r-4636,-1219l296240,119914r-4521,-1702l282918,114465r-8839,-3962l274219,110566r-8904,-3733l260934,105213r-4561,-1467l251968,102577r-4665,-947l236982,100076r165,13l225730,98679r165,13l213952,97513r-11883,-854l189979,96127r216,12l178627,96026r-5526,113l173253,96139r-5355,241l162954,96762r216,-26l158553,97235r-3907,702l151026,98957r-3206,1232l144696,101684r-2958,1664l138544,105347r191,-115l132449,109487r-6528,4229l122250,115774r-3911,1841l114110,119177r-4585,1220l104572,121159r-5296,279l93574,121196r-6134,-648l80912,119558r-6858,-1282l66967,116751r-7264,-1701l45136,111290,18326,103772r38,12l7646,100838r228,51l,99035,2921,86665r7988,1892l21742,91542r26759,7493l48375,99009r14439,3722l62674,102692r7138,1689l69685,104356r6960,1486l76479,105804r6668,1245l82931,107023r6119,929l94364,108511r4963,206l103235,108516r3639,-561l110210,107079r3237,-1203l116457,104460r2922,-1636l125437,98903r6262,-4250l135141,92494r3683,-2082l142799,88506r4318,-1650l151803,85547r4966,-889l161900,84100r5308,-394l172746,83452r5765,-127l190424,83439r12306,533l215100,84861r12116,1207l238798,87503r10783,1626l254864,90196r5181,1384l265062,93193r4889,1816l279197,98882r8865,3963l287947,102807r8624,3657l296316,106376r4224,1583l304238,109166r3993,1052l311975,110913r3693,364l319193,111267r3694,-424l326623,110015r4057,-1278l334482,107253r4328,-1958l342887,103239r8547,-4750l351333,98552r8483,-4940l368084,89040r4141,-2058l376314,85205r4102,-1436l384531,82779r4013,-458l392341,82410r3531,547l399110,83871r2921,1169l404724,86347r4521,2566l409169,88862r3967,2184l414883,91819r1582,516l418001,92625r1670,66l421456,92486r2250,-616l426248,90847r2917,-1432l432412,87569r3399,-2147l443013,80292r7583,-5997l450418,74435r7679,-6516l465531,61303r-76,76l478970,48956r2841,-2840l484357,43200r2409,-3085l489062,36910r9362,-14253l503301,15850r2731,-3302l508953,9500r3200,-2781l515684,4293r3899,-1968l523824,940r4496,-749l532981,xe" fillcolor="black" stroked="f" strokeweight="0">
                  <v:path arrowok="t" textboxrect="0,0,830999,540665"/>
                </v:shape>
                <v:shape id="任意多边形 231" o:spid="_x0000_s1175" style="position:absolute;left:4987;top:9614;width:3239;height:3944;visibility:visible;mso-wrap-style:square;v-text-anchor:top" coordsize="323850,39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Yd8MA&#10;AADcAAAADwAAAGRycy9kb3ducmV2LnhtbESPQYvCMBSE7wv+h/AEL4tN68Ii1ViqoHjYPWz1Bzyb&#10;Z1tsXkoTtf57Iwh7HGbmG2aZDaYVN+pdY1lBEsUgiEurG64UHA/b6RyE88gaW8uk4EEOstXoY4mp&#10;tnf+o1vhKxEg7FJUUHvfpVK6siaDLrIdcfDOtjfog+wrqXu8B7hp5SyOv6XBhsNCjR1taiovxdUo&#10;MNsiMS6vvP751LsNrve/dLJKTcZDvgDhafD/4Xd7rxXMvhJ4nQ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Yd8MAAADcAAAADwAAAAAAAAAAAAAAAACYAgAAZHJzL2Rv&#10;d25yZXYueG1sUEsFBgAAAAAEAAQA9QAAAIgDAAAAAA==&#10;" path="m11456,r6489,13513l17920,13463r9715,19773l32715,43841r4712,10173l41364,63145r2807,7518l45085,74054r496,3137l45694,80112r-266,2705l44857,85243r-801,2172l42532,90348r-1138,2079l41194,92919r-106,426l41069,93580r59,626l41358,95084r625,1536l44406,101158r3451,5577l52136,113001r4923,6643l62134,125982r5222,5994l72515,137308r4503,3999l78894,142662r2004,1170l82998,144809r2120,797l87294,146262r2452,592l94958,147790r-114,-12l105512,149492r2870,673l111201,150991r2807,1066l116713,153378r4559,2731l125527,159017r4026,3086l133388,165342r6998,6617l147041,178905r3276,4115l153175,187567r4623,8864l157798,196418r2235,4281l159868,200381r2229,3748l164346,207134r1025,1086l166466,209185r1236,892l168859,210766r2983,1324l175068,213090r3799,892l178841,213970r8878,2057l192875,217640r5372,2223l203860,222695r6020,3276l222466,233261r22564,13494l248938,248736r3657,1425l259880,252540r3861,1613l267475,256439r1994,1702l271209,260007r1600,2147l274244,264592r1270,2744l276606,270370r1651,6288l279540,283566r1016,7150l282156,304495r-13,-63l282908,310342r861,5037l283744,315278r800,4203l285052,322987r720,5268l286154,330031r624,1992l287732,334274r1655,3171l291810,341217r3224,4345l303378,355765r-51,-50l311823,365849r3658,4636l318415,374600r2108,3632l322021,381546r966,3023l323520,387376r178,3658l323698,390958r152,2565l311176,394310r-166,-2616l310879,388886r-228,-1194l310139,386083r-936,-2056l307788,381585r-2382,-3362l301917,373812r115,127l293573,363830r-8559,-10465l281293,348349r-2934,-4585l276301,339840r-1448,-3416l273863,333273r-635,-2958l272479,324727r12,76l272030,321684r-771,-4120l270345,312268r-800,-6261l267945,292253r25,152l266979,285471r51,267l265826,279288r-1349,-5123l263725,272094r-747,-1605l262191,269164r-759,-1019l260669,267329r-707,-600l257944,265492r-2454,-1016l248260,262103r-4534,-1765l238875,257874,215989,244184r76,50l203581,236995r152,89l197879,233897r178,101l193053,231466r-4428,-1845l184389,228291r-8418,-1938l171742,225349r-4368,-1346l163081,222098r-2286,-1359l158623,219190r-2070,-1804l154623,215329r-3099,-4140l148870,206744r-2325,-4432l142224,194021r-2300,-3664l137451,187264r-6133,-6403l124955,174844r-3421,-2889l118091,169315r-3756,-2564l110630,164543r-1599,-785l107116,163028r-1844,-546l103144,161980,92761,160300r-5601,-1004l84138,158572r-3023,-901l78067,156528r-3048,-1423l71996,153340r-2933,-2108l63640,146406r-5588,-5778l52438,134189r-5461,-6833l41847,120447r-4585,-6705l33401,107506r-2946,-5525l29312,99188r-724,-2743l28321,93765r203,-2540l29096,88951r800,-1956l31344,84328r-64,115l32417,82269r250,-676l32872,80728r95,-992l32919,78413r-262,-1668l32063,74576,29544,67808,25794,59119r63,153l21209,49213r38,76l16192,38760r26,52l6502,19038,,5512,11456,xe" fillcolor="black" stroked="f" strokeweight="0">
                  <v:path arrowok="t" textboxrect="0,0,323850,394310"/>
                </v:shape>
                <v:shape id="任意多边形 232" o:spid="_x0000_s1176" style="position:absolute;left:8461;top:3438;width:717;height:718;visibility:visible;mso-wrap-style:square;v-text-anchor:top" coordsize="7175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v08YA&#10;AADcAAAADwAAAGRycy9kb3ducmV2LnhtbESP3WrCQBSE74W+w3KE3unGVKWkWUWEikJLabRi7w7Z&#10;kx+aPRuyW03fvisIXg4z8w2TLnvTiDN1rrasYDKOQBDnVtdcKjjsX0fPIJxH1thYJgV/5GC5eBik&#10;mGh74U86Z74UAcIuQQWV920ipcsrMujGtiUOXmE7gz7IrpS6w0uAm0bGUTSXBmsOCxW2tK4o/8l+&#10;jYLTx7vbvO2O/L0ttDlsyunsq7dKPQ771QsIT72/h2/trVYQP8VwPROO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lv08YAAADcAAAADwAAAAAAAAAAAAAAAACYAgAAZHJz&#10;L2Rvd25yZXYueG1sUEsFBgAAAAAEAAQA9QAAAIsDAAAAAA==&#10;" path="m35877,c55689,,71755,16066,71628,35687,71755,55690,55689,71755,35877,71755,16065,71755,,55690,,35878,,16066,16065,,35877,xe" stroked="f" strokeweight="0">
                  <v:path arrowok="t" textboxrect="0,0,71755,71755"/>
                </v:shape>
                <v:shape id="任意多边形 233" o:spid="_x0000_s1177" style="position:absolute;left:8413;top:3409;width:314;height:776;visibility:visible;mso-wrap-style:square;v-text-anchor:top" coordsize="31400,7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fd4MIA&#10;AADcAAAADwAAAGRycy9kb3ducmV2LnhtbESPQYvCMBSE78L+h/AWvGm6LehSjSKiICwI1j14fDbP&#10;Nti8lCar9d9vBMHjMDPfMPNlbxtxo84bxwq+xgkI4tJpw5WC3+N29A3CB2SNjWNS8CAPy8XHYI65&#10;dnc+0K0IlYgQ9jkqqENocyl9WZNFP3YtcfQurrMYouwqqTu8R7htZJokE2nRcFyosaV1TeW1+LMK&#10;1ryp3HR/lt7KH5NuQjHJTkap4We/moEI1Id3+NXeaQVplsHzTD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93gwgAAANwAAAAPAAAAAAAAAAAAAAAAAJgCAABkcnMvZG93&#10;bnJldi54bWxQSwUGAAAAAAQABAD1AAAAhwMAAAAA&#10;" path="m,l31400,r,77648l,77648e" fillcolor="black" stroked="f" strokeweight="0">
                  <v:path arrowok="t" textboxrect="0,0,31400,77648"/>
                </v:shape>
                <v:shape id="任意多边形 234" o:spid="_x0000_s1178" style="position:absolute;left:8431;top:3390;width:389;height:314;visibility:visible;mso-wrap-style:square;v-text-anchor:top" coordsize="38824,31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g4sUA&#10;AADcAAAADwAAAGRycy9kb3ducmV2LnhtbESPT2vCQBTE74V+h+UVvOmmqVSJrmIL1dSbf8DrI/tM&#10;QrNvQ3Zjop/eFYQeh5n5DTNf9qYSF2pcaVnB+ygCQZxZXXKu4Hj4GU5BOI+ssbJMCq7kYLl4fZlj&#10;om3HO7rsfS4ChF2CCgrv60RKlxVk0I1sTRy8s20M+iCbXOoGuwA3lYyj6FMaLDksFFjTd0HZ3741&#10;CranVbxL69/1bbLpv/KqtW3apUoN3vrVDISn3v+Hn+1UK4g/xvA4E4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yDixQAAANwAAAAPAAAAAAAAAAAAAAAAAJgCAABkcnMv&#10;ZG93bnJldi54bWxQSwUGAAAAAAQABAD1AAAAigMAAAAA&#10;" path="m,l38824,r,31402l,31402e" fillcolor="black" stroked="f" strokeweight="0">
                  <v:path arrowok="t" textboxrect="0,0,38824,31402"/>
                </v:shape>
                <v:shape id="任意多边形 235" o:spid="_x0000_s1179" style="position:absolute;left:8506;top:3390;width:314;height:813;visibility:visible;mso-wrap-style:square;v-text-anchor:top" coordsize="31356,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1cQA&#10;AADcAAAADwAAAGRycy9kb3ducmV2LnhtbESPQWvCQBSE74X+h+UVvNWNFqWkrlIqigeh1Qa8PrKv&#10;2WD2bcjbxvjvXaHQ4zAz3zCL1eAb1VMndWADk3EGirgMtubKQPG9eX4FJRHZYhOYDFxJYLV8fFhg&#10;bsOFD9QfY6UShCVHAy7GNtdaSkceZRxa4uT9hM5jTLKrtO3wkuC+0dMsm2uPNacFhy19OCrPx19v&#10;4FRMTtJ8fRb9tt/Kfi3zs7uiMaOn4f0NVKQh/of/2jtrYPoyg/uZdAT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VRtXEAAAA3AAAAA8AAAAAAAAAAAAAAAAAmAIAAGRycy9k&#10;b3ducmV2LnhtbFBLBQYAAAAABAAEAPUAAACJAwAAAAA=&#10;" path="m,l31356,r,81280l,81280e" fillcolor="black" stroked="f" strokeweight="0">
                  <v:path arrowok="t" textboxrect="0,0,31356,81280"/>
                </v:shape>
                <v:shape id="任意多边形 236" o:spid="_x0000_s1180" style="position:absolute;left:8431;top:3889;width:389;height:314;visibility:visible;mso-wrap-style:square;v-text-anchor:top" coordsize="38824,31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kbDsUA&#10;AADcAAAADwAAAGRycy9kb3ducmV2LnhtbESPQWvCQBSE70L/w/IKvemmEbREN8EK2uhNW/D6yL4m&#10;odm3IbsxaX+9Kwg9DjPzDbPORtOIK3WutqzgdRaBIC6srrlU8PW5m76BcB5ZY2OZFPySgyx9mqwx&#10;0XbgE13PvhQBwi5BBZX3bSKlKyoy6Ga2JQ7et+0M+iC7UuoOhwA3jYyjaCEN1hwWKmxpW1Hxc+6N&#10;guNlE5/y9rD/W36M72XT2z4fcqVensfNCoSn0f+HH+1cK4jnC7ifCUd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yRsOxQAAANwAAAAPAAAAAAAAAAAAAAAAAJgCAABkcnMv&#10;ZG93bnJldi54bWxQSwUGAAAAAAQABAD1AAAAigMAAAAA&#10;" path="m,l38824,r,31402l,31402e" fillcolor="black" stroked="f" strokeweight="0">
                  <v:path arrowok="t" textboxrect="0,0,38824,31402"/>
                </v:shape>
                <v:shape id="任意多边形 237" o:spid="_x0000_s1181" style="position:absolute;left:8820;top:3889;width:388;height:314;visibility:visible;mso-wrap-style:square;v-text-anchor:top" coordsize="38824,31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W+lcUA&#10;AADcAAAADwAAAGRycy9kb3ducmV2LnhtbESPQWvCQBSE74X+h+UVvNVNI1SJboItVGNvpgWvj+xr&#10;Epp9G7IbE/31XaHgcZiZb5hNNplWnKl3jWUFL/MIBHFpdcOVgu+vj+cVCOeRNbaWScGFHGTp48MG&#10;E21HPtK58JUIEHYJKqi97xIpXVmTQTe3HXHwfmxv0AfZV1L3OAa4aWUcRa/SYMNhocaO3msqf4vB&#10;KPg8beNj3h121+V+eqvawQ75mCs1e5q2axCeJn8P/7dzrSBeLOF2Jhw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hb6VxQAAANwAAAAPAAAAAAAAAAAAAAAAAJgCAABkcnMv&#10;ZG93bnJldi54bWxQSwUGAAAAAAQABAD1AAAAigMAAAAA&#10;" path="m,l38824,r,31402l,31402e" fillcolor="black" stroked="f" strokeweight="0">
                  <v:path arrowok="t" textboxrect="0,0,38824,31402"/>
                </v:shape>
                <v:shape id="任意多边形 238" o:spid="_x0000_s1182" style="position:absolute;left:8912;top:3409;width:314;height:776;visibility:visible;mso-wrap-style:square;v-text-anchor:top" coordsize="31402,7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TWzsAA&#10;AADcAAAADwAAAGRycy9kb3ducmV2LnhtbERPTYvCMBC9C/6HMMLeNNUF0a5RFkFxj9YiepttxrZs&#10;MylJrN1/bw6Cx8f7Xm1604iOnK8tK5hOEhDEhdU1lwry0268AOEDssbGMin4Jw+b9XCwwlTbBx+p&#10;y0IpYgj7FBVUIbSplL6oyKCf2JY4cjfrDIYIXSm1w0cMN42cJclcGqw5NlTY0rai4i+7GwXu6Jb+&#10;mp+zrv7pb+a3sfvL+aLUx6j//gIRqA9v8ct90Apmn3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TWzsAAAADcAAAADwAAAAAAAAAAAAAAAACYAgAAZHJzL2Rvd25y&#10;ZXYueG1sUEsFBgAAAAAEAAQA9QAAAIUDAAAAAA==&#10;" path="m,l31402,r,77648l,77648e" fillcolor="black" stroked="f" strokeweight="0">
                  <v:path arrowok="t" textboxrect="0,0,31402,77648"/>
                </v:shape>
                <v:shape id="任意多边形 239" o:spid="_x0000_s1183" style="position:absolute;left:8820;top:3390;width:313;height:813;visibility:visible;mso-wrap-style:square;v-text-anchor:top" coordsize="31369,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nEMYA&#10;AADcAAAADwAAAGRycy9kb3ducmV2LnhtbESPQWvCQBSE7wX/w/IKXopu1Frb1FUkWvDgpVHvr9nX&#10;bDD7NmRXjf313ULB4zAz3zDzZWdrcaHWV44VjIYJCOLC6YpLBYf9x+AVhA/IGmvHpOBGHpaL3sMc&#10;U+2u/EmXPJQiQtinqMCE0KRS+sKQRT90DXH0vl1rMUTZllK3eI1wW8txkrxIixXHBYMNZYaKU362&#10;Cr5208xks9HTZPOsjyXL9T7sfpTqP3ardxCBunAP/7e3WsF48gZ/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0nEMYAAADcAAAADwAAAAAAAAAAAAAAAACYAgAAZHJz&#10;L2Rvd25yZXYueG1sUEsFBgAAAAAEAAQA9QAAAIsDAAAAAA==&#10;" path="m,l31369,r,81280l,81280e" fillcolor="black" stroked="f" strokeweight="0">
                  <v:path arrowok="t" textboxrect="0,0,31369,81280"/>
                </v:shape>
                <v:shape id="任意多边形 240" o:spid="_x0000_s1184" style="position:absolute;left:8820;top:3390;width:388;height:314;visibility:visible;mso-wrap-style:square;v-text-anchor:top" coordsize="38824,31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VnMEA&#10;AADcAAAADwAAAGRycy9kb3ducmV2LnhtbERPy4rCMBTdC/5DuMLsNJ0yqHSM4gyo1Z0PcHtp7rRl&#10;mpvSpLb69WYhuDyc92LVm0rcqHGlZQWfkwgEcWZ1ybmCy3kznoNwHlljZZkU3MnBajkcLDDRtuMj&#10;3U4+FyGEXYIKCu/rREqXFWTQTWxNHLg/2xj0ATa51A12IdxUMo6iqTRYcmgosKbfgrL/U2sUHK7r&#10;+JjW++1jtut/8qq1bdqlSn2M+vU3CE+9f4tf7lQriL/C/H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qVZzBAAAA3AAAAA8AAAAAAAAAAAAAAAAAmAIAAGRycy9kb3du&#10;cmV2LnhtbFBLBQYAAAAABAAEAPUAAACGAwAAAAA=&#10;" path="m,l38824,r,31402l,31402e" fillcolor="black" stroked="f" strokeweight="0">
                  <v:path arrowok="t" textboxrect="0,0,38824,31402"/>
                </v:shape>
                <v:shape id="任意多边形 241" o:spid="_x0000_s1185" style="position:absolute;left:8689;top:3667;width:260;height:254;visibility:visible;mso-wrap-style:square;v-text-anchor:top" coordsize="25908,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8QA&#10;AADcAAAADwAAAGRycy9kb3ducmV2LnhtbESPQWsCMRSE74X+h/AKXkSzSi2yGqUVhV5E3er9sXnd&#10;rN28rJuo6783gtDjMDPfMNN5aytxocaXjhUM+gkI4tzpkgsF+59VbwzCB2SNlWNScCMP89nryxRT&#10;7a68o0sWChEh7FNUYEKoUyl9bsii77uaOHq/rrEYomwKqRu8Rrit5DBJPqTFkuOCwZoWhvK/7GwV&#10;ZLfDsj0dmb42xfjI22TdNaO1Up239nMCIlAb/sPP9rdWMHwfwONMP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fyfvEAAAA3AAAAA8AAAAAAAAAAAAAAAAAmAIAAGRycy9k&#10;b3ducmV2LnhtbFBLBQYAAAAABAAEAPUAAACJAwAAAAA=&#10;" path="m12700,v7010,,12700,5690,13208,12826c25400,19710,19710,25400,12700,25400,5690,25400,,19710,,12700,,5690,5690,,12700,xe" fillcolor="black" stroked="f" strokeweight="0">
                  <v:path arrowok="t" textboxrect="0,0,25908,25400"/>
                </v:shape>
                <v:shape id="任意多边形 242" o:spid="_x0000_s1186" style="position:absolute;left:8642;top:3619;width:174;height:349;visibility:visible;mso-wrap-style:square;v-text-anchor:top" coordsize="17488,34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6mMQA&#10;AADcAAAADwAAAGRycy9kb3ducmV2LnhtbESP0WrCQBRE3wX/YblC38ymaRFJXUXFlqj40NgPuGSv&#10;SUj2bshuNf37riD4OMzMGWaxGkwrrtS72rKC1ygGQVxYXXOp4Of8OZ2DcB5ZY2uZFPyRg9VyPFpg&#10;qu2Nv+ma+1IECLsUFVTed6mUrqjIoItsRxy8i+0N+iD7UuoebwFuWpnE8UwarDksVNjRtqKiyX+N&#10;AtxtzofsrWkufOJN3h3Lr322VuplMqw/QHga/DP8aGdaQfKewP1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epjEAAAA3AAAAA8AAAAAAAAAAAAAAAAAmAIAAGRycy9k&#10;b3ducmV2LnhtbFBLBQYAAAAABAAEAPUAAACJAwAAAAA=&#10;" path="m17488,r,l17488,9573r,l15938,9727r-1554,479l13084,10909r-1192,983l10908,13086r-707,1307l9731,15891r-158,1597l9731,19083r470,1499l10907,21889r985,1194l13087,24068r1306,706l15893,25245r1595,157l17488,25402r,9573l17488,34975r-3518,-355l10681,33604,7709,31991,5131,29858,2984,27267,1372,24295,355,21006,,17488,355,13970,1372,10681,2984,7709,5131,5131,7709,2984,10681,1371,13970,356,17488,xe" fillcolor="black" stroked="f" strokeweight="0">
                  <v:path arrowok="t" textboxrect="0,0,17488,34975"/>
                </v:shape>
                <v:shape id="任意多边形 243" o:spid="_x0000_s1187" style="position:absolute;left:8816;top:3619;width:175;height:349;visibility:visible;mso-wrap-style:square;v-text-anchor:top" coordsize="17488,34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vfA8QA&#10;AADcAAAADwAAAGRycy9kb3ducmV2LnhtbESP3YrCMBSE7xd8h3AE79bUHxapRlHRpat4YfUBDs2x&#10;LW1OShO1+/ZmQdjLYWa+YRarztTiQa0rLSsYDSMQxJnVJecKrpf95wyE88gaa8uk4JccrJa9jwXG&#10;2j75TI/U5yJA2MWooPC+iaV0WUEG3dA2xMG72dagD7LNpW7xGeCmluMo+pIGSw4LBTa0LSir0rtR&#10;gLvN5ZBMqurGJ96kzTH//knWSg363XoOwlPn/8PvdqIVjKcT+DsTj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3wPEAAAA3AAAAA8AAAAAAAAAAAAAAAAAmAIAAGRycy9k&#10;b3ducmV2LnhtbFBLBQYAAAAABAAEAPUAAACJAwAAAAA=&#10;" path="m,l3518,356,6807,1371,9779,2984r2578,2147l14503,7709r1613,2972l17132,13970r356,3518l17132,21006r-1016,3289l14503,27267r-2146,2591l9779,31991,6807,33604,3518,34620,,34975,,25402r1594,-157l3094,24774r1307,-706l5594,23084r986,-1196l7287,20582r470,-1497l7915,17488,7757,15891,7287,14394,6579,13086,5594,11892,4403,10909,3103,10206,1550,9727,,9573,,xe" fillcolor="black" stroked="f" strokeweight="0">
                  <v:path arrowok="t" textboxrect="0,0,17488,34975"/>
                </v:shape>
                <v:rect id="矩形 244" o:spid="_x0000_s1188" style="position:absolute;left:7501;top:4280;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0F7AD7" w:rsidRDefault="00F84DEC">
                        <w:pPr>
                          <w:adjustRightInd w:val="0"/>
                          <w:snapToGrid w:val="0"/>
                        </w:pPr>
                        <w:r>
                          <w:rPr>
                            <w:sz w:val="15"/>
                          </w:rPr>
                          <w:t>巴</w:t>
                        </w:r>
                      </w:p>
                    </w:txbxContent>
                  </v:textbox>
                </v:rect>
                <v:rect id="矩形 245" o:spid="_x0000_s1189" style="position:absolute;left:8446;top:4280;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0F7AD7" w:rsidRDefault="00F84DEC">
                        <w:pPr>
                          <w:adjustRightInd w:val="0"/>
                          <w:snapToGrid w:val="0"/>
                        </w:pPr>
                        <w:r>
                          <w:rPr>
                            <w:sz w:val="15"/>
                          </w:rPr>
                          <w:t>黎</w:t>
                        </w:r>
                        <w:r>
                          <w:rPr>
                            <w:sz w:val="15"/>
                          </w:rPr>
                          <w:t xml:space="preserve"> </w:t>
                        </w:r>
                      </w:p>
                    </w:txbxContent>
                  </v:textbox>
                </v:rect>
                <v:shape id="Picture 37774" o:spid="_x0000_s1190" type="#_x0000_t75" style="position:absolute;left:7686;top:11490;width:8350;height: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MLzTEAAAA3AAAAA8AAABkcnMvZG93bnJldi54bWxEj09rAjEUxO8Fv0N4greadRUtq1HUIvSq&#10;/YPHx+Y1m7p52W6irv30jVDocZiZ3zCLVedqcaE2WM8KRsMMBHHptWWj4O119/gEIkRkjbVnUnCj&#10;AKtl72GBhfZX3tPlEI1IEA4FKqhibAopQ1mRwzD0DXHyPn3rMCbZGqlbvCa4q2WeZVPp0HJaqLCh&#10;bUXl6XB2Cn4+Jt/l8X3zTGOzNV/6NrM2nyk16HfrOYhIXfwP/7VftIJ8MoX7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MLzTEAAAA3AAAAA8AAAAAAAAAAAAAAAAA&#10;nwIAAGRycy9kb3ducmV2LnhtbFBLBQYAAAAABAAEAPcAAACQAwAAAAA=&#10;">
                  <v:imagedata r:id="rId88" o:title=""/>
                  <v:path arrowok="t"/>
                </v:shape>
                <v:shape id="任意多边形 247" o:spid="_x0000_s1191" style="position:absolute;left:7683;top:11496;width:8399;height:3542;visibility:visible;mso-wrap-style:square;v-text-anchor:top" coordsize="839953,354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a4s8QA&#10;AADcAAAADwAAAGRycy9kb3ducmV2LnhtbESPS4sCMRCE78L+h9CCF9GMIj5mjbIIwl5EfFy8NZPe&#10;yeikM0yixn+/WVjwWFTVV9RyHW0tHtT6yrGC0TADQVw4XXGp4HzaDuYgfEDWWDsmBS/ysF59dJaY&#10;a/fkAz2OoRQJwj5HBSaEJpfSF4Ys+qFriJP341qLIcm2lLrFZ4LbWo6zbCotVpwWDDa0MVTcjner&#10;oF/o16Ff36bXuF/E7V7vjLlopXrd+PUJIlAM7/B/+1srGE9m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uLPEAAAA3AAAAA8AAAAAAAAAAAAAAAAAmAIAAGRycy9k&#10;b3ducmV2LnhtbFBLBQYAAAAABAAEAPUAAACJAwAAAAA=&#10;" path="m542303,r10706,305l562737,864r8649,774l579324,2730r7518,1512l594208,6235r7506,2591l609651,12052r8712,3949l623354,18504r5207,3162l633845,25311r5346,4013l649974,37998r10899,8912l666318,51206r-88,-63l671526,55105r5300,3667l681820,61848r5018,2607l689061,65412r2243,823l693465,66874r1997,426l697485,67557r1857,50l701132,67462r1865,-354l705038,66508r1994,-774l709183,64721r2095,-1175l715820,60526r4517,-3604l724865,52832r-177,152l729206,48478r4437,-4763l742083,33954r7611,-9202l756272,17031r2960,-3125l761721,11684r6350,7086l765900,20718r-2590,2736l756958,30911r51,-63l749351,40119r-8611,9957l736118,55054r-4788,4763l726415,64262r-5055,4025l716230,71704r-2706,1499l710832,74485r-2743,1055l705307,76365r-2832,546l699631,77139r-2845,-75l693954,76720r-2820,-609l688327,75285r-2794,-1016l682689,73037r-5512,-2857l671602,66751r-5563,-3861l660464,58724r-5550,-4381l643967,45377r25,25l633286,36804r127,89l628198,32986r-4857,-3344l618756,26853r-4549,-2275l605803,20751r178,90l598282,17704r-6928,-2369l584667,13522r-6908,-1386l570311,11114r-8237,-741l552526,9816r140,14l542128,9526r-11382,37l530860,9563r-12242,343l518719,9906r-12751,634l506070,10528r-13018,915l493141,11430r-13056,1155l480175,12573r-12853,1371l467411,13932r-12240,1549l443347,17656r-12080,2715l431407,20332r-12205,3125l419303,23431r-12141,3366l407226,26784r-23749,6960l372034,37084r-11062,3073l350253,42786r-10401,2222l319837,49098r140,-26l310223,51371r216,-63l300787,54063r216,-76l296215,55600r153,-63l291592,57328r178,-64l287147,59212r-4584,2164l277742,63979r-4832,2836l273088,66713r-10058,6527l263208,73127r-10109,7213l253200,80251r-10020,7595l243243,87795r-19304,15151l214859,109982r-8509,6261l191808,126606r-12306,8433l179553,135001r-11913,8420l167754,143332r-6400,4813l161442,148069r-7010,5525l154458,153568r-33655,26912l120853,180429r-17779,14617l103137,194996r-8293,7048l94907,201993r-7525,6630l80887,215328r101,-102l74704,222104,63030,235737r51,-76l52299,248767,42050,260921r-5423,6046l30849,272859,19821,283723r-4605,4865l11800,292805r-1122,1714l9934,296008r-297,952l9604,297405r19,76l9692,297590r436,393l11089,298552r1470,613l14448,299759r4892,1076l30886,302666r5944,1118l39777,304508r2705,838l63107,312534r10401,3988l78474,318643r4749,2248l87656,323469r3962,2896l98349,332015r-114,-101l101270,334307r2985,1925l105586,336898r1433,559l108508,337882r1546,255l111643,338210r1890,-136l115528,337754r2042,-476l122619,335737r-178,63l127788,333933r5626,-1904l139256,330403r3111,-648l145492,329323r3187,-190l151892,329247r3200,432l158267,330365r3150,914l164567,332359r6096,2476l176632,337515r5615,2553l187733,342345r2221,786l192304,343822r2052,447l196302,344481r4252,156l204550,344580r3894,-348l211939,343512r1470,-463l214773,342479r1326,-718l217158,341040r1087,-937l219200,339049r879,-1248l220838,336386r665,-1685l222121,332471r522,-2633l223017,327177r545,-6777l223722,313179r-138,-7541l223584,305765r-343,-7468l223253,298424r-952,-12979l222314,285648r-294,-2596l221611,280667r-1061,-4392l219139,271856r76,203l217653,267856r-2832,-7773l213818,256222r-318,-2082l213385,252082r191,-3429l214148,245504r1041,-2909l216700,239992r1880,-2274l220790,235686r4991,-3518l227610,231153r2019,-877l233680,228943r8814,-2197l242418,226758r4394,-1155l251158,224166r3983,-1751l256828,221458r1701,-1163l260102,219015r1430,-1345l264354,214512r2981,-3921l267208,210744r3010,-4331l276911,196900r4153,-5168l285801,186601r5296,-5626l291008,181077r5804,-6541l303111,167449r6744,-7213l316954,153365r3747,-3238l324510,147167r3899,-2680l332423,142163r4127,-1892l340805,138874r4369,-825l349657,137769r4521,165l358724,138493r4547,864l367817,140487r4509,1321l376822,143294r16751,6286l393535,149555r7463,2731l404293,153324r3047,815l407124,154076r10884,2349l417894,156401r8572,1625l433807,159435r7188,1677l447789,163119r6008,2121l465836,170256r3594,1702l473050,173926r7099,4204l480085,178105r7174,4113l490704,183935r3523,1477l497444,186553r3208,966l503505,188227r3403,686l506730,188887r20206,3251l566979,199288r-64,-13l589598,203035r-115,-26l599783,204470r-140,-26l608571,205435r-203,-13l616026,205943r-190,-13l622664,206120r6088,-37l628625,206083r5778,-191l634352,205892r10872,-483l650748,205308r5804,101l662762,205918r6465,863l681939,208890r-63,-14l687729,209779r5064,550l694878,210438r2005,-23l698297,210279r1098,-238l700087,209767r451,-273l700741,209314r219,-284l701136,208693r172,-487l701650,206338r343,-5843l702335,196900r763,-3657l704863,186068r-13,88l706603,178346r1067,-4178l708927,169887r1537,-4355l712293,161213r4089,-8458l718681,148374r2539,-4420l724065,139535r3201,-4382l730885,130848r4090,-4178l739636,122707r5130,-3708l750215,115468r5613,-3429l767223,105142r5389,-3528l777977,97726r-51,39l789115,89446r-13,l800773,80708r-139,114l806102,76391r4937,-4401l815311,67622r1903,-2241l818753,63327r3056,-4787l824492,53521r2419,-5473l828803,42594r628,-2325l829923,37964r353,-2379l830411,33622r-41,-1808l830172,30428r-307,-1020l829537,28778r-369,-401l828330,27831r-1474,-634l824818,26606r-2480,-508l822617,26136r-2933,-414l813640,25217r-6415,-224l807314,24993r-6261,-101l795465,24752r-4268,-330l791934,14922r4029,320l801269,15367r-38,l807517,15468r6718,242l820865,16268r3251,471l827189,17373r2909,851l832828,19393r2540,1651l837413,23266r1308,2527l839496,28384r381,2680l839953,33807r-203,2819l839331,39522r-636,2959l837870,45529r-2095,6007l833120,57569r-3099,5816l826593,68745r-1969,2629l822427,73964r-4788,4903l812280,83642r-5728,4636l794817,97079r-11227,8343l778079,109423r-5792,3785l760781,120179r-5550,3392l755333,123495r-5183,3363l745534,130200r-4035,3435l737927,137267r-3206,3817l731888,144964r-2590,4045l729412,148806r-2401,4199l724853,157111r76,-139l720946,165215r-1602,3755l718012,172765r-1146,3872l715849,180619r38,-115l714121,188290r-1744,7114l711769,198355r-283,2900l711137,207404r-585,3225l709905,212471r-902,1727l707746,215823r-1600,1423l704266,218363r-2121,826l699821,219710r-2464,229l694805,219963r-2706,-126l686473,219215r-6070,-928l667741,216191r152,26l661716,215379r-5670,-448l650750,214834r-5285,100l645592,214934r-10846,471l628891,215608r-6387,38l615468,215455r-7836,-533l598513,213906r-10414,-1461l565328,208673r-40021,-7148l505130,198272r-3594,-724l498094,196697r-3505,-1054l490766,194297r-4051,-1714l482727,190602r-7416,-4255l468383,182228r-3303,-1793l461956,178956r-11572,-4811l444824,172169r-6375,-1869l431793,168745r-7117,-1359l416065,165747r-11062,-2375l401562,162458r-3671,-1169l390246,158496r-16569,-6209l369568,150926r-4258,-1248l361149,148650r-3878,-739l353355,147437r-3514,-131l346421,147515r-3305,620l340008,149161r-3142,1441l333508,152543r-3383,2317l326675,157554r-3383,2935l323482,160299r-6921,6706l316726,166827r-6617,7086l310185,173824r-6248,7036l298082,187451r-5334,5665l292773,193091r-4443,4797l284490,202667r-6474,9219l278041,211848r-3048,4407l271793,220472r-3467,3886l266319,226237r-2134,1727l261900,229527r-2464,1397l254584,233070r-4953,1638l244831,235979r-8540,2122l232988,239198r-1156,504l230882,240233r-4116,2895l225498,244294r-952,1158l223876,246604r-506,1418l223044,249831r-120,2242l222982,253082r189,1267l223922,257266r2684,7312l226594,264566r1587,4293l229718,273659r1257,5207l231458,281749r330,2909l232753,297802r356,7595l233249,313207r-178,7709l232499,328130r-483,3441l231369,334759r-826,2985l229476,340448r-1308,2413l226657,345008r-1715,1905l223050,348551r-2019,1384l218897,351079r-2197,914l214364,352742r-4535,927l205131,354101r-4737,63l195580,353987r-2743,-305l189992,353072r-2857,-838l184252,351218r-5728,-2375l172695,346189r13,12l166912,343585r-5629,-2280l158612,340384r-2656,-761l153387,339058r-2321,-308l148847,338668r-2425,144l144002,339142r-2613,547l136204,341144r-5343,1806l130899,342938r-5410,1892l120129,346456r-2768,648l114618,347548r-2781,203l109081,347637r-2617,-445l104026,346519r-2286,-901l99543,344525r-3785,-2438l92278,339356r-6524,-5478l82435,331453r-3677,-2140l74486,327304r165,64l69844,325326,59838,321489,39421,314363r165,50l37097,313651r267,64l34733,313079r-5536,-1041l29325,312064,17488,310184r-5537,-1218l9284,308127,6795,307073,4458,305688,2337,303784,724,301231,,298196r216,-3036l1093,292391r1295,-2590l4064,287223r4001,-4940l12992,277089,24095,266150r5661,-5775l29604,260528r5309,-5906l34811,254723,44996,242646r-38,51l55766,229577,67577,215798r6426,-7049l80887,201637r7759,-6819l96990,187718r17844,-14668l148527,146114r7061,-5564l162090,135674r12002,-8471l186386,118770r-77,51l200787,108508r-50,39l209099,102388r8998,-6960l218072,95453,237401,80276r10109,-7658l257759,65315r10237,-6654l273139,55638r5106,-2755l283210,50533r4953,-2082l293103,46596r4979,-1664l307937,42125r9932,-2336l337922,35687r-38,l348196,33489r-140,26l358611,30931r10845,-3016l369405,27927r11405,-3328l380797,24612r23774,-6984l416801,14236r12307,-3149l441414,8330,453644,6070,466268,4483,479209,3098,492354,1943r13093,-914l518300,381,530657,38,542303,xe" fillcolor="black" stroked="f" strokeweight="0">
                  <v:path arrowok="t" textboxrect="0,0,839953,354164"/>
                </v:shape>
                <v:shape id="任意多边形 248" o:spid="_x0000_s1192" style="position:absolute;left:11972;top:4965;width:1683;height:8257;visibility:visible;mso-wrap-style:square;v-text-anchor:top" coordsize="168250,825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7fMIA&#10;AADcAAAADwAAAGRycy9kb3ducmV2LnhtbERPy4rCMBTdC/MP4Q6403RkEOk0FR2RceED62zcXZpr&#10;W21uShO1/r1ZCC4P551MO1OLG7WusqzgaxiBIM6trrhQ8H9YDiYgnEfWWFsmBQ9yME0/egnG2t55&#10;T7fMFyKEsItRQel9E0vp8pIMuqFtiAN3sq1BH2BbSN3iPYSbWo6iaCwNVhwaSmzot6T8kl2Ngs3R&#10;Pra0oh2e9OG8XC+6xd9lrlT/s5v9gPDU+bf45V5pBaPv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6nt8wgAAANwAAAAPAAAAAAAAAAAAAAAAAJgCAABkcnMvZG93&#10;bnJldi54bWxQSwUGAAAAAAQABAD1AAAAhwMAAAAA&#10;" path="m158356,r9703,8204l166256,10337r-2578,2680l163741,12941r-5883,6360l155459,22361r-2128,3378l152653,27167r-502,1384l151879,29737r-75,910l151902,31521r332,1082l152894,34025r940,1596l160236,44437r3416,5042l165278,52413r1372,3086l167691,58839r559,3594l168199,66218r-788,3810l166027,73660r-1828,3441l162001,80467r-2527,3366l153810,90348r-6439,6591l133814,110155r-6509,6634l127533,116560r-5930,6681l121742,123088,97854,151905r50,-77l86525,165976r89,-127l81680,172305r-4065,5603l74549,182701r-2279,4270l70489,190971r-1452,3771l69063,194690r-2693,7176l64592,205575r-2374,3695l60325,211366r-2184,1626l55880,214109r-2273,724l50140,215405r-2861,334l46418,215893r-546,157l45462,216239r-178,125l45011,216657r-364,572l44173,218349r-471,1702l43304,222469r-273,3281l42913,229426r13,-217l42939,233553r-13,-204l43269,242976r-13,-114l43815,253326r559,10885l44717,275056r12,5335l44602,285547r-304,4952l43764,295173r-736,4420l42101,303885r-2236,7963l37262,319418r-2743,7226l31833,333694r-2380,6814l27431,347571r-794,3549l25969,355008r-473,3751l25108,362979r25,-267l24702,371615r,-267l24652,380378r202,9182l24854,389445r737,17679l25921,415213r127,7253l26124,428675r,-165l26338,433822r650,8925l26975,442696r673,8204l27864,455282r89,4801l27788,465023r-445,4610l26226,478155r25,-140l25798,482251r-257,4339l25576,491293r420,5353l26402,499459r606,3055l28727,509181r-63,-267l33172,523722r2286,7989l37427,540029r813,4382l38850,548805r393,4483l39383,557796r-102,4598l39002,567245r-1004,10097l36525,587908r-1765,10643l30963,618427r-3163,15696l26454,639749r-1562,4217l23317,646887r-1128,1709l21771,649344r-230,795l21391,652212r187,4119l21912,659023r559,3199l24227,669926r4793,18236l31445,697776r2007,9348l34227,711657r533,4331l35014,720128r-89,4001l34315,727977r-1193,3568l31471,734695r-1981,2705l27343,739724r-2235,2032l20930,745045r38,-25l17237,748016r-1362,1286l14702,750651r-829,1260l13273,753228r-392,1522l12728,756596r170,2612l13428,762371r908,3809l15520,770217r-115,-317l18618,779035r3798,9470l22339,788314r8052,18403l33846,814591r2540,6286l24600,825627r-2468,-6144l18758,811809,10668,793331,6706,783475,3366,773938,2019,769290,965,764857,267,760616,,756526r317,-3924l1257,748970r1473,-3252l4597,742924r2070,-2400l8890,738441r4153,-3340l16888,732058r1528,-1382l19660,729319r1005,-1375l21414,726525r523,-1561l22248,722988r60,-2630l22120,717334r-456,-3784l20989,709570r-1917,-8912l16713,691299r13,63l11887,672922r-1867,-8217l9347,660895r-432,-3479l8674,652056r305,-4178l9970,644448r1358,-2451l12384,640398r904,-1677l14262,636109r1155,-4785l18504,615950r-13,64l22276,596240r-38,152l23975,585996r1425,-10292l25375,575958r953,-9598l26594,561772r,241l26679,557880r-119,-3897l26223,550203r-544,-3912l25717,546570r-709,-3861l23175,534932r-2194,-7666l21006,527367,16472,512483r-1841,-7150l13907,501738r-521,-3530l12891,491947r-51,-5639l13132,481216r495,-4636l14731,468203r374,-3965l15249,459927r-72,-4302l15177,455828r-214,-4123l14313,443687r-660,-9195l13437,428930r-89,-6274l13348,422681r-127,-7163l13221,415645r-318,-8013l12903,407657r-749,-17742l11951,380543r63,-9398l12446,361962r419,-4533l13411,353047r737,-4267l15088,344576r2222,-7810l19914,329299r2743,-7176l25362,314998r-76,191l27722,308124r2056,-7330l30573,297097r607,-3636l31661,289242r-38,305l31915,284873r,229l32042,280162r-13,177l32017,275183r12,179l31686,264668r13,127l31140,253987r,13l30569,243484r-330,-9791l30226,229133r127,-4241l30683,220967r584,-3594l32144,214160r1219,-2845l34951,208813r1955,-2070l39103,205181r2248,-1042l43485,203517r1943,-355l48255,202839r2411,-395l51106,202305r362,-179l51739,201922r371,-413l53512,199320r1171,-2441l57176,190208r1574,-4102l60833,181445r2743,-5157l67158,170700r4381,-6045l76581,158064,88036,143828r23991,-28919l118123,108014r6731,-6859l138407,87943r6094,-6243l149652,75775r1905,-2537l153232,70665r1194,-2248l155192,66418r328,-1593l155542,63330r-245,-1569l154765,60044r-867,-1951l152761,56052r-2990,-4414l149898,51803r-6680,-9195l141643,39941r-1295,-2768l139408,34112r-356,-3251l139306,27762r661,-2857l140932,22225r1257,-2616l145021,15100r3277,-4166l154470,4267r2314,-2409l158356,xe" fillcolor="black" stroked="f" strokeweight="0">
                  <v:path arrowok="t" textboxrect="0,0,168250,825627"/>
                </v:shape>
                <v:shape id="Picture 37775" o:spid="_x0000_s1193" type="#_x0000_t75" style="position:absolute;left:17687;top:14728;width:2096;height:1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qhP7BAAAA3AAAAA8AAABkcnMvZG93bnJldi54bWxEj9GKwjAURN8F/yFcwTdNKyprNYoKsr6J&#10;rh9waa5taXNTm1i7f28EwcdhZs4wq01nKtFS4wrLCuJxBII4tbrgTMH17zD6AeE8ssbKMin4Jweb&#10;db+3wkTbJ5+pvfhMBAi7BBXk3teJlC7NyaAb25o4eDfbGPRBNpnUDT4D3FRyEkVzabDgsJBjTfuc&#10;0vLyMApkVdp2PjvdXRzdeOd/D+ViGis1HHTbJQhPnf+GP+2jVjCZLuB9JhwBuX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qhP7BAAAA3AAAAA8AAAAAAAAAAAAAAAAAnwIA&#10;AGRycy9kb3ducmV2LnhtbFBLBQYAAAAABAAEAPcAAACNAwAAAAA=&#10;">
                  <v:imagedata r:id="rId89" o:title=""/>
                  <v:path arrowok="t"/>
                </v:shape>
                <v:shape id="任意多边形 250" o:spid="_x0000_s1194" style="position:absolute;left:17691;top:14706;width:1066;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VsEA&#10;AADcAAAADwAAAGRycy9kb3ducmV2LnhtbERPTYvCMBC9C/6HMAt7kTVVUdxqlCoIghfrLp6HZmzq&#10;NpPSRO3+e3MQPD7e93Ld2VrcqfWVYwWjYQKCuHC64lLB78/uaw7CB2SNtWNS8E8e1qt+b4mpdg/O&#10;6X4KpYgh7FNUYEJoUil9YciiH7qGOHIX11oMEbal1C0+Yrit5ThJZtJixbHBYENbQ8Xf6WYVnLN8&#10;frzs8sGEN5OsOZwH5vp9U+rzo8sWIAJ14S1+ufdawXga58c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npVbBAAAA3AAAAA8AAAAAAAAAAAAAAAAAmAIAAGRycy9kb3du&#10;cmV2LnhtbFBLBQYAAAAABAAEAPUAAACGAwAAAAA=&#10;" path="m,l106680,r,9525l9525,9525r,84455l106680,93980r,9525l,103505,,xe" fillcolor="black" stroked="f" strokeweight="0">
                  <v:path arrowok="t" textboxrect="0,0,106680,103505"/>
                </v:shape>
                <v:shape id="任意多边形 251" o:spid="_x0000_s1195" style="position:absolute;left:18757;top:14706;width:1067;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sAzcUA&#10;AADcAAAADwAAAGRycy9kb3ducmV2LnhtbESPQWvCQBSE70L/w/IKXkQ3KopNXSUtCIKXRsXzI/vM&#10;ps2+DdlV4793hYLHYWa+YZbrztbiSq2vHCsYjxIQxIXTFZcKjofNcAHCB2SNtWNScCcP69Vbb4mp&#10;djfO6boPpYgQ9ikqMCE0qZS+MGTRj1xDHL2zay2GKNtS6hZvEW5rOUmSubRYcVww2NC3oeJvf7EK&#10;Tlm++Dlv8sGUv6ZZszsNzO/HRan+e5d9ggjUhVf4v73VCiazMTzPx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wDNxQAAANwAAAAPAAAAAAAAAAAAAAAAAJgCAABkcnMv&#10;ZG93bnJldi54bWxQSwUGAAAAAAQABAD1AAAAigMAAAAA&#10;" path="m,l106680,r,103505l,103505,,93980r97155,l97155,9525,,9525,,xe" fillcolor="black" stroked="f" strokeweight="0">
                  <v:path arrowok="t" textboxrect="0,0,106680,103505"/>
                </v:shape>
                <v:rect id="矩形 252" o:spid="_x0000_s1196" style="position:absolute;left:20104;top:14674;width:125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0F7AD7" w:rsidRDefault="00F84DEC">
                        <w:pPr>
                          <w:adjustRightInd w:val="0"/>
                          <w:snapToGrid w:val="0"/>
                        </w:pPr>
                        <w:r>
                          <w:rPr>
                            <w:sz w:val="15"/>
                          </w:rPr>
                          <w:t>高</w:t>
                        </w:r>
                      </w:p>
                    </w:txbxContent>
                  </v:textbox>
                </v:rect>
                <v:rect id="矩形 253" o:spid="_x0000_s1197" style="position:absolute;left:21049;top:14674;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0F7AD7" w:rsidRDefault="00F84DEC">
                        <w:pPr>
                          <w:adjustRightInd w:val="0"/>
                          <w:snapToGrid w:val="0"/>
                        </w:pPr>
                        <w:r>
                          <w:rPr>
                            <w:sz w:val="15"/>
                          </w:rPr>
                          <w:t>山</w:t>
                        </w:r>
                      </w:p>
                    </w:txbxContent>
                  </v:textbox>
                </v:rect>
                <v:rect id="矩形 254" o:spid="_x0000_s1198" style="position:absolute;left:22009;top:14674;width:125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0F7AD7" w:rsidRDefault="00F84DEC">
                        <w:pPr>
                          <w:adjustRightInd w:val="0"/>
                          <w:snapToGrid w:val="0"/>
                        </w:pPr>
                        <w:r>
                          <w:rPr>
                            <w:sz w:val="15"/>
                          </w:rPr>
                          <w:t>高</w:t>
                        </w:r>
                      </w:p>
                    </w:txbxContent>
                  </v:textbox>
                </v:rect>
                <v:rect id="矩形 255" o:spid="_x0000_s1199" style="position:absolute;left:22954;top:14674;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Bs8YA&#10;AADcAAAADwAAAGRycy9kb3ducmV2LnhtbESPQWvCQBSE74L/YXmF3symg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oBs8YAAADcAAAADwAAAAAAAAAAAAAAAACYAgAAZHJz&#10;L2Rvd25yZXYueG1sUEsFBgAAAAAEAAQA9QAAAIsDAAAAAA==&#10;" filled="f" stroked="f">
                  <v:textbox inset="0,0,0,0">
                    <w:txbxContent>
                      <w:p w:rsidR="000F7AD7" w:rsidRDefault="00F84DEC">
                        <w:pPr>
                          <w:adjustRightInd w:val="0"/>
                          <w:snapToGrid w:val="0"/>
                        </w:pPr>
                        <w:r>
                          <w:rPr>
                            <w:sz w:val="15"/>
                          </w:rPr>
                          <w:t>原</w:t>
                        </w:r>
                      </w:p>
                    </w:txbxContent>
                  </v:textbox>
                </v:rect>
                <v:rect id="矩形 256" o:spid="_x0000_s1200" style="position:absolute;left:23914;top:14674;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rsidR="000F7AD7" w:rsidRDefault="00F84DEC">
                        <w:pPr>
                          <w:adjustRightInd w:val="0"/>
                          <w:snapToGrid w:val="0"/>
                        </w:pPr>
                        <w:r>
                          <w:rPr>
                            <w:sz w:val="15"/>
                          </w:rPr>
                          <w:t>气</w:t>
                        </w:r>
                      </w:p>
                    </w:txbxContent>
                  </v:textbox>
                </v:rect>
                <v:rect id="矩形 257" o:spid="_x0000_s1201" style="position:absolute;left:24859;top:14674;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0F7AD7" w:rsidRDefault="00F84DEC">
                        <w:pPr>
                          <w:adjustRightInd w:val="0"/>
                          <w:snapToGrid w:val="0"/>
                        </w:pPr>
                        <w:r>
                          <w:rPr>
                            <w:sz w:val="15"/>
                          </w:rPr>
                          <w:t>候</w:t>
                        </w:r>
                        <w:r>
                          <w:rPr>
                            <w:sz w:val="15"/>
                          </w:rPr>
                          <w:t xml:space="preserve"> </w:t>
                        </w:r>
                      </w:p>
                    </w:txbxContent>
                  </v:textbox>
                </v:rect>
                <v:shape id="Picture 37776" o:spid="_x0000_s1202" type="#_x0000_t75" style="position:absolute;left:17687;top:11617;width:2064;height:1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P3DAAAA3AAAAA8AAABkcnMvZG93bnJldi54bWxET01rwkAQvQv+h2UK3uqmUUsbXaUoogdB&#10;ahV6HLNjEszOptk1if/ePRQ8Pt73bNGZUjRUu8KygrdhBII4tbrgTMHxZ/36AcJ5ZI2lZVJwJweL&#10;eb83w0Tblr+pOfhMhBB2CSrIva8SKV2ak0E3tBVx4C62NugDrDOpa2xDuCllHEXv0mDBoSHHipY5&#10;pdfDzSi4/NnJbik/z/tyfIrbtNn8rrYjpQYv3dcUhKfOP8X/7q1WEE/C2nAmHAE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8/cMAAADcAAAADwAAAAAAAAAAAAAAAACf&#10;AgAAZHJzL2Rvd25yZXYueG1sUEsFBgAAAAAEAAQA9wAAAI8DAAAAAA==&#10;">
                  <v:imagedata r:id="rId90" o:title=""/>
                  <v:path arrowok="t"/>
                </v:shape>
                <v:shape id="任意多边形 259" o:spid="_x0000_s1203" style="position:absolute;left:17672;top:11607;width:1066;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0My8UA&#10;AADcAAAADwAAAGRycy9kb3ducmV2LnhtbESPQWvCQBSE7wX/w/IEL1I3KhVNXSUKgtBLo8XzI/vM&#10;pmbfhuyq8d+7hYLHYWa+YZbrztbiRq2vHCsYjxIQxIXTFZcKfo679zkIH5A11o5JwYM8rFe9tyWm&#10;2t05p9shlCJC2KeowITQpFL6wpBFP3INcfTOrrUYomxLqVu8R7it5SRJZtJixXHBYENbQ8XlcLUK&#10;Tlk+/z7v8uGUN9Os+ToNze/iqtSg32WfIAJ14RX+b++1gsnHAv7Ox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3QzLxQAAANwAAAAPAAAAAAAAAAAAAAAAAJgCAABkcnMv&#10;ZG93bnJldi54bWxQSwUGAAAAAAQABAD1AAAAigMAAAAA&#10;" path="m,l106680,r,9525l9525,9525r,84455l106680,93980r,9525l,103505,,xe" fillcolor="black" stroked="f" strokeweight="0">
                  <v:path arrowok="t" textboxrect="0,0,106680,103505"/>
                </v:shape>
                <v:shape id="任意多边形 260" o:spid="_x0000_s1204" style="position:absolute;left:18738;top:11607;width:1067;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v68EA&#10;AADcAAAADwAAAGRycy9kb3ducmV2LnhtbERPTYvCMBC9C/6HMIIX0VQFcatRqiAIe9nq4nloxqba&#10;TEoTtf77zWHB4+N9r7edrcWTWl85VjCdJCCIC6crLhX8ng/jJQgfkDXWjknBmzxsN/3eGlPtXpzT&#10;8xRKEUPYp6jAhNCkUvrCkEU/cQ1x5K6utRgibEupW3zFcFvLWZIspMWKY4PBhvaGivvpYRVcsnz5&#10;cz3koznv5lnzfRmZ29dDqeGgy1YgAnXhI/53H7WC2SLOj2fiEZ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Lb+vBAAAA3AAAAA8AAAAAAAAAAAAAAAAAmAIAAGRycy9kb3du&#10;cmV2LnhtbFBLBQYAAAAABAAEAPUAAACGAwAAAAA=&#10;" path="m,l106680,r,103505l,103505,,93980r97155,l97155,9525,,9525,,xe" fillcolor="black" stroked="f" strokeweight="0">
                  <v:path arrowok="t" textboxrect="0,0,106680,103505"/>
                </v:shape>
                <v:rect id="矩形 261" o:spid="_x0000_s1205" style="position:absolute;left:20013;top:11580;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rsidR="000F7AD7" w:rsidRDefault="00F84DEC">
                        <w:pPr>
                          <w:adjustRightInd w:val="0"/>
                          <w:snapToGrid w:val="0"/>
                        </w:pPr>
                        <w:r>
                          <w:rPr>
                            <w:sz w:val="15"/>
                          </w:rPr>
                          <w:t>地</w:t>
                        </w:r>
                      </w:p>
                    </w:txbxContent>
                  </v:textbox>
                </v:rect>
                <v:rect id="矩形 262" o:spid="_x0000_s1206" style="position:absolute;left:20958;top:11580;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TesUA&#10;AADcAAAADwAAAGRycy9kb3ducmV2LnhtbESPT4vCMBTE7wv7HcJb8Lam9iBajSLuih79s9D19mie&#10;bbF5KU201U9vBMHjMDO/YabzzlTiSo0rLSsY9CMQxJnVJecK/g6r7xEI55E1VpZJwY0czGefH1NM&#10;tG15R9e9z0WAsEtQQeF9nUjpsoIMur6tiYN3so1BH2STS91gG+CmknEUDaXBksNCgTUtC8rO+4tR&#10;sB7Vi/+Nvbd59Xtcp9t0/HMYe6V6X91iAsJT59/hV3ujFcTD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1N6xQAAANwAAAAPAAAAAAAAAAAAAAAAAJgCAABkcnMv&#10;ZG93bnJldi54bWxQSwUGAAAAAAQABAD1AAAAigMAAAAA&#10;" filled="f" stroked="f">
                  <v:textbox inset="0,0,0,0">
                    <w:txbxContent>
                      <w:p w:rsidR="000F7AD7" w:rsidRDefault="00F84DEC">
                        <w:pPr>
                          <w:adjustRightInd w:val="0"/>
                          <w:snapToGrid w:val="0"/>
                        </w:pPr>
                        <w:r>
                          <w:rPr>
                            <w:sz w:val="15"/>
                          </w:rPr>
                          <w:t>中</w:t>
                        </w:r>
                      </w:p>
                    </w:txbxContent>
                  </v:textbox>
                </v:rect>
                <v:rect id="矩形 263" o:spid="_x0000_s1207" style="position:absolute;left:21918;top:11580;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24cQA&#10;AADcAAAADwAAAGRycy9kb3ducmV2LnhtbESPT4vCMBTE74LfITzBm6Yq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T9uHEAAAA3AAAAA8AAAAAAAAAAAAAAAAAmAIAAGRycy9k&#10;b3ducmV2LnhtbFBLBQYAAAAABAAEAPUAAACJAwAAAAA=&#10;" filled="f" stroked="f">
                  <v:textbox inset="0,0,0,0">
                    <w:txbxContent>
                      <w:p w:rsidR="000F7AD7" w:rsidRDefault="00F84DEC">
                        <w:pPr>
                          <w:adjustRightInd w:val="0"/>
                          <w:snapToGrid w:val="0"/>
                        </w:pPr>
                        <w:r>
                          <w:rPr>
                            <w:sz w:val="15"/>
                          </w:rPr>
                          <w:t>海</w:t>
                        </w:r>
                      </w:p>
                    </w:txbxContent>
                  </v:textbox>
                </v:rect>
                <v:rect id="矩形 264" o:spid="_x0000_s1208" style="position:absolute;left:22862;top:11580;width:125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ulcQA&#10;AADcAAAADwAAAGRycy9kb3ducmV2LnhtbESPT4vCMBTE74LfITzBm6aK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6bpXEAAAA3AAAAA8AAAAAAAAAAAAAAAAAmAIAAGRycy9k&#10;b3ducmV2LnhtbFBLBQYAAAAABAAEAPUAAACJAwAAAAA=&#10;" filled="f" stroked="f">
                  <v:textbox inset="0,0,0,0">
                    <w:txbxContent>
                      <w:p w:rsidR="000F7AD7" w:rsidRDefault="00F84DEC">
                        <w:pPr>
                          <w:adjustRightInd w:val="0"/>
                          <w:snapToGrid w:val="0"/>
                        </w:pPr>
                        <w:r>
                          <w:rPr>
                            <w:sz w:val="15"/>
                          </w:rPr>
                          <w:t>气</w:t>
                        </w:r>
                      </w:p>
                    </w:txbxContent>
                  </v:textbox>
                </v:rect>
                <v:rect id="矩形 265" o:spid="_x0000_s1209" style="position:absolute;left:23822;top:11580;width:125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LDsQA&#10;AADcAAAADwAAAGRycy9kb3ducmV2LnhtbESPT4vCMBTE74LfITzBm6YKil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2yw7EAAAA3AAAAA8AAAAAAAAAAAAAAAAAmAIAAGRycy9k&#10;b3ducmV2LnhtbFBLBQYAAAAABAAEAPUAAACJAwAAAAA=&#10;" filled="f" stroked="f">
                  <v:textbox inset="0,0,0,0">
                    <w:txbxContent>
                      <w:p w:rsidR="000F7AD7" w:rsidRDefault="00F84DEC">
                        <w:pPr>
                          <w:adjustRightInd w:val="0"/>
                          <w:snapToGrid w:val="0"/>
                        </w:pPr>
                        <w:r>
                          <w:rPr>
                            <w:sz w:val="15"/>
                          </w:rPr>
                          <w:t>候</w:t>
                        </w:r>
                        <w:r>
                          <w:rPr>
                            <w:sz w:val="15"/>
                          </w:rPr>
                          <w:t xml:space="preserve"> </w:t>
                        </w:r>
                      </w:p>
                    </w:txbxContent>
                  </v:textbox>
                </v:rect>
                <v:rect id="矩形 266" o:spid="_x0000_s1210" style="position:absolute;left:20104;top:13104;width:125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VecUA&#10;AADcAAAADwAAAGRycy9kb3ducmV2LnhtbESPT2vCQBTE74LfYXlCb7qphxCjq0j/kBxbFdTbI/tM&#10;gtm3IbtN0n76bqHgcZiZ3zCb3Wga0VPnassKnhcRCOLC6ppLBafj+zwB4TyyxsYyKfgmB7vtdLLB&#10;VNuBP6k/+FIECLsUFVTet6mUrqjIoFvYljh4N9sZ9EF2pdQdDgFuGrmMolgarDksVNjSS0XF/fBl&#10;FGRJu7/k9mcom7drdv44r16PK6/U02zcr0F4Gv0j/N/OtYJlHMP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FV5xQAAANwAAAAPAAAAAAAAAAAAAAAAAJgCAABkcnMv&#10;ZG93bnJldi54bWxQSwUGAAAAAAQABAD1AAAAigMAAAAA&#10;" filled="f" stroked="f">
                  <v:textbox inset="0,0,0,0">
                    <w:txbxContent>
                      <w:p w:rsidR="000F7AD7" w:rsidRDefault="00F84DEC">
                        <w:pPr>
                          <w:adjustRightInd w:val="0"/>
                          <w:snapToGrid w:val="0"/>
                        </w:pPr>
                        <w:r>
                          <w:rPr>
                            <w:sz w:val="15"/>
                          </w:rPr>
                          <w:t>温</w:t>
                        </w:r>
                      </w:p>
                    </w:txbxContent>
                  </v:textbox>
                </v:rect>
                <v:rect id="矩形 267" o:spid="_x0000_s1211" style="position:absolute;left:21049;top:13104;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0F7AD7" w:rsidRDefault="00F84DEC">
                        <w:pPr>
                          <w:adjustRightInd w:val="0"/>
                          <w:snapToGrid w:val="0"/>
                        </w:pPr>
                        <w:r>
                          <w:rPr>
                            <w:sz w:val="15"/>
                          </w:rPr>
                          <w:t>带</w:t>
                        </w:r>
                      </w:p>
                    </w:txbxContent>
                  </v:textbox>
                </v:rect>
                <v:rect id="矩形 268" o:spid="_x0000_s1212" style="position:absolute;left:22009;top:13104;width:1259;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0F7AD7" w:rsidRDefault="00F84DEC">
                        <w:pPr>
                          <w:adjustRightInd w:val="0"/>
                          <w:snapToGrid w:val="0"/>
                        </w:pPr>
                        <w:r>
                          <w:rPr>
                            <w:sz w:val="15"/>
                          </w:rPr>
                          <w:t>海</w:t>
                        </w:r>
                      </w:p>
                    </w:txbxContent>
                  </v:textbox>
                </v:rect>
                <v:rect id="矩形 269" o:spid="_x0000_s1213" style="position:absolute;left:22954;top:13104;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BC8UA&#10;AADcAAAADwAAAGRycy9kb3ducmV2LnhtbESPQWvCQBSE7wX/w/KE3uqmHkISXUXaijm2RlBvj+wz&#10;CWbfhuxq0v76bqHgcZiZb5jlejStuFPvGssKXmcRCOLS6oYrBYdi+5KAcB5ZY2uZFHyTg/Vq8rTE&#10;TNuBv+i+95UIEHYZKqi97zIpXVmTQTezHXHwLrY36IPsK6l7HALctHIeRbE02HBYqLGjt5rK6/5m&#10;FOySbnPK7c9QtR/n3fHzmL4XqVfqeTpuFiA8jf4R/m/nWsE8T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ELxQAAANwAAAAPAAAAAAAAAAAAAAAAAJgCAABkcnMv&#10;ZG93bnJldi54bWxQSwUGAAAAAAQABAD1AAAAigMAAAAA&#10;" filled="f" stroked="f">
                  <v:textbox inset="0,0,0,0">
                    <w:txbxContent>
                      <w:p w:rsidR="000F7AD7" w:rsidRDefault="00F84DEC">
                        <w:pPr>
                          <w:adjustRightInd w:val="0"/>
                          <w:snapToGrid w:val="0"/>
                        </w:pPr>
                        <w:r>
                          <w:rPr>
                            <w:sz w:val="15"/>
                          </w:rPr>
                          <w:t>洋</w:t>
                        </w:r>
                      </w:p>
                    </w:txbxContent>
                  </v:textbox>
                </v:rect>
                <v:rect id="矩形 270" o:spid="_x0000_s1214" style="position:absolute;left:23914;top:13104;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MA&#10;AADcAAAADwAAAGRycy9kb3ducmV2LnhtbERPu27CMBTdK/EP1kXqVhwyUBIwCPEQjC2pBGxX8SWJ&#10;iK+j2CRpv74eKnU8Ou/lejC16Kh1lWUF00kEgji3uuJCwVd2eJuDcB5ZY22ZFHyTg/Vq9LLEVNue&#10;P6k7+0KEEHYpKii9b1IpXV6SQTexDXHg7rY16ANsC6lb7EO4qWUcRTNpsOLQUGJD25Lyx/lpFBzn&#10;zeZ6sj99Ue9vx8vHJdlliVfqdTxsFiA8Df5f/Oc+aQXxe5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j+S8MAAADcAAAADwAAAAAAAAAAAAAAAACYAgAAZHJzL2Rv&#10;d25yZXYueG1sUEsFBgAAAAAEAAQA9QAAAIgDAAAAAA==&#10;" filled="f" stroked="f">
                  <v:textbox inset="0,0,0,0">
                    <w:txbxContent>
                      <w:p w:rsidR="000F7AD7" w:rsidRDefault="00F84DEC">
                        <w:pPr>
                          <w:adjustRightInd w:val="0"/>
                          <w:snapToGrid w:val="0"/>
                        </w:pPr>
                        <w:r>
                          <w:rPr>
                            <w:sz w:val="15"/>
                          </w:rPr>
                          <w:t>性</w:t>
                        </w:r>
                      </w:p>
                    </w:txbxContent>
                  </v:textbox>
                </v:rect>
                <v:rect id="矩形 271" o:spid="_x0000_s1215" style="position:absolute;left:24859;top:13104;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inset="0,0,0,0">
                    <w:txbxContent>
                      <w:p w:rsidR="000F7AD7" w:rsidRDefault="00F84DEC">
                        <w:pPr>
                          <w:adjustRightInd w:val="0"/>
                          <w:snapToGrid w:val="0"/>
                        </w:pPr>
                        <w:r>
                          <w:rPr>
                            <w:sz w:val="15"/>
                          </w:rPr>
                          <w:t>气</w:t>
                        </w:r>
                      </w:p>
                    </w:txbxContent>
                  </v:textbox>
                </v:rect>
                <v:rect id="矩形 272" o:spid="_x0000_s1216" style="position:absolute;left:25819;top:13104;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inset="0,0,0,0">
                    <w:txbxContent>
                      <w:p w:rsidR="000F7AD7" w:rsidRDefault="00F84DEC">
                        <w:pPr>
                          <w:adjustRightInd w:val="0"/>
                          <w:snapToGrid w:val="0"/>
                        </w:pPr>
                        <w:r>
                          <w:rPr>
                            <w:sz w:val="15"/>
                          </w:rPr>
                          <w:t>候</w:t>
                        </w:r>
                        <w:r>
                          <w:rPr>
                            <w:sz w:val="15"/>
                          </w:rPr>
                          <w:t xml:space="preserve"> </w:t>
                        </w:r>
                      </w:p>
                    </w:txbxContent>
                  </v:textbox>
                </v:rect>
                <v:shape id="Picture 37777" o:spid="_x0000_s1217" type="#_x0000_t75" style="position:absolute;left:17687;top:13173;width:2064;height:1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BNNXFAAAA3AAAAA8AAABkcnMvZG93bnJldi54bWxEj09rwkAUxO8Fv8PyhN7qRgv+idmIFFra&#10;emlVPD+yz2ww+zZk1yT107uFQo/DzPyGyTaDrUVHra8cK5hOEhDEhdMVlwqOh9enJQgfkDXWjknB&#10;D3nY5KOHDFPtev6mbh9KESHsU1RgQmhSKX1hyKKfuIY4emfXWgxRtqXULfYRbms5S5K5tFhxXDDY&#10;0Iuh4rK/WgX2duwkVh+7/vo5x9PKFF9vYanU43jYrkEEGsJ/+K/9rhXMFs/weyYeAZn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gTTVxQAAANwAAAAPAAAAAAAAAAAAAAAA&#10;AJ8CAABkcnMvZG93bnJldi54bWxQSwUGAAAAAAQABAD3AAAAkQMAAAAA&#10;">
                  <v:imagedata r:id="rId91" o:title=""/>
                  <v:path arrowok="t"/>
                </v:shape>
                <v:shape id="任意多边形 274" o:spid="_x0000_s1218" style="position:absolute;left:17672;top:13163;width:1066;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n/NcUA&#10;AADcAAAADwAAAGRycy9kb3ducmV2LnhtbESPQWvCQBSE74L/YXmCF9GNWqqmrhILQqEXY8XzI/vM&#10;pmbfhuyq6b/vFgoeh5n5hllvO1uLO7W+cqxgOklAEBdOV1wqOH3tx0sQPiBrrB2Tgh/ysN30e2tM&#10;tXtwTvdjKEWEsE9RgQmhSaX0hSGLfuIa4uhdXGsxRNmWUrf4iHBby1mSvEqLFccFgw29Gyqux5tV&#10;cM7y5eGyz0dz3s2z5vM8Mt+rm1LDQZe9gQjUhWf4v/2hFcwWL/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af81xQAAANwAAAAPAAAAAAAAAAAAAAAAAJgCAABkcnMv&#10;ZG93bnJldi54bWxQSwUGAAAAAAQABAD1AAAAigMAAAAA&#10;" path="m,l106680,r,9525l9525,9525r,84455l106680,93980r,9525l,103505,,xe" fillcolor="black" stroked="f" strokeweight="0">
                  <v:path arrowok="t" textboxrect="0,0,106680,103505"/>
                </v:shape>
                <v:shape id="任意多边形 275" o:spid="_x0000_s1219" style="position:absolute;left:18738;top:13163;width:1067;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arsUA&#10;AADcAAAADwAAAGRycy9kb3ducmV2LnhtbESPQWvCQBSE74L/YXmCF9GNSqumrhILQqEXY8XzI/vM&#10;pmbfhuyq6b/vFgoeh5n5hllvO1uLO7W+cqxgOklAEBdOV1wqOH3tx0sQPiBrrB2Tgh/ysN30e2tM&#10;tXtwTvdjKEWEsE9RgQmhSaX0hSGLfuIa4uhdXGsxRNmWUrf4iHBby1mSvEqLFccFgw29Gyqux5tV&#10;cM7y5eGyz0dz3s2z5vM8Mt+rm1LDQZe9gQjUhWf4v/2hFcwWL/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VquxQAAANwAAAAPAAAAAAAAAAAAAAAAAJgCAABkcnMv&#10;ZG93bnJldi54bWxQSwUGAAAAAAQABAD1AAAAigMAAAAA&#10;" path="m,l106680,r,103505l,103505,,93980r97155,l97155,9525,,9525,,xe" fillcolor="black" stroked="f" strokeweight="0">
                  <v:path arrowok="t" textboxrect="0,0,106680,103505"/>
                </v:shape>
                <v:rect id="矩形 276" o:spid="_x0000_s1220" style="position:absolute;left:18626;top:8566;width:1520;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DpM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z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3DpMYAAADcAAAADwAAAAAAAAAAAAAAAACYAgAAZHJz&#10;L2Rvd25yZXYueG1sUEsFBgAAAAAEAAQA9QAAAIsDAAAAAA==&#10;" filled="f" stroked="f">
                  <v:textbox inset="0,0,0,0">
                    <w:txbxContent>
                      <w:p w:rsidR="000F7AD7" w:rsidRDefault="00F84DEC">
                        <w:pPr>
                          <w:adjustRightInd w:val="0"/>
                          <w:snapToGrid w:val="0"/>
                        </w:pPr>
                        <w:r>
                          <w:rPr>
                            <w:rFonts w:ascii="Microsoft YaHei UI" w:eastAsia="Microsoft YaHei UI" w:hAnsi="Microsoft YaHei UI" w:cs="Microsoft YaHei UI"/>
                            <w:sz w:val="18"/>
                          </w:rPr>
                          <w:t>图</w:t>
                        </w:r>
                      </w:p>
                    </w:txbxContent>
                  </v:textbox>
                </v:rect>
                <v:rect id="矩形 277" o:spid="_x0000_s1221" style="position:absolute;left:20912;top:8566;width:1520;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P8UA&#10;AADcAAAADwAAAGRycy9kb3ducmV2LnhtbESPS4vCQBCE74L/YWjBm0704CM6iqiLHtcHqLcm0ybB&#10;TE/IzJror98RFvZYVNVX1HzZmEI8qXK5ZQWDfgSCOLE651TB+fTVm4BwHlljYZkUvMjBctFuzTHW&#10;tuYDPY8+FQHCLkYFmfdlLKVLMjLo+rYkDt7dVgZ9kFUqdYV1gJtCDqNoJA3mHBYyLGmdUfI4/hgF&#10;u0m5uu7tu06L7W13+b5MN6epV6rbaVYzEJ4a/x/+a++1guF4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8WY/xQAAANwAAAAPAAAAAAAAAAAAAAAAAJgCAABkcnMv&#10;ZG93bnJldi54bWxQSwUGAAAAAAQABAD1AAAAigMAAAAA&#10;" filled="f" stroked="f">
                  <v:textbox inset="0,0,0,0">
                    <w:txbxContent>
                      <w:p w:rsidR="000F7AD7" w:rsidRDefault="00F84DEC">
                        <w:pPr>
                          <w:adjustRightInd w:val="0"/>
                          <w:snapToGrid w:val="0"/>
                        </w:pPr>
                        <w:r>
                          <w:rPr>
                            <w:rFonts w:ascii="Microsoft YaHei UI" w:eastAsia="Microsoft YaHei UI" w:hAnsi="Microsoft YaHei UI" w:cs="Microsoft YaHei UI"/>
                            <w:sz w:val="18"/>
                          </w:rPr>
                          <w:t>例</w:t>
                        </w:r>
                        <w:r>
                          <w:rPr>
                            <w:rFonts w:ascii="Microsoft YaHei UI" w:eastAsia="Microsoft YaHei UI" w:hAnsi="Microsoft YaHei UI" w:cs="Microsoft YaHei UI"/>
                            <w:sz w:val="18"/>
                          </w:rPr>
                          <w:t xml:space="preserve"> </w:t>
                        </w:r>
                      </w:p>
                    </w:txbxContent>
                  </v:textbox>
                </v:rect>
                <w10:wrap type="square" anchorx="margin" anchory="margin"/>
              </v:group>
            </w:pict>
          </mc:Fallback>
        </mc:AlternateContent>
      </w:r>
      <w:r>
        <w:rPr>
          <w:rFonts w:asciiTheme="minorEastAsia" w:hAnsiTheme="minorEastAsia" w:cstheme="minorEastAsia" w:hint="eastAsia"/>
          <w:noProof/>
          <w:sz w:val="24"/>
          <w:szCs w:val="24"/>
        </w:rPr>
        <mc:AlternateContent>
          <mc:Choice Requires="wpg">
            <w:drawing>
              <wp:anchor distT="0" distB="0" distL="114300" distR="114300" simplePos="0" relativeHeight="251580416" behindDoc="0" locked="0" layoutInCell="1" allowOverlap="1">
                <wp:simplePos x="0" y="0"/>
                <wp:positionH relativeFrom="margin">
                  <wp:posOffset>155575</wp:posOffset>
                </wp:positionH>
                <wp:positionV relativeFrom="margin">
                  <wp:posOffset>63500</wp:posOffset>
                </wp:positionV>
                <wp:extent cx="2439035" cy="1591945"/>
                <wp:effectExtent l="0" t="0" r="0" b="46355"/>
                <wp:wrapSquare wrapText="bothSides"/>
                <wp:docPr id="202" name="组合 202"/>
                <wp:cNvGraphicFramePr/>
                <a:graphic xmlns:a="http://schemas.openxmlformats.org/drawingml/2006/main">
                  <a:graphicData uri="http://schemas.microsoft.com/office/word/2010/wordprocessingGroup">
                    <wpg:wgp>
                      <wpg:cNvGrpSpPr/>
                      <wpg:grpSpPr>
                        <a:xfrm>
                          <a:off x="0" y="0"/>
                          <a:ext cx="2439035" cy="1591945"/>
                          <a:chOff x="0" y="0"/>
                          <a:chExt cx="2439041" cy="1591945"/>
                        </a:xfrm>
                      </wpg:grpSpPr>
                      <wps:wsp>
                        <wps:cNvPr id="200" name="任意多边形 10"/>
                        <wps:cNvSpPr/>
                        <wps:spPr>
                          <a:xfrm>
                            <a:off x="660349" y="268008"/>
                            <a:ext cx="611035" cy="287744"/>
                          </a:xfrm>
                          <a:custGeom>
                            <a:avLst/>
                            <a:gdLst>
                              <a:gd name="txL" fmla="*/ 0 w 611035"/>
                              <a:gd name="txT" fmla="*/ 0 h 287744"/>
                              <a:gd name="txR" fmla="*/ 611035 w 611035"/>
                              <a:gd name="txB" fmla="*/ 287744 h 287744"/>
                            </a:gdLst>
                            <a:ahLst/>
                            <a:cxnLst/>
                            <a:rect l="txL" t="txT" r="txR" b="txB"/>
                            <a:pathLst>
                              <a:path w="611035" h="287744">
                                <a:moveTo>
                                  <a:pt x="737" y="0"/>
                                </a:moveTo>
                                <a:lnTo>
                                  <a:pt x="15900" y="889"/>
                                </a:lnTo>
                                <a:lnTo>
                                  <a:pt x="15850" y="877"/>
                                </a:lnTo>
                                <a:lnTo>
                                  <a:pt x="32943" y="1753"/>
                                </a:lnTo>
                                <a:lnTo>
                                  <a:pt x="36463" y="1766"/>
                                </a:lnTo>
                                <a:lnTo>
                                  <a:pt x="39638" y="1616"/>
                                </a:lnTo>
                                <a:lnTo>
                                  <a:pt x="46279" y="1105"/>
                                </a:lnTo>
                                <a:lnTo>
                                  <a:pt x="49682" y="915"/>
                                </a:lnTo>
                                <a:lnTo>
                                  <a:pt x="53175" y="915"/>
                                </a:lnTo>
                                <a:lnTo>
                                  <a:pt x="56744" y="1219"/>
                                </a:lnTo>
                                <a:lnTo>
                                  <a:pt x="60261" y="1969"/>
                                </a:lnTo>
                                <a:lnTo>
                                  <a:pt x="63576" y="3111"/>
                                </a:lnTo>
                                <a:lnTo>
                                  <a:pt x="66751" y="4483"/>
                                </a:lnTo>
                                <a:lnTo>
                                  <a:pt x="69837" y="6096"/>
                                </a:lnTo>
                                <a:lnTo>
                                  <a:pt x="72784" y="7912"/>
                                </a:lnTo>
                                <a:lnTo>
                                  <a:pt x="75552" y="9919"/>
                                </a:lnTo>
                                <a:lnTo>
                                  <a:pt x="78092" y="12103"/>
                                </a:lnTo>
                                <a:lnTo>
                                  <a:pt x="80353" y="14491"/>
                                </a:lnTo>
                                <a:lnTo>
                                  <a:pt x="82296" y="17208"/>
                                </a:lnTo>
                                <a:lnTo>
                                  <a:pt x="83261" y="19330"/>
                                </a:lnTo>
                                <a:lnTo>
                                  <a:pt x="83757" y="21527"/>
                                </a:lnTo>
                                <a:lnTo>
                                  <a:pt x="83858" y="23546"/>
                                </a:lnTo>
                                <a:lnTo>
                                  <a:pt x="83718" y="25476"/>
                                </a:lnTo>
                                <a:lnTo>
                                  <a:pt x="83134" y="28448"/>
                                </a:lnTo>
                                <a:lnTo>
                                  <a:pt x="82410" y="31103"/>
                                </a:lnTo>
                                <a:lnTo>
                                  <a:pt x="82448" y="30976"/>
                                </a:lnTo>
                                <a:lnTo>
                                  <a:pt x="81945" y="33000"/>
                                </a:lnTo>
                                <a:lnTo>
                                  <a:pt x="81845" y="33775"/>
                                </a:lnTo>
                                <a:lnTo>
                                  <a:pt x="83683" y="34547"/>
                                </a:lnTo>
                                <a:lnTo>
                                  <a:pt x="86366" y="35323"/>
                                </a:lnTo>
                                <a:lnTo>
                                  <a:pt x="89747" y="36080"/>
                                </a:lnTo>
                                <a:lnTo>
                                  <a:pt x="97180" y="37516"/>
                                </a:lnTo>
                                <a:lnTo>
                                  <a:pt x="100851" y="38329"/>
                                </a:lnTo>
                                <a:lnTo>
                                  <a:pt x="104140" y="39307"/>
                                </a:lnTo>
                                <a:lnTo>
                                  <a:pt x="108928" y="41084"/>
                                </a:lnTo>
                                <a:lnTo>
                                  <a:pt x="112954" y="42761"/>
                                </a:lnTo>
                                <a:lnTo>
                                  <a:pt x="117056" y="44818"/>
                                </a:lnTo>
                                <a:lnTo>
                                  <a:pt x="121882" y="47561"/>
                                </a:lnTo>
                                <a:lnTo>
                                  <a:pt x="135509" y="55525"/>
                                </a:lnTo>
                                <a:lnTo>
                                  <a:pt x="139332" y="58014"/>
                                </a:lnTo>
                                <a:lnTo>
                                  <a:pt x="142964" y="60655"/>
                                </a:lnTo>
                                <a:lnTo>
                                  <a:pt x="146342" y="63488"/>
                                </a:lnTo>
                                <a:lnTo>
                                  <a:pt x="149276" y="66535"/>
                                </a:lnTo>
                                <a:lnTo>
                                  <a:pt x="150698" y="68491"/>
                                </a:lnTo>
                                <a:lnTo>
                                  <a:pt x="151879" y="70586"/>
                                </a:lnTo>
                                <a:lnTo>
                                  <a:pt x="153378" y="74371"/>
                                </a:lnTo>
                                <a:lnTo>
                                  <a:pt x="154305" y="78143"/>
                                </a:lnTo>
                                <a:lnTo>
                                  <a:pt x="154927" y="81573"/>
                                </a:lnTo>
                                <a:lnTo>
                                  <a:pt x="155407" y="84442"/>
                                </a:lnTo>
                                <a:lnTo>
                                  <a:pt x="155935" y="86770"/>
                                </a:lnTo>
                                <a:lnTo>
                                  <a:pt x="156538" y="88346"/>
                                </a:lnTo>
                                <a:lnTo>
                                  <a:pt x="156629" y="88499"/>
                                </a:lnTo>
                                <a:lnTo>
                                  <a:pt x="157145" y="88893"/>
                                </a:lnTo>
                                <a:lnTo>
                                  <a:pt x="157679" y="89103"/>
                                </a:lnTo>
                                <a:lnTo>
                                  <a:pt x="158733" y="89283"/>
                                </a:lnTo>
                                <a:lnTo>
                                  <a:pt x="160833" y="89395"/>
                                </a:lnTo>
                                <a:lnTo>
                                  <a:pt x="160757" y="89395"/>
                                </a:lnTo>
                                <a:lnTo>
                                  <a:pt x="166586" y="89636"/>
                                </a:lnTo>
                                <a:lnTo>
                                  <a:pt x="170434" y="90183"/>
                                </a:lnTo>
                                <a:lnTo>
                                  <a:pt x="174561" y="91249"/>
                                </a:lnTo>
                                <a:lnTo>
                                  <a:pt x="178918" y="92825"/>
                                </a:lnTo>
                                <a:lnTo>
                                  <a:pt x="183566" y="94742"/>
                                </a:lnTo>
                                <a:lnTo>
                                  <a:pt x="193548" y="99149"/>
                                </a:lnTo>
                                <a:lnTo>
                                  <a:pt x="193472" y="99123"/>
                                </a:lnTo>
                                <a:lnTo>
                                  <a:pt x="203968" y="103619"/>
                                </a:lnTo>
                                <a:lnTo>
                                  <a:pt x="208795" y="105472"/>
                                </a:lnTo>
                                <a:lnTo>
                                  <a:pt x="213703" y="107099"/>
                                </a:lnTo>
                                <a:lnTo>
                                  <a:pt x="223261" y="109821"/>
                                </a:lnTo>
                                <a:lnTo>
                                  <a:pt x="233197" y="112230"/>
                                </a:lnTo>
                                <a:lnTo>
                                  <a:pt x="232893" y="112154"/>
                                </a:lnTo>
                                <a:lnTo>
                                  <a:pt x="237635" y="113066"/>
                                </a:lnTo>
                                <a:lnTo>
                                  <a:pt x="242297" y="113736"/>
                                </a:lnTo>
                                <a:lnTo>
                                  <a:pt x="246499" y="114100"/>
                                </a:lnTo>
                                <a:lnTo>
                                  <a:pt x="250564" y="114157"/>
                                </a:lnTo>
                                <a:lnTo>
                                  <a:pt x="254201" y="113926"/>
                                </a:lnTo>
                                <a:lnTo>
                                  <a:pt x="257780" y="113445"/>
                                </a:lnTo>
                                <a:lnTo>
                                  <a:pt x="260927" y="112768"/>
                                </a:lnTo>
                                <a:lnTo>
                                  <a:pt x="264104" y="111849"/>
                                </a:lnTo>
                                <a:lnTo>
                                  <a:pt x="267411" y="110668"/>
                                </a:lnTo>
                                <a:lnTo>
                                  <a:pt x="267119" y="110769"/>
                                </a:lnTo>
                                <a:lnTo>
                                  <a:pt x="270572" y="109343"/>
                                </a:lnTo>
                                <a:lnTo>
                                  <a:pt x="278380" y="105715"/>
                                </a:lnTo>
                                <a:lnTo>
                                  <a:pt x="282664" y="103361"/>
                                </a:lnTo>
                                <a:lnTo>
                                  <a:pt x="287464" y="100268"/>
                                </a:lnTo>
                                <a:lnTo>
                                  <a:pt x="297802" y="92990"/>
                                </a:lnTo>
                                <a:lnTo>
                                  <a:pt x="303162" y="89281"/>
                                </a:lnTo>
                                <a:lnTo>
                                  <a:pt x="308483" y="85852"/>
                                </a:lnTo>
                                <a:lnTo>
                                  <a:pt x="313626" y="83045"/>
                                </a:lnTo>
                                <a:lnTo>
                                  <a:pt x="316319" y="81877"/>
                                </a:lnTo>
                                <a:lnTo>
                                  <a:pt x="318986" y="80988"/>
                                </a:lnTo>
                                <a:lnTo>
                                  <a:pt x="321704" y="80442"/>
                                </a:lnTo>
                                <a:lnTo>
                                  <a:pt x="324371" y="80290"/>
                                </a:lnTo>
                                <a:lnTo>
                                  <a:pt x="326911" y="80518"/>
                                </a:lnTo>
                                <a:lnTo>
                                  <a:pt x="329260" y="81064"/>
                                </a:lnTo>
                                <a:lnTo>
                                  <a:pt x="331394" y="81839"/>
                                </a:lnTo>
                                <a:lnTo>
                                  <a:pt x="333388" y="82791"/>
                                </a:lnTo>
                                <a:lnTo>
                                  <a:pt x="336423" y="84684"/>
                                </a:lnTo>
                                <a:lnTo>
                                  <a:pt x="341134" y="87951"/>
                                </a:lnTo>
                                <a:lnTo>
                                  <a:pt x="342656" y="88705"/>
                                </a:lnTo>
                                <a:lnTo>
                                  <a:pt x="342966" y="88795"/>
                                </a:lnTo>
                                <a:lnTo>
                                  <a:pt x="343515" y="88866"/>
                                </a:lnTo>
                                <a:lnTo>
                                  <a:pt x="345475" y="88885"/>
                                </a:lnTo>
                                <a:lnTo>
                                  <a:pt x="347564" y="88721"/>
                                </a:lnTo>
                                <a:lnTo>
                                  <a:pt x="349625" y="88374"/>
                                </a:lnTo>
                                <a:lnTo>
                                  <a:pt x="351687" y="87859"/>
                                </a:lnTo>
                                <a:lnTo>
                                  <a:pt x="356736" y="86091"/>
                                </a:lnTo>
                                <a:lnTo>
                                  <a:pt x="362813" y="83472"/>
                                </a:lnTo>
                                <a:lnTo>
                                  <a:pt x="366113" y="81756"/>
                                </a:lnTo>
                                <a:lnTo>
                                  <a:pt x="370154" y="79273"/>
                                </a:lnTo>
                                <a:lnTo>
                                  <a:pt x="369938" y="79401"/>
                                </a:lnTo>
                                <a:lnTo>
                                  <a:pt x="379120" y="73241"/>
                                </a:lnTo>
                                <a:lnTo>
                                  <a:pt x="383921" y="70079"/>
                                </a:lnTo>
                                <a:lnTo>
                                  <a:pt x="388798" y="67107"/>
                                </a:lnTo>
                                <a:lnTo>
                                  <a:pt x="393573" y="64630"/>
                                </a:lnTo>
                                <a:lnTo>
                                  <a:pt x="396100" y="63564"/>
                                </a:lnTo>
                                <a:lnTo>
                                  <a:pt x="398539" y="62750"/>
                                </a:lnTo>
                                <a:lnTo>
                                  <a:pt x="400901" y="62192"/>
                                </a:lnTo>
                                <a:lnTo>
                                  <a:pt x="403174" y="61837"/>
                                </a:lnTo>
                                <a:lnTo>
                                  <a:pt x="405371" y="61684"/>
                                </a:lnTo>
                                <a:lnTo>
                                  <a:pt x="407607" y="61697"/>
                                </a:lnTo>
                                <a:lnTo>
                                  <a:pt x="411442" y="62154"/>
                                </a:lnTo>
                                <a:lnTo>
                                  <a:pt x="415087" y="63030"/>
                                </a:lnTo>
                                <a:lnTo>
                                  <a:pt x="421284" y="65125"/>
                                </a:lnTo>
                                <a:lnTo>
                                  <a:pt x="421272" y="65125"/>
                                </a:lnTo>
                                <a:lnTo>
                                  <a:pt x="424036" y="66055"/>
                                </a:lnTo>
                                <a:lnTo>
                                  <a:pt x="427193" y="66921"/>
                                </a:lnTo>
                                <a:lnTo>
                                  <a:pt x="442658" y="70333"/>
                                </a:lnTo>
                                <a:lnTo>
                                  <a:pt x="446875" y="71451"/>
                                </a:lnTo>
                                <a:lnTo>
                                  <a:pt x="450952" y="72720"/>
                                </a:lnTo>
                                <a:lnTo>
                                  <a:pt x="454851" y="74219"/>
                                </a:lnTo>
                                <a:lnTo>
                                  <a:pt x="458546" y="76073"/>
                                </a:lnTo>
                                <a:lnTo>
                                  <a:pt x="461823" y="78474"/>
                                </a:lnTo>
                                <a:lnTo>
                                  <a:pt x="464452" y="81229"/>
                                </a:lnTo>
                                <a:lnTo>
                                  <a:pt x="466446" y="84024"/>
                                </a:lnTo>
                                <a:lnTo>
                                  <a:pt x="467957" y="86589"/>
                                </a:lnTo>
                                <a:lnTo>
                                  <a:pt x="470328" y="90780"/>
                                </a:lnTo>
                                <a:lnTo>
                                  <a:pt x="471308" y="92135"/>
                                </a:lnTo>
                                <a:lnTo>
                                  <a:pt x="472321" y="93140"/>
                                </a:lnTo>
                                <a:lnTo>
                                  <a:pt x="473624" y="94065"/>
                                </a:lnTo>
                                <a:lnTo>
                                  <a:pt x="475480" y="95097"/>
                                </a:lnTo>
                                <a:lnTo>
                                  <a:pt x="480009" y="97092"/>
                                </a:lnTo>
                                <a:lnTo>
                                  <a:pt x="479870" y="97028"/>
                                </a:lnTo>
                                <a:lnTo>
                                  <a:pt x="485102" y="99175"/>
                                </a:lnTo>
                                <a:lnTo>
                                  <a:pt x="487947" y="100521"/>
                                </a:lnTo>
                                <a:lnTo>
                                  <a:pt x="490575" y="102006"/>
                                </a:lnTo>
                                <a:lnTo>
                                  <a:pt x="500507" y="107810"/>
                                </a:lnTo>
                                <a:lnTo>
                                  <a:pt x="503199" y="109575"/>
                                </a:lnTo>
                                <a:lnTo>
                                  <a:pt x="505866" y="111570"/>
                                </a:lnTo>
                                <a:lnTo>
                                  <a:pt x="508457" y="113856"/>
                                </a:lnTo>
                                <a:lnTo>
                                  <a:pt x="510985" y="116611"/>
                                </a:lnTo>
                                <a:lnTo>
                                  <a:pt x="513182" y="120028"/>
                                </a:lnTo>
                                <a:lnTo>
                                  <a:pt x="514807" y="123749"/>
                                </a:lnTo>
                                <a:lnTo>
                                  <a:pt x="517055" y="130658"/>
                                </a:lnTo>
                                <a:lnTo>
                                  <a:pt x="517030" y="130569"/>
                                </a:lnTo>
                                <a:lnTo>
                                  <a:pt x="518067" y="133600"/>
                                </a:lnTo>
                                <a:lnTo>
                                  <a:pt x="519107" y="135986"/>
                                </a:lnTo>
                                <a:lnTo>
                                  <a:pt x="520218" y="137746"/>
                                </a:lnTo>
                                <a:lnTo>
                                  <a:pt x="520566" y="138133"/>
                                </a:lnTo>
                                <a:lnTo>
                                  <a:pt x="520977" y="138472"/>
                                </a:lnTo>
                                <a:lnTo>
                                  <a:pt x="521517" y="138793"/>
                                </a:lnTo>
                                <a:lnTo>
                                  <a:pt x="522062" y="139029"/>
                                </a:lnTo>
                                <a:lnTo>
                                  <a:pt x="524379" y="139629"/>
                                </a:lnTo>
                                <a:lnTo>
                                  <a:pt x="527115" y="139950"/>
                                </a:lnTo>
                                <a:lnTo>
                                  <a:pt x="530619" y="140106"/>
                                </a:lnTo>
                                <a:lnTo>
                                  <a:pt x="530530" y="140106"/>
                                </a:lnTo>
                                <a:lnTo>
                                  <a:pt x="538429" y="140360"/>
                                </a:lnTo>
                                <a:lnTo>
                                  <a:pt x="542773" y="140830"/>
                                </a:lnTo>
                                <a:lnTo>
                                  <a:pt x="546862" y="141745"/>
                                </a:lnTo>
                                <a:lnTo>
                                  <a:pt x="554444" y="143942"/>
                                </a:lnTo>
                                <a:lnTo>
                                  <a:pt x="558482" y="145149"/>
                                </a:lnTo>
                                <a:lnTo>
                                  <a:pt x="562610" y="146583"/>
                                </a:lnTo>
                                <a:lnTo>
                                  <a:pt x="566712" y="148336"/>
                                </a:lnTo>
                                <a:lnTo>
                                  <a:pt x="570675" y="150558"/>
                                </a:lnTo>
                                <a:lnTo>
                                  <a:pt x="574180" y="153327"/>
                                </a:lnTo>
                                <a:lnTo>
                                  <a:pt x="575920" y="155194"/>
                                </a:lnTo>
                                <a:lnTo>
                                  <a:pt x="577393" y="157252"/>
                                </a:lnTo>
                                <a:lnTo>
                                  <a:pt x="578574" y="159576"/>
                                </a:lnTo>
                                <a:lnTo>
                                  <a:pt x="579387" y="162027"/>
                                </a:lnTo>
                                <a:lnTo>
                                  <a:pt x="579907" y="164491"/>
                                </a:lnTo>
                                <a:lnTo>
                                  <a:pt x="580212" y="167031"/>
                                </a:lnTo>
                                <a:lnTo>
                                  <a:pt x="580301" y="171806"/>
                                </a:lnTo>
                                <a:lnTo>
                                  <a:pt x="579971" y="176682"/>
                                </a:lnTo>
                                <a:lnTo>
                                  <a:pt x="578891" y="185624"/>
                                </a:lnTo>
                                <a:lnTo>
                                  <a:pt x="578891" y="185572"/>
                                </a:lnTo>
                                <a:lnTo>
                                  <a:pt x="578468" y="189222"/>
                                </a:lnTo>
                                <a:lnTo>
                                  <a:pt x="578282" y="192507"/>
                                </a:lnTo>
                                <a:lnTo>
                                  <a:pt x="578295" y="192354"/>
                                </a:lnTo>
                                <a:lnTo>
                                  <a:pt x="578206" y="195199"/>
                                </a:lnTo>
                                <a:lnTo>
                                  <a:pt x="577977" y="197562"/>
                                </a:lnTo>
                                <a:lnTo>
                                  <a:pt x="577515" y="200474"/>
                                </a:lnTo>
                                <a:lnTo>
                                  <a:pt x="577440" y="201442"/>
                                </a:lnTo>
                                <a:lnTo>
                                  <a:pt x="577462" y="202477"/>
                                </a:lnTo>
                                <a:lnTo>
                                  <a:pt x="577679" y="204350"/>
                                </a:lnTo>
                                <a:lnTo>
                                  <a:pt x="578183" y="207134"/>
                                </a:lnTo>
                                <a:lnTo>
                                  <a:pt x="579045" y="210718"/>
                                </a:lnTo>
                                <a:lnTo>
                                  <a:pt x="580301" y="215240"/>
                                </a:lnTo>
                                <a:lnTo>
                                  <a:pt x="580250" y="215088"/>
                                </a:lnTo>
                                <a:lnTo>
                                  <a:pt x="583501" y="225692"/>
                                </a:lnTo>
                                <a:lnTo>
                                  <a:pt x="583489" y="225666"/>
                                </a:lnTo>
                                <a:lnTo>
                                  <a:pt x="586943" y="236741"/>
                                </a:lnTo>
                                <a:lnTo>
                                  <a:pt x="589826" y="246876"/>
                                </a:lnTo>
                                <a:lnTo>
                                  <a:pt x="590804" y="251803"/>
                                </a:lnTo>
                                <a:lnTo>
                                  <a:pt x="591376" y="256718"/>
                                </a:lnTo>
                                <a:lnTo>
                                  <a:pt x="591934" y="265570"/>
                                </a:lnTo>
                                <a:lnTo>
                                  <a:pt x="591934" y="265494"/>
                                </a:lnTo>
                                <a:lnTo>
                                  <a:pt x="592205" y="269142"/>
                                </a:lnTo>
                                <a:lnTo>
                                  <a:pt x="592624" y="272098"/>
                                </a:lnTo>
                                <a:lnTo>
                                  <a:pt x="593193" y="274111"/>
                                </a:lnTo>
                                <a:lnTo>
                                  <a:pt x="593294" y="274320"/>
                                </a:lnTo>
                                <a:lnTo>
                                  <a:pt x="593386" y="274451"/>
                                </a:lnTo>
                                <a:lnTo>
                                  <a:pt x="593500" y="274565"/>
                                </a:lnTo>
                                <a:lnTo>
                                  <a:pt x="593679" y="274697"/>
                                </a:lnTo>
                                <a:lnTo>
                                  <a:pt x="593800" y="274759"/>
                                </a:lnTo>
                                <a:lnTo>
                                  <a:pt x="593987" y="274824"/>
                                </a:lnTo>
                                <a:lnTo>
                                  <a:pt x="595183" y="275023"/>
                                </a:lnTo>
                                <a:lnTo>
                                  <a:pt x="596792" y="275000"/>
                                </a:lnTo>
                                <a:lnTo>
                                  <a:pt x="599063" y="274692"/>
                                </a:lnTo>
                                <a:lnTo>
                                  <a:pt x="601626" y="274120"/>
                                </a:lnTo>
                                <a:lnTo>
                                  <a:pt x="607632" y="272453"/>
                                </a:lnTo>
                                <a:lnTo>
                                  <a:pt x="611035" y="284683"/>
                                </a:lnTo>
                                <a:lnTo>
                                  <a:pt x="604634" y="286462"/>
                                </a:lnTo>
                                <a:lnTo>
                                  <a:pt x="601269" y="287210"/>
                                </a:lnTo>
                                <a:lnTo>
                                  <a:pt x="597840" y="287681"/>
                                </a:lnTo>
                                <a:lnTo>
                                  <a:pt x="594271" y="287744"/>
                                </a:lnTo>
                                <a:lnTo>
                                  <a:pt x="590779" y="287172"/>
                                </a:lnTo>
                                <a:lnTo>
                                  <a:pt x="588747" y="286448"/>
                                </a:lnTo>
                                <a:lnTo>
                                  <a:pt x="586930" y="285496"/>
                                </a:lnTo>
                                <a:lnTo>
                                  <a:pt x="585216" y="284252"/>
                                </a:lnTo>
                                <a:lnTo>
                                  <a:pt x="583641" y="282677"/>
                                </a:lnTo>
                                <a:lnTo>
                                  <a:pt x="582308" y="280772"/>
                                </a:lnTo>
                                <a:lnTo>
                                  <a:pt x="581266" y="278600"/>
                                </a:lnTo>
                                <a:lnTo>
                                  <a:pt x="580161" y="274727"/>
                                </a:lnTo>
                                <a:lnTo>
                                  <a:pt x="579577" y="270599"/>
                                </a:lnTo>
                                <a:lnTo>
                                  <a:pt x="579260" y="266408"/>
                                </a:lnTo>
                                <a:lnTo>
                                  <a:pt x="578730" y="257952"/>
                                </a:lnTo>
                                <a:lnTo>
                                  <a:pt x="578249" y="253794"/>
                                </a:lnTo>
                                <a:lnTo>
                                  <a:pt x="577458" y="249796"/>
                                </a:lnTo>
                                <a:lnTo>
                                  <a:pt x="574751" y="240284"/>
                                </a:lnTo>
                                <a:lnTo>
                                  <a:pt x="574802" y="240436"/>
                                </a:lnTo>
                                <a:lnTo>
                                  <a:pt x="571360" y="229426"/>
                                </a:lnTo>
                                <a:lnTo>
                                  <a:pt x="568084" y="218732"/>
                                </a:lnTo>
                                <a:lnTo>
                                  <a:pt x="566738" y="213868"/>
                                </a:lnTo>
                                <a:lnTo>
                                  <a:pt x="565722" y="209626"/>
                                </a:lnTo>
                                <a:lnTo>
                                  <a:pt x="565099" y="206160"/>
                                </a:lnTo>
                                <a:lnTo>
                                  <a:pt x="564782" y="203353"/>
                                </a:lnTo>
                                <a:lnTo>
                                  <a:pt x="564731" y="200952"/>
                                </a:lnTo>
                                <a:lnTo>
                                  <a:pt x="564909" y="198958"/>
                                </a:lnTo>
                                <a:lnTo>
                                  <a:pt x="565381" y="195852"/>
                                </a:lnTo>
                                <a:lnTo>
                                  <a:pt x="565524" y="194368"/>
                                </a:lnTo>
                                <a:lnTo>
                                  <a:pt x="565595" y="191884"/>
                                </a:lnTo>
                                <a:lnTo>
                                  <a:pt x="565798" y="188252"/>
                                </a:lnTo>
                                <a:lnTo>
                                  <a:pt x="566280" y="184100"/>
                                </a:lnTo>
                                <a:lnTo>
                                  <a:pt x="567314" y="175599"/>
                                </a:lnTo>
                                <a:lnTo>
                                  <a:pt x="567595" y="171514"/>
                                </a:lnTo>
                                <a:lnTo>
                                  <a:pt x="567518" y="167843"/>
                                </a:lnTo>
                                <a:lnTo>
                                  <a:pt x="567347" y="166462"/>
                                </a:lnTo>
                                <a:lnTo>
                                  <a:pt x="567122" y="165378"/>
                                </a:lnTo>
                                <a:lnTo>
                                  <a:pt x="566821" y="164482"/>
                                </a:lnTo>
                                <a:lnTo>
                                  <a:pt x="566520" y="163887"/>
                                </a:lnTo>
                                <a:lnTo>
                                  <a:pt x="566095" y="163283"/>
                                </a:lnTo>
                                <a:lnTo>
                                  <a:pt x="565522" y="162665"/>
                                </a:lnTo>
                                <a:lnTo>
                                  <a:pt x="563578" y="161137"/>
                                </a:lnTo>
                                <a:lnTo>
                                  <a:pt x="561057" y="159727"/>
                                </a:lnTo>
                                <a:lnTo>
                                  <a:pt x="557919" y="158397"/>
                                </a:lnTo>
                                <a:lnTo>
                                  <a:pt x="554431" y="157188"/>
                                </a:lnTo>
                                <a:lnTo>
                                  <a:pt x="554685" y="157277"/>
                                </a:lnTo>
                                <a:lnTo>
                                  <a:pt x="550812" y="156108"/>
                                </a:lnTo>
                                <a:lnTo>
                                  <a:pt x="550888" y="156134"/>
                                </a:lnTo>
                                <a:lnTo>
                                  <a:pt x="543810" y="154084"/>
                                </a:lnTo>
                                <a:lnTo>
                                  <a:pt x="540645" y="153371"/>
                                </a:lnTo>
                                <a:lnTo>
                                  <a:pt x="537609" y="153043"/>
                                </a:lnTo>
                                <a:lnTo>
                                  <a:pt x="530085" y="152794"/>
                                </a:lnTo>
                                <a:lnTo>
                                  <a:pt x="526110" y="152616"/>
                                </a:lnTo>
                                <a:lnTo>
                                  <a:pt x="521983" y="152133"/>
                                </a:lnTo>
                                <a:lnTo>
                                  <a:pt x="517957" y="151092"/>
                                </a:lnTo>
                                <a:lnTo>
                                  <a:pt x="515709" y="150127"/>
                                </a:lnTo>
                                <a:lnTo>
                                  <a:pt x="513651" y="148895"/>
                                </a:lnTo>
                                <a:lnTo>
                                  <a:pt x="511772" y="147345"/>
                                </a:lnTo>
                                <a:lnTo>
                                  <a:pt x="510095" y="145491"/>
                                </a:lnTo>
                                <a:lnTo>
                                  <a:pt x="507860" y="141974"/>
                                </a:lnTo>
                                <a:lnTo>
                                  <a:pt x="506222" y="138227"/>
                                </a:lnTo>
                                <a:lnTo>
                                  <a:pt x="505003" y="134633"/>
                                </a:lnTo>
                                <a:lnTo>
                                  <a:pt x="502932" y="128287"/>
                                </a:lnTo>
                                <a:lnTo>
                                  <a:pt x="501947" y="126040"/>
                                </a:lnTo>
                                <a:lnTo>
                                  <a:pt x="500874" y="124371"/>
                                </a:lnTo>
                                <a:lnTo>
                                  <a:pt x="499590" y="122971"/>
                                </a:lnTo>
                                <a:lnTo>
                                  <a:pt x="497843" y="121431"/>
                                </a:lnTo>
                                <a:lnTo>
                                  <a:pt x="495987" y="120038"/>
                                </a:lnTo>
                                <a:lnTo>
                                  <a:pt x="493816" y="118614"/>
                                </a:lnTo>
                                <a:lnTo>
                                  <a:pt x="484211" y="112999"/>
                                </a:lnTo>
                                <a:lnTo>
                                  <a:pt x="482032" y="111770"/>
                                </a:lnTo>
                                <a:lnTo>
                                  <a:pt x="479947" y="110785"/>
                                </a:lnTo>
                                <a:lnTo>
                                  <a:pt x="474967" y="108738"/>
                                </a:lnTo>
                                <a:lnTo>
                                  <a:pt x="469722" y="106438"/>
                                </a:lnTo>
                                <a:lnTo>
                                  <a:pt x="466903" y="104864"/>
                                </a:lnTo>
                                <a:lnTo>
                                  <a:pt x="464134" y="102908"/>
                                </a:lnTo>
                                <a:lnTo>
                                  <a:pt x="461632" y="100419"/>
                                </a:lnTo>
                                <a:lnTo>
                                  <a:pt x="459664" y="97701"/>
                                </a:lnTo>
                                <a:lnTo>
                                  <a:pt x="456982" y="92986"/>
                                </a:lnTo>
                                <a:lnTo>
                                  <a:pt x="455744" y="90884"/>
                                </a:lnTo>
                                <a:lnTo>
                                  <a:pt x="454650" y="89357"/>
                                </a:lnTo>
                                <a:lnTo>
                                  <a:pt x="453398" y="88039"/>
                                </a:lnTo>
                                <a:lnTo>
                                  <a:pt x="451899" y="86952"/>
                                </a:lnTo>
                                <a:lnTo>
                                  <a:pt x="449704" y="85845"/>
                                </a:lnTo>
                                <a:lnTo>
                                  <a:pt x="446814" y="84735"/>
                                </a:lnTo>
                                <a:lnTo>
                                  <a:pt x="443362" y="83658"/>
                                </a:lnTo>
                                <a:lnTo>
                                  <a:pt x="439787" y="82715"/>
                                </a:lnTo>
                                <a:lnTo>
                                  <a:pt x="424117" y="79248"/>
                                </a:lnTo>
                                <a:lnTo>
                                  <a:pt x="420497" y="78257"/>
                                </a:lnTo>
                                <a:lnTo>
                                  <a:pt x="417220" y="77153"/>
                                </a:lnTo>
                                <a:lnTo>
                                  <a:pt x="411632" y="75262"/>
                                </a:lnTo>
                                <a:lnTo>
                                  <a:pt x="409166" y="74666"/>
                                </a:lnTo>
                                <a:lnTo>
                                  <a:pt x="406777" y="74394"/>
                                </a:lnTo>
                                <a:lnTo>
                                  <a:pt x="405824" y="74386"/>
                                </a:lnTo>
                                <a:lnTo>
                                  <a:pt x="404679" y="74463"/>
                                </a:lnTo>
                                <a:lnTo>
                                  <a:pt x="403418" y="74654"/>
                                </a:lnTo>
                                <a:lnTo>
                                  <a:pt x="401996" y="74985"/>
                                </a:lnTo>
                                <a:lnTo>
                                  <a:pt x="400643" y="75435"/>
                                </a:lnTo>
                                <a:lnTo>
                                  <a:pt x="398842" y="76196"/>
                                </a:lnTo>
                                <a:lnTo>
                                  <a:pt x="394946" y="78229"/>
                                </a:lnTo>
                                <a:lnTo>
                                  <a:pt x="390627" y="80861"/>
                                </a:lnTo>
                                <a:lnTo>
                                  <a:pt x="390817" y="80747"/>
                                </a:lnTo>
                                <a:lnTo>
                                  <a:pt x="386131" y="83833"/>
                                </a:lnTo>
                                <a:lnTo>
                                  <a:pt x="386182" y="83807"/>
                                </a:lnTo>
                                <a:lnTo>
                                  <a:pt x="376923" y="90018"/>
                                </a:lnTo>
                                <a:lnTo>
                                  <a:pt x="372415" y="92799"/>
                                </a:lnTo>
                                <a:lnTo>
                                  <a:pt x="368211" y="94983"/>
                                </a:lnTo>
                                <a:lnTo>
                                  <a:pt x="361366" y="97930"/>
                                </a:lnTo>
                                <a:lnTo>
                                  <a:pt x="355371" y="100026"/>
                                </a:lnTo>
                                <a:lnTo>
                                  <a:pt x="352260" y="100812"/>
                                </a:lnTo>
                                <a:lnTo>
                                  <a:pt x="349174" y="101333"/>
                                </a:lnTo>
                                <a:lnTo>
                                  <a:pt x="346011" y="101588"/>
                                </a:lnTo>
                                <a:lnTo>
                                  <a:pt x="342621" y="101562"/>
                                </a:lnTo>
                                <a:lnTo>
                                  <a:pt x="340373" y="101270"/>
                                </a:lnTo>
                                <a:lnTo>
                                  <a:pt x="338049" y="100584"/>
                                </a:lnTo>
                                <a:lnTo>
                                  <a:pt x="334620" y="98895"/>
                                </a:lnTo>
                                <a:lnTo>
                                  <a:pt x="329468" y="95309"/>
                                </a:lnTo>
                                <a:lnTo>
                                  <a:pt x="327257" y="93935"/>
                                </a:lnTo>
                                <a:lnTo>
                                  <a:pt x="326511" y="93572"/>
                                </a:lnTo>
                                <a:lnTo>
                                  <a:pt x="325715" y="93282"/>
                                </a:lnTo>
                                <a:lnTo>
                                  <a:pt x="324878" y="93090"/>
                                </a:lnTo>
                                <a:lnTo>
                                  <a:pt x="324157" y="93028"/>
                                </a:lnTo>
                                <a:lnTo>
                                  <a:pt x="323296" y="93079"/>
                                </a:lnTo>
                                <a:lnTo>
                                  <a:pt x="322299" y="93273"/>
                                </a:lnTo>
                                <a:lnTo>
                                  <a:pt x="320823" y="93766"/>
                                </a:lnTo>
                                <a:lnTo>
                                  <a:pt x="319170" y="94486"/>
                                </a:lnTo>
                                <a:lnTo>
                                  <a:pt x="315020" y="96751"/>
                                </a:lnTo>
                                <a:lnTo>
                                  <a:pt x="310218" y="99837"/>
                                </a:lnTo>
                                <a:lnTo>
                                  <a:pt x="305054" y="103416"/>
                                </a:lnTo>
                                <a:lnTo>
                                  <a:pt x="305092" y="103391"/>
                                </a:lnTo>
                                <a:lnTo>
                                  <a:pt x="294449" y="110871"/>
                                </a:lnTo>
                                <a:lnTo>
                                  <a:pt x="289154" y="114288"/>
                                </a:lnTo>
                                <a:lnTo>
                                  <a:pt x="284150" y="117043"/>
                                </a:lnTo>
                                <a:lnTo>
                                  <a:pt x="275768" y="120930"/>
                                </a:lnTo>
                                <a:lnTo>
                                  <a:pt x="271844" y="122568"/>
                                </a:lnTo>
                                <a:lnTo>
                                  <a:pt x="267957" y="123952"/>
                                </a:lnTo>
                                <a:lnTo>
                                  <a:pt x="263995" y="125108"/>
                                </a:lnTo>
                                <a:lnTo>
                                  <a:pt x="259867" y="125984"/>
                                </a:lnTo>
                                <a:lnTo>
                                  <a:pt x="255537" y="126568"/>
                                </a:lnTo>
                                <a:lnTo>
                                  <a:pt x="250876" y="126860"/>
                                </a:lnTo>
                                <a:lnTo>
                                  <a:pt x="245897" y="126797"/>
                                </a:lnTo>
                                <a:lnTo>
                                  <a:pt x="240792" y="126353"/>
                                </a:lnTo>
                                <a:lnTo>
                                  <a:pt x="235610" y="125603"/>
                                </a:lnTo>
                                <a:lnTo>
                                  <a:pt x="230353" y="124600"/>
                                </a:lnTo>
                                <a:lnTo>
                                  <a:pt x="220015" y="122098"/>
                                </a:lnTo>
                                <a:lnTo>
                                  <a:pt x="209829" y="119202"/>
                                </a:lnTo>
                                <a:lnTo>
                                  <a:pt x="204559" y="117449"/>
                                </a:lnTo>
                                <a:lnTo>
                                  <a:pt x="199098" y="115354"/>
                                </a:lnTo>
                                <a:lnTo>
                                  <a:pt x="188443" y="110782"/>
                                </a:lnTo>
                                <a:lnTo>
                                  <a:pt x="178527" y="106400"/>
                                </a:lnTo>
                                <a:lnTo>
                                  <a:pt x="174302" y="104663"/>
                                </a:lnTo>
                                <a:lnTo>
                                  <a:pt x="170814" y="103394"/>
                                </a:lnTo>
                                <a:lnTo>
                                  <a:pt x="167961" y="102658"/>
                                </a:lnTo>
                                <a:lnTo>
                                  <a:pt x="165384" y="102297"/>
                                </a:lnTo>
                                <a:lnTo>
                                  <a:pt x="160185" y="102083"/>
                                </a:lnTo>
                                <a:lnTo>
                                  <a:pt x="157404" y="101930"/>
                                </a:lnTo>
                                <a:lnTo>
                                  <a:pt x="154229" y="101397"/>
                                </a:lnTo>
                                <a:lnTo>
                                  <a:pt x="150838" y="100050"/>
                                </a:lnTo>
                                <a:lnTo>
                                  <a:pt x="147790" y="97727"/>
                                </a:lnTo>
                                <a:lnTo>
                                  <a:pt x="146228" y="95860"/>
                                </a:lnTo>
                                <a:lnTo>
                                  <a:pt x="145047" y="93879"/>
                                </a:lnTo>
                                <a:lnTo>
                                  <a:pt x="143751" y="90450"/>
                                </a:lnTo>
                                <a:lnTo>
                                  <a:pt x="142964" y="86982"/>
                                </a:lnTo>
                                <a:lnTo>
                                  <a:pt x="142405" y="83718"/>
                                </a:lnTo>
                                <a:lnTo>
                                  <a:pt x="142418" y="83769"/>
                                </a:lnTo>
                                <a:lnTo>
                                  <a:pt x="141886" y="80805"/>
                                </a:lnTo>
                                <a:lnTo>
                                  <a:pt x="141246" y="78243"/>
                                </a:lnTo>
                                <a:lnTo>
                                  <a:pt x="140388" y="76065"/>
                                </a:lnTo>
                                <a:lnTo>
                                  <a:pt x="139947" y="75291"/>
                                </a:lnTo>
                                <a:lnTo>
                                  <a:pt x="139543" y="74737"/>
                                </a:lnTo>
                                <a:lnTo>
                                  <a:pt x="137636" y="72748"/>
                                </a:lnTo>
                                <a:lnTo>
                                  <a:pt x="135167" y="70683"/>
                                </a:lnTo>
                                <a:lnTo>
                                  <a:pt x="132164" y="68506"/>
                                </a:lnTo>
                                <a:lnTo>
                                  <a:pt x="128836" y="66331"/>
                                </a:lnTo>
                                <a:lnTo>
                                  <a:pt x="115507" y="58547"/>
                                </a:lnTo>
                                <a:lnTo>
                                  <a:pt x="115583" y="58586"/>
                                </a:lnTo>
                                <a:lnTo>
                                  <a:pt x="111213" y="56102"/>
                                </a:lnTo>
                                <a:lnTo>
                                  <a:pt x="107690" y="54328"/>
                                </a:lnTo>
                                <a:lnTo>
                                  <a:pt x="104297" y="52911"/>
                                </a:lnTo>
                                <a:lnTo>
                                  <a:pt x="100077" y="51347"/>
                                </a:lnTo>
                                <a:lnTo>
                                  <a:pt x="97749" y="50657"/>
                                </a:lnTo>
                                <a:lnTo>
                                  <a:pt x="94513" y="49936"/>
                                </a:lnTo>
                                <a:lnTo>
                                  <a:pt x="94678" y="49974"/>
                                </a:lnTo>
                                <a:lnTo>
                                  <a:pt x="87185" y="48526"/>
                                </a:lnTo>
                                <a:lnTo>
                                  <a:pt x="83274" y="47651"/>
                                </a:lnTo>
                                <a:lnTo>
                                  <a:pt x="79438" y="46546"/>
                                </a:lnTo>
                                <a:lnTo>
                                  <a:pt x="75908" y="45060"/>
                                </a:lnTo>
                                <a:lnTo>
                                  <a:pt x="73990" y="43904"/>
                                </a:lnTo>
                                <a:lnTo>
                                  <a:pt x="72212" y="42431"/>
                                </a:lnTo>
                                <a:lnTo>
                                  <a:pt x="70663" y="40475"/>
                                </a:lnTo>
                                <a:lnTo>
                                  <a:pt x="69634" y="38253"/>
                                </a:lnTo>
                                <a:lnTo>
                                  <a:pt x="69139" y="36055"/>
                                </a:lnTo>
                                <a:lnTo>
                                  <a:pt x="69037" y="33884"/>
                                </a:lnTo>
                                <a:lnTo>
                                  <a:pt x="69431" y="30683"/>
                                </a:lnTo>
                                <a:lnTo>
                                  <a:pt x="70142" y="27851"/>
                                </a:lnTo>
                                <a:lnTo>
                                  <a:pt x="70753" y="25579"/>
                                </a:lnTo>
                                <a:lnTo>
                                  <a:pt x="71114" y="23748"/>
                                </a:lnTo>
                                <a:lnTo>
                                  <a:pt x="71137" y="23448"/>
                                </a:lnTo>
                                <a:lnTo>
                                  <a:pt x="71136" y="23426"/>
                                </a:lnTo>
                                <a:lnTo>
                                  <a:pt x="70530" y="22583"/>
                                </a:lnTo>
                                <a:lnTo>
                                  <a:pt x="69350" y="21334"/>
                                </a:lnTo>
                                <a:lnTo>
                                  <a:pt x="67669" y="19879"/>
                                </a:lnTo>
                                <a:lnTo>
                                  <a:pt x="65762" y="18505"/>
                                </a:lnTo>
                                <a:lnTo>
                                  <a:pt x="63557" y="17144"/>
                                </a:lnTo>
                                <a:lnTo>
                                  <a:pt x="61187" y="15908"/>
                                </a:lnTo>
                                <a:lnTo>
                                  <a:pt x="58951" y="14946"/>
                                </a:lnTo>
                                <a:lnTo>
                                  <a:pt x="56852" y="14229"/>
                                </a:lnTo>
                                <a:lnTo>
                                  <a:pt x="54934" y="13814"/>
                                </a:lnTo>
                                <a:lnTo>
                                  <a:pt x="52655" y="13615"/>
                                </a:lnTo>
                                <a:lnTo>
                                  <a:pt x="50216" y="13615"/>
                                </a:lnTo>
                                <a:lnTo>
                                  <a:pt x="47053" y="13780"/>
                                </a:lnTo>
                                <a:lnTo>
                                  <a:pt x="47180" y="13780"/>
                                </a:lnTo>
                                <a:lnTo>
                                  <a:pt x="40386" y="14288"/>
                                </a:lnTo>
                                <a:lnTo>
                                  <a:pt x="36627" y="14466"/>
                                </a:lnTo>
                                <a:lnTo>
                                  <a:pt x="32702" y="14453"/>
                                </a:lnTo>
                                <a:lnTo>
                                  <a:pt x="15189" y="13564"/>
                                </a:lnTo>
                                <a:lnTo>
                                  <a:pt x="0" y="12688"/>
                                </a:lnTo>
                                <a:lnTo>
                                  <a:pt x="737" y="0"/>
                                </a:lnTo>
                                <a:close/>
                              </a:path>
                            </a:pathLst>
                          </a:custGeom>
                          <a:solidFill>
                            <a:srgbClr val="000000"/>
                          </a:solidFill>
                          <a:ln w="0">
                            <a:noFill/>
                          </a:ln>
                        </wps:spPr>
                        <wps:bodyPr upright="1"/>
                      </wps:wsp>
                      <wps:wsp>
                        <wps:cNvPr id="279" name="任意多边形 11"/>
                        <wps:cNvSpPr/>
                        <wps:spPr>
                          <a:xfrm>
                            <a:off x="831533" y="343852"/>
                            <a:ext cx="70993" cy="71755"/>
                          </a:xfrm>
                          <a:custGeom>
                            <a:avLst/>
                            <a:gdLst>
                              <a:gd name="txL" fmla="*/ 0 w 70993"/>
                              <a:gd name="txT" fmla="*/ 0 h 71755"/>
                              <a:gd name="txR" fmla="*/ 70993 w 70993"/>
                              <a:gd name="txB" fmla="*/ 71755 h 71755"/>
                            </a:gdLst>
                            <a:ahLst/>
                            <a:cxnLst/>
                            <a:rect l="txL" t="txT" r="txR" b="txB"/>
                            <a:pathLst>
                              <a:path w="70993" h="71755">
                                <a:moveTo>
                                  <a:pt x="35243" y="0"/>
                                </a:moveTo>
                                <a:cubicBezTo>
                                  <a:pt x="54712" y="0"/>
                                  <a:pt x="70485" y="16066"/>
                                  <a:pt x="70993" y="35687"/>
                                </a:cubicBezTo>
                                <a:cubicBezTo>
                                  <a:pt x="70485" y="55690"/>
                                  <a:pt x="54712" y="71755"/>
                                  <a:pt x="35243" y="71755"/>
                                </a:cubicBezTo>
                                <a:cubicBezTo>
                                  <a:pt x="15773" y="71755"/>
                                  <a:pt x="0" y="55690"/>
                                  <a:pt x="0" y="35878"/>
                                </a:cubicBezTo>
                                <a:cubicBezTo>
                                  <a:pt x="0" y="16066"/>
                                  <a:pt x="15773" y="0"/>
                                  <a:pt x="35243" y="0"/>
                                </a:cubicBezTo>
                                <a:close/>
                              </a:path>
                            </a:pathLst>
                          </a:custGeom>
                          <a:solidFill>
                            <a:srgbClr val="FFFFFF"/>
                          </a:solidFill>
                          <a:ln w="0">
                            <a:noFill/>
                          </a:ln>
                        </wps:spPr>
                        <wps:bodyPr upright="1"/>
                      </wps:wsp>
                      <wps:wsp>
                        <wps:cNvPr id="280" name="任意多边形 12"/>
                        <wps:cNvSpPr/>
                        <wps:spPr>
                          <a:xfrm>
                            <a:off x="828561" y="388927"/>
                            <a:ext cx="38214" cy="31455"/>
                          </a:xfrm>
                          <a:custGeom>
                            <a:avLst/>
                            <a:gdLst>
                              <a:gd name="txL" fmla="*/ 0 w 38214"/>
                              <a:gd name="txT" fmla="*/ 0 h 31455"/>
                              <a:gd name="txR" fmla="*/ 38214 w 38214"/>
                              <a:gd name="txB" fmla="*/ 31455 h 31455"/>
                            </a:gdLst>
                            <a:ahLst/>
                            <a:cxnLst/>
                            <a:rect l="txL" t="txT" r="txR" b="txB"/>
                            <a:pathLst>
                              <a:path w="38214" h="31455">
                                <a:moveTo>
                                  <a:pt x="0" y="0"/>
                                </a:moveTo>
                                <a:lnTo>
                                  <a:pt x="38214" y="0"/>
                                </a:lnTo>
                                <a:lnTo>
                                  <a:pt x="38214" y="31455"/>
                                </a:lnTo>
                                <a:lnTo>
                                  <a:pt x="0" y="31455"/>
                                </a:lnTo>
                              </a:path>
                            </a:pathLst>
                          </a:custGeom>
                          <a:solidFill>
                            <a:srgbClr val="000000"/>
                          </a:solidFill>
                          <a:ln w="0">
                            <a:noFill/>
                          </a:ln>
                        </wps:spPr>
                        <wps:bodyPr upright="1"/>
                      </wps:wsp>
                      <wps:wsp>
                        <wps:cNvPr id="286" name="任意多边形 13"/>
                        <wps:cNvSpPr/>
                        <wps:spPr>
                          <a:xfrm>
                            <a:off x="835876" y="339089"/>
                            <a:ext cx="30899" cy="81293"/>
                          </a:xfrm>
                          <a:custGeom>
                            <a:avLst/>
                            <a:gdLst>
                              <a:gd name="txL" fmla="*/ 0 w 30899"/>
                              <a:gd name="txT" fmla="*/ 0 h 81293"/>
                              <a:gd name="txR" fmla="*/ 30899 w 30899"/>
                              <a:gd name="txB" fmla="*/ 81293 h 81293"/>
                            </a:gdLst>
                            <a:ahLst/>
                            <a:cxnLst/>
                            <a:rect l="txL" t="txT" r="txR" b="txB"/>
                            <a:pathLst>
                              <a:path w="30899" h="81293">
                                <a:moveTo>
                                  <a:pt x="0" y="0"/>
                                </a:moveTo>
                                <a:lnTo>
                                  <a:pt x="30899" y="0"/>
                                </a:lnTo>
                                <a:lnTo>
                                  <a:pt x="30899" y="81293"/>
                                </a:lnTo>
                                <a:lnTo>
                                  <a:pt x="0" y="81293"/>
                                </a:lnTo>
                              </a:path>
                            </a:pathLst>
                          </a:custGeom>
                          <a:solidFill>
                            <a:srgbClr val="000000"/>
                          </a:solidFill>
                          <a:ln w="0">
                            <a:noFill/>
                          </a:ln>
                        </wps:spPr>
                        <wps:bodyPr upright="1"/>
                      </wps:wsp>
                      <wps:wsp>
                        <wps:cNvPr id="287" name="任意多边形 14"/>
                        <wps:cNvSpPr/>
                        <wps:spPr>
                          <a:xfrm>
                            <a:off x="828561" y="339089"/>
                            <a:ext cx="38214" cy="31440"/>
                          </a:xfrm>
                          <a:custGeom>
                            <a:avLst/>
                            <a:gdLst>
                              <a:gd name="txL" fmla="*/ 0 w 38214"/>
                              <a:gd name="txT" fmla="*/ 0 h 31440"/>
                              <a:gd name="txR" fmla="*/ 38214 w 38214"/>
                              <a:gd name="txB" fmla="*/ 31440 h 31440"/>
                            </a:gdLst>
                            <a:ahLst/>
                            <a:cxnLst/>
                            <a:rect l="txL" t="txT" r="txR" b="txB"/>
                            <a:pathLst>
                              <a:path w="38214" h="31440">
                                <a:moveTo>
                                  <a:pt x="0" y="0"/>
                                </a:moveTo>
                                <a:lnTo>
                                  <a:pt x="38214" y="0"/>
                                </a:lnTo>
                                <a:lnTo>
                                  <a:pt x="38214" y="31440"/>
                                </a:lnTo>
                                <a:lnTo>
                                  <a:pt x="0" y="31440"/>
                                </a:lnTo>
                              </a:path>
                            </a:pathLst>
                          </a:custGeom>
                          <a:solidFill>
                            <a:srgbClr val="000000"/>
                          </a:solidFill>
                          <a:ln w="0">
                            <a:noFill/>
                          </a:ln>
                        </wps:spPr>
                        <wps:bodyPr upright="1"/>
                      </wps:wsp>
                      <wps:wsp>
                        <wps:cNvPr id="288" name="任意多边形 15"/>
                        <wps:cNvSpPr/>
                        <wps:spPr>
                          <a:xfrm>
                            <a:off x="826770" y="340919"/>
                            <a:ext cx="30902" cy="77622"/>
                          </a:xfrm>
                          <a:custGeom>
                            <a:avLst/>
                            <a:gdLst>
                              <a:gd name="txL" fmla="*/ 0 w 30902"/>
                              <a:gd name="txT" fmla="*/ 0 h 77622"/>
                              <a:gd name="txR" fmla="*/ 30902 w 30902"/>
                              <a:gd name="txB" fmla="*/ 77622 h 77622"/>
                            </a:gdLst>
                            <a:ahLst/>
                            <a:cxnLst/>
                            <a:rect l="txL" t="txT" r="txR" b="txB"/>
                            <a:pathLst>
                              <a:path w="30902" h="77622">
                                <a:moveTo>
                                  <a:pt x="0" y="0"/>
                                </a:moveTo>
                                <a:lnTo>
                                  <a:pt x="30902" y="0"/>
                                </a:lnTo>
                                <a:lnTo>
                                  <a:pt x="30902" y="77622"/>
                                </a:lnTo>
                                <a:lnTo>
                                  <a:pt x="0" y="77622"/>
                                </a:lnTo>
                              </a:path>
                            </a:pathLst>
                          </a:custGeom>
                          <a:solidFill>
                            <a:srgbClr val="000000"/>
                          </a:solidFill>
                          <a:ln w="0">
                            <a:noFill/>
                          </a:ln>
                        </wps:spPr>
                        <wps:bodyPr upright="1"/>
                      </wps:wsp>
                      <wps:wsp>
                        <wps:cNvPr id="289" name="任意多边形 16"/>
                        <wps:cNvSpPr/>
                        <wps:spPr>
                          <a:xfrm>
                            <a:off x="866775" y="388927"/>
                            <a:ext cx="38214" cy="31455"/>
                          </a:xfrm>
                          <a:custGeom>
                            <a:avLst/>
                            <a:gdLst>
                              <a:gd name="txL" fmla="*/ 0 w 38214"/>
                              <a:gd name="txT" fmla="*/ 0 h 31455"/>
                              <a:gd name="txR" fmla="*/ 38214 w 38214"/>
                              <a:gd name="txB" fmla="*/ 31455 h 31455"/>
                            </a:gdLst>
                            <a:ahLst/>
                            <a:cxnLst/>
                            <a:rect l="txL" t="txT" r="txR" b="txB"/>
                            <a:pathLst>
                              <a:path w="38214" h="31455">
                                <a:moveTo>
                                  <a:pt x="0" y="0"/>
                                </a:moveTo>
                                <a:lnTo>
                                  <a:pt x="38214" y="0"/>
                                </a:lnTo>
                                <a:lnTo>
                                  <a:pt x="38214" y="31455"/>
                                </a:lnTo>
                                <a:lnTo>
                                  <a:pt x="0" y="31455"/>
                                </a:lnTo>
                              </a:path>
                            </a:pathLst>
                          </a:custGeom>
                          <a:solidFill>
                            <a:srgbClr val="000000"/>
                          </a:solidFill>
                          <a:ln w="0">
                            <a:noFill/>
                          </a:ln>
                        </wps:spPr>
                        <wps:bodyPr upright="1"/>
                      </wps:wsp>
                      <wps:wsp>
                        <wps:cNvPr id="290" name="任意多边形 17"/>
                        <wps:cNvSpPr/>
                        <wps:spPr>
                          <a:xfrm>
                            <a:off x="875878" y="340919"/>
                            <a:ext cx="30902" cy="77622"/>
                          </a:xfrm>
                          <a:custGeom>
                            <a:avLst/>
                            <a:gdLst>
                              <a:gd name="txL" fmla="*/ 0 w 30902"/>
                              <a:gd name="txT" fmla="*/ 0 h 77622"/>
                              <a:gd name="txR" fmla="*/ 30902 w 30902"/>
                              <a:gd name="txB" fmla="*/ 77622 h 77622"/>
                            </a:gdLst>
                            <a:ahLst/>
                            <a:cxnLst/>
                            <a:rect l="txL" t="txT" r="txR" b="txB"/>
                            <a:pathLst>
                              <a:path w="30902" h="77622">
                                <a:moveTo>
                                  <a:pt x="0" y="0"/>
                                </a:moveTo>
                                <a:lnTo>
                                  <a:pt x="30902" y="0"/>
                                </a:lnTo>
                                <a:lnTo>
                                  <a:pt x="30902" y="77622"/>
                                </a:lnTo>
                                <a:lnTo>
                                  <a:pt x="0" y="77622"/>
                                </a:lnTo>
                              </a:path>
                            </a:pathLst>
                          </a:custGeom>
                          <a:solidFill>
                            <a:srgbClr val="000000"/>
                          </a:solidFill>
                          <a:ln w="0">
                            <a:noFill/>
                          </a:ln>
                        </wps:spPr>
                        <wps:bodyPr upright="1"/>
                      </wps:wsp>
                      <wps:wsp>
                        <wps:cNvPr id="291" name="任意多边形 18"/>
                        <wps:cNvSpPr/>
                        <wps:spPr>
                          <a:xfrm>
                            <a:off x="866775" y="339089"/>
                            <a:ext cx="38214" cy="31440"/>
                          </a:xfrm>
                          <a:custGeom>
                            <a:avLst/>
                            <a:gdLst>
                              <a:gd name="txL" fmla="*/ 0 w 38214"/>
                              <a:gd name="txT" fmla="*/ 0 h 31440"/>
                              <a:gd name="txR" fmla="*/ 38214 w 38214"/>
                              <a:gd name="txB" fmla="*/ 31440 h 31440"/>
                            </a:gdLst>
                            <a:ahLst/>
                            <a:cxnLst/>
                            <a:rect l="txL" t="txT" r="txR" b="txB"/>
                            <a:pathLst>
                              <a:path w="38214" h="31440">
                                <a:moveTo>
                                  <a:pt x="0" y="0"/>
                                </a:moveTo>
                                <a:lnTo>
                                  <a:pt x="38214" y="0"/>
                                </a:lnTo>
                                <a:lnTo>
                                  <a:pt x="38214" y="31440"/>
                                </a:lnTo>
                                <a:lnTo>
                                  <a:pt x="0" y="31440"/>
                                </a:lnTo>
                              </a:path>
                            </a:pathLst>
                          </a:custGeom>
                          <a:solidFill>
                            <a:srgbClr val="000000"/>
                          </a:solidFill>
                          <a:ln w="0">
                            <a:noFill/>
                          </a:ln>
                        </wps:spPr>
                        <wps:bodyPr upright="1"/>
                      </wps:wsp>
                      <wps:wsp>
                        <wps:cNvPr id="292" name="任意多边形 19"/>
                        <wps:cNvSpPr/>
                        <wps:spPr>
                          <a:xfrm>
                            <a:off x="866775" y="339089"/>
                            <a:ext cx="30899" cy="81293"/>
                          </a:xfrm>
                          <a:custGeom>
                            <a:avLst/>
                            <a:gdLst>
                              <a:gd name="txL" fmla="*/ 0 w 30899"/>
                              <a:gd name="txT" fmla="*/ 0 h 81293"/>
                              <a:gd name="txR" fmla="*/ 30899 w 30899"/>
                              <a:gd name="txB" fmla="*/ 81293 h 81293"/>
                            </a:gdLst>
                            <a:ahLst/>
                            <a:cxnLst/>
                            <a:rect l="txL" t="txT" r="txR" b="txB"/>
                            <a:pathLst>
                              <a:path w="30899" h="81293">
                                <a:moveTo>
                                  <a:pt x="0" y="0"/>
                                </a:moveTo>
                                <a:lnTo>
                                  <a:pt x="30899" y="0"/>
                                </a:lnTo>
                                <a:lnTo>
                                  <a:pt x="30899" y="81293"/>
                                </a:lnTo>
                                <a:lnTo>
                                  <a:pt x="0" y="81293"/>
                                </a:lnTo>
                              </a:path>
                            </a:pathLst>
                          </a:custGeom>
                          <a:solidFill>
                            <a:srgbClr val="000000"/>
                          </a:solidFill>
                          <a:ln w="0">
                            <a:noFill/>
                          </a:ln>
                        </wps:spPr>
                        <wps:bodyPr upright="1"/>
                      </wps:wsp>
                      <wps:wsp>
                        <wps:cNvPr id="293" name="任意多边形 20"/>
                        <wps:cNvSpPr/>
                        <wps:spPr>
                          <a:xfrm>
                            <a:off x="853986" y="366713"/>
                            <a:ext cx="24765" cy="25400"/>
                          </a:xfrm>
                          <a:custGeom>
                            <a:avLst/>
                            <a:gdLst>
                              <a:gd name="txL" fmla="*/ 0 w 24765"/>
                              <a:gd name="txT" fmla="*/ 0 h 25400"/>
                              <a:gd name="txR" fmla="*/ 24765 w 24765"/>
                              <a:gd name="txB" fmla="*/ 25400 h 25400"/>
                            </a:gdLst>
                            <a:ahLst/>
                            <a:cxnLst/>
                            <a:rect l="txL" t="txT" r="txR" b="txB"/>
                            <a:pathLst>
                              <a:path w="24765" h="25400">
                                <a:moveTo>
                                  <a:pt x="12383" y="0"/>
                                </a:moveTo>
                                <a:cubicBezTo>
                                  <a:pt x="19228" y="0"/>
                                  <a:pt x="24765" y="5690"/>
                                  <a:pt x="24155" y="12826"/>
                                </a:cubicBezTo>
                                <a:cubicBezTo>
                                  <a:pt x="24765" y="19710"/>
                                  <a:pt x="19228" y="25400"/>
                                  <a:pt x="12383" y="25400"/>
                                </a:cubicBezTo>
                                <a:cubicBezTo>
                                  <a:pt x="5550" y="25400"/>
                                  <a:pt x="0" y="19710"/>
                                  <a:pt x="0" y="12700"/>
                                </a:cubicBezTo>
                                <a:cubicBezTo>
                                  <a:pt x="0" y="5690"/>
                                  <a:pt x="5550" y="0"/>
                                  <a:pt x="12383" y="0"/>
                                </a:cubicBezTo>
                                <a:close/>
                              </a:path>
                            </a:pathLst>
                          </a:custGeom>
                          <a:solidFill>
                            <a:srgbClr val="000000"/>
                          </a:solidFill>
                          <a:ln w="0">
                            <a:noFill/>
                          </a:ln>
                        </wps:spPr>
                        <wps:bodyPr upright="1"/>
                      </wps:wsp>
                      <wps:wsp>
                        <wps:cNvPr id="294" name="任意多边形 21"/>
                        <wps:cNvSpPr/>
                        <wps:spPr>
                          <a:xfrm>
                            <a:off x="849198" y="361924"/>
                            <a:ext cx="17170" cy="34975"/>
                          </a:xfrm>
                          <a:custGeom>
                            <a:avLst/>
                            <a:gdLst>
                              <a:gd name="txL" fmla="*/ 0 w 17170"/>
                              <a:gd name="txT" fmla="*/ 0 h 34975"/>
                              <a:gd name="txR" fmla="*/ 17170 w 17170"/>
                              <a:gd name="txB" fmla="*/ 34975 h 34975"/>
                            </a:gdLst>
                            <a:ahLst/>
                            <a:cxnLst/>
                            <a:rect l="txL" t="txT" r="txR" b="txB"/>
                            <a:pathLst>
                              <a:path w="17170" h="34975">
                                <a:moveTo>
                                  <a:pt x="17170" y="0"/>
                                </a:moveTo>
                                <a:lnTo>
                                  <a:pt x="17170" y="9575"/>
                                </a:lnTo>
                                <a:lnTo>
                                  <a:pt x="15680" y="9727"/>
                                </a:lnTo>
                                <a:lnTo>
                                  <a:pt x="14235" y="10185"/>
                                </a:lnTo>
                                <a:lnTo>
                                  <a:pt x="12986" y="10877"/>
                                </a:lnTo>
                                <a:lnTo>
                                  <a:pt x="11851" y="11838"/>
                                </a:lnTo>
                                <a:lnTo>
                                  <a:pt x="10886" y="13039"/>
                                </a:lnTo>
                                <a:lnTo>
                                  <a:pt x="10198" y="14338"/>
                                </a:lnTo>
                                <a:lnTo>
                                  <a:pt x="9731" y="15880"/>
                                </a:lnTo>
                                <a:lnTo>
                                  <a:pt x="9572" y="17488"/>
                                </a:lnTo>
                                <a:lnTo>
                                  <a:pt x="9731" y="19096"/>
                                </a:lnTo>
                                <a:lnTo>
                                  <a:pt x="10198" y="20637"/>
                                </a:lnTo>
                                <a:lnTo>
                                  <a:pt x="10886" y="21937"/>
                                </a:lnTo>
                                <a:lnTo>
                                  <a:pt x="11851" y="23137"/>
                                </a:lnTo>
                                <a:lnTo>
                                  <a:pt x="12986" y="24099"/>
                                </a:lnTo>
                                <a:lnTo>
                                  <a:pt x="14232" y="24790"/>
                                </a:lnTo>
                                <a:lnTo>
                                  <a:pt x="15683" y="25250"/>
                                </a:lnTo>
                                <a:lnTo>
                                  <a:pt x="17170" y="25400"/>
                                </a:lnTo>
                                <a:lnTo>
                                  <a:pt x="17170" y="34975"/>
                                </a:lnTo>
                                <a:lnTo>
                                  <a:pt x="13703" y="34620"/>
                                </a:lnTo>
                                <a:lnTo>
                                  <a:pt x="10452" y="33579"/>
                                </a:lnTo>
                                <a:lnTo>
                                  <a:pt x="7531" y="31953"/>
                                </a:lnTo>
                                <a:lnTo>
                                  <a:pt x="4991" y="29807"/>
                                </a:lnTo>
                                <a:lnTo>
                                  <a:pt x="2908" y="27216"/>
                                </a:lnTo>
                                <a:lnTo>
                                  <a:pt x="1334" y="24257"/>
                                </a:lnTo>
                                <a:lnTo>
                                  <a:pt x="343" y="20980"/>
                                </a:lnTo>
                                <a:lnTo>
                                  <a:pt x="0" y="17488"/>
                                </a:lnTo>
                                <a:lnTo>
                                  <a:pt x="343" y="13995"/>
                                </a:lnTo>
                                <a:lnTo>
                                  <a:pt x="1334" y="10719"/>
                                </a:lnTo>
                                <a:lnTo>
                                  <a:pt x="2908" y="7759"/>
                                </a:lnTo>
                                <a:lnTo>
                                  <a:pt x="4991" y="5169"/>
                                </a:lnTo>
                                <a:lnTo>
                                  <a:pt x="7531" y="3022"/>
                                </a:lnTo>
                                <a:lnTo>
                                  <a:pt x="10452" y="1397"/>
                                </a:lnTo>
                                <a:lnTo>
                                  <a:pt x="13703" y="356"/>
                                </a:lnTo>
                                <a:lnTo>
                                  <a:pt x="17170" y="0"/>
                                </a:lnTo>
                                <a:close/>
                              </a:path>
                            </a:pathLst>
                          </a:custGeom>
                          <a:solidFill>
                            <a:srgbClr val="000000"/>
                          </a:solidFill>
                          <a:ln w="0">
                            <a:noFill/>
                          </a:ln>
                        </wps:spPr>
                        <wps:bodyPr upright="1"/>
                      </wps:wsp>
                      <wps:wsp>
                        <wps:cNvPr id="295" name="任意多边形 22"/>
                        <wps:cNvSpPr/>
                        <wps:spPr>
                          <a:xfrm>
                            <a:off x="866369" y="361924"/>
                            <a:ext cx="17170" cy="34975"/>
                          </a:xfrm>
                          <a:custGeom>
                            <a:avLst/>
                            <a:gdLst>
                              <a:gd name="txL" fmla="*/ 0 w 17170"/>
                              <a:gd name="txT" fmla="*/ 0 h 34975"/>
                              <a:gd name="txR" fmla="*/ 17170 w 17170"/>
                              <a:gd name="txB" fmla="*/ 34975 h 34975"/>
                            </a:gdLst>
                            <a:ahLst/>
                            <a:cxnLst/>
                            <a:rect l="txL" t="txT" r="txR" b="txB"/>
                            <a:pathLst>
                              <a:path w="17170" h="34975">
                                <a:moveTo>
                                  <a:pt x="0" y="0"/>
                                </a:moveTo>
                                <a:lnTo>
                                  <a:pt x="3480" y="356"/>
                                </a:lnTo>
                                <a:lnTo>
                                  <a:pt x="6718" y="1397"/>
                                </a:lnTo>
                                <a:lnTo>
                                  <a:pt x="9652" y="3022"/>
                                </a:lnTo>
                                <a:lnTo>
                                  <a:pt x="12179" y="5169"/>
                                </a:lnTo>
                                <a:lnTo>
                                  <a:pt x="14262" y="7759"/>
                                </a:lnTo>
                                <a:lnTo>
                                  <a:pt x="15837" y="10719"/>
                                </a:lnTo>
                                <a:lnTo>
                                  <a:pt x="16827" y="13995"/>
                                </a:lnTo>
                                <a:lnTo>
                                  <a:pt x="17170" y="17488"/>
                                </a:lnTo>
                                <a:lnTo>
                                  <a:pt x="16827" y="20980"/>
                                </a:lnTo>
                                <a:lnTo>
                                  <a:pt x="15837" y="24257"/>
                                </a:lnTo>
                                <a:lnTo>
                                  <a:pt x="14262" y="27216"/>
                                </a:lnTo>
                                <a:lnTo>
                                  <a:pt x="12179" y="29807"/>
                                </a:lnTo>
                                <a:lnTo>
                                  <a:pt x="9652" y="31953"/>
                                </a:lnTo>
                                <a:lnTo>
                                  <a:pt x="6718" y="33579"/>
                                </a:lnTo>
                                <a:lnTo>
                                  <a:pt x="3480" y="34620"/>
                                </a:lnTo>
                                <a:lnTo>
                                  <a:pt x="0" y="34975"/>
                                </a:lnTo>
                                <a:lnTo>
                                  <a:pt x="0" y="25400"/>
                                </a:lnTo>
                                <a:lnTo>
                                  <a:pt x="5" y="25401"/>
                                </a:lnTo>
                                <a:lnTo>
                                  <a:pt x="1486" y="25250"/>
                                </a:lnTo>
                                <a:lnTo>
                                  <a:pt x="2938" y="24790"/>
                                </a:lnTo>
                                <a:lnTo>
                                  <a:pt x="4184" y="24099"/>
                                </a:lnTo>
                                <a:lnTo>
                                  <a:pt x="5319" y="23137"/>
                                </a:lnTo>
                                <a:lnTo>
                                  <a:pt x="6284" y="21937"/>
                                </a:lnTo>
                                <a:lnTo>
                                  <a:pt x="6996" y="20592"/>
                                </a:lnTo>
                                <a:lnTo>
                                  <a:pt x="7438" y="19107"/>
                                </a:lnTo>
                                <a:lnTo>
                                  <a:pt x="7599" y="17488"/>
                                </a:lnTo>
                                <a:lnTo>
                                  <a:pt x="7438" y="15868"/>
                                </a:lnTo>
                                <a:lnTo>
                                  <a:pt x="6996" y="14383"/>
                                </a:lnTo>
                                <a:lnTo>
                                  <a:pt x="6284" y="13038"/>
                                </a:lnTo>
                                <a:lnTo>
                                  <a:pt x="5319" y="11838"/>
                                </a:lnTo>
                                <a:lnTo>
                                  <a:pt x="4185" y="10877"/>
                                </a:lnTo>
                                <a:lnTo>
                                  <a:pt x="2936" y="10185"/>
                                </a:lnTo>
                                <a:lnTo>
                                  <a:pt x="1489" y="9727"/>
                                </a:lnTo>
                                <a:lnTo>
                                  <a:pt x="5" y="9575"/>
                                </a:lnTo>
                                <a:lnTo>
                                  <a:pt x="0" y="9575"/>
                                </a:lnTo>
                                <a:lnTo>
                                  <a:pt x="0" y="0"/>
                                </a:lnTo>
                                <a:close/>
                              </a:path>
                            </a:pathLst>
                          </a:custGeom>
                          <a:solidFill>
                            <a:srgbClr val="000000"/>
                          </a:solidFill>
                          <a:ln w="0">
                            <a:noFill/>
                          </a:ln>
                        </wps:spPr>
                        <wps:bodyPr upright="1"/>
                      </wps:wsp>
                      <wps:wsp>
                        <wps:cNvPr id="296" name="矩形 23"/>
                        <wps:cNvSpPr/>
                        <wps:spPr>
                          <a:xfrm>
                            <a:off x="737934" y="431083"/>
                            <a:ext cx="125838" cy="143534"/>
                          </a:xfrm>
                          <a:prstGeom prst="rect">
                            <a:avLst/>
                          </a:prstGeom>
                          <a:noFill/>
                          <a:ln w="9525">
                            <a:noFill/>
                          </a:ln>
                        </wps:spPr>
                        <wps:txbx>
                          <w:txbxContent>
                            <w:p w:rsidR="000F7AD7" w:rsidRDefault="00F84DEC">
                              <w:pPr>
                                <w:adjustRightInd w:val="0"/>
                                <w:snapToGrid w:val="0"/>
                              </w:pPr>
                              <w:r>
                                <w:rPr>
                                  <w:sz w:val="15"/>
                                </w:rPr>
                                <w:t>巴</w:t>
                              </w:r>
                            </w:p>
                          </w:txbxContent>
                        </wps:txbx>
                        <wps:bodyPr lIns="0" tIns="0" rIns="0" bIns="0" upright="1"/>
                      </wps:wsp>
                      <wps:wsp>
                        <wps:cNvPr id="297" name="矩形 24"/>
                        <wps:cNvSpPr/>
                        <wps:spPr>
                          <a:xfrm>
                            <a:off x="832420" y="431083"/>
                            <a:ext cx="125838" cy="143534"/>
                          </a:xfrm>
                          <a:prstGeom prst="rect">
                            <a:avLst/>
                          </a:prstGeom>
                          <a:noFill/>
                          <a:ln w="9525">
                            <a:noFill/>
                          </a:ln>
                        </wps:spPr>
                        <wps:txbx>
                          <w:txbxContent>
                            <w:p w:rsidR="000F7AD7" w:rsidRDefault="00F84DEC">
                              <w:pPr>
                                <w:adjustRightInd w:val="0"/>
                                <w:snapToGrid w:val="0"/>
                              </w:pPr>
                              <w:r>
                                <w:rPr>
                                  <w:sz w:val="15"/>
                                </w:rPr>
                                <w:t>黎</w:t>
                              </w:r>
                            </w:p>
                          </w:txbxContent>
                        </wps:txbx>
                        <wps:bodyPr lIns="0" tIns="0" rIns="0" bIns="0" upright="1"/>
                      </wps:wsp>
                      <wps:wsp>
                        <wps:cNvPr id="298" name="矩形 25"/>
                        <wps:cNvSpPr/>
                        <wps:spPr>
                          <a:xfrm>
                            <a:off x="788226" y="232963"/>
                            <a:ext cx="125838" cy="143534"/>
                          </a:xfrm>
                          <a:prstGeom prst="rect">
                            <a:avLst/>
                          </a:prstGeom>
                          <a:noFill/>
                          <a:ln w="9525">
                            <a:noFill/>
                          </a:ln>
                        </wps:spPr>
                        <wps:txbx>
                          <w:txbxContent>
                            <w:p w:rsidR="000F7AD7" w:rsidRDefault="00F84DEC">
                              <w:pPr>
                                <w:adjustRightInd w:val="0"/>
                                <w:snapToGrid w:val="0"/>
                              </w:pPr>
                              <w:r>
                                <w:rPr>
                                  <w:sz w:val="15"/>
                                </w:rPr>
                                <w:t>塞</w:t>
                              </w:r>
                            </w:p>
                          </w:txbxContent>
                        </wps:txbx>
                        <wps:bodyPr lIns="0" tIns="0" rIns="0" bIns="0" upright="1"/>
                      </wps:wsp>
                      <wps:wsp>
                        <wps:cNvPr id="299" name="矩形 26"/>
                        <wps:cNvSpPr/>
                        <wps:spPr>
                          <a:xfrm>
                            <a:off x="882712" y="232963"/>
                            <a:ext cx="125838" cy="143534"/>
                          </a:xfrm>
                          <a:prstGeom prst="rect">
                            <a:avLst/>
                          </a:prstGeom>
                          <a:noFill/>
                          <a:ln w="9525">
                            <a:noFill/>
                          </a:ln>
                        </wps:spPr>
                        <wps:txbx>
                          <w:txbxContent>
                            <w:p w:rsidR="000F7AD7" w:rsidRDefault="00F84DEC">
                              <w:pPr>
                                <w:adjustRightInd w:val="0"/>
                                <w:snapToGrid w:val="0"/>
                              </w:pPr>
                              <w:r>
                                <w:rPr>
                                  <w:sz w:val="15"/>
                                </w:rPr>
                                <w:t>纳</w:t>
                              </w:r>
                            </w:p>
                          </w:txbxContent>
                        </wps:txbx>
                        <wps:bodyPr lIns="0" tIns="0" rIns="0" bIns="0" upright="1"/>
                      </wps:wsp>
                      <wps:wsp>
                        <wps:cNvPr id="300" name="矩形 27"/>
                        <wps:cNvSpPr/>
                        <wps:spPr>
                          <a:xfrm>
                            <a:off x="978716" y="232963"/>
                            <a:ext cx="125838" cy="143534"/>
                          </a:xfrm>
                          <a:prstGeom prst="rect">
                            <a:avLst/>
                          </a:prstGeom>
                          <a:noFill/>
                          <a:ln w="9525">
                            <a:noFill/>
                          </a:ln>
                        </wps:spPr>
                        <wps:txbx>
                          <w:txbxContent>
                            <w:p w:rsidR="000F7AD7" w:rsidRDefault="00F84DEC">
                              <w:pPr>
                                <w:adjustRightInd w:val="0"/>
                                <w:snapToGrid w:val="0"/>
                              </w:pPr>
                              <w:r>
                                <w:rPr>
                                  <w:sz w:val="15"/>
                                </w:rPr>
                                <w:t>河</w:t>
                              </w:r>
                              <w:r>
                                <w:rPr>
                                  <w:sz w:val="15"/>
                                </w:rPr>
                                <w:t xml:space="preserve"> </w:t>
                              </w:r>
                            </w:p>
                          </w:txbxContent>
                        </wps:txbx>
                        <wps:bodyPr lIns="0" tIns="0" rIns="0" bIns="0" upright="1"/>
                      </wps:wsp>
                      <wps:wsp>
                        <wps:cNvPr id="301" name="任意多边形 28"/>
                        <wps:cNvSpPr/>
                        <wps:spPr>
                          <a:xfrm>
                            <a:off x="868680" y="0"/>
                            <a:ext cx="0" cy="9525"/>
                          </a:xfrm>
                          <a:custGeom>
                            <a:avLst/>
                            <a:gdLst>
                              <a:gd name="txL" fmla="*/ 0 w 0"/>
                              <a:gd name="txT" fmla="*/ 0 h 9525"/>
                              <a:gd name="txR" fmla="*/ 0 w 0"/>
                              <a:gd name="txB" fmla="*/ 9525 h 9525"/>
                            </a:gdLst>
                            <a:ahLst/>
                            <a:cxnLst/>
                            <a:rect l="txL" t="txT" r="txR" b="txB"/>
                            <a:pathLst>
                              <a:path h="9525">
                                <a:moveTo>
                                  <a:pt x="0" y="0"/>
                                </a:moveTo>
                                <a:lnTo>
                                  <a:pt x="0" y="0"/>
                                </a:lnTo>
                                <a:lnTo>
                                  <a:pt x="0" y="9525"/>
                                </a:lnTo>
                                <a:lnTo>
                                  <a:pt x="0" y="9525"/>
                                </a:lnTo>
                                <a:lnTo>
                                  <a:pt x="0" y="0"/>
                                </a:lnTo>
                                <a:close/>
                              </a:path>
                            </a:pathLst>
                          </a:custGeom>
                          <a:solidFill>
                            <a:srgbClr val="000000"/>
                          </a:solidFill>
                          <a:ln w="0">
                            <a:noFill/>
                          </a:ln>
                        </wps:spPr>
                        <wps:bodyPr upright="1"/>
                      </wps:wsp>
                      <wps:wsp>
                        <wps:cNvPr id="302" name="任意多边形 29"/>
                        <wps:cNvSpPr/>
                        <wps:spPr>
                          <a:xfrm>
                            <a:off x="0" y="0"/>
                            <a:ext cx="868680" cy="9525"/>
                          </a:xfrm>
                          <a:custGeom>
                            <a:avLst/>
                            <a:gdLst>
                              <a:gd name="txL" fmla="*/ 0 w 868680"/>
                              <a:gd name="txT" fmla="*/ 0 h 9525"/>
                              <a:gd name="txR" fmla="*/ 868680 w 868680"/>
                              <a:gd name="txB" fmla="*/ 9525 h 9525"/>
                            </a:gdLst>
                            <a:ahLst/>
                            <a:cxnLst/>
                            <a:rect l="txL" t="txT" r="txR" b="txB"/>
                            <a:pathLst>
                              <a:path w="868680" h="9525">
                                <a:moveTo>
                                  <a:pt x="0" y="0"/>
                                </a:moveTo>
                                <a:lnTo>
                                  <a:pt x="868680" y="0"/>
                                </a:lnTo>
                                <a:lnTo>
                                  <a:pt x="868680" y="9525"/>
                                </a:lnTo>
                                <a:lnTo>
                                  <a:pt x="0" y="9525"/>
                                </a:lnTo>
                              </a:path>
                            </a:pathLst>
                          </a:custGeom>
                          <a:solidFill>
                            <a:srgbClr val="000000"/>
                          </a:solidFill>
                          <a:ln w="0">
                            <a:noFill/>
                          </a:ln>
                        </wps:spPr>
                        <wps:bodyPr upright="1"/>
                      </wps:wsp>
                      <wps:wsp>
                        <wps:cNvPr id="303" name="任意多边形 30"/>
                        <wps:cNvSpPr/>
                        <wps:spPr>
                          <a:xfrm>
                            <a:off x="0" y="1582420"/>
                            <a:ext cx="868680" cy="9525"/>
                          </a:xfrm>
                          <a:custGeom>
                            <a:avLst/>
                            <a:gdLst>
                              <a:gd name="txL" fmla="*/ 0 w 868680"/>
                              <a:gd name="txT" fmla="*/ 0 h 9525"/>
                              <a:gd name="txR" fmla="*/ 868680 w 868680"/>
                              <a:gd name="txB" fmla="*/ 9525 h 9525"/>
                            </a:gdLst>
                            <a:ahLst/>
                            <a:cxnLst/>
                            <a:rect l="txL" t="txT" r="txR" b="txB"/>
                            <a:pathLst>
                              <a:path w="868680" h="9525">
                                <a:moveTo>
                                  <a:pt x="0" y="0"/>
                                </a:moveTo>
                                <a:lnTo>
                                  <a:pt x="868680" y="0"/>
                                </a:lnTo>
                                <a:lnTo>
                                  <a:pt x="868680" y="9525"/>
                                </a:lnTo>
                                <a:lnTo>
                                  <a:pt x="0" y="9525"/>
                                </a:lnTo>
                              </a:path>
                            </a:pathLst>
                          </a:custGeom>
                          <a:solidFill>
                            <a:srgbClr val="000000"/>
                          </a:solidFill>
                          <a:ln w="0">
                            <a:noFill/>
                          </a:ln>
                        </wps:spPr>
                        <wps:bodyPr upright="1"/>
                      </wps:wsp>
                      <wps:wsp>
                        <wps:cNvPr id="304" name="任意多边形 31"/>
                        <wps:cNvSpPr/>
                        <wps:spPr>
                          <a:xfrm>
                            <a:off x="868680" y="1582420"/>
                            <a:ext cx="0" cy="9525"/>
                          </a:xfrm>
                          <a:custGeom>
                            <a:avLst/>
                            <a:gdLst>
                              <a:gd name="txL" fmla="*/ 0 w 0"/>
                              <a:gd name="txT" fmla="*/ 0 h 9525"/>
                              <a:gd name="txR" fmla="*/ 0 w 0"/>
                              <a:gd name="txB" fmla="*/ 9525 h 9525"/>
                            </a:gdLst>
                            <a:ahLst/>
                            <a:cxnLst/>
                            <a:rect l="txL" t="txT" r="txR" b="txB"/>
                            <a:pathLst>
                              <a:path h="9525">
                                <a:moveTo>
                                  <a:pt x="0" y="0"/>
                                </a:moveTo>
                                <a:lnTo>
                                  <a:pt x="0" y="0"/>
                                </a:lnTo>
                                <a:lnTo>
                                  <a:pt x="0" y="9525"/>
                                </a:lnTo>
                                <a:lnTo>
                                  <a:pt x="0" y="9525"/>
                                </a:lnTo>
                                <a:lnTo>
                                  <a:pt x="0" y="0"/>
                                </a:lnTo>
                                <a:close/>
                              </a:path>
                            </a:pathLst>
                          </a:custGeom>
                          <a:solidFill>
                            <a:srgbClr val="000000"/>
                          </a:solidFill>
                          <a:ln w="0">
                            <a:noFill/>
                          </a:ln>
                        </wps:spPr>
                        <wps:bodyPr upright="1"/>
                      </wps:wsp>
                      <wps:wsp>
                        <wps:cNvPr id="305" name="任意多边形 36"/>
                        <wps:cNvSpPr/>
                        <wps:spPr>
                          <a:xfrm>
                            <a:off x="0" y="0"/>
                            <a:ext cx="9525" cy="1591945"/>
                          </a:xfrm>
                          <a:custGeom>
                            <a:avLst/>
                            <a:gdLst>
                              <a:gd name="txL" fmla="*/ 0 w 9525"/>
                              <a:gd name="txT" fmla="*/ 0 h 1591945"/>
                              <a:gd name="txR" fmla="*/ 9525 w 9525"/>
                              <a:gd name="txB" fmla="*/ 1591945 h 1591945"/>
                            </a:gdLst>
                            <a:ahLst/>
                            <a:cxnLst/>
                            <a:rect l="txL" t="txT" r="txR" b="txB"/>
                            <a:pathLst>
                              <a:path w="9525" h="1591945">
                                <a:moveTo>
                                  <a:pt x="0" y="0"/>
                                </a:moveTo>
                                <a:lnTo>
                                  <a:pt x="9525" y="0"/>
                                </a:lnTo>
                                <a:lnTo>
                                  <a:pt x="9525" y="1591945"/>
                                </a:lnTo>
                                <a:lnTo>
                                  <a:pt x="0" y="1591945"/>
                                </a:lnTo>
                              </a:path>
                            </a:pathLst>
                          </a:custGeom>
                          <a:solidFill>
                            <a:srgbClr val="000000"/>
                          </a:solidFill>
                          <a:ln w="0">
                            <a:noFill/>
                          </a:ln>
                        </wps:spPr>
                        <wps:bodyPr upright="1"/>
                      </wps:wsp>
                      <wps:wsp>
                        <wps:cNvPr id="306" name="任意多边形 37"/>
                        <wps:cNvSpPr/>
                        <wps:spPr>
                          <a:xfrm>
                            <a:off x="868680" y="0"/>
                            <a:ext cx="868680" cy="9525"/>
                          </a:xfrm>
                          <a:custGeom>
                            <a:avLst/>
                            <a:gdLst>
                              <a:gd name="txL" fmla="*/ 0 w 868680"/>
                              <a:gd name="txT" fmla="*/ 0 h 9525"/>
                              <a:gd name="txR" fmla="*/ 868680 w 868680"/>
                              <a:gd name="txB" fmla="*/ 9525 h 9525"/>
                            </a:gdLst>
                            <a:ahLst/>
                            <a:cxnLst/>
                            <a:rect l="txL" t="txT" r="txR" b="txB"/>
                            <a:pathLst>
                              <a:path w="868680" h="9525">
                                <a:moveTo>
                                  <a:pt x="0" y="0"/>
                                </a:moveTo>
                                <a:lnTo>
                                  <a:pt x="868680" y="0"/>
                                </a:lnTo>
                                <a:lnTo>
                                  <a:pt x="868680" y="9525"/>
                                </a:lnTo>
                                <a:lnTo>
                                  <a:pt x="0" y="9525"/>
                                </a:lnTo>
                              </a:path>
                            </a:pathLst>
                          </a:custGeom>
                          <a:solidFill>
                            <a:srgbClr val="000000"/>
                          </a:solidFill>
                          <a:ln w="0">
                            <a:noFill/>
                          </a:ln>
                        </wps:spPr>
                        <wps:bodyPr upright="1"/>
                      </wps:wsp>
                      <wps:wsp>
                        <wps:cNvPr id="307" name="任意多边形 38"/>
                        <wps:cNvSpPr/>
                        <wps:spPr>
                          <a:xfrm>
                            <a:off x="868680" y="0"/>
                            <a:ext cx="0" cy="9525"/>
                          </a:xfrm>
                          <a:custGeom>
                            <a:avLst/>
                            <a:gdLst>
                              <a:gd name="txL" fmla="*/ 0 w 0"/>
                              <a:gd name="txT" fmla="*/ 0 h 9525"/>
                              <a:gd name="txR" fmla="*/ 0 w 0"/>
                              <a:gd name="txB" fmla="*/ 9525 h 9525"/>
                            </a:gdLst>
                            <a:ahLst/>
                            <a:cxnLst/>
                            <a:rect l="txL" t="txT" r="txR" b="txB"/>
                            <a:pathLst>
                              <a:path h="9525">
                                <a:moveTo>
                                  <a:pt x="0" y="0"/>
                                </a:moveTo>
                                <a:lnTo>
                                  <a:pt x="0" y="0"/>
                                </a:lnTo>
                                <a:lnTo>
                                  <a:pt x="0" y="9525"/>
                                </a:lnTo>
                                <a:lnTo>
                                  <a:pt x="0" y="9525"/>
                                </a:lnTo>
                                <a:lnTo>
                                  <a:pt x="0" y="0"/>
                                </a:lnTo>
                                <a:close/>
                              </a:path>
                            </a:pathLst>
                          </a:custGeom>
                          <a:solidFill>
                            <a:srgbClr val="000000"/>
                          </a:solidFill>
                          <a:ln w="0">
                            <a:noFill/>
                          </a:ln>
                        </wps:spPr>
                        <wps:bodyPr upright="1"/>
                      </wps:wsp>
                      <wps:wsp>
                        <wps:cNvPr id="308" name="任意多边形 39"/>
                        <wps:cNvSpPr/>
                        <wps:spPr>
                          <a:xfrm>
                            <a:off x="868680" y="1582420"/>
                            <a:ext cx="0" cy="9525"/>
                          </a:xfrm>
                          <a:custGeom>
                            <a:avLst/>
                            <a:gdLst>
                              <a:gd name="txL" fmla="*/ 0 w 0"/>
                              <a:gd name="txT" fmla="*/ 0 h 9525"/>
                              <a:gd name="txR" fmla="*/ 0 w 0"/>
                              <a:gd name="txB" fmla="*/ 9525 h 9525"/>
                            </a:gdLst>
                            <a:ahLst/>
                            <a:cxnLst/>
                            <a:rect l="txL" t="txT" r="txR" b="txB"/>
                            <a:pathLst>
                              <a:path h="9525">
                                <a:moveTo>
                                  <a:pt x="0" y="0"/>
                                </a:moveTo>
                                <a:lnTo>
                                  <a:pt x="0" y="0"/>
                                </a:lnTo>
                                <a:lnTo>
                                  <a:pt x="0" y="9525"/>
                                </a:lnTo>
                                <a:lnTo>
                                  <a:pt x="0" y="9525"/>
                                </a:lnTo>
                                <a:lnTo>
                                  <a:pt x="0" y="0"/>
                                </a:lnTo>
                                <a:close/>
                              </a:path>
                            </a:pathLst>
                          </a:custGeom>
                          <a:solidFill>
                            <a:srgbClr val="000000"/>
                          </a:solidFill>
                          <a:ln w="0">
                            <a:noFill/>
                          </a:ln>
                        </wps:spPr>
                        <wps:bodyPr upright="1"/>
                      </wps:wsp>
                      <wps:wsp>
                        <wps:cNvPr id="309" name="任意多边形 40"/>
                        <wps:cNvSpPr/>
                        <wps:spPr>
                          <a:xfrm>
                            <a:off x="1727835" y="0"/>
                            <a:ext cx="9525" cy="1591945"/>
                          </a:xfrm>
                          <a:custGeom>
                            <a:avLst/>
                            <a:gdLst>
                              <a:gd name="txL" fmla="*/ 0 w 9525"/>
                              <a:gd name="txT" fmla="*/ 0 h 1591945"/>
                              <a:gd name="txR" fmla="*/ 9525 w 9525"/>
                              <a:gd name="txB" fmla="*/ 1591945 h 1591945"/>
                            </a:gdLst>
                            <a:ahLst/>
                            <a:cxnLst/>
                            <a:rect l="txL" t="txT" r="txR" b="txB"/>
                            <a:pathLst>
                              <a:path w="9525" h="1591945">
                                <a:moveTo>
                                  <a:pt x="0" y="0"/>
                                </a:moveTo>
                                <a:lnTo>
                                  <a:pt x="9525" y="0"/>
                                </a:lnTo>
                                <a:lnTo>
                                  <a:pt x="9525" y="1591945"/>
                                </a:lnTo>
                                <a:lnTo>
                                  <a:pt x="0" y="1591945"/>
                                </a:lnTo>
                              </a:path>
                            </a:pathLst>
                          </a:custGeom>
                          <a:solidFill>
                            <a:srgbClr val="000000"/>
                          </a:solidFill>
                          <a:ln w="0">
                            <a:noFill/>
                          </a:ln>
                        </wps:spPr>
                        <wps:bodyPr upright="1"/>
                      </wps:wsp>
                      <wps:wsp>
                        <wps:cNvPr id="310" name="任意多边形 42"/>
                        <wps:cNvSpPr/>
                        <wps:spPr>
                          <a:xfrm>
                            <a:off x="868680" y="1582420"/>
                            <a:ext cx="868680" cy="9525"/>
                          </a:xfrm>
                          <a:custGeom>
                            <a:avLst/>
                            <a:gdLst>
                              <a:gd name="txL" fmla="*/ 0 w 868680"/>
                              <a:gd name="txT" fmla="*/ 0 h 9525"/>
                              <a:gd name="txR" fmla="*/ 868680 w 868680"/>
                              <a:gd name="txB" fmla="*/ 9525 h 9525"/>
                            </a:gdLst>
                            <a:ahLst/>
                            <a:cxnLst/>
                            <a:rect l="txL" t="txT" r="txR" b="txB"/>
                            <a:pathLst>
                              <a:path w="868680" h="9525">
                                <a:moveTo>
                                  <a:pt x="0" y="0"/>
                                </a:moveTo>
                                <a:lnTo>
                                  <a:pt x="868680" y="0"/>
                                </a:lnTo>
                                <a:lnTo>
                                  <a:pt x="868680" y="9525"/>
                                </a:lnTo>
                                <a:lnTo>
                                  <a:pt x="0" y="9525"/>
                                </a:lnTo>
                              </a:path>
                            </a:pathLst>
                          </a:custGeom>
                          <a:solidFill>
                            <a:srgbClr val="000000"/>
                          </a:solidFill>
                          <a:ln w="0">
                            <a:noFill/>
                          </a:ln>
                        </wps:spPr>
                        <wps:bodyPr upright="1"/>
                      </wps:wsp>
                      <wps:wsp>
                        <wps:cNvPr id="311" name="任意多边形 43"/>
                        <wps:cNvSpPr/>
                        <wps:spPr>
                          <a:xfrm>
                            <a:off x="1525943" y="1336290"/>
                            <a:ext cx="67833" cy="223286"/>
                          </a:xfrm>
                          <a:custGeom>
                            <a:avLst/>
                            <a:gdLst>
                              <a:gd name="txL" fmla="*/ 0 w 67833"/>
                              <a:gd name="txT" fmla="*/ 0 h 223286"/>
                              <a:gd name="txR" fmla="*/ 67833 w 67833"/>
                              <a:gd name="txB" fmla="*/ 223286 h 223286"/>
                            </a:gdLst>
                            <a:ahLst/>
                            <a:cxnLst/>
                            <a:rect l="txL" t="txT" r="txR" b="txB"/>
                            <a:pathLst>
                              <a:path w="67833" h="223286">
                                <a:moveTo>
                                  <a:pt x="67833" y="0"/>
                                </a:moveTo>
                                <a:lnTo>
                                  <a:pt x="67833" y="9642"/>
                                </a:lnTo>
                                <a:lnTo>
                                  <a:pt x="63246" y="13060"/>
                                </a:lnTo>
                                <a:lnTo>
                                  <a:pt x="55702" y="18343"/>
                                </a:lnTo>
                                <a:lnTo>
                                  <a:pt x="51752" y="20794"/>
                                </a:lnTo>
                                <a:lnTo>
                                  <a:pt x="47625" y="22839"/>
                                </a:lnTo>
                                <a:lnTo>
                                  <a:pt x="39675" y="26128"/>
                                </a:lnTo>
                                <a:lnTo>
                                  <a:pt x="39700" y="26115"/>
                                </a:lnTo>
                                <a:lnTo>
                                  <a:pt x="36026" y="27660"/>
                                </a:lnTo>
                                <a:lnTo>
                                  <a:pt x="32581" y="29353"/>
                                </a:lnTo>
                                <a:lnTo>
                                  <a:pt x="29446" y="31305"/>
                                </a:lnTo>
                                <a:lnTo>
                                  <a:pt x="26630" y="33648"/>
                                </a:lnTo>
                                <a:lnTo>
                                  <a:pt x="23808" y="36659"/>
                                </a:lnTo>
                                <a:lnTo>
                                  <a:pt x="20983" y="40140"/>
                                </a:lnTo>
                                <a:lnTo>
                                  <a:pt x="18192" y="44041"/>
                                </a:lnTo>
                                <a:lnTo>
                                  <a:pt x="15618" y="48080"/>
                                </a:lnTo>
                                <a:lnTo>
                                  <a:pt x="13217" y="52365"/>
                                </a:lnTo>
                                <a:lnTo>
                                  <a:pt x="11176" y="56569"/>
                                </a:lnTo>
                                <a:lnTo>
                                  <a:pt x="9611" y="60445"/>
                                </a:lnTo>
                                <a:lnTo>
                                  <a:pt x="8481" y="64112"/>
                                </a:lnTo>
                                <a:lnTo>
                                  <a:pt x="7833" y="67644"/>
                                </a:lnTo>
                                <a:lnTo>
                                  <a:pt x="7629" y="71079"/>
                                </a:lnTo>
                                <a:lnTo>
                                  <a:pt x="7766" y="74486"/>
                                </a:lnTo>
                                <a:lnTo>
                                  <a:pt x="8196" y="77920"/>
                                </a:lnTo>
                                <a:lnTo>
                                  <a:pt x="8890" y="81487"/>
                                </a:lnTo>
                                <a:lnTo>
                                  <a:pt x="8839" y="81309"/>
                                </a:lnTo>
                                <a:lnTo>
                                  <a:pt x="9681" y="84725"/>
                                </a:lnTo>
                                <a:lnTo>
                                  <a:pt x="11578" y="91256"/>
                                </a:lnTo>
                                <a:lnTo>
                                  <a:pt x="12610" y="93823"/>
                                </a:lnTo>
                                <a:lnTo>
                                  <a:pt x="13980" y="96128"/>
                                </a:lnTo>
                                <a:lnTo>
                                  <a:pt x="17767" y="100981"/>
                                </a:lnTo>
                                <a:lnTo>
                                  <a:pt x="17729" y="100931"/>
                                </a:lnTo>
                                <a:lnTo>
                                  <a:pt x="19774" y="103471"/>
                                </a:lnTo>
                                <a:lnTo>
                                  <a:pt x="21755" y="106290"/>
                                </a:lnTo>
                                <a:lnTo>
                                  <a:pt x="23406" y="109402"/>
                                </a:lnTo>
                                <a:lnTo>
                                  <a:pt x="24092" y="111256"/>
                                </a:lnTo>
                                <a:lnTo>
                                  <a:pt x="24574" y="113161"/>
                                </a:lnTo>
                                <a:lnTo>
                                  <a:pt x="24829" y="115181"/>
                                </a:lnTo>
                                <a:lnTo>
                                  <a:pt x="24854" y="117263"/>
                                </a:lnTo>
                                <a:lnTo>
                                  <a:pt x="24397" y="121086"/>
                                </a:lnTo>
                                <a:lnTo>
                                  <a:pt x="22555" y="128439"/>
                                </a:lnTo>
                                <a:lnTo>
                                  <a:pt x="21670" y="131944"/>
                                </a:lnTo>
                                <a:lnTo>
                                  <a:pt x="21049" y="135446"/>
                                </a:lnTo>
                                <a:lnTo>
                                  <a:pt x="20903" y="137145"/>
                                </a:lnTo>
                                <a:lnTo>
                                  <a:pt x="20893" y="138713"/>
                                </a:lnTo>
                                <a:lnTo>
                                  <a:pt x="21035" y="140382"/>
                                </a:lnTo>
                                <a:lnTo>
                                  <a:pt x="21305" y="141798"/>
                                </a:lnTo>
                                <a:lnTo>
                                  <a:pt x="21769" y="143352"/>
                                </a:lnTo>
                                <a:lnTo>
                                  <a:pt x="22468" y="145111"/>
                                </a:lnTo>
                                <a:lnTo>
                                  <a:pt x="24423" y="148879"/>
                                </a:lnTo>
                                <a:lnTo>
                                  <a:pt x="26899" y="152810"/>
                                </a:lnTo>
                                <a:lnTo>
                                  <a:pt x="26797" y="152671"/>
                                </a:lnTo>
                                <a:lnTo>
                                  <a:pt x="29693" y="156836"/>
                                </a:lnTo>
                                <a:lnTo>
                                  <a:pt x="29680" y="156811"/>
                                </a:lnTo>
                                <a:lnTo>
                                  <a:pt x="35649" y="165231"/>
                                </a:lnTo>
                                <a:lnTo>
                                  <a:pt x="38405" y="169574"/>
                                </a:lnTo>
                                <a:lnTo>
                                  <a:pt x="40704" y="173981"/>
                                </a:lnTo>
                                <a:lnTo>
                                  <a:pt x="42393" y="178502"/>
                                </a:lnTo>
                                <a:lnTo>
                                  <a:pt x="43574" y="183074"/>
                                </a:lnTo>
                                <a:lnTo>
                                  <a:pt x="45187" y="191774"/>
                                </a:lnTo>
                                <a:lnTo>
                                  <a:pt x="45174" y="191723"/>
                                </a:lnTo>
                                <a:lnTo>
                                  <a:pt x="45987" y="195851"/>
                                </a:lnTo>
                                <a:lnTo>
                                  <a:pt x="45936" y="195584"/>
                                </a:lnTo>
                                <a:lnTo>
                                  <a:pt x="46921" y="199238"/>
                                </a:lnTo>
                                <a:lnTo>
                                  <a:pt x="48249" y="202441"/>
                                </a:lnTo>
                                <a:lnTo>
                                  <a:pt x="48996" y="203725"/>
                                </a:lnTo>
                                <a:lnTo>
                                  <a:pt x="49790" y="204808"/>
                                </a:lnTo>
                                <a:lnTo>
                                  <a:pt x="50872" y="205996"/>
                                </a:lnTo>
                                <a:lnTo>
                                  <a:pt x="52053" y="207083"/>
                                </a:lnTo>
                                <a:lnTo>
                                  <a:pt x="54989" y="209235"/>
                                </a:lnTo>
                                <a:lnTo>
                                  <a:pt x="58422" y="211202"/>
                                </a:lnTo>
                                <a:lnTo>
                                  <a:pt x="62293" y="213021"/>
                                </a:lnTo>
                                <a:lnTo>
                                  <a:pt x="62103" y="212945"/>
                                </a:lnTo>
                                <a:lnTo>
                                  <a:pt x="66243" y="214609"/>
                                </a:lnTo>
                                <a:lnTo>
                                  <a:pt x="66116" y="214557"/>
                                </a:lnTo>
                                <a:lnTo>
                                  <a:pt x="67833" y="215180"/>
                                </a:lnTo>
                                <a:lnTo>
                                  <a:pt x="67833" y="223286"/>
                                </a:lnTo>
                                <a:lnTo>
                                  <a:pt x="67640" y="223219"/>
                                </a:lnTo>
                                <a:lnTo>
                                  <a:pt x="63449" y="221695"/>
                                </a:lnTo>
                                <a:lnTo>
                                  <a:pt x="59157" y="219968"/>
                                </a:lnTo>
                                <a:lnTo>
                                  <a:pt x="54902" y="217974"/>
                                </a:lnTo>
                                <a:lnTo>
                                  <a:pt x="50851" y="215650"/>
                                </a:lnTo>
                                <a:lnTo>
                                  <a:pt x="47180" y="212958"/>
                                </a:lnTo>
                                <a:lnTo>
                                  <a:pt x="45441" y="211370"/>
                                </a:lnTo>
                                <a:lnTo>
                                  <a:pt x="43904" y="209655"/>
                                </a:lnTo>
                                <a:lnTo>
                                  <a:pt x="42545" y="207801"/>
                                </a:lnTo>
                                <a:lnTo>
                                  <a:pt x="41377" y="205756"/>
                                </a:lnTo>
                                <a:lnTo>
                                  <a:pt x="39700" y="201731"/>
                                </a:lnTo>
                                <a:lnTo>
                                  <a:pt x="38545" y="197464"/>
                                </a:lnTo>
                                <a:lnTo>
                                  <a:pt x="37694" y="193184"/>
                                </a:lnTo>
                                <a:lnTo>
                                  <a:pt x="36120" y="184662"/>
                                </a:lnTo>
                                <a:lnTo>
                                  <a:pt x="35128" y="180842"/>
                                </a:lnTo>
                                <a:lnTo>
                                  <a:pt x="33699" y="177017"/>
                                </a:lnTo>
                                <a:lnTo>
                                  <a:pt x="31843" y="173472"/>
                                </a:lnTo>
                                <a:lnTo>
                                  <a:pt x="29282" y="169429"/>
                                </a:lnTo>
                                <a:lnTo>
                                  <a:pt x="23457" y="161192"/>
                                </a:lnTo>
                                <a:lnTo>
                                  <a:pt x="20498" y="156951"/>
                                </a:lnTo>
                                <a:lnTo>
                                  <a:pt x="17767" y="152620"/>
                                </a:lnTo>
                                <a:lnTo>
                                  <a:pt x="15519" y="148264"/>
                                </a:lnTo>
                                <a:lnTo>
                                  <a:pt x="14605" y="145965"/>
                                </a:lnTo>
                                <a:lnTo>
                                  <a:pt x="13907" y="143654"/>
                                </a:lnTo>
                                <a:lnTo>
                                  <a:pt x="13462" y="141329"/>
                                </a:lnTo>
                                <a:lnTo>
                                  <a:pt x="13271" y="139031"/>
                                </a:lnTo>
                                <a:lnTo>
                                  <a:pt x="13284" y="136770"/>
                                </a:lnTo>
                                <a:lnTo>
                                  <a:pt x="13475" y="134535"/>
                                </a:lnTo>
                                <a:lnTo>
                                  <a:pt x="14199" y="130446"/>
                                </a:lnTo>
                                <a:lnTo>
                                  <a:pt x="15164" y="126585"/>
                                </a:lnTo>
                                <a:lnTo>
                                  <a:pt x="16880" y="119721"/>
                                </a:lnTo>
                                <a:lnTo>
                                  <a:pt x="17232" y="116818"/>
                                </a:lnTo>
                                <a:lnTo>
                                  <a:pt x="17223" y="115750"/>
                                </a:lnTo>
                                <a:lnTo>
                                  <a:pt x="17072" y="114588"/>
                                </a:lnTo>
                                <a:lnTo>
                                  <a:pt x="16808" y="113550"/>
                                </a:lnTo>
                                <a:lnTo>
                                  <a:pt x="16431" y="112519"/>
                                </a:lnTo>
                                <a:lnTo>
                                  <a:pt x="15296" y="110361"/>
                                </a:lnTo>
                                <a:lnTo>
                                  <a:pt x="13628" y="107985"/>
                                </a:lnTo>
                                <a:lnTo>
                                  <a:pt x="11773" y="105694"/>
                                </a:lnTo>
                                <a:lnTo>
                                  <a:pt x="7683" y="100448"/>
                                </a:lnTo>
                                <a:lnTo>
                                  <a:pt x="5766" y="97235"/>
                                </a:lnTo>
                                <a:lnTo>
                                  <a:pt x="4369" y="93742"/>
                                </a:lnTo>
                                <a:lnTo>
                                  <a:pt x="2337" y="86757"/>
                                </a:lnTo>
                                <a:lnTo>
                                  <a:pt x="1422" y="83037"/>
                                </a:lnTo>
                                <a:lnTo>
                                  <a:pt x="673" y="79150"/>
                                </a:lnTo>
                                <a:lnTo>
                                  <a:pt x="165" y="75124"/>
                                </a:lnTo>
                                <a:lnTo>
                                  <a:pt x="0" y="70958"/>
                                </a:lnTo>
                                <a:lnTo>
                                  <a:pt x="267" y="66691"/>
                                </a:lnTo>
                                <a:lnTo>
                                  <a:pt x="1041" y="62374"/>
                                </a:lnTo>
                                <a:lnTo>
                                  <a:pt x="2400" y="57967"/>
                                </a:lnTo>
                                <a:lnTo>
                                  <a:pt x="4242" y="53408"/>
                                </a:lnTo>
                                <a:lnTo>
                                  <a:pt x="6490" y="48772"/>
                                </a:lnTo>
                                <a:lnTo>
                                  <a:pt x="9080" y="44162"/>
                                </a:lnTo>
                                <a:lnTo>
                                  <a:pt x="11925" y="39691"/>
                                </a:lnTo>
                                <a:lnTo>
                                  <a:pt x="14973" y="35450"/>
                                </a:lnTo>
                                <a:lnTo>
                                  <a:pt x="18136" y="31551"/>
                                </a:lnTo>
                                <a:lnTo>
                                  <a:pt x="21425" y="28071"/>
                                </a:lnTo>
                                <a:lnTo>
                                  <a:pt x="24981" y="25099"/>
                                </a:lnTo>
                                <a:lnTo>
                                  <a:pt x="28842" y="22699"/>
                                </a:lnTo>
                                <a:lnTo>
                                  <a:pt x="32804" y="20756"/>
                                </a:lnTo>
                                <a:lnTo>
                                  <a:pt x="36754" y="19092"/>
                                </a:lnTo>
                                <a:lnTo>
                                  <a:pt x="44447" y="15912"/>
                                </a:lnTo>
                                <a:lnTo>
                                  <a:pt x="48054" y="14127"/>
                                </a:lnTo>
                                <a:lnTo>
                                  <a:pt x="51467" y="12012"/>
                                </a:lnTo>
                                <a:lnTo>
                                  <a:pt x="58826" y="6849"/>
                                </a:lnTo>
                                <a:lnTo>
                                  <a:pt x="58738" y="6925"/>
                                </a:lnTo>
                                <a:lnTo>
                                  <a:pt x="66230" y="1325"/>
                                </a:lnTo>
                                <a:lnTo>
                                  <a:pt x="66078" y="1452"/>
                                </a:lnTo>
                                <a:lnTo>
                                  <a:pt x="67833" y="0"/>
                                </a:lnTo>
                                <a:close/>
                              </a:path>
                            </a:pathLst>
                          </a:custGeom>
                          <a:solidFill>
                            <a:srgbClr val="000000"/>
                          </a:solidFill>
                          <a:ln w="0">
                            <a:noFill/>
                          </a:ln>
                        </wps:spPr>
                        <wps:bodyPr upright="1"/>
                      </wps:wsp>
                      <wps:wsp>
                        <wps:cNvPr id="312" name="任意多边形 44"/>
                        <wps:cNvSpPr/>
                        <wps:spPr>
                          <a:xfrm>
                            <a:off x="1593777" y="1285050"/>
                            <a:ext cx="67828" cy="283743"/>
                          </a:xfrm>
                          <a:custGeom>
                            <a:avLst/>
                            <a:gdLst>
                              <a:gd name="txL" fmla="*/ 0 w 67828"/>
                              <a:gd name="txT" fmla="*/ 0 h 283743"/>
                              <a:gd name="txR" fmla="*/ 67828 w 67828"/>
                              <a:gd name="txB" fmla="*/ 283743 h 283743"/>
                            </a:gdLst>
                            <a:ahLst/>
                            <a:cxnLst/>
                            <a:rect l="txL" t="txT" r="txR" b="txB"/>
                            <a:pathLst>
                              <a:path w="67828" h="283743">
                                <a:moveTo>
                                  <a:pt x="34046" y="0"/>
                                </a:moveTo>
                                <a:lnTo>
                                  <a:pt x="37411" y="762"/>
                                </a:lnTo>
                                <a:lnTo>
                                  <a:pt x="39355" y="2718"/>
                                </a:lnTo>
                                <a:lnTo>
                                  <a:pt x="40307" y="4775"/>
                                </a:lnTo>
                                <a:lnTo>
                                  <a:pt x="40815" y="6845"/>
                                </a:lnTo>
                                <a:lnTo>
                                  <a:pt x="41120" y="9017"/>
                                </a:lnTo>
                                <a:lnTo>
                                  <a:pt x="41285" y="11379"/>
                                </a:lnTo>
                                <a:lnTo>
                                  <a:pt x="41374" y="16472"/>
                                </a:lnTo>
                                <a:lnTo>
                                  <a:pt x="41197" y="27459"/>
                                </a:lnTo>
                                <a:lnTo>
                                  <a:pt x="41258" y="32469"/>
                                </a:lnTo>
                                <a:lnTo>
                                  <a:pt x="41633" y="36771"/>
                                </a:lnTo>
                                <a:lnTo>
                                  <a:pt x="43012" y="44590"/>
                                </a:lnTo>
                                <a:lnTo>
                                  <a:pt x="42987" y="44437"/>
                                </a:lnTo>
                                <a:lnTo>
                                  <a:pt x="44719" y="52407"/>
                                </a:lnTo>
                                <a:lnTo>
                                  <a:pt x="48613" y="67970"/>
                                </a:lnTo>
                                <a:lnTo>
                                  <a:pt x="48575" y="67856"/>
                                </a:lnTo>
                                <a:lnTo>
                                  <a:pt x="49552" y="71294"/>
                                </a:lnTo>
                                <a:lnTo>
                                  <a:pt x="50607" y="74422"/>
                                </a:lnTo>
                                <a:lnTo>
                                  <a:pt x="50556" y="74269"/>
                                </a:lnTo>
                                <a:lnTo>
                                  <a:pt x="52893" y="80327"/>
                                </a:lnTo>
                                <a:lnTo>
                                  <a:pt x="55382" y="86931"/>
                                </a:lnTo>
                                <a:lnTo>
                                  <a:pt x="56665" y="90894"/>
                                </a:lnTo>
                                <a:lnTo>
                                  <a:pt x="57896" y="95314"/>
                                </a:lnTo>
                                <a:lnTo>
                                  <a:pt x="57896" y="95300"/>
                                </a:lnTo>
                                <a:lnTo>
                                  <a:pt x="60945" y="106083"/>
                                </a:lnTo>
                                <a:lnTo>
                                  <a:pt x="64437" y="118707"/>
                                </a:lnTo>
                                <a:lnTo>
                                  <a:pt x="65974" y="125311"/>
                                </a:lnTo>
                                <a:lnTo>
                                  <a:pt x="67129" y="131800"/>
                                </a:lnTo>
                                <a:lnTo>
                                  <a:pt x="67536" y="135026"/>
                                </a:lnTo>
                                <a:lnTo>
                                  <a:pt x="67764" y="138150"/>
                                </a:lnTo>
                                <a:lnTo>
                                  <a:pt x="67828" y="141173"/>
                                </a:lnTo>
                                <a:lnTo>
                                  <a:pt x="67676" y="144119"/>
                                </a:lnTo>
                                <a:lnTo>
                                  <a:pt x="67244" y="146977"/>
                                </a:lnTo>
                                <a:lnTo>
                                  <a:pt x="66571" y="149733"/>
                                </a:lnTo>
                                <a:lnTo>
                                  <a:pt x="65669" y="152374"/>
                                </a:lnTo>
                                <a:lnTo>
                                  <a:pt x="64564" y="154939"/>
                                </a:lnTo>
                                <a:lnTo>
                                  <a:pt x="62087" y="159626"/>
                                </a:lnTo>
                                <a:lnTo>
                                  <a:pt x="59332" y="164008"/>
                                </a:lnTo>
                                <a:lnTo>
                                  <a:pt x="54069" y="172134"/>
                                </a:lnTo>
                                <a:lnTo>
                                  <a:pt x="52100" y="175863"/>
                                </a:lnTo>
                                <a:lnTo>
                                  <a:pt x="51389" y="177570"/>
                                </a:lnTo>
                                <a:lnTo>
                                  <a:pt x="50850" y="179284"/>
                                </a:lnTo>
                                <a:lnTo>
                                  <a:pt x="50149" y="182897"/>
                                </a:lnTo>
                                <a:lnTo>
                                  <a:pt x="49846" y="186646"/>
                                </a:lnTo>
                                <a:lnTo>
                                  <a:pt x="49870" y="190483"/>
                                </a:lnTo>
                                <a:lnTo>
                                  <a:pt x="50124" y="194272"/>
                                </a:lnTo>
                                <a:lnTo>
                                  <a:pt x="50111" y="194170"/>
                                </a:lnTo>
                                <a:lnTo>
                                  <a:pt x="50823" y="201993"/>
                                </a:lnTo>
                                <a:lnTo>
                                  <a:pt x="51039" y="205943"/>
                                </a:lnTo>
                                <a:lnTo>
                                  <a:pt x="50975" y="209893"/>
                                </a:lnTo>
                                <a:lnTo>
                                  <a:pt x="50200" y="217627"/>
                                </a:lnTo>
                                <a:lnTo>
                                  <a:pt x="49032" y="225336"/>
                                </a:lnTo>
                                <a:lnTo>
                                  <a:pt x="47673" y="232283"/>
                                </a:lnTo>
                                <a:lnTo>
                                  <a:pt x="46314" y="237858"/>
                                </a:lnTo>
                                <a:lnTo>
                                  <a:pt x="45476" y="240157"/>
                                </a:lnTo>
                                <a:lnTo>
                                  <a:pt x="44282" y="242011"/>
                                </a:lnTo>
                                <a:lnTo>
                                  <a:pt x="42847" y="243179"/>
                                </a:lnTo>
                                <a:lnTo>
                                  <a:pt x="42068" y="243569"/>
                                </a:lnTo>
                                <a:lnTo>
                                  <a:pt x="41968" y="243791"/>
                                </a:lnTo>
                                <a:lnTo>
                                  <a:pt x="41599" y="245275"/>
                                </a:lnTo>
                                <a:lnTo>
                                  <a:pt x="41303" y="248114"/>
                                </a:lnTo>
                                <a:lnTo>
                                  <a:pt x="41183" y="252095"/>
                                </a:lnTo>
                                <a:lnTo>
                                  <a:pt x="41183" y="252031"/>
                                </a:lnTo>
                                <a:lnTo>
                                  <a:pt x="41044" y="262127"/>
                                </a:lnTo>
                                <a:lnTo>
                                  <a:pt x="40790" y="267411"/>
                                </a:lnTo>
                                <a:lnTo>
                                  <a:pt x="40205" y="272313"/>
                                </a:lnTo>
                                <a:lnTo>
                                  <a:pt x="39710" y="274675"/>
                                </a:lnTo>
                                <a:lnTo>
                                  <a:pt x="39050" y="276860"/>
                                </a:lnTo>
                                <a:lnTo>
                                  <a:pt x="38110" y="278905"/>
                                </a:lnTo>
                                <a:lnTo>
                                  <a:pt x="36776" y="280733"/>
                                </a:lnTo>
                                <a:lnTo>
                                  <a:pt x="35087" y="282118"/>
                                </a:lnTo>
                                <a:lnTo>
                                  <a:pt x="33233" y="283045"/>
                                </a:lnTo>
                                <a:lnTo>
                                  <a:pt x="31303" y="283552"/>
                                </a:lnTo>
                                <a:lnTo>
                                  <a:pt x="29372" y="283743"/>
                                </a:lnTo>
                                <a:lnTo>
                                  <a:pt x="27455" y="283680"/>
                                </a:lnTo>
                                <a:lnTo>
                                  <a:pt x="25499" y="283413"/>
                                </a:lnTo>
                                <a:lnTo>
                                  <a:pt x="21791" y="282511"/>
                                </a:lnTo>
                                <a:lnTo>
                                  <a:pt x="18006" y="281229"/>
                                </a:lnTo>
                                <a:lnTo>
                                  <a:pt x="14297" y="279794"/>
                                </a:lnTo>
                                <a:lnTo>
                                  <a:pt x="7198" y="277012"/>
                                </a:lnTo>
                                <a:lnTo>
                                  <a:pt x="7351" y="277063"/>
                                </a:lnTo>
                                <a:lnTo>
                                  <a:pt x="0" y="274526"/>
                                </a:lnTo>
                                <a:lnTo>
                                  <a:pt x="0" y="266420"/>
                                </a:lnTo>
                                <a:lnTo>
                                  <a:pt x="2385" y="267284"/>
                                </a:lnTo>
                                <a:lnTo>
                                  <a:pt x="2321" y="267271"/>
                                </a:lnTo>
                                <a:lnTo>
                                  <a:pt x="9916" y="269887"/>
                                </a:lnTo>
                                <a:lnTo>
                                  <a:pt x="17066" y="272694"/>
                                </a:lnTo>
                                <a:lnTo>
                                  <a:pt x="20544" y="274045"/>
                                </a:lnTo>
                                <a:lnTo>
                                  <a:pt x="23825" y="275162"/>
                                </a:lnTo>
                                <a:lnTo>
                                  <a:pt x="27013" y="275934"/>
                                </a:lnTo>
                                <a:lnTo>
                                  <a:pt x="28149" y="276081"/>
                                </a:lnTo>
                                <a:lnTo>
                                  <a:pt x="29103" y="276114"/>
                                </a:lnTo>
                                <a:lnTo>
                                  <a:pt x="29954" y="276027"/>
                                </a:lnTo>
                                <a:lnTo>
                                  <a:pt x="30522" y="275879"/>
                                </a:lnTo>
                                <a:lnTo>
                                  <a:pt x="30938" y="275670"/>
                                </a:lnTo>
                                <a:lnTo>
                                  <a:pt x="31187" y="275464"/>
                                </a:lnTo>
                                <a:lnTo>
                                  <a:pt x="31504" y="275028"/>
                                </a:lnTo>
                                <a:lnTo>
                                  <a:pt x="31914" y="274133"/>
                                </a:lnTo>
                                <a:lnTo>
                                  <a:pt x="32327" y="272795"/>
                                </a:lnTo>
                                <a:lnTo>
                                  <a:pt x="32683" y="271072"/>
                                </a:lnTo>
                                <a:lnTo>
                                  <a:pt x="33195" y="266638"/>
                                </a:lnTo>
                                <a:lnTo>
                                  <a:pt x="33436" y="261823"/>
                                </a:lnTo>
                                <a:lnTo>
                                  <a:pt x="33424" y="261962"/>
                                </a:lnTo>
                                <a:lnTo>
                                  <a:pt x="33563" y="251904"/>
                                </a:lnTo>
                                <a:lnTo>
                                  <a:pt x="33703" y="247510"/>
                                </a:lnTo>
                                <a:lnTo>
                                  <a:pt x="34084" y="243929"/>
                                </a:lnTo>
                                <a:lnTo>
                                  <a:pt x="34744" y="241287"/>
                                </a:lnTo>
                                <a:lnTo>
                                  <a:pt x="35684" y="239217"/>
                                </a:lnTo>
                                <a:lnTo>
                                  <a:pt x="37056" y="237668"/>
                                </a:lnTo>
                                <a:lnTo>
                                  <a:pt x="38313" y="236918"/>
                                </a:lnTo>
                                <a:lnTo>
                                  <a:pt x="38586" y="236786"/>
                                </a:lnTo>
                                <a:lnTo>
                                  <a:pt x="38615" y="236742"/>
                                </a:lnTo>
                                <a:lnTo>
                                  <a:pt x="38997" y="235706"/>
                                </a:lnTo>
                                <a:lnTo>
                                  <a:pt x="40239" y="230637"/>
                                </a:lnTo>
                                <a:lnTo>
                                  <a:pt x="41539" y="223951"/>
                                </a:lnTo>
                                <a:lnTo>
                                  <a:pt x="41501" y="224117"/>
                                </a:lnTo>
                                <a:lnTo>
                                  <a:pt x="42626" y="216707"/>
                                </a:lnTo>
                                <a:lnTo>
                                  <a:pt x="43359" y="209384"/>
                                </a:lnTo>
                                <a:lnTo>
                                  <a:pt x="43415" y="206151"/>
                                </a:lnTo>
                                <a:lnTo>
                                  <a:pt x="43228" y="202463"/>
                                </a:lnTo>
                                <a:lnTo>
                                  <a:pt x="43228" y="202616"/>
                                </a:lnTo>
                                <a:lnTo>
                                  <a:pt x="42517" y="194818"/>
                                </a:lnTo>
                                <a:lnTo>
                                  <a:pt x="42250" y="190690"/>
                                </a:lnTo>
                                <a:lnTo>
                                  <a:pt x="42225" y="186372"/>
                                </a:lnTo>
                                <a:lnTo>
                                  <a:pt x="42580" y="181914"/>
                                </a:lnTo>
                                <a:lnTo>
                                  <a:pt x="43469" y="177368"/>
                                </a:lnTo>
                                <a:lnTo>
                                  <a:pt x="44231" y="174942"/>
                                </a:lnTo>
                                <a:lnTo>
                                  <a:pt x="45209" y="172580"/>
                                </a:lnTo>
                                <a:lnTo>
                                  <a:pt x="47521" y="168211"/>
                                </a:lnTo>
                                <a:lnTo>
                                  <a:pt x="52918" y="159893"/>
                                </a:lnTo>
                                <a:lnTo>
                                  <a:pt x="52893" y="159931"/>
                                </a:lnTo>
                                <a:lnTo>
                                  <a:pt x="55483" y="155811"/>
                                </a:lnTo>
                                <a:lnTo>
                                  <a:pt x="57680" y="151657"/>
                                </a:lnTo>
                                <a:lnTo>
                                  <a:pt x="58548" y="149627"/>
                                </a:lnTo>
                                <a:lnTo>
                                  <a:pt x="59216" y="147696"/>
                                </a:lnTo>
                                <a:lnTo>
                                  <a:pt x="59757" y="145552"/>
                                </a:lnTo>
                                <a:lnTo>
                                  <a:pt x="60076" y="143384"/>
                                </a:lnTo>
                                <a:lnTo>
                                  <a:pt x="60204" y="140977"/>
                                </a:lnTo>
                                <a:lnTo>
                                  <a:pt x="60157" y="138392"/>
                                </a:lnTo>
                                <a:lnTo>
                                  <a:pt x="60157" y="138620"/>
                                </a:lnTo>
                                <a:lnTo>
                                  <a:pt x="59941" y="135699"/>
                                </a:lnTo>
                                <a:lnTo>
                                  <a:pt x="59954" y="135877"/>
                                </a:lnTo>
                                <a:lnTo>
                                  <a:pt x="59609" y="133031"/>
                                </a:lnTo>
                                <a:lnTo>
                                  <a:pt x="58481" y="126746"/>
                                </a:lnTo>
                                <a:lnTo>
                                  <a:pt x="58532" y="126936"/>
                                </a:lnTo>
                                <a:lnTo>
                                  <a:pt x="57054" y="120590"/>
                                </a:lnTo>
                                <a:lnTo>
                                  <a:pt x="53604" y="108115"/>
                                </a:lnTo>
                                <a:lnTo>
                                  <a:pt x="53604" y="108140"/>
                                </a:lnTo>
                                <a:lnTo>
                                  <a:pt x="50569" y="97371"/>
                                </a:lnTo>
                                <a:lnTo>
                                  <a:pt x="49350" y="93014"/>
                                </a:lnTo>
                                <a:lnTo>
                                  <a:pt x="49387" y="93167"/>
                                </a:lnTo>
                                <a:lnTo>
                                  <a:pt x="48156" y="89370"/>
                                </a:lnTo>
                                <a:lnTo>
                                  <a:pt x="48219" y="89535"/>
                                </a:lnTo>
                                <a:lnTo>
                                  <a:pt x="45768" y="83032"/>
                                </a:lnTo>
                                <a:lnTo>
                                  <a:pt x="45781" y="83058"/>
                                </a:lnTo>
                                <a:lnTo>
                                  <a:pt x="43418" y="76936"/>
                                </a:lnTo>
                                <a:lnTo>
                                  <a:pt x="42276" y="73558"/>
                                </a:lnTo>
                                <a:lnTo>
                                  <a:pt x="41234" y="69888"/>
                                </a:lnTo>
                                <a:lnTo>
                                  <a:pt x="37310" y="54178"/>
                                </a:lnTo>
                                <a:lnTo>
                                  <a:pt x="35519" y="45986"/>
                                </a:lnTo>
                                <a:lnTo>
                                  <a:pt x="34059" y="37681"/>
                                </a:lnTo>
                                <a:lnTo>
                                  <a:pt x="33640" y="32867"/>
                                </a:lnTo>
                                <a:lnTo>
                                  <a:pt x="33576" y="27432"/>
                                </a:lnTo>
                                <a:lnTo>
                                  <a:pt x="33753" y="16470"/>
                                </a:lnTo>
                                <a:lnTo>
                                  <a:pt x="33683" y="11989"/>
                                </a:lnTo>
                                <a:lnTo>
                                  <a:pt x="32078" y="15342"/>
                                </a:lnTo>
                                <a:lnTo>
                                  <a:pt x="32128" y="15239"/>
                                </a:lnTo>
                                <a:lnTo>
                                  <a:pt x="29550" y="21056"/>
                                </a:lnTo>
                                <a:lnTo>
                                  <a:pt x="23810" y="33642"/>
                                </a:lnTo>
                                <a:lnTo>
                                  <a:pt x="20711" y="39484"/>
                                </a:lnTo>
                                <a:lnTo>
                                  <a:pt x="19073" y="42151"/>
                                </a:lnTo>
                                <a:lnTo>
                                  <a:pt x="17396" y="44500"/>
                                </a:lnTo>
                                <a:lnTo>
                                  <a:pt x="14069" y="48463"/>
                                </a:lnTo>
                                <a:lnTo>
                                  <a:pt x="10526" y="52108"/>
                                </a:lnTo>
                                <a:lnTo>
                                  <a:pt x="6843" y="55473"/>
                                </a:lnTo>
                                <a:lnTo>
                                  <a:pt x="3033" y="58623"/>
                                </a:lnTo>
                                <a:lnTo>
                                  <a:pt x="0" y="60882"/>
                                </a:lnTo>
                                <a:lnTo>
                                  <a:pt x="0" y="51240"/>
                                </a:lnTo>
                                <a:lnTo>
                                  <a:pt x="1909" y="49662"/>
                                </a:lnTo>
                                <a:lnTo>
                                  <a:pt x="5156" y="46694"/>
                                </a:lnTo>
                                <a:lnTo>
                                  <a:pt x="8452" y="43299"/>
                                </a:lnTo>
                                <a:lnTo>
                                  <a:pt x="11404" y="39785"/>
                                </a:lnTo>
                                <a:lnTo>
                                  <a:pt x="12679" y="37997"/>
                                </a:lnTo>
                                <a:lnTo>
                                  <a:pt x="14070" y="35740"/>
                                </a:lnTo>
                                <a:lnTo>
                                  <a:pt x="17003" y="30210"/>
                                </a:lnTo>
                                <a:lnTo>
                                  <a:pt x="22603" y="17919"/>
                                </a:lnTo>
                                <a:lnTo>
                                  <a:pt x="22590" y="17958"/>
                                </a:lnTo>
                                <a:lnTo>
                                  <a:pt x="25181" y="12103"/>
                                </a:lnTo>
                                <a:lnTo>
                                  <a:pt x="27607" y="7048"/>
                                </a:lnTo>
                                <a:lnTo>
                                  <a:pt x="29893" y="3200"/>
                                </a:lnTo>
                                <a:lnTo>
                                  <a:pt x="31430" y="1460"/>
                                </a:lnTo>
                                <a:lnTo>
                                  <a:pt x="34046" y="0"/>
                                </a:lnTo>
                                <a:close/>
                              </a:path>
                            </a:pathLst>
                          </a:custGeom>
                          <a:solidFill>
                            <a:srgbClr val="000000"/>
                          </a:solidFill>
                          <a:ln w="0">
                            <a:noFill/>
                          </a:ln>
                        </wps:spPr>
                        <wps:bodyPr upright="1"/>
                      </wps:wsp>
                      <wps:wsp>
                        <wps:cNvPr id="313" name="任意多边形 46"/>
                        <wps:cNvSpPr/>
                        <wps:spPr>
                          <a:xfrm>
                            <a:off x="50660" y="2629"/>
                            <a:ext cx="860641" cy="1329931"/>
                          </a:xfrm>
                          <a:custGeom>
                            <a:avLst/>
                            <a:gdLst>
                              <a:gd name="txL" fmla="*/ 0 w 860641"/>
                              <a:gd name="txT" fmla="*/ 0 h 1329931"/>
                              <a:gd name="txR" fmla="*/ 860641 w 860641"/>
                              <a:gd name="txB" fmla="*/ 1329931 h 1329931"/>
                            </a:gdLst>
                            <a:ahLst/>
                            <a:cxnLst/>
                            <a:rect l="txL" t="txT" r="txR" b="txB"/>
                            <a:pathLst>
                              <a:path w="860641" h="1329931">
                                <a:moveTo>
                                  <a:pt x="821779" y="0"/>
                                </a:moveTo>
                                <a:lnTo>
                                  <a:pt x="831075" y="12"/>
                                </a:lnTo>
                                <a:lnTo>
                                  <a:pt x="840727" y="356"/>
                                </a:lnTo>
                                <a:lnTo>
                                  <a:pt x="850646" y="978"/>
                                </a:lnTo>
                                <a:lnTo>
                                  <a:pt x="860641" y="1816"/>
                                </a:lnTo>
                                <a:lnTo>
                                  <a:pt x="859854" y="11303"/>
                                </a:lnTo>
                                <a:lnTo>
                                  <a:pt x="849897" y="10478"/>
                                </a:lnTo>
                                <a:lnTo>
                                  <a:pt x="849998" y="10478"/>
                                </a:lnTo>
                                <a:lnTo>
                                  <a:pt x="840207" y="9868"/>
                                </a:lnTo>
                                <a:lnTo>
                                  <a:pt x="840334" y="9881"/>
                                </a:lnTo>
                                <a:lnTo>
                                  <a:pt x="830809" y="9537"/>
                                </a:lnTo>
                                <a:lnTo>
                                  <a:pt x="830974" y="9537"/>
                                </a:lnTo>
                                <a:lnTo>
                                  <a:pt x="822065" y="9525"/>
                                </a:lnTo>
                                <a:lnTo>
                                  <a:pt x="813592" y="9877"/>
                                </a:lnTo>
                                <a:lnTo>
                                  <a:pt x="809794" y="10199"/>
                                </a:lnTo>
                                <a:lnTo>
                                  <a:pt x="806004" y="10636"/>
                                </a:lnTo>
                                <a:lnTo>
                                  <a:pt x="802580" y="11181"/>
                                </a:lnTo>
                                <a:lnTo>
                                  <a:pt x="799236" y="11854"/>
                                </a:lnTo>
                                <a:lnTo>
                                  <a:pt x="796500" y="12562"/>
                                </a:lnTo>
                                <a:lnTo>
                                  <a:pt x="793619" y="13502"/>
                                </a:lnTo>
                                <a:lnTo>
                                  <a:pt x="791353" y="14433"/>
                                </a:lnTo>
                                <a:lnTo>
                                  <a:pt x="789164" y="15550"/>
                                </a:lnTo>
                                <a:lnTo>
                                  <a:pt x="787260" y="16736"/>
                                </a:lnTo>
                                <a:lnTo>
                                  <a:pt x="785602" y="17986"/>
                                </a:lnTo>
                                <a:lnTo>
                                  <a:pt x="784095" y="19343"/>
                                </a:lnTo>
                                <a:lnTo>
                                  <a:pt x="782765" y="20756"/>
                                </a:lnTo>
                                <a:lnTo>
                                  <a:pt x="781541" y="22274"/>
                                </a:lnTo>
                                <a:lnTo>
                                  <a:pt x="780389" y="23951"/>
                                </a:lnTo>
                                <a:lnTo>
                                  <a:pt x="778215" y="27787"/>
                                </a:lnTo>
                                <a:lnTo>
                                  <a:pt x="776249" y="32042"/>
                                </a:lnTo>
                                <a:lnTo>
                                  <a:pt x="776351" y="31826"/>
                                </a:lnTo>
                                <a:lnTo>
                                  <a:pt x="772414" y="41618"/>
                                </a:lnTo>
                                <a:lnTo>
                                  <a:pt x="772465" y="41478"/>
                                </a:lnTo>
                                <a:lnTo>
                                  <a:pt x="770556" y="46704"/>
                                </a:lnTo>
                                <a:lnTo>
                                  <a:pt x="768838" y="52419"/>
                                </a:lnTo>
                                <a:lnTo>
                                  <a:pt x="767262" y="58710"/>
                                </a:lnTo>
                                <a:lnTo>
                                  <a:pt x="765912" y="65139"/>
                                </a:lnTo>
                                <a:lnTo>
                                  <a:pt x="765937" y="64974"/>
                                </a:lnTo>
                                <a:lnTo>
                                  <a:pt x="764789" y="71561"/>
                                </a:lnTo>
                                <a:lnTo>
                                  <a:pt x="763842" y="78207"/>
                                </a:lnTo>
                                <a:lnTo>
                                  <a:pt x="763867" y="78067"/>
                                </a:lnTo>
                                <a:lnTo>
                                  <a:pt x="763146" y="84568"/>
                                </a:lnTo>
                                <a:lnTo>
                                  <a:pt x="762682" y="90564"/>
                                </a:lnTo>
                                <a:lnTo>
                                  <a:pt x="762615" y="93215"/>
                                </a:lnTo>
                                <a:lnTo>
                                  <a:pt x="762737" y="95839"/>
                                </a:lnTo>
                                <a:lnTo>
                                  <a:pt x="763026" y="98682"/>
                                </a:lnTo>
                                <a:lnTo>
                                  <a:pt x="763467" y="101550"/>
                                </a:lnTo>
                                <a:lnTo>
                                  <a:pt x="765874" y="113106"/>
                                </a:lnTo>
                                <a:lnTo>
                                  <a:pt x="767029" y="118973"/>
                                </a:lnTo>
                                <a:lnTo>
                                  <a:pt x="767461" y="122034"/>
                                </a:lnTo>
                                <a:lnTo>
                                  <a:pt x="767753" y="125108"/>
                                </a:lnTo>
                                <a:lnTo>
                                  <a:pt x="767829" y="128207"/>
                                </a:lnTo>
                                <a:lnTo>
                                  <a:pt x="767664" y="131356"/>
                                </a:lnTo>
                                <a:lnTo>
                                  <a:pt x="767182" y="134518"/>
                                </a:lnTo>
                                <a:lnTo>
                                  <a:pt x="766369" y="137630"/>
                                </a:lnTo>
                                <a:lnTo>
                                  <a:pt x="765277" y="140615"/>
                                </a:lnTo>
                                <a:lnTo>
                                  <a:pt x="763969" y="143587"/>
                                </a:lnTo>
                                <a:lnTo>
                                  <a:pt x="760870" y="149199"/>
                                </a:lnTo>
                                <a:lnTo>
                                  <a:pt x="757111" y="154674"/>
                                </a:lnTo>
                                <a:lnTo>
                                  <a:pt x="752869" y="159918"/>
                                </a:lnTo>
                                <a:lnTo>
                                  <a:pt x="748259" y="164871"/>
                                </a:lnTo>
                                <a:lnTo>
                                  <a:pt x="743407" y="169507"/>
                                </a:lnTo>
                                <a:lnTo>
                                  <a:pt x="738416" y="173761"/>
                                </a:lnTo>
                                <a:lnTo>
                                  <a:pt x="733374" y="177597"/>
                                </a:lnTo>
                                <a:lnTo>
                                  <a:pt x="728104" y="181026"/>
                                </a:lnTo>
                                <a:lnTo>
                                  <a:pt x="722465" y="184061"/>
                                </a:lnTo>
                                <a:lnTo>
                                  <a:pt x="716623" y="186716"/>
                                </a:lnTo>
                                <a:lnTo>
                                  <a:pt x="710667" y="189040"/>
                                </a:lnTo>
                                <a:lnTo>
                                  <a:pt x="704685" y="191071"/>
                                </a:lnTo>
                                <a:lnTo>
                                  <a:pt x="698779" y="192863"/>
                                </a:lnTo>
                                <a:lnTo>
                                  <a:pt x="687578" y="195847"/>
                                </a:lnTo>
                                <a:lnTo>
                                  <a:pt x="684746" y="196469"/>
                                </a:lnTo>
                                <a:lnTo>
                                  <a:pt x="681888" y="196926"/>
                                </a:lnTo>
                                <a:lnTo>
                                  <a:pt x="676580" y="197371"/>
                                </a:lnTo>
                                <a:lnTo>
                                  <a:pt x="671500" y="197447"/>
                                </a:lnTo>
                                <a:lnTo>
                                  <a:pt x="666661" y="197383"/>
                                </a:lnTo>
                                <a:lnTo>
                                  <a:pt x="662043" y="197383"/>
                                </a:lnTo>
                                <a:lnTo>
                                  <a:pt x="657711" y="197637"/>
                                </a:lnTo>
                                <a:lnTo>
                                  <a:pt x="655623" y="197891"/>
                                </a:lnTo>
                                <a:lnTo>
                                  <a:pt x="653459" y="198288"/>
                                </a:lnTo>
                                <a:lnTo>
                                  <a:pt x="651142" y="198875"/>
                                </a:lnTo>
                                <a:lnTo>
                                  <a:pt x="649138" y="199534"/>
                                </a:lnTo>
                                <a:lnTo>
                                  <a:pt x="644176" y="201609"/>
                                </a:lnTo>
                                <a:lnTo>
                                  <a:pt x="639007" y="204175"/>
                                </a:lnTo>
                                <a:lnTo>
                                  <a:pt x="633476" y="207264"/>
                                </a:lnTo>
                                <a:lnTo>
                                  <a:pt x="633641" y="207163"/>
                                </a:lnTo>
                                <a:lnTo>
                                  <a:pt x="628115" y="210558"/>
                                </a:lnTo>
                                <a:lnTo>
                                  <a:pt x="622757" y="214122"/>
                                </a:lnTo>
                                <a:lnTo>
                                  <a:pt x="622897" y="214033"/>
                                </a:lnTo>
                                <a:lnTo>
                                  <a:pt x="617928" y="217586"/>
                                </a:lnTo>
                                <a:lnTo>
                                  <a:pt x="613372" y="221107"/>
                                </a:lnTo>
                                <a:lnTo>
                                  <a:pt x="613537" y="220980"/>
                                </a:lnTo>
                                <a:lnTo>
                                  <a:pt x="609757" y="224173"/>
                                </a:lnTo>
                                <a:lnTo>
                                  <a:pt x="606511" y="227212"/>
                                </a:lnTo>
                                <a:lnTo>
                                  <a:pt x="603600" y="230281"/>
                                </a:lnTo>
                                <a:lnTo>
                                  <a:pt x="601265" y="233094"/>
                                </a:lnTo>
                                <a:lnTo>
                                  <a:pt x="599174" y="236033"/>
                                </a:lnTo>
                                <a:lnTo>
                                  <a:pt x="597575" y="238816"/>
                                </a:lnTo>
                                <a:lnTo>
                                  <a:pt x="596422" y="241468"/>
                                </a:lnTo>
                                <a:lnTo>
                                  <a:pt x="595705" y="243968"/>
                                </a:lnTo>
                                <a:lnTo>
                                  <a:pt x="595408" y="246347"/>
                                </a:lnTo>
                                <a:lnTo>
                                  <a:pt x="595458" y="247039"/>
                                </a:lnTo>
                                <a:lnTo>
                                  <a:pt x="595689" y="247890"/>
                                </a:lnTo>
                                <a:lnTo>
                                  <a:pt x="596173" y="249021"/>
                                </a:lnTo>
                                <a:lnTo>
                                  <a:pt x="596854" y="250228"/>
                                </a:lnTo>
                                <a:lnTo>
                                  <a:pt x="599011" y="253257"/>
                                </a:lnTo>
                                <a:lnTo>
                                  <a:pt x="601637" y="256413"/>
                                </a:lnTo>
                                <a:lnTo>
                                  <a:pt x="607073" y="262966"/>
                                </a:lnTo>
                                <a:lnTo>
                                  <a:pt x="609219" y="266497"/>
                                </a:lnTo>
                                <a:lnTo>
                                  <a:pt x="610045" y="268719"/>
                                </a:lnTo>
                                <a:lnTo>
                                  <a:pt x="610362" y="270955"/>
                                </a:lnTo>
                                <a:lnTo>
                                  <a:pt x="610121" y="274130"/>
                                </a:lnTo>
                                <a:lnTo>
                                  <a:pt x="609295" y="277051"/>
                                </a:lnTo>
                                <a:lnTo>
                                  <a:pt x="607720" y="279705"/>
                                </a:lnTo>
                                <a:lnTo>
                                  <a:pt x="605523" y="281902"/>
                                </a:lnTo>
                                <a:lnTo>
                                  <a:pt x="602907" y="283667"/>
                                </a:lnTo>
                                <a:lnTo>
                                  <a:pt x="599846" y="285217"/>
                                </a:lnTo>
                                <a:lnTo>
                                  <a:pt x="592252" y="288201"/>
                                </a:lnTo>
                                <a:lnTo>
                                  <a:pt x="587058" y="289941"/>
                                </a:lnTo>
                                <a:lnTo>
                                  <a:pt x="580847" y="291808"/>
                                </a:lnTo>
                                <a:lnTo>
                                  <a:pt x="573875" y="293713"/>
                                </a:lnTo>
                                <a:lnTo>
                                  <a:pt x="566395" y="295580"/>
                                </a:lnTo>
                                <a:lnTo>
                                  <a:pt x="558660" y="297345"/>
                                </a:lnTo>
                                <a:lnTo>
                                  <a:pt x="550939" y="298907"/>
                                </a:lnTo>
                                <a:lnTo>
                                  <a:pt x="543471" y="300177"/>
                                </a:lnTo>
                                <a:lnTo>
                                  <a:pt x="536550" y="301079"/>
                                </a:lnTo>
                                <a:lnTo>
                                  <a:pt x="530098" y="301587"/>
                                </a:lnTo>
                                <a:lnTo>
                                  <a:pt x="523888" y="301752"/>
                                </a:lnTo>
                                <a:lnTo>
                                  <a:pt x="517881" y="301651"/>
                                </a:lnTo>
                                <a:lnTo>
                                  <a:pt x="512026" y="301307"/>
                                </a:lnTo>
                                <a:lnTo>
                                  <a:pt x="506285" y="300787"/>
                                </a:lnTo>
                                <a:lnTo>
                                  <a:pt x="500609" y="300127"/>
                                </a:lnTo>
                                <a:lnTo>
                                  <a:pt x="489255" y="298603"/>
                                </a:lnTo>
                                <a:lnTo>
                                  <a:pt x="483159" y="297676"/>
                                </a:lnTo>
                                <a:lnTo>
                                  <a:pt x="476669" y="296532"/>
                                </a:lnTo>
                                <a:lnTo>
                                  <a:pt x="463474" y="293853"/>
                                </a:lnTo>
                                <a:lnTo>
                                  <a:pt x="451383" y="290957"/>
                                </a:lnTo>
                                <a:lnTo>
                                  <a:pt x="446215" y="289560"/>
                                </a:lnTo>
                                <a:lnTo>
                                  <a:pt x="441935" y="288239"/>
                                </a:lnTo>
                                <a:lnTo>
                                  <a:pt x="438569" y="286982"/>
                                </a:lnTo>
                                <a:lnTo>
                                  <a:pt x="435864" y="285674"/>
                                </a:lnTo>
                                <a:lnTo>
                                  <a:pt x="433667" y="284150"/>
                                </a:lnTo>
                                <a:lnTo>
                                  <a:pt x="432003" y="282346"/>
                                </a:lnTo>
                                <a:lnTo>
                                  <a:pt x="430924" y="280518"/>
                                </a:lnTo>
                                <a:lnTo>
                                  <a:pt x="430288" y="279067"/>
                                </a:lnTo>
                                <a:lnTo>
                                  <a:pt x="428857" y="276134"/>
                                </a:lnTo>
                                <a:lnTo>
                                  <a:pt x="427736" y="274041"/>
                                </a:lnTo>
                                <a:lnTo>
                                  <a:pt x="426580" y="271463"/>
                                </a:lnTo>
                                <a:lnTo>
                                  <a:pt x="424663" y="266040"/>
                                </a:lnTo>
                                <a:lnTo>
                                  <a:pt x="423088" y="260109"/>
                                </a:lnTo>
                                <a:lnTo>
                                  <a:pt x="421856" y="253911"/>
                                </a:lnTo>
                                <a:lnTo>
                                  <a:pt x="421538" y="250216"/>
                                </a:lnTo>
                                <a:lnTo>
                                  <a:pt x="421602" y="246228"/>
                                </a:lnTo>
                                <a:lnTo>
                                  <a:pt x="422021" y="238354"/>
                                </a:lnTo>
                                <a:lnTo>
                                  <a:pt x="422021" y="238557"/>
                                </a:lnTo>
                                <a:lnTo>
                                  <a:pt x="422057" y="235083"/>
                                </a:lnTo>
                                <a:lnTo>
                                  <a:pt x="421828" y="232573"/>
                                </a:lnTo>
                                <a:lnTo>
                                  <a:pt x="421712" y="232077"/>
                                </a:lnTo>
                                <a:lnTo>
                                  <a:pt x="421546" y="232099"/>
                                </a:lnTo>
                                <a:lnTo>
                                  <a:pt x="420379" y="232400"/>
                                </a:lnTo>
                                <a:lnTo>
                                  <a:pt x="417164" y="233600"/>
                                </a:lnTo>
                                <a:lnTo>
                                  <a:pt x="413410" y="235318"/>
                                </a:lnTo>
                                <a:lnTo>
                                  <a:pt x="413461" y="235306"/>
                                </a:lnTo>
                                <a:lnTo>
                                  <a:pt x="405448" y="239052"/>
                                </a:lnTo>
                                <a:lnTo>
                                  <a:pt x="401549" y="240500"/>
                                </a:lnTo>
                                <a:lnTo>
                                  <a:pt x="399453" y="240995"/>
                                </a:lnTo>
                                <a:lnTo>
                                  <a:pt x="397408" y="241198"/>
                                </a:lnTo>
                                <a:lnTo>
                                  <a:pt x="395491" y="241059"/>
                                </a:lnTo>
                                <a:lnTo>
                                  <a:pt x="393573" y="240627"/>
                                </a:lnTo>
                                <a:lnTo>
                                  <a:pt x="390817" y="239281"/>
                                </a:lnTo>
                                <a:lnTo>
                                  <a:pt x="388696" y="237452"/>
                                </a:lnTo>
                                <a:lnTo>
                                  <a:pt x="387274" y="235801"/>
                                </a:lnTo>
                                <a:lnTo>
                                  <a:pt x="385411" y="233635"/>
                                </a:lnTo>
                                <a:lnTo>
                                  <a:pt x="385170" y="233467"/>
                                </a:lnTo>
                                <a:lnTo>
                                  <a:pt x="383690" y="233420"/>
                                </a:lnTo>
                                <a:lnTo>
                                  <a:pt x="381696" y="233497"/>
                                </a:lnTo>
                                <a:lnTo>
                                  <a:pt x="379718" y="233701"/>
                                </a:lnTo>
                                <a:lnTo>
                                  <a:pt x="377328" y="234132"/>
                                </a:lnTo>
                                <a:lnTo>
                                  <a:pt x="375238" y="234686"/>
                                </a:lnTo>
                                <a:lnTo>
                                  <a:pt x="373299" y="235400"/>
                                </a:lnTo>
                                <a:lnTo>
                                  <a:pt x="371632" y="236252"/>
                                </a:lnTo>
                                <a:lnTo>
                                  <a:pt x="370179" y="237299"/>
                                </a:lnTo>
                                <a:lnTo>
                                  <a:pt x="366463" y="240769"/>
                                </a:lnTo>
                                <a:lnTo>
                                  <a:pt x="364680" y="242749"/>
                                </a:lnTo>
                                <a:lnTo>
                                  <a:pt x="363040" y="244881"/>
                                </a:lnTo>
                                <a:lnTo>
                                  <a:pt x="361666" y="247126"/>
                                </a:lnTo>
                                <a:lnTo>
                                  <a:pt x="360643" y="249471"/>
                                </a:lnTo>
                                <a:lnTo>
                                  <a:pt x="360389" y="250353"/>
                                </a:lnTo>
                                <a:lnTo>
                                  <a:pt x="360192" y="251429"/>
                                </a:lnTo>
                                <a:lnTo>
                                  <a:pt x="360126" y="252429"/>
                                </a:lnTo>
                                <a:lnTo>
                                  <a:pt x="360180" y="253389"/>
                                </a:lnTo>
                                <a:lnTo>
                                  <a:pt x="360365" y="254336"/>
                                </a:lnTo>
                                <a:lnTo>
                                  <a:pt x="360749" y="255479"/>
                                </a:lnTo>
                                <a:lnTo>
                                  <a:pt x="362263" y="258583"/>
                                </a:lnTo>
                                <a:lnTo>
                                  <a:pt x="364467" y="262068"/>
                                </a:lnTo>
                                <a:lnTo>
                                  <a:pt x="367233" y="265926"/>
                                </a:lnTo>
                                <a:lnTo>
                                  <a:pt x="367157" y="265837"/>
                                </a:lnTo>
                                <a:lnTo>
                                  <a:pt x="373126" y="273748"/>
                                </a:lnTo>
                                <a:lnTo>
                                  <a:pt x="375895" y="277685"/>
                                </a:lnTo>
                                <a:lnTo>
                                  <a:pt x="378168" y="281483"/>
                                </a:lnTo>
                                <a:lnTo>
                                  <a:pt x="381305" y="288201"/>
                                </a:lnTo>
                                <a:lnTo>
                                  <a:pt x="383718" y="294272"/>
                                </a:lnTo>
                                <a:lnTo>
                                  <a:pt x="385763" y="299682"/>
                                </a:lnTo>
                                <a:lnTo>
                                  <a:pt x="385686" y="299479"/>
                                </a:lnTo>
                                <a:lnTo>
                                  <a:pt x="387618" y="303974"/>
                                </a:lnTo>
                                <a:lnTo>
                                  <a:pt x="388449" y="305331"/>
                                </a:lnTo>
                                <a:lnTo>
                                  <a:pt x="389290" y="306298"/>
                                </a:lnTo>
                                <a:lnTo>
                                  <a:pt x="391985" y="308673"/>
                                </a:lnTo>
                                <a:lnTo>
                                  <a:pt x="393598" y="310185"/>
                                </a:lnTo>
                                <a:lnTo>
                                  <a:pt x="395249" y="312293"/>
                                </a:lnTo>
                                <a:lnTo>
                                  <a:pt x="396557" y="315023"/>
                                </a:lnTo>
                                <a:lnTo>
                                  <a:pt x="397231" y="318262"/>
                                </a:lnTo>
                                <a:lnTo>
                                  <a:pt x="397256" y="321729"/>
                                </a:lnTo>
                                <a:lnTo>
                                  <a:pt x="396824" y="325285"/>
                                </a:lnTo>
                                <a:lnTo>
                                  <a:pt x="395338" y="332398"/>
                                </a:lnTo>
                                <a:lnTo>
                                  <a:pt x="393637" y="339827"/>
                                </a:lnTo>
                                <a:lnTo>
                                  <a:pt x="393687" y="339611"/>
                                </a:lnTo>
                                <a:lnTo>
                                  <a:pt x="393058" y="343079"/>
                                </a:lnTo>
                                <a:lnTo>
                                  <a:pt x="392659" y="346634"/>
                                </a:lnTo>
                                <a:lnTo>
                                  <a:pt x="392671" y="346418"/>
                                </a:lnTo>
                                <a:lnTo>
                                  <a:pt x="392176" y="353937"/>
                                </a:lnTo>
                                <a:lnTo>
                                  <a:pt x="392176" y="353822"/>
                                </a:lnTo>
                                <a:lnTo>
                                  <a:pt x="391833" y="361773"/>
                                </a:lnTo>
                                <a:lnTo>
                                  <a:pt x="391833" y="361594"/>
                                </a:lnTo>
                                <a:lnTo>
                                  <a:pt x="391796" y="365397"/>
                                </a:lnTo>
                                <a:lnTo>
                                  <a:pt x="391906" y="369057"/>
                                </a:lnTo>
                                <a:lnTo>
                                  <a:pt x="392164" y="372387"/>
                                </a:lnTo>
                                <a:lnTo>
                                  <a:pt x="392591" y="375243"/>
                                </a:lnTo>
                                <a:lnTo>
                                  <a:pt x="393257" y="377609"/>
                                </a:lnTo>
                                <a:lnTo>
                                  <a:pt x="394234" y="379826"/>
                                </a:lnTo>
                                <a:lnTo>
                                  <a:pt x="397078" y="384543"/>
                                </a:lnTo>
                                <a:lnTo>
                                  <a:pt x="397053" y="384518"/>
                                </a:lnTo>
                                <a:lnTo>
                                  <a:pt x="400063" y="389395"/>
                                </a:lnTo>
                                <a:lnTo>
                                  <a:pt x="401371" y="392392"/>
                                </a:lnTo>
                                <a:lnTo>
                                  <a:pt x="402082" y="395554"/>
                                </a:lnTo>
                                <a:lnTo>
                                  <a:pt x="402234" y="398628"/>
                                </a:lnTo>
                                <a:lnTo>
                                  <a:pt x="402107" y="401612"/>
                                </a:lnTo>
                                <a:lnTo>
                                  <a:pt x="401726" y="404584"/>
                                </a:lnTo>
                                <a:lnTo>
                                  <a:pt x="401104" y="407505"/>
                                </a:lnTo>
                                <a:lnTo>
                                  <a:pt x="400215" y="410299"/>
                                </a:lnTo>
                                <a:lnTo>
                                  <a:pt x="399047" y="412941"/>
                                </a:lnTo>
                                <a:lnTo>
                                  <a:pt x="397497" y="415392"/>
                                </a:lnTo>
                                <a:lnTo>
                                  <a:pt x="395503" y="417437"/>
                                </a:lnTo>
                                <a:lnTo>
                                  <a:pt x="393230" y="418897"/>
                                </a:lnTo>
                                <a:lnTo>
                                  <a:pt x="390804" y="419900"/>
                                </a:lnTo>
                                <a:lnTo>
                                  <a:pt x="388226" y="420510"/>
                                </a:lnTo>
                                <a:lnTo>
                                  <a:pt x="385521" y="420725"/>
                                </a:lnTo>
                                <a:lnTo>
                                  <a:pt x="382753" y="420586"/>
                                </a:lnTo>
                                <a:lnTo>
                                  <a:pt x="379908" y="420091"/>
                                </a:lnTo>
                                <a:lnTo>
                                  <a:pt x="377038" y="419240"/>
                                </a:lnTo>
                                <a:lnTo>
                                  <a:pt x="373977" y="417944"/>
                                </a:lnTo>
                                <a:lnTo>
                                  <a:pt x="370764" y="415836"/>
                                </a:lnTo>
                                <a:lnTo>
                                  <a:pt x="367576" y="412991"/>
                                </a:lnTo>
                                <a:lnTo>
                                  <a:pt x="361493" y="406629"/>
                                </a:lnTo>
                                <a:lnTo>
                                  <a:pt x="361506" y="406641"/>
                                </a:lnTo>
                                <a:lnTo>
                                  <a:pt x="358554" y="403567"/>
                                </a:lnTo>
                                <a:lnTo>
                                  <a:pt x="355749" y="400927"/>
                                </a:lnTo>
                                <a:lnTo>
                                  <a:pt x="353364" y="399101"/>
                                </a:lnTo>
                                <a:lnTo>
                                  <a:pt x="352430" y="398575"/>
                                </a:lnTo>
                                <a:lnTo>
                                  <a:pt x="351814" y="398336"/>
                                </a:lnTo>
                                <a:lnTo>
                                  <a:pt x="351194" y="398199"/>
                                </a:lnTo>
                                <a:lnTo>
                                  <a:pt x="350568" y="398156"/>
                                </a:lnTo>
                                <a:lnTo>
                                  <a:pt x="349947" y="398199"/>
                                </a:lnTo>
                                <a:lnTo>
                                  <a:pt x="349297" y="398325"/>
                                </a:lnTo>
                                <a:lnTo>
                                  <a:pt x="347492" y="398976"/>
                                </a:lnTo>
                                <a:lnTo>
                                  <a:pt x="345335" y="400083"/>
                                </a:lnTo>
                                <a:lnTo>
                                  <a:pt x="340271" y="402996"/>
                                </a:lnTo>
                                <a:lnTo>
                                  <a:pt x="337121" y="404520"/>
                                </a:lnTo>
                                <a:lnTo>
                                  <a:pt x="333693" y="405689"/>
                                </a:lnTo>
                                <a:lnTo>
                                  <a:pt x="326555" y="407365"/>
                                </a:lnTo>
                                <a:lnTo>
                                  <a:pt x="318757" y="408915"/>
                                </a:lnTo>
                                <a:lnTo>
                                  <a:pt x="311150" y="410121"/>
                                </a:lnTo>
                                <a:lnTo>
                                  <a:pt x="304724" y="410769"/>
                                </a:lnTo>
                                <a:lnTo>
                                  <a:pt x="301968" y="410820"/>
                                </a:lnTo>
                                <a:lnTo>
                                  <a:pt x="299479" y="410667"/>
                                </a:lnTo>
                                <a:lnTo>
                                  <a:pt x="295656" y="409956"/>
                                </a:lnTo>
                                <a:lnTo>
                                  <a:pt x="289382" y="408115"/>
                                </a:lnTo>
                                <a:lnTo>
                                  <a:pt x="287299" y="407429"/>
                                </a:lnTo>
                                <a:lnTo>
                                  <a:pt x="285115" y="406426"/>
                                </a:lnTo>
                                <a:lnTo>
                                  <a:pt x="281374" y="404423"/>
                                </a:lnTo>
                                <a:lnTo>
                                  <a:pt x="279922" y="403718"/>
                                </a:lnTo>
                                <a:lnTo>
                                  <a:pt x="278828" y="403319"/>
                                </a:lnTo>
                                <a:lnTo>
                                  <a:pt x="278577" y="403279"/>
                                </a:lnTo>
                                <a:lnTo>
                                  <a:pt x="278341" y="403569"/>
                                </a:lnTo>
                                <a:lnTo>
                                  <a:pt x="276568" y="406946"/>
                                </a:lnTo>
                                <a:lnTo>
                                  <a:pt x="274218" y="411277"/>
                                </a:lnTo>
                                <a:lnTo>
                                  <a:pt x="272225" y="413703"/>
                                </a:lnTo>
                                <a:lnTo>
                                  <a:pt x="269659" y="415506"/>
                                </a:lnTo>
                                <a:lnTo>
                                  <a:pt x="267018" y="416522"/>
                                </a:lnTo>
                                <a:lnTo>
                                  <a:pt x="264414" y="417220"/>
                                </a:lnTo>
                                <a:lnTo>
                                  <a:pt x="261645" y="417665"/>
                                </a:lnTo>
                                <a:lnTo>
                                  <a:pt x="258750" y="417881"/>
                                </a:lnTo>
                                <a:lnTo>
                                  <a:pt x="255778" y="417817"/>
                                </a:lnTo>
                                <a:lnTo>
                                  <a:pt x="252755" y="417449"/>
                                </a:lnTo>
                                <a:lnTo>
                                  <a:pt x="249746" y="416713"/>
                                </a:lnTo>
                                <a:lnTo>
                                  <a:pt x="246786" y="415569"/>
                                </a:lnTo>
                                <a:lnTo>
                                  <a:pt x="243967" y="413880"/>
                                </a:lnTo>
                                <a:lnTo>
                                  <a:pt x="241325" y="411759"/>
                                </a:lnTo>
                                <a:lnTo>
                                  <a:pt x="238862" y="409360"/>
                                </a:lnTo>
                                <a:lnTo>
                                  <a:pt x="236525" y="406730"/>
                                </a:lnTo>
                                <a:lnTo>
                                  <a:pt x="232423" y="401409"/>
                                </a:lnTo>
                                <a:lnTo>
                                  <a:pt x="228905" y="396240"/>
                                </a:lnTo>
                                <a:lnTo>
                                  <a:pt x="227406" y="393497"/>
                                </a:lnTo>
                                <a:lnTo>
                                  <a:pt x="226314" y="390652"/>
                                </a:lnTo>
                                <a:lnTo>
                                  <a:pt x="225031" y="385800"/>
                                </a:lnTo>
                                <a:lnTo>
                                  <a:pt x="224461" y="383621"/>
                                </a:lnTo>
                                <a:lnTo>
                                  <a:pt x="223917" y="382052"/>
                                </a:lnTo>
                                <a:lnTo>
                                  <a:pt x="223226" y="380686"/>
                                </a:lnTo>
                                <a:lnTo>
                                  <a:pt x="222297" y="379455"/>
                                </a:lnTo>
                                <a:lnTo>
                                  <a:pt x="220731" y="377952"/>
                                </a:lnTo>
                                <a:lnTo>
                                  <a:pt x="218669" y="376313"/>
                                </a:lnTo>
                                <a:lnTo>
                                  <a:pt x="218923" y="376517"/>
                                </a:lnTo>
                                <a:lnTo>
                                  <a:pt x="216556" y="374888"/>
                                </a:lnTo>
                                <a:lnTo>
                                  <a:pt x="213876" y="373245"/>
                                </a:lnTo>
                                <a:lnTo>
                                  <a:pt x="208313" y="370305"/>
                                </a:lnTo>
                                <a:lnTo>
                                  <a:pt x="203280" y="368044"/>
                                </a:lnTo>
                                <a:lnTo>
                                  <a:pt x="198302" y="366318"/>
                                </a:lnTo>
                                <a:lnTo>
                                  <a:pt x="193104" y="364985"/>
                                </a:lnTo>
                                <a:lnTo>
                                  <a:pt x="193396" y="365061"/>
                                </a:lnTo>
                                <a:lnTo>
                                  <a:pt x="188230" y="364081"/>
                                </a:lnTo>
                                <a:lnTo>
                                  <a:pt x="183579" y="363424"/>
                                </a:lnTo>
                                <a:lnTo>
                                  <a:pt x="183832" y="363462"/>
                                </a:lnTo>
                                <a:lnTo>
                                  <a:pt x="180143" y="363131"/>
                                </a:lnTo>
                                <a:lnTo>
                                  <a:pt x="176944" y="363082"/>
                                </a:lnTo>
                                <a:lnTo>
                                  <a:pt x="170498" y="363474"/>
                                </a:lnTo>
                                <a:lnTo>
                                  <a:pt x="166294" y="363613"/>
                                </a:lnTo>
                                <a:lnTo>
                                  <a:pt x="166319" y="363601"/>
                                </a:lnTo>
                                <a:lnTo>
                                  <a:pt x="161842" y="363774"/>
                                </a:lnTo>
                                <a:lnTo>
                                  <a:pt x="160006" y="363962"/>
                                </a:lnTo>
                                <a:lnTo>
                                  <a:pt x="158482" y="364262"/>
                                </a:lnTo>
                                <a:lnTo>
                                  <a:pt x="157518" y="364597"/>
                                </a:lnTo>
                                <a:lnTo>
                                  <a:pt x="157481" y="364620"/>
                                </a:lnTo>
                                <a:lnTo>
                                  <a:pt x="157406" y="364913"/>
                                </a:lnTo>
                                <a:lnTo>
                                  <a:pt x="157337" y="366298"/>
                                </a:lnTo>
                                <a:lnTo>
                                  <a:pt x="157417" y="368288"/>
                                </a:lnTo>
                                <a:lnTo>
                                  <a:pt x="157531" y="373088"/>
                                </a:lnTo>
                                <a:lnTo>
                                  <a:pt x="157112" y="375857"/>
                                </a:lnTo>
                                <a:lnTo>
                                  <a:pt x="156515" y="377533"/>
                                </a:lnTo>
                                <a:lnTo>
                                  <a:pt x="155588" y="379133"/>
                                </a:lnTo>
                                <a:lnTo>
                                  <a:pt x="153683" y="381102"/>
                                </a:lnTo>
                                <a:lnTo>
                                  <a:pt x="151473" y="382562"/>
                                </a:lnTo>
                                <a:lnTo>
                                  <a:pt x="149200" y="383591"/>
                                </a:lnTo>
                                <a:lnTo>
                                  <a:pt x="146850" y="384340"/>
                                </a:lnTo>
                                <a:lnTo>
                                  <a:pt x="142507" y="385255"/>
                                </a:lnTo>
                                <a:lnTo>
                                  <a:pt x="138367" y="385864"/>
                                </a:lnTo>
                                <a:lnTo>
                                  <a:pt x="136207" y="386067"/>
                                </a:lnTo>
                                <a:lnTo>
                                  <a:pt x="133972" y="386093"/>
                                </a:lnTo>
                                <a:lnTo>
                                  <a:pt x="129921" y="385890"/>
                                </a:lnTo>
                                <a:lnTo>
                                  <a:pt x="129934" y="385890"/>
                                </a:lnTo>
                                <a:lnTo>
                                  <a:pt x="125838" y="385701"/>
                                </a:lnTo>
                                <a:lnTo>
                                  <a:pt x="124048" y="385723"/>
                                </a:lnTo>
                                <a:lnTo>
                                  <a:pt x="122163" y="385869"/>
                                </a:lnTo>
                                <a:lnTo>
                                  <a:pt x="120239" y="386241"/>
                                </a:lnTo>
                                <a:lnTo>
                                  <a:pt x="117589" y="387020"/>
                                </a:lnTo>
                                <a:lnTo>
                                  <a:pt x="117805" y="386944"/>
                                </a:lnTo>
                                <a:lnTo>
                                  <a:pt x="111824" y="389027"/>
                                </a:lnTo>
                                <a:lnTo>
                                  <a:pt x="108750" y="390030"/>
                                </a:lnTo>
                                <a:lnTo>
                                  <a:pt x="105639" y="390817"/>
                                </a:lnTo>
                                <a:lnTo>
                                  <a:pt x="102578" y="391147"/>
                                </a:lnTo>
                                <a:lnTo>
                                  <a:pt x="100673" y="390982"/>
                                </a:lnTo>
                                <a:lnTo>
                                  <a:pt x="98679" y="390385"/>
                                </a:lnTo>
                                <a:lnTo>
                                  <a:pt x="96723" y="389039"/>
                                </a:lnTo>
                                <a:lnTo>
                                  <a:pt x="95415" y="387185"/>
                                </a:lnTo>
                                <a:lnTo>
                                  <a:pt x="94767" y="385356"/>
                                </a:lnTo>
                                <a:lnTo>
                                  <a:pt x="94501" y="383616"/>
                                </a:lnTo>
                                <a:lnTo>
                                  <a:pt x="94513" y="380835"/>
                                </a:lnTo>
                                <a:lnTo>
                                  <a:pt x="94767" y="378206"/>
                                </a:lnTo>
                                <a:lnTo>
                                  <a:pt x="94979" y="376100"/>
                                </a:lnTo>
                                <a:lnTo>
                                  <a:pt x="94006" y="376358"/>
                                </a:lnTo>
                                <a:lnTo>
                                  <a:pt x="91622" y="377188"/>
                                </a:lnTo>
                                <a:lnTo>
                                  <a:pt x="86347" y="379247"/>
                                </a:lnTo>
                                <a:lnTo>
                                  <a:pt x="83604" y="380200"/>
                                </a:lnTo>
                                <a:lnTo>
                                  <a:pt x="80950" y="380898"/>
                                </a:lnTo>
                                <a:lnTo>
                                  <a:pt x="77076" y="381521"/>
                                </a:lnTo>
                                <a:lnTo>
                                  <a:pt x="73876" y="381813"/>
                                </a:lnTo>
                                <a:lnTo>
                                  <a:pt x="64630" y="382384"/>
                                </a:lnTo>
                                <a:lnTo>
                                  <a:pt x="60655" y="382575"/>
                                </a:lnTo>
                                <a:lnTo>
                                  <a:pt x="55943" y="382651"/>
                                </a:lnTo>
                                <a:lnTo>
                                  <a:pt x="55956" y="382651"/>
                                </a:lnTo>
                                <a:lnTo>
                                  <a:pt x="45377" y="382829"/>
                                </a:lnTo>
                                <a:lnTo>
                                  <a:pt x="45555" y="382829"/>
                                </a:lnTo>
                                <a:lnTo>
                                  <a:pt x="40094" y="383121"/>
                                </a:lnTo>
                                <a:lnTo>
                                  <a:pt x="40335" y="383108"/>
                                </a:lnTo>
                                <a:lnTo>
                                  <a:pt x="35188" y="383644"/>
                                </a:lnTo>
                                <a:lnTo>
                                  <a:pt x="30866" y="384458"/>
                                </a:lnTo>
                                <a:lnTo>
                                  <a:pt x="29077" y="384966"/>
                                </a:lnTo>
                                <a:lnTo>
                                  <a:pt x="27624" y="385511"/>
                                </a:lnTo>
                                <a:lnTo>
                                  <a:pt x="24621" y="387049"/>
                                </a:lnTo>
                                <a:lnTo>
                                  <a:pt x="21547" y="389121"/>
                                </a:lnTo>
                                <a:lnTo>
                                  <a:pt x="18636" y="391565"/>
                                </a:lnTo>
                                <a:lnTo>
                                  <a:pt x="16010" y="394248"/>
                                </a:lnTo>
                                <a:lnTo>
                                  <a:pt x="13740" y="397069"/>
                                </a:lnTo>
                                <a:lnTo>
                                  <a:pt x="11911" y="399912"/>
                                </a:lnTo>
                                <a:lnTo>
                                  <a:pt x="10651" y="402524"/>
                                </a:lnTo>
                                <a:lnTo>
                                  <a:pt x="9932" y="404915"/>
                                </a:lnTo>
                                <a:lnTo>
                                  <a:pt x="9585" y="407443"/>
                                </a:lnTo>
                                <a:lnTo>
                                  <a:pt x="9531" y="410426"/>
                                </a:lnTo>
                                <a:lnTo>
                                  <a:pt x="9855" y="413660"/>
                                </a:lnTo>
                                <a:lnTo>
                                  <a:pt x="10552" y="416654"/>
                                </a:lnTo>
                                <a:lnTo>
                                  <a:pt x="11645" y="419423"/>
                                </a:lnTo>
                                <a:lnTo>
                                  <a:pt x="12284" y="420564"/>
                                </a:lnTo>
                                <a:lnTo>
                                  <a:pt x="13007" y="421587"/>
                                </a:lnTo>
                                <a:lnTo>
                                  <a:pt x="13780" y="422453"/>
                                </a:lnTo>
                                <a:lnTo>
                                  <a:pt x="14668" y="423222"/>
                                </a:lnTo>
                                <a:lnTo>
                                  <a:pt x="15637" y="423849"/>
                                </a:lnTo>
                                <a:lnTo>
                                  <a:pt x="16596" y="424285"/>
                                </a:lnTo>
                                <a:lnTo>
                                  <a:pt x="17846" y="424609"/>
                                </a:lnTo>
                                <a:lnTo>
                                  <a:pt x="19780" y="424820"/>
                                </a:lnTo>
                                <a:lnTo>
                                  <a:pt x="22169" y="424862"/>
                                </a:lnTo>
                                <a:lnTo>
                                  <a:pt x="25199" y="424727"/>
                                </a:lnTo>
                                <a:lnTo>
                                  <a:pt x="31877" y="424053"/>
                                </a:lnTo>
                                <a:lnTo>
                                  <a:pt x="31699" y="424079"/>
                                </a:lnTo>
                                <a:lnTo>
                                  <a:pt x="39040" y="423063"/>
                                </a:lnTo>
                                <a:lnTo>
                                  <a:pt x="52934" y="421145"/>
                                </a:lnTo>
                                <a:lnTo>
                                  <a:pt x="56032" y="420878"/>
                                </a:lnTo>
                                <a:lnTo>
                                  <a:pt x="58852" y="420777"/>
                                </a:lnTo>
                                <a:lnTo>
                                  <a:pt x="61506" y="420916"/>
                                </a:lnTo>
                                <a:lnTo>
                                  <a:pt x="64033" y="421463"/>
                                </a:lnTo>
                                <a:lnTo>
                                  <a:pt x="66307" y="422618"/>
                                </a:lnTo>
                                <a:lnTo>
                                  <a:pt x="68161" y="424383"/>
                                </a:lnTo>
                                <a:lnTo>
                                  <a:pt x="69317" y="426580"/>
                                </a:lnTo>
                                <a:lnTo>
                                  <a:pt x="69774" y="428828"/>
                                </a:lnTo>
                                <a:lnTo>
                                  <a:pt x="69698" y="430924"/>
                                </a:lnTo>
                                <a:lnTo>
                                  <a:pt x="69291" y="432943"/>
                                </a:lnTo>
                                <a:lnTo>
                                  <a:pt x="68009" y="436283"/>
                                </a:lnTo>
                                <a:lnTo>
                                  <a:pt x="66218" y="439509"/>
                                </a:lnTo>
                                <a:lnTo>
                                  <a:pt x="64186" y="442493"/>
                                </a:lnTo>
                                <a:lnTo>
                                  <a:pt x="60350" y="447167"/>
                                </a:lnTo>
                                <a:lnTo>
                                  <a:pt x="58992" y="448387"/>
                                </a:lnTo>
                                <a:lnTo>
                                  <a:pt x="57379" y="449428"/>
                                </a:lnTo>
                                <a:lnTo>
                                  <a:pt x="54381" y="450748"/>
                                </a:lnTo>
                                <a:lnTo>
                                  <a:pt x="48565" y="452362"/>
                                </a:lnTo>
                                <a:lnTo>
                                  <a:pt x="45991" y="453034"/>
                                </a:lnTo>
                                <a:lnTo>
                                  <a:pt x="44032" y="453703"/>
                                </a:lnTo>
                                <a:lnTo>
                                  <a:pt x="42985" y="454274"/>
                                </a:lnTo>
                                <a:lnTo>
                                  <a:pt x="42993" y="454507"/>
                                </a:lnTo>
                                <a:lnTo>
                                  <a:pt x="43096" y="455113"/>
                                </a:lnTo>
                                <a:lnTo>
                                  <a:pt x="43759" y="457369"/>
                                </a:lnTo>
                                <a:lnTo>
                                  <a:pt x="44691" y="459854"/>
                                </a:lnTo>
                                <a:lnTo>
                                  <a:pt x="45771" y="462814"/>
                                </a:lnTo>
                                <a:lnTo>
                                  <a:pt x="46698" y="465951"/>
                                </a:lnTo>
                                <a:lnTo>
                                  <a:pt x="47015" y="467779"/>
                                </a:lnTo>
                                <a:lnTo>
                                  <a:pt x="47142" y="469646"/>
                                </a:lnTo>
                                <a:lnTo>
                                  <a:pt x="46977" y="471640"/>
                                </a:lnTo>
                                <a:lnTo>
                                  <a:pt x="46393" y="473735"/>
                                </a:lnTo>
                                <a:lnTo>
                                  <a:pt x="45301" y="475679"/>
                                </a:lnTo>
                                <a:lnTo>
                                  <a:pt x="43802" y="477342"/>
                                </a:lnTo>
                                <a:lnTo>
                                  <a:pt x="40894" y="479451"/>
                                </a:lnTo>
                                <a:lnTo>
                                  <a:pt x="34976" y="482385"/>
                                </a:lnTo>
                                <a:lnTo>
                                  <a:pt x="35090" y="482321"/>
                                </a:lnTo>
                                <a:lnTo>
                                  <a:pt x="32696" y="483584"/>
                                </a:lnTo>
                                <a:lnTo>
                                  <a:pt x="30998" y="484818"/>
                                </a:lnTo>
                                <a:lnTo>
                                  <a:pt x="30728" y="485115"/>
                                </a:lnTo>
                                <a:lnTo>
                                  <a:pt x="30566" y="485377"/>
                                </a:lnTo>
                                <a:lnTo>
                                  <a:pt x="30524" y="485503"/>
                                </a:lnTo>
                                <a:lnTo>
                                  <a:pt x="30502" y="485804"/>
                                </a:lnTo>
                                <a:lnTo>
                                  <a:pt x="30602" y="486701"/>
                                </a:lnTo>
                                <a:lnTo>
                                  <a:pt x="30910" y="488129"/>
                                </a:lnTo>
                                <a:lnTo>
                                  <a:pt x="32099" y="491841"/>
                                </a:lnTo>
                                <a:lnTo>
                                  <a:pt x="33962" y="496268"/>
                                </a:lnTo>
                                <a:lnTo>
                                  <a:pt x="36353" y="500990"/>
                                </a:lnTo>
                                <a:lnTo>
                                  <a:pt x="38927" y="505337"/>
                                </a:lnTo>
                                <a:lnTo>
                                  <a:pt x="41718" y="509317"/>
                                </a:lnTo>
                                <a:lnTo>
                                  <a:pt x="44414" y="512431"/>
                                </a:lnTo>
                                <a:lnTo>
                                  <a:pt x="45421" y="513360"/>
                                </a:lnTo>
                                <a:lnTo>
                                  <a:pt x="46361" y="514040"/>
                                </a:lnTo>
                                <a:lnTo>
                                  <a:pt x="46999" y="514345"/>
                                </a:lnTo>
                                <a:lnTo>
                                  <a:pt x="47587" y="514494"/>
                                </a:lnTo>
                                <a:lnTo>
                                  <a:pt x="48379" y="514552"/>
                                </a:lnTo>
                                <a:lnTo>
                                  <a:pt x="49272" y="514481"/>
                                </a:lnTo>
                                <a:lnTo>
                                  <a:pt x="51993" y="513845"/>
                                </a:lnTo>
                                <a:lnTo>
                                  <a:pt x="55118" y="512699"/>
                                </a:lnTo>
                                <a:lnTo>
                                  <a:pt x="55042" y="512737"/>
                                </a:lnTo>
                                <a:lnTo>
                                  <a:pt x="62319" y="509943"/>
                                </a:lnTo>
                                <a:lnTo>
                                  <a:pt x="66421" y="508953"/>
                                </a:lnTo>
                                <a:lnTo>
                                  <a:pt x="68771" y="508750"/>
                                </a:lnTo>
                                <a:lnTo>
                                  <a:pt x="71095" y="508851"/>
                                </a:lnTo>
                                <a:lnTo>
                                  <a:pt x="74943" y="509575"/>
                                </a:lnTo>
                                <a:lnTo>
                                  <a:pt x="78562" y="510705"/>
                                </a:lnTo>
                                <a:lnTo>
                                  <a:pt x="82004" y="512115"/>
                                </a:lnTo>
                                <a:lnTo>
                                  <a:pt x="85319" y="513690"/>
                                </a:lnTo>
                                <a:lnTo>
                                  <a:pt x="91897" y="517030"/>
                                </a:lnTo>
                                <a:lnTo>
                                  <a:pt x="91783" y="516979"/>
                                </a:lnTo>
                                <a:lnTo>
                                  <a:pt x="95157" y="518579"/>
                                </a:lnTo>
                                <a:lnTo>
                                  <a:pt x="98704" y="520053"/>
                                </a:lnTo>
                                <a:lnTo>
                                  <a:pt x="98641" y="520040"/>
                                </a:lnTo>
                                <a:lnTo>
                                  <a:pt x="115494" y="526821"/>
                                </a:lnTo>
                                <a:lnTo>
                                  <a:pt x="115456" y="526809"/>
                                </a:lnTo>
                                <a:lnTo>
                                  <a:pt x="124270" y="530260"/>
                                </a:lnTo>
                                <a:lnTo>
                                  <a:pt x="132745" y="533230"/>
                                </a:lnTo>
                                <a:lnTo>
                                  <a:pt x="136529" y="534236"/>
                                </a:lnTo>
                                <a:lnTo>
                                  <a:pt x="140716" y="535051"/>
                                </a:lnTo>
                                <a:lnTo>
                                  <a:pt x="140551" y="535026"/>
                                </a:lnTo>
                                <a:lnTo>
                                  <a:pt x="149250" y="536410"/>
                                </a:lnTo>
                                <a:lnTo>
                                  <a:pt x="153708" y="537261"/>
                                </a:lnTo>
                                <a:lnTo>
                                  <a:pt x="158179" y="538455"/>
                                </a:lnTo>
                                <a:lnTo>
                                  <a:pt x="162496" y="540144"/>
                                </a:lnTo>
                                <a:lnTo>
                                  <a:pt x="164732" y="541287"/>
                                </a:lnTo>
                                <a:lnTo>
                                  <a:pt x="166865" y="542646"/>
                                </a:lnTo>
                                <a:lnTo>
                                  <a:pt x="168948" y="544297"/>
                                </a:lnTo>
                                <a:lnTo>
                                  <a:pt x="170891" y="546265"/>
                                </a:lnTo>
                                <a:lnTo>
                                  <a:pt x="174041" y="550380"/>
                                </a:lnTo>
                                <a:lnTo>
                                  <a:pt x="176797" y="554851"/>
                                </a:lnTo>
                                <a:lnTo>
                                  <a:pt x="179299" y="559308"/>
                                </a:lnTo>
                                <a:lnTo>
                                  <a:pt x="179273" y="559257"/>
                                </a:lnTo>
                                <a:lnTo>
                                  <a:pt x="181674" y="563416"/>
                                </a:lnTo>
                                <a:lnTo>
                                  <a:pt x="183985" y="566854"/>
                                </a:lnTo>
                                <a:lnTo>
                                  <a:pt x="185103" y="568210"/>
                                </a:lnTo>
                                <a:lnTo>
                                  <a:pt x="186160" y="569258"/>
                                </a:lnTo>
                                <a:lnTo>
                                  <a:pt x="187143" y="570007"/>
                                </a:lnTo>
                                <a:lnTo>
                                  <a:pt x="188065" y="570508"/>
                                </a:lnTo>
                                <a:lnTo>
                                  <a:pt x="189007" y="570806"/>
                                </a:lnTo>
                                <a:lnTo>
                                  <a:pt x="190112" y="570954"/>
                                </a:lnTo>
                                <a:lnTo>
                                  <a:pt x="191551" y="570954"/>
                                </a:lnTo>
                                <a:lnTo>
                                  <a:pt x="193097" y="570785"/>
                                </a:lnTo>
                                <a:lnTo>
                                  <a:pt x="197081" y="569922"/>
                                </a:lnTo>
                                <a:lnTo>
                                  <a:pt x="201359" y="568643"/>
                                </a:lnTo>
                                <a:lnTo>
                                  <a:pt x="201308" y="568655"/>
                                </a:lnTo>
                                <a:lnTo>
                                  <a:pt x="205867" y="567233"/>
                                </a:lnTo>
                                <a:lnTo>
                                  <a:pt x="210477" y="566052"/>
                                </a:lnTo>
                                <a:lnTo>
                                  <a:pt x="212928" y="565645"/>
                                </a:lnTo>
                                <a:lnTo>
                                  <a:pt x="215392" y="565468"/>
                                </a:lnTo>
                                <a:lnTo>
                                  <a:pt x="217919" y="565595"/>
                                </a:lnTo>
                                <a:lnTo>
                                  <a:pt x="220447" y="566141"/>
                                </a:lnTo>
                                <a:lnTo>
                                  <a:pt x="222771" y="567119"/>
                                </a:lnTo>
                                <a:lnTo>
                                  <a:pt x="224828" y="568401"/>
                                </a:lnTo>
                                <a:lnTo>
                                  <a:pt x="226619" y="569900"/>
                                </a:lnTo>
                                <a:lnTo>
                                  <a:pt x="228244" y="571589"/>
                                </a:lnTo>
                                <a:lnTo>
                                  <a:pt x="230823" y="574967"/>
                                </a:lnTo>
                                <a:lnTo>
                                  <a:pt x="233083" y="578472"/>
                                </a:lnTo>
                                <a:lnTo>
                                  <a:pt x="235169" y="581765"/>
                                </a:lnTo>
                                <a:lnTo>
                                  <a:pt x="237209" y="584618"/>
                                </a:lnTo>
                                <a:lnTo>
                                  <a:pt x="239355" y="586890"/>
                                </a:lnTo>
                                <a:lnTo>
                                  <a:pt x="240263" y="587585"/>
                                </a:lnTo>
                                <a:lnTo>
                                  <a:pt x="241209" y="588126"/>
                                </a:lnTo>
                                <a:lnTo>
                                  <a:pt x="242371" y="588583"/>
                                </a:lnTo>
                                <a:lnTo>
                                  <a:pt x="243887" y="588980"/>
                                </a:lnTo>
                                <a:lnTo>
                                  <a:pt x="245784" y="589315"/>
                                </a:lnTo>
                                <a:lnTo>
                                  <a:pt x="247697" y="589526"/>
                                </a:lnTo>
                                <a:lnTo>
                                  <a:pt x="252489" y="589762"/>
                                </a:lnTo>
                                <a:lnTo>
                                  <a:pt x="252311" y="589750"/>
                                </a:lnTo>
                                <a:lnTo>
                                  <a:pt x="257277" y="589814"/>
                                </a:lnTo>
                                <a:lnTo>
                                  <a:pt x="262153" y="589890"/>
                                </a:lnTo>
                                <a:lnTo>
                                  <a:pt x="266687" y="590207"/>
                                </a:lnTo>
                                <a:lnTo>
                                  <a:pt x="268948" y="590576"/>
                                </a:lnTo>
                                <a:lnTo>
                                  <a:pt x="271107" y="591160"/>
                                </a:lnTo>
                                <a:lnTo>
                                  <a:pt x="273279" y="592163"/>
                                </a:lnTo>
                                <a:lnTo>
                                  <a:pt x="275336" y="593878"/>
                                </a:lnTo>
                                <a:lnTo>
                                  <a:pt x="276733" y="596329"/>
                                </a:lnTo>
                                <a:lnTo>
                                  <a:pt x="277127" y="598945"/>
                                </a:lnTo>
                                <a:lnTo>
                                  <a:pt x="276822" y="601243"/>
                                </a:lnTo>
                                <a:lnTo>
                                  <a:pt x="276136" y="603326"/>
                                </a:lnTo>
                                <a:lnTo>
                                  <a:pt x="274384" y="606692"/>
                                </a:lnTo>
                                <a:lnTo>
                                  <a:pt x="272301" y="609956"/>
                                </a:lnTo>
                                <a:lnTo>
                                  <a:pt x="270383" y="612873"/>
                                </a:lnTo>
                                <a:lnTo>
                                  <a:pt x="268806" y="615651"/>
                                </a:lnTo>
                                <a:lnTo>
                                  <a:pt x="268343" y="616734"/>
                                </a:lnTo>
                                <a:lnTo>
                                  <a:pt x="268156" y="617390"/>
                                </a:lnTo>
                                <a:lnTo>
                                  <a:pt x="268121" y="617719"/>
                                </a:lnTo>
                                <a:lnTo>
                                  <a:pt x="268129" y="617775"/>
                                </a:lnTo>
                                <a:lnTo>
                                  <a:pt x="268254" y="618082"/>
                                </a:lnTo>
                                <a:lnTo>
                                  <a:pt x="268473" y="618441"/>
                                </a:lnTo>
                                <a:lnTo>
                                  <a:pt x="269876" y="620016"/>
                                </a:lnTo>
                                <a:lnTo>
                                  <a:pt x="271783" y="621573"/>
                                </a:lnTo>
                                <a:lnTo>
                                  <a:pt x="274417" y="623388"/>
                                </a:lnTo>
                                <a:lnTo>
                                  <a:pt x="280594" y="627405"/>
                                </a:lnTo>
                                <a:lnTo>
                                  <a:pt x="283858" y="629768"/>
                                </a:lnTo>
                                <a:lnTo>
                                  <a:pt x="286817" y="632320"/>
                                </a:lnTo>
                                <a:lnTo>
                                  <a:pt x="292430" y="637439"/>
                                </a:lnTo>
                                <a:lnTo>
                                  <a:pt x="292418" y="637425"/>
                                </a:lnTo>
                                <a:lnTo>
                                  <a:pt x="298425" y="642848"/>
                                </a:lnTo>
                                <a:lnTo>
                                  <a:pt x="301422" y="645858"/>
                                </a:lnTo>
                                <a:lnTo>
                                  <a:pt x="304241" y="649072"/>
                                </a:lnTo>
                                <a:lnTo>
                                  <a:pt x="306756" y="652564"/>
                                </a:lnTo>
                                <a:lnTo>
                                  <a:pt x="308775" y="656324"/>
                                </a:lnTo>
                                <a:lnTo>
                                  <a:pt x="310299" y="660298"/>
                                </a:lnTo>
                                <a:lnTo>
                                  <a:pt x="311455" y="664490"/>
                                </a:lnTo>
                                <a:lnTo>
                                  <a:pt x="312280" y="668833"/>
                                </a:lnTo>
                                <a:lnTo>
                                  <a:pt x="312801" y="673240"/>
                                </a:lnTo>
                                <a:lnTo>
                                  <a:pt x="313004" y="677621"/>
                                </a:lnTo>
                                <a:lnTo>
                                  <a:pt x="312890" y="681889"/>
                                </a:lnTo>
                                <a:lnTo>
                                  <a:pt x="312445" y="685953"/>
                                </a:lnTo>
                                <a:lnTo>
                                  <a:pt x="311569" y="689991"/>
                                </a:lnTo>
                                <a:lnTo>
                                  <a:pt x="310350" y="692544"/>
                                </a:lnTo>
                                <a:lnTo>
                                  <a:pt x="308394" y="694601"/>
                                </a:lnTo>
                                <a:lnTo>
                                  <a:pt x="306235" y="696011"/>
                                </a:lnTo>
                                <a:lnTo>
                                  <a:pt x="304013" y="697014"/>
                                </a:lnTo>
                                <a:lnTo>
                                  <a:pt x="299961" y="698323"/>
                                </a:lnTo>
                                <a:lnTo>
                                  <a:pt x="296181" y="699451"/>
                                </a:lnTo>
                                <a:lnTo>
                                  <a:pt x="294852" y="699950"/>
                                </a:lnTo>
                                <a:lnTo>
                                  <a:pt x="293842" y="700460"/>
                                </a:lnTo>
                                <a:lnTo>
                                  <a:pt x="293352" y="700826"/>
                                </a:lnTo>
                                <a:lnTo>
                                  <a:pt x="293235" y="700974"/>
                                </a:lnTo>
                                <a:lnTo>
                                  <a:pt x="293176" y="701134"/>
                                </a:lnTo>
                                <a:lnTo>
                                  <a:pt x="293179" y="701184"/>
                                </a:lnTo>
                                <a:lnTo>
                                  <a:pt x="293500" y="702532"/>
                                </a:lnTo>
                                <a:lnTo>
                                  <a:pt x="294396" y="704497"/>
                                </a:lnTo>
                                <a:lnTo>
                                  <a:pt x="296067" y="707226"/>
                                </a:lnTo>
                                <a:lnTo>
                                  <a:pt x="298375" y="710485"/>
                                </a:lnTo>
                                <a:lnTo>
                                  <a:pt x="305245" y="719062"/>
                                </a:lnTo>
                                <a:lnTo>
                                  <a:pt x="305118" y="718896"/>
                                </a:lnTo>
                                <a:lnTo>
                                  <a:pt x="313741" y="728752"/>
                                </a:lnTo>
                                <a:lnTo>
                                  <a:pt x="313665" y="728663"/>
                                </a:lnTo>
                                <a:lnTo>
                                  <a:pt x="323329" y="739178"/>
                                </a:lnTo>
                                <a:lnTo>
                                  <a:pt x="323266" y="739115"/>
                                </a:lnTo>
                                <a:lnTo>
                                  <a:pt x="342976" y="759740"/>
                                </a:lnTo>
                                <a:lnTo>
                                  <a:pt x="342951" y="759727"/>
                                </a:lnTo>
                                <a:lnTo>
                                  <a:pt x="358559" y="775907"/>
                                </a:lnTo>
                                <a:lnTo>
                                  <a:pt x="375170" y="793478"/>
                                </a:lnTo>
                                <a:lnTo>
                                  <a:pt x="377905" y="796068"/>
                                </a:lnTo>
                                <a:lnTo>
                                  <a:pt x="380295" y="798084"/>
                                </a:lnTo>
                                <a:lnTo>
                                  <a:pt x="382865" y="799940"/>
                                </a:lnTo>
                                <a:lnTo>
                                  <a:pt x="385715" y="801668"/>
                                </a:lnTo>
                                <a:lnTo>
                                  <a:pt x="386719" y="802143"/>
                                </a:lnTo>
                                <a:lnTo>
                                  <a:pt x="387936" y="802533"/>
                                </a:lnTo>
                                <a:lnTo>
                                  <a:pt x="389032" y="802743"/>
                                </a:lnTo>
                                <a:lnTo>
                                  <a:pt x="390350" y="802859"/>
                                </a:lnTo>
                                <a:lnTo>
                                  <a:pt x="393335" y="802760"/>
                                </a:lnTo>
                                <a:lnTo>
                                  <a:pt x="396469" y="802374"/>
                                </a:lnTo>
                                <a:lnTo>
                                  <a:pt x="396367" y="802386"/>
                                </a:lnTo>
                                <a:lnTo>
                                  <a:pt x="399732" y="801891"/>
                                </a:lnTo>
                                <a:lnTo>
                                  <a:pt x="403111" y="801598"/>
                                </a:lnTo>
                                <a:lnTo>
                                  <a:pt x="405028" y="801650"/>
                                </a:lnTo>
                                <a:lnTo>
                                  <a:pt x="406984" y="801954"/>
                                </a:lnTo>
                                <a:lnTo>
                                  <a:pt x="408978" y="802602"/>
                                </a:lnTo>
                                <a:lnTo>
                                  <a:pt x="410845" y="803681"/>
                                </a:lnTo>
                                <a:lnTo>
                                  <a:pt x="412369" y="805015"/>
                                </a:lnTo>
                                <a:lnTo>
                                  <a:pt x="413677" y="806565"/>
                                </a:lnTo>
                                <a:lnTo>
                                  <a:pt x="415265" y="809511"/>
                                </a:lnTo>
                                <a:lnTo>
                                  <a:pt x="416230" y="812686"/>
                                </a:lnTo>
                                <a:lnTo>
                                  <a:pt x="416763" y="815822"/>
                                </a:lnTo>
                                <a:lnTo>
                                  <a:pt x="417373" y="821830"/>
                                </a:lnTo>
                                <a:lnTo>
                                  <a:pt x="417360" y="821728"/>
                                </a:lnTo>
                                <a:lnTo>
                                  <a:pt x="417700" y="824496"/>
                                </a:lnTo>
                                <a:lnTo>
                                  <a:pt x="418219" y="827113"/>
                                </a:lnTo>
                                <a:lnTo>
                                  <a:pt x="420064" y="832911"/>
                                </a:lnTo>
                                <a:lnTo>
                                  <a:pt x="422351" y="839280"/>
                                </a:lnTo>
                                <a:lnTo>
                                  <a:pt x="423469" y="842696"/>
                                </a:lnTo>
                                <a:lnTo>
                                  <a:pt x="424409" y="846189"/>
                                </a:lnTo>
                                <a:lnTo>
                                  <a:pt x="425031" y="849744"/>
                                </a:lnTo>
                                <a:lnTo>
                                  <a:pt x="425183" y="853263"/>
                                </a:lnTo>
                                <a:lnTo>
                                  <a:pt x="424993" y="855205"/>
                                </a:lnTo>
                                <a:lnTo>
                                  <a:pt x="424599" y="857073"/>
                                </a:lnTo>
                                <a:lnTo>
                                  <a:pt x="423482" y="860146"/>
                                </a:lnTo>
                                <a:lnTo>
                                  <a:pt x="422008" y="862953"/>
                                </a:lnTo>
                                <a:lnTo>
                                  <a:pt x="420446" y="865416"/>
                                </a:lnTo>
                                <a:lnTo>
                                  <a:pt x="417485" y="870036"/>
                                </a:lnTo>
                                <a:lnTo>
                                  <a:pt x="416415" y="872115"/>
                                </a:lnTo>
                                <a:lnTo>
                                  <a:pt x="415527" y="874563"/>
                                </a:lnTo>
                                <a:lnTo>
                                  <a:pt x="413976" y="880954"/>
                                </a:lnTo>
                                <a:lnTo>
                                  <a:pt x="412531" y="888453"/>
                                </a:lnTo>
                                <a:lnTo>
                                  <a:pt x="411437" y="895850"/>
                                </a:lnTo>
                                <a:lnTo>
                                  <a:pt x="410858" y="902259"/>
                                </a:lnTo>
                                <a:lnTo>
                                  <a:pt x="410616" y="904863"/>
                                </a:lnTo>
                                <a:lnTo>
                                  <a:pt x="410274" y="906920"/>
                                </a:lnTo>
                                <a:lnTo>
                                  <a:pt x="410069" y="908146"/>
                                </a:lnTo>
                                <a:lnTo>
                                  <a:pt x="410046" y="908648"/>
                                </a:lnTo>
                                <a:lnTo>
                                  <a:pt x="410117" y="908997"/>
                                </a:lnTo>
                                <a:lnTo>
                                  <a:pt x="410517" y="909869"/>
                                </a:lnTo>
                                <a:lnTo>
                                  <a:pt x="411597" y="911523"/>
                                </a:lnTo>
                                <a:lnTo>
                                  <a:pt x="413700" y="914235"/>
                                </a:lnTo>
                                <a:lnTo>
                                  <a:pt x="416914" y="917707"/>
                                </a:lnTo>
                                <a:lnTo>
                                  <a:pt x="421538" y="922134"/>
                                </a:lnTo>
                                <a:lnTo>
                                  <a:pt x="421437" y="922033"/>
                                </a:lnTo>
                                <a:lnTo>
                                  <a:pt x="433032" y="932473"/>
                                </a:lnTo>
                                <a:lnTo>
                                  <a:pt x="444487" y="943001"/>
                                </a:lnTo>
                                <a:lnTo>
                                  <a:pt x="449135" y="947750"/>
                                </a:lnTo>
                                <a:lnTo>
                                  <a:pt x="451066" y="949998"/>
                                </a:lnTo>
                                <a:lnTo>
                                  <a:pt x="452628" y="952081"/>
                                </a:lnTo>
                                <a:lnTo>
                                  <a:pt x="453847" y="954100"/>
                                </a:lnTo>
                                <a:lnTo>
                                  <a:pt x="454787" y="956094"/>
                                </a:lnTo>
                                <a:lnTo>
                                  <a:pt x="455473" y="958076"/>
                                </a:lnTo>
                                <a:lnTo>
                                  <a:pt x="455892" y="960031"/>
                                </a:lnTo>
                                <a:lnTo>
                                  <a:pt x="456070" y="961949"/>
                                </a:lnTo>
                                <a:lnTo>
                                  <a:pt x="456006" y="963790"/>
                                </a:lnTo>
                                <a:lnTo>
                                  <a:pt x="455714" y="965543"/>
                                </a:lnTo>
                                <a:lnTo>
                                  <a:pt x="455168" y="967321"/>
                                </a:lnTo>
                                <a:lnTo>
                                  <a:pt x="453758" y="970052"/>
                                </a:lnTo>
                                <a:lnTo>
                                  <a:pt x="451815" y="972325"/>
                                </a:lnTo>
                                <a:lnTo>
                                  <a:pt x="449580" y="974027"/>
                                </a:lnTo>
                                <a:lnTo>
                                  <a:pt x="446989" y="975170"/>
                                </a:lnTo>
                                <a:lnTo>
                                  <a:pt x="444830" y="975398"/>
                                </a:lnTo>
                                <a:lnTo>
                                  <a:pt x="442773" y="975030"/>
                                </a:lnTo>
                                <a:lnTo>
                                  <a:pt x="439915" y="973760"/>
                                </a:lnTo>
                                <a:lnTo>
                                  <a:pt x="434797" y="970344"/>
                                </a:lnTo>
                                <a:lnTo>
                                  <a:pt x="429788" y="966931"/>
                                </a:lnTo>
                                <a:lnTo>
                                  <a:pt x="427718" y="965835"/>
                                </a:lnTo>
                                <a:lnTo>
                                  <a:pt x="426938" y="965537"/>
                                </a:lnTo>
                                <a:lnTo>
                                  <a:pt x="426047" y="965315"/>
                                </a:lnTo>
                                <a:lnTo>
                                  <a:pt x="423469" y="964641"/>
                                </a:lnTo>
                                <a:lnTo>
                                  <a:pt x="420865" y="963688"/>
                                </a:lnTo>
                                <a:lnTo>
                                  <a:pt x="420903" y="963702"/>
                                </a:lnTo>
                                <a:lnTo>
                                  <a:pt x="418782" y="962947"/>
                                </a:lnTo>
                                <a:lnTo>
                                  <a:pt x="416866" y="962477"/>
                                </a:lnTo>
                                <a:lnTo>
                                  <a:pt x="416360" y="962435"/>
                                </a:lnTo>
                                <a:lnTo>
                                  <a:pt x="415839" y="962462"/>
                                </a:lnTo>
                                <a:lnTo>
                                  <a:pt x="415424" y="962549"/>
                                </a:lnTo>
                                <a:lnTo>
                                  <a:pt x="415012" y="962722"/>
                                </a:lnTo>
                                <a:lnTo>
                                  <a:pt x="414503" y="963049"/>
                                </a:lnTo>
                                <a:lnTo>
                                  <a:pt x="413848" y="963634"/>
                                </a:lnTo>
                                <a:lnTo>
                                  <a:pt x="413055" y="964581"/>
                                </a:lnTo>
                                <a:lnTo>
                                  <a:pt x="412130" y="965995"/>
                                </a:lnTo>
                                <a:lnTo>
                                  <a:pt x="411098" y="967960"/>
                                </a:lnTo>
                                <a:lnTo>
                                  <a:pt x="410064" y="970263"/>
                                </a:lnTo>
                                <a:lnTo>
                                  <a:pt x="407556" y="976810"/>
                                </a:lnTo>
                                <a:lnTo>
                                  <a:pt x="404978" y="984669"/>
                                </a:lnTo>
                                <a:lnTo>
                                  <a:pt x="405016" y="984530"/>
                                </a:lnTo>
                                <a:lnTo>
                                  <a:pt x="402438" y="993280"/>
                                </a:lnTo>
                                <a:lnTo>
                                  <a:pt x="402463" y="993178"/>
                                </a:lnTo>
                                <a:lnTo>
                                  <a:pt x="400025" y="1002208"/>
                                </a:lnTo>
                                <a:lnTo>
                                  <a:pt x="400050" y="1002119"/>
                                </a:lnTo>
                                <a:lnTo>
                                  <a:pt x="397840" y="1010933"/>
                                </a:lnTo>
                                <a:lnTo>
                                  <a:pt x="397853" y="1010857"/>
                                </a:lnTo>
                                <a:lnTo>
                                  <a:pt x="395973" y="1018972"/>
                                </a:lnTo>
                                <a:lnTo>
                                  <a:pt x="395999" y="1018883"/>
                                </a:lnTo>
                                <a:lnTo>
                                  <a:pt x="394538" y="1025805"/>
                                </a:lnTo>
                                <a:lnTo>
                                  <a:pt x="394551" y="1025690"/>
                                </a:lnTo>
                                <a:lnTo>
                                  <a:pt x="392470" y="1036955"/>
                                </a:lnTo>
                                <a:lnTo>
                                  <a:pt x="391756" y="1041675"/>
                                </a:lnTo>
                                <a:lnTo>
                                  <a:pt x="391297" y="1045943"/>
                                </a:lnTo>
                                <a:lnTo>
                                  <a:pt x="391085" y="1049923"/>
                                </a:lnTo>
                                <a:lnTo>
                                  <a:pt x="391157" y="1053764"/>
                                </a:lnTo>
                                <a:lnTo>
                                  <a:pt x="391529" y="1057308"/>
                                </a:lnTo>
                                <a:lnTo>
                                  <a:pt x="392203" y="1060732"/>
                                </a:lnTo>
                                <a:lnTo>
                                  <a:pt x="392656" y="1062083"/>
                                </a:lnTo>
                                <a:lnTo>
                                  <a:pt x="393308" y="1063387"/>
                                </a:lnTo>
                                <a:lnTo>
                                  <a:pt x="394199" y="1064767"/>
                                </a:lnTo>
                                <a:lnTo>
                                  <a:pt x="395337" y="1066226"/>
                                </a:lnTo>
                                <a:lnTo>
                                  <a:pt x="398193" y="1069281"/>
                                </a:lnTo>
                                <a:lnTo>
                                  <a:pt x="401396" y="1072350"/>
                                </a:lnTo>
                                <a:lnTo>
                                  <a:pt x="404711" y="1075601"/>
                                </a:lnTo>
                                <a:lnTo>
                                  <a:pt x="407683" y="1079068"/>
                                </a:lnTo>
                                <a:lnTo>
                                  <a:pt x="409029" y="1081139"/>
                                </a:lnTo>
                                <a:lnTo>
                                  <a:pt x="410096" y="1083387"/>
                                </a:lnTo>
                                <a:lnTo>
                                  <a:pt x="410782" y="1085888"/>
                                </a:lnTo>
                                <a:lnTo>
                                  <a:pt x="410896" y="1088581"/>
                                </a:lnTo>
                                <a:lnTo>
                                  <a:pt x="410413" y="1091184"/>
                                </a:lnTo>
                                <a:lnTo>
                                  <a:pt x="409423" y="1093483"/>
                                </a:lnTo>
                                <a:lnTo>
                                  <a:pt x="408076" y="1095413"/>
                                </a:lnTo>
                                <a:lnTo>
                                  <a:pt x="406476" y="1097052"/>
                                </a:lnTo>
                                <a:lnTo>
                                  <a:pt x="403339" y="1099490"/>
                                </a:lnTo>
                                <a:lnTo>
                                  <a:pt x="399951" y="1101790"/>
                                </a:lnTo>
                                <a:lnTo>
                                  <a:pt x="396694" y="1104245"/>
                                </a:lnTo>
                                <a:lnTo>
                                  <a:pt x="395042" y="1105725"/>
                                </a:lnTo>
                                <a:lnTo>
                                  <a:pt x="393629" y="1107198"/>
                                </a:lnTo>
                                <a:lnTo>
                                  <a:pt x="392116" y="1109062"/>
                                </a:lnTo>
                                <a:lnTo>
                                  <a:pt x="390658" y="1111259"/>
                                </a:lnTo>
                                <a:lnTo>
                                  <a:pt x="389361" y="1113691"/>
                                </a:lnTo>
                                <a:lnTo>
                                  <a:pt x="388187" y="1116485"/>
                                </a:lnTo>
                                <a:lnTo>
                                  <a:pt x="386944" y="1120166"/>
                                </a:lnTo>
                                <a:lnTo>
                                  <a:pt x="386994" y="1119988"/>
                                </a:lnTo>
                                <a:lnTo>
                                  <a:pt x="385775" y="1124100"/>
                                </a:lnTo>
                                <a:lnTo>
                                  <a:pt x="383311" y="1133793"/>
                                </a:lnTo>
                                <a:lnTo>
                                  <a:pt x="383350" y="1133653"/>
                                </a:lnTo>
                                <a:lnTo>
                                  <a:pt x="380937" y="1144651"/>
                                </a:lnTo>
                                <a:lnTo>
                                  <a:pt x="380949" y="1144562"/>
                                </a:lnTo>
                                <a:lnTo>
                                  <a:pt x="378587" y="1156335"/>
                                </a:lnTo>
                                <a:lnTo>
                                  <a:pt x="378587" y="1156297"/>
                                </a:lnTo>
                                <a:lnTo>
                                  <a:pt x="373990" y="1180199"/>
                                </a:lnTo>
                                <a:lnTo>
                                  <a:pt x="371729" y="1191413"/>
                                </a:lnTo>
                                <a:lnTo>
                                  <a:pt x="369494" y="1201459"/>
                                </a:lnTo>
                                <a:lnTo>
                                  <a:pt x="365023" y="1219670"/>
                                </a:lnTo>
                                <a:lnTo>
                                  <a:pt x="360617" y="1236764"/>
                                </a:lnTo>
                                <a:lnTo>
                                  <a:pt x="353231" y="1264266"/>
                                </a:lnTo>
                                <a:lnTo>
                                  <a:pt x="352145" y="1268926"/>
                                </a:lnTo>
                                <a:lnTo>
                                  <a:pt x="351498" y="1272794"/>
                                </a:lnTo>
                                <a:lnTo>
                                  <a:pt x="351536" y="1272591"/>
                                </a:lnTo>
                                <a:lnTo>
                                  <a:pt x="350761" y="1278941"/>
                                </a:lnTo>
                                <a:lnTo>
                                  <a:pt x="350126" y="1282002"/>
                                </a:lnTo>
                                <a:lnTo>
                                  <a:pt x="348920" y="1285151"/>
                                </a:lnTo>
                                <a:lnTo>
                                  <a:pt x="346951" y="1288263"/>
                                </a:lnTo>
                                <a:lnTo>
                                  <a:pt x="344132" y="1291413"/>
                                </a:lnTo>
                                <a:lnTo>
                                  <a:pt x="341998" y="1293190"/>
                                </a:lnTo>
                                <a:lnTo>
                                  <a:pt x="339484" y="1294829"/>
                                </a:lnTo>
                                <a:lnTo>
                                  <a:pt x="333934" y="1297648"/>
                                </a:lnTo>
                                <a:lnTo>
                                  <a:pt x="321526" y="1302766"/>
                                </a:lnTo>
                                <a:lnTo>
                                  <a:pt x="321539" y="1302753"/>
                                </a:lnTo>
                                <a:lnTo>
                                  <a:pt x="315719" y="1305185"/>
                                </a:lnTo>
                                <a:lnTo>
                                  <a:pt x="311251" y="1307372"/>
                                </a:lnTo>
                                <a:lnTo>
                                  <a:pt x="310449" y="1307875"/>
                                </a:lnTo>
                                <a:lnTo>
                                  <a:pt x="311654" y="1308616"/>
                                </a:lnTo>
                                <a:lnTo>
                                  <a:pt x="316554" y="1310964"/>
                                </a:lnTo>
                                <a:lnTo>
                                  <a:pt x="322452" y="1313282"/>
                                </a:lnTo>
                                <a:lnTo>
                                  <a:pt x="335217" y="1317637"/>
                                </a:lnTo>
                                <a:lnTo>
                                  <a:pt x="335191" y="1317625"/>
                                </a:lnTo>
                                <a:lnTo>
                                  <a:pt x="340716" y="1319492"/>
                                </a:lnTo>
                                <a:lnTo>
                                  <a:pt x="344780" y="1321016"/>
                                </a:lnTo>
                                <a:lnTo>
                                  <a:pt x="341414" y="1329931"/>
                                </a:lnTo>
                                <a:lnTo>
                                  <a:pt x="337439" y="1328433"/>
                                </a:lnTo>
                                <a:lnTo>
                                  <a:pt x="337604" y="1328483"/>
                                </a:lnTo>
                                <a:lnTo>
                                  <a:pt x="332143" y="1326655"/>
                                </a:lnTo>
                                <a:lnTo>
                                  <a:pt x="319202" y="1322235"/>
                                </a:lnTo>
                                <a:lnTo>
                                  <a:pt x="312776" y="1319720"/>
                                </a:lnTo>
                                <a:lnTo>
                                  <a:pt x="307200" y="1317054"/>
                                </a:lnTo>
                                <a:lnTo>
                                  <a:pt x="304711" y="1315530"/>
                                </a:lnTo>
                                <a:lnTo>
                                  <a:pt x="302527" y="1313803"/>
                                </a:lnTo>
                                <a:lnTo>
                                  <a:pt x="300787" y="1311732"/>
                                </a:lnTo>
                                <a:lnTo>
                                  <a:pt x="299999" y="1310030"/>
                                </a:lnTo>
                                <a:lnTo>
                                  <a:pt x="299631" y="1308202"/>
                                </a:lnTo>
                                <a:lnTo>
                                  <a:pt x="299809" y="1306297"/>
                                </a:lnTo>
                                <a:lnTo>
                                  <a:pt x="300482" y="1304468"/>
                                </a:lnTo>
                                <a:lnTo>
                                  <a:pt x="302133" y="1302271"/>
                                </a:lnTo>
                                <a:lnTo>
                                  <a:pt x="304241" y="1300531"/>
                                </a:lnTo>
                                <a:lnTo>
                                  <a:pt x="306616" y="1299045"/>
                                </a:lnTo>
                                <a:lnTo>
                                  <a:pt x="311874" y="1296467"/>
                                </a:lnTo>
                                <a:lnTo>
                                  <a:pt x="317881" y="1293965"/>
                                </a:lnTo>
                                <a:lnTo>
                                  <a:pt x="330023" y="1288952"/>
                                </a:lnTo>
                                <a:lnTo>
                                  <a:pt x="334727" y="1286553"/>
                                </a:lnTo>
                                <a:lnTo>
                                  <a:pt x="336316" y="1285529"/>
                                </a:lnTo>
                                <a:lnTo>
                                  <a:pt x="337559" y="1284489"/>
                                </a:lnTo>
                                <a:lnTo>
                                  <a:pt x="339319" y="1282518"/>
                                </a:lnTo>
                                <a:lnTo>
                                  <a:pt x="340365" y="1280859"/>
                                </a:lnTo>
                                <a:lnTo>
                                  <a:pt x="340966" y="1279296"/>
                                </a:lnTo>
                                <a:lnTo>
                                  <a:pt x="341333" y="1277529"/>
                                </a:lnTo>
                                <a:lnTo>
                                  <a:pt x="342087" y="1271333"/>
                                </a:lnTo>
                                <a:lnTo>
                                  <a:pt x="342798" y="1267054"/>
                                </a:lnTo>
                                <a:lnTo>
                                  <a:pt x="343992" y="1261935"/>
                                </a:lnTo>
                                <a:lnTo>
                                  <a:pt x="351409" y="1234313"/>
                                </a:lnTo>
                                <a:lnTo>
                                  <a:pt x="351396" y="1234364"/>
                                </a:lnTo>
                                <a:lnTo>
                                  <a:pt x="355788" y="1217330"/>
                                </a:lnTo>
                                <a:lnTo>
                                  <a:pt x="360235" y="1199249"/>
                                </a:lnTo>
                                <a:lnTo>
                                  <a:pt x="360210" y="1199350"/>
                                </a:lnTo>
                                <a:lnTo>
                                  <a:pt x="362420" y="1189393"/>
                                </a:lnTo>
                                <a:lnTo>
                                  <a:pt x="362395" y="1189482"/>
                                </a:lnTo>
                                <a:lnTo>
                                  <a:pt x="364642" y="1178344"/>
                                </a:lnTo>
                                <a:lnTo>
                                  <a:pt x="364630" y="1178382"/>
                                </a:lnTo>
                                <a:lnTo>
                                  <a:pt x="369240" y="1154481"/>
                                </a:lnTo>
                                <a:lnTo>
                                  <a:pt x="371627" y="1142644"/>
                                </a:lnTo>
                                <a:lnTo>
                                  <a:pt x="374066" y="1131532"/>
                                </a:lnTo>
                                <a:lnTo>
                                  <a:pt x="376580" y="1121613"/>
                                </a:lnTo>
                                <a:lnTo>
                                  <a:pt x="377889" y="1117194"/>
                                </a:lnTo>
                                <a:lnTo>
                                  <a:pt x="379247" y="1113193"/>
                                </a:lnTo>
                                <a:lnTo>
                                  <a:pt x="380759" y="1109573"/>
                                </a:lnTo>
                                <a:lnTo>
                                  <a:pt x="382499" y="1106322"/>
                                </a:lnTo>
                                <a:lnTo>
                                  <a:pt x="384404" y="1103465"/>
                                </a:lnTo>
                                <a:lnTo>
                                  <a:pt x="386410" y="1100963"/>
                                </a:lnTo>
                                <a:lnTo>
                                  <a:pt x="388480" y="1098817"/>
                                </a:lnTo>
                                <a:lnTo>
                                  <a:pt x="390589" y="1096925"/>
                                </a:lnTo>
                                <a:lnTo>
                                  <a:pt x="394449" y="1094016"/>
                                </a:lnTo>
                                <a:lnTo>
                                  <a:pt x="397722" y="1091781"/>
                                </a:lnTo>
                                <a:lnTo>
                                  <a:pt x="400118" y="1089927"/>
                                </a:lnTo>
                                <a:lnTo>
                                  <a:pt x="400741" y="1089282"/>
                                </a:lnTo>
                                <a:lnTo>
                                  <a:pt x="401074" y="1088806"/>
                                </a:lnTo>
                                <a:lnTo>
                                  <a:pt x="401237" y="1088426"/>
                                </a:lnTo>
                                <a:lnTo>
                                  <a:pt x="401333" y="1087922"/>
                                </a:lnTo>
                                <a:lnTo>
                                  <a:pt x="401306" y="1087350"/>
                                </a:lnTo>
                                <a:lnTo>
                                  <a:pt x="401131" y="1086709"/>
                                </a:lnTo>
                                <a:lnTo>
                                  <a:pt x="400724" y="1085844"/>
                                </a:lnTo>
                                <a:lnTo>
                                  <a:pt x="400012" y="1084745"/>
                                </a:lnTo>
                                <a:lnTo>
                                  <a:pt x="397710" y="1082079"/>
                                </a:lnTo>
                                <a:lnTo>
                                  <a:pt x="394741" y="1079170"/>
                                </a:lnTo>
                                <a:lnTo>
                                  <a:pt x="394780" y="1079208"/>
                                </a:lnTo>
                                <a:lnTo>
                                  <a:pt x="391376" y="1075944"/>
                                </a:lnTo>
                                <a:lnTo>
                                  <a:pt x="388049" y="1072376"/>
                                </a:lnTo>
                                <a:lnTo>
                                  <a:pt x="386448" y="1070318"/>
                                </a:lnTo>
                                <a:lnTo>
                                  <a:pt x="385026" y="1068121"/>
                                </a:lnTo>
                                <a:lnTo>
                                  <a:pt x="383832" y="1065720"/>
                                </a:lnTo>
                                <a:lnTo>
                                  <a:pt x="382981" y="1063193"/>
                                </a:lnTo>
                                <a:lnTo>
                                  <a:pt x="382105" y="1058749"/>
                                </a:lnTo>
                                <a:lnTo>
                                  <a:pt x="381648" y="1054341"/>
                                </a:lnTo>
                                <a:lnTo>
                                  <a:pt x="381559" y="1049858"/>
                                </a:lnTo>
                                <a:lnTo>
                                  <a:pt x="381787" y="1045248"/>
                                </a:lnTo>
                                <a:lnTo>
                                  <a:pt x="382321" y="1040435"/>
                                </a:lnTo>
                                <a:lnTo>
                                  <a:pt x="383083" y="1035317"/>
                                </a:lnTo>
                                <a:lnTo>
                                  <a:pt x="385204" y="1023900"/>
                                </a:lnTo>
                                <a:lnTo>
                                  <a:pt x="386690" y="1016864"/>
                                </a:lnTo>
                                <a:lnTo>
                                  <a:pt x="388582" y="1008659"/>
                                </a:lnTo>
                                <a:lnTo>
                                  <a:pt x="390817" y="999757"/>
                                </a:lnTo>
                                <a:lnTo>
                                  <a:pt x="393294" y="990638"/>
                                </a:lnTo>
                                <a:lnTo>
                                  <a:pt x="395910" y="981773"/>
                                </a:lnTo>
                                <a:lnTo>
                                  <a:pt x="398590" y="973607"/>
                                </a:lnTo>
                                <a:lnTo>
                                  <a:pt x="401244" y="966648"/>
                                </a:lnTo>
                                <a:lnTo>
                                  <a:pt x="402603" y="963651"/>
                                </a:lnTo>
                                <a:lnTo>
                                  <a:pt x="403962" y="961086"/>
                                </a:lnTo>
                                <a:lnTo>
                                  <a:pt x="405397" y="958888"/>
                                </a:lnTo>
                                <a:lnTo>
                                  <a:pt x="406971" y="957008"/>
                                </a:lnTo>
                                <a:lnTo>
                                  <a:pt x="408699" y="955460"/>
                                </a:lnTo>
                                <a:lnTo>
                                  <a:pt x="410578" y="954253"/>
                                </a:lnTo>
                                <a:lnTo>
                                  <a:pt x="412572" y="953427"/>
                                </a:lnTo>
                                <a:lnTo>
                                  <a:pt x="414579" y="952983"/>
                                </a:lnTo>
                                <a:lnTo>
                                  <a:pt x="416522" y="952894"/>
                                </a:lnTo>
                                <a:lnTo>
                                  <a:pt x="418414" y="953059"/>
                                </a:lnTo>
                                <a:lnTo>
                                  <a:pt x="421450" y="953783"/>
                                </a:lnTo>
                                <a:lnTo>
                                  <a:pt x="424117" y="954736"/>
                                </a:lnTo>
                                <a:lnTo>
                                  <a:pt x="426346" y="955549"/>
                                </a:lnTo>
                                <a:lnTo>
                                  <a:pt x="428393" y="956084"/>
                                </a:lnTo>
                                <a:lnTo>
                                  <a:pt x="429844" y="956450"/>
                                </a:lnTo>
                                <a:lnTo>
                                  <a:pt x="431622" y="957123"/>
                                </a:lnTo>
                                <a:lnTo>
                                  <a:pt x="434683" y="958736"/>
                                </a:lnTo>
                                <a:lnTo>
                                  <a:pt x="440144" y="962457"/>
                                </a:lnTo>
                                <a:lnTo>
                                  <a:pt x="440106" y="962444"/>
                                </a:lnTo>
                                <a:lnTo>
                                  <a:pt x="444467" y="965360"/>
                                </a:lnTo>
                                <a:lnTo>
                                  <a:pt x="444952" y="965573"/>
                                </a:lnTo>
                                <a:lnTo>
                                  <a:pt x="445256" y="965340"/>
                                </a:lnTo>
                                <a:lnTo>
                                  <a:pt x="445801" y="964707"/>
                                </a:lnTo>
                                <a:lnTo>
                                  <a:pt x="446303" y="963730"/>
                                </a:lnTo>
                                <a:lnTo>
                                  <a:pt x="446416" y="963368"/>
                                </a:lnTo>
                                <a:lnTo>
                                  <a:pt x="446506" y="962827"/>
                                </a:lnTo>
                                <a:lnTo>
                                  <a:pt x="446532" y="962212"/>
                                </a:lnTo>
                                <a:lnTo>
                                  <a:pt x="446469" y="961483"/>
                                </a:lnTo>
                                <a:lnTo>
                                  <a:pt x="446283" y="960640"/>
                                </a:lnTo>
                                <a:lnTo>
                                  <a:pt x="445973" y="959740"/>
                                </a:lnTo>
                                <a:lnTo>
                                  <a:pt x="445468" y="958668"/>
                                </a:lnTo>
                                <a:lnTo>
                                  <a:pt x="444701" y="957386"/>
                                </a:lnTo>
                                <a:lnTo>
                                  <a:pt x="443630" y="955956"/>
                                </a:lnTo>
                                <a:lnTo>
                                  <a:pt x="442186" y="954288"/>
                                </a:lnTo>
                                <a:lnTo>
                                  <a:pt x="437787" y="949788"/>
                                </a:lnTo>
                                <a:lnTo>
                                  <a:pt x="426606" y="939508"/>
                                </a:lnTo>
                                <a:lnTo>
                                  <a:pt x="426644" y="939546"/>
                                </a:lnTo>
                                <a:lnTo>
                                  <a:pt x="415011" y="929069"/>
                                </a:lnTo>
                                <a:lnTo>
                                  <a:pt x="410083" y="924357"/>
                                </a:lnTo>
                                <a:lnTo>
                                  <a:pt x="406375" y="920331"/>
                                </a:lnTo>
                                <a:lnTo>
                                  <a:pt x="403898" y="917143"/>
                                </a:lnTo>
                                <a:lnTo>
                                  <a:pt x="402158" y="914502"/>
                                </a:lnTo>
                                <a:lnTo>
                                  <a:pt x="400990" y="911949"/>
                                </a:lnTo>
                                <a:lnTo>
                                  <a:pt x="400482" y="909396"/>
                                </a:lnTo>
                                <a:lnTo>
                                  <a:pt x="400571" y="907135"/>
                                </a:lnTo>
                                <a:lnTo>
                                  <a:pt x="400888" y="905307"/>
                                </a:lnTo>
                                <a:lnTo>
                                  <a:pt x="400888" y="905332"/>
                                </a:lnTo>
                                <a:lnTo>
                                  <a:pt x="401179" y="903551"/>
                                </a:lnTo>
                                <a:lnTo>
                                  <a:pt x="401371" y="901408"/>
                                </a:lnTo>
                                <a:lnTo>
                                  <a:pt x="401968" y="894817"/>
                                </a:lnTo>
                                <a:lnTo>
                                  <a:pt x="403123" y="886930"/>
                                </a:lnTo>
                                <a:lnTo>
                                  <a:pt x="404660" y="878942"/>
                                </a:lnTo>
                                <a:lnTo>
                                  <a:pt x="406425" y="871715"/>
                                </a:lnTo>
                                <a:lnTo>
                                  <a:pt x="407657" y="868325"/>
                                </a:lnTo>
                                <a:lnTo>
                                  <a:pt x="409245" y="865239"/>
                                </a:lnTo>
                                <a:lnTo>
                                  <a:pt x="412420" y="860286"/>
                                </a:lnTo>
                                <a:lnTo>
                                  <a:pt x="412407" y="860298"/>
                                </a:lnTo>
                                <a:lnTo>
                                  <a:pt x="413736" y="858218"/>
                                </a:lnTo>
                                <a:lnTo>
                                  <a:pt x="414758" y="856280"/>
                                </a:lnTo>
                                <a:lnTo>
                                  <a:pt x="415414" y="854444"/>
                                </a:lnTo>
                                <a:lnTo>
                                  <a:pt x="415560" y="853736"/>
                                </a:lnTo>
                                <a:lnTo>
                                  <a:pt x="415633" y="853019"/>
                                </a:lnTo>
                                <a:lnTo>
                                  <a:pt x="415545" y="850805"/>
                                </a:lnTo>
                                <a:lnTo>
                                  <a:pt x="415099" y="848259"/>
                                </a:lnTo>
                                <a:lnTo>
                                  <a:pt x="414331" y="845403"/>
                                </a:lnTo>
                                <a:lnTo>
                                  <a:pt x="413321" y="842302"/>
                                </a:lnTo>
                                <a:lnTo>
                                  <a:pt x="413372" y="842442"/>
                                </a:lnTo>
                                <a:lnTo>
                                  <a:pt x="411010" y="835889"/>
                                </a:lnTo>
                                <a:lnTo>
                                  <a:pt x="408965" y="829437"/>
                                </a:lnTo>
                                <a:lnTo>
                                  <a:pt x="408292" y="826059"/>
                                </a:lnTo>
                                <a:lnTo>
                                  <a:pt x="407899" y="822846"/>
                                </a:lnTo>
                                <a:lnTo>
                                  <a:pt x="407311" y="817035"/>
                                </a:lnTo>
                                <a:lnTo>
                                  <a:pt x="406929" y="814855"/>
                                </a:lnTo>
                                <a:lnTo>
                                  <a:pt x="406420" y="813180"/>
                                </a:lnTo>
                                <a:lnTo>
                                  <a:pt x="405761" y="811957"/>
                                </a:lnTo>
                                <a:lnTo>
                                  <a:pt x="405532" y="811690"/>
                                </a:lnTo>
                                <a:lnTo>
                                  <a:pt x="405274" y="811464"/>
                                </a:lnTo>
                                <a:lnTo>
                                  <a:pt x="405081" y="811354"/>
                                </a:lnTo>
                                <a:lnTo>
                                  <a:pt x="404725" y="811237"/>
                                </a:lnTo>
                                <a:lnTo>
                                  <a:pt x="404167" y="811153"/>
                                </a:lnTo>
                                <a:lnTo>
                                  <a:pt x="403412" y="811132"/>
                                </a:lnTo>
                                <a:lnTo>
                                  <a:pt x="400967" y="811341"/>
                                </a:lnTo>
                                <a:lnTo>
                                  <a:pt x="397701" y="811809"/>
                                </a:lnTo>
                                <a:lnTo>
                                  <a:pt x="394043" y="812267"/>
                                </a:lnTo>
                                <a:lnTo>
                                  <a:pt x="390068" y="812394"/>
                                </a:lnTo>
                                <a:lnTo>
                                  <a:pt x="387820" y="812203"/>
                                </a:lnTo>
                                <a:lnTo>
                                  <a:pt x="385572" y="811771"/>
                                </a:lnTo>
                                <a:lnTo>
                                  <a:pt x="383299" y="811060"/>
                                </a:lnTo>
                                <a:lnTo>
                                  <a:pt x="381114" y="810031"/>
                                </a:lnTo>
                                <a:lnTo>
                                  <a:pt x="377647" y="807924"/>
                                </a:lnTo>
                                <a:lnTo>
                                  <a:pt x="374523" y="805676"/>
                                </a:lnTo>
                                <a:lnTo>
                                  <a:pt x="371513" y="803136"/>
                                </a:lnTo>
                                <a:lnTo>
                                  <a:pt x="368427" y="800215"/>
                                </a:lnTo>
                                <a:lnTo>
                                  <a:pt x="351650" y="782472"/>
                                </a:lnTo>
                                <a:lnTo>
                                  <a:pt x="351688" y="782498"/>
                                </a:lnTo>
                                <a:lnTo>
                                  <a:pt x="336093" y="766331"/>
                                </a:lnTo>
                                <a:lnTo>
                                  <a:pt x="316357" y="745655"/>
                                </a:lnTo>
                                <a:lnTo>
                                  <a:pt x="306616" y="735076"/>
                                </a:lnTo>
                                <a:lnTo>
                                  <a:pt x="297879" y="725094"/>
                                </a:lnTo>
                                <a:lnTo>
                                  <a:pt x="290830" y="716293"/>
                                </a:lnTo>
                                <a:lnTo>
                                  <a:pt x="288061" y="712394"/>
                                </a:lnTo>
                                <a:lnTo>
                                  <a:pt x="285928" y="708889"/>
                                </a:lnTo>
                                <a:lnTo>
                                  <a:pt x="284442" y="705612"/>
                                </a:lnTo>
                                <a:lnTo>
                                  <a:pt x="283705" y="702552"/>
                                </a:lnTo>
                                <a:lnTo>
                                  <a:pt x="283629" y="700799"/>
                                </a:lnTo>
                                <a:lnTo>
                                  <a:pt x="283820" y="698983"/>
                                </a:lnTo>
                                <a:lnTo>
                                  <a:pt x="284836" y="696227"/>
                                </a:lnTo>
                                <a:lnTo>
                                  <a:pt x="286664" y="693928"/>
                                </a:lnTo>
                                <a:lnTo>
                                  <a:pt x="288798" y="692341"/>
                                </a:lnTo>
                                <a:lnTo>
                                  <a:pt x="290982" y="691235"/>
                                </a:lnTo>
                                <a:lnTo>
                                  <a:pt x="293167" y="690410"/>
                                </a:lnTo>
                                <a:lnTo>
                                  <a:pt x="297193" y="689204"/>
                                </a:lnTo>
                                <a:lnTo>
                                  <a:pt x="297091" y="689242"/>
                                </a:lnTo>
                                <a:lnTo>
                                  <a:pt x="300536" y="688132"/>
                                </a:lnTo>
                                <a:lnTo>
                                  <a:pt x="301628" y="687642"/>
                                </a:lnTo>
                                <a:lnTo>
                                  <a:pt x="302270" y="687227"/>
                                </a:lnTo>
                                <a:lnTo>
                                  <a:pt x="302406" y="687083"/>
                                </a:lnTo>
                                <a:lnTo>
                                  <a:pt x="302510" y="686869"/>
                                </a:lnTo>
                                <a:lnTo>
                                  <a:pt x="303037" y="684411"/>
                                </a:lnTo>
                                <a:lnTo>
                                  <a:pt x="303383" y="681221"/>
                                </a:lnTo>
                                <a:lnTo>
                                  <a:pt x="303473" y="677773"/>
                                </a:lnTo>
                                <a:lnTo>
                                  <a:pt x="303289" y="673876"/>
                                </a:lnTo>
                                <a:lnTo>
                                  <a:pt x="302868" y="670318"/>
                                </a:lnTo>
                                <a:lnTo>
                                  <a:pt x="302163" y="666627"/>
                                </a:lnTo>
                                <a:lnTo>
                                  <a:pt x="301223" y="663250"/>
                                </a:lnTo>
                                <a:lnTo>
                                  <a:pt x="300074" y="660235"/>
                                </a:lnTo>
                                <a:lnTo>
                                  <a:pt x="298654" y="657623"/>
                                </a:lnTo>
                                <a:lnTo>
                                  <a:pt x="296778" y="655025"/>
                                </a:lnTo>
                                <a:lnTo>
                                  <a:pt x="294441" y="652340"/>
                                </a:lnTo>
                                <a:lnTo>
                                  <a:pt x="291816" y="649715"/>
                                </a:lnTo>
                                <a:lnTo>
                                  <a:pt x="286029" y="644487"/>
                                </a:lnTo>
                                <a:lnTo>
                                  <a:pt x="280441" y="639407"/>
                                </a:lnTo>
                                <a:lnTo>
                                  <a:pt x="280530" y="639483"/>
                                </a:lnTo>
                                <a:lnTo>
                                  <a:pt x="277898" y="637205"/>
                                </a:lnTo>
                                <a:lnTo>
                                  <a:pt x="275107" y="635191"/>
                                </a:lnTo>
                                <a:lnTo>
                                  <a:pt x="275298" y="635330"/>
                                </a:lnTo>
                                <a:lnTo>
                                  <a:pt x="269100" y="631292"/>
                                </a:lnTo>
                                <a:lnTo>
                                  <a:pt x="266065" y="629209"/>
                                </a:lnTo>
                                <a:lnTo>
                                  <a:pt x="263207" y="626859"/>
                                </a:lnTo>
                                <a:lnTo>
                                  <a:pt x="260807" y="624167"/>
                                </a:lnTo>
                                <a:lnTo>
                                  <a:pt x="259715" y="622364"/>
                                </a:lnTo>
                                <a:lnTo>
                                  <a:pt x="258890" y="620332"/>
                                </a:lnTo>
                                <a:lnTo>
                                  <a:pt x="258521" y="617944"/>
                                </a:lnTo>
                                <a:lnTo>
                                  <a:pt x="258763" y="615582"/>
                                </a:lnTo>
                                <a:lnTo>
                                  <a:pt x="259372" y="613461"/>
                                </a:lnTo>
                                <a:lnTo>
                                  <a:pt x="260223" y="611480"/>
                                </a:lnTo>
                                <a:lnTo>
                                  <a:pt x="262179" y="608025"/>
                                </a:lnTo>
                                <a:lnTo>
                                  <a:pt x="264312" y="604762"/>
                                </a:lnTo>
                                <a:lnTo>
                                  <a:pt x="264287" y="604800"/>
                                </a:lnTo>
                                <a:lnTo>
                                  <a:pt x="266145" y="601891"/>
                                </a:lnTo>
                                <a:lnTo>
                                  <a:pt x="267145" y="599961"/>
                                </a:lnTo>
                                <a:lnTo>
                                  <a:pt x="266868" y="599887"/>
                                </a:lnTo>
                                <a:lnTo>
                                  <a:pt x="265605" y="599680"/>
                                </a:lnTo>
                                <a:lnTo>
                                  <a:pt x="261775" y="599413"/>
                                </a:lnTo>
                                <a:lnTo>
                                  <a:pt x="257137" y="599339"/>
                                </a:lnTo>
                                <a:lnTo>
                                  <a:pt x="257162" y="599339"/>
                                </a:lnTo>
                                <a:lnTo>
                                  <a:pt x="252108" y="599275"/>
                                </a:lnTo>
                                <a:lnTo>
                                  <a:pt x="246990" y="599021"/>
                                </a:lnTo>
                                <a:lnTo>
                                  <a:pt x="244399" y="598742"/>
                                </a:lnTo>
                                <a:lnTo>
                                  <a:pt x="241884" y="598310"/>
                                </a:lnTo>
                                <a:lnTo>
                                  <a:pt x="239433" y="597662"/>
                                </a:lnTo>
                                <a:lnTo>
                                  <a:pt x="237071" y="596735"/>
                                </a:lnTo>
                                <a:lnTo>
                                  <a:pt x="234912" y="595490"/>
                                </a:lnTo>
                                <a:lnTo>
                                  <a:pt x="232905" y="593941"/>
                                </a:lnTo>
                                <a:lnTo>
                                  <a:pt x="229845" y="590690"/>
                                </a:lnTo>
                                <a:lnTo>
                                  <a:pt x="227279" y="587108"/>
                                </a:lnTo>
                                <a:lnTo>
                                  <a:pt x="225044" y="583591"/>
                                </a:lnTo>
                                <a:lnTo>
                                  <a:pt x="225069" y="583629"/>
                                </a:lnTo>
                                <a:lnTo>
                                  <a:pt x="223016" y="580433"/>
                                </a:lnTo>
                                <a:lnTo>
                                  <a:pt x="220966" y="577763"/>
                                </a:lnTo>
                                <a:lnTo>
                                  <a:pt x="220126" y="576890"/>
                                </a:lnTo>
                                <a:lnTo>
                                  <a:pt x="219197" y="576118"/>
                                </a:lnTo>
                                <a:lnTo>
                                  <a:pt x="218380" y="575602"/>
                                </a:lnTo>
                                <a:lnTo>
                                  <a:pt x="217607" y="575277"/>
                                </a:lnTo>
                                <a:lnTo>
                                  <a:pt x="216654" y="575073"/>
                                </a:lnTo>
                                <a:lnTo>
                                  <a:pt x="215538" y="575011"/>
                                </a:lnTo>
                                <a:lnTo>
                                  <a:pt x="214066" y="575116"/>
                                </a:lnTo>
                                <a:lnTo>
                                  <a:pt x="212372" y="575403"/>
                                </a:lnTo>
                                <a:lnTo>
                                  <a:pt x="208548" y="576376"/>
                                </a:lnTo>
                                <a:lnTo>
                                  <a:pt x="204114" y="577761"/>
                                </a:lnTo>
                                <a:lnTo>
                                  <a:pt x="199454" y="579145"/>
                                </a:lnTo>
                                <a:lnTo>
                                  <a:pt x="194691" y="580187"/>
                                </a:lnTo>
                                <a:lnTo>
                                  <a:pt x="192113" y="580479"/>
                                </a:lnTo>
                                <a:lnTo>
                                  <a:pt x="189548" y="580479"/>
                                </a:lnTo>
                                <a:lnTo>
                                  <a:pt x="186931" y="580136"/>
                                </a:lnTo>
                                <a:lnTo>
                                  <a:pt x="184341" y="579324"/>
                                </a:lnTo>
                                <a:lnTo>
                                  <a:pt x="181953" y="578041"/>
                                </a:lnTo>
                                <a:lnTo>
                                  <a:pt x="179870" y="576428"/>
                                </a:lnTo>
                                <a:lnTo>
                                  <a:pt x="178029" y="574611"/>
                                </a:lnTo>
                                <a:lnTo>
                                  <a:pt x="176365" y="572592"/>
                                </a:lnTo>
                                <a:lnTo>
                                  <a:pt x="173558" y="568414"/>
                                </a:lnTo>
                                <a:lnTo>
                                  <a:pt x="171006" y="563994"/>
                                </a:lnTo>
                                <a:lnTo>
                                  <a:pt x="168542" y="559601"/>
                                </a:lnTo>
                                <a:lnTo>
                                  <a:pt x="166246" y="555869"/>
                                </a:lnTo>
                                <a:lnTo>
                                  <a:pt x="163710" y="552555"/>
                                </a:lnTo>
                                <a:lnTo>
                                  <a:pt x="162570" y="551397"/>
                                </a:lnTo>
                                <a:lnTo>
                                  <a:pt x="161331" y="550408"/>
                                </a:lnTo>
                                <a:lnTo>
                                  <a:pt x="159997" y="549566"/>
                                </a:lnTo>
                                <a:lnTo>
                                  <a:pt x="158513" y="548803"/>
                                </a:lnTo>
                                <a:lnTo>
                                  <a:pt x="155138" y="547500"/>
                                </a:lnTo>
                                <a:lnTo>
                                  <a:pt x="151587" y="546553"/>
                                </a:lnTo>
                                <a:lnTo>
                                  <a:pt x="147523" y="545770"/>
                                </a:lnTo>
                                <a:lnTo>
                                  <a:pt x="147688" y="545795"/>
                                </a:lnTo>
                                <a:lnTo>
                                  <a:pt x="138976" y="544423"/>
                                </a:lnTo>
                                <a:lnTo>
                                  <a:pt x="134429" y="543535"/>
                                </a:lnTo>
                                <a:lnTo>
                                  <a:pt x="129896" y="542328"/>
                                </a:lnTo>
                                <a:lnTo>
                                  <a:pt x="121018" y="539217"/>
                                </a:lnTo>
                                <a:lnTo>
                                  <a:pt x="111951" y="535674"/>
                                </a:lnTo>
                                <a:lnTo>
                                  <a:pt x="95060" y="528854"/>
                                </a:lnTo>
                                <a:lnTo>
                                  <a:pt x="91262" y="527279"/>
                                </a:lnTo>
                                <a:lnTo>
                                  <a:pt x="87643" y="525552"/>
                                </a:lnTo>
                                <a:lnTo>
                                  <a:pt x="81064" y="522212"/>
                                </a:lnTo>
                                <a:lnTo>
                                  <a:pt x="81166" y="522275"/>
                                </a:lnTo>
                                <a:lnTo>
                                  <a:pt x="78071" y="520796"/>
                                </a:lnTo>
                                <a:lnTo>
                                  <a:pt x="75303" y="519665"/>
                                </a:lnTo>
                                <a:lnTo>
                                  <a:pt x="72676" y="518842"/>
                                </a:lnTo>
                                <a:lnTo>
                                  <a:pt x="69988" y="518334"/>
                                </a:lnTo>
                                <a:lnTo>
                                  <a:pt x="69007" y="518289"/>
                                </a:lnTo>
                                <a:lnTo>
                                  <a:pt x="67943" y="518385"/>
                                </a:lnTo>
                                <a:lnTo>
                                  <a:pt x="65200" y="519040"/>
                                </a:lnTo>
                                <a:lnTo>
                                  <a:pt x="58407" y="521640"/>
                                </a:lnTo>
                                <a:lnTo>
                                  <a:pt x="54674" y="522999"/>
                                </a:lnTo>
                                <a:lnTo>
                                  <a:pt x="50724" y="523926"/>
                                </a:lnTo>
                                <a:lnTo>
                                  <a:pt x="48400" y="524104"/>
                                </a:lnTo>
                                <a:lnTo>
                                  <a:pt x="46076" y="523939"/>
                                </a:lnTo>
                                <a:lnTo>
                                  <a:pt x="43713" y="523329"/>
                                </a:lnTo>
                                <a:lnTo>
                                  <a:pt x="41478" y="522262"/>
                                </a:lnTo>
                                <a:lnTo>
                                  <a:pt x="39484" y="520827"/>
                                </a:lnTo>
                                <a:lnTo>
                                  <a:pt x="37592" y="519100"/>
                                </a:lnTo>
                                <a:lnTo>
                                  <a:pt x="34201" y="515201"/>
                                </a:lnTo>
                                <a:lnTo>
                                  <a:pt x="30950" y="510553"/>
                                </a:lnTo>
                                <a:lnTo>
                                  <a:pt x="27953" y="505498"/>
                                </a:lnTo>
                                <a:lnTo>
                                  <a:pt x="25324" y="500304"/>
                                </a:lnTo>
                                <a:lnTo>
                                  <a:pt x="23178" y="495211"/>
                                </a:lnTo>
                                <a:lnTo>
                                  <a:pt x="21679" y="490550"/>
                                </a:lnTo>
                                <a:lnTo>
                                  <a:pt x="21196" y="488252"/>
                                </a:lnTo>
                                <a:lnTo>
                                  <a:pt x="20942" y="485991"/>
                                </a:lnTo>
                                <a:lnTo>
                                  <a:pt x="21120" y="483591"/>
                                </a:lnTo>
                                <a:lnTo>
                                  <a:pt x="21895" y="481292"/>
                                </a:lnTo>
                                <a:lnTo>
                                  <a:pt x="23089" y="479349"/>
                                </a:lnTo>
                                <a:lnTo>
                                  <a:pt x="24613" y="477685"/>
                                </a:lnTo>
                                <a:lnTo>
                                  <a:pt x="27584" y="475514"/>
                                </a:lnTo>
                                <a:lnTo>
                                  <a:pt x="30696" y="473875"/>
                                </a:lnTo>
                                <a:lnTo>
                                  <a:pt x="35953" y="471270"/>
                                </a:lnTo>
                                <a:lnTo>
                                  <a:pt x="37378" y="470237"/>
                                </a:lnTo>
                                <a:lnTo>
                                  <a:pt x="37506" y="470093"/>
                                </a:lnTo>
                                <a:lnTo>
                                  <a:pt x="37541" y="470029"/>
                                </a:lnTo>
                                <a:lnTo>
                                  <a:pt x="37569" y="469934"/>
                                </a:lnTo>
                                <a:lnTo>
                                  <a:pt x="37596" y="469625"/>
                                </a:lnTo>
                                <a:lnTo>
                                  <a:pt x="37541" y="468857"/>
                                </a:lnTo>
                                <a:lnTo>
                                  <a:pt x="37410" y="468144"/>
                                </a:lnTo>
                                <a:lnTo>
                                  <a:pt x="36737" y="465848"/>
                                </a:lnTo>
                                <a:lnTo>
                                  <a:pt x="35751" y="463156"/>
                                </a:lnTo>
                                <a:lnTo>
                                  <a:pt x="35751" y="463169"/>
                                </a:lnTo>
                                <a:lnTo>
                                  <a:pt x="34671" y="460261"/>
                                </a:lnTo>
                                <a:lnTo>
                                  <a:pt x="33795" y="457238"/>
                                </a:lnTo>
                                <a:lnTo>
                                  <a:pt x="33503" y="455460"/>
                                </a:lnTo>
                                <a:lnTo>
                                  <a:pt x="33426" y="453606"/>
                                </a:lnTo>
                                <a:lnTo>
                                  <a:pt x="33719" y="451586"/>
                                </a:lnTo>
                                <a:lnTo>
                                  <a:pt x="34519" y="449580"/>
                                </a:lnTo>
                                <a:lnTo>
                                  <a:pt x="35776" y="447878"/>
                                </a:lnTo>
                                <a:lnTo>
                                  <a:pt x="37325" y="446519"/>
                                </a:lnTo>
                                <a:lnTo>
                                  <a:pt x="40170" y="444957"/>
                                </a:lnTo>
                                <a:lnTo>
                                  <a:pt x="43205" y="443916"/>
                                </a:lnTo>
                                <a:lnTo>
                                  <a:pt x="46114" y="443154"/>
                                </a:lnTo>
                                <a:lnTo>
                                  <a:pt x="46063" y="443167"/>
                                </a:lnTo>
                                <a:lnTo>
                                  <a:pt x="51215" y="441740"/>
                                </a:lnTo>
                                <a:lnTo>
                                  <a:pt x="52855" y="441015"/>
                                </a:lnTo>
                                <a:lnTo>
                                  <a:pt x="53178" y="440805"/>
                                </a:lnTo>
                                <a:lnTo>
                                  <a:pt x="53470" y="440544"/>
                                </a:lnTo>
                                <a:lnTo>
                                  <a:pt x="56571" y="436763"/>
                                </a:lnTo>
                                <a:lnTo>
                                  <a:pt x="58061" y="434575"/>
                                </a:lnTo>
                                <a:lnTo>
                                  <a:pt x="59378" y="432216"/>
                                </a:lnTo>
                                <a:lnTo>
                                  <a:pt x="60079" y="430385"/>
                                </a:lnTo>
                                <a:lnTo>
                                  <a:pt x="58865" y="430318"/>
                                </a:lnTo>
                                <a:lnTo>
                                  <a:pt x="56663" y="430385"/>
                                </a:lnTo>
                                <a:lnTo>
                                  <a:pt x="54028" y="430618"/>
                                </a:lnTo>
                                <a:lnTo>
                                  <a:pt x="40335" y="432498"/>
                                </a:lnTo>
                                <a:lnTo>
                                  <a:pt x="32906" y="433527"/>
                                </a:lnTo>
                                <a:lnTo>
                                  <a:pt x="25768" y="434239"/>
                                </a:lnTo>
                                <a:lnTo>
                                  <a:pt x="22352" y="434391"/>
                                </a:lnTo>
                                <a:lnTo>
                                  <a:pt x="19164" y="434340"/>
                                </a:lnTo>
                                <a:lnTo>
                                  <a:pt x="16154" y="434010"/>
                                </a:lnTo>
                                <a:lnTo>
                                  <a:pt x="13399" y="433298"/>
                                </a:lnTo>
                                <a:lnTo>
                                  <a:pt x="11024" y="432206"/>
                                </a:lnTo>
                                <a:lnTo>
                                  <a:pt x="8954" y="430873"/>
                                </a:lnTo>
                                <a:lnTo>
                                  <a:pt x="7125" y="429285"/>
                                </a:lnTo>
                                <a:lnTo>
                                  <a:pt x="5550" y="427533"/>
                                </a:lnTo>
                                <a:lnTo>
                                  <a:pt x="4204" y="425641"/>
                                </a:lnTo>
                                <a:lnTo>
                                  <a:pt x="3035" y="423558"/>
                                </a:lnTo>
                                <a:lnTo>
                                  <a:pt x="1422" y="419481"/>
                                </a:lnTo>
                                <a:lnTo>
                                  <a:pt x="432" y="415175"/>
                                </a:lnTo>
                                <a:lnTo>
                                  <a:pt x="0" y="410908"/>
                                </a:lnTo>
                                <a:lnTo>
                                  <a:pt x="64" y="406794"/>
                                </a:lnTo>
                                <a:lnTo>
                                  <a:pt x="584" y="402895"/>
                                </a:lnTo>
                                <a:lnTo>
                                  <a:pt x="1753" y="399059"/>
                                </a:lnTo>
                                <a:lnTo>
                                  <a:pt x="3607" y="395212"/>
                                </a:lnTo>
                                <a:lnTo>
                                  <a:pt x="6007" y="391490"/>
                                </a:lnTo>
                                <a:lnTo>
                                  <a:pt x="8877" y="387909"/>
                                </a:lnTo>
                                <a:lnTo>
                                  <a:pt x="12154" y="384569"/>
                                </a:lnTo>
                                <a:lnTo>
                                  <a:pt x="15773" y="381533"/>
                                </a:lnTo>
                                <a:lnTo>
                                  <a:pt x="19685" y="378892"/>
                                </a:lnTo>
                                <a:lnTo>
                                  <a:pt x="23800" y="376771"/>
                                </a:lnTo>
                                <a:lnTo>
                                  <a:pt x="26175" y="375882"/>
                                </a:lnTo>
                                <a:lnTo>
                                  <a:pt x="28727" y="375171"/>
                                </a:lnTo>
                                <a:lnTo>
                                  <a:pt x="33909" y="374193"/>
                                </a:lnTo>
                                <a:lnTo>
                                  <a:pt x="39459" y="373621"/>
                                </a:lnTo>
                                <a:lnTo>
                                  <a:pt x="45123" y="373317"/>
                                </a:lnTo>
                                <a:lnTo>
                                  <a:pt x="55791" y="373126"/>
                                </a:lnTo>
                                <a:lnTo>
                                  <a:pt x="60427" y="373050"/>
                                </a:lnTo>
                                <a:lnTo>
                                  <a:pt x="60287" y="373050"/>
                                </a:lnTo>
                                <a:lnTo>
                                  <a:pt x="64160" y="372872"/>
                                </a:lnTo>
                                <a:lnTo>
                                  <a:pt x="64084" y="372885"/>
                                </a:lnTo>
                                <a:lnTo>
                                  <a:pt x="73215" y="372313"/>
                                </a:lnTo>
                                <a:lnTo>
                                  <a:pt x="73089" y="372326"/>
                                </a:lnTo>
                                <a:lnTo>
                                  <a:pt x="75989" y="372053"/>
                                </a:lnTo>
                                <a:lnTo>
                                  <a:pt x="79060" y="371550"/>
                                </a:lnTo>
                                <a:lnTo>
                                  <a:pt x="80824" y="371090"/>
                                </a:lnTo>
                                <a:lnTo>
                                  <a:pt x="83021" y="370312"/>
                                </a:lnTo>
                                <a:lnTo>
                                  <a:pt x="88303" y="368262"/>
                                </a:lnTo>
                                <a:lnTo>
                                  <a:pt x="91110" y="367271"/>
                                </a:lnTo>
                                <a:lnTo>
                                  <a:pt x="93993" y="366509"/>
                                </a:lnTo>
                                <a:lnTo>
                                  <a:pt x="96888" y="366205"/>
                                </a:lnTo>
                                <a:lnTo>
                                  <a:pt x="98768" y="366395"/>
                                </a:lnTo>
                                <a:lnTo>
                                  <a:pt x="100736" y="367055"/>
                                </a:lnTo>
                                <a:lnTo>
                                  <a:pt x="102641" y="368503"/>
                                </a:lnTo>
                                <a:lnTo>
                                  <a:pt x="103823" y="370408"/>
                                </a:lnTo>
                                <a:lnTo>
                                  <a:pt x="104369" y="372211"/>
                                </a:lnTo>
                                <a:lnTo>
                                  <a:pt x="104572" y="373888"/>
                                </a:lnTo>
                                <a:lnTo>
                                  <a:pt x="104508" y="376593"/>
                                </a:lnTo>
                                <a:lnTo>
                                  <a:pt x="104242" y="379171"/>
                                </a:lnTo>
                                <a:lnTo>
                                  <a:pt x="104242" y="379146"/>
                                </a:lnTo>
                                <a:lnTo>
                                  <a:pt x="104037" y="381280"/>
                                </a:lnTo>
                                <a:lnTo>
                                  <a:pt x="104037" y="381391"/>
                                </a:lnTo>
                                <a:lnTo>
                                  <a:pt x="106261" y="380835"/>
                                </a:lnTo>
                                <a:lnTo>
                                  <a:pt x="105956" y="380911"/>
                                </a:lnTo>
                                <a:lnTo>
                                  <a:pt x="108826" y="379984"/>
                                </a:lnTo>
                                <a:lnTo>
                                  <a:pt x="108737" y="380009"/>
                                </a:lnTo>
                                <a:lnTo>
                                  <a:pt x="114795" y="377914"/>
                                </a:lnTo>
                                <a:lnTo>
                                  <a:pt x="117920" y="376987"/>
                                </a:lnTo>
                                <a:lnTo>
                                  <a:pt x="120917" y="376403"/>
                                </a:lnTo>
                                <a:lnTo>
                                  <a:pt x="123609" y="376200"/>
                                </a:lnTo>
                                <a:lnTo>
                                  <a:pt x="126098" y="376174"/>
                                </a:lnTo>
                                <a:lnTo>
                                  <a:pt x="130391" y="376377"/>
                                </a:lnTo>
                                <a:lnTo>
                                  <a:pt x="134053" y="376567"/>
                                </a:lnTo>
                                <a:lnTo>
                                  <a:pt x="135755" y="376544"/>
                                </a:lnTo>
                                <a:lnTo>
                                  <a:pt x="137351" y="376390"/>
                                </a:lnTo>
                                <a:lnTo>
                                  <a:pt x="137096" y="376428"/>
                                </a:lnTo>
                                <a:lnTo>
                                  <a:pt x="140834" y="375877"/>
                                </a:lnTo>
                                <a:lnTo>
                                  <a:pt x="144398" y="375124"/>
                                </a:lnTo>
                                <a:lnTo>
                                  <a:pt x="145823" y="374665"/>
                                </a:lnTo>
                                <a:lnTo>
                                  <a:pt x="146832" y="374209"/>
                                </a:lnTo>
                                <a:lnTo>
                                  <a:pt x="147585" y="373707"/>
                                </a:lnTo>
                                <a:lnTo>
                                  <a:pt x="147846" y="373435"/>
                                </a:lnTo>
                                <a:lnTo>
                                  <a:pt x="147984" y="372497"/>
                                </a:lnTo>
                                <a:lnTo>
                                  <a:pt x="147892" y="368541"/>
                                </a:lnTo>
                                <a:lnTo>
                                  <a:pt x="147892" y="368605"/>
                                </a:lnTo>
                                <a:lnTo>
                                  <a:pt x="147803" y="366205"/>
                                </a:lnTo>
                                <a:lnTo>
                                  <a:pt x="147942" y="363500"/>
                                </a:lnTo>
                                <a:lnTo>
                                  <a:pt x="148641" y="360718"/>
                                </a:lnTo>
                                <a:lnTo>
                                  <a:pt x="149593" y="358991"/>
                                </a:lnTo>
                                <a:lnTo>
                                  <a:pt x="150940" y="357480"/>
                                </a:lnTo>
                                <a:lnTo>
                                  <a:pt x="153391" y="355943"/>
                                </a:lnTo>
                                <a:lnTo>
                                  <a:pt x="156020" y="355041"/>
                                </a:lnTo>
                                <a:lnTo>
                                  <a:pt x="158623" y="354533"/>
                                </a:lnTo>
                                <a:lnTo>
                                  <a:pt x="161214" y="354267"/>
                                </a:lnTo>
                                <a:lnTo>
                                  <a:pt x="165976" y="354088"/>
                                </a:lnTo>
                                <a:lnTo>
                                  <a:pt x="170117" y="353949"/>
                                </a:lnTo>
                                <a:lnTo>
                                  <a:pt x="169990" y="353962"/>
                                </a:lnTo>
                                <a:lnTo>
                                  <a:pt x="176784" y="353555"/>
                                </a:lnTo>
                                <a:lnTo>
                                  <a:pt x="180518" y="353606"/>
                                </a:lnTo>
                                <a:lnTo>
                                  <a:pt x="184785" y="353975"/>
                                </a:lnTo>
                                <a:lnTo>
                                  <a:pt x="189776" y="354673"/>
                                </a:lnTo>
                                <a:lnTo>
                                  <a:pt x="195301" y="355727"/>
                                </a:lnTo>
                                <a:lnTo>
                                  <a:pt x="201104" y="357200"/>
                                </a:lnTo>
                                <a:lnTo>
                                  <a:pt x="206794" y="359194"/>
                                </a:lnTo>
                                <a:lnTo>
                                  <a:pt x="212611" y="361797"/>
                                </a:lnTo>
                                <a:lnTo>
                                  <a:pt x="218643" y="364998"/>
                                </a:lnTo>
                                <a:lnTo>
                                  <a:pt x="221640" y="366827"/>
                                </a:lnTo>
                                <a:lnTo>
                                  <a:pt x="224447" y="368745"/>
                                </a:lnTo>
                                <a:lnTo>
                                  <a:pt x="227038" y="370802"/>
                                </a:lnTo>
                                <a:lnTo>
                                  <a:pt x="229387" y="373050"/>
                                </a:lnTo>
                                <a:lnTo>
                                  <a:pt x="231331" y="375615"/>
                                </a:lnTo>
                                <a:lnTo>
                                  <a:pt x="232715" y="378346"/>
                                </a:lnTo>
                                <a:lnTo>
                                  <a:pt x="233617" y="380974"/>
                                </a:lnTo>
                                <a:lnTo>
                                  <a:pt x="234252" y="383387"/>
                                </a:lnTo>
                                <a:lnTo>
                                  <a:pt x="235402" y="387772"/>
                                </a:lnTo>
                                <a:lnTo>
                                  <a:pt x="236055" y="389462"/>
                                </a:lnTo>
                                <a:lnTo>
                                  <a:pt x="237038" y="391265"/>
                                </a:lnTo>
                                <a:lnTo>
                                  <a:pt x="240214" y="395913"/>
                                </a:lnTo>
                                <a:lnTo>
                                  <a:pt x="243822" y="400598"/>
                                </a:lnTo>
                                <a:lnTo>
                                  <a:pt x="245834" y="402852"/>
                                </a:lnTo>
                                <a:lnTo>
                                  <a:pt x="247647" y="404623"/>
                                </a:lnTo>
                                <a:lnTo>
                                  <a:pt x="249406" y="406036"/>
                                </a:lnTo>
                                <a:lnTo>
                                  <a:pt x="250954" y="406960"/>
                                </a:lnTo>
                                <a:lnTo>
                                  <a:pt x="252612" y="407605"/>
                                </a:lnTo>
                                <a:lnTo>
                                  <a:pt x="254519" y="408065"/>
                                </a:lnTo>
                                <a:lnTo>
                                  <a:pt x="256436" y="408298"/>
                                </a:lnTo>
                                <a:lnTo>
                                  <a:pt x="258408" y="408347"/>
                                </a:lnTo>
                                <a:lnTo>
                                  <a:pt x="260667" y="408184"/>
                                </a:lnTo>
                                <a:lnTo>
                                  <a:pt x="262483" y="407876"/>
                                </a:lnTo>
                                <a:lnTo>
                                  <a:pt x="264018" y="407471"/>
                                </a:lnTo>
                                <a:lnTo>
                                  <a:pt x="265145" y="407043"/>
                                </a:lnTo>
                                <a:lnTo>
                                  <a:pt x="265696" y="406653"/>
                                </a:lnTo>
                                <a:lnTo>
                                  <a:pt x="266258" y="405971"/>
                                </a:lnTo>
                                <a:lnTo>
                                  <a:pt x="268173" y="402437"/>
                                </a:lnTo>
                                <a:lnTo>
                                  <a:pt x="268148" y="402489"/>
                                </a:lnTo>
                                <a:lnTo>
                                  <a:pt x="270358" y="398297"/>
                                </a:lnTo>
                                <a:lnTo>
                                  <a:pt x="272110" y="396113"/>
                                </a:lnTo>
                                <a:lnTo>
                                  <a:pt x="273558" y="394970"/>
                                </a:lnTo>
                                <a:lnTo>
                                  <a:pt x="275158" y="394170"/>
                                </a:lnTo>
                                <a:lnTo>
                                  <a:pt x="276847" y="393738"/>
                                </a:lnTo>
                                <a:lnTo>
                                  <a:pt x="278587" y="393636"/>
                                </a:lnTo>
                                <a:lnTo>
                                  <a:pt x="281203" y="394056"/>
                                </a:lnTo>
                                <a:lnTo>
                                  <a:pt x="283616" y="394919"/>
                                </a:lnTo>
                                <a:lnTo>
                                  <a:pt x="285725" y="395948"/>
                                </a:lnTo>
                                <a:lnTo>
                                  <a:pt x="289428" y="397925"/>
                                </a:lnTo>
                                <a:lnTo>
                                  <a:pt x="290793" y="398550"/>
                                </a:lnTo>
                                <a:lnTo>
                                  <a:pt x="292278" y="399034"/>
                                </a:lnTo>
                                <a:lnTo>
                                  <a:pt x="292138" y="398996"/>
                                </a:lnTo>
                                <a:lnTo>
                                  <a:pt x="297857" y="400676"/>
                                </a:lnTo>
                                <a:lnTo>
                                  <a:pt x="300713" y="401202"/>
                                </a:lnTo>
                                <a:lnTo>
                                  <a:pt x="302143" y="401293"/>
                                </a:lnTo>
                                <a:lnTo>
                                  <a:pt x="304177" y="401260"/>
                                </a:lnTo>
                                <a:lnTo>
                                  <a:pt x="309977" y="400669"/>
                                </a:lnTo>
                                <a:lnTo>
                                  <a:pt x="317170" y="399517"/>
                                </a:lnTo>
                                <a:lnTo>
                                  <a:pt x="316992" y="399542"/>
                                </a:lnTo>
                                <a:lnTo>
                                  <a:pt x="324619" y="398045"/>
                                </a:lnTo>
                                <a:lnTo>
                                  <a:pt x="331130" y="396507"/>
                                </a:lnTo>
                                <a:lnTo>
                                  <a:pt x="333488" y="395698"/>
                                </a:lnTo>
                                <a:lnTo>
                                  <a:pt x="335934" y="394503"/>
                                </a:lnTo>
                                <a:lnTo>
                                  <a:pt x="340868" y="391668"/>
                                </a:lnTo>
                                <a:lnTo>
                                  <a:pt x="343687" y="390220"/>
                                </a:lnTo>
                                <a:lnTo>
                                  <a:pt x="346761" y="389115"/>
                                </a:lnTo>
                                <a:lnTo>
                                  <a:pt x="348640" y="388747"/>
                                </a:lnTo>
                                <a:lnTo>
                                  <a:pt x="350545" y="388607"/>
                                </a:lnTo>
                                <a:lnTo>
                                  <a:pt x="352514" y="388734"/>
                                </a:lnTo>
                                <a:lnTo>
                                  <a:pt x="354546" y="389179"/>
                                </a:lnTo>
                                <a:lnTo>
                                  <a:pt x="356578" y="389979"/>
                                </a:lnTo>
                                <a:lnTo>
                                  <a:pt x="358572" y="391096"/>
                                </a:lnTo>
                                <a:lnTo>
                                  <a:pt x="361950" y="393674"/>
                                </a:lnTo>
                                <a:lnTo>
                                  <a:pt x="365239" y="396786"/>
                                </a:lnTo>
                                <a:lnTo>
                                  <a:pt x="368376" y="400050"/>
                                </a:lnTo>
                                <a:lnTo>
                                  <a:pt x="374233" y="406168"/>
                                </a:lnTo>
                                <a:lnTo>
                                  <a:pt x="376558" y="408248"/>
                                </a:lnTo>
                                <a:lnTo>
                                  <a:pt x="378483" y="409506"/>
                                </a:lnTo>
                                <a:lnTo>
                                  <a:pt x="380225" y="410249"/>
                                </a:lnTo>
                                <a:lnTo>
                                  <a:pt x="382117" y="410808"/>
                                </a:lnTo>
                                <a:lnTo>
                                  <a:pt x="383839" y="411114"/>
                                </a:lnTo>
                                <a:lnTo>
                                  <a:pt x="385385" y="411187"/>
                                </a:lnTo>
                                <a:lnTo>
                                  <a:pt x="386689" y="411080"/>
                                </a:lnTo>
                                <a:lnTo>
                                  <a:pt x="387843" y="410813"/>
                                </a:lnTo>
                                <a:lnTo>
                                  <a:pt x="388814" y="410416"/>
                                </a:lnTo>
                                <a:lnTo>
                                  <a:pt x="389419" y="410025"/>
                                </a:lnTo>
                                <a:lnTo>
                                  <a:pt x="389979" y="409455"/>
                                </a:lnTo>
                                <a:lnTo>
                                  <a:pt x="390622" y="408431"/>
                                </a:lnTo>
                                <a:lnTo>
                                  <a:pt x="391285" y="406942"/>
                                </a:lnTo>
                                <a:lnTo>
                                  <a:pt x="391875" y="405078"/>
                                </a:lnTo>
                                <a:lnTo>
                                  <a:pt x="392317" y="403063"/>
                                </a:lnTo>
                                <a:lnTo>
                                  <a:pt x="392602" y="400852"/>
                                </a:lnTo>
                                <a:lnTo>
                                  <a:pt x="392699" y="398688"/>
                                </a:lnTo>
                                <a:lnTo>
                                  <a:pt x="392603" y="396837"/>
                                </a:lnTo>
                                <a:lnTo>
                                  <a:pt x="392273" y="395364"/>
                                </a:lnTo>
                                <a:lnTo>
                                  <a:pt x="391599" y="393818"/>
                                </a:lnTo>
                                <a:lnTo>
                                  <a:pt x="388925" y="389484"/>
                                </a:lnTo>
                                <a:lnTo>
                                  <a:pt x="385750" y="384213"/>
                                </a:lnTo>
                                <a:lnTo>
                                  <a:pt x="384277" y="380860"/>
                                </a:lnTo>
                                <a:lnTo>
                                  <a:pt x="383261" y="377228"/>
                                </a:lnTo>
                                <a:lnTo>
                                  <a:pt x="382689" y="373444"/>
                                </a:lnTo>
                                <a:lnTo>
                                  <a:pt x="382384" y="369557"/>
                                </a:lnTo>
                                <a:lnTo>
                                  <a:pt x="382270" y="365544"/>
                                </a:lnTo>
                                <a:lnTo>
                                  <a:pt x="382308" y="361429"/>
                                </a:lnTo>
                                <a:lnTo>
                                  <a:pt x="382664" y="353352"/>
                                </a:lnTo>
                                <a:lnTo>
                                  <a:pt x="383184" y="345669"/>
                                </a:lnTo>
                                <a:lnTo>
                                  <a:pt x="383616" y="341795"/>
                                </a:lnTo>
                                <a:lnTo>
                                  <a:pt x="384327" y="337820"/>
                                </a:lnTo>
                                <a:lnTo>
                                  <a:pt x="386042" y="330327"/>
                                </a:lnTo>
                                <a:lnTo>
                                  <a:pt x="386029" y="330403"/>
                                </a:lnTo>
                                <a:lnTo>
                                  <a:pt x="387431" y="323691"/>
                                </a:lnTo>
                                <a:lnTo>
                                  <a:pt x="387728" y="321150"/>
                                </a:lnTo>
                                <a:lnTo>
                                  <a:pt x="387710" y="319266"/>
                                </a:lnTo>
                                <a:lnTo>
                                  <a:pt x="387463" y="318070"/>
                                </a:lnTo>
                                <a:lnTo>
                                  <a:pt x="387130" y="317374"/>
                                </a:lnTo>
                                <a:lnTo>
                                  <a:pt x="386542" y="316633"/>
                                </a:lnTo>
                                <a:lnTo>
                                  <a:pt x="385543" y="315692"/>
                                </a:lnTo>
                                <a:lnTo>
                                  <a:pt x="382549" y="313068"/>
                                </a:lnTo>
                                <a:lnTo>
                                  <a:pt x="380721" y="310947"/>
                                </a:lnTo>
                                <a:lnTo>
                                  <a:pt x="379133" y="308343"/>
                                </a:lnTo>
                                <a:lnTo>
                                  <a:pt x="376898" y="303149"/>
                                </a:lnTo>
                                <a:lnTo>
                                  <a:pt x="374815" y="297676"/>
                                </a:lnTo>
                                <a:lnTo>
                                  <a:pt x="374853" y="297739"/>
                                </a:lnTo>
                                <a:lnTo>
                                  <a:pt x="372563" y="291995"/>
                                </a:lnTo>
                                <a:lnTo>
                                  <a:pt x="369769" y="286014"/>
                                </a:lnTo>
                                <a:lnTo>
                                  <a:pt x="367939" y="282940"/>
                                </a:lnTo>
                                <a:lnTo>
                                  <a:pt x="365379" y="279298"/>
                                </a:lnTo>
                                <a:lnTo>
                                  <a:pt x="365481" y="279426"/>
                                </a:lnTo>
                                <a:lnTo>
                                  <a:pt x="359524" y="271526"/>
                                </a:lnTo>
                                <a:lnTo>
                                  <a:pt x="356578" y="267412"/>
                                </a:lnTo>
                                <a:lnTo>
                                  <a:pt x="353936" y="263233"/>
                                </a:lnTo>
                                <a:lnTo>
                                  <a:pt x="351904" y="259080"/>
                                </a:lnTo>
                                <a:lnTo>
                                  <a:pt x="351142" y="256781"/>
                                </a:lnTo>
                                <a:lnTo>
                                  <a:pt x="350698" y="254533"/>
                                </a:lnTo>
                                <a:lnTo>
                                  <a:pt x="350584" y="252337"/>
                                </a:lnTo>
                                <a:lnTo>
                                  <a:pt x="350723" y="250241"/>
                                </a:lnTo>
                                <a:lnTo>
                                  <a:pt x="351092" y="248209"/>
                                </a:lnTo>
                                <a:lnTo>
                                  <a:pt x="351676" y="246190"/>
                                </a:lnTo>
                                <a:lnTo>
                                  <a:pt x="353187" y="242722"/>
                                </a:lnTo>
                                <a:lnTo>
                                  <a:pt x="355168" y="239497"/>
                                </a:lnTo>
                                <a:lnTo>
                                  <a:pt x="357378" y="236627"/>
                                </a:lnTo>
                                <a:lnTo>
                                  <a:pt x="359715" y="234049"/>
                                </a:lnTo>
                                <a:lnTo>
                                  <a:pt x="364109" y="229933"/>
                                </a:lnTo>
                                <a:lnTo>
                                  <a:pt x="366649" y="228105"/>
                                </a:lnTo>
                                <a:lnTo>
                                  <a:pt x="369481" y="226657"/>
                                </a:lnTo>
                                <a:lnTo>
                                  <a:pt x="372415" y="225578"/>
                                </a:lnTo>
                                <a:lnTo>
                                  <a:pt x="375361" y="224803"/>
                                </a:lnTo>
                                <a:lnTo>
                                  <a:pt x="378257" y="224282"/>
                                </a:lnTo>
                                <a:lnTo>
                                  <a:pt x="381038" y="223990"/>
                                </a:lnTo>
                                <a:lnTo>
                                  <a:pt x="383629" y="223889"/>
                                </a:lnTo>
                                <a:lnTo>
                                  <a:pt x="386118" y="223965"/>
                                </a:lnTo>
                                <a:lnTo>
                                  <a:pt x="387744" y="224231"/>
                                </a:lnTo>
                                <a:lnTo>
                                  <a:pt x="389496" y="224892"/>
                                </a:lnTo>
                                <a:lnTo>
                                  <a:pt x="391833" y="226492"/>
                                </a:lnTo>
                                <a:lnTo>
                                  <a:pt x="394500" y="229591"/>
                                </a:lnTo>
                                <a:lnTo>
                                  <a:pt x="395480" y="230729"/>
                                </a:lnTo>
                                <a:lnTo>
                                  <a:pt x="396091" y="231250"/>
                                </a:lnTo>
                                <a:lnTo>
                                  <a:pt x="396775" y="231584"/>
                                </a:lnTo>
                                <a:lnTo>
                                  <a:pt x="396890" y="231611"/>
                                </a:lnTo>
                                <a:lnTo>
                                  <a:pt x="397286" y="231642"/>
                                </a:lnTo>
                                <a:lnTo>
                                  <a:pt x="397899" y="231577"/>
                                </a:lnTo>
                                <a:lnTo>
                                  <a:pt x="398707" y="231386"/>
                                </a:lnTo>
                                <a:lnTo>
                                  <a:pt x="401713" y="230281"/>
                                </a:lnTo>
                                <a:lnTo>
                                  <a:pt x="409435" y="226670"/>
                                </a:lnTo>
                                <a:lnTo>
                                  <a:pt x="413512" y="224803"/>
                                </a:lnTo>
                                <a:lnTo>
                                  <a:pt x="417513" y="223304"/>
                                </a:lnTo>
                                <a:lnTo>
                                  <a:pt x="419646" y="222745"/>
                                </a:lnTo>
                                <a:lnTo>
                                  <a:pt x="421818" y="222453"/>
                                </a:lnTo>
                                <a:lnTo>
                                  <a:pt x="424205" y="222580"/>
                                </a:lnTo>
                                <a:lnTo>
                                  <a:pt x="426669" y="223444"/>
                                </a:lnTo>
                                <a:lnTo>
                                  <a:pt x="428663" y="225069"/>
                                </a:lnTo>
                                <a:lnTo>
                                  <a:pt x="429971" y="226987"/>
                                </a:lnTo>
                                <a:lnTo>
                                  <a:pt x="430771" y="228956"/>
                                </a:lnTo>
                                <a:lnTo>
                                  <a:pt x="431241" y="230987"/>
                                </a:lnTo>
                                <a:lnTo>
                                  <a:pt x="431584" y="234759"/>
                                </a:lnTo>
                                <a:lnTo>
                                  <a:pt x="431546" y="238773"/>
                                </a:lnTo>
                                <a:lnTo>
                                  <a:pt x="431114" y="246647"/>
                                </a:lnTo>
                                <a:lnTo>
                                  <a:pt x="431127" y="246456"/>
                                </a:lnTo>
                                <a:lnTo>
                                  <a:pt x="431078" y="249959"/>
                                </a:lnTo>
                                <a:lnTo>
                                  <a:pt x="431307" y="252581"/>
                                </a:lnTo>
                                <a:lnTo>
                                  <a:pt x="432356" y="257897"/>
                                </a:lnTo>
                                <a:lnTo>
                                  <a:pt x="433771" y="263229"/>
                                </a:lnTo>
                                <a:lnTo>
                                  <a:pt x="435422" y="267901"/>
                                </a:lnTo>
                                <a:lnTo>
                                  <a:pt x="436268" y="269787"/>
                                </a:lnTo>
                                <a:lnTo>
                                  <a:pt x="437312" y="271742"/>
                                </a:lnTo>
                                <a:lnTo>
                                  <a:pt x="438937" y="275082"/>
                                </a:lnTo>
                                <a:lnTo>
                                  <a:pt x="439392" y="276128"/>
                                </a:lnTo>
                                <a:lnTo>
                                  <a:pt x="439681" y="276615"/>
                                </a:lnTo>
                                <a:lnTo>
                                  <a:pt x="439962" y="276917"/>
                                </a:lnTo>
                                <a:lnTo>
                                  <a:pt x="440700" y="277433"/>
                                </a:lnTo>
                                <a:lnTo>
                                  <a:pt x="442226" y="278178"/>
                                </a:lnTo>
                                <a:lnTo>
                                  <a:pt x="445028" y="279220"/>
                                </a:lnTo>
                                <a:lnTo>
                                  <a:pt x="448943" y="280428"/>
                                </a:lnTo>
                                <a:lnTo>
                                  <a:pt x="453809" y="281749"/>
                                </a:lnTo>
                                <a:lnTo>
                                  <a:pt x="453669" y="281712"/>
                                </a:lnTo>
                                <a:lnTo>
                                  <a:pt x="465607" y="284569"/>
                                </a:lnTo>
                                <a:lnTo>
                                  <a:pt x="465455" y="284531"/>
                                </a:lnTo>
                                <a:lnTo>
                                  <a:pt x="478410" y="287167"/>
                                </a:lnTo>
                                <a:lnTo>
                                  <a:pt x="484759" y="288290"/>
                                </a:lnTo>
                                <a:lnTo>
                                  <a:pt x="484645" y="288265"/>
                                </a:lnTo>
                                <a:lnTo>
                                  <a:pt x="490639" y="289179"/>
                                </a:lnTo>
                                <a:lnTo>
                                  <a:pt x="490563" y="289166"/>
                                </a:lnTo>
                                <a:lnTo>
                                  <a:pt x="501828" y="290678"/>
                                </a:lnTo>
                                <a:lnTo>
                                  <a:pt x="501739" y="290678"/>
                                </a:lnTo>
                                <a:lnTo>
                                  <a:pt x="507241" y="291302"/>
                                </a:lnTo>
                                <a:lnTo>
                                  <a:pt x="512689" y="291809"/>
                                </a:lnTo>
                                <a:lnTo>
                                  <a:pt x="518338" y="292138"/>
                                </a:lnTo>
                                <a:lnTo>
                                  <a:pt x="518147" y="292126"/>
                                </a:lnTo>
                                <a:lnTo>
                                  <a:pt x="523819" y="292225"/>
                                </a:lnTo>
                                <a:lnTo>
                                  <a:pt x="529591" y="292065"/>
                                </a:lnTo>
                                <a:lnTo>
                                  <a:pt x="535559" y="291602"/>
                                </a:lnTo>
                                <a:lnTo>
                                  <a:pt x="542150" y="290741"/>
                                </a:lnTo>
                                <a:lnTo>
                                  <a:pt x="541960" y="290779"/>
                                </a:lnTo>
                                <a:lnTo>
                                  <a:pt x="549176" y="289537"/>
                                </a:lnTo>
                                <a:lnTo>
                                  <a:pt x="556700" y="288027"/>
                                </a:lnTo>
                                <a:lnTo>
                                  <a:pt x="564236" y="286309"/>
                                </a:lnTo>
                                <a:lnTo>
                                  <a:pt x="564134" y="286334"/>
                                </a:lnTo>
                                <a:lnTo>
                                  <a:pt x="571513" y="284480"/>
                                </a:lnTo>
                                <a:lnTo>
                                  <a:pt x="571411" y="284505"/>
                                </a:lnTo>
                                <a:lnTo>
                                  <a:pt x="578282" y="282626"/>
                                </a:lnTo>
                                <a:lnTo>
                                  <a:pt x="578168" y="282664"/>
                                </a:lnTo>
                                <a:lnTo>
                                  <a:pt x="584251" y="280835"/>
                                </a:lnTo>
                                <a:lnTo>
                                  <a:pt x="584098" y="280886"/>
                                </a:lnTo>
                                <a:lnTo>
                                  <a:pt x="589102" y="279213"/>
                                </a:lnTo>
                                <a:lnTo>
                                  <a:pt x="595896" y="276541"/>
                                </a:lnTo>
                                <a:lnTo>
                                  <a:pt x="598104" y="275416"/>
                                </a:lnTo>
                                <a:lnTo>
                                  <a:pt x="599429" y="274522"/>
                                </a:lnTo>
                                <a:lnTo>
                                  <a:pt x="600132" y="273818"/>
                                </a:lnTo>
                                <a:lnTo>
                                  <a:pt x="600459" y="273264"/>
                                </a:lnTo>
                                <a:lnTo>
                                  <a:pt x="600697" y="272438"/>
                                </a:lnTo>
                                <a:lnTo>
                                  <a:pt x="600784" y="271283"/>
                                </a:lnTo>
                                <a:lnTo>
                                  <a:pt x="600757" y="271080"/>
                                </a:lnTo>
                                <a:lnTo>
                                  <a:pt x="600592" y="270634"/>
                                </a:lnTo>
                                <a:lnTo>
                                  <a:pt x="599282" y="268485"/>
                                </a:lnTo>
                                <a:lnTo>
                                  <a:pt x="594309" y="262496"/>
                                </a:lnTo>
                                <a:lnTo>
                                  <a:pt x="594309" y="262509"/>
                                </a:lnTo>
                                <a:lnTo>
                                  <a:pt x="591439" y="259042"/>
                                </a:lnTo>
                                <a:lnTo>
                                  <a:pt x="588797" y="255333"/>
                                </a:lnTo>
                                <a:lnTo>
                                  <a:pt x="587604" y="253226"/>
                                </a:lnTo>
                                <a:lnTo>
                                  <a:pt x="586664" y="251016"/>
                                </a:lnTo>
                                <a:lnTo>
                                  <a:pt x="586016" y="248615"/>
                                </a:lnTo>
                                <a:lnTo>
                                  <a:pt x="585838" y="246114"/>
                                </a:lnTo>
                                <a:lnTo>
                                  <a:pt x="586334" y="242113"/>
                                </a:lnTo>
                                <a:lnTo>
                                  <a:pt x="587426" y="238265"/>
                                </a:lnTo>
                                <a:lnTo>
                                  <a:pt x="589064" y="234518"/>
                                </a:lnTo>
                                <a:lnTo>
                                  <a:pt x="591160" y="230874"/>
                                </a:lnTo>
                                <a:lnTo>
                                  <a:pt x="593674" y="227317"/>
                                </a:lnTo>
                                <a:lnTo>
                                  <a:pt x="596570" y="223850"/>
                                </a:lnTo>
                                <a:lnTo>
                                  <a:pt x="599808" y="220447"/>
                                </a:lnTo>
                                <a:lnTo>
                                  <a:pt x="603377" y="217094"/>
                                </a:lnTo>
                                <a:lnTo>
                                  <a:pt x="607466" y="213640"/>
                                </a:lnTo>
                                <a:lnTo>
                                  <a:pt x="612191" y="209982"/>
                                </a:lnTo>
                                <a:lnTo>
                                  <a:pt x="617411" y="206235"/>
                                </a:lnTo>
                                <a:lnTo>
                                  <a:pt x="622986" y="202540"/>
                                </a:lnTo>
                                <a:lnTo>
                                  <a:pt x="628739" y="198996"/>
                                </a:lnTo>
                                <a:lnTo>
                                  <a:pt x="634568" y="195745"/>
                                </a:lnTo>
                                <a:lnTo>
                                  <a:pt x="640309" y="192901"/>
                                </a:lnTo>
                                <a:lnTo>
                                  <a:pt x="645820" y="190602"/>
                                </a:lnTo>
                                <a:lnTo>
                                  <a:pt x="648627" y="189688"/>
                                </a:lnTo>
                                <a:lnTo>
                                  <a:pt x="651383" y="188988"/>
                                </a:lnTo>
                                <a:lnTo>
                                  <a:pt x="654088" y="188493"/>
                                </a:lnTo>
                                <a:lnTo>
                                  <a:pt x="656781" y="188151"/>
                                </a:lnTo>
                                <a:lnTo>
                                  <a:pt x="661835" y="187858"/>
                                </a:lnTo>
                                <a:lnTo>
                                  <a:pt x="666750" y="187858"/>
                                </a:lnTo>
                                <a:lnTo>
                                  <a:pt x="671488" y="187921"/>
                                </a:lnTo>
                                <a:lnTo>
                                  <a:pt x="676050" y="187850"/>
                                </a:lnTo>
                                <a:lnTo>
                                  <a:pt x="680855" y="187444"/>
                                </a:lnTo>
                                <a:lnTo>
                                  <a:pt x="682939" y="187113"/>
                                </a:lnTo>
                                <a:lnTo>
                                  <a:pt x="685309" y="186592"/>
                                </a:lnTo>
                                <a:lnTo>
                                  <a:pt x="696239" y="183680"/>
                                </a:lnTo>
                                <a:lnTo>
                                  <a:pt x="696087" y="183731"/>
                                </a:lnTo>
                                <a:lnTo>
                                  <a:pt x="701827" y="181986"/>
                                </a:lnTo>
                                <a:lnTo>
                                  <a:pt x="707492" y="180048"/>
                                </a:lnTo>
                                <a:lnTo>
                                  <a:pt x="707301" y="180124"/>
                                </a:lnTo>
                                <a:lnTo>
                                  <a:pt x="712915" y="177939"/>
                                </a:lnTo>
                                <a:lnTo>
                                  <a:pt x="718246" y="175509"/>
                                </a:lnTo>
                                <a:lnTo>
                                  <a:pt x="723243" y="172826"/>
                                </a:lnTo>
                                <a:lnTo>
                                  <a:pt x="727871" y="169820"/>
                                </a:lnTo>
                                <a:lnTo>
                                  <a:pt x="732446" y="166325"/>
                                </a:lnTo>
                                <a:lnTo>
                                  <a:pt x="737076" y="162382"/>
                                </a:lnTo>
                                <a:lnTo>
                                  <a:pt x="741451" y="158199"/>
                                </a:lnTo>
                                <a:lnTo>
                                  <a:pt x="745626" y="153723"/>
                                </a:lnTo>
                                <a:lnTo>
                                  <a:pt x="749465" y="148989"/>
                                </a:lnTo>
                                <a:lnTo>
                                  <a:pt x="752757" y="144187"/>
                                </a:lnTo>
                                <a:lnTo>
                                  <a:pt x="755444" y="139310"/>
                                </a:lnTo>
                                <a:lnTo>
                                  <a:pt x="756457" y="137007"/>
                                </a:lnTo>
                                <a:lnTo>
                                  <a:pt x="757260" y="134820"/>
                                </a:lnTo>
                                <a:lnTo>
                                  <a:pt x="757849" y="132581"/>
                                </a:lnTo>
                                <a:lnTo>
                                  <a:pt x="758179" y="130325"/>
                                </a:lnTo>
                                <a:lnTo>
                                  <a:pt x="758297" y="128022"/>
                                </a:lnTo>
                                <a:lnTo>
                                  <a:pt x="758230" y="125570"/>
                                </a:lnTo>
                                <a:lnTo>
                                  <a:pt x="757987" y="123037"/>
                                </a:lnTo>
                                <a:lnTo>
                                  <a:pt x="758025" y="123279"/>
                                </a:lnTo>
                                <a:lnTo>
                                  <a:pt x="757643" y="120618"/>
                                </a:lnTo>
                                <a:lnTo>
                                  <a:pt x="756539" y="114960"/>
                                </a:lnTo>
                                <a:lnTo>
                                  <a:pt x="756552" y="115012"/>
                                </a:lnTo>
                                <a:lnTo>
                                  <a:pt x="754075" y="103150"/>
                                </a:lnTo>
                                <a:lnTo>
                                  <a:pt x="753580" y="99923"/>
                                </a:lnTo>
                                <a:lnTo>
                                  <a:pt x="753250" y="96685"/>
                                </a:lnTo>
                                <a:lnTo>
                                  <a:pt x="753085" y="93383"/>
                                </a:lnTo>
                                <a:lnTo>
                                  <a:pt x="753161" y="90068"/>
                                </a:lnTo>
                                <a:lnTo>
                                  <a:pt x="753669" y="83617"/>
                                </a:lnTo>
                                <a:lnTo>
                                  <a:pt x="754405" y="76950"/>
                                </a:lnTo>
                                <a:lnTo>
                                  <a:pt x="755371" y="70117"/>
                                </a:lnTo>
                                <a:lnTo>
                                  <a:pt x="756577" y="63259"/>
                                </a:lnTo>
                                <a:lnTo>
                                  <a:pt x="758000" y="56490"/>
                                </a:lnTo>
                                <a:lnTo>
                                  <a:pt x="759638" y="49962"/>
                                </a:lnTo>
                                <a:lnTo>
                                  <a:pt x="761492" y="43777"/>
                                </a:lnTo>
                                <a:lnTo>
                                  <a:pt x="763549" y="38138"/>
                                </a:lnTo>
                                <a:lnTo>
                                  <a:pt x="767550" y="28169"/>
                                </a:lnTo>
                                <a:lnTo>
                                  <a:pt x="769760" y="23381"/>
                                </a:lnTo>
                                <a:lnTo>
                                  <a:pt x="772312" y="18872"/>
                                </a:lnTo>
                                <a:lnTo>
                                  <a:pt x="773875" y="16625"/>
                                </a:lnTo>
                                <a:lnTo>
                                  <a:pt x="775576" y="14504"/>
                                </a:lnTo>
                                <a:lnTo>
                                  <a:pt x="777469" y="12485"/>
                                </a:lnTo>
                                <a:lnTo>
                                  <a:pt x="779590" y="10592"/>
                                </a:lnTo>
                                <a:lnTo>
                                  <a:pt x="781926" y="8827"/>
                                </a:lnTo>
                                <a:lnTo>
                                  <a:pt x="784504" y="7227"/>
                                </a:lnTo>
                                <a:lnTo>
                                  <a:pt x="787311" y="5791"/>
                                </a:lnTo>
                                <a:lnTo>
                                  <a:pt x="790385" y="4534"/>
                                </a:lnTo>
                                <a:lnTo>
                                  <a:pt x="793687" y="3455"/>
                                </a:lnTo>
                                <a:lnTo>
                                  <a:pt x="797179" y="2553"/>
                                </a:lnTo>
                                <a:lnTo>
                                  <a:pt x="800875" y="1804"/>
                                </a:lnTo>
                                <a:lnTo>
                                  <a:pt x="804736" y="1194"/>
                                </a:lnTo>
                                <a:lnTo>
                                  <a:pt x="808774" y="724"/>
                                </a:lnTo>
                                <a:lnTo>
                                  <a:pt x="813003" y="368"/>
                                </a:lnTo>
                                <a:lnTo>
                                  <a:pt x="821779" y="0"/>
                                </a:lnTo>
                                <a:close/>
                              </a:path>
                            </a:pathLst>
                          </a:custGeom>
                          <a:solidFill>
                            <a:srgbClr val="000000"/>
                          </a:solidFill>
                          <a:ln w="0">
                            <a:noFill/>
                          </a:ln>
                        </wps:spPr>
                        <wps:bodyPr upright="1"/>
                      </wps:wsp>
                      <wps:wsp>
                        <wps:cNvPr id="314" name="任意多边形 47"/>
                        <wps:cNvSpPr/>
                        <wps:spPr>
                          <a:xfrm>
                            <a:off x="386398" y="1312554"/>
                            <a:ext cx="598805" cy="193984"/>
                          </a:xfrm>
                          <a:custGeom>
                            <a:avLst/>
                            <a:gdLst>
                              <a:gd name="txL" fmla="*/ 0 w 598805"/>
                              <a:gd name="txT" fmla="*/ 0 h 193984"/>
                              <a:gd name="txR" fmla="*/ 598805 w 598805"/>
                              <a:gd name="txB" fmla="*/ 193984 h 193984"/>
                            </a:gdLst>
                            <a:ahLst/>
                            <a:cxnLst/>
                            <a:rect l="txL" t="txT" r="txR" b="txB"/>
                            <a:pathLst>
                              <a:path w="598805" h="193984">
                                <a:moveTo>
                                  <a:pt x="14108" y="0"/>
                                </a:moveTo>
                                <a:cubicBezTo>
                                  <a:pt x="17805" y="0"/>
                                  <a:pt x="23089" y="963"/>
                                  <a:pt x="31547" y="2887"/>
                                </a:cubicBezTo>
                                <a:cubicBezTo>
                                  <a:pt x="48463" y="6734"/>
                                  <a:pt x="90094" y="18990"/>
                                  <a:pt x="107988" y="25289"/>
                                </a:cubicBezTo>
                                <a:cubicBezTo>
                                  <a:pt x="125870" y="31588"/>
                                  <a:pt x="123279" y="37888"/>
                                  <a:pt x="138239" y="40339"/>
                                </a:cubicBezTo>
                                <a:cubicBezTo>
                                  <a:pt x="153200" y="42790"/>
                                  <a:pt x="169139" y="38243"/>
                                  <a:pt x="198412" y="40339"/>
                                </a:cubicBezTo>
                                <a:cubicBezTo>
                                  <a:pt x="227686" y="42434"/>
                                  <a:pt x="284924" y="49788"/>
                                  <a:pt x="314528" y="52937"/>
                                </a:cubicBezTo>
                                <a:cubicBezTo>
                                  <a:pt x="344132" y="56087"/>
                                  <a:pt x="352908" y="57483"/>
                                  <a:pt x="376657" y="60290"/>
                                </a:cubicBezTo>
                                <a:cubicBezTo>
                                  <a:pt x="400393" y="63085"/>
                                  <a:pt x="438772" y="68685"/>
                                  <a:pt x="456997" y="70438"/>
                                </a:cubicBezTo>
                                <a:cubicBezTo>
                                  <a:pt x="475209" y="72190"/>
                                  <a:pt x="477482" y="71834"/>
                                  <a:pt x="486270" y="70438"/>
                                </a:cubicBezTo>
                                <a:cubicBezTo>
                                  <a:pt x="495046" y="69041"/>
                                  <a:pt x="499275" y="64139"/>
                                  <a:pt x="509689" y="62741"/>
                                </a:cubicBezTo>
                                <a:cubicBezTo>
                                  <a:pt x="520090" y="61332"/>
                                  <a:pt x="539928" y="61332"/>
                                  <a:pt x="548716" y="62741"/>
                                </a:cubicBezTo>
                                <a:cubicBezTo>
                                  <a:pt x="557492" y="64139"/>
                                  <a:pt x="556844" y="64837"/>
                                  <a:pt x="562699" y="70438"/>
                                </a:cubicBezTo>
                                <a:cubicBezTo>
                                  <a:pt x="568554" y="76038"/>
                                  <a:pt x="577990" y="80242"/>
                                  <a:pt x="583514" y="95292"/>
                                </a:cubicBezTo>
                                <a:cubicBezTo>
                                  <a:pt x="589051" y="110341"/>
                                  <a:pt x="598805" y="143932"/>
                                  <a:pt x="595376" y="159693"/>
                                </a:cubicBezTo>
                                <a:cubicBezTo>
                                  <a:pt x="591655" y="176140"/>
                                  <a:pt x="574408" y="191189"/>
                                  <a:pt x="562699" y="192586"/>
                                </a:cubicBezTo>
                                <a:cubicBezTo>
                                  <a:pt x="550989" y="193984"/>
                                  <a:pt x="537985" y="175784"/>
                                  <a:pt x="525297" y="172634"/>
                                </a:cubicBezTo>
                                <a:cubicBezTo>
                                  <a:pt x="512610" y="169485"/>
                                  <a:pt x="495046" y="171936"/>
                                  <a:pt x="486270" y="172634"/>
                                </a:cubicBezTo>
                                <a:cubicBezTo>
                                  <a:pt x="477482" y="173333"/>
                                  <a:pt x="480416" y="181385"/>
                                  <a:pt x="471957" y="177536"/>
                                </a:cubicBezTo>
                                <a:cubicBezTo>
                                  <a:pt x="463499" y="173689"/>
                                  <a:pt x="446583" y="155134"/>
                                  <a:pt x="436169" y="150232"/>
                                </a:cubicBezTo>
                                <a:cubicBezTo>
                                  <a:pt x="425767" y="145329"/>
                                  <a:pt x="419265" y="148479"/>
                                  <a:pt x="409499" y="147781"/>
                                </a:cubicBezTo>
                                <a:cubicBezTo>
                                  <a:pt x="399745" y="147082"/>
                                  <a:pt x="386410" y="148136"/>
                                  <a:pt x="376657" y="144987"/>
                                </a:cubicBezTo>
                                <a:cubicBezTo>
                                  <a:pt x="366890" y="141837"/>
                                  <a:pt x="362991" y="134839"/>
                                  <a:pt x="351282" y="127829"/>
                                </a:cubicBezTo>
                                <a:cubicBezTo>
                                  <a:pt x="339573" y="120831"/>
                                  <a:pt x="316802" y="102632"/>
                                  <a:pt x="307365" y="102632"/>
                                </a:cubicBezTo>
                                <a:cubicBezTo>
                                  <a:pt x="297942" y="102632"/>
                                  <a:pt x="300215" y="123282"/>
                                  <a:pt x="293713" y="127829"/>
                                </a:cubicBezTo>
                                <a:cubicBezTo>
                                  <a:pt x="287210" y="132388"/>
                                  <a:pt x="281026" y="130991"/>
                                  <a:pt x="268021" y="130280"/>
                                </a:cubicBezTo>
                                <a:cubicBezTo>
                                  <a:pt x="255003" y="129581"/>
                                  <a:pt x="231915" y="125391"/>
                                  <a:pt x="214668" y="122584"/>
                                </a:cubicBezTo>
                                <a:cubicBezTo>
                                  <a:pt x="197434" y="119790"/>
                                  <a:pt x="179870" y="116983"/>
                                  <a:pt x="163601" y="112779"/>
                                </a:cubicBezTo>
                                <a:cubicBezTo>
                                  <a:pt x="147345" y="108589"/>
                                  <a:pt x="131724" y="104042"/>
                                  <a:pt x="117424" y="97730"/>
                                </a:cubicBezTo>
                                <a:cubicBezTo>
                                  <a:pt x="103111" y="91431"/>
                                  <a:pt x="90424" y="81639"/>
                                  <a:pt x="78067" y="75340"/>
                                </a:cubicBezTo>
                                <a:cubicBezTo>
                                  <a:pt x="65697" y="69041"/>
                                  <a:pt x="55296" y="66234"/>
                                  <a:pt x="43256" y="60290"/>
                                </a:cubicBezTo>
                                <a:cubicBezTo>
                                  <a:pt x="31229" y="54334"/>
                                  <a:pt x="12357" y="46282"/>
                                  <a:pt x="6185" y="40339"/>
                                </a:cubicBezTo>
                                <a:cubicBezTo>
                                  <a:pt x="0" y="34382"/>
                                  <a:pt x="6185" y="31588"/>
                                  <a:pt x="6185" y="25289"/>
                                </a:cubicBezTo>
                                <a:cubicBezTo>
                                  <a:pt x="6185" y="18990"/>
                                  <a:pt x="1956" y="6734"/>
                                  <a:pt x="6185" y="2887"/>
                                </a:cubicBezTo>
                                <a:cubicBezTo>
                                  <a:pt x="8299" y="963"/>
                                  <a:pt x="10411" y="0"/>
                                  <a:pt x="14108" y="0"/>
                                </a:cubicBezTo>
                                <a:close/>
                              </a:path>
                            </a:pathLst>
                          </a:custGeom>
                          <a:solidFill>
                            <a:srgbClr val="404040"/>
                          </a:solidFill>
                          <a:ln w="0">
                            <a:noFill/>
                          </a:ln>
                        </wps:spPr>
                        <wps:bodyPr upright="1"/>
                      </wps:wsp>
                      <wps:wsp>
                        <wps:cNvPr id="315" name="任意多边形 48"/>
                        <wps:cNvSpPr/>
                        <wps:spPr>
                          <a:xfrm>
                            <a:off x="385064" y="1307782"/>
                            <a:ext cx="301047" cy="140564"/>
                          </a:xfrm>
                          <a:custGeom>
                            <a:avLst/>
                            <a:gdLst>
                              <a:gd name="txL" fmla="*/ 0 w 301047"/>
                              <a:gd name="txT" fmla="*/ 0 h 140564"/>
                              <a:gd name="txR" fmla="*/ 301047 w 301047"/>
                              <a:gd name="txB" fmla="*/ 140564 h 140564"/>
                            </a:gdLst>
                            <a:ahLst/>
                            <a:cxnLst/>
                            <a:rect l="txL" t="txT" r="txR" b="txB"/>
                            <a:pathLst>
                              <a:path w="301047" h="140564">
                                <a:moveTo>
                                  <a:pt x="15405" y="0"/>
                                </a:moveTo>
                                <a:lnTo>
                                  <a:pt x="19012" y="216"/>
                                </a:lnTo>
                                <a:lnTo>
                                  <a:pt x="23152" y="800"/>
                                </a:lnTo>
                                <a:lnTo>
                                  <a:pt x="28067" y="1727"/>
                                </a:lnTo>
                                <a:lnTo>
                                  <a:pt x="33960" y="3022"/>
                                </a:lnTo>
                                <a:lnTo>
                                  <a:pt x="41465" y="4852"/>
                                </a:lnTo>
                                <a:lnTo>
                                  <a:pt x="50711" y="7303"/>
                                </a:lnTo>
                                <a:lnTo>
                                  <a:pt x="72073" y="13373"/>
                                </a:lnTo>
                                <a:lnTo>
                                  <a:pt x="93637" y="19901"/>
                                </a:lnTo>
                                <a:lnTo>
                                  <a:pt x="110960" y="25578"/>
                                </a:lnTo>
                                <a:lnTo>
                                  <a:pt x="117157" y="28092"/>
                                </a:lnTo>
                                <a:lnTo>
                                  <a:pt x="121933" y="30632"/>
                                </a:lnTo>
                                <a:lnTo>
                                  <a:pt x="125578" y="33071"/>
                                </a:lnTo>
                                <a:lnTo>
                                  <a:pt x="128435" y="35243"/>
                                </a:lnTo>
                                <a:lnTo>
                                  <a:pt x="128359" y="35192"/>
                                </a:lnTo>
                                <a:lnTo>
                                  <a:pt x="130754" y="36940"/>
                                </a:lnTo>
                                <a:lnTo>
                                  <a:pt x="133196" y="38349"/>
                                </a:lnTo>
                                <a:lnTo>
                                  <a:pt x="134579" y="38947"/>
                                </a:lnTo>
                                <a:lnTo>
                                  <a:pt x="136043" y="39442"/>
                                </a:lnTo>
                                <a:lnTo>
                                  <a:pt x="138097" y="39975"/>
                                </a:lnTo>
                                <a:lnTo>
                                  <a:pt x="140219" y="40387"/>
                                </a:lnTo>
                                <a:lnTo>
                                  <a:pt x="142925" y="40753"/>
                                </a:lnTo>
                                <a:lnTo>
                                  <a:pt x="145540" y="40974"/>
                                </a:lnTo>
                                <a:lnTo>
                                  <a:pt x="151099" y="41081"/>
                                </a:lnTo>
                                <a:lnTo>
                                  <a:pt x="157302" y="40869"/>
                                </a:lnTo>
                                <a:lnTo>
                                  <a:pt x="157188" y="40881"/>
                                </a:lnTo>
                                <a:lnTo>
                                  <a:pt x="164021" y="40487"/>
                                </a:lnTo>
                                <a:lnTo>
                                  <a:pt x="171577" y="40069"/>
                                </a:lnTo>
                                <a:lnTo>
                                  <a:pt x="180035" y="39801"/>
                                </a:lnTo>
                                <a:lnTo>
                                  <a:pt x="189497" y="39840"/>
                                </a:lnTo>
                                <a:lnTo>
                                  <a:pt x="200050" y="40360"/>
                                </a:lnTo>
                                <a:lnTo>
                                  <a:pt x="212357" y="41377"/>
                                </a:lnTo>
                                <a:lnTo>
                                  <a:pt x="226568" y="42787"/>
                                </a:lnTo>
                                <a:lnTo>
                                  <a:pt x="258216" y="46279"/>
                                </a:lnTo>
                                <a:lnTo>
                                  <a:pt x="301047" y="51205"/>
                                </a:lnTo>
                                <a:lnTo>
                                  <a:pt x="301047" y="60800"/>
                                </a:lnTo>
                                <a:lnTo>
                                  <a:pt x="257137" y="55740"/>
                                </a:lnTo>
                                <a:lnTo>
                                  <a:pt x="257162" y="55753"/>
                                </a:lnTo>
                                <a:lnTo>
                                  <a:pt x="225552" y="52260"/>
                                </a:lnTo>
                                <a:lnTo>
                                  <a:pt x="225603" y="52260"/>
                                </a:lnTo>
                                <a:lnTo>
                                  <a:pt x="211455" y="50864"/>
                                </a:lnTo>
                                <a:lnTo>
                                  <a:pt x="211531" y="50864"/>
                                </a:lnTo>
                                <a:lnTo>
                                  <a:pt x="199352" y="49861"/>
                                </a:lnTo>
                                <a:lnTo>
                                  <a:pt x="199517" y="49861"/>
                                </a:lnTo>
                                <a:lnTo>
                                  <a:pt x="189141" y="49365"/>
                                </a:lnTo>
                                <a:lnTo>
                                  <a:pt x="189344" y="49365"/>
                                </a:lnTo>
                                <a:lnTo>
                                  <a:pt x="180231" y="49327"/>
                                </a:lnTo>
                                <a:lnTo>
                                  <a:pt x="171933" y="49594"/>
                                </a:lnTo>
                                <a:lnTo>
                                  <a:pt x="172047" y="49594"/>
                                </a:lnTo>
                                <a:lnTo>
                                  <a:pt x="164554" y="50000"/>
                                </a:lnTo>
                                <a:lnTo>
                                  <a:pt x="164567" y="50000"/>
                                </a:lnTo>
                                <a:lnTo>
                                  <a:pt x="157683" y="50394"/>
                                </a:lnTo>
                                <a:lnTo>
                                  <a:pt x="151193" y="50609"/>
                                </a:lnTo>
                                <a:lnTo>
                                  <a:pt x="145009" y="50482"/>
                                </a:lnTo>
                                <a:lnTo>
                                  <a:pt x="141872" y="50229"/>
                                </a:lnTo>
                                <a:lnTo>
                                  <a:pt x="138798" y="49809"/>
                                </a:lnTo>
                                <a:lnTo>
                                  <a:pt x="135903" y="49250"/>
                                </a:lnTo>
                                <a:lnTo>
                                  <a:pt x="133337" y="48578"/>
                                </a:lnTo>
                                <a:lnTo>
                                  <a:pt x="131039" y="47790"/>
                                </a:lnTo>
                                <a:lnTo>
                                  <a:pt x="128905" y="46875"/>
                                </a:lnTo>
                                <a:lnTo>
                                  <a:pt x="125540" y="44920"/>
                                </a:lnTo>
                                <a:lnTo>
                                  <a:pt x="122695" y="42837"/>
                                </a:lnTo>
                                <a:lnTo>
                                  <a:pt x="119926" y="40729"/>
                                </a:lnTo>
                                <a:lnTo>
                                  <a:pt x="120155" y="40907"/>
                                </a:lnTo>
                                <a:lnTo>
                                  <a:pt x="116973" y="38774"/>
                                </a:lnTo>
                                <a:lnTo>
                                  <a:pt x="113150" y="36745"/>
                                </a:lnTo>
                                <a:lnTo>
                                  <a:pt x="107722" y="34545"/>
                                </a:lnTo>
                                <a:lnTo>
                                  <a:pt x="90729" y="28969"/>
                                </a:lnTo>
                                <a:lnTo>
                                  <a:pt x="90830" y="29007"/>
                                </a:lnTo>
                                <a:lnTo>
                                  <a:pt x="69355" y="22504"/>
                                </a:lnTo>
                                <a:lnTo>
                                  <a:pt x="69431" y="22517"/>
                                </a:lnTo>
                                <a:lnTo>
                                  <a:pt x="48146" y="16484"/>
                                </a:lnTo>
                                <a:lnTo>
                                  <a:pt x="48222" y="16497"/>
                                </a:lnTo>
                                <a:lnTo>
                                  <a:pt x="39065" y="14071"/>
                                </a:lnTo>
                                <a:lnTo>
                                  <a:pt x="39154" y="14097"/>
                                </a:lnTo>
                                <a:lnTo>
                                  <a:pt x="31774" y="12286"/>
                                </a:lnTo>
                                <a:lnTo>
                                  <a:pt x="26099" y="11049"/>
                                </a:lnTo>
                                <a:lnTo>
                                  <a:pt x="26213" y="11075"/>
                                </a:lnTo>
                                <a:lnTo>
                                  <a:pt x="21602" y="10195"/>
                                </a:lnTo>
                                <a:lnTo>
                                  <a:pt x="18051" y="9690"/>
                                </a:lnTo>
                                <a:lnTo>
                                  <a:pt x="15508" y="9545"/>
                                </a:lnTo>
                                <a:lnTo>
                                  <a:pt x="13732" y="9671"/>
                                </a:lnTo>
                                <a:lnTo>
                                  <a:pt x="12593" y="9966"/>
                                </a:lnTo>
                                <a:lnTo>
                                  <a:pt x="11725" y="10413"/>
                                </a:lnTo>
                                <a:lnTo>
                                  <a:pt x="10825" y="11114"/>
                                </a:lnTo>
                                <a:lnTo>
                                  <a:pt x="10797" y="11147"/>
                                </a:lnTo>
                                <a:lnTo>
                                  <a:pt x="10713" y="11312"/>
                                </a:lnTo>
                                <a:lnTo>
                                  <a:pt x="10594" y="11694"/>
                                </a:lnTo>
                                <a:lnTo>
                                  <a:pt x="10481" y="12363"/>
                                </a:lnTo>
                                <a:lnTo>
                                  <a:pt x="10422" y="14605"/>
                                </a:lnTo>
                                <a:lnTo>
                                  <a:pt x="10657" y="17401"/>
                                </a:lnTo>
                                <a:lnTo>
                                  <a:pt x="11633" y="23749"/>
                                </a:lnTo>
                                <a:lnTo>
                                  <a:pt x="12078" y="26962"/>
                                </a:lnTo>
                                <a:lnTo>
                                  <a:pt x="12294" y="30175"/>
                                </a:lnTo>
                                <a:lnTo>
                                  <a:pt x="11938" y="33262"/>
                                </a:lnTo>
                                <a:lnTo>
                                  <a:pt x="11125" y="35864"/>
                                </a:lnTo>
                                <a:lnTo>
                                  <a:pt x="9745" y="39173"/>
                                </a:lnTo>
                                <a:lnTo>
                                  <a:pt x="9551" y="39998"/>
                                </a:lnTo>
                                <a:lnTo>
                                  <a:pt x="9553" y="40007"/>
                                </a:lnTo>
                                <a:lnTo>
                                  <a:pt x="9592" y="40121"/>
                                </a:lnTo>
                                <a:lnTo>
                                  <a:pt x="9714" y="40344"/>
                                </a:lnTo>
                                <a:lnTo>
                                  <a:pt x="10848" y="41680"/>
                                </a:lnTo>
                                <a:lnTo>
                                  <a:pt x="13174" y="43555"/>
                                </a:lnTo>
                                <a:lnTo>
                                  <a:pt x="16598" y="45766"/>
                                </a:lnTo>
                                <a:lnTo>
                                  <a:pt x="21120" y="48311"/>
                                </a:lnTo>
                                <a:lnTo>
                                  <a:pt x="20968" y="48234"/>
                                </a:lnTo>
                                <a:lnTo>
                                  <a:pt x="25976" y="50814"/>
                                </a:lnTo>
                                <a:lnTo>
                                  <a:pt x="46660" y="60769"/>
                                </a:lnTo>
                                <a:lnTo>
                                  <a:pt x="46558" y="60719"/>
                                </a:lnTo>
                                <a:lnTo>
                                  <a:pt x="55334" y="64694"/>
                                </a:lnTo>
                                <a:lnTo>
                                  <a:pt x="55143" y="64618"/>
                                </a:lnTo>
                                <a:lnTo>
                                  <a:pt x="63652" y="68034"/>
                                </a:lnTo>
                                <a:lnTo>
                                  <a:pt x="72301" y="71551"/>
                                </a:lnTo>
                                <a:lnTo>
                                  <a:pt x="76860" y="73584"/>
                                </a:lnTo>
                                <a:lnTo>
                                  <a:pt x="81572" y="75870"/>
                                </a:lnTo>
                                <a:lnTo>
                                  <a:pt x="86385" y="78474"/>
                                </a:lnTo>
                                <a:lnTo>
                                  <a:pt x="91199" y="81305"/>
                                </a:lnTo>
                                <a:lnTo>
                                  <a:pt x="100851" y="87261"/>
                                </a:lnTo>
                                <a:lnTo>
                                  <a:pt x="100774" y="87211"/>
                                </a:lnTo>
                                <a:lnTo>
                                  <a:pt x="110744" y="93142"/>
                                </a:lnTo>
                                <a:lnTo>
                                  <a:pt x="110554" y="93040"/>
                                </a:lnTo>
                                <a:lnTo>
                                  <a:pt x="115614" y="95745"/>
                                </a:lnTo>
                                <a:lnTo>
                                  <a:pt x="120641" y="98138"/>
                                </a:lnTo>
                                <a:lnTo>
                                  <a:pt x="126022" y="100406"/>
                                </a:lnTo>
                                <a:lnTo>
                                  <a:pt x="125895" y="100343"/>
                                </a:lnTo>
                                <a:lnTo>
                                  <a:pt x="131432" y="102476"/>
                                </a:lnTo>
                                <a:lnTo>
                                  <a:pt x="131254" y="102426"/>
                                </a:lnTo>
                                <a:lnTo>
                                  <a:pt x="142659" y="106311"/>
                                </a:lnTo>
                                <a:lnTo>
                                  <a:pt x="142469" y="106261"/>
                                </a:lnTo>
                                <a:lnTo>
                                  <a:pt x="154229" y="109754"/>
                                </a:lnTo>
                                <a:lnTo>
                                  <a:pt x="154115" y="109715"/>
                                </a:lnTo>
                                <a:lnTo>
                                  <a:pt x="166113" y="112936"/>
                                </a:lnTo>
                                <a:lnTo>
                                  <a:pt x="178448" y="115824"/>
                                </a:lnTo>
                                <a:lnTo>
                                  <a:pt x="178283" y="115798"/>
                                </a:lnTo>
                                <a:lnTo>
                                  <a:pt x="190990" y="118304"/>
                                </a:lnTo>
                                <a:lnTo>
                                  <a:pt x="216802" y="122657"/>
                                </a:lnTo>
                                <a:lnTo>
                                  <a:pt x="216776" y="122657"/>
                                </a:lnTo>
                                <a:lnTo>
                                  <a:pt x="245034" y="127292"/>
                                </a:lnTo>
                                <a:lnTo>
                                  <a:pt x="244932" y="127279"/>
                                </a:lnTo>
                                <a:lnTo>
                                  <a:pt x="258623" y="129236"/>
                                </a:lnTo>
                                <a:lnTo>
                                  <a:pt x="258483" y="129222"/>
                                </a:lnTo>
                                <a:lnTo>
                                  <a:pt x="264566" y="129908"/>
                                </a:lnTo>
                                <a:lnTo>
                                  <a:pt x="264401" y="129896"/>
                                </a:lnTo>
                                <a:lnTo>
                                  <a:pt x="269723" y="130302"/>
                                </a:lnTo>
                                <a:lnTo>
                                  <a:pt x="269659" y="130302"/>
                                </a:lnTo>
                                <a:lnTo>
                                  <a:pt x="278244" y="130861"/>
                                </a:lnTo>
                                <a:lnTo>
                                  <a:pt x="278181" y="130848"/>
                                </a:lnTo>
                                <a:lnTo>
                                  <a:pt x="281724" y="131039"/>
                                </a:lnTo>
                                <a:lnTo>
                                  <a:pt x="281496" y="131026"/>
                                </a:lnTo>
                                <a:lnTo>
                                  <a:pt x="284407" y="131038"/>
                                </a:lnTo>
                                <a:lnTo>
                                  <a:pt x="286806" y="130846"/>
                                </a:lnTo>
                                <a:lnTo>
                                  <a:pt x="288760" y="130431"/>
                                </a:lnTo>
                                <a:lnTo>
                                  <a:pt x="290516" y="129750"/>
                                </a:lnTo>
                                <a:lnTo>
                                  <a:pt x="292187" y="128767"/>
                                </a:lnTo>
                                <a:lnTo>
                                  <a:pt x="292577" y="128404"/>
                                </a:lnTo>
                                <a:lnTo>
                                  <a:pt x="292990" y="127806"/>
                                </a:lnTo>
                                <a:lnTo>
                                  <a:pt x="293534" y="126702"/>
                                </a:lnTo>
                                <a:lnTo>
                                  <a:pt x="294049" y="125318"/>
                                </a:lnTo>
                                <a:lnTo>
                                  <a:pt x="295148" y="121362"/>
                                </a:lnTo>
                                <a:lnTo>
                                  <a:pt x="295110" y="121526"/>
                                </a:lnTo>
                                <a:lnTo>
                                  <a:pt x="296164" y="117094"/>
                                </a:lnTo>
                                <a:lnTo>
                                  <a:pt x="297434" y="112661"/>
                                </a:lnTo>
                                <a:lnTo>
                                  <a:pt x="298323" y="110375"/>
                                </a:lnTo>
                                <a:lnTo>
                                  <a:pt x="299441" y="108191"/>
                                </a:lnTo>
                                <a:lnTo>
                                  <a:pt x="300952" y="106121"/>
                                </a:lnTo>
                                <a:lnTo>
                                  <a:pt x="301047" y="106037"/>
                                </a:lnTo>
                                <a:lnTo>
                                  <a:pt x="301047" y="132897"/>
                                </a:lnTo>
                                <a:lnTo>
                                  <a:pt x="299771" y="134721"/>
                                </a:lnTo>
                                <a:lnTo>
                                  <a:pt x="297904" y="136449"/>
                                </a:lnTo>
                                <a:lnTo>
                                  <a:pt x="294691" y="138354"/>
                                </a:lnTo>
                                <a:lnTo>
                                  <a:pt x="291478" y="139586"/>
                                </a:lnTo>
                                <a:lnTo>
                                  <a:pt x="288176" y="140284"/>
                                </a:lnTo>
                                <a:lnTo>
                                  <a:pt x="284823" y="140564"/>
                                </a:lnTo>
                                <a:lnTo>
                                  <a:pt x="281356" y="140551"/>
                                </a:lnTo>
                                <a:lnTo>
                                  <a:pt x="277660" y="140360"/>
                                </a:lnTo>
                                <a:lnTo>
                                  <a:pt x="269011" y="139802"/>
                                </a:lnTo>
                                <a:lnTo>
                                  <a:pt x="263576" y="139382"/>
                                </a:lnTo>
                                <a:lnTo>
                                  <a:pt x="257340" y="138671"/>
                                </a:lnTo>
                                <a:lnTo>
                                  <a:pt x="243535" y="136703"/>
                                </a:lnTo>
                                <a:lnTo>
                                  <a:pt x="215227" y="132055"/>
                                </a:lnTo>
                                <a:lnTo>
                                  <a:pt x="189243" y="127660"/>
                                </a:lnTo>
                                <a:lnTo>
                                  <a:pt x="176352" y="125120"/>
                                </a:lnTo>
                                <a:lnTo>
                                  <a:pt x="163779" y="122174"/>
                                </a:lnTo>
                                <a:lnTo>
                                  <a:pt x="151574" y="118897"/>
                                </a:lnTo>
                                <a:lnTo>
                                  <a:pt x="139662" y="115354"/>
                                </a:lnTo>
                                <a:lnTo>
                                  <a:pt x="128092" y="111404"/>
                                </a:lnTo>
                                <a:lnTo>
                                  <a:pt x="122403" y="109207"/>
                                </a:lnTo>
                                <a:lnTo>
                                  <a:pt x="116802" y="106858"/>
                                </a:lnTo>
                                <a:lnTo>
                                  <a:pt x="111315" y="104242"/>
                                </a:lnTo>
                                <a:lnTo>
                                  <a:pt x="105956" y="101384"/>
                                </a:lnTo>
                                <a:lnTo>
                                  <a:pt x="95872" y="95377"/>
                                </a:lnTo>
                                <a:lnTo>
                                  <a:pt x="86246" y="89433"/>
                                </a:lnTo>
                                <a:lnTo>
                                  <a:pt x="86335" y="89484"/>
                                </a:lnTo>
                                <a:lnTo>
                                  <a:pt x="81782" y="86814"/>
                                </a:lnTo>
                                <a:lnTo>
                                  <a:pt x="77127" y="84303"/>
                                </a:lnTo>
                                <a:lnTo>
                                  <a:pt x="77318" y="84392"/>
                                </a:lnTo>
                                <a:lnTo>
                                  <a:pt x="72758" y="82182"/>
                                </a:lnTo>
                                <a:lnTo>
                                  <a:pt x="72911" y="82245"/>
                                </a:lnTo>
                                <a:lnTo>
                                  <a:pt x="68504" y="80290"/>
                                </a:lnTo>
                                <a:lnTo>
                                  <a:pt x="68643" y="80353"/>
                                </a:lnTo>
                                <a:lnTo>
                                  <a:pt x="60084" y="76860"/>
                                </a:lnTo>
                                <a:lnTo>
                                  <a:pt x="60096" y="76873"/>
                                </a:lnTo>
                                <a:lnTo>
                                  <a:pt x="51499" y="73419"/>
                                </a:lnTo>
                                <a:lnTo>
                                  <a:pt x="42583" y="69380"/>
                                </a:lnTo>
                                <a:lnTo>
                                  <a:pt x="21730" y="59347"/>
                                </a:lnTo>
                                <a:lnTo>
                                  <a:pt x="16523" y="56655"/>
                                </a:lnTo>
                                <a:lnTo>
                                  <a:pt x="11760" y="53975"/>
                                </a:lnTo>
                                <a:lnTo>
                                  <a:pt x="7595" y="51295"/>
                                </a:lnTo>
                                <a:lnTo>
                                  <a:pt x="4166" y="48526"/>
                                </a:lnTo>
                                <a:lnTo>
                                  <a:pt x="1791" y="45707"/>
                                </a:lnTo>
                                <a:lnTo>
                                  <a:pt x="838" y="43967"/>
                                </a:lnTo>
                                <a:lnTo>
                                  <a:pt x="254" y="42266"/>
                                </a:lnTo>
                                <a:lnTo>
                                  <a:pt x="0" y="40539"/>
                                </a:lnTo>
                                <a:lnTo>
                                  <a:pt x="51" y="38773"/>
                                </a:lnTo>
                                <a:lnTo>
                                  <a:pt x="648" y="36246"/>
                                </a:lnTo>
                                <a:lnTo>
                                  <a:pt x="2149" y="32635"/>
                                </a:lnTo>
                                <a:lnTo>
                                  <a:pt x="2577" y="31290"/>
                                </a:lnTo>
                                <a:lnTo>
                                  <a:pt x="2730" y="29963"/>
                                </a:lnTo>
                                <a:lnTo>
                                  <a:pt x="2600" y="27902"/>
                                </a:lnTo>
                                <a:lnTo>
                                  <a:pt x="2197" y="25108"/>
                                </a:lnTo>
                                <a:lnTo>
                                  <a:pt x="2210" y="25159"/>
                                </a:lnTo>
                                <a:lnTo>
                                  <a:pt x="1194" y="18504"/>
                                </a:lnTo>
                                <a:lnTo>
                                  <a:pt x="889" y="14922"/>
                                </a:lnTo>
                                <a:lnTo>
                                  <a:pt x="978" y="11443"/>
                                </a:lnTo>
                                <a:lnTo>
                                  <a:pt x="1295" y="9513"/>
                                </a:lnTo>
                                <a:lnTo>
                                  <a:pt x="1880" y="7645"/>
                                </a:lnTo>
                                <a:lnTo>
                                  <a:pt x="2845" y="5791"/>
                                </a:lnTo>
                                <a:lnTo>
                                  <a:pt x="4204" y="4204"/>
                                </a:lnTo>
                                <a:lnTo>
                                  <a:pt x="6540" y="2362"/>
                                </a:lnTo>
                                <a:lnTo>
                                  <a:pt x="9169" y="1016"/>
                                </a:lnTo>
                                <a:lnTo>
                                  <a:pt x="12154" y="229"/>
                                </a:lnTo>
                                <a:lnTo>
                                  <a:pt x="15405" y="0"/>
                                </a:lnTo>
                                <a:close/>
                              </a:path>
                            </a:pathLst>
                          </a:custGeom>
                          <a:solidFill>
                            <a:srgbClr val="000000"/>
                          </a:solidFill>
                          <a:ln w="0">
                            <a:noFill/>
                          </a:ln>
                        </wps:spPr>
                        <wps:bodyPr upright="1"/>
                      </wps:wsp>
                      <wps:wsp>
                        <wps:cNvPr id="316" name="任意多边形 49"/>
                        <wps:cNvSpPr/>
                        <wps:spPr>
                          <a:xfrm>
                            <a:off x="686111" y="1358988"/>
                            <a:ext cx="301022" cy="150966"/>
                          </a:xfrm>
                          <a:custGeom>
                            <a:avLst/>
                            <a:gdLst>
                              <a:gd name="txL" fmla="*/ 0 w 301022"/>
                              <a:gd name="txT" fmla="*/ 0 h 150966"/>
                              <a:gd name="txR" fmla="*/ 301022 w 301022"/>
                              <a:gd name="txB" fmla="*/ 150966 h 150966"/>
                            </a:gdLst>
                            <a:ahLst/>
                            <a:cxnLst/>
                            <a:rect l="txL" t="txT" r="txR" b="txB"/>
                            <a:pathLst>
                              <a:path w="301022" h="150966">
                                <a:moveTo>
                                  <a:pt x="0" y="0"/>
                                </a:moveTo>
                                <a:lnTo>
                                  <a:pt x="15361" y="1767"/>
                                </a:lnTo>
                                <a:lnTo>
                                  <a:pt x="15335" y="1767"/>
                                </a:lnTo>
                                <a:lnTo>
                                  <a:pt x="34207" y="3862"/>
                                </a:lnTo>
                                <a:lnTo>
                                  <a:pt x="48647" y="5576"/>
                                </a:lnTo>
                                <a:lnTo>
                                  <a:pt x="77527" y="9132"/>
                                </a:lnTo>
                                <a:lnTo>
                                  <a:pt x="97555" y="11647"/>
                                </a:lnTo>
                                <a:lnTo>
                                  <a:pt x="119805" y="14606"/>
                                </a:lnTo>
                                <a:lnTo>
                                  <a:pt x="119793" y="14594"/>
                                </a:lnTo>
                                <a:lnTo>
                                  <a:pt x="140989" y="17349"/>
                                </a:lnTo>
                                <a:lnTo>
                                  <a:pt x="140926" y="17336"/>
                                </a:lnTo>
                                <a:lnTo>
                                  <a:pt x="157773" y="19262"/>
                                </a:lnTo>
                                <a:lnTo>
                                  <a:pt x="168700" y="20194"/>
                                </a:lnTo>
                                <a:lnTo>
                                  <a:pt x="168548" y="20181"/>
                                </a:lnTo>
                                <a:lnTo>
                                  <a:pt x="172472" y="20385"/>
                                </a:lnTo>
                                <a:lnTo>
                                  <a:pt x="172295" y="20385"/>
                                </a:lnTo>
                                <a:lnTo>
                                  <a:pt x="175328" y="20420"/>
                                </a:lnTo>
                                <a:lnTo>
                                  <a:pt x="177849" y="20328"/>
                                </a:lnTo>
                                <a:lnTo>
                                  <a:pt x="180397" y="20093"/>
                                </a:lnTo>
                                <a:lnTo>
                                  <a:pt x="180143" y="20131"/>
                                </a:lnTo>
                                <a:lnTo>
                                  <a:pt x="185595" y="19331"/>
                                </a:lnTo>
                                <a:lnTo>
                                  <a:pt x="188464" y="18708"/>
                                </a:lnTo>
                                <a:lnTo>
                                  <a:pt x="190736" y="17958"/>
                                </a:lnTo>
                                <a:lnTo>
                                  <a:pt x="195802" y="15762"/>
                                </a:lnTo>
                                <a:lnTo>
                                  <a:pt x="201581" y="13399"/>
                                </a:lnTo>
                                <a:lnTo>
                                  <a:pt x="205238" y="12333"/>
                                </a:lnTo>
                                <a:lnTo>
                                  <a:pt x="209277" y="11583"/>
                                </a:lnTo>
                                <a:lnTo>
                                  <a:pt x="213862" y="11101"/>
                                </a:lnTo>
                                <a:lnTo>
                                  <a:pt x="218980" y="10758"/>
                                </a:lnTo>
                                <a:lnTo>
                                  <a:pt x="224466" y="10554"/>
                                </a:lnTo>
                                <a:lnTo>
                                  <a:pt x="230092" y="10491"/>
                                </a:lnTo>
                                <a:lnTo>
                                  <a:pt x="235655" y="10554"/>
                                </a:lnTo>
                                <a:lnTo>
                                  <a:pt x="240925" y="10758"/>
                                </a:lnTo>
                                <a:lnTo>
                                  <a:pt x="245688" y="11101"/>
                                </a:lnTo>
                                <a:lnTo>
                                  <a:pt x="249752" y="11596"/>
                                </a:lnTo>
                                <a:lnTo>
                                  <a:pt x="255302" y="12701"/>
                                </a:lnTo>
                                <a:lnTo>
                                  <a:pt x="257613" y="13488"/>
                                </a:lnTo>
                                <a:lnTo>
                                  <a:pt x="259620" y="14530"/>
                                </a:lnTo>
                                <a:lnTo>
                                  <a:pt x="261334" y="15800"/>
                                </a:lnTo>
                                <a:lnTo>
                                  <a:pt x="262845" y="17184"/>
                                </a:lnTo>
                                <a:lnTo>
                                  <a:pt x="266098" y="20389"/>
                                </a:lnTo>
                                <a:lnTo>
                                  <a:pt x="270986" y="24474"/>
                                </a:lnTo>
                                <a:lnTo>
                                  <a:pt x="270923" y="24423"/>
                                </a:lnTo>
                                <a:lnTo>
                                  <a:pt x="273767" y="26722"/>
                                </a:lnTo>
                                <a:lnTo>
                                  <a:pt x="276841" y="29465"/>
                                </a:lnTo>
                                <a:lnTo>
                                  <a:pt x="279965" y="32767"/>
                                </a:lnTo>
                                <a:lnTo>
                                  <a:pt x="283000" y="36742"/>
                                </a:lnTo>
                                <a:lnTo>
                                  <a:pt x="285782" y="41466"/>
                                </a:lnTo>
                                <a:lnTo>
                                  <a:pt x="287090" y="44248"/>
                                </a:lnTo>
                                <a:lnTo>
                                  <a:pt x="288271" y="47182"/>
                                </a:lnTo>
                                <a:lnTo>
                                  <a:pt x="290570" y="53798"/>
                                </a:lnTo>
                                <a:lnTo>
                                  <a:pt x="293033" y="61698"/>
                                </a:lnTo>
                                <a:lnTo>
                                  <a:pt x="295497" y="70511"/>
                                </a:lnTo>
                                <a:lnTo>
                                  <a:pt x="297732" y="79821"/>
                                </a:lnTo>
                                <a:lnTo>
                                  <a:pt x="299536" y="89206"/>
                                </a:lnTo>
                                <a:lnTo>
                                  <a:pt x="300222" y="93880"/>
                                </a:lnTo>
                                <a:lnTo>
                                  <a:pt x="300717" y="98401"/>
                                </a:lnTo>
                                <a:lnTo>
                                  <a:pt x="300996" y="102770"/>
                                </a:lnTo>
                                <a:lnTo>
                                  <a:pt x="301022" y="106948"/>
                                </a:lnTo>
                                <a:lnTo>
                                  <a:pt x="300768" y="110923"/>
                                </a:lnTo>
                                <a:lnTo>
                                  <a:pt x="300171" y="114619"/>
                                </a:lnTo>
                                <a:lnTo>
                                  <a:pt x="299218" y="118086"/>
                                </a:lnTo>
                                <a:lnTo>
                                  <a:pt x="297948" y="121438"/>
                                </a:lnTo>
                                <a:lnTo>
                                  <a:pt x="296412" y="124677"/>
                                </a:lnTo>
                                <a:lnTo>
                                  <a:pt x="294621" y="127801"/>
                                </a:lnTo>
                                <a:lnTo>
                                  <a:pt x="292614" y="130786"/>
                                </a:lnTo>
                                <a:lnTo>
                                  <a:pt x="290417" y="133631"/>
                                </a:lnTo>
                                <a:lnTo>
                                  <a:pt x="288068" y="136310"/>
                                </a:lnTo>
                                <a:lnTo>
                                  <a:pt x="285591" y="138825"/>
                                </a:lnTo>
                                <a:lnTo>
                                  <a:pt x="283013" y="141161"/>
                                </a:lnTo>
                                <a:lnTo>
                                  <a:pt x="280333" y="143295"/>
                                </a:lnTo>
                                <a:lnTo>
                                  <a:pt x="277603" y="145213"/>
                                </a:lnTo>
                                <a:lnTo>
                                  <a:pt x="274834" y="146902"/>
                                </a:lnTo>
                                <a:lnTo>
                                  <a:pt x="272028" y="148337"/>
                                </a:lnTo>
                                <a:lnTo>
                                  <a:pt x="269208" y="149492"/>
                                </a:lnTo>
                                <a:lnTo>
                                  <a:pt x="266376" y="150369"/>
                                </a:lnTo>
                                <a:lnTo>
                                  <a:pt x="263468" y="150902"/>
                                </a:lnTo>
                                <a:lnTo>
                                  <a:pt x="260433" y="150966"/>
                                </a:lnTo>
                                <a:lnTo>
                                  <a:pt x="257423" y="150471"/>
                                </a:lnTo>
                                <a:lnTo>
                                  <a:pt x="254565" y="149556"/>
                                </a:lnTo>
                                <a:lnTo>
                                  <a:pt x="251847" y="148324"/>
                                </a:lnTo>
                                <a:lnTo>
                                  <a:pt x="249231" y="146864"/>
                                </a:lnTo>
                                <a:lnTo>
                                  <a:pt x="246666" y="145213"/>
                                </a:lnTo>
                                <a:lnTo>
                                  <a:pt x="241814" y="141708"/>
                                </a:lnTo>
                                <a:lnTo>
                                  <a:pt x="237014" y="138050"/>
                                </a:lnTo>
                                <a:lnTo>
                                  <a:pt x="237128" y="138139"/>
                                </a:lnTo>
                                <a:lnTo>
                                  <a:pt x="232448" y="134778"/>
                                </a:lnTo>
                                <a:lnTo>
                                  <a:pt x="230352" y="133451"/>
                                </a:lnTo>
                                <a:lnTo>
                                  <a:pt x="228251" y="132300"/>
                                </a:lnTo>
                                <a:lnTo>
                                  <a:pt x="226284" y="131420"/>
                                </a:lnTo>
                                <a:lnTo>
                                  <a:pt x="224384" y="130814"/>
                                </a:lnTo>
                                <a:lnTo>
                                  <a:pt x="219989" y="129994"/>
                                </a:lnTo>
                                <a:lnTo>
                                  <a:pt x="214983" y="129522"/>
                                </a:lnTo>
                                <a:lnTo>
                                  <a:pt x="209963" y="129391"/>
                                </a:lnTo>
                                <a:lnTo>
                                  <a:pt x="204779" y="129514"/>
                                </a:lnTo>
                                <a:lnTo>
                                  <a:pt x="194901" y="130214"/>
                                </a:lnTo>
                                <a:lnTo>
                                  <a:pt x="195002" y="130201"/>
                                </a:lnTo>
                                <a:lnTo>
                                  <a:pt x="187140" y="130924"/>
                                </a:lnTo>
                                <a:lnTo>
                                  <a:pt x="186033" y="131080"/>
                                </a:lnTo>
                                <a:lnTo>
                                  <a:pt x="185552" y="131215"/>
                                </a:lnTo>
                                <a:lnTo>
                                  <a:pt x="184532" y="131748"/>
                                </a:lnTo>
                                <a:lnTo>
                                  <a:pt x="183824" y="132387"/>
                                </a:lnTo>
                                <a:lnTo>
                                  <a:pt x="182734" y="133643"/>
                                </a:lnTo>
                                <a:lnTo>
                                  <a:pt x="181096" y="135218"/>
                                </a:lnTo>
                                <a:lnTo>
                                  <a:pt x="179559" y="136158"/>
                                </a:lnTo>
                                <a:lnTo>
                                  <a:pt x="177806" y="136742"/>
                                </a:lnTo>
                                <a:lnTo>
                                  <a:pt x="175901" y="136920"/>
                                </a:lnTo>
                                <a:lnTo>
                                  <a:pt x="174022" y="136716"/>
                                </a:lnTo>
                                <a:lnTo>
                                  <a:pt x="172168" y="136209"/>
                                </a:lnTo>
                                <a:lnTo>
                                  <a:pt x="170237" y="135421"/>
                                </a:lnTo>
                                <a:lnTo>
                                  <a:pt x="168154" y="134329"/>
                                </a:lnTo>
                                <a:lnTo>
                                  <a:pt x="165983" y="132932"/>
                                </a:lnTo>
                                <a:lnTo>
                                  <a:pt x="161563" y="129617"/>
                                </a:lnTo>
                                <a:lnTo>
                                  <a:pt x="152000" y="121464"/>
                                </a:lnTo>
                                <a:lnTo>
                                  <a:pt x="152025" y="121489"/>
                                </a:lnTo>
                                <a:lnTo>
                                  <a:pt x="142358" y="113371"/>
                                </a:lnTo>
                                <a:lnTo>
                                  <a:pt x="137972" y="110177"/>
                                </a:lnTo>
                                <a:lnTo>
                                  <a:pt x="136182" y="109044"/>
                                </a:lnTo>
                                <a:lnTo>
                                  <a:pt x="134457" y="108133"/>
                                </a:lnTo>
                                <a:lnTo>
                                  <a:pt x="131248" y="106856"/>
                                </a:lnTo>
                                <a:lnTo>
                                  <a:pt x="128344" y="106129"/>
                                </a:lnTo>
                                <a:lnTo>
                                  <a:pt x="125744" y="105814"/>
                                </a:lnTo>
                                <a:lnTo>
                                  <a:pt x="122878" y="105768"/>
                                </a:lnTo>
                                <a:lnTo>
                                  <a:pt x="116821" y="106097"/>
                                </a:lnTo>
                                <a:lnTo>
                                  <a:pt x="113328" y="106224"/>
                                </a:lnTo>
                                <a:lnTo>
                                  <a:pt x="109633" y="106110"/>
                                </a:lnTo>
                                <a:lnTo>
                                  <a:pt x="101733" y="105818"/>
                                </a:lnTo>
                                <a:lnTo>
                                  <a:pt x="101809" y="105818"/>
                                </a:lnTo>
                                <a:lnTo>
                                  <a:pt x="93186" y="105627"/>
                                </a:lnTo>
                                <a:lnTo>
                                  <a:pt x="88690" y="105386"/>
                                </a:lnTo>
                                <a:lnTo>
                                  <a:pt x="84195" y="104941"/>
                                </a:lnTo>
                                <a:lnTo>
                                  <a:pt x="79762" y="104204"/>
                                </a:lnTo>
                                <a:lnTo>
                                  <a:pt x="75457" y="103087"/>
                                </a:lnTo>
                                <a:lnTo>
                                  <a:pt x="71495" y="101512"/>
                                </a:lnTo>
                                <a:lnTo>
                                  <a:pt x="67989" y="99582"/>
                                </a:lnTo>
                                <a:lnTo>
                                  <a:pt x="64865" y="97410"/>
                                </a:lnTo>
                                <a:lnTo>
                                  <a:pt x="61995" y="95124"/>
                                </a:lnTo>
                                <a:lnTo>
                                  <a:pt x="56214" y="90385"/>
                                </a:lnTo>
                                <a:lnTo>
                                  <a:pt x="52936" y="87957"/>
                                </a:lnTo>
                                <a:lnTo>
                                  <a:pt x="48977" y="85396"/>
                                </a:lnTo>
                                <a:lnTo>
                                  <a:pt x="49016" y="85421"/>
                                </a:lnTo>
                                <a:lnTo>
                                  <a:pt x="44088" y="82297"/>
                                </a:lnTo>
                                <a:lnTo>
                                  <a:pt x="38424" y="78449"/>
                                </a:lnTo>
                                <a:lnTo>
                                  <a:pt x="38424" y="78462"/>
                                </a:lnTo>
                                <a:lnTo>
                                  <a:pt x="26092" y="70117"/>
                                </a:lnTo>
                                <a:lnTo>
                                  <a:pt x="26232" y="70219"/>
                                </a:lnTo>
                                <a:lnTo>
                                  <a:pt x="20102" y="66381"/>
                                </a:lnTo>
                                <a:lnTo>
                                  <a:pt x="14743" y="63431"/>
                                </a:lnTo>
                                <a:lnTo>
                                  <a:pt x="12272" y="62278"/>
                                </a:lnTo>
                                <a:lnTo>
                                  <a:pt x="10350" y="61547"/>
                                </a:lnTo>
                                <a:lnTo>
                                  <a:pt x="8646" y="61094"/>
                                </a:lnTo>
                                <a:lnTo>
                                  <a:pt x="7731" y="60998"/>
                                </a:lnTo>
                                <a:lnTo>
                                  <a:pt x="7411" y="61045"/>
                                </a:lnTo>
                                <a:lnTo>
                                  <a:pt x="7285" y="61104"/>
                                </a:lnTo>
                                <a:lnTo>
                                  <a:pt x="6998" y="61357"/>
                                </a:lnTo>
                                <a:lnTo>
                                  <a:pt x="6537" y="61990"/>
                                </a:lnTo>
                                <a:lnTo>
                                  <a:pt x="5962" y="63113"/>
                                </a:lnTo>
                                <a:lnTo>
                                  <a:pt x="5428" y="64471"/>
                                </a:lnTo>
                                <a:lnTo>
                                  <a:pt x="4325" y="68356"/>
                                </a:lnTo>
                                <a:lnTo>
                                  <a:pt x="3308" y="72620"/>
                                </a:lnTo>
                                <a:lnTo>
                                  <a:pt x="2089" y="77014"/>
                                </a:lnTo>
                                <a:lnTo>
                                  <a:pt x="1251" y="79274"/>
                                </a:lnTo>
                                <a:lnTo>
                                  <a:pt x="171" y="81446"/>
                                </a:lnTo>
                                <a:lnTo>
                                  <a:pt x="0" y="81691"/>
                                </a:lnTo>
                                <a:lnTo>
                                  <a:pt x="0" y="54832"/>
                                </a:lnTo>
                                <a:lnTo>
                                  <a:pt x="1975" y="53087"/>
                                </a:lnTo>
                                <a:lnTo>
                                  <a:pt x="4629" y="51817"/>
                                </a:lnTo>
                                <a:lnTo>
                                  <a:pt x="7576" y="51398"/>
                                </a:lnTo>
                                <a:lnTo>
                                  <a:pt x="10458" y="51715"/>
                                </a:lnTo>
                                <a:lnTo>
                                  <a:pt x="13240" y="52465"/>
                                </a:lnTo>
                                <a:lnTo>
                                  <a:pt x="16059" y="53532"/>
                                </a:lnTo>
                                <a:lnTo>
                                  <a:pt x="19006" y="54903"/>
                                </a:lnTo>
                                <a:lnTo>
                                  <a:pt x="25025" y="58218"/>
                                </a:lnTo>
                                <a:lnTo>
                                  <a:pt x="31350" y="62180"/>
                                </a:lnTo>
                                <a:lnTo>
                                  <a:pt x="43758" y="70562"/>
                                </a:lnTo>
                                <a:lnTo>
                                  <a:pt x="49371" y="74360"/>
                                </a:lnTo>
                                <a:lnTo>
                                  <a:pt x="49257" y="74296"/>
                                </a:lnTo>
                                <a:lnTo>
                                  <a:pt x="54134" y="77395"/>
                                </a:lnTo>
                                <a:lnTo>
                                  <a:pt x="58325" y="80100"/>
                                </a:lnTo>
                                <a:lnTo>
                                  <a:pt x="62033" y="82831"/>
                                </a:lnTo>
                                <a:lnTo>
                                  <a:pt x="68002" y="87733"/>
                                </a:lnTo>
                                <a:lnTo>
                                  <a:pt x="67951" y="87695"/>
                                </a:lnTo>
                                <a:lnTo>
                                  <a:pt x="70570" y="89775"/>
                                </a:lnTo>
                                <a:lnTo>
                                  <a:pt x="72978" y="91449"/>
                                </a:lnTo>
                                <a:lnTo>
                                  <a:pt x="75582" y="92894"/>
                                </a:lnTo>
                                <a:lnTo>
                                  <a:pt x="78453" y="94025"/>
                                </a:lnTo>
                                <a:lnTo>
                                  <a:pt x="81771" y="94885"/>
                                </a:lnTo>
                                <a:lnTo>
                                  <a:pt x="85475" y="95498"/>
                                </a:lnTo>
                                <a:lnTo>
                                  <a:pt x="89478" y="95895"/>
                                </a:lnTo>
                                <a:lnTo>
                                  <a:pt x="93618" y="96114"/>
                                </a:lnTo>
                                <a:lnTo>
                                  <a:pt x="93466" y="96102"/>
                                </a:lnTo>
                                <a:lnTo>
                                  <a:pt x="102051" y="96305"/>
                                </a:lnTo>
                                <a:lnTo>
                                  <a:pt x="109963" y="96597"/>
                                </a:lnTo>
                                <a:lnTo>
                                  <a:pt x="109937" y="96585"/>
                                </a:lnTo>
                                <a:lnTo>
                                  <a:pt x="113292" y="96693"/>
                                </a:lnTo>
                                <a:lnTo>
                                  <a:pt x="116440" y="96585"/>
                                </a:lnTo>
                                <a:lnTo>
                                  <a:pt x="116351" y="96585"/>
                                </a:lnTo>
                                <a:lnTo>
                                  <a:pt x="122790" y="96241"/>
                                </a:lnTo>
                                <a:lnTo>
                                  <a:pt x="126346" y="96305"/>
                                </a:lnTo>
                                <a:lnTo>
                                  <a:pt x="130143" y="96762"/>
                                </a:lnTo>
                                <a:lnTo>
                                  <a:pt x="134195" y="97779"/>
                                </a:lnTo>
                                <a:lnTo>
                                  <a:pt x="138462" y="99468"/>
                                </a:lnTo>
                                <a:lnTo>
                                  <a:pt x="140862" y="100750"/>
                                </a:lnTo>
                                <a:lnTo>
                                  <a:pt x="143313" y="102274"/>
                                </a:lnTo>
                                <a:lnTo>
                                  <a:pt x="148190" y="105843"/>
                                </a:lnTo>
                                <a:lnTo>
                                  <a:pt x="158159" y="114212"/>
                                </a:lnTo>
                                <a:lnTo>
                                  <a:pt x="167452" y="122122"/>
                                </a:lnTo>
                                <a:lnTo>
                                  <a:pt x="171413" y="125101"/>
                                </a:lnTo>
                                <a:lnTo>
                                  <a:pt x="172992" y="126111"/>
                                </a:lnTo>
                                <a:lnTo>
                                  <a:pt x="174266" y="126781"/>
                                </a:lnTo>
                                <a:lnTo>
                                  <a:pt x="175219" y="127162"/>
                                </a:lnTo>
                                <a:lnTo>
                                  <a:pt x="175616" y="127274"/>
                                </a:lnTo>
                                <a:lnTo>
                                  <a:pt x="175810" y="127087"/>
                                </a:lnTo>
                                <a:lnTo>
                                  <a:pt x="176993" y="125731"/>
                                </a:lnTo>
                                <a:lnTo>
                                  <a:pt x="179051" y="123864"/>
                                </a:lnTo>
                                <a:lnTo>
                                  <a:pt x="181985" y="122315"/>
                                </a:lnTo>
                                <a:lnTo>
                                  <a:pt x="184055" y="121743"/>
                                </a:lnTo>
                                <a:lnTo>
                                  <a:pt x="185998" y="121464"/>
                                </a:lnTo>
                                <a:lnTo>
                                  <a:pt x="194189" y="120714"/>
                                </a:lnTo>
                                <a:lnTo>
                                  <a:pt x="204375" y="120004"/>
                                </a:lnTo>
                                <a:lnTo>
                                  <a:pt x="209975" y="119863"/>
                                </a:lnTo>
                                <a:lnTo>
                                  <a:pt x="215652" y="120016"/>
                                </a:lnTo>
                                <a:lnTo>
                                  <a:pt x="221291" y="120549"/>
                                </a:lnTo>
                                <a:lnTo>
                                  <a:pt x="226752" y="121578"/>
                                </a:lnTo>
                                <a:lnTo>
                                  <a:pt x="229660" y="122505"/>
                                </a:lnTo>
                                <a:lnTo>
                                  <a:pt x="232467" y="123750"/>
                                </a:lnTo>
                                <a:lnTo>
                                  <a:pt x="235159" y="125223"/>
                                </a:lnTo>
                                <a:lnTo>
                                  <a:pt x="237788" y="126887"/>
                                </a:lnTo>
                                <a:lnTo>
                                  <a:pt x="242741" y="130430"/>
                                </a:lnTo>
                                <a:lnTo>
                                  <a:pt x="247542" y="134088"/>
                                </a:lnTo>
                                <a:lnTo>
                                  <a:pt x="247440" y="134024"/>
                                </a:lnTo>
                                <a:lnTo>
                                  <a:pt x="251971" y="137306"/>
                                </a:lnTo>
                                <a:lnTo>
                                  <a:pt x="254125" y="138695"/>
                                </a:lnTo>
                                <a:lnTo>
                                  <a:pt x="256138" y="139811"/>
                                </a:lnTo>
                                <a:lnTo>
                                  <a:pt x="258020" y="140658"/>
                                </a:lnTo>
                                <a:lnTo>
                                  <a:pt x="259639" y="141177"/>
                                </a:lnTo>
                                <a:lnTo>
                                  <a:pt x="261122" y="141421"/>
                                </a:lnTo>
                                <a:lnTo>
                                  <a:pt x="262495" y="141397"/>
                                </a:lnTo>
                                <a:lnTo>
                                  <a:pt x="264099" y="141098"/>
                                </a:lnTo>
                                <a:lnTo>
                                  <a:pt x="265973" y="140523"/>
                                </a:lnTo>
                                <a:lnTo>
                                  <a:pt x="268047" y="139669"/>
                                </a:lnTo>
                                <a:lnTo>
                                  <a:pt x="270247" y="138541"/>
                                </a:lnTo>
                                <a:lnTo>
                                  <a:pt x="272513" y="137154"/>
                                </a:lnTo>
                                <a:lnTo>
                                  <a:pt x="274588" y="135696"/>
                                </a:lnTo>
                                <a:lnTo>
                                  <a:pt x="276792" y="133938"/>
                                </a:lnTo>
                                <a:lnTo>
                                  <a:pt x="278979" y="131974"/>
                                </a:lnTo>
                                <a:lnTo>
                                  <a:pt x="281069" y="129849"/>
                                </a:lnTo>
                                <a:lnTo>
                                  <a:pt x="283033" y="127607"/>
                                </a:lnTo>
                                <a:lnTo>
                                  <a:pt x="284913" y="125169"/>
                                </a:lnTo>
                                <a:lnTo>
                                  <a:pt x="286501" y="122809"/>
                                </a:lnTo>
                                <a:lnTo>
                                  <a:pt x="287975" y="120232"/>
                                </a:lnTo>
                                <a:lnTo>
                                  <a:pt x="289152" y="117770"/>
                                </a:lnTo>
                                <a:lnTo>
                                  <a:pt x="290183" y="115039"/>
                                </a:lnTo>
                                <a:lnTo>
                                  <a:pt x="290847" y="112619"/>
                                </a:lnTo>
                                <a:lnTo>
                                  <a:pt x="291295" y="109855"/>
                                </a:lnTo>
                                <a:lnTo>
                                  <a:pt x="291496" y="106714"/>
                                </a:lnTo>
                                <a:lnTo>
                                  <a:pt x="291472" y="103053"/>
                                </a:lnTo>
                                <a:lnTo>
                                  <a:pt x="291217" y="99112"/>
                                </a:lnTo>
                                <a:lnTo>
                                  <a:pt x="291243" y="99328"/>
                                </a:lnTo>
                                <a:lnTo>
                                  <a:pt x="290763" y="95021"/>
                                </a:lnTo>
                                <a:lnTo>
                                  <a:pt x="290129" y="90729"/>
                                </a:lnTo>
                                <a:lnTo>
                                  <a:pt x="288398" y="81738"/>
                                </a:lnTo>
                                <a:lnTo>
                                  <a:pt x="288449" y="81942"/>
                                </a:lnTo>
                                <a:lnTo>
                                  <a:pt x="286252" y="72823"/>
                                </a:lnTo>
                                <a:lnTo>
                                  <a:pt x="286290" y="72988"/>
                                </a:lnTo>
                                <a:lnTo>
                                  <a:pt x="283877" y="64339"/>
                                </a:lnTo>
                                <a:lnTo>
                                  <a:pt x="283927" y="64479"/>
                                </a:lnTo>
                                <a:lnTo>
                                  <a:pt x="281502" y="56719"/>
                                </a:lnTo>
                                <a:lnTo>
                                  <a:pt x="281540" y="56859"/>
                                </a:lnTo>
                                <a:lnTo>
                                  <a:pt x="279339" y="50518"/>
                                </a:lnTo>
                                <a:lnTo>
                                  <a:pt x="278328" y="47999"/>
                                </a:lnTo>
                                <a:lnTo>
                                  <a:pt x="277344" y="45900"/>
                                </a:lnTo>
                                <a:lnTo>
                                  <a:pt x="275074" y="42056"/>
                                </a:lnTo>
                                <a:lnTo>
                                  <a:pt x="272724" y="38967"/>
                                </a:lnTo>
                                <a:lnTo>
                                  <a:pt x="270173" y="36279"/>
                                </a:lnTo>
                                <a:lnTo>
                                  <a:pt x="267618" y="33999"/>
                                </a:lnTo>
                                <a:lnTo>
                                  <a:pt x="264916" y="31814"/>
                                </a:lnTo>
                                <a:lnTo>
                                  <a:pt x="259785" y="27535"/>
                                </a:lnTo>
                                <a:lnTo>
                                  <a:pt x="256229" y="24030"/>
                                </a:lnTo>
                                <a:lnTo>
                                  <a:pt x="256343" y="24143"/>
                                </a:lnTo>
                                <a:lnTo>
                                  <a:pt x="255278" y="23165"/>
                                </a:lnTo>
                                <a:lnTo>
                                  <a:pt x="254596" y="22655"/>
                                </a:lnTo>
                                <a:lnTo>
                                  <a:pt x="253852" y="22269"/>
                                </a:lnTo>
                                <a:lnTo>
                                  <a:pt x="252839" y="21923"/>
                                </a:lnTo>
                                <a:lnTo>
                                  <a:pt x="248333" y="21020"/>
                                </a:lnTo>
                                <a:lnTo>
                                  <a:pt x="244844" y="20597"/>
                                </a:lnTo>
                                <a:lnTo>
                                  <a:pt x="240316" y="20270"/>
                                </a:lnTo>
                                <a:lnTo>
                                  <a:pt x="240481" y="20270"/>
                                </a:lnTo>
                                <a:lnTo>
                                  <a:pt x="235350" y="20079"/>
                                </a:lnTo>
                                <a:lnTo>
                                  <a:pt x="235477" y="20079"/>
                                </a:lnTo>
                                <a:lnTo>
                                  <a:pt x="230098" y="20017"/>
                                </a:lnTo>
                                <a:lnTo>
                                  <a:pt x="224631" y="20079"/>
                                </a:lnTo>
                                <a:lnTo>
                                  <a:pt x="224758" y="20079"/>
                                </a:lnTo>
                                <a:lnTo>
                                  <a:pt x="219399" y="20270"/>
                                </a:lnTo>
                                <a:lnTo>
                                  <a:pt x="219538" y="20270"/>
                                </a:lnTo>
                                <a:lnTo>
                                  <a:pt x="214585" y="20600"/>
                                </a:lnTo>
                                <a:lnTo>
                                  <a:pt x="214776" y="20575"/>
                                </a:lnTo>
                                <a:lnTo>
                                  <a:pt x="210696" y="21008"/>
                                </a:lnTo>
                                <a:lnTo>
                                  <a:pt x="207504" y="21599"/>
                                </a:lnTo>
                                <a:lnTo>
                                  <a:pt x="204650" y="22430"/>
                                </a:lnTo>
                                <a:lnTo>
                                  <a:pt x="199482" y="24554"/>
                                </a:lnTo>
                                <a:lnTo>
                                  <a:pt x="194151" y="26861"/>
                                </a:lnTo>
                                <a:lnTo>
                                  <a:pt x="190913" y="27929"/>
                                </a:lnTo>
                                <a:lnTo>
                                  <a:pt x="187407" y="28690"/>
                                </a:lnTo>
                                <a:lnTo>
                                  <a:pt x="181400" y="29566"/>
                                </a:lnTo>
                                <a:lnTo>
                                  <a:pt x="178543" y="29833"/>
                                </a:lnTo>
                                <a:lnTo>
                                  <a:pt x="175508" y="29948"/>
                                </a:lnTo>
                                <a:lnTo>
                                  <a:pt x="172079" y="29897"/>
                                </a:lnTo>
                                <a:lnTo>
                                  <a:pt x="167976" y="29694"/>
                                </a:lnTo>
                                <a:lnTo>
                                  <a:pt x="156801" y="28741"/>
                                </a:lnTo>
                                <a:lnTo>
                                  <a:pt x="139808" y="26798"/>
                                </a:lnTo>
                                <a:lnTo>
                                  <a:pt x="118561" y="24042"/>
                                </a:lnTo>
                                <a:lnTo>
                                  <a:pt x="96323" y="21096"/>
                                </a:lnTo>
                                <a:lnTo>
                                  <a:pt x="96348" y="21096"/>
                                </a:lnTo>
                                <a:lnTo>
                                  <a:pt x="76346" y="18581"/>
                                </a:lnTo>
                                <a:lnTo>
                                  <a:pt x="76359" y="18581"/>
                                </a:lnTo>
                                <a:lnTo>
                                  <a:pt x="47492" y="15038"/>
                                </a:lnTo>
                                <a:lnTo>
                                  <a:pt x="47504" y="15038"/>
                                </a:lnTo>
                                <a:lnTo>
                                  <a:pt x="33102" y="13311"/>
                                </a:lnTo>
                                <a:lnTo>
                                  <a:pt x="33141" y="13323"/>
                                </a:lnTo>
                                <a:lnTo>
                                  <a:pt x="14281" y="11240"/>
                                </a:lnTo>
                                <a:lnTo>
                                  <a:pt x="0" y="9595"/>
                                </a:lnTo>
                                <a:lnTo>
                                  <a:pt x="0" y="0"/>
                                </a:lnTo>
                                <a:close/>
                              </a:path>
                            </a:pathLst>
                          </a:custGeom>
                          <a:solidFill>
                            <a:srgbClr val="000000"/>
                          </a:solidFill>
                          <a:ln w="0">
                            <a:noFill/>
                          </a:ln>
                        </wps:spPr>
                        <wps:bodyPr upright="1"/>
                      </wps:wsp>
                      <wps:wsp>
                        <wps:cNvPr id="317" name="任意多边形 78"/>
                        <wps:cNvSpPr/>
                        <wps:spPr>
                          <a:xfrm>
                            <a:off x="1457262" y="1285570"/>
                            <a:ext cx="17628" cy="37326"/>
                          </a:xfrm>
                          <a:custGeom>
                            <a:avLst/>
                            <a:gdLst>
                              <a:gd name="txL" fmla="*/ 0 w 17628"/>
                              <a:gd name="txT" fmla="*/ 0 h 37326"/>
                              <a:gd name="txR" fmla="*/ 17628 w 17628"/>
                              <a:gd name="txB" fmla="*/ 37326 h 37326"/>
                            </a:gdLst>
                            <a:ahLst/>
                            <a:cxnLst/>
                            <a:rect l="txL" t="txT" r="txR" b="txB"/>
                            <a:pathLst>
                              <a:path w="17628" h="37326">
                                <a:moveTo>
                                  <a:pt x="16332" y="2451"/>
                                </a:moveTo>
                                <a:cubicBezTo>
                                  <a:pt x="17628" y="0"/>
                                  <a:pt x="3328" y="31521"/>
                                  <a:pt x="0" y="37326"/>
                                </a:cubicBezTo>
                                <a:lnTo>
                                  <a:pt x="5233" y="25291"/>
                                </a:lnTo>
                                <a:lnTo>
                                  <a:pt x="6048" y="23514"/>
                                </a:lnTo>
                                <a:cubicBezTo>
                                  <a:pt x="11046" y="12960"/>
                                  <a:pt x="15678" y="3677"/>
                                  <a:pt x="16332" y="2451"/>
                                </a:cubicBezTo>
                                <a:close/>
                              </a:path>
                            </a:pathLst>
                          </a:custGeom>
                          <a:solidFill>
                            <a:srgbClr val="BFBFBF"/>
                          </a:solidFill>
                          <a:ln w="0">
                            <a:noFill/>
                          </a:ln>
                        </wps:spPr>
                        <wps:bodyPr upright="1"/>
                      </wps:wsp>
                      <wps:wsp>
                        <wps:cNvPr id="318" name="任意多边形 79"/>
                        <wps:cNvSpPr/>
                        <wps:spPr>
                          <a:xfrm>
                            <a:off x="670877" y="148907"/>
                            <a:ext cx="908050" cy="1215372"/>
                          </a:xfrm>
                          <a:custGeom>
                            <a:avLst/>
                            <a:gdLst>
                              <a:gd name="txL" fmla="*/ 0 w 908050"/>
                              <a:gd name="txT" fmla="*/ 0 h 1215372"/>
                              <a:gd name="txR" fmla="*/ 908050 w 908050"/>
                              <a:gd name="txB" fmla="*/ 1215372 h 1215372"/>
                            </a:gdLst>
                            <a:ahLst/>
                            <a:cxnLst/>
                            <a:rect l="txL" t="txT" r="txR" b="txB"/>
                            <a:pathLst>
                              <a:path w="908050" h="1215372">
                                <a:moveTo>
                                  <a:pt x="506527" y="2807"/>
                                </a:moveTo>
                                <a:cubicBezTo>
                                  <a:pt x="509778" y="5600"/>
                                  <a:pt x="510756" y="25921"/>
                                  <a:pt x="513690" y="35382"/>
                                </a:cubicBezTo>
                                <a:cubicBezTo>
                                  <a:pt x="516611" y="44831"/>
                                  <a:pt x="519214" y="53239"/>
                                  <a:pt x="525069" y="60249"/>
                                </a:cubicBezTo>
                                <a:cubicBezTo>
                                  <a:pt x="530911" y="67259"/>
                                  <a:pt x="539699" y="73558"/>
                                  <a:pt x="548475" y="77762"/>
                                </a:cubicBezTo>
                                <a:cubicBezTo>
                                  <a:pt x="557251" y="81966"/>
                                  <a:pt x="571233" y="81611"/>
                                  <a:pt x="577736" y="85116"/>
                                </a:cubicBezTo>
                                <a:cubicBezTo>
                                  <a:pt x="584238" y="88621"/>
                                  <a:pt x="583578" y="94221"/>
                                  <a:pt x="587159" y="99835"/>
                                </a:cubicBezTo>
                                <a:cubicBezTo>
                                  <a:pt x="590741" y="105435"/>
                                  <a:pt x="591058" y="116992"/>
                                  <a:pt x="598538" y="117691"/>
                                </a:cubicBezTo>
                                <a:cubicBezTo>
                                  <a:pt x="606019" y="118390"/>
                                  <a:pt x="621627" y="104737"/>
                                  <a:pt x="632028" y="103683"/>
                                </a:cubicBezTo>
                                <a:cubicBezTo>
                                  <a:pt x="642430" y="102629"/>
                                  <a:pt x="653161" y="107531"/>
                                  <a:pt x="660641" y="111036"/>
                                </a:cubicBezTo>
                                <a:cubicBezTo>
                                  <a:pt x="668109" y="114541"/>
                                  <a:pt x="670065" y="120142"/>
                                  <a:pt x="676897" y="125044"/>
                                </a:cubicBezTo>
                                <a:cubicBezTo>
                                  <a:pt x="683717" y="129959"/>
                                  <a:pt x="691198" y="134862"/>
                                  <a:pt x="701281" y="141516"/>
                                </a:cubicBezTo>
                                <a:cubicBezTo>
                                  <a:pt x="711353" y="148171"/>
                                  <a:pt x="724040" y="159372"/>
                                  <a:pt x="736714" y="164287"/>
                                </a:cubicBezTo>
                                <a:cubicBezTo>
                                  <a:pt x="749389" y="169190"/>
                                  <a:pt x="766305" y="169532"/>
                                  <a:pt x="778002" y="170231"/>
                                </a:cubicBezTo>
                                <a:cubicBezTo>
                                  <a:pt x="789712" y="170942"/>
                                  <a:pt x="794906" y="165329"/>
                                  <a:pt x="806285" y="168491"/>
                                </a:cubicBezTo>
                                <a:cubicBezTo>
                                  <a:pt x="817664" y="171641"/>
                                  <a:pt x="837502" y="187046"/>
                                  <a:pt x="847255" y="188455"/>
                                </a:cubicBezTo>
                                <a:cubicBezTo>
                                  <a:pt x="857009" y="189852"/>
                                  <a:pt x="858952" y="179350"/>
                                  <a:pt x="865137" y="177597"/>
                                </a:cubicBezTo>
                                <a:cubicBezTo>
                                  <a:pt x="871309" y="175844"/>
                                  <a:pt x="877494" y="175146"/>
                                  <a:pt x="884314" y="177597"/>
                                </a:cubicBezTo>
                                <a:cubicBezTo>
                                  <a:pt x="891146" y="180048"/>
                                  <a:pt x="905447" y="183896"/>
                                  <a:pt x="906755" y="191948"/>
                                </a:cubicBezTo>
                                <a:cubicBezTo>
                                  <a:pt x="908050" y="200013"/>
                                  <a:pt x="899274" y="217869"/>
                                  <a:pt x="892772" y="226987"/>
                                </a:cubicBezTo>
                                <a:cubicBezTo>
                                  <a:pt x="886270" y="236093"/>
                                  <a:pt x="873912" y="237846"/>
                                  <a:pt x="868058" y="246952"/>
                                </a:cubicBezTo>
                                <a:cubicBezTo>
                                  <a:pt x="862203" y="256057"/>
                                  <a:pt x="859612" y="267615"/>
                                  <a:pt x="857987" y="281978"/>
                                </a:cubicBezTo>
                                <a:cubicBezTo>
                                  <a:pt x="856361" y="296342"/>
                                  <a:pt x="859282" y="318402"/>
                                  <a:pt x="857987" y="332422"/>
                                </a:cubicBezTo>
                                <a:cubicBezTo>
                                  <a:pt x="856679" y="346431"/>
                                  <a:pt x="850824" y="354482"/>
                                  <a:pt x="849859" y="365341"/>
                                </a:cubicBezTo>
                                <a:cubicBezTo>
                                  <a:pt x="848881" y="376200"/>
                                  <a:pt x="851802" y="386359"/>
                                  <a:pt x="851802" y="398272"/>
                                </a:cubicBezTo>
                                <a:cubicBezTo>
                                  <a:pt x="851802" y="410184"/>
                                  <a:pt x="852450" y="427342"/>
                                  <a:pt x="849859" y="437502"/>
                                </a:cubicBezTo>
                                <a:cubicBezTo>
                                  <a:pt x="847255" y="447663"/>
                                  <a:pt x="843356" y="456070"/>
                                  <a:pt x="835876" y="459918"/>
                                </a:cubicBezTo>
                                <a:cubicBezTo>
                                  <a:pt x="828396" y="463779"/>
                                  <a:pt x="814413" y="457822"/>
                                  <a:pt x="805637" y="459918"/>
                                </a:cubicBezTo>
                                <a:cubicBezTo>
                                  <a:pt x="796862" y="462026"/>
                                  <a:pt x="788733" y="463067"/>
                                  <a:pt x="782561" y="472174"/>
                                </a:cubicBezTo>
                                <a:cubicBezTo>
                                  <a:pt x="776376" y="481292"/>
                                  <a:pt x="777354" y="500558"/>
                                  <a:pt x="768579" y="514566"/>
                                </a:cubicBezTo>
                                <a:cubicBezTo>
                                  <a:pt x="759803" y="528574"/>
                                  <a:pt x="739318" y="542239"/>
                                  <a:pt x="729234" y="557302"/>
                                </a:cubicBezTo>
                                <a:cubicBezTo>
                                  <a:pt x="719163" y="572364"/>
                                  <a:pt x="714934" y="591630"/>
                                  <a:pt x="707454" y="604241"/>
                                </a:cubicBezTo>
                                <a:cubicBezTo>
                                  <a:pt x="699973" y="616839"/>
                                  <a:pt x="686969" y="624548"/>
                                  <a:pt x="685025" y="632257"/>
                                </a:cubicBezTo>
                                <a:cubicBezTo>
                                  <a:pt x="683070" y="639966"/>
                                  <a:pt x="696074" y="642417"/>
                                  <a:pt x="695097" y="650469"/>
                                </a:cubicBezTo>
                                <a:cubicBezTo>
                                  <a:pt x="694119" y="658533"/>
                                  <a:pt x="679818" y="659575"/>
                                  <a:pt x="678840" y="680948"/>
                                </a:cubicBezTo>
                                <a:cubicBezTo>
                                  <a:pt x="677863" y="702310"/>
                                  <a:pt x="691845" y="754862"/>
                                  <a:pt x="688924" y="779729"/>
                                </a:cubicBezTo>
                                <a:cubicBezTo>
                                  <a:pt x="685991" y="804596"/>
                                  <a:pt x="666483" y="807745"/>
                                  <a:pt x="661937" y="829463"/>
                                </a:cubicBezTo>
                                <a:cubicBezTo>
                                  <a:pt x="657390" y="851179"/>
                                  <a:pt x="655765" y="890067"/>
                                  <a:pt x="661937" y="909333"/>
                                </a:cubicBezTo>
                                <a:cubicBezTo>
                                  <a:pt x="668109" y="928598"/>
                                  <a:pt x="696074" y="929297"/>
                                  <a:pt x="698995" y="944359"/>
                                </a:cubicBezTo>
                                <a:cubicBezTo>
                                  <a:pt x="701929" y="959421"/>
                                  <a:pt x="680466" y="984644"/>
                                  <a:pt x="680466" y="999007"/>
                                </a:cubicBezTo>
                                <a:cubicBezTo>
                                  <a:pt x="680466" y="1013358"/>
                                  <a:pt x="695097" y="1021067"/>
                                  <a:pt x="698995" y="1031583"/>
                                </a:cubicBezTo>
                                <a:cubicBezTo>
                                  <a:pt x="702907" y="1042086"/>
                                  <a:pt x="703555" y="1049096"/>
                                  <a:pt x="703555" y="1061707"/>
                                </a:cubicBezTo>
                                <a:cubicBezTo>
                                  <a:pt x="703555" y="1074318"/>
                                  <a:pt x="686651" y="1096734"/>
                                  <a:pt x="698995" y="1106539"/>
                                </a:cubicBezTo>
                                <a:cubicBezTo>
                                  <a:pt x="711353" y="1116343"/>
                                  <a:pt x="760768" y="1116343"/>
                                  <a:pt x="777685" y="1121601"/>
                                </a:cubicBezTo>
                                <a:cubicBezTo>
                                  <a:pt x="794588" y="1126858"/>
                                  <a:pt x="796214" y="1135609"/>
                                  <a:pt x="801624" y="1138936"/>
                                </a:cubicBezTo>
                                <a:lnTo>
                                  <a:pt x="791617" y="1161953"/>
                                </a:lnTo>
                                <a:lnTo>
                                  <a:pt x="785114" y="1176111"/>
                                </a:lnTo>
                                <a:cubicBezTo>
                                  <a:pt x="782884" y="1181174"/>
                                  <a:pt x="781015" y="1185708"/>
                                  <a:pt x="779958" y="1188860"/>
                                </a:cubicBezTo>
                                <a:cubicBezTo>
                                  <a:pt x="775729" y="1201471"/>
                                  <a:pt x="789381" y="1210222"/>
                                  <a:pt x="777685" y="1214082"/>
                                </a:cubicBezTo>
                                <a:cubicBezTo>
                                  <a:pt x="774757" y="1215044"/>
                                  <a:pt x="770103" y="1215372"/>
                                  <a:pt x="764503" y="1215317"/>
                                </a:cubicBezTo>
                                <a:cubicBezTo>
                                  <a:pt x="747705" y="1215152"/>
                                  <a:pt x="722405" y="1211542"/>
                                  <a:pt x="709727" y="1211275"/>
                                </a:cubicBezTo>
                                <a:cubicBezTo>
                                  <a:pt x="692823" y="1210920"/>
                                  <a:pt x="690550" y="1212329"/>
                                  <a:pt x="676897" y="1211275"/>
                                </a:cubicBezTo>
                                <a:cubicBezTo>
                                  <a:pt x="663232" y="1210222"/>
                                  <a:pt x="644055" y="1207770"/>
                                  <a:pt x="627469" y="1203922"/>
                                </a:cubicBezTo>
                                <a:cubicBezTo>
                                  <a:pt x="610895" y="1200061"/>
                                  <a:pt x="586829" y="1198308"/>
                                  <a:pt x="577736" y="1188860"/>
                                </a:cubicBezTo>
                                <a:cubicBezTo>
                                  <a:pt x="568630" y="1179399"/>
                                  <a:pt x="573507" y="1160132"/>
                                  <a:pt x="572859" y="1146467"/>
                                </a:cubicBezTo>
                                <a:cubicBezTo>
                                  <a:pt x="572199" y="1132815"/>
                                  <a:pt x="572199" y="1119505"/>
                                  <a:pt x="572859" y="1106539"/>
                                </a:cubicBezTo>
                                <a:cubicBezTo>
                                  <a:pt x="573507" y="1093584"/>
                                  <a:pt x="577736" y="1079564"/>
                                  <a:pt x="577736" y="1069060"/>
                                </a:cubicBezTo>
                                <a:cubicBezTo>
                                  <a:pt x="577736" y="1058545"/>
                                  <a:pt x="575450" y="1055395"/>
                                  <a:pt x="572859" y="1044194"/>
                                </a:cubicBezTo>
                                <a:cubicBezTo>
                                  <a:pt x="570256" y="1032980"/>
                                  <a:pt x="563105" y="1013714"/>
                                  <a:pt x="561150" y="1001802"/>
                                </a:cubicBezTo>
                                <a:cubicBezTo>
                                  <a:pt x="559206" y="989902"/>
                                  <a:pt x="561150" y="982535"/>
                                  <a:pt x="561150" y="971677"/>
                                </a:cubicBezTo>
                                <a:cubicBezTo>
                                  <a:pt x="561150" y="960819"/>
                                  <a:pt x="561150" y="948207"/>
                                  <a:pt x="561150" y="936651"/>
                                </a:cubicBezTo>
                                <a:cubicBezTo>
                                  <a:pt x="561150" y="925093"/>
                                  <a:pt x="561150" y="914235"/>
                                  <a:pt x="561150" y="901624"/>
                                </a:cubicBezTo>
                                <a:cubicBezTo>
                                  <a:pt x="561150" y="889012"/>
                                  <a:pt x="563105" y="873951"/>
                                  <a:pt x="561150" y="861695"/>
                                </a:cubicBezTo>
                                <a:cubicBezTo>
                                  <a:pt x="559206" y="849426"/>
                                  <a:pt x="551726" y="839978"/>
                                  <a:pt x="548475" y="827012"/>
                                </a:cubicBezTo>
                                <a:cubicBezTo>
                                  <a:pt x="545224" y="814057"/>
                                  <a:pt x="537413" y="798296"/>
                                  <a:pt x="541325" y="784276"/>
                                </a:cubicBezTo>
                                <a:cubicBezTo>
                                  <a:pt x="545224" y="770268"/>
                                  <a:pt x="566674" y="754152"/>
                                  <a:pt x="572859" y="741896"/>
                                </a:cubicBezTo>
                                <a:cubicBezTo>
                                  <a:pt x="579031" y="729641"/>
                                  <a:pt x="574485" y="720878"/>
                                  <a:pt x="577736" y="709676"/>
                                </a:cubicBezTo>
                                <a:cubicBezTo>
                                  <a:pt x="580987" y="698462"/>
                                  <a:pt x="589115" y="686206"/>
                                  <a:pt x="592684" y="674636"/>
                                </a:cubicBezTo>
                                <a:cubicBezTo>
                                  <a:pt x="596265" y="663080"/>
                                  <a:pt x="597560" y="649071"/>
                                  <a:pt x="598538" y="639610"/>
                                </a:cubicBezTo>
                                <a:cubicBezTo>
                                  <a:pt x="599516" y="630162"/>
                                  <a:pt x="596265" y="621754"/>
                                  <a:pt x="598538" y="617195"/>
                                </a:cubicBezTo>
                                <a:cubicBezTo>
                                  <a:pt x="600812" y="612648"/>
                                  <a:pt x="608292" y="612991"/>
                                  <a:pt x="613169" y="612292"/>
                                </a:cubicBezTo>
                                <a:cubicBezTo>
                                  <a:pt x="618046" y="611594"/>
                                  <a:pt x="625196" y="614744"/>
                                  <a:pt x="627469" y="612292"/>
                                </a:cubicBezTo>
                                <a:cubicBezTo>
                                  <a:pt x="629755" y="609841"/>
                                  <a:pt x="625843" y="602132"/>
                                  <a:pt x="627469" y="597230"/>
                                </a:cubicBezTo>
                                <a:cubicBezTo>
                                  <a:pt x="629095" y="592328"/>
                                  <a:pt x="638200" y="587769"/>
                                  <a:pt x="638200" y="582523"/>
                                </a:cubicBezTo>
                                <a:cubicBezTo>
                                  <a:pt x="638200" y="577266"/>
                                  <a:pt x="631050" y="571309"/>
                                  <a:pt x="627469" y="564655"/>
                                </a:cubicBezTo>
                                <a:cubicBezTo>
                                  <a:pt x="623900" y="558000"/>
                                  <a:pt x="618693" y="550646"/>
                                  <a:pt x="615772" y="542937"/>
                                </a:cubicBezTo>
                                <a:cubicBezTo>
                                  <a:pt x="612839" y="535229"/>
                                  <a:pt x="608622" y="527520"/>
                                  <a:pt x="609587" y="518770"/>
                                </a:cubicBezTo>
                                <a:cubicBezTo>
                                  <a:pt x="610565" y="510007"/>
                                  <a:pt x="616420" y="499504"/>
                                  <a:pt x="621944" y="490398"/>
                                </a:cubicBezTo>
                                <a:cubicBezTo>
                                  <a:pt x="627469" y="481292"/>
                                  <a:pt x="635597" y="470078"/>
                                  <a:pt x="642099" y="464121"/>
                                </a:cubicBezTo>
                                <a:cubicBezTo>
                                  <a:pt x="648602" y="458165"/>
                                  <a:pt x="654787" y="458863"/>
                                  <a:pt x="660641" y="455371"/>
                                </a:cubicBezTo>
                                <a:cubicBezTo>
                                  <a:pt x="666483" y="451866"/>
                                  <a:pt x="678193" y="446253"/>
                                  <a:pt x="676897" y="442405"/>
                                </a:cubicBezTo>
                                <a:cubicBezTo>
                                  <a:pt x="675589" y="438556"/>
                                  <a:pt x="665518" y="431546"/>
                                  <a:pt x="652513" y="432244"/>
                                </a:cubicBezTo>
                                <a:cubicBezTo>
                                  <a:pt x="639508" y="432943"/>
                                  <a:pt x="611873" y="440652"/>
                                  <a:pt x="598538" y="447307"/>
                                </a:cubicBezTo>
                                <a:cubicBezTo>
                                  <a:pt x="585203" y="453961"/>
                                  <a:pt x="581635" y="461314"/>
                                  <a:pt x="572859" y="472174"/>
                                </a:cubicBezTo>
                                <a:cubicBezTo>
                                  <a:pt x="564071" y="483032"/>
                                  <a:pt x="552704" y="496697"/>
                                  <a:pt x="545872" y="512114"/>
                                </a:cubicBezTo>
                                <a:cubicBezTo>
                                  <a:pt x="539039" y="527520"/>
                                  <a:pt x="535788" y="549237"/>
                                  <a:pt x="532219" y="564655"/>
                                </a:cubicBezTo>
                                <a:cubicBezTo>
                                  <a:pt x="528638" y="580060"/>
                                  <a:pt x="527660" y="590918"/>
                                  <a:pt x="525069" y="604583"/>
                                </a:cubicBezTo>
                                <a:cubicBezTo>
                                  <a:pt x="522465" y="618249"/>
                                  <a:pt x="519862" y="626301"/>
                                  <a:pt x="515963" y="646976"/>
                                </a:cubicBezTo>
                                <a:cubicBezTo>
                                  <a:pt x="512064" y="667639"/>
                                  <a:pt x="504254" y="710375"/>
                                  <a:pt x="501980" y="729641"/>
                                </a:cubicBezTo>
                                <a:cubicBezTo>
                                  <a:pt x="499707" y="748906"/>
                                  <a:pt x="500355" y="739089"/>
                                  <a:pt x="501980" y="761861"/>
                                </a:cubicBezTo>
                                <a:cubicBezTo>
                                  <a:pt x="503606" y="784631"/>
                                  <a:pt x="509130" y="841375"/>
                                  <a:pt x="511086" y="866953"/>
                                </a:cubicBezTo>
                                <a:cubicBezTo>
                                  <a:pt x="513029" y="892518"/>
                                  <a:pt x="516611" y="894270"/>
                                  <a:pt x="514007" y="915632"/>
                                </a:cubicBezTo>
                                <a:cubicBezTo>
                                  <a:pt x="511404" y="937006"/>
                                  <a:pt x="502310" y="973786"/>
                                  <a:pt x="495808" y="994804"/>
                                </a:cubicBezTo>
                                <a:cubicBezTo>
                                  <a:pt x="489306" y="1015823"/>
                                  <a:pt x="482143" y="1039279"/>
                                  <a:pt x="474675" y="1041743"/>
                                </a:cubicBezTo>
                                <a:cubicBezTo>
                                  <a:pt x="467195" y="1044194"/>
                                  <a:pt x="457111" y="1011619"/>
                                  <a:pt x="450939" y="1010209"/>
                                </a:cubicBezTo>
                                <a:cubicBezTo>
                                  <a:pt x="444754" y="1008812"/>
                                  <a:pt x="441185" y="1024928"/>
                                  <a:pt x="436956" y="1034034"/>
                                </a:cubicBezTo>
                                <a:cubicBezTo>
                                  <a:pt x="432727" y="1043140"/>
                                  <a:pt x="427533" y="1055395"/>
                                  <a:pt x="424599" y="1064857"/>
                                </a:cubicBezTo>
                                <a:cubicBezTo>
                                  <a:pt x="421678" y="1074318"/>
                                  <a:pt x="422656" y="1084466"/>
                                  <a:pt x="418427" y="1091133"/>
                                </a:cubicBezTo>
                                <a:cubicBezTo>
                                  <a:pt x="414198" y="1097788"/>
                                  <a:pt x="408343" y="1099883"/>
                                  <a:pt x="399898" y="1104443"/>
                                </a:cubicBezTo>
                                <a:cubicBezTo>
                                  <a:pt x="391439" y="1108990"/>
                                  <a:pt x="379730" y="1114590"/>
                                  <a:pt x="367703" y="1119150"/>
                                </a:cubicBezTo>
                                <a:cubicBezTo>
                                  <a:pt x="355676" y="1123709"/>
                                  <a:pt x="337795" y="1125804"/>
                                  <a:pt x="326746" y="1131405"/>
                                </a:cubicBezTo>
                                <a:cubicBezTo>
                                  <a:pt x="315684" y="1137018"/>
                                  <a:pt x="309182" y="1147178"/>
                                  <a:pt x="302362" y="1152424"/>
                                </a:cubicBezTo>
                                <a:cubicBezTo>
                                  <a:pt x="295529" y="1157681"/>
                                  <a:pt x="295529" y="1160831"/>
                                  <a:pt x="286106" y="1163638"/>
                                </a:cubicBezTo>
                                <a:cubicBezTo>
                                  <a:pt x="276670" y="1166444"/>
                                  <a:pt x="260096" y="1168540"/>
                                  <a:pt x="245466" y="1170292"/>
                                </a:cubicBezTo>
                                <a:cubicBezTo>
                                  <a:pt x="230835" y="1172045"/>
                                  <a:pt x="210998" y="1175893"/>
                                  <a:pt x="198641" y="1174496"/>
                                </a:cubicBezTo>
                                <a:cubicBezTo>
                                  <a:pt x="186296" y="1173099"/>
                                  <a:pt x="171666" y="1166089"/>
                                  <a:pt x="171666" y="1162583"/>
                                </a:cubicBezTo>
                                <a:cubicBezTo>
                                  <a:pt x="171666" y="1159078"/>
                                  <a:pt x="190513" y="1156983"/>
                                  <a:pt x="198641" y="1152424"/>
                                </a:cubicBezTo>
                                <a:cubicBezTo>
                                  <a:pt x="206769" y="1147877"/>
                                  <a:pt x="219126" y="1142264"/>
                                  <a:pt x="220751" y="1134910"/>
                                </a:cubicBezTo>
                                <a:cubicBezTo>
                                  <a:pt x="222377" y="1127557"/>
                                  <a:pt x="210020" y="1121258"/>
                                  <a:pt x="208725" y="1108646"/>
                                </a:cubicBezTo>
                                <a:cubicBezTo>
                                  <a:pt x="207429" y="1096035"/>
                                  <a:pt x="219774" y="1065911"/>
                                  <a:pt x="212623" y="1058202"/>
                                </a:cubicBezTo>
                                <a:cubicBezTo>
                                  <a:pt x="205473" y="1050493"/>
                                  <a:pt x="178168" y="1065213"/>
                                  <a:pt x="165811" y="1062749"/>
                                </a:cubicBezTo>
                                <a:cubicBezTo>
                                  <a:pt x="153454" y="1060297"/>
                                  <a:pt x="144031" y="1052944"/>
                                  <a:pt x="138176" y="1044194"/>
                                </a:cubicBezTo>
                                <a:cubicBezTo>
                                  <a:pt x="132321" y="1035431"/>
                                  <a:pt x="134277" y="1020026"/>
                                  <a:pt x="131343" y="1010209"/>
                                </a:cubicBezTo>
                                <a:cubicBezTo>
                                  <a:pt x="128422" y="1000404"/>
                                  <a:pt x="116396" y="990244"/>
                                  <a:pt x="119647" y="984288"/>
                                </a:cubicBezTo>
                                <a:cubicBezTo>
                                  <a:pt x="122898" y="978332"/>
                                  <a:pt x="149873" y="976935"/>
                                  <a:pt x="150851" y="974128"/>
                                </a:cubicBezTo>
                                <a:cubicBezTo>
                                  <a:pt x="151829" y="971334"/>
                                  <a:pt x="138176" y="967829"/>
                                  <a:pt x="126467" y="966775"/>
                                </a:cubicBezTo>
                                <a:cubicBezTo>
                                  <a:pt x="114770" y="965721"/>
                                  <a:pt x="90386" y="972376"/>
                                  <a:pt x="80302" y="968528"/>
                                </a:cubicBezTo>
                                <a:cubicBezTo>
                                  <a:pt x="70231" y="964679"/>
                                  <a:pt x="65354" y="951014"/>
                                  <a:pt x="66002" y="944359"/>
                                </a:cubicBezTo>
                                <a:cubicBezTo>
                                  <a:pt x="66650" y="937705"/>
                                  <a:pt x="73152" y="934200"/>
                                  <a:pt x="84201" y="929297"/>
                                </a:cubicBezTo>
                                <a:cubicBezTo>
                                  <a:pt x="95263" y="924395"/>
                                  <a:pt x="122238" y="919137"/>
                                  <a:pt x="133299" y="914235"/>
                                </a:cubicBezTo>
                                <a:cubicBezTo>
                                  <a:pt x="144348" y="909333"/>
                                  <a:pt x="151498" y="903732"/>
                                  <a:pt x="150851" y="899173"/>
                                </a:cubicBezTo>
                                <a:cubicBezTo>
                                  <a:pt x="150203" y="894614"/>
                                  <a:pt x="134595" y="889712"/>
                                  <a:pt x="128740" y="886917"/>
                                </a:cubicBezTo>
                                <a:cubicBezTo>
                                  <a:pt x="122898" y="884110"/>
                                  <a:pt x="118986" y="884466"/>
                                  <a:pt x="114770" y="881659"/>
                                </a:cubicBezTo>
                                <a:cubicBezTo>
                                  <a:pt x="110541" y="878853"/>
                                  <a:pt x="105016" y="875005"/>
                                  <a:pt x="103391" y="869404"/>
                                </a:cubicBezTo>
                                <a:cubicBezTo>
                                  <a:pt x="101765" y="863791"/>
                                  <a:pt x="107620" y="851891"/>
                                  <a:pt x="105664" y="846975"/>
                                </a:cubicBezTo>
                                <a:cubicBezTo>
                                  <a:pt x="103708" y="842073"/>
                                  <a:pt x="100140" y="843128"/>
                                  <a:pt x="91364" y="839280"/>
                                </a:cubicBezTo>
                                <a:cubicBezTo>
                                  <a:pt x="82575" y="835419"/>
                                  <a:pt x="64046" y="829463"/>
                                  <a:pt x="52349" y="824217"/>
                                </a:cubicBezTo>
                                <a:cubicBezTo>
                                  <a:pt x="40640" y="818959"/>
                                  <a:pt x="29591" y="815810"/>
                                  <a:pt x="21463" y="808444"/>
                                </a:cubicBezTo>
                                <a:cubicBezTo>
                                  <a:pt x="13335" y="801091"/>
                                  <a:pt x="6172" y="788835"/>
                                  <a:pt x="3581" y="779373"/>
                                </a:cubicBezTo>
                                <a:cubicBezTo>
                                  <a:pt x="978" y="769925"/>
                                  <a:pt x="0" y="763969"/>
                                  <a:pt x="5855" y="752056"/>
                                </a:cubicBezTo>
                                <a:cubicBezTo>
                                  <a:pt x="11709" y="740143"/>
                                  <a:pt x="21463" y="725780"/>
                                  <a:pt x="38367" y="706869"/>
                                </a:cubicBezTo>
                                <a:cubicBezTo>
                                  <a:pt x="55270" y="687946"/>
                                  <a:pt x="87452" y="653631"/>
                                  <a:pt x="106959" y="639267"/>
                                </a:cubicBezTo>
                                <a:cubicBezTo>
                                  <a:pt x="126467" y="624904"/>
                                  <a:pt x="132321" y="625958"/>
                                  <a:pt x="155727" y="621754"/>
                                </a:cubicBezTo>
                                <a:cubicBezTo>
                                  <a:pt x="179134" y="617550"/>
                                  <a:pt x="218808" y="611239"/>
                                  <a:pt x="247409" y="612991"/>
                                </a:cubicBezTo>
                                <a:cubicBezTo>
                                  <a:pt x="276022" y="614744"/>
                                  <a:pt x="306908" y="626999"/>
                                  <a:pt x="326746" y="632257"/>
                                </a:cubicBezTo>
                                <a:cubicBezTo>
                                  <a:pt x="346570" y="637515"/>
                                  <a:pt x="357632" y="642772"/>
                                  <a:pt x="367703" y="644513"/>
                                </a:cubicBezTo>
                                <a:cubicBezTo>
                                  <a:pt x="377787" y="646265"/>
                                  <a:pt x="382016" y="651167"/>
                                  <a:pt x="387858" y="641718"/>
                                </a:cubicBezTo>
                                <a:cubicBezTo>
                                  <a:pt x="393713" y="632257"/>
                                  <a:pt x="399898" y="598983"/>
                                  <a:pt x="402171" y="586727"/>
                                </a:cubicBezTo>
                                <a:cubicBezTo>
                                  <a:pt x="404444" y="574459"/>
                                  <a:pt x="404444" y="572364"/>
                                  <a:pt x="402171" y="567106"/>
                                </a:cubicBezTo>
                                <a:cubicBezTo>
                                  <a:pt x="399898" y="561848"/>
                                  <a:pt x="394043" y="558343"/>
                                  <a:pt x="388519" y="554851"/>
                                </a:cubicBezTo>
                                <a:cubicBezTo>
                                  <a:pt x="382981" y="551345"/>
                                  <a:pt x="376161" y="547840"/>
                                  <a:pt x="369329" y="545033"/>
                                </a:cubicBezTo>
                                <a:cubicBezTo>
                                  <a:pt x="362509" y="542239"/>
                                  <a:pt x="353403" y="544690"/>
                                  <a:pt x="347218" y="538379"/>
                                </a:cubicBezTo>
                                <a:cubicBezTo>
                                  <a:pt x="341046" y="532079"/>
                                  <a:pt x="338125" y="520865"/>
                                  <a:pt x="332918" y="507911"/>
                                </a:cubicBezTo>
                                <a:cubicBezTo>
                                  <a:pt x="327724" y="494944"/>
                                  <a:pt x="319913" y="472529"/>
                                  <a:pt x="316662" y="461670"/>
                                </a:cubicBezTo>
                                <a:cubicBezTo>
                                  <a:pt x="313411" y="450812"/>
                                  <a:pt x="309512" y="445910"/>
                                  <a:pt x="313411" y="442405"/>
                                </a:cubicBezTo>
                                <a:cubicBezTo>
                                  <a:pt x="317310" y="438900"/>
                                  <a:pt x="332918" y="435394"/>
                                  <a:pt x="339750" y="439954"/>
                                </a:cubicBezTo>
                                <a:cubicBezTo>
                                  <a:pt x="346570" y="444512"/>
                                  <a:pt x="349174" y="459918"/>
                                  <a:pt x="353720" y="469723"/>
                                </a:cubicBezTo>
                                <a:cubicBezTo>
                                  <a:pt x="358280" y="479539"/>
                                  <a:pt x="359575" y="495643"/>
                                  <a:pt x="367703" y="499846"/>
                                </a:cubicBezTo>
                                <a:cubicBezTo>
                                  <a:pt x="375831" y="504051"/>
                                  <a:pt x="395986" y="501256"/>
                                  <a:pt x="402171" y="494602"/>
                                </a:cubicBezTo>
                                <a:cubicBezTo>
                                  <a:pt x="408343" y="487947"/>
                                  <a:pt x="403466" y="470776"/>
                                  <a:pt x="404114" y="459575"/>
                                </a:cubicBezTo>
                                <a:cubicBezTo>
                                  <a:pt x="404775" y="448361"/>
                                  <a:pt x="402819" y="436449"/>
                                  <a:pt x="406070" y="426644"/>
                                </a:cubicBezTo>
                                <a:cubicBezTo>
                                  <a:pt x="409321" y="416840"/>
                                  <a:pt x="416154" y="408775"/>
                                  <a:pt x="424599" y="400368"/>
                                </a:cubicBezTo>
                                <a:cubicBezTo>
                                  <a:pt x="433057" y="391960"/>
                                  <a:pt x="448005" y="386715"/>
                                  <a:pt x="457111" y="376200"/>
                                </a:cubicBezTo>
                                <a:cubicBezTo>
                                  <a:pt x="466217" y="365696"/>
                                  <a:pt x="472072" y="344678"/>
                                  <a:pt x="479552" y="336614"/>
                                </a:cubicBezTo>
                                <a:cubicBezTo>
                                  <a:pt x="487020" y="328561"/>
                                  <a:pt x="494500" y="331368"/>
                                  <a:pt x="501980" y="327508"/>
                                </a:cubicBezTo>
                                <a:cubicBezTo>
                                  <a:pt x="509461" y="323659"/>
                                  <a:pt x="518236" y="323304"/>
                                  <a:pt x="525069" y="312445"/>
                                </a:cubicBezTo>
                                <a:cubicBezTo>
                                  <a:pt x="531889" y="301587"/>
                                  <a:pt x="539369" y="273914"/>
                                  <a:pt x="542620" y="262357"/>
                                </a:cubicBezTo>
                                <a:cubicBezTo>
                                  <a:pt x="545872" y="250799"/>
                                  <a:pt x="545224" y="253949"/>
                                  <a:pt x="544576" y="242392"/>
                                </a:cubicBezTo>
                                <a:cubicBezTo>
                                  <a:pt x="543916" y="230836"/>
                                  <a:pt x="542620" y="211569"/>
                                  <a:pt x="538391" y="191948"/>
                                </a:cubicBezTo>
                                <a:cubicBezTo>
                                  <a:pt x="534162" y="172339"/>
                                  <a:pt x="530593" y="138709"/>
                                  <a:pt x="520192" y="124003"/>
                                </a:cubicBezTo>
                                <a:cubicBezTo>
                                  <a:pt x="509778" y="109283"/>
                                  <a:pt x="485077" y="112090"/>
                                  <a:pt x="475323" y="104381"/>
                                </a:cubicBezTo>
                                <a:cubicBezTo>
                                  <a:pt x="465569" y="96672"/>
                                  <a:pt x="466217" y="87223"/>
                                  <a:pt x="461010" y="78118"/>
                                </a:cubicBezTo>
                                <a:cubicBezTo>
                                  <a:pt x="455816" y="68999"/>
                                  <a:pt x="442481" y="57099"/>
                                  <a:pt x="444106" y="50444"/>
                                </a:cubicBezTo>
                                <a:cubicBezTo>
                                  <a:pt x="445732" y="43790"/>
                                  <a:pt x="462636" y="43079"/>
                                  <a:pt x="471094" y="37833"/>
                                </a:cubicBezTo>
                                <a:cubicBezTo>
                                  <a:pt x="479552" y="32576"/>
                                  <a:pt x="489306" y="23813"/>
                                  <a:pt x="495148" y="17869"/>
                                </a:cubicBezTo>
                                <a:cubicBezTo>
                                  <a:pt x="501002" y="11912"/>
                                  <a:pt x="503276" y="0"/>
                                  <a:pt x="506527" y="2807"/>
                                </a:cubicBezTo>
                                <a:close/>
                              </a:path>
                            </a:pathLst>
                          </a:custGeom>
                          <a:solidFill>
                            <a:srgbClr val="BFBFBF"/>
                          </a:solidFill>
                          <a:ln w="0">
                            <a:noFill/>
                          </a:ln>
                        </wps:spPr>
                        <wps:bodyPr upright="1"/>
                      </wps:wsp>
                      <wps:wsp>
                        <wps:cNvPr id="319" name="任意多边形 80"/>
                        <wps:cNvSpPr/>
                        <wps:spPr>
                          <a:xfrm>
                            <a:off x="667652" y="521114"/>
                            <a:ext cx="457438" cy="807344"/>
                          </a:xfrm>
                          <a:custGeom>
                            <a:avLst/>
                            <a:gdLst>
                              <a:gd name="txL" fmla="*/ 0 w 457438"/>
                              <a:gd name="txT" fmla="*/ 0 h 807344"/>
                              <a:gd name="txR" fmla="*/ 457438 w 457438"/>
                              <a:gd name="txB" fmla="*/ 807344 h 807344"/>
                            </a:gdLst>
                            <a:ahLst/>
                            <a:cxnLst/>
                            <a:rect l="txL" t="txT" r="txR" b="txB"/>
                            <a:pathLst>
                              <a:path w="457438" h="807344">
                                <a:moveTo>
                                  <a:pt x="457438" y="0"/>
                                </a:moveTo>
                                <a:lnTo>
                                  <a:pt x="457438" y="13229"/>
                                </a:lnTo>
                                <a:lnTo>
                                  <a:pt x="455486" y="14825"/>
                                </a:lnTo>
                                <a:lnTo>
                                  <a:pt x="450926" y="18014"/>
                                </a:lnTo>
                                <a:lnTo>
                                  <a:pt x="446392" y="20896"/>
                                </a:lnTo>
                                <a:lnTo>
                                  <a:pt x="437928" y="26221"/>
                                </a:lnTo>
                                <a:lnTo>
                                  <a:pt x="434266" y="28863"/>
                                </a:lnTo>
                                <a:lnTo>
                                  <a:pt x="431185" y="31548"/>
                                </a:lnTo>
                                <a:lnTo>
                                  <a:pt x="425266" y="37730"/>
                                </a:lnTo>
                                <a:lnTo>
                                  <a:pt x="422846" y="40534"/>
                                </a:lnTo>
                                <a:lnTo>
                                  <a:pt x="420488" y="43539"/>
                                </a:lnTo>
                                <a:lnTo>
                                  <a:pt x="418361" y="46615"/>
                                </a:lnTo>
                                <a:lnTo>
                                  <a:pt x="416565" y="49644"/>
                                </a:lnTo>
                                <a:lnTo>
                                  <a:pt x="415047" y="52747"/>
                                </a:lnTo>
                                <a:lnTo>
                                  <a:pt x="413851" y="55853"/>
                                </a:lnTo>
                                <a:lnTo>
                                  <a:pt x="412978" y="59178"/>
                                </a:lnTo>
                                <a:lnTo>
                                  <a:pt x="412440" y="62722"/>
                                </a:lnTo>
                                <a:lnTo>
                                  <a:pt x="412177" y="66400"/>
                                </a:lnTo>
                                <a:lnTo>
                                  <a:pt x="412104" y="70390"/>
                                </a:lnTo>
                                <a:lnTo>
                                  <a:pt x="412229" y="78821"/>
                                </a:lnTo>
                                <a:lnTo>
                                  <a:pt x="412242" y="83203"/>
                                </a:lnTo>
                                <a:lnTo>
                                  <a:pt x="412102" y="87520"/>
                                </a:lnTo>
                                <a:lnTo>
                                  <a:pt x="412102" y="87381"/>
                                </a:lnTo>
                                <a:lnTo>
                                  <a:pt x="412090" y="91712"/>
                                </a:lnTo>
                                <a:lnTo>
                                  <a:pt x="412382" y="96322"/>
                                </a:lnTo>
                                <a:lnTo>
                                  <a:pt x="412382" y="96245"/>
                                </a:lnTo>
                                <a:lnTo>
                                  <a:pt x="413195" y="106329"/>
                                </a:lnTo>
                                <a:lnTo>
                                  <a:pt x="413321" y="111384"/>
                                </a:lnTo>
                                <a:lnTo>
                                  <a:pt x="413207" y="113950"/>
                                </a:lnTo>
                                <a:lnTo>
                                  <a:pt x="412928" y="116439"/>
                                </a:lnTo>
                                <a:lnTo>
                                  <a:pt x="412420" y="118877"/>
                                </a:lnTo>
                                <a:lnTo>
                                  <a:pt x="411645" y="121252"/>
                                </a:lnTo>
                                <a:lnTo>
                                  <a:pt x="410489" y="123551"/>
                                </a:lnTo>
                                <a:lnTo>
                                  <a:pt x="408927" y="125608"/>
                                </a:lnTo>
                                <a:lnTo>
                                  <a:pt x="407048" y="127322"/>
                                </a:lnTo>
                                <a:lnTo>
                                  <a:pt x="404965" y="128770"/>
                                </a:lnTo>
                                <a:lnTo>
                                  <a:pt x="402704" y="129990"/>
                                </a:lnTo>
                                <a:lnTo>
                                  <a:pt x="400291" y="131043"/>
                                </a:lnTo>
                                <a:lnTo>
                                  <a:pt x="397751" y="131945"/>
                                </a:lnTo>
                                <a:lnTo>
                                  <a:pt x="395046" y="132720"/>
                                </a:lnTo>
                                <a:lnTo>
                                  <a:pt x="389598" y="133812"/>
                                </a:lnTo>
                                <a:lnTo>
                                  <a:pt x="384048" y="134345"/>
                                </a:lnTo>
                                <a:lnTo>
                                  <a:pt x="381229" y="134396"/>
                                </a:lnTo>
                                <a:lnTo>
                                  <a:pt x="378536" y="134282"/>
                                </a:lnTo>
                                <a:lnTo>
                                  <a:pt x="375907" y="134003"/>
                                </a:lnTo>
                                <a:lnTo>
                                  <a:pt x="373393" y="133545"/>
                                </a:lnTo>
                                <a:lnTo>
                                  <a:pt x="370992" y="132847"/>
                                </a:lnTo>
                                <a:lnTo>
                                  <a:pt x="368706" y="131869"/>
                                </a:lnTo>
                                <a:lnTo>
                                  <a:pt x="366586" y="130523"/>
                                </a:lnTo>
                                <a:lnTo>
                                  <a:pt x="364744" y="128859"/>
                                </a:lnTo>
                                <a:lnTo>
                                  <a:pt x="363182" y="126992"/>
                                </a:lnTo>
                                <a:lnTo>
                                  <a:pt x="361823" y="124922"/>
                                </a:lnTo>
                                <a:lnTo>
                                  <a:pt x="359753" y="120731"/>
                                </a:lnTo>
                                <a:lnTo>
                                  <a:pt x="358089" y="116197"/>
                                </a:lnTo>
                                <a:lnTo>
                                  <a:pt x="355359" y="107155"/>
                                </a:lnTo>
                                <a:lnTo>
                                  <a:pt x="355384" y="107231"/>
                                </a:lnTo>
                                <a:lnTo>
                                  <a:pt x="354040" y="103077"/>
                                </a:lnTo>
                                <a:lnTo>
                                  <a:pt x="352527" y="99293"/>
                                </a:lnTo>
                                <a:lnTo>
                                  <a:pt x="352552" y="99357"/>
                                </a:lnTo>
                                <a:lnTo>
                                  <a:pt x="350876" y="95331"/>
                                </a:lnTo>
                                <a:lnTo>
                                  <a:pt x="349314" y="90949"/>
                                </a:lnTo>
                                <a:lnTo>
                                  <a:pt x="346346" y="82299"/>
                                </a:lnTo>
                                <a:lnTo>
                                  <a:pt x="344812" y="78453"/>
                                </a:lnTo>
                                <a:lnTo>
                                  <a:pt x="343285" y="75365"/>
                                </a:lnTo>
                                <a:lnTo>
                                  <a:pt x="341656" y="72968"/>
                                </a:lnTo>
                                <a:lnTo>
                                  <a:pt x="340947" y="72219"/>
                                </a:lnTo>
                                <a:lnTo>
                                  <a:pt x="340318" y="71720"/>
                                </a:lnTo>
                                <a:lnTo>
                                  <a:pt x="339616" y="71330"/>
                                </a:lnTo>
                                <a:lnTo>
                                  <a:pt x="338625" y="70956"/>
                                </a:lnTo>
                                <a:lnTo>
                                  <a:pt x="337419" y="70658"/>
                                </a:lnTo>
                                <a:lnTo>
                                  <a:pt x="336012" y="70452"/>
                                </a:lnTo>
                                <a:lnTo>
                                  <a:pt x="334348" y="70352"/>
                                </a:lnTo>
                                <a:lnTo>
                                  <a:pt x="332822" y="70362"/>
                                </a:lnTo>
                                <a:lnTo>
                                  <a:pt x="329395" y="70670"/>
                                </a:lnTo>
                                <a:lnTo>
                                  <a:pt x="325948" y="71334"/>
                                </a:lnTo>
                                <a:lnTo>
                                  <a:pt x="323021" y="72197"/>
                                </a:lnTo>
                                <a:lnTo>
                                  <a:pt x="320876" y="73112"/>
                                </a:lnTo>
                                <a:lnTo>
                                  <a:pt x="319899" y="73751"/>
                                </a:lnTo>
                                <a:lnTo>
                                  <a:pt x="319822" y="73846"/>
                                </a:lnTo>
                                <a:lnTo>
                                  <a:pt x="319836" y="74331"/>
                                </a:lnTo>
                                <a:lnTo>
                                  <a:pt x="320159" y="75743"/>
                                </a:lnTo>
                                <a:lnTo>
                                  <a:pt x="321958" y="80802"/>
                                </a:lnTo>
                                <a:lnTo>
                                  <a:pt x="324409" y="87965"/>
                                </a:lnTo>
                                <a:lnTo>
                                  <a:pt x="327609" y="97998"/>
                                </a:lnTo>
                                <a:lnTo>
                                  <a:pt x="327571" y="97910"/>
                                </a:lnTo>
                                <a:lnTo>
                                  <a:pt x="331788" y="110254"/>
                                </a:lnTo>
                                <a:lnTo>
                                  <a:pt x="331762" y="110177"/>
                                </a:lnTo>
                                <a:lnTo>
                                  <a:pt x="336333" y="122889"/>
                                </a:lnTo>
                                <a:lnTo>
                                  <a:pt x="340589" y="134003"/>
                                </a:lnTo>
                                <a:lnTo>
                                  <a:pt x="344157" y="143349"/>
                                </a:lnTo>
                                <a:lnTo>
                                  <a:pt x="344157" y="143337"/>
                                </a:lnTo>
                                <a:lnTo>
                                  <a:pt x="347376" y="151701"/>
                                </a:lnTo>
                                <a:lnTo>
                                  <a:pt x="348915" y="155194"/>
                                </a:lnTo>
                                <a:lnTo>
                                  <a:pt x="350501" y="158252"/>
                                </a:lnTo>
                                <a:lnTo>
                                  <a:pt x="352124" y="160765"/>
                                </a:lnTo>
                                <a:lnTo>
                                  <a:pt x="353905" y="162878"/>
                                </a:lnTo>
                                <a:lnTo>
                                  <a:pt x="354681" y="163581"/>
                                </a:lnTo>
                                <a:lnTo>
                                  <a:pt x="355349" y="164064"/>
                                </a:lnTo>
                                <a:lnTo>
                                  <a:pt x="357282" y="165026"/>
                                </a:lnTo>
                                <a:lnTo>
                                  <a:pt x="359449" y="165674"/>
                                </a:lnTo>
                                <a:lnTo>
                                  <a:pt x="361949" y="166099"/>
                                </a:lnTo>
                                <a:lnTo>
                                  <a:pt x="367792" y="166781"/>
                                </a:lnTo>
                                <a:lnTo>
                                  <a:pt x="371043" y="167366"/>
                                </a:lnTo>
                                <a:lnTo>
                                  <a:pt x="374231" y="168369"/>
                                </a:lnTo>
                                <a:lnTo>
                                  <a:pt x="379654" y="170731"/>
                                </a:lnTo>
                                <a:lnTo>
                                  <a:pt x="384810" y="173233"/>
                                </a:lnTo>
                                <a:lnTo>
                                  <a:pt x="389725" y="175887"/>
                                </a:lnTo>
                                <a:lnTo>
                                  <a:pt x="394246" y="178592"/>
                                </a:lnTo>
                                <a:lnTo>
                                  <a:pt x="398564" y="181361"/>
                                </a:lnTo>
                                <a:lnTo>
                                  <a:pt x="402755" y="184383"/>
                                </a:lnTo>
                                <a:lnTo>
                                  <a:pt x="404825" y="186187"/>
                                </a:lnTo>
                                <a:lnTo>
                                  <a:pt x="406730" y="188181"/>
                                </a:lnTo>
                                <a:lnTo>
                                  <a:pt x="408407" y="190441"/>
                                </a:lnTo>
                                <a:lnTo>
                                  <a:pt x="409715" y="192880"/>
                                </a:lnTo>
                                <a:lnTo>
                                  <a:pt x="410629" y="195140"/>
                                </a:lnTo>
                                <a:lnTo>
                                  <a:pt x="411302" y="197312"/>
                                </a:lnTo>
                                <a:lnTo>
                                  <a:pt x="411734" y="199611"/>
                                </a:lnTo>
                                <a:lnTo>
                                  <a:pt x="411874" y="202062"/>
                                </a:lnTo>
                                <a:lnTo>
                                  <a:pt x="411747" y="204704"/>
                                </a:lnTo>
                                <a:lnTo>
                                  <a:pt x="411391" y="207701"/>
                                </a:lnTo>
                                <a:lnTo>
                                  <a:pt x="410083" y="215359"/>
                                </a:lnTo>
                                <a:lnTo>
                                  <a:pt x="407695" y="227894"/>
                                </a:lnTo>
                                <a:lnTo>
                                  <a:pt x="404228" y="244125"/>
                                </a:lnTo>
                                <a:lnTo>
                                  <a:pt x="402196" y="252405"/>
                                </a:lnTo>
                                <a:lnTo>
                                  <a:pt x="400012" y="260076"/>
                                </a:lnTo>
                                <a:lnTo>
                                  <a:pt x="397726" y="266667"/>
                                </a:lnTo>
                                <a:lnTo>
                                  <a:pt x="396481" y="269549"/>
                                </a:lnTo>
                                <a:lnTo>
                                  <a:pt x="395122" y="272064"/>
                                </a:lnTo>
                                <a:lnTo>
                                  <a:pt x="392570" y="275544"/>
                                </a:lnTo>
                                <a:lnTo>
                                  <a:pt x="391008" y="277068"/>
                                </a:lnTo>
                                <a:lnTo>
                                  <a:pt x="389382" y="278262"/>
                                </a:lnTo>
                                <a:lnTo>
                                  <a:pt x="387604" y="279151"/>
                                </a:lnTo>
                                <a:lnTo>
                                  <a:pt x="385763" y="279697"/>
                                </a:lnTo>
                                <a:lnTo>
                                  <a:pt x="383934" y="279913"/>
                                </a:lnTo>
                                <a:lnTo>
                                  <a:pt x="382118" y="279862"/>
                                </a:lnTo>
                                <a:lnTo>
                                  <a:pt x="379146" y="279341"/>
                                </a:lnTo>
                                <a:lnTo>
                                  <a:pt x="376225" y="278529"/>
                                </a:lnTo>
                                <a:lnTo>
                                  <a:pt x="373252" y="277690"/>
                                </a:lnTo>
                                <a:lnTo>
                                  <a:pt x="369913" y="276967"/>
                                </a:lnTo>
                                <a:lnTo>
                                  <a:pt x="369951" y="276967"/>
                                </a:lnTo>
                                <a:lnTo>
                                  <a:pt x="365963" y="276128"/>
                                </a:lnTo>
                                <a:lnTo>
                                  <a:pt x="361709" y="274960"/>
                                </a:lnTo>
                                <a:lnTo>
                                  <a:pt x="352628" y="272026"/>
                                </a:lnTo>
                                <a:lnTo>
                                  <a:pt x="341820" y="268457"/>
                                </a:lnTo>
                                <a:lnTo>
                                  <a:pt x="341935" y="268495"/>
                                </a:lnTo>
                                <a:lnTo>
                                  <a:pt x="335623" y="266565"/>
                                </a:lnTo>
                                <a:lnTo>
                                  <a:pt x="335724" y="266603"/>
                                </a:lnTo>
                                <a:lnTo>
                                  <a:pt x="328676" y="264635"/>
                                </a:lnTo>
                                <a:lnTo>
                                  <a:pt x="320688" y="262349"/>
                                </a:lnTo>
                                <a:lnTo>
                                  <a:pt x="311823" y="259618"/>
                                </a:lnTo>
                                <a:lnTo>
                                  <a:pt x="311849" y="259631"/>
                                </a:lnTo>
                                <a:lnTo>
                                  <a:pt x="292224" y="253665"/>
                                </a:lnTo>
                                <a:lnTo>
                                  <a:pt x="281838" y="250868"/>
                                </a:lnTo>
                                <a:lnTo>
                                  <a:pt x="282016" y="250906"/>
                                </a:lnTo>
                                <a:lnTo>
                                  <a:pt x="271352" y="248466"/>
                                </a:lnTo>
                                <a:lnTo>
                                  <a:pt x="266105" y="247459"/>
                                </a:lnTo>
                                <a:lnTo>
                                  <a:pt x="260852" y="246624"/>
                                </a:lnTo>
                                <a:lnTo>
                                  <a:pt x="255448" y="245953"/>
                                </a:lnTo>
                                <a:lnTo>
                                  <a:pt x="255638" y="245979"/>
                                </a:lnTo>
                                <a:lnTo>
                                  <a:pt x="250365" y="245544"/>
                                </a:lnTo>
                                <a:lnTo>
                                  <a:pt x="244945" y="245305"/>
                                </a:lnTo>
                                <a:lnTo>
                                  <a:pt x="245097" y="245305"/>
                                </a:lnTo>
                                <a:lnTo>
                                  <a:pt x="239475" y="245256"/>
                                </a:lnTo>
                                <a:lnTo>
                                  <a:pt x="233642" y="245343"/>
                                </a:lnTo>
                                <a:lnTo>
                                  <a:pt x="233756" y="245343"/>
                                </a:lnTo>
                                <a:lnTo>
                                  <a:pt x="227724" y="245585"/>
                                </a:lnTo>
                                <a:lnTo>
                                  <a:pt x="227863" y="245572"/>
                                </a:lnTo>
                                <a:lnTo>
                                  <a:pt x="215653" y="246428"/>
                                </a:lnTo>
                                <a:lnTo>
                                  <a:pt x="203376" y="247662"/>
                                </a:lnTo>
                                <a:lnTo>
                                  <a:pt x="191385" y="249181"/>
                                </a:lnTo>
                                <a:lnTo>
                                  <a:pt x="179819" y="250868"/>
                                </a:lnTo>
                                <a:lnTo>
                                  <a:pt x="179921" y="250855"/>
                                </a:lnTo>
                                <a:lnTo>
                                  <a:pt x="159741" y="254233"/>
                                </a:lnTo>
                                <a:lnTo>
                                  <a:pt x="159753" y="254233"/>
                                </a:lnTo>
                                <a:lnTo>
                                  <a:pt x="144996" y="256735"/>
                                </a:lnTo>
                                <a:lnTo>
                                  <a:pt x="145098" y="256710"/>
                                </a:lnTo>
                                <a:lnTo>
                                  <a:pt x="139404" y="257804"/>
                                </a:lnTo>
                                <a:lnTo>
                                  <a:pt x="134391" y="259085"/>
                                </a:lnTo>
                                <a:lnTo>
                                  <a:pt x="129873" y="260712"/>
                                </a:lnTo>
                                <a:lnTo>
                                  <a:pt x="124926" y="263096"/>
                                </a:lnTo>
                                <a:lnTo>
                                  <a:pt x="119471" y="266384"/>
                                </a:lnTo>
                                <a:lnTo>
                                  <a:pt x="113064" y="270856"/>
                                </a:lnTo>
                                <a:lnTo>
                                  <a:pt x="105480" y="276883"/>
                                </a:lnTo>
                                <a:lnTo>
                                  <a:pt x="96774" y="284587"/>
                                </a:lnTo>
                                <a:lnTo>
                                  <a:pt x="96888" y="284472"/>
                                </a:lnTo>
                                <a:lnTo>
                                  <a:pt x="87643" y="293235"/>
                                </a:lnTo>
                                <a:lnTo>
                                  <a:pt x="87719" y="293146"/>
                                </a:lnTo>
                                <a:lnTo>
                                  <a:pt x="78319" y="302484"/>
                                </a:lnTo>
                                <a:lnTo>
                                  <a:pt x="68999" y="312069"/>
                                </a:lnTo>
                                <a:lnTo>
                                  <a:pt x="69037" y="312018"/>
                                </a:lnTo>
                                <a:lnTo>
                                  <a:pt x="60160" y="321417"/>
                                </a:lnTo>
                                <a:lnTo>
                                  <a:pt x="60211" y="321353"/>
                                </a:lnTo>
                                <a:lnTo>
                                  <a:pt x="45110" y="337876"/>
                                </a:lnTo>
                                <a:lnTo>
                                  <a:pt x="45174" y="337800"/>
                                </a:lnTo>
                                <a:lnTo>
                                  <a:pt x="39167" y="344683"/>
                                </a:lnTo>
                                <a:lnTo>
                                  <a:pt x="39243" y="344581"/>
                                </a:lnTo>
                                <a:lnTo>
                                  <a:pt x="33871" y="351071"/>
                                </a:lnTo>
                                <a:lnTo>
                                  <a:pt x="33947" y="350969"/>
                                </a:lnTo>
                                <a:lnTo>
                                  <a:pt x="29240" y="356961"/>
                                </a:lnTo>
                                <a:lnTo>
                                  <a:pt x="25060" y="362666"/>
                                </a:lnTo>
                                <a:lnTo>
                                  <a:pt x="21418" y="367980"/>
                                </a:lnTo>
                                <a:lnTo>
                                  <a:pt x="18349" y="372848"/>
                                </a:lnTo>
                                <a:lnTo>
                                  <a:pt x="15673" y="377483"/>
                                </a:lnTo>
                                <a:lnTo>
                                  <a:pt x="13314" y="382039"/>
                                </a:lnTo>
                                <a:lnTo>
                                  <a:pt x="11634" y="385795"/>
                                </a:lnTo>
                                <a:lnTo>
                                  <a:pt x="10464" y="389156"/>
                                </a:lnTo>
                                <a:lnTo>
                                  <a:pt x="9818" y="391961"/>
                                </a:lnTo>
                                <a:lnTo>
                                  <a:pt x="9544" y="394619"/>
                                </a:lnTo>
                                <a:lnTo>
                                  <a:pt x="9596" y="397150"/>
                                </a:lnTo>
                                <a:lnTo>
                                  <a:pt x="9935" y="399793"/>
                                </a:lnTo>
                                <a:lnTo>
                                  <a:pt x="10542" y="402669"/>
                                </a:lnTo>
                                <a:lnTo>
                                  <a:pt x="11378" y="405858"/>
                                </a:lnTo>
                                <a:lnTo>
                                  <a:pt x="12473" y="409224"/>
                                </a:lnTo>
                                <a:lnTo>
                                  <a:pt x="13879" y="412679"/>
                                </a:lnTo>
                                <a:lnTo>
                                  <a:pt x="15633" y="416291"/>
                                </a:lnTo>
                                <a:lnTo>
                                  <a:pt x="17786" y="420089"/>
                                </a:lnTo>
                                <a:lnTo>
                                  <a:pt x="20128" y="423693"/>
                                </a:lnTo>
                                <a:lnTo>
                                  <a:pt x="22572" y="426979"/>
                                </a:lnTo>
                                <a:lnTo>
                                  <a:pt x="25222" y="430063"/>
                                </a:lnTo>
                                <a:lnTo>
                                  <a:pt x="27936" y="432754"/>
                                </a:lnTo>
                                <a:lnTo>
                                  <a:pt x="30670" y="434964"/>
                                </a:lnTo>
                                <a:lnTo>
                                  <a:pt x="33757" y="436989"/>
                                </a:lnTo>
                                <a:lnTo>
                                  <a:pt x="37075" y="438815"/>
                                </a:lnTo>
                                <a:lnTo>
                                  <a:pt x="40782" y="440589"/>
                                </a:lnTo>
                                <a:lnTo>
                                  <a:pt x="48806" y="443971"/>
                                </a:lnTo>
                                <a:lnTo>
                                  <a:pt x="57429" y="447616"/>
                                </a:lnTo>
                                <a:lnTo>
                                  <a:pt x="57379" y="447604"/>
                                </a:lnTo>
                                <a:lnTo>
                                  <a:pt x="67183" y="451630"/>
                                </a:lnTo>
                                <a:lnTo>
                                  <a:pt x="67031" y="451566"/>
                                </a:lnTo>
                                <a:lnTo>
                                  <a:pt x="77838" y="455605"/>
                                </a:lnTo>
                                <a:lnTo>
                                  <a:pt x="77813" y="455592"/>
                                </a:lnTo>
                                <a:lnTo>
                                  <a:pt x="88125" y="459377"/>
                                </a:lnTo>
                                <a:lnTo>
                                  <a:pt x="96355" y="462653"/>
                                </a:lnTo>
                                <a:lnTo>
                                  <a:pt x="99428" y="463885"/>
                                </a:lnTo>
                                <a:lnTo>
                                  <a:pt x="99200" y="463809"/>
                                </a:lnTo>
                                <a:lnTo>
                                  <a:pt x="101763" y="464696"/>
                                </a:lnTo>
                                <a:lnTo>
                                  <a:pt x="105994" y="466069"/>
                                </a:lnTo>
                                <a:lnTo>
                                  <a:pt x="108140" y="467009"/>
                                </a:lnTo>
                                <a:lnTo>
                                  <a:pt x="110249" y="468444"/>
                                </a:lnTo>
                                <a:lnTo>
                                  <a:pt x="112039" y="470489"/>
                                </a:lnTo>
                                <a:lnTo>
                                  <a:pt x="113348" y="473029"/>
                                </a:lnTo>
                                <a:lnTo>
                                  <a:pt x="113868" y="474883"/>
                                </a:lnTo>
                                <a:lnTo>
                                  <a:pt x="114059" y="476814"/>
                                </a:lnTo>
                                <a:lnTo>
                                  <a:pt x="113868" y="480116"/>
                                </a:lnTo>
                                <a:lnTo>
                                  <a:pt x="113271" y="483494"/>
                                </a:lnTo>
                                <a:lnTo>
                                  <a:pt x="112522" y="486783"/>
                                </a:lnTo>
                                <a:lnTo>
                                  <a:pt x="112535" y="486694"/>
                                </a:lnTo>
                                <a:lnTo>
                                  <a:pt x="111281" y="492671"/>
                                </a:lnTo>
                                <a:lnTo>
                                  <a:pt x="111097" y="494938"/>
                                </a:lnTo>
                                <a:lnTo>
                                  <a:pt x="111131" y="495491"/>
                                </a:lnTo>
                                <a:lnTo>
                                  <a:pt x="111212" y="495888"/>
                                </a:lnTo>
                                <a:lnTo>
                                  <a:pt x="111709" y="497163"/>
                                </a:lnTo>
                                <a:lnTo>
                                  <a:pt x="112450" y="498429"/>
                                </a:lnTo>
                                <a:lnTo>
                                  <a:pt x="113423" y="499681"/>
                                </a:lnTo>
                                <a:lnTo>
                                  <a:pt x="114573" y="500879"/>
                                </a:lnTo>
                                <a:lnTo>
                                  <a:pt x="117522" y="503333"/>
                                </a:lnTo>
                                <a:lnTo>
                                  <a:pt x="120536" y="505427"/>
                                </a:lnTo>
                                <a:lnTo>
                                  <a:pt x="121720" y="506113"/>
                                </a:lnTo>
                                <a:lnTo>
                                  <a:pt x="122791" y="506589"/>
                                </a:lnTo>
                                <a:lnTo>
                                  <a:pt x="125806" y="507535"/>
                                </a:lnTo>
                                <a:lnTo>
                                  <a:pt x="125692" y="507497"/>
                                </a:lnTo>
                                <a:lnTo>
                                  <a:pt x="129451" y="508589"/>
                                </a:lnTo>
                                <a:lnTo>
                                  <a:pt x="133769" y="510304"/>
                                </a:lnTo>
                                <a:lnTo>
                                  <a:pt x="139649" y="512780"/>
                                </a:lnTo>
                                <a:lnTo>
                                  <a:pt x="139649" y="512767"/>
                                </a:lnTo>
                                <a:lnTo>
                                  <a:pt x="146952" y="515841"/>
                                </a:lnTo>
                                <a:lnTo>
                                  <a:pt x="150622" y="517631"/>
                                </a:lnTo>
                                <a:lnTo>
                                  <a:pt x="153975" y="519650"/>
                                </a:lnTo>
                                <a:lnTo>
                                  <a:pt x="156731" y="522026"/>
                                </a:lnTo>
                                <a:lnTo>
                                  <a:pt x="158077" y="523931"/>
                                </a:lnTo>
                                <a:lnTo>
                                  <a:pt x="158813" y="526090"/>
                                </a:lnTo>
                                <a:lnTo>
                                  <a:pt x="158890" y="528134"/>
                                </a:lnTo>
                                <a:lnTo>
                                  <a:pt x="158572" y="530078"/>
                                </a:lnTo>
                                <a:lnTo>
                                  <a:pt x="157302" y="532986"/>
                                </a:lnTo>
                                <a:lnTo>
                                  <a:pt x="155283" y="535640"/>
                                </a:lnTo>
                                <a:lnTo>
                                  <a:pt x="152768" y="538015"/>
                                </a:lnTo>
                                <a:lnTo>
                                  <a:pt x="149809" y="540238"/>
                                </a:lnTo>
                                <a:lnTo>
                                  <a:pt x="146418" y="542358"/>
                                </a:lnTo>
                                <a:lnTo>
                                  <a:pt x="142634" y="544416"/>
                                </a:lnTo>
                                <a:lnTo>
                                  <a:pt x="138392" y="546409"/>
                                </a:lnTo>
                                <a:lnTo>
                                  <a:pt x="133261" y="548378"/>
                                </a:lnTo>
                                <a:lnTo>
                                  <a:pt x="127089" y="550334"/>
                                </a:lnTo>
                                <a:lnTo>
                                  <a:pt x="113246" y="554144"/>
                                </a:lnTo>
                                <a:lnTo>
                                  <a:pt x="99506" y="557947"/>
                                </a:lnTo>
                                <a:lnTo>
                                  <a:pt x="93714" y="559778"/>
                                </a:lnTo>
                                <a:lnTo>
                                  <a:pt x="89256" y="561491"/>
                                </a:lnTo>
                                <a:lnTo>
                                  <a:pt x="82227" y="564801"/>
                                </a:lnTo>
                                <a:lnTo>
                                  <a:pt x="79451" y="566341"/>
                                </a:lnTo>
                                <a:lnTo>
                                  <a:pt x="77332" y="567753"/>
                                </a:lnTo>
                                <a:lnTo>
                                  <a:pt x="75771" y="569103"/>
                                </a:lnTo>
                                <a:lnTo>
                                  <a:pt x="74818" y="570282"/>
                                </a:lnTo>
                                <a:lnTo>
                                  <a:pt x="74199" y="571520"/>
                                </a:lnTo>
                                <a:lnTo>
                                  <a:pt x="74076" y="571947"/>
                                </a:lnTo>
                                <a:lnTo>
                                  <a:pt x="73967" y="572634"/>
                                </a:lnTo>
                                <a:lnTo>
                                  <a:pt x="73936" y="573453"/>
                                </a:lnTo>
                                <a:lnTo>
                                  <a:pt x="73978" y="574418"/>
                                </a:lnTo>
                                <a:lnTo>
                                  <a:pt x="74427" y="577156"/>
                                </a:lnTo>
                                <a:lnTo>
                                  <a:pt x="75289" y="580069"/>
                                </a:lnTo>
                                <a:lnTo>
                                  <a:pt x="76571" y="583056"/>
                                </a:lnTo>
                                <a:lnTo>
                                  <a:pt x="78333" y="586022"/>
                                </a:lnTo>
                                <a:lnTo>
                                  <a:pt x="80470" y="588627"/>
                                </a:lnTo>
                                <a:lnTo>
                                  <a:pt x="81498" y="589600"/>
                                </a:lnTo>
                                <a:lnTo>
                                  <a:pt x="82647" y="590483"/>
                                </a:lnTo>
                                <a:lnTo>
                                  <a:pt x="83917" y="591260"/>
                                </a:lnTo>
                                <a:lnTo>
                                  <a:pt x="85179" y="591838"/>
                                </a:lnTo>
                                <a:lnTo>
                                  <a:pt x="86690" y="592287"/>
                                </a:lnTo>
                                <a:lnTo>
                                  <a:pt x="88475" y="592576"/>
                                </a:lnTo>
                                <a:lnTo>
                                  <a:pt x="90719" y="592741"/>
                                </a:lnTo>
                                <a:lnTo>
                                  <a:pt x="93124" y="592762"/>
                                </a:lnTo>
                                <a:lnTo>
                                  <a:pt x="98986" y="592447"/>
                                </a:lnTo>
                                <a:lnTo>
                                  <a:pt x="105499" y="591762"/>
                                </a:lnTo>
                                <a:lnTo>
                                  <a:pt x="105435" y="591774"/>
                                </a:lnTo>
                                <a:lnTo>
                                  <a:pt x="118504" y="590200"/>
                                </a:lnTo>
                                <a:lnTo>
                                  <a:pt x="124549" y="589742"/>
                                </a:lnTo>
                                <a:lnTo>
                                  <a:pt x="127432" y="589691"/>
                                </a:lnTo>
                                <a:lnTo>
                                  <a:pt x="130073" y="589818"/>
                                </a:lnTo>
                                <a:lnTo>
                                  <a:pt x="134785" y="590352"/>
                                </a:lnTo>
                                <a:lnTo>
                                  <a:pt x="139421" y="591076"/>
                                </a:lnTo>
                                <a:lnTo>
                                  <a:pt x="143866" y="591977"/>
                                </a:lnTo>
                                <a:lnTo>
                                  <a:pt x="147968" y="593019"/>
                                </a:lnTo>
                                <a:lnTo>
                                  <a:pt x="151600" y="594199"/>
                                </a:lnTo>
                                <a:lnTo>
                                  <a:pt x="154762" y="595622"/>
                                </a:lnTo>
                                <a:lnTo>
                                  <a:pt x="157467" y="597654"/>
                                </a:lnTo>
                                <a:lnTo>
                                  <a:pt x="158623" y="599725"/>
                                </a:lnTo>
                                <a:lnTo>
                                  <a:pt x="158864" y="600943"/>
                                </a:lnTo>
                                <a:lnTo>
                                  <a:pt x="158902" y="601794"/>
                                </a:lnTo>
                                <a:lnTo>
                                  <a:pt x="158826" y="602569"/>
                                </a:lnTo>
                                <a:lnTo>
                                  <a:pt x="158712" y="603090"/>
                                </a:lnTo>
                                <a:lnTo>
                                  <a:pt x="158306" y="604372"/>
                                </a:lnTo>
                                <a:lnTo>
                                  <a:pt x="156477" y="606341"/>
                                </a:lnTo>
                                <a:lnTo>
                                  <a:pt x="154280" y="607395"/>
                                </a:lnTo>
                                <a:lnTo>
                                  <a:pt x="150355" y="608500"/>
                                </a:lnTo>
                                <a:lnTo>
                                  <a:pt x="140259" y="610494"/>
                                </a:lnTo>
                                <a:lnTo>
                                  <a:pt x="140335" y="610481"/>
                                </a:lnTo>
                                <a:lnTo>
                                  <a:pt x="134970" y="611639"/>
                                </a:lnTo>
                                <a:lnTo>
                                  <a:pt x="130416" y="612928"/>
                                </a:lnTo>
                                <a:lnTo>
                                  <a:pt x="128758" y="613556"/>
                                </a:lnTo>
                                <a:lnTo>
                                  <a:pt x="127578" y="614139"/>
                                </a:lnTo>
                                <a:lnTo>
                                  <a:pt x="127113" y="614468"/>
                                </a:lnTo>
                                <a:lnTo>
                                  <a:pt x="127165" y="614858"/>
                                </a:lnTo>
                                <a:lnTo>
                                  <a:pt x="127378" y="615559"/>
                                </a:lnTo>
                                <a:lnTo>
                                  <a:pt x="128527" y="617978"/>
                                </a:lnTo>
                                <a:lnTo>
                                  <a:pt x="130454" y="621099"/>
                                </a:lnTo>
                                <a:lnTo>
                                  <a:pt x="130378" y="620984"/>
                                </a:lnTo>
                                <a:lnTo>
                                  <a:pt x="135128" y="628185"/>
                                </a:lnTo>
                                <a:lnTo>
                                  <a:pt x="137351" y="632185"/>
                                </a:lnTo>
                                <a:lnTo>
                                  <a:pt x="138354" y="634395"/>
                                </a:lnTo>
                                <a:lnTo>
                                  <a:pt x="139154" y="636681"/>
                                </a:lnTo>
                                <a:lnTo>
                                  <a:pt x="140157" y="641076"/>
                                </a:lnTo>
                                <a:lnTo>
                                  <a:pt x="140779" y="645685"/>
                                </a:lnTo>
                                <a:lnTo>
                                  <a:pt x="141630" y="654957"/>
                                </a:lnTo>
                                <a:lnTo>
                                  <a:pt x="141618" y="654817"/>
                                </a:lnTo>
                                <a:lnTo>
                                  <a:pt x="142147" y="659263"/>
                                </a:lnTo>
                                <a:lnTo>
                                  <a:pt x="142923" y="663316"/>
                                </a:lnTo>
                                <a:lnTo>
                                  <a:pt x="143395" y="665028"/>
                                </a:lnTo>
                                <a:lnTo>
                                  <a:pt x="143955" y="666604"/>
                                </a:lnTo>
                                <a:lnTo>
                                  <a:pt x="144617" y="668048"/>
                                </a:lnTo>
                                <a:lnTo>
                                  <a:pt x="145347" y="669305"/>
                                </a:lnTo>
                                <a:lnTo>
                                  <a:pt x="147476" y="672201"/>
                                </a:lnTo>
                                <a:lnTo>
                                  <a:pt x="149851" y="674891"/>
                                </a:lnTo>
                                <a:lnTo>
                                  <a:pt x="152557" y="677437"/>
                                </a:lnTo>
                                <a:lnTo>
                                  <a:pt x="155494" y="679710"/>
                                </a:lnTo>
                                <a:lnTo>
                                  <a:pt x="158776" y="681765"/>
                                </a:lnTo>
                                <a:lnTo>
                                  <a:pt x="162224" y="683467"/>
                                </a:lnTo>
                                <a:lnTo>
                                  <a:pt x="165943" y="684848"/>
                                </a:lnTo>
                                <a:lnTo>
                                  <a:pt x="169912" y="685857"/>
                                </a:lnTo>
                                <a:lnTo>
                                  <a:pt x="171712" y="686050"/>
                                </a:lnTo>
                                <a:lnTo>
                                  <a:pt x="173880" y="685991"/>
                                </a:lnTo>
                                <a:lnTo>
                                  <a:pt x="176525" y="685680"/>
                                </a:lnTo>
                                <a:lnTo>
                                  <a:pt x="179540" y="685136"/>
                                </a:lnTo>
                                <a:lnTo>
                                  <a:pt x="186284" y="683519"/>
                                </a:lnTo>
                                <a:lnTo>
                                  <a:pt x="186169" y="683544"/>
                                </a:lnTo>
                                <a:lnTo>
                                  <a:pt x="193231" y="681677"/>
                                </a:lnTo>
                                <a:lnTo>
                                  <a:pt x="200177" y="680027"/>
                                </a:lnTo>
                                <a:lnTo>
                                  <a:pt x="203632" y="679417"/>
                                </a:lnTo>
                                <a:lnTo>
                                  <a:pt x="206959" y="679036"/>
                                </a:lnTo>
                                <a:lnTo>
                                  <a:pt x="210223" y="678997"/>
                                </a:lnTo>
                                <a:lnTo>
                                  <a:pt x="213436" y="679430"/>
                                </a:lnTo>
                                <a:lnTo>
                                  <a:pt x="216586" y="680572"/>
                                </a:lnTo>
                                <a:lnTo>
                                  <a:pt x="219380" y="682693"/>
                                </a:lnTo>
                                <a:lnTo>
                                  <a:pt x="221298" y="685602"/>
                                </a:lnTo>
                                <a:lnTo>
                                  <a:pt x="222339" y="688777"/>
                                </a:lnTo>
                                <a:lnTo>
                                  <a:pt x="222796" y="692079"/>
                                </a:lnTo>
                                <a:lnTo>
                                  <a:pt x="222847" y="695482"/>
                                </a:lnTo>
                                <a:lnTo>
                                  <a:pt x="222593" y="699026"/>
                                </a:lnTo>
                                <a:lnTo>
                                  <a:pt x="222123" y="702734"/>
                                </a:lnTo>
                                <a:lnTo>
                                  <a:pt x="220777" y="710278"/>
                                </a:lnTo>
                                <a:lnTo>
                                  <a:pt x="217678" y="725277"/>
                                </a:lnTo>
                                <a:lnTo>
                                  <a:pt x="217716" y="725098"/>
                                </a:lnTo>
                                <a:lnTo>
                                  <a:pt x="217132" y="728540"/>
                                </a:lnTo>
                                <a:lnTo>
                                  <a:pt x="217170" y="728350"/>
                                </a:lnTo>
                                <a:lnTo>
                                  <a:pt x="216778" y="731435"/>
                                </a:lnTo>
                                <a:lnTo>
                                  <a:pt x="216629" y="733868"/>
                                </a:lnTo>
                                <a:lnTo>
                                  <a:pt x="216705" y="736023"/>
                                </a:lnTo>
                                <a:lnTo>
                                  <a:pt x="216965" y="737650"/>
                                </a:lnTo>
                                <a:lnTo>
                                  <a:pt x="217427" y="739358"/>
                                </a:lnTo>
                                <a:lnTo>
                                  <a:pt x="218063" y="741027"/>
                                </a:lnTo>
                                <a:lnTo>
                                  <a:pt x="218820" y="742593"/>
                                </a:lnTo>
                                <a:lnTo>
                                  <a:pt x="220800" y="745818"/>
                                </a:lnTo>
                                <a:lnTo>
                                  <a:pt x="222923" y="748746"/>
                                </a:lnTo>
                                <a:lnTo>
                                  <a:pt x="222898" y="748721"/>
                                </a:lnTo>
                                <a:lnTo>
                                  <a:pt x="225171" y="751807"/>
                                </a:lnTo>
                                <a:lnTo>
                                  <a:pt x="227178" y="755020"/>
                                </a:lnTo>
                                <a:lnTo>
                                  <a:pt x="228054" y="756963"/>
                                </a:lnTo>
                                <a:lnTo>
                                  <a:pt x="228676" y="759046"/>
                                </a:lnTo>
                                <a:lnTo>
                                  <a:pt x="228918" y="761344"/>
                                </a:lnTo>
                                <a:lnTo>
                                  <a:pt x="228663" y="763681"/>
                                </a:lnTo>
                                <a:lnTo>
                                  <a:pt x="227978" y="765853"/>
                                </a:lnTo>
                                <a:lnTo>
                                  <a:pt x="227025" y="767783"/>
                                </a:lnTo>
                                <a:lnTo>
                                  <a:pt x="225831" y="769536"/>
                                </a:lnTo>
                                <a:lnTo>
                                  <a:pt x="224434" y="771199"/>
                                </a:lnTo>
                                <a:lnTo>
                                  <a:pt x="221450" y="773956"/>
                                </a:lnTo>
                                <a:lnTo>
                                  <a:pt x="218046" y="776457"/>
                                </a:lnTo>
                                <a:lnTo>
                                  <a:pt x="214452" y="778705"/>
                                </a:lnTo>
                                <a:lnTo>
                                  <a:pt x="210845" y="780762"/>
                                </a:lnTo>
                                <a:lnTo>
                                  <a:pt x="204000" y="784484"/>
                                </a:lnTo>
                                <a:lnTo>
                                  <a:pt x="200139" y="786249"/>
                                </a:lnTo>
                                <a:lnTo>
                                  <a:pt x="195631" y="787786"/>
                                </a:lnTo>
                                <a:lnTo>
                                  <a:pt x="186601" y="790287"/>
                                </a:lnTo>
                                <a:lnTo>
                                  <a:pt x="186614" y="790275"/>
                                </a:lnTo>
                                <a:lnTo>
                                  <a:pt x="182837" y="791328"/>
                                </a:lnTo>
                                <a:lnTo>
                                  <a:pt x="185712" y="792776"/>
                                </a:lnTo>
                                <a:lnTo>
                                  <a:pt x="189604" y="794370"/>
                                </a:lnTo>
                                <a:lnTo>
                                  <a:pt x="193715" y="795737"/>
                                </a:lnTo>
                                <a:lnTo>
                                  <a:pt x="198049" y="796835"/>
                                </a:lnTo>
                                <a:lnTo>
                                  <a:pt x="202433" y="797556"/>
                                </a:lnTo>
                                <a:lnTo>
                                  <a:pt x="206847" y="797816"/>
                                </a:lnTo>
                                <a:lnTo>
                                  <a:pt x="212125" y="797707"/>
                                </a:lnTo>
                                <a:lnTo>
                                  <a:pt x="217752" y="797297"/>
                                </a:lnTo>
                                <a:lnTo>
                                  <a:pt x="223914" y="796637"/>
                                </a:lnTo>
                                <a:lnTo>
                                  <a:pt x="223787" y="796651"/>
                                </a:lnTo>
                                <a:lnTo>
                                  <a:pt x="236296" y="794962"/>
                                </a:lnTo>
                                <a:lnTo>
                                  <a:pt x="248082" y="793361"/>
                                </a:lnTo>
                                <a:lnTo>
                                  <a:pt x="259296" y="791977"/>
                                </a:lnTo>
                                <a:lnTo>
                                  <a:pt x="259220" y="791977"/>
                                </a:lnTo>
                                <a:lnTo>
                                  <a:pt x="270294" y="790440"/>
                                </a:lnTo>
                                <a:lnTo>
                                  <a:pt x="270142" y="790453"/>
                                </a:lnTo>
                                <a:lnTo>
                                  <a:pt x="280117" y="788736"/>
                                </a:lnTo>
                                <a:lnTo>
                                  <a:pt x="284342" y="787826"/>
                                </a:lnTo>
                                <a:lnTo>
                                  <a:pt x="287962" y="786861"/>
                                </a:lnTo>
                                <a:lnTo>
                                  <a:pt x="290683" y="785931"/>
                                </a:lnTo>
                                <a:lnTo>
                                  <a:pt x="292581" y="785057"/>
                                </a:lnTo>
                                <a:lnTo>
                                  <a:pt x="294092" y="784117"/>
                                </a:lnTo>
                                <a:lnTo>
                                  <a:pt x="295291" y="783154"/>
                                </a:lnTo>
                                <a:lnTo>
                                  <a:pt x="298272" y="780280"/>
                                </a:lnTo>
                                <a:lnTo>
                                  <a:pt x="302476" y="776610"/>
                                </a:lnTo>
                                <a:lnTo>
                                  <a:pt x="304978" y="774467"/>
                                </a:lnTo>
                                <a:lnTo>
                                  <a:pt x="307325" y="772167"/>
                                </a:lnTo>
                                <a:lnTo>
                                  <a:pt x="312814" y="766475"/>
                                </a:lnTo>
                                <a:lnTo>
                                  <a:pt x="315976" y="763415"/>
                                </a:lnTo>
                                <a:lnTo>
                                  <a:pt x="319481" y="760379"/>
                                </a:lnTo>
                                <a:lnTo>
                                  <a:pt x="323418" y="757509"/>
                                </a:lnTo>
                                <a:lnTo>
                                  <a:pt x="327800" y="754956"/>
                                </a:lnTo>
                                <a:lnTo>
                                  <a:pt x="332677" y="752810"/>
                                </a:lnTo>
                                <a:lnTo>
                                  <a:pt x="337909" y="751019"/>
                                </a:lnTo>
                                <a:lnTo>
                                  <a:pt x="343383" y="749457"/>
                                </a:lnTo>
                                <a:lnTo>
                                  <a:pt x="348933" y="748061"/>
                                </a:lnTo>
                                <a:lnTo>
                                  <a:pt x="359741" y="745402"/>
                                </a:lnTo>
                                <a:lnTo>
                                  <a:pt x="364868" y="743963"/>
                                </a:lnTo>
                                <a:lnTo>
                                  <a:pt x="369211" y="742504"/>
                                </a:lnTo>
                                <a:lnTo>
                                  <a:pt x="378079" y="738942"/>
                                </a:lnTo>
                                <a:lnTo>
                                  <a:pt x="377914" y="739005"/>
                                </a:lnTo>
                                <a:lnTo>
                                  <a:pt x="386343" y="735275"/>
                                </a:lnTo>
                                <a:lnTo>
                                  <a:pt x="394083" y="731555"/>
                                </a:lnTo>
                                <a:lnTo>
                                  <a:pt x="400926" y="728007"/>
                                </a:lnTo>
                                <a:lnTo>
                                  <a:pt x="400914" y="728007"/>
                                </a:lnTo>
                                <a:lnTo>
                                  <a:pt x="406781" y="724946"/>
                                </a:lnTo>
                                <a:lnTo>
                                  <a:pt x="406654" y="725010"/>
                                </a:lnTo>
                                <a:lnTo>
                                  <a:pt x="411437" y="722326"/>
                                </a:lnTo>
                                <a:lnTo>
                                  <a:pt x="413260" y="721072"/>
                                </a:lnTo>
                                <a:lnTo>
                                  <a:pt x="414903" y="719679"/>
                                </a:lnTo>
                                <a:lnTo>
                                  <a:pt x="416290" y="718197"/>
                                </a:lnTo>
                                <a:lnTo>
                                  <a:pt x="417582" y="716421"/>
                                </a:lnTo>
                                <a:lnTo>
                                  <a:pt x="418600" y="714432"/>
                                </a:lnTo>
                                <a:lnTo>
                                  <a:pt x="419400" y="712033"/>
                                </a:lnTo>
                                <a:lnTo>
                                  <a:pt x="420018" y="709245"/>
                                </a:lnTo>
                                <a:lnTo>
                                  <a:pt x="420522" y="706087"/>
                                </a:lnTo>
                                <a:lnTo>
                                  <a:pt x="420510" y="706163"/>
                                </a:lnTo>
                                <a:lnTo>
                                  <a:pt x="421526" y="699038"/>
                                </a:lnTo>
                                <a:lnTo>
                                  <a:pt x="422250" y="695178"/>
                                </a:lnTo>
                                <a:lnTo>
                                  <a:pt x="423266" y="691279"/>
                                </a:lnTo>
                                <a:lnTo>
                                  <a:pt x="425920" y="683493"/>
                                </a:lnTo>
                                <a:lnTo>
                                  <a:pt x="429108" y="675315"/>
                                </a:lnTo>
                                <a:lnTo>
                                  <a:pt x="432511" y="667250"/>
                                </a:lnTo>
                                <a:lnTo>
                                  <a:pt x="435839" y="659871"/>
                                </a:lnTo>
                                <a:lnTo>
                                  <a:pt x="435801" y="659973"/>
                                </a:lnTo>
                                <a:lnTo>
                                  <a:pt x="437342" y="656297"/>
                                </a:lnTo>
                                <a:lnTo>
                                  <a:pt x="438836" y="652353"/>
                                </a:lnTo>
                                <a:lnTo>
                                  <a:pt x="442074" y="644048"/>
                                </a:lnTo>
                                <a:lnTo>
                                  <a:pt x="444017" y="640111"/>
                                </a:lnTo>
                                <a:lnTo>
                                  <a:pt x="446303" y="636783"/>
                                </a:lnTo>
                                <a:lnTo>
                                  <a:pt x="447967" y="635157"/>
                                </a:lnTo>
                                <a:lnTo>
                                  <a:pt x="449974" y="633875"/>
                                </a:lnTo>
                                <a:lnTo>
                                  <a:pt x="452488" y="633138"/>
                                </a:lnTo>
                                <a:lnTo>
                                  <a:pt x="455435" y="633303"/>
                                </a:lnTo>
                                <a:lnTo>
                                  <a:pt x="457438" y="634328"/>
                                </a:lnTo>
                                <a:lnTo>
                                  <a:pt x="457438" y="650090"/>
                                </a:lnTo>
                                <a:lnTo>
                                  <a:pt x="455328" y="646308"/>
                                </a:lnTo>
                                <a:lnTo>
                                  <a:pt x="454057" y="644323"/>
                                </a:lnTo>
                                <a:lnTo>
                                  <a:pt x="453332" y="643374"/>
                                </a:lnTo>
                                <a:lnTo>
                                  <a:pt x="452262" y="644934"/>
                                </a:lnTo>
                                <a:lnTo>
                                  <a:pt x="450811" y="647868"/>
                                </a:lnTo>
                                <a:lnTo>
                                  <a:pt x="447713" y="655795"/>
                                </a:lnTo>
                                <a:lnTo>
                                  <a:pt x="447739" y="655744"/>
                                </a:lnTo>
                                <a:lnTo>
                                  <a:pt x="446164" y="659897"/>
                                </a:lnTo>
                                <a:lnTo>
                                  <a:pt x="444551" y="663732"/>
                                </a:lnTo>
                                <a:lnTo>
                                  <a:pt x="441223" y="671111"/>
                                </a:lnTo>
                                <a:lnTo>
                                  <a:pt x="441261" y="671009"/>
                                </a:lnTo>
                                <a:lnTo>
                                  <a:pt x="437925" y="678921"/>
                                </a:lnTo>
                                <a:lnTo>
                                  <a:pt x="434857" y="686791"/>
                                </a:lnTo>
                                <a:lnTo>
                                  <a:pt x="432400" y="693993"/>
                                </a:lnTo>
                                <a:lnTo>
                                  <a:pt x="431513" y="697405"/>
                                </a:lnTo>
                                <a:lnTo>
                                  <a:pt x="430930" y="700522"/>
                                </a:lnTo>
                                <a:lnTo>
                                  <a:pt x="429933" y="707548"/>
                                </a:lnTo>
                                <a:lnTo>
                                  <a:pt x="429374" y="711078"/>
                                </a:lnTo>
                                <a:lnTo>
                                  <a:pt x="428587" y="714608"/>
                                </a:lnTo>
                                <a:lnTo>
                                  <a:pt x="427419" y="718114"/>
                                </a:lnTo>
                                <a:lnTo>
                                  <a:pt x="425717" y="721416"/>
                                </a:lnTo>
                                <a:lnTo>
                                  <a:pt x="423672" y="724248"/>
                                </a:lnTo>
                                <a:lnTo>
                                  <a:pt x="421449" y="726622"/>
                                </a:lnTo>
                                <a:lnTo>
                                  <a:pt x="419049" y="728642"/>
                                </a:lnTo>
                                <a:lnTo>
                                  <a:pt x="416496" y="730407"/>
                                </a:lnTo>
                                <a:lnTo>
                                  <a:pt x="411251" y="733354"/>
                                </a:lnTo>
                                <a:lnTo>
                                  <a:pt x="405320" y="736453"/>
                                </a:lnTo>
                                <a:lnTo>
                                  <a:pt x="398348" y="740072"/>
                                </a:lnTo>
                                <a:lnTo>
                                  <a:pt x="390360" y="743907"/>
                                </a:lnTo>
                                <a:lnTo>
                                  <a:pt x="381699" y="747755"/>
                                </a:lnTo>
                                <a:lnTo>
                                  <a:pt x="372580" y="751413"/>
                                </a:lnTo>
                                <a:lnTo>
                                  <a:pt x="367576" y="753102"/>
                                </a:lnTo>
                                <a:lnTo>
                                  <a:pt x="362217" y="754600"/>
                                </a:lnTo>
                                <a:lnTo>
                                  <a:pt x="351219" y="757306"/>
                                </a:lnTo>
                                <a:lnTo>
                                  <a:pt x="351257" y="757293"/>
                                </a:lnTo>
                                <a:lnTo>
                                  <a:pt x="345836" y="758664"/>
                                </a:lnTo>
                                <a:lnTo>
                                  <a:pt x="340639" y="760138"/>
                                </a:lnTo>
                                <a:lnTo>
                                  <a:pt x="340881" y="760075"/>
                                </a:lnTo>
                                <a:lnTo>
                                  <a:pt x="336049" y="761730"/>
                                </a:lnTo>
                                <a:lnTo>
                                  <a:pt x="332116" y="763462"/>
                                </a:lnTo>
                                <a:lnTo>
                                  <a:pt x="328691" y="765455"/>
                                </a:lnTo>
                                <a:lnTo>
                                  <a:pt x="325357" y="767899"/>
                                </a:lnTo>
                                <a:lnTo>
                                  <a:pt x="322382" y="770468"/>
                                </a:lnTo>
                                <a:lnTo>
                                  <a:pt x="319507" y="773257"/>
                                </a:lnTo>
                                <a:lnTo>
                                  <a:pt x="319621" y="773155"/>
                                </a:lnTo>
                                <a:lnTo>
                                  <a:pt x="314096" y="778858"/>
                                </a:lnTo>
                                <a:lnTo>
                                  <a:pt x="311353" y="781550"/>
                                </a:lnTo>
                                <a:lnTo>
                                  <a:pt x="308674" y="783836"/>
                                </a:lnTo>
                                <a:lnTo>
                                  <a:pt x="308712" y="783811"/>
                                </a:lnTo>
                                <a:lnTo>
                                  <a:pt x="304622" y="787380"/>
                                </a:lnTo>
                                <a:lnTo>
                                  <a:pt x="304800" y="787227"/>
                                </a:lnTo>
                                <a:lnTo>
                                  <a:pt x="301574" y="790326"/>
                                </a:lnTo>
                                <a:lnTo>
                                  <a:pt x="299568" y="791939"/>
                                </a:lnTo>
                                <a:lnTo>
                                  <a:pt x="297155" y="793438"/>
                                </a:lnTo>
                                <a:lnTo>
                                  <a:pt x="294234" y="794783"/>
                                </a:lnTo>
                                <a:lnTo>
                                  <a:pt x="290716" y="795990"/>
                                </a:lnTo>
                                <a:lnTo>
                                  <a:pt x="286588" y="797082"/>
                                </a:lnTo>
                                <a:lnTo>
                                  <a:pt x="281965" y="798085"/>
                                </a:lnTo>
                                <a:lnTo>
                                  <a:pt x="271691" y="799851"/>
                                </a:lnTo>
                                <a:lnTo>
                                  <a:pt x="260502" y="801426"/>
                                </a:lnTo>
                                <a:lnTo>
                                  <a:pt x="249276" y="802810"/>
                                </a:lnTo>
                                <a:lnTo>
                                  <a:pt x="249326" y="802810"/>
                                </a:lnTo>
                                <a:lnTo>
                                  <a:pt x="237579" y="804397"/>
                                </a:lnTo>
                                <a:lnTo>
                                  <a:pt x="225006" y="806100"/>
                                </a:lnTo>
                                <a:lnTo>
                                  <a:pt x="218681" y="806772"/>
                                </a:lnTo>
                                <a:lnTo>
                                  <a:pt x="212560" y="807230"/>
                                </a:lnTo>
                                <a:lnTo>
                                  <a:pt x="206743" y="807344"/>
                                </a:lnTo>
                                <a:lnTo>
                                  <a:pt x="201346" y="807027"/>
                                </a:lnTo>
                                <a:lnTo>
                                  <a:pt x="196202" y="806188"/>
                                </a:lnTo>
                                <a:lnTo>
                                  <a:pt x="191110" y="804905"/>
                                </a:lnTo>
                                <a:lnTo>
                                  <a:pt x="186246" y="803293"/>
                                </a:lnTo>
                                <a:lnTo>
                                  <a:pt x="181762" y="801451"/>
                                </a:lnTo>
                                <a:lnTo>
                                  <a:pt x="177800" y="799457"/>
                                </a:lnTo>
                                <a:lnTo>
                                  <a:pt x="174447" y="797298"/>
                                </a:lnTo>
                                <a:lnTo>
                                  <a:pt x="171856" y="794924"/>
                                </a:lnTo>
                                <a:lnTo>
                                  <a:pt x="170612" y="792955"/>
                                </a:lnTo>
                                <a:lnTo>
                                  <a:pt x="169939" y="790161"/>
                                </a:lnTo>
                                <a:lnTo>
                                  <a:pt x="170942" y="787164"/>
                                </a:lnTo>
                                <a:lnTo>
                                  <a:pt x="172860" y="785233"/>
                                </a:lnTo>
                                <a:lnTo>
                                  <a:pt x="176085" y="783557"/>
                                </a:lnTo>
                                <a:lnTo>
                                  <a:pt x="179870" y="782274"/>
                                </a:lnTo>
                                <a:lnTo>
                                  <a:pt x="184061" y="781106"/>
                                </a:lnTo>
                                <a:lnTo>
                                  <a:pt x="192864" y="778670"/>
                                </a:lnTo>
                                <a:lnTo>
                                  <a:pt x="196612" y="777386"/>
                                </a:lnTo>
                                <a:lnTo>
                                  <a:pt x="199814" y="775919"/>
                                </a:lnTo>
                                <a:lnTo>
                                  <a:pt x="206248" y="772419"/>
                                </a:lnTo>
                                <a:lnTo>
                                  <a:pt x="206172" y="772457"/>
                                </a:lnTo>
                                <a:lnTo>
                                  <a:pt x="209480" y="770573"/>
                                </a:lnTo>
                                <a:lnTo>
                                  <a:pt x="212627" y="768614"/>
                                </a:lnTo>
                                <a:lnTo>
                                  <a:pt x="215368" y="766604"/>
                                </a:lnTo>
                                <a:lnTo>
                                  <a:pt x="217557" y="764587"/>
                                </a:lnTo>
                                <a:lnTo>
                                  <a:pt x="218231" y="763781"/>
                                </a:lnTo>
                                <a:lnTo>
                                  <a:pt x="218775" y="762974"/>
                                </a:lnTo>
                                <a:lnTo>
                                  <a:pt x="219124" y="762275"/>
                                </a:lnTo>
                                <a:lnTo>
                                  <a:pt x="219292" y="761731"/>
                                </a:lnTo>
                                <a:lnTo>
                                  <a:pt x="219338" y="761312"/>
                                </a:lnTo>
                                <a:lnTo>
                                  <a:pt x="219300" y="760937"/>
                                </a:lnTo>
                                <a:lnTo>
                                  <a:pt x="219094" y="760248"/>
                                </a:lnTo>
                                <a:lnTo>
                                  <a:pt x="218782" y="759568"/>
                                </a:lnTo>
                                <a:lnTo>
                                  <a:pt x="217307" y="757182"/>
                                </a:lnTo>
                                <a:lnTo>
                                  <a:pt x="215214" y="754347"/>
                                </a:lnTo>
                                <a:lnTo>
                                  <a:pt x="212788" y="750981"/>
                                </a:lnTo>
                                <a:lnTo>
                                  <a:pt x="210426" y="747108"/>
                                </a:lnTo>
                                <a:lnTo>
                                  <a:pt x="209309" y="744796"/>
                                </a:lnTo>
                                <a:lnTo>
                                  <a:pt x="208382" y="742358"/>
                                </a:lnTo>
                                <a:lnTo>
                                  <a:pt x="207658" y="739729"/>
                                </a:lnTo>
                                <a:lnTo>
                                  <a:pt x="207201" y="736897"/>
                                </a:lnTo>
                                <a:lnTo>
                                  <a:pt x="207086" y="733811"/>
                                </a:lnTo>
                                <a:lnTo>
                                  <a:pt x="207289" y="730521"/>
                                </a:lnTo>
                                <a:lnTo>
                                  <a:pt x="207721" y="727067"/>
                                </a:lnTo>
                                <a:lnTo>
                                  <a:pt x="208331" y="723447"/>
                                </a:lnTo>
                                <a:lnTo>
                                  <a:pt x="211410" y="708508"/>
                                </a:lnTo>
                                <a:lnTo>
                                  <a:pt x="212700" y="701311"/>
                                </a:lnTo>
                                <a:lnTo>
                                  <a:pt x="213116" y="698092"/>
                                </a:lnTo>
                                <a:lnTo>
                                  <a:pt x="213307" y="695248"/>
                                </a:lnTo>
                                <a:lnTo>
                                  <a:pt x="213274" y="692724"/>
                                </a:lnTo>
                                <a:lnTo>
                                  <a:pt x="213028" y="690952"/>
                                </a:lnTo>
                                <a:lnTo>
                                  <a:pt x="212643" y="689783"/>
                                </a:lnTo>
                                <a:lnTo>
                                  <a:pt x="212321" y="689292"/>
                                </a:lnTo>
                                <a:lnTo>
                                  <a:pt x="211963" y="689022"/>
                                </a:lnTo>
                                <a:lnTo>
                                  <a:pt x="211190" y="688739"/>
                                </a:lnTo>
                                <a:lnTo>
                                  <a:pt x="209629" y="688528"/>
                                </a:lnTo>
                                <a:lnTo>
                                  <a:pt x="207591" y="688557"/>
                                </a:lnTo>
                                <a:lnTo>
                                  <a:pt x="204930" y="688856"/>
                                </a:lnTo>
                                <a:lnTo>
                                  <a:pt x="201993" y="689387"/>
                                </a:lnTo>
                                <a:lnTo>
                                  <a:pt x="202248" y="689323"/>
                                </a:lnTo>
                                <a:lnTo>
                                  <a:pt x="195491" y="690935"/>
                                </a:lnTo>
                                <a:lnTo>
                                  <a:pt x="195618" y="690911"/>
                                </a:lnTo>
                                <a:lnTo>
                                  <a:pt x="188557" y="692777"/>
                                </a:lnTo>
                                <a:lnTo>
                                  <a:pt x="181534" y="694454"/>
                                </a:lnTo>
                                <a:lnTo>
                                  <a:pt x="178041" y="695089"/>
                                </a:lnTo>
                                <a:lnTo>
                                  <a:pt x="174650" y="695495"/>
                                </a:lnTo>
                                <a:lnTo>
                                  <a:pt x="171323" y="695584"/>
                                </a:lnTo>
                                <a:lnTo>
                                  <a:pt x="168186" y="695241"/>
                                </a:lnTo>
                                <a:lnTo>
                                  <a:pt x="163119" y="693958"/>
                                </a:lnTo>
                                <a:lnTo>
                                  <a:pt x="158445" y="692218"/>
                                </a:lnTo>
                                <a:lnTo>
                                  <a:pt x="154076" y="690072"/>
                                </a:lnTo>
                                <a:lnTo>
                                  <a:pt x="150051" y="687545"/>
                                </a:lnTo>
                                <a:lnTo>
                                  <a:pt x="146368" y="684687"/>
                                </a:lnTo>
                                <a:lnTo>
                                  <a:pt x="143027" y="681551"/>
                                </a:lnTo>
                                <a:lnTo>
                                  <a:pt x="140056" y="678185"/>
                                </a:lnTo>
                                <a:lnTo>
                                  <a:pt x="137414" y="674604"/>
                                </a:lnTo>
                                <a:lnTo>
                                  <a:pt x="136157" y="672470"/>
                                </a:lnTo>
                                <a:lnTo>
                                  <a:pt x="135128" y="670196"/>
                                </a:lnTo>
                                <a:lnTo>
                                  <a:pt x="134303" y="667860"/>
                                </a:lnTo>
                                <a:lnTo>
                                  <a:pt x="133629" y="665434"/>
                                </a:lnTo>
                                <a:lnTo>
                                  <a:pt x="132728" y="660697"/>
                                </a:lnTo>
                                <a:lnTo>
                                  <a:pt x="132156" y="655884"/>
                                </a:lnTo>
                                <a:lnTo>
                                  <a:pt x="131314" y="646741"/>
                                </a:lnTo>
                                <a:lnTo>
                                  <a:pt x="130774" y="642768"/>
                                </a:lnTo>
                                <a:lnTo>
                                  <a:pt x="129993" y="639331"/>
                                </a:lnTo>
                                <a:lnTo>
                                  <a:pt x="129476" y="637889"/>
                                </a:lnTo>
                                <a:lnTo>
                                  <a:pt x="128813" y="636410"/>
                                </a:lnTo>
                                <a:lnTo>
                                  <a:pt x="127024" y="633199"/>
                                </a:lnTo>
                                <a:lnTo>
                                  <a:pt x="122390" y="626166"/>
                                </a:lnTo>
                                <a:lnTo>
                                  <a:pt x="120180" y="622609"/>
                                </a:lnTo>
                                <a:lnTo>
                                  <a:pt x="118453" y="618990"/>
                                </a:lnTo>
                                <a:lnTo>
                                  <a:pt x="117818" y="616844"/>
                                </a:lnTo>
                                <a:lnTo>
                                  <a:pt x="117526" y="614596"/>
                                </a:lnTo>
                                <a:lnTo>
                                  <a:pt x="117742" y="612183"/>
                                </a:lnTo>
                                <a:lnTo>
                                  <a:pt x="118682" y="609668"/>
                                </a:lnTo>
                                <a:lnTo>
                                  <a:pt x="120472" y="607509"/>
                                </a:lnTo>
                                <a:lnTo>
                                  <a:pt x="122644" y="605960"/>
                                </a:lnTo>
                                <a:lnTo>
                                  <a:pt x="124968" y="604804"/>
                                </a:lnTo>
                                <a:lnTo>
                                  <a:pt x="127495" y="603852"/>
                                </a:lnTo>
                                <a:lnTo>
                                  <a:pt x="132766" y="602366"/>
                                </a:lnTo>
                                <a:lnTo>
                                  <a:pt x="138367" y="601159"/>
                                </a:lnTo>
                                <a:lnTo>
                                  <a:pt x="139816" y="600873"/>
                                </a:lnTo>
                                <a:lnTo>
                                  <a:pt x="137779" y="600463"/>
                                </a:lnTo>
                                <a:lnTo>
                                  <a:pt x="133465" y="599785"/>
                                </a:lnTo>
                                <a:lnTo>
                                  <a:pt x="129329" y="599325"/>
                                </a:lnTo>
                                <a:lnTo>
                                  <a:pt x="127214" y="599221"/>
                                </a:lnTo>
                                <a:lnTo>
                                  <a:pt x="124980" y="599264"/>
                                </a:lnTo>
                                <a:lnTo>
                                  <a:pt x="119317" y="599686"/>
                                </a:lnTo>
                                <a:lnTo>
                                  <a:pt x="119532" y="599674"/>
                                </a:lnTo>
                                <a:lnTo>
                                  <a:pt x="106540" y="601235"/>
                                </a:lnTo>
                                <a:lnTo>
                                  <a:pt x="99860" y="601934"/>
                                </a:lnTo>
                                <a:lnTo>
                                  <a:pt x="93459" y="602290"/>
                                </a:lnTo>
                                <a:lnTo>
                                  <a:pt x="90335" y="602264"/>
                                </a:lnTo>
                                <a:lnTo>
                                  <a:pt x="87363" y="602049"/>
                                </a:lnTo>
                                <a:lnTo>
                                  <a:pt x="84518" y="601579"/>
                                </a:lnTo>
                                <a:lnTo>
                                  <a:pt x="81864" y="600791"/>
                                </a:lnTo>
                                <a:lnTo>
                                  <a:pt x="79464" y="599699"/>
                                </a:lnTo>
                                <a:lnTo>
                                  <a:pt x="77292" y="598378"/>
                                </a:lnTo>
                                <a:lnTo>
                                  <a:pt x="75324" y="596854"/>
                                </a:lnTo>
                                <a:lnTo>
                                  <a:pt x="73457" y="595114"/>
                                </a:lnTo>
                                <a:lnTo>
                                  <a:pt x="70485" y="591469"/>
                                </a:lnTo>
                                <a:lnTo>
                                  <a:pt x="68097" y="587456"/>
                                </a:lnTo>
                                <a:lnTo>
                                  <a:pt x="66319" y="583329"/>
                                </a:lnTo>
                                <a:lnTo>
                                  <a:pt x="65113" y="579252"/>
                                </a:lnTo>
                                <a:lnTo>
                                  <a:pt x="64491" y="575442"/>
                                </a:lnTo>
                                <a:lnTo>
                                  <a:pt x="64402" y="573486"/>
                                </a:lnTo>
                                <a:lnTo>
                                  <a:pt x="64478" y="571683"/>
                                </a:lnTo>
                                <a:lnTo>
                                  <a:pt x="64757" y="569917"/>
                                </a:lnTo>
                                <a:lnTo>
                                  <a:pt x="65278" y="568076"/>
                                </a:lnTo>
                                <a:lnTo>
                                  <a:pt x="66764" y="565091"/>
                                </a:lnTo>
                                <a:lnTo>
                                  <a:pt x="68923" y="562425"/>
                                </a:lnTo>
                                <a:lnTo>
                                  <a:pt x="71539" y="560164"/>
                                </a:lnTo>
                                <a:lnTo>
                                  <a:pt x="74498" y="558182"/>
                                </a:lnTo>
                                <a:lnTo>
                                  <a:pt x="77838" y="556328"/>
                                </a:lnTo>
                                <a:lnTo>
                                  <a:pt x="85560" y="552709"/>
                                </a:lnTo>
                                <a:lnTo>
                                  <a:pt x="90691" y="550740"/>
                                </a:lnTo>
                                <a:lnTo>
                                  <a:pt x="96863" y="548784"/>
                                </a:lnTo>
                                <a:lnTo>
                                  <a:pt x="110706" y="544975"/>
                                </a:lnTo>
                                <a:lnTo>
                                  <a:pt x="124429" y="541177"/>
                                </a:lnTo>
                                <a:lnTo>
                                  <a:pt x="130179" y="539362"/>
                                </a:lnTo>
                                <a:lnTo>
                                  <a:pt x="134691" y="537629"/>
                                </a:lnTo>
                                <a:lnTo>
                                  <a:pt x="138311" y="535918"/>
                                </a:lnTo>
                                <a:lnTo>
                                  <a:pt x="141725" y="534071"/>
                                </a:lnTo>
                                <a:lnTo>
                                  <a:pt x="144414" y="532377"/>
                                </a:lnTo>
                                <a:lnTo>
                                  <a:pt x="146613" y="530720"/>
                                </a:lnTo>
                                <a:lnTo>
                                  <a:pt x="148187" y="529234"/>
                                </a:lnTo>
                                <a:lnTo>
                                  <a:pt x="149038" y="528113"/>
                                </a:lnTo>
                                <a:lnTo>
                                  <a:pt x="149084" y="528006"/>
                                </a:lnTo>
                                <a:lnTo>
                                  <a:pt x="148363" y="527393"/>
                                </a:lnTo>
                                <a:lnTo>
                                  <a:pt x="146045" y="526000"/>
                                </a:lnTo>
                                <a:lnTo>
                                  <a:pt x="142892" y="524466"/>
                                </a:lnTo>
                                <a:lnTo>
                                  <a:pt x="135954" y="521556"/>
                                </a:lnTo>
                                <a:lnTo>
                                  <a:pt x="130124" y="519092"/>
                                </a:lnTo>
                                <a:lnTo>
                                  <a:pt x="130213" y="519130"/>
                                </a:lnTo>
                                <a:lnTo>
                                  <a:pt x="126308" y="517588"/>
                                </a:lnTo>
                                <a:lnTo>
                                  <a:pt x="122999" y="516641"/>
                                </a:lnTo>
                                <a:lnTo>
                                  <a:pt x="119456" y="515524"/>
                                </a:lnTo>
                                <a:lnTo>
                                  <a:pt x="117399" y="514621"/>
                                </a:lnTo>
                                <a:lnTo>
                                  <a:pt x="115430" y="513479"/>
                                </a:lnTo>
                                <a:lnTo>
                                  <a:pt x="111773" y="510939"/>
                                </a:lnTo>
                                <a:lnTo>
                                  <a:pt x="108077" y="507865"/>
                                </a:lnTo>
                                <a:lnTo>
                                  <a:pt x="106197" y="505909"/>
                                </a:lnTo>
                                <a:lnTo>
                                  <a:pt x="104521" y="503751"/>
                                </a:lnTo>
                                <a:lnTo>
                                  <a:pt x="103086" y="501286"/>
                                </a:lnTo>
                                <a:lnTo>
                                  <a:pt x="102019" y="498518"/>
                                </a:lnTo>
                                <a:lnTo>
                                  <a:pt x="101651" y="496663"/>
                                </a:lnTo>
                                <a:lnTo>
                                  <a:pt x="101549" y="494759"/>
                                </a:lnTo>
                                <a:lnTo>
                                  <a:pt x="101841" y="491330"/>
                                </a:lnTo>
                                <a:lnTo>
                                  <a:pt x="103226" y="484701"/>
                                </a:lnTo>
                                <a:lnTo>
                                  <a:pt x="103949" y="481487"/>
                                </a:lnTo>
                                <a:lnTo>
                                  <a:pt x="103911" y="481716"/>
                                </a:lnTo>
                                <a:lnTo>
                                  <a:pt x="104386" y="478993"/>
                                </a:lnTo>
                                <a:lnTo>
                                  <a:pt x="104509" y="477027"/>
                                </a:lnTo>
                                <a:lnTo>
                                  <a:pt x="104472" y="476649"/>
                                </a:lnTo>
                                <a:lnTo>
                                  <a:pt x="104438" y="476528"/>
                                </a:lnTo>
                                <a:lnTo>
                                  <a:pt x="104103" y="475890"/>
                                </a:lnTo>
                                <a:lnTo>
                                  <a:pt x="103867" y="475624"/>
                                </a:lnTo>
                                <a:lnTo>
                                  <a:pt x="103504" y="475382"/>
                                </a:lnTo>
                                <a:lnTo>
                                  <a:pt x="102657" y="475008"/>
                                </a:lnTo>
                                <a:lnTo>
                                  <a:pt x="98730" y="473728"/>
                                </a:lnTo>
                                <a:lnTo>
                                  <a:pt x="95961" y="472763"/>
                                </a:lnTo>
                                <a:lnTo>
                                  <a:pt x="92799" y="471480"/>
                                </a:lnTo>
                                <a:lnTo>
                                  <a:pt x="92824" y="471492"/>
                                </a:lnTo>
                                <a:lnTo>
                                  <a:pt x="84671" y="468254"/>
                                </a:lnTo>
                                <a:lnTo>
                                  <a:pt x="84785" y="468305"/>
                                </a:lnTo>
                                <a:lnTo>
                                  <a:pt x="74524" y="464533"/>
                                </a:lnTo>
                                <a:lnTo>
                                  <a:pt x="63627" y="460469"/>
                                </a:lnTo>
                                <a:lnTo>
                                  <a:pt x="53734" y="456405"/>
                                </a:lnTo>
                                <a:lnTo>
                                  <a:pt x="45098" y="452747"/>
                                </a:lnTo>
                                <a:lnTo>
                                  <a:pt x="36830" y="449255"/>
                                </a:lnTo>
                                <a:lnTo>
                                  <a:pt x="32766" y="447311"/>
                                </a:lnTo>
                                <a:lnTo>
                                  <a:pt x="28829" y="445153"/>
                                </a:lnTo>
                                <a:lnTo>
                                  <a:pt x="25057" y="442664"/>
                                </a:lnTo>
                                <a:lnTo>
                                  <a:pt x="21501" y="439793"/>
                                </a:lnTo>
                                <a:lnTo>
                                  <a:pt x="18199" y="436517"/>
                                </a:lnTo>
                                <a:lnTo>
                                  <a:pt x="15100" y="432897"/>
                                </a:lnTo>
                                <a:lnTo>
                                  <a:pt x="12230" y="429023"/>
                                </a:lnTo>
                                <a:lnTo>
                                  <a:pt x="9601" y="424959"/>
                                </a:lnTo>
                                <a:lnTo>
                                  <a:pt x="7239" y="420807"/>
                                </a:lnTo>
                                <a:lnTo>
                                  <a:pt x="5194" y="416616"/>
                                </a:lnTo>
                                <a:lnTo>
                                  <a:pt x="3505" y="412462"/>
                                </a:lnTo>
                                <a:lnTo>
                                  <a:pt x="2223" y="408501"/>
                                </a:lnTo>
                                <a:lnTo>
                                  <a:pt x="1283" y="404868"/>
                                </a:lnTo>
                                <a:lnTo>
                                  <a:pt x="533" y="401389"/>
                                </a:lnTo>
                                <a:lnTo>
                                  <a:pt x="76" y="397870"/>
                                </a:lnTo>
                                <a:lnTo>
                                  <a:pt x="0" y="394238"/>
                                </a:lnTo>
                                <a:lnTo>
                                  <a:pt x="394" y="390454"/>
                                </a:lnTo>
                                <a:lnTo>
                                  <a:pt x="1308" y="386491"/>
                                </a:lnTo>
                                <a:lnTo>
                                  <a:pt x="2769" y="382300"/>
                                </a:lnTo>
                                <a:lnTo>
                                  <a:pt x="4788" y="377779"/>
                                </a:lnTo>
                                <a:lnTo>
                                  <a:pt x="7290" y="372979"/>
                                </a:lnTo>
                                <a:lnTo>
                                  <a:pt x="10173" y="367962"/>
                                </a:lnTo>
                                <a:lnTo>
                                  <a:pt x="13500" y="362692"/>
                                </a:lnTo>
                                <a:lnTo>
                                  <a:pt x="17297" y="357129"/>
                                </a:lnTo>
                                <a:lnTo>
                                  <a:pt x="21628" y="351249"/>
                                </a:lnTo>
                                <a:lnTo>
                                  <a:pt x="26492" y="345039"/>
                                </a:lnTo>
                                <a:lnTo>
                                  <a:pt x="31953" y="338460"/>
                                </a:lnTo>
                                <a:lnTo>
                                  <a:pt x="38037" y="331488"/>
                                </a:lnTo>
                                <a:lnTo>
                                  <a:pt x="53213" y="314889"/>
                                </a:lnTo>
                                <a:lnTo>
                                  <a:pt x="62141" y="305453"/>
                                </a:lnTo>
                                <a:lnTo>
                                  <a:pt x="71526" y="295801"/>
                                </a:lnTo>
                                <a:lnTo>
                                  <a:pt x="81051" y="286352"/>
                                </a:lnTo>
                                <a:lnTo>
                                  <a:pt x="90399" y="277500"/>
                                </a:lnTo>
                                <a:lnTo>
                                  <a:pt x="99276" y="269664"/>
                                </a:lnTo>
                                <a:lnTo>
                                  <a:pt x="107340" y="263237"/>
                                </a:lnTo>
                                <a:lnTo>
                                  <a:pt x="114325" y="258361"/>
                                </a:lnTo>
                                <a:lnTo>
                                  <a:pt x="120485" y="254653"/>
                                </a:lnTo>
                                <a:lnTo>
                                  <a:pt x="126174" y="251909"/>
                                </a:lnTo>
                                <a:lnTo>
                                  <a:pt x="131712" y="249928"/>
                                </a:lnTo>
                                <a:lnTo>
                                  <a:pt x="137351" y="248493"/>
                                </a:lnTo>
                                <a:lnTo>
                                  <a:pt x="143358" y="247350"/>
                                </a:lnTo>
                                <a:lnTo>
                                  <a:pt x="158166" y="244848"/>
                                </a:lnTo>
                                <a:lnTo>
                                  <a:pt x="178397" y="241444"/>
                                </a:lnTo>
                                <a:lnTo>
                                  <a:pt x="190068" y="239743"/>
                                </a:lnTo>
                                <a:lnTo>
                                  <a:pt x="202311" y="238193"/>
                                </a:lnTo>
                                <a:lnTo>
                                  <a:pt x="214821" y="236936"/>
                                </a:lnTo>
                                <a:lnTo>
                                  <a:pt x="227279" y="236072"/>
                                </a:lnTo>
                                <a:lnTo>
                                  <a:pt x="233426" y="235818"/>
                                </a:lnTo>
                                <a:lnTo>
                                  <a:pt x="239433" y="235730"/>
                                </a:lnTo>
                                <a:lnTo>
                                  <a:pt x="245275" y="235793"/>
                                </a:lnTo>
                                <a:lnTo>
                                  <a:pt x="250939" y="236034"/>
                                </a:lnTo>
                                <a:lnTo>
                                  <a:pt x="256515" y="236492"/>
                                </a:lnTo>
                                <a:lnTo>
                                  <a:pt x="262115" y="237190"/>
                                </a:lnTo>
                                <a:lnTo>
                                  <a:pt x="267703" y="238066"/>
                                </a:lnTo>
                                <a:lnTo>
                                  <a:pt x="273291" y="239133"/>
                                </a:lnTo>
                                <a:lnTo>
                                  <a:pt x="284239" y="241648"/>
                                </a:lnTo>
                                <a:lnTo>
                                  <a:pt x="294907" y="244531"/>
                                </a:lnTo>
                                <a:lnTo>
                                  <a:pt x="314617" y="250513"/>
                                </a:lnTo>
                                <a:lnTo>
                                  <a:pt x="323444" y="253230"/>
                                </a:lnTo>
                                <a:lnTo>
                                  <a:pt x="323342" y="253205"/>
                                </a:lnTo>
                                <a:lnTo>
                                  <a:pt x="331280" y="255478"/>
                                </a:lnTo>
                                <a:lnTo>
                                  <a:pt x="331241" y="255465"/>
                                </a:lnTo>
                                <a:lnTo>
                                  <a:pt x="338341" y="257446"/>
                                </a:lnTo>
                                <a:lnTo>
                                  <a:pt x="344754" y="259402"/>
                                </a:lnTo>
                                <a:lnTo>
                                  <a:pt x="355600" y="262971"/>
                                </a:lnTo>
                                <a:lnTo>
                                  <a:pt x="355575" y="262958"/>
                                </a:lnTo>
                                <a:lnTo>
                                  <a:pt x="364454" y="265839"/>
                                </a:lnTo>
                                <a:lnTo>
                                  <a:pt x="368351" y="266908"/>
                                </a:lnTo>
                                <a:lnTo>
                                  <a:pt x="368084" y="266832"/>
                                </a:lnTo>
                                <a:lnTo>
                                  <a:pt x="371932" y="267657"/>
                                </a:lnTo>
                                <a:lnTo>
                                  <a:pt x="375602" y="268457"/>
                                </a:lnTo>
                                <a:lnTo>
                                  <a:pt x="378803" y="269360"/>
                                </a:lnTo>
                                <a:lnTo>
                                  <a:pt x="378790" y="269360"/>
                                </a:lnTo>
                                <a:lnTo>
                                  <a:pt x="381243" y="270033"/>
                                </a:lnTo>
                                <a:lnTo>
                                  <a:pt x="383041" y="270357"/>
                                </a:lnTo>
                                <a:lnTo>
                                  <a:pt x="383541" y="270368"/>
                                </a:lnTo>
                                <a:lnTo>
                                  <a:pt x="383847" y="270332"/>
                                </a:lnTo>
                                <a:lnTo>
                                  <a:pt x="384079" y="270263"/>
                                </a:lnTo>
                                <a:lnTo>
                                  <a:pt x="384383" y="270115"/>
                                </a:lnTo>
                                <a:lnTo>
                                  <a:pt x="384817" y="269801"/>
                                </a:lnTo>
                                <a:lnTo>
                                  <a:pt x="385345" y="269287"/>
                                </a:lnTo>
                                <a:lnTo>
                                  <a:pt x="387045" y="266970"/>
                                </a:lnTo>
                                <a:lnTo>
                                  <a:pt x="387908" y="265373"/>
                                </a:lnTo>
                                <a:lnTo>
                                  <a:pt x="388862" y="263179"/>
                                </a:lnTo>
                                <a:lnTo>
                                  <a:pt x="390965" y="257105"/>
                                </a:lnTo>
                                <a:lnTo>
                                  <a:pt x="392995" y="249913"/>
                                </a:lnTo>
                                <a:lnTo>
                                  <a:pt x="394957" y="241927"/>
                                </a:lnTo>
                                <a:lnTo>
                                  <a:pt x="394932" y="242067"/>
                                </a:lnTo>
                                <a:lnTo>
                                  <a:pt x="398361" y="225951"/>
                                </a:lnTo>
                                <a:lnTo>
                                  <a:pt x="398348" y="226052"/>
                                </a:lnTo>
                                <a:lnTo>
                                  <a:pt x="400710" y="213619"/>
                                </a:lnTo>
                                <a:lnTo>
                                  <a:pt x="400698" y="213708"/>
                                </a:lnTo>
                                <a:lnTo>
                                  <a:pt x="401949" y="206397"/>
                                </a:lnTo>
                                <a:lnTo>
                                  <a:pt x="402245" y="203879"/>
                                </a:lnTo>
                                <a:lnTo>
                                  <a:pt x="402335" y="202114"/>
                                </a:lnTo>
                                <a:lnTo>
                                  <a:pt x="402251" y="200724"/>
                                </a:lnTo>
                                <a:lnTo>
                                  <a:pt x="402038" y="199572"/>
                                </a:lnTo>
                                <a:lnTo>
                                  <a:pt x="401672" y="198396"/>
                                </a:lnTo>
                                <a:lnTo>
                                  <a:pt x="401088" y="196951"/>
                                </a:lnTo>
                                <a:lnTo>
                                  <a:pt x="400337" y="195552"/>
                                </a:lnTo>
                                <a:lnTo>
                                  <a:pt x="399453" y="194356"/>
                                </a:lnTo>
                                <a:lnTo>
                                  <a:pt x="398235" y="193079"/>
                                </a:lnTo>
                                <a:lnTo>
                                  <a:pt x="396870" y="191883"/>
                                </a:lnTo>
                                <a:lnTo>
                                  <a:pt x="393090" y="189159"/>
                                </a:lnTo>
                                <a:lnTo>
                                  <a:pt x="393319" y="189299"/>
                                </a:lnTo>
                                <a:lnTo>
                                  <a:pt x="389166" y="186644"/>
                                </a:lnTo>
                                <a:lnTo>
                                  <a:pt x="389293" y="186720"/>
                                </a:lnTo>
                                <a:lnTo>
                                  <a:pt x="385113" y="184217"/>
                                </a:lnTo>
                                <a:lnTo>
                                  <a:pt x="380433" y="181696"/>
                                </a:lnTo>
                                <a:lnTo>
                                  <a:pt x="375577" y="179342"/>
                                </a:lnTo>
                                <a:lnTo>
                                  <a:pt x="375755" y="179418"/>
                                </a:lnTo>
                                <a:lnTo>
                                  <a:pt x="370870" y="177292"/>
                                </a:lnTo>
                                <a:lnTo>
                                  <a:pt x="368738" y="176628"/>
                                </a:lnTo>
                                <a:lnTo>
                                  <a:pt x="366521" y="176227"/>
                                </a:lnTo>
                                <a:lnTo>
                                  <a:pt x="360578" y="175532"/>
                                </a:lnTo>
                                <a:lnTo>
                                  <a:pt x="357276" y="174960"/>
                                </a:lnTo>
                                <a:lnTo>
                                  <a:pt x="353797" y="173931"/>
                                </a:lnTo>
                                <a:lnTo>
                                  <a:pt x="350431" y="172255"/>
                                </a:lnTo>
                                <a:lnTo>
                                  <a:pt x="348640" y="170973"/>
                                </a:lnTo>
                                <a:lnTo>
                                  <a:pt x="347015" y="169487"/>
                                </a:lnTo>
                                <a:lnTo>
                                  <a:pt x="344437" y="166413"/>
                                </a:lnTo>
                                <a:lnTo>
                                  <a:pt x="342214" y="162958"/>
                                </a:lnTo>
                                <a:lnTo>
                                  <a:pt x="340284" y="159238"/>
                                </a:lnTo>
                                <a:lnTo>
                                  <a:pt x="338531" y="155249"/>
                                </a:lnTo>
                                <a:lnTo>
                                  <a:pt x="335255" y="146741"/>
                                </a:lnTo>
                                <a:lnTo>
                                  <a:pt x="331699" y="137393"/>
                                </a:lnTo>
                                <a:lnTo>
                                  <a:pt x="331699" y="137406"/>
                                </a:lnTo>
                                <a:lnTo>
                                  <a:pt x="327406" y="126192"/>
                                </a:lnTo>
                                <a:lnTo>
                                  <a:pt x="322796" y="113365"/>
                                </a:lnTo>
                                <a:lnTo>
                                  <a:pt x="318541" y="100944"/>
                                </a:lnTo>
                                <a:lnTo>
                                  <a:pt x="315354" y="90912"/>
                                </a:lnTo>
                                <a:lnTo>
                                  <a:pt x="315379" y="91001"/>
                                </a:lnTo>
                                <a:lnTo>
                                  <a:pt x="312953" y="83901"/>
                                </a:lnTo>
                                <a:lnTo>
                                  <a:pt x="312979" y="83965"/>
                                </a:lnTo>
                                <a:lnTo>
                                  <a:pt x="310998" y="78415"/>
                                </a:lnTo>
                                <a:lnTo>
                                  <a:pt x="310350" y="75582"/>
                                </a:lnTo>
                                <a:lnTo>
                                  <a:pt x="310261" y="72737"/>
                                </a:lnTo>
                                <a:lnTo>
                                  <a:pt x="310642" y="70947"/>
                                </a:lnTo>
                                <a:lnTo>
                                  <a:pt x="311379" y="69144"/>
                                </a:lnTo>
                                <a:lnTo>
                                  <a:pt x="313398" y="66629"/>
                                </a:lnTo>
                                <a:lnTo>
                                  <a:pt x="316344" y="64686"/>
                                </a:lnTo>
                                <a:lnTo>
                                  <a:pt x="319824" y="63212"/>
                                </a:lnTo>
                                <a:lnTo>
                                  <a:pt x="323761" y="62044"/>
                                </a:lnTo>
                                <a:lnTo>
                                  <a:pt x="328041" y="61232"/>
                                </a:lnTo>
                                <a:lnTo>
                                  <a:pt x="332448" y="60838"/>
                                </a:lnTo>
                                <a:lnTo>
                                  <a:pt x="334772" y="60825"/>
                                </a:lnTo>
                                <a:lnTo>
                                  <a:pt x="337033" y="60978"/>
                                </a:lnTo>
                                <a:lnTo>
                                  <a:pt x="339255" y="61308"/>
                                </a:lnTo>
                                <a:lnTo>
                                  <a:pt x="341452" y="61841"/>
                                </a:lnTo>
                                <a:lnTo>
                                  <a:pt x="343599" y="62654"/>
                                </a:lnTo>
                                <a:lnTo>
                                  <a:pt x="345618" y="63771"/>
                                </a:lnTo>
                                <a:lnTo>
                                  <a:pt x="347434" y="65207"/>
                                </a:lnTo>
                                <a:lnTo>
                                  <a:pt x="349072" y="66934"/>
                                </a:lnTo>
                                <a:lnTo>
                                  <a:pt x="351523" y="70528"/>
                                </a:lnTo>
                                <a:lnTo>
                                  <a:pt x="353555" y="74643"/>
                                </a:lnTo>
                                <a:lnTo>
                                  <a:pt x="355283" y="79011"/>
                                </a:lnTo>
                                <a:lnTo>
                                  <a:pt x="358318" y="87826"/>
                                </a:lnTo>
                                <a:lnTo>
                                  <a:pt x="358292" y="87762"/>
                                </a:lnTo>
                                <a:lnTo>
                                  <a:pt x="359804" y="92004"/>
                                </a:lnTo>
                                <a:lnTo>
                                  <a:pt x="359727" y="91775"/>
                                </a:lnTo>
                                <a:lnTo>
                                  <a:pt x="361366" y="95724"/>
                                </a:lnTo>
                                <a:lnTo>
                                  <a:pt x="363004" y="99840"/>
                                </a:lnTo>
                                <a:lnTo>
                                  <a:pt x="364465" y="104361"/>
                                </a:lnTo>
                                <a:lnTo>
                                  <a:pt x="367095" y="113109"/>
                                </a:lnTo>
                                <a:lnTo>
                                  <a:pt x="368502" y="116921"/>
                                </a:lnTo>
                                <a:lnTo>
                                  <a:pt x="370081" y="120135"/>
                                </a:lnTo>
                                <a:lnTo>
                                  <a:pt x="370836" y="121281"/>
                                </a:lnTo>
                                <a:lnTo>
                                  <a:pt x="371642" y="122254"/>
                                </a:lnTo>
                                <a:lnTo>
                                  <a:pt x="372417" y="122946"/>
                                </a:lnTo>
                                <a:lnTo>
                                  <a:pt x="373153" y="123411"/>
                                </a:lnTo>
                                <a:lnTo>
                                  <a:pt x="374226" y="123869"/>
                                </a:lnTo>
                                <a:lnTo>
                                  <a:pt x="375502" y="124237"/>
                                </a:lnTo>
                                <a:lnTo>
                                  <a:pt x="377319" y="124577"/>
                                </a:lnTo>
                                <a:lnTo>
                                  <a:pt x="379187" y="124775"/>
                                </a:lnTo>
                                <a:lnTo>
                                  <a:pt x="381383" y="124868"/>
                                </a:lnTo>
                                <a:lnTo>
                                  <a:pt x="383560" y="124823"/>
                                </a:lnTo>
                                <a:lnTo>
                                  <a:pt x="388124" y="124382"/>
                                </a:lnTo>
                                <a:lnTo>
                                  <a:pt x="392899" y="123429"/>
                                </a:lnTo>
                                <a:lnTo>
                                  <a:pt x="394845" y="122870"/>
                                </a:lnTo>
                                <a:lnTo>
                                  <a:pt x="396823" y="122165"/>
                                </a:lnTo>
                                <a:lnTo>
                                  <a:pt x="398510" y="121431"/>
                                </a:lnTo>
                                <a:lnTo>
                                  <a:pt x="399992" y="120629"/>
                                </a:lnTo>
                                <a:lnTo>
                                  <a:pt x="401064" y="119889"/>
                                </a:lnTo>
                                <a:lnTo>
                                  <a:pt x="401877" y="119154"/>
                                </a:lnTo>
                                <a:lnTo>
                                  <a:pt x="402366" y="118503"/>
                                </a:lnTo>
                                <a:lnTo>
                                  <a:pt x="402814" y="117615"/>
                                </a:lnTo>
                                <a:lnTo>
                                  <a:pt x="403204" y="116418"/>
                                </a:lnTo>
                                <a:lnTo>
                                  <a:pt x="403506" y="114915"/>
                                </a:lnTo>
                                <a:lnTo>
                                  <a:pt x="403702" y="113195"/>
                                </a:lnTo>
                                <a:lnTo>
                                  <a:pt x="403791" y="111232"/>
                                </a:lnTo>
                                <a:lnTo>
                                  <a:pt x="403686" y="106852"/>
                                </a:lnTo>
                                <a:lnTo>
                                  <a:pt x="402882" y="96969"/>
                                </a:lnTo>
                                <a:lnTo>
                                  <a:pt x="402565" y="91953"/>
                                </a:lnTo>
                                <a:lnTo>
                                  <a:pt x="402577" y="87279"/>
                                </a:lnTo>
                                <a:lnTo>
                                  <a:pt x="402717" y="82989"/>
                                </a:lnTo>
                                <a:lnTo>
                                  <a:pt x="402704" y="78884"/>
                                </a:lnTo>
                                <a:lnTo>
                                  <a:pt x="402704" y="78935"/>
                                </a:lnTo>
                                <a:lnTo>
                                  <a:pt x="402577" y="70363"/>
                                </a:lnTo>
                                <a:lnTo>
                                  <a:pt x="402666" y="65994"/>
                                </a:lnTo>
                                <a:lnTo>
                                  <a:pt x="402971" y="61613"/>
                                </a:lnTo>
                                <a:lnTo>
                                  <a:pt x="403631" y="57244"/>
                                </a:lnTo>
                                <a:lnTo>
                                  <a:pt x="404762" y="52977"/>
                                </a:lnTo>
                                <a:lnTo>
                                  <a:pt x="406311" y="48925"/>
                                </a:lnTo>
                                <a:lnTo>
                                  <a:pt x="408178" y="45103"/>
                                </a:lnTo>
                                <a:lnTo>
                                  <a:pt x="410350" y="41458"/>
                                </a:lnTo>
                                <a:lnTo>
                                  <a:pt x="412775" y="37953"/>
                                </a:lnTo>
                                <a:lnTo>
                                  <a:pt x="415430" y="34561"/>
                                </a:lnTo>
                                <a:lnTo>
                                  <a:pt x="418300" y="31235"/>
                                </a:lnTo>
                                <a:lnTo>
                                  <a:pt x="424536" y="24719"/>
                                </a:lnTo>
                                <a:lnTo>
                                  <a:pt x="428308" y="21417"/>
                                </a:lnTo>
                                <a:lnTo>
                                  <a:pt x="432524" y="18369"/>
                                </a:lnTo>
                                <a:lnTo>
                                  <a:pt x="441300" y="12844"/>
                                </a:lnTo>
                                <a:lnTo>
                                  <a:pt x="441287" y="12844"/>
                                </a:lnTo>
                                <a:lnTo>
                                  <a:pt x="445711" y="10030"/>
                                </a:lnTo>
                                <a:lnTo>
                                  <a:pt x="449701" y="7245"/>
                                </a:lnTo>
                                <a:lnTo>
                                  <a:pt x="453452" y="4195"/>
                                </a:lnTo>
                                <a:lnTo>
                                  <a:pt x="456762" y="839"/>
                                </a:lnTo>
                                <a:lnTo>
                                  <a:pt x="457438" y="0"/>
                                </a:lnTo>
                                <a:close/>
                              </a:path>
                            </a:pathLst>
                          </a:custGeom>
                          <a:solidFill>
                            <a:srgbClr val="000000"/>
                          </a:solidFill>
                          <a:ln w="0">
                            <a:noFill/>
                          </a:ln>
                        </wps:spPr>
                        <wps:bodyPr upright="1"/>
                      </wps:wsp>
                      <wps:wsp>
                        <wps:cNvPr id="320" name="任意多边形 81"/>
                        <wps:cNvSpPr/>
                        <wps:spPr>
                          <a:xfrm>
                            <a:off x="1110056" y="187792"/>
                            <a:ext cx="15033" cy="37620"/>
                          </a:xfrm>
                          <a:custGeom>
                            <a:avLst/>
                            <a:gdLst>
                              <a:gd name="txL" fmla="*/ 0 w 15033"/>
                              <a:gd name="txT" fmla="*/ 0 h 37620"/>
                              <a:gd name="txR" fmla="*/ 15033 w 15033"/>
                              <a:gd name="txB" fmla="*/ 37620 h 37620"/>
                            </a:gdLst>
                            <a:ahLst/>
                            <a:cxnLst/>
                            <a:rect l="txL" t="txT" r="txR" b="txB"/>
                            <a:pathLst>
                              <a:path w="15033" h="37620">
                                <a:moveTo>
                                  <a:pt x="15033" y="0"/>
                                </a:moveTo>
                                <a:lnTo>
                                  <a:pt x="15033" y="10022"/>
                                </a:lnTo>
                                <a:lnTo>
                                  <a:pt x="13655" y="10480"/>
                                </a:lnTo>
                                <a:lnTo>
                                  <a:pt x="10869" y="11744"/>
                                </a:lnTo>
                                <a:lnTo>
                                  <a:pt x="10176" y="12183"/>
                                </a:lnTo>
                                <a:lnTo>
                                  <a:pt x="9717" y="12577"/>
                                </a:lnTo>
                                <a:lnTo>
                                  <a:pt x="9597" y="12735"/>
                                </a:lnTo>
                                <a:lnTo>
                                  <a:pt x="9592" y="12793"/>
                                </a:lnTo>
                                <a:lnTo>
                                  <a:pt x="9658" y="13321"/>
                                </a:lnTo>
                                <a:lnTo>
                                  <a:pt x="9916" y="14151"/>
                                </a:lnTo>
                                <a:lnTo>
                                  <a:pt x="10384" y="15205"/>
                                </a:lnTo>
                                <a:lnTo>
                                  <a:pt x="12150" y="18185"/>
                                </a:lnTo>
                                <a:lnTo>
                                  <a:pt x="14641" y="21626"/>
                                </a:lnTo>
                                <a:lnTo>
                                  <a:pt x="15033" y="22121"/>
                                </a:lnTo>
                                <a:lnTo>
                                  <a:pt x="15033" y="37620"/>
                                </a:lnTo>
                                <a:lnTo>
                                  <a:pt x="12967" y="34852"/>
                                </a:lnTo>
                                <a:lnTo>
                                  <a:pt x="13030" y="34954"/>
                                </a:lnTo>
                                <a:lnTo>
                                  <a:pt x="7023" y="27346"/>
                                </a:lnTo>
                                <a:lnTo>
                                  <a:pt x="4204" y="23447"/>
                                </a:lnTo>
                                <a:lnTo>
                                  <a:pt x="1918" y="19599"/>
                                </a:lnTo>
                                <a:lnTo>
                                  <a:pt x="965" y="17466"/>
                                </a:lnTo>
                                <a:lnTo>
                                  <a:pt x="305" y="15294"/>
                                </a:lnTo>
                                <a:lnTo>
                                  <a:pt x="0" y="12919"/>
                                </a:lnTo>
                                <a:lnTo>
                                  <a:pt x="267" y="10392"/>
                                </a:lnTo>
                                <a:lnTo>
                                  <a:pt x="1232" y="8004"/>
                                </a:lnTo>
                                <a:lnTo>
                                  <a:pt x="2718" y="6048"/>
                                </a:lnTo>
                                <a:lnTo>
                                  <a:pt x="4445" y="4537"/>
                                </a:lnTo>
                                <a:lnTo>
                                  <a:pt x="6375" y="3318"/>
                                </a:lnTo>
                                <a:lnTo>
                                  <a:pt x="10223" y="1577"/>
                                </a:lnTo>
                                <a:lnTo>
                                  <a:pt x="14427" y="181"/>
                                </a:lnTo>
                                <a:lnTo>
                                  <a:pt x="15033" y="0"/>
                                </a:lnTo>
                                <a:close/>
                              </a:path>
                            </a:pathLst>
                          </a:custGeom>
                          <a:solidFill>
                            <a:srgbClr val="000000"/>
                          </a:solidFill>
                          <a:ln w="0">
                            <a:noFill/>
                          </a:ln>
                        </wps:spPr>
                        <wps:bodyPr upright="1"/>
                      </wps:wsp>
                      <wps:wsp>
                        <wps:cNvPr id="321" name="任意多边形 82"/>
                        <wps:cNvSpPr/>
                        <wps:spPr>
                          <a:xfrm>
                            <a:off x="1125089" y="209913"/>
                            <a:ext cx="95647" cy="324431"/>
                          </a:xfrm>
                          <a:custGeom>
                            <a:avLst/>
                            <a:gdLst>
                              <a:gd name="txL" fmla="*/ 0 w 95647"/>
                              <a:gd name="txT" fmla="*/ 0 h 324431"/>
                              <a:gd name="txR" fmla="*/ 95647 w 95647"/>
                              <a:gd name="txB" fmla="*/ 324431 h 324431"/>
                            </a:gdLst>
                            <a:ahLst/>
                            <a:cxnLst/>
                            <a:rect l="txL" t="txT" r="txR" b="txB"/>
                            <a:pathLst>
                              <a:path w="95647" h="324431">
                                <a:moveTo>
                                  <a:pt x="0" y="0"/>
                                </a:moveTo>
                                <a:lnTo>
                                  <a:pt x="5516" y="6965"/>
                                </a:lnTo>
                                <a:lnTo>
                                  <a:pt x="8424" y="10851"/>
                                </a:lnTo>
                                <a:lnTo>
                                  <a:pt x="10951" y="14737"/>
                                </a:lnTo>
                                <a:lnTo>
                                  <a:pt x="12869" y="18598"/>
                                </a:lnTo>
                                <a:lnTo>
                                  <a:pt x="14329" y="22306"/>
                                </a:lnTo>
                                <a:lnTo>
                                  <a:pt x="16692" y="29046"/>
                                </a:lnTo>
                                <a:lnTo>
                                  <a:pt x="17971" y="32016"/>
                                </a:lnTo>
                                <a:lnTo>
                                  <a:pt x="19496" y="34706"/>
                                </a:lnTo>
                                <a:lnTo>
                                  <a:pt x="21500" y="37266"/>
                                </a:lnTo>
                                <a:lnTo>
                                  <a:pt x="22597" y="38382"/>
                                </a:lnTo>
                                <a:lnTo>
                                  <a:pt x="24005" y="39582"/>
                                </a:lnTo>
                                <a:lnTo>
                                  <a:pt x="25490" y="40576"/>
                                </a:lnTo>
                                <a:lnTo>
                                  <a:pt x="27298" y="41449"/>
                                </a:lnTo>
                                <a:lnTo>
                                  <a:pt x="29645" y="42321"/>
                                </a:lnTo>
                                <a:lnTo>
                                  <a:pt x="29341" y="42233"/>
                                </a:lnTo>
                                <a:lnTo>
                                  <a:pt x="31962" y="43007"/>
                                </a:lnTo>
                                <a:lnTo>
                                  <a:pt x="44479" y="45941"/>
                                </a:lnTo>
                                <a:lnTo>
                                  <a:pt x="51223" y="47808"/>
                                </a:lnTo>
                                <a:lnTo>
                                  <a:pt x="54690" y="49053"/>
                                </a:lnTo>
                                <a:lnTo>
                                  <a:pt x="58055" y="50526"/>
                                </a:lnTo>
                                <a:lnTo>
                                  <a:pt x="61332" y="52329"/>
                                </a:lnTo>
                                <a:lnTo>
                                  <a:pt x="64444" y="54514"/>
                                </a:lnTo>
                                <a:lnTo>
                                  <a:pt x="67327" y="57142"/>
                                </a:lnTo>
                                <a:lnTo>
                                  <a:pt x="69841" y="60203"/>
                                </a:lnTo>
                                <a:lnTo>
                                  <a:pt x="71987" y="63607"/>
                                </a:lnTo>
                                <a:lnTo>
                                  <a:pt x="73880" y="67315"/>
                                </a:lnTo>
                                <a:lnTo>
                                  <a:pt x="75581" y="71303"/>
                                </a:lnTo>
                                <a:lnTo>
                                  <a:pt x="77131" y="75532"/>
                                </a:lnTo>
                                <a:lnTo>
                                  <a:pt x="78528" y="79977"/>
                                </a:lnTo>
                                <a:lnTo>
                                  <a:pt x="79810" y="84600"/>
                                </a:lnTo>
                                <a:lnTo>
                                  <a:pt x="82046" y="94125"/>
                                </a:lnTo>
                                <a:lnTo>
                                  <a:pt x="83989" y="103815"/>
                                </a:lnTo>
                                <a:lnTo>
                                  <a:pt x="85703" y="113277"/>
                                </a:lnTo>
                                <a:lnTo>
                                  <a:pt x="87304" y="122154"/>
                                </a:lnTo>
                                <a:lnTo>
                                  <a:pt x="87278" y="122078"/>
                                </a:lnTo>
                                <a:lnTo>
                                  <a:pt x="88853" y="130028"/>
                                </a:lnTo>
                                <a:lnTo>
                                  <a:pt x="90313" y="137420"/>
                                </a:lnTo>
                                <a:lnTo>
                                  <a:pt x="91545" y="144760"/>
                                </a:lnTo>
                                <a:lnTo>
                                  <a:pt x="92549" y="151872"/>
                                </a:lnTo>
                                <a:lnTo>
                                  <a:pt x="93349" y="158692"/>
                                </a:lnTo>
                                <a:lnTo>
                                  <a:pt x="94466" y="171024"/>
                                </a:lnTo>
                                <a:lnTo>
                                  <a:pt x="95114" y="181082"/>
                                </a:lnTo>
                                <a:lnTo>
                                  <a:pt x="95114" y="181069"/>
                                </a:lnTo>
                                <a:lnTo>
                                  <a:pt x="95533" y="187482"/>
                                </a:lnTo>
                                <a:lnTo>
                                  <a:pt x="95647" y="189680"/>
                                </a:lnTo>
                                <a:lnTo>
                                  <a:pt x="95597" y="191750"/>
                                </a:lnTo>
                                <a:lnTo>
                                  <a:pt x="95317" y="193858"/>
                                </a:lnTo>
                                <a:lnTo>
                                  <a:pt x="94797" y="196144"/>
                                </a:lnTo>
                                <a:lnTo>
                                  <a:pt x="92993" y="202633"/>
                                </a:lnTo>
                                <a:lnTo>
                                  <a:pt x="89818" y="213873"/>
                                </a:lnTo>
                                <a:lnTo>
                                  <a:pt x="85513" y="228110"/>
                                </a:lnTo>
                                <a:lnTo>
                                  <a:pt x="83036" y="235463"/>
                                </a:lnTo>
                                <a:lnTo>
                                  <a:pt x="80433" y="242436"/>
                                </a:lnTo>
                                <a:lnTo>
                                  <a:pt x="77728" y="248722"/>
                                </a:lnTo>
                                <a:lnTo>
                                  <a:pt x="74934" y="253916"/>
                                </a:lnTo>
                                <a:lnTo>
                                  <a:pt x="73384" y="256190"/>
                                </a:lnTo>
                                <a:lnTo>
                                  <a:pt x="71759" y="258235"/>
                                </a:lnTo>
                                <a:lnTo>
                                  <a:pt x="68520" y="261460"/>
                                </a:lnTo>
                                <a:lnTo>
                                  <a:pt x="65091" y="263988"/>
                                </a:lnTo>
                                <a:lnTo>
                                  <a:pt x="61611" y="265905"/>
                                </a:lnTo>
                                <a:lnTo>
                                  <a:pt x="55338" y="268483"/>
                                </a:lnTo>
                                <a:lnTo>
                                  <a:pt x="52389" y="269625"/>
                                </a:lnTo>
                                <a:lnTo>
                                  <a:pt x="49674" y="270871"/>
                                </a:lnTo>
                                <a:lnTo>
                                  <a:pt x="46499" y="272192"/>
                                </a:lnTo>
                                <a:lnTo>
                                  <a:pt x="43222" y="273068"/>
                                </a:lnTo>
                                <a:lnTo>
                                  <a:pt x="37617" y="274127"/>
                                </a:lnTo>
                                <a:lnTo>
                                  <a:pt x="35243" y="274742"/>
                                </a:lnTo>
                                <a:lnTo>
                                  <a:pt x="33087" y="275601"/>
                                </a:lnTo>
                                <a:lnTo>
                                  <a:pt x="30891" y="276969"/>
                                </a:lnTo>
                                <a:lnTo>
                                  <a:pt x="29983" y="277719"/>
                                </a:lnTo>
                                <a:lnTo>
                                  <a:pt x="28837" y="278844"/>
                                </a:lnTo>
                                <a:lnTo>
                                  <a:pt x="27769" y="280119"/>
                                </a:lnTo>
                                <a:lnTo>
                                  <a:pt x="26633" y="281738"/>
                                </a:lnTo>
                                <a:lnTo>
                                  <a:pt x="24135" y="286014"/>
                                </a:lnTo>
                                <a:lnTo>
                                  <a:pt x="19016" y="296563"/>
                                </a:lnTo>
                                <a:lnTo>
                                  <a:pt x="19028" y="296525"/>
                                </a:lnTo>
                                <a:lnTo>
                                  <a:pt x="16298" y="302291"/>
                                </a:lnTo>
                                <a:lnTo>
                                  <a:pt x="13364" y="308018"/>
                                </a:lnTo>
                                <a:lnTo>
                                  <a:pt x="10177" y="313390"/>
                                </a:lnTo>
                                <a:lnTo>
                                  <a:pt x="8386" y="315956"/>
                                </a:lnTo>
                                <a:lnTo>
                                  <a:pt x="6468" y="318369"/>
                                </a:lnTo>
                                <a:lnTo>
                                  <a:pt x="2442" y="322433"/>
                                </a:lnTo>
                                <a:lnTo>
                                  <a:pt x="0" y="324431"/>
                                </a:lnTo>
                                <a:lnTo>
                                  <a:pt x="0" y="311201"/>
                                </a:lnTo>
                                <a:lnTo>
                                  <a:pt x="755" y="310263"/>
                                </a:lnTo>
                                <a:lnTo>
                                  <a:pt x="2099" y="308332"/>
                                </a:lnTo>
                                <a:lnTo>
                                  <a:pt x="5025" y="303402"/>
                                </a:lnTo>
                                <a:lnTo>
                                  <a:pt x="7745" y="298097"/>
                                </a:lnTo>
                                <a:lnTo>
                                  <a:pt x="10430" y="292422"/>
                                </a:lnTo>
                                <a:lnTo>
                                  <a:pt x="15752" y="281475"/>
                                </a:lnTo>
                                <a:lnTo>
                                  <a:pt x="18584" y="276624"/>
                                </a:lnTo>
                                <a:lnTo>
                                  <a:pt x="20171" y="274376"/>
                                </a:lnTo>
                                <a:lnTo>
                                  <a:pt x="21822" y="272382"/>
                                </a:lnTo>
                                <a:lnTo>
                                  <a:pt x="23537" y="270693"/>
                                </a:lnTo>
                                <a:lnTo>
                                  <a:pt x="25353" y="269194"/>
                                </a:lnTo>
                                <a:lnTo>
                                  <a:pt x="28782" y="267074"/>
                                </a:lnTo>
                                <a:lnTo>
                                  <a:pt x="32262" y="265677"/>
                                </a:lnTo>
                                <a:lnTo>
                                  <a:pt x="35513" y="264838"/>
                                </a:lnTo>
                                <a:lnTo>
                                  <a:pt x="41085" y="263782"/>
                                </a:lnTo>
                                <a:lnTo>
                                  <a:pt x="43423" y="263155"/>
                                </a:lnTo>
                                <a:lnTo>
                                  <a:pt x="45792" y="262170"/>
                                </a:lnTo>
                                <a:lnTo>
                                  <a:pt x="48772" y="260813"/>
                                </a:lnTo>
                                <a:lnTo>
                                  <a:pt x="51845" y="259618"/>
                                </a:lnTo>
                                <a:lnTo>
                                  <a:pt x="51769" y="259644"/>
                                </a:lnTo>
                                <a:lnTo>
                                  <a:pt x="57521" y="257287"/>
                                </a:lnTo>
                                <a:lnTo>
                                  <a:pt x="59928" y="255954"/>
                                </a:lnTo>
                                <a:lnTo>
                                  <a:pt x="62305" y="254214"/>
                                </a:lnTo>
                                <a:lnTo>
                                  <a:pt x="64674" y="251844"/>
                                </a:lnTo>
                                <a:lnTo>
                                  <a:pt x="65774" y="250450"/>
                                </a:lnTo>
                                <a:lnTo>
                                  <a:pt x="66767" y="248980"/>
                                </a:lnTo>
                                <a:lnTo>
                                  <a:pt x="69149" y="244568"/>
                                </a:lnTo>
                                <a:lnTo>
                                  <a:pt x="71583" y="238921"/>
                                </a:lnTo>
                                <a:lnTo>
                                  <a:pt x="74044" y="232318"/>
                                </a:lnTo>
                                <a:lnTo>
                                  <a:pt x="76458" y="225151"/>
                                </a:lnTo>
                                <a:lnTo>
                                  <a:pt x="76407" y="225278"/>
                                </a:lnTo>
                                <a:lnTo>
                                  <a:pt x="80700" y="211155"/>
                                </a:lnTo>
                                <a:lnTo>
                                  <a:pt x="80674" y="211231"/>
                                </a:lnTo>
                                <a:lnTo>
                                  <a:pt x="83824" y="200056"/>
                                </a:lnTo>
                                <a:lnTo>
                                  <a:pt x="83824" y="200081"/>
                                </a:lnTo>
                                <a:lnTo>
                                  <a:pt x="85589" y="193706"/>
                                </a:lnTo>
                                <a:lnTo>
                                  <a:pt x="85526" y="193934"/>
                                </a:lnTo>
                                <a:lnTo>
                                  <a:pt x="85934" y="192165"/>
                                </a:lnTo>
                                <a:lnTo>
                                  <a:pt x="86091" y="190974"/>
                                </a:lnTo>
                                <a:lnTo>
                                  <a:pt x="86117" y="189855"/>
                                </a:lnTo>
                                <a:lnTo>
                                  <a:pt x="86034" y="188003"/>
                                </a:lnTo>
                                <a:lnTo>
                                  <a:pt x="86034" y="188079"/>
                                </a:lnTo>
                                <a:lnTo>
                                  <a:pt x="85602" y="181704"/>
                                </a:lnTo>
                                <a:lnTo>
                                  <a:pt x="84954" y="171697"/>
                                </a:lnTo>
                                <a:lnTo>
                                  <a:pt x="84967" y="171824"/>
                                </a:lnTo>
                                <a:lnTo>
                                  <a:pt x="83869" y="159699"/>
                                </a:lnTo>
                                <a:lnTo>
                                  <a:pt x="83096" y="153112"/>
                                </a:lnTo>
                                <a:lnTo>
                                  <a:pt x="82122" y="146144"/>
                                </a:lnTo>
                                <a:lnTo>
                                  <a:pt x="82135" y="146259"/>
                                </a:lnTo>
                                <a:lnTo>
                                  <a:pt x="80953" y="139130"/>
                                </a:lnTo>
                                <a:lnTo>
                                  <a:pt x="79506" y="131869"/>
                                </a:lnTo>
                                <a:lnTo>
                                  <a:pt x="77931" y="123881"/>
                                </a:lnTo>
                                <a:lnTo>
                                  <a:pt x="76331" y="114966"/>
                                </a:lnTo>
                                <a:lnTo>
                                  <a:pt x="76331" y="114978"/>
                                </a:lnTo>
                                <a:lnTo>
                                  <a:pt x="74616" y="105555"/>
                                </a:lnTo>
                                <a:lnTo>
                                  <a:pt x="74642" y="105644"/>
                                </a:lnTo>
                                <a:lnTo>
                                  <a:pt x="72724" y="96068"/>
                                </a:lnTo>
                                <a:lnTo>
                                  <a:pt x="72762" y="96220"/>
                                </a:lnTo>
                                <a:lnTo>
                                  <a:pt x="70552" y="86886"/>
                                </a:lnTo>
                                <a:lnTo>
                                  <a:pt x="70603" y="87064"/>
                                </a:lnTo>
                                <a:lnTo>
                                  <a:pt x="69371" y="82593"/>
                                </a:lnTo>
                                <a:lnTo>
                                  <a:pt x="69409" y="82759"/>
                                </a:lnTo>
                                <a:lnTo>
                                  <a:pt x="68111" y="78605"/>
                                </a:lnTo>
                                <a:lnTo>
                                  <a:pt x="66718" y="74775"/>
                                </a:lnTo>
                                <a:lnTo>
                                  <a:pt x="65278" y="71400"/>
                                </a:lnTo>
                                <a:lnTo>
                                  <a:pt x="63678" y="68283"/>
                                </a:lnTo>
                                <a:lnTo>
                                  <a:pt x="62083" y="65760"/>
                                </a:lnTo>
                                <a:lnTo>
                                  <a:pt x="60375" y="63692"/>
                                </a:lnTo>
                                <a:lnTo>
                                  <a:pt x="58453" y="61953"/>
                                </a:lnTo>
                                <a:lnTo>
                                  <a:pt x="56263" y="60412"/>
                                </a:lnTo>
                                <a:lnTo>
                                  <a:pt x="53854" y="59085"/>
                                </a:lnTo>
                                <a:lnTo>
                                  <a:pt x="51032" y="57852"/>
                                </a:lnTo>
                                <a:lnTo>
                                  <a:pt x="48306" y="56884"/>
                                </a:lnTo>
                                <a:lnTo>
                                  <a:pt x="42028" y="55149"/>
                                </a:lnTo>
                                <a:lnTo>
                                  <a:pt x="42206" y="55200"/>
                                </a:lnTo>
                                <a:lnTo>
                                  <a:pt x="29544" y="52228"/>
                                </a:lnTo>
                                <a:lnTo>
                                  <a:pt x="26458" y="51301"/>
                                </a:lnTo>
                                <a:lnTo>
                                  <a:pt x="23524" y="50209"/>
                                </a:lnTo>
                                <a:lnTo>
                                  <a:pt x="20730" y="48850"/>
                                </a:lnTo>
                                <a:lnTo>
                                  <a:pt x="18228" y="47185"/>
                                </a:lnTo>
                                <a:lnTo>
                                  <a:pt x="16158" y="45408"/>
                                </a:lnTo>
                                <a:lnTo>
                                  <a:pt x="14329" y="43566"/>
                                </a:lnTo>
                                <a:lnTo>
                                  <a:pt x="11510" y="39946"/>
                                </a:lnTo>
                                <a:lnTo>
                                  <a:pt x="9389" y="36200"/>
                                </a:lnTo>
                                <a:lnTo>
                                  <a:pt x="7814" y="32492"/>
                                </a:lnTo>
                                <a:lnTo>
                                  <a:pt x="5374" y="25577"/>
                                </a:lnTo>
                                <a:lnTo>
                                  <a:pt x="4172" y="22513"/>
                                </a:lnTo>
                                <a:lnTo>
                                  <a:pt x="2640" y="19427"/>
                                </a:lnTo>
                                <a:lnTo>
                                  <a:pt x="524" y="16159"/>
                                </a:lnTo>
                                <a:lnTo>
                                  <a:pt x="702" y="16439"/>
                                </a:lnTo>
                                <a:lnTo>
                                  <a:pt x="0" y="15499"/>
                                </a:lnTo>
                                <a:lnTo>
                                  <a:pt x="0" y="0"/>
                                </a:lnTo>
                                <a:close/>
                              </a:path>
                            </a:pathLst>
                          </a:custGeom>
                          <a:solidFill>
                            <a:srgbClr val="000000"/>
                          </a:solidFill>
                          <a:ln w="0">
                            <a:noFill/>
                          </a:ln>
                        </wps:spPr>
                        <wps:bodyPr upright="1"/>
                      </wps:wsp>
                      <wps:wsp>
                        <wps:cNvPr id="322" name="任意多边形 83"/>
                        <wps:cNvSpPr/>
                        <wps:spPr>
                          <a:xfrm>
                            <a:off x="1125089" y="146532"/>
                            <a:ext cx="457432" cy="1222451"/>
                          </a:xfrm>
                          <a:custGeom>
                            <a:avLst/>
                            <a:gdLst>
                              <a:gd name="txL" fmla="*/ 0 w 457432"/>
                              <a:gd name="txT" fmla="*/ 0 h 1222451"/>
                              <a:gd name="txR" fmla="*/ 457432 w 457432"/>
                              <a:gd name="txB" fmla="*/ 1222451 h 1222451"/>
                            </a:gdLst>
                            <a:ahLst/>
                            <a:cxnLst/>
                            <a:rect l="txL" t="txT" r="txR" b="txB"/>
                            <a:pathLst>
                              <a:path w="457432" h="1222451">
                                <a:moveTo>
                                  <a:pt x="51096" y="0"/>
                                </a:moveTo>
                                <a:lnTo>
                                  <a:pt x="51693" y="0"/>
                                </a:lnTo>
                                <a:lnTo>
                                  <a:pt x="52150" y="51"/>
                                </a:lnTo>
                                <a:lnTo>
                                  <a:pt x="52518" y="115"/>
                                </a:lnTo>
                                <a:lnTo>
                                  <a:pt x="52874" y="191"/>
                                </a:lnTo>
                                <a:lnTo>
                                  <a:pt x="53648" y="419"/>
                                </a:lnTo>
                                <a:lnTo>
                                  <a:pt x="55490" y="1524"/>
                                </a:lnTo>
                                <a:lnTo>
                                  <a:pt x="56938" y="3328"/>
                                </a:lnTo>
                                <a:lnTo>
                                  <a:pt x="57878" y="5232"/>
                                </a:lnTo>
                                <a:lnTo>
                                  <a:pt x="59021" y="8941"/>
                                </a:lnTo>
                                <a:lnTo>
                                  <a:pt x="59922" y="13360"/>
                                </a:lnTo>
                                <a:lnTo>
                                  <a:pt x="60722" y="18224"/>
                                </a:lnTo>
                                <a:lnTo>
                                  <a:pt x="62269" y="28236"/>
                                </a:lnTo>
                                <a:lnTo>
                                  <a:pt x="63115" y="32756"/>
                                </a:lnTo>
                                <a:lnTo>
                                  <a:pt x="64054" y="36442"/>
                                </a:lnTo>
                                <a:lnTo>
                                  <a:pt x="66171" y="43125"/>
                                </a:lnTo>
                                <a:lnTo>
                                  <a:pt x="68456" y="49248"/>
                                </a:lnTo>
                                <a:lnTo>
                                  <a:pt x="69738" y="52093"/>
                                </a:lnTo>
                                <a:lnTo>
                                  <a:pt x="71168" y="54769"/>
                                </a:lnTo>
                                <a:lnTo>
                                  <a:pt x="72713" y="57201"/>
                                </a:lnTo>
                                <a:lnTo>
                                  <a:pt x="74463" y="59506"/>
                                </a:lnTo>
                                <a:lnTo>
                                  <a:pt x="76599" y="61900"/>
                                </a:lnTo>
                                <a:lnTo>
                                  <a:pt x="79054" y="64294"/>
                                </a:lnTo>
                                <a:lnTo>
                                  <a:pt x="81599" y="66500"/>
                                </a:lnTo>
                                <a:lnTo>
                                  <a:pt x="84382" y="68682"/>
                                </a:lnTo>
                                <a:lnTo>
                                  <a:pt x="84192" y="68529"/>
                                </a:lnTo>
                                <a:lnTo>
                                  <a:pt x="87186" y="70637"/>
                                </a:lnTo>
                                <a:lnTo>
                                  <a:pt x="90185" y="72536"/>
                                </a:lnTo>
                                <a:lnTo>
                                  <a:pt x="93336" y="74320"/>
                                </a:lnTo>
                                <a:lnTo>
                                  <a:pt x="93133" y="74219"/>
                                </a:lnTo>
                                <a:lnTo>
                                  <a:pt x="96203" y="75784"/>
                                </a:lnTo>
                                <a:lnTo>
                                  <a:pt x="99237" y="76981"/>
                                </a:lnTo>
                                <a:lnTo>
                                  <a:pt x="102666" y="77922"/>
                                </a:lnTo>
                                <a:lnTo>
                                  <a:pt x="110608" y="79401"/>
                                </a:lnTo>
                                <a:lnTo>
                                  <a:pt x="110583" y="79388"/>
                                </a:lnTo>
                                <a:lnTo>
                                  <a:pt x="118482" y="80811"/>
                                </a:lnTo>
                                <a:lnTo>
                                  <a:pt x="122292" y="81826"/>
                                </a:lnTo>
                                <a:lnTo>
                                  <a:pt x="125772" y="83274"/>
                                </a:lnTo>
                                <a:lnTo>
                                  <a:pt x="128667" y="85192"/>
                                </a:lnTo>
                                <a:lnTo>
                                  <a:pt x="130915" y="87414"/>
                                </a:lnTo>
                                <a:lnTo>
                                  <a:pt x="132541" y="89801"/>
                                </a:lnTo>
                                <a:lnTo>
                                  <a:pt x="133697" y="92139"/>
                                </a:lnTo>
                                <a:lnTo>
                                  <a:pt x="135322" y="96304"/>
                                </a:lnTo>
                                <a:lnTo>
                                  <a:pt x="135246" y="96139"/>
                                </a:lnTo>
                                <a:lnTo>
                                  <a:pt x="136039" y="97961"/>
                                </a:lnTo>
                                <a:lnTo>
                                  <a:pt x="137151" y="99962"/>
                                </a:lnTo>
                                <a:lnTo>
                                  <a:pt x="138510" y="102616"/>
                                </a:lnTo>
                                <a:lnTo>
                                  <a:pt x="139666" y="105639"/>
                                </a:lnTo>
                                <a:lnTo>
                                  <a:pt x="141606" y="111216"/>
                                </a:lnTo>
                                <a:lnTo>
                                  <a:pt x="142529" y="113216"/>
                                </a:lnTo>
                                <a:lnTo>
                                  <a:pt x="143501" y="114622"/>
                                </a:lnTo>
                                <a:lnTo>
                                  <a:pt x="143799" y="114911"/>
                                </a:lnTo>
                                <a:lnTo>
                                  <a:pt x="144121" y="115123"/>
                                </a:lnTo>
                                <a:lnTo>
                                  <a:pt x="144378" y="115229"/>
                                </a:lnTo>
                                <a:lnTo>
                                  <a:pt x="144723" y="115295"/>
                                </a:lnTo>
                                <a:lnTo>
                                  <a:pt x="145307" y="115285"/>
                                </a:lnTo>
                                <a:lnTo>
                                  <a:pt x="146307" y="115087"/>
                                </a:lnTo>
                                <a:lnTo>
                                  <a:pt x="147630" y="114661"/>
                                </a:lnTo>
                                <a:lnTo>
                                  <a:pt x="149292" y="113978"/>
                                </a:lnTo>
                                <a:lnTo>
                                  <a:pt x="153344" y="111964"/>
                                </a:lnTo>
                                <a:lnTo>
                                  <a:pt x="153153" y="112052"/>
                                </a:lnTo>
                                <a:lnTo>
                                  <a:pt x="157662" y="109551"/>
                                </a:lnTo>
                                <a:lnTo>
                                  <a:pt x="157662" y="109563"/>
                                </a:lnTo>
                                <a:lnTo>
                                  <a:pt x="162386" y="106934"/>
                                </a:lnTo>
                                <a:lnTo>
                                  <a:pt x="167275" y="104445"/>
                                </a:lnTo>
                                <a:lnTo>
                                  <a:pt x="172152" y="102477"/>
                                </a:lnTo>
                                <a:lnTo>
                                  <a:pt x="174768" y="101740"/>
                                </a:lnTo>
                                <a:lnTo>
                                  <a:pt x="177258" y="101321"/>
                                </a:lnTo>
                                <a:lnTo>
                                  <a:pt x="179607" y="101168"/>
                                </a:lnTo>
                                <a:lnTo>
                                  <a:pt x="181931" y="101168"/>
                                </a:lnTo>
                                <a:lnTo>
                                  <a:pt x="186275" y="101550"/>
                                </a:lnTo>
                                <a:lnTo>
                                  <a:pt x="190542" y="102362"/>
                                </a:lnTo>
                                <a:lnTo>
                                  <a:pt x="194619" y="103480"/>
                                </a:lnTo>
                                <a:lnTo>
                                  <a:pt x="198492" y="104801"/>
                                </a:lnTo>
                                <a:lnTo>
                                  <a:pt x="202124" y="106249"/>
                                </a:lnTo>
                                <a:lnTo>
                                  <a:pt x="208550" y="109144"/>
                                </a:lnTo>
                                <a:lnTo>
                                  <a:pt x="211548" y="110782"/>
                                </a:lnTo>
                                <a:lnTo>
                                  <a:pt x="214151" y="112675"/>
                                </a:lnTo>
                                <a:lnTo>
                                  <a:pt x="216361" y="114656"/>
                                </a:lnTo>
                                <a:lnTo>
                                  <a:pt x="218253" y="116611"/>
                                </a:lnTo>
                                <a:lnTo>
                                  <a:pt x="221704" y="120310"/>
                                </a:lnTo>
                                <a:lnTo>
                                  <a:pt x="223426" y="121944"/>
                                </a:lnTo>
                                <a:lnTo>
                                  <a:pt x="225497" y="123582"/>
                                </a:lnTo>
                                <a:lnTo>
                                  <a:pt x="236363" y="131077"/>
                                </a:lnTo>
                                <a:lnTo>
                                  <a:pt x="236287" y="131026"/>
                                </a:lnTo>
                                <a:lnTo>
                                  <a:pt x="249762" y="139954"/>
                                </a:lnTo>
                                <a:lnTo>
                                  <a:pt x="257852" y="145694"/>
                                </a:lnTo>
                                <a:lnTo>
                                  <a:pt x="266615" y="152083"/>
                                </a:lnTo>
                                <a:lnTo>
                                  <a:pt x="266501" y="151994"/>
                                </a:lnTo>
                                <a:lnTo>
                                  <a:pt x="271060" y="155118"/>
                                </a:lnTo>
                                <a:lnTo>
                                  <a:pt x="270895" y="155016"/>
                                </a:lnTo>
                                <a:lnTo>
                                  <a:pt x="275455" y="157862"/>
                                </a:lnTo>
                                <a:lnTo>
                                  <a:pt x="279967" y="160324"/>
                                </a:lnTo>
                                <a:lnTo>
                                  <a:pt x="284234" y="162218"/>
                                </a:lnTo>
                                <a:lnTo>
                                  <a:pt x="288784" y="163719"/>
                                </a:lnTo>
                                <a:lnTo>
                                  <a:pt x="293780" y="164922"/>
                                </a:lnTo>
                                <a:lnTo>
                                  <a:pt x="293488" y="164871"/>
                                </a:lnTo>
                                <a:lnTo>
                                  <a:pt x="298705" y="165792"/>
                                </a:lnTo>
                                <a:lnTo>
                                  <a:pt x="303945" y="166463"/>
                                </a:lnTo>
                                <a:lnTo>
                                  <a:pt x="314570" y="167322"/>
                                </a:lnTo>
                                <a:lnTo>
                                  <a:pt x="314456" y="167322"/>
                                </a:lnTo>
                                <a:lnTo>
                                  <a:pt x="324057" y="167856"/>
                                </a:lnTo>
                                <a:lnTo>
                                  <a:pt x="323930" y="167856"/>
                                </a:lnTo>
                                <a:lnTo>
                                  <a:pt x="325883" y="167903"/>
                                </a:lnTo>
                                <a:lnTo>
                                  <a:pt x="327670" y="167846"/>
                                </a:lnTo>
                                <a:lnTo>
                                  <a:pt x="330689" y="167499"/>
                                </a:lnTo>
                                <a:lnTo>
                                  <a:pt x="337113" y="166142"/>
                                </a:lnTo>
                                <a:lnTo>
                                  <a:pt x="340542" y="165494"/>
                                </a:lnTo>
                                <a:lnTo>
                                  <a:pt x="344288" y="165138"/>
                                </a:lnTo>
                                <a:lnTo>
                                  <a:pt x="346447" y="165151"/>
                                </a:lnTo>
                                <a:lnTo>
                                  <a:pt x="348644" y="165329"/>
                                </a:lnTo>
                                <a:lnTo>
                                  <a:pt x="350943" y="165697"/>
                                </a:lnTo>
                                <a:lnTo>
                                  <a:pt x="353369" y="166269"/>
                                </a:lnTo>
                                <a:lnTo>
                                  <a:pt x="355947" y="167119"/>
                                </a:lnTo>
                                <a:lnTo>
                                  <a:pt x="358652" y="168211"/>
                                </a:lnTo>
                                <a:lnTo>
                                  <a:pt x="364125" y="170904"/>
                                </a:lnTo>
                                <a:lnTo>
                                  <a:pt x="375530" y="177368"/>
                                </a:lnTo>
                                <a:lnTo>
                                  <a:pt x="381156" y="180594"/>
                                </a:lnTo>
                                <a:lnTo>
                                  <a:pt x="381029" y="180518"/>
                                </a:lnTo>
                                <a:lnTo>
                                  <a:pt x="386312" y="183323"/>
                                </a:lnTo>
                                <a:lnTo>
                                  <a:pt x="390564" y="185207"/>
                                </a:lnTo>
                                <a:lnTo>
                                  <a:pt x="392393" y="185813"/>
                                </a:lnTo>
                                <a:lnTo>
                                  <a:pt x="393764" y="186108"/>
                                </a:lnTo>
                                <a:lnTo>
                                  <a:pt x="394753" y="186180"/>
                                </a:lnTo>
                                <a:lnTo>
                                  <a:pt x="395619" y="186110"/>
                                </a:lnTo>
                                <a:lnTo>
                                  <a:pt x="396313" y="185951"/>
                                </a:lnTo>
                                <a:lnTo>
                                  <a:pt x="396848" y="185736"/>
                                </a:lnTo>
                                <a:lnTo>
                                  <a:pt x="398398" y="184714"/>
                                </a:lnTo>
                                <a:lnTo>
                                  <a:pt x="399840" y="183328"/>
                                </a:lnTo>
                                <a:lnTo>
                                  <a:pt x="403559" y="179184"/>
                                </a:lnTo>
                                <a:lnTo>
                                  <a:pt x="406010" y="177089"/>
                                </a:lnTo>
                                <a:lnTo>
                                  <a:pt x="407750" y="176085"/>
                                </a:lnTo>
                                <a:lnTo>
                                  <a:pt x="409528" y="175400"/>
                                </a:lnTo>
                                <a:lnTo>
                                  <a:pt x="414684" y="174193"/>
                                </a:lnTo>
                                <a:lnTo>
                                  <a:pt x="417415" y="173813"/>
                                </a:lnTo>
                                <a:lnTo>
                                  <a:pt x="420145" y="173622"/>
                                </a:lnTo>
                                <a:lnTo>
                                  <a:pt x="422952" y="173672"/>
                                </a:lnTo>
                                <a:lnTo>
                                  <a:pt x="425822" y="173978"/>
                                </a:lnTo>
                                <a:lnTo>
                                  <a:pt x="428756" y="174575"/>
                                </a:lnTo>
                                <a:lnTo>
                                  <a:pt x="431575" y="175438"/>
                                </a:lnTo>
                                <a:lnTo>
                                  <a:pt x="437938" y="177635"/>
                                </a:lnTo>
                                <a:lnTo>
                                  <a:pt x="441684" y="179057"/>
                                </a:lnTo>
                                <a:lnTo>
                                  <a:pt x="445545" y="180784"/>
                                </a:lnTo>
                                <a:lnTo>
                                  <a:pt x="449304" y="182906"/>
                                </a:lnTo>
                                <a:lnTo>
                                  <a:pt x="452644" y="185484"/>
                                </a:lnTo>
                                <a:lnTo>
                                  <a:pt x="454257" y="187185"/>
                                </a:lnTo>
                                <a:lnTo>
                                  <a:pt x="455591" y="189052"/>
                                </a:lnTo>
                                <a:lnTo>
                                  <a:pt x="456632" y="191198"/>
                                </a:lnTo>
                                <a:lnTo>
                                  <a:pt x="457254" y="193523"/>
                                </a:lnTo>
                                <a:lnTo>
                                  <a:pt x="457432" y="195873"/>
                                </a:lnTo>
                                <a:lnTo>
                                  <a:pt x="457318" y="198234"/>
                                </a:lnTo>
                                <a:lnTo>
                                  <a:pt x="456975" y="200622"/>
                                </a:lnTo>
                                <a:lnTo>
                                  <a:pt x="456429" y="203124"/>
                                </a:lnTo>
                                <a:lnTo>
                                  <a:pt x="454905" y="208128"/>
                                </a:lnTo>
                                <a:lnTo>
                                  <a:pt x="452860" y="213322"/>
                                </a:lnTo>
                                <a:lnTo>
                                  <a:pt x="450447" y="218504"/>
                                </a:lnTo>
                                <a:lnTo>
                                  <a:pt x="447831" y="223495"/>
                                </a:lnTo>
                                <a:lnTo>
                                  <a:pt x="445113" y="228092"/>
                                </a:lnTo>
                                <a:lnTo>
                                  <a:pt x="442421" y="232156"/>
                                </a:lnTo>
                                <a:lnTo>
                                  <a:pt x="440872" y="234112"/>
                                </a:lnTo>
                                <a:lnTo>
                                  <a:pt x="439132" y="235941"/>
                                </a:lnTo>
                                <a:lnTo>
                                  <a:pt x="435639" y="238861"/>
                                </a:lnTo>
                                <a:lnTo>
                                  <a:pt x="431969" y="241300"/>
                                </a:lnTo>
                                <a:lnTo>
                                  <a:pt x="428400" y="243434"/>
                                </a:lnTo>
                                <a:lnTo>
                                  <a:pt x="428413" y="243421"/>
                                </a:lnTo>
                                <a:lnTo>
                                  <a:pt x="424998" y="245483"/>
                                </a:lnTo>
                                <a:lnTo>
                                  <a:pt x="422145" y="247448"/>
                                </a:lnTo>
                                <a:lnTo>
                                  <a:pt x="419684" y="249610"/>
                                </a:lnTo>
                                <a:lnTo>
                                  <a:pt x="418794" y="250613"/>
                                </a:lnTo>
                                <a:lnTo>
                                  <a:pt x="417853" y="251922"/>
                                </a:lnTo>
                                <a:lnTo>
                                  <a:pt x="415958" y="255195"/>
                                </a:lnTo>
                                <a:lnTo>
                                  <a:pt x="414458" y="258400"/>
                                </a:lnTo>
                                <a:lnTo>
                                  <a:pt x="413033" y="262141"/>
                                </a:lnTo>
                                <a:lnTo>
                                  <a:pt x="411831" y="266074"/>
                                </a:lnTo>
                                <a:lnTo>
                                  <a:pt x="410803" y="270306"/>
                                </a:lnTo>
                                <a:lnTo>
                                  <a:pt x="409884" y="275006"/>
                                </a:lnTo>
                                <a:lnTo>
                                  <a:pt x="409909" y="274828"/>
                                </a:lnTo>
                                <a:lnTo>
                                  <a:pt x="409134" y="279832"/>
                                </a:lnTo>
                                <a:lnTo>
                                  <a:pt x="409160" y="279692"/>
                                </a:lnTo>
                                <a:lnTo>
                                  <a:pt x="408516" y="284821"/>
                                </a:lnTo>
                                <a:lnTo>
                                  <a:pt x="408116" y="290261"/>
                                </a:lnTo>
                                <a:lnTo>
                                  <a:pt x="408031" y="296257"/>
                                </a:lnTo>
                                <a:lnTo>
                                  <a:pt x="408410" y="309563"/>
                                </a:lnTo>
                                <a:lnTo>
                                  <a:pt x="408410" y="309550"/>
                                </a:lnTo>
                                <a:lnTo>
                                  <a:pt x="408855" y="322949"/>
                                </a:lnTo>
                                <a:lnTo>
                                  <a:pt x="408842" y="329324"/>
                                </a:lnTo>
                                <a:lnTo>
                                  <a:pt x="408512" y="335242"/>
                                </a:lnTo>
                                <a:lnTo>
                                  <a:pt x="407775" y="340614"/>
                                </a:lnTo>
                                <a:lnTo>
                                  <a:pt x="406709" y="345491"/>
                                </a:lnTo>
                                <a:lnTo>
                                  <a:pt x="405439" y="349910"/>
                                </a:lnTo>
                                <a:lnTo>
                                  <a:pt x="404105" y="353937"/>
                                </a:lnTo>
                                <a:lnTo>
                                  <a:pt x="404118" y="353911"/>
                                </a:lnTo>
                                <a:lnTo>
                                  <a:pt x="401739" y="361208"/>
                                </a:lnTo>
                                <a:lnTo>
                                  <a:pt x="400906" y="364618"/>
                                </a:lnTo>
                                <a:lnTo>
                                  <a:pt x="400383" y="368231"/>
                                </a:lnTo>
                                <a:lnTo>
                                  <a:pt x="400211" y="371886"/>
                                </a:lnTo>
                                <a:lnTo>
                                  <a:pt x="400290" y="375432"/>
                                </a:lnTo>
                                <a:lnTo>
                                  <a:pt x="400994" y="383363"/>
                                </a:lnTo>
                                <a:lnTo>
                                  <a:pt x="400981" y="383274"/>
                                </a:lnTo>
                                <a:lnTo>
                                  <a:pt x="401895" y="391567"/>
                                </a:lnTo>
                                <a:lnTo>
                                  <a:pt x="402225" y="396012"/>
                                </a:lnTo>
                                <a:lnTo>
                                  <a:pt x="402352" y="400559"/>
                                </a:lnTo>
                                <a:lnTo>
                                  <a:pt x="402416" y="410375"/>
                                </a:lnTo>
                                <a:lnTo>
                                  <a:pt x="402352" y="421018"/>
                                </a:lnTo>
                                <a:lnTo>
                                  <a:pt x="402162" y="426403"/>
                                </a:lnTo>
                                <a:lnTo>
                                  <a:pt x="401781" y="431597"/>
                                </a:lnTo>
                                <a:lnTo>
                                  <a:pt x="401171" y="436525"/>
                                </a:lnTo>
                                <a:lnTo>
                                  <a:pt x="400270" y="440995"/>
                                </a:lnTo>
                                <a:lnTo>
                                  <a:pt x="399152" y="444995"/>
                                </a:lnTo>
                                <a:lnTo>
                                  <a:pt x="397869" y="448793"/>
                                </a:lnTo>
                                <a:lnTo>
                                  <a:pt x="396371" y="452425"/>
                                </a:lnTo>
                                <a:lnTo>
                                  <a:pt x="394593" y="455854"/>
                                </a:lnTo>
                                <a:lnTo>
                                  <a:pt x="392510" y="459042"/>
                                </a:lnTo>
                                <a:lnTo>
                                  <a:pt x="390033" y="461950"/>
                                </a:lnTo>
                                <a:lnTo>
                                  <a:pt x="387151" y="464477"/>
                                </a:lnTo>
                                <a:lnTo>
                                  <a:pt x="383848" y="466548"/>
                                </a:lnTo>
                                <a:lnTo>
                                  <a:pt x="381690" y="467437"/>
                                </a:lnTo>
                                <a:lnTo>
                                  <a:pt x="379480" y="467995"/>
                                </a:lnTo>
                                <a:lnTo>
                                  <a:pt x="377270" y="468300"/>
                                </a:lnTo>
                                <a:lnTo>
                                  <a:pt x="375009" y="468388"/>
                                </a:lnTo>
                                <a:lnTo>
                                  <a:pt x="370730" y="468185"/>
                                </a:lnTo>
                                <a:lnTo>
                                  <a:pt x="366462" y="467678"/>
                                </a:lnTo>
                                <a:lnTo>
                                  <a:pt x="358508" y="466708"/>
                                </a:lnTo>
                                <a:lnTo>
                                  <a:pt x="355059" y="466617"/>
                                </a:lnTo>
                                <a:lnTo>
                                  <a:pt x="353698" y="466723"/>
                                </a:lnTo>
                                <a:lnTo>
                                  <a:pt x="352419" y="466951"/>
                                </a:lnTo>
                                <a:lnTo>
                                  <a:pt x="346079" y="468452"/>
                                </a:lnTo>
                                <a:lnTo>
                                  <a:pt x="346295" y="468402"/>
                                </a:lnTo>
                                <a:lnTo>
                                  <a:pt x="343344" y="469236"/>
                                </a:lnTo>
                                <a:lnTo>
                                  <a:pt x="340757" y="470193"/>
                                </a:lnTo>
                                <a:lnTo>
                                  <a:pt x="338465" y="471344"/>
                                </a:lnTo>
                                <a:lnTo>
                                  <a:pt x="336315" y="472815"/>
                                </a:lnTo>
                                <a:lnTo>
                                  <a:pt x="334283" y="474717"/>
                                </a:lnTo>
                                <a:lnTo>
                                  <a:pt x="332273" y="477256"/>
                                </a:lnTo>
                                <a:lnTo>
                                  <a:pt x="331477" y="478603"/>
                                </a:lnTo>
                                <a:lnTo>
                                  <a:pt x="330772" y="480159"/>
                                </a:lnTo>
                                <a:lnTo>
                                  <a:pt x="329382" y="484317"/>
                                </a:lnTo>
                                <a:lnTo>
                                  <a:pt x="328146" y="489395"/>
                                </a:lnTo>
                                <a:lnTo>
                                  <a:pt x="328184" y="489255"/>
                                </a:lnTo>
                                <a:lnTo>
                                  <a:pt x="326978" y="494919"/>
                                </a:lnTo>
                                <a:lnTo>
                                  <a:pt x="325632" y="500926"/>
                                </a:lnTo>
                                <a:lnTo>
                                  <a:pt x="323930" y="507086"/>
                                </a:lnTo>
                                <a:lnTo>
                                  <a:pt x="322850" y="510261"/>
                                </a:lnTo>
                                <a:lnTo>
                                  <a:pt x="321593" y="513385"/>
                                </a:lnTo>
                                <a:lnTo>
                                  <a:pt x="320120" y="516471"/>
                                </a:lnTo>
                                <a:lnTo>
                                  <a:pt x="318405" y="519456"/>
                                </a:lnTo>
                                <a:lnTo>
                                  <a:pt x="316450" y="522351"/>
                                </a:lnTo>
                                <a:lnTo>
                                  <a:pt x="314240" y="525221"/>
                                </a:lnTo>
                                <a:lnTo>
                                  <a:pt x="309401" y="530670"/>
                                </a:lnTo>
                                <a:lnTo>
                                  <a:pt x="304042" y="536054"/>
                                </a:lnTo>
                                <a:lnTo>
                                  <a:pt x="298466" y="541363"/>
                                </a:lnTo>
                                <a:lnTo>
                                  <a:pt x="292866" y="546684"/>
                                </a:lnTo>
                                <a:lnTo>
                                  <a:pt x="292955" y="546595"/>
                                </a:lnTo>
                                <a:lnTo>
                                  <a:pt x="287606" y="551931"/>
                                </a:lnTo>
                                <a:lnTo>
                                  <a:pt x="282941" y="557099"/>
                                </a:lnTo>
                                <a:lnTo>
                                  <a:pt x="280817" y="559757"/>
                                </a:lnTo>
                                <a:lnTo>
                                  <a:pt x="279018" y="562274"/>
                                </a:lnTo>
                                <a:lnTo>
                                  <a:pt x="275649" y="567844"/>
                                </a:lnTo>
                                <a:lnTo>
                                  <a:pt x="272680" y="573721"/>
                                </a:lnTo>
                                <a:lnTo>
                                  <a:pt x="270031" y="579742"/>
                                </a:lnTo>
                                <a:lnTo>
                                  <a:pt x="270095" y="579603"/>
                                </a:lnTo>
                                <a:lnTo>
                                  <a:pt x="267580" y="585839"/>
                                </a:lnTo>
                                <a:lnTo>
                                  <a:pt x="267580" y="585826"/>
                                </a:lnTo>
                                <a:lnTo>
                                  <a:pt x="262767" y="597929"/>
                                </a:lnTo>
                                <a:lnTo>
                                  <a:pt x="260189" y="603682"/>
                                </a:lnTo>
                                <a:lnTo>
                                  <a:pt x="257331" y="609067"/>
                                </a:lnTo>
                                <a:lnTo>
                                  <a:pt x="254042" y="613956"/>
                                </a:lnTo>
                                <a:lnTo>
                                  <a:pt x="250422" y="618376"/>
                                </a:lnTo>
                                <a:lnTo>
                                  <a:pt x="243387" y="625767"/>
                                </a:lnTo>
                                <a:lnTo>
                                  <a:pt x="240282" y="628946"/>
                                </a:lnTo>
                                <a:lnTo>
                                  <a:pt x="237802" y="631764"/>
                                </a:lnTo>
                                <a:lnTo>
                                  <a:pt x="236140" y="634155"/>
                                </a:lnTo>
                                <a:lnTo>
                                  <a:pt x="235693" y="635057"/>
                                </a:lnTo>
                                <a:lnTo>
                                  <a:pt x="235458" y="635760"/>
                                </a:lnTo>
                                <a:lnTo>
                                  <a:pt x="235402" y="636143"/>
                                </a:lnTo>
                                <a:lnTo>
                                  <a:pt x="235420" y="636364"/>
                                </a:lnTo>
                                <a:lnTo>
                                  <a:pt x="235502" y="636620"/>
                                </a:lnTo>
                                <a:lnTo>
                                  <a:pt x="235664" y="636916"/>
                                </a:lnTo>
                                <a:lnTo>
                                  <a:pt x="236845" y="638353"/>
                                </a:lnTo>
                                <a:lnTo>
                                  <a:pt x="238738" y="640131"/>
                                </a:lnTo>
                                <a:lnTo>
                                  <a:pt x="238713" y="640106"/>
                                </a:lnTo>
                                <a:lnTo>
                                  <a:pt x="241037" y="642252"/>
                                </a:lnTo>
                                <a:lnTo>
                                  <a:pt x="243298" y="644855"/>
                                </a:lnTo>
                                <a:lnTo>
                                  <a:pt x="244415" y="646684"/>
                                </a:lnTo>
                                <a:lnTo>
                                  <a:pt x="245241" y="648704"/>
                                </a:lnTo>
                                <a:lnTo>
                                  <a:pt x="245685" y="650990"/>
                                </a:lnTo>
                                <a:lnTo>
                                  <a:pt x="245634" y="653441"/>
                                </a:lnTo>
                                <a:lnTo>
                                  <a:pt x="245088" y="655841"/>
                                </a:lnTo>
                                <a:lnTo>
                                  <a:pt x="244098" y="657949"/>
                                </a:lnTo>
                                <a:lnTo>
                                  <a:pt x="242879" y="659740"/>
                                </a:lnTo>
                                <a:lnTo>
                                  <a:pt x="241520" y="661302"/>
                                </a:lnTo>
                                <a:lnTo>
                                  <a:pt x="236161" y="666437"/>
                                </a:lnTo>
                                <a:lnTo>
                                  <a:pt x="233739" y="669308"/>
                                </a:lnTo>
                                <a:lnTo>
                                  <a:pt x="232790" y="670754"/>
                                </a:lnTo>
                                <a:lnTo>
                                  <a:pt x="231768" y="672700"/>
                                </a:lnTo>
                                <a:lnTo>
                                  <a:pt x="230945" y="674738"/>
                                </a:lnTo>
                                <a:lnTo>
                                  <a:pt x="230204" y="677342"/>
                                </a:lnTo>
                                <a:lnTo>
                                  <a:pt x="229695" y="680131"/>
                                </a:lnTo>
                                <a:lnTo>
                                  <a:pt x="229390" y="683608"/>
                                </a:lnTo>
                                <a:lnTo>
                                  <a:pt x="229379" y="687623"/>
                                </a:lnTo>
                                <a:lnTo>
                                  <a:pt x="229649" y="692255"/>
                                </a:lnTo>
                                <a:lnTo>
                                  <a:pt x="230179" y="697654"/>
                                </a:lnTo>
                                <a:lnTo>
                                  <a:pt x="230928" y="703682"/>
                                </a:lnTo>
                                <a:lnTo>
                                  <a:pt x="230915" y="703567"/>
                                </a:lnTo>
                                <a:lnTo>
                                  <a:pt x="232871" y="716712"/>
                                </a:lnTo>
                                <a:lnTo>
                                  <a:pt x="232871" y="716661"/>
                                </a:lnTo>
                                <a:lnTo>
                                  <a:pt x="235106" y="730669"/>
                                </a:lnTo>
                                <a:lnTo>
                                  <a:pt x="237265" y="744881"/>
                                </a:lnTo>
                                <a:lnTo>
                                  <a:pt x="238205" y="751891"/>
                                </a:lnTo>
                                <a:lnTo>
                                  <a:pt x="238967" y="758711"/>
                                </a:lnTo>
                                <a:lnTo>
                                  <a:pt x="239538" y="765264"/>
                                </a:lnTo>
                                <a:lnTo>
                                  <a:pt x="239843" y="771487"/>
                                </a:lnTo>
                                <a:lnTo>
                                  <a:pt x="239831" y="777304"/>
                                </a:lnTo>
                                <a:lnTo>
                                  <a:pt x="239450" y="782663"/>
                                </a:lnTo>
                                <a:lnTo>
                                  <a:pt x="238637" y="787540"/>
                                </a:lnTo>
                                <a:lnTo>
                                  <a:pt x="237430" y="791972"/>
                                </a:lnTo>
                                <a:lnTo>
                                  <a:pt x="235881" y="795986"/>
                                </a:lnTo>
                                <a:lnTo>
                                  <a:pt x="234065" y="799630"/>
                                </a:lnTo>
                                <a:lnTo>
                                  <a:pt x="232033" y="802932"/>
                                </a:lnTo>
                                <a:lnTo>
                                  <a:pt x="229848" y="805968"/>
                                </a:lnTo>
                                <a:lnTo>
                                  <a:pt x="225454" y="811251"/>
                                </a:lnTo>
                                <a:lnTo>
                                  <a:pt x="221073" y="816255"/>
                                </a:lnTo>
                                <a:lnTo>
                                  <a:pt x="221200" y="816115"/>
                                </a:lnTo>
                                <a:lnTo>
                                  <a:pt x="219171" y="818614"/>
                                </a:lnTo>
                                <a:lnTo>
                                  <a:pt x="217387" y="821093"/>
                                </a:lnTo>
                                <a:lnTo>
                                  <a:pt x="215815" y="823645"/>
                                </a:lnTo>
                                <a:lnTo>
                                  <a:pt x="214439" y="826397"/>
                                </a:lnTo>
                                <a:lnTo>
                                  <a:pt x="213293" y="829418"/>
                                </a:lnTo>
                                <a:lnTo>
                                  <a:pt x="212357" y="832973"/>
                                </a:lnTo>
                                <a:lnTo>
                                  <a:pt x="210862" y="841540"/>
                                </a:lnTo>
                                <a:lnTo>
                                  <a:pt x="210887" y="841299"/>
                                </a:lnTo>
                                <a:lnTo>
                                  <a:pt x="209668" y="851357"/>
                                </a:lnTo>
                                <a:lnTo>
                                  <a:pt x="209681" y="851141"/>
                                </a:lnTo>
                                <a:lnTo>
                                  <a:pt x="208853" y="861816"/>
                                </a:lnTo>
                                <a:lnTo>
                                  <a:pt x="208462" y="872858"/>
                                </a:lnTo>
                                <a:lnTo>
                                  <a:pt x="208462" y="872706"/>
                                </a:lnTo>
                                <a:lnTo>
                                  <a:pt x="208449" y="878139"/>
                                </a:lnTo>
                                <a:lnTo>
                                  <a:pt x="208576" y="883590"/>
                                </a:lnTo>
                                <a:lnTo>
                                  <a:pt x="208563" y="883463"/>
                                </a:lnTo>
                                <a:lnTo>
                                  <a:pt x="208830" y="888785"/>
                                </a:lnTo>
                                <a:lnTo>
                                  <a:pt x="208817" y="888644"/>
                                </a:lnTo>
                                <a:lnTo>
                                  <a:pt x="209223" y="893776"/>
                                </a:lnTo>
                                <a:lnTo>
                                  <a:pt x="209211" y="893611"/>
                                </a:lnTo>
                                <a:lnTo>
                                  <a:pt x="209752" y="898347"/>
                                </a:lnTo>
                                <a:lnTo>
                                  <a:pt x="210431" y="902657"/>
                                </a:lnTo>
                                <a:lnTo>
                                  <a:pt x="211293" y="906769"/>
                                </a:lnTo>
                                <a:lnTo>
                                  <a:pt x="212223" y="910115"/>
                                </a:lnTo>
                                <a:lnTo>
                                  <a:pt x="213387" y="912949"/>
                                </a:lnTo>
                                <a:lnTo>
                                  <a:pt x="214878" y="915381"/>
                                </a:lnTo>
                                <a:lnTo>
                                  <a:pt x="216674" y="917546"/>
                                </a:lnTo>
                                <a:lnTo>
                                  <a:pt x="218823" y="919576"/>
                                </a:lnTo>
                                <a:lnTo>
                                  <a:pt x="221239" y="921458"/>
                                </a:lnTo>
                                <a:lnTo>
                                  <a:pt x="223960" y="923268"/>
                                </a:lnTo>
                                <a:lnTo>
                                  <a:pt x="229861" y="926668"/>
                                </a:lnTo>
                                <a:lnTo>
                                  <a:pt x="229798" y="926643"/>
                                </a:lnTo>
                                <a:lnTo>
                                  <a:pt x="235830" y="930008"/>
                                </a:lnTo>
                                <a:lnTo>
                                  <a:pt x="238802" y="931863"/>
                                </a:lnTo>
                                <a:lnTo>
                                  <a:pt x="241621" y="933895"/>
                                </a:lnTo>
                                <a:lnTo>
                                  <a:pt x="244237" y="936231"/>
                                </a:lnTo>
                                <a:lnTo>
                                  <a:pt x="246536" y="938962"/>
                                </a:lnTo>
                                <a:lnTo>
                                  <a:pt x="248289" y="942048"/>
                                </a:lnTo>
                                <a:lnTo>
                                  <a:pt x="249000" y="943940"/>
                                </a:lnTo>
                                <a:lnTo>
                                  <a:pt x="249470" y="945820"/>
                                </a:lnTo>
                                <a:lnTo>
                                  <a:pt x="249737" y="947725"/>
                                </a:lnTo>
                                <a:lnTo>
                                  <a:pt x="249838" y="949731"/>
                                </a:lnTo>
                                <a:lnTo>
                                  <a:pt x="249559" y="953465"/>
                                </a:lnTo>
                                <a:lnTo>
                                  <a:pt x="248797" y="957288"/>
                                </a:lnTo>
                                <a:lnTo>
                                  <a:pt x="247641" y="961124"/>
                                </a:lnTo>
                                <a:lnTo>
                                  <a:pt x="246206" y="964959"/>
                                </a:lnTo>
                                <a:lnTo>
                                  <a:pt x="244542" y="968832"/>
                                </a:lnTo>
                                <a:lnTo>
                                  <a:pt x="240897" y="976414"/>
                                </a:lnTo>
                                <a:lnTo>
                                  <a:pt x="237212" y="983761"/>
                                </a:lnTo>
                                <a:lnTo>
                                  <a:pt x="233897" y="990884"/>
                                </a:lnTo>
                                <a:lnTo>
                                  <a:pt x="232682" y="993956"/>
                                </a:lnTo>
                                <a:lnTo>
                                  <a:pt x="231762" y="996804"/>
                                </a:lnTo>
                                <a:lnTo>
                                  <a:pt x="231223" y="999236"/>
                                </a:lnTo>
                                <a:lnTo>
                                  <a:pt x="231030" y="1001487"/>
                                </a:lnTo>
                                <a:lnTo>
                                  <a:pt x="231146" y="1003319"/>
                                </a:lnTo>
                                <a:lnTo>
                                  <a:pt x="231533" y="1005350"/>
                                </a:lnTo>
                                <a:lnTo>
                                  <a:pt x="232103" y="1007166"/>
                                </a:lnTo>
                                <a:lnTo>
                                  <a:pt x="232873" y="1008926"/>
                                </a:lnTo>
                                <a:lnTo>
                                  <a:pt x="233845" y="1010703"/>
                                </a:lnTo>
                                <a:lnTo>
                                  <a:pt x="235000" y="1012490"/>
                                </a:lnTo>
                                <a:lnTo>
                                  <a:pt x="237849" y="1016216"/>
                                </a:lnTo>
                                <a:lnTo>
                                  <a:pt x="237697" y="1016038"/>
                                </a:lnTo>
                                <a:lnTo>
                                  <a:pt x="244009" y="1023531"/>
                                </a:lnTo>
                                <a:lnTo>
                                  <a:pt x="246892" y="1027570"/>
                                </a:lnTo>
                                <a:lnTo>
                                  <a:pt x="248200" y="1029881"/>
                                </a:lnTo>
                                <a:lnTo>
                                  <a:pt x="249229" y="1032218"/>
                                </a:lnTo>
                                <a:lnTo>
                                  <a:pt x="250638" y="1036295"/>
                                </a:lnTo>
                                <a:lnTo>
                                  <a:pt x="251756" y="1040117"/>
                                </a:lnTo>
                                <a:lnTo>
                                  <a:pt x="252619" y="1043839"/>
                                </a:lnTo>
                                <a:lnTo>
                                  <a:pt x="253242" y="1047559"/>
                                </a:lnTo>
                                <a:lnTo>
                                  <a:pt x="253673" y="1051344"/>
                                </a:lnTo>
                                <a:lnTo>
                                  <a:pt x="253940" y="1055332"/>
                                </a:lnTo>
                                <a:lnTo>
                                  <a:pt x="254105" y="1064210"/>
                                </a:lnTo>
                                <a:lnTo>
                                  <a:pt x="253877" y="1067181"/>
                                </a:lnTo>
                                <a:lnTo>
                                  <a:pt x="253267" y="1070369"/>
                                </a:lnTo>
                                <a:lnTo>
                                  <a:pt x="251413" y="1076516"/>
                                </a:lnTo>
                                <a:lnTo>
                                  <a:pt x="246947" y="1089055"/>
                                </a:lnTo>
                                <a:lnTo>
                                  <a:pt x="246090" y="1091984"/>
                                </a:lnTo>
                                <a:lnTo>
                                  <a:pt x="245465" y="1094724"/>
                                </a:lnTo>
                                <a:lnTo>
                                  <a:pt x="245117" y="1097189"/>
                                </a:lnTo>
                                <a:lnTo>
                                  <a:pt x="245059" y="1099338"/>
                                </a:lnTo>
                                <a:lnTo>
                                  <a:pt x="245285" y="1101159"/>
                                </a:lnTo>
                                <a:lnTo>
                                  <a:pt x="245790" y="1102676"/>
                                </a:lnTo>
                                <a:lnTo>
                                  <a:pt x="246575" y="1103974"/>
                                </a:lnTo>
                                <a:lnTo>
                                  <a:pt x="247751" y="1105150"/>
                                </a:lnTo>
                                <a:lnTo>
                                  <a:pt x="249758" y="1106419"/>
                                </a:lnTo>
                                <a:lnTo>
                                  <a:pt x="252725" y="1107709"/>
                                </a:lnTo>
                                <a:lnTo>
                                  <a:pt x="256498" y="1108917"/>
                                </a:lnTo>
                                <a:lnTo>
                                  <a:pt x="260944" y="1110014"/>
                                </a:lnTo>
                                <a:lnTo>
                                  <a:pt x="266031" y="1111021"/>
                                </a:lnTo>
                                <a:lnTo>
                                  <a:pt x="265878" y="1110997"/>
                                </a:lnTo>
                                <a:lnTo>
                                  <a:pt x="271428" y="1111910"/>
                                </a:lnTo>
                                <a:lnTo>
                                  <a:pt x="271276" y="1111885"/>
                                </a:lnTo>
                                <a:lnTo>
                                  <a:pt x="283036" y="1113434"/>
                                </a:lnTo>
                                <a:lnTo>
                                  <a:pt x="282960" y="1113422"/>
                                </a:lnTo>
                                <a:lnTo>
                                  <a:pt x="306391" y="1116064"/>
                                </a:lnTo>
                                <a:lnTo>
                                  <a:pt x="316539" y="1117524"/>
                                </a:lnTo>
                                <a:lnTo>
                                  <a:pt x="320996" y="1118400"/>
                                </a:lnTo>
                                <a:lnTo>
                                  <a:pt x="324844" y="1119416"/>
                                </a:lnTo>
                                <a:lnTo>
                                  <a:pt x="328134" y="1120546"/>
                                </a:lnTo>
                                <a:lnTo>
                                  <a:pt x="331080" y="1121740"/>
                                </a:lnTo>
                                <a:lnTo>
                                  <a:pt x="333722" y="1123036"/>
                                </a:lnTo>
                                <a:lnTo>
                                  <a:pt x="336147" y="1124420"/>
                                </a:lnTo>
                                <a:lnTo>
                                  <a:pt x="340034" y="1127214"/>
                                </a:lnTo>
                                <a:lnTo>
                                  <a:pt x="343145" y="1130109"/>
                                </a:lnTo>
                                <a:lnTo>
                                  <a:pt x="346687" y="1134351"/>
                                </a:lnTo>
                                <a:lnTo>
                                  <a:pt x="360900" y="1105243"/>
                                </a:lnTo>
                                <a:lnTo>
                                  <a:pt x="368253" y="1108660"/>
                                </a:lnTo>
                                <a:lnTo>
                                  <a:pt x="346510" y="1157757"/>
                                </a:lnTo>
                                <a:lnTo>
                                  <a:pt x="337227" y="1178141"/>
                                </a:lnTo>
                                <a:lnTo>
                                  <a:pt x="336456" y="1177790"/>
                                </a:lnTo>
                                <a:lnTo>
                                  <a:pt x="335220" y="1180478"/>
                                </a:lnTo>
                                <a:lnTo>
                                  <a:pt x="335284" y="1180351"/>
                                </a:lnTo>
                                <a:lnTo>
                                  <a:pt x="332261" y="1187438"/>
                                </a:lnTo>
                                <a:lnTo>
                                  <a:pt x="332337" y="1187259"/>
                                </a:lnTo>
                                <a:lnTo>
                                  <a:pt x="330307" y="1192605"/>
                                </a:lnTo>
                                <a:lnTo>
                                  <a:pt x="329852" y="1194366"/>
                                </a:lnTo>
                                <a:lnTo>
                                  <a:pt x="329678" y="1195973"/>
                                </a:lnTo>
                                <a:lnTo>
                                  <a:pt x="329714" y="1197479"/>
                                </a:lnTo>
                                <a:lnTo>
                                  <a:pt x="329926" y="1199023"/>
                                </a:lnTo>
                                <a:lnTo>
                                  <a:pt x="330770" y="1202217"/>
                                </a:lnTo>
                                <a:lnTo>
                                  <a:pt x="331969" y="1205726"/>
                                </a:lnTo>
                                <a:lnTo>
                                  <a:pt x="332922" y="1209269"/>
                                </a:lnTo>
                                <a:lnTo>
                                  <a:pt x="333125" y="1211555"/>
                                </a:lnTo>
                                <a:lnTo>
                                  <a:pt x="332795" y="1213980"/>
                                </a:lnTo>
                                <a:lnTo>
                                  <a:pt x="331690" y="1216419"/>
                                </a:lnTo>
                                <a:lnTo>
                                  <a:pt x="329861" y="1218438"/>
                                </a:lnTo>
                                <a:lnTo>
                                  <a:pt x="327588" y="1219912"/>
                                </a:lnTo>
                                <a:lnTo>
                                  <a:pt x="324933" y="1220991"/>
                                </a:lnTo>
                                <a:lnTo>
                                  <a:pt x="321822" y="1221753"/>
                                </a:lnTo>
                                <a:lnTo>
                                  <a:pt x="318317" y="1222198"/>
                                </a:lnTo>
                                <a:lnTo>
                                  <a:pt x="314456" y="1222413"/>
                                </a:lnTo>
                                <a:lnTo>
                                  <a:pt x="310227" y="1222451"/>
                                </a:lnTo>
                                <a:lnTo>
                                  <a:pt x="301019" y="1222108"/>
                                </a:lnTo>
                                <a:lnTo>
                                  <a:pt x="291050" y="1221372"/>
                                </a:lnTo>
                                <a:lnTo>
                                  <a:pt x="271174" y="1219518"/>
                                </a:lnTo>
                                <a:lnTo>
                                  <a:pt x="271212" y="1219518"/>
                                </a:lnTo>
                                <a:lnTo>
                                  <a:pt x="262411" y="1218768"/>
                                </a:lnTo>
                                <a:lnTo>
                                  <a:pt x="262564" y="1218781"/>
                                </a:lnTo>
                                <a:lnTo>
                                  <a:pt x="255511" y="1218413"/>
                                </a:lnTo>
                                <a:lnTo>
                                  <a:pt x="245342" y="1218413"/>
                                </a:lnTo>
                                <a:lnTo>
                                  <a:pt x="238014" y="1218667"/>
                                </a:lnTo>
                                <a:lnTo>
                                  <a:pt x="231182" y="1218806"/>
                                </a:lnTo>
                                <a:lnTo>
                                  <a:pt x="227105" y="1218692"/>
                                </a:lnTo>
                                <a:lnTo>
                                  <a:pt x="222304" y="1218400"/>
                                </a:lnTo>
                                <a:lnTo>
                                  <a:pt x="211001" y="1217334"/>
                                </a:lnTo>
                                <a:lnTo>
                                  <a:pt x="198390" y="1215733"/>
                                </a:lnTo>
                                <a:lnTo>
                                  <a:pt x="185233" y="1213612"/>
                                </a:lnTo>
                                <a:lnTo>
                                  <a:pt x="178629" y="1212342"/>
                                </a:lnTo>
                                <a:lnTo>
                                  <a:pt x="172254" y="1210946"/>
                                </a:lnTo>
                                <a:lnTo>
                                  <a:pt x="172292" y="1210958"/>
                                </a:lnTo>
                                <a:lnTo>
                                  <a:pt x="165764" y="1209587"/>
                                </a:lnTo>
                                <a:lnTo>
                                  <a:pt x="165878" y="1209612"/>
                                </a:lnTo>
                                <a:lnTo>
                                  <a:pt x="158906" y="1208329"/>
                                </a:lnTo>
                                <a:lnTo>
                                  <a:pt x="151718" y="1206995"/>
                                </a:lnTo>
                                <a:lnTo>
                                  <a:pt x="144504" y="1205509"/>
                                </a:lnTo>
                                <a:lnTo>
                                  <a:pt x="137570" y="1203719"/>
                                </a:lnTo>
                                <a:lnTo>
                                  <a:pt x="134192" y="1202639"/>
                                </a:lnTo>
                                <a:lnTo>
                                  <a:pt x="130979" y="1201433"/>
                                </a:lnTo>
                                <a:lnTo>
                                  <a:pt x="127944" y="1200062"/>
                                </a:lnTo>
                                <a:lnTo>
                                  <a:pt x="125073" y="1198487"/>
                                </a:lnTo>
                                <a:lnTo>
                                  <a:pt x="122444" y="1196658"/>
                                </a:lnTo>
                                <a:lnTo>
                                  <a:pt x="120070" y="1194536"/>
                                </a:lnTo>
                                <a:lnTo>
                                  <a:pt x="118063" y="1192099"/>
                                </a:lnTo>
                                <a:lnTo>
                                  <a:pt x="116475" y="1189431"/>
                                </a:lnTo>
                                <a:lnTo>
                                  <a:pt x="115269" y="1186612"/>
                                </a:lnTo>
                                <a:lnTo>
                                  <a:pt x="114380" y="1183704"/>
                                </a:lnTo>
                                <a:lnTo>
                                  <a:pt x="113783" y="1180732"/>
                                </a:lnTo>
                                <a:lnTo>
                                  <a:pt x="113402" y="1177722"/>
                                </a:lnTo>
                                <a:lnTo>
                                  <a:pt x="113212" y="1174674"/>
                                </a:lnTo>
                                <a:lnTo>
                                  <a:pt x="113148" y="1171601"/>
                                </a:lnTo>
                                <a:lnTo>
                                  <a:pt x="113313" y="1165568"/>
                                </a:lnTo>
                                <a:lnTo>
                                  <a:pt x="113643" y="1159637"/>
                                </a:lnTo>
                                <a:lnTo>
                                  <a:pt x="113643" y="1159675"/>
                                </a:lnTo>
                                <a:lnTo>
                                  <a:pt x="113910" y="1153985"/>
                                </a:lnTo>
                                <a:lnTo>
                                  <a:pt x="113897" y="1154227"/>
                                </a:lnTo>
                                <a:lnTo>
                                  <a:pt x="113885" y="1148868"/>
                                </a:lnTo>
                                <a:lnTo>
                                  <a:pt x="113885" y="1149020"/>
                                </a:lnTo>
                                <a:lnTo>
                                  <a:pt x="113516" y="1138784"/>
                                </a:lnTo>
                                <a:lnTo>
                                  <a:pt x="113389" y="1128624"/>
                                </a:lnTo>
                                <a:lnTo>
                                  <a:pt x="113516" y="1118578"/>
                                </a:lnTo>
                                <a:lnTo>
                                  <a:pt x="113885" y="1108634"/>
                                </a:lnTo>
                                <a:lnTo>
                                  <a:pt x="114304" y="1103516"/>
                                </a:lnTo>
                                <a:lnTo>
                                  <a:pt x="114964" y="1098373"/>
                                </a:lnTo>
                                <a:lnTo>
                                  <a:pt x="116628" y="1088466"/>
                                </a:lnTo>
                                <a:lnTo>
                                  <a:pt x="116628" y="1088492"/>
                                </a:lnTo>
                                <a:lnTo>
                                  <a:pt x="118116" y="1079351"/>
                                </a:lnTo>
                                <a:lnTo>
                                  <a:pt x="118590" y="1075170"/>
                                </a:lnTo>
                                <a:lnTo>
                                  <a:pt x="118755" y="1071359"/>
                                </a:lnTo>
                                <a:lnTo>
                                  <a:pt x="118667" y="1068201"/>
                                </a:lnTo>
                                <a:lnTo>
                                  <a:pt x="118387" y="1065203"/>
                                </a:lnTo>
                                <a:lnTo>
                                  <a:pt x="117964" y="1062702"/>
                                </a:lnTo>
                                <a:lnTo>
                                  <a:pt x="117461" y="1060521"/>
                                </a:lnTo>
                                <a:lnTo>
                                  <a:pt x="115904" y="1054939"/>
                                </a:lnTo>
                                <a:lnTo>
                                  <a:pt x="114037" y="1047763"/>
                                </a:lnTo>
                                <a:lnTo>
                                  <a:pt x="112856" y="1043204"/>
                                </a:lnTo>
                                <a:lnTo>
                                  <a:pt x="112894" y="1043331"/>
                                </a:lnTo>
                                <a:lnTo>
                                  <a:pt x="111421" y="1038213"/>
                                </a:lnTo>
                                <a:lnTo>
                                  <a:pt x="111434" y="1038276"/>
                                </a:lnTo>
                                <a:lnTo>
                                  <a:pt x="107979" y="1026999"/>
                                </a:lnTo>
                                <a:lnTo>
                                  <a:pt x="104626" y="1015505"/>
                                </a:lnTo>
                                <a:lnTo>
                                  <a:pt x="103242" y="1010006"/>
                                </a:lnTo>
                                <a:lnTo>
                                  <a:pt x="102239" y="1004963"/>
                                </a:lnTo>
                                <a:lnTo>
                                  <a:pt x="101642" y="1000379"/>
                                </a:lnTo>
                                <a:lnTo>
                                  <a:pt x="101350" y="996162"/>
                                </a:lnTo>
                                <a:lnTo>
                                  <a:pt x="101324" y="992213"/>
                                </a:lnTo>
                                <a:lnTo>
                                  <a:pt x="101451" y="988492"/>
                                </a:lnTo>
                                <a:lnTo>
                                  <a:pt x="101909" y="981367"/>
                                </a:lnTo>
                                <a:lnTo>
                                  <a:pt x="101909" y="981494"/>
                                </a:lnTo>
                                <a:lnTo>
                                  <a:pt x="102175" y="973887"/>
                                </a:lnTo>
                                <a:lnTo>
                                  <a:pt x="102175" y="939026"/>
                                </a:lnTo>
                                <a:lnTo>
                                  <a:pt x="102175" y="903936"/>
                                </a:lnTo>
                                <a:lnTo>
                                  <a:pt x="102455" y="893991"/>
                                </a:lnTo>
                                <a:lnTo>
                                  <a:pt x="102912" y="883692"/>
                                </a:lnTo>
                                <a:lnTo>
                                  <a:pt x="102912" y="883780"/>
                                </a:lnTo>
                                <a:lnTo>
                                  <a:pt x="103038" y="878685"/>
                                </a:lnTo>
                                <a:lnTo>
                                  <a:pt x="103001" y="873735"/>
                                </a:lnTo>
                                <a:lnTo>
                                  <a:pt x="103001" y="873964"/>
                                </a:lnTo>
                                <a:lnTo>
                                  <a:pt x="102756" y="869215"/>
                                </a:lnTo>
                                <a:lnTo>
                                  <a:pt x="102238" y="864839"/>
                                </a:lnTo>
                                <a:lnTo>
                                  <a:pt x="101346" y="860761"/>
                                </a:lnTo>
                                <a:lnTo>
                                  <a:pt x="100085" y="856850"/>
                                </a:lnTo>
                                <a:lnTo>
                                  <a:pt x="98505" y="852894"/>
                                </a:lnTo>
                                <a:lnTo>
                                  <a:pt x="98581" y="853059"/>
                                </a:lnTo>
                                <a:lnTo>
                                  <a:pt x="96740" y="848932"/>
                                </a:lnTo>
                                <a:lnTo>
                                  <a:pt x="92930" y="840359"/>
                                </a:lnTo>
                                <a:lnTo>
                                  <a:pt x="91139" y="835622"/>
                                </a:lnTo>
                                <a:lnTo>
                                  <a:pt x="89678" y="830707"/>
                                </a:lnTo>
                                <a:lnTo>
                                  <a:pt x="88269" y="825691"/>
                                </a:lnTo>
                                <a:lnTo>
                                  <a:pt x="88320" y="825843"/>
                                </a:lnTo>
                                <a:lnTo>
                                  <a:pt x="86681" y="820649"/>
                                </a:lnTo>
                                <a:lnTo>
                                  <a:pt x="84980" y="815226"/>
                                </a:lnTo>
                                <a:lnTo>
                                  <a:pt x="83379" y="809575"/>
                                </a:lnTo>
                                <a:lnTo>
                                  <a:pt x="82109" y="803784"/>
                                </a:lnTo>
                                <a:lnTo>
                                  <a:pt x="81652" y="800748"/>
                                </a:lnTo>
                                <a:lnTo>
                                  <a:pt x="81360" y="797713"/>
                                </a:lnTo>
                                <a:lnTo>
                                  <a:pt x="81271" y="794652"/>
                                </a:lnTo>
                                <a:lnTo>
                                  <a:pt x="81411" y="791566"/>
                                </a:lnTo>
                                <a:lnTo>
                                  <a:pt x="81817" y="788467"/>
                                </a:lnTo>
                                <a:lnTo>
                                  <a:pt x="82528" y="785343"/>
                                </a:lnTo>
                                <a:lnTo>
                                  <a:pt x="83633" y="782180"/>
                                </a:lnTo>
                                <a:lnTo>
                                  <a:pt x="85119" y="779069"/>
                                </a:lnTo>
                                <a:lnTo>
                                  <a:pt x="86910" y="776034"/>
                                </a:lnTo>
                                <a:lnTo>
                                  <a:pt x="88967" y="773024"/>
                                </a:lnTo>
                                <a:lnTo>
                                  <a:pt x="93514" y="767271"/>
                                </a:lnTo>
                                <a:lnTo>
                                  <a:pt x="98467" y="761644"/>
                                </a:lnTo>
                                <a:lnTo>
                                  <a:pt x="107953" y="751097"/>
                                </a:lnTo>
                                <a:lnTo>
                                  <a:pt x="111813" y="746237"/>
                                </a:lnTo>
                                <a:lnTo>
                                  <a:pt x="113305" y="744028"/>
                                </a:lnTo>
                                <a:lnTo>
                                  <a:pt x="114399" y="742111"/>
                                </a:lnTo>
                                <a:lnTo>
                                  <a:pt x="115245" y="740275"/>
                                </a:lnTo>
                                <a:lnTo>
                                  <a:pt x="115965" y="738338"/>
                                </a:lnTo>
                                <a:lnTo>
                                  <a:pt x="116471" y="736605"/>
                                </a:lnTo>
                                <a:lnTo>
                                  <a:pt x="116868" y="734754"/>
                                </a:lnTo>
                                <a:lnTo>
                                  <a:pt x="117297" y="731196"/>
                                </a:lnTo>
                                <a:lnTo>
                                  <a:pt x="117415" y="727596"/>
                                </a:lnTo>
                                <a:lnTo>
                                  <a:pt x="117415" y="727723"/>
                                </a:lnTo>
                                <a:lnTo>
                                  <a:pt x="117491" y="719836"/>
                                </a:lnTo>
                                <a:lnTo>
                                  <a:pt x="117910" y="715493"/>
                                </a:lnTo>
                                <a:lnTo>
                                  <a:pt x="118342" y="713118"/>
                                </a:lnTo>
                                <a:lnTo>
                                  <a:pt x="118952" y="710705"/>
                                </a:lnTo>
                                <a:lnTo>
                                  <a:pt x="120489" y="706133"/>
                                </a:lnTo>
                                <a:lnTo>
                                  <a:pt x="122368" y="701548"/>
                                </a:lnTo>
                                <a:lnTo>
                                  <a:pt x="126572" y="692620"/>
                                </a:lnTo>
                                <a:lnTo>
                                  <a:pt x="130758" y="683807"/>
                                </a:lnTo>
                                <a:lnTo>
                                  <a:pt x="132506" y="679652"/>
                                </a:lnTo>
                                <a:lnTo>
                                  <a:pt x="133909" y="675663"/>
                                </a:lnTo>
                                <a:lnTo>
                                  <a:pt x="135071" y="671513"/>
                                </a:lnTo>
                                <a:lnTo>
                                  <a:pt x="136122" y="666941"/>
                                </a:lnTo>
                                <a:lnTo>
                                  <a:pt x="136084" y="667106"/>
                                </a:lnTo>
                                <a:lnTo>
                                  <a:pt x="136941" y="662561"/>
                                </a:lnTo>
                                <a:lnTo>
                                  <a:pt x="137672" y="657975"/>
                                </a:lnTo>
                                <a:lnTo>
                                  <a:pt x="137646" y="658114"/>
                                </a:lnTo>
                                <a:lnTo>
                                  <a:pt x="138766" y="649311"/>
                                </a:lnTo>
                                <a:lnTo>
                                  <a:pt x="139589" y="641495"/>
                                </a:lnTo>
                                <a:lnTo>
                                  <a:pt x="139747" y="638385"/>
                                </a:lnTo>
                                <a:lnTo>
                                  <a:pt x="139655" y="635338"/>
                                </a:lnTo>
                                <a:lnTo>
                                  <a:pt x="139094" y="629386"/>
                                </a:lnTo>
                                <a:lnTo>
                                  <a:pt x="138827" y="626466"/>
                                </a:lnTo>
                                <a:lnTo>
                                  <a:pt x="138739" y="623519"/>
                                </a:lnTo>
                                <a:lnTo>
                                  <a:pt x="139018" y="620484"/>
                                </a:lnTo>
                                <a:lnTo>
                                  <a:pt x="140034" y="617386"/>
                                </a:lnTo>
                                <a:lnTo>
                                  <a:pt x="141990" y="614693"/>
                                </a:lnTo>
                                <a:lnTo>
                                  <a:pt x="144479" y="612839"/>
                                </a:lnTo>
                                <a:lnTo>
                                  <a:pt x="147095" y="611696"/>
                                </a:lnTo>
                                <a:lnTo>
                                  <a:pt x="149724" y="610997"/>
                                </a:lnTo>
                                <a:lnTo>
                                  <a:pt x="154360" y="610362"/>
                                </a:lnTo>
                                <a:lnTo>
                                  <a:pt x="158589" y="609918"/>
                                </a:lnTo>
                                <a:lnTo>
                                  <a:pt x="160925" y="609791"/>
                                </a:lnTo>
                                <a:lnTo>
                                  <a:pt x="163453" y="609981"/>
                                </a:lnTo>
                                <a:lnTo>
                                  <a:pt x="167771" y="610616"/>
                                </a:lnTo>
                                <a:lnTo>
                                  <a:pt x="167656" y="610591"/>
                                </a:lnTo>
                                <a:lnTo>
                                  <a:pt x="169112" y="610771"/>
                                </a:lnTo>
                                <a:lnTo>
                                  <a:pt x="169109" y="610739"/>
                                </a:lnTo>
                                <a:lnTo>
                                  <a:pt x="168799" y="608762"/>
                                </a:lnTo>
                                <a:lnTo>
                                  <a:pt x="168139" y="604025"/>
                                </a:lnTo>
                                <a:lnTo>
                                  <a:pt x="168126" y="601117"/>
                                </a:lnTo>
                                <a:lnTo>
                                  <a:pt x="168710" y="598043"/>
                                </a:lnTo>
                                <a:lnTo>
                                  <a:pt x="170158" y="595199"/>
                                </a:lnTo>
                                <a:lnTo>
                                  <a:pt x="172063" y="592798"/>
                                </a:lnTo>
                                <a:lnTo>
                                  <a:pt x="175873" y="589001"/>
                                </a:lnTo>
                                <a:lnTo>
                                  <a:pt x="175848" y="589038"/>
                                </a:lnTo>
                                <a:lnTo>
                                  <a:pt x="177516" y="587335"/>
                                </a:lnTo>
                                <a:lnTo>
                                  <a:pt x="178584" y="586045"/>
                                </a:lnTo>
                                <a:lnTo>
                                  <a:pt x="179179" y="584977"/>
                                </a:lnTo>
                                <a:lnTo>
                                  <a:pt x="179196" y="584920"/>
                                </a:lnTo>
                                <a:lnTo>
                                  <a:pt x="179205" y="584839"/>
                                </a:lnTo>
                                <a:lnTo>
                                  <a:pt x="179190" y="584646"/>
                                </a:lnTo>
                                <a:lnTo>
                                  <a:pt x="179123" y="584346"/>
                                </a:lnTo>
                                <a:lnTo>
                                  <a:pt x="178577" y="583016"/>
                                </a:lnTo>
                                <a:lnTo>
                                  <a:pt x="177507" y="581238"/>
                                </a:lnTo>
                                <a:lnTo>
                                  <a:pt x="176089" y="579260"/>
                                </a:lnTo>
                                <a:lnTo>
                                  <a:pt x="176191" y="579387"/>
                                </a:lnTo>
                                <a:lnTo>
                                  <a:pt x="172609" y="574713"/>
                                </a:lnTo>
                                <a:lnTo>
                                  <a:pt x="170768" y="572097"/>
                                </a:lnTo>
                                <a:lnTo>
                                  <a:pt x="169168" y="569455"/>
                                </a:lnTo>
                                <a:lnTo>
                                  <a:pt x="163021" y="558915"/>
                                </a:lnTo>
                                <a:lnTo>
                                  <a:pt x="159884" y="553200"/>
                                </a:lnTo>
                                <a:lnTo>
                                  <a:pt x="158411" y="550139"/>
                                </a:lnTo>
                                <a:lnTo>
                                  <a:pt x="157154" y="547116"/>
                                </a:lnTo>
                                <a:lnTo>
                                  <a:pt x="154779" y="541249"/>
                                </a:lnTo>
                                <a:lnTo>
                                  <a:pt x="152480" y="535127"/>
                                </a:lnTo>
                                <a:lnTo>
                                  <a:pt x="151502" y="531737"/>
                                </a:lnTo>
                                <a:lnTo>
                                  <a:pt x="150804" y="528206"/>
                                </a:lnTo>
                                <a:lnTo>
                                  <a:pt x="150473" y="524485"/>
                                </a:lnTo>
                                <a:lnTo>
                                  <a:pt x="150638" y="520636"/>
                                </a:lnTo>
                                <a:lnTo>
                                  <a:pt x="151312" y="516725"/>
                                </a:lnTo>
                                <a:lnTo>
                                  <a:pt x="152416" y="512826"/>
                                </a:lnTo>
                                <a:lnTo>
                                  <a:pt x="153839" y="508940"/>
                                </a:lnTo>
                                <a:lnTo>
                                  <a:pt x="155553" y="505041"/>
                                </a:lnTo>
                                <a:lnTo>
                                  <a:pt x="159440" y="497510"/>
                                </a:lnTo>
                                <a:lnTo>
                                  <a:pt x="163681" y="490284"/>
                                </a:lnTo>
                                <a:lnTo>
                                  <a:pt x="168355" y="482981"/>
                                </a:lnTo>
                                <a:lnTo>
                                  <a:pt x="173651" y="475577"/>
                                </a:lnTo>
                                <a:lnTo>
                                  <a:pt x="179163" y="468732"/>
                                </a:lnTo>
                                <a:lnTo>
                                  <a:pt x="181957" y="465658"/>
                                </a:lnTo>
                                <a:lnTo>
                                  <a:pt x="184725" y="462928"/>
                                </a:lnTo>
                                <a:lnTo>
                                  <a:pt x="187583" y="460642"/>
                                </a:lnTo>
                                <a:lnTo>
                                  <a:pt x="190478" y="458889"/>
                                </a:lnTo>
                                <a:lnTo>
                                  <a:pt x="193272" y="457619"/>
                                </a:lnTo>
                                <a:lnTo>
                                  <a:pt x="195876" y="456692"/>
                                </a:lnTo>
                                <a:lnTo>
                                  <a:pt x="200373" y="455259"/>
                                </a:lnTo>
                                <a:lnTo>
                                  <a:pt x="202242" y="454540"/>
                                </a:lnTo>
                                <a:lnTo>
                                  <a:pt x="204245" y="453504"/>
                                </a:lnTo>
                                <a:lnTo>
                                  <a:pt x="204067" y="453606"/>
                                </a:lnTo>
                                <a:lnTo>
                                  <a:pt x="209262" y="450647"/>
                                </a:lnTo>
                                <a:lnTo>
                                  <a:pt x="209160" y="450698"/>
                                </a:lnTo>
                                <a:lnTo>
                                  <a:pt x="214664" y="447373"/>
                                </a:lnTo>
                                <a:lnTo>
                                  <a:pt x="216666" y="445929"/>
                                </a:lnTo>
                                <a:lnTo>
                                  <a:pt x="217279" y="445366"/>
                                </a:lnTo>
                                <a:lnTo>
                                  <a:pt x="216935" y="445001"/>
                                </a:lnTo>
                                <a:lnTo>
                                  <a:pt x="215161" y="443650"/>
                                </a:lnTo>
                                <a:lnTo>
                                  <a:pt x="212722" y="442252"/>
                                </a:lnTo>
                                <a:lnTo>
                                  <a:pt x="209779" y="441000"/>
                                </a:lnTo>
                                <a:lnTo>
                                  <a:pt x="206308" y="440013"/>
                                </a:lnTo>
                                <a:lnTo>
                                  <a:pt x="204585" y="439687"/>
                                </a:lnTo>
                                <a:lnTo>
                                  <a:pt x="202582" y="439448"/>
                                </a:lnTo>
                                <a:lnTo>
                                  <a:pt x="200701" y="439345"/>
                                </a:lnTo>
                                <a:lnTo>
                                  <a:pt x="198590" y="439379"/>
                                </a:lnTo>
                                <a:lnTo>
                                  <a:pt x="193531" y="439903"/>
                                </a:lnTo>
                                <a:lnTo>
                                  <a:pt x="187075" y="441033"/>
                                </a:lnTo>
                                <a:lnTo>
                                  <a:pt x="187291" y="440982"/>
                                </a:lnTo>
                                <a:lnTo>
                                  <a:pt x="180052" y="442595"/>
                                </a:lnTo>
                                <a:lnTo>
                                  <a:pt x="180217" y="442544"/>
                                </a:lnTo>
                                <a:lnTo>
                                  <a:pt x="172635" y="444526"/>
                                </a:lnTo>
                                <a:lnTo>
                                  <a:pt x="172787" y="444488"/>
                                </a:lnTo>
                                <a:lnTo>
                                  <a:pt x="165210" y="446743"/>
                                </a:lnTo>
                                <a:lnTo>
                                  <a:pt x="158068" y="449135"/>
                                </a:lnTo>
                                <a:lnTo>
                                  <a:pt x="158258" y="449072"/>
                                </a:lnTo>
                                <a:lnTo>
                                  <a:pt x="151830" y="451527"/>
                                </a:lnTo>
                                <a:lnTo>
                                  <a:pt x="146473" y="453940"/>
                                </a:lnTo>
                                <a:lnTo>
                                  <a:pt x="142282" y="456268"/>
                                </a:lnTo>
                                <a:lnTo>
                                  <a:pt x="138811" y="458647"/>
                                </a:lnTo>
                                <a:lnTo>
                                  <a:pt x="135980" y="461039"/>
                                </a:lnTo>
                                <a:lnTo>
                                  <a:pt x="133344" y="463710"/>
                                </a:lnTo>
                                <a:lnTo>
                                  <a:pt x="130833" y="466651"/>
                                </a:lnTo>
                                <a:lnTo>
                                  <a:pt x="128236" y="469964"/>
                                </a:lnTo>
                                <a:lnTo>
                                  <a:pt x="128248" y="469938"/>
                                </a:lnTo>
                                <a:lnTo>
                                  <a:pt x="122381" y="477507"/>
                                </a:lnTo>
                                <a:lnTo>
                                  <a:pt x="115432" y="486149"/>
                                </a:lnTo>
                                <a:lnTo>
                                  <a:pt x="108228" y="495671"/>
                                </a:lnTo>
                                <a:lnTo>
                                  <a:pt x="104804" y="500647"/>
                                </a:lnTo>
                                <a:lnTo>
                                  <a:pt x="104906" y="500482"/>
                                </a:lnTo>
                                <a:lnTo>
                                  <a:pt x="101553" y="505816"/>
                                </a:lnTo>
                                <a:lnTo>
                                  <a:pt x="101667" y="505600"/>
                                </a:lnTo>
                                <a:lnTo>
                                  <a:pt x="98689" y="510909"/>
                                </a:lnTo>
                                <a:lnTo>
                                  <a:pt x="96013" y="516409"/>
                                </a:lnTo>
                                <a:lnTo>
                                  <a:pt x="93679" y="522288"/>
                                </a:lnTo>
                                <a:lnTo>
                                  <a:pt x="93793" y="522008"/>
                                </a:lnTo>
                                <a:lnTo>
                                  <a:pt x="91721" y="528349"/>
                                </a:lnTo>
                                <a:lnTo>
                                  <a:pt x="89906" y="534944"/>
                                </a:lnTo>
                                <a:lnTo>
                                  <a:pt x="88253" y="541829"/>
                                </a:lnTo>
                                <a:lnTo>
                                  <a:pt x="85348" y="555473"/>
                                </a:lnTo>
                                <a:lnTo>
                                  <a:pt x="82655" y="568020"/>
                                </a:lnTo>
                                <a:lnTo>
                                  <a:pt x="82668" y="568008"/>
                                </a:lnTo>
                                <a:lnTo>
                                  <a:pt x="80407" y="578828"/>
                                </a:lnTo>
                                <a:lnTo>
                                  <a:pt x="80433" y="578650"/>
                                </a:lnTo>
                                <a:lnTo>
                                  <a:pt x="78756" y="588455"/>
                                </a:lnTo>
                                <a:lnTo>
                                  <a:pt x="78769" y="588391"/>
                                </a:lnTo>
                                <a:lnTo>
                                  <a:pt x="77258" y="597904"/>
                                </a:lnTo>
                                <a:lnTo>
                                  <a:pt x="75531" y="607861"/>
                                </a:lnTo>
                                <a:lnTo>
                                  <a:pt x="73537" y="617462"/>
                                </a:lnTo>
                                <a:lnTo>
                                  <a:pt x="71429" y="626593"/>
                                </a:lnTo>
                                <a:lnTo>
                                  <a:pt x="71429" y="626567"/>
                                </a:lnTo>
                                <a:lnTo>
                                  <a:pt x="69092" y="636969"/>
                                </a:lnTo>
                                <a:lnTo>
                                  <a:pt x="69117" y="636867"/>
                                </a:lnTo>
                                <a:lnTo>
                                  <a:pt x="66412" y="650291"/>
                                </a:lnTo>
                                <a:lnTo>
                                  <a:pt x="66425" y="650215"/>
                                </a:lnTo>
                                <a:lnTo>
                                  <a:pt x="62920" y="669137"/>
                                </a:lnTo>
                                <a:lnTo>
                                  <a:pt x="62932" y="669113"/>
                                </a:lnTo>
                                <a:lnTo>
                                  <a:pt x="58843" y="692036"/>
                                </a:lnTo>
                                <a:lnTo>
                                  <a:pt x="58843" y="691985"/>
                                </a:lnTo>
                                <a:lnTo>
                                  <a:pt x="55058" y="714655"/>
                                </a:lnTo>
                                <a:lnTo>
                                  <a:pt x="55071" y="714591"/>
                                </a:lnTo>
                                <a:lnTo>
                                  <a:pt x="53572" y="724484"/>
                                </a:lnTo>
                                <a:lnTo>
                                  <a:pt x="53585" y="724409"/>
                                </a:lnTo>
                                <a:lnTo>
                                  <a:pt x="52493" y="732637"/>
                                </a:lnTo>
                                <a:lnTo>
                                  <a:pt x="52493" y="732574"/>
                                </a:lnTo>
                                <a:lnTo>
                                  <a:pt x="51312" y="742528"/>
                                </a:lnTo>
                                <a:lnTo>
                                  <a:pt x="51093" y="744986"/>
                                </a:lnTo>
                                <a:lnTo>
                                  <a:pt x="51072" y="746743"/>
                                </a:lnTo>
                                <a:lnTo>
                                  <a:pt x="51502" y="751916"/>
                                </a:lnTo>
                                <a:lnTo>
                                  <a:pt x="51502" y="751904"/>
                                </a:lnTo>
                                <a:lnTo>
                                  <a:pt x="52518" y="763842"/>
                                </a:lnTo>
                                <a:lnTo>
                                  <a:pt x="54347" y="786282"/>
                                </a:lnTo>
                                <a:lnTo>
                                  <a:pt x="54347" y="786244"/>
                                </a:lnTo>
                                <a:lnTo>
                                  <a:pt x="56938" y="815302"/>
                                </a:lnTo>
                                <a:lnTo>
                                  <a:pt x="59605" y="844906"/>
                                </a:lnTo>
                                <a:lnTo>
                                  <a:pt x="61611" y="868921"/>
                                </a:lnTo>
                                <a:lnTo>
                                  <a:pt x="61611" y="868883"/>
                                </a:lnTo>
                                <a:lnTo>
                                  <a:pt x="62412" y="877443"/>
                                </a:lnTo>
                                <a:lnTo>
                                  <a:pt x="62386" y="877291"/>
                                </a:lnTo>
                                <a:lnTo>
                                  <a:pt x="63236" y="884114"/>
                                </a:lnTo>
                                <a:lnTo>
                                  <a:pt x="64774" y="894652"/>
                                </a:lnTo>
                                <a:lnTo>
                                  <a:pt x="65282" y="899630"/>
                                </a:lnTo>
                                <a:lnTo>
                                  <a:pt x="65472" y="904990"/>
                                </a:lnTo>
                                <a:lnTo>
                                  <a:pt x="65256" y="911149"/>
                                </a:lnTo>
                                <a:lnTo>
                                  <a:pt x="64532" y="918591"/>
                                </a:lnTo>
                                <a:lnTo>
                                  <a:pt x="63237" y="927456"/>
                                </a:lnTo>
                                <a:lnTo>
                                  <a:pt x="61446" y="937349"/>
                                </a:lnTo>
                                <a:lnTo>
                                  <a:pt x="59262" y="947916"/>
                                </a:lnTo>
                                <a:lnTo>
                                  <a:pt x="56798" y="958812"/>
                                </a:lnTo>
                                <a:lnTo>
                                  <a:pt x="54144" y="969683"/>
                                </a:lnTo>
                                <a:lnTo>
                                  <a:pt x="51413" y="980174"/>
                                </a:lnTo>
                                <a:lnTo>
                                  <a:pt x="48708" y="989927"/>
                                </a:lnTo>
                                <a:lnTo>
                                  <a:pt x="46143" y="998563"/>
                                </a:lnTo>
                                <a:lnTo>
                                  <a:pt x="41126" y="1014514"/>
                                </a:lnTo>
                                <a:lnTo>
                                  <a:pt x="38497" y="1022223"/>
                                </a:lnTo>
                                <a:lnTo>
                                  <a:pt x="35805" y="1029398"/>
                                </a:lnTo>
                                <a:lnTo>
                                  <a:pt x="33024" y="1035762"/>
                                </a:lnTo>
                                <a:lnTo>
                                  <a:pt x="31538" y="1038657"/>
                                </a:lnTo>
                                <a:lnTo>
                                  <a:pt x="30014" y="1041273"/>
                                </a:lnTo>
                                <a:lnTo>
                                  <a:pt x="28388" y="1043610"/>
                                </a:lnTo>
                                <a:lnTo>
                                  <a:pt x="26585" y="1045667"/>
                                </a:lnTo>
                                <a:lnTo>
                                  <a:pt x="24477" y="1047420"/>
                                </a:lnTo>
                                <a:lnTo>
                                  <a:pt x="21987" y="1048677"/>
                                </a:lnTo>
                                <a:lnTo>
                                  <a:pt x="19968" y="1049045"/>
                                </a:lnTo>
                                <a:lnTo>
                                  <a:pt x="17822" y="1048855"/>
                                </a:lnTo>
                                <a:lnTo>
                                  <a:pt x="14990" y="1047598"/>
                                </a:lnTo>
                                <a:lnTo>
                                  <a:pt x="12653" y="1045629"/>
                                </a:lnTo>
                                <a:lnTo>
                                  <a:pt x="10697" y="1043343"/>
                                </a:lnTo>
                                <a:lnTo>
                                  <a:pt x="8906" y="1040791"/>
                                </a:lnTo>
                                <a:lnTo>
                                  <a:pt x="7179" y="1037984"/>
                                </a:lnTo>
                                <a:lnTo>
                                  <a:pt x="3903" y="1032053"/>
                                </a:lnTo>
                                <a:lnTo>
                                  <a:pt x="753" y="1026034"/>
                                </a:lnTo>
                                <a:lnTo>
                                  <a:pt x="817" y="1026135"/>
                                </a:lnTo>
                                <a:lnTo>
                                  <a:pt x="0" y="1024672"/>
                                </a:lnTo>
                                <a:lnTo>
                                  <a:pt x="0" y="1008910"/>
                                </a:lnTo>
                                <a:lnTo>
                                  <a:pt x="728" y="1009282"/>
                                </a:lnTo>
                                <a:lnTo>
                                  <a:pt x="2785" y="1011276"/>
                                </a:lnTo>
                                <a:lnTo>
                                  <a:pt x="4474" y="1013499"/>
                                </a:lnTo>
                                <a:lnTo>
                                  <a:pt x="6074" y="1016013"/>
                                </a:lnTo>
                                <a:lnTo>
                                  <a:pt x="9173" y="1021562"/>
                                </a:lnTo>
                                <a:lnTo>
                                  <a:pt x="12323" y="1027582"/>
                                </a:lnTo>
                                <a:lnTo>
                                  <a:pt x="12272" y="1027494"/>
                                </a:lnTo>
                                <a:lnTo>
                                  <a:pt x="15370" y="1033123"/>
                                </a:lnTo>
                                <a:lnTo>
                                  <a:pt x="16819" y="1035486"/>
                                </a:lnTo>
                                <a:lnTo>
                                  <a:pt x="18239" y="1037513"/>
                                </a:lnTo>
                                <a:lnTo>
                                  <a:pt x="19367" y="1038825"/>
                                </a:lnTo>
                                <a:lnTo>
                                  <a:pt x="19642" y="1039056"/>
                                </a:lnTo>
                                <a:lnTo>
                                  <a:pt x="19936" y="1038810"/>
                                </a:lnTo>
                                <a:lnTo>
                                  <a:pt x="20859" y="1037743"/>
                                </a:lnTo>
                                <a:lnTo>
                                  <a:pt x="21987" y="1036123"/>
                                </a:lnTo>
                                <a:lnTo>
                                  <a:pt x="23135" y="1034180"/>
                                </a:lnTo>
                                <a:lnTo>
                                  <a:pt x="24406" y="1031695"/>
                                </a:lnTo>
                                <a:lnTo>
                                  <a:pt x="27029" y="1025703"/>
                                </a:lnTo>
                                <a:lnTo>
                                  <a:pt x="26928" y="1025931"/>
                                </a:lnTo>
                                <a:lnTo>
                                  <a:pt x="29557" y="1018934"/>
                                </a:lnTo>
                                <a:lnTo>
                                  <a:pt x="29506" y="1019087"/>
                                </a:lnTo>
                                <a:lnTo>
                                  <a:pt x="32084" y="1011492"/>
                                </a:lnTo>
                                <a:lnTo>
                                  <a:pt x="32059" y="1011593"/>
                                </a:lnTo>
                                <a:lnTo>
                                  <a:pt x="37050" y="995744"/>
                                </a:lnTo>
                                <a:lnTo>
                                  <a:pt x="37024" y="995820"/>
                                </a:lnTo>
                                <a:lnTo>
                                  <a:pt x="39554" y="987296"/>
                                </a:lnTo>
                                <a:lnTo>
                                  <a:pt x="42219" y="977671"/>
                                </a:lnTo>
                                <a:lnTo>
                                  <a:pt x="42206" y="977748"/>
                                </a:lnTo>
                                <a:lnTo>
                                  <a:pt x="44911" y="967321"/>
                                </a:lnTo>
                                <a:lnTo>
                                  <a:pt x="44898" y="967398"/>
                                </a:lnTo>
                                <a:lnTo>
                                  <a:pt x="47527" y="956590"/>
                                </a:lnTo>
                                <a:lnTo>
                                  <a:pt x="47514" y="956666"/>
                                </a:lnTo>
                                <a:lnTo>
                                  <a:pt x="49966" y="945858"/>
                                </a:lnTo>
                                <a:lnTo>
                                  <a:pt x="49940" y="945947"/>
                                </a:lnTo>
                                <a:lnTo>
                                  <a:pt x="52099" y="935482"/>
                                </a:lnTo>
                                <a:lnTo>
                                  <a:pt x="52086" y="935596"/>
                                </a:lnTo>
                                <a:lnTo>
                                  <a:pt x="53835" y="925933"/>
                                </a:lnTo>
                                <a:lnTo>
                                  <a:pt x="55074" y="917389"/>
                                </a:lnTo>
                                <a:lnTo>
                                  <a:pt x="55752" y="910420"/>
                                </a:lnTo>
                                <a:lnTo>
                                  <a:pt x="55941" y="904984"/>
                                </a:lnTo>
                                <a:lnTo>
                                  <a:pt x="55774" y="900240"/>
                                </a:lnTo>
                                <a:lnTo>
                                  <a:pt x="55305" y="895782"/>
                                </a:lnTo>
                                <a:lnTo>
                                  <a:pt x="53801" y="885343"/>
                                </a:lnTo>
                                <a:lnTo>
                                  <a:pt x="52925" y="878396"/>
                                </a:lnTo>
                                <a:lnTo>
                                  <a:pt x="52125" y="869747"/>
                                </a:lnTo>
                                <a:lnTo>
                                  <a:pt x="50105" y="845719"/>
                                </a:lnTo>
                                <a:lnTo>
                                  <a:pt x="50105" y="845744"/>
                                </a:lnTo>
                                <a:lnTo>
                                  <a:pt x="47451" y="816153"/>
                                </a:lnTo>
                                <a:lnTo>
                                  <a:pt x="44860" y="787070"/>
                                </a:lnTo>
                                <a:lnTo>
                                  <a:pt x="43019" y="764629"/>
                                </a:lnTo>
                                <a:lnTo>
                                  <a:pt x="43019" y="764642"/>
                                </a:lnTo>
                                <a:lnTo>
                                  <a:pt x="42015" y="752704"/>
                                </a:lnTo>
                                <a:lnTo>
                                  <a:pt x="41545" y="746976"/>
                                </a:lnTo>
                                <a:lnTo>
                                  <a:pt x="41584" y="744424"/>
                                </a:lnTo>
                                <a:lnTo>
                                  <a:pt x="41838" y="741477"/>
                                </a:lnTo>
                                <a:lnTo>
                                  <a:pt x="43044" y="731419"/>
                                </a:lnTo>
                                <a:lnTo>
                                  <a:pt x="44149" y="723100"/>
                                </a:lnTo>
                                <a:lnTo>
                                  <a:pt x="45660" y="713118"/>
                                </a:lnTo>
                                <a:lnTo>
                                  <a:pt x="49457" y="690397"/>
                                </a:lnTo>
                                <a:lnTo>
                                  <a:pt x="53547" y="667424"/>
                                </a:lnTo>
                                <a:lnTo>
                                  <a:pt x="57078" y="648436"/>
                                </a:lnTo>
                                <a:lnTo>
                                  <a:pt x="59795" y="634936"/>
                                </a:lnTo>
                                <a:lnTo>
                                  <a:pt x="62145" y="624472"/>
                                </a:lnTo>
                                <a:lnTo>
                                  <a:pt x="64240" y="615366"/>
                                </a:lnTo>
                                <a:lnTo>
                                  <a:pt x="64215" y="615468"/>
                                </a:lnTo>
                                <a:lnTo>
                                  <a:pt x="66183" y="605993"/>
                                </a:lnTo>
                                <a:lnTo>
                                  <a:pt x="66158" y="606146"/>
                                </a:lnTo>
                                <a:lnTo>
                                  <a:pt x="67864" y="596352"/>
                                </a:lnTo>
                                <a:lnTo>
                                  <a:pt x="69358" y="586880"/>
                                </a:lnTo>
                                <a:lnTo>
                                  <a:pt x="71060" y="576961"/>
                                </a:lnTo>
                                <a:lnTo>
                                  <a:pt x="73346" y="566039"/>
                                </a:lnTo>
                                <a:lnTo>
                                  <a:pt x="76026" y="553492"/>
                                </a:lnTo>
                                <a:lnTo>
                                  <a:pt x="78972" y="539700"/>
                                </a:lnTo>
                                <a:lnTo>
                                  <a:pt x="80674" y="532638"/>
                                </a:lnTo>
                                <a:lnTo>
                                  <a:pt x="82579" y="525666"/>
                                </a:lnTo>
                                <a:lnTo>
                                  <a:pt x="84776" y="518922"/>
                                </a:lnTo>
                                <a:lnTo>
                                  <a:pt x="87291" y="512572"/>
                                </a:lnTo>
                                <a:lnTo>
                                  <a:pt x="90199" y="506578"/>
                                </a:lnTo>
                                <a:lnTo>
                                  <a:pt x="93425" y="500838"/>
                                </a:lnTo>
                                <a:lnTo>
                                  <a:pt x="96905" y="495313"/>
                                </a:lnTo>
                                <a:lnTo>
                                  <a:pt x="100562" y="490017"/>
                                </a:lnTo>
                                <a:lnTo>
                                  <a:pt x="107928" y="480276"/>
                                </a:lnTo>
                                <a:lnTo>
                                  <a:pt x="114926" y="471563"/>
                                </a:lnTo>
                                <a:lnTo>
                                  <a:pt x="114875" y="471640"/>
                                </a:lnTo>
                                <a:lnTo>
                                  <a:pt x="120730" y="464096"/>
                                </a:lnTo>
                                <a:lnTo>
                                  <a:pt x="123422" y="460655"/>
                                </a:lnTo>
                                <a:lnTo>
                                  <a:pt x="126267" y="457327"/>
                                </a:lnTo>
                                <a:lnTo>
                                  <a:pt x="129417" y="454114"/>
                                </a:lnTo>
                                <a:lnTo>
                                  <a:pt x="133036" y="451066"/>
                                </a:lnTo>
                                <a:lnTo>
                                  <a:pt x="137253" y="448170"/>
                                </a:lnTo>
                                <a:lnTo>
                                  <a:pt x="142193" y="445427"/>
                                </a:lnTo>
                                <a:lnTo>
                                  <a:pt x="148111" y="442761"/>
                                </a:lnTo>
                                <a:lnTo>
                                  <a:pt x="154944" y="440144"/>
                                </a:lnTo>
                                <a:lnTo>
                                  <a:pt x="162399" y="437642"/>
                                </a:lnTo>
                                <a:lnTo>
                                  <a:pt x="170158" y="435331"/>
                                </a:lnTo>
                                <a:lnTo>
                                  <a:pt x="177905" y="433312"/>
                                </a:lnTo>
                                <a:lnTo>
                                  <a:pt x="185322" y="431660"/>
                                </a:lnTo>
                                <a:lnTo>
                                  <a:pt x="192129" y="430479"/>
                                </a:lnTo>
                                <a:lnTo>
                                  <a:pt x="198009" y="429870"/>
                                </a:lnTo>
                                <a:lnTo>
                                  <a:pt x="200778" y="429819"/>
                                </a:lnTo>
                                <a:lnTo>
                                  <a:pt x="203432" y="429946"/>
                                </a:lnTo>
                                <a:lnTo>
                                  <a:pt x="205985" y="430264"/>
                                </a:lnTo>
                                <a:lnTo>
                                  <a:pt x="208512" y="430733"/>
                                </a:lnTo>
                                <a:lnTo>
                                  <a:pt x="212970" y="432016"/>
                                </a:lnTo>
                                <a:lnTo>
                                  <a:pt x="217009" y="433718"/>
                                </a:lnTo>
                                <a:lnTo>
                                  <a:pt x="220463" y="435711"/>
                                </a:lnTo>
                                <a:lnTo>
                                  <a:pt x="223346" y="437921"/>
                                </a:lnTo>
                                <a:lnTo>
                                  <a:pt x="225657" y="440360"/>
                                </a:lnTo>
                                <a:lnTo>
                                  <a:pt x="227283" y="443243"/>
                                </a:lnTo>
                                <a:lnTo>
                                  <a:pt x="227613" y="445770"/>
                                </a:lnTo>
                                <a:lnTo>
                                  <a:pt x="227092" y="447993"/>
                                </a:lnTo>
                                <a:lnTo>
                                  <a:pt x="226165" y="449720"/>
                                </a:lnTo>
                                <a:lnTo>
                                  <a:pt x="225022" y="451180"/>
                                </a:lnTo>
                                <a:lnTo>
                                  <a:pt x="222673" y="453352"/>
                                </a:lnTo>
                                <a:lnTo>
                                  <a:pt x="219866" y="455371"/>
                                </a:lnTo>
                                <a:lnTo>
                                  <a:pt x="214024" y="458889"/>
                                </a:lnTo>
                                <a:lnTo>
                                  <a:pt x="208690" y="461925"/>
                                </a:lnTo>
                                <a:lnTo>
                                  <a:pt x="206176" y="463233"/>
                                </a:lnTo>
                                <a:lnTo>
                                  <a:pt x="203559" y="464248"/>
                                </a:lnTo>
                                <a:lnTo>
                                  <a:pt x="198848" y="465734"/>
                                </a:lnTo>
                                <a:lnTo>
                                  <a:pt x="199013" y="465684"/>
                                </a:lnTo>
                                <a:lnTo>
                                  <a:pt x="196835" y="466465"/>
                                </a:lnTo>
                                <a:lnTo>
                                  <a:pt x="194901" y="467349"/>
                                </a:lnTo>
                                <a:lnTo>
                                  <a:pt x="193087" y="468444"/>
                                </a:lnTo>
                                <a:lnTo>
                                  <a:pt x="190988" y="470126"/>
                                </a:lnTo>
                                <a:lnTo>
                                  <a:pt x="188781" y="472310"/>
                                </a:lnTo>
                                <a:lnTo>
                                  <a:pt x="186300" y="475031"/>
                                </a:lnTo>
                                <a:lnTo>
                                  <a:pt x="186491" y="474828"/>
                                </a:lnTo>
                                <a:lnTo>
                                  <a:pt x="181250" y="481316"/>
                                </a:lnTo>
                                <a:lnTo>
                                  <a:pt x="176228" y="488359"/>
                                </a:lnTo>
                                <a:lnTo>
                                  <a:pt x="171801" y="495252"/>
                                </a:lnTo>
                                <a:lnTo>
                                  <a:pt x="167720" y="502221"/>
                                </a:lnTo>
                                <a:lnTo>
                                  <a:pt x="167847" y="502006"/>
                                </a:lnTo>
                                <a:lnTo>
                                  <a:pt x="164119" y="509211"/>
                                </a:lnTo>
                                <a:lnTo>
                                  <a:pt x="162652" y="512566"/>
                                </a:lnTo>
                                <a:lnTo>
                                  <a:pt x="161481" y="515773"/>
                                </a:lnTo>
                                <a:lnTo>
                                  <a:pt x="160623" y="518797"/>
                                </a:lnTo>
                                <a:lnTo>
                                  <a:pt x="160125" y="521666"/>
                                </a:lnTo>
                                <a:lnTo>
                                  <a:pt x="160020" y="524349"/>
                                </a:lnTo>
                                <a:lnTo>
                                  <a:pt x="160244" y="526879"/>
                                </a:lnTo>
                                <a:lnTo>
                                  <a:pt x="160781" y="529532"/>
                                </a:lnTo>
                                <a:lnTo>
                                  <a:pt x="161563" y="532216"/>
                                </a:lnTo>
                                <a:lnTo>
                                  <a:pt x="163681" y="537845"/>
                                </a:lnTo>
                                <a:lnTo>
                                  <a:pt x="163643" y="537731"/>
                                </a:lnTo>
                                <a:lnTo>
                                  <a:pt x="165980" y="543535"/>
                                </a:lnTo>
                                <a:lnTo>
                                  <a:pt x="165955" y="543484"/>
                                </a:lnTo>
                                <a:lnTo>
                                  <a:pt x="167097" y="546229"/>
                                </a:lnTo>
                                <a:lnTo>
                                  <a:pt x="168328" y="548794"/>
                                </a:lnTo>
                                <a:lnTo>
                                  <a:pt x="171339" y="554266"/>
                                </a:lnTo>
                                <a:lnTo>
                                  <a:pt x="171276" y="554165"/>
                                </a:lnTo>
                                <a:lnTo>
                                  <a:pt x="177371" y="564628"/>
                                </a:lnTo>
                                <a:lnTo>
                                  <a:pt x="178736" y="566871"/>
                                </a:lnTo>
                                <a:lnTo>
                                  <a:pt x="180271" y="569053"/>
                                </a:lnTo>
                                <a:lnTo>
                                  <a:pt x="183798" y="573659"/>
                                </a:lnTo>
                                <a:lnTo>
                                  <a:pt x="185525" y="576072"/>
                                </a:lnTo>
                                <a:lnTo>
                                  <a:pt x="187087" y="578676"/>
                                </a:lnTo>
                                <a:lnTo>
                                  <a:pt x="188230" y="581431"/>
                                </a:lnTo>
                                <a:lnTo>
                                  <a:pt x="188624" y="583171"/>
                                </a:lnTo>
                                <a:lnTo>
                                  <a:pt x="188776" y="584950"/>
                                </a:lnTo>
                                <a:lnTo>
                                  <a:pt x="188573" y="586816"/>
                                </a:lnTo>
                                <a:lnTo>
                                  <a:pt x="188002" y="588709"/>
                                </a:lnTo>
                                <a:lnTo>
                                  <a:pt x="186491" y="591414"/>
                                </a:lnTo>
                                <a:lnTo>
                                  <a:pt x="184573" y="593751"/>
                                </a:lnTo>
                                <a:lnTo>
                                  <a:pt x="182617" y="595744"/>
                                </a:lnTo>
                                <a:lnTo>
                                  <a:pt x="179200" y="599137"/>
                                </a:lnTo>
                                <a:lnTo>
                                  <a:pt x="178217" y="600373"/>
                                </a:lnTo>
                                <a:lnTo>
                                  <a:pt x="177811" y="601173"/>
                                </a:lnTo>
                                <a:lnTo>
                                  <a:pt x="177654" y="601980"/>
                                </a:lnTo>
                                <a:lnTo>
                                  <a:pt x="177662" y="603374"/>
                                </a:lnTo>
                                <a:lnTo>
                                  <a:pt x="178213" y="607333"/>
                                </a:lnTo>
                                <a:lnTo>
                                  <a:pt x="178566" y="609536"/>
                                </a:lnTo>
                                <a:lnTo>
                                  <a:pt x="178782" y="611987"/>
                                </a:lnTo>
                                <a:lnTo>
                                  <a:pt x="178540" y="614566"/>
                                </a:lnTo>
                                <a:lnTo>
                                  <a:pt x="177893" y="616344"/>
                                </a:lnTo>
                                <a:lnTo>
                                  <a:pt x="176635" y="618172"/>
                                </a:lnTo>
                                <a:lnTo>
                                  <a:pt x="173956" y="619861"/>
                                </a:lnTo>
                                <a:lnTo>
                                  <a:pt x="171123" y="620370"/>
                                </a:lnTo>
                                <a:lnTo>
                                  <a:pt x="168672" y="620319"/>
                                </a:lnTo>
                                <a:lnTo>
                                  <a:pt x="166450" y="620040"/>
                                </a:lnTo>
                                <a:lnTo>
                                  <a:pt x="162434" y="619457"/>
                                </a:lnTo>
                                <a:lnTo>
                                  <a:pt x="160864" y="619341"/>
                                </a:lnTo>
                                <a:lnTo>
                                  <a:pt x="159432" y="619407"/>
                                </a:lnTo>
                                <a:lnTo>
                                  <a:pt x="155426" y="619823"/>
                                </a:lnTo>
                                <a:lnTo>
                                  <a:pt x="155579" y="619811"/>
                                </a:lnTo>
                                <a:lnTo>
                                  <a:pt x="151590" y="620358"/>
                                </a:lnTo>
                                <a:lnTo>
                                  <a:pt x="150291" y="620697"/>
                                </a:lnTo>
                                <a:lnTo>
                                  <a:pt x="149272" y="621140"/>
                                </a:lnTo>
                                <a:lnTo>
                                  <a:pt x="148830" y="621472"/>
                                </a:lnTo>
                                <a:lnTo>
                                  <a:pt x="148627" y="621748"/>
                                </a:lnTo>
                                <a:lnTo>
                                  <a:pt x="148408" y="622410"/>
                                </a:lnTo>
                                <a:lnTo>
                                  <a:pt x="148274" y="623864"/>
                                </a:lnTo>
                                <a:lnTo>
                                  <a:pt x="148333" y="625793"/>
                                </a:lnTo>
                                <a:lnTo>
                                  <a:pt x="148581" y="628498"/>
                                </a:lnTo>
                                <a:lnTo>
                                  <a:pt x="149178" y="634848"/>
                                </a:lnTo>
                                <a:lnTo>
                                  <a:pt x="149279" y="638556"/>
                                </a:lnTo>
                                <a:lnTo>
                                  <a:pt x="149076" y="642366"/>
                                </a:lnTo>
                                <a:lnTo>
                                  <a:pt x="148238" y="650380"/>
                                </a:lnTo>
                                <a:lnTo>
                                  <a:pt x="147095" y="659384"/>
                                </a:lnTo>
                                <a:lnTo>
                                  <a:pt x="146333" y="664159"/>
                                </a:lnTo>
                                <a:lnTo>
                                  <a:pt x="145419" y="668972"/>
                                </a:lnTo>
                                <a:lnTo>
                                  <a:pt x="144326" y="673748"/>
                                </a:lnTo>
                                <a:lnTo>
                                  <a:pt x="143018" y="678447"/>
                                </a:lnTo>
                                <a:lnTo>
                                  <a:pt x="141380" y="683095"/>
                                </a:lnTo>
                                <a:lnTo>
                                  <a:pt x="139437" y="687731"/>
                                </a:lnTo>
                                <a:lnTo>
                                  <a:pt x="135182" y="696709"/>
                                </a:lnTo>
                                <a:lnTo>
                                  <a:pt x="135182" y="696697"/>
                                </a:lnTo>
                                <a:lnTo>
                                  <a:pt x="131128" y="705290"/>
                                </a:lnTo>
                                <a:lnTo>
                                  <a:pt x="129463" y="709332"/>
                                </a:lnTo>
                                <a:lnTo>
                                  <a:pt x="128081" y="713420"/>
                                </a:lnTo>
                                <a:lnTo>
                                  <a:pt x="127681" y="715021"/>
                                </a:lnTo>
                                <a:lnTo>
                                  <a:pt x="127348" y="716843"/>
                                </a:lnTo>
                                <a:lnTo>
                                  <a:pt x="127015" y="720288"/>
                                </a:lnTo>
                                <a:lnTo>
                                  <a:pt x="126940" y="727875"/>
                                </a:lnTo>
                                <a:lnTo>
                                  <a:pt x="126801" y="732016"/>
                                </a:lnTo>
                                <a:lnTo>
                                  <a:pt x="126255" y="736435"/>
                                </a:lnTo>
                                <a:lnTo>
                                  <a:pt x="125734" y="738874"/>
                                </a:lnTo>
                                <a:lnTo>
                                  <a:pt x="125023" y="741325"/>
                                </a:lnTo>
                                <a:lnTo>
                                  <a:pt x="124083" y="743839"/>
                                </a:lnTo>
                                <a:lnTo>
                                  <a:pt x="122889" y="746443"/>
                                </a:lnTo>
                                <a:lnTo>
                                  <a:pt x="121365" y="749123"/>
                                </a:lnTo>
                                <a:lnTo>
                                  <a:pt x="119524" y="751853"/>
                                </a:lnTo>
                                <a:lnTo>
                                  <a:pt x="115294" y="757174"/>
                                </a:lnTo>
                                <a:lnTo>
                                  <a:pt x="105566" y="767994"/>
                                </a:lnTo>
                                <a:lnTo>
                                  <a:pt x="105592" y="767956"/>
                                </a:lnTo>
                                <a:lnTo>
                                  <a:pt x="100753" y="773468"/>
                                </a:lnTo>
                                <a:lnTo>
                                  <a:pt x="100905" y="773265"/>
                                </a:lnTo>
                                <a:lnTo>
                                  <a:pt x="96677" y="778628"/>
                                </a:lnTo>
                                <a:lnTo>
                                  <a:pt x="94926" y="781200"/>
                                </a:lnTo>
                                <a:lnTo>
                                  <a:pt x="93531" y="783551"/>
                                </a:lnTo>
                                <a:lnTo>
                                  <a:pt x="92457" y="785806"/>
                                </a:lnTo>
                                <a:lnTo>
                                  <a:pt x="91691" y="787959"/>
                                </a:lnTo>
                                <a:lnTo>
                                  <a:pt x="91200" y="790133"/>
                                </a:lnTo>
                                <a:lnTo>
                                  <a:pt x="90916" y="792353"/>
                                </a:lnTo>
                                <a:lnTo>
                                  <a:pt x="90803" y="794760"/>
                                </a:lnTo>
                                <a:lnTo>
                                  <a:pt x="90883" y="797216"/>
                                </a:lnTo>
                                <a:lnTo>
                                  <a:pt x="91122" y="799676"/>
                                </a:lnTo>
                                <a:lnTo>
                                  <a:pt x="91471" y="801972"/>
                                </a:lnTo>
                                <a:lnTo>
                                  <a:pt x="92599" y="807166"/>
                                </a:lnTo>
                                <a:lnTo>
                                  <a:pt x="94124" y="812571"/>
                                </a:lnTo>
                                <a:lnTo>
                                  <a:pt x="94085" y="812432"/>
                                </a:lnTo>
                                <a:lnTo>
                                  <a:pt x="95762" y="817791"/>
                                </a:lnTo>
                                <a:lnTo>
                                  <a:pt x="95762" y="817779"/>
                                </a:lnTo>
                                <a:lnTo>
                                  <a:pt x="97425" y="823049"/>
                                </a:lnTo>
                                <a:lnTo>
                                  <a:pt x="98848" y="828104"/>
                                </a:lnTo>
                                <a:lnTo>
                                  <a:pt x="98822" y="828040"/>
                                </a:lnTo>
                                <a:lnTo>
                                  <a:pt x="100151" y="832510"/>
                                </a:lnTo>
                                <a:lnTo>
                                  <a:pt x="101730" y="836698"/>
                                </a:lnTo>
                                <a:lnTo>
                                  <a:pt x="105439" y="845059"/>
                                </a:lnTo>
                                <a:lnTo>
                                  <a:pt x="107319" y="849275"/>
                                </a:lnTo>
                                <a:lnTo>
                                  <a:pt x="109071" y="853694"/>
                                </a:lnTo>
                                <a:lnTo>
                                  <a:pt x="110570" y="858355"/>
                                </a:lnTo>
                                <a:lnTo>
                                  <a:pt x="111637" y="863283"/>
                                </a:lnTo>
                                <a:lnTo>
                                  <a:pt x="112246" y="868376"/>
                                </a:lnTo>
                                <a:lnTo>
                                  <a:pt x="112526" y="873557"/>
                                </a:lnTo>
                                <a:lnTo>
                                  <a:pt x="112564" y="878802"/>
                                </a:lnTo>
                                <a:lnTo>
                                  <a:pt x="112424" y="884060"/>
                                </a:lnTo>
                                <a:lnTo>
                                  <a:pt x="111967" y="894373"/>
                                </a:lnTo>
                                <a:lnTo>
                                  <a:pt x="111980" y="894296"/>
                                </a:lnTo>
                                <a:lnTo>
                                  <a:pt x="111700" y="904139"/>
                                </a:lnTo>
                                <a:lnTo>
                                  <a:pt x="111700" y="939026"/>
                                </a:lnTo>
                                <a:lnTo>
                                  <a:pt x="111700" y="974141"/>
                                </a:lnTo>
                                <a:lnTo>
                                  <a:pt x="111421" y="981914"/>
                                </a:lnTo>
                                <a:lnTo>
                                  <a:pt x="110964" y="989038"/>
                                </a:lnTo>
                                <a:lnTo>
                                  <a:pt x="110964" y="988899"/>
                                </a:lnTo>
                                <a:lnTo>
                                  <a:pt x="110837" y="992442"/>
                                </a:lnTo>
                                <a:lnTo>
                                  <a:pt x="110849" y="992239"/>
                                </a:lnTo>
                                <a:lnTo>
                                  <a:pt x="110874" y="995833"/>
                                </a:lnTo>
                                <a:lnTo>
                                  <a:pt x="111113" y="999362"/>
                                </a:lnTo>
                                <a:lnTo>
                                  <a:pt x="111643" y="1003409"/>
                                </a:lnTo>
                                <a:lnTo>
                                  <a:pt x="112538" y="1007894"/>
                                </a:lnTo>
                                <a:lnTo>
                                  <a:pt x="113840" y="1013065"/>
                                </a:lnTo>
                                <a:lnTo>
                                  <a:pt x="117123" y="1024306"/>
                                </a:lnTo>
                                <a:lnTo>
                                  <a:pt x="117098" y="1024242"/>
                                </a:lnTo>
                                <a:lnTo>
                                  <a:pt x="120552" y="1035533"/>
                                </a:lnTo>
                                <a:lnTo>
                                  <a:pt x="122063" y="1040765"/>
                                </a:lnTo>
                                <a:lnTo>
                                  <a:pt x="123257" y="1045375"/>
                                </a:lnTo>
                                <a:lnTo>
                                  <a:pt x="123257" y="1045363"/>
                                </a:lnTo>
                                <a:lnTo>
                                  <a:pt x="125111" y="1052500"/>
                                </a:lnTo>
                                <a:lnTo>
                                  <a:pt x="125086" y="1052424"/>
                                </a:lnTo>
                                <a:lnTo>
                                  <a:pt x="126673" y="1058088"/>
                                </a:lnTo>
                                <a:lnTo>
                                  <a:pt x="127334" y="1060983"/>
                                </a:lnTo>
                                <a:lnTo>
                                  <a:pt x="127855" y="1064082"/>
                                </a:lnTo>
                                <a:lnTo>
                                  <a:pt x="128172" y="1067524"/>
                                </a:lnTo>
                                <a:lnTo>
                                  <a:pt x="128286" y="1071474"/>
                                </a:lnTo>
                                <a:lnTo>
                                  <a:pt x="128083" y="1075906"/>
                                </a:lnTo>
                                <a:lnTo>
                                  <a:pt x="127575" y="1080554"/>
                                </a:lnTo>
                                <a:lnTo>
                                  <a:pt x="126026" y="1090029"/>
                                </a:lnTo>
                                <a:lnTo>
                                  <a:pt x="124385" y="1099796"/>
                                </a:lnTo>
                                <a:lnTo>
                                  <a:pt x="123783" y="1104480"/>
                                </a:lnTo>
                                <a:lnTo>
                                  <a:pt x="123394" y="1109178"/>
                                </a:lnTo>
                                <a:lnTo>
                                  <a:pt x="123041" y="1118883"/>
                                </a:lnTo>
                                <a:lnTo>
                                  <a:pt x="123041" y="1118756"/>
                                </a:lnTo>
                                <a:lnTo>
                                  <a:pt x="122915" y="1128618"/>
                                </a:lnTo>
                                <a:lnTo>
                                  <a:pt x="123041" y="1138606"/>
                                </a:lnTo>
                                <a:lnTo>
                                  <a:pt x="123041" y="1138492"/>
                                </a:lnTo>
                                <a:lnTo>
                                  <a:pt x="123410" y="1148753"/>
                                </a:lnTo>
                                <a:lnTo>
                                  <a:pt x="123435" y="1154303"/>
                                </a:lnTo>
                                <a:lnTo>
                                  <a:pt x="123156" y="1160146"/>
                                </a:lnTo>
                                <a:lnTo>
                                  <a:pt x="122825" y="1166038"/>
                                </a:lnTo>
                                <a:lnTo>
                                  <a:pt x="122838" y="1165899"/>
                                </a:lnTo>
                                <a:lnTo>
                                  <a:pt x="122675" y="1171656"/>
                                </a:lnTo>
                                <a:lnTo>
                                  <a:pt x="122724" y="1174382"/>
                                </a:lnTo>
                                <a:lnTo>
                                  <a:pt x="122724" y="1174166"/>
                                </a:lnTo>
                                <a:lnTo>
                                  <a:pt x="122890" y="1176784"/>
                                </a:lnTo>
                                <a:lnTo>
                                  <a:pt x="123174" y="1179109"/>
                                </a:lnTo>
                                <a:lnTo>
                                  <a:pt x="123644" y="1181435"/>
                                </a:lnTo>
                                <a:lnTo>
                                  <a:pt x="124203" y="1183286"/>
                                </a:lnTo>
                                <a:lnTo>
                                  <a:pt x="124972" y="1185084"/>
                                </a:lnTo>
                                <a:lnTo>
                                  <a:pt x="125872" y="1186583"/>
                                </a:lnTo>
                                <a:lnTo>
                                  <a:pt x="126961" y="1187925"/>
                                </a:lnTo>
                                <a:lnTo>
                                  <a:pt x="128366" y="1189178"/>
                                </a:lnTo>
                                <a:lnTo>
                                  <a:pt x="130134" y="1190404"/>
                                </a:lnTo>
                                <a:lnTo>
                                  <a:pt x="132326" y="1191602"/>
                                </a:lnTo>
                                <a:lnTo>
                                  <a:pt x="134751" y="1192695"/>
                                </a:lnTo>
                                <a:lnTo>
                                  <a:pt x="134471" y="1192568"/>
                                </a:lnTo>
                                <a:lnTo>
                                  <a:pt x="137418" y="1193686"/>
                                </a:lnTo>
                                <a:lnTo>
                                  <a:pt x="137189" y="1193597"/>
                                </a:lnTo>
                                <a:lnTo>
                                  <a:pt x="140157" y="1194546"/>
                                </a:lnTo>
                                <a:lnTo>
                                  <a:pt x="146665" y="1196222"/>
                                </a:lnTo>
                                <a:lnTo>
                                  <a:pt x="153610" y="1197661"/>
                                </a:lnTo>
                                <a:lnTo>
                                  <a:pt x="153496" y="1197649"/>
                                </a:lnTo>
                                <a:lnTo>
                                  <a:pt x="160633" y="1198956"/>
                                </a:lnTo>
                                <a:lnTo>
                                  <a:pt x="167656" y="1200252"/>
                                </a:lnTo>
                                <a:lnTo>
                                  <a:pt x="174260" y="1201636"/>
                                </a:lnTo>
                                <a:lnTo>
                                  <a:pt x="180598" y="1203020"/>
                                </a:lnTo>
                                <a:lnTo>
                                  <a:pt x="180483" y="1202995"/>
                                </a:lnTo>
                                <a:lnTo>
                                  <a:pt x="186863" y="1204221"/>
                                </a:lnTo>
                                <a:lnTo>
                                  <a:pt x="199694" y="1206301"/>
                                </a:lnTo>
                                <a:lnTo>
                                  <a:pt x="212132" y="1207872"/>
                                </a:lnTo>
                                <a:lnTo>
                                  <a:pt x="211980" y="1207859"/>
                                </a:lnTo>
                                <a:lnTo>
                                  <a:pt x="223036" y="1208905"/>
                                </a:lnTo>
                                <a:lnTo>
                                  <a:pt x="227613" y="1209180"/>
                                </a:lnTo>
                                <a:lnTo>
                                  <a:pt x="227448" y="1209180"/>
                                </a:lnTo>
                                <a:lnTo>
                                  <a:pt x="231231" y="1209279"/>
                                </a:lnTo>
                                <a:lnTo>
                                  <a:pt x="237786" y="1209154"/>
                                </a:lnTo>
                                <a:lnTo>
                                  <a:pt x="237710" y="1209154"/>
                                </a:lnTo>
                                <a:lnTo>
                                  <a:pt x="245088" y="1208888"/>
                                </a:lnTo>
                                <a:lnTo>
                                  <a:pt x="255642" y="1208888"/>
                                </a:lnTo>
                                <a:lnTo>
                                  <a:pt x="263135" y="1209281"/>
                                </a:lnTo>
                                <a:lnTo>
                                  <a:pt x="272038" y="1210031"/>
                                </a:lnTo>
                                <a:lnTo>
                                  <a:pt x="291888" y="1211885"/>
                                </a:lnTo>
                                <a:lnTo>
                                  <a:pt x="291786" y="1211873"/>
                                </a:lnTo>
                                <a:lnTo>
                                  <a:pt x="301629" y="1212597"/>
                                </a:lnTo>
                                <a:lnTo>
                                  <a:pt x="301464" y="1212597"/>
                                </a:lnTo>
                                <a:lnTo>
                                  <a:pt x="310423" y="1212924"/>
                                </a:lnTo>
                                <a:lnTo>
                                  <a:pt x="314253" y="1212888"/>
                                </a:lnTo>
                                <a:lnTo>
                                  <a:pt x="314024" y="1212901"/>
                                </a:lnTo>
                                <a:lnTo>
                                  <a:pt x="317361" y="1212712"/>
                                </a:lnTo>
                                <a:lnTo>
                                  <a:pt x="320149" y="1212356"/>
                                </a:lnTo>
                                <a:lnTo>
                                  <a:pt x="321989" y="1211907"/>
                                </a:lnTo>
                                <a:lnTo>
                                  <a:pt x="323182" y="1211422"/>
                                </a:lnTo>
                                <a:lnTo>
                                  <a:pt x="323531" y="1211193"/>
                                </a:lnTo>
                                <a:lnTo>
                                  <a:pt x="323508" y="1210921"/>
                                </a:lnTo>
                                <a:lnTo>
                                  <a:pt x="322854" y="1208519"/>
                                </a:lnTo>
                                <a:lnTo>
                                  <a:pt x="321695" y="1205116"/>
                                </a:lnTo>
                                <a:lnTo>
                                  <a:pt x="320577" y="1200886"/>
                                </a:lnTo>
                                <a:lnTo>
                                  <a:pt x="320209" y="1198296"/>
                                </a:lnTo>
                                <a:lnTo>
                                  <a:pt x="320145" y="1195578"/>
                                </a:lnTo>
                                <a:lnTo>
                                  <a:pt x="320450" y="1192708"/>
                                </a:lnTo>
                                <a:lnTo>
                                  <a:pt x="321199" y="1189800"/>
                                </a:lnTo>
                                <a:lnTo>
                                  <a:pt x="323460" y="1183793"/>
                                </a:lnTo>
                                <a:lnTo>
                                  <a:pt x="326546" y="1176554"/>
                                </a:lnTo>
                                <a:lnTo>
                                  <a:pt x="333912" y="1160514"/>
                                </a:lnTo>
                                <a:lnTo>
                                  <a:pt x="342151" y="1143642"/>
                                </a:lnTo>
                                <a:lnTo>
                                  <a:pt x="341735" y="1143267"/>
                                </a:lnTo>
                                <a:lnTo>
                                  <a:pt x="339881" y="1141070"/>
                                </a:lnTo>
                                <a:lnTo>
                                  <a:pt x="336260" y="1136723"/>
                                </a:lnTo>
                                <a:lnTo>
                                  <a:pt x="333972" y="1134577"/>
                                </a:lnTo>
                                <a:lnTo>
                                  <a:pt x="331036" y="1132476"/>
                                </a:lnTo>
                                <a:lnTo>
                                  <a:pt x="329173" y="1131408"/>
                                </a:lnTo>
                                <a:lnTo>
                                  <a:pt x="327212" y="1130458"/>
                                </a:lnTo>
                                <a:lnTo>
                                  <a:pt x="324805" y="1129473"/>
                                </a:lnTo>
                                <a:lnTo>
                                  <a:pt x="322107" y="1128547"/>
                                </a:lnTo>
                                <a:lnTo>
                                  <a:pt x="318815" y="1127682"/>
                                </a:lnTo>
                                <a:lnTo>
                                  <a:pt x="314919" y="1126915"/>
                                </a:lnTo>
                                <a:lnTo>
                                  <a:pt x="305096" y="1125500"/>
                                </a:lnTo>
                                <a:lnTo>
                                  <a:pt x="305248" y="1125512"/>
                                </a:lnTo>
                                <a:lnTo>
                                  <a:pt x="281842" y="1122883"/>
                                </a:lnTo>
                                <a:lnTo>
                                  <a:pt x="269955" y="1121322"/>
                                </a:lnTo>
                                <a:lnTo>
                                  <a:pt x="264253" y="1120381"/>
                                </a:lnTo>
                                <a:lnTo>
                                  <a:pt x="258881" y="1119315"/>
                                </a:lnTo>
                                <a:lnTo>
                                  <a:pt x="253889" y="1118083"/>
                                </a:lnTo>
                                <a:lnTo>
                                  <a:pt x="249343" y="1116623"/>
                                </a:lnTo>
                                <a:lnTo>
                                  <a:pt x="245292" y="1114870"/>
                                </a:lnTo>
                                <a:lnTo>
                                  <a:pt x="241799" y="1112660"/>
                                </a:lnTo>
                                <a:lnTo>
                                  <a:pt x="239030" y="1109904"/>
                                </a:lnTo>
                                <a:lnTo>
                                  <a:pt x="237087" y="1106704"/>
                                </a:lnTo>
                                <a:lnTo>
                                  <a:pt x="235957" y="1103262"/>
                                </a:lnTo>
                                <a:lnTo>
                                  <a:pt x="235513" y="1099769"/>
                                </a:lnTo>
                                <a:lnTo>
                                  <a:pt x="235614" y="1096302"/>
                                </a:lnTo>
                                <a:lnTo>
                                  <a:pt x="236109" y="1092860"/>
                                </a:lnTo>
                                <a:lnTo>
                                  <a:pt x="236897" y="1089470"/>
                                </a:lnTo>
                                <a:lnTo>
                                  <a:pt x="237900" y="1086079"/>
                                </a:lnTo>
                                <a:lnTo>
                                  <a:pt x="242361" y="1073564"/>
                                </a:lnTo>
                                <a:lnTo>
                                  <a:pt x="244007" y="1068073"/>
                                </a:lnTo>
                                <a:lnTo>
                                  <a:pt x="244422" y="1065935"/>
                                </a:lnTo>
                                <a:lnTo>
                                  <a:pt x="244576" y="1063937"/>
                                </a:lnTo>
                                <a:lnTo>
                                  <a:pt x="244416" y="1055667"/>
                                </a:lnTo>
                                <a:lnTo>
                                  <a:pt x="244174" y="1052094"/>
                                </a:lnTo>
                                <a:lnTo>
                                  <a:pt x="244199" y="1052309"/>
                                </a:lnTo>
                                <a:lnTo>
                                  <a:pt x="243803" y="1048857"/>
                                </a:lnTo>
                                <a:lnTo>
                                  <a:pt x="243276" y="1045751"/>
                                </a:lnTo>
                                <a:lnTo>
                                  <a:pt x="242561" y="1042613"/>
                                </a:lnTo>
                                <a:lnTo>
                                  <a:pt x="241551" y="1039139"/>
                                </a:lnTo>
                                <a:lnTo>
                                  <a:pt x="240332" y="1035646"/>
                                </a:lnTo>
                                <a:lnTo>
                                  <a:pt x="239653" y="1034107"/>
                                </a:lnTo>
                                <a:lnTo>
                                  <a:pt x="238851" y="1032693"/>
                                </a:lnTo>
                                <a:lnTo>
                                  <a:pt x="236530" y="1029437"/>
                                </a:lnTo>
                                <a:lnTo>
                                  <a:pt x="230344" y="1022097"/>
                                </a:lnTo>
                                <a:lnTo>
                                  <a:pt x="227194" y="1017969"/>
                                </a:lnTo>
                                <a:lnTo>
                                  <a:pt x="225670" y="1015619"/>
                                </a:lnTo>
                                <a:lnTo>
                                  <a:pt x="224324" y="1013143"/>
                                </a:lnTo>
                                <a:lnTo>
                                  <a:pt x="223168" y="1010489"/>
                                </a:lnTo>
                                <a:lnTo>
                                  <a:pt x="222266" y="1007631"/>
                                </a:lnTo>
                                <a:lnTo>
                                  <a:pt x="221682" y="1004595"/>
                                </a:lnTo>
                                <a:lnTo>
                                  <a:pt x="221479" y="1001332"/>
                                </a:lnTo>
                                <a:lnTo>
                                  <a:pt x="221784" y="997839"/>
                                </a:lnTo>
                                <a:lnTo>
                                  <a:pt x="222571" y="994270"/>
                                </a:lnTo>
                                <a:lnTo>
                                  <a:pt x="223740" y="990676"/>
                                </a:lnTo>
                                <a:lnTo>
                                  <a:pt x="225187" y="987019"/>
                                </a:lnTo>
                                <a:lnTo>
                                  <a:pt x="228604" y="979678"/>
                                </a:lnTo>
                                <a:lnTo>
                                  <a:pt x="232363" y="972185"/>
                                </a:lnTo>
                                <a:lnTo>
                                  <a:pt x="232325" y="972248"/>
                                </a:lnTo>
                                <a:lnTo>
                                  <a:pt x="235919" y="964794"/>
                                </a:lnTo>
                                <a:lnTo>
                                  <a:pt x="235830" y="964971"/>
                                </a:lnTo>
                                <a:lnTo>
                                  <a:pt x="237417" y="961314"/>
                                </a:lnTo>
                                <a:lnTo>
                                  <a:pt x="237329" y="961517"/>
                                </a:lnTo>
                                <a:lnTo>
                                  <a:pt x="238609" y="958078"/>
                                </a:lnTo>
                                <a:lnTo>
                                  <a:pt x="239555" y="954929"/>
                                </a:lnTo>
                                <a:lnTo>
                                  <a:pt x="240109" y="952139"/>
                                </a:lnTo>
                                <a:lnTo>
                                  <a:pt x="240290" y="949645"/>
                                </a:lnTo>
                                <a:lnTo>
                                  <a:pt x="240248" y="948648"/>
                                </a:lnTo>
                                <a:lnTo>
                                  <a:pt x="240101" y="947611"/>
                                </a:lnTo>
                                <a:lnTo>
                                  <a:pt x="239906" y="946832"/>
                                </a:lnTo>
                                <a:lnTo>
                                  <a:pt x="239623" y="946072"/>
                                </a:lnTo>
                                <a:lnTo>
                                  <a:pt x="238709" y="944461"/>
                                </a:lnTo>
                                <a:lnTo>
                                  <a:pt x="237344" y="942846"/>
                                </a:lnTo>
                                <a:lnTo>
                                  <a:pt x="235635" y="941326"/>
                                </a:lnTo>
                                <a:lnTo>
                                  <a:pt x="233594" y="939847"/>
                                </a:lnTo>
                                <a:lnTo>
                                  <a:pt x="231010" y="938224"/>
                                </a:lnTo>
                                <a:lnTo>
                                  <a:pt x="225124" y="934936"/>
                                </a:lnTo>
                                <a:lnTo>
                                  <a:pt x="218876" y="931329"/>
                                </a:lnTo>
                                <a:lnTo>
                                  <a:pt x="215688" y="929196"/>
                                </a:lnTo>
                                <a:lnTo>
                                  <a:pt x="212602" y="926808"/>
                                </a:lnTo>
                                <a:lnTo>
                                  <a:pt x="209706" y="924065"/>
                                </a:lnTo>
                                <a:lnTo>
                                  <a:pt x="207090" y="920903"/>
                                </a:lnTo>
                                <a:lnTo>
                                  <a:pt x="204867" y="917270"/>
                                </a:lnTo>
                                <a:lnTo>
                                  <a:pt x="203216" y="913257"/>
                                </a:lnTo>
                                <a:lnTo>
                                  <a:pt x="202023" y="909003"/>
                                </a:lnTo>
                                <a:lnTo>
                                  <a:pt x="201083" y="904494"/>
                                </a:lnTo>
                                <a:lnTo>
                                  <a:pt x="200321" y="899681"/>
                                </a:lnTo>
                                <a:lnTo>
                                  <a:pt x="199737" y="894614"/>
                                </a:lnTo>
                                <a:lnTo>
                                  <a:pt x="199317" y="889330"/>
                                </a:lnTo>
                                <a:lnTo>
                                  <a:pt x="199051" y="883869"/>
                                </a:lnTo>
                                <a:lnTo>
                                  <a:pt x="198924" y="878281"/>
                                </a:lnTo>
                                <a:lnTo>
                                  <a:pt x="198937" y="872604"/>
                                </a:lnTo>
                                <a:lnTo>
                                  <a:pt x="199343" y="861302"/>
                                </a:lnTo>
                                <a:lnTo>
                                  <a:pt x="200194" y="850303"/>
                                </a:lnTo>
                                <a:lnTo>
                                  <a:pt x="201451" y="840016"/>
                                </a:lnTo>
                                <a:lnTo>
                                  <a:pt x="203064" y="830821"/>
                                </a:lnTo>
                                <a:lnTo>
                                  <a:pt x="204207" y="826516"/>
                                </a:lnTo>
                                <a:lnTo>
                                  <a:pt x="205706" y="822579"/>
                                </a:lnTo>
                                <a:lnTo>
                                  <a:pt x="207484" y="818998"/>
                                </a:lnTo>
                                <a:lnTo>
                                  <a:pt x="209490" y="815760"/>
                                </a:lnTo>
                                <a:lnTo>
                                  <a:pt x="211624" y="812800"/>
                                </a:lnTo>
                                <a:lnTo>
                                  <a:pt x="213846" y="810057"/>
                                </a:lnTo>
                                <a:lnTo>
                                  <a:pt x="218185" y="805080"/>
                                </a:lnTo>
                                <a:lnTo>
                                  <a:pt x="222259" y="800205"/>
                                </a:lnTo>
                                <a:lnTo>
                                  <a:pt x="224136" y="797598"/>
                                </a:lnTo>
                                <a:lnTo>
                                  <a:pt x="225743" y="794986"/>
                                </a:lnTo>
                                <a:lnTo>
                                  <a:pt x="227184" y="792082"/>
                                </a:lnTo>
                                <a:lnTo>
                                  <a:pt x="228355" y="789036"/>
                                </a:lnTo>
                                <a:lnTo>
                                  <a:pt x="229318" y="785489"/>
                                </a:lnTo>
                                <a:lnTo>
                                  <a:pt x="229980" y="781516"/>
                                </a:lnTo>
                                <a:lnTo>
                                  <a:pt x="230306" y="776956"/>
                                </a:lnTo>
                                <a:lnTo>
                                  <a:pt x="230318" y="771819"/>
                                </a:lnTo>
                                <a:lnTo>
                                  <a:pt x="230029" y="765876"/>
                                </a:lnTo>
                                <a:lnTo>
                                  <a:pt x="229498" y="759652"/>
                                </a:lnTo>
                                <a:lnTo>
                                  <a:pt x="228748" y="753048"/>
                                </a:lnTo>
                                <a:lnTo>
                                  <a:pt x="227835" y="746221"/>
                                </a:lnTo>
                                <a:lnTo>
                                  <a:pt x="225695" y="732117"/>
                                </a:lnTo>
                                <a:lnTo>
                                  <a:pt x="225695" y="732155"/>
                                </a:lnTo>
                                <a:lnTo>
                                  <a:pt x="223460" y="718134"/>
                                </a:lnTo>
                                <a:lnTo>
                                  <a:pt x="221492" y="704926"/>
                                </a:lnTo>
                                <a:lnTo>
                                  <a:pt x="220717" y="698767"/>
                                </a:lnTo>
                                <a:lnTo>
                                  <a:pt x="220158" y="693052"/>
                                </a:lnTo>
                                <a:lnTo>
                                  <a:pt x="219853" y="687807"/>
                                </a:lnTo>
                                <a:lnTo>
                                  <a:pt x="219866" y="683108"/>
                                </a:lnTo>
                                <a:lnTo>
                                  <a:pt x="220234" y="678917"/>
                                </a:lnTo>
                                <a:lnTo>
                                  <a:pt x="220920" y="675132"/>
                                </a:lnTo>
                                <a:lnTo>
                                  <a:pt x="221898" y="671729"/>
                                </a:lnTo>
                                <a:lnTo>
                                  <a:pt x="223117" y="668681"/>
                                </a:lnTo>
                                <a:lnTo>
                                  <a:pt x="224527" y="665988"/>
                                </a:lnTo>
                                <a:lnTo>
                                  <a:pt x="226127" y="663563"/>
                                </a:lnTo>
                                <a:lnTo>
                                  <a:pt x="229290" y="659829"/>
                                </a:lnTo>
                                <a:lnTo>
                                  <a:pt x="234621" y="654707"/>
                                </a:lnTo>
                                <a:lnTo>
                                  <a:pt x="235355" y="653875"/>
                                </a:lnTo>
                                <a:lnTo>
                                  <a:pt x="235790" y="653242"/>
                                </a:lnTo>
                                <a:lnTo>
                                  <a:pt x="236031" y="652726"/>
                                </a:lnTo>
                                <a:lnTo>
                                  <a:pt x="236131" y="652292"/>
                                </a:lnTo>
                                <a:lnTo>
                                  <a:pt x="236139" y="651800"/>
                                </a:lnTo>
                                <a:lnTo>
                                  <a:pt x="236068" y="651427"/>
                                </a:lnTo>
                                <a:lnTo>
                                  <a:pt x="235899" y="651018"/>
                                </a:lnTo>
                                <a:lnTo>
                                  <a:pt x="235583" y="650499"/>
                                </a:lnTo>
                                <a:lnTo>
                                  <a:pt x="234148" y="648857"/>
                                </a:lnTo>
                                <a:lnTo>
                                  <a:pt x="232236" y="647103"/>
                                </a:lnTo>
                                <a:lnTo>
                                  <a:pt x="229925" y="644931"/>
                                </a:lnTo>
                                <a:lnTo>
                                  <a:pt x="227727" y="642265"/>
                                </a:lnTo>
                                <a:lnTo>
                                  <a:pt x="226699" y="640347"/>
                                </a:lnTo>
                                <a:lnTo>
                                  <a:pt x="226026" y="638239"/>
                                </a:lnTo>
                                <a:lnTo>
                                  <a:pt x="225822" y="635889"/>
                                </a:lnTo>
                                <a:lnTo>
                                  <a:pt x="226153" y="633527"/>
                                </a:lnTo>
                                <a:lnTo>
                                  <a:pt x="226889" y="631343"/>
                                </a:lnTo>
                                <a:lnTo>
                                  <a:pt x="227918" y="629298"/>
                                </a:lnTo>
                                <a:lnTo>
                                  <a:pt x="230331" y="625831"/>
                                </a:lnTo>
                                <a:lnTo>
                                  <a:pt x="233303" y="622465"/>
                                </a:lnTo>
                                <a:lnTo>
                                  <a:pt x="236541" y="619138"/>
                                </a:lnTo>
                                <a:lnTo>
                                  <a:pt x="236503" y="619176"/>
                                </a:lnTo>
                                <a:lnTo>
                                  <a:pt x="243317" y="612036"/>
                                </a:lnTo>
                                <a:lnTo>
                                  <a:pt x="246366" y="608295"/>
                                </a:lnTo>
                                <a:lnTo>
                                  <a:pt x="249145" y="604167"/>
                                </a:lnTo>
                                <a:lnTo>
                                  <a:pt x="251651" y="599453"/>
                                </a:lnTo>
                                <a:lnTo>
                                  <a:pt x="254042" y="594131"/>
                                </a:lnTo>
                                <a:lnTo>
                                  <a:pt x="253953" y="594309"/>
                                </a:lnTo>
                                <a:lnTo>
                                  <a:pt x="258741" y="582295"/>
                                </a:lnTo>
                                <a:lnTo>
                                  <a:pt x="261281" y="575970"/>
                                </a:lnTo>
                                <a:lnTo>
                                  <a:pt x="264113" y="569557"/>
                                </a:lnTo>
                                <a:lnTo>
                                  <a:pt x="267339" y="563182"/>
                                </a:lnTo>
                                <a:lnTo>
                                  <a:pt x="271047" y="557047"/>
                                </a:lnTo>
                                <a:lnTo>
                                  <a:pt x="273232" y="553987"/>
                                </a:lnTo>
                                <a:lnTo>
                                  <a:pt x="275619" y="551002"/>
                                </a:lnTo>
                                <a:lnTo>
                                  <a:pt x="280737" y="545326"/>
                                </a:lnTo>
                                <a:lnTo>
                                  <a:pt x="286262" y="539814"/>
                                </a:lnTo>
                                <a:lnTo>
                                  <a:pt x="291901" y="534454"/>
                                </a:lnTo>
                                <a:lnTo>
                                  <a:pt x="291901" y="534467"/>
                                </a:lnTo>
                                <a:lnTo>
                                  <a:pt x="297438" y="529196"/>
                                </a:lnTo>
                                <a:lnTo>
                                  <a:pt x="297336" y="529286"/>
                                </a:lnTo>
                                <a:lnTo>
                                  <a:pt x="302556" y="524053"/>
                                </a:lnTo>
                                <a:lnTo>
                                  <a:pt x="302365" y="524243"/>
                                </a:lnTo>
                                <a:lnTo>
                                  <a:pt x="306869" y="519172"/>
                                </a:lnTo>
                                <a:lnTo>
                                  <a:pt x="308697" y="516804"/>
                                </a:lnTo>
                                <a:lnTo>
                                  <a:pt x="310356" y="514352"/>
                                </a:lnTo>
                                <a:lnTo>
                                  <a:pt x="311679" y="512034"/>
                                </a:lnTo>
                                <a:lnTo>
                                  <a:pt x="312915" y="509445"/>
                                </a:lnTo>
                                <a:lnTo>
                                  <a:pt x="313887" y="507016"/>
                                </a:lnTo>
                                <a:lnTo>
                                  <a:pt x="314816" y="504309"/>
                                </a:lnTo>
                                <a:lnTo>
                                  <a:pt x="316424" y="498501"/>
                                </a:lnTo>
                                <a:lnTo>
                                  <a:pt x="316374" y="498729"/>
                                </a:lnTo>
                                <a:lnTo>
                                  <a:pt x="317682" y="492861"/>
                                </a:lnTo>
                                <a:lnTo>
                                  <a:pt x="317669" y="492925"/>
                                </a:lnTo>
                                <a:lnTo>
                                  <a:pt x="318875" y="487223"/>
                                </a:lnTo>
                                <a:lnTo>
                                  <a:pt x="320209" y="481737"/>
                                </a:lnTo>
                                <a:lnTo>
                                  <a:pt x="321898" y="476669"/>
                                </a:lnTo>
                                <a:lnTo>
                                  <a:pt x="323041" y="474167"/>
                                </a:lnTo>
                                <a:lnTo>
                                  <a:pt x="324400" y="471856"/>
                                </a:lnTo>
                                <a:lnTo>
                                  <a:pt x="327232" y="468275"/>
                                </a:lnTo>
                                <a:lnTo>
                                  <a:pt x="330331" y="465366"/>
                                </a:lnTo>
                                <a:lnTo>
                                  <a:pt x="333633" y="463118"/>
                                </a:lnTo>
                                <a:lnTo>
                                  <a:pt x="337011" y="461417"/>
                                </a:lnTo>
                                <a:lnTo>
                                  <a:pt x="340415" y="460160"/>
                                </a:lnTo>
                                <a:lnTo>
                                  <a:pt x="343780" y="459207"/>
                                </a:lnTo>
                                <a:lnTo>
                                  <a:pt x="350460" y="457632"/>
                                </a:lnTo>
                                <a:lnTo>
                                  <a:pt x="352530" y="457264"/>
                                </a:lnTo>
                                <a:lnTo>
                                  <a:pt x="354816" y="457086"/>
                                </a:lnTo>
                                <a:lnTo>
                                  <a:pt x="359147" y="457200"/>
                                </a:lnTo>
                                <a:lnTo>
                                  <a:pt x="367605" y="458229"/>
                                </a:lnTo>
                                <a:lnTo>
                                  <a:pt x="367593" y="458216"/>
                                </a:lnTo>
                                <a:lnTo>
                                  <a:pt x="371545" y="458683"/>
                                </a:lnTo>
                                <a:lnTo>
                                  <a:pt x="375047" y="458853"/>
                                </a:lnTo>
                                <a:lnTo>
                                  <a:pt x="376437" y="458796"/>
                                </a:lnTo>
                                <a:lnTo>
                                  <a:pt x="377674" y="458632"/>
                                </a:lnTo>
                                <a:lnTo>
                                  <a:pt x="378669" y="458381"/>
                                </a:lnTo>
                                <a:lnTo>
                                  <a:pt x="379452" y="458057"/>
                                </a:lnTo>
                                <a:lnTo>
                                  <a:pt x="381430" y="456821"/>
                                </a:lnTo>
                                <a:lnTo>
                                  <a:pt x="383250" y="455228"/>
                                </a:lnTo>
                                <a:lnTo>
                                  <a:pt x="384849" y="453341"/>
                                </a:lnTo>
                                <a:lnTo>
                                  <a:pt x="386359" y="451055"/>
                                </a:lnTo>
                                <a:lnTo>
                                  <a:pt x="387723" y="448405"/>
                                </a:lnTo>
                                <a:lnTo>
                                  <a:pt x="388957" y="445446"/>
                                </a:lnTo>
                                <a:lnTo>
                                  <a:pt x="390084" y="442075"/>
                                </a:lnTo>
                                <a:lnTo>
                                  <a:pt x="390021" y="442316"/>
                                </a:lnTo>
                                <a:lnTo>
                                  <a:pt x="390991" y="438850"/>
                                </a:lnTo>
                                <a:lnTo>
                                  <a:pt x="391781" y="434912"/>
                                </a:lnTo>
                                <a:lnTo>
                                  <a:pt x="392300" y="430713"/>
                                </a:lnTo>
                                <a:lnTo>
                                  <a:pt x="392650" y="425793"/>
                                </a:lnTo>
                                <a:lnTo>
                                  <a:pt x="392650" y="425971"/>
                                </a:lnTo>
                                <a:lnTo>
                                  <a:pt x="392827" y="420739"/>
                                </a:lnTo>
                                <a:lnTo>
                                  <a:pt x="392827" y="420891"/>
                                </a:lnTo>
                                <a:lnTo>
                                  <a:pt x="392891" y="410370"/>
                                </a:lnTo>
                                <a:lnTo>
                                  <a:pt x="392827" y="400672"/>
                                </a:lnTo>
                                <a:lnTo>
                                  <a:pt x="392827" y="400774"/>
                                </a:lnTo>
                                <a:lnTo>
                                  <a:pt x="392715" y="396469"/>
                                </a:lnTo>
                                <a:lnTo>
                                  <a:pt x="392396" y="392354"/>
                                </a:lnTo>
                                <a:lnTo>
                                  <a:pt x="392421" y="392519"/>
                                </a:lnTo>
                                <a:lnTo>
                                  <a:pt x="391507" y="384264"/>
                                </a:lnTo>
                                <a:lnTo>
                                  <a:pt x="390783" y="376034"/>
                                </a:lnTo>
                                <a:lnTo>
                                  <a:pt x="390681" y="371704"/>
                                </a:lnTo>
                                <a:lnTo>
                                  <a:pt x="390897" y="367259"/>
                                </a:lnTo>
                                <a:lnTo>
                                  <a:pt x="391532" y="362852"/>
                                </a:lnTo>
                                <a:lnTo>
                                  <a:pt x="392561" y="358661"/>
                                </a:lnTo>
                                <a:lnTo>
                                  <a:pt x="395063" y="350952"/>
                                </a:lnTo>
                                <a:lnTo>
                                  <a:pt x="396358" y="347015"/>
                                </a:lnTo>
                                <a:lnTo>
                                  <a:pt x="396307" y="347193"/>
                                </a:lnTo>
                                <a:lnTo>
                                  <a:pt x="397464" y="343174"/>
                                </a:lnTo>
                                <a:lnTo>
                                  <a:pt x="398378" y="339043"/>
                                </a:lnTo>
                                <a:lnTo>
                                  <a:pt x="399022" y="334361"/>
                                </a:lnTo>
                                <a:lnTo>
                                  <a:pt x="399317" y="328930"/>
                                </a:lnTo>
                                <a:lnTo>
                                  <a:pt x="399317" y="329184"/>
                                </a:lnTo>
                                <a:lnTo>
                                  <a:pt x="399330" y="323168"/>
                                </a:lnTo>
                                <a:lnTo>
                                  <a:pt x="398885" y="309855"/>
                                </a:lnTo>
                                <a:lnTo>
                                  <a:pt x="398504" y="296355"/>
                                </a:lnTo>
                                <a:lnTo>
                                  <a:pt x="398593" y="289865"/>
                                </a:lnTo>
                                <a:lnTo>
                                  <a:pt x="399025" y="283883"/>
                                </a:lnTo>
                                <a:lnTo>
                                  <a:pt x="399711" y="278435"/>
                                </a:lnTo>
                                <a:lnTo>
                                  <a:pt x="400511" y="273279"/>
                                </a:lnTo>
                                <a:lnTo>
                                  <a:pt x="401476" y="268339"/>
                                </a:lnTo>
                                <a:lnTo>
                                  <a:pt x="402632" y="263614"/>
                                </a:lnTo>
                                <a:lnTo>
                                  <a:pt x="404003" y="259080"/>
                                </a:lnTo>
                                <a:lnTo>
                                  <a:pt x="405642" y="254762"/>
                                </a:lnTo>
                                <a:lnTo>
                                  <a:pt x="407585" y="250647"/>
                                </a:lnTo>
                                <a:lnTo>
                                  <a:pt x="409845" y="246736"/>
                                </a:lnTo>
                                <a:lnTo>
                                  <a:pt x="411293" y="244716"/>
                                </a:lnTo>
                                <a:lnTo>
                                  <a:pt x="412957" y="242850"/>
                                </a:lnTo>
                                <a:lnTo>
                                  <a:pt x="416335" y="239878"/>
                                </a:lnTo>
                                <a:lnTo>
                                  <a:pt x="419942" y="237401"/>
                                </a:lnTo>
                                <a:lnTo>
                                  <a:pt x="423511" y="235255"/>
                                </a:lnTo>
                                <a:lnTo>
                                  <a:pt x="426872" y="233256"/>
                                </a:lnTo>
                                <a:lnTo>
                                  <a:pt x="429921" y="231215"/>
                                </a:lnTo>
                                <a:lnTo>
                                  <a:pt x="432609" y="228978"/>
                                </a:lnTo>
                                <a:lnTo>
                                  <a:pt x="433642" y="227889"/>
                                </a:lnTo>
                                <a:lnTo>
                                  <a:pt x="434718" y="226539"/>
                                </a:lnTo>
                                <a:lnTo>
                                  <a:pt x="437000" y="223105"/>
                                </a:lnTo>
                                <a:lnTo>
                                  <a:pt x="439493" y="218877"/>
                                </a:lnTo>
                                <a:lnTo>
                                  <a:pt x="441948" y="214202"/>
                                </a:lnTo>
                                <a:lnTo>
                                  <a:pt x="444136" y="209474"/>
                                </a:lnTo>
                                <a:lnTo>
                                  <a:pt x="445920" y="204925"/>
                                </a:lnTo>
                                <a:lnTo>
                                  <a:pt x="447230" y="200630"/>
                                </a:lnTo>
                                <a:lnTo>
                                  <a:pt x="447595" y="198965"/>
                                </a:lnTo>
                                <a:lnTo>
                                  <a:pt x="447826" y="197389"/>
                                </a:lnTo>
                                <a:lnTo>
                                  <a:pt x="447894" y="195995"/>
                                </a:lnTo>
                                <a:lnTo>
                                  <a:pt x="447828" y="195154"/>
                                </a:lnTo>
                                <a:lnTo>
                                  <a:pt x="447672" y="194557"/>
                                </a:lnTo>
                                <a:lnTo>
                                  <a:pt x="447363" y="193927"/>
                                </a:lnTo>
                                <a:lnTo>
                                  <a:pt x="446886" y="193263"/>
                                </a:lnTo>
                                <a:lnTo>
                                  <a:pt x="446207" y="192547"/>
                                </a:lnTo>
                                <a:lnTo>
                                  <a:pt x="444039" y="190884"/>
                                </a:lnTo>
                                <a:lnTo>
                                  <a:pt x="441330" y="189345"/>
                                </a:lnTo>
                                <a:lnTo>
                                  <a:pt x="437988" y="187842"/>
                                </a:lnTo>
                                <a:lnTo>
                                  <a:pt x="434696" y="186596"/>
                                </a:lnTo>
                                <a:lnTo>
                                  <a:pt x="428646" y="184500"/>
                                </a:lnTo>
                                <a:lnTo>
                                  <a:pt x="426403" y="183813"/>
                                </a:lnTo>
                                <a:lnTo>
                                  <a:pt x="424431" y="183408"/>
                                </a:lnTo>
                                <a:lnTo>
                                  <a:pt x="422364" y="183181"/>
                                </a:lnTo>
                                <a:lnTo>
                                  <a:pt x="420512" y="183152"/>
                                </a:lnTo>
                                <a:lnTo>
                                  <a:pt x="418378" y="183290"/>
                                </a:lnTo>
                                <a:lnTo>
                                  <a:pt x="416340" y="183589"/>
                                </a:lnTo>
                                <a:lnTo>
                                  <a:pt x="412310" y="184536"/>
                                </a:lnTo>
                                <a:lnTo>
                                  <a:pt x="411875" y="184699"/>
                                </a:lnTo>
                                <a:lnTo>
                                  <a:pt x="411559" y="184882"/>
                                </a:lnTo>
                                <a:lnTo>
                                  <a:pt x="410188" y="186058"/>
                                </a:lnTo>
                                <a:lnTo>
                                  <a:pt x="406747" y="189891"/>
                                </a:lnTo>
                                <a:lnTo>
                                  <a:pt x="404346" y="192202"/>
                                </a:lnTo>
                                <a:lnTo>
                                  <a:pt x="401311" y="194196"/>
                                </a:lnTo>
                                <a:lnTo>
                                  <a:pt x="399241" y="195047"/>
                                </a:lnTo>
                                <a:lnTo>
                                  <a:pt x="397095" y="195555"/>
                                </a:lnTo>
                                <a:lnTo>
                                  <a:pt x="394783" y="195732"/>
                                </a:lnTo>
                                <a:lnTo>
                                  <a:pt x="392357" y="195555"/>
                                </a:lnTo>
                                <a:lnTo>
                                  <a:pt x="389843" y="195009"/>
                                </a:lnTo>
                                <a:lnTo>
                                  <a:pt x="387227" y="194145"/>
                                </a:lnTo>
                                <a:lnTo>
                                  <a:pt x="382045" y="191846"/>
                                </a:lnTo>
                                <a:lnTo>
                                  <a:pt x="376495" y="188900"/>
                                </a:lnTo>
                                <a:lnTo>
                                  <a:pt x="370806" y="185636"/>
                                </a:lnTo>
                                <a:lnTo>
                                  <a:pt x="370818" y="185636"/>
                                </a:lnTo>
                                <a:lnTo>
                                  <a:pt x="359591" y="179282"/>
                                </a:lnTo>
                                <a:lnTo>
                                  <a:pt x="354712" y="176896"/>
                                </a:lnTo>
                                <a:lnTo>
                                  <a:pt x="352634" y="176050"/>
                                </a:lnTo>
                                <a:lnTo>
                                  <a:pt x="350766" y="175441"/>
                                </a:lnTo>
                                <a:lnTo>
                                  <a:pt x="349010" y="175030"/>
                                </a:lnTo>
                                <a:lnTo>
                                  <a:pt x="347454" y="174785"/>
                                </a:lnTo>
                                <a:lnTo>
                                  <a:pt x="346014" y="174675"/>
                                </a:lnTo>
                                <a:lnTo>
                                  <a:pt x="344676" y="174665"/>
                                </a:lnTo>
                                <a:lnTo>
                                  <a:pt x="341881" y="174934"/>
                                </a:lnTo>
                                <a:lnTo>
                                  <a:pt x="338954" y="175489"/>
                                </a:lnTo>
                                <a:lnTo>
                                  <a:pt x="339043" y="175476"/>
                                </a:lnTo>
                                <a:lnTo>
                                  <a:pt x="332312" y="176899"/>
                                </a:lnTo>
                                <a:lnTo>
                                  <a:pt x="328248" y="177356"/>
                                </a:lnTo>
                                <a:lnTo>
                                  <a:pt x="325924" y="177432"/>
                                </a:lnTo>
                                <a:lnTo>
                                  <a:pt x="323587" y="177368"/>
                                </a:lnTo>
                                <a:lnTo>
                                  <a:pt x="313859" y="176823"/>
                                </a:lnTo>
                                <a:lnTo>
                                  <a:pt x="303013" y="175946"/>
                                </a:lnTo>
                                <a:lnTo>
                                  <a:pt x="297336" y="175222"/>
                                </a:lnTo>
                                <a:lnTo>
                                  <a:pt x="291685" y="174219"/>
                                </a:lnTo>
                                <a:lnTo>
                                  <a:pt x="286122" y="172872"/>
                                </a:lnTo>
                                <a:lnTo>
                                  <a:pt x="280775" y="171107"/>
                                </a:lnTo>
                                <a:lnTo>
                                  <a:pt x="275645" y="168821"/>
                                </a:lnTo>
                                <a:lnTo>
                                  <a:pt x="270628" y="166078"/>
                                </a:lnTo>
                                <a:lnTo>
                                  <a:pt x="265764" y="163043"/>
                                </a:lnTo>
                                <a:lnTo>
                                  <a:pt x="261065" y="159817"/>
                                </a:lnTo>
                                <a:lnTo>
                                  <a:pt x="252264" y="153416"/>
                                </a:lnTo>
                                <a:lnTo>
                                  <a:pt x="252315" y="153454"/>
                                </a:lnTo>
                                <a:lnTo>
                                  <a:pt x="244336" y="147793"/>
                                </a:lnTo>
                                <a:lnTo>
                                  <a:pt x="230979" y="138951"/>
                                </a:lnTo>
                                <a:lnTo>
                                  <a:pt x="219841" y="131255"/>
                                </a:lnTo>
                                <a:lnTo>
                                  <a:pt x="217212" y="129159"/>
                                </a:lnTo>
                                <a:lnTo>
                                  <a:pt x="214939" y="127026"/>
                                </a:lnTo>
                                <a:lnTo>
                                  <a:pt x="211319" y="123139"/>
                                </a:lnTo>
                                <a:lnTo>
                                  <a:pt x="211370" y="123203"/>
                                </a:lnTo>
                                <a:lnTo>
                                  <a:pt x="209805" y="121581"/>
                                </a:lnTo>
                                <a:lnTo>
                                  <a:pt x="208144" y="120087"/>
                                </a:lnTo>
                                <a:lnTo>
                                  <a:pt x="206459" y="118869"/>
                                </a:lnTo>
                                <a:lnTo>
                                  <a:pt x="204242" y="117651"/>
                                </a:lnTo>
                                <a:lnTo>
                                  <a:pt x="198301" y="114986"/>
                                </a:lnTo>
                                <a:lnTo>
                                  <a:pt x="198505" y="115062"/>
                                </a:lnTo>
                                <a:lnTo>
                                  <a:pt x="195063" y="113691"/>
                                </a:lnTo>
                                <a:lnTo>
                                  <a:pt x="195279" y="113779"/>
                                </a:lnTo>
                                <a:lnTo>
                                  <a:pt x="191849" y="112596"/>
                                </a:lnTo>
                                <a:lnTo>
                                  <a:pt x="188400" y="111648"/>
                                </a:lnTo>
                                <a:lnTo>
                                  <a:pt x="184953" y="110989"/>
                                </a:lnTo>
                                <a:lnTo>
                                  <a:pt x="181599" y="110693"/>
                                </a:lnTo>
                                <a:lnTo>
                                  <a:pt x="179887" y="110693"/>
                                </a:lnTo>
                                <a:lnTo>
                                  <a:pt x="178398" y="110791"/>
                                </a:lnTo>
                                <a:lnTo>
                                  <a:pt x="176915" y="111035"/>
                                </a:lnTo>
                                <a:lnTo>
                                  <a:pt x="175263" y="111492"/>
                                </a:lnTo>
                                <a:lnTo>
                                  <a:pt x="171129" y="113170"/>
                                </a:lnTo>
                                <a:lnTo>
                                  <a:pt x="166780" y="115380"/>
                                </a:lnTo>
                                <a:lnTo>
                                  <a:pt x="166932" y="115304"/>
                                </a:lnTo>
                                <a:lnTo>
                                  <a:pt x="162284" y="117881"/>
                                </a:lnTo>
                                <a:lnTo>
                                  <a:pt x="157687" y="120435"/>
                                </a:lnTo>
                                <a:lnTo>
                                  <a:pt x="153229" y="122657"/>
                                </a:lnTo>
                                <a:lnTo>
                                  <a:pt x="150943" y="123596"/>
                                </a:lnTo>
                                <a:lnTo>
                                  <a:pt x="148683" y="124334"/>
                                </a:lnTo>
                                <a:lnTo>
                                  <a:pt x="146333" y="124790"/>
                                </a:lnTo>
                                <a:lnTo>
                                  <a:pt x="143920" y="124841"/>
                                </a:lnTo>
                                <a:lnTo>
                                  <a:pt x="141634" y="124396"/>
                                </a:lnTo>
                                <a:lnTo>
                                  <a:pt x="139577" y="123546"/>
                                </a:lnTo>
                                <a:lnTo>
                                  <a:pt x="137811" y="122365"/>
                                </a:lnTo>
                                <a:lnTo>
                                  <a:pt x="136262" y="120879"/>
                                </a:lnTo>
                                <a:lnTo>
                                  <a:pt x="134230" y="117958"/>
                                </a:lnTo>
                                <a:lnTo>
                                  <a:pt x="132757" y="114770"/>
                                </a:lnTo>
                                <a:lnTo>
                                  <a:pt x="130687" y="108827"/>
                                </a:lnTo>
                                <a:lnTo>
                                  <a:pt x="130725" y="108954"/>
                                </a:lnTo>
                                <a:lnTo>
                                  <a:pt x="129811" y="106510"/>
                                </a:lnTo>
                                <a:lnTo>
                                  <a:pt x="128718" y="104381"/>
                                </a:lnTo>
                                <a:lnTo>
                                  <a:pt x="128782" y="104522"/>
                                </a:lnTo>
                                <a:lnTo>
                                  <a:pt x="127512" y="102222"/>
                                </a:lnTo>
                                <a:lnTo>
                                  <a:pt x="126483" y="99847"/>
                                </a:lnTo>
                                <a:lnTo>
                                  <a:pt x="124962" y="95965"/>
                                </a:lnTo>
                                <a:lnTo>
                                  <a:pt x="124293" y="94618"/>
                                </a:lnTo>
                                <a:lnTo>
                                  <a:pt x="123555" y="93532"/>
                                </a:lnTo>
                                <a:lnTo>
                                  <a:pt x="122645" y="92628"/>
                                </a:lnTo>
                                <a:lnTo>
                                  <a:pt x="121246" y="91699"/>
                                </a:lnTo>
                                <a:lnTo>
                                  <a:pt x="119224" y="90864"/>
                                </a:lnTo>
                                <a:lnTo>
                                  <a:pt x="116417" y="90112"/>
                                </a:lnTo>
                                <a:lnTo>
                                  <a:pt x="108894" y="88760"/>
                                </a:lnTo>
                                <a:lnTo>
                                  <a:pt x="100562" y="87211"/>
                                </a:lnTo>
                                <a:lnTo>
                                  <a:pt x="96270" y="86043"/>
                                </a:lnTo>
                                <a:lnTo>
                                  <a:pt x="92307" y="84481"/>
                                </a:lnTo>
                                <a:lnTo>
                                  <a:pt x="88713" y="82665"/>
                                </a:lnTo>
                                <a:lnTo>
                                  <a:pt x="85272" y="80696"/>
                                </a:lnTo>
                                <a:lnTo>
                                  <a:pt x="81893" y="78563"/>
                                </a:lnTo>
                                <a:lnTo>
                                  <a:pt x="78617" y="76264"/>
                                </a:lnTo>
                                <a:lnTo>
                                  <a:pt x="75480" y="73813"/>
                                </a:lnTo>
                                <a:lnTo>
                                  <a:pt x="72508" y="71222"/>
                                </a:lnTo>
                                <a:lnTo>
                                  <a:pt x="69739" y="68517"/>
                                </a:lnTo>
                                <a:lnTo>
                                  <a:pt x="67174" y="65659"/>
                                </a:lnTo>
                                <a:lnTo>
                                  <a:pt x="64888" y="62649"/>
                                </a:lnTo>
                                <a:lnTo>
                                  <a:pt x="62894" y="59513"/>
                                </a:lnTo>
                                <a:lnTo>
                                  <a:pt x="61180" y="56274"/>
                                </a:lnTo>
                                <a:lnTo>
                                  <a:pt x="59656" y="52921"/>
                                </a:lnTo>
                                <a:lnTo>
                                  <a:pt x="57154" y="46190"/>
                                </a:lnTo>
                                <a:lnTo>
                                  <a:pt x="54893" y="39065"/>
                                </a:lnTo>
                                <a:lnTo>
                                  <a:pt x="53801" y="34773"/>
                                </a:lnTo>
                                <a:lnTo>
                                  <a:pt x="52887" y="29870"/>
                                </a:lnTo>
                                <a:lnTo>
                                  <a:pt x="51312" y="19698"/>
                                </a:lnTo>
                                <a:lnTo>
                                  <a:pt x="51312" y="19736"/>
                                </a:lnTo>
                                <a:lnTo>
                                  <a:pt x="50540" y="15005"/>
                                </a:lnTo>
                                <a:lnTo>
                                  <a:pt x="50410" y="14368"/>
                                </a:lnTo>
                                <a:lnTo>
                                  <a:pt x="48873" y="17349"/>
                                </a:lnTo>
                                <a:lnTo>
                                  <a:pt x="46841" y="20562"/>
                                </a:lnTo>
                                <a:lnTo>
                                  <a:pt x="44454" y="23470"/>
                                </a:lnTo>
                                <a:lnTo>
                                  <a:pt x="39145" y="28626"/>
                                </a:lnTo>
                                <a:lnTo>
                                  <a:pt x="32960" y="34125"/>
                                </a:lnTo>
                                <a:lnTo>
                                  <a:pt x="26267" y="39497"/>
                                </a:lnTo>
                                <a:lnTo>
                                  <a:pt x="22813" y="41999"/>
                                </a:lnTo>
                                <a:lnTo>
                                  <a:pt x="19270" y="44336"/>
                                </a:lnTo>
                                <a:lnTo>
                                  <a:pt x="15256" y="46355"/>
                                </a:lnTo>
                                <a:lnTo>
                                  <a:pt x="10824" y="47981"/>
                                </a:lnTo>
                                <a:lnTo>
                                  <a:pt x="2188" y="50547"/>
                                </a:lnTo>
                                <a:lnTo>
                                  <a:pt x="2328" y="50508"/>
                                </a:lnTo>
                                <a:lnTo>
                                  <a:pt x="0" y="51281"/>
                                </a:lnTo>
                                <a:lnTo>
                                  <a:pt x="0" y="41259"/>
                                </a:lnTo>
                                <a:lnTo>
                                  <a:pt x="7843" y="38925"/>
                                </a:lnTo>
                                <a:lnTo>
                                  <a:pt x="11524" y="37577"/>
                                </a:lnTo>
                                <a:lnTo>
                                  <a:pt x="14532" y="36057"/>
                                </a:lnTo>
                                <a:lnTo>
                                  <a:pt x="17479" y="34099"/>
                                </a:lnTo>
                                <a:lnTo>
                                  <a:pt x="17314" y="34227"/>
                                </a:lnTo>
                                <a:lnTo>
                                  <a:pt x="20419" y="31976"/>
                                </a:lnTo>
                                <a:lnTo>
                                  <a:pt x="26831" y="26829"/>
                                </a:lnTo>
                                <a:lnTo>
                                  <a:pt x="32627" y="21672"/>
                                </a:lnTo>
                                <a:lnTo>
                                  <a:pt x="37416" y="17027"/>
                                </a:lnTo>
                                <a:lnTo>
                                  <a:pt x="39080" y="15008"/>
                                </a:lnTo>
                                <a:lnTo>
                                  <a:pt x="40619" y="12567"/>
                                </a:lnTo>
                                <a:lnTo>
                                  <a:pt x="43387" y="7201"/>
                                </a:lnTo>
                                <a:lnTo>
                                  <a:pt x="44784" y="4623"/>
                                </a:lnTo>
                                <a:lnTo>
                                  <a:pt x="46448" y="2286"/>
                                </a:lnTo>
                                <a:lnTo>
                                  <a:pt x="48022" y="915"/>
                                </a:lnTo>
                                <a:lnTo>
                                  <a:pt x="49851" y="153"/>
                                </a:lnTo>
                                <a:lnTo>
                                  <a:pt x="50651" y="26"/>
                                </a:lnTo>
                                <a:lnTo>
                                  <a:pt x="51096" y="0"/>
                                </a:lnTo>
                                <a:close/>
                              </a:path>
                            </a:pathLst>
                          </a:custGeom>
                          <a:solidFill>
                            <a:srgbClr val="000000"/>
                          </a:solidFill>
                          <a:ln w="0">
                            <a:noFill/>
                          </a:ln>
                        </wps:spPr>
                        <wps:bodyPr upright="1"/>
                      </wps:wsp>
                      <wps:wsp>
                        <wps:cNvPr id="323" name="任意多边形 84"/>
                        <wps:cNvSpPr/>
                        <wps:spPr>
                          <a:xfrm>
                            <a:off x="966572" y="1289050"/>
                            <a:ext cx="211423" cy="114694"/>
                          </a:xfrm>
                          <a:custGeom>
                            <a:avLst/>
                            <a:gdLst>
                              <a:gd name="txL" fmla="*/ 0 w 211423"/>
                              <a:gd name="txT" fmla="*/ 0 h 114694"/>
                              <a:gd name="txR" fmla="*/ 211423 w 211423"/>
                              <a:gd name="txB" fmla="*/ 114694 h 114694"/>
                            </a:gdLst>
                            <a:ahLst/>
                            <a:cxnLst/>
                            <a:rect l="txL" t="txT" r="txR" b="txB"/>
                            <a:pathLst>
                              <a:path w="211423" h="114694">
                                <a:moveTo>
                                  <a:pt x="135064" y="0"/>
                                </a:moveTo>
                                <a:lnTo>
                                  <a:pt x="137554" y="88"/>
                                </a:lnTo>
                                <a:lnTo>
                                  <a:pt x="140208" y="343"/>
                                </a:lnTo>
                                <a:lnTo>
                                  <a:pt x="145580" y="1206"/>
                                </a:lnTo>
                                <a:lnTo>
                                  <a:pt x="151244" y="2463"/>
                                </a:lnTo>
                                <a:lnTo>
                                  <a:pt x="157010" y="3949"/>
                                </a:lnTo>
                                <a:lnTo>
                                  <a:pt x="168339" y="7086"/>
                                </a:lnTo>
                                <a:lnTo>
                                  <a:pt x="168275" y="7073"/>
                                </a:lnTo>
                                <a:lnTo>
                                  <a:pt x="173488" y="8446"/>
                                </a:lnTo>
                                <a:lnTo>
                                  <a:pt x="178140" y="9496"/>
                                </a:lnTo>
                                <a:lnTo>
                                  <a:pt x="187376" y="11069"/>
                                </a:lnTo>
                                <a:lnTo>
                                  <a:pt x="196190" y="12255"/>
                                </a:lnTo>
                                <a:lnTo>
                                  <a:pt x="196151" y="12243"/>
                                </a:lnTo>
                                <a:lnTo>
                                  <a:pt x="210045" y="13995"/>
                                </a:lnTo>
                                <a:lnTo>
                                  <a:pt x="211423" y="14167"/>
                                </a:lnTo>
                                <a:lnTo>
                                  <a:pt x="211423" y="23075"/>
                                </a:lnTo>
                                <a:lnTo>
                                  <a:pt x="211379" y="23051"/>
                                </a:lnTo>
                                <a:lnTo>
                                  <a:pt x="211423" y="23075"/>
                                </a:lnTo>
                                <a:lnTo>
                                  <a:pt x="211423" y="23730"/>
                                </a:lnTo>
                                <a:lnTo>
                                  <a:pt x="211036" y="23723"/>
                                </a:lnTo>
                                <a:lnTo>
                                  <a:pt x="208851" y="23444"/>
                                </a:lnTo>
                                <a:lnTo>
                                  <a:pt x="194945" y="21691"/>
                                </a:lnTo>
                                <a:lnTo>
                                  <a:pt x="185877" y="20485"/>
                                </a:lnTo>
                                <a:lnTo>
                                  <a:pt x="176352" y="18859"/>
                                </a:lnTo>
                                <a:lnTo>
                                  <a:pt x="171247" y="17704"/>
                                </a:lnTo>
                                <a:lnTo>
                                  <a:pt x="165824" y="16281"/>
                                </a:lnTo>
                                <a:lnTo>
                                  <a:pt x="154508" y="13144"/>
                                </a:lnTo>
                                <a:lnTo>
                                  <a:pt x="154597" y="13170"/>
                                </a:lnTo>
                                <a:lnTo>
                                  <a:pt x="148984" y="11719"/>
                                </a:lnTo>
                                <a:lnTo>
                                  <a:pt x="143796" y="10570"/>
                                </a:lnTo>
                                <a:lnTo>
                                  <a:pt x="138947" y="9784"/>
                                </a:lnTo>
                                <a:lnTo>
                                  <a:pt x="137047" y="9600"/>
                                </a:lnTo>
                                <a:lnTo>
                                  <a:pt x="134952" y="9528"/>
                                </a:lnTo>
                                <a:lnTo>
                                  <a:pt x="131293" y="9598"/>
                                </a:lnTo>
                                <a:lnTo>
                                  <a:pt x="128163" y="9839"/>
                                </a:lnTo>
                                <a:lnTo>
                                  <a:pt x="125483" y="10288"/>
                                </a:lnTo>
                                <a:lnTo>
                                  <a:pt x="123167" y="10957"/>
                                </a:lnTo>
                                <a:lnTo>
                                  <a:pt x="120890" y="11943"/>
                                </a:lnTo>
                                <a:lnTo>
                                  <a:pt x="118389" y="13375"/>
                                </a:lnTo>
                                <a:lnTo>
                                  <a:pt x="115669" y="15267"/>
                                </a:lnTo>
                                <a:lnTo>
                                  <a:pt x="112432" y="17820"/>
                                </a:lnTo>
                                <a:lnTo>
                                  <a:pt x="109024" y="21006"/>
                                </a:lnTo>
                                <a:lnTo>
                                  <a:pt x="105595" y="24849"/>
                                </a:lnTo>
                                <a:lnTo>
                                  <a:pt x="97701" y="34874"/>
                                </a:lnTo>
                                <a:lnTo>
                                  <a:pt x="97726" y="34836"/>
                                </a:lnTo>
                                <a:lnTo>
                                  <a:pt x="89345" y="45669"/>
                                </a:lnTo>
                                <a:lnTo>
                                  <a:pt x="84861" y="50990"/>
                                </a:lnTo>
                                <a:lnTo>
                                  <a:pt x="80226" y="55905"/>
                                </a:lnTo>
                                <a:lnTo>
                                  <a:pt x="75425" y="60490"/>
                                </a:lnTo>
                                <a:lnTo>
                                  <a:pt x="70396" y="65011"/>
                                </a:lnTo>
                                <a:lnTo>
                                  <a:pt x="60007" y="73761"/>
                                </a:lnTo>
                                <a:lnTo>
                                  <a:pt x="39802" y="89801"/>
                                </a:lnTo>
                                <a:lnTo>
                                  <a:pt x="29947" y="97269"/>
                                </a:lnTo>
                                <a:lnTo>
                                  <a:pt x="20028" y="104394"/>
                                </a:lnTo>
                                <a:lnTo>
                                  <a:pt x="5512" y="114694"/>
                                </a:lnTo>
                                <a:lnTo>
                                  <a:pt x="0" y="106921"/>
                                </a:lnTo>
                                <a:lnTo>
                                  <a:pt x="14503" y="96634"/>
                                </a:lnTo>
                                <a:lnTo>
                                  <a:pt x="14478" y="96647"/>
                                </a:lnTo>
                                <a:lnTo>
                                  <a:pt x="24308" y="89591"/>
                                </a:lnTo>
                                <a:lnTo>
                                  <a:pt x="33998" y="82245"/>
                                </a:lnTo>
                                <a:lnTo>
                                  <a:pt x="33922" y="82308"/>
                                </a:lnTo>
                                <a:lnTo>
                                  <a:pt x="54026" y="66345"/>
                                </a:lnTo>
                                <a:lnTo>
                                  <a:pt x="53924" y="66433"/>
                                </a:lnTo>
                                <a:lnTo>
                                  <a:pt x="64183" y="57784"/>
                                </a:lnTo>
                                <a:lnTo>
                                  <a:pt x="69012" y="53454"/>
                                </a:lnTo>
                                <a:lnTo>
                                  <a:pt x="68910" y="53543"/>
                                </a:lnTo>
                                <a:lnTo>
                                  <a:pt x="73465" y="49199"/>
                                </a:lnTo>
                                <a:lnTo>
                                  <a:pt x="77679" y="44733"/>
                                </a:lnTo>
                                <a:lnTo>
                                  <a:pt x="81883" y="39739"/>
                                </a:lnTo>
                                <a:lnTo>
                                  <a:pt x="90195" y="28994"/>
                                </a:lnTo>
                                <a:lnTo>
                                  <a:pt x="98196" y="18834"/>
                                </a:lnTo>
                                <a:lnTo>
                                  <a:pt x="102235" y="14312"/>
                                </a:lnTo>
                                <a:lnTo>
                                  <a:pt x="106248" y="10566"/>
                                </a:lnTo>
                                <a:lnTo>
                                  <a:pt x="109957" y="7645"/>
                                </a:lnTo>
                                <a:lnTo>
                                  <a:pt x="113335" y="5296"/>
                                </a:lnTo>
                                <a:lnTo>
                                  <a:pt x="116637" y="3404"/>
                                </a:lnTo>
                                <a:lnTo>
                                  <a:pt x="119977" y="1968"/>
                                </a:lnTo>
                                <a:lnTo>
                                  <a:pt x="123419" y="977"/>
                                </a:lnTo>
                                <a:lnTo>
                                  <a:pt x="127013" y="368"/>
                                </a:lnTo>
                                <a:lnTo>
                                  <a:pt x="130823" y="76"/>
                                </a:lnTo>
                                <a:lnTo>
                                  <a:pt x="135064" y="0"/>
                                </a:lnTo>
                                <a:close/>
                              </a:path>
                            </a:pathLst>
                          </a:custGeom>
                          <a:solidFill>
                            <a:srgbClr val="000000"/>
                          </a:solidFill>
                          <a:ln w="0">
                            <a:noFill/>
                          </a:ln>
                        </wps:spPr>
                        <wps:bodyPr upright="1"/>
                      </wps:wsp>
                      <wps:wsp>
                        <wps:cNvPr id="324" name="任意多边形 85"/>
                        <wps:cNvSpPr/>
                        <wps:spPr>
                          <a:xfrm>
                            <a:off x="1177995" y="1302969"/>
                            <a:ext cx="68421" cy="27102"/>
                          </a:xfrm>
                          <a:custGeom>
                            <a:avLst/>
                            <a:gdLst>
                              <a:gd name="txL" fmla="*/ 0 w 68421"/>
                              <a:gd name="txT" fmla="*/ 0 h 27102"/>
                              <a:gd name="txR" fmla="*/ 68421 w 68421"/>
                              <a:gd name="txB" fmla="*/ 27102 h 27102"/>
                            </a:gdLst>
                            <a:ahLst/>
                            <a:cxnLst/>
                            <a:rect l="txL" t="txT" r="txR" b="txB"/>
                            <a:pathLst>
                              <a:path w="68421" h="27102">
                                <a:moveTo>
                                  <a:pt x="2572" y="0"/>
                                </a:moveTo>
                                <a:lnTo>
                                  <a:pt x="3791" y="419"/>
                                </a:lnTo>
                                <a:lnTo>
                                  <a:pt x="4185" y="598"/>
                                </a:lnTo>
                                <a:lnTo>
                                  <a:pt x="4324" y="660"/>
                                </a:lnTo>
                                <a:lnTo>
                                  <a:pt x="4451" y="737"/>
                                </a:lnTo>
                                <a:lnTo>
                                  <a:pt x="6966" y="2096"/>
                                </a:lnTo>
                                <a:lnTo>
                                  <a:pt x="9506" y="3759"/>
                                </a:lnTo>
                                <a:lnTo>
                                  <a:pt x="12402" y="5995"/>
                                </a:lnTo>
                                <a:lnTo>
                                  <a:pt x="18777" y="11164"/>
                                </a:lnTo>
                                <a:lnTo>
                                  <a:pt x="18625" y="11062"/>
                                </a:lnTo>
                                <a:lnTo>
                                  <a:pt x="21891" y="13496"/>
                                </a:lnTo>
                                <a:lnTo>
                                  <a:pt x="25050" y="15544"/>
                                </a:lnTo>
                                <a:lnTo>
                                  <a:pt x="27902" y="16965"/>
                                </a:lnTo>
                                <a:lnTo>
                                  <a:pt x="28872" y="17298"/>
                                </a:lnTo>
                                <a:lnTo>
                                  <a:pt x="29854" y="17507"/>
                                </a:lnTo>
                                <a:lnTo>
                                  <a:pt x="30781" y="17561"/>
                                </a:lnTo>
                                <a:lnTo>
                                  <a:pt x="31723" y="17507"/>
                                </a:lnTo>
                                <a:lnTo>
                                  <a:pt x="34199" y="17011"/>
                                </a:lnTo>
                                <a:lnTo>
                                  <a:pt x="36861" y="16066"/>
                                </a:lnTo>
                                <a:lnTo>
                                  <a:pt x="39731" y="14731"/>
                                </a:lnTo>
                                <a:lnTo>
                                  <a:pt x="45511" y="11570"/>
                                </a:lnTo>
                                <a:lnTo>
                                  <a:pt x="48355" y="10033"/>
                                </a:lnTo>
                                <a:lnTo>
                                  <a:pt x="51137" y="8763"/>
                                </a:lnTo>
                                <a:lnTo>
                                  <a:pt x="59595" y="5703"/>
                                </a:lnTo>
                                <a:lnTo>
                                  <a:pt x="65424" y="3759"/>
                                </a:lnTo>
                                <a:lnTo>
                                  <a:pt x="68421" y="12802"/>
                                </a:lnTo>
                                <a:lnTo>
                                  <a:pt x="62745" y="14691"/>
                                </a:lnTo>
                                <a:lnTo>
                                  <a:pt x="54681" y="17611"/>
                                </a:lnTo>
                                <a:lnTo>
                                  <a:pt x="52541" y="18604"/>
                                </a:lnTo>
                                <a:lnTo>
                                  <a:pt x="50044" y="19952"/>
                                </a:lnTo>
                                <a:lnTo>
                                  <a:pt x="50057" y="19939"/>
                                </a:lnTo>
                                <a:lnTo>
                                  <a:pt x="43961" y="23267"/>
                                </a:lnTo>
                                <a:lnTo>
                                  <a:pt x="40481" y="24880"/>
                                </a:lnTo>
                                <a:lnTo>
                                  <a:pt x="36773" y="26201"/>
                                </a:lnTo>
                                <a:lnTo>
                                  <a:pt x="32938" y="26988"/>
                                </a:lnTo>
                                <a:lnTo>
                                  <a:pt x="30740" y="27102"/>
                                </a:lnTo>
                                <a:lnTo>
                                  <a:pt x="28594" y="26975"/>
                                </a:lnTo>
                                <a:lnTo>
                                  <a:pt x="26410" y="26518"/>
                                </a:lnTo>
                                <a:lnTo>
                                  <a:pt x="24200" y="25769"/>
                                </a:lnTo>
                                <a:lnTo>
                                  <a:pt x="20301" y="23826"/>
                                </a:lnTo>
                                <a:lnTo>
                                  <a:pt x="16478" y="21349"/>
                                </a:lnTo>
                                <a:lnTo>
                                  <a:pt x="12846" y="18631"/>
                                </a:lnTo>
                                <a:lnTo>
                                  <a:pt x="6433" y="13424"/>
                                </a:lnTo>
                                <a:lnTo>
                                  <a:pt x="6509" y="13488"/>
                                </a:lnTo>
                                <a:lnTo>
                                  <a:pt x="4003" y="11540"/>
                                </a:lnTo>
                                <a:lnTo>
                                  <a:pt x="2033" y="10256"/>
                                </a:lnTo>
                                <a:lnTo>
                                  <a:pt x="1253" y="9834"/>
                                </a:lnTo>
                                <a:lnTo>
                                  <a:pt x="0" y="9812"/>
                                </a:lnTo>
                                <a:lnTo>
                                  <a:pt x="0" y="9157"/>
                                </a:lnTo>
                                <a:lnTo>
                                  <a:pt x="45" y="9182"/>
                                </a:lnTo>
                                <a:lnTo>
                                  <a:pt x="34" y="9175"/>
                                </a:lnTo>
                                <a:lnTo>
                                  <a:pt x="0" y="9156"/>
                                </a:lnTo>
                                <a:lnTo>
                                  <a:pt x="0" y="249"/>
                                </a:lnTo>
                                <a:lnTo>
                                  <a:pt x="96" y="260"/>
                                </a:lnTo>
                                <a:lnTo>
                                  <a:pt x="349" y="102"/>
                                </a:lnTo>
                                <a:lnTo>
                                  <a:pt x="2572" y="0"/>
                                </a:lnTo>
                                <a:close/>
                              </a:path>
                            </a:pathLst>
                          </a:custGeom>
                          <a:solidFill>
                            <a:srgbClr val="000000"/>
                          </a:solidFill>
                          <a:ln w="0">
                            <a:noFill/>
                          </a:ln>
                        </wps:spPr>
                        <wps:bodyPr upright="1"/>
                      </wps:wsp>
                      <wps:wsp>
                        <wps:cNvPr id="325" name="任意多边形 86"/>
                        <wps:cNvSpPr/>
                        <wps:spPr>
                          <a:xfrm>
                            <a:off x="906310" y="3518"/>
                            <a:ext cx="221297" cy="195097"/>
                          </a:xfrm>
                          <a:custGeom>
                            <a:avLst/>
                            <a:gdLst>
                              <a:gd name="txL" fmla="*/ 0 w 221297"/>
                              <a:gd name="txT" fmla="*/ 0 h 195097"/>
                              <a:gd name="txR" fmla="*/ 221297 w 221297"/>
                              <a:gd name="txB" fmla="*/ 195097 h 195097"/>
                            </a:gdLst>
                            <a:ahLst/>
                            <a:cxnLst/>
                            <a:rect l="txL" t="txT" r="txR" b="txB"/>
                            <a:pathLst>
                              <a:path w="221297" h="195097">
                                <a:moveTo>
                                  <a:pt x="9195" y="0"/>
                                </a:moveTo>
                                <a:lnTo>
                                  <a:pt x="11252" y="7607"/>
                                </a:lnTo>
                                <a:lnTo>
                                  <a:pt x="11189" y="7366"/>
                                </a:lnTo>
                                <a:lnTo>
                                  <a:pt x="13594" y="14731"/>
                                </a:lnTo>
                                <a:lnTo>
                                  <a:pt x="14988" y="18216"/>
                                </a:lnTo>
                                <a:lnTo>
                                  <a:pt x="16519" y="21548"/>
                                </a:lnTo>
                                <a:lnTo>
                                  <a:pt x="18207" y="24709"/>
                                </a:lnTo>
                                <a:lnTo>
                                  <a:pt x="20285" y="28027"/>
                                </a:lnTo>
                                <a:lnTo>
                                  <a:pt x="25286" y="35079"/>
                                </a:lnTo>
                                <a:lnTo>
                                  <a:pt x="28173" y="38763"/>
                                </a:lnTo>
                                <a:lnTo>
                                  <a:pt x="31019" y="42018"/>
                                </a:lnTo>
                                <a:lnTo>
                                  <a:pt x="34131" y="45129"/>
                                </a:lnTo>
                                <a:lnTo>
                                  <a:pt x="37264" y="47712"/>
                                </a:lnTo>
                                <a:lnTo>
                                  <a:pt x="40499" y="49757"/>
                                </a:lnTo>
                                <a:lnTo>
                                  <a:pt x="42012" y="50473"/>
                                </a:lnTo>
                                <a:lnTo>
                                  <a:pt x="43307" y="50939"/>
                                </a:lnTo>
                                <a:lnTo>
                                  <a:pt x="44618" y="51209"/>
                                </a:lnTo>
                                <a:lnTo>
                                  <a:pt x="46101" y="51279"/>
                                </a:lnTo>
                                <a:lnTo>
                                  <a:pt x="47970" y="51134"/>
                                </a:lnTo>
                                <a:lnTo>
                                  <a:pt x="49851" y="50824"/>
                                </a:lnTo>
                                <a:lnTo>
                                  <a:pt x="54724" y="49568"/>
                                </a:lnTo>
                                <a:lnTo>
                                  <a:pt x="54470" y="49632"/>
                                </a:lnTo>
                                <a:lnTo>
                                  <a:pt x="59538" y="48019"/>
                                </a:lnTo>
                                <a:lnTo>
                                  <a:pt x="64668" y="46418"/>
                                </a:lnTo>
                                <a:lnTo>
                                  <a:pt x="69748" y="45224"/>
                                </a:lnTo>
                                <a:lnTo>
                                  <a:pt x="72441" y="44907"/>
                                </a:lnTo>
                                <a:lnTo>
                                  <a:pt x="75121" y="44907"/>
                                </a:lnTo>
                                <a:lnTo>
                                  <a:pt x="77864" y="45365"/>
                                </a:lnTo>
                                <a:lnTo>
                                  <a:pt x="80531" y="46444"/>
                                </a:lnTo>
                                <a:lnTo>
                                  <a:pt x="82842" y="48146"/>
                                </a:lnTo>
                                <a:lnTo>
                                  <a:pt x="84646" y="50229"/>
                                </a:lnTo>
                                <a:lnTo>
                                  <a:pt x="86004" y="52501"/>
                                </a:lnTo>
                                <a:lnTo>
                                  <a:pt x="87059" y="54940"/>
                                </a:lnTo>
                                <a:lnTo>
                                  <a:pt x="88468" y="59754"/>
                                </a:lnTo>
                                <a:lnTo>
                                  <a:pt x="89535" y="64770"/>
                                </a:lnTo>
                                <a:lnTo>
                                  <a:pt x="90525" y="69635"/>
                                </a:lnTo>
                                <a:lnTo>
                                  <a:pt x="91712" y="74063"/>
                                </a:lnTo>
                                <a:lnTo>
                                  <a:pt x="92380" y="75891"/>
                                </a:lnTo>
                                <a:lnTo>
                                  <a:pt x="93168" y="77526"/>
                                </a:lnTo>
                                <a:lnTo>
                                  <a:pt x="93940" y="78732"/>
                                </a:lnTo>
                                <a:lnTo>
                                  <a:pt x="94850" y="79766"/>
                                </a:lnTo>
                                <a:lnTo>
                                  <a:pt x="96046" y="80751"/>
                                </a:lnTo>
                                <a:lnTo>
                                  <a:pt x="97495" y="81688"/>
                                </a:lnTo>
                                <a:lnTo>
                                  <a:pt x="99347" y="82654"/>
                                </a:lnTo>
                                <a:lnTo>
                                  <a:pt x="101236" y="83472"/>
                                </a:lnTo>
                                <a:lnTo>
                                  <a:pt x="106021" y="85165"/>
                                </a:lnTo>
                                <a:lnTo>
                                  <a:pt x="111023" y="86614"/>
                                </a:lnTo>
                                <a:lnTo>
                                  <a:pt x="111011" y="86601"/>
                                </a:lnTo>
                                <a:lnTo>
                                  <a:pt x="121247" y="89535"/>
                                </a:lnTo>
                                <a:lnTo>
                                  <a:pt x="125933" y="91301"/>
                                </a:lnTo>
                                <a:lnTo>
                                  <a:pt x="128181" y="92443"/>
                                </a:lnTo>
                                <a:lnTo>
                                  <a:pt x="130226" y="93752"/>
                                </a:lnTo>
                                <a:lnTo>
                                  <a:pt x="131991" y="95276"/>
                                </a:lnTo>
                                <a:lnTo>
                                  <a:pt x="133452" y="96939"/>
                                </a:lnTo>
                                <a:lnTo>
                                  <a:pt x="134620" y="98692"/>
                                </a:lnTo>
                                <a:lnTo>
                                  <a:pt x="135547" y="100546"/>
                                </a:lnTo>
                                <a:lnTo>
                                  <a:pt x="136627" y="103822"/>
                                </a:lnTo>
                                <a:lnTo>
                                  <a:pt x="137274" y="106870"/>
                                </a:lnTo>
                                <a:lnTo>
                                  <a:pt x="137758" y="109311"/>
                                </a:lnTo>
                                <a:lnTo>
                                  <a:pt x="138376" y="111450"/>
                                </a:lnTo>
                                <a:lnTo>
                                  <a:pt x="138697" y="112166"/>
                                </a:lnTo>
                                <a:lnTo>
                                  <a:pt x="139020" y="112711"/>
                                </a:lnTo>
                                <a:lnTo>
                                  <a:pt x="139472" y="113260"/>
                                </a:lnTo>
                                <a:lnTo>
                                  <a:pt x="140013" y="113733"/>
                                </a:lnTo>
                                <a:lnTo>
                                  <a:pt x="142236" y="115147"/>
                                </a:lnTo>
                                <a:lnTo>
                                  <a:pt x="145096" y="116556"/>
                                </a:lnTo>
                                <a:lnTo>
                                  <a:pt x="148806" y="118046"/>
                                </a:lnTo>
                                <a:lnTo>
                                  <a:pt x="148577" y="117970"/>
                                </a:lnTo>
                                <a:lnTo>
                                  <a:pt x="152585" y="119335"/>
                                </a:lnTo>
                                <a:lnTo>
                                  <a:pt x="160528" y="121641"/>
                                </a:lnTo>
                                <a:lnTo>
                                  <a:pt x="160376" y="121603"/>
                                </a:lnTo>
                                <a:lnTo>
                                  <a:pt x="167365" y="123380"/>
                                </a:lnTo>
                                <a:lnTo>
                                  <a:pt x="170226" y="123907"/>
                                </a:lnTo>
                                <a:lnTo>
                                  <a:pt x="172959" y="124118"/>
                                </a:lnTo>
                                <a:lnTo>
                                  <a:pt x="178753" y="124130"/>
                                </a:lnTo>
                                <a:lnTo>
                                  <a:pt x="181712" y="124143"/>
                                </a:lnTo>
                                <a:lnTo>
                                  <a:pt x="184785" y="124358"/>
                                </a:lnTo>
                                <a:lnTo>
                                  <a:pt x="187947" y="125019"/>
                                </a:lnTo>
                                <a:lnTo>
                                  <a:pt x="190894" y="126327"/>
                                </a:lnTo>
                                <a:lnTo>
                                  <a:pt x="193307" y="127953"/>
                                </a:lnTo>
                                <a:lnTo>
                                  <a:pt x="195364" y="129718"/>
                                </a:lnTo>
                                <a:lnTo>
                                  <a:pt x="197193" y="131763"/>
                                </a:lnTo>
                                <a:lnTo>
                                  <a:pt x="198742" y="134074"/>
                                </a:lnTo>
                                <a:lnTo>
                                  <a:pt x="200012" y="136639"/>
                                </a:lnTo>
                                <a:lnTo>
                                  <a:pt x="201016" y="139459"/>
                                </a:lnTo>
                                <a:lnTo>
                                  <a:pt x="201803" y="142532"/>
                                </a:lnTo>
                                <a:lnTo>
                                  <a:pt x="202425" y="145986"/>
                                </a:lnTo>
                                <a:lnTo>
                                  <a:pt x="202628" y="148171"/>
                                </a:lnTo>
                                <a:lnTo>
                                  <a:pt x="202641" y="150584"/>
                                </a:lnTo>
                                <a:lnTo>
                                  <a:pt x="202298" y="155537"/>
                                </a:lnTo>
                                <a:lnTo>
                                  <a:pt x="200965" y="166294"/>
                                </a:lnTo>
                                <a:lnTo>
                                  <a:pt x="200978" y="166218"/>
                                </a:lnTo>
                                <a:lnTo>
                                  <a:pt x="200416" y="171386"/>
                                </a:lnTo>
                                <a:lnTo>
                                  <a:pt x="200180" y="176021"/>
                                </a:lnTo>
                                <a:lnTo>
                                  <a:pt x="200236" y="178034"/>
                                </a:lnTo>
                                <a:lnTo>
                                  <a:pt x="200405" y="179639"/>
                                </a:lnTo>
                                <a:lnTo>
                                  <a:pt x="200661" y="180787"/>
                                </a:lnTo>
                                <a:lnTo>
                                  <a:pt x="200953" y="181501"/>
                                </a:lnTo>
                                <a:lnTo>
                                  <a:pt x="201284" y="181989"/>
                                </a:lnTo>
                                <a:lnTo>
                                  <a:pt x="201690" y="182390"/>
                                </a:lnTo>
                                <a:lnTo>
                                  <a:pt x="202392" y="182876"/>
                                </a:lnTo>
                                <a:lnTo>
                                  <a:pt x="203251" y="183305"/>
                                </a:lnTo>
                                <a:lnTo>
                                  <a:pt x="204418" y="183725"/>
                                </a:lnTo>
                                <a:lnTo>
                                  <a:pt x="205609" y="184048"/>
                                </a:lnTo>
                                <a:lnTo>
                                  <a:pt x="208833" y="184587"/>
                                </a:lnTo>
                                <a:lnTo>
                                  <a:pt x="215608" y="185065"/>
                                </a:lnTo>
                                <a:lnTo>
                                  <a:pt x="218808" y="185293"/>
                                </a:lnTo>
                                <a:lnTo>
                                  <a:pt x="221297" y="185712"/>
                                </a:lnTo>
                                <a:lnTo>
                                  <a:pt x="219697" y="195097"/>
                                </a:lnTo>
                                <a:lnTo>
                                  <a:pt x="217634" y="194749"/>
                                </a:lnTo>
                                <a:lnTo>
                                  <a:pt x="214935" y="194564"/>
                                </a:lnTo>
                                <a:lnTo>
                                  <a:pt x="207683" y="194043"/>
                                </a:lnTo>
                                <a:lnTo>
                                  <a:pt x="203670" y="193383"/>
                                </a:lnTo>
                                <a:lnTo>
                                  <a:pt x="201562" y="192824"/>
                                </a:lnTo>
                                <a:lnTo>
                                  <a:pt x="199530" y="192088"/>
                                </a:lnTo>
                                <a:lnTo>
                                  <a:pt x="197523" y="191097"/>
                                </a:lnTo>
                                <a:lnTo>
                                  <a:pt x="195618" y="189776"/>
                                </a:lnTo>
                                <a:lnTo>
                                  <a:pt x="193904" y="188087"/>
                                </a:lnTo>
                                <a:lnTo>
                                  <a:pt x="192494" y="186004"/>
                                </a:lnTo>
                                <a:lnTo>
                                  <a:pt x="191542" y="183642"/>
                                </a:lnTo>
                                <a:lnTo>
                                  <a:pt x="190995" y="181190"/>
                                </a:lnTo>
                                <a:lnTo>
                                  <a:pt x="190716" y="178664"/>
                                </a:lnTo>
                                <a:lnTo>
                                  <a:pt x="190652" y="176022"/>
                                </a:lnTo>
                                <a:lnTo>
                                  <a:pt x="190906" y="170714"/>
                                </a:lnTo>
                                <a:lnTo>
                                  <a:pt x="191503" y="165164"/>
                                </a:lnTo>
                                <a:lnTo>
                                  <a:pt x="192807" y="154634"/>
                                </a:lnTo>
                                <a:lnTo>
                                  <a:pt x="193115" y="150295"/>
                                </a:lnTo>
                                <a:lnTo>
                                  <a:pt x="193105" y="148703"/>
                                </a:lnTo>
                                <a:lnTo>
                                  <a:pt x="192984" y="147287"/>
                                </a:lnTo>
                                <a:lnTo>
                                  <a:pt x="192524" y="144697"/>
                                </a:lnTo>
                                <a:lnTo>
                                  <a:pt x="191903" y="142259"/>
                                </a:lnTo>
                                <a:lnTo>
                                  <a:pt x="191213" y="140338"/>
                                </a:lnTo>
                                <a:lnTo>
                                  <a:pt x="190475" y="138850"/>
                                </a:lnTo>
                                <a:lnTo>
                                  <a:pt x="189636" y="137602"/>
                                </a:lnTo>
                                <a:lnTo>
                                  <a:pt x="188668" y="136520"/>
                                </a:lnTo>
                                <a:lnTo>
                                  <a:pt x="187486" y="135506"/>
                                </a:lnTo>
                                <a:lnTo>
                                  <a:pt x="186259" y="134684"/>
                                </a:lnTo>
                                <a:lnTo>
                                  <a:pt x="185000" y="134135"/>
                                </a:lnTo>
                                <a:lnTo>
                                  <a:pt x="183478" y="133824"/>
                                </a:lnTo>
                                <a:lnTo>
                                  <a:pt x="181348" y="133667"/>
                                </a:lnTo>
                                <a:lnTo>
                                  <a:pt x="178714" y="133655"/>
                                </a:lnTo>
                                <a:lnTo>
                                  <a:pt x="178727" y="133655"/>
                                </a:lnTo>
                                <a:lnTo>
                                  <a:pt x="172555" y="133642"/>
                                </a:lnTo>
                                <a:lnTo>
                                  <a:pt x="168986" y="133362"/>
                                </a:lnTo>
                                <a:lnTo>
                                  <a:pt x="165430" y="132715"/>
                                </a:lnTo>
                                <a:lnTo>
                                  <a:pt x="157950" y="130810"/>
                                </a:lnTo>
                                <a:lnTo>
                                  <a:pt x="149619" y="128397"/>
                                </a:lnTo>
                                <a:lnTo>
                                  <a:pt x="145377" y="126936"/>
                                </a:lnTo>
                                <a:lnTo>
                                  <a:pt x="141338" y="125311"/>
                                </a:lnTo>
                                <a:lnTo>
                                  <a:pt x="137579" y="123482"/>
                                </a:lnTo>
                                <a:lnTo>
                                  <a:pt x="134264" y="121361"/>
                                </a:lnTo>
                                <a:lnTo>
                                  <a:pt x="132601" y="119900"/>
                                </a:lnTo>
                                <a:lnTo>
                                  <a:pt x="131254" y="118275"/>
                                </a:lnTo>
                                <a:lnTo>
                                  <a:pt x="130226" y="116574"/>
                                </a:lnTo>
                                <a:lnTo>
                                  <a:pt x="129426" y="114795"/>
                                </a:lnTo>
                                <a:lnTo>
                                  <a:pt x="128524" y="111684"/>
                                </a:lnTo>
                                <a:lnTo>
                                  <a:pt x="127950" y="108803"/>
                                </a:lnTo>
                                <a:lnTo>
                                  <a:pt x="127418" y="106294"/>
                                </a:lnTo>
                                <a:lnTo>
                                  <a:pt x="126742" y="104246"/>
                                </a:lnTo>
                                <a:lnTo>
                                  <a:pt x="126354" y="103471"/>
                                </a:lnTo>
                                <a:lnTo>
                                  <a:pt x="125896" y="102769"/>
                                </a:lnTo>
                                <a:lnTo>
                                  <a:pt x="125298" y="102089"/>
                                </a:lnTo>
                                <a:lnTo>
                                  <a:pt x="124461" y="101370"/>
                                </a:lnTo>
                                <a:lnTo>
                                  <a:pt x="123522" y="100761"/>
                                </a:lnTo>
                                <a:lnTo>
                                  <a:pt x="122135" y="100058"/>
                                </a:lnTo>
                                <a:lnTo>
                                  <a:pt x="118249" y="98574"/>
                                </a:lnTo>
                                <a:lnTo>
                                  <a:pt x="108382" y="95758"/>
                                </a:lnTo>
                                <a:lnTo>
                                  <a:pt x="103022" y="94208"/>
                                </a:lnTo>
                                <a:lnTo>
                                  <a:pt x="97777" y="92354"/>
                                </a:lnTo>
                                <a:lnTo>
                                  <a:pt x="95174" y="91224"/>
                                </a:lnTo>
                                <a:lnTo>
                                  <a:pt x="92710" y="89941"/>
                                </a:lnTo>
                                <a:lnTo>
                                  <a:pt x="90386" y="88443"/>
                                </a:lnTo>
                                <a:lnTo>
                                  <a:pt x="88227" y="86652"/>
                                </a:lnTo>
                                <a:lnTo>
                                  <a:pt x="86322" y="84506"/>
                                </a:lnTo>
                                <a:lnTo>
                                  <a:pt x="84798" y="82106"/>
                                </a:lnTo>
                                <a:lnTo>
                                  <a:pt x="83592" y="79590"/>
                                </a:lnTo>
                                <a:lnTo>
                                  <a:pt x="82626" y="76950"/>
                                </a:lnTo>
                                <a:lnTo>
                                  <a:pt x="81255" y="71818"/>
                                </a:lnTo>
                                <a:lnTo>
                                  <a:pt x="80200" y="66701"/>
                                </a:lnTo>
                                <a:lnTo>
                                  <a:pt x="80213" y="66726"/>
                                </a:lnTo>
                                <a:lnTo>
                                  <a:pt x="79225" y="62090"/>
                                </a:lnTo>
                                <a:lnTo>
                                  <a:pt x="78098" y="58234"/>
                                </a:lnTo>
                                <a:lnTo>
                                  <a:pt x="77498" y="56837"/>
                                </a:lnTo>
                                <a:lnTo>
                                  <a:pt x="76920" y="55862"/>
                                </a:lnTo>
                                <a:lnTo>
                                  <a:pt x="76326" y="55170"/>
                                </a:lnTo>
                                <a:lnTo>
                                  <a:pt x="75879" y="54842"/>
                                </a:lnTo>
                                <a:lnTo>
                                  <a:pt x="75253" y="54587"/>
                                </a:lnTo>
                                <a:lnTo>
                                  <a:pt x="74321" y="54432"/>
                                </a:lnTo>
                                <a:lnTo>
                                  <a:pt x="72986" y="54432"/>
                                </a:lnTo>
                                <a:lnTo>
                                  <a:pt x="71333" y="54638"/>
                                </a:lnTo>
                                <a:lnTo>
                                  <a:pt x="67200" y="55609"/>
                                </a:lnTo>
                                <a:lnTo>
                                  <a:pt x="62395" y="57112"/>
                                </a:lnTo>
                                <a:lnTo>
                                  <a:pt x="62421" y="57099"/>
                                </a:lnTo>
                                <a:lnTo>
                                  <a:pt x="57239" y="58750"/>
                                </a:lnTo>
                                <a:lnTo>
                                  <a:pt x="51943" y="60122"/>
                                </a:lnTo>
                                <a:lnTo>
                                  <a:pt x="49136" y="60604"/>
                                </a:lnTo>
                                <a:lnTo>
                                  <a:pt x="46342" y="60820"/>
                                </a:lnTo>
                                <a:lnTo>
                                  <a:pt x="43497" y="60693"/>
                                </a:lnTo>
                                <a:lnTo>
                                  <a:pt x="40754" y="60134"/>
                                </a:lnTo>
                                <a:lnTo>
                                  <a:pt x="38278" y="59245"/>
                                </a:lnTo>
                                <a:lnTo>
                                  <a:pt x="35903" y="58128"/>
                                </a:lnTo>
                                <a:lnTo>
                                  <a:pt x="31699" y="55473"/>
                                </a:lnTo>
                                <a:lnTo>
                                  <a:pt x="27762" y="52222"/>
                                </a:lnTo>
                                <a:lnTo>
                                  <a:pt x="24117" y="48590"/>
                                </a:lnTo>
                                <a:lnTo>
                                  <a:pt x="20765" y="44755"/>
                                </a:lnTo>
                                <a:lnTo>
                                  <a:pt x="17666" y="40805"/>
                                </a:lnTo>
                                <a:lnTo>
                                  <a:pt x="12357" y="33312"/>
                                </a:lnTo>
                                <a:lnTo>
                                  <a:pt x="10020" y="29604"/>
                                </a:lnTo>
                                <a:lnTo>
                                  <a:pt x="7976" y="25781"/>
                                </a:lnTo>
                                <a:lnTo>
                                  <a:pt x="6198" y="21907"/>
                                </a:lnTo>
                                <a:lnTo>
                                  <a:pt x="4635" y="17970"/>
                                </a:lnTo>
                                <a:lnTo>
                                  <a:pt x="2096" y="10211"/>
                                </a:lnTo>
                                <a:lnTo>
                                  <a:pt x="0" y="2489"/>
                                </a:lnTo>
                                <a:lnTo>
                                  <a:pt x="9195" y="0"/>
                                </a:lnTo>
                                <a:close/>
                              </a:path>
                            </a:pathLst>
                          </a:custGeom>
                          <a:solidFill>
                            <a:srgbClr val="000000"/>
                          </a:solidFill>
                          <a:ln w="0">
                            <a:noFill/>
                          </a:ln>
                        </wps:spPr>
                        <wps:bodyPr upright="1"/>
                      </wps:wsp>
                      <wps:wsp>
                        <wps:cNvPr id="326" name="任意多边形 87"/>
                        <wps:cNvSpPr/>
                        <wps:spPr>
                          <a:xfrm>
                            <a:off x="1330008" y="774928"/>
                            <a:ext cx="247015" cy="511899"/>
                          </a:xfrm>
                          <a:custGeom>
                            <a:avLst/>
                            <a:gdLst>
                              <a:gd name="txL" fmla="*/ 0 w 247015"/>
                              <a:gd name="txT" fmla="*/ 0 h 511899"/>
                              <a:gd name="txR" fmla="*/ 247015 w 247015"/>
                              <a:gd name="txB" fmla="*/ 511899 h 511899"/>
                            </a:gdLst>
                            <a:ahLst/>
                            <a:cxnLst/>
                            <a:rect l="txL" t="txT" r="txR" b="txB"/>
                            <a:pathLst>
                              <a:path w="247015" h="511899">
                                <a:moveTo>
                                  <a:pt x="92021" y="1051"/>
                                </a:moveTo>
                                <a:cubicBezTo>
                                  <a:pt x="99647" y="0"/>
                                  <a:pt x="106788" y="0"/>
                                  <a:pt x="111011" y="2452"/>
                                </a:cubicBezTo>
                                <a:cubicBezTo>
                                  <a:pt x="119456" y="7354"/>
                                  <a:pt x="118796" y="26607"/>
                                  <a:pt x="120421" y="35713"/>
                                </a:cubicBezTo>
                                <a:cubicBezTo>
                                  <a:pt x="122047" y="44819"/>
                                  <a:pt x="116522" y="49721"/>
                                  <a:pt x="121399" y="57074"/>
                                </a:cubicBezTo>
                                <a:cubicBezTo>
                                  <a:pt x="126263" y="64428"/>
                                  <a:pt x="145745" y="73178"/>
                                  <a:pt x="149631" y="80531"/>
                                </a:cubicBezTo>
                                <a:cubicBezTo>
                                  <a:pt x="153530" y="87885"/>
                                  <a:pt x="148984" y="93142"/>
                                  <a:pt x="145097" y="100495"/>
                                </a:cubicBezTo>
                                <a:cubicBezTo>
                                  <a:pt x="141199" y="107836"/>
                                  <a:pt x="124320" y="116599"/>
                                  <a:pt x="125298" y="124994"/>
                                </a:cubicBezTo>
                                <a:cubicBezTo>
                                  <a:pt x="126263" y="133401"/>
                                  <a:pt x="144120" y="141453"/>
                                  <a:pt x="150939" y="150559"/>
                                </a:cubicBezTo>
                                <a:cubicBezTo>
                                  <a:pt x="157747" y="159665"/>
                                  <a:pt x="163919" y="169812"/>
                                  <a:pt x="166192" y="179616"/>
                                </a:cubicBezTo>
                                <a:cubicBezTo>
                                  <a:pt x="168466" y="189421"/>
                                  <a:pt x="166510" y="201333"/>
                                  <a:pt x="163919" y="210427"/>
                                </a:cubicBezTo>
                                <a:cubicBezTo>
                                  <a:pt x="161328" y="219532"/>
                                  <a:pt x="157429" y="231090"/>
                                  <a:pt x="150939" y="235293"/>
                                </a:cubicBezTo>
                                <a:cubicBezTo>
                                  <a:pt x="144450" y="239497"/>
                                  <a:pt x="132753" y="237046"/>
                                  <a:pt x="125298" y="235293"/>
                                </a:cubicBezTo>
                                <a:cubicBezTo>
                                  <a:pt x="117831" y="233541"/>
                                  <a:pt x="109068" y="223038"/>
                                  <a:pt x="106464" y="225489"/>
                                </a:cubicBezTo>
                                <a:cubicBezTo>
                                  <a:pt x="103873" y="227940"/>
                                  <a:pt x="106464" y="242291"/>
                                  <a:pt x="109715" y="250000"/>
                                </a:cubicBezTo>
                                <a:cubicBezTo>
                                  <a:pt x="112954" y="257696"/>
                                  <a:pt x="120752" y="265748"/>
                                  <a:pt x="126911" y="272060"/>
                                </a:cubicBezTo>
                                <a:cubicBezTo>
                                  <a:pt x="133083" y="278359"/>
                                  <a:pt x="143789" y="282905"/>
                                  <a:pt x="147688" y="288506"/>
                                </a:cubicBezTo>
                                <a:cubicBezTo>
                                  <a:pt x="151587" y="294120"/>
                                  <a:pt x="150609" y="297612"/>
                                  <a:pt x="150939" y="305321"/>
                                </a:cubicBezTo>
                                <a:cubicBezTo>
                                  <a:pt x="151257" y="313017"/>
                                  <a:pt x="148018" y="324574"/>
                                  <a:pt x="148666" y="334735"/>
                                </a:cubicBezTo>
                                <a:cubicBezTo>
                                  <a:pt x="149314" y="344881"/>
                                  <a:pt x="147688" y="355740"/>
                                  <a:pt x="153860" y="366243"/>
                                </a:cubicBezTo>
                                <a:cubicBezTo>
                                  <a:pt x="160020" y="376746"/>
                                  <a:pt x="173660" y="392151"/>
                                  <a:pt x="185344" y="397409"/>
                                </a:cubicBezTo>
                                <a:cubicBezTo>
                                  <a:pt x="197028" y="402654"/>
                                  <a:pt x="216179" y="398107"/>
                                  <a:pt x="223964" y="397409"/>
                                </a:cubicBezTo>
                                <a:cubicBezTo>
                                  <a:pt x="231762" y="396711"/>
                                  <a:pt x="229159" y="390754"/>
                                  <a:pt x="232727" y="392850"/>
                                </a:cubicBezTo>
                                <a:cubicBezTo>
                                  <a:pt x="236309" y="394958"/>
                                  <a:pt x="247015" y="399162"/>
                                  <a:pt x="246037" y="409308"/>
                                </a:cubicBezTo>
                                <a:cubicBezTo>
                                  <a:pt x="245072" y="419469"/>
                                  <a:pt x="238900" y="442926"/>
                                  <a:pt x="227216" y="454482"/>
                                </a:cubicBezTo>
                                <a:cubicBezTo>
                                  <a:pt x="215532" y="466027"/>
                                  <a:pt x="188582" y="468833"/>
                                  <a:pt x="174955" y="477940"/>
                                </a:cubicBezTo>
                                <a:cubicBezTo>
                                  <a:pt x="161328" y="487045"/>
                                  <a:pt x="153530" y="506299"/>
                                  <a:pt x="144450" y="509093"/>
                                </a:cubicBezTo>
                                <a:cubicBezTo>
                                  <a:pt x="135356" y="511899"/>
                                  <a:pt x="128537" y="497193"/>
                                  <a:pt x="119456" y="494043"/>
                                </a:cubicBezTo>
                                <a:cubicBezTo>
                                  <a:pt x="110363" y="490893"/>
                                  <a:pt x="100622" y="492291"/>
                                  <a:pt x="89268" y="490538"/>
                                </a:cubicBezTo>
                                <a:cubicBezTo>
                                  <a:pt x="77902" y="488786"/>
                                  <a:pt x="60046" y="487045"/>
                                  <a:pt x="51613" y="483540"/>
                                </a:cubicBezTo>
                                <a:cubicBezTo>
                                  <a:pt x="43167" y="480035"/>
                                  <a:pt x="39281" y="479337"/>
                                  <a:pt x="38621" y="470586"/>
                                </a:cubicBezTo>
                                <a:cubicBezTo>
                                  <a:pt x="37973" y="461823"/>
                                  <a:pt x="47396" y="441871"/>
                                  <a:pt x="47396" y="429971"/>
                                </a:cubicBezTo>
                                <a:cubicBezTo>
                                  <a:pt x="47396" y="418059"/>
                                  <a:pt x="41542" y="407912"/>
                                  <a:pt x="37655" y="398806"/>
                                </a:cubicBezTo>
                                <a:cubicBezTo>
                                  <a:pt x="33756" y="389700"/>
                                  <a:pt x="22720" y="389001"/>
                                  <a:pt x="23698" y="375349"/>
                                </a:cubicBezTo>
                                <a:cubicBezTo>
                                  <a:pt x="24663" y="361697"/>
                                  <a:pt x="45771" y="330874"/>
                                  <a:pt x="43167" y="317221"/>
                                </a:cubicBezTo>
                                <a:cubicBezTo>
                                  <a:pt x="40576" y="303568"/>
                                  <a:pt x="14605" y="304623"/>
                                  <a:pt x="7468" y="293066"/>
                                </a:cubicBezTo>
                                <a:cubicBezTo>
                                  <a:pt x="330" y="281508"/>
                                  <a:pt x="0" y="263652"/>
                                  <a:pt x="0" y="247548"/>
                                </a:cubicBezTo>
                                <a:cubicBezTo>
                                  <a:pt x="0" y="231446"/>
                                  <a:pt x="1295" y="212179"/>
                                  <a:pt x="6490" y="196431"/>
                                </a:cubicBezTo>
                                <a:cubicBezTo>
                                  <a:pt x="11684" y="180670"/>
                                  <a:pt x="28562" y="176124"/>
                                  <a:pt x="31166" y="152312"/>
                                </a:cubicBezTo>
                                <a:cubicBezTo>
                                  <a:pt x="33756" y="128499"/>
                                  <a:pt x="20777" y="74575"/>
                                  <a:pt x="21425" y="53569"/>
                                </a:cubicBezTo>
                                <a:cubicBezTo>
                                  <a:pt x="22072" y="32563"/>
                                  <a:pt x="32461" y="31865"/>
                                  <a:pt x="35814" y="25236"/>
                                </a:cubicBezTo>
                                <a:lnTo>
                                  <a:pt x="37338" y="23711"/>
                                </a:lnTo>
                                <a:cubicBezTo>
                                  <a:pt x="42202" y="20663"/>
                                  <a:pt x="57772" y="9449"/>
                                  <a:pt x="70117" y="5957"/>
                                </a:cubicBezTo>
                                <a:cubicBezTo>
                                  <a:pt x="76283" y="4204"/>
                                  <a:pt x="84394" y="2102"/>
                                  <a:pt x="92021" y="1051"/>
                                </a:cubicBezTo>
                                <a:close/>
                              </a:path>
                            </a:pathLst>
                          </a:custGeom>
                          <a:solidFill>
                            <a:srgbClr val="404040"/>
                          </a:solidFill>
                          <a:ln w="0">
                            <a:noFill/>
                          </a:ln>
                        </wps:spPr>
                        <wps:bodyPr upright="1"/>
                      </wps:wsp>
                      <wps:wsp>
                        <wps:cNvPr id="327" name="任意多边形 88"/>
                        <wps:cNvSpPr/>
                        <wps:spPr>
                          <a:xfrm>
                            <a:off x="1325245" y="770547"/>
                            <a:ext cx="255625" cy="518579"/>
                          </a:xfrm>
                          <a:custGeom>
                            <a:avLst/>
                            <a:gdLst>
                              <a:gd name="txL" fmla="*/ 0 w 255625"/>
                              <a:gd name="txT" fmla="*/ 0 h 518579"/>
                              <a:gd name="txR" fmla="*/ 255625 w 255625"/>
                              <a:gd name="txB" fmla="*/ 518579 h 518579"/>
                            </a:gdLst>
                            <a:ahLst/>
                            <a:cxnLst/>
                            <a:rect l="txL" t="txT" r="txR" b="txB"/>
                            <a:pathLst>
                              <a:path w="255625" h="518579">
                                <a:moveTo>
                                  <a:pt x="104991" y="0"/>
                                </a:moveTo>
                                <a:lnTo>
                                  <a:pt x="107823" y="64"/>
                                </a:lnTo>
                                <a:lnTo>
                                  <a:pt x="110566" y="318"/>
                                </a:lnTo>
                                <a:lnTo>
                                  <a:pt x="113220" y="800"/>
                                </a:lnTo>
                                <a:lnTo>
                                  <a:pt x="115773" y="1562"/>
                                </a:lnTo>
                                <a:lnTo>
                                  <a:pt x="118212" y="2718"/>
                                </a:lnTo>
                                <a:lnTo>
                                  <a:pt x="120434" y="4343"/>
                                </a:lnTo>
                                <a:lnTo>
                                  <a:pt x="122275" y="6338"/>
                                </a:lnTo>
                                <a:lnTo>
                                  <a:pt x="123761" y="8534"/>
                                </a:lnTo>
                                <a:lnTo>
                                  <a:pt x="124943" y="10897"/>
                                </a:lnTo>
                                <a:lnTo>
                                  <a:pt x="125882" y="13348"/>
                                </a:lnTo>
                                <a:lnTo>
                                  <a:pt x="126657" y="15939"/>
                                </a:lnTo>
                                <a:lnTo>
                                  <a:pt x="127737" y="21069"/>
                                </a:lnTo>
                                <a:lnTo>
                                  <a:pt x="128448" y="26301"/>
                                </a:lnTo>
                                <a:lnTo>
                                  <a:pt x="128956" y="31267"/>
                                </a:lnTo>
                                <a:lnTo>
                                  <a:pt x="129400" y="35789"/>
                                </a:lnTo>
                                <a:lnTo>
                                  <a:pt x="129375" y="35611"/>
                                </a:lnTo>
                                <a:lnTo>
                                  <a:pt x="129908" y="39459"/>
                                </a:lnTo>
                                <a:lnTo>
                                  <a:pt x="130162" y="41313"/>
                                </a:lnTo>
                                <a:lnTo>
                                  <a:pt x="130264" y="43320"/>
                                </a:lnTo>
                                <a:lnTo>
                                  <a:pt x="130073" y="46761"/>
                                </a:lnTo>
                                <a:lnTo>
                                  <a:pt x="129146" y="52222"/>
                                </a:lnTo>
                                <a:lnTo>
                                  <a:pt x="129184" y="52045"/>
                                </a:lnTo>
                                <a:lnTo>
                                  <a:pt x="128911" y="54146"/>
                                </a:lnTo>
                                <a:lnTo>
                                  <a:pt x="128937" y="55845"/>
                                </a:lnTo>
                                <a:lnTo>
                                  <a:pt x="129051" y="56466"/>
                                </a:lnTo>
                                <a:lnTo>
                                  <a:pt x="129231" y="57066"/>
                                </a:lnTo>
                                <a:lnTo>
                                  <a:pt x="129609" y="57930"/>
                                </a:lnTo>
                                <a:lnTo>
                                  <a:pt x="130097" y="58759"/>
                                </a:lnTo>
                                <a:lnTo>
                                  <a:pt x="130847" y="59732"/>
                                </a:lnTo>
                                <a:lnTo>
                                  <a:pt x="131929" y="60844"/>
                                </a:lnTo>
                                <a:lnTo>
                                  <a:pt x="134980" y="63403"/>
                                </a:lnTo>
                                <a:lnTo>
                                  <a:pt x="143370" y="69279"/>
                                </a:lnTo>
                                <a:lnTo>
                                  <a:pt x="143345" y="69253"/>
                                </a:lnTo>
                                <a:lnTo>
                                  <a:pt x="147815" y="72327"/>
                                </a:lnTo>
                                <a:lnTo>
                                  <a:pt x="152057" y="75489"/>
                                </a:lnTo>
                                <a:lnTo>
                                  <a:pt x="155677" y="78753"/>
                                </a:lnTo>
                                <a:lnTo>
                                  <a:pt x="157315" y="80658"/>
                                </a:lnTo>
                                <a:lnTo>
                                  <a:pt x="158636" y="82703"/>
                                </a:lnTo>
                                <a:lnTo>
                                  <a:pt x="160045" y="86169"/>
                                </a:lnTo>
                                <a:lnTo>
                                  <a:pt x="160477" y="88112"/>
                                </a:lnTo>
                                <a:lnTo>
                                  <a:pt x="160642" y="89916"/>
                                </a:lnTo>
                                <a:lnTo>
                                  <a:pt x="160617" y="91669"/>
                                </a:lnTo>
                                <a:lnTo>
                                  <a:pt x="160375" y="93459"/>
                                </a:lnTo>
                                <a:lnTo>
                                  <a:pt x="159550" y="96469"/>
                                </a:lnTo>
                                <a:lnTo>
                                  <a:pt x="158331" y="99314"/>
                                </a:lnTo>
                                <a:lnTo>
                                  <a:pt x="156946" y="101956"/>
                                </a:lnTo>
                                <a:lnTo>
                                  <a:pt x="153949" y="107302"/>
                                </a:lnTo>
                                <a:lnTo>
                                  <a:pt x="152870" y="109017"/>
                                </a:lnTo>
                                <a:lnTo>
                                  <a:pt x="151422" y="110846"/>
                                </a:lnTo>
                                <a:lnTo>
                                  <a:pt x="148272" y="114071"/>
                                </a:lnTo>
                                <a:lnTo>
                                  <a:pt x="141403" y="120190"/>
                                </a:lnTo>
                                <a:lnTo>
                                  <a:pt x="138389" y="123087"/>
                                </a:lnTo>
                                <a:lnTo>
                                  <a:pt x="136049" y="125848"/>
                                </a:lnTo>
                                <a:lnTo>
                                  <a:pt x="135376" y="126913"/>
                                </a:lnTo>
                                <a:lnTo>
                                  <a:pt x="134989" y="127761"/>
                                </a:lnTo>
                                <a:lnTo>
                                  <a:pt x="134832" y="128397"/>
                                </a:lnTo>
                                <a:lnTo>
                                  <a:pt x="134828" y="128874"/>
                                </a:lnTo>
                                <a:lnTo>
                                  <a:pt x="134953" y="129387"/>
                                </a:lnTo>
                                <a:lnTo>
                                  <a:pt x="135317" y="130173"/>
                                </a:lnTo>
                                <a:lnTo>
                                  <a:pt x="136013" y="131217"/>
                                </a:lnTo>
                                <a:lnTo>
                                  <a:pt x="137021" y="132400"/>
                                </a:lnTo>
                                <a:lnTo>
                                  <a:pt x="139952" y="135183"/>
                                </a:lnTo>
                                <a:lnTo>
                                  <a:pt x="143675" y="138188"/>
                                </a:lnTo>
                                <a:lnTo>
                                  <a:pt x="143599" y="138125"/>
                                </a:lnTo>
                                <a:lnTo>
                                  <a:pt x="151981" y="144615"/>
                                </a:lnTo>
                                <a:lnTo>
                                  <a:pt x="155969" y="148120"/>
                                </a:lnTo>
                                <a:lnTo>
                                  <a:pt x="157848" y="150063"/>
                                </a:lnTo>
                                <a:lnTo>
                                  <a:pt x="159487" y="152044"/>
                                </a:lnTo>
                                <a:lnTo>
                                  <a:pt x="164605" y="159296"/>
                                </a:lnTo>
                                <a:lnTo>
                                  <a:pt x="166992" y="163081"/>
                                </a:lnTo>
                                <a:lnTo>
                                  <a:pt x="169215" y="166929"/>
                                </a:lnTo>
                                <a:lnTo>
                                  <a:pt x="171221" y="170841"/>
                                </a:lnTo>
                                <a:lnTo>
                                  <a:pt x="172987" y="174816"/>
                                </a:lnTo>
                                <a:lnTo>
                                  <a:pt x="174460" y="178854"/>
                                </a:lnTo>
                                <a:lnTo>
                                  <a:pt x="175603" y="182944"/>
                                </a:lnTo>
                                <a:lnTo>
                                  <a:pt x="176339" y="187160"/>
                                </a:lnTo>
                                <a:lnTo>
                                  <a:pt x="176682" y="191491"/>
                                </a:lnTo>
                                <a:lnTo>
                                  <a:pt x="176682" y="195821"/>
                                </a:lnTo>
                                <a:lnTo>
                                  <a:pt x="176390" y="200127"/>
                                </a:lnTo>
                                <a:lnTo>
                                  <a:pt x="175857" y="204368"/>
                                </a:lnTo>
                                <a:lnTo>
                                  <a:pt x="175120" y="208470"/>
                                </a:lnTo>
                                <a:lnTo>
                                  <a:pt x="174244" y="212407"/>
                                </a:lnTo>
                                <a:lnTo>
                                  <a:pt x="173266" y="216129"/>
                                </a:lnTo>
                                <a:lnTo>
                                  <a:pt x="170980" y="223469"/>
                                </a:lnTo>
                                <a:lnTo>
                                  <a:pt x="169570" y="227317"/>
                                </a:lnTo>
                                <a:lnTo>
                                  <a:pt x="167970" y="231102"/>
                                </a:lnTo>
                                <a:lnTo>
                                  <a:pt x="166116" y="234735"/>
                                </a:lnTo>
                                <a:lnTo>
                                  <a:pt x="163944" y="238125"/>
                                </a:lnTo>
                                <a:lnTo>
                                  <a:pt x="161379" y="241173"/>
                                </a:lnTo>
                                <a:lnTo>
                                  <a:pt x="158394" y="243624"/>
                                </a:lnTo>
                                <a:lnTo>
                                  <a:pt x="156489" y="244678"/>
                                </a:lnTo>
                                <a:lnTo>
                                  <a:pt x="154508" y="245491"/>
                                </a:lnTo>
                                <a:lnTo>
                                  <a:pt x="150774" y="246405"/>
                                </a:lnTo>
                                <a:lnTo>
                                  <a:pt x="146850" y="246749"/>
                                </a:lnTo>
                                <a:lnTo>
                                  <a:pt x="142951" y="246659"/>
                                </a:lnTo>
                                <a:lnTo>
                                  <a:pt x="139128" y="246279"/>
                                </a:lnTo>
                                <a:lnTo>
                                  <a:pt x="135433" y="245682"/>
                                </a:lnTo>
                                <a:lnTo>
                                  <a:pt x="128867" y="244284"/>
                                </a:lnTo>
                                <a:lnTo>
                                  <a:pt x="127038" y="243739"/>
                                </a:lnTo>
                                <a:lnTo>
                                  <a:pt x="125133" y="242939"/>
                                </a:lnTo>
                                <a:lnTo>
                                  <a:pt x="121806" y="241109"/>
                                </a:lnTo>
                                <a:lnTo>
                                  <a:pt x="116065" y="237084"/>
                                </a:lnTo>
                                <a:lnTo>
                                  <a:pt x="115018" y="236332"/>
                                </a:lnTo>
                                <a:lnTo>
                                  <a:pt x="115021" y="236416"/>
                                </a:lnTo>
                                <a:lnTo>
                                  <a:pt x="115383" y="239534"/>
                                </a:lnTo>
                                <a:lnTo>
                                  <a:pt x="116027" y="243040"/>
                                </a:lnTo>
                                <a:lnTo>
                                  <a:pt x="115964" y="242786"/>
                                </a:lnTo>
                                <a:lnTo>
                                  <a:pt x="116865" y="246545"/>
                                </a:lnTo>
                                <a:lnTo>
                                  <a:pt x="116802" y="246279"/>
                                </a:lnTo>
                                <a:lnTo>
                                  <a:pt x="117811" y="249707"/>
                                </a:lnTo>
                                <a:lnTo>
                                  <a:pt x="118829" y="252433"/>
                                </a:lnTo>
                                <a:lnTo>
                                  <a:pt x="120025" y="254900"/>
                                </a:lnTo>
                                <a:lnTo>
                                  <a:pt x="121611" y="257513"/>
                                </a:lnTo>
                                <a:lnTo>
                                  <a:pt x="123521" y="260217"/>
                                </a:lnTo>
                                <a:lnTo>
                                  <a:pt x="125717" y="262966"/>
                                </a:lnTo>
                                <a:lnTo>
                                  <a:pt x="125539" y="262775"/>
                                </a:lnTo>
                                <a:lnTo>
                                  <a:pt x="130315" y="268150"/>
                                </a:lnTo>
                                <a:lnTo>
                                  <a:pt x="135057" y="273079"/>
                                </a:lnTo>
                                <a:lnTo>
                                  <a:pt x="137252" y="275084"/>
                                </a:lnTo>
                                <a:lnTo>
                                  <a:pt x="139891" y="277102"/>
                                </a:lnTo>
                                <a:lnTo>
                                  <a:pt x="139662" y="276949"/>
                                </a:lnTo>
                                <a:lnTo>
                                  <a:pt x="145643" y="281013"/>
                                </a:lnTo>
                                <a:lnTo>
                                  <a:pt x="151384" y="285102"/>
                                </a:lnTo>
                                <a:lnTo>
                                  <a:pt x="154089" y="287490"/>
                                </a:lnTo>
                                <a:lnTo>
                                  <a:pt x="156312" y="290081"/>
                                </a:lnTo>
                                <a:lnTo>
                                  <a:pt x="157912" y="292659"/>
                                </a:lnTo>
                                <a:lnTo>
                                  <a:pt x="159029" y="295122"/>
                                </a:lnTo>
                                <a:lnTo>
                                  <a:pt x="159753" y="297574"/>
                                </a:lnTo>
                                <a:lnTo>
                                  <a:pt x="160160" y="300012"/>
                                </a:lnTo>
                                <a:lnTo>
                                  <a:pt x="160363" y="304457"/>
                                </a:lnTo>
                                <a:lnTo>
                                  <a:pt x="160464" y="309676"/>
                                </a:lnTo>
                                <a:lnTo>
                                  <a:pt x="160426" y="312979"/>
                                </a:lnTo>
                                <a:lnTo>
                                  <a:pt x="160121" y="316624"/>
                                </a:lnTo>
                                <a:lnTo>
                                  <a:pt x="159169" y="324091"/>
                                </a:lnTo>
                                <a:lnTo>
                                  <a:pt x="159169" y="324028"/>
                                </a:lnTo>
                                <a:lnTo>
                                  <a:pt x="158299" y="331685"/>
                                </a:lnTo>
                                <a:lnTo>
                                  <a:pt x="158116" y="335222"/>
                                </a:lnTo>
                                <a:lnTo>
                                  <a:pt x="158191" y="339014"/>
                                </a:lnTo>
                                <a:lnTo>
                                  <a:pt x="158191" y="338975"/>
                                </a:lnTo>
                                <a:lnTo>
                                  <a:pt x="158407" y="346723"/>
                                </a:lnTo>
                                <a:lnTo>
                                  <a:pt x="158483" y="350672"/>
                                </a:lnTo>
                                <a:lnTo>
                                  <a:pt x="158483" y="350507"/>
                                </a:lnTo>
                                <a:lnTo>
                                  <a:pt x="158701" y="354288"/>
                                </a:lnTo>
                                <a:lnTo>
                                  <a:pt x="159147" y="357958"/>
                                </a:lnTo>
                                <a:lnTo>
                                  <a:pt x="159905" y="361458"/>
                                </a:lnTo>
                                <a:lnTo>
                                  <a:pt x="161056" y="364826"/>
                                </a:lnTo>
                                <a:lnTo>
                                  <a:pt x="162731" y="368208"/>
                                </a:lnTo>
                                <a:lnTo>
                                  <a:pt x="165202" y="372081"/>
                                </a:lnTo>
                                <a:lnTo>
                                  <a:pt x="168338" y="376377"/>
                                </a:lnTo>
                                <a:lnTo>
                                  <a:pt x="168186" y="376162"/>
                                </a:lnTo>
                                <a:lnTo>
                                  <a:pt x="171816" y="380599"/>
                                </a:lnTo>
                                <a:lnTo>
                                  <a:pt x="175659" y="384802"/>
                                </a:lnTo>
                                <a:lnTo>
                                  <a:pt x="179753" y="388787"/>
                                </a:lnTo>
                                <a:lnTo>
                                  <a:pt x="184047" y="392415"/>
                                </a:lnTo>
                                <a:lnTo>
                                  <a:pt x="188207" y="395348"/>
                                </a:lnTo>
                                <a:lnTo>
                                  <a:pt x="190018" y="396418"/>
                                </a:lnTo>
                                <a:lnTo>
                                  <a:pt x="192068" y="397443"/>
                                </a:lnTo>
                                <a:lnTo>
                                  <a:pt x="193909" y="398143"/>
                                </a:lnTo>
                                <a:lnTo>
                                  <a:pt x="195876" y="398678"/>
                                </a:lnTo>
                                <a:lnTo>
                                  <a:pt x="198001" y="399072"/>
                                </a:lnTo>
                                <a:lnTo>
                                  <a:pt x="200520" y="399364"/>
                                </a:lnTo>
                                <a:lnTo>
                                  <a:pt x="200241" y="399352"/>
                                </a:lnTo>
                                <a:lnTo>
                                  <a:pt x="202946" y="399504"/>
                                </a:lnTo>
                                <a:lnTo>
                                  <a:pt x="202717" y="399491"/>
                                </a:lnTo>
                                <a:lnTo>
                                  <a:pt x="205226" y="399514"/>
                                </a:lnTo>
                                <a:lnTo>
                                  <a:pt x="210426" y="399273"/>
                                </a:lnTo>
                                <a:lnTo>
                                  <a:pt x="215684" y="398742"/>
                                </a:lnTo>
                                <a:lnTo>
                                  <a:pt x="215532" y="398755"/>
                                </a:lnTo>
                                <a:lnTo>
                                  <a:pt x="220421" y="398094"/>
                                </a:lnTo>
                                <a:lnTo>
                                  <a:pt x="228092" y="397066"/>
                                </a:lnTo>
                                <a:lnTo>
                                  <a:pt x="228067" y="397066"/>
                                </a:lnTo>
                                <a:lnTo>
                                  <a:pt x="229182" y="396908"/>
                                </a:lnTo>
                                <a:lnTo>
                                  <a:pt x="229529" y="396818"/>
                                </a:lnTo>
                                <a:lnTo>
                                  <a:pt x="230173" y="396508"/>
                                </a:lnTo>
                                <a:lnTo>
                                  <a:pt x="230392" y="396311"/>
                                </a:lnTo>
                                <a:lnTo>
                                  <a:pt x="230784" y="395745"/>
                                </a:lnTo>
                                <a:lnTo>
                                  <a:pt x="230759" y="395783"/>
                                </a:lnTo>
                                <a:lnTo>
                                  <a:pt x="232308" y="393497"/>
                                </a:lnTo>
                                <a:lnTo>
                                  <a:pt x="233363" y="392811"/>
                                </a:lnTo>
                                <a:lnTo>
                                  <a:pt x="233832" y="392557"/>
                                </a:lnTo>
                                <a:lnTo>
                                  <a:pt x="234353" y="392341"/>
                                </a:lnTo>
                                <a:lnTo>
                                  <a:pt x="234886" y="392176"/>
                                </a:lnTo>
                                <a:lnTo>
                                  <a:pt x="235445" y="392075"/>
                                </a:lnTo>
                                <a:lnTo>
                                  <a:pt x="235991" y="392023"/>
                                </a:lnTo>
                                <a:lnTo>
                                  <a:pt x="236525" y="392023"/>
                                </a:lnTo>
                                <a:lnTo>
                                  <a:pt x="237541" y="392113"/>
                                </a:lnTo>
                                <a:lnTo>
                                  <a:pt x="239535" y="392926"/>
                                </a:lnTo>
                                <a:lnTo>
                                  <a:pt x="243611" y="395148"/>
                                </a:lnTo>
                                <a:lnTo>
                                  <a:pt x="246228" y="396748"/>
                                </a:lnTo>
                                <a:lnTo>
                                  <a:pt x="248996" y="398856"/>
                                </a:lnTo>
                                <a:lnTo>
                                  <a:pt x="251587" y="401472"/>
                                </a:lnTo>
                                <a:lnTo>
                                  <a:pt x="252857" y="403187"/>
                                </a:lnTo>
                                <a:lnTo>
                                  <a:pt x="253911" y="405016"/>
                                </a:lnTo>
                                <a:lnTo>
                                  <a:pt x="254762" y="407048"/>
                                </a:lnTo>
                                <a:lnTo>
                                  <a:pt x="255346" y="409270"/>
                                </a:lnTo>
                                <a:lnTo>
                                  <a:pt x="255625" y="411645"/>
                                </a:lnTo>
                                <a:lnTo>
                                  <a:pt x="255562" y="414083"/>
                                </a:lnTo>
                                <a:lnTo>
                                  <a:pt x="254889" y="418885"/>
                                </a:lnTo>
                                <a:lnTo>
                                  <a:pt x="253733" y="424497"/>
                                </a:lnTo>
                                <a:lnTo>
                                  <a:pt x="252070" y="430759"/>
                                </a:lnTo>
                                <a:lnTo>
                                  <a:pt x="249885" y="437388"/>
                                </a:lnTo>
                                <a:lnTo>
                                  <a:pt x="247155" y="444132"/>
                                </a:lnTo>
                                <a:lnTo>
                                  <a:pt x="243891" y="450647"/>
                                </a:lnTo>
                                <a:lnTo>
                                  <a:pt x="241986" y="453834"/>
                                </a:lnTo>
                                <a:lnTo>
                                  <a:pt x="239941" y="456832"/>
                                </a:lnTo>
                                <a:lnTo>
                                  <a:pt x="237731" y="459651"/>
                                </a:lnTo>
                                <a:lnTo>
                                  <a:pt x="235306" y="462280"/>
                                </a:lnTo>
                                <a:lnTo>
                                  <a:pt x="232562" y="464680"/>
                                </a:lnTo>
                                <a:lnTo>
                                  <a:pt x="229514" y="466827"/>
                                </a:lnTo>
                                <a:lnTo>
                                  <a:pt x="226250" y="468732"/>
                                </a:lnTo>
                                <a:lnTo>
                                  <a:pt x="222771" y="470459"/>
                                </a:lnTo>
                                <a:lnTo>
                                  <a:pt x="215595" y="473418"/>
                                </a:lnTo>
                                <a:lnTo>
                                  <a:pt x="208128" y="476009"/>
                                </a:lnTo>
                                <a:lnTo>
                                  <a:pt x="193670" y="480895"/>
                                </a:lnTo>
                                <a:lnTo>
                                  <a:pt x="187393" y="483495"/>
                                </a:lnTo>
                                <a:lnTo>
                                  <a:pt x="184783" y="484822"/>
                                </a:lnTo>
                                <a:lnTo>
                                  <a:pt x="182265" y="486347"/>
                                </a:lnTo>
                                <a:lnTo>
                                  <a:pt x="180205" y="487860"/>
                                </a:lnTo>
                                <a:lnTo>
                                  <a:pt x="178138" y="489617"/>
                                </a:lnTo>
                                <a:lnTo>
                                  <a:pt x="174015" y="493825"/>
                                </a:lnTo>
                                <a:lnTo>
                                  <a:pt x="170220" y="498378"/>
                                </a:lnTo>
                                <a:lnTo>
                                  <a:pt x="166535" y="503174"/>
                                </a:lnTo>
                                <a:lnTo>
                                  <a:pt x="162954" y="507797"/>
                                </a:lnTo>
                                <a:lnTo>
                                  <a:pt x="159372" y="511963"/>
                                </a:lnTo>
                                <a:lnTo>
                                  <a:pt x="157416" y="513893"/>
                                </a:lnTo>
                                <a:lnTo>
                                  <a:pt x="155359" y="515569"/>
                                </a:lnTo>
                                <a:lnTo>
                                  <a:pt x="153111" y="517004"/>
                                </a:lnTo>
                                <a:lnTo>
                                  <a:pt x="150596" y="518058"/>
                                </a:lnTo>
                                <a:lnTo>
                                  <a:pt x="147930" y="518579"/>
                                </a:lnTo>
                                <a:lnTo>
                                  <a:pt x="145301" y="518516"/>
                                </a:lnTo>
                                <a:lnTo>
                                  <a:pt x="142850" y="517957"/>
                                </a:lnTo>
                                <a:lnTo>
                                  <a:pt x="140627" y="517030"/>
                                </a:lnTo>
                                <a:lnTo>
                                  <a:pt x="138620" y="515862"/>
                                </a:lnTo>
                                <a:lnTo>
                                  <a:pt x="136741" y="514515"/>
                                </a:lnTo>
                                <a:lnTo>
                                  <a:pt x="133515" y="511721"/>
                                </a:lnTo>
                                <a:lnTo>
                                  <a:pt x="127605" y="506156"/>
                                </a:lnTo>
                                <a:lnTo>
                                  <a:pt x="124826" y="504027"/>
                                </a:lnTo>
                                <a:lnTo>
                                  <a:pt x="123714" y="503389"/>
                                </a:lnTo>
                                <a:lnTo>
                                  <a:pt x="122648" y="502937"/>
                                </a:lnTo>
                                <a:lnTo>
                                  <a:pt x="119657" y="502072"/>
                                </a:lnTo>
                                <a:lnTo>
                                  <a:pt x="116586" y="501507"/>
                                </a:lnTo>
                                <a:lnTo>
                                  <a:pt x="113131" y="501129"/>
                                </a:lnTo>
                                <a:lnTo>
                                  <a:pt x="113347" y="501142"/>
                                </a:lnTo>
                                <a:lnTo>
                                  <a:pt x="109652" y="500900"/>
                                </a:lnTo>
                                <a:lnTo>
                                  <a:pt x="109741" y="500900"/>
                                </a:lnTo>
                                <a:lnTo>
                                  <a:pt x="101956" y="500520"/>
                                </a:lnTo>
                                <a:lnTo>
                                  <a:pt x="97726" y="500190"/>
                                </a:lnTo>
                                <a:lnTo>
                                  <a:pt x="93396" y="499643"/>
                                </a:lnTo>
                                <a:lnTo>
                                  <a:pt x="73368" y="496786"/>
                                </a:lnTo>
                                <a:lnTo>
                                  <a:pt x="68123" y="495897"/>
                                </a:lnTo>
                                <a:lnTo>
                                  <a:pt x="63157" y="494894"/>
                                </a:lnTo>
                                <a:lnTo>
                                  <a:pt x="58585" y="493725"/>
                                </a:lnTo>
                                <a:lnTo>
                                  <a:pt x="54686" y="492379"/>
                                </a:lnTo>
                                <a:lnTo>
                                  <a:pt x="48908" y="489992"/>
                                </a:lnTo>
                                <a:lnTo>
                                  <a:pt x="46342" y="488721"/>
                                </a:lnTo>
                                <a:lnTo>
                                  <a:pt x="43904" y="487096"/>
                                </a:lnTo>
                                <a:lnTo>
                                  <a:pt x="41745" y="484899"/>
                                </a:lnTo>
                                <a:lnTo>
                                  <a:pt x="40119" y="482130"/>
                                </a:lnTo>
                                <a:lnTo>
                                  <a:pt x="39116" y="478930"/>
                                </a:lnTo>
                                <a:lnTo>
                                  <a:pt x="38633" y="475297"/>
                                </a:lnTo>
                                <a:lnTo>
                                  <a:pt x="38621" y="472973"/>
                                </a:lnTo>
                                <a:lnTo>
                                  <a:pt x="38862" y="470497"/>
                                </a:lnTo>
                                <a:lnTo>
                                  <a:pt x="39840" y="465519"/>
                                </a:lnTo>
                                <a:lnTo>
                                  <a:pt x="41288" y="460108"/>
                                </a:lnTo>
                                <a:lnTo>
                                  <a:pt x="42964" y="454482"/>
                                </a:lnTo>
                                <a:lnTo>
                                  <a:pt x="42964" y="454495"/>
                                </a:lnTo>
                                <a:lnTo>
                                  <a:pt x="44640" y="448780"/>
                                </a:lnTo>
                                <a:lnTo>
                                  <a:pt x="44602" y="448907"/>
                                </a:lnTo>
                                <a:lnTo>
                                  <a:pt x="46065" y="443357"/>
                                </a:lnTo>
                                <a:lnTo>
                                  <a:pt x="47027" y="438491"/>
                                </a:lnTo>
                                <a:lnTo>
                                  <a:pt x="47304" y="436235"/>
                                </a:lnTo>
                                <a:lnTo>
                                  <a:pt x="47390" y="434293"/>
                                </a:lnTo>
                                <a:lnTo>
                                  <a:pt x="47320" y="432283"/>
                                </a:lnTo>
                                <a:lnTo>
                                  <a:pt x="47346" y="432562"/>
                                </a:lnTo>
                                <a:lnTo>
                                  <a:pt x="47181" y="430689"/>
                                </a:lnTo>
                                <a:lnTo>
                                  <a:pt x="46526" y="426791"/>
                                </a:lnTo>
                                <a:lnTo>
                                  <a:pt x="45530" y="423018"/>
                                </a:lnTo>
                                <a:lnTo>
                                  <a:pt x="44308" y="419443"/>
                                </a:lnTo>
                                <a:lnTo>
                                  <a:pt x="41199" y="412077"/>
                                </a:lnTo>
                                <a:lnTo>
                                  <a:pt x="41237" y="412179"/>
                                </a:lnTo>
                                <a:lnTo>
                                  <a:pt x="38081" y="405156"/>
                                </a:lnTo>
                                <a:lnTo>
                                  <a:pt x="37484" y="403971"/>
                                </a:lnTo>
                                <a:lnTo>
                                  <a:pt x="36859" y="403009"/>
                                </a:lnTo>
                                <a:lnTo>
                                  <a:pt x="35006" y="400901"/>
                                </a:lnTo>
                                <a:lnTo>
                                  <a:pt x="30226" y="396532"/>
                                </a:lnTo>
                                <a:lnTo>
                                  <a:pt x="27673" y="393712"/>
                                </a:lnTo>
                                <a:lnTo>
                                  <a:pt x="26403" y="391858"/>
                                </a:lnTo>
                                <a:lnTo>
                                  <a:pt x="25324" y="389827"/>
                                </a:lnTo>
                                <a:lnTo>
                                  <a:pt x="24473" y="387553"/>
                                </a:lnTo>
                                <a:lnTo>
                                  <a:pt x="23901" y="385039"/>
                                </a:lnTo>
                                <a:lnTo>
                                  <a:pt x="23647" y="382321"/>
                                </a:lnTo>
                                <a:lnTo>
                                  <a:pt x="23698" y="379337"/>
                                </a:lnTo>
                                <a:lnTo>
                                  <a:pt x="24193" y="376022"/>
                                </a:lnTo>
                                <a:lnTo>
                                  <a:pt x="25121" y="372491"/>
                                </a:lnTo>
                                <a:lnTo>
                                  <a:pt x="26365" y="368821"/>
                                </a:lnTo>
                                <a:lnTo>
                                  <a:pt x="27889" y="364960"/>
                                </a:lnTo>
                                <a:lnTo>
                                  <a:pt x="35192" y="348717"/>
                                </a:lnTo>
                                <a:lnTo>
                                  <a:pt x="35179" y="348755"/>
                                </a:lnTo>
                                <a:lnTo>
                                  <a:pt x="38811" y="340475"/>
                                </a:lnTo>
                                <a:lnTo>
                                  <a:pt x="38748" y="340640"/>
                                </a:lnTo>
                                <a:lnTo>
                                  <a:pt x="40328" y="336645"/>
                                </a:lnTo>
                                <a:lnTo>
                                  <a:pt x="41614" y="332991"/>
                                </a:lnTo>
                                <a:lnTo>
                                  <a:pt x="42562" y="329701"/>
                                </a:lnTo>
                                <a:lnTo>
                                  <a:pt x="43168" y="326751"/>
                                </a:lnTo>
                                <a:lnTo>
                                  <a:pt x="43385" y="324213"/>
                                </a:lnTo>
                                <a:lnTo>
                                  <a:pt x="43354" y="323338"/>
                                </a:lnTo>
                                <a:lnTo>
                                  <a:pt x="43259" y="322630"/>
                                </a:lnTo>
                                <a:lnTo>
                                  <a:pt x="42800" y="321166"/>
                                </a:lnTo>
                                <a:lnTo>
                                  <a:pt x="42089" y="319957"/>
                                </a:lnTo>
                                <a:lnTo>
                                  <a:pt x="41021" y="318782"/>
                                </a:lnTo>
                                <a:lnTo>
                                  <a:pt x="39569" y="317632"/>
                                </a:lnTo>
                                <a:lnTo>
                                  <a:pt x="37696" y="316486"/>
                                </a:lnTo>
                                <a:lnTo>
                                  <a:pt x="35315" y="315307"/>
                                </a:lnTo>
                                <a:lnTo>
                                  <a:pt x="29997" y="313144"/>
                                </a:lnTo>
                                <a:lnTo>
                                  <a:pt x="30112" y="313195"/>
                                </a:lnTo>
                                <a:lnTo>
                                  <a:pt x="24193" y="310985"/>
                                </a:lnTo>
                                <a:lnTo>
                                  <a:pt x="18351" y="308458"/>
                                </a:lnTo>
                                <a:lnTo>
                                  <a:pt x="15443" y="306845"/>
                                </a:lnTo>
                                <a:lnTo>
                                  <a:pt x="12725" y="304965"/>
                                </a:lnTo>
                                <a:lnTo>
                                  <a:pt x="10249" y="302692"/>
                                </a:lnTo>
                                <a:lnTo>
                                  <a:pt x="8242" y="300075"/>
                                </a:lnTo>
                                <a:lnTo>
                                  <a:pt x="6731" y="297383"/>
                                </a:lnTo>
                                <a:lnTo>
                                  <a:pt x="5474" y="294704"/>
                                </a:lnTo>
                                <a:lnTo>
                                  <a:pt x="4394" y="291923"/>
                                </a:lnTo>
                                <a:lnTo>
                                  <a:pt x="3454" y="289014"/>
                                </a:lnTo>
                                <a:lnTo>
                                  <a:pt x="2057" y="283134"/>
                                </a:lnTo>
                                <a:lnTo>
                                  <a:pt x="1092" y="276987"/>
                                </a:lnTo>
                                <a:lnTo>
                                  <a:pt x="495" y="270713"/>
                                </a:lnTo>
                                <a:lnTo>
                                  <a:pt x="165" y="264363"/>
                                </a:lnTo>
                                <a:lnTo>
                                  <a:pt x="0" y="251930"/>
                                </a:lnTo>
                                <a:lnTo>
                                  <a:pt x="63" y="245643"/>
                                </a:lnTo>
                                <a:lnTo>
                                  <a:pt x="292" y="239128"/>
                                </a:lnTo>
                                <a:lnTo>
                                  <a:pt x="698" y="232461"/>
                                </a:lnTo>
                                <a:lnTo>
                                  <a:pt x="1321" y="225704"/>
                                </a:lnTo>
                                <a:lnTo>
                                  <a:pt x="2210" y="218948"/>
                                </a:lnTo>
                                <a:lnTo>
                                  <a:pt x="3378" y="212242"/>
                                </a:lnTo>
                                <a:lnTo>
                                  <a:pt x="4877" y="205677"/>
                                </a:lnTo>
                                <a:lnTo>
                                  <a:pt x="6744" y="199275"/>
                                </a:lnTo>
                                <a:lnTo>
                                  <a:pt x="8014" y="196024"/>
                                </a:lnTo>
                                <a:lnTo>
                                  <a:pt x="9563" y="193002"/>
                                </a:lnTo>
                                <a:lnTo>
                                  <a:pt x="11303" y="190246"/>
                                </a:lnTo>
                                <a:lnTo>
                                  <a:pt x="13208" y="187643"/>
                                </a:lnTo>
                                <a:lnTo>
                                  <a:pt x="20843" y="178793"/>
                                </a:lnTo>
                                <a:lnTo>
                                  <a:pt x="24479" y="174169"/>
                                </a:lnTo>
                                <a:lnTo>
                                  <a:pt x="25992" y="171878"/>
                                </a:lnTo>
                                <a:lnTo>
                                  <a:pt x="27393" y="169375"/>
                                </a:lnTo>
                                <a:lnTo>
                                  <a:pt x="28688" y="166520"/>
                                </a:lnTo>
                                <a:lnTo>
                                  <a:pt x="29749" y="163460"/>
                                </a:lnTo>
                                <a:lnTo>
                                  <a:pt x="30612" y="159937"/>
                                </a:lnTo>
                                <a:lnTo>
                                  <a:pt x="31176" y="156237"/>
                                </a:lnTo>
                                <a:lnTo>
                                  <a:pt x="31470" y="151771"/>
                                </a:lnTo>
                                <a:lnTo>
                                  <a:pt x="31458" y="146482"/>
                                </a:lnTo>
                                <a:lnTo>
                                  <a:pt x="31471" y="146710"/>
                                </a:lnTo>
                                <a:lnTo>
                                  <a:pt x="31180" y="140797"/>
                                </a:lnTo>
                                <a:lnTo>
                                  <a:pt x="30658" y="134569"/>
                                </a:lnTo>
                                <a:lnTo>
                                  <a:pt x="30670" y="134722"/>
                                </a:lnTo>
                                <a:lnTo>
                                  <a:pt x="29083" y="121082"/>
                                </a:lnTo>
                                <a:lnTo>
                                  <a:pt x="29096" y="121196"/>
                                </a:lnTo>
                                <a:lnTo>
                                  <a:pt x="27064" y="106947"/>
                                </a:lnTo>
                                <a:lnTo>
                                  <a:pt x="27076" y="106959"/>
                                </a:lnTo>
                                <a:lnTo>
                                  <a:pt x="23076" y="79528"/>
                                </a:lnTo>
                                <a:lnTo>
                                  <a:pt x="22327" y="73343"/>
                                </a:lnTo>
                                <a:lnTo>
                                  <a:pt x="21780" y="67628"/>
                                </a:lnTo>
                                <a:lnTo>
                                  <a:pt x="21450" y="62420"/>
                                </a:lnTo>
                                <a:lnTo>
                                  <a:pt x="21425" y="57823"/>
                                </a:lnTo>
                                <a:lnTo>
                                  <a:pt x="21679" y="53784"/>
                                </a:lnTo>
                                <a:lnTo>
                                  <a:pt x="22161" y="50165"/>
                                </a:lnTo>
                                <a:lnTo>
                                  <a:pt x="22847" y="46914"/>
                                </a:lnTo>
                                <a:lnTo>
                                  <a:pt x="23736" y="44006"/>
                                </a:lnTo>
                                <a:lnTo>
                                  <a:pt x="24803" y="41415"/>
                                </a:lnTo>
                                <a:lnTo>
                                  <a:pt x="26009" y="39116"/>
                                </a:lnTo>
                                <a:lnTo>
                                  <a:pt x="27318" y="37109"/>
                                </a:lnTo>
                                <a:lnTo>
                                  <a:pt x="28727" y="35331"/>
                                </a:lnTo>
                                <a:lnTo>
                                  <a:pt x="31331" y="32665"/>
                                </a:lnTo>
                                <a:lnTo>
                                  <a:pt x="33585" y="30680"/>
                                </a:lnTo>
                                <a:lnTo>
                                  <a:pt x="35187" y="29131"/>
                                </a:lnTo>
                                <a:lnTo>
                                  <a:pt x="35614" y="28592"/>
                                </a:lnTo>
                                <a:lnTo>
                                  <a:pt x="36055" y="27851"/>
                                </a:lnTo>
                                <a:lnTo>
                                  <a:pt x="44234" y="32728"/>
                                </a:lnTo>
                                <a:lnTo>
                                  <a:pt x="43434" y="34074"/>
                                </a:lnTo>
                                <a:lnTo>
                                  <a:pt x="42253" y="35547"/>
                                </a:lnTo>
                                <a:lnTo>
                                  <a:pt x="40056" y="37668"/>
                                </a:lnTo>
                                <a:lnTo>
                                  <a:pt x="37902" y="39570"/>
                                </a:lnTo>
                                <a:lnTo>
                                  <a:pt x="35927" y="41589"/>
                                </a:lnTo>
                                <a:lnTo>
                                  <a:pt x="35087" y="42646"/>
                                </a:lnTo>
                                <a:lnTo>
                                  <a:pt x="34208" y="43980"/>
                                </a:lnTo>
                                <a:lnTo>
                                  <a:pt x="33449" y="45431"/>
                                </a:lnTo>
                                <a:lnTo>
                                  <a:pt x="32688" y="47290"/>
                                </a:lnTo>
                                <a:lnTo>
                                  <a:pt x="32068" y="49337"/>
                                </a:lnTo>
                                <a:lnTo>
                                  <a:pt x="31548" y="51781"/>
                                </a:lnTo>
                                <a:lnTo>
                                  <a:pt x="31150" y="54804"/>
                                </a:lnTo>
                                <a:lnTo>
                                  <a:pt x="30951" y="58035"/>
                                </a:lnTo>
                                <a:lnTo>
                                  <a:pt x="30975" y="62230"/>
                                </a:lnTo>
                                <a:lnTo>
                                  <a:pt x="30975" y="61964"/>
                                </a:lnTo>
                                <a:lnTo>
                                  <a:pt x="31275" y="66867"/>
                                </a:lnTo>
                                <a:lnTo>
                                  <a:pt x="31797" y="72324"/>
                                </a:lnTo>
                                <a:lnTo>
                                  <a:pt x="32525" y="78321"/>
                                </a:lnTo>
                                <a:lnTo>
                                  <a:pt x="32512" y="78207"/>
                                </a:lnTo>
                                <a:lnTo>
                                  <a:pt x="36500" y="105588"/>
                                </a:lnTo>
                                <a:lnTo>
                                  <a:pt x="38532" y="119914"/>
                                </a:lnTo>
                                <a:lnTo>
                                  <a:pt x="40145" y="133693"/>
                                </a:lnTo>
                                <a:lnTo>
                                  <a:pt x="40691" y="140221"/>
                                </a:lnTo>
                                <a:lnTo>
                                  <a:pt x="40983" y="146355"/>
                                </a:lnTo>
                                <a:lnTo>
                                  <a:pt x="40996" y="152032"/>
                                </a:lnTo>
                                <a:lnTo>
                                  <a:pt x="40665" y="157200"/>
                                </a:lnTo>
                                <a:lnTo>
                                  <a:pt x="39954" y="161861"/>
                                </a:lnTo>
                                <a:lnTo>
                                  <a:pt x="38900" y="166129"/>
                                </a:lnTo>
                                <a:lnTo>
                                  <a:pt x="37554" y="170015"/>
                                </a:lnTo>
                                <a:lnTo>
                                  <a:pt x="35966" y="173558"/>
                                </a:lnTo>
                                <a:lnTo>
                                  <a:pt x="34176" y="176771"/>
                                </a:lnTo>
                                <a:lnTo>
                                  <a:pt x="32207" y="179743"/>
                                </a:lnTo>
                                <a:lnTo>
                                  <a:pt x="28245" y="184798"/>
                                </a:lnTo>
                                <a:lnTo>
                                  <a:pt x="20713" y="193521"/>
                                </a:lnTo>
                                <a:lnTo>
                                  <a:pt x="19174" y="195612"/>
                                </a:lnTo>
                                <a:lnTo>
                                  <a:pt x="17810" y="197776"/>
                                </a:lnTo>
                                <a:lnTo>
                                  <a:pt x="16677" y="199999"/>
                                </a:lnTo>
                                <a:lnTo>
                                  <a:pt x="15747" y="202410"/>
                                </a:lnTo>
                                <a:lnTo>
                                  <a:pt x="14059" y="208202"/>
                                </a:lnTo>
                                <a:lnTo>
                                  <a:pt x="12724" y="214075"/>
                                </a:lnTo>
                                <a:lnTo>
                                  <a:pt x="11608" y="220472"/>
                                </a:lnTo>
                                <a:lnTo>
                                  <a:pt x="11646" y="220269"/>
                                </a:lnTo>
                                <a:lnTo>
                                  <a:pt x="10782" y="226847"/>
                                </a:lnTo>
                                <a:lnTo>
                                  <a:pt x="10808" y="226682"/>
                                </a:lnTo>
                                <a:lnTo>
                                  <a:pt x="10195" y="233167"/>
                                </a:lnTo>
                                <a:lnTo>
                                  <a:pt x="9804" y="239649"/>
                                </a:lnTo>
                                <a:lnTo>
                                  <a:pt x="9804" y="239522"/>
                                </a:lnTo>
                                <a:lnTo>
                                  <a:pt x="9588" y="245910"/>
                                </a:lnTo>
                                <a:lnTo>
                                  <a:pt x="9588" y="245808"/>
                                </a:lnTo>
                                <a:lnTo>
                                  <a:pt x="9526" y="251916"/>
                                </a:lnTo>
                                <a:lnTo>
                                  <a:pt x="9690" y="264147"/>
                                </a:lnTo>
                                <a:lnTo>
                                  <a:pt x="9677" y="263969"/>
                                </a:lnTo>
                                <a:lnTo>
                                  <a:pt x="9987" y="269962"/>
                                </a:lnTo>
                                <a:lnTo>
                                  <a:pt x="10554" y="275946"/>
                                </a:lnTo>
                                <a:lnTo>
                                  <a:pt x="10528" y="275654"/>
                                </a:lnTo>
                                <a:lnTo>
                                  <a:pt x="11407" y="281325"/>
                                </a:lnTo>
                                <a:lnTo>
                                  <a:pt x="12612" y="286354"/>
                                </a:lnTo>
                                <a:lnTo>
                                  <a:pt x="13411" y="288835"/>
                                </a:lnTo>
                                <a:lnTo>
                                  <a:pt x="14253" y="290988"/>
                                </a:lnTo>
                                <a:lnTo>
                                  <a:pt x="15208" y="293042"/>
                                </a:lnTo>
                                <a:lnTo>
                                  <a:pt x="16214" y="294813"/>
                                </a:lnTo>
                                <a:lnTo>
                                  <a:pt x="17313" y="296253"/>
                                </a:lnTo>
                                <a:lnTo>
                                  <a:pt x="18680" y="297504"/>
                                </a:lnTo>
                                <a:lnTo>
                                  <a:pt x="20449" y="298733"/>
                                </a:lnTo>
                                <a:lnTo>
                                  <a:pt x="22629" y="299928"/>
                                </a:lnTo>
                                <a:lnTo>
                                  <a:pt x="27829" y="302175"/>
                                </a:lnTo>
                                <a:lnTo>
                                  <a:pt x="33515" y="304305"/>
                                </a:lnTo>
                                <a:lnTo>
                                  <a:pt x="39332" y="306654"/>
                                </a:lnTo>
                                <a:lnTo>
                                  <a:pt x="42240" y="308102"/>
                                </a:lnTo>
                                <a:lnTo>
                                  <a:pt x="44996" y="309779"/>
                                </a:lnTo>
                                <a:lnTo>
                                  <a:pt x="47549" y="311798"/>
                                </a:lnTo>
                                <a:lnTo>
                                  <a:pt x="49797" y="314274"/>
                                </a:lnTo>
                                <a:lnTo>
                                  <a:pt x="51562" y="317259"/>
                                </a:lnTo>
                                <a:lnTo>
                                  <a:pt x="52603" y="320573"/>
                                </a:lnTo>
                                <a:lnTo>
                                  <a:pt x="52857" y="322542"/>
                                </a:lnTo>
                                <a:lnTo>
                                  <a:pt x="52921" y="324485"/>
                                </a:lnTo>
                                <a:lnTo>
                                  <a:pt x="52603" y="328155"/>
                                </a:lnTo>
                                <a:lnTo>
                                  <a:pt x="51816" y="332016"/>
                                </a:lnTo>
                                <a:lnTo>
                                  <a:pt x="50660" y="335979"/>
                                </a:lnTo>
                                <a:lnTo>
                                  <a:pt x="49225" y="340055"/>
                                </a:lnTo>
                                <a:lnTo>
                                  <a:pt x="47561" y="344233"/>
                                </a:lnTo>
                                <a:lnTo>
                                  <a:pt x="43891" y="352603"/>
                                </a:lnTo>
                                <a:lnTo>
                                  <a:pt x="36646" y="368687"/>
                                </a:lnTo>
                                <a:lnTo>
                                  <a:pt x="35321" y="372063"/>
                                </a:lnTo>
                                <a:lnTo>
                                  <a:pt x="34268" y="375164"/>
                                </a:lnTo>
                                <a:lnTo>
                                  <a:pt x="33538" y="377947"/>
                                </a:lnTo>
                                <a:lnTo>
                                  <a:pt x="33217" y="380129"/>
                                </a:lnTo>
                                <a:lnTo>
                                  <a:pt x="33178" y="381988"/>
                                </a:lnTo>
                                <a:lnTo>
                                  <a:pt x="33336" y="383552"/>
                                </a:lnTo>
                                <a:lnTo>
                                  <a:pt x="33618" y="384797"/>
                                </a:lnTo>
                                <a:lnTo>
                                  <a:pt x="34018" y="385882"/>
                                </a:lnTo>
                                <a:lnTo>
                                  <a:pt x="34544" y="386892"/>
                                </a:lnTo>
                                <a:lnTo>
                                  <a:pt x="35167" y="387792"/>
                                </a:lnTo>
                                <a:lnTo>
                                  <a:pt x="36935" y="389745"/>
                                </a:lnTo>
                                <a:lnTo>
                                  <a:pt x="41872" y="394271"/>
                                </a:lnTo>
                                <a:lnTo>
                                  <a:pt x="44463" y="397243"/>
                                </a:lnTo>
                                <a:lnTo>
                                  <a:pt x="45745" y="399187"/>
                                </a:lnTo>
                                <a:lnTo>
                                  <a:pt x="46723" y="401142"/>
                                </a:lnTo>
                                <a:lnTo>
                                  <a:pt x="49949" y="408318"/>
                                </a:lnTo>
                                <a:lnTo>
                                  <a:pt x="53200" y="416014"/>
                                </a:lnTo>
                                <a:lnTo>
                                  <a:pt x="54661" y="420268"/>
                                </a:lnTo>
                                <a:lnTo>
                                  <a:pt x="55842" y="424726"/>
                                </a:lnTo>
                                <a:lnTo>
                                  <a:pt x="56617" y="429361"/>
                                </a:lnTo>
                                <a:lnTo>
                                  <a:pt x="56845" y="431851"/>
                                </a:lnTo>
                                <a:lnTo>
                                  <a:pt x="56921" y="434391"/>
                                </a:lnTo>
                                <a:lnTo>
                                  <a:pt x="56794" y="437058"/>
                                </a:lnTo>
                                <a:lnTo>
                                  <a:pt x="56451" y="439903"/>
                                </a:lnTo>
                                <a:lnTo>
                                  <a:pt x="55334" y="445554"/>
                                </a:lnTo>
                                <a:lnTo>
                                  <a:pt x="53797" y="451396"/>
                                </a:lnTo>
                                <a:lnTo>
                                  <a:pt x="52095" y="457188"/>
                                </a:lnTo>
                                <a:lnTo>
                                  <a:pt x="50444" y="462762"/>
                                </a:lnTo>
                                <a:lnTo>
                                  <a:pt x="50482" y="462635"/>
                                </a:lnTo>
                                <a:lnTo>
                                  <a:pt x="49145" y="467608"/>
                                </a:lnTo>
                                <a:lnTo>
                                  <a:pt x="48310" y="471793"/>
                                </a:lnTo>
                                <a:lnTo>
                                  <a:pt x="48146" y="473421"/>
                                </a:lnTo>
                                <a:lnTo>
                                  <a:pt x="48146" y="474604"/>
                                </a:lnTo>
                                <a:lnTo>
                                  <a:pt x="48441" y="476806"/>
                                </a:lnTo>
                                <a:lnTo>
                                  <a:pt x="48888" y="478250"/>
                                </a:lnTo>
                                <a:lnTo>
                                  <a:pt x="49385" y="479094"/>
                                </a:lnTo>
                                <a:lnTo>
                                  <a:pt x="49999" y="479713"/>
                                </a:lnTo>
                                <a:lnTo>
                                  <a:pt x="51065" y="480427"/>
                                </a:lnTo>
                                <a:lnTo>
                                  <a:pt x="52760" y="481269"/>
                                </a:lnTo>
                                <a:lnTo>
                                  <a:pt x="58058" y="483459"/>
                                </a:lnTo>
                                <a:lnTo>
                                  <a:pt x="61326" y="484595"/>
                                </a:lnTo>
                                <a:lnTo>
                                  <a:pt x="65392" y="485635"/>
                                </a:lnTo>
                                <a:lnTo>
                                  <a:pt x="65164" y="485572"/>
                                </a:lnTo>
                                <a:lnTo>
                                  <a:pt x="69939" y="486549"/>
                                </a:lnTo>
                                <a:lnTo>
                                  <a:pt x="69799" y="486511"/>
                                </a:lnTo>
                                <a:lnTo>
                                  <a:pt x="74905" y="487375"/>
                                </a:lnTo>
                                <a:lnTo>
                                  <a:pt x="74778" y="487363"/>
                                </a:lnTo>
                                <a:lnTo>
                                  <a:pt x="94631" y="490196"/>
                                </a:lnTo>
                                <a:lnTo>
                                  <a:pt x="98806" y="490715"/>
                                </a:lnTo>
                                <a:lnTo>
                                  <a:pt x="98590" y="490703"/>
                                </a:lnTo>
                                <a:lnTo>
                                  <a:pt x="102629" y="491020"/>
                                </a:lnTo>
                                <a:lnTo>
                                  <a:pt x="102489" y="491007"/>
                                </a:lnTo>
                                <a:lnTo>
                                  <a:pt x="110249" y="491389"/>
                                </a:lnTo>
                                <a:lnTo>
                                  <a:pt x="114084" y="491642"/>
                                </a:lnTo>
                                <a:lnTo>
                                  <a:pt x="117958" y="492074"/>
                                </a:lnTo>
                                <a:lnTo>
                                  <a:pt x="121857" y="492798"/>
                                </a:lnTo>
                                <a:lnTo>
                                  <a:pt x="125806" y="493929"/>
                                </a:lnTo>
                                <a:lnTo>
                                  <a:pt x="128029" y="494881"/>
                                </a:lnTo>
                                <a:lnTo>
                                  <a:pt x="130175" y="496126"/>
                                </a:lnTo>
                                <a:lnTo>
                                  <a:pt x="133756" y="498869"/>
                                </a:lnTo>
                                <a:lnTo>
                                  <a:pt x="139979" y="504711"/>
                                </a:lnTo>
                                <a:lnTo>
                                  <a:pt x="139827" y="504584"/>
                                </a:lnTo>
                                <a:lnTo>
                                  <a:pt x="142691" y="507059"/>
                                </a:lnTo>
                                <a:lnTo>
                                  <a:pt x="143809" y="507867"/>
                                </a:lnTo>
                                <a:lnTo>
                                  <a:pt x="144852" y="508471"/>
                                </a:lnTo>
                                <a:lnTo>
                                  <a:pt x="145760" y="508850"/>
                                </a:lnTo>
                                <a:lnTo>
                                  <a:pt x="146500" y="509015"/>
                                </a:lnTo>
                                <a:lnTo>
                                  <a:pt x="147132" y="509029"/>
                                </a:lnTo>
                                <a:lnTo>
                                  <a:pt x="147837" y="508891"/>
                                </a:lnTo>
                                <a:lnTo>
                                  <a:pt x="148693" y="508530"/>
                                </a:lnTo>
                                <a:lnTo>
                                  <a:pt x="149743" y="507862"/>
                                </a:lnTo>
                                <a:lnTo>
                                  <a:pt x="151007" y="506830"/>
                                </a:lnTo>
                                <a:lnTo>
                                  <a:pt x="152367" y="505490"/>
                                </a:lnTo>
                                <a:lnTo>
                                  <a:pt x="155651" y="501688"/>
                                </a:lnTo>
                                <a:lnTo>
                                  <a:pt x="155486" y="501879"/>
                                </a:lnTo>
                                <a:lnTo>
                                  <a:pt x="158991" y="497345"/>
                                </a:lnTo>
                                <a:lnTo>
                                  <a:pt x="158978" y="497357"/>
                                </a:lnTo>
                                <a:lnTo>
                                  <a:pt x="162750" y="492455"/>
                                </a:lnTo>
                                <a:lnTo>
                                  <a:pt x="166941" y="487438"/>
                                </a:lnTo>
                                <a:lnTo>
                                  <a:pt x="171615" y="482676"/>
                                </a:lnTo>
                                <a:lnTo>
                                  <a:pt x="174269" y="480403"/>
                                </a:lnTo>
                                <a:lnTo>
                                  <a:pt x="177076" y="478345"/>
                                </a:lnTo>
                                <a:lnTo>
                                  <a:pt x="180111" y="476517"/>
                                </a:lnTo>
                                <a:lnTo>
                                  <a:pt x="183401" y="474840"/>
                                </a:lnTo>
                                <a:lnTo>
                                  <a:pt x="190310" y="471970"/>
                                </a:lnTo>
                                <a:lnTo>
                                  <a:pt x="205054" y="466992"/>
                                </a:lnTo>
                                <a:lnTo>
                                  <a:pt x="205016" y="467004"/>
                                </a:lnTo>
                                <a:lnTo>
                                  <a:pt x="212161" y="464524"/>
                                </a:lnTo>
                                <a:lnTo>
                                  <a:pt x="218855" y="461763"/>
                                </a:lnTo>
                                <a:lnTo>
                                  <a:pt x="221737" y="460332"/>
                                </a:lnTo>
                                <a:lnTo>
                                  <a:pt x="224330" y="458819"/>
                                </a:lnTo>
                                <a:lnTo>
                                  <a:pt x="226642" y="457197"/>
                                </a:lnTo>
                                <a:lnTo>
                                  <a:pt x="228695" y="455398"/>
                                </a:lnTo>
                                <a:lnTo>
                                  <a:pt x="230527" y="453413"/>
                                </a:lnTo>
                                <a:lnTo>
                                  <a:pt x="232228" y="451246"/>
                                </a:lnTo>
                                <a:lnTo>
                                  <a:pt x="233966" y="448692"/>
                                </a:lnTo>
                                <a:lnTo>
                                  <a:pt x="235545" y="446042"/>
                                </a:lnTo>
                                <a:lnTo>
                                  <a:pt x="238447" y="440248"/>
                                </a:lnTo>
                                <a:lnTo>
                                  <a:pt x="240922" y="434140"/>
                                </a:lnTo>
                                <a:lnTo>
                                  <a:pt x="242949" y="427986"/>
                                </a:lnTo>
                                <a:lnTo>
                                  <a:pt x="244438" y="422373"/>
                                </a:lnTo>
                                <a:lnTo>
                                  <a:pt x="245503" y="417230"/>
                                </a:lnTo>
                                <a:lnTo>
                                  <a:pt x="246043" y="413352"/>
                                </a:lnTo>
                                <a:lnTo>
                                  <a:pt x="246080" y="412010"/>
                                </a:lnTo>
                                <a:lnTo>
                                  <a:pt x="245963" y="411030"/>
                                </a:lnTo>
                                <a:lnTo>
                                  <a:pt x="245736" y="410152"/>
                                </a:lnTo>
                                <a:lnTo>
                                  <a:pt x="245336" y="409201"/>
                                </a:lnTo>
                                <a:lnTo>
                                  <a:pt x="244873" y="408405"/>
                                </a:lnTo>
                                <a:lnTo>
                                  <a:pt x="244312" y="407657"/>
                                </a:lnTo>
                                <a:lnTo>
                                  <a:pt x="242701" y="406026"/>
                                </a:lnTo>
                                <a:lnTo>
                                  <a:pt x="240945" y="404695"/>
                                </a:lnTo>
                                <a:lnTo>
                                  <a:pt x="238722" y="403327"/>
                                </a:lnTo>
                                <a:lnTo>
                                  <a:pt x="238938" y="403441"/>
                                </a:lnTo>
                                <a:lnTo>
                                  <a:pt x="237547" y="402682"/>
                                </a:lnTo>
                                <a:lnTo>
                                  <a:pt x="235585" y="404470"/>
                                </a:lnTo>
                                <a:lnTo>
                                  <a:pt x="232854" y="405791"/>
                                </a:lnTo>
                                <a:lnTo>
                                  <a:pt x="231013" y="406273"/>
                                </a:lnTo>
                                <a:lnTo>
                                  <a:pt x="229387" y="406502"/>
                                </a:lnTo>
                                <a:lnTo>
                                  <a:pt x="221691" y="407543"/>
                                </a:lnTo>
                                <a:lnTo>
                                  <a:pt x="216725" y="408204"/>
                                </a:lnTo>
                                <a:lnTo>
                                  <a:pt x="211239" y="408775"/>
                                </a:lnTo>
                                <a:lnTo>
                                  <a:pt x="205499" y="409042"/>
                                </a:lnTo>
                                <a:lnTo>
                                  <a:pt x="202514" y="409016"/>
                                </a:lnTo>
                                <a:lnTo>
                                  <a:pt x="199568" y="408851"/>
                                </a:lnTo>
                                <a:lnTo>
                                  <a:pt x="196634" y="408508"/>
                                </a:lnTo>
                                <a:lnTo>
                                  <a:pt x="193738" y="407962"/>
                                </a:lnTo>
                                <a:lnTo>
                                  <a:pt x="190894" y="407188"/>
                                </a:lnTo>
                                <a:lnTo>
                                  <a:pt x="188189" y="406146"/>
                                </a:lnTo>
                                <a:lnTo>
                                  <a:pt x="185623" y="404876"/>
                                </a:lnTo>
                                <a:lnTo>
                                  <a:pt x="183070" y="403378"/>
                                </a:lnTo>
                                <a:lnTo>
                                  <a:pt x="178206" y="399948"/>
                                </a:lnTo>
                                <a:lnTo>
                                  <a:pt x="173431" y="395922"/>
                                </a:lnTo>
                                <a:lnTo>
                                  <a:pt x="168872" y="391490"/>
                                </a:lnTo>
                                <a:lnTo>
                                  <a:pt x="164605" y="386829"/>
                                </a:lnTo>
                                <a:lnTo>
                                  <a:pt x="160731" y="382105"/>
                                </a:lnTo>
                                <a:lnTo>
                                  <a:pt x="157328" y="377457"/>
                                </a:lnTo>
                                <a:lnTo>
                                  <a:pt x="154470" y="372973"/>
                                </a:lnTo>
                                <a:lnTo>
                                  <a:pt x="152247" y="368503"/>
                                </a:lnTo>
                                <a:lnTo>
                                  <a:pt x="150698" y="363969"/>
                                </a:lnTo>
                                <a:lnTo>
                                  <a:pt x="149733" y="359511"/>
                                </a:lnTo>
                                <a:lnTo>
                                  <a:pt x="149212" y="355156"/>
                                </a:lnTo>
                                <a:lnTo>
                                  <a:pt x="148971" y="350965"/>
                                </a:lnTo>
                                <a:lnTo>
                                  <a:pt x="148882" y="346939"/>
                                </a:lnTo>
                                <a:lnTo>
                                  <a:pt x="148882" y="346977"/>
                                </a:lnTo>
                                <a:lnTo>
                                  <a:pt x="148666" y="339230"/>
                                </a:lnTo>
                                <a:lnTo>
                                  <a:pt x="148590" y="335179"/>
                                </a:lnTo>
                                <a:lnTo>
                                  <a:pt x="148806" y="330924"/>
                                </a:lnTo>
                                <a:lnTo>
                                  <a:pt x="149708" y="322911"/>
                                </a:lnTo>
                                <a:lnTo>
                                  <a:pt x="150660" y="315506"/>
                                </a:lnTo>
                                <a:lnTo>
                                  <a:pt x="150647" y="315722"/>
                                </a:lnTo>
                                <a:lnTo>
                                  <a:pt x="150902" y="312668"/>
                                </a:lnTo>
                                <a:lnTo>
                                  <a:pt x="150938" y="309738"/>
                                </a:lnTo>
                                <a:lnTo>
                                  <a:pt x="150838" y="304698"/>
                                </a:lnTo>
                                <a:lnTo>
                                  <a:pt x="150838" y="304826"/>
                                </a:lnTo>
                                <a:lnTo>
                                  <a:pt x="150675" y="301061"/>
                                </a:lnTo>
                                <a:lnTo>
                                  <a:pt x="150450" y="299683"/>
                                </a:lnTo>
                                <a:lnTo>
                                  <a:pt x="150082" y="298471"/>
                                </a:lnTo>
                                <a:lnTo>
                                  <a:pt x="149501" y="297178"/>
                                </a:lnTo>
                                <a:lnTo>
                                  <a:pt x="148576" y="295687"/>
                                </a:lnTo>
                                <a:lnTo>
                                  <a:pt x="147313" y="294204"/>
                                </a:lnTo>
                                <a:lnTo>
                                  <a:pt x="145486" y="292593"/>
                                </a:lnTo>
                                <a:lnTo>
                                  <a:pt x="140157" y="288811"/>
                                </a:lnTo>
                                <a:lnTo>
                                  <a:pt x="140233" y="288861"/>
                                </a:lnTo>
                                <a:lnTo>
                                  <a:pt x="134175" y="284734"/>
                                </a:lnTo>
                                <a:lnTo>
                                  <a:pt x="131115" y="282372"/>
                                </a:lnTo>
                                <a:lnTo>
                                  <a:pt x="128359" y="279844"/>
                                </a:lnTo>
                                <a:lnTo>
                                  <a:pt x="123342" y="274650"/>
                                </a:lnTo>
                                <a:lnTo>
                                  <a:pt x="118326" y="268999"/>
                                </a:lnTo>
                                <a:lnTo>
                                  <a:pt x="115913" y="265938"/>
                                </a:lnTo>
                                <a:lnTo>
                                  <a:pt x="113690" y="262814"/>
                                </a:lnTo>
                                <a:lnTo>
                                  <a:pt x="111709" y="259562"/>
                                </a:lnTo>
                                <a:lnTo>
                                  <a:pt x="110096" y="256260"/>
                                </a:lnTo>
                                <a:lnTo>
                                  <a:pt x="108775" y="252730"/>
                                </a:lnTo>
                                <a:lnTo>
                                  <a:pt x="107632" y="248882"/>
                                </a:lnTo>
                                <a:lnTo>
                                  <a:pt x="106667" y="244856"/>
                                </a:lnTo>
                                <a:lnTo>
                                  <a:pt x="105943" y="240856"/>
                                </a:lnTo>
                                <a:lnTo>
                                  <a:pt x="105499" y="237007"/>
                                </a:lnTo>
                                <a:lnTo>
                                  <a:pt x="105410" y="233400"/>
                                </a:lnTo>
                                <a:lnTo>
                                  <a:pt x="105842" y="230162"/>
                                </a:lnTo>
                                <a:lnTo>
                                  <a:pt x="106553" y="228206"/>
                                </a:lnTo>
                                <a:lnTo>
                                  <a:pt x="107975" y="226238"/>
                                </a:lnTo>
                                <a:lnTo>
                                  <a:pt x="110414" y="224866"/>
                                </a:lnTo>
                                <a:lnTo>
                                  <a:pt x="112916" y="224714"/>
                                </a:lnTo>
                                <a:lnTo>
                                  <a:pt x="114821" y="225184"/>
                                </a:lnTo>
                                <a:lnTo>
                                  <a:pt x="116434" y="225895"/>
                                </a:lnTo>
                                <a:lnTo>
                                  <a:pt x="118999" y="227457"/>
                                </a:lnTo>
                                <a:lnTo>
                                  <a:pt x="121590" y="229324"/>
                                </a:lnTo>
                                <a:lnTo>
                                  <a:pt x="121552" y="229298"/>
                                </a:lnTo>
                                <a:lnTo>
                                  <a:pt x="126871" y="233025"/>
                                </a:lnTo>
                                <a:lnTo>
                                  <a:pt x="129268" y="234345"/>
                                </a:lnTo>
                                <a:lnTo>
                                  <a:pt x="130279" y="234766"/>
                                </a:lnTo>
                                <a:lnTo>
                                  <a:pt x="131208" y="235047"/>
                                </a:lnTo>
                                <a:lnTo>
                                  <a:pt x="137067" y="236300"/>
                                </a:lnTo>
                                <a:lnTo>
                                  <a:pt x="140487" y="236842"/>
                                </a:lnTo>
                                <a:lnTo>
                                  <a:pt x="140221" y="236817"/>
                                </a:lnTo>
                                <a:lnTo>
                                  <a:pt x="143664" y="237154"/>
                                </a:lnTo>
                                <a:lnTo>
                                  <a:pt x="146495" y="237217"/>
                                </a:lnTo>
                                <a:lnTo>
                                  <a:pt x="149275" y="236971"/>
                                </a:lnTo>
                                <a:lnTo>
                                  <a:pt x="151546" y="236410"/>
                                </a:lnTo>
                                <a:lnTo>
                                  <a:pt x="152338" y="236091"/>
                                </a:lnTo>
                                <a:lnTo>
                                  <a:pt x="153027" y="235705"/>
                                </a:lnTo>
                                <a:lnTo>
                                  <a:pt x="154643" y="234373"/>
                                </a:lnTo>
                                <a:lnTo>
                                  <a:pt x="156206" y="232535"/>
                                </a:lnTo>
                                <a:lnTo>
                                  <a:pt x="157828" y="230003"/>
                                </a:lnTo>
                                <a:lnTo>
                                  <a:pt x="159350" y="227030"/>
                                </a:lnTo>
                                <a:lnTo>
                                  <a:pt x="160721" y="223795"/>
                                </a:lnTo>
                                <a:lnTo>
                                  <a:pt x="161967" y="220400"/>
                                </a:lnTo>
                                <a:lnTo>
                                  <a:pt x="164130" y="213413"/>
                                </a:lnTo>
                                <a:lnTo>
                                  <a:pt x="165011" y="210058"/>
                                </a:lnTo>
                                <a:lnTo>
                                  <a:pt x="164973" y="210236"/>
                                </a:lnTo>
                                <a:lnTo>
                                  <a:pt x="165787" y="206555"/>
                                </a:lnTo>
                                <a:lnTo>
                                  <a:pt x="166446" y="202819"/>
                                </a:lnTo>
                                <a:lnTo>
                                  <a:pt x="166421" y="203047"/>
                                </a:lnTo>
                                <a:lnTo>
                                  <a:pt x="166901" y="199196"/>
                                </a:lnTo>
                                <a:lnTo>
                                  <a:pt x="167157" y="195521"/>
                                </a:lnTo>
                                <a:lnTo>
                                  <a:pt x="167157" y="191885"/>
                                </a:lnTo>
                                <a:lnTo>
                                  <a:pt x="166878" y="188306"/>
                                </a:lnTo>
                                <a:lnTo>
                                  <a:pt x="166312" y="185072"/>
                                </a:lnTo>
                                <a:lnTo>
                                  <a:pt x="165393" y="181769"/>
                                </a:lnTo>
                                <a:lnTo>
                                  <a:pt x="164170" y="178443"/>
                                </a:lnTo>
                                <a:lnTo>
                                  <a:pt x="162631" y="174961"/>
                                </a:lnTo>
                                <a:lnTo>
                                  <a:pt x="160817" y="171430"/>
                                </a:lnTo>
                                <a:lnTo>
                                  <a:pt x="158832" y="167987"/>
                                </a:lnTo>
                                <a:lnTo>
                                  <a:pt x="156616" y="164491"/>
                                </a:lnTo>
                                <a:lnTo>
                                  <a:pt x="156743" y="164694"/>
                                </a:lnTo>
                                <a:lnTo>
                                  <a:pt x="151879" y="157791"/>
                                </a:lnTo>
                                <a:lnTo>
                                  <a:pt x="150730" y="156404"/>
                                </a:lnTo>
                                <a:lnTo>
                                  <a:pt x="149303" y="154943"/>
                                </a:lnTo>
                                <a:lnTo>
                                  <a:pt x="145809" y="151854"/>
                                </a:lnTo>
                                <a:lnTo>
                                  <a:pt x="146037" y="152057"/>
                                </a:lnTo>
                                <a:lnTo>
                                  <a:pt x="137732" y="145631"/>
                                </a:lnTo>
                                <a:lnTo>
                                  <a:pt x="133655" y="142342"/>
                                </a:lnTo>
                                <a:lnTo>
                                  <a:pt x="130048" y="138912"/>
                                </a:lnTo>
                                <a:lnTo>
                                  <a:pt x="128384" y="136944"/>
                                </a:lnTo>
                                <a:lnTo>
                                  <a:pt x="126987" y="134862"/>
                                </a:lnTo>
                                <a:lnTo>
                                  <a:pt x="125908" y="132524"/>
                                </a:lnTo>
                                <a:lnTo>
                                  <a:pt x="125285" y="129908"/>
                                </a:lnTo>
                                <a:lnTo>
                                  <a:pt x="125324" y="127191"/>
                                </a:lnTo>
                                <a:lnTo>
                                  <a:pt x="125946" y="124651"/>
                                </a:lnTo>
                                <a:lnTo>
                                  <a:pt x="126987" y="122365"/>
                                </a:lnTo>
                                <a:lnTo>
                                  <a:pt x="128333" y="120218"/>
                                </a:lnTo>
                                <a:lnTo>
                                  <a:pt x="131382" y="116611"/>
                                </a:lnTo>
                                <a:lnTo>
                                  <a:pt x="134887" y="113233"/>
                                </a:lnTo>
                                <a:lnTo>
                                  <a:pt x="141763" y="107101"/>
                                </a:lnTo>
                                <a:lnTo>
                                  <a:pt x="144301" y="104495"/>
                                </a:lnTo>
                                <a:lnTo>
                                  <a:pt x="145091" y="103502"/>
                                </a:lnTo>
                                <a:lnTo>
                                  <a:pt x="145698" y="102533"/>
                                </a:lnTo>
                                <a:lnTo>
                                  <a:pt x="148603" y="97358"/>
                                </a:lnTo>
                                <a:lnTo>
                                  <a:pt x="148539" y="97460"/>
                                </a:lnTo>
                                <a:lnTo>
                                  <a:pt x="149727" y="95225"/>
                                </a:lnTo>
                                <a:lnTo>
                                  <a:pt x="150537" y="93331"/>
                                </a:lnTo>
                                <a:lnTo>
                                  <a:pt x="151021" y="91567"/>
                                </a:lnTo>
                                <a:lnTo>
                                  <a:pt x="151097" y="90963"/>
                                </a:lnTo>
                                <a:lnTo>
                                  <a:pt x="151112" y="90250"/>
                                </a:lnTo>
                                <a:lnTo>
                                  <a:pt x="151045" y="89595"/>
                                </a:lnTo>
                                <a:lnTo>
                                  <a:pt x="150911" y="88986"/>
                                </a:lnTo>
                                <a:lnTo>
                                  <a:pt x="150151" y="87108"/>
                                </a:lnTo>
                                <a:lnTo>
                                  <a:pt x="149702" y="86413"/>
                                </a:lnTo>
                                <a:lnTo>
                                  <a:pt x="148869" y="85441"/>
                                </a:lnTo>
                                <a:lnTo>
                                  <a:pt x="146055" y="82903"/>
                                </a:lnTo>
                                <a:lnTo>
                                  <a:pt x="142189" y="80010"/>
                                </a:lnTo>
                                <a:lnTo>
                                  <a:pt x="142342" y="80125"/>
                                </a:lnTo>
                                <a:lnTo>
                                  <a:pt x="137935" y="77101"/>
                                </a:lnTo>
                                <a:lnTo>
                                  <a:pt x="129172" y="70968"/>
                                </a:lnTo>
                                <a:lnTo>
                                  <a:pt x="125362" y="67755"/>
                                </a:lnTo>
                                <a:lnTo>
                                  <a:pt x="123635" y="65964"/>
                                </a:lnTo>
                                <a:lnTo>
                                  <a:pt x="122212" y="64122"/>
                                </a:lnTo>
                                <a:lnTo>
                                  <a:pt x="121120" y="62281"/>
                                </a:lnTo>
                                <a:lnTo>
                                  <a:pt x="120320" y="60465"/>
                                </a:lnTo>
                                <a:lnTo>
                                  <a:pt x="119761" y="58648"/>
                                </a:lnTo>
                                <a:lnTo>
                                  <a:pt x="119431" y="56756"/>
                                </a:lnTo>
                                <a:lnTo>
                                  <a:pt x="119367" y="53594"/>
                                </a:lnTo>
                                <a:lnTo>
                                  <a:pt x="119748" y="50724"/>
                                </a:lnTo>
                                <a:lnTo>
                                  <a:pt x="120605" y="45633"/>
                                </a:lnTo>
                                <a:lnTo>
                                  <a:pt x="120725" y="43331"/>
                                </a:lnTo>
                                <a:lnTo>
                                  <a:pt x="120659" y="42170"/>
                                </a:lnTo>
                                <a:lnTo>
                                  <a:pt x="120472" y="40729"/>
                                </a:lnTo>
                                <a:lnTo>
                                  <a:pt x="120472" y="40742"/>
                                </a:lnTo>
                                <a:lnTo>
                                  <a:pt x="119926" y="36805"/>
                                </a:lnTo>
                                <a:lnTo>
                                  <a:pt x="119481" y="32207"/>
                                </a:lnTo>
                                <a:lnTo>
                                  <a:pt x="119481" y="32233"/>
                                </a:lnTo>
                                <a:lnTo>
                                  <a:pt x="118986" y="27343"/>
                                </a:lnTo>
                                <a:lnTo>
                                  <a:pt x="118999" y="27508"/>
                                </a:lnTo>
                                <a:lnTo>
                                  <a:pt x="118324" y="22622"/>
                                </a:lnTo>
                                <a:lnTo>
                                  <a:pt x="117431" y="18361"/>
                                </a:lnTo>
                                <a:lnTo>
                                  <a:pt x="116860" y="16439"/>
                                </a:lnTo>
                                <a:lnTo>
                                  <a:pt x="116212" y="14735"/>
                                </a:lnTo>
                                <a:lnTo>
                                  <a:pt x="115490" y="13302"/>
                                </a:lnTo>
                                <a:lnTo>
                                  <a:pt x="114798" y="12275"/>
                                </a:lnTo>
                                <a:lnTo>
                                  <a:pt x="114093" y="11507"/>
                                </a:lnTo>
                                <a:lnTo>
                                  <a:pt x="113326" y="10944"/>
                                </a:lnTo>
                                <a:lnTo>
                                  <a:pt x="112310" y="10471"/>
                                </a:lnTo>
                                <a:lnTo>
                                  <a:pt x="110985" y="10074"/>
                                </a:lnTo>
                                <a:lnTo>
                                  <a:pt x="109332" y="9765"/>
                                </a:lnTo>
                                <a:lnTo>
                                  <a:pt x="107215" y="9572"/>
                                </a:lnTo>
                                <a:lnTo>
                                  <a:pt x="105114" y="9528"/>
                                </a:lnTo>
                                <a:lnTo>
                                  <a:pt x="102640" y="9623"/>
                                </a:lnTo>
                                <a:lnTo>
                                  <a:pt x="97453" y="10154"/>
                                </a:lnTo>
                                <a:lnTo>
                                  <a:pt x="91964" y="11059"/>
                                </a:lnTo>
                                <a:lnTo>
                                  <a:pt x="86342" y="12268"/>
                                </a:lnTo>
                                <a:lnTo>
                                  <a:pt x="76176" y="14921"/>
                                </a:lnTo>
                                <a:lnTo>
                                  <a:pt x="71977" y="16370"/>
                                </a:lnTo>
                                <a:lnTo>
                                  <a:pt x="67289" y="18446"/>
                                </a:lnTo>
                                <a:lnTo>
                                  <a:pt x="62594" y="20861"/>
                                </a:lnTo>
                                <a:lnTo>
                                  <a:pt x="57980" y="23478"/>
                                </a:lnTo>
                                <a:lnTo>
                                  <a:pt x="49708" y="28499"/>
                                </a:lnTo>
                                <a:lnTo>
                                  <a:pt x="43853" y="31941"/>
                                </a:lnTo>
                                <a:lnTo>
                                  <a:pt x="39027" y="23737"/>
                                </a:lnTo>
                                <a:lnTo>
                                  <a:pt x="44844" y="20307"/>
                                </a:lnTo>
                                <a:lnTo>
                                  <a:pt x="44793" y="20345"/>
                                </a:lnTo>
                                <a:lnTo>
                                  <a:pt x="53187" y="15240"/>
                                </a:lnTo>
                                <a:lnTo>
                                  <a:pt x="58064" y="12485"/>
                                </a:lnTo>
                                <a:lnTo>
                                  <a:pt x="63170" y="9855"/>
                                </a:lnTo>
                                <a:lnTo>
                                  <a:pt x="68377" y="7544"/>
                                </a:lnTo>
                                <a:lnTo>
                                  <a:pt x="73495" y="5766"/>
                                </a:lnTo>
                                <a:lnTo>
                                  <a:pt x="84188" y="2984"/>
                                </a:lnTo>
                                <a:lnTo>
                                  <a:pt x="90119" y="1715"/>
                                </a:lnTo>
                                <a:lnTo>
                                  <a:pt x="96152" y="712"/>
                                </a:lnTo>
                                <a:lnTo>
                                  <a:pt x="102044" y="114"/>
                                </a:lnTo>
                                <a:lnTo>
                                  <a:pt x="104991" y="0"/>
                                </a:lnTo>
                                <a:close/>
                              </a:path>
                            </a:pathLst>
                          </a:custGeom>
                          <a:solidFill>
                            <a:srgbClr val="000000"/>
                          </a:solidFill>
                          <a:ln w="0">
                            <a:noFill/>
                          </a:ln>
                        </wps:spPr>
                        <wps:bodyPr upright="1"/>
                      </wps:wsp>
                      <wps:wsp>
                        <wps:cNvPr id="328" name="任意多边形 89"/>
                        <wps:cNvSpPr/>
                        <wps:spPr>
                          <a:xfrm>
                            <a:off x="892493" y="903922"/>
                            <a:ext cx="223520" cy="292557"/>
                          </a:xfrm>
                          <a:custGeom>
                            <a:avLst/>
                            <a:gdLst>
                              <a:gd name="txL" fmla="*/ 0 w 223520"/>
                              <a:gd name="txT" fmla="*/ 0 h 292557"/>
                              <a:gd name="txR" fmla="*/ 223520 w 223520"/>
                              <a:gd name="txB" fmla="*/ 292557 h 292557"/>
                            </a:gdLst>
                            <a:ahLst/>
                            <a:cxnLst/>
                            <a:rect l="txL" t="txT" r="txR" b="txB"/>
                            <a:pathLst>
                              <a:path w="223520" h="292557">
                                <a:moveTo>
                                  <a:pt x="54331" y="356"/>
                                </a:moveTo>
                                <a:cubicBezTo>
                                  <a:pt x="62141" y="698"/>
                                  <a:pt x="73850" y="16484"/>
                                  <a:pt x="77089" y="22733"/>
                                </a:cubicBezTo>
                                <a:cubicBezTo>
                                  <a:pt x="76454" y="27356"/>
                                  <a:pt x="74511" y="36475"/>
                                  <a:pt x="70929" y="44183"/>
                                </a:cubicBezTo>
                                <a:cubicBezTo>
                                  <a:pt x="67348" y="51905"/>
                                  <a:pt x="55956" y="60668"/>
                                  <a:pt x="56934" y="70142"/>
                                </a:cubicBezTo>
                                <a:cubicBezTo>
                                  <a:pt x="57912" y="79604"/>
                                  <a:pt x="69621" y="93637"/>
                                  <a:pt x="77762" y="100292"/>
                                </a:cubicBezTo>
                                <a:cubicBezTo>
                                  <a:pt x="85890" y="106959"/>
                                  <a:pt x="100216" y="114326"/>
                                  <a:pt x="106388" y="110465"/>
                                </a:cubicBezTo>
                                <a:cubicBezTo>
                                  <a:pt x="112573" y="106604"/>
                                  <a:pt x="110947" y="90474"/>
                                  <a:pt x="115506" y="77153"/>
                                </a:cubicBezTo>
                                <a:cubicBezTo>
                                  <a:pt x="120053" y="63830"/>
                                  <a:pt x="128194" y="35776"/>
                                  <a:pt x="133401" y="30163"/>
                                </a:cubicBezTo>
                                <a:cubicBezTo>
                                  <a:pt x="138608" y="24549"/>
                                  <a:pt x="142837" y="36119"/>
                                  <a:pt x="147384" y="42786"/>
                                </a:cubicBezTo>
                                <a:cubicBezTo>
                                  <a:pt x="151943" y="49441"/>
                                  <a:pt x="156172" y="68034"/>
                                  <a:pt x="161049" y="70142"/>
                                </a:cubicBezTo>
                                <a:cubicBezTo>
                                  <a:pt x="165925" y="72237"/>
                                  <a:pt x="174714" y="64173"/>
                                  <a:pt x="177317" y="55410"/>
                                </a:cubicBezTo>
                                <a:cubicBezTo>
                                  <a:pt x="179921" y="46634"/>
                                  <a:pt x="175361" y="26657"/>
                                  <a:pt x="177317" y="17881"/>
                                </a:cubicBezTo>
                                <a:cubicBezTo>
                                  <a:pt x="179273" y="9119"/>
                                  <a:pt x="185776" y="2108"/>
                                  <a:pt x="189027" y="2807"/>
                                </a:cubicBezTo>
                                <a:cubicBezTo>
                                  <a:pt x="192291" y="3505"/>
                                  <a:pt x="194894" y="11226"/>
                                  <a:pt x="197168" y="22440"/>
                                </a:cubicBezTo>
                                <a:cubicBezTo>
                                  <a:pt x="199441" y="33668"/>
                                  <a:pt x="204318" y="57861"/>
                                  <a:pt x="203352" y="70142"/>
                                </a:cubicBezTo>
                                <a:cubicBezTo>
                                  <a:pt x="202375" y="82410"/>
                                  <a:pt x="196520" y="86614"/>
                                  <a:pt x="190983" y="97142"/>
                                </a:cubicBezTo>
                                <a:cubicBezTo>
                                  <a:pt x="185458" y="107658"/>
                                  <a:pt x="170815" y="122034"/>
                                  <a:pt x="170485" y="132905"/>
                                </a:cubicBezTo>
                                <a:cubicBezTo>
                                  <a:pt x="170167" y="143777"/>
                                  <a:pt x="180899" y="150089"/>
                                  <a:pt x="189027" y="163068"/>
                                </a:cubicBezTo>
                                <a:cubicBezTo>
                                  <a:pt x="197168" y="176047"/>
                                  <a:pt x="214414" y="199542"/>
                                  <a:pt x="218961" y="210414"/>
                                </a:cubicBezTo>
                                <a:cubicBezTo>
                                  <a:pt x="223520" y="221285"/>
                                  <a:pt x="223190" y="223038"/>
                                  <a:pt x="216687" y="227940"/>
                                </a:cubicBezTo>
                                <a:cubicBezTo>
                                  <a:pt x="210185" y="232854"/>
                                  <a:pt x="190335" y="230746"/>
                                  <a:pt x="179591" y="240220"/>
                                </a:cubicBezTo>
                                <a:cubicBezTo>
                                  <a:pt x="168859" y="249682"/>
                                  <a:pt x="163335" y="275641"/>
                                  <a:pt x="152273" y="283705"/>
                                </a:cubicBezTo>
                                <a:cubicBezTo>
                                  <a:pt x="146736" y="287737"/>
                                  <a:pt x="139659" y="290630"/>
                                  <a:pt x="132664" y="291594"/>
                                </a:cubicBezTo>
                                <a:cubicBezTo>
                                  <a:pt x="125670" y="292557"/>
                                  <a:pt x="118758" y="291592"/>
                                  <a:pt x="113551" y="287909"/>
                                </a:cubicBezTo>
                                <a:cubicBezTo>
                                  <a:pt x="103137" y="280543"/>
                                  <a:pt x="101511" y="252146"/>
                                  <a:pt x="89472" y="240220"/>
                                </a:cubicBezTo>
                                <a:cubicBezTo>
                                  <a:pt x="77432" y="228295"/>
                                  <a:pt x="49454" y="226543"/>
                                  <a:pt x="40348" y="215671"/>
                                </a:cubicBezTo>
                                <a:cubicBezTo>
                                  <a:pt x="31229" y="204800"/>
                                  <a:pt x="33833" y="186563"/>
                                  <a:pt x="34163" y="173939"/>
                                </a:cubicBezTo>
                                <a:cubicBezTo>
                                  <a:pt x="34493" y="161315"/>
                                  <a:pt x="48158" y="151841"/>
                                  <a:pt x="42951" y="140271"/>
                                </a:cubicBezTo>
                                <a:cubicBezTo>
                                  <a:pt x="37744" y="128701"/>
                                  <a:pt x="7810" y="115722"/>
                                  <a:pt x="3899" y="105207"/>
                                </a:cubicBezTo>
                                <a:cubicBezTo>
                                  <a:pt x="0" y="94679"/>
                                  <a:pt x="16916" y="86614"/>
                                  <a:pt x="19520" y="77851"/>
                                </a:cubicBezTo>
                                <a:cubicBezTo>
                                  <a:pt x="22123" y="69088"/>
                                  <a:pt x="17894" y="62420"/>
                                  <a:pt x="19520" y="52959"/>
                                </a:cubicBezTo>
                                <a:cubicBezTo>
                                  <a:pt x="21146" y="43485"/>
                                  <a:pt x="24079" y="29108"/>
                                  <a:pt x="29934" y="20345"/>
                                </a:cubicBezTo>
                                <a:cubicBezTo>
                                  <a:pt x="35789" y="11570"/>
                                  <a:pt x="46520" y="0"/>
                                  <a:pt x="54331" y="356"/>
                                </a:cubicBezTo>
                                <a:close/>
                              </a:path>
                            </a:pathLst>
                          </a:custGeom>
                          <a:solidFill>
                            <a:srgbClr val="404040"/>
                          </a:solidFill>
                          <a:ln w="0">
                            <a:noFill/>
                          </a:ln>
                        </wps:spPr>
                        <wps:bodyPr upright="1"/>
                      </wps:wsp>
                      <wps:wsp>
                        <wps:cNvPr id="329" name="任意多边形 90"/>
                        <wps:cNvSpPr/>
                        <wps:spPr>
                          <a:xfrm>
                            <a:off x="891070" y="899490"/>
                            <a:ext cx="114114" cy="297419"/>
                          </a:xfrm>
                          <a:custGeom>
                            <a:avLst/>
                            <a:gdLst>
                              <a:gd name="txL" fmla="*/ 0 w 114114"/>
                              <a:gd name="txT" fmla="*/ 0 h 297419"/>
                              <a:gd name="txR" fmla="*/ 114114 w 114114"/>
                              <a:gd name="txB" fmla="*/ 297419 h 297419"/>
                            </a:gdLst>
                            <a:ahLst/>
                            <a:cxnLst/>
                            <a:rect l="txL" t="txT" r="txR" b="txB"/>
                            <a:pathLst>
                              <a:path w="114114" h="297419">
                                <a:moveTo>
                                  <a:pt x="56020" y="0"/>
                                </a:moveTo>
                                <a:lnTo>
                                  <a:pt x="58445" y="394"/>
                                </a:lnTo>
                                <a:lnTo>
                                  <a:pt x="60757" y="1219"/>
                                </a:lnTo>
                                <a:lnTo>
                                  <a:pt x="62903" y="2336"/>
                                </a:lnTo>
                                <a:lnTo>
                                  <a:pt x="64999" y="3721"/>
                                </a:lnTo>
                                <a:lnTo>
                                  <a:pt x="68796" y="6858"/>
                                </a:lnTo>
                                <a:lnTo>
                                  <a:pt x="72428" y="10528"/>
                                </a:lnTo>
                                <a:lnTo>
                                  <a:pt x="75794" y="14415"/>
                                </a:lnTo>
                                <a:lnTo>
                                  <a:pt x="78816" y="18288"/>
                                </a:lnTo>
                                <a:lnTo>
                                  <a:pt x="84353" y="26339"/>
                                </a:lnTo>
                                <a:lnTo>
                                  <a:pt x="81191" y="38074"/>
                                </a:lnTo>
                                <a:lnTo>
                                  <a:pt x="79235" y="44272"/>
                                </a:lnTo>
                                <a:lnTo>
                                  <a:pt x="76644" y="50685"/>
                                </a:lnTo>
                                <a:lnTo>
                                  <a:pt x="74701" y="54127"/>
                                </a:lnTo>
                                <a:lnTo>
                                  <a:pt x="72339" y="57429"/>
                                </a:lnTo>
                                <a:lnTo>
                                  <a:pt x="67441" y="63821"/>
                                </a:lnTo>
                                <a:lnTo>
                                  <a:pt x="65498" y="66691"/>
                                </a:lnTo>
                                <a:lnTo>
                                  <a:pt x="63983" y="69560"/>
                                </a:lnTo>
                                <a:lnTo>
                                  <a:pt x="63514" y="70800"/>
                                </a:lnTo>
                                <a:lnTo>
                                  <a:pt x="63223" y="71934"/>
                                </a:lnTo>
                                <a:lnTo>
                                  <a:pt x="63088" y="73023"/>
                                </a:lnTo>
                                <a:lnTo>
                                  <a:pt x="63112" y="74126"/>
                                </a:lnTo>
                                <a:lnTo>
                                  <a:pt x="63317" y="75358"/>
                                </a:lnTo>
                                <a:lnTo>
                                  <a:pt x="63712" y="76744"/>
                                </a:lnTo>
                                <a:lnTo>
                                  <a:pt x="65152" y="80202"/>
                                </a:lnTo>
                                <a:lnTo>
                                  <a:pt x="67304" y="84029"/>
                                </a:lnTo>
                                <a:lnTo>
                                  <a:pt x="69950" y="87916"/>
                                </a:lnTo>
                                <a:lnTo>
                                  <a:pt x="73011" y="91791"/>
                                </a:lnTo>
                                <a:lnTo>
                                  <a:pt x="76098" y="95262"/>
                                </a:lnTo>
                                <a:lnTo>
                                  <a:pt x="79157" y="98345"/>
                                </a:lnTo>
                                <a:lnTo>
                                  <a:pt x="82201" y="101038"/>
                                </a:lnTo>
                                <a:lnTo>
                                  <a:pt x="85222" y="103329"/>
                                </a:lnTo>
                                <a:lnTo>
                                  <a:pt x="88603" y="105545"/>
                                </a:lnTo>
                                <a:lnTo>
                                  <a:pt x="92378" y="107661"/>
                                </a:lnTo>
                                <a:lnTo>
                                  <a:pt x="95979" y="109321"/>
                                </a:lnTo>
                                <a:lnTo>
                                  <a:pt x="99560" y="110565"/>
                                </a:lnTo>
                                <a:lnTo>
                                  <a:pt x="100990" y="110910"/>
                                </a:lnTo>
                                <a:lnTo>
                                  <a:pt x="102365" y="111124"/>
                                </a:lnTo>
                                <a:lnTo>
                                  <a:pt x="103567" y="111188"/>
                                </a:lnTo>
                                <a:lnTo>
                                  <a:pt x="104342" y="111131"/>
                                </a:lnTo>
                                <a:lnTo>
                                  <a:pt x="104943" y="110986"/>
                                </a:lnTo>
                                <a:lnTo>
                                  <a:pt x="105269" y="110830"/>
                                </a:lnTo>
                                <a:lnTo>
                                  <a:pt x="105490" y="110651"/>
                                </a:lnTo>
                                <a:lnTo>
                                  <a:pt x="105836" y="110224"/>
                                </a:lnTo>
                                <a:lnTo>
                                  <a:pt x="106263" y="109454"/>
                                </a:lnTo>
                                <a:lnTo>
                                  <a:pt x="106674" y="108448"/>
                                </a:lnTo>
                                <a:lnTo>
                                  <a:pt x="107562" y="105109"/>
                                </a:lnTo>
                                <a:lnTo>
                                  <a:pt x="108293" y="100965"/>
                                </a:lnTo>
                                <a:lnTo>
                                  <a:pt x="108268" y="101092"/>
                                </a:lnTo>
                                <a:lnTo>
                                  <a:pt x="109753" y="91059"/>
                                </a:lnTo>
                                <a:lnTo>
                                  <a:pt x="110846" y="85572"/>
                                </a:lnTo>
                                <a:lnTo>
                                  <a:pt x="112370" y="80187"/>
                                </a:lnTo>
                                <a:lnTo>
                                  <a:pt x="114114" y="74856"/>
                                </a:lnTo>
                                <a:lnTo>
                                  <a:pt x="114114" y="114933"/>
                                </a:lnTo>
                                <a:lnTo>
                                  <a:pt x="113754" y="115583"/>
                                </a:lnTo>
                                <a:lnTo>
                                  <a:pt x="112268" y="117424"/>
                                </a:lnTo>
                                <a:lnTo>
                                  <a:pt x="110363" y="118961"/>
                                </a:lnTo>
                                <a:lnTo>
                                  <a:pt x="108166" y="120002"/>
                                </a:lnTo>
                                <a:lnTo>
                                  <a:pt x="105905" y="120561"/>
                                </a:lnTo>
                                <a:lnTo>
                                  <a:pt x="103632" y="120738"/>
                                </a:lnTo>
                                <a:lnTo>
                                  <a:pt x="101384" y="120612"/>
                                </a:lnTo>
                                <a:lnTo>
                                  <a:pt x="99136" y="120269"/>
                                </a:lnTo>
                                <a:lnTo>
                                  <a:pt x="96837" y="119710"/>
                                </a:lnTo>
                                <a:lnTo>
                                  <a:pt x="92443" y="118173"/>
                                </a:lnTo>
                                <a:lnTo>
                                  <a:pt x="88024" y="116141"/>
                                </a:lnTo>
                                <a:lnTo>
                                  <a:pt x="83744" y="113741"/>
                                </a:lnTo>
                                <a:lnTo>
                                  <a:pt x="79756" y="111137"/>
                                </a:lnTo>
                                <a:lnTo>
                                  <a:pt x="76162" y="108420"/>
                                </a:lnTo>
                                <a:lnTo>
                                  <a:pt x="72720" y="105372"/>
                                </a:lnTo>
                                <a:lnTo>
                                  <a:pt x="69164" y="101803"/>
                                </a:lnTo>
                                <a:lnTo>
                                  <a:pt x="65621" y="97815"/>
                                </a:lnTo>
                                <a:lnTo>
                                  <a:pt x="62243" y="93523"/>
                                </a:lnTo>
                                <a:lnTo>
                                  <a:pt x="59182" y="89027"/>
                                </a:lnTo>
                                <a:lnTo>
                                  <a:pt x="56591" y="84430"/>
                                </a:lnTo>
                                <a:lnTo>
                                  <a:pt x="54699" y="79870"/>
                                </a:lnTo>
                                <a:lnTo>
                                  <a:pt x="54013" y="77432"/>
                                </a:lnTo>
                                <a:lnTo>
                                  <a:pt x="53607" y="75019"/>
                                </a:lnTo>
                                <a:lnTo>
                                  <a:pt x="53543" y="72568"/>
                                </a:lnTo>
                                <a:lnTo>
                                  <a:pt x="53848" y="70155"/>
                                </a:lnTo>
                                <a:lnTo>
                                  <a:pt x="54432" y="67881"/>
                                </a:lnTo>
                                <a:lnTo>
                                  <a:pt x="55283" y="65646"/>
                                </a:lnTo>
                                <a:lnTo>
                                  <a:pt x="57328" y="61773"/>
                                </a:lnTo>
                                <a:lnTo>
                                  <a:pt x="59779" y="58153"/>
                                </a:lnTo>
                                <a:lnTo>
                                  <a:pt x="64745" y="51701"/>
                                </a:lnTo>
                                <a:lnTo>
                                  <a:pt x="64643" y="51829"/>
                                </a:lnTo>
                                <a:lnTo>
                                  <a:pt x="66661" y="48992"/>
                                </a:lnTo>
                                <a:lnTo>
                                  <a:pt x="68041" y="46566"/>
                                </a:lnTo>
                                <a:lnTo>
                                  <a:pt x="70293" y="40947"/>
                                </a:lnTo>
                                <a:lnTo>
                                  <a:pt x="72085" y="35306"/>
                                </a:lnTo>
                                <a:lnTo>
                                  <a:pt x="72022" y="35496"/>
                                </a:lnTo>
                                <a:lnTo>
                                  <a:pt x="74013" y="28111"/>
                                </a:lnTo>
                                <a:lnTo>
                                  <a:pt x="71125" y="23917"/>
                                </a:lnTo>
                                <a:lnTo>
                                  <a:pt x="68473" y="20511"/>
                                </a:lnTo>
                                <a:lnTo>
                                  <a:pt x="65397" y="16970"/>
                                </a:lnTo>
                                <a:lnTo>
                                  <a:pt x="62371" y="13910"/>
                                </a:lnTo>
                                <a:lnTo>
                                  <a:pt x="59351" y="11406"/>
                                </a:lnTo>
                                <a:lnTo>
                                  <a:pt x="58105" y="10577"/>
                                </a:lnTo>
                                <a:lnTo>
                                  <a:pt x="56896" y="9949"/>
                                </a:lnTo>
                                <a:lnTo>
                                  <a:pt x="56076" y="9658"/>
                                </a:lnTo>
                                <a:lnTo>
                                  <a:pt x="55479" y="9563"/>
                                </a:lnTo>
                                <a:lnTo>
                                  <a:pt x="54858" y="9594"/>
                                </a:lnTo>
                                <a:lnTo>
                                  <a:pt x="54014" y="9774"/>
                                </a:lnTo>
                                <a:lnTo>
                                  <a:pt x="52953" y="10144"/>
                                </a:lnTo>
                                <a:lnTo>
                                  <a:pt x="51795" y="10692"/>
                                </a:lnTo>
                                <a:lnTo>
                                  <a:pt x="48945" y="12509"/>
                                </a:lnTo>
                                <a:lnTo>
                                  <a:pt x="45946" y="14958"/>
                                </a:lnTo>
                                <a:lnTo>
                                  <a:pt x="42913" y="17920"/>
                                </a:lnTo>
                                <a:lnTo>
                                  <a:pt x="43129" y="17678"/>
                                </a:lnTo>
                                <a:lnTo>
                                  <a:pt x="40137" y="21019"/>
                                </a:lnTo>
                                <a:lnTo>
                                  <a:pt x="37568" y="24248"/>
                                </a:lnTo>
                                <a:lnTo>
                                  <a:pt x="35361" y="27367"/>
                                </a:lnTo>
                                <a:lnTo>
                                  <a:pt x="33511" y="30520"/>
                                </a:lnTo>
                                <a:lnTo>
                                  <a:pt x="31902" y="34033"/>
                                </a:lnTo>
                                <a:lnTo>
                                  <a:pt x="30437" y="37954"/>
                                </a:lnTo>
                                <a:lnTo>
                                  <a:pt x="29108" y="42228"/>
                                </a:lnTo>
                                <a:lnTo>
                                  <a:pt x="29172" y="42024"/>
                                </a:lnTo>
                                <a:lnTo>
                                  <a:pt x="28020" y="46415"/>
                                </a:lnTo>
                                <a:lnTo>
                                  <a:pt x="27076" y="50584"/>
                                </a:lnTo>
                                <a:lnTo>
                                  <a:pt x="27115" y="50419"/>
                                </a:lnTo>
                                <a:lnTo>
                                  <a:pt x="25653" y="58137"/>
                                </a:lnTo>
                                <a:lnTo>
                                  <a:pt x="25352" y="61039"/>
                                </a:lnTo>
                                <a:lnTo>
                                  <a:pt x="25384" y="63694"/>
                                </a:lnTo>
                                <a:lnTo>
                                  <a:pt x="26048" y="69558"/>
                                </a:lnTo>
                                <a:lnTo>
                                  <a:pt x="26035" y="69532"/>
                                </a:lnTo>
                                <a:lnTo>
                                  <a:pt x="26403" y="72644"/>
                                </a:lnTo>
                                <a:lnTo>
                                  <a:pt x="26581" y="76047"/>
                                </a:lnTo>
                                <a:lnTo>
                                  <a:pt x="26353" y="79731"/>
                                </a:lnTo>
                                <a:lnTo>
                                  <a:pt x="25514" y="83668"/>
                                </a:lnTo>
                                <a:lnTo>
                                  <a:pt x="24600" y="85992"/>
                                </a:lnTo>
                                <a:lnTo>
                                  <a:pt x="23330" y="88202"/>
                                </a:lnTo>
                                <a:lnTo>
                                  <a:pt x="20472" y="91884"/>
                                </a:lnTo>
                                <a:lnTo>
                                  <a:pt x="14160" y="98577"/>
                                </a:lnTo>
                                <a:lnTo>
                                  <a:pt x="14338" y="98361"/>
                                </a:lnTo>
                                <a:lnTo>
                                  <a:pt x="11699" y="101509"/>
                                </a:lnTo>
                                <a:lnTo>
                                  <a:pt x="10796" y="102829"/>
                                </a:lnTo>
                                <a:lnTo>
                                  <a:pt x="10096" y="104146"/>
                                </a:lnTo>
                                <a:lnTo>
                                  <a:pt x="9706" y="105210"/>
                                </a:lnTo>
                                <a:lnTo>
                                  <a:pt x="9542" y="106161"/>
                                </a:lnTo>
                                <a:lnTo>
                                  <a:pt x="9570" y="106990"/>
                                </a:lnTo>
                                <a:lnTo>
                                  <a:pt x="9817" y="107959"/>
                                </a:lnTo>
                                <a:lnTo>
                                  <a:pt x="10394" y="109078"/>
                                </a:lnTo>
                                <a:lnTo>
                                  <a:pt x="11526" y="110580"/>
                                </a:lnTo>
                                <a:lnTo>
                                  <a:pt x="13240" y="112359"/>
                                </a:lnTo>
                                <a:lnTo>
                                  <a:pt x="15441" y="114305"/>
                                </a:lnTo>
                                <a:lnTo>
                                  <a:pt x="20930" y="118529"/>
                                </a:lnTo>
                                <a:lnTo>
                                  <a:pt x="20765" y="118414"/>
                                </a:lnTo>
                                <a:lnTo>
                                  <a:pt x="27102" y="122885"/>
                                </a:lnTo>
                                <a:lnTo>
                                  <a:pt x="33591" y="127470"/>
                                </a:lnTo>
                                <a:lnTo>
                                  <a:pt x="39662" y="132156"/>
                                </a:lnTo>
                                <a:lnTo>
                                  <a:pt x="42443" y="134620"/>
                                </a:lnTo>
                                <a:lnTo>
                                  <a:pt x="44933" y="137147"/>
                                </a:lnTo>
                                <a:lnTo>
                                  <a:pt x="47066" y="139840"/>
                                </a:lnTo>
                                <a:lnTo>
                                  <a:pt x="48717" y="142710"/>
                                </a:lnTo>
                                <a:lnTo>
                                  <a:pt x="49758" y="145631"/>
                                </a:lnTo>
                                <a:lnTo>
                                  <a:pt x="50254" y="148527"/>
                                </a:lnTo>
                                <a:lnTo>
                                  <a:pt x="50279" y="151333"/>
                                </a:lnTo>
                                <a:lnTo>
                                  <a:pt x="49924" y="154013"/>
                                </a:lnTo>
                                <a:lnTo>
                                  <a:pt x="49251" y="156528"/>
                                </a:lnTo>
                                <a:lnTo>
                                  <a:pt x="48361" y="158965"/>
                                </a:lnTo>
                                <a:lnTo>
                                  <a:pt x="46330" y="163246"/>
                                </a:lnTo>
                                <a:lnTo>
                                  <a:pt x="42210" y="171289"/>
                                </a:lnTo>
                                <a:lnTo>
                                  <a:pt x="41463" y="173129"/>
                                </a:lnTo>
                                <a:lnTo>
                                  <a:pt x="40880" y="174999"/>
                                </a:lnTo>
                                <a:lnTo>
                                  <a:pt x="40517" y="176696"/>
                                </a:lnTo>
                                <a:lnTo>
                                  <a:pt x="40322" y="178803"/>
                                </a:lnTo>
                                <a:lnTo>
                                  <a:pt x="40348" y="178574"/>
                                </a:lnTo>
                                <a:lnTo>
                                  <a:pt x="39891" y="188899"/>
                                </a:lnTo>
                                <a:lnTo>
                                  <a:pt x="39891" y="188811"/>
                                </a:lnTo>
                                <a:lnTo>
                                  <a:pt x="39754" y="194249"/>
                                </a:lnTo>
                                <a:lnTo>
                                  <a:pt x="39903" y="199771"/>
                                </a:lnTo>
                                <a:lnTo>
                                  <a:pt x="39878" y="199504"/>
                                </a:lnTo>
                                <a:lnTo>
                                  <a:pt x="40098" y="202212"/>
                                </a:lnTo>
                                <a:lnTo>
                                  <a:pt x="40450" y="204838"/>
                                </a:lnTo>
                                <a:lnTo>
                                  <a:pt x="40399" y="204571"/>
                                </a:lnTo>
                                <a:lnTo>
                                  <a:pt x="40857" y="207000"/>
                                </a:lnTo>
                                <a:lnTo>
                                  <a:pt x="41455" y="209335"/>
                                </a:lnTo>
                                <a:lnTo>
                                  <a:pt x="42247" y="211608"/>
                                </a:lnTo>
                                <a:lnTo>
                                  <a:pt x="43139" y="213579"/>
                                </a:lnTo>
                                <a:lnTo>
                                  <a:pt x="44139" y="215301"/>
                                </a:lnTo>
                                <a:lnTo>
                                  <a:pt x="45416" y="217020"/>
                                </a:lnTo>
                                <a:lnTo>
                                  <a:pt x="46826" y="218439"/>
                                </a:lnTo>
                                <a:lnTo>
                                  <a:pt x="48692" y="219855"/>
                                </a:lnTo>
                                <a:lnTo>
                                  <a:pt x="50970" y="221217"/>
                                </a:lnTo>
                                <a:lnTo>
                                  <a:pt x="53714" y="222577"/>
                                </a:lnTo>
                                <a:lnTo>
                                  <a:pt x="59931" y="225095"/>
                                </a:lnTo>
                                <a:lnTo>
                                  <a:pt x="59715" y="225006"/>
                                </a:lnTo>
                                <a:lnTo>
                                  <a:pt x="66802" y="227482"/>
                                </a:lnTo>
                                <a:lnTo>
                                  <a:pt x="74143" y="230048"/>
                                </a:lnTo>
                                <a:lnTo>
                                  <a:pt x="81356" y="232956"/>
                                </a:lnTo>
                                <a:lnTo>
                                  <a:pt x="84900" y="234670"/>
                                </a:lnTo>
                                <a:lnTo>
                                  <a:pt x="88239" y="236588"/>
                                </a:lnTo>
                                <a:lnTo>
                                  <a:pt x="91389" y="238760"/>
                                </a:lnTo>
                                <a:lnTo>
                                  <a:pt x="94259" y="241262"/>
                                </a:lnTo>
                                <a:lnTo>
                                  <a:pt x="96787" y="244119"/>
                                </a:lnTo>
                                <a:lnTo>
                                  <a:pt x="98984" y="247269"/>
                                </a:lnTo>
                                <a:lnTo>
                                  <a:pt x="100914" y="250622"/>
                                </a:lnTo>
                                <a:lnTo>
                                  <a:pt x="102629" y="254165"/>
                                </a:lnTo>
                                <a:lnTo>
                                  <a:pt x="105524" y="261366"/>
                                </a:lnTo>
                                <a:lnTo>
                                  <a:pt x="108039" y="268643"/>
                                </a:lnTo>
                                <a:lnTo>
                                  <a:pt x="110428" y="275534"/>
                                </a:lnTo>
                                <a:lnTo>
                                  <a:pt x="112839" y="281455"/>
                                </a:lnTo>
                                <a:lnTo>
                                  <a:pt x="114047" y="283849"/>
                                </a:lnTo>
                                <a:lnTo>
                                  <a:pt x="114114" y="283956"/>
                                </a:lnTo>
                                <a:lnTo>
                                  <a:pt x="114114" y="297419"/>
                                </a:lnTo>
                                <a:lnTo>
                                  <a:pt x="112128" y="296189"/>
                                </a:lnTo>
                                <a:lnTo>
                                  <a:pt x="109677" y="294043"/>
                                </a:lnTo>
                                <a:lnTo>
                                  <a:pt x="107556" y="291452"/>
                                </a:lnTo>
                                <a:lnTo>
                                  <a:pt x="105766" y="288569"/>
                                </a:lnTo>
                                <a:lnTo>
                                  <a:pt x="104178" y="285432"/>
                                </a:lnTo>
                                <a:lnTo>
                                  <a:pt x="101498" y="278841"/>
                                </a:lnTo>
                                <a:lnTo>
                                  <a:pt x="99047" y="271767"/>
                                </a:lnTo>
                                <a:lnTo>
                                  <a:pt x="96595" y="264709"/>
                                </a:lnTo>
                                <a:lnTo>
                                  <a:pt x="93894" y="257977"/>
                                </a:lnTo>
                                <a:lnTo>
                                  <a:pt x="92419" y="254955"/>
                                </a:lnTo>
                                <a:lnTo>
                                  <a:pt x="90963" y="252415"/>
                                </a:lnTo>
                                <a:lnTo>
                                  <a:pt x="89277" y="250009"/>
                                </a:lnTo>
                                <a:lnTo>
                                  <a:pt x="87549" y="248055"/>
                                </a:lnTo>
                                <a:lnTo>
                                  <a:pt x="85485" y="246260"/>
                                </a:lnTo>
                                <a:lnTo>
                                  <a:pt x="83157" y="244651"/>
                                </a:lnTo>
                                <a:lnTo>
                                  <a:pt x="80514" y="243141"/>
                                </a:lnTo>
                                <a:lnTo>
                                  <a:pt x="77396" y="241630"/>
                                </a:lnTo>
                                <a:lnTo>
                                  <a:pt x="70780" y="238962"/>
                                </a:lnTo>
                                <a:lnTo>
                                  <a:pt x="63665" y="236474"/>
                                </a:lnTo>
                                <a:lnTo>
                                  <a:pt x="56464" y="233959"/>
                                </a:lnTo>
                                <a:lnTo>
                                  <a:pt x="49632" y="231191"/>
                                </a:lnTo>
                                <a:lnTo>
                                  <a:pt x="46355" y="229565"/>
                                </a:lnTo>
                                <a:lnTo>
                                  <a:pt x="43332" y="227736"/>
                                </a:lnTo>
                                <a:lnTo>
                                  <a:pt x="40538" y="225628"/>
                                </a:lnTo>
                                <a:lnTo>
                                  <a:pt x="38151" y="223215"/>
                                </a:lnTo>
                                <a:lnTo>
                                  <a:pt x="36208" y="220599"/>
                                </a:lnTo>
                                <a:lnTo>
                                  <a:pt x="34633" y="217881"/>
                                </a:lnTo>
                                <a:lnTo>
                                  <a:pt x="33350" y="215061"/>
                                </a:lnTo>
                                <a:lnTo>
                                  <a:pt x="32347" y="212154"/>
                                </a:lnTo>
                                <a:lnTo>
                                  <a:pt x="31585" y="209194"/>
                                </a:lnTo>
                                <a:lnTo>
                                  <a:pt x="31013" y="206197"/>
                                </a:lnTo>
                                <a:lnTo>
                                  <a:pt x="30632" y="203187"/>
                                </a:lnTo>
                                <a:lnTo>
                                  <a:pt x="30378" y="200152"/>
                                </a:lnTo>
                                <a:lnTo>
                                  <a:pt x="30226" y="194259"/>
                                </a:lnTo>
                                <a:lnTo>
                                  <a:pt x="30378" y="188531"/>
                                </a:lnTo>
                                <a:lnTo>
                                  <a:pt x="30836" y="178053"/>
                                </a:lnTo>
                                <a:lnTo>
                                  <a:pt x="31077" y="175336"/>
                                </a:lnTo>
                                <a:lnTo>
                                  <a:pt x="31661" y="172568"/>
                                </a:lnTo>
                                <a:lnTo>
                                  <a:pt x="32474" y="169964"/>
                                </a:lnTo>
                                <a:lnTo>
                                  <a:pt x="33490" y="167436"/>
                                </a:lnTo>
                                <a:lnTo>
                                  <a:pt x="37762" y="159069"/>
                                </a:lnTo>
                                <a:lnTo>
                                  <a:pt x="39590" y="155218"/>
                                </a:lnTo>
                                <a:lnTo>
                                  <a:pt x="40144" y="153699"/>
                                </a:lnTo>
                                <a:lnTo>
                                  <a:pt x="40566" y="152127"/>
                                </a:lnTo>
                                <a:lnTo>
                                  <a:pt x="40752" y="150768"/>
                                </a:lnTo>
                                <a:lnTo>
                                  <a:pt x="40744" y="149424"/>
                                </a:lnTo>
                                <a:lnTo>
                                  <a:pt x="40507" y="148075"/>
                                </a:lnTo>
                                <a:lnTo>
                                  <a:pt x="40020" y="146704"/>
                                </a:lnTo>
                                <a:lnTo>
                                  <a:pt x="39167" y="145207"/>
                                </a:lnTo>
                                <a:lnTo>
                                  <a:pt x="37763" y="143436"/>
                                </a:lnTo>
                                <a:lnTo>
                                  <a:pt x="35897" y="141537"/>
                                </a:lnTo>
                                <a:lnTo>
                                  <a:pt x="33529" y="139452"/>
                                </a:lnTo>
                                <a:lnTo>
                                  <a:pt x="27851" y="135065"/>
                                </a:lnTo>
                                <a:lnTo>
                                  <a:pt x="28003" y="135191"/>
                                </a:lnTo>
                                <a:lnTo>
                                  <a:pt x="21615" y="130670"/>
                                </a:lnTo>
                                <a:lnTo>
                                  <a:pt x="15189" y="126136"/>
                                </a:lnTo>
                                <a:lnTo>
                                  <a:pt x="9309" y="121603"/>
                                </a:lnTo>
                                <a:lnTo>
                                  <a:pt x="6629" y="119228"/>
                                </a:lnTo>
                                <a:lnTo>
                                  <a:pt x="4293" y="116789"/>
                                </a:lnTo>
                                <a:lnTo>
                                  <a:pt x="2299" y="114185"/>
                                </a:lnTo>
                                <a:lnTo>
                                  <a:pt x="838" y="111328"/>
                                </a:lnTo>
                                <a:lnTo>
                                  <a:pt x="89" y="108369"/>
                                </a:lnTo>
                                <a:lnTo>
                                  <a:pt x="0" y="105461"/>
                                </a:lnTo>
                                <a:lnTo>
                                  <a:pt x="483" y="102718"/>
                                </a:lnTo>
                                <a:lnTo>
                                  <a:pt x="1397" y="100203"/>
                                </a:lnTo>
                                <a:lnTo>
                                  <a:pt x="2616" y="97930"/>
                                </a:lnTo>
                                <a:lnTo>
                                  <a:pt x="4064" y="95796"/>
                                </a:lnTo>
                                <a:lnTo>
                                  <a:pt x="7137" y="92139"/>
                                </a:lnTo>
                                <a:lnTo>
                                  <a:pt x="13186" y="85734"/>
                                </a:lnTo>
                                <a:lnTo>
                                  <a:pt x="15356" y="82949"/>
                                </a:lnTo>
                                <a:lnTo>
                                  <a:pt x="15981" y="81867"/>
                                </a:lnTo>
                                <a:lnTo>
                                  <a:pt x="16367" y="80891"/>
                                </a:lnTo>
                                <a:lnTo>
                                  <a:pt x="16885" y="78475"/>
                                </a:lnTo>
                                <a:lnTo>
                                  <a:pt x="17041" y="75976"/>
                                </a:lnTo>
                                <a:lnTo>
                                  <a:pt x="16913" y="73475"/>
                                </a:lnTo>
                                <a:lnTo>
                                  <a:pt x="16574" y="70650"/>
                                </a:lnTo>
                                <a:lnTo>
                                  <a:pt x="15862" y="64338"/>
                                </a:lnTo>
                                <a:lnTo>
                                  <a:pt x="15824" y="60592"/>
                                </a:lnTo>
                                <a:lnTo>
                                  <a:pt x="16231" y="56693"/>
                                </a:lnTo>
                                <a:lnTo>
                                  <a:pt x="17767" y="48552"/>
                                </a:lnTo>
                                <a:lnTo>
                                  <a:pt x="18783" y="44082"/>
                                </a:lnTo>
                                <a:lnTo>
                                  <a:pt x="19977" y="39509"/>
                                </a:lnTo>
                                <a:lnTo>
                                  <a:pt x="21412" y="34912"/>
                                </a:lnTo>
                                <a:lnTo>
                                  <a:pt x="23089" y="30404"/>
                                </a:lnTo>
                                <a:lnTo>
                                  <a:pt x="25057" y="26098"/>
                                </a:lnTo>
                                <a:lnTo>
                                  <a:pt x="27356" y="22187"/>
                                </a:lnTo>
                                <a:lnTo>
                                  <a:pt x="29959" y="18517"/>
                                </a:lnTo>
                                <a:lnTo>
                                  <a:pt x="32906" y="14821"/>
                                </a:lnTo>
                                <a:lnTo>
                                  <a:pt x="36157" y="11201"/>
                                </a:lnTo>
                                <a:lnTo>
                                  <a:pt x="39649" y="7798"/>
                                </a:lnTo>
                                <a:lnTo>
                                  <a:pt x="43358" y="4775"/>
                                </a:lnTo>
                                <a:lnTo>
                                  <a:pt x="47155" y="2349"/>
                                </a:lnTo>
                                <a:lnTo>
                                  <a:pt x="49289" y="1333"/>
                                </a:lnTo>
                                <a:lnTo>
                                  <a:pt x="51422" y="584"/>
                                </a:lnTo>
                                <a:lnTo>
                                  <a:pt x="53657" y="114"/>
                                </a:lnTo>
                                <a:lnTo>
                                  <a:pt x="56020" y="0"/>
                                </a:lnTo>
                                <a:close/>
                              </a:path>
                            </a:pathLst>
                          </a:custGeom>
                          <a:solidFill>
                            <a:srgbClr val="000000"/>
                          </a:solidFill>
                          <a:ln w="0">
                            <a:noFill/>
                          </a:ln>
                        </wps:spPr>
                        <wps:bodyPr upright="1"/>
                      </wps:wsp>
                      <wps:wsp>
                        <wps:cNvPr id="330" name="任意多边形 91"/>
                        <wps:cNvSpPr/>
                        <wps:spPr>
                          <a:xfrm>
                            <a:off x="1005184" y="901890"/>
                            <a:ext cx="114118" cy="298742"/>
                          </a:xfrm>
                          <a:custGeom>
                            <a:avLst/>
                            <a:gdLst>
                              <a:gd name="txL" fmla="*/ 0 w 114118"/>
                              <a:gd name="txT" fmla="*/ 0 h 298742"/>
                              <a:gd name="txR" fmla="*/ 114118 w 114118"/>
                              <a:gd name="txB" fmla="*/ 298742 h 298742"/>
                            </a:gdLst>
                            <a:ahLst/>
                            <a:cxnLst/>
                            <a:rect l="txL" t="txT" r="txR" b="txB"/>
                            <a:pathLst>
                              <a:path w="114118" h="298742">
                                <a:moveTo>
                                  <a:pt x="75421" y="0"/>
                                </a:moveTo>
                                <a:lnTo>
                                  <a:pt x="77593" y="153"/>
                                </a:lnTo>
                                <a:lnTo>
                                  <a:pt x="80400" y="1524"/>
                                </a:lnTo>
                                <a:lnTo>
                                  <a:pt x="82470" y="3721"/>
                                </a:lnTo>
                                <a:lnTo>
                                  <a:pt x="83968" y="6185"/>
                                </a:lnTo>
                                <a:lnTo>
                                  <a:pt x="85200" y="8954"/>
                                </a:lnTo>
                                <a:lnTo>
                                  <a:pt x="86292" y="12065"/>
                                </a:lnTo>
                                <a:lnTo>
                                  <a:pt x="87308" y="15570"/>
                                </a:lnTo>
                                <a:lnTo>
                                  <a:pt x="89137" y="23482"/>
                                </a:lnTo>
                                <a:lnTo>
                                  <a:pt x="91220" y="34075"/>
                                </a:lnTo>
                                <a:lnTo>
                                  <a:pt x="93493" y="47193"/>
                                </a:lnTo>
                                <a:lnTo>
                                  <a:pt x="94458" y="54064"/>
                                </a:lnTo>
                                <a:lnTo>
                                  <a:pt x="95170" y="60732"/>
                                </a:lnTo>
                                <a:lnTo>
                                  <a:pt x="95525" y="66917"/>
                                </a:lnTo>
                                <a:lnTo>
                                  <a:pt x="95538" y="69838"/>
                                </a:lnTo>
                                <a:lnTo>
                                  <a:pt x="95398" y="72606"/>
                                </a:lnTo>
                                <a:lnTo>
                                  <a:pt x="94750" y="77369"/>
                                </a:lnTo>
                                <a:lnTo>
                                  <a:pt x="93620" y="81598"/>
                                </a:lnTo>
                                <a:lnTo>
                                  <a:pt x="92096" y="85344"/>
                                </a:lnTo>
                                <a:lnTo>
                                  <a:pt x="90306" y="88722"/>
                                </a:lnTo>
                                <a:lnTo>
                                  <a:pt x="86445" y="94793"/>
                                </a:lnTo>
                                <a:lnTo>
                                  <a:pt x="86457" y="94780"/>
                                </a:lnTo>
                                <a:lnTo>
                                  <a:pt x="84462" y="97933"/>
                                </a:lnTo>
                                <a:lnTo>
                                  <a:pt x="82406" y="101562"/>
                                </a:lnTo>
                                <a:lnTo>
                                  <a:pt x="79841" y="105867"/>
                                </a:lnTo>
                                <a:lnTo>
                                  <a:pt x="76691" y="110427"/>
                                </a:lnTo>
                                <a:lnTo>
                                  <a:pt x="69947" y="119723"/>
                                </a:lnTo>
                                <a:lnTo>
                                  <a:pt x="70062" y="119571"/>
                                </a:lnTo>
                                <a:lnTo>
                                  <a:pt x="67091" y="124009"/>
                                </a:lnTo>
                                <a:lnTo>
                                  <a:pt x="64545" y="128528"/>
                                </a:lnTo>
                                <a:lnTo>
                                  <a:pt x="63736" y="130328"/>
                                </a:lnTo>
                                <a:lnTo>
                                  <a:pt x="63098" y="132118"/>
                                </a:lnTo>
                                <a:lnTo>
                                  <a:pt x="62729" y="133649"/>
                                </a:lnTo>
                                <a:lnTo>
                                  <a:pt x="62567" y="135120"/>
                                </a:lnTo>
                                <a:lnTo>
                                  <a:pt x="62608" y="136417"/>
                                </a:lnTo>
                                <a:lnTo>
                                  <a:pt x="62831" y="137812"/>
                                </a:lnTo>
                                <a:lnTo>
                                  <a:pt x="63195" y="139081"/>
                                </a:lnTo>
                                <a:lnTo>
                                  <a:pt x="63671" y="140262"/>
                                </a:lnTo>
                                <a:lnTo>
                                  <a:pt x="65357" y="143218"/>
                                </a:lnTo>
                                <a:lnTo>
                                  <a:pt x="67602" y="146245"/>
                                </a:lnTo>
                                <a:lnTo>
                                  <a:pt x="73656" y="153429"/>
                                </a:lnTo>
                                <a:lnTo>
                                  <a:pt x="77034" y="157696"/>
                                </a:lnTo>
                                <a:lnTo>
                                  <a:pt x="80298" y="162446"/>
                                </a:lnTo>
                                <a:lnTo>
                                  <a:pt x="87791" y="173825"/>
                                </a:lnTo>
                                <a:lnTo>
                                  <a:pt x="87753" y="173787"/>
                                </a:lnTo>
                                <a:lnTo>
                                  <a:pt x="96630" y="186944"/>
                                </a:lnTo>
                                <a:lnTo>
                                  <a:pt x="104885" y="199810"/>
                                </a:lnTo>
                                <a:lnTo>
                                  <a:pt x="108225" y="205575"/>
                                </a:lnTo>
                                <a:lnTo>
                                  <a:pt x="110625" y="210503"/>
                                </a:lnTo>
                                <a:lnTo>
                                  <a:pt x="112213" y="214465"/>
                                </a:lnTo>
                                <a:lnTo>
                                  <a:pt x="113356" y="217805"/>
                                </a:lnTo>
                                <a:lnTo>
                                  <a:pt x="114004" y="220803"/>
                                </a:lnTo>
                                <a:lnTo>
                                  <a:pt x="114118" y="222492"/>
                                </a:lnTo>
                                <a:lnTo>
                                  <a:pt x="114004" y="224282"/>
                                </a:lnTo>
                                <a:lnTo>
                                  <a:pt x="113140" y="227191"/>
                                </a:lnTo>
                                <a:lnTo>
                                  <a:pt x="111426" y="229743"/>
                                </a:lnTo>
                                <a:lnTo>
                                  <a:pt x="109317" y="231826"/>
                                </a:lnTo>
                                <a:lnTo>
                                  <a:pt x="106739" y="233883"/>
                                </a:lnTo>
                                <a:lnTo>
                                  <a:pt x="104822" y="235065"/>
                                </a:lnTo>
                                <a:lnTo>
                                  <a:pt x="102548" y="236030"/>
                                </a:lnTo>
                                <a:lnTo>
                                  <a:pt x="98014" y="237287"/>
                                </a:lnTo>
                                <a:lnTo>
                                  <a:pt x="87867" y="239091"/>
                                </a:lnTo>
                                <a:lnTo>
                                  <a:pt x="87981" y="239065"/>
                                </a:lnTo>
                                <a:lnTo>
                                  <a:pt x="82753" y="240138"/>
                                </a:lnTo>
                                <a:lnTo>
                                  <a:pt x="77802" y="241557"/>
                                </a:lnTo>
                                <a:lnTo>
                                  <a:pt x="75699" y="242372"/>
                                </a:lnTo>
                                <a:lnTo>
                                  <a:pt x="73540" y="243424"/>
                                </a:lnTo>
                                <a:lnTo>
                                  <a:pt x="71745" y="244515"/>
                                </a:lnTo>
                                <a:lnTo>
                                  <a:pt x="70067" y="245829"/>
                                </a:lnTo>
                                <a:lnTo>
                                  <a:pt x="68507" y="247389"/>
                                </a:lnTo>
                                <a:lnTo>
                                  <a:pt x="66948" y="249322"/>
                                </a:lnTo>
                                <a:lnTo>
                                  <a:pt x="65415" y="251577"/>
                                </a:lnTo>
                                <a:lnTo>
                                  <a:pt x="63807" y="254248"/>
                                </a:lnTo>
                                <a:lnTo>
                                  <a:pt x="60721" y="260162"/>
                                </a:lnTo>
                                <a:lnTo>
                                  <a:pt x="57654" y="266586"/>
                                </a:lnTo>
                                <a:lnTo>
                                  <a:pt x="54491" y="273114"/>
                                </a:lnTo>
                                <a:lnTo>
                                  <a:pt x="51101" y="279298"/>
                                </a:lnTo>
                                <a:lnTo>
                                  <a:pt x="49196" y="282258"/>
                                </a:lnTo>
                                <a:lnTo>
                                  <a:pt x="47164" y="284976"/>
                                </a:lnTo>
                                <a:lnTo>
                                  <a:pt x="44903" y="287452"/>
                                </a:lnTo>
                                <a:lnTo>
                                  <a:pt x="42465" y="289522"/>
                                </a:lnTo>
                                <a:lnTo>
                                  <a:pt x="39988" y="291211"/>
                                </a:lnTo>
                                <a:lnTo>
                                  <a:pt x="37461" y="292710"/>
                                </a:lnTo>
                                <a:lnTo>
                                  <a:pt x="34832" y="294056"/>
                                </a:lnTo>
                                <a:lnTo>
                                  <a:pt x="32114" y="295250"/>
                                </a:lnTo>
                                <a:lnTo>
                                  <a:pt x="29307" y="296279"/>
                                </a:lnTo>
                                <a:lnTo>
                                  <a:pt x="26450" y="297155"/>
                                </a:lnTo>
                                <a:lnTo>
                                  <a:pt x="23554" y="297841"/>
                                </a:lnTo>
                                <a:lnTo>
                                  <a:pt x="20621" y="298348"/>
                                </a:lnTo>
                                <a:lnTo>
                                  <a:pt x="17674" y="298654"/>
                                </a:lnTo>
                                <a:lnTo>
                                  <a:pt x="14728" y="298742"/>
                                </a:lnTo>
                                <a:lnTo>
                                  <a:pt x="11794" y="298603"/>
                                </a:lnTo>
                                <a:lnTo>
                                  <a:pt x="8898" y="298221"/>
                                </a:lnTo>
                                <a:lnTo>
                                  <a:pt x="6054" y="297574"/>
                                </a:lnTo>
                                <a:lnTo>
                                  <a:pt x="3285" y="296634"/>
                                </a:lnTo>
                                <a:lnTo>
                                  <a:pt x="618" y="295402"/>
                                </a:lnTo>
                                <a:lnTo>
                                  <a:pt x="0" y="295019"/>
                                </a:lnTo>
                                <a:lnTo>
                                  <a:pt x="0" y="281556"/>
                                </a:lnTo>
                                <a:lnTo>
                                  <a:pt x="1201" y="283477"/>
                                </a:lnTo>
                                <a:lnTo>
                                  <a:pt x="2438" y="284996"/>
                                </a:lnTo>
                                <a:lnTo>
                                  <a:pt x="3663" y="286077"/>
                                </a:lnTo>
                                <a:lnTo>
                                  <a:pt x="5152" y="286998"/>
                                </a:lnTo>
                                <a:lnTo>
                                  <a:pt x="6880" y="287796"/>
                                </a:lnTo>
                                <a:lnTo>
                                  <a:pt x="8688" y="288406"/>
                                </a:lnTo>
                                <a:lnTo>
                                  <a:pt x="10596" y="288840"/>
                                </a:lnTo>
                                <a:lnTo>
                                  <a:pt x="12759" y="289117"/>
                                </a:lnTo>
                                <a:lnTo>
                                  <a:pt x="14848" y="289211"/>
                                </a:lnTo>
                                <a:lnTo>
                                  <a:pt x="16911" y="289150"/>
                                </a:lnTo>
                                <a:lnTo>
                                  <a:pt x="19256" y="288911"/>
                                </a:lnTo>
                                <a:lnTo>
                                  <a:pt x="21699" y="288496"/>
                                </a:lnTo>
                                <a:lnTo>
                                  <a:pt x="23963" y="287955"/>
                                </a:lnTo>
                                <a:lnTo>
                                  <a:pt x="26185" y="287280"/>
                                </a:lnTo>
                                <a:lnTo>
                                  <a:pt x="28630" y="286376"/>
                                </a:lnTo>
                                <a:lnTo>
                                  <a:pt x="30652" y="285490"/>
                                </a:lnTo>
                                <a:lnTo>
                                  <a:pt x="32861" y="284356"/>
                                </a:lnTo>
                                <a:lnTo>
                                  <a:pt x="34798" y="283220"/>
                                </a:lnTo>
                                <a:lnTo>
                                  <a:pt x="36608" y="281999"/>
                                </a:lnTo>
                                <a:lnTo>
                                  <a:pt x="38280" y="280579"/>
                                </a:lnTo>
                                <a:lnTo>
                                  <a:pt x="39820" y="278885"/>
                                </a:lnTo>
                                <a:lnTo>
                                  <a:pt x="41400" y="276781"/>
                                </a:lnTo>
                                <a:lnTo>
                                  <a:pt x="42878" y="274482"/>
                                </a:lnTo>
                                <a:lnTo>
                                  <a:pt x="46046" y="268690"/>
                                </a:lnTo>
                                <a:lnTo>
                                  <a:pt x="49081" y="262446"/>
                                </a:lnTo>
                                <a:lnTo>
                                  <a:pt x="49069" y="262471"/>
                                </a:lnTo>
                                <a:lnTo>
                                  <a:pt x="52193" y="255918"/>
                                </a:lnTo>
                                <a:lnTo>
                                  <a:pt x="55507" y="249581"/>
                                </a:lnTo>
                                <a:lnTo>
                                  <a:pt x="57324" y="246520"/>
                                </a:lnTo>
                                <a:lnTo>
                                  <a:pt x="59267" y="243663"/>
                                </a:lnTo>
                                <a:lnTo>
                                  <a:pt x="61400" y="241021"/>
                                </a:lnTo>
                                <a:lnTo>
                                  <a:pt x="63750" y="238671"/>
                                </a:lnTo>
                                <a:lnTo>
                                  <a:pt x="66315" y="236678"/>
                                </a:lnTo>
                                <a:lnTo>
                                  <a:pt x="69033" y="235027"/>
                                </a:lnTo>
                                <a:lnTo>
                                  <a:pt x="71852" y="233655"/>
                                </a:lnTo>
                                <a:lnTo>
                                  <a:pt x="74799" y="232512"/>
                                </a:lnTo>
                                <a:lnTo>
                                  <a:pt x="80514" y="230874"/>
                                </a:lnTo>
                                <a:lnTo>
                                  <a:pt x="86140" y="229731"/>
                                </a:lnTo>
                                <a:lnTo>
                                  <a:pt x="95918" y="227978"/>
                                </a:lnTo>
                                <a:lnTo>
                                  <a:pt x="99369" y="227029"/>
                                </a:lnTo>
                                <a:lnTo>
                                  <a:pt x="100425" y="226582"/>
                                </a:lnTo>
                                <a:lnTo>
                                  <a:pt x="101216" y="226099"/>
                                </a:lnTo>
                                <a:lnTo>
                                  <a:pt x="102948" y="224723"/>
                                </a:lnTo>
                                <a:lnTo>
                                  <a:pt x="104071" y="223618"/>
                                </a:lnTo>
                                <a:lnTo>
                                  <a:pt x="104414" y="223103"/>
                                </a:lnTo>
                                <a:lnTo>
                                  <a:pt x="104567" y="222593"/>
                                </a:lnTo>
                                <a:lnTo>
                                  <a:pt x="104572" y="222531"/>
                                </a:lnTo>
                                <a:lnTo>
                                  <a:pt x="104541" y="222123"/>
                                </a:lnTo>
                                <a:lnTo>
                                  <a:pt x="104150" y="220319"/>
                                </a:lnTo>
                                <a:lnTo>
                                  <a:pt x="103241" y="217659"/>
                                </a:lnTo>
                                <a:lnTo>
                                  <a:pt x="101894" y="214334"/>
                                </a:lnTo>
                                <a:lnTo>
                                  <a:pt x="99750" y="209948"/>
                                </a:lnTo>
                                <a:lnTo>
                                  <a:pt x="96762" y="204781"/>
                                </a:lnTo>
                                <a:lnTo>
                                  <a:pt x="88642" y="192139"/>
                                </a:lnTo>
                                <a:lnTo>
                                  <a:pt x="88705" y="192228"/>
                                </a:lnTo>
                                <a:lnTo>
                                  <a:pt x="79841" y="179083"/>
                                </a:lnTo>
                                <a:lnTo>
                                  <a:pt x="72400" y="167777"/>
                                </a:lnTo>
                                <a:lnTo>
                                  <a:pt x="69343" y="163321"/>
                                </a:lnTo>
                                <a:lnTo>
                                  <a:pt x="66226" y="159398"/>
                                </a:lnTo>
                                <a:lnTo>
                                  <a:pt x="66328" y="159512"/>
                                </a:lnTo>
                                <a:lnTo>
                                  <a:pt x="60156" y="152185"/>
                                </a:lnTo>
                                <a:lnTo>
                                  <a:pt x="57387" y="148451"/>
                                </a:lnTo>
                                <a:lnTo>
                                  <a:pt x="55126" y="144514"/>
                                </a:lnTo>
                                <a:lnTo>
                                  <a:pt x="54187" y="142215"/>
                                </a:lnTo>
                                <a:lnTo>
                                  <a:pt x="53514" y="139865"/>
                                </a:lnTo>
                                <a:lnTo>
                                  <a:pt x="53107" y="137389"/>
                                </a:lnTo>
                                <a:lnTo>
                                  <a:pt x="53031" y="134760"/>
                                </a:lnTo>
                                <a:lnTo>
                                  <a:pt x="53323" y="132042"/>
                                </a:lnTo>
                                <a:lnTo>
                                  <a:pt x="53971" y="129349"/>
                                </a:lnTo>
                                <a:lnTo>
                                  <a:pt x="54911" y="126721"/>
                                </a:lnTo>
                                <a:lnTo>
                                  <a:pt x="56104" y="124092"/>
                                </a:lnTo>
                                <a:lnTo>
                                  <a:pt x="58898" y="119126"/>
                                </a:lnTo>
                                <a:lnTo>
                                  <a:pt x="62175" y="114212"/>
                                </a:lnTo>
                                <a:lnTo>
                                  <a:pt x="68906" y="104928"/>
                                </a:lnTo>
                                <a:lnTo>
                                  <a:pt x="71870" y="100637"/>
                                </a:lnTo>
                                <a:lnTo>
                                  <a:pt x="74202" y="96724"/>
                                </a:lnTo>
                                <a:lnTo>
                                  <a:pt x="74151" y="96825"/>
                                </a:lnTo>
                                <a:lnTo>
                                  <a:pt x="76285" y="93053"/>
                                </a:lnTo>
                                <a:lnTo>
                                  <a:pt x="78393" y="89688"/>
                                </a:lnTo>
                                <a:lnTo>
                                  <a:pt x="82038" y="83968"/>
                                </a:lnTo>
                                <a:lnTo>
                                  <a:pt x="83428" y="81376"/>
                                </a:lnTo>
                                <a:lnTo>
                                  <a:pt x="84559" y="78594"/>
                                </a:lnTo>
                                <a:lnTo>
                                  <a:pt x="85397" y="75448"/>
                                </a:lnTo>
                                <a:lnTo>
                                  <a:pt x="85909" y="71728"/>
                                </a:lnTo>
                                <a:lnTo>
                                  <a:pt x="86012" y="69530"/>
                                </a:lnTo>
                                <a:lnTo>
                                  <a:pt x="86000" y="67118"/>
                                </a:lnTo>
                                <a:lnTo>
                                  <a:pt x="85670" y="61392"/>
                                </a:lnTo>
                                <a:lnTo>
                                  <a:pt x="85683" y="61621"/>
                                </a:lnTo>
                                <a:lnTo>
                                  <a:pt x="84997" y="55156"/>
                                </a:lnTo>
                                <a:lnTo>
                                  <a:pt x="85010" y="55309"/>
                                </a:lnTo>
                                <a:lnTo>
                                  <a:pt x="84074" y="48618"/>
                                </a:lnTo>
                                <a:lnTo>
                                  <a:pt x="81847" y="35751"/>
                                </a:lnTo>
                                <a:lnTo>
                                  <a:pt x="81860" y="35852"/>
                                </a:lnTo>
                                <a:lnTo>
                                  <a:pt x="79803" y="25400"/>
                                </a:lnTo>
                                <a:lnTo>
                                  <a:pt x="79828" y="25540"/>
                                </a:lnTo>
                                <a:lnTo>
                                  <a:pt x="78100" y="18009"/>
                                </a:lnTo>
                                <a:lnTo>
                                  <a:pt x="77246" y="15041"/>
                                </a:lnTo>
                                <a:lnTo>
                                  <a:pt x="76353" y="12490"/>
                                </a:lnTo>
                                <a:lnTo>
                                  <a:pt x="75518" y="10613"/>
                                </a:lnTo>
                                <a:lnTo>
                                  <a:pt x="75294" y="10244"/>
                                </a:lnTo>
                                <a:lnTo>
                                  <a:pt x="74925" y="10535"/>
                                </a:lnTo>
                                <a:lnTo>
                                  <a:pt x="73676" y="11866"/>
                                </a:lnTo>
                                <a:lnTo>
                                  <a:pt x="72357" y="13668"/>
                                </a:lnTo>
                                <a:lnTo>
                                  <a:pt x="71102" y="15873"/>
                                </a:lnTo>
                                <a:lnTo>
                                  <a:pt x="70044" y="18339"/>
                                </a:lnTo>
                                <a:lnTo>
                                  <a:pt x="69283" y="20956"/>
                                </a:lnTo>
                                <a:lnTo>
                                  <a:pt x="69069" y="22247"/>
                                </a:lnTo>
                                <a:lnTo>
                                  <a:pt x="68931" y="23912"/>
                                </a:lnTo>
                                <a:lnTo>
                                  <a:pt x="68931" y="28115"/>
                                </a:lnTo>
                                <a:lnTo>
                                  <a:pt x="69630" y="38354"/>
                                </a:lnTo>
                                <a:lnTo>
                                  <a:pt x="69617" y="38342"/>
                                </a:lnTo>
                                <a:lnTo>
                                  <a:pt x="70011" y="43765"/>
                                </a:lnTo>
                                <a:lnTo>
                                  <a:pt x="70214" y="49099"/>
                                </a:lnTo>
                                <a:lnTo>
                                  <a:pt x="70049" y="54064"/>
                                </a:lnTo>
                                <a:lnTo>
                                  <a:pt x="69732" y="56515"/>
                                </a:lnTo>
                                <a:lnTo>
                                  <a:pt x="69198" y="58839"/>
                                </a:lnTo>
                                <a:lnTo>
                                  <a:pt x="67700" y="62700"/>
                                </a:lnTo>
                                <a:lnTo>
                                  <a:pt x="65680" y="66320"/>
                                </a:lnTo>
                                <a:lnTo>
                                  <a:pt x="63267" y="69583"/>
                                </a:lnTo>
                                <a:lnTo>
                                  <a:pt x="60549" y="72428"/>
                                </a:lnTo>
                                <a:lnTo>
                                  <a:pt x="57565" y="74765"/>
                                </a:lnTo>
                                <a:lnTo>
                                  <a:pt x="54415" y="76404"/>
                                </a:lnTo>
                                <a:lnTo>
                                  <a:pt x="52498" y="77001"/>
                                </a:lnTo>
                                <a:lnTo>
                                  <a:pt x="50567" y="77280"/>
                                </a:lnTo>
                                <a:lnTo>
                                  <a:pt x="48522" y="77178"/>
                                </a:lnTo>
                                <a:lnTo>
                                  <a:pt x="46376" y="76556"/>
                                </a:lnTo>
                                <a:lnTo>
                                  <a:pt x="44420" y="75299"/>
                                </a:lnTo>
                                <a:lnTo>
                                  <a:pt x="42807" y="73635"/>
                                </a:lnTo>
                                <a:lnTo>
                                  <a:pt x="40636" y="70269"/>
                                </a:lnTo>
                                <a:lnTo>
                                  <a:pt x="38731" y="66269"/>
                                </a:lnTo>
                                <a:lnTo>
                                  <a:pt x="36978" y="61964"/>
                                </a:lnTo>
                                <a:lnTo>
                                  <a:pt x="33634" y="53349"/>
                                </a:lnTo>
                                <a:lnTo>
                                  <a:pt x="32159" y="50018"/>
                                </a:lnTo>
                                <a:lnTo>
                                  <a:pt x="30552" y="47155"/>
                                </a:lnTo>
                                <a:lnTo>
                                  <a:pt x="30616" y="47282"/>
                                </a:lnTo>
                                <a:lnTo>
                                  <a:pt x="27237" y="41694"/>
                                </a:lnTo>
                                <a:lnTo>
                                  <a:pt x="25654" y="39028"/>
                                </a:lnTo>
                                <a:lnTo>
                                  <a:pt x="24177" y="36829"/>
                                </a:lnTo>
                                <a:lnTo>
                                  <a:pt x="23628" y="36212"/>
                                </a:lnTo>
                                <a:lnTo>
                                  <a:pt x="22762" y="37655"/>
                                </a:lnTo>
                                <a:lnTo>
                                  <a:pt x="20707" y="41961"/>
                                </a:lnTo>
                                <a:lnTo>
                                  <a:pt x="18373" y="47778"/>
                                </a:lnTo>
                                <a:lnTo>
                                  <a:pt x="18436" y="47625"/>
                                </a:lnTo>
                                <a:lnTo>
                                  <a:pt x="15999" y="54403"/>
                                </a:lnTo>
                                <a:lnTo>
                                  <a:pt x="11312" y="68504"/>
                                </a:lnTo>
                                <a:lnTo>
                                  <a:pt x="11324" y="68491"/>
                                </a:lnTo>
                                <a:lnTo>
                                  <a:pt x="7343" y="80639"/>
                                </a:lnTo>
                                <a:lnTo>
                                  <a:pt x="5996" y="85431"/>
                                </a:lnTo>
                                <a:lnTo>
                                  <a:pt x="5000" y="90399"/>
                                </a:lnTo>
                                <a:lnTo>
                                  <a:pt x="5050" y="90170"/>
                                </a:lnTo>
                                <a:lnTo>
                                  <a:pt x="3565" y="100153"/>
                                </a:lnTo>
                                <a:lnTo>
                                  <a:pt x="2752" y="104801"/>
                                </a:lnTo>
                                <a:lnTo>
                                  <a:pt x="1621" y="109055"/>
                                </a:lnTo>
                                <a:lnTo>
                                  <a:pt x="745" y="111189"/>
                                </a:lnTo>
                                <a:lnTo>
                                  <a:pt x="0" y="112533"/>
                                </a:lnTo>
                                <a:lnTo>
                                  <a:pt x="0" y="72456"/>
                                </a:lnTo>
                                <a:lnTo>
                                  <a:pt x="2269" y="65519"/>
                                </a:lnTo>
                                <a:lnTo>
                                  <a:pt x="7006" y="51232"/>
                                </a:lnTo>
                                <a:lnTo>
                                  <a:pt x="9508" y="44324"/>
                                </a:lnTo>
                                <a:lnTo>
                                  <a:pt x="11985" y="38113"/>
                                </a:lnTo>
                                <a:lnTo>
                                  <a:pt x="14436" y="33020"/>
                                </a:lnTo>
                                <a:lnTo>
                                  <a:pt x="15757" y="30811"/>
                                </a:lnTo>
                                <a:lnTo>
                                  <a:pt x="17204" y="28931"/>
                                </a:lnTo>
                                <a:lnTo>
                                  <a:pt x="18957" y="27369"/>
                                </a:lnTo>
                                <a:lnTo>
                                  <a:pt x="21116" y="26264"/>
                                </a:lnTo>
                                <a:lnTo>
                                  <a:pt x="23567" y="25871"/>
                                </a:lnTo>
                                <a:lnTo>
                                  <a:pt x="25916" y="26277"/>
                                </a:lnTo>
                                <a:lnTo>
                                  <a:pt x="27847" y="27216"/>
                                </a:lnTo>
                                <a:lnTo>
                                  <a:pt x="29472" y="28461"/>
                                </a:lnTo>
                                <a:lnTo>
                                  <a:pt x="31708" y="30976"/>
                                </a:lnTo>
                                <a:lnTo>
                                  <a:pt x="33663" y="33858"/>
                                </a:lnTo>
                                <a:lnTo>
                                  <a:pt x="35416" y="36818"/>
                                </a:lnTo>
                                <a:lnTo>
                                  <a:pt x="35391" y="36779"/>
                                </a:lnTo>
                                <a:lnTo>
                                  <a:pt x="38807" y="42406"/>
                                </a:lnTo>
                                <a:lnTo>
                                  <a:pt x="40648" y="45682"/>
                                </a:lnTo>
                                <a:lnTo>
                                  <a:pt x="42465" y="49771"/>
                                </a:lnTo>
                                <a:lnTo>
                                  <a:pt x="45832" y="58443"/>
                                </a:lnTo>
                                <a:lnTo>
                                  <a:pt x="47467" y="62451"/>
                                </a:lnTo>
                                <a:lnTo>
                                  <a:pt x="48961" y="65594"/>
                                </a:lnTo>
                                <a:lnTo>
                                  <a:pt x="50314" y="67691"/>
                                </a:lnTo>
                                <a:lnTo>
                                  <a:pt x="50419" y="67676"/>
                                </a:lnTo>
                                <a:lnTo>
                                  <a:pt x="50766" y="67569"/>
                                </a:lnTo>
                                <a:lnTo>
                                  <a:pt x="52374" y="66722"/>
                                </a:lnTo>
                                <a:lnTo>
                                  <a:pt x="54134" y="65346"/>
                                </a:lnTo>
                                <a:lnTo>
                                  <a:pt x="56032" y="63364"/>
                                </a:lnTo>
                                <a:lnTo>
                                  <a:pt x="57655" y="61166"/>
                                </a:lnTo>
                                <a:lnTo>
                                  <a:pt x="59044" y="58686"/>
                                </a:lnTo>
                                <a:lnTo>
                                  <a:pt x="60077" y="56000"/>
                                </a:lnTo>
                                <a:lnTo>
                                  <a:pt x="60330" y="54890"/>
                                </a:lnTo>
                                <a:lnTo>
                                  <a:pt x="60544" y="53294"/>
                                </a:lnTo>
                                <a:lnTo>
                                  <a:pt x="60683" y="49127"/>
                                </a:lnTo>
                                <a:lnTo>
                                  <a:pt x="60499" y="44209"/>
                                </a:lnTo>
                                <a:lnTo>
                                  <a:pt x="60511" y="44374"/>
                                </a:lnTo>
                                <a:lnTo>
                                  <a:pt x="60118" y="39015"/>
                                </a:lnTo>
                                <a:lnTo>
                                  <a:pt x="59406" y="28397"/>
                                </a:lnTo>
                                <a:lnTo>
                                  <a:pt x="59406" y="23495"/>
                                </a:lnTo>
                                <a:lnTo>
                                  <a:pt x="59610" y="21108"/>
                                </a:lnTo>
                                <a:lnTo>
                                  <a:pt x="59978" y="18860"/>
                                </a:lnTo>
                                <a:lnTo>
                                  <a:pt x="61070" y="15113"/>
                                </a:lnTo>
                                <a:lnTo>
                                  <a:pt x="62556" y="11646"/>
                                </a:lnTo>
                                <a:lnTo>
                                  <a:pt x="64321" y="8522"/>
                                </a:lnTo>
                                <a:lnTo>
                                  <a:pt x="66315" y="5779"/>
                                </a:lnTo>
                                <a:lnTo>
                                  <a:pt x="68500" y="3467"/>
                                </a:lnTo>
                                <a:lnTo>
                                  <a:pt x="70900" y="1588"/>
                                </a:lnTo>
                                <a:lnTo>
                                  <a:pt x="73516" y="356"/>
                                </a:lnTo>
                                <a:lnTo>
                                  <a:pt x="75421" y="0"/>
                                </a:lnTo>
                                <a:close/>
                              </a:path>
                            </a:pathLst>
                          </a:custGeom>
                          <a:solidFill>
                            <a:srgbClr val="000000"/>
                          </a:solidFill>
                          <a:ln w="0">
                            <a:noFill/>
                          </a:ln>
                        </wps:spPr>
                        <wps:bodyPr upright="1"/>
                      </wps:wsp>
                      <wps:wsp>
                        <wps:cNvPr id="331" name="任意多边形 92"/>
                        <wps:cNvSpPr/>
                        <wps:spPr>
                          <a:xfrm>
                            <a:off x="470852" y="369888"/>
                            <a:ext cx="275590" cy="90170"/>
                          </a:xfrm>
                          <a:custGeom>
                            <a:avLst/>
                            <a:gdLst>
                              <a:gd name="txL" fmla="*/ 0 w 275590"/>
                              <a:gd name="txT" fmla="*/ 0 h 90170"/>
                              <a:gd name="txR" fmla="*/ 275590 w 275590"/>
                              <a:gd name="txB" fmla="*/ 90170 h 90170"/>
                            </a:gdLst>
                            <a:ahLst/>
                            <a:cxnLst/>
                            <a:rect l="txL" t="txT" r="txR" b="txB"/>
                            <a:pathLst>
                              <a:path w="275590" h="90170">
                                <a:moveTo>
                                  <a:pt x="195224" y="1753"/>
                                </a:moveTo>
                                <a:cubicBezTo>
                                  <a:pt x="205956" y="3492"/>
                                  <a:pt x="202057" y="17119"/>
                                  <a:pt x="213766" y="25857"/>
                                </a:cubicBezTo>
                                <a:cubicBezTo>
                                  <a:pt x="225489" y="34595"/>
                                  <a:pt x="257366" y="46482"/>
                                  <a:pt x="266484" y="53822"/>
                                </a:cubicBezTo>
                                <a:cubicBezTo>
                                  <a:pt x="275590" y="61163"/>
                                  <a:pt x="268757" y="64656"/>
                                  <a:pt x="268757" y="69545"/>
                                </a:cubicBezTo>
                                <a:cubicBezTo>
                                  <a:pt x="268757" y="74447"/>
                                  <a:pt x="271691" y="81076"/>
                                  <a:pt x="266484" y="83883"/>
                                </a:cubicBezTo>
                                <a:cubicBezTo>
                                  <a:pt x="261277" y="86677"/>
                                  <a:pt x="247612" y="88074"/>
                                  <a:pt x="236550" y="86322"/>
                                </a:cubicBezTo>
                                <a:cubicBezTo>
                                  <a:pt x="225489" y="84582"/>
                                  <a:pt x="211493" y="75146"/>
                                  <a:pt x="200431" y="73748"/>
                                </a:cubicBezTo>
                                <a:cubicBezTo>
                                  <a:pt x="189370" y="72339"/>
                                  <a:pt x="179286" y="76543"/>
                                  <a:pt x="170498" y="78638"/>
                                </a:cubicBezTo>
                                <a:cubicBezTo>
                                  <a:pt x="161709" y="80734"/>
                                  <a:pt x="157810" y="84582"/>
                                  <a:pt x="148374" y="86322"/>
                                </a:cubicBezTo>
                                <a:cubicBezTo>
                                  <a:pt x="138938" y="88074"/>
                                  <a:pt x="122009" y="90170"/>
                                  <a:pt x="113551" y="88773"/>
                                </a:cubicBezTo>
                                <a:cubicBezTo>
                                  <a:pt x="105093" y="87376"/>
                                  <a:pt x="103797" y="81775"/>
                                  <a:pt x="97282" y="78638"/>
                                </a:cubicBezTo>
                                <a:cubicBezTo>
                                  <a:pt x="90780" y="75488"/>
                                  <a:pt x="81344" y="71641"/>
                                  <a:pt x="74181" y="68846"/>
                                </a:cubicBezTo>
                                <a:cubicBezTo>
                                  <a:pt x="67031" y="66053"/>
                                  <a:pt x="60198" y="64656"/>
                                  <a:pt x="53365" y="61506"/>
                                </a:cubicBezTo>
                                <a:cubicBezTo>
                                  <a:pt x="46533" y="58369"/>
                                  <a:pt x="40665" y="53124"/>
                                  <a:pt x="32537" y="48933"/>
                                </a:cubicBezTo>
                                <a:cubicBezTo>
                                  <a:pt x="24397" y="44729"/>
                                  <a:pt x="9106" y="40894"/>
                                  <a:pt x="4559" y="36347"/>
                                </a:cubicBezTo>
                                <a:cubicBezTo>
                                  <a:pt x="0" y="31800"/>
                                  <a:pt x="2273" y="26212"/>
                                  <a:pt x="4559" y="21323"/>
                                </a:cubicBezTo>
                                <a:cubicBezTo>
                                  <a:pt x="6833" y="16421"/>
                                  <a:pt x="13665" y="7341"/>
                                  <a:pt x="24765" y="6603"/>
                                </a:cubicBezTo>
                                <a:cubicBezTo>
                                  <a:pt x="37097" y="5943"/>
                                  <a:pt x="59868" y="13284"/>
                                  <a:pt x="74181" y="16421"/>
                                </a:cubicBezTo>
                                <a:cubicBezTo>
                                  <a:pt x="88506" y="19570"/>
                                  <a:pt x="98908" y="26556"/>
                                  <a:pt x="111277" y="26556"/>
                                </a:cubicBezTo>
                                <a:cubicBezTo>
                                  <a:pt x="123647" y="26556"/>
                                  <a:pt x="134379" y="20624"/>
                                  <a:pt x="148374" y="16421"/>
                                </a:cubicBezTo>
                                <a:cubicBezTo>
                                  <a:pt x="162357" y="12229"/>
                                  <a:pt x="184480" y="0"/>
                                  <a:pt x="195224" y="1753"/>
                                </a:cubicBezTo>
                                <a:close/>
                              </a:path>
                            </a:pathLst>
                          </a:custGeom>
                          <a:solidFill>
                            <a:srgbClr val="BFBFBF"/>
                          </a:solidFill>
                          <a:ln w="0">
                            <a:noFill/>
                          </a:ln>
                        </wps:spPr>
                        <wps:bodyPr upright="1"/>
                      </wps:wsp>
                      <wps:wsp>
                        <wps:cNvPr id="332" name="任意多边形 93"/>
                        <wps:cNvSpPr/>
                        <wps:spPr>
                          <a:xfrm>
                            <a:off x="468033" y="371728"/>
                            <a:ext cx="139403" cy="92152"/>
                          </a:xfrm>
                          <a:custGeom>
                            <a:avLst/>
                            <a:gdLst>
                              <a:gd name="txL" fmla="*/ 0 w 139403"/>
                              <a:gd name="txT" fmla="*/ 0 h 92152"/>
                              <a:gd name="txR" fmla="*/ 139403 w 139403"/>
                              <a:gd name="txB" fmla="*/ 92152 h 92152"/>
                            </a:gdLst>
                            <a:ahLst/>
                            <a:cxnLst/>
                            <a:rect l="txL" t="txT" r="txR" b="txB"/>
                            <a:pathLst>
                              <a:path w="139403" h="92152">
                                <a:moveTo>
                                  <a:pt x="30594" y="0"/>
                                </a:moveTo>
                                <a:lnTo>
                                  <a:pt x="33490" y="140"/>
                                </a:lnTo>
                                <a:lnTo>
                                  <a:pt x="39484" y="877"/>
                                </a:lnTo>
                                <a:lnTo>
                                  <a:pt x="45974" y="2096"/>
                                </a:lnTo>
                                <a:lnTo>
                                  <a:pt x="52730" y="3620"/>
                                </a:lnTo>
                                <a:lnTo>
                                  <a:pt x="66154" y="7010"/>
                                </a:lnTo>
                                <a:lnTo>
                                  <a:pt x="66129" y="7010"/>
                                </a:lnTo>
                                <a:lnTo>
                                  <a:pt x="78169" y="9970"/>
                                </a:lnTo>
                                <a:lnTo>
                                  <a:pt x="83528" y="11341"/>
                                </a:lnTo>
                                <a:lnTo>
                                  <a:pt x="88646" y="12992"/>
                                </a:lnTo>
                                <a:lnTo>
                                  <a:pt x="97904" y="16358"/>
                                </a:lnTo>
                                <a:lnTo>
                                  <a:pt x="97828" y="16320"/>
                                </a:lnTo>
                                <a:lnTo>
                                  <a:pt x="102179" y="17807"/>
                                </a:lnTo>
                                <a:lnTo>
                                  <a:pt x="106126" y="18925"/>
                                </a:lnTo>
                                <a:lnTo>
                                  <a:pt x="110144" y="19685"/>
                                </a:lnTo>
                                <a:lnTo>
                                  <a:pt x="112068" y="19879"/>
                                </a:lnTo>
                                <a:lnTo>
                                  <a:pt x="114122" y="19959"/>
                                </a:lnTo>
                                <a:lnTo>
                                  <a:pt x="116060" y="19895"/>
                                </a:lnTo>
                                <a:lnTo>
                                  <a:pt x="118146" y="19721"/>
                                </a:lnTo>
                                <a:lnTo>
                                  <a:pt x="122117" y="19068"/>
                                </a:lnTo>
                                <a:lnTo>
                                  <a:pt x="126261" y="18038"/>
                                </a:lnTo>
                                <a:lnTo>
                                  <a:pt x="130607" y="16675"/>
                                </a:lnTo>
                                <a:lnTo>
                                  <a:pt x="139403" y="13529"/>
                                </a:lnTo>
                                <a:lnTo>
                                  <a:pt x="139403" y="23645"/>
                                </a:lnTo>
                                <a:lnTo>
                                  <a:pt x="133541" y="25743"/>
                                </a:lnTo>
                                <a:lnTo>
                                  <a:pt x="128867" y="27204"/>
                                </a:lnTo>
                                <a:lnTo>
                                  <a:pt x="124104" y="28397"/>
                                </a:lnTo>
                                <a:lnTo>
                                  <a:pt x="119253" y="29185"/>
                                </a:lnTo>
                                <a:lnTo>
                                  <a:pt x="116675" y="29414"/>
                                </a:lnTo>
                                <a:lnTo>
                                  <a:pt x="114084" y="29490"/>
                                </a:lnTo>
                                <a:lnTo>
                                  <a:pt x="111481" y="29401"/>
                                </a:lnTo>
                                <a:lnTo>
                                  <a:pt x="108864" y="29134"/>
                                </a:lnTo>
                                <a:lnTo>
                                  <a:pt x="104013" y="28220"/>
                                </a:lnTo>
                                <a:lnTo>
                                  <a:pt x="99289" y="26886"/>
                                </a:lnTo>
                                <a:lnTo>
                                  <a:pt x="94704" y="25324"/>
                                </a:lnTo>
                                <a:lnTo>
                                  <a:pt x="85625" y="22027"/>
                                </a:lnTo>
                                <a:lnTo>
                                  <a:pt x="80863" y="20497"/>
                                </a:lnTo>
                                <a:lnTo>
                                  <a:pt x="75819" y="19203"/>
                                </a:lnTo>
                                <a:lnTo>
                                  <a:pt x="75870" y="19215"/>
                                </a:lnTo>
                                <a:lnTo>
                                  <a:pt x="63830" y="16256"/>
                                </a:lnTo>
                                <a:lnTo>
                                  <a:pt x="50457" y="12865"/>
                                </a:lnTo>
                                <a:lnTo>
                                  <a:pt x="50571" y="12891"/>
                                </a:lnTo>
                                <a:lnTo>
                                  <a:pt x="44093" y="11433"/>
                                </a:lnTo>
                                <a:lnTo>
                                  <a:pt x="37941" y="10285"/>
                                </a:lnTo>
                                <a:lnTo>
                                  <a:pt x="32768" y="9649"/>
                                </a:lnTo>
                                <a:lnTo>
                                  <a:pt x="30527" y="9527"/>
                                </a:lnTo>
                                <a:lnTo>
                                  <a:pt x="28503" y="9559"/>
                                </a:lnTo>
                                <a:lnTo>
                                  <a:pt x="26664" y="9755"/>
                                </a:lnTo>
                                <a:lnTo>
                                  <a:pt x="25203" y="10050"/>
                                </a:lnTo>
                                <a:lnTo>
                                  <a:pt x="23633" y="10518"/>
                                </a:lnTo>
                                <a:lnTo>
                                  <a:pt x="22252" y="11062"/>
                                </a:lnTo>
                                <a:lnTo>
                                  <a:pt x="19606" y="12499"/>
                                </a:lnTo>
                                <a:lnTo>
                                  <a:pt x="17332" y="14208"/>
                                </a:lnTo>
                                <a:lnTo>
                                  <a:pt x="15407" y="16071"/>
                                </a:lnTo>
                                <a:lnTo>
                                  <a:pt x="13770" y="18061"/>
                                </a:lnTo>
                                <a:lnTo>
                                  <a:pt x="12566" y="19868"/>
                                </a:lnTo>
                                <a:lnTo>
                                  <a:pt x="11662" y="21568"/>
                                </a:lnTo>
                                <a:lnTo>
                                  <a:pt x="10257" y="24879"/>
                                </a:lnTo>
                                <a:lnTo>
                                  <a:pt x="9815" y="26278"/>
                                </a:lnTo>
                                <a:lnTo>
                                  <a:pt x="9568" y="27621"/>
                                </a:lnTo>
                                <a:lnTo>
                                  <a:pt x="9547" y="28675"/>
                                </a:lnTo>
                                <a:lnTo>
                                  <a:pt x="9692" y="29443"/>
                                </a:lnTo>
                                <a:lnTo>
                                  <a:pt x="10067" y="30255"/>
                                </a:lnTo>
                                <a:lnTo>
                                  <a:pt x="10720" y="31074"/>
                                </a:lnTo>
                                <a:lnTo>
                                  <a:pt x="12181" y="32186"/>
                                </a:lnTo>
                                <a:lnTo>
                                  <a:pt x="14607" y="33507"/>
                                </a:lnTo>
                                <a:lnTo>
                                  <a:pt x="18002" y="35018"/>
                                </a:lnTo>
                                <a:lnTo>
                                  <a:pt x="21768" y="36500"/>
                                </a:lnTo>
                                <a:lnTo>
                                  <a:pt x="21692" y="36475"/>
                                </a:lnTo>
                                <a:lnTo>
                                  <a:pt x="29921" y="39548"/>
                                </a:lnTo>
                                <a:lnTo>
                                  <a:pt x="33896" y="41161"/>
                                </a:lnTo>
                                <a:lnTo>
                                  <a:pt x="37554" y="42850"/>
                                </a:lnTo>
                                <a:lnTo>
                                  <a:pt x="43574" y="46317"/>
                                </a:lnTo>
                                <a:lnTo>
                                  <a:pt x="48870" y="49785"/>
                                </a:lnTo>
                                <a:lnTo>
                                  <a:pt x="48844" y="49771"/>
                                </a:lnTo>
                                <a:lnTo>
                                  <a:pt x="53772" y="52972"/>
                                </a:lnTo>
                                <a:lnTo>
                                  <a:pt x="53581" y="52845"/>
                                </a:lnTo>
                                <a:lnTo>
                                  <a:pt x="55817" y="54147"/>
                                </a:lnTo>
                                <a:lnTo>
                                  <a:pt x="58070" y="55297"/>
                                </a:lnTo>
                                <a:lnTo>
                                  <a:pt x="62879" y="57248"/>
                                </a:lnTo>
                                <a:lnTo>
                                  <a:pt x="67970" y="58954"/>
                                </a:lnTo>
                                <a:lnTo>
                                  <a:pt x="67907" y="58928"/>
                                </a:lnTo>
                                <a:lnTo>
                                  <a:pt x="73203" y="60605"/>
                                </a:lnTo>
                                <a:lnTo>
                                  <a:pt x="78689" y="62561"/>
                                </a:lnTo>
                                <a:lnTo>
                                  <a:pt x="90627" y="67373"/>
                                </a:lnTo>
                                <a:lnTo>
                                  <a:pt x="96698" y="69977"/>
                                </a:lnTo>
                                <a:lnTo>
                                  <a:pt x="102299" y="72555"/>
                                </a:lnTo>
                                <a:lnTo>
                                  <a:pt x="104965" y="74105"/>
                                </a:lnTo>
                                <a:lnTo>
                                  <a:pt x="107252" y="75845"/>
                                </a:lnTo>
                                <a:lnTo>
                                  <a:pt x="110719" y="78994"/>
                                </a:lnTo>
                                <a:lnTo>
                                  <a:pt x="110541" y="78855"/>
                                </a:lnTo>
                                <a:lnTo>
                                  <a:pt x="112007" y="80060"/>
                                </a:lnTo>
                                <a:lnTo>
                                  <a:pt x="113474" y="81003"/>
                                </a:lnTo>
                                <a:lnTo>
                                  <a:pt x="115041" y="81693"/>
                                </a:lnTo>
                                <a:lnTo>
                                  <a:pt x="117192" y="82229"/>
                                </a:lnTo>
                                <a:lnTo>
                                  <a:pt x="120201" y="82541"/>
                                </a:lnTo>
                                <a:lnTo>
                                  <a:pt x="124001" y="82624"/>
                                </a:lnTo>
                                <a:lnTo>
                                  <a:pt x="128441" y="82475"/>
                                </a:lnTo>
                                <a:lnTo>
                                  <a:pt x="133071" y="82131"/>
                                </a:lnTo>
                                <a:lnTo>
                                  <a:pt x="132880" y="82156"/>
                                </a:lnTo>
                                <a:lnTo>
                                  <a:pt x="139403" y="81409"/>
                                </a:lnTo>
                                <a:lnTo>
                                  <a:pt x="139403" y="90994"/>
                                </a:lnTo>
                                <a:lnTo>
                                  <a:pt x="133858" y="91631"/>
                                </a:lnTo>
                                <a:lnTo>
                                  <a:pt x="128867" y="91987"/>
                                </a:lnTo>
                                <a:lnTo>
                                  <a:pt x="124092" y="92152"/>
                                </a:lnTo>
                                <a:lnTo>
                                  <a:pt x="119621" y="92050"/>
                                </a:lnTo>
                                <a:lnTo>
                                  <a:pt x="115557" y="91631"/>
                                </a:lnTo>
                                <a:lnTo>
                                  <a:pt x="111976" y="90742"/>
                                </a:lnTo>
                                <a:lnTo>
                                  <a:pt x="108915" y="89409"/>
                                </a:lnTo>
                                <a:lnTo>
                                  <a:pt x="106401" y="87782"/>
                                </a:lnTo>
                                <a:lnTo>
                                  <a:pt x="104381" y="86119"/>
                                </a:lnTo>
                                <a:lnTo>
                                  <a:pt x="101227" y="83237"/>
                                </a:lnTo>
                                <a:lnTo>
                                  <a:pt x="99699" y="82063"/>
                                </a:lnTo>
                                <a:lnTo>
                                  <a:pt x="97861" y="81002"/>
                                </a:lnTo>
                                <a:lnTo>
                                  <a:pt x="92761" y="78664"/>
                                </a:lnTo>
                                <a:lnTo>
                                  <a:pt x="92875" y="78702"/>
                                </a:lnTo>
                                <a:lnTo>
                                  <a:pt x="86919" y="76150"/>
                                </a:lnTo>
                                <a:lnTo>
                                  <a:pt x="87020" y="76188"/>
                                </a:lnTo>
                                <a:lnTo>
                                  <a:pt x="75393" y="71494"/>
                                </a:lnTo>
                                <a:lnTo>
                                  <a:pt x="70177" y="69635"/>
                                </a:lnTo>
                                <a:lnTo>
                                  <a:pt x="64999" y="67996"/>
                                </a:lnTo>
                                <a:lnTo>
                                  <a:pt x="59665" y="66218"/>
                                </a:lnTo>
                                <a:lnTo>
                                  <a:pt x="54216" y="64008"/>
                                </a:lnTo>
                                <a:lnTo>
                                  <a:pt x="51384" y="62586"/>
                                </a:lnTo>
                                <a:lnTo>
                                  <a:pt x="48692" y="61023"/>
                                </a:lnTo>
                                <a:lnTo>
                                  <a:pt x="43663" y="57760"/>
                                </a:lnTo>
                                <a:lnTo>
                                  <a:pt x="38481" y="54377"/>
                                </a:lnTo>
                                <a:lnTo>
                                  <a:pt x="33158" y="51320"/>
                                </a:lnTo>
                                <a:lnTo>
                                  <a:pt x="30158" y="49922"/>
                                </a:lnTo>
                                <a:lnTo>
                                  <a:pt x="26416" y="48413"/>
                                </a:lnTo>
                                <a:lnTo>
                                  <a:pt x="26518" y="48451"/>
                                </a:lnTo>
                                <a:lnTo>
                                  <a:pt x="18313" y="45377"/>
                                </a:lnTo>
                                <a:lnTo>
                                  <a:pt x="14249" y="43777"/>
                                </a:lnTo>
                                <a:lnTo>
                                  <a:pt x="10414" y="42075"/>
                                </a:lnTo>
                                <a:lnTo>
                                  <a:pt x="6947" y="40183"/>
                                </a:lnTo>
                                <a:lnTo>
                                  <a:pt x="4013" y="37935"/>
                                </a:lnTo>
                                <a:lnTo>
                                  <a:pt x="1892" y="35281"/>
                                </a:lnTo>
                                <a:lnTo>
                                  <a:pt x="559" y="32398"/>
                                </a:lnTo>
                                <a:lnTo>
                                  <a:pt x="0" y="29452"/>
                                </a:lnTo>
                                <a:lnTo>
                                  <a:pt x="64" y="26632"/>
                                </a:lnTo>
                                <a:lnTo>
                                  <a:pt x="546" y="24041"/>
                                </a:lnTo>
                                <a:lnTo>
                                  <a:pt x="1295" y="21616"/>
                                </a:lnTo>
                                <a:lnTo>
                                  <a:pt x="3073" y="17425"/>
                                </a:lnTo>
                                <a:lnTo>
                                  <a:pt x="4343" y="15025"/>
                                </a:lnTo>
                                <a:lnTo>
                                  <a:pt x="6109" y="12383"/>
                                </a:lnTo>
                                <a:lnTo>
                                  <a:pt x="8369" y="9640"/>
                                </a:lnTo>
                                <a:lnTo>
                                  <a:pt x="11151" y="6934"/>
                                </a:lnTo>
                                <a:lnTo>
                                  <a:pt x="14491" y="4432"/>
                                </a:lnTo>
                                <a:lnTo>
                                  <a:pt x="18313" y="2375"/>
                                </a:lnTo>
                                <a:lnTo>
                                  <a:pt x="20574" y="1486"/>
                                </a:lnTo>
                                <a:lnTo>
                                  <a:pt x="22885" y="800"/>
                                </a:lnTo>
                                <a:lnTo>
                                  <a:pt x="25337" y="318"/>
                                </a:lnTo>
                                <a:lnTo>
                                  <a:pt x="27902" y="38"/>
                                </a:lnTo>
                                <a:lnTo>
                                  <a:pt x="30594" y="0"/>
                                </a:lnTo>
                                <a:close/>
                              </a:path>
                            </a:pathLst>
                          </a:custGeom>
                          <a:solidFill>
                            <a:srgbClr val="000000"/>
                          </a:solidFill>
                          <a:ln w="0">
                            <a:noFill/>
                          </a:ln>
                        </wps:spPr>
                        <wps:bodyPr upright="1"/>
                      </wps:wsp>
                      <wps:wsp>
                        <wps:cNvPr id="333" name="任意多边形 96"/>
                        <wps:cNvSpPr/>
                        <wps:spPr>
                          <a:xfrm>
                            <a:off x="607436" y="366687"/>
                            <a:ext cx="139387" cy="96036"/>
                          </a:xfrm>
                          <a:custGeom>
                            <a:avLst/>
                            <a:gdLst>
                              <a:gd name="txL" fmla="*/ 0 w 139387"/>
                              <a:gd name="txT" fmla="*/ 0 h 96036"/>
                              <a:gd name="txR" fmla="*/ 139387 w 139387"/>
                              <a:gd name="txB" fmla="*/ 96036 h 96036"/>
                            </a:gdLst>
                            <a:ahLst/>
                            <a:cxnLst/>
                            <a:rect l="txL" t="txT" r="txR" b="txB"/>
                            <a:pathLst>
                              <a:path w="139387" h="96036">
                                <a:moveTo>
                                  <a:pt x="56558" y="0"/>
                                </a:moveTo>
                                <a:lnTo>
                                  <a:pt x="59415" y="229"/>
                                </a:lnTo>
                                <a:lnTo>
                                  <a:pt x="62082" y="901"/>
                                </a:lnTo>
                                <a:lnTo>
                                  <a:pt x="64470" y="2007"/>
                                </a:lnTo>
                                <a:lnTo>
                                  <a:pt x="66502" y="3480"/>
                                </a:lnTo>
                                <a:lnTo>
                                  <a:pt x="68128" y="5220"/>
                                </a:lnTo>
                                <a:lnTo>
                                  <a:pt x="69410" y="7061"/>
                                </a:lnTo>
                                <a:lnTo>
                                  <a:pt x="70439" y="8992"/>
                                </a:lnTo>
                                <a:lnTo>
                                  <a:pt x="71950" y="12585"/>
                                </a:lnTo>
                                <a:lnTo>
                                  <a:pt x="73330" y="16058"/>
                                </a:lnTo>
                                <a:lnTo>
                                  <a:pt x="75048" y="19577"/>
                                </a:lnTo>
                                <a:lnTo>
                                  <a:pt x="75942" y="20993"/>
                                </a:lnTo>
                                <a:lnTo>
                                  <a:pt x="77101" y="22494"/>
                                </a:lnTo>
                                <a:lnTo>
                                  <a:pt x="78491" y="23947"/>
                                </a:lnTo>
                                <a:lnTo>
                                  <a:pt x="80100" y="25292"/>
                                </a:lnTo>
                                <a:lnTo>
                                  <a:pt x="82313" y="26822"/>
                                </a:lnTo>
                                <a:lnTo>
                                  <a:pt x="82098" y="26670"/>
                                </a:lnTo>
                                <a:lnTo>
                                  <a:pt x="84793" y="28326"/>
                                </a:lnTo>
                                <a:lnTo>
                                  <a:pt x="91203" y="31819"/>
                                </a:lnTo>
                                <a:lnTo>
                                  <a:pt x="106596" y="39281"/>
                                </a:lnTo>
                                <a:lnTo>
                                  <a:pt x="106583" y="39281"/>
                                </a:lnTo>
                                <a:lnTo>
                                  <a:pt x="121645" y="46545"/>
                                </a:lnTo>
                                <a:lnTo>
                                  <a:pt x="127894" y="49961"/>
                                </a:lnTo>
                                <a:lnTo>
                                  <a:pt x="130599" y="51638"/>
                                </a:lnTo>
                                <a:lnTo>
                                  <a:pt x="132872" y="53289"/>
                                </a:lnTo>
                                <a:lnTo>
                                  <a:pt x="134726" y="54914"/>
                                </a:lnTo>
                                <a:lnTo>
                                  <a:pt x="136250" y="56528"/>
                                </a:lnTo>
                                <a:lnTo>
                                  <a:pt x="137508" y="58191"/>
                                </a:lnTo>
                                <a:lnTo>
                                  <a:pt x="138460" y="59944"/>
                                </a:lnTo>
                                <a:lnTo>
                                  <a:pt x="139095" y="61773"/>
                                </a:lnTo>
                                <a:lnTo>
                                  <a:pt x="139387" y="63589"/>
                                </a:lnTo>
                                <a:lnTo>
                                  <a:pt x="139362" y="65316"/>
                                </a:lnTo>
                                <a:lnTo>
                                  <a:pt x="139082" y="66967"/>
                                </a:lnTo>
                                <a:lnTo>
                                  <a:pt x="138295" y="69291"/>
                                </a:lnTo>
                                <a:lnTo>
                                  <a:pt x="137457" y="71196"/>
                                </a:lnTo>
                                <a:lnTo>
                                  <a:pt x="137546" y="70955"/>
                                </a:lnTo>
                                <a:lnTo>
                                  <a:pt x="137081" y="72175"/>
                                </a:lnTo>
                                <a:lnTo>
                                  <a:pt x="136956" y="73010"/>
                                </a:lnTo>
                                <a:lnTo>
                                  <a:pt x="137023" y="74123"/>
                                </a:lnTo>
                                <a:lnTo>
                                  <a:pt x="137279" y="76098"/>
                                </a:lnTo>
                                <a:lnTo>
                                  <a:pt x="137762" y="80543"/>
                                </a:lnTo>
                                <a:lnTo>
                                  <a:pt x="137635" y="83324"/>
                                </a:lnTo>
                                <a:lnTo>
                                  <a:pt x="136873" y="86271"/>
                                </a:lnTo>
                                <a:lnTo>
                                  <a:pt x="135171" y="88950"/>
                                </a:lnTo>
                                <a:lnTo>
                                  <a:pt x="133698" y="90297"/>
                                </a:lnTo>
                                <a:lnTo>
                                  <a:pt x="132123" y="91313"/>
                                </a:lnTo>
                                <a:lnTo>
                                  <a:pt x="129138" y="92570"/>
                                </a:lnTo>
                                <a:lnTo>
                                  <a:pt x="125646" y="93535"/>
                                </a:lnTo>
                                <a:lnTo>
                                  <a:pt x="121772" y="94259"/>
                                </a:lnTo>
                                <a:lnTo>
                                  <a:pt x="117543" y="94755"/>
                                </a:lnTo>
                                <a:lnTo>
                                  <a:pt x="113073" y="95021"/>
                                </a:lnTo>
                                <a:lnTo>
                                  <a:pt x="108450" y="95034"/>
                                </a:lnTo>
                                <a:lnTo>
                                  <a:pt x="103802" y="94780"/>
                                </a:lnTo>
                                <a:lnTo>
                                  <a:pt x="99141" y="94221"/>
                                </a:lnTo>
                                <a:lnTo>
                                  <a:pt x="94378" y="93129"/>
                                </a:lnTo>
                                <a:lnTo>
                                  <a:pt x="89514" y="91478"/>
                                </a:lnTo>
                                <a:lnTo>
                                  <a:pt x="80040" y="87478"/>
                                </a:lnTo>
                                <a:lnTo>
                                  <a:pt x="75328" y="85445"/>
                                </a:lnTo>
                                <a:lnTo>
                                  <a:pt x="75468" y="85509"/>
                                </a:lnTo>
                                <a:lnTo>
                                  <a:pt x="70950" y="83721"/>
                                </a:lnTo>
                                <a:lnTo>
                                  <a:pt x="66903" y="82423"/>
                                </a:lnTo>
                                <a:lnTo>
                                  <a:pt x="64988" y="81961"/>
                                </a:lnTo>
                                <a:lnTo>
                                  <a:pt x="63374" y="81688"/>
                                </a:lnTo>
                                <a:lnTo>
                                  <a:pt x="59615" y="81433"/>
                                </a:lnTo>
                                <a:lnTo>
                                  <a:pt x="56100" y="81577"/>
                                </a:lnTo>
                                <a:lnTo>
                                  <a:pt x="52466" y="82050"/>
                                </a:lnTo>
                                <a:lnTo>
                                  <a:pt x="49106" y="82722"/>
                                </a:lnTo>
                                <a:lnTo>
                                  <a:pt x="41953" y="84595"/>
                                </a:lnTo>
                                <a:lnTo>
                                  <a:pt x="41978" y="84582"/>
                                </a:lnTo>
                                <a:lnTo>
                                  <a:pt x="35158" y="86436"/>
                                </a:lnTo>
                                <a:lnTo>
                                  <a:pt x="35196" y="86423"/>
                                </a:lnTo>
                                <a:lnTo>
                                  <a:pt x="32259" y="87245"/>
                                </a:lnTo>
                                <a:lnTo>
                                  <a:pt x="29742" y="88139"/>
                                </a:lnTo>
                                <a:lnTo>
                                  <a:pt x="24922" y="90208"/>
                                </a:lnTo>
                                <a:lnTo>
                                  <a:pt x="19588" y="92367"/>
                                </a:lnTo>
                                <a:lnTo>
                                  <a:pt x="16312" y="93383"/>
                                </a:lnTo>
                                <a:lnTo>
                                  <a:pt x="12692" y="94208"/>
                                </a:lnTo>
                                <a:lnTo>
                                  <a:pt x="4196" y="95555"/>
                                </a:lnTo>
                                <a:lnTo>
                                  <a:pt x="0" y="96036"/>
                                </a:lnTo>
                                <a:lnTo>
                                  <a:pt x="0" y="86451"/>
                                </a:lnTo>
                                <a:lnTo>
                                  <a:pt x="3015" y="86106"/>
                                </a:lnTo>
                                <a:lnTo>
                                  <a:pt x="2799" y="86144"/>
                                </a:lnTo>
                                <a:lnTo>
                                  <a:pt x="10792" y="84861"/>
                                </a:lnTo>
                                <a:lnTo>
                                  <a:pt x="13800" y="84191"/>
                                </a:lnTo>
                                <a:lnTo>
                                  <a:pt x="16293" y="83425"/>
                                </a:lnTo>
                                <a:lnTo>
                                  <a:pt x="21294" y="81397"/>
                                </a:lnTo>
                                <a:lnTo>
                                  <a:pt x="26332" y="79235"/>
                                </a:lnTo>
                                <a:lnTo>
                                  <a:pt x="29380" y="78156"/>
                                </a:lnTo>
                                <a:lnTo>
                                  <a:pt x="32644" y="77241"/>
                                </a:lnTo>
                                <a:lnTo>
                                  <a:pt x="39514" y="75387"/>
                                </a:lnTo>
                                <a:lnTo>
                                  <a:pt x="46957" y="73431"/>
                                </a:lnTo>
                                <a:lnTo>
                                  <a:pt x="51059" y="72619"/>
                                </a:lnTo>
                                <a:lnTo>
                                  <a:pt x="55339" y="72072"/>
                                </a:lnTo>
                                <a:lnTo>
                                  <a:pt x="59809" y="71895"/>
                                </a:lnTo>
                                <a:lnTo>
                                  <a:pt x="64394" y="72212"/>
                                </a:lnTo>
                                <a:lnTo>
                                  <a:pt x="66896" y="72631"/>
                                </a:lnTo>
                                <a:lnTo>
                                  <a:pt x="69398" y="73228"/>
                                </a:lnTo>
                                <a:lnTo>
                                  <a:pt x="74211" y="74764"/>
                                </a:lnTo>
                                <a:lnTo>
                                  <a:pt x="79037" y="76682"/>
                                </a:lnTo>
                                <a:lnTo>
                                  <a:pt x="83787" y="78727"/>
                                </a:lnTo>
                                <a:lnTo>
                                  <a:pt x="83749" y="78715"/>
                                </a:lnTo>
                                <a:lnTo>
                                  <a:pt x="92982" y="82594"/>
                                </a:lnTo>
                                <a:lnTo>
                                  <a:pt x="96939" y="83940"/>
                                </a:lnTo>
                                <a:lnTo>
                                  <a:pt x="100785" y="84829"/>
                                </a:lnTo>
                                <a:lnTo>
                                  <a:pt x="104644" y="85289"/>
                                </a:lnTo>
                                <a:lnTo>
                                  <a:pt x="108592" y="85509"/>
                                </a:lnTo>
                                <a:lnTo>
                                  <a:pt x="112908" y="85496"/>
                                </a:lnTo>
                                <a:lnTo>
                                  <a:pt x="112641" y="85496"/>
                                </a:lnTo>
                                <a:lnTo>
                                  <a:pt x="116706" y="85263"/>
                                </a:lnTo>
                                <a:lnTo>
                                  <a:pt x="120401" y="84821"/>
                                </a:lnTo>
                                <a:lnTo>
                                  <a:pt x="123605" y="84219"/>
                                </a:lnTo>
                                <a:lnTo>
                                  <a:pt x="126031" y="83538"/>
                                </a:lnTo>
                                <a:lnTo>
                                  <a:pt x="127653" y="82855"/>
                                </a:lnTo>
                                <a:lnTo>
                                  <a:pt x="127826" y="82742"/>
                                </a:lnTo>
                                <a:lnTo>
                                  <a:pt x="128033" y="82417"/>
                                </a:lnTo>
                                <a:lnTo>
                                  <a:pt x="128167" y="81903"/>
                                </a:lnTo>
                                <a:lnTo>
                                  <a:pt x="128210" y="80847"/>
                                </a:lnTo>
                                <a:lnTo>
                                  <a:pt x="127819" y="77195"/>
                                </a:lnTo>
                                <a:lnTo>
                                  <a:pt x="127551" y="75108"/>
                                </a:lnTo>
                                <a:lnTo>
                                  <a:pt x="127386" y="72530"/>
                                </a:lnTo>
                                <a:lnTo>
                                  <a:pt x="127817" y="69748"/>
                                </a:lnTo>
                                <a:lnTo>
                                  <a:pt x="128694" y="67449"/>
                                </a:lnTo>
                                <a:lnTo>
                                  <a:pt x="129392" y="65878"/>
                                </a:lnTo>
                                <a:lnTo>
                                  <a:pt x="129831" y="64591"/>
                                </a:lnTo>
                                <a:lnTo>
                                  <a:pt x="129854" y="64448"/>
                                </a:lnTo>
                                <a:lnTo>
                                  <a:pt x="129856" y="64312"/>
                                </a:lnTo>
                                <a:lnTo>
                                  <a:pt x="129825" y="64112"/>
                                </a:lnTo>
                                <a:lnTo>
                                  <a:pt x="129722" y="63819"/>
                                </a:lnTo>
                                <a:lnTo>
                                  <a:pt x="129499" y="63406"/>
                                </a:lnTo>
                                <a:lnTo>
                                  <a:pt x="128947" y="62662"/>
                                </a:lnTo>
                                <a:lnTo>
                                  <a:pt x="128131" y="61803"/>
                                </a:lnTo>
                                <a:lnTo>
                                  <a:pt x="126859" y="60700"/>
                                </a:lnTo>
                                <a:lnTo>
                                  <a:pt x="125372" y="59619"/>
                                </a:lnTo>
                                <a:lnTo>
                                  <a:pt x="122980" y="58124"/>
                                </a:lnTo>
                                <a:lnTo>
                                  <a:pt x="117188" y="54966"/>
                                </a:lnTo>
                                <a:lnTo>
                                  <a:pt x="117391" y="55080"/>
                                </a:lnTo>
                                <a:lnTo>
                                  <a:pt x="102443" y="47854"/>
                                </a:lnTo>
                                <a:lnTo>
                                  <a:pt x="86898" y="40322"/>
                                </a:lnTo>
                                <a:lnTo>
                                  <a:pt x="80053" y="36602"/>
                                </a:lnTo>
                                <a:lnTo>
                                  <a:pt x="77005" y="34734"/>
                                </a:lnTo>
                                <a:lnTo>
                                  <a:pt x="74300" y="32855"/>
                                </a:lnTo>
                                <a:lnTo>
                                  <a:pt x="71899" y="30849"/>
                                </a:lnTo>
                                <a:lnTo>
                                  <a:pt x="69842" y="28689"/>
                                </a:lnTo>
                                <a:lnTo>
                                  <a:pt x="68128" y="26467"/>
                                </a:lnTo>
                                <a:lnTo>
                                  <a:pt x="66692" y="24168"/>
                                </a:lnTo>
                                <a:lnTo>
                                  <a:pt x="64635" y="19977"/>
                                </a:lnTo>
                                <a:lnTo>
                                  <a:pt x="63124" y="16142"/>
                                </a:lnTo>
                                <a:lnTo>
                                  <a:pt x="63162" y="16231"/>
                                </a:lnTo>
                                <a:lnTo>
                                  <a:pt x="61854" y="13133"/>
                                </a:lnTo>
                                <a:lnTo>
                                  <a:pt x="61267" y="12043"/>
                                </a:lnTo>
                                <a:lnTo>
                                  <a:pt x="60721" y="11247"/>
                                </a:lnTo>
                                <a:lnTo>
                                  <a:pt x="60195" y="10682"/>
                                </a:lnTo>
                                <a:lnTo>
                                  <a:pt x="59609" y="10252"/>
                                </a:lnTo>
                                <a:lnTo>
                                  <a:pt x="58916" y="9928"/>
                                </a:lnTo>
                                <a:lnTo>
                                  <a:pt x="57863" y="9659"/>
                                </a:lnTo>
                                <a:lnTo>
                                  <a:pt x="56475" y="9552"/>
                                </a:lnTo>
                                <a:lnTo>
                                  <a:pt x="54567" y="9654"/>
                                </a:lnTo>
                                <a:lnTo>
                                  <a:pt x="52396" y="9983"/>
                                </a:lnTo>
                                <a:lnTo>
                                  <a:pt x="49948" y="10533"/>
                                </a:lnTo>
                                <a:lnTo>
                                  <a:pt x="44300" y="12240"/>
                                </a:lnTo>
                                <a:lnTo>
                                  <a:pt x="38079" y="14529"/>
                                </a:lnTo>
                                <a:lnTo>
                                  <a:pt x="38232" y="14465"/>
                                </a:lnTo>
                                <a:lnTo>
                                  <a:pt x="25265" y="19736"/>
                                </a:lnTo>
                                <a:lnTo>
                                  <a:pt x="19017" y="22187"/>
                                </a:lnTo>
                                <a:lnTo>
                                  <a:pt x="13314" y="24143"/>
                                </a:lnTo>
                                <a:lnTo>
                                  <a:pt x="3345" y="27495"/>
                                </a:lnTo>
                                <a:lnTo>
                                  <a:pt x="3434" y="27457"/>
                                </a:lnTo>
                                <a:lnTo>
                                  <a:pt x="0" y="28687"/>
                                </a:lnTo>
                                <a:lnTo>
                                  <a:pt x="0" y="18571"/>
                                </a:lnTo>
                                <a:lnTo>
                                  <a:pt x="259" y="18479"/>
                                </a:lnTo>
                                <a:lnTo>
                                  <a:pt x="10266" y="15113"/>
                                </a:lnTo>
                                <a:lnTo>
                                  <a:pt x="10254" y="15113"/>
                                </a:lnTo>
                                <a:lnTo>
                                  <a:pt x="15769" y="13233"/>
                                </a:lnTo>
                                <a:lnTo>
                                  <a:pt x="21760" y="10884"/>
                                </a:lnTo>
                                <a:lnTo>
                                  <a:pt x="21709" y="10909"/>
                                </a:lnTo>
                                <a:lnTo>
                                  <a:pt x="34714" y="5614"/>
                                </a:lnTo>
                                <a:lnTo>
                                  <a:pt x="41267" y="3201"/>
                                </a:lnTo>
                                <a:lnTo>
                                  <a:pt x="47541" y="1308"/>
                                </a:lnTo>
                                <a:lnTo>
                                  <a:pt x="50652" y="609"/>
                                </a:lnTo>
                                <a:lnTo>
                                  <a:pt x="53637" y="165"/>
                                </a:lnTo>
                                <a:lnTo>
                                  <a:pt x="56558" y="0"/>
                                </a:lnTo>
                                <a:close/>
                              </a:path>
                            </a:pathLst>
                          </a:custGeom>
                          <a:solidFill>
                            <a:srgbClr val="000000"/>
                          </a:solidFill>
                          <a:ln w="0">
                            <a:noFill/>
                          </a:ln>
                        </wps:spPr>
                        <wps:bodyPr upright="1"/>
                      </wps:wsp>
                      <wps:wsp>
                        <wps:cNvPr id="334" name="任意多边形 97"/>
                        <wps:cNvSpPr/>
                        <wps:spPr>
                          <a:xfrm>
                            <a:off x="142049" y="405340"/>
                            <a:ext cx="164338" cy="97262"/>
                          </a:xfrm>
                          <a:custGeom>
                            <a:avLst/>
                            <a:gdLst>
                              <a:gd name="txL" fmla="*/ 0 w 164338"/>
                              <a:gd name="txT" fmla="*/ 0 h 97262"/>
                              <a:gd name="txR" fmla="*/ 164338 w 164338"/>
                              <a:gd name="txB" fmla="*/ 97262 h 97262"/>
                            </a:gdLst>
                            <a:ahLst/>
                            <a:cxnLst/>
                            <a:rect l="txL" t="txT" r="txR" b="txB"/>
                            <a:pathLst>
                              <a:path w="164338" h="97262">
                                <a:moveTo>
                                  <a:pt x="53042" y="87"/>
                                </a:moveTo>
                                <a:cubicBezTo>
                                  <a:pt x="55683" y="0"/>
                                  <a:pt x="58528" y="178"/>
                                  <a:pt x="62916" y="882"/>
                                </a:cubicBezTo>
                                <a:cubicBezTo>
                                  <a:pt x="71692" y="2292"/>
                                  <a:pt x="86970" y="4743"/>
                                  <a:pt x="97701" y="8617"/>
                                </a:cubicBezTo>
                                <a:cubicBezTo>
                                  <a:pt x="108433" y="12490"/>
                                  <a:pt x="118174" y="15653"/>
                                  <a:pt x="127927" y="23387"/>
                                </a:cubicBezTo>
                                <a:cubicBezTo>
                                  <a:pt x="137681" y="31134"/>
                                  <a:pt x="149708" y="46958"/>
                                  <a:pt x="155562" y="55048"/>
                                </a:cubicBezTo>
                                <a:cubicBezTo>
                                  <a:pt x="161417" y="63138"/>
                                  <a:pt x="164338" y="65601"/>
                                  <a:pt x="162712" y="71227"/>
                                </a:cubicBezTo>
                                <a:cubicBezTo>
                                  <a:pt x="161087" y="76867"/>
                                  <a:pt x="156540" y="84601"/>
                                  <a:pt x="146456" y="88817"/>
                                </a:cubicBezTo>
                                <a:cubicBezTo>
                                  <a:pt x="136385" y="93046"/>
                                  <a:pt x="114605" y="97262"/>
                                  <a:pt x="102248" y="96209"/>
                                </a:cubicBezTo>
                                <a:cubicBezTo>
                                  <a:pt x="89903" y="95155"/>
                                  <a:pt x="78194" y="90227"/>
                                  <a:pt x="72352" y="83547"/>
                                </a:cubicBezTo>
                                <a:cubicBezTo>
                                  <a:pt x="66497" y="76867"/>
                                  <a:pt x="76251" y="59975"/>
                                  <a:pt x="67475" y="55048"/>
                                </a:cubicBezTo>
                                <a:cubicBezTo>
                                  <a:pt x="58699" y="50120"/>
                                  <a:pt x="30086" y="59620"/>
                                  <a:pt x="19037" y="55048"/>
                                </a:cubicBezTo>
                                <a:cubicBezTo>
                                  <a:pt x="7988" y="50476"/>
                                  <a:pt x="508" y="36760"/>
                                  <a:pt x="0" y="29063"/>
                                </a:cubicBezTo>
                                <a:cubicBezTo>
                                  <a:pt x="508" y="20580"/>
                                  <a:pt x="13183" y="8617"/>
                                  <a:pt x="19037" y="5810"/>
                                </a:cubicBezTo>
                                <a:cubicBezTo>
                                  <a:pt x="24892" y="2991"/>
                                  <a:pt x="37236" y="1581"/>
                                  <a:pt x="44387" y="882"/>
                                </a:cubicBezTo>
                                <a:cubicBezTo>
                                  <a:pt x="47962" y="527"/>
                                  <a:pt x="50400" y="174"/>
                                  <a:pt x="53042" y="87"/>
                                </a:cubicBezTo>
                                <a:close/>
                              </a:path>
                            </a:pathLst>
                          </a:custGeom>
                          <a:solidFill>
                            <a:srgbClr val="BFBFBF"/>
                          </a:solidFill>
                          <a:ln w="0">
                            <a:noFill/>
                          </a:ln>
                        </wps:spPr>
                        <wps:bodyPr upright="1"/>
                      </wps:wsp>
                      <wps:wsp>
                        <wps:cNvPr id="335" name="任意多边形 98"/>
                        <wps:cNvSpPr/>
                        <wps:spPr>
                          <a:xfrm>
                            <a:off x="137782" y="400659"/>
                            <a:ext cx="86078" cy="100492"/>
                          </a:xfrm>
                          <a:custGeom>
                            <a:avLst/>
                            <a:gdLst>
                              <a:gd name="txL" fmla="*/ 0 w 86078"/>
                              <a:gd name="txT" fmla="*/ 0 h 100492"/>
                              <a:gd name="txR" fmla="*/ 86078 w 86078"/>
                              <a:gd name="txB" fmla="*/ 100492 h 100492"/>
                            </a:gdLst>
                            <a:ahLst/>
                            <a:cxnLst/>
                            <a:rect l="txL" t="txT" r="txR" b="txB"/>
                            <a:pathLst>
                              <a:path w="86078" h="100492">
                                <a:moveTo>
                                  <a:pt x="57188" y="0"/>
                                </a:moveTo>
                                <a:lnTo>
                                  <a:pt x="61938" y="114"/>
                                </a:lnTo>
                                <a:lnTo>
                                  <a:pt x="67869" y="851"/>
                                </a:lnTo>
                                <a:lnTo>
                                  <a:pt x="75641" y="2134"/>
                                </a:lnTo>
                                <a:lnTo>
                                  <a:pt x="84811" y="3848"/>
                                </a:lnTo>
                                <a:lnTo>
                                  <a:pt x="86078" y="4136"/>
                                </a:lnTo>
                                <a:lnTo>
                                  <a:pt x="86078" y="13902"/>
                                </a:lnTo>
                                <a:lnTo>
                                  <a:pt x="82855" y="13162"/>
                                </a:lnTo>
                                <a:lnTo>
                                  <a:pt x="73939" y="11506"/>
                                </a:lnTo>
                                <a:lnTo>
                                  <a:pt x="74041" y="11519"/>
                                </a:lnTo>
                                <a:lnTo>
                                  <a:pt x="66453" y="10269"/>
                                </a:lnTo>
                                <a:lnTo>
                                  <a:pt x="61276" y="9622"/>
                                </a:lnTo>
                                <a:lnTo>
                                  <a:pt x="57436" y="9530"/>
                                </a:lnTo>
                                <a:lnTo>
                                  <a:pt x="53751" y="9813"/>
                                </a:lnTo>
                                <a:lnTo>
                                  <a:pt x="49162" y="10299"/>
                                </a:lnTo>
                                <a:lnTo>
                                  <a:pt x="49174" y="10299"/>
                                </a:lnTo>
                                <a:lnTo>
                                  <a:pt x="43015" y="10960"/>
                                </a:lnTo>
                                <a:lnTo>
                                  <a:pt x="43180" y="10947"/>
                                </a:lnTo>
                                <a:lnTo>
                                  <a:pt x="36170" y="11950"/>
                                </a:lnTo>
                                <a:lnTo>
                                  <a:pt x="36360" y="11912"/>
                                </a:lnTo>
                                <a:lnTo>
                                  <a:pt x="33012" y="12536"/>
                                </a:lnTo>
                                <a:lnTo>
                                  <a:pt x="29886" y="13250"/>
                                </a:lnTo>
                                <a:lnTo>
                                  <a:pt x="27390" y="13982"/>
                                </a:lnTo>
                                <a:lnTo>
                                  <a:pt x="25408" y="14774"/>
                                </a:lnTo>
                                <a:lnTo>
                                  <a:pt x="23497" y="15901"/>
                                </a:lnTo>
                                <a:lnTo>
                                  <a:pt x="20995" y="17766"/>
                                </a:lnTo>
                                <a:lnTo>
                                  <a:pt x="18161" y="20272"/>
                                </a:lnTo>
                                <a:lnTo>
                                  <a:pt x="15375" y="23141"/>
                                </a:lnTo>
                                <a:lnTo>
                                  <a:pt x="12993" y="26050"/>
                                </a:lnTo>
                                <a:lnTo>
                                  <a:pt x="10980" y="29144"/>
                                </a:lnTo>
                                <a:lnTo>
                                  <a:pt x="10352" y="30389"/>
                                </a:lnTo>
                                <a:lnTo>
                                  <a:pt x="9879" y="31590"/>
                                </a:lnTo>
                                <a:lnTo>
                                  <a:pt x="9630" y="32589"/>
                                </a:lnTo>
                                <a:lnTo>
                                  <a:pt x="9545" y="33446"/>
                                </a:lnTo>
                                <a:lnTo>
                                  <a:pt x="9596" y="34348"/>
                                </a:lnTo>
                                <a:lnTo>
                                  <a:pt x="9787" y="35618"/>
                                </a:lnTo>
                                <a:lnTo>
                                  <a:pt x="10625" y="38678"/>
                                </a:lnTo>
                                <a:lnTo>
                                  <a:pt x="12033" y="41995"/>
                                </a:lnTo>
                                <a:lnTo>
                                  <a:pt x="13891" y="45255"/>
                                </a:lnTo>
                                <a:lnTo>
                                  <a:pt x="16272" y="48477"/>
                                </a:lnTo>
                                <a:lnTo>
                                  <a:pt x="19034" y="51361"/>
                                </a:lnTo>
                                <a:lnTo>
                                  <a:pt x="20413" y="52529"/>
                                </a:lnTo>
                                <a:lnTo>
                                  <a:pt x="21908" y="53601"/>
                                </a:lnTo>
                                <a:lnTo>
                                  <a:pt x="23570" y="54590"/>
                                </a:lnTo>
                                <a:lnTo>
                                  <a:pt x="25057" y="55291"/>
                                </a:lnTo>
                                <a:lnTo>
                                  <a:pt x="26645" y="55779"/>
                                </a:lnTo>
                                <a:lnTo>
                                  <a:pt x="28689" y="56096"/>
                                </a:lnTo>
                                <a:lnTo>
                                  <a:pt x="31337" y="56245"/>
                                </a:lnTo>
                                <a:lnTo>
                                  <a:pt x="34068" y="56213"/>
                                </a:lnTo>
                                <a:lnTo>
                                  <a:pt x="40805" y="55690"/>
                                </a:lnTo>
                                <a:lnTo>
                                  <a:pt x="40615" y="55715"/>
                                </a:lnTo>
                                <a:lnTo>
                                  <a:pt x="47815" y="54864"/>
                                </a:lnTo>
                                <a:lnTo>
                                  <a:pt x="55016" y="54026"/>
                                </a:lnTo>
                                <a:lnTo>
                                  <a:pt x="61849" y="53531"/>
                                </a:lnTo>
                                <a:lnTo>
                                  <a:pt x="65138" y="53531"/>
                                </a:lnTo>
                                <a:lnTo>
                                  <a:pt x="68263" y="53784"/>
                                </a:lnTo>
                                <a:lnTo>
                                  <a:pt x="71260" y="54394"/>
                                </a:lnTo>
                                <a:lnTo>
                                  <a:pt x="74079" y="55550"/>
                                </a:lnTo>
                                <a:lnTo>
                                  <a:pt x="76492" y="57315"/>
                                </a:lnTo>
                                <a:lnTo>
                                  <a:pt x="78296" y="59551"/>
                                </a:lnTo>
                                <a:lnTo>
                                  <a:pt x="79451" y="62002"/>
                                </a:lnTo>
                                <a:lnTo>
                                  <a:pt x="80074" y="64478"/>
                                </a:lnTo>
                                <a:lnTo>
                                  <a:pt x="80340" y="66904"/>
                                </a:lnTo>
                                <a:lnTo>
                                  <a:pt x="80353" y="69317"/>
                                </a:lnTo>
                                <a:lnTo>
                                  <a:pt x="80010" y="73761"/>
                                </a:lnTo>
                                <a:lnTo>
                                  <a:pt x="79553" y="78080"/>
                                </a:lnTo>
                                <a:lnTo>
                                  <a:pt x="79565" y="77800"/>
                                </a:lnTo>
                                <a:lnTo>
                                  <a:pt x="79389" y="81569"/>
                                </a:lnTo>
                                <a:lnTo>
                                  <a:pt x="79471" y="82921"/>
                                </a:lnTo>
                                <a:lnTo>
                                  <a:pt x="79672" y="83939"/>
                                </a:lnTo>
                                <a:lnTo>
                                  <a:pt x="79944" y="84641"/>
                                </a:lnTo>
                                <a:lnTo>
                                  <a:pt x="80292" y="85163"/>
                                </a:lnTo>
                                <a:lnTo>
                                  <a:pt x="82190" y="87032"/>
                                </a:lnTo>
                                <a:lnTo>
                                  <a:pt x="84679" y="88920"/>
                                </a:lnTo>
                                <a:lnTo>
                                  <a:pt x="86078" y="89757"/>
                                </a:lnTo>
                                <a:lnTo>
                                  <a:pt x="86078" y="100492"/>
                                </a:lnTo>
                                <a:lnTo>
                                  <a:pt x="83147" y="99098"/>
                                </a:lnTo>
                                <a:lnTo>
                                  <a:pt x="79350" y="96825"/>
                                </a:lnTo>
                                <a:lnTo>
                                  <a:pt x="75946" y="94259"/>
                                </a:lnTo>
                                <a:lnTo>
                                  <a:pt x="72936" y="91287"/>
                                </a:lnTo>
                                <a:lnTo>
                                  <a:pt x="71438" y="89078"/>
                                </a:lnTo>
                                <a:lnTo>
                                  <a:pt x="70485" y="86602"/>
                                </a:lnTo>
                                <a:lnTo>
                                  <a:pt x="70015" y="84150"/>
                                </a:lnTo>
                                <a:lnTo>
                                  <a:pt x="69850" y="81686"/>
                                </a:lnTo>
                                <a:lnTo>
                                  <a:pt x="70066" y="77203"/>
                                </a:lnTo>
                                <a:lnTo>
                                  <a:pt x="70529" y="72876"/>
                                </a:lnTo>
                                <a:lnTo>
                                  <a:pt x="70826" y="68969"/>
                                </a:lnTo>
                                <a:lnTo>
                                  <a:pt x="70817" y="67459"/>
                                </a:lnTo>
                                <a:lnTo>
                                  <a:pt x="70686" y="66190"/>
                                </a:lnTo>
                                <a:lnTo>
                                  <a:pt x="70444" y="65236"/>
                                </a:lnTo>
                                <a:lnTo>
                                  <a:pt x="70166" y="64644"/>
                                </a:lnTo>
                                <a:lnTo>
                                  <a:pt x="69870" y="64277"/>
                                </a:lnTo>
                                <a:lnTo>
                                  <a:pt x="69401" y="63929"/>
                                </a:lnTo>
                                <a:lnTo>
                                  <a:pt x="68470" y="63549"/>
                                </a:lnTo>
                                <a:lnTo>
                                  <a:pt x="66976" y="63240"/>
                                </a:lnTo>
                                <a:lnTo>
                                  <a:pt x="64740" y="63056"/>
                                </a:lnTo>
                                <a:lnTo>
                                  <a:pt x="62191" y="63056"/>
                                </a:lnTo>
                                <a:lnTo>
                                  <a:pt x="55817" y="63526"/>
                                </a:lnTo>
                                <a:lnTo>
                                  <a:pt x="56020" y="63500"/>
                                </a:lnTo>
                                <a:lnTo>
                                  <a:pt x="48920" y="64326"/>
                                </a:lnTo>
                                <a:lnTo>
                                  <a:pt x="48933" y="64326"/>
                                </a:lnTo>
                                <a:lnTo>
                                  <a:pt x="41631" y="65189"/>
                                </a:lnTo>
                                <a:lnTo>
                                  <a:pt x="34506" y="65722"/>
                                </a:lnTo>
                                <a:lnTo>
                                  <a:pt x="31026" y="65774"/>
                                </a:lnTo>
                                <a:lnTo>
                                  <a:pt x="27699" y="65583"/>
                                </a:lnTo>
                                <a:lnTo>
                                  <a:pt x="24498" y="65088"/>
                                </a:lnTo>
                                <a:lnTo>
                                  <a:pt x="21577" y="64186"/>
                                </a:lnTo>
                                <a:lnTo>
                                  <a:pt x="19037" y="62979"/>
                                </a:lnTo>
                                <a:lnTo>
                                  <a:pt x="16726" y="61608"/>
                                </a:lnTo>
                                <a:lnTo>
                                  <a:pt x="14554" y="60046"/>
                                </a:lnTo>
                                <a:lnTo>
                                  <a:pt x="12471" y="58293"/>
                                </a:lnTo>
                                <a:lnTo>
                                  <a:pt x="8928" y="54572"/>
                                </a:lnTo>
                                <a:lnTo>
                                  <a:pt x="5893" y="50457"/>
                                </a:lnTo>
                                <a:lnTo>
                                  <a:pt x="3442" y="46165"/>
                                </a:lnTo>
                                <a:lnTo>
                                  <a:pt x="1613" y="41808"/>
                                </a:lnTo>
                                <a:lnTo>
                                  <a:pt x="457" y="37605"/>
                                </a:lnTo>
                                <a:lnTo>
                                  <a:pt x="114" y="35420"/>
                                </a:lnTo>
                                <a:lnTo>
                                  <a:pt x="0" y="33262"/>
                                </a:lnTo>
                                <a:lnTo>
                                  <a:pt x="216" y="30988"/>
                                </a:lnTo>
                                <a:lnTo>
                                  <a:pt x="787" y="28715"/>
                                </a:lnTo>
                                <a:lnTo>
                                  <a:pt x="1626" y="26543"/>
                                </a:lnTo>
                                <a:lnTo>
                                  <a:pt x="2705" y="24384"/>
                                </a:lnTo>
                                <a:lnTo>
                                  <a:pt x="5245" y="20485"/>
                                </a:lnTo>
                                <a:lnTo>
                                  <a:pt x="8293" y="16764"/>
                                </a:lnTo>
                                <a:lnTo>
                                  <a:pt x="11582" y="13373"/>
                                </a:lnTo>
                                <a:lnTo>
                                  <a:pt x="14935" y="10414"/>
                                </a:lnTo>
                                <a:lnTo>
                                  <a:pt x="18186" y="7975"/>
                                </a:lnTo>
                                <a:lnTo>
                                  <a:pt x="21196" y="6197"/>
                                </a:lnTo>
                                <a:lnTo>
                                  <a:pt x="24219" y="4991"/>
                                </a:lnTo>
                                <a:lnTo>
                                  <a:pt x="27521" y="4013"/>
                                </a:lnTo>
                                <a:lnTo>
                                  <a:pt x="31051" y="3213"/>
                                </a:lnTo>
                                <a:lnTo>
                                  <a:pt x="34722" y="2527"/>
                                </a:lnTo>
                                <a:lnTo>
                                  <a:pt x="41910" y="1498"/>
                                </a:lnTo>
                                <a:lnTo>
                                  <a:pt x="48146" y="826"/>
                                </a:lnTo>
                                <a:lnTo>
                                  <a:pt x="52908" y="318"/>
                                </a:lnTo>
                                <a:lnTo>
                                  <a:pt x="57188" y="0"/>
                                </a:lnTo>
                                <a:close/>
                              </a:path>
                            </a:pathLst>
                          </a:custGeom>
                          <a:solidFill>
                            <a:srgbClr val="000000"/>
                          </a:solidFill>
                          <a:ln w="0">
                            <a:noFill/>
                          </a:ln>
                        </wps:spPr>
                        <wps:bodyPr upright="1"/>
                      </wps:wsp>
                      <wps:wsp>
                        <wps:cNvPr id="336" name="任意多边形 99"/>
                        <wps:cNvSpPr/>
                        <wps:spPr>
                          <a:xfrm>
                            <a:off x="223860" y="404795"/>
                            <a:ext cx="86070" cy="101681"/>
                          </a:xfrm>
                          <a:custGeom>
                            <a:avLst/>
                            <a:gdLst>
                              <a:gd name="txL" fmla="*/ 0 w 86070"/>
                              <a:gd name="txT" fmla="*/ 0 h 101681"/>
                              <a:gd name="txR" fmla="*/ 86070 w 86070"/>
                              <a:gd name="txB" fmla="*/ 101681 h 101681"/>
                            </a:gdLst>
                            <a:ahLst/>
                            <a:cxnLst/>
                            <a:rect l="txL" t="txT" r="txR" b="txB"/>
                            <a:pathLst>
                              <a:path w="86070" h="101681">
                                <a:moveTo>
                                  <a:pt x="0" y="0"/>
                                </a:moveTo>
                                <a:lnTo>
                                  <a:pt x="8334" y="1896"/>
                                </a:lnTo>
                                <a:lnTo>
                                  <a:pt x="13058" y="3217"/>
                                </a:lnTo>
                                <a:lnTo>
                                  <a:pt x="17440" y="4665"/>
                                </a:lnTo>
                                <a:lnTo>
                                  <a:pt x="25479" y="7573"/>
                                </a:lnTo>
                                <a:lnTo>
                                  <a:pt x="33289" y="10736"/>
                                </a:lnTo>
                                <a:lnTo>
                                  <a:pt x="37277" y="12640"/>
                                </a:lnTo>
                                <a:lnTo>
                                  <a:pt x="41214" y="14812"/>
                                </a:lnTo>
                                <a:lnTo>
                                  <a:pt x="45151" y="17301"/>
                                </a:lnTo>
                                <a:lnTo>
                                  <a:pt x="49101" y="20210"/>
                                </a:lnTo>
                                <a:lnTo>
                                  <a:pt x="53101" y="23689"/>
                                </a:lnTo>
                                <a:lnTo>
                                  <a:pt x="57153" y="27703"/>
                                </a:lnTo>
                                <a:lnTo>
                                  <a:pt x="61166" y="32059"/>
                                </a:lnTo>
                                <a:lnTo>
                                  <a:pt x="65065" y="36593"/>
                                </a:lnTo>
                                <a:lnTo>
                                  <a:pt x="72113" y="45419"/>
                                </a:lnTo>
                                <a:lnTo>
                                  <a:pt x="77574" y="52760"/>
                                </a:lnTo>
                                <a:lnTo>
                                  <a:pt x="81460" y="58005"/>
                                </a:lnTo>
                                <a:lnTo>
                                  <a:pt x="84318" y="62298"/>
                                </a:lnTo>
                                <a:lnTo>
                                  <a:pt x="85423" y="64787"/>
                                </a:lnTo>
                                <a:lnTo>
                                  <a:pt x="86058" y="67454"/>
                                </a:lnTo>
                                <a:lnTo>
                                  <a:pt x="86070" y="70261"/>
                                </a:lnTo>
                                <a:lnTo>
                                  <a:pt x="85512" y="73029"/>
                                </a:lnTo>
                                <a:lnTo>
                                  <a:pt x="84585" y="75734"/>
                                </a:lnTo>
                                <a:lnTo>
                                  <a:pt x="83327" y="78490"/>
                                </a:lnTo>
                                <a:lnTo>
                                  <a:pt x="81689" y="81310"/>
                                </a:lnTo>
                                <a:lnTo>
                                  <a:pt x="79632" y="84129"/>
                                </a:lnTo>
                                <a:lnTo>
                                  <a:pt x="77092" y="86872"/>
                                </a:lnTo>
                                <a:lnTo>
                                  <a:pt x="74082" y="89437"/>
                                </a:lnTo>
                                <a:lnTo>
                                  <a:pt x="70551" y="91774"/>
                                </a:lnTo>
                                <a:lnTo>
                                  <a:pt x="66525" y="93743"/>
                                </a:lnTo>
                                <a:lnTo>
                                  <a:pt x="61852" y="95457"/>
                                </a:lnTo>
                                <a:lnTo>
                                  <a:pt x="56454" y="97044"/>
                                </a:lnTo>
                                <a:lnTo>
                                  <a:pt x="50510" y="98492"/>
                                </a:lnTo>
                                <a:lnTo>
                                  <a:pt x="44224" y="99724"/>
                                </a:lnTo>
                                <a:lnTo>
                                  <a:pt x="37810" y="100715"/>
                                </a:lnTo>
                                <a:lnTo>
                                  <a:pt x="31511" y="101388"/>
                                </a:lnTo>
                                <a:lnTo>
                                  <a:pt x="25517" y="101681"/>
                                </a:lnTo>
                                <a:lnTo>
                                  <a:pt x="20069" y="101502"/>
                                </a:lnTo>
                                <a:lnTo>
                                  <a:pt x="15077" y="100880"/>
                                </a:lnTo>
                                <a:lnTo>
                                  <a:pt x="10251" y="99902"/>
                                </a:lnTo>
                                <a:lnTo>
                                  <a:pt x="5603" y="98568"/>
                                </a:lnTo>
                                <a:lnTo>
                                  <a:pt x="1184" y="96918"/>
                                </a:lnTo>
                                <a:lnTo>
                                  <a:pt x="0" y="96355"/>
                                </a:lnTo>
                                <a:lnTo>
                                  <a:pt x="0" y="85620"/>
                                </a:lnTo>
                                <a:lnTo>
                                  <a:pt x="1518" y="86527"/>
                                </a:lnTo>
                                <a:lnTo>
                                  <a:pt x="4873" y="88125"/>
                                </a:lnTo>
                                <a:lnTo>
                                  <a:pt x="8652" y="89535"/>
                                </a:lnTo>
                                <a:lnTo>
                                  <a:pt x="12638" y="90667"/>
                                </a:lnTo>
                                <a:lnTo>
                                  <a:pt x="16736" y="91494"/>
                                </a:lnTo>
                                <a:lnTo>
                                  <a:pt x="20778" y="91997"/>
                                </a:lnTo>
                                <a:lnTo>
                                  <a:pt x="25390" y="92148"/>
                                </a:lnTo>
                                <a:lnTo>
                                  <a:pt x="30840" y="91880"/>
                                </a:lnTo>
                                <a:lnTo>
                                  <a:pt x="36530" y="91270"/>
                                </a:lnTo>
                                <a:lnTo>
                                  <a:pt x="42624" y="90334"/>
                                </a:lnTo>
                                <a:lnTo>
                                  <a:pt x="48567" y="89158"/>
                                </a:lnTo>
                                <a:lnTo>
                                  <a:pt x="48377" y="89209"/>
                                </a:lnTo>
                                <a:lnTo>
                                  <a:pt x="54105" y="87825"/>
                                </a:lnTo>
                                <a:lnTo>
                                  <a:pt x="53889" y="87875"/>
                                </a:lnTo>
                                <a:lnTo>
                                  <a:pt x="58939" y="86388"/>
                                </a:lnTo>
                                <a:lnTo>
                                  <a:pt x="62826" y="84958"/>
                                </a:lnTo>
                                <a:lnTo>
                                  <a:pt x="65812" y="83480"/>
                                </a:lnTo>
                                <a:lnTo>
                                  <a:pt x="68360" y="81807"/>
                                </a:lnTo>
                                <a:lnTo>
                                  <a:pt x="70499" y="79973"/>
                                </a:lnTo>
                                <a:lnTo>
                                  <a:pt x="72271" y="78054"/>
                                </a:lnTo>
                                <a:lnTo>
                                  <a:pt x="73692" y="76122"/>
                                </a:lnTo>
                                <a:lnTo>
                                  <a:pt x="74853" y="74121"/>
                                </a:lnTo>
                                <a:lnTo>
                                  <a:pt x="75720" y="72210"/>
                                </a:lnTo>
                                <a:lnTo>
                                  <a:pt x="76286" y="70549"/>
                                </a:lnTo>
                                <a:lnTo>
                                  <a:pt x="76533" y="69346"/>
                                </a:lnTo>
                                <a:lnTo>
                                  <a:pt x="76533" y="68564"/>
                                </a:lnTo>
                                <a:lnTo>
                                  <a:pt x="76363" y="67859"/>
                                </a:lnTo>
                                <a:lnTo>
                                  <a:pt x="75920" y="66870"/>
                                </a:lnTo>
                                <a:lnTo>
                                  <a:pt x="73696" y="63523"/>
                                </a:lnTo>
                                <a:lnTo>
                                  <a:pt x="69929" y="58424"/>
                                </a:lnTo>
                                <a:lnTo>
                                  <a:pt x="69929" y="58437"/>
                                </a:lnTo>
                                <a:lnTo>
                                  <a:pt x="64519" y="51172"/>
                                </a:lnTo>
                                <a:lnTo>
                                  <a:pt x="64620" y="51299"/>
                                </a:lnTo>
                                <a:lnTo>
                                  <a:pt x="57746" y="42691"/>
                                </a:lnTo>
                                <a:lnTo>
                                  <a:pt x="54026" y="38361"/>
                                </a:lnTo>
                                <a:lnTo>
                                  <a:pt x="50375" y="34387"/>
                                </a:lnTo>
                                <a:lnTo>
                                  <a:pt x="46663" y="30712"/>
                                </a:lnTo>
                                <a:lnTo>
                                  <a:pt x="43108" y="27628"/>
                                </a:lnTo>
                                <a:lnTo>
                                  <a:pt x="39849" y="25228"/>
                                </a:lnTo>
                                <a:lnTo>
                                  <a:pt x="36313" y="22977"/>
                                </a:lnTo>
                                <a:lnTo>
                                  <a:pt x="32807" y="21061"/>
                                </a:lnTo>
                                <a:lnTo>
                                  <a:pt x="33048" y="21175"/>
                                </a:lnTo>
                                <a:lnTo>
                                  <a:pt x="29396" y="19436"/>
                                </a:lnTo>
                                <a:lnTo>
                                  <a:pt x="21974" y="16425"/>
                                </a:lnTo>
                                <a:lnTo>
                                  <a:pt x="22151" y="16489"/>
                                </a:lnTo>
                                <a:lnTo>
                                  <a:pt x="14265" y="13644"/>
                                </a:lnTo>
                                <a:lnTo>
                                  <a:pt x="14404" y="13682"/>
                                </a:lnTo>
                                <a:lnTo>
                                  <a:pt x="10327" y="12343"/>
                                </a:lnTo>
                                <a:lnTo>
                                  <a:pt x="5883" y="11104"/>
                                </a:lnTo>
                                <a:lnTo>
                                  <a:pt x="6099" y="11168"/>
                                </a:lnTo>
                                <a:lnTo>
                                  <a:pt x="0" y="9766"/>
                                </a:lnTo>
                                <a:lnTo>
                                  <a:pt x="0" y="0"/>
                                </a:lnTo>
                                <a:close/>
                              </a:path>
                            </a:pathLst>
                          </a:custGeom>
                          <a:solidFill>
                            <a:srgbClr val="000000"/>
                          </a:solidFill>
                          <a:ln w="0">
                            <a:noFill/>
                          </a:ln>
                        </wps:spPr>
                        <wps:bodyPr upright="1"/>
                      </wps:wsp>
                      <wps:wsp>
                        <wps:cNvPr id="337" name="任意多边形 100"/>
                        <wps:cNvSpPr/>
                        <wps:spPr>
                          <a:xfrm>
                            <a:off x="1177265" y="496874"/>
                            <a:ext cx="173266" cy="824853"/>
                          </a:xfrm>
                          <a:custGeom>
                            <a:avLst/>
                            <a:gdLst>
                              <a:gd name="txL" fmla="*/ 0 w 173266"/>
                              <a:gd name="txT" fmla="*/ 0 h 824853"/>
                              <a:gd name="txR" fmla="*/ 173266 w 173266"/>
                              <a:gd name="txB" fmla="*/ 824853 h 824853"/>
                            </a:gdLst>
                            <a:ahLst/>
                            <a:cxnLst/>
                            <a:rect l="txL" t="txT" r="txR" b="txB"/>
                            <a:pathLst>
                              <a:path w="173266" h="824853">
                                <a:moveTo>
                                  <a:pt x="167780" y="0"/>
                                </a:moveTo>
                                <a:lnTo>
                                  <a:pt x="173266" y="11456"/>
                                </a:lnTo>
                                <a:lnTo>
                                  <a:pt x="163315" y="16235"/>
                                </a:lnTo>
                                <a:lnTo>
                                  <a:pt x="158970" y="18575"/>
                                </a:lnTo>
                                <a:lnTo>
                                  <a:pt x="155241" y="20848"/>
                                </a:lnTo>
                                <a:lnTo>
                                  <a:pt x="152004" y="23212"/>
                                </a:lnTo>
                                <a:lnTo>
                                  <a:pt x="149581" y="25470"/>
                                </a:lnTo>
                                <a:lnTo>
                                  <a:pt x="148867" y="26336"/>
                                </a:lnTo>
                                <a:lnTo>
                                  <a:pt x="148310" y="27163"/>
                                </a:lnTo>
                                <a:lnTo>
                                  <a:pt x="147925" y="27952"/>
                                </a:lnTo>
                                <a:lnTo>
                                  <a:pt x="147785" y="28393"/>
                                </a:lnTo>
                                <a:lnTo>
                                  <a:pt x="147762" y="28628"/>
                                </a:lnTo>
                                <a:lnTo>
                                  <a:pt x="147824" y="29122"/>
                                </a:lnTo>
                                <a:lnTo>
                                  <a:pt x="148104" y="30064"/>
                                </a:lnTo>
                                <a:lnTo>
                                  <a:pt x="148604" y="31213"/>
                                </a:lnTo>
                                <a:lnTo>
                                  <a:pt x="150537" y="34499"/>
                                </a:lnTo>
                                <a:lnTo>
                                  <a:pt x="153264" y="38316"/>
                                </a:lnTo>
                                <a:lnTo>
                                  <a:pt x="153187" y="38215"/>
                                </a:lnTo>
                                <a:lnTo>
                                  <a:pt x="159284" y="46393"/>
                                </a:lnTo>
                                <a:lnTo>
                                  <a:pt x="161963" y="50660"/>
                                </a:lnTo>
                                <a:lnTo>
                                  <a:pt x="163132" y="53086"/>
                                </a:lnTo>
                                <a:lnTo>
                                  <a:pt x="163919" y="55397"/>
                                </a:lnTo>
                                <a:lnTo>
                                  <a:pt x="165519" y="61811"/>
                                </a:lnTo>
                                <a:lnTo>
                                  <a:pt x="166065" y="65050"/>
                                </a:lnTo>
                                <a:lnTo>
                                  <a:pt x="166230" y="68453"/>
                                </a:lnTo>
                                <a:lnTo>
                                  <a:pt x="165837" y="72034"/>
                                </a:lnTo>
                                <a:lnTo>
                                  <a:pt x="164808" y="75679"/>
                                </a:lnTo>
                                <a:lnTo>
                                  <a:pt x="163132" y="79375"/>
                                </a:lnTo>
                                <a:lnTo>
                                  <a:pt x="160757" y="83262"/>
                                </a:lnTo>
                                <a:lnTo>
                                  <a:pt x="157467" y="87364"/>
                                </a:lnTo>
                                <a:lnTo>
                                  <a:pt x="153378" y="91516"/>
                                </a:lnTo>
                                <a:lnTo>
                                  <a:pt x="144043" y="99759"/>
                                </a:lnTo>
                                <a:lnTo>
                                  <a:pt x="134074" y="108306"/>
                                </a:lnTo>
                                <a:lnTo>
                                  <a:pt x="134252" y="108141"/>
                                </a:lnTo>
                                <a:lnTo>
                                  <a:pt x="129623" y="112419"/>
                                </a:lnTo>
                                <a:lnTo>
                                  <a:pt x="125793" y="116364"/>
                                </a:lnTo>
                                <a:lnTo>
                                  <a:pt x="121971" y="120790"/>
                                </a:lnTo>
                                <a:lnTo>
                                  <a:pt x="122111" y="120612"/>
                                </a:lnTo>
                                <a:lnTo>
                                  <a:pt x="118326" y="125299"/>
                                </a:lnTo>
                                <a:lnTo>
                                  <a:pt x="118453" y="125146"/>
                                </a:lnTo>
                                <a:lnTo>
                                  <a:pt x="111112" y="134849"/>
                                </a:lnTo>
                                <a:lnTo>
                                  <a:pt x="111163" y="134786"/>
                                </a:lnTo>
                                <a:lnTo>
                                  <a:pt x="104026" y="144488"/>
                                </a:lnTo>
                                <a:lnTo>
                                  <a:pt x="96977" y="153619"/>
                                </a:lnTo>
                                <a:lnTo>
                                  <a:pt x="93345" y="157899"/>
                                </a:lnTo>
                                <a:lnTo>
                                  <a:pt x="89700" y="161899"/>
                                </a:lnTo>
                                <a:lnTo>
                                  <a:pt x="82677" y="169279"/>
                                </a:lnTo>
                                <a:lnTo>
                                  <a:pt x="82804" y="169152"/>
                                </a:lnTo>
                                <a:lnTo>
                                  <a:pt x="76454" y="176206"/>
                                </a:lnTo>
                                <a:lnTo>
                                  <a:pt x="73961" y="179393"/>
                                </a:lnTo>
                                <a:lnTo>
                                  <a:pt x="71781" y="182646"/>
                                </a:lnTo>
                                <a:lnTo>
                                  <a:pt x="70014" y="185975"/>
                                </a:lnTo>
                                <a:lnTo>
                                  <a:pt x="68483" y="189697"/>
                                </a:lnTo>
                                <a:lnTo>
                                  <a:pt x="67196" y="193548"/>
                                </a:lnTo>
                                <a:lnTo>
                                  <a:pt x="67272" y="193332"/>
                                </a:lnTo>
                                <a:lnTo>
                                  <a:pt x="66053" y="197460"/>
                                </a:lnTo>
                                <a:lnTo>
                                  <a:pt x="63602" y="205410"/>
                                </a:lnTo>
                                <a:lnTo>
                                  <a:pt x="61963" y="209398"/>
                                </a:lnTo>
                                <a:lnTo>
                                  <a:pt x="59804" y="213170"/>
                                </a:lnTo>
                                <a:lnTo>
                                  <a:pt x="58014" y="215265"/>
                                </a:lnTo>
                                <a:lnTo>
                                  <a:pt x="55893" y="216891"/>
                                </a:lnTo>
                                <a:lnTo>
                                  <a:pt x="53683" y="217945"/>
                                </a:lnTo>
                                <a:lnTo>
                                  <a:pt x="51486" y="218580"/>
                                </a:lnTo>
                                <a:lnTo>
                                  <a:pt x="48298" y="218987"/>
                                </a:lnTo>
                                <a:lnTo>
                                  <a:pt x="45772" y="219185"/>
                                </a:lnTo>
                                <a:lnTo>
                                  <a:pt x="45134" y="219287"/>
                                </a:lnTo>
                                <a:lnTo>
                                  <a:pt x="44782" y="219389"/>
                                </a:lnTo>
                                <a:lnTo>
                                  <a:pt x="44647" y="219452"/>
                                </a:lnTo>
                                <a:lnTo>
                                  <a:pt x="44628" y="219465"/>
                                </a:lnTo>
                                <a:lnTo>
                                  <a:pt x="44424" y="219693"/>
                                </a:lnTo>
                                <a:lnTo>
                                  <a:pt x="44132" y="220183"/>
                                </a:lnTo>
                                <a:lnTo>
                                  <a:pt x="43694" y="221281"/>
                                </a:lnTo>
                                <a:lnTo>
                                  <a:pt x="43234" y="223040"/>
                                </a:lnTo>
                                <a:lnTo>
                                  <a:pt x="42847" y="225515"/>
                                </a:lnTo>
                                <a:lnTo>
                                  <a:pt x="42532" y="228956"/>
                                </a:lnTo>
                                <a:lnTo>
                                  <a:pt x="42545" y="228689"/>
                                </a:lnTo>
                                <a:lnTo>
                                  <a:pt x="42342" y="232804"/>
                                </a:lnTo>
                                <a:lnTo>
                                  <a:pt x="42355" y="232626"/>
                                </a:lnTo>
                                <a:lnTo>
                                  <a:pt x="42266" y="237142"/>
                                </a:lnTo>
                                <a:lnTo>
                                  <a:pt x="42329" y="247104"/>
                                </a:lnTo>
                                <a:lnTo>
                                  <a:pt x="42329" y="246977"/>
                                </a:lnTo>
                                <a:lnTo>
                                  <a:pt x="42621" y="257861"/>
                                </a:lnTo>
                                <a:lnTo>
                                  <a:pt x="42621" y="257823"/>
                                </a:lnTo>
                                <a:lnTo>
                                  <a:pt x="43358" y="279438"/>
                                </a:lnTo>
                                <a:lnTo>
                                  <a:pt x="43523" y="289027"/>
                                </a:lnTo>
                                <a:lnTo>
                                  <a:pt x="43358" y="296977"/>
                                </a:lnTo>
                                <a:lnTo>
                                  <a:pt x="42888" y="303250"/>
                                </a:lnTo>
                                <a:lnTo>
                                  <a:pt x="42278" y="308458"/>
                                </a:lnTo>
                                <a:lnTo>
                                  <a:pt x="41491" y="312890"/>
                                </a:lnTo>
                                <a:lnTo>
                                  <a:pt x="40564" y="316700"/>
                                </a:lnTo>
                                <a:lnTo>
                                  <a:pt x="39522" y="320066"/>
                                </a:lnTo>
                                <a:lnTo>
                                  <a:pt x="38418" y="323088"/>
                                </a:lnTo>
                                <a:lnTo>
                                  <a:pt x="36055" y="329159"/>
                                </a:lnTo>
                                <a:lnTo>
                                  <a:pt x="34608" y="332651"/>
                                </a:lnTo>
                                <a:lnTo>
                                  <a:pt x="32880" y="336093"/>
                                </a:lnTo>
                                <a:lnTo>
                                  <a:pt x="29426" y="342100"/>
                                </a:lnTo>
                                <a:lnTo>
                                  <a:pt x="26364" y="347305"/>
                                </a:lnTo>
                                <a:lnTo>
                                  <a:pt x="25226" y="349493"/>
                                </a:lnTo>
                                <a:lnTo>
                                  <a:pt x="24295" y="351676"/>
                                </a:lnTo>
                                <a:lnTo>
                                  <a:pt x="24295" y="351663"/>
                                </a:lnTo>
                                <a:lnTo>
                                  <a:pt x="22993" y="354767"/>
                                </a:lnTo>
                                <a:lnTo>
                                  <a:pt x="22511" y="356000"/>
                                </a:lnTo>
                                <a:lnTo>
                                  <a:pt x="22478" y="356216"/>
                                </a:lnTo>
                                <a:lnTo>
                                  <a:pt x="22420" y="357636"/>
                                </a:lnTo>
                                <a:lnTo>
                                  <a:pt x="22517" y="364160"/>
                                </a:lnTo>
                                <a:lnTo>
                                  <a:pt x="22517" y="363957"/>
                                </a:lnTo>
                                <a:lnTo>
                                  <a:pt x="22771" y="369507"/>
                                </a:lnTo>
                                <a:lnTo>
                                  <a:pt x="22771" y="369354"/>
                                </a:lnTo>
                                <a:lnTo>
                                  <a:pt x="23266" y="376301"/>
                                </a:lnTo>
                                <a:lnTo>
                                  <a:pt x="23254" y="376212"/>
                                </a:lnTo>
                                <a:lnTo>
                                  <a:pt x="24651" y="392595"/>
                                </a:lnTo>
                                <a:lnTo>
                                  <a:pt x="24651" y="392582"/>
                                </a:lnTo>
                                <a:lnTo>
                                  <a:pt x="26111" y="409525"/>
                                </a:lnTo>
                                <a:lnTo>
                                  <a:pt x="26695" y="417220"/>
                                </a:lnTo>
                                <a:lnTo>
                                  <a:pt x="27076" y="423863"/>
                                </a:lnTo>
                                <a:lnTo>
                                  <a:pt x="27305" y="433654"/>
                                </a:lnTo>
                                <a:lnTo>
                                  <a:pt x="27203" y="440881"/>
                                </a:lnTo>
                                <a:lnTo>
                                  <a:pt x="27026" y="447713"/>
                                </a:lnTo>
                                <a:lnTo>
                                  <a:pt x="27038" y="447523"/>
                                </a:lnTo>
                                <a:lnTo>
                                  <a:pt x="27076" y="456299"/>
                                </a:lnTo>
                                <a:lnTo>
                                  <a:pt x="27076" y="456235"/>
                                </a:lnTo>
                                <a:lnTo>
                                  <a:pt x="27483" y="482232"/>
                                </a:lnTo>
                                <a:lnTo>
                                  <a:pt x="27483" y="482118"/>
                                </a:lnTo>
                                <a:lnTo>
                                  <a:pt x="27711" y="489255"/>
                                </a:lnTo>
                                <a:lnTo>
                                  <a:pt x="27711" y="489128"/>
                                </a:lnTo>
                                <a:lnTo>
                                  <a:pt x="28076" y="496006"/>
                                </a:lnTo>
                                <a:lnTo>
                                  <a:pt x="28585" y="502242"/>
                                </a:lnTo>
                                <a:lnTo>
                                  <a:pt x="29291" y="507902"/>
                                </a:lnTo>
                                <a:lnTo>
                                  <a:pt x="30262" y="512607"/>
                                </a:lnTo>
                                <a:lnTo>
                                  <a:pt x="31547" y="516882"/>
                                </a:lnTo>
                                <a:lnTo>
                                  <a:pt x="33232" y="521374"/>
                                </a:lnTo>
                                <a:lnTo>
                                  <a:pt x="34963" y="525463"/>
                                </a:lnTo>
                                <a:lnTo>
                                  <a:pt x="38468" y="533781"/>
                                </a:lnTo>
                                <a:lnTo>
                                  <a:pt x="39980" y="538226"/>
                                </a:lnTo>
                                <a:lnTo>
                                  <a:pt x="41008" y="542837"/>
                                </a:lnTo>
                                <a:lnTo>
                                  <a:pt x="41478" y="547307"/>
                                </a:lnTo>
                                <a:lnTo>
                                  <a:pt x="41504" y="551447"/>
                                </a:lnTo>
                                <a:lnTo>
                                  <a:pt x="41211" y="555295"/>
                                </a:lnTo>
                                <a:lnTo>
                                  <a:pt x="40716" y="558889"/>
                                </a:lnTo>
                                <a:lnTo>
                                  <a:pt x="39561" y="565493"/>
                                </a:lnTo>
                                <a:lnTo>
                                  <a:pt x="39586" y="565353"/>
                                </a:lnTo>
                                <a:lnTo>
                                  <a:pt x="39094" y="568579"/>
                                </a:lnTo>
                                <a:lnTo>
                                  <a:pt x="38790" y="571652"/>
                                </a:lnTo>
                                <a:lnTo>
                                  <a:pt x="38138" y="586321"/>
                                </a:lnTo>
                                <a:lnTo>
                                  <a:pt x="37579" y="594220"/>
                                </a:lnTo>
                                <a:lnTo>
                                  <a:pt x="37097" y="598348"/>
                                </a:lnTo>
                                <a:lnTo>
                                  <a:pt x="36411" y="602462"/>
                                </a:lnTo>
                                <a:lnTo>
                                  <a:pt x="35522" y="606603"/>
                                </a:lnTo>
                                <a:lnTo>
                                  <a:pt x="34468" y="610781"/>
                                </a:lnTo>
                                <a:lnTo>
                                  <a:pt x="32068" y="619037"/>
                                </a:lnTo>
                                <a:lnTo>
                                  <a:pt x="27102" y="635064"/>
                                </a:lnTo>
                                <a:lnTo>
                                  <a:pt x="25819" y="639039"/>
                                </a:lnTo>
                                <a:lnTo>
                                  <a:pt x="24321" y="642989"/>
                                </a:lnTo>
                                <a:lnTo>
                                  <a:pt x="21375" y="650434"/>
                                </a:lnTo>
                                <a:lnTo>
                                  <a:pt x="20203" y="653790"/>
                                </a:lnTo>
                                <a:lnTo>
                                  <a:pt x="19297" y="657051"/>
                                </a:lnTo>
                                <a:lnTo>
                                  <a:pt x="18735" y="660247"/>
                                </a:lnTo>
                                <a:lnTo>
                                  <a:pt x="18616" y="661730"/>
                                </a:lnTo>
                                <a:lnTo>
                                  <a:pt x="18608" y="662904"/>
                                </a:lnTo>
                                <a:lnTo>
                                  <a:pt x="18927" y="666108"/>
                                </a:lnTo>
                                <a:lnTo>
                                  <a:pt x="19606" y="669259"/>
                                </a:lnTo>
                                <a:lnTo>
                                  <a:pt x="20656" y="672707"/>
                                </a:lnTo>
                                <a:lnTo>
                                  <a:pt x="22009" y="676377"/>
                                </a:lnTo>
                                <a:lnTo>
                                  <a:pt x="21908" y="676136"/>
                                </a:lnTo>
                                <a:lnTo>
                                  <a:pt x="25070" y="683717"/>
                                </a:lnTo>
                                <a:lnTo>
                                  <a:pt x="27940" y="691045"/>
                                </a:lnTo>
                                <a:lnTo>
                                  <a:pt x="27915" y="690969"/>
                                </a:lnTo>
                                <a:lnTo>
                                  <a:pt x="29251" y="694262"/>
                                </a:lnTo>
                                <a:lnTo>
                                  <a:pt x="30795" y="697329"/>
                                </a:lnTo>
                                <a:lnTo>
                                  <a:pt x="34493" y="704025"/>
                                </a:lnTo>
                                <a:lnTo>
                                  <a:pt x="36322" y="707695"/>
                                </a:lnTo>
                                <a:lnTo>
                                  <a:pt x="37846" y="711556"/>
                                </a:lnTo>
                                <a:lnTo>
                                  <a:pt x="38481" y="713778"/>
                                </a:lnTo>
                                <a:lnTo>
                                  <a:pt x="38926" y="716014"/>
                                </a:lnTo>
                                <a:lnTo>
                                  <a:pt x="39154" y="718363"/>
                                </a:lnTo>
                                <a:lnTo>
                                  <a:pt x="39116" y="720763"/>
                                </a:lnTo>
                                <a:lnTo>
                                  <a:pt x="38824" y="723138"/>
                                </a:lnTo>
                                <a:lnTo>
                                  <a:pt x="38290" y="725564"/>
                                </a:lnTo>
                                <a:lnTo>
                                  <a:pt x="36843" y="729983"/>
                                </a:lnTo>
                                <a:lnTo>
                                  <a:pt x="34887" y="734378"/>
                                </a:lnTo>
                                <a:lnTo>
                                  <a:pt x="32652" y="738594"/>
                                </a:lnTo>
                                <a:lnTo>
                                  <a:pt x="30277" y="742544"/>
                                </a:lnTo>
                                <a:lnTo>
                                  <a:pt x="27889" y="746176"/>
                                </a:lnTo>
                                <a:lnTo>
                                  <a:pt x="23673" y="752043"/>
                                </a:lnTo>
                                <a:lnTo>
                                  <a:pt x="21209" y="754634"/>
                                </a:lnTo>
                                <a:lnTo>
                                  <a:pt x="18326" y="756514"/>
                                </a:lnTo>
                                <a:lnTo>
                                  <a:pt x="15646" y="757581"/>
                                </a:lnTo>
                                <a:lnTo>
                                  <a:pt x="13526" y="758152"/>
                                </a:lnTo>
                                <a:lnTo>
                                  <a:pt x="12783" y="758336"/>
                                </a:lnTo>
                                <a:lnTo>
                                  <a:pt x="12705" y="759006"/>
                                </a:lnTo>
                                <a:lnTo>
                                  <a:pt x="12722" y="760508"/>
                                </a:lnTo>
                                <a:lnTo>
                                  <a:pt x="12883" y="762102"/>
                                </a:lnTo>
                                <a:lnTo>
                                  <a:pt x="13260" y="764165"/>
                                </a:lnTo>
                                <a:lnTo>
                                  <a:pt x="13784" y="766187"/>
                                </a:lnTo>
                                <a:lnTo>
                                  <a:pt x="14396" y="768062"/>
                                </a:lnTo>
                                <a:lnTo>
                                  <a:pt x="15098" y="769819"/>
                                </a:lnTo>
                                <a:lnTo>
                                  <a:pt x="15907" y="771313"/>
                                </a:lnTo>
                                <a:lnTo>
                                  <a:pt x="16952" y="772794"/>
                                </a:lnTo>
                                <a:lnTo>
                                  <a:pt x="20358" y="776846"/>
                                </a:lnTo>
                                <a:lnTo>
                                  <a:pt x="24257" y="781812"/>
                                </a:lnTo>
                                <a:lnTo>
                                  <a:pt x="26264" y="785076"/>
                                </a:lnTo>
                                <a:lnTo>
                                  <a:pt x="27940" y="788695"/>
                                </a:lnTo>
                                <a:lnTo>
                                  <a:pt x="29299" y="792747"/>
                                </a:lnTo>
                                <a:lnTo>
                                  <a:pt x="30518" y="797230"/>
                                </a:lnTo>
                                <a:lnTo>
                                  <a:pt x="32601" y="806679"/>
                                </a:lnTo>
                                <a:lnTo>
                                  <a:pt x="35751" y="822363"/>
                                </a:lnTo>
                                <a:lnTo>
                                  <a:pt x="23292" y="824853"/>
                                </a:lnTo>
                                <a:lnTo>
                                  <a:pt x="20155" y="809231"/>
                                </a:lnTo>
                                <a:lnTo>
                                  <a:pt x="20180" y="809358"/>
                                </a:lnTo>
                                <a:lnTo>
                                  <a:pt x="18148" y="800113"/>
                                </a:lnTo>
                                <a:lnTo>
                                  <a:pt x="18212" y="800405"/>
                                </a:lnTo>
                                <a:lnTo>
                                  <a:pt x="17183" y="796568"/>
                                </a:lnTo>
                                <a:lnTo>
                                  <a:pt x="16133" y="793420"/>
                                </a:lnTo>
                                <a:lnTo>
                                  <a:pt x="15062" y="791110"/>
                                </a:lnTo>
                                <a:lnTo>
                                  <a:pt x="13802" y="789045"/>
                                </a:lnTo>
                                <a:lnTo>
                                  <a:pt x="10439" y="784772"/>
                                </a:lnTo>
                                <a:lnTo>
                                  <a:pt x="10579" y="784937"/>
                                </a:lnTo>
                                <a:lnTo>
                                  <a:pt x="6934" y="780606"/>
                                </a:lnTo>
                                <a:lnTo>
                                  <a:pt x="5080" y="778002"/>
                                </a:lnTo>
                                <a:lnTo>
                                  <a:pt x="3569" y="775170"/>
                                </a:lnTo>
                                <a:lnTo>
                                  <a:pt x="2438" y="772364"/>
                                </a:lnTo>
                                <a:lnTo>
                                  <a:pt x="1550" y="769607"/>
                                </a:lnTo>
                                <a:lnTo>
                                  <a:pt x="826" y="766801"/>
                                </a:lnTo>
                                <a:lnTo>
                                  <a:pt x="318" y="763981"/>
                                </a:lnTo>
                                <a:lnTo>
                                  <a:pt x="25" y="761149"/>
                                </a:lnTo>
                                <a:lnTo>
                                  <a:pt x="0" y="758317"/>
                                </a:lnTo>
                                <a:lnTo>
                                  <a:pt x="318" y="755485"/>
                                </a:lnTo>
                                <a:lnTo>
                                  <a:pt x="1181" y="752399"/>
                                </a:lnTo>
                                <a:lnTo>
                                  <a:pt x="3137" y="749274"/>
                                </a:lnTo>
                                <a:lnTo>
                                  <a:pt x="5994" y="747230"/>
                                </a:lnTo>
                                <a:lnTo>
                                  <a:pt x="8496" y="746316"/>
                                </a:lnTo>
                                <a:lnTo>
                                  <a:pt x="10401" y="745846"/>
                                </a:lnTo>
                                <a:lnTo>
                                  <a:pt x="10287" y="745872"/>
                                </a:lnTo>
                                <a:lnTo>
                                  <a:pt x="11624" y="745512"/>
                                </a:lnTo>
                                <a:lnTo>
                                  <a:pt x="12457" y="745180"/>
                                </a:lnTo>
                                <a:lnTo>
                                  <a:pt x="13033" y="744803"/>
                                </a:lnTo>
                                <a:lnTo>
                                  <a:pt x="13836" y="743963"/>
                                </a:lnTo>
                                <a:lnTo>
                                  <a:pt x="17376" y="739047"/>
                                </a:lnTo>
                                <a:lnTo>
                                  <a:pt x="19583" y="735686"/>
                                </a:lnTo>
                                <a:lnTo>
                                  <a:pt x="19456" y="735902"/>
                                </a:lnTo>
                                <a:lnTo>
                                  <a:pt x="21592" y="732338"/>
                                </a:lnTo>
                                <a:lnTo>
                                  <a:pt x="23433" y="728872"/>
                                </a:lnTo>
                                <a:lnTo>
                                  <a:pt x="24986" y="725392"/>
                                </a:lnTo>
                                <a:lnTo>
                                  <a:pt x="26020" y="722261"/>
                                </a:lnTo>
                                <a:lnTo>
                                  <a:pt x="26306" y="720938"/>
                                </a:lnTo>
                                <a:lnTo>
                                  <a:pt x="26434" y="719903"/>
                                </a:lnTo>
                                <a:lnTo>
                                  <a:pt x="26449" y="718921"/>
                                </a:lnTo>
                                <a:lnTo>
                                  <a:pt x="26346" y="717870"/>
                                </a:lnTo>
                                <a:lnTo>
                                  <a:pt x="26113" y="716693"/>
                                </a:lnTo>
                                <a:lnTo>
                                  <a:pt x="25844" y="715742"/>
                                </a:lnTo>
                                <a:lnTo>
                                  <a:pt x="24681" y="712797"/>
                                </a:lnTo>
                                <a:lnTo>
                                  <a:pt x="23190" y="709803"/>
                                </a:lnTo>
                                <a:lnTo>
                                  <a:pt x="23305" y="710044"/>
                                </a:lnTo>
                                <a:lnTo>
                                  <a:pt x="19558" y="703250"/>
                                </a:lnTo>
                                <a:lnTo>
                                  <a:pt x="17666" y="699491"/>
                                </a:lnTo>
                                <a:lnTo>
                                  <a:pt x="16129" y="695719"/>
                                </a:lnTo>
                                <a:lnTo>
                                  <a:pt x="13271" y="688416"/>
                                </a:lnTo>
                                <a:lnTo>
                                  <a:pt x="13310" y="688531"/>
                                </a:lnTo>
                                <a:lnTo>
                                  <a:pt x="10135" y="680886"/>
                                </a:lnTo>
                                <a:lnTo>
                                  <a:pt x="8611" y="676770"/>
                                </a:lnTo>
                                <a:lnTo>
                                  <a:pt x="7315" y="672503"/>
                                </a:lnTo>
                                <a:lnTo>
                                  <a:pt x="6363" y="668058"/>
                                </a:lnTo>
                                <a:lnTo>
                                  <a:pt x="5905" y="663549"/>
                                </a:lnTo>
                                <a:lnTo>
                                  <a:pt x="5931" y="661074"/>
                                </a:lnTo>
                                <a:lnTo>
                                  <a:pt x="6121" y="658661"/>
                                </a:lnTo>
                                <a:lnTo>
                                  <a:pt x="6883" y="654292"/>
                                </a:lnTo>
                                <a:lnTo>
                                  <a:pt x="8064" y="650037"/>
                                </a:lnTo>
                                <a:lnTo>
                                  <a:pt x="9487" y="645985"/>
                                </a:lnTo>
                                <a:lnTo>
                                  <a:pt x="12497" y="638366"/>
                                </a:lnTo>
                                <a:lnTo>
                                  <a:pt x="12459" y="638455"/>
                                </a:lnTo>
                                <a:lnTo>
                                  <a:pt x="13804" y="634899"/>
                                </a:lnTo>
                                <a:lnTo>
                                  <a:pt x="15011" y="631178"/>
                                </a:lnTo>
                                <a:lnTo>
                                  <a:pt x="14986" y="631266"/>
                                </a:lnTo>
                                <a:lnTo>
                                  <a:pt x="19914" y="615341"/>
                                </a:lnTo>
                                <a:lnTo>
                                  <a:pt x="19888" y="615442"/>
                                </a:lnTo>
                                <a:lnTo>
                                  <a:pt x="22238" y="607340"/>
                                </a:lnTo>
                                <a:lnTo>
                                  <a:pt x="22174" y="607555"/>
                                </a:lnTo>
                                <a:lnTo>
                                  <a:pt x="23150" y="603703"/>
                                </a:lnTo>
                                <a:lnTo>
                                  <a:pt x="23965" y="599948"/>
                                </a:lnTo>
                                <a:lnTo>
                                  <a:pt x="23901" y="600240"/>
                                </a:lnTo>
                                <a:lnTo>
                                  <a:pt x="24519" y="596533"/>
                                </a:lnTo>
                                <a:lnTo>
                                  <a:pt x="24946" y="592957"/>
                                </a:lnTo>
                                <a:lnTo>
                                  <a:pt x="25464" y="585521"/>
                                </a:lnTo>
                                <a:lnTo>
                                  <a:pt x="25451" y="585686"/>
                                </a:lnTo>
                                <a:lnTo>
                                  <a:pt x="26111" y="570712"/>
                                </a:lnTo>
                                <a:lnTo>
                                  <a:pt x="26505" y="566916"/>
                                </a:lnTo>
                                <a:lnTo>
                                  <a:pt x="27038" y="563359"/>
                                </a:lnTo>
                                <a:lnTo>
                                  <a:pt x="28163" y="556994"/>
                                </a:lnTo>
                                <a:lnTo>
                                  <a:pt x="28581" y="553900"/>
                                </a:lnTo>
                                <a:lnTo>
                                  <a:pt x="28801" y="550949"/>
                                </a:lnTo>
                                <a:lnTo>
                                  <a:pt x="28780" y="547986"/>
                                </a:lnTo>
                                <a:lnTo>
                                  <a:pt x="28442" y="544824"/>
                                </a:lnTo>
                                <a:lnTo>
                                  <a:pt x="27733" y="541660"/>
                                </a:lnTo>
                                <a:lnTo>
                                  <a:pt x="26586" y="538265"/>
                                </a:lnTo>
                                <a:lnTo>
                                  <a:pt x="23266" y="530403"/>
                                </a:lnTo>
                                <a:lnTo>
                                  <a:pt x="21387" y="525971"/>
                                </a:lnTo>
                                <a:lnTo>
                                  <a:pt x="19558" y="521081"/>
                                </a:lnTo>
                                <a:lnTo>
                                  <a:pt x="17932" y="515709"/>
                                </a:lnTo>
                                <a:lnTo>
                                  <a:pt x="16739" y="509892"/>
                                </a:lnTo>
                                <a:lnTo>
                                  <a:pt x="15951" y="503593"/>
                                </a:lnTo>
                                <a:lnTo>
                                  <a:pt x="15405" y="496837"/>
                                </a:lnTo>
                                <a:lnTo>
                                  <a:pt x="15024" y="489738"/>
                                </a:lnTo>
                                <a:lnTo>
                                  <a:pt x="14783" y="482486"/>
                                </a:lnTo>
                                <a:lnTo>
                                  <a:pt x="14376" y="456400"/>
                                </a:lnTo>
                                <a:lnTo>
                                  <a:pt x="14326" y="447498"/>
                                </a:lnTo>
                                <a:lnTo>
                                  <a:pt x="14503" y="440589"/>
                                </a:lnTo>
                                <a:lnTo>
                                  <a:pt x="14503" y="440652"/>
                                </a:lnTo>
                                <a:lnTo>
                                  <a:pt x="14603" y="433742"/>
                                </a:lnTo>
                                <a:lnTo>
                                  <a:pt x="14376" y="424269"/>
                                </a:lnTo>
                                <a:lnTo>
                                  <a:pt x="14389" y="424485"/>
                                </a:lnTo>
                                <a:lnTo>
                                  <a:pt x="14021" y="418008"/>
                                </a:lnTo>
                                <a:lnTo>
                                  <a:pt x="14021" y="418123"/>
                                </a:lnTo>
                                <a:lnTo>
                                  <a:pt x="13449" y="410515"/>
                                </a:lnTo>
                                <a:lnTo>
                                  <a:pt x="13462" y="410591"/>
                                </a:lnTo>
                                <a:lnTo>
                                  <a:pt x="12002" y="393674"/>
                                </a:lnTo>
                                <a:lnTo>
                                  <a:pt x="10592" y="377254"/>
                                </a:lnTo>
                                <a:lnTo>
                                  <a:pt x="10096" y="370180"/>
                                </a:lnTo>
                                <a:lnTo>
                                  <a:pt x="9817" y="364452"/>
                                </a:lnTo>
                                <a:lnTo>
                                  <a:pt x="9715" y="357378"/>
                                </a:lnTo>
                                <a:lnTo>
                                  <a:pt x="9817" y="355003"/>
                                </a:lnTo>
                                <a:lnTo>
                                  <a:pt x="10160" y="352717"/>
                                </a:lnTo>
                                <a:lnTo>
                                  <a:pt x="11201" y="350050"/>
                                </a:lnTo>
                                <a:lnTo>
                                  <a:pt x="12598" y="346723"/>
                                </a:lnTo>
                                <a:lnTo>
                                  <a:pt x="13729" y="344069"/>
                                </a:lnTo>
                                <a:lnTo>
                                  <a:pt x="15227" y="341185"/>
                                </a:lnTo>
                                <a:lnTo>
                                  <a:pt x="18479" y="335687"/>
                                </a:lnTo>
                                <a:lnTo>
                                  <a:pt x="18440" y="335750"/>
                                </a:lnTo>
                                <a:lnTo>
                                  <a:pt x="21681" y="330108"/>
                                </a:lnTo>
                                <a:lnTo>
                                  <a:pt x="23094" y="327269"/>
                                </a:lnTo>
                                <a:lnTo>
                                  <a:pt x="24308" y="324333"/>
                                </a:lnTo>
                                <a:lnTo>
                                  <a:pt x="24257" y="324485"/>
                                </a:lnTo>
                                <a:lnTo>
                                  <a:pt x="26556" y="318554"/>
                                </a:lnTo>
                                <a:lnTo>
                                  <a:pt x="26518" y="318669"/>
                                </a:lnTo>
                                <a:lnTo>
                                  <a:pt x="27474" y="316048"/>
                                </a:lnTo>
                                <a:lnTo>
                                  <a:pt x="28301" y="313398"/>
                                </a:lnTo>
                                <a:lnTo>
                                  <a:pt x="29038" y="310383"/>
                                </a:lnTo>
                                <a:lnTo>
                                  <a:pt x="29700" y="306614"/>
                                </a:lnTo>
                                <a:lnTo>
                                  <a:pt x="30252" y="301992"/>
                                </a:lnTo>
                                <a:lnTo>
                                  <a:pt x="30683" y="296215"/>
                                </a:lnTo>
                                <a:lnTo>
                                  <a:pt x="30658" y="296545"/>
                                </a:lnTo>
                                <a:lnTo>
                                  <a:pt x="30821" y="288996"/>
                                </a:lnTo>
                                <a:lnTo>
                                  <a:pt x="30658" y="279718"/>
                                </a:lnTo>
                                <a:lnTo>
                                  <a:pt x="30658" y="279819"/>
                                </a:lnTo>
                                <a:lnTo>
                                  <a:pt x="29934" y="258229"/>
                                </a:lnTo>
                                <a:lnTo>
                                  <a:pt x="29629" y="247256"/>
                                </a:lnTo>
                                <a:lnTo>
                                  <a:pt x="29566" y="237007"/>
                                </a:lnTo>
                                <a:lnTo>
                                  <a:pt x="29655" y="232270"/>
                                </a:lnTo>
                                <a:lnTo>
                                  <a:pt x="29870" y="227927"/>
                                </a:lnTo>
                                <a:lnTo>
                                  <a:pt x="30239" y="223990"/>
                                </a:lnTo>
                                <a:lnTo>
                                  <a:pt x="30785" y="220459"/>
                                </a:lnTo>
                                <a:lnTo>
                                  <a:pt x="31585" y="217348"/>
                                </a:lnTo>
                                <a:lnTo>
                                  <a:pt x="32690" y="214567"/>
                                </a:lnTo>
                                <a:lnTo>
                                  <a:pt x="34163" y="212116"/>
                                </a:lnTo>
                                <a:lnTo>
                                  <a:pt x="36017" y="210045"/>
                                </a:lnTo>
                                <a:lnTo>
                                  <a:pt x="38151" y="208471"/>
                                </a:lnTo>
                                <a:lnTo>
                                  <a:pt x="40361" y="207442"/>
                                </a:lnTo>
                                <a:lnTo>
                                  <a:pt x="42443" y="206858"/>
                                </a:lnTo>
                                <a:lnTo>
                                  <a:pt x="44323" y="206553"/>
                                </a:lnTo>
                                <a:lnTo>
                                  <a:pt x="46912" y="206356"/>
                                </a:lnTo>
                                <a:lnTo>
                                  <a:pt x="48924" y="206104"/>
                                </a:lnTo>
                                <a:lnTo>
                                  <a:pt x="49140" y="206041"/>
                                </a:lnTo>
                                <a:lnTo>
                                  <a:pt x="49229" y="205999"/>
                                </a:lnTo>
                                <a:lnTo>
                                  <a:pt x="49395" y="205807"/>
                                </a:lnTo>
                                <a:lnTo>
                                  <a:pt x="50521" y="203833"/>
                                </a:lnTo>
                                <a:lnTo>
                                  <a:pt x="51634" y="201121"/>
                                </a:lnTo>
                                <a:lnTo>
                                  <a:pt x="53899" y="193752"/>
                                </a:lnTo>
                                <a:lnTo>
                                  <a:pt x="53873" y="193828"/>
                                </a:lnTo>
                                <a:lnTo>
                                  <a:pt x="55118" y="189624"/>
                                </a:lnTo>
                                <a:lnTo>
                                  <a:pt x="56604" y="185179"/>
                                </a:lnTo>
                                <a:lnTo>
                                  <a:pt x="58483" y="180607"/>
                                </a:lnTo>
                                <a:lnTo>
                                  <a:pt x="60858" y="176124"/>
                                </a:lnTo>
                                <a:lnTo>
                                  <a:pt x="63678" y="171920"/>
                                </a:lnTo>
                                <a:lnTo>
                                  <a:pt x="66802" y="167945"/>
                                </a:lnTo>
                                <a:lnTo>
                                  <a:pt x="73419" y="160592"/>
                                </a:lnTo>
                                <a:lnTo>
                                  <a:pt x="80442" y="153200"/>
                                </a:lnTo>
                                <a:lnTo>
                                  <a:pt x="80353" y="153302"/>
                                </a:lnTo>
                                <a:lnTo>
                                  <a:pt x="83883" y="149428"/>
                                </a:lnTo>
                                <a:lnTo>
                                  <a:pt x="83731" y="149593"/>
                                </a:lnTo>
                                <a:lnTo>
                                  <a:pt x="87065" y="145688"/>
                                </a:lnTo>
                                <a:lnTo>
                                  <a:pt x="93929" y="136792"/>
                                </a:lnTo>
                                <a:lnTo>
                                  <a:pt x="93840" y="136906"/>
                                </a:lnTo>
                                <a:lnTo>
                                  <a:pt x="100952" y="127229"/>
                                </a:lnTo>
                                <a:lnTo>
                                  <a:pt x="108382" y="117411"/>
                                </a:lnTo>
                                <a:lnTo>
                                  <a:pt x="112293" y="112561"/>
                                </a:lnTo>
                                <a:lnTo>
                                  <a:pt x="116345" y="107874"/>
                                </a:lnTo>
                                <a:lnTo>
                                  <a:pt x="120815" y="103277"/>
                                </a:lnTo>
                                <a:lnTo>
                                  <a:pt x="125717" y="98743"/>
                                </a:lnTo>
                                <a:lnTo>
                                  <a:pt x="135738" y="90145"/>
                                </a:lnTo>
                                <a:lnTo>
                                  <a:pt x="135674" y="90208"/>
                                </a:lnTo>
                                <a:lnTo>
                                  <a:pt x="144575" y="82348"/>
                                </a:lnTo>
                                <a:lnTo>
                                  <a:pt x="147942" y="78934"/>
                                </a:lnTo>
                                <a:lnTo>
                                  <a:pt x="150359" y="75910"/>
                                </a:lnTo>
                                <a:lnTo>
                                  <a:pt x="151899" y="73397"/>
                                </a:lnTo>
                                <a:lnTo>
                                  <a:pt x="152860" y="71269"/>
                                </a:lnTo>
                                <a:lnTo>
                                  <a:pt x="153331" y="69623"/>
                                </a:lnTo>
                                <a:lnTo>
                                  <a:pt x="153492" y="68074"/>
                                </a:lnTo>
                                <a:lnTo>
                                  <a:pt x="153410" y="66432"/>
                                </a:lnTo>
                                <a:lnTo>
                                  <a:pt x="153077" y="64406"/>
                                </a:lnTo>
                                <a:lnTo>
                                  <a:pt x="151736" y="59026"/>
                                </a:lnTo>
                                <a:lnTo>
                                  <a:pt x="151342" y="57887"/>
                                </a:lnTo>
                                <a:lnTo>
                                  <a:pt x="150840" y="56838"/>
                                </a:lnTo>
                                <a:lnTo>
                                  <a:pt x="148744" y="53484"/>
                                </a:lnTo>
                                <a:lnTo>
                                  <a:pt x="142964" y="45745"/>
                                </a:lnTo>
                                <a:lnTo>
                                  <a:pt x="139903" y="41453"/>
                                </a:lnTo>
                                <a:lnTo>
                                  <a:pt x="137274" y="36995"/>
                                </a:lnTo>
                                <a:lnTo>
                                  <a:pt x="136144" y="34417"/>
                                </a:lnTo>
                                <a:lnTo>
                                  <a:pt x="135344" y="31738"/>
                                </a:lnTo>
                                <a:lnTo>
                                  <a:pt x="134988" y="28778"/>
                                </a:lnTo>
                                <a:lnTo>
                                  <a:pt x="135293" y="25781"/>
                                </a:lnTo>
                                <a:lnTo>
                                  <a:pt x="136131" y="23140"/>
                                </a:lnTo>
                                <a:lnTo>
                                  <a:pt x="137274" y="20841"/>
                                </a:lnTo>
                                <a:lnTo>
                                  <a:pt x="138671" y="18733"/>
                                </a:lnTo>
                                <a:lnTo>
                                  <a:pt x="140348" y="16726"/>
                                </a:lnTo>
                                <a:lnTo>
                                  <a:pt x="143916" y="13386"/>
                                </a:lnTo>
                                <a:lnTo>
                                  <a:pt x="148107" y="10338"/>
                                </a:lnTo>
                                <a:lnTo>
                                  <a:pt x="152692" y="7531"/>
                                </a:lnTo>
                                <a:lnTo>
                                  <a:pt x="157620" y="4877"/>
                                </a:lnTo>
                                <a:lnTo>
                                  <a:pt x="167780" y="0"/>
                                </a:lnTo>
                                <a:close/>
                              </a:path>
                            </a:pathLst>
                          </a:custGeom>
                          <a:solidFill>
                            <a:srgbClr val="000000"/>
                          </a:solidFill>
                          <a:ln w="0">
                            <a:noFill/>
                          </a:ln>
                        </wps:spPr>
                        <wps:bodyPr upright="1"/>
                      </wps:wsp>
                      <wps:wsp>
                        <wps:cNvPr id="338" name="任意多边形 101"/>
                        <wps:cNvSpPr/>
                        <wps:spPr>
                          <a:xfrm>
                            <a:off x="488150" y="966686"/>
                            <a:ext cx="324396" cy="401586"/>
                          </a:xfrm>
                          <a:custGeom>
                            <a:avLst/>
                            <a:gdLst>
                              <a:gd name="txL" fmla="*/ 0 w 324396"/>
                              <a:gd name="txT" fmla="*/ 0 h 401586"/>
                              <a:gd name="txR" fmla="*/ 324396 w 324396"/>
                              <a:gd name="txB" fmla="*/ 401586 h 401586"/>
                            </a:gdLst>
                            <a:ahLst/>
                            <a:cxnLst/>
                            <a:rect l="txL" t="txT" r="txR" b="txB"/>
                            <a:pathLst>
                              <a:path w="324396" h="401586">
                                <a:moveTo>
                                  <a:pt x="12395" y="0"/>
                                </a:moveTo>
                                <a:lnTo>
                                  <a:pt x="14124" y="7790"/>
                                </a:lnTo>
                                <a:lnTo>
                                  <a:pt x="16089" y="15677"/>
                                </a:lnTo>
                                <a:lnTo>
                                  <a:pt x="18452" y="23505"/>
                                </a:lnTo>
                                <a:lnTo>
                                  <a:pt x="19888" y="27533"/>
                                </a:lnTo>
                                <a:lnTo>
                                  <a:pt x="19812" y="27318"/>
                                </a:lnTo>
                                <a:lnTo>
                                  <a:pt x="21475" y="31481"/>
                                </a:lnTo>
                                <a:lnTo>
                                  <a:pt x="23479" y="35702"/>
                                </a:lnTo>
                                <a:lnTo>
                                  <a:pt x="25997" y="40259"/>
                                </a:lnTo>
                                <a:lnTo>
                                  <a:pt x="25857" y="40030"/>
                                </a:lnTo>
                                <a:lnTo>
                                  <a:pt x="31953" y="50088"/>
                                </a:lnTo>
                                <a:lnTo>
                                  <a:pt x="37884" y="59956"/>
                                </a:lnTo>
                                <a:lnTo>
                                  <a:pt x="40437" y="64732"/>
                                </a:lnTo>
                                <a:lnTo>
                                  <a:pt x="42380" y="69214"/>
                                </a:lnTo>
                                <a:lnTo>
                                  <a:pt x="43129" y="71577"/>
                                </a:lnTo>
                                <a:lnTo>
                                  <a:pt x="43637" y="73799"/>
                                </a:lnTo>
                                <a:lnTo>
                                  <a:pt x="43917" y="75933"/>
                                </a:lnTo>
                                <a:lnTo>
                                  <a:pt x="44018" y="78054"/>
                                </a:lnTo>
                                <a:lnTo>
                                  <a:pt x="43802" y="81559"/>
                                </a:lnTo>
                                <a:lnTo>
                                  <a:pt x="43294" y="84569"/>
                                </a:lnTo>
                                <a:lnTo>
                                  <a:pt x="42441" y="89183"/>
                                </a:lnTo>
                                <a:lnTo>
                                  <a:pt x="42381" y="90923"/>
                                </a:lnTo>
                                <a:lnTo>
                                  <a:pt x="42436" y="91511"/>
                                </a:lnTo>
                                <a:lnTo>
                                  <a:pt x="42610" y="92394"/>
                                </a:lnTo>
                                <a:lnTo>
                                  <a:pt x="43346" y="94901"/>
                                </a:lnTo>
                                <a:lnTo>
                                  <a:pt x="44366" y="97690"/>
                                </a:lnTo>
                                <a:lnTo>
                                  <a:pt x="47066" y="103770"/>
                                </a:lnTo>
                                <a:lnTo>
                                  <a:pt x="50242" y="109834"/>
                                </a:lnTo>
                                <a:lnTo>
                                  <a:pt x="53607" y="115544"/>
                                </a:lnTo>
                                <a:lnTo>
                                  <a:pt x="53556" y="115455"/>
                                </a:lnTo>
                                <a:lnTo>
                                  <a:pt x="56960" y="121043"/>
                                </a:lnTo>
                                <a:lnTo>
                                  <a:pt x="56845" y="120853"/>
                                </a:lnTo>
                                <a:lnTo>
                                  <a:pt x="60278" y="126088"/>
                                </a:lnTo>
                                <a:lnTo>
                                  <a:pt x="61976" y="128315"/>
                                </a:lnTo>
                                <a:lnTo>
                                  <a:pt x="63700" y="130246"/>
                                </a:lnTo>
                                <a:lnTo>
                                  <a:pt x="65610" y="132009"/>
                                </a:lnTo>
                                <a:lnTo>
                                  <a:pt x="67432" y="133332"/>
                                </a:lnTo>
                                <a:lnTo>
                                  <a:pt x="69391" y="134361"/>
                                </a:lnTo>
                                <a:lnTo>
                                  <a:pt x="71683" y="135169"/>
                                </a:lnTo>
                                <a:lnTo>
                                  <a:pt x="74408" y="135843"/>
                                </a:lnTo>
                                <a:lnTo>
                                  <a:pt x="77762" y="136486"/>
                                </a:lnTo>
                                <a:lnTo>
                                  <a:pt x="77737" y="136474"/>
                                </a:lnTo>
                                <a:lnTo>
                                  <a:pt x="85344" y="137896"/>
                                </a:lnTo>
                                <a:lnTo>
                                  <a:pt x="89700" y="138988"/>
                                </a:lnTo>
                                <a:lnTo>
                                  <a:pt x="94120" y="140449"/>
                                </a:lnTo>
                                <a:lnTo>
                                  <a:pt x="103365" y="143878"/>
                                </a:lnTo>
                                <a:lnTo>
                                  <a:pt x="113563" y="147841"/>
                                </a:lnTo>
                                <a:lnTo>
                                  <a:pt x="118847" y="150127"/>
                                </a:lnTo>
                                <a:lnTo>
                                  <a:pt x="124041" y="152628"/>
                                </a:lnTo>
                                <a:lnTo>
                                  <a:pt x="129057" y="155384"/>
                                </a:lnTo>
                                <a:lnTo>
                                  <a:pt x="133795" y="158483"/>
                                </a:lnTo>
                                <a:lnTo>
                                  <a:pt x="138201" y="162051"/>
                                </a:lnTo>
                                <a:lnTo>
                                  <a:pt x="142291" y="166065"/>
                                </a:lnTo>
                                <a:lnTo>
                                  <a:pt x="146050" y="170319"/>
                                </a:lnTo>
                                <a:lnTo>
                                  <a:pt x="149530" y="174663"/>
                                </a:lnTo>
                                <a:lnTo>
                                  <a:pt x="155702" y="182931"/>
                                </a:lnTo>
                                <a:lnTo>
                                  <a:pt x="155639" y="182842"/>
                                </a:lnTo>
                                <a:lnTo>
                                  <a:pt x="161074" y="189864"/>
                                </a:lnTo>
                                <a:lnTo>
                                  <a:pt x="161061" y="189852"/>
                                </a:lnTo>
                                <a:lnTo>
                                  <a:pt x="165329" y="195325"/>
                                </a:lnTo>
                                <a:lnTo>
                                  <a:pt x="168297" y="199574"/>
                                </a:lnTo>
                                <a:lnTo>
                                  <a:pt x="171049" y="203027"/>
                                </a:lnTo>
                                <a:lnTo>
                                  <a:pt x="172629" y="204607"/>
                                </a:lnTo>
                                <a:lnTo>
                                  <a:pt x="174570" y="206249"/>
                                </a:lnTo>
                                <a:lnTo>
                                  <a:pt x="177224" y="208218"/>
                                </a:lnTo>
                                <a:lnTo>
                                  <a:pt x="180466" y="210383"/>
                                </a:lnTo>
                                <a:lnTo>
                                  <a:pt x="187922" y="214909"/>
                                </a:lnTo>
                                <a:lnTo>
                                  <a:pt x="187681" y="214782"/>
                                </a:lnTo>
                                <a:lnTo>
                                  <a:pt x="195466" y="219062"/>
                                </a:lnTo>
                                <a:lnTo>
                                  <a:pt x="195250" y="218960"/>
                                </a:lnTo>
                                <a:lnTo>
                                  <a:pt x="202145" y="222414"/>
                                </a:lnTo>
                                <a:lnTo>
                                  <a:pt x="206788" y="224407"/>
                                </a:lnTo>
                                <a:lnTo>
                                  <a:pt x="210795" y="225755"/>
                                </a:lnTo>
                                <a:lnTo>
                                  <a:pt x="210668" y="225716"/>
                                </a:lnTo>
                                <a:lnTo>
                                  <a:pt x="215367" y="227202"/>
                                </a:lnTo>
                                <a:lnTo>
                                  <a:pt x="221615" y="229488"/>
                                </a:lnTo>
                                <a:lnTo>
                                  <a:pt x="221590" y="229476"/>
                                </a:lnTo>
                                <a:lnTo>
                                  <a:pt x="230454" y="232677"/>
                                </a:lnTo>
                                <a:lnTo>
                                  <a:pt x="230391" y="232651"/>
                                </a:lnTo>
                                <a:lnTo>
                                  <a:pt x="241059" y="236359"/>
                                </a:lnTo>
                                <a:lnTo>
                                  <a:pt x="246532" y="238392"/>
                                </a:lnTo>
                                <a:lnTo>
                                  <a:pt x="251765" y="240525"/>
                                </a:lnTo>
                                <a:lnTo>
                                  <a:pt x="256578" y="242811"/>
                                </a:lnTo>
                                <a:lnTo>
                                  <a:pt x="260693" y="245237"/>
                                </a:lnTo>
                                <a:lnTo>
                                  <a:pt x="263944" y="247713"/>
                                </a:lnTo>
                                <a:lnTo>
                                  <a:pt x="266548" y="250215"/>
                                </a:lnTo>
                                <a:lnTo>
                                  <a:pt x="268592" y="252895"/>
                                </a:lnTo>
                                <a:lnTo>
                                  <a:pt x="270091" y="255663"/>
                                </a:lnTo>
                                <a:lnTo>
                                  <a:pt x="271132" y="258407"/>
                                </a:lnTo>
                                <a:lnTo>
                                  <a:pt x="271920" y="261035"/>
                                </a:lnTo>
                                <a:lnTo>
                                  <a:pt x="273672" y="267030"/>
                                </a:lnTo>
                                <a:lnTo>
                                  <a:pt x="274739" y="270992"/>
                                </a:lnTo>
                                <a:lnTo>
                                  <a:pt x="275654" y="275551"/>
                                </a:lnTo>
                                <a:lnTo>
                                  <a:pt x="277152" y="285191"/>
                                </a:lnTo>
                                <a:lnTo>
                                  <a:pt x="278765" y="295351"/>
                                </a:lnTo>
                                <a:lnTo>
                                  <a:pt x="278714" y="295097"/>
                                </a:lnTo>
                                <a:lnTo>
                                  <a:pt x="279668" y="299889"/>
                                </a:lnTo>
                                <a:lnTo>
                                  <a:pt x="280788" y="304406"/>
                                </a:lnTo>
                                <a:lnTo>
                                  <a:pt x="282218" y="309151"/>
                                </a:lnTo>
                                <a:lnTo>
                                  <a:pt x="283901" y="314175"/>
                                </a:lnTo>
                                <a:lnTo>
                                  <a:pt x="287693" y="324510"/>
                                </a:lnTo>
                                <a:lnTo>
                                  <a:pt x="287630" y="324320"/>
                                </a:lnTo>
                                <a:lnTo>
                                  <a:pt x="294894" y="342417"/>
                                </a:lnTo>
                                <a:lnTo>
                                  <a:pt x="294881" y="342366"/>
                                </a:lnTo>
                                <a:lnTo>
                                  <a:pt x="299274" y="353035"/>
                                </a:lnTo>
                                <a:lnTo>
                                  <a:pt x="301017" y="356250"/>
                                </a:lnTo>
                                <a:lnTo>
                                  <a:pt x="302010" y="357681"/>
                                </a:lnTo>
                                <a:lnTo>
                                  <a:pt x="303022" y="358935"/>
                                </a:lnTo>
                                <a:lnTo>
                                  <a:pt x="304197" y="359976"/>
                                </a:lnTo>
                                <a:lnTo>
                                  <a:pt x="305818" y="360935"/>
                                </a:lnTo>
                                <a:lnTo>
                                  <a:pt x="311175" y="363296"/>
                                </a:lnTo>
                                <a:lnTo>
                                  <a:pt x="314262" y="364692"/>
                                </a:lnTo>
                                <a:lnTo>
                                  <a:pt x="317538" y="366560"/>
                                </a:lnTo>
                                <a:lnTo>
                                  <a:pt x="320523" y="369074"/>
                                </a:lnTo>
                                <a:lnTo>
                                  <a:pt x="322059" y="371042"/>
                                </a:lnTo>
                                <a:lnTo>
                                  <a:pt x="323164" y="373164"/>
                                </a:lnTo>
                                <a:lnTo>
                                  <a:pt x="323875" y="375386"/>
                                </a:lnTo>
                                <a:lnTo>
                                  <a:pt x="324244" y="377558"/>
                                </a:lnTo>
                                <a:lnTo>
                                  <a:pt x="324396" y="379692"/>
                                </a:lnTo>
                                <a:lnTo>
                                  <a:pt x="324371" y="381876"/>
                                </a:lnTo>
                                <a:lnTo>
                                  <a:pt x="323977" y="385902"/>
                                </a:lnTo>
                                <a:lnTo>
                                  <a:pt x="323266" y="389941"/>
                                </a:lnTo>
                                <a:lnTo>
                                  <a:pt x="321640" y="396875"/>
                                </a:lnTo>
                                <a:lnTo>
                                  <a:pt x="320548" y="401586"/>
                                </a:lnTo>
                                <a:lnTo>
                                  <a:pt x="308178" y="398716"/>
                                </a:lnTo>
                                <a:lnTo>
                                  <a:pt x="309270" y="393991"/>
                                </a:lnTo>
                                <a:lnTo>
                                  <a:pt x="310803" y="387459"/>
                                </a:lnTo>
                                <a:lnTo>
                                  <a:pt x="311377" y="384185"/>
                                </a:lnTo>
                                <a:lnTo>
                                  <a:pt x="311673" y="381149"/>
                                </a:lnTo>
                                <a:lnTo>
                                  <a:pt x="311682" y="379929"/>
                                </a:lnTo>
                                <a:lnTo>
                                  <a:pt x="311621" y="379091"/>
                                </a:lnTo>
                                <a:lnTo>
                                  <a:pt x="311503" y="378395"/>
                                </a:lnTo>
                                <a:lnTo>
                                  <a:pt x="311411" y="378102"/>
                                </a:lnTo>
                                <a:lnTo>
                                  <a:pt x="311312" y="377915"/>
                                </a:lnTo>
                                <a:lnTo>
                                  <a:pt x="311309" y="377912"/>
                                </a:lnTo>
                                <a:lnTo>
                                  <a:pt x="310267" y="377032"/>
                                </a:lnTo>
                                <a:lnTo>
                                  <a:pt x="308444" y="375991"/>
                                </a:lnTo>
                                <a:lnTo>
                                  <a:pt x="305981" y="374878"/>
                                </a:lnTo>
                                <a:lnTo>
                                  <a:pt x="306032" y="374903"/>
                                </a:lnTo>
                                <a:lnTo>
                                  <a:pt x="300025" y="372262"/>
                                </a:lnTo>
                                <a:lnTo>
                                  <a:pt x="296698" y="370294"/>
                                </a:lnTo>
                                <a:lnTo>
                                  <a:pt x="293827" y="367766"/>
                                </a:lnTo>
                                <a:lnTo>
                                  <a:pt x="291795" y="365239"/>
                                </a:lnTo>
                                <a:lnTo>
                                  <a:pt x="290170" y="362889"/>
                                </a:lnTo>
                                <a:lnTo>
                                  <a:pt x="287731" y="358368"/>
                                </a:lnTo>
                                <a:lnTo>
                                  <a:pt x="283121" y="347180"/>
                                </a:lnTo>
                                <a:lnTo>
                                  <a:pt x="275806" y="328968"/>
                                </a:lnTo>
                                <a:lnTo>
                                  <a:pt x="271907" y="318350"/>
                                </a:lnTo>
                                <a:lnTo>
                                  <a:pt x="270129" y="313055"/>
                                </a:lnTo>
                                <a:lnTo>
                                  <a:pt x="268580" y="307924"/>
                                </a:lnTo>
                                <a:lnTo>
                                  <a:pt x="267297" y="302768"/>
                                </a:lnTo>
                                <a:lnTo>
                                  <a:pt x="266230" y="297446"/>
                                </a:lnTo>
                                <a:lnTo>
                                  <a:pt x="264605" y="287159"/>
                                </a:lnTo>
                                <a:lnTo>
                                  <a:pt x="263131" y="277647"/>
                                </a:lnTo>
                                <a:lnTo>
                                  <a:pt x="263169" y="277926"/>
                                </a:lnTo>
                                <a:lnTo>
                                  <a:pt x="262389" y="273988"/>
                                </a:lnTo>
                                <a:lnTo>
                                  <a:pt x="261417" y="270395"/>
                                </a:lnTo>
                                <a:lnTo>
                                  <a:pt x="261455" y="270522"/>
                                </a:lnTo>
                                <a:lnTo>
                                  <a:pt x="259740" y="264617"/>
                                </a:lnTo>
                                <a:lnTo>
                                  <a:pt x="259753" y="264668"/>
                                </a:lnTo>
                                <a:lnTo>
                                  <a:pt x="259148" y="262635"/>
                                </a:lnTo>
                                <a:lnTo>
                                  <a:pt x="258502" y="260941"/>
                                </a:lnTo>
                                <a:lnTo>
                                  <a:pt x="257876" y="259786"/>
                                </a:lnTo>
                                <a:lnTo>
                                  <a:pt x="257034" y="258685"/>
                                </a:lnTo>
                                <a:lnTo>
                                  <a:pt x="255633" y="257339"/>
                                </a:lnTo>
                                <a:lnTo>
                                  <a:pt x="253660" y="255837"/>
                                </a:lnTo>
                                <a:lnTo>
                                  <a:pt x="250696" y="254080"/>
                                </a:lnTo>
                                <a:lnTo>
                                  <a:pt x="246626" y="252151"/>
                                </a:lnTo>
                                <a:lnTo>
                                  <a:pt x="241955" y="250232"/>
                                </a:lnTo>
                                <a:lnTo>
                                  <a:pt x="236690" y="248285"/>
                                </a:lnTo>
                                <a:lnTo>
                                  <a:pt x="236817" y="248323"/>
                                </a:lnTo>
                                <a:lnTo>
                                  <a:pt x="226187" y="244627"/>
                                </a:lnTo>
                                <a:lnTo>
                                  <a:pt x="217272" y="241426"/>
                                </a:lnTo>
                                <a:lnTo>
                                  <a:pt x="211324" y="239242"/>
                                </a:lnTo>
                                <a:lnTo>
                                  <a:pt x="206781" y="237807"/>
                                </a:lnTo>
                                <a:lnTo>
                                  <a:pt x="202222" y="236258"/>
                                </a:lnTo>
                                <a:lnTo>
                                  <a:pt x="196609" y="233858"/>
                                </a:lnTo>
                                <a:lnTo>
                                  <a:pt x="189433" y="230250"/>
                                </a:lnTo>
                                <a:lnTo>
                                  <a:pt x="181432" y="225831"/>
                                </a:lnTo>
                                <a:lnTo>
                                  <a:pt x="173609" y="221081"/>
                                </a:lnTo>
                                <a:lnTo>
                                  <a:pt x="169977" y="218642"/>
                                </a:lnTo>
                                <a:lnTo>
                                  <a:pt x="166738" y="216255"/>
                                </a:lnTo>
                                <a:lnTo>
                                  <a:pt x="163982" y="213919"/>
                                </a:lnTo>
                                <a:lnTo>
                                  <a:pt x="161595" y="211544"/>
                                </a:lnTo>
                                <a:lnTo>
                                  <a:pt x="158153" y="207239"/>
                                </a:lnTo>
                                <a:lnTo>
                                  <a:pt x="155076" y="202829"/>
                                </a:lnTo>
                                <a:lnTo>
                                  <a:pt x="151041" y="197650"/>
                                </a:lnTo>
                                <a:lnTo>
                                  <a:pt x="145567" y="190576"/>
                                </a:lnTo>
                                <a:lnTo>
                                  <a:pt x="139454" y="182391"/>
                                </a:lnTo>
                                <a:lnTo>
                                  <a:pt x="136246" y="178384"/>
                                </a:lnTo>
                                <a:lnTo>
                                  <a:pt x="136436" y="178625"/>
                                </a:lnTo>
                                <a:lnTo>
                                  <a:pt x="133042" y="174790"/>
                                </a:lnTo>
                                <a:lnTo>
                                  <a:pt x="129777" y="171580"/>
                                </a:lnTo>
                                <a:lnTo>
                                  <a:pt x="126326" y="168768"/>
                                </a:lnTo>
                                <a:lnTo>
                                  <a:pt x="122490" y="166268"/>
                                </a:lnTo>
                                <a:lnTo>
                                  <a:pt x="118331" y="163972"/>
                                </a:lnTo>
                                <a:lnTo>
                                  <a:pt x="113462" y="161620"/>
                                </a:lnTo>
                                <a:lnTo>
                                  <a:pt x="113690" y="161734"/>
                                </a:lnTo>
                                <a:lnTo>
                                  <a:pt x="108738" y="159594"/>
                                </a:lnTo>
                                <a:lnTo>
                                  <a:pt x="98819" y="155740"/>
                                </a:lnTo>
                                <a:lnTo>
                                  <a:pt x="98908" y="155778"/>
                                </a:lnTo>
                                <a:lnTo>
                                  <a:pt x="89908" y="152440"/>
                                </a:lnTo>
                                <a:lnTo>
                                  <a:pt x="86242" y="151218"/>
                                </a:lnTo>
                                <a:lnTo>
                                  <a:pt x="82727" y="150336"/>
                                </a:lnTo>
                                <a:lnTo>
                                  <a:pt x="75400" y="148958"/>
                                </a:lnTo>
                                <a:lnTo>
                                  <a:pt x="71780" y="148272"/>
                                </a:lnTo>
                                <a:lnTo>
                                  <a:pt x="68072" y="147358"/>
                                </a:lnTo>
                                <a:lnTo>
                                  <a:pt x="64313" y="146037"/>
                                </a:lnTo>
                                <a:lnTo>
                                  <a:pt x="60693" y="144145"/>
                                </a:lnTo>
                                <a:lnTo>
                                  <a:pt x="57468" y="141783"/>
                                </a:lnTo>
                                <a:lnTo>
                                  <a:pt x="54661" y="139179"/>
                                </a:lnTo>
                                <a:lnTo>
                                  <a:pt x="52184" y="136410"/>
                                </a:lnTo>
                                <a:lnTo>
                                  <a:pt x="49936" y="133476"/>
                                </a:lnTo>
                                <a:lnTo>
                                  <a:pt x="46165" y="127749"/>
                                </a:lnTo>
                                <a:lnTo>
                                  <a:pt x="42685" y="122021"/>
                                </a:lnTo>
                                <a:lnTo>
                                  <a:pt x="39103" y="115938"/>
                                </a:lnTo>
                                <a:lnTo>
                                  <a:pt x="35585" y="109220"/>
                                </a:lnTo>
                                <a:lnTo>
                                  <a:pt x="32550" y="102362"/>
                                </a:lnTo>
                                <a:lnTo>
                                  <a:pt x="31267" y="98844"/>
                                </a:lnTo>
                                <a:lnTo>
                                  <a:pt x="30251" y="95402"/>
                                </a:lnTo>
                                <a:lnTo>
                                  <a:pt x="29858" y="93395"/>
                                </a:lnTo>
                                <a:lnTo>
                                  <a:pt x="29655" y="91300"/>
                                </a:lnTo>
                                <a:lnTo>
                                  <a:pt x="29782" y="87808"/>
                                </a:lnTo>
                                <a:lnTo>
                                  <a:pt x="30798" y="82308"/>
                                </a:lnTo>
                                <a:lnTo>
                                  <a:pt x="30785" y="82385"/>
                                </a:lnTo>
                                <a:lnTo>
                                  <a:pt x="31174" y="80092"/>
                                </a:lnTo>
                                <a:lnTo>
                                  <a:pt x="31304" y="78038"/>
                                </a:lnTo>
                                <a:lnTo>
                                  <a:pt x="31255" y="77077"/>
                                </a:lnTo>
                                <a:lnTo>
                                  <a:pt x="31111" y="76016"/>
                                </a:lnTo>
                                <a:lnTo>
                                  <a:pt x="30834" y="74796"/>
                                </a:lnTo>
                                <a:lnTo>
                                  <a:pt x="30484" y="73709"/>
                                </a:lnTo>
                                <a:lnTo>
                                  <a:pt x="28921" y="70134"/>
                                </a:lnTo>
                                <a:lnTo>
                                  <a:pt x="26831" y="66224"/>
                                </a:lnTo>
                                <a:lnTo>
                                  <a:pt x="21069" y="56642"/>
                                </a:lnTo>
                                <a:lnTo>
                                  <a:pt x="21082" y="56655"/>
                                </a:lnTo>
                                <a:lnTo>
                                  <a:pt x="14935" y="46494"/>
                                </a:lnTo>
                                <a:lnTo>
                                  <a:pt x="12116" y="41377"/>
                                </a:lnTo>
                                <a:lnTo>
                                  <a:pt x="9804" y="36499"/>
                                </a:lnTo>
                                <a:lnTo>
                                  <a:pt x="7976" y="31915"/>
                                </a:lnTo>
                                <a:lnTo>
                                  <a:pt x="6375" y="27457"/>
                                </a:lnTo>
                                <a:lnTo>
                                  <a:pt x="3810" y="18961"/>
                                </a:lnTo>
                                <a:lnTo>
                                  <a:pt x="1765" y="10719"/>
                                </a:lnTo>
                                <a:lnTo>
                                  <a:pt x="0" y="2742"/>
                                </a:lnTo>
                                <a:lnTo>
                                  <a:pt x="12395" y="0"/>
                                </a:lnTo>
                                <a:close/>
                              </a:path>
                            </a:pathLst>
                          </a:custGeom>
                          <a:solidFill>
                            <a:srgbClr val="000000"/>
                          </a:solidFill>
                          <a:ln w="0">
                            <a:noFill/>
                          </a:ln>
                        </wps:spPr>
                        <wps:bodyPr upright="1"/>
                      </wps:wsp>
                      <wps:wsp>
                        <wps:cNvPr id="339" name="任意多边形 102"/>
                        <wps:cNvSpPr/>
                        <wps:spPr>
                          <a:xfrm>
                            <a:off x="323977" y="541794"/>
                            <a:ext cx="819163" cy="538862"/>
                          </a:xfrm>
                          <a:custGeom>
                            <a:avLst/>
                            <a:gdLst>
                              <a:gd name="txL" fmla="*/ 0 w 819163"/>
                              <a:gd name="txT" fmla="*/ 0 h 538862"/>
                              <a:gd name="txR" fmla="*/ 819163 w 819163"/>
                              <a:gd name="txB" fmla="*/ 538862 h 538862"/>
                            </a:gdLst>
                            <a:ahLst/>
                            <a:cxnLst/>
                            <a:rect l="txL" t="txT" r="txR" b="txB"/>
                            <a:pathLst>
                              <a:path w="819163" h="538862">
                                <a:moveTo>
                                  <a:pt x="526021" y="0"/>
                                </a:moveTo>
                                <a:lnTo>
                                  <a:pt x="530060" y="115"/>
                                </a:lnTo>
                                <a:lnTo>
                                  <a:pt x="534111" y="483"/>
                                </a:lnTo>
                                <a:lnTo>
                                  <a:pt x="541820" y="1689"/>
                                </a:lnTo>
                                <a:lnTo>
                                  <a:pt x="549453" y="3239"/>
                                </a:lnTo>
                                <a:lnTo>
                                  <a:pt x="549338" y="3214"/>
                                </a:lnTo>
                                <a:lnTo>
                                  <a:pt x="557213" y="4661"/>
                                </a:lnTo>
                                <a:lnTo>
                                  <a:pt x="565645" y="6389"/>
                                </a:lnTo>
                                <a:lnTo>
                                  <a:pt x="570217" y="7671"/>
                                </a:lnTo>
                                <a:lnTo>
                                  <a:pt x="574827" y="9360"/>
                                </a:lnTo>
                                <a:lnTo>
                                  <a:pt x="579450" y="11570"/>
                                </a:lnTo>
                                <a:lnTo>
                                  <a:pt x="583971" y="14389"/>
                                </a:lnTo>
                                <a:lnTo>
                                  <a:pt x="586346" y="16205"/>
                                </a:lnTo>
                                <a:lnTo>
                                  <a:pt x="588607" y="18224"/>
                                </a:lnTo>
                                <a:lnTo>
                                  <a:pt x="592722" y="22505"/>
                                </a:lnTo>
                                <a:lnTo>
                                  <a:pt x="596684" y="27242"/>
                                </a:lnTo>
                                <a:lnTo>
                                  <a:pt x="600481" y="32144"/>
                                </a:lnTo>
                                <a:lnTo>
                                  <a:pt x="607812" y="41702"/>
                                </a:lnTo>
                                <a:lnTo>
                                  <a:pt x="611397" y="45985"/>
                                </a:lnTo>
                                <a:lnTo>
                                  <a:pt x="614944" y="49672"/>
                                </a:lnTo>
                                <a:lnTo>
                                  <a:pt x="618713" y="52916"/>
                                </a:lnTo>
                                <a:lnTo>
                                  <a:pt x="622809" y="55970"/>
                                </a:lnTo>
                                <a:lnTo>
                                  <a:pt x="631584" y="61837"/>
                                </a:lnTo>
                                <a:lnTo>
                                  <a:pt x="639953" y="67552"/>
                                </a:lnTo>
                                <a:lnTo>
                                  <a:pt x="643788" y="70676"/>
                                </a:lnTo>
                                <a:lnTo>
                                  <a:pt x="647027" y="74079"/>
                                </a:lnTo>
                                <a:lnTo>
                                  <a:pt x="649440" y="77622"/>
                                </a:lnTo>
                                <a:lnTo>
                                  <a:pt x="651015" y="81179"/>
                                </a:lnTo>
                                <a:lnTo>
                                  <a:pt x="651802" y="84646"/>
                                </a:lnTo>
                                <a:lnTo>
                                  <a:pt x="652005" y="87909"/>
                                </a:lnTo>
                                <a:lnTo>
                                  <a:pt x="651700" y="93358"/>
                                </a:lnTo>
                                <a:lnTo>
                                  <a:pt x="651700" y="93282"/>
                                </a:lnTo>
                                <a:lnTo>
                                  <a:pt x="651589" y="95806"/>
                                </a:lnTo>
                                <a:lnTo>
                                  <a:pt x="651675" y="98934"/>
                                </a:lnTo>
                                <a:lnTo>
                                  <a:pt x="651751" y="102857"/>
                                </a:lnTo>
                                <a:lnTo>
                                  <a:pt x="651586" y="107315"/>
                                </a:lnTo>
                                <a:lnTo>
                                  <a:pt x="651015" y="116510"/>
                                </a:lnTo>
                                <a:lnTo>
                                  <a:pt x="651015" y="116332"/>
                                </a:lnTo>
                                <a:lnTo>
                                  <a:pt x="650850" y="120917"/>
                                </a:lnTo>
                                <a:lnTo>
                                  <a:pt x="650862" y="120574"/>
                                </a:lnTo>
                                <a:lnTo>
                                  <a:pt x="650933" y="124612"/>
                                </a:lnTo>
                                <a:lnTo>
                                  <a:pt x="651306" y="127920"/>
                                </a:lnTo>
                                <a:lnTo>
                                  <a:pt x="651539" y="128967"/>
                                </a:lnTo>
                                <a:lnTo>
                                  <a:pt x="651868" y="129954"/>
                                </a:lnTo>
                                <a:lnTo>
                                  <a:pt x="652241" y="130732"/>
                                </a:lnTo>
                                <a:lnTo>
                                  <a:pt x="652631" y="131345"/>
                                </a:lnTo>
                                <a:lnTo>
                                  <a:pt x="654065" y="132989"/>
                                </a:lnTo>
                                <a:lnTo>
                                  <a:pt x="655910" y="134548"/>
                                </a:lnTo>
                                <a:lnTo>
                                  <a:pt x="658355" y="136220"/>
                                </a:lnTo>
                                <a:lnTo>
                                  <a:pt x="658127" y="136081"/>
                                </a:lnTo>
                                <a:lnTo>
                                  <a:pt x="663689" y="139598"/>
                                </a:lnTo>
                                <a:lnTo>
                                  <a:pt x="666585" y="141694"/>
                                </a:lnTo>
                                <a:lnTo>
                                  <a:pt x="669341" y="144311"/>
                                </a:lnTo>
                                <a:lnTo>
                                  <a:pt x="671462" y="147384"/>
                                </a:lnTo>
                                <a:lnTo>
                                  <a:pt x="672719" y="150406"/>
                                </a:lnTo>
                                <a:lnTo>
                                  <a:pt x="673849" y="154717"/>
                                </a:lnTo>
                                <a:lnTo>
                                  <a:pt x="674228" y="155833"/>
                                </a:lnTo>
                                <a:lnTo>
                                  <a:pt x="674702" y="156681"/>
                                </a:lnTo>
                                <a:lnTo>
                                  <a:pt x="675489" y="157549"/>
                                </a:lnTo>
                                <a:lnTo>
                                  <a:pt x="677064" y="158670"/>
                                </a:lnTo>
                                <a:lnTo>
                                  <a:pt x="680138" y="160124"/>
                                </a:lnTo>
                                <a:lnTo>
                                  <a:pt x="684533" y="161667"/>
                                </a:lnTo>
                                <a:lnTo>
                                  <a:pt x="687730" y="162611"/>
                                </a:lnTo>
                                <a:lnTo>
                                  <a:pt x="701713" y="166713"/>
                                </a:lnTo>
                                <a:lnTo>
                                  <a:pt x="707682" y="168669"/>
                                </a:lnTo>
                                <a:lnTo>
                                  <a:pt x="713194" y="170866"/>
                                </a:lnTo>
                                <a:lnTo>
                                  <a:pt x="715861" y="172162"/>
                                </a:lnTo>
                                <a:lnTo>
                                  <a:pt x="718337" y="173596"/>
                                </a:lnTo>
                                <a:lnTo>
                                  <a:pt x="722249" y="176492"/>
                                </a:lnTo>
                                <a:lnTo>
                                  <a:pt x="725500" y="179616"/>
                                </a:lnTo>
                                <a:lnTo>
                                  <a:pt x="728155" y="182842"/>
                                </a:lnTo>
                                <a:lnTo>
                                  <a:pt x="730364" y="186043"/>
                                </a:lnTo>
                                <a:lnTo>
                                  <a:pt x="734098" y="192139"/>
                                </a:lnTo>
                                <a:lnTo>
                                  <a:pt x="733996" y="191986"/>
                                </a:lnTo>
                                <a:lnTo>
                                  <a:pt x="735968" y="195000"/>
                                </a:lnTo>
                                <a:lnTo>
                                  <a:pt x="737961" y="197650"/>
                                </a:lnTo>
                                <a:lnTo>
                                  <a:pt x="743167" y="203548"/>
                                </a:lnTo>
                                <a:lnTo>
                                  <a:pt x="749046" y="209817"/>
                                </a:lnTo>
                                <a:lnTo>
                                  <a:pt x="752208" y="213347"/>
                                </a:lnTo>
                                <a:lnTo>
                                  <a:pt x="755421" y="217234"/>
                                </a:lnTo>
                                <a:lnTo>
                                  <a:pt x="758647" y="221539"/>
                                </a:lnTo>
                                <a:lnTo>
                                  <a:pt x="761797" y="226302"/>
                                </a:lnTo>
                                <a:lnTo>
                                  <a:pt x="764959" y="231610"/>
                                </a:lnTo>
                                <a:lnTo>
                                  <a:pt x="768248" y="237503"/>
                                </a:lnTo>
                                <a:lnTo>
                                  <a:pt x="771576" y="243815"/>
                                </a:lnTo>
                                <a:lnTo>
                                  <a:pt x="774827" y="250406"/>
                                </a:lnTo>
                                <a:lnTo>
                                  <a:pt x="777900" y="257073"/>
                                </a:lnTo>
                                <a:lnTo>
                                  <a:pt x="780682" y="263652"/>
                                </a:lnTo>
                                <a:lnTo>
                                  <a:pt x="783082" y="270002"/>
                                </a:lnTo>
                                <a:lnTo>
                                  <a:pt x="784974" y="275984"/>
                                </a:lnTo>
                                <a:lnTo>
                                  <a:pt x="786244" y="281623"/>
                                </a:lnTo>
                                <a:lnTo>
                                  <a:pt x="786930" y="286969"/>
                                </a:lnTo>
                                <a:lnTo>
                                  <a:pt x="787159" y="291986"/>
                                </a:lnTo>
                                <a:lnTo>
                                  <a:pt x="787095" y="296697"/>
                                </a:lnTo>
                                <a:lnTo>
                                  <a:pt x="786689" y="305460"/>
                                </a:lnTo>
                                <a:lnTo>
                                  <a:pt x="786689" y="305271"/>
                                </a:lnTo>
                                <a:lnTo>
                                  <a:pt x="786626" y="309603"/>
                                </a:lnTo>
                                <a:lnTo>
                                  <a:pt x="786803" y="313792"/>
                                </a:lnTo>
                                <a:lnTo>
                                  <a:pt x="786803" y="313716"/>
                                </a:lnTo>
                                <a:lnTo>
                                  <a:pt x="787324" y="323292"/>
                                </a:lnTo>
                                <a:lnTo>
                                  <a:pt x="787778" y="333167"/>
                                </a:lnTo>
                                <a:lnTo>
                                  <a:pt x="788138" y="337828"/>
                                </a:lnTo>
                                <a:lnTo>
                                  <a:pt x="788654" y="342263"/>
                                </a:lnTo>
                                <a:lnTo>
                                  <a:pt x="789415" y="346510"/>
                                </a:lnTo>
                                <a:lnTo>
                                  <a:pt x="790428" y="350329"/>
                                </a:lnTo>
                                <a:lnTo>
                                  <a:pt x="790995" y="351879"/>
                                </a:lnTo>
                                <a:lnTo>
                                  <a:pt x="791631" y="353270"/>
                                </a:lnTo>
                                <a:lnTo>
                                  <a:pt x="793417" y="356322"/>
                                </a:lnTo>
                                <a:lnTo>
                                  <a:pt x="795509" y="359218"/>
                                </a:lnTo>
                                <a:lnTo>
                                  <a:pt x="798043" y="362382"/>
                                </a:lnTo>
                                <a:lnTo>
                                  <a:pt x="800773" y="365785"/>
                                </a:lnTo>
                                <a:lnTo>
                                  <a:pt x="803580" y="369621"/>
                                </a:lnTo>
                                <a:lnTo>
                                  <a:pt x="806183" y="373914"/>
                                </a:lnTo>
                                <a:lnTo>
                                  <a:pt x="807428" y="376441"/>
                                </a:lnTo>
                                <a:lnTo>
                                  <a:pt x="808469" y="378956"/>
                                </a:lnTo>
                                <a:lnTo>
                                  <a:pt x="812330" y="389344"/>
                                </a:lnTo>
                                <a:lnTo>
                                  <a:pt x="814362" y="395237"/>
                                </a:lnTo>
                                <a:lnTo>
                                  <a:pt x="816242" y="401460"/>
                                </a:lnTo>
                                <a:lnTo>
                                  <a:pt x="817766" y="407848"/>
                                </a:lnTo>
                                <a:lnTo>
                                  <a:pt x="818375" y="411201"/>
                                </a:lnTo>
                                <a:lnTo>
                                  <a:pt x="818820" y="414516"/>
                                </a:lnTo>
                                <a:lnTo>
                                  <a:pt x="819099" y="417868"/>
                                </a:lnTo>
                                <a:lnTo>
                                  <a:pt x="819163" y="421222"/>
                                </a:lnTo>
                                <a:lnTo>
                                  <a:pt x="818998" y="424574"/>
                                </a:lnTo>
                                <a:lnTo>
                                  <a:pt x="818553" y="427927"/>
                                </a:lnTo>
                                <a:lnTo>
                                  <a:pt x="817766" y="431292"/>
                                </a:lnTo>
                                <a:lnTo>
                                  <a:pt x="816661" y="434632"/>
                                </a:lnTo>
                                <a:lnTo>
                                  <a:pt x="815289" y="437883"/>
                                </a:lnTo>
                                <a:lnTo>
                                  <a:pt x="813689" y="441122"/>
                                </a:lnTo>
                                <a:lnTo>
                                  <a:pt x="810095" y="447205"/>
                                </a:lnTo>
                                <a:lnTo>
                                  <a:pt x="806044" y="453124"/>
                                </a:lnTo>
                                <a:lnTo>
                                  <a:pt x="797954" y="463855"/>
                                </a:lnTo>
                                <a:lnTo>
                                  <a:pt x="797954" y="463842"/>
                                </a:lnTo>
                                <a:lnTo>
                                  <a:pt x="794360" y="468643"/>
                                </a:lnTo>
                                <a:lnTo>
                                  <a:pt x="794512" y="468414"/>
                                </a:lnTo>
                                <a:lnTo>
                                  <a:pt x="791528" y="472784"/>
                                </a:lnTo>
                                <a:lnTo>
                                  <a:pt x="788721" y="476771"/>
                                </a:lnTo>
                                <a:lnTo>
                                  <a:pt x="785736" y="480276"/>
                                </a:lnTo>
                                <a:lnTo>
                                  <a:pt x="780672" y="485492"/>
                                </a:lnTo>
                                <a:lnTo>
                                  <a:pt x="778952" y="487390"/>
                                </a:lnTo>
                                <a:lnTo>
                                  <a:pt x="777779" y="489038"/>
                                </a:lnTo>
                                <a:lnTo>
                                  <a:pt x="777494" y="489585"/>
                                </a:lnTo>
                                <a:lnTo>
                                  <a:pt x="777296" y="490110"/>
                                </a:lnTo>
                                <a:lnTo>
                                  <a:pt x="777151" y="490728"/>
                                </a:lnTo>
                                <a:lnTo>
                                  <a:pt x="777073" y="491501"/>
                                </a:lnTo>
                                <a:lnTo>
                                  <a:pt x="777091" y="492266"/>
                                </a:lnTo>
                                <a:lnTo>
                                  <a:pt x="777240" y="493326"/>
                                </a:lnTo>
                                <a:lnTo>
                                  <a:pt x="777990" y="496121"/>
                                </a:lnTo>
                                <a:lnTo>
                                  <a:pt x="779308" y="499412"/>
                                </a:lnTo>
                                <a:lnTo>
                                  <a:pt x="781054" y="502903"/>
                                </a:lnTo>
                                <a:lnTo>
                                  <a:pt x="783035" y="506330"/>
                                </a:lnTo>
                                <a:lnTo>
                                  <a:pt x="785293" y="509878"/>
                                </a:lnTo>
                                <a:lnTo>
                                  <a:pt x="789383" y="515681"/>
                                </a:lnTo>
                                <a:lnTo>
                                  <a:pt x="791076" y="517652"/>
                                </a:lnTo>
                                <a:lnTo>
                                  <a:pt x="793112" y="519541"/>
                                </a:lnTo>
                                <a:lnTo>
                                  <a:pt x="795472" y="521371"/>
                                </a:lnTo>
                                <a:lnTo>
                                  <a:pt x="797897" y="523037"/>
                                </a:lnTo>
                                <a:lnTo>
                                  <a:pt x="802653" y="526009"/>
                                </a:lnTo>
                                <a:lnTo>
                                  <a:pt x="806082" y="528295"/>
                                </a:lnTo>
                                <a:lnTo>
                                  <a:pt x="799021" y="538862"/>
                                </a:lnTo>
                                <a:lnTo>
                                  <a:pt x="795680" y="536614"/>
                                </a:lnTo>
                                <a:lnTo>
                                  <a:pt x="795846" y="536728"/>
                                </a:lnTo>
                                <a:lnTo>
                                  <a:pt x="790816" y="533591"/>
                                </a:lnTo>
                                <a:lnTo>
                                  <a:pt x="787870" y="531559"/>
                                </a:lnTo>
                                <a:lnTo>
                                  <a:pt x="784860" y="529210"/>
                                </a:lnTo>
                                <a:lnTo>
                                  <a:pt x="781926" y="526492"/>
                                </a:lnTo>
                                <a:lnTo>
                                  <a:pt x="779348" y="523482"/>
                                </a:lnTo>
                                <a:lnTo>
                                  <a:pt x="774713" y="516903"/>
                                </a:lnTo>
                                <a:lnTo>
                                  <a:pt x="772249" y="513042"/>
                                </a:lnTo>
                                <a:lnTo>
                                  <a:pt x="769874" y="508927"/>
                                </a:lnTo>
                                <a:lnTo>
                                  <a:pt x="767728" y="504648"/>
                                </a:lnTo>
                                <a:lnTo>
                                  <a:pt x="765950" y="500228"/>
                                </a:lnTo>
                                <a:lnTo>
                                  <a:pt x="764756" y="495821"/>
                                </a:lnTo>
                                <a:lnTo>
                                  <a:pt x="764413" y="493357"/>
                                </a:lnTo>
                                <a:lnTo>
                                  <a:pt x="764362" y="490969"/>
                                </a:lnTo>
                                <a:lnTo>
                                  <a:pt x="764591" y="488645"/>
                                </a:lnTo>
                                <a:lnTo>
                                  <a:pt x="765112" y="486449"/>
                                </a:lnTo>
                                <a:lnTo>
                                  <a:pt x="765874" y="484404"/>
                                </a:lnTo>
                                <a:lnTo>
                                  <a:pt x="766890" y="482435"/>
                                </a:lnTo>
                                <a:lnTo>
                                  <a:pt x="769036" y="479425"/>
                                </a:lnTo>
                                <a:lnTo>
                                  <a:pt x="771449" y="476759"/>
                                </a:lnTo>
                                <a:lnTo>
                                  <a:pt x="776317" y="471755"/>
                                </a:lnTo>
                                <a:lnTo>
                                  <a:pt x="778656" y="469002"/>
                                </a:lnTo>
                                <a:lnTo>
                                  <a:pt x="781113" y="465506"/>
                                </a:lnTo>
                                <a:lnTo>
                                  <a:pt x="781075" y="465569"/>
                                </a:lnTo>
                                <a:lnTo>
                                  <a:pt x="784111" y="461125"/>
                                </a:lnTo>
                                <a:lnTo>
                                  <a:pt x="787806" y="456209"/>
                                </a:lnTo>
                                <a:lnTo>
                                  <a:pt x="795687" y="445768"/>
                                </a:lnTo>
                                <a:lnTo>
                                  <a:pt x="799405" y="440333"/>
                                </a:lnTo>
                                <a:lnTo>
                                  <a:pt x="802539" y="435011"/>
                                </a:lnTo>
                                <a:lnTo>
                                  <a:pt x="803735" y="432608"/>
                                </a:lnTo>
                                <a:lnTo>
                                  <a:pt x="804742" y="430220"/>
                                </a:lnTo>
                                <a:lnTo>
                                  <a:pt x="805518" y="427891"/>
                                </a:lnTo>
                                <a:lnTo>
                                  <a:pt x="806054" y="425588"/>
                                </a:lnTo>
                                <a:lnTo>
                                  <a:pt x="806332" y="423477"/>
                                </a:lnTo>
                                <a:lnTo>
                                  <a:pt x="806456" y="420939"/>
                                </a:lnTo>
                                <a:lnTo>
                                  <a:pt x="806401" y="418404"/>
                                </a:lnTo>
                                <a:lnTo>
                                  <a:pt x="806195" y="415859"/>
                                </a:lnTo>
                                <a:lnTo>
                                  <a:pt x="805852" y="413317"/>
                                </a:lnTo>
                                <a:lnTo>
                                  <a:pt x="805327" y="410411"/>
                                </a:lnTo>
                                <a:lnTo>
                                  <a:pt x="803946" y="404695"/>
                                </a:lnTo>
                                <a:lnTo>
                                  <a:pt x="802250" y="399076"/>
                                </a:lnTo>
                                <a:lnTo>
                                  <a:pt x="800354" y="393560"/>
                                </a:lnTo>
                                <a:lnTo>
                                  <a:pt x="800405" y="393713"/>
                                </a:lnTo>
                                <a:lnTo>
                                  <a:pt x="796595" y="383502"/>
                                </a:lnTo>
                                <a:lnTo>
                                  <a:pt x="796684" y="383693"/>
                                </a:lnTo>
                                <a:lnTo>
                                  <a:pt x="795915" y="381824"/>
                                </a:lnTo>
                                <a:lnTo>
                                  <a:pt x="795074" y="380101"/>
                                </a:lnTo>
                                <a:lnTo>
                                  <a:pt x="793042" y="376728"/>
                                </a:lnTo>
                                <a:lnTo>
                                  <a:pt x="790674" y="373490"/>
                                </a:lnTo>
                                <a:lnTo>
                                  <a:pt x="788137" y="370332"/>
                                </a:lnTo>
                                <a:lnTo>
                                  <a:pt x="785431" y="366954"/>
                                </a:lnTo>
                                <a:lnTo>
                                  <a:pt x="782739" y="363233"/>
                                </a:lnTo>
                                <a:lnTo>
                                  <a:pt x="780339" y="359105"/>
                                </a:lnTo>
                                <a:lnTo>
                                  <a:pt x="779221" y="356667"/>
                                </a:lnTo>
                                <a:lnTo>
                                  <a:pt x="778294" y="354127"/>
                                </a:lnTo>
                                <a:lnTo>
                                  <a:pt x="776999" y="349238"/>
                                </a:lnTo>
                                <a:lnTo>
                                  <a:pt x="776097" y="344183"/>
                                </a:lnTo>
                                <a:lnTo>
                                  <a:pt x="775487" y="339065"/>
                                </a:lnTo>
                                <a:lnTo>
                                  <a:pt x="775094" y="333921"/>
                                </a:lnTo>
                                <a:lnTo>
                                  <a:pt x="774637" y="323901"/>
                                </a:lnTo>
                                <a:lnTo>
                                  <a:pt x="774637" y="323952"/>
                                </a:lnTo>
                                <a:lnTo>
                                  <a:pt x="774116" y="314364"/>
                                </a:lnTo>
                                <a:lnTo>
                                  <a:pt x="773913" y="309626"/>
                                </a:lnTo>
                                <a:lnTo>
                                  <a:pt x="774002" y="304965"/>
                                </a:lnTo>
                                <a:lnTo>
                                  <a:pt x="774408" y="296215"/>
                                </a:lnTo>
                                <a:lnTo>
                                  <a:pt x="774395" y="296418"/>
                                </a:lnTo>
                                <a:lnTo>
                                  <a:pt x="774455" y="292287"/>
                                </a:lnTo>
                                <a:lnTo>
                                  <a:pt x="774271" y="288148"/>
                                </a:lnTo>
                                <a:lnTo>
                                  <a:pt x="773726" y="283859"/>
                                </a:lnTo>
                                <a:lnTo>
                                  <a:pt x="772705" y="279322"/>
                                </a:lnTo>
                                <a:lnTo>
                                  <a:pt x="771047" y="274096"/>
                                </a:lnTo>
                                <a:lnTo>
                                  <a:pt x="768909" y="268432"/>
                                </a:lnTo>
                                <a:lnTo>
                                  <a:pt x="766302" y="262258"/>
                                </a:lnTo>
                                <a:lnTo>
                                  <a:pt x="763396" y="255955"/>
                                </a:lnTo>
                                <a:lnTo>
                                  <a:pt x="760222" y="249517"/>
                                </a:lnTo>
                                <a:lnTo>
                                  <a:pt x="760286" y="249657"/>
                                </a:lnTo>
                                <a:lnTo>
                                  <a:pt x="757071" y="243518"/>
                                </a:lnTo>
                                <a:lnTo>
                                  <a:pt x="753955" y="237942"/>
                                </a:lnTo>
                                <a:lnTo>
                                  <a:pt x="750995" y="232983"/>
                                </a:lnTo>
                                <a:lnTo>
                                  <a:pt x="748255" y="228850"/>
                                </a:lnTo>
                                <a:lnTo>
                                  <a:pt x="745418" y="225058"/>
                                </a:lnTo>
                                <a:lnTo>
                                  <a:pt x="742596" y="221660"/>
                                </a:lnTo>
                                <a:lnTo>
                                  <a:pt x="739623" y="218326"/>
                                </a:lnTo>
                                <a:lnTo>
                                  <a:pt x="739737" y="218440"/>
                                </a:lnTo>
                                <a:lnTo>
                                  <a:pt x="733768" y="212090"/>
                                </a:lnTo>
                                <a:lnTo>
                                  <a:pt x="728104" y="205677"/>
                                </a:lnTo>
                                <a:lnTo>
                                  <a:pt x="725487" y="202171"/>
                                </a:lnTo>
                                <a:lnTo>
                                  <a:pt x="723316" y="198857"/>
                                </a:lnTo>
                                <a:lnTo>
                                  <a:pt x="719735" y="193012"/>
                                </a:lnTo>
                                <a:lnTo>
                                  <a:pt x="717986" y="190463"/>
                                </a:lnTo>
                                <a:lnTo>
                                  <a:pt x="716169" y="188267"/>
                                </a:lnTo>
                                <a:lnTo>
                                  <a:pt x="714070" y="186245"/>
                                </a:lnTo>
                                <a:lnTo>
                                  <a:pt x="711309" y="184207"/>
                                </a:lnTo>
                                <a:lnTo>
                                  <a:pt x="709982" y="183428"/>
                                </a:lnTo>
                                <a:lnTo>
                                  <a:pt x="708002" y="182461"/>
                                </a:lnTo>
                                <a:lnTo>
                                  <a:pt x="703456" y="180656"/>
                                </a:lnTo>
                                <a:lnTo>
                                  <a:pt x="697852" y="178816"/>
                                </a:lnTo>
                                <a:lnTo>
                                  <a:pt x="698043" y="178880"/>
                                </a:lnTo>
                                <a:lnTo>
                                  <a:pt x="692099" y="177127"/>
                                </a:lnTo>
                                <a:lnTo>
                                  <a:pt x="680542" y="173737"/>
                                </a:lnTo>
                                <a:lnTo>
                                  <a:pt x="675272" y="171869"/>
                                </a:lnTo>
                                <a:lnTo>
                                  <a:pt x="670700" y="169711"/>
                                </a:lnTo>
                                <a:lnTo>
                                  <a:pt x="667042" y="167132"/>
                                </a:lnTo>
                                <a:lnTo>
                                  <a:pt x="664324" y="164161"/>
                                </a:lnTo>
                                <a:lnTo>
                                  <a:pt x="662597" y="161049"/>
                                </a:lnTo>
                                <a:lnTo>
                                  <a:pt x="661645" y="158293"/>
                                </a:lnTo>
                                <a:lnTo>
                                  <a:pt x="660644" y="154439"/>
                                </a:lnTo>
                                <a:lnTo>
                                  <a:pt x="660259" y="153519"/>
                                </a:lnTo>
                                <a:lnTo>
                                  <a:pt x="659618" y="152584"/>
                                </a:lnTo>
                                <a:lnTo>
                                  <a:pt x="658476" y="151501"/>
                                </a:lnTo>
                                <a:lnTo>
                                  <a:pt x="656621" y="150152"/>
                                </a:lnTo>
                                <a:lnTo>
                                  <a:pt x="651243" y="146749"/>
                                </a:lnTo>
                                <a:lnTo>
                                  <a:pt x="648195" y="144653"/>
                                </a:lnTo>
                                <a:lnTo>
                                  <a:pt x="645135" y="142063"/>
                                </a:lnTo>
                                <a:lnTo>
                                  <a:pt x="642404" y="138951"/>
                                </a:lnTo>
                                <a:lnTo>
                                  <a:pt x="641096" y="136881"/>
                                </a:lnTo>
                                <a:lnTo>
                                  <a:pt x="640067" y="134734"/>
                                </a:lnTo>
                                <a:lnTo>
                                  <a:pt x="639318" y="132462"/>
                                </a:lnTo>
                                <a:lnTo>
                                  <a:pt x="638772" y="130035"/>
                                </a:lnTo>
                                <a:lnTo>
                                  <a:pt x="638251" y="125451"/>
                                </a:lnTo>
                                <a:lnTo>
                                  <a:pt x="638162" y="120638"/>
                                </a:lnTo>
                                <a:lnTo>
                                  <a:pt x="638327" y="115799"/>
                                </a:lnTo>
                                <a:lnTo>
                                  <a:pt x="638899" y="106604"/>
                                </a:lnTo>
                                <a:lnTo>
                                  <a:pt x="638899" y="106744"/>
                                </a:lnTo>
                                <a:lnTo>
                                  <a:pt x="639046" y="102691"/>
                                </a:lnTo>
                                <a:lnTo>
                                  <a:pt x="638975" y="99226"/>
                                </a:lnTo>
                                <a:lnTo>
                                  <a:pt x="638975" y="99264"/>
                                </a:lnTo>
                                <a:lnTo>
                                  <a:pt x="638886" y="95822"/>
                                </a:lnTo>
                                <a:lnTo>
                                  <a:pt x="639026" y="92685"/>
                                </a:lnTo>
                                <a:lnTo>
                                  <a:pt x="639284" y="87957"/>
                                </a:lnTo>
                                <a:lnTo>
                                  <a:pt x="639197" y="86492"/>
                                </a:lnTo>
                                <a:lnTo>
                                  <a:pt x="638904" y="85191"/>
                                </a:lnTo>
                                <a:lnTo>
                                  <a:pt x="638301" y="83840"/>
                                </a:lnTo>
                                <a:lnTo>
                                  <a:pt x="637099" y="82066"/>
                                </a:lnTo>
                                <a:lnTo>
                                  <a:pt x="635120" y="79990"/>
                                </a:lnTo>
                                <a:lnTo>
                                  <a:pt x="632395" y="77775"/>
                                </a:lnTo>
                                <a:lnTo>
                                  <a:pt x="624446" y="72340"/>
                                </a:lnTo>
                                <a:lnTo>
                                  <a:pt x="624497" y="72378"/>
                                </a:lnTo>
                                <a:lnTo>
                                  <a:pt x="615378" y="66282"/>
                                </a:lnTo>
                                <a:lnTo>
                                  <a:pt x="610680" y="62764"/>
                                </a:lnTo>
                                <a:lnTo>
                                  <a:pt x="606196" y="58890"/>
                                </a:lnTo>
                                <a:lnTo>
                                  <a:pt x="601980" y="54521"/>
                                </a:lnTo>
                                <a:lnTo>
                                  <a:pt x="597967" y="49733"/>
                                </a:lnTo>
                                <a:lnTo>
                                  <a:pt x="590423" y="39891"/>
                                </a:lnTo>
                                <a:lnTo>
                                  <a:pt x="590436" y="39916"/>
                                </a:lnTo>
                                <a:lnTo>
                                  <a:pt x="586715" y="35116"/>
                                </a:lnTo>
                                <a:lnTo>
                                  <a:pt x="586867" y="35294"/>
                                </a:lnTo>
                                <a:lnTo>
                                  <a:pt x="583293" y="31028"/>
                                </a:lnTo>
                                <a:lnTo>
                                  <a:pt x="579810" y="27405"/>
                                </a:lnTo>
                                <a:lnTo>
                                  <a:pt x="578188" y="25965"/>
                                </a:lnTo>
                                <a:lnTo>
                                  <a:pt x="576770" y="24864"/>
                                </a:lnTo>
                                <a:lnTo>
                                  <a:pt x="573344" y="22734"/>
                                </a:lnTo>
                                <a:lnTo>
                                  <a:pt x="569940" y="21096"/>
                                </a:lnTo>
                                <a:lnTo>
                                  <a:pt x="566313" y="19772"/>
                                </a:lnTo>
                                <a:lnTo>
                                  <a:pt x="562573" y="18721"/>
                                </a:lnTo>
                                <a:lnTo>
                                  <a:pt x="554834" y="17142"/>
                                </a:lnTo>
                                <a:lnTo>
                                  <a:pt x="546989" y="15697"/>
                                </a:lnTo>
                                <a:lnTo>
                                  <a:pt x="539445" y="14174"/>
                                </a:lnTo>
                                <a:lnTo>
                                  <a:pt x="539712" y="14212"/>
                                </a:lnTo>
                                <a:lnTo>
                                  <a:pt x="532555" y="13102"/>
                                </a:lnTo>
                                <a:lnTo>
                                  <a:pt x="529147" y="12791"/>
                                </a:lnTo>
                                <a:lnTo>
                                  <a:pt x="526194" y="12709"/>
                                </a:lnTo>
                                <a:lnTo>
                                  <a:pt x="523081" y="12852"/>
                                </a:lnTo>
                                <a:lnTo>
                                  <a:pt x="520104" y="13257"/>
                                </a:lnTo>
                                <a:lnTo>
                                  <a:pt x="516837" y="13917"/>
                                </a:lnTo>
                                <a:lnTo>
                                  <a:pt x="513477" y="14733"/>
                                </a:lnTo>
                                <a:lnTo>
                                  <a:pt x="509942" y="15791"/>
                                </a:lnTo>
                                <a:lnTo>
                                  <a:pt x="506634" y="17000"/>
                                </a:lnTo>
                                <a:lnTo>
                                  <a:pt x="503611" y="18359"/>
                                </a:lnTo>
                                <a:lnTo>
                                  <a:pt x="500596" y="20018"/>
                                </a:lnTo>
                                <a:lnTo>
                                  <a:pt x="497658" y="22021"/>
                                </a:lnTo>
                                <a:lnTo>
                                  <a:pt x="494993" y="24299"/>
                                </a:lnTo>
                                <a:lnTo>
                                  <a:pt x="493994" y="25351"/>
                                </a:lnTo>
                                <a:lnTo>
                                  <a:pt x="492949" y="26645"/>
                                </a:lnTo>
                                <a:lnTo>
                                  <a:pt x="490748" y="30002"/>
                                </a:lnTo>
                                <a:lnTo>
                                  <a:pt x="488602" y="33944"/>
                                </a:lnTo>
                                <a:lnTo>
                                  <a:pt x="486346" y="38494"/>
                                </a:lnTo>
                                <a:lnTo>
                                  <a:pt x="486359" y="38481"/>
                                </a:lnTo>
                                <a:lnTo>
                                  <a:pt x="483984" y="43294"/>
                                </a:lnTo>
                                <a:lnTo>
                                  <a:pt x="481343" y="48247"/>
                                </a:lnTo>
                                <a:lnTo>
                                  <a:pt x="478282" y="53163"/>
                                </a:lnTo>
                                <a:lnTo>
                                  <a:pt x="474701" y="57747"/>
                                </a:lnTo>
                                <a:lnTo>
                                  <a:pt x="470700" y="61900"/>
                                </a:lnTo>
                                <a:lnTo>
                                  <a:pt x="466420" y="65811"/>
                                </a:lnTo>
                                <a:lnTo>
                                  <a:pt x="461924" y="69545"/>
                                </a:lnTo>
                                <a:lnTo>
                                  <a:pt x="457263" y="73127"/>
                                </a:lnTo>
                                <a:lnTo>
                                  <a:pt x="448069" y="79604"/>
                                </a:lnTo>
                                <a:lnTo>
                                  <a:pt x="439585" y="85141"/>
                                </a:lnTo>
                                <a:lnTo>
                                  <a:pt x="439623" y="85128"/>
                                </a:lnTo>
                                <a:lnTo>
                                  <a:pt x="432105" y="90107"/>
                                </a:lnTo>
                                <a:lnTo>
                                  <a:pt x="424891" y="94704"/>
                                </a:lnTo>
                                <a:lnTo>
                                  <a:pt x="421094" y="96787"/>
                                </a:lnTo>
                                <a:lnTo>
                                  <a:pt x="417170" y="98527"/>
                                </a:lnTo>
                                <a:lnTo>
                                  <a:pt x="413156" y="99797"/>
                                </a:lnTo>
                                <a:lnTo>
                                  <a:pt x="410883" y="100254"/>
                                </a:lnTo>
                                <a:lnTo>
                                  <a:pt x="408546" y="100533"/>
                                </a:lnTo>
                                <a:lnTo>
                                  <a:pt x="406019" y="100533"/>
                                </a:lnTo>
                                <a:lnTo>
                                  <a:pt x="403504" y="100165"/>
                                </a:lnTo>
                                <a:lnTo>
                                  <a:pt x="401168" y="99517"/>
                                </a:lnTo>
                                <a:lnTo>
                                  <a:pt x="398932" y="98667"/>
                                </a:lnTo>
                                <a:lnTo>
                                  <a:pt x="395186" y="96787"/>
                                </a:lnTo>
                                <a:lnTo>
                                  <a:pt x="391732" y="94768"/>
                                </a:lnTo>
                                <a:lnTo>
                                  <a:pt x="391744" y="94780"/>
                                </a:lnTo>
                                <a:lnTo>
                                  <a:pt x="388627" y="92959"/>
                                </a:lnTo>
                                <a:lnTo>
                                  <a:pt x="385759" y="91568"/>
                                </a:lnTo>
                                <a:lnTo>
                                  <a:pt x="384697" y="91174"/>
                                </a:lnTo>
                                <a:lnTo>
                                  <a:pt x="383519" y="90864"/>
                                </a:lnTo>
                                <a:lnTo>
                                  <a:pt x="382600" y="90739"/>
                                </a:lnTo>
                                <a:lnTo>
                                  <a:pt x="381607" y="90732"/>
                                </a:lnTo>
                                <a:lnTo>
                                  <a:pt x="380298" y="90887"/>
                                </a:lnTo>
                                <a:lnTo>
                                  <a:pt x="379039" y="91146"/>
                                </a:lnTo>
                                <a:lnTo>
                                  <a:pt x="375966" y="92093"/>
                                </a:lnTo>
                                <a:lnTo>
                                  <a:pt x="372528" y="93542"/>
                                </a:lnTo>
                                <a:lnTo>
                                  <a:pt x="368986" y="95314"/>
                                </a:lnTo>
                                <a:lnTo>
                                  <a:pt x="369214" y="95200"/>
                                </a:lnTo>
                                <a:lnTo>
                                  <a:pt x="361366" y="99517"/>
                                </a:lnTo>
                                <a:lnTo>
                                  <a:pt x="357264" y="101715"/>
                                </a:lnTo>
                                <a:lnTo>
                                  <a:pt x="353149" y="103734"/>
                                </a:lnTo>
                                <a:lnTo>
                                  <a:pt x="353200" y="103722"/>
                                </a:lnTo>
                                <a:lnTo>
                                  <a:pt x="344836" y="107909"/>
                                </a:lnTo>
                                <a:lnTo>
                                  <a:pt x="336283" y="112497"/>
                                </a:lnTo>
                                <a:lnTo>
                                  <a:pt x="327724" y="116866"/>
                                </a:lnTo>
                                <a:lnTo>
                                  <a:pt x="323494" y="118745"/>
                                </a:lnTo>
                                <a:lnTo>
                                  <a:pt x="319469" y="120206"/>
                                </a:lnTo>
                                <a:lnTo>
                                  <a:pt x="315785" y="121209"/>
                                </a:lnTo>
                                <a:lnTo>
                                  <a:pt x="312407" y="121857"/>
                                </a:lnTo>
                                <a:lnTo>
                                  <a:pt x="309207" y="122187"/>
                                </a:lnTo>
                                <a:lnTo>
                                  <a:pt x="306146" y="122200"/>
                                </a:lnTo>
                                <a:lnTo>
                                  <a:pt x="303187" y="121958"/>
                                </a:lnTo>
                                <a:lnTo>
                                  <a:pt x="300266" y="121539"/>
                                </a:lnTo>
                                <a:lnTo>
                                  <a:pt x="294132" y="120359"/>
                                </a:lnTo>
                                <a:lnTo>
                                  <a:pt x="286804" y="118656"/>
                                </a:lnTo>
                                <a:lnTo>
                                  <a:pt x="278790" y="116345"/>
                                </a:lnTo>
                                <a:lnTo>
                                  <a:pt x="270561" y="113474"/>
                                </a:lnTo>
                                <a:lnTo>
                                  <a:pt x="262509" y="110084"/>
                                </a:lnTo>
                                <a:lnTo>
                                  <a:pt x="258382" y="107887"/>
                                </a:lnTo>
                                <a:lnTo>
                                  <a:pt x="254394" y="105334"/>
                                </a:lnTo>
                                <a:lnTo>
                                  <a:pt x="247104" y="100076"/>
                                </a:lnTo>
                                <a:lnTo>
                                  <a:pt x="247167" y="100114"/>
                                </a:lnTo>
                                <a:lnTo>
                                  <a:pt x="240531" y="95440"/>
                                </a:lnTo>
                                <a:lnTo>
                                  <a:pt x="237924" y="93902"/>
                                </a:lnTo>
                                <a:lnTo>
                                  <a:pt x="235530" y="92847"/>
                                </a:lnTo>
                                <a:lnTo>
                                  <a:pt x="233396" y="92273"/>
                                </a:lnTo>
                                <a:lnTo>
                                  <a:pt x="231307" y="91991"/>
                                </a:lnTo>
                                <a:lnTo>
                                  <a:pt x="229281" y="91954"/>
                                </a:lnTo>
                                <a:lnTo>
                                  <a:pt x="227169" y="92097"/>
                                </a:lnTo>
                                <a:lnTo>
                                  <a:pt x="222339" y="92735"/>
                                </a:lnTo>
                                <a:lnTo>
                                  <a:pt x="219697" y="93053"/>
                                </a:lnTo>
                                <a:lnTo>
                                  <a:pt x="216992" y="93180"/>
                                </a:lnTo>
                                <a:lnTo>
                                  <a:pt x="200596" y="93180"/>
                                </a:lnTo>
                                <a:lnTo>
                                  <a:pt x="170294" y="93180"/>
                                </a:lnTo>
                                <a:lnTo>
                                  <a:pt x="166903" y="93091"/>
                                </a:lnTo>
                                <a:lnTo>
                                  <a:pt x="163728" y="92876"/>
                                </a:lnTo>
                                <a:lnTo>
                                  <a:pt x="158052" y="92367"/>
                                </a:lnTo>
                                <a:lnTo>
                                  <a:pt x="158293" y="92393"/>
                                </a:lnTo>
                                <a:lnTo>
                                  <a:pt x="155828" y="92266"/>
                                </a:lnTo>
                                <a:lnTo>
                                  <a:pt x="153517" y="92288"/>
                                </a:lnTo>
                                <a:lnTo>
                                  <a:pt x="151293" y="92508"/>
                                </a:lnTo>
                                <a:lnTo>
                                  <a:pt x="148916" y="92987"/>
                                </a:lnTo>
                                <a:lnTo>
                                  <a:pt x="146306" y="93788"/>
                                </a:lnTo>
                                <a:lnTo>
                                  <a:pt x="143318" y="94965"/>
                                </a:lnTo>
                                <a:lnTo>
                                  <a:pt x="137142" y="97913"/>
                                </a:lnTo>
                                <a:lnTo>
                                  <a:pt x="125230" y="104546"/>
                                </a:lnTo>
                                <a:lnTo>
                                  <a:pt x="121060" y="107242"/>
                                </a:lnTo>
                                <a:lnTo>
                                  <a:pt x="117170" y="110134"/>
                                </a:lnTo>
                                <a:lnTo>
                                  <a:pt x="113030" y="112929"/>
                                </a:lnTo>
                                <a:lnTo>
                                  <a:pt x="110401" y="114275"/>
                                </a:lnTo>
                                <a:lnTo>
                                  <a:pt x="107645" y="115304"/>
                                </a:lnTo>
                                <a:lnTo>
                                  <a:pt x="104889" y="116015"/>
                                </a:lnTo>
                                <a:lnTo>
                                  <a:pt x="102222" y="116472"/>
                                </a:lnTo>
                                <a:lnTo>
                                  <a:pt x="99555" y="116726"/>
                                </a:lnTo>
                                <a:lnTo>
                                  <a:pt x="96888" y="116777"/>
                                </a:lnTo>
                                <a:lnTo>
                                  <a:pt x="94209" y="116649"/>
                                </a:lnTo>
                                <a:lnTo>
                                  <a:pt x="91478" y="116370"/>
                                </a:lnTo>
                                <a:lnTo>
                                  <a:pt x="86004" y="115481"/>
                                </a:lnTo>
                                <a:lnTo>
                                  <a:pt x="83109" y="114821"/>
                                </a:lnTo>
                                <a:lnTo>
                                  <a:pt x="80429" y="114033"/>
                                </a:lnTo>
                                <a:lnTo>
                                  <a:pt x="75463" y="112306"/>
                                </a:lnTo>
                                <a:lnTo>
                                  <a:pt x="69439" y="110211"/>
                                </a:lnTo>
                                <a:lnTo>
                                  <a:pt x="60789" y="107650"/>
                                </a:lnTo>
                                <a:lnTo>
                                  <a:pt x="46825" y="104115"/>
                                </a:lnTo>
                                <a:lnTo>
                                  <a:pt x="46901" y="104140"/>
                                </a:lnTo>
                                <a:lnTo>
                                  <a:pt x="28931" y="99835"/>
                                </a:lnTo>
                                <a:lnTo>
                                  <a:pt x="28956" y="99847"/>
                                </a:lnTo>
                                <a:lnTo>
                                  <a:pt x="0" y="93015"/>
                                </a:lnTo>
                                <a:lnTo>
                                  <a:pt x="2921" y="80658"/>
                                </a:lnTo>
                                <a:lnTo>
                                  <a:pt x="31877" y="87478"/>
                                </a:lnTo>
                                <a:lnTo>
                                  <a:pt x="49898" y="91796"/>
                                </a:lnTo>
                                <a:lnTo>
                                  <a:pt x="64211" y="95415"/>
                                </a:lnTo>
                                <a:lnTo>
                                  <a:pt x="73368" y="98120"/>
                                </a:lnTo>
                                <a:lnTo>
                                  <a:pt x="79654" y="100318"/>
                                </a:lnTo>
                                <a:lnTo>
                                  <a:pt x="84350" y="101957"/>
                                </a:lnTo>
                                <a:lnTo>
                                  <a:pt x="86321" y="102526"/>
                                </a:lnTo>
                                <a:lnTo>
                                  <a:pt x="88417" y="102999"/>
                                </a:lnTo>
                                <a:lnTo>
                                  <a:pt x="93182" y="103783"/>
                                </a:lnTo>
                                <a:lnTo>
                                  <a:pt x="95134" y="103982"/>
                                </a:lnTo>
                                <a:lnTo>
                                  <a:pt x="97119" y="104070"/>
                                </a:lnTo>
                                <a:lnTo>
                                  <a:pt x="98816" y="104032"/>
                                </a:lnTo>
                                <a:lnTo>
                                  <a:pt x="100676" y="103860"/>
                                </a:lnTo>
                                <a:lnTo>
                                  <a:pt x="102162" y="103598"/>
                                </a:lnTo>
                                <a:lnTo>
                                  <a:pt x="103847" y="103167"/>
                                </a:lnTo>
                                <a:lnTo>
                                  <a:pt x="105285" y="102636"/>
                                </a:lnTo>
                                <a:lnTo>
                                  <a:pt x="106535" y="101995"/>
                                </a:lnTo>
                                <a:lnTo>
                                  <a:pt x="109737" y="99835"/>
                                </a:lnTo>
                                <a:lnTo>
                                  <a:pt x="113767" y="96838"/>
                                </a:lnTo>
                                <a:lnTo>
                                  <a:pt x="118707" y="93638"/>
                                </a:lnTo>
                                <a:lnTo>
                                  <a:pt x="131254" y="86665"/>
                                </a:lnTo>
                                <a:lnTo>
                                  <a:pt x="138366" y="83262"/>
                                </a:lnTo>
                                <a:lnTo>
                                  <a:pt x="142075" y="81814"/>
                                </a:lnTo>
                                <a:lnTo>
                                  <a:pt x="145745" y="80671"/>
                                </a:lnTo>
                                <a:lnTo>
                                  <a:pt x="149327" y="79947"/>
                                </a:lnTo>
                                <a:lnTo>
                                  <a:pt x="152756" y="79604"/>
                                </a:lnTo>
                                <a:lnTo>
                                  <a:pt x="155994" y="79553"/>
                                </a:lnTo>
                                <a:lnTo>
                                  <a:pt x="159042" y="79705"/>
                                </a:lnTo>
                                <a:lnTo>
                                  <a:pt x="164782" y="80214"/>
                                </a:lnTo>
                                <a:lnTo>
                                  <a:pt x="164668" y="80201"/>
                                </a:lnTo>
                                <a:lnTo>
                                  <a:pt x="167529" y="80408"/>
                                </a:lnTo>
                                <a:lnTo>
                                  <a:pt x="170561" y="80480"/>
                                </a:lnTo>
                                <a:lnTo>
                                  <a:pt x="200596" y="80480"/>
                                </a:lnTo>
                                <a:lnTo>
                                  <a:pt x="216777" y="80480"/>
                                </a:lnTo>
                                <a:lnTo>
                                  <a:pt x="218675" y="80388"/>
                                </a:lnTo>
                                <a:lnTo>
                                  <a:pt x="220793" y="80139"/>
                                </a:lnTo>
                                <a:lnTo>
                                  <a:pt x="225869" y="79464"/>
                                </a:lnTo>
                                <a:lnTo>
                                  <a:pt x="228943" y="79249"/>
                                </a:lnTo>
                                <a:lnTo>
                                  <a:pt x="232296" y="79312"/>
                                </a:lnTo>
                                <a:lnTo>
                                  <a:pt x="235915" y="79794"/>
                                </a:lnTo>
                                <a:lnTo>
                                  <a:pt x="239751" y="80823"/>
                                </a:lnTo>
                                <a:lnTo>
                                  <a:pt x="243637" y="82538"/>
                                </a:lnTo>
                                <a:lnTo>
                                  <a:pt x="247447" y="84773"/>
                                </a:lnTo>
                                <a:lnTo>
                                  <a:pt x="254521" y="89764"/>
                                </a:lnTo>
                                <a:lnTo>
                                  <a:pt x="261471" y="94789"/>
                                </a:lnTo>
                                <a:lnTo>
                                  <a:pt x="264778" y="96893"/>
                                </a:lnTo>
                                <a:lnTo>
                                  <a:pt x="267976" y="98598"/>
                                </a:lnTo>
                                <a:lnTo>
                                  <a:pt x="275218" y="101650"/>
                                </a:lnTo>
                                <a:lnTo>
                                  <a:pt x="282700" y="104256"/>
                                </a:lnTo>
                                <a:lnTo>
                                  <a:pt x="289946" y="106349"/>
                                </a:lnTo>
                                <a:lnTo>
                                  <a:pt x="296888" y="107950"/>
                                </a:lnTo>
                                <a:lnTo>
                                  <a:pt x="296659" y="107912"/>
                                </a:lnTo>
                                <a:lnTo>
                                  <a:pt x="302325" y="109003"/>
                                </a:lnTo>
                                <a:lnTo>
                                  <a:pt x="304556" y="109334"/>
                                </a:lnTo>
                                <a:lnTo>
                                  <a:pt x="306558" y="109498"/>
                                </a:lnTo>
                                <a:lnTo>
                                  <a:pt x="308474" y="109489"/>
                                </a:lnTo>
                                <a:lnTo>
                                  <a:pt x="310515" y="109290"/>
                                </a:lnTo>
                                <a:lnTo>
                                  <a:pt x="312800" y="108852"/>
                                </a:lnTo>
                                <a:lnTo>
                                  <a:pt x="315613" y="108082"/>
                                </a:lnTo>
                                <a:lnTo>
                                  <a:pt x="318778" y="106937"/>
                                </a:lnTo>
                                <a:lnTo>
                                  <a:pt x="322291" y="105382"/>
                                </a:lnTo>
                                <a:lnTo>
                                  <a:pt x="330454" y="101219"/>
                                </a:lnTo>
                                <a:lnTo>
                                  <a:pt x="330327" y="101283"/>
                                </a:lnTo>
                                <a:lnTo>
                                  <a:pt x="339052" y="96596"/>
                                </a:lnTo>
                                <a:lnTo>
                                  <a:pt x="347535" y="92355"/>
                                </a:lnTo>
                                <a:lnTo>
                                  <a:pt x="351561" y="90374"/>
                                </a:lnTo>
                                <a:lnTo>
                                  <a:pt x="351346" y="90475"/>
                                </a:lnTo>
                                <a:lnTo>
                                  <a:pt x="355321" y="88342"/>
                                </a:lnTo>
                                <a:lnTo>
                                  <a:pt x="355270" y="88367"/>
                                </a:lnTo>
                                <a:lnTo>
                                  <a:pt x="363207" y="84011"/>
                                </a:lnTo>
                                <a:lnTo>
                                  <a:pt x="367347" y="81941"/>
                                </a:lnTo>
                                <a:lnTo>
                                  <a:pt x="371615" y="80150"/>
                                </a:lnTo>
                                <a:lnTo>
                                  <a:pt x="375971" y="78804"/>
                                </a:lnTo>
                                <a:lnTo>
                                  <a:pt x="378384" y="78322"/>
                                </a:lnTo>
                                <a:lnTo>
                                  <a:pt x="380848" y="78029"/>
                                </a:lnTo>
                                <a:lnTo>
                                  <a:pt x="383464" y="78042"/>
                                </a:lnTo>
                                <a:lnTo>
                                  <a:pt x="386042" y="78398"/>
                                </a:lnTo>
                                <a:lnTo>
                                  <a:pt x="388442" y="79020"/>
                                </a:lnTo>
                                <a:lnTo>
                                  <a:pt x="390754" y="79870"/>
                                </a:lnTo>
                                <a:lnTo>
                                  <a:pt x="394627" y="81750"/>
                                </a:lnTo>
                                <a:lnTo>
                                  <a:pt x="398145" y="83795"/>
                                </a:lnTo>
                                <a:lnTo>
                                  <a:pt x="401368" y="85686"/>
                                </a:lnTo>
                                <a:lnTo>
                                  <a:pt x="404093" y="87048"/>
                                </a:lnTo>
                                <a:lnTo>
                                  <a:pt x="405114" y="87440"/>
                                </a:lnTo>
                                <a:lnTo>
                                  <a:pt x="406145" y="87716"/>
                                </a:lnTo>
                                <a:lnTo>
                                  <a:pt x="406961" y="87833"/>
                                </a:lnTo>
                                <a:lnTo>
                                  <a:pt x="407854" y="87833"/>
                                </a:lnTo>
                                <a:lnTo>
                                  <a:pt x="408816" y="87718"/>
                                </a:lnTo>
                                <a:lnTo>
                                  <a:pt x="409948" y="87486"/>
                                </a:lnTo>
                                <a:lnTo>
                                  <a:pt x="412700" y="86621"/>
                                </a:lnTo>
                                <a:lnTo>
                                  <a:pt x="415424" y="85414"/>
                                </a:lnTo>
                                <a:lnTo>
                                  <a:pt x="418323" y="83828"/>
                                </a:lnTo>
                                <a:lnTo>
                                  <a:pt x="425221" y="79426"/>
                                </a:lnTo>
                                <a:lnTo>
                                  <a:pt x="425132" y="79490"/>
                                </a:lnTo>
                                <a:lnTo>
                                  <a:pt x="432625" y="74524"/>
                                </a:lnTo>
                                <a:lnTo>
                                  <a:pt x="441020" y="69038"/>
                                </a:lnTo>
                                <a:lnTo>
                                  <a:pt x="440842" y="69165"/>
                                </a:lnTo>
                                <a:lnTo>
                                  <a:pt x="449778" y="62867"/>
                                </a:lnTo>
                                <a:lnTo>
                                  <a:pt x="453997" y="59620"/>
                                </a:lnTo>
                                <a:lnTo>
                                  <a:pt x="458119" y="56194"/>
                                </a:lnTo>
                                <a:lnTo>
                                  <a:pt x="461785" y="52841"/>
                                </a:lnTo>
                                <a:lnTo>
                                  <a:pt x="465093" y="49406"/>
                                </a:lnTo>
                                <a:lnTo>
                                  <a:pt x="467814" y="45934"/>
                                </a:lnTo>
                                <a:lnTo>
                                  <a:pt x="470330" y="41912"/>
                                </a:lnTo>
                                <a:lnTo>
                                  <a:pt x="472711" y="37454"/>
                                </a:lnTo>
                                <a:lnTo>
                                  <a:pt x="474967" y="32868"/>
                                </a:lnTo>
                                <a:lnTo>
                                  <a:pt x="477304" y="28143"/>
                                </a:lnTo>
                                <a:lnTo>
                                  <a:pt x="479844" y="23470"/>
                                </a:lnTo>
                                <a:lnTo>
                                  <a:pt x="482702" y="19127"/>
                                </a:lnTo>
                                <a:lnTo>
                                  <a:pt x="484441" y="16955"/>
                                </a:lnTo>
                                <a:lnTo>
                                  <a:pt x="486334" y="14987"/>
                                </a:lnTo>
                                <a:lnTo>
                                  <a:pt x="489991" y="11874"/>
                                </a:lnTo>
                                <a:lnTo>
                                  <a:pt x="493878" y="9220"/>
                                </a:lnTo>
                                <a:lnTo>
                                  <a:pt x="497878" y="7010"/>
                                </a:lnTo>
                                <a:lnTo>
                                  <a:pt x="501942" y="5194"/>
                                </a:lnTo>
                                <a:lnTo>
                                  <a:pt x="506019" y="3709"/>
                                </a:lnTo>
                                <a:lnTo>
                                  <a:pt x="510045" y="2502"/>
                                </a:lnTo>
                                <a:lnTo>
                                  <a:pt x="513982" y="1537"/>
                                </a:lnTo>
                                <a:lnTo>
                                  <a:pt x="517893" y="750"/>
                                </a:lnTo>
                                <a:lnTo>
                                  <a:pt x="521919" y="191"/>
                                </a:lnTo>
                                <a:lnTo>
                                  <a:pt x="526021" y="0"/>
                                </a:lnTo>
                                <a:close/>
                              </a:path>
                            </a:pathLst>
                          </a:custGeom>
                          <a:solidFill>
                            <a:srgbClr val="000000"/>
                          </a:solidFill>
                          <a:ln w="0">
                            <a:noFill/>
                          </a:ln>
                        </wps:spPr>
                        <wps:bodyPr upright="1"/>
                      </wps:wsp>
                      <wps:wsp>
                        <wps:cNvPr id="340" name="任意多边形 107"/>
                        <wps:cNvSpPr/>
                        <wps:spPr>
                          <a:xfrm>
                            <a:off x="905116" y="383603"/>
                            <a:ext cx="283388" cy="224410"/>
                          </a:xfrm>
                          <a:custGeom>
                            <a:avLst/>
                            <a:gdLst>
                              <a:gd name="txL" fmla="*/ 0 w 283388"/>
                              <a:gd name="txT" fmla="*/ 0 h 224410"/>
                              <a:gd name="txR" fmla="*/ 283388 w 283388"/>
                              <a:gd name="txB" fmla="*/ 224410 h 224410"/>
                            </a:gdLst>
                            <a:ahLst/>
                            <a:cxnLst/>
                            <a:rect l="txL" t="txT" r="txR" b="txB"/>
                            <a:pathLst>
                              <a:path w="283388" h="224410">
                                <a:moveTo>
                                  <a:pt x="419" y="0"/>
                                </a:moveTo>
                                <a:lnTo>
                                  <a:pt x="13106" y="508"/>
                                </a:lnTo>
                                <a:lnTo>
                                  <a:pt x="12751" y="9830"/>
                                </a:lnTo>
                                <a:lnTo>
                                  <a:pt x="12751" y="9627"/>
                                </a:lnTo>
                                <a:lnTo>
                                  <a:pt x="12703" y="14755"/>
                                </a:lnTo>
                                <a:lnTo>
                                  <a:pt x="12817" y="17487"/>
                                </a:lnTo>
                                <a:lnTo>
                                  <a:pt x="13094" y="20778"/>
                                </a:lnTo>
                                <a:lnTo>
                                  <a:pt x="13640" y="28791"/>
                                </a:lnTo>
                                <a:lnTo>
                                  <a:pt x="14222" y="37776"/>
                                </a:lnTo>
                                <a:lnTo>
                                  <a:pt x="14721" y="42075"/>
                                </a:lnTo>
                                <a:lnTo>
                                  <a:pt x="15437" y="45965"/>
                                </a:lnTo>
                                <a:lnTo>
                                  <a:pt x="16360" y="49078"/>
                                </a:lnTo>
                                <a:lnTo>
                                  <a:pt x="16821" y="50176"/>
                                </a:lnTo>
                                <a:lnTo>
                                  <a:pt x="17332" y="51107"/>
                                </a:lnTo>
                                <a:lnTo>
                                  <a:pt x="17796" y="51737"/>
                                </a:lnTo>
                                <a:lnTo>
                                  <a:pt x="18377" y="52331"/>
                                </a:lnTo>
                                <a:lnTo>
                                  <a:pt x="18964" y="52800"/>
                                </a:lnTo>
                                <a:lnTo>
                                  <a:pt x="19769" y="53307"/>
                                </a:lnTo>
                                <a:lnTo>
                                  <a:pt x="22064" y="54377"/>
                                </a:lnTo>
                                <a:lnTo>
                                  <a:pt x="25108" y="55423"/>
                                </a:lnTo>
                                <a:lnTo>
                                  <a:pt x="24930" y="55373"/>
                                </a:lnTo>
                                <a:lnTo>
                                  <a:pt x="32068" y="57607"/>
                                </a:lnTo>
                                <a:lnTo>
                                  <a:pt x="36068" y="59258"/>
                                </a:lnTo>
                                <a:lnTo>
                                  <a:pt x="39992" y="61570"/>
                                </a:lnTo>
                                <a:lnTo>
                                  <a:pt x="43574" y="64580"/>
                                </a:lnTo>
                                <a:lnTo>
                                  <a:pt x="46850" y="67970"/>
                                </a:lnTo>
                                <a:lnTo>
                                  <a:pt x="52718" y="74867"/>
                                </a:lnTo>
                                <a:lnTo>
                                  <a:pt x="52705" y="74841"/>
                                </a:lnTo>
                                <a:lnTo>
                                  <a:pt x="55380" y="77978"/>
                                </a:lnTo>
                                <a:lnTo>
                                  <a:pt x="57789" y="80497"/>
                                </a:lnTo>
                                <a:lnTo>
                                  <a:pt x="59870" y="82263"/>
                                </a:lnTo>
                                <a:lnTo>
                                  <a:pt x="60458" y="82640"/>
                                </a:lnTo>
                                <a:lnTo>
                                  <a:pt x="60911" y="82849"/>
                                </a:lnTo>
                                <a:lnTo>
                                  <a:pt x="61185" y="82924"/>
                                </a:lnTo>
                                <a:lnTo>
                                  <a:pt x="61375" y="82947"/>
                                </a:lnTo>
                                <a:lnTo>
                                  <a:pt x="61539" y="82939"/>
                                </a:lnTo>
                                <a:lnTo>
                                  <a:pt x="61603" y="82927"/>
                                </a:lnTo>
                                <a:lnTo>
                                  <a:pt x="62683" y="82493"/>
                                </a:lnTo>
                                <a:lnTo>
                                  <a:pt x="64073" y="81652"/>
                                </a:lnTo>
                                <a:lnTo>
                                  <a:pt x="68631" y="78423"/>
                                </a:lnTo>
                                <a:lnTo>
                                  <a:pt x="71653" y="76543"/>
                                </a:lnTo>
                                <a:lnTo>
                                  <a:pt x="75133" y="74892"/>
                                </a:lnTo>
                                <a:lnTo>
                                  <a:pt x="82309" y="72378"/>
                                </a:lnTo>
                                <a:lnTo>
                                  <a:pt x="90081" y="69914"/>
                                </a:lnTo>
                                <a:lnTo>
                                  <a:pt x="90043" y="69927"/>
                                </a:lnTo>
                                <a:lnTo>
                                  <a:pt x="97951" y="67354"/>
                                </a:lnTo>
                                <a:lnTo>
                                  <a:pt x="105074" y="64722"/>
                                </a:lnTo>
                                <a:lnTo>
                                  <a:pt x="107961" y="63418"/>
                                </a:lnTo>
                                <a:lnTo>
                                  <a:pt x="111193" y="61721"/>
                                </a:lnTo>
                                <a:lnTo>
                                  <a:pt x="117551" y="58090"/>
                                </a:lnTo>
                                <a:lnTo>
                                  <a:pt x="120968" y="56198"/>
                                </a:lnTo>
                                <a:lnTo>
                                  <a:pt x="124638" y="54394"/>
                                </a:lnTo>
                                <a:lnTo>
                                  <a:pt x="128600" y="52781"/>
                                </a:lnTo>
                                <a:lnTo>
                                  <a:pt x="132715" y="51537"/>
                                </a:lnTo>
                                <a:lnTo>
                                  <a:pt x="141059" y="49530"/>
                                </a:lnTo>
                                <a:lnTo>
                                  <a:pt x="145618" y="48616"/>
                                </a:lnTo>
                                <a:lnTo>
                                  <a:pt x="150368" y="47930"/>
                                </a:lnTo>
                                <a:lnTo>
                                  <a:pt x="155181" y="47651"/>
                                </a:lnTo>
                                <a:lnTo>
                                  <a:pt x="157759" y="47702"/>
                                </a:lnTo>
                                <a:lnTo>
                                  <a:pt x="160287" y="47917"/>
                                </a:lnTo>
                                <a:lnTo>
                                  <a:pt x="162814" y="48337"/>
                                </a:lnTo>
                                <a:lnTo>
                                  <a:pt x="165341" y="48984"/>
                                </a:lnTo>
                                <a:lnTo>
                                  <a:pt x="167830" y="49886"/>
                                </a:lnTo>
                                <a:lnTo>
                                  <a:pt x="170307" y="51080"/>
                                </a:lnTo>
                                <a:lnTo>
                                  <a:pt x="172682" y="52629"/>
                                </a:lnTo>
                                <a:lnTo>
                                  <a:pt x="174854" y="54446"/>
                                </a:lnTo>
                                <a:lnTo>
                                  <a:pt x="176848" y="56452"/>
                                </a:lnTo>
                                <a:lnTo>
                                  <a:pt x="178714" y="58662"/>
                                </a:lnTo>
                                <a:lnTo>
                                  <a:pt x="181953" y="63221"/>
                                </a:lnTo>
                                <a:lnTo>
                                  <a:pt x="184937" y="68161"/>
                                </a:lnTo>
                                <a:lnTo>
                                  <a:pt x="190373" y="78093"/>
                                </a:lnTo>
                                <a:lnTo>
                                  <a:pt x="190322" y="78016"/>
                                </a:lnTo>
                                <a:lnTo>
                                  <a:pt x="192902" y="82590"/>
                                </a:lnTo>
                                <a:lnTo>
                                  <a:pt x="195512" y="86703"/>
                                </a:lnTo>
                                <a:lnTo>
                                  <a:pt x="206116" y="102545"/>
                                </a:lnTo>
                                <a:lnTo>
                                  <a:pt x="211362" y="109870"/>
                                </a:lnTo>
                                <a:lnTo>
                                  <a:pt x="214142" y="113405"/>
                                </a:lnTo>
                                <a:lnTo>
                                  <a:pt x="216923" y="116671"/>
                                </a:lnTo>
                                <a:lnTo>
                                  <a:pt x="220123" y="120016"/>
                                </a:lnTo>
                                <a:lnTo>
                                  <a:pt x="223742" y="123400"/>
                                </a:lnTo>
                                <a:lnTo>
                                  <a:pt x="231419" y="130035"/>
                                </a:lnTo>
                                <a:lnTo>
                                  <a:pt x="238912" y="136627"/>
                                </a:lnTo>
                                <a:lnTo>
                                  <a:pt x="242341" y="140018"/>
                                </a:lnTo>
                                <a:lnTo>
                                  <a:pt x="245313" y="143472"/>
                                </a:lnTo>
                                <a:lnTo>
                                  <a:pt x="247637" y="147016"/>
                                </a:lnTo>
                                <a:lnTo>
                                  <a:pt x="249238" y="150470"/>
                                </a:lnTo>
                                <a:lnTo>
                                  <a:pt x="250266" y="153683"/>
                                </a:lnTo>
                                <a:lnTo>
                                  <a:pt x="250901" y="156502"/>
                                </a:lnTo>
                                <a:lnTo>
                                  <a:pt x="251863" y="161086"/>
                                </a:lnTo>
                                <a:lnTo>
                                  <a:pt x="252410" y="162771"/>
                                </a:lnTo>
                                <a:lnTo>
                                  <a:pt x="253213" y="164427"/>
                                </a:lnTo>
                                <a:lnTo>
                                  <a:pt x="254470" y="166360"/>
                                </a:lnTo>
                                <a:lnTo>
                                  <a:pt x="255817" y="168114"/>
                                </a:lnTo>
                                <a:lnTo>
                                  <a:pt x="259664" y="172580"/>
                                </a:lnTo>
                                <a:lnTo>
                                  <a:pt x="263868" y="177712"/>
                                </a:lnTo>
                                <a:lnTo>
                                  <a:pt x="266103" y="180937"/>
                                </a:lnTo>
                                <a:lnTo>
                                  <a:pt x="268224" y="184531"/>
                                </a:lnTo>
                                <a:lnTo>
                                  <a:pt x="270294" y="188697"/>
                                </a:lnTo>
                                <a:lnTo>
                                  <a:pt x="272466" y="193472"/>
                                </a:lnTo>
                                <a:lnTo>
                                  <a:pt x="276809" y="203709"/>
                                </a:lnTo>
                                <a:lnTo>
                                  <a:pt x="280695" y="213157"/>
                                </a:lnTo>
                                <a:lnTo>
                                  <a:pt x="280645" y="213030"/>
                                </a:lnTo>
                                <a:lnTo>
                                  <a:pt x="283388" y="219329"/>
                                </a:lnTo>
                                <a:lnTo>
                                  <a:pt x="271755" y="224410"/>
                                </a:lnTo>
                                <a:lnTo>
                                  <a:pt x="268973" y="218046"/>
                                </a:lnTo>
                                <a:lnTo>
                                  <a:pt x="265087" y="208573"/>
                                </a:lnTo>
                                <a:lnTo>
                                  <a:pt x="265113" y="208636"/>
                                </a:lnTo>
                                <a:lnTo>
                                  <a:pt x="260807" y="198501"/>
                                </a:lnTo>
                                <a:lnTo>
                                  <a:pt x="260884" y="198654"/>
                                </a:lnTo>
                                <a:lnTo>
                                  <a:pt x="258849" y="194190"/>
                                </a:lnTo>
                                <a:lnTo>
                                  <a:pt x="257075" y="190631"/>
                                </a:lnTo>
                                <a:lnTo>
                                  <a:pt x="255433" y="187835"/>
                                </a:lnTo>
                                <a:lnTo>
                                  <a:pt x="253732" y="185372"/>
                                </a:lnTo>
                                <a:lnTo>
                                  <a:pt x="249885" y="180683"/>
                                </a:lnTo>
                                <a:lnTo>
                                  <a:pt x="249999" y="180810"/>
                                </a:lnTo>
                                <a:lnTo>
                                  <a:pt x="246063" y="176264"/>
                                </a:lnTo>
                                <a:lnTo>
                                  <a:pt x="244081" y="173673"/>
                                </a:lnTo>
                                <a:lnTo>
                                  <a:pt x="242164" y="170739"/>
                                </a:lnTo>
                                <a:lnTo>
                                  <a:pt x="240589" y="167513"/>
                                </a:lnTo>
                                <a:lnTo>
                                  <a:pt x="239560" y="164338"/>
                                </a:lnTo>
                                <a:lnTo>
                                  <a:pt x="238481" y="159144"/>
                                </a:lnTo>
                                <a:lnTo>
                                  <a:pt x="238493" y="159233"/>
                                </a:lnTo>
                                <a:lnTo>
                                  <a:pt x="237979" y="156940"/>
                                </a:lnTo>
                                <a:lnTo>
                                  <a:pt x="237390" y="155110"/>
                                </a:lnTo>
                                <a:lnTo>
                                  <a:pt x="236487" y="153175"/>
                                </a:lnTo>
                                <a:lnTo>
                                  <a:pt x="235141" y="151123"/>
                                </a:lnTo>
                                <a:lnTo>
                                  <a:pt x="233112" y="148748"/>
                                </a:lnTo>
                                <a:lnTo>
                                  <a:pt x="230201" y="145872"/>
                                </a:lnTo>
                                <a:lnTo>
                                  <a:pt x="223050" y="139598"/>
                                </a:lnTo>
                                <a:lnTo>
                                  <a:pt x="223088" y="139624"/>
                                </a:lnTo>
                                <a:lnTo>
                                  <a:pt x="215163" y="132766"/>
                                </a:lnTo>
                                <a:lnTo>
                                  <a:pt x="211226" y="129083"/>
                                </a:lnTo>
                                <a:lnTo>
                                  <a:pt x="207594" y="125299"/>
                                </a:lnTo>
                                <a:lnTo>
                                  <a:pt x="204330" y="121476"/>
                                </a:lnTo>
                                <a:lnTo>
                                  <a:pt x="201270" y="117577"/>
                                </a:lnTo>
                                <a:lnTo>
                                  <a:pt x="195682" y="109779"/>
                                </a:lnTo>
                                <a:lnTo>
                                  <a:pt x="184899" y="93700"/>
                                </a:lnTo>
                                <a:lnTo>
                                  <a:pt x="182029" y="89142"/>
                                </a:lnTo>
                                <a:lnTo>
                                  <a:pt x="179248" y="84227"/>
                                </a:lnTo>
                                <a:lnTo>
                                  <a:pt x="173863" y="74371"/>
                                </a:lnTo>
                                <a:lnTo>
                                  <a:pt x="173990" y="74613"/>
                                </a:lnTo>
                                <a:lnTo>
                                  <a:pt x="171290" y="70145"/>
                                </a:lnTo>
                                <a:lnTo>
                                  <a:pt x="168646" y="66425"/>
                                </a:lnTo>
                                <a:lnTo>
                                  <a:pt x="167442" y="65002"/>
                                </a:lnTo>
                                <a:lnTo>
                                  <a:pt x="166261" y="63812"/>
                                </a:lnTo>
                                <a:lnTo>
                                  <a:pt x="165102" y="62847"/>
                                </a:lnTo>
                                <a:lnTo>
                                  <a:pt x="164052" y="62168"/>
                                </a:lnTo>
                                <a:lnTo>
                                  <a:pt x="162838" y="61578"/>
                                </a:lnTo>
                                <a:lnTo>
                                  <a:pt x="161585" y="61133"/>
                                </a:lnTo>
                                <a:lnTo>
                                  <a:pt x="160222" y="60778"/>
                                </a:lnTo>
                                <a:lnTo>
                                  <a:pt x="158743" y="60537"/>
                                </a:lnTo>
                                <a:lnTo>
                                  <a:pt x="156942" y="60382"/>
                                </a:lnTo>
                                <a:lnTo>
                                  <a:pt x="155410" y="60354"/>
                                </a:lnTo>
                                <a:lnTo>
                                  <a:pt x="151687" y="60575"/>
                                </a:lnTo>
                                <a:lnTo>
                                  <a:pt x="147699" y="61150"/>
                                </a:lnTo>
                                <a:lnTo>
                                  <a:pt x="143775" y="61944"/>
                                </a:lnTo>
                                <a:lnTo>
                                  <a:pt x="136098" y="63787"/>
                                </a:lnTo>
                                <a:lnTo>
                                  <a:pt x="132781" y="64789"/>
                                </a:lnTo>
                                <a:lnTo>
                                  <a:pt x="129905" y="65959"/>
                                </a:lnTo>
                                <a:lnTo>
                                  <a:pt x="126742" y="67515"/>
                                </a:lnTo>
                                <a:lnTo>
                                  <a:pt x="123746" y="69177"/>
                                </a:lnTo>
                                <a:lnTo>
                                  <a:pt x="117247" y="72885"/>
                                </a:lnTo>
                                <a:lnTo>
                                  <a:pt x="113665" y="74765"/>
                                </a:lnTo>
                                <a:lnTo>
                                  <a:pt x="109842" y="76505"/>
                                </a:lnTo>
                                <a:lnTo>
                                  <a:pt x="102006" y="79388"/>
                                </a:lnTo>
                                <a:lnTo>
                                  <a:pt x="93942" y="82004"/>
                                </a:lnTo>
                                <a:lnTo>
                                  <a:pt x="86246" y="84455"/>
                                </a:lnTo>
                                <a:lnTo>
                                  <a:pt x="86424" y="84392"/>
                                </a:lnTo>
                                <a:lnTo>
                                  <a:pt x="80038" y="86632"/>
                                </a:lnTo>
                                <a:lnTo>
                                  <a:pt x="77743" y="87713"/>
                                </a:lnTo>
                                <a:lnTo>
                                  <a:pt x="75695" y="88976"/>
                                </a:lnTo>
                                <a:lnTo>
                                  <a:pt x="71145" y="92215"/>
                                </a:lnTo>
                                <a:lnTo>
                                  <a:pt x="68390" y="93891"/>
                                </a:lnTo>
                                <a:lnTo>
                                  <a:pt x="65215" y="95162"/>
                                </a:lnTo>
                                <a:lnTo>
                                  <a:pt x="63055" y="95593"/>
                                </a:lnTo>
                                <a:lnTo>
                                  <a:pt x="60922" y="95682"/>
                                </a:lnTo>
                                <a:lnTo>
                                  <a:pt x="58738" y="95428"/>
                                </a:lnTo>
                                <a:lnTo>
                                  <a:pt x="56528" y="94806"/>
                                </a:lnTo>
                                <a:lnTo>
                                  <a:pt x="54394" y="93841"/>
                                </a:lnTo>
                                <a:lnTo>
                                  <a:pt x="52350" y="92532"/>
                                </a:lnTo>
                                <a:lnTo>
                                  <a:pt x="49073" y="89764"/>
                                </a:lnTo>
                                <a:lnTo>
                                  <a:pt x="45974" y="86513"/>
                                </a:lnTo>
                                <a:lnTo>
                                  <a:pt x="43053" y="83109"/>
                                </a:lnTo>
                                <a:lnTo>
                                  <a:pt x="37515" y="76591"/>
                                </a:lnTo>
                                <a:lnTo>
                                  <a:pt x="34868" y="73851"/>
                                </a:lnTo>
                                <a:lnTo>
                                  <a:pt x="32657" y="71986"/>
                                </a:lnTo>
                                <a:lnTo>
                                  <a:pt x="30456" y="70686"/>
                                </a:lnTo>
                                <a:lnTo>
                                  <a:pt x="27717" y="69541"/>
                                </a:lnTo>
                                <a:lnTo>
                                  <a:pt x="21057" y="67476"/>
                                </a:lnTo>
                                <a:lnTo>
                                  <a:pt x="17374" y="66205"/>
                                </a:lnTo>
                                <a:lnTo>
                                  <a:pt x="13678" y="64478"/>
                                </a:lnTo>
                                <a:lnTo>
                                  <a:pt x="11671" y="63221"/>
                                </a:lnTo>
                                <a:lnTo>
                                  <a:pt x="9817" y="61747"/>
                                </a:lnTo>
                                <a:lnTo>
                                  <a:pt x="8103" y="59982"/>
                                </a:lnTo>
                                <a:lnTo>
                                  <a:pt x="6604" y="57951"/>
                                </a:lnTo>
                                <a:lnTo>
                                  <a:pt x="5398" y="55753"/>
                                </a:lnTo>
                                <a:lnTo>
                                  <a:pt x="4394" y="53391"/>
                                </a:lnTo>
                                <a:lnTo>
                                  <a:pt x="3048" y="48832"/>
                                </a:lnTo>
                                <a:lnTo>
                                  <a:pt x="2146" y="43955"/>
                                </a:lnTo>
                                <a:lnTo>
                                  <a:pt x="1575" y="38989"/>
                                </a:lnTo>
                                <a:lnTo>
                                  <a:pt x="965" y="29629"/>
                                </a:lnTo>
                                <a:lnTo>
                                  <a:pt x="965" y="29642"/>
                                </a:lnTo>
                                <a:lnTo>
                                  <a:pt x="432" y="21692"/>
                                </a:lnTo>
                                <a:lnTo>
                                  <a:pt x="445" y="21806"/>
                                </a:lnTo>
                                <a:lnTo>
                                  <a:pt x="152" y="18403"/>
                                </a:lnTo>
                                <a:lnTo>
                                  <a:pt x="0" y="15088"/>
                                </a:lnTo>
                                <a:lnTo>
                                  <a:pt x="51" y="9423"/>
                                </a:lnTo>
                                <a:lnTo>
                                  <a:pt x="419" y="0"/>
                                </a:lnTo>
                                <a:close/>
                              </a:path>
                            </a:pathLst>
                          </a:custGeom>
                          <a:solidFill>
                            <a:srgbClr val="000000"/>
                          </a:solidFill>
                          <a:ln w="0">
                            <a:noFill/>
                          </a:ln>
                        </wps:spPr>
                        <wps:bodyPr upright="1"/>
                      </wps:wsp>
                      <wps:wsp>
                        <wps:cNvPr id="341" name="矩形 109"/>
                        <wps:cNvSpPr/>
                        <wps:spPr>
                          <a:xfrm>
                            <a:off x="1850454" y="903727"/>
                            <a:ext cx="152019" cy="152019"/>
                          </a:xfrm>
                          <a:prstGeom prst="rect">
                            <a:avLst/>
                          </a:prstGeom>
                          <a:noFill/>
                          <a:ln w="9525">
                            <a:noFill/>
                          </a:ln>
                        </wps:spPr>
                        <wps:txbx>
                          <w:txbxContent>
                            <w:p w:rsidR="000F7AD7" w:rsidRDefault="00F84DEC">
                              <w:pPr>
                                <w:adjustRightInd w:val="0"/>
                                <w:snapToGrid w:val="0"/>
                              </w:pPr>
                              <w:r>
                                <w:rPr>
                                  <w:rFonts w:ascii="黑体" w:eastAsia="黑体" w:hAnsi="黑体" w:cs="黑体"/>
                                  <w:sz w:val="18"/>
                                </w:rPr>
                                <w:t>图</w:t>
                              </w:r>
                            </w:p>
                          </w:txbxContent>
                        </wps:txbx>
                        <wps:bodyPr lIns="0" tIns="0" rIns="0" bIns="0" upright="1"/>
                      </wps:wsp>
                      <wps:wsp>
                        <wps:cNvPr id="342" name="矩形 114"/>
                        <wps:cNvSpPr/>
                        <wps:spPr>
                          <a:xfrm>
                            <a:off x="2079054" y="903727"/>
                            <a:ext cx="152019" cy="152019"/>
                          </a:xfrm>
                          <a:prstGeom prst="rect">
                            <a:avLst/>
                          </a:prstGeom>
                          <a:noFill/>
                          <a:ln w="9525">
                            <a:noFill/>
                          </a:ln>
                        </wps:spPr>
                        <wps:txbx>
                          <w:txbxContent>
                            <w:p w:rsidR="000F7AD7" w:rsidRDefault="00F84DEC">
                              <w:pPr>
                                <w:adjustRightInd w:val="0"/>
                                <w:snapToGrid w:val="0"/>
                              </w:pPr>
                              <w:r>
                                <w:rPr>
                                  <w:rFonts w:ascii="黑体" w:eastAsia="黑体" w:hAnsi="黑体" w:cs="黑体"/>
                                  <w:sz w:val="18"/>
                                </w:rPr>
                                <w:t>例</w:t>
                              </w:r>
                              <w:r>
                                <w:rPr>
                                  <w:rFonts w:ascii="黑体" w:eastAsia="黑体" w:hAnsi="黑体" w:cs="黑体"/>
                                  <w:sz w:val="18"/>
                                </w:rPr>
                                <w:t xml:space="preserve"> </w:t>
                              </w:r>
                            </w:p>
                          </w:txbxContent>
                        </wps:txbx>
                        <wps:bodyPr lIns="0" tIns="0" rIns="0" bIns="0" upright="1"/>
                      </wps:wsp>
                      <wps:wsp>
                        <wps:cNvPr id="343" name="任意多边形 115"/>
                        <wps:cNvSpPr/>
                        <wps:spPr>
                          <a:xfrm>
                            <a:off x="1755775" y="148463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9525"/>
                                </a:lnTo>
                                <a:lnTo>
                                  <a:pt x="9525" y="9525"/>
                                </a:lnTo>
                                <a:lnTo>
                                  <a:pt x="9525" y="93980"/>
                                </a:lnTo>
                                <a:lnTo>
                                  <a:pt x="106680" y="93980"/>
                                </a:lnTo>
                                <a:lnTo>
                                  <a:pt x="106680" y="103505"/>
                                </a:lnTo>
                                <a:lnTo>
                                  <a:pt x="0" y="103505"/>
                                </a:lnTo>
                                <a:lnTo>
                                  <a:pt x="0" y="0"/>
                                </a:lnTo>
                                <a:close/>
                              </a:path>
                            </a:pathLst>
                          </a:custGeom>
                          <a:solidFill>
                            <a:srgbClr val="000000"/>
                          </a:solidFill>
                          <a:ln w="0">
                            <a:noFill/>
                          </a:ln>
                        </wps:spPr>
                        <wps:bodyPr upright="1"/>
                      </wps:wsp>
                      <wps:wsp>
                        <wps:cNvPr id="344" name="任意多边形 116"/>
                        <wps:cNvSpPr/>
                        <wps:spPr>
                          <a:xfrm>
                            <a:off x="1862455" y="148463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103505"/>
                                </a:lnTo>
                                <a:lnTo>
                                  <a:pt x="0" y="103505"/>
                                </a:lnTo>
                                <a:lnTo>
                                  <a:pt x="0" y="93980"/>
                                </a:lnTo>
                                <a:lnTo>
                                  <a:pt x="97155" y="93980"/>
                                </a:lnTo>
                                <a:lnTo>
                                  <a:pt x="97155" y="9525"/>
                                </a:lnTo>
                                <a:lnTo>
                                  <a:pt x="0" y="9525"/>
                                </a:lnTo>
                                <a:lnTo>
                                  <a:pt x="0" y="0"/>
                                </a:lnTo>
                                <a:close/>
                              </a:path>
                            </a:pathLst>
                          </a:custGeom>
                          <a:solidFill>
                            <a:srgbClr val="000000"/>
                          </a:solidFill>
                          <a:ln w="0">
                            <a:noFill/>
                          </a:ln>
                        </wps:spPr>
                        <wps:bodyPr upright="1"/>
                      </wps:wsp>
                      <wps:wsp>
                        <wps:cNvPr id="345" name="矩形 117"/>
                        <wps:cNvSpPr/>
                        <wps:spPr>
                          <a:xfrm>
                            <a:off x="1981517" y="1481119"/>
                            <a:ext cx="125838" cy="143534"/>
                          </a:xfrm>
                          <a:prstGeom prst="rect">
                            <a:avLst/>
                          </a:prstGeom>
                          <a:noFill/>
                          <a:ln w="9525">
                            <a:noFill/>
                          </a:ln>
                        </wps:spPr>
                        <wps:txbx>
                          <w:txbxContent>
                            <w:p w:rsidR="000F7AD7" w:rsidRDefault="00F84DEC">
                              <w:pPr>
                                <w:adjustRightInd w:val="0"/>
                                <w:snapToGrid w:val="0"/>
                              </w:pPr>
                              <w:r>
                                <w:rPr>
                                  <w:sz w:val="15"/>
                                </w:rPr>
                                <w:t>＜</w:t>
                              </w:r>
                            </w:p>
                          </w:txbxContent>
                        </wps:txbx>
                        <wps:bodyPr lIns="0" tIns="0" rIns="0" bIns="0" upright="1"/>
                      </wps:wsp>
                      <wps:wsp>
                        <wps:cNvPr id="346" name="矩形 170"/>
                        <wps:cNvSpPr/>
                        <wps:spPr>
                          <a:xfrm>
                            <a:off x="2076006" y="147848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2</w:t>
                              </w:r>
                            </w:p>
                          </w:txbxContent>
                        </wps:txbx>
                        <wps:bodyPr lIns="0" tIns="0" rIns="0" bIns="0" upright="1"/>
                      </wps:wsp>
                      <wps:wsp>
                        <wps:cNvPr id="347" name="矩形 172"/>
                        <wps:cNvSpPr/>
                        <wps:spPr>
                          <a:xfrm>
                            <a:off x="2123244" y="147848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48" name="矩形 173"/>
                        <wps:cNvSpPr/>
                        <wps:spPr>
                          <a:xfrm>
                            <a:off x="2170482" y="147848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49" name="矩形 174"/>
                        <wps:cNvSpPr/>
                        <wps:spPr>
                          <a:xfrm>
                            <a:off x="2217720" y="1478486"/>
                            <a:ext cx="97776" cy="139356"/>
                          </a:xfrm>
                          <a:prstGeom prst="rect">
                            <a:avLst/>
                          </a:prstGeom>
                          <a:noFill/>
                          <a:ln w="9525">
                            <a:noFill/>
                          </a:ln>
                        </wps:spPr>
                        <wps:txbx>
                          <w:txbxContent>
                            <w:p w:rsidR="000F7AD7" w:rsidRDefault="00F84DEC">
                              <w:pPr>
                                <w:adjustRightInd w:val="0"/>
                                <w:snapToGrid w:val="0"/>
                              </w:pPr>
                              <w:proofErr w:type="gramStart"/>
                              <w:r>
                                <w:rPr>
                                  <w:rFonts w:ascii="Times New Roman" w:eastAsia="Times New Roman" w:hAnsi="Times New Roman"/>
                                  <w:sz w:val="15"/>
                                </w:rPr>
                                <w:t>m</w:t>
                              </w:r>
                              <w:proofErr w:type="gramEnd"/>
                              <w:r>
                                <w:rPr>
                                  <w:rFonts w:ascii="Times New Roman" w:eastAsia="Times New Roman" w:hAnsi="Times New Roman"/>
                                  <w:sz w:val="15"/>
                                </w:rPr>
                                <w:t xml:space="preserve"> </w:t>
                              </w:r>
                            </w:p>
                          </w:txbxContent>
                        </wps:txbx>
                        <wps:bodyPr lIns="0" tIns="0" rIns="0" bIns="0" upright="1"/>
                      </wps:wsp>
                      <wps:wsp>
                        <wps:cNvPr id="350" name="任意多边形 175"/>
                        <wps:cNvSpPr/>
                        <wps:spPr>
                          <a:xfrm>
                            <a:off x="1759014" y="1149159"/>
                            <a:ext cx="204216" cy="94488"/>
                          </a:xfrm>
                          <a:custGeom>
                            <a:avLst/>
                            <a:gdLst>
                              <a:gd name="txL" fmla="*/ 0 w 204216"/>
                              <a:gd name="txT" fmla="*/ 0 h 94488"/>
                              <a:gd name="txR" fmla="*/ 204216 w 204216"/>
                              <a:gd name="txB" fmla="*/ 94488 h 94488"/>
                            </a:gdLst>
                            <a:ahLst/>
                            <a:cxnLst/>
                            <a:rect l="txL" t="txT" r="txR" b="txB"/>
                            <a:pathLst>
                              <a:path w="204216" h="94488">
                                <a:moveTo>
                                  <a:pt x="0" y="0"/>
                                </a:moveTo>
                                <a:lnTo>
                                  <a:pt x="204216" y="0"/>
                                </a:lnTo>
                                <a:lnTo>
                                  <a:pt x="204216" y="94488"/>
                                </a:lnTo>
                                <a:lnTo>
                                  <a:pt x="0" y="94488"/>
                                </a:lnTo>
                                <a:lnTo>
                                  <a:pt x="0" y="0"/>
                                </a:lnTo>
                              </a:path>
                            </a:pathLst>
                          </a:custGeom>
                          <a:solidFill>
                            <a:srgbClr val="404040"/>
                          </a:solidFill>
                          <a:ln w="0">
                            <a:noFill/>
                          </a:ln>
                        </wps:spPr>
                        <wps:bodyPr upright="1"/>
                      </wps:wsp>
                      <wps:wsp>
                        <wps:cNvPr id="351" name="任意多边形 176"/>
                        <wps:cNvSpPr/>
                        <wps:spPr>
                          <a:xfrm>
                            <a:off x="1753870" y="114427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9525"/>
                                </a:lnTo>
                                <a:lnTo>
                                  <a:pt x="9525" y="9525"/>
                                </a:lnTo>
                                <a:lnTo>
                                  <a:pt x="9525" y="93980"/>
                                </a:lnTo>
                                <a:lnTo>
                                  <a:pt x="106680" y="93980"/>
                                </a:lnTo>
                                <a:lnTo>
                                  <a:pt x="106680" y="103505"/>
                                </a:lnTo>
                                <a:lnTo>
                                  <a:pt x="0" y="103505"/>
                                </a:lnTo>
                                <a:lnTo>
                                  <a:pt x="0" y="0"/>
                                </a:lnTo>
                                <a:close/>
                              </a:path>
                            </a:pathLst>
                          </a:custGeom>
                          <a:solidFill>
                            <a:srgbClr val="000000"/>
                          </a:solidFill>
                          <a:ln w="0">
                            <a:noFill/>
                          </a:ln>
                        </wps:spPr>
                        <wps:bodyPr upright="1"/>
                      </wps:wsp>
                      <wps:wsp>
                        <wps:cNvPr id="352" name="任意多边形 177"/>
                        <wps:cNvSpPr/>
                        <wps:spPr>
                          <a:xfrm>
                            <a:off x="1860550" y="114427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103505"/>
                                </a:lnTo>
                                <a:lnTo>
                                  <a:pt x="0" y="103505"/>
                                </a:lnTo>
                                <a:lnTo>
                                  <a:pt x="0" y="93980"/>
                                </a:lnTo>
                                <a:lnTo>
                                  <a:pt x="97155" y="93980"/>
                                </a:lnTo>
                                <a:lnTo>
                                  <a:pt x="97155" y="9525"/>
                                </a:lnTo>
                                <a:lnTo>
                                  <a:pt x="0" y="9525"/>
                                </a:lnTo>
                                <a:lnTo>
                                  <a:pt x="0" y="0"/>
                                </a:lnTo>
                                <a:close/>
                              </a:path>
                            </a:pathLst>
                          </a:custGeom>
                          <a:solidFill>
                            <a:srgbClr val="000000"/>
                          </a:solidFill>
                          <a:ln w="0">
                            <a:noFill/>
                          </a:ln>
                        </wps:spPr>
                        <wps:bodyPr upright="1"/>
                      </wps:wsp>
                      <wps:wsp>
                        <wps:cNvPr id="353" name="矩形 178"/>
                        <wps:cNvSpPr/>
                        <wps:spPr>
                          <a:xfrm>
                            <a:off x="1981517" y="1139743"/>
                            <a:ext cx="125838" cy="143534"/>
                          </a:xfrm>
                          <a:prstGeom prst="rect">
                            <a:avLst/>
                          </a:prstGeom>
                          <a:noFill/>
                          <a:ln w="9525">
                            <a:noFill/>
                          </a:ln>
                        </wps:spPr>
                        <wps:txbx>
                          <w:txbxContent>
                            <w:p w:rsidR="000F7AD7" w:rsidRDefault="00F84DEC">
                              <w:pPr>
                                <w:adjustRightInd w:val="0"/>
                                <w:snapToGrid w:val="0"/>
                              </w:pPr>
                              <w:r>
                                <w:rPr>
                                  <w:sz w:val="15"/>
                                </w:rPr>
                                <w:t>＞</w:t>
                              </w:r>
                            </w:p>
                          </w:txbxContent>
                        </wps:txbx>
                        <wps:bodyPr lIns="0" tIns="0" rIns="0" bIns="0" upright="1"/>
                      </wps:wsp>
                      <wps:wsp>
                        <wps:cNvPr id="354" name="矩形 179"/>
                        <wps:cNvSpPr/>
                        <wps:spPr>
                          <a:xfrm>
                            <a:off x="2076006" y="1138620"/>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1</w:t>
                              </w:r>
                            </w:p>
                          </w:txbxContent>
                        </wps:txbx>
                        <wps:bodyPr lIns="0" tIns="0" rIns="0" bIns="0" upright="1"/>
                      </wps:wsp>
                      <wps:wsp>
                        <wps:cNvPr id="355" name="矩形 180"/>
                        <wps:cNvSpPr/>
                        <wps:spPr>
                          <a:xfrm>
                            <a:off x="2123244" y="1138620"/>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56" name="矩形 181"/>
                        <wps:cNvSpPr/>
                        <wps:spPr>
                          <a:xfrm>
                            <a:off x="2170482" y="1138620"/>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57" name="矩形 182"/>
                        <wps:cNvSpPr/>
                        <wps:spPr>
                          <a:xfrm>
                            <a:off x="2217720" y="1138620"/>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58" name="矩形 183"/>
                        <wps:cNvSpPr/>
                        <wps:spPr>
                          <a:xfrm>
                            <a:off x="2264958" y="1138620"/>
                            <a:ext cx="97776" cy="139356"/>
                          </a:xfrm>
                          <a:prstGeom prst="rect">
                            <a:avLst/>
                          </a:prstGeom>
                          <a:noFill/>
                          <a:ln w="9525">
                            <a:noFill/>
                          </a:ln>
                        </wps:spPr>
                        <wps:txbx>
                          <w:txbxContent>
                            <w:p w:rsidR="000F7AD7" w:rsidRDefault="00F84DEC">
                              <w:pPr>
                                <w:adjustRightInd w:val="0"/>
                                <w:snapToGrid w:val="0"/>
                              </w:pPr>
                              <w:proofErr w:type="gramStart"/>
                              <w:r>
                                <w:rPr>
                                  <w:rFonts w:ascii="Times New Roman" w:eastAsia="Times New Roman" w:hAnsi="Times New Roman"/>
                                  <w:sz w:val="15"/>
                                </w:rPr>
                                <w:t>m</w:t>
                              </w:r>
                              <w:proofErr w:type="gramEnd"/>
                              <w:r>
                                <w:rPr>
                                  <w:rFonts w:ascii="Times New Roman" w:eastAsia="Times New Roman" w:hAnsi="Times New Roman"/>
                                  <w:sz w:val="15"/>
                                </w:rPr>
                                <w:t xml:space="preserve"> </w:t>
                              </w:r>
                            </w:p>
                          </w:txbxContent>
                        </wps:txbx>
                        <wps:bodyPr lIns="0" tIns="0" rIns="0" bIns="0" upright="1"/>
                      </wps:wsp>
                      <wps:wsp>
                        <wps:cNvPr id="359" name="任意多边形 184"/>
                        <wps:cNvSpPr/>
                        <wps:spPr>
                          <a:xfrm>
                            <a:off x="1760538" y="1319847"/>
                            <a:ext cx="204216" cy="92964"/>
                          </a:xfrm>
                          <a:custGeom>
                            <a:avLst/>
                            <a:gdLst>
                              <a:gd name="txL" fmla="*/ 0 w 204216"/>
                              <a:gd name="txT" fmla="*/ 0 h 92964"/>
                              <a:gd name="txR" fmla="*/ 204216 w 204216"/>
                              <a:gd name="txB" fmla="*/ 92964 h 92964"/>
                            </a:gdLst>
                            <a:ahLst/>
                            <a:cxnLst/>
                            <a:rect l="txL" t="txT" r="txR" b="txB"/>
                            <a:pathLst>
                              <a:path w="204216" h="92964">
                                <a:moveTo>
                                  <a:pt x="0" y="0"/>
                                </a:moveTo>
                                <a:lnTo>
                                  <a:pt x="204216" y="0"/>
                                </a:lnTo>
                                <a:lnTo>
                                  <a:pt x="204216" y="92964"/>
                                </a:lnTo>
                                <a:lnTo>
                                  <a:pt x="0" y="92964"/>
                                </a:lnTo>
                                <a:lnTo>
                                  <a:pt x="0" y="0"/>
                                </a:lnTo>
                              </a:path>
                            </a:pathLst>
                          </a:custGeom>
                          <a:solidFill>
                            <a:srgbClr val="BFBFBF"/>
                          </a:solidFill>
                          <a:ln w="0">
                            <a:noFill/>
                          </a:ln>
                        </wps:spPr>
                        <wps:bodyPr upright="1"/>
                      </wps:wsp>
                      <wps:wsp>
                        <wps:cNvPr id="360" name="任意多边形 185"/>
                        <wps:cNvSpPr/>
                        <wps:spPr>
                          <a:xfrm>
                            <a:off x="1755775" y="131445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9525"/>
                                </a:lnTo>
                                <a:lnTo>
                                  <a:pt x="9525" y="9525"/>
                                </a:lnTo>
                                <a:lnTo>
                                  <a:pt x="9525" y="93980"/>
                                </a:lnTo>
                                <a:lnTo>
                                  <a:pt x="106680" y="93980"/>
                                </a:lnTo>
                                <a:lnTo>
                                  <a:pt x="106680" y="103505"/>
                                </a:lnTo>
                                <a:lnTo>
                                  <a:pt x="0" y="103505"/>
                                </a:lnTo>
                                <a:lnTo>
                                  <a:pt x="0" y="0"/>
                                </a:lnTo>
                                <a:close/>
                              </a:path>
                            </a:pathLst>
                          </a:custGeom>
                          <a:solidFill>
                            <a:srgbClr val="000000"/>
                          </a:solidFill>
                          <a:ln w="0">
                            <a:noFill/>
                          </a:ln>
                        </wps:spPr>
                        <wps:bodyPr upright="1"/>
                      </wps:wsp>
                      <wps:wsp>
                        <wps:cNvPr id="361" name="任意多边形 186"/>
                        <wps:cNvSpPr/>
                        <wps:spPr>
                          <a:xfrm>
                            <a:off x="1862455" y="1314450"/>
                            <a:ext cx="106680" cy="103505"/>
                          </a:xfrm>
                          <a:custGeom>
                            <a:avLst/>
                            <a:gdLst>
                              <a:gd name="txL" fmla="*/ 0 w 106680"/>
                              <a:gd name="txT" fmla="*/ 0 h 103505"/>
                              <a:gd name="txR" fmla="*/ 106680 w 106680"/>
                              <a:gd name="txB" fmla="*/ 103505 h 103505"/>
                            </a:gdLst>
                            <a:ahLst/>
                            <a:cxnLst/>
                            <a:rect l="txL" t="txT" r="txR" b="txB"/>
                            <a:pathLst>
                              <a:path w="106680" h="103505">
                                <a:moveTo>
                                  <a:pt x="0" y="0"/>
                                </a:moveTo>
                                <a:lnTo>
                                  <a:pt x="106680" y="0"/>
                                </a:lnTo>
                                <a:lnTo>
                                  <a:pt x="106680" y="103505"/>
                                </a:lnTo>
                                <a:lnTo>
                                  <a:pt x="0" y="103505"/>
                                </a:lnTo>
                                <a:lnTo>
                                  <a:pt x="0" y="93980"/>
                                </a:lnTo>
                                <a:lnTo>
                                  <a:pt x="97155" y="93980"/>
                                </a:lnTo>
                                <a:lnTo>
                                  <a:pt x="97155" y="9525"/>
                                </a:lnTo>
                                <a:lnTo>
                                  <a:pt x="0" y="9525"/>
                                </a:lnTo>
                                <a:lnTo>
                                  <a:pt x="0" y="0"/>
                                </a:lnTo>
                                <a:close/>
                              </a:path>
                            </a:pathLst>
                          </a:custGeom>
                          <a:solidFill>
                            <a:srgbClr val="000000"/>
                          </a:solidFill>
                          <a:ln w="0">
                            <a:noFill/>
                          </a:ln>
                        </wps:spPr>
                        <wps:bodyPr upright="1"/>
                      </wps:wsp>
                      <wps:wsp>
                        <wps:cNvPr id="362" name="矩形 187"/>
                        <wps:cNvSpPr/>
                        <wps:spPr>
                          <a:xfrm>
                            <a:off x="1981517" y="131084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2</w:t>
                              </w:r>
                            </w:p>
                          </w:txbxContent>
                        </wps:txbx>
                        <wps:bodyPr lIns="0" tIns="0" rIns="0" bIns="0" upright="1"/>
                      </wps:wsp>
                      <wps:wsp>
                        <wps:cNvPr id="363" name="矩形 188"/>
                        <wps:cNvSpPr/>
                        <wps:spPr>
                          <a:xfrm>
                            <a:off x="2028756" y="131084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64" name="矩形 189"/>
                        <wps:cNvSpPr/>
                        <wps:spPr>
                          <a:xfrm>
                            <a:off x="2075994" y="131084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65" name="矩形 190"/>
                        <wps:cNvSpPr/>
                        <wps:spPr>
                          <a:xfrm>
                            <a:off x="2123232" y="1310846"/>
                            <a:ext cx="68078"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w:t>
                              </w:r>
                            </w:p>
                          </w:txbxContent>
                        </wps:txbx>
                        <wps:bodyPr lIns="0" tIns="0" rIns="0" bIns="0" upright="1"/>
                      </wps:wsp>
                      <wps:wsp>
                        <wps:cNvPr id="366" name="矩形 191"/>
                        <wps:cNvSpPr/>
                        <wps:spPr>
                          <a:xfrm>
                            <a:off x="2175044" y="131084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1</w:t>
                              </w:r>
                            </w:p>
                          </w:txbxContent>
                        </wps:txbx>
                        <wps:bodyPr lIns="0" tIns="0" rIns="0" bIns="0" upright="1"/>
                      </wps:wsp>
                      <wps:wsp>
                        <wps:cNvPr id="367" name="矩形 192"/>
                        <wps:cNvSpPr/>
                        <wps:spPr>
                          <a:xfrm>
                            <a:off x="2222283" y="131084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68" name="矩形 193"/>
                        <wps:cNvSpPr/>
                        <wps:spPr>
                          <a:xfrm>
                            <a:off x="2271049" y="131084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69" name="矩形 194"/>
                        <wps:cNvSpPr/>
                        <wps:spPr>
                          <a:xfrm>
                            <a:off x="2318287" y="1310846"/>
                            <a:ext cx="62919" cy="139356"/>
                          </a:xfrm>
                          <a:prstGeom prst="rect">
                            <a:avLst/>
                          </a:prstGeom>
                          <a:noFill/>
                          <a:ln w="9525">
                            <a:noFill/>
                          </a:ln>
                        </wps:spPr>
                        <wps:txbx>
                          <w:txbxContent>
                            <w:p w:rsidR="000F7AD7" w:rsidRDefault="00F84DEC">
                              <w:pPr>
                                <w:adjustRightInd w:val="0"/>
                                <w:snapToGrid w:val="0"/>
                              </w:pPr>
                              <w:r>
                                <w:rPr>
                                  <w:rFonts w:ascii="Times New Roman" w:eastAsia="Times New Roman" w:hAnsi="Times New Roman"/>
                                  <w:sz w:val="15"/>
                                </w:rPr>
                                <w:t>0</w:t>
                              </w:r>
                            </w:p>
                          </w:txbxContent>
                        </wps:txbx>
                        <wps:bodyPr lIns="0" tIns="0" rIns="0" bIns="0" upright="1"/>
                      </wps:wsp>
                      <wps:wsp>
                        <wps:cNvPr id="370" name="矩形 195"/>
                        <wps:cNvSpPr/>
                        <wps:spPr>
                          <a:xfrm>
                            <a:off x="2365525" y="1310846"/>
                            <a:ext cx="97776" cy="139356"/>
                          </a:xfrm>
                          <a:prstGeom prst="rect">
                            <a:avLst/>
                          </a:prstGeom>
                          <a:noFill/>
                          <a:ln w="9525">
                            <a:noFill/>
                          </a:ln>
                        </wps:spPr>
                        <wps:txbx>
                          <w:txbxContent>
                            <w:p w:rsidR="000F7AD7" w:rsidRDefault="00F84DEC">
                              <w:pPr>
                                <w:adjustRightInd w:val="0"/>
                                <w:snapToGrid w:val="0"/>
                              </w:pPr>
                              <w:proofErr w:type="gramStart"/>
                              <w:r>
                                <w:rPr>
                                  <w:rFonts w:ascii="Times New Roman" w:eastAsia="Times New Roman" w:hAnsi="Times New Roman"/>
                                  <w:sz w:val="15"/>
                                </w:rPr>
                                <w:t>m</w:t>
                              </w:r>
                              <w:proofErr w:type="gramEnd"/>
                              <w:r>
                                <w:rPr>
                                  <w:rFonts w:ascii="Times New Roman" w:eastAsia="Times New Roman" w:hAnsi="Times New Roman"/>
                                  <w:sz w:val="15"/>
                                </w:rPr>
                                <w:t xml:space="preserve"> </w:t>
                              </w:r>
                            </w:p>
                          </w:txbxContent>
                        </wps:txbx>
                        <wps:bodyPr lIns="0" tIns="0" rIns="0" bIns="0" upright="1"/>
                      </wps:wsp>
                      <wps:wsp>
                        <wps:cNvPr id="371" name="任意多边形 196"/>
                        <wps:cNvSpPr/>
                        <wps:spPr>
                          <a:xfrm>
                            <a:off x="1572578" y="1361122"/>
                            <a:ext cx="44450" cy="143510"/>
                          </a:xfrm>
                          <a:custGeom>
                            <a:avLst/>
                            <a:gdLst>
                              <a:gd name="txL" fmla="*/ 0 w 44450"/>
                              <a:gd name="txT" fmla="*/ 0 h 143510"/>
                              <a:gd name="txR" fmla="*/ 44450 w 44450"/>
                              <a:gd name="txB" fmla="*/ 143510 h 143510"/>
                            </a:gdLst>
                            <a:ahLst/>
                            <a:cxnLst/>
                            <a:rect l="txL" t="txT" r="txR" b="txB"/>
                            <a:pathLst>
                              <a:path w="44450" h="143510">
                                <a:moveTo>
                                  <a:pt x="38608" y="1397"/>
                                </a:moveTo>
                                <a:cubicBezTo>
                                  <a:pt x="43180" y="1270"/>
                                  <a:pt x="38100" y="27305"/>
                                  <a:pt x="38100" y="36195"/>
                                </a:cubicBezTo>
                                <a:cubicBezTo>
                                  <a:pt x="38100" y="45085"/>
                                  <a:pt x="33020" y="47625"/>
                                  <a:pt x="33655" y="58420"/>
                                </a:cubicBezTo>
                                <a:cubicBezTo>
                                  <a:pt x="34290" y="69215"/>
                                  <a:pt x="44450" y="86995"/>
                                  <a:pt x="43180" y="100330"/>
                                </a:cubicBezTo>
                                <a:cubicBezTo>
                                  <a:pt x="41910" y="113665"/>
                                  <a:pt x="32385" y="137160"/>
                                  <a:pt x="26035" y="140335"/>
                                </a:cubicBezTo>
                                <a:cubicBezTo>
                                  <a:pt x="19685" y="143510"/>
                                  <a:pt x="7620" y="130175"/>
                                  <a:pt x="3810" y="118110"/>
                                </a:cubicBezTo>
                                <a:cubicBezTo>
                                  <a:pt x="0" y="106045"/>
                                  <a:pt x="635" y="82550"/>
                                  <a:pt x="1270" y="68580"/>
                                </a:cubicBezTo>
                                <a:cubicBezTo>
                                  <a:pt x="1905" y="54610"/>
                                  <a:pt x="2540" y="45085"/>
                                  <a:pt x="8890" y="33655"/>
                                </a:cubicBezTo>
                                <a:cubicBezTo>
                                  <a:pt x="15240" y="22225"/>
                                  <a:pt x="33020" y="0"/>
                                  <a:pt x="38608" y="1397"/>
                                </a:cubicBezTo>
                                <a:close/>
                              </a:path>
                            </a:pathLst>
                          </a:custGeom>
                          <a:solidFill>
                            <a:srgbClr val="C0C0C0"/>
                          </a:solidFill>
                          <a:ln w="0">
                            <a:noFill/>
                          </a:ln>
                        </wps:spPr>
                        <wps:bodyPr upright="1"/>
                      </wps:wsp>
                      <wps:wsp>
                        <wps:cNvPr id="372" name="任意多边形 197"/>
                        <wps:cNvSpPr/>
                        <wps:spPr>
                          <a:xfrm>
                            <a:off x="1569555" y="1370189"/>
                            <a:ext cx="25060" cy="135335"/>
                          </a:xfrm>
                          <a:custGeom>
                            <a:avLst/>
                            <a:gdLst>
                              <a:gd name="txL" fmla="*/ 0 w 25060"/>
                              <a:gd name="txT" fmla="*/ 0 h 135335"/>
                              <a:gd name="txR" fmla="*/ 25060 w 25060"/>
                              <a:gd name="txB" fmla="*/ 135335 h 135335"/>
                            </a:gdLst>
                            <a:ahLst/>
                            <a:cxnLst/>
                            <a:rect l="txL" t="txT" r="txR" b="txB"/>
                            <a:pathLst>
                              <a:path w="25060" h="135335">
                                <a:moveTo>
                                  <a:pt x="25060" y="0"/>
                                </a:moveTo>
                                <a:lnTo>
                                  <a:pt x="25060" y="12023"/>
                                </a:lnTo>
                                <a:lnTo>
                                  <a:pt x="21488" y="16803"/>
                                </a:lnTo>
                                <a:lnTo>
                                  <a:pt x="21590" y="16676"/>
                                </a:lnTo>
                                <a:lnTo>
                                  <a:pt x="17945" y="21991"/>
                                </a:lnTo>
                                <a:lnTo>
                                  <a:pt x="15270" y="26395"/>
                                </a:lnTo>
                                <a:lnTo>
                                  <a:pt x="13242" y="30426"/>
                                </a:lnTo>
                                <a:lnTo>
                                  <a:pt x="11705" y="34246"/>
                                </a:lnTo>
                                <a:lnTo>
                                  <a:pt x="10556" y="37968"/>
                                </a:lnTo>
                                <a:lnTo>
                                  <a:pt x="9721" y="41727"/>
                                </a:lnTo>
                                <a:lnTo>
                                  <a:pt x="9085" y="45799"/>
                                </a:lnTo>
                                <a:lnTo>
                                  <a:pt x="8656" y="50083"/>
                                </a:lnTo>
                                <a:lnTo>
                                  <a:pt x="8090" y="59729"/>
                                </a:lnTo>
                                <a:lnTo>
                                  <a:pt x="8103" y="59640"/>
                                </a:lnTo>
                                <a:lnTo>
                                  <a:pt x="7696" y="71578"/>
                                </a:lnTo>
                                <a:lnTo>
                                  <a:pt x="7696" y="71489"/>
                                </a:lnTo>
                                <a:lnTo>
                                  <a:pt x="7620" y="78135"/>
                                </a:lnTo>
                                <a:lnTo>
                                  <a:pt x="7709" y="84951"/>
                                </a:lnTo>
                                <a:lnTo>
                                  <a:pt x="7696" y="84824"/>
                                </a:lnTo>
                                <a:lnTo>
                                  <a:pt x="7988" y="91593"/>
                                </a:lnTo>
                                <a:lnTo>
                                  <a:pt x="7988" y="91428"/>
                                </a:lnTo>
                                <a:lnTo>
                                  <a:pt x="8523" y="97720"/>
                                </a:lnTo>
                                <a:lnTo>
                                  <a:pt x="9342" y="103263"/>
                                </a:lnTo>
                                <a:lnTo>
                                  <a:pt x="9863" y="105714"/>
                                </a:lnTo>
                                <a:lnTo>
                                  <a:pt x="10454" y="107852"/>
                                </a:lnTo>
                                <a:lnTo>
                                  <a:pt x="11183" y="109911"/>
                                </a:lnTo>
                                <a:lnTo>
                                  <a:pt x="12022" y="111871"/>
                                </a:lnTo>
                                <a:lnTo>
                                  <a:pt x="14307" y="116115"/>
                                </a:lnTo>
                                <a:lnTo>
                                  <a:pt x="16843" y="119828"/>
                                </a:lnTo>
                                <a:lnTo>
                                  <a:pt x="19764" y="123248"/>
                                </a:lnTo>
                                <a:lnTo>
                                  <a:pt x="22630" y="125834"/>
                                </a:lnTo>
                                <a:lnTo>
                                  <a:pt x="23876" y="126711"/>
                                </a:lnTo>
                                <a:lnTo>
                                  <a:pt x="25060" y="127364"/>
                                </a:lnTo>
                                <a:lnTo>
                                  <a:pt x="25060" y="135335"/>
                                </a:lnTo>
                                <a:lnTo>
                                  <a:pt x="23901" y="135103"/>
                                </a:lnTo>
                                <a:lnTo>
                                  <a:pt x="21818" y="134290"/>
                                </a:lnTo>
                                <a:lnTo>
                                  <a:pt x="19825" y="133186"/>
                                </a:lnTo>
                                <a:lnTo>
                                  <a:pt x="17856" y="131789"/>
                                </a:lnTo>
                                <a:lnTo>
                                  <a:pt x="14249" y="128537"/>
                                </a:lnTo>
                                <a:lnTo>
                                  <a:pt x="10833" y="124537"/>
                                </a:lnTo>
                                <a:lnTo>
                                  <a:pt x="7760" y="120042"/>
                                </a:lnTo>
                                <a:lnTo>
                                  <a:pt x="5181" y="115253"/>
                                </a:lnTo>
                                <a:lnTo>
                                  <a:pt x="4089" y="112713"/>
                                </a:lnTo>
                                <a:lnTo>
                                  <a:pt x="3200" y="110186"/>
                                </a:lnTo>
                                <a:lnTo>
                                  <a:pt x="2464" y="107557"/>
                                </a:lnTo>
                                <a:lnTo>
                                  <a:pt x="1854" y="104700"/>
                                </a:lnTo>
                                <a:lnTo>
                                  <a:pt x="952" y="98616"/>
                                </a:lnTo>
                                <a:lnTo>
                                  <a:pt x="381" y="92000"/>
                                </a:lnTo>
                                <a:lnTo>
                                  <a:pt x="89" y="85103"/>
                                </a:lnTo>
                                <a:lnTo>
                                  <a:pt x="0" y="78144"/>
                                </a:lnTo>
                                <a:lnTo>
                                  <a:pt x="76" y="71362"/>
                                </a:lnTo>
                                <a:lnTo>
                                  <a:pt x="483" y="59335"/>
                                </a:lnTo>
                                <a:lnTo>
                                  <a:pt x="1054" y="49468"/>
                                </a:lnTo>
                                <a:lnTo>
                                  <a:pt x="1524" y="44857"/>
                                </a:lnTo>
                                <a:lnTo>
                                  <a:pt x="2210" y="40399"/>
                                </a:lnTo>
                                <a:lnTo>
                                  <a:pt x="3188" y="36006"/>
                                </a:lnTo>
                                <a:lnTo>
                                  <a:pt x="4534" y="31624"/>
                                </a:lnTo>
                                <a:lnTo>
                                  <a:pt x="6312" y="27229"/>
                                </a:lnTo>
                                <a:lnTo>
                                  <a:pt x="8572" y="22733"/>
                                </a:lnTo>
                                <a:lnTo>
                                  <a:pt x="11582" y="17793"/>
                                </a:lnTo>
                                <a:lnTo>
                                  <a:pt x="15342" y="12295"/>
                                </a:lnTo>
                                <a:lnTo>
                                  <a:pt x="19596" y="6605"/>
                                </a:lnTo>
                                <a:lnTo>
                                  <a:pt x="24092" y="1081"/>
                                </a:lnTo>
                                <a:lnTo>
                                  <a:pt x="25060" y="0"/>
                                </a:lnTo>
                                <a:close/>
                              </a:path>
                            </a:pathLst>
                          </a:custGeom>
                          <a:solidFill>
                            <a:srgbClr val="000000"/>
                          </a:solidFill>
                          <a:ln w="0">
                            <a:noFill/>
                          </a:ln>
                        </wps:spPr>
                        <wps:bodyPr upright="1"/>
                      </wps:wsp>
                      <wps:wsp>
                        <wps:cNvPr id="373" name="任意多边形 198"/>
                        <wps:cNvSpPr/>
                        <wps:spPr>
                          <a:xfrm>
                            <a:off x="1594615" y="1473911"/>
                            <a:ext cx="22489" cy="31826"/>
                          </a:xfrm>
                          <a:custGeom>
                            <a:avLst/>
                            <a:gdLst>
                              <a:gd name="txL" fmla="*/ 0 w 22489"/>
                              <a:gd name="txT" fmla="*/ 0 h 31826"/>
                              <a:gd name="txR" fmla="*/ 22489 w 22489"/>
                              <a:gd name="txB" fmla="*/ 31826 h 31826"/>
                            </a:gdLst>
                            <a:ahLst/>
                            <a:cxnLst/>
                            <a:rect l="txL" t="txT" r="txR" b="txB"/>
                            <a:pathLst>
                              <a:path w="22489" h="31826">
                                <a:moveTo>
                                  <a:pt x="0" y="0"/>
                                </a:moveTo>
                                <a:lnTo>
                                  <a:pt x="22489" y="0"/>
                                </a:lnTo>
                                <a:lnTo>
                                  <a:pt x="22489" y="31826"/>
                                </a:lnTo>
                                <a:lnTo>
                                  <a:pt x="0" y="31826"/>
                                </a:lnTo>
                              </a:path>
                            </a:pathLst>
                          </a:custGeom>
                          <a:solidFill>
                            <a:srgbClr val="000000"/>
                          </a:solidFill>
                          <a:ln w="0">
                            <a:noFill/>
                          </a:ln>
                        </wps:spPr>
                        <wps:bodyPr upright="1"/>
                      </wps:wsp>
                      <wps:wsp>
                        <wps:cNvPr id="374" name="任意多边形 199"/>
                        <wps:cNvSpPr/>
                        <wps:spPr>
                          <a:xfrm>
                            <a:off x="1594615" y="1357833"/>
                            <a:ext cx="25067" cy="147904"/>
                          </a:xfrm>
                          <a:custGeom>
                            <a:avLst/>
                            <a:gdLst>
                              <a:gd name="txL" fmla="*/ 0 w 25067"/>
                              <a:gd name="txT" fmla="*/ 0 h 147904"/>
                              <a:gd name="txR" fmla="*/ 25067 w 25067"/>
                              <a:gd name="txB" fmla="*/ 147904 h 147904"/>
                            </a:gdLst>
                            <a:ahLst/>
                            <a:cxnLst/>
                            <a:rect l="txL" t="txT" r="txR" b="txB"/>
                            <a:pathLst>
                              <a:path w="25067" h="147904">
                                <a:moveTo>
                                  <a:pt x="0" y="0"/>
                                </a:moveTo>
                                <a:lnTo>
                                  <a:pt x="25067" y="0"/>
                                </a:lnTo>
                                <a:lnTo>
                                  <a:pt x="25067" y="147904"/>
                                </a:lnTo>
                                <a:lnTo>
                                  <a:pt x="0" y="147904"/>
                                </a:lnTo>
                              </a:path>
                            </a:pathLst>
                          </a:custGeom>
                          <a:solidFill>
                            <a:srgbClr val="000000"/>
                          </a:solidFill>
                          <a:ln w="0">
                            <a:noFill/>
                          </a:ln>
                        </wps:spPr>
                        <wps:bodyPr upright="1"/>
                      </wps:wsp>
                      <wps:wsp>
                        <wps:cNvPr id="375" name="任意多边形 200"/>
                        <wps:cNvSpPr/>
                        <wps:spPr>
                          <a:xfrm>
                            <a:off x="1594615" y="1357833"/>
                            <a:ext cx="22121" cy="30658"/>
                          </a:xfrm>
                          <a:custGeom>
                            <a:avLst/>
                            <a:gdLst>
                              <a:gd name="txL" fmla="*/ 0 w 22121"/>
                              <a:gd name="txT" fmla="*/ 0 h 30658"/>
                              <a:gd name="txR" fmla="*/ 22121 w 22121"/>
                              <a:gd name="txB" fmla="*/ 30658 h 30658"/>
                            </a:gdLst>
                            <a:ahLst/>
                            <a:cxnLst/>
                            <a:rect l="txL" t="txT" r="txR" b="txB"/>
                            <a:pathLst>
                              <a:path w="22121" h="30658">
                                <a:moveTo>
                                  <a:pt x="0" y="0"/>
                                </a:moveTo>
                                <a:lnTo>
                                  <a:pt x="22121" y="0"/>
                                </a:lnTo>
                                <a:lnTo>
                                  <a:pt x="22121" y="30658"/>
                                </a:lnTo>
                                <a:lnTo>
                                  <a:pt x="0" y="30658"/>
                                </a:lnTo>
                              </a:path>
                            </a:pathLst>
                          </a:custGeom>
                          <a:solidFill>
                            <a:srgbClr val="000000"/>
                          </a:solidFill>
                          <a:ln w="0">
                            <a:noFill/>
                          </a:ln>
                        </wps:spPr>
                        <wps:bodyPr upright="1"/>
                      </wps:wsp>
                      <wps:wsp>
                        <wps:cNvPr id="376" name="任意多边形 201"/>
                        <wps:cNvSpPr/>
                        <wps:spPr>
                          <a:xfrm>
                            <a:off x="1594615" y="1357833"/>
                            <a:ext cx="25067" cy="147904"/>
                          </a:xfrm>
                          <a:custGeom>
                            <a:avLst/>
                            <a:gdLst>
                              <a:gd name="txL" fmla="*/ 0 w 25067"/>
                              <a:gd name="txT" fmla="*/ 0 h 147904"/>
                              <a:gd name="txR" fmla="*/ 25067 w 25067"/>
                              <a:gd name="txB" fmla="*/ 147904 h 147904"/>
                            </a:gdLst>
                            <a:ahLst/>
                            <a:cxnLst/>
                            <a:rect l="txL" t="txT" r="txR" b="txB"/>
                            <a:pathLst>
                              <a:path w="25067" h="147904">
                                <a:moveTo>
                                  <a:pt x="0" y="0"/>
                                </a:moveTo>
                                <a:lnTo>
                                  <a:pt x="25067" y="0"/>
                                </a:lnTo>
                                <a:lnTo>
                                  <a:pt x="25067" y="147904"/>
                                </a:lnTo>
                                <a:lnTo>
                                  <a:pt x="0" y="147904"/>
                                </a:lnTo>
                              </a:path>
                            </a:pathLst>
                          </a:custGeom>
                          <a:solidFill>
                            <a:srgbClr val="000000"/>
                          </a:solidFill>
                          <a:ln w="0">
                            <a:noFill/>
                          </a:ln>
                        </wps:spPr>
                        <wps:bodyPr upright="1"/>
                      </wps:wsp>
                    </wpg:wgp>
                  </a:graphicData>
                </a:graphic>
              </wp:anchor>
            </w:drawing>
          </mc:Choice>
          <mc:Fallback>
            <w:pict>
              <v:group id="组合 202" o:spid="_x0000_s1222" style="position:absolute;left:0;text-align:left;margin-left:12.25pt;margin-top:5pt;width:192.05pt;height:125.35pt;z-index:251580416;mso-position-horizontal-relative:margin;mso-position-vertical-relative:margin" coordsize="24390,15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">
                <v:shape id="任意多边形 10" o:spid="_x0000_s1223" style="position:absolute;left:6603;top:2680;width:6110;height:2877;visibility:visible;mso-wrap-style:square;v-text-anchor:top" coordsize="611035,287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87bMUA&#10;AADcAAAADwAAAGRycy9kb3ducmV2LnhtbESPQWvCQBSE70L/w/IKvemmtYjEbEQsQaFKqQpeH9ln&#10;Esy+DdltkvbXdwXB4zAz3zDJcjC16Kh1lWUFr5MIBHFudcWFgtMxG89BOI+ssbZMCn7JwTJ9GiUY&#10;a9vzN3UHX4gAYRejgtL7JpbS5SUZdBPbEAfvYluDPsi2kLrFPsBNLd+iaCYNVhwWSmxoXVJ+PfwY&#10;Bdv3T33d9evN12Z/7v6mH9m0P2VKvTwPqwUIT4N/hO/trVYQiHA7E4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ztsxQAAANwAAAAPAAAAAAAAAAAAAAAAAJgCAABkcnMv&#10;ZG93bnJldi54bWxQSwUGAAAAAAQABAD1AAAAigMAAAAA&#10;" path="m737,l15900,889r-50,-12l32943,1753r3520,13l39638,1616r6641,-511l49682,915r3493,l56744,1219r3517,750l63576,3111r3175,1372l69837,6096r2947,1816l75552,9919r2540,2184l80353,14491r1943,2717l83261,19330r496,2197l83858,23546r-140,1930l83134,28448r-724,2655l82448,30976r-503,2024l81845,33775r1838,772l86366,35323r3381,757l97180,37516r3671,813l104140,39307r4788,1777l112954,42761r4102,2057l121882,47561r13627,7964l139332,58014r3632,2641l146342,63488r2934,3047l150698,68491r1181,2095l153378,74371r927,3772l154927,81573r480,2869l155935,86770r603,1576l156629,88499r516,394l157679,89103r1054,180l160833,89395r-76,l166586,89636r3848,547l174561,91249r4357,1576l183566,94742r9982,4407l193472,99123r10496,4496l208795,105472r4908,1627l223261,109821r9936,2409l232893,112154r4742,912l242297,113736r4202,364l250564,114157r3637,-231l257780,113445r3147,-677l264104,111849r3307,-1181l267119,110769r3453,-1426l278380,105715r4284,-2354l287464,100268r10338,-7278l303162,89281r5321,-3429l313626,83045r2693,-1168l318986,80988r2718,-546l324371,80290r2540,228l329260,81064r2134,775l333388,82791r3035,1893l341134,87951r1522,754l342966,88795r549,71l345475,88885r2089,-164l349625,88374r2062,-515l356736,86091r6077,-2619l366113,81756r4041,-2483l369938,79401r9182,-6160l383921,70079r4877,-2972l393573,64630r2527,-1066l398539,62750r2362,-558l403174,61837r2197,-153l407607,61697r3835,457l415087,63030r6197,2095l421272,65125r2764,930l427193,66921r15465,3412l446875,71451r4077,1269l454851,74219r3695,1854l461823,78474r2629,2755l466446,84024r1511,2565l470328,90780r980,1355l472321,93140r1303,925l475480,95097r4529,1995l479870,97028r5232,2147l487947,100521r2628,1485l500507,107810r2692,1765l505866,111570r2591,2286l510985,116611r2197,3417l514807,123749r2248,6909l517030,130569r1037,3031l519107,135986r1111,1760l520566,138133r411,339l521517,138793r545,236l524379,139629r2736,321l530619,140106r-89,l538429,140360r4344,470l546862,141745r7582,2197l558482,145149r4128,1434l566712,148336r3963,2222l574180,153327r1740,1867l577393,157252r1181,2324l579387,162027r520,2464l580212,167031r89,4775l579971,176682r-1080,8942l578891,185572r-423,3650l578282,192507r13,-153l578206,195199r-229,2363l577515,200474r-75,968l577462,202477r217,1873l578183,207134r862,3584l580301,215240r-51,-152l583501,225692r-12,-26l586943,236741r2883,10135l590804,251803r572,4915l591934,265570r,-76l592205,269142r419,2956l593193,274111r101,209l593386,274451r114,114l593679,274697r121,62l593987,274824r1196,199l596792,275000r2271,-308l601626,274120r6006,-1667l611035,284683r-6401,1779l601269,287210r-3429,471l594271,287744r-3492,-572l588747,286448r-1817,-952l585216,284252r-1575,-1575l582308,280772r-1042,-2172l580161,274727r-584,-4128l579260,266408r-530,-8456l578249,253794r-791,-3998l574751,240284r51,152l571360,229426r-3276,-10694l566738,213868r-1016,-4242l565099,206160r-317,-2807l564731,200952r178,-1994l565381,195852r143,-1484l565595,191884r203,-3632l566280,184100r1034,-8501l567595,171514r-77,-3671l567347,166462r-225,-1084l566821,164482r-301,-595l566095,163283r-573,-618l563578,161137r-2521,-1410l557919,158397r-3488,-1209l554685,157277r-3873,-1169l550888,156134r-7078,-2050l540645,153371r-3036,-328l530085,152794r-3975,-178l521983,152133r-4026,-1041l515709,150127r-2058,-1232l511772,147345r-1677,-1854l507860,141974r-1638,-3747l505003,134633r-2071,-6346l501947,126040r-1073,-1669l499590,122971r-1747,-1540l495987,120038r-2171,-1424l484211,112999r-2179,-1229l479947,110785r-4980,-2047l469722,106438r-2819,-1574l464134,102908r-2502,-2489l459664,97701r-2682,-4715l455744,90884r-1094,-1527l453398,88039r-1499,-1087l449704,85845r-2890,-1110l443362,83658r-3575,-943l424117,79248r-3620,-991l417220,77153r-5588,-1891l409166,74666r-2389,-272l405824,74386r-1145,77l403418,74654r-1422,331l400643,75435r-1801,761l394946,78229r-4319,2632l390817,80747r-4686,3086l386182,83807r-9259,6211l372415,92799r-4204,2184l361366,97930r-5995,2096l352260,100812r-3086,521l346011,101588r-3390,-26l340373,101270r-2324,-686l334620,98895r-5152,-3586l327257,93935r-746,-363l325715,93282r-837,-192l324157,93028r-861,51l322299,93273r-1476,493l319170,94486r-4150,2265l310218,99837r-5164,3579l305092,103391r-10643,7480l289154,114288r-5004,2755l275768,120930r-3924,1638l267957,123952r-3962,1156l259867,125984r-4330,584l250876,126860r-4979,-63l240792,126353r-5182,-750l230353,124600r-10338,-2502l209829,119202r-5270,-1753l199098,115354r-10655,-4572l178527,106400r-4225,-1737l170814,103394r-2853,-736l165384,102297r-5199,-214l157404,101930r-3175,-533l150838,100050r-3048,-2323l146228,95860r-1181,-1981l143751,90450r-787,-3468l142405,83718r13,51l141886,80805r-640,-2562l140388,76065r-441,-774l139543,74737r-1907,-1989l135167,70683r-3003,-2177l128836,66331,115507,58547r76,39l111213,56102r-3523,-1774l104297,52911r-4220,-1564l97749,50657r-3236,-721l94678,49974,87185,48526r-3911,-875l79438,46546,75908,45060,73990,43904,72212,42431,70663,40475,69634,38253r-495,-2198l69037,33884r394,-3201l70142,27851r611,-2272l71114,23748r23,-300l71136,23426r-606,-843l69350,21334,67669,19879,65762,18505,63557,17144,61187,15908r-2236,-962l56852,14229r-1918,-415l52655,13615r-2439,l47053,13780r127,l40386,14288r-3759,178l32702,14453,15189,13564,,12688,737,xe" fillcolor="black" stroked="f" strokeweight="0">
                  <v:path arrowok="t" textboxrect="0,0,611035,287744"/>
                </v:shape>
                <v:shape id="任意多边形 11" o:spid="_x0000_s1224" style="position:absolute;left:8315;top:3438;width:710;height:718;visibility:visible;mso-wrap-style:square;v-text-anchor:top" coordsize="70993,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kqMYA&#10;AADcAAAADwAAAGRycy9kb3ducmV2LnhtbESP0WrCQBRE3wX/YblC33TXVGobXaWVWlTwodYPuGav&#10;STB7N2S3Ju3Xd4WCj8PMnGHmy85W4kqNLx1rGI8UCOLMmZJzDcev9fAZhA/IBivHpOGHPCwX/d4c&#10;U+Na/qTrIeQiQtinqKEIoU6l9FlBFv3I1cTRO7vGYoiyyaVpsI1wW8lEqSdpseS4UGBNq4Kyy+Hb&#10;ajit9r/VFpNJ+/749jHNzmrc7ZTWD4PudQYiUBfu4f/2xmhIpi9wO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skqMYAAADcAAAADwAAAAAAAAAAAAAAAACYAgAAZHJz&#10;L2Rvd25yZXYueG1sUEsFBgAAAAAEAAQA9QAAAIsDAAAAAA==&#10;" path="m35243,c54712,,70485,16066,70993,35687,70485,55690,54712,71755,35243,71755,15773,71755,,55690,,35878,,16066,15773,,35243,xe" stroked="f" strokeweight="0">
                  <v:path arrowok="t" textboxrect="0,0,70993,71755"/>
                </v:shape>
                <v:shape id="任意多边形 12" o:spid="_x0000_s1225" style="position:absolute;left:8285;top:3889;width:382;height:314;visibility:visible;mso-wrap-style:square;v-text-anchor:top" coordsize="38214,3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1ye70A&#10;AADcAAAADwAAAGRycy9kb3ducmV2LnhtbERPSwrCMBDdC94hjOBOU0VFq1HED7gSrYLboRnbYjMp&#10;TdR6e7MQXD7ef7FqTCleVLvCsoJBPwJBnFpdcKbgetn3piCcR9ZYWiYFH3KwWrZbC4y1ffOZXonP&#10;RAhhF6OC3PsqltKlORl0fVsRB+5ua4M+wDqTusZ3CDelHEbRRBosODTkWNEmp/SRPI2C434wa27J&#10;bozab0efXSlP6Uwq1e006zkIT43/i3/ug1YwnIb54Uw4An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91ye70AAADcAAAADwAAAAAAAAAAAAAAAACYAgAAZHJzL2Rvd25yZXYu&#10;eG1sUEsFBgAAAAAEAAQA9QAAAIIDAAAAAA==&#10;" path="m,l38214,r,31455l,31455e" fillcolor="black" stroked="f" strokeweight="0">
                  <v:path arrowok="t" textboxrect="0,0,38214,31455"/>
                </v:shape>
                <v:shape id="任意多边形 13" o:spid="_x0000_s1226" style="position:absolute;left:8358;top:3390;width:309;height:813;visibility:visible;mso-wrap-style:square;v-text-anchor:top" coordsize="30899,81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Xx0MYA&#10;AADcAAAADwAAAGRycy9kb3ducmV2LnhtbESPT2vCQBTE70K/w/IKvUjd1EMIqWsIhf4J9qK1nh/Z&#10;ZxKafRuyaxL99G5B8DjMzG+YVTaZVgzUu8aygpdFBIK4tLrhSsH+5/05AeE8ssbWMik4k4Ns/TBb&#10;YartyFsadr4SAcIuRQW1910qpStrMugWtiMO3tH2Bn2QfSV1j2OAm1YuoyiWBhsOCzV29FZT+bc7&#10;mUDZzIe82M5/9ydXXPKPAyff+adST49T/grC0+Tv4Vv7SytYJjH8nwlH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Xx0MYAAADcAAAADwAAAAAAAAAAAAAAAACYAgAAZHJz&#10;L2Rvd25yZXYueG1sUEsFBgAAAAAEAAQA9QAAAIsDAAAAAA==&#10;" path="m,l30899,r,81293l,81293e" fillcolor="black" stroked="f" strokeweight="0">
                  <v:path arrowok="t" textboxrect="0,0,30899,81293"/>
                </v:shape>
                <v:shape id="任意多边形 14" o:spid="_x0000_s1227" style="position:absolute;left:8285;top:3390;width:382;height:315;visibility:visible;mso-wrap-style:square;v-text-anchor:top" coordsize="38214,3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6jMQA&#10;AADcAAAADwAAAGRycy9kb3ducmV2LnhtbESPzWrCQBSF94LvMFyhG6kTg8aQOoqUVrqTpl24vGSu&#10;k9DMnZCZJunbO4VCl4fz83H2x8m2YqDeN44VrFcJCOLK6YaNgs+P18cchA/IGlvHpOCHPBwP89ke&#10;C+1GfqehDEbEEfYFKqhD6AopfVWTRb9yHXH0bq63GKLsjdQ9jnHctjJNkkxabDgSauzouabqq/y2&#10;EfKy3ezyLDv7zSUd3LUb5dIYpR4W0+kJRKAp/If/2m9aQZrv4PdMPALyc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1+ozEAAAA3AAAAA8AAAAAAAAAAAAAAAAAmAIAAGRycy9k&#10;b3ducmV2LnhtbFBLBQYAAAAABAAEAPUAAACJAwAAAAA=&#10;" path="m,l38214,r,31440l,31440e" fillcolor="black" stroked="f" strokeweight="0">
                  <v:path arrowok="t" textboxrect="0,0,38214,31440"/>
                </v:shape>
                <v:shape id="任意多边形 15" o:spid="_x0000_s1228" style="position:absolute;left:8267;top:3409;width:309;height:776;visibility:visible;mso-wrap-style:square;v-text-anchor:top" coordsize="30902,77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FMAA&#10;AADcAAAADwAAAGRycy9kb3ducmV2LnhtbERPzYrCMBC+C75DGMGbTbcHV6qxuIJLQVi0+gCzzWxb&#10;bCalyWr16c1B8Pjx/a+ywbTiSr1rLCv4iGIQxKXVDVcKzqfdbAHCeWSNrWVScCcH2Xo8WmGq7Y2P&#10;dC18JUIIuxQV1N53qZSurMmgi2xHHLg/2xv0AfaV1D3eQrhpZRLHc2mw4dBQY0fbmspL8W8UHIqv&#10;H/7OuSqMK5v2kf8O/LlXajoZNksQngb/Fr/cuVaQLMLacCYc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GMFMAAAADcAAAADwAAAAAAAAAAAAAAAACYAgAAZHJzL2Rvd25y&#10;ZXYueG1sUEsFBgAAAAAEAAQA9QAAAIUDAAAAAA==&#10;" path="m,l30902,r,77622l,77622e" fillcolor="black" stroked="f" strokeweight="0">
                  <v:path arrowok="t" textboxrect="0,0,30902,77622"/>
                </v:shape>
                <v:shape id="任意多边形 16" o:spid="_x0000_s1229" style="position:absolute;left:8667;top:3889;width:382;height:314;visibility:visible;mso-wrap-style:square;v-text-anchor:top" coordsize="38214,3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b5sMA&#10;AADcAAAADwAAAGRycy9kb3ducmV2LnhtbESPQYvCMBSE74L/IbwFb5padsVWo4hW2JNoXdjro3m2&#10;ZZuX0mS1/nsjCB6HmfmGWa5704grda62rGA6iUAQF1bXXCr4Oe/HcxDOI2tsLJOCOzlYr4aDJaba&#10;3vhE19yXIkDYpaig8r5NpXRFRQbdxLbEwbvYzqAPsiul7vAW4KaRcRTNpMGaw0KFLW0rKv7yf6Pg&#10;sJ8m/W+efaH2u8971shjkUilRh/9ZgHCU+/f4Vf7WyuI5wk8z4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fb5sMAAADcAAAADwAAAAAAAAAAAAAAAACYAgAAZHJzL2Rv&#10;d25yZXYueG1sUEsFBgAAAAAEAAQA9QAAAIgDAAAAAA==&#10;" path="m,l38214,r,31455l,31455e" fillcolor="black" stroked="f" strokeweight="0">
                  <v:path arrowok="t" textboxrect="0,0,38214,31455"/>
                </v:shape>
                <v:shape id="任意多边形 17" o:spid="_x0000_s1230" style="position:absolute;left:8758;top:3409;width:309;height:776;visibility:visible;mso-wrap-style:square;v-text-anchor:top" coordsize="30902,77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z8AA&#10;AADcAAAADwAAAGRycy9kb3ducmV2LnhtbERPzYrCMBC+C/sOYRa8aboe1K2mxRVcCoJo1wcYm7Et&#10;NpPSZLX69OYgePz4/pdpbxpxpc7VlhV8jSMQxIXVNZcKjn+b0RyE88gaG8uk4E4O0uRjsMRY2xsf&#10;6Jr7UoQQdjEqqLxvYyldUZFBN7YtceDOtjPoA+xKqTu8hXDTyEkUTaXBmkNDhS2tKyou+b9RsM9/&#10;dvybcZkbV9TNIzv1PNsqNfzsVwsQnnr/Fr/cmVYw+Q7zw5lwBGTy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4Wz8AAAADcAAAADwAAAAAAAAAAAAAAAACYAgAAZHJzL2Rvd25y&#10;ZXYueG1sUEsFBgAAAAAEAAQA9QAAAIUDAAAAAA==&#10;" path="m,l30902,r,77622l,77622e" fillcolor="black" stroked="f" strokeweight="0">
                  <v:path arrowok="t" textboxrect="0,0,30902,77622"/>
                </v:shape>
                <v:shape id="任意多边形 18" o:spid="_x0000_s1231" style="position:absolute;left:8667;top:3390;width:382;height:315;visibility:visible;mso-wrap-style:square;v-text-anchor:top" coordsize="38214,3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vsQA&#10;AADcAAAADwAAAGRycy9kb3ducmV2LnhtbESPzWrCQBSF9wXfYbhCN0UnBhs1OkopVbqTWhcuL5nr&#10;JJi5EzLTJH17Ryh0eTg/H2ezG2wtOmp95VjBbJqAIC6crtgoOH/vJ0sQPiBrrB2Tgl/ysNuOnjaY&#10;a9fzF3WnYEQcYZ+jgjKEJpfSFyVZ9FPXEEfv6lqLIcrWSN1iH8dtLdMkyaTFiiOhxIbeSypupx8b&#10;IR+v88Uyyw5+fkw7d2l6+WKMUs/j4W0NItAQ/sN/7U+tIF3N4HEmHg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JUb7EAAAA3AAAAA8AAAAAAAAAAAAAAAAAmAIAAGRycy9k&#10;b3ducmV2LnhtbFBLBQYAAAAABAAEAPUAAACJAwAAAAA=&#10;" path="m,l38214,r,31440l,31440e" fillcolor="black" stroked="f" strokeweight="0">
                  <v:path arrowok="t" textboxrect="0,0,38214,31440"/>
                </v:shape>
                <v:shape id="任意多边形 19" o:spid="_x0000_s1232" style="position:absolute;left:8667;top:3390;width:309;height:813;visibility:visible;mso-wrap-style:square;v-text-anchor:top" coordsize="30899,81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dhDsYA&#10;AADcAAAADwAAAGRycy9kb3ducmV2LnhtbESPQWvCQBSE74X+h+UVepG6MQexaTYSCrUVezG1PT+y&#10;zySYfRuya0z99a4geBxm5hsmXY6mFQP1rrGsYDaNQBCXVjdcKdj9fLwsQDiPrLG1TAr+ycEye3xI&#10;MdH2xFsaCl+JAGGXoILa+y6R0pU1GXRT2xEHb297gz7IvpK6x1OAm1bGUTSXBhsOCzV29F5TeSiO&#10;JlA2kyFfbye/u6Nbn/PVHy++80+lnp/G/A2Ep9Hfw7f2l1YQv8ZwPROOgMw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dhDsYAAADcAAAADwAAAAAAAAAAAAAAAACYAgAAZHJz&#10;L2Rvd25yZXYueG1sUEsFBgAAAAAEAAQA9QAAAIsDAAAAAA==&#10;" path="m,l30899,r,81293l,81293e" fillcolor="black" stroked="f" strokeweight="0">
                  <v:path arrowok="t" textboxrect="0,0,30899,81293"/>
                </v:shape>
                <v:shape id="任意多边形 20" o:spid="_x0000_s1233" style="position:absolute;left:8539;top:3667;width:248;height:254;visibility:visible;mso-wrap-style:square;v-text-anchor:top" coordsize="24765,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risMA&#10;AADcAAAADwAAAGRycy9kb3ducmV2LnhtbESP3YrCMBCF7wXfIczC3tl0FUW7RpGC4LreqH2A2WZs&#10;i82kNFGrT28WBC8P5+fjzJedqcWVWldZVvAVxSCIc6srLhRkx/VgCsJ5ZI21ZVJwJwfLRb83x0Tb&#10;G+/pevCFCCPsElRQet8kUrq8JIMusg1x8E62NeiDbAupW7yFcVPLYRxPpMGKA6HEhtKS8vPhYgJk&#10;va/HP+kj2/Hv3/2Y0tbHq4lSnx/d6huEp86/w6/2RisYzkbwfyY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HrisMAAADcAAAADwAAAAAAAAAAAAAAAACYAgAAZHJzL2Rv&#10;d25yZXYueG1sUEsFBgAAAAAEAAQA9QAAAIgDAAAAAA==&#10;" path="m12383,v6845,,12382,5690,11772,12826c24765,19710,19228,25400,12383,25400,5550,25400,,19710,,12700,,5690,5550,,12383,xe" fillcolor="black" stroked="f" strokeweight="0">
                  <v:path arrowok="t" textboxrect="0,0,24765,25400"/>
                </v:shape>
                <v:shape id="任意多边形 21" o:spid="_x0000_s1234" style="position:absolute;left:8491;top:3619;width:172;height:349;visibility:visible;mso-wrap-style:square;v-text-anchor:top" coordsize="17170,34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QPMcUA&#10;AADcAAAADwAAAGRycy9kb3ducmV2LnhtbESPQWvCQBSE74X+h+UVequbiEibuooUCh5CIFF7fmSf&#10;SWr2bchuNM2vdwWhx2FmvmFWm9G04kK9aywriGcRCOLS6oYrBYf999s7COeRNbaWScEfOdisn59W&#10;mGh75Zwuha9EgLBLUEHtfZdI6cqaDLqZ7YiDd7K9QR9kX0nd4zXATSvnUbSUBhsOCzV29FVTeS4G&#10;o0DGx9/DT55Op2zKh30VZ6ltBqVeX8btJwhPo/8PP9o7rWD+sYD7mXA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A8xxQAAANwAAAAPAAAAAAAAAAAAAAAAAJgCAABkcnMv&#10;ZG93bnJldi54bWxQSwUGAAAAAAQABAD1AAAAigMAAAAA&#10;" path="m17170,r,9575l15680,9727r-1445,458l12986,10877r-1135,961l10886,13039r-688,1299l9731,15880r-159,1608l9731,19096r467,1541l10886,21937r965,1200l12986,24099r1246,691l15683,25250r1487,150l17170,34975r-3467,-355l10452,33579,7531,31953,4991,29807,2908,27216,1334,24257,343,20980,,17488,343,13995r991,-3276l2908,7759,4991,5169,7531,3022,10452,1397,13703,356,17170,xe" fillcolor="black" stroked="f" strokeweight="0">
                  <v:path arrowok="t" textboxrect="0,0,17170,34975"/>
                </v:shape>
                <v:shape id="任意多边形 22" o:spid="_x0000_s1235" style="position:absolute;left:8663;top:3619;width:172;height:349;visibility:visible;mso-wrap-style:square;v-text-anchor:top" coordsize="17170,34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qqsUA&#10;AADcAAAADwAAAGRycy9kb3ducmV2LnhtbESPQWvCQBSE74X+h+UVequbCEqbuooUCh5CIFF7fmSf&#10;SWr2bchuNM2vdwWhx2FmvmFWm9G04kK9aywriGcRCOLS6oYrBYf999s7COeRNbaWScEfOdisn59W&#10;mGh75Zwuha9EgLBLUEHtfZdI6cqaDLqZ7YiDd7K9QR9kX0nd4zXATSvnUbSUBhsOCzV29FVTeS4G&#10;o0DGx9/DT55Op2zKh30VZ6ltBqVeX8btJwhPo/8PP9o7rWD+sYD7mXA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KqqxQAAANwAAAAPAAAAAAAAAAAAAAAAAJgCAABkcnMv&#10;ZG93bnJldi54bWxQSwUGAAAAAAQABAD1AAAAigMAAAAA&#10;" path="m,l3480,356,6718,1397,9652,3022r2527,2147l14262,7759r1575,2960l16827,13995r343,3493l16827,20980r-990,3277l14262,27216r-2083,2591l9652,31953,6718,33579,3480,34620,,34975,,25400r5,1l1486,25250r1452,-460l4184,24099r1135,-962l6284,21937r712,-1345l7438,19107r161,-1619l7438,15868,6996,14383,6284,13038,5319,11838,4185,10877,2936,10185,1489,9727,5,9575r-5,l,xe" fillcolor="black" stroked="f" strokeweight="0">
                  <v:path arrowok="t" textboxrect="0,0,17170,34975"/>
                </v:shape>
                <v:rect id="矩形 23" o:spid="_x0000_s1236" style="position:absolute;left:7379;top:4310;width:1258;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0F7AD7" w:rsidRDefault="00F84DEC">
                        <w:pPr>
                          <w:adjustRightInd w:val="0"/>
                          <w:snapToGrid w:val="0"/>
                        </w:pPr>
                        <w:r>
                          <w:rPr>
                            <w:sz w:val="15"/>
                          </w:rPr>
                          <w:t>巴</w:t>
                        </w:r>
                      </w:p>
                    </w:txbxContent>
                  </v:textbox>
                </v:rect>
                <v:rect id="矩形 24" o:spid="_x0000_s1237" style="position:absolute;left:8324;top:4310;width:1258;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xc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AxcYAAADcAAAADwAAAAAAAAAAAAAAAACYAgAAZHJz&#10;L2Rvd25yZXYueG1sUEsFBgAAAAAEAAQA9QAAAIsDAAAAAA==&#10;" filled="f" stroked="f">
                  <v:textbox inset="0,0,0,0">
                    <w:txbxContent>
                      <w:p w:rsidR="000F7AD7" w:rsidRDefault="00F84DEC">
                        <w:pPr>
                          <w:adjustRightInd w:val="0"/>
                          <w:snapToGrid w:val="0"/>
                        </w:pPr>
                        <w:r>
                          <w:rPr>
                            <w:sz w:val="15"/>
                          </w:rPr>
                          <w:t>黎</w:t>
                        </w:r>
                      </w:p>
                    </w:txbxContent>
                  </v:textbox>
                </v:rect>
                <v:rect id="矩形 25" o:spid="_x0000_s1238" style="position:absolute;left:7882;top:2329;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Ut8EA&#10;AADcAAAADwAAAGRycy9kb3ducmV2LnhtbERPTYvCMBC9L/gfwgje1lQPYqtpEd1Fj7sqqLehGdti&#10;MylNtHV//eYgeHy872XWm1o8qHWVZQWTcQSCOLe64kLB8fD9OQfhPLLG2jIpeJKDLB18LDHRtuNf&#10;eux9IUIIuwQVlN43iZQuL8mgG9uGOHBX2xr0AbaF1C12IdzUchpFM2mw4tBQYkPrkvLb/m4UbOfN&#10;6ryzf11Rf122p59TvDnEXqnRsF8tQHjq/Vv8cu+0gmkc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iFLfBAAAA3AAAAA8AAAAAAAAAAAAAAAAAmAIAAGRycy9kb3du&#10;cmV2LnhtbFBLBQYAAAAABAAEAPUAAACGAwAAAAA=&#10;" filled="f" stroked="f">
                  <v:textbox inset="0,0,0,0">
                    <w:txbxContent>
                      <w:p w:rsidR="000F7AD7" w:rsidRDefault="00F84DEC">
                        <w:pPr>
                          <w:adjustRightInd w:val="0"/>
                          <w:snapToGrid w:val="0"/>
                        </w:pPr>
                        <w:r>
                          <w:rPr>
                            <w:sz w:val="15"/>
                          </w:rPr>
                          <w:t>塞</w:t>
                        </w:r>
                      </w:p>
                    </w:txbxContent>
                  </v:textbox>
                </v:rect>
                <v:rect id="矩形 26" o:spid="_x0000_s1239" style="position:absolute;left:8827;top:2329;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xLMUA&#10;AADcAAAADwAAAGRycy9kb3ducmV2LnhtbESPQWvCQBSE7wX/w/KE3urGHCSJrhK0xRytFrS3R/Y1&#10;CWbfhuxqUn99t1DocZiZb5jVZjStuFPvGssK5rMIBHFpdcOVgo/T20sCwnlkja1lUvBNDjbrydMK&#10;M20Hfqf70VciQNhlqKD2vsukdGVNBt3MdsTB+7K9QR9kX0nd4xDgppVxFC2kwYbDQo0dbWsqr8eb&#10;UbBPuvxS2MdQta+f+/PhnO5OqVfqeTrmSxCeRv8f/msXWkGcp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rEsxQAAANwAAAAPAAAAAAAAAAAAAAAAAJgCAABkcnMv&#10;ZG93bnJldi54bWxQSwUGAAAAAAQABAD1AAAAigMAAAAA&#10;" filled="f" stroked="f">
                  <v:textbox inset="0,0,0,0">
                    <w:txbxContent>
                      <w:p w:rsidR="000F7AD7" w:rsidRDefault="00F84DEC">
                        <w:pPr>
                          <w:adjustRightInd w:val="0"/>
                          <w:snapToGrid w:val="0"/>
                        </w:pPr>
                        <w:r>
                          <w:rPr>
                            <w:sz w:val="15"/>
                          </w:rPr>
                          <w:t>纳</w:t>
                        </w:r>
                      </w:p>
                    </w:txbxContent>
                  </v:textbox>
                </v:rect>
                <v:rect id="矩形 27" o:spid="_x0000_s1240" style="position:absolute;left:9787;top:2329;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0F7AD7" w:rsidRDefault="00F84DEC">
                        <w:pPr>
                          <w:adjustRightInd w:val="0"/>
                          <w:snapToGrid w:val="0"/>
                        </w:pPr>
                        <w:r>
                          <w:rPr>
                            <w:sz w:val="15"/>
                          </w:rPr>
                          <w:t>河</w:t>
                        </w:r>
                        <w:r>
                          <w:rPr>
                            <w:sz w:val="15"/>
                          </w:rPr>
                          <w:t xml:space="preserve"> </w:t>
                        </w:r>
                      </w:p>
                    </w:txbxContent>
                  </v:textbox>
                </v:rect>
                <v:shape id="任意多边形 28" o:spid="_x0000_s1241" style="position:absolute;left:8686;width:0;height:95;visibility:visible;mso-wrap-style:square;v-text-anchor:top" coordsize="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kgsIA&#10;AADcAAAADwAAAGRycy9kb3ducmV2LnhtbESPQWsCMRSE70L/Q3gFb5rVLlq2RilCi+JJrffH5rlZ&#10;unnZJum6/nsjCB6HmfmGWax624iOfKgdK5iMMxDEpdM1Vwp+jl+jdxAhImtsHJOCKwVYLV8GCyy0&#10;u/CeukOsRIJwKFCBibEtpAylIYth7Fri5J2dtxiT9JXUHi8Jbhs5zbKZtFhzWjDY0tpQ+Xv4twqs&#10;9Ce3/aPqdD137c585/m8yZUavvafHyAi9fEZfrQ3WsFbNoH7mXQE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TGSCwgAAANwAAAAPAAAAAAAAAAAAAAAAAJgCAABkcnMvZG93&#10;bnJldi54bWxQSwUGAAAAAAQABAD1AAAAhwMAAAAA&#10;" path="m,l,,,9525r,l,xe" fillcolor="black" stroked="f" strokeweight="0">
                  <v:path arrowok="t" textboxrect="0,0,0,9525"/>
                </v:shape>
                <v:shape id="任意多边形 29" o:spid="_x0000_s1242" style="position:absolute;width:8686;height:95;visibility:visible;mso-wrap-style:square;v-text-anchor:top" coordsize="86868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tsQA&#10;AADcAAAADwAAAGRycy9kb3ducmV2LnhtbESP3WrCQBSE7wXfYTmCd7oxhSKpq5SCoFTFahEvD9lj&#10;EsyeDdnNT9/eFYReDjPzDbNY9aYULdWusKxgNo1AEKdWF5wp+D2vJ3MQziNrLC2Tgj9ysFoOBwtM&#10;tO34h9qTz0SAsEtQQe59lUjp0pwMuqmtiIN3s7VBH2SdSV1jF+CmlHEUvUuDBYeFHCv6yim9nxqj&#10;oNvur2nZni/HZh/T9V409nt3UGo86j8/QHjq/X/41d5oBW9RDM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oFLbEAAAA3AAAAA8AAAAAAAAAAAAAAAAAmAIAAGRycy9k&#10;b3ducmV2LnhtbFBLBQYAAAAABAAEAPUAAACJAwAAAAA=&#10;" path="m,l868680,r,9525l,9525e" fillcolor="black" stroked="f" strokeweight="0">
                  <v:path arrowok="t" textboxrect="0,0,868680,9525"/>
                </v:shape>
                <v:shape id="任意多边形 30" o:spid="_x0000_s1243" style="position:absolute;top:15824;width:8686;height:95;visibility:visible;mso-wrap-style:square;v-text-anchor:top" coordsize="86868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SxLcYA&#10;AADcAAAADwAAAGRycy9kb3ducmV2LnhtbESP3WrCQBSE74W+w3IKvdNNFURSV5FCoWItNinFy0P2&#10;mAR3z4bs5se37xYKXg4z8w2z3o7WiJ5aXztW8DxLQBAXTtdcKvjO36YrED4gazSOScGNPGw3D5M1&#10;ptoN/EV9FkoRIexTVFCF0KRS+qIii37mGuLoXVxrMUTZllK3OES4NXKeJEtpsea4UGFDrxUV16yz&#10;Cob98VyYPv85dcc5na915w4fn0o9PY67FxCBxnAP/7fftYJFsoC/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SxLcYAAADcAAAADwAAAAAAAAAAAAAAAACYAgAAZHJz&#10;L2Rvd25yZXYueG1sUEsFBgAAAAAEAAQA9QAAAIsDAAAAAA==&#10;" path="m,l868680,r,9525l,9525e" fillcolor="black" stroked="f" strokeweight="0">
                  <v:path arrowok="t" textboxrect="0,0,868680,9525"/>
                </v:shape>
                <v:shape id="任意多边形 31" o:spid="_x0000_s1244" style="position:absolute;left:8686;top:15824;width:0;height:95;visibility:visible;mso-wrap-style:square;v-text-anchor:top" coordsize="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HGsIA&#10;AADcAAAADwAAAGRycy9kb3ducmV2LnhtbESPQWsCMRSE70L/Q3iF3jSrXaysRilCS8WTWu+PzXOz&#10;uHnZJum6/nsjCB6HmfmGWax624iOfKgdKxiPMhDEpdM1Vwp+D1/DGYgQkTU2jknBlQKsli+DBRba&#10;XXhH3T5WIkE4FKjAxNgWUobSkMUwci1x8k7OW4xJ+kpqj5cEt42cZNlUWqw5LRhsaW2oPO//rQIr&#10;/dFt/qg6Xk9duzXfef7R5Eq9vfafcxCR+vgMP9o/WsF7lsP9TD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O8cawgAAANwAAAAPAAAAAAAAAAAAAAAAAJgCAABkcnMvZG93&#10;bnJldi54bWxQSwUGAAAAAAQABAD1AAAAhwMAAAAA&#10;" path="m,l,,,9525r,l,xe" fillcolor="black" stroked="f" strokeweight="0">
                  <v:path arrowok="t" textboxrect="0,0,0,9525"/>
                </v:shape>
                <v:shape id="任意多边形 36" o:spid="_x0000_s1245" style="position:absolute;width:95;height:15919;visibility:visible;mso-wrap-style:square;v-text-anchor:top" coordsize="9525,1591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8fUMMA&#10;AADcAAAADwAAAGRycy9kb3ducmV2LnhtbESPQYvCMBSE78L+h/CEvWmqorhdoyyCsiB7sBW8Pppn&#10;W21eShK1/nsjLHgcZuYbZrHqTCNu5HxtWcFomIAgLqyuuVRwyDeDOQgfkDU2lknBgzyslh+9Baba&#10;3nlPtyyUIkLYp6igCqFNpfRFRQb90LbE0TtZZzBE6UqpHd4j3DRynCQzabDmuFBhS+uKikt2NQr2&#10;7tyet+GQ51+b04T+LvURdw+lPvvdzzeIQF14h//bv1rBJJnC60w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8fUMMAAADcAAAADwAAAAAAAAAAAAAAAACYAgAAZHJzL2Rv&#10;d25yZXYueG1sUEsFBgAAAAAEAAQA9QAAAIgDAAAAAA==&#10;" path="m,l9525,r,1591945l,1591945e" fillcolor="black" stroked="f" strokeweight="0">
                  <v:path arrowok="t" textboxrect="0,0,9525,1591945"/>
                </v:shape>
                <v:shape id="任意多边形 37" o:spid="_x0000_s1246" style="position:absolute;left:8686;width:8687;height:95;visibility:visible;mso-wrap-style:square;v-text-anchor:top" coordsize="86868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StcYA&#10;AADcAAAADwAAAGRycy9kb3ducmV2LnhtbESP3WrCQBSE7wu+w3KE3tVNLUiJriIFwdJaaiLi5SF7&#10;TIK7Z0N289O37xYKXg4z8w2z2ozWiJ5aXztW8DxLQBAXTtdcKjjlu6dXED4gazSOScEPedisJw8r&#10;TLUb+Eh9FkoRIexTVFCF0KRS+qIii37mGuLoXV1rMUTZllK3OES4NXKeJAtpsea4UGFDbxUVt6yz&#10;Cob3w6UwfX7+7g5zutzqzn18fin1OB23SxCBxnAP/7f3WsFLsoC/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MStcYAAADcAAAADwAAAAAAAAAAAAAAAACYAgAAZHJz&#10;L2Rvd25yZXYueG1sUEsFBgAAAAAEAAQA9QAAAIsDAAAAAA==&#10;" path="m,l868680,r,9525l,9525e" fillcolor="black" stroked="f" strokeweight="0">
                  <v:path arrowok="t" textboxrect="0,0,868680,9525"/>
                </v:shape>
                <v:shape id="任意多边形 38" o:spid="_x0000_s1247" style="position:absolute;left:8686;width:0;height:95;visibility:visible;mso-wrap-style:square;v-text-anchor:top" coordsize="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ZbcMA&#10;AADcAAAADwAAAGRycy9kb3ducmV2LnhtbESPT2sCMRTE70K/Q3gFb5qtXbRsjVKEFsWT/+6PzXOz&#10;dPOyTdJ1/fZGEDwOM/MbZr7sbSM68qF2rOBtnIEgLp2uuVJwPHyPPkCEiKyxcUwKrhRguXgZzLHQ&#10;7sI76vaxEgnCoUAFJsa2kDKUhiyGsWuJk3d23mJM0ldSe7wkuG3kJMum0mLNacFgSytD5e/+3yqw&#10;0p/c5o+q0/XctVvzk+ezJldq+Np/fYKI1Mdn+NFeawXv2QzuZ9IR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lZbcMAAADcAAAADwAAAAAAAAAAAAAAAACYAgAAZHJzL2Rv&#10;d25yZXYueG1sUEsFBgAAAAAEAAQA9QAAAIgDAAAAAA==&#10;" path="m,l,,,9525r,l,xe" fillcolor="black" stroked="f" strokeweight="0">
                  <v:path arrowok="t" textboxrect="0,0,0,9525"/>
                </v:shape>
                <v:shape id="任意多边形 39" o:spid="_x0000_s1248" style="position:absolute;left:8686;top:15824;width:0;height:95;visibility:visible;mso-wrap-style:square;v-text-anchor:top" coordsize="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NH8AA&#10;AADcAAAADwAAAGRycy9kb3ducmV2LnhtbERPz2vCMBS+D/wfwht4m+m0TKlGkYHi2GlV74/m2RSb&#10;ly6Jtf735jDY8eP7vdoMthU9+dA4VvA+yUAQV043XCs4HXdvCxAhImtsHZOCBwXYrEcvKyy0u/MP&#10;9WWsRQrhUKACE2NXSBkqQxbDxHXEibs4bzEm6GupPd5TuG3lNMs+pMWGU4PBjj4NVdfyZhVY6c/u&#10;65fq8+PSd99mn+fzNldq/DpslyAiDfFf/Oc+aAWzLK1NZ9IR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bNH8AAAADcAAAADwAAAAAAAAAAAAAAAACYAgAAZHJzL2Rvd25y&#10;ZXYueG1sUEsFBgAAAAAEAAQA9QAAAIUDAAAAAA==&#10;" path="m,l,,,9525r,l,xe" fillcolor="black" stroked="f" strokeweight="0">
                  <v:path arrowok="t" textboxrect="0,0,0,9525"/>
                </v:shape>
                <v:shape id="任意多边形 40" o:spid="_x0000_s1249" style="position:absolute;left:17278;width:95;height:15919;visibility:visible;mso-wrap-style:square;v-text-anchor:top" coordsize="9525,1591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IVVcMA&#10;AADcAAAADwAAAGRycy9kb3ducmV2LnhtbESPT4vCMBTE74LfITzBm6YqyNptFBEUYfGgFfb6aJ79&#10;Y/NSkqj1228WFvY4zMxvmGzTm1Y8yfnasoLZNAFBXFhdc6ngmu8nHyB8QNbYWiYFb/KwWQ8HGaba&#10;vvhMz0soRYSwT1FBFUKXSumLigz6qe2Io3ezzmCI0pVSO3xFuGnlPEmW0mDNcaHCjnYVFffLwyg4&#10;u6ZrDuGa56v9bUGne/2NX2+lxqN++wkiUB/+w3/to1awSF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IVVcMAAADcAAAADwAAAAAAAAAAAAAAAACYAgAAZHJzL2Rv&#10;d25yZXYueG1sUEsFBgAAAAAEAAQA9QAAAIgDAAAAAA==&#10;" path="m,l9525,r,1591945l,1591945e" fillcolor="black" stroked="f" strokeweight="0">
                  <v:path arrowok="t" textboxrect="0,0,9525,1591945"/>
                </v:shape>
                <v:shape id="任意多边形 42" o:spid="_x0000_s1250" style="position:absolute;left:8686;top:15824;width:8687;height:95;visibility:visible;mso-wrap-style:square;v-text-anchor:top" coordsize="86868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5h8MA&#10;AADcAAAADwAAAGRycy9kb3ducmV2LnhtbERPW2vCMBR+H/gfwhH2tqYqyOiMMgRBcY6tHcPHQ3PW&#10;FpOT0qQX//3yMNjjx3ff7CZrxECdbxwrWCQpCOLS6YYrBV/F4ekZhA/IGo1jUnAnD7vt7GGDmXYj&#10;f9KQh0rEEPYZKqhDaDMpfVmTRZ+4ljhyP66zGCLsKqk7HGO4NXKZpmtpseHYUGNL+5rKW95bBePp&#10;ci3NUHx/9JclXW9N785v70o9zqfXFxCBpvAv/nMftYLVI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5h8MAAADcAAAADwAAAAAAAAAAAAAAAACYAgAAZHJzL2Rv&#10;d25yZXYueG1sUEsFBgAAAAAEAAQA9QAAAIgDAAAAAA==&#10;" path="m,l868680,r,9525l,9525e" fillcolor="black" stroked="f" strokeweight="0">
                  <v:path arrowok="t" textboxrect="0,0,868680,9525"/>
                </v:shape>
                <v:shape id="任意多边形 43" o:spid="_x0000_s1251" style="position:absolute;left:15259;top:13362;width:678;height:2233;visibility:visible;mso-wrap-style:square;v-text-anchor:top" coordsize="67833,223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kYpccA&#10;AADcAAAADwAAAGRycy9kb3ducmV2LnhtbESPT2vCQBTE70K/w/IKvekmKWibukrpHxF60org7Zl9&#10;zabNvg3ZbRL99G5B6HGYmd8w8+Vga9FR6yvHCtJJAoK4cLriUsHu8338AMIHZI21Y1JwIg/Lxc1o&#10;jrl2PW+o24ZSRAj7HBWYEJpcSl8YsugnriGO3pdrLYYo21LqFvsIt7XMkmQqLVYcFww29GKo+Nn+&#10;WgXHR/+aHVanc/fRm9Vbvdt/Z7O9Une3w/MTiEBD+A9f22ut4D5N4e9MP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ZGKXHAAAA3AAAAA8AAAAAAAAAAAAAAAAAmAIAAGRy&#10;cy9kb3ducmV2LnhtbFBLBQYAAAAABAAEAPUAAACMAwAAAAA=&#10;" path="m67833,r,9642l63246,13060r-7544,5283l51752,20794r-4127,2045l39675,26128r25,-13l36026,27660r-3445,1693l29446,31305r-2816,2343l23808,36659r-2825,3481l18192,44041r-2574,4039l13217,52365r-2041,4204l9611,60445,8481,64112r-648,3532l7629,71079r137,3407l8196,77920r694,3567l8839,81309r842,3416l11578,91256r1032,2567l13980,96128r3787,4853l17729,100931r2045,2540l21755,106290r1651,3112l24092,111256r482,1905l24829,115181r25,2082l24397,121086r-1842,7353l21670,131944r-621,3502l20903,137145r-10,1568l21035,140382r270,1416l21769,143352r699,1759l24423,148879r2476,3931l26797,152671r2896,4165l29680,156811r5969,8420l38405,169574r2299,4407l42393,178502r1181,4572l45187,191774r-13,-51l45987,195851r-51,-267l46921,199238r1328,3203l48996,203725r794,1083l50872,205996r1181,1087l54989,209235r3433,1967l62293,213021r-190,-76l66243,214609r-127,-52l67833,215180r,8106l67640,223219r-4191,-1524l59157,219968r-4255,-1994l50851,215650r-3671,-2692l45441,211370r-1537,-1715l42545,207801r-1168,-2045l39700,201731r-1155,-4267l37694,193184r-1574,-8522l35128,180842r-1429,-3825l31843,173472r-2561,-4043l23457,161192r-2959,-4241l17767,152620r-2248,-4356l14605,145965r-698,-2311l13462,141329r-191,-2298l13284,136770r191,-2235l14199,130446r965,-3861l16880,119721r352,-2903l17223,115750r-151,-1162l16808,113550r-377,-1031l15296,110361r-1668,-2376l11773,105694,7683,100448,5766,97235,4369,93742,2337,86757,1422,83037,673,79150,165,75124,,70958,267,66691r774,-4317l2400,57967,4242,53408,6490,48772,9080,44162r2845,-4471l14973,35450r3163,-3899l21425,28071r3556,-2972l28842,22699r3962,-1943l36754,19092r7693,-3180l48054,14127r3413,-2115l58826,6849r-88,76l66230,1325r-152,127l67833,xe" fillcolor="black" stroked="f" strokeweight="0">
                  <v:path arrowok="t" textboxrect="0,0,67833,223286"/>
                </v:shape>
                <v:shape id="任意多边形 44" o:spid="_x0000_s1252" style="position:absolute;left:15937;top:12850;width:679;height:2837;visibility:visible;mso-wrap-style:square;v-text-anchor:top" coordsize="67828,283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mcusUA&#10;AADcAAAADwAAAGRycy9kb3ducmV2LnhtbESPwWrDMBBE74H+g9hCb4lsB9LiRgnFYCjkEOKkJcfF&#10;2tim0spYqu3+fVQo9DjMzBtmu5+tESMNvnOsIF0lIIhrpztuFFzO5fIFhA/IGo1jUvBDHva7h8UW&#10;c+0mPtFYhUZECPscFbQh9LmUvm7Jol+5njh6NzdYDFEOjdQDThFujcySZCMtdhwXWuypaKn+qr6t&#10;glt1NkdZuGv/YeaunNIDfV6flXp6nN9eQQSaw3/4r/2uFazTDH7PxCM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Zy6xQAAANwAAAAPAAAAAAAAAAAAAAAAAJgCAABkcnMv&#10;ZG93bnJldi54bWxQSwUGAAAAAAQABAD1AAAAigMAAAAA&#10;" path="m34046,r3365,762l39355,2718r952,2057l40815,6845r305,2172l41285,11379r89,5093l41197,27459r61,5010l41633,36771r1379,7819l42987,44437r1732,7970l48613,67970r-38,-114l49552,71294r1055,3128l50556,74269r2337,6058l55382,86931r1283,3963l57896,95314r,-14l60945,106083r3492,12624l65974,125311r1155,6489l67536,135026r228,3124l67828,141173r-152,2946l67244,146977r-673,2756l65669,152374r-1105,2565l62087,159626r-2755,4382l54069,172134r-1969,3729l51389,177570r-539,1714l50149,182897r-303,3749l49870,190483r254,3789l50111,194170r712,7823l51039,205943r-64,3950l50200,217627r-1168,7709l47673,232283r-1359,5575l45476,240157r-1194,1854l42847,243179r-779,390l41968,243791r-369,1484l41303,248114r-120,3981l41183,252031r-139,10096l40790,267411r-585,4902l39710,274675r-660,2185l38110,278905r-1334,1828l35087,282118r-1854,927l31303,283552r-1931,191l27455,283680r-1956,-267l21791,282511r-3785,-1282l14297,279794,7198,277012r153,51l,274526r,-8106l2385,267284r-64,-13l9916,269887r7150,2807l20544,274045r3281,1117l27013,275934r1136,147l29103,276114r851,-87l30522,275879r416,-209l31187,275464r317,-436l31914,274133r413,-1338l32683,271072r512,-4434l33436,261823r-12,139l33563,251904r140,-4394l34084,243929r660,-2642l35684,239217r1372,-1549l38313,236918r273,-132l38615,236742r382,-1036l40239,230637r1300,-6686l41501,224117r1125,-7410l43359,209384r56,-3233l43228,202463r,153l42517,194818r-267,-4128l42225,186372r355,-4458l43469,177368r762,-2426l45209,172580r2312,-4369l52918,159893r-25,38l55483,155811r2197,-4154l58548,149627r668,-1931l59757,145552r319,-2168l60204,140977r-47,-2585l60157,138620r-216,-2921l59954,135877r-345,-2846l58481,126746r51,190l57054,120590,53604,108115r,25l50569,97371,49350,93014r37,153l48156,89370r63,165l45768,83032r13,26l43418,76936,42276,73558,41234,69888,37310,54178,35519,45986,34059,37681r-419,-4814l33576,27432r177,-10962l33683,11989r-1605,3353l32128,15239r-2578,5817l23810,33642r-3099,5842l19073,42151r-1677,2349l14069,48463r-3543,3645l6843,55473,3033,58623,,60882,,51240,1909,49662,5156,46694,8452,43299r2952,-3514l12679,37997r1391,-2257l17003,30210,22603,17919r-13,39l25181,12103,27607,7048,29893,3200,31430,1460,34046,xe" fillcolor="black" stroked="f" strokeweight="0">
                  <v:path arrowok="t" textboxrect="0,0,67828,283743"/>
                </v:shape>
                <v:shape id="任意多边形 46" o:spid="_x0000_s1253" style="position:absolute;left:506;top:26;width:8607;height:13299;visibility:visible;mso-wrap-style:square;v-text-anchor:top" coordsize="860641,1329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LKcMYA&#10;AADcAAAADwAAAGRycy9kb3ducmV2LnhtbESP3WrCQBSE74W+w3IK3pS68YciqRtpxaggFGr7AIfs&#10;aRKSPRuyqxv79F2h4OUwM98wq/VgWnGh3tWWFUwnCQjiwuqaSwXfX/nzEoTzyBpby6TgSg7W2cNo&#10;ham2gT/pcvKliBB2KSqovO9SKV1RkUE3sR1x9H5sb9BH2ZdS9xgi3LRyliQv0mDNcaHCjjYVFc3p&#10;bBSY436Zb3+3IS/eJe6ap7BoP4JS48fh7RWEp8Hfw//tg1Ywn87hdiYe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LKcMYAAADcAAAADwAAAAAAAAAAAAAAAACYAgAAZHJz&#10;L2Rvd25yZXYueG1sUEsFBgAAAAAEAAQA9QAAAIsDAAAAAA==&#10;" path="m821779,r9296,12l840727,356r9919,622l860641,1816r-787,9487l849897,10478r101,l840207,9868r127,13l830809,9537r165,l822065,9525r-8473,352l809794,10199r-3790,437l802580,11181r-3344,673l796500,12562r-2881,940l791353,14433r-2189,1117l787260,16736r-1658,1250l784095,19343r-1330,1413l781541,22274r-1152,1677l778215,27787r-1966,4255l776351,31826r-3937,9792l772465,41478r-1909,5226l768838,52419r-1576,6291l765912,65139r25,-165l764789,71561r-947,6646l763867,78067r-721,6501l762682,90564r-67,2651l762737,95839r289,2843l763467,101550r2407,11556l767029,118973r432,3061l767753,125108r76,3099l767664,131356r-482,3162l766369,137630r-1092,2985l763969,143587r-3099,5612l757111,154674r-4242,5244l748259,164871r-4852,4636l738416,173761r-5042,3836l728104,181026r-5639,3035l716623,186716r-5956,2324l704685,191071r-5906,1792l687578,195847r-2832,622l681888,196926r-5308,445l671500,197447r-4839,-64l662043,197383r-4332,254l655623,197891r-2164,397l651142,198875r-2004,659l644176,201609r-5169,2566l633476,207264r165,-101l628115,210558r-5358,3564l622897,214033r-4969,3553l613372,221107r165,-127l609757,224173r-3246,3039l603600,230281r-2335,2813l599174,236033r-1599,2783l596422,241468r-717,2500l595408,246347r50,692l595689,247890r484,1131l596854,250228r2157,3029l601637,256413r5436,6553l609219,266497r826,2222l610362,270955r-241,3175l609295,277051r-1575,2654l605523,281902r-2616,1765l599846,285217r-7594,2984l587058,289941r-6211,1867l573875,293713r-7480,1867l558660,297345r-7721,1562l543471,300177r-6921,902l530098,301587r-6210,165l517881,301651r-5855,-344l506285,300787r-5676,-660l489255,298603r-6096,-927l476669,296532r-13195,-2679l451383,290957r-5168,-1397l441935,288239r-3366,-1257l435864,285674r-2197,-1524l432003,282346r-1079,-1828l430288,279067r-1431,-2933l427736,274041r-1156,-2578l424663,266040r-1575,-5931l421856,253911r-318,-3695l421602,246228r419,-7874l422021,238557r36,-3474l421828,232573r-116,-496l421546,232099r-1167,301l417164,233600r-3754,1718l413461,235306r-8013,3746l401549,240500r-2096,495l397408,241198r-1917,-139l393573,240627r-2756,-1346l388696,237452r-1422,-1651l385411,233635r-241,-168l383690,233420r-1994,77l379718,233701r-2390,431l375238,234686r-1939,714l371632,236252r-1453,1047l366463,240769r-1783,1980l363040,244881r-1374,2245l360643,249471r-254,882l360192,251429r-66,1000l360180,253389r185,947l360749,255479r1514,3104l364467,262068r2766,3858l367157,265837r5969,7911l375895,277685r2273,3798l381305,288201r2413,6071l385763,299682r-77,-203l387618,303974r831,1357l389290,306298r2695,2375l393598,310185r1651,2108l396557,315023r674,3239l397256,321729r-432,3556l395338,332398r-1701,7429l393687,339611r-629,3468l392659,346634r12,-216l392176,353937r,-115l391833,361773r,-179l391796,365397r110,3660l392164,372387r427,2856l393257,377609r977,2217l397078,384543r-25,-25l400063,389395r1308,2997l402082,395554r152,3074l402107,401612r-381,2972l401104,407505r-889,2794l399047,412941r-1550,2451l395503,417437r-2273,1460l390804,419900r-2578,610l385521,420725r-2768,-139l379908,420091r-2870,-851l373977,417944r-3213,-2108l367576,412991r-6083,-6362l361506,406641r-2952,-3074l355749,400927r-2385,-1826l352430,398575r-616,-239l351194,398199r-626,-43l349947,398199r-650,126l347492,398976r-2157,1107l340271,402996r-3150,1524l333693,405689r-7138,1676l318757,408915r-7607,1206l304724,410769r-2756,51l299479,410667r-3823,-711l289382,408115r-2083,-686l285115,406426r-3741,-2003l279922,403718r-1094,-399l278577,403279r-236,290l276568,406946r-2350,4331l272225,413703r-2566,1803l267018,416522r-2604,698l261645,417665r-2895,216l255778,417817r-3023,-368l249746,416713r-2960,-1144l243967,413880r-2642,-2121l238862,409360r-2337,-2630l232423,401409r-3518,-5169l227406,393497r-1092,-2845l225031,385800r-570,-2179l223917,382052r-691,-1366l222297,379455r-1566,-1503l218669,376313r254,204l216556,374888r-2680,-1643l208313,370305r-5033,-2261l198302,366318r-5198,-1333l193396,365061r-5166,-980l183579,363424r253,38l180143,363131r-3199,-49l170498,363474r-4204,139l166319,363601r-4477,173l160006,363962r-1524,300l157518,364597r-37,23l157406,364913r-69,1385l157417,368288r114,4800l157112,375857r-597,1676l155588,379133r-1905,1969l151473,382562r-2273,1029l146850,384340r-4343,915l138367,385864r-2160,203l133972,386093r-4051,-203l129934,385890r-4096,-189l124048,385723r-1885,146l120239,386241r-2650,779l117805,386944r-5981,2083l108750,390030r-3111,787l102578,391147r-1905,-165l98679,390385r-1956,-1346l95415,387185r-648,-1829l94501,383616r12,-2781l94767,378206r212,-2106l94006,376358r-2384,830l86347,379247r-2743,953l80950,380898r-3874,623l73876,381813r-9246,571l60655,382575r-4712,76l55956,382651r-10579,178l45555,382829r-5461,292l40335,383108r-5147,536l30866,384458r-1789,508l27624,385511r-3003,1538l21547,389121r-2911,2444l16010,394248r-2270,2821l11911,399912r-1260,2612l9932,404915r-347,2528l9531,410426r324,3234l10552,416654r1093,2769l12284,420564r723,1023l13780,422453r888,769l15637,423849r959,436l17846,424609r1934,211l22169,424862r3030,-135l31877,424053r-178,26l39040,423063r13894,-1918l56032,420878r2820,-101l61506,420916r2527,547l66307,422618r1854,1765l69317,426580r457,2248l69698,430924r-407,2019l68009,436283r-1791,3226l64186,442493r-3836,4674l58992,448387r-1613,1041l54381,450748r-5816,1614l45991,453034r-1959,669l42985,454274r8,233l43096,455113r663,2256l44691,459854r1080,2960l46698,465951r317,1828l47142,469646r-165,1994l46393,473735r-1092,1944l43802,477342r-2908,2109l34976,482385r114,-64l32696,483584r-1698,1234l30728,485115r-162,262l30524,485503r-22,301l30602,486701r308,1428l32099,491841r1863,4427l36353,500990r2574,4347l41718,509317r2696,3114l45421,513360r940,680l46999,514345r588,149l48379,514552r893,-71l51993,513845r3125,-1146l55042,512737r7277,-2794l66421,508953r2350,-203l71095,508851r3848,724l78562,510705r3442,1410l85319,513690r6578,3340l91783,516979r3374,1600l98704,520053r-63,-13l115494,526821r-38,-12l124270,530260r8475,2970l136529,534236r4187,815l140551,535026r8699,1384l153708,537261r4471,1194l162496,540144r2236,1143l166865,542646r2083,1651l170891,546265r3150,4115l176797,554851r2502,4457l179273,559257r2401,4159l183985,566854r1118,1356l186160,569258r983,749l188065,570508r942,298l190112,570954r1439,l193097,570785r3984,-863l201359,568643r-51,12l205867,567233r4610,-1181l212928,565645r2464,-177l217919,565595r2528,546l222771,567119r2057,1282l226619,569900r1625,1689l230823,574967r2260,3505l235169,581765r2040,2853l239355,586890r908,695l241209,588126r1162,457l243887,588980r1897,335l247697,589526r4792,236l252311,589750r4966,64l262153,589890r4534,317l268948,590576r2159,584l273279,592163r2057,1715l276733,596329r394,2616l276822,601243r-686,2083l274384,606692r-2083,3264l270383,612873r-1577,2778l268343,616734r-187,656l268121,617719r8,56l268254,618082r219,359l269876,620016r1907,1557l274417,623388r6177,4017l283858,629768r2959,2552l292430,637439r-12,-14l298425,642848r2997,3010l304241,649072r2515,3492l308775,656324r1524,3974l311455,664490r825,4343l312801,673240r203,4381l312890,681889r-445,4064l311569,689991r-1219,2553l308394,694601r-2159,1410l304013,697014r-4052,1309l296181,699451r-1329,499l293842,700460r-490,366l293235,700974r-59,160l293179,701184r321,1348l294396,704497r1671,2729l298375,710485r6870,8577l305118,718896r8623,9856l313665,728663r9664,10515l323266,739115r19710,20625l342951,759727r15608,16180l375170,793478r2735,2590l380295,798084r2570,1856l385715,801668r1004,475l387936,802533r1096,210l390350,802859r2985,-99l396469,802374r-102,12l399732,801891r3379,-293l405028,801650r1956,304l408978,802602r1867,1079l412369,805015r1308,1550l415265,809511r965,3175l416763,815822r610,6008l417360,821728r340,2768l418219,827113r1845,5798l422351,839280r1118,3416l424409,846189r622,3555l425183,853263r-190,1942l424599,857073r-1117,3073l422008,862953r-1562,2463l417485,870036r-1070,2079l415527,874563r-1551,6391l412531,888453r-1094,7397l410858,902259r-242,2604l410274,906920r-205,1226l410046,908648r71,349l410517,909869r1080,1654l413700,914235r3214,3472l421538,922134r-101,-101l433032,932473r11455,10528l449135,947750r1931,2248l452628,952081r1219,2019l454787,956094r686,1982l455892,960031r178,1918l456006,963790r-292,1753l455168,967321r-1410,2731l451815,972325r-2235,1702l446989,975170r-2159,228l442773,975030r-2858,-1270l434797,970344r-5009,-3413l427718,965835r-780,-298l426047,965315r-2578,-674l420865,963688r38,14l418782,962947r-1916,-470l416360,962435r-521,27l415424,962549r-412,173l414503,963049r-655,585l413055,964581r-925,1414l411098,967960r-1034,2303l407556,976810r-2578,7859l405016,984530r-2578,8750l402463,993178r-2438,9030l400050,1002119r-2210,8814l397853,1010857r-1880,8115l395999,1018883r-1461,6922l394551,1025690r-2081,11265l391756,1041675r-459,4268l391085,1049923r72,3841l391529,1057308r674,3424l392656,1062083r652,1304l394199,1064767r1138,1459l398193,1069281r3203,3069l404711,1075601r2972,3467l409029,1081139r1067,2248l410782,1085888r114,2693l410413,1091184r-990,2299l408076,1095413r-1600,1639l403339,1099490r-3388,2300l396694,1104245r-1652,1480l393629,1107198r-1513,1864l390658,1111259r-1297,2432l388187,1116485r-1243,3681l386994,1119988r-1219,4112l383311,1133793r39,-140l380937,1144651r12,-89l378587,1156335r,-38l373990,1180199r-2261,11214l369494,1201459r-4471,18211l360617,1236764r-7386,27502l352145,1268926r-647,3868l351536,1272591r-775,6350l350126,1282002r-1206,3149l346951,1288263r-2819,3150l341998,1293190r-2514,1639l333934,1297648r-12408,5118l321539,1302753r-5820,2432l311251,1307372r-802,503l311654,1308616r4900,2348l322452,1313282r12765,4355l335191,1317625r5525,1867l344780,1321016r-3366,8915l337439,1328433r165,50l332143,1326655r-12941,-4420l312776,1319720r-5576,-2666l304711,1315530r-2184,-1727l300787,1311732r-788,-1702l299631,1308202r178,-1905l300482,1304468r1651,-2197l304241,1300531r2375,-1486l311874,1296467r6007,-2502l330023,1288952r4704,-2399l336316,1285529r1243,-1040l339319,1282518r1046,-1659l340966,1279296r367,-1767l342087,1271333r711,-4279l343992,1261935r7417,-27622l351396,1234364r4392,-17034l360235,1199249r-25,101l362420,1189393r-25,89l364642,1178344r-12,38l369240,1154481r2387,-11837l374066,1131532r2514,-9919l377889,1117194r1358,-4001l380759,1109573r1740,-3251l384404,1103465r2006,-2502l388480,1098817r2109,-1892l394449,1094016r3273,-2235l400118,1089927r623,-645l401074,1088806r163,-380l401333,1087922r-27,-572l401131,1086709r-407,-865l400012,1084745r-2302,-2666l394741,1079170r39,38l391376,1075944r-3327,-3568l386448,1070318r-1422,-2197l383832,1065720r-851,-2527l382105,1058749r-457,-4408l381559,1049858r228,-4610l382321,1040435r762,-5118l385204,1023900r1486,-7036l388582,1008659r2235,-8902l393294,990638r2616,-8865l398590,973607r2654,-6959l402603,963651r1359,-2565l405397,958888r1574,-1880l408699,955460r1879,-1207l412572,953427r2007,-444l416522,952894r1892,165l421450,953783r2667,953l426346,955549r2047,535l429844,956450r1778,673l434683,958736r5461,3721l440106,962444r4361,2916l444952,965573r304,-233l445801,964707r502,-977l446416,963368r90,-541l446532,962212r-63,-729l446283,960640r-310,-900l445468,958668r-767,-1282l443630,955956r-1444,-1668l437787,949788,426606,939508r38,38l415011,929069r-4928,-4712l406375,920331r-2477,-3188l402158,914502r-1168,-2553l400482,909396r89,-2261l400888,905307r,25l401179,903551r192,-2143l401968,894817r1155,-7887l404660,878942r1765,-7227l407657,868325r1588,-3086l412420,860286r-13,12l413736,858218r1022,-1938l415414,854444r146,-708l415633,853019r-88,-2214l415099,848259r-768,-2856l413321,842302r51,140l411010,835889r-2045,-6452l408292,826059r-393,-3213l407311,817035r-382,-2180l406420,813180r-659,-1223l405532,811690r-258,-226l405081,811354r-356,-117l404167,811153r-755,-21l400967,811341r-3266,468l394043,812267r-3975,127l387820,812203r-2248,-432l383299,811060r-2185,-1029l377647,807924r-3124,-2248l371513,803136r-3086,-2921l351650,782472r38,26l336093,766331,316357,745655r-9741,-10579l297879,725094r-7049,-8801l288061,712394r-2133,-3505l284442,705612r-737,-3060l283629,700799r191,-1816l284836,696227r1828,-2299l288798,692341r2184,-1106l293167,690410r4026,-1206l297091,689242r3445,-1110l301628,687642r642,-415l302406,687083r104,-214l303037,684411r346,-3190l303473,677773r-184,-3897l302868,670318r-705,-3691l301223,663250r-1149,-3015l298654,657623r-1876,-2598l294441,652340r-2625,-2625l286029,644487r-5588,-5080l280530,639483r-2632,-2278l275107,635191r191,139l269100,631292r-3035,-2083l263207,626859r-2400,-2692l259715,622364r-825,-2032l258521,617944r242,-2362l259372,613461r851,-1981l262179,608025r2133,-3263l264287,604800r1858,-2909l267145,599961r-277,-74l265605,599680r-3830,-267l257137,599339r25,l252108,599275r-5118,-254l244399,598742r-2515,-432l239433,597662r-2362,-927l234912,595490r-2007,-1549l229845,590690r-2566,-3582l225044,583591r25,38l223016,580433r-2050,-2670l220126,576890r-929,-772l218380,575602r-773,-325l216654,575073r-1116,-62l214066,575116r-1694,287l208548,576376r-4434,1385l199454,579145r-4763,1042l192113,580479r-2565,l186931,580136r-2590,-812l181953,578041r-2083,-1613l178029,574611r-1664,-2019l173558,568414r-2552,-4420l168542,559601r-2296,-3732l163710,552555r-1140,-1158l161331,550408r-1334,-842l158513,548803r-3375,-1303l151587,546553r-4064,-783l147688,545795r-8712,-1372l134429,543535r-4533,-1207l121018,539217r-9067,-3543l95060,528854r-3798,-1575l87643,525552r-6579,-3340l81166,522275r-3095,-1479l75303,519665r-2627,-823l69988,518334r-981,-45l67943,518385r-2743,655l58407,521640r-3733,1359l50724,523926r-2324,178l46076,523939r-2363,-610l41478,522262r-1994,-1435l37592,519100r-3391,-3899l30950,510553r-2997,-5055l25324,500304r-2146,-5093l21679,490550r-483,-2298l20942,485991r178,-2400l21895,481292r1194,-1943l24613,477685r2971,-2171l30696,473875r5257,-2605l37378,470237r128,-144l37541,470029r28,-95l37596,469625r-55,-768l37410,468144r-673,-2296l35751,463156r,13l34671,460261r-876,-3023l33503,455460r-77,-1854l33719,451586r800,-2006l35776,447878r1549,-1359l40170,444957r3035,-1041l46114,443154r-51,13l51215,441740r1640,-725l53178,440805r292,-261l56571,436763r1490,-2188l59378,432216r701,-1831l58865,430318r-2202,67l54028,430618r-13693,1880l32906,433527r-7138,712l22352,434391r-3188,-51l16154,434010r-2755,-712l11024,432206,8954,430873,7125,429285,5550,427533,4204,425641,3035,423558,1422,419481,432,415175,,410908r64,-4114l584,402895r1169,-3836l3607,395212r2400,-3722l8877,387909r3277,-3340l15773,381533r3912,-2641l23800,376771r2375,-889l28727,375171r5182,-978l39459,373621r5664,-304l55791,373126r4636,-76l60287,373050r3873,-178l64084,372885r9131,-572l73089,372326r2900,-273l79060,371550r1764,-460l83021,370312r5282,-2050l91110,367271r2883,-762l96888,366205r1880,190l100736,367055r1905,1448l103823,370408r546,1803l104572,373888r-64,2705l104242,379171r,-25l104037,381280r,111l106261,380835r-305,76l108826,379984r-89,25l114795,377914r3125,-927l120917,376403r2692,-203l126098,376174r4293,203l134053,376567r1702,-23l137351,376390r-255,38l140834,375877r3564,-753l145823,374665r1009,-456l147585,373707r261,-272l147984,372497r-92,-3956l147892,368605r-89,-2400l147942,363500r699,-2782l149593,358991r1347,-1511l153391,355943r2629,-902l158623,354533r2591,-266l165976,354088r4141,-139l169990,353962r6794,-407l180518,353606r4267,369l189776,354673r5525,1054l201104,357200r5690,1994l212611,361797r6032,3201l221640,366827r2807,1918l227038,370802r2349,2248l231331,375615r1384,2731l233617,380974r635,2413l235402,387772r653,1690l237038,391265r3176,4648l243822,400598r2012,2254l247647,404623r1759,1413l250954,406960r1658,645l254519,408065r1917,233l258408,408347r2259,-163l262483,407876r1535,-405l265145,407043r551,-390l266258,405971r1915,-3534l268148,402489r2210,-4192l272110,396113r1448,-1143l275158,394170r1689,-432l278587,393636r2616,420l283616,394919r2109,1029l289428,397925r1365,625l292278,399034r-140,-38l297857,400676r2856,526l302143,401293r2034,-33l309977,400669r7193,-1152l316992,399542r7627,-1497l331130,396507r2358,-809l335934,394503r4934,-2835l343687,390220r3074,-1105l348640,388747r1905,-140l352514,388734r2032,445l356578,389979r1994,1117l361950,393674r3289,3112l368376,400050r5857,6118l376558,408248r1925,1258l380225,410249r1892,559l383839,411114r1546,73l386689,411080r1154,-267l388814,410416r605,-391l389979,409455r643,-1024l391285,406942r590,-1864l392317,403063r285,-2211l392699,398688r-96,-1851l392273,395364r-674,-1546l388925,389484r-3175,-5271l384277,380860r-1016,-3632l382689,373444r-305,-3887l382270,365544r38,-4115l382664,353352r520,-7683l383616,341795r711,-3975l386042,330327r-13,76l387431,323691r297,-2541l387710,319266r-247,-1196l387130,317374r-588,-741l385543,315692r-2994,-2624l380721,310947r-1588,-2604l376898,303149r-2083,-5473l374853,297739r-2290,-5744l369769,286014r-1830,-3074l365379,279298r102,128l359524,271526r-2946,-4114l353936,263233r-2032,-4153l351142,256781r-444,-2248l350584,252337r139,-2096l351092,248209r584,-2019l353187,242722r1981,-3225l357378,236627r2337,-2578l364109,229933r2540,-1828l369481,226657r2934,-1079l375361,224803r2896,-521l381038,223990r2591,-101l386118,223965r1626,266l389496,224892r2337,1600l394500,229591r980,1138l396091,231250r684,334l396890,231611r396,31l397899,231577r808,-191l401713,230281r7722,-3611l413512,224803r4001,-1499l419646,222745r2172,-292l424205,222580r2464,864l428663,225069r1308,1918l430771,228956r470,2031l431584,234759r-38,4014l431114,246647r13,-191l431078,249959r229,2622l432356,257897r1415,5332l435422,267901r846,1886l437312,271742r1625,3340l439392,276128r289,487l439962,276917r738,516l442226,278178r2802,1042l448943,280428r4866,1321l453669,281712r11938,2857l465455,284531r12955,2636l484759,288290r-114,-25l490639,289179r-76,-13l501828,290678r-89,l507241,291302r5448,507l518338,292138r-191,-12l523819,292225r5772,-160l535559,291602r6591,-861l541960,290779r7216,-1242l556700,288027r7536,-1718l564134,286334r7379,-1854l571411,284505r6871,-1879l578168,282664r6083,-1829l584098,280886r5004,-1673l595896,276541r2208,-1125l599429,274522r703,-704l600459,273264r238,-826l600784,271283r-27,-203l600592,270634r-1310,-2149l594309,262496r,13l591439,259042r-2642,-3709l587604,253226r-940,-2210l586016,248615r-178,-2501l586334,242113r1092,-3848l589064,234518r2096,-3644l593674,227317r2896,-3467l599808,220447r3569,-3353l607466,213640r4725,-3658l617411,206235r5575,-3695l628739,198996r5829,-3251l640309,192901r5511,-2299l648627,189688r2756,-700l654088,188493r2693,-342l661835,187858r4915,l671488,187921r4562,-71l680855,187444r2084,-331l685309,186592r10930,-2912l696087,183731r5740,-1745l707492,180048r-191,76l712915,177939r5331,-2430l723243,172826r4628,-3006l732446,166325r4630,-3943l741451,158199r4175,-4476l749465,148989r3292,-4802l755444,139310r1013,-2303l757260,134820r589,-2239l758179,130325r118,-2303l758230,125570r-243,-2533l758025,123279r-382,-2661l756539,114960r13,52l754075,103150r-495,-3227l753250,96685r-165,-3302l753161,90068r508,-6451l754405,76950r966,-6833l756577,63259r1423,-6769l759638,49962r1854,-6185l763549,38138r4001,-9969l769760,23381r2552,-4509l773875,16625r1701,-2121l777469,12485r2121,-1893l781926,8827r2578,-1600l787311,5791r3074,-1257l793687,3455r3492,-902l800875,1804r3861,-610l808774,724r4229,-356l821779,xe" fillcolor="black" stroked="f" strokeweight="0">
                  <v:path arrowok="t" textboxrect="0,0,860641,1329931"/>
                </v:shape>
                <v:shape id="任意多边形 47" o:spid="_x0000_s1254" style="position:absolute;left:3863;top:13125;width:5989;height:1940;visibility:visible;mso-wrap-style:square;v-text-anchor:top" coordsize="598805,19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7RrMcA&#10;AADcAAAADwAAAGRycy9kb3ducmV2LnhtbESP3WrCQBSE74W+w3IK3ohuUoNI6ioqLRQEwZ9Ce3fY&#10;PSbB7NmQXWP69l2h0MthZr5hFqve1qKj1leOFaSTBASxdqbiQsH59D6eg/AB2WDtmBT8kIfV8mmw&#10;wNy4Ox+oO4ZCRAj7HBWUITS5lF6XZNFPXEMcvYtrLYYo20KaFu8Rbmv5kiQzabHiuFBiQ9uS9PV4&#10;swr0evb2NU27kdt/f44OepelepMpNXzu168gAvXhP/zX/jAKpmkGjzPxC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0azHAAAA3AAAAA8AAAAAAAAAAAAAAAAAmAIAAGRy&#10;cy9kb3ducmV2LnhtbFBLBQYAAAAABAAEAPUAAACMAwAAAAA=&#10;" path="m14108,v3697,,8981,963,17439,2887c48463,6734,90094,18990,107988,25289v17882,6299,15291,12599,30251,15050c153200,42790,169139,38243,198412,40339v29274,2095,86512,9449,116116,12598c344132,56087,352908,57483,376657,60290v23736,2795,62115,8395,80340,10148c475209,72190,477482,71834,486270,70438v8776,-1397,13005,-6299,23419,-7697c520090,61332,539928,61332,548716,62741v8776,1398,8128,2096,13983,7697c568554,76038,577990,80242,583514,95292v5537,15049,15291,48640,11862,64401c591655,176140,574408,191189,562699,192586v-11710,1398,-24714,-16802,-37402,-19952c512610,169485,495046,171936,486270,172634v-8788,699,-5854,8751,-14313,4902c463499,173689,446583,155134,436169,150232v-10402,-4903,-16904,-1753,-26670,-2451c399745,147082,386410,148136,376657,144987v-9767,-3150,-13666,-10148,-25375,-17158c339573,120831,316802,102632,307365,102632v-9423,,-7150,20650,-13652,25197c287210,132388,281026,130991,268021,130280v-13018,-699,-36106,-4889,-53353,-7696c197434,119790,179870,116983,163601,112779v-16256,-4190,-31877,-8737,-46177,-15049c103111,91431,90424,81639,78067,75340,65697,69041,55296,66234,43256,60290,31229,54334,12357,46282,6185,40339v-6185,-5957,,-8751,,-15050c6185,18990,1956,6734,6185,2887,8299,963,10411,,14108,xe" fillcolor="#404040" stroked="f" strokeweight="0">
                  <v:path arrowok="t" textboxrect="0,0,598805,193984"/>
                </v:shape>
                <v:shape id="任意多边形 48" o:spid="_x0000_s1255" style="position:absolute;left:3850;top:13077;width:3011;height:1406;visibility:visible;mso-wrap-style:square;v-text-anchor:top" coordsize="301047,14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NSusMA&#10;AADcAAAADwAAAGRycy9kb3ducmV2LnhtbESPQWsCMRSE7wX/Q3iCt5pVqchqFBUqXopoRT0+Ns/d&#10;4OZlSVJd/70pFHocZuYbZrZobS3u5INxrGDQz0AQF04bLhUcvz/fJyBCRNZYOyYFTwqwmHfeZphr&#10;9+A93Q+xFAnCIUcFVYxNLmUoKrIY+q4hTt7VeYsxSV9K7fGR4LaWwywbS4uG00KFDa0rKm6HH6vA&#10;rzjS6rQ322BNeznvNl88HirV67bLKYhIbfwP/7W3WsFo8AG/Z9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NSusMAAADcAAAADwAAAAAAAAAAAAAAAACYAgAAZHJzL2Rv&#10;d25yZXYueG1sUEsFBgAAAAAEAAQA9QAAAIgDAAAAAA==&#10;" path="m15405,r3607,216l23152,800r4915,927l33960,3022r7505,1830l50711,7303r21362,6070l93637,19901r17323,5677l117157,28092r4776,2540l125578,33071r2857,2172l128359,35192r2395,1748l133196,38349r1383,598l136043,39442r2054,533l140219,40387r2706,366l145540,40974r5559,107l157302,40869r-114,12l164021,40487r7556,-418l180035,39801r9462,39l200050,40360r12307,1017l226568,42787r31648,3492l301047,51205r,9595l257137,55740r25,13l225552,52260r51,l211455,50864r76,l199352,49861r165,l189141,49365r203,l180231,49327r-8298,267l172047,49594r-7493,406l164567,50000r-6884,394l151193,50609r-6184,-127l141872,50229r-3074,-420l135903,49250r-2566,-672l131039,47790r-2134,-915l125540,44920r-2845,-2083l119926,40729r229,178l116973,38774r-3823,-2029l107722,34545,90729,28969r101,38l69355,22504r76,13l48146,16484r76,13l39065,14071r89,26l31774,12286,26099,11049r114,26l21602,10195,18051,9690,15508,9545r-1776,126l12593,9966r-868,447l10825,11114r-28,33l10713,11312r-119,382l10481,12363r-59,2242l10657,17401r976,6348l12078,26962r216,3213l11938,33262r-813,2602l9745,39173r-194,825l9553,40007r39,114l9714,40344r1134,1336l13174,43555r3424,2211l21120,48311r-152,-77l25976,50814r20684,9955l46558,60719r8776,3975l55143,64618r8509,3416l72301,71551r4559,2033l81572,75870r4813,2604l91199,81305r9652,5956l100774,87211r9970,5931l110554,93040r5060,2705l120641,98138r5381,2268l125895,100343r5537,2133l131254,102426r11405,3885l142469,106261r11760,3493l154115,109715r11998,3221l178448,115824r-165,-26l190990,118304r25812,4353l216776,122657r28258,4635l244932,127279r13691,1957l258483,129222r6083,686l264401,129896r5322,406l269659,130302r8585,559l278181,130848r3543,191l281496,131026r2911,12l286806,130846r1954,-415l290516,129750r1671,-983l292577,128404r413,-598l293534,126702r515,-1384l295148,121362r-38,164l296164,117094r1270,-4433l298323,110375r1118,-2184l300952,106121r95,-84l301047,132897r-1276,1824l297904,136449r-3213,1905l291478,139586r-3302,698l284823,140564r-3467,-13l277660,140360r-8649,-558l263576,139382r-6236,-711l243535,136703r-28308,-4648l189243,127660r-12891,-2540l163779,122174r-12205,-3277l139662,115354r-11570,-3950l122403,109207r-5601,-2349l111315,104242r-5359,-2858l95872,95377,86246,89433r89,51l81782,86814,77127,84303r191,89l72758,82182r153,63l68504,80290r139,63l60084,76860r12,13l51499,73419,42583,69380,21730,59347,16523,56655,11760,53975,7595,51295,4166,48526,1791,45707,838,43967,254,42266,,40539,51,38773,648,36246,2149,32635r428,-1345l2730,29963,2600,27902,2197,25108r13,51l1194,18504,889,14922r89,-3479l1295,9513,1880,7645,2845,5791,4204,4204,6540,2362,9169,1016,12154,229,15405,xe" fillcolor="black" stroked="f" strokeweight="0">
                  <v:path arrowok="t" textboxrect="0,0,301047,140564"/>
                </v:shape>
                <v:shape id="任意多边形 49" o:spid="_x0000_s1256" style="position:absolute;left:6861;top:13589;width:3010;height:1510;visibility:visible;mso-wrap-style:square;v-text-anchor:top" coordsize="301022,15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GDr8A&#10;AADcAAAADwAAAGRycy9kb3ducmV2LnhtbESPSwvCMBCE74L/IazgRTT1QZFqFBUErz4OHtdmbYvN&#10;pjZR6783guBxmJlvmPmyMaV4Uu0KywqGgwgEcWp1wZmC03Hbn4JwHlljaZkUvMnBctFuzTHR9sV7&#10;eh58JgKEXYIKcu+rREqX5mTQDWxFHLyrrQ36IOtM6hpfAW5KOYqiWBosOCzkWNEmp/R2eBgFl2g3&#10;0V7jGs+rtLdpiul9RE6pbqdZzUB4avw//GvvtILxMIbv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MgYOvwAAANwAAAAPAAAAAAAAAAAAAAAAAJgCAABkcnMvZG93bnJl&#10;di54bWxQSwUGAAAAAAQABAD1AAAAhAMAAAAA&#10;" path="m,l15361,1767r-26,l34207,3862,48647,5576,77527,9132r20028,2515l119805,14606r-12,-12l140989,17349r-63,-13l157773,19262r10927,932l168548,20181r3924,204l172295,20385r3033,35l177849,20328r2548,-235l180143,20131r5452,-800l188464,18708r2272,-750l195802,15762r5779,-2363l205238,12333r4039,-750l213862,11101r5118,-343l224466,10554r5626,-63l235655,10554r5270,204l245688,11101r4064,495l255302,12701r2311,787l259620,14530r1714,1270l262845,17184r3253,3205l270986,24474r-63,-51l273767,26722r3074,2743l279965,32767r3035,3975l285782,41466r1308,2782l288271,47182r2299,6616l293033,61698r2464,8813l297732,79821r1804,9385l300222,93880r495,4521l300996,102770r26,4178l300768,110923r-597,3696l299218,118086r-1270,3352l296412,124677r-1791,3124l292614,130786r-2197,2845l288068,136310r-2477,2515l283013,141161r-2680,2134l277603,145213r-2769,1689l272028,148337r-2820,1155l266376,150369r-2908,533l260433,150966r-3010,-495l254565,149556r-2718,-1232l249231,146864r-2565,-1651l241814,141708r-4800,-3658l237128,138139r-4680,-3361l230352,133451r-2101,-1151l226284,131420r-1900,-606l219989,129994r-5006,-472l209963,129391r-5184,123l194901,130214r101,-13l187140,130924r-1107,156l185552,131215r-1020,533l183824,132387r-1090,1256l181096,135218r-1537,940l177806,136742r-1905,178l174022,136716r-1854,-507l170237,135421r-2083,-1092l165983,132932r-4420,-3315l152000,121464r25,25l142358,113371r-4386,-3194l136182,109044r-1725,-911l131248,106856r-2904,-727l125744,105814r-2866,-46l116821,106097r-3493,127l109633,106110r-7900,-292l101809,105818r-8623,-191l88690,105386r-4495,-445l79762,104204r-4305,-1117l71495,101512,67989,99582,64865,97410,61995,95124,56214,90385,52936,87957,48977,85396r39,25l44088,82297,38424,78449r,13l26092,70117r140,102l20102,66381,14743,63431,12272,62278r-1922,-731l8646,61094r-915,-96l7411,61045r-126,59l6998,61357r-461,633l5962,63113r-534,1358l4325,68356,3308,72620,2089,77014r-838,2260l171,81446,,81691,,54832,1975,53087,4629,51817r2947,-419l10458,51715r2782,750l16059,53532r2947,1371l25025,58218r6325,3962l43758,70562r5613,3798l49257,74296r4877,3099l58325,80100r3708,2731l68002,87733r-51,-38l70570,89775r2408,1674l75582,92894r2871,1131l81771,94885r3704,613l89478,95895r4140,219l93466,96102r8585,203l109963,96597r-26,-12l113292,96693r3148,-108l116351,96585r6439,-344l126346,96305r3797,457l134195,97779r4267,1689l140862,100750r2451,1524l148190,105843r9969,8369l167452,122122r3961,2979l172992,126111r1274,670l175219,127162r397,112l175810,127087r1183,-1356l179051,123864r2934,-1549l184055,121743r1943,-279l194189,120714r10186,-710l209975,119863r5677,153l221291,120549r5461,1029l229660,122505r2807,1245l235159,125223r2629,1664l242741,130430r4801,3658l247440,134024r4531,3282l254125,138695r2013,1116l258020,140658r1619,519l261122,141421r1373,-24l264099,141098r1874,-575l268047,139669r2200,-1128l272513,137154r2075,-1458l276792,133938r2187,-1964l281069,129849r1964,-2242l284913,125169r1588,-2360l287975,120232r1177,-2462l290183,115039r664,-2420l291295,109855r201,-3141l291472,103053r-255,-3941l291243,99328r-480,-4307l290129,90729r-1731,-8991l288449,81942r-2197,-9119l286290,72988r-2413,-8649l283927,64479r-2425,-7760l281540,56859r-2201,-6341l278328,47999r-984,-2099l275074,42056r-2350,-3089l270173,36279r-2555,-2280l264916,31814r-5131,-4279l256229,24030r114,113l255278,23165r-682,-510l253852,22269r-1013,-346l248333,21020r-3489,-423l240316,20270r165,l235350,20079r127,l230098,20017r-5467,62l224758,20079r-5359,191l219538,20270r-4953,330l214776,20575r-4080,433l207504,21599r-2854,831l199482,24554r-5331,2307l190913,27929r-3506,761l181400,29566r-2857,267l175508,29948r-3429,-51l167976,29694r-11175,-953l139808,26798,118561,24042,96323,21096r25,l76346,18581r13,l47492,15038r12,l33102,13311r39,12l14281,11240,,9595,,xe" fillcolor="black" stroked="f" strokeweight="0">
                  <v:path arrowok="t" textboxrect="0,0,301022,150966"/>
                </v:shape>
                <v:shape id="任意多边形 78" o:spid="_x0000_s1257" style="position:absolute;left:14572;top:12855;width:176;height:373;visibility:visible;mso-wrap-style:square;v-text-anchor:top" coordsize="17628,37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gkMIA&#10;AADcAAAADwAAAGRycy9kb3ducmV2LnhtbESPQYvCMBSE74L/IbwFL6JpFap0m4oIgh72oC57fjRv&#10;27DNS2mi1n9vFgSPw8x8wxSbwbbiRr03jhWk8wQEceW04VrB92U/W4PwAVlj65gUPMjDphyPCsy1&#10;u/OJbudQiwhhn6OCJoQul9JXDVn0c9cRR+/X9RZDlH0tdY/3CLetXCRJJi0ajgsNdrRrqPo7X62C&#10;6eXrEFKj0xX/HFt9fWQ2M6jU5GPYfoIINIR3+NU+aAXLdAX/Z+IRk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6CQwgAAANwAAAAPAAAAAAAAAAAAAAAAAJgCAABkcnMvZG93&#10;bnJldi54bWxQSwUGAAAAAAQABAD1AAAAhwMAAAAA&#10;" path="m16332,2451c17628,,3328,31521,,37326l5233,25291r815,-1777c11046,12960,15678,3677,16332,2451xe" fillcolor="#bfbfbf" stroked="f" strokeweight="0">
                  <v:path arrowok="t" textboxrect="0,0,17628,37326"/>
                </v:shape>
                <v:shape id="任意多边形 79" o:spid="_x0000_s1258" style="position:absolute;left:6708;top:1489;width:9081;height:12153;visibility:visible;mso-wrap-style:square;v-text-anchor:top" coordsize="908050,1215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SucIA&#10;AADcAAAADwAAAGRycy9kb3ducmV2LnhtbERPTUvDQBC9C/6HZYTe7CQVisZuiygFW6jFWjyP2WkS&#10;kp0Nu9s0/nv3UPD4eN+L1Wg7NbAPjRMN+TQDxVI600il4fi1vn8EFSKJoc4Ja/jlAKvl7c2CCuMu&#10;8snDIVYqhUgoSEMdY18ghrJmS2HqepbEnZy3FBP0FRpPlxRuO5xl2RwtNZIaaur5teayPZytBn9s&#10;n3bVZo/59/780W5/hrcTotaTu/HlGVTkMf6Lr+53o+EhT2vTmXQE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lK5wgAAANwAAAAPAAAAAAAAAAAAAAAAAJgCAABkcnMvZG93&#10;bnJldi54bWxQSwUGAAAAAAQABAD1AAAAhwMAAAAA&#10;" path="m506527,2807v3251,2793,4229,23114,7163,32575c516611,44831,519214,53239,525069,60249v5842,7010,14630,13309,23406,17513c557251,81966,571233,81611,577736,85116v6502,3505,5842,9105,9423,14719c590741,105435,591058,116992,598538,117691v7481,699,23089,-12954,33490,-14008c642430,102629,653161,107531,660641,111036v7468,3505,9424,9106,16256,14008c683717,129959,691198,134862,701281,141516v10072,6655,22759,17856,35433,22771c749389,169190,766305,169532,778002,170231v11710,711,16904,-4902,28283,-1740c817664,171641,837502,187046,847255,188455v9754,1397,11697,-9105,17882,-10858c871309,175844,877494,175146,884314,177597v6832,2451,21133,6299,22441,14351c908050,200013,899274,217869,892772,226987v-6502,9106,-18860,10859,-24714,19965c862203,256057,859612,267615,857987,281978v-1626,14364,1295,36424,,50444c856679,346431,850824,354482,849859,365341v-978,10859,1943,21018,1943,32931c851802,410184,852450,427342,849859,437502v-2604,10161,-6503,18568,-13983,22416c828396,463779,814413,457822,805637,459918v-8775,2108,-16904,3149,-23076,12256c776376,481292,777354,500558,768579,514566v-8776,14008,-29261,27673,-39345,42736c719163,572364,714934,591630,707454,604241v-7481,12598,-20485,20307,-22429,28016c683070,639966,696074,642417,695097,650469v-978,8064,-15279,9106,-16257,30479c677863,702310,691845,754862,688924,779729v-2933,24867,-22441,28016,-26987,49734c657390,851179,655765,890067,661937,909333v6172,19265,34137,19964,37058,35026c701929,959421,680466,984644,680466,999007v,14351,14631,22060,18529,32576c702907,1042086,703555,1049096,703555,1061707v,12611,-16904,35027,-4560,44832c711353,1116343,760768,1116343,777685,1121601v16903,5257,18529,14008,23939,17335l791617,1161953r-6503,14158c782884,1181174,781015,1185708,779958,1188860v-4229,12611,9423,21362,-2273,25222c774757,1215044,770103,1215372,764503,1215317v-16798,-165,-42098,-3775,-54776,-4042c692823,1210920,690550,1212329,676897,1211275v-13665,-1053,-32842,-3505,-49428,-7353c610895,1200061,586829,1198308,577736,1188860v-9106,-9461,-4229,-28728,-4877,-42393c572199,1132815,572199,1119505,572859,1106539v648,-12955,4877,-26975,4877,-37479c577736,1058545,575450,1055395,572859,1044194v-2603,-11214,-9754,-30480,-11709,-42392c559206,989902,561150,982535,561150,971677v,-10858,,-23470,,-35026c561150,925093,561150,914235,561150,901624v,-12612,1955,-27673,,-39929c559206,849426,551726,839978,548475,827012v-3251,-12955,-11062,-28716,-7150,-42736c545224,770268,566674,754152,572859,741896v6172,-12255,1626,-21018,4877,-32220c580987,698462,589115,686206,592684,674636v3581,-11556,4876,-25565,5854,-35026c599516,630162,596265,621754,598538,617195v2274,-4547,9754,-4204,14631,-4903c618046,611594,625196,614744,627469,612292v2286,-2451,-1626,-10160,,-15062c629095,592328,638200,587769,638200,582523v,-5257,-7150,-11214,-10731,-17868c623900,558000,618693,550646,615772,542937v-2933,-7708,-7150,-15417,-6185,-24167c610565,510007,616420,499504,621944,490398v5525,-9106,13653,-20320,20155,-26277c648602,458165,654787,458863,660641,455371v5842,-3505,17552,-9118,16256,-12966c675589,438556,665518,431546,652513,432244v-13005,699,-40640,8408,-53975,15063c585203,453961,581635,461314,572859,472174v-8788,10858,-20155,24523,-26987,39940c539039,527520,535788,549237,532219,564655v-3581,15405,-4559,26263,-7150,39928c522465,618249,519862,626301,515963,646976v-3899,20663,-11709,63399,-13983,82665c499707,748906,500355,739089,501980,761861v1626,22770,7150,79514,9106,105092c513029,892518,516611,894270,514007,915632v-2603,21374,-11697,58154,-18199,79172c489306,1015823,482143,1039279,474675,1041743v-7480,2451,-17564,-30124,-23736,-31534c444754,1008812,441185,1024928,436956,1034034v-4229,9106,-9423,21361,-12357,30823c421678,1074318,422656,1084466,418427,1091133v-4229,6655,-10084,8750,-18529,13310c391439,1108990,379730,1114590,367703,1119150v-12027,4559,-29908,6654,-40957,12255c315684,1137018,309182,1147178,302362,1152424v-6833,5257,-6833,8407,-16256,11214c276670,1166444,260096,1168540,245466,1170292v-14631,1753,-34468,5601,-46825,4204c186296,1173099,171666,1166089,171666,1162583v,-3505,18847,-5600,26975,-10159c206769,1147877,219126,1142264,220751,1134910v1626,-7353,-10731,-13652,-12026,-26264c207429,1096035,219774,1065911,212623,1058202v-7150,-7709,-34455,7011,-46812,4547c153454,1060297,144031,1052944,138176,1044194v-5855,-8763,-3899,-24168,-6833,-33985c128422,1000404,116396,990244,119647,984288v3251,-5956,30226,-7353,31204,-10160c151829,971334,138176,967829,126467,966775v-11697,-1054,-36081,5601,-46165,1753c70231,964679,65354,951014,66002,944359v648,-6654,7150,-10159,18199,-15062c95263,924395,122238,919137,133299,914235v11049,-4902,18199,-10503,17552,-15062c150203,894614,134595,889712,128740,886917v-5842,-2807,-9754,-2451,-13970,-5258c110541,878853,105016,875005,103391,869404v-1626,-5613,4229,-17513,2273,-22429c103708,842073,100140,843128,91364,839280,82575,835419,64046,829463,52349,824217,40640,818959,29591,815810,21463,808444,13335,801091,6172,788835,3581,779373,978,769925,,763969,5855,752056v5854,-11913,15608,-26276,32512,-45187c55270,687946,87452,653631,106959,639267v19508,-14363,25362,-13309,48768,-17513c179134,617550,218808,611239,247409,612991v28613,1753,59499,14008,79337,19266c346570,637515,357632,642772,367703,644513v10084,1752,14313,6654,20155,-2795c393713,632257,399898,598983,402171,586727v2273,-12268,2273,-14363,,-19621c399898,561848,394043,558343,388519,554851v-5538,-3506,-12358,-7011,-19190,-9818c362509,542239,353403,544690,347218,538379v-6172,-6300,-9093,-17514,-14300,-30468c327724,494944,319913,472529,316662,461670v-3251,-10858,-7150,-15760,-3251,-19265c317310,438900,332918,435394,339750,439954v6820,4558,9424,19964,13970,29769c358280,479539,359575,495643,367703,499846v8128,4205,28283,1410,34468,-5244c408343,487947,403466,470776,404114,459575v661,-11214,-1295,-23126,1956,-32931c409321,416840,416154,408775,424599,400368v8458,-8408,23406,-13653,32512,-24168c466217,365696,472072,344678,479552,336614v7468,-8053,14948,-5246,22428,-9106c509461,323659,518236,323304,525069,312445v6820,-10858,14300,-38531,17551,-50088c545872,250799,545224,253949,544576,242392v-660,-11556,-1956,-30823,-6185,-50444c534162,172339,530593,138709,520192,124003,509778,109283,485077,112090,475323,104381,465569,96672,466217,87223,461010,78118,455816,68999,442481,57099,444106,50444v1626,-6654,18530,-7365,26988,-12611c479552,32576,489306,23813,495148,17869,501002,11912,503276,,506527,2807xe" fillcolor="#bfbfbf" stroked="f" strokeweight="0">
                  <v:path arrowok="t" textboxrect="0,0,908050,1215372"/>
                </v:shape>
                <v:shape id="任意多边形 80" o:spid="_x0000_s1259" style="position:absolute;left:6676;top:5211;width:4574;height:8073;visibility:visible;mso-wrap-style:square;v-text-anchor:top" coordsize="457438,80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bEsUA&#10;AADcAAAADwAAAGRycy9kb3ducmV2LnhtbESPzWrDMBCE74W8g9hAb42cNA2JE9m0gZKWnvLzAIu1&#10;sU2slZFU/+Tpq0Khx2FmvmF2+WAa0ZHztWUF81kCgriwuuZSweX8/rQG4QOyxsYyKRjJQ55NHnaY&#10;atvzkbpTKEWEsE9RQRVCm0rpi4oM+pltiaN3tc5giNKVUjvsI9w0cpEkK2mw5rhQYUv7iorb6dso&#10;6MKS6LK/u7eXr9WhLY/LxedolXqcDq9bEIGG8B/+a39oBc/zDfyeiUd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5sSxQAAANwAAAAPAAAAAAAAAAAAAAAAAJgCAABkcnMv&#10;ZG93bnJldi54bWxQSwUGAAAAAAQABAD1AAAAigMAAAAA&#10;" path="m457438,r,13229l455486,14825r-4560,3189l446392,20896r-8464,5325l434266,28863r-3081,2685l425266,37730r-2420,2804l420488,43539r-2127,3076l416565,49644r-1518,3103l413851,55853r-873,3325l412440,62722r-263,3678l412104,70390r125,8431l412242,83203r-140,4317l412102,87381r-12,4331l412382,96322r,-77l413195,106329r126,5055l413207,113950r-279,2489l412420,118877r-775,2375l410489,123551r-1562,2057l407048,127322r-2083,1448l402704,129990r-2413,1053l397751,131945r-2705,775l389598,133812r-5550,533l381229,134396r-2693,-114l375907,134003r-2514,-458l370992,132847r-2286,-978l366586,130523r-1842,-1664l363182,126992r-1359,-2070l359753,120731r-1664,-4534l355359,107155r25,76l354040,103077r-1513,-3784l352552,99357r-1676,-4026l349314,90949r-2968,-8650l344812,78453r-1527,-3088l341656,72968r-709,-749l340318,71720r-702,-390l338625,70956r-1206,-298l336012,70452r-1664,-100l332822,70362r-3427,308l325948,71334r-2927,863l320876,73112r-977,639l319822,73846r14,485l320159,75743r1799,5059l324409,87965r3200,10033l327571,97910r4217,12344l331762,110177r4571,12712l340589,134003r3568,9346l344157,143337r3219,8364l348915,155194r1586,3058l352124,160765r1781,2113l354681,163581r668,483l357282,165026r2167,648l361949,166099r5843,682l371043,167366r3188,1003l379654,170731r5156,2502l389725,175887r4521,2705l398564,181361r4191,3022l404825,186187r1905,1994l408407,190441r1308,2439l410629,195140r673,2172l411734,199611r140,2451l411747,204704r-356,2997l410083,215359r-2388,12535l404228,244125r-2032,8280l400012,260076r-2286,6591l396481,269549r-1359,2515l392570,275544r-1562,1524l389382,278262r-1778,889l385763,279697r-1829,216l382118,279862r-2972,-521l376225,278529r-2973,-839l369913,276967r38,l365963,276128r-4254,-1168l352628,272026r-10808,-3569l341935,268495r-6312,-1930l335724,266603r-7048,-1968l320688,262349r-8865,-2731l311849,259631r-19625,-5966l281838,250868r178,38l271352,248466r-5247,-1007l260852,246624r-5404,-671l255638,245979r-5273,-435l244945,245305r152,l239475,245256r-5833,87l233756,245343r-6032,242l227863,245572r-12210,856l203376,247662r-11991,1519l179819,250868r102,-13l159741,254233r12,l144996,256735r102,-25l139404,257804r-5013,1281l129873,260712r-4947,2384l119471,266384r-6407,4472l105480,276883r-8706,7704l96888,284472r-9245,8763l87719,293146r-9400,9338l68999,312069r38,-51l60160,321417r51,-64l45110,337876r64,-76l39167,344683r76,-102l33871,351071r76,-102l29240,356961r-4180,5705l21418,367980r-3069,4868l15673,377483r-2359,4556l11634,385795r-1170,3361l9818,391961r-274,2658l9596,397150r339,2643l10542,402669r836,3189l12473,409224r1406,3455l15633,416291r2153,3798l20128,423693r2444,3286l25222,430063r2714,2691l30670,434964r3087,2025l37075,438815r3707,1774l48806,443971r8623,3645l57379,447604r9804,4026l67031,451566r10807,4039l77813,455592r10312,3785l96355,462653r3073,1232l99200,463809r2563,887l105994,466069r2146,940l110249,468444r1790,2045l113348,473029r520,1854l114059,476814r-191,3302l113271,483494r-749,3289l112535,486694r-1254,5977l111097,494938r34,553l111212,495888r497,1275l112450,498429r973,1252l114573,500879r2949,2454l120536,505427r1184,686l122791,506589r3015,946l125692,507497r3759,1092l133769,510304r5880,2476l139649,512767r7303,3074l150622,517631r3353,2019l156731,522026r1346,1905l158813,526090r77,2044l158572,530078r-1270,2908l155283,535640r-2515,2375l149809,540238r-3391,2120l142634,544416r-4242,1993l133261,548378r-6172,1956l113246,554144r-13740,3803l93714,559778r-4458,1713l82227,564801r-2776,1540l77332,567753r-1561,1350l74818,570282r-619,1238l74076,571947r-109,687l73936,573453r42,965l74427,577156r862,2913l76571,583056r1762,2966l80470,588627r1028,973l82647,590483r1270,777l85179,591838r1511,449l88475,592576r2244,165l93124,592762r5862,-315l105499,591762r-64,12l118504,590200r6045,-458l127432,589691r2641,127l134785,590352r4636,724l143866,591977r4102,1042l151600,594199r3162,1423l157467,597654r1156,2071l158864,600943r38,851l158826,602569r-114,521l158306,604372r-1829,1969l154280,607395r-3925,1105l140259,610494r76,-13l134970,611639r-4554,1289l128758,613556r-1180,583l127113,614468r52,390l127378,615559r1149,2419l130454,621099r-76,-115l135128,628185r2223,4000l138354,634395r800,2286l140157,641076r622,4609l141630,654957r-12,-140l142147,659263r776,4053l143395,665028r560,1576l144617,668048r730,1257l147476,672201r2375,2690l152557,677437r2937,2273l158776,681765r3448,1702l165943,684848r3969,1009l171712,686050r2168,-59l176525,685680r3015,-544l186284,683519r-115,25l193231,681677r6946,-1650l203632,679417r3327,-381l210223,678997r3213,433l216586,680572r2794,2121l221298,685602r1041,3175l222796,692079r51,3403l222593,699026r-470,3708l220777,710278r-3099,14999l217716,725098r-584,3442l217170,728350r-392,3085l216629,733868r76,2155l216965,737650r462,1708l218063,741027r757,1566l220800,745818r2123,2928l222898,748721r2273,3086l227178,755020r876,1943l228676,759046r242,2298l228663,763681r-685,2172l227025,767783r-1194,1753l224434,771199r-2984,2757l218046,776457r-3594,2248l210845,780762r-6845,3722l200139,786249r-4508,1537l186601,790287r13,-12l182837,791328r2875,1448l189604,794370r4111,1367l198049,796835r4384,721l206847,797816r5278,-109l217752,797297r6162,-660l223787,796651r12509,-1689l248082,793361r11214,-1384l259220,791977r11074,-1537l270142,790453r9975,-1717l284342,787826r3620,-965l290683,785931r1898,-874l294092,784117r1199,-963l298272,780280r4204,-3670l304978,774467r2347,-2300l312814,766475r3162,-3060l319481,760379r3937,-2870l327800,754956r4877,-2146l337909,751019r5474,-1562l348933,748061r10808,-2659l364868,743963r4343,-1459l378079,738942r-165,63l386343,735275r7740,-3720l400926,728007r-12,l406781,724946r-127,64l411437,722326r1823,-1254l414903,719679r1387,-1482l417582,716421r1018,-1989l419400,712033r618,-2788l420522,706087r-12,76l421526,699038r724,-3860l423266,691279r2654,-7786l429108,675315r3403,-8065l435839,659871r-38,102l437342,656297r1494,-3944l442074,644048r1943,-3937l446303,636783r1664,-1626l449974,633875r2514,-737l455435,633303r2003,1025l457438,650090r-2110,-3782l454057,644323r-725,-949l452262,644934r-1451,2934l447713,655795r26,-51l446164,659897r-1613,3835l441223,671111r38,-102l437925,678921r-3068,7870l432400,693993r-887,3412l430930,700522r-997,7026l429374,711078r-787,3530l427419,718114r-1702,3302l423672,724248r-2223,2374l419049,728642r-2553,1765l411251,733354r-5931,3099l398348,740072r-7988,3835l381699,747755r-9119,3658l367576,753102r-5359,1498l351219,757306r38,-13l345836,758664r-5197,1474l340881,760075r-4832,1655l332116,763462r-3425,1993l325357,767899r-2975,2569l319507,773257r114,-102l314096,778858r-2743,2692l308674,783836r38,-25l304622,787380r178,-153l301574,790326r-2006,1613l297155,793438r-2921,1345l290716,795990r-4128,1092l281965,798085r-10274,1766l260502,801426r-11226,1384l249326,802810r-11747,1587l225006,806100r-6325,672l212560,807230r-5817,114l201346,807027r-5144,-839l191110,804905r-4864,-1612l181762,801451r-3962,-1994l174447,797298r-2591,-2374l170612,792955r-673,-2794l170942,787164r1918,-1931l176085,783557r3785,-1283l184061,781106r8803,-2436l196612,777386r3202,-1467l206248,772419r-76,38l209480,770573r3147,-1959l215368,766604r2189,-2017l218231,763781r544,-807l219124,762275r168,-544l219338,761312r-38,-375l219094,760248r-312,-680l217307,757182r-2093,-2835l212788,750981r-2362,-3873l209309,744796r-927,-2438l207658,739729r-457,-2832l207086,733811r203,-3290l207721,727067r610,-3620l211410,708508r1290,-7197l213116,698092r191,-2844l213274,692724r-246,-1772l212643,689783r-322,-491l211963,689022r-773,-283l209629,688528r-2038,29l204930,688856r-2937,531l202248,689323r-6757,1612l195618,690911r-7061,1866l181534,694454r-3493,635l174650,695495r-3327,89l168186,695241r-5067,-1283l158445,692218r-4369,-2146l150051,687545r-3683,-2858l143027,681551r-2971,-3366l137414,674604r-1257,-2134l135128,670196r-825,-2336l133629,665434r-901,-4737l132156,655884r-842,-9143l130774,642768r-781,-3437l129476,637889r-663,-1479l127024,633199r-4634,-7033l120180,622609r-1727,-3619l117818,616844r-292,-2248l117742,612183r940,-2515l120472,607509r2172,-1549l124968,604804r2527,-952l132766,602366r5601,-1207l139816,600873r-2037,-410l133465,599785r-4136,-460l127214,599221r-2234,43l119317,599686r215,-12l106540,601235r-6680,699l93459,602290r-3124,-26l87363,602049r-2845,-470l81864,600791r-2400,-1092l77292,598378r-1968,-1524l73457,595114r-2972,-3645l68097,587456r-1778,-4127l65113,579252r-622,-3810l64402,573486r76,-1803l64757,569917r521,-1841l66764,565091r2159,-2666l71539,560164r2959,-1982l77838,556328r7722,-3619l90691,550740r6172,-1956l110706,544975r13723,-3798l130179,539362r4512,-1733l138311,535918r3414,-1847l144414,532377r2199,-1657l148187,529234r851,-1121l149084,528006r-721,-613l146045,526000r-3153,-1534l135954,521556r-5830,-2464l130213,519130r-3905,-1542l122999,516641r-3543,-1117l117399,514621r-1969,-1142l111773,510939r-3696,-3074l106197,505909r-1676,-2158l103086,501286r-1067,-2768l101651,496663r-102,-1904l101841,491330r1385,-6629l103949,481487r-38,229l104386,478993r123,-1966l104472,476649r-34,-121l104103,475890r-236,-266l103504,475382r-847,-374l98730,473728r-2769,-965l92799,471480r25,12l84671,468254r114,51l74524,464533,63627,460469r-9893,-4064l45098,452747r-8268,-3492l32766,447311r-3937,-2158l25057,442664r-3556,-2871l18199,436517r-3099,-3620l12230,429023,9601,424959,7239,420807,5194,416616,3505,412462,2223,408501r-940,-3633l533,401389,76,397870,,394238r394,-3784l1308,386491r1461,-4191l4788,377779r2502,-4800l10173,367962r3327,-5270l17297,357129r4331,-5880l26492,345039r5461,-6579l38037,331488,53213,314889r8928,-9436l71526,295801r9525,-9449l90399,277500r8877,-7836l107340,263237r6985,-4876l120485,254653r5689,-2744l131712,249928r5639,-1435l143358,247350r14808,-2502l178397,241444r11671,-1701l202311,238193r12510,-1257l227279,236072r6147,-254l239433,235730r5842,63l250939,236034r5576,458l262115,237190r5588,876l273291,239133r10948,2515l294907,244531r19710,5982l323444,253230r-102,-25l331280,255478r-39,-13l338341,257446r6413,1956l355600,262971r-25,-13l364454,265839r3897,1069l368084,266832r3848,825l375602,268457r3201,903l378790,269360r2453,673l383041,270357r500,11l383847,270332r232,-69l384383,270115r434,-314l385345,269287r1700,-2317l387908,265373r954,-2194l390965,257105r2030,-7192l394957,241927r-25,140l398361,225951r-13,101l400710,213619r-12,89l401949,206397r296,-2518l402335,202114r-84,-1390l402038,199572r-366,-1176l401088,196951r-751,-1399l399453,194356r-1218,-1277l396870,191883r-3780,-2724l393319,189299r-4153,-2655l389293,186720r-4180,-2503l380433,181696r-4856,-2354l375755,179418r-4885,-2126l368738,176628r-2217,-401l360578,175532r-3302,-572l353797,173931r-3366,-1676l348640,170973r-1625,-1486l344437,166413r-2223,-3455l340284,159238r-1753,-3989l335255,146741r-3556,-9348l331699,137406r-4293,-11214l322796,113365r-4255,-12421l315354,90912r25,89l312953,83901r26,64l310998,78415r-648,-2833l310261,72737r381,-1790l311379,69144r2019,-2515l316344,64686r3480,-1474l323761,62044r4280,-812l332448,60838r2324,-13l337033,60978r2222,330l341452,61841r2147,813l345618,63771r1816,1436l349072,66934r2451,3594l353555,74643r1728,4368l358318,87826r-26,-64l359804,92004r-77,-229l361366,95724r1638,4116l364465,104361r2630,8748l368502,116921r1579,3214l370836,121281r806,973l372417,122946r736,465l374226,123869r1276,368l377319,124577r1868,198l381383,124868r2177,-45l388124,124382r4775,-953l394845,122870r1978,-705l398510,121431r1482,-802l401064,119889r813,-735l402366,118503r448,-888l403204,116418r302,-1503l403702,113195r89,-1963l403686,106852r-804,-9883l402565,91953r12,-4674l402717,82989r-13,-4105l402704,78935r-127,-8572l402666,65994r305,-4381l403631,57244r1131,-4267l406311,48925r1867,-3822l410350,41458r2425,-3505l415430,34561r2870,-3326l424536,24719r3772,-3302l432524,18369r8776,-5525l441287,12844r4424,-2814l449701,7245r3751,-3050l456762,839,457438,xe" fillcolor="black" stroked="f" strokeweight="0">
                  <v:path arrowok="t" textboxrect="0,0,457438,807344"/>
                </v:shape>
                <v:shape id="任意多边形 81" o:spid="_x0000_s1260" style="position:absolute;left:11100;top:1877;width:150;height:377;visibility:visible;mso-wrap-style:square;v-text-anchor:top" coordsize="15033,3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8a8AA&#10;AADcAAAADwAAAGRycy9kb3ducmV2LnhtbERP3WrCMBS+H/gO4QjezdQqU6pRRBgTBoNVH+DQHJti&#10;c1KTaOvbm4vBLj++/81usK14kA+NYwWzaQaCuHK64VrB+fT5vgIRIrLG1jEpeFKA3Xb0tsFCu55/&#10;6VHGWqQQDgUqMDF2hZShMmQxTF1HnLiL8xZjgr6W2mOfwm0r8yz7kBYbTg0GOzoYqq7l3SrQd1Mu&#10;vr8O+pabeol+kfU/x6tSk/GwX4OINMR/8Z/7qBXM8zQ/nUlH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t8a8AAAADcAAAADwAAAAAAAAAAAAAAAACYAgAAZHJzL2Rvd25y&#10;ZXYueG1sUEsFBgAAAAAEAAQA9QAAAIUDAAAAAA==&#10;" path="m15033,r,10022l13655,10480r-2786,1264l10176,12183r-459,394l9597,12735r-5,58l9658,13321r258,830l10384,15205r1766,2980l14641,21626r392,495l15033,37620,12967,34852r63,102l7023,27346,4204,23447,1918,19599,965,17466,305,15294,,12919,267,10392,1232,8004,2718,6048,4445,4537,6375,3318,10223,1577,14427,181,15033,xe" fillcolor="black" stroked="f" strokeweight="0">
                  <v:path arrowok="t" textboxrect="0,0,15033,37620"/>
                </v:shape>
                <v:shape id="任意多边形 82" o:spid="_x0000_s1261" style="position:absolute;left:11250;top:2099;width:957;height:3244;visibility:visible;mso-wrap-style:square;v-text-anchor:top" coordsize="95647,324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DtdMUA&#10;AADcAAAADwAAAGRycy9kb3ducmV2LnhtbESPX2vCMBTF3wd+h3AFX8pM7eaQahQ3GTjBB918vzTX&#10;ptjclCbV7tsvwsDHw/nz4yxWva3FlVpfOVYwGacgiAunKy4V/Hx/Ps9A+ICssXZMCn7Jw2o5eFpg&#10;rt2ND3Q9hlLEEfY5KjAhNLmUvjBk0Y9dQxy9s2sthijbUuoWb3Hc1jJL0zdpseJIMNjQh6Hicuxs&#10;5B66JDHZPgtfr7vdaXpJTpv3TqnRsF/PQQTqwyP8395qBS/ZBO5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QO10xQAAANwAAAAPAAAAAAAAAAAAAAAAAJgCAABkcnMv&#10;ZG93bnJldi54bWxQSwUGAAAAAAQABAD1AAAAigMAAAAA&#10;" path="m,l5516,6965r2908,3886l10951,14737r1918,3861l14329,22306r2363,6740l17971,32016r1525,2690l21500,37266r1097,1116l24005,39582r1485,994l27298,41449r2347,872l29341,42233r2621,774l44479,45941r6744,1867l54690,49053r3365,1473l61332,52329r3112,2185l67327,57142r2514,3061l71987,63607r1893,3708l75581,71303r1550,4229l78528,79977r1282,4623l82046,94125r1943,9690l85703,113277r1601,8877l87278,122078r1575,7950l90313,137420r1232,7340l92549,151872r800,6820l94466,171024r648,10058l95114,181069r419,6413l95647,189680r-50,2070l95317,193858r-520,2286l92993,202633r-3175,11240l85513,228110r-2477,7353l80433,242436r-2705,6286l74934,253916r-1550,2274l71759,258235r-3239,3225l65091,263988r-3480,1917l55338,268483r-2949,1142l49674,270871r-3175,1321l43222,273068r-5605,1059l35243,274742r-2156,859l30891,276969r-908,750l28837,278844r-1068,1275l26633,281738r-2498,4276l19016,296563r12,-38l16298,302291r-2934,5727l10177,313390r-1791,2566l6468,318369r-4026,4064l,324431,,311201r755,-938l2099,308332r2926,-4930l7745,298097r2685,-5675l15752,281475r2832,-4851l20171,274376r1651,-1994l23537,270693r1816,-1499l28782,267074r3480,-1397l35513,264838r5572,-1056l43423,263155r2369,-985l48772,260813r3073,-1195l51769,259644r5752,-2357l59928,255954r2377,-1740l64674,251844r1100,-1394l66767,248980r2382,-4412l71583,238921r2461,-6603l76458,225151r-51,127l80700,211155r-26,76l83824,200056r,25l85589,193706r-63,228l85934,192165r157,-1191l86117,189855r-83,-1852l86034,188079r-432,-6375l84954,171697r13,127l83869,159699r-773,-6587l82122,146144r13,115l80953,139130r-1447,-7261l77931,123881r-1600,-8915l76331,114978r-1715,-9423l74642,105644,72724,96068r38,152l70552,86886r51,178l69371,82593r38,166l68111,78605,66718,74775,65278,71400,63678,68283,62083,65760,60375,63692,58453,61953,56263,60412,53854,59085,51032,57852r-2726,-968l42028,55149r178,51l29544,52228r-3086,-927l23524,50209,20730,48850,18228,47185,16158,45408,14329,43566,11510,39946,9389,36200,7814,32492,5374,25577,4172,22513,2640,19427,524,16159r178,280l,15499,,xe" fillcolor="black" stroked="f" strokeweight="0">
                  <v:path arrowok="t" textboxrect="0,0,95647,324431"/>
                </v:shape>
                <v:shape id="任意多边形 83" o:spid="_x0000_s1262" style="position:absolute;left:11250;top:1465;width:4575;height:12224;visibility:visible;mso-wrap-style:square;v-text-anchor:top" coordsize="457432,122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K7cUA&#10;AADcAAAADwAAAGRycy9kb3ducmV2LnhtbESPzWrDMBCE74W8g9hAb40cF0pxowTnD1J6KHb6AFtr&#10;a5lYKyMpsfv2VaHQ4zAz3zCrzWR7cSMfOscKlosMBHHjdMetgo/z8eEZRIjIGnvHpOCbAmzWs7sV&#10;FtqNXNGtjq1IEA4FKjAxDoWUoTFkMSzcQJy8L+ctxiR9K7XHMcFtL/Mse5IWO04LBgfaGWou9dUq&#10;qMrTYfl+MP5trD/LbbWvX4/lTqn7+VS+gIg0xf/wX/ukFTzmOfyeS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QrtxQAAANwAAAAPAAAAAAAAAAAAAAAAAJgCAABkcnMv&#10;ZG93bnJldi54bWxQSwUGAAAAAAQABAD1AAAAigMAAAAA&#10;" path="m51096,r597,l52150,51r368,64l52874,191r774,228l55490,1524r1448,1804l57878,5232r1143,3709l59922,13360r800,4864l62269,28236r846,4520l64054,36442r2117,6683l68456,49248r1282,2845l71168,54769r1545,2432l74463,59506r2136,2394l79054,64294r2545,2206l84382,68682r-190,-153l87186,70637r2999,1899l93336,74320r-203,-101l96203,75784r3034,1197l102666,77922r7942,1479l110583,79388r7899,1423l122292,81826r3480,1448l128667,85192r2248,2222l132541,89801r1156,2338l135322,96304r-76,-165l136039,97961r1112,2001l138510,102616r1156,3023l141606,111216r923,2000l143501,114622r298,289l144121,115123r257,106l144723,115295r584,-10l146307,115087r1323,-426l149292,113978r4052,-2014l153153,112052r4509,-2501l157662,109563r4724,-2629l167275,104445r4877,-1968l174768,101740r2490,-419l179607,101168r2324,l186275,101550r4267,812l194619,103480r3873,1321l202124,106249r6426,2895l211548,110782r2603,1893l216361,114656r1892,1955l221704,120310r1722,1634l225497,123582r10866,7495l236287,131026r13475,8928l257852,145694r8763,6389l266501,151994r4559,3124l270895,155016r4560,2846l279967,160324r4267,1894l288784,163719r4996,1203l293488,164871r5217,921l303945,166463r10625,859l314456,167322r9601,534l323930,167856r1953,47l327670,167846r3019,-347l337113,166142r3429,-648l344288,165138r2159,13l348644,165329r2299,368l353369,166269r2578,850l358652,168211r5473,2693l375530,177368r5626,3226l381029,180518r5283,2805l390564,185207r1829,606l393764,186108r989,72l395619,186110r694,-159l396848,185736r1550,-1022l399840,183328r3719,-4144l406010,177089r1740,-1004l409528,175400r5156,-1207l417415,173813r2730,-191l422952,173672r2870,306l428756,174575r2819,863l437938,177635r3746,1422l445545,180784r3759,2122l452644,185484r1613,1701l455591,189052r1041,2146l457254,193523r178,2350l457318,198234r-343,2388l456429,203124r-1524,5004l452860,213322r-2413,5182l447831,223495r-2718,4597l442421,232156r-1549,1956l439132,235941r-3493,2920l431969,241300r-3569,2134l428413,243421r-3415,2062l422145,247448r-2461,2162l418794,250613r-941,1309l415958,255195r-1500,3205l413033,262141r-1202,3933l410803,270306r-919,4700l409909,274828r-775,5004l409160,279692r-644,5129l408116,290261r-85,5996l408410,309563r,-13l408855,322949r-13,6375l408512,335242r-737,5372l406709,345491r-1270,4419l404105,353937r13,-26l401739,361208r-833,3410l400383,368231r-172,3655l400290,375432r704,7931l400981,383274r914,8293l402225,396012r127,4547l402416,410375r-64,10643l402162,426403r-381,5194l401171,436525r-901,4470l399152,444995r-1283,3798l396371,452425r-1778,3429l392510,459042r-2477,2908l387151,464477r-3303,2071l381690,467437r-2210,558l377270,468300r-2261,88l370730,468185r-4268,-507l358508,466708r-3449,-91l353698,466723r-1279,228l346079,468452r216,-50l343344,469236r-2587,957l338465,471344r-2150,1471l334283,474717r-2010,2539l331477,478603r-705,1556l329382,484317r-1236,5078l328184,489255r-1206,5664l325632,500926r-1702,6160l322850,510261r-1257,3124l320120,516471r-1715,2985l316450,522351r-2210,2870l309401,530670r-5359,5384l298466,541363r-5600,5321l292955,546595r-5349,5336l282941,557099r-2124,2658l279018,562274r-3369,5570l272680,573721r-2649,6021l270095,579603r-2515,6236l267580,585826r-4813,12103l260189,603682r-2858,5385l254042,613956r-3620,4420l243387,625767r-3105,3179l237802,631764r-1662,2391l235693,635057r-235,703l235402,636143r18,221l235502,636620r162,296l236845,638353r1893,1778l238713,640106r2324,2146l243298,644855r1117,1829l245241,648704r444,2286l245634,653441r-546,2400l244098,657949r-1219,1791l241520,661302r-5359,5135l233739,669308r-949,1446l231768,672700r-823,2038l230204,677342r-509,2789l229390,683608r-11,4015l229649,692255r530,5399l230928,703682r-13,-115l232871,716712r,-51l235106,730669r2159,14212l238205,751891r762,6820l239538,765264r305,6223l239831,777304r-381,5359l238637,787540r-1207,4432l235881,795986r-1816,3644l232033,802932r-2185,3036l225454,811251r-4381,5004l221200,816115r-2029,2499l217387,821093r-1572,2552l214439,826397r-1146,3021l212357,832973r-1495,8567l210887,841299r-1219,10058l209681,851141r-828,10675l208462,872858r,-152l208449,878139r127,5451l208563,883463r267,5322l208817,888644r406,5132l209211,893611r541,4736l210431,902657r862,4112l212223,910115r1164,2834l214878,915381r1796,2165l218823,919576r2416,1882l223960,923268r5901,3400l229798,926643r6032,3365l238802,931863r2819,2032l244237,936231r2299,2731l248289,942048r711,1892l249470,945820r267,1905l249838,949731r-279,3734l248797,957288r-1156,3836l246206,964959r-1664,3873l240897,976414r-3685,7347l233897,990884r-1215,3072l231762,996804r-539,2432l231030,1001487r116,1832l231533,1005350r570,1816l232873,1008926r972,1777l235000,1012490r2849,3726l237697,1016038r6312,7493l246892,1027570r1308,2311l249229,1032218r1409,4077l251756,1040117r863,3722l253242,1047559r431,3785l253940,1055332r165,8878l253877,1067181r-610,3188l251413,1076516r-4466,12539l246090,1091984r-625,2740l245117,1097189r-58,2149l245285,1101159r505,1517l246575,1103974r1176,1176l249758,1106419r2967,1290l256498,1108917r4446,1097l266031,1111021r-153,-24l271428,1111910r-152,-25l283036,1113434r-76,-12l306391,1116064r10148,1460l320996,1118400r3848,1016l328134,1120546r2946,1194l333722,1123036r2425,1384l340034,1127214r3111,2895l346687,1134351r14213,-29108l368253,1108660r-21743,49097l337227,1178141r-771,-351l335220,1180478r64,-127l332261,1187438r76,-179l330307,1192605r-455,1761l329678,1195973r36,1506l329926,1199023r844,3194l331969,1205726r953,3543l333125,1211555r-330,2425l331690,1216419r-1829,2019l327588,1219912r-2655,1079l321822,1221753r-3505,445l314456,1222413r-4229,38l301019,1222108r-9969,-736l271174,1219518r38,l262411,1218768r153,13l255511,1218413r-10169,l238014,1218667r-6832,139l227105,1218692r-4801,-292l211001,1217334r-12611,-1601l185233,1213612r-6604,-1270l172254,1210946r38,12l165764,1209587r114,25l158906,1208329r-7188,-1334l144504,1205509r-6934,-1790l134192,1202639r-3213,-1206l127944,1200062r-2871,-1575l122444,1196658r-2374,-2122l118063,1192099r-1588,-2668l115269,1186612r-889,-2908l113783,1180732r-381,-3010l113212,1174674r-64,-3073l113313,1165568r330,-5931l113643,1159675r267,-5690l113897,1154227r-12,-5359l113885,1149020r-369,-10236l113389,1128624r127,-10046l113885,1108634r419,-5118l114964,1098373r1664,-9907l116628,1088492r1488,-9141l118590,1075170r165,-3811l118667,1068201r-280,-2998l117964,1062702r-503,-2181l115904,1054939r-1867,-7176l112856,1043204r38,127l111421,1038213r13,63l107979,1026999r-3353,-11494l103242,1010006r-1003,-5043l101642,1000379r-292,-4217l101324,992213r127,-3721l101909,981367r,127l102175,973887r,-34861l102175,903936r280,-9945l102912,883692r,88l103038,878685r-37,-4950l103001,873964r-245,-4749l102238,864839r-892,-4078l100085,856850r-1580,-3956l98581,853059r-1841,-4127l92930,840359r-1791,-4737l89678,830707r-1409,-5016l88320,825843r-1639,-5194l84980,815226r-1601,-5651l82109,803784r-457,-3036l81360,797713r-89,-3061l81411,791566r406,-3099l82528,785343r1105,-3163l85119,779069r1791,-3035l88967,773024r4547,-5753l98467,761644r9486,-10547l111813,746237r1492,-2209l114399,742111r846,-1836l115965,738338r506,-1733l116868,734754r429,-3558l117415,727596r,127l117491,719836r419,-4343l118342,713118r610,-2413l120489,706133r1879,-4585l126572,692620r4186,-8813l132506,679652r1403,-3989l135071,671513r1051,-4572l136084,667106r857,-4545l137672,657975r-26,139l138766,649311r823,-7816l139747,638385r-92,-3047l139094,629386r-267,-2920l138739,623519r279,-3035l140034,617386r1956,-2693l144479,612839r2616,-1143l149724,610997r4636,-635l158589,609918r2336,-127l163453,609981r4318,635l167656,610591r1456,180l169109,610739r-310,-1977l168139,604025r-13,-2908l168710,598043r1448,-2844l172063,592798r3810,-3797l175848,589038r1668,-1703l178584,586045r595,-1068l179196,584920r9,-81l179190,584646r-67,-300l178577,583016r-1070,-1778l176089,579260r102,127l172609,574713r-1841,-2616l169168,569455r-6147,-10540l159884,553200r-1473,-3061l157154,547116r-2375,-5867l152480,535127r-978,-3390l150804,528206r-331,-3721l150638,520636r674,-3911l152416,512826r1423,-3886l155553,505041r3887,-7531l163681,490284r4674,-7303l173651,475577r5512,-6845l181957,465658r2768,-2730l187583,460642r2895,-1753l193272,457619r2604,-927l200373,455259r1869,-719l204245,453504r-178,102l209262,450647r-102,51l214664,447373r2002,-1444l217279,445366r-344,-365l215161,443650r-2439,-1398l209779,441000r-3471,-987l204585,439687r-2003,-239l200701,439345r-2111,34l193531,439903r-6456,1130l187291,440982r-7239,1613l180217,442544r-7582,1982l172787,444488r-7577,2255l158068,449135r190,-63l151830,451527r-5357,2413l142282,456268r-3471,2379l135980,461039r-2636,2671l130833,466651r-2597,3313l128248,469938r-5867,7569l115432,486149r-7204,9522l104804,500647r102,-165l101553,505816r114,-216l98689,510909r-2676,5500l93679,522288r114,-280l91721,528349r-1815,6595l88253,541829r-2905,13644l82655,568020r13,-12l80407,578828r26,-178l78756,588455r13,-64l77258,597904r-1727,9957l73537,617462r-2108,9131l71429,626567r-2337,10402l69117,636867r-2705,13424l66425,650215r-3505,18922l62932,669113r-4089,22923l58843,691985r-3785,22670l55071,714591r-1499,9893l53585,724409r-1092,8228l52493,732574r-1181,9954l51093,744986r-21,1757l51502,751916r,-12l52518,763842r1829,22440l54347,786244r2591,29058l59605,844906r2006,24015l61611,868883r801,8560l62386,877291r850,6823l64774,894652r508,4978l65472,904990r-216,6159l64532,918591r-1295,8865l61446,937349r-2184,10567l56798,958812r-2654,10871l51413,980174r-2705,9753l46143,998563r-5017,15951l38497,1022223r-2692,7175l33024,1035762r-1486,2895l30014,1041273r-1626,2337l26585,1045667r-2108,1753l21987,1048677r-2019,368l17822,1048855r-2832,-1257l12653,1045629r-1956,-2286l8906,1040791r-1727,-2807l3903,1032053,753,1026034r64,101l,1024672r,-15762l728,1009282r2057,1994l4474,1013499r1600,2514l9173,1021562r3150,6020l12272,1027494r3098,5629l16819,1035486r1420,2027l19367,1038825r275,231l19936,1038810r923,-1067l21987,1036123r1148,-1943l24406,1031695r2623,-5992l26928,1025931r2629,-6997l29506,1019087r2578,-7595l32059,1011593r4991,-15849l37024,995820r2530,-8524l42219,977671r-13,77l44911,967321r-13,77l47527,956590r-13,76l49966,945858r-26,89l52099,935482r-13,114l53835,925933r1239,-8544l55752,910420r189,-5436l55774,900240r-469,-4458l53801,885343r-876,-6947l52125,869747,50105,845719r,25l47451,816153,44860,787070,43019,764629r,13l42015,752704r-470,-5728l41584,744424r254,-2947l43044,731419r1105,-8319l45660,713118r3797,-22721l53547,667424r3531,-18988l59795,634936r2350,-10464l64240,615366r-25,102l66183,605993r-25,153l67864,596352r1494,-9472l71060,576961r2286,-10922l76026,553492r2946,-13792l80674,532638r1905,-6972l84776,518922r2515,-6350l90199,506578r3226,-5740l96905,495313r3657,-5296l107928,480276r6998,-8713l114875,471640r5855,-7544l123422,460655r2845,-3328l129417,454114r3619,-3048l137253,448170r4940,-2743l148111,442761r6833,-2617l162399,437642r7759,-2311l177905,433312r7417,-1652l192129,430479r5880,-609l200778,429819r2654,127l205985,430264r2527,469l212970,432016r4039,1702l220463,435711r2883,2210l225657,440360r1626,2883l227613,445770r-521,2223l226165,449720r-1143,1460l222673,453352r-2807,2019l214024,458889r-5334,3036l206176,463233r-2617,1015l198848,465734r165,-50l196835,466465r-1934,884l193087,468444r-2099,1682l188781,472310r-2481,2721l186491,474828r-5241,6488l176228,488359r-4427,6893l167720,502221r127,-215l164119,509211r-1467,3355l161481,515773r-858,3024l160125,521666r-105,2683l160244,526879r537,2653l161563,532216r2118,5629l163643,537731r2337,5804l165955,543484r1142,2745l168328,548794r3011,5472l171276,554165r6095,10463l178736,566871r1535,2182l183798,573659r1727,2413l187087,578676r1143,2755l188624,583171r152,1779l188573,586816r-571,1893l186491,591414r-1918,2337l182617,595744r-3417,3393l178217,600373r-406,800l177654,601980r8,1394l178213,607333r353,2203l178782,611987r-242,2579l177893,616344r-1258,1828l173956,619861r-2833,509l168672,620319r-2222,-279l162434,619457r-1570,-116l159432,619407r-4006,416l155579,619811r-3989,547l150291,620697r-1019,443l148830,621472r-203,276l148408,622410r-134,1454l148333,625793r248,2705l149178,634848r101,3708l149076,642366r-838,8014l147095,659384r-762,4775l145419,668972r-1093,4776l143018,678447r-1638,4648l139437,687731r-4255,8978l135182,696697r-4054,8593l129463,709332r-1382,4088l127681,715021r-333,1822l127015,720288r-75,7587l126801,732016r-546,4419l125734,738874r-711,2451l124083,743839r-1194,2604l121365,749123r-1841,2730l115294,757174r-9728,10820l105592,767956r-4839,5512l100905,773265r-4228,5363l94926,781200r-1395,2351l92457,785806r-766,2153l91200,790133r-284,2220l90803,794760r80,2456l91122,799676r349,2296l92599,807166r1525,5405l94085,812432r1677,5359l95762,817779r1663,5270l98848,828104r-26,-64l100151,832510r1579,4188l105439,845059r1880,4216l109071,853694r1499,4661l111637,863283r609,5093l112526,873557r38,5245l112424,884060r-457,10313l111980,894296r-280,9843l111700,939026r,35115l111421,981914r-457,7124l110964,988899r-127,3543l110849,992239r25,3594l111113,999362r530,4047l112538,1007894r1302,5171l117123,1024306r-25,-64l120552,1035533r1511,5232l123257,1045375r,-12l125111,1052500r-25,-76l126673,1058088r661,2895l127855,1064082r317,3442l128286,1071474r-203,4432l127575,1080554r-1549,9475l124385,1099796r-602,4684l123394,1109178r-353,9705l123041,1118756r-126,9862l123041,1138606r,-114l123410,1148753r25,5550l123156,1160146r-331,5892l122838,1165899r-163,5757l122724,1174382r,-216l122890,1176784r284,2325l123644,1181435r559,1851l124972,1185084r900,1499l126961,1187925r1405,1253l130134,1190404r2192,1198l134751,1192695r-280,-127l137418,1193686r-229,-89l140157,1194546r6508,1676l153610,1197661r-114,-12l160633,1198956r7023,1296l174260,1201636r6338,1384l180483,1202995r6380,1226l199694,1206301r12438,1571l211980,1207859r11056,1046l227613,1209180r-165,l231231,1209279r6555,-125l237710,1209154r7378,-266l255642,1208888r7493,393l272038,1210031r19850,1854l291786,1211873r9843,724l301464,1212597r8959,327l314253,1212888r-229,13l317361,1212712r2788,-356l321989,1211907r1193,-485l323531,1211193r-23,-272l322854,1208519r-1159,-3403l320577,1200886r-368,-2590l320145,1195578r305,-2870l321199,1189800r2261,-6007l326546,1176554r7366,-16040l342151,1143642r-416,-375l339881,1141070r-3621,-4347l333972,1134577r-2936,-2101l329173,1131408r-1961,-950l324805,1129473r-2698,-926l318815,1127682r-3896,-767l305096,1125500r152,12l281842,1122883r-11887,-1561l264253,1120381r-5372,-1066l253889,1118083r-4546,-1460l245292,1114870r-3493,-2210l239030,1109904r-1943,-3200l235957,1103262r-444,-3493l235614,1096302r495,-3442l236897,1089470r1003,-3391l242361,1073564r1646,-5491l244422,1065935r154,-1998l244416,1055667r-242,-3573l244199,1052309r-396,-3452l243276,1045751r-715,-3138l241551,1039139r-1219,-3493l239653,1034107r-802,-1414l236530,1029437r-6186,-7340l227194,1017969r-1524,-2350l224324,1013143r-1156,-2654l222266,1007631r-584,-3036l221479,1001332r305,-3493l222571,994270r1169,-3594l225187,987019r3417,-7341l232363,972185r-38,63l235919,964794r-89,177l237417,961314r-88,203l238609,958078r946,-3149l240109,952139r181,-2494l240248,948648r-147,-1037l239906,946832r-283,-760l238709,944461r-1365,-1615l235635,941326r-2041,-1479l231010,938224r-5886,-3288l218876,931329r-3188,-2133l212602,926808r-2896,-2743l207090,920903r-2223,-3633l203216,913257r-1193,-4254l201083,904494r-762,-4813l199737,894614r-420,-5284l199051,883869r-127,-5588l198937,872604r406,-11302l200194,850303r1257,-10287l203064,830821r1143,-4305l205706,822579r1778,-3581l209490,815760r2134,-2960l213846,810057r4339,-4977l222259,800205r1877,-2607l225743,794986r1441,-2904l228355,789036r963,-3547l229980,781516r326,-4560l230318,771819r-289,-5943l229498,759652r-750,-6604l227835,746221r-2140,-14104l225695,732155r-2235,-14021l221492,704926r-775,-6159l220158,693052r-305,-5245l219866,683108r368,-4191l220920,675132r978,-3403l223117,668681r1410,-2693l226127,663563r3163,-3734l234621,654707r734,-832l235790,653242r241,-516l236131,652292r8,-492l236068,651427r-169,-409l235583,650499r-1435,-1642l232236,647103r-2311,-2172l227727,642265r-1028,-1918l226026,638239r-204,-2350l226153,633527r736,-2184l227918,629298r2413,-3467l233303,622465r3238,-3327l236503,619176r6814,-7140l246366,608295r2779,-4128l251651,599453r2391,-5322l253953,594309r4788,-12014l261281,575970r2832,-6413l267339,563182r3708,-6135l273232,553987r2387,-2985l280737,545326r5525,-5512l291901,534454r,13l297438,529196r-102,90l302556,524053r-191,190l306869,519172r1828,-2368l310356,514352r1323,-2318l312915,509445r972,-2429l314816,504309r1608,-5808l316374,498729r1308,-5868l317669,492925r1206,-5702l320209,481737r1689,-5068l323041,474167r1359,-2311l327232,468275r3099,-2909l333633,463118r3378,-1701l340415,460160r3365,-953l350460,457632r2070,-368l354816,457086r4331,114l367605,458229r-12,-13l371545,458683r3502,170l376437,458796r1237,-164l378669,458381r783,-324l381430,456821r1820,-1593l384849,453341r1510,-2286l387723,448405r1234,-2959l390084,442075r-63,241l390991,438850r790,-3938l392300,430713r350,-4920l392650,425971r177,-5232l392827,420891r64,-10521l392827,400672r,102l392715,396469r-319,-4115l392421,392519r-914,-8255l390783,376034r-102,-4330l390897,367259r635,-4407l392561,358661r2502,-7709l396358,347015r-51,178l397464,343174r914,-4131l399022,334361r295,-5431l399317,329184r13,-6016l398885,309855r-381,-13500l398593,289865r432,-5982l399711,278435r800,-5156l401476,268339r1156,-4725l404003,259080r1639,-4318l407585,250647r2260,-3911l411293,244716r1664,-1866l416335,239878r3607,-2477l423511,235255r3361,-1999l429921,231215r2688,-2237l433642,227889r1076,-1350l437000,223105r2493,-4228l441948,214202r2188,-4728l445920,204925r1310,-4295l447595,198965r231,-1576l447894,195995r-66,-841l447672,194557r-309,-630l446886,193263r-679,-716l444039,190884r-2709,-1539l437988,187842r-3292,-1246l428646,184500r-2243,-687l424431,183408r-2067,-227l420512,183152r-2134,138l416340,183589r-4030,947l411875,184699r-316,183l410188,186058r-3441,3833l404346,192202r-3035,1994l399241,195047r-2146,508l394783,195732r-2426,-177l389843,195009r-2616,-864l382045,191846r-5550,-2946l370806,185636r12,l359591,179282r-4879,-2386l352634,176050r-1868,-609l349010,175030r-1556,-245l346014,174675r-1338,-10l341881,174934r-2927,555l339043,175476r-6731,1423l328248,177356r-2324,76l323587,177368r-9728,-545l303013,175946r-5677,-724l291685,174219r-5563,-1347l280775,171107r-5130,-2286l270628,166078r-4864,-3035l261065,159817r-8801,-6401l252315,153454r-7979,-5661l230979,138951r-11138,-7696l217212,129159r-2273,-2133l211319,123139r51,64l209805,121581r-1661,-1494l206459,118869r-2217,-1218l198301,114986r204,76l195063,113691r216,88l191849,112596r-3449,-948l184953,110989r-3354,-296l179887,110693r-1489,98l176915,111035r-1652,457l171129,113170r-4349,2210l166932,115304r-4648,2577l157687,120435r-4458,2222l150943,123596r-2260,738l146333,124790r-2413,51l141634,124396r-2057,-850l137811,122365r-1549,-1486l134230,117958r-1473,-3188l130687,108827r38,127l129811,106510r-1093,-2129l128782,104522r-1270,-2300l126483,99847r-1521,-3882l124293,94618r-738,-1086l122645,92628r-1399,-929l119224,90864r-2807,-752l108894,88760r-8332,-1549l96270,86043,92307,84481,88713,82665,85272,80696,81893,78563,78617,76264,75480,73813,72508,71222,69739,68517,67174,65659,64888,62649,62894,59513,61180,56274,59656,52921,57154,46190,54893,39065,53801,34773r-914,-4903l51312,19698r,38l50540,15005r-130,-637l48873,17349r-2032,3213l44454,23470r-5309,5156l32960,34125r-6693,5372l22813,41999r-3543,2337l15256,46355r-4432,1626l2188,50547r140,-39l,51281,,41259,7843,38925r3681,-1348l14532,36057r2947,-1958l17314,34227r3105,-2251l26831,26829r5796,-5157l37416,17027r1664,-2019l40619,12567,43387,7201,44784,4623,46448,2286,48022,915,49851,153,50651,26,51096,xe" fillcolor="black" stroked="f" strokeweight="0">
                  <v:path arrowok="t" textboxrect="0,0,457432,1222451"/>
                </v:shape>
                <v:shape id="任意多边形 84" o:spid="_x0000_s1263" style="position:absolute;left:9665;top:12890;width:2114;height:1147;visibility:visible;mso-wrap-style:square;v-text-anchor:top" coordsize="211423,114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sZMQA&#10;AADcAAAADwAAAGRycy9kb3ducmV2LnhtbESPQWsCMRSE7wX/Q3iF3mpWBSmrUaooerCHroLXx+Z1&#10;s3TzsiZRd/99UxA8DjPzDTNfdrYRN/KhdqxgNMxAEJdO11wpOB237x8gQkTW2DgmBT0FWC4GL3PM&#10;tbvzN92KWIkE4ZCjAhNjm0sZSkMWw9C1xMn7cd5iTNJXUnu8J7ht5DjLptJizWnBYEtrQ+VvcbUK&#10;jsZWq6IcNWfym93XatfvD5deqbfX7nMGIlIXn+FHe68VTMYT+D+Tj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XbGTEAAAA3AAAAA8AAAAAAAAAAAAAAAAAmAIAAGRycy9k&#10;b3ducmV2LnhtbFBLBQYAAAAABAAEAPUAAACJAwAAAAA=&#10;" path="m135064,r2490,88l140208,343r5372,863l151244,2463r5766,1486l168339,7086r-64,-13l173488,8446r4652,1050l187376,11069r8814,1186l196151,12243r13894,1752l211423,14167r,8908l211379,23051r44,24l211423,23730r-387,-7l208851,23444,194945,21691r-9068,-1206l176352,18859r-5105,-1155l165824,16281,154508,13144r89,26l148984,11719r-5188,-1149l138947,9784r-1900,-184l134952,9528r-3659,70l128163,9839r-2680,449l123167,10957r-2277,986l118389,13375r-2720,1892l112432,17820r-3408,3186l105595,24849,97701,34874r25,-38l89345,45669r-4484,5321l80226,55905r-4801,4585l70396,65011,60007,73761,39802,89801r-9855,7468l20028,104394,5512,114694,,106921,14503,96634r-25,13l24308,89591r9690,-7346l33922,82308,54026,66345r-102,88l64183,57784r4829,-4330l68910,53543r4555,-4344l77679,44733r4204,-4994l90195,28994,98196,18834r4039,-4522l106248,10566r3709,-2921l113335,5296r3302,-1892l119977,1968r3442,-991l127013,368,130823,76,135064,xe" fillcolor="black" stroked="f" strokeweight="0">
                  <v:path arrowok="t" textboxrect="0,0,211423,114694"/>
                </v:shape>
                <v:shape id="任意多边形 85" o:spid="_x0000_s1264" style="position:absolute;left:11779;top:13029;width:685;height:271;visibility:visible;mso-wrap-style:square;v-text-anchor:top" coordsize="6842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Ya8MUA&#10;AADcAAAADwAAAGRycy9kb3ducmV2LnhtbESPQWsCMRSE7wX/Q3iF3mrWrdiyNYpaBD1220N7eyTP&#10;zdLNy7pJ19VfbwpCj8PMfMPMl4NrRE9dqD0rmIwzEMTam5orBZ8f28cXECEiG2w8k4IzBVguRndz&#10;LIw/8Tv1ZaxEgnAoUIGNsS2kDNqSwzD2LXHyDr5zGJPsKmk6PCW4a2SeZTPpsOa0YLGljSX9U/46&#10;BRv+tusvfWmfz2+HY59PQtyXWqmH+2H1CiLSEP/Dt/bOKHjKp/B3Jh0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hrwxQAAANwAAAAPAAAAAAAAAAAAAAAAAJgCAABkcnMv&#10;ZG93bnJldi54bWxQSwUGAAAAAAQABAD1AAAAigMAAAAA&#10;" path="m2572,l3791,419r394,179l4324,660r127,77l6966,2096,9506,3759r2896,2236l18777,11164r-152,-102l21891,13496r3159,2048l27902,16965r970,333l29854,17507r927,54l31723,17507r2476,-496l36861,16066r2870,-1335l45511,11570r2844,-1537l51137,8763,59595,5703,65424,3759r2997,9043l62745,14691r-8064,2920l52541,18604r-2497,1348l50057,19939r-6096,3328l40481,24880r-3708,1321l32938,26988r-2198,114l28594,26975r-2184,-457l24200,25769,20301,23826,16478,21349,12846,18631,6433,13424r76,64l4003,11540,2033,10256,1253,9834,,9812,,9157r45,25l34,9175,,9156,,249r96,11l349,102,2572,xe" fillcolor="black" stroked="f" strokeweight="0">
                  <v:path arrowok="t" textboxrect="0,0,68421,27102"/>
                </v:shape>
                <v:shape id="任意多边形 86" o:spid="_x0000_s1265" style="position:absolute;left:9063;top:35;width:2213;height:1951;visibility:visible;mso-wrap-style:square;v-text-anchor:top" coordsize="221297,195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NwcYA&#10;AADcAAAADwAAAGRycy9kb3ducmV2LnhtbESPQWvCQBSE70L/w/IKXkQ3WltK6ioiKFK8aIu5PrLP&#10;JJh9G3c3Ju2v7xYKPQ4z8w2zWPWmFndyvrKsYDpJQBDnVldcKPj82I5fQfiArLG2TAq+yMNq+TBY&#10;YKptx0e6n0IhIoR9igrKEJpUSp+XZNBPbEMcvYt1BkOUrpDaYRfhppazJHmRBiuOCyU2tCkpv55a&#10;o6AYda3MjJ9/t4fz9bjLbheXvSs1fOzXbyAC9eE//NfeawVPs2f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NwcYAAADcAAAADwAAAAAAAAAAAAAAAACYAgAAZHJz&#10;L2Rvd25yZXYueG1sUEsFBgAAAAAEAAQA9QAAAIsDAAAAAA==&#10;" path="m9195,r2057,7607l11189,7366r2405,7365l14988,18216r1531,3332l18207,24709r2078,3318l25286,35079r2887,3684l31019,42018r3112,3111l37264,47712r3235,2045l42012,50473r1295,466l44618,51209r1483,70l47970,51134r1881,-310l54724,49568r-254,64l59538,48019r5130,-1601l69748,45224r2693,-317l75121,44907r2743,458l80531,46444r2311,1702l84646,50229r1358,2272l87059,54940r1409,4814l89535,64770r990,4865l91712,74063r668,1828l93168,77526r772,1206l94850,79766r1196,985l97495,81688r1852,966l101236,83472r4785,1693l111023,86614r-12,-13l121247,89535r4686,1766l128181,92443r2045,1309l131991,95276r1461,1663l134620,98692r927,1854l136627,103822r647,3048l137758,109311r618,2139l138697,112166r323,545l139472,113260r541,473l142236,115147r2860,1409l148806,118046r-229,-76l152585,119335r7943,2306l160376,121603r6989,1777l170226,123907r2733,211l178753,124130r2959,13l184785,124358r3162,661l190894,126327r2413,1626l195364,129718r1829,2045l198742,134074r1270,2565l201016,139459r787,3073l202425,145986r203,2185l202641,150584r-343,4953l200965,166294r13,-76l200416,171386r-236,4635l200236,178034r169,1605l200661,180787r292,714l201284,181989r406,401l202392,182876r859,429l204418,183725r1191,323l208833,184587r6775,478l218808,185293r2489,419l219697,195097r-2063,-348l214935,194564r-7252,-521l203670,193383r-2108,-559l199530,192088r-2007,-991l195618,189776r-1714,-1689l192494,186004r-952,-2362l190995,181190r-279,-2526l190652,176022r254,-5308l191503,165164r1304,-10530l193115,150295r-10,-1592l192984,147287r-460,-2590l191903,142259r-690,-1921l190475,138850r-839,-1248l188668,136520r-1182,-1014l186259,134684r-1259,-549l183478,133824r-2130,-157l178714,133655r13,l172555,133642r-3569,-280l165430,132715r-7480,-1905l149619,128397r-4242,-1461l141338,125311r-3759,-1829l134264,121361r-1663,-1461l131254,118275r-1028,-1701l129426,114795r-902,-3111l127950,108803r-532,-2509l126742,104246r-388,-775l125896,102769r-598,-680l124461,101370r-939,-609l122135,100058r-3886,-1484l108382,95758r-5360,-1550l97777,92354,95174,91224,92710,89941,90386,88443,88227,86652,86322,84506,84798,82106,83592,79590r-966,-2640l81255,71818,80200,66701r13,25l79225,62090,78098,58234r-600,-1397l76920,55862r-594,-692l75879,54842r-626,-255l74321,54432r-1335,l71333,54638r-4133,971l62395,57112r26,-13l57239,58750r-5296,1372l49136,60604r-2794,216l43497,60693r-2743,-559l38278,59245,35903,58128,31699,55473,27762,52222,24117,48590,20765,44755,17666,40805,12357,33312,10020,29604,7976,25781,6198,21907,4635,17970,2096,10211,,2489,9195,xe" fillcolor="black" stroked="f" strokeweight="0">
                  <v:path arrowok="t" textboxrect="0,0,221297,195097"/>
                </v:shape>
                <v:shape id="任意多边形 87" o:spid="_x0000_s1266" style="position:absolute;left:13300;top:7749;width:2470;height:5119;visibility:visible;mso-wrap-style:square;v-text-anchor:top" coordsize="247015,511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P1s8MA&#10;AADcAAAADwAAAGRycy9kb3ducmV2LnhtbESP3YrCMBSE7xd8h3AE79ZUhbJUo/jDsi54o7sPcEiO&#10;TbE5KU1q69sbYWEvh5n5hlltBleLO7Wh8qxgNs1AEGtvKi4V/P58vn+ACBHZYO2ZFDwowGY9elth&#10;YXzPZ7pfYikShEOBCmyMTSFl0JYchqlviJN39a3DmGRbStNin+CulvMsy6XDitOCxYb2lvTt0jkF&#10;/DhnXdefds4u9LfOv06HCrVSk/GwXYKINMT/8F/7aBQs5jm8zq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P1s8MAAADcAAAADwAAAAAAAAAAAAAAAACYAgAAZHJzL2Rv&#10;d25yZXYueG1sUEsFBgAAAAAEAAQA9QAAAIgDAAAAAA==&#10;" path="m92021,1051c99647,,106788,,111011,2452v8445,4902,7785,24155,9410,33261c122047,44819,116522,49721,121399,57074v4864,7354,24346,16104,28232,23457c153530,87885,148984,93142,145097,100495v-3898,7341,-20777,16104,-19799,24499c126263,133401,144120,141453,150939,150559v6808,9106,12980,19253,15253,29057c168466,189421,166510,201333,163919,210427v-2591,9105,-6490,20663,-12980,24866c144450,239497,132753,237046,125298,235293v-7467,-1752,-16230,-12255,-18834,-9804c103873,227940,106464,242291,109715,250000v3239,7696,11037,15748,17196,22060c133083,278359,143789,282905,147688,288506v3899,5614,2921,9106,3251,16815c151257,313017,148018,324574,148666,334735v648,10146,-978,21005,5194,31508c160020,376746,173660,392151,185344,397409v11684,5245,30835,698,38620,c231762,396711,229159,390754,232727,392850v3582,2108,14288,6312,13310,16458c245072,419469,238900,442926,227216,454482v-11684,11545,-38634,14351,-52261,23458c161328,487045,153530,506299,144450,509093v-9094,2806,-15913,-11900,-24994,-15050c110363,490893,100622,492291,89268,490538,77902,488786,60046,487045,51613,483540,43167,480035,39281,479337,38621,470586v-648,-8763,8775,-28715,8775,-40615c47396,418059,41542,407912,37655,398806,33756,389700,22720,389001,23698,375349v965,-13652,22073,-44475,19469,-58128c40576,303568,14605,304623,7468,293066,330,281508,,263652,,247548,,231446,1295,212179,6490,196431v5194,-15761,22072,-20307,24676,-44119c33756,128499,20777,74575,21425,53569,22072,32563,32461,31865,35814,25236r1524,-1525c42202,20663,57772,9449,70117,5957,76283,4204,84394,2102,92021,1051xe" fillcolor="#404040" stroked="f" strokeweight="0">
                  <v:path arrowok="t" textboxrect="0,0,247015,511899"/>
                </v:shape>
                <v:shape id="任意多边形 88" o:spid="_x0000_s1267" style="position:absolute;left:13252;top:7705;width:2556;height:5186;visibility:visible;mso-wrap-style:square;v-text-anchor:top" coordsize="255625,51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xHxMUA&#10;AADcAAAADwAAAGRycy9kb3ducmV2LnhtbESPQWvCQBSE7wX/w/KE3nRXhVqiq4igLT1UGhU8PrLP&#10;JJp9G7LbGP99VxB6HGbmG2a+7GwlWmp86VjDaKhAEGfOlJxrOOw3g3cQPiAbrByThjt5WC56L3NM&#10;jLvxD7VpyEWEsE9QQxFCnUjps4Is+qGriaN3do3FEGWTS9PgLcJtJcdKvUmLJceFAmtaF5Rd01+r&#10;4bvd3tVGrdNpe9yhvaw+ytPXROvXfreagQjUhf/ws/1pNEzGU3ici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EfExQAAANwAAAAPAAAAAAAAAAAAAAAAAJgCAABkcnMv&#10;ZG93bnJldi54bWxQSwUGAAAAAAQABAD1AAAAigMAAAAA&#10;" path="m104991,r2832,64l110566,318r2654,482l115773,1562r2439,1156l120434,4343r1841,1995l123761,8534r1182,2363l125882,13348r775,2591l127737,21069r711,5232l128956,31267r444,4522l129375,35611r533,3848l130162,41313r102,2007l130073,46761r-927,5461l129184,52045r-273,2101l128937,55845r114,621l129231,57066r378,864l130097,58759r750,973l131929,60844r3051,2559l143370,69279r-25,-26l147815,72327r4242,3162l155677,78753r1638,1905l158636,82703r1409,3466l160477,88112r165,1804l160617,91669r-242,1790l159550,96469r-1219,2845l156946,101956r-2997,5346l152870,109017r-1448,1829l148272,114071r-6869,6119l138389,123087r-2340,2761l135376,126913r-387,848l134832,128397r-4,477l134953,129387r364,786l136013,131217r1008,1183l139952,135183r3723,3005l143599,138125r8382,6490l155969,148120r1879,1943l159487,152044r5118,7252l166992,163081r2223,3848l171221,170841r1766,3975l174460,178854r1143,4090l176339,187160r343,4331l176682,195821r-292,4306l175857,204368r-737,4102l174244,212407r-978,3722l170980,223469r-1410,3848l167970,231102r-1854,3633l163944,238125r-2565,3048l158394,243624r-1905,1054l154508,245491r-3734,914l146850,246749r-3899,-90l139128,246279r-3695,-597l128867,244284r-1829,-545l125133,242939r-3327,-1830l116065,237084r-1047,-752l115021,236416r362,3118l116027,243040r-63,-254l116865,246545r-63,-266l117811,249707r1018,2726l120025,254900r1586,2613l123521,260217r2196,2749l125539,262775r4776,5375l135057,273079r2195,2005l139891,277102r-229,-153l145643,281013r5741,4089l154089,287490r2223,2591l157912,292659r1117,2463l159753,297574r407,2438l160363,304457r101,5219l160426,312979r-305,3645l159169,324091r,-63l158299,331685r-183,3537l158191,339014r,-39l158407,346723r76,3949l158483,350507r218,3781l159147,357958r758,3500l161056,364826r1675,3382l165202,372081r3136,4296l168186,376162r3630,4437l175659,384802r4094,3985l184047,392415r4160,2933l190018,396418r2050,1025l193909,398143r1967,535l198001,399072r2519,292l200241,399352r2705,152l202717,399491r2509,23l210426,399273r5258,-531l215532,398755r4889,-661l228092,397066r-25,l229182,396908r347,-90l230173,396508r219,-197l230784,395745r-25,38l232308,393497r1055,-686l233832,392557r521,-216l234886,392176r559,-101l235991,392023r534,l237541,392113r1994,813l243611,395148r2617,1600l248996,398856r2591,2616l252857,403187r1054,1829l254762,407048r584,2222l255625,411645r-63,2438l254889,418885r-1156,5612l252070,430759r-2185,6629l247155,444132r-3264,6515l241986,453834r-2045,2998l237731,459651r-2425,2629l232562,464680r-3048,2147l226250,468732r-3479,1727l215595,473418r-7467,2591l193670,480895r-6277,2600l184783,484822r-2518,1525l180205,487860r-2067,1757l174015,493825r-3795,4553l166535,503174r-3581,4623l159372,511963r-1956,1930l155359,515569r-2248,1435l150596,518058r-2666,521l145301,518516r-2451,-559l140627,517030r-2007,-1168l136741,514515r-3226,-2794l127605,506156r-2779,-2129l123714,503389r-1066,-452l119657,502072r-3071,-565l113131,501129r216,13l109652,500900r89,l101956,500520r-4230,-330l93396,499643,73368,496786r-5245,-889l63157,494894r-4572,-1169l54686,492379r-5778,-2387l46342,488721r-2438,-1625l41745,484899r-1626,-2769l39116,478930r-483,-3633l38621,472973r241,-2476l39840,465519r1448,-5411l42964,454482r,13l44640,448780r-38,127l46065,443357r962,-4866l47304,436235r86,-1942l47320,432283r26,279l47181,430689r-655,-3898l45530,423018r-1222,-3575l41199,412077r38,102l38081,405156r-597,-1185l36859,403009r-1853,-2108l30226,396532r-2553,-2820l26403,391858r-1079,-2031l24473,387553r-572,-2514l23647,382321r51,-2984l24193,376022r928,-3531l26365,368821r1524,-3861l35192,348717r-13,38l38811,340475r-63,165l40328,336645r1286,-3654l42562,329701r606,-2950l43385,324213r-31,-875l43259,322630r-459,-1464l42089,319957r-1068,-1175l39569,317632r-1873,-1146l35315,315307r-5318,-2163l30112,313195r-5919,-2210l18351,308458r-2908,-1613l12725,304965r-2476,-2273l8242,300075,6731,297383,5474,294704,4394,291923r-940,-2909l2057,283134r-965,-6147l495,270713,165,264363,,251930r63,-6287l292,239128r406,-6667l1321,225704r889,-6756l3378,212242r1499,-6565l6744,199275r1270,-3251l9563,193002r1740,-2756l13208,187643r7635,-8850l24479,174169r1513,-2291l27393,169375r1295,-2855l29749,163460r863,-3523l31176,156237r294,-4466l31458,146482r13,228l31180,140797r-522,-6228l30670,134722,29083,121082r13,114l27064,106947r12,12l23076,79528r-749,-6185l21780,67628r-330,-5208l21425,57823r254,-4039l22161,50165r686,-3251l23736,44006r1067,-2591l26009,39116r1309,-2007l28727,35331r2604,-2666l33585,30680r1602,-1549l35614,28592r441,-741l44234,32728r-800,1346l42253,35547r-2197,2121l37902,39570r-1975,2019l35087,42646r-879,1334l33449,45431r-761,1859l32068,49337r-520,2444l31150,54804r-199,3231l30975,62230r,-266l31275,66867r522,5457l32525,78321r-13,-114l36500,105588r2032,14326l40145,133693r546,6528l40983,146355r13,5677l40665,157200r-711,4661l38900,166129r-1346,3886l35966,173558r-1790,3213l32207,179743r-3962,5055l20713,193521r-1539,2091l17810,197776r-1133,2223l15747,202410r-1688,5792l12724,214075r-1116,6397l11646,220269r-864,6578l10808,226682r-613,6485l9804,239649r,-127l9588,245910r,-102l9526,251916r164,12231l9677,263969r310,5993l10554,275946r-26,-292l11407,281325r1205,5029l13411,288835r842,2153l15208,293042r1006,1771l17313,296253r1367,1251l20449,298733r2180,1195l27829,302175r5686,2130l39332,306654r2908,1448l44996,309779r2553,2019l49797,314274r1765,2985l52603,320573r254,1969l52921,324485r-318,3670l51816,332016r-1156,3963l49225,340055r-1664,4178l43891,352603r-7245,16084l35321,372063r-1053,3101l33538,377947r-321,2182l33178,381988r158,1564l33618,384797r400,1085l34544,386892r623,900l36935,389745r4937,4526l44463,397243r1282,1944l46723,401142r3226,7176l53200,416014r1461,4254l55842,424726r775,4635l56845,431851r76,2540l56794,437058r-343,2845l55334,445554r-1537,5842l52095,457188r-1651,5574l50482,462635r-1337,4973l48310,471793r-164,1628l48146,474604r295,2202l48888,478250r497,844l49999,479713r1066,714l52760,481269r5298,2190l61326,484595r4066,1040l65164,485572r4775,977l69799,486511r5106,864l74778,487363r19853,2833l98806,490715r-216,-12l102629,491020r-140,-13l110249,491389r3835,253l117958,492074r3899,724l125806,493929r2223,952l130175,496126r3581,2743l139979,504711r-152,-127l142691,507059r1118,808l144852,508471r908,379l146500,509015r632,14l147837,508891r856,-361l149743,507862r1264,-1032l152367,505490r3284,-3802l155486,501879r3505,-4534l158978,497357r3772,-4902l166941,487438r4674,-4762l174269,480403r2807,-2058l180111,476517r3290,-1677l190310,471970r14744,-4978l205016,467004r7145,-2480l218855,461763r2882,-1431l224330,458819r2312,-1622l228695,455398r1832,-1985l232228,451246r1738,-2554l235545,446042r2902,-5794l240922,434140r2027,-6154l244438,422373r1065,-5143l246043,413352r37,-1342l245963,411030r-227,-878l245336,409201r-463,-796l244312,407657r-1611,-1631l240945,404695r-2223,-1368l238938,403441r-1391,-759l235585,404470r-2731,1321l231013,406273r-1626,229l221691,407543r-4966,661l211239,408775r-5740,267l202514,409016r-2946,-165l196634,408508r-2896,-546l190894,407188r-2705,-1042l185623,404876r-2553,-1498l178206,399948r-4775,-4026l168872,391490r-4267,-4661l160731,382105r-3403,-4648l154470,372973r-2223,-4470l150698,363969r-965,-4458l149212,355156r-241,-4191l148882,346939r,38l148666,339230r-76,-4051l148806,330924r902,-8013l150660,315506r-13,216l150902,312668r36,-2930l150838,304698r,128l150675,301061r-225,-1378l150082,298471r-581,-1293l148576,295687r-1263,-1483l145486,292593r-5329,-3782l140233,288861r-6058,-4127l131115,282372r-2756,-2528l123342,274650r-5016,-5651l115913,265938r-2223,-3124l111709,259562r-1613,-3302l108775,252730r-1143,-3848l106667,244856r-724,-4000l105499,237007r-89,-3607l105842,230162r711,-1956l107975,226238r2439,-1372l112916,224714r1905,470l116434,225895r2565,1562l121590,229324r-38,-26l126871,233025r2397,1320l130279,234766r929,281l137067,236300r3420,542l140221,236817r3443,337l146495,237217r2780,-246l151546,236410r792,-319l153027,235705r1616,-1332l156206,232535r1622,-2532l159350,227030r1371,-3235l161967,220400r2163,-6987l165011,210058r-38,178l165787,206555r659,-3736l166421,203047r480,-3851l167157,195521r,-3636l166878,188306r-566,-3234l165393,181769r-1223,-3326l162631,174961r-1814,-3531l158832,167987r-2216,-3496l156743,164694r-4864,-6903l150730,156404r-1427,-1461l145809,151854r228,203l137732,145631r-4077,-3289l130048,138912r-1664,-1968l126987,134862r-1079,-2338l125285,129908r39,-2717l125946,124651r1041,-2286l128333,120218r3049,-3607l134887,113233r6876,-6132l144301,104495r790,-993l145698,102533r2905,-5175l148539,97460r1188,-2235l150537,93331r484,-1764l151097,90963r15,-713l151045,89595r-134,-609l150151,87108r-449,-695l148869,85441r-2814,-2538l142189,80010r153,115l137935,77101r-8763,-6133l125362,67755r-1727,-1791l122212,64122r-1092,-1841l120320,60465r-559,-1817l119431,56756r-64,-3162l119748,50724r857,-5091l120725,43331r-66,-1161l120472,40729r,13l119926,36805r-445,-4598l119481,32233r-495,-4890l118999,27508r-675,-4886l117431,18361r-571,-1922l116212,14735r-722,-1433l114798,12275r-705,-768l113326,10944r-1016,-473l110985,10074r-1653,-309l107215,9572r-2101,-44l102640,9623r-5187,531l91964,11059r-5622,1209l76176,14921r-4199,1449l67289,18446r-4695,2415l57980,23478r-8272,5021l43853,31941,39027,23737r5817,-3430l44793,20345r8394,-5105l58064,12485,63170,9855,68377,7544,73495,5766,84188,2984,90119,1715,96152,712r5892,-598l104991,xe" fillcolor="black" stroked="f" strokeweight="0">
                  <v:path arrowok="t" textboxrect="0,0,255625,518579"/>
                </v:shape>
                <v:shape id="任意多边形 89" o:spid="_x0000_s1268" style="position:absolute;left:8924;top:9039;width:2236;height:2925;visibility:visible;mso-wrap-style:square;v-text-anchor:top" coordsize="223520,292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bFp8AA&#10;AADcAAAADwAAAGRycy9kb3ducmV2LnhtbERPy4rCMBTdC/MP4Q6403Q6INIxigiKMN342Li701zb&#10;YnPTSdJa/94sBJeH816sBtOInpyvLSv4miYgiAuray4VnE/byRyED8gaG8uk4EEeVsuP0QIzbe98&#10;oP4YShFD2GeooAqhzaT0RUUG/dS2xJG7WmcwROhKqR3eY7hpZJokM2mw5thQYUubiorbsTMKdl0n&#10;+S93/e8jz/9dmO0uB5sqNf4c1j8gAg3hLX6591rBdxrXxjPx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bFp8AAAADcAAAADwAAAAAAAAAAAAAAAACYAgAAZHJzL2Rvd25y&#10;ZXYueG1sUEsFBgAAAAAEAAQA9QAAAIUDAAAAAA==&#10;" path="m54331,356v7810,342,19519,16128,22758,22377c76454,27356,74511,36475,70929,44183,67348,51905,55956,60668,56934,70142v978,9462,12687,23495,20828,30150c85890,106959,100216,114326,106388,110465v6185,-3861,4559,-19991,9118,-33312c120053,63830,128194,35776,133401,30163v5207,-5614,9436,5956,13983,12623c151943,49441,156172,68034,161049,70142v4876,2095,13665,-5969,16268,-14732c179921,46634,175361,26657,177317,17881,179273,9119,185776,2108,189027,2807v3264,698,5867,8419,8141,19633c199441,33668,204318,57861,203352,70142v-977,12268,-6832,16472,-12369,27000c185458,107658,170815,122034,170485,132905v-318,10872,10414,17184,18542,30163c197168,176047,214414,199542,218961,210414v4559,10871,4229,12624,-2274,17526c210185,232854,190335,230746,179591,240220v-10732,9462,-16256,35421,-27318,43485c146736,287737,139659,290630,132664,291594v-6994,963,-13906,-2,-19113,-3685c103137,280543,101511,252146,89472,240220,77432,228295,49454,226543,40348,215671,31229,204800,33833,186563,34163,173939v330,-12624,13995,-22098,8788,-33668c37744,128701,7810,115722,3899,105207,,94679,16916,86614,19520,77851v2603,-8763,-1626,-15431,,-24892c21146,43485,24079,29108,29934,20345,35789,11570,46520,,54331,356xe" fillcolor="#404040" stroked="f" strokeweight="0">
                  <v:path arrowok="t" textboxrect="0,0,223520,292557"/>
                </v:shape>
                <v:shape id="任意多边形 90" o:spid="_x0000_s1269" style="position:absolute;left:8910;top:8994;width:1141;height:2975;visibility:visible;mso-wrap-style:square;v-text-anchor:top" coordsize="114114,297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uzMIA&#10;AADcAAAADwAAAGRycy9kb3ducmV2LnhtbESPQWsCMRSE7wX/Q3iCt5pVaamrUVZBsL3VevH22Dyz&#10;YTcvyya66783hUKPw8x8w6y3g2vEnbpgPSuYTTMQxKXXlo2C88/h9QNEiMgaG8+k4EEBtpvRyxpz&#10;7Xv+pvspGpEgHHJUUMXY5lKGsiKHYepb4uRdfecwJtkZqTvsE9w1cp5l79Kh5bRQYUv7isr6dHOJ&#10;Ul/q/tMUtrFvvCtMqfHyFZWajIdiBSLSEP/Df+2jVrCYL+H3TD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4+7MwgAAANwAAAAPAAAAAAAAAAAAAAAAAJgCAABkcnMvZG93&#10;bnJldi54bWxQSwUGAAAAAAQABAD1AAAAhwMAAAAA&#10;" path="m56020,r2425,394l60757,1219r2146,1117l64999,3721r3797,3137l72428,10528r3366,3887l78816,18288r5537,8051l81191,38074r-1956,6198l76644,50685r-1943,3442l72339,57429r-4898,6392l65498,66691r-1515,2869l63514,70800r-291,1134l63088,73023r24,1103l63317,75358r395,1386l65152,80202r2152,3827l69950,87916r3061,3875l76098,95262r3059,3083l82201,101038r3021,2291l88603,105545r3775,2116l95979,109321r3581,1244l100990,110910r1375,214l103567,111188r775,-57l104943,110986r326,-156l105490,110651r346,-427l106263,109454r411,-1006l107562,105109r731,-4144l108268,101092r1485,-10033l110846,85572r1524,-5385l114114,74856r,40077l113754,115583r-1486,1841l110363,118961r-2197,1041l105905,120561r-2273,177l101384,120612r-2248,-343l96837,119710r-4394,-1537l88024,116141r-4280,-2400l79756,111137r-3594,-2717l72720,105372r-3556,-3569l65621,97815,62243,93523,59182,89027,56591,84430,54699,79870r-686,-2438l53607,75019r-64,-2451l53848,70155r584,-2274l55283,65646r2045,-3873l59779,58153r4966,-6452l64643,51829r2018,-2837l68041,46566r2252,-5619l72085,35306r-63,190l74013,28111,71125,23917,68473,20511,65397,16970,62371,13910,59351,11406r-1246,-829l56896,9949r-820,-291l55479,9563r-621,31l54014,9774r-1061,370l51795,10692r-2850,1817l45946,14958r-3033,2962l43129,17678r-2992,3341l37568,24248r-2207,3119l33511,30520r-1609,3513l30437,37954r-1329,4274l29172,42024r-1152,4391l27076,50584r39,-165l25653,58137r-301,2902l25384,63694r664,5864l26035,69532r368,3112l26581,76047r-228,3684l25514,83668r-914,2324l23330,88202r-2858,3682l14160,98577r178,-216l11699,101509r-903,1320l10096,104146r-390,1064l9542,106161r28,829l9817,107959r577,1119l11526,110580r1714,1779l15441,114305r5489,4224l20765,118414r6337,4471l33591,127470r6071,4686l42443,134620r2490,2527l47066,139840r1651,2870l49758,145631r496,2896l50279,151333r-355,2680l49251,156528r-890,2437l46330,163246r-4120,8043l41463,173129r-583,1870l40517,176696r-195,2107l40348,178574r-457,10325l39891,188811r-137,5438l39903,199771r-25,-267l40098,202212r352,2626l40399,204571r458,2429l41455,209335r792,2273l43139,213579r1000,1722l45416,217020r1410,1419l48692,219855r2278,1362l53714,222577r6217,2518l59715,225006r7087,2476l74143,230048r7213,2908l84900,234670r3339,1918l91389,238760r2870,2502l96787,244119r2197,3150l100914,250622r1715,3543l105524,261366r2515,7277l110428,275534r2411,5921l114047,283849r67,107l114114,297419r-1986,-1230l109677,294043r-2121,-2591l105766,288569r-1588,-3137l101498,278841r-2451,-7074l96595,264709r-2701,-6732l92419,254955r-1456,-2540l89277,250009r-1728,-1954l85485,246260r-2328,-1609l80514,243141r-3118,-1511l70780,238962r-7115,-2488l56464,233959r-6832,-2768l46355,229565r-3023,-1829l40538,225628r-2387,-2413l36208,220599r-1575,-2718l33350,215061r-1003,-2907l31585,209194r-572,-2997l30632,203187r-254,-3035l30226,194259r152,-5728l30836,178053r241,-2717l31661,172568r813,-2604l33490,167436r4272,-8367l39590,155218r554,-1519l40566,152127r186,-1359l40744,149424r-237,-1349l40020,146704r-853,-1497l37763,143436r-1866,-1899l33529,139452r-5678,-4387l28003,135191r-6388,-4521l15189,126136,9309,121603,6629,119228,4293,116789,2299,114185,838,111328,89,108369,,105461r483,-2743l1397,100203,2616,97930,4064,95796,7137,92139r6049,-6405l15356,82949r625,-1082l16367,80891r518,-2416l17041,75976r-128,-2501l16574,70650r-712,-6312l15824,60592r407,-3899l17767,48552r1016,-4470l19977,39509r1435,-4597l23089,30404r1968,-4306l27356,22187r2603,-3670l32906,14821r3251,-3620l39649,7798,43358,4775,47155,2349,49289,1333,51422,584,53657,114,56020,xe" fillcolor="black" stroked="f" strokeweight="0">
                  <v:path arrowok="t" textboxrect="0,0,114114,297419"/>
                </v:shape>
                <v:shape id="任意多边形 91" o:spid="_x0000_s1270" style="position:absolute;left:10051;top:9018;width:1142;height:2988;visibility:visible;mso-wrap-style:square;v-text-anchor:top" coordsize="114118,298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G+MAA&#10;AADcAAAADwAAAGRycy9kb3ducmV2LnhtbERPTYvCMBC9C/6HMII3TV1BpRpFFEF2UbCK56EZ22oz&#10;KU1Ws/9+cxA8Pt73YhVMLZ7UusqygtEwAUGcW11xoeBy3g1mIJxH1lhbJgV/5GC17HYWmGr74hM9&#10;M1+IGMIuRQWl900qpctLMuiGtiGO3M22Bn2EbSF1i68Ybmr5lSQTabDi2FBiQ5uS8kf2axRMzvk1&#10;ZIcLH7chzA7fjx+9u0+V6vfCeg7CU/Af8du91wrG4zg/no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TG+MAAAADcAAAADwAAAAAAAAAAAAAAAACYAgAAZHJzL2Rvd25y&#10;ZXYueG1sUEsFBgAAAAAEAAQA9QAAAIUDAAAAAA==&#10;" path="m75421,r2172,153l80400,1524r2070,2197l83968,6185r1232,2769l86292,12065r1016,3505l89137,23482r2083,10593l93493,47193r965,6871l95170,60732r355,6185l95538,69838r-140,2768l94750,77369r-1130,4229l92096,85344r-1790,3378l86445,94793r12,-13l84462,97933r-2056,3629l79841,105867r-3150,4560l69947,119723r115,-152l67091,124009r-2546,4519l63736,130328r-638,1790l62729,133649r-162,1471l62608,136417r223,1395l63195,139081r476,1181l65357,143218r2245,3027l73656,153429r3378,4267l80298,162446r7493,11379l87753,173787r8877,13157l104885,199810r3340,5765l110625,210503r1588,3962l113356,217805r648,2998l114118,222492r-114,1790l113140,227191r-1714,2552l109317,231826r-2578,2057l104822,235065r-2274,965l98014,237287r-10147,1804l87981,239065r-5228,1073l77802,241557r-2103,815l73540,243424r-1795,1091l70067,245829r-1560,1560l66948,249322r-1533,2255l63807,254248r-3086,5914l57654,266586r-3163,6528l51101,279298r-1905,2960l47164,284976r-2261,2476l42465,289522r-2477,1689l37461,292710r-2629,1346l32114,295250r-2807,1029l26450,297155r-2896,686l20621,298348r-2947,306l14728,298742r-2934,-139l8898,298221r-2844,-647l3285,296634,618,295402,,295019,,281556r1201,1921l2438,284996r1225,1081l5152,286998r1728,798l8688,288406r1908,434l12759,289117r2089,94l16911,289150r2345,-239l21699,288496r2264,-541l26185,287280r2445,-904l30652,285490r2209,-1134l34798,283220r1810,-1221l38280,280579r1540,-1694l41400,276781r1478,-2299l46046,268690r3035,-6244l49069,262471r3124,-6553l55507,249581r1817,-3061l59267,243663r2133,-2642l63750,238671r2565,-1993l69033,235027r2819,-1372l74799,232512r5715,-1638l86140,229731r9778,-1753l99369,227029r1056,-447l101216,226099r1732,-1376l104071,223618r343,-515l104567,222593r5,-62l104541,222123r-391,-1804l103241,217659r-1347,-3325l99750,209948r-2988,-5167l88642,192139r63,89l79841,179083,72400,167777r-3057,-4456l66226,159398r102,114l60156,152185r-2769,-3734l55126,144514r-939,-2299l53514,139865r-407,-2476l53031,134760r292,-2718l53971,129349r940,-2628l56104,124092r2794,-4966l62175,114212r6731,-9284l71870,100637r2332,-3913l74151,96825r2134,-3772l78393,89688r3645,-5720l83428,81376r1131,-2782l85397,75448r512,-3720l86012,69530r-12,-2412l85670,61392r13,229l84997,55156r13,153l84074,48618,81847,35751r13,101l79803,25400r25,140l78100,18009r-854,-2968l76353,12490r-835,-1877l75294,10244r-369,291l73676,11866r-1319,1802l71102,15873r-1058,2466l69283,20956r-214,1291l68931,23912r,4203l69630,38354r-13,-12l70011,43765r203,5334l70049,54064r-317,2451l69198,58839r-1498,3861l65680,66320r-2413,3263l60549,72428r-2984,2337l54415,76404r-1917,597l50567,77280r-2045,-102l46376,76556,44420,75299,42807,73635,40636,70269,38731,66269,36978,61964,33634,53349,32159,50018,30552,47155r64,127l27237,41694,25654,39028,24177,36829r-549,-617l22762,37655r-2055,4306l18373,47778r63,-153l15999,54403,11312,68504r12,-13l7343,80639,5996,85431r-996,4968l5050,90170r-1485,9983l2752,104801r-1131,4254l745,111189,,112533,,72456,2269,65519,7006,51232,9508,44324r2477,-6211l14436,33020r1321,-2209l17204,28931r1753,-1562l21116,26264r2451,-393l25916,26277r1931,939l29472,28461r2236,2515l33663,33858r1753,2960l35391,36779r3416,5627l40648,45682r1817,4089l45832,58443r1635,4008l48961,65594r1353,2097l50419,67676r347,-107l52374,66722r1760,-1376l56032,63364r1623,-2198l59044,58686r1033,-2686l60330,54890r214,-1596l60683,49127r-184,-4918l60511,44374r-393,-5359l59406,28397r,-4902l59610,21108r368,-2248l61070,15113r1486,-3467l64321,8522,66315,5779,68500,3467,70900,1588,73516,356,75421,xe" fillcolor="black" stroked="f" strokeweight="0">
                  <v:path arrowok="t" textboxrect="0,0,114118,298742"/>
                </v:shape>
                <v:shape id="任意多边形 92" o:spid="_x0000_s1271" style="position:absolute;left:4708;top:3698;width:2756;height:902;visibility:visible;mso-wrap-style:square;v-text-anchor:top" coordsize="27559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xvMcA&#10;AADcAAAADwAAAGRycy9kb3ducmV2LnhtbESPQWvCQBSE7wX/w/KEXkrdqFDa6CqhRdkWPDR68PjM&#10;PpNg9m3Ibk38926h0OMwM98wy/VgG3GlzteOFUwnCQjiwpmaSwWH/eb5FYQPyAYbx6TgRh7Wq9HD&#10;ElPjev6max5KESHsU1RQhdCmUvqiIot+4lri6J1dZzFE2ZXSdNhHuG3kLElepMWa40KFLb1XVFzy&#10;H6tg+/WUbfNyn3ye9LHPM/2mP/ROqcfxkC1ABBrCf/ivrY2C+XwKv2fiE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IsbzHAAAA3AAAAA8AAAAAAAAAAAAAAAAAmAIAAGRy&#10;cy9kb3ducmV2LnhtbFBLBQYAAAAABAAEAPUAAACMAwAAAAA=&#10;" path="m195224,1753v10732,1739,6833,15366,18542,24104c225489,34595,257366,46482,266484,53822v9106,7341,2273,10834,2273,15723c268757,74447,271691,81076,266484,83883v-5207,2794,-18872,4191,-29934,2439c225489,84582,211493,75146,200431,73748v-11061,-1409,-21145,2795,-29933,4890c161709,80734,157810,84582,148374,86322v-9436,1752,-26365,3848,-34823,2451c105093,87376,103797,81775,97282,78638,90780,75488,81344,71641,74181,68846,67031,66053,60198,64656,53365,61506,46533,58369,40665,53124,32537,48933,24397,44729,9106,40894,4559,36347,,31800,2273,26212,4559,21323,6833,16421,13665,7341,24765,6603v12332,-660,35103,6681,49416,9818c88506,19570,98908,26556,111277,26556v12370,,23102,-5932,37097,-10135c162357,12229,184480,,195224,1753xe" fillcolor="#bfbfbf" stroked="f" strokeweight="0">
                  <v:path arrowok="t" textboxrect="0,0,275590,90170"/>
                </v:shape>
                <v:shape id="任意多边形 93" o:spid="_x0000_s1272" style="position:absolute;left:4680;top:3717;width:1394;height:921;visibility:visible;mso-wrap-style:square;v-text-anchor:top" coordsize="139403,92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bfsUA&#10;AADcAAAADwAAAGRycy9kb3ducmV2LnhtbESP3WrCQBSE7wu+w3IE7+pGU0qbuoqKQm5SaPQBTrOn&#10;STB7NmQ3P/bpu4VCL4eZ+YbZ7CbTiIE6V1tWsFpGIIgLq2suFVwv58cXEM4ja2wsk4I7OdhtZw8b&#10;TLQd+YOG3JciQNglqKDyvk2kdEVFBt3StsTB+7KdQR9kV0rd4RjgppHrKHqWBmsOCxW2dKyouOW9&#10;USDfn/q+PHyemuw1/bZtng1H7ZVazKf9GwhPk/8P/7VTrSCO1/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WRt+xQAAANwAAAAPAAAAAAAAAAAAAAAAAJgCAABkcnMv&#10;ZG93bnJldi54bWxQSwUGAAAAAAQABAD1AAAAigMAAAAA&#10;" path="m30594,r2896,140l39484,877r6490,1219l52730,3620,66154,7010r-25,l78169,9970r5359,1371l88646,12992r9258,3366l97828,16320r4351,1487l106126,18925r4018,760l112068,19879r2054,80l116060,19895r2086,-174l122117,19068r4144,-1030l130607,16675r8796,-3146l139403,23645r-5862,2098l128867,27204r-4763,1193l119253,29185r-2578,229l114084,29490r-2603,-89l108864,29134r-4851,-914l99289,26886,94704,25324,85625,22027,80863,20497,75819,19203r51,12l63830,16256,50457,12865r114,26l44093,11433,37941,10285,32768,9649,30527,9527r-2024,32l26664,9755r-1461,295l23633,10518r-1381,544l19606,12499r-2274,1709l15407,16071r-1637,1990l12566,19868r-904,1700l10257,24879r-442,1399l9568,27621r-21,1054l9692,29443r375,812l10720,31074r1461,1112l14607,33507r3395,1511l21768,36500r-76,-25l29921,39548r3975,1613l37554,42850r6020,3467l48870,49785r-26,-14l53772,52972r-191,-127l55817,54147r2253,1150l62879,57248r5091,1706l67907,58928r5296,1677l78689,62561r11938,4812l96698,69977r5601,2578l104965,74105r2287,1740l110719,78994r-178,-139l112007,80060r1467,943l115041,81693r2151,536l120201,82541r3800,83l128441,82475r4630,-344l132880,82156r6523,-747l139403,90994r-5545,637l128867,91987r-4775,165l119621,92050r-4064,-419l111976,90742r-3061,-1333l106401,87782r-2020,-1663l101227,83237,99699,82063,97861,81002,92761,78664r114,38l86919,76150r101,38l75393,71494,70177,69635,64999,67996,59665,66218,54216,64008,51384,62586,48692,61023,43663,57760,38481,54377,33158,51320,30158,49922,26416,48413r102,38l18313,45377,14249,43777,10414,42075,6947,40183,4013,37935,1892,35281,559,32398,,29452,64,26632,546,24041r749,-2425l3073,17425,4343,15025,6109,12383,8369,9640,11151,6934,14491,4432,18313,2375r2261,-889l22885,800,25337,318,27902,38,30594,xe" fillcolor="black" stroked="f" strokeweight="0">
                  <v:path arrowok="t" textboxrect="0,0,139403,92152"/>
                </v:shape>
                <v:shape id="任意多边形 96" o:spid="_x0000_s1273" style="position:absolute;left:6074;top:3666;width:1394;height:961;visibility:visible;mso-wrap-style:square;v-text-anchor:top" coordsize="139387,96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YMcA&#10;AADcAAAADwAAAGRycy9kb3ducmV2LnhtbESPQUsDMRSE74L/ITzBi7RZG5SybVqkIFjpxa7QHl83&#10;r5utm5dlk3bX/nojCB6HmfmGmS8H14gLdaH2rOFxnIEgLr2pudLwWbyOpiBCRDbYeCYN3xRgubi9&#10;mWNufM8fdNnGSiQIhxw12BjbXMpQWnIYxr4lTt7Rdw5jkl0lTYd9grtGTrLsWTqsOS1YbGllqfza&#10;np2G6eZdPRyuamdX/WRfnA5PtmjXWt/fDS8zEJGG+B/+a78ZDUop+D2Tj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VAmDHAAAA3AAAAA8AAAAAAAAAAAAAAAAAmAIAAGRy&#10;cy9kb3ducmV2LnhtbFBLBQYAAAAABAAEAPUAAACMAwAAAAA=&#10;" path="m56558,r2857,229l62082,901r2388,1106l66502,3480r1626,1740l69410,7061r1029,1931l71950,12585r1380,3473l75048,19577r894,1416l77101,22494r1390,1453l80100,25292r2213,1530l82098,26670r2695,1656l91203,31819r15393,7462l106583,39281r15062,7264l127894,49961r2705,1677l132872,53289r1854,1625l136250,56528r1258,1663l138460,59944r635,1829l139387,63589r-25,1727l139082,66967r-787,2324l137457,71196r89,-241l137081,72175r-125,835l137023,74123r256,1975l137762,80543r-127,2781l136873,86271r-1702,2679l133698,90297r-1575,1016l129138,92570r-3492,965l121772,94259r-4229,496l113073,95021r-4623,13l103802,94780r-4661,-559l94378,93129,89514,91478,80040,87478,75328,85445r140,64l70950,83721,66903,82423r-1915,-462l63374,81688r-3759,-255l56100,81577r-3634,473l49106,82722r-7153,1873l41978,84582r-6820,1854l35196,86423r-2937,822l29742,88139r-4820,2069l19588,92367r-3276,1016l12692,94208,4196,95555,,96036,,86451r3015,-345l2799,86144r7993,-1283l13800,84191r2493,-766l21294,81397r5038,-2162l29380,78156r3264,-915l39514,75387r7443,-1956l51059,72619r4280,-547l59809,71895r4585,317l66896,72631r2502,597l74211,74764r4826,1918l83787,78727r-38,-12l92982,82594r3957,1346l100785,84829r3859,460l108592,85509r4316,-13l112641,85496r4065,-233l120401,84821r3204,-602l126031,83538r1622,-683l127826,82742r207,-325l128167,81903r43,-1056l127819,77195r-268,-2087l127386,72530r431,-2782l128694,67449r698,-1571l129831,64591r23,-143l129856,64312r-31,-200l129722,63819r-223,-413l128947,62662r-816,-859l126859,60700r-1487,-1081l122980,58124r-5792,-3158l117391,55080,102443,47854,86898,40322,80053,36602,77005,34734,74300,32855,71899,30849,69842,28689,68128,26467,66692,24168,64635,19977,63124,16142r38,89l61854,13133r-587,-1090l60721,11247r-526,-565l59609,10252r-693,-324l57863,9659,56475,9552r-1908,102l52396,9983r-2448,550l44300,12240r-6221,2289l38232,14465,25265,19736r-6248,2451l13314,24143,3345,27495r89,-38l,28687,,18571r259,-92l10266,15113r-12,l15769,13233r5991,-2349l21709,10909,34714,5614,41267,3201,47541,1308,50652,609,53637,165,56558,xe" fillcolor="black" stroked="f" strokeweight="0">
                  <v:path arrowok="t" textboxrect="0,0,139387,96036"/>
                </v:shape>
                <v:shape id="任意多边形 97" o:spid="_x0000_s1274" style="position:absolute;left:1420;top:4053;width:1643;height:973;visibility:visible;mso-wrap-style:square;v-text-anchor:top" coordsize="164338,97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l9McA&#10;AADcAAAADwAAAGRycy9kb3ducmV2LnhtbESPQWvCQBSE7wX/w/KE3pqNWoJEVxGlIqWHNubQ3p7Z&#10;ZxLMvk2zG43/vlso9DjMzDfMcj2YRlypc7VlBZMoBkFcWF1zqSA/vjzNQTiPrLGxTAru5GC9Gj0s&#10;MdX2xh90zXwpAoRdigoq79tUSldUZNBFtiUO3tl2Bn2QXSl1h7cAN42cxnEiDdYcFipsaVtRccl6&#10;owCT78+8b/rzffK+/zq8nfY7/zpV6nE8bBYgPA3+P/zXPmgFs9kz/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nJfTHAAAA3AAAAA8AAAAAAAAAAAAAAAAAmAIAAGRy&#10;cy9kb3ducmV2LnhtbFBLBQYAAAAABAAEAPUAAACMAwAAAAA=&#10;" path="m53042,87v2641,-87,5486,91,9874,795c71692,2292,86970,4743,97701,8617v10732,3873,20473,7036,30226,14770c137681,31134,149708,46958,155562,55048v5855,8090,8776,10553,7150,16179c161087,76867,156540,84601,146456,88817v-10071,4229,-31851,8445,-44208,7392c89903,95155,78194,90227,72352,83547,66497,76867,76251,59975,67475,55048v-8776,-4928,-37389,4572,-48438,c7988,50476,508,36760,,29063,508,20580,13183,8617,19037,5810,24892,2991,37236,1581,44387,882,47962,527,50400,174,53042,87xe" fillcolor="#bfbfbf" stroked="f" strokeweight="0">
                  <v:path arrowok="t" textboxrect="0,0,164338,97262"/>
                </v:shape>
                <v:shape id="任意多边形 98" o:spid="_x0000_s1275" style="position:absolute;left:1377;top:4006;width:861;height:1005;visibility:visible;mso-wrap-style:square;v-text-anchor:top" coordsize="86078,10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V4sYA&#10;AADcAAAADwAAAGRycy9kb3ducmV2LnhtbESPQWvCQBSE70L/w/IK3nRjg1Kiq5RCQYQeqjbo7Zl9&#10;boLZtyG7avTXdwuCx2FmvmFmi87W4kKtrxwrGA0TEMSF0xUbBdvN1+AdhA/IGmvHpOBGHhbzl94M&#10;M+2u/EOXdTAiQthnqKAMocmk9EVJFv3QNcTRO7rWYoiyNVK3eI1wW8u3JJlIixXHhRIb+iypOK3P&#10;VoHZpfnv8nQ3q7w60PdqL4vR7ahU/7X7mIII1IVn+NFeagVpOob/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uV4sYAAADcAAAADwAAAAAAAAAAAAAAAACYAgAAZHJz&#10;L2Rvd25yZXYueG1sUEsFBgAAAAAEAAQA9QAAAIsDAAAAAA==&#10;" path="m57188,r4750,114l67869,851r7772,1283l84811,3848r1267,288l86078,13902r-3223,-740l73939,11506r102,13l66453,10269,61276,9622r-3840,-92l53751,9813r-4589,486l49174,10299r-6159,661l43180,10947r-7010,1003l36360,11912r-3348,624l29886,13250r-2496,732l25408,14774r-1911,1127l20995,17766r-2834,2506l15375,23141r-2382,2909l10980,29144r-628,1245l9879,31590r-249,999l9545,33446r51,902l9787,35618r838,3060l12033,41995r1858,3260l16272,48477r2762,2884l20413,52529r1495,1072l23570,54590r1487,701l26645,55779r2044,317l31337,56245r2731,-32l40805,55690r-190,25l47815,54864r7201,-838l61849,53531r3289,l68263,53784r2997,610l74079,55550r2413,1765l78296,59551r1155,2451l80074,64478r266,2426l80353,69317r-343,4444l79553,78080r12,-280l79389,81569r82,1352l79672,83939r272,702l80292,85163r1898,1869l84679,88920r1399,837l86078,100492,83147,99098,79350,96825,75946,94259,72936,91287,71438,89078r-953,-2476l70015,84150r-165,-2464l70066,77203r463,-4327l70826,68969r-9,-1510l70686,66190r-242,-954l70166,64644r-296,-367l69401,63929r-931,-380l66976,63240r-2236,-184l62191,63056r-6374,470l56020,63500r-7100,826l48933,64326r-7302,863l34506,65722r-3480,52l27699,65583r-3201,-495l21577,64186,19037,62979,16726,61608,14554,60046,12471,58293,8928,54572,5893,50457,3442,46165,1613,41808,457,37605,114,35420,,33262,216,30988,787,28715r839,-2172l2705,24384,5245,20485,8293,16764r3289,-3391l14935,10414,18186,7975,21196,6197,24219,4991r3302,-978l31051,3213r3671,-686l41910,1498,48146,826,52908,318,57188,xe" fillcolor="black" stroked="f" strokeweight="0">
                  <v:path arrowok="t" textboxrect="0,0,86078,100492"/>
                </v:shape>
                <v:shape id="任意多边形 99" o:spid="_x0000_s1276" style="position:absolute;left:2238;top:4047;width:861;height:1017;visibility:visible;mso-wrap-style:square;v-text-anchor:top" coordsize="86070,10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m8MQA&#10;AADcAAAADwAAAGRycy9kb3ducmV2LnhtbESPQWvCQBSE7wX/w/IEb7pRQSS6ighKLwqmIh6f2dck&#10;Nfs27G5N2l/vCoUeh5n5hlmuO1OLBzlfWVYwHiUgiHOrKy4UnD92wzkIH5A11pZJwQ95WK96b0tM&#10;tW35RI8sFCJC2KeooAyhSaX0eUkG/cg2xNH7tM5giNIVUjtsI9zUcpIkM2mw4rhQYkPbkvJ79m0U&#10;6Ntvd3Tbi8tsdT3u88OuPX2NlRr0u80CRKAu/If/2u9awXQ6g9eZe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LpvDEAAAA3AAAAA8AAAAAAAAAAAAAAAAAmAIAAGRycy9k&#10;b3ducmV2LnhtbFBLBQYAAAAABAAEAPUAAACJAwAAAAA=&#10;" path="m,l8334,1896r4724,1321l17440,4665r8039,2908l33289,10736r3988,1904l41214,14812r3937,2489l49101,20210r4000,3479l57153,27703r4013,4356l65065,36593r7048,8826l77574,52760r3886,5245l84318,62298r1105,2489l86058,67454r12,2807l85512,73029r-927,2705l83327,78490r-1638,2820l79632,84129r-2540,2743l74082,89437r-3531,2337l66525,93743r-4673,1714l56454,97044r-5944,1448l44224,99724r-6414,991l31511,101388r-5994,293l20069,101502r-4992,-622l10251,99902,5603,98568,1184,96918,,96355,,85620r1518,907l4873,88125r3779,1410l12638,90667r4098,827l20778,91997r4612,151l30840,91880r5690,-610l42624,90334r5943,-1176l48377,89209r5728,-1384l53889,87875r5050,-1487l62826,84958r2986,-1478l68360,81807r2139,-1834l72271,78054r1421,-1932l74853,74121r867,-1911l76286,70549r247,-1203l76533,68564r-170,-705l75920,66870,73696,63523,69929,58424r,13l64519,51172r101,127l57746,42691,54026,38361,50375,34387,46663,30712,43108,27628,39849,25228,36313,22977,32807,21061r241,114l29396,19436,21974,16425r177,64l14265,13644r139,38l10327,12343,5883,11104r216,64l,9766,,xe" fillcolor="black" stroked="f" strokeweight="0">
                  <v:path arrowok="t" textboxrect="0,0,86070,101681"/>
                </v:shape>
                <v:shape id="任意多边形 100" o:spid="_x0000_s1277" style="position:absolute;left:11772;top:4968;width:1733;height:8249;visibility:visible;mso-wrap-style:square;v-text-anchor:top" coordsize="173266,824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5GMAA&#10;AADcAAAADwAAAGRycy9kb3ducmV2LnhtbESP3YrCMBSE74V9h3AWvNNUCyrVKIsg6p1/D3BozqbF&#10;5qQ20da3N4Lg5TAz3zCLVWcr8aDGl44VjIYJCOLc6ZKNgst5M5iB8AFZY+WYFDzJw2r501tgpl3L&#10;R3qcghERwj5DBUUIdSalzwuy6IeuJo7ev2sshigbI3WDbYTbSo6TZCItlhwXCqxpXVB+Pd2tgjXN&#10;Wrbp7VIf9mZ7M9dR1+pKqf5v9zcHEagL3/CnvdMK0nQK7zPxCM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A5GMAAAADcAAAADwAAAAAAAAAAAAAAAACYAgAAZHJzL2Rvd25y&#10;ZXYueG1sUEsFBgAAAAAEAAQA9QAAAIUDAAAAAA==&#10;" path="m167780,r5486,11456l163315,16235r-4345,2340l155241,20848r-3237,2364l149581,25470r-714,866l148310,27163r-385,789l147785,28393r-23,235l147824,29122r280,942l148604,31213r1933,3286l153264,38316r-77,-101l159284,46393r2679,4267l163132,53086r787,2311l165519,61811r546,3239l166230,68453r-393,3581l164808,75679r-1676,3696l160757,83262r-3290,4102l153378,91516r-9335,8243l134074,108306r178,-165l129623,112419r-3830,3945l121971,120790r140,-178l118326,125299r127,-153l111112,134849r51,-63l104026,144488r-7049,9131l93345,157899r-3645,4000l82677,169279r127,-127l76454,176206r-2493,3187l71781,182646r-1767,3329l68483,189697r-1287,3851l67272,193332r-1219,4128l63602,205410r-1639,3988l59804,213170r-1790,2095l55893,216891r-2210,1054l51486,218580r-3188,407l45772,219185r-638,102l44782,219389r-135,63l44628,219465r-204,228l44132,220183r-438,1098l43234,223040r-387,2475l42532,228956r13,-267l42342,232804r13,-178l42266,237142r63,9962l42329,246977r292,10884l42621,257823r737,21615l43523,289027r-165,7950l42888,303250r-610,5208l41491,312890r-927,3810l39522,320066r-1104,3022l36055,329159r-1447,3492l32880,336093r-3454,6007l26364,347305r-1138,2188l24295,351676r,-13l22993,354767r-482,1233l22478,356216r-58,1420l22517,364160r,-203l22771,369507r,-153l23266,376301r-12,-89l24651,392595r,-13l26111,409525r584,7695l27076,423863r229,9791l27203,440881r-177,6832l27038,447523r38,8776l27076,456235r407,25997l27483,482118r228,7137l27711,489128r365,6878l28585,502242r706,5660l30262,512607r1285,4275l33232,521374r1731,4089l38468,533781r1512,4445l41008,542837r470,4470l41504,551447r-293,3848l40716,558889r-1155,6604l39586,565353r-492,3226l38790,571652r-652,14669l37579,594220r-482,4128l36411,602462r-889,4141l34468,610781r-2400,8256l27102,635064r-1283,3975l24321,642989r-2946,7445l20203,653790r-906,3261l18735,660247r-119,1483l18608,662904r319,3204l19606,669259r1050,3448l22009,676377r-101,-241l25070,683717r2870,7328l27915,690969r1336,3293l30795,697329r3698,6696l36322,707695r1524,3861l38481,713778r445,2236l39154,718363r-38,2400l38824,723138r-534,2426l36843,729983r-1956,4395l32652,738594r-2375,3950l27889,746176r-4216,5867l21209,754634r-2883,1880l15646,757581r-2120,571l12783,758336r-78,670l12722,760508r161,1594l13260,764165r524,2022l14396,768062r702,1757l15907,771313r1045,1481l20358,776846r3899,4966l26264,785076r1676,3619l29299,792747r1219,4483l32601,806679r3150,15684l23292,824853,20155,809231r25,127l18148,800113r64,292l17183,796568r-1050,-3148l15062,791110r-1260,-2065l10439,784772r140,165l6934,780606,5080,778002,3569,775170,2438,772364r-888,-2757l826,766801,318,763981,25,761149,,758317r318,-2832l1181,752399r1956,-3125l5994,747230r2502,-914l10401,745846r-114,26l11624,745512r833,-332l13033,744803r803,-840l17376,739047r2207,-3361l19456,735902r2136,-3564l23433,728872r1553,-3480l26020,722261r286,-1323l26434,719903r15,-982l26346,717870r-233,-1177l25844,715742r-1163,-2945l23190,709803r115,241l19558,703250r-1892,-3759l16129,695719r-2858,-7303l13310,688531r-3175,-7645l8611,676770,7315,672503r-952,-4445l5905,663549r26,-2475l6121,658661r762,-4369l8064,650037r1423,-4052l12497,638366r-38,89l13804,634899r1207,-3721l14986,631266r4928,-15925l19888,615442r2350,-8102l22174,607555r976,-3852l23965,599948r-64,292l24519,596533r427,-3576l25464,585521r-13,165l26111,570712r394,-3796l27038,563359r1125,-6365l28581,553900r220,-2951l28780,547986r-338,-3162l27733,541660r-1147,-3395l23266,530403r-1879,-4432l19558,521081r-1626,-5372l16739,509892r-788,-6299l15405,496837r-381,-7099l14783,482486r-407,-26086l14326,447498r177,-6909l14503,440652r100,-6910l14376,424269r13,216l14021,418008r,115l13449,410515r13,76l12002,393674,10592,377254r-496,-7074l9817,364452r-102,-7074l9817,355003r343,-2286l11201,350050r1397,-3327l13729,344069r1498,-2884l18479,335687r-39,63l21681,330108r1413,-2839l24308,324333r-51,152l26556,318554r-38,115l27474,316048r827,-2650l29038,310383r662,-3769l30252,301992r431,-5777l30658,296545r163,-7549l30658,279718r,101l29934,258229r-305,-10973l29566,237007r89,-4737l29870,227927r369,-3937l30785,220459r800,-3111l32690,214567r1473,-2451l36017,210045r2134,-1574l40361,207442r2082,-584l44323,206553r2589,-197l48924,206104r216,-63l49229,205999r166,-192l50521,203833r1113,-2712l53899,193752r-26,76l55118,189624r1486,-4445l58483,180607r2375,-4483l63678,171920r3124,-3975l73419,160592r7023,-7392l80353,153302r3530,-3874l83731,149593r3334,-3905l93929,136792r-89,114l100952,127229r7430,-9818l112293,112561r4052,-4687l120815,103277r4902,-4534l135738,90145r-64,63l144575,82348r3367,-3414l150359,75910r1540,-2513l152860,71269r471,-1646l153492,68074r-82,-1642l153077,64406r-1341,-5380l151342,57887r-502,-1049l148744,53484r-5780,-7739l139903,41453r-2629,-4458l136144,34417r-800,-2679l134988,28778r305,-2997l136131,23140r1143,-2299l138671,18733r1677,-2007l143916,13386r4191,-3048l152692,7531r4928,-2654l167780,xe" fillcolor="black" stroked="f" strokeweight="0">
                  <v:path arrowok="t" textboxrect="0,0,173266,824853"/>
                </v:shape>
                <v:shape id="任意多边形 101" o:spid="_x0000_s1278" style="position:absolute;left:4881;top:9666;width:3244;height:4016;visibility:visible;mso-wrap-style:square;v-text-anchor:top" coordsize="324396,401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lPMIA&#10;AADcAAAADwAAAGRycy9kb3ducmV2LnhtbESPTYvCQAyG78L+hyEL3nRqFZHqKLKwsLfFD+g1dmJb&#10;7GTKzKx2/705CB7Dm/fJk81ucJ26U4itZwOzaQaKuPK25drA+fQ9WYGKCdli55kM/FOE3fZjtMHC&#10;+gcf6H5MtRIIxwINNCn1hdaxashhnPqeWLKrDw6TjKHWNuBD4K7TeZYttcOW5UKDPX01VN2Of040&#10;Tsv8ktfZwVLwrl+Uv3FfamPGn8N+DSrRkN7Lr/aPNTCfi608IwT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kCU8wgAAANwAAAAPAAAAAAAAAAAAAAAAAJgCAABkcnMvZG93&#10;bnJldi54bWxQSwUGAAAAAAQABAD1AAAAhwMAAAAA&#10;" path="m12395,r1729,7790l16089,15677r2363,7828l19888,27533r-76,-215l21475,31481r2004,4221l25997,40259r-140,-229l31953,50088r5931,9868l40437,64732r1943,4482l43129,71577r508,2222l43917,75933r101,2121l43802,81559r-508,3010l42441,89183r-60,1740l42436,91511r174,883l43346,94901r1020,2789l47066,103770r3176,6064l53607,115544r-51,-89l56960,121043r-115,-190l60278,126088r1698,2227l63700,130246r1910,1763l67432,133332r1959,1029l71683,135169r2725,674l77762,136486r-25,-12l85344,137896r4356,1092l94120,140449r9245,3429l113563,147841r5284,2286l124041,152628r5016,2756l133795,158483r4406,3568l142291,166065r3759,4254l149530,174663r6172,8268l155639,182842r5435,7022l161061,189852r4268,5473l168297,199574r2752,3453l172629,204607r1941,1642l177224,208218r3242,2165l187922,214909r-241,-127l195466,219062r-216,-102l202145,222414r4643,1993l210795,225755r-127,-39l215367,227202r6248,2286l221590,229476r8864,3201l230391,232651r10668,3708l246532,238392r5233,2133l256578,242811r4115,2426l263944,247713r2604,2502l268592,252895r1499,2768l271132,258407r788,2628l273672,267030r1067,3962l275654,275551r1498,9640l278765,295351r-51,-254l279668,299889r1120,4517l282218,309151r1683,5024l287693,324510r-63,-190l294894,342417r-13,-51l299274,353035r1743,3215l302010,357681r1012,1254l304197,359976r1621,959l311175,363296r3087,1396l317538,366560r2985,2514l322059,371042r1105,2122l323875,375386r369,2172l324396,379692r-25,2184l323977,385902r-711,4039l321640,396875r-1092,4711l308178,398716r1092,-4725l310803,387459r574,-3274l311673,381149r9,-1220l311621,379091r-118,-696l311411,378102r-99,-187l311309,377912r-1042,-880l308444,375991r-2463,-1113l306032,374903r-6007,-2641l296698,370294r-2871,-2528l291795,365239r-1625,-2350l287731,358368r-4610,-11188l275806,328968r-3899,-10618l270129,313055r-1549,-5131l267297,302768r-1067,-5322l264605,287159r-1474,-9512l263169,277926r-780,-3938l261417,270395r38,127l259740,264617r13,51l259148,262635r-646,-1694l257876,259786r-842,-1101l255633,257339r-1973,-1502l250696,254080r-4070,-1929l241955,250232r-5265,-1947l236817,248323r-10630,-3696l217272,241426r-5948,-2184l206781,237807r-4559,-1549l196609,233858r-7176,-3608l181432,225831r-7823,-4750l169977,218642r-3239,-2387l163982,213919r-2387,-2375l158153,207239r-3077,-4410l151041,197650r-5474,-7074l139454,182391r-3208,-4007l136436,178625r-3394,-3835l129777,171580r-3451,-2812l122490,166268r-4159,-2296l113462,161620r228,114l108738,159594r-9919,-3854l98908,155778r-9000,-3338l86242,151218r-3515,-882l75400,148958r-3620,-686l68072,147358r-3759,-1321l60693,144145r-3225,-2362l54661,139179r-2477,-2769l49936,133476r-3771,-5727l42685,122021r-3582,-6083l35585,109220r-3035,-6858l31267,98844,30251,95402r-393,-2007l29655,91300r127,-3492l30798,82308r-13,77l31174,80092r130,-2054l31255,77077r-144,-1061l30834,74796r-350,-1087l28921,70134,26831,66224,21069,56642r13,13l14935,46494,12116,41377,9804,36499,7976,31915,6375,27457,3810,18961,1765,10719,,2742,12395,xe" fillcolor="black" stroked="f" strokeweight="0">
                  <v:path arrowok="t" textboxrect="0,0,324396,401586"/>
                </v:shape>
                <v:shape id="任意多边形 102" o:spid="_x0000_s1279" style="position:absolute;left:3239;top:5417;width:8192;height:5389;visibility:visible;mso-wrap-style:square;v-text-anchor:top" coordsize="819163,5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FYdsQA&#10;AADcAAAADwAAAGRycy9kb3ducmV2LnhtbESP0WrCQBRE3wX/YblCX6RubFBM6ioiVHxRaeoHXLLX&#10;JJi9G3a3Gv++WxB8HGbmDLNc96YVN3K+saxgOklAEJdWN1wpOP98vS9A+ICssbVMCh7kYb0aDpaY&#10;a3vnb7oVoRIRwj5HBXUIXS6lL2sy6Ce2I47exTqDIUpXSe3wHuGmlR9JMpcGG44LNXa0ram8Fr9G&#10;wYkW2WV8PBSzfWZTR7vZ/IydUm+jfvMJIlAfXuFne68VpGkG/2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RWHbEAAAA3AAAAA8AAAAAAAAAAAAAAAAAmAIAAGRycy9k&#10;b3ducmV2LnhtbFBLBQYAAAAABAAEAPUAAACJAwAAAAA=&#10;" path="m526021,r4039,115l534111,483r7709,1206l549453,3239r-115,-25l557213,4661r8432,1728l570217,7671r4610,1689l579450,11570r4521,2819l586346,16205r2261,2019l592722,22505r3962,4737l600481,32144r7331,9558l611397,45985r3547,3687l618713,52916r4096,3054l631584,61837r8369,5715l643788,70676r3239,3403l649440,77622r1575,3557l651802,84646r203,3263l651700,93358r,-76l651589,95806r86,3128l651751,102857r-165,4458l651015,116510r,-178l650850,120917r12,-343l650933,124612r373,3308l651539,128967r329,987l652241,130732r390,613l654065,132989r1845,1559l658355,136220r-228,-139l663689,139598r2896,2096l669341,144311r2121,3073l672719,150406r1130,4311l674228,155833r474,848l675489,157549r1575,1121l680138,160124r4395,1543l687730,162611r13983,4102l707682,168669r5512,2197l715861,172162r2476,1434l722249,176492r3251,3124l728155,182842r2209,3201l734098,192139r-102,-153l735968,195000r1993,2650l743167,203548r5879,6269l752208,213347r3213,3887l758647,221539r3150,4763l764959,231610r3289,5893l771576,243815r3251,6591l777900,257073r2782,6579l783082,270002r1892,5982l786244,281623r686,5346l787159,291986r-64,4711l786689,305460r,-189l786626,309603r177,4189l786803,313716r521,9576l787778,333167r360,4661l788654,342263r761,4247l790428,350329r567,1550l791631,353270r1786,3052l795509,359218r2534,3164l800773,365785r2807,3836l806183,373914r1245,2527l808469,378956r3861,10388l814362,395237r1880,6223l817766,407848r609,3353l818820,414516r279,3352l819163,421222r-165,3352l818553,427927r-787,3365l816661,434632r-1372,3251l813689,441122r-3594,6083l806044,453124r-8090,10731l797954,463842r-3594,4801l794512,468414r-2984,4370l788721,476771r-2985,3505l780672,485492r-1720,1898l777779,489038r-285,547l777296,490110r-145,618l777073,491501r18,765l777240,493326r750,2795l779308,499412r1746,3491l783035,506330r2258,3548l789383,515681r1693,1971l793112,519541r2360,1830l797897,523037r4756,2972l806082,528295r-7061,10567l795680,536614r166,114l790816,533591r-2946,-2032l784860,529210r-2934,-2718l779348,523482r-4635,-6579l772249,513042r-2375,-4115l767728,504648r-1778,-4420l764756,495821r-343,-2464l764362,490969r229,-2324l765112,486449r762,-2045l766890,482435r2146,-3010l771449,476759r4868,-5004l778656,469002r2457,-3496l781075,465569r3036,-4444l787806,456209r7881,-10441l799405,440333r3134,-5322l803735,432608r1007,-2388l805518,427891r536,-2303l806332,423477r124,-2538l806401,418404r-206,-2545l805852,413317r-525,-2906l803946,404695r-1696,-5619l800354,393560r51,153l796595,383502r89,191l795915,381824r-841,-1723l793042,376728r-2368,-3238l788137,370332r-2706,-3378l782739,363233r-2400,-4128l779221,356667r-927,-2540l776999,349238r-902,-5055l775487,339065r-393,-5144l774637,323901r,51l774116,314364r-203,-4738l774002,304965r406,-8750l774395,296418r60,-4131l774271,288148r-545,-4289l772705,279322r-1658,-5226l768909,268432r-2607,-6174l763396,255955r-3174,-6438l760286,249657r-3215,-6139l753955,237942r-2960,-4959l748255,228850r-2837,-3792l742596,221660r-2973,-3334l739737,218440r-5969,-6350l728104,205677r-2617,-3506l723316,198857r-3581,-5845l717986,190463r-1817,-2196l714070,186245r-2761,-2038l709982,183428r-1980,-967l703456,180656r-5604,-1840l698043,178880r-5944,-1753l680542,173737r-5270,-1868l670700,169711r-3658,-2579l664324,164161r-1727,-3112l661645,158293r-1001,-3854l660259,153519r-641,-935l658476,151501r-1855,-1349l651243,146749r-3048,-2096l645135,142063r-2731,-3112l641096,136881r-1029,-2147l639318,132462r-546,-2427l638251,125451r-89,-4813l638327,115799r572,-9195l638899,106744r147,-4053l638975,99226r,38l638886,95822r140,-3137l639284,87957r-87,-1465l638904,85191r-603,-1351l637099,82066r-1979,-2076l632395,77775r-7949,-5435l624497,72378r-9119,-6096l610680,62764r-4484,-3874l601980,54521r-4013,-4788l590423,39891r13,25l586715,35116r152,178l583293,31028r-3483,-3623l578188,25965r-1418,-1101l573344,22734r-3404,-1638l566313,19772r-3740,-1051l554834,17142r-7845,-1445l539445,14174r267,38l532555,13102r-3408,-311l526194,12709r-3113,143l520104,13257r-3267,660l513477,14733r-3535,1058l506634,17000r-3023,1359l500596,20018r-2938,2003l494993,24299r-999,1052l492949,26645r-2201,3357l488602,33944r-2256,4550l486359,38481r-2375,4813l481343,48247r-3061,4916l474701,57747r-4001,4153l466420,65811r-4496,3734l457263,73127r-9194,6477l439585,85141r38,-13l432105,90107r-7214,4597l421094,96787r-3924,1740l413156,99797r-2273,457l408546,100533r-2527,l403504,100165r-2336,-648l398932,98667r-3746,-1880l391732,94768r12,12l388627,92959r-2868,-1391l384697,91174r-1178,-310l382600,90739r-993,-7l380298,90887r-1259,259l375966,92093r-3438,1449l368986,95314r228,-114l361366,99517r-4102,2198l353149,103734r51,-12l344836,107909r-8553,4588l327724,116866r-4230,1879l319469,120206r-3684,1003l312407,121857r-3200,330l306146,122200r-2959,-242l300266,121539r-6134,-1180l286804,118656r-8014,-2311l270561,113474r-8052,-3390l258382,107887r-3988,-2553l247104,100076r63,38l240531,95440r-2607,-1538l235530,92847r-2134,-574l231307,91991r-2026,-37l227169,92097r-4830,638l219697,93053r-2705,127l200596,93180r-30302,l166903,93091r-3175,-215l158052,92367r241,26l155828,92266r-2311,22l151293,92508r-2377,479l146306,93788r-2988,1177l137142,97913r-11912,6633l121060,107242r-3890,2892l113030,112929r-2629,1346l107645,115304r-2756,711l102222,116472r-2667,254l96888,116777r-2679,-128l91478,116370r-5474,-889l83109,114821r-2680,-788l75463,112306r-6024,-2095l60789,107650,46825,104115r76,25l28931,99835r25,12l,93015,2921,80658r28956,6820l49898,91796r14313,3619l73368,98120r6286,2198l84350,101957r1971,569l88417,102999r4765,784l95134,103982r1985,88l98816,104032r1860,-172l102162,103598r1685,-431l105285,102636r1250,-641l109737,99835r4030,-2997l118707,93638r12547,-6973l138366,83262r3709,-1448l145745,80671r3582,-724l152756,79604r3238,-51l159042,79705r5740,509l164668,80201r2861,207l170561,80480r30035,l216777,80480r1898,-92l220793,80139r5076,-675l228943,79249r3353,63l235915,79794r3836,1029l243637,82538r3810,2235l254521,89764r6950,5025l264778,96893r3198,1705l275218,101650r7482,2606l289946,106349r6942,1601l296659,107912r5666,1091l304556,109334r2002,164l308474,109489r2041,-199l312800,108852r2813,-770l318778,106937r3513,-1555l330454,101219r-127,64l339052,96596r8483,-4241l351561,90374r-215,101l355321,88342r-51,25l363207,84011r4140,-2070l371615,80150r4356,-1346l378384,78322r2464,-293l383464,78042r2578,356l388442,79020r2312,850l394627,81750r3518,2045l401368,85686r2725,1362l405114,87440r1031,276l406961,87833r893,l408816,87718r1132,-232l412700,86621r2724,-1207l418323,83828r6898,-4402l425132,79490r7493,-4966l441020,69038r-178,127l449778,62867r4219,-3247l458119,56194r3666,-3353l465093,49406r2721,-3472l470330,41912r2381,-4458l474967,32868r2337,-4725l479844,23470r2858,-4343l484441,16955r1893,-1968l489991,11874r3887,-2654l497878,7010r4064,-1816l506019,3709r4026,-1207l513982,1537r3911,-787l521919,191,526021,xe" fillcolor="black" stroked="f" strokeweight="0">
                  <v:path arrowok="t" textboxrect="0,0,819163,538862"/>
                </v:shape>
                <v:shape id="任意多边形 107" o:spid="_x0000_s1280" style="position:absolute;left:9051;top:3836;width:2834;height:2244;visibility:visible;mso-wrap-style:square;v-text-anchor:top" coordsize="283388,22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F8IA&#10;AADcAAAADwAAAGRycy9kb3ducmV2LnhtbERPTWvCQBC9F/wPywje6sZYiqSuEgRRPChG7XmanSbB&#10;7GzIrpr017uHgsfH+54vO1OLO7WusqxgMo5AEOdWV1woOJ/W7zMQziNrrC2Tgp4cLBeDtzkm2j74&#10;SPfMFyKEsEtQQel9k0jp8pIMurFtiAP3a1uDPsC2kLrFRwg3tYyj6FMarDg0lNjQqqT8mt2Mgr8J&#10;pufVIYt/vuvNfrqL+/R46ZUaDbv0C4Snzr/E/+6tVjD9CPPDmX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oXwgAAANwAAAAPAAAAAAAAAAAAAAAAAJgCAABkcnMvZG93&#10;bnJldi54bWxQSwUGAAAAAAQABAD1AAAAhwMAAAAA&#10;" path="m419,l13106,508r-355,9322l12751,9627r-48,5128l12817,17487r277,3291l13640,28791r582,8985l14721,42075r716,3890l16360,49078r461,1098l17332,51107r464,630l18377,52331r587,469l19769,53307r2295,1070l25108,55423r-178,-50l32068,57607r4000,1651l39992,61570r3582,3010l46850,67970r5868,6897l52705,74841r2675,3137l57789,80497r2081,1766l60458,82640r453,209l61185,82924r190,23l61539,82939r64,-12l62683,82493r1390,-841l68631,78423r3022,-1880l75133,74892r7176,-2514l90081,69914r-38,13l97951,67354r7123,-2632l107961,63418r3232,-1697l117551,58090r3417,-1892l124638,54394r3962,-1613l132715,51537r8344,-2007l145618,48616r4750,-686l155181,47651r2578,51l160287,47917r2527,420l165341,48984r2489,902l170307,51080r2375,1549l174854,54446r1994,2006l178714,58662r3239,4559l184937,68161r5436,9932l190322,78016r2580,4574l195512,86703r10604,15842l211362,109870r2780,3535l216923,116671r3200,3345l223742,123400r7677,6635l238912,136627r3429,3391l245313,143472r2324,3544l249238,150470r1028,3213l250901,156502r962,4584l252410,162771r803,1656l254470,166360r1347,1754l259664,172580r4204,5132l266103,180937r2121,3594l270294,188697r2172,4775l276809,203709r3886,9448l280645,213030r2743,6299l271755,224410r-2782,-6364l265087,208573r26,63l260807,198501r77,153l258849,194190r-1774,-3559l255433,187835r-1701,-2463l249885,180683r114,127l246063,176264r-1982,-2591l242164,170739r-1575,-3226l239560,164338r-1079,-5194l238493,159233r-514,-2293l237390,155110r-903,-1935l235141,151123r-2029,-2375l230201,145872r-7151,-6274l223088,139624r-7925,-6858l211226,129083r-3632,-3784l204330,121476r-3060,-3899l195682,109779,184899,93700r-2870,-4558l179248,84227r-5385,-9856l173990,74613r-2700,-4468l168646,66425r-1204,-1423l166261,63812r-1159,-965l164052,62168r-1214,-590l161585,61133r-1363,-355l158743,60537r-1801,-155l155410,60354r-3723,221l147699,61150r-3924,794l136098,63787r-3317,1002l129905,65959r-3163,1556l123746,69177r-6499,3708l113665,74765r-3823,1740l102006,79388r-8064,2616l86246,84455r178,-63l80038,86632r-2295,1081l75695,88976r-4550,3239l68390,93891r-3175,1271l63055,95593r-2133,89l58738,95428r-2210,-622l54394,93841,52350,92532,49073,89764,45974,86513,43053,83109,37515,76591,34868,73851,32657,71986,30456,70686,27717,69541,21057,67476,17374,66205,13678,64478,11671,63221,9817,61747,8103,59982,6604,57951,5398,55753,4394,53391,3048,48832,2146,43955,1575,38989,965,29629r,13l432,21692r13,114l152,18403,,15088,51,9423,419,xe" fillcolor="black" stroked="f" strokeweight="0">
                  <v:path arrowok="t" textboxrect="0,0,283388,224410"/>
                </v:shape>
                <v:rect id="矩形 109" o:spid="_x0000_s1281" style="position:absolute;left:18504;top:9037;width:152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e8MYA&#10;AADcAAAADwAAAGRycy9kb3ducmV2LnhtbESPQWvCQBSE7wX/w/IEb3Wjl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me8MYAAADcAAAADwAAAAAAAAAAAAAAAACYAgAAZHJz&#10;L2Rvd25yZXYueG1sUEsFBgAAAAAEAAQA9QAAAIsDAAAAAA==&#10;" filled="f" stroked="f">
                  <v:textbox inset="0,0,0,0">
                    <w:txbxContent>
                      <w:p w:rsidR="000F7AD7" w:rsidRDefault="00F84DEC">
                        <w:pPr>
                          <w:adjustRightInd w:val="0"/>
                          <w:snapToGrid w:val="0"/>
                        </w:pPr>
                        <w:r>
                          <w:rPr>
                            <w:rFonts w:ascii="黑体" w:eastAsia="黑体" w:hAnsi="黑体" w:cs="黑体"/>
                            <w:sz w:val="18"/>
                          </w:rPr>
                          <w:t>图</w:t>
                        </w:r>
                      </w:p>
                    </w:txbxContent>
                  </v:textbox>
                </v:rect>
                <v:rect id="矩形 114" o:spid="_x0000_s1282" style="position:absolute;left:20790;top:9037;width:152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sAh8UA&#10;AADcAAAADwAAAGRycy9kb3ducmV2LnhtbESPT4vCMBTE78J+h/AW9qbpuiJ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wCHxQAAANwAAAAPAAAAAAAAAAAAAAAAAJgCAABkcnMv&#10;ZG93bnJldi54bWxQSwUGAAAAAAQABAD1AAAAigMAAAAA&#10;" filled="f" stroked="f">
                  <v:textbox inset="0,0,0,0">
                    <w:txbxContent>
                      <w:p w:rsidR="000F7AD7" w:rsidRDefault="00F84DEC">
                        <w:pPr>
                          <w:adjustRightInd w:val="0"/>
                          <w:snapToGrid w:val="0"/>
                        </w:pPr>
                        <w:r>
                          <w:rPr>
                            <w:rFonts w:ascii="黑体" w:eastAsia="黑体" w:hAnsi="黑体" w:cs="黑体"/>
                            <w:sz w:val="18"/>
                          </w:rPr>
                          <w:t>例</w:t>
                        </w:r>
                        <w:r>
                          <w:rPr>
                            <w:rFonts w:ascii="黑体" w:eastAsia="黑体" w:hAnsi="黑体" w:cs="黑体"/>
                            <w:sz w:val="18"/>
                          </w:rPr>
                          <w:t xml:space="preserve"> </w:t>
                        </w:r>
                      </w:p>
                    </w:txbxContent>
                  </v:textbox>
                </v:rect>
                <v:shape id="任意多边形 115" o:spid="_x0000_s1283" style="position:absolute;left:17557;top:14846;width:1067;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2iYcUA&#10;AADcAAAADwAAAGRycy9kb3ducmV2LnhtbESPQWvCQBSE7wX/w/KEXqRubIpodJVYEApeGi2eH9ln&#10;Npp9G7Krpv++KxQ8DjPzDbNc97YRN+p87VjBZJyAIC6drrlS8HPYvs1A+ICssXFMCn7Jw3o1eFli&#10;pt2dC7rtQyUihH2GCkwIbSalLw1Z9GPXEkfv5DqLIcqukrrDe4TbRr4nyVRarDkuGGzp01B52V+t&#10;gmNezL5P22KU8ibN291xZM7zq1Kvwz5fgAjUh2f4v/2lFaQfKTzO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aJhxQAAANwAAAAPAAAAAAAAAAAAAAAAAJgCAABkcnMv&#10;ZG93bnJldi54bWxQSwUGAAAAAAQABAD1AAAAigMAAAAA&#10;" path="m,l106680,r,9525l9525,9525r,84455l106680,93980r,9525l,103505,,xe" fillcolor="black" stroked="f" strokeweight="0">
                  <v:path arrowok="t" textboxrect="0,0,106680,103505"/>
                </v:shape>
                <v:shape id="任意多边形 116" o:spid="_x0000_s1284" style="position:absolute;left:18624;top:14846;width:1067;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6FcUA&#10;AADcAAAADwAAAGRycy9kb3ducmV2LnhtbESPQWvCQBSE70L/w/IEL6KbGikaXSUtCIVejC2eH9ln&#10;Npp9G7Krpv++Kwg9DjPzDbPe9rYRN+p87VjB6zQBQVw6XXOl4Od7N1mA8AFZY+OYFPySh+3mZbDG&#10;TLs7F3Q7hEpECPsMFZgQ2kxKXxqy6KeuJY7eyXUWQ5RdJXWH9wi3jZwlyZu0WHNcMNjSh6Hycrha&#10;Bce8WOxPu2Kc8nuat1/HsTkvr0qNhn2+AhGoD//hZ/tTK0jnc3iciU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5DoVxQAAANwAAAAPAAAAAAAAAAAAAAAAAJgCAABkcnMv&#10;ZG93bnJldi54bWxQSwUGAAAAAAQABAD1AAAAigMAAAAA&#10;" path="m,l106680,r,103505l,103505,,93980r97155,l97155,9525,,9525,,xe" fillcolor="black" stroked="f" strokeweight="0">
                  <v:path arrowok="t" textboxrect="0,0,106680,103505"/>
                </v:shape>
                <v:rect id="矩形 117" o:spid="_x0000_s1285" style="position:absolute;left:19815;top:14811;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KY88cA&#10;AADcAAAADwAAAGRycy9kb3ducmV2LnhtbESPT2vCQBTE7wW/w/KE3uqmVotJXUX8gx5tLKS9PbKv&#10;STD7NmRXk/bTdwuCx2FmfsPMl72pxZVaV1lW8DyKQBDnVldcKPg47Z5mIJxH1lhbJgU/5GC5GDzM&#10;MdG243e6pr4QAcIuQQWl900ipctLMuhGtiEO3rdtDfog20LqFrsAN7UcR9GrNFhxWCixoXVJ+Tm9&#10;GAX7WbP6PNjfrqi3X/vsmMWbU+yVehz2qzcQnnp/D9/aB63gZT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imPPHAAAA3AAAAA8AAAAAAAAAAAAAAAAAmAIAAGRy&#10;cy9kb3ducmV2LnhtbFBLBQYAAAAABAAEAPUAAACMAwAAAAA=&#10;" filled="f" stroked="f">
                  <v:textbox inset="0,0,0,0">
                    <w:txbxContent>
                      <w:p w:rsidR="000F7AD7" w:rsidRDefault="00F84DEC">
                        <w:pPr>
                          <w:adjustRightInd w:val="0"/>
                          <w:snapToGrid w:val="0"/>
                        </w:pPr>
                        <w:r>
                          <w:rPr>
                            <w:sz w:val="15"/>
                          </w:rPr>
                          <w:t>＜</w:t>
                        </w:r>
                      </w:p>
                    </w:txbxContent>
                  </v:textbox>
                </v:rect>
                <v:rect id="矩形 170" o:spid="_x0000_s1286" style="position:absolute;left:20760;top:14784;width:629;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GhMYA&#10;AADcAAAADwAAAGRycy9kb3ducmV2LnhtbESPW2vCQBSE3wv9D8sp9K1ueiFodBXpheRRo6C+HbLH&#10;JJg9G7Jbk/bXu4Lg4zA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GhMYAAADcAAAADwAAAAAAAAAAAAAAAACYAgAAZHJz&#10;L2Rvd25yZXYueG1sUEsFBgAAAAAEAAQA9QAAAIsDAAAAAA==&#10;" filled="f" stroked="f">
                  <v:textbox inset="0,0,0,0">
                    <w:txbxContent>
                      <w:p w:rsidR="000F7AD7" w:rsidRDefault="00F84DEC">
                        <w:pPr>
                          <w:adjustRightInd w:val="0"/>
                          <w:snapToGrid w:val="0"/>
                        </w:pPr>
                        <w:r>
                          <w:rPr>
                            <w:rFonts w:ascii="Times New Roman" w:eastAsia="Times New Roman" w:hAnsi="Times New Roman"/>
                            <w:sz w:val="15"/>
                          </w:rPr>
                          <w:t>2</w:t>
                        </w:r>
                      </w:p>
                    </w:txbxContent>
                  </v:textbox>
                </v:rect>
                <v:rect id="矩形 172" o:spid="_x0000_s1287" style="position:absolute;left:21232;top:14784;width:629;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73" o:spid="_x0000_s1288" style="position:absolute;left:21704;top:14784;width:630;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74" o:spid="_x0000_s1289" style="position:absolute;left:22177;top:14784;width:977;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sUA&#10;AADcAAAADwAAAGRycy9kb3ducmV2LnhtbESPT2vCQBTE74V+h+UVvNWNtYi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5L2xQAAANwAAAAPAAAAAAAAAAAAAAAAAJgCAABkcnMv&#10;ZG93bnJldi54bWxQSwUGAAAAAAQABAD1AAAAigMAAAAA&#10;" filled="f" stroked="f">
                  <v:textbox inset="0,0,0,0">
                    <w:txbxContent>
                      <w:p w:rsidR="000F7AD7" w:rsidRDefault="00F84DEC">
                        <w:pPr>
                          <w:adjustRightInd w:val="0"/>
                          <w:snapToGrid w:val="0"/>
                        </w:pPr>
                        <w:proofErr w:type="gramStart"/>
                        <w:r>
                          <w:rPr>
                            <w:rFonts w:ascii="Times New Roman" w:eastAsia="Times New Roman" w:hAnsi="Times New Roman"/>
                            <w:sz w:val="15"/>
                          </w:rPr>
                          <w:t>m</w:t>
                        </w:r>
                        <w:proofErr w:type="gramEnd"/>
                        <w:r>
                          <w:rPr>
                            <w:rFonts w:ascii="Times New Roman" w:eastAsia="Times New Roman" w:hAnsi="Times New Roman"/>
                            <w:sz w:val="15"/>
                          </w:rPr>
                          <w:t xml:space="preserve"> </w:t>
                        </w:r>
                      </w:p>
                    </w:txbxContent>
                  </v:textbox>
                </v:rect>
                <v:shape id="任意多边形 175" o:spid="_x0000_s1290" style="position:absolute;left:17590;top:11491;width:2042;height:945;visibility:visible;mso-wrap-style:square;v-text-anchor:top" coordsize="204216,94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2cAA&#10;AADcAAAADwAAAGRycy9kb3ducmV2LnhtbERP3WrCMBS+F3yHcITdyEzt3JDOWEQ22GXtfIBDc2zL&#10;mpM2idq+/XIhePnx/e/y0XTiRs63lhWsVwkI4srqlmsF59/v1y0IH5A1dpZJwUQe8v18tsNM2zuf&#10;6FaGWsQQ9hkqaELoMyl91ZBBv7I9ceQu1hkMEbpaaof3GG46mSbJhzTYcmxosKdjQ9VfeTUKJLr0&#10;a9gYLOTSFEN3LssxnZR6WYyHTxCBxvAUP9w/WsHbe5wfz8QjIP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bB2cAAAADcAAAADwAAAAAAAAAAAAAAAACYAgAAZHJzL2Rvd25y&#10;ZXYueG1sUEsFBgAAAAAEAAQA9QAAAIUDAAAAAA==&#10;" path="m,l204216,r,94488l,94488,,e" fillcolor="#404040" stroked="f" strokeweight="0">
                  <v:path arrowok="t" textboxrect="0,0,204216,94488"/>
                </v:shape>
                <v:shape id="任意多边形 176" o:spid="_x0000_s1291" style="position:absolute;left:17538;top:11442;width:1067;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oPUMUA&#10;AADcAAAADwAAAGRycy9kb3ducmV2LnhtbESPQWvCQBSE74L/YXlCL1I3Nlhs6iqxIAhejC2eH9ln&#10;NjX7NmRXTf+9Kwg9DjPzDbNY9bYRV+p87VjBdJKAIC6drrlS8PO9eZ2D8AFZY+OYFPyRh9VyOFhg&#10;pt2NC7oeQiUihH2GCkwIbSalLw1Z9BPXEkfv5DqLIcqukrrDW4TbRr4lybu0WHNcMNjSl6HyfLhY&#10;Bce8mO9Pm2Kc8jrN291xbH4/Lkq9jPr8E0SgPvyHn+2tVpDOpvA4E4+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g9QxQAAANwAAAAPAAAAAAAAAAAAAAAAAJgCAABkcnMv&#10;ZG93bnJldi54bWxQSwUGAAAAAAQABAD1AAAAigMAAAAA&#10;" path="m,l106680,r,9525l9525,9525r,84455l106680,93980r,9525l,103505,,xe" fillcolor="black" stroked="f" strokeweight="0">
                  <v:path arrowok="t" textboxrect="0,0,106680,103505"/>
                </v:shape>
                <v:shape id="任意多边形 177" o:spid="_x0000_s1292" style="position:absolute;left:18605;top:11442;width:1067;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iRJ8YA&#10;AADcAAAADwAAAGRycy9kb3ducmV2LnhtbESPQWvCQBSE7wX/w/IKvUjdaGixMaukBaHgpVHx/Mi+&#10;ZGOzb0N21fTfd4VCj8PMfMPkm9F24kqDbx0rmM8SEMSV0y03Co6H7fMShA/IGjvHpOCHPGzWk4cc&#10;M+1uXNJ1HxoRIewzVGBC6DMpfWXIop+5njh6tRsshiiHRuoBbxFuO7lIkldpseW4YLCnD0PV9/5i&#10;FZyKcvlVb8tpyu9p0e9OU3N+uyj19DgWKxCBxvAf/mt/agXpywLu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iRJ8YAAADcAAAADwAAAAAAAAAAAAAAAACYAgAAZHJz&#10;L2Rvd25yZXYueG1sUEsFBgAAAAAEAAQA9QAAAIsDAAAAAA==&#10;" path="m,l106680,r,103505l,103505,,93980r97155,l97155,9525,,9525,,xe" fillcolor="black" stroked="f" strokeweight="0">
                  <v:path arrowok="t" textboxrect="0,0,106680,103505"/>
                </v:shape>
                <v:rect id="矩形 178" o:spid="_x0000_s1293" style="position:absolute;left:19815;top:11397;width:1258;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4zwcUA&#10;AADcAAAADwAAAGRycy9kb3ducmV2LnhtbESPT4vCMBTE74LfITzBm6auKN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njPBxQAAANwAAAAPAAAAAAAAAAAAAAAAAJgCAABkcnMv&#10;ZG93bnJldi54bWxQSwUGAAAAAAQABAD1AAAAigMAAAAA&#10;" filled="f" stroked="f">
                  <v:textbox inset="0,0,0,0">
                    <w:txbxContent>
                      <w:p w:rsidR="000F7AD7" w:rsidRDefault="00F84DEC">
                        <w:pPr>
                          <w:adjustRightInd w:val="0"/>
                          <w:snapToGrid w:val="0"/>
                        </w:pPr>
                        <w:r>
                          <w:rPr>
                            <w:sz w:val="15"/>
                          </w:rPr>
                          <w:t>＞</w:t>
                        </w:r>
                      </w:p>
                    </w:txbxContent>
                  </v:textbox>
                </v:rect>
                <v:rect id="矩形 179" o:spid="_x0000_s1294" style="position:absolute;left:20760;top:11386;width:629;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rtccA&#10;AADcAAAADwAAAGRycy9kb3ducmV2LnhtbESPT2vCQBTE7wW/w/KE3uqmVotJXUX8gx5tLKS9PbKv&#10;STD7NmRXk/bTdwuCx2FmfsPMl72pxZVaV1lW8DyKQBDnVldcKPg47Z5mIJxH1lhbJgU/5GC5GDzM&#10;MdG243e6pr4QAcIuQQWl900ipctLMuhGtiEO3rdtDfog20LqFrsAN7UcR9GrNFhxWCixoXVJ+Tm9&#10;GAX7WbP6PNjfrqi3X/vsmMWbU+yVehz2qzcQnnp/D9/aB63gZT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3q7XHAAAA3AAAAA8AAAAAAAAAAAAAAAAAmAIAAGRy&#10;cy9kb3ducmV2LnhtbFBLBQYAAAAABAAEAPUAAACMAwAAAAA=&#10;" filled="f" stroked="f">
                  <v:textbox inset="0,0,0,0">
                    <w:txbxContent>
                      <w:p w:rsidR="000F7AD7" w:rsidRDefault="00F84DEC">
                        <w:pPr>
                          <w:adjustRightInd w:val="0"/>
                          <w:snapToGrid w:val="0"/>
                        </w:pPr>
                        <w:r>
                          <w:rPr>
                            <w:rFonts w:ascii="Times New Roman" w:eastAsia="Times New Roman" w:hAnsi="Times New Roman"/>
                            <w:sz w:val="15"/>
                          </w:rPr>
                          <w:t>1</w:t>
                        </w:r>
                      </w:p>
                    </w:txbxContent>
                  </v:textbox>
                </v:rect>
                <v:rect id="矩形 180" o:spid="_x0000_s1295" style="position:absolute;left:21232;top:11386;width:629;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OLsUA&#10;AADcAAAADwAAAGRycy9kb3ducmV2LnhtbESPT4vCMBTE7wt+h/AEb2uq4q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w4uxQAAANwAAAAPAAAAAAAAAAAAAAAAAJgCAABkcnMv&#10;ZG93bnJldi54bWxQSwUGAAAAAAQABAD1AAAAigM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81" o:spid="_x0000_s1296" style="position:absolute;left:21704;top:11386;width:630;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QWcYA&#10;AADcAAAADwAAAGRycy9kb3ducmV2LnhtbESPT2vCQBTE74V+h+UVequbtjR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QWcYAAADcAAAADwAAAAAAAAAAAAAAAACYAgAAZHJz&#10;L2Rvd25yZXYueG1sUEsFBgAAAAAEAAQA9QAAAIsDA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82" o:spid="_x0000_s1297" style="position:absolute;left:22177;top:11386;width:629;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wscA&#10;AADcAAAADwAAAGRycy9kb3ducmV2LnhtbESPT2vCQBTE7wW/w/KE3uqmF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lNcLHAAAA3AAAAA8AAAAAAAAAAAAAAAAAmAIAAGRy&#10;cy9kb3ducmV2LnhtbFBLBQYAAAAABAAEAPUAAACMAw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83" o:spid="_x0000_s1298" style="position:absolute;left:22649;top:11386;width:978;height:1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qhsMEA&#10;AADcAAAADwAAAGRycy9kb3ducmV2LnhtbERPy4rCMBTdC/5DuII7TR1x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6obDBAAAA3AAAAA8AAAAAAAAAAAAAAAAAmAIAAGRycy9kb3du&#10;cmV2LnhtbFBLBQYAAAAABAAEAPUAAACGAwAAAAA=&#10;" filled="f" stroked="f">
                  <v:textbox inset="0,0,0,0">
                    <w:txbxContent>
                      <w:p w:rsidR="000F7AD7" w:rsidRDefault="00F84DEC">
                        <w:pPr>
                          <w:adjustRightInd w:val="0"/>
                          <w:snapToGrid w:val="0"/>
                        </w:pPr>
                        <w:proofErr w:type="gramStart"/>
                        <w:r>
                          <w:rPr>
                            <w:rFonts w:ascii="Times New Roman" w:eastAsia="Times New Roman" w:hAnsi="Times New Roman"/>
                            <w:sz w:val="15"/>
                          </w:rPr>
                          <w:t>m</w:t>
                        </w:r>
                        <w:proofErr w:type="gramEnd"/>
                        <w:r>
                          <w:rPr>
                            <w:rFonts w:ascii="Times New Roman" w:eastAsia="Times New Roman" w:hAnsi="Times New Roman"/>
                            <w:sz w:val="15"/>
                          </w:rPr>
                          <w:t xml:space="preserve"> </w:t>
                        </w:r>
                      </w:p>
                    </w:txbxContent>
                  </v:textbox>
                </v:rect>
                <v:shape id="任意多边形 184" o:spid="_x0000_s1299" style="position:absolute;left:17605;top:13198;width:2042;height:930;visibility:visible;mso-wrap-style:square;v-text-anchor:top" coordsize="204216,9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H+sQA&#10;AADcAAAADwAAAGRycy9kb3ducmV2LnhtbESPQWsCMRSE7wX/Q3iCt5pVq9itUUSo9tpVD96em9fs&#10;0s1L2KTr+u+bQsHjMDPfMKtNbxvRURtqxwom4wwEcel0zUbB6fj+vAQRIrLGxjEpuFOAzXrwtMJc&#10;uxt/UldEIxKEQ44Kqhh9LmUoK7IYxs4TJ+/LtRZjkq2RusVbgttGTrNsIS3WnBYq9LSrqPwufqwC&#10;c6frrrtoM/eX/XVRmMnhxZ+VGg377RuISH18hP/bH1rBbP4Kf2fS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Xx/rEAAAA3AAAAA8AAAAAAAAAAAAAAAAAmAIAAGRycy9k&#10;b3ducmV2LnhtbFBLBQYAAAAABAAEAPUAAACJAwAAAAA=&#10;" path="m,l204216,r,92964l,92964,,e" fillcolor="#bfbfbf" stroked="f" strokeweight="0">
                  <v:path arrowok="t" textboxrect="0,0,204216,92964"/>
                </v:shape>
                <v:shape id="任意多边形 185" o:spid="_x0000_s1300" style="position:absolute;left:17557;top:13144;width:1067;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gdsEA&#10;AADcAAAADwAAAGRycy9kb3ducmV2LnhtbERPTYvCMBC9C/6HMAt7kTV1C+JWo1RBELxsVTwPzdjU&#10;bSaliVr/vTkseHy878Wqt424U+drxwom4wQEcel0zZWC03H7NQPhA7LGxjEpeJKH1XI4WGCm3YML&#10;uh9CJWII+wwVmBDaTEpfGrLox64ljtzFdRZDhF0ldYePGG4b+Z0kU2mx5thgsKWNofLvcLMKznkx&#10;+71si1HK6zRv9+eRuf7clPr86PM5iEB9eIv/3TutIJ3G+fFMP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qYHbBAAAA3AAAAA8AAAAAAAAAAAAAAAAAmAIAAGRycy9kb3du&#10;cmV2LnhtbFBLBQYAAAAABAAEAPUAAACGAwAAAAA=&#10;" path="m,l106680,r,9525l9525,9525r,84455l106680,93980r,9525l,103505,,xe" fillcolor="black" stroked="f" strokeweight="0">
                  <v:path arrowok="t" textboxrect="0,0,106680,103505"/>
                </v:shape>
                <v:shape id="任意多边形 186" o:spid="_x0000_s1301" style="position:absolute;left:18624;top:13144;width:1067;height:1035;visibility:visible;mso-wrap-style:square;v-text-anchor:top" coordsize="10668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bF7cQA&#10;AADcAAAADwAAAGRycy9kb3ducmV2LnhtbESPQWvCQBSE74L/YXkFL6IbGxBNXSUWBKEXo+L5kX1m&#10;02bfhuyq6b/vFgSPw8x8w6w2vW3EnTpfO1YwmyYgiEuna64UnE+7yQKED8gaG8ek4Jc8bNbDwQoz&#10;7R5c0P0YKhEh7DNUYEJoMyl9aciin7qWOHpX11kMUXaV1B0+Itw28j1J5tJizXHBYEufhsqf480q&#10;uOTF4nDdFeOUt2nefl3G5nt5U2r01ucfIAL14RV+tvdaQTqfwf+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mxe3EAAAA3AAAAA8AAAAAAAAAAAAAAAAAmAIAAGRycy9k&#10;b3ducmV2LnhtbFBLBQYAAAAABAAEAPUAAACJAwAAAAA=&#10;" path="m,l106680,r,103505l,103505,,93980r97155,l97155,9525,,9525,,xe" fillcolor="black" stroked="f" strokeweight="0">
                  <v:path arrowok="t" textboxrect="0,0,106680,103505"/>
                </v:shape>
                <v:rect id="矩形 187" o:spid="_x0000_s1302" style="position:absolute;left:19815;top:13108;width:629;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5c58QA&#10;AADcAAAADwAAAGRycy9kb3ducmV2LnhtbESPT4vCMBTE74LfITzBm6Yq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OfEAAAA3AAAAA8AAAAAAAAAAAAAAAAAmAIAAGRycy9k&#10;b3ducmV2LnhtbFBLBQYAAAAABAAEAPUAAACJAwAAAAA=&#10;" filled="f" stroked="f">
                  <v:textbox inset="0,0,0,0">
                    <w:txbxContent>
                      <w:p w:rsidR="000F7AD7" w:rsidRDefault="00F84DEC">
                        <w:pPr>
                          <w:adjustRightInd w:val="0"/>
                          <w:snapToGrid w:val="0"/>
                        </w:pPr>
                        <w:r>
                          <w:rPr>
                            <w:rFonts w:ascii="Times New Roman" w:eastAsia="Times New Roman" w:hAnsi="Times New Roman"/>
                            <w:sz w:val="15"/>
                          </w:rPr>
                          <w:t>2</w:t>
                        </w:r>
                      </w:p>
                    </w:txbxContent>
                  </v:textbox>
                </v:rect>
                <v:rect id="矩形 188" o:spid="_x0000_s1303" style="position:absolute;left:20287;top:13108;width:629;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fMQA&#10;AADcAAAADwAAAGRycy9kb3ducmV2LnhtbESPT4vCMBTE74LfITxhb5qqI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zEAAAA3AAAAA8AAAAAAAAAAAAAAAAAmAIAAGRycy9k&#10;b3ducmV2LnhtbFBLBQYAAAAABAAEAPUAAACJAw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89" o:spid="_x0000_s1304" style="position:absolute;left:20759;top:13108;width:630;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thCMYA&#10;AADcAAAADwAAAGRycy9kb3ducmV2LnhtbESPW2vCQBSE3wv9D8sp9K1ueiFodBXpheRRo6C+HbLH&#10;JJg9G7Jbk/bXu4Lg4zA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thCMYAAADcAAAADwAAAAAAAAAAAAAAAACYAgAAZHJz&#10;L2Rvd25yZXYueG1sUEsFBgAAAAAEAAQA9QAAAIsDA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90" o:spid="_x0000_s1305" style="position:absolute;left:21232;top:13108;width:681;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fEk8YA&#10;AADcAAAADwAAAGRycy9kb3ducmV2LnhtbESPT2vCQBTE74V+h+UVequbtjRodBXpH5KjRkG9PbLP&#10;JJh9G7Jbk/bTu4LgcZi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fEk8YAAADcAAAADwAAAAAAAAAAAAAAAACYAgAAZHJz&#10;L2Rvd25yZXYueG1sUEsFBgAAAAAEAAQA9QAAAIsDAAAAAA==&#10;" filled="f" stroked="f">
                  <v:textbox inset="0,0,0,0">
                    <w:txbxContent>
                      <w:p w:rsidR="000F7AD7" w:rsidRDefault="00F84DEC">
                        <w:pPr>
                          <w:adjustRightInd w:val="0"/>
                          <w:snapToGrid w:val="0"/>
                        </w:pPr>
                        <w:r>
                          <w:rPr>
                            <w:rFonts w:ascii="Times New Roman" w:eastAsia="Times New Roman" w:hAnsi="Times New Roman"/>
                            <w:sz w:val="15"/>
                          </w:rPr>
                          <w:t>~</w:t>
                        </w:r>
                      </w:p>
                    </w:txbxContent>
                  </v:textbox>
                </v:rect>
                <v:rect id="矩形 191" o:spid="_x0000_s1306" style="position:absolute;left:21750;top:13108;width:629;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a5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Va5MYAAADcAAAADwAAAAAAAAAAAAAAAACYAgAAZHJz&#10;L2Rvd25yZXYueG1sUEsFBgAAAAAEAAQA9QAAAIsDAAAAAA==&#10;" filled="f" stroked="f">
                  <v:textbox inset="0,0,0,0">
                    <w:txbxContent>
                      <w:p w:rsidR="000F7AD7" w:rsidRDefault="00F84DEC">
                        <w:pPr>
                          <w:adjustRightInd w:val="0"/>
                          <w:snapToGrid w:val="0"/>
                        </w:pPr>
                        <w:r>
                          <w:rPr>
                            <w:rFonts w:ascii="Times New Roman" w:eastAsia="Times New Roman" w:hAnsi="Times New Roman"/>
                            <w:sz w:val="15"/>
                          </w:rPr>
                          <w:t>1</w:t>
                        </w:r>
                      </w:p>
                    </w:txbxContent>
                  </v:textbox>
                </v:rect>
                <v:rect id="矩形 192" o:spid="_x0000_s1307" style="position:absolute;left:22222;top:13108;width:630;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n/f8UA&#10;AADcAAAADwAAAGRycy9kb3ducmV2LnhtbESPT4vCMBTE7wt+h/AEb2uqgq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f9/xQAAANwAAAAPAAAAAAAAAAAAAAAAAJgCAABkcnMv&#10;ZG93bnJldi54bWxQSwUGAAAAAAQABAD1AAAAigM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93" o:spid="_x0000_s1308" style="position:absolute;left:22710;top:13108;width:629;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rDcIA&#10;AADcAAAADwAAAGRycy9kb3ducmV2LnhtbERPy4rCMBTdC/5DuMLsNNUB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msNwgAAANwAAAAPAAAAAAAAAAAAAAAAAJgCAABkcnMvZG93&#10;bnJldi54bWxQSwUGAAAAAAQABAD1AAAAhwM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94" o:spid="_x0000_s1309" style="position:absolute;left:23182;top:13108;width:630;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lsUA&#10;AADcAAAADwAAAGRycy9kb3ducmV2LnhtbESPT4vCMBTE78J+h/AWvGmqgt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s6WxQAAANwAAAAPAAAAAAAAAAAAAAAAAJgCAABkcnMv&#10;ZG93bnJldi54bWxQSwUGAAAAAAQABAD1AAAAigMAAAAA&#10;" filled="f" stroked="f">
                  <v:textbox inset="0,0,0,0">
                    <w:txbxContent>
                      <w:p w:rsidR="000F7AD7" w:rsidRDefault="00F84DEC">
                        <w:pPr>
                          <w:adjustRightInd w:val="0"/>
                          <w:snapToGrid w:val="0"/>
                        </w:pPr>
                        <w:r>
                          <w:rPr>
                            <w:rFonts w:ascii="Times New Roman" w:eastAsia="Times New Roman" w:hAnsi="Times New Roman"/>
                            <w:sz w:val="15"/>
                          </w:rPr>
                          <w:t>0</w:t>
                        </w:r>
                      </w:p>
                    </w:txbxContent>
                  </v:textbox>
                </v:rect>
                <v:rect id="矩形 195" o:spid="_x0000_s1310" style="position:absolute;left:23655;top:13108;width:978;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x1sEA&#10;AADcAAAADwAAAGRycy9kb3ducmV2LnhtbERPy4rCMBTdC/5DuII7TR3B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58dbBAAAA3AAAAA8AAAAAAAAAAAAAAAAAmAIAAGRycy9kb3du&#10;cmV2LnhtbFBLBQYAAAAABAAEAPUAAACGAwAAAAA=&#10;" filled="f" stroked="f">
                  <v:textbox inset="0,0,0,0">
                    <w:txbxContent>
                      <w:p w:rsidR="000F7AD7" w:rsidRDefault="00F84DEC">
                        <w:pPr>
                          <w:adjustRightInd w:val="0"/>
                          <w:snapToGrid w:val="0"/>
                        </w:pPr>
                        <w:proofErr w:type="gramStart"/>
                        <w:r>
                          <w:rPr>
                            <w:rFonts w:ascii="Times New Roman" w:eastAsia="Times New Roman" w:hAnsi="Times New Roman"/>
                            <w:sz w:val="15"/>
                          </w:rPr>
                          <w:t>m</w:t>
                        </w:r>
                        <w:proofErr w:type="gramEnd"/>
                        <w:r>
                          <w:rPr>
                            <w:rFonts w:ascii="Times New Roman" w:eastAsia="Times New Roman" w:hAnsi="Times New Roman"/>
                            <w:sz w:val="15"/>
                          </w:rPr>
                          <w:t xml:space="preserve"> </w:t>
                        </w:r>
                      </w:p>
                    </w:txbxContent>
                  </v:textbox>
                </v:rect>
                <v:shape id="任意多边形 196" o:spid="_x0000_s1311" style="position:absolute;left:15725;top:13611;width:445;height:1435;visibility:visible;mso-wrap-style:square;v-text-anchor:top" coordsize="44450,14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CKMQA&#10;AADcAAAADwAAAGRycy9kb3ducmV2LnhtbESPT2sCMRTE7wW/Q3iCt5pVS5XVKFoq7an4D8TbY/N2&#10;N7h5WZJUt9++KRQ8DjPzG2ax6mwjbuSDcaxgNMxAEBdOG64UnI7b5xmIEJE1No5JwQ8FWC17TwvM&#10;tbvznm6HWIkE4ZCjgjrGNpcyFDVZDEPXEievdN5iTNJXUnu8J7ht5DjLXqVFw2mhxpbeaiquh2+r&#10;4Py+f/kKttHTE39sN/5SGrMrlRr0u/UcRKQuPsL/7U+tYDIdwd+Zd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IwijEAAAA3AAAAA8AAAAAAAAAAAAAAAAAmAIAAGRycy9k&#10;b3ducmV2LnhtbFBLBQYAAAAABAAEAPUAAACJAwAAAAA=&#10;" path="m38608,1397v4572,-127,-508,25908,-508,34798c38100,45085,33020,47625,33655,58420v635,10795,10795,28575,9525,41910c41910,113665,32385,137160,26035,140335,19685,143510,7620,130175,3810,118110,,106045,635,82550,1270,68580,1905,54610,2540,45085,8890,33655,15240,22225,33020,,38608,1397xe" fillcolor="silver" stroked="f" strokeweight="0">
                  <v:path arrowok="t" textboxrect="0,0,44450,143510"/>
                </v:shape>
                <v:shape id="任意多边形 197" o:spid="_x0000_s1312" style="position:absolute;left:15695;top:13701;width:251;height:1354;visibility:visible;mso-wrap-style:square;v-text-anchor:top" coordsize="25060,135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88QA&#10;AADcAAAADwAAAGRycy9kb3ducmV2LnhtbESPQWvCQBSE7wX/w/IEb3WjQqvRVUxrwWvVi7dH9pkE&#10;s2/X7MbE/vpuoeBxmJlvmNWmN7W4U+Mrywom4wQEcW51xYWC0/HrdQ7CB2SNtWVS8CAPm/XgZYWp&#10;th1/0/0QChEh7FNUUIbgUil9XpJBP7aOOHoX2xgMUTaF1A12EW5qOU2SN2mw4rhQoqOPkvLroTUK&#10;snbfdT915s63XSvPN3t02eJTqdGw3y5BBOrDM/zf3msFs/cp/J2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f/PPEAAAA3AAAAA8AAAAAAAAAAAAAAAAAmAIAAGRycy9k&#10;b3ducmV2LnhtbFBLBQYAAAAABAAEAPUAAACJAwAAAAA=&#10;" path="m25060,r,12023l21488,16803r102,-127l17945,21991r-2675,4404l13242,30426r-1537,3820l10556,37968r-835,3759l9085,45799r-429,4284l8090,59729r13,-89l7696,71578r,-89l7620,78135r89,6816l7696,84824r292,6769l7988,91428r535,6292l9342,103263r521,2451l10454,107852r729,2059l12022,111871r2285,4244l16843,119828r2921,3420l22630,125834r1246,877l25060,127364r,7971l23901,135103r-2083,-813l19825,133186r-1969,-1397l14249,128537r-3416,-4000l7760,120042,5181,115253,4089,112713r-889,-2527l2464,107557r-610,-2857l952,98616,381,92000,89,85103,,78144,76,71362,483,59335r571,-9867l1524,44857r686,-4458l3188,36006,4534,31624,6312,27229,8572,22733r3010,-4940l15342,12295,19596,6605,24092,1081,25060,xe" fillcolor="black" stroked="f" strokeweight="0">
                  <v:path arrowok="t" textboxrect="0,0,25060,135335"/>
                </v:shape>
                <v:shape id="任意多边形 198" o:spid="_x0000_s1313" style="position:absolute;left:15946;top:14739;width:225;height:318;visibility:visible;mso-wrap-style:square;v-text-anchor:top" coordsize="22489,31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DVMQA&#10;AADcAAAADwAAAGRycy9kb3ducmV2LnhtbESPzW7CMBCE70h9B2sr9UYcmoqfgImqikq9AQkPsIqX&#10;JCJep7EJ4e0xUqUeR7Pzzc4mG00rBupdY1nBLIpBEJdWN1wpOBXf0yUI55E1tpZJwZ0cZNuXyQZT&#10;bW98pCH3lQgQdikqqL3vUildWZNBF9mOOHhn2xv0QfaV1D3eAty08j2O59Jgw6Ghxo6+aiov+dWE&#10;N8xHweWvPQyry+7UNsWZzXKv1Nvr+LkG4Wn0/8d/6R+tIFkk8BwTC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Rw1TEAAAA3AAAAA8AAAAAAAAAAAAAAAAAmAIAAGRycy9k&#10;b3ducmV2LnhtbFBLBQYAAAAABAAEAPUAAACJAwAAAAA=&#10;" path="m,l22489,r,31826l,31826e" fillcolor="black" stroked="f" strokeweight="0">
                  <v:path arrowok="t" textboxrect="0,0,22489,31826"/>
                </v:shape>
                <v:shape id="任意多边形 199" o:spid="_x0000_s1314" style="position:absolute;left:15946;top:13578;width:250;height:1479;visibility:visible;mso-wrap-style:square;v-text-anchor:top" coordsize="25067,147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EfccA&#10;AADcAAAADwAAAGRycy9kb3ducmV2LnhtbESPQWsCMRSE74X+h/AKXkSzVal2NYraFjz0oKvS63Pz&#10;zC7dvCybVLf/3hSEHoeZ+YaZLVpbiQs1vnSs4LmfgCDOnS7ZKDjsP3oTED4ga6wck4Jf8rCYPz7M&#10;MNXuyju6ZMGICGGfooIihDqV0ucFWfR9VxNH7+waiyHKxkjd4DXCbSUHSfIiLZYcFwqsaV1Q/p39&#10;WAWnsOruzfjU/fwy9Xv7ti2Pr+tMqc5Tu5yCCNSG//C9vdEKhuMR/J2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VxH3HAAAA3AAAAA8AAAAAAAAAAAAAAAAAmAIAAGRy&#10;cy9kb3ducmV2LnhtbFBLBQYAAAAABAAEAPUAAACMAwAAAAA=&#10;" path="m,l25067,r,147904l,147904e" fillcolor="black" stroked="f" strokeweight="0">
                  <v:path arrowok="t" textboxrect="0,0,25067,147904"/>
                </v:shape>
                <v:shape id="任意多边形 200" o:spid="_x0000_s1315" style="position:absolute;left:15946;top:13578;width:221;height:306;visibility:visible;mso-wrap-style:square;v-text-anchor:top" coordsize="22121,3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PisQA&#10;AADcAAAADwAAAGRycy9kb3ducmV2LnhtbESPQWsCMRSE7wX/Q3hCb5rVVt2uG0UEoVdtLT2+bp7Z&#10;xc1L2MR1+++bQqHHYWa+YcrtYFvRUxcaxwpm0wwEceV0w0bB+9thkoMIEVlj65gUfFOA7Wb0UGKh&#10;3Z2P1J+iEQnCoUAFdYy+kDJUNVkMU+eJk3dxncWYZGek7vCe4LaV8yxbSosNp4UaPe1rqq6nm1Xw&#10;wquDMx+5/zzG/Oq/gjk3zzulHsfDbg0i0hD/w3/tV63gabWA3zPp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zT4rEAAAA3AAAAA8AAAAAAAAAAAAAAAAAmAIAAGRycy9k&#10;b3ducmV2LnhtbFBLBQYAAAAABAAEAPUAAACJAwAAAAA=&#10;" path="m,l22121,r,30658l,30658e" fillcolor="black" stroked="f" strokeweight="0">
                  <v:path arrowok="t" textboxrect="0,0,22121,30658"/>
                </v:shape>
                <v:shape id="任意多边形 201" o:spid="_x0000_s1316" style="position:absolute;left:15946;top:13578;width:250;height:1479;visibility:visible;mso-wrap-style:square;v-text-anchor:top" coordsize="25067,147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kccA&#10;AADcAAAADwAAAGRycy9kb3ducmV2LnhtbESPT2sCMRTE74V+h/AEL1KzVlC7GsX6B3rwoGuL1+fm&#10;mV26eVk2UbffvikUPA4z8xtmtmhtJW7U+NKxgkE/AUGcO12yUfB53L5MQPiArLFyTAp+yMNi/vw0&#10;w1S7Ox/olgUjIoR9igqKEOpUSp8XZNH3XU0cvYtrLIYoGyN1g/cIt5V8TZKRtFhyXCiwplVB+Xd2&#10;tQrO4b13NONzb3cy9aZd78uvt1WmVLfTLqcgArXhEf5vf2gFw/EI/s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L/5HHAAAA3AAAAA8AAAAAAAAAAAAAAAAAmAIAAGRy&#10;cy9kb3ducmV2LnhtbFBLBQYAAAAABAAEAPUAAACMAwAAAAA=&#10;" path="m,l25067,r,147904l,147904e" fillcolor="black" stroked="f" strokeweight="0">
                  <v:path arrowok="t" textboxrect="0,0,25067,147904"/>
                </v:shape>
                <w10:wrap type="square" anchorx="margin" anchory="margin"/>
              </v:group>
            </w:pict>
          </mc:Fallback>
        </mc:AlternateContent>
      </w:r>
    </w:p>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114300" distR="114300" simplePos="0" relativeHeight="251582464" behindDoc="0" locked="0" layoutInCell="1" allowOverlap="1">
            <wp:simplePos x="0" y="0"/>
            <wp:positionH relativeFrom="margin">
              <wp:posOffset>2791460</wp:posOffset>
            </wp:positionH>
            <wp:positionV relativeFrom="margin">
              <wp:posOffset>2250440</wp:posOffset>
            </wp:positionV>
            <wp:extent cx="2061845" cy="1442720"/>
            <wp:effectExtent l="0" t="0" r="14605" b="5080"/>
            <wp:wrapSquare wrapText="bothSides"/>
            <wp:docPr id="377" name="Picture 3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978"/>
                    <pic:cNvPicPr>
                      <a:picLocks noChangeAspect="1"/>
                    </pic:cNvPicPr>
                  </pic:nvPicPr>
                  <pic:blipFill>
                    <a:blip r:embed="rId92"/>
                    <a:srcRect b="7076"/>
                    <a:stretch>
                      <a:fillRect/>
                    </a:stretch>
                  </pic:blipFill>
                  <pic:spPr>
                    <a:xfrm>
                      <a:off x="0" y="0"/>
                      <a:ext cx="2061845" cy="1442720"/>
                    </a:xfrm>
                    <a:prstGeom prst="rect">
                      <a:avLst/>
                    </a:prstGeom>
                    <a:noFill/>
                    <a:ln w="9525">
                      <a:noFill/>
                    </a:ln>
                  </pic:spPr>
                </pic:pic>
              </a:graphicData>
            </a:graphic>
          </wp:anchor>
        </w:drawing>
      </w: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noProof/>
        </w:rPr>
        <mc:AlternateContent>
          <mc:Choice Requires="wps">
            <w:drawing>
              <wp:anchor distT="0" distB="0" distL="114300" distR="114300" simplePos="0" relativeHeight="251586560" behindDoc="0" locked="0" layoutInCell="1" allowOverlap="1">
                <wp:simplePos x="0" y="0"/>
                <wp:positionH relativeFrom="column">
                  <wp:posOffset>3512820</wp:posOffset>
                </wp:positionH>
                <wp:positionV relativeFrom="paragraph">
                  <wp:posOffset>242570</wp:posOffset>
                </wp:positionV>
                <wp:extent cx="695325" cy="285750"/>
                <wp:effectExtent l="0" t="0" r="0" b="0"/>
                <wp:wrapNone/>
                <wp:docPr id="378" name="文本框 378"/>
                <wp:cNvGraphicFramePr/>
                <a:graphic xmlns:a="http://schemas.openxmlformats.org/drawingml/2006/main">
                  <a:graphicData uri="http://schemas.microsoft.com/office/word/2010/wordprocessingShape">
                    <wps:wsp>
                      <wps:cNvSpPr txBox="1"/>
                      <wps:spPr>
                        <a:xfrm>
                          <a:off x="0" y="0"/>
                          <a:ext cx="695325" cy="285750"/>
                        </a:xfrm>
                        <a:prstGeom prst="rect">
                          <a:avLst/>
                        </a:prstGeom>
                        <a:noFill/>
                        <a:ln w="9525">
                          <a:noFill/>
                        </a:ln>
                      </wps:spPr>
                      <wps:txb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int="eastAsia"/>
                                <w:sz w:val="18"/>
                                <w:szCs w:val="18"/>
                              </w:rPr>
                              <w:t>4</w:t>
                            </w:r>
                          </w:p>
                        </w:txbxContent>
                      </wps:txbx>
                      <wps:bodyPr upright="1"/>
                    </wps:wsp>
                  </a:graphicData>
                </a:graphic>
              </wp:anchor>
            </w:drawing>
          </mc:Choice>
          <mc:Fallback>
            <w:pict>
              <v:shape id="文本框 378" o:spid="_x0000_s1317" type="#_x0000_t202" style="position:absolute;left:0;text-align:left;margin-left:276.6pt;margin-top:19.1pt;width:54.75pt;height:22.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" filled="f" stroked="f">
                <v:textbo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int="eastAsia"/>
                          <w:sz w:val="18"/>
                          <w:szCs w:val="18"/>
                        </w:rPr>
                        <w:t>4</w:t>
                      </w:r>
                    </w:p>
                  </w:txbxContent>
                </v:textbox>
              </v:shape>
            </w:pict>
          </mc:Fallback>
        </mc:AlternateContent>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lastRenderedPageBreak/>
        <w:t>尝试探究：</w:t>
      </w: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）地形对城市形成和发展的影响</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据</w:t>
      </w: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可知，巴黎处于海拔</w:t>
      </w:r>
      <w:r>
        <w:rPr>
          <w:rFonts w:asciiTheme="minorEastAsia" w:hAnsiTheme="minorEastAsia" w:cstheme="minorEastAsia" w:hint="eastAsia"/>
          <w:color w:val="000000"/>
          <w:sz w:val="24"/>
          <w:szCs w:val="24"/>
        </w:rPr>
        <w:t>200</w:t>
      </w:r>
      <w:r>
        <w:rPr>
          <w:rFonts w:asciiTheme="minorEastAsia" w:hAnsiTheme="minorEastAsia" w:cstheme="minorEastAsia" w:hint="eastAsia"/>
          <w:color w:val="000000"/>
          <w:sz w:val="24"/>
          <w:szCs w:val="24"/>
        </w:rPr>
        <w:t>米以下地区，地形平坦，有利于城市的形成和发展。</w:t>
      </w: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）气候对城市形成和发展的影响</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据</w:t>
      </w: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可知，巴黎处于</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气候类型区，气候温和湿润。</w:t>
      </w: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）河流对城市形成和发展的影响</w:t>
      </w: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据</w:t>
      </w: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可知，塞纳河流经巴黎，</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sz w:val="24"/>
          <w:szCs w:val="24"/>
        </w:rPr>
        <w:t>资源丰富，水运便利。</w:t>
      </w: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4</w:t>
      </w:r>
      <w:r>
        <w:rPr>
          <w:rFonts w:asciiTheme="minorEastAsia" w:hAnsiTheme="minorEastAsia" w:cstheme="minorEastAsia" w:hint="eastAsia"/>
          <w:sz w:val="24"/>
          <w:szCs w:val="24"/>
        </w:rPr>
        <w:t>）交通对城市形成和发展的影响</w:t>
      </w: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据</w:t>
      </w: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可知，巴黎有多条高速铁路在此交汇，铁路交通便利，加强了内外联系。</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归纳总结：影响城市形成和发展的主要因素有</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、河流和交通等。</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原理应用：</w:t>
      </w: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）据图</w:t>
      </w:r>
      <w:r>
        <w:rPr>
          <w:rFonts w:asciiTheme="minorEastAsia" w:hAnsiTheme="minorEastAsia" w:cstheme="minorEastAsia" w:hint="eastAsia"/>
          <w:sz w:val="24"/>
          <w:szCs w:val="24"/>
        </w:rPr>
        <w:t>4</w:t>
      </w:r>
      <w:r>
        <w:rPr>
          <w:rFonts w:asciiTheme="minorEastAsia" w:hAnsiTheme="minorEastAsia" w:cstheme="minorEastAsia" w:hint="eastAsia"/>
          <w:sz w:val="24"/>
          <w:szCs w:val="24"/>
        </w:rPr>
        <w:t>分析青岛市形成和发展的优势交通条件。</w:t>
      </w:r>
    </w:p>
    <w:p w:rsidR="000F7AD7" w:rsidRDefault="00F84DEC">
      <w:pPr>
        <w:spacing w:line="360" w:lineRule="auto"/>
        <w:ind w:firstLineChars="250" w:firstLine="600"/>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）平原是城市形成和发展的理想场所，而墨西哥的首都墨西哥城却分布在高原上，据图</w:t>
      </w:r>
      <w:r>
        <w:rPr>
          <w:rFonts w:asciiTheme="minorEastAsia" w:hAnsiTheme="minorEastAsia" w:cstheme="minorEastAsia" w:hint="eastAsia"/>
          <w:sz w:val="24"/>
          <w:szCs w:val="24"/>
        </w:rPr>
        <w:t>5</w:t>
      </w:r>
      <w:r>
        <w:rPr>
          <w:rFonts w:asciiTheme="minorEastAsia" w:hAnsiTheme="minorEastAsia" w:cstheme="minorEastAsia" w:hint="eastAsia"/>
          <w:sz w:val="24"/>
          <w:szCs w:val="24"/>
        </w:rPr>
        <w:t>分析主要自然原因。</w:t>
      </w: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114300" distR="114300" simplePos="0" relativeHeight="251583488" behindDoc="0" locked="0" layoutInCell="1" allowOverlap="1">
            <wp:simplePos x="0" y="0"/>
            <wp:positionH relativeFrom="margin">
              <wp:posOffset>845185</wp:posOffset>
            </wp:positionH>
            <wp:positionV relativeFrom="margin">
              <wp:posOffset>668020</wp:posOffset>
            </wp:positionV>
            <wp:extent cx="3502025" cy="1683385"/>
            <wp:effectExtent l="0" t="0" r="3175" b="12065"/>
            <wp:wrapSquare wrapText="bothSides"/>
            <wp:docPr id="379" name="Picture 3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80"/>
                    <pic:cNvPicPr>
                      <a:picLocks noChangeAspect="1"/>
                    </pic:cNvPicPr>
                  </pic:nvPicPr>
                  <pic:blipFill>
                    <a:blip r:embed="rId93"/>
                    <a:srcRect b="6884"/>
                    <a:stretch>
                      <a:fillRect/>
                    </a:stretch>
                  </pic:blipFill>
                  <pic:spPr>
                    <a:xfrm>
                      <a:off x="0" y="0"/>
                      <a:ext cx="3502025" cy="1683385"/>
                    </a:xfrm>
                    <a:prstGeom prst="rect">
                      <a:avLst/>
                    </a:prstGeom>
                    <a:noFill/>
                    <a:ln w="9525">
                      <a:noFill/>
                    </a:ln>
                  </pic:spPr>
                </pic:pic>
              </a:graphicData>
            </a:graphic>
          </wp:anchor>
        </w:drawing>
      </w: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F84DEC">
      <w:pPr>
        <w:spacing w:line="360" w:lineRule="auto"/>
        <w:rPr>
          <w:rFonts w:asciiTheme="minorEastAsia" w:hAnsiTheme="minorEastAsia" w:cstheme="minorEastAsia"/>
          <w:b/>
          <w:sz w:val="24"/>
          <w:szCs w:val="24"/>
        </w:rPr>
      </w:pPr>
      <w:r>
        <w:rPr>
          <w:noProof/>
        </w:rPr>
        <mc:AlternateContent>
          <mc:Choice Requires="wps">
            <w:drawing>
              <wp:anchor distT="0" distB="0" distL="114300" distR="114300" simplePos="0" relativeHeight="251587584" behindDoc="0" locked="0" layoutInCell="1" allowOverlap="1">
                <wp:simplePos x="0" y="0"/>
                <wp:positionH relativeFrom="column">
                  <wp:posOffset>2175510</wp:posOffset>
                </wp:positionH>
                <wp:positionV relativeFrom="paragraph">
                  <wp:posOffset>283210</wp:posOffset>
                </wp:positionV>
                <wp:extent cx="695325" cy="285750"/>
                <wp:effectExtent l="0" t="0" r="0" b="0"/>
                <wp:wrapNone/>
                <wp:docPr id="380" name="文本框 380"/>
                <wp:cNvGraphicFramePr/>
                <a:graphic xmlns:a="http://schemas.openxmlformats.org/drawingml/2006/main">
                  <a:graphicData uri="http://schemas.microsoft.com/office/word/2010/wordprocessingShape">
                    <wps:wsp>
                      <wps:cNvSpPr txBox="1"/>
                      <wps:spPr>
                        <a:xfrm>
                          <a:off x="0" y="0"/>
                          <a:ext cx="695325" cy="285750"/>
                        </a:xfrm>
                        <a:prstGeom prst="rect">
                          <a:avLst/>
                        </a:prstGeom>
                        <a:noFill/>
                        <a:ln w="9525">
                          <a:noFill/>
                        </a:ln>
                      </wps:spPr>
                      <wps:txb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int="eastAsia"/>
                                <w:sz w:val="18"/>
                                <w:szCs w:val="18"/>
                              </w:rPr>
                              <w:t>5</w:t>
                            </w:r>
                          </w:p>
                        </w:txbxContent>
                      </wps:txbx>
                      <wps:bodyPr upright="1"/>
                    </wps:wsp>
                  </a:graphicData>
                </a:graphic>
              </wp:anchor>
            </w:drawing>
          </mc:Choice>
          <mc:Fallback>
            <w:pict>
              <v:shape id="文本框 380" o:spid="_x0000_s1318" type="#_x0000_t202" style="position:absolute;left:0;text-align:left;margin-left:171.3pt;margin-top:22.3pt;width:54.75pt;height:22.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" filled="f" stroked="f">
                <v:textbox>
                  <w:txbxContent>
                    <w:p w:rsidR="000F7AD7" w:rsidRDefault="00F84DEC">
                      <w:pPr>
                        <w:jc w:val="center"/>
                        <w:rPr>
                          <w:rFonts w:ascii="Times New Roman" w:hAnsi="Times New Roman"/>
                          <w:sz w:val="18"/>
                          <w:szCs w:val="18"/>
                        </w:rPr>
                      </w:pPr>
                      <w:r>
                        <w:rPr>
                          <w:rFonts w:ascii="Times New Roman"/>
                          <w:sz w:val="18"/>
                          <w:szCs w:val="18"/>
                        </w:rPr>
                        <w:t>图</w:t>
                      </w:r>
                      <w:r>
                        <w:rPr>
                          <w:rFonts w:ascii="Times New Roman" w:hint="eastAsia"/>
                          <w:sz w:val="18"/>
                          <w:szCs w:val="18"/>
                        </w:rPr>
                        <w:t>5</w:t>
                      </w:r>
                    </w:p>
                  </w:txbxContent>
                </v:textbox>
              </v:shape>
            </w:pict>
          </mc:Fallback>
        </mc:AlternateContent>
      </w:r>
    </w:p>
    <w:p w:rsidR="000F7AD7" w:rsidRDefault="000F7AD7">
      <w:pPr>
        <w:spacing w:line="360" w:lineRule="auto"/>
        <w:rPr>
          <w:rFonts w:asciiTheme="minorEastAsia" w:hAnsiTheme="minorEastAsia" w:cstheme="minorEastAsia"/>
          <w:b/>
          <w:sz w:val="24"/>
          <w:szCs w:val="24"/>
        </w:rPr>
      </w:pP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解析】</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sz w:val="24"/>
          <w:szCs w:val="24"/>
        </w:rPr>
        <w:lastRenderedPageBreak/>
        <w:t>尝试探究：</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）据图</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可知，巴黎处于温带海洋性气候区，气候温和湿润，冬暖夏凉；（</w:t>
      </w: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）据图</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可知，塞纳河流经巴黎盆地．注入英吉利海峡．水量丰富航运便利．</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归纳总结：</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影响城市的区位因素有自然因素和社会经济因素．其中自然因素包括河流、地形、气候等．社会经济因素包括资源、交通、政治等．地形、气候、河流都属于自然因素</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原理应用：</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）据图</w:t>
      </w: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结合所学可知，青岛属于沿海港口城市，交通便利，信息畅达；劳动力丰富且素质较高，高等院校众多；临近日韩，便于承接产业转移；工业基础、协作条件较好．</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）读图可知，墨西哥位于热带，平原地区气候湿热，不适合人类居住；墨西哥高原地势较高，气候凉爽，气候宜人，适于居住．</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故答案为：</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尝试探究：</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）温带海洋性；</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）水；</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归纳总结：</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地形；气候；</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原理应用：</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）交通便利，信息畅达；劳动力丰富且素质较高，高等院校众多；临近日韩，便于承接产业转移；工业基础、协作条件较好．</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）墨西哥位于热带，平原</w:t>
      </w:r>
      <w:r>
        <w:rPr>
          <w:rFonts w:asciiTheme="minorEastAsia" w:hAnsiTheme="minorEastAsia" w:cstheme="minorEastAsia" w:hint="eastAsia"/>
          <w:bCs/>
          <w:sz w:val="24"/>
          <w:szCs w:val="24"/>
        </w:rPr>
        <w:t>地区气候湿热，不适合人类居住；墨西哥高原地势较高，气候凉爽，气候宜人，适于居住．</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答案】</w:t>
      </w:r>
    </w:p>
    <w:p w:rsidR="000F7AD7" w:rsidRDefault="00F84DEC">
      <w:pPr>
        <w:spacing w:line="360" w:lineRule="auto"/>
        <w:rPr>
          <w:rFonts w:ascii="Times New Roman" w:eastAsia="新宋体" w:hAnsi="Times New Roman"/>
          <w:sz w:val="24"/>
          <w:szCs w:val="24"/>
        </w:rPr>
      </w:pPr>
      <w:r>
        <w:rPr>
          <w:rFonts w:ascii="Times New Roman" w:eastAsia="新宋体" w:hAnsi="Times New Roman"/>
          <w:sz w:val="24"/>
          <w:szCs w:val="24"/>
        </w:rPr>
        <w:t>尝试探究：（</w:t>
      </w:r>
      <w:r>
        <w:rPr>
          <w:rFonts w:ascii="Times New Roman" w:eastAsia="新宋体" w:hAnsi="Times New Roman"/>
          <w:sz w:val="24"/>
          <w:szCs w:val="24"/>
        </w:rPr>
        <w:t>2</w:t>
      </w:r>
      <w:r>
        <w:rPr>
          <w:rFonts w:ascii="Times New Roman" w:eastAsia="新宋体" w:hAnsi="Times New Roman"/>
          <w:sz w:val="24"/>
          <w:szCs w:val="24"/>
        </w:rPr>
        <w:t>）温带海洋性（</w:t>
      </w:r>
      <w:r>
        <w:rPr>
          <w:rFonts w:ascii="Times New Roman" w:eastAsia="新宋体" w:hAnsi="Times New Roman"/>
          <w:sz w:val="24"/>
          <w:szCs w:val="24"/>
        </w:rPr>
        <w:t>3</w:t>
      </w:r>
      <w:r>
        <w:rPr>
          <w:rFonts w:ascii="Times New Roman" w:eastAsia="新宋体" w:hAnsi="Times New Roman"/>
          <w:sz w:val="24"/>
          <w:szCs w:val="24"/>
        </w:rPr>
        <w:t>）水</w:t>
      </w:r>
    </w:p>
    <w:p w:rsidR="000F7AD7" w:rsidRDefault="00F84DEC">
      <w:pPr>
        <w:spacing w:line="360" w:lineRule="auto"/>
        <w:rPr>
          <w:rFonts w:ascii="Times New Roman" w:eastAsia="新宋体" w:hAnsi="Times New Roman"/>
          <w:sz w:val="24"/>
          <w:szCs w:val="24"/>
        </w:rPr>
      </w:pPr>
      <w:r>
        <w:rPr>
          <w:rFonts w:ascii="Times New Roman" w:eastAsia="新宋体" w:hAnsi="Times New Roman"/>
          <w:sz w:val="24"/>
          <w:szCs w:val="24"/>
        </w:rPr>
        <w:t>归纳总结：地形</w:t>
      </w:r>
      <w:r>
        <w:rPr>
          <w:rFonts w:ascii="Times New Roman" w:eastAsia="新宋体" w:hAnsi="Times New Roman"/>
          <w:sz w:val="24"/>
          <w:szCs w:val="24"/>
        </w:rPr>
        <w:t xml:space="preserve">   </w:t>
      </w:r>
      <w:r>
        <w:rPr>
          <w:rFonts w:ascii="Times New Roman" w:eastAsia="新宋体" w:hAnsi="Times New Roman"/>
          <w:sz w:val="24"/>
          <w:szCs w:val="24"/>
        </w:rPr>
        <w:t>气候</w:t>
      </w:r>
    </w:p>
    <w:p w:rsidR="000F7AD7" w:rsidRDefault="00F84DEC">
      <w:pPr>
        <w:spacing w:line="360" w:lineRule="auto"/>
        <w:rPr>
          <w:rFonts w:ascii="Times New Roman" w:eastAsia="新宋体" w:hAnsi="Times New Roman"/>
          <w:sz w:val="24"/>
          <w:szCs w:val="24"/>
        </w:rPr>
      </w:pPr>
      <w:r>
        <w:rPr>
          <w:rFonts w:ascii="Times New Roman" w:eastAsia="新宋体" w:hAnsi="Times New Roman"/>
          <w:sz w:val="24"/>
          <w:szCs w:val="24"/>
        </w:rPr>
        <w:t>原理应用：</w:t>
      </w:r>
    </w:p>
    <w:p w:rsidR="000F7AD7" w:rsidRDefault="00F84DEC">
      <w:pPr>
        <w:numPr>
          <w:ilvl w:val="0"/>
          <w:numId w:val="18"/>
        </w:numPr>
        <w:spacing w:line="360" w:lineRule="auto"/>
        <w:rPr>
          <w:rFonts w:ascii="Times New Roman" w:eastAsia="新宋体" w:hAnsi="Times New Roman"/>
          <w:sz w:val="24"/>
          <w:szCs w:val="24"/>
        </w:rPr>
      </w:pPr>
      <w:r>
        <w:rPr>
          <w:rFonts w:ascii="Times New Roman" w:eastAsia="新宋体" w:hAnsi="Times New Roman"/>
          <w:sz w:val="24"/>
          <w:szCs w:val="24"/>
        </w:rPr>
        <w:t xml:space="preserve"> </w:t>
      </w:r>
      <w:r>
        <w:rPr>
          <w:rFonts w:ascii="Times New Roman" w:eastAsia="新宋体" w:hAnsi="Times New Roman"/>
          <w:sz w:val="24"/>
          <w:szCs w:val="24"/>
        </w:rPr>
        <w:t>靠近海洋，有优良的港口，海运便利；靠近胶济线铁路，运输便利</w:t>
      </w:r>
    </w:p>
    <w:p w:rsidR="000F7AD7" w:rsidRDefault="00F84DEC">
      <w:pPr>
        <w:spacing w:line="360" w:lineRule="auto"/>
        <w:rPr>
          <w:rFonts w:ascii="Times New Roman" w:eastAsia="新宋体" w:hAnsi="Times New Roman"/>
          <w:sz w:val="24"/>
          <w:szCs w:val="24"/>
        </w:rPr>
      </w:pPr>
      <w:r>
        <w:rPr>
          <w:rFonts w:ascii="Times New Roman" w:eastAsia="新宋体" w:hAnsi="Times New Roman"/>
          <w:sz w:val="24"/>
          <w:szCs w:val="24"/>
        </w:rPr>
        <w:lastRenderedPageBreak/>
        <w:t>墨西哥城位于热带的高原上，海拔较高，气候温和，降水较少，适合人类居住。</w:t>
      </w:r>
    </w:p>
    <w:p w:rsidR="000F7AD7" w:rsidRDefault="000F7AD7">
      <w:pPr>
        <w:rPr>
          <w:rFonts w:ascii="微软雅黑" w:eastAsia="微软雅黑" w:hAnsi="微软雅黑"/>
          <w:b/>
          <w:sz w:val="30"/>
          <w:szCs w:val="30"/>
        </w:rPr>
      </w:pPr>
    </w:p>
    <w:p w:rsidR="000F7AD7" w:rsidRDefault="00F84DEC">
      <w:pPr>
        <w:rPr>
          <w:rFonts w:ascii="微软雅黑" w:eastAsia="微软雅黑" w:hAnsi="微软雅黑"/>
          <w:b/>
          <w:sz w:val="30"/>
          <w:szCs w:val="30"/>
        </w:rPr>
      </w:pPr>
      <w:r>
        <w:rPr>
          <w:rFonts w:ascii="微软雅黑" w:eastAsia="微软雅黑" w:hAnsi="微软雅黑" w:hint="eastAsia"/>
          <w:b/>
          <w:sz w:val="30"/>
          <w:szCs w:val="30"/>
        </w:rPr>
        <w:t>巩固练习</w:t>
      </w:r>
    </w:p>
    <w:p w:rsidR="000F7AD7" w:rsidRDefault="00F84DEC">
      <w:pPr>
        <w:rPr>
          <w:rFonts w:ascii="宋体" w:hAnsi="宋体"/>
          <w:b/>
          <w:sz w:val="28"/>
          <w:szCs w:val="28"/>
        </w:rPr>
      </w:pPr>
      <w:r>
        <w:rPr>
          <w:rFonts w:ascii="宋体" w:hAnsi="宋体" w:hint="eastAsia"/>
          <w:b/>
          <w:sz w:val="28"/>
          <w:szCs w:val="28"/>
        </w:rPr>
        <w:t>一</w:t>
      </w:r>
      <w:r>
        <w:rPr>
          <w:rFonts w:ascii="宋体" w:hAnsi="宋体"/>
          <w:b/>
          <w:sz w:val="28"/>
          <w:szCs w:val="28"/>
        </w:rPr>
        <w:t>、</w:t>
      </w:r>
      <w:r>
        <w:rPr>
          <w:rFonts w:ascii="宋体" w:hAnsi="宋体" w:hint="eastAsia"/>
          <w:b/>
          <w:sz w:val="28"/>
          <w:szCs w:val="28"/>
        </w:rPr>
        <w:t>单项</w:t>
      </w:r>
      <w:r>
        <w:rPr>
          <w:rFonts w:ascii="宋体" w:hAnsi="宋体"/>
          <w:b/>
          <w:sz w:val="28"/>
          <w:szCs w:val="28"/>
        </w:rPr>
        <w:t>选择题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以下传统民居能充分体现人们对降水充沛的自然环境适应的是（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noProof/>
          <w:sz w:val="24"/>
          <w:szCs w:val="24"/>
        </w:rPr>
        <w:drawing>
          <wp:inline distT="0" distB="0" distL="0" distR="0">
            <wp:extent cx="1193165" cy="1097915"/>
            <wp:effectExtent l="0" t="0" r="6985" b="698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94"/>
                    <a:stretch>
                      <a:fillRect/>
                    </a:stretch>
                  </pic:blipFill>
                  <pic:spPr>
                    <a:xfrm>
                      <a:off x="0" y="0"/>
                      <a:ext cx="1193648" cy="1098156"/>
                    </a:xfrm>
                    <a:prstGeom prst="rect">
                      <a:avLst/>
                    </a:prstGeom>
                  </pic:spPr>
                </pic:pic>
              </a:graphicData>
            </a:graphic>
          </wp:inline>
        </w:drawing>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noProof/>
          <w:sz w:val="24"/>
          <w:szCs w:val="24"/>
        </w:rPr>
        <w:drawing>
          <wp:inline distT="0" distB="0" distL="0" distR="0">
            <wp:extent cx="1193165" cy="1069340"/>
            <wp:effectExtent l="0" t="0" r="6985" b="1651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95"/>
                    <a:stretch>
                      <a:fillRect/>
                    </a:stretch>
                  </pic:blipFill>
                  <pic:spPr>
                    <a:xfrm>
                      <a:off x="0" y="0"/>
                      <a:ext cx="1193648" cy="1069505"/>
                    </a:xfrm>
                    <a:prstGeom prst="rect">
                      <a:avLst/>
                    </a:prstGeom>
                  </pic:spPr>
                </pic:pic>
              </a:graphicData>
            </a:graphic>
          </wp:inline>
        </w:drawing>
      </w:r>
      <w:r>
        <w:rPr>
          <w:rFonts w:asciiTheme="minorEastAsia" w:hAnsiTheme="minorEastAsia" w:cstheme="minorEastAsia" w:hint="eastAsia"/>
          <w:color w:val="000000"/>
          <w:sz w:val="24"/>
          <w:szCs w:val="24"/>
        </w:rPr>
        <w:t>    </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noProof/>
          <w:sz w:val="24"/>
          <w:szCs w:val="24"/>
        </w:rPr>
        <w:drawing>
          <wp:inline distT="0" distB="0" distL="0" distR="0">
            <wp:extent cx="1202690" cy="1078865"/>
            <wp:effectExtent l="0" t="0" r="1651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96"/>
                    <a:stretch>
                      <a:fillRect/>
                    </a:stretch>
                  </pic:blipFill>
                  <pic:spPr>
                    <a:xfrm>
                      <a:off x="0" y="0"/>
                      <a:ext cx="1203185" cy="1079056"/>
                    </a:xfrm>
                    <a:prstGeom prst="rect">
                      <a:avLst/>
                    </a:prstGeom>
                  </pic:spPr>
                </pic:pic>
              </a:graphicData>
            </a:graphic>
          </wp:inline>
        </w:drawing>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noProof/>
          <w:sz w:val="24"/>
          <w:szCs w:val="24"/>
        </w:rPr>
        <w:drawing>
          <wp:inline distT="0" distB="0" distL="0" distR="0">
            <wp:extent cx="1202690" cy="1088390"/>
            <wp:effectExtent l="0" t="0" r="16510" b="165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97"/>
                    <a:stretch>
                      <a:fillRect/>
                    </a:stretch>
                  </pic:blipFill>
                  <pic:spPr>
                    <a:xfrm>
                      <a:off x="0" y="0"/>
                      <a:ext cx="1203185" cy="1088606"/>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明明同学去年寒假随爸爸到了欧洲西部的多个国家，据此完成</w:t>
      </w:r>
      <w:r>
        <w:rPr>
          <w:rFonts w:asciiTheme="minorEastAsia" w:hAnsiTheme="minorEastAsia" w:cstheme="minorEastAsia" w:hint="eastAsia"/>
          <w:color w:val="000000"/>
          <w:sz w:val="24"/>
          <w:szCs w:val="24"/>
        </w:rPr>
        <w:t>2-3</w:t>
      </w:r>
      <w:r>
        <w:rPr>
          <w:rFonts w:asciiTheme="minorEastAsia" w:hAnsiTheme="minorEastAsia" w:cstheme="minorEastAsia" w:hint="eastAsia"/>
          <w:color w:val="000000"/>
          <w:sz w:val="24"/>
          <w:szCs w:val="24"/>
        </w:rPr>
        <w:t>题。</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明明见到的当地居民主要属于（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白色人种</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黑色人种</w:t>
      </w:r>
      <w:proofErr w:type="gramStart"/>
      <w:r>
        <w:rPr>
          <w:rFonts w:asciiTheme="minorEastAsia" w:hAnsiTheme="minorEastAsia" w:cstheme="minorEastAsia" w:hint="eastAsia"/>
          <w:color w:val="000000"/>
          <w:sz w:val="24"/>
          <w:szCs w:val="24"/>
        </w:rPr>
        <w:t>  C.</w:t>
      </w:r>
      <w:r>
        <w:rPr>
          <w:rFonts w:asciiTheme="minorEastAsia" w:hAnsiTheme="minorEastAsia" w:cstheme="minorEastAsia" w:hint="eastAsia"/>
          <w:color w:val="000000"/>
          <w:sz w:val="24"/>
          <w:szCs w:val="24"/>
        </w:rPr>
        <w:t>黄色人种</w:t>
      </w:r>
      <w:proofErr w:type="gramEnd"/>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混血</w:t>
      </w:r>
      <w:r>
        <w:rPr>
          <w:rFonts w:asciiTheme="minorEastAsia" w:hAnsiTheme="minorEastAsia" w:cstheme="minorEastAsia" w:hint="eastAsia"/>
          <w:color w:val="000000"/>
          <w:sz w:val="24"/>
          <w:szCs w:val="24"/>
        </w:rPr>
        <w:t>人种</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下列属于法国的景观图片是（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noProof/>
          <w:sz w:val="24"/>
          <w:szCs w:val="24"/>
        </w:rPr>
        <w:drawing>
          <wp:inline distT="0" distB="0" distL="0" distR="0">
            <wp:extent cx="814705" cy="873125"/>
            <wp:effectExtent l="0" t="0" r="4445" b="317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98"/>
                    <a:stretch>
                      <a:fillRect/>
                    </a:stretch>
                  </pic:blipFill>
                  <pic:spPr>
                    <a:xfrm>
                      <a:off x="0" y="0"/>
                      <a:ext cx="814705" cy="873125"/>
                    </a:xfrm>
                    <a:prstGeom prst="rect">
                      <a:avLst/>
                    </a:prstGeom>
                  </pic:spPr>
                </pic:pic>
              </a:graphicData>
            </a:graphic>
          </wp:inline>
        </w:drawing>
      </w:r>
      <w:r>
        <w:rPr>
          <w:rFonts w:asciiTheme="minorEastAsia" w:hAnsiTheme="minorEastAsia" w:cstheme="minorEastAsia" w:hint="eastAsia"/>
          <w:color w:val="000000"/>
          <w:sz w:val="24"/>
          <w:szCs w:val="24"/>
        </w:rPr>
        <w:t> B. </w:t>
      </w:r>
      <w:r>
        <w:rPr>
          <w:rFonts w:asciiTheme="minorEastAsia" w:hAnsiTheme="minorEastAsia" w:cstheme="minorEastAsia" w:hint="eastAsia"/>
          <w:noProof/>
          <w:sz w:val="24"/>
          <w:szCs w:val="24"/>
        </w:rPr>
        <w:drawing>
          <wp:inline distT="0" distB="0" distL="0" distR="0">
            <wp:extent cx="793115" cy="875665"/>
            <wp:effectExtent l="0" t="0" r="6985" b="63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99"/>
                    <a:stretch>
                      <a:fillRect/>
                    </a:stretch>
                  </pic:blipFill>
                  <pic:spPr>
                    <a:xfrm>
                      <a:off x="0" y="0"/>
                      <a:ext cx="793115" cy="875665"/>
                    </a:xfrm>
                    <a:prstGeom prst="rect">
                      <a:avLst/>
                    </a:prstGeom>
                  </pic:spPr>
                </pic:pic>
              </a:graphicData>
            </a:graphic>
          </wp:inline>
        </w:drawing>
      </w:r>
      <w:r>
        <w:rPr>
          <w:rFonts w:asciiTheme="minorEastAsia" w:hAnsiTheme="minorEastAsia" w:cstheme="minorEastAsia" w:hint="eastAsia"/>
          <w:color w:val="000000"/>
          <w:sz w:val="24"/>
          <w:szCs w:val="24"/>
        </w:rPr>
        <w:t> C. </w:t>
      </w:r>
      <w:r>
        <w:rPr>
          <w:rFonts w:asciiTheme="minorEastAsia" w:hAnsiTheme="minorEastAsia" w:cstheme="minorEastAsia" w:hint="eastAsia"/>
          <w:noProof/>
          <w:sz w:val="24"/>
          <w:szCs w:val="24"/>
        </w:rPr>
        <w:drawing>
          <wp:inline distT="0" distB="0" distL="0" distR="0">
            <wp:extent cx="774065" cy="829310"/>
            <wp:effectExtent l="0" t="0" r="6985" b="889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100"/>
                    <a:stretch>
                      <a:fillRect/>
                    </a:stretch>
                  </pic:blipFill>
                  <pic:spPr>
                    <a:xfrm>
                      <a:off x="0" y="0"/>
                      <a:ext cx="774065" cy="829310"/>
                    </a:xfrm>
                    <a:prstGeom prst="rect">
                      <a:avLst/>
                    </a:prstGeom>
                  </pic:spPr>
                </pic:pic>
              </a:graphicData>
            </a:graphic>
          </wp:inline>
        </w:drawing>
      </w:r>
      <w:r>
        <w:rPr>
          <w:rFonts w:asciiTheme="minorEastAsia" w:hAnsiTheme="minorEastAsia" w:cstheme="minorEastAsia" w:hint="eastAsia"/>
          <w:color w:val="000000"/>
          <w:sz w:val="24"/>
          <w:szCs w:val="24"/>
        </w:rPr>
        <w:t> D. </w:t>
      </w:r>
      <w:r>
        <w:rPr>
          <w:rFonts w:asciiTheme="minorEastAsia" w:hAnsiTheme="minorEastAsia" w:cstheme="minorEastAsia" w:hint="eastAsia"/>
          <w:noProof/>
          <w:sz w:val="24"/>
          <w:szCs w:val="24"/>
        </w:rPr>
        <w:drawing>
          <wp:inline distT="0" distB="0" distL="0" distR="0">
            <wp:extent cx="718185" cy="809625"/>
            <wp:effectExtent l="0" t="0" r="571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01"/>
                    <a:stretch>
                      <a:fillRect/>
                    </a:stretch>
                  </pic:blipFill>
                  <pic:spPr>
                    <a:xfrm>
                      <a:off x="0" y="0"/>
                      <a:ext cx="718185" cy="809625"/>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588608" behindDoc="0" locked="0" layoutInCell="1" allowOverlap="1">
            <wp:simplePos x="0" y="0"/>
            <wp:positionH relativeFrom="column">
              <wp:posOffset>615315</wp:posOffset>
            </wp:positionH>
            <wp:positionV relativeFrom="paragraph">
              <wp:posOffset>553720</wp:posOffset>
            </wp:positionV>
            <wp:extent cx="4058285" cy="1212215"/>
            <wp:effectExtent l="0" t="0" r="18415" b="6985"/>
            <wp:wrapNone/>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02"/>
                    <a:stretch>
                      <a:fillRect/>
                    </a:stretch>
                  </pic:blipFill>
                  <pic:spPr>
                    <a:xfrm>
                      <a:off x="0" y="0"/>
                      <a:ext cx="4058387" cy="1212736"/>
                    </a:xfrm>
                    <a:prstGeom prst="rect">
                      <a:avLst/>
                    </a:prstGeom>
                  </pic:spPr>
                </pic:pic>
              </a:graphicData>
            </a:graphic>
          </wp:anchor>
        </w:drawing>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读下面两幅“南方民居”和“北方四合院”景观图，四合院占地规模大而方正，南方民居则占地少，一般有二、三层楼房，其主要原因是（　　）</w:t>
      </w:r>
      <w:r>
        <w:rPr>
          <w:rFonts w:asciiTheme="minorEastAsia" w:hAnsiTheme="minorEastAsia" w:cstheme="minorEastAsia" w:hint="eastAsia"/>
          <w:sz w:val="24"/>
          <w:szCs w:val="24"/>
        </w:rPr>
        <w:br/>
      </w: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南方雨水多，多层建筑利于排水</w:t>
      </w:r>
      <w:r>
        <w:rPr>
          <w:rFonts w:asciiTheme="minorEastAsia" w:hAnsiTheme="minorEastAsia" w:cstheme="minorEastAsia" w:hint="eastAsia"/>
          <w:color w:val="000000"/>
          <w:sz w:val="24"/>
          <w:szCs w:val="24"/>
        </w:rPr>
        <w:t> </w:t>
      </w:r>
    </w:p>
    <w:p w:rsidR="000F7AD7" w:rsidRDefault="00F84DEC">
      <w:pPr>
        <w:spacing w:line="360" w:lineRule="auto"/>
        <w:ind w:leftChars="114" w:left="239"/>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北方比较寒冷，房子大有利于保暖</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lastRenderedPageBreak/>
        <w:t>C.</w:t>
      </w:r>
      <w:r>
        <w:rPr>
          <w:rFonts w:asciiTheme="minorEastAsia" w:hAnsiTheme="minorEastAsia" w:cstheme="minorEastAsia" w:hint="eastAsia"/>
          <w:color w:val="000000"/>
          <w:sz w:val="24"/>
          <w:szCs w:val="24"/>
        </w:rPr>
        <w:t>北方平原多、地面平坦，南方人多地少，人口稠密</w:t>
      </w:r>
      <w:r>
        <w:rPr>
          <w:rFonts w:asciiTheme="minorEastAsia" w:hAnsiTheme="minorEastAsia" w:cstheme="minorEastAsia" w:hint="eastAsia"/>
          <w:color w:val="000000"/>
          <w:sz w:val="24"/>
          <w:szCs w:val="24"/>
        </w:rPr>
        <w:t>     </w:t>
      </w:r>
    </w:p>
    <w:p w:rsidR="000F7AD7" w:rsidRDefault="00F84DEC">
      <w:pPr>
        <w:spacing w:line="360" w:lineRule="auto"/>
        <w:ind w:firstLineChars="100" w:firstLine="24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南方是水田耕作，北方是旱地耕作</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589632" behindDoc="0" locked="0" layoutInCell="1" allowOverlap="1">
            <wp:simplePos x="0" y="0"/>
            <wp:positionH relativeFrom="column">
              <wp:posOffset>1003935</wp:posOffset>
            </wp:positionH>
            <wp:positionV relativeFrom="paragraph">
              <wp:posOffset>322580</wp:posOffset>
            </wp:positionV>
            <wp:extent cx="2788285" cy="1584960"/>
            <wp:effectExtent l="0" t="0" r="12065" b="15240"/>
            <wp:wrapNone/>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03"/>
                    <a:stretch>
                      <a:fillRect/>
                    </a:stretch>
                  </pic:blipFill>
                  <pic:spPr>
                    <a:xfrm>
                      <a:off x="0" y="0"/>
                      <a:ext cx="2788349" cy="1585151"/>
                    </a:xfrm>
                    <a:prstGeom prst="rect">
                      <a:avLst/>
                    </a:prstGeom>
                  </pic:spPr>
                </pic:pic>
              </a:graphicData>
            </a:graphic>
          </wp:anchor>
        </w:drawing>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读东、西半球图（如图），①②③④四地，人口最稀疏的是（　　）</w:t>
      </w:r>
      <w:r>
        <w:rPr>
          <w:rFonts w:asciiTheme="minorEastAsia" w:hAnsiTheme="minorEastAsia" w:cstheme="minorEastAsia" w:hint="eastAsia"/>
          <w:sz w:val="24"/>
          <w:szCs w:val="24"/>
        </w:rPr>
        <w:br/>
      </w: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28575" cy="381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④</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590656" behindDoc="0" locked="0" layoutInCell="1" allowOverlap="1">
            <wp:simplePos x="0" y="0"/>
            <wp:positionH relativeFrom="column">
              <wp:posOffset>989330</wp:posOffset>
            </wp:positionH>
            <wp:positionV relativeFrom="paragraph">
              <wp:posOffset>652145</wp:posOffset>
            </wp:positionV>
            <wp:extent cx="3128010" cy="1634490"/>
            <wp:effectExtent l="0" t="0" r="15240" b="3810"/>
            <wp:wrapNone/>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04"/>
                    <a:srcRect b="5921"/>
                    <a:stretch>
                      <a:fillRect/>
                    </a:stretch>
                  </pic:blipFill>
                  <pic:spPr>
                    <a:xfrm>
                      <a:off x="0" y="0"/>
                      <a:ext cx="3128010" cy="1634490"/>
                    </a:xfrm>
                    <a:prstGeom prst="rect">
                      <a:avLst/>
                    </a:prstGeom>
                  </pic:spPr>
                </pic:pic>
              </a:graphicData>
            </a:graphic>
          </wp:anchor>
        </w:drawing>
      </w:r>
      <w:r>
        <w:rPr>
          <w:rFonts w:asciiTheme="minorEastAsia" w:hAnsiTheme="minorEastAsia" w:cstheme="minorEastAsia" w:hint="eastAsia"/>
          <w:color w:val="000000"/>
          <w:sz w:val="24"/>
          <w:szCs w:val="24"/>
        </w:rPr>
        <w:t>能运用地图和有关资料归纳某地区的自然和人文地理特征，是学习地理的基本能力之一。请阅读“世界人口分布图”，完成</w:t>
      </w:r>
      <w:r>
        <w:rPr>
          <w:rFonts w:asciiTheme="minorEastAsia" w:hAnsiTheme="minorEastAsia" w:cstheme="minorEastAsia" w:hint="eastAsia"/>
          <w:color w:val="000000"/>
          <w:sz w:val="24"/>
          <w:szCs w:val="24"/>
        </w:rPr>
        <w:t>6-8</w:t>
      </w:r>
      <w:r>
        <w:rPr>
          <w:rFonts w:asciiTheme="minorEastAsia" w:hAnsiTheme="minorEastAsia" w:cstheme="minorEastAsia" w:hint="eastAsia"/>
          <w:color w:val="000000"/>
          <w:sz w:val="24"/>
          <w:szCs w:val="24"/>
        </w:rPr>
        <w:t>题。</w:t>
      </w:r>
      <w:r>
        <w:rPr>
          <w:rFonts w:asciiTheme="minorEastAsia" w:hAnsiTheme="minorEastAsia" w:cstheme="minorEastAsia" w:hint="eastAsia"/>
          <w:sz w:val="24"/>
          <w:szCs w:val="24"/>
        </w:rPr>
        <w:br/>
      </w: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世界人口稠密地区的分布，在纬度位置和海陆位置上的共同特点是都位于（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中、高纬度的近海地区</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中、高纬度的内陆地区</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中、低纬度的近海地区</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中、低纬度的内陆地区</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世界各国的经济发展水平存在很大的差异，在图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所示甲、乙、丙、丁四</w:t>
      </w:r>
      <w:proofErr w:type="gramStart"/>
      <w:r>
        <w:rPr>
          <w:rFonts w:asciiTheme="minorEastAsia" w:hAnsiTheme="minorEastAsia" w:cstheme="minorEastAsia" w:hint="eastAsia"/>
          <w:color w:val="000000"/>
          <w:sz w:val="24"/>
          <w:szCs w:val="24"/>
        </w:rPr>
        <w:t>个</w:t>
      </w:r>
      <w:proofErr w:type="gramEnd"/>
      <w:r>
        <w:rPr>
          <w:rFonts w:asciiTheme="minorEastAsia" w:hAnsiTheme="minorEastAsia" w:cstheme="minorEastAsia" w:hint="eastAsia"/>
          <w:color w:val="000000"/>
          <w:sz w:val="24"/>
          <w:szCs w:val="24"/>
        </w:rPr>
        <w:t>地区中，属于发达国家主要分布区的是（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甲</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乙</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丙</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丁</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8.</w:t>
      </w: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表示的气候类型为（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温带季风气候</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温带海洋性气候</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热带雨林气候</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地中海气候</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color w:val="000000"/>
          <w:sz w:val="24"/>
          <w:szCs w:val="24"/>
        </w:rPr>
        <w:t>美国是一个多种族的移</w:t>
      </w:r>
      <w:r>
        <w:rPr>
          <w:rFonts w:ascii="楷体" w:eastAsia="楷体" w:hAnsi="楷体" w:cs="楷体" w:hint="eastAsia"/>
          <w:color w:val="000000"/>
          <w:sz w:val="24"/>
          <w:szCs w:val="24"/>
        </w:rPr>
        <w:t>民国家，人口构成中，白人最多，黑人其次。印第安人是</w:t>
      </w:r>
      <w:r>
        <w:rPr>
          <w:rFonts w:ascii="楷体" w:eastAsia="楷体" w:hAnsi="楷体" w:cs="楷体" w:hint="eastAsia"/>
          <w:color w:val="000000"/>
          <w:sz w:val="24"/>
          <w:szCs w:val="24"/>
        </w:rPr>
        <w:lastRenderedPageBreak/>
        <w:t>美国的土著居民。</w:t>
      </w:r>
      <w:proofErr w:type="gramStart"/>
      <w:r>
        <w:rPr>
          <w:rFonts w:ascii="楷体" w:eastAsia="楷体" w:hAnsi="楷体" w:cs="楷体" w:hint="eastAsia"/>
          <w:color w:val="000000"/>
          <w:sz w:val="24"/>
          <w:szCs w:val="24"/>
        </w:rPr>
        <w:t>据此并</w:t>
      </w:r>
      <w:proofErr w:type="gramEnd"/>
      <w:r>
        <w:rPr>
          <w:rFonts w:ascii="楷体" w:eastAsia="楷体" w:hAnsi="楷体" w:cs="楷体" w:hint="eastAsia"/>
          <w:color w:val="000000"/>
          <w:sz w:val="24"/>
          <w:szCs w:val="24"/>
        </w:rPr>
        <w:t>读图，完成</w:t>
      </w:r>
      <w:r>
        <w:rPr>
          <w:rFonts w:ascii="楷体" w:eastAsia="楷体" w:hAnsi="楷体" w:cs="楷体" w:hint="eastAsia"/>
          <w:color w:val="000000"/>
          <w:sz w:val="24"/>
          <w:szCs w:val="24"/>
        </w:rPr>
        <w:t>9-10</w:t>
      </w:r>
      <w:r>
        <w:rPr>
          <w:rFonts w:ascii="楷体" w:eastAsia="楷体" w:hAnsi="楷体" w:cs="楷体" w:hint="eastAsia"/>
          <w:color w:val="000000"/>
          <w:sz w:val="24"/>
          <w:szCs w:val="24"/>
        </w:rPr>
        <w:t>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591680" behindDoc="0" locked="0" layoutInCell="1" allowOverlap="1">
            <wp:simplePos x="0" y="0"/>
            <wp:positionH relativeFrom="column">
              <wp:posOffset>3660140</wp:posOffset>
            </wp:positionH>
            <wp:positionV relativeFrom="paragraph">
              <wp:posOffset>-13335</wp:posOffset>
            </wp:positionV>
            <wp:extent cx="1708785" cy="1126490"/>
            <wp:effectExtent l="0" t="0" r="5715" b="16510"/>
            <wp:wrapNone/>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05"/>
                    <a:stretch>
                      <a:fillRect/>
                    </a:stretch>
                  </pic:blipFill>
                  <pic:spPr>
                    <a:xfrm>
                      <a:off x="0" y="0"/>
                      <a:ext cx="1709293" cy="1126795"/>
                    </a:xfrm>
                    <a:prstGeom prst="rect">
                      <a:avLst/>
                    </a:prstGeom>
                  </pic:spPr>
                </pic:pic>
              </a:graphicData>
            </a:graphic>
          </wp:anchor>
        </w:drawing>
      </w:r>
      <w:r>
        <w:rPr>
          <w:rFonts w:asciiTheme="minorEastAsia" w:hAnsiTheme="minorEastAsia" w:cstheme="minorEastAsia" w:hint="eastAsia"/>
          <w:sz w:val="24"/>
          <w:szCs w:val="24"/>
        </w:rPr>
        <w:t>9</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关于甲、乙人种的叙述，正确的是（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甲为白色人种，乙为黄色人种</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甲为黑色人种，乙为白色人种</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甲为白色人种，乙为黑色人种</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甲为黄色人种，乙为黑色人种</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美国的土著居民属于（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混血人种</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白色人种</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黑色人种</w:t>
      </w:r>
      <w:proofErr w:type="gramStart"/>
      <w:r>
        <w:rPr>
          <w:rFonts w:asciiTheme="minorEastAsia" w:hAnsiTheme="minorEastAsia" w:cstheme="minorEastAsia" w:hint="eastAsia"/>
          <w:color w:val="000000"/>
          <w:sz w:val="24"/>
          <w:szCs w:val="24"/>
        </w:rPr>
        <w:t>  D</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黄色人种</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读四个国家的主要人口指标表，完成</w:t>
      </w:r>
      <w:r>
        <w:rPr>
          <w:rFonts w:asciiTheme="minorEastAsia" w:hAnsiTheme="minorEastAsia" w:cstheme="minorEastAsia" w:hint="eastAsia"/>
          <w:color w:val="000000"/>
          <w:sz w:val="24"/>
          <w:szCs w:val="24"/>
        </w:rPr>
        <w:t>14-15</w:t>
      </w:r>
      <w:r>
        <w:rPr>
          <w:rFonts w:asciiTheme="minorEastAsia" w:hAnsiTheme="minorEastAsia" w:cstheme="minorEastAsia" w:hint="eastAsia"/>
          <w:color w:val="000000"/>
          <w:sz w:val="24"/>
          <w:szCs w:val="24"/>
        </w:rPr>
        <w:t>题。</w:t>
      </w:r>
    </w:p>
    <w:tbl>
      <w:tblPr>
        <w:tblW w:w="8593" w:type="dxa"/>
        <w:tblInd w:w="115" w:type="dxa"/>
        <w:tblBorders>
          <w:top w:val="inset" w:sz="8" w:space="0" w:color="000000"/>
          <w:left w:val="inset" w:sz="8" w:space="0" w:color="000000"/>
          <w:bottom w:val="inset" w:sz="8" w:space="0" w:color="000000"/>
          <w:right w:val="inset" w:sz="8" w:space="0" w:color="000000"/>
        </w:tblBorders>
        <w:tblLayout w:type="fixed"/>
        <w:tblLook w:val="04A0" w:firstRow="1" w:lastRow="0" w:firstColumn="1" w:lastColumn="0" w:noHBand="0" w:noVBand="1"/>
      </w:tblPr>
      <w:tblGrid>
        <w:gridCol w:w="570"/>
        <w:gridCol w:w="2732"/>
        <w:gridCol w:w="2126"/>
        <w:gridCol w:w="2025"/>
        <w:gridCol w:w="570"/>
        <w:gridCol w:w="570"/>
      </w:tblGrid>
      <w:tr w:rsidR="000F7AD7">
        <w:tc>
          <w:tcPr>
            <w:tcW w:w="570" w:type="dxa"/>
            <w:vMerge w:val="restart"/>
            <w:tcBorders>
              <w:top w:val="outset" w:sz="8" w:space="0" w:color="000000"/>
              <w:left w:val="outset" w:sz="8" w:space="0" w:color="000000"/>
              <w:bottom w:val="outset" w:sz="8" w:space="0" w:color="000000"/>
              <w:right w:val="single" w:sz="4" w:space="0" w:color="auto"/>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国家</w:t>
            </w:r>
          </w:p>
        </w:tc>
        <w:tc>
          <w:tcPr>
            <w:tcW w:w="2732" w:type="dxa"/>
            <w:vMerge w:val="restart"/>
            <w:tcBorders>
              <w:top w:val="outset" w:sz="8" w:space="0" w:color="000000"/>
              <w:left w:val="single" w:sz="4" w:space="0" w:color="auto"/>
              <w:bottom w:val="outset" w:sz="8" w:space="0" w:color="000000"/>
              <w:right w:val="single" w:sz="4" w:space="0" w:color="auto"/>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2000~2010</w:t>
            </w:r>
            <w:r>
              <w:rPr>
                <w:rFonts w:asciiTheme="minorEastAsia" w:hAnsiTheme="minorEastAsia" w:cstheme="minorEastAsia" w:hint="eastAsia"/>
                <w:color w:val="000000"/>
                <w:sz w:val="24"/>
                <w:szCs w:val="24"/>
              </w:rPr>
              <w:t>年人口年平均增产率（</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t>
            </w:r>
          </w:p>
        </w:tc>
        <w:tc>
          <w:tcPr>
            <w:tcW w:w="2126" w:type="dxa"/>
            <w:vMerge w:val="restart"/>
            <w:tcBorders>
              <w:top w:val="outset" w:sz="8" w:space="0" w:color="000000"/>
              <w:left w:val="single" w:sz="4" w:space="0" w:color="auto"/>
              <w:bottom w:val="outset" w:sz="8" w:space="0" w:color="000000"/>
              <w:right w:val="single" w:sz="4" w:space="0" w:color="auto"/>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2009</w:t>
            </w:r>
            <w:r>
              <w:rPr>
                <w:rFonts w:asciiTheme="minorEastAsia" w:hAnsiTheme="minorEastAsia" w:cstheme="minorEastAsia" w:hint="eastAsia"/>
                <w:color w:val="000000"/>
                <w:sz w:val="24"/>
                <w:szCs w:val="24"/>
              </w:rPr>
              <w:t>年人口密度（人</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平方千米）</w:t>
            </w:r>
          </w:p>
        </w:tc>
        <w:tc>
          <w:tcPr>
            <w:tcW w:w="2025" w:type="dxa"/>
            <w:vMerge w:val="restart"/>
            <w:tcBorders>
              <w:top w:val="outset" w:sz="8" w:space="0" w:color="000000"/>
              <w:left w:val="single" w:sz="4" w:space="0" w:color="auto"/>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2010</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0~14</w:t>
            </w:r>
            <w:r>
              <w:rPr>
                <w:rFonts w:asciiTheme="minorEastAsia" w:hAnsiTheme="minorEastAsia" w:cstheme="minorEastAsia" w:hint="eastAsia"/>
                <w:color w:val="000000"/>
                <w:sz w:val="24"/>
                <w:szCs w:val="24"/>
              </w:rPr>
              <w:t>岁人口比重（</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t>
            </w:r>
          </w:p>
        </w:tc>
        <w:tc>
          <w:tcPr>
            <w:tcW w:w="1140" w:type="dxa"/>
            <w:gridSpan w:val="2"/>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16"/>
                <w:szCs w:val="16"/>
              </w:rPr>
            </w:pPr>
            <w:r>
              <w:rPr>
                <w:rFonts w:asciiTheme="minorEastAsia" w:hAnsiTheme="minorEastAsia" w:cstheme="minorEastAsia" w:hint="eastAsia"/>
                <w:color w:val="000000"/>
                <w:sz w:val="16"/>
                <w:szCs w:val="16"/>
              </w:rPr>
              <w:t>2009</w:t>
            </w:r>
            <w:r>
              <w:rPr>
                <w:rFonts w:asciiTheme="minorEastAsia" w:hAnsiTheme="minorEastAsia" w:cstheme="minorEastAsia" w:hint="eastAsia"/>
                <w:color w:val="000000"/>
                <w:sz w:val="16"/>
                <w:szCs w:val="16"/>
              </w:rPr>
              <w:t>年出生时预期寿命（岁）</w:t>
            </w:r>
          </w:p>
        </w:tc>
      </w:tr>
      <w:tr w:rsidR="000F7AD7">
        <w:trPr>
          <w:trHeight w:val="90"/>
        </w:trPr>
        <w:tc>
          <w:tcPr>
            <w:tcW w:w="570" w:type="dxa"/>
            <w:vMerge/>
            <w:tcBorders>
              <w:right w:val="single" w:sz="4" w:space="0" w:color="auto"/>
            </w:tcBorders>
          </w:tcPr>
          <w:p w:rsidR="000F7AD7" w:rsidRDefault="000F7AD7">
            <w:pPr>
              <w:spacing w:line="360" w:lineRule="auto"/>
              <w:rPr>
                <w:rFonts w:asciiTheme="minorEastAsia" w:hAnsiTheme="minorEastAsia" w:cstheme="minorEastAsia"/>
                <w:sz w:val="24"/>
                <w:szCs w:val="24"/>
              </w:rPr>
            </w:pPr>
          </w:p>
        </w:tc>
        <w:tc>
          <w:tcPr>
            <w:tcW w:w="2732" w:type="dxa"/>
            <w:vMerge/>
            <w:tcBorders>
              <w:left w:val="single" w:sz="4" w:space="0" w:color="auto"/>
              <w:right w:val="single" w:sz="4" w:space="0" w:color="auto"/>
            </w:tcBorders>
          </w:tcPr>
          <w:p w:rsidR="000F7AD7" w:rsidRDefault="000F7AD7">
            <w:pPr>
              <w:spacing w:line="360" w:lineRule="auto"/>
              <w:rPr>
                <w:rFonts w:asciiTheme="minorEastAsia" w:hAnsiTheme="minorEastAsia" w:cstheme="minorEastAsia"/>
                <w:sz w:val="24"/>
                <w:szCs w:val="24"/>
              </w:rPr>
            </w:pPr>
          </w:p>
        </w:tc>
        <w:tc>
          <w:tcPr>
            <w:tcW w:w="2126" w:type="dxa"/>
            <w:vMerge/>
            <w:tcBorders>
              <w:left w:val="single" w:sz="4" w:space="0" w:color="auto"/>
              <w:right w:val="single" w:sz="4" w:space="0" w:color="auto"/>
            </w:tcBorders>
          </w:tcPr>
          <w:p w:rsidR="000F7AD7" w:rsidRDefault="000F7AD7">
            <w:pPr>
              <w:spacing w:line="360" w:lineRule="auto"/>
              <w:rPr>
                <w:rFonts w:asciiTheme="minorEastAsia" w:hAnsiTheme="minorEastAsia" w:cstheme="minorEastAsia"/>
                <w:sz w:val="24"/>
                <w:szCs w:val="24"/>
              </w:rPr>
            </w:pPr>
          </w:p>
        </w:tc>
        <w:tc>
          <w:tcPr>
            <w:tcW w:w="2025" w:type="dxa"/>
            <w:vMerge/>
            <w:tcBorders>
              <w:left w:val="single" w:sz="4" w:space="0" w:color="auto"/>
            </w:tcBorders>
          </w:tcPr>
          <w:p w:rsidR="000F7AD7" w:rsidRDefault="000F7AD7">
            <w:pPr>
              <w:spacing w:line="360" w:lineRule="auto"/>
              <w:rPr>
                <w:rFonts w:asciiTheme="minorEastAsia" w:hAnsiTheme="minorEastAsia" w:cstheme="minorEastAsia"/>
                <w:sz w:val="24"/>
                <w:szCs w:val="24"/>
              </w:rPr>
            </w:pP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男性</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女性</w:t>
            </w:r>
          </w:p>
        </w:tc>
      </w:tr>
      <w:tr w:rsidR="000F7AD7">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中国</w:t>
            </w:r>
          </w:p>
        </w:tc>
        <w:tc>
          <w:tcPr>
            <w:tcW w:w="2732"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0.6</w:t>
            </w:r>
          </w:p>
        </w:tc>
        <w:tc>
          <w:tcPr>
            <w:tcW w:w="2126"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143</w:t>
            </w:r>
          </w:p>
        </w:tc>
        <w:tc>
          <w:tcPr>
            <w:tcW w:w="2025"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19.5</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72</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75</w:t>
            </w:r>
          </w:p>
        </w:tc>
      </w:tr>
      <w:tr w:rsidR="000F7AD7">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印度</w:t>
            </w:r>
          </w:p>
        </w:tc>
        <w:tc>
          <w:tcPr>
            <w:tcW w:w="2732"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1.4</w:t>
            </w:r>
          </w:p>
        </w:tc>
        <w:tc>
          <w:tcPr>
            <w:tcW w:w="2126"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389</w:t>
            </w:r>
          </w:p>
        </w:tc>
        <w:tc>
          <w:tcPr>
            <w:tcW w:w="2025"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30.6</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63</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66</w:t>
            </w:r>
          </w:p>
        </w:tc>
      </w:tr>
      <w:tr w:rsidR="000F7AD7">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法国</w:t>
            </w:r>
          </w:p>
        </w:tc>
        <w:tc>
          <w:tcPr>
            <w:tcW w:w="2732"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0.7</w:t>
            </w:r>
          </w:p>
        </w:tc>
        <w:tc>
          <w:tcPr>
            <w:tcW w:w="2126"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118</w:t>
            </w:r>
          </w:p>
        </w:tc>
        <w:tc>
          <w:tcPr>
            <w:tcW w:w="2025"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18.4</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78</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85</w:t>
            </w:r>
          </w:p>
        </w:tc>
      </w:tr>
      <w:tr w:rsidR="000F7AD7">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美国</w:t>
            </w:r>
          </w:p>
        </w:tc>
        <w:tc>
          <w:tcPr>
            <w:tcW w:w="2732"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0.9</w:t>
            </w:r>
          </w:p>
        </w:tc>
        <w:tc>
          <w:tcPr>
            <w:tcW w:w="2126"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34</w:t>
            </w:r>
          </w:p>
        </w:tc>
        <w:tc>
          <w:tcPr>
            <w:tcW w:w="2025"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20.1</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76</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vAlign w:val="center"/>
          </w:tcPr>
          <w:p w:rsidR="000F7AD7" w:rsidRDefault="00F84DEC">
            <w:pPr>
              <w:spacing w:line="360" w:lineRule="auto"/>
              <w:jc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81</w:t>
            </w:r>
          </w:p>
        </w:tc>
      </w:tr>
    </w:tbl>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根据表中资料可知（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中国人口增长速度最快</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印度人口密度最大</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法国少年儿童比重最高</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美国预期寿命最长</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上述国家可能存在的人口问题（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中国就业困惑，环境压力较大</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印度社会赡养老年人负担重</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法国交通压力大，居住条件差</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美国消耗资源多，饥饿贫苦</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读</w:t>
      </w:r>
      <w:proofErr w:type="gramStart"/>
      <w:r>
        <w:rPr>
          <w:rFonts w:asciiTheme="minorEastAsia" w:hAnsiTheme="minorEastAsia" w:cstheme="minorEastAsia" w:hint="eastAsia"/>
          <w:color w:val="000000"/>
          <w:sz w:val="24"/>
          <w:szCs w:val="24"/>
        </w:rPr>
        <w:t>图完成</w:t>
      </w:r>
      <w:proofErr w:type="gramEnd"/>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592704" behindDoc="0" locked="0" layoutInCell="1" allowOverlap="1">
            <wp:simplePos x="0" y="0"/>
            <wp:positionH relativeFrom="column">
              <wp:posOffset>3803015</wp:posOffset>
            </wp:positionH>
            <wp:positionV relativeFrom="paragraph">
              <wp:posOffset>69850</wp:posOffset>
            </wp:positionV>
            <wp:extent cx="1511300" cy="1358265"/>
            <wp:effectExtent l="0" t="0" r="12700" b="13335"/>
            <wp:wrapNone/>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06"/>
                    <a:stretch>
                      <a:fillRect/>
                    </a:stretch>
                  </pic:blipFill>
                  <pic:spPr>
                    <a:xfrm>
                      <a:off x="0" y="0"/>
                      <a:ext cx="1511300" cy="1358265"/>
                    </a:xfrm>
                    <a:prstGeom prst="rect">
                      <a:avLst/>
                    </a:prstGeom>
                  </pic:spPr>
                </pic:pic>
              </a:graphicData>
            </a:graphic>
          </wp:anchor>
        </w:drawing>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该漫画反映了当前世界上存在着严重的（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环境问题</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人口问题</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5"/>
                    <a:stretch>
                      <a:fillRect/>
                    </a:stretch>
                  </pic:blipFill>
                  <pic:spPr>
                    <a:xfrm>
                      <a:off x="0" y="0"/>
                      <a:ext cx="19101" cy="38202"/>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资源问题</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水污染问题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针对图中反映的主题，我国制定的相应政策是（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lastRenderedPageBreak/>
        <w:t>A. </w:t>
      </w:r>
      <w:r>
        <w:rPr>
          <w:rFonts w:asciiTheme="minorEastAsia" w:hAnsiTheme="minorEastAsia" w:cstheme="minorEastAsia" w:hint="eastAsia"/>
          <w:color w:val="000000"/>
          <w:sz w:val="24"/>
          <w:szCs w:val="24"/>
        </w:rPr>
        <w:t>计划生育</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珍惜和合理利用土地</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节能减排</w:t>
      </w:r>
      <w:proofErr w:type="gramStart"/>
      <w:r>
        <w:rPr>
          <w:rFonts w:asciiTheme="minorEastAsia" w:hAnsiTheme="minorEastAsia" w:cstheme="minorEastAsia" w:hint="eastAsia"/>
          <w:color w:val="000000"/>
          <w:sz w:val="24"/>
          <w:szCs w:val="24"/>
        </w:rPr>
        <w:t>  D</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防治污染</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“一方水土养一方人”，不同地区受自然环境的影响，人们的生产方式、生活习惯、文化传统等方面也有很大的差异。完成</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18</w:t>
      </w:r>
      <w:r>
        <w:rPr>
          <w:rFonts w:asciiTheme="minorEastAsia" w:hAnsiTheme="minorEastAsia" w:cstheme="minorEastAsia" w:hint="eastAsia"/>
          <w:color w:val="000000"/>
          <w:sz w:val="24"/>
          <w:szCs w:val="24"/>
        </w:rPr>
        <w:t>题。</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中东地区终年炎热干燥，当地的房屋特点应该是（　　）</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①墙壁厚②墙壁薄③窗户大④窗户小⑤颜色深⑥颜色浅。</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①③⑤</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②④⑥</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②③⑤</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①④⑥</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傣族</w:t>
      </w:r>
      <w:r>
        <w:rPr>
          <w:rFonts w:asciiTheme="minorEastAsia" w:hAnsiTheme="minorEastAsia" w:cstheme="minorEastAsia" w:hint="eastAsia"/>
          <w:color w:val="000000"/>
          <w:sz w:val="24"/>
          <w:szCs w:val="24"/>
        </w:rPr>
        <w:t>聚居在云南省南部，住竹楼，穿短衣长裙，是因为要适应（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地表崎岖的地形</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28575" cy="38100"/>
            <wp:effectExtent l="0" t="0" r="952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炎热多雨的气候</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河网密布的地形</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炎热干燥的气候</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17</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荷兰的鲜花世界闻名，我国很多高级酒店都是用荷兰的鲜花装扮的。荷兰的鲜花运送到我国，最合理的交通运输方式是（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公路</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水运</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航空</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铁路</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18</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下列图片为基督教代表性建筑的是（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noProof/>
          <w:sz w:val="24"/>
          <w:szCs w:val="24"/>
        </w:rPr>
        <w:drawing>
          <wp:inline distT="0" distB="0" distL="0" distR="0">
            <wp:extent cx="925830" cy="982980"/>
            <wp:effectExtent l="0" t="0" r="762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107">
                      <a:grayscl/>
                    </a:blip>
                    <a:stretch>
                      <a:fillRect/>
                    </a:stretch>
                  </pic:blipFill>
                  <pic:spPr>
                    <a:xfrm>
                      <a:off x="0" y="0"/>
                      <a:ext cx="925830" cy="982980"/>
                    </a:xfrm>
                    <a:prstGeom prst="rect">
                      <a:avLst/>
                    </a:prstGeom>
                  </pic:spPr>
                </pic:pic>
              </a:graphicData>
            </a:graphic>
          </wp:inline>
        </w:drawing>
      </w:r>
      <w:r>
        <w:rPr>
          <w:rFonts w:asciiTheme="minorEastAsia" w:hAnsiTheme="minorEastAsia" w:cstheme="minorEastAsia" w:hint="eastAsia"/>
          <w:color w:val="000000"/>
          <w:sz w:val="24"/>
          <w:szCs w:val="24"/>
        </w:rPr>
        <w:t> B. </w:t>
      </w:r>
      <w:r>
        <w:rPr>
          <w:rFonts w:asciiTheme="minorEastAsia" w:hAnsiTheme="minorEastAsia" w:cstheme="minorEastAsia" w:hint="eastAsia"/>
          <w:noProof/>
          <w:sz w:val="24"/>
          <w:szCs w:val="24"/>
        </w:rPr>
        <w:drawing>
          <wp:inline distT="0" distB="0" distL="0" distR="0">
            <wp:extent cx="969645" cy="983615"/>
            <wp:effectExtent l="0" t="0" r="1905" b="698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108">
                      <a:grayscl/>
                    </a:blip>
                    <a:stretch>
                      <a:fillRect/>
                    </a:stretch>
                  </pic:blipFill>
                  <pic:spPr>
                    <a:xfrm>
                      <a:off x="0" y="0"/>
                      <a:ext cx="969645" cy="983615"/>
                    </a:xfrm>
                    <a:prstGeom prst="rect">
                      <a:avLst/>
                    </a:prstGeom>
                  </pic:spPr>
                </pic:pic>
              </a:graphicData>
            </a:graphic>
          </wp:inline>
        </w:drawing>
      </w:r>
      <w:r>
        <w:rPr>
          <w:rFonts w:asciiTheme="minorEastAsia" w:hAnsiTheme="minorEastAsia" w:cstheme="minorEastAsia" w:hint="eastAsia"/>
          <w:color w:val="000000"/>
          <w:sz w:val="24"/>
          <w:szCs w:val="24"/>
        </w:rPr>
        <w:t> C. </w:t>
      </w:r>
      <w:r>
        <w:rPr>
          <w:rFonts w:asciiTheme="minorEastAsia" w:hAnsiTheme="minorEastAsia" w:cstheme="minorEastAsia" w:hint="eastAsia"/>
          <w:noProof/>
          <w:sz w:val="24"/>
          <w:szCs w:val="24"/>
        </w:rPr>
        <w:drawing>
          <wp:inline distT="0" distB="0" distL="0" distR="0">
            <wp:extent cx="848995" cy="981710"/>
            <wp:effectExtent l="0" t="0" r="8255" b="889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09">
                      <a:grayscl/>
                    </a:blip>
                    <a:stretch>
                      <a:fillRect/>
                    </a:stretch>
                  </pic:blipFill>
                  <pic:spPr>
                    <a:xfrm>
                      <a:off x="0" y="0"/>
                      <a:ext cx="848995" cy="981710"/>
                    </a:xfrm>
                    <a:prstGeom prst="rect">
                      <a:avLst/>
                    </a:prstGeom>
                  </pic:spPr>
                </pic:pic>
              </a:graphicData>
            </a:graphic>
          </wp:inline>
        </w:drawing>
      </w:r>
      <w:r>
        <w:rPr>
          <w:rFonts w:asciiTheme="minorEastAsia" w:hAnsiTheme="minorEastAsia" w:cstheme="minorEastAsia" w:hint="eastAsia"/>
          <w:color w:val="000000"/>
          <w:sz w:val="24"/>
          <w:szCs w:val="24"/>
        </w:rPr>
        <w:t> D</w:t>
      </w:r>
      <w:r>
        <w:rPr>
          <w:rFonts w:asciiTheme="minorEastAsia" w:hAnsiTheme="minorEastAsia" w:cstheme="minorEastAsia" w:hint="eastAsia"/>
          <w:color w:val="000000"/>
          <w:sz w:val="24"/>
          <w:szCs w:val="24"/>
        </w:rPr>
        <w:t>.</w:t>
      </w:r>
      <w:r>
        <w:rPr>
          <w:rFonts w:asciiTheme="minorEastAsia" w:hAnsiTheme="minorEastAsia" w:cstheme="minorEastAsia" w:hint="eastAsia"/>
          <w:noProof/>
          <w:sz w:val="24"/>
          <w:szCs w:val="24"/>
        </w:rPr>
        <w:drawing>
          <wp:inline distT="0" distB="0" distL="0" distR="0">
            <wp:extent cx="981075" cy="963930"/>
            <wp:effectExtent l="0" t="0" r="9525" b="762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110">
                      <a:grayscl/>
                    </a:blip>
                    <a:stretch>
                      <a:fillRect/>
                    </a:stretch>
                  </pic:blipFill>
                  <pic:spPr>
                    <a:xfrm>
                      <a:off x="0" y="0"/>
                      <a:ext cx="981075" cy="963930"/>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593728" behindDoc="0" locked="0" layoutInCell="1" allowOverlap="1">
            <wp:simplePos x="0" y="0"/>
            <wp:positionH relativeFrom="column">
              <wp:posOffset>1853565</wp:posOffset>
            </wp:positionH>
            <wp:positionV relativeFrom="paragraph">
              <wp:posOffset>288925</wp:posOffset>
            </wp:positionV>
            <wp:extent cx="1957070" cy="2033905"/>
            <wp:effectExtent l="0" t="0" r="5080" b="4445"/>
            <wp:wrapNone/>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111"/>
                    <a:stretch>
                      <a:fillRect/>
                    </a:stretch>
                  </pic:blipFill>
                  <pic:spPr>
                    <a:xfrm>
                      <a:off x="0" y="0"/>
                      <a:ext cx="1957578" cy="2033969"/>
                    </a:xfrm>
                    <a:prstGeom prst="rect">
                      <a:avLst/>
                    </a:prstGeom>
                  </pic:spPr>
                </pic:pic>
              </a:graphicData>
            </a:graphic>
          </wp:anchor>
        </w:drawing>
      </w:r>
      <w:r>
        <w:rPr>
          <w:rFonts w:asciiTheme="minorEastAsia" w:hAnsiTheme="minorEastAsia" w:cstheme="minorEastAsia" w:hint="eastAsia"/>
          <w:color w:val="000000"/>
          <w:sz w:val="24"/>
          <w:szCs w:val="24"/>
        </w:rPr>
        <w:t>读图，回答</w:t>
      </w:r>
      <w:r>
        <w:rPr>
          <w:rFonts w:asciiTheme="minorEastAsia" w:hAnsiTheme="minorEastAsia" w:cstheme="minorEastAsia" w:hint="eastAsia"/>
          <w:color w:val="000000"/>
          <w:sz w:val="24"/>
          <w:szCs w:val="24"/>
        </w:rPr>
        <w:t>19</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0</w:t>
      </w:r>
      <w:r>
        <w:rPr>
          <w:rFonts w:asciiTheme="minorEastAsia" w:hAnsiTheme="minorEastAsia" w:cstheme="minorEastAsia" w:hint="eastAsia"/>
          <w:color w:val="000000"/>
          <w:sz w:val="24"/>
          <w:szCs w:val="24"/>
        </w:rPr>
        <w:t>题。</w:t>
      </w:r>
      <w:r>
        <w:rPr>
          <w:rFonts w:asciiTheme="minorEastAsia" w:hAnsiTheme="minorEastAsia" w:cstheme="minorEastAsia" w:hint="eastAsia"/>
          <w:sz w:val="24"/>
          <w:szCs w:val="24"/>
        </w:rPr>
        <w:br/>
      </w: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19</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该地区是阿拉伯人主要聚居地之一，其人种主要是（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黑色人种</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黄色人种</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白色人种</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混血人种</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电视新闻中常见本地区的国家领导人，他们往往身着白色长袍，头上围着头</w:t>
      </w:r>
      <w:r>
        <w:rPr>
          <w:rFonts w:asciiTheme="minorEastAsia" w:hAnsiTheme="minorEastAsia" w:cstheme="minorEastAsia" w:hint="eastAsia"/>
          <w:color w:val="000000"/>
          <w:sz w:val="24"/>
          <w:szCs w:val="24"/>
        </w:rPr>
        <w:lastRenderedPageBreak/>
        <w:t>巾。这种传统服饰的作用主要是（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防寒保暖</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遮风挡雨</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遮阳挡风</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抵挡风雪</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如图中甲、乙、丙、丁四</w:t>
      </w:r>
      <w:proofErr w:type="gramStart"/>
      <w:r>
        <w:rPr>
          <w:rFonts w:asciiTheme="minorEastAsia" w:hAnsiTheme="minorEastAsia" w:cstheme="minorEastAsia" w:hint="eastAsia"/>
          <w:color w:val="000000"/>
          <w:sz w:val="24"/>
          <w:szCs w:val="24"/>
        </w:rPr>
        <w:t>个</w:t>
      </w:r>
      <w:proofErr w:type="gramEnd"/>
      <w:r>
        <w:rPr>
          <w:rFonts w:asciiTheme="minorEastAsia" w:hAnsiTheme="minorEastAsia" w:cstheme="minorEastAsia" w:hint="eastAsia"/>
          <w:color w:val="000000"/>
          <w:sz w:val="24"/>
          <w:szCs w:val="24"/>
        </w:rPr>
        <w:t>聚落，最有可能发展成为城市的是（　　）</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1575435" cy="773430"/>
            <wp:effectExtent l="0" t="0" r="5715"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112"/>
                    <a:stretch>
                      <a:fillRect/>
                    </a:stretch>
                  </pic:blipFill>
                  <pic:spPr>
                    <a:xfrm>
                      <a:off x="0" y="0"/>
                      <a:ext cx="1575613" cy="773481"/>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甲</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noProof/>
          <w:sz w:val="24"/>
          <w:szCs w:val="24"/>
        </w:rPr>
        <w:drawing>
          <wp:inline distT="0" distB="0" distL="0" distR="0">
            <wp:extent cx="28575" cy="38100"/>
            <wp:effectExtent l="0" t="0" r="952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乙</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丙</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丁</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读图，回答</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题。</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4526280" cy="1136015"/>
            <wp:effectExtent l="0" t="0" r="762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13"/>
                    <a:stretch>
                      <a:fillRect/>
                    </a:stretch>
                  </pic:blipFill>
                  <pic:spPr>
                    <a:xfrm>
                      <a:off x="0" y="0"/>
                      <a:ext cx="4526293" cy="1136345"/>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由甲到</w:t>
      </w:r>
      <w:proofErr w:type="gramStart"/>
      <w:r>
        <w:rPr>
          <w:rFonts w:asciiTheme="minorEastAsia" w:hAnsiTheme="minorEastAsia" w:cstheme="minorEastAsia" w:hint="eastAsia"/>
          <w:color w:val="000000"/>
          <w:sz w:val="24"/>
          <w:szCs w:val="24"/>
        </w:rPr>
        <w:t>丙反映</w:t>
      </w:r>
      <w:proofErr w:type="gramEnd"/>
      <w:r>
        <w:rPr>
          <w:rFonts w:asciiTheme="minorEastAsia" w:hAnsiTheme="minorEastAsia" w:cstheme="minorEastAsia" w:hint="eastAsia"/>
          <w:color w:val="000000"/>
          <w:sz w:val="24"/>
          <w:szCs w:val="24"/>
        </w:rPr>
        <w:t>的该地区耕地逐渐减少的原因是（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城镇建设挤占</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水土流失严重</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风沙危害加剧</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污染严重</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解决该问题的措施合理的是（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平整山地，增加建设用地</w:t>
      </w:r>
      <w:proofErr w:type="gramStart"/>
      <w:r>
        <w:rPr>
          <w:rFonts w:asciiTheme="minorEastAsia" w:hAnsiTheme="minorEastAsia" w:cstheme="minorEastAsia" w:hint="eastAsia"/>
          <w:color w:val="000000"/>
          <w:sz w:val="24"/>
          <w:szCs w:val="24"/>
        </w:rPr>
        <w:t>  </w:t>
      </w:r>
      <w:proofErr w:type="gramEnd"/>
      <w:r>
        <w:rPr>
          <w:rFonts w:asciiTheme="minorEastAsia" w:hAnsiTheme="minorEastAsia" w:cstheme="minorEastAsia" w:hint="eastAsia"/>
          <w:noProof/>
          <w:sz w:val="24"/>
          <w:szCs w:val="24"/>
        </w:rPr>
        <w:drawing>
          <wp:inline distT="0" distB="0" distL="0" distR="0">
            <wp:extent cx="9525" cy="381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控制人口增长，保护耕地</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毁林开荒，增加耕地面积</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迁出该地人口，恢复耕地</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b/>
          <w:bCs/>
          <w:sz w:val="24"/>
          <w:szCs w:val="24"/>
        </w:rPr>
        <w:t>二、综合题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读图，回答下列问题：</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4841240" cy="1918970"/>
            <wp:effectExtent l="0" t="0" r="16510"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114"/>
                    <a:stretch>
                      <a:fillRect/>
                    </a:stretch>
                  </pic:blipFill>
                  <pic:spPr>
                    <a:xfrm>
                      <a:off x="0" y="0"/>
                      <a:ext cx="4841405" cy="1919376"/>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）从纬度位置看，世界人口稠密区主要分布在</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）①地区主要分布着</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人种；②地区居民主要使用</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（语言）。</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）③地区人口稀少，其原因是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lastRenderedPageBreak/>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）目前，世界人口已超过</w:t>
      </w:r>
      <w:r>
        <w:rPr>
          <w:rFonts w:asciiTheme="minorEastAsia" w:hAnsiTheme="minorEastAsia" w:cstheme="minorEastAsia" w:hint="eastAsia"/>
          <w:color w:val="000000"/>
          <w:sz w:val="24"/>
          <w:szCs w:val="24"/>
        </w:rPr>
        <w:t>70</w:t>
      </w:r>
      <w:r>
        <w:rPr>
          <w:rFonts w:asciiTheme="minorEastAsia" w:hAnsiTheme="minorEastAsia" w:cstheme="minorEastAsia" w:hint="eastAsia"/>
          <w:color w:val="000000"/>
          <w:sz w:val="24"/>
          <w:szCs w:val="24"/>
        </w:rPr>
        <w:t>亿。预计未来</w:t>
      </w:r>
      <w:r>
        <w:rPr>
          <w:rFonts w:asciiTheme="minorEastAsia" w:hAnsiTheme="minorEastAsia" w:cstheme="minorEastAsia" w:hint="eastAsia"/>
          <w:color w:val="000000"/>
          <w:sz w:val="24"/>
          <w:szCs w:val="24"/>
        </w:rPr>
        <w:t>40</w:t>
      </w:r>
      <w:r>
        <w:rPr>
          <w:rFonts w:asciiTheme="minorEastAsia" w:hAnsiTheme="minorEastAsia" w:cstheme="minorEastAsia" w:hint="eastAsia"/>
          <w:color w:val="000000"/>
          <w:sz w:val="24"/>
          <w:szCs w:val="24"/>
        </w:rPr>
        <w:t>年，亚洲、非洲、拉丁美洲的人口增长，将约占全球人口增长的</w:t>
      </w:r>
      <w:r>
        <w:rPr>
          <w:rFonts w:asciiTheme="minorEastAsia" w:hAnsiTheme="minorEastAsia" w:cstheme="minorEastAsia" w:hint="eastAsia"/>
          <w:color w:val="000000"/>
          <w:sz w:val="24"/>
          <w:szCs w:val="24"/>
        </w:rPr>
        <w:t>97%</w:t>
      </w:r>
      <w:r>
        <w:rPr>
          <w:rFonts w:asciiTheme="minorEastAsia" w:hAnsiTheme="minorEastAsia" w:cstheme="minorEastAsia" w:hint="eastAsia"/>
          <w:color w:val="000000"/>
          <w:sz w:val="24"/>
          <w:szCs w:val="24"/>
        </w:rPr>
        <w:t>。亚、非、拉国家人口增长过快，产生的问题有</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（两条即可</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读图文资料，回答下列问题。</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材料</w:t>
      </w:r>
      <w:proofErr w:type="gramStart"/>
      <w:r>
        <w:rPr>
          <w:rFonts w:asciiTheme="minorEastAsia" w:hAnsiTheme="minorEastAsia" w:cstheme="minorEastAsia" w:hint="eastAsia"/>
          <w:color w:val="000000"/>
          <w:sz w:val="24"/>
          <w:szCs w:val="24"/>
        </w:rPr>
        <w:t>一</w:t>
      </w:r>
      <w:proofErr w:type="gramEnd"/>
      <w:r>
        <w:rPr>
          <w:rFonts w:asciiTheme="minorEastAsia" w:hAnsiTheme="minorEastAsia" w:cstheme="minorEastAsia" w:hint="eastAsia"/>
          <w:color w:val="000000"/>
          <w:sz w:val="24"/>
          <w:szCs w:val="24"/>
        </w:rPr>
        <w:t>：第</w:t>
      </w:r>
      <w:r>
        <w:rPr>
          <w:rFonts w:asciiTheme="minorEastAsia" w:hAnsiTheme="minorEastAsia" w:cstheme="minorEastAsia" w:hint="eastAsia"/>
          <w:color w:val="000000"/>
          <w:sz w:val="24"/>
          <w:szCs w:val="24"/>
        </w:rPr>
        <w:t>24</w:t>
      </w:r>
      <w:r>
        <w:rPr>
          <w:rFonts w:asciiTheme="minorEastAsia" w:hAnsiTheme="minorEastAsia" w:cstheme="minorEastAsia" w:hint="eastAsia"/>
          <w:color w:val="000000"/>
          <w:sz w:val="24"/>
          <w:szCs w:val="24"/>
        </w:rPr>
        <w:t>届世界经济论坛非洲峰会于</w:t>
      </w:r>
      <w:r>
        <w:rPr>
          <w:rFonts w:asciiTheme="minorEastAsia" w:hAnsiTheme="minorEastAsia" w:cstheme="minorEastAsia" w:hint="eastAsia"/>
          <w:color w:val="000000"/>
          <w:sz w:val="24"/>
          <w:szCs w:val="24"/>
        </w:rPr>
        <w:t>2014</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日至</w:t>
      </w: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日在尼日利亚首都阿布贾召开。本届峰会围绕“促进包容性增长，创造就业机会”这一主题，共同探讨如何整合非洲大陆的各种力量，推动结构性改革。</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材料二：世界区域局部图</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5260975" cy="1365250"/>
            <wp:effectExtent l="0" t="0" r="15875"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115"/>
                    <a:stretch>
                      <a:fillRect/>
                    </a:stretch>
                  </pic:blipFill>
                  <pic:spPr>
                    <a:xfrm>
                      <a:off x="0" y="0"/>
                      <a:ext cx="5261572" cy="1365529"/>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）材料中所述大洲的国家从经济发展水平来看，全部属于</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国家（发达或发展中国家）。该大洲有世界上面积最大的</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沙漠。</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中数码①②③中，是亚洲和非洲分界线的是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（填数码）。</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中全部位于北半球的大洲是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ABC</w:t>
      </w:r>
      <w:r>
        <w:rPr>
          <w:rFonts w:asciiTheme="minorEastAsia" w:hAnsiTheme="minorEastAsia" w:cstheme="minorEastAsia" w:hint="eastAsia"/>
          <w:color w:val="000000"/>
          <w:sz w:val="24"/>
          <w:szCs w:val="24"/>
        </w:rPr>
        <w:t>三地属于人口稠密地区的是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，原因是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）玲玲在网上搜集了许多世界各地的景观图片（如图</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），其中位于大洋洲的是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根据所提供的材料，回答下列问题。</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材料</w:t>
      </w:r>
      <w:proofErr w:type="gramStart"/>
      <w:r>
        <w:rPr>
          <w:rFonts w:asciiTheme="minorEastAsia" w:hAnsiTheme="minorEastAsia" w:cstheme="minorEastAsia" w:hint="eastAsia"/>
          <w:color w:val="000000"/>
          <w:sz w:val="24"/>
          <w:szCs w:val="24"/>
        </w:rPr>
        <w:t>一</w:t>
      </w:r>
      <w:proofErr w:type="gramEnd"/>
      <w:r>
        <w:rPr>
          <w:rFonts w:asciiTheme="minorEastAsia" w:hAnsiTheme="minorEastAsia" w:cstheme="minorEastAsia" w:hint="eastAsia"/>
          <w:color w:val="000000"/>
          <w:sz w:val="24"/>
          <w:szCs w:val="24"/>
        </w:rPr>
        <w:t>：世界人口增长数据表：</w:t>
      </w:r>
    </w:p>
    <w:tbl>
      <w:tblPr>
        <w:tblW w:w="6612" w:type="dxa"/>
        <w:tblInd w:w="115" w:type="dxa"/>
        <w:tblBorders>
          <w:top w:val="inset" w:sz="8" w:space="0" w:color="000000"/>
          <w:left w:val="inset" w:sz="8" w:space="0" w:color="000000"/>
          <w:bottom w:val="inset" w:sz="8" w:space="0" w:color="000000"/>
          <w:right w:val="inset" w:sz="8" w:space="0" w:color="000000"/>
        </w:tblBorders>
        <w:tblLayout w:type="fixed"/>
        <w:tblLook w:val="04A0" w:firstRow="1" w:lastRow="0" w:firstColumn="1" w:lastColumn="0" w:noHBand="0" w:noVBand="1"/>
      </w:tblPr>
      <w:tblGrid>
        <w:gridCol w:w="1026"/>
        <w:gridCol w:w="798"/>
        <w:gridCol w:w="798"/>
        <w:gridCol w:w="798"/>
        <w:gridCol w:w="798"/>
        <w:gridCol w:w="798"/>
        <w:gridCol w:w="798"/>
        <w:gridCol w:w="798"/>
      </w:tblGrid>
      <w:tr w:rsidR="000F7AD7">
        <w:tc>
          <w:tcPr>
            <w:tcW w:w="1026"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年份</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1853</w:t>
            </w:r>
            <w:r>
              <w:rPr>
                <w:rFonts w:asciiTheme="minorEastAsia" w:hAnsiTheme="minorEastAsia" w:cstheme="minorEastAsia" w:hint="eastAsia"/>
                <w:color w:val="000000"/>
                <w:sz w:val="24"/>
                <w:szCs w:val="24"/>
              </w:rPr>
              <w:t>年</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1930</w:t>
            </w:r>
            <w:r>
              <w:rPr>
                <w:rFonts w:asciiTheme="minorEastAsia" w:hAnsiTheme="minorEastAsia" w:cstheme="minorEastAsia" w:hint="eastAsia"/>
                <w:color w:val="000000"/>
                <w:sz w:val="24"/>
                <w:szCs w:val="24"/>
              </w:rPr>
              <w:t>年</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1960</w:t>
            </w:r>
            <w:r>
              <w:rPr>
                <w:rFonts w:asciiTheme="minorEastAsia" w:hAnsiTheme="minorEastAsia" w:cstheme="minorEastAsia" w:hint="eastAsia"/>
                <w:color w:val="000000"/>
                <w:sz w:val="24"/>
                <w:szCs w:val="24"/>
              </w:rPr>
              <w:t>年</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1975</w:t>
            </w:r>
            <w:r>
              <w:rPr>
                <w:rFonts w:asciiTheme="minorEastAsia" w:hAnsiTheme="minorEastAsia" w:cstheme="minorEastAsia" w:hint="eastAsia"/>
                <w:color w:val="000000"/>
                <w:sz w:val="24"/>
                <w:szCs w:val="24"/>
              </w:rPr>
              <w:t>年</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1987</w:t>
            </w:r>
            <w:r>
              <w:rPr>
                <w:rFonts w:asciiTheme="minorEastAsia" w:hAnsiTheme="minorEastAsia" w:cstheme="minorEastAsia" w:hint="eastAsia"/>
                <w:color w:val="000000"/>
                <w:sz w:val="24"/>
                <w:szCs w:val="24"/>
              </w:rPr>
              <w:t>年</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1999</w:t>
            </w:r>
            <w:r>
              <w:rPr>
                <w:rFonts w:asciiTheme="minorEastAsia" w:hAnsiTheme="minorEastAsia" w:cstheme="minorEastAsia" w:hint="eastAsia"/>
                <w:color w:val="000000"/>
                <w:sz w:val="24"/>
                <w:szCs w:val="24"/>
              </w:rPr>
              <w:t>年</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2011</w:t>
            </w:r>
            <w:r>
              <w:rPr>
                <w:rFonts w:asciiTheme="minorEastAsia" w:hAnsiTheme="minorEastAsia" w:cstheme="minorEastAsia" w:hint="eastAsia"/>
                <w:color w:val="000000"/>
                <w:sz w:val="24"/>
                <w:szCs w:val="24"/>
              </w:rPr>
              <w:t>年</w:t>
            </w:r>
          </w:p>
        </w:tc>
      </w:tr>
      <w:tr w:rsidR="000F7AD7">
        <w:tc>
          <w:tcPr>
            <w:tcW w:w="1026"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人口总数</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亿</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亿</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亿</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40</w:t>
            </w:r>
            <w:r>
              <w:rPr>
                <w:rFonts w:asciiTheme="minorEastAsia" w:hAnsiTheme="minorEastAsia" w:cstheme="minorEastAsia" w:hint="eastAsia"/>
                <w:color w:val="000000"/>
                <w:sz w:val="24"/>
                <w:szCs w:val="24"/>
              </w:rPr>
              <w:t>亿</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50</w:t>
            </w:r>
            <w:r>
              <w:rPr>
                <w:rFonts w:asciiTheme="minorEastAsia" w:hAnsiTheme="minorEastAsia" w:cstheme="minorEastAsia" w:hint="eastAsia"/>
                <w:color w:val="000000"/>
                <w:sz w:val="24"/>
                <w:szCs w:val="24"/>
              </w:rPr>
              <w:t>亿</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60</w:t>
            </w:r>
            <w:r>
              <w:rPr>
                <w:rFonts w:asciiTheme="minorEastAsia" w:hAnsiTheme="minorEastAsia" w:cstheme="minorEastAsia" w:hint="eastAsia"/>
                <w:color w:val="000000"/>
                <w:sz w:val="24"/>
                <w:szCs w:val="24"/>
              </w:rPr>
              <w:t>亿</w:t>
            </w:r>
          </w:p>
        </w:tc>
        <w:tc>
          <w:tcPr>
            <w:tcW w:w="798"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70</w:t>
            </w:r>
            <w:r>
              <w:rPr>
                <w:rFonts w:asciiTheme="minorEastAsia" w:hAnsiTheme="minorEastAsia" w:cstheme="minorEastAsia" w:hint="eastAsia"/>
                <w:color w:val="000000"/>
                <w:sz w:val="24"/>
                <w:szCs w:val="24"/>
              </w:rPr>
              <w:t>亿</w:t>
            </w:r>
          </w:p>
        </w:tc>
      </w:tr>
    </w:tbl>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材料二：妇产医院里就缺婴儿</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德国首都柏林一家妇产医院拥有先进的设备、技术精湛的医护人员及超过</w:t>
      </w:r>
      <w:r>
        <w:rPr>
          <w:rFonts w:asciiTheme="minorEastAsia" w:hAnsiTheme="minorEastAsia" w:cstheme="minorEastAsia" w:hint="eastAsia"/>
          <w:color w:val="000000"/>
          <w:sz w:val="24"/>
          <w:szCs w:val="24"/>
        </w:rPr>
        <w:t>1000</w:t>
      </w:r>
      <w:r>
        <w:rPr>
          <w:rFonts w:asciiTheme="minorEastAsia" w:hAnsiTheme="minorEastAsia" w:cstheme="minorEastAsia" w:hint="eastAsia"/>
          <w:color w:val="000000"/>
          <w:sz w:val="24"/>
          <w:szCs w:val="24"/>
        </w:rPr>
        <w:t>张的病床。然而，每天只有几个婴儿在这里出生。</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据德国统计局统计，自</w:t>
      </w:r>
      <w:r>
        <w:rPr>
          <w:rFonts w:asciiTheme="minorEastAsia" w:hAnsiTheme="minorEastAsia" w:cstheme="minorEastAsia" w:hint="eastAsia"/>
          <w:color w:val="000000"/>
          <w:sz w:val="24"/>
          <w:szCs w:val="24"/>
        </w:rPr>
        <w:t>1975</w:t>
      </w:r>
      <w:r>
        <w:rPr>
          <w:rFonts w:asciiTheme="minorEastAsia" w:hAnsiTheme="minorEastAsia" w:cstheme="minorEastAsia" w:hint="eastAsia"/>
          <w:color w:val="000000"/>
          <w:sz w:val="24"/>
          <w:szCs w:val="24"/>
        </w:rPr>
        <w:t>年以来出生率基本低于死亡率。据推测，到</w:t>
      </w:r>
      <w:r>
        <w:rPr>
          <w:rFonts w:asciiTheme="minorEastAsia" w:hAnsiTheme="minorEastAsia" w:cstheme="minorEastAsia" w:hint="eastAsia"/>
          <w:color w:val="000000"/>
          <w:sz w:val="24"/>
          <w:szCs w:val="24"/>
        </w:rPr>
        <w:t>2050</w:t>
      </w:r>
      <w:r>
        <w:rPr>
          <w:rFonts w:asciiTheme="minorEastAsia" w:hAnsiTheme="minorEastAsia" w:cstheme="minorEastAsia" w:hint="eastAsia"/>
          <w:color w:val="000000"/>
          <w:sz w:val="24"/>
          <w:szCs w:val="24"/>
        </w:rPr>
        <w:t>年，人口得从现在的</w:t>
      </w:r>
      <w:r>
        <w:rPr>
          <w:rFonts w:asciiTheme="minorEastAsia" w:hAnsiTheme="minorEastAsia" w:cstheme="minorEastAsia" w:hint="eastAsia"/>
          <w:color w:val="000000"/>
          <w:sz w:val="24"/>
          <w:szCs w:val="24"/>
        </w:rPr>
        <w:t>8200</w:t>
      </w:r>
      <w:r>
        <w:rPr>
          <w:rFonts w:asciiTheme="minorEastAsia" w:hAnsiTheme="minorEastAsia" w:cstheme="minorEastAsia" w:hint="eastAsia"/>
          <w:color w:val="000000"/>
          <w:sz w:val="24"/>
          <w:szCs w:val="24"/>
        </w:rPr>
        <w:t>万下降到</w:t>
      </w:r>
      <w:r>
        <w:rPr>
          <w:rFonts w:asciiTheme="minorEastAsia" w:hAnsiTheme="minorEastAsia" w:cstheme="minorEastAsia" w:hint="eastAsia"/>
          <w:color w:val="000000"/>
          <w:sz w:val="24"/>
          <w:szCs w:val="24"/>
        </w:rPr>
        <w:t>7080</w:t>
      </w:r>
      <w:r>
        <w:rPr>
          <w:rFonts w:asciiTheme="minorEastAsia" w:hAnsiTheme="minorEastAsia" w:cstheme="minorEastAsia" w:hint="eastAsia"/>
          <w:color w:val="000000"/>
          <w:sz w:val="24"/>
          <w:szCs w:val="24"/>
        </w:rPr>
        <w:t>万，一半以上的人口将超过</w:t>
      </w:r>
      <w:r>
        <w:rPr>
          <w:rFonts w:asciiTheme="minorEastAsia" w:hAnsiTheme="minorEastAsia" w:cstheme="minorEastAsia" w:hint="eastAsia"/>
          <w:color w:val="000000"/>
          <w:sz w:val="24"/>
          <w:szCs w:val="24"/>
        </w:rPr>
        <w:t>50</w:t>
      </w:r>
      <w:r>
        <w:rPr>
          <w:rFonts w:asciiTheme="minorEastAsia" w:hAnsiTheme="minorEastAsia" w:cstheme="minorEastAsia" w:hint="eastAsia"/>
          <w:color w:val="000000"/>
          <w:sz w:val="24"/>
          <w:szCs w:val="24"/>
        </w:rPr>
        <w:t>岁，三分之一的人口将超过</w:t>
      </w:r>
      <w:r>
        <w:rPr>
          <w:rFonts w:asciiTheme="minorEastAsia" w:hAnsiTheme="minorEastAsia" w:cstheme="minorEastAsia" w:hint="eastAsia"/>
          <w:color w:val="000000"/>
          <w:sz w:val="24"/>
          <w:szCs w:val="24"/>
        </w:rPr>
        <w:t>60</w:t>
      </w:r>
      <w:r>
        <w:rPr>
          <w:rFonts w:asciiTheme="minorEastAsia" w:hAnsiTheme="minorEastAsia" w:cstheme="minorEastAsia" w:hint="eastAsia"/>
          <w:color w:val="000000"/>
          <w:sz w:val="24"/>
          <w:szCs w:val="24"/>
        </w:rPr>
        <w:t>岁，在经济全球化背景下，工作压力使许多德国年轻人</w:t>
      </w:r>
      <w:r>
        <w:rPr>
          <w:rFonts w:asciiTheme="minorEastAsia" w:hAnsiTheme="minorEastAsia" w:cstheme="minorEastAsia" w:hint="eastAsia"/>
          <w:color w:val="000000"/>
          <w:sz w:val="24"/>
          <w:szCs w:val="24"/>
        </w:rPr>
        <w:lastRenderedPageBreak/>
        <w:t>不愿建立家庭，很多已婚夫妇也不想要孩子。</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德国是最早创建养老保险体制的国家。按照一般规律，最合理和有效的比例应该是每</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个在职员工养活一个退休人员。可再过</w:t>
      </w: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年，德国每</w:t>
      </w:r>
      <w:r>
        <w:rPr>
          <w:rFonts w:asciiTheme="minorEastAsia" w:hAnsiTheme="minorEastAsia" w:cstheme="minorEastAsia" w:hint="eastAsia"/>
          <w:color w:val="000000"/>
          <w:sz w:val="24"/>
          <w:szCs w:val="24"/>
        </w:rPr>
        <w:t>100</w:t>
      </w:r>
      <w:r>
        <w:rPr>
          <w:rFonts w:asciiTheme="minorEastAsia" w:hAnsiTheme="minorEastAsia" w:cstheme="minorEastAsia" w:hint="eastAsia"/>
          <w:color w:val="000000"/>
          <w:sz w:val="24"/>
          <w:szCs w:val="24"/>
        </w:rPr>
        <w:t>个在职员工就须养活</w:t>
      </w:r>
      <w:r>
        <w:rPr>
          <w:rFonts w:asciiTheme="minorEastAsia" w:hAnsiTheme="minorEastAsia" w:cstheme="minorEastAsia" w:hint="eastAsia"/>
          <w:color w:val="000000"/>
          <w:sz w:val="24"/>
          <w:szCs w:val="24"/>
        </w:rPr>
        <w:t>78</w:t>
      </w:r>
      <w:r>
        <w:rPr>
          <w:rFonts w:asciiTheme="minorEastAsia" w:hAnsiTheme="minorEastAsia" w:cstheme="minorEastAsia" w:hint="eastAsia"/>
          <w:color w:val="000000"/>
          <w:sz w:val="24"/>
          <w:szCs w:val="24"/>
        </w:rPr>
        <w:t>个退休者。</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）根据材料</w:t>
      </w:r>
      <w:proofErr w:type="gramStart"/>
      <w:r>
        <w:rPr>
          <w:rFonts w:asciiTheme="minorEastAsia" w:hAnsiTheme="minorEastAsia" w:cstheme="minorEastAsia" w:hint="eastAsia"/>
          <w:color w:val="000000"/>
          <w:sz w:val="24"/>
          <w:szCs w:val="24"/>
        </w:rPr>
        <w:t>一</w:t>
      </w:r>
      <w:proofErr w:type="gramEnd"/>
      <w:r>
        <w:rPr>
          <w:rFonts w:asciiTheme="minorEastAsia" w:hAnsiTheme="minorEastAsia" w:cstheme="minorEastAsia" w:hint="eastAsia"/>
          <w:color w:val="000000"/>
          <w:sz w:val="24"/>
          <w:szCs w:val="24"/>
        </w:rPr>
        <w:t>，自</w:t>
      </w:r>
      <w:r>
        <w:rPr>
          <w:rFonts w:asciiTheme="minorEastAsia" w:hAnsiTheme="minorEastAsia" w:cstheme="minorEastAsia" w:hint="eastAsia"/>
          <w:color w:val="000000"/>
          <w:sz w:val="24"/>
          <w:szCs w:val="24"/>
        </w:rPr>
        <w:t>1975</w:t>
      </w:r>
      <w:r>
        <w:rPr>
          <w:rFonts w:asciiTheme="minorEastAsia" w:hAnsiTheme="minorEastAsia" w:cstheme="minorEastAsia" w:hint="eastAsia"/>
          <w:color w:val="000000"/>
          <w:sz w:val="24"/>
          <w:szCs w:val="24"/>
        </w:rPr>
        <w:t>年以来人口增加</w:t>
      </w: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亿大约需要</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年，这说明了世界人口增长速度</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）根据材料二，你能说出德国为什么会出现妇产医院里缺婴儿的现象吗？</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）德国人口自然增长率这种变化趋势，会给社会经济发展带来哪些问题？</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1990</w:t>
      </w:r>
      <w:r>
        <w:rPr>
          <w:rFonts w:asciiTheme="minorEastAsia" w:hAnsiTheme="minorEastAsia" w:cstheme="minorEastAsia" w:hint="eastAsia"/>
          <w:color w:val="000000"/>
          <w:sz w:val="24"/>
          <w:szCs w:val="24"/>
        </w:rPr>
        <w:t>年联合国决定将每年</w:t>
      </w: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日定为“世界人口日”，以唤起人们对人口问题的关注。请你设计</w:t>
      </w:r>
      <w:r>
        <w:rPr>
          <w:rFonts w:asciiTheme="minorEastAsia" w:hAnsiTheme="minorEastAsia" w:cstheme="minorEastAsia" w:hint="eastAsia"/>
          <w:color w:val="000000"/>
          <w:sz w:val="24"/>
          <w:szCs w:val="24"/>
        </w:rPr>
        <w:t>201</w:t>
      </w: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年“世界人口日”的宣传主题</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27</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读图，回答问题。</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4442460" cy="2582545"/>
            <wp:effectExtent l="0" t="0" r="15240" b="825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116"/>
                    <a:stretch>
                      <a:fillRect/>
                    </a:stretch>
                  </pic:blipFill>
                  <pic:spPr>
                    <a:xfrm>
                      <a:off x="0" y="0"/>
                      <a:ext cx="4442460" cy="2582545"/>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）图甲所示为</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聚落，图乙所示为</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聚落。</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）据图丙中信息分析，</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三处聚落选址的共同地形因素是</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三处最可能优先发展为城市的是</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，理由是</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）家住</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地的丽</w:t>
      </w:r>
      <w:proofErr w:type="gramStart"/>
      <w:r>
        <w:rPr>
          <w:rFonts w:asciiTheme="minorEastAsia" w:hAnsiTheme="minorEastAsia" w:cstheme="minorEastAsia" w:hint="eastAsia"/>
          <w:color w:val="000000"/>
          <w:sz w:val="24"/>
          <w:szCs w:val="24"/>
        </w:rPr>
        <w:t>丽</w:t>
      </w:r>
      <w:proofErr w:type="gramEnd"/>
      <w:r>
        <w:rPr>
          <w:rFonts w:asciiTheme="minorEastAsia" w:hAnsiTheme="minorEastAsia" w:cstheme="minorEastAsia" w:hint="eastAsia"/>
          <w:color w:val="000000"/>
          <w:sz w:val="24"/>
          <w:szCs w:val="24"/>
        </w:rPr>
        <w:t>说：“从我家出发向东北再向南再向北就到我的学校。”请你根据丽</w:t>
      </w:r>
      <w:proofErr w:type="gramStart"/>
      <w:r>
        <w:rPr>
          <w:rFonts w:asciiTheme="minorEastAsia" w:hAnsiTheme="minorEastAsia" w:cstheme="minorEastAsia" w:hint="eastAsia"/>
          <w:color w:val="000000"/>
          <w:sz w:val="24"/>
          <w:szCs w:val="24"/>
        </w:rPr>
        <w:t>丽</w:t>
      </w:r>
      <w:proofErr w:type="gramEnd"/>
      <w:r>
        <w:rPr>
          <w:rFonts w:asciiTheme="minorEastAsia" w:hAnsiTheme="minorEastAsia" w:cstheme="minorEastAsia" w:hint="eastAsia"/>
          <w:color w:val="000000"/>
          <w:sz w:val="24"/>
          <w:szCs w:val="24"/>
        </w:rPr>
        <w:t>的描述，在答卷相应</w:t>
      </w:r>
      <w:proofErr w:type="gramStart"/>
      <w:r>
        <w:rPr>
          <w:rFonts w:asciiTheme="minorEastAsia" w:hAnsiTheme="minorEastAsia" w:cstheme="minorEastAsia" w:hint="eastAsia"/>
          <w:color w:val="000000"/>
          <w:sz w:val="24"/>
          <w:szCs w:val="24"/>
        </w:rPr>
        <w:t>图丁</w:t>
      </w:r>
      <w:proofErr w:type="gramEnd"/>
      <w:r>
        <w:rPr>
          <w:rFonts w:asciiTheme="minorEastAsia" w:hAnsiTheme="minorEastAsia" w:cstheme="minorEastAsia" w:hint="eastAsia"/>
          <w:color w:val="000000"/>
          <w:sz w:val="24"/>
          <w:szCs w:val="24"/>
        </w:rPr>
        <w:t>中画出指向标。</w:t>
      </w:r>
      <w:r>
        <w:rPr>
          <w:rFonts w:asciiTheme="minorEastAsia" w:hAnsiTheme="minorEastAsia" w:cstheme="minorEastAsia" w:hint="eastAsia"/>
          <w:color w:val="000000"/>
          <w:sz w:val="24"/>
          <w:szCs w:val="24"/>
        </w:rPr>
        <w:t xml:space="preserve">    </w:t>
      </w:r>
    </w:p>
    <w:p w:rsidR="000F7AD7" w:rsidRDefault="000F7AD7"/>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0F7AD7">
      <w:pPr>
        <w:ind w:firstLineChars="600" w:firstLine="2160"/>
        <w:rPr>
          <w:rFonts w:ascii="微软雅黑" w:eastAsia="微软雅黑" w:hAnsi="微软雅黑"/>
          <w:b/>
          <w:sz w:val="36"/>
          <w:szCs w:val="36"/>
        </w:rPr>
      </w:pPr>
    </w:p>
    <w:p w:rsidR="000F7AD7" w:rsidRDefault="00F84DEC">
      <w:pPr>
        <w:ind w:firstLineChars="600" w:firstLine="2160"/>
        <w:rPr>
          <w:rFonts w:ascii="微软雅黑" w:eastAsia="微软雅黑" w:hAnsi="微软雅黑"/>
          <w:b/>
          <w:sz w:val="36"/>
          <w:szCs w:val="36"/>
        </w:rPr>
      </w:pPr>
      <w:r>
        <w:rPr>
          <w:rFonts w:ascii="微软雅黑" w:eastAsia="微软雅黑" w:hAnsi="微软雅黑" w:hint="eastAsia"/>
          <w:b/>
          <w:sz w:val="36"/>
          <w:szCs w:val="36"/>
        </w:rPr>
        <w:t>第</w:t>
      </w:r>
      <w:r>
        <w:rPr>
          <w:rFonts w:ascii="微软雅黑" w:eastAsia="微软雅黑" w:hAnsi="微软雅黑" w:hint="eastAsia"/>
          <w:b/>
          <w:sz w:val="36"/>
          <w:szCs w:val="36"/>
        </w:rPr>
        <w:t>四</w:t>
      </w:r>
      <w:r>
        <w:rPr>
          <w:rFonts w:ascii="微软雅黑" w:eastAsia="微软雅黑" w:hAnsi="微软雅黑" w:hint="eastAsia"/>
          <w:b/>
          <w:sz w:val="36"/>
          <w:szCs w:val="36"/>
        </w:rPr>
        <w:t>章</w:t>
      </w:r>
      <w:r>
        <w:rPr>
          <w:rFonts w:ascii="微软雅黑" w:eastAsia="微软雅黑" w:hAnsi="微软雅黑" w:hint="eastAsia"/>
          <w:b/>
          <w:sz w:val="36"/>
          <w:szCs w:val="36"/>
        </w:rPr>
        <w:t xml:space="preserve">   </w:t>
      </w:r>
      <w:r>
        <w:rPr>
          <w:rFonts w:ascii="微软雅黑" w:eastAsia="微软雅黑" w:hAnsi="微软雅黑" w:hint="eastAsia"/>
          <w:b/>
          <w:sz w:val="36"/>
          <w:szCs w:val="36"/>
        </w:rPr>
        <w:t>世界的气候</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3"/>
        <w:gridCol w:w="2877"/>
      </w:tblGrid>
      <w:tr w:rsidR="000F7AD7">
        <w:trPr>
          <w:trHeight w:val="70"/>
        </w:trPr>
        <w:tc>
          <w:tcPr>
            <w:tcW w:w="5853" w:type="dxa"/>
          </w:tcPr>
          <w:p w:rsidR="000F7AD7" w:rsidRDefault="00F84DEC">
            <w:pPr>
              <w:spacing w:line="360" w:lineRule="auto"/>
              <w:ind w:firstLineChars="838" w:firstLine="2019"/>
              <w:rPr>
                <w:rFonts w:asciiTheme="minorEastAsia" w:hAnsiTheme="minorEastAsia"/>
                <w:b/>
                <w:sz w:val="24"/>
                <w:szCs w:val="24"/>
              </w:rPr>
            </w:pPr>
            <w:r>
              <w:rPr>
                <w:rFonts w:asciiTheme="minorEastAsia" w:hAnsiTheme="minorEastAsia" w:hint="eastAsia"/>
                <w:b/>
                <w:sz w:val="24"/>
                <w:szCs w:val="24"/>
              </w:rPr>
              <w:t>标</w:t>
            </w:r>
            <w:r>
              <w:rPr>
                <w:rFonts w:asciiTheme="minorEastAsia" w:hAnsiTheme="minorEastAsia" w:hint="eastAsia"/>
                <w:b/>
                <w:sz w:val="24"/>
                <w:szCs w:val="24"/>
              </w:rPr>
              <w:t xml:space="preserve">     </w:t>
            </w:r>
            <w:r>
              <w:rPr>
                <w:rFonts w:asciiTheme="minorEastAsia" w:hAnsiTheme="minorEastAsia" w:hint="eastAsia"/>
                <w:b/>
                <w:sz w:val="24"/>
                <w:szCs w:val="24"/>
              </w:rPr>
              <w:t>准</w:t>
            </w:r>
          </w:p>
        </w:tc>
        <w:tc>
          <w:tcPr>
            <w:tcW w:w="2877" w:type="dxa"/>
          </w:tcPr>
          <w:p w:rsidR="000F7AD7" w:rsidRDefault="00F84DEC">
            <w:pPr>
              <w:spacing w:line="360" w:lineRule="auto"/>
              <w:ind w:firstLineChars="300" w:firstLine="723"/>
              <w:rPr>
                <w:rFonts w:asciiTheme="minorEastAsia" w:hAnsiTheme="minorEastAsia"/>
                <w:b/>
                <w:sz w:val="24"/>
                <w:szCs w:val="24"/>
              </w:rPr>
            </w:pPr>
            <w:r>
              <w:rPr>
                <w:rFonts w:asciiTheme="minorEastAsia" w:hAnsiTheme="minorEastAsia" w:hint="eastAsia"/>
                <w:b/>
                <w:sz w:val="24"/>
                <w:szCs w:val="24"/>
              </w:rPr>
              <w:t>学习建议</w:t>
            </w:r>
          </w:p>
        </w:tc>
      </w:tr>
      <w:tr w:rsidR="000F7AD7">
        <w:trPr>
          <w:trHeight w:val="930"/>
        </w:trPr>
        <w:tc>
          <w:tcPr>
            <w:tcW w:w="5853" w:type="dxa"/>
          </w:tcPr>
          <w:p w:rsidR="000F7AD7" w:rsidRDefault="00F84DEC">
            <w:pPr>
              <w:widowControl/>
              <w:tabs>
                <w:tab w:val="left" w:pos="425"/>
              </w:tabs>
              <w:snapToGrid w:val="0"/>
              <w:spacing w:before="100" w:after="100" w:line="360" w:lineRule="auto"/>
              <w:ind w:left="425" w:hanging="425"/>
              <w:jc w:val="left"/>
              <w:rPr>
                <w:rFonts w:asciiTheme="minorEastAsia" w:hAnsiTheme="minorEastAsia" w:cstheme="minorEastAsia"/>
                <w:kern w:val="0"/>
                <w:sz w:val="24"/>
              </w:rPr>
            </w:pPr>
            <w:r>
              <w:rPr>
                <w:rFonts w:asciiTheme="minorEastAsia" w:hAnsiTheme="minorEastAsia" w:cstheme="minorEastAsia" w:hint="eastAsia"/>
                <w:kern w:val="0"/>
                <w:sz w:val="24"/>
              </w:rPr>
              <w:t>1</w:t>
            </w:r>
            <w:r>
              <w:rPr>
                <w:rFonts w:asciiTheme="minorEastAsia" w:hAnsiTheme="minorEastAsia" w:cstheme="minorEastAsia" w:hint="eastAsia"/>
                <w:kern w:val="0"/>
                <w:sz w:val="24"/>
              </w:rPr>
              <w:t>．天气</w:t>
            </w:r>
          </w:p>
          <w:p w:rsidR="000F7AD7" w:rsidRDefault="00F84DEC">
            <w:pPr>
              <w:widowControl/>
              <w:tabs>
                <w:tab w:val="left" w:pos="425"/>
              </w:tabs>
              <w:spacing w:before="100" w:after="100" w:line="360" w:lineRule="auto"/>
              <w:ind w:left="425" w:hanging="425"/>
              <w:jc w:val="left"/>
              <w:rPr>
                <w:rFonts w:asciiTheme="minorEastAsia" w:hAnsiTheme="minorEastAsia" w:cstheme="minorEastAsia"/>
                <w:kern w:val="0"/>
                <w:sz w:val="24"/>
              </w:rPr>
            </w:pPr>
            <w:r>
              <w:rPr>
                <w:rFonts w:asciiTheme="minorEastAsia" w:hAnsiTheme="minorEastAsia" w:cstheme="minorEastAsia" w:hint="eastAsia"/>
                <w:sz w:val="24"/>
                <w:szCs w:val="24"/>
              </w:rPr>
              <w:t>●</w:t>
            </w:r>
            <w:r>
              <w:rPr>
                <w:rFonts w:asciiTheme="minorEastAsia" w:hAnsiTheme="minorEastAsia" w:cstheme="minorEastAsia" w:hint="eastAsia"/>
                <w:kern w:val="0"/>
                <w:sz w:val="24"/>
              </w:rPr>
              <w:t>区分“天气”和“气候”的概念，并能正确运用。</w:t>
            </w:r>
          </w:p>
          <w:p w:rsidR="000F7AD7" w:rsidRDefault="00F84DEC">
            <w:pPr>
              <w:widowControl/>
              <w:tabs>
                <w:tab w:val="left" w:pos="425"/>
              </w:tabs>
              <w:spacing w:before="100" w:after="100" w:line="360" w:lineRule="auto"/>
              <w:ind w:left="425" w:hanging="425"/>
              <w:jc w:val="left"/>
              <w:rPr>
                <w:rFonts w:asciiTheme="minorEastAsia" w:hAnsiTheme="minorEastAsia" w:cstheme="minorEastAsia"/>
                <w:kern w:val="0"/>
                <w:sz w:val="24"/>
              </w:rPr>
            </w:pPr>
            <w:r>
              <w:rPr>
                <w:rFonts w:asciiTheme="minorEastAsia" w:hAnsiTheme="minorEastAsia" w:cstheme="minorEastAsia" w:hint="eastAsia"/>
                <w:sz w:val="24"/>
                <w:szCs w:val="24"/>
              </w:rPr>
              <w:t>●</w:t>
            </w:r>
            <w:r>
              <w:rPr>
                <w:rFonts w:asciiTheme="minorEastAsia" w:hAnsiTheme="minorEastAsia" w:cstheme="minorEastAsia" w:hint="eastAsia"/>
                <w:kern w:val="0"/>
                <w:sz w:val="24"/>
              </w:rPr>
              <w:t>识别常用的天气符号，能看懂简单的天气图。</w:t>
            </w:r>
          </w:p>
          <w:p w:rsidR="000F7AD7" w:rsidRDefault="00F84DEC">
            <w:pPr>
              <w:widowControl/>
              <w:tabs>
                <w:tab w:val="left" w:pos="425"/>
              </w:tabs>
              <w:spacing w:before="100" w:after="100" w:line="360" w:lineRule="auto"/>
              <w:ind w:left="425" w:hanging="425"/>
              <w:jc w:val="left"/>
              <w:rPr>
                <w:rFonts w:asciiTheme="minorEastAsia" w:hAnsiTheme="minorEastAsia" w:cstheme="minorEastAsia"/>
                <w:kern w:val="0"/>
                <w:sz w:val="24"/>
              </w:rPr>
            </w:pPr>
            <w:r>
              <w:rPr>
                <w:rFonts w:asciiTheme="minorEastAsia" w:hAnsiTheme="minorEastAsia" w:cstheme="minorEastAsia" w:hint="eastAsia"/>
                <w:sz w:val="24"/>
                <w:szCs w:val="24"/>
              </w:rPr>
              <w:t>●</w:t>
            </w:r>
            <w:r>
              <w:rPr>
                <w:rFonts w:asciiTheme="minorEastAsia" w:hAnsiTheme="minorEastAsia" w:cstheme="minorEastAsia" w:hint="eastAsia"/>
                <w:kern w:val="0"/>
                <w:sz w:val="24"/>
              </w:rPr>
              <w:t xml:space="preserve"> </w:t>
            </w:r>
            <w:r>
              <w:rPr>
                <w:rFonts w:asciiTheme="minorEastAsia" w:hAnsiTheme="minorEastAsia" w:cstheme="minorEastAsia" w:hint="eastAsia"/>
                <w:kern w:val="0"/>
                <w:sz w:val="24"/>
              </w:rPr>
              <w:t>用实例说明人类活动对空气质量的影响。</w:t>
            </w:r>
          </w:p>
          <w:p w:rsidR="000F7AD7" w:rsidRDefault="00F84DEC">
            <w:pPr>
              <w:widowControl/>
              <w:spacing w:before="100" w:after="100" w:line="360" w:lineRule="auto"/>
              <w:jc w:val="left"/>
              <w:rPr>
                <w:rFonts w:asciiTheme="minorEastAsia" w:hAnsiTheme="minorEastAsia" w:cstheme="minorEastAsia"/>
                <w:kern w:val="0"/>
                <w:sz w:val="24"/>
              </w:rPr>
            </w:pPr>
            <w:r>
              <w:rPr>
                <w:rFonts w:asciiTheme="minorEastAsia" w:hAnsiTheme="minorEastAsia" w:cstheme="minorEastAsia" w:hint="eastAsia"/>
                <w:kern w:val="0"/>
                <w:sz w:val="24"/>
              </w:rPr>
              <w:t>2</w:t>
            </w:r>
            <w:r>
              <w:rPr>
                <w:rFonts w:asciiTheme="minorEastAsia" w:hAnsiTheme="minorEastAsia" w:cstheme="minorEastAsia" w:hint="eastAsia"/>
                <w:kern w:val="0"/>
                <w:sz w:val="24"/>
              </w:rPr>
              <w:t>．气温与降水的分布</w:t>
            </w:r>
          </w:p>
          <w:p w:rsidR="000F7AD7" w:rsidRDefault="00F84DEC">
            <w:pPr>
              <w:widowControl/>
              <w:tabs>
                <w:tab w:val="left" w:pos="420"/>
              </w:tabs>
              <w:spacing w:before="100" w:after="100" w:line="360" w:lineRule="auto"/>
              <w:ind w:left="420" w:hanging="420"/>
              <w:jc w:val="left"/>
              <w:rPr>
                <w:rFonts w:asciiTheme="minorEastAsia" w:hAnsiTheme="minorEastAsia" w:cstheme="minorEastAsia"/>
                <w:kern w:val="0"/>
                <w:sz w:val="24"/>
              </w:rPr>
            </w:pPr>
            <w:r>
              <w:rPr>
                <w:rFonts w:asciiTheme="minorEastAsia" w:hAnsiTheme="minorEastAsia" w:cstheme="minorEastAsia" w:hint="eastAsia"/>
                <w:sz w:val="24"/>
                <w:szCs w:val="24"/>
              </w:rPr>
              <w:t>●</w:t>
            </w:r>
            <w:r>
              <w:rPr>
                <w:rFonts w:asciiTheme="minorEastAsia" w:hAnsiTheme="minorEastAsia" w:cstheme="minorEastAsia" w:hint="eastAsia"/>
                <w:kern w:val="0"/>
                <w:sz w:val="24"/>
              </w:rPr>
              <w:t>阅读世界年平均和</w:t>
            </w:r>
            <w:r>
              <w:rPr>
                <w:rFonts w:asciiTheme="minorEastAsia" w:hAnsiTheme="minorEastAsia" w:cstheme="minorEastAsia" w:hint="eastAsia"/>
                <w:kern w:val="0"/>
                <w:sz w:val="24"/>
              </w:rPr>
              <w:t>1</w:t>
            </w:r>
            <w:r>
              <w:rPr>
                <w:rFonts w:asciiTheme="minorEastAsia" w:hAnsiTheme="minorEastAsia" w:cstheme="minorEastAsia" w:hint="eastAsia"/>
                <w:kern w:val="0"/>
                <w:sz w:val="24"/>
              </w:rPr>
              <w:t>月、</w:t>
            </w:r>
            <w:r>
              <w:rPr>
                <w:rFonts w:asciiTheme="minorEastAsia" w:hAnsiTheme="minorEastAsia" w:cstheme="minorEastAsia" w:hint="eastAsia"/>
                <w:kern w:val="0"/>
                <w:sz w:val="24"/>
              </w:rPr>
              <w:t>7</w:t>
            </w:r>
            <w:r>
              <w:rPr>
                <w:rFonts w:asciiTheme="minorEastAsia" w:hAnsiTheme="minorEastAsia" w:cstheme="minorEastAsia" w:hint="eastAsia"/>
                <w:kern w:val="0"/>
                <w:sz w:val="24"/>
              </w:rPr>
              <w:t>月平均气温分布图，归纳</w:t>
            </w:r>
          </w:p>
          <w:p w:rsidR="000F7AD7" w:rsidRDefault="00F84DEC">
            <w:pPr>
              <w:widowControl/>
              <w:tabs>
                <w:tab w:val="left" w:pos="420"/>
              </w:tabs>
              <w:spacing w:before="100" w:after="100" w:line="360" w:lineRule="auto"/>
              <w:ind w:left="420" w:hanging="420"/>
              <w:jc w:val="left"/>
              <w:rPr>
                <w:rFonts w:asciiTheme="minorEastAsia" w:hAnsiTheme="minorEastAsia" w:cstheme="minorEastAsia"/>
                <w:kern w:val="0"/>
                <w:sz w:val="24"/>
              </w:rPr>
            </w:pPr>
            <w:r>
              <w:rPr>
                <w:rFonts w:asciiTheme="minorEastAsia" w:hAnsiTheme="minorEastAsia" w:cstheme="minorEastAsia" w:hint="eastAsia"/>
                <w:kern w:val="0"/>
                <w:sz w:val="24"/>
              </w:rPr>
              <w:t>世界气温分布特点。</w:t>
            </w:r>
          </w:p>
          <w:p w:rsidR="000F7AD7" w:rsidRDefault="00F84DEC">
            <w:pPr>
              <w:widowControl/>
              <w:tabs>
                <w:tab w:val="left" w:pos="425"/>
              </w:tabs>
              <w:spacing w:before="100" w:after="100" w:line="360" w:lineRule="auto"/>
              <w:ind w:left="425" w:hanging="425"/>
              <w:jc w:val="left"/>
              <w:rPr>
                <w:rFonts w:asciiTheme="minorEastAsia" w:hAnsiTheme="minorEastAsia" w:cstheme="minorEastAsia"/>
                <w:kern w:val="0"/>
                <w:sz w:val="24"/>
              </w:rPr>
            </w:pPr>
            <w:r>
              <w:rPr>
                <w:rFonts w:asciiTheme="minorEastAsia" w:hAnsiTheme="minorEastAsia" w:cstheme="minorEastAsia" w:hint="eastAsia"/>
                <w:sz w:val="24"/>
                <w:szCs w:val="24"/>
              </w:rPr>
              <w:t>●</w:t>
            </w:r>
            <w:r>
              <w:rPr>
                <w:rFonts w:asciiTheme="minorEastAsia" w:hAnsiTheme="minorEastAsia" w:cstheme="minorEastAsia" w:hint="eastAsia"/>
                <w:kern w:val="0"/>
                <w:sz w:val="24"/>
              </w:rPr>
              <w:t>阅读世界年降水量分布图，归纳世界降水分布特点。</w:t>
            </w:r>
          </w:p>
          <w:p w:rsidR="000F7AD7" w:rsidRDefault="00F84DEC">
            <w:pPr>
              <w:widowControl/>
              <w:tabs>
                <w:tab w:val="left" w:pos="425"/>
              </w:tabs>
              <w:spacing w:before="100" w:after="100" w:line="360" w:lineRule="auto"/>
              <w:ind w:left="425" w:hanging="425"/>
              <w:jc w:val="left"/>
              <w:rPr>
                <w:rFonts w:asciiTheme="minorEastAsia" w:hAnsiTheme="minorEastAsia" w:cstheme="minorEastAsia"/>
                <w:kern w:val="0"/>
                <w:sz w:val="24"/>
              </w:rPr>
            </w:pPr>
            <w:r>
              <w:rPr>
                <w:rFonts w:asciiTheme="minorEastAsia" w:hAnsiTheme="minorEastAsia" w:cstheme="minorEastAsia" w:hint="eastAsia"/>
                <w:sz w:val="24"/>
                <w:szCs w:val="24"/>
              </w:rPr>
              <w:t>●</w:t>
            </w:r>
            <w:r>
              <w:rPr>
                <w:rFonts w:asciiTheme="minorEastAsia" w:hAnsiTheme="minorEastAsia" w:cstheme="minorEastAsia" w:hint="eastAsia"/>
                <w:kern w:val="0"/>
                <w:sz w:val="24"/>
              </w:rPr>
              <w:t xml:space="preserve"> </w:t>
            </w:r>
            <w:r>
              <w:rPr>
                <w:rFonts w:asciiTheme="minorEastAsia" w:hAnsiTheme="minorEastAsia" w:cstheme="minorEastAsia" w:hint="eastAsia"/>
                <w:kern w:val="0"/>
                <w:sz w:val="24"/>
              </w:rPr>
              <w:t>运用气温、降水资料，绘制气温曲线和降水量柱状</w:t>
            </w:r>
          </w:p>
          <w:p w:rsidR="000F7AD7" w:rsidRDefault="00F84DEC">
            <w:pPr>
              <w:widowControl/>
              <w:tabs>
                <w:tab w:val="left" w:pos="425"/>
              </w:tabs>
              <w:spacing w:before="100" w:after="100" w:line="360" w:lineRule="auto"/>
              <w:ind w:left="425" w:hanging="425"/>
              <w:jc w:val="left"/>
              <w:rPr>
                <w:rFonts w:asciiTheme="minorEastAsia" w:hAnsiTheme="minorEastAsia" w:cstheme="minorEastAsia"/>
                <w:kern w:val="0"/>
                <w:sz w:val="24"/>
              </w:rPr>
            </w:pPr>
            <w:r>
              <w:rPr>
                <w:rFonts w:asciiTheme="minorEastAsia" w:hAnsiTheme="minorEastAsia" w:cstheme="minorEastAsia" w:hint="eastAsia"/>
                <w:kern w:val="0"/>
                <w:sz w:val="24"/>
              </w:rPr>
              <w:t>图，</w:t>
            </w:r>
            <w:proofErr w:type="gramStart"/>
            <w:r>
              <w:rPr>
                <w:rFonts w:asciiTheme="minorEastAsia" w:hAnsiTheme="minorEastAsia" w:cstheme="minorEastAsia" w:hint="eastAsia"/>
                <w:kern w:val="0"/>
                <w:sz w:val="24"/>
              </w:rPr>
              <w:t>说出气温</w:t>
            </w:r>
            <w:proofErr w:type="gramEnd"/>
            <w:r>
              <w:rPr>
                <w:rFonts w:asciiTheme="minorEastAsia" w:hAnsiTheme="minorEastAsia" w:cstheme="minorEastAsia" w:hint="eastAsia"/>
                <w:kern w:val="0"/>
                <w:sz w:val="24"/>
              </w:rPr>
              <w:t>与降水随时间的变化特点。</w:t>
            </w:r>
          </w:p>
          <w:p w:rsidR="000F7AD7" w:rsidRDefault="00F84DEC">
            <w:pPr>
              <w:widowControl/>
              <w:spacing w:before="100" w:after="100" w:line="360" w:lineRule="auto"/>
              <w:jc w:val="left"/>
              <w:rPr>
                <w:rFonts w:asciiTheme="minorEastAsia" w:hAnsiTheme="minorEastAsia" w:cstheme="minorEastAsia"/>
                <w:kern w:val="0"/>
                <w:sz w:val="24"/>
              </w:rPr>
            </w:pPr>
            <w:r>
              <w:rPr>
                <w:rFonts w:asciiTheme="minorEastAsia" w:hAnsiTheme="minorEastAsia" w:cstheme="minorEastAsia" w:hint="eastAsia"/>
                <w:kern w:val="0"/>
                <w:sz w:val="24"/>
              </w:rPr>
              <w:lastRenderedPageBreak/>
              <w:t>3</w:t>
            </w:r>
            <w:r>
              <w:rPr>
                <w:rFonts w:asciiTheme="minorEastAsia" w:hAnsiTheme="minorEastAsia" w:cstheme="minorEastAsia" w:hint="eastAsia"/>
                <w:kern w:val="0"/>
                <w:sz w:val="24"/>
              </w:rPr>
              <w:t>．主要气候类型</w:t>
            </w:r>
          </w:p>
          <w:p w:rsidR="000F7AD7" w:rsidRDefault="00F84DEC">
            <w:pPr>
              <w:widowControl/>
              <w:tabs>
                <w:tab w:val="left" w:pos="420"/>
              </w:tabs>
              <w:spacing w:before="100" w:after="100" w:line="360" w:lineRule="auto"/>
              <w:ind w:left="420" w:hanging="420"/>
              <w:jc w:val="left"/>
              <w:rPr>
                <w:rFonts w:asciiTheme="minorEastAsia" w:hAnsiTheme="minorEastAsia" w:cstheme="minorEastAsia"/>
                <w:kern w:val="0"/>
                <w:sz w:val="24"/>
              </w:rPr>
            </w:pPr>
            <w:r>
              <w:rPr>
                <w:rFonts w:asciiTheme="minorEastAsia" w:hAnsiTheme="minorEastAsia" w:cstheme="minorEastAsia" w:hint="eastAsia"/>
                <w:sz w:val="24"/>
                <w:szCs w:val="24"/>
              </w:rPr>
              <w:t>●</w:t>
            </w:r>
            <w:r>
              <w:rPr>
                <w:rFonts w:asciiTheme="minorEastAsia" w:hAnsiTheme="minorEastAsia" w:cstheme="minorEastAsia" w:hint="eastAsia"/>
                <w:kern w:val="0"/>
                <w:sz w:val="24"/>
              </w:rPr>
              <w:t>运用世界气候类型分布图说出主要气候类型的</w:t>
            </w:r>
            <w:r>
              <w:rPr>
                <w:rFonts w:asciiTheme="minorEastAsia" w:hAnsiTheme="minorEastAsia" w:cstheme="minorEastAsia" w:hint="eastAsia"/>
                <w:kern w:val="0"/>
                <w:sz w:val="24"/>
              </w:rPr>
              <w:t>分</w:t>
            </w:r>
          </w:p>
          <w:p w:rsidR="000F7AD7" w:rsidRDefault="00F84DEC">
            <w:pPr>
              <w:widowControl/>
              <w:tabs>
                <w:tab w:val="left" w:pos="420"/>
              </w:tabs>
              <w:spacing w:before="100" w:after="100" w:line="360" w:lineRule="auto"/>
              <w:ind w:left="420" w:hanging="420"/>
              <w:jc w:val="left"/>
              <w:rPr>
                <w:rFonts w:asciiTheme="minorEastAsia" w:hAnsiTheme="minorEastAsia" w:cstheme="minorEastAsia"/>
                <w:kern w:val="0"/>
                <w:sz w:val="24"/>
              </w:rPr>
            </w:pPr>
            <w:r>
              <w:rPr>
                <w:rFonts w:asciiTheme="minorEastAsia" w:hAnsiTheme="minorEastAsia" w:cstheme="minorEastAsia" w:hint="eastAsia"/>
                <w:kern w:val="0"/>
                <w:sz w:val="24"/>
              </w:rPr>
              <w:t>布。</w:t>
            </w:r>
          </w:p>
          <w:p w:rsidR="000F7AD7" w:rsidRDefault="00F84DEC">
            <w:pPr>
              <w:widowControl/>
              <w:tabs>
                <w:tab w:val="left" w:pos="420"/>
              </w:tabs>
              <w:spacing w:before="100" w:after="100" w:line="360" w:lineRule="auto"/>
              <w:ind w:left="420" w:hanging="420"/>
              <w:jc w:val="left"/>
              <w:rPr>
                <w:rFonts w:asciiTheme="minorEastAsia" w:hAnsiTheme="minorEastAsia" w:cstheme="minorEastAsia"/>
                <w:kern w:val="0"/>
                <w:sz w:val="24"/>
              </w:rPr>
            </w:pPr>
            <w:r>
              <w:rPr>
                <w:rFonts w:asciiTheme="minorEastAsia" w:hAnsiTheme="minorEastAsia" w:cstheme="minorEastAsia" w:hint="eastAsia"/>
                <w:sz w:val="24"/>
                <w:szCs w:val="24"/>
              </w:rPr>
              <w:t>●</w:t>
            </w:r>
            <w:r>
              <w:rPr>
                <w:rFonts w:asciiTheme="minorEastAsia" w:hAnsiTheme="minorEastAsia" w:cstheme="minorEastAsia" w:hint="eastAsia"/>
                <w:kern w:val="0"/>
                <w:sz w:val="24"/>
              </w:rPr>
              <w:t xml:space="preserve"> </w:t>
            </w:r>
            <w:r>
              <w:rPr>
                <w:rFonts w:asciiTheme="minorEastAsia" w:hAnsiTheme="minorEastAsia" w:cstheme="minorEastAsia" w:hint="eastAsia"/>
                <w:kern w:val="0"/>
                <w:sz w:val="24"/>
              </w:rPr>
              <w:t>举例说明纬度位置、海陆分布、地形等因素对气候</w:t>
            </w:r>
          </w:p>
          <w:p w:rsidR="000F7AD7" w:rsidRDefault="00F84DEC">
            <w:pPr>
              <w:widowControl/>
              <w:tabs>
                <w:tab w:val="left" w:pos="420"/>
              </w:tabs>
              <w:spacing w:before="100" w:after="100" w:line="360" w:lineRule="auto"/>
              <w:ind w:left="420" w:hanging="420"/>
              <w:jc w:val="left"/>
              <w:rPr>
                <w:rFonts w:asciiTheme="minorEastAsia" w:hAnsiTheme="minorEastAsia" w:cstheme="minorEastAsia"/>
                <w:kern w:val="0"/>
                <w:sz w:val="24"/>
              </w:rPr>
            </w:pPr>
            <w:r>
              <w:rPr>
                <w:rFonts w:asciiTheme="minorEastAsia" w:hAnsiTheme="minorEastAsia" w:cstheme="minorEastAsia" w:hint="eastAsia"/>
                <w:kern w:val="0"/>
                <w:sz w:val="24"/>
              </w:rPr>
              <w:t>的影响。</w:t>
            </w:r>
          </w:p>
          <w:p w:rsidR="000F7AD7" w:rsidRDefault="00F84DEC">
            <w:pPr>
              <w:snapToGrid w:val="0"/>
              <w:spacing w:line="360" w:lineRule="auto"/>
              <w:rPr>
                <w:rFonts w:asciiTheme="minorEastAsia" w:hAnsi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kern w:val="0"/>
                <w:sz w:val="24"/>
              </w:rPr>
              <w:t>举例说明气候对生产和生活的影响。</w:t>
            </w:r>
          </w:p>
        </w:tc>
        <w:tc>
          <w:tcPr>
            <w:tcW w:w="2877" w:type="dxa"/>
            <w:vAlign w:val="center"/>
          </w:tcPr>
          <w:p w:rsidR="000F7AD7" w:rsidRDefault="00F84DEC">
            <w:pPr>
              <w:spacing w:line="360" w:lineRule="auto"/>
              <w:jc w:val="left"/>
              <w:rPr>
                <w:rFonts w:asciiTheme="minorEastAsia" w:hAnsiTheme="minorEastAsia"/>
                <w:sz w:val="24"/>
                <w:szCs w:val="24"/>
                <w:shd w:val="pct10" w:color="auto" w:fill="FFFFFF"/>
              </w:rPr>
            </w:pPr>
            <w:r>
              <w:rPr>
                <w:rFonts w:ascii="宋体" w:hAnsi="宋体" w:hint="eastAsia"/>
                <w:kern w:val="0"/>
                <w:sz w:val="24"/>
              </w:rPr>
              <w:lastRenderedPageBreak/>
              <w:t>开展参观、观测、体验等活动。例如，参观当地的气象台站或大气环境监测站；使用测量仪器，观测气温、降水和风向等；收看（听）和记录天气预报内容，模拟预报天气。</w:t>
            </w:r>
          </w:p>
        </w:tc>
      </w:tr>
    </w:tbl>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lastRenderedPageBreak/>
        <w:t>考试说明</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天气和气候</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区分“天气”和“气候”的概念、。</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区别常用的天气符号</w:t>
      </w:r>
      <w:r>
        <w:rPr>
          <w:rFonts w:asciiTheme="minorEastAsia" w:hAnsiTheme="minorEastAsia" w:hint="eastAsia"/>
          <w:sz w:val="24"/>
          <w:szCs w:val="24"/>
        </w:rPr>
        <w:t>,</w:t>
      </w:r>
      <w:r>
        <w:rPr>
          <w:rFonts w:asciiTheme="minorEastAsia" w:hAnsiTheme="minorEastAsia" w:hint="eastAsia"/>
          <w:sz w:val="24"/>
          <w:szCs w:val="24"/>
        </w:rPr>
        <w:t>能看懂简单的天气图</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运用资料说明人类活动对空气质量的影响。</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气温与降水的分布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运用世界年平均和</w:t>
      </w:r>
      <w:r>
        <w:rPr>
          <w:rFonts w:asciiTheme="minorEastAsia" w:hAnsiTheme="minorEastAsia" w:hint="eastAsia"/>
          <w:sz w:val="24"/>
          <w:szCs w:val="24"/>
        </w:rPr>
        <w:t>1</w:t>
      </w:r>
      <w:r>
        <w:rPr>
          <w:rFonts w:asciiTheme="minorEastAsia" w:hAnsiTheme="minorEastAsia" w:hint="eastAsia"/>
          <w:sz w:val="24"/>
          <w:szCs w:val="24"/>
        </w:rPr>
        <w:t>月、</w:t>
      </w:r>
      <w:r>
        <w:rPr>
          <w:rFonts w:asciiTheme="minorEastAsia" w:hAnsiTheme="minorEastAsia" w:hint="eastAsia"/>
          <w:sz w:val="24"/>
          <w:szCs w:val="24"/>
        </w:rPr>
        <w:t>7</w:t>
      </w:r>
      <w:r>
        <w:rPr>
          <w:rFonts w:asciiTheme="minorEastAsia" w:hAnsiTheme="minorEastAsia" w:hint="eastAsia"/>
          <w:sz w:val="24"/>
          <w:szCs w:val="24"/>
        </w:rPr>
        <w:t>月平均气温分布图</w:t>
      </w:r>
      <w:r>
        <w:rPr>
          <w:rFonts w:asciiTheme="minorEastAsia" w:hAnsiTheme="minorEastAsia" w:hint="eastAsia"/>
          <w:sz w:val="24"/>
          <w:szCs w:val="24"/>
        </w:rPr>
        <w:t>,</w:t>
      </w:r>
      <w:r>
        <w:rPr>
          <w:rFonts w:asciiTheme="minorEastAsia" w:hAnsiTheme="minorEastAsia" w:hint="eastAsia"/>
          <w:sz w:val="24"/>
          <w:szCs w:val="24"/>
        </w:rPr>
        <w:t>描述世界气温分布特点</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运用世界年降水量分布图描述世界降水分布特点。</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运用气温降水量资料绘制气温曲线图和降水量柱状图</w:t>
      </w:r>
      <w:r>
        <w:rPr>
          <w:rFonts w:asciiTheme="minorEastAsia" w:hAnsiTheme="minorEastAsia" w:hint="eastAsia"/>
          <w:sz w:val="24"/>
          <w:szCs w:val="24"/>
        </w:rPr>
        <w:t>,</w:t>
      </w:r>
      <w:proofErr w:type="gramStart"/>
      <w:r>
        <w:rPr>
          <w:rFonts w:asciiTheme="minorEastAsia" w:hAnsiTheme="minorEastAsia" w:hint="eastAsia"/>
          <w:sz w:val="24"/>
          <w:szCs w:val="24"/>
        </w:rPr>
        <w:t>说出气温</w:t>
      </w:r>
      <w:proofErr w:type="gramEnd"/>
      <w:r>
        <w:rPr>
          <w:rFonts w:asciiTheme="minorEastAsia" w:hAnsiTheme="minorEastAsia" w:hint="eastAsia"/>
          <w:sz w:val="24"/>
          <w:szCs w:val="24"/>
        </w:rPr>
        <w:t>与降水量随时间</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的变化特点</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主要气候类型</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运用地图等资料说出主要气候类型的名称、分布、特征及典型景观。点</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运用资料说明纬度位置、海陆位置、地形等因素对气候的影响</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运用资料说明气候对生产和生活的影响</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知识梳理</w:t>
      </w:r>
    </w:p>
    <w:p w:rsidR="000F7AD7" w:rsidRDefault="00F84DEC">
      <w:pPr>
        <w:numPr>
          <w:ilvl w:val="0"/>
          <w:numId w:val="19"/>
        </w:num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天气</w:t>
      </w:r>
      <w:r>
        <w:rPr>
          <w:rFonts w:asciiTheme="minorEastAsia" w:hAnsiTheme="minorEastAsia" w:cstheme="minorEastAsia" w:hint="eastAsia"/>
          <w:bCs/>
          <w:sz w:val="24"/>
          <w:szCs w:val="24"/>
        </w:rPr>
        <w:t>和气候</w:t>
      </w:r>
    </w:p>
    <w:p w:rsidR="000F7AD7" w:rsidRDefault="00F84DEC">
      <w:pPr>
        <w:numPr>
          <w:ilvl w:val="0"/>
          <w:numId w:val="20"/>
        </w:num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天气</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概念：某个地方距离地表较近的大气层在</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的具体状态</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特点：天气现象的突出特点是</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气候</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概念：一个地方</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的天气平均状况</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特点：具有相对的</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天气预报和常用天气符号</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lastRenderedPageBreak/>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卫星云图中，蓝色表示</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，绿色表示</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，白色表示</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天气预报中常见的天气符号</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noProof/>
          <w:sz w:val="24"/>
          <w:szCs w:val="24"/>
        </w:rPr>
        <w:drawing>
          <wp:anchor distT="0" distB="0" distL="114300" distR="114300" simplePos="0" relativeHeight="251594752" behindDoc="0" locked="0" layoutInCell="1" allowOverlap="1">
            <wp:simplePos x="0" y="0"/>
            <wp:positionH relativeFrom="column">
              <wp:posOffset>692785</wp:posOffset>
            </wp:positionH>
            <wp:positionV relativeFrom="paragraph">
              <wp:posOffset>121920</wp:posOffset>
            </wp:positionV>
            <wp:extent cx="3848735" cy="3538855"/>
            <wp:effectExtent l="0" t="0" r="18415" b="4445"/>
            <wp:wrapNone/>
            <wp:docPr id="428" name="图片 428"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image006"/>
                    <pic:cNvPicPr>
                      <a:picLocks noChangeAspect="1"/>
                    </pic:cNvPicPr>
                  </pic:nvPicPr>
                  <pic:blipFill>
                    <a:blip r:embed="rId117">
                      <a:grayscl/>
                    </a:blip>
                    <a:srcRect b="6968"/>
                    <a:stretch>
                      <a:fillRect/>
                    </a:stretch>
                  </pic:blipFill>
                  <pic:spPr>
                    <a:xfrm>
                      <a:off x="0" y="0"/>
                      <a:ext cx="3848735" cy="3538855"/>
                    </a:xfrm>
                    <a:prstGeom prst="rect">
                      <a:avLst/>
                    </a:prstGeom>
                  </pic:spPr>
                </pic:pic>
              </a:graphicData>
            </a:graphic>
          </wp:anchor>
        </w:drawing>
      </w: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0F7AD7">
      <w:pPr>
        <w:spacing w:line="360" w:lineRule="auto"/>
        <w:jc w:val="left"/>
        <w:rPr>
          <w:rFonts w:asciiTheme="minorEastAsia" w:hAnsiTheme="minorEastAsia" w:cstheme="minorEastAsia"/>
          <w:bCs/>
          <w:sz w:val="24"/>
          <w:szCs w:val="24"/>
        </w:rPr>
      </w:pP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空气污染指数指的是</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指数越大，空气污染越</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二．气温和降水</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1.</w:t>
      </w:r>
      <w:r>
        <w:rPr>
          <w:rFonts w:asciiTheme="minorEastAsia" w:hAnsiTheme="minorEastAsia" w:hint="eastAsia"/>
          <w:b/>
          <w:sz w:val="24"/>
          <w:szCs w:val="24"/>
        </w:rPr>
        <w:t>气温</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概念：空气的温度，常用</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vertAlign w:val="superscript"/>
        </w:rPr>
        <w:t>o</w:t>
      </w:r>
      <w:r>
        <w:rPr>
          <w:rFonts w:asciiTheme="minorEastAsia" w:hAnsiTheme="minorEastAsia" w:cstheme="minorEastAsia" w:hint="eastAsia"/>
          <w:bCs/>
          <w:sz w:val="24"/>
          <w:szCs w:val="24"/>
        </w:rPr>
        <w:t>C</w:t>
      </w:r>
      <w:r>
        <w:rPr>
          <w:rFonts w:asciiTheme="minorEastAsia" w:hAnsiTheme="minorEastAsia" w:cstheme="minorEastAsia" w:hint="eastAsia"/>
          <w:bCs/>
          <w:sz w:val="24"/>
          <w:szCs w:val="24"/>
        </w:rPr>
        <w:t>）表示。</w:t>
      </w:r>
      <w:r>
        <w:rPr>
          <w:rFonts w:asciiTheme="minorEastAsia" w:hAnsiTheme="minorEastAsia" w:cstheme="minorEastAsia" w:hint="eastAsia"/>
          <w:bCs/>
          <w:sz w:val="24"/>
          <w:szCs w:val="24"/>
        </w:rPr>
        <w:t xml:space="preserve">  </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影响：</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差异是造成</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和我们</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差异的主要因素之一</w:t>
      </w:r>
    </w:p>
    <w:p w:rsidR="000F7AD7" w:rsidRDefault="00F84DEC">
      <w:pPr>
        <w:numPr>
          <w:ilvl w:val="0"/>
          <w:numId w:val="21"/>
        </w:num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气温的测定</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测定方法：将温度计放在离地面约</w:t>
      </w:r>
      <w:r>
        <w:rPr>
          <w:rFonts w:asciiTheme="minorEastAsia" w:hAnsiTheme="minorEastAsia" w:cstheme="minorEastAsia" w:hint="eastAsia"/>
          <w:bCs/>
          <w:sz w:val="24"/>
          <w:szCs w:val="24"/>
        </w:rPr>
        <w:t>1.5</w:t>
      </w:r>
      <w:r>
        <w:rPr>
          <w:rFonts w:asciiTheme="minorEastAsia" w:hAnsiTheme="minorEastAsia" w:cstheme="minorEastAsia" w:hint="eastAsia"/>
          <w:bCs/>
          <w:sz w:val="24"/>
          <w:szCs w:val="24"/>
        </w:rPr>
        <w:t>米的阴影处测定气温，一天一般测定</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次</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一般在北京时间</w:t>
      </w:r>
      <w:proofErr w:type="gramStart"/>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时</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时</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时</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时</w:t>
      </w:r>
      <w:proofErr w:type="gramEnd"/>
      <w:r>
        <w:rPr>
          <w:rFonts w:asciiTheme="minorEastAsia" w:hAnsiTheme="minorEastAsia" w:cstheme="minorEastAsia" w:hint="eastAsia"/>
          <w:bCs/>
          <w:sz w:val="24"/>
          <w:szCs w:val="24"/>
        </w:rPr>
        <w:t>，四次气温的平均值就是</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日变化：一天中，陆地最高气温出现在</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，最低在</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世界气温的分布</w:t>
      </w:r>
    </w:p>
    <w:p w:rsidR="000F7AD7" w:rsidRDefault="00F84DEC">
      <w:pPr>
        <w:spacing w:line="360" w:lineRule="auto"/>
        <w:jc w:val="left"/>
        <w:rPr>
          <w:rFonts w:asciiTheme="minorEastAsia" w:hAnsiTheme="minorEastAsia" w:cstheme="minorEastAsia"/>
          <w:bCs/>
          <w:sz w:val="24"/>
          <w:szCs w:val="24"/>
          <w:em w:val="dot"/>
        </w:rPr>
      </w:pPr>
      <w:r>
        <w:rPr>
          <w:rFonts w:asciiTheme="minorEastAsia" w:hAnsiTheme="minorEastAsia" w:cstheme="minorEastAsia" w:hint="eastAsia"/>
          <w:bCs/>
          <w:noProof/>
          <w:sz w:val="24"/>
          <w:szCs w:val="24"/>
          <w:em w:val="dot"/>
        </w:rPr>
        <w:drawing>
          <wp:anchor distT="0" distB="0" distL="114300" distR="114300" simplePos="0" relativeHeight="251595776" behindDoc="0" locked="0" layoutInCell="1" allowOverlap="1">
            <wp:simplePos x="0" y="0"/>
            <wp:positionH relativeFrom="column">
              <wp:posOffset>955040</wp:posOffset>
            </wp:positionH>
            <wp:positionV relativeFrom="paragraph">
              <wp:posOffset>112395</wp:posOffset>
            </wp:positionV>
            <wp:extent cx="4126230" cy="2821305"/>
            <wp:effectExtent l="0" t="0" r="7620" b="17145"/>
            <wp:wrapNone/>
            <wp:docPr id="429" name="图片 429" descr="世界气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世界气温"/>
                    <pic:cNvPicPr>
                      <a:picLocks noChangeAspect="1"/>
                    </pic:cNvPicPr>
                  </pic:nvPicPr>
                  <pic:blipFill>
                    <a:blip r:embed="rId118">
                      <a:grayscl/>
                    </a:blip>
                    <a:stretch>
                      <a:fillRect/>
                    </a:stretch>
                  </pic:blipFill>
                  <pic:spPr>
                    <a:xfrm>
                      <a:off x="0" y="0"/>
                      <a:ext cx="4126230" cy="2821305"/>
                    </a:xfrm>
                    <a:prstGeom prst="rect">
                      <a:avLst/>
                    </a:prstGeom>
                  </pic:spPr>
                </pic:pic>
              </a:graphicData>
            </a:graphic>
          </wp:anchor>
        </w:drawing>
      </w:r>
    </w:p>
    <w:p w:rsidR="000F7AD7" w:rsidRDefault="000F7AD7">
      <w:pPr>
        <w:spacing w:line="360" w:lineRule="auto"/>
        <w:jc w:val="left"/>
        <w:rPr>
          <w:rFonts w:asciiTheme="minorEastAsia" w:hAnsiTheme="minorEastAsia" w:cstheme="minorEastAsia"/>
          <w:bCs/>
          <w:sz w:val="24"/>
          <w:szCs w:val="24"/>
          <w:em w:val="dot"/>
        </w:rPr>
      </w:pPr>
    </w:p>
    <w:p w:rsidR="000F7AD7" w:rsidRDefault="000F7AD7">
      <w:pPr>
        <w:spacing w:line="360" w:lineRule="auto"/>
        <w:jc w:val="left"/>
        <w:rPr>
          <w:rFonts w:asciiTheme="minorEastAsia" w:hAnsiTheme="minorEastAsia" w:cstheme="minorEastAsia"/>
          <w:bCs/>
          <w:sz w:val="24"/>
          <w:szCs w:val="24"/>
          <w:em w:val="dot"/>
        </w:rPr>
      </w:pPr>
    </w:p>
    <w:p w:rsidR="000F7AD7" w:rsidRDefault="000F7AD7">
      <w:pPr>
        <w:spacing w:line="360" w:lineRule="auto"/>
        <w:jc w:val="left"/>
        <w:rPr>
          <w:rFonts w:asciiTheme="minorEastAsia" w:hAnsiTheme="minorEastAsia" w:cstheme="minorEastAsia"/>
          <w:bCs/>
          <w:sz w:val="24"/>
          <w:szCs w:val="24"/>
          <w:em w:val="dot"/>
        </w:rPr>
      </w:pPr>
    </w:p>
    <w:p w:rsidR="000F7AD7" w:rsidRDefault="000F7AD7">
      <w:pPr>
        <w:spacing w:line="360" w:lineRule="auto"/>
        <w:jc w:val="left"/>
        <w:rPr>
          <w:rFonts w:asciiTheme="minorEastAsia" w:hAnsiTheme="minorEastAsia" w:cstheme="minorEastAsia"/>
          <w:bCs/>
          <w:sz w:val="24"/>
          <w:szCs w:val="24"/>
          <w:em w:val="dot"/>
        </w:rPr>
      </w:pPr>
    </w:p>
    <w:p w:rsidR="000F7AD7" w:rsidRDefault="000F7AD7">
      <w:pPr>
        <w:spacing w:line="360" w:lineRule="auto"/>
        <w:jc w:val="left"/>
        <w:rPr>
          <w:rFonts w:asciiTheme="minorEastAsia" w:hAnsiTheme="minorEastAsia" w:cstheme="minorEastAsia"/>
          <w:bCs/>
          <w:sz w:val="24"/>
          <w:szCs w:val="24"/>
          <w:em w:val="dot"/>
        </w:rPr>
      </w:pPr>
    </w:p>
    <w:p w:rsidR="000F7AD7" w:rsidRDefault="000F7AD7">
      <w:pPr>
        <w:spacing w:line="360" w:lineRule="auto"/>
        <w:jc w:val="left"/>
        <w:rPr>
          <w:rFonts w:asciiTheme="minorEastAsia" w:hAnsiTheme="minorEastAsia" w:cstheme="minorEastAsia"/>
          <w:bCs/>
          <w:sz w:val="24"/>
          <w:szCs w:val="24"/>
          <w:em w:val="dot"/>
        </w:rPr>
      </w:pPr>
    </w:p>
    <w:p w:rsidR="000F7AD7" w:rsidRDefault="000F7AD7">
      <w:pPr>
        <w:spacing w:line="360" w:lineRule="auto"/>
        <w:jc w:val="left"/>
        <w:rPr>
          <w:rFonts w:asciiTheme="minorEastAsia" w:hAnsiTheme="minorEastAsia" w:cstheme="minorEastAsia"/>
          <w:bCs/>
          <w:sz w:val="24"/>
          <w:szCs w:val="24"/>
          <w:em w:val="dot"/>
        </w:rPr>
      </w:pPr>
    </w:p>
    <w:p w:rsidR="000F7AD7" w:rsidRDefault="000F7AD7">
      <w:pPr>
        <w:spacing w:line="360" w:lineRule="auto"/>
        <w:jc w:val="left"/>
        <w:rPr>
          <w:rFonts w:asciiTheme="minorEastAsia" w:hAnsiTheme="minorEastAsia" w:cstheme="minorEastAsia"/>
          <w:bCs/>
          <w:sz w:val="24"/>
          <w:szCs w:val="24"/>
          <w:em w:val="dot"/>
        </w:rPr>
      </w:pPr>
    </w:p>
    <w:p w:rsidR="000F7AD7" w:rsidRDefault="000F7AD7">
      <w:pPr>
        <w:spacing w:line="360" w:lineRule="auto"/>
        <w:jc w:val="left"/>
        <w:rPr>
          <w:rFonts w:asciiTheme="minorEastAsia" w:hAnsiTheme="minorEastAsia" w:cstheme="minorEastAsia"/>
          <w:bCs/>
          <w:sz w:val="24"/>
          <w:szCs w:val="24"/>
          <w:em w:val="dot"/>
        </w:rPr>
      </w:pPr>
    </w:p>
    <w:p w:rsidR="000F7AD7" w:rsidRDefault="000F7AD7">
      <w:pPr>
        <w:spacing w:line="360" w:lineRule="auto"/>
        <w:jc w:val="left"/>
        <w:rPr>
          <w:rFonts w:asciiTheme="minorEastAsia" w:hAnsiTheme="minorEastAsia" w:cstheme="minorEastAsia"/>
          <w:bCs/>
          <w:sz w:val="24"/>
          <w:szCs w:val="24"/>
          <w:em w:val="dot"/>
        </w:rPr>
      </w:pPr>
    </w:p>
    <w:tbl>
      <w:tblPr>
        <w:tblW w:w="8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4185"/>
        <w:gridCol w:w="3572"/>
      </w:tblGrid>
      <w:tr w:rsidR="000F7AD7">
        <w:tc>
          <w:tcPr>
            <w:tcW w:w="772" w:type="dxa"/>
          </w:tcPr>
          <w:p w:rsidR="000F7AD7" w:rsidRDefault="000F7AD7">
            <w:pPr>
              <w:spacing w:line="360" w:lineRule="auto"/>
              <w:jc w:val="center"/>
              <w:rPr>
                <w:rFonts w:asciiTheme="minorEastAsia" w:hAnsiTheme="minorEastAsia" w:cstheme="minorEastAsia"/>
                <w:bCs/>
                <w:sz w:val="24"/>
                <w:szCs w:val="24"/>
              </w:rPr>
            </w:pPr>
          </w:p>
        </w:tc>
        <w:tc>
          <w:tcPr>
            <w:tcW w:w="4185" w:type="dxa"/>
          </w:tcPr>
          <w:p w:rsidR="000F7AD7" w:rsidRDefault="00F84DEC">
            <w:pPr>
              <w:spacing w:line="360" w:lineRule="auto"/>
              <w:ind w:firstLine="1575"/>
              <w:rPr>
                <w:rFonts w:asciiTheme="minorEastAsia" w:hAnsiTheme="minorEastAsia" w:cstheme="minorEastAsia"/>
                <w:bCs/>
                <w:sz w:val="24"/>
                <w:szCs w:val="24"/>
              </w:rPr>
            </w:pPr>
            <w:r>
              <w:rPr>
                <w:rFonts w:asciiTheme="minorEastAsia" w:hAnsiTheme="minorEastAsia" w:cstheme="minorEastAsia" w:hint="eastAsia"/>
                <w:bCs/>
                <w:sz w:val="24"/>
                <w:szCs w:val="24"/>
              </w:rPr>
              <w:t>现象</w:t>
            </w:r>
          </w:p>
        </w:tc>
        <w:tc>
          <w:tcPr>
            <w:tcW w:w="3572" w:type="dxa"/>
          </w:tcPr>
          <w:p w:rsidR="000F7AD7" w:rsidRDefault="00F84DEC">
            <w:pPr>
              <w:spacing w:line="360"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规律</w:t>
            </w:r>
          </w:p>
        </w:tc>
      </w:tr>
      <w:tr w:rsidR="000F7AD7">
        <w:tc>
          <w:tcPr>
            <w:tcW w:w="772" w:type="dxa"/>
            <w:vAlign w:val="center"/>
          </w:tcPr>
          <w:p w:rsidR="000F7AD7" w:rsidRDefault="00F84DEC">
            <w:pPr>
              <w:spacing w:line="360" w:lineRule="auto"/>
              <w:jc w:val="center"/>
              <w:rPr>
                <w:rFonts w:asciiTheme="minorEastAsia" w:hAnsiTheme="minorEastAsia" w:cstheme="minorEastAsia"/>
                <w:bCs/>
                <w:sz w:val="24"/>
                <w:szCs w:val="24"/>
              </w:rPr>
            </w:pPr>
            <w:proofErr w:type="gramStart"/>
            <w:r>
              <w:rPr>
                <w:rFonts w:asciiTheme="minorEastAsia" w:hAnsiTheme="minorEastAsia" w:cstheme="minorEastAsia" w:hint="eastAsia"/>
                <w:bCs/>
                <w:sz w:val="24"/>
                <w:szCs w:val="24"/>
              </w:rPr>
              <w:t>一</w:t>
            </w:r>
            <w:proofErr w:type="gramEnd"/>
          </w:p>
        </w:tc>
        <w:tc>
          <w:tcPr>
            <w:tcW w:w="4185" w:type="dxa"/>
          </w:tcPr>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从赤道向两极等温线的数值如何化？</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p>
        </w:tc>
        <w:tc>
          <w:tcPr>
            <w:tcW w:w="3572" w:type="dxa"/>
          </w:tcPr>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规律</w:t>
            </w:r>
            <w:proofErr w:type="gramStart"/>
            <w:r>
              <w:rPr>
                <w:rFonts w:asciiTheme="minorEastAsia" w:hAnsiTheme="minorEastAsia" w:cstheme="minorEastAsia" w:hint="eastAsia"/>
                <w:bCs/>
                <w:sz w:val="24"/>
                <w:szCs w:val="24"/>
              </w:rPr>
              <w:t>一</w:t>
            </w:r>
            <w:proofErr w:type="gramEnd"/>
            <w:r>
              <w:rPr>
                <w:rFonts w:asciiTheme="minorEastAsia" w:hAnsiTheme="minorEastAsia" w:cstheme="minorEastAsia" w:hint="eastAsia"/>
                <w:bCs/>
                <w:sz w:val="24"/>
                <w:szCs w:val="24"/>
              </w:rPr>
              <w:t>：从低纬向高纬（赤道向两级）气温逐渐</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p>
        </w:tc>
      </w:tr>
      <w:tr w:rsidR="000F7AD7">
        <w:tc>
          <w:tcPr>
            <w:tcW w:w="772" w:type="dxa"/>
            <w:vAlign w:val="center"/>
          </w:tcPr>
          <w:p w:rsidR="000F7AD7" w:rsidRDefault="000F7AD7">
            <w:pPr>
              <w:spacing w:line="360" w:lineRule="auto"/>
              <w:jc w:val="center"/>
              <w:rPr>
                <w:rFonts w:asciiTheme="minorEastAsia" w:hAnsiTheme="minorEastAsia" w:cstheme="minorEastAsia"/>
                <w:bCs/>
                <w:sz w:val="24"/>
                <w:szCs w:val="24"/>
              </w:rPr>
            </w:pPr>
          </w:p>
          <w:p w:rsidR="000F7AD7" w:rsidRDefault="00F84DEC">
            <w:pPr>
              <w:spacing w:line="360"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二</w:t>
            </w:r>
          </w:p>
        </w:tc>
        <w:tc>
          <w:tcPr>
            <w:tcW w:w="4185" w:type="dxa"/>
          </w:tcPr>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观察北半球</w:t>
            </w:r>
            <w:r>
              <w:rPr>
                <w:rFonts w:asciiTheme="minorEastAsia" w:hAnsiTheme="minorEastAsia" w:cstheme="minorEastAsia" w:hint="eastAsia"/>
                <w:bCs/>
                <w:sz w:val="24"/>
                <w:szCs w:val="24"/>
              </w:rPr>
              <w:t>20</w:t>
            </w:r>
            <w:r>
              <w:rPr>
                <w:rFonts w:asciiTheme="minorEastAsia" w:hAnsiTheme="minorEastAsia" w:cstheme="minorEastAsia" w:hint="eastAsia"/>
                <w:bCs/>
                <w:sz w:val="24"/>
                <w:szCs w:val="24"/>
                <w:vertAlign w:val="superscript"/>
              </w:rPr>
              <w:t>o</w:t>
            </w:r>
            <w:r>
              <w:rPr>
                <w:rFonts w:asciiTheme="minorEastAsia" w:hAnsiTheme="minorEastAsia" w:cstheme="minorEastAsia" w:hint="eastAsia"/>
                <w:bCs/>
                <w:sz w:val="24"/>
                <w:szCs w:val="24"/>
              </w:rPr>
              <w:t>C</w:t>
            </w:r>
            <w:r>
              <w:rPr>
                <w:rFonts w:asciiTheme="minorEastAsia" w:hAnsiTheme="minorEastAsia" w:cstheme="minorEastAsia" w:hint="eastAsia"/>
                <w:bCs/>
                <w:sz w:val="24"/>
                <w:szCs w:val="24"/>
              </w:rPr>
              <w:t>等温线，等温线的形状是平直的吗？</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弯曲在哪里？</w:t>
            </w:r>
            <w:r>
              <w:rPr>
                <w:rFonts w:asciiTheme="minorEastAsia" w:hAnsiTheme="minorEastAsia" w:cstheme="minorEastAsia" w:hint="eastAsia"/>
                <w:bCs/>
                <w:sz w:val="24"/>
                <w:szCs w:val="24"/>
                <w:u w:val="single"/>
              </w:rPr>
              <w:t xml:space="preserve">                </w:t>
            </w:r>
          </w:p>
        </w:tc>
        <w:tc>
          <w:tcPr>
            <w:tcW w:w="3572" w:type="dxa"/>
          </w:tcPr>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规律二：同纬度范围内，海洋与陆地的气温</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p>
        </w:tc>
      </w:tr>
      <w:tr w:rsidR="000F7AD7">
        <w:tc>
          <w:tcPr>
            <w:tcW w:w="772" w:type="dxa"/>
            <w:vAlign w:val="center"/>
          </w:tcPr>
          <w:p w:rsidR="000F7AD7" w:rsidRDefault="000F7AD7">
            <w:pPr>
              <w:spacing w:line="360" w:lineRule="auto"/>
              <w:jc w:val="center"/>
              <w:rPr>
                <w:rFonts w:asciiTheme="minorEastAsia" w:hAnsiTheme="minorEastAsia" w:cstheme="minorEastAsia"/>
                <w:bCs/>
                <w:sz w:val="24"/>
                <w:szCs w:val="24"/>
              </w:rPr>
            </w:pPr>
          </w:p>
          <w:p w:rsidR="000F7AD7" w:rsidRDefault="00F84DEC">
            <w:pPr>
              <w:spacing w:line="360"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三</w:t>
            </w:r>
          </w:p>
        </w:tc>
        <w:tc>
          <w:tcPr>
            <w:tcW w:w="4185" w:type="dxa"/>
          </w:tcPr>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描绘北半球</w:t>
            </w:r>
            <w:r>
              <w:rPr>
                <w:rFonts w:asciiTheme="minorEastAsia" w:hAnsiTheme="minorEastAsia" w:cstheme="minorEastAsia" w:hint="eastAsia"/>
                <w:bCs/>
                <w:sz w:val="24"/>
                <w:szCs w:val="24"/>
              </w:rPr>
              <w:t>10</w:t>
            </w:r>
            <w:r>
              <w:rPr>
                <w:rFonts w:asciiTheme="minorEastAsia" w:hAnsiTheme="minorEastAsia" w:cstheme="minorEastAsia" w:hint="eastAsia"/>
                <w:bCs/>
                <w:sz w:val="24"/>
                <w:szCs w:val="24"/>
                <w:vertAlign w:val="superscript"/>
              </w:rPr>
              <w:t>o</w:t>
            </w:r>
            <w:r>
              <w:rPr>
                <w:rFonts w:asciiTheme="minorEastAsia" w:hAnsiTheme="minorEastAsia" w:cstheme="minorEastAsia" w:hint="eastAsia"/>
                <w:bCs/>
                <w:sz w:val="24"/>
                <w:szCs w:val="24"/>
              </w:rPr>
              <w:t>C</w:t>
            </w:r>
            <w:r>
              <w:rPr>
                <w:rFonts w:asciiTheme="minorEastAsia" w:hAnsiTheme="minorEastAsia" w:cstheme="minorEastAsia" w:hint="eastAsia"/>
                <w:bCs/>
                <w:sz w:val="24"/>
                <w:szCs w:val="24"/>
              </w:rPr>
              <w:t>等温线，你会发现什么？</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原本</w:t>
            </w:r>
            <w:r>
              <w:rPr>
                <w:rFonts w:asciiTheme="minorEastAsia" w:hAnsiTheme="minorEastAsia" w:cstheme="minorEastAsia" w:hint="eastAsia"/>
                <w:bCs/>
                <w:sz w:val="24"/>
                <w:szCs w:val="24"/>
              </w:rPr>
              <w:t>10</w:t>
            </w:r>
            <w:r>
              <w:rPr>
                <w:rFonts w:asciiTheme="minorEastAsia" w:hAnsiTheme="minorEastAsia" w:cstheme="minorEastAsia" w:hint="eastAsia"/>
                <w:bCs/>
                <w:sz w:val="24"/>
                <w:szCs w:val="24"/>
                <w:vertAlign w:val="superscript"/>
              </w:rPr>
              <w:t>o</w:t>
            </w:r>
            <w:r>
              <w:rPr>
                <w:rFonts w:asciiTheme="minorEastAsia" w:hAnsiTheme="minorEastAsia" w:cstheme="minorEastAsia" w:hint="eastAsia"/>
                <w:bCs/>
                <w:sz w:val="24"/>
                <w:szCs w:val="24"/>
              </w:rPr>
              <w:t>C</w:t>
            </w:r>
            <w:r>
              <w:rPr>
                <w:rFonts w:asciiTheme="minorEastAsia" w:hAnsiTheme="minorEastAsia" w:cstheme="minorEastAsia" w:hint="eastAsia"/>
                <w:bCs/>
                <w:sz w:val="24"/>
                <w:szCs w:val="24"/>
              </w:rPr>
              <w:t>等温线穿过的地区，出现</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等温线。</w:t>
            </w:r>
          </w:p>
        </w:tc>
        <w:tc>
          <w:tcPr>
            <w:tcW w:w="3572" w:type="dxa"/>
          </w:tcPr>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规律三：同纬度陆地上，海拔高，气温</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；海拔低，气温</w:t>
            </w:r>
            <w:r>
              <w:rPr>
                <w:rFonts w:asciiTheme="minorEastAsia" w:hAnsiTheme="minorEastAsia" w:cstheme="minorEastAsia" w:hint="eastAsia"/>
                <w:bCs/>
                <w:sz w:val="24"/>
                <w:szCs w:val="24"/>
                <w:u w:val="single"/>
              </w:rPr>
              <w:t xml:space="preserve">     </w:t>
            </w:r>
          </w:p>
        </w:tc>
      </w:tr>
    </w:tbl>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4</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气温的变化</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年变化：一年中，北半球陆地最高气温出现在</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月，最低在</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月；南半球正好相反。</w:t>
      </w:r>
    </w:p>
    <w:p w:rsidR="000F7AD7" w:rsidRDefault="00F84DEC">
      <w:pPr>
        <w:numPr>
          <w:ilvl w:val="0"/>
          <w:numId w:val="20"/>
        </w:numPr>
        <w:spacing w:line="360" w:lineRule="auto"/>
        <w:rPr>
          <w:rFonts w:asciiTheme="minorEastAsia" w:hAnsiTheme="minorEastAsia"/>
          <w:b/>
          <w:sz w:val="24"/>
          <w:szCs w:val="24"/>
        </w:rPr>
      </w:pPr>
      <w:r>
        <w:rPr>
          <w:rFonts w:asciiTheme="minorEastAsia" w:hAnsiTheme="minorEastAsia" w:hint="eastAsia"/>
          <w:b/>
          <w:sz w:val="24"/>
          <w:szCs w:val="24"/>
        </w:rPr>
        <w:t>降水</w:t>
      </w:r>
    </w:p>
    <w:p w:rsidR="000F7AD7" w:rsidRDefault="00F84DEC">
      <w:pPr>
        <w:spacing w:line="360" w:lineRule="auto"/>
        <w:jc w:val="left"/>
        <w:rPr>
          <w:rFonts w:ascii="宋体" w:hAnsi="宋体"/>
          <w:bCs/>
          <w:sz w:val="24"/>
          <w:szCs w:val="24"/>
          <w:u w:val="single"/>
        </w:rPr>
      </w:pPr>
      <w:r>
        <w:rPr>
          <w:rFonts w:ascii="宋体" w:hAnsi="宋体" w:hint="eastAsia"/>
          <w:bCs/>
          <w:sz w:val="24"/>
          <w:szCs w:val="36"/>
        </w:rPr>
        <w:t>（</w:t>
      </w:r>
      <w:r>
        <w:rPr>
          <w:rFonts w:ascii="宋体" w:hAnsi="宋体" w:hint="eastAsia"/>
          <w:bCs/>
          <w:sz w:val="24"/>
          <w:szCs w:val="36"/>
        </w:rPr>
        <w:t>1</w:t>
      </w:r>
      <w:r>
        <w:rPr>
          <w:rFonts w:ascii="宋体" w:hAnsi="宋体" w:hint="eastAsia"/>
          <w:bCs/>
          <w:sz w:val="24"/>
          <w:szCs w:val="36"/>
        </w:rPr>
        <w:t>）</w:t>
      </w:r>
      <w:r>
        <w:rPr>
          <w:rFonts w:ascii="宋体" w:hAnsi="宋体" w:hint="eastAsia"/>
          <w:bCs/>
          <w:sz w:val="24"/>
          <w:szCs w:val="32"/>
        </w:rPr>
        <w:t>降水形成的两个基本条件：</w:t>
      </w:r>
      <w:r>
        <w:rPr>
          <w:rFonts w:ascii="宋体" w:hAnsi="宋体" w:hint="eastAsia"/>
          <w:bCs/>
          <w:sz w:val="24"/>
          <w:szCs w:val="24"/>
        </w:rPr>
        <w:t>空气中含有足够的</w:t>
      </w:r>
      <w:r>
        <w:rPr>
          <w:rFonts w:ascii="宋体" w:hAnsi="宋体" w:hint="eastAsia"/>
          <w:bCs/>
          <w:sz w:val="24"/>
          <w:szCs w:val="24"/>
          <w:u w:val="single"/>
        </w:rPr>
        <w:t xml:space="preserve">                  </w:t>
      </w:r>
      <w:r>
        <w:rPr>
          <w:rFonts w:ascii="宋体" w:hAnsi="宋体" w:hint="eastAsia"/>
          <w:bCs/>
          <w:sz w:val="24"/>
          <w:szCs w:val="24"/>
        </w:rPr>
        <w:t>；空气温度</w:t>
      </w:r>
      <w:r>
        <w:rPr>
          <w:rFonts w:ascii="宋体" w:hAnsi="宋体" w:hint="eastAsia"/>
          <w:bCs/>
          <w:sz w:val="24"/>
          <w:szCs w:val="24"/>
          <w:u w:val="single"/>
        </w:rPr>
        <w:t xml:space="preserve">        </w:t>
      </w:r>
      <w:r>
        <w:rPr>
          <w:rFonts w:ascii="宋体" w:hAnsi="宋体" w:hint="eastAsia"/>
          <w:bCs/>
          <w:sz w:val="24"/>
          <w:szCs w:val="24"/>
        </w:rPr>
        <w:t>到水汽能够凝结出来的程度。</w:t>
      </w:r>
    </w:p>
    <w:p w:rsidR="000F7AD7" w:rsidRDefault="00F84DEC">
      <w:pPr>
        <w:spacing w:line="360" w:lineRule="auto"/>
        <w:jc w:val="left"/>
        <w:rPr>
          <w:rFonts w:ascii="宋体" w:hAnsi="宋体"/>
          <w:bCs/>
          <w:sz w:val="24"/>
          <w:szCs w:val="32"/>
          <w:u w:val="single"/>
        </w:rPr>
      </w:pPr>
      <w:r>
        <w:rPr>
          <w:rFonts w:ascii="宋体" w:hAnsi="宋体" w:hint="eastAsia"/>
          <w:bCs/>
          <w:sz w:val="24"/>
          <w:szCs w:val="32"/>
        </w:rPr>
        <w:t>（</w:t>
      </w:r>
      <w:r>
        <w:rPr>
          <w:rFonts w:ascii="宋体" w:hAnsi="宋体" w:hint="eastAsia"/>
          <w:bCs/>
          <w:sz w:val="24"/>
          <w:szCs w:val="32"/>
        </w:rPr>
        <w:t>2</w:t>
      </w:r>
      <w:r>
        <w:rPr>
          <w:rFonts w:ascii="宋体" w:hAnsi="宋体" w:hint="eastAsia"/>
          <w:bCs/>
          <w:sz w:val="24"/>
          <w:szCs w:val="32"/>
        </w:rPr>
        <w:t>）</w:t>
      </w:r>
      <w:r>
        <w:rPr>
          <w:rFonts w:ascii="宋体" w:hAnsi="宋体" w:hint="eastAsia"/>
          <w:bCs/>
          <w:sz w:val="24"/>
          <w:szCs w:val="32"/>
        </w:rPr>
        <w:t>降水类型：</w:t>
      </w:r>
      <w:r>
        <w:rPr>
          <w:rFonts w:ascii="宋体" w:hAnsi="宋体" w:hint="eastAsia"/>
          <w:bCs/>
          <w:sz w:val="24"/>
          <w:szCs w:val="24"/>
        </w:rPr>
        <w:t>原理是空气</w:t>
      </w:r>
      <w:r>
        <w:rPr>
          <w:rFonts w:ascii="宋体" w:hAnsi="宋体" w:hint="eastAsia"/>
          <w:bCs/>
          <w:sz w:val="24"/>
          <w:szCs w:val="24"/>
          <w:u w:val="single"/>
        </w:rPr>
        <w:t xml:space="preserve">         </w:t>
      </w:r>
      <w:r>
        <w:rPr>
          <w:rFonts w:ascii="宋体" w:hAnsi="宋体" w:hint="eastAsia"/>
          <w:bCs/>
          <w:sz w:val="24"/>
          <w:szCs w:val="24"/>
        </w:rPr>
        <w:t>，温度</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jc w:val="left"/>
        <w:rPr>
          <w:rFonts w:ascii="宋体" w:hAnsi="宋体"/>
          <w:bCs/>
          <w:sz w:val="24"/>
          <w:szCs w:val="24"/>
          <w:u w:val="single"/>
        </w:rPr>
      </w:pPr>
      <w:r>
        <w:rPr>
          <w:rFonts w:ascii="宋体" w:hAnsi="宋体" w:hint="eastAsia"/>
          <w:bCs/>
          <w:sz w:val="24"/>
          <w:szCs w:val="32"/>
        </w:rPr>
        <w:t xml:space="preserve">  </w:t>
      </w:r>
      <w:r>
        <w:rPr>
          <w:rFonts w:ascii="宋体" w:hAnsi="宋体" w:hint="eastAsia"/>
          <w:bCs/>
          <w:sz w:val="24"/>
          <w:szCs w:val="32"/>
        </w:rPr>
        <w:t xml:space="preserve">   </w:t>
      </w:r>
      <w:r>
        <w:rPr>
          <w:rFonts w:ascii="宋体" w:hAnsi="宋体" w:hint="eastAsia"/>
          <w:bCs/>
          <w:sz w:val="24"/>
          <w:szCs w:val="24"/>
        </w:rPr>
        <w:t>对流雨：湿润空气受热</w:t>
      </w:r>
      <w:r>
        <w:rPr>
          <w:rFonts w:ascii="宋体" w:hAnsi="宋体" w:hint="eastAsia"/>
          <w:bCs/>
          <w:sz w:val="24"/>
          <w:szCs w:val="24"/>
          <w:u w:val="single"/>
        </w:rPr>
        <w:t xml:space="preserve">             </w:t>
      </w:r>
      <w:r>
        <w:rPr>
          <w:rFonts w:ascii="宋体" w:hAnsi="宋体" w:hint="eastAsia"/>
          <w:bCs/>
          <w:sz w:val="24"/>
          <w:szCs w:val="24"/>
        </w:rPr>
        <w:t>，变冷凝结而形成的降水。</w:t>
      </w:r>
    </w:p>
    <w:p w:rsidR="000F7AD7" w:rsidRDefault="00F84DEC">
      <w:pPr>
        <w:spacing w:line="360" w:lineRule="auto"/>
        <w:jc w:val="left"/>
        <w:rPr>
          <w:rFonts w:ascii="宋体" w:hAnsi="宋体"/>
          <w:bCs/>
          <w:sz w:val="24"/>
          <w:szCs w:val="24"/>
        </w:rPr>
      </w:pPr>
      <w:r>
        <w:rPr>
          <w:rFonts w:ascii="宋体" w:hAnsi="宋体" w:hint="eastAsia"/>
          <w:bCs/>
          <w:sz w:val="24"/>
          <w:szCs w:val="24"/>
        </w:rPr>
        <w:t xml:space="preserve">  </w:t>
      </w:r>
      <w:r>
        <w:rPr>
          <w:rFonts w:ascii="宋体" w:hAnsi="宋体" w:hint="eastAsia"/>
          <w:bCs/>
          <w:sz w:val="24"/>
          <w:szCs w:val="24"/>
        </w:rPr>
        <w:t xml:space="preserve">   </w:t>
      </w:r>
      <w:r>
        <w:rPr>
          <w:rFonts w:ascii="宋体" w:hAnsi="宋体" w:hint="eastAsia"/>
          <w:bCs/>
          <w:sz w:val="24"/>
          <w:szCs w:val="24"/>
        </w:rPr>
        <w:t>地形雨：湿润空气水平运动时，遇到山地，沿山坡“爬升”，温度下降，水汽凝结，在</w:t>
      </w:r>
      <w:r>
        <w:rPr>
          <w:rFonts w:ascii="宋体" w:hAnsi="宋体" w:hint="eastAsia"/>
          <w:bCs/>
          <w:sz w:val="24"/>
          <w:szCs w:val="24"/>
          <w:u w:val="single"/>
        </w:rPr>
        <w:t xml:space="preserve">           </w:t>
      </w:r>
      <w:r>
        <w:rPr>
          <w:rFonts w:ascii="宋体" w:hAnsi="宋体" w:hint="eastAsia"/>
          <w:bCs/>
          <w:sz w:val="24"/>
          <w:szCs w:val="24"/>
        </w:rPr>
        <w:t>产生的降水。</w:t>
      </w:r>
    </w:p>
    <w:p w:rsidR="000F7AD7" w:rsidRDefault="00F84DEC">
      <w:pPr>
        <w:spacing w:line="360" w:lineRule="auto"/>
        <w:jc w:val="left"/>
        <w:rPr>
          <w:rFonts w:ascii="宋体" w:hAnsi="宋体"/>
          <w:bCs/>
          <w:sz w:val="24"/>
          <w:szCs w:val="24"/>
        </w:rPr>
      </w:pPr>
      <w:r>
        <w:rPr>
          <w:rFonts w:ascii="宋体" w:hAnsi="宋体" w:hint="eastAsia"/>
          <w:bCs/>
          <w:sz w:val="24"/>
          <w:szCs w:val="24"/>
        </w:rPr>
        <w:lastRenderedPageBreak/>
        <w:t xml:space="preserve">  </w:t>
      </w:r>
      <w:r>
        <w:rPr>
          <w:rFonts w:ascii="宋体" w:hAnsi="宋体" w:hint="eastAsia"/>
          <w:bCs/>
          <w:sz w:val="24"/>
          <w:szCs w:val="24"/>
        </w:rPr>
        <w:t xml:space="preserve">   </w:t>
      </w:r>
      <w:r>
        <w:rPr>
          <w:rFonts w:ascii="宋体" w:hAnsi="宋体" w:hint="eastAsia"/>
          <w:bCs/>
          <w:sz w:val="24"/>
          <w:szCs w:val="24"/>
        </w:rPr>
        <w:t>锋面雨：冷空气与暖空气相遇时，相对较轻的</w:t>
      </w:r>
      <w:r>
        <w:rPr>
          <w:rFonts w:ascii="宋体" w:hAnsi="宋体" w:hint="eastAsia"/>
          <w:bCs/>
          <w:sz w:val="24"/>
          <w:szCs w:val="24"/>
          <w:u w:val="single"/>
        </w:rPr>
        <w:t xml:space="preserve">      </w:t>
      </w:r>
      <w:r>
        <w:rPr>
          <w:rFonts w:ascii="宋体" w:hAnsi="宋体" w:hint="eastAsia"/>
          <w:bCs/>
          <w:sz w:val="24"/>
          <w:szCs w:val="24"/>
        </w:rPr>
        <w:t>空气被“抬升”，遇冷凝结而产生的降水。</w:t>
      </w:r>
    </w:p>
    <w:p w:rsidR="000F7AD7" w:rsidRDefault="00F84DEC">
      <w:pPr>
        <w:spacing w:line="360" w:lineRule="auto"/>
        <w:jc w:val="left"/>
        <w:rPr>
          <w:rFonts w:ascii="宋体" w:hAnsi="宋体"/>
          <w:bCs/>
          <w:sz w:val="24"/>
          <w:szCs w:val="24"/>
        </w:rPr>
      </w:pPr>
      <w:r>
        <w:rPr>
          <w:rFonts w:ascii="宋体" w:hAnsi="宋体" w:hint="eastAsia"/>
          <w:bCs/>
          <w:sz w:val="24"/>
          <w:szCs w:val="32"/>
        </w:rPr>
        <w:t>（</w:t>
      </w:r>
      <w:r>
        <w:rPr>
          <w:rFonts w:ascii="宋体" w:hAnsi="宋体" w:hint="eastAsia"/>
          <w:bCs/>
          <w:sz w:val="24"/>
          <w:szCs w:val="32"/>
        </w:rPr>
        <w:t>3</w:t>
      </w:r>
      <w:r>
        <w:rPr>
          <w:rFonts w:ascii="宋体" w:hAnsi="宋体" w:hint="eastAsia"/>
          <w:bCs/>
          <w:sz w:val="24"/>
          <w:szCs w:val="32"/>
        </w:rPr>
        <w:t>）</w:t>
      </w:r>
      <w:r>
        <w:rPr>
          <w:rFonts w:ascii="宋体" w:hAnsi="宋体" w:hint="eastAsia"/>
          <w:bCs/>
          <w:sz w:val="24"/>
          <w:szCs w:val="32"/>
        </w:rPr>
        <w:t>降水量的测量</w:t>
      </w:r>
    </w:p>
    <w:p w:rsidR="000F7AD7" w:rsidRDefault="00F84DEC">
      <w:pPr>
        <w:spacing w:line="360" w:lineRule="auto"/>
        <w:jc w:val="left"/>
        <w:rPr>
          <w:rFonts w:ascii="宋体" w:hAnsi="宋体"/>
          <w:bCs/>
          <w:sz w:val="24"/>
          <w:szCs w:val="24"/>
        </w:rPr>
      </w:pPr>
      <w:r>
        <w:rPr>
          <w:rFonts w:ascii="宋体" w:hAnsi="宋体" w:hint="eastAsia"/>
          <w:bCs/>
          <w:sz w:val="24"/>
          <w:szCs w:val="32"/>
        </w:rPr>
        <w:t xml:space="preserve">  </w:t>
      </w:r>
      <w:r>
        <w:rPr>
          <w:rFonts w:ascii="宋体" w:hAnsi="宋体" w:hint="eastAsia"/>
          <w:bCs/>
          <w:sz w:val="24"/>
          <w:szCs w:val="24"/>
        </w:rPr>
        <w:t xml:space="preserve"> </w:t>
      </w:r>
      <w:r>
        <w:rPr>
          <w:rFonts w:ascii="宋体" w:hAnsi="宋体" w:hint="eastAsia"/>
          <w:bCs/>
          <w:sz w:val="24"/>
          <w:szCs w:val="24"/>
        </w:rPr>
        <w:t>测量仪器：</w:t>
      </w:r>
      <w:r>
        <w:rPr>
          <w:rFonts w:ascii="宋体" w:hAnsi="宋体" w:hint="eastAsia"/>
          <w:bCs/>
          <w:sz w:val="24"/>
          <w:szCs w:val="24"/>
          <w:u w:val="single"/>
        </w:rPr>
        <w:t xml:space="preserve">            </w:t>
      </w:r>
      <w:r>
        <w:rPr>
          <w:rFonts w:ascii="宋体" w:hAnsi="宋体" w:hint="eastAsia"/>
          <w:bCs/>
          <w:sz w:val="24"/>
          <w:szCs w:val="24"/>
        </w:rPr>
        <w:t>；降水量的单位</w:t>
      </w:r>
      <w:r>
        <w:rPr>
          <w:rFonts w:ascii="宋体" w:hAnsi="宋体" w:hint="eastAsia"/>
          <w:bCs/>
          <w:sz w:val="24"/>
          <w:szCs w:val="24"/>
          <w:u w:val="single"/>
        </w:rPr>
        <w:t xml:space="preserve">        </w:t>
      </w:r>
    </w:p>
    <w:p w:rsidR="000F7AD7" w:rsidRDefault="00F84DEC">
      <w:pPr>
        <w:spacing w:line="360" w:lineRule="auto"/>
        <w:jc w:val="left"/>
        <w:rPr>
          <w:rFonts w:ascii="宋体" w:hAnsi="宋体"/>
          <w:bCs/>
          <w:sz w:val="24"/>
          <w:szCs w:val="24"/>
        </w:rPr>
      </w:pPr>
      <w:r>
        <w:rPr>
          <w:rFonts w:ascii="宋体" w:hAnsi="宋体" w:hint="eastAsia"/>
          <w:bCs/>
          <w:sz w:val="24"/>
          <w:szCs w:val="36"/>
        </w:rPr>
        <w:t>（</w:t>
      </w:r>
      <w:r>
        <w:rPr>
          <w:rFonts w:ascii="宋体" w:hAnsi="宋体" w:hint="eastAsia"/>
          <w:bCs/>
          <w:sz w:val="24"/>
          <w:szCs w:val="36"/>
        </w:rPr>
        <w:t>4</w:t>
      </w:r>
      <w:r>
        <w:rPr>
          <w:rFonts w:ascii="宋体" w:hAnsi="宋体" w:hint="eastAsia"/>
          <w:bCs/>
          <w:sz w:val="24"/>
          <w:szCs w:val="36"/>
        </w:rPr>
        <w:t>）</w:t>
      </w:r>
      <w:r>
        <w:rPr>
          <w:rFonts w:ascii="宋体" w:hAnsi="宋体" w:hint="eastAsia"/>
          <w:bCs/>
          <w:sz w:val="24"/>
          <w:szCs w:val="36"/>
        </w:rPr>
        <w:t>世界降水的分布</w:t>
      </w:r>
    </w:p>
    <w:p w:rsidR="000F7AD7" w:rsidRDefault="00F84DEC">
      <w:pPr>
        <w:spacing w:line="360" w:lineRule="auto"/>
        <w:jc w:val="left"/>
        <w:rPr>
          <w:rFonts w:ascii="宋体" w:hAnsi="宋体"/>
          <w:bCs/>
          <w:sz w:val="24"/>
          <w:szCs w:val="24"/>
        </w:rPr>
      </w:pPr>
      <w:r>
        <w:rPr>
          <w:rFonts w:ascii="宋体" w:hAnsi="宋体" w:hint="eastAsia"/>
          <w:bCs/>
          <w:noProof/>
          <w:sz w:val="24"/>
          <w:szCs w:val="24"/>
        </w:rPr>
        <w:drawing>
          <wp:anchor distT="0" distB="0" distL="114300" distR="114300" simplePos="0" relativeHeight="251596800" behindDoc="0" locked="0" layoutInCell="1" allowOverlap="1">
            <wp:simplePos x="0" y="0"/>
            <wp:positionH relativeFrom="column">
              <wp:posOffset>488950</wp:posOffset>
            </wp:positionH>
            <wp:positionV relativeFrom="paragraph">
              <wp:posOffset>168910</wp:posOffset>
            </wp:positionV>
            <wp:extent cx="4463415" cy="3035300"/>
            <wp:effectExtent l="0" t="0" r="13335" b="12700"/>
            <wp:wrapNone/>
            <wp:docPr id="430" name="图片 430" descr="世界的降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世界的降水"/>
                    <pic:cNvPicPr>
                      <a:picLocks noChangeAspect="1"/>
                    </pic:cNvPicPr>
                  </pic:nvPicPr>
                  <pic:blipFill>
                    <a:blip r:embed="rId119">
                      <a:grayscl/>
                    </a:blip>
                    <a:stretch>
                      <a:fillRect/>
                    </a:stretch>
                  </pic:blipFill>
                  <pic:spPr>
                    <a:xfrm>
                      <a:off x="0" y="0"/>
                      <a:ext cx="4463415" cy="3035300"/>
                    </a:xfrm>
                    <a:prstGeom prst="rect">
                      <a:avLst/>
                    </a:prstGeom>
                  </pic:spPr>
                </pic:pic>
              </a:graphicData>
            </a:graphic>
          </wp:anchor>
        </w:drawing>
      </w: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F84DEC">
      <w:pPr>
        <w:spacing w:line="360" w:lineRule="auto"/>
        <w:jc w:val="left"/>
        <w:rPr>
          <w:rFonts w:ascii="宋体" w:hAnsi="宋体"/>
          <w:bCs/>
          <w:sz w:val="24"/>
          <w:szCs w:val="24"/>
        </w:rPr>
      </w:pPr>
      <w:r>
        <w:rPr>
          <w:rFonts w:ascii="Wingdings" w:hAnsi="Wingdings" w:hint="eastAsia"/>
          <w:bCs/>
          <w:sz w:val="24"/>
          <w:szCs w:val="24"/>
        </w:rPr>
        <w:t></w:t>
      </w:r>
      <w:r>
        <w:rPr>
          <w:rFonts w:ascii="宋体" w:hAnsi="宋体" w:hint="eastAsia"/>
          <w:bCs/>
          <w:sz w:val="24"/>
          <w:szCs w:val="24"/>
        </w:rPr>
        <w:t>赤道地区降水</w:t>
      </w:r>
      <w:r>
        <w:rPr>
          <w:rFonts w:ascii="宋体" w:hAnsi="宋体" w:hint="eastAsia"/>
          <w:bCs/>
          <w:sz w:val="24"/>
          <w:szCs w:val="24"/>
          <w:u w:val="single"/>
        </w:rPr>
        <w:t xml:space="preserve">       </w:t>
      </w:r>
      <w:r>
        <w:rPr>
          <w:rFonts w:ascii="宋体" w:hAnsi="宋体" w:hint="eastAsia"/>
          <w:bCs/>
          <w:sz w:val="24"/>
          <w:szCs w:val="24"/>
        </w:rPr>
        <w:t>，两极地区降水</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jc w:val="left"/>
        <w:rPr>
          <w:rFonts w:ascii="宋体" w:hAnsi="宋体"/>
          <w:bCs/>
          <w:sz w:val="24"/>
          <w:szCs w:val="24"/>
        </w:rPr>
      </w:pPr>
      <w:r>
        <w:rPr>
          <w:rFonts w:ascii="Wingdings" w:hAnsi="Wingdings" w:hint="eastAsia"/>
          <w:bCs/>
          <w:sz w:val="24"/>
          <w:szCs w:val="24"/>
        </w:rPr>
        <w:t></w:t>
      </w:r>
      <w:r>
        <w:rPr>
          <w:rFonts w:ascii="宋体" w:hAnsi="宋体" w:hint="eastAsia"/>
          <w:bCs/>
          <w:sz w:val="24"/>
          <w:szCs w:val="24"/>
        </w:rPr>
        <w:t>南北回归线附近，大陆东岸降水</w:t>
      </w:r>
      <w:r>
        <w:rPr>
          <w:rFonts w:ascii="宋体" w:hAnsi="宋体" w:hint="eastAsia"/>
          <w:bCs/>
          <w:sz w:val="24"/>
          <w:szCs w:val="24"/>
          <w:u w:val="single"/>
        </w:rPr>
        <w:t xml:space="preserve">      </w:t>
      </w:r>
      <w:r>
        <w:rPr>
          <w:rFonts w:ascii="宋体" w:hAnsi="宋体" w:hint="eastAsia"/>
          <w:bCs/>
          <w:sz w:val="24"/>
          <w:szCs w:val="24"/>
        </w:rPr>
        <w:t>，大陆西岸降水</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jc w:val="left"/>
        <w:rPr>
          <w:rFonts w:ascii="宋体" w:hAnsi="宋体"/>
          <w:bCs/>
          <w:sz w:val="24"/>
          <w:szCs w:val="24"/>
        </w:rPr>
      </w:pPr>
      <w:r>
        <w:rPr>
          <w:rFonts w:ascii="Wingdings" w:hAnsi="Wingdings" w:hint="eastAsia"/>
          <w:bCs/>
          <w:sz w:val="24"/>
          <w:szCs w:val="24"/>
        </w:rPr>
        <w:t></w:t>
      </w:r>
      <w:r>
        <w:rPr>
          <w:rFonts w:ascii="宋体" w:hAnsi="宋体" w:hint="eastAsia"/>
          <w:bCs/>
          <w:sz w:val="24"/>
          <w:szCs w:val="24"/>
        </w:rPr>
        <w:t>中纬度地区，沿海降水</w:t>
      </w:r>
      <w:r>
        <w:rPr>
          <w:rFonts w:ascii="宋体" w:hAnsi="宋体" w:hint="eastAsia"/>
          <w:bCs/>
          <w:sz w:val="24"/>
          <w:szCs w:val="24"/>
          <w:u w:val="single"/>
        </w:rPr>
        <w:t xml:space="preserve">      </w:t>
      </w:r>
      <w:r>
        <w:rPr>
          <w:rFonts w:ascii="宋体" w:hAnsi="宋体" w:hint="eastAsia"/>
          <w:bCs/>
          <w:sz w:val="24"/>
          <w:szCs w:val="24"/>
        </w:rPr>
        <w:t>，内陆地区降水</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ind w:firstLineChars="100" w:firstLine="240"/>
        <w:jc w:val="left"/>
        <w:rPr>
          <w:rFonts w:ascii="宋体" w:hAnsi="宋体"/>
          <w:bCs/>
          <w:sz w:val="24"/>
          <w:szCs w:val="24"/>
        </w:rPr>
      </w:pPr>
      <w:r>
        <w:rPr>
          <w:rFonts w:ascii="宋体" w:hAnsi="宋体" w:hint="eastAsia"/>
          <w:bCs/>
          <w:sz w:val="24"/>
          <w:szCs w:val="24"/>
        </w:rPr>
        <w:t>世界各地降水的分布很不</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三．影响气候的主要因素</w:t>
      </w:r>
    </w:p>
    <w:p w:rsidR="000F7AD7" w:rsidRDefault="00F84DEC">
      <w:pPr>
        <w:spacing w:line="360" w:lineRule="auto"/>
        <w:jc w:val="left"/>
        <w:rPr>
          <w:rFonts w:ascii="宋体" w:hAnsi="宋体"/>
          <w:bCs/>
          <w:sz w:val="24"/>
          <w:szCs w:val="24"/>
        </w:rPr>
      </w:pPr>
      <w:r>
        <w:rPr>
          <w:rFonts w:ascii="宋体" w:hAnsi="宋体" w:hint="eastAsia"/>
          <w:bCs/>
          <w:sz w:val="24"/>
          <w:szCs w:val="24"/>
        </w:rPr>
        <w:t>1.</w:t>
      </w:r>
      <w:r>
        <w:rPr>
          <w:rFonts w:ascii="宋体" w:hAnsi="宋体" w:hint="eastAsia"/>
          <w:bCs/>
          <w:sz w:val="24"/>
          <w:szCs w:val="24"/>
        </w:rPr>
        <w:t>地球的形状与气候（纬度因素）</w:t>
      </w:r>
    </w:p>
    <w:p w:rsidR="000F7AD7" w:rsidRDefault="00F84DEC">
      <w:pPr>
        <w:spacing w:line="360" w:lineRule="auto"/>
        <w:jc w:val="left"/>
        <w:rPr>
          <w:rFonts w:ascii="宋体" w:hAnsi="宋体"/>
          <w:bCs/>
          <w:sz w:val="24"/>
          <w:szCs w:val="24"/>
        </w:rPr>
      </w:pPr>
      <w:r>
        <w:rPr>
          <w:rFonts w:ascii="宋体" w:hAnsi="宋体" w:hint="eastAsia"/>
          <w:bCs/>
          <w:sz w:val="24"/>
          <w:szCs w:val="24"/>
        </w:rPr>
        <w:t>（</w:t>
      </w:r>
      <w:r>
        <w:rPr>
          <w:rFonts w:ascii="宋体" w:hAnsi="宋体" w:hint="eastAsia"/>
          <w:bCs/>
          <w:sz w:val="24"/>
          <w:szCs w:val="24"/>
        </w:rPr>
        <w:t>1</w:t>
      </w:r>
      <w:r>
        <w:rPr>
          <w:rFonts w:ascii="宋体" w:hAnsi="宋体" w:hint="eastAsia"/>
          <w:bCs/>
          <w:sz w:val="24"/>
          <w:szCs w:val="24"/>
        </w:rPr>
        <w:t>）</w:t>
      </w:r>
      <w:r>
        <w:rPr>
          <w:rFonts w:ascii="宋体" w:hAnsi="宋体" w:hint="eastAsia"/>
          <w:bCs/>
          <w:sz w:val="24"/>
          <w:szCs w:val="24"/>
        </w:rPr>
        <w:t>太阳高度角：太阳光线与</w:t>
      </w:r>
      <w:r>
        <w:rPr>
          <w:rFonts w:ascii="宋体" w:hAnsi="宋体" w:hint="eastAsia"/>
          <w:bCs/>
          <w:sz w:val="24"/>
          <w:szCs w:val="24"/>
          <w:u w:val="single"/>
        </w:rPr>
        <w:t xml:space="preserve">         </w:t>
      </w:r>
      <w:r>
        <w:rPr>
          <w:rFonts w:ascii="宋体" w:hAnsi="宋体" w:hint="eastAsia"/>
          <w:bCs/>
          <w:sz w:val="24"/>
          <w:szCs w:val="24"/>
        </w:rPr>
        <w:t>的夹角，简称太阳高度。</w:t>
      </w:r>
    </w:p>
    <w:p w:rsidR="000F7AD7" w:rsidRDefault="00F84DEC">
      <w:pPr>
        <w:spacing w:line="360" w:lineRule="auto"/>
        <w:ind w:firstLineChars="200" w:firstLine="480"/>
        <w:jc w:val="left"/>
        <w:rPr>
          <w:rFonts w:ascii="宋体" w:hAnsi="宋体"/>
          <w:bCs/>
          <w:sz w:val="24"/>
          <w:szCs w:val="24"/>
        </w:rPr>
      </w:pPr>
      <w:r>
        <w:rPr>
          <w:rFonts w:ascii="宋体" w:hAnsi="宋体" w:hint="eastAsia"/>
          <w:bCs/>
          <w:sz w:val="24"/>
          <w:szCs w:val="24"/>
        </w:rPr>
        <w:t>太阳光线照射到地球表面有斜射和</w:t>
      </w:r>
      <w:r>
        <w:rPr>
          <w:rFonts w:ascii="宋体" w:hAnsi="宋体" w:hint="eastAsia"/>
          <w:bCs/>
          <w:sz w:val="24"/>
          <w:szCs w:val="24"/>
        </w:rPr>
        <w:t>_______,</w:t>
      </w:r>
      <w:r>
        <w:rPr>
          <w:rFonts w:ascii="宋体" w:hAnsi="宋体" w:hint="eastAsia"/>
          <w:bCs/>
          <w:sz w:val="24"/>
          <w:szCs w:val="24"/>
        </w:rPr>
        <w:t>斜射时太阳高度小于</w:t>
      </w:r>
      <w:r>
        <w:rPr>
          <w:rFonts w:ascii="宋体" w:hAnsi="宋体" w:hint="eastAsia"/>
          <w:bCs/>
          <w:sz w:val="24"/>
          <w:szCs w:val="24"/>
        </w:rPr>
        <w:t>90</w:t>
      </w:r>
      <w:r>
        <w:rPr>
          <w:rFonts w:ascii="宋体" w:hAnsi="宋体" w:hint="eastAsia"/>
          <w:bCs/>
          <w:sz w:val="24"/>
          <w:szCs w:val="24"/>
        </w:rPr>
        <w:t>度。</w:t>
      </w:r>
    </w:p>
    <w:p w:rsidR="000F7AD7" w:rsidRDefault="00F84DEC">
      <w:pPr>
        <w:spacing w:line="360" w:lineRule="auto"/>
        <w:ind w:firstLineChars="200" w:firstLine="480"/>
        <w:jc w:val="left"/>
        <w:rPr>
          <w:rFonts w:ascii="宋体" w:hAnsi="宋体"/>
          <w:bCs/>
          <w:sz w:val="24"/>
          <w:szCs w:val="24"/>
        </w:rPr>
      </w:pPr>
      <w:r>
        <w:rPr>
          <w:rFonts w:ascii="宋体" w:hAnsi="宋体" w:hint="eastAsia"/>
          <w:bCs/>
          <w:sz w:val="24"/>
          <w:szCs w:val="24"/>
        </w:rPr>
        <w:t>直射点：太阳光垂直照射的点，太阳高度最大，为</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ind w:firstLineChars="200" w:firstLine="480"/>
        <w:jc w:val="left"/>
        <w:rPr>
          <w:rFonts w:ascii="宋体" w:hAnsi="宋体"/>
          <w:bCs/>
          <w:sz w:val="24"/>
          <w:szCs w:val="24"/>
        </w:rPr>
      </w:pPr>
      <w:r>
        <w:rPr>
          <w:rFonts w:ascii="宋体" w:hAnsi="宋体" w:hint="eastAsia"/>
          <w:bCs/>
          <w:sz w:val="24"/>
          <w:szCs w:val="24"/>
        </w:rPr>
        <w:t>规律：太阳高度越大，太阳辐射越</w:t>
      </w:r>
      <w:r>
        <w:rPr>
          <w:rFonts w:ascii="宋体" w:hAnsi="宋体" w:hint="eastAsia"/>
          <w:bCs/>
          <w:sz w:val="24"/>
          <w:szCs w:val="24"/>
          <w:u w:val="single"/>
        </w:rPr>
        <w:t xml:space="preserve">      </w:t>
      </w:r>
      <w:r>
        <w:rPr>
          <w:rFonts w:ascii="宋体" w:hAnsi="宋体" w:hint="eastAsia"/>
          <w:bCs/>
          <w:sz w:val="24"/>
          <w:szCs w:val="24"/>
        </w:rPr>
        <w:t>，太阳直射赤道时，随纬度的增高，</w:t>
      </w:r>
      <w:r>
        <w:rPr>
          <w:rFonts w:ascii="宋体" w:hAnsi="宋体" w:hint="eastAsia"/>
          <w:bCs/>
          <w:noProof/>
          <w:sz w:val="24"/>
          <w:szCs w:val="24"/>
        </w:rPr>
        <w:drawing>
          <wp:anchor distT="0" distB="0" distL="114300" distR="114300" simplePos="0" relativeHeight="251598848" behindDoc="0" locked="0" layoutInCell="1" allowOverlap="1">
            <wp:simplePos x="0" y="0"/>
            <wp:positionH relativeFrom="column">
              <wp:posOffset>906780</wp:posOffset>
            </wp:positionH>
            <wp:positionV relativeFrom="paragraph">
              <wp:posOffset>228600</wp:posOffset>
            </wp:positionV>
            <wp:extent cx="3818255" cy="1293495"/>
            <wp:effectExtent l="0" t="0" r="10795" b="1905"/>
            <wp:wrapNone/>
            <wp:docPr id="431" name="图片 431"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image004"/>
                    <pic:cNvPicPr>
                      <a:picLocks noChangeAspect="1"/>
                    </pic:cNvPicPr>
                  </pic:nvPicPr>
                  <pic:blipFill>
                    <a:blip r:embed="rId120">
                      <a:grayscl/>
                    </a:blip>
                    <a:srcRect b="10022"/>
                    <a:stretch>
                      <a:fillRect/>
                    </a:stretch>
                  </pic:blipFill>
                  <pic:spPr>
                    <a:xfrm>
                      <a:off x="0" y="0"/>
                      <a:ext cx="3818255" cy="1293495"/>
                    </a:xfrm>
                    <a:prstGeom prst="rect">
                      <a:avLst/>
                    </a:prstGeom>
                  </pic:spPr>
                </pic:pic>
              </a:graphicData>
            </a:graphic>
          </wp:anchor>
        </w:drawing>
      </w:r>
      <w:r>
        <w:rPr>
          <w:rFonts w:ascii="宋体" w:hAnsi="宋体" w:hint="eastAsia"/>
          <w:bCs/>
          <w:sz w:val="24"/>
          <w:szCs w:val="24"/>
        </w:rPr>
        <w:t>太阳辐射的强度逐渐</w:t>
      </w:r>
      <w:r>
        <w:rPr>
          <w:rFonts w:ascii="宋体" w:hAnsi="宋体" w:hint="eastAsia"/>
          <w:bCs/>
          <w:sz w:val="24"/>
          <w:szCs w:val="24"/>
          <w:u w:val="single"/>
        </w:rPr>
        <w:t xml:space="preserve">          </w:t>
      </w:r>
      <w:r>
        <w:rPr>
          <w:rFonts w:ascii="宋体" w:hAnsi="宋体" w:hint="eastAsia"/>
          <w:bCs/>
          <w:sz w:val="24"/>
          <w:szCs w:val="24"/>
        </w:rPr>
        <w:t>。</w:t>
      </w:r>
    </w:p>
    <w:p w:rsidR="000F7AD7" w:rsidRDefault="000F7AD7">
      <w:pPr>
        <w:spacing w:line="360" w:lineRule="auto"/>
        <w:ind w:firstLineChars="200" w:firstLine="480"/>
        <w:jc w:val="left"/>
        <w:rPr>
          <w:rFonts w:ascii="宋体" w:hAnsi="宋体"/>
          <w:bCs/>
          <w:sz w:val="24"/>
          <w:szCs w:val="24"/>
        </w:rPr>
      </w:pPr>
    </w:p>
    <w:p w:rsidR="000F7AD7" w:rsidRDefault="000F7AD7">
      <w:pPr>
        <w:spacing w:line="360" w:lineRule="auto"/>
        <w:ind w:firstLineChars="200" w:firstLine="480"/>
        <w:jc w:val="left"/>
        <w:rPr>
          <w:rFonts w:ascii="宋体" w:hAnsi="宋体"/>
          <w:bCs/>
          <w:sz w:val="24"/>
          <w:szCs w:val="24"/>
        </w:rPr>
      </w:pPr>
    </w:p>
    <w:p w:rsidR="000F7AD7" w:rsidRDefault="000F7AD7">
      <w:pPr>
        <w:spacing w:line="360" w:lineRule="auto"/>
        <w:ind w:firstLineChars="200" w:firstLine="480"/>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F84DEC">
      <w:pPr>
        <w:spacing w:line="360" w:lineRule="auto"/>
        <w:jc w:val="left"/>
        <w:rPr>
          <w:rFonts w:ascii="宋体" w:hAnsi="宋体"/>
          <w:bCs/>
          <w:sz w:val="24"/>
          <w:szCs w:val="24"/>
        </w:rPr>
      </w:pPr>
      <w:r>
        <w:rPr>
          <w:rFonts w:ascii="宋体" w:hAnsi="宋体" w:hint="eastAsia"/>
          <w:bCs/>
          <w:sz w:val="24"/>
          <w:szCs w:val="24"/>
        </w:rPr>
        <w:t>结论：</w:t>
      </w:r>
      <w:r>
        <w:rPr>
          <w:rFonts w:ascii="宋体" w:hAnsi="宋体" w:hint="eastAsia"/>
          <w:bCs/>
          <w:sz w:val="24"/>
          <w:szCs w:val="24"/>
        </w:rPr>
        <w:t>地球形状通过影响</w:t>
      </w:r>
      <w:r>
        <w:rPr>
          <w:rFonts w:ascii="宋体" w:hAnsi="宋体" w:hint="eastAsia"/>
          <w:bCs/>
          <w:sz w:val="24"/>
          <w:szCs w:val="24"/>
          <w:u w:val="single"/>
        </w:rPr>
        <w:t xml:space="preserve">           </w:t>
      </w:r>
      <w:r>
        <w:rPr>
          <w:rFonts w:ascii="宋体" w:hAnsi="宋体" w:hint="eastAsia"/>
          <w:bCs/>
          <w:sz w:val="24"/>
          <w:szCs w:val="24"/>
        </w:rPr>
        <w:t>，使不同纬度地区</w:t>
      </w:r>
      <w:r>
        <w:rPr>
          <w:rFonts w:ascii="宋体" w:hAnsi="宋体" w:hint="eastAsia"/>
          <w:bCs/>
          <w:sz w:val="24"/>
          <w:szCs w:val="24"/>
          <w:u w:val="single"/>
        </w:rPr>
        <w:t xml:space="preserve">              </w:t>
      </w:r>
      <w:r>
        <w:rPr>
          <w:rFonts w:ascii="宋体" w:hAnsi="宋体" w:hint="eastAsia"/>
          <w:bCs/>
          <w:sz w:val="24"/>
          <w:szCs w:val="24"/>
        </w:rPr>
        <w:t>发生变化，从而影响气候</w:t>
      </w:r>
    </w:p>
    <w:p w:rsidR="000F7AD7" w:rsidRDefault="00F84DEC">
      <w:pPr>
        <w:spacing w:line="360" w:lineRule="auto"/>
        <w:jc w:val="left"/>
        <w:rPr>
          <w:rFonts w:ascii="宋体" w:hAnsi="宋体"/>
          <w:bCs/>
          <w:sz w:val="24"/>
          <w:szCs w:val="24"/>
        </w:rPr>
      </w:pPr>
      <w:r>
        <w:rPr>
          <w:rFonts w:ascii="宋体" w:hAnsi="宋体" w:hint="eastAsia"/>
          <w:bCs/>
          <w:sz w:val="24"/>
          <w:szCs w:val="24"/>
        </w:rPr>
        <w:t>2.</w:t>
      </w:r>
      <w:r>
        <w:rPr>
          <w:rFonts w:ascii="宋体" w:hAnsi="宋体" w:hint="eastAsia"/>
          <w:bCs/>
          <w:sz w:val="24"/>
          <w:szCs w:val="24"/>
        </w:rPr>
        <w:t>地球的运动与气候</w:t>
      </w:r>
    </w:p>
    <w:p w:rsidR="000F7AD7" w:rsidRDefault="00F84DEC">
      <w:pPr>
        <w:spacing w:line="360" w:lineRule="auto"/>
        <w:jc w:val="left"/>
        <w:rPr>
          <w:rFonts w:ascii="宋体" w:hAnsi="宋体"/>
          <w:bCs/>
          <w:sz w:val="24"/>
          <w:szCs w:val="24"/>
        </w:rPr>
      </w:pPr>
      <w:r>
        <w:rPr>
          <w:rFonts w:ascii="宋体" w:hAnsi="宋体"/>
          <w:bCs/>
          <w:noProof/>
          <w:sz w:val="24"/>
          <w:szCs w:val="24"/>
        </w:rPr>
        <mc:AlternateContent>
          <mc:Choice Requires="wps">
            <w:drawing>
              <wp:anchor distT="0" distB="0" distL="114300" distR="114300" simplePos="0" relativeHeight="251597824" behindDoc="0" locked="0" layoutInCell="1" allowOverlap="1">
                <wp:simplePos x="0" y="0"/>
                <wp:positionH relativeFrom="column">
                  <wp:posOffset>906780</wp:posOffset>
                </wp:positionH>
                <wp:positionV relativeFrom="paragraph">
                  <wp:posOffset>61595</wp:posOffset>
                </wp:positionV>
                <wp:extent cx="93345" cy="697865"/>
                <wp:effectExtent l="4445" t="4445" r="16510" b="21590"/>
                <wp:wrapNone/>
                <wp:docPr id="432" name="左大括号 432"/>
                <wp:cNvGraphicFramePr/>
                <a:graphic xmlns:a="http://schemas.openxmlformats.org/drawingml/2006/main">
                  <a:graphicData uri="http://schemas.microsoft.com/office/word/2010/wordprocessingShape">
                    <wps:wsp>
                      <wps:cNvSpPr/>
                      <wps:spPr>
                        <a:xfrm>
                          <a:off x="0" y="0"/>
                          <a:ext cx="93345" cy="697865"/>
                        </a:xfrm>
                        <a:prstGeom prst="leftBrace">
                          <a:avLst>
                            <a:gd name="adj1" fmla="val 62301"/>
                            <a:gd name="adj2" fmla="val 50000"/>
                          </a:avLst>
                        </a:prstGeom>
                        <a:noFill/>
                        <a:ln w="9525" cap="flat" cmpd="sng">
                          <a:solidFill>
                            <a:srgbClr val="000000"/>
                          </a:solidFill>
                          <a:prstDash val="solid"/>
                          <a:headEnd type="none" w="med" len="med"/>
                          <a:tailEnd type="none" w="med" len="med"/>
                        </a:ln>
                      </wps:spPr>
                      <wps:bodyPr upright="1"/>
                    </wps:wsp>
                  </a:graphicData>
                </a:graphic>
              </wp:anchor>
            </w:drawing>
          </mc:Choice>
          <mc:Fallback>
            <w:pict>
              <v:shapetype w14:anchorId="0DFAA40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432" o:spid="_x0000_s1026" type="#_x0000_t87" style="position:absolute;left:0;text-align:left;margin-left:71.4pt;margin-top:4.85pt;width:7.35pt;height:54.9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"/>
            </w:pict>
          </mc:Fallback>
        </mc:AlternateContent>
      </w:r>
      <w:r>
        <w:rPr>
          <w:rFonts w:ascii="宋体" w:hAnsi="宋体" w:hint="eastAsia"/>
          <w:bCs/>
          <w:sz w:val="24"/>
          <w:szCs w:val="24"/>
        </w:rPr>
        <w:t xml:space="preserve">               </w:t>
      </w:r>
      <w:r>
        <w:rPr>
          <w:rFonts w:ascii="宋体" w:hAnsi="宋体" w:hint="eastAsia"/>
          <w:bCs/>
          <w:sz w:val="24"/>
          <w:szCs w:val="24"/>
        </w:rPr>
        <w:t>方向：自</w:t>
      </w:r>
      <w:r>
        <w:rPr>
          <w:rFonts w:ascii="宋体" w:hAnsi="宋体" w:hint="eastAsia"/>
          <w:bCs/>
          <w:sz w:val="24"/>
          <w:szCs w:val="24"/>
          <w:u w:val="single"/>
        </w:rPr>
        <w:t xml:space="preserve">     </w:t>
      </w:r>
      <w:r>
        <w:rPr>
          <w:rFonts w:ascii="宋体" w:hAnsi="宋体" w:hint="eastAsia"/>
          <w:bCs/>
          <w:sz w:val="24"/>
          <w:szCs w:val="24"/>
        </w:rPr>
        <w:t>向</w:t>
      </w:r>
      <w:r>
        <w:rPr>
          <w:rFonts w:ascii="宋体" w:hAnsi="宋体" w:hint="eastAsia"/>
          <w:bCs/>
          <w:sz w:val="24"/>
          <w:szCs w:val="24"/>
          <w:u w:val="single"/>
        </w:rPr>
        <w:t xml:space="preserve">       </w:t>
      </w:r>
    </w:p>
    <w:p w:rsidR="000F7AD7" w:rsidRDefault="00F84DEC">
      <w:pPr>
        <w:spacing w:line="360" w:lineRule="auto"/>
        <w:jc w:val="left"/>
        <w:rPr>
          <w:rFonts w:ascii="宋体" w:hAnsi="宋体"/>
          <w:bCs/>
          <w:sz w:val="24"/>
          <w:szCs w:val="24"/>
        </w:rPr>
      </w:pPr>
      <w:r>
        <w:rPr>
          <w:rFonts w:ascii="宋体" w:hAnsi="宋体" w:hint="eastAsia"/>
          <w:bCs/>
          <w:sz w:val="24"/>
          <w:szCs w:val="24"/>
        </w:rPr>
        <w:t>地球自转</w:t>
      </w:r>
      <w:r>
        <w:rPr>
          <w:rFonts w:ascii="宋体" w:hAnsi="宋体" w:hint="eastAsia"/>
          <w:bCs/>
          <w:sz w:val="24"/>
          <w:szCs w:val="24"/>
        </w:rPr>
        <w:t xml:space="preserve">    </w:t>
      </w:r>
    </w:p>
    <w:p w:rsidR="000F7AD7" w:rsidRDefault="00F84DEC">
      <w:pPr>
        <w:spacing w:line="360" w:lineRule="auto"/>
        <w:jc w:val="left"/>
        <w:rPr>
          <w:rFonts w:ascii="宋体" w:hAnsi="宋体"/>
          <w:bCs/>
          <w:sz w:val="24"/>
          <w:szCs w:val="24"/>
        </w:rPr>
      </w:pPr>
      <w:r>
        <w:rPr>
          <w:rFonts w:ascii="宋体" w:hAnsi="宋体" w:hint="eastAsia"/>
          <w:bCs/>
          <w:sz w:val="24"/>
          <w:szCs w:val="24"/>
        </w:rPr>
        <w:t xml:space="preserve">               </w:t>
      </w:r>
      <w:r>
        <w:rPr>
          <w:rFonts w:ascii="宋体" w:hAnsi="宋体" w:hint="eastAsia"/>
          <w:bCs/>
          <w:sz w:val="24"/>
          <w:szCs w:val="24"/>
        </w:rPr>
        <w:t>结果：</w:t>
      </w:r>
      <w:r>
        <w:rPr>
          <w:rFonts w:ascii="宋体" w:hAnsi="宋体" w:hint="eastAsia"/>
          <w:bCs/>
          <w:sz w:val="24"/>
          <w:szCs w:val="24"/>
          <w:u w:val="single"/>
        </w:rPr>
        <w:t xml:space="preserve">         </w:t>
      </w:r>
      <w:r>
        <w:rPr>
          <w:rFonts w:ascii="宋体" w:hAnsi="宋体" w:hint="eastAsia"/>
          <w:bCs/>
          <w:sz w:val="24"/>
          <w:szCs w:val="24"/>
        </w:rPr>
        <w:t>交替，影响一天的天气变化</w:t>
      </w:r>
    </w:p>
    <w:p w:rsidR="000F7AD7" w:rsidRDefault="00F84DEC">
      <w:pPr>
        <w:spacing w:line="360" w:lineRule="auto"/>
        <w:jc w:val="left"/>
        <w:rPr>
          <w:rFonts w:ascii="宋体" w:hAnsi="宋体"/>
          <w:bCs/>
          <w:sz w:val="24"/>
          <w:szCs w:val="24"/>
        </w:rPr>
      </w:pPr>
      <w:r>
        <w:rPr>
          <w:rFonts w:ascii="宋体" w:hAnsi="宋体" w:hint="eastAsia"/>
          <w:bCs/>
          <w:sz w:val="24"/>
          <w:szCs w:val="24"/>
        </w:rPr>
        <w:t>地球公转</w:t>
      </w:r>
    </w:p>
    <w:p w:rsidR="000F7AD7" w:rsidRDefault="00F84DEC">
      <w:pPr>
        <w:spacing w:line="360" w:lineRule="auto"/>
        <w:jc w:val="left"/>
        <w:rPr>
          <w:rFonts w:ascii="宋体" w:hAnsi="宋体"/>
          <w:bCs/>
          <w:sz w:val="24"/>
          <w:szCs w:val="24"/>
        </w:rPr>
      </w:pPr>
      <w:r>
        <w:rPr>
          <w:rFonts w:ascii="宋体" w:hAnsi="宋体" w:hint="eastAsia"/>
          <w:bCs/>
          <w:sz w:val="24"/>
          <w:szCs w:val="24"/>
        </w:rPr>
        <w:t>方向：自</w:t>
      </w:r>
      <w:r>
        <w:rPr>
          <w:rFonts w:ascii="宋体" w:hAnsi="宋体" w:hint="eastAsia"/>
          <w:bCs/>
          <w:sz w:val="24"/>
          <w:szCs w:val="24"/>
          <w:u w:val="single"/>
        </w:rPr>
        <w:t xml:space="preserve">     </w:t>
      </w:r>
      <w:r>
        <w:rPr>
          <w:rFonts w:ascii="宋体" w:hAnsi="宋体" w:hint="eastAsia"/>
          <w:bCs/>
          <w:sz w:val="24"/>
          <w:szCs w:val="24"/>
        </w:rPr>
        <w:t>向</w:t>
      </w:r>
      <w:r>
        <w:rPr>
          <w:rFonts w:ascii="宋体" w:hAnsi="宋体" w:hint="eastAsia"/>
          <w:bCs/>
          <w:sz w:val="24"/>
          <w:szCs w:val="24"/>
          <w:u w:val="single"/>
        </w:rPr>
        <w:t xml:space="preserve">       </w:t>
      </w:r>
    </w:p>
    <w:p w:rsidR="000F7AD7" w:rsidRDefault="00F84DEC">
      <w:pPr>
        <w:spacing w:line="360" w:lineRule="auto"/>
        <w:jc w:val="left"/>
        <w:rPr>
          <w:rFonts w:ascii="宋体" w:hAnsi="宋体"/>
          <w:bCs/>
          <w:sz w:val="24"/>
          <w:szCs w:val="24"/>
        </w:rPr>
      </w:pPr>
      <w:r>
        <w:rPr>
          <w:rFonts w:ascii="宋体" w:hAnsi="宋体" w:hint="eastAsia"/>
          <w:bCs/>
          <w:sz w:val="24"/>
          <w:szCs w:val="24"/>
        </w:rPr>
        <w:t>特点：地球围绕太阳公转时，地轴与公转轨道的平面成</w:t>
      </w:r>
      <w:r>
        <w:rPr>
          <w:rFonts w:ascii="宋体" w:hAnsi="宋体" w:hint="eastAsia"/>
          <w:bCs/>
          <w:sz w:val="24"/>
          <w:szCs w:val="24"/>
          <w:u w:val="single"/>
        </w:rPr>
        <w:t xml:space="preserve">       </w:t>
      </w:r>
      <w:r>
        <w:rPr>
          <w:rFonts w:ascii="宋体" w:hAnsi="宋体" w:hint="eastAsia"/>
          <w:bCs/>
          <w:sz w:val="24"/>
          <w:szCs w:val="24"/>
        </w:rPr>
        <w:t>的固定倾角。影响：太阳光线的直射点有规律地在</w:t>
      </w:r>
      <w:r>
        <w:rPr>
          <w:rFonts w:ascii="宋体" w:hAnsi="宋体" w:hint="eastAsia"/>
          <w:bCs/>
          <w:sz w:val="24"/>
          <w:szCs w:val="24"/>
          <w:u w:val="single"/>
        </w:rPr>
        <w:t xml:space="preserve">            </w:t>
      </w:r>
      <w:r>
        <w:rPr>
          <w:rFonts w:ascii="宋体" w:hAnsi="宋体" w:hint="eastAsia"/>
          <w:bCs/>
          <w:sz w:val="24"/>
          <w:szCs w:val="24"/>
        </w:rPr>
        <w:t>之间移动，使各地正午的太阳高度也随之发生有规律的变化。</w:t>
      </w:r>
    </w:p>
    <w:p w:rsidR="000F7AD7" w:rsidRDefault="00F84DEC">
      <w:pPr>
        <w:spacing w:line="360" w:lineRule="auto"/>
        <w:jc w:val="left"/>
        <w:rPr>
          <w:rFonts w:ascii="宋体" w:hAnsi="宋体"/>
          <w:bCs/>
          <w:sz w:val="24"/>
          <w:szCs w:val="24"/>
        </w:rPr>
      </w:pPr>
      <w:r>
        <w:rPr>
          <w:rFonts w:ascii="宋体" w:hAnsi="宋体" w:hint="eastAsia"/>
          <w:bCs/>
          <w:noProof/>
          <w:sz w:val="24"/>
          <w:szCs w:val="24"/>
        </w:rPr>
        <w:drawing>
          <wp:anchor distT="0" distB="0" distL="114300" distR="114300" simplePos="0" relativeHeight="251599872" behindDoc="0" locked="0" layoutInCell="1" allowOverlap="1">
            <wp:simplePos x="0" y="0"/>
            <wp:positionH relativeFrom="column">
              <wp:posOffset>841375</wp:posOffset>
            </wp:positionH>
            <wp:positionV relativeFrom="paragraph">
              <wp:posOffset>30480</wp:posOffset>
            </wp:positionV>
            <wp:extent cx="3523615" cy="2417445"/>
            <wp:effectExtent l="0" t="0" r="635" b="1905"/>
            <wp:wrapNone/>
            <wp:docPr id="433" name="图片 433"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image006"/>
                    <pic:cNvPicPr>
                      <a:picLocks noChangeAspect="1"/>
                    </pic:cNvPicPr>
                  </pic:nvPicPr>
                  <pic:blipFill>
                    <a:blip r:embed="rId121">
                      <a:grayscl/>
                    </a:blip>
                    <a:srcRect b="5713"/>
                    <a:stretch>
                      <a:fillRect/>
                    </a:stretch>
                  </pic:blipFill>
                  <pic:spPr>
                    <a:xfrm>
                      <a:off x="0" y="0"/>
                      <a:ext cx="3523615" cy="2417445"/>
                    </a:xfrm>
                    <a:prstGeom prst="rect">
                      <a:avLst/>
                    </a:prstGeom>
                  </pic:spPr>
                </pic:pic>
              </a:graphicData>
            </a:graphic>
          </wp:anchor>
        </w:drawing>
      </w: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F84DEC">
      <w:pPr>
        <w:spacing w:line="360" w:lineRule="auto"/>
        <w:jc w:val="left"/>
        <w:rPr>
          <w:rFonts w:ascii="宋体" w:hAnsi="宋体"/>
          <w:bCs/>
          <w:sz w:val="24"/>
          <w:szCs w:val="24"/>
        </w:rPr>
      </w:pPr>
      <w:r>
        <w:rPr>
          <w:rFonts w:ascii="Wingdings" w:hAnsi="Wingdings" w:hint="eastAsia"/>
          <w:bCs/>
          <w:sz w:val="24"/>
          <w:szCs w:val="24"/>
        </w:rPr>
        <w:t></w:t>
      </w:r>
      <w:r>
        <w:rPr>
          <w:rFonts w:ascii="宋体" w:hAnsi="宋体" w:hint="eastAsia"/>
          <w:bCs/>
          <w:sz w:val="24"/>
          <w:szCs w:val="24"/>
        </w:rPr>
        <w:t>夏至（</w:t>
      </w:r>
      <w:r>
        <w:rPr>
          <w:rFonts w:ascii="宋体" w:hAnsi="宋体" w:hint="eastAsia"/>
          <w:bCs/>
          <w:sz w:val="24"/>
          <w:szCs w:val="24"/>
          <w:u w:val="single"/>
        </w:rPr>
        <w:t xml:space="preserve">    </w:t>
      </w:r>
      <w:r>
        <w:rPr>
          <w:rFonts w:ascii="宋体" w:hAnsi="宋体" w:hint="eastAsia"/>
          <w:bCs/>
          <w:sz w:val="24"/>
          <w:szCs w:val="24"/>
        </w:rPr>
        <w:t>月</w:t>
      </w:r>
      <w:r>
        <w:rPr>
          <w:rFonts w:ascii="宋体" w:hAnsi="宋体" w:hint="eastAsia"/>
          <w:bCs/>
          <w:sz w:val="24"/>
          <w:szCs w:val="24"/>
          <w:u w:val="single"/>
        </w:rPr>
        <w:t xml:space="preserve">    </w:t>
      </w:r>
      <w:r>
        <w:rPr>
          <w:rFonts w:ascii="宋体" w:hAnsi="宋体" w:hint="eastAsia"/>
          <w:bCs/>
          <w:sz w:val="24"/>
          <w:szCs w:val="24"/>
        </w:rPr>
        <w:t>日前后）：太阳直射</w:t>
      </w:r>
      <w:r>
        <w:rPr>
          <w:rFonts w:ascii="宋体" w:hAnsi="宋体" w:hint="eastAsia"/>
          <w:bCs/>
          <w:sz w:val="24"/>
          <w:szCs w:val="24"/>
          <w:u w:val="single"/>
        </w:rPr>
        <w:t xml:space="preserve">            </w:t>
      </w:r>
      <w:r>
        <w:rPr>
          <w:rFonts w:ascii="宋体" w:hAnsi="宋体" w:hint="eastAsia"/>
          <w:bCs/>
          <w:sz w:val="24"/>
          <w:szCs w:val="24"/>
        </w:rPr>
        <w:t>（</w:t>
      </w:r>
      <w:r>
        <w:rPr>
          <w:rFonts w:ascii="宋体" w:hAnsi="宋体" w:hint="eastAsia"/>
          <w:bCs/>
          <w:sz w:val="24"/>
          <w:szCs w:val="24"/>
        </w:rPr>
        <w:t>23.5</w:t>
      </w:r>
      <w:r>
        <w:rPr>
          <w:rFonts w:ascii="宋体" w:hAnsi="宋体" w:hint="eastAsia"/>
          <w:bCs/>
          <w:sz w:val="24"/>
          <w:szCs w:val="24"/>
          <w:vertAlign w:val="superscript"/>
        </w:rPr>
        <w:t>o</w:t>
      </w:r>
      <w:r>
        <w:rPr>
          <w:rFonts w:ascii="宋体" w:hAnsi="宋体" w:hint="eastAsia"/>
          <w:bCs/>
          <w:sz w:val="24"/>
          <w:szCs w:val="24"/>
        </w:rPr>
        <w:t>N</w:t>
      </w:r>
      <w:r>
        <w:rPr>
          <w:rFonts w:ascii="宋体" w:hAnsi="宋体" w:hint="eastAsia"/>
          <w:bCs/>
          <w:sz w:val="24"/>
          <w:szCs w:val="24"/>
        </w:rPr>
        <w:t>），北极圈以内出现</w:t>
      </w:r>
      <w:r>
        <w:rPr>
          <w:rFonts w:ascii="宋体" w:hAnsi="宋体" w:hint="eastAsia"/>
          <w:bCs/>
          <w:sz w:val="24"/>
          <w:szCs w:val="24"/>
          <w:u w:val="single"/>
        </w:rPr>
        <w:t xml:space="preserve">           </w:t>
      </w:r>
      <w:r>
        <w:rPr>
          <w:rFonts w:ascii="宋体" w:hAnsi="宋体" w:hint="eastAsia"/>
          <w:bCs/>
          <w:sz w:val="24"/>
          <w:szCs w:val="24"/>
        </w:rPr>
        <w:t>，南极圈以内出现</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jc w:val="left"/>
        <w:rPr>
          <w:rFonts w:ascii="宋体" w:hAnsi="宋体"/>
          <w:bCs/>
          <w:sz w:val="24"/>
          <w:szCs w:val="24"/>
        </w:rPr>
      </w:pPr>
      <w:r>
        <w:rPr>
          <w:rFonts w:ascii="Wingdings" w:hAnsi="Wingdings" w:hint="eastAsia"/>
          <w:bCs/>
          <w:sz w:val="24"/>
          <w:szCs w:val="24"/>
        </w:rPr>
        <w:t></w:t>
      </w:r>
      <w:r>
        <w:rPr>
          <w:rFonts w:ascii="宋体" w:hAnsi="宋体" w:hint="eastAsia"/>
          <w:bCs/>
          <w:sz w:val="24"/>
          <w:szCs w:val="24"/>
        </w:rPr>
        <w:t>冬至（</w:t>
      </w:r>
      <w:r>
        <w:rPr>
          <w:rFonts w:ascii="宋体" w:hAnsi="宋体" w:hint="eastAsia"/>
          <w:bCs/>
          <w:sz w:val="24"/>
          <w:szCs w:val="24"/>
          <w:u w:val="single"/>
        </w:rPr>
        <w:t xml:space="preserve">    </w:t>
      </w:r>
      <w:r>
        <w:rPr>
          <w:rFonts w:ascii="宋体" w:hAnsi="宋体" w:hint="eastAsia"/>
          <w:bCs/>
          <w:sz w:val="24"/>
          <w:szCs w:val="24"/>
        </w:rPr>
        <w:t>月</w:t>
      </w:r>
      <w:r>
        <w:rPr>
          <w:rFonts w:ascii="宋体" w:hAnsi="宋体" w:hint="eastAsia"/>
          <w:bCs/>
          <w:sz w:val="24"/>
          <w:szCs w:val="24"/>
          <w:u w:val="single"/>
        </w:rPr>
        <w:t xml:space="preserve">    </w:t>
      </w:r>
      <w:r>
        <w:rPr>
          <w:rFonts w:ascii="宋体" w:hAnsi="宋体" w:hint="eastAsia"/>
          <w:bCs/>
          <w:sz w:val="24"/>
          <w:szCs w:val="24"/>
        </w:rPr>
        <w:t>日前后）：太阳直射</w:t>
      </w:r>
      <w:r>
        <w:rPr>
          <w:rFonts w:ascii="宋体" w:hAnsi="宋体" w:hint="eastAsia"/>
          <w:bCs/>
          <w:sz w:val="24"/>
          <w:szCs w:val="24"/>
          <w:u w:val="single"/>
        </w:rPr>
        <w:t xml:space="preserve">            </w:t>
      </w:r>
      <w:r>
        <w:rPr>
          <w:rFonts w:ascii="宋体" w:hAnsi="宋体" w:hint="eastAsia"/>
          <w:bCs/>
          <w:sz w:val="24"/>
          <w:szCs w:val="24"/>
        </w:rPr>
        <w:t>（</w:t>
      </w:r>
      <w:r>
        <w:rPr>
          <w:rFonts w:ascii="宋体" w:hAnsi="宋体" w:hint="eastAsia"/>
          <w:bCs/>
          <w:sz w:val="24"/>
          <w:szCs w:val="24"/>
        </w:rPr>
        <w:t>23.5</w:t>
      </w:r>
      <w:r>
        <w:rPr>
          <w:rFonts w:ascii="宋体" w:hAnsi="宋体" w:hint="eastAsia"/>
          <w:bCs/>
          <w:sz w:val="24"/>
          <w:szCs w:val="24"/>
          <w:vertAlign w:val="superscript"/>
        </w:rPr>
        <w:t>o</w:t>
      </w:r>
      <w:r>
        <w:rPr>
          <w:rFonts w:ascii="宋体" w:hAnsi="宋体" w:hint="eastAsia"/>
          <w:bCs/>
          <w:sz w:val="24"/>
          <w:szCs w:val="24"/>
        </w:rPr>
        <w:t>S</w:t>
      </w:r>
      <w:r>
        <w:rPr>
          <w:rFonts w:ascii="宋体" w:hAnsi="宋体" w:hint="eastAsia"/>
          <w:bCs/>
          <w:sz w:val="24"/>
          <w:szCs w:val="24"/>
        </w:rPr>
        <w:t>），南极圈以内出现</w:t>
      </w:r>
      <w:r>
        <w:rPr>
          <w:rFonts w:ascii="宋体" w:hAnsi="宋体" w:hint="eastAsia"/>
          <w:bCs/>
          <w:sz w:val="24"/>
          <w:szCs w:val="24"/>
          <w:u w:val="single"/>
        </w:rPr>
        <w:t xml:space="preserve">           </w:t>
      </w:r>
      <w:r>
        <w:rPr>
          <w:rFonts w:ascii="宋体" w:hAnsi="宋体" w:hint="eastAsia"/>
          <w:bCs/>
          <w:sz w:val="24"/>
          <w:szCs w:val="24"/>
        </w:rPr>
        <w:t>,</w:t>
      </w:r>
      <w:r>
        <w:rPr>
          <w:rFonts w:ascii="宋体" w:hAnsi="宋体" w:hint="eastAsia"/>
          <w:bCs/>
          <w:sz w:val="24"/>
          <w:szCs w:val="24"/>
        </w:rPr>
        <w:t>北极圈以内出现</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jc w:val="left"/>
        <w:rPr>
          <w:rFonts w:ascii="宋体" w:hAnsi="宋体"/>
          <w:bCs/>
          <w:sz w:val="24"/>
          <w:szCs w:val="24"/>
        </w:rPr>
      </w:pPr>
      <w:r>
        <w:rPr>
          <w:rFonts w:ascii="Wingdings" w:hAnsi="Wingdings" w:hint="eastAsia"/>
          <w:bCs/>
          <w:sz w:val="24"/>
          <w:szCs w:val="24"/>
        </w:rPr>
        <w:t></w:t>
      </w:r>
      <w:r>
        <w:rPr>
          <w:rFonts w:ascii="宋体" w:hAnsi="宋体" w:hint="eastAsia"/>
          <w:bCs/>
          <w:sz w:val="24"/>
          <w:szCs w:val="24"/>
        </w:rPr>
        <w:t>春分（</w:t>
      </w:r>
      <w:r>
        <w:rPr>
          <w:rFonts w:ascii="宋体" w:hAnsi="宋体" w:hint="eastAsia"/>
          <w:bCs/>
          <w:sz w:val="24"/>
          <w:szCs w:val="24"/>
          <w:u w:val="single"/>
        </w:rPr>
        <w:t xml:space="preserve">    </w:t>
      </w:r>
      <w:r>
        <w:rPr>
          <w:rFonts w:ascii="宋体" w:hAnsi="宋体" w:hint="eastAsia"/>
          <w:bCs/>
          <w:sz w:val="24"/>
          <w:szCs w:val="24"/>
        </w:rPr>
        <w:t>月</w:t>
      </w:r>
      <w:r>
        <w:rPr>
          <w:rFonts w:ascii="宋体" w:hAnsi="宋体" w:hint="eastAsia"/>
          <w:bCs/>
          <w:sz w:val="24"/>
          <w:szCs w:val="24"/>
          <w:u w:val="single"/>
        </w:rPr>
        <w:t xml:space="preserve">    </w:t>
      </w:r>
      <w:r>
        <w:rPr>
          <w:rFonts w:ascii="宋体" w:hAnsi="宋体" w:hint="eastAsia"/>
          <w:bCs/>
          <w:sz w:val="24"/>
          <w:szCs w:val="24"/>
        </w:rPr>
        <w:t>日前后），秋分（</w:t>
      </w:r>
      <w:r>
        <w:rPr>
          <w:rFonts w:ascii="宋体" w:hAnsi="宋体" w:hint="eastAsia"/>
          <w:bCs/>
          <w:sz w:val="24"/>
          <w:szCs w:val="24"/>
          <w:u w:val="single"/>
        </w:rPr>
        <w:t xml:space="preserve">    </w:t>
      </w:r>
      <w:r>
        <w:rPr>
          <w:rFonts w:ascii="宋体" w:hAnsi="宋体" w:hint="eastAsia"/>
          <w:bCs/>
          <w:sz w:val="24"/>
          <w:szCs w:val="24"/>
        </w:rPr>
        <w:t>月</w:t>
      </w:r>
      <w:r>
        <w:rPr>
          <w:rFonts w:ascii="宋体" w:hAnsi="宋体" w:hint="eastAsia"/>
          <w:bCs/>
          <w:sz w:val="24"/>
          <w:szCs w:val="24"/>
          <w:u w:val="single"/>
        </w:rPr>
        <w:t xml:space="preserve">    </w:t>
      </w:r>
      <w:r>
        <w:rPr>
          <w:rFonts w:ascii="宋体" w:hAnsi="宋体" w:hint="eastAsia"/>
          <w:bCs/>
          <w:sz w:val="24"/>
          <w:szCs w:val="24"/>
        </w:rPr>
        <w:t>日前后）：太阳直射赤道，无极昼极夜现象。</w:t>
      </w:r>
    </w:p>
    <w:p w:rsidR="000F7AD7" w:rsidRDefault="00F84DEC">
      <w:pPr>
        <w:spacing w:line="360" w:lineRule="auto"/>
        <w:ind w:firstLineChars="100" w:firstLine="240"/>
        <w:jc w:val="left"/>
        <w:rPr>
          <w:rFonts w:ascii="宋体" w:hAnsi="宋体"/>
          <w:bCs/>
          <w:sz w:val="24"/>
          <w:szCs w:val="24"/>
        </w:rPr>
      </w:pPr>
      <w:r>
        <w:rPr>
          <w:rFonts w:ascii="宋体" w:hAnsi="宋体" w:hint="eastAsia"/>
          <w:bCs/>
          <w:sz w:val="24"/>
          <w:szCs w:val="24"/>
        </w:rPr>
        <w:t>意义</w:t>
      </w:r>
      <w:r>
        <w:rPr>
          <w:rFonts w:ascii="Wingdings" w:hAnsi="Wingdings" w:hint="eastAsia"/>
          <w:bCs/>
          <w:sz w:val="24"/>
          <w:szCs w:val="24"/>
        </w:rPr>
        <w:t>：</w:t>
      </w:r>
      <w:r>
        <w:rPr>
          <w:rFonts w:ascii="宋体" w:hAnsi="宋体" w:hint="eastAsia"/>
          <w:bCs/>
          <w:sz w:val="24"/>
          <w:szCs w:val="24"/>
          <w:u w:val="single"/>
        </w:rPr>
        <w:t xml:space="preserve">               </w:t>
      </w:r>
      <w:r>
        <w:rPr>
          <w:rFonts w:ascii="宋体" w:hAnsi="宋体" w:hint="eastAsia"/>
          <w:bCs/>
          <w:sz w:val="24"/>
          <w:szCs w:val="24"/>
        </w:rPr>
        <w:t>的变化，中纬度出现明显的</w:t>
      </w:r>
      <w:r>
        <w:rPr>
          <w:rFonts w:ascii="宋体" w:hAnsi="宋体" w:hint="eastAsia"/>
          <w:bCs/>
          <w:sz w:val="24"/>
          <w:szCs w:val="24"/>
          <w:u w:val="single"/>
        </w:rPr>
        <w:t xml:space="preserve">         </w:t>
      </w:r>
      <w:r>
        <w:rPr>
          <w:rFonts w:ascii="宋体" w:hAnsi="宋体" w:hint="eastAsia"/>
          <w:bCs/>
          <w:sz w:val="24"/>
          <w:szCs w:val="24"/>
        </w:rPr>
        <w:t>更替。</w:t>
      </w:r>
    </w:p>
    <w:p w:rsidR="000F7AD7" w:rsidRDefault="00F84DEC">
      <w:pPr>
        <w:spacing w:line="360" w:lineRule="auto"/>
        <w:jc w:val="left"/>
        <w:rPr>
          <w:rFonts w:ascii="宋体" w:hAnsi="宋体"/>
          <w:bCs/>
          <w:sz w:val="24"/>
          <w:szCs w:val="24"/>
        </w:rPr>
      </w:pPr>
      <w:r>
        <w:rPr>
          <w:rFonts w:ascii="宋体" w:hAnsi="宋体" w:hint="eastAsia"/>
          <w:bCs/>
          <w:sz w:val="24"/>
          <w:szCs w:val="24"/>
        </w:rPr>
        <w:t xml:space="preserve"> </w:t>
      </w:r>
      <w:r>
        <w:rPr>
          <w:rFonts w:ascii="宋体" w:hAnsi="宋体" w:hint="eastAsia"/>
          <w:bCs/>
          <w:sz w:val="24"/>
          <w:szCs w:val="24"/>
        </w:rPr>
        <w:t>从</w:t>
      </w:r>
      <w:r>
        <w:rPr>
          <w:rFonts w:ascii="宋体" w:hAnsi="宋体" w:hint="eastAsia"/>
          <w:bCs/>
          <w:sz w:val="24"/>
          <w:szCs w:val="24"/>
        </w:rPr>
        <w:t>3</w:t>
      </w:r>
      <w:r>
        <w:rPr>
          <w:rFonts w:ascii="宋体" w:hAnsi="宋体" w:hint="eastAsia"/>
          <w:bCs/>
          <w:sz w:val="24"/>
          <w:szCs w:val="24"/>
        </w:rPr>
        <w:t>月</w:t>
      </w:r>
      <w:r>
        <w:rPr>
          <w:rFonts w:ascii="宋体" w:hAnsi="宋体" w:hint="eastAsia"/>
          <w:bCs/>
          <w:sz w:val="24"/>
          <w:szCs w:val="24"/>
        </w:rPr>
        <w:t>21</w:t>
      </w:r>
      <w:r>
        <w:rPr>
          <w:rFonts w:ascii="宋体" w:hAnsi="宋体" w:hint="eastAsia"/>
          <w:bCs/>
          <w:sz w:val="24"/>
          <w:szCs w:val="24"/>
        </w:rPr>
        <w:t>日至</w:t>
      </w:r>
      <w:r>
        <w:rPr>
          <w:rFonts w:ascii="宋体" w:hAnsi="宋体" w:hint="eastAsia"/>
          <w:bCs/>
          <w:sz w:val="24"/>
          <w:szCs w:val="24"/>
        </w:rPr>
        <w:t>9</w:t>
      </w:r>
      <w:r>
        <w:rPr>
          <w:rFonts w:ascii="宋体" w:hAnsi="宋体" w:hint="eastAsia"/>
          <w:bCs/>
          <w:sz w:val="24"/>
          <w:szCs w:val="24"/>
        </w:rPr>
        <w:t>月</w:t>
      </w:r>
      <w:r>
        <w:rPr>
          <w:rFonts w:ascii="宋体" w:hAnsi="宋体" w:hint="eastAsia"/>
          <w:bCs/>
          <w:sz w:val="24"/>
          <w:szCs w:val="24"/>
        </w:rPr>
        <w:t>23</w:t>
      </w:r>
      <w:r>
        <w:rPr>
          <w:rFonts w:ascii="宋体" w:hAnsi="宋体" w:hint="eastAsia"/>
          <w:bCs/>
          <w:sz w:val="24"/>
          <w:szCs w:val="24"/>
        </w:rPr>
        <w:t>日，太阳直射在北半球，北半球昼长夜短，南半球反之</w:t>
      </w:r>
    </w:p>
    <w:p w:rsidR="000F7AD7" w:rsidRDefault="00F84DEC">
      <w:pPr>
        <w:spacing w:line="360" w:lineRule="auto"/>
        <w:jc w:val="left"/>
        <w:rPr>
          <w:rFonts w:ascii="宋体" w:hAnsi="宋体"/>
          <w:bCs/>
          <w:sz w:val="24"/>
          <w:szCs w:val="24"/>
        </w:rPr>
      </w:pPr>
      <w:r>
        <w:rPr>
          <w:rFonts w:ascii="宋体" w:hAnsi="宋体" w:hint="eastAsia"/>
          <w:bCs/>
          <w:sz w:val="24"/>
          <w:szCs w:val="24"/>
        </w:rPr>
        <w:lastRenderedPageBreak/>
        <w:t xml:space="preserve"> </w:t>
      </w:r>
      <w:r>
        <w:rPr>
          <w:rFonts w:ascii="宋体" w:hAnsi="宋体" w:hint="eastAsia"/>
          <w:bCs/>
          <w:sz w:val="24"/>
          <w:szCs w:val="24"/>
        </w:rPr>
        <w:t>从</w:t>
      </w:r>
      <w:r>
        <w:rPr>
          <w:rFonts w:ascii="宋体" w:hAnsi="宋体" w:hint="eastAsia"/>
          <w:bCs/>
          <w:sz w:val="24"/>
          <w:szCs w:val="24"/>
        </w:rPr>
        <w:t>9</w:t>
      </w:r>
      <w:r>
        <w:rPr>
          <w:rFonts w:ascii="宋体" w:hAnsi="宋体" w:hint="eastAsia"/>
          <w:bCs/>
          <w:sz w:val="24"/>
          <w:szCs w:val="24"/>
        </w:rPr>
        <w:t>月</w:t>
      </w:r>
      <w:r>
        <w:rPr>
          <w:rFonts w:ascii="宋体" w:hAnsi="宋体" w:hint="eastAsia"/>
          <w:bCs/>
          <w:sz w:val="24"/>
          <w:szCs w:val="24"/>
        </w:rPr>
        <w:t>23</w:t>
      </w:r>
      <w:r>
        <w:rPr>
          <w:rFonts w:ascii="宋体" w:hAnsi="宋体" w:hint="eastAsia"/>
          <w:bCs/>
          <w:sz w:val="24"/>
          <w:szCs w:val="24"/>
        </w:rPr>
        <w:t>日至次年</w:t>
      </w:r>
      <w:r>
        <w:rPr>
          <w:rFonts w:ascii="宋体" w:hAnsi="宋体" w:hint="eastAsia"/>
          <w:bCs/>
          <w:sz w:val="24"/>
          <w:szCs w:val="24"/>
        </w:rPr>
        <w:t>3</w:t>
      </w:r>
      <w:r>
        <w:rPr>
          <w:rFonts w:ascii="宋体" w:hAnsi="宋体" w:hint="eastAsia"/>
          <w:bCs/>
          <w:sz w:val="24"/>
          <w:szCs w:val="24"/>
        </w:rPr>
        <w:t>月</w:t>
      </w:r>
      <w:r>
        <w:rPr>
          <w:rFonts w:ascii="宋体" w:hAnsi="宋体" w:hint="eastAsia"/>
          <w:bCs/>
          <w:sz w:val="24"/>
          <w:szCs w:val="24"/>
        </w:rPr>
        <w:t>21</w:t>
      </w:r>
      <w:r>
        <w:rPr>
          <w:rFonts w:ascii="宋体" w:hAnsi="宋体" w:hint="eastAsia"/>
          <w:bCs/>
          <w:sz w:val="24"/>
          <w:szCs w:val="24"/>
        </w:rPr>
        <w:t>日，太阳直射在南半球，南半球昼长夜短，北半球反之</w:t>
      </w:r>
    </w:p>
    <w:p w:rsidR="000F7AD7" w:rsidRDefault="00F84DEC">
      <w:pPr>
        <w:spacing w:line="360" w:lineRule="auto"/>
        <w:jc w:val="left"/>
        <w:rPr>
          <w:rFonts w:ascii="宋体" w:hAnsi="宋体"/>
          <w:bCs/>
          <w:sz w:val="24"/>
          <w:szCs w:val="24"/>
        </w:rPr>
      </w:pPr>
      <w:r>
        <w:rPr>
          <w:rFonts w:ascii="宋体" w:hAnsi="宋体" w:hint="eastAsia"/>
          <w:bCs/>
          <w:noProof/>
          <w:sz w:val="24"/>
          <w:szCs w:val="24"/>
        </w:rPr>
        <w:drawing>
          <wp:anchor distT="0" distB="0" distL="114300" distR="114300" simplePos="0" relativeHeight="251600896" behindDoc="0" locked="0" layoutInCell="1" allowOverlap="1">
            <wp:simplePos x="0" y="0"/>
            <wp:positionH relativeFrom="column">
              <wp:posOffset>226695</wp:posOffset>
            </wp:positionH>
            <wp:positionV relativeFrom="paragraph">
              <wp:posOffset>224790</wp:posOffset>
            </wp:positionV>
            <wp:extent cx="4753610" cy="4017010"/>
            <wp:effectExtent l="0" t="0" r="8890" b="2540"/>
            <wp:wrapNone/>
            <wp:docPr id="434" name="图片 434" descr="地球上的五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地球上的五带"/>
                    <pic:cNvPicPr>
                      <a:picLocks noChangeAspect="1"/>
                    </pic:cNvPicPr>
                  </pic:nvPicPr>
                  <pic:blipFill>
                    <a:blip r:embed="rId49">
                      <a:grayscl/>
                    </a:blip>
                    <a:stretch>
                      <a:fillRect/>
                    </a:stretch>
                  </pic:blipFill>
                  <pic:spPr>
                    <a:xfrm>
                      <a:off x="0" y="0"/>
                      <a:ext cx="4753610" cy="4017010"/>
                    </a:xfrm>
                    <a:prstGeom prst="rect">
                      <a:avLst/>
                    </a:prstGeom>
                  </pic:spPr>
                </pic:pic>
              </a:graphicData>
            </a:graphic>
          </wp:anchor>
        </w:drawing>
      </w:r>
      <w:r>
        <w:rPr>
          <w:rFonts w:ascii="宋体" w:hAnsi="宋体" w:hint="eastAsia"/>
          <w:bCs/>
          <w:sz w:val="24"/>
          <w:szCs w:val="24"/>
        </w:rPr>
        <w:t>五带的划分</w:t>
      </w: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1"/>
        <w:gridCol w:w="3229"/>
        <w:gridCol w:w="3920"/>
      </w:tblGrid>
      <w:tr w:rsidR="000F7AD7">
        <w:trPr>
          <w:trHeight w:val="367"/>
        </w:trPr>
        <w:tc>
          <w:tcPr>
            <w:tcW w:w="1351" w:type="dxa"/>
          </w:tcPr>
          <w:p w:rsidR="000F7AD7" w:rsidRDefault="00F84DEC">
            <w:pPr>
              <w:spacing w:line="360" w:lineRule="auto"/>
              <w:jc w:val="center"/>
              <w:rPr>
                <w:rFonts w:ascii="宋体" w:hAnsi="宋体"/>
                <w:bCs/>
                <w:sz w:val="24"/>
                <w:szCs w:val="24"/>
              </w:rPr>
            </w:pPr>
            <w:r>
              <w:rPr>
                <w:rFonts w:ascii="宋体" w:hAnsi="宋体" w:hint="eastAsia"/>
                <w:bCs/>
                <w:sz w:val="24"/>
                <w:szCs w:val="24"/>
              </w:rPr>
              <w:t>五带</w:t>
            </w:r>
          </w:p>
        </w:tc>
        <w:tc>
          <w:tcPr>
            <w:tcW w:w="3229" w:type="dxa"/>
          </w:tcPr>
          <w:p w:rsidR="000F7AD7" w:rsidRDefault="00F84DEC">
            <w:pPr>
              <w:spacing w:line="360" w:lineRule="auto"/>
              <w:jc w:val="center"/>
              <w:rPr>
                <w:rFonts w:ascii="宋体" w:hAnsi="宋体"/>
                <w:bCs/>
                <w:sz w:val="24"/>
                <w:szCs w:val="24"/>
              </w:rPr>
            </w:pPr>
            <w:r>
              <w:rPr>
                <w:rFonts w:ascii="宋体" w:hAnsi="宋体" w:hint="eastAsia"/>
                <w:bCs/>
                <w:sz w:val="24"/>
                <w:szCs w:val="24"/>
              </w:rPr>
              <w:t>范围</w:t>
            </w:r>
          </w:p>
        </w:tc>
        <w:tc>
          <w:tcPr>
            <w:tcW w:w="3920" w:type="dxa"/>
          </w:tcPr>
          <w:p w:rsidR="000F7AD7" w:rsidRDefault="00F84DEC">
            <w:pPr>
              <w:spacing w:line="360" w:lineRule="auto"/>
              <w:jc w:val="center"/>
              <w:rPr>
                <w:rFonts w:ascii="宋体" w:hAnsi="宋体"/>
                <w:bCs/>
                <w:sz w:val="24"/>
                <w:szCs w:val="24"/>
              </w:rPr>
            </w:pPr>
            <w:r>
              <w:rPr>
                <w:rFonts w:ascii="宋体" w:hAnsi="宋体" w:hint="eastAsia"/>
                <w:bCs/>
                <w:sz w:val="24"/>
                <w:szCs w:val="24"/>
              </w:rPr>
              <w:t>特点</w:t>
            </w:r>
          </w:p>
        </w:tc>
      </w:tr>
      <w:tr w:rsidR="000F7AD7">
        <w:trPr>
          <w:trHeight w:val="367"/>
        </w:trPr>
        <w:tc>
          <w:tcPr>
            <w:tcW w:w="1351" w:type="dxa"/>
          </w:tcPr>
          <w:p w:rsidR="000F7AD7" w:rsidRDefault="00F84DEC">
            <w:pPr>
              <w:spacing w:line="360" w:lineRule="auto"/>
              <w:jc w:val="center"/>
              <w:rPr>
                <w:rFonts w:ascii="宋体" w:hAnsi="宋体"/>
                <w:bCs/>
                <w:sz w:val="24"/>
                <w:szCs w:val="24"/>
              </w:rPr>
            </w:pPr>
            <w:r>
              <w:rPr>
                <w:rFonts w:ascii="宋体" w:hAnsi="宋体" w:hint="eastAsia"/>
                <w:bCs/>
                <w:sz w:val="24"/>
                <w:szCs w:val="24"/>
              </w:rPr>
              <w:t>热带</w:t>
            </w:r>
          </w:p>
        </w:tc>
        <w:tc>
          <w:tcPr>
            <w:tcW w:w="3229" w:type="dxa"/>
          </w:tcPr>
          <w:p w:rsidR="000F7AD7" w:rsidRDefault="00F84DEC">
            <w:pPr>
              <w:spacing w:line="360" w:lineRule="auto"/>
              <w:jc w:val="left"/>
              <w:rPr>
                <w:rFonts w:ascii="宋体" w:hAnsi="宋体"/>
                <w:bCs/>
                <w:sz w:val="24"/>
                <w:szCs w:val="24"/>
              </w:rPr>
            </w:pPr>
            <w:r>
              <w:rPr>
                <w:rFonts w:ascii="宋体" w:hAnsi="宋体" w:hint="eastAsia"/>
                <w:bCs/>
                <w:sz w:val="24"/>
                <w:szCs w:val="24"/>
                <w:u w:val="single"/>
              </w:rPr>
              <w:t xml:space="preserve">         </w:t>
            </w:r>
            <w:r>
              <w:rPr>
                <w:rFonts w:ascii="宋体" w:hAnsi="宋体" w:hint="eastAsia"/>
                <w:bCs/>
                <w:sz w:val="24"/>
                <w:szCs w:val="24"/>
                <w:vertAlign w:val="superscript"/>
              </w:rPr>
              <w:t>o</w:t>
            </w:r>
            <w:r>
              <w:rPr>
                <w:rFonts w:ascii="宋体" w:hAnsi="宋体" w:hint="eastAsia"/>
                <w:bCs/>
                <w:sz w:val="24"/>
                <w:szCs w:val="24"/>
              </w:rPr>
              <w:t>S</w:t>
            </w:r>
            <w:r>
              <w:rPr>
                <w:rFonts w:ascii="宋体" w:hAnsi="宋体" w:hint="eastAsia"/>
                <w:bCs/>
                <w:sz w:val="24"/>
                <w:szCs w:val="24"/>
              </w:rPr>
              <w:t>至</w:t>
            </w:r>
            <w:r>
              <w:rPr>
                <w:rFonts w:ascii="宋体" w:hAnsi="宋体" w:hint="eastAsia"/>
                <w:bCs/>
                <w:sz w:val="24"/>
                <w:szCs w:val="24"/>
                <w:u w:val="single"/>
              </w:rPr>
              <w:t xml:space="preserve">        </w:t>
            </w:r>
            <w:r>
              <w:rPr>
                <w:rFonts w:ascii="宋体" w:hAnsi="宋体" w:hint="eastAsia"/>
                <w:bCs/>
                <w:sz w:val="24"/>
                <w:szCs w:val="24"/>
              </w:rPr>
              <w:t xml:space="preserve"> </w:t>
            </w:r>
            <w:r>
              <w:rPr>
                <w:rFonts w:ascii="宋体" w:hAnsi="宋体" w:hint="eastAsia"/>
                <w:bCs/>
                <w:sz w:val="24"/>
                <w:szCs w:val="24"/>
                <w:vertAlign w:val="superscript"/>
              </w:rPr>
              <w:t>o</w:t>
            </w:r>
            <w:r>
              <w:rPr>
                <w:rFonts w:ascii="宋体" w:hAnsi="宋体" w:hint="eastAsia"/>
                <w:bCs/>
                <w:sz w:val="24"/>
                <w:szCs w:val="24"/>
              </w:rPr>
              <w:t>N</w:t>
            </w:r>
          </w:p>
        </w:tc>
        <w:tc>
          <w:tcPr>
            <w:tcW w:w="3920" w:type="dxa"/>
          </w:tcPr>
          <w:p w:rsidR="000F7AD7" w:rsidRDefault="00F84DEC">
            <w:pPr>
              <w:spacing w:line="360" w:lineRule="auto"/>
              <w:rPr>
                <w:rFonts w:ascii="宋体" w:hAnsi="宋体"/>
                <w:bCs/>
                <w:sz w:val="24"/>
                <w:szCs w:val="24"/>
              </w:rPr>
            </w:pPr>
            <w:r>
              <w:rPr>
                <w:rFonts w:ascii="宋体" w:hAnsi="宋体" w:hint="eastAsia"/>
                <w:bCs/>
                <w:sz w:val="24"/>
                <w:szCs w:val="24"/>
              </w:rPr>
              <w:t>有</w:t>
            </w:r>
            <w:r>
              <w:rPr>
                <w:rFonts w:ascii="宋体" w:hAnsi="宋体" w:hint="eastAsia"/>
                <w:bCs/>
                <w:sz w:val="24"/>
                <w:szCs w:val="24"/>
                <w:u w:val="single"/>
              </w:rPr>
              <w:t xml:space="preserve">          </w:t>
            </w:r>
            <w:r>
              <w:rPr>
                <w:rFonts w:ascii="宋体" w:hAnsi="宋体" w:hint="eastAsia"/>
                <w:bCs/>
                <w:sz w:val="24"/>
                <w:szCs w:val="24"/>
              </w:rPr>
              <w:t>，气候</w:t>
            </w:r>
            <w:r>
              <w:rPr>
                <w:rFonts w:ascii="宋体" w:hAnsi="宋体" w:hint="eastAsia"/>
                <w:bCs/>
                <w:sz w:val="24"/>
                <w:szCs w:val="24"/>
                <w:u w:val="single"/>
              </w:rPr>
              <w:t xml:space="preserve">            </w:t>
            </w:r>
          </w:p>
        </w:tc>
      </w:tr>
      <w:tr w:rsidR="000F7AD7">
        <w:trPr>
          <w:trHeight w:val="367"/>
        </w:trPr>
        <w:tc>
          <w:tcPr>
            <w:tcW w:w="1351" w:type="dxa"/>
          </w:tcPr>
          <w:p w:rsidR="000F7AD7" w:rsidRDefault="00F84DEC">
            <w:pPr>
              <w:spacing w:line="360" w:lineRule="auto"/>
              <w:jc w:val="center"/>
              <w:rPr>
                <w:rFonts w:ascii="宋体" w:hAnsi="宋体"/>
                <w:bCs/>
                <w:sz w:val="24"/>
                <w:szCs w:val="24"/>
              </w:rPr>
            </w:pPr>
            <w:r>
              <w:rPr>
                <w:rFonts w:ascii="宋体" w:hAnsi="宋体" w:hint="eastAsia"/>
                <w:bCs/>
                <w:sz w:val="24"/>
                <w:szCs w:val="24"/>
              </w:rPr>
              <w:t>北温带</w:t>
            </w:r>
          </w:p>
        </w:tc>
        <w:tc>
          <w:tcPr>
            <w:tcW w:w="3229" w:type="dxa"/>
          </w:tcPr>
          <w:p w:rsidR="000F7AD7" w:rsidRDefault="00F84DEC">
            <w:pPr>
              <w:spacing w:line="360" w:lineRule="auto"/>
              <w:jc w:val="left"/>
              <w:rPr>
                <w:rFonts w:ascii="宋体" w:hAnsi="宋体"/>
                <w:bCs/>
                <w:sz w:val="24"/>
                <w:szCs w:val="24"/>
              </w:rPr>
            </w:pPr>
            <w:r>
              <w:rPr>
                <w:rFonts w:ascii="宋体" w:hAnsi="宋体" w:hint="eastAsia"/>
                <w:bCs/>
                <w:sz w:val="24"/>
                <w:szCs w:val="24"/>
                <w:u w:val="single"/>
              </w:rPr>
              <w:t xml:space="preserve">        </w:t>
            </w:r>
            <w:r>
              <w:rPr>
                <w:rFonts w:ascii="宋体" w:hAnsi="宋体" w:hint="eastAsia"/>
                <w:bCs/>
                <w:sz w:val="24"/>
                <w:szCs w:val="24"/>
              </w:rPr>
              <w:t xml:space="preserve"> </w:t>
            </w:r>
            <w:r>
              <w:rPr>
                <w:rFonts w:ascii="宋体" w:hAnsi="宋体" w:hint="eastAsia"/>
                <w:bCs/>
                <w:sz w:val="24"/>
                <w:szCs w:val="24"/>
                <w:vertAlign w:val="superscript"/>
              </w:rPr>
              <w:t>o</w:t>
            </w:r>
            <w:r>
              <w:rPr>
                <w:rFonts w:ascii="宋体" w:hAnsi="宋体" w:hint="eastAsia"/>
                <w:bCs/>
                <w:sz w:val="24"/>
                <w:szCs w:val="24"/>
              </w:rPr>
              <w:t>N</w:t>
            </w:r>
            <w:r>
              <w:rPr>
                <w:rFonts w:ascii="宋体" w:hAnsi="宋体" w:hint="eastAsia"/>
                <w:bCs/>
                <w:sz w:val="24"/>
                <w:szCs w:val="24"/>
              </w:rPr>
              <w:t>至</w:t>
            </w:r>
            <w:r>
              <w:rPr>
                <w:rFonts w:ascii="宋体" w:hAnsi="宋体" w:hint="eastAsia"/>
                <w:bCs/>
                <w:sz w:val="24"/>
                <w:szCs w:val="24"/>
                <w:u w:val="single"/>
              </w:rPr>
              <w:t xml:space="preserve">        </w:t>
            </w:r>
            <w:r>
              <w:rPr>
                <w:rFonts w:ascii="宋体" w:hAnsi="宋体" w:hint="eastAsia"/>
                <w:bCs/>
                <w:sz w:val="24"/>
                <w:szCs w:val="24"/>
              </w:rPr>
              <w:t xml:space="preserve"> </w:t>
            </w:r>
            <w:r>
              <w:rPr>
                <w:rFonts w:ascii="宋体" w:hAnsi="宋体" w:hint="eastAsia"/>
                <w:bCs/>
                <w:sz w:val="24"/>
                <w:szCs w:val="24"/>
                <w:vertAlign w:val="superscript"/>
              </w:rPr>
              <w:t>o</w:t>
            </w:r>
            <w:r>
              <w:rPr>
                <w:rFonts w:ascii="宋体" w:hAnsi="宋体" w:hint="eastAsia"/>
                <w:bCs/>
                <w:sz w:val="24"/>
                <w:szCs w:val="24"/>
              </w:rPr>
              <w:t xml:space="preserve">N       </w:t>
            </w:r>
          </w:p>
        </w:tc>
        <w:tc>
          <w:tcPr>
            <w:tcW w:w="3920" w:type="dxa"/>
            <w:vMerge w:val="restart"/>
          </w:tcPr>
          <w:p w:rsidR="000F7AD7" w:rsidRDefault="00F84DEC">
            <w:pPr>
              <w:spacing w:line="360" w:lineRule="auto"/>
              <w:jc w:val="center"/>
              <w:rPr>
                <w:rFonts w:ascii="宋体" w:hAnsi="宋体"/>
                <w:bCs/>
                <w:sz w:val="24"/>
                <w:szCs w:val="24"/>
              </w:rPr>
            </w:pPr>
            <w:r>
              <w:rPr>
                <w:rFonts w:ascii="宋体" w:hAnsi="宋体" w:hint="eastAsia"/>
                <w:bCs/>
                <w:sz w:val="24"/>
                <w:szCs w:val="24"/>
              </w:rPr>
              <w:t>气候的</w:t>
            </w:r>
            <w:r>
              <w:rPr>
                <w:rFonts w:ascii="宋体" w:hAnsi="宋体" w:hint="eastAsia"/>
                <w:bCs/>
                <w:sz w:val="24"/>
                <w:szCs w:val="24"/>
                <w:u w:val="single"/>
              </w:rPr>
              <w:t xml:space="preserve">           </w:t>
            </w:r>
            <w:r>
              <w:rPr>
                <w:rFonts w:ascii="宋体" w:hAnsi="宋体" w:hint="eastAsia"/>
                <w:bCs/>
                <w:sz w:val="24"/>
                <w:szCs w:val="24"/>
              </w:rPr>
              <w:t>明显</w:t>
            </w:r>
          </w:p>
        </w:tc>
      </w:tr>
      <w:tr w:rsidR="000F7AD7">
        <w:trPr>
          <w:trHeight w:val="367"/>
        </w:trPr>
        <w:tc>
          <w:tcPr>
            <w:tcW w:w="1351" w:type="dxa"/>
          </w:tcPr>
          <w:p w:rsidR="000F7AD7" w:rsidRDefault="00F84DEC">
            <w:pPr>
              <w:spacing w:line="360" w:lineRule="auto"/>
              <w:jc w:val="center"/>
              <w:rPr>
                <w:rFonts w:ascii="宋体" w:hAnsi="宋体"/>
                <w:bCs/>
                <w:sz w:val="24"/>
                <w:szCs w:val="24"/>
              </w:rPr>
            </w:pPr>
            <w:r>
              <w:rPr>
                <w:rFonts w:ascii="宋体" w:hAnsi="宋体" w:hint="eastAsia"/>
                <w:bCs/>
                <w:sz w:val="24"/>
                <w:szCs w:val="24"/>
              </w:rPr>
              <w:t>南温带</w:t>
            </w:r>
          </w:p>
        </w:tc>
        <w:tc>
          <w:tcPr>
            <w:tcW w:w="3229" w:type="dxa"/>
          </w:tcPr>
          <w:p w:rsidR="000F7AD7" w:rsidRDefault="00F84DEC">
            <w:pPr>
              <w:spacing w:line="360" w:lineRule="auto"/>
              <w:jc w:val="left"/>
              <w:rPr>
                <w:rFonts w:ascii="宋体" w:hAnsi="宋体"/>
                <w:bCs/>
                <w:sz w:val="24"/>
                <w:szCs w:val="24"/>
              </w:rPr>
            </w:pPr>
            <w:r>
              <w:rPr>
                <w:rFonts w:ascii="宋体" w:hAnsi="宋体" w:hint="eastAsia"/>
                <w:bCs/>
                <w:sz w:val="24"/>
                <w:szCs w:val="24"/>
                <w:u w:val="single"/>
              </w:rPr>
              <w:t xml:space="preserve">         </w:t>
            </w:r>
            <w:r>
              <w:rPr>
                <w:rFonts w:ascii="宋体" w:hAnsi="宋体" w:hint="eastAsia"/>
                <w:bCs/>
                <w:sz w:val="24"/>
                <w:szCs w:val="24"/>
                <w:vertAlign w:val="superscript"/>
              </w:rPr>
              <w:t>o</w:t>
            </w:r>
            <w:r>
              <w:rPr>
                <w:rFonts w:ascii="宋体" w:hAnsi="宋体" w:hint="eastAsia"/>
                <w:bCs/>
                <w:sz w:val="24"/>
                <w:szCs w:val="24"/>
              </w:rPr>
              <w:t>S</w:t>
            </w:r>
            <w:r>
              <w:rPr>
                <w:rFonts w:ascii="宋体" w:hAnsi="宋体" w:hint="eastAsia"/>
                <w:bCs/>
                <w:sz w:val="24"/>
                <w:szCs w:val="24"/>
              </w:rPr>
              <w:t>至</w:t>
            </w:r>
            <w:r>
              <w:rPr>
                <w:rFonts w:ascii="宋体" w:hAnsi="宋体" w:hint="eastAsia"/>
                <w:bCs/>
                <w:sz w:val="24"/>
                <w:szCs w:val="24"/>
                <w:u w:val="single"/>
              </w:rPr>
              <w:t xml:space="preserve">         </w:t>
            </w:r>
            <w:r>
              <w:rPr>
                <w:rFonts w:ascii="宋体" w:hAnsi="宋体" w:hint="eastAsia"/>
                <w:bCs/>
                <w:sz w:val="24"/>
                <w:szCs w:val="24"/>
                <w:vertAlign w:val="superscript"/>
              </w:rPr>
              <w:t>o</w:t>
            </w:r>
            <w:r>
              <w:rPr>
                <w:rFonts w:ascii="宋体" w:hAnsi="宋体" w:hint="eastAsia"/>
                <w:bCs/>
                <w:sz w:val="24"/>
                <w:szCs w:val="24"/>
              </w:rPr>
              <w:t>S</w:t>
            </w:r>
          </w:p>
        </w:tc>
        <w:tc>
          <w:tcPr>
            <w:tcW w:w="3920" w:type="dxa"/>
            <w:vMerge/>
          </w:tcPr>
          <w:p w:rsidR="000F7AD7" w:rsidRDefault="000F7AD7">
            <w:pPr>
              <w:spacing w:line="360" w:lineRule="auto"/>
              <w:jc w:val="left"/>
              <w:rPr>
                <w:rFonts w:ascii="宋体" w:hAnsi="宋体"/>
                <w:bCs/>
                <w:sz w:val="24"/>
                <w:szCs w:val="24"/>
              </w:rPr>
            </w:pPr>
          </w:p>
        </w:tc>
      </w:tr>
      <w:tr w:rsidR="000F7AD7">
        <w:trPr>
          <w:trHeight w:val="367"/>
        </w:trPr>
        <w:tc>
          <w:tcPr>
            <w:tcW w:w="1351" w:type="dxa"/>
          </w:tcPr>
          <w:p w:rsidR="000F7AD7" w:rsidRDefault="00F84DEC">
            <w:pPr>
              <w:spacing w:line="360" w:lineRule="auto"/>
              <w:jc w:val="center"/>
              <w:rPr>
                <w:rFonts w:ascii="宋体" w:hAnsi="宋体"/>
                <w:bCs/>
                <w:sz w:val="24"/>
                <w:szCs w:val="24"/>
              </w:rPr>
            </w:pPr>
            <w:r>
              <w:rPr>
                <w:rFonts w:ascii="宋体" w:hAnsi="宋体" w:hint="eastAsia"/>
                <w:bCs/>
                <w:sz w:val="24"/>
                <w:szCs w:val="24"/>
              </w:rPr>
              <w:t>北寒带</w:t>
            </w:r>
          </w:p>
        </w:tc>
        <w:tc>
          <w:tcPr>
            <w:tcW w:w="3229" w:type="dxa"/>
          </w:tcPr>
          <w:p w:rsidR="000F7AD7" w:rsidRDefault="00F84DEC">
            <w:pPr>
              <w:spacing w:line="360" w:lineRule="auto"/>
              <w:jc w:val="left"/>
              <w:rPr>
                <w:rFonts w:ascii="宋体" w:hAnsi="宋体"/>
                <w:bCs/>
                <w:sz w:val="24"/>
                <w:szCs w:val="24"/>
              </w:rPr>
            </w:pPr>
            <w:r>
              <w:rPr>
                <w:rFonts w:ascii="宋体" w:hAnsi="宋体" w:hint="eastAsia"/>
                <w:bCs/>
                <w:sz w:val="24"/>
                <w:szCs w:val="24"/>
                <w:u w:val="single"/>
              </w:rPr>
              <w:t xml:space="preserve">        </w:t>
            </w:r>
            <w:r>
              <w:rPr>
                <w:rFonts w:ascii="宋体" w:hAnsi="宋体" w:hint="eastAsia"/>
                <w:bCs/>
                <w:sz w:val="24"/>
                <w:szCs w:val="24"/>
              </w:rPr>
              <w:t xml:space="preserve"> </w:t>
            </w:r>
            <w:r>
              <w:rPr>
                <w:rFonts w:ascii="宋体" w:hAnsi="宋体" w:hint="eastAsia"/>
                <w:bCs/>
                <w:sz w:val="24"/>
                <w:szCs w:val="24"/>
                <w:vertAlign w:val="superscript"/>
              </w:rPr>
              <w:t>o</w:t>
            </w:r>
            <w:r>
              <w:rPr>
                <w:rFonts w:ascii="宋体" w:hAnsi="宋体" w:hint="eastAsia"/>
                <w:bCs/>
                <w:sz w:val="24"/>
                <w:szCs w:val="24"/>
              </w:rPr>
              <w:t>N</w:t>
            </w:r>
            <w:r>
              <w:rPr>
                <w:rFonts w:ascii="宋体" w:hAnsi="宋体" w:hint="eastAsia"/>
                <w:bCs/>
                <w:sz w:val="24"/>
                <w:szCs w:val="24"/>
              </w:rPr>
              <w:t>至</w:t>
            </w:r>
            <w:r>
              <w:rPr>
                <w:rFonts w:ascii="宋体" w:hAnsi="宋体" w:hint="eastAsia"/>
                <w:bCs/>
                <w:sz w:val="24"/>
                <w:szCs w:val="24"/>
                <w:u w:val="single"/>
              </w:rPr>
              <w:t xml:space="preserve">        </w:t>
            </w:r>
            <w:r>
              <w:rPr>
                <w:rFonts w:ascii="宋体" w:hAnsi="宋体" w:hint="eastAsia"/>
                <w:bCs/>
                <w:sz w:val="24"/>
                <w:szCs w:val="24"/>
              </w:rPr>
              <w:t xml:space="preserve"> </w:t>
            </w:r>
            <w:r>
              <w:rPr>
                <w:rFonts w:ascii="宋体" w:hAnsi="宋体" w:hint="eastAsia"/>
                <w:bCs/>
                <w:sz w:val="24"/>
                <w:szCs w:val="24"/>
                <w:vertAlign w:val="superscript"/>
              </w:rPr>
              <w:t>o</w:t>
            </w:r>
            <w:r>
              <w:rPr>
                <w:rFonts w:ascii="宋体" w:hAnsi="宋体" w:hint="eastAsia"/>
                <w:bCs/>
                <w:sz w:val="24"/>
                <w:szCs w:val="24"/>
              </w:rPr>
              <w:t>N</w:t>
            </w:r>
          </w:p>
        </w:tc>
        <w:tc>
          <w:tcPr>
            <w:tcW w:w="3920" w:type="dxa"/>
            <w:vMerge w:val="restart"/>
          </w:tcPr>
          <w:p w:rsidR="000F7AD7" w:rsidRDefault="00F84DEC">
            <w:pPr>
              <w:spacing w:line="360" w:lineRule="auto"/>
              <w:rPr>
                <w:rFonts w:ascii="宋体" w:hAnsi="宋体"/>
                <w:bCs/>
                <w:sz w:val="24"/>
                <w:szCs w:val="24"/>
              </w:rPr>
            </w:pPr>
            <w:r>
              <w:rPr>
                <w:rFonts w:ascii="宋体" w:hAnsi="宋体" w:hint="eastAsia"/>
                <w:bCs/>
                <w:sz w:val="24"/>
                <w:szCs w:val="24"/>
              </w:rPr>
              <w:t>有</w:t>
            </w:r>
            <w:r>
              <w:rPr>
                <w:rFonts w:ascii="宋体" w:hAnsi="宋体" w:hint="eastAsia"/>
                <w:bCs/>
                <w:sz w:val="24"/>
                <w:szCs w:val="24"/>
                <w:u w:val="single"/>
              </w:rPr>
              <w:t xml:space="preserve">         </w:t>
            </w:r>
            <w:r>
              <w:rPr>
                <w:rFonts w:ascii="宋体" w:hAnsi="宋体" w:hint="eastAsia"/>
                <w:bCs/>
                <w:sz w:val="24"/>
                <w:szCs w:val="24"/>
              </w:rPr>
              <w:t>现象，气候</w:t>
            </w:r>
            <w:r>
              <w:rPr>
                <w:rFonts w:ascii="宋体" w:hAnsi="宋体" w:hint="eastAsia"/>
                <w:bCs/>
                <w:sz w:val="24"/>
                <w:szCs w:val="24"/>
                <w:u w:val="single"/>
              </w:rPr>
              <w:t xml:space="preserve">          </w:t>
            </w:r>
          </w:p>
        </w:tc>
      </w:tr>
      <w:tr w:rsidR="000F7AD7">
        <w:trPr>
          <w:trHeight w:val="367"/>
        </w:trPr>
        <w:tc>
          <w:tcPr>
            <w:tcW w:w="1351" w:type="dxa"/>
          </w:tcPr>
          <w:p w:rsidR="000F7AD7" w:rsidRDefault="00F84DEC">
            <w:pPr>
              <w:spacing w:line="360" w:lineRule="auto"/>
              <w:jc w:val="center"/>
              <w:rPr>
                <w:rFonts w:ascii="宋体" w:hAnsi="宋体"/>
                <w:bCs/>
                <w:sz w:val="24"/>
                <w:szCs w:val="24"/>
              </w:rPr>
            </w:pPr>
            <w:r>
              <w:rPr>
                <w:rFonts w:ascii="宋体" w:hAnsi="宋体" w:hint="eastAsia"/>
                <w:bCs/>
                <w:sz w:val="24"/>
                <w:szCs w:val="24"/>
              </w:rPr>
              <w:t>南寒带</w:t>
            </w:r>
          </w:p>
        </w:tc>
        <w:tc>
          <w:tcPr>
            <w:tcW w:w="3229" w:type="dxa"/>
          </w:tcPr>
          <w:p w:rsidR="000F7AD7" w:rsidRDefault="00F84DEC">
            <w:pPr>
              <w:spacing w:line="360" w:lineRule="auto"/>
              <w:jc w:val="left"/>
              <w:rPr>
                <w:rFonts w:ascii="宋体" w:hAnsi="宋体"/>
                <w:bCs/>
                <w:sz w:val="24"/>
                <w:szCs w:val="24"/>
              </w:rPr>
            </w:pPr>
            <w:r>
              <w:rPr>
                <w:rFonts w:ascii="宋体" w:hAnsi="宋体" w:hint="eastAsia"/>
                <w:bCs/>
                <w:sz w:val="24"/>
                <w:szCs w:val="24"/>
                <w:u w:val="single"/>
              </w:rPr>
              <w:t xml:space="preserve">         </w:t>
            </w:r>
            <w:r>
              <w:rPr>
                <w:rFonts w:ascii="宋体" w:hAnsi="宋体" w:hint="eastAsia"/>
                <w:bCs/>
                <w:sz w:val="24"/>
                <w:szCs w:val="24"/>
                <w:vertAlign w:val="superscript"/>
              </w:rPr>
              <w:t>o</w:t>
            </w:r>
            <w:r>
              <w:rPr>
                <w:rFonts w:ascii="宋体" w:hAnsi="宋体" w:hint="eastAsia"/>
                <w:bCs/>
                <w:sz w:val="24"/>
                <w:szCs w:val="24"/>
              </w:rPr>
              <w:t>S</w:t>
            </w:r>
            <w:r>
              <w:rPr>
                <w:rFonts w:ascii="宋体" w:hAnsi="宋体" w:hint="eastAsia"/>
                <w:bCs/>
                <w:sz w:val="24"/>
                <w:szCs w:val="24"/>
              </w:rPr>
              <w:t>至</w:t>
            </w:r>
            <w:r>
              <w:rPr>
                <w:rFonts w:ascii="宋体" w:hAnsi="宋体" w:hint="eastAsia"/>
                <w:bCs/>
                <w:sz w:val="24"/>
                <w:szCs w:val="24"/>
                <w:u w:val="single"/>
              </w:rPr>
              <w:t xml:space="preserve">         </w:t>
            </w:r>
            <w:r>
              <w:rPr>
                <w:rFonts w:ascii="宋体" w:hAnsi="宋体" w:hint="eastAsia"/>
                <w:bCs/>
                <w:sz w:val="24"/>
                <w:szCs w:val="24"/>
                <w:vertAlign w:val="superscript"/>
              </w:rPr>
              <w:t>o</w:t>
            </w:r>
            <w:r>
              <w:rPr>
                <w:rFonts w:ascii="宋体" w:hAnsi="宋体" w:hint="eastAsia"/>
                <w:bCs/>
                <w:sz w:val="24"/>
                <w:szCs w:val="24"/>
              </w:rPr>
              <w:t>S</w:t>
            </w:r>
          </w:p>
        </w:tc>
        <w:tc>
          <w:tcPr>
            <w:tcW w:w="3920" w:type="dxa"/>
            <w:vMerge/>
          </w:tcPr>
          <w:p w:rsidR="000F7AD7" w:rsidRDefault="000F7AD7">
            <w:pPr>
              <w:spacing w:line="360" w:lineRule="auto"/>
              <w:jc w:val="left"/>
              <w:rPr>
                <w:rFonts w:ascii="宋体" w:hAnsi="宋体"/>
                <w:bCs/>
                <w:sz w:val="24"/>
                <w:szCs w:val="24"/>
              </w:rPr>
            </w:pPr>
          </w:p>
        </w:tc>
      </w:tr>
    </w:tbl>
    <w:p w:rsidR="000F7AD7" w:rsidRDefault="000F7AD7">
      <w:pPr>
        <w:spacing w:line="360" w:lineRule="auto"/>
        <w:jc w:val="left"/>
        <w:rPr>
          <w:rFonts w:ascii="宋体" w:hAnsi="宋体"/>
          <w:bCs/>
          <w:sz w:val="24"/>
          <w:szCs w:val="24"/>
        </w:rPr>
      </w:pPr>
    </w:p>
    <w:p w:rsidR="000F7AD7" w:rsidRDefault="00F84DEC">
      <w:pPr>
        <w:spacing w:line="360" w:lineRule="auto"/>
        <w:jc w:val="left"/>
        <w:rPr>
          <w:rFonts w:ascii="宋体" w:hAnsi="宋体"/>
          <w:bCs/>
          <w:sz w:val="24"/>
          <w:szCs w:val="24"/>
        </w:rPr>
      </w:pPr>
      <w:r>
        <w:rPr>
          <w:rFonts w:ascii="宋体" w:hAnsi="宋体" w:hint="eastAsia"/>
          <w:bCs/>
          <w:sz w:val="24"/>
          <w:szCs w:val="24"/>
        </w:rPr>
        <w:t>3.</w:t>
      </w:r>
      <w:r>
        <w:rPr>
          <w:rFonts w:ascii="宋体" w:hAnsi="宋体" w:hint="eastAsia"/>
          <w:bCs/>
          <w:sz w:val="24"/>
          <w:szCs w:val="24"/>
        </w:rPr>
        <w:t>海陆分布与气候</w:t>
      </w:r>
    </w:p>
    <w:p w:rsidR="000F7AD7" w:rsidRDefault="00F84DEC">
      <w:pPr>
        <w:spacing w:line="360" w:lineRule="auto"/>
        <w:jc w:val="left"/>
        <w:rPr>
          <w:rFonts w:ascii="宋体" w:hAnsi="宋体"/>
          <w:bCs/>
          <w:sz w:val="24"/>
          <w:szCs w:val="24"/>
        </w:rPr>
      </w:pPr>
      <w:r>
        <w:rPr>
          <w:rFonts w:ascii="宋体" w:hAnsi="宋体" w:hint="eastAsia"/>
          <w:bCs/>
          <w:sz w:val="24"/>
          <w:szCs w:val="24"/>
        </w:rPr>
        <w:t>夏季，同一纬度陆地气温</w:t>
      </w:r>
      <w:r>
        <w:rPr>
          <w:rFonts w:ascii="宋体" w:hAnsi="宋体" w:hint="eastAsia"/>
          <w:bCs/>
          <w:sz w:val="24"/>
          <w:szCs w:val="24"/>
          <w:u w:val="single"/>
        </w:rPr>
        <w:t xml:space="preserve">        </w:t>
      </w:r>
      <w:r>
        <w:rPr>
          <w:rFonts w:ascii="宋体" w:hAnsi="宋体" w:hint="eastAsia"/>
          <w:bCs/>
          <w:sz w:val="24"/>
          <w:szCs w:val="24"/>
        </w:rPr>
        <w:t>，海洋气温</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jc w:val="left"/>
        <w:rPr>
          <w:rFonts w:ascii="宋体" w:hAnsi="宋体"/>
          <w:bCs/>
          <w:sz w:val="24"/>
          <w:szCs w:val="24"/>
        </w:rPr>
      </w:pPr>
      <w:r>
        <w:rPr>
          <w:rFonts w:ascii="宋体" w:hAnsi="宋体" w:hint="eastAsia"/>
          <w:bCs/>
          <w:sz w:val="24"/>
          <w:szCs w:val="24"/>
        </w:rPr>
        <w:t>冬季，同一纬度陆地气温</w:t>
      </w:r>
      <w:r>
        <w:rPr>
          <w:rFonts w:ascii="宋体" w:hAnsi="宋体" w:hint="eastAsia"/>
          <w:bCs/>
          <w:sz w:val="24"/>
          <w:szCs w:val="24"/>
          <w:u w:val="single"/>
        </w:rPr>
        <w:t xml:space="preserve">        </w:t>
      </w:r>
      <w:r>
        <w:rPr>
          <w:rFonts w:ascii="宋体" w:hAnsi="宋体" w:hint="eastAsia"/>
          <w:bCs/>
          <w:sz w:val="24"/>
          <w:szCs w:val="24"/>
        </w:rPr>
        <w:t>，海洋气温</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jc w:val="left"/>
        <w:rPr>
          <w:rFonts w:ascii="宋体" w:hAnsi="宋体"/>
          <w:bCs/>
          <w:sz w:val="24"/>
          <w:szCs w:val="24"/>
        </w:rPr>
      </w:pPr>
      <w:r>
        <w:rPr>
          <w:rFonts w:ascii="宋体" w:hAnsi="宋体" w:hint="eastAsia"/>
          <w:bCs/>
          <w:sz w:val="24"/>
          <w:szCs w:val="24"/>
        </w:rPr>
        <w:t>中纬度：同一纬度，海洋和陆地地区月平均气温最高和最低的月份不同，一年中北半球中纬度地区，陆地月平均气温最高和最低的月份一般分别出现在</w:t>
      </w:r>
      <w:r>
        <w:rPr>
          <w:rFonts w:ascii="宋体" w:hAnsi="宋体" w:hint="eastAsia"/>
          <w:bCs/>
          <w:sz w:val="24"/>
          <w:szCs w:val="24"/>
        </w:rPr>
        <w:t>______</w:t>
      </w:r>
      <w:r>
        <w:rPr>
          <w:rFonts w:ascii="宋体" w:hAnsi="宋体" w:hint="eastAsia"/>
          <w:bCs/>
          <w:sz w:val="24"/>
          <w:szCs w:val="24"/>
        </w:rPr>
        <w:lastRenderedPageBreak/>
        <w:t>月</w:t>
      </w:r>
      <w:r>
        <w:rPr>
          <w:rFonts w:ascii="宋体" w:hAnsi="宋体" w:hint="eastAsia"/>
          <w:bCs/>
          <w:sz w:val="24"/>
          <w:szCs w:val="24"/>
        </w:rPr>
        <w:t>和</w:t>
      </w:r>
      <w:r>
        <w:rPr>
          <w:rFonts w:ascii="宋体" w:hAnsi="宋体" w:hint="eastAsia"/>
          <w:bCs/>
          <w:sz w:val="24"/>
          <w:szCs w:val="24"/>
          <w:u w:val="single"/>
        </w:rPr>
        <w:t>________</w:t>
      </w:r>
      <w:r>
        <w:rPr>
          <w:rFonts w:ascii="宋体" w:hAnsi="宋体" w:hint="eastAsia"/>
          <w:bCs/>
          <w:sz w:val="24"/>
          <w:szCs w:val="24"/>
        </w:rPr>
        <w:t>月</w:t>
      </w:r>
      <w:r>
        <w:rPr>
          <w:rFonts w:ascii="宋体" w:hAnsi="宋体" w:hint="eastAsia"/>
          <w:bCs/>
          <w:sz w:val="24"/>
          <w:szCs w:val="24"/>
        </w:rPr>
        <w:t>,</w:t>
      </w:r>
      <w:r>
        <w:rPr>
          <w:rFonts w:ascii="宋体" w:hAnsi="宋体" w:hint="eastAsia"/>
          <w:bCs/>
          <w:sz w:val="24"/>
          <w:szCs w:val="24"/>
        </w:rPr>
        <w:t>海洋则出现在</w:t>
      </w:r>
      <w:r>
        <w:rPr>
          <w:rFonts w:ascii="宋体" w:hAnsi="宋体" w:hint="eastAsia"/>
          <w:bCs/>
          <w:sz w:val="24"/>
          <w:szCs w:val="24"/>
          <w:u w:val="single"/>
        </w:rPr>
        <w:t>_____</w:t>
      </w:r>
      <w:r>
        <w:rPr>
          <w:rFonts w:ascii="宋体" w:hAnsi="宋体" w:hint="eastAsia"/>
          <w:bCs/>
          <w:sz w:val="24"/>
          <w:szCs w:val="24"/>
        </w:rPr>
        <w:t>月</w:t>
      </w:r>
      <w:r>
        <w:rPr>
          <w:rFonts w:ascii="宋体" w:hAnsi="宋体" w:hint="eastAsia"/>
          <w:bCs/>
          <w:sz w:val="24"/>
          <w:szCs w:val="24"/>
        </w:rPr>
        <w:t>和</w:t>
      </w:r>
      <w:r>
        <w:rPr>
          <w:rFonts w:ascii="宋体" w:hAnsi="宋体" w:hint="eastAsia"/>
          <w:bCs/>
          <w:sz w:val="24"/>
          <w:szCs w:val="24"/>
          <w:u w:val="single"/>
        </w:rPr>
        <w:t>________</w:t>
      </w:r>
      <w:r>
        <w:rPr>
          <w:rFonts w:ascii="宋体" w:hAnsi="宋体" w:hint="eastAsia"/>
          <w:bCs/>
          <w:sz w:val="24"/>
          <w:szCs w:val="24"/>
        </w:rPr>
        <w:t>月。</w:t>
      </w:r>
    </w:p>
    <w:p w:rsidR="000F7AD7" w:rsidRDefault="00F84DEC">
      <w:pPr>
        <w:spacing w:line="360" w:lineRule="auto"/>
        <w:jc w:val="left"/>
        <w:rPr>
          <w:rFonts w:ascii="宋体" w:hAnsi="宋体"/>
          <w:bCs/>
          <w:sz w:val="24"/>
          <w:szCs w:val="24"/>
        </w:rPr>
      </w:pPr>
      <w:r>
        <w:rPr>
          <w:rFonts w:ascii="宋体" w:hAnsi="宋体" w:hint="eastAsia"/>
          <w:bCs/>
          <w:sz w:val="24"/>
          <w:szCs w:val="24"/>
        </w:rPr>
        <w:t>4.</w:t>
      </w:r>
      <w:r>
        <w:rPr>
          <w:rFonts w:ascii="宋体" w:hAnsi="宋体" w:hint="eastAsia"/>
          <w:bCs/>
          <w:sz w:val="24"/>
          <w:szCs w:val="24"/>
        </w:rPr>
        <w:t>地形地势与气候</w:t>
      </w:r>
    </w:p>
    <w:p w:rsidR="000F7AD7" w:rsidRDefault="00F84DEC">
      <w:pPr>
        <w:spacing w:line="360" w:lineRule="auto"/>
        <w:jc w:val="left"/>
        <w:rPr>
          <w:rFonts w:ascii="宋体" w:hAnsi="宋体"/>
          <w:bCs/>
          <w:sz w:val="24"/>
          <w:szCs w:val="24"/>
          <w:u w:val="single"/>
        </w:rPr>
      </w:pPr>
      <w:r>
        <w:rPr>
          <w:rFonts w:ascii="宋体" w:hAnsi="宋体" w:hint="eastAsia"/>
          <w:bCs/>
          <w:sz w:val="24"/>
          <w:szCs w:val="24"/>
        </w:rPr>
        <w:t>（</w:t>
      </w:r>
      <w:r>
        <w:rPr>
          <w:rFonts w:ascii="宋体" w:hAnsi="宋体" w:hint="eastAsia"/>
          <w:bCs/>
          <w:sz w:val="24"/>
          <w:szCs w:val="24"/>
        </w:rPr>
        <w:t>1</w:t>
      </w:r>
      <w:r>
        <w:rPr>
          <w:rFonts w:ascii="宋体" w:hAnsi="宋体" w:hint="eastAsia"/>
          <w:bCs/>
          <w:sz w:val="24"/>
          <w:szCs w:val="24"/>
        </w:rPr>
        <w:t>）</w:t>
      </w:r>
      <w:r>
        <w:rPr>
          <w:rFonts w:ascii="宋体" w:hAnsi="宋体" w:hint="eastAsia"/>
          <w:bCs/>
          <w:sz w:val="24"/>
          <w:szCs w:val="24"/>
        </w:rPr>
        <w:t>地形对气候的影响：山脉对太阳辐射的</w:t>
      </w:r>
      <w:r>
        <w:rPr>
          <w:rFonts w:ascii="宋体" w:hAnsi="宋体" w:hint="eastAsia"/>
          <w:bCs/>
          <w:sz w:val="24"/>
          <w:szCs w:val="24"/>
          <w:u w:val="single"/>
        </w:rPr>
        <w:t xml:space="preserve">        </w:t>
      </w:r>
      <w:r>
        <w:rPr>
          <w:rFonts w:ascii="宋体" w:hAnsi="宋体" w:hint="eastAsia"/>
          <w:bCs/>
          <w:sz w:val="24"/>
          <w:szCs w:val="24"/>
        </w:rPr>
        <w:t>作用及对低层空气运动的</w:t>
      </w:r>
      <w:r>
        <w:rPr>
          <w:rFonts w:ascii="宋体" w:hAnsi="宋体" w:hint="eastAsia"/>
          <w:bCs/>
          <w:sz w:val="24"/>
          <w:szCs w:val="24"/>
          <w:u w:val="single"/>
        </w:rPr>
        <w:t xml:space="preserve">      </w:t>
      </w:r>
      <w:r>
        <w:rPr>
          <w:rFonts w:ascii="宋体" w:hAnsi="宋体" w:hint="eastAsia"/>
          <w:bCs/>
          <w:sz w:val="24"/>
          <w:szCs w:val="24"/>
        </w:rPr>
        <w:t>作用，使得</w:t>
      </w:r>
      <w:proofErr w:type="gramStart"/>
      <w:r>
        <w:rPr>
          <w:rFonts w:ascii="宋体" w:hAnsi="宋体" w:hint="eastAsia"/>
          <w:bCs/>
          <w:sz w:val="24"/>
          <w:szCs w:val="24"/>
        </w:rPr>
        <w:t>阳坡气温</w:t>
      </w:r>
      <w:proofErr w:type="gramEnd"/>
      <w:r>
        <w:rPr>
          <w:rFonts w:ascii="宋体" w:hAnsi="宋体" w:hint="eastAsia"/>
          <w:bCs/>
          <w:sz w:val="24"/>
          <w:szCs w:val="24"/>
          <w:u w:val="single"/>
        </w:rPr>
        <w:t xml:space="preserve">     </w:t>
      </w:r>
      <w:r>
        <w:rPr>
          <w:rFonts w:ascii="宋体" w:hAnsi="宋体" w:hint="eastAsia"/>
          <w:bCs/>
          <w:sz w:val="24"/>
          <w:szCs w:val="24"/>
        </w:rPr>
        <w:t>，阴坡气温</w:t>
      </w:r>
      <w:r>
        <w:rPr>
          <w:rFonts w:ascii="宋体" w:hAnsi="宋体" w:hint="eastAsia"/>
          <w:bCs/>
          <w:sz w:val="24"/>
          <w:szCs w:val="24"/>
          <w:u w:val="single"/>
        </w:rPr>
        <w:t xml:space="preserve">     </w:t>
      </w:r>
      <w:r>
        <w:rPr>
          <w:rFonts w:ascii="宋体" w:hAnsi="宋体" w:hint="eastAsia"/>
          <w:bCs/>
          <w:sz w:val="24"/>
          <w:szCs w:val="24"/>
        </w:rPr>
        <w:t>；</w:t>
      </w:r>
      <w:r>
        <w:rPr>
          <w:rFonts w:ascii="宋体" w:hAnsi="宋体" w:hint="eastAsia"/>
          <w:bCs/>
          <w:sz w:val="24"/>
          <w:szCs w:val="24"/>
          <w:u w:val="single"/>
        </w:rPr>
        <w:t xml:space="preserve">       </w:t>
      </w:r>
      <w:r>
        <w:rPr>
          <w:rFonts w:ascii="宋体" w:hAnsi="宋体" w:hint="eastAsia"/>
          <w:bCs/>
          <w:sz w:val="24"/>
          <w:szCs w:val="24"/>
        </w:rPr>
        <w:t>坡降水多，</w:t>
      </w:r>
      <w:r>
        <w:rPr>
          <w:rFonts w:ascii="宋体" w:hAnsi="宋体" w:hint="eastAsia"/>
          <w:bCs/>
          <w:sz w:val="24"/>
          <w:szCs w:val="24"/>
          <w:u w:val="single"/>
        </w:rPr>
        <w:t xml:space="preserve">        </w:t>
      </w:r>
      <w:r>
        <w:rPr>
          <w:rFonts w:ascii="宋体" w:hAnsi="宋体" w:hint="eastAsia"/>
          <w:bCs/>
          <w:sz w:val="24"/>
          <w:szCs w:val="24"/>
        </w:rPr>
        <w:t>坡降水少。</w:t>
      </w:r>
    </w:p>
    <w:p w:rsidR="000F7AD7" w:rsidRDefault="00F84DEC">
      <w:pPr>
        <w:spacing w:line="360" w:lineRule="auto"/>
        <w:jc w:val="left"/>
        <w:rPr>
          <w:rFonts w:ascii="宋体" w:hAnsi="宋体"/>
          <w:bCs/>
          <w:sz w:val="24"/>
          <w:szCs w:val="24"/>
        </w:rPr>
      </w:pPr>
      <w:r>
        <w:rPr>
          <w:rFonts w:ascii="宋体" w:hAnsi="宋体" w:hint="eastAsia"/>
          <w:bCs/>
          <w:sz w:val="24"/>
          <w:szCs w:val="24"/>
        </w:rPr>
        <w:t>（</w:t>
      </w:r>
      <w:r>
        <w:rPr>
          <w:rFonts w:ascii="宋体" w:hAnsi="宋体" w:hint="eastAsia"/>
          <w:bCs/>
          <w:sz w:val="24"/>
          <w:szCs w:val="24"/>
        </w:rPr>
        <w:t>2)</w:t>
      </w:r>
      <w:r>
        <w:rPr>
          <w:rFonts w:ascii="宋体" w:hAnsi="宋体" w:hint="eastAsia"/>
          <w:bCs/>
          <w:sz w:val="24"/>
          <w:szCs w:val="24"/>
        </w:rPr>
        <w:t>地势对气候的影响：随着地势的增高，气温</w:t>
      </w:r>
      <w:r>
        <w:rPr>
          <w:rFonts w:ascii="宋体" w:hAnsi="宋体" w:hint="eastAsia"/>
          <w:bCs/>
          <w:sz w:val="24"/>
          <w:szCs w:val="24"/>
          <w:u w:val="single"/>
        </w:rPr>
        <w:t xml:space="preserve">       </w:t>
      </w:r>
      <w:r>
        <w:rPr>
          <w:rFonts w:ascii="宋体" w:hAnsi="宋体" w:hint="eastAsia"/>
          <w:bCs/>
          <w:sz w:val="24"/>
          <w:szCs w:val="24"/>
        </w:rPr>
        <w:t>；海拔每增高</w:t>
      </w:r>
      <w:r>
        <w:rPr>
          <w:rFonts w:ascii="宋体" w:hAnsi="宋体" w:hint="eastAsia"/>
          <w:bCs/>
          <w:sz w:val="24"/>
          <w:szCs w:val="24"/>
        </w:rPr>
        <w:t>100</w:t>
      </w:r>
      <w:r>
        <w:rPr>
          <w:rFonts w:ascii="宋体" w:hAnsi="宋体" w:hint="eastAsia"/>
          <w:bCs/>
          <w:sz w:val="24"/>
          <w:szCs w:val="24"/>
        </w:rPr>
        <w:t>米，气温约</w:t>
      </w:r>
      <w:r>
        <w:rPr>
          <w:rFonts w:ascii="宋体" w:hAnsi="宋体" w:hint="eastAsia"/>
          <w:bCs/>
          <w:sz w:val="24"/>
          <w:szCs w:val="24"/>
          <w:u w:val="single"/>
        </w:rPr>
        <w:t xml:space="preserve">        </w:t>
      </w:r>
      <w:r>
        <w:rPr>
          <w:rFonts w:ascii="宋体" w:hAnsi="宋体" w:hint="eastAsia"/>
          <w:bCs/>
          <w:sz w:val="24"/>
          <w:szCs w:val="24"/>
        </w:rPr>
        <w:t>0.6</w:t>
      </w:r>
      <w:r>
        <w:rPr>
          <w:rFonts w:ascii="宋体" w:hAnsi="宋体" w:hint="eastAsia"/>
          <w:bCs/>
          <w:sz w:val="24"/>
          <w:szCs w:val="24"/>
          <w:vertAlign w:val="superscript"/>
        </w:rPr>
        <w:t>o</w:t>
      </w:r>
      <w:r>
        <w:rPr>
          <w:rFonts w:ascii="宋体" w:hAnsi="宋体" w:hint="eastAsia"/>
          <w:bCs/>
          <w:sz w:val="24"/>
          <w:szCs w:val="24"/>
        </w:rPr>
        <w:t>C</w:t>
      </w:r>
      <w:r>
        <w:rPr>
          <w:rFonts w:ascii="宋体" w:hAnsi="宋体" w:hint="eastAsia"/>
          <w:bCs/>
          <w:sz w:val="24"/>
          <w:szCs w:val="24"/>
        </w:rPr>
        <w:t>。</w:t>
      </w:r>
    </w:p>
    <w:p w:rsidR="000F7AD7" w:rsidRDefault="00F84DEC">
      <w:pPr>
        <w:spacing w:line="360" w:lineRule="auto"/>
        <w:jc w:val="left"/>
        <w:rPr>
          <w:rFonts w:ascii="宋体" w:hAnsi="宋体"/>
          <w:bCs/>
          <w:sz w:val="24"/>
          <w:szCs w:val="24"/>
        </w:rPr>
      </w:pPr>
      <w:r>
        <w:rPr>
          <w:rFonts w:ascii="宋体" w:hAnsi="宋体" w:hint="eastAsia"/>
          <w:bCs/>
          <w:sz w:val="24"/>
          <w:szCs w:val="24"/>
        </w:rPr>
        <w:t>5.</w:t>
      </w:r>
      <w:r>
        <w:rPr>
          <w:rFonts w:ascii="宋体" w:hAnsi="宋体" w:hint="eastAsia"/>
          <w:bCs/>
          <w:sz w:val="24"/>
          <w:szCs w:val="24"/>
        </w:rPr>
        <w:t>人类活动与气候</w:t>
      </w:r>
    </w:p>
    <w:p w:rsidR="000F7AD7" w:rsidRDefault="00F84DEC">
      <w:pPr>
        <w:spacing w:line="360" w:lineRule="auto"/>
        <w:jc w:val="left"/>
        <w:rPr>
          <w:rFonts w:ascii="宋体" w:hAnsi="宋体"/>
          <w:bCs/>
          <w:sz w:val="24"/>
          <w:szCs w:val="24"/>
        </w:rPr>
      </w:pPr>
      <w:r>
        <w:rPr>
          <w:rFonts w:ascii="宋体" w:hAnsi="宋体" w:hint="eastAsia"/>
          <w:bCs/>
          <w:sz w:val="24"/>
          <w:szCs w:val="24"/>
        </w:rPr>
        <w:t>（</w:t>
      </w:r>
      <w:r>
        <w:rPr>
          <w:rFonts w:ascii="宋体" w:hAnsi="宋体" w:hint="eastAsia"/>
          <w:bCs/>
          <w:sz w:val="24"/>
          <w:szCs w:val="24"/>
        </w:rPr>
        <w:t>1</w:t>
      </w:r>
      <w:r>
        <w:rPr>
          <w:rFonts w:ascii="宋体" w:hAnsi="宋体" w:hint="eastAsia"/>
          <w:bCs/>
          <w:sz w:val="24"/>
          <w:szCs w:val="24"/>
        </w:rPr>
        <w:t>）</w:t>
      </w:r>
      <w:r>
        <w:rPr>
          <w:rFonts w:ascii="宋体" w:hAnsi="宋体" w:hint="eastAsia"/>
          <w:bCs/>
          <w:sz w:val="24"/>
          <w:szCs w:val="24"/>
        </w:rPr>
        <w:t>通过改变</w:t>
      </w:r>
      <w:r>
        <w:rPr>
          <w:rFonts w:ascii="宋体" w:hAnsi="宋体" w:hint="eastAsia"/>
          <w:bCs/>
          <w:sz w:val="24"/>
          <w:szCs w:val="24"/>
          <w:u w:val="single"/>
        </w:rPr>
        <w:t xml:space="preserve">            </w:t>
      </w:r>
      <w:r>
        <w:rPr>
          <w:rFonts w:ascii="宋体" w:hAnsi="宋体" w:hint="eastAsia"/>
          <w:bCs/>
          <w:sz w:val="24"/>
          <w:szCs w:val="24"/>
        </w:rPr>
        <w:t>，影响局部地区气候。</w:t>
      </w:r>
    </w:p>
    <w:p w:rsidR="000F7AD7" w:rsidRDefault="00F84DEC">
      <w:pPr>
        <w:spacing w:line="360" w:lineRule="auto"/>
        <w:jc w:val="left"/>
        <w:rPr>
          <w:rFonts w:ascii="宋体" w:hAnsi="宋体"/>
          <w:bCs/>
          <w:sz w:val="24"/>
          <w:szCs w:val="24"/>
        </w:rPr>
      </w:pPr>
      <w:r>
        <w:rPr>
          <w:rFonts w:ascii="宋体" w:hAnsi="宋体" w:hint="eastAsia"/>
          <w:bCs/>
          <w:sz w:val="24"/>
          <w:szCs w:val="24"/>
        </w:rPr>
        <w:t>温室效应：人类生活、生产中排放的二氧化碳等温室气体急剧增加，使全球气温</w:t>
      </w:r>
      <w:r>
        <w:rPr>
          <w:rFonts w:ascii="宋体" w:hAnsi="宋体" w:hint="eastAsia"/>
          <w:bCs/>
          <w:sz w:val="24"/>
          <w:szCs w:val="24"/>
          <w:u w:val="single"/>
        </w:rPr>
        <w:t xml:space="preserve">          </w:t>
      </w:r>
      <w:r>
        <w:rPr>
          <w:rFonts w:ascii="宋体" w:hAnsi="宋体" w:hint="eastAsia"/>
          <w:bCs/>
          <w:sz w:val="24"/>
          <w:szCs w:val="24"/>
        </w:rPr>
        <w:t>。</w:t>
      </w:r>
    </w:p>
    <w:p w:rsidR="000F7AD7" w:rsidRDefault="00F84DEC">
      <w:pPr>
        <w:spacing w:line="360" w:lineRule="auto"/>
        <w:jc w:val="left"/>
        <w:rPr>
          <w:rFonts w:ascii="宋体" w:hAnsi="宋体"/>
          <w:bCs/>
          <w:sz w:val="24"/>
          <w:szCs w:val="24"/>
        </w:rPr>
      </w:pPr>
      <w:r>
        <w:rPr>
          <w:rFonts w:ascii="宋体" w:hAnsi="宋体" w:hint="eastAsia"/>
          <w:bCs/>
          <w:sz w:val="24"/>
          <w:szCs w:val="24"/>
        </w:rPr>
        <w:t>臭氧层的破坏：人类排放出的</w:t>
      </w:r>
      <w:r>
        <w:rPr>
          <w:rFonts w:ascii="宋体" w:hAnsi="宋体" w:hint="eastAsia"/>
          <w:bCs/>
          <w:sz w:val="24"/>
          <w:szCs w:val="24"/>
          <w:u w:val="single"/>
        </w:rPr>
        <w:t xml:space="preserve">            </w:t>
      </w:r>
      <w:r>
        <w:rPr>
          <w:rFonts w:ascii="宋体" w:hAnsi="宋体" w:hint="eastAsia"/>
          <w:bCs/>
          <w:sz w:val="24"/>
          <w:szCs w:val="24"/>
        </w:rPr>
        <w:t>破坏高空的臭氧层，导致地面的太阳紫外线辐射增强，危及人类的健康。</w:t>
      </w:r>
    </w:p>
    <w:p w:rsidR="000F7AD7" w:rsidRDefault="00F84DEC">
      <w:pPr>
        <w:spacing w:line="360" w:lineRule="auto"/>
        <w:jc w:val="left"/>
        <w:rPr>
          <w:rFonts w:ascii="宋体" w:hAnsi="宋体"/>
          <w:bCs/>
          <w:sz w:val="24"/>
          <w:szCs w:val="24"/>
        </w:rPr>
      </w:pPr>
      <w:r>
        <w:rPr>
          <w:rFonts w:ascii="宋体" w:hAnsi="宋体" w:hint="eastAsia"/>
          <w:bCs/>
          <w:sz w:val="24"/>
          <w:szCs w:val="24"/>
        </w:rPr>
        <w:t>热岛效应：在人口密度大、工业集中的城市，中心城区的气温</w:t>
      </w:r>
      <w:r>
        <w:rPr>
          <w:rFonts w:ascii="宋体" w:hAnsi="宋体" w:hint="eastAsia"/>
          <w:bCs/>
          <w:sz w:val="24"/>
          <w:szCs w:val="24"/>
        </w:rPr>
        <w:t>比郊区</w:t>
      </w:r>
      <w:r>
        <w:rPr>
          <w:rFonts w:ascii="宋体" w:hAnsi="宋体" w:hint="eastAsia"/>
          <w:bCs/>
          <w:sz w:val="24"/>
          <w:szCs w:val="24"/>
          <w:u w:val="single"/>
        </w:rPr>
        <w:t xml:space="preserve">      </w:t>
      </w:r>
      <w:r>
        <w:rPr>
          <w:rFonts w:ascii="宋体" w:hAnsi="宋体" w:hint="eastAsia"/>
          <w:bCs/>
          <w:sz w:val="24"/>
          <w:szCs w:val="24"/>
        </w:rPr>
        <w:t>，风速比郊区</w:t>
      </w:r>
      <w:r>
        <w:rPr>
          <w:rFonts w:ascii="宋体" w:hAnsi="宋体" w:hint="eastAsia"/>
          <w:bCs/>
          <w:sz w:val="24"/>
          <w:szCs w:val="24"/>
          <w:u w:val="single"/>
        </w:rPr>
        <w:t xml:space="preserve">       </w:t>
      </w:r>
      <w:r>
        <w:rPr>
          <w:rFonts w:ascii="宋体" w:hAnsi="宋体" w:hint="eastAsia"/>
          <w:bCs/>
          <w:sz w:val="24"/>
          <w:szCs w:val="24"/>
        </w:rPr>
        <w:t>，</w:t>
      </w:r>
      <w:r>
        <w:rPr>
          <w:rFonts w:ascii="宋体" w:hAnsi="宋体" w:hint="eastAsia"/>
          <w:bCs/>
          <w:sz w:val="24"/>
          <w:szCs w:val="24"/>
          <w:u w:val="single"/>
        </w:rPr>
        <w:t xml:space="preserve">          </w:t>
      </w:r>
      <w:r>
        <w:rPr>
          <w:rFonts w:ascii="宋体" w:hAnsi="宋体" w:hint="eastAsia"/>
          <w:bCs/>
          <w:sz w:val="24"/>
          <w:szCs w:val="24"/>
        </w:rPr>
        <w:t>上升</w:t>
      </w:r>
      <w:r>
        <w:rPr>
          <w:rFonts w:ascii="宋体" w:hAnsi="宋体" w:hint="eastAsia"/>
          <w:bCs/>
          <w:sz w:val="24"/>
          <w:szCs w:val="24"/>
        </w:rPr>
        <w:t>气流显著，雾和低云</w:t>
      </w:r>
      <w:r>
        <w:rPr>
          <w:rFonts w:ascii="宋体" w:hAnsi="宋体" w:hint="eastAsia"/>
          <w:bCs/>
          <w:sz w:val="24"/>
          <w:szCs w:val="24"/>
          <w:u w:val="single"/>
        </w:rPr>
        <w:t xml:space="preserve">           </w:t>
      </w:r>
      <w:r>
        <w:rPr>
          <w:rFonts w:ascii="宋体" w:hAnsi="宋体" w:hint="eastAsia"/>
          <w:bCs/>
          <w:sz w:val="24"/>
          <w:szCs w:val="24"/>
        </w:rPr>
        <w:t>。</w:t>
      </w:r>
    </w:p>
    <w:p w:rsidR="000F7AD7" w:rsidRDefault="00F84DEC">
      <w:r>
        <w:rPr>
          <w:rFonts w:asciiTheme="minorEastAsia" w:hAnsiTheme="minorEastAsia" w:hint="eastAsia"/>
          <w:b/>
          <w:noProof/>
          <w:sz w:val="24"/>
          <w:szCs w:val="24"/>
        </w:rPr>
        <w:drawing>
          <wp:anchor distT="0" distB="0" distL="114300" distR="114300" simplePos="0" relativeHeight="251601920" behindDoc="0" locked="0" layoutInCell="1" allowOverlap="1">
            <wp:simplePos x="0" y="0"/>
            <wp:positionH relativeFrom="column">
              <wp:posOffset>114300</wp:posOffset>
            </wp:positionH>
            <wp:positionV relativeFrom="paragraph">
              <wp:posOffset>142875</wp:posOffset>
            </wp:positionV>
            <wp:extent cx="5151120" cy="2675255"/>
            <wp:effectExtent l="0" t="0" r="11430" b="10795"/>
            <wp:wrapNone/>
            <wp:docPr id="435" name="图片 435" descr="image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image043"/>
                    <pic:cNvPicPr>
                      <a:picLocks noChangeAspect="1"/>
                    </pic:cNvPicPr>
                  </pic:nvPicPr>
                  <pic:blipFill>
                    <a:blip r:embed="rId122">
                      <a:grayscl/>
                    </a:blip>
                    <a:srcRect b="7743"/>
                    <a:stretch>
                      <a:fillRect/>
                    </a:stretch>
                  </pic:blipFill>
                  <pic:spPr>
                    <a:xfrm>
                      <a:off x="0" y="0"/>
                      <a:ext cx="5151120" cy="2675255"/>
                    </a:xfrm>
                    <a:prstGeom prst="rect">
                      <a:avLst/>
                    </a:prstGeom>
                  </pic:spPr>
                </pic:pic>
              </a:graphicData>
            </a:graphic>
          </wp:anchor>
        </w:drawing>
      </w: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F84DEC">
      <w:pPr>
        <w:numPr>
          <w:ilvl w:val="0"/>
          <w:numId w:val="22"/>
        </w:num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世界主要气候类型</w:t>
      </w:r>
    </w:p>
    <w:p w:rsidR="000F7AD7" w:rsidRDefault="00F84DEC">
      <w:pPr>
        <w:spacing w:line="360" w:lineRule="auto"/>
        <w:jc w:val="left"/>
        <w:rPr>
          <w:rFonts w:ascii="宋体" w:hAnsi="宋体"/>
          <w:bCs/>
          <w:sz w:val="24"/>
          <w:szCs w:val="24"/>
        </w:rPr>
      </w:pPr>
      <w:r>
        <w:rPr>
          <w:rFonts w:ascii="宋体" w:hAnsi="宋体" w:hint="eastAsia"/>
          <w:bCs/>
          <w:sz w:val="24"/>
          <w:szCs w:val="24"/>
        </w:rPr>
        <w:t xml:space="preserve"> </w:t>
      </w:r>
      <w:r>
        <w:rPr>
          <w:rFonts w:ascii="宋体" w:hAnsi="宋体" w:hint="eastAsia"/>
          <w:bCs/>
          <w:sz w:val="24"/>
          <w:szCs w:val="24"/>
        </w:rPr>
        <w:t>气候类型划分的依据是</w:t>
      </w:r>
      <w:r>
        <w:rPr>
          <w:rFonts w:ascii="宋体" w:hAnsi="宋体" w:hint="eastAsia"/>
          <w:bCs/>
          <w:sz w:val="24"/>
          <w:szCs w:val="24"/>
        </w:rPr>
        <w:t>_______</w:t>
      </w:r>
      <w:r>
        <w:rPr>
          <w:rFonts w:ascii="宋体" w:hAnsi="宋体" w:hint="eastAsia"/>
          <w:bCs/>
          <w:sz w:val="24"/>
          <w:szCs w:val="24"/>
        </w:rPr>
        <w:t>和</w:t>
      </w:r>
      <w:r>
        <w:rPr>
          <w:rFonts w:ascii="宋体" w:hAnsi="宋体" w:hint="eastAsia"/>
          <w:bCs/>
          <w:sz w:val="24"/>
          <w:szCs w:val="24"/>
        </w:rPr>
        <w:t xml:space="preserve">___________  </w:t>
      </w:r>
    </w:p>
    <w:p w:rsidR="000F7AD7" w:rsidRDefault="00F84DEC">
      <w:pPr>
        <w:spacing w:line="360" w:lineRule="auto"/>
        <w:jc w:val="left"/>
        <w:rPr>
          <w:rFonts w:ascii="宋体" w:hAnsi="宋体"/>
          <w:bCs/>
          <w:sz w:val="24"/>
          <w:szCs w:val="24"/>
        </w:rPr>
      </w:pPr>
      <w:r>
        <w:rPr>
          <w:rFonts w:ascii="宋体" w:hAnsi="宋体" w:hint="eastAsia"/>
          <w:bCs/>
          <w:noProof/>
          <w:sz w:val="24"/>
          <w:szCs w:val="24"/>
        </w:rPr>
        <w:drawing>
          <wp:anchor distT="0" distB="0" distL="114300" distR="114300" simplePos="0" relativeHeight="251606016" behindDoc="0" locked="0" layoutInCell="1" allowOverlap="1">
            <wp:simplePos x="0" y="0"/>
            <wp:positionH relativeFrom="column">
              <wp:posOffset>554990</wp:posOffset>
            </wp:positionH>
            <wp:positionV relativeFrom="paragraph">
              <wp:posOffset>78740</wp:posOffset>
            </wp:positionV>
            <wp:extent cx="4241165" cy="2949575"/>
            <wp:effectExtent l="0" t="0" r="6985" b="3175"/>
            <wp:wrapNone/>
            <wp:docPr id="436" name="图片 436" descr="image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image055"/>
                    <pic:cNvPicPr>
                      <a:picLocks noChangeAspect="1"/>
                    </pic:cNvPicPr>
                  </pic:nvPicPr>
                  <pic:blipFill>
                    <a:blip r:embed="rId123">
                      <a:grayscl/>
                    </a:blip>
                    <a:srcRect t="24003" b="5358"/>
                    <a:stretch>
                      <a:fillRect/>
                    </a:stretch>
                  </pic:blipFill>
                  <pic:spPr>
                    <a:xfrm>
                      <a:off x="0" y="0"/>
                      <a:ext cx="4241165" cy="2949575"/>
                    </a:xfrm>
                    <a:prstGeom prst="rect">
                      <a:avLst/>
                    </a:prstGeom>
                  </pic:spPr>
                </pic:pic>
              </a:graphicData>
            </a:graphic>
          </wp:anchor>
        </w:drawing>
      </w: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F84DEC">
      <w:pPr>
        <w:spacing w:line="360" w:lineRule="auto"/>
        <w:jc w:val="left"/>
        <w:rPr>
          <w:rFonts w:ascii="宋体" w:hAnsi="宋体"/>
          <w:bCs/>
          <w:sz w:val="24"/>
          <w:szCs w:val="24"/>
        </w:rPr>
      </w:pPr>
      <w:r>
        <w:rPr>
          <w:rFonts w:ascii="宋体" w:hAnsi="宋体" w:hint="eastAsia"/>
          <w:bCs/>
          <w:sz w:val="24"/>
          <w:szCs w:val="24"/>
        </w:rPr>
        <w:t>1.</w:t>
      </w:r>
      <w:r>
        <w:rPr>
          <w:rFonts w:ascii="宋体" w:hAnsi="宋体" w:hint="eastAsia"/>
          <w:bCs/>
          <w:sz w:val="24"/>
          <w:szCs w:val="24"/>
        </w:rPr>
        <w:t>热带的气候类型</w:t>
      </w:r>
    </w:p>
    <w:p w:rsidR="000F7AD7" w:rsidRDefault="00F84DEC">
      <w:pPr>
        <w:spacing w:line="360" w:lineRule="auto"/>
        <w:jc w:val="left"/>
        <w:rPr>
          <w:rFonts w:ascii="宋体" w:hAnsi="宋体"/>
          <w:bCs/>
          <w:sz w:val="24"/>
          <w:szCs w:val="24"/>
        </w:rPr>
      </w:pPr>
      <w:r>
        <w:rPr>
          <w:rFonts w:ascii="宋体" w:hAnsi="宋体" w:hint="eastAsia"/>
          <w:bCs/>
          <w:sz w:val="24"/>
          <w:szCs w:val="24"/>
        </w:rPr>
        <w:t>（</w:t>
      </w:r>
      <w:r>
        <w:rPr>
          <w:rFonts w:ascii="宋体" w:hAnsi="宋体" w:hint="eastAsia"/>
          <w:bCs/>
          <w:sz w:val="24"/>
          <w:szCs w:val="24"/>
        </w:rPr>
        <w:t>1</w:t>
      </w:r>
      <w:r>
        <w:rPr>
          <w:rFonts w:ascii="宋体" w:hAnsi="宋体" w:hint="eastAsia"/>
          <w:bCs/>
          <w:sz w:val="24"/>
          <w:szCs w:val="24"/>
        </w:rPr>
        <w:t>）</w:t>
      </w:r>
      <w:r>
        <w:rPr>
          <w:rFonts w:ascii="宋体" w:hAnsi="宋体" w:hint="eastAsia"/>
          <w:bCs/>
          <w:sz w:val="24"/>
          <w:szCs w:val="24"/>
        </w:rPr>
        <w:t>热带气候类型</w:t>
      </w:r>
    </w:p>
    <w:tbl>
      <w:tblPr>
        <w:tblW w:w="8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9"/>
        <w:gridCol w:w="1916"/>
        <w:gridCol w:w="1916"/>
        <w:gridCol w:w="1916"/>
        <w:gridCol w:w="1917"/>
      </w:tblGrid>
      <w:tr w:rsidR="000F7AD7">
        <w:trPr>
          <w:trHeight w:val="498"/>
        </w:trPr>
        <w:tc>
          <w:tcPr>
            <w:tcW w:w="1279" w:type="dxa"/>
            <w:vAlign w:val="center"/>
          </w:tcPr>
          <w:p w:rsidR="000F7AD7" w:rsidRDefault="00F84DEC">
            <w:pPr>
              <w:spacing w:line="360" w:lineRule="auto"/>
              <w:jc w:val="center"/>
              <w:rPr>
                <w:rFonts w:ascii="宋体" w:hAnsi="宋体"/>
                <w:bCs/>
                <w:sz w:val="24"/>
                <w:szCs w:val="24"/>
              </w:rPr>
            </w:pPr>
            <w:r>
              <w:rPr>
                <w:rFonts w:ascii="宋体" w:hAnsi="宋体" w:hint="eastAsia"/>
                <w:bCs/>
                <w:sz w:val="24"/>
                <w:szCs w:val="24"/>
              </w:rPr>
              <w:t>气候类型</w:t>
            </w:r>
          </w:p>
        </w:tc>
        <w:tc>
          <w:tcPr>
            <w:tcW w:w="1916" w:type="dxa"/>
            <w:vAlign w:val="center"/>
          </w:tcPr>
          <w:p w:rsidR="000F7AD7" w:rsidRDefault="000F7AD7">
            <w:pPr>
              <w:spacing w:line="360" w:lineRule="auto"/>
              <w:jc w:val="center"/>
              <w:rPr>
                <w:rFonts w:ascii="宋体" w:hAnsi="宋体"/>
                <w:bCs/>
                <w:sz w:val="24"/>
                <w:szCs w:val="24"/>
              </w:rPr>
            </w:pPr>
          </w:p>
        </w:tc>
        <w:tc>
          <w:tcPr>
            <w:tcW w:w="1916" w:type="dxa"/>
            <w:vAlign w:val="center"/>
          </w:tcPr>
          <w:p w:rsidR="000F7AD7" w:rsidRDefault="000F7AD7">
            <w:pPr>
              <w:spacing w:line="360" w:lineRule="auto"/>
              <w:jc w:val="center"/>
              <w:rPr>
                <w:rFonts w:ascii="宋体" w:hAnsi="宋体"/>
                <w:bCs/>
                <w:sz w:val="24"/>
                <w:szCs w:val="24"/>
              </w:rPr>
            </w:pPr>
          </w:p>
        </w:tc>
        <w:tc>
          <w:tcPr>
            <w:tcW w:w="1916" w:type="dxa"/>
            <w:vAlign w:val="center"/>
          </w:tcPr>
          <w:p w:rsidR="000F7AD7" w:rsidRDefault="000F7AD7">
            <w:pPr>
              <w:spacing w:line="360" w:lineRule="auto"/>
              <w:jc w:val="center"/>
              <w:rPr>
                <w:rFonts w:ascii="宋体" w:hAnsi="宋体"/>
                <w:bCs/>
                <w:sz w:val="24"/>
                <w:szCs w:val="24"/>
              </w:rPr>
            </w:pPr>
          </w:p>
        </w:tc>
        <w:tc>
          <w:tcPr>
            <w:tcW w:w="1917" w:type="dxa"/>
            <w:vAlign w:val="center"/>
          </w:tcPr>
          <w:p w:rsidR="000F7AD7" w:rsidRDefault="000F7AD7">
            <w:pPr>
              <w:spacing w:line="360" w:lineRule="auto"/>
              <w:jc w:val="center"/>
              <w:rPr>
                <w:rFonts w:ascii="宋体" w:hAnsi="宋体"/>
                <w:bCs/>
                <w:sz w:val="24"/>
                <w:szCs w:val="24"/>
              </w:rPr>
            </w:pPr>
          </w:p>
        </w:tc>
      </w:tr>
      <w:tr w:rsidR="000F7AD7">
        <w:trPr>
          <w:trHeight w:val="478"/>
        </w:trPr>
        <w:tc>
          <w:tcPr>
            <w:tcW w:w="1279" w:type="dxa"/>
            <w:vAlign w:val="center"/>
          </w:tcPr>
          <w:p w:rsidR="000F7AD7" w:rsidRDefault="00F84DEC">
            <w:pPr>
              <w:spacing w:line="360" w:lineRule="auto"/>
              <w:jc w:val="center"/>
              <w:rPr>
                <w:rFonts w:ascii="宋体" w:hAnsi="宋体"/>
                <w:bCs/>
                <w:sz w:val="24"/>
                <w:szCs w:val="24"/>
              </w:rPr>
            </w:pPr>
            <w:r>
              <w:rPr>
                <w:rFonts w:ascii="宋体" w:hAnsi="宋体" w:hint="eastAsia"/>
                <w:bCs/>
                <w:sz w:val="24"/>
                <w:szCs w:val="24"/>
              </w:rPr>
              <w:t>景观名称</w:t>
            </w:r>
          </w:p>
        </w:tc>
        <w:tc>
          <w:tcPr>
            <w:tcW w:w="1916" w:type="dxa"/>
            <w:vAlign w:val="center"/>
          </w:tcPr>
          <w:p w:rsidR="000F7AD7" w:rsidRDefault="000F7AD7">
            <w:pPr>
              <w:spacing w:line="360" w:lineRule="auto"/>
              <w:jc w:val="center"/>
              <w:rPr>
                <w:rFonts w:ascii="宋体" w:hAnsi="宋体"/>
                <w:bCs/>
                <w:sz w:val="24"/>
                <w:szCs w:val="24"/>
              </w:rPr>
            </w:pPr>
          </w:p>
        </w:tc>
        <w:tc>
          <w:tcPr>
            <w:tcW w:w="1916" w:type="dxa"/>
            <w:vAlign w:val="center"/>
          </w:tcPr>
          <w:p w:rsidR="000F7AD7" w:rsidRDefault="000F7AD7">
            <w:pPr>
              <w:spacing w:line="360" w:lineRule="auto"/>
              <w:jc w:val="center"/>
              <w:rPr>
                <w:rFonts w:ascii="宋体" w:hAnsi="宋体"/>
                <w:bCs/>
                <w:sz w:val="24"/>
                <w:szCs w:val="24"/>
              </w:rPr>
            </w:pPr>
          </w:p>
        </w:tc>
        <w:tc>
          <w:tcPr>
            <w:tcW w:w="1916" w:type="dxa"/>
            <w:vAlign w:val="center"/>
          </w:tcPr>
          <w:p w:rsidR="000F7AD7" w:rsidRDefault="000F7AD7">
            <w:pPr>
              <w:spacing w:line="360" w:lineRule="auto"/>
              <w:jc w:val="center"/>
              <w:rPr>
                <w:rFonts w:ascii="宋体" w:hAnsi="宋体"/>
                <w:bCs/>
                <w:sz w:val="24"/>
                <w:szCs w:val="24"/>
              </w:rPr>
            </w:pPr>
          </w:p>
        </w:tc>
        <w:tc>
          <w:tcPr>
            <w:tcW w:w="1917" w:type="dxa"/>
            <w:vAlign w:val="center"/>
          </w:tcPr>
          <w:p w:rsidR="000F7AD7" w:rsidRDefault="000F7AD7">
            <w:pPr>
              <w:spacing w:line="360" w:lineRule="auto"/>
              <w:jc w:val="center"/>
              <w:rPr>
                <w:rFonts w:ascii="宋体" w:hAnsi="宋体"/>
                <w:bCs/>
                <w:sz w:val="24"/>
                <w:szCs w:val="24"/>
              </w:rPr>
            </w:pPr>
          </w:p>
        </w:tc>
      </w:tr>
      <w:tr w:rsidR="000F7AD7">
        <w:trPr>
          <w:trHeight w:val="628"/>
        </w:trPr>
        <w:tc>
          <w:tcPr>
            <w:tcW w:w="1279" w:type="dxa"/>
            <w:vAlign w:val="center"/>
          </w:tcPr>
          <w:p w:rsidR="000F7AD7" w:rsidRDefault="000F7AD7">
            <w:pPr>
              <w:spacing w:line="360" w:lineRule="auto"/>
              <w:jc w:val="center"/>
              <w:rPr>
                <w:rFonts w:ascii="宋体" w:hAnsi="宋体"/>
                <w:bCs/>
                <w:sz w:val="24"/>
                <w:szCs w:val="24"/>
              </w:rPr>
            </w:pPr>
          </w:p>
          <w:p w:rsidR="000F7AD7" w:rsidRDefault="00F84DEC">
            <w:pPr>
              <w:spacing w:line="360" w:lineRule="auto"/>
              <w:jc w:val="center"/>
              <w:rPr>
                <w:rFonts w:ascii="宋体" w:hAnsi="宋体"/>
                <w:bCs/>
                <w:sz w:val="24"/>
                <w:szCs w:val="24"/>
              </w:rPr>
            </w:pPr>
            <w:r>
              <w:rPr>
                <w:rFonts w:ascii="宋体" w:hAnsi="宋体" w:hint="eastAsia"/>
                <w:bCs/>
                <w:sz w:val="24"/>
                <w:szCs w:val="24"/>
              </w:rPr>
              <w:t>气候特征</w:t>
            </w:r>
          </w:p>
        </w:tc>
        <w:tc>
          <w:tcPr>
            <w:tcW w:w="1916" w:type="dxa"/>
            <w:vAlign w:val="center"/>
          </w:tcPr>
          <w:p w:rsidR="000F7AD7" w:rsidRDefault="000F7AD7">
            <w:pPr>
              <w:spacing w:line="360" w:lineRule="auto"/>
              <w:jc w:val="center"/>
              <w:rPr>
                <w:rFonts w:ascii="宋体" w:hAnsi="宋体"/>
                <w:bCs/>
                <w:sz w:val="24"/>
                <w:szCs w:val="24"/>
              </w:rPr>
            </w:pPr>
          </w:p>
          <w:p w:rsidR="000F7AD7" w:rsidRDefault="000F7AD7">
            <w:pPr>
              <w:spacing w:line="360" w:lineRule="auto"/>
              <w:jc w:val="center"/>
              <w:rPr>
                <w:rFonts w:ascii="宋体" w:hAnsi="宋体"/>
                <w:bCs/>
                <w:sz w:val="24"/>
                <w:szCs w:val="24"/>
              </w:rPr>
            </w:pPr>
          </w:p>
          <w:p w:rsidR="000F7AD7" w:rsidRDefault="000F7AD7">
            <w:pPr>
              <w:spacing w:line="360" w:lineRule="auto"/>
              <w:jc w:val="center"/>
              <w:rPr>
                <w:rFonts w:ascii="宋体" w:hAnsi="宋体"/>
                <w:bCs/>
                <w:sz w:val="24"/>
                <w:szCs w:val="24"/>
              </w:rPr>
            </w:pPr>
          </w:p>
        </w:tc>
        <w:tc>
          <w:tcPr>
            <w:tcW w:w="1916" w:type="dxa"/>
            <w:vAlign w:val="center"/>
          </w:tcPr>
          <w:p w:rsidR="000F7AD7" w:rsidRDefault="000F7AD7">
            <w:pPr>
              <w:spacing w:line="360" w:lineRule="auto"/>
              <w:jc w:val="center"/>
              <w:rPr>
                <w:rFonts w:ascii="宋体" w:hAnsi="宋体"/>
                <w:bCs/>
                <w:sz w:val="24"/>
                <w:szCs w:val="24"/>
              </w:rPr>
            </w:pPr>
          </w:p>
        </w:tc>
        <w:tc>
          <w:tcPr>
            <w:tcW w:w="1916" w:type="dxa"/>
            <w:vAlign w:val="center"/>
          </w:tcPr>
          <w:p w:rsidR="000F7AD7" w:rsidRDefault="000F7AD7">
            <w:pPr>
              <w:spacing w:line="360" w:lineRule="auto"/>
              <w:jc w:val="center"/>
              <w:rPr>
                <w:rFonts w:ascii="宋体" w:hAnsi="宋体"/>
                <w:bCs/>
                <w:sz w:val="24"/>
                <w:szCs w:val="24"/>
              </w:rPr>
            </w:pPr>
          </w:p>
        </w:tc>
        <w:tc>
          <w:tcPr>
            <w:tcW w:w="1917" w:type="dxa"/>
            <w:vAlign w:val="center"/>
          </w:tcPr>
          <w:p w:rsidR="000F7AD7" w:rsidRDefault="000F7AD7">
            <w:pPr>
              <w:spacing w:line="360" w:lineRule="auto"/>
              <w:jc w:val="center"/>
              <w:rPr>
                <w:rFonts w:ascii="宋体" w:hAnsi="宋体"/>
                <w:bCs/>
                <w:sz w:val="24"/>
                <w:szCs w:val="24"/>
              </w:rPr>
            </w:pPr>
          </w:p>
        </w:tc>
      </w:tr>
      <w:tr w:rsidR="000F7AD7">
        <w:trPr>
          <w:trHeight w:val="628"/>
        </w:trPr>
        <w:tc>
          <w:tcPr>
            <w:tcW w:w="1279" w:type="dxa"/>
            <w:vAlign w:val="center"/>
          </w:tcPr>
          <w:p w:rsidR="000F7AD7" w:rsidRDefault="000F7AD7">
            <w:pPr>
              <w:spacing w:line="360" w:lineRule="auto"/>
              <w:jc w:val="center"/>
              <w:rPr>
                <w:rFonts w:ascii="宋体" w:hAnsi="宋体"/>
                <w:bCs/>
                <w:sz w:val="24"/>
                <w:szCs w:val="24"/>
              </w:rPr>
            </w:pPr>
          </w:p>
          <w:p w:rsidR="000F7AD7" w:rsidRDefault="00F84DEC">
            <w:pPr>
              <w:spacing w:line="360" w:lineRule="auto"/>
              <w:jc w:val="center"/>
              <w:rPr>
                <w:rFonts w:ascii="宋体" w:hAnsi="宋体"/>
                <w:bCs/>
                <w:sz w:val="24"/>
                <w:szCs w:val="24"/>
              </w:rPr>
            </w:pPr>
            <w:r>
              <w:rPr>
                <w:rFonts w:ascii="宋体" w:hAnsi="宋体" w:hint="eastAsia"/>
                <w:bCs/>
                <w:sz w:val="24"/>
                <w:szCs w:val="24"/>
              </w:rPr>
              <w:t>分布</w:t>
            </w:r>
          </w:p>
          <w:p w:rsidR="000F7AD7" w:rsidRDefault="000F7AD7">
            <w:pPr>
              <w:spacing w:line="360" w:lineRule="auto"/>
              <w:jc w:val="center"/>
              <w:rPr>
                <w:rFonts w:ascii="宋体" w:hAnsi="宋体"/>
                <w:bCs/>
                <w:sz w:val="24"/>
                <w:szCs w:val="24"/>
              </w:rPr>
            </w:pPr>
          </w:p>
        </w:tc>
        <w:tc>
          <w:tcPr>
            <w:tcW w:w="1916" w:type="dxa"/>
            <w:vAlign w:val="center"/>
          </w:tcPr>
          <w:p w:rsidR="000F7AD7" w:rsidRDefault="000F7AD7">
            <w:pPr>
              <w:spacing w:line="360" w:lineRule="auto"/>
              <w:jc w:val="center"/>
              <w:rPr>
                <w:rFonts w:ascii="宋体" w:hAnsi="宋体"/>
                <w:bCs/>
                <w:sz w:val="24"/>
                <w:szCs w:val="24"/>
              </w:rPr>
            </w:pPr>
          </w:p>
        </w:tc>
        <w:tc>
          <w:tcPr>
            <w:tcW w:w="1916" w:type="dxa"/>
            <w:vAlign w:val="center"/>
          </w:tcPr>
          <w:p w:rsidR="000F7AD7" w:rsidRDefault="000F7AD7">
            <w:pPr>
              <w:spacing w:line="360" w:lineRule="auto"/>
              <w:jc w:val="center"/>
              <w:rPr>
                <w:rFonts w:ascii="宋体" w:hAnsi="宋体"/>
                <w:bCs/>
                <w:sz w:val="24"/>
                <w:szCs w:val="24"/>
              </w:rPr>
            </w:pPr>
          </w:p>
        </w:tc>
        <w:tc>
          <w:tcPr>
            <w:tcW w:w="1916" w:type="dxa"/>
            <w:vAlign w:val="center"/>
          </w:tcPr>
          <w:p w:rsidR="000F7AD7" w:rsidRDefault="000F7AD7">
            <w:pPr>
              <w:spacing w:line="360" w:lineRule="auto"/>
              <w:jc w:val="center"/>
              <w:rPr>
                <w:rFonts w:ascii="宋体" w:hAnsi="宋体"/>
                <w:bCs/>
                <w:sz w:val="24"/>
                <w:szCs w:val="24"/>
              </w:rPr>
            </w:pPr>
          </w:p>
        </w:tc>
        <w:tc>
          <w:tcPr>
            <w:tcW w:w="1917" w:type="dxa"/>
            <w:vAlign w:val="center"/>
          </w:tcPr>
          <w:p w:rsidR="000F7AD7" w:rsidRDefault="000F7AD7">
            <w:pPr>
              <w:spacing w:line="360" w:lineRule="auto"/>
              <w:jc w:val="center"/>
              <w:rPr>
                <w:rFonts w:ascii="宋体" w:hAnsi="宋体"/>
                <w:bCs/>
                <w:sz w:val="24"/>
                <w:szCs w:val="24"/>
              </w:rPr>
            </w:pPr>
          </w:p>
        </w:tc>
      </w:tr>
      <w:tr w:rsidR="000F7AD7">
        <w:trPr>
          <w:trHeight w:val="2353"/>
        </w:trPr>
        <w:tc>
          <w:tcPr>
            <w:tcW w:w="1279" w:type="dxa"/>
            <w:vAlign w:val="center"/>
          </w:tcPr>
          <w:p w:rsidR="000F7AD7" w:rsidRDefault="00F84DEC">
            <w:pPr>
              <w:spacing w:line="360" w:lineRule="auto"/>
              <w:jc w:val="center"/>
              <w:rPr>
                <w:rFonts w:ascii="宋体" w:hAnsi="宋体"/>
                <w:bCs/>
                <w:sz w:val="24"/>
                <w:szCs w:val="24"/>
              </w:rPr>
            </w:pPr>
            <w:r>
              <w:rPr>
                <w:rFonts w:ascii="宋体" w:hAnsi="宋体" w:hint="eastAsia"/>
                <w:bCs/>
                <w:sz w:val="24"/>
                <w:szCs w:val="24"/>
              </w:rPr>
              <w:t>气温曲线降水量柱状图</w:t>
            </w:r>
          </w:p>
        </w:tc>
        <w:tc>
          <w:tcPr>
            <w:tcW w:w="1916" w:type="dxa"/>
            <w:vAlign w:val="center"/>
          </w:tcPr>
          <w:p w:rsidR="000F7AD7" w:rsidRDefault="00F84DEC">
            <w:pPr>
              <w:spacing w:line="360" w:lineRule="auto"/>
              <w:jc w:val="center"/>
              <w:rPr>
                <w:rFonts w:ascii="宋体" w:hAnsi="宋体"/>
                <w:bCs/>
                <w:sz w:val="24"/>
                <w:szCs w:val="24"/>
              </w:rPr>
            </w:pPr>
            <w:r>
              <w:rPr>
                <w:rFonts w:ascii="宋体" w:hAnsi="宋体" w:hint="eastAsia"/>
                <w:bCs/>
                <w:noProof/>
                <w:sz w:val="24"/>
                <w:szCs w:val="24"/>
              </w:rPr>
              <w:drawing>
                <wp:inline distT="0" distB="0" distL="114300" distR="114300">
                  <wp:extent cx="989965" cy="1049655"/>
                  <wp:effectExtent l="0" t="0" r="635" b="17145"/>
                  <wp:docPr id="437" name="图片 437" descr="image00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image004 (1)"/>
                          <pic:cNvPicPr>
                            <a:picLocks noChangeAspect="1"/>
                          </pic:cNvPicPr>
                        </pic:nvPicPr>
                        <pic:blipFill>
                          <a:blip r:embed="rId124">
                            <a:grayscl/>
                          </a:blip>
                          <a:srcRect r="50464" b="10362"/>
                          <a:stretch>
                            <a:fillRect/>
                          </a:stretch>
                        </pic:blipFill>
                        <pic:spPr>
                          <a:xfrm>
                            <a:off x="0" y="0"/>
                            <a:ext cx="989965" cy="1049655"/>
                          </a:xfrm>
                          <a:prstGeom prst="rect">
                            <a:avLst/>
                          </a:prstGeom>
                        </pic:spPr>
                      </pic:pic>
                    </a:graphicData>
                  </a:graphic>
                </wp:inline>
              </w:drawing>
            </w:r>
          </w:p>
        </w:tc>
        <w:tc>
          <w:tcPr>
            <w:tcW w:w="1916" w:type="dxa"/>
            <w:vAlign w:val="center"/>
          </w:tcPr>
          <w:p w:rsidR="000F7AD7" w:rsidRDefault="00F84DEC">
            <w:pPr>
              <w:spacing w:line="360" w:lineRule="auto"/>
              <w:jc w:val="center"/>
              <w:rPr>
                <w:rFonts w:ascii="宋体" w:hAnsi="宋体"/>
                <w:bCs/>
                <w:sz w:val="24"/>
                <w:szCs w:val="24"/>
              </w:rPr>
            </w:pPr>
            <w:r>
              <w:rPr>
                <w:rFonts w:ascii="宋体" w:hAnsi="宋体" w:hint="eastAsia"/>
                <w:bCs/>
                <w:noProof/>
                <w:sz w:val="24"/>
                <w:szCs w:val="24"/>
              </w:rPr>
              <w:drawing>
                <wp:inline distT="0" distB="0" distL="114300" distR="114300">
                  <wp:extent cx="1095375" cy="1060450"/>
                  <wp:effectExtent l="0" t="0" r="9525" b="6350"/>
                  <wp:docPr id="438" name="图片 438" descr="image00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image004 (1)"/>
                          <pic:cNvPicPr>
                            <a:picLocks noChangeAspect="1"/>
                          </pic:cNvPicPr>
                        </pic:nvPicPr>
                        <pic:blipFill>
                          <a:blip r:embed="rId124">
                            <a:grayscl/>
                          </a:blip>
                          <a:srcRect l="49247" b="10646"/>
                          <a:stretch>
                            <a:fillRect/>
                          </a:stretch>
                        </pic:blipFill>
                        <pic:spPr>
                          <a:xfrm>
                            <a:off x="0" y="0"/>
                            <a:ext cx="1095375" cy="1060450"/>
                          </a:xfrm>
                          <a:prstGeom prst="rect">
                            <a:avLst/>
                          </a:prstGeom>
                        </pic:spPr>
                      </pic:pic>
                    </a:graphicData>
                  </a:graphic>
                </wp:inline>
              </w:drawing>
            </w:r>
          </w:p>
        </w:tc>
        <w:tc>
          <w:tcPr>
            <w:tcW w:w="1916" w:type="dxa"/>
            <w:vAlign w:val="center"/>
          </w:tcPr>
          <w:p w:rsidR="000F7AD7" w:rsidRDefault="00F84DEC">
            <w:pPr>
              <w:spacing w:line="360" w:lineRule="auto"/>
              <w:jc w:val="center"/>
              <w:rPr>
                <w:rFonts w:ascii="宋体" w:hAnsi="宋体"/>
                <w:bCs/>
                <w:sz w:val="24"/>
                <w:szCs w:val="24"/>
              </w:rPr>
            </w:pPr>
            <w:r>
              <w:rPr>
                <w:rFonts w:ascii="宋体" w:hAnsi="宋体" w:hint="eastAsia"/>
                <w:bCs/>
                <w:noProof/>
                <w:sz w:val="24"/>
                <w:szCs w:val="24"/>
              </w:rPr>
              <w:drawing>
                <wp:inline distT="0" distB="0" distL="114300" distR="114300">
                  <wp:extent cx="1140460" cy="1092200"/>
                  <wp:effectExtent l="0" t="0" r="2540" b="12700"/>
                  <wp:docPr id="439" name="图片 439" descr="image00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image006 (1)"/>
                          <pic:cNvPicPr>
                            <a:picLocks noChangeAspect="1"/>
                          </pic:cNvPicPr>
                        </pic:nvPicPr>
                        <pic:blipFill>
                          <a:blip r:embed="rId125">
                            <a:grayscl/>
                          </a:blip>
                          <a:srcRect r="50476" b="9424"/>
                          <a:stretch>
                            <a:fillRect/>
                          </a:stretch>
                        </pic:blipFill>
                        <pic:spPr>
                          <a:xfrm>
                            <a:off x="0" y="0"/>
                            <a:ext cx="1140460" cy="1092200"/>
                          </a:xfrm>
                          <a:prstGeom prst="rect">
                            <a:avLst/>
                          </a:prstGeom>
                        </pic:spPr>
                      </pic:pic>
                    </a:graphicData>
                  </a:graphic>
                </wp:inline>
              </w:drawing>
            </w:r>
          </w:p>
        </w:tc>
        <w:tc>
          <w:tcPr>
            <w:tcW w:w="1917" w:type="dxa"/>
            <w:vAlign w:val="center"/>
          </w:tcPr>
          <w:p w:rsidR="000F7AD7" w:rsidRDefault="00F84DEC">
            <w:pPr>
              <w:spacing w:line="360" w:lineRule="auto"/>
              <w:jc w:val="center"/>
              <w:rPr>
                <w:rFonts w:ascii="宋体" w:hAnsi="宋体"/>
                <w:bCs/>
                <w:sz w:val="24"/>
                <w:szCs w:val="24"/>
              </w:rPr>
            </w:pPr>
            <w:r>
              <w:rPr>
                <w:rFonts w:ascii="宋体" w:hAnsi="宋体" w:hint="eastAsia"/>
                <w:bCs/>
                <w:noProof/>
                <w:sz w:val="24"/>
                <w:szCs w:val="24"/>
              </w:rPr>
              <w:drawing>
                <wp:inline distT="0" distB="0" distL="114300" distR="114300">
                  <wp:extent cx="1085215" cy="1108075"/>
                  <wp:effectExtent l="0" t="0" r="635" b="15875"/>
                  <wp:docPr id="440" name="图片 440" descr="image00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image006 (1)"/>
                          <pic:cNvPicPr>
                            <a:picLocks noChangeAspect="1"/>
                          </pic:cNvPicPr>
                        </pic:nvPicPr>
                        <pic:blipFill>
                          <a:blip r:embed="rId125">
                            <a:grayscl/>
                          </a:blip>
                          <a:srcRect l="49114" b="10930"/>
                          <a:stretch>
                            <a:fillRect/>
                          </a:stretch>
                        </pic:blipFill>
                        <pic:spPr>
                          <a:xfrm>
                            <a:off x="0" y="0"/>
                            <a:ext cx="1085215" cy="1108075"/>
                          </a:xfrm>
                          <a:prstGeom prst="rect">
                            <a:avLst/>
                          </a:prstGeom>
                        </pic:spPr>
                      </pic:pic>
                    </a:graphicData>
                  </a:graphic>
                </wp:inline>
              </w:drawing>
            </w:r>
          </w:p>
        </w:tc>
      </w:tr>
    </w:tbl>
    <w:p w:rsidR="000F7AD7" w:rsidRDefault="000F7AD7">
      <w:pPr>
        <w:spacing w:line="360" w:lineRule="auto"/>
        <w:jc w:val="left"/>
        <w:rPr>
          <w:rFonts w:ascii="宋体" w:hAnsi="宋体"/>
          <w:bCs/>
          <w:sz w:val="24"/>
          <w:szCs w:val="24"/>
        </w:rPr>
      </w:pPr>
    </w:p>
    <w:p w:rsidR="000F7AD7" w:rsidRDefault="00F84DEC">
      <w:pPr>
        <w:spacing w:line="360" w:lineRule="auto"/>
        <w:jc w:val="left"/>
        <w:rPr>
          <w:rFonts w:ascii="宋体" w:hAnsi="宋体"/>
          <w:bCs/>
          <w:sz w:val="24"/>
          <w:szCs w:val="24"/>
        </w:rPr>
      </w:pPr>
      <w:r>
        <w:rPr>
          <w:rFonts w:ascii="宋体" w:hAnsi="宋体" w:hint="eastAsia"/>
          <w:bCs/>
          <w:sz w:val="24"/>
          <w:szCs w:val="24"/>
        </w:rPr>
        <w:t>（</w:t>
      </w:r>
      <w:r>
        <w:rPr>
          <w:rFonts w:ascii="宋体" w:hAnsi="宋体" w:hint="eastAsia"/>
          <w:bCs/>
          <w:sz w:val="24"/>
          <w:szCs w:val="24"/>
        </w:rPr>
        <w:t>2</w:t>
      </w:r>
      <w:r>
        <w:rPr>
          <w:rFonts w:ascii="宋体" w:hAnsi="宋体" w:hint="eastAsia"/>
          <w:bCs/>
          <w:sz w:val="24"/>
          <w:szCs w:val="24"/>
        </w:rPr>
        <w:t>）</w:t>
      </w:r>
      <w:r>
        <w:rPr>
          <w:rFonts w:ascii="宋体" w:hAnsi="宋体" w:hint="eastAsia"/>
          <w:bCs/>
          <w:sz w:val="24"/>
          <w:szCs w:val="24"/>
        </w:rPr>
        <w:t>热带气候类型气候特点的比较</w:t>
      </w:r>
    </w:p>
    <w:p w:rsidR="000F7AD7" w:rsidRDefault="00F84DEC">
      <w:pPr>
        <w:spacing w:line="360" w:lineRule="auto"/>
        <w:jc w:val="left"/>
        <w:rPr>
          <w:rFonts w:ascii="宋体" w:hAnsi="宋体"/>
          <w:bCs/>
          <w:sz w:val="24"/>
          <w:szCs w:val="24"/>
        </w:rPr>
      </w:pPr>
      <w:r>
        <w:rPr>
          <w:rFonts w:ascii="宋体" w:hAnsi="宋体" w:hint="eastAsia"/>
          <w:bCs/>
          <w:sz w:val="24"/>
          <w:szCs w:val="24"/>
        </w:rPr>
        <w:t>相同点（气温）：</w:t>
      </w:r>
      <w:r>
        <w:rPr>
          <w:rFonts w:ascii="宋体" w:hAnsi="宋体" w:hint="eastAsia"/>
          <w:bCs/>
          <w:sz w:val="24"/>
          <w:szCs w:val="24"/>
          <w:u w:val="single"/>
        </w:rPr>
        <w:t xml:space="preserve">                               </w:t>
      </w:r>
    </w:p>
    <w:p w:rsidR="000F7AD7" w:rsidRDefault="00F84DEC">
      <w:pPr>
        <w:spacing w:line="360" w:lineRule="auto"/>
        <w:jc w:val="left"/>
        <w:rPr>
          <w:rFonts w:ascii="宋体" w:hAnsi="宋体"/>
          <w:bCs/>
          <w:sz w:val="24"/>
          <w:szCs w:val="24"/>
        </w:rPr>
      </w:pPr>
      <w:r>
        <w:rPr>
          <w:rFonts w:ascii="宋体" w:hAnsi="宋体" w:hint="eastAsia"/>
          <w:bCs/>
          <w:sz w:val="24"/>
          <w:szCs w:val="24"/>
        </w:rPr>
        <w:t>不同点（降水）：热带雨林气候全年</w:t>
      </w:r>
      <w:r>
        <w:rPr>
          <w:rFonts w:ascii="宋体" w:hAnsi="宋体" w:hint="eastAsia"/>
          <w:bCs/>
          <w:sz w:val="24"/>
          <w:szCs w:val="24"/>
          <w:u w:val="single"/>
        </w:rPr>
        <w:t xml:space="preserve">         </w:t>
      </w:r>
      <w:r>
        <w:rPr>
          <w:rFonts w:ascii="宋体" w:hAnsi="宋体" w:hint="eastAsia"/>
          <w:bCs/>
          <w:sz w:val="24"/>
          <w:szCs w:val="24"/>
        </w:rPr>
        <w:t>，热带沙漠气候全年</w:t>
      </w:r>
      <w:r>
        <w:rPr>
          <w:rFonts w:ascii="宋体" w:hAnsi="宋体" w:hint="eastAsia"/>
          <w:bCs/>
          <w:sz w:val="24"/>
          <w:szCs w:val="24"/>
          <w:u w:val="single"/>
        </w:rPr>
        <w:t xml:space="preserve">           </w:t>
      </w:r>
    </w:p>
    <w:p w:rsidR="000F7AD7" w:rsidRDefault="00F84DEC">
      <w:pPr>
        <w:spacing w:line="360" w:lineRule="auto"/>
        <w:jc w:val="left"/>
        <w:rPr>
          <w:rFonts w:ascii="宋体" w:hAnsi="宋体"/>
          <w:bCs/>
          <w:sz w:val="24"/>
          <w:szCs w:val="24"/>
        </w:rPr>
      </w:pPr>
      <w:r>
        <w:rPr>
          <w:rFonts w:ascii="宋体" w:hAnsi="宋体" w:hint="eastAsia"/>
          <w:bCs/>
          <w:sz w:val="24"/>
          <w:szCs w:val="24"/>
        </w:rPr>
        <w:t>热带草原气候和热带季风气候降水具有明显的</w:t>
      </w:r>
      <w:r>
        <w:rPr>
          <w:rFonts w:ascii="宋体" w:hAnsi="宋体" w:hint="eastAsia"/>
          <w:bCs/>
          <w:sz w:val="24"/>
          <w:szCs w:val="24"/>
          <w:u w:val="single"/>
        </w:rPr>
        <w:t xml:space="preserve">          </w:t>
      </w:r>
      <w:r>
        <w:rPr>
          <w:rFonts w:ascii="宋体" w:hAnsi="宋体" w:hint="eastAsia"/>
          <w:bCs/>
          <w:sz w:val="24"/>
          <w:szCs w:val="24"/>
        </w:rPr>
        <w:t>季。</w:t>
      </w:r>
    </w:p>
    <w:p w:rsidR="000F7AD7" w:rsidRDefault="00F84DEC">
      <w:pPr>
        <w:spacing w:line="360" w:lineRule="auto"/>
        <w:jc w:val="left"/>
        <w:rPr>
          <w:rFonts w:ascii="宋体" w:hAnsi="宋体"/>
          <w:bCs/>
          <w:sz w:val="24"/>
          <w:szCs w:val="24"/>
        </w:rPr>
      </w:pPr>
      <w:r>
        <w:rPr>
          <w:rFonts w:ascii="宋体" w:hAnsi="宋体" w:hint="eastAsia"/>
          <w:bCs/>
          <w:sz w:val="24"/>
          <w:szCs w:val="24"/>
        </w:rPr>
        <w:t>2.</w:t>
      </w:r>
      <w:r>
        <w:rPr>
          <w:rFonts w:ascii="宋体" w:hAnsi="宋体" w:hint="eastAsia"/>
          <w:bCs/>
          <w:sz w:val="24"/>
          <w:szCs w:val="24"/>
        </w:rPr>
        <w:t>亚热带的气候类型</w:t>
      </w:r>
    </w:p>
    <w:p w:rsidR="000F7AD7" w:rsidRDefault="00F84DEC">
      <w:pPr>
        <w:spacing w:line="360" w:lineRule="auto"/>
        <w:jc w:val="left"/>
        <w:rPr>
          <w:rFonts w:ascii="宋体" w:hAnsi="宋体"/>
          <w:bCs/>
          <w:sz w:val="24"/>
          <w:szCs w:val="24"/>
        </w:rPr>
      </w:pPr>
      <w:r>
        <w:rPr>
          <w:rFonts w:ascii="宋体" w:hAnsi="宋体" w:hint="eastAsia"/>
          <w:bCs/>
          <w:sz w:val="24"/>
          <w:szCs w:val="24"/>
        </w:rPr>
        <w:lastRenderedPageBreak/>
        <w:t>（</w:t>
      </w:r>
      <w:r>
        <w:rPr>
          <w:rFonts w:ascii="宋体" w:hAnsi="宋体" w:hint="eastAsia"/>
          <w:bCs/>
          <w:sz w:val="24"/>
          <w:szCs w:val="24"/>
        </w:rPr>
        <w:t>1</w:t>
      </w:r>
      <w:r>
        <w:rPr>
          <w:rFonts w:ascii="宋体" w:hAnsi="宋体" w:hint="eastAsia"/>
          <w:bCs/>
          <w:sz w:val="24"/>
          <w:szCs w:val="24"/>
        </w:rPr>
        <w:t>）</w:t>
      </w:r>
      <w:r>
        <w:rPr>
          <w:rFonts w:ascii="宋体" w:hAnsi="宋体" w:hint="eastAsia"/>
          <w:bCs/>
          <w:sz w:val="24"/>
          <w:szCs w:val="24"/>
        </w:rPr>
        <w:t>亚热带的气候类型</w:t>
      </w:r>
    </w:p>
    <w:tbl>
      <w:tblPr>
        <w:tblW w:w="9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3885"/>
        <w:gridCol w:w="3885"/>
      </w:tblGrid>
      <w:tr w:rsidR="000F7AD7">
        <w:trPr>
          <w:trHeight w:val="404"/>
        </w:trPr>
        <w:tc>
          <w:tcPr>
            <w:tcW w:w="1278" w:type="dxa"/>
          </w:tcPr>
          <w:p w:rsidR="000F7AD7" w:rsidRDefault="00F84DEC">
            <w:pPr>
              <w:spacing w:line="360" w:lineRule="auto"/>
              <w:jc w:val="center"/>
              <w:rPr>
                <w:rFonts w:ascii="宋体" w:hAnsi="宋体"/>
                <w:bCs/>
                <w:sz w:val="24"/>
                <w:szCs w:val="24"/>
              </w:rPr>
            </w:pPr>
            <w:r>
              <w:rPr>
                <w:rFonts w:ascii="宋体" w:hAnsi="宋体" w:hint="eastAsia"/>
                <w:bCs/>
                <w:sz w:val="24"/>
                <w:szCs w:val="24"/>
              </w:rPr>
              <w:t>气候类型</w:t>
            </w:r>
          </w:p>
        </w:tc>
        <w:tc>
          <w:tcPr>
            <w:tcW w:w="3885" w:type="dxa"/>
          </w:tcPr>
          <w:p w:rsidR="000F7AD7" w:rsidRDefault="000F7AD7">
            <w:pPr>
              <w:spacing w:line="360" w:lineRule="auto"/>
              <w:jc w:val="left"/>
              <w:rPr>
                <w:rFonts w:ascii="宋体" w:hAnsi="宋体"/>
                <w:bCs/>
                <w:sz w:val="24"/>
                <w:szCs w:val="24"/>
              </w:rPr>
            </w:pPr>
          </w:p>
        </w:tc>
        <w:tc>
          <w:tcPr>
            <w:tcW w:w="3885" w:type="dxa"/>
          </w:tcPr>
          <w:p w:rsidR="000F7AD7" w:rsidRDefault="000F7AD7">
            <w:pPr>
              <w:spacing w:line="360" w:lineRule="auto"/>
              <w:jc w:val="left"/>
              <w:rPr>
                <w:rFonts w:ascii="宋体" w:hAnsi="宋体"/>
                <w:bCs/>
                <w:sz w:val="24"/>
                <w:szCs w:val="24"/>
              </w:rPr>
            </w:pPr>
          </w:p>
        </w:tc>
      </w:tr>
      <w:tr w:rsidR="000F7AD7">
        <w:trPr>
          <w:trHeight w:val="389"/>
        </w:trPr>
        <w:tc>
          <w:tcPr>
            <w:tcW w:w="1278" w:type="dxa"/>
          </w:tcPr>
          <w:p w:rsidR="000F7AD7" w:rsidRDefault="00F84DEC">
            <w:pPr>
              <w:spacing w:line="360" w:lineRule="auto"/>
              <w:jc w:val="center"/>
              <w:rPr>
                <w:rFonts w:ascii="宋体" w:hAnsi="宋体"/>
                <w:bCs/>
                <w:sz w:val="24"/>
                <w:szCs w:val="24"/>
              </w:rPr>
            </w:pPr>
            <w:r>
              <w:rPr>
                <w:rFonts w:ascii="宋体" w:hAnsi="宋体" w:hint="eastAsia"/>
                <w:bCs/>
                <w:sz w:val="24"/>
                <w:szCs w:val="24"/>
              </w:rPr>
              <w:t>景观名称</w:t>
            </w:r>
          </w:p>
        </w:tc>
        <w:tc>
          <w:tcPr>
            <w:tcW w:w="3885" w:type="dxa"/>
          </w:tcPr>
          <w:p w:rsidR="000F7AD7" w:rsidRDefault="000F7AD7">
            <w:pPr>
              <w:spacing w:line="360" w:lineRule="auto"/>
              <w:jc w:val="left"/>
              <w:rPr>
                <w:rFonts w:ascii="宋体" w:hAnsi="宋体"/>
                <w:bCs/>
                <w:sz w:val="24"/>
                <w:szCs w:val="24"/>
              </w:rPr>
            </w:pPr>
          </w:p>
        </w:tc>
        <w:tc>
          <w:tcPr>
            <w:tcW w:w="3885" w:type="dxa"/>
          </w:tcPr>
          <w:p w:rsidR="000F7AD7" w:rsidRDefault="000F7AD7">
            <w:pPr>
              <w:spacing w:line="360" w:lineRule="auto"/>
              <w:jc w:val="left"/>
              <w:rPr>
                <w:rFonts w:ascii="宋体" w:hAnsi="宋体"/>
                <w:bCs/>
                <w:sz w:val="24"/>
                <w:szCs w:val="24"/>
              </w:rPr>
            </w:pPr>
          </w:p>
        </w:tc>
      </w:tr>
      <w:tr w:rsidR="000F7AD7">
        <w:trPr>
          <w:trHeight w:val="481"/>
        </w:trPr>
        <w:tc>
          <w:tcPr>
            <w:tcW w:w="1278" w:type="dxa"/>
          </w:tcPr>
          <w:p w:rsidR="000F7AD7" w:rsidRDefault="00F84DEC">
            <w:pPr>
              <w:spacing w:line="360" w:lineRule="auto"/>
              <w:jc w:val="center"/>
              <w:rPr>
                <w:rFonts w:ascii="宋体" w:hAnsi="宋体"/>
                <w:bCs/>
                <w:sz w:val="24"/>
                <w:szCs w:val="24"/>
              </w:rPr>
            </w:pPr>
            <w:r>
              <w:rPr>
                <w:rFonts w:ascii="宋体" w:hAnsi="宋体" w:hint="eastAsia"/>
                <w:bCs/>
                <w:sz w:val="24"/>
                <w:szCs w:val="24"/>
              </w:rPr>
              <w:t>气候特点</w:t>
            </w:r>
          </w:p>
        </w:tc>
        <w:tc>
          <w:tcPr>
            <w:tcW w:w="3885" w:type="dxa"/>
          </w:tcPr>
          <w:p w:rsidR="000F7AD7" w:rsidRDefault="000F7AD7">
            <w:pPr>
              <w:spacing w:line="360" w:lineRule="auto"/>
              <w:jc w:val="left"/>
              <w:rPr>
                <w:rFonts w:ascii="宋体" w:hAnsi="宋体"/>
                <w:bCs/>
                <w:sz w:val="24"/>
                <w:szCs w:val="24"/>
              </w:rPr>
            </w:pPr>
          </w:p>
        </w:tc>
        <w:tc>
          <w:tcPr>
            <w:tcW w:w="3885" w:type="dxa"/>
          </w:tcPr>
          <w:p w:rsidR="000F7AD7" w:rsidRDefault="000F7AD7">
            <w:pPr>
              <w:spacing w:line="360" w:lineRule="auto"/>
              <w:jc w:val="left"/>
              <w:rPr>
                <w:rFonts w:ascii="宋体" w:hAnsi="宋体"/>
                <w:bCs/>
                <w:sz w:val="24"/>
                <w:szCs w:val="24"/>
              </w:rPr>
            </w:pPr>
          </w:p>
        </w:tc>
      </w:tr>
      <w:tr w:rsidR="000F7AD7">
        <w:trPr>
          <w:trHeight w:val="859"/>
        </w:trPr>
        <w:tc>
          <w:tcPr>
            <w:tcW w:w="1278" w:type="dxa"/>
          </w:tcPr>
          <w:p w:rsidR="000F7AD7" w:rsidRDefault="000F7AD7">
            <w:pPr>
              <w:spacing w:line="360" w:lineRule="auto"/>
              <w:jc w:val="center"/>
              <w:rPr>
                <w:rFonts w:ascii="宋体" w:hAnsi="宋体"/>
                <w:bCs/>
                <w:sz w:val="24"/>
                <w:szCs w:val="24"/>
              </w:rPr>
            </w:pPr>
          </w:p>
          <w:p w:rsidR="000F7AD7" w:rsidRDefault="00F84DEC">
            <w:pPr>
              <w:spacing w:line="360" w:lineRule="auto"/>
              <w:jc w:val="center"/>
              <w:rPr>
                <w:rFonts w:ascii="宋体" w:hAnsi="宋体"/>
                <w:bCs/>
                <w:sz w:val="24"/>
                <w:szCs w:val="24"/>
              </w:rPr>
            </w:pPr>
            <w:r>
              <w:rPr>
                <w:rFonts w:ascii="宋体" w:hAnsi="宋体" w:hint="eastAsia"/>
                <w:bCs/>
                <w:sz w:val="24"/>
                <w:szCs w:val="24"/>
              </w:rPr>
              <w:t>分布</w:t>
            </w:r>
          </w:p>
          <w:p w:rsidR="000F7AD7" w:rsidRDefault="000F7AD7">
            <w:pPr>
              <w:spacing w:line="360" w:lineRule="auto"/>
              <w:jc w:val="center"/>
              <w:rPr>
                <w:rFonts w:ascii="宋体" w:hAnsi="宋体"/>
                <w:bCs/>
                <w:sz w:val="24"/>
                <w:szCs w:val="24"/>
              </w:rPr>
            </w:pPr>
          </w:p>
        </w:tc>
        <w:tc>
          <w:tcPr>
            <w:tcW w:w="3885" w:type="dxa"/>
          </w:tcPr>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tc>
        <w:tc>
          <w:tcPr>
            <w:tcW w:w="3885" w:type="dxa"/>
          </w:tcPr>
          <w:p w:rsidR="000F7AD7" w:rsidRDefault="000F7AD7">
            <w:pPr>
              <w:spacing w:line="360" w:lineRule="auto"/>
              <w:jc w:val="left"/>
              <w:rPr>
                <w:rFonts w:ascii="宋体" w:hAnsi="宋体"/>
                <w:bCs/>
                <w:sz w:val="24"/>
                <w:szCs w:val="24"/>
              </w:rPr>
            </w:pPr>
          </w:p>
        </w:tc>
      </w:tr>
      <w:tr w:rsidR="000F7AD7">
        <w:trPr>
          <w:trHeight w:val="2459"/>
        </w:trPr>
        <w:tc>
          <w:tcPr>
            <w:tcW w:w="1278" w:type="dxa"/>
          </w:tcPr>
          <w:p w:rsidR="000F7AD7" w:rsidRDefault="00F84DEC">
            <w:pPr>
              <w:spacing w:line="360" w:lineRule="auto"/>
              <w:jc w:val="center"/>
              <w:rPr>
                <w:rFonts w:ascii="宋体" w:hAnsi="宋体"/>
                <w:bCs/>
                <w:sz w:val="24"/>
                <w:szCs w:val="24"/>
              </w:rPr>
            </w:pPr>
            <w:r>
              <w:rPr>
                <w:rFonts w:ascii="宋体" w:hAnsi="宋体" w:hint="eastAsia"/>
                <w:bCs/>
                <w:sz w:val="24"/>
                <w:szCs w:val="24"/>
              </w:rPr>
              <w:t>气温曲线降水量柱状图</w:t>
            </w:r>
          </w:p>
        </w:tc>
        <w:tc>
          <w:tcPr>
            <w:tcW w:w="3885" w:type="dxa"/>
          </w:tcPr>
          <w:p w:rsidR="000F7AD7" w:rsidRDefault="00F84DEC">
            <w:pPr>
              <w:spacing w:line="360" w:lineRule="auto"/>
              <w:jc w:val="left"/>
              <w:rPr>
                <w:rFonts w:ascii="宋体" w:hAnsi="宋体"/>
                <w:bCs/>
                <w:sz w:val="24"/>
                <w:szCs w:val="24"/>
              </w:rPr>
            </w:pPr>
            <w:r>
              <w:rPr>
                <w:rFonts w:ascii="宋体" w:hAnsi="宋体" w:hint="eastAsia"/>
                <w:bCs/>
                <w:noProof/>
                <w:sz w:val="24"/>
                <w:szCs w:val="24"/>
              </w:rPr>
              <w:drawing>
                <wp:inline distT="0" distB="0" distL="114300" distR="114300">
                  <wp:extent cx="2429510" cy="2122170"/>
                  <wp:effectExtent l="0" t="0" r="8890" b="11430"/>
                  <wp:docPr id="441" name="图片 441"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image010"/>
                          <pic:cNvPicPr>
                            <a:picLocks noChangeAspect="1"/>
                          </pic:cNvPicPr>
                        </pic:nvPicPr>
                        <pic:blipFill>
                          <a:blip r:embed="rId126">
                            <a:grayscl/>
                          </a:blip>
                          <a:srcRect r="51356" b="11187"/>
                          <a:stretch>
                            <a:fillRect/>
                          </a:stretch>
                        </pic:blipFill>
                        <pic:spPr>
                          <a:xfrm>
                            <a:off x="0" y="0"/>
                            <a:ext cx="2429510" cy="2122170"/>
                          </a:xfrm>
                          <a:prstGeom prst="rect">
                            <a:avLst/>
                          </a:prstGeom>
                        </pic:spPr>
                      </pic:pic>
                    </a:graphicData>
                  </a:graphic>
                </wp:inline>
              </w:drawing>
            </w:r>
          </w:p>
        </w:tc>
        <w:tc>
          <w:tcPr>
            <w:tcW w:w="3885" w:type="dxa"/>
          </w:tcPr>
          <w:p w:rsidR="000F7AD7" w:rsidRDefault="00F84DEC">
            <w:pPr>
              <w:spacing w:line="360" w:lineRule="auto"/>
              <w:jc w:val="left"/>
              <w:rPr>
                <w:rFonts w:ascii="宋体" w:hAnsi="宋体"/>
                <w:bCs/>
                <w:sz w:val="24"/>
                <w:szCs w:val="24"/>
              </w:rPr>
            </w:pPr>
            <w:r>
              <w:rPr>
                <w:rFonts w:ascii="宋体" w:hAnsi="宋体" w:hint="eastAsia"/>
                <w:bCs/>
                <w:noProof/>
                <w:sz w:val="24"/>
                <w:szCs w:val="24"/>
              </w:rPr>
              <w:drawing>
                <wp:inline distT="0" distB="0" distL="114300" distR="114300">
                  <wp:extent cx="2538730" cy="2085340"/>
                  <wp:effectExtent l="0" t="0" r="13970" b="10160"/>
                  <wp:docPr id="442" name="图片 442"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image010"/>
                          <pic:cNvPicPr>
                            <a:picLocks noChangeAspect="1"/>
                          </pic:cNvPicPr>
                        </pic:nvPicPr>
                        <pic:blipFill>
                          <a:blip r:embed="rId126">
                            <a:grayscl/>
                          </a:blip>
                          <a:srcRect l="48355" b="9871"/>
                          <a:stretch>
                            <a:fillRect/>
                          </a:stretch>
                        </pic:blipFill>
                        <pic:spPr>
                          <a:xfrm>
                            <a:off x="0" y="0"/>
                            <a:ext cx="2538730" cy="2085340"/>
                          </a:xfrm>
                          <a:prstGeom prst="rect">
                            <a:avLst/>
                          </a:prstGeom>
                        </pic:spPr>
                      </pic:pic>
                    </a:graphicData>
                  </a:graphic>
                </wp:inline>
              </w:drawing>
            </w:r>
          </w:p>
        </w:tc>
      </w:tr>
    </w:tbl>
    <w:p w:rsidR="000F7AD7" w:rsidRDefault="00F84DEC">
      <w:pPr>
        <w:spacing w:line="360" w:lineRule="auto"/>
        <w:jc w:val="left"/>
        <w:rPr>
          <w:rFonts w:ascii="宋体" w:hAnsi="宋体"/>
          <w:bCs/>
          <w:sz w:val="24"/>
          <w:szCs w:val="24"/>
        </w:rPr>
      </w:pPr>
      <w:r>
        <w:rPr>
          <w:rFonts w:ascii="宋体" w:hAnsi="宋体" w:hint="eastAsia"/>
          <w:bCs/>
          <w:sz w:val="24"/>
          <w:szCs w:val="24"/>
        </w:rPr>
        <w:t>（</w:t>
      </w:r>
      <w:r>
        <w:rPr>
          <w:rFonts w:ascii="宋体" w:hAnsi="宋体" w:hint="eastAsia"/>
          <w:bCs/>
          <w:sz w:val="24"/>
          <w:szCs w:val="24"/>
        </w:rPr>
        <w:t>2</w:t>
      </w:r>
      <w:r>
        <w:rPr>
          <w:rFonts w:ascii="宋体" w:hAnsi="宋体" w:hint="eastAsia"/>
          <w:bCs/>
          <w:sz w:val="24"/>
          <w:szCs w:val="24"/>
        </w:rPr>
        <w:t>）</w:t>
      </w:r>
      <w:r>
        <w:rPr>
          <w:rFonts w:ascii="宋体" w:hAnsi="宋体" w:hint="eastAsia"/>
          <w:bCs/>
          <w:sz w:val="24"/>
          <w:szCs w:val="24"/>
        </w:rPr>
        <w:t>亚热带的气候类型气候特点的比较</w:t>
      </w:r>
    </w:p>
    <w:p w:rsidR="000F7AD7" w:rsidRDefault="00F84DEC">
      <w:pPr>
        <w:spacing w:line="360" w:lineRule="auto"/>
        <w:jc w:val="left"/>
        <w:rPr>
          <w:rFonts w:ascii="宋体" w:hAnsi="宋体"/>
          <w:bCs/>
          <w:sz w:val="24"/>
          <w:szCs w:val="24"/>
        </w:rPr>
      </w:pPr>
      <w:r>
        <w:rPr>
          <w:rFonts w:ascii="宋体" w:hAnsi="宋体" w:hint="eastAsia"/>
          <w:bCs/>
          <w:sz w:val="24"/>
          <w:szCs w:val="24"/>
        </w:rPr>
        <w:t>相同点（气温）：最冷月的平均气温在</w:t>
      </w:r>
      <w:r>
        <w:rPr>
          <w:rFonts w:ascii="宋体" w:hAnsi="宋体" w:hint="eastAsia"/>
          <w:bCs/>
          <w:sz w:val="24"/>
          <w:szCs w:val="24"/>
          <w:u w:val="single"/>
        </w:rPr>
        <w:t xml:space="preserve">     </w:t>
      </w:r>
      <w:r>
        <w:rPr>
          <w:rFonts w:ascii="宋体" w:hAnsi="宋体" w:hint="eastAsia"/>
          <w:bCs/>
          <w:sz w:val="24"/>
          <w:szCs w:val="24"/>
          <w:vertAlign w:val="superscript"/>
        </w:rPr>
        <w:t>o</w:t>
      </w:r>
      <w:r>
        <w:rPr>
          <w:rFonts w:ascii="宋体" w:hAnsi="宋体" w:hint="eastAsia"/>
          <w:bCs/>
          <w:sz w:val="24"/>
          <w:szCs w:val="24"/>
        </w:rPr>
        <w:t>C</w:t>
      </w:r>
    </w:p>
    <w:p w:rsidR="000F7AD7" w:rsidRDefault="00F84DEC">
      <w:pPr>
        <w:spacing w:line="360" w:lineRule="auto"/>
        <w:jc w:val="left"/>
        <w:rPr>
          <w:rFonts w:ascii="宋体" w:hAnsi="宋体"/>
          <w:bCs/>
          <w:sz w:val="24"/>
          <w:szCs w:val="24"/>
        </w:rPr>
      </w:pPr>
      <w:r>
        <w:rPr>
          <w:rFonts w:ascii="宋体" w:hAnsi="宋体" w:hint="eastAsia"/>
          <w:bCs/>
          <w:sz w:val="24"/>
          <w:szCs w:val="24"/>
        </w:rPr>
        <w:t>不同点（降水）：亚热带季风气候降水集中在</w:t>
      </w:r>
      <w:r>
        <w:rPr>
          <w:rFonts w:ascii="宋体" w:hAnsi="宋体" w:hint="eastAsia"/>
          <w:bCs/>
          <w:sz w:val="24"/>
          <w:szCs w:val="24"/>
          <w:u w:val="single"/>
        </w:rPr>
        <w:t xml:space="preserve">   </w:t>
      </w:r>
      <w:r>
        <w:rPr>
          <w:rFonts w:ascii="宋体" w:hAnsi="宋体" w:hint="eastAsia"/>
          <w:bCs/>
          <w:sz w:val="24"/>
          <w:szCs w:val="24"/>
        </w:rPr>
        <w:t>季，而地中海气候降水集中在</w:t>
      </w:r>
      <w:r>
        <w:rPr>
          <w:rFonts w:ascii="宋体" w:hAnsi="宋体" w:hint="eastAsia"/>
          <w:bCs/>
          <w:sz w:val="24"/>
          <w:szCs w:val="24"/>
          <w:u w:val="single"/>
        </w:rPr>
        <w:t xml:space="preserve">   </w:t>
      </w:r>
      <w:r>
        <w:rPr>
          <w:rFonts w:ascii="宋体" w:hAnsi="宋体" w:hint="eastAsia"/>
          <w:bCs/>
          <w:sz w:val="24"/>
          <w:szCs w:val="24"/>
        </w:rPr>
        <w:t>季。</w:t>
      </w:r>
    </w:p>
    <w:p w:rsidR="000F7AD7" w:rsidRDefault="00F84DEC">
      <w:pPr>
        <w:spacing w:line="360" w:lineRule="auto"/>
        <w:jc w:val="left"/>
        <w:rPr>
          <w:rFonts w:ascii="宋体" w:hAnsi="宋体"/>
          <w:bCs/>
          <w:sz w:val="24"/>
          <w:szCs w:val="24"/>
        </w:rPr>
      </w:pPr>
      <w:r>
        <w:rPr>
          <w:rFonts w:ascii="宋体" w:hAnsi="宋体" w:hint="eastAsia"/>
          <w:bCs/>
          <w:sz w:val="24"/>
          <w:szCs w:val="24"/>
        </w:rPr>
        <w:t>3.</w:t>
      </w:r>
      <w:r>
        <w:rPr>
          <w:rFonts w:ascii="宋体" w:hAnsi="宋体" w:hint="eastAsia"/>
          <w:bCs/>
          <w:sz w:val="24"/>
          <w:szCs w:val="24"/>
        </w:rPr>
        <w:t>温带的气候类型</w:t>
      </w:r>
    </w:p>
    <w:p w:rsidR="000F7AD7" w:rsidRDefault="00F84DEC">
      <w:pPr>
        <w:spacing w:line="360" w:lineRule="auto"/>
        <w:jc w:val="left"/>
        <w:rPr>
          <w:rFonts w:ascii="宋体" w:hAnsi="宋体"/>
          <w:bCs/>
          <w:sz w:val="24"/>
          <w:szCs w:val="24"/>
        </w:rPr>
      </w:pPr>
      <w:r>
        <w:rPr>
          <w:rFonts w:ascii="宋体" w:hAnsi="宋体" w:hint="eastAsia"/>
          <w:bCs/>
          <w:sz w:val="24"/>
          <w:szCs w:val="24"/>
        </w:rPr>
        <w:t>（</w:t>
      </w:r>
      <w:r>
        <w:rPr>
          <w:rFonts w:ascii="宋体" w:hAnsi="宋体" w:hint="eastAsia"/>
          <w:bCs/>
          <w:sz w:val="24"/>
          <w:szCs w:val="24"/>
        </w:rPr>
        <w:t>1</w:t>
      </w:r>
      <w:r>
        <w:rPr>
          <w:rFonts w:ascii="宋体" w:hAnsi="宋体" w:hint="eastAsia"/>
          <w:bCs/>
          <w:sz w:val="24"/>
          <w:szCs w:val="24"/>
        </w:rPr>
        <w:t>）</w:t>
      </w:r>
      <w:r>
        <w:rPr>
          <w:rFonts w:ascii="宋体" w:hAnsi="宋体" w:hint="eastAsia"/>
          <w:bCs/>
          <w:sz w:val="24"/>
          <w:szCs w:val="24"/>
        </w:rPr>
        <w:t>温带的气候类型</w:t>
      </w:r>
    </w:p>
    <w:tbl>
      <w:tblPr>
        <w:tblW w:w="90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3"/>
        <w:gridCol w:w="1937"/>
        <w:gridCol w:w="1937"/>
        <w:gridCol w:w="1937"/>
        <w:gridCol w:w="1938"/>
      </w:tblGrid>
      <w:tr w:rsidR="000F7AD7">
        <w:trPr>
          <w:trHeight w:val="410"/>
        </w:trPr>
        <w:tc>
          <w:tcPr>
            <w:tcW w:w="1293" w:type="dxa"/>
          </w:tcPr>
          <w:p w:rsidR="000F7AD7" w:rsidRDefault="00F84DEC">
            <w:pPr>
              <w:spacing w:line="360" w:lineRule="auto"/>
              <w:jc w:val="center"/>
              <w:rPr>
                <w:rFonts w:ascii="宋体" w:hAnsi="宋体"/>
                <w:bCs/>
                <w:sz w:val="24"/>
                <w:szCs w:val="24"/>
              </w:rPr>
            </w:pPr>
            <w:r>
              <w:rPr>
                <w:rFonts w:ascii="宋体" w:hAnsi="宋体" w:hint="eastAsia"/>
                <w:bCs/>
                <w:sz w:val="24"/>
                <w:szCs w:val="24"/>
              </w:rPr>
              <w:t>气候类型</w:t>
            </w:r>
          </w:p>
        </w:tc>
        <w:tc>
          <w:tcPr>
            <w:tcW w:w="1937" w:type="dxa"/>
          </w:tcPr>
          <w:p w:rsidR="000F7AD7" w:rsidRDefault="000F7AD7">
            <w:pPr>
              <w:spacing w:line="360" w:lineRule="auto"/>
              <w:jc w:val="left"/>
              <w:rPr>
                <w:rFonts w:ascii="宋体" w:hAnsi="宋体"/>
                <w:bCs/>
                <w:sz w:val="24"/>
                <w:szCs w:val="24"/>
              </w:rPr>
            </w:pPr>
          </w:p>
        </w:tc>
        <w:tc>
          <w:tcPr>
            <w:tcW w:w="1937" w:type="dxa"/>
          </w:tcPr>
          <w:p w:rsidR="000F7AD7" w:rsidRDefault="000F7AD7">
            <w:pPr>
              <w:spacing w:line="360" w:lineRule="auto"/>
              <w:jc w:val="left"/>
              <w:rPr>
                <w:rFonts w:ascii="宋体" w:hAnsi="宋体"/>
                <w:bCs/>
                <w:sz w:val="24"/>
                <w:szCs w:val="24"/>
              </w:rPr>
            </w:pPr>
          </w:p>
        </w:tc>
        <w:tc>
          <w:tcPr>
            <w:tcW w:w="1937" w:type="dxa"/>
          </w:tcPr>
          <w:p w:rsidR="000F7AD7" w:rsidRDefault="000F7AD7">
            <w:pPr>
              <w:spacing w:line="360" w:lineRule="auto"/>
              <w:jc w:val="left"/>
              <w:rPr>
                <w:rFonts w:ascii="宋体" w:hAnsi="宋体"/>
                <w:bCs/>
                <w:sz w:val="24"/>
                <w:szCs w:val="24"/>
              </w:rPr>
            </w:pPr>
          </w:p>
        </w:tc>
        <w:tc>
          <w:tcPr>
            <w:tcW w:w="1938" w:type="dxa"/>
          </w:tcPr>
          <w:p w:rsidR="000F7AD7" w:rsidRDefault="000F7AD7">
            <w:pPr>
              <w:spacing w:line="360" w:lineRule="auto"/>
              <w:jc w:val="left"/>
              <w:rPr>
                <w:rFonts w:ascii="宋体" w:hAnsi="宋体"/>
                <w:bCs/>
                <w:sz w:val="24"/>
                <w:szCs w:val="24"/>
              </w:rPr>
            </w:pPr>
          </w:p>
        </w:tc>
      </w:tr>
      <w:tr w:rsidR="000F7AD7">
        <w:trPr>
          <w:trHeight w:val="394"/>
        </w:trPr>
        <w:tc>
          <w:tcPr>
            <w:tcW w:w="1293" w:type="dxa"/>
          </w:tcPr>
          <w:p w:rsidR="000F7AD7" w:rsidRDefault="00F84DEC">
            <w:pPr>
              <w:spacing w:line="360" w:lineRule="auto"/>
              <w:jc w:val="center"/>
              <w:rPr>
                <w:rFonts w:ascii="宋体" w:hAnsi="宋体"/>
                <w:bCs/>
                <w:sz w:val="24"/>
                <w:szCs w:val="24"/>
              </w:rPr>
            </w:pPr>
            <w:r>
              <w:rPr>
                <w:rFonts w:ascii="宋体" w:hAnsi="宋体" w:hint="eastAsia"/>
                <w:bCs/>
                <w:sz w:val="24"/>
                <w:szCs w:val="24"/>
              </w:rPr>
              <w:t>景观名称</w:t>
            </w:r>
          </w:p>
        </w:tc>
        <w:tc>
          <w:tcPr>
            <w:tcW w:w="1937" w:type="dxa"/>
          </w:tcPr>
          <w:p w:rsidR="000F7AD7" w:rsidRDefault="000F7AD7">
            <w:pPr>
              <w:spacing w:line="360" w:lineRule="auto"/>
              <w:jc w:val="left"/>
              <w:rPr>
                <w:rFonts w:ascii="宋体" w:hAnsi="宋体"/>
                <w:bCs/>
                <w:sz w:val="24"/>
                <w:szCs w:val="24"/>
              </w:rPr>
            </w:pPr>
          </w:p>
        </w:tc>
        <w:tc>
          <w:tcPr>
            <w:tcW w:w="1937" w:type="dxa"/>
          </w:tcPr>
          <w:p w:rsidR="000F7AD7" w:rsidRDefault="000F7AD7">
            <w:pPr>
              <w:spacing w:line="360" w:lineRule="auto"/>
              <w:jc w:val="left"/>
              <w:rPr>
                <w:rFonts w:ascii="宋体" w:hAnsi="宋体"/>
                <w:bCs/>
                <w:sz w:val="24"/>
                <w:szCs w:val="24"/>
              </w:rPr>
            </w:pPr>
          </w:p>
        </w:tc>
        <w:tc>
          <w:tcPr>
            <w:tcW w:w="1937" w:type="dxa"/>
          </w:tcPr>
          <w:p w:rsidR="000F7AD7" w:rsidRDefault="000F7AD7">
            <w:pPr>
              <w:spacing w:line="360" w:lineRule="auto"/>
              <w:jc w:val="left"/>
              <w:rPr>
                <w:rFonts w:ascii="宋体" w:hAnsi="宋体"/>
                <w:bCs/>
                <w:sz w:val="24"/>
                <w:szCs w:val="24"/>
              </w:rPr>
            </w:pPr>
          </w:p>
        </w:tc>
        <w:tc>
          <w:tcPr>
            <w:tcW w:w="1938" w:type="dxa"/>
          </w:tcPr>
          <w:p w:rsidR="000F7AD7" w:rsidRDefault="000F7AD7">
            <w:pPr>
              <w:spacing w:line="360" w:lineRule="auto"/>
              <w:jc w:val="left"/>
              <w:rPr>
                <w:rFonts w:ascii="宋体" w:hAnsi="宋体"/>
                <w:bCs/>
                <w:sz w:val="24"/>
                <w:szCs w:val="24"/>
              </w:rPr>
            </w:pPr>
          </w:p>
        </w:tc>
      </w:tr>
      <w:tr w:rsidR="000F7AD7">
        <w:trPr>
          <w:trHeight w:val="517"/>
        </w:trPr>
        <w:tc>
          <w:tcPr>
            <w:tcW w:w="1293" w:type="dxa"/>
          </w:tcPr>
          <w:p w:rsidR="000F7AD7" w:rsidRDefault="00F84DEC">
            <w:pPr>
              <w:spacing w:line="360" w:lineRule="auto"/>
              <w:rPr>
                <w:rFonts w:ascii="宋体" w:hAnsi="宋体"/>
                <w:bCs/>
                <w:sz w:val="24"/>
                <w:szCs w:val="24"/>
              </w:rPr>
            </w:pPr>
            <w:r>
              <w:rPr>
                <w:rFonts w:ascii="宋体" w:hAnsi="宋体" w:hint="eastAsia"/>
                <w:bCs/>
                <w:sz w:val="24"/>
                <w:szCs w:val="24"/>
              </w:rPr>
              <w:t>气候特征</w:t>
            </w:r>
          </w:p>
        </w:tc>
        <w:tc>
          <w:tcPr>
            <w:tcW w:w="1937" w:type="dxa"/>
          </w:tcPr>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p w:rsidR="000F7AD7" w:rsidRDefault="000F7AD7">
            <w:pPr>
              <w:spacing w:line="360" w:lineRule="auto"/>
              <w:jc w:val="left"/>
              <w:rPr>
                <w:rFonts w:ascii="宋体" w:hAnsi="宋体"/>
                <w:bCs/>
                <w:sz w:val="24"/>
                <w:szCs w:val="24"/>
              </w:rPr>
            </w:pPr>
          </w:p>
        </w:tc>
        <w:tc>
          <w:tcPr>
            <w:tcW w:w="1937" w:type="dxa"/>
          </w:tcPr>
          <w:p w:rsidR="000F7AD7" w:rsidRDefault="000F7AD7">
            <w:pPr>
              <w:spacing w:line="360" w:lineRule="auto"/>
              <w:jc w:val="left"/>
              <w:rPr>
                <w:rFonts w:ascii="宋体" w:hAnsi="宋体"/>
                <w:bCs/>
                <w:sz w:val="24"/>
                <w:szCs w:val="24"/>
              </w:rPr>
            </w:pPr>
          </w:p>
        </w:tc>
        <w:tc>
          <w:tcPr>
            <w:tcW w:w="1937" w:type="dxa"/>
          </w:tcPr>
          <w:p w:rsidR="000F7AD7" w:rsidRDefault="000F7AD7">
            <w:pPr>
              <w:spacing w:line="360" w:lineRule="auto"/>
              <w:jc w:val="left"/>
              <w:rPr>
                <w:rFonts w:ascii="宋体" w:hAnsi="宋体"/>
                <w:bCs/>
                <w:sz w:val="24"/>
                <w:szCs w:val="24"/>
              </w:rPr>
            </w:pPr>
          </w:p>
        </w:tc>
        <w:tc>
          <w:tcPr>
            <w:tcW w:w="1938" w:type="dxa"/>
          </w:tcPr>
          <w:p w:rsidR="000F7AD7" w:rsidRDefault="000F7AD7">
            <w:pPr>
              <w:spacing w:line="360" w:lineRule="auto"/>
              <w:jc w:val="left"/>
              <w:rPr>
                <w:rFonts w:ascii="宋体" w:hAnsi="宋体"/>
                <w:bCs/>
                <w:sz w:val="24"/>
                <w:szCs w:val="24"/>
              </w:rPr>
            </w:pPr>
          </w:p>
        </w:tc>
      </w:tr>
      <w:tr w:rsidR="000F7AD7">
        <w:trPr>
          <w:trHeight w:val="517"/>
        </w:trPr>
        <w:tc>
          <w:tcPr>
            <w:tcW w:w="1293" w:type="dxa"/>
          </w:tcPr>
          <w:p w:rsidR="000F7AD7" w:rsidRDefault="000F7AD7">
            <w:pPr>
              <w:spacing w:line="360" w:lineRule="auto"/>
              <w:jc w:val="center"/>
              <w:rPr>
                <w:rFonts w:ascii="宋体" w:hAnsi="宋体"/>
                <w:bCs/>
                <w:sz w:val="24"/>
                <w:szCs w:val="24"/>
              </w:rPr>
            </w:pPr>
          </w:p>
          <w:p w:rsidR="000F7AD7" w:rsidRDefault="00F84DEC">
            <w:pPr>
              <w:spacing w:line="360" w:lineRule="auto"/>
              <w:jc w:val="center"/>
              <w:rPr>
                <w:rFonts w:ascii="宋体" w:hAnsi="宋体"/>
                <w:bCs/>
                <w:sz w:val="24"/>
                <w:szCs w:val="24"/>
              </w:rPr>
            </w:pPr>
            <w:r>
              <w:rPr>
                <w:rFonts w:ascii="宋体" w:hAnsi="宋体" w:hint="eastAsia"/>
                <w:bCs/>
                <w:sz w:val="24"/>
                <w:szCs w:val="24"/>
              </w:rPr>
              <w:t>分布</w:t>
            </w:r>
          </w:p>
          <w:p w:rsidR="000F7AD7" w:rsidRDefault="000F7AD7">
            <w:pPr>
              <w:spacing w:line="360" w:lineRule="auto"/>
              <w:jc w:val="center"/>
              <w:rPr>
                <w:rFonts w:ascii="宋体" w:hAnsi="宋体"/>
                <w:bCs/>
                <w:sz w:val="24"/>
                <w:szCs w:val="24"/>
              </w:rPr>
            </w:pPr>
          </w:p>
        </w:tc>
        <w:tc>
          <w:tcPr>
            <w:tcW w:w="1937" w:type="dxa"/>
          </w:tcPr>
          <w:p w:rsidR="000F7AD7" w:rsidRDefault="000F7AD7">
            <w:pPr>
              <w:spacing w:line="360" w:lineRule="auto"/>
              <w:jc w:val="left"/>
              <w:rPr>
                <w:rFonts w:ascii="宋体" w:hAnsi="宋体"/>
                <w:bCs/>
                <w:sz w:val="24"/>
                <w:szCs w:val="24"/>
              </w:rPr>
            </w:pPr>
          </w:p>
        </w:tc>
        <w:tc>
          <w:tcPr>
            <w:tcW w:w="1937" w:type="dxa"/>
          </w:tcPr>
          <w:p w:rsidR="000F7AD7" w:rsidRDefault="000F7AD7">
            <w:pPr>
              <w:spacing w:line="360" w:lineRule="auto"/>
              <w:jc w:val="left"/>
              <w:rPr>
                <w:rFonts w:ascii="宋体" w:hAnsi="宋体"/>
                <w:bCs/>
                <w:sz w:val="24"/>
                <w:szCs w:val="24"/>
              </w:rPr>
            </w:pPr>
          </w:p>
        </w:tc>
        <w:tc>
          <w:tcPr>
            <w:tcW w:w="1937" w:type="dxa"/>
          </w:tcPr>
          <w:p w:rsidR="000F7AD7" w:rsidRDefault="000F7AD7">
            <w:pPr>
              <w:spacing w:line="360" w:lineRule="auto"/>
              <w:jc w:val="left"/>
              <w:rPr>
                <w:rFonts w:ascii="宋体" w:hAnsi="宋体"/>
                <w:bCs/>
                <w:sz w:val="24"/>
                <w:szCs w:val="24"/>
              </w:rPr>
            </w:pPr>
          </w:p>
        </w:tc>
        <w:tc>
          <w:tcPr>
            <w:tcW w:w="1938" w:type="dxa"/>
          </w:tcPr>
          <w:p w:rsidR="000F7AD7" w:rsidRDefault="000F7AD7">
            <w:pPr>
              <w:spacing w:line="360" w:lineRule="auto"/>
              <w:jc w:val="left"/>
              <w:rPr>
                <w:rFonts w:ascii="宋体" w:hAnsi="宋体"/>
                <w:bCs/>
                <w:sz w:val="24"/>
                <w:szCs w:val="24"/>
              </w:rPr>
            </w:pPr>
          </w:p>
        </w:tc>
      </w:tr>
    </w:tbl>
    <w:p w:rsidR="000F7AD7" w:rsidRDefault="00F84DEC">
      <w:pPr>
        <w:spacing w:line="360" w:lineRule="auto"/>
        <w:jc w:val="left"/>
        <w:rPr>
          <w:rFonts w:ascii="宋体" w:hAnsi="宋体"/>
          <w:bCs/>
          <w:sz w:val="24"/>
          <w:szCs w:val="24"/>
        </w:rPr>
      </w:pPr>
      <w:r>
        <w:rPr>
          <w:rFonts w:ascii="宋体" w:hAnsi="宋体" w:hint="eastAsia"/>
          <w:bCs/>
          <w:sz w:val="24"/>
          <w:szCs w:val="24"/>
        </w:rPr>
        <w:t>4.</w:t>
      </w:r>
      <w:r>
        <w:rPr>
          <w:rFonts w:ascii="宋体" w:hAnsi="宋体" w:hint="eastAsia"/>
          <w:bCs/>
          <w:sz w:val="24"/>
          <w:szCs w:val="24"/>
        </w:rPr>
        <w:t>寒带气候和高山高原气候</w:t>
      </w:r>
    </w:p>
    <w:p w:rsidR="000F7AD7" w:rsidRDefault="00F84DEC">
      <w:pPr>
        <w:spacing w:line="360" w:lineRule="auto"/>
        <w:jc w:val="left"/>
        <w:rPr>
          <w:rFonts w:ascii="宋体" w:hAnsi="宋体"/>
          <w:bCs/>
          <w:sz w:val="24"/>
          <w:szCs w:val="24"/>
        </w:rPr>
      </w:pPr>
      <w:r>
        <w:rPr>
          <w:rFonts w:ascii="宋体" w:hAnsi="宋体" w:hint="eastAsia"/>
          <w:bCs/>
          <w:sz w:val="24"/>
          <w:szCs w:val="24"/>
        </w:rPr>
        <w:lastRenderedPageBreak/>
        <w:t>（</w:t>
      </w:r>
      <w:r>
        <w:rPr>
          <w:rFonts w:ascii="宋体" w:hAnsi="宋体" w:hint="eastAsia"/>
          <w:bCs/>
          <w:sz w:val="24"/>
          <w:szCs w:val="24"/>
        </w:rPr>
        <w:t>1</w:t>
      </w:r>
      <w:r>
        <w:rPr>
          <w:rFonts w:ascii="宋体" w:hAnsi="宋体" w:hint="eastAsia"/>
          <w:bCs/>
          <w:sz w:val="24"/>
          <w:szCs w:val="24"/>
        </w:rPr>
        <w:t>）</w:t>
      </w:r>
      <w:r>
        <w:rPr>
          <w:rFonts w:ascii="宋体" w:hAnsi="宋体" w:hint="eastAsia"/>
          <w:bCs/>
          <w:sz w:val="24"/>
          <w:szCs w:val="24"/>
        </w:rPr>
        <w:t>寒带气候</w:t>
      </w:r>
    </w:p>
    <w:p w:rsidR="000F7AD7" w:rsidRDefault="00F84DEC">
      <w:pPr>
        <w:spacing w:line="360" w:lineRule="auto"/>
        <w:jc w:val="left"/>
        <w:rPr>
          <w:rFonts w:ascii="宋体" w:hAnsi="宋体"/>
          <w:bCs/>
          <w:sz w:val="24"/>
          <w:szCs w:val="24"/>
        </w:rPr>
      </w:pPr>
      <w:r>
        <w:rPr>
          <w:rFonts w:ascii="宋体" w:hAnsi="宋体" w:hint="eastAsia"/>
          <w:bCs/>
          <w:sz w:val="24"/>
          <w:szCs w:val="24"/>
        </w:rPr>
        <w:t>分布：</w:t>
      </w:r>
      <w:r>
        <w:rPr>
          <w:rFonts w:ascii="宋体" w:hAnsi="宋体" w:hint="eastAsia"/>
          <w:bCs/>
          <w:sz w:val="24"/>
          <w:szCs w:val="24"/>
          <w:u w:val="single"/>
        </w:rPr>
        <w:t xml:space="preserve">            </w:t>
      </w:r>
      <w:r>
        <w:rPr>
          <w:rFonts w:ascii="宋体" w:hAnsi="宋体" w:hint="eastAsia"/>
          <w:bCs/>
          <w:sz w:val="24"/>
          <w:szCs w:val="24"/>
        </w:rPr>
        <w:t>以内</w:t>
      </w:r>
    </w:p>
    <w:p w:rsidR="000F7AD7" w:rsidRDefault="00F84DEC">
      <w:pPr>
        <w:spacing w:line="360" w:lineRule="auto"/>
        <w:jc w:val="left"/>
        <w:rPr>
          <w:rFonts w:ascii="宋体" w:hAnsi="宋体"/>
          <w:bCs/>
          <w:sz w:val="24"/>
          <w:szCs w:val="24"/>
        </w:rPr>
      </w:pPr>
      <w:r>
        <w:rPr>
          <w:rFonts w:ascii="宋体" w:hAnsi="宋体" w:hint="eastAsia"/>
          <w:bCs/>
          <w:sz w:val="24"/>
          <w:szCs w:val="24"/>
        </w:rPr>
        <w:t>特点：终年</w:t>
      </w:r>
      <w:r>
        <w:rPr>
          <w:rFonts w:ascii="宋体" w:hAnsi="宋体" w:hint="eastAsia"/>
          <w:bCs/>
          <w:sz w:val="24"/>
          <w:szCs w:val="24"/>
          <w:u w:val="single"/>
        </w:rPr>
        <w:t xml:space="preserve">            </w:t>
      </w:r>
      <w:r>
        <w:rPr>
          <w:rFonts w:ascii="宋体" w:hAnsi="宋体" w:hint="eastAsia"/>
          <w:bCs/>
          <w:sz w:val="24"/>
          <w:szCs w:val="24"/>
        </w:rPr>
        <w:t>，降水</w:t>
      </w:r>
      <w:r>
        <w:rPr>
          <w:rFonts w:ascii="宋体" w:hAnsi="宋体" w:hint="eastAsia"/>
          <w:bCs/>
          <w:sz w:val="24"/>
          <w:szCs w:val="24"/>
          <w:u w:val="single"/>
        </w:rPr>
        <w:t xml:space="preserve">            </w:t>
      </w:r>
    </w:p>
    <w:p w:rsidR="000F7AD7" w:rsidRDefault="00F84DEC">
      <w:pPr>
        <w:spacing w:line="360" w:lineRule="auto"/>
        <w:jc w:val="left"/>
        <w:rPr>
          <w:rFonts w:ascii="宋体" w:hAnsi="宋体"/>
          <w:bCs/>
          <w:sz w:val="24"/>
          <w:szCs w:val="24"/>
        </w:rPr>
      </w:pPr>
      <w:r>
        <w:rPr>
          <w:rFonts w:ascii="宋体" w:hAnsi="宋体" w:hint="eastAsia"/>
          <w:bCs/>
          <w:sz w:val="24"/>
          <w:szCs w:val="24"/>
        </w:rPr>
        <w:t>类型</w:t>
      </w:r>
    </w:p>
    <w:p w:rsidR="000F7AD7" w:rsidRDefault="00F84DEC">
      <w:pPr>
        <w:spacing w:line="360" w:lineRule="auto"/>
        <w:jc w:val="left"/>
        <w:rPr>
          <w:rFonts w:ascii="宋体" w:hAnsi="宋体"/>
          <w:bCs/>
          <w:sz w:val="24"/>
          <w:szCs w:val="24"/>
        </w:rPr>
      </w:pPr>
      <w:r>
        <w:rPr>
          <w:rFonts w:ascii="宋体" w:hAnsi="宋体"/>
          <w:bCs/>
          <w:noProof/>
          <w:sz w:val="24"/>
          <w:szCs w:val="24"/>
        </w:rPr>
        <mc:AlternateContent>
          <mc:Choice Requires="wps">
            <w:drawing>
              <wp:anchor distT="0" distB="0" distL="114300" distR="114300" simplePos="0" relativeHeight="251602944" behindDoc="0" locked="0" layoutInCell="1" allowOverlap="1">
                <wp:simplePos x="0" y="0"/>
                <wp:positionH relativeFrom="column">
                  <wp:posOffset>852170</wp:posOffset>
                </wp:positionH>
                <wp:positionV relativeFrom="paragraph">
                  <wp:posOffset>236855</wp:posOffset>
                </wp:positionV>
                <wp:extent cx="76200" cy="434975"/>
                <wp:effectExtent l="4445" t="4445" r="14605" b="17780"/>
                <wp:wrapNone/>
                <wp:docPr id="443" name="左大括号 443"/>
                <wp:cNvGraphicFramePr/>
                <a:graphic xmlns:a="http://schemas.openxmlformats.org/drawingml/2006/main">
                  <a:graphicData uri="http://schemas.microsoft.com/office/word/2010/wordprocessingShape">
                    <wps:wsp>
                      <wps:cNvSpPr/>
                      <wps:spPr>
                        <a:xfrm>
                          <a:off x="0" y="0"/>
                          <a:ext cx="76200" cy="434975"/>
                        </a:xfrm>
                        <a:prstGeom prst="leftBrace">
                          <a:avLst>
                            <a:gd name="adj1" fmla="val 47569"/>
                            <a:gd name="adj2" fmla="val 50000"/>
                          </a:avLst>
                        </a:prstGeom>
                        <a:noFill/>
                        <a:ln w="9525" cap="flat" cmpd="sng">
                          <a:solidFill>
                            <a:srgbClr val="000000"/>
                          </a:solidFill>
                          <a:prstDash val="solid"/>
                          <a:headEnd type="none" w="med" len="med"/>
                          <a:tailEnd type="none" w="med" len="med"/>
                        </a:ln>
                      </wps:spPr>
                      <wps:bodyPr upright="1"/>
                    </wps:wsp>
                  </a:graphicData>
                </a:graphic>
              </wp:anchor>
            </w:drawing>
          </mc:Choice>
          <mc:Fallback>
            <w:pict>
              <v:shape w14:anchorId="02087252" id="左大括号 443" o:spid="_x0000_s1026" type="#_x0000_t87" style="position:absolute;left:0;text-align:left;margin-left:67.1pt;margin-top:18.65pt;width:6pt;height:34.2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"/>
            </w:pict>
          </mc:Fallback>
        </mc:AlternateContent>
      </w:r>
      <w:r>
        <w:rPr>
          <w:rFonts w:ascii="宋体" w:hAnsi="宋体" w:hint="eastAsia"/>
          <w:bCs/>
          <w:sz w:val="24"/>
          <w:szCs w:val="24"/>
        </w:rPr>
        <w:t xml:space="preserve">             </w:t>
      </w:r>
      <w:r>
        <w:rPr>
          <w:rFonts w:ascii="宋体" w:hAnsi="宋体" w:hint="eastAsia"/>
          <w:bCs/>
          <w:sz w:val="24"/>
          <w:szCs w:val="24"/>
        </w:rPr>
        <w:t>分布：</w:t>
      </w:r>
      <w:r>
        <w:rPr>
          <w:rFonts w:ascii="宋体" w:hAnsi="宋体" w:hint="eastAsia"/>
          <w:bCs/>
          <w:sz w:val="24"/>
          <w:szCs w:val="24"/>
          <w:u w:val="single"/>
        </w:rPr>
        <w:t xml:space="preserve">        </w:t>
      </w:r>
      <w:r>
        <w:rPr>
          <w:rFonts w:ascii="宋体" w:hAnsi="宋体" w:hint="eastAsia"/>
          <w:bCs/>
          <w:sz w:val="24"/>
          <w:szCs w:val="24"/>
        </w:rPr>
        <w:t>大陆北冰洋沿岸和</w:t>
      </w:r>
      <w:r>
        <w:rPr>
          <w:rFonts w:ascii="宋体" w:hAnsi="宋体" w:hint="eastAsia"/>
          <w:bCs/>
          <w:sz w:val="24"/>
          <w:szCs w:val="24"/>
          <w:u w:val="single"/>
        </w:rPr>
        <w:t xml:space="preserve">        </w:t>
      </w:r>
      <w:r>
        <w:rPr>
          <w:rFonts w:ascii="宋体" w:hAnsi="宋体" w:hint="eastAsia"/>
          <w:bCs/>
          <w:sz w:val="24"/>
          <w:szCs w:val="24"/>
        </w:rPr>
        <w:t>洲北冰洋沿岸</w:t>
      </w:r>
    </w:p>
    <w:p w:rsidR="000F7AD7" w:rsidRDefault="00F84DEC">
      <w:pPr>
        <w:spacing w:line="360" w:lineRule="auto"/>
        <w:jc w:val="left"/>
        <w:rPr>
          <w:rFonts w:ascii="宋体" w:hAnsi="宋体"/>
          <w:bCs/>
          <w:sz w:val="24"/>
          <w:szCs w:val="24"/>
        </w:rPr>
      </w:pPr>
      <w:r>
        <w:rPr>
          <w:rFonts w:ascii="Wingdings" w:hAnsi="Wingdings" w:hint="eastAsia"/>
          <w:bCs/>
          <w:sz w:val="24"/>
          <w:szCs w:val="24"/>
        </w:rPr>
        <w:t></w:t>
      </w:r>
      <w:r>
        <w:rPr>
          <w:rFonts w:ascii="宋体" w:hAnsi="宋体" w:hint="eastAsia"/>
          <w:bCs/>
          <w:sz w:val="24"/>
          <w:szCs w:val="24"/>
        </w:rPr>
        <w:t>苔原气候</w:t>
      </w:r>
      <w:r>
        <w:rPr>
          <w:rFonts w:ascii="宋体" w:hAnsi="宋体" w:hint="eastAsia"/>
          <w:bCs/>
          <w:sz w:val="24"/>
          <w:szCs w:val="24"/>
        </w:rPr>
        <w:t xml:space="preserve">   </w:t>
      </w:r>
    </w:p>
    <w:p w:rsidR="000F7AD7" w:rsidRDefault="00F84DEC">
      <w:pPr>
        <w:spacing w:line="360" w:lineRule="auto"/>
        <w:jc w:val="left"/>
        <w:rPr>
          <w:rFonts w:ascii="宋体" w:hAnsi="宋体"/>
          <w:bCs/>
          <w:sz w:val="24"/>
          <w:szCs w:val="24"/>
        </w:rPr>
      </w:pPr>
      <w:r>
        <w:rPr>
          <w:rFonts w:ascii="宋体" w:hAnsi="宋体" w:hint="eastAsia"/>
          <w:bCs/>
          <w:sz w:val="24"/>
          <w:szCs w:val="24"/>
        </w:rPr>
        <w:t xml:space="preserve">             </w:t>
      </w:r>
      <w:r>
        <w:rPr>
          <w:rFonts w:ascii="宋体" w:hAnsi="宋体" w:hint="eastAsia"/>
          <w:bCs/>
          <w:sz w:val="24"/>
          <w:szCs w:val="24"/>
        </w:rPr>
        <w:t>景观：苔原带</w:t>
      </w:r>
    </w:p>
    <w:p w:rsidR="000F7AD7" w:rsidRDefault="00F84DEC">
      <w:pPr>
        <w:spacing w:line="360" w:lineRule="auto"/>
        <w:jc w:val="left"/>
        <w:rPr>
          <w:rFonts w:ascii="宋体" w:hAnsi="宋体"/>
          <w:bCs/>
          <w:sz w:val="24"/>
          <w:szCs w:val="24"/>
        </w:rPr>
      </w:pPr>
      <w:r>
        <w:rPr>
          <w:rFonts w:ascii="宋体" w:hAnsi="宋体"/>
          <w:bCs/>
          <w:noProof/>
          <w:sz w:val="24"/>
          <w:szCs w:val="24"/>
        </w:rPr>
        <mc:AlternateContent>
          <mc:Choice Requires="wps">
            <w:drawing>
              <wp:anchor distT="0" distB="0" distL="114300" distR="114300" simplePos="0" relativeHeight="251603968" behindDoc="0" locked="0" layoutInCell="1" allowOverlap="1">
                <wp:simplePos x="0" y="0"/>
                <wp:positionH relativeFrom="column">
                  <wp:posOffset>868045</wp:posOffset>
                </wp:positionH>
                <wp:positionV relativeFrom="paragraph">
                  <wp:posOffset>252095</wp:posOffset>
                </wp:positionV>
                <wp:extent cx="76200" cy="434975"/>
                <wp:effectExtent l="4445" t="4445" r="14605" b="17780"/>
                <wp:wrapNone/>
                <wp:docPr id="444" name="左大括号 444"/>
                <wp:cNvGraphicFramePr/>
                <a:graphic xmlns:a="http://schemas.openxmlformats.org/drawingml/2006/main">
                  <a:graphicData uri="http://schemas.microsoft.com/office/word/2010/wordprocessingShape">
                    <wps:wsp>
                      <wps:cNvSpPr/>
                      <wps:spPr>
                        <a:xfrm>
                          <a:off x="0" y="0"/>
                          <a:ext cx="76200" cy="434975"/>
                        </a:xfrm>
                        <a:prstGeom prst="leftBrace">
                          <a:avLst>
                            <a:gd name="adj1" fmla="val 47569"/>
                            <a:gd name="adj2" fmla="val 50000"/>
                          </a:avLst>
                        </a:prstGeom>
                        <a:noFill/>
                        <a:ln w="9525" cap="flat" cmpd="sng">
                          <a:solidFill>
                            <a:srgbClr val="000000"/>
                          </a:solidFill>
                          <a:prstDash val="solid"/>
                          <a:headEnd type="none" w="med" len="med"/>
                          <a:tailEnd type="none" w="med" len="med"/>
                        </a:ln>
                      </wps:spPr>
                      <wps:bodyPr upright="1"/>
                    </wps:wsp>
                  </a:graphicData>
                </a:graphic>
              </wp:anchor>
            </w:drawing>
          </mc:Choice>
          <mc:Fallback>
            <w:pict>
              <v:shape w14:anchorId="0742230E" id="左大括号 444" o:spid="_x0000_s1026" type="#_x0000_t87" style="position:absolute;left:0;text-align:left;margin-left:68.35pt;margin-top:19.85pt;width:6pt;height:34.2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"/>
            </w:pict>
          </mc:Fallback>
        </mc:AlternateContent>
      </w:r>
      <w:r>
        <w:rPr>
          <w:rFonts w:ascii="宋体" w:hAnsi="宋体" w:hint="eastAsia"/>
          <w:bCs/>
          <w:sz w:val="24"/>
          <w:szCs w:val="24"/>
        </w:rPr>
        <w:t xml:space="preserve">             </w:t>
      </w:r>
      <w:r>
        <w:rPr>
          <w:rFonts w:ascii="宋体" w:hAnsi="宋体" w:hint="eastAsia"/>
          <w:bCs/>
          <w:sz w:val="24"/>
          <w:szCs w:val="24"/>
        </w:rPr>
        <w:t>分布：</w:t>
      </w:r>
      <w:r>
        <w:rPr>
          <w:rFonts w:ascii="宋体" w:hAnsi="宋体" w:hint="eastAsia"/>
          <w:bCs/>
          <w:sz w:val="24"/>
          <w:szCs w:val="24"/>
          <w:u w:val="single"/>
        </w:rPr>
        <w:t xml:space="preserve">         </w:t>
      </w:r>
      <w:r>
        <w:rPr>
          <w:rFonts w:ascii="宋体" w:hAnsi="宋体" w:hint="eastAsia"/>
          <w:bCs/>
          <w:sz w:val="24"/>
          <w:szCs w:val="24"/>
        </w:rPr>
        <w:t>岛和其他北极地区的岛屿及</w:t>
      </w:r>
      <w:r>
        <w:rPr>
          <w:rFonts w:ascii="宋体" w:hAnsi="宋体" w:hint="eastAsia"/>
          <w:bCs/>
          <w:sz w:val="24"/>
          <w:szCs w:val="24"/>
          <w:u w:val="single"/>
        </w:rPr>
        <w:t xml:space="preserve">          </w:t>
      </w:r>
      <w:r>
        <w:rPr>
          <w:rFonts w:ascii="宋体" w:hAnsi="宋体" w:hint="eastAsia"/>
          <w:bCs/>
          <w:sz w:val="24"/>
          <w:szCs w:val="24"/>
        </w:rPr>
        <w:t>洲</w:t>
      </w:r>
    </w:p>
    <w:p w:rsidR="000F7AD7" w:rsidRDefault="00F84DEC">
      <w:pPr>
        <w:spacing w:line="360" w:lineRule="auto"/>
        <w:jc w:val="left"/>
        <w:rPr>
          <w:rFonts w:ascii="宋体" w:hAnsi="宋体"/>
          <w:bCs/>
          <w:sz w:val="24"/>
          <w:szCs w:val="24"/>
        </w:rPr>
      </w:pPr>
      <w:r>
        <w:rPr>
          <w:rFonts w:ascii="Wingdings" w:hAnsi="Wingdings" w:hint="eastAsia"/>
          <w:bCs/>
          <w:sz w:val="24"/>
          <w:szCs w:val="24"/>
        </w:rPr>
        <w:t></w:t>
      </w:r>
      <w:r>
        <w:rPr>
          <w:rFonts w:ascii="宋体" w:hAnsi="宋体" w:hint="eastAsia"/>
          <w:bCs/>
          <w:sz w:val="24"/>
          <w:szCs w:val="24"/>
        </w:rPr>
        <w:t>冰原气候</w:t>
      </w:r>
    </w:p>
    <w:p w:rsidR="000F7AD7" w:rsidRDefault="00F84DEC">
      <w:pPr>
        <w:spacing w:line="360" w:lineRule="auto"/>
        <w:jc w:val="left"/>
        <w:rPr>
          <w:rFonts w:ascii="宋体" w:hAnsi="宋体"/>
          <w:bCs/>
          <w:sz w:val="24"/>
          <w:szCs w:val="24"/>
        </w:rPr>
      </w:pPr>
      <w:r>
        <w:rPr>
          <w:rFonts w:ascii="宋体" w:hAnsi="宋体" w:hint="eastAsia"/>
          <w:bCs/>
          <w:sz w:val="24"/>
          <w:szCs w:val="24"/>
        </w:rPr>
        <w:t xml:space="preserve">             </w:t>
      </w:r>
      <w:r>
        <w:rPr>
          <w:rFonts w:ascii="宋体" w:hAnsi="宋体" w:hint="eastAsia"/>
          <w:bCs/>
          <w:sz w:val="24"/>
          <w:szCs w:val="24"/>
        </w:rPr>
        <w:t>景观：冰原带</w:t>
      </w:r>
    </w:p>
    <w:p w:rsidR="000F7AD7" w:rsidRDefault="00F84DEC">
      <w:pPr>
        <w:spacing w:line="360" w:lineRule="auto"/>
        <w:jc w:val="left"/>
        <w:rPr>
          <w:rFonts w:ascii="宋体" w:hAnsi="宋体"/>
          <w:bCs/>
          <w:sz w:val="24"/>
          <w:szCs w:val="24"/>
        </w:rPr>
      </w:pPr>
      <w:r>
        <w:rPr>
          <w:rFonts w:ascii="宋体" w:hAnsi="宋体"/>
          <w:bCs/>
          <w:noProof/>
          <w:sz w:val="24"/>
          <w:szCs w:val="24"/>
        </w:rPr>
        <mc:AlternateContent>
          <mc:Choice Requires="wps">
            <w:drawing>
              <wp:anchor distT="0" distB="0" distL="114300" distR="114300" simplePos="0" relativeHeight="251604992" behindDoc="0" locked="0" layoutInCell="1" allowOverlap="1">
                <wp:simplePos x="0" y="0"/>
                <wp:positionH relativeFrom="column">
                  <wp:posOffset>1331595</wp:posOffset>
                </wp:positionH>
                <wp:positionV relativeFrom="paragraph">
                  <wp:posOffset>168275</wp:posOffset>
                </wp:positionV>
                <wp:extent cx="74295" cy="582295"/>
                <wp:effectExtent l="4445" t="4445" r="16510" b="22860"/>
                <wp:wrapNone/>
                <wp:docPr id="445" name="左大括号 445"/>
                <wp:cNvGraphicFramePr/>
                <a:graphic xmlns:a="http://schemas.openxmlformats.org/drawingml/2006/main">
                  <a:graphicData uri="http://schemas.microsoft.com/office/word/2010/wordprocessingShape">
                    <wps:wsp>
                      <wps:cNvSpPr/>
                      <wps:spPr>
                        <a:xfrm>
                          <a:off x="0" y="0"/>
                          <a:ext cx="74295" cy="582295"/>
                        </a:xfrm>
                        <a:prstGeom prst="leftBrace">
                          <a:avLst>
                            <a:gd name="adj1" fmla="val 65313"/>
                            <a:gd name="adj2" fmla="val 50000"/>
                          </a:avLst>
                        </a:prstGeom>
                        <a:noFill/>
                        <a:ln w="9525" cap="flat" cmpd="sng">
                          <a:solidFill>
                            <a:srgbClr val="000000"/>
                          </a:solidFill>
                          <a:prstDash val="solid"/>
                          <a:headEnd type="none" w="med" len="med"/>
                          <a:tailEnd type="none" w="med" len="med"/>
                        </a:ln>
                      </wps:spPr>
                      <wps:bodyPr upright="1"/>
                    </wps:wsp>
                  </a:graphicData>
                </a:graphic>
              </wp:anchor>
            </w:drawing>
          </mc:Choice>
          <mc:Fallback>
            <w:pict>
              <v:shape w14:anchorId="59C0B07A" id="左大括号 445" o:spid="_x0000_s1026" type="#_x0000_t87" style="position:absolute;left:0;text-align:left;margin-left:104.85pt;margin-top:13.25pt;width:5.85pt;height:45.8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"/>
            </w:pict>
          </mc:Fallback>
        </mc:AlternateContent>
      </w:r>
      <w:r>
        <w:rPr>
          <w:rFonts w:ascii="宋体" w:hAnsi="宋体" w:hint="eastAsia"/>
          <w:bCs/>
          <w:sz w:val="24"/>
          <w:szCs w:val="24"/>
        </w:rPr>
        <w:t xml:space="preserve">                   </w:t>
      </w:r>
      <w:r>
        <w:rPr>
          <w:rFonts w:ascii="宋体" w:hAnsi="宋体" w:hint="eastAsia"/>
          <w:bCs/>
          <w:sz w:val="24"/>
          <w:szCs w:val="24"/>
        </w:rPr>
        <w:t>分布</w:t>
      </w:r>
      <w:r>
        <w:rPr>
          <w:rFonts w:ascii="宋体" w:hAnsi="宋体" w:hint="eastAsia"/>
          <w:bCs/>
          <w:sz w:val="24"/>
          <w:szCs w:val="24"/>
        </w:rPr>
        <w:t>:</w:t>
      </w:r>
      <w:r>
        <w:rPr>
          <w:rFonts w:ascii="宋体" w:hAnsi="宋体" w:hint="eastAsia"/>
          <w:bCs/>
          <w:sz w:val="24"/>
          <w:szCs w:val="24"/>
          <w:u w:val="single"/>
        </w:rPr>
        <w:t xml:space="preserve">            </w:t>
      </w:r>
      <w:r>
        <w:rPr>
          <w:rFonts w:ascii="宋体" w:hAnsi="宋体" w:hint="eastAsia"/>
          <w:bCs/>
          <w:sz w:val="24"/>
          <w:szCs w:val="24"/>
        </w:rPr>
        <w:t>纬度地区的山地高原</w:t>
      </w:r>
    </w:p>
    <w:p w:rsidR="000F7AD7" w:rsidRDefault="00F84DEC">
      <w:pPr>
        <w:spacing w:line="360" w:lineRule="auto"/>
        <w:jc w:val="left"/>
        <w:rPr>
          <w:rFonts w:ascii="宋体" w:hAnsi="宋体"/>
          <w:bCs/>
          <w:sz w:val="24"/>
          <w:szCs w:val="24"/>
        </w:rPr>
      </w:pPr>
      <w:r>
        <w:rPr>
          <w:rFonts w:ascii="宋体" w:hAnsi="宋体" w:hint="eastAsia"/>
          <w:bCs/>
          <w:sz w:val="24"/>
          <w:szCs w:val="24"/>
        </w:rPr>
        <w:t>（</w:t>
      </w:r>
      <w:r>
        <w:rPr>
          <w:rFonts w:ascii="宋体" w:hAnsi="宋体" w:hint="eastAsia"/>
          <w:bCs/>
          <w:sz w:val="24"/>
          <w:szCs w:val="24"/>
        </w:rPr>
        <w:t>2</w:t>
      </w:r>
      <w:r>
        <w:rPr>
          <w:rFonts w:ascii="宋体" w:hAnsi="宋体" w:hint="eastAsia"/>
          <w:bCs/>
          <w:sz w:val="24"/>
          <w:szCs w:val="24"/>
        </w:rPr>
        <w:t>）</w:t>
      </w:r>
      <w:r>
        <w:rPr>
          <w:rFonts w:ascii="宋体" w:hAnsi="宋体" w:hint="eastAsia"/>
          <w:bCs/>
          <w:sz w:val="24"/>
          <w:szCs w:val="24"/>
        </w:rPr>
        <w:t>高山高原气候</w:t>
      </w:r>
    </w:p>
    <w:p w:rsidR="000F7AD7" w:rsidRDefault="00F84DEC">
      <w:pPr>
        <w:spacing w:line="360" w:lineRule="auto"/>
        <w:jc w:val="left"/>
        <w:rPr>
          <w:rFonts w:ascii="宋体" w:hAnsi="宋体"/>
          <w:bCs/>
          <w:sz w:val="24"/>
          <w:szCs w:val="24"/>
        </w:rPr>
      </w:pPr>
      <w:r>
        <w:rPr>
          <w:rFonts w:ascii="宋体" w:hAnsi="宋体" w:hint="eastAsia"/>
          <w:bCs/>
          <w:sz w:val="24"/>
          <w:szCs w:val="24"/>
        </w:rPr>
        <w:t xml:space="preserve">                   </w:t>
      </w:r>
      <w:r>
        <w:rPr>
          <w:rFonts w:ascii="宋体" w:hAnsi="宋体" w:hint="eastAsia"/>
          <w:bCs/>
          <w:sz w:val="24"/>
          <w:szCs w:val="24"/>
        </w:rPr>
        <w:t>景观：自然景观的</w:t>
      </w:r>
      <w:r>
        <w:rPr>
          <w:rFonts w:ascii="宋体" w:hAnsi="宋体" w:hint="eastAsia"/>
          <w:bCs/>
          <w:sz w:val="24"/>
          <w:szCs w:val="24"/>
          <w:u w:val="single"/>
        </w:rPr>
        <w:t xml:space="preserve">        </w:t>
      </w:r>
      <w:r>
        <w:rPr>
          <w:rFonts w:ascii="宋体" w:hAnsi="宋体" w:hint="eastAsia"/>
          <w:bCs/>
          <w:sz w:val="24"/>
          <w:szCs w:val="24"/>
        </w:rPr>
        <w:t>变化显著</w:t>
      </w:r>
    </w:p>
    <w:p w:rsidR="000F7AD7" w:rsidRDefault="000F7AD7">
      <w:pPr>
        <w:spacing w:line="360" w:lineRule="auto"/>
        <w:jc w:val="left"/>
        <w:rPr>
          <w:rFonts w:ascii="宋体" w:hAnsi="宋体"/>
          <w:bCs/>
          <w:sz w:val="24"/>
          <w:szCs w:val="24"/>
        </w:rPr>
      </w:pPr>
    </w:p>
    <w:p w:rsidR="000F7AD7" w:rsidRDefault="00F84DEC">
      <w:pPr>
        <w:spacing w:line="360" w:lineRule="auto"/>
        <w:rPr>
          <w:rFonts w:asciiTheme="minorEastAsia" w:hAnsiTheme="minorEastAsia" w:cstheme="minorEastAsia"/>
          <w:b/>
          <w:sz w:val="28"/>
          <w:szCs w:val="28"/>
          <w:highlight w:val="lightGray"/>
        </w:rPr>
      </w:pPr>
      <w:r>
        <w:rPr>
          <w:rFonts w:asciiTheme="minorEastAsia" w:hAnsiTheme="minorEastAsia" w:cstheme="minorEastAsia" w:hint="eastAsia"/>
          <w:b/>
          <w:sz w:val="28"/>
          <w:szCs w:val="28"/>
          <w:highlight w:val="lightGray"/>
        </w:rPr>
        <w:t>名题回顾</w:t>
      </w:r>
    </w:p>
    <w:p w:rsidR="000F7AD7" w:rsidRDefault="00F84DEC">
      <w:pPr>
        <w:textAlignment w:val="center"/>
        <w:rPr>
          <w:rFonts w:ascii="Times New Roman" w:eastAsia="Times New Roman" w:hAnsi="Times New Roman" w:cs="Times New Roman"/>
          <w:kern w:val="0"/>
          <w:sz w:val="24"/>
          <w:szCs w:val="24"/>
        </w:rPr>
      </w:pPr>
      <w:r>
        <w:rPr>
          <w:rFonts w:ascii="Times New Roman" w:eastAsia="Times New Roman" w:hAnsi="Times New Roman" w:cs="Times New Roman"/>
          <w:noProof/>
          <w:kern w:val="0"/>
          <w:sz w:val="24"/>
          <w:szCs w:val="24"/>
        </w:rPr>
        <w:drawing>
          <wp:anchor distT="0" distB="0" distL="114300" distR="114300" simplePos="0" relativeHeight="251607040" behindDoc="0" locked="0" layoutInCell="1" allowOverlap="1">
            <wp:simplePos x="0" y="0"/>
            <wp:positionH relativeFrom="column">
              <wp:posOffset>404495</wp:posOffset>
            </wp:positionH>
            <wp:positionV relativeFrom="paragraph">
              <wp:posOffset>294005</wp:posOffset>
            </wp:positionV>
            <wp:extent cx="4295775" cy="1019175"/>
            <wp:effectExtent l="0" t="0" r="9525" b="9525"/>
            <wp:wrapNone/>
            <wp:docPr id="446" name="图片 1"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 descr="predotool"/>
                    <pic:cNvPicPr>
                      <a:picLocks noChangeAspect="1"/>
                    </pic:cNvPicPr>
                  </pic:nvPicPr>
                  <pic:blipFill>
                    <a:blip r:embed="rId127">
                      <a:lum bright="6000"/>
                    </a:blip>
                    <a:stretch>
                      <a:fillRect/>
                    </a:stretch>
                  </pic:blipFill>
                  <pic:spPr>
                    <a:xfrm>
                      <a:off x="0" y="0"/>
                      <a:ext cx="4295775" cy="1019175"/>
                    </a:xfrm>
                    <a:prstGeom prst="rect">
                      <a:avLst/>
                    </a:prstGeom>
                    <a:noFill/>
                    <a:ln w="9525">
                      <a:noFill/>
                    </a:ln>
                  </pic:spPr>
                </pic:pic>
              </a:graphicData>
            </a:graphic>
          </wp:anchor>
        </w:drawing>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2018</w:t>
      </w:r>
      <w:r>
        <w:rPr>
          <w:rFonts w:asciiTheme="minorEastAsia" w:hAnsiTheme="minorEastAsia" w:cstheme="minorEastAsia" w:hint="eastAsia"/>
          <w:bCs/>
          <w:sz w:val="24"/>
          <w:szCs w:val="24"/>
        </w:rPr>
        <w:t>·山东青岛）</w:t>
      </w:r>
      <w:bookmarkStart w:id="2" w:name="topic_401a62c6-996e-48c5-b436-1cf7e053d8"/>
      <w:r>
        <w:rPr>
          <w:rFonts w:ascii="宋体" w:cs="宋体"/>
          <w:kern w:val="0"/>
          <w:sz w:val="24"/>
          <w:szCs w:val="24"/>
        </w:rPr>
        <w:t>读</w:t>
      </w:r>
      <w:r>
        <w:rPr>
          <w:rFonts w:ascii="宋体" w:cs="宋体"/>
          <w:kern w:val="0"/>
          <w:sz w:val="24"/>
          <w:szCs w:val="24"/>
        </w:rPr>
        <w:t>“</w:t>
      </w:r>
      <w:r>
        <w:rPr>
          <w:rFonts w:ascii="宋体" w:cs="宋体"/>
          <w:kern w:val="0"/>
          <w:sz w:val="24"/>
          <w:szCs w:val="24"/>
        </w:rPr>
        <w:t>某地天气资料表</w:t>
      </w:r>
      <w:r>
        <w:rPr>
          <w:rFonts w:ascii="宋体" w:cs="宋体"/>
          <w:kern w:val="0"/>
          <w:sz w:val="24"/>
          <w:szCs w:val="24"/>
        </w:rPr>
        <w:t>”</w:t>
      </w:r>
      <w:r>
        <w:rPr>
          <w:rFonts w:ascii="宋体" w:cs="宋体"/>
          <w:kern w:val="0"/>
          <w:sz w:val="24"/>
          <w:szCs w:val="24"/>
        </w:rPr>
        <w:t>，完成</w:t>
      </w:r>
      <w:r>
        <w:rPr>
          <w:rFonts w:ascii="Times New Roman" w:eastAsia="宋体" w:hAnsi="Times New Roman" w:cs="Times New Roman" w:hint="eastAsia"/>
          <w:kern w:val="0"/>
          <w:sz w:val="24"/>
          <w:szCs w:val="24"/>
        </w:rPr>
        <w:t>下列小</w:t>
      </w:r>
      <w:r>
        <w:rPr>
          <w:rFonts w:ascii="宋体" w:cs="宋体"/>
          <w:kern w:val="0"/>
          <w:sz w:val="24"/>
          <w:szCs w:val="24"/>
        </w:rPr>
        <w:t>题。</w:t>
      </w:r>
      <w:r>
        <w:rPr>
          <w:rFonts w:ascii="Times New Roman" w:eastAsia="Times New Roman" w:hAnsi="Times New Roman" w:cs="Times New Roman"/>
          <w:kern w:val="0"/>
          <w:sz w:val="24"/>
          <w:szCs w:val="24"/>
        </w:rPr>
        <w:br/>
      </w:r>
    </w:p>
    <w:p w:rsidR="000F7AD7" w:rsidRDefault="000F7AD7">
      <w:pPr>
        <w:textAlignment w:val="center"/>
        <w:rPr>
          <w:rFonts w:ascii="Times New Roman" w:eastAsia="Times New Roman" w:hAnsi="Times New Roman" w:cs="Times New Roman"/>
          <w:kern w:val="0"/>
          <w:sz w:val="24"/>
          <w:szCs w:val="24"/>
        </w:rPr>
      </w:pPr>
    </w:p>
    <w:p w:rsidR="000F7AD7" w:rsidRDefault="000F7AD7">
      <w:pPr>
        <w:textAlignment w:val="center"/>
        <w:rPr>
          <w:rFonts w:ascii="Times New Roman" w:eastAsia="Times New Roman" w:hAnsi="Times New Roman" w:cs="Times New Roman"/>
          <w:kern w:val="0"/>
          <w:sz w:val="24"/>
          <w:szCs w:val="24"/>
        </w:rPr>
      </w:pPr>
    </w:p>
    <w:p w:rsidR="000F7AD7" w:rsidRDefault="000F7AD7">
      <w:pPr>
        <w:textAlignment w:val="center"/>
        <w:rPr>
          <w:rFonts w:ascii="Times New Roman" w:eastAsia="Times New Roman" w:hAnsi="Times New Roman" w:cs="Times New Roman"/>
          <w:kern w:val="0"/>
          <w:sz w:val="24"/>
          <w:szCs w:val="24"/>
        </w:rPr>
      </w:pPr>
    </w:p>
    <w:p w:rsidR="000F7AD7" w:rsidRDefault="000F7AD7">
      <w:pPr>
        <w:textAlignment w:val="center"/>
        <w:rPr>
          <w:rFonts w:ascii="Times New Roman" w:eastAsia="Times New Roman" w:hAnsi="Times New Roman" w:cs="Times New Roman"/>
          <w:kern w:val="0"/>
          <w:sz w:val="24"/>
          <w:szCs w:val="24"/>
        </w:rPr>
      </w:pPr>
    </w:p>
    <w:p w:rsidR="000F7AD7" w:rsidRDefault="000F7AD7">
      <w:pPr>
        <w:textAlignment w:val="center"/>
        <w:rPr>
          <w:rFonts w:ascii="Times New Roman" w:eastAsia="Times New Roman" w:hAnsi="Times New Roman" w:cs="Times New Roman"/>
          <w:kern w:val="0"/>
          <w:sz w:val="24"/>
          <w:szCs w:val="24"/>
        </w:rPr>
      </w:pPr>
    </w:p>
    <w:p w:rsidR="000F7AD7" w:rsidRDefault="00F84DEC">
      <w:pPr>
        <w:numPr>
          <w:ilvl w:val="0"/>
          <w:numId w:val="23"/>
        </w:numPr>
        <w:spacing w:line="360" w:lineRule="auto"/>
        <w:textAlignment w:val="center"/>
        <w:rPr>
          <w:rFonts w:asciiTheme="minorEastAsia" w:hAnsiTheme="minorEastAsia" w:cstheme="minorEastAsia"/>
          <w:sz w:val="24"/>
          <w:szCs w:val="24"/>
        </w:rPr>
      </w:pPr>
      <w:r>
        <w:rPr>
          <w:rFonts w:asciiTheme="minorEastAsia" w:hAnsiTheme="minorEastAsia" w:cstheme="minorEastAsia" w:hint="eastAsia"/>
          <w:kern w:val="0"/>
          <w:sz w:val="24"/>
          <w:szCs w:val="24"/>
        </w:rPr>
        <w:t>该地</w:t>
      </w:r>
      <w:r>
        <w:rPr>
          <w:rFonts w:asciiTheme="minorEastAsia" w:hAnsiTheme="minorEastAsia" w:cstheme="minorEastAsia" w:hint="eastAsia"/>
          <w:kern w:val="0"/>
          <w:sz w:val="24"/>
          <w:szCs w:val="24"/>
        </w:rPr>
        <w:t>7</w:t>
      </w:r>
      <w:r>
        <w:rPr>
          <w:rFonts w:asciiTheme="minorEastAsia" w:hAnsiTheme="minorEastAsia" w:cstheme="minorEastAsia" w:hint="eastAsia"/>
          <w:kern w:val="0"/>
          <w:sz w:val="24"/>
          <w:szCs w:val="24"/>
        </w:rPr>
        <w:t>月</w:t>
      </w:r>
      <w:r>
        <w:rPr>
          <w:rFonts w:asciiTheme="minorEastAsia" w:hAnsiTheme="minorEastAsia" w:cstheme="minorEastAsia" w:hint="eastAsia"/>
          <w:kern w:val="0"/>
          <w:sz w:val="24"/>
          <w:szCs w:val="24"/>
        </w:rPr>
        <w:t>31</w:t>
      </w:r>
      <w:r>
        <w:rPr>
          <w:rFonts w:asciiTheme="minorEastAsia" w:hAnsiTheme="minorEastAsia" w:cstheme="minorEastAsia" w:hint="eastAsia"/>
          <w:kern w:val="0"/>
          <w:sz w:val="24"/>
          <w:szCs w:val="24"/>
        </w:rPr>
        <w:t>日的天气状况是（　　）</w:t>
      </w:r>
      <w:bookmarkEnd w:id="2"/>
    </w:p>
    <w:p w:rsidR="000F7AD7" w:rsidRDefault="00F84DEC">
      <w:pPr>
        <w:tabs>
          <w:tab w:val="left" w:pos="2310"/>
          <w:tab w:val="left" w:pos="4200"/>
          <w:tab w:val="left" w:pos="6090"/>
        </w:tabs>
        <w:spacing w:line="360" w:lineRule="auto"/>
        <w:ind w:left="420"/>
        <w:textAlignment w:val="center"/>
        <w:rPr>
          <w:rFonts w:asciiTheme="minorEastAsia" w:hAnsiTheme="minorEastAsia" w:cstheme="minorEastAsia"/>
          <w:sz w:val="24"/>
          <w:szCs w:val="24"/>
        </w:rPr>
      </w:pPr>
      <w:r>
        <w:rPr>
          <w:rFonts w:asciiTheme="minorEastAsia" w:hAnsiTheme="minorEastAsia" w:cstheme="minorEastAsia" w:hint="eastAsia"/>
          <w:kern w:val="0"/>
          <w:sz w:val="24"/>
          <w:szCs w:val="24"/>
        </w:rPr>
        <w:t xml:space="preserve">A. </w:t>
      </w:r>
      <w:r>
        <w:rPr>
          <w:rFonts w:asciiTheme="minorEastAsia" w:hAnsiTheme="minorEastAsia" w:cstheme="minorEastAsia" w:hint="eastAsia"/>
          <w:kern w:val="0"/>
          <w:sz w:val="24"/>
          <w:szCs w:val="24"/>
        </w:rPr>
        <w:t>大雨转中雨</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B. </w:t>
      </w:r>
      <w:r>
        <w:rPr>
          <w:rFonts w:asciiTheme="minorEastAsia" w:hAnsiTheme="minorEastAsia" w:cstheme="minorEastAsia" w:hint="eastAsia"/>
          <w:kern w:val="0"/>
          <w:sz w:val="24"/>
          <w:szCs w:val="24"/>
        </w:rPr>
        <w:t>中雨转小雨</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C. </w:t>
      </w:r>
      <w:r>
        <w:rPr>
          <w:rFonts w:asciiTheme="minorEastAsia" w:hAnsiTheme="minorEastAsia" w:cstheme="minorEastAsia" w:hint="eastAsia"/>
          <w:kern w:val="0"/>
          <w:sz w:val="24"/>
          <w:szCs w:val="24"/>
        </w:rPr>
        <w:t>小雨转阴</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D. </w:t>
      </w:r>
      <w:r>
        <w:rPr>
          <w:rFonts w:asciiTheme="minorEastAsia" w:hAnsiTheme="minorEastAsia" w:cstheme="minorEastAsia" w:hint="eastAsia"/>
          <w:kern w:val="0"/>
          <w:sz w:val="24"/>
          <w:szCs w:val="24"/>
        </w:rPr>
        <w:t>小雨转多云</w:t>
      </w:r>
    </w:p>
    <w:p w:rsidR="000F7AD7" w:rsidRDefault="00F84DEC">
      <w:pPr>
        <w:numPr>
          <w:ilvl w:val="0"/>
          <w:numId w:val="23"/>
        </w:numPr>
        <w:spacing w:line="360" w:lineRule="auto"/>
        <w:textAlignment w:val="center"/>
        <w:rPr>
          <w:rFonts w:asciiTheme="minorEastAsia" w:hAnsiTheme="minorEastAsia" w:cstheme="minorEastAsia"/>
          <w:sz w:val="24"/>
          <w:szCs w:val="24"/>
        </w:rPr>
      </w:pPr>
      <w:r>
        <w:rPr>
          <w:rFonts w:asciiTheme="minorEastAsia" w:hAnsiTheme="minorEastAsia" w:cstheme="minorEastAsia" w:hint="eastAsia"/>
          <w:kern w:val="0"/>
          <w:sz w:val="24"/>
          <w:szCs w:val="24"/>
        </w:rPr>
        <w:t>7</w:t>
      </w:r>
      <w:r>
        <w:rPr>
          <w:rFonts w:asciiTheme="minorEastAsia" w:hAnsiTheme="minorEastAsia" w:cstheme="minorEastAsia" w:hint="eastAsia"/>
          <w:kern w:val="0"/>
          <w:sz w:val="24"/>
          <w:szCs w:val="24"/>
        </w:rPr>
        <w:t>月</w:t>
      </w:r>
      <w:r>
        <w:rPr>
          <w:rFonts w:asciiTheme="minorEastAsia" w:hAnsiTheme="minorEastAsia" w:cstheme="minorEastAsia" w:hint="eastAsia"/>
          <w:kern w:val="0"/>
          <w:sz w:val="24"/>
          <w:szCs w:val="24"/>
        </w:rPr>
        <w:t>29</w:t>
      </w:r>
      <w:r>
        <w:rPr>
          <w:rFonts w:asciiTheme="minorEastAsia" w:hAnsiTheme="minorEastAsia" w:cstheme="minorEastAsia" w:hint="eastAsia"/>
          <w:kern w:val="0"/>
          <w:sz w:val="24"/>
          <w:szCs w:val="24"/>
        </w:rPr>
        <w:t>日至</w:t>
      </w:r>
      <w:r>
        <w:rPr>
          <w:rFonts w:asciiTheme="minorEastAsia" w:hAnsiTheme="minorEastAsia" w:cstheme="minorEastAsia" w:hint="eastAsia"/>
          <w:kern w:val="0"/>
          <w:sz w:val="24"/>
          <w:szCs w:val="24"/>
        </w:rPr>
        <w:t>30</w:t>
      </w:r>
      <w:r>
        <w:rPr>
          <w:rFonts w:asciiTheme="minorEastAsia" w:hAnsiTheme="minorEastAsia" w:cstheme="minorEastAsia" w:hint="eastAsia"/>
          <w:kern w:val="0"/>
          <w:sz w:val="24"/>
          <w:szCs w:val="24"/>
        </w:rPr>
        <w:t>日市民外出应采取的措施不包括（　　）</w:t>
      </w:r>
    </w:p>
    <w:p w:rsidR="000F7AD7" w:rsidRDefault="00F84DEC">
      <w:pPr>
        <w:tabs>
          <w:tab w:val="left" w:pos="2310"/>
          <w:tab w:val="left" w:pos="4200"/>
          <w:tab w:val="left" w:pos="6090"/>
        </w:tabs>
        <w:spacing w:line="360" w:lineRule="auto"/>
        <w:ind w:left="420"/>
        <w:textAlignment w:val="center"/>
        <w:rPr>
          <w:rFonts w:asciiTheme="minorEastAsia" w:hAnsiTheme="minorEastAsia" w:cstheme="minorEastAsia"/>
          <w:sz w:val="24"/>
          <w:szCs w:val="24"/>
        </w:rPr>
      </w:pPr>
      <w:r>
        <w:rPr>
          <w:rFonts w:asciiTheme="minorEastAsia" w:hAnsiTheme="minorEastAsia" w:cstheme="minorEastAsia" w:hint="eastAsia"/>
          <w:kern w:val="0"/>
          <w:sz w:val="24"/>
          <w:szCs w:val="24"/>
        </w:rPr>
        <w:t xml:space="preserve">A. </w:t>
      </w:r>
      <w:r>
        <w:rPr>
          <w:rFonts w:asciiTheme="minorEastAsia" w:hAnsiTheme="minorEastAsia" w:cstheme="minorEastAsia" w:hint="eastAsia"/>
          <w:kern w:val="0"/>
          <w:sz w:val="24"/>
          <w:szCs w:val="24"/>
        </w:rPr>
        <w:t>防晒</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B. </w:t>
      </w:r>
      <w:r>
        <w:rPr>
          <w:rFonts w:asciiTheme="minorEastAsia" w:hAnsiTheme="minorEastAsia" w:cstheme="minorEastAsia" w:hint="eastAsia"/>
          <w:kern w:val="0"/>
          <w:sz w:val="24"/>
          <w:szCs w:val="24"/>
        </w:rPr>
        <w:t>防风</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C. </w:t>
      </w:r>
      <w:r>
        <w:rPr>
          <w:rFonts w:asciiTheme="minorEastAsia" w:hAnsiTheme="minorEastAsia" w:cstheme="minorEastAsia" w:hint="eastAsia"/>
          <w:kern w:val="0"/>
          <w:sz w:val="24"/>
          <w:szCs w:val="24"/>
        </w:rPr>
        <w:t>防雨</w:t>
      </w:r>
      <w:r>
        <w:rPr>
          <w:rFonts w:asciiTheme="minorEastAsia" w:hAnsiTheme="minorEastAsia" w:cstheme="minorEastAsia" w:hint="eastAsia"/>
          <w:sz w:val="24"/>
          <w:szCs w:val="24"/>
        </w:rPr>
        <w:tab/>
      </w:r>
      <w:r>
        <w:rPr>
          <w:rFonts w:asciiTheme="minorEastAsia" w:hAnsiTheme="minorEastAsia" w:cstheme="minorEastAsia" w:hint="eastAsia"/>
          <w:kern w:val="0"/>
          <w:sz w:val="24"/>
          <w:szCs w:val="24"/>
        </w:rPr>
        <w:t xml:space="preserve">D. </w:t>
      </w:r>
      <w:r>
        <w:rPr>
          <w:rFonts w:asciiTheme="minorEastAsia" w:hAnsiTheme="minorEastAsia" w:cstheme="minorEastAsia" w:hint="eastAsia"/>
          <w:kern w:val="0"/>
          <w:sz w:val="24"/>
          <w:szCs w:val="24"/>
        </w:rPr>
        <w:t>防雷电</w:t>
      </w:r>
    </w:p>
    <w:p w:rsidR="000F7AD7" w:rsidRDefault="00F84DEC">
      <w:pPr>
        <w:spacing w:line="360" w:lineRule="auto"/>
        <w:textAlignment w:val="center"/>
        <w:rPr>
          <w:rFonts w:asciiTheme="minorEastAsia" w:hAnsiTheme="minorEastAsia" w:cstheme="minorEastAsia"/>
          <w:sz w:val="24"/>
          <w:szCs w:val="24"/>
        </w:rPr>
      </w:pPr>
      <w:r>
        <w:rPr>
          <w:rFonts w:asciiTheme="minorEastAsia" w:hAnsiTheme="minorEastAsia" w:cstheme="minorEastAsia" w:hint="eastAsia"/>
          <w:kern w:val="0"/>
          <w:sz w:val="24"/>
          <w:szCs w:val="24"/>
        </w:rPr>
        <w:t>【解析】</w:t>
      </w:r>
      <w:r>
        <w:rPr>
          <w:rFonts w:asciiTheme="minorEastAsia" w:hAnsiTheme="minorEastAsia" w:cstheme="minorEastAsia" w:hint="eastAsia"/>
          <w:kern w:val="0"/>
          <w:sz w:val="24"/>
          <w:szCs w:val="24"/>
        </w:rPr>
        <w:t>第</w:t>
      </w: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题</w:t>
      </w:r>
      <w:r>
        <w:rPr>
          <w:rFonts w:asciiTheme="minorEastAsia" w:hAnsiTheme="minorEastAsia" w:cstheme="minorEastAsia" w:hint="eastAsia"/>
          <w:kern w:val="0"/>
          <w:sz w:val="24"/>
          <w:szCs w:val="24"/>
        </w:rPr>
        <w:t>解：读</w:t>
      </w:r>
      <w:r>
        <w:rPr>
          <w:rFonts w:asciiTheme="minorEastAsia" w:hAnsiTheme="minorEastAsia" w:cstheme="minorEastAsia" w:hint="eastAsia"/>
          <w:kern w:val="0"/>
          <w:sz w:val="24"/>
          <w:szCs w:val="24"/>
        </w:rPr>
        <w:t>图可知，该地</w:t>
      </w:r>
      <w:r>
        <w:rPr>
          <w:rFonts w:asciiTheme="minorEastAsia" w:hAnsiTheme="minorEastAsia" w:cstheme="minorEastAsia" w:hint="eastAsia"/>
          <w:kern w:val="0"/>
          <w:sz w:val="24"/>
          <w:szCs w:val="24"/>
        </w:rPr>
        <w:t>7</w:t>
      </w:r>
      <w:r>
        <w:rPr>
          <w:rFonts w:asciiTheme="minorEastAsia" w:hAnsiTheme="minorEastAsia" w:cstheme="minorEastAsia" w:hint="eastAsia"/>
          <w:kern w:val="0"/>
          <w:sz w:val="24"/>
          <w:szCs w:val="24"/>
        </w:rPr>
        <w:t>月</w:t>
      </w:r>
      <w:r>
        <w:rPr>
          <w:rFonts w:asciiTheme="minorEastAsia" w:hAnsiTheme="minorEastAsia" w:cstheme="minorEastAsia" w:hint="eastAsia"/>
          <w:kern w:val="0"/>
          <w:sz w:val="24"/>
          <w:szCs w:val="24"/>
        </w:rPr>
        <w:t>31</w:t>
      </w:r>
      <w:r>
        <w:rPr>
          <w:rFonts w:asciiTheme="minorEastAsia" w:hAnsiTheme="minorEastAsia" w:cstheme="minorEastAsia" w:hint="eastAsia"/>
          <w:kern w:val="0"/>
          <w:sz w:val="24"/>
          <w:szCs w:val="24"/>
        </w:rPr>
        <w:t>日的天气状况是小雨转阴，南风</w:t>
      </w:r>
      <w:r>
        <w:rPr>
          <w:rFonts w:asciiTheme="minorEastAsia" w:hAnsiTheme="minorEastAsia" w:cstheme="minorEastAsia" w:hint="eastAsia"/>
          <w:kern w:val="0"/>
          <w:sz w:val="24"/>
          <w:szCs w:val="24"/>
        </w:rPr>
        <w:t>4-5</w:t>
      </w:r>
      <w:r>
        <w:rPr>
          <w:rFonts w:asciiTheme="minorEastAsia" w:hAnsiTheme="minorEastAsia" w:cstheme="minorEastAsia" w:hint="eastAsia"/>
          <w:kern w:val="0"/>
          <w:sz w:val="24"/>
          <w:szCs w:val="24"/>
        </w:rPr>
        <w:t>级。在天气预报图上，我们可以看到一些符号，这些符号都是用来表示天气状况的，他们都有特定的含义。我们只有认识各种天气符号，才能看懂天气预报，才能为我们的生活和生产服务。</w:t>
      </w:r>
      <w:r>
        <w:rPr>
          <w:rFonts w:asciiTheme="minorEastAsia" w:hAnsiTheme="minorEastAsia" w:cstheme="minorEastAsia" w:hint="eastAsia"/>
          <w:kern w:val="0"/>
          <w:sz w:val="24"/>
          <w:szCs w:val="24"/>
        </w:rPr>
        <w:br/>
      </w:r>
      <w:r>
        <w:rPr>
          <w:rFonts w:asciiTheme="minorEastAsia" w:hAnsiTheme="minorEastAsia" w:cstheme="minorEastAsia" w:hint="eastAsia"/>
          <w:kern w:val="0"/>
          <w:sz w:val="24"/>
          <w:szCs w:val="24"/>
        </w:rPr>
        <w:t>第</w:t>
      </w:r>
      <w:r>
        <w:rPr>
          <w:rFonts w:asciiTheme="minorEastAsia" w:hAnsiTheme="minorEastAsia" w:cstheme="minorEastAsia" w:hint="eastAsia"/>
          <w:kern w:val="0"/>
          <w:sz w:val="24"/>
          <w:szCs w:val="24"/>
        </w:rPr>
        <w:t>2</w:t>
      </w:r>
      <w:r>
        <w:rPr>
          <w:rFonts w:asciiTheme="minorEastAsia" w:hAnsiTheme="minorEastAsia" w:cstheme="minorEastAsia" w:hint="eastAsia"/>
          <w:kern w:val="0"/>
          <w:sz w:val="24"/>
          <w:szCs w:val="24"/>
        </w:rPr>
        <w:t>题</w:t>
      </w:r>
      <w:r>
        <w:rPr>
          <w:rFonts w:asciiTheme="minorEastAsia" w:hAnsiTheme="minorEastAsia" w:cstheme="minorEastAsia" w:hint="eastAsia"/>
          <w:kern w:val="0"/>
          <w:sz w:val="24"/>
          <w:szCs w:val="24"/>
        </w:rPr>
        <w:t>解：读图可知，</w:t>
      </w:r>
      <w:r>
        <w:rPr>
          <w:rFonts w:asciiTheme="minorEastAsia" w:hAnsiTheme="minorEastAsia" w:cstheme="minorEastAsia" w:hint="eastAsia"/>
          <w:kern w:val="0"/>
          <w:sz w:val="24"/>
          <w:szCs w:val="24"/>
        </w:rPr>
        <w:t>7</w:t>
      </w:r>
      <w:r>
        <w:rPr>
          <w:rFonts w:asciiTheme="minorEastAsia" w:hAnsiTheme="minorEastAsia" w:cstheme="minorEastAsia" w:hint="eastAsia"/>
          <w:kern w:val="0"/>
          <w:sz w:val="24"/>
          <w:szCs w:val="24"/>
        </w:rPr>
        <w:t>月</w:t>
      </w:r>
      <w:r>
        <w:rPr>
          <w:rFonts w:asciiTheme="minorEastAsia" w:hAnsiTheme="minorEastAsia" w:cstheme="minorEastAsia" w:hint="eastAsia"/>
          <w:kern w:val="0"/>
          <w:sz w:val="24"/>
          <w:szCs w:val="24"/>
        </w:rPr>
        <w:t>29</w:t>
      </w:r>
      <w:r>
        <w:rPr>
          <w:rFonts w:asciiTheme="minorEastAsia" w:hAnsiTheme="minorEastAsia" w:cstheme="minorEastAsia" w:hint="eastAsia"/>
          <w:kern w:val="0"/>
          <w:sz w:val="24"/>
          <w:szCs w:val="24"/>
        </w:rPr>
        <w:t>日至</w:t>
      </w:r>
      <w:r>
        <w:rPr>
          <w:rFonts w:asciiTheme="minorEastAsia" w:hAnsiTheme="minorEastAsia" w:cstheme="minorEastAsia" w:hint="eastAsia"/>
          <w:kern w:val="0"/>
          <w:sz w:val="24"/>
          <w:szCs w:val="24"/>
        </w:rPr>
        <w:t>30</w:t>
      </w:r>
      <w:r>
        <w:rPr>
          <w:rFonts w:asciiTheme="minorEastAsia" w:hAnsiTheme="minorEastAsia" w:cstheme="minorEastAsia" w:hint="eastAsia"/>
          <w:kern w:val="0"/>
          <w:sz w:val="24"/>
          <w:szCs w:val="24"/>
        </w:rPr>
        <w:t>日为雷雨、大雨、中雨天气，东北风较大，</w:t>
      </w:r>
      <w:r>
        <w:rPr>
          <w:rFonts w:asciiTheme="minorEastAsia" w:hAnsiTheme="minorEastAsia" w:cstheme="minorEastAsia" w:hint="eastAsia"/>
          <w:kern w:val="0"/>
          <w:sz w:val="24"/>
          <w:szCs w:val="24"/>
        </w:rPr>
        <w:lastRenderedPageBreak/>
        <w:t>市民外出应采取的措施包括防风、防雨、防雷电，不包括防晒。</w:t>
      </w:r>
      <w:r>
        <w:rPr>
          <w:rFonts w:asciiTheme="minorEastAsia" w:hAnsiTheme="minorEastAsia" w:cstheme="minorEastAsia" w:hint="eastAsia"/>
          <w:kern w:val="0"/>
          <w:sz w:val="24"/>
          <w:szCs w:val="24"/>
        </w:rPr>
        <w:br/>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答案】</w:t>
      </w:r>
      <w:r>
        <w:rPr>
          <w:rFonts w:asciiTheme="minorEastAsia" w:hAnsiTheme="minorEastAsia" w:cstheme="minorEastAsia" w:hint="eastAsia"/>
          <w:kern w:val="0"/>
          <w:sz w:val="24"/>
          <w:szCs w:val="24"/>
        </w:rPr>
        <w:t>1.C   2.A</w:t>
      </w:r>
    </w:p>
    <w:p w:rsidR="000F7AD7" w:rsidRDefault="00F84DEC">
      <w:pPr>
        <w:rPr>
          <w:rFonts w:ascii="微软雅黑" w:eastAsia="微软雅黑" w:hAnsi="微软雅黑"/>
          <w:b/>
          <w:sz w:val="30"/>
          <w:szCs w:val="30"/>
        </w:rPr>
      </w:pPr>
      <w:r>
        <w:rPr>
          <w:rFonts w:ascii="微软雅黑" w:eastAsia="微软雅黑" w:hAnsi="微软雅黑" w:hint="eastAsia"/>
          <w:b/>
          <w:sz w:val="30"/>
          <w:szCs w:val="30"/>
        </w:rPr>
        <w:t>巩固练习</w:t>
      </w:r>
    </w:p>
    <w:p w:rsidR="000F7AD7" w:rsidRDefault="00F84DEC">
      <w:pPr>
        <w:rPr>
          <w:rFonts w:ascii="宋体" w:hAnsi="宋体"/>
          <w:b/>
          <w:sz w:val="28"/>
          <w:szCs w:val="28"/>
        </w:rPr>
      </w:pPr>
      <w:r>
        <w:rPr>
          <w:rFonts w:ascii="宋体" w:hAnsi="宋体" w:hint="eastAsia"/>
          <w:b/>
          <w:sz w:val="28"/>
          <w:szCs w:val="28"/>
        </w:rPr>
        <w:t>一</w:t>
      </w:r>
      <w:r>
        <w:rPr>
          <w:rFonts w:ascii="宋体" w:hAnsi="宋体"/>
          <w:b/>
          <w:sz w:val="28"/>
          <w:szCs w:val="28"/>
        </w:rPr>
        <w:t>、</w:t>
      </w:r>
      <w:r>
        <w:rPr>
          <w:rFonts w:ascii="宋体" w:hAnsi="宋体" w:hint="eastAsia"/>
          <w:b/>
          <w:sz w:val="28"/>
          <w:szCs w:val="28"/>
        </w:rPr>
        <w:t>单项</w:t>
      </w:r>
      <w:r>
        <w:rPr>
          <w:rFonts w:ascii="宋体" w:hAnsi="宋体"/>
          <w:b/>
          <w:sz w:val="28"/>
          <w:szCs w:val="28"/>
        </w:rPr>
        <w:t>选择题</w:t>
      </w:r>
    </w:p>
    <w:p w:rsidR="000F7AD7" w:rsidRDefault="00F84DEC">
      <w:pPr>
        <w:spacing w:line="360" w:lineRule="auto"/>
        <w:jc w:val="left"/>
        <w:rPr>
          <w:rFonts w:ascii="楷体" w:eastAsia="楷体" w:hAnsi="楷体" w:cs="楷体"/>
          <w:sz w:val="24"/>
          <w:szCs w:val="24"/>
        </w:rPr>
      </w:pPr>
      <w:r>
        <w:rPr>
          <w:rFonts w:asciiTheme="minorEastAsia" w:hAnsiTheme="minorEastAsia" w:cstheme="minorEastAsia" w:hint="eastAsia"/>
          <w:noProof/>
          <w:sz w:val="24"/>
          <w:szCs w:val="24"/>
        </w:rPr>
        <w:drawing>
          <wp:anchor distT="0" distB="0" distL="0" distR="0" simplePos="0" relativeHeight="251608064" behindDoc="0" locked="0" layoutInCell="1" allowOverlap="1">
            <wp:simplePos x="0" y="0"/>
            <wp:positionH relativeFrom="column">
              <wp:posOffset>3715385</wp:posOffset>
            </wp:positionH>
            <wp:positionV relativeFrom="paragraph">
              <wp:posOffset>466090</wp:posOffset>
            </wp:positionV>
            <wp:extent cx="2243455" cy="2033905"/>
            <wp:effectExtent l="0" t="0" r="4445" b="4445"/>
            <wp:wrapNone/>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8"/>
                    <a:stretch>
                      <a:fillRect/>
                    </a:stretch>
                  </pic:blipFill>
                  <pic:spPr>
                    <a:xfrm>
                      <a:off x="0" y="0"/>
                      <a:ext cx="2244052" cy="2033969"/>
                    </a:xfrm>
                    <a:prstGeom prst="rect">
                      <a:avLst/>
                    </a:prstGeom>
                  </pic:spPr>
                </pic:pic>
              </a:graphicData>
            </a:graphic>
          </wp:anchor>
        </w:drawing>
      </w:r>
      <w:r>
        <w:rPr>
          <w:rFonts w:ascii="楷体" w:eastAsia="楷体" w:hAnsi="楷体" w:cs="楷体" w:hint="eastAsia"/>
          <w:color w:val="000000"/>
          <w:sz w:val="24"/>
          <w:szCs w:val="24"/>
        </w:rPr>
        <w:t>某学校地理兴趣小组经常开展观察和记录地理事</w:t>
      </w:r>
      <w:proofErr w:type="gramStart"/>
      <w:r>
        <w:rPr>
          <w:rFonts w:ascii="楷体" w:eastAsia="楷体" w:hAnsi="楷体" w:cs="楷体" w:hint="eastAsia"/>
          <w:color w:val="000000"/>
          <w:sz w:val="24"/>
          <w:szCs w:val="24"/>
        </w:rPr>
        <w:t>象</w:t>
      </w:r>
      <w:proofErr w:type="gramEnd"/>
      <w:r>
        <w:rPr>
          <w:rFonts w:ascii="楷体" w:eastAsia="楷体" w:hAnsi="楷体" w:cs="楷体" w:hint="eastAsia"/>
          <w:color w:val="000000"/>
          <w:sz w:val="24"/>
          <w:szCs w:val="24"/>
        </w:rPr>
        <w:t>的活动。下图是</w:t>
      </w:r>
      <w:proofErr w:type="gramStart"/>
      <w:r>
        <w:rPr>
          <w:rFonts w:ascii="楷体" w:eastAsia="楷体" w:hAnsi="楷体" w:cs="楷体" w:hint="eastAsia"/>
          <w:color w:val="000000"/>
          <w:sz w:val="24"/>
          <w:szCs w:val="24"/>
        </w:rPr>
        <w:t>该兴趣</w:t>
      </w:r>
      <w:proofErr w:type="gramEnd"/>
      <w:r>
        <w:rPr>
          <w:rFonts w:ascii="楷体" w:eastAsia="楷体" w:hAnsi="楷体" w:cs="楷体" w:hint="eastAsia"/>
          <w:color w:val="000000"/>
          <w:sz w:val="24"/>
          <w:szCs w:val="24"/>
        </w:rPr>
        <w:t>小组观察的当地</w:t>
      </w:r>
      <w:r>
        <w:rPr>
          <w:rFonts w:ascii="楷体" w:eastAsia="楷体" w:hAnsi="楷体" w:cs="楷体" w:hint="eastAsia"/>
          <w:color w:val="000000"/>
          <w:sz w:val="24"/>
          <w:szCs w:val="24"/>
        </w:rPr>
        <w:t>5</w:t>
      </w:r>
      <w:r>
        <w:rPr>
          <w:rFonts w:ascii="楷体" w:eastAsia="楷体" w:hAnsi="楷体" w:cs="楷体" w:hint="eastAsia"/>
          <w:color w:val="000000"/>
          <w:sz w:val="24"/>
          <w:szCs w:val="24"/>
        </w:rPr>
        <w:t>日</w:t>
      </w:r>
      <w:r>
        <w:rPr>
          <w:rFonts w:ascii="楷体" w:eastAsia="楷体" w:hAnsi="楷体" w:cs="楷体" w:hint="eastAsia"/>
          <w:color w:val="000000"/>
          <w:sz w:val="24"/>
          <w:szCs w:val="24"/>
        </w:rPr>
        <w:t>-8</w:t>
      </w:r>
      <w:r>
        <w:rPr>
          <w:rFonts w:ascii="楷体" w:eastAsia="楷体" w:hAnsi="楷体" w:cs="楷体" w:hint="eastAsia"/>
          <w:color w:val="000000"/>
          <w:sz w:val="24"/>
          <w:szCs w:val="24"/>
        </w:rPr>
        <w:t>日的天气预报情况。据此完成</w:t>
      </w:r>
      <w:r>
        <w:rPr>
          <w:rFonts w:ascii="楷体" w:eastAsia="楷体" w:hAnsi="楷体" w:cs="楷体" w:hint="eastAsia"/>
          <w:color w:val="000000"/>
          <w:sz w:val="24"/>
          <w:szCs w:val="24"/>
        </w:rPr>
        <w:t>1-2</w:t>
      </w:r>
      <w:r>
        <w:rPr>
          <w:rFonts w:ascii="楷体" w:eastAsia="楷体" w:hAnsi="楷体" w:cs="楷体" w:hint="eastAsia"/>
          <w:color w:val="000000"/>
          <w:sz w:val="24"/>
          <w:szCs w:val="24"/>
        </w:rPr>
        <w:t>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color w:val="000000"/>
          <w:sz w:val="24"/>
          <w:szCs w:val="24"/>
        </w:rPr>
        <w:t>当地雷雨天气出现在（</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5</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   B. 6</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7</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   D. 8</w:t>
      </w:r>
      <w:r>
        <w:rPr>
          <w:rFonts w:asciiTheme="minorEastAsia" w:hAnsiTheme="minorEastAsia" w:cstheme="minorEastAsia" w:hint="eastAsia"/>
          <w:color w:val="000000"/>
          <w:sz w:val="24"/>
          <w:szCs w:val="24"/>
        </w:rPr>
        <w:t>日</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气温日较差是指一天中气温最高值与最低值之差。</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据此判断这几日中气温日较差最小的是（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5</w:t>
      </w:r>
      <w:r>
        <w:rPr>
          <w:rFonts w:asciiTheme="minorEastAsia" w:hAnsiTheme="minorEastAsia" w:cstheme="minorEastAsia" w:hint="eastAsia"/>
          <w:color w:val="000000"/>
          <w:sz w:val="24"/>
          <w:szCs w:val="24"/>
        </w:rPr>
        <w:t>日</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6</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  C. 7</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  D. 8</w:t>
      </w:r>
      <w:r>
        <w:rPr>
          <w:rFonts w:asciiTheme="minorEastAsia" w:hAnsiTheme="minorEastAsia" w:cstheme="minorEastAsia" w:hint="eastAsia"/>
          <w:color w:val="000000"/>
          <w:sz w:val="24"/>
          <w:szCs w:val="24"/>
        </w:rPr>
        <w:t>日</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下列天气符号表示阴的是（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noProof/>
          <w:sz w:val="24"/>
          <w:szCs w:val="24"/>
        </w:rPr>
        <w:drawing>
          <wp:inline distT="0" distB="0" distL="0" distR="0">
            <wp:extent cx="391160" cy="391160"/>
            <wp:effectExtent l="0" t="0" r="8890" b="889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9"/>
                    <a:stretch>
                      <a:fillRect/>
                    </a:stretch>
                  </pic:blipFill>
                  <pic:spPr>
                    <a:xfrm>
                      <a:off x="0" y="0"/>
                      <a:ext cx="391516" cy="391516"/>
                    </a:xfrm>
                    <a:prstGeom prst="rect">
                      <a:avLst/>
                    </a:prstGeom>
                  </pic:spPr>
                </pic:pic>
              </a:graphicData>
            </a:graphic>
          </wp:inline>
        </w:drawing>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noProof/>
          <w:sz w:val="24"/>
          <w:szCs w:val="24"/>
        </w:rPr>
        <w:drawing>
          <wp:inline distT="0" distB="0" distL="0" distR="0">
            <wp:extent cx="419735" cy="400685"/>
            <wp:effectExtent l="0" t="0" r="18415" b="1841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30"/>
                    <a:stretch>
                      <a:fillRect/>
                    </a:stretch>
                  </pic:blipFill>
                  <pic:spPr>
                    <a:xfrm>
                      <a:off x="0" y="0"/>
                      <a:ext cx="420167" cy="401066"/>
                    </a:xfrm>
                    <a:prstGeom prst="rect">
                      <a:avLst/>
                    </a:prstGeom>
                  </pic:spPr>
                </pic:pic>
              </a:graphicData>
            </a:graphic>
          </wp:inline>
        </w:drawing>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noProof/>
          <w:sz w:val="24"/>
          <w:szCs w:val="24"/>
        </w:rPr>
        <w:drawing>
          <wp:inline distT="0" distB="0" distL="0" distR="0">
            <wp:extent cx="9525" cy="381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C. </w:t>
      </w:r>
      <w:r>
        <w:rPr>
          <w:rFonts w:asciiTheme="minorEastAsia" w:hAnsiTheme="minorEastAsia" w:cstheme="minorEastAsia" w:hint="eastAsia"/>
          <w:noProof/>
          <w:sz w:val="24"/>
          <w:szCs w:val="24"/>
        </w:rPr>
        <w:drawing>
          <wp:inline distT="0" distB="0" distL="0" distR="0">
            <wp:extent cx="438785" cy="362585"/>
            <wp:effectExtent l="0" t="0" r="18415" b="1841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31"/>
                    <a:stretch>
                      <a:fillRect/>
                    </a:stretch>
                  </pic:blipFill>
                  <pic:spPr>
                    <a:xfrm>
                      <a:off x="0" y="0"/>
                      <a:ext cx="439255" cy="362864"/>
                    </a:xfrm>
                    <a:prstGeom prst="rect">
                      <a:avLst/>
                    </a:prstGeom>
                  </pic:spPr>
                </pic:pic>
              </a:graphicData>
            </a:graphic>
          </wp:inline>
        </w:drawing>
      </w:r>
      <w:r>
        <w:rPr>
          <w:rFonts w:asciiTheme="minorEastAsia" w:hAnsiTheme="minorEastAsia" w:cstheme="minorEastAsia" w:hint="eastAsia"/>
          <w:noProof/>
          <w:sz w:val="24"/>
          <w:szCs w:val="24"/>
        </w:rPr>
        <w:drawing>
          <wp:inline distT="0" distB="0" distL="0" distR="0">
            <wp:extent cx="9525" cy="381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noProof/>
          <w:sz w:val="24"/>
          <w:szCs w:val="24"/>
        </w:rPr>
        <w:drawing>
          <wp:inline distT="0" distB="0" distL="0" distR="0">
            <wp:extent cx="601345" cy="515620"/>
            <wp:effectExtent l="0" t="0" r="8255" b="1778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2"/>
                    <a:stretch>
                      <a:fillRect/>
                    </a:stretch>
                  </pic:blipFill>
                  <pic:spPr>
                    <a:xfrm>
                      <a:off x="0" y="0"/>
                      <a:ext cx="601599" cy="515658"/>
                    </a:xfrm>
                    <a:prstGeom prst="rect">
                      <a:avLst/>
                    </a:prstGeom>
                  </pic:spPr>
                </pic:pic>
              </a:graphicData>
            </a:graphic>
          </wp:inline>
        </w:drawing>
      </w:r>
    </w:p>
    <w:p w:rsidR="000F7AD7" w:rsidRDefault="00F84DEC">
      <w:pPr>
        <w:spacing w:line="360" w:lineRule="auto"/>
        <w:jc w:val="left"/>
        <w:rPr>
          <w:rFonts w:ascii="楷体" w:eastAsia="楷体" w:hAnsi="楷体" w:cs="楷体"/>
          <w:sz w:val="24"/>
          <w:szCs w:val="24"/>
        </w:rPr>
      </w:pPr>
      <w:r>
        <w:rPr>
          <w:rFonts w:asciiTheme="minorEastAsia" w:hAnsiTheme="minorEastAsia" w:cstheme="minorEastAsia" w:hint="eastAsia"/>
          <w:noProof/>
          <w:sz w:val="24"/>
          <w:szCs w:val="24"/>
        </w:rPr>
        <w:drawing>
          <wp:anchor distT="0" distB="0" distL="0" distR="0" simplePos="0" relativeHeight="251609088" behindDoc="0" locked="0" layoutInCell="1" allowOverlap="1">
            <wp:simplePos x="0" y="0"/>
            <wp:positionH relativeFrom="column">
              <wp:posOffset>302895</wp:posOffset>
            </wp:positionH>
            <wp:positionV relativeFrom="paragraph">
              <wp:posOffset>564515</wp:posOffset>
            </wp:positionV>
            <wp:extent cx="4688205" cy="1457325"/>
            <wp:effectExtent l="0" t="0" r="17145" b="9525"/>
            <wp:wrapNone/>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3"/>
                    <a:stretch>
                      <a:fillRect/>
                    </a:stretch>
                  </pic:blipFill>
                  <pic:spPr>
                    <a:xfrm>
                      <a:off x="0" y="0"/>
                      <a:ext cx="4688205" cy="1457325"/>
                    </a:xfrm>
                    <a:prstGeom prst="rect">
                      <a:avLst/>
                    </a:prstGeom>
                  </pic:spPr>
                </pic:pic>
              </a:graphicData>
            </a:graphic>
          </wp:anchor>
        </w:drawing>
      </w:r>
      <w:r>
        <w:rPr>
          <w:rFonts w:ascii="楷体" w:eastAsia="楷体" w:hAnsi="楷体" w:cs="楷体" w:hint="eastAsia"/>
          <w:color w:val="000000"/>
          <w:sz w:val="24"/>
          <w:szCs w:val="24"/>
        </w:rPr>
        <w:t>为引入气流缓解雾</w:t>
      </w:r>
      <w:proofErr w:type="gramStart"/>
      <w:r>
        <w:rPr>
          <w:rFonts w:ascii="楷体" w:eastAsia="楷体" w:hAnsi="楷体" w:cs="楷体" w:hint="eastAsia"/>
          <w:color w:val="000000"/>
          <w:sz w:val="24"/>
          <w:szCs w:val="24"/>
        </w:rPr>
        <w:t>霾</w:t>
      </w:r>
      <w:proofErr w:type="gramEnd"/>
      <w:r>
        <w:rPr>
          <w:rFonts w:ascii="楷体" w:eastAsia="楷体" w:hAnsi="楷体" w:cs="楷体" w:hint="eastAsia"/>
          <w:color w:val="000000"/>
          <w:sz w:val="24"/>
          <w:szCs w:val="24"/>
        </w:rPr>
        <w:t>，北京正在建设多条宽度</w:t>
      </w:r>
      <w:r>
        <w:rPr>
          <w:rFonts w:ascii="楷体" w:eastAsia="楷体" w:hAnsi="楷体" w:cs="楷体" w:hint="eastAsia"/>
          <w:color w:val="000000"/>
          <w:sz w:val="24"/>
          <w:szCs w:val="24"/>
        </w:rPr>
        <w:t xml:space="preserve">500 </w:t>
      </w:r>
      <w:r>
        <w:rPr>
          <w:rFonts w:ascii="楷体" w:eastAsia="楷体" w:hAnsi="楷体" w:cs="楷体" w:hint="eastAsia"/>
          <w:color w:val="000000"/>
          <w:sz w:val="24"/>
          <w:szCs w:val="24"/>
        </w:rPr>
        <w:t>米以上的通风道。读北京市某两周空气质量指数变化图（如图），完成</w:t>
      </w:r>
      <w:r>
        <w:rPr>
          <w:rFonts w:ascii="楷体" w:eastAsia="楷体" w:hAnsi="楷体" w:cs="楷体" w:hint="eastAsia"/>
          <w:color w:val="000000"/>
          <w:sz w:val="24"/>
          <w:szCs w:val="24"/>
        </w:rPr>
        <w:t>4-5</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读图可知，这两周内北京空气质量最好的一天是（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 xml:space="preserve">A. 15 </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28575" cy="38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 xml:space="preserve">B. 17 </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C. 24 </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D. 27 </w:t>
      </w:r>
      <w:r>
        <w:rPr>
          <w:rFonts w:asciiTheme="minorEastAsia" w:hAnsiTheme="minorEastAsia" w:cstheme="minorEastAsia" w:hint="eastAsia"/>
          <w:color w:val="000000"/>
          <w:sz w:val="24"/>
          <w:szCs w:val="24"/>
        </w:rPr>
        <w:t>日</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下列关于通风道建设对北京影响的说法，正确的是（　　）</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①减轻城区大气污染②降低中心城区地价③提高城市居民健康水平④提高人口自然增长率</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②③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②④</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①④</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读图“某区域等温线分布图”，图中</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所表示的数值由南向北逐渐减小，</w:t>
      </w:r>
      <w:r>
        <w:rPr>
          <w:rFonts w:asciiTheme="minorEastAsia" w:hAnsiTheme="minorEastAsia" w:cstheme="minorEastAsia" w:hint="eastAsia"/>
          <w:color w:val="000000"/>
          <w:sz w:val="24"/>
          <w:szCs w:val="24"/>
        </w:rPr>
        <w:lastRenderedPageBreak/>
        <w:t>且甲，乙分别代表陆地和海洋，则此时正值（　　）</w:t>
      </w:r>
      <w:r>
        <w:rPr>
          <w:rFonts w:asciiTheme="minorEastAsia" w:hAnsiTheme="minorEastAsia" w:cstheme="minorEastAsia" w:hint="eastAsia"/>
          <w:sz w:val="24"/>
          <w:szCs w:val="24"/>
        </w:rPr>
        <w:br/>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10112" behindDoc="0" locked="0" layoutInCell="1" allowOverlap="1">
            <wp:simplePos x="0" y="0"/>
            <wp:positionH relativeFrom="column">
              <wp:posOffset>3428365</wp:posOffset>
            </wp:positionH>
            <wp:positionV relativeFrom="paragraph">
              <wp:posOffset>-43180</wp:posOffset>
            </wp:positionV>
            <wp:extent cx="1633855" cy="1118235"/>
            <wp:effectExtent l="0" t="0" r="4445" b="5715"/>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4"/>
                    <a:stretch>
                      <a:fillRect/>
                    </a:stretch>
                  </pic:blipFill>
                  <pic:spPr>
                    <a:xfrm>
                      <a:off x="0" y="0"/>
                      <a:ext cx="1633855" cy="1118235"/>
                    </a:xfrm>
                    <a:prstGeom prst="rect">
                      <a:avLst/>
                    </a:prstGeom>
                  </pic:spPr>
                </pic:pic>
              </a:graphicData>
            </a:graphic>
          </wp:anchor>
        </w:drawing>
      </w: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旧金山气候温和多雨</w:t>
      </w:r>
      <w:r>
        <w:rPr>
          <w:rFonts w:asciiTheme="minorEastAsia" w:hAnsiTheme="minorEastAsia" w:cstheme="minorEastAsia" w:hint="eastAsia"/>
          <w:color w:val="000000"/>
          <w:sz w:val="24"/>
          <w:szCs w:val="24"/>
        </w:rPr>
        <w:t>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inline distT="0" distB="0" distL="0" distR="0">
            <wp:extent cx="9525" cy="3810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我国东部盛行东南季风</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华北平原正值冬小麦返青</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2"/>
                    <a:stretch>
                      <a:fillRect/>
                    </a:stretch>
                  </pic:blipFill>
                  <pic:spPr>
                    <a:xfrm>
                      <a:off x="0" y="0"/>
                      <a:ext cx="9550" cy="38202"/>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黄土高原水土流失速度最快的时期</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color w:val="000000"/>
          <w:sz w:val="24"/>
          <w:szCs w:val="24"/>
        </w:rPr>
        <w:t>如图表示我国某市多年平均气候资料。读图，完成</w:t>
      </w:r>
      <w:r>
        <w:rPr>
          <w:rFonts w:ascii="楷体" w:eastAsia="楷体" w:hAnsi="楷体" w:cs="楷体" w:hint="eastAsia"/>
          <w:color w:val="000000"/>
          <w:sz w:val="24"/>
          <w:szCs w:val="24"/>
        </w:rPr>
        <w:t>7-9</w:t>
      </w:r>
      <w:r>
        <w:rPr>
          <w:rFonts w:ascii="楷体" w:eastAsia="楷体" w:hAnsi="楷体" w:cs="楷体" w:hint="eastAsia"/>
          <w:color w:val="000000"/>
          <w:sz w:val="24"/>
          <w:szCs w:val="24"/>
        </w:rPr>
        <w:t>题</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4153535" cy="2052955"/>
            <wp:effectExtent l="0" t="0" r="18415" b="444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35"/>
                    <a:stretch>
                      <a:fillRect/>
                    </a:stretch>
                  </pic:blipFill>
                  <pic:spPr>
                    <a:xfrm>
                      <a:off x="0" y="0"/>
                      <a:ext cx="4153878" cy="2053069"/>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该市气温年较差约为</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25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B. 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C. 19</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D. 31</w:t>
      </w:r>
      <w:r>
        <w:rPr>
          <w:rFonts w:asciiTheme="minorEastAsia" w:hAnsiTheme="minorEastAsia" w:cstheme="minorEastAsia" w:hint="eastAsia"/>
          <w:color w:val="000000"/>
          <w:sz w:val="24"/>
          <w:szCs w:val="24"/>
        </w:rPr>
        <w:t>℃</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8.</w:t>
      </w:r>
      <w:r>
        <w:rPr>
          <w:rFonts w:asciiTheme="minorEastAsia" w:hAnsiTheme="minorEastAsia" w:cstheme="minorEastAsia" w:hint="eastAsia"/>
          <w:color w:val="000000"/>
          <w:sz w:val="24"/>
          <w:szCs w:val="24"/>
        </w:rPr>
        <w:t>该市降水集中于（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3</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 B. 6</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~8</w:t>
      </w:r>
      <w:r>
        <w:rPr>
          <w:rFonts w:asciiTheme="minorEastAsia" w:hAnsiTheme="minorEastAsia" w:cstheme="minorEastAsia" w:hint="eastAsia"/>
          <w:color w:val="000000"/>
          <w:sz w:val="24"/>
          <w:szCs w:val="24"/>
        </w:rPr>
        <w:t>月</w:t>
      </w:r>
      <w:proofErr w:type="gramStart"/>
      <w:r>
        <w:rPr>
          <w:rFonts w:asciiTheme="minorEastAsia" w:hAnsiTheme="minorEastAsia" w:cstheme="minorEastAsia" w:hint="eastAsia"/>
          <w:color w:val="000000"/>
          <w:sz w:val="24"/>
          <w:szCs w:val="24"/>
        </w:rPr>
        <w:t>  C</w:t>
      </w:r>
      <w:proofErr w:type="gramEnd"/>
      <w:r>
        <w:rPr>
          <w:rFonts w:asciiTheme="minorEastAsia" w:hAnsiTheme="minorEastAsia" w:cstheme="minorEastAsia" w:hint="eastAsia"/>
          <w:color w:val="000000"/>
          <w:sz w:val="24"/>
          <w:szCs w:val="24"/>
        </w:rPr>
        <w:t>. 9</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 D. 12</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次年</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月</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11136" behindDoc="0" locked="0" layoutInCell="1" allowOverlap="1">
            <wp:simplePos x="0" y="0"/>
            <wp:positionH relativeFrom="column">
              <wp:posOffset>4159885</wp:posOffset>
            </wp:positionH>
            <wp:positionV relativeFrom="paragraph">
              <wp:posOffset>144780</wp:posOffset>
            </wp:positionV>
            <wp:extent cx="2059940" cy="1966595"/>
            <wp:effectExtent l="0" t="0" r="16510" b="14605"/>
            <wp:wrapNone/>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36"/>
                    <a:stretch>
                      <a:fillRect/>
                    </a:stretch>
                  </pic:blipFill>
                  <pic:spPr>
                    <a:xfrm>
                      <a:off x="0" y="0"/>
                      <a:ext cx="2059940" cy="1966595"/>
                    </a:xfrm>
                    <a:prstGeom prst="rect">
                      <a:avLst/>
                    </a:prstGeom>
                  </pic:spPr>
                </pic:pic>
              </a:graphicData>
            </a:graphic>
          </wp:anchor>
        </w:drawing>
      </w: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该市所在地区盛产的水果最可能是（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芒果</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柑橘</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苹果</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莲藕</w:t>
      </w:r>
    </w:p>
    <w:p w:rsidR="000F7AD7" w:rsidRDefault="00F84DEC">
      <w:pPr>
        <w:spacing w:line="360" w:lineRule="auto"/>
        <w:jc w:val="left"/>
        <w:rPr>
          <w:rFonts w:asciiTheme="minorEastAsia" w:hAnsiTheme="minorEastAsia" w:cstheme="minorEastAsia"/>
          <w:sz w:val="24"/>
          <w:szCs w:val="24"/>
        </w:rPr>
      </w:pPr>
      <w:proofErr w:type="gramStart"/>
      <w:r>
        <w:rPr>
          <w:rFonts w:ascii="楷体" w:eastAsia="楷体" w:hAnsi="楷体" w:cs="楷体" w:hint="eastAsia"/>
          <w:color w:val="000000"/>
          <w:sz w:val="24"/>
          <w:szCs w:val="24"/>
        </w:rPr>
        <w:t>读我国</w:t>
      </w:r>
      <w:proofErr w:type="gramEnd"/>
      <w:r>
        <w:rPr>
          <w:rFonts w:ascii="楷体" w:eastAsia="楷体" w:hAnsi="楷体" w:cs="楷体" w:hint="eastAsia"/>
          <w:color w:val="000000"/>
          <w:sz w:val="24"/>
          <w:szCs w:val="24"/>
        </w:rPr>
        <w:t>局部地区某月等温线图（单位℃），回答</w:t>
      </w:r>
      <w:r>
        <w:rPr>
          <w:rFonts w:ascii="楷体" w:eastAsia="楷体" w:hAnsi="楷体" w:cs="楷体" w:hint="eastAsia"/>
          <w:color w:val="000000"/>
          <w:sz w:val="24"/>
          <w:szCs w:val="24"/>
        </w:rPr>
        <w:t>10-11</w:t>
      </w:r>
      <w:r>
        <w:rPr>
          <w:rFonts w:ascii="楷体" w:eastAsia="楷体" w:hAnsi="楷体" w:cs="楷体" w:hint="eastAsia"/>
          <w:color w:val="000000"/>
          <w:sz w:val="24"/>
          <w:szCs w:val="24"/>
        </w:rPr>
        <w:t>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此时该地的季节是（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春季</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夏季</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秋季</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冬季</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影响图中等温线分布规律的主要因素是（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纬度位置</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海陆位置</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地形地势</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人为因素</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color w:val="000000"/>
          <w:sz w:val="24"/>
          <w:szCs w:val="24"/>
        </w:rPr>
        <w:t>读甲、乙两大洲气候类型分布示意图，完成</w:t>
      </w:r>
      <w:r>
        <w:rPr>
          <w:rFonts w:ascii="楷体" w:eastAsia="楷体" w:hAnsi="楷体" w:cs="楷体" w:hint="eastAsia"/>
          <w:color w:val="000000"/>
          <w:sz w:val="24"/>
          <w:szCs w:val="24"/>
        </w:rPr>
        <w:t>12-14</w:t>
      </w:r>
      <w:r>
        <w:rPr>
          <w:rFonts w:ascii="楷体" w:eastAsia="楷体" w:hAnsi="楷体" w:cs="楷体" w:hint="eastAsia"/>
          <w:color w:val="000000"/>
          <w:sz w:val="24"/>
          <w:szCs w:val="24"/>
        </w:rPr>
        <w:t>题。</w:t>
      </w:r>
      <w:r>
        <w:rPr>
          <w:rFonts w:asciiTheme="minorEastAsia" w:hAnsiTheme="minorEastAsia" w:cstheme="minorEastAsia" w:hint="eastAsia"/>
          <w:noProof/>
          <w:sz w:val="24"/>
          <w:szCs w:val="24"/>
        </w:rPr>
        <w:lastRenderedPageBreak/>
        <w:drawing>
          <wp:inline distT="0" distB="0" distL="0" distR="0">
            <wp:extent cx="5118100" cy="2912110"/>
            <wp:effectExtent l="0" t="0" r="6350" b="254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37"/>
                    <a:stretch>
                      <a:fillRect/>
                    </a:stretch>
                  </pic:blipFill>
                  <pic:spPr>
                    <a:xfrm>
                      <a:off x="0" y="0"/>
                      <a:ext cx="5118329" cy="2912491"/>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12.</w:t>
      </w:r>
      <w:proofErr w:type="gramStart"/>
      <w:r>
        <w:rPr>
          <w:rFonts w:asciiTheme="minorEastAsia" w:hAnsiTheme="minorEastAsia" w:cstheme="minorEastAsia" w:hint="eastAsia"/>
          <w:color w:val="000000"/>
          <w:sz w:val="24"/>
          <w:szCs w:val="24"/>
        </w:rPr>
        <w:t>甲洲气候</w:t>
      </w:r>
      <w:proofErr w:type="gramEnd"/>
      <w:r>
        <w:rPr>
          <w:rFonts w:asciiTheme="minorEastAsia" w:hAnsiTheme="minorEastAsia" w:cstheme="minorEastAsia" w:hint="eastAsia"/>
          <w:color w:val="000000"/>
          <w:sz w:val="24"/>
          <w:szCs w:val="24"/>
        </w:rPr>
        <w:t>类型大致以赤道为轴对称分布，其影响因素是（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纬度位置</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海陆位置</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地形</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河流</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13.</w:t>
      </w:r>
      <w:proofErr w:type="gramStart"/>
      <w:r>
        <w:rPr>
          <w:rFonts w:asciiTheme="minorEastAsia" w:hAnsiTheme="minorEastAsia" w:cstheme="minorEastAsia" w:hint="eastAsia"/>
          <w:color w:val="000000"/>
          <w:sz w:val="24"/>
          <w:szCs w:val="24"/>
        </w:rPr>
        <w:t>关于乙洲气候</w:t>
      </w:r>
      <w:proofErr w:type="gramEnd"/>
      <w:r>
        <w:rPr>
          <w:rFonts w:asciiTheme="minorEastAsia" w:hAnsiTheme="minorEastAsia" w:cstheme="minorEastAsia" w:hint="eastAsia"/>
          <w:color w:val="000000"/>
          <w:sz w:val="24"/>
          <w:szCs w:val="24"/>
        </w:rPr>
        <w:t>的叙述，正确的是（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以高原高山气候为主</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缺少寒带气候类型</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温带气候类型面积广大</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西部因海陆位置影响，气候呈南北狭长分布</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14.</w:t>
      </w:r>
      <w:r>
        <w:rPr>
          <w:rFonts w:asciiTheme="minorEastAsia" w:hAnsiTheme="minorEastAsia" w:cstheme="minorEastAsia" w:hint="eastAsia"/>
          <w:color w:val="000000"/>
          <w:sz w:val="24"/>
          <w:szCs w:val="24"/>
        </w:rPr>
        <w:t>关于两大洲的叙述，正确的是（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都位于东半球</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noProof/>
          <w:sz w:val="24"/>
          <w:szCs w:val="24"/>
        </w:rPr>
        <w:drawing>
          <wp:inline distT="0" distB="0" distL="0" distR="0">
            <wp:extent cx="28575" cy="38100"/>
            <wp:effectExtent l="0" t="0" r="9525"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都有面积广大的热带沙漠</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甲洲有世界上面积最大的热带雨林</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乙洲是世界上最湿润的大洲</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12160" behindDoc="0" locked="0" layoutInCell="1" allowOverlap="1">
            <wp:simplePos x="0" y="0"/>
            <wp:positionH relativeFrom="column">
              <wp:posOffset>4494530</wp:posOffset>
            </wp:positionH>
            <wp:positionV relativeFrom="paragraph">
              <wp:posOffset>528955</wp:posOffset>
            </wp:positionV>
            <wp:extent cx="1527810" cy="1737360"/>
            <wp:effectExtent l="0" t="0" r="15240" b="15240"/>
            <wp:wrapNone/>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138"/>
                    <a:stretch>
                      <a:fillRect/>
                    </a:stretch>
                  </pic:blipFill>
                  <pic:spPr>
                    <a:xfrm>
                      <a:off x="0" y="0"/>
                      <a:ext cx="1527861" cy="1737944"/>
                    </a:xfrm>
                    <a:prstGeom prst="rect">
                      <a:avLst/>
                    </a:prstGeom>
                  </pic:spPr>
                </pic:pic>
              </a:graphicData>
            </a:graphic>
          </wp:anchor>
        </w:drawing>
      </w:r>
      <w:r>
        <w:rPr>
          <w:rFonts w:ascii="楷体" w:eastAsia="楷体" w:hAnsi="楷体" w:cs="楷体" w:hint="eastAsia"/>
          <w:color w:val="000000"/>
          <w:sz w:val="24"/>
          <w:szCs w:val="24"/>
        </w:rPr>
        <w:t>2012</w:t>
      </w:r>
      <w:r>
        <w:rPr>
          <w:rFonts w:ascii="楷体" w:eastAsia="楷体" w:hAnsi="楷体" w:cs="楷体" w:hint="eastAsia"/>
          <w:color w:val="000000"/>
          <w:sz w:val="24"/>
          <w:szCs w:val="24"/>
        </w:rPr>
        <w:t>年</w:t>
      </w:r>
      <w:r>
        <w:rPr>
          <w:rFonts w:ascii="楷体" w:eastAsia="楷体" w:hAnsi="楷体" w:cs="楷体" w:hint="eastAsia"/>
          <w:color w:val="000000"/>
          <w:sz w:val="24"/>
          <w:szCs w:val="24"/>
        </w:rPr>
        <w:t>11</w:t>
      </w:r>
      <w:r>
        <w:rPr>
          <w:rFonts w:ascii="楷体" w:eastAsia="楷体" w:hAnsi="楷体" w:cs="楷体" w:hint="eastAsia"/>
          <w:color w:val="000000"/>
          <w:sz w:val="24"/>
          <w:szCs w:val="24"/>
        </w:rPr>
        <w:t>月</w:t>
      </w:r>
      <w:r>
        <w:rPr>
          <w:rFonts w:ascii="楷体" w:eastAsia="楷体" w:hAnsi="楷体" w:cs="楷体" w:hint="eastAsia"/>
          <w:color w:val="000000"/>
          <w:sz w:val="24"/>
          <w:szCs w:val="24"/>
        </w:rPr>
        <w:t>26</w:t>
      </w:r>
      <w:r>
        <w:rPr>
          <w:rFonts w:ascii="楷体" w:eastAsia="楷体" w:hAnsi="楷体" w:cs="楷体" w:hint="eastAsia"/>
          <w:color w:val="000000"/>
          <w:sz w:val="24"/>
          <w:szCs w:val="24"/>
        </w:rPr>
        <w:t>日至</w:t>
      </w:r>
      <w:r>
        <w:rPr>
          <w:rFonts w:ascii="楷体" w:eastAsia="楷体" w:hAnsi="楷体" w:cs="楷体" w:hint="eastAsia"/>
          <w:color w:val="000000"/>
          <w:sz w:val="24"/>
          <w:szCs w:val="24"/>
        </w:rPr>
        <w:t>12</w:t>
      </w:r>
      <w:r>
        <w:rPr>
          <w:rFonts w:ascii="楷体" w:eastAsia="楷体" w:hAnsi="楷体" w:cs="楷体" w:hint="eastAsia"/>
          <w:color w:val="000000"/>
          <w:sz w:val="24"/>
          <w:szCs w:val="24"/>
        </w:rPr>
        <w:t>月</w:t>
      </w:r>
      <w:r>
        <w:rPr>
          <w:rFonts w:ascii="楷体" w:eastAsia="楷体" w:hAnsi="楷体" w:cs="楷体" w:hint="eastAsia"/>
          <w:color w:val="000000"/>
          <w:sz w:val="24"/>
          <w:szCs w:val="24"/>
        </w:rPr>
        <w:t>9</w:t>
      </w:r>
      <w:r>
        <w:rPr>
          <w:rFonts w:ascii="楷体" w:eastAsia="楷体" w:hAnsi="楷体" w:cs="楷体" w:hint="eastAsia"/>
          <w:color w:val="000000"/>
          <w:sz w:val="24"/>
          <w:szCs w:val="24"/>
        </w:rPr>
        <w:t>日，联合国气候大会在卡塔尔首都多哈举行，二氧化碳的增多致使全球气候变暖，所以减少二氧化碳的排放量是目前各国所要做的工作之一</w:t>
      </w:r>
      <w:r>
        <w:rPr>
          <w:rFonts w:ascii="楷体" w:eastAsia="楷体" w:hAnsi="楷体" w:cs="楷体" w:hint="eastAsia"/>
          <w:color w:val="000000"/>
          <w:sz w:val="24"/>
          <w:szCs w:val="24"/>
        </w:rPr>
        <w:t>。据此回答</w:t>
      </w:r>
      <w:r>
        <w:rPr>
          <w:rFonts w:ascii="楷体" w:eastAsia="楷体" w:hAnsi="楷体" w:cs="楷体" w:hint="eastAsia"/>
          <w:color w:val="000000"/>
          <w:sz w:val="24"/>
          <w:szCs w:val="24"/>
        </w:rPr>
        <w:t>15-16</w:t>
      </w:r>
      <w:r>
        <w:rPr>
          <w:rFonts w:ascii="楷体" w:eastAsia="楷体" w:hAnsi="楷体" w:cs="楷体" w:hint="eastAsia"/>
          <w:color w:val="000000"/>
          <w:sz w:val="24"/>
          <w:szCs w:val="24"/>
        </w:rPr>
        <w:t>题。</w:t>
      </w:r>
      <w:r>
        <w:rPr>
          <w:rFonts w:ascii="楷体" w:eastAsia="楷体" w:hAnsi="楷体" w:cs="楷体" w:hint="eastAsia"/>
          <w:color w:val="000000"/>
          <w:sz w:val="24"/>
          <w:szCs w:val="24"/>
        </w:rPr>
        <w:t xml:space="preserve">  </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15.</w:t>
      </w:r>
      <w:r>
        <w:rPr>
          <w:rFonts w:asciiTheme="minorEastAsia" w:hAnsiTheme="minorEastAsia" w:cstheme="minorEastAsia" w:hint="eastAsia"/>
          <w:color w:val="000000"/>
          <w:sz w:val="24"/>
          <w:szCs w:val="24"/>
        </w:rPr>
        <w:t>全球气候变暖导致的后果是（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南北两极冰川面积扩大</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海平面上升</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全球沙漠变绿洲</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酸雨蔓延</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16.</w:t>
      </w:r>
      <w:r>
        <w:rPr>
          <w:rFonts w:asciiTheme="minorEastAsia" w:hAnsiTheme="minorEastAsia" w:cstheme="minorEastAsia" w:hint="eastAsia"/>
          <w:color w:val="000000"/>
          <w:sz w:val="24"/>
          <w:szCs w:val="24"/>
        </w:rPr>
        <w:t>如图所示的动物主要生活在（　　）</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非洲</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南极地区</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澳大利亚</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北极地区</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color w:val="000000"/>
          <w:sz w:val="24"/>
          <w:szCs w:val="24"/>
        </w:rPr>
        <w:t>如图的地形剖面图反映的是我国东部某地的山地，读</w:t>
      </w:r>
      <w:proofErr w:type="gramStart"/>
      <w:r>
        <w:rPr>
          <w:rFonts w:ascii="楷体" w:eastAsia="楷体" w:hAnsi="楷体" w:cs="楷体" w:hint="eastAsia"/>
          <w:color w:val="000000"/>
          <w:sz w:val="24"/>
          <w:szCs w:val="24"/>
        </w:rPr>
        <w:t>图完成</w:t>
      </w:r>
      <w:proofErr w:type="gramEnd"/>
      <w:r>
        <w:rPr>
          <w:rFonts w:ascii="楷体" w:eastAsia="楷体" w:hAnsi="楷体" w:cs="楷体" w:hint="eastAsia"/>
          <w:color w:val="000000"/>
          <w:sz w:val="24"/>
          <w:szCs w:val="24"/>
        </w:rPr>
        <w:t>17-18</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17.</w:t>
      </w:r>
      <w:r>
        <w:rPr>
          <w:rFonts w:asciiTheme="minorEastAsia" w:hAnsiTheme="minorEastAsia" w:cstheme="minorEastAsia" w:hint="eastAsia"/>
          <w:color w:val="000000"/>
          <w:sz w:val="24"/>
          <w:szCs w:val="24"/>
        </w:rPr>
        <w:t>在炎热的夏季，人们常常到</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两地避暑的原因是（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noProof/>
          <w:sz w:val="24"/>
          <w:szCs w:val="24"/>
        </w:rPr>
        <w:lastRenderedPageBreak/>
        <w:drawing>
          <wp:anchor distT="0" distB="0" distL="0" distR="0" simplePos="0" relativeHeight="251613184" behindDoc="0" locked="0" layoutInCell="1" allowOverlap="1">
            <wp:simplePos x="0" y="0"/>
            <wp:positionH relativeFrom="column">
              <wp:posOffset>3272155</wp:posOffset>
            </wp:positionH>
            <wp:positionV relativeFrom="paragraph">
              <wp:posOffset>75565</wp:posOffset>
            </wp:positionV>
            <wp:extent cx="2129155" cy="1002665"/>
            <wp:effectExtent l="0" t="0" r="4445" b="6985"/>
            <wp:wrapNone/>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139"/>
                    <a:stretch>
                      <a:fillRect/>
                    </a:stretch>
                  </pic:blipFill>
                  <pic:spPr>
                    <a:xfrm>
                      <a:off x="0" y="0"/>
                      <a:ext cx="2129460" cy="1002665"/>
                    </a:xfrm>
                    <a:prstGeom prst="rect">
                      <a:avLst/>
                    </a:prstGeom>
                  </pic:spPr>
                </pic:pic>
              </a:graphicData>
            </a:graphic>
          </wp:anchor>
        </w:drawing>
      </w:r>
      <w:r>
        <w:rPr>
          <w:rFonts w:asciiTheme="minorEastAsia" w:hAnsiTheme="minorEastAsia" w:cstheme="minorEastAsia" w:hint="eastAsia"/>
          <w:color w:val="000000"/>
          <w:sz w:val="24"/>
          <w:szCs w:val="24"/>
        </w:rPr>
        <w:t>A. A</w:t>
      </w:r>
      <w:r>
        <w:rPr>
          <w:rFonts w:asciiTheme="minorEastAsia" w:hAnsiTheme="minorEastAsia" w:cstheme="minorEastAsia" w:hint="eastAsia"/>
          <w:color w:val="000000"/>
          <w:sz w:val="24"/>
          <w:szCs w:val="24"/>
        </w:rPr>
        <w:t>地气温高；</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地空气湿润</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A</w:t>
      </w:r>
      <w:r>
        <w:rPr>
          <w:rFonts w:asciiTheme="minorEastAsia" w:hAnsiTheme="minorEastAsia" w:cstheme="minorEastAsia" w:hint="eastAsia"/>
          <w:color w:val="000000"/>
          <w:sz w:val="24"/>
          <w:szCs w:val="24"/>
        </w:rPr>
        <w:t>地气温低；</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地有海洋对气温的调节</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A</w:t>
      </w:r>
      <w:r>
        <w:rPr>
          <w:rFonts w:asciiTheme="minorEastAsia" w:hAnsiTheme="minorEastAsia" w:cstheme="minorEastAsia" w:hint="eastAsia"/>
          <w:color w:val="000000"/>
          <w:sz w:val="24"/>
          <w:szCs w:val="24"/>
        </w:rPr>
        <w:t>地可以观雪景；</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地适宜阳光浴</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 A</w:t>
      </w:r>
      <w:r>
        <w:rPr>
          <w:rFonts w:asciiTheme="minorEastAsia" w:hAnsiTheme="minorEastAsia" w:cstheme="minorEastAsia" w:hint="eastAsia"/>
          <w:color w:val="000000"/>
          <w:sz w:val="24"/>
          <w:szCs w:val="24"/>
        </w:rPr>
        <w:t>地可以远眺大海；</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地可以观赏日出</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18.</w:t>
      </w:r>
      <w:r>
        <w:rPr>
          <w:rFonts w:asciiTheme="minorEastAsia" w:hAnsiTheme="minorEastAsia" w:cstheme="minorEastAsia" w:hint="eastAsia"/>
          <w:color w:val="000000"/>
          <w:sz w:val="24"/>
          <w:szCs w:val="24"/>
        </w:rPr>
        <w:t>图中</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地到</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地的直线距离大约是（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500</w:t>
      </w:r>
      <w:r>
        <w:rPr>
          <w:rFonts w:asciiTheme="minorEastAsia" w:hAnsiTheme="minorEastAsia" w:cstheme="minorEastAsia" w:hint="eastAsia"/>
          <w:color w:val="000000"/>
          <w:sz w:val="24"/>
          <w:szCs w:val="24"/>
        </w:rPr>
        <w:t>米</w:t>
      </w:r>
      <w:r>
        <w:rPr>
          <w:rFonts w:asciiTheme="minorEastAsia" w:hAnsiTheme="minorEastAsia" w:cstheme="minorEastAsia" w:hint="eastAsia"/>
          <w:color w:val="000000"/>
          <w:sz w:val="24"/>
          <w:szCs w:val="24"/>
        </w:rPr>
        <w:t>   B. 1000</w:t>
      </w:r>
      <w:r>
        <w:rPr>
          <w:rFonts w:asciiTheme="minorEastAsia" w:hAnsiTheme="minorEastAsia" w:cstheme="minorEastAsia" w:hint="eastAsia"/>
          <w:color w:val="000000"/>
          <w:sz w:val="24"/>
          <w:szCs w:val="24"/>
        </w:rPr>
        <w:t>米</w:t>
      </w:r>
      <w:r>
        <w:rPr>
          <w:rFonts w:asciiTheme="minorEastAsia" w:hAnsiTheme="minorEastAsia" w:cstheme="minorEastAsia" w:hint="eastAsia"/>
          <w:color w:val="000000"/>
          <w:sz w:val="24"/>
          <w:szCs w:val="24"/>
        </w:rPr>
        <w:t>   C. 1500</w:t>
      </w:r>
      <w:r>
        <w:rPr>
          <w:rFonts w:asciiTheme="minorEastAsia" w:hAnsiTheme="minorEastAsia" w:cstheme="minorEastAsia" w:hint="eastAsia"/>
          <w:color w:val="000000"/>
          <w:sz w:val="24"/>
          <w:szCs w:val="24"/>
        </w:rPr>
        <w:t>米</w:t>
      </w:r>
      <w:r>
        <w:rPr>
          <w:rFonts w:asciiTheme="minorEastAsia" w:hAnsiTheme="minorEastAsia" w:cstheme="minorEastAsia" w:hint="eastAsia"/>
          <w:color w:val="000000"/>
          <w:sz w:val="24"/>
          <w:szCs w:val="24"/>
        </w:rPr>
        <w:t>   D. 600</w:t>
      </w:r>
      <w:r>
        <w:rPr>
          <w:rFonts w:asciiTheme="minorEastAsia" w:hAnsiTheme="minorEastAsia" w:cstheme="minorEastAsia" w:hint="eastAsia"/>
          <w:color w:val="000000"/>
          <w:sz w:val="24"/>
          <w:szCs w:val="24"/>
        </w:rPr>
        <w:t>米</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color w:val="000000"/>
          <w:sz w:val="24"/>
          <w:szCs w:val="24"/>
        </w:rPr>
        <w:t>在距离地面</w:t>
      </w:r>
      <w:r>
        <w:rPr>
          <w:rFonts w:ascii="楷体" w:eastAsia="楷体" w:hAnsi="楷体" w:cs="楷体" w:hint="eastAsia"/>
          <w:color w:val="000000"/>
          <w:sz w:val="24"/>
          <w:szCs w:val="24"/>
        </w:rPr>
        <w:t>20~50</w:t>
      </w:r>
      <w:r>
        <w:rPr>
          <w:rFonts w:ascii="楷体" w:eastAsia="楷体" w:hAnsi="楷体" w:cs="楷体" w:hint="eastAsia"/>
          <w:color w:val="000000"/>
          <w:sz w:val="24"/>
          <w:szCs w:val="24"/>
        </w:rPr>
        <w:t>千米的高空存在着臭氧，臭氧能够吸收太阳光中的紫外线，臭氧减少或出现臭氧空洞会导致到达地面的紫外线增加，危害人体健康。结合如图完成</w:t>
      </w:r>
      <w:r>
        <w:rPr>
          <w:rFonts w:ascii="楷体" w:eastAsia="楷体" w:hAnsi="楷体" w:cs="楷体" w:hint="eastAsia"/>
          <w:color w:val="000000"/>
          <w:sz w:val="24"/>
          <w:szCs w:val="24"/>
        </w:rPr>
        <w:t>19-20</w:t>
      </w:r>
      <w:r>
        <w:rPr>
          <w:rFonts w:ascii="楷体" w:eastAsia="楷体" w:hAnsi="楷体" w:cs="楷体" w:hint="eastAsia"/>
          <w:color w:val="000000"/>
          <w:sz w:val="24"/>
          <w:szCs w:val="24"/>
        </w:rPr>
        <w:t>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19.</w:t>
      </w:r>
      <w:r>
        <w:rPr>
          <w:rFonts w:asciiTheme="minorEastAsia" w:hAnsiTheme="minorEastAsia" w:cstheme="minorEastAsia" w:hint="eastAsia"/>
          <w:color w:val="000000"/>
          <w:sz w:val="24"/>
          <w:szCs w:val="24"/>
        </w:rPr>
        <w:t>据观测，地球上空臭氧空洞现象最为严重的地方出现在（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青藏高原上空</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14208" behindDoc="0" locked="0" layoutInCell="1" allowOverlap="1">
            <wp:simplePos x="0" y="0"/>
            <wp:positionH relativeFrom="column">
              <wp:posOffset>3817620</wp:posOffset>
            </wp:positionH>
            <wp:positionV relativeFrom="paragraph">
              <wp:posOffset>150495</wp:posOffset>
            </wp:positionV>
            <wp:extent cx="1466215" cy="1440815"/>
            <wp:effectExtent l="0" t="0" r="635" b="6985"/>
            <wp:wrapNone/>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40"/>
                    <a:stretch>
                      <a:fillRect/>
                    </a:stretch>
                  </pic:blipFill>
                  <pic:spPr>
                    <a:xfrm>
                      <a:off x="0" y="0"/>
                      <a:ext cx="1466215" cy="1440815"/>
                    </a:xfrm>
                    <a:prstGeom prst="rect">
                      <a:avLst/>
                    </a:prstGeom>
                  </pic:spPr>
                </pic:pic>
              </a:graphicData>
            </a:graphic>
          </wp:anchor>
        </w:drawing>
      </w:r>
      <w:r>
        <w:rPr>
          <w:rFonts w:asciiTheme="minorEastAsia" w:hAnsiTheme="minorEastAsia" w:cstheme="minorEastAsia" w:hint="eastAsia"/>
          <w:noProof/>
          <w:sz w:val="24"/>
          <w:szCs w:val="24"/>
        </w:rPr>
        <w:drawing>
          <wp:inline distT="0" distB="0" distL="0" distR="0">
            <wp:extent cx="19050" cy="381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北极附近上空</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inline distT="0" distB="0" distL="0" distR="0">
            <wp:extent cx="19050" cy="381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南极附近上空</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inline distT="0" distB="0" distL="0" distR="0">
            <wp:extent cx="19050" cy="381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北美大陆上空</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造成臭氧空洞现象的主要原因是（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气候异常变化</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火山、地震频繁</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煤炭、石油等燃烧释放的二氧化碳气体</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冰箱、空调等制冷设备排放的氟利昂气体</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color w:val="000000"/>
          <w:sz w:val="24"/>
          <w:szCs w:val="24"/>
        </w:rPr>
        <w:t>读漫画《地球出汗了》，完成</w:t>
      </w:r>
      <w:r>
        <w:rPr>
          <w:rFonts w:ascii="楷体" w:eastAsia="楷体" w:hAnsi="楷体" w:cs="楷体" w:hint="eastAsia"/>
          <w:color w:val="000000"/>
          <w:sz w:val="24"/>
          <w:szCs w:val="24"/>
        </w:rPr>
        <w:t>21-22</w:t>
      </w:r>
      <w:r>
        <w:rPr>
          <w:rFonts w:ascii="楷体" w:eastAsia="楷体" w:hAnsi="楷体" w:cs="楷体" w:hint="eastAsia"/>
          <w:color w:val="000000"/>
          <w:sz w:val="24"/>
          <w:szCs w:val="24"/>
        </w:rPr>
        <w:t>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15232" behindDoc="0" locked="0" layoutInCell="1" allowOverlap="1">
            <wp:simplePos x="0" y="0"/>
            <wp:positionH relativeFrom="column">
              <wp:posOffset>3792220</wp:posOffset>
            </wp:positionH>
            <wp:positionV relativeFrom="paragraph">
              <wp:posOffset>47625</wp:posOffset>
            </wp:positionV>
            <wp:extent cx="1888490" cy="1779905"/>
            <wp:effectExtent l="0" t="0" r="16510" b="10795"/>
            <wp:wrapNone/>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41"/>
                    <a:stretch>
                      <a:fillRect/>
                    </a:stretch>
                  </pic:blipFill>
                  <pic:spPr>
                    <a:xfrm>
                      <a:off x="0" y="0"/>
                      <a:ext cx="1888490" cy="1779905"/>
                    </a:xfrm>
                    <a:prstGeom prst="rect">
                      <a:avLst/>
                    </a:prstGeom>
                  </pic:spPr>
                </pic:pic>
              </a:graphicData>
            </a:graphic>
          </wp:anchor>
        </w:drawing>
      </w:r>
      <w:r>
        <w:rPr>
          <w:rFonts w:asciiTheme="minorEastAsia" w:hAnsiTheme="minorEastAsia" w:cstheme="minorEastAsia" w:hint="eastAsia"/>
          <w:color w:val="000000"/>
          <w:sz w:val="24"/>
          <w:szCs w:val="24"/>
        </w:rPr>
        <w:t>21.</w:t>
      </w:r>
      <w:r>
        <w:rPr>
          <w:rFonts w:asciiTheme="minorEastAsia" w:hAnsiTheme="minorEastAsia" w:cstheme="minorEastAsia" w:hint="eastAsia"/>
          <w:color w:val="000000"/>
          <w:sz w:val="24"/>
          <w:szCs w:val="24"/>
        </w:rPr>
        <w:t>图中表示的“地球出汗”的主要原因是（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地球距离太阳越来越近</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海平面不断上升</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各地频繁发生森林火灾</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人类过量排放二氧化碳</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22.</w:t>
      </w:r>
      <w:r>
        <w:rPr>
          <w:rFonts w:asciiTheme="minorEastAsia" w:hAnsiTheme="minorEastAsia" w:cstheme="minorEastAsia" w:hint="eastAsia"/>
          <w:color w:val="000000"/>
          <w:sz w:val="24"/>
          <w:szCs w:val="24"/>
        </w:rPr>
        <w:t>“地球出汗”不会导致的结果是（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两极冰川大面积消融</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华北平原南部一年两熟</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澳大利亚的夏季缩短</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noProof/>
          <w:sz w:val="24"/>
          <w:szCs w:val="24"/>
        </w:rPr>
        <w:lastRenderedPageBreak/>
        <w:drawing>
          <wp:inline distT="0" distB="0" distL="0" distR="0">
            <wp:extent cx="9525" cy="38100"/>
            <wp:effectExtent l="0" t="0" r="952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东京的樱花盛花期提前</w:t>
      </w:r>
    </w:p>
    <w:p w:rsidR="000F7AD7" w:rsidRDefault="00F84DEC">
      <w:pPr>
        <w:spacing w:line="360" w:lineRule="auto"/>
        <w:jc w:val="left"/>
        <w:rPr>
          <w:rFonts w:ascii="楷体" w:eastAsia="楷体" w:hAnsi="楷体" w:cs="楷体"/>
          <w:color w:val="000000"/>
          <w:sz w:val="24"/>
          <w:szCs w:val="24"/>
        </w:rPr>
      </w:pPr>
      <w:r>
        <w:rPr>
          <w:rFonts w:ascii="楷体" w:eastAsia="楷体" w:hAnsi="楷体" w:cs="楷体" w:hint="eastAsia"/>
          <w:color w:val="000000"/>
          <w:sz w:val="24"/>
          <w:szCs w:val="24"/>
        </w:rPr>
        <w:t>下图</w:t>
      </w:r>
      <w:r>
        <w:rPr>
          <w:rFonts w:ascii="楷体" w:eastAsia="楷体" w:hAnsi="楷体" w:cs="楷体" w:hint="eastAsia"/>
          <w:color w:val="000000"/>
          <w:sz w:val="24"/>
          <w:szCs w:val="24"/>
        </w:rPr>
        <w:t>是</w:t>
      </w:r>
      <w:r>
        <w:rPr>
          <w:rFonts w:ascii="楷体" w:eastAsia="楷体" w:hAnsi="楷体" w:cs="楷体" w:hint="eastAsia"/>
          <w:color w:val="000000"/>
          <w:sz w:val="24"/>
          <w:szCs w:val="24"/>
        </w:rPr>
        <w:t>2008</w:t>
      </w:r>
      <w:r>
        <w:rPr>
          <w:rFonts w:ascii="楷体" w:eastAsia="楷体" w:hAnsi="楷体" w:cs="楷体" w:hint="eastAsia"/>
          <w:color w:val="000000"/>
          <w:sz w:val="24"/>
          <w:szCs w:val="24"/>
        </w:rPr>
        <w:t>年以来举办</w:t>
      </w:r>
      <w:r>
        <w:rPr>
          <w:rFonts w:ascii="楷体" w:eastAsia="楷体" w:hAnsi="楷体" w:cs="楷体" w:hint="eastAsia"/>
          <w:color w:val="000000"/>
          <w:sz w:val="24"/>
          <w:szCs w:val="24"/>
        </w:rPr>
        <w:t>G20</w:t>
      </w:r>
      <w:r>
        <w:rPr>
          <w:rFonts w:ascii="楷体" w:eastAsia="楷体" w:hAnsi="楷体" w:cs="楷体" w:hint="eastAsia"/>
          <w:color w:val="000000"/>
          <w:sz w:val="24"/>
          <w:szCs w:val="24"/>
        </w:rPr>
        <w:t>峰会的部分城市分布图，读图，回答</w:t>
      </w:r>
      <w:r>
        <w:rPr>
          <w:rFonts w:ascii="楷体" w:eastAsia="楷体" w:hAnsi="楷体" w:cs="楷体" w:hint="eastAsia"/>
          <w:color w:val="000000"/>
          <w:sz w:val="24"/>
          <w:szCs w:val="24"/>
        </w:rPr>
        <w:t>23-24</w:t>
      </w:r>
      <w:r>
        <w:rPr>
          <w:rFonts w:ascii="楷体" w:eastAsia="楷体" w:hAnsi="楷体" w:cs="楷体" w:hint="eastAsia"/>
          <w:color w:val="000000"/>
          <w:sz w:val="24"/>
          <w:szCs w:val="24"/>
        </w:rPr>
        <w:t>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inline distT="0" distB="0" distL="0" distR="0">
            <wp:extent cx="4229735" cy="2491740"/>
            <wp:effectExtent l="0" t="0" r="18415" b="381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42"/>
                    <a:srcRect b="10021"/>
                    <a:stretch>
                      <a:fillRect/>
                    </a:stretch>
                  </pic:blipFill>
                  <pic:spPr>
                    <a:xfrm>
                      <a:off x="0" y="0"/>
                      <a:ext cx="4230268" cy="2491740"/>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23.</w:t>
      </w:r>
      <w:r>
        <w:rPr>
          <w:rFonts w:asciiTheme="minorEastAsia" w:hAnsiTheme="minorEastAsia" w:cstheme="minorEastAsia" w:hint="eastAsia"/>
          <w:color w:val="000000"/>
          <w:sz w:val="24"/>
          <w:szCs w:val="24"/>
        </w:rPr>
        <w:t>图中①“④地对应的气候类型图分别是（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noProof/>
          <w:sz w:val="24"/>
          <w:szCs w:val="24"/>
        </w:rPr>
        <w:drawing>
          <wp:inline distT="0" distB="0" distL="0" distR="0">
            <wp:extent cx="4554855" cy="1508760"/>
            <wp:effectExtent l="0" t="0" r="17145" b="1524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43"/>
                    <a:stretch>
                      <a:fillRect/>
                    </a:stretch>
                  </pic:blipFill>
                  <pic:spPr>
                    <a:xfrm>
                      <a:off x="0" y="0"/>
                      <a:ext cx="4554931" cy="1508760"/>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甲乙丙丁</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乙甲丙丁</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28575" cy="38100"/>
            <wp:effectExtent l="0" t="0" r="952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8"/>
                    <a:stretch>
                      <a:fillRect/>
                    </a:stretch>
                  </pic:blipFill>
                  <pic:spPr>
                    <a:xfrm>
                      <a:off x="0" y="0"/>
                      <a:ext cx="28651" cy="38202"/>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乙丁丙甲</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丁乙丙甲</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24.</w:t>
      </w:r>
      <w:r>
        <w:rPr>
          <w:rFonts w:asciiTheme="minorEastAsia" w:hAnsiTheme="minorEastAsia" w:cstheme="minorEastAsia" w:hint="eastAsia"/>
          <w:color w:val="000000"/>
          <w:sz w:val="24"/>
          <w:szCs w:val="24"/>
        </w:rPr>
        <w:t>对欧洲西部地区的描述，正确的是（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大部分位于北纬</w:t>
      </w:r>
      <w:r>
        <w:rPr>
          <w:rFonts w:asciiTheme="minorEastAsia" w:hAnsiTheme="minorEastAsia" w:cstheme="minorEastAsia" w:hint="eastAsia"/>
          <w:color w:val="000000"/>
          <w:sz w:val="24"/>
          <w:szCs w:val="24"/>
        </w:rPr>
        <w:t>40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北纬</w:t>
      </w:r>
      <w:r>
        <w:rPr>
          <w:rFonts w:asciiTheme="minorEastAsia" w:hAnsiTheme="minorEastAsia" w:cstheme="minorEastAsia" w:hint="eastAsia"/>
          <w:color w:val="000000"/>
          <w:sz w:val="24"/>
          <w:szCs w:val="24"/>
        </w:rPr>
        <w:t>60</w:t>
      </w:r>
      <w:r>
        <w:rPr>
          <w:rFonts w:asciiTheme="minorEastAsia" w:hAnsiTheme="minorEastAsia" w:cstheme="minorEastAsia" w:hint="eastAsia"/>
          <w:color w:val="000000"/>
          <w:sz w:val="24"/>
          <w:szCs w:val="24"/>
        </w:rPr>
        <w:t>°，南与非洲隔海相望</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欧洲西部的国家均为发达国家</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从事农业的劳动力丰富，乳畜业发达</w:t>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旅游资源丰富，被称为“世界活化石博物馆”</w:t>
      </w:r>
    </w:p>
    <w:p w:rsidR="000F7AD7" w:rsidRDefault="00F84DEC">
      <w:pPr>
        <w:spacing w:line="360" w:lineRule="auto"/>
        <w:jc w:val="left"/>
        <w:rPr>
          <w:rFonts w:asciiTheme="minorEastAsia" w:hAnsiTheme="minorEastAsia" w:cstheme="minorEastAsia"/>
          <w:sz w:val="24"/>
          <w:szCs w:val="24"/>
        </w:rPr>
      </w:pPr>
      <w:r>
        <w:rPr>
          <w:rFonts w:ascii="楷体" w:eastAsia="楷体" w:hAnsi="楷体" w:cs="楷体" w:hint="eastAsia"/>
          <w:color w:val="000000"/>
          <w:sz w:val="24"/>
          <w:szCs w:val="24"/>
        </w:rPr>
        <w:t>在一次国际中学生夏令营活动中，某学生这样介绍自己的家乡：“我的家乡夏季炎热干燥，冬季温暖湿润，阳光明媚，许多树木叶子较小，表面多为蜡质层”。据此回答</w:t>
      </w:r>
      <w:r>
        <w:rPr>
          <w:rFonts w:ascii="楷体" w:eastAsia="楷体" w:hAnsi="楷体" w:cs="楷体" w:hint="eastAsia"/>
          <w:color w:val="000000"/>
          <w:sz w:val="24"/>
          <w:szCs w:val="24"/>
        </w:rPr>
        <w:t>25-26</w:t>
      </w:r>
      <w:r>
        <w:rPr>
          <w:rFonts w:ascii="楷体" w:eastAsia="楷体" w:hAnsi="楷体" w:cs="楷体" w:hint="eastAsia"/>
          <w:color w:val="000000"/>
          <w:sz w:val="24"/>
          <w:szCs w:val="24"/>
        </w:rPr>
        <w:t>题。</w:t>
      </w:r>
      <w:r>
        <w:rPr>
          <w:rFonts w:ascii="楷体" w:eastAsia="楷体" w:hAnsi="楷体" w:cs="楷体" w:hint="eastAsia"/>
          <w:color w:val="000000"/>
          <w:sz w:val="24"/>
          <w:szCs w:val="24"/>
        </w:rPr>
        <w:t xml:space="preserve">   </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25.</w:t>
      </w:r>
      <w:r>
        <w:rPr>
          <w:rFonts w:asciiTheme="minorEastAsia" w:hAnsiTheme="minorEastAsia" w:cstheme="minorEastAsia" w:hint="eastAsia"/>
          <w:color w:val="000000"/>
          <w:sz w:val="24"/>
          <w:szCs w:val="24"/>
        </w:rPr>
        <w:t>该中学生的家乡最有可能是（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撒哈拉沙漠</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华北平原</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地中海沿岸</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亚马孙平原</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26.</w:t>
      </w:r>
      <w:r>
        <w:rPr>
          <w:rFonts w:asciiTheme="minorEastAsia" w:hAnsiTheme="minorEastAsia" w:cstheme="minorEastAsia" w:hint="eastAsia"/>
          <w:color w:val="000000"/>
          <w:sz w:val="24"/>
          <w:szCs w:val="24"/>
        </w:rPr>
        <w:t>下列气候图与该中学生家乡气候类型一致的是（　　）</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3503930" cy="1327150"/>
            <wp:effectExtent l="0" t="0" r="1270" b="635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144"/>
                    <a:stretch>
                      <a:fillRect/>
                    </a:stretch>
                  </pic:blipFill>
                  <pic:spPr>
                    <a:xfrm>
                      <a:off x="0" y="0"/>
                      <a:ext cx="3504527" cy="1327328"/>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A    B. B   C. C   D. D</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b/>
          <w:bCs/>
          <w:sz w:val="24"/>
          <w:szCs w:val="24"/>
        </w:rPr>
        <w:t>二、综合题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27.</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2012</w:t>
      </w:r>
      <w:r>
        <w:rPr>
          <w:rFonts w:asciiTheme="minorEastAsia" w:hAnsiTheme="minorEastAsia" w:cstheme="minorEastAsia" w:hint="eastAsia"/>
          <w:color w:val="000000"/>
          <w:sz w:val="24"/>
          <w:szCs w:val="24"/>
        </w:rPr>
        <w:t>•青岛）读图—山东省图，回答问题：</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4936490" cy="1594485"/>
            <wp:effectExtent l="0" t="0" r="16510" b="571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45"/>
                    <a:stretch>
                      <a:fillRect/>
                    </a:stretch>
                  </pic:blipFill>
                  <pic:spPr>
                    <a:xfrm>
                      <a:off x="0" y="0"/>
                      <a:ext cx="4936896" cy="1594701"/>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）请你根据图中信息编写青岛市的天气预报：</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）比较青岛和济南两地，日较差较大的是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市，影响</w:t>
      </w:r>
      <w:proofErr w:type="gramStart"/>
      <w:r>
        <w:rPr>
          <w:rFonts w:asciiTheme="minorEastAsia" w:hAnsiTheme="minorEastAsia" w:cstheme="minorEastAsia" w:hint="eastAsia"/>
          <w:color w:val="000000"/>
          <w:sz w:val="24"/>
          <w:szCs w:val="24"/>
        </w:rPr>
        <w:t>两地气温</w:t>
      </w:r>
      <w:proofErr w:type="gramEnd"/>
      <w:r>
        <w:rPr>
          <w:rFonts w:asciiTheme="minorEastAsia" w:hAnsiTheme="minorEastAsia" w:cstheme="minorEastAsia" w:hint="eastAsia"/>
          <w:color w:val="000000"/>
          <w:sz w:val="24"/>
          <w:szCs w:val="24"/>
        </w:rPr>
        <w:t>差异的主要因素是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）油田</w:t>
      </w:r>
      <w:r>
        <w:rPr>
          <w:rFonts w:asciiTheme="minorEastAsia" w:hAnsiTheme="minorEastAsia" w:cstheme="minorEastAsia" w:hint="eastAsia"/>
          <w:color w:val="000000"/>
          <w:sz w:val="24"/>
          <w:szCs w:val="24"/>
        </w:rPr>
        <w:t>A________</w:t>
      </w:r>
      <w:r>
        <w:rPr>
          <w:rFonts w:asciiTheme="minorEastAsia" w:hAnsiTheme="minorEastAsia" w:cstheme="minorEastAsia" w:hint="eastAsia"/>
          <w:color w:val="000000"/>
          <w:sz w:val="24"/>
          <w:szCs w:val="24"/>
        </w:rPr>
        <w:t>；铁路</w:t>
      </w:r>
      <w:r>
        <w:rPr>
          <w:rFonts w:asciiTheme="minorEastAsia" w:hAnsiTheme="minorEastAsia" w:cstheme="minorEastAsia" w:hint="eastAsia"/>
          <w:color w:val="000000"/>
          <w:sz w:val="24"/>
          <w:szCs w:val="24"/>
        </w:rPr>
        <w:t>B________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）河流</w:t>
      </w:r>
      <w:r>
        <w:rPr>
          <w:rFonts w:asciiTheme="minorEastAsia" w:hAnsiTheme="minorEastAsia" w:cstheme="minorEastAsia" w:hint="eastAsia"/>
          <w:color w:val="000000"/>
          <w:sz w:val="24"/>
          <w:szCs w:val="24"/>
        </w:rPr>
        <w:t>C________</w:t>
      </w:r>
      <w:r>
        <w:rPr>
          <w:rFonts w:asciiTheme="minorEastAsia" w:hAnsiTheme="minorEastAsia" w:cstheme="minorEastAsia" w:hint="eastAsia"/>
          <w:color w:val="000000"/>
          <w:sz w:val="24"/>
          <w:szCs w:val="24"/>
        </w:rPr>
        <w:t>，该河流在我省境内没有支流，简要说明原因。</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28.</w:t>
      </w:r>
      <w:r>
        <w:rPr>
          <w:rFonts w:asciiTheme="minorEastAsia" w:hAnsiTheme="minorEastAsia" w:cstheme="minorEastAsia" w:hint="eastAsia"/>
          <w:color w:val="000000"/>
          <w:sz w:val="24"/>
          <w:szCs w:val="24"/>
        </w:rPr>
        <w:t>世界各地的气候千差万别，许多因素都对气候产生影响，请回答下列问题：</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3637915" cy="2272665"/>
            <wp:effectExtent l="0" t="0" r="635" b="133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46"/>
                    <a:stretch>
                      <a:fillRect/>
                    </a:stretch>
                  </pic:blipFill>
                  <pic:spPr>
                    <a:xfrm>
                      <a:off x="0" y="0"/>
                      <a:ext cx="3638220" cy="2272690"/>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）气候与天气是有区别的．请你写一个（句）描述气候的词语或句子</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）纬度是形成气候的基本因素．一般来说，纬度较</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（高、低）的地方，获得的太阳热量较多，气温较高．图中年平均气温在</w:t>
      </w: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℃以上的地区，同五带中</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（寒、温、热）带的范围大体一致</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）陆地升温快，因而，在夏季，同纬度地带的陆地气温</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（高于、低于）海洋气温</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）山脉对空气运动有阻挡作用，迎风坡比背风坡降水</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（多、少）</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）世界上最热的地方位于</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洲，最冷的地方位于</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洲</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）亚洲中部的</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地区，年均气温在</w:t>
      </w:r>
      <w:r>
        <w:rPr>
          <w:rFonts w:asciiTheme="minorEastAsia" w:hAnsiTheme="minorEastAsia" w:cstheme="minorEastAsia" w:hint="eastAsia"/>
          <w:color w:val="000000"/>
          <w:sz w:val="24"/>
          <w:szCs w:val="24"/>
        </w:rPr>
        <w:t>0</w:t>
      </w:r>
      <w:r>
        <w:rPr>
          <w:rFonts w:asciiTheme="minorEastAsia" w:hAnsiTheme="minorEastAsia" w:cstheme="minorEastAsia" w:hint="eastAsia"/>
          <w:color w:val="000000"/>
          <w:sz w:val="24"/>
          <w:szCs w:val="24"/>
        </w:rPr>
        <w:t>℃以下，比</w:t>
      </w:r>
      <w:r>
        <w:rPr>
          <w:rFonts w:asciiTheme="minorEastAsia" w:hAnsiTheme="minorEastAsia" w:cstheme="minorEastAsia" w:hint="eastAsia"/>
          <w:color w:val="000000"/>
          <w:sz w:val="24"/>
          <w:szCs w:val="24"/>
        </w:rPr>
        <w:t>同纬度其它地区低</w:t>
      </w: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℃，这是为什么？</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）世界年平均气温的分布规律：</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29.</w:t>
      </w:r>
      <w:r>
        <w:rPr>
          <w:rFonts w:asciiTheme="minorEastAsia" w:hAnsiTheme="minorEastAsia" w:cstheme="minorEastAsia" w:hint="eastAsia"/>
          <w:color w:val="000000"/>
          <w:sz w:val="24"/>
          <w:szCs w:val="24"/>
        </w:rPr>
        <w:t>读甲、乙</w:t>
      </w:r>
      <w:proofErr w:type="gramStart"/>
      <w:r>
        <w:rPr>
          <w:rFonts w:asciiTheme="minorEastAsia" w:hAnsiTheme="minorEastAsia" w:cstheme="minorEastAsia" w:hint="eastAsia"/>
          <w:color w:val="000000"/>
          <w:sz w:val="24"/>
          <w:szCs w:val="24"/>
        </w:rPr>
        <w:t>两地气温</w:t>
      </w:r>
      <w:proofErr w:type="gramEnd"/>
      <w:r>
        <w:rPr>
          <w:rFonts w:asciiTheme="minorEastAsia" w:hAnsiTheme="minorEastAsia" w:cstheme="minorEastAsia" w:hint="eastAsia"/>
          <w:color w:val="000000"/>
          <w:sz w:val="24"/>
          <w:szCs w:val="24"/>
        </w:rPr>
        <w:t>曲线和降水柱状图，回答问题。</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3838575" cy="1708785"/>
            <wp:effectExtent l="0" t="0" r="9525"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147"/>
                    <a:stretch>
                      <a:fillRect/>
                    </a:stretch>
                  </pic:blipFill>
                  <pic:spPr>
                    <a:xfrm>
                      <a:off x="0" y="0"/>
                      <a:ext cx="3838753" cy="1709293"/>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）甲、乙两地气温年较差较大的是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地，年降水量较多的是</w:t>
      </w:r>
      <w:r>
        <w:rPr>
          <w:rFonts w:asciiTheme="minorEastAsia" w:hAnsiTheme="minorEastAsia" w:cstheme="minorEastAsia" w:hint="eastAsia"/>
          <w:color w:val="000000"/>
          <w:sz w:val="24"/>
          <w:szCs w:val="24"/>
        </w:rPr>
        <w:t>______</w:t>
      </w:r>
      <w:r>
        <w:rPr>
          <w:rFonts w:asciiTheme="minorEastAsia" w:hAnsiTheme="minorEastAsia" w:cstheme="minorEastAsia" w:hint="eastAsia"/>
          <w:color w:val="000000"/>
          <w:sz w:val="24"/>
          <w:szCs w:val="24"/>
        </w:rPr>
        <w:t>地。</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）甲地的气候特征是：夏季</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，意思相近也可得分），冬季温和多雨。</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）乙地的气候类型是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气候，该气候类型在</w:t>
      </w:r>
      <w:r>
        <w:rPr>
          <w:rFonts w:asciiTheme="minorEastAsia" w:hAnsiTheme="minorEastAsia" w:cstheme="minorEastAsia" w:hint="eastAsia"/>
          <w:color w:val="000000"/>
          <w:sz w:val="24"/>
          <w:szCs w:val="24"/>
        </w:rPr>
        <w:t>_______</w:t>
      </w:r>
      <w:r>
        <w:rPr>
          <w:rFonts w:asciiTheme="minorEastAsia" w:hAnsiTheme="minorEastAsia" w:cstheme="minorEastAsia" w:hint="eastAsia"/>
          <w:color w:val="000000"/>
          <w:sz w:val="24"/>
          <w:szCs w:val="24"/>
        </w:rPr>
        <w:t>平原分布面积最广。</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）甲地降水少的季节，下列现象不可信的是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黑龙江省一片冰天雪地</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北极附近地区出现极昼现象</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北京高温多雨</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黄河不会出现凌汛现象。</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2012</w:t>
      </w:r>
      <w:r>
        <w:rPr>
          <w:rFonts w:asciiTheme="minorEastAsia" w:hAnsiTheme="minorEastAsia" w:cstheme="minorEastAsia" w:hint="eastAsia"/>
          <w:color w:val="000000"/>
          <w:sz w:val="24"/>
          <w:szCs w:val="24"/>
        </w:rPr>
        <w:t>•青岛）某中学地理兴趣小组拟探究“亚欧大陆气候类型分布模式”，下面是该小组的探究程序，请你与该小组一道完成探究过程。</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探究主题：亚欧大陆气候类型分布模式</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lastRenderedPageBreak/>
        <w:t>探究资料：图</w:t>
      </w:r>
      <w:r>
        <w:rPr>
          <w:rFonts w:asciiTheme="minorEastAsia" w:hAnsiTheme="minorEastAsia" w:cstheme="minorEastAsia" w:hint="eastAsia"/>
          <w:color w:val="000000"/>
          <w:sz w:val="24"/>
          <w:szCs w:val="24"/>
        </w:rPr>
        <w:t>1</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5175250" cy="2444115"/>
            <wp:effectExtent l="0" t="0" r="6350" b="1333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148"/>
                    <a:stretch>
                      <a:fillRect/>
                    </a:stretch>
                  </pic:blipFill>
                  <pic:spPr>
                    <a:xfrm>
                      <a:off x="0" y="0"/>
                      <a:ext cx="5175631" cy="2444572"/>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）尝试探究：纬度位置对气候类型的影响；赤道地区为热带雨林气候。</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海陆位置对亚欧大陆中纬度地带气候类型的影响</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大陆西岸：北纬</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~40</w:t>
      </w:r>
      <w:r>
        <w:rPr>
          <w:rFonts w:asciiTheme="minorEastAsia" w:hAnsiTheme="minorEastAsia" w:cstheme="minorEastAsia" w:hint="eastAsia"/>
          <w:color w:val="000000"/>
          <w:sz w:val="24"/>
          <w:szCs w:val="24"/>
        </w:rPr>
        <w:t>°为</w:t>
      </w:r>
      <w:r>
        <w:rPr>
          <w:rFonts w:asciiTheme="minorEastAsia" w:hAnsiTheme="minorEastAsia" w:cstheme="minorEastAsia" w:hint="eastAsia"/>
          <w:color w:val="000000"/>
          <w:sz w:val="24"/>
          <w:szCs w:val="24"/>
        </w:rPr>
        <w:t>A________</w:t>
      </w:r>
      <w:r>
        <w:rPr>
          <w:rFonts w:asciiTheme="minorEastAsia" w:hAnsiTheme="minorEastAsia" w:cstheme="minorEastAsia" w:hint="eastAsia"/>
          <w:color w:val="000000"/>
          <w:sz w:val="24"/>
          <w:szCs w:val="24"/>
        </w:rPr>
        <w:t>气候；</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北纬</w:t>
      </w:r>
      <w:r>
        <w:rPr>
          <w:rFonts w:asciiTheme="minorEastAsia" w:hAnsiTheme="minorEastAsia" w:cstheme="minorEastAsia" w:hint="eastAsia"/>
          <w:color w:val="000000"/>
          <w:sz w:val="24"/>
          <w:szCs w:val="24"/>
        </w:rPr>
        <w:t>40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~60</w:t>
      </w:r>
      <w:r>
        <w:rPr>
          <w:rFonts w:asciiTheme="minorEastAsia" w:hAnsiTheme="minorEastAsia" w:cstheme="minorEastAsia" w:hint="eastAsia"/>
          <w:color w:val="000000"/>
          <w:sz w:val="24"/>
          <w:szCs w:val="24"/>
        </w:rPr>
        <w:t>°为</w:t>
      </w:r>
      <w:r>
        <w:rPr>
          <w:rFonts w:asciiTheme="minorEastAsia" w:hAnsiTheme="minorEastAsia" w:cstheme="minorEastAsia" w:hint="eastAsia"/>
          <w:color w:val="000000"/>
          <w:sz w:val="24"/>
          <w:szCs w:val="24"/>
        </w:rPr>
        <w:t>B________</w:t>
      </w:r>
      <w:r>
        <w:rPr>
          <w:rFonts w:asciiTheme="minorEastAsia" w:hAnsiTheme="minorEastAsia" w:cstheme="minorEastAsia" w:hint="eastAsia"/>
          <w:color w:val="000000"/>
          <w:sz w:val="24"/>
          <w:szCs w:val="24"/>
        </w:rPr>
        <w:t>气候。</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大陆中部：温带大陆性气候。</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大陆东岸：北纬</w:t>
      </w:r>
      <w:r>
        <w:rPr>
          <w:rFonts w:asciiTheme="minorEastAsia" w:hAnsiTheme="minorEastAsia" w:cstheme="minorEastAsia" w:hint="eastAsia"/>
          <w:color w:val="000000"/>
          <w:sz w:val="24"/>
          <w:szCs w:val="24"/>
        </w:rPr>
        <w:t>35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~55</w:t>
      </w:r>
      <w:r>
        <w:rPr>
          <w:rFonts w:asciiTheme="minorEastAsia" w:hAnsiTheme="minorEastAsia" w:cstheme="minorEastAsia" w:hint="eastAsia"/>
          <w:color w:val="000000"/>
          <w:sz w:val="24"/>
          <w:szCs w:val="24"/>
        </w:rPr>
        <w:t>°为</w:t>
      </w:r>
      <w:r>
        <w:rPr>
          <w:rFonts w:asciiTheme="minorEastAsia" w:hAnsiTheme="minorEastAsia" w:cstheme="minorEastAsia" w:hint="eastAsia"/>
          <w:color w:val="000000"/>
          <w:sz w:val="24"/>
          <w:szCs w:val="24"/>
        </w:rPr>
        <w:t>C________</w:t>
      </w:r>
      <w:r>
        <w:rPr>
          <w:rFonts w:asciiTheme="minorEastAsia" w:hAnsiTheme="minorEastAsia" w:cstheme="minorEastAsia" w:hint="eastAsia"/>
          <w:color w:val="000000"/>
          <w:sz w:val="24"/>
          <w:szCs w:val="24"/>
        </w:rPr>
        <w:t>气候。</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）归纳总结：气候</w:t>
      </w:r>
      <w:r>
        <w:rPr>
          <w:rFonts w:asciiTheme="minorEastAsia" w:hAnsiTheme="minorEastAsia" w:cstheme="minorEastAsia" w:hint="eastAsia"/>
          <w:color w:val="000000"/>
          <w:sz w:val="24"/>
          <w:szCs w:val="24"/>
        </w:rPr>
        <w:t>类型的分布，可以从纬度、海陆等等方面分析。</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请将代表</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两种气候类型的字母分别填写到图</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中，完成亚欧大陆气候类型模式图。</w:t>
      </w:r>
      <w:r>
        <w:rPr>
          <w:rFonts w:asciiTheme="minorEastAsia" w:hAnsiTheme="minorEastAsia" w:cstheme="minorEastAsia" w:hint="eastAsia"/>
          <w:sz w:val="24"/>
          <w:szCs w:val="24"/>
        </w:rPr>
        <w:br/>
      </w:r>
    </w:p>
    <w:p w:rsidR="000F7AD7" w:rsidRDefault="000F7AD7">
      <w:pPr>
        <w:spacing w:line="360" w:lineRule="auto"/>
        <w:jc w:val="left"/>
        <w:rPr>
          <w:rFonts w:asciiTheme="minorEastAsia" w:hAnsiTheme="minorEastAsia" w:cstheme="minorEastAsia"/>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16256" behindDoc="0" locked="0" layoutInCell="1" allowOverlap="1">
            <wp:simplePos x="0" y="0"/>
            <wp:positionH relativeFrom="column">
              <wp:posOffset>1259840</wp:posOffset>
            </wp:positionH>
            <wp:positionV relativeFrom="paragraph">
              <wp:posOffset>-351155</wp:posOffset>
            </wp:positionV>
            <wp:extent cx="3112770" cy="2978785"/>
            <wp:effectExtent l="0" t="0" r="11430" b="12065"/>
            <wp:wrapNone/>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149"/>
                    <a:stretch>
                      <a:fillRect/>
                    </a:stretch>
                  </pic:blipFill>
                  <pic:spPr>
                    <a:xfrm>
                      <a:off x="0" y="0"/>
                      <a:ext cx="3113011" cy="2979331"/>
                    </a:xfrm>
                    <a:prstGeom prst="rect">
                      <a:avLst/>
                    </a:prstGeom>
                  </pic:spPr>
                </pic:pic>
              </a:graphicData>
            </a:graphic>
          </wp:anchor>
        </w:drawing>
      </w: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0F7AD7">
      <w:pPr>
        <w:spacing w:line="360" w:lineRule="auto"/>
        <w:jc w:val="left"/>
        <w:rPr>
          <w:rFonts w:asciiTheme="minorEastAsia" w:hAnsiTheme="minorEastAsia" w:cstheme="minorEastAsia"/>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）拓展延伸：图</w:t>
      </w:r>
      <w:r>
        <w:rPr>
          <w:rFonts w:asciiTheme="minorEastAsia" w:hAnsiTheme="minorEastAsia" w:cstheme="minorEastAsia" w:hint="eastAsia"/>
          <w:color w:val="000000"/>
          <w:sz w:val="24"/>
          <w:szCs w:val="24"/>
        </w:rPr>
        <w:t>3</w:t>
      </w:r>
      <w:proofErr w:type="gramStart"/>
      <w:r>
        <w:rPr>
          <w:rFonts w:asciiTheme="minorEastAsia" w:hAnsiTheme="minorEastAsia" w:cstheme="minorEastAsia" w:hint="eastAsia"/>
          <w:color w:val="000000"/>
          <w:sz w:val="24"/>
          <w:szCs w:val="24"/>
        </w:rPr>
        <w:t>为某洲气候</w:t>
      </w:r>
      <w:proofErr w:type="gramEnd"/>
      <w:r>
        <w:rPr>
          <w:rFonts w:asciiTheme="minorEastAsia" w:hAnsiTheme="minorEastAsia" w:cstheme="minorEastAsia" w:hint="eastAsia"/>
          <w:color w:val="000000"/>
          <w:sz w:val="24"/>
          <w:szCs w:val="24"/>
        </w:rPr>
        <w:t>类型分布，请根据亚欧大陆气候类型分布模式图判断：</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2826385" cy="2692400"/>
            <wp:effectExtent l="0" t="0" r="12065" b="1270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150"/>
                    <a:stretch>
                      <a:fillRect/>
                    </a:stretch>
                  </pic:blipFill>
                  <pic:spPr>
                    <a:xfrm>
                      <a:off x="0" y="0"/>
                      <a:ext cx="2826537" cy="2692857"/>
                    </a:xfrm>
                    <a:prstGeom prst="rect">
                      <a:avLst/>
                    </a:prstGeom>
                  </pic:spPr>
                </pic:pic>
              </a:graphicData>
            </a:graphic>
          </wp:inline>
        </w:drawing>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气候，②</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气候</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）该大洲东部与亚洲东部相比，季风特征不显著，试分析其原因。</w:t>
      </w:r>
      <w:r>
        <w:rPr>
          <w:rFonts w:asciiTheme="minorEastAsia" w:hAnsiTheme="minorEastAsia" w:cstheme="minorEastAsia" w:hint="eastAsia"/>
          <w:color w:val="000000"/>
          <w:sz w:val="24"/>
          <w:szCs w:val="24"/>
        </w:rPr>
        <w:t xml:space="preserve">    </w:t>
      </w:r>
    </w:p>
    <w:p w:rsidR="000F7AD7" w:rsidRDefault="000F7AD7">
      <w:pPr>
        <w:spacing w:line="360" w:lineRule="auto"/>
        <w:rPr>
          <w:rFonts w:asciiTheme="minorEastAsia" w:hAnsiTheme="minorEastAsia" w:cstheme="minorEastAsia"/>
          <w:sz w:val="24"/>
          <w:szCs w:val="24"/>
        </w:rPr>
      </w:pPr>
    </w:p>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F84DEC">
      <w:pPr>
        <w:ind w:firstLineChars="600" w:firstLine="2160"/>
        <w:rPr>
          <w:rFonts w:ascii="微软雅黑" w:eastAsia="微软雅黑" w:hAnsi="微软雅黑"/>
          <w:b/>
          <w:sz w:val="36"/>
          <w:szCs w:val="36"/>
        </w:rPr>
      </w:pPr>
      <w:r>
        <w:rPr>
          <w:rFonts w:ascii="微软雅黑" w:eastAsia="微软雅黑" w:hAnsi="微软雅黑" w:hint="eastAsia"/>
          <w:b/>
          <w:sz w:val="36"/>
          <w:szCs w:val="36"/>
        </w:rPr>
        <w:lastRenderedPageBreak/>
        <w:t>第</w:t>
      </w:r>
      <w:r>
        <w:rPr>
          <w:rFonts w:ascii="微软雅黑" w:eastAsia="微软雅黑" w:hAnsi="微软雅黑" w:hint="eastAsia"/>
          <w:b/>
          <w:sz w:val="36"/>
          <w:szCs w:val="36"/>
        </w:rPr>
        <w:t>五</w:t>
      </w:r>
      <w:r>
        <w:rPr>
          <w:rFonts w:ascii="微软雅黑" w:eastAsia="微软雅黑" w:hAnsi="微软雅黑" w:hint="eastAsia"/>
          <w:b/>
          <w:sz w:val="36"/>
          <w:szCs w:val="36"/>
        </w:rPr>
        <w:t>章</w:t>
      </w:r>
      <w:r>
        <w:rPr>
          <w:rFonts w:ascii="微软雅黑" w:eastAsia="微软雅黑" w:hAnsi="微软雅黑" w:hint="eastAsia"/>
          <w:b/>
          <w:sz w:val="36"/>
          <w:szCs w:val="36"/>
        </w:rPr>
        <w:t xml:space="preserve">   </w:t>
      </w:r>
      <w:r>
        <w:rPr>
          <w:rFonts w:ascii="微软雅黑" w:eastAsia="微软雅黑" w:hAnsi="微软雅黑" w:hint="eastAsia"/>
          <w:b/>
          <w:sz w:val="36"/>
          <w:szCs w:val="36"/>
        </w:rPr>
        <w:t>世界的发展差异</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78"/>
        <w:gridCol w:w="2952"/>
      </w:tblGrid>
      <w:tr w:rsidR="000F7AD7">
        <w:trPr>
          <w:trHeight w:val="70"/>
        </w:trPr>
        <w:tc>
          <w:tcPr>
            <w:tcW w:w="5778" w:type="dxa"/>
          </w:tcPr>
          <w:p w:rsidR="000F7AD7" w:rsidRDefault="00F84DEC">
            <w:pPr>
              <w:spacing w:line="360" w:lineRule="auto"/>
              <w:ind w:firstLineChars="1000" w:firstLine="2409"/>
              <w:rPr>
                <w:rFonts w:asciiTheme="minorEastAsia" w:hAnsiTheme="minorEastAsia"/>
                <w:b/>
                <w:sz w:val="24"/>
                <w:szCs w:val="24"/>
              </w:rPr>
            </w:pPr>
            <w:r>
              <w:rPr>
                <w:rFonts w:asciiTheme="minorEastAsia" w:hAnsiTheme="minorEastAsia" w:hint="eastAsia"/>
                <w:b/>
                <w:sz w:val="24"/>
                <w:szCs w:val="24"/>
              </w:rPr>
              <w:t>标</w:t>
            </w:r>
            <w:r>
              <w:rPr>
                <w:rFonts w:asciiTheme="minorEastAsia" w:hAnsiTheme="minorEastAsia" w:hint="eastAsia"/>
                <w:b/>
                <w:sz w:val="24"/>
                <w:szCs w:val="24"/>
              </w:rPr>
              <w:t xml:space="preserve">     </w:t>
            </w:r>
            <w:r>
              <w:rPr>
                <w:rFonts w:asciiTheme="minorEastAsia" w:hAnsiTheme="minorEastAsia" w:hint="eastAsia"/>
                <w:b/>
                <w:sz w:val="24"/>
                <w:szCs w:val="24"/>
              </w:rPr>
              <w:t>准</w:t>
            </w:r>
          </w:p>
        </w:tc>
        <w:tc>
          <w:tcPr>
            <w:tcW w:w="2952" w:type="dxa"/>
          </w:tcPr>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 xml:space="preserve">       </w:t>
            </w:r>
            <w:r>
              <w:rPr>
                <w:rFonts w:asciiTheme="minorEastAsia" w:hAnsiTheme="minorEastAsia" w:hint="eastAsia"/>
                <w:b/>
                <w:sz w:val="24"/>
                <w:szCs w:val="24"/>
              </w:rPr>
              <w:t>学习建议</w:t>
            </w:r>
          </w:p>
        </w:tc>
      </w:tr>
      <w:tr w:rsidR="000F7AD7">
        <w:trPr>
          <w:trHeight w:val="930"/>
        </w:trPr>
        <w:tc>
          <w:tcPr>
            <w:tcW w:w="5778" w:type="dxa"/>
          </w:tcPr>
          <w:p w:rsidR="000F7AD7" w:rsidRDefault="00F84DEC">
            <w:pPr>
              <w:widowControl/>
              <w:tabs>
                <w:tab w:val="left" w:pos="420"/>
              </w:tabs>
              <w:spacing w:before="100" w:after="100" w:line="360" w:lineRule="auto"/>
              <w:ind w:left="420" w:hanging="420"/>
              <w:jc w:val="left"/>
              <w:rPr>
                <w:rFonts w:ascii="宋体" w:hAnsi="宋体"/>
                <w:kern w:val="0"/>
                <w:sz w:val="24"/>
              </w:rPr>
            </w:pPr>
            <w:r>
              <w:rPr>
                <w:rFonts w:asciiTheme="minorEastAsia" w:hAnsiTheme="minorEastAsia" w:hint="eastAsia"/>
                <w:sz w:val="24"/>
                <w:szCs w:val="24"/>
              </w:rPr>
              <w:t>●</w:t>
            </w:r>
            <w:r>
              <w:rPr>
                <w:rFonts w:ascii="宋体" w:hAnsi="宋体" w:hint="eastAsia"/>
                <w:kern w:val="0"/>
                <w:sz w:val="24"/>
              </w:rPr>
              <w:t>通过实例，认识不同地域发展水平存</w:t>
            </w:r>
            <w:r>
              <w:rPr>
                <w:rFonts w:ascii="宋体" w:hAnsi="宋体" w:hint="eastAsia"/>
                <w:kern w:val="0"/>
                <w:sz w:val="24"/>
              </w:rPr>
              <w:t>在</w:t>
            </w:r>
            <w:r>
              <w:rPr>
                <w:rFonts w:ascii="宋体" w:hAnsi="宋体" w:hint="eastAsia"/>
                <w:kern w:val="0"/>
                <w:sz w:val="24"/>
              </w:rPr>
              <w:t>差异。</w:t>
            </w:r>
          </w:p>
          <w:p w:rsidR="000F7AD7" w:rsidRDefault="00F84DEC">
            <w:pPr>
              <w:widowControl/>
              <w:tabs>
                <w:tab w:val="left" w:pos="420"/>
              </w:tabs>
              <w:spacing w:before="100" w:after="100" w:line="360" w:lineRule="auto"/>
              <w:ind w:left="420" w:hanging="420"/>
              <w:jc w:val="left"/>
              <w:rPr>
                <w:rFonts w:ascii="宋体" w:hAnsi="宋体"/>
                <w:kern w:val="0"/>
                <w:sz w:val="24"/>
              </w:rPr>
            </w:pPr>
            <w:r>
              <w:rPr>
                <w:rFonts w:asciiTheme="minorEastAsia" w:hAnsiTheme="minorEastAsia" w:hint="eastAsia"/>
                <w:sz w:val="24"/>
                <w:szCs w:val="24"/>
              </w:rPr>
              <w:t>●</w:t>
            </w:r>
            <w:r>
              <w:rPr>
                <w:rFonts w:ascii="宋体" w:hAnsi="宋体" w:hint="eastAsia"/>
                <w:kern w:val="0"/>
                <w:sz w:val="24"/>
              </w:rPr>
              <w:t>运用地图归纳发展中国家与发达国家的分布特点。</w:t>
            </w:r>
          </w:p>
          <w:p w:rsidR="000F7AD7" w:rsidRDefault="00F84DEC">
            <w:pPr>
              <w:snapToGrid w:val="0"/>
              <w:spacing w:line="360" w:lineRule="auto"/>
              <w:rPr>
                <w:rFonts w:asciiTheme="minorEastAsia" w:hAnsiTheme="minorEastAsia"/>
                <w:sz w:val="24"/>
                <w:szCs w:val="24"/>
              </w:rPr>
            </w:pPr>
            <w:r>
              <w:rPr>
                <w:rFonts w:asciiTheme="minorEastAsia" w:hAnsiTheme="minorEastAsia" w:hint="eastAsia"/>
                <w:sz w:val="24"/>
                <w:szCs w:val="24"/>
              </w:rPr>
              <w:t>●</w:t>
            </w:r>
            <w:r>
              <w:rPr>
                <w:rFonts w:ascii="宋体" w:hAnsi="宋体" w:hint="eastAsia"/>
                <w:kern w:val="0"/>
                <w:sz w:val="24"/>
              </w:rPr>
              <w:t>用实例说明加强国际经济合作的重要性。</w:t>
            </w:r>
          </w:p>
        </w:tc>
        <w:tc>
          <w:tcPr>
            <w:tcW w:w="2952" w:type="dxa"/>
            <w:vAlign w:val="center"/>
          </w:tcPr>
          <w:p w:rsidR="000F7AD7" w:rsidRDefault="00F84DEC">
            <w:pPr>
              <w:spacing w:line="360" w:lineRule="auto"/>
              <w:jc w:val="left"/>
              <w:rPr>
                <w:rFonts w:asciiTheme="minorEastAsia" w:hAnsiTheme="minorEastAsia"/>
                <w:sz w:val="24"/>
                <w:szCs w:val="24"/>
                <w:shd w:val="pct10" w:color="auto" w:fill="FFFFFF"/>
              </w:rPr>
            </w:pPr>
            <w:r>
              <w:rPr>
                <w:rFonts w:ascii="宋体" w:hAnsi="宋体" w:hint="eastAsia"/>
                <w:kern w:val="0"/>
                <w:sz w:val="24"/>
              </w:rPr>
              <w:t>开展讨论活动。例如，收集两个不同发展水平地域的资料，进行比较并开展讨论。</w:t>
            </w:r>
          </w:p>
        </w:tc>
      </w:tr>
    </w:tbl>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考试说明</w:t>
      </w:r>
    </w:p>
    <w:p w:rsidR="000F7AD7" w:rsidRDefault="00F84DEC">
      <w:pPr>
        <w:widowControl/>
        <w:tabs>
          <w:tab w:val="left" w:pos="420"/>
        </w:tabs>
        <w:spacing w:before="100" w:after="100" w:line="360" w:lineRule="auto"/>
        <w:ind w:left="420" w:hanging="420"/>
        <w:jc w:val="left"/>
        <w:rPr>
          <w:rFonts w:ascii="宋体" w:hAnsi="宋体"/>
          <w:kern w:val="0"/>
          <w:sz w:val="24"/>
        </w:rPr>
      </w:pPr>
      <w:r>
        <w:rPr>
          <w:rFonts w:ascii="宋体" w:hAnsi="宋体" w:hint="eastAsia"/>
          <w:kern w:val="0"/>
          <w:sz w:val="24"/>
        </w:rPr>
        <w:t>运用资料</w:t>
      </w:r>
      <w:r>
        <w:rPr>
          <w:rFonts w:ascii="宋体" w:hAnsi="宋体" w:hint="eastAsia"/>
          <w:kern w:val="0"/>
          <w:sz w:val="24"/>
        </w:rPr>
        <w:t>，认识不同地域发展水平存</w:t>
      </w:r>
      <w:r>
        <w:rPr>
          <w:rFonts w:ascii="宋体" w:hAnsi="宋体" w:hint="eastAsia"/>
          <w:kern w:val="0"/>
          <w:sz w:val="24"/>
        </w:rPr>
        <w:t>在</w:t>
      </w:r>
      <w:r>
        <w:rPr>
          <w:rFonts w:ascii="宋体" w:hAnsi="宋体" w:hint="eastAsia"/>
          <w:kern w:val="0"/>
          <w:sz w:val="24"/>
        </w:rPr>
        <w:t>差异。</w:t>
      </w:r>
    </w:p>
    <w:p w:rsidR="000F7AD7" w:rsidRDefault="00F84DEC">
      <w:pPr>
        <w:widowControl/>
        <w:tabs>
          <w:tab w:val="left" w:pos="420"/>
        </w:tabs>
        <w:spacing w:before="100" w:after="100" w:line="360" w:lineRule="auto"/>
        <w:ind w:left="420" w:hanging="420"/>
        <w:jc w:val="left"/>
        <w:rPr>
          <w:rFonts w:ascii="宋体" w:hAnsi="宋体"/>
          <w:kern w:val="0"/>
          <w:sz w:val="24"/>
        </w:rPr>
      </w:pPr>
      <w:r>
        <w:rPr>
          <w:rFonts w:ascii="宋体" w:hAnsi="宋体" w:hint="eastAsia"/>
          <w:kern w:val="0"/>
          <w:sz w:val="24"/>
        </w:rPr>
        <w:t>运用</w:t>
      </w:r>
      <w:r>
        <w:rPr>
          <w:rFonts w:ascii="宋体" w:hAnsi="宋体" w:hint="eastAsia"/>
          <w:kern w:val="0"/>
          <w:sz w:val="24"/>
        </w:rPr>
        <w:t>资料</w:t>
      </w:r>
      <w:r>
        <w:rPr>
          <w:rFonts w:ascii="宋体" w:hAnsi="宋体" w:hint="eastAsia"/>
          <w:kern w:val="0"/>
          <w:sz w:val="24"/>
        </w:rPr>
        <w:t>归纳发展中国家与发达国家的分布特点。</w:t>
      </w:r>
    </w:p>
    <w:p w:rsidR="000F7AD7" w:rsidRDefault="00F84DEC">
      <w:pPr>
        <w:spacing w:line="360" w:lineRule="auto"/>
        <w:rPr>
          <w:rFonts w:asciiTheme="minorEastAsia" w:hAnsiTheme="minorEastAsia"/>
          <w:sz w:val="24"/>
          <w:szCs w:val="24"/>
        </w:rPr>
      </w:pPr>
      <w:r>
        <w:rPr>
          <w:rFonts w:ascii="宋体" w:hAnsi="宋体" w:hint="eastAsia"/>
          <w:kern w:val="0"/>
          <w:sz w:val="24"/>
        </w:rPr>
        <w:t>运用资料</w:t>
      </w:r>
      <w:r>
        <w:rPr>
          <w:rFonts w:ascii="宋体" w:hAnsi="宋体" w:hint="eastAsia"/>
          <w:kern w:val="0"/>
          <w:sz w:val="24"/>
        </w:rPr>
        <w:t>说明加强国际经济合作的重要性。</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知识梳理</w:t>
      </w:r>
    </w:p>
    <w:p w:rsidR="000F7AD7" w:rsidRDefault="00F84DEC">
      <w:pPr>
        <w:spacing w:line="360" w:lineRule="auto"/>
        <w:jc w:val="left"/>
        <w:rPr>
          <w:rFonts w:asciiTheme="minorEastAsia" w:hAnsiTheme="minorEastAsia" w:cstheme="minorEastAsia"/>
          <w:bCs/>
          <w:sz w:val="24"/>
          <w:szCs w:val="24"/>
        </w:rPr>
      </w:pPr>
      <w:proofErr w:type="gramStart"/>
      <w:r>
        <w:rPr>
          <w:rFonts w:asciiTheme="minorEastAsia" w:hAnsiTheme="minorEastAsia" w:cstheme="minorEastAsia" w:hint="eastAsia"/>
          <w:bCs/>
          <w:sz w:val="24"/>
          <w:szCs w:val="24"/>
        </w:rPr>
        <w:t>一</w:t>
      </w:r>
      <w:proofErr w:type="gramEnd"/>
      <w:r>
        <w:rPr>
          <w:rFonts w:asciiTheme="minorEastAsia" w:hAnsiTheme="minorEastAsia" w:cstheme="minorEastAsia" w:hint="eastAsia"/>
          <w:bCs/>
          <w:sz w:val="24"/>
          <w:szCs w:val="24"/>
        </w:rPr>
        <w:t>．发展中国家与发达国家</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领土面积：世界上最大的国家是</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，世界上最小的国家是</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人口：最多的国家是</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，其次是</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政治体制：</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国家，如中国；</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国家，如美国；没有获得独立的殖民地和属地，叫做“</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4.</w:t>
      </w:r>
      <w:r>
        <w:rPr>
          <w:rFonts w:asciiTheme="minorEastAsia" w:hAnsiTheme="minorEastAsia" w:cstheme="minorEastAsia" w:hint="eastAsia"/>
          <w:bCs/>
          <w:sz w:val="24"/>
          <w:szCs w:val="24"/>
        </w:rPr>
        <w:t>经济发展水平：</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国家和</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国家</w:t>
      </w:r>
      <w:r>
        <w:rPr>
          <w:rFonts w:asciiTheme="minorEastAsia" w:hAnsiTheme="minorEastAsia" w:cstheme="minorEastAsia" w:hint="eastAsia"/>
          <w:bCs/>
          <w:sz w:val="24"/>
          <w:szCs w:val="24"/>
        </w:rPr>
        <w:t>。</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二．</w:t>
      </w:r>
      <w:r>
        <w:rPr>
          <w:rFonts w:asciiTheme="minorEastAsia" w:hAnsiTheme="minorEastAsia" w:cstheme="minorEastAsia" w:hint="eastAsia"/>
          <w:bCs/>
          <w:sz w:val="24"/>
          <w:szCs w:val="24"/>
        </w:rPr>
        <w:t>发展中国家与发达国家的分布特点</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发达国家：大多分布于</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、欧洲、</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，以</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半球为主。</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发展中国家：以</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、非洲和</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的国家为主，主要分布在</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半球的南部和</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半球。</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三．</w:t>
      </w:r>
      <w:r>
        <w:rPr>
          <w:rFonts w:asciiTheme="minorEastAsia" w:hAnsiTheme="minorEastAsia" w:cstheme="minorEastAsia" w:hint="eastAsia"/>
          <w:bCs/>
          <w:sz w:val="24"/>
          <w:szCs w:val="24"/>
        </w:rPr>
        <w:t>发展中国家与发达国家的差异</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发达国家与发展中国家的差异主要是由于</w:t>
      </w:r>
      <w:r>
        <w:rPr>
          <w:rFonts w:asciiTheme="minorEastAsia" w:hAnsiTheme="minorEastAsia" w:cstheme="minorEastAsia" w:hint="eastAsia"/>
          <w:bCs/>
          <w:sz w:val="24"/>
          <w:szCs w:val="24"/>
        </w:rPr>
        <w:t>_______________________</w:t>
      </w:r>
      <w:r>
        <w:rPr>
          <w:rFonts w:asciiTheme="minorEastAsia" w:hAnsiTheme="minorEastAsia" w:cstheme="minorEastAsia" w:hint="eastAsia"/>
          <w:bCs/>
          <w:sz w:val="24"/>
          <w:szCs w:val="24"/>
        </w:rPr>
        <w:t>的不同造成的。</w:t>
      </w:r>
    </w:p>
    <w:p w:rsidR="000F7AD7" w:rsidRDefault="000F7AD7">
      <w:pPr>
        <w:spacing w:line="360" w:lineRule="auto"/>
        <w:jc w:val="left"/>
        <w:rPr>
          <w:rFonts w:asciiTheme="minorEastAsia" w:hAnsiTheme="minorEastAsia" w:cstheme="minorEastAsia"/>
          <w:bCs/>
          <w:sz w:val="24"/>
          <w:szCs w:val="24"/>
        </w:rPr>
      </w:pP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noProof/>
          <w:sz w:val="24"/>
          <w:szCs w:val="24"/>
        </w:rPr>
        <w:lastRenderedPageBreak/>
        <mc:AlternateContent>
          <mc:Choice Requires="wps">
            <w:drawing>
              <wp:anchor distT="0" distB="0" distL="114300" distR="114300" simplePos="0" relativeHeight="251617280" behindDoc="0" locked="0" layoutInCell="1" allowOverlap="1">
                <wp:simplePos x="0" y="0"/>
                <wp:positionH relativeFrom="column">
                  <wp:posOffset>1995170</wp:posOffset>
                </wp:positionH>
                <wp:positionV relativeFrom="paragraph">
                  <wp:posOffset>146050</wp:posOffset>
                </wp:positionV>
                <wp:extent cx="66675" cy="635635"/>
                <wp:effectExtent l="4445" t="4445" r="5080" b="7620"/>
                <wp:wrapNone/>
                <wp:docPr id="487" name="左大括号 487"/>
                <wp:cNvGraphicFramePr/>
                <a:graphic xmlns:a="http://schemas.openxmlformats.org/drawingml/2006/main">
                  <a:graphicData uri="http://schemas.microsoft.com/office/word/2010/wordprocessingShape">
                    <wps:wsp>
                      <wps:cNvSpPr/>
                      <wps:spPr>
                        <a:xfrm>
                          <a:off x="0" y="0"/>
                          <a:ext cx="66675" cy="635635"/>
                        </a:xfrm>
                        <a:prstGeom prst="leftBrace">
                          <a:avLst>
                            <a:gd name="adj1" fmla="val 79444"/>
                            <a:gd name="adj2" fmla="val 50000"/>
                          </a:avLst>
                        </a:prstGeom>
                        <a:noFill/>
                        <a:ln w="9525" cap="flat" cmpd="sng">
                          <a:solidFill>
                            <a:srgbClr val="000000"/>
                          </a:solidFill>
                          <a:prstDash val="solid"/>
                          <a:headEnd type="none" w="med" len="med"/>
                          <a:tailEnd type="none" w="med" len="med"/>
                        </a:ln>
                      </wps:spPr>
                      <wps:bodyPr upright="1"/>
                    </wps:wsp>
                  </a:graphicData>
                </a:graphic>
              </wp:anchor>
            </w:drawing>
          </mc:Choice>
          <mc:Fallback>
            <w:pict>
              <v:shape w14:anchorId="183E37F3" id="左大括号 487" o:spid="_x0000_s1026" type="#_x0000_t87" style="position:absolute;left:0;text-align:left;margin-left:157.1pt;margin-top:11.5pt;width:5.25pt;height:50.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"/>
            </w:pict>
          </mc:Fallback>
        </mc:AlternateConten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发达国家所占比例</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国内生产总值所占比例</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发展中国家所占比例</w:t>
      </w:r>
      <w:r>
        <w:rPr>
          <w:rFonts w:asciiTheme="minorEastAsia" w:hAnsiTheme="minorEastAsia" w:cstheme="minorEastAsia" w:hint="eastAsia"/>
          <w:bCs/>
          <w:sz w:val="24"/>
          <w:szCs w:val="24"/>
          <w:u w:val="single"/>
        </w:rPr>
        <w:t xml:space="preserve">         </w:t>
      </w:r>
    </w:p>
    <w:p w:rsidR="000F7AD7" w:rsidRDefault="000F7AD7">
      <w:pPr>
        <w:spacing w:line="360" w:lineRule="auto"/>
        <w:jc w:val="left"/>
        <w:rPr>
          <w:rFonts w:asciiTheme="minorEastAsia" w:hAnsiTheme="minorEastAsia" w:cstheme="minorEastAsia"/>
          <w:bCs/>
          <w:sz w:val="24"/>
          <w:szCs w:val="24"/>
          <w:u w:val="single"/>
        </w:rPr>
      </w:pP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noProof/>
          <w:sz w:val="24"/>
          <w:szCs w:val="24"/>
        </w:rPr>
        <mc:AlternateContent>
          <mc:Choice Requires="wps">
            <w:drawing>
              <wp:anchor distT="0" distB="0" distL="114300" distR="114300" simplePos="0" relativeHeight="251618304" behindDoc="0" locked="0" layoutInCell="1" allowOverlap="1">
                <wp:simplePos x="0" y="0"/>
                <wp:positionH relativeFrom="column">
                  <wp:posOffset>1755775</wp:posOffset>
                </wp:positionH>
                <wp:positionV relativeFrom="paragraph">
                  <wp:posOffset>150495</wp:posOffset>
                </wp:positionV>
                <wp:extent cx="84455" cy="612140"/>
                <wp:effectExtent l="4445" t="4445" r="6350" b="12065"/>
                <wp:wrapNone/>
                <wp:docPr id="488" name="左大括号 488"/>
                <wp:cNvGraphicFramePr/>
                <a:graphic xmlns:a="http://schemas.openxmlformats.org/drawingml/2006/main">
                  <a:graphicData uri="http://schemas.microsoft.com/office/word/2010/wordprocessingShape">
                    <wps:wsp>
                      <wps:cNvSpPr/>
                      <wps:spPr>
                        <a:xfrm>
                          <a:off x="0" y="0"/>
                          <a:ext cx="84455" cy="612140"/>
                        </a:xfrm>
                        <a:prstGeom prst="leftBrace">
                          <a:avLst>
                            <a:gd name="adj1" fmla="val 60401"/>
                            <a:gd name="adj2" fmla="val 50000"/>
                          </a:avLst>
                        </a:prstGeom>
                        <a:noFill/>
                        <a:ln w="9525" cap="flat" cmpd="sng">
                          <a:solidFill>
                            <a:srgbClr val="000000"/>
                          </a:solidFill>
                          <a:prstDash val="solid"/>
                          <a:headEnd type="none" w="med" len="med"/>
                          <a:tailEnd type="none" w="med" len="med"/>
                        </a:ln>
                      </wps:spPr>
                      <wps:bodyPr upright="1"/>
                    </wps:wsp>
                  </a:graphicData>
                </a:graphic>
              </wp:anchor>
            </w:drawing>
          </mc:Choice>
          <mc:Fallback>
            <w:pict>
              <v:shape w14:anchorId="20755C70" id="左大括号 488" o:spid="_x0000_s1026" type="#_x0000_t87" style="position:absolute;left:0;text-align:left;margin-left:138.25pt;margin-top:11.85pt;width:6.65pt;height:48.2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"/>
            </w:pict>
          </mc:Fallback>
        </mc:AlternateConten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发达国家</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人均国民生产总值</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发展中国家</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工农业的差异</w:t>
      </w:r>
    </w:p>
    <w:tbl>
      <w:tblPr>
        <w:tblpPr w:leftFromText="182" w:rightFromText="182" w:vertAnchor="text" w:horzAnchor="page" w:tblpXSpec="center" w:tblpY="55"/>
        <w:tblOverlap w:val="neve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7"/>
        <w:gridCol w:w="3735"/>
        <w:gridCol w:w="2565"/>
      </w:tblGrid>
      <w:tr w:rsidR="000F7AD7">
        <w:trPr>
          <w:trHeight w:val="450"/>
          <w:jc w:val="center"/>
        </w:trPr>
        <w:tc>
          <w:tcPr>
            <w:tcW w:w="2217" w:type="dxa"/>
          </w:tcPr>
          <w:p w:rsidR="000F7AD7" w:rsidRDefault="00F84DEC">
            <w:pPr>
              <w:spacing w:line="360"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国家</w:t>
            </w:r>
          </w:p>
        </w:tc>
        <w:tc>
          <w:tcPr>
            <w:tcW w:w="3735" w:type="dxa"/>
          </w:tcPr>
          <w:p w:rsidR="000F7AD7" w:rsidRDefault="00F84DEC">
            <w:pPr>
              <w:spacing w:line="360"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工业</w:t>
            </w:r>
          </w:p>
        </w:tc>
        <w:tc>
          <w:tcPr>
            <w:tcW w:w="2565" w:type="dxa"/>
          </w:tcPr>
          <w:p w:rsidR="000F7AD7" w:rsidRDefault="00F84DEC">
            <w:pPr>
              <w:spacing w:line="360"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农业</w:t>
            </w:r>
          </w:p>
        </w:tc>
      </w:tr>
      <w:tr w:rsidR="000F7AD7">
        <w:trPr>
          <w:trHeight w:val="450"/>
          <w:jc w:val="center"/>
        </w:trPr>
        <w:tc>
          <w:tcPr>
            <w:tcW w:w="2217" w:type="dxa"/>
          </w:tcPr>
          <w:p w:rsidR="000F7AD7" w:rsidRDefault="00F84DEC">
            <w:pPr>
              <w:spacing w:line="360"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发达国家</w:t>
            </w:r>
          </w:p>
        </w:tc>
        <w:tc>
          <w:tcPr>
            <w:tcW w:w="3735" w:type="dxa"/>
          </w:tcPr>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制造业为主</w:t>
            </w:r>
          </w:p>
        </w:tc>
        <w:tc>
          <w:tcPr>
            <w:tcW w:w="2565" w:type="dxa"/>
          </w:tcPr>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生产技术水平</w:t>
            </w:r>
            <w:r>
              <w:rPr>
                <w:rFonts w:asciiTheme="minorEastAsia" w:hAnsiTheme="minorEastAsia" w:cstheme="minorEastAsia" w:hint="eastAsia"/>
                <w:bCs/>
                <w:sz w:val="24"/>
                <w:szCs w:val="24"/>
                <w:u w:val="single"/>
              </w:rPr>
              <w:t xml:space="preserve">      </w:t>
            </w:r>
          </w:p>
        </w:tc>
      </w:tr>
      <w:tr w:rsidR="000F7AD7">
        <w:trPr>
          <w:trHeight w:val="450"/>
          <w:jc w:val="center"/>
        </w:trPr>
        <w:tc>
          <w:tcPr>
            <w:tcW w:w="2217" w:type="dxa"/>
          </w:tcPr>
          <w:p w:rsidR="000F7AD7" w:rsidRDefault="00F84DEC">
            <w:pPr>
              <w:spacing w:line="360" w:lineRule="auto"/>
              <w:jc w:val="center"/>
              <w:rPr>
                <w:rFonts w:asciiTheme="minorEastAsia" w:hAnsiTheme="minorEastAsia" w:cstheme="minorEastAsia"/>
                <w:bCs/>
                <w:sz w:val="24"/>
                <w:szCs w:val="24"/>
              </w:rPr>
            </w:pPr>
            <w:r>
              <w:rPr>
                <w:rFonts w:asciiTheme="minorEastAsia" w:hAnsiTheme="minorEastAsia" w:cstheme="minorEastAsia" w:hint="eastAsia"/>
                <w:bCs/>
                <w:sz w:val="24"/>
                <w:szCs w:val="24"/>
              </w:rPr>
              <w:t>发展中国家</w:t>
            </w:r>
          </w:p>
        </w:tc>
        <w:tc>
          <w:tcPr>
            <w:tcW w:w="3735" w:type="dxa"/>
          </w:tcPr>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工业为主</w:t>
            </w:r>
          </w:p>
        </w:tc>
        <w:tc>
          <w:tcPr>
            <w:tcW w:w="2565" w:type="dxa"/>
          </w:tcPr>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生产技术水平</w:t>
            </w:r>
            <w:r>
              <w:rPr>
                <w:rFonts w:asciiTheme="minorEastAsia" w:hAnsiTheme="minorEastAsia" w:cstheme="minorEastAsia" w:hint="eastAsia"/>
                <w:bCs/>
                <w:sz w:val="24"/>
                <w:szCs w:val="24"/>
                <w:u w:val="single"/>
              </w:rPr>
              <w:t xml:space="preserve">      </w:t>
            </w:r>
          </w:p>
        </w:tc>
      </w:tr>
    </w:tbl>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4.</w:t>
      </w:r>
      <w:r>
        <w:rPr>
          <w:rFonts w:asciiTheme="minorEastAsia" w:hAnsiTheme="minorEastAsia" w:cstheme="minorEastAsia" w:hint="eastAsia"/>
          <w:bCs/>
          <w:sz w:val="24"/>
          <w:szCs w:val="24"/>
        </w:rPr>
        <w:t>原因：历史上长期受帝国主义和</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的侵略剥削。</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5.</w:t>
      </w:r>
      <w:r>
        <w:rPr>
          <w:rFonts w:asciiTheme="minorEastAsia" w:hAnsiTheme="minorEastAsia" w:cstheme="minorEastAsia" w:hint="eastAsia"/>
          <w:bCs/>
          <w:sz w:val="24"/>
          <w:szCs w:val="24"/>
        </w:rPr>
        <w:t>措施：</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对话，</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合作</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6.</w:t>
      </w:r>
      <w:r>
        <w:rPr>
          <w:rFonts w:asciiTheme="minorEastAsia" w:hAnsiTheme="minorEastAsia" w:cstheme="minorEastAsia" w:hint="eastAsia"/>
          <w:bCs/>
          <w:sz w:val="24"/>
          <w:szCs w:val="24"/>
        </w:rPr>
        <w:t>20</w:t>
      </w:r>
      <w:r>
        <w:rPr>
          <w:rFonts w:asciiTheme="minorEastAsia" w:hAnsiTheme="minorEastAsia" w:cstheme="minorEastAsia" w:hint="eastAsia"/>
          <w:bCs/>
          <w:sz w:val="24"/>
          <w:szCs w:val="24"/>
        </w:rPr>
        <w:t>世纪</w:t>
      </w:r>
      <w:r>
        <w:rPr>
          <w:rFonts w:asciiTheme="minorEastAsia" w:hAnsiTheme="minorEastAsia" w:cstheme="minorEastAsia" w:hint="eastAsia"/>
          <w:bCs/>
          <w:sz w:val="24"/>
          <w:szCs w:val="24"/>
        </w:rPr>
        <w:t>60</w:t>
      </w:r>
      <w:r>
        <w:rPr>
          <w:rFonts w:asciiTheme="minorEastAsia" w:hAnsiTheme="minorEastAsia" w:cstheme="minorEastAsia" w:hint="eastAsia"/>
          <w:bCs/>
          <w:sz w:val="24"/>
          <w:szCs w:val="24"/>
        </w:rPr>
        <w:t>年代以来，亚洲和南美洲的许多国家和地区，抓住发达国家产业升级的契机，大力发展</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密集型产业和</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密集型产业，迅速实现了工业化。其中经济发展较快的有</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、东南亚的一些国家以及南美洲的</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等。</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四．</w:t>
      </w:r>
      <w:r>
        <w:rPr>
          <w:rFonts w:asciiTheme="minorEastAsia" w:hAnsiTheme="minorEastAsia" w:cstheme="minorEastAsia" w:hint="eastAsia"/>
          <w:bCs/>
          <w:sz w:val="24"/>
          <w:szCs w:val="24"/>
        </w:rPr>
        <w:t>国际经济合作</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经济全球化</w:t>
      </w:r>
    </w:p>
    <w:p w:rsidR="000F7AD7" w:rsidRDefault="00F84DEC">
      <w:pPr>
        <w:tabs>
          <w:tab w:val="left" w:pos="242"/>
        </w:tabs>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成为当今世界经济发展的特征。</w:t>
      </w:r>
    </w:p>
    <w:p w:rsidR="000F7AD7" w:rsidRDefault="00F84DEC">
      <w:pPr>
        <w:tabs>
          <w:tab w:val="left" w:pos="242"/>
        </w:tabs>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在经济全球化的浪潮中，</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等逐渐成为全球共享的财富，各国各地区之间的联系越来越紧密，</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的分工和协作越来越显著，因此需要在合作交往中建立</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国际合作中重要的国际组织</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世界贸易组织</w:t>
      </w:r>
      <w:r>
        <w:rPr>
          <w:rFonts w:asciiTheme="minorEastAsia" w:hAnsiTheme="minorEastAsia" w:cstheme="minorEastAsia" w:hint="eastAsia"/>
          <w:bCs/>
          <w:sz w:val="24"/>
          <w:szCs w:val="24"/>
        </w:rPr>
        <w:t>(WTO)</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总部：瑞士</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性质：重要的全球性</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组织</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宗旨：促进世界</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发展和福利进步，主张贸易</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职能：减少各个国家和和地区之间的</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限制，控制和减免</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促进国际</w:t>
      </w:r>
      <w:r>
        <w:rPr>
          <w:rFonts w:asciiTheme="minorEastAsia" w:hAnsiTheme="minorEastAsia" w:cstheme="minorEastAsia" w:hint="eastAsia"/>
          <w:bCs/>
          <w:sz w:val="24"/>
          <w:szCs w:val="24"/>
        </w:rPr>
        <w:lastRenderedPageBreak/>
        <w:t>贸易的发展。</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年</w:t>
      </w:r>
      <w:r>
        <w:rPr>
          <w:rFonts w:asciiTheme="minorEastAsia" w:hAnsiTheme="minorEastAsia" w:cstheme="minorEastAsia" w:hint="eastAsia"/>
          <w:bCs/>
          <w:sz w:val="24"/>
          <w:szCs w:val="24"/>
        </w:rPr>
        <w:t>12</w:t>
      </w:r>
      <w:r>
        <w:rPr>
          <w:rFonts w:asciiTheme="minorEastAsia" w:hAnsiTheme="minorEastAsia" w:cstheme="minorEastAsia" w:hint="eastAsia"/>
          <w:bCs/>
          <w:sz w:val="24"/>
          <w:szCs w:val="24"/>
        </w:rPr>
        <w:t>月</w:t>
      </w:r>
      <w:r>
        <w:rPr>
          <w:rFonts w:asciiTheme="minorEastAsia" w:hAnsiTheme="minorEastAsia" w:cstheme="minorEastAsia" w:hint="eastAsia"/>
          <w:bCs/>
          <w:sz w:val="24"/>
          <w:szCs w:val="24"/>
        </w:rPr>
        <w:t>11</w:t>
      </w:r>
      <w:r>
        <w:rPr>
          <w:rFonts w:asciiTheme="minorEastAsia" w:hAnsiTheme="minorEastAsia" w:cstheme="minorEastAsia" w:hint="eastAsia"/>
          <w:bCs/>
          <w:sz w:val="24"/>
          <w:szCs w:val="24"/>
        </w:rPr>
        <w:t>日，中国正式加入世界贸易组织。</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联合国</w:t>
      </w:r>
      <w:r>
        <w:rPr>
          <w:rFonts w:asciiTheme="minorEastAsia" w:hAnsiTheme="minorEastAsia" w:cstheme="minorEastAsia" w:hint="eastAsia"/>
          <w:bCs/>
          <w:sz w:val="24"/>
          <w:szCs w:val="24"/>
        </w:rPr>
        <w:t>(UN)</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总部：美国</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rPr>
      </w:pPr>
      <w:r>
        <w:rPr>
          <w:rFonts w:asciiTheme="minorEastAsia" w:hAnsiTheme="minorEastAsia" w:cstheme="minorEastAsia" w:hint="eastAsia"/>
          <w:bCs/>
          <w:sz w:val="24"/>
          <w:szCs w:val="24"/>
        </w:rPr>
        <w:t>性质：规模最大和最有影响力的</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rPr>
        <w:t>性组织。</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五个常任理事国有</w:t>
      </w:r>
      <w:r>
        <w:rPr>
          <w:rFonts w:asciiTheme="minorEastAsia" w:hAnsiTheme="minorEastAsia" w:cstheme="minorEastAsia" w:hint="eastAsia"/>
          <w:bCs/>
          <w:sz w:val="24"/>
          <w:szCs w:val="24"/>
          <w:u w:val="single"/>
        </w:rPr>
        <w:t xml:space="preserve">                              </w:t>
      </w:r>
    </w:p>
    <w:p w:rsidR="000F7AD7" w:rsidRDefault="00F84DEC">
      <w:pPr>
        <w:spacing w:line="360" w:lineRule="auto"/>
        <w:jc w:val="left"/>
        <w:rPr>
          <w:rFonts w:asciiTheme="minorEastAsia" w:hAnsiTheme="minorEastAsia" w:cstheme="minorEastAsia"/>
          <w:bCs/>
          <w:sz w:val="24"/>
          <w:szCs w:val="24"/>
          <w:u w:val="single"/>
        </w:rPr>
      </w:pPr>
      <w:r>
        <w:rPr>
          <w:rFonts w:asciiTheme="minorEastAsia" w:hAnsiTheme="minorEastAsia" w:cstheme="minorEastAsia" w:hint="eastAsia"/>
          <w:bCs/>
          <w:sz w:val="24"/>
          <w:szCs w:val="24"/>
        </w:rPr>
        <w:t>安全理事会的主要职能</w:t>
      </w:r>
      <w:r>
        <w:rPr>
          <w:rFonts w:asciiTheme="minorEastAsia" w:hAnsiTheme="minorEastAsia" w:cstheme="minorEastAsia" w:hint="eastAsia"/>
          <w:bCs/>
          <w:sz w:val="24"/>
          <w:szCs w:val="24"/>
          <w:u w:val="single"/>
        </w:rPr>
        <w:t>___________</w:t>
      </w:r>
      <w:r>
        <w:rPr>
          <w:rFonts w:asciiTheme="minorEastAsia" w:hAnsiTheme="minorEastAsia" w:cstheme="minorEastAsia" w:hint="eastAsia"/>
          <w:bCs/>
          <w:sz w:val="24"/>
          <w:szCs w:val="24"/>
          <w:u w:val="single"/>
        </w:rPr>
        <w:t xml:space="preserve">             </w:t>
      </w:r>
      <w:r>
        <w:rPr>
          <w:rFonts w:asciiTheme="minorEastAsia" w:hAnsiTheme="minorEastAsia" w:cstheme="minorEastAsia" w:hint="eastAsia"/>
          <w:bCs/>
          <w:sz w:val="24"/>
          <w:szCs w:val="24"/>
          <w:u w:val="single"/>
        </w:rPr>
        <w:t>___________________</w:t>
      </w:r>
    </w:p>
    <w:p w:rsidR="000F7AD7" w:rsidRDefault="000F7AD7">
      <w:pPr>
        <w:spacing w:line="360" w:lineRule="auto"/>
        <w:rPr>
          <w:rFonts w:asciiTheme="minorEastAsia" w:hAnsiTheme="minorEastAsia"/>
          <w:b/>
          <w:sz w:val="24"/>
          <w:szCs w:val="24"/>
        </w:rPr>
      </w:pPr>
    </w:p>
    <w:p w:rsidR="000F7AD7" w:rsidRDefault="00F84DEC">
      <w:pPr>
        <w:spacing w:line="360" w:lineRule="auto"/>
        <w:rPr>
          <w:rFonts w:asciiTheme="minorEastAsia" w:hAnsiTheme="minorEastAsia" w:cstheme="minorEastAsia"/>
          <w:b/>
          <w:sz w:val="28"/>
          <w:szCs w:val="28"/>
          <w:highlight w:val="lightGray"/>
        </w:rPr>
      </w:pPr>
      <w:r>
        <w:rPr>
          <w:rFonts w:asciiTheme="minorEastAsia" w:hAnsiTheme="minorEastAsia" w:cstheme="minorEastAsia" w:hint="eastAsia"/>
          <w:b/>
          <w:sz w:val="28"/>
          <w:szCs w:val="28"/>
          <w:highlight w:val="lightGray"/>
        </w:rPr>
        <w:t>名题回顾</w:t>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2016</w:t>
      </w:r>
      <w:r>
        <w:rPr>
          <w:rFonts w:asciiTheme="minorEastAsia" w:hAnsiTheme="minorEastAsia" w:cstheme="minorEastAsia" w:hint="eastAsia"/>
          <w:color w:val="000000"/>
          <w:sz w:val="24"/>
          <w:szCs w:val="24"/>
        </w:rPr>
        <w:t>·山东青岛）</w:t>
      </w:r>
      <w:r>
        <w:rPr>
          <w:rFonts w:asciiTheme="minorEastAsia" w:hAnsiTheme="minorEastAsia" w:cstheme="minorEastAsia" w:hint="eastAsia"/>
          <w:color w:val="000000"/>
          <w:sz w:val="24"/>
          <w:szCs w:val="24"/>
        </w:rPr>
        <w:t>读四幅景观图，完成</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题。</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noProof/>
          <w:color w:val="000000"/>
          <w:sz w:val="24"/>
          <w:szCs w:val="24"/>
        </w:rPr>
        <mc:AlternateContent>
          <mc:Choice Requires="wpg">
            <w:drawing>
              <wp:anchor distT="0" distB="0" distL="114300" distR="114300" simplePos="0" relativeHeight="251619328" behindDoc="0" locked="0" layoutInCell="1" allowOverlap="1">
                <wp:simplePos x="0" y="0"/>
                <wp:positionH relativeFrom="column">
                  <wp:posOffset>457200</wp:posOffset>
                </wp:positionH>
                <wp:positionV relativeFrom="paragraph">
                  <wp:posOffset>48260</wp:posOffset>
                </wp:positionV>
                <wp:extent cx="4552315" cy="1236980"/>
                <wp:effectExtent l="0" t="0" r="635" b="0"/>
                <wp:wrapNone/>
                <wp:docPr id="489" name="组合 489" descr="学科网(www.zxxk.com)--教育资源门户，提供试卷、教案、课件、论文、素材及各类教学资源下载，还有大量而丰富的教学相关资讯！"/>
                <wp:cNvGraphicFramePr/>
                <a:graphic xmlns:a="http://schemas.openxmlformats.org/drawingml/2006/main">
                  <a:graphicData uri="http://schemas.microsoft.com/office/word/2010/wordprocessingGroup">
                    <wpg:wgp>
                      <wpg:cNvGrpSpPr/>
                      <wpg:grpSpPr>
                        <a:xfrm>
                          <a:off x="0" y="0"/>
                          <a:ext cx="4552315" cy="1236980"/>
                          <a:chOff x="1684" y="6906"/>
                          <a:chExt cx="7169" cy="1948"/>
                        </a:xfrm>
                      </wpg:grpSpPr>
                      <wps:wsp>
                        <wps:cNvPr id="490" name="文本框 63"/>
                        <wps:cNvSpPr txBox="1"/>
                        <wps:spPr>
                          <a:xfrm>
                            <a:off x="2344" y="8574"/>
                            <a:ext cx="540" cy="280"/>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①</w:t>
                              </w:r>
                            </w:p>
                          </w:txbxContent>
                        </wps:txbx>
                        <wps:bodyPr lIns="0" tIns="0" rIns="0" bIns="0" upright="1"/>
                      </wps:wsp>
                      <wps:wsp>
                        <wps:cNvPr id="491" name="文本框 64"/>
                        <wps:cNvSpPr txBox="1"/>
                        <wps:spPr>
                          <a:xfrm>
                            <a:off x="4249" y="8561"/>
                            <a:ext cx="540" cy="280"/>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②</w:t>
                              </w:r>
                            </w:p>
                          </w:txbxContent>
                        </wps:txbx>
                        <wps:bodyPr lIns="0" tIns="0" rIns="0" bIns="0" upright="1"/>
                      </wps:wsp>
                      <wps:wsp>
                        <wps:cNvPr id="492" name="文本框 65"/>
                        <wps:cNvSpPr txBox="1"/>
                        <wps:spPr>
                          <a:xfrm>
                            <a:off x="6109" y="8574"/>
                            <a:ext cx="540" cy="280"/>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③</w:t>
                              </w:r>
                            </w:p>
                          </w:txbxContent>
                        </wps:txbx>
                        <wps:bodyPr lIns="0" tIns="0" rIns="0" bIns="0" upright="1"/>
                      </wps:wsp>
                      <wps:wsp>
                        <wps:cNvPr id="493" name="文本框 66"/>
                        <wps:cNvSpPr txBox="1"/>
                        <wps:spPr>
                          <a:xfrm>
                            <a:off x="8179" y="8561"/>
                            <a:ext cx="540" cy="280"/>
                          </a:xfrm>
                          <a:prstGeom prst="rect">
                            <a:avLst/>
                          </a:prstGeom>
                          <a:noFill/>
                          <a:ln w="12700">
                            <a:noFill/>
                          </a:ln>
                        </wps:spPr>
                        <wps:txbx>
                          <w:txbxContent>
                            <w:p w:rsidR="000F7AD7" w:rsidRDefault="00F84DEC">
                              <w:pPr>
                                <w:rPr>
                                  <w:rFonts w:ascii="Times New Roman" w:eastAsia="方正宋三_GBK" w:hAnsi="Times New Roman"/>
                                </w:rPr>
                              </w:pPr>
                              <w:r>
                                <w:rPr>
                                  <w:rFonts w:ascii="Times New Roman" w:eastAsia="方正宋三_GBK" w:hAnsi="Times New Roman"/>
                                </w:rPr>
                                <w:t>④</w:t>
                              </w:r>
                            </w:p>
                          </w:txbxContent>
                        </wps:txbx>
                        <wps:bodyPr lIns="0" tIns="0" rIns="0" bIns="0" upright="1"/>
                      </wps:wsp>
                      <pic:pic xmlns:pic="http://schemas.openxmlformats.org/drawingml/2006/picture">
                        <pic:nvPicPr>
                          <pic:cNvPr id="494" name="图片 9" descr="13"/>
                          <pic:cNvPicPr>
                            <a:picLocks noChangeAspect="1"/>
                          </pic:cNvPicPr>
                        </pic:nvPicPr>
                        <pic:blipFill>
                          <a:blip r:embed="rId151">
                            <a:lum bright="6000" contrast="24000"/>
                          </a:blip>
                          <a:stretch>
                            <a:fillRect/>
                          </a:stretch>
                        </pic:blipFill>
                        <pic:spPr>
                          <a:xfrm>
                            <a:off x="1684" y="6906"/>
                            <a:ext cx="7169" cy="1567"/>
                          </a:xfrm>
                          <a:prstGeom prst="rect">
                            <a:avLst/>
                          </a:prstGeom>
                          <a:noFill/>
                          <a:ln w="9525">
                            <a:noFill/>
                          </a:ln>
                        </pic:spPr>
                      </pic:pic>
                      <pic:pic xmlns:pic="http://schemas.openxmlformats.org/drawingml/2006/picture">
                        <pic:nvPicPr>
                          <pic:cNvPr id="495" name="图片 10" descr="1174313602837924485"/>
                          <pic:cNvPicPr>
                            <a:picLocks noChangeAspect="1"/>
                          </pic:cNvPicPr>
                        </pic:nvPicPr>
                        <pic:blipFill>
                          <a:blip r:embed="rId152">
                            <a:grayscl/>
                            <a:lum bright="6000" contrast="24000"/>
                          </a:blip>
                          <a:stretch>
                            <a:fillRect/>
                          </a:stretch>
                        </pic:blipFill>
                        <pic:spPr>
                          <a:xfrm>
                            <a:off x="3484" y="6906"/>
                            <a:ext cx="1376" cy="1560"/>
                          </a:xfrm>
                          <a:prstGeom prst="rect">
                            <a:avLst/>
                          </a:prstGeom>
                          <a:noFill/>
                          <a:ln w="9525">
                            <a:noFill/>
                          </a:ln>
                        </pic:spPr>
                      </pic:pic>
                    </wpg:wgp>
                  </a:graphicData>
                </a:graphic>
              </wp:anchor>
            </w:drawing>
          </mc:Choice>
          <mc:Fallback>
            <w:pict>
              <v:group id="组合 489" o:spid="_x0000_s1319" alt="学科网(www.zxxk.com)--教育资源门户，提供试卷、教案、课件、论文、素材及各类教学资源下载，还有大量而丰富的教学相关资讯！" style="position:absolute;left:0;text-align:left;margin-left:36pt;margin-top:3.8pt;width:358.45pt;height:97.4pt;z-index:251619328" coordorigin="1684,6906" coordsize="7169,19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">
                <v:shape id="文本框 63" o:spid="_x0000_s1320" type="#_x0000_t202" style="position:absolute;left:2344;top:8574;width:540;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rWsIA&#10;AADcAAAADwAAAGRycy9kb3ducmV2LnhtbERPy2rCQBTdF/yH4Rbc1UlDkRodxQdF3VUtBXeXzM0D&#10;M3eSzCTGv3cWhS4P571YDaYSPbWutKzgfRKBIE6tLjlX8HP5evsE4TyyxsoyKXiQg9Vy9LLARNs7&#10;n6g/+1yEEHYJKii8rxMpXVqQQTexNXHgMtsa9AG2udQt3kO4qWQcRVNpsOTQUGBN24LS27kzCvh6&#10;uzT5keLjhr73etdkv9cuU2r8OqznIDwN/l/85z5oBR+zMD+cC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4ytawgAAANwAAAAPAAAAAAAAAAAAAAAAAJgCAABkcnMvZG93&#10;bnJldi54bWxQSwUGAAAAAAQABAD1AAAAhwM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①</w:t>
                        </w:r>
                      </w:p>
                    </w:txbxContent>
                  </v:textbox>
                </v:shape>
                <v:shape id="文本框 64" o:spid="_x0000_s1321" type="#_x0000_t202" style="position:absolute;left:4249;top:8561;width:540;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OwcQA&#10;AADcAAAADwAAAGRycy9kb3ducmV2LnhtbESPT4vCMBTE7wt+h/AEb5oqImvXKKsi6m2ty4K3R/P6&#10;B5uX2kSt394Iwh6HmfkNM1u0phI3alxpWcFwEIEgTq0uOVfwe9z0P0E4j6yxskwKHuRgMe98zDDW&#10;9s4HuiU+FwHCLkYFhfd1LKVLCzLoBrYmDl5mG4M+yCaXusF7gJtKjqJoIg2WHBYKrGlVUHpOrkYB&#10;n87HS76n0X5JP1u9vmR/p2umVK/bfn+B8NT6//C7vdMKxtMhvM6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vjsHEAAAA3AAAAA8AAAAAAAAAAAAAAAAAmAIAAGRycy9k&#10;b3ducmV2LnhtbFBLBQYAAAAABAAEAPUAAACJAw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②</w:t>
                        </w:r>
                      </w:p>
                    </w:txbxContent>
                  </v:textbox>
                </v:shape>
                <v:shape id="文本框 65" o:spid="_x0000_s1322" type="#_x0000_t202" style="position:absolute;left:6109;top:8574;width:540;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0QtsQA&#10;AADcAAAADwAAAGRycy9kb3ducmV2LnhtbESPS4sCMRCE78L+h9AL3jTjIKKzRnFXRL35YsFbM+l5&#10;4KQzTqKO/36zIHgsquorajpvTSXu1LjSsoJBPwJBnFpdcq7gdFz1xiCcR9ZYWSYFT3Iwn310ppho&#10;++A93Q8+FwHCLkEFhfd1IqVLCzLo+rYmDl5mG4M+yCaXusFHgJtKxlE0kgZLDgsF1vRTUHo53IwC&#10;Pl+O13xL8fabdmu9vGa/51umVPezXXyB8NT6d/jV3mgFw0kM/2fCEZ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9ELbEAAAA3AAAAA8AAAAAAAAAAAAAAAAAmAIAAGRycy9k&#10;b3ducmV2LnhtbFBLBQYAAAAABAAEAPUAAACJAw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③</w:t>
                        </w:r>
                      </w:p>
                    </w:txbxContent>
                  </v:textbox>
                </v:shape>
                <v:shape id="文本框 66" o:spid="_x0000_s1323" type="#_x0000_t202" style="position:absolute;left:8179;top:8561;width:540;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1LcQA&#10;AADcAAAADwAAAGRycy9kb3ducmV2LnhtbESPS4sCMRCE74L/IbTgTTPqsuholF1FXG++ELw1k54H&#10;TjrjJOrsv98sCB6LqvqKmi0aU4oH1a6wrGDQj0AQJ1YXnCk4Hde9MQjnkTWWlknBLzlYzNutGcba&#10;PnlPj4PPRICwi1FB7n0VS+mSnAy6vq2Ig5fa2qAPss6krvEZ4KaUwyj6lAYLDgs5VrTMKbke7kYB&#10;X67HW7al4fabdhu9uqXnyz1VqttpvqYgPDX+HX61f7SCj8kI/s+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xtS3EAAAA3AAAAA8AAAAAAAAAAAAAAAAAmAIAAGRycy9k&#10;b3ducmV2LnhtbFBLBQYAAAAABAAEAPUAAACJAwAAAAA=&#10;" filled="f" stroked="f" strokeweight="1pt">
                  <v:textbox inset="0,0,0,0">
                    <w:txbxContent>
                      <w:p w:rsidR="000F7AD7" w:rsidRDefault="00F84DEC">
                        <w:pPr>
                          <w:rPr>
                            <w:rFonts w:ascii="Times New Roman" w:eastAsia="方正宋三_GBK" w:hAnsi="Times New Roman"/>
                          </w:rPr>
                        </w:pPr>
                        <w:r>
                          <w:rPr>
                            <w:rFonts w:ascii="Times New Roman" w:eastAsia="方正宋三_GBK" w:hAnsi="Times New Roman"/>
                          </w:rPr>
                          <w:t>④</w:t>
                        </w:r>
                      </w:p>
                    </w:txbxContent>
                  </v:textbox>
                </v:shape>
                <v:shape id="图片 9" o:spid="_x0000_s1324" type="#_x0000_t75" alt="13" style="position:absolute;left:1684;top:6906;width:7169;height:1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S8yXGAAAA3AAAAA8AAABkcnMvZG93bnJldi54bWxEj0FrwkAUhO9C/8PyCt7qpiHUJnUVEcQW&#10;FKn20tsj+7oJzb4N2dWk/npXKHgcZuYbZrYYbCPO1PnasYLnSQKCuHS6ZqPg67h+egXhA7LGxjEp&#10;+CMPi/nDaIaFdj1/0vkQjIgQ9gUqqEJoCyl9WZFFP3EtcfR+XGcxRNkZqTvsI9w2Mk2SF2mx5rhQ&#10;YUurisrfw8kq8KlJT5vv7UeY5pvmeDG7fp/lSo0fh+UbiEBDuIf/2+9aQZZncDsTj4C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LzJcYAAADcAAAADwAAAAAAAAAAAAAA&#10;AACfAgAAZHJzL2Rvd25yZXYueG1sUEsFBgAAAAAEAAQA9wAAAJIDAAAAAA==&#10;">
                  <v:imagedata r:id="rId153" o:title="13" gain="86232f" blacklevel="1966f"/>
                  <v:path arrowok="t"/>
                </v:shape>
                <v:shape id="图片 10" o:spid="_x0000_s1325" type="#_x0000_t75" alt="1174313602837924485" style="position:absolute;left:3484;top:6906;width:1376;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CaQLGAAAA3AAAAA8AAABkcnMvZG93bnJldi54bWxEj0FrwkAUhO+F/oflFbyUuqmoNNFVVCr0&#10;UARjq9dn9jUbzL4N2a2m/94VCh6HmfmGmc47W4sztb5yrOC1n4AgLpyuuFTwtVu/vIHwAVlj7ZgU&#10;/JGH+ezxYYqZdhfe0jkPpYgQ9hkqMCE0mZS+MGTR911DHL0f11oMUbal1C1eItzWcpAkY2mx4rhg&#10;sKGVoeKU/1oF78tNGhbjz9Fpzzo9HL/NQD4vleo9dYsJiEBduIf/2x9awTAdwe1MPAJy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pAsYAAADcAAAADwAAAAAAAAAAAAAA&#10;AACfAgAAZHJzL2Rvd25yZXYueG1sUEsFBgAAAAAEAAQA9wAAAJIDAAAAAA==&#10;">
                  <v:imagedata r:id="rId154" o:title="1174313602837924485" gain="86232f" blacklevel="1966f" grayscale="t"/>
                  <v:path arrowok="t"/>
                </v:shape>
              </v:group>
            </w:pict>
          </mc:Fallback>
        </mc:AlternateContent>
      </w: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0F7AD7">
      <w:pPr>
        <w:spacing w:line="360" w:lineRule="auto"/>
        <w:rPr>
          <w:rFonts w:asciiTheme="minorEastAsia" w:hAnsiTheme="minorEastAsia" w:cstheme="minorEastAsia"/>
          <w:color w:val="000000"/>
          <w:sz w:val="24"/>
          <w:szCs w:val="24"/>
        </w:rPr>
      </w:pP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．四景观中属于自然风光的是</w:t>
      </w:r>
    </w:p>
    <w:p w:rsidR="000F7AD7" w:rsidRDefault="00F84DEC">
      <w:pPr>
        <w:spacing w:line="360" w:lineRule="auto"/>
        <w:ind w:firstLine="420"/>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 xml:space="preserve">  </w:t>
      </w:r>
      <w:r>
        <w:rPr>
          <w:rFonts w:asciiTheme="minorEastAsia" w:hAnsiTheme="minorEastAsia" w:cstheme="minorEastAsia" w:hint="eastAsia"/>
          <w:color w:val="000000"/>
          <w:sz w:val="24"/>
          <w:szCs w:val="24"/>
        </w:rPr>
        <w:tab/>
        <w:t>B</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C</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D</w:t>
      </w:r>
      <w:r>
        <w:rPr>
          <w:rFonts w:asciiTheme="minorEastAsia" w:hAnsiTheme="minorEastAsia" w:cstheme="minorEastAsia" w:hint="eastAsia"/>
          <w:color w:val="000000"/>
          <w:sz w:val="24"/>
          <w:szCs w:val="24"/>
        </w:rPr>
        <w:t>．④</w:t>
      </w:r>
    </w:p>
    <w:p w:rsidR="000F7AD7" w:rsidRDefault="00F84DEC">
      <w:pPr>
        <w:spacing w:line="360" w:lineRule="auto"/>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．四景观所在国属于发展中国家的是</w:t>
      </w:r>
    </w:p>
    <w:p w:rsidR="000F7AD7" w:rsidRDefault="00F84DEC">
      <w:pPr>
        <w:spacing w:line="360" w:lineRule="auto"/>
        <w:ind w:firstLine="420"/>
        <w:rPr>
          <w:rFonts w:asciiTheme="minorEastAsia" w:hAnsiTheme="minorEastAsia" w:cstheme="minorEastAsia"/>
          <w:b/>
          <w:color w:val="000000"/>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 xml:space="preserve">  </w:t>
      </w:r>
      <w:r>
        <w:rPr>
          <w:rFonts w:asciiTheme="minorEastAsia" w:hAnsiTheme="minorEastAsia" w:cstheme="minorEastAsia" w:hint="eastAsia"/>
          <w:color w:val="000000"/>
          <w:sz w:val="24"/>
          <w:szCs w:val="24"/>
        </w:rPr>
        <w:tab/>
        <w:t>B</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C</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r>
      <w:r>
        <w:rPr>
          <w:rFonts w:asciiTheme="minorEastAsia" w:hAnsiTheme="minorEastAsia" w:cstheme="minorEastAsia" w:hint="eastAsia"/>
          <w:color w:val="000000"/>
          <w:sz w:val="24"/>
          <w:szCs w:val="24"/>
        </w:rPr>
        <w:tab/>
        <w:t>D</w:t>
      </w:r>
      <w:r>
        <w:rPr>
          <w:rFonts w:asciiTheme="minorEastAsia" w:hAnsiTheme="minorEastAsia" w:cstheme="minorEastAsia" w:hint="eastAsia"/>
          <w:color w:val="000000"/>
          <w:sz w:val="24"/>
          <w:szCs w:val="24"/>
        </w:rPr>
        <w:t>．④</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
          <w:sz w:val="24"/>
          <w:szCs w:val="24"/>
        </w:rPr>
        <w:t>【</w:t>
      </w:r>
      <w:r>
        <w:rPr>
          <w:rFonts w:asciiTheme="minorEastAsia" w:hAnsiTheme="minorEastAsia" w:cstheme="minorEastAsia" w:hint="eastAsia"/>
          <w:b/>
          <w:sz w:val="24"/>
          <w:szCs w:val="24"/>
        </w:rPr>
        <w:t>解析】</w:t>
      </w:r>
      <w:r>
        <w:rPr>
          <w:rFonts w:asciiTheme="minorEastAsia" w:hAnsiTheme="minorEastAsia" w:cstheme="minorEastAsia" w:hint="eastAsia"/>
          <w:bCs/>
          <w:sz w:val="24"/>
          <w:szCs w:val="24"/>
        </w:rPr>
        <w:t>本题主要考察学生对不同类型发展国家的认识，读图分析</w:t>
      </w:r>
      <w:r>
        <w:rPr>
          <w:rFonts w:asciiTheme="minorEastAsia" w:hAnsiTheme="minorEastAsia" w:cstheme="minorEastAsia" w:hint="eastAsia"/>
          <w:bCs/>
          <w:sz w:val="24"/>
          <w:szCs w:val="24"/>
        </w:rPr>
        <w:t>A</w:t>
      </w:r>
      <w:r>
        <w:rPr>
          <w:rFonts w:asciiTheme="minorEastAsia" w:hAnsiTheme="minorEastAsia" w:cstheme="minorEastAsia" w:hint="eastAsia"/>
          <w:bCs/>
          <w:sz w:val="24"/>
          <w:szCs w:val="24"/>
        </w:rPr>
        <w:t>为法国的埃菲尔铁塔，</w:t>
      </w:r>
      <w:r>
        <w:rPr>
          <w:rFonts w:asciiTheme="minorEastAsia" w:hAnsiTheme="minorEastAsia" w:cstheme="minorEastAsia" w:hint="eastAsia"/>
          <w:bCs/>
          <w:sz w:val="24"/>
          <w:szCs w:val="24"/>
        </w:rPr>
        <w:t>B</w:t>
      </w:r>
      <w:r>
        <w:rPr>
          <w:rFonts w:asciiTheme="minorEastAsia" w:hAnsiTheme="minorEastAsia" w:cstheme="minorEastAsia" w:hint="eastAsia"/>
          <w:bCs/>
          <w:sz w:val="24"/>
          <w:szCs w:val="24"/>
        </w:rPr>
        <w:t>为澳大利亚巨石，</w:t>
      </w:r>
      <w:r>
        <w:rPr>
          <w:rFonts w:asciiTheme="minorEastAsia" w:hAnsiTheme="minorEastAsia" w:cstheme="minorEastAsia" w:hint="eastAsia"/>
          <w:bCs/>
          <w:sz w:val="24"/>
          <w:szCs w:val="24"/>
        </w:rPr>
        <w:t>C</w:t>
      </w:r>
      <w:r>
        <w:rPr>
          <w:rFonts w:asciiTheme="minorEastAsia" w:hAnsiTheme="minorEastAsia" w:cstheme="minorEastAsia" w:hint="eastAsia"/>
          <w:bCs/>
          <w:sz w:val="24"/>
          <w:szCs w:val="24"/>
        </w:rPr>
        <w:t>为美国自由女神像，</w:t>
      </w:r>
      <w:r>
        <w:rPr>
          <w:rFonts w:asciiTheme="minorEastAsia" w:hAnsiTheme="minorEastAsia" w:cstheme="minorEastAsia" w:hint="eastAsia"/>
          <w:bCs/>
          <w:sz w:val="24"/>
          <w:szCs w:val="24"/>
        </w:rPr>
        <w:t>D</w:t>
      </w:r>
      <w:r>
        <w:rPr>
          <w:rFonts w:asciiTheme="minorEastAsia" w:hAnsiTheme="minorEastAsia" w:cstheme="minorEastAsia" w:hint="eastAsia"/>
          <w:bCs/>
          <w:sz w:val="24"/>
          <w:szCs w:val="24"/>
        </w:rPr>
        <w:t>为埃及的狮身人面像。</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第</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题，属于自然风光的是澳大利亚巨石；第</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题，法国、澳大利亚、美国均为发达国家，只有埃及属于发达国家。</w:t>
      </w:r>
    </w:p>
    <w:p w:rsidR="000F7AD7" w:rsidRDefault="00F84DEC">
      <w:pPr>
        <w:spacing w:line="360" w:lineRule="auto"/>
        <w:rPr>
          <w:rFonts w:ascii="微软雅黑" w:eastAsia="微软雅黑" w:hAnsi="微软雅黑"/>
          <w:b/>
          <w:sz w:val="30"/>
          <w:szCs w:val="30"/>
        </w:rPr>
      </w:pPr>
      <w:r>
        <w:rPr>
          <w:rFonts w:asciiTheme="minorEastAsia" w:hAnsiTheme="minorEastAsia" w:cstheme="minorEastAsia" w:hint="eastAsia"/>
          <w:noProof/>
          <w:sz w:val="24"/>
          <w:szCs w:val="24"/>
        </w:rPr>
        <w:drawing>
          <wp:anchor distT="0" distB="0" distL="0" distR="0" simplePos="0" relativeHeight="251620352" behindDoc="0" locked="0" layoutInCell="1" allowOverlap="1">
            <wp:simplePos x="0" y="0"/>
            <wp:positionH relativeFrom="column">
              <wp:posOffset>3960495</wp:posOffset>
            </wp:positionH>
            <wp:positionV relativeFrom="paragraph">
              <wp:posOffset>150495</wp:posOffset>
            </wp:positionV>
            <wp:extent cx="1757680" cy="2092960"/>
            <wp:effectExtent l="0" t="0" r="13970" b="2540"/>
            <wp:wrapNone/>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155"/>
                    <a:stretch>
                      <a:fillRect/>
                    </a:stretch>
                  </pic:blipFill>
                  <pic:spPr>
                    <a:xfrm>
                      <a:off x="0" y="0"/>
                      <a:ext cx="1757680" cy="2092960"/>
                    </a:xfrm>
                    <a:prstGeom prst="rect">
                      <a:avLst/>
                    </a:prstGeom>
                  </pic:spPr>
                </pic:pic>
              </a:graphicData>
            </a:graphic>
          </wp:anchor>
        </w:drawing>
      </w:r>
      <w:r>
        <w:rPr>
          <w:rFonts w:asciiTheme="minorEastAsia" w:hAnsiTheme="minorEastAsia" w:cstheme="minorEastAsia" w:hint="eastAsia"/>
          <w:bCs/>
          <w:sz w:val="24"/>
          <w:szCs w:val="24"/>
        </w:rPr>
        <w:t>【答案】</w:t>
      </w:r>
      <w:r>
        <w:rPr>
          <w:rFonts w:asciiTheme="minorEastAsia" w:hAnsiTheme="minorEastAsia" w:cstheme="minorEastAsia" w:hint="eastAsia"/>
          <w:bCs/>
          <w:sz w:val="24"/>
          <w:szCs w:val="24"/>
        </w:rPr>
        <w:t>1.B   2.D</w:t>
      </w:r>
    </w:p>
    <w:p w:rsidR="000F7AD7" w:rsidRDefault="00F84DEC">
      <w:pPr>
        <w:rPr>
          <w:rFonts w:ascii="微软雅黑" w:eastAsia="微软雅黑" w:hAnsi="微软雅黑"/>
          <w:b/>
          <w:sz w:val="30"/>
          <w:szCs w:val="30"/>
        </w:rPr>
      </w:pPr>
      <w:r>
        <w:rPr>
          <w:rFonts w:ascii="微软雅黑" w:eastAsia="微软雅黑" w:hAnsi="微软雅黑" w:hint="eastAsia"/>
          <w:b/>
          <w:sz w:val="30"/>
          <w:szCs w:val="30"/>
        </w:rPr>
        <w:t>巩固练习</w:t>
      </w:r>
    </w:p>
    <w:p w:rsidR="000F7AD7" w:rsidRDefault="00F84DEC">
      <w:pPr>
        <w:rPr>
          <w:rFonts w:ascii="宋体" w:hAnsi="宋体"/>
          <w:b/>
          <w:sz w:val="28"/>
          <w:szCs w:val="28"/>
        </w:rPr>
      </w:pPr>
      <w:r>
        <w:rPr>
          <w:rFonts w:ascii="宋体" w:hAnsi="宋体" w:hint="eastAsia"/>
          <w:b/>
          <w:sz w:val="28"/>
          <w:szCs w:val="28"/>
        </w:rPr>
        <w:t>一</w:t>
      </w:r>
      <w:r>
        <w:rPr>
          <w:rFonts w:ascii="宋体" w:hAnsi="宋体"/>
          <w:b/>
          <w:sz w:val="28"/>
          <w:szCs w:val="28"/>
        </w:rPr>
        <w:t>、</w:t>
      </w:r>
      <w:r>
        <w:rPr>
          <w:rFonts w:ascii="宋体" w:hAnsi="宋体" w:hint="eastAsia"/>
          <w:b/>
          <w:sz w:val="28"/>
          <w:szCs w:val="28"/>
        </w:rPr>
        <w:t>单项</w:t>
      </w:r>
      <w:r>
        <w:rPr>
          <w:rFonts w:ascii="宋体" w:hAnsi="宋体"/>
          <w:b/>
          <w:sz w:val="28"/>
          <w:szCs w:val="28"/>
        </w:rPr>
        <w:t>选择题</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图中路灯安装太阳能电池板最主要的目的是（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充分利用太阳能，减少环境污染</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28575" cy="38100"/>
            <wp:effectExtent l="0" t="0" r="952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28"/>
                    <a:stretch>
                      <a:fillRect/>
                    </a:stretch>
                  </pic:blipFill>
                  <pic:spPr>
                    <a:xfrm>
                      <a:off x="0" y="0"/>
                      <a:ext cx="28651" cy="38202"/>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lastRenderedPageBreak/>
        <w:t>B. </w:t>
      </w:r>
      <w:r>
        <w:rPr>
          <w:rFonts w:asciiTheme="minorEastAsia" w:hAnsiTheme="minorEastAsia" w:cstheme="minorEastAsia" w:hint="eastAsia"/>
          <w:color w:val="000000"/>
          <w:sz w:val="24"/>
          <w:szCs w:val="24"/>
        </w:rPr>
        <w:t>防止被盗，维护社会治安</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绿化植被，美化环境</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21376" behindDoc="0" locked="0" layoutInCell="1" allowOverlap="1">
            <wp:simplePos x="0" y="0"/>
            <wp:positionH relativeFrom="column">
              <wp:posOffset>4851400</wp:posOffset>
            </wp:positionH>
            <wp:positionV relativeFrom="paragraph">
              <wp:posOffset>58420</wp:posOffset>
            </wp:positionV>
            <wp:extent cx="1040765" cy="1040765"/>
            <wp:effectExtent l="0" t="0" r="6985" b="6985"/>
            <wp:wrapNone/>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156"/>
                    <a:stretch>
                      <a:fillRect/>
                    </a:stretch>
                  </pic:blipFill>
                  <pic:spPr>
                    <a:xfrm>
                      <a:off x="0" y="0"/>
                      <a:ext cx="1040854" cy="1040854"/>
                    </a:xfrm>
                    <a:prstGeom prst="rect">
                      <a:avLst/>
                    </a:prstGeom>
                  </pic:spPr>
                </pic:pic>
              </a:graphicData>
            </a:graphic>
          </wp:anchor>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拓展城市旅游资源</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朋</w:t>
      </w:r>
      <w:proofErr w:type="gramStart"/>
      <w:r>
        <w:rPr>
          <w:rFonts w:asciiTheme="minorEastAsia" w:hAnsiTheme="minorEastAsia" w:cstheme="minorEastAsia" w:hint="eastAsia"/>
          <w:color w:val="000000"/>
          <w:sz w:val="24"/>
          <w:szCs w:val="24"/>
        </w:rPr>
        <w:t>朋</w:t>
      </w:r>
      <w:proofErr w:type="gramEnd"/>
      <w:r>
        <w:rPr>
          <w:rFonts w:asciiTheme="minorEastAsia" w:hAnsiTheme="minorEastAsia" w:cstheme="minorEastAsia" w:hint="eastAsia"/>
          <w:color w:val="000000"/>
          <w:sz w:val="24"/>
          <w:szCs w:val="24"/>
        </w:rPr>
        <w:t>家新买了辆轿车。读轿车说明书我们能够感觉到当今世界（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国际竞争日益激烈</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经济联系促进国际合作</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国际矛盾和冲突剧烈</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9525"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国家间经济各成一体</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读图判断，有关发达国家与发展中国家差异的叙述，正确的是（　　）</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22400" behindDoc="0" locked="0" layoutInCell="1" allowOverlap="1">
            <wp:simplePos x="0" y="0"/>
            <wp:positionH relativeFrom="column">
              <wp:posOffset>1513205</wp:posOffset>
            </wp:positionH>
            <wp:positionV relativeFrom="paragraph">
              <wp:posOffset>62230</wp:posOffset>
            </wp:positionV>
            <wp:extent cx="2415540" cy="944880"/>
            <wp:effectExtent l="0" t="0" r="3810" b="7620"/>
            <wp:wrapNone/>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57"/>
                    <a:stretch>
                      <a:fillRect/>
                    </a:stretch>
                  </pic:blipFill>
                  <pic:spPr>
                    <a:xfrm>
                      <a:off x="0" y="0"/>
                      <a:ext cx="2415934" cy="945363"/>
                    </a:xfrm>
                    <a:prstGeom prst="rect">
                      <a:avLst/>
                    </a:prstGeom>
                  </pic:spPr>
                </pic:pic>
              </a:graphicData>
            </a:graphic>
          </wp:anchor>
        </w:drawing>
      </w:r>
      <w:r>
        <w:rPr>
          <w:rFonts w:asciiTheme="minorEastAsia" w:hAnsiTheme="minorEastAsia" w:cstheme="minorEastAsia" w:hint="eastAsia"/>
          <w:color w:val="000000"/>
          <w:sz w:val="24"/>
          <w:szCs w:val="24"/>
        </w:rPr>
        <w:t xml:space="preserve"> </w:t>
      </w: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0F7AD7">
      <w:pPr>
        <w:spacing w:line="360" w:lineRule="auto"/>
        <w:jc w:val="left"/>
        <w:rPr>
          <w:rFonts w:asciiTheme="minorEastAsia" w:hAnsiTheme="minorEastAsia" w:cstheme="minorEastAsia"/>
          <w:color w:val="000000"/>
          <w:sz w:val="24"/>
          <w:szCs w:val="24"/>
        </w:rPr>
      </w:pP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发展中国家人口多，国内生产总值也多</w:t>
      </w:r>
      <w:r>
        <w:rPr>
          <w:rFonts w:asciiTheme="minorEastAsia" w:hAnsiTheme="minorEastAsia" w:cstheme="minorEastAsia" w:hint="eastAsia"/>
          <w:color w:val="000000"/>
          <w:sz w:val="24"/>
          <w:szCs w:val="24"/>
        </w:rPr>
        <w:t>      </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发展中国家人口多，但国内生产总值少</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发达国家人口少，国内生产总值也少</w:t>
      </w:r>
      <w:r>
        <w:rPr>
          <w:rFonts w:asciiTheme="minorEastAsia" w:hAnsiTheme="minorEastAsia" w:cstheme="minorEastAsia" w:hint="eastAsia"/>
          <w:color w:val="000000"/>
          <w:sz w:val="24"/>
          <w:szCs w:val="24"/>
        </w:rPr>
        <w:t>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发达国家人口多，国内生产总值也多</w:t>
      </w:r>
    </w:p>
    <w:p w:rsidR="000F7AD7" w:rsidRDefault="00F84DEC">
      <w:pPr>
        <w:spacing w:line="360" w:lineRule="auto"/>
        <w:jc w:val="left"/>
        <w:rPr>
          <w:rFonts w:ascii="楷体" w:eastAsia="楷体" w:hAnsi="楷体" w:cs="楷体"/>
          <w:sz w:val="24"/>
          <w:szCs w:val="24"/>
        </w:rPr>
      </w:pPr>
      <w:r>
        <w:rPr>
          <w:rFonts w:ascii="楷体" w:eastAsia="楷体" w:hAnsi="楷体" w:cs="楷体" w:hint="eastAsia"/>
          <w:color w:val="000000"/>
          <w:sz w:val="24"/>
          <w:szCs w:val="24"/>
        </w:rPr>
        <w:t>读下表资料，回答</w:t>
      </w:r>
      <w:r>
        <w:rPr>
          <w:rFonts w:ascii="楷体" w:eastAsia="楷体" w:hAnsi="楷体" w:cs="楷体" w:hint="eastAsia"/>
          <w:color w:val="000000"/>
          <w:sz w:val="24"/>
          <w:szCs w:val="24"/>
        </w:rPr>
        <w:t>4-6</w:t>
      </w:r>
      <w:r>
        <w:rPr>
          <w:rFonts w:ascii="楷体" w:eastAsia="楷体" w:hAnsi="楷体" w:cs="楷体" w:hint="eastAsia"/>
          <w:color w:val="000000"/>
          <w:sz w:val="24"/>
          <w:szCs w:val="24"/>
        </w:rPr>
        <w:t>题。</w:t>
      </w:r>
    </w:p>
    <w:tbl>
      <w:tblPr>
        <w:tblW w:w="5358" w:type="dxa"/>
        <w:tblInd w:w="115" w:type="dxa"/>
        <w:tblBorders>
          <w:top w:val="inset" w:sz="8" w:space="0" w:color="000000"/>
          <w:left w:val="inset" w:sz="8" w:space="0" w:color="000000"/>
          <w:bottom w:val="inset" w:sz="8" w:space="0" w:color="000000"/>
          <w:right w:val="inset" w:sz="8" w:space="0" w:color="000000"/>
        </w:tblBorders>
        <w:tblLayout w:type="fixed"/>
        <w:tblLook w:val="04A0" w:firstRow="1" w:lastRow="0" w:firstColumn="1" w:lastColumn="0" w:noHBand="0" w:noVBand="1"/>
      </w:tblPr>
      <w:tblGrid>
        <w:gridCol w:w="2736"/>
        <w:gridCol w:w="684"/>
        <w:gridCol w:w="684"/>
        <w:gridCol w:w="684"/>
        <w:gridCol w:w="570"/>
      </w:tblGrid>
      <w:tr w:rsidR="000F7AD7">
        <w:tc>
          <w:tcPr>
            <w:tcW w:w="2736"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0F7AD7">
            <w:pPr>
              <w:spacing w:line="360" w:lineRule="auto"/>
              <w:rPr>
                <w:rFonts w:asciiTheme="minorEastAsia" w:hAnsiTheme="minorEastAsia" w:cstheme="minorEastAsia"/>
                <w:sz w:val="24"/>
                <w:szCs w:val="24"/>
              </w:rPr>
            </w:pPr>
          </w:p>
        </w:tc>
        <w:tc>
          <w:tcPr>
            <w:tcW w:w="68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美国</w:t>
            </w:r>
          </w:p>
        </w:tc>
        <w:tc>
          <w:tcPr>
            <w:tcW w:w="68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德国</w:t>
            </w:r>
          </w:p>
        </w:tc>
        <w:tc>
          <w:tcPr>
            <w:tcW w:w="68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中国</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印度</w:t>
            </w:r>
          </w:p>
        </w:tc>
      </w:tr>
      <w:tr w:rsidR="000F7AD7">
        <w:tc>
          <w:tcPr>
            <w:tcW w:w="2736"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国内生产总值（亿美元）</w:t>
            </w:r>
          </w:p>
        </w:tc>
        <w:tc>
          <w:tcPr>
            <w:tcW w:w="68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98370</w:t>
            </w:r>
          </w:p>
        </w:tc>
        <w:tc>
          <w:tcPr>
            <w:tcW w:w="68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98370</w:t>
            </w:r>
          </w:p>
        </w:tc>
        <w:tc>
          <w:tcPr>
            <w:tcW w:w="68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10799</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4570</w:t>
            </w:r>
          </w:p>
        </w:tc>
      </w:tr>
      <w:tr w:rsidR="000F7AD7">
        <w:tc>
          <w:tcPr>
            <w:tcW w:w="2736"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人均国内生产总值（美元）</w:t>
            </w:r>
          </w:p>
        </w:tc>
        <w:tc>
          <w:tcPr>
            <w:tcW w:w="68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34100</w:t>
            </w:r>
          </w:p>
        </w:tc>
        <w:tc>
          <w:tcPr>
            <w:tcW w:w="68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25120</w:t>
            </w:r>
          </w:p>
        </w:tc>
        <w:tc>
          <w:tcPr>
            <w:tcW w:w="68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840</w:t>
            </w:r>
          </w:p>
        </w:tc>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450</w:t>
            </w:r>
          </w:p>
        </w:tc>
      </w:tr>
    </w:tbl>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下列国家组合属于发达国家的是（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美国和德国</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美国和中国</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德国和印度</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中国和印度</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属于欧洲联盟的国家是（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美国</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德国</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中国</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印度</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造成中国和印度环境压力巨大的国情主要是（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资源匮乏</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人口过多</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贫富悬殊</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发展缓慢</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2011</w:t>
      </w:r>
      <w:r>
        <w:rPr>
          <w:rFonts w:asciiTheme="minorEastAsia" w:hAnsiTheme="minorEastAsia" w:cstheme="minorEastAsia" w:hint="eastAsia"/>
          <w:color w:val="000000"/>
          <w:sz w:val="24"/>
          <w:szCs w:val="24"/>
        </w:rPr>
        <w:t>•青岛）图中各国家（比例不一）间的商谈属于南北对话的是（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noProof/>
          <w:sz w:val="24"/>
          <w:szCs w:val="24"/>
        </w:rPr>
        <w:drawing>
          <wp:inline distT="0" distB="0" distL="0" distR="0">
            <wp:extent cx="4020185" cy="792480"/>
            <wp:effectExtent l="0" t="0" r="18415" b="762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158"/>
                    <a:stretch>
                      <a:fillRect/>
                    </a:stretch>
                  </pic:blipFill>
                  <pic:spPr>
                    <a:xfrm>
                      <a:off x="0" y="0"/>
                      <a:ext cx="4020185" cy="792582"/>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A. A</w:t>
      </w:r>
      <w:r>
        <w:rPr>
          <w:rFonts w:asciiTheme="minorEastAsia" w:hAnsiTheme="minorEastAsia" w:cstheme="minorEastAsia" w:hint="eastAsia"/>
          <w:color w:val="000000"/>
          <w:sz w:val="24"/>
          <w:szCs w:val="24"/>
        </w:rPr>
        <w:t>与</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noProof/>
          <w:sz w:val="24"/>
          <w:szCs w:val="24"/>
        </w:rPr>
        <w:drawing>
          <wp:inline distT="0" distB="0" distL="0" distR="0">
            <wp:extent cx="19050" cy="3810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B</w:t>
      </w:r>
      <w:r>
        <w:rPr>
          <w:rFonts w:asciiTheme="minorEastAsia" w:hAnsiTheme="minorEastAsia" w:cstheme="minorEastAsia" w:hint="eastAsia"/>
          <w:color w:val="000000"/>
          <w:sz w:val="24"/>
          <w:szCs w:val="24"/>
        </w:rPr>
        <w:t>与</w:t>
      </w:r>
      <w:r>
        <w:rPr>
          <w:rFonts w:asciiTheme="minorEastAsia" w:hAnsiTheme="minorEastAsia" w:cstheme="minorEastAsia" w:hint="eastAsia"/>
          <w:color w:val="000000"/>
          <w:sz w:val="24"/>
          <w:szCs w:val="24"/>
        </w:rPr>
        <w:t>C </w:t>
      </w:r>
      <w:r>
        <w:rPr>
          <w:rFonts w:asciiTheme="minorEastAsia" w:hAnsiTheme="minorEastAsia" w:cstheme="minorEastAsia" w:hint="eastAsia"/>
          <w:noProof/>
          <w:sz w:val="24"/>
          <w:szCs w:val="24"/>
        </w:rPr>
        <w:drawing>
          <wp:inline distT="0" distB="0" distL="0" distR="0">
            <wp:extent cx="19050" cy="381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sz w:val="24"/>
          <w:szCs w:val="24"/>
        </w:rPr>
        <w:t xml:space="preserve">      </w:t>
      </w:r>
      <w:r>
        <w:rPr>
          <w:rFonts w:asciiTheme="minorEastAsia" w:hAnsiTheme="minorEastAsia" w:cstheme="minorEastAsia" w:hint="eastAsia"/>
          <w:color w:val="000000"/>
          <w:sz w:val="24"/>
          <w:szCs w:val="24"/>
        </w:rPr>
        <w:t>C. A</w:t>
      </w:r>
      <w:r>
        <w:rPr>
          <w:rFonts w:asciiTheme="minorEastAsia" w:hAnsiTheme="minorEastAsia" w:cstheme="minorEastAsia" w:hint="eastAsia"/>
          <w:color w:val="000000"/>
          <w:sz w:val="24"/>
          <w:szCs w:val="24"/>
        </w:rPr>
        <w:t>与</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C</w:t>
      </w:r>
      <w:r>
        <w:rPr>
          <w:rFonts w:asciiTheme="minorEastAsia" w:hAnsiTheme="minorEastAsia" w:cstheme="minorEastAsia" w:hint="eastAsia"/>
          <w:color w:val="000000"/>
          <w:sz w:val="24"/>
          <w:szCs w:val="24"/>
        </w:rPr>
        <w:t>与</w:t>
      </w:r>
      <w:r>
        <w:rPr>
          <w:rFonts w:asciiTheme="minorEastAsia" w:hAnsiTheme="minorEastAsia" w:cstheme="minorEastAsia" w:hint="eastAsia"/>
          <w:color w:val="000000"/>
          <w:sz w:val="24"/>
          <w:szCs w:val="24"/>
        </w:rPr>
        <w:t>D</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8</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有关图中甲、乙、丙、丁四国的叙述，正确的是（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noProof/>
          <w:sz w:val="24"/>
          <w:szCs w:val="24"/>
        </w:rPr>
        <w:drawing>
          <wp:inline distT="0" distB="0" distL="0" distR="0">
            <wp:extent cx="4993640" cy="1088390"/>
            <wp:effectExtent l="0" t="0" r="16510" b="165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159"/>
                    <a:stretch>
                      <a:fillRect/>
                    </a:stretch>
                  </pic:blipFill>
                  <pic:spPr>
                    <a:xfrm>
                      <a:off x="0" y="0"/>
                      <a:ext cx="4994199" cy="1088606"/>
                    </a:xfrm>
                    <a:prstGeom prst="rect">
                      <a:avLst/>
                    </a:prstGeom>
                  </pic:spPr>
                </pic:pic>
              </a:graphicData>
            </a:graphic>
          </wp:inline>
        </w:drawing>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甲国地形以平原为主</w:t>
      </w:r>
      <w:proofErr w:type="gramStart"/>
      <w:r>
        <w:rPr>
          <w:rFonts w:asciiTheme="minorEastAsia" w:hAnsiTheme="minorEastAsia" w:cstheme="minorEastAsia" w:hint="eastAsia"/>
          <w:color w:val="000000"/>
          <w:sz w:val="24"/>
          <w:szCs w:val="24"/>
        </w:rPr>
        <w:t>  </w:t>
      </w:r>
      <w:proofErr w:type="gramEnd"/>
      <w:r>
        <w:rPr>
          <w:rFonts w:asciiTheme="minorEastAsia" w:hAnsiTheme="minorEastAsia" w:cstheme="minorEastAsia" w:hint="eastAsia"/>
          <w:noProof/>
          <w:sz w:val="24"/>
          <w:szCs w:val="24"/>
        </w:rPr>
        <w:drawing>
          <wp:inline distT="0" distB="0" distL="0" distR="0">
            <wp:extent cx="9525" cy="38100"/>
            <wp:effectExtent l="0" t="0" r="952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乙国出口的农牧产品主要是小麦和羊毛</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丙国东临太平洋</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丁国工业分布在内陆地区</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小明发现家里的电脑配件来源多地，硬盘来自泰国，主板产于中国台湾，</w:t>
      </w:r>
      <w:r>
        <w:rPr>
          <w:rFonts w:asciiTheme="minorEastAsia" w:hAnsiTheme="minorEastAsia" w:cstheme="minorEastAsia" w:hint="eastAsia"/>
          <w:color w:val="000000"/>
          <w:sz w:val="24"/>
          <w:szCs w:val="24"/>
        </w:rPr>
        <w:t>CPU</w:t>
      </w:r>
      <w:r>
        <w:rPr>
          <w:rFonts w:asciiTheme="minorEastAsia" w:hAnsiTheme="minorEastAsia" w:cstheme="minorEastAsia" w:hint="eastAsia"/>
          <w:color w:val="000000"/>
          <w:sz w:val="24"/>
          <w:szCs w:val="24"/>
        </w:rPr>
        <w:t>产于美国…这种现象体现了（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国际合作与经济全球化</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国际商业竞争越来越激烈</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国家之间和平共处</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国家之间经济发展独成一体</w:t>
      </w:r>
    </w:p>
    <w:p w:rsidR="000F7AD7" w:rsidRDefault="00F84DEC">
      <w:pPr>
        <w:spacing w:line="360" w:lineRule="auto"/>
        <w:jc w:val="left"/>
        <w:rPr>
          <w:rFonts w:ascii="楷体" w:eastAsia="楷体" w:hAnsi="楷体" w:cs="楷体"/>
          <w:sz w:val="24"/>
          <w:szCs w:val="24"/>
        </w:rPr>
      </w:pPr>
      <w:r>
        <w:rPr>
          <w:rFonts w:asciiTheme="minorEastAsia" w:hAnsiTheme="minorEastAsia" w:cstheme="minorEastAsia" w:hint="eastAsia"/>
          <w:noProof/>
          <w:sz w:val="24"/>
          <w:szCs w:val="24"/>
        </w:rPr>
        <w:drawing>
          <wp:anchor distT="0" distB="0" distL="0" distR="0" simplePos="0" relativeHeight="251623424" behindDoc="0" locked="0" layoutInCell="1" allowOverlap="1">
            <wp:simplePos x="0" y="0"/>
            <wp:positionH relativeFrom="column">
              <wp:posOffset>1579880</wp:posOffset>
            </wp:positionH>
            <wp:positionV relativeFrom="paragraph">
              <wp:posOffset>897255</wp:posOffset>
            </wp:positionV>
            <wp:extent cx="2310765" cy="1757045"/>
            <wp:effectExtent l="0" t="0" r="13335" b="14605"/>
            <wp:wrapNone/>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160"/>
                    <a:stretch>
                      <a:fillRect/>
                    </a:stretch>
                  </pic:blipFill>
                  <pic:spPr>
                    <a:xfrm>
                      <a:off x="0" y="0"/>
                      <a:ext cx="2310892" cy="1757045"/>
                    </a:xfrm>
                    <a:prstGeom prst="rect">
                      <a:avLst/>
                    </a:prstGeom>
                  </pic:spPr>
                </pic:pic>
              </a:graphicData>
            </a:graphic>
          </wp:anchor>
        </w:drawing>
      </w:r>
      <w:r>
        <w:rPr>
          <w:rFonts w:ascii="楷体" w:eastAsia="楷体" w:hAnsi="楷体" w:cs="楷体" w:hint="eastAsia"/>
          <w:color w:val="000000"/>
          <w:sz w:val="24"/>
          <w:szCs w:val="24"/>
        </w:rPr>
        <w:t>2013</w:t>
      </w:r>
      <w:r>
        <w:rPr>
          <w:rFonts w:ascii="楷体" w:eastAsia="楷体" w:hAnsi="楷体" w:cs="楷体" w:hint="eastAsia"/>
          <w:color w:val="000000"/>
          <w:sz w:val="24"/>
          <w:szCs w:val="24"/>
        </w:rPr>
        <w:t>年</w:t>
      </w:r>
      <w:r>
        <w:rPr>
          <w:rFonts w:ascii="楷体" w:eastAsia="楷体" w:hAnsi="楷体" w:cs="楷体" w:hint="eastAsia"/>
          <w:color w:val="000000"/>
          <w:sz w:val="24"/>
          <w:szCs w:val="24"/>
        </w:rPr>
        <w:t>10</w:t>
      </w:r>
      <w:r>
        <w:rPr>
          <w:rFonts w:ascii="楷体" w:eastAsia="楷体" w:hAnsi="楷体" w:cs="楷体" w:hint="eastAsia"/>
          <w:color w:val="000000"/>
          <w:sz w:val="24"/>
          <w:szCs w:val="24"/>
        </w:rPr>
        <w:t>月</w:t>
      </w:r>
      <w:r>
        <w:rPr>
          <w:rFonts w:ascii="楷体" w:eastAsia="楷体" w:hAnsi="楷体" w:cs="楷体" w:hint="eastAsia"/>
          <w:color w:val="000000"/>
          <w:sz w:val="24"/>
          <w:szCs w:val="24"/>
        </w:rPr>
        <w:t>20</w:t>
      </w:r>
      <w:r>
        <w:rPr>
          <w:rFonts w:ascii="楷体" w:eastAsia="楷体" w:hAnsi="楷体" w:cs="楷体" w:hint="eastAsia"/>
          <w:color w:val="000000"/>
          <w:sz w:val="24"/>
          <w:szCs w:val="24"/>
        </w:rPr>
        <w:t>日，来自缅甸孟加拉</w:t>
      </w:r>
      <w:r>
        <w:rPr>
          <w:rFonts w:ascii="楷体" w:eastAsia="楷体" w:hAnsi="楷体" w:cs="楷体" w:hint="eastAsia"/>
          <w:color w:val="000000"/>
          <w:sz w:val="24"/>
          <w:szCs w:val="24"/>
        </w:rPr>
        <w:t>湾的天然气在中国广西贵港市被点燃，这标志着中缅天然气管道干线建成投产。中缅原油管道的起点位于缅甸西海岸的马德岛，天然气管道的起点在</w:t>
      </w:r>
      <w:proofErr w:type="gramStart"/>
      <w:r>
        <w:rPr>
          <w:rFonts w:ascii="楷体" w:eastAsia="楷体" w:hAnsi="楷体" w:cs="楷体" w:hint="eastAsia"/>
          <w:color w:val="000000"/>
          <w:sz w:val="24"/>
          <w:szCs w:val="24"/>
        </w:rPr>
        <w:t>皎</w:t>
      </w:r>
      <w:proofErr w:type="gramEnd"/>
      <w:r>
        <w:rPr>
          <w:rFonts w:ascii="楷体" w:eastAsia="楷体" w:hAnsi="楷体" w:cs="楷体" w:hint="eastAsia"/>
          <w:color w:val="000000"/>
          <w:sz w:val="24"/>
          <w:szCs w:val="24"/>
        </w:rPr>
        <w:t>漂港。</w:t>
      </w:r>
      <w:proofErr w:type="gramStart"/>
      <w:r>
        <w:rPr>
          <w:rFonts w:ascii="楷体" w:eastAsia="楷体" w:hAnsi="楷体" w:cs="楷体" w:hint="eastAsia"/>
          <w:color w:val="000000"/>
          <w:sz w:val="24"/>
          <w:szCs w:val="24"/>
        </w:rPr>
        <w:t>据此和</w:t>
      </w:r>
      <w:proofErr w:type="gramEnd"/>
      <w:r>
        <w:rPr>
          <w:rFonts w:ascii="楷体" w:eastAsia="楷体" w:hAnsi="楷体" w:cs="楷体" w:hint="eastAsia"/>
          <w:color w:val="000000"/>
          <w:sz w:val="24"/>
          <w:szCs w:val="24"/>
        </w:rPr>
        <w:t>如图回答</w:t>
      </w:r>
      <w:r>
        <w:rPr>
          <w:rFonts w:ascii="楷体" w:eastAsia="楷体" w:hAnsi="楷体" w:cs="楷体" w:hint="eastAsia"/>
          <w:color w:val="000000"/>
          <w:sz w:val="24"/>
          <w:szCs w:val="24"/>
        </w:rPr>
        <w:t>10-11</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0F7AD7">
      <w:pPr>
        <w:spacing w:line="360" w:lineRule="auto"/>
        <w:jc w:val="left"/>
        <w:rPr>
          <w:rFonts w:ascii="楷体" w:eastAsia="楷体" w:hAnsi="楷体" w:cs="楷体"/>
          <w:sz w:val="24"/>
          <w:szCs w:val="24"/>
        </w:rPr>
      </w:pP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中国和缅甸经济上的互助合作被称为（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“南北对话</w:t>
      </w:r>
      <w:proofErr w:type="gramStart"/>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“南南合作”</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“南北合作”</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“南南对话”</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东南亚地区信仰佛教的人数较多。下列国家，佛寺遍布全国各地，以佛教为国教的是（　　）</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缅甸</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柬埔塞</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泰国</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新加坡</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12</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和平和发展是当今世界两大主题，加强国际合作显得尤其重要，这是因为（</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发达国要从发展中国家购买全部原料，并售出全部产品</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发展中国家要引进全部资金、设备、技术和管理经验</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lastRenderedPageBreak/>
        <w:t>C. </w:t>
      </w:r>
      <w:r>
        <w:rPr>
          <w:rFonts w:asciiTheme="minorEastAsia" w:hAnsiTheme="minorEastAsia" w:cstheme="minorEastAsia" w:hint="eastAsia"/>
          <w:color w:val="000000"/>
          <w:sz w:val="24"/>
          <w:szCs w:val="24"/>
        </w:rPr>
        <w:t>如果离开了某一大国，其他国家无法生存</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任何国家都不是孤立存在的，总与其他国家发生不同程度的联系</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24448" behindDoc="0" locked="0" layoutInCell="1" allowOverlap="1">
            <wp:simplePos x="0" y="0"/>
            <wp:positionH relativeFrom="column">
              <wp:posOffset>3841750</wp:posOffset>
            </wp:positionH>
            <wp:positionV relativeFrom="paragraph">
              <wp:posOffset>708025</wp:posOffset>
            </wp:positionV>
            <wp:extent cx="1317625" cy="1221740"/>
            <wp:effectExtent l="0" t="0" r="15875" b="16510"/>
            <wp:wrapNone/>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161"/>
                    <a:stretch>
                      <a:fillRect/>
                    </a:stretch>
                  </pic:blipFill>
                  <pic:spPr>
                    <a:xfrm>
                      <a:off x="0" y="0"/>
                      <a:ext cx="1317777" cy="1222286"/>
                    </a:xfrm>
                    <a:prstGeom prst="rect">
                      <a:avLst/>
                    </a:prstGeom>
                  </pic:spPr>
                </pic:pic>
              </a:graphicData>
            </a:graphic>
          </wp:anchor>
        </w:drawing>
      </w:r>
      <w:r>
        <w:rPr>
          <w:rFonts w:ascii="楷体" w:eastAsia="楷体" w:hAnsi="楷体" w:cs="楷体" w:hint="eastAsia"/>
          <w:color w:val="000000"/>
          <w:sz w:val="24"/>
          <w:szCs w:val="24"/>
        </w:rPr>
        <w:t>世界是一个相互依存的整体，联合国是当代世界重要的国际组织，其会徽中心是一幅世界地图，会徽如图，回答</w:t>
      </w:r>
      <w:r>
        <w:rPr>
          <w:rFonts w:ascii="楷体" w:eastAsia="楷体" w:hAnsi="楷体" w:cs="楷体" w:hint="eastAsia"/>
          <w:color w:val="000000"/>
          <w:sz w:val="24"/>
          <w:szCs w:val="24"/>
        </w:rPr>
        <w:t>13-14</w:t>
      </w:r>
      <w:r>
        <w:rPr>
          <w:rFonts w:ascii="楷体" w:eastAsia="楷体" w:hAnsi="楷体" w:cs="楷体" w:hint="eastAsia"/>
          <w:color w:val="000000"/>
          <w:sz w:val="24"/>
          <w:szCs w:val="24"/>
        </w:rPr>
        <w:t>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13.</w:t>
      </w:r>
      <w:r>
        <w:rPr>
          <w:rFonts w:asciiTheme="minorEastAsia" w:hAnsiTheme="minorEastAsia" w:cstheme="minorEastAsia" w:hint="eastAsia"/>
          <w:color w:val="000000"/>
          <w:sz w:val="24"/>
          <w:szCs w:val="24"/>
        </w:rPr>
        <w:t>读图可知（</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地图中心是北冰洋</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地图中心是南极洲</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图中最外圈的纬线圈表示</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图中任意相邻两条经线相差</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14.</w:t>
      </w:r>
      <w:r>
        <w:rPr>
          <w:rFonts w:asciiTheme="minorEastAsia" w:hAnsiTheme="minorEastAsia" w:cstheme="minorEastAsia" w:hint="eastAsia"/>
          <w:color w:val="000000"/>
          <w:sz w:val="24"/>
          <w:szCs w:val="24"/>
        </w:rPr>
        <w:t>目前世界上的国家分为发达国家和发展中国家，两者之间的合作关系被称为（</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ind w:left="150"/>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南北问题</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南北对话</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南南合作</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东西对话</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b/>
          <w:bCs/>
          <w:sz w:val="24"/>
          <w:szCs w:val="24"/>
        </w:rPr>
        <w:t>三、综合题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读“发达国家和发展中国家人口和国内生产总值比较图”，回答问题。</w:t>
      </w:r>
      <w:r>
        <w:rPr>
          <w:rFonts w:asciiTheme="minorEastAsia" w:hAnsiTheme="minorEastAsia" w:cstheme="minorEastAsia" w:hint="eastAsia"/>
          <w:noProof/>
          <w:sz w:val="24"/>
          <w:szCs w:val="24"/>
        </w:rPr>
        <w:drawing>
          <wp:inline distT="0" distB="0" distL="0" distR="0">
            <wp:extent cx="1632585" cy="1116965"/>
            <wp:effectExtent l="0" t="0" r="5715"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62"/>
                    <a:stretch>
                      <a:fillRect/>
                    </a:stretch>
                  </pic:blipFill>
                  <pic:spPr>
                    <a:xfrm>
                      <a:off x="0" y="0"/>
                      <a:ext cx="1632903" cy="1117244"/>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）图中</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代表</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国家，约占世界总人口的</w:t>
      </w:r>
      <w:r>
        <w:rPr>
          <w:rFonts w:asciiTheme="minorEastAsia" w:hAnsiTheme="minorEastAsia" w:cstheme="minorEastAsia" w:hint="eastAsia"/>
          <w:color w:val="000000"/>
          <w:sz w:val="24"/>
          <w:szCs w:val="24"/>
        </w:rPr>
        <w:t>16%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代表</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国家，约占世界国内生产总值之和的</w:t>
      </w:r>
      <w:r>
        <w:rPr>
          <w:rFonts w:asciiTheme="minorEastAsia" w:hAnsiTheme="minorEastAsia" w:cstheme="minorEastAsia" w:hint="eastAsia"/>
          <w:color w:val="000000"/>
          <w:sz w:val="24"/>
          <w:szCs w:val="24"/>
        </w:rPr>
        <w:t>28%</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）中国属于</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（填字母）国家；日本属于</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（填字母）国家。</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）主要分布在北半球的南部和南半球的国家是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（填字母）国家。</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16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读漫画《剪刀差》，回答下列问题。</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noProof/>
          <w:sz w:val="24"/>
          <w:szCs w:val="24"/>
        </w:rPr>
        <w:drawing>
          <wp:inline distT="0" distB="0" distL="0" distR="0">
            <wp:extent cx="2072005" cy="1174115"/>
            <wp:effectExtent l="0" t="0" r="4445" b="698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163"/>
                    <a:stretch>
                      <a:fillRect/>
                    </a:stretch>
                  </pic:blipFill>
                  <pic:spPr>
                    <a:xfrm>
                      <a:off x="0" y="0"/>
                      <a:ext cx="2072157" cy="1174547"/>
                    </a:xfrm>
                    <a:prstGeom prst="rect">
                      <a:avLst/>
                    </a:prstGeom>
                  </pic:spPr>
                </pic:pic>
              </a:graphicData>
            </a:graphic>
          </wp:inline>
        </w:drawing>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）漫画显示：发展中国家主要出口的产品是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，价格</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（高</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低）；发达国家主要出口的产品是</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，价格</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（高</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低）。</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）在国际贸易中，处于</w:t>
      </w:r>
      <w:r>
        <w:rPr>
          <w:rFonts w:asciiTheme="minorEastAsia" w:hAnsiTheme="minorEastAsia" w:cstheme="minorEastAsia" w:hint="eastAsia"/>
          <w:color w:val="000000"/>
          <w:sz w:val="24"/>
          <w:szCs w:val="24"/>
        </w:rPr>
        <w:t>主导地位的是</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国家。如果不改变这种格局，世界经济的差距将会</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）解决上述问题的主要途径有：</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color w:val="000000"/>
          <w:sz w:val="24"/>
          <w:szCs w:val="24"/>
        </w:rPr>
        <w:t xml:space="preserve">         </w:t>
      </w:r>
    </w:p>
    <w:p w:rsidR="000F7AD7" w:rsidRDefault="000F7AD7">
      <w:pPr>
        <w:spacing w:line="360" w:lineRule="auto"/>
        <w:rPr>
          <w:rFonts w:asciiTheme="minorEastAsia" w:hAnsiTheme="minorEastAsia" w:cstheme="minorEastAsia"/>
          <w:sz w:val="24"/>
          <w:szCs w:val="24"/>
        </w:rPr>
      </w:pPr>
    </w:p>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F84DEC">
      <w:pPr>
        <w:ind w:firstLineChars="750" w:firstLine="2700"/>
        <w:rPr>
          <w:rFonts w:ascii="微软雅黑" w:eastAsia="微软雅黑" w:hAnsi="微软雅黑"/>
          <w:b/>
          <w:sz w:val="36"/>
          <w:szCs w:val="36"/>
        </w:rPr>
      </w:pPr>
      <w:r>
        <w:rPr>
          <w:rFonts w:ascii="微软雅黑" w:eastAsia="微软雅黑" w:hAnsi="微软雅黑" w:hint="eastAsia"/>
          <w:b/>
          <w:sz w:val="36"/>
          <w:szCs w:val="36"/>
        </w:rPr>
        <w:lastRenderedPageBreak/>
        <w:t>第六章</w:t>
      </w:r>
      <w:r>
        <w:rPr>
          <w:rFonts w:ascii="微软雅黑" w:eastAsia="微软雅黑" w:hAnsi="微软雅黑" w:hint="eastAsia"/>
          <w:b/>
          <w:sz w:val="36"/>
          <w:szCs w:val="36"/>
        </w:rPr>
        <w:t xml:space="preserve">   </w:t>
      </w:r>
      <w:r>
        <w:rPr>
          <w:rFonts w:ascii="微软雅黑" w:eastAsia="微软雅黑" w:hAnsi="微软雅黑" w:hint="eastAsia"/>
          <w:b/>
          <w:sz w:val="36"/>
          <w:szCs w:val="36"/>
        </w:rPr>
        <w:t>认识大洲</w:t>
      </w:r>
    </w:p>
    <w:p w:rsidR="000F7AD7" w:rsidRDefault="00F84DEC">
      <w:pPr>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leftChars="-50" w:left="-105" w:firstLineChars="539" w:firstLine="1299"/>
              <w:rPr>
                <w:rFonts w:asciiTheme="minorEastAsia" w:hAnsiTheme="minorEastAsia"/>
                <w:b/>
                <w:sz w:val="24"/>
                <w:szCs w:val="24"/>
              </w:rPr>
            </w:pPr>
            <w:r>
              <w:rPr>
                <w:rFonts w:asciiTheme="minorEastAsia" w:hAnsiTheme="minorEastAsia" w:hint="eastAsia"/>
                <w:b/>
                <w:sz w:val="24"/>
                <w:szCs w:val="24"/>
              </w:rPr>
              <w:t>标准</w:t>
            </w:r>
          </w:p>
        </w:tc>
        <w:tc>
          <w:tcPr>
            <w:tcW w:w="4089" w:type="dxa"/>
          </w:tcPr>
          <w:p w:rsidR="000F7AD7" w:rsidRDefault="00F84DEC">
            <w:pPr>
              <w:spacing w:line="360" w:lineRule="auto"/>
              <w:ind w:leftChars="-50" w:left="-105"/>
              <w:rPr>
                <w:rFonts w:asciiTheme="minorEastAsia" w:hAnsiTheme="minorEastAsia"/>
                <w:b/>
                <w:sz w:val="24"/>
                <w:szCs w:val="24"/>
              </w:rPr>
            </w:pPr>
            <w:r>
              <w:rPr>
                <w:rFonts w:asciiTheme="minorEastAsia" w:hAnsiTheme="minorEastAsia" w:hint="eastAsia"/>
                <w:b/>
                <w:sz w:val="24"/>
                <w:szCs w:val="24"/>
              </w:rPr>
              <w:t xml:space="preserve">              </w:t>
            </w:r>
            <w:r>
              <w:rPr>
                <w:rFonts w:asciiTheme="minorEastAsia" w:hAnsiTheme="minorEastAsia" w:hint="eastAsia"/>
                <w:b/>
                <w:sz w:val="24"/>
                <w:szCs w:val="24"/>
              </w:rPr>
              <w:t>学习建议</w:t>
            </w:r>
          </w:p>
        </w:tc>
      </w:tr>
      <w:tr w:rsidR="000F7AD7">
        <w:trPr>
          <w:trHeight w:val="930"/>
        </w:trPr>
        <w:tc>
          <w:tcPr>
            <w:tcW w:w="4641" w:type="dxa"/>
          </w:tcPr>
          <w:p w:rsidR="000F7AD7" w:rsidRDefault="00F84DEC">
            <w:pPr>
              <w:spacing w:line="360" w:lineRule="auto"/>
              <w:ind w:leftChars="-50" w:left="-105"/>
              <w:rPr>
                <w:rFonts w:asciiTheme="minorEastAsia" w:hAnsiTheme="minorEastAsia"/>
                <w:sz w:val="24"/>
                <w:szCs w:val="24"/>
              </w:rPr>
            </w:pPr>
            <w:r>
              <w:rPr>
                <w:rFonts w:asciiTheme="minorEastAsia" w:hAnsiTheme="minorEastAsia" w:hint="eastAsia"/>
                <w:sz w:val="24"/>
                <w:szCs w:val="24"/>
              </w:rPr>
              <w:t>●运用地图等资料简述某大洲的纬度位置和海陆位置</w:t>
            </w:r>
          </w:p>
          <w:p w:rsidR="000F7AD7" w:rsidRDefault="00F84DEC">
            <w:pPr>
              <w:spacing w:line="360" w:lineRule="auto"/>
              <w:ind w:leftChars="-50" w:left="-105"/>
              <w:rPr>
                <w:rFonts w:asciiTheme="minorEastAsia" w:hAnsiTheme="minorEastAsia"/>
                <w:sz w:val="24"/>
                <w:szCs w:val="24"/>
                <w:shd w:val="pct10" w:color="auto" w:fill="FFFFFF"/>
              </w:rPr>
            </w:pPr>
            <w:r>
              <w:rPr>
                <w:rFonts w:asciiTheme="minorEastAsia" w:hAnsiTheme="minorEastAsia" w:hint="eastAsia"/>
                <w:sz w:val="24"/>
                <w:szCs w:val="24"/>
              </w:rPr>
              <w:t>●运用地图和其他资料，归纳某大洲地形、气候、水系的特点，简要分析其相互关系</w:t>
            </w:r>
          </w:p>
        </w:tc>
        <w:tc>
          <w:tcPr>
            <w:tcW w:w="4089" w:type="dxa"/>
          </w:tcPr>
          <w:p w:rsidR="000F7AD7" w:rsidRDefault="00F84DEC">
            <w:pPr>
              <w:spacing w:line="360" w:lineRule="auto"/>
              <w:ind w:leftChars="-50" w:left="-105"/>
              <w:rPr>
                <w:rFonts w:asciiTheme="minorEastAsia" w:hAnsiTheme="minorEastAsia"/>
                <w:sz w:val="24"/>
                <w:szCs w:val="24"/>
                <w:shd w:val="pct10" w:color="auto" w:fill="FFFFFF"/>
              </w:rPr>
            </w:pPr>
            <w:r>
              <w:rPr>
                <w:rFonts w:asciiTheme="minorEastAsia" w:hAnsiTheme="minorEastAsia" w:hint="eastAsia"/>
                <w:sz w:val="24"/>
                <w:szCs w:val="24"/>
              </w:rPr>
              <w:t>能结合亚洲地理位置的学习，学习运用地图等资料，描述一个大洲的半球位置、经纬度位置和海陆位置</w:t>
            </w:r>
          </w:p>
        </w:tc>
      </w:tr>
    </w:tbl>
    <w:p w:rsidR="000F7AD7" w:rsidRDefault="00F84DEC">
      <w:pPr>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考试说明</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运用地图等资料简述某大洲的纬度位置和海陆位置</w:t>
      </w:r>
      <w:r>
        <w:rPr>
          <w:rFonts w:asciiTheme="minorEastAsia" w:hAnsiTheme="minorEastAsia" w:hint="eastAsia"/>
          <w:sz w:val="24"/>
          <w:szCs w:val="24"/>
        </w:rPr>
        <w:tab/>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运用地图等资料归纳某大洲的地形、气候、水系的特点，简要分析其相互关系</w:t>
      </w:r>
    </w:p>
    <w:p w:rsidR="000F7AD7" w:rsidRDefault="00F84DEC">
      <w:pPr>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知识梳理</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一、亚洲及欧洲</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noProof/>
          <w:sz w:val="24"/>
          <w:szCs w:val="24"/>
        </w:rPr>
        <w:drawing>
          <wp:anchor distT="0" distB="0" distL="0" distR="0" simplePos="0" relativeHeight="251625472" behindDoc="0" locked="0" layoutInCell="1" allowOverlap="1">
            <wp:simplePos x="0" y="0"/>
            <wp:positionH relativeFrom="column">
              <wp:posOffset>1047750</wp:posOffset>
            </wp:positionH>
            <wp:positionV relativeFrom="paragraph">
              <wp:posOffset>1905</wp:posOffset>
            </wp:positionV>
            <wp:extent cx="3209290" cy="2399665"/>
            <wp:effectExtent l="0" t="0" r="635" b="635"/>
            <wp:wrapNone/>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noChangeArrowheads="1"/>
                    </pic:cNvPicPr>
                  </pic:nvPicPr>
                  <pic:blipFill>
                    <a:blip r:embed="rId164"/>
                    <a:srcRect/>
                    <a:stretch>
                      <a:fillRect/>
                    </a:stretch>
                  </pic:blipFill>
                  <pic:spPr>
                    <a:xfrm>
                      <a:off x="0" y="0"/>
                      <a:ext cx="3209290" cy="2399665"/>
                    </a:xfrm>
                    <a:prstGeom prst="rect">
                      <a:avLst/>
                    </a:prstGeom>
                    <a:noFill/>
                    <a:ln w="9525">
                      <a:noFill/>
                      <a:miter lim="800000"/>
                      <a:headEnd/>
                      <a:tailEnd/>
                    </a:ln>
                  </pic:spPr>
                </pic:pic>
              </a:graphicData>
            </a:graphic>
          </wp:anchor>
        </w:drawing>
      </w: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F84DEC">
      <w:pPr>
        <w:spacing w:line="360" w:lineRule="auto"/>
        <w:ind w:firstLineChars="98" w:firstLine="236"/>
        <w:rPr>
          <w:rFonts w:asciiTheme="minorEastAsia" w:hAnsiTheme="minorEastAsia" w:cstheme="minorEastAsia"/>
          <w:b/>
          <w:sz w:val="24"/>
          <w:szCs w:val="24"/>
        </w:rPr>
      </w:pPr>
      <w:r>
        <w:rPr>
          <w:rFonts w:asciiTheme="minorEastAsia" w:hAnsiTheme="minorEastAsia" w:cstheme="minorEastAsia" w:hint="eastAsia"/>
          <w:b/>
          <w:sz w:val="24"/>
          <w:szCs w:val="24"/>
        </w:rPr>
        <w:t>1.</w:t>
      </w:r>
      <w:r>
        <w:rPr>
          <w:rFonts w:asciiTheme="minorEastAsia" w:hAnsiTheme="minorEastAsia" w:cstheme="minorEastAsia" w:hint="eastAsia"/>
          <w:b/>
          <w:sz w:val="24"/>
          <w:szCs w:val="24"/>
        </w:rPr>
        <w:t>地理位置</w:t>
      </w:r>
    </w:p>
    <w:tbl>
      <w:tblPr>
        <w:tblW w:w="8445" w:type="dxa"/>
        <w:tblInd w:w="-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3786"/>
        <w:gridCol w:w="3774"/>
      </w:tblGrid>
      <w:tr w:rsidR="000F7AD7">
        <w:trPr>
          <w:trHeight w:val="420"/>
        </w:trPr>
        <w:tc>
          <w:tcPr>
            <w:tcW w:w="885" w:type="dxa"/>
          </w:tcPr>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位置</w:t>
            </w:r>
          </w:p>
        </w:tc>
        <w:tc>
          <w:tcPr>
            <w:tcW w:w="3786" w:type="dxa"/>
          </w:tcPr>
          <w:p w:rsidR="000F7AD7" w:rsidRDefault="00F84DEC">
            <w:pPr>
              <w:spacing w:line="360" w:lineRule="auto"/>
              <w:ind w:firstLineChars="588" w:firstLine="1417"/>
              <w:rPr>
                <w:rFonts w:asciiTheme="minorEastAsia" w:hAnsiTheme="minorEastAsia" w:cstheme="minorEastAsia"/>
                <w:b/>
                <w:sz w:val="24"/>
                <w:szCs w:val="24"/>
              </w:rPr>
            </w:pPr>
            <w:r>
              <w:rPr>
                <w:rFonts w:asciiTheme="minorEastAsia" w:hAnsiTheme="minorEastAsia" w:cstheme="minorEastAsia" w:hint="eastAsia"/>
                <w:b/>
                <w:sz w:val="24"/>
                <w:szCs w:val="24"/>
              </w:rPr>
              <w:t>亚洲</w:t>
            </w:r>
          </w:p>
        </w:tc>
        <w:tc>
          <w:tcPr>
            <w:tcW w:w="3774" w:type="dxa"/>
          </w:tcPr>
          <w:p w:rsidR="000F7AD7" w:rsidRDefault="00F84DEC">
            <w:pPr>
              <w:spacing w:line="360" w:lineRule="auto"/>
              <w:ind w:firstLineChars="588" w:firstLine="1417"/>
              <w:rPr>
                <w:rFonts w:asciiTheme="minorEastAsia" w:hAnsiTheme="minorEastAsia" w:cstheme="minorEastAsia"/>
                <w:b/>
                <w:sz w:val="24"/>
                <w:szCs w:val="24"/>
              </w:rPr>
            </w:pPr>
            <w:r>
              <w:rPr>
                <w:rFonts w:asciiTheme="minorEastAsia" w:hAnsiTheme="minorEastAsia" w:cstheme="minorEastAsia" w:hint="eastAsia"/>
                <w:b/>
                <w:sz w:val="24"/>
                <w:szCs w:val="24"/>
              </w:rPr>
              <w:t>欧洲</w:t>
            </w:r>
          </w:p>
        </w:tc>
      </w:tr>
      <w:tr w:rsidR="000F7AD7">
        <w:trPr>
          <w:trHeight w:val="330"/>
        </w:trPr>
        <w:tc>
          <w:tcPr>
            <w:tcW w:w="885"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半球</w:t>
            </w:r>
          </w:p>
        </w:tc>
        <w:tc>
          <w:tcPr>
            <w:tcW w:w="3786" w:type="dxa"/>
          </w:tcPr>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地跨东西半球和南北半球，大部分位于</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半球和</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半球。</w:t>
            </w:r>
          </w:p>
        </w:tc>
        <w:tc>
          <w:tcPr>
            <w:tcW w:w="377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大部分位于东半球，全部位于北半球</w:t>
            </w:r>
          </w:p>
        </w:tc>
      </w:tr>
      <w:tr w:rsidR="000F7AD7">
        <w:trPr>
          <w:trHeight w:val="435"/>
        </w:trPr>
        <w:tc>
          <w:tcPr>
            <w:tcW w:w="885"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纬度</w:t>
            </w:r>
          </w:p>
        </w:tc>
        <w:tc>
          <w:tcPr>
            <w:tcW w:w="3786"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地跨热带、北温带和北寒带，大部分位于</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带，是世界上</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lastRenderedPageBreak/>
              <w:t>跨</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最广的大洲。</w:t>
            </w:r>
          </w:p>
        </w:tc>
        <w:tc>
          <w:tcPr>
            <w:tcW w:w="377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lastRenderedPageBreak/>
              <w:t>地跨北温带和北寒带</w:t>
            </w:r>
          </w:p>
        </w:tc>
      </w:tr>
      <w:tr w:rsidR="000F7AD7">
        <w:trPr>
          <w:trHeight w:val="645"/>
        </w:trPr>
        <w:tc>
          <w:tcPr>
            <w:tcW w:w="885"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lastRenderedPageBreak/>
              <w:t>海陆</w:t>
            </w:r>
          </w:p>
        </w:tc>
        <w:tc>
          <w:tcPr>
            <w:tcW w:w="3786"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东临</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洋，北临北冰洋，南临印度洋，西与</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洲相连，西南隔</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与非洲为邻，东北</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隔</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与北美洲相望。</w:t>
            </w:r>
          </w:p>
        </w:tc>
        <w:tc>
          <w:tcPr>
            <w:tcW w:w="377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西临</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洋，北临北冰洋，东与亚洲相连，南隔地中海与非洲相望。</w:t>
            </w:r>
          </w:p>
        </w:tc>
      </w:tr>
    </w:tbl>
    <w:p w:rsidR="000F7AD7" w:rsidRDefault="00F84DEC">
      <w:pPr>
        <w:spacing w:line="360" w:lineRule="auto"/>
        <w:ind w:firstLineChars="98" w:firstLine="236"/>
        <w:rPr>
          <w:rFonts w:asciiTheme="minorEastAsia" w:hAnsiTheme="minorEastAsia" w:cstheme="minorEastAsia"/>
          <w:b/>
          <w:sz w:val="24"/>
          <w:szCs w:val="24"/>
        </w:rPr>
      </w:pPr>
      <w:r>
        <w:rPr>
          <w:rFonts w:asciiTheme="minorEastAsia" w:hAnsiTheme="minorEastAsia" w:cstheme="minorEastAsia" w:hint="eastAsia"/>
          <w:b/>
          <w:sz w:val="24"/>
          <w:szCs w:val="24"/>
        </w:rPr>
        <w:t>2.</w:t>
      </w:r>
      <w:r>
        <w:rPr>
          <w:rFonts w:asciiTheme="minorEastAsia" w:hAnsiTheme="minorEastAsia" w:cstheme="minorEastAsia" w:hint="eastAsia"/>
          <w:b/>
          <w:sz w:val="24"/>
          <w:szCs w:val="24"/>
        </w:rPr>
        <w:t>不同地点的时间</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noProof/>
          <w:sz w:val="24"/>
          <w:szCs w:val="24"/>
        </w:rPr>
        <w:drawing>
          <wp:inline distT="0" distB="0" distL="0" distR="0">
            <wp:extent cx="5544820" cy="2983865"/>
            <wp:effectExtent l="0" t="0" r="8255" b="6985"/>
            <wp:docPr id="398" name="图片 6" descr="https://timgsa.baidu.com/timg?image&amp;quality=80&amp;size=b9999_10000&amp;sec=1537849687739&amp;di=3341104c515eff8494343cd9eb9208c0&amp;imgtype=0&amp;src=http%3A%2F%2Fwww.xinhuanet.com%2Fscience%2F2018-08%2F05%2F137369288_1533451153760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 descr="https://timgsa.baidu.com/timg?image&amp;quality=80&amp;size=b9999_10000&amp;sec=1537849687739&amp;di=3341104c515eff8494343cd9eb9208c0&amp;imgtype=0&amp;src=http%3A%2F%2Fwww.xinhuanet.com%2Fscience%2F2018-08%2F05%2F137369288_15334511537601n.png"/>
                    <pic:cNvPicPr>
                      <a:picLocks noChangeAspect="1" noChangeArrowheads="1"/>
                    </pic:cNvPicPr>
                  </pic:nvPicPr>
                  <pic:blipFill>
                    <a:blip r:embed="rId165">
                      <a:grayscl/>
                    </a:blip>
                    <a:srcRect b="7453"/>
                    <a:stretch>
                      <a:fillRect/>
                    </a:stretch>
                  </pic:blipFill>
                  <pic:spPr>
                    <a:xfrm>
                      <a:off x="0" y="0"/>
                      <a:ext cx="5544820" cy="2983865"/>
                    </a:xfrm>
                    <a:prstGeom prst="rect">
                      <a:avLst/>
                    </a:prstGeom>
                    <a:noFill/>
                    <a:ln w="9525">
                      <a:noFill/>
                      <a:miter lim="800000"/>
                      <a:headEnd/>
                      <a:tailEnd/>
                    </a:ln>
                  </pic:spPr>
                </pic:pic>
              </a:graphicData>
            </a:graphic>
          </wp:inline>
        </w:drawing>
      </w:r>
    </w:p>
    <w:p w:rsidR="000F7AD7" w:rsidRDefault="00F84DEC">
      <w:pPr>
        <w:spacing w:line="360" w:lineRule="auto"/>
        <w:ind w:firstLineChars="196" w:firstLine="470"/>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sz w:val="24"/>
          <w:szCs w:val="24"/>
        </w:rPr>
        <w:t>时区的划分</w:t>
      </w:r>
    </w:p>
    <w:p w:rsidR="000F7AD7" w:rsidRDefault="00F84DEC">
      <w:pPr>
        <w:spacing w:line="360" w:lineRule="auto"/>
        <w:ind w:firstLineChars="196" w:firstLine="470"/>
        <w:rPr>
          <w:rFonts w:asciiTheme="minorEastAsia" w:hAnsiTheme="minorEastAsia" w:cstheme="minorEastAsia"/>
          <w:sz w:val="24"/>
          <w:szCs w:val="24"/>
        </w:rPr>
      </w:pPr>
      <w:r>
        <w:rPr>
          <w:rFonts w:asciiTheme="minorEastAsia" w:hAnsiTheme="minorEastAsia" w:cstheme="minorEastAsia" w:hint="eastAsia"/>
          <w:sz w:val="24"/>
          <w:szCs w:val="24"/>
        </w:rPr>
        <w:t>经度每划分为一个时区；以</w:t>
      </w:r>
      <w:r>
        <w:rPr>
          <w:rFonts w:asciiTheme="minorEastAsia" w:hAnsiTheme="minorEastAsia" w:cstheme="minorEastAsia" w:hint="eastAsia"/>
          <w:sz w:val="24"/>
          <w:szCs w:val="24"/>
        </w:rPr>
        <w:t>0</w:t>
      </w:r>
      <w:r>
        <w:rPr>
          <w:rFonts w:asciiTheme="minorEastAsia" w:hAnsiTheme="minorEastAsia" w:cstheme="minorEastAsia" w:hint="eastAsia"/>
          <w:sz w:val="24"/>
          <w:szCs w:val="24"/>
        </w:rPr>
        <w:t>°经线为基准，从</w:t>
      </w:r>
      <w:r>
        <w:rPr>
          <w:rFonts w:asciiTheme="minorEastAsia" w:hAnsiTheme="minorEastAsia" w:cstheme="minorEastAsia" w:hint="eastAsia"/>
          <w:sz w:val="24"/>
          <w:szCs w:val="24"/>
        </w:rPr>
        <w:t>7.5</w:t>
      </w:r>
      <w:r>
        <w:rPr>
          <w:rFonts w:asciiTheme="minorEastAsia" w:hAnsiTheme="minorEastAsia" w:cstheme="minorEastAsia" w:hint="eastAsia"/>
          <w:sz w:val="24"/>
          <w:szCs w:val="24"/>
        </w:rPr>
        <w:t>°</w:t>
      </w:r>
      <w:r>
        <w:rPr>
          <w:rFonts w:asciiTheme="minorEastAsia" w:hAnsiTheme="minorEastAsia" w:cstheme="minorEastAsia" w:hint="eastAsia"/>
          <w:sz w:val="24"/>
          <w:szCs w:val="24"/>
        </w:rPr>
        <w:t>W</w:t>
      </w:r>
      <w:r>
        <w:rPr>
          <w:rFonts w:asciiTheme="minorEastAsia" w:hAnsiTheme="minorEastAsia" w:cstheme="minorEastAsia" w:hint="eastAsia"/>
          <w:sz w:val="24"/>
          <w:szCs w:val="24"/>
        </w:rPr>
        <w:t>到</w:t>
      </w:r>
      <w:r>
        <w:rPr>
          <w:rFonts w:asciiTheme="minorEastAsia" w:hAnsiTheme="minorEastAsia" w:cstheme="minorEastAsia" w:hint="eastAsia"/>
          <w:sz w:val="24"/>
          <w:szCs w:val="24"/>
        </w:rPr>
        <w:t>7.5</w:t>
      </w:r>
      <w:r>
        <w:rPr>
          <w:rFonts w:asciiTheme="minorEastAsia" w:hAnsiTheme="minorEastAsia" w:cstheme="minorEastAsia" w:hint="eastAsia"/>
          <w:sz w:val="24"/>
          <w:szCs w:val="24"/>
        </w:rPr>
        <w:t>°</w:t>
      </w:r>
      <w:r>
        <w:rPr>
          <w:rFonts w:asciiTheme="minorEastAsia" w:hAnsiTheme="minorEastAsia" w:cstheme="minorEastAsia" w:hint="eastAsia"/>
          <w:sz w:val="24"/>
          <w:szCs w:val="24"/>
        </w:rPr>
        <w:t>E</w:t>
      </w:r>
      <w:r>
        <w:rPr>
          <w:rFonts w:asciiTheme="minorEastAsia" w:hAnsiTheme="minorEastAsia" w:cstheme="minorEastAsia" w:hint="eastAsia"/>
          <w:sz w:val="24"/>
          <w:szCs w:val="24"/>
        </w:rPr>
        <w:t>为中时区；中时区以东依次为东一区至东十二区，中时区以西依次是西一区至西十二区，东西十二区合为一个时区。各时区都以中央经线的地方时为本区区时。</w:t>
      </w:r>
    </w:p>
    <w:p w:rsidR="000F7AD7" w:rsidRDefault="00F84DEC">
      <w:pPr>
        <w:spacing w:line="360" w:lineRule="auto"/>
        <w:ind w:firstLineChars="196" w:firstLine="470"/>
        <w:rPr>
          <w:rFonts w:asciiTheme="minorEastAsia" w:hAnsiTheme="minorEastAsia" w:cstheme="minorEastAsia"/>
          <w:sz w:val="24"/>
          <w:szCs w:val="24"/>
        </w:rPr>
      </w:pPr>
      <w:r>
        <w:rPr>
          <w:rFonts w:asciiTheme="minorEastAsia" w:hAnsiTheme="minorEastAsia" w:cstheme="minorEastAsia" w:hint="eastAsia"/>
          <w:sz w:val="24"/>
          <w:szCs w:val="24"/>
        </w:rPr>
        <w:t>(2)</w:t>
      </w:r>
      <w:r>
        <w:rPr>
          <w:rFonts w:asciiTheme="minorEastAsia" w:hAnsiTheme="minorEastAsia" w:cstheme="minorEastAsia" w:hint="eastAsia"/>
          <w:sz w:val="24"/>
          <w:szCs w:val="24"/>
        </w:rPr>
        <w:t>区时的计算方法</w:t>
      </w:r>
    </w:p>
    <w:p w:rsidR="000F7AD7" w:rsidRDefault="00F84DEC">
      <w:pPr>
        <w:spacing w:line="360" w:lineRule="auto"/>
        <w:ind w:firstLineChars="196" w:firstLine="470"/>
        <w:rPr>
          <w:rFonts w:asciiTheme="minorEastAsia" w:hAnsiTheme="minorEastAsia" w:cstheme="minorEastAsia"/>
          <w:sz w:val="24"/>
          <w:szCs w:val="24"/>
        </w:rPr>
      </w:pPr>
      <w:r>
        <w:rPr>
          <w:rFonts w:asciiTheme="minorEastAsia" w:hAnsiTheme="minorEastAsia" w:cstheme="minorEastAsia" w:hint="eastAsia"/>
          <w:sz w:val="24"/>
          <w:szCs w:val="24"/>
        </w:rPr>
        <w:t>所求区时</w:t>
      </w:r>
      <w:r>
        <w:rPr>
          <w:rFonts w:asciiTheme="minorEastAsia" w:hAnsiTheme="minorEastAsia" w:cstheme="minorEastAsia" w:hint="eastAsia"/>
          <w:sz w:val="24"/>
          <w:szCs w:val="24"/>
        </w:rPr>
        <w:t>=</w:t>
      </w:r>
      <w:r>
        <w:rPr>
          <w:rFonts w:asciiTheme="minorEastAsia" w:hAnsiTheme="minorEastAsia" w:cstheme="minorEastAsia" w:hint="eastAsia"/>
          <w:sz w:val="24"/>
          <w:szCs w:val="24"/>
        </w:rPr>
        <w:t>已知区时±时差</w:t>
      </w:r>
    </w:p>
    <w:p w:rsidR="000F7AD7" w:rsidRDefault="00F84DEC">
      <w:pPr>
        <w:spacing w:line="360" w:lineRule="auto"/>
        <w:ind w:firstLineChars="196" w:firstLine="470"/>
        <w:rPr>
          <w:rFonts w:asciiTheme="minorEastAsia" w:hAnsiTheme="minorEastAsia" w:cstheme="minorEastAsia"/>
          <w:sz w:val="24"/>
          <w:szCs w:val="24"/>
        </w:rPr>
      </w:pPr>
      <w:r>
        <w:rPr>
          <w:rFonts w:asciiTheme="minorEastAsia" w:hAnsiTheme="minorEastAsia" w:cstheme="minorEastAsia" w:hint="eastAsia"/>
          <w:sz w:val="24"/>
          <w:szCs w:val="24"/>
        </w:rPr>
        <w:t>正负号选择原则：东加西减（所求区时的时区位于已知区时时区的东侧，取“</w:t>
      </w:r>
      <w:r>
        <w:rPr>
          <w:rFonts w:asciiTheme="minorEastAsia" w:hAnsiTheme="minorEastAsia" w:cstheme="minorEastAsia" w:hint="eastAsia"/>
          <w:sz w:val="24"/>
          <w:szCs w:val="24"/>
        </w:rPr>
        <w:t>+</w:t>
      </w:r>
      <w:r>
        <w:rPr>
          <w:rFonts w:asciiTheme="minorEastAsia" w:hAnsiTheme="minorEastAsia" w:cstheme="minorEastAsia" w:hint="eastAsia"/>
          <w:sz w:val="24"/>
          <w:szCs w:val="24"/>
        </w:rPr>
        <w:t>”；若位于西侧，</w:t>
      </w:r>
      <w:proofErr w:type="gramStart"/>
      <w:r>
        <w:rPr>
          <w:rFonts w:asciiTheme="minorEastAsia" w:hAnsiTheme="minorEastAsia" w:cstheme="minorEastAsia" w:hint="eastAsia"/>
          <w:sz w:val="24"/>
          <w:szCs w:val="24"/>
        </w:rPr>
        <w:t>则区“</w:t>
      </w:r>
      <w:r>
        <w:rPr>
          <w:rFonts w:asciiTheme="minorEastAsia" w:hAnsiTheme="minorEastAsia" w:cstheme="minorEastAsia" w:hint="eastAsia"/>
          <w:sz w:val="24"/>
          <w:szCs w:val="24"/>
        </w:rPr>
        <w:t>-</w:t>
      </w:r>
      <w:r>
        <w:rPr>
          <w:rFonts w:asciiTheme="minorEastAsia" w:hAnsiTheme="minorEastAsia" w:cstheme="minorEastAsia" w:hint="eastAsia"/>
          <w:sz w:val="24"/>
          <w:szCs w:val="24"/>
        </w:rPr>
        <w:t>”</w:t>
      </w:r>
      <w:proofErr w:type="gramEnd"/>
      <w:r>
        <w:rPr>
          <w:rFonts w:asciiTheme="minorEastAsia" w:hAnsiTheme="minorEastAsia" w:cstheme="minorEastAsia" w:hint="eastAsia"/>
          <w:sz w:val="24"/>
          <w:szCs w:val="24"/>
        </w:rPr>
        <w:t>）。</w:t>
      </w:r>
    </w:p>
    <w:p w:rsidR="000F7AD7" w:rsidRDefault="00F84DEC">
      <w:pPr>
        <w:spacing w:line="360" w:lineRule="auto"/>
        <w:ind w:firstLineChars="196" w:firstLine="470"/>
        <w:rPr>
          <w:rFonts w:asciiTheme="minorEastAsia" w:hAnsiTheme="minorEastAsia" w:cstheme="minorEastAsia"/>
          <w:sz w:val="24"/>
          <w:szCs w:val="24"/>
        </w:rPr>
      </w:pPr>
      <w:r>
        <w:rPr>
          <w:rFonts w:asciiTheme="minorEastAsia" w:hAnsiTheme="minorEastAsia" w:cstheme="minorEastAsia" w:hint="eastAsia"/>
          <w:sz w:val="24"/>
          <w:szCs w:val="24"/>
        </w:rPr>
        <w:t>注意事项：计算时采用</w:t>
      </w:r>
      <w:r>
        <w:rPr>
          <w:rFonts w:asciiTheme="minorEastAsia" w:hAnsiTheme="minorEastAsia" w:cstheme="minorEastAsia" w:hint="eastAsia"/>
          <w:sz w:val="24"/>
          <w:szCs w:val="24"/>
        </w:rPr>
        <w:t>24</w:t>
      </w:r>
      <w:r>
        <w:rPr>
          <w:rFonts w:asciiTheme="minorEastAsia" w:hAnsiTheme="minorEastAsia" w:cstheme="minorEastAsia" w:hint="eastAsia"/>
          <w:sz w:val="24"/>
          <w:szCs w:val="24"/>
        </w:rPr>
        <w:t>小时制，区时计算结果若大于</w:t>
      </w:r>
      <w:r>
        <w:rPr>
          <w:rFonts w:asciiTheme="minorEastAsia" w:hAnsiTheme="minorEastAsia" w:cstheme="minorEastAsia" w:hint="eastAsia"/>
          <w:sz w:val="24"/>
          <w:szCs w:val="24"/>
        </w:rPr>
        <w:t>24</w:t>
      </w:r>
      <w:r>
        <w:rPr>
          <w:rFonts w:asciiTheme="minorEastAsia" w:hAnsiTheme="minorEastAsia" w:cstheme="minorEastAsia" w:hint="eastAsia"/>
          <w:sz w:val="24"/>
          <w:szCs w:val="24"/>
        </w:rPr>
        <w:t>小时，则为第二天，该数值减去</w:t>
      </w:r>
      <w:r>
        <w:rPr>
          <w:rFonts w:asciiTheme="minorEastAsia" w:hAnsiTheme="minorEastAsia" w:cstheme="minorEastAsia" w:hint="eastAsia"/>
          <w:sz w:val="24"/>
          <w:szCs w:val="24"/>
        </w:rPr>
        <w:t>24</w:t>
      </w:r>
      <w:r>
        <w:rPr>
          <w:rFonts w:asciiTheme="minorEastAsia" w:hAnsiTheme="minorEastAsia" w:cstheme="minorEastAsia" w:hint="eastAsia"/>
          <w:sz w:val="24"/>
          <w:szCs w:val="24"/>
        </w:rPr>
        <w:t>小时，即为所求时刻；若区时小于</w:t>
      </w:r>
      <w:r>
        <w:rPr>
          <w:rFonts w:asciiTheme="minorEastAsia" w:hAnsiTheme="minorEastAsia" w:cstheme="minorEastAsia" w:hint="eastAsia"/>
          <w:sz w:val="24"/>
          <w:szCs w:val="24"/>
        </w:rPr>
        <w:t>0</w:t>
      </w:r>
      <w:r>
        <w:rPr>
          <w:rFonts w:asciiTheme="minorEastAsia" w:hAnsiTheme="minorEastAsia" w:cstheme="minorEastAsia" w:hint="eastAsia"/>
          <w:sz w:val="24"/>
          <w:szCs w:val="24"/>
        </w:rPr>
        <w:t>，则为前一天，需要</w:t>
      </w:r>
      <w:r>
        <w:rPr>
          <w:rFonts w:asciiTheme="minorEastAsia" w:hAnsiTheme="minorEastAsia" w:cstheme="minorEastAsia" w:hint="eastAsia"/>
          <w:sz w:val="24"/>
          <w:szCs w:val="24"/>
        </w:rPr>
        <w:t>24</w:t>
      </w:r>
      <w:r>
        <w:rPr>
          <w:rFonts w:asciiTheme="minorEastAsia" w:hAnsiTheme="minorEastAsia" w:cstheme="minorEastAsia" w:hint="eastAsia"/>
          <w:sz w:val="24"/>
          <w:szCs w:val="24"/>
        </w:rPr>
        <w:t>减去所得数的绝对值，即为所求时刻。</w:t>
      </w:r>
    </w:p>
    <w:p w:rsidR="000F7AD7" w:rsidRDefault="00F84DEC">
      <w:pPr>
        <w:spacing w:line="360" w:lineRule="auto"/>
        <w:ind w:firstLineChars="196" w:firstLine="470"/>
        <w:rPr>
          <w:rFonts w:asciiTheme="minorEastAsia" w:hAnsiTheme="minorEastAsia" w:cstheme="minorEastAsia"/>
          <w:sz w:val="24"/>
          <w:szCs w:val="24"/>
        </w:rPr>
      </w:pPr>
      <w:r>
        <w:rPr>
          <w:rFonts w:asciiTheme="minorEastAsia" w:hAnsiTheme="minorEastAsia" w:cstheme="minorEastAsia" w:hint="eastAsia"/>
          <w:sz w:val="24"/>
          <w:szCs w:val="24"/>
        </w:rPr>
        <w:t>(3)</w:t>
      </w:r>
      <w:r>
        <w:rPr>
          <w:rFonts w:asciiTheme="minorEastAsia" w:hAnsiTheme="minorEastAsia" w:cstheme="minorEastAsia" w:hint="eastAsia"/>
          <w:sz w:val="24"/>
          <w:szCs w:val="24"/>
        </w:rPr>
        <w:t>北京时间</w:t>
      </w:r>
    </w:p>
    <w:p w:rsidR="000F7AD7" w:rsidRDefault="00F84DEC">
      <w:pPr>
        <w:spacing w:line="360" w:lineRule="auto"/>
        <w:ind w:firstLineChars="196" w:firstLine="470"/>
        <w:rPr>
          <w:rFonts w:asciiTheme="minorEastAsia" w:hAnsiTheme="minorEastAsia" w:cstheme="minorEastAsia"/>
          <w:sz w:val="24"/>
          <w:szCs w:val="24"/>
        </w:rPr>
      </w:pPr>
      <w:r>
        <w:rPr>
          <w:rFonts w:asciiTheme="minorEastAsia" w:hAnsiTheme="minorEastAsia" w:cstheme="minorEastAsia" w:hint="eastAsia"/>
          <w:sz w:val="24"/>
          <w:szCs w:val="24"/>
        </w:rPr>
        <w:t>北京时间是东</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区区时，也就是东经</w:t>
      </w:r>
      <w:r>
        <w:rPr>
          <w:rFonts w:asciiTheme="minorEastAsia" w:hAnsiTheme="minorEastAsia" w:cstheme="minorEastAsia" w:hint="eastAsia"/>
          <w:sz w:val="24"/>
          <w:szCs w:val="24"/>
        </w:rPr>
        <w:t>120</w:t>
      </w:r>
      <w:r>
        <w:rPr>
          <w:rFonts w:asciiTheme="minorEastAsia" w:hAnsiTheme="minorEastAsia" w:cstheme="minorEastAsia" w:hint="eastAsia"/>
          <w:sz w:val="24"/>
          <w:szCs w:val="24"/>
        </w:rPr>
        <w:t>°的地方时。</w:t>
      </w:r>
    </w:p>
    <w:p w:rsidR="000F7AD7" w:rsidRDefault="00F84DEC">
      <w:pPr>
        <w:spacing w:line="360" w:lineRule="auto"/>
        <w:ind w:firstLineChars="196" w:firstLine="472"/>
        <w:rPr>
          <w:rFonts w:asciiTheme="minorEastAsia" w:hAnsiTheme="minorEastAsia" w:cstheme="minorEastAsia"/>
          <w:b/>
          <w:sz w:val="24"/>
          <w:szCs w:val="24"/>
        </w:rPr>
      </w:pPr>
      <w:r>
        <w:rPr>
          <w:rFonts w:asciiTheme="minorEastAsia" w:hAnsiTheme="minorEastAsia" w:cstheme="minorEastAsia" w:hint="eastAsia"/>
          <w:b/>
          <w:sz w:val="24"/>
          <w:szCs w:val="24"/>
        </w:rPr>
        <w:lastRenderedPageBreak/>
        <w:t>3.</w:t>
      </w:r>
      <w:r>
        <w:rPr>
          <w:rFonts w:asciiTheme="minorEastAsia" w:hAnsiTheme="minorEastAsia" w:cstheme="minorEastAsia" w:hint="eastAsia"/>
          <w:b/>
          <w:sz w:val="24"/>
          <w:szCs w:val="24"/>
        </w:rPr>
        <w:t>自然环境</w:t>
      </w:r>
    </w:p>
    <w:p w:rsidR="000F7AD7" w:rsidRDefault="00F84DEC">
      <w:pPr>
        <w:spacing w:line="360" w:lineRule="auto"/>
        <w:ind w:firstLineChars="196" w:firstLine="470"/>
        <w:rPr>
          <w:rFonts w:asciiTheme="minorEastAsia" w:hAnsiTheme="minorEastAsia" w:cstheme="minorEastAsia"/>
          <w:sz w:val="24"/>
          <w:szCs w:val="24"/>
        </w:rPr>
      </w:pPr>
      <w:r>
        <w:rPr>
          <w:rFonts w:asciiTheme="minorEastAsia" w:hAnsiTheme="minorEastAsia" w:cstheme="minorEastAsia" w:hint="eastAsia"/>
          <w:sz w:val="24"/>
          <w:szCs w:val="24"/>
        </w:rPr>
        <w:t>结合课本图</w:t>
      </w:r>
      <w:r>
        <w:rPr>
          <w:rFonts w:asciiTheme="minorEastAsia" w:hAnsiTheme="minorEastAsia" w:cstheme="minorEastAsia" w:hint="eastAsia"/>
          <w:sz w:val="24"/>
          <w:szCs w:val="24"/>
        </w:rPr>
        <w:t>6-3</w:t>
      </w:r>
      <w:r>
        <w:rPr>
          <w:rFonts w:asciiTheme="minorEastAsia" w:hAnsiTheme="minorEastAsia" w:cstheme="minorEastAsia" w:hint="eastAsia"/>
          <w:sz w:val="24"/>
          <w:szCs w:val="24"/>
        </w:rPr>
        <w:t>、</w:t>
      </w:r>
      <w:r>
        <w:rPr>
          <w:rFonts w:asciiTheme="minorEastAsia" w:hAnsiTheme="minorEastAsia" w:cstheme="minorEastAsia" w:hint="eastAsia"/>
          <w:sz w:val="24"/>
          <w:szCs w:val="24"/>
        </w:rPr>
        <w:t>6-9</w:t>
      </w:r>
      <w:r>
        <w:rPr>
          <w:rFonts w:asciiTheme="minorEastAsia" w:hAnsiTheme="minorEastAsia" w:cstheme="minorEastAsia" w:hint="eastAsia"/>
          <w:sz w:val="24"/>
          <w:szCs w:val="24"/>
        </w:rPr>
        <w:t>、</w:t>
      </w:r>
      <w:r>
        <w:rPr>
          <w:rFonts w:asciiTheme="minorEastAsia" w:hAnsiTheme="minorEastAsia" w:cstheme="minorEastAsia" w:hint="eastAsia"/>
          <w:sz w:val="24"/>
          <w:szCs w:val="24"/>
        </w:rPr>
        <w:t>6-15</w:t>
      </w:r>
      <w:r>
        <w:rPr>
          <w:rFonts w:asciiTheme="minorEastAsia" w:hAnsiTheme="minorEastAsia" w:cstheme="minorEastAsia" w:hint="eastAsia"/>
          <w:sz w:val="24"/>
          <w:szCs w:val="24"/>
        </w:rPr>
        <w:t>，完成自然环境内容</w:t>
      </w: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sz w:val="24"/>
          <w:szCs w:val="24"/>
        </w:rPr>
        <w:t>地形特征</w:t>
      </w:r>
    </w:p>
    <w:tbl>
      <w:tblPr>
        <w:tblpPr w:leftFromText="180" w:rightFromText="180" w:vertAnchor="text" w:horzAnchor="margin" w:tblpX="392" w:tblpY="128"/>
        <w:tblW w:w="8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8"/>
        <w:gridCol w:w="3372"/>
        <w:gridCol w:w="3453"/>
      </w:tblGrid>
      <w:tr w:rsidR="000F7AD7">
        <w:trPr>
          <w:trHeight w:val="126"/>
        </w:trPr>
        <w:tc>
          <w:tcPr>
            <w:tcW w:w="1438" w:type="dxa"/>
          </w:tcPr>
          <w:p w:rsidR="000F7AD7" w:rsidRDefault="000F7AD7">
            <w:pPr>
              <w:spacing w:line="360" w:lineRule="auto"/>
              <w:ind w:left="710"/>
              <w:rPr>
                <w:rFonts w:asciiTheme="minorEastAsia" w:hAnsiTheme="minorEastAsia" w:cstheme="minorEastAsia"/>
                <w:sz w:val="24"/>
                <w:szCs w:val="24"/>
              </w:rPr>
            </w:pPr>
          </w:p>
        </w:tc>
        <w:tc>
          <w:tcPr>
            <w:tcW w:w="3372" w:type="dxa"/>
          </w:tcPr>
          <w:p w:rsidR="000F7AD7" w:rsidRDefault="00F84DEC">
            <w:pPr>
              <w:spacing w:line="360" w:lineRule="auto"/>
              <w:ind w:leftChars="338" w:left="710" w:firstLineChars="150" w:firstLine="360"/>
              <w:rPr>
                <w:rFonts w:asciiTheme="minorEastAsia" w:hAnsiTheme="minorEastAsia" w:cstheme="minorEastAsia"/>
                <w:sz w:val="24"/>
                <w:szCs w:val="24"/>
              </w:rPr>
            </w:pPr>
            <w:r>
              <w:rPr>
                <w:rFonts w:asciiTheme="minorEastAsia" w:hAnsiTheme="minorEastAsia" w:cstheme="minorEastAsia" w:hint="eastAsia"/>
                <w:sz w:val="24"/>
                <w:szCs w:val="24"/>
              </w:rPr>
              <w:t>亚洲</w:t>
            </w:r>
          </w:p>
        </w:tc>
        <w:tc>
          <w:tcPr>
            <w:tcW w:w="3453" w:type="dxa"/>
          </w:tcPr>
          <w:p w:rsidR="000F7AD7" w:rsidRDefault="00F84DEC">
            <w:pPr>
              <w:spacing w:line="360" w:lineRule="auto"/>
              <w:ind w:leftChars="338" w:left="710" w:firstLineChars="150" w:firstLine="360"/>
              <w:rPr>
                <w:rFonts w:asciiTheme="minorEastAsia" w:hAnsiTheme="minorEastAsia" w:cstheme="minorEastAsia"/>
                <w:sz w:val="24"/>
                <w:szCs w:val="24"/>
              </w:rPr>
            </w:pPr>
            <w:r>
              <w:rPr>
                <w:rFonts w:asciiTheme="minorEastAsia" w:hAnsiTheme="minorEastAsia" w:cstheme="minorEastAsia" w:hint="eastAsia"/>
                <w:sz w:val="24"/>
                <w:szCs w:val="24"/>
              </w:rPr>
              <w:t>欧洲</w:t>
            </w:r>
          </w:p>
        </w:tc>
      </w:tr>
      <w:tr w:rsidR="000F7AD7">
        <w:trPr>
          <w:trHeight w:val="420"/>
        </w:trPr>
        <w:tc>
          <w:tcPr>
            <w:tcW w:w="1438"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地形类型</w:t>
            </w:r>
          </w:p>
        </w:tc>
        <w:tc>
          <w:tcPr>
            <w:tcW w:w="3372" w:type="dxa"/>
          </w:tcPr>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地形以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为主。</w:t>
            </w:r>
          </w:p>
        </w:tc>
        <w:tc>
          <w:tcPr>
            <w:tcW w:w="3453"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地形以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为主。</w:t>
            </w:r>
          </w:p>
        </w:tc>
      </w:tr>
      <w:tr w:rsidR="000F7AD7">
        <w:trPr>
          <w:trHeight w:val="450"/>
        </w:trPr>
        <w:tc>
          <w:tcPr>
            <w:tcW w:w="1438"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平均海拔</w:t>
            </w:r>
          </w:p>
        </w:tc>
        <w:tc>
          <w:tcPr>
            <w:tcW w:w="3372"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除南极洲以外平均海拔最高。</w:t>
            </w:r>
          </w:p>
        </w:tc>
        <w:tc>
          <w:tcPr>
            <w:tcW w:w="3453"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世界上平均海拔最</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的大洲。</w:t>
            </w:r>
          </w:p>
        </w:tc>
      </w:tr>
      <w:tr w:rsidR="000F7AD7">
        <w:trPr>
          <w:trHeight w:val="360"/>
        </w:trPr>
        <w:tc>
          <w:tcPr>
            <w:tcW w:w="1438"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地面起伏</w:t>
            </w:r>
          </w:p>
        </w:tc>
        <w:tc>
          <w:tcPr>
            <w:tcW w:w="3372"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地面起伏大，高低悬殊。</w:t>
            </w:r>
          </w:p>
        </w:tc>
        <w:tc>
          <w:tcPr>
            <w:tcW w:w="3453"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地面起伏</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tc>
      </w:tr>
      <w:tr w:rsidR="000F7AD7">
        <w:trPr>
          <w:trHeight w:val="330"/>
        </w:trPr>
        <w:tc>
          <w:tcPr>
            <w:tcW w:w="1438"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地势特征</w:t>
            </w:r>
          </w:p>
        </w:tc>
        <w:tc>
          <w:tcPr>
            <w:tcW w:w="3372"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低。</w:t>
            </w:r>
          </w:p>
        </w:tc>
        <w:tc>
          <w:tcPr>
            <w:tcW w:w="3453"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南北高，中间低</w:t>
            </w:r>
          </w:p>
        </w:tc>
      </w:tr>
    </w:tbl>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(2)</w:t>
      </w:r>
      <w:r>
        <w:rPr>
          <w:rFonts w:asciiTheme="minorEastAsia" w:hAnsiTheme="minorEastAsia" w:cstheme="minorEastAsia" w:hint="eastAsia"/>
          <w:sz w:val="24"/>
          <w:szCs w:val="24"/>
        </w:rPr>
        <w:t>气候特征</w:t>
      </w:r>
    </w:p>
    <w:tbl>
      <w:tblPr>
        <w:tblpPr w:leftFromText="180" w:rightFromText="180" w:vertAnchor="text" w:horzAnchor="margin" w:tblpX="358" w:tblpY="128"/>
        <w:tblW w:w="8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3"/>
        <w:gridCol w:w="3260"/>
        <w:gridCol w:w="4294"/>
      </w:tblGrid>
      <w:tr w:rsidR="000F7AD7">
        <w:trPr>
          <w:trHeight w:val="126"/>
        </w:trPr>
        <w:tc>
          <w:tcPr>
            <w:tcW w:w="743" w:type="dxa"/>
          </w:tcPr>
          <w:p w:rsidR="000F7AD7" w:rsidRDefault="000F7AD7">
            <w:pPr>
              <w:spacing w:line="360" w:lineRule="auto"/>
              <w:ind w:left="710"/>
              <w:rPr>
                <w:rFonts w:asciiTheme="minorEastAsia" w:hAnsiTheme="minorEastAsia" w:cstheme="minorEastAsia"/>
                <w:sz w:val="24"/>
                <w:szCs w:val="24"/>
              </w:rPr>
            </w:pPr>
          </w:p>
        </w:tc>
        <w:tc>
          <w:tcPr>
            <w:tcW w:w="3260" w:type="dxa"/>
          </w:tcPr>
          <w:p w:rsidR="000F7AD7" w:rsidRDefault="00F84DEC">
            <w:pPr>
              <w:spacing w:line="360" w:lineRule="auto"/>
              <w:ind w:leftChars="338" w:left="710" w:firstLineChars="150" w:firstLine="360"/>
              <w:rPr>
                <w:rFonts w:asciiTheme="minorEastAsia" w:hAnsiTheme="minorEastAsia" w:cstheme="minorEastAsia"/>
                <w:sz w:val="24"/>
                <w:szCs w:val="24"/>
              </w:rPr>
            </w:pPr>
            <w:r>
              <w:rPr>
                <w:rFonts w:asciiTheme="minorEastAsia" w:hAnsiTheme="minorEastAsia" w:cstheme="minorEastAsia" w:hint="eastAsia"/>
                <w:sz w:val="24"/>
                <w:szCs w:val="24"/>
              </w:rPr>
              <w:t>亚洲</w:t>
            </w:r>
          </w:p>
        </w:tc>
        <w:tc>
          <w:tcPr>
            <w:tcW w:w="4294" w:type="dxa"/>
          </w:tcPr>
          <w:p w:rsidR="000F7AD7" w:rsidRDefault="00F84DEC">
            <w:pPr>
              <w:spacing w:line="360" w:lineRule="auto"/>
              <w:ind w:leftChars="338" w:left="710" w:firstLineChars="150" w:firstLine="360"/>
              <w:rPr>
                <w:rFonts w:asciiTheme="minorEastAsia" w:hAnsiTheme="minorEastAsia" w:cstheme="minorEastAsia"/>
                <w:sz w:val="24"/>
                <w:szCs w:val="24"/>
              </w:rPr>
            </w:pPr>
            <w:r>
              <w:rPr>
                <w:rFonts w:asciiTheme="minorEastAsia" w:hAnsiTheme="minorEastAsia" w:cstheme="minorEastAsia" w:hint="eastAsia"/>
                <w:sz w:val="24"/>
                <w:szCs w:val="24"/>
              </w:rPr>
              <w:t>欧洲</w:t>
            </w:r>
          </w:p>
        </w:tc>
      </w:tr>
      <w:tr w:rsidR="000F7AD7">
        <w:trPr>
          <w:trHeight w:val="1233"/>
        </w:trPr>
        <w:tc>
          <w:tcPr>
            <w:tcW w:w="743" w:type="dxa"/>
          </w:tcPr>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气候特征</w:t>
            </w:r>
          </w:p>
        </w:tc>
        <w:tc>
          <w:tcPr>
            <w:tcW w:w="3260"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①</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气候类型（缺少气候）。</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②大陆性特征显著。</w:t>
            </w:r>
          </w:p>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③</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气候显著。</w:t>
            </w:r>
            <w:r>
              <w:rPr>
                <w:rFonts w:asciiTheme="minorEastAsia" w:hAnsiTheme="minorEastAsia" w:cstheme="minorEastAsia" w:hint="eastAsia"/>
                <w:sz w:val="24"/>
                <w:szCs w:val="24"/>
              </w:rPr>
              <w:t xml:space="preserve">      </w:t>
            </w:r>
          </w:p>
        </w:tc>
        <w:tc>
          <w:tcPr>
            <w:tcW w:w="429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①温带气候为主</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②</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性特征显著。</w:t>
            </w:r>
          </w:p>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②温带海洋性气候</w:t>
            </w:r>
            <w:proofErr w:type="gramStart"/>
            <w:r>
              <w:rPr>
                <w:rFonts w:asciiTheme="minorEastAsia" w:hAnsiTheme="minorEastAsia" w:cstheme="minorEastAsia" w:hint="eastAsia"/>
                <w:sz w:val="24"/>
                <w:szCs w:val="24"/>
              </w:rPr>
              <w:t>和</w:t>
            </w:r>
            <w:proofErr w:type="gramEnd"/>
            <w:r>
              <w:rPr>
                <w:rFonts w:asciiTheme="minorEastAsia" w:hAnsiTheme="minorEastAsia" w:cstheme="minorEastAsia" w:hint="eastAsia"/>
                <w:sz w:val="24"/>
                <w:szCs w:val="24"/>
                <w:u w:val="single"/>
              </w:rPr>
              <w:t xml:space="preserve">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气候世界分布最广、最典型。</w:t>
            </w:r>
          </w:p>
        </w:tc>
      </w:tr>
    </w:tbl>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(3)</w:t>
      </w:r>
      <w:r>
        <w:rPr>
          <w:rFonts w:asciiTheme="minorEastAsia" w:hAnsiTheme="minorEastAsia" w:cstheme="minorEastAsia" w:hint="eastAsia"/>
          <w:sz w:val="24"/>
          <w:szCs w:val="24"/>
        </w:rPr>
        <w:t>河流与湖泊</w:t>
      </w: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①河流</w:t>
      </w:r>
    </w:p>
    <w:tbl>
      <w:tblPr>
        <w:tblpPr w:leftFromText="180" w:rightFromText="180" w:vertAnchor="text" w:horzAnchor="margin" w:tblpX="250" w:tblpY="128"/>
        <w:tblW w:w="8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4077"/>
        <w:gridCol w:w="3477"/>
      </w:tblGrid>
      <w:tr w:rsidR="000F7AD7">
        <w:trPr>
          <w:trHeight w:val="126"/>
        </w:trPr>
        <w:tc>
          <w:tcPr>
            <w:tcW w:w="851" w:type="dxa"/>
          </w:tcPr>
          <w:p w:rsidR="000F7AD7" w:rsidRDefault="000F7AD7">
            <w:pPr>
              <w:spacing w:line="360" w:lineRule="auto"/>
              <w:ind w:left="710"/>
              <w:rPr>
                <w:rFonts w:asciiTheme="minorEastAsia" w:hAnsiTheme="minorEastAsia" w:cstheme="minorEastAsia"/>
                <w:sz w:val="24"/>
                <w:szCs w:val="24"/>
              </w:rPr>
            </w:pPr>
          </w:p>
        </w:tc>
        <w:tc>
          <w:tcPr>
            <w:tcW w:w="4077" w:type="dxa"/>
          </w:tcPr>
          <w:p w:rsidR="000F7AD7" w:rsidRDefault="00F84DEC">
            <w:pPr>
              <w:spacing w:line="360" w:lineRule="auto"/>
              <w:ind w:leftChars="338" w:left="710" w:firstLineChars="150" w:firstLine="360"/>
              <w:rPr>
                <w:rFonts w:asciiTheme="minorEastAsia" w:hAnsiTheme="minorEastAsia" w:cstheme="minorEastAsia"/>
                <w:sz w:val="24"/>
                <w:szCs w:val="24"/>
              </w:rPr>
            </w:pPr>
            <w:r>
              <w:rPr>
                <w:rFonts w:asciiTheme="minorEastAsia" w:hAnsiTheme="minorEastAsia" w:cstheme="minorEastAsia" w:hint="eastAsia"/>
                <w:sz w:val="24"/>
                <w:szCs w:val="24"/>
              </w:rPr>
              <w:t>亚洲</w:t>
            </w:r>
          </w:p>
        </w:tc>
        <w:tc>
          <w:tcPr>
            <w:tcW w:w="3477" w:type="dxa"/>
          </w:tcPr>
          <w:p w:rsidR="000F7AD7" w:rsidRDefault="00F84DEC">
            <w:pPr>
              <w:spacing w:line="360" w:lineRule="auto"/>
              <w:ind w:leftChars="338" w:left="710" w:firstLineChars="150" w:firstLine="360"/>
              <w:rPr>
                <w:rFonts w:asciiTheme="minorEastAsia" w:hAnsiTheme="minorEastAsia" w:cstheme="minorEastAsia"/>
                <w:sz w:val="24"/>
                <w:szCs w:val="24"/>
              </w:rPr>
            </w:pPr>
            <w:r>
              <w:rPr>
                <w:rFonts w:asciiTheme="minorEastAsia" w:hAnsiTheme="minorEastAsia" w:cstheme="minorEastAsia" w:hint="eastAsia"/>
                <w:sz w:val="24"/>
                <w:szCs w:val="24"/>
              </w:rPr>
              <w:t>欧洲</w:t>
            </w:r>
          </w:p>
        </w:tc>
      </w:tr>
      <w:tr w:rsidR="000F7AD7">
        <w:trPr>
          <w:trHeight w:val="949"/>
        </w:trPr>
        <w:tc>
          <w:tcPr>
            <w:tcW w:w="851" w:type="dxa"/>
          </w:tcPr>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河流特征</w:t>
            </w:r>
          </w:p>
        </w:tc>
        <w:tc>
          <w:tcPr>
            <w:tcW w:w="4077"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①水系结构呈</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状，形成从中部高原山地流向周围海洋的外流水系。</w:t>
            </w:r>
          </w:p>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②</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流域面积广大。</w:t>
            </w:r>
          </w:p>
        </w:tc>
        <w:tc>
          <w:tcPr>
            <w:tcW w:w="3477"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河流稠密，水流平缓；河流短小，水量丰富；航运价值高。</w:t>
            </w:r>
          </w:p>
        </w:tc>
      </w:tr>
      <w:tr w:rsidR="000F7AD7">
        <w:trPr>
          <w:trHeight w:val="309"/>
        </w:trPr>
        <w:tc>
          <w:tcPr>
            <w:tcW w:w="851" w:type="dxa"/>
            <w:tcBorders>
              <w:bottom w:val="single" w:sz="4" w:space="0" w:color="auto"/>
            </w:tcBorders>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主要河流</w:t>
            </w:r>
          </w:p>
        </w:tc>
        <w:tc>
          <w:tcPr>
            <w:tcW w:w="4077"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长江的</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和</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都居亚洲首位、世界第</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河是亚洲流经国家最多的国际性河流。</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亚洲中部的锡尔河和阿姆河是世界上两条著名的</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河。</w:t>
            </w:r>
          </w:p>
        </w:tc>
        <w:tc>
          <w:tcPr>
            <w:tcW w:w="3477"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河是欧洲最长的河</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流、世界最长内流河。</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是世界上流经国家最多的国际性河流。</w:t>
            </w:r>
          </w:p>
        </w:tc>
      </w:tr>
    </w:tbl>
    <w:p w:rsidR="000F7AD7" w:rsidRDefault="000F7AD7">
      <w:pPr>
        <w:spacing w:line="360" w:lineRule="auto"/>
        <w:ind w:firstLineChars="200" w:firstLine="480"/>
        <w:rPr>
          <w:rFonts w:asciiTheme="minorEastAsia" w:hAnsiTheme="minorEastAsia" w:cstheme="minorEastAsia"/>
          <w:sz w:val="24"/>
          <w:szCs w:val="24"/>
        </w:rPr>
      </w:pPr>
    </w:p>
    <w:p w:rsidR="000F7AD7" w:rsidRDefault="00F84DEC">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lastRenderedPageBreak/>
        <w:t>②湖泊</w:t>
      </w:r>
    </w:p>
    <w:tbl>
      <w:tblPr>
        <w:tblpPr w:leftFromText="180" w:rightFromText="180" w:vertAnchor="text" w:horzAnchor="margin" w:tblpX="392" w:tblpY="128"/>
        <w:tblW w:w="8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6"/>
        <w:gridCol w:w="3477"/>
      </w:tblGrid>
      <w:tr w:rsidR="000F7AD7">
        <w:trPr>
          <w:trHeight w:val="126"/>
        </w:trPr>
        <w:tc>
          <w:tcPr>
            <w:tcW w:w="4786" w:type="dxa"/>
          </w:tcPr>
          <w:p w:rsidR="000F7AD7" w:rsidRDefault="00F84DEC">
            <w:pPr>
              <w:spacing w:line="360" w:lineRule="auto"/>
              <w:ind w:firstLineChars="450" w:firstLine="1080"/>
              <w:rPr>
                <w:rFonts w:asciiTheme="minorEastAsia" w:hAnsiTheme="minorEastAsia" w:cstheme="minorEastAsia"/>
                <w:sz w:val="24"/>
                <w:szCs w:val="24"/>
              </w:rPr>
            </w:pPr>
            <w:r>
              <w:rPr>
                <w:rFonts w:asciiTheme="minorEastAsia" w:hAnsiTheme="minorEastAsia" w:cstheme="minorEastAsia" w:hint="eastAsia"/>
                <w:sz w:val="24"/>
                <w:szCs w:val="24"/>
              </w:rPr>
              <w:t>湖泊特点</w:t>
            </w:r>
          </w:p>
        </w:tc>
        <w:tc>
          <w:tcPr>
            <w:tcW w:w="3477" w:type="dxa"/>
          </w:tcPr>
          <w:p w:rsidR="000F7AD7" w:rsidRDefault="00F84DEC">
            <w:pPr>
              <w:spacing w:line="360" w:lineRule="auto"/>
              <w:ind w:leftChars="338" w:left="710" w:firstLineChars="150" w:firstLine="360"/>
              <w:rPr>
                <w:rFonts w:asciiTheme="minorEastAsia" w:hAnsiTheme="minorEastAsia" w:cstheme="minorEastAsia"/>
                <w:sz w:val="24"/>
                <w:szCs w:val="24"/>
                <w:u w:val="single"/>
              </w:rPr>
            </w:pPr>
            <w:r>
              <w:rPr>
                <w:rFonts w:asciiTheme="minorEastAsia" w:hAnsiTheme="minorEastAsia" w:cstheme="minorEastAsia" w:hint="eastAsia"/>
                <w:sz w:val="24"/>
                <w:szCs w:val="24"/>
              </w:rPr>
              <w:t>湖泊特点</w:t>
            </w:r>
          </w:p>
        </w:tc>
      </w:tr>
      <w:tr w:rsidR="000F7AD7">
        <w:trPr>
          <w:trHeight w:val="70"/>
        </w:trPr>
        <w:tc>
          <w:tcPr>
            <w:tcW w:w="4786"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世界上最深的淡水湖</w:t>
            </w:r>
          </w:p>
        </w:tc>
        <w:tc>
          <w:tcPr>
            <w:tcW w:w="3477" w:type="dxa"/>
          </w:tcPr>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u w:val="single"/>
              </w:rPr>
              <w:t xml:space="preserve">              </w:t>
            </w:r>
          </w:p>
        </w:tc>
      </w:tr>
      <w:tr w:rsidR="000F7AD7">
        <w:trPr>
          <w:trHeight w:val="89"/>
        </w:trPr>
        <w:tc>
          <w:tcPr>
            <w:tcW w:w="4786"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世界上面积最大的</w:t>
            </w:r>
          </w:p>
        </w:tc>
        <w:tc>
          <w:tcPr>
            <w:tcW w:w="3477" w:type="dxa"/>
          </w:tcPr>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u w:val="single"/>
              </w:rPr>
              <w:t xml:space="preserve">               </w:t>
            </w:r>
          </w:p>
        </w:tc>
      </w:tr>
      <w:tr w:rsidR="000F7AD7">
        <w:trPr>
          <w:trHeight w:val="360"/>
        </w:trPr>
        <w:tc>
          <w:tcPr>
            <w:tcW w:w="4786"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世界上海面海拔最低、含盐度很高的咸水湖</w:t>
            </w:r>
          </w:p>
        </w:tc>
        <w:tc>
          <w:tcPr>
            <w:tcW w:w="3477" w:type="dxa"/>
          </w:tcPr>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u w:val="single"/>
              </w:rPr>
              <w:t xml:space="preserve">              </w:t>
            </w:r>
          </w:p>
        </w:tc>
      </w:tr>
      <w:tr w:rsidR="000F7AD7">
        <w:trPr>
          <w:trHeight w:val="70"/>
        </w:trPr>
        <w:tc>
          <w:tcPr>
            <w:tcW w:w="4786" w:type="dxa"/>
          </w:tcPr>
          <w:p w:rsidR="000F7AD7" w:rsidRDefault="00F84DEC">
            <w:pPr>
              <w:spacing w:line="360" w:lineRule="auto"/>
              <w:rPr>
                <w:rFonts w:asciiTheme="minorEastAsia" w:hAnsiTheme="minorEastAsia" w:cstheme="minorEastAsia"/>
                <w:sz w:val="24"/>
                <w:szCs w:val="24"/>
              </w:rPr>
            </w:pPr>
            <w:proofErr w:type="gramStart"/>
            <w:r>
              <w:rPr>
                <w:rFonts w:asciiTheme="minorEastAsia" w:hAnsiTheme="minorEastAsia" w:cstheme="minorEastAsia" w:hint="eastAsia"/>
                <w:sz w:val="24"/>
                <w:szCs w:val="24"/>
              </w:rPr>
              <w:t>一</w:t>
            </w:r>
            <w:proofErr w:type="gramEnd"/>
            <w:r>
              <w:rPr>
                <w:rFonts w:asciiTheme="minorEastAsia" w:hAnsiTheme="minorEastAsia" w:cstheme="minorEastAsia" w:hint="eastAsia"/>
                <w:sz w:val="24"/>
                <w:szCs w:val="24"/>
              </w:rPr>
              <w:t>半咸水，一半淡水的湖泊</w:t>
            </w:r>
          </w:p>
        </w:tc>
        <w:tc>
          <w:tcPr>
            <w:tcW w:w="3477" w:type="dxa"/>
          </w:tcPr>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u w:val="single"/>
              </w:rPr>
              <w:t xml:space="preserve">               </w:t>
            </w:r>
          </w:p>
        </w:tc>
      </w:tr>
    </w:tbl>
    <w:p w:rsidR="000F7AD7" w:rsidRDefault="00F84DEC">
      <w:pPr>
        <w:spacing w:line="360" w:lineRule="auto"/>
        <w:ind w:firstLineChars="200" w:firstLine="482"/>
        <w:rPr>
          <w:rFonts w:asciiTheme="minorEastAsia" w:hAnsiTheme="minorEastAsia" w:cstheme="minorEastAsia"/>
          <w:b/>
          <w:sz w:val="24"/>
          <w:szCs w:val="24"/>
        </w:rPr>
      </w:pPr>
      <w:r>
        <w:rPr>
          <w:rFonts w:asciiTheme="minorEastAsia" w:hAnsiTheme="minorEastAsia" w:cstheme="minorEastAsia" w:hint="eastAsia"/>
          <w:b/>
          <w:sz w:val="24"/>
          <w:szCs w:val="24"/>
        </w:rPr>
        <w:t>4.</w:t>
      </w:r>
      <w:r>
        <w:rPr>
          <w:rFonts w:asciiTheme="minorEastAsia" w:hAnsiTheme="minorEastAsia" w:cstheme="minorEastAsia" w:hint="eastAsia"/>
          <w:b/>
          <w:sz w:val="24"/>
          <w:szCs w:val="24"/>
        </w:rPr>
        <w:t>人口和国家</w:t>
      </w:r>
    </w:p>
    <w:p w:rsidR="000F7AD7" w:rsidRDefault="00F84DEC">
      <w:pPr>
        <w:spacing w:line="360" w:lineRule="auto"/>
        <w:ind w:firstLineChars="200" w:firstLine="482"/>
        <w:rPr>
          <w:rFonts w:asciiTheme="minorEastAsia" w:hAnsiTheme="minorEastAsia" w:cstheme="minorEastAsia"/>
          <w:b/>
          <w:sz w:val="24"/>
          <w:szCs w:val="24"/>
        </w:rPr>
      </w:pPr>
      <w:r>
        <w:rPr>
          <w:rFonts w:asciiTheme="minorEastAsia" w:hAnsiTheme="minorEastAsia" w:cstheme="minorEastAsia"/>
          <w:b/>
          <w:noProof/>
          <w:sz w:val="24"/>
          <w:szCs w:val="24"/>
        </w:rPr>
        <w:drawing>
          <wp:anchor distT="0" distB="0" distL="0" distR="0" simplePos="0" relativeHeight="251626496" behindDoc="0" locked="0" layoutInCell="1" allowOverlap="1">
            <wp:simplePos x="0" y="0"/>
            <wp:positionH relativeFrom="column">
              <wp:posOffset>715010</wp:posOffset>
            </wp:positionH>
            <wp:positionV relativeFrom="paragraph">
              <wp:posOffset>226060</wp:posOffset>
            </wp:positionV>
            <wp:extent cx="2739390" cy="2051050"/>
            <wp:effectExtent l="0" t="0" r="3810" b="6350"/>
            <wp:wrapNone/>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166">
                      <a:grayscl/>
                      <a:lum bright="-10000" contrast="40000"/>
                    </a:blip>
                    <a:srcRect/>
                    <a:stretch>
                      <a:fillRect/>
                    </a:stretch>
                  </pic:blipFill>
                  <pic:spPr>
                    <a:xfrm>
                      <a:off x="0" y="0"/>
                      <a:ext cx="2739390" cy="2051050"/>
                    </a:xfrm>
                    <a:prstGeom prst="rect">
                      <a:avLst/>
                    </a:prstGeom>
                    <a:noFill/>
                    <a:ln w="9525">
                      <a:noFill/>
                      <a:miter lim="800000"/>
                      <a:headEnd/>
                      <a:tailEnd/>
                    </a:ln>
                  </pic:spPr>
                </pic:pic>
              </a:graphicData>
            </a:graphic>
          </wp:anchor>
        </w:drawing>
      </w:r>
    </w:p>
    <w:p w:rsidR="000F7AD7" w:rsidRDefault="000F7AD7">
      <w:pPr>
        <w:spacing w:line="360" w:lineRule="auto"/>
        <w:ind w:firstLineChars="200" w:firstLine="482"/>
        <w:rPr>
          <w:rFonts w:asciiTheme="minorEastAsia" w:hAnsiTheme="minorEastAsia" w:cstheme="minorEastAsia"/>
          <w:b/>
          <w:sz w:val="24"/>
          <w:szCs w:val="24"/>
        </w:rPr>
      </w:pPr>
    </w:p>
    <w:p w:rsidR="000F7AD7" w:rsidRDefault="000F7AD7">
      <w:pPr>
        <w:spacing w:line="360" w:lineRule="auto"/>
        <w:ind w:firstLineChars="200" w:firstLine="482"/>
        <w:rPr>
          <w:rFonts w:asciiTheme="minorEastAsia" w:hAnsiTheme="minorEastAsia" w:cstheme="minorEastAsia"/>
          <w:b/>
          <w:sz w:val="24"/>
          <w:szCs w:val="24"/>
        </w:rPr>
      </w:pPr>
    </w:p>
    <w:p w:rsidR="000F7AD7" w:rsidRDefault="000F7AD7">
      <w:pPr>
        <w:spacing w:line="360" w:lineRule="auto"/>
        <w:ind w:firstLineChars="200" w:firstLine="482"/>
        <w:rPr>
          <w:rFonts w:asciiTheme="minorEastAsia" w:hAnsiTheme="minorEastAsia" w:cstheme="minorEastAsia"/>
          <w:b/>
          <w:sz w:val="24"/>
          <w:szCs w:val="24"/>
        </w:rPr>
      </w:pPr>
    </w:p>
    <w:p w:rsidR="000F7AD7" w:rsidRDefault="000F7AD7">
      <w:pPr>
        <w:spacing w:line="360" w:lineRule="auto"/>
        <w:ind w:firstLineChars="200" w:firstLine="482"/>
        <w:rPr>
          <w:rFonts w:asciiTheme="minorEastAsia" w:hAnsiTheme="minorEastAsia" w:cstheme="minorEastAsia"/>
          <w:b/>
          <w:sz w:val="24"/>
          <w:szCs w:val="24"/>
        </w:rPr>
      </w:pPr>
    </w:p>
    <w:p w:rsidR="000F7AD7" w:rsidRDefault="000F7AD7">
      <w:pPr>
        <w:spacing w:line="360" w:lineRule="auto"/>
        <w:ind w:firstLineChars="200" w:firstLine="482"/>
        <w:rPr>
          <w:rFonts w:asciiTheme="minorEastAsia" w:hAnsiTheme="minorEastAsia" w:cstheme="minorEastAsia"/>
          <w:b/>
          <w:sz w:val="24"/>
          <w:szCs w:val="24"/>
        </w:rPr>
      </w:pPr>
    </w:p>
    <w:p w:rsidR="000F7AD7" w:rsidRDefault="000F7AD7">
      <w:pPr>
        <w:spacing w:line="360" w:lineRule="auto"/>
        <w:ind w:firstLineChars="200" w:firstLine="482"/>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tbl>
      <w:tblPr>
        <w:tblpPr w:leftFromText="180" w:rightFromText="180" w:vertAnchor="text" w:horzAnchor="margin" w:tblpX="358" w:tblpY="128"/>
        <w:tblW w:w="8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3"/>
        <w:gridCol w:w="3260"/>
        <w:gridCol w:w="4294"/>
      </w:tblGrid>
      <w:tr w:rsidR="000F7AD7">
        <w:trPr>
          <w:trHeight w:val="126"/>
        </w:trPr>
        <w:tc>
          <w:tcPr>
            <w:tcW w:w="743" w:type="dxa"/>
          </w:tcPr>
          <w:p w:rsidR="000F7AD7" w:rsidRDefault="000F7AD7">
            <w:pPr>
              <w:spacing w:line="360" w:lineRule="auto"/>
              <w:ind w:left="710"/>
              <w:rPr>
                <w:rFonts w:asciiTheme="minorEastAsia" w:hAnsiTheme="minorEastAsia" w:cstheme="minorEastAsia"/>
                <w:sz w:val="24"/>
                <w:szCs w:val="24"/>
              </w:rPr>
            </w:pPr>
          </w:p>
        </w:tc>
        <w:tc>
          <w:tcPr>
            <w:tcW w:w="3260" w:type="dxa"/>
          </w:tcPr>
          <w:p w:rsidR="000F7AD7" w:rsidRDefault="00F84DEC">
            <w:pPr>
              <w:spacing w:line="360" w:lineRule="auto"/>
              <w:ind w:leftChars="338" w:left="710" w:firstLineChars="150" w:firstLine="360"/>
              <w:rPr>
                <w:rFonts w:asciiTheme="minorEastAsia" w:hAnsiTheme="minorEastAsia" w:cstheme="minorEastAsia"/>
                <w:sz w:val="24"/>
                <w:szCs w:val="24"/>
              </w:rPr>
            </w:pPr>
            <w:r>
              <w:rPr>
                <w:rFonts w:asciiTheme="minorEastAsia" w:hAnsiTheme="minorEastAsia" w:cstheme="minorEastAsia" w:hint="eastAsia"/>
                <w:sz w:val="24"/>
                <w:szCs w:val="24"/>
              </w:rPr>
              <w:t>亚洲</w:t>
            </w:r>
          </w:p>
        </w:tc>
        <w:tc>
          <w:tcPr>
            <w:tcW w:w="4294" w:type="dxa"/>
          </w:tcPr>
          <w:p w:rsidR="000F7AD7" w:rsidRDefault="00F84DEC">
            <w:pPr>
              <w:spacing w:line="360" w:lineRule="auto"/>
              <w:ind w:leftChars="338" w:left="710" w:firstLineChars="150" w:firstLine="360"/>
              <w:rPr>
                <w:rFonts w:asciiTheme="minorEastAsia" w:hAnsiTheme="minorEastAsia" w:cstheme="minorEastAsia"/>
                <w:sz w:val="24"/>
                <w:szCs w:val="24"/>
              </w:rPr>
            </w:pPr>
            <w:r>
              <w:rPr>
                <w:rFonts w:asciiTheme="minorEastAsia" w:hAnsiTheme="minorEastAsia" w:cstheme="minorEastAsia" w:hint="eastAsia"/>
                <w:sz w:val="24"/>
                <w:szCs w:val="24"/>
              </w:rPr>
              <w:t>欧洲</w:t>
            </w:r>
          </w:p>
        </w:tc>
      </w:tr>
      <w:tr w:rsidR="000F7AD7">
        <w:trPr>
          <w:trHeight w:val="1233"/>
        </w:trPr>
        <w:tc>
          <w:tcPr>
            <w:tcW w:w="743"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人口和国家</w:t>
            </w:r>
          </w:p>
        </w:tc>
        <w:tc>
          <w:tcPr>
            <w:tcW w:w="3260"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人口最</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的大洲。世界上人口超过</w:t>
            </w:r>
            <w:r>
              <w:rPr>
                <w:rFonts w:asciiTheme="minorEastAsia" w:hAnsiTheme="minorEastAsia" w:cstheme="minorEastAsia" w:hint="eastAsia"/>
                <w:sz w:val="24"/>
                <w:szCs w:val="24"/>
              </w:rPr>
              <w:t>1</w:t>
            </w:r>
            <w:r>
              <w:rPr>
                <w:rFonts w:asciiTheme="minorEastAsia" w:hAnsiTheme="minorEastAsia" w:cstheme="minorEastAsia" w:hint="eastAsia"/>
                <w:sz w:val="24"/>
                <w:szCs w:val="24"/>
              </w:rPr>
              <w:t>亿的国家，大多数在亚洲。</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亚洲东部、南部人口</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；西部、北部人口</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tc>
        <w:tc>
          <w:tcPr>
            <w:tcW w:w="429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欧洲人口居世界各</w:t>
            </w:r>
            <w:proofErr w:type="gramStart"/>
            <w:r>
              <w:rPr>
                <w:rFonts w:asciiTheme="minorEastAsia" w:hAnsiTheme="minorEastAsia" w:cstheme="minorEastAsia" w:hint="eastAsia"/>
                <w:sz w:val="24"/>
                <w:szCs w:val="24"/>
              </w:rPr>
              <w:t>大洲第</w:t>
            </w:r>
            <w:proofErr w:type="gramEnd"/>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位。</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除北部寒冷地区外，大部分地区人</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口</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欧洲是世界上人口自然增长率</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最</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的大洲。</w:t>
            </w:r>
          </w:p>
        </w:tc>
      </w:tr>
    </w:tbl>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二、非洲</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 xml:space="preserve">   1.</w:t>
      </w:r>
      <w:r>
        <w:rPr>
          <w:rFonts w:asciiTheme="minorEastAsia" w:hAnsiTheme="minorEastAsia" w:cstheme="minorEastAsia" w:hint="eastAsia"/>
          <w:b/>
          <w:sz w:val="24"/>
          <w:szCs w:val="24"/>
        </w:rPr>
        <w:t>概况</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noProof/>
          <w:sz w:val="24"/>
          <w:szCs w:val="24"/>
        </w:rPr>
        <w:drawing>
          <wp:anchor distT="0" distB="0" distL="0" distR="0" simplePos="0" relativeHeight="251627520" behindDoc="0" locked="0" layoutInCell="1" allowOverlap="1">
            <wp:simplePos x="0" y="0"/>
            <wp:positionH relativeFrom="column">
              <wp:posOffset>1352550</wp:posOffset>
            </wp:positionH>
            <wp:positionV relativeFrom="paragraph">
              <wp:posOffset>33020</wp:posOffset>
            </wp:positionV>
            <wp:extent cx="2381250" cy="2364105"/>
            <wp:effectExtent l="0" t="0" r="0" b="7620"/>
            <wp:wrapNone/>
            <wp:docPr id="4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8"/>
                    <pic:cNvPicPr>
                      <a:picLocks noChangeAspect="1" noChangeArrowheads="1"/>
                    </pic:cNvPicPr>
                  </pic:nvPicPr>
                  <pic:blipFill>
                    <a:blip r:embed="rId167"/>
                    <a:srcRect/>
                    <a:stretch>
                      <a:fillRect/>
                    </a:stretch>
                  </pic:blipFill>
                  <pic:spPr>
                    <a:xfrm>
                      <a:off x="0" y="0"/>
                      <a:ext cx="2381250" cy="2364656"/>
                    </a:xfrm>
                    <a:prstGeom prst="rect">
                      <a:avLst/>
                    </a:prstGeom>
                    <a:noFill/>
                    <a:ln w="9525">
                      <a:noFill/>
                      <a:miter lim="800000"/>
                      <a:headEnd/>
                      <a:tailEnd/>
                    </a:ln>
                  </pic:spPr>
                </pic:pic>
              </a:graphicData>
            </a:graphic>
          </wp:anchor>
        </w:drawing>
      </w: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0F7AD7">
      <w:pPr>
        <w:spacing w:line="360" w:lineRule="auto"/>
        <w:rPr>
          <w:rFonts w:asciiTheme="minorEastAsia" w:hAnsiTheme="minorEastAsia" w:cstheme="minorEastAsia"/>
          <w:b/>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lastRenderedPageBreak/>
        <w:t xml:space="preserve"> (1)</w:t>
      </w:r>
      <w:r>
        <w:rPr>
          <w:rFonts w:asciiTheme="minorEastAsia" w:hAnsiTheme="minorEastAsia" w:cstheme="minorEastAsia" w:hint="eastAsia"/>
          <w:sz w:val="24"/>
          <w:szCs w:val="24"/>
        </w:rPr>
        <w:t>地理位置：</w:t>
      </w:r>
    </w:p>
    <w:p w:rsidR="000F7AD7" w:rsidRDefault="00F84DEC">
      <w:pPr>
        <w:spacing w:line="360" w:lineRule="auto"/>
        <w:ind w:firstLineChars="147" w:firstLine="353"/>
        <w:rPr>
          <w:rFonts w:asciiTheme="minorEastAsia" w:hAnsiTheme="minorEastAsia" w:cstheme="minorEastAsia"/>
          <w:sz w:val="24"/>
          <w:szCs w:val="24"/>
        </w:rPr>
      </w:pPr>
      <w:r>
        <w:rPr>
          <w:rFonts w:asciiTheme="minorEastAsia" w:hAnsiTheme="minorEastAsia" w:cstheme="minorEastAsia" w:hint="eastAsia"/>
          <w:sz w:val="24"/>
          <w:szCs w:val="24"/>
        </w:rPr>
        <w:t>①半球位置：从东西半球来看，位于</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半球；从南北半球来看，地跨南北半球。</w:t>
      </w:r>
    </w:p>
    <w:p w:rsidR="000F7AD7" w:rsidRDefault="00F84DEC">
      <w:pPr>
        <w:spacing w:line="360" w:lineRule="auto"/>
        <w:ind w:firstLineChars="147" w:firstLine="353"/>
        <w:rPr>
          <w:rFonts w:asciiTheme="minorEastAsia" w:hAnsiTheme="minorEastAsia" w:cstheme="minorEastAsia"/>
          <w:sz w:val="24"/>
          <w:szCs w:val="24"/>
        </w:rPr>
      </w:pPr>
      <w:r>
        <w:rPr>
          <w:rFonts w:asciiTheme="minorEastAsia" w:hAnsiTheme="minorEastAsia" w:cstheme="minorEastAsia" w:hint="eastAsia"/>
          <w:sz w:val="24"/>
          <w:szCs w:val="24"/>
        </w:rPr>
        <w:t>②纬度位置：赤道穿过非洲</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部，大部分位于地球“五带”中的</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带。</w:t>
      </w:r>
    </w:p>
    <w:p w:rsidR="000F7AD7" w:rsidRDefault="00F84DEC">
      <w:pPr>
        <w:spacing w:line="360" w:lineRule="auto"/>
        <w:ind w:firstLineChars="147" w:firstLine="353"/>
        <w:rPr>
          <w:rFonts w:asciiTheme="minorEastAsia" w:hAnsiTheme="minorEastAsia" w:cstheme="minorEastAsia"/>
          <w:sz w:val="24"/>
          <w:szCs w:val="24"/>
        </w:rPr>
      </w:pPr>
      <w:r>
        <w:rPr>
          <w:rFonts w:asciiTheme="minorEastAsia" w:hAnsiTheme="minorEastAsia" w:cstheme="minorEastAsia" w:hint="eastAsia"/>
          <w:sz w:val="24"/>
          <w:szCs w:val="24"/>
        </w:rPr>
        <w:t>③海陆位置：东濒</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洋，西临大西洋，北隔地中海及</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海峡与欧洲相望，东北与亚洲之间隔着狭长的</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海，并以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运河为陆上分界。</w:t>
      </w:r>
    </w:p>
    <w:p w:rsidR="000F7AD7" w:rsidRDefault="00F84DEC">
      <w:pPr>
        <w:spacing w:line="360" w:lineRule="auto"/>
        <w:ind w:firstLineChars="147" w:firstLine="353"/>
        <w:rPr>
          <w:rFonts w:asciiTheme="minorEastAsia" w:hAnsiTheme="minorEastAsia" w:cstheme="minorEastAsia"/>
          <w:sz w:val="24"/>
          <w:szCs w:val="24"/>
        </w:rPr>
      </w:pPr>
      <w:r>
        <w:rPr>
          <w:rFonts w:asciiTheme="minorEastAsia" w:hAnsiTheme="minorEastAsia" w:cstheme="minorEastAsia" w:hint="eastAsia"/>
          <w:sz w:val="24"/>
          <w:szCs w:val="24"/>
        </w:rPr>
        <w:t>(2)</w:t>
      </w:r>
      <w:r>
        <w:rPr>
          <w:rFonts w:asciiTheme="minorEastAsia" w:hAnsiTheme="minorEastAsia" w:cstheme="minorEastAsia" w:hint="eastAsia"/>
          <w:sz w:val="24"/>
          <w:szCs w:val="24"/>
        </w:rPr>
        <w:t>国家：</w:t>
      </w:r>
    </w:p>
    <w:p w:rsidR="000F7AD7" w:rsidRDefault="00F84DEC">
      <w:pPr>
        <w:spacing w:line="360" w:lineRule="auto"/>
        <w:ind w:firstLineChars="147" w:firstLine="353"/>
        <w:rPr>
          <w:rFonts w:asciiTheme="minorEastAsia" w:hAnsiTheme="minorEastAsia" w:cstheme="minorEastAsia"/>
          <w:sz w:val="24"/>
          <w:szCs w:val="24"/>
        </w:rPr>
      </w:pPr>
      <w:r>
        <w:rPr>
          <w:rFonts w:asciiTheme="minorEastAsia" w:hAnsiTheme="minorEastAsia" w:cstheme="minorEastAsia" w:hint="eastAsia"/>
          <w:sz w:val="24"/>
          <w:szCs w:val="24"/>
        </w:rPr>
        <w:t>第二次世界大战以前，非洲只有①</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、埃塞俄比亚和②</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3</w:t>
      </w:r>
      <w:r>
        <w:rPr>
          <w:rFonts w:asciiTheme="minorEastAsia" w:hAnsiTheme="minorEastAsia" w:cstheme="minorEastAsia" w:hint="eastAsia"/>
          <w:sz w:val="24"/>
          <w:szCs w:val="24"/>
        </w:rPr>
        <w:t>个独立国家。目前，非洲是世界上国家和地区最</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的国家和地区。</w:t>
      </w:r>
    </w:p>
    <w:p w:rsidR="000F7AD7" w:rsidRDefault="00F84DEC">
      <w:pPr>
        <w:spacing w:line="360" w:lineRule="auto"/>
        <w:ind w:firstLineChars="147" w:firstLine="354"/>
        <w:rPr>
          <w:rFonts w:asciiTheme="minorEastAsia" w:hAnsiTheme="minorEastAsia" w:cstheme="minorEastAsia"/>
          <w:b/>
          <w:sz w:val="24"/>
          <w:szCs w:val="24"/>
        </w:rPr>
      </w:pPr>
      <w:r>
        <w:rPr>
          <w:rFonts w:asciiTheme="minorEastAsia" w:hAnsiTheme="minorEastAsia" w:cstheme="minorEastAsia" w:hint="eastAsia"/>
          <w:b/>
          <w:sz w:val="24"/>
          <w:szCs w:val="24"/>
        </w:rPr>
        <w:t>2.</w:t>
      </w:r>
      <w:r>
        <w:rPr>
          <w:rFonts w:asciiTheme="minorEastAsia" w:hAnsiTheme="minorEastAsia" w:cstheme="minorEastAsia" w:hint="eastAsia"/>
          <w:b/>
          <w:sz w:val="24"/>
          <w:szCs w:val="24"/>
        </w:rPr>
        <w:t>地形</w:t>
      </w:r>
    </w:p>
    <w:p w:rsidR="000F7AD7" w:rsidRDefault="00F84DEC">
      <w:pPr>
        <w:spacing w:line="360" w:lineRule="auto"/>
        <w:ind w:firstLineChars="147" w:firstLine="353"/>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28544" behindDoc="0" locked="0" layoutInCell="1" allowOverlap="1">
            <wp:simplePos x="0" y="0"/>
            <wp:positionH relativeFrom="column">
              <wp:posOffset>1119505</wp:posOffset>
            </wp:positionH>
            <wp:positionV relativeFrom="paragraph">
              <wp:posOffset>12065</wp:posOffset>
            </wp:positionV>
            <wp:extent cx="3557270" cy="3857625"/>
            <wp:effectExtent l="0" t="0" r="5080" b="0"/>
            <wp:wrapNone/>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noChangeArrowheads="1"/>
                    </pic:cNvPicPr>
                  </pic:nvPicPr>
                  <pic:blipFill>
                    <a:blip r:embed="rId168"/>
                    <a:srcRect/>
                    <a:stretch>
                      <a:fillRect/>
                    </a:stretch>
                  </pic:blipFill>
                  <pic:spPr>
                    <a:xfrm>
                      <a:off x="0" y="0"/>
                      <a:ext cx="3557270" cy="3857625"/>
                    </a:xfrm>
                    <a:prstGeom prst="rect">
                      <a:avLst/>
                    </a:prstGeom>
                    <a:noFill/>
                    <a:ln w="9525">
                      <a:noFill/>
                      <a:miter lim="800000"/>
                      <a:headEnd/>
                      <a:tailEnd/>
                    </a:ln>
                  </pic:spPr>
                </pic:pic>
              </a:graphicData>
            </a:graphic>
          </wp:anchor>
        </w:drawing>
      </w: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0F7AD7">
      <w:pPr>
        <w:spacing w:line="360" w:lineRule="auto"/>
        <w:ind w:firstLineChars="147" w:firstLine="353"/>
        <w:rPr>
          <w:rFonts w:asciiTheme="minorEastAsia" w:hAnsiTheme="minorEastAsia" w:cstheme="minorEastAsia"/>
          <w:sz w:val="24"/>
          <w:szCs w:val="24"/>
        </w:rPr>
      </w:pPr>
    </w:p>
    <w:p w:rsidR="000F7AD7" w:rsidRDefault="00F84DEC">
      <w:pPr>
        <w:spacing w:line="360" w:lineRule="auto"/>
        <w:ind w:firstLineChars="147" w:firstLine="353"/>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sz w:val="24"/>
          <w:szCs w:val="24"/>
        </w:rPr>
        <w:t>地形地势特点：地形以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为主，被称为“</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”。地</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势</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低。</w:t>
      </w:r>
    </w:p>
    <w:p w:rsidR="000F7AD7" w:rsidRDefault="00F84DEC">
      <w:pPr>
        <w:spacing w:line="360" w:lineRule="auto"/>
        <w:ind w:firstLine="465"/>
        <w:rPr>
          <w:rFonts w:asciiTheme="minorEastAsia" w:hAnsiTheme="minorEastAsia" w:cstheme="minorEastAsia"/>
          <w:sz w:val="24"/>
          <w:szCs w:val="24"/>
        </w:rPr>
      </w:pPr>
      <w:r>
        <w:rPr>
          <w:rFonts w:asciiTheme="minorEastAsia" w:hAnsiTheme="minorEastAsia" w:cstheme="minorEastAsia" w:hint="eastAsia"/>
          <w:sz w:val="24"/>
          <w:szCs w:val="24"/>
        </w:rPr>
        <w:t>(2)</w:t>
      </w:r>
      <w:r>
        <w:rPr>
          <w:rFonts w:asciiTheme="minorEastAsia" w:hAnsiTheme="minorEastAsia" w:cstheme="minorEastAsia" w:hint="eastAsia"/>
          <w:sz w:val="24"/>
          <w:szCs w:val="24"/>
        </w:rPr>
        <w:t>典型地形区：①</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盆地（世界最大）、东非大裂谷（世界最大）、②</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沙漠（世界最大）、③</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高原（非洲屋脊）和乞力马扎罗山（非洲最高峰）。</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lastRenderedPageBreak/>
        <w:t xml:space="preserve"> 3.</w:t>
      </w:r>
      <w:r>
        <w:rPr>
          <w:rFonts w:asciiTheme="minorEastAsia" w:hAnsiTheme="minorEastAsia" w:cstheme="minorEastAsia" w:hint="eastAsia"/>
          <w:b/>
          <w:sz w:val="24"/>
          <w:szCs w:val="24"/>
        </w:rPr>
        <w:t>气候</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29568" behindDoc="0" locked="0" layoutInCell="1" allowOverlap="1">
            <wp:simplePos x="0" y="0"/>
            <wp:positionH relativeFrom="column">
              <wp:posOffset>990600</wp:posOffset>
            </wp:positionH>
            <wp:positionV relativeFrom="paragraph">
              <wp:posOffset>19050</wp:posOffset>
            </wp:positionV>
            <wp:extent cx="2959735" cy="2847340"/>
            <wp:effectExtent l="0" t="0" r="2540" b="635"/>
            <wp:wrapNone/>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noChangeArrowheads="1"/>
                    </pic:cNvPicPr>
                  </pic:nvPicPr>
                  <pic:blipFill>
                    <a:blip r:embed="rId169"/>
                    <a:srcRect/>
                    <a:stretch>
                      <a:fillRect/>
                    </a:stretch>
                  </pic:blipFill>
                  <pic:spPr>
                    <a:xfrm>
                      <a:off x="0" y="0"/>
                      <a:ext cx="2959735" cy="2847340"/>
                    </a:xfrm>
                    <a:prstGeom prst="rect">
                      <a:avLst/>
                    </a:prstGeom>
                    <a:noFill/>
                    <a:ln w="9525">
                      <a:noFill/>
                      <a:miter lim="800000"/>
                      <a:headEnd/>
                      <a:tailEnd/>
                    </a:ln>
                  </pic:spPr>
                </pic:pic>
              </a:graphicData>
            </a:graphic>
          </wp:anchor>
        </w:drawing>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ind w:firstLine="480"/>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sz w:val="24"/>
          <w:szCs w:val="24"/>
        </w:rPr>
        <w:t>气温：非洲大部分位于南、北回归线之间，气候普遍湿热，被称为“</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spacing w:line="360" w:lineRule="auto"/>
        <w:ind w:firstLine="480"/>
        <w:rPr>
          <w:rFonts w:asciiTheme="minorEastAsia" w:hAnsiTheme="minorEastAsia" w:cstheme="minorEastAsia"/>
          <w:sz w:val="24"/>
          <w:szCs w:val="24"/>
        </w:rPr>
      </w:pPr>
      <w:r>
        <w:rPr>
          <w:rFonts w:asciiTheme="minorEastAsia" w:hAnsiTheme="minorEastAsia" w:cstheme="minorEastAsia" w:hint="eastAsia"/>
          <w:sz w:val="24"/>
          <w:szCs w:val="24"/>
        </w:rPr>
        <w:t>(2)</w:t>
      </w:r>
      <w:r>
        <w:rPr>
          <w:rFonts w:asciiTheme="minorEastAsia" w:hAnsiTheme="minorEastAsia" w:cstheme="minorEastAsia" w:hint="eastAsia"/>
          <w:sz w:val="24"/>
          <w:szCs w:val="24"/>
        </w:rPr>
        <w:t>降水：分布很不平衡，是世界上</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区最大的一个大洲。</w:t>
      </w:r>
    </w:p>
    <w:p w:rsidR="000F7AD7" w:rsidRDefault="00F84DEC">
      <w:pPr>
        <w:spacing w:line="360" w:lineRule="auto"/>
        <w:ind w:firstLine="480"/>
        <w:rPr>
          <w:rFonts w:asciiTheme="minorEastAsia" w:hAnsiTheme="minorEastAsia" w:cstheme="minorEastAsia"/>
          <w:sz w:val="24"/>
          <w:szCs w:val="24"/>
        </w:rPr>
      </w:pPr>
      <w:r>
        <w:rPr>
          <w:rFonts w:asciiTheme="minorEastAsia" w:hAnsiTheme="minorEastAsia" w:cstheme="minorEastAsia" w:hint="eastAsia"/>
          <w:sz w:val="24"/>
          <w:szCs w:val="24"/>
        </w:rPr>
        <w:t>(3)</w:t>
      </w:r>
      <w:r>
        <w:rPr>
          <w:rFonts w:asciiTheme="minorEastAsia" w:hAnsiTheme="minorEastAsia" w:cstheme="minorEastAsia" w:hint="eastAsia"/>
          <w:sz w:val="24"/>
          <w:szCs w:val="24"/>
        </w:rPr>
        <w:t>气候分布特点：</w:t>
      </w:r>
      <w:proofErr w:type="gramStart"/>
      <w:r>
        <w:rPr>
          <w:rFonts w:asciiTheme="minorEastAsia" w:hAnsiTheme="minorEastAsia" w:cstheme="minorEastAsia" w:hint="eastAsia"/>
          <w:sz w:val="24"/>
          <w:szCs w:val="24"/>
        </w:rPr>
        <w:t>一</w:t>
      </w:r>
      <w:proofErr w:type="gramEnd"/>
      <w:r>
        <w:rPr>
          <w:rFonts w:asciiTheme="minorEastAsia" w:hAnsiTheme="minorEastAsia" w:cstheme="minorEastAsia" w:hint="eastAsia"/>
          <w:sz w:val="24"/>
          <w:szCs w:val="24"/>
        </w:rPr>
        <w:t>赤道为中心，南北</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分布。主要气候类型</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①</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；②</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；③</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；④</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spacing w:line="360" w:lineRule="auto"/>
        <w:ind w:firstLineChars="250" w:firstLine="600"/>
        <w:rPr>
          <w:rFonts w:asciiTheme="minorEastAsia" w:hAnsiTheme="minorEastAsia" w:cstheme="minorEastAsia"/>
          <w:sz w:val="24"/>
          <w:szCs w:val="24"/>
        </w:rPr>
      </w:pPr>
      <w:r>
        <w:rPr>
          <w:rFonts w:asciiTheme="minorEastAsia" w:hAnsiTheme="minorEastAsia" w:cstheme="minorEastAsia" w:hint="eastAsia"/>
          <w:sz w:val="24"/>
          <w:szCs w:val="24"/>
        </w:rPr>
        <w:t>(4)</w:t>
      </w:r>
      <w:r>
        <w:rPr>
          <w:rFonts w:asciiTheme="minorEastAsia" w:hAnsiTheme="minorEastAsia" w:cstheme="minorEastAsia" w:hint="eastAsia"/>
          <w:sz w:val="24"/>
          <w:szCs w:val="24"/>
        </w:rPr>
        <w:t>对河流的影响：刚果河和尼罗河相比，水量大的是，原因是。历史上尼罗河定期泛滥的原因是</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noProof/>
          <w:sz w:val="24"/>
          <w:szCs w:val="24"/>
        </w:rPr>
        <w:drawing>
          <wp:anchor distT="0" distB="0" distL="0" distR="0" simplePos="0" relativeHeight="251630592" behindDoc="0" locked="0" layoutInCell="1" allowOverlap="1">
            <wp:simplePos x="0" y="0"/>
            <wp:positionH relativeFrom="column">
              <wp:posOffset>1247775</wp:posOffset>
            </wp:positionH>
            <wp:positionV relativeFrom="paragraph">
              <wp:posOffset>60960</wp:posOffset>
            </wp:positionV>
            <wp:extent cx="2485390" cy="3234690"/>
            <wp:effectExtent l="0" t="0" r="635" b="3810"/>
            <wp:wrapNone/>
            <wp:docPr id="4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
                    <pic:cNvPicPr>
                      <a:picLocks noChangeAspect="1" noChangeArrowheads="1"/>
                    </pic:cNvPicPr>
                  </pic:nvPicPr>
                  <pic:blipFill>
                    <a:blip r:embed="rId170"/>
                    <a:srcRect/>
                    <a:stretch>
                      <a:fillRect/>
                    </a:stretch>
                  </pic:blipFill>
                  <pic:spPr>
                    <a:xfrm>
                      <a:off x="0" y="0"/>
                      <a:ext cx="2485390" cy="3234690"/>
                    </a:xfrm>
                    <a:prstGeom prst="rect">
                      <a:avLst/>
                    </a:prstGeom>
                    <a:noFill/>
                    <a:ln w="9525">
                      <a:noFill/>
                      <a:miter lim="800000"/>
                      <a:headEnd/>
                      <a:tailEnd/>
                    </a:ln>
                  </pic:spPr>
                </pic:pic>
              </a:graphicData>
            </a:graphic>
          </wp:anchor>
        </w:drawing>
      </w:r>
      <w:r>
        <w:rPr>
          <w:rFonts w:asciiTheme="minorEastAsia" w:hAnsiTheme="minorEastAsia" w:cstheme="minorEastAsia" w:hint="eastAsia"/>
          <w:b/>
          <w:sz w:val="24"/>
          <w:szCs w:val="24"/>
        </w:rPr>
        <w:t>三、美洲</w:t>
      </w:r>
    </w:p>
    <w:p w:rsidR="000F7AD7" w:rsidRDefault="000F7AD7">
      <w:pPr>
        <w:spacing w:line="360" w:lineRule="auto"/>
        <w:ind w:firstLineChars="250" w:firstLine="602"/>
        <w:rPr>
          <w:rFonts w:asciiTheme="minorEastAsia" w:hAnsiTheme="minorEastAsia" w:cstheme="minorEastAsia"/>
          <w:b/>
          <w:sz w:val="24"/>
          <w:szCs w:val="24"/>
        </w:rPr>
      </w:pPr>
    </w:p>
    <w:p w:rsidR="000F7AD7" w:rsidRDefault="000F7AD7">
      <w:pPr>
        <w:spacing w:line="360" w:lineRule="auto"/>
        <w:ind w:firstLineChars="250" w:firstLine="602"/>
        <w:rPr>
          <w:rFonts w:asciiTheme="minorEastAsia" w:hAnsiTheme="minorEastAsia" w:cstheme="minorEastAsia"/>
          <w:b/>
          <w:sz w:val="24"/>
          <w:szCs w:val="24"/>
        </w:rPr>
      </w:pPr>
    </w:p>
    <w:p w:rsidR="000F7AD7" w:rsidRDefault="000F7AD7">
      <w:pPr>
        <w:spacing w:line="360" w:lineRule="auto"/>
        <w:ind w:firstLineChars="250" w:firstLine="602"/>
        <w:rPr>
          <w:rFonts w:asciiTheme="minorEastAsia" w:hAnsiTheme="minorEastAsia" w:cstheme="minorEastAsia"/>
          <w:b/>
          <w:sz w:val="24"/>
          <w:szCs w:val="24"/>
        </w:rPr>
      </w:pPr>
    </w:p>
    <w:p w:rsidR="000F7AD7" w:rsidRDefault="000F7AD7">
      <w:pPr>
        <w:spacing w:line="360" w:lineRule="auto"/>
        <w:ind w:firstLineChars="250" w:firstLine="602"/>
        <w:rPr>
          <w:rFonts w:asciiTheme="minorEastAsia" w:hAnsiTheme="minorEastAsia" w:cstheme="minorEastAsia"/>
          <w:b/>
          <w:sz w:val="24"/>
          <w:szCs w:val="24"/>
        </w:rPr>
      </w:pPr>
    </w:p>
    <w:p w:rsidR="000F7AD7" w:rsidRDefault="000F7AD7">
      <w:pPr>
        <w:spacing w:line="360" w:lineRule="auto"/>
        <w:ind w:firstLineChars="250" w:firstLine="602"/>
        <w:rPr>
          <w:rFonts w:asciiTheme="minorEastAsia" w:hAnsiTheme="minorEastAsia" w:cstheme="minorEastAsia"/>
          <w:b/>
          <w:sz w:val="24"/>
          <w:szCs w:val="24"/>
        </w:rPr>
      </w:pPr>
    </w:p>
    <w:p w:rsidR="000F7AD7" w:rsidRDefault="000F7AD7">
      <w:pPr>
        <w:spacing w:line="360" w:lineRule="auto"/>
        <w:ind w:firstLineChars="250" w:firstLine="602"/>
        <w:rPr>
          <w:rFonts w:asciiTheme="minorEastAsia" w:hAnsiTheme="minorEastAsia" w:cstheme="minorEastAsia"/>
          <w:b/>
          <w:sz w:val="24"/>
          <w:szCs w:val="24"/>
        </w:rPr>
      </w:pPr>
    </w:p>
    <w:p w:rsidR="000F7AD7" w:rsidRDefault="000F7AD7">
      <w:pPr>
        <w:spacing w:line="360" w:lineRule="auto"/>
        <w:ind w:firstLineChars="250" w:firstLine="602"/>
        <w:rPr>
          <w:rFonts w:asciiTheme="minorEastAsia" w:hAnsiTheme="minorEastAsia" w:cstheme="minorEastAsia"/>
          <w:b/>
          <w:sz w:val="24"/>
          <w:szCs w:val="24"/>
        </w:rPr>
      </w:pPr>
    </w:p>
    <w:p w:rsidR="000F7AD7" w:rsidRDefault="000F7AD7">
      <w:pPr>
        <w:spacing w:line="360" w:lineRule="auto"/>
        <w:ind w:firstLineChars="250" w:firstLine="602"/>
        <w:rPr>
          <w:rFonts w:asciiTheme="minorEastAsia" w:hAnsiTheme="minorEastAsia" w:cstheme="minorEastAsia"/>
          <w:b/>
          <w:sz w:val="24"/>
          <w:szCs w:val="24"/>
        </w:rPr>
      </w:pPr>
    </w:p>
    <w:p w:rsidR="000F7AD7" w:rsidRDefault="000F7AD7">
      <w:pPr>
        <w:spacing w:line="360" w:lineRule="auto"/>
        <w:ind w:firstLineChars="250" w:firstLine="602"/>
        <w:rPr>
          <w:rFonts w:asciiTheme="minorEastAsia" w:hAnsiTheme="minorEastAsia" w:cstheme="minorEastAsia"/>
          <w:b/>
          <w:sz w:val="24"/>
          <w:szCs w:val="24"/>
        </w:rPr>
      </w:pPr>
    </w:p>
    <w:p w:rsidR="000F7AD7" w:rsidRDefault="000F7AD7">
      <w:pPr>
        <w:spacing w:line="360" w:lineRule="auto"/>
        <w:ind w:firstLineChars="250" w:firstLine="602"/>
        <w:rPr>
          <w:rFonts w:asciiTheme="minorEastAsia" w:hAnsiTheme="minorEastAsia" w:cstheme="minorEastAsia"/>
          <w:b/>
          <w:sz w:val="24"/>
          <w:szCs w:val="24"/>
        </w:rPr>
      </w:pPr>
    </w:p>
    <w:p w:rsidR="000F7AD7" w:rsidRDefault="00F84DEC">
      <w:pPr>
        <w:spacing w:line="360" w:lineRule="auto"/>
        <w:ind w:firstLineChars="250" w:firstLine="602"/>
        <w:rPr>
          <w:rFonts w:asciiTheme="minorEastAsia" w:hAnsiTheme="minorEastAsia" w:cstheme="minorEastAsia"/>
          <w:sz w:val="24"/>
          <w:szCs w:val="24"/>
        </w:rPr>
      </w:pPr>
      <w:r>
        <w:rPr>
          <w:rFonts w:asciiTheme="minorEastAsia" w:hAnsiTheme="minorEastAsia" w:cstheme="minorEastAsia" w:hint="eastAsia"/>
          <w:b/>
          <w:sz w:val="24"/>
          <w:szCs w:val="24"/>
        </w:rPr>
        <w:lastRenderedPageBreak/>
        <w:t>1.</w:t>
      </w:r>
      <w:r>
        <w:rPr>
          <w:rFonts w:asciiTheme="minorEastAsia" w:hAnsiTheme="minorEastAsia" w:cstheme="minorEastAsia" w:hint="eastAsia"/>
          <w:b/>
          <w:sz w:val="24"/>
          <w:szCs w:val="24"/>
        </w:rPr>
        <w:t>组成：</w:t>
      </w:r>
      <w:r>
        <w:rPr>
          <w:rFonts w:asciiTheme="minorEastAsia" w:hAnsiTheme="minorEastAsia" w:cstheme="minorEastAsia" w:hint="eastAsia"/>
          <w:sz w:val="24"/>
          <w:szCs w:val="24"/>
        </w:rPr>
        <w:t>包括北美洲和南美洲，两者以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运河为界。美国以南的美洲地区，目前主要通行西班牙语和</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语，称为拉丁美洲。</w:t>
      </w:r>
    </w:p>
    <w:p w:rsidR="000F7AD7" w:rsidRDefault="00F84DEC">
      <w:pPr>
        <w:spacing w:line="360" w:lineRule="auto"/>
        <w:ind w:firstLineChars="250" w:firstLine="602"/>
        <w:rPr>
          <w:rFonts w:asciiTheme="minorEastAsia" w:hAnsiTheme="minorEastAsia" w:cstheme="minorEastAsia"/>
          <w:b/>
          <w:sz w:val="24"/>
          <w:szCs w:val="24"/>
        </w:rPr>
      </w:pPr>
      <w:r>
        <w:rPr>
          <w:rFonts w:asciiTheme="minorEastAsia" w:hAnsiTheme="minorEastAsia" w:cstheme="minorEastAsia" w:hint="eastAsia"/>
          <w:b/>
          <w:sz w:val="24"/>
          <w:szCs w:val="24"/>
        </w:rPr>
        <w:t>2.</w:t>
      </w:r>
      <w:r>
        <w:rPr>
          <w:rFonts w:asciiTheme="minorEastAsia" w:hAnsiTheme="minorEastAsia" w:cstheme="minorEastAsia" w:hint="eastAsia"/>
          <w:b/>
          <w:sz w:val="24"/>
          <w:szCs w:val="24"/>
        </w:rPr>
        <w:t>美洲的自然环境和人文环境</w:t>
      </w:r>
    </w:p>
    <w:p w:rsidR="000F7AD7" w:rsidRDefault="00F84DEC">
      <w:pPr>
        <w:spacing w:line="360" w:lineRule="auto"/>
        <w:ind w:firstLineChars="250" w:firstLine="600"/>
        <w:rPr>
          <w:rFonts w:asciiTheme="minorEastAsia" w:hAnsiTheme="minorEastAsia" w:cstheme="minorEastAsia"/>
          <w:sz w:val="24"/>
          <w:szCs w:val="24"/>
        </w:rPr>
      </w:pPr>
      <w:r>
        <w:rPr>
          <w:rFonts w:asciiTheme="minorEastAsia" w:hAnsiTheme="minorEastAsia" w:cstheme="minorEastAsia" w:hint="eastAsia"/>
          <w:sz w:val="24"/>
          <w:szCs w:val="24"/>
        </w:rPr>
        <w:t>结合课本，完成下列表格内容：</w:t>
      </w:r>
    </w:p>
    <w:tbl>
      <w:tblPr>
        <w:tblW w:w="83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6"/>
        <w:gridCol w:w="6"/>
        <w:gridCol w:w="558"/>
        <w:gridCol w:w="712"/>
        <w:gridCol w:w="3225"/>
        <w:gridCol w:w="34"/>
        <w:gridCol w:w="3394"/>
      </w:tblGrid>
      <w:tr w:rsidR="000F7AD7">
        <w:trPr>
          <w:trHeight w:val="132"/>
        </w:trPr>
        <w:tc>
          <w:tcPr>
            <w:tcW w:w="1732" w:type="dxa"/>
            <w:gridSpan w:val="4"/>
          </w:tcPr>
          <w:p w:rsidR="000F7AD7" w:rsidRDefault="000F7AD7">
            <w:pPr>
              <w:spacing w:line="360" w:lineRule="auto"/>
              <w:rPr>
                <w:rFonts w:asciiTheme="minorEastAsia" w:hAnsiTheme="minorEastAsia" w:cstheme="minorEastAsia"/>
                <w:sz w:val="24"/>
                <w:szCs w:val="24"/>
              </w:rPr>
            </w:pPr>
          </w:p>
        </w:tc>
        <w:tc>
          <w:tcPr>
            <w:tcW w:w="3259" w:type="dxa"/>
            <w:gridSpan w:val="2"/>
          </w:tcPr>
          <w:p w:rsidR="000F7AD7" w:rsidRDefault="00F84DEC">
            <w:pPr>
              <w:spacing w:line="360" w:lineRule="auto"/>
              <w:ind w:firstLineChars="250" w:firstLine="600"/>
              <w:rPr>
                <w:rFonts w:asciiTheme="minorEastAsia" w:hAnsiTheme="minorEastAsia" w:cstheme="minorEastAsia"/>
                <w:sz w:val="24"/>
                <w:szCs w:val="24"/>
              </w:rPr>
            </w:pPr>
            <w:r>
              <w:rPr>
                <w:rFonts w:asciiTheme="minorEastAsia" w:hAnsiTheme="minorEastAsia" w:cstheme="minorEastAsia" w:hint="eastAsia"/>
                <w:sz w:val="24"/>
                <w:szCs w:val="24"/>
              </w:rPr>
              <w:t>北美洲</w:t>
            </w:r>
          </w:p>
        </w:tc>
        <w:tc>
          <w:tcPr>
            <w:tcW w:w="3394" w:type="dxa"/>
          </w:tcPr>
          <w:p w:rsidR="000F7AD7" w:rsidRDefault="00F84DEC">
            <w:pPr>
              <w:spacing w:line="360" w:lineRule="auto"/>
              <w:ind w:firstLineChars="350" w:firstLine="840"/>
              <w:rPr>
                <w:rFonts w:asciiTheme="minorEastAsia" w:hAnsiTheme="minorEastAsia" w:cstheme="minorEastAsia"/>
                <w:sz w:val="24"/>
                <w:szCs w:val="24"/>
              </w:rPr>
            </w:pPr>
            <w:r>
              <w:rPr>
                <w:rFonts w:asciiTheme="minorEastAsia" w:hAnsiTheme="minorEastAsia" w:cstheme="minorEastAsia" w:hint="eastAsia"/>
                <w:sz w:val="24"/>
                <w:szCs w:val="24"/>
              </w:rPr>
              <w:t>南美洲</w:t>
            </w:r>
          </w:p>
        </w:tc>
      </w:tr>
      <w:tr w:rsidR="000F7AD7">
        <w:trPr>
          <w:trHeight w:val="1074"/>
        </w:trPr>
        <w:tc>
          <w:tcPr>
            <w:tcW w:w="462" w:type="dxa"/>
            <w:gridSpan w:val="2"/>
            <w:vMerge w:val="restart"/>
          </w:tcPr>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自</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然</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环</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境</w:t>
            </w:r>
          </w:p>
        </w:tc>
        <w:tc>
          <w:tcPr>
            <w:tcW w:w="558" w:type="dxa"/>
            <w:vMerge w:val="restart"/>
          </w:tcPr>
          <w:p w:rsidR="000F7AD7" w:rsidRDefault="000F7AD7">
            <w:pPr>
              <w:widowControl/>
              <w:spacing w:line="360" w:lineRule="auto"/>
              <w:jc w:val="left"/>
              <w:rPr>
                <w:rFonts w:asciiTheme="minorEastAsia" w:hAnsiTheme="minorEastAsia" w:cstheme="minorEastAsia"/>
                <w:sz w:val="24"/>
                <w:szCs w:val="24"/>
              </w:rPr>
            </w:pPr>
          </w:p>
          <w:p w:rsidR="000F7AD7" w:rsidRDefault="00F84DEC">
            <w:pPr>
              <w:widowControl/>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地</w:t>
            </w:r>
          </w:p>
          <w:p w:rsidR="000F7AD7" w:rsidRDefault="00F84DEC">
            <w:pPr>
              <w:widowControl/>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理</w:t>
            </w:r>
          </w:p>
          <w:p w:rsidR="000F7AD7" w:rsidRDefault="00F84DEC">
            <w:pPr>
              <w:widowControl/>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位</w:t>
            </w:r>
          </w:p>
          <w:p w:rsidR="000F7AD7" w:rsidRDefault="00F84DEC">
            <w:pPr>
              <w:widowControl/>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置</w:t>
            </w:r>
          </w:p>
        </w:tc>
        <w:tc>
          <w:tcPr>
            <w:tcW w:w="712" w:type="dxa"/>
          </w:tcPr>
          <w:p w:rsidR="000F7AD7" w:rsidRDefault="00F84DEC">
            <w:pPr>
              <w:widowControl/>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纬度</w:t>
            </w:r>
          </w:p>
          <w:p w:rsidR="000F7AD7" w:rsidRDefault="00F84DEC">
            <w:pPr>
              <w:widowControl/>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位置</w:t>
            </w:r>
          </w:p>
        </w:tc>
        <w:tc>
          <w:tcPr>
            <w:tcW w:w="3259" w:type="dxa"/>
            <w:gridSpan w:val="2"/>
          </w:tcPr>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位于北半球，跨地球“五带”中的</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u w:val="single"/>
              </w:rPr>
              <w:t xml:space="preserve">     </w:t>
            </w:r>
            <w:proofErr w:type="gramStart"/>
            <w:r>
              <w:rPr>
                <w:rFonts w:asciiTheme="minorEastAsia" w:hAnsiTheme="minorEastAsia" w:cstheme="minorEastAsia" w:hint="eastAsia"/>
                <w:sz w:val="24"/>
                <w:szCs w:val="24"/>
              </w:rPr>
              <w:t>和</w:t>
            </w:r>
            <w:proofErr w:type="gramEnd"/>
            <w:r>
              <w:rPr>
                <w:rFonts w:asciiTheme="minorEastAsia" w:hAnsiTheme="minorEastAsia" w:cstheme="minorEastAsia" w:hint="eastAsia"/>
                <w:sz w:val="24"/>
                <w:szCs w:val="24"/>
                <w:u w:val="single"/>
              </w:rPr>
              <w:t xml:space="preserve">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三带</w:t>
            </w:r>
          </w:p>
        </w:tc>
        <w:tc>
          <w:tcPr>
            <w:tcW w:w="339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大部分位于南半球，主要位于地球“五带”中的</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带。</w:t>
            </w:r>
          </w:p>
        </w:tc>
      </w:tr>
      <w:tr w:rsidR="000F7AD7">
        <w:trPr>
          <w:trHeight w:val="847"/>
        </w:trPr>
        <w:tc>
          <w:tcPr>
            <w:tcW w:w="462" w:type="dxa"/>
            <w:gridSpan w:val="2"/>
            <w:vMerge/>
          </w:tcPr>
          <w:p w:rsidR="000F7AD7" w:rsidRDefault="000F7AD7">
            <w:pPr>
              <w:spacing w:line="360" w:lineRule="auto"/>
              <w:rPr>
                <w:rFonts w:asciiTheme="minorEastAsia" w:hAnsiTheme="minorEastAsia" w:cstheme="minorEastAsia"/>
                <w:sz w:val="24"/>
                <w:szCs w:val="24"/>
              </w:rPr>
            </w:pPr>
          </w:p>
        </w:tc>
        <w:tc>
          <w:tcPr>
            <w:tcW w:w="558" w:type="dxa"/>
            <w:vMerge/>
          </w:tcPr>
          <w:p w:rsidR="000F7AD7" w:rsidRDefault="000F7AD7">
            <w:pPr>
              <w:widowControl/>
              <w:spacing w:line="360" w:lineRule="auto"/>
              <w:jc w:val="left"/>
              <w:rPr>
                <w:rFonts w:asciiTheme="minorEastAsia" w:hAnsiTheme="minorEastAsia" w:cstheme="minorEastAsia"/>
                <w:sz w:val="24"/>
                <w:szCs w:val="24"/>
              </w:rPr>
            </w:pPr>
          </w:p>
        </w:tc>
        <w:tc>
          <w:tcPr>
            <w:tcW w:w="712"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海陆</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位置</w:t>
            </w:r>
          </w:p>
        </w:tc>
        <w:tc>
          <w:tcPr>
            <w:tcW w:w="3259" w:type="dxa"/>
            <w:gridSpan w:val="2"/>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东北西三面临</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和</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，南隔与南美洲为界</w:t>
            </w:r>
          </w:p>
        </w:tc>
        <w:tc>
          <w:tcPr>
            <w:tcW w:w="339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东临</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，西临</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，北临加勒比海，北隔与北美洲为界。</w:t>
            </w:r>
          </w:p>
        </w:tc>
      </w:tr>
      <w:tr w:rsidR="000F7AD7">
        <w:trPr>
          <w:trHeight w:val="1335"/>
        </w:trPr>
        <w:tc>
          <w:tcPr>
            <w:tcW w:w="462" w:type="dxa"/>
            <w:gridSpan w:val="2"/>
            <w:vMerge/>
          </w:tcPr>
          <w:p w:rsidR="000F7AD7" w:rsidRDefault="000F7AD7">
            <w:pPr>
              <w:spacing w:line="360" w:lineRule="auto"/>
              <w:rPr>
                <w:rFonts w:asciiTheme="minorEastAsia" w:hAnsiTheme="minorEastAsia" w:cstheme="minorEastAsia"/>
                <w:sz w:val="24"/>
                <w:szCs w:val="24"/>
              </w:rPr>
            </w:pPr>
          </w:p>
        </w:tc>
        <w:tc>
          <w:tcPr>
            <w:tcW w:w="558" w:type="dxa"/>
            <w:vMerge w:val="restart"/>
          </w:tcPr>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地形</w:t>
            </w:r>
          </w:p>
        </w:tc>
        <w:tc>
          <w:tcPr>
            <w:tcW w:w="712"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特征</w:t>
            </w:r>
          </w:p>
        </w:tc>
        <w:tc>
          <w:tcPr>
            <w:tcW w:w="3259" w:type="dxa"/>
            <w:gridSpan w:val="2"/>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地形分为三大</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纵列带，西部是高大的</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，中部是广阔的</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，东部是低缓的</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tc>
        <w:tc>
          <w:tcPr>
            <w:tcW w:w="3394" w:type="dxa"/>
          </w:tcPr>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西部是</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，东部</w:t>
            </w:r>
            <w:r>
              <w:rPr>
                <w:rFonts w:asciiTheme="minorEastAsia" w:hAnsiTheme="minorEastAsia" w:cstheme="minorEastAsia" w:hint="eastAsia"/>
                <w:sz w:val="24"/>
                <w:szCs w:val="24"/>
                <w:u w:val="single"/>
              </w:rPr>
              <w:t xml:space="preserve">    </w:t>
            </w:r>
          </w:p>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和</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相间分布。</w:t>
            </w:r>
          </w:p>
        </w:tc>
      </w:tr>
      <w:tr w:rsidR="000F7AD7">
        <w:trPr>
          <w:trHeight w:val="522"/>
        </w:trPr>
        <w:tc>
          <w:tcPr>
            <w:tcW w:w="462" w:type="dxa"/>
            <w:gridSpan w:val="2"/>
            <w:vMerge/>
          </w:tcPr>
          <w:p w:rsidR="000F7AD7" w:rsidRDefault="000F7AD7">
            <w:pPr>
              <w:spacing w:line="360" w:lineRule="auto"/>
              <w:rPr>
                <w:rFonts w:asciiTheme="minorEastAsia" w:hAnsiTheme="minorEastAsia" w:cstheme="minorEastAsia"/>
                <w:sz w:val="24"/>
                <w:szCs w:val="24"/>
              </w:rPr>
            </w:pPr>
          </w:p>
        </w:tc>
        <w:tc>
          <w:tcPr>
            <w:tcW w:w="558" w:type="dxa"/>
            <w:vMerge/>
          </w:tcPr>
          <w:p w:rsidR="000F7AD7" w:rsidRDefault="000F7AD7">
            <w:pPr>
              <w:spacing w:line="360" w:lineRule="auto"/>
              <w:rPr>
                <w:rFonts w:asciiTheme="minorEastAsia" w:hAnsiTheme="minorEastAsia" w:cstheme="minorEastAsia"/>
                <w:sz w:val="24"/>
                <w:szCs w:val="24"/>
              </w:rPr>
            </w:pPr>
          </w:p>
        </w:tc>
        <w:tc>
          <w:tcPr>
            <w:tcW w:w="712"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主要山脉</w:t>
            </w:r>
          </w:p>
        </w:tc>
        <w:tc>
          <w:tcPr>
            <w:tcW w:w="3259" w:type="dxa"/>
            <w:gridSpan w:val="2"/>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山脉（科迪勒拉山系北段）</w:t>
            </w:r>
          </w:p>
        </w:tc>
        <w:tc>
          <w:tcPr>
            <w:tcW w:w="339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，全长</w:t>
            </w:r>
            <w:r>
              <w:rPr>
                <w:rFonts w:asciiTheme="minorEastAsia" w:hAnsiTheme="minorEastAsia" w:cstheme="minorEastAsia" w:hint="eastAsia"/>
                <w:sz w:val="24"/>
                <w:szCs w:val="24"/>
              </w:rPr>
              <w:t>9000</w:t>
            </w:r>
            <w:r>
              <w:rPr>
                <w:rFonts w:asciiTheme="minorEastAsia" w:hAnsiTheme="minorEastAsia" w:cstheme="minorEastAsia" w:hint="eastAsia"/>
                <w:sz w:val="24"/>
                <w:szCs w:val="24"/>
              </w:rPr>
              <w:t>千米，是世界上最长的山脉（科迪勒拉山系南段）</w:t>
            </w:r>
          </w:p>
        </w:tc>
      </w:tr>
      <w:tr w:rsidR="000F7AD7">
        <w:trPr>
          <w:trHeight w:val="736"/>
        </w:trPr>
        <w:tc>
          <w:tcPr>
            <w:tcW w:w="462" w:type="dxa"/>
            <w:gridSpan w:val="2"/>
            <w:vMerge/>
          </w:tcPr>
          <w:p w:rsidR="000F7AD7" w:rsidRDefault="000F7AD7">
            <w:pPr>
              <w:spacing w:line="360" w:lineRule="auto"/>
              <w:rPr>
                <w:rFonts w:asciiTheme="minorEastAsia" w:hAnsiTheme="minorEastAsia" w:cstheme="minorEastAsia"/>
                <w:sz w:val="24"/>
                <w:szCs w:val="24"/>
              </w:rPr>
            </w:pPr>
          </w:p>
        </w:tc>
        <w:tc>
          <w:tcPr>
            <w:tcW w:w="1270" w:type="dxa"/>
            <w:gridSpan w:val="2"/>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气候特征</w:t>
            </w:r>
          </w:p>
        </w:tc>
        <w:tc>
          <w:tcPr>
            <w:tcW w:w="3259" w:type="dxa"/>
            <w:gridSpan w:val="2"/>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①气候复杂多样，</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以</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为主。</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②地形对气候影响显著</w:t>
            </w:r>
          </w:p>
        </w:tc>
        <w:tc>
          <w:tcPr>
            <w:tcW w:w="339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①以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气候</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和</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气候为主。</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②是世界上最</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的大洲。</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③地形对气候影响显著。</w:t>
            </w:r>
          </w:p>
        </w:tc>
      </w:tr>
      <w:tr w:rsidR="000F7AD7">
        <w:trPr>
          <w:trHeight w:val="588"/>
        </w:trPr>
        <w:tc>
          <w:tcPr>
            <w:tcW w:w="462" w:type="dxa"/>
            <w:gridSpan w:val="2"/>
            <w:vMerge/>
          </w:tcPr>
          <w:p w:rsidR="000F7AD7" w:rsidRDefault="000F7AD7">
            <w:pPr>
              <w:spacing w:line="360" w:lineRule="auto"/>
              <w:rPr>
                <w:rFonts w:asciiTheme="minorEastAsia" w:hAnsiTheme="minorEastAsia" w:cstheme="minorEastAsia"/>
                <w:sz w:val="24"/>
                <w:szCs w:val="24"/>
              </w:rPr>
            </w:pPr>
          </w:p>
        </w:tc>
        <w:tc>
          <w:tcPr>
            <w:tcW w:w="1270" w:type="dxa"/>
            <w:gridSpan w:val="2"/>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河流</w:t>
            </w:r>
          </w:p>
        </w:tc>
        <w:tc>
          <w:tcPr>
            <w:tcW w:w="3259" w:type="dxa"/>
            <w:gridSpan w:val="2"/>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最长河流是</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，由北向南注入墨西哥湾，是世界上第四长河。</w:t>
            </w:r>
          </w:p>
        </w:tc>
        <w:tc>
          <w:tcPr>
            <w:tcW w:w="3394"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最长河流是</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，由西向东注入大西洋，是世界上第二长河，也是流量最大的河流。</w:t>
            </w:r>
          </w:p>
        </w:tc>
      </w:tr>
      <w:tr w:rsidR="000F7AD7">
        <w:trPr>
          <w:trHeight w:val="101"/>
        </w:trPr>
        <w:tc>
          <w:tcPr>
            <w:tcW w:w="456" w:type="dxa"/>
            <w:vMerge w:val="restart"/>
          </w:tcPr>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人</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文</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环</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境</w:t>
            </w:r>
          </w:p>
        </w:tc>
        <w:tc>
          <w:tcPr>
            <w:tcW w:w="1276" w:type="dxa"/>
            <w:gridSpan w:val="3"/>
            <w:vMerge w:val="restart"/>
          </w:tcPr>
          <w:p w:rsidR="000F7AD7" w:rsidRDefault="00F84DEC">
            <w:pPr>
              <w:widowControl/>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lastRenderedPageBreak/>
              <w:t>居民</w:t>
            </w:r>
          </w:p>
          <w:p w:rsidR="000F7AD7" w:rsidRDefault="000F7AD7">
            <w:pPr>
              <w:widowControl/>
              <w:spacing w:line="360" w:lineRule="auto"/>
              <w:jc w:val="left"/>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tc>
        <w:tc>
          <w:tcPr>
            <w:tcW w:w="6653" w:type="dxa"/>
            <w:gridSpan w:val="3"/>
          </w:tcPr>
          <w:p w:rsidR="000F7AD7" w:rsidRDefault="00F84DEC">
            <w:pPr>
              <w:spacing w:line="360" w:lineRule="auto"/>
              <w:ind w:firstLineChars="500" w:firstLine="1200"/>
              <w:rPr>
                <w:rFonts w:asciiTheme="minorEastAsia" w:hAnsiTheme="minorEastAsia" w:cstheme="minorEastAsia"/>
                <w:sz w:val="24"/>
                <w:szCs w:val="24"/>
              </w:rPr>
            </w:pPr>
            <w:r>
              <w:rPr>
                <w:rFonts w:asciiTheme="minorEastAsia" w:hAnsiTheme="minorEastAsia" w:cstheme="minorEastAsia" w:hint="eastAsia"/>
                <w:sz w:val="24"/>
                <w:szCs w:val="24"/>
              </w:rPr>
              <w:t>原住居民绝大部分是</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人。</w:t>
            </w:r>
          </w:p>
        </w:tc>
      </w:tr>
      <w:tr w:rsidR="000F7AD7">
        <w:trPr>
          <w:trHeight w:val="330"/>
        </w:trPr>
        <w:tc>
          <w:tcPr>
            <w:tcW w:w="456" w:type="dxa"/>
            <w:vMerge/>
          </w:tcPr>
          <w:p w:rsidR="000F7AD7" w:rsidRDefault="000F7AD7">
            <w:pPr>
              <w:spacing w:line="360" w:lineRule="auto"/>
              <w:rPr>
                <w:rFonts w:asciiTheme="minorEastAsia" w:hAnsiTheme="minorEastAsia" w:cstheme="minorEastAsia"/>
                <w:sz w:val="24"/>
                <w:szCs w:val="24"/>
              </w:rPr>
            </w:pPr>
          </w:p>
        </w:tc>
        <w:tc>
          <w:tcPr>
            <w:tcW w:w="1276" w:type="dxa"/>
            <w:gridSpan w:val="3"/>
            <w:vMerge/>
          </w:tcPr>
          <w:p w:rsidR="000F7AD7" w:rsidRDefault="000F7AD7">
            <w:pPr>
              <w:widowControl/>
              <w:spacing w:line="360" w:lineRule="auto"/>
              <w:jc w:val="left"/>
              <w:rPr>
                <w:rFonts w:asciiTheme="minorEastAsia" w:hAnsiTheme="minorEastAsia" w:cstheme="minorEastAsia"/>
                <w:sz w:val="24"/>
                <w:szCs w:val="24"/>
              </w:rPr>
            </w:pPr>
          </w:p>
        </w:tc>
        <w:tc>
          <w:tcPr>
            <w:tcW w:w="3225"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人种为主，居民主要来自</w:t>
            </w:r>
            <w:r>
              <w:rPr>
                <w:rFonts w:asciiTheme="minorEastAsia" w:hAnsiTheme="minorEastAsia" w:cstheme="minorEastAsia" w:hint="eastAsia"/>
                <w:sz w:val="24"/>
                <w:szCs w:val="24"/>
                <w:u w:val="single"/>
              </w:rPr>
              <w:t xml:space="preserve">    </w:t>
            </w:r>
            <w:proofErr w:type="gramStart"/>
            <w:r>
              <w:rPr>
                <w:rFonts w:asciiTheme="minorEastAsia" w:hAnsiTheme="minorEastAsia" w:cstheme="minorEastAsia" w:hint="eastAsia"/>
                <w:sz w:val="24"/>
                <w:szCs w:val="24"/>
              </w:rPr>
              <w:t>洲及其</w:t>
            </w:r>
            <w:proofErr w:type="gramEnd"/>
            <w:r>
              <w:rPr>
                <w:rFonts w:asciiTheme="minorEastAsia" w:hAnsiTheme="minorEastAsia" w:cstheme="minorEastAsia" w:hint="eastAsia"/>
                <w:sz w:val="24"/>
                <w:szCs w:val="24"/>
              </w:rPr>
              <w:t>他大洲的移民成为北美洲主体</w:t>
            </w:r>
          </w:p>
        </w:tc>
        <w:tc>
          <w:tcPr>
            <w:tcW w:w="3428" w:type="dxa"/>
            <w:gridSpan w:val="2"/>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人种数量和所占比例之大，超过了其他大洲。，是世界上种族成分非常复杂的</w:t>
            </w:r>
            <w:r>
              <w:rPr>
                <w:rFonts w:asciiTheme="minorEastAsia" w:hAnsiTheme="minorEastAsia" w:cstheme="minorEastAsia" w:hint="eastAsia"/>
                <w:sz w:val="24"/>
                <w:szCs w:val="24"/>
              </w:rPr>
              <w:lastRenderedPageBreak/>
              <w:t>大洲，号称“</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p>
        </w:tc>
      </w:tr>
      <w:tr w:rsidR="000F7AD7">
        <w:trPr>
          <w:trHeight w:val="450"/>
        </w:trPr>
        <w:tc>
          <w:tcPr>
            <w:tcW w:w="456" w:type="dxa"/>
            <w:vMerge/>
          </w:tcPr>
          <w:p w:rsidR="000F7AD7" w:rsidRDefault="000F7AD7">
            <w:pPr>
              <w:spacing w:line="360" w:lineRule="auto"/>
              <w:rPr>
                <w:rFonts w:asciiTheme="minorEastAsia" w:hAnsiTheme="minorEastAsia" w:cstheme="minorEastAsia"/>
                <w:sz w:val="24"/>
                <w:szCs w:val="24"/>
              </w:rPr>
            </w:pPr>
          </w:p>
        </w:tc>
        <w:tc>
          <w:tcPr>
            <w:tcW w:w="1276" w:type="dxa"/>
            <w:gridSpan w:val="3"/>
            <w:vMerge w:val="restart"/>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经济</w:t>
            </w:r>
          </w:p>
          <w:p w:rsidR="000F7AD7" w:rsidRDefault="000F7AD7">
            <w:pPr>
              <w:widowControl/>
              <w:spacing w:line="360" w:lineRule="auto"/>
              <w:jc w:val="left"/>
              <w:rPr>
                <w:rFonts w:asciiTheme="minorEastAsia" w:hAnsiTheme="minorEastAsia" w:cstheme="minorEastAsia"/>
                <w:sz w:val="24"/>
                <w:szCs w:val="24"/>
              </w:rPr>
            </w:pPr>
          </w:p>
          <w:p w:rsidR="000F7AD7" w:rsidRDefault="000F7AD7">
            <w:pPr>
              <w:widowControl/>
              <w:spacing w:line="360" w:lineRule="auto"/>
              <w:jc w:val="left"/>
              <w:rPr>
                <w:rFonts w:asciiTheme="minorEastAsia" w:hAnsiTheme="minorEastAsia" w:cstheme="minorEastAsia"/>
                <w:sz w:val="24"/>
                <w:szCs w:val="24"/>
              </w:rPr>
            </w:pPr>
          </w:p>
          <w:p w:rsidR="000F7AD7" w:rsidRDefault="000F7AD7">
            <w:pPr>
              <w:widowControl/>
              <w:spacing w:line="360" w:lineRule="auto"/>
              <w:jc w:val="left"/>
              <w:rPr>
                <w:rFonts w:asciiTheme="minorEastAsia" w:hAnsiTheme="minorEastAsia" w:cstheme="minorEastAsia"/>
                <w:sz w:val="24"/>
                <w:szCs w:val="24"/>
              </w:rPr>
            </w:pPr>
          </w:p>
          <w:p w:rsidR="000F7AD7" w:rsidRDefault="000F7AD7">
            <w:pPr>
              <w:widowControl/>
              <w:spacing w:line="360" w:lineRule="auto"/>
              <w:jc w:val="left"/>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tc>
        <w:tc>
          <w:tcPr>
            <w:tcW w:w="6653" w:type="dxa"/>
            <w:gridSpan w:val="3"/>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经济发展很不平衡，</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是发达国家，其余国家则是发展中国家。</w:t>
            </w:r>
          </w:p>
        </w:tc>
      </w:tr>
      <w:tr w:rsidR="000F7AD7">
        <w:trPr>
          <w:trHeight w:val="1500"/>
        </w:trPr>
        <w:tc>
          <w:tcPr>
            <w:tcW w:w="456" w:type="dxa"/>
            <w:vMerge/>
          </w:tcPr>
          <w:p w:rsidR="000F7AD7" w:rsidRDefault="000F7AD7">
            <w:pPr>
              <w:spacing w:line="360" w:lineRule="auto"/>
              <w:rPr>
                <w:rFonts w:asciiTheme="minorEastAsia" w:hAnsiTheme="minorEastAsia" w:cstheme="minorEastAsia"/>
                <w:sz w:val="24"/>
                <w:szCs w:val="24"/>
              </w:rPr>
            </w:pPr>
          </w:p>
        </w:tc>
        <w:tc>
          <w:tcPr>
            <w:tcW w:w="1276" w:type="dxa"/>
            <w:gridSpan w:val="3"/>
            <w:vMerge/>
          </w:tcPr>
          <w:p w:rsidR="000F7AD7" w:rsidRDefault="000F7AD7">
            <w:pPr>
              <w:spacing w:line="360" w:lineRule="auto"/>
              <w:rPr>
                <w:rFonts w:asciiTheme="minorEastAsia" w:hAnsiTheme="minorEastAsia" w:cstheme="minorEastAsia"/>
                <w:sz w:val="24"/>
                <w:szCs w:val="24"/>
              </w:rPr>
            </w:pPr>
          </w:p>
        </w:tc>
        <w:tc>
          <w:tcPr>
            <w:tcW w:w="3225" w:type="dxa"/>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墨西哥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资源丰富，主要分布在</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沿岸和近海，已形成以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为支柱的工业体系。墨西哥是</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的原产地，是该国主要的粮食作物。</w:t>
            </w:r>
          </w:p>
        </w:tc>
        <w:tc>
          <w:tcPr>
            <w:tcW w:w="3428" w:type="dxa"/>
            <w:gridSpan w:val="2"/>
          </w:tcPr>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目前，巴西是南美洲工农业</w:t>
            </w:r>
          </w:p>
          <w:p w:rsidR="000F7AD7" w:rsidRDefault="00F84DEC">
            <w:pPr>
              <w:spacing w:line="360" w:lineRule="auto"/>
              <w:rPr>
                <w:rFonts w:asciiTheme="minorEastAsia" w:hAnsiTheme="minorEastAsia" w:cstheme="minorEastAsia"/>
                <w:sz w:val="24"/>
                <w:szCs w:val="24"/>
                <w:u w:val="single"/>
              </w:rPr>
            </w:pPr>
            <w:r>
              <w:rPr>
                <w:rFonts w:asciiTheme="minorEastAsia" w:hAnsiTheme="minorEastAsia" w:cstheme="minorEastAsia" w:hint="eastAsia"/>
                <w:sz w:val="24"/>
                <w:szCs w:val="24"/>
              </w:rPr>
              <w:t>最</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的国家，阿根廷为重要的出口国，</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u w:val="single"/>
              </w:rPr>
              <w:t xml:space="preserve">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等畜产品在国际市场上占有突出地位。</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南美洲的经济虽有较大的发展，但</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产品仍然是主要的出口商品。农业</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以</w:t>
            </w:r>
            <w:r>
              <w:rPr>
                <w:rFonts w:asciiTheme="minorEastAsia" w:hAnsiTheme="minorEastAsia" w:cstheme="minorEastAsia" w:hint="eastAsia"/>
                <w:sz w:val="24"/>
                <w:szCs w:val="24"/>
                <w:u w:val="single"/>
              </w:rPr>
              <w:t xml:space="preserve">        </w:t>
            </w:r>
            <w:r>
              <w:rPr>
                <w:rFonts w:asciiTheme="minorEastAsia" w:hAnsiTheme="minorEastAsia" w:cstheme="minorEastAsia" w:hint="eastAsia"/>
                <w:sz w:val="24"/>
                <w:szCs w:val="24"/>
              </w:rPr>
              <w:t>为主。</w:t>
            </w:r>
          </w:p>
        </w:tc>
      </w:tr>
    </w:tbl>
    <w:p w:rsidR="000F7AD7" w:rsidRDefault="00F84DEC">
      <w:pPr>
        <w:spacing w:line="360" w:lineRule="auto"/>
        <w:rPr>
          <w:rFonts w:ascii="微软雅黑" w:eastAsia="微软雅黑" w:hAnsi="微软雅黑"/>
          <w:b/>
          <w:sz w:val="30"/>
          <w:szCs w:val="30"/>
        </w:rPr>
      </w:pPr>
      <w:r>
        <w:rPr>
          <w:rFonts w:ascii="微软雅黑" w:eastAsia="微软雅黑" w:hAnsi="微软雅黑" w:hint="eastAsia"/>
          <w:b/>
          <w:sz w:val="30"/>
          <w:szCs w:val="30"/>
        </w:rPr>
        <w:t>名题回顾</w:t>
      </w:r>
    </w:p>
    <w:p w:rsidR="000F7AD7" w:rsidRDefault="00F84DEC">
      <w:pPr>
        <w:widowControl/>
        <w:spacing w:line="360" w:lineRule="auto"/>
        <w:jc w:val="left"/>
        <w:rPr>
          <w:rFonts w:asciiTheme="minorEastAsia" w:hAnsiTheme="minorEastAsia"/>
          <w:sz w:val="24"/>
          <w:szCs w:val="24"/>
        </w:rPr>
      </w:pPr>
      <w:r>
        <w:rPr>
          <w:rFonts w:asciiTheme="minorEastAsia" w:hAnsiTheme="minorEastAsia" w:cs="Arial" w:hint="eastAsia"/>
          <w:sz w:val="24"/>
          <w:szCs w:val="24"/>
        </w:rPr>
        <w:t>(2017</w:t>
      </w:r>
      <w:r>
        <w:rPr>
          <w:rFonts w:asciiTheme="minorEastAsia" w:hAnsiTheme="minorEastAsia" w:cs="Arial" w:hint="eastAsia"/>
          <w:sz w:val="24"/>
          <w:szCs w:val="24"/>
        </w:rPr>
        <w:t>·山东青岛</w:t>
      </w:r>
      <w:r>
        <w:rPr>
          <w:rFonts w:asciiTheme="minorEastAsia" w:hAnsiTheme="minorEastAsia" w:cs="Arial" w:hint="eastAsia"/>
          <w:sz w:val="24"/>
          <w:szCs w:val="24"/>
        </w:rPr>
        <w:t>)</w:t>
      </w:r>
      <w:r>
        <w:rPr>
          <w:rFonts w:asciiTheme="minorEastAsia" w:hAnsiTheme="minorEastAsia" w:cs="Arial" w:hint="eastAsia"/>
          <w:sz w:val="24"/>
          <w:szCs w:val="24"/>
        </w:rPr>
        <w:t>读非洲示意图，完成第</w:t>
      </w:r>
      <w:r>
        <w:rPr>
          <w:rFonts w:asciiTheme="minorEastAsia" w:hAnsiTheme="minorEastAsia" w:cs="Arial" w:hint="eastAsia"/>
          <w:sz w:val="24"/>
          <w:szCs w:val="24"/>
        </w:rPr>
        <w:t>1</w:t>
      </w:r>
      <w:r>
        <w:rPr>
          <w:rFonts w:asciiTheme="minorEastAsia" w:hAnsiTheme="minorEastAsia" w:cs="Arial" w:hint="eastAsia"/>
          <w:sz w:val="24"/>
          <w:szCs w:val="24"/>
        </w:rPr>
        <w:t>～</w:t>
      </w:r>
      <w:r>
        <w:rPr>
          <w:rFonts w:asciiTheme="minorEastAsia" w:hAnsiTheme="minorEastAsia" w:cs="Arial" w:hint="eastAsia"/>
          <w:sz w:val="24"/>
          <w:szCs w:val="24"/>
        </w:rPr>
        <w:t>2</w:t>
      </w:r>
      <w:r>
        <w:rPr>
          <w:rFonts w:asciiTheme="minorEastAsia" w:hAnsiTheme="minorEastAsia" w:cs="Arial" w:hint="eastAsia"/>
          <w:sz w:val="24"/>
          <w:szCs w:val="24"/>
        </w:rPr>
        <w:t>题</w:t>
      </w:r>
      <w:r>
        <w:rPr>
          <w:rFonts w:asciiTheme="minorEastAsia" w:hAnsiTheme="minorEastAsia" w:cs="Arial" w:hint="eastAsia"/>
          <w:sz w:val="24"/>
          <w:szCs w:val="24"/>
        </w:rPr>
        <w:t xml:space="preserve">                     </w:t>
      </w:r>
    </w:p>
    <w:p w:rsidR="000F7AD7" w:rsidRDefault="00F84DEC">
      <w:pPr>
        <w:spacing w:line="360" w:lineRule="auto"/>
        <w:rPr>
          <w:rFonts w:ascii="微软雅黑" w:eastAsia="微软雅黑" w:hAnsi="微软雅黑"/>
          <w:b/>
          <w:sz w:val="30"/>
          <w:szCs w:val="30"/>
        </w:rPr>
      </w:pPr>
      <w:r>
        <w:rPr>
          <w:rFonts w:ascii="TimesNewRomanPS-BoldMT" w:hAnsi="TimesNewRomanPS-BoldMT" w:cs="宋体"/>
          <w:b/>
          <w:bCs/>
          <w:noProof/>
          <w:color w:val="000000"/>
          <w:kern w:val="0"/>
          <w:sz w:val="18"/>
          <w:szCs w:val="18"/>
        </w:rPr>
        <w:drawing>
          <wp:anchor distT="0" distB="0" distL="0" distR="0" simplePos="0" relativeHeight="251631616" behindDoc="0" locked="0" layoutInCell="1" allowOverlap="1">
            <wp:simplePos x="0" y="0"/>
            <wp:positionH relativeFrom="column">
              <wp:posOffset>1219200</wp:posOffset>
            </wp:positionH>
            <wp:positionV relativeFrom="paragraph">
              <wp:posOffset>80010</wp:posOffset>
            </wp:positionV>
            <wp:extent cx="2944495" cy="3086100"/>
            <wp:effectExtent l="0" t="0" r="8255" b="0"/>
            <wp:wrapNone/>
            <wp:docPr id="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
                    <pic:cNvPicPr>
                      <a:picLocks noChangeAspect="1" noChangeArrowheads="1"/>
                    </pic:cNvPicPr>
                  </pic:nvPicPr>
                  <pic:blipFill>
                    <a:blip r:embed="rId171"/>
                    <a:srcRect/>
                    <a:stretch>
                      <a:fillRect/>
                    </a:stretch>
                  </pic:blipFill>
                  <pic:spPr>
                    <a:xfrm>
                      <a:off x="0" y="0"/>
                      <a:ext cx="2944495" cy="3086100"/>
                    </a:xfrm>
                    <a:prstGeom prst="rect">
                      <a:avLst/>
                    </a:prstGeom>
                    <a:noFill/>
                    <a:ln w="9525">
                      <a:noFill/>
                      <a:miter lim="800000"/>
                      <a:headEnd/>
                      <a:tailEnd/>
                    </a:ln>
                  </pic:spPr>
                </pic:pic>
              </a:graphicData>
            </a:graphic>
          </wp:anchor>
        </w:drawing>
      </w:r>
    </w:p>
    <w:p w:rsidR="000F7AD7" w:rsidRDefault="000F7AD7">
      <w:pPr>
        <w:spacing w:line="360" w:lineRule="auto"/>
        <w:rPr>
          <w:rFonts w:ascii="微软雅黑" w:eastAsia="微软雅黑" w:hAnsi="微软雅黑"/>
          <w:b/>
          <w:sz w:val="30"/>
          <w:szCs w:val="30"/>
        </w:rPr>
      </w:pPr>
    </w:p>
    <w:p w:rsidR="000F7AD7" w:rsidRDefault="000F7AD7">
      <w:pPr>
        <w:spacing w:line="360" w:lineRule="auto"/>
        <w:rPr>
          <w:rFonts w:ascii="微软雅黑" w:eastAsia="微软雅黑" w:hAnsi="微软雅黑"/>
          <w:b/>
          <w:sz w:val="30"/>
          <w:szCs w:val="30"/>
        </w:rPr>
      </w:pPr>
    </w:p>
    <w:p w:rsidR="000F7AD7" w:rsidRDefault="000F7AD7">
      <w:pPr>
        <w:spacing w:line="360" w:lineRule="auto"/>
        <w:rPr>
          <w:rFonts w:ascii="微软雅黑" w:eastAsia="微软雅黑" w:hAnsi="微软雅黑"/>
          <w:b/>
          <w:sz w:val="30"/>
          <w:szCs w:val="30"/>
        </w:rPr>
      </w:pPr>
    </w:p>
    <w:p w:rsidR="000F7AD7" w:rsidRDefault="000F7AD7">
      <w:pPr>
        <w:spacing w:line="360" w:lineRule="auto"/>
        <w:rPr>
          <w:rFonts w:ascii="微软雅黑" w:eastAsia="微软雅黑" w:hAnsi="微软雅黑"/>
          <w:b/>
          <w:sz w:val="30"/>
          <w:szCs w:val="30"/>
        </w:rPr>
      </w:pPr>
    </w:p>
    <w:p w:rsidR="000F7AD7" w:rsidRDefault="000F7AD7">
      <w:pPr>
        <w:spacing w:line="360" w:lineRule="auto"/>
        <w:rPr>
          <w:rFonts w:ascii="微软雅黑" w:eastAsia="微软雅黑" w:hAnsi="微软雅黑"/>
          <w:b/>
          <w:sz w:val="30"/>
          <w:szCs w:val="30"/>
        </w:rPr>
      </w:pPr>
    </w:p>
    <w:p w:rsidR="000F7AD7" w:rsidRDefault="000F7AD7">
      <w:pPr>
        <w:spacing w:line="360" w:lineRule="auto"/>
        <w:rPr>
          <w:rFonts w:ascii="微软雅黑" w:eastAsia="微软雅黑" w:hAnsi="微软雅黑"/>
          <w:b/>
          <w:sz w:val="30"/>
          <w:szCs w:val="30"/>
        </w:rPr>
      </w:pPr>
    </w:p>
    <w:p w:rsidR="000F7AD7" w:rsidRDefault="000F7AD7">
      <w:pPr>
        <w:spacing w:line="360" w:lineRule="auto"/>
        <w:rPr>
          <w:rFonts w:ascii="微软雅黑" w:eastAsia="微软雅黑" w:hAnsi="微软雅黑"/>
          <w:b/>
          <w:sz w:val="30"/>
          <w:szCs w:val="30"/>
        </w:rPr>
      </w:pP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 xml:space="preserve"> 1.</w:t>
      </w:r>
      <w:r>
        <w:rPr>
          <w:rFonts w:asciiTheme="minorEastAsia" w:hAnsiTheme="minorEastAsia" w:hint="eastAsia"/>
          <w:sz w:val="24"/>
          <w:szCs w:val="24"/>
        </w:rPr>
        <w:t>“非洲之巅”乞力马扎罗山位于赤道附近，山顶终年积雪。目前，雪峰奇景正在以惊人的速度逐渐消亡。这种现象主要影响因素是（</w:t>
      </w:r>
      <w:r>
        <w:rPr>
          <w:rFonts w:asciiTheme="minorEastAsia" w:hAnsiTheme="minorEastAsia" w:hint="eastAsia"/>
          <w:sz w:val="24"/>
          <w:szCs w:val="24"/>
        </w:rPr>
        <w:t xml:space="preserve">   </w:t>
      </w:r>
      <w:r>
        <w:rPr>
          <w:rFonts w:asciiTheme="minorEastAsia" w:hAnsiTheme="minorEastAsia" w:hint="eastAsia"/>
          <w:sz w:val="24"/>
          <w:szCs w:val="24"/>
        </w:rPr>
        <w:t>）</w:t>
      </w:r>
      <w:r>
        <w:rPr>
          <w:rFonts w:asciiTheme="minorEastAsia" w:hAnsiTheme="minorEastAsia" w:hint="eastAsia"/>
          <w:sz w:val="24"/>
          <w:szCs w:val="24"/>
        </w:rPr>
        <w:t xml:space="preserve"> </w:t>
      </w:r>
    </w:p>
    <w:p w:rsidR="000F7AD7" w:rsidRDefault="00F84DEC">
      <w:pPr>
        <w:widowControl/>
        <w:spacing w:line="360" w:lineRule="auto"/>
        <w:ind w:firstLineChars="200" w:firstLine="480"/>
        <w:jc w:val="left"/>
        <w:rPr>
          <w:rFonts w:asciiTheme="minorEastAsia" w:hAnsiTheme="minorEastAsia" w:cs="Arial"/>
          <w:sz w:val="24"/>
          <w:szCs w:val="24"/>
        </w:rPr>
      </w:pPr>
      <w:r>
        <w:rPr>
          <w:rFonts w:asciiTheme="minorEastAsia" w:hAnsiTheme="minorEastAsia" w:hint="eastAsia"/>
          <w:sz w:val="24"/>
          <w:szCs w:val="24"/>
        </w:rPr>
        <w:t>A.</w:t>
      </w:r>
      <w:r>
        <w:rPr>
          <w:rFonts w:asciiTheme="minorEastAsia" w:hAnsiTheme="minorEastAsia" w:hint="eastAsia"/>
          <w:sz w:val="24"/>
          <w:szCs w:val="24"/>
        </w:rPr>
        <w:t>纬度位置</w:t>
      </w:r>
      <w:r>
        <w:rPr>
          <w:rFonts w:asciiTheme="minorEastAsia" w:hAnsiTheme="minorEastAsia" w:hint="eastAsia"/>
          <w:sz w:val="24"/>
          <w:szCs w:val="24"/>
        </w:rPr>
        <w:t xml:space="preserve">   </w:t>
      </w:r>
      <w:r>
        <w:rPr>
          <w:rFonts w:asciiTheme="minorEastAsia" w:hAnsiTheme="minorEastAsia" w:hint="eastAsia"/>
          <w:sz w:val="24"/>
          <w:szCs w:val="24"/>
        </w:rPr>
        <w:t xml:space="preserve"> B.</w:t>
      </w:r>
      <w:r>
        <w:rPr>
          <w:rFonts w:asciiTheme="minorEastAsia" w:hAnsiTheme="minorEastAsia" w:hint="eastAsia"/>
          <w:sz w:val="24"/>
          <w:szCs w:val="24"/>
        </w:rPr>
        <w:t>海陆分布</w:t>
      </w:r>
      <w:r>
        <w:rPr>
          <w:rFonts w:asciiTheme="minorEastAsia" w:hAnsiTheme="minorEastAsia" w:hint="eastAsia"/>
          <w:sz w:val="24"/>
          <w:szCs w:val="24"/>
        </w:rPr>
        <w:t xml:space="preserve">   C.</w:t>
      </w:r>
      <w:r>
        <w:rPr>
          <w:rFonts w:asciiTheme="minorEastAsia" w:hAnsiTheme="minorEastAsia" w:hint="eastAsia"/>
          <w:sz w:val="24"/>
          <w:szCs w:val="24"/>
        </w:rPr>
        <w:t>地形地势</w:t>
      </w:r>
      <w:r>
        <w:rPr>
          <w:rFonts w:asciiTheme="minorEastAsia" w:hAnsiTheme="minorEastAsia" w:hint="eastAsia"/>
          <w:sz w:val="24"/>
          <w:szCs w:val="24"/>
        </w:rPr>
        <w:t xml:space="preserve">   D.</w:t>
      </w:r>
      <w:r>
        <w:rPr>
          <w:rFonts w:asciiTheme="minorEastAsia" w:hAnsiTheme="minorEastAsia" w:hint="eastAsia"/>
          <w:sz w:val="24"/>
          <w:szCs w:val="24"/>
        </w:rPr>
        <w:t>人类活动</w:t>
      </w:r>
    </w:p>
    <w:p w:rsidR="000F7AD7" w:rsidRDefault="00F84DEC">
      <w:pPr>
        <w:widowControl/>
        <w:spacing w:line="360" w:lineRule="auto"/>
        <w:ind w:firstLineChars="200" w:firstLine="480"/>
        <w:jc w:val="left"/>
        <w:rPr>
          <w:sz w:val="24"/>
          <w:szCs w:val="24"/>
        </w:rPr>
      </w:pPr>
      <w:r>
        <w:rPr>
          <w:rFonts w:asciiTheme="minorEastAsia" w:hAnsiTheme="minorEastAsia" w:cs="Arial" w:hint="eastAsia"/>
          <w:sz w:val="24"/>
          <w:szCs w:val="24"/>
        </w:rPr>
        <w:t>2.</w:t>
      </w:r>
      <w:r>
        <w:rPr>
          <w:rFonts w:asciiTheme="minorEastAsia" w:hAnsiTheme="minorEastAsia" w:cs="Arial" w:hint="eastAsia"/>
          <w:sz w:val="24"/>
          <w:szCs w:val="24"/>
        </w:rPr>
        <w:t>下列有</w:t>
      </w:r>
      <w:r>
        <w:rPr>
          <w:rFonts w:cs="Arial" w:hint="eastAsia"/>
          <w:sz w:val="24"/>
          <w:szCs w:val="24"/>
        </w:rPr>
        <w:t>关非洲的叙述，错误的是（</w:t>
      </w:r>
      <w:r>
        <w:rPr>
          <w:rFonts w:cs="Arial" w:hint="eastAsia"/>
          <w:sz w:val="24"/>
          <w:szCs w:val="24"/>
        </w:rPr>
        <w:t xml:space="preserve">   </w:t>
      </w:r>
      <w:r>
        <w:rPr>
          <w:rFonts w:cs="Arial" w:hint="eastAsia"/>
          <w:sz w:val="24"/>
          <w:szCs w:val="24"/>
        </w:rPr>
        <w:t>）</w:t>
      </w:r>
    </w:p>
    <w:p w:rsidR="000F7AD7" w:rsidRDefault="00F84DEC">
      <w:pPr>
        <w:widowControl/>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lastRenderedPageBreak/>
        <w:t>A.</w:t>
      </w:r>
      <w:r>
        <w:rPr>
          <w:rFonts w:asciiTheme="minorEastAsia" w:hAnsiTheme="minorEastAsia" w:hint="eastAsia"/>
          <w:sz w:val="24"/>
          <w:szCs w:val="24"/>
        </w:rPr>
        <w:t>被称为“高原大陆”“热带大陆”</w:t>
      </w:r>
    </w:p>
    <w:p w:rsidR="000F7AD7" w:rsidRDefault="00F84DEC">
      <w:pPr>
        <w:widowControl/>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B.</w:t>
      </w:r>
      <w:r>
        <w:rPr>
          <w:rFonts w:asciiTheme="minorEastAsia" w:hAnsiTheme="minorEastAsia" w:hint="eastAsia"/>
          <w:sz w:val="24"/>
          <w:szCs w:val="24"/>
        </w:rPr>
        <w:t>气候类型以赤道为轴南北对称分布</w:t>
      </w:r>
      <w:r>
        <w:rPr>
          <w:rFonts w:asciiTheme="minorEastAsia" w:hAnsiTheme="minorEastAsia" w:hint="eastAsia"/>
          <w:sz w:val="24"/>
          <w:szCs w:val="24"/>
        </w:rPr>
        <w:t xml:space="preserve">    </w:t>
      </w:r>
    </w:p>
    <w:p w:rsidR="000F7AD7" w:rsidRDefault="00F84DEC">
      <w:pPr>
        <w:widowControl/>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刚果河是世界上径流量最大的河流</w:t>
      </w:r>
    </w:p>
    <w:p w:rsidR="000F7AD7" w:rsidRDefault="00F84DEC">
      <w:pPr>
        <w:widowControl/>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hint="eastAsia"/>
          <w:sz w:val="24"/>
          <w:szCs w:val="24"/>
        </w:rPr>
        <w:t>地势东南高，西北低</w:t>
      </w:r>
    </w:p>
    <w:p w:rsidR="000F7AD7" w:rsidRDefault="00F84DEC">
      <w:pPr>
        <w:widowControl/>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【解析】本题组考查非洲地理知识。第</w:t>
      </w:r>
      <w:r>
        <w:rPr>
          <w:rFonts w:asciiTheme="minorEastAsia" w:hAnsiTheme="minorEastAsia" w:hint="eastAsia"/>
          <w:sz w:val="24"/>
          <w:szCs w:val="24"/>
        </w:rPr>
        <w:t>(1)</w:t>
      </w:r>
      <w:r>
        <w:rPr>
          <w:rFonts w:asciiTheme="minorEastAsia" w:hAnsiTheme="minorEastAsia" w:hint="eastAsia"/>
          <w:sz w:val="24"/>
          <w:szCs w:val="24"/>
        </w:rPr>
        <w:t>题，由于全球气候变暖，非洲乞力马扎罗山山顶积雪逐渐消亡，全球气候变暖主要是人类活动引起的。第</w:t>
      </w:r>
      <w:r>
        <w:rPr>
          <w:rFonts w:asciiTheme="minorEastAsia" w:hAnsiTheme="minorEastAsia" w:hint="eastAsia"/>
          <w:sz w:val="24"/>
          <w:szCs w:val="24"/>
        </w:rPr>
        <w:t>(2)</w:t>
      </w:r>
      <w:r>
        <w:rPr>
          <w:rFonts w:asciiTheme="minorEastAsia" w:hAnsiTheme="minorEastAsia" w:hint="eastAsia"/>
          <w:sz w:val="24"/>
          <w:szCs w:val="24"/>
        </w:rPr>
        <w:t>题，刚果河不是世界上径流量最大的河流，世界上径流量最大的河流是南美洲的亚马孙河。选项</w:t>
      </w:r>
      <w:r>
        <w:rPr>
          <w:rFonts w:asciiTheme="minorEastAsia" w:hAnsiTheme="minorEastAsia" w:hint="eastAsia"/>
          <w:sz w:val="24"/>
          <w:szCs w:val="24"/>
        </w:rPr>
        <w:t>C</w:t>
      </w:r>
      <w:r>
        <w:rPr>
          <w:rFonts w:asciiTheme="minorEastAsia" w:hAnsiTheme="minorEastAsia" w:hint="eastAsia"/>
          <w:sz w:val="24"/>
          <w:szCs w:val="24"/>
        </w:rPr>
        <w:t>错。非洲大陆以高原为主，被称为“高原大陆”，高原集中分布在东部和南部，故非洲地势东南高，西北低。赤道穿过非洲中部，大部分位于南北回归线之间，热带面积广大，被称为“热带大陆”，气候带以赤道为中心南北对称分布，选项</w:t>
      </w:r>
      <w:r>
        <w:rPr>
          <w:rFonts w:asciiTheme="minorEastAsia" w:hAnsiTheme="minorEastAsia" w:hint="eastAsia"/>
          <w:sz w:val="24"/>
          <w:szCs w:val="24"/>
        </w:rPr>
        <w:t>A</w:t>
      </w:r>
      <w:r>
        <w:rPr>
          <w:rFonts w:asciiTheme="minorEastAsia" w:hAnsiTheme="minorEastAsia" w:hint="eastAsia"/>
          <w:sz w:val="24"/>
          <w:szCs w:val="24"/>
        </w:rPr>
        <w:t>、</w:t>
      </w:r>
      <w:r>
        <w:rPr>
          <w:rFonts w:asciiTheme="minorEastAsia" w:hAnsiTheme="minorEastAsia" w:hint="eastAsia"/>
          <w:sz w:val="24"/>
          <w:szCs w:val="24"/>
        </w:rPr>
        <w:t>B</w:t>
      </w:r>
      <w:r>
        <w:rPr>
          <w:rFonts w:asciiTheme="minorEastAsia" w:hAnsiTheme="minorEastAsia" w:hint="eastAsia"/>
          <w:sz w:val="24"/>
          <w:szCs w:val="24"/>
        </w:rPr>
        <w:t>、</w:t>
      </w:r>
      <w:r>
        <w:rPr>
          <w:rFonts w:asciiTheme="minorEastAsia" w:hAnsiTheme="minorEastAsia" w:hint="eastAsia"/>
          <w:sz w:val="24"/>
          <w:szCs w:val="24"/>
        </w:rPr>
        <w:t>D</w:t>
      </w:r>
      <w:r>
        <w:rPr>
          <w:rFonts w:asciiTheme="minorEastAsia" w:hAnsiTheme="minorEastAsia" w:hint="eastAsia"/>
          <w:sz w:val="24"/>
          <w:szCs w:val="24"/>
        </w:rPr>
        <w:t>正确。</w:t>
      </w:r>
    </w:p>
    <w:p w:rsidR="000F7AD7" w:rsidRDefault="00F84DEC">
      <w:pPr>
        <w:widowControl/>
        <w:spacing w:line="360" w:lineRule="auto"/>
        <w:ind w:firstLineChars="150" w:firstLine="360"/>
        <w:jc w:val="left"/>
        <w:rPr>
          <w:rFonts w:asciiTheme="minorEastAsia" w:hAnsiTheme="minorEastAsia" w:cs="Arial"/>
          <w:sz w:val="24"/>
          <w:szCs w:val="24"/>
        </w:rPr>
      </w:pPr>
      <w:r>
        <w:rPr>
          <w:rFonts w:asciiTheme="minorEastAsia" w:hAnsiTheme="minorEastAsia" w:hint="eastAsia"/>
          <w:sz w:val="24"/>
          <w:szCs w:val="24"/>
        </w:rPr>
        <w:t>【答案】</w:t>
      </w:r>
      <w:r>
        <w:rPr>
          <w:rFonts w:asciiTheme="minorEastAsia" w:hAnsiTheme="minorEastAsia" w:hint="eastAsia"/>
          <w:sz w:val="24"/>
          <w:szCs w:val="24"/>
        </w:rPr>
        <w:t>1.D    2.C</w:t>
      </w:r>
    </w:p>
    <w:p w:rsidR="000F7AD7" w:rsidRDefault="00F84DEC">
      <w:pPr>
        <w:spacing w:line="360" w:lineRule="auto"/>
        <w:rPr>
          <w:rFonts w:ascii="微软雅黑" w:eastAsia="微软雅黑" w:hAnsi="微软雅黑"/>
          <w:b/>
          <w:sz w:val="30"/>
          <w:szCs w:val="30"/>
        </w:rPr>
      </w:pPr>
      <w:r>
        <w:rPr>
          <w:rFonts w:ascii="微软雅黑" w:eastAsia="微软雅黑" w:hAnsi="微软雅黑" w:hint="eastAsia"/>
          <w:b/>
          <w:sz w:val="30"/>
          <w:szCs w:val="30"/>
        </w:rPr>
        <w:t>巩固练习</w:t>
      </w:r>
    </w:p>
    <w:p w:rsidR="000F7AD7" w:rsidRDefault="00F84DEC">
      <w:pPr>
        <w:spacing w:line="360" w:lineRule="auto"/>
        <w:rPr>
          <w:rFonts w:ascii="宋体" w:hAnsi="宋体"/>
          <w:b/>
          <w:sz w:val="28"/>
          <w:szCs w:val="28"/>
        </w:rPr>
      </w:pPr>
      <w:r>
        <w:rPr>
          <w:rFonts w:ascii="宋体" w:hAnsi="宋体" w:hint="eastAsia"/>
          <w:b/>
          <w:sz w:val="28"/>
          <w:szCs w:val="28"/>
        </w:rPr>
        <w:t>一</w:t>
      </w:r>
      <w:r>
        <w:rPr>
          <w:rFonts w:ascii="宋体" w:hAnsi="宋体"/>
          <w:b/>
          <w:sz w:val="28"/>
          <w:szCs w:val="28"/>
        </w:rPr>
        <w:t>、选择题</w:t>
      </w:r>
    </w:p>
    <w:p w:rsidR="000F7AD7" w:rsidRDefault="00F84DEC">
      <w:pPr>
        <w:spacing w:line="360" w:lineRule="auto"/>
        <w:rPr>
          <w:rFonts w:ascii="宋体" w:hAnsi="宋体"/>
          <w:sz w:val="24"/>
          <w:szCs w:val="24"/>
        </w:rPr>
      </w:pPr>
      <w:r>
        <w:rPr>
          <w:rFonts w:ascii="宋体" w:hAnsi="宋体"/>
          <w:sz w:val="24"/>
          <w:szCs w:val="24"/>
        </w:rPr>
        <w:t>(201</w:t>
      </w:r>
      <w:r>
        <w:rPr>
          <w:rFonts w:ascii="宋体" w:hAnsi="宋体"/>
          <w:sz w:val="24"/>
          <w:szCs w:val="24"/>
        </w:rPr>
        <w:t>7·</w:t>
      </w:r>
      <w:r>
        <w:rPr>
          <w:rFonts w:ascii="宋体" w:hAnsi="宋体"/>
          <w:sz w:val="24"/>
          <w:szCs w:val="24"/>
        </w:rPr>
        <w:t>安徽桐城</w:t>
      </w:r>
      <w:r>
        <w:rPr>
          <w:rFonts w:ascii="宋体" w:hAnsi="宋体"/>
          <w:sz w:val="24"/>
          <w:szCs w:val="24"/>
        </w:rPr>
        <w:t>)</w:t>
      </w:r>
      <w:r>
        <w:rPr>
          <w:rFonts w:ascii="宋体" w:hAnsi="宋体"/>
          <w:sz w:val="24"/>
          <w:szCs w:val="24"/>
        </w:rPr>
        <w:t>读图，完成第</w:t>
      </w:r>
      <w:r>
        <w:rPr>
          <w:rFonts w:ascii="宋体" w:hAnsi="宋体"/>
          <w:sz w:val="24"/>
          <w:szCs w:val="24"/>
        </w:rPr>
        <w:t>1</w:t>
      </w:r>
      <w:r>
        <w:rPr>
          <w:rFonts w:asciiTheme="minorEastAsia" w:hAnsiTheme="minorEastAsia" w:cs="楷体" w:hint="eastAsia"/>
          <w:sz w:val="24"/>
          <w:szCs w:val="24"/>
        </w:rPr>
        <w:t>～</w:t>
      </w:r>
      <w:r>
        <w:rPr>
          <w:rFonts w:ascii="宋体" w:hAnsi="宋体"/>
          <w:sz w:val="24"/>
          <w:szCs w:val="24"/>
        </w:rPr>
        <w:t>3</w:t>
      </w:r>
      <w:r>
        <w:rPr>
          <w:rFonts w:ascii="宋体" w:hAnsi="宋体"/>
          <w:sz w:val="24"/>
          <w:szCs w:val="24"/>
        </w:rPr>
        <w:t>题。</w:t>
      </w:r>
    </w:p>
    <w:p w:rsidR="000F7AD7" w:rsidRDefault="00F84DEC">
      <w:pPr>
        <w:spacing w:line="360" w:lineRule="auto"/>
        <w:rPr>
          <w:rFonts w:ascii="宋体" w:hAnsi="宋体"/>
          <w:sz w:val="24"/>
          <w:szCs w:val="24"/>
        </w:rPr>
      </w:pPr>
      <w:r>
        <w:rPr>
          <w:rFonts w:ascii="Calibri" w:hAnsi="Calibri"/>
          <w:noProof/>
        </w:rPr>
        <w:drawing>
          <wp:anchor distT="0" distB="0" distL="0" distR="0" simplePos="0" relativeHeight="251632640" behindDoc="0" locked="0" layoutInCell="1" allowOverlap="1">
            <wp:simplePos x="0" y="0"/>
            <wp:positionH relativeFrom="column">
              <wp:posOffset>1013460</wp:posOffset>
            </wp:positionH>
            <wp:positionV relativeFrom="paragraph">
              <wp:posOffset>57785</wp:posOffset>
            </wp:positionV>
            <wp:extent cx="3390900" cy="2767965"/>
            <wp:effectExtent l="0" t="0" r="0" b="3810"/>
            <wp:wrapNone/>
            <wp:docPr id="4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
                    <pic:cNvPicPr>
                      <a:picLocks noChangeAspect="1" noChangeArrowheads="1"/>
                    </pic:cNvPicPr>
                  </pic:nvPicPr>
                  <pic:blipFill>
                    <a:blip r:embed="rId172">
                      <a:lum bright="-30000" contrast="40000"/>
                    </a:blip>
                    <a:srcRect b="6098"/>
                    <a:stretch>
                      <a:fillRect/>
                    </a:stretch>
                  </pic:blipFill>
                  <pic:spPr>
                    <a:xfrm>
                      <a:off x="0" y="0"/>
                      <a:ext cx="3390900" cy="2767965"/>
                    </a:xfrm>
                    <a:prstGeom prst="rect">
                      <a:avLst/>
                    </a:prstGeom>
                    <a:noFill/>
                    <a:ln w="9525">
                      <a:noFill/>
                      <a:miter lim="800000"/>
                      <a:headEnd/>
                      <a:tailEnd/>
                    </a:ln>
                  </pic:spPr>
                </pic:pic>
              </a:graphicData>
            </a:graphic>
          </wp:anchor>
        </w:drawing>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rPr>
          <w:rFonts w:ascii="宋体" w:hAnsi="宋体"/>
          <w:sz w:val="24"/>
          <w:szCs w:val="24"/>
        </w:rPr>
      </w:pPr>
      <w:r>
        <w:rPr>
          <w:rFonts w:ascii="宋体" w:hAnsi="宋体"/>
          <w:sz w:val="24"/>
          <w:szCs w:val="24"/>
        </w:rPr>
        <w:t>1</w:t>
      </w:r>
      <w:r>
        <w:rPr>
          <w:rFonts w:ascii="宋体" w:hAnsi="宋体" w:hint="eastAsia"/>
          <w:sz w:val="24"/>
          <w:szCs w:val="24"/>
        </w:rPr>
        <w:t>.</w:t>
      </w:r>
      <w:r>
        <w:rPr>
          <w:rFonts w:ascii="宋体" w:hAnsi="宋体"/>
          <w:sz w:val="24"/>
          <w:szCs w:val="24"/>
        </w:rPr>
        <w:t>下列河流属于亚洲和欧洲分界线的是</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叶尼塞河</w:t>
      </w:r>
      <w:r>
        <w:rPr>
          <w:rFonts w:ascii="宋体" w:hAnsi="宋体"/>
          <w:sz w:val="24"/>
          <w:szCs w:val="24"/>
        </w:rPr>
        <w:t>B</w:t>
      </w:r>
      <w:r>
        <w:rPr>
          <w:rFonts w:ascii="宋体" w:hAnsi="宋体" w:hint="eastAsia"/>
          <w:sz w:val="24"/>
          <w:szCs w:val="24"/>
        </w:rPr>
        <w:t>.</w:t>
      </w:r>
      <w:r>
        <w:rPr>
          <w:rFonts w:ascii="宋体" w:hAnsi="宋体"/>
          <w:sz w:val="24"/>
          <w:szCs w:val="24"/>
        </w:rPr>
        <w:t>亚马孙河</w:t>
      </w:r>
      <w:r>
        <w:rPr>
          <w:rFonts w:ascii="宋体" w:hAnsi="宋体"/>
          <w:sz w:val="24"/>
          <w:szCs w:val="24"/>
        </w:rPr>
        <w:t>C</w:t>
      </w:r>
      <w:r>
        <w:rPr>
          <w:rFonts w:ascii="宋体" w:hAnsi="宋体" w:hint="eastAsia"/>
          <w:sz w:val="24"/>
          <w:szCs w:val="24"/>
        </w:rPr>
        <w:t>.</w:t>
      </w:r>
      <w:r>
        <w:rPr>
          <w:rFonts w:ascii="宋体" w:hAnsi="宋体"/>
          <w:sz w:val="24"/>
          <w:szCs w:val="24"/>
        </w:rPr>
        <w:t>伏尔加河</w:t>
      </w:r>
      <w:r>
        <w:rPr>
          <w:rFonts w:ascii="宋体" w:hAnsi="宋体"/>
          <w:sz w:val="24"/>
          <w:szCs w:val="24"/>
        </w:rPr>
        <w:t>D</w:t>
      </w:r>
      <w:r>
        <w:rPr>
          <w:rFonts w:ascii="宋体" w:hAnsi="宋体" w:hint="eastAsia"/>
          <w:sz w:val="24"/>
          <w:szCs w:val="24"/>
        </w:rPr>
        <w:t>.</w:t>
      </w:r>
      <w:r>
        <w:rPr>
          <w:rFonts w:ascii="宋体" w:hAnsi="宋体"/>
          <w:sz w:val="24"/>
          <w:szCs w:val="24"/>
        </w:rPr>
        <w:t>乌拉尔河</w:t>
      </w:r>
    </w:p>
    <w:p w:rsidR="000F7AD7" w:rsidRDefault="00F84DEC">
      <w:pPr>
        <w:spacing w:line="360" w:lineRule="auto"/>
        <w:rPr>
          <w:rFonts w:ascii="宋体" w:hAnsi="宋体"/>
          <w:sz w:val="24"/>
          <w:szCs w:val="24"/>
        </w:rPr>
      </w:pPr>
      <w:r>
        <w:rPr>
          <w:rFonts w:ascii="宋体" w:hAnsi="宋体"/>
          <w:sz w:val="24"/>
          <w:szCs w:val="24"/>
        </w:rPr>
        <w:t>2</w:t>
      </w:r>
      <w:r>
        <w:rPr>
          <w:rFonts w:ascii="宋体" w:hAnsi="宋体" w:hint="eastAsia"/>
          <w:sz w:val="24"/>
          <w:szCs w:val="24"/>
        </w:rPr>
        <w:t>.</w:t>
      </w:r>
      <w:r>
        <w:rPr>
          <w:rFonts w:ascii="宋体" w:hAnsi="宋体"/>
          <w:sz w:val="24"/>
          <w:szCs w:val="24"/>
        </w:rPr>
        <w:t>图中字母</w:t>
      </w:r>
      <w:r>
        <w:rPr>
          <w:rFonts w:ascii="宋体" w:hAnsi="宋体"/>
          <w:sz w:val="24"/>
          <w:szCs w:val="24"/>
        </w:rPr>
        <w:t>a</w:t>
      </w:r>
      <w:r>
        <w:rPr>
          <w:rFonts w:ascii="宋体" w:hAnsi="宋体"/>
          <w:sz w:val="24"/>
          <w:szCs w:val="24"/>
        </w:rPr>
        <w:t>所在的半岛夏季盛行</w:t>
      </w:r>
      <w:r>
        <w:rPr>
          <w:rFonts w:ascii="宋体" w:hAnsi="宋体" w:hint="eastAsia"/>
          <w:sz w:val="24"/>
          <w:szCs w:val="24"/>
        </w:rPr>
        <w:t>（</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西南风</w:t>
      </w:r>
      <w:r>
        <w:rPr>
          <w:rFonts w:ascii="宋体" w:hAnsi="宋体"/>
          <w:sz w:val="24"/>
          <w:szCs w:val="24"/>
        </w:rPr>
        <w:t>B</w:t>
      </w:r>
      <w:r>
        <w:rPr>
          <w:rFonts w:ascii="宋体" w:hAnsi="宋体" w:hint="eastAsia"/>
          <w:sz w:val="24"/>
          <w:szCs w:val="24"/>
        </w:rPr>
        <w:t>.</w:t>
      </w:r>
      <w:r>
        <w:rPr>
          <w:rFonts w:ascii="宋体" w:hAnsi="宋体"/>
          <w:sz w:val="24"/>
          <w:szCs w:val="24"/>
        </w:rPr>
        <w:t>东南风</w:t>
      </w:r>
      <w:r>
        <w:rPr>
          <w:rFonts w:ascii="宋体" w:hAnsi="宋体"/>
          <w:sz w:val="24"/>
          <w:szCs w:val="24"/>
        </w:rPr>
        <w:t>C</w:t>
      </w:r>
      <w:r>
        <w:rPr>
          <w:rFonts w:ascii="宋体" w:hAnsi="宋体" w:hint="eastAsia"/>
          <w:sz w:val="24"/>
          <w:szCs w:val="24"/>
        </w:rPr>
        <w:t>.</w:t>
      </w:r>
      <w:r>
        <w:rPr>
          <w:rFonts w:ascii="宋体" w:hAnsi="宋体"/>
          <w:sz w:val="24"/>
          <w:szCs w:val="24"/>
        </w:rPr>
        <w:t>西北风</w:t>
      </w:r>
      <w:r>
        <w:rPr>
          <w:rFonts w:ascii="宋体" w:hAnsi="宋体"/>
          <w:sz w:val="24"/>
          <w:szCs w:val="24"/>
        </w:rPr>
        <w:t>D</w:t>
      </w:r>
      <w:r>
        <w:rPr>
          <w:rFonts w:ascii="宋体" w:hAnsi="宋体" w:hint="eastAsia"/>
          <w:sz w:val="24"/>
          <w:szCs w:val="24"/>
        </w:rPr>
        <w:t>.</w:t>
      </w:r>
      <w:r>
        <w:rPr>
          <w:rFonts w:ascii="宋体" w:hAnsi="宋体"/>
          <w:sz w:val="24"/>
          <w:szCs w:val="24"/>
        </w:rPr>
        <w:t>东北风</w:t>
      </w:r>
    </w:p>
    <w:p w:rsidR="000F7AD7" w:rsidRDefault="00F84DEC">
      <w:pPr>
        <w:spacing w:line="360" w:lineRule="auto"/>
        <w:rPr>
          <w:rFonts w:ascii="宋体" w:hAnsi="宋体"/>
          <w:sz w:val="24"/>
          <w:szCs w:val="24"/>
        </w:rPr>
      </w:pPr>
      <w:r>
        <w:rPr>
          <w:rFonts w:ascii="宋体" w:hAnsi="宋体"/>
          <w:sz w:val="24"/>
          <w:szCs w:val="24"/>
        </w:rPr>
        <w:lastRenderedPageBreak/>
        <w:t>3</w:t>
      </w:r>
      <w:r>
        <w:rPr>
          <w:rFonts w:ascii="宋体" w:hAnsi="宋体" w:hint="eastAsia"/>
          <w:sz w:val="24"/>
          <w:szCs w:val="24"/>
        </w:rPr>
        <w:t>.</w:t>
      </w:r>
      <w:r>
        <w:rPr>
          <w:rFonts w:ascii="宋体" w:hAnsi="宋体"/>
          <w:sz w:val="24"/>
          <w:szCs w:val="24"/>
        </w:rPr>
        <w:t>图中字母</w:t>
      </w:r>
      <w:r>
        <w:rPr>
          <w:rFonts w:ascii="宋体" w:hAnsi="宋体"/>
          <w:sz w:val="24"/>
          <w:szCs w:val="24"/>
        </w:rPr>
        <w:t>b</w:t>
      </w:r>
      <w:r>
        <w:rPr>
          <w:rFonts w:ascii="宋体" w:hAnsi="宋体"/>
          <w:sz w:val="24"/>
          <w:szCs w:val="24"/>
        </w:rPr>
        <w:t>所在的大洲是</w:t>
      </w:r>
      <w:r>
        <w:rPr>
          <w:rFonts w:ascii="宋体" w:hAnsi="宋体" w:hint="eastAsia"/>
          <w:sz w:val="24"/>
          <w:szCs w:val="24"/>
        </w:rPr>
        <w:t>（</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欧洲</w:t>
      </w:r>
      <w:r>
        <w:rPr>
          <w:rFonts w:ascii="宋体" w:hAnsi="宋体" w:hint="eastAsia"/>
          <w:sz w:val="24"/>
          <w:szCs w:val="24"/>
        </w:rPr>
        <w:t xml:space="preserve">    </w:t>
      </w:r>
      <w:r>
        <w:rPr>
          <w:rFonts w:ascii="宋体" w:hAnsi="宋体"/>
          <w:sz w:val="24"/>
          <w:szCs w:val="24"/>
        </w:rPr>
        <w:t>B.</w:t>
      </w:r>
      <w:r>
        <w:rPr>
          <w:rFonts w:ascii="宋体" w:hAnsi="宋体"/>
          <w:sz w:val="24"/>
          <w:szCs w:val="24"/>
        </w:rPr>
        <w:t>非洲</w:t>
      </w:r>
      <w:r>
        <w:rPr>
          <w:rFonts w:ascii="宋体" w:hAnsi="宋体"/>
          <w:sz w:val="24"/>
          <w:szCs w:val="24"/>
        </w:rPr>
        <w:t>C</w:t>
      </w:r>
      <w:r>
        <w:rPr>
          <w:rFonts w:ascii="宋体" w:hAnsi="宋体" w:hint="eastAsia"/>
          <w:sz w:val="24"/>
          <w:szCs w:val="24"/>
        </w:rPr>
        <w:t>．</w:t>
      </w:r>
      <w:r>
        <w:rPr>
          <w:rFonts w:ascii="宋体" w:hAnsi="宋体"/>
          <w:sz w:val="24"/>
          <w:szCs w:val="24"/>
        </w:rPr>
        <w:t>大洋洲</w:t>
      </w:r>
      <w:r>
        <w:rPr>
          <w:rFonts w:ascii="宋体" w:hAnsi="宋体"/>
          <w:sz w:val="24"/>
          <w:szCs w:val="24"/>
        </w:rPr>
        <w:t>D</w:t>
      </w:r>
      <w:r>
        <w:rPr>
          <w:rFonts w:ascii="宋体" w:hAnsi="宋体" w:hint="eastAsia"/>
          <w:sz w:val="24"/>
          <w:szCs w:val="24"/>
        </w:rPr>
        <w:t>．</w:t>
      </w:r>
      <w:r>
        <w:rPr>
          <w:rFonts w:ascii="宋体" w:hAnsi="宋体"/>
          <w:sz w:val="24"/>
          <w:szCs w:val="24"/>
        </w:rPr>
        <w:t>南美洲</w:t>
      </w:r>
    </w:p>
    <w:p w:rsidR="000F7AD7" w:rsidRDefault="00F84DEC">
      <w:pPr>
        <w:spacing w:line="360" w:lineRule="auto"/>
        <w:rPr>
          <w:rFonts w:ascii="宋体" w:hAnsi="宋体"/>
          <w:sz w:val="24"/>
          <w:szCs w:val="24"/>
        </w:rPr>
      </w:pPr>
      <w:r>
        <w:rPr>
          <w:rFonts w:ascii="宋体" w:hAnsi="宋体"/>
          <w:sz w:val="24"/>
          <w:szCs w:val="24"/>
        </w:rPr>
        <w:t>4</w:t>
      </w:r>
      <w:r>
        <w:rPr>
          <w:rFonts w:ascii="宋体" w:hAnsi="宋体" w:hint="eastAsia"/>
          <w:sz w:val="24"/>
          <w:szCs w:val="24"/>
        </w:rPr>
        <w:t>．</w:t>
      </w:r>
      <w:r>
        <w:rPr>
          <w:rFonts w:ascii="宋体" w:hAnsi="宋体"/>
          <w:sz w:val="24"/>
          <w:szCs w:val="24"/>
        </w:rPr>
        <w:t>(2017·</w:t>
      </w:r>
      <w:r>
        <w:rPr>
          <w:rFonts w:ascii="宋体" w:hAnsi="宋体"/>
          <w:sz w:val="24"/>
          <w:szCs w:val="24"/>
        </w:rPr>
        <w:t>山东济南</w:t>
      </w:r>
      <w:r>
        <w:rPr>
          <w:rFonts w:ascii="宋体" w:hAnsi="宋体"/>
          <w:sz w:val="24"/>
          <w:szCs w:val="24"/>
        </w:rPr>
        <w:t>)</w:t>
      </w:r>
      <w:r>
        <w:rPr>
          <w:rFonts w:ascii="宋体" w:hAnsi="宋体"/>
          <w:sz w:val="24"/>
          <w:szCs w:val="24"/>
        </w:rPr>
        <w:t>下列有关亚洲地形地势特点说法，正确的是</w:t>
      </w:r>
      <w:r>
        <w:rPr>
          <w:rFonts w:ascii="宋体" w:hAnsi="宋体" w:hint="eastAsia"/>
          <w:sz w:val="24"/>
          <w:szCs w:val="24"/>
        </w:rPr>
        <w:t>（</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地形复杂多样，地势起伏大</w:t>
      </w:r>
    </w:p>
    <w:p w:rsidR="000F7AD7" w:rsidRDefault="00F84DEC">
      <w:pPr>
        <w:spacing w:line="360" w:lineRule="auto"/>
        <w:ind w:firstLineChars="100" w:firstLine="240"/>
        <w:rPr>
          <w:rFonts w:ascii="宋体" w:hAnsi="宋体"/>
          <w:sz w:val="24"/>
          <w:szCs w:val="24"/>
        </w:rPr>
      </w:pPr>
      <w:r>
        <w:rPr>
          <w:rFonts w:ascii="宋体" w:hAnsi="宋体"/>
          <w:sz w:val="24"/>
          <w:szCs w:val="24"/>
        </w:rPr>
        <w:t>B</w:t>
      </w:r>
      <w:r>
        <w:rPr>
          <w:rFonts w:ascii="宋体" w:hAnsi="宋体" w:hint="eastAsia"/>
          <w:sz w:val="24"/>
          <w:szCs w:val="24"/>
        </w:rPr>
        <w:t>.</w:t>
      </w:r>
      <w:r>
        <w:rPr>
          <w:rFonts w:ascii="宋体" w:hAnsi="宋体"/>
          <w:sz w:val="24"/>
          <w:szCs w:val="24"/>
        </w:rPr>
        <w:t>地形以平原为主</w:t>
      </w:r>
    </w:p>
    <w:p w:rsidR="000F7AD7" w:rsidRDefault="00F84DEC">
      <w:pPr>
        <w:spacing w:line="360" w:lineRule="auto"/>
        <w:ind w:firstLineChars="100" w:firstLine="24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地势中部高，四周低</w:t>
      </w:r>
    </w:p>
    <w:p w:rsidR="000F7AD7" w:rsidRDefault="00F84DEC">
      <w:pPr>
        <w:spacing w:line="360" w:lineRule="auto"/>
        <w:ind w:firstLineChars="100" w:firstLine="240"/>
        <w:rPr>
          <w:rFonts w:ascii="宋体" w:hAnsi="宋体"/>
          <w:sz w:val="24"/>
          <w:szCs w:val="24"/>
        </w:rPr>
      </w:pPr>
      <w:r>
        <w:rPr>
          <w:rFonts w:ascii="宋体" w:hAnsi="宋体"/>
          <w:sz w:val="24"/>
          <w:szCs w:val="24"/>
        </w:rPr>
        <w:t>D</w:t>
      </w:r>
      <w:r>
        <w:rPr>
          <w:rFonts w:ascii="宋体" w:hAnsi="宋体" w:hint="eastAsia"/>
          <w:sz w:val="24"/>
          <w:szCs w:val="24"/>
        </w:rPr>
        <w:t>.</w:t>
      </w:r>
      <w:r>
        <w:rPr>
          <w:rFonts w:ascii="宋体" w:hAnsi="宋体"/>
          <w:sz w:val="24"/>
          <w:szCs w:val="24"/>
        </w:rPr>
        <w:t>拥有世界上最大的平原</w:t>
      </w:r>
      <w:r>
        <w:rPr>
          <w:rFonts w:ascii="宋体" w:hAnsi="宋体"/>
          <w:sz w:val="24"/>
          <w:szCs w:val="24"/>
        </w:rPr>
        <w:t>—</w:t>
      </w:r>
      <w:r>
        <w:rPr>
          <w:rFonts w:ascii="宋体" w:hAnsi="宋体"/>
          <w:sz w:val="24"/>
          <w:szCs w:val="24"/>
        </w:rPr>
        <w:t>西西伯利亚平原</w:t>
      </w:r>
    </w:p>
    <w:p w:rsidR="000F7AD7" w:rsidRDefault="00F84DEC">
      <w:pPr>
        <w:pStyle w:val="Normal1"/>
        <w:spacing w:line="360" w:lineRule="auto"/>
        <w:jc w:val="left"/>
        <w:textAlignment w:val="center"/>
        <w:rPr>
          <w:rFonts w:asciiTheme="minorEastAsia" w:eastAsiaTheme="minorEastAsia" w:hAnsiTheme="minorEastAsia" w:cs="楷体"/>
          <w:sz w:val="24"/>
          <w:szCs w:val="24"/>
        </w:rPr>
      </w:pPr>
      <w:r>
        <w:rPr>
          <w:rFonts w:asciiTheme="minorEastAsia" w:eastAsiaTheme="minorEastAsia" w:hAnsiTheme="minorEastAsia" w:cs="楷体" w:hint="eastAsia"/>
          <w:sz w:val="24"/>
          <w:szCs w:val="24"/>
        </w:rPr>
        <w:t>（</w:t>
      </w:r>
      <w:r>
        <w:rPr>
          <w:rFonts w:asciiTheme="minorEastAsia" w:eastAsiaTheme="minorEastAsia" w:hAnsiTheme="minorEastAsia" w:cs="楷体" w:hint="eastAsia"/>
          <w:sz w:val="24"/>
          <w:szCs w:val="24"/>
        </w:rPr>
        <w:t>2018</w:t>
      </w:r>
      <w:r>
        <w:rPr>
          <w:rFonts w:asciiTheme="minorEastAsia" w:eastAsiaTheme="minorEastAsia" w:hAnsiTheme="minorEastAsia" w:cs="楷体" w:hint="eastAsia"/>
          <w:sz w:val="24"/>
          <w:szCs w:val="24"/>
        </w:rPr>
        <w:t>·湖南湘西）</w:t>
      </w:r>
      <w:r>
        <w:rPr>
          <w:rFonts w:asciiTheme="minorEastAsia" w:eastAsiaTheme="minorEastAsia" w:hAnsiTheme="minorEastAsia" w:cs="楷体"/>
          <w:sz w:val="24"/>
          <w:szCs w:val="24"/>
        </w:rPr>
        <w:t>观察下</w:t>
      </w:r>
      <w:r>
        <w:rPr>
          <w:rFonts w:asciiTheme="minorEastAsia" w:eastAsiaTheme="minorEastAsia" w:hAnsiTheme="minorEastAsia" w:cs="楷体" w:hint="eastAsia"/>
          <w:sz w:val="24"/>
          <w:szCs w:val="24"/>
        </w:rPr>
        <w:t>侧</w:t>
      </w:r>
      <w:r>
        <w:rPr>
          <w:rFonts w:asciiTheme="minorEastAsia" w:eastAsiaTheme="minorEastAsia" w:hAnsiTheme="minorEastAsia" w:cs="楷体"/>
          <w:sz w:val="24"/>
          <w:szCs w:val="24"/>
        </w:rPr>
        <w:t>亚洲地图，回答</w:t>
      </w:r>
      <w:r>
        <w:rPr>
          <w:rFonts w:asciiTheme="minorEastAsia" w:eastAsiaTheme="minorEastAsia" w:hAnsiTheme="minorEastAsia" w:cs="楷体" w:hint="eastAsia"/>
          <w:sz w:val="24"/>
          <w:szCs w:val="24"/>
        </w:rPr>
        <w:t>5</w:t>
      </w:r>
      <w:r>
        <w:rPr>
          <w:rFonts w:asciiTheme="minorEastAsia" w:eastAsiaTheme="minorEastAsia" w:hAnsiTheme="minorEastAsia" w:cs="楷体" w:hint="eastAsia"/>
          <w:sz w:val="24"/>
          <w:szCs w:val="24"/>
        </w:rPr>
        <w:t>～</w:t>
      </w:r>
      <w:r>
        <w:rPr>
          <w:rFonts w:asciiTheme="minorEastAsia" w:eastAsiaTheme="minorEastAsia" w:hAnsiTheme="minorEastAsia" w:cs="楷体" w:hint="eastAsia"/>
          <w:sz w:val="24"/>
          <w:szCs w:val="24"/>
        </w:rPr>
        <w:t>6</w:t>
      </w:r>
      <w:r>
        <w:rPr>
          <w:rFonts w:asciiTheme="minorEastAsia" w:eastAsiaTheme="minorEastAsia" w:hAnsiTheme="minorEastAsia" w:cs="楷体"/>
          <w:sz w:val="24"/>
          <w:szCs w:val="24"/>
        </w:rPr>
        <w:t>题</w:t>
      </w:r>
      <w:r>
        <w:rPr>
          <w:rFonts w:asciiTheme="minorEastAsia" w:eastAsiaTheme="minorEastAsia" w:hAnsiTheme="minorEastAsia" w:cs="楷体" w:hint="eastAsia"/>
          <w:sz w:val="24"/>
          <w:szCs w:val="24"/>
        </w:rPr>
        <w:t>。</w:t>
      </w:r>
    </w:p>
    <w:p w:rsidR="000F7AD7" w:rsidRDefault="00F84DEC">
      <w:pPr>
        <w:pStyle w:val="Normal1"/>
        <w:spacing w:line="360" w:lineRule="auto"/>
        <w:jc w:val="left"/>
        <w:textAlignment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anchor distT="0" distB="0" distL="0" distR="0" simplePos="0" relativeHeight="251633664" behindDoc="0" locked="0" layoutInCell="1" allowOverlap="1">
            <wp:simplePos x="0" y="0"/>
            <wp:positionH relativeFrom="column">
              <wp:posOffset>800100</wp:posOffset>
            </wp:positionH>
            <wp:positionV relativeFrom="paragraph">
              <wp:posOffset>175895</wp:posOffset>
            </wp:positionV>
            <wp:extent cx="3736340" cy="3009265"/>
            <wp:effectExtent l="0" t="0" r="6985" b="635"/>
            <wp:wrapNone/>
            <wp:docPr id="4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7"/>
                    <pic:cNvPicPr>
                      <a:picLocks noChangeAspect="1" noChangeArrowheads="1"/>
                    </pic:cNvPicPr>
                  </pic:nvPicPr>
                  <pic:blipFill>
                    <a:blip r:embed="rId173"/>
                    <a:srcRect/>
                    <a:stretch>
                      <a:fillRect/>
                    </a:stretch>
                  </pic:blipFill>
                  <pic:spPr>
                    <a:xfrm>
                      <a:off x="0" y="0"/>
                      <a:ext cx="3736340" cy="3009265"/>
                    </a:xfrm>
                    <a:prstGeom prst="rect">
                      <a:avLst/>
                    </a:prstGeom>
                    <a:noFill/>
                    <a:ln w="9525" cmpd="sng">
                      <a:noFill/>
                      <a:miter lim="800000"/>
                      <a:headEnd/>
                      <a:tailEnd/>
                    </a:ln>
                    <a:effectLst/>
                  </pic:spPr>
                </pic:pic>
              </a:graphicData>
            </a:graphic>
          </wp:anchor>
        </w:drawing>
      </w: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0F7AD7">
      <w:pPr>
        <w:pStyle w:val="Normal1"/>
        <w:spacing w:line="360" w:lineRule="auto"/>
        <w:jc w:val="left"/>
        <w:textAlignment w:val="center"/>
        <w:rPr>
          <w:rFonts w:asciiTheme="minorEastAsia" w:eastAsiaTheme="minorEastAsia" w:hAnsiTheme="minorEastAsia"/>
          <w:sz w:val="24"/>
          <w:szCs w:val="24"/>
        </w:rPr>
      </w:pPr>
    </w:p>
    <w:p w:rsidR="000F7AD7" w:rsidRDefault="00F84DEC">
      <w:pPr>
        <w:pStyle w:val="Normal1"/>
        <w:spacing w:line="360" w:lineRule="auto"/>
        <w:jc w:val="left"/>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5</w:t>
      </w:r>
      <w:r>
        <w:rPr>
          <w:rFonts w:asciiTheme="minorEastAsia" w:eastAsiaTheme="minorEastAsia" w:hAnsiTheme="minorEastAsia"/>
          <w:sz w:val="24"/>
          <w:szCs w:val="24"/>
        </w:rPr>
        <w:t>.</w:t>
      </w:r>
      <w:r>
        <w:rPr>
          <w:rFonts w:asciiTheme="minorEastAsia" w:eastAsiaTheme="minorEastAsia" w:hAnsiTheme="minorEastAsia"/>
          <w:sz w:val="24"/>
          <w:szCs w:val="24"/>
        </w:rPr>
        <w:t>下列对于亚洲所跨温度带叙述正确的是</w:t>
      </w:r>
      <w:r>
        <w:rPr>
          <w:rFonts w:asciiTheme="minorEastAsia" w:eastAsiaTheme="minorEastAsia" w:hAnsiTheme="minorEastAsia"/>
          <w:sz w:val="24"/>
          <w:szCs w:val="24"/>
        </w:rPr>
        <w:t>(     )</w:t>
      </w:r>
    </w:p>
    <w:p w:rsidR="000F7AD7" w:rsidRDefault="00F84DEC">
      <w:pPr>
        <w:pStyle w:val="Normal1"/>
        <w:spacing w:line="360" w:lineRule="auto"/>
        <w:ind w:firstLineChars="100" w:firstLine="240"/>
        <w:jc w:val="left"/>
        <w:textAlignment w:val="center"/>
        <w:rPr>
          <w:rFonts w:asciiTheme="minorEastAsia" w:eastAsiaTheme="minorEastAsia" w:hAnsiTheme="minorEastAsia"/>
          <w:sz w:val="24"/>
          <w:szCs w:val="24"/>
        </w:rPr>
      </w:pPr>
      <w:r>
        <w:rPr>
          <w:rFonts w:asciiTheme="minorEastAsia" w:eastAsiaTheme="minorEastAsia" w:hAnsiTheme="minorEastAsia"/>
          <w:sz w:val="24"/>
          <w:szCs w:val="24"/>
        </w:rPr>
        <w:t>A</w:t>
      </w:r>
      <w:r>
        <w:rPr>
          <w:rFonts w:asciiTheme="minorEastAsia" w:eastAsiaTheme="minorEastAsia" w:hAnsiTheme="minorEastAsia" w:hint="eastAsia"/>
          <w:sz w:val="24"/>
          <w:szCs w:val="24"/>
        </w:rPr>
        <w:t>.</w:t>
      </w:r>
      <w:r>
        <w:rPr>
          <w:rFonts w:asciiTheme="minorEastAsia" w:eastAsiaTheme="minorEastAsia" w:hAnsiTheme="minorEastAsia"/>
          <w:sz w:val="24"/>
          <w:szCs w:val="24"/>
        </w:rPr>
        <w:t>跨热、温、</w:t>
      </w:r>
      <w:proofErr w:type="gramStart"/>
      <w:r>
        <w:rPr>
          <w:rFonts w:asciiTheme="minorEastAsia" w:eastAsiaTheme="minorEastAsia" w:hAnsiTheme="minorEastAsia"/>
          <w:sz w:val="24"/>
          <w:szCs w:val="24"/>
        </w:rPr>
        <w:t>寒三带</w:t>
      </w:r>
      <w:proofErr w:type="gramEnd"/>
      <w:r>
        <w:rPr>
          <w:rFonts w:asciiTheme="minorEastAsia" w:eastAsiaTheme="minorEastAsia" w:hAnsiTheme="minorEastAsia"/>
          <w:sz w:val="24"/>
          <w:szCs w:val="24"/>
        </w:rPr>
        <w:t xml:space="preserve">    B</w:t>
      </w:r>
      <w:r>
        <w:rPr>
          <w:rFonts w:asciiTheme="minorEastAsia" w:eastAsiaTheme="minorEastAsia" w:hAnsiTheme="minorEastAsia" w:hint="eastAsia"/>
          <w:sz w:val="24"/>
          <w:szCs w:val="24"/>
        </w:rPr>
        <w:t>.</w:t>
      </w:r>
      <w:r>
        <w:rPr>
          <w:rFonts w:asciiTheme="minorEastAsia" w:eastAsiaTheme="minorEastAsia" w:hAnsiTheme="minorEastAsia"/>
          <w:sz w:val="24"/>
          <w:szCs w:val="24"/>
        </w:rPr>
        <w:t>跨热、</w:t>
      </w:r>
      <w:proofErr w:type="gramStart"/>
      <w:r>
        <w:rPr>
          <w:rFonts w:asciiTheme="minorEastAsia" w:eastAsiaTheme="minorEastAsia" w:hAnsiTheme="minorEastAsia"/>
          <w:sz w:val="24"/>
          <w:szCs w:val="24"/>
        </w:rPr>
        <w:t>溫</w:t>
      </w:r>
      <w:proofErr w:type="gramEnd"/>
      <w:r>
        <w:rPr>
          <w:rFonts w:asciiTheme="minorEastAsia" w:eastAsiaTheme="minorEastAsia" w:hAnsiTheme="minorEastAsia"/>
          <w:sz w:val="24"/>
          <w:szCs w:val="24"/>
        </w:rPr>
        <w:t>二带</w:t>
      </w:r>
    </w:p>
    <w:p w:rsidR="000F7AD7" w:rsidRDefault="00F84DEC">
      <w:pPr>
        <w:pStyle w:val="Normal1"/>
        <w:spacing w:line="360" w:lineRule="auto"/>
        <w:ind w:firstLineChars="100" w:firstLine="240"/>
        <w:jc w:val="left"/>
        <w:textAlignment w:val="center"/>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w:t>
      </w:r>
      <w:r>
        <w:rPr>
          <w:rFonts w:asciiTheme="minorEastAsia" w:eastAsiaTheme="minorEastAsia" w:hAnsiTheme="minorEastAsia"/>
          <w:sz w:val="24"/>
          <w:szCs w:val="24"/>
        </w:rPr>
        <w:t>跨寒、温二带</w:t>
      </w:r>
      <w:r>
        <w:rPr>
          <w:rFonts w:asciiTheme="minorEastAsia" w:eastAsiaTheme="minorEastAsia" w:hAnsiTheme="minorEastAsia"/>
          <w:sz w:val="24"/>
          <w:szCs w:val="24"/>
        </w:rPr>
        <w:t xml:space="preserve">    D</w:t>
      </w:r>
      <w:r>
        <w:rPr>
          <w:rFonts w:asciiTheme="minorEastAsia" w:eastAsiaTheme="minorEastAsia" w:hAnsiTheme="minorEastAsia" w:hint="eastAsia"/>
          <w:sz w:val="24"/>
          <w:szCs w:val="24"/>
        </w:rPr>
        <w:t>.</w:t>
      </w:r>
      <w:r>
        <w:rPr>
          <w:rFonts w:asciiTheme="minorEastAsia" w:eastAsiaTheme="minorEastAsia" w:hAnsiTheme="minorEastAsia"/>
          <w:sz w:val="24"/>
          <w:szCs w:val="24"/>
        </w:rPr>
        <w:t>以上说法都不正确</w:t>
      </w:r>
    </w:p>
    <w:p w:rsidR="000F7AD7" w:rsidRDefault="00F84DEC">
      <w:pPr>
        <w:pStyle w:val="Normal1"/>
        <w:spacing w:line="360" w:lineRule="auto"/>
        <w:jc w:val="left"/>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sz w:val="24"/>
          <w:szCs w:val="24"/>
        </w:rPr>
        <w:t>亚洲水系呈辐射状流动，说明亚洲的地势特点是</w:t>
      </w:r>
      <w:r>
        <w:rPr>
          <w:rFonts w:asciiTheme="minorEastAsia" w:eastAsiaTheme="minorEastAsia" w:hAnsiTheme="minorEastAsia"/>
          <w:sz w:val="24"/>
          <w:szCs w:val="24"/>
        </w:rPr>
        <w:t>(    )</w:t>
      </w:r>
    </w:p>
    <w:p w:rsidR="000F7AD7" w:rsidRDefault="00F84DEC">
      <w:pPr>
        <w:pStyle w:val="Normal1"/>
        <w:spacing w:line="360" w:lineRule="auto"/>
        <w:ind w:firstLineChars="150" w:firstLine="360"/>
        <w:jc w:val="left"/>
        <w:textAlignment w:val="center"/>
        <w:rPr>
          <w:rFonts w:asciiTheme="minorEastAsia" w:eastAsiaTheme="minorEastAsia" w:hAnsiTheme="minorEastAsia"/>
          <w:sz w:val="24"/>
          <w:szCs w:val="24"/>
        </w:rPr>
      </w:pPr>
      <w:r>
        <w:rPr>
          <w:rFonts w:asciiTheme="minorEastAsia" w:eastAsiaTheme="minorEastAsia" w:hAnsiTheme="minorEastAsia"/>
          <w:sz w:val="24"/>
          <w:szCs w:val="24"/>
        </w:rPr>
        <w:t>A</w:t>
      </w:r>
      <w:r>
        <w:rPr>
          <w:rFonts w:asciiTheme="minorEastAsia" w:eastAsiaTheme="minorEastAsia" w:hAnsiTheme="minorEastAsia" w:hint="eastAsia"/>
          <w:sz w:val="24"/>
          <w:szCs w:val="24"/>
        </w:rPr>
        <w:t>.</w:t>
      </w:r>
      <w:r>
        <w:rPr>
          <w:rFonts w:asciiTheme="minorEastAsia" w:eastAsiaTheme="minorEastAsia" w:hAnsiTheme="minorEastAsia"/>
          <w:sz w:val="24"/>
          <w:szCs w:val="24"/>
        </w:rPr>
        <w:t>中部高，四周低</w:t>
      </w:r>
      <w:r>
        <w:rPr>
          <w:rFonts w:asciiTheme="minorEastAsia" w:eastAsiaTheme="minorEastAsia" w:hAnsiTheme="minorEastAsia"/>
          <w:sz w:val="24"/>
          <w:szCs w:val="24"/>
        </w:rPr>
        <w:t xml:space="preserve">    B</w:t>
      </w:r>
      <w:r>
        <w:rPr>
          <w:rFonts w:asciiTheme="minorEastAsia" w:eastAsiaTheme="minorEastAsia" w:hAnsiTheme="minorEastAsia" w:hint="eastAsia"/>
          <w:sz w:val="24"/>
          <w:szCs w:val="24"/>
        </w:rPr>
        <w:t>.</w:t>
      </w:r>
      <w:r>
        <w:rPr>
          <w:rFonts w:asciiTheme="minorEastAsia" w:eastAsiaTheme="minorEastAsia" w:hAnsiTheme="minorEastAsia"/>
          <w:sz w:val="24"/>
          <w:szCs w:val="24"/>
        </w:rPr>
        <w:t>四周高，中部低</w:t>
      </w:r>
      <w:r>
        <w:rPr>
          <w:rFonts w:asciiTheme="minorEastAsia" w:eastAsiaTheme="minorEastAsia" w:hAnsiTheme="minorEastAsia"/>
          <w:sz w:val="24"/>
          <w:szCs w:val="24"/>
        </w:rPr>
        <w:t xml:space="preserve">C. </w:t>
      </w:r>
      <w:r>
        <w:rPr>
          <w:rFonts w:asciiTheme="minorEastAsia" w:eastAsiaTheme="minorEastAsia" w:hAnsiTheme="minorEastAsia"/>
          <w:sz w:val="24"/>
          <w:szCs w:val="24"/>
        </w:rPr>
        <w:t>北高南低</w:t>
      </w:r>
      <w:r>
        <w:rPr>
          <w:rFonts w:asciiTheme="minorEastAsia" w:eastAsiaTheme="minorEastAsia" w:hAnsiTheme="minorEastAsia"/>
          <w:sz w:val="24"/>
          <w:szCs w:val="24"/>
        </w:rPr>
        <w:t xml:space="preserve">    D. </w:t>
      </w:r>
      <w:r>
        <w:rPr>
          <w:rFonts w:asciiTheme="minorEastAsia" w:eastAsiaTheme="minorEastAsia" w:hAnsiTheme="minorEastAsia"/>
          <w:sz w:val="24"/>
          <w:szCs w:val="24"/>
        </w:rPr>
        <w:t>西高东低</w:t>
      </w:r>
    </w:p>
    <w:p w:rsidR="000F7AD7" w:rsidRDefault="00F84DEC">
      <w:pPr>
        <w:spacing w:line="360" w:lineRule="auto"/>
        <w:rPr>
          <w:rFonts w:ascii="宋体" w:hAnsi="宋体"/>
          <w:sz w:val="24"/>
          <w:szCs w:val="24"/>
        </w:rPr>
      </w:pPr>
      <w:r>
        <w:rPr>
          <w:rFonts w:ascii="宋体" w:hAnsi="宋体" w:hint="eastAsia"/>
          <w:sz w:val="24"/>
          <w:szCs w:val="24"/>
        </w:rPr>
        <w:t>读亚洲略图，完成第</w:t>
      </w:r>
      <w:r>
        <w:rPr>
          <w:rFonts w:ascii="宋体" w:hAnsi="宋体" w:hint="eastAsia"/>
          <w:sz w:val="24"/>
          <w:szCs w:val="24"/>
        </w:rPr>
        <w:t>7</w:t>
      </w:r>
      <w:r>
        <w:rPr>
          <w:rFonts w:asciiTheme="minorEastAsia" w:hAnsiTheme="minorEastAsia" w:cs="楷体" w:hint="eastAsia"/>
          <w:sz w:val="24"/>
          <w:szCs w:val="24"/>
        </w:rPr>
        <w:t>～</w:t>
      </w:r>
      <w:r>
        <w:rPr>
          <w:rFonts w:ascii="宋体" w:hAnsi="宋体" w:hint="eastAsia"/>
          <w:sz w:val="24"/>
          <w:szCs w:val="24"/>
        </w:rPr>
        <w:t>8</w:t>
      </w:r>
      <w:r>
        <w:rPr>
          <w:rFonts w:ascii="宋体" w:hAnsi="宋体" w:hint="eastAsia"/>
          <w:sz w:val="24"/>
          <w:szCs w:val="24"/>
        </w:rPr>
        <w:t>题</w:t>
      </w:r>
    </w:p>
    <w:p w:rsidR="000F7AD7" w:rsidRDefault="00F84DEC">
      <w:pPr>
        <w:tabs>
          <w:tab w:val="left" w:pos="312"/>
        </w:tabs>
        <w:spacing w:line="360" w:lineRule="auto"/>
        <w:rPr>
          <w:rFonts w:ascii="宋体" w:hAnsi="宋体"/>
          <w:sz w:val="24"/>
          <w:szCs w:val="24"/>
        </w:rPr>
      </w:pPr>
      <w:r>
        <w:rPr>
          <w:rFonts w:ascii="宋体" w:hAnsi="宋体" w:hint="eastAsia"/>
          <w:sz w:val="24"/>
          <w:szCs w:val="24"/>
        </w:rPr>
        <w:t>7.</w:t>
      </w:r>
      <w:r>
        <w:rPr>
          <w:rFonts w:ascii="宋体" w:hAnsi="宋体" w:hint="eastAsia"/>
          <w:sz w:val="24"/>
          <w:szCs w:val="24"/>
        </w:rPr>
        <w:t>图中虚线区域河流稀少的主要原因是</w:t>
      </w:r>
      <w:r>
        <w:rPr>
          <w:rFonts w:ascii="宋体" w:hAnsi="宋体" w:hint="eastAsia"/>
          <w:sz w:val="24"/>
          <w:szCs w:val="24"/>
        </w:rPr>
        <w:t>(    )</w:t>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F84DEC">
      <w:pPr>
        <w:spacing w:line="360" w:lineRule="auto"/>
        <w:ind w:firstLineChars="100" w:firstLine="240"/>
        <w:rPr>
          <w:rFonts w:ascii="宋体" w:hAnsi="宋体"/>
          <w:sz w:val="24"/>
          <w:szCs w:val="24"/>
        </w:rPr>
      </w:pPr>
      <w:r>
        <w:rPr>
          <w:rFonts w:ascii="宋体" w:hAnsi="宋体"/>
          <w:noProof/>
          <w:sz w:val="24"/>
          <w:szCs w:val="24"/>
        </w:rPr>
        <w:lastRenderedPageBreak/>
        <w:drawing>
          <wp:anchor distT="0" distB="0" distL="0" distR="0" simplePos="0" relativeHeight="251634688" behindDoc="0" locked="0" layoutInCell="1" allowOverlap="1">
            <wp:simplePos x="0" y="0"/>
            <wp:positionH relativeFrom="column">
              <wp:posOffset>725805</wp:posOffset>
            </wp:positionH>
            <wp:positionV relativeFrom="paragraph">
              <wp:posOffset>7620</wp:posOffset>
            </wp:positionV>
            <wp:extent cx="3696335" cy="3537585"/>
            <wp:effectExtent l="0" t="0" r="8890" b="5715"/>
            <wp:wrapNone/>
            <wp:docPr id="4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8"/>
                    <pic:cNvPicPr>
                      <a:picLocks noChangeAspect="1" noChangeArrowheads="1"/>
                    </pic:cNvPicPr>
                  </pic:nvPicPr>
                  <pic:blipFill>
                    <a:blip r:embed="rId174"/>
                    <a:srcRect/>
                    <a:stretch>
                      <a:fillRect/>
                    </a:stretch>
                  </pic:blipFill>
                  <pic:spPr>
                    <a:xfrm>
                      <a:off x="0" y="0"/>
                      <a:ext cx="3696335" cy="3537585"/>
                    </a:xfrm>
                    <a:prstGeom prst="rect">
                      <a:avLst/>
                    </a:prstGeom>
                    <a:noFill/>
                    <a:ln w="9525">
                      <a:noFill/>
                      <a:miter lim="800000"/>
                      <a:headEnd/>
                      <a:tailEnd/>
                    </a:ln>
                  </pic:spPr>
                </pic:pic>
              </a:graphicData>
            </a:graphic>
          </wp:anchor>
        </w:drawing>
      </w:r>
    </w:p>
    <w:p w:rsidR="000F7AD7" w:rsidRDefault="000F7AD7">
      <w:pPr>
        <w:spacing w:line="360" w:lineRule="auto"/>
        <w:ind w:firstLineChars="100" w:firstLine="240"/>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0F7AD7">
      <w:pPr>
        <w:spacing w:line="360" w:lineRule="auto"/>
        <w:ind w:firstLineChars="100" w:firstLine="240"/>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农业发达，用水量多</w:t>
      </w:r>
      <w:r>
        <w:rPr>
          <w:rFonts w:ascii="宋体" w:hAnsi="宋体" w:hint="eastAsia"/>
          <w:sz w:val="24"/>
          <w:szCs w:val="24"/>
        </w:rPr>
        <w:t xml:space="preserve">     B.</w:t>
      </w:r>
      <w:r>
        <w:rPr>
          <w:rFonts w:ascii="宋体" w:hAnsi="宋体" w:hint="eastAsia"/>
          <w:sz w:val="24"/>
          <w:szCs w:val="24"/>
        </w:rPr>
        <w:t>深居内陆，降水稀少</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沙漠广布，水源下渗</w:t>
      </w:r>
      <w:r>
        <w:rPr>
          <w:rFonts w:ascii="宋体" w:hAnsi="宋体" w:hint="eastAsia"/>
          <w:sz w:val="24"/>
          <w:szCs w:val="24"/>
        </w:rPr>
        <w:t xml:space="preserve">     D.</w:t>
      </w:r>
      <w:r>
        <w:rPr>
          <w:rFonts w:ascii="宋体" w:hAnsi="宋体" w:hint="eastAsia"/>
          <w:sz w:val="24"/>
          <w:szCs w:val="24"/>
        </w:rPr>
        <w:t>地势高峻，气候寒冷</w:t>
      </w:r>
    </w:p>
    <w:p w:rsidR="000F7AD7" w:rsidRDefault="00F84DEC">
      <w:pPr>
        <w:spacing w:line="360" w:lineRule="auto"/>
        <w:rPr>
          <w:rFonts w:ascii="宋体" w:hAnsi="宋体"/>
          <w:sz w:val="24"/>
          <w:szCs w:val="24"/>
        </w:rPr>
      </w:pPr>
      <w:r>
        <w:rPr>
          <w:rFonts w:ascii="宋体" w:hAnsi="宋体" w:hint="eastAsia"/>
          <w:sz w:val="24"/>
          <w:szCs w:val="24"/>
        </w:rPr>
        <w:t>8.</w:t>
      </w:r>
      <w:r>
        <w:rPr>
          <w:rFonts w:ascii="宋体" w:hAnsi="宋体" w:hint="eastAsia"/>
          <w:sz w:val="24"/>
          <w:szCs w:val="24"/>
        </w:rPr>
        <w:t>亚洲河流众多。下列序号代表的河流与注入的海洋，组合正确的是</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①一黑龙江一北冰洋</w:t>
      </w:r>
      <w:r>
        <w:rPr>
          <w:rFonts w:ascii="宋体" w:hAnsi="宋体" w:hint="eastAsia"/>
          <w:sz w:val="24"/>
          <w:szCs w:val="24"/>
        </w:rPr>
        <w:t xml:space="preserve">    B.</w:t>
      </w:r>
      <w:r>
        <w:rPr>
          <w:rFonts w:ascii="宋体" w:hAnsi="宋体" w:hint="eastAsia"/>
          <w:sz w:val="24"/>
          <w:szCs w:val="24"/>
        </w:rPr>
        <w:t>②湄公河一太平洋</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③一勒拿河一北冰洋</w:t>
      </w:r>
      <w:r>
        <w:rPr>
          <w:rFonts w:ascii="宋体" w:hAnsi="宋体" w:hint="eastAsia"/>
          <w:sz w:val="24"/>
          <w:szCs w:val="24"/>
        </w:rPr>
        <w:t xml:space="preserve">    D.</w:t>
      </w:r>
      <w:r>
        <w:rPr>
          <w:rFonts w:ascii="宋体" w:hAnsi="宋体" w:hint="eastAsia"/>
          <w:sz w:val="24"/>
          <w:szCs w:val="24"/>
        </w:rPr>
        <w:t>④一长江一太平洋</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(2017</w:t>
      </w:r>
      <w:r>
        <w:rPr>
          <w:rFonts w:ascii="宋体" w:hAnsi="宋体" w:hint="eastAsia"/>
          <w:sz w:val="24"/>
          <w:szCs w:val="24"/>
        </w:rPr>
        <w:t>山东青岛</w:t>
      </w:r>
      <w:r>
        <w:rPr>
          <w:rFonts w:ascii="宋体" w:hAnsi="宋体" w:hint="eastAsia"/>
          <w:sz w:val="24"/>
          <w:szCs w:val="24"/>
        </w:rPr>
        <w:t>)6</w:t>
      </w:r>
      <w:r>
        <w:rPr>
          <w:rFonts w:ascii="宋体" w:hAnsi="宋体" w:hint="eastAsia"/>
          <w:sz w:val="24"/>
          <w:szCs w:val="24"/>
        </w:rPr>
        <w:t>月至</w:t>
      </w:r>
      <w:r>
        <w:rPr>
          <w:rFonts w:ascii="宋体" w:hAnsi="宋体" w:hint="eastAsia"/>
          <w:sz w:val="24"/>
          <w:szCs w:val="24"/>
        </w:rPr>
        <w:t>7</w:t>
      </w:r>
      <w:r>
        <w:rPr>
          <w:rFonts w:ascii="宋体" w:hAnsi="宋体" w:hint="eastAsia"/>
          <w:sz w:val="24"/>
          <w:szCs w:val="24"/>
        </w:rPr>
        <w:t>月，某探险队沿图示线路进行了为期</w:t>
      </w:r>
      <w:r>
        <w:rPr>
          <w:rFonts w:ascii="宋体" w:hAnsi="宋体" w:hint="eastAsia"/>
          <w:sz w:val="24"/>
          <w:szCs w:val="24"/>
        </w:rPr>
        <w:t>1</w:t>
      </w:r>
      <w:r>
        <w:rPr>
          <w:rFonts w:ascii="宋体" w:hAnsi="宋体" w:hint="eastAsia"/>
          <w:sz w:val="24"/>
          <w:szCs w:val="24"/>
        </w:rPr>
        <w:t>个多月的地理探险考察。读图，完成第</w:t>
      </w:r>
      <w:r>
        <w:rPr>
          <w:rFonts w:ascii="宋体" w:hAnsi="宋体" w:hint="eastAsia"/>
          <w:sz w:val="24"/>
          <w:szCs w:val="24"/>
        </w:rPr>
        <w:t>9</w:t>
      </w:r>
      <w:r>
        <w:rPr>
          <w:rFonts w:asciiTheme="minorEastAsia" w:hAnsiTheme="minorEastAsia" w:cs="楷体" w:hint="eastAsia"/>
          <w:sz w:val="24"/>
          <w:szCs w:val="24"/>
        </w:rPr>
        <w:t>～</w:t>
      </w:r>
      <w:r>
        <w:rPr>
          <w:rFonts w:ascii="宋体" w:hAnsi="宋体" w:hint="eastAsia"/>
          <w:sz w:val="24"/>
          <w:szCs w:val="24"/>
        </w:rPr>
        <w:t>11</w:t>
      </w:r>
      <w:r>
        <w:rPr>
          <w:rFonts w:ascii="宋体" w:hAnsi="宋体" w:hint="eastAsia"/>
          <w:sz w:val="24"/>
          <w:szCs w:val="24"/>
        </w:rPr>
        <w:t>题。</w:t>
      </w:r>
    </w:p>
    <w:p w:rsidR="000F7AD7" w:rsidRDefault="00F84DEC">
      <w:pPr>
        <w:spacing w:line="360" w:lineRule="auto"/>
        <w:rPr>
          <w:rFonts w:ascii="宋体" w:hAnsi="宋体"/>
          <w:sz w:val="24"/>
          <w:szCs w:val="24"/>
        </w:rPr>
      </w:pPr>
      <w:r>
        <w:rPr>
          <w:rFonts w:ascii="宋体" w:hAnsi="宋体" w:cs="宋体"/>
          <w:noProof/>
          <w:kern w:val="0"/>
          <w:sz w:val="24"/>
        </w:rPr>
        <w:drawing>
          <wp:anchor distT="0" distB="0" distL="0" distR="0" simplePos="0" relativeHeight="251635712" behindDoc="1" locked="0" layoutInCell="1" allowOverlap="1">
            <wp:simplePos x="0" y="0"/>
            <wp:positionH relativeFrom="column">
              <wp:posOffset>742950</wp:posOffset>
            </wp:positionH>
            <wp:positionV relativeFrom="paragraph">
              <wp:posOffset>114300</wp:posOffset>
            </wp:positionV>
            <wp:extent cx="4535805" cy="2313940"/>
            <wp:effectExtent l="0" t="0" r="7620" b="635"/>
            <wp:wrapNone/>
            <wp:docPr id="4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0"/>
                    <pic:cNvPicPr>
                      <a:picLocks noChangeAspect="1" noChangeArrowheads="1"/>
                    </pic:cNvPicPr>
                  </pic:nvPicPr>
                  <pic:blipFill>
                    <a:blip r:embed="rId175"/>
                    <a:srcRect/>
                    <a:stretch>
                      <a:fillRect/>
                    </a:stretch>
                  </pic:blipFill>
                  <pic:spPr>
                    <a:xfrm>
                      <a:off x="0" y="0"/>
                      <a:ext cx="4535805" cy="2313940"/>
                    </a:xfrm>
                    <a:prstGeom prst="rect">
                      <a:avLst/>
                    </a:prstGeom>
                    <a:noFill/>
                    <a:ln w="9525">
                      <a:noFill/>
                      <a:miter lim="800000"/>
                      <a:headEnd/>
                      <a:tailEnd/>
                    </a:ln>
                  </pic:spPr>
                </pic:pic>
              </a:graphicData>
            </a:graphic>
          </wp:anchor>
        </w:drawing>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rPr>
          <w:rFonts w:ascii="宋体" w:hAnsi="宋体"/>
          <w:sz w:val="24"/>
          <w:szCs w:val="24"/>
        </w:rPr>
      </w:pPr>
      <w:r>
        <w:rPr>
          <w:rFonts w:ascii="宋体" w:hAnsi="宋体" w:hint="eastAsia"/>
          <w:sz w:val="24"/>
          <w:szCs w:val="24"/>
        </w:rPr>
        <w:t>9.</w:t>
      </w:r>
      <w:r>
        <w:rPr>
          <w:rFonts w:ascii="宋体" w:hAnsi="宋体" w:hint="eastAsia"/>
          <w:sz w:val="24"/>
          <w:szCs w:val="24"/>
        </w:rPr>
        <w:t>沿途队员们发现人口分布稀疏的地区是</w:t>
      </w:r>
      <w:r>
        <w:rPr>
          <w:rFonts w:ascii="宋体" w:hAnsi="宋体" w:hint="eastAsia"/>
          <w:sz w:val="24"/>
          <w:szCs w:val="24"/>
        </w:rPr>
        <w:t>(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lastRenderedPageBreak/>
        <w:t>A.</w:t>
      </w:r>
      <w:r>
        <w:rPr>
          <w:rFonts w:ascii="宋体" w:hAnsi="宋体" w:hint="eastAsia"/>
          <w:sz w:val="24"/>
          <w:szCs w:val="24"/>
        </w:rPr>
        <w:t>①②③</w:t>
      </w:r>
      <w:r>
        <w:rPr>
          <w:rFonts w:ascii="宋体" w:hAnsi="宋体" w:hint="eastAsia"/>
          <w:sz w:val="24"/>
          <w:szCs w:val="24"/>
        </w:rPr>
        <w:t xml:space="preserve">   B.</w:t>
      </w:r>
      <w:r>
        <w:rPr>
          <w:rFonts w:ascii="宋体" w:hAnsi="宋体" w:hint="eastAsia"/>
          <w:sz w:val="24"/>
          <w:szCs w:val="24"/>
        </w:rPr>
        <w:t>①②④</w:t>
      </w:r>
      <w:r>
        <w:rPr>
          <w:rFonts w:ascii="宋体" w:hAnsi="宋体" w:hint="eastAsia"/>
          <w:sz w:val="24"/>
          <w:szCs w:val="24"/>
        </w:rPr>
        <w:t xml:space="preserve">  </w:t>
      </w:r>
      <w:r>
        <w:rPr>
          <w:rFonts w:ascii="宋体" w:hAnsi="宋体" w:hint="eastAsia"/>
          <w:sz w:val="24"/>
          <w:szCs w:val="24"/>
        </w:rPr>
        <w:t xml:space="preserve">  C.</w:t>
      </w:r>
      <w:r>
        <w:rPr>
          <w:rFonts w:ascii="宋体" w:hAnsi="宋体" w:hint="eastAsia"/>
          <w:sz w:val="24"/>
          <w:szCs w:val="24"/>
        </w:rPr>
        <w:t>①③④</w:t>
      </w:r>
      <w:r>
        <w:rPr>
          <w:rFonts w:ascii="宋体" w:hAnsi="宋体" w:hint="eastAsia"/>
          <w:sz w:val="24"/>
          <w:szCs w:val="24"/>
        </w:rPr>
        <w:t xml:space="preserve">   D.</w:t>
      </w:r>
      <w:r>
        <w:rPr>
          <w:rFonts w:ascii="宋体" w:hAnsi="宋体" w:hint="eastAsia"/>
          <w:sz w:val="24"/>
          <w:szCs w:val="24"/>
        </w:rPr>
        <w:t>②③④</w:t>
      </w:r>
    </w:p>
    <w:p w:rsidR="000F7AD7" w:rsidRDefault="00F84DEC">
      <w:pPr>
        <w:spacing w:line="360" w:lineRule="auto"/>
        <w:rPr>
          <w:rFonts w:ascii="宋体" w:hAnsi="宋体"/>
          <w:sz w:val="24"/>
          <w:szCs w:val="24"/>
        </w:rPr>
      </w:pPr>
      <w:r>
        <w:rPr>
          <w:rFonts w:ascii="宋体" w:hAnsi="宋体" w:hint="eastAsia"/>
          <w:sz w:val="24"/>
          <w:szCs w:val="24"/>
        </w:rPr>
        <w:t>10</w:t>
      </w:r>
      <w:r>
        <w:rPr>
          <w:rFonts w:ascii="宋体" w:hAnsi="宋体" w:hint="eastAsia"/>
          <w:sz w:val="24"/>
          <w:szCs w:val="24"/>
        </w:rPr>
        <w:t>．途中探险队员们曾在某地遭遇“狂风暴雨”的天气。这个地点最有可能是</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．①</w:t>
      </w:r>
      <w:r>
        <w:rPr>
          <w:rFonts w:ascii="宋体" w:hAnsi="宋体" w:hint="eastAsia"/>
          <w:sz w:val="24"/>
          <w:szCs w:val="24"/>
        </w:rPr>
        <w:t xml:space="preserve">   B.</w:t>
      </w:r>
      <w:r>
        <w:rPr>
          <w:rFonts w:ascii="宋体" w:hAnsi="宋体" w:hint="eastAsia"/>
          <w:sz w:val="24"/>
          <w:szCs w:val="24"/>
        </w:rPr>
        <w:t>②</w:t>
      </w:r>
      <w:r>
        <w:rPr>
          <w:rFonts w:ascii="宋体" w:hAnsi="宋体" w:hint="eastAsia"/>
          <w:sz w:val="24"/>
          <w:szCs w:val="24"/>
        </w:rPr>
        <w:t xml:space="preserve">   C.</w:t>
      </w:r>
      <w:r>
        <w:rPr>
          <w:rFonts w:ascii="宋体" w:hAnsi="宋体" w:hint="eastAsia"/>
          <w:sz w:val="24"/>
          <w:szCs w:val="24"/>
        </w:rPr>
        <w:t>③</w:t>
      </w:r>
      <w:r>
        <w:rPr>
          <w:rFonts w:ascii="宋体" w:hAnsi="宋体" w:hint="eastAsia"/>
          <w:sz w:val="24"/>
          <w:szCs w:val="24"/>
        </w:rPr>
        <w:t xml:space="preserve">   D.</w:t>
      </w:r>
      <w:r>
        <w:rPr>
          <w:rFonts w:ascii="宋体" w:hAnsi="宋体" w:hint="eastAsia"/>
          <w:sz w:val="24"/>
          <w:szCs w:val="24"/>
        </w:rPr>
        <w:t>④</w:t>
      </w:r>
    </w:p>
    <w:p w:rsidR="000F7AD7" w:rsidRDefault="00F84DEC">
      <w:pPr>
        <w:spacing w:line="360" w:lineRule="auto"/>
        <w:rPr>
          <w:rFonts w:ascii="宋体" w:hAnsi="宋体"/>
          <w:sz w:val="24"/>
          <w:szCs w:val="24"/>
        </w:rPr>
      </w:pPr>
      <w:r>
        <w:rPr>
          <w:rFonts w:ascii="宋体" w:hAnsi="宋体" w:hint="eastAsia"/>
          <w:sz w:val="24"/>
          <w:szCs w:val="24"/>
        </w:rPr>
        <w:t>11.</w:t>
      </w:r>
      <w:r>
        <w:rPr>
          <w:rFonts w:ascii="宋体" w:hAnsi="宋体" w:hint="eastAsia"/>
          <w:sz w:val="24"/>
          <w:szCs w:val="24"/>
        </w:rPr>
        <w:t>在①地不能看到的现象是</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排列整齐的橡胶林</w:t>
      </w:r>
      <w:r>
        <w:rPr>
          <w:rFonts w:ascii="宋体" w:hAnsi="宋体" w:hint="eastAsia"/>
          <w:sz w:val="24"/>
          <w:szCs w:val="24"/>
        </w:rPr>
        <w:t xml:space="preserve">    B.</w:t>
      </w:r>
      <w:r>
        <w:rPr>
          <w:rFonts w:ascii="宋体" w:hAnsi="宋体" w:hint="eastAsia"/>
          <w:sz w:val="24"/>
          <w:szCs w:val="24"/>
        </w:rPr>
        <w:t>随风摇曳的椰子树</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一望无际的水稻田</w:t>
      </w:r>
      <w:r>
        <w:rPr>
          <w:rFonts w:ascii="宋体" w:hAnsi="宋体" w:hint="eastAsia"/>
          <w:sz w:val="24"/>
          <w:szCs w:val="24"/>
        </w:rPr>
        <w:t xml:space="preserve">    D.</w:t>
      </w:r>
      <w:r>
        <w:rPr>
          <w:rFonts w:ascii="宋体" w:hAnsi="宋体" w:hint="eastAsia"/>
          <w:sz w:val="24"/>
          <w:szCs w:val="24"/>
        </w:rPr>
        <w:t>硕果累累的枣椰树</w:t>
      </w:r>
    </w:p>
    <w:p w:rsidR="000F7AD7" w:rsidRDefault="00F84DEC">
      <w:pPr>
        <w:adjustRightInd w:val="0"/>
        <w:snapToGrid w:val="0"/>
        <w:spacing w:line="360" w:lineRule="auto"/>
        <w:ind w:firstLineChars="200" w:firstLine="480"/>
        <w:rPr>
          <w:rFonts w:ascii="宋体" w:hAnsi="宋体"/>
          <w:sz w:val="24"/>
          <w:szCs w:val="24"/>
        </w:rPr>
      </w:pPr>
      <w:r>
        <w:rPr>
          <w:rFonts w:ascii="宋体" w:hAnsi="宋体" w:hint="eastAsia"/>
          <w:sz w:val="24"/>
          <w:szCs w:val="24"/>
        </w:rPr>
        <w:t>(2018</w:t>
      </w:r>
      <w:r>
        <w:rPr>
          <w:rFonts w:ascii="宋体" w:hAnsi="宋体" w:hint="eastAsia"/>
          <w:sz w:val="24"/>
          <w:szCs w:val="24"/>
        </w:rPr>
        <w:t>·山东潍坊</w:t>
      </w:r>
      <w:r>
        <w:rPr>
          <w:rFonts w:ascii="宋体" w:hAnsi="宋体" w:hint="eastAsia"/>
          <w:sz w:val="24"/>
          <w:szCs w:val="24"/>
        </w:rPr>
        <w:t xml:space="preserve">) </w:t>
      </w:r>
      <w:r>
        <w:rPr>
          <w:rFonts w:ascii="宋体" w:hAnsi="宋体" w:hint="eastAsia"/>
          <w:sz w:val="24"/>
          <w:szCs w:val="24"/>
        </w:rPr>
        <w:t>《动物世界》栏目中经常看到非洲热带草原上的动物，每年周期性大规模迁徙的壮观景象。图</w:t>
      </w:r>
      <w:r>
        <w:rPr>
          <w:rFonts w:ascii="宋体" w:hAnsi="宋体" w:hint="eastAsia"/>
          <w:sz w:val="24"/>
          <w:szCs w:val="24"/>
        </w:rPr>
        <w:t>2</w:t>
      </w:r>
      <w:r>
        <w:rPr>
          <w:rFonts w:ascii="宋体" w:hAnsi="宋体" w:hint="eastAsia"/>
          <w:sz w:val="24"/>
          <w:szCs w:val="24"/>
        </w:rPr>
        <w:t>示意非洲的气候分布，图</w:t>
      </w:r>
      <w:r>
        <w:rPr>
          <w:rFonts w:ascii="宋体" w:hAnsi="宋体" w:hint="eastAsia"/>
          <w:sz w:val="24"/>
          <w:szCs w:val="24"/>
        </w:rPr>
        <w:t>1</w:t>
      </w:r>
      <w:r>
        <w:rPr>
          <w:rFonts w:ascii="宋体" w:hAnsi="宋体" w:hint="eastAsia"/>
          <w:sz w:val="24"/>
          <w:szCs w:val="24"/>
        </w:rPr>
        <w:t>、</w:t>
      </w:r>
      <w:r>
        <w:rPr>
          <w:rFonts w:ascii="宋体" w:hAnsi="宋体" w:hint="eastAsia"/>
          <w:sz w:val="24"/>
          <w:szCs w:val="24"/>
        </w:rPr>
        <w:t>3</w:t>
      </w:r>
      <w:r>
        <w:rPr>
          <w:rFonts w:ascii="宋体" w:hAnsi="宋体" w:hint="eastAsia"/>
          <w:sz w:val="24"/>
          <w:szCs w:val="24"/>
        </w:rPr>
        <w:t>分别示意</w:t>
      </w:r>
      <w:r>
        <w:rPr>
          <w:rFonts w:ascii="宋体" w:hAnsi="宋体" w:hint="eastAsia"/>
          <w:sz w:val="24"/>
          <w:szCs w:val="24"/>
        </w:rPr>
        <w:t>A</w:t>
      </w:r>
      <w:r>
        <w:rPr>
          <w:rFonts w:ascii="宋体" w:hAnsi="宋体" w:hint="eastAsia"/>
          <w:sz w:val="24"/>
          <w:szCs w:val="24"/>
        </w:rPr>
        <w:t>、</w:t>
      </w:r>
      <w:r>
        <w:rPr>
          <w:rFonts w:ascii="宋体" w:hAnsi="宋体" w:hint="eastAsia"/>
          <w:sz w:val="24"/>
          <w:szCs w:val="24"/>
        </w:rPr>
        <w:t>B</w:t>
      </w:r>
      <w:r>
        <w:rPr>
          <w:rFonts w:ascii="宋体" w:hAnsi="宋体" w:hint="eastAsia"/>
          <w:sz w:val="24"/>
          <w:szCs w:val="24"/>
        </w:rPr>
        <w:t>两地的气温年变化曲线和逐月降水量。读图回答</w:t>
      </w:r>
      <w:r>
        <w:rPr>
          <w:rFonts w:ascii="宋体" w:hAnsi="宋体" w:hint="eastAsia"/>
          <w:sz w:val="24"/>
          <w:szCs w:val="24"/>
        </w:rPr>
        <w:t>12</w:t>
      </w:r>
      <w:r>
        <w:rPr>
          <w:rFonts w:asciiTheme="minorEastAsia" w:hAnsiTheme="minorEastAsia" w:cs="楷体" w:hint="eastAsia"/>
          <w:sz w:val="24"/>
          <w:szCs w:val="24"/>
        </w:rPr>
        <w:t>～</w:t>
      </w:r>
      <w:r>
        <w:rPr>
          <w:rFonts w:ascii="宋体" w:hAnsi="宋体" w:hint="eastAsia"/>
          <w:sz w:val="24"/>
          <w:szCs w:val="24"/>
        </w:rPr>
        <w:t>13</w:t>
      </w:r>
      <w:r>
        <w:rPr>
          <w:rFonts w:ascii="宋体" w:hAnsi="宋体" w:hint="eastAsia"/>
          <w:sz w:val="24"/>
          <w:szCs w:val="24"/>
        </w:rPr>
        <w:t>题。</w:t>
      </w:r>
    </w:p>
    <w:p w:rsidR="000F7AD7" w:rsidRDefault="00F84DEC">
      <w:pPr>
        <w:adjustRightInd w:val="0"/>
        <w:snapToGrid w:val="0"/>
        <w:spacing w:line="360" w:lineRule="auto"/>
        <w:jc w:val="center"/>
        <w:rPr>
          <w:rFonts w:ascii="宋体" w:hAnsi="宋体"/>
          <w:sz w:val="24"/>
          <w:szCs w:val="24"/>
        </w:rPr>
      </w:pPr>
      <w:r>
        <w:rPr>
          <w:rFonts w:ascii="宋体" w:hAnsi="宋体"/>
          <w:noProof/>
          <w:sz w:val="24"/>
          <w:szCs w:val="24"/>
        </w:rPr>
        <w:drawing>
          <wp:inline distT="0" distB="0" distL="0" distR="0">
            <wp:extent cx="5893435" cy="2428240"/>
            <wp:effectExtent l="0" t="0" r="2540" b="635"/>
            <wp:docPr id="424" name="图片 8" descr="C:\Users\Administrator\Desktop\IMG_20181005_08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 descr="C:\Users\Administrator\Desktop\IMG_20181005_082748.jpg"/>
                    <pic:cNvPicPr>
                      <a:picLocks noChangeAspect="1" noChangeArrowheads="1"/>
                    </pic:cNvPicPr>
                  </pic:nvPicPr>
                  <pic:blipFill>
                    <a:blip r:embed="rId176" cstate="print"/>
                    <a:srcRect l="6682" t="26506" r="6092" b="25542"/>
                    <a:stretch>
                      <a:fillRect/>
                    </a:stretch>
                  </pic:blipFill>
                  <pic:spPr>
                    <a:xfrm>
                      <a:off x="0" y="0"/>
                      <a:ext cx="5893435" cy="242824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12.</w:t>
      </w:r>
      <w:r>
        <w:rPr>
          <w:rFonts w:ascii="宋体" w:hAnsi="宋体" w:hint="eastAsia"/>
          <w:sz w:val="24"/>
          <w:szCs w:val="24"/>
        </w:rPr>
        <w:t>非洲</w:t>
      </w:r>
      <w:r>
        <w:rPr>
          <w:rFonts w:ascii="宋体" w:hAnsi="宋体" w:hint="eastAsia"/>
          <w:sz w:val="24"/>
          <w:szCs w:val="24"/>
        </w:rPr>
        <w:t>热带草原野生动物迁徙方向及时间是（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A.6</w:t>
      </w:r>
      <w:r>
        <w:rPr>
          <w:rFonts w:ascii="宋体" w:hAnsi="宋体" w:hint="eastAsia"/>
          <w:sz w:val="24"/>
          <w:szCs w:val="24"/>
        </w:rPr>
        <w:t>月份，从</w:t>
      </w:r>
      <w:r>
        <w:rPr>
          <w:rFonts w:ascii="宋体" w:hAnsi="宋体" w:hint="eastAsia"/>
          <w:sz w:val="24"/>
          <w:szCs w:val="24"/>
        </w:rPr>
        <w:t>A</w:t>
      </w:r>
      <w:r>
        <w:rPr>
          <w:rFonts w:ascii="宋体" w:hAnsi="宋体" w:hint="eastAsia"/>
          <w:sz w:val="24"/>
          <w:szCs w:val="24"/>
        </w:rPr>
        <w:t>区开始向南</w:t>
      </w:r>
      <w:proofErr w:type="gramStart"/>
      <w:r>
        <w:rPr>
          <w:rFonts w:ascii="宋体" w:hAnsi="宋体" w:hint="eastAsia"/>
          <w:sz w:val="24"/>
          <w:szCs w:val="24"/>
        </w:rPr>
        <w:t>迁徒</w:t>
      </w:r>
      <w:proofErr w:type="gramEnd"/>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B.6</w:t>
      </w:r>
      <w:r>
        <w:rPr>
          <w:rFonts w:ascii="宋体" w:hAnsi="宋体" w:hint="eastAsia"/>
          <w:sz w:val="24"/>
          <w:szCs w:val="24"/>
        </w:rPr>
        <w:t>月份，从</w:t>
      </w:r>
      <w:r>
        <w:rPr>
          <w:rFonts w:ascii="宋体" w:hAnsi="宋体" w:hint="eastAsia"/>
          <w:sz w:val="24"/>
          <w:szCs w:val="24"/>
        </w:rPr>
        <w:t>B</w:t>
      </w:r>
      <w:r>
        <w:rPr>
          <w:rFonts w:ascii="宋体" w:hAnsi="宋体" w:hint="eastAsia"/>
          <w:sz w:val="24"/>
          <w:szCs w:val="24"/>
        </w:rPr>
        <w:t>区开始向南迁徙</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C.12</w:t>
      </w:r>
      <w:r>
        <w:rPr>
          <w:rFonts w:ascii="宋体" w:hAnsi="宋体" w:hint="eastAsia"/>
          <w:sz w:val="24"/>
          <w:szCs w:val="24"/>
        </w:rPr>
        <w:t>月至次年</w:t>
      </w:r>
      <w:r>
        <w:rPr>
          <w:rFonts w:ascii="宋体" w:hAnsi="宋体" w:hint="eastAsia"/>
          <w:sz w:val="24"/>
          <w:szCs w:val="24"/>
        </w:rPr>
        <w:t>5</w:t>
      </w:r>
      <w:r>
        <w:rPr>
          <w:rFonts w:ascii="宋体" w:hAnsi="宋体" w:hint="eastAsia"/>
          <w:sz w:val="24"/>
          <w:szCs w:val="24"/>
        </w:rPr>
        <w:t>月，动物集中在</w:t>
      </w:r>
      <w:r>
        <w:rPr>
          <w:rFonts w:ascii="宋体" w:hAnsi="宋体" w:hint="eastAsia"/>
          <w:sz w:val="24"/>
          <w:szCs w:val="24"/>
        </w:rPr>
        <w:t>A</w:t>
      </w:r>
      <w:r>
        <w:rPr>
          <w:rFonts w:ascii="宋体" w:hAnsi="宋体" w:hint="eastAsia"/>
          <w:sz w:val="24"/>
          <w:szCs w:val="24"/>
        </w:rPr>
        <w:t>区域活动</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D.12</w:t>
      </w:r>
      <w:r>
        <w:rPr>
          <w:rFonts w:ascii="宋体" w:hAnsi="宋体" w:hint="eastAsia"/>
          <w:sz w:val="24"/>
          <w:szCs w:val="24"/>
        </w:rPr>
        <w:t>月至次年</w:t>
      </w:r>
      <w:r>
        <w:rPr>
          <w:rFonts w:ascii="宋体" w:hAnsi="宋体" w:hint="eastAsia"/>
          <w:sz w:val="24"/>
          <w:szCs w:val="24"/>
        </w:rPr>
        <w:t>5</w:t>
      </w:r>
      <w:r>
        <w:rPr>
          <w:rFonts w:ascii="宋体" w:hAnsi="宋体" w:hint="eastAsia"/>
          <w:sz w:val="24"/>
          <w:szCs w:val="24"/>
        </w:rPr>
        <w:t>月，动物集中在</w:t>
      </w:r>
      <w:r>
        <w:rPr>
          <w:rFonts w:ascii="宋体" w:hAnsi="宋体" w:hint="eastAsia"/>
          <w:sz w:val="24"/>
          <w:szCs w:val="24"/>
        </w:rPr>
        <w:t>B</w:t>
      </w:r>
      <w:r>
        <w:rPr>
          <w:rFonts w:ascii="宋体" w:hAnsi="宋体" w:hint="eastAsia"/>
          <w:sz w:val="24"/>
          <w:szCs w:val="24"/>
        </w:rPr>
        <w:t>区域活动</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 xml:space="preserve">13. </w:t>
      </w:r>
      <w:r>
        <w:rPr>
          <w:rFonts w:ascii="宋体" w:hAnsi="宋体" w:hint="eastAsia"/>
          <w:sz w:val="24"/>
          <w:szCs w:val="24"/>
        </w:rPr>
        <w:t>非洲热带草原动物周期性迁徙的主要原因是（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躲避天敌</w:t>
      </w:r>
      <w:r>
        <w:rPr>
          <w:rFonts w:ascii="宋体" w:hAnsi="宋体" w:hint="eastAsia"/>
          <w:sz w:val="24"/>
          <w:szCs w:val="24"/>
        </w:rPr>
        <w:t xml:space="preserve">  B.</w:t>
      </w:r>
      <w:r>
        <w:rPr>
          <w:rFonts w:ascii="宋体" w:hAnsi="宋体" w:hint="eastAsia"/>
          <w:sz w:val="24"/>
          <w:szCs w:val="24"/>
        </w:rPr>
        <w:t>追逐水源和食物</w:t>
      </w:r>
      <w:r>
        <w:rPr>
          <w:rFonts w:ascii="宋体" w:hAnsi="宋体" w:hint="eastAsia"/>
          <w:sz w:val="24"/>
          <w:szCs w:val="24"/>
        </w:rPr>
        <w:t xml:space="preserve"> C.</w:t>
      </w:r>
      <w:r>
        <w:rPr>
          <w:rFonts w:ascii="宋体" w:hAnsi="宋体" w:hint="eastAsia"/>
          <w:sz w:val="24"/>
          <w:szCs w:val="24"/>
        </w:rPr>
        <w:t>躲避炎热天气</w:t>
      </w:r>
      <w:r>
        <w:rPr>
          <w:rFonts w:ascii="宋体" w:hAnsi="宋体" w:hint="eastAsia"/>
          <w:sz w:val="24"/>
          <w:szCs w:val="24"/>
        </w:rPr>
        <w:t xml:space="preserve">  D.</w:t>
      </w:r>
      <w:r>
        <w:rPr>
          <w:rFonts w:ascii="宋体" w:hAnsi="宋体" w:hint="eastAsia"/>
          <w:sz w:val="24"/>
          <w:szCs w:val="24"/>
        </w:rPr>
        <w:t>保护草原生态环境</w:t>
      </w:r>
    </w:p>
    <w:p w:rsidR="000F7AD7" w:rsidRDefault="00F84DEC">
      <w:pPr>
        <w:spacing w:line="360" w:lineRule="auto"/>
        <w:rPr>
          <w:rFonts w:ascii="宋体" w:hAnsi="宋体"/>
          <w:sz w:val="24"/>
          <w:szCs w:val="24"/>
        </w:rPr>
      </w:pPr>
      <w:proofErr w:type="gramStart"/>
      <w:r>
        <w:rPr>
          <w:rFonts w:ascii="宋体" w:hAnsi="宋体" w:hint="eastAsia"/>
          <w:sz w:val="24"/>
          <w:szCs w:val="24"/>
        </w:rPr>
        <w:t>读埃博</w:t>
      </w:r>
      <w:proofErr w:type="gramEnd"/>
      <w:r>
        <w:rPr>
          <w:rFonts w:ascii="宋体" w:hAnsi="宋体" w:hint="eastAsia"/>
          <w:sz w:val="24"/>
          <w:szCs w:val="24"/>
        </w:rPr>
        <w:t>拉疫情爆发高风险区图和非洲气候类型的分布示意图，完成第</w:t>
      </w:r>
      <w:r>
        <w:rPr>
          <w:rFonts w:ascii="宋体" w:hAnsi="宋体" w:hint="eastAsia"/>
          <w:sz w:val="24"/>
          <w:szCs w:val="24"/>
        </w:rPr>
        <w:t>14</w:t>
      </w:r>
      <w:r>
        <w:rPr>
          <w:rFonts w:asciiTheme="minorEastAsia" w:hAnsiTheme="minorEastAsia" w:cs="楷体" w:hint="eastAsia"/>
          <w:sz w:val="24"/>
          <w:szCs w:val="24"/>
        </w:rPr>
        <w:t>～</w:t>
      </w:r>
      <w:r>
        <w:rPr>
          <w:rFonts w:ascii="宋体" w:hAnsi="宋体" w:hint="eastAsia"/>
          <w:sz w:val="24"/>
          <w:szCs w:val="24"/>
        </w:rPr>
        <w:t>15</w:t>
      </w:r>
      <w:r>
        <w:rPr>
          <w:rFonts w:ascii="宋体" w:hAnsi="宋体" w:hint="eastAsia"/>
          <w:sz w:val="24"/>
          <w:szCs w:val="24"/>
        </w:rPr>
        <w:t>题</w:t>
      </w:r>
    </w:p>
    <w:p w:rsidR="000F7AD7" w:rsidRDefault="00F84DEC">
      <w:pPr>
        <w:spacing w:line="360" w:lineRule="auto"/>
        <w:rPr>
          <w:rFonts w:ascii="宋体" w:hAnsi="宋体"/>
          <w:sz w:val="24"/>
          <w:szCs w:val="24"/>
        </w:rPr>
      </w:pPr>
      <w:r>
        <w:rPr>
          <w:rFonts w:ascii="宋体" w:hAnsi="宋体"/>
          <w:noProof/>
          <w:sz w:val="24"/>
          <w:szCs w:val="24"/>
        </w:rPr>
        <w:lastRenderedPageBreak/>
        <w:drawing>
          <wp:inline distT="0" distB="0" distL="0" distR="0">
            <wp:extent cx="4572000" cy="2295525"/>
            <wp:effectExtent l="0" t="0" r="0" b="0"/>
            <wp:docPr id="4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7"/>
                    <pic:cNvPicPr>
                      <a:picLocks noChangeAspect="1" noChangeArrowheads="1"/>
                    </pic:cNvPicPr>
                  </pic:nvPicPr>
                  <pic:blipFill>
                    <a:blip r:embed="rId177"/>
                    <a:srcRect/>
                    <a:stretch>
                      <a:fillRect/>
                    </a:stretch>
                  </pic:blipFill>
                  <pic:spPr>
                    <a:xfrm>
                      <a:off x="0" y="0"/>
                      <a:ext cx="4572000" cy="2295525"/>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14.</w:t>
      </w:r>
      <w:r>
        <w:rPr>
          <w:rFonts w:ascii="宋体" w:hAnsi="宋体" w:hint="eastAsia"/>
          <w:sz w:val="24"/>
          <w:szCs w:val="24"/>
        </w:rPr>
        <w:t>埃博拉疫情爆发高风险区的最主要气候类型是（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地中海气候</w:t>
      </w:r>
      <w:r>
        <w:rPr>
          <w:rFonts w:ascii="宋体" w:hAnsi="宋体" w:hint="eastAsia"/>
          <w:sz w:val="24"/>
          <w:szCs w:val="24"/>
        </w:rPr>
        <w:t xml:space="preserve">   B.</w:t>
      </w:r>
      <w:r>
        <w:rPr>
          <w:rFonts w:ascii="宋体" w:hAnsi="宋体" w:hint="eastAsia"/>
          <w:sz w:val="24"/>
          <w:szCs w:val="24"/>
        </w:rPr>
        <w:t>热带雨林气候</w:t>
      </w:r>
      <w:r>
        <w:rPr>
          <w:rFonts w:ascii="宋体" w:hAnsi="宋体" w:hint="eastAsia"/>
          <w:sz w:val="24"/>
          <w:szCs w:val="24"/>
        </w:rPr>
        <w:t xml:space="preserve">   </w:t>
      </w:r>
      <w:r>
        <w:rPr>
          <w:rFonts w:ascii="宋体" w:hAnsi="宋体" w:hint="eastAsia"/>
          <w:sz w:val="24"/>
          <w:szCs w:val="24"/>
        </w:rPr>
        <w:t>C.</w:t>
      </w:r>
      <w:r>
        <w:rPr>
          <w:rFonts w:ascii="宋体" w:hAnsi="宋体" w:hint="eastAsia"/>
          <w:sz w:val="24"/>
          <w:szCs w:val="24"/>
        </w:rPr>
        <w:t>热带草原气候</w:t>
      </w:r>
      <w:r>
        <w:rPr>
          <w:rFonts w:ascii="宋体" w:hAnsi="宋体" w:hint="eastAsia"/>
          <w:sz w:val="24"/>
          <w:szCs w:val="24"/>
        </w:rPr>
        <w:t xml:space="preserve">  D.</w:t>
      </w:r>
      <w:r>
        <w:rPr>
          <w:rFonts w:ascii="宋体" w:hAnsi="宋体" w:hint="eastAsia"/>
          <w:sz w:val="24"/>
          <w:szCs w:val="24"/>
        </w:rPr>
        <w:t>热带沙漠气候</w:t>
      </w:r>
    </w:p>
    <w:p w:rsidR="000F7AD7" w:rsidRDefault="00F84DEC">
      <w:pPr>
        <w:spacing w:line="360" w:lineRule="auto"/>
        <w:rPr>
          <w:rFonts w:ascii="宋体" w:hAnsi="宋体"/>
          <w:sz w:val="24"/>
          <w:szCs w:val="24"/>
        </w:rPr>
      </w:pPr>
      <w:r>
        <w:rPr>
          <w:rFonts w:ascii="宋体" w:hAnsi="宋体" w:hint="eastAsia"/>
          <w:sz w:val="24"/>
          <w:szCs w:val="24"/>
        </w:rPr>
        <w:t>15.</w:t>
      </w:r>
      <w:r>
        <w:rPr>
          <w:rFonts w:ascii="宋体" w:hAnsi="宋体" w:hint="eastAsia"/>
          <w:sz w:val="24"/>
          <w:szCs w:val="24"/>
        </w:rPr>
        <w:t>非洲气候类型的分布规律是</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南北延伸，东西更替</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B.</w:t>
      </w:r>
      <w:r>
        <w:rPr>
          <w:rFonts w:ascii="宋体" w:hAnsi="宋体" w:hint="eastAsia"/>
          <w:sz w:val="24"/>
          <w:szCs w:val="24"/>
        </w:rPr>
        <w:t>以赤道为中心，南北对称分布</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从大陆中心向沿海更替</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D.</w:t>
      </w:r>
      <w:r>
        <w:rPr>
          <w:rFonts w:ascii="宋体" w:hAnsi="宋体" w:hint="eastAsia"/>
          <w:sz w:val="24"/>
          <w:szCs w:val="24"/>
        </w:rPr>
        <w:t>以</w:t>
      </w:r>
      <w:r>
        <w:rPr>
          <w:rFonts w:ascii="宋体" w:hAnsi="宋体" w:hint="eastAsia"/>
          <w:sz w:val="24"/>
          <w:szCs w:val="24"/>
        </w:rPr>
        <w:t>0</w:t>
      </w:r>
      <w:r>
        <w:rPr>
          <w:rFonts w:ascii="宋体" w:hAnsi="宋体" w:hint="eastAsia"/>
          <w:sz w:val="24"/>
          <w:szCs w:val="24"/>
        </w:rPr>
        <w:t>°经线为中心，东西对称分布</w:t>
      </w:r>
    </w:p>
    <w:p w:rsidR="000F7AD7" w:rsidRDefault="00F84DEC">
      <w:pPr>
        <w:adjustRightInd w:val="0"/>
        <w:snapToGrid w:val="0"/>
        <w:spacing w:line="360" w:lineRule="auto"/>
        <w:jc w:val="left"/>
        <w:rPr>
          <w:rFonts w:ascii="宋体" w:hAnsi="宋体"/>
          <w:sz w:val="24"/>
          <w:szCs w:val="24"/>
        </w:rPr>
      </w:pPr>
      <w:r>
        <w:rPr>
          <w:rFonts w:ascii="宋体" w:hAnsi="宋体" w:hint="eastAsia"/>
          <w:sz w:val="24"/>
          <w:szCs w:val="24"/>
        </w:rPr>
        <w:t>(2017</w:t>
      </w:r>
      <w:r>
        <w:rPr>
          <w:rFonts w:ascii="宋体" w:hAnsi="宋体" w:hint="eastAsia"/>
          <w:sz w:val="24"/>
          <w:szCs w:val="24"/>
        </w:rPr>
        <w:t>·</w:t>
      </w:r>
      <w:proofErr w:type="gramStart"/>
      <w:r>
        <w:rPr>
          <w:rFonts w:ascii="宋体" w:hAnsi="宋体" w:hint="eastAsia"/>
          <w:sz w:val="24"/>
          <w:szCs w:val="24"/>
        </w:rPr>
        <w:t>山东聊域</w:t>
      </w:r>
      <w:proofErr w:type="gramEnd"/>
      <w:r>
        <w:rPr>
          <w:rFonts w:ascii="宋体" w:hAnsi="宋体" w:hint="eastAsia"/>
          <w:sz w:val="24"/>
          <w:szCs w:val="24"/>
        </w:rPr>
        <w:t xml:space="preserve">) </w:t>
      </w:r>
      <w:r>
        <w:rPr>
          <w:rFonts w:ascii="宋体" w:hAnsi="宋体" w:hint="eastAsia"/>
          <w:sz w:val="24"/>
          <w:szCs w:val="24"/>
        </w:rPr>
        <w:t>读非洲局部地区气候类型分布示意图，完成</w:t>
      </w:r>
      <w:r>
        <w:rPr>
          <w:rFonts w:ascii="宋体" w:hAnsi="宋体" w:hint="eastAsia"/>
          <w:sz w:val="24"/>
          <w:szCs w:val="24"/>
        </w:rPr>
        <w:t>16</w:t>
      </w:r>
      <w:r>
        <w:rPr>
          <w:rFonts w:asciiTheme="minorEastAsia" w:hAnsiTheme="minorEastAsia" w:cs="楷体" w:hint="eastAsia"/>
          <w:sz w:val="24"/>
          <w:szCs w:val="24"/>
        </w:rPr>
        <w:t>～</w:t>
      </w:r>
      <w:r>
        <w:rPr>
          <w:rFonts w:ascii="宋体" w:hAnsi="宋体" w:hint="eastAsia"/>
          <w:sz w:val="24"/>
          <w:szCs w:val="24"/>
        </w:rPr>
        <w:t>17</w:t>
      </w:r>
      <w:r>
        <w:rPr>
          <w:rFonts w:ascii="宋体" w:hAnsi="宋体" w:hint="eastAsia"/>
          <w:sz w:val="24"/>
          <w:szCs w:val="24"/>
        </w:rPr>
        <w:t>题。</w:t>
      </w:r>
    </w:p>
    <w:p w:rsidR="000F7AD7" w:rsidRDefault="00F84DEC">
      <w:pPr>
        <w:adjustRightInd w:val="0"/>
        <w:snapToGrid w:val="0"/>
        <w:spacing w:line="360" w:lineRule="auto"/>
        <w:ind w:firstLine="420"/>
        <w:jc w:val="left"/>
        <w:rPr>
          <w:rFonts w:ascii="宋体" w:hAnsi="宋体"/>
          <w:szCs w:val="21"/>
        </w:rPr>
      </w:pPr>
      <w:r>
        <w:rPr>
          <w:noProof/>
        </w:rPr>
        <w:drawing>
          <wp:inline distT="0" distB="0" distL="0" distR="0">
            <wp:extent cx="3604260" cy="2886075"/>
            <wp:effectExtent l="0" t="0" r="5715" b="0"/>
            <wp:docPr id="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
                    <pic:cNvPicPr>
                      <a:picLocks noChangeAspect="1" noChangeArrowheads="1"/>
                    </pic:cNvPicPr>
                  </pic:nvPicPr>
                  <pic:blipFill>
                    <a:blip r:embed="rId178"/>
                    <a:srcRect/>
                    <a:stretch>
                      <a:fillRect/>
                    </a:stretch>
                  </pic:blipFill>
                  <pic:spPr>
                    <a:xfrm>
                      <a:off x="0" y="0"/>
                      <a:ext cx="3604260" cy="2886075"/>
                    </a:xfrm>
                    <a:prstGeom prst="rect">
                      <a:avLst/>
                    </a:prstGeom>
                    <a:noFill/>
                    <a:ln w="9525">
                      <a:noFill/>
                      <a:miter lim="800000"/>
                      <a:headEnd/>
                      <a:tailEnd/>
                    </a:ln>
                    <a:effectLst/>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16.</w:t>
      </w:r>
      <w:proofErr w:type="gramStart"/>
      <w:r>
        <w:rPr>
          <w:rFonts w:ascii="宋体" w:hAnsi="宋体" w:hint="eastAsia"/>
          <w:sz w:val="24"/>
          <w:szCs w:val="24"/>
        </w:rPr>
        <w:t>同位于</w:t>
      </w:r>
      <w:proofErr w:type="gramEnd"/>
      <w:r>
        <w:rPr>
          <w:rFonts w:ascii="宋体" w:hAnsi="宋体" w:hint="eastAsia"/>
          <w:sz w:val="24"/>
          <w:szCs w:val="24"/>
        </w:rPr>
        <w:t>赤道地区，但①处气候类型不同于②处的主要影响因素是（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纬度位置</w:t>
      </w:r>
      <w:r>
        <w:rPr>
          <w:rFonts w:ascii="宋体" w:hAnsi="宋体" w:hint="eastAsia"/>
          <w:sz w:val="24"/>
          <w:szCs w:val="24"/>
        </w:rPr>
        <w:t xml:space="preserve">     B.</w:t>
      </w:r>
      <w:r>
        <w:rPr>
          <w:rFonts w:ascii="宋体" w:hAnsi="宋体" w:hint="eastAsia"/>
          <w:sz w:val="24"/>
          <w:szCs w:val="24"/>
        </w:rPr>
        <w:t>海陆分布</w:t>
      </w:r>
      <w:r>
        <w:rPr>
          <w:rFonts w:ascii="宋体" w:hAnsi="宋体" w:hint="eastAsia"/>
          <w:sz w:val="24"/>
          <w:szCs w:val="24"/>
        </w:rPr>
        <w:t xml:space="preserve">  D.</w:t>
      </w:r>
      <w:r>
        <w:rPr>
          <w:rFonts w:ascii="宋体" w:hAnsi="宋体" w:hint="eastAsia"/>
          <w:sz w:val="24"/>
          <w:szCs w:val="24"/>
        </w:rPr>
        <w:t>人类活动</w:t>
      </w:r>
      <w:r>
        <w:rPr>
          <w:rFonts w:ascii="宋体" w:hAnsi="宋体" w:hint="eastAsia"/>
          <w:sz w:val="24"/>
          <w:szCs w:val="24"/>
        </w:rPr>
        <w:t xml:space="preserve">     C.</w:t>
      </w:r>
      <w:r>
        <w:rPr>
          <w:rFonts w:ascii="宋体" w:hAnsi="宋体" w:hint="eastAsia"/>
          <w:sz w:val="24"/>
          <w:szCs w:val="24"/>
        </w:rPr>
        <w:t>地势高低</w:t>
      </w:r>
    </w:p>
    <w:p w:rsidR="000F7AD7" w:rsidRDefault="00F84DEC">
      <w:pPr>
        <w:spacing w:line="360" w:lineRule="auto"/>
        <w:rPr>
          <w:rFonts w:ascii="宋体" w:hAnsi="宋体"/>
          <w:sz w:val="24"/>
          <w:szCs w:val="24"/>
        </w:rPr>
      </w:pPr>
      <w:r>
        <w:rPr>
          <w:rFonts w:ascii="宋体" w:hAnsi="宋体" w:hint="eastAsia"/>
          <w:sz w:val="24"/>
          <w:szCs w:val="24"/>
        </w:rPr>
        <w:t>17.</w:t>
      </w:r>
      <w:r>
        <w:rPr>
          <w:rFonts w:ascii="宋体" w:hAnsi="宋体" w:hint="eastAsia"/>
          <w:sz w:val="24"/>
          <w:szCs w:val="24"/>
        </w:rPr>
        <w:t>下列关于图示区域的叙述，正确的是</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lastRenderedPageBreak/>
        <w:t>A.</w:t>
      </w:r>
      <w:r>
        <w:rPr>
          <w:rFonts w:ascii="宋体" w:hAnsi="宋体" w:hint="eastAsia"/>
          <w:sz w:val="24"/>
          <w:szCs w:val="24"/>
        </w:rPr>
        <w:t>干旱面积广大</w:t>
      </w:r>
      <w:r>
        <w:rPr>
          <w:rFonts w:ascii="宋体" w:hAnsi="宋体" w:hint="eastAsia"/>
          <w:sz w:val="24"/>
          <w:szCs w:val="24"/>
        </w:rPr>
        <w:t xml:space="preserve">    </w:t>
      </w:r>
      <w:r>
        <w:rPr>
          <w:rFonts w:ascii="宋体" w:hAnsi="宋体" w:hint="eastAsia"/>
          <w:sz w:val="24"/>
          <w:szCs w:val="24"/>
        </w:rPr>
        <w:t>B.</w:t>
      </w:r>
      <w:r>
        <w:rPr>
          <w:rFonts w:ascii="宋体" w:hAnsi="宋体" w:hint="eastAsia"/>
          <w:sz w:val="24"/>
          <w:szCs w:val="24"/>
        </w:rPr>
        <w:t>物产资源贫乏</w:t>
      </w:r>
      <w:r>
        <w:rPr>
          <w:rFonts w:ascii="宋体" w:hAnsi="宋体" w:hint="eastAsia"/>
          <w:sz w:val="24"/>
          <w:szCs w:val="24"/>
        </w:rPr>
        <w:t xml:space="preserve">  C.</w:t>
      </w:r>
      <w:r>
        <w:rPr>
          <w:rFonts w:ascii="宋体" w:hAnsi="宋体" w:hint="eastAsia"/>
          <w:sz w:val="24"/>
          <w:szCs w:val="24"/>
        </w:rPr>
        <w:t>人口增长缓慢</w:t>
      </w:r>
      <w:r>
        <w:rPr>
          <w:rFonts w:ascii="宋体" w:hAnsi="宋体" w:hint="eastAsia"/>
          <w:sz w:val="24"/>
          <w:szCs w:val="24"/>
        </w:rPr>
        <w:t xml:space="preserve">    D.</w:t>
      </w:r>
      <w:r>
        <w:rPr>
          <w:rFonts w:ascii="宋体" w:hAnsi="宋体" w:hint="eastAsia"/>
          <w:sz w:val="24"/>
          <w:szCs w:val="24"/>
        </w:rPr>
        <w:t>经济相对落后</w:t>
      </w:r>
    </w:p>
    <w:p w:rsidR="000F7AD7" w:rsidRDefault="00F84DEC">
      <w:pPr>
        <w:spacing w:line="360" w:lineRule="auto"/>
        <w:rPr>
          <w:rFonts w:ascii="宋体" w:hAnsi="宋体"/>
          <w:sz w:val="24"/>
          <w:szCs w:val="24"/>
        </w:rPr>
      </w:pPr>
      <w:r>
        <w:rPr>
          <w:rFonts w:ascii="宋体" w:hAnsi="宋体" w:hint="eastAsia"/>
          <w:sz w:val="24"/>
          <w:szCs w:val="24"/>
        </w:rPr>
        <w:t>读北美洲的位置图，完成第</w:t>
      </w:r>
      <w:r>
        <w:rPr>
          <w:rFonts w:ascii="宋体" w:hAnsi="宋体" w:hint="eastAsia"/>
          <w:sz w:val="24"/>
          <w:szCs w:val="24"/>
        </w:rPr>
        <w:t>18</w:t>
      </w:r>
      <w:r>
        <w:rPr>
          <w:rFonts w:asciiTheme="minorEastAsia" w:hAnsiTheme="minorEastAsia" w:cs="楷体" w:hint="eastAsia"/>
          <w:sz w:val="24"/>
          <w:szCs w:val="24"/>
        </w:rPr>
        <w:t>～</w:t>
      </w:r>
      <w:r>
        <w:rPr>
          <w:rFonts w:ascii="宋体" w:hAnsi="宋体" w:hint="eastAsia"/>
          <w:sz w:val="24"/>
          <w:szCs w:val="24"/>
        </w:rPr>
        <w:t>19</w:t>
      </w:r>
      <w:r>
        <w:rPr>
          <w:rFonts w:ascii="宋体" w:hAnsi="宋体" w:hint="eastAsia"/>
          <w:sz w:val="24"/>
          <w:szCs w:val="24"/>
        </w:rPr>
        <w:t>题</w:t>
      </w:r>
    </w:p>
    <w:p w:rsidR="000F7AD7" w:rsidRDefault="00F84DEC">
      <w:pPr>
        <w:spacing w:line="360" w:lineRule="auto"/>
        <w:rPr>
          <w:rFonts w:ascii="宋体" w:hAnsi="宋体"/>
          <w:sz w:val="24"/>
          <w:szCs w:val="24"/>
        </w:rPr>
      </w:pPr>
      <w:r>
        <w:rPr>
          <w:rFonts w:ascii="宋体" w:hAnsi="宋体"/>
          <w:noProof/>
          <w:sz w:val="24"/>
          <w:szCs w:val="24"/>
        </w:rPr>
        <w:drawing>
          <wp:anchor distT="0" distB="0" distL="0" distR="0" simplePos="0" relativeHeight="251638784" behindDoc="0" locked="0" layoutInCell="1" allowOverlap="1">
            <wp:simplePos x="0" y="0"/>
            <wp:positionH relativeFrom="column">
              <wp:posOffset>809625</wp:posOffset>
            </wp:positionH>
            <wp:positionV relativeFrom="paragraph">
              <wp:posOffset>53340</wp:posOffset>
            </wp:positionV>
            <wp:extent cx="3121025" cy="3600450"/>
            <wp:effectExtent l="0" t="0" r="3175" b="0"/>
            <wp:wrapNone/>
            <wp:docPr id="5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4"/>
                    <pic:cNvPicPr>
                      <a:picLocks noChangeAspect="1" noChangeArrowheads="1"/>
                    </pic:cNvPicPr>
                  </pic:nvPicPr>
                  <pic:blipFill>
                    <a:blip r:embed="rId179">
                      <a:lum contrast="40000"/>
                    </a:blip>
                    <a:srcRect/>
                    <a:stretch>
                      <a:fillRect/>
                    </a:stretch>
                  </pic:blipFill>
                  <pic:spPr>
                    <a:xfrm>
                      <a:off x="0" y="0"/>
                      <a:ext cx="3121025" cy="3600450"/>
                    </a:xfrm>
                    <a:prstGeom prst="rect">
                      <a:avLst/>
                    </a:prstGeom>
                    <a:noFill/>
                    <a:ln w="9525">
                      <a:noFill/>
                      <a:miter lim="800000"/>
                      <a:headEnd/>
                      <a:tailEnd/>
                    </a:ln>
                  </pic:spPr>
                </pic:pic>
              </a:graphicData>
            </a:graphic>
          </wp:anchor>
        </w:drawing>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rPr>
          <w:rFonts w:ascii="宋体" w:hAnsi="宋体"/>
          <w:sz w:val="24"/>
          <w:szCs w:val="24"/>
        </w:rPr>
      </w:pPr>
      <w:r>
        <w:rPr>
          <w:rFonts w:ascii="宋体" w:hAnsi="宋体" w:hint="eastAsia"/>
          <w:sz w:val="24"/>
          <w:szCs w:val="24"/>
        </w:rPr>
        <w:t>18.</w:t>
      </w:r>
      <w:r>
        <w:rPr>
          <w:rFonts w:ascii="宋体" w:hAnsi="宋体" w:hint="eastAsia"/>
          <w:sz w:val="24"/>
          <w:szCs w:val="24"/>
        </w:rPr>
        <w:t>下列关于北美洲地理位置的叙述，正确的是</w:t>
      </w:r>
      <w:r>
        <w:rPr>
          <w:rFonts w:ascii="宋体" w:hAnsi="宋体" w:hint="eastAsia"/>
          <w:sz w:val="24"/>
          <w:szCs w:val="24"/>
        </w:rPr>
        <w:t>(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地跨南北半球</w:t>
      </w:r>
      <w:r>
        <w:rPr>
          <w:rFonts w:ascii="宋体" w:hAnsi="宋体" w:hint="eastAsia"/>
          <w:sz w:val="24"/>
          <w:szCs w:val="24"/>
        </w:rPr>
        <w:t xml:space="preserve">     B.</w:t>
      </w:r>
      <w:r>
        <w:rPr>
          <w:rFonts w:ascii="宋体" w:hAnsi="宋体" w:hint="eastAsia"/>
          <w:sz w:val="24"/>
          <w:szCs w:val="24"/>
        </w:rPr>
        <w:t>被北回归线和北极圈穿过</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东临太平洋，西临大西洋</w:t>
      </w:r>
      <w:r>
        <w:rPr>
          <w:rFonts w:ascii="宋体" w:hAnsi="宋体" w:hint="eastAsia"/>
          <w:sz w:val="24"/>
          <w:szCs w:val="24"/>
        </w:rPr>
        <w:t xml:space="preserve">        D.</w:t>
      </w:r>
      <w:r>
        <w:rPr>
          <w:rFonts w:ascii="宋体" w:hAnsi="宋体" w:hint="eastAsia"/>
          <w:sz w:val="24"/>
          <w:szCs w:val="24"/>
        </w:rPr>
        <w:t>西北部与亚洲接壤</w:t>
      </w:r>
    </w:p>
    <w:p w:rsidR="000F7AD7" w:rsidRDefault="00F84DEC">
      <w:pPr>
        <w:spacing w:line="360" w:lineRule="auto"/>
        <w:rPr>
          <w:rFonts w:ascii="宋体" w:hAnsi="宋体"/>
          <w:sz w:val="24"/>
          <w:szCs w:val="24"/>
        </w:rPr>
      </w:pPr>
      <w:r>
        <w:rPr>
          <w:rFonts w:ascii="宋体" w:hAnsi="宋体" w:hint="eastAsia"/>
          <w:sz w:val="24"/>
          <w:szCs w:val="24"/>
        </w:rPr>
        <w:t>19.</w:t>
      </w:r>
      <w:r>
        <w:rPr>
          <w:rFonts w:ascii="宋体" w:hAnsi="宋体" w:hint="eastAsia"/>
          <w:sz w:val="24"/>
          <w:szCs w:val="24"/>
        </w:rPr>
        <w:t>读北美洲大陆沿</w:t>
      </w:r>
      <w:r>
        <w:rPr>
          <w:rFonts w:ascii="宋体" w:hAnsi="宋体" w:hint="eastAsia"/>
          <w:sz w:val="24"/>
          <w:szCs w:val="24"/>
        </w:rPr>
        <w:t>40</w:t>
      </w:r>
      <w:r>
        <w:rPr>
          <w:rFonts w:ascii="宋体" w:hAnsi="宋体" w:hint="eastAsia"/>
          <w:sz w:val="24"/>
          <w:szCs w:val="24"/>
        </w:rPr>
        <w:t>°</w:t>
      </w:r>
      <w:r>
        <w:rPr>
          <w:rFonts w:ascii="宋体" w:hAnsi="宋体" w:hint="eastAsia"/>
          <w:sz w:val="24"/>
          <w:szCs w:val="24"/>
        </w:rPr>
        <w:t>N</w:t>
      </w:r>
      <w:r>
        <w:rPr>
          <w:rFonts w:ascii="宋体" w:hAnsi="宋体" w:hint="eastAsia"/>
          <w:sz w:val="24"/>
          <w:szCs w:val="24"/>
        </w:rPr>
        <w:t>地形剖面图，判断下列说法正确的是</w:t>
      </w:r>
      <w:r>
        <w:rPr>
          <w:rFonts w:ascii="宋体" w:hAnsi="宋体" w:hint="eastAsia"/>
          <w:sz w:val="24"/>
          <w:szCs w:val="24"/>
        </w:rPr>
        <w:t>(    )</w:t>
      </w:r>
    </w:p>
    <w:p w:rsidR="000F7AD7" w:rsidRDefault="00F84DEC">
      <w:pPr>
        <w:spacing w:line="360" w:lineRule="auto"/>
        <w:rPr>
          <w:rFonts w:ascii="宋体" w:hAnsi="宋体"/>
          <w:sz w:val="24"/>
          <w:szCs w:val="24"/>
        </w:rPr>
      </w:pPr>
      <w:r>
        <w:rPr>
          <w:rFonts w:ascii="宋体" w:hAnsi="宋体"/>
          <w:noProof/>
          <w:sz w:val="24"/>
          <w:szCs w:val="24"/>
        </w:rPr>
        <w:drawing>
          <wp:inline distT="0" distB="0" distL="0" distR="0">
            <wp:extent cx="5556250" cy="1438275"/>
            <wp:effectExtent l="0" t="0" r="6350" b="0"/>
            <wp:docPr id="5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6"/>
                    <pic:cNvPicPr>
                      <a:picLocks noChangeAspect="1" noChangeArrowheads="1"/>
                    </pic:cNvPicPr>
                  </pic:nvPicPr>
                  <pic:blipFill>
                    <a:blip r:embed="rId180"/>
                    <a:srcRect/>
                    <a:stretch>
                      <a:fillRect/>
                    </a:stretch>
                  </pic:blipFill>
                  <pic:spPr>
                    <a:xfrm>
                      <a:off x="0" y="0"/>
                      <a:ext cx="5556250" cy="1438275"/>
                    </a:xfrm>
                    <a:prstGeom prst="rect">
                      <a:avLst/>
                    </a:prstGeom>
                    <a:noFill/>
                    <a:ln w="9525">
                      <a:noFill/>
                      <a:miter lim="800000"/>
                      <a:headEnd/>
                      <a:tailEnd/>
                    </a:ln>
                  </pic:spPr>
                </pic:pic>
              </a:graphicData>
            </a:graphic>
          </wp:inline>
        </w:drawing>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甲—落基山脉</w:t>
      </w:r>
      <w:r>
        <w:rPr>
          <w:rFonts w:ascii="宋体" w:hAnsi="宋体" w:hint="eastAsia"/>
          <w:sz w:val="24"/>
          <w:szCs w:val="24"/>
        </w:rPr>
        <w:t xml:space="preserve">  B.</w:t>
      </w:r>
      <w:r>
        <w:rPr>
          <w:rFonts w:ascii="宋体" w:hAnsi="宋体" w:hint="eastAsia"/>
          <w:sz w:val="24"/>
          <w:szCs w:val="24"/>
        </w:rPr>
        <w:t>乙—内华达山脉</w:t>
      </w:r>
      <w:r>
        <w:rPr>
          <w:rFonts w:ascii="宋体" w:hAnsi="宋体" w:hint="eastAsia"/>
          <w:sz w:val="24"/>
          <w:szCs w:val="24"/>
        </w:rPr>
        <w:t xml:space="preserve">  C.</w:t>
      </w:r>
      <w:proofErr w:type="gramStart"/>
      <w:r>
        <w:rPr>
          <w:rFonts w:ascii="宋体" w:hAnsi="宋体" w:hint="eastAsia"/>
          <w:sz w:val="24"/>
          <w:szCs w:val="24"/>
        </w:rPr>
        <w:t>丙一大</w:t>
      </w:r>
      <w:proofErr w:type="gramEnd"/>
      <w:r>
        <w:rPr>
          <w:rFonts w:ascii="宋体" w:hAnsi="宋体" w:hint="eastAsia"/>
          <w:sz w:val="24"/>
          <w:szCs w:val="24"/>
        </w:rPr>
        <w:t>平原</w:t>
      </w:r>
      <w:r>
        <w:rPr>
          <w:rFonts w:ascii="宋体" w:hAnsi="宋体" w:hint="eastAsia"/>
          <w:sz w:val="24"/>
          <w:szCs w:val="24"/>
        </w:rPr>
        <w:t xml:space="preserve">   D.</w:t>
      </w:r>
      <w:r>
        <w:rPr>
          <w:rFonts w:ascii="宋体" w:hAnsi="宋体" w:hint="eastAsia"/>
          <w:sz w:val="24"/>
          <w:szCs w:val="24"/>
        </w:rPr>
        <w:t>丁—安第斯山脉</w:t>
      </w:r>
    </w:p>
    <w:p w:rsidR="000F7AD7" w:rsidRDefault="00F84DEC">
      <w:pPr>
        <w:spacing w:line="360" w:lineRule="auto"/>
        <w:rPr>
          <w:rFonts w:ascii="宋体" w:hAnsi="宋体"/>
          <w:b/>
          <w:sz w:val="28"/>
          <w:szCs w:val="28"/>
        </w:rPr>
      </w:pPr>
      <w:r>
        <w:rPr>
          <w:rFonts w:ascii="宋体" w:hAnsi="宋体" w:hint="eastAsia"/>
          <w:b/>
          <w:sz w:val="28"/>
          <w:szCs w:val="28"/>
        </w:rPr>
        <w:t>二、综合题</w:t>
      </w:r>
    </w:p>
    <w:p w:rsidR="000F7AD7" w:rsidRDefault="00F84DEC">
      <w:pPr>
        <w:spacing w:line="360" w:lineRule="auto"/>
        <w:rPr>
          <w:rFonts w:ascii="宋体" w:hAnsi="宋体"/>
          <w:sz w:val="24"/>
          <w:szCs w:val="24"/>
        </w:rPr>
      </w:pPr>
      <w:r>
        <w:rPr>
          <w:rFonts w:ascii="宋体" w:hAnsi="宋体" w:hint="eastAsia"/>
          <w:sz w:val="24"/>
          <w:szCs w:val="24"/>
        </w:rPr>
        <w:t>20.(2017</w:t>
      </w:r>
      <w:r>
        <w:rPr>
          <w:rFonts w:ascii="宋体" w:hAnsi="宋体" w:hint="eastAsia"/>
          <w:sz w:val="24"/>
          <w:szCs w:val="24"/>
        </w:rPr>
        <w:t>·山东德州</w:t>
      </w:r>
      <w:r>
        <w:rPr>
          <w:rFonts w:ascii="宋体" w:hAnsi="宋体" w:hint="eastAsia"/>
          <w:sz w:val="24"/>
          <w:szCs w:val="24"/>
        </w:rPr>
        <w:t>)</w:t>
      </w:r>
      <w:r>
        <w:rPr>
          <w:rFonts w:ascii="宋体" w:hAnsi="宋体" w:hint="eastAsia"/>
          <w:sz w:val="24"/>
          <w:szCs w:val="24"/>
        </w:rPr>
        <w:t>读甲、乙两图，结合所学知识，完成相关问题。</w:t>
      </w:r>
    </w:p>
    <w:p w:rsidR="000F7AD7" w:rsidRDefault="00F84DEC">
      <w:pPr>
        <w:spacing w:line="360" w:lineRule="auto"/>
        <w:rPr>
          <w:rFonts w:ascii="宋体" w:hAnsi="宋体"/>
          <w:sz w:val="24"/>
          <w:szCs w:val="24"/>
        </w:rPr>
      </w:pPr>
      <w:r>
        <w:rPr>
          <w:rFonts w:hint="eastAsia"/>
          <w:noProof/>
        </w:rPr>
        <w:lastRenderedPageBreak/>
        <w:drawing>
          <wp:inline distT="0" distB="0" distL="0" distR="0">
            <wp:extent cx="5267325" cy="2514600"/>
            <wp:effectExtent l="0" t="0" r="0" b="0"/>
            <wp:docPr id="5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7"/>
                    <pic:cNvPicPr>
                      <a:picLocks noChangeAspect="1" noChangeArrowheads="1"/>
                    </pic:cNvPicPr>
                  </pic:nvPicPr>
                  <pic:blipFill>
                    <a:blip r:embed="rId181" cstate="print"/>
                    <a:srcRect/>
                    <a:stretch>
                      <a:fillRect/>
                    </a:stretch>
                  </pic:blipFill>
                  <pic:spPr>
                    <a:xfrm>
                      <a:off x="0" y="0"/>
                      <a:ext cx="5267325" cy="2514600"/>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甲图中</w:t>
      </w:r>
      <w:r>
        <w:rPr>
          <w:rFonts w:hint="eastAsia"/>
          <w:sz w:val="24"/>
          <w:szCs w:val="24"/>
        </w:rPr>
        <w:t>①</w:t>
      </w:r>
      <w:proofErr w:type="gramStart"/>
      <w:r>
        <w:rPr>
          <w:rFonts w:hint="eastAsia"/>
          <w:sz w:val="24"/>
          <w:szCs w:val="24"/>
        </w:rPr>
        <w:t>一</w:t>
      </w:r>
      <w:proofErr w:type="gramEnd"/>
      <w:r>
        <w:rPr>
          <w:rFonts w:hint="eastAsia"/>
          <w:sz w:val="24"/>
          <w:szCs w:val="24"/>
        </w:rPr>
        <w:t>⑧</w:t>
      </w:r>
      <w:r>
        <w:rPr>
          <w:rFonts w:ascii="宋体" w:hAnsi="宋体" w:hint="eastAsia"/>
          <w:sz w:val="24"/>
          <w:szCs w:val="24"/>
        </w:rPr>
        <w:t>分别注入太平洋、和北冰洋，形成</w:t>
      </w:r>
      <w:r>
        <w:rPr>
          <w:rFonts w:ascii="宋体" w:hAnsi="宋体" w:hint="eastAsia"/>
          <w:sz w:val="24"/>
          <w:szCs w:val="24"/>
          <w:u w:val="single"/>
        </w:rPr>
        <w:t xml:space="preserve">       </w:t>
      </w:r>
      <w:r>
        <w:rPr>
          <w:rFonts w:ascii="宋体" w:hAnsi="宋体" w:hint="eastAsia"/>
          <w:sz w:val="24"/>
          <w:szCs w:val="24"/>
        </w:rPr>
        <w:t>状水系，由此判断亚洲的地势特点是</w:t>
      </w: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hint="eastAsia"/>
          <w:sz w:val="24"/>
          <w:szCs w:val="24"/>
        </w:rPr>
        <w:t>乙图中</w:t>
      </w:r>
      <w:r>
        <w:rPr>
          <w:rFonts w:ascii="宋体" w:hAnsi="宋体" w:hint="eastAsia"/>
          <w:sz w:val="24"/>
          <w:szCs w:val="24"/>
        </w:rPr>
        <w:t>A</w:t>
      </w:r>
      <w:r>
        <w:rPr>
          <w:rFonts w:ascii="宋体" w:hAnsi="宋体" w:hint="eastAsia"/>
          <w:sz w:val="24"/>
          <w:szCs w:val="24"/>
        </w:rPr>
        <w:t>是亚、非两洲的分界线</w:t>
      </w:r>
      <w:r>
        <w:rPr>
          <w:rFonts w:ascii="宋体" w:hAnsi="宋体" w:hint="eastAsia"/>
          <w:sz w:val="24"/>
          <w:szCs w:val="24"/>
          <w:u w:val="single"/>
        </w:rPr>
        <w:t xml:space="preserve">      </w:t>
      </w:r>
      <w:r>
        <w:rPr>
          <w:rFonts w:ascii="宋体" w:hAnsi="宋体" w:hint="eastAsia"/>
          <w:sz w:val="24"/>
          <w:szCs w:val="24"/>
        </w:rPr>
        <w:t>运河，作为大洲分界线的运河还有著名的</w:t>
      </w:r>
      <w:r>
        <w:rPr>
          <w:rFonts w:ascii="宋体" w:hAnsi="宋体" w:hint="eastAsia"/>
          <w:sz w:val="24"/>
          <w:szCs w:val="24"/>
          <w:u w:val="single"/>
        </w:rPr>
        <w:t xml:space="preserve">      </w:t>
      </w:r>
      <w:r>
        <w:rPr>
          <w:rFonts w:ascii="宋体" w:hAnsi="宋体" w:hint="eastAsia"/>
          <w:sz w:val="24"/>
          <w:szCs w:val="24"/>
        </w:rPr>
        <w:t>运河。</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(3)</w:t>
      </w:r>
      <w:r>
        <w:rPr>
          <w:rFonts w:ascii="宋体" w:hAnsi="宋体" w:hint="eastAsia"/>
          <w:sz w:val="24"/>
          <w:szCs w:val="24"/>
        </w:rPr>
        <w:t>亚洲的气候特点是</w:t>
      </w:r>
      <w:r>
        <w:rPr>
          <w:rFonts w:ascii="宋体" w:hAnsi="宋体" w:hint="eastAsia"/>
          <w:sz w:val="24"/>
          <w:szCs w:val="24"/>
          <w:u w:val="single"/>
        </w:rPr>
        <w:t xml:space="preserve">               </w:t>
      </w:r>
      <w:r>
        <w:rPr>
          <w:rFonts w:ascii="宋体" w:hAnsi="宋体" w:hint="eastAsia"/>
          <w:sz w:val="24"/>
          <w:szCs w:val="24"/>
        </w:rPr>
        <w:t>。与亚洲相比，非洲缺少温带、寒带气候的原因是</w:t>
      </w: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(4)</w:t>
      </w:r>
      <w:r>
        <w:rPr>
          <w:rFonts w:ascii="宋体" w:hAnsi="宋体" w:hint="eastAsia"/>
          <w:sz w:val="24"/>
          <w:szCs w:val="24"/>
        </w:rPr>
        <w:t>聚落是人类利用自然、改造自然的产物，其房屋的建筑材料、建筑结构等无不深深打上自然环境的烙印。请从以下两种民居中任选一种，分析当地民居与气候的关系。</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茅草屋是非洲典型的民居，分布广泛，一般用树枝、木棍构架，房顶铺茅草</w:t>
      </w:r>
    </w:p>
    <w:p w:rsidR="000F7AD7" w:rsidRDefault="00F84DEC">
      <w:pPr>
        <w:spacing w:line="360" w:lineRule="auto"/>
        <w:ind w:firstLineChars="200" w:firstLine="420"/>
        <w:rPr>
          <w:rFonts w:ascii="宋体" w:hAnsi="宋体"/>
          <w:sz w:val="24"/>
          <w:szCs w:val="24"/>
        </w:rPr>
      </w:pPr>
      <w:r>
        <w:rPr>
          <w:rFonts w:hint="eastAsia"/>
          <w:noProof/>
        </w:rPr>
        <w:drawing>
          <wp:anchor distT="0" distB="0" distL="0" distR="0" simplePos="0" relativeHeight="251639808" behindDoc="0" locked="0" layoutInCell="1" allowOverlap="1">
            <wp:simplePos x="0" y="0"/>
            <wp:positionH relativeFrom="column">
              <wp:posOffset>-352425</wp:posOffset>
            </wp:positionH>
            <wp:positionV relativeFrom="paragraph">
              <wp:posOffset>592455</wp:posOffset>
            </wp:positionV>
            <wp:extent cx="6108065" cy="2209165"/>
            <wp:effectExtent l="0" t="0" r="6985" b="635"/>
            <wp:wrapNone/>
            <wp:docPr id="5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0"/>
                    <pic:cNvPicPr>
                      <a:picLocks noChangeAspect="1" noChangeArrowheads="1"/>
                    </pic:cNvPicPr>
                  </pic:nvPicPr>
                  <pic:blipFill>
                    <a:blip r:embed="rId182" cstate="print"/>
                    <a:srcRect/>
                    <a:stretch>
                      <a:fillRect/>
                    </a:stretch>
                  </pic:blipFill>
                  <pic:spPr>
                    <a:xfrm>
                      <a:off x="0" y="0"/>
                      <a:ext cx="6108065" cy="2209165"/>
                    </a:xfrm>
                    <a:prstGeom prst="rect">
                      <a:avLst/>
                    </a:prstGeom>
                    <a:noFill/>
                    <a:ln w="9525">
                      <a:noFill/>
                      <a:miter lim="800000"/>
                      <a:headEnd/>
                      <a:tailEnd/>
                    </a:ln>
                  </pic:spPr>
                </pic:pic>
              </a:graphicData>
            </a:graphic>
          </wp:anchor>
        </w:drawing>
      </w:r>
      <w:r>
        <w:rPr>
          <w:rFonts w:ascii="宋体" w:hAnsi="宋体" w:hint="eastAsia"/>
          <w:sz w:val="24"/>
          <w:szCs w:val="24"/>
        </w:rPr>
        <w:t>高脚屋是东南亚原住居民的房屋，多为竹木材料，双层结构，上层住人，下层存放杂物，屋顶坡面长且陡。</w:t>
      </w:r>
    </w:p>
    <w:p w:rsidR="000F7AD7" w:rsidRDefault="000F7AD7">
      <w:pPr>
        <w:spacing w:line="360" w:lineRule="auto"/>
        <w:ind w:firstLineChars="200" w:firstLine="480"/>
        <w:rPr>
          <w:rFonts w:ascii="宋体" w:hAnsi="宋体"/>
          <w:sz w:val="24"/>
          <w:szCs w:val="24"/>
        </w:rPr>
      </w:pPr>
    </w:p>
    <w:p w:rsidR="000F7AD7" w:rsidRDefault="000F7AD7">
      <w:pPr>
        <w:spacing w:line="360" w:lineRule="auto"/>
        <w:ind w:firstLineChars="200" w:firstLine="480"/>
        <w:rPr>
          <w:rFonts w:ascii="宋体" w:hAnsi="宋体"/>
          <w:sz w:val="24"/>
          <w:szCs w:val="24"/>
        </w:rPr>
      </w:pPr>
    </w:p>
    <w:p w:rsidR="000F7AD7" w:rsidRDefault="000F7AD7">
      <w:pPr>
        <w:spacing w:line="360" w:lineRule="auto"/>
        <w:ind w:firstLineChars="200" w:firstLine="480"/>
        <w:rPr>
          <w:rFonts w:ascii="宋体" w:hAnsi="宋体"/>
          <w:sz w:val="24"/>
          <w:szCs w:val="24"/>
        </w:rPr>
      </w:pPr>
    </w:p>
    <w:p w:rsidR="000F7AD7" w:rsidRDefault="000F7AD7">
      <w:pPr>
        <w:spacing w:line="360" w:lineRule="auto"/>
        <w:ind w:firstLineChars="200" w:firstLine="480"/>
        <w:rPr>
          <w:rFonts w:ascii="宋体" w:hAnsi="宋体"/>
          <w:sz w:val="24"/>
          <w:szCs w:val="24"/>
        </w:rPr>
      </w:pPr>
    </w:p>
    <w:p w:rsidR="000F7AD7" w:rsidRDefault="000F7AD7">
      <w:pPr>
        <w:spacing w:line="360" w:lineRule="auto"/>
        <w:ind w:firstLineChars="200" w:firstLine="480"/>
        <w:rPr>
          <w:rFonts w:ascii="宋体" w:hAnsi="宋体"/>
          <w:sz w:val="24"/>
          <w:szCs w:val="24"/>
        </w:rPr>
      </w:pPr>
    </w:p>
    <w:p w:rsidR="000F7AD7" w:rsidRDefault="000F7AD7">
      <w:pPr>
        <w:spacing w:line="360" w:lineRule="auto"/>
        <w:ind w:firstLineChars="200" w:firstLine="480"/>
        <w:rPr>
          <w:rFonts w:ascii="宋体" w:hAnsi="宋体"/>
          <w:sz w:val="24"/>
          <w:szCs w:val="24"/>
        </w:rPr>
      </w:pPr>
    </w:p>
    <w:p w:rsidR="000F7AD7" w:rsidRDefault="000F7AD7">
      <w:pPr>
        <w:spacing w:line="360" w:lineRule="auto"/>
        <w:ind w:firstLineChars="200" w:firstLine="480"/>
        <w:rPr>
          <w:rFonts w:ascii="宋体" w:hAnsi="宋体"/>
          <w:sz w:val="24"/>
          <w:szCs w:val="24"/>
        </w:rPr>
      </w:pPr>
    </w:p>
    <w:p w:rsidR="000F7AD7" w:rsidRDefault="000F7AD7">
      <w:pPr>
        <w:spacing w:line="360" w:lineRule="auto"/>
        <w:ind w:firstLineChars="200" w:firstLine="480"/>
        <w:rPr>
          <w:rFonts w:ascii="宋体" w:hAnsi="宋体"/>
          <w:sz w:val="24"/>
          <w:szCs w:val="24"/>
        </w:rPr>
      </w:pPr>
    </w:p>
    <w:p w:rsidR="000F7AD7" w:rsidRDefault="000F7AD7">
      <w:pPr>
        <w:spacing w:line="360" w:lineRule="auto"/>
        <w:ind w:firstLineChars="200" w:firstLine="480"/>
        <w:rPr>
          <w:rFonts w:ascii="宋体" w:hAnsi="宋体"/>
          <w:sz w:val="24"/>
          <w:szCs w:val="24"/>
        </w:rPr>
      </w:pP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lastRenderedPageBreak/>
        <w:t>21.(2018</w:t>
      </w:r>
      <w:r>
        <w:rPr>
          <w:rFonts w:ascii="宋体" w:hAnsi="宋体" w:hint="eastAsia"/>
          <w:sz w:val="24"/>
          <w:szCs w:val="24"/>
        </w:rPr>
        <w:t>·山东青岛</w:t>
      </w:r>
      <w:r>
        <w:rPr>
          <w:rFonts w:ascii="宋体" w:hAnsi="宋体" w:hint="eastAsia"/>
          <w:sz w:val="24"/>
          <w:szCs w:val="24"/>
        </w:rPr>
        <w:t xml:space="preserve">) </w:t>
      </w:r>
      <w:r>
        <w:rPr>
          <w:rFonts w:ascii="宋体" w:hAnsi="宋体" w:hint="eastAsia"/>
          <w:sz w:val="24"/>
          <w:szCs w:val="24"/>
        </w:rPr>
        <w:t>读“南美洲和非洲气候类型分布图”，完成下列问题。</w:t>
      </w:r>
    </w:p>
    <w:p w:rsidR="000F7AD7" w:rsidRDefault="00F84DEC">
      <w:pPr>
        <w:adjustRightInd w:val="0"/>
        <w:snapToGrid w:val="0"/>
        <w:spacing w:line="360" w:lineRule="auto"/>
        <w:jc w:val="center"/>
        <w:rPr>
          <w:rFonts w:ascii="宋体" w:hAnsi="宋体"/>
          <w:sz w:val="24"/>
          <w:szCs w:val="24"/>
        </w:rPr>
      </w:pPr>
      <w:r>
        <w:rPr>
          <w:noProof/>
          <w:sz w:val="24"/>
          <w:szCs w:val="24"/>
        </w:rPr>
        <w:drawing>
          <wp:inline distT="0" distB="0" distL="0" distR="0">
            <wp:extent cx="5153025" cy="2419350"/>
            <wp:effectExtent l="0" t="0" r="0" b="0"/>
            <wp:docPr id="5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9"/>
                    <pic:cNvPicPr>
                      <a:picLocks noChangeAspect="1" noChangeArrowheads="1"/>
                    </pic:cNvPicPr>
                  </pic:nvPicPr>
                  <pic:blipFill>
                    <a:blip r:embed="rId183"/>
                    <a:srcRect b="5224"/>
                    <a:stretch>
                      <a:fillRect/>
                    </a:stretch>
                  </pic:blipFill>
                  <pic:spPr>
                    <a:xfrm>
                      <a:off x="0" y="0"/>
                      <a:ext cx="5153025" cy="241935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1</w:t>
      </w:r>
      <w:r>
        <w:rPr>
          <w:rFonts w:ascii="宋体" w:hAnsi="宋体" w:hint="eastAsia"/>
          <w:sz w:val="24"/>
          <w:szCs w:val="24"/>
        </w:rPr>
        <w:t>）两大洲气候特征的共同点是</w:t>
      </w:r>
      <w:r>
        <w:rPr>
          <w:rFonts w:ascii="宋体" w:hAnsi="宋体" w:hint="eastAsia"/>
          <w:sz w:val="24"/>
          <w:szCs w:val="24"/>
        </w:rPr>
        <w:t>___________</w:t>
      </w:r>
      <w:r>
        <w:rPr>
          <w:rFonts w:ascii="宋体" w:hAnsi="宋体" w:hint="eastAsia"/>
          <w:sz w:val="24"/>
          <w:szCs w:val="24"/>
        </w:rPr>
        <w:t>，最主要的原因是</w:t>
      </w:r>
      <w:r>
        <w:rPr>
          <w:rFonts w:ascii="宋体" w:hAnsi="宋体" w:hint="eastAsia"/>
          <w:sz w:val="24"/>
          <w:szCs w:val="24"/>
        </w:rPr>
        <w:t>_____________</w:t>
      </w:r>
      <w:r>
        <w:rPr>
          <w:rFonts w:ascii="宋体" w:hAnsi="宋体" w:hint="eastAsia"/>
          <w:sz w:val="24"/>
          <w:szCs w:val="24"/>
        </w:rPr>
        <w:t>。</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w:t>
      </w:r>
      <w:r>
        <w:rPr>
          <w:rFonts w:ascii="宋体" w:hAnsi="宋体" w:hint="eastAsia"/>
          <w:sz w:val="24"/>
          <w:szCs w:val="24"/>
        </w:rPr>
        <w:t>）据</w:t>
      </w:r>
      <w:proofErr w:type="gramStart"/>
      <w:r>
        <w:rPr>
          <w:rFonts w:ascii="宋体" w:hAnsi="宋体" w:hint="eastAsia"/>
          <w:sz w:val="24"/>
          <w:szCs w:val="24"/>
        </w:rPr>
        <w:t>图分别</w:t>
      </w:r>
      <w:proofErr w:type="gramEnd"/>
      <w:r>
        <w:rPr>
          <w:rFonts w:ascii="宋体" w:hAnsi="宋体" w:hint="eastAsia"/>
          <w:sz w:val="24"/>
          <w:szCs w:val="24"/>
        </w:rPr>
        <w:t>说出两大洲西部沿海地区在气候类型分布上的突出特点。</w:t>
      </w:r>
    </w:p>
    <w:p w:rsidR="000F7AD7" w:rsidRDefault="000F7AD7">
      <w:pPr>
        <w:adjustRightInd w:val="0"/>
        <w:snapToGrid w:val="0"/>
        <w:spacing w:line="360" w:lineRule="auto"/>
        <w:rPr>
          <w:rFonts w:ascii="宋体" w:hAnsi="宋体"/>
          <w:sz w:val="24"/>
          <w:szCs w:val="24"/>
        </w:rPr>
      </w:pPr>
    </w:p>
    <w:p w:rsidR="000F7AD7" w:rsidRDefault="000F7AD7">
      <w:pPr>
        <w:adjustRightInd w:val="0"/>
        <w:snapToGrid w:val="0"/>
        <w:spacing w:line="360" w:lineRule="auto"/>
        <w:rPr>
          <w:rFonts w:ascii="宋体" w:hAnsi="宋体"/>
          <w:sz w:val="24"/>
          <w:szCs w:val="24"/>
        </w:rPr>
      </w:pPr>
    </w:p>
    <w:p w:rsidR="000F7AD7" w:rsidRDefault="000F7AD7">
      <w:pPr>
        <w:adjustRightInd w:val="0"/>
        <w:snapToGrid w:val="0"/>
        <w:spacing w:line="360" w:lineRule="auto"/>
        <w:rPr>
          <w:rFonts w:ascii="宋体" w:hAnsi="宋体"/>
          <w:sz w:val="24"/>
          <w:szCs w:val="24"/>
        </w:rPr>
      </w:pP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3</w:t>
      </w:r>
      <w:r>
        <w:rPr>
          <w:rFonts w:ascii="宋体" w:hAnsi="宋体" w:hint="eastAsia"/>
          <w:sz w:val="24"/>
          <w:szCs w:val="24"/>
        </w:rPr>
        <w:t>）左图①②两地降水状况，分别对应右图的</w:t>
      </w:r>
      <w:r>
        <w:rPr>
          <w:rFonts w:ascii="宋体" w:hAnsi="宋体" w:hint="eastAsia"/>
          <w:sz w:val="24"/>
          <w:szCs w:val="24"/>
        </w:rPr>
        <w:t>_____________</w:t>
      </w:r>
      <w:r>
        <w:rPr>
          <w:rFonts w:ascii="宋体" w:hAnsi="宋体" w:hint="eastAsia"/>
          <w:sz w:val="24"/>
          <w:szCs w:val="24"/>
        </w:rPr>
        <w:t>和</w:t>
      </w:r>
      <w:r>
        <w:rPr>
          <w:rFonts w:ascii="宋体" w:hAnsi="宋体" w:hint="eastAsia"/>
          <w:sz w:val="24"/>
          <w:szCs w:val="24"/>
        </w:rPr>
        <w:t>_____________</w:t>
      </w:r>
      <w:r>
        <w:rPr>
          <w:rFonts w:ascii="宋体" w:hAnsi="宋体" w:hint="eastAsia"/>
          <w:sz w:val="24"/>
          <w:szCs w:val="24"/>
        </w:rPr>
        <w:t>。</w:t>
      </w:r>
    </w:p>
    <w:p w:rsidR="000F7AD7" w:rsidRDefault="00F84DEC">
      <w:pPr>
        <w:adjustRightInd w:val="0"/>
        <w:snapToGrid w:val="0"/>
        <w:spacing w:line="360" w:lineRule="auto"/>
        <w:jc w:val="center"/>
        <w:rPr>
          <w:rFonts w:ascii="宋体" w:hAnsi="宋体"/>
          <w:sz w:val="24"/>
          <w:szCs w:val="24"/>
        </w:rPr>
      </w:pPr>
      <w:r>
        <w:rPr>
          <w:rFonts w:ascii="宋体" w:hAnsi="宋体" w:hint="eastAsia"/>
          <w:noProof/>
          <w:sz w:val="24"/>
          <w:szCs w:val="24"/>
        </w:rPr>
        <w:drawing>
          <wp:inline distT="0" distB="0" distL="0" distR="0">
            <wp:extent cx="5276850" cy="1362075"/>
            <wp:effectExtent l="0" t="0" r="0" b="0"/>
            <wp:docPr id="5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3"/>
                    <pic:cNvPicPr>
                      <a:picLocks noChangeAspect="1" noChangeArrowheads="1"/>
                    </pic:cNvPicPr>
                  </pic:nvPicPr>
                  <pic:blipFill>
                    <a:blip r:embed="rId184">
                      <a:lum bright="-10000" contrast="40000"/>
                    </a:blip>
                    <a:srcRect/>
                    <a:stretch>
                      <a:fillRect/>
                    </a:stretch>
                  </pic:blipFill>
                  <pic:spPr>
                    <a:xfrm>
                      <a:off x="0" y="0"/>
                      <a:ext cx="5276850" cy="1362075"/>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4</w:t>
      </w:r>
      <w:r>
        <w:rPr>
          <w:rFonts w:ascii="宋体" w:hAnsi="宋体" w:hint="eastAsia"/>
          <w:sz w:val="24"/>
          <w:szCs w:val="24"/>
        </w:rPr>
        <w:t>）比较两大洲气候类型分布状况，非洲缺少的亚热带气候类型是</w:t>
      </w:r>
      <w:r>
        <w:rPr>
          <w:rFonts w:ascii="宋体" w:hAnsi="宋体" w:hint="eastAsia"/>
          <w:sz w:val="24"/>
          <w:szCs w:val="24"/>
        </w:rPr>
        <w:t>_____________</w:t>
      </w:r>
      <w:r>
        <w:rPr>
          <w:rFonts w:ascii="宋体" w:hAnsi="宋体" w:hint="eastAsia"/>
          <w:sz w:val="24"/>
          <w:szCs w:val="24"/>
        </w:rPr>
        <w:t>。</w:t>
      </w:r>
    </w:p>
    <w:p w:rsidR="000F7AD7" w:rsidRDefault="00F84DEC">
      <w:pPr>
        <w:spacing w:line="360" w:lineRule="auto"/>
        <w:rPr>
          <w:rFonts w:ascii="宋体" w:hAnsi="宋体"/>
          <w:sz w:val="24"/>
          <w:szCs w:val="24"/>
        </w:rPr>
      </w:pPr>
      <w:r>
        <w:rPr>
          <w:rFonts w:ascii="宋体" w:hAnsi="宋体"/>
          <w:noProof/>
          <w:sz w:val="24"/>
          <w:szCs w:val="24"/>
        </w:rPr>
        <w:drawing>
          <wp:anchor distT="0" distB="0" distL="0" distR="0" simplePos="0" relativeHeight="251640832" behindDoc="0" locked="0" layoutInCell="1" allowOverlap="1">
            <wp:simplePos x="0" y="0"/>
            <wp:positionH relativeFrom="column">
              <wp:posOffset>247650</wp:posOffset>
            </wp:positionH>
            <wp:positionV relativeFrom="paragraph">
              <wp:posOffset>267970</wp:posOffset>
            </wp:positionV>
            <wp:extent cx="4524375" cy="1962150"/>
            <wp:effectExtent l="0" t="0" r="0" b="0"/>
            <wp:wrapNone/>
            <wp:docPr id="51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43"/>
                    <pic:cNvPicPr>
                      <a:picLocks noChangeAspect="1" noChangeArrowheads="1"/>
                    </pic:cNvPicPr>
                  </pic:nvPicPr>
                  <pic:blipFill>
                    <a:blip r:embed="rId185"/>
                    <a:srcRect/>
                    <a:stretch>
                      <a:fillRect/>
                    </a:stretch>
                  </pic:blipFill>
                  <pic:spPr>
                    <a:xfrm>
                      <a:off x="0" y="0"/>
                      <a:ext cx="4524375" cy="1962150"/>
                    </a:xfrm>
                    <a:prstGeom prst="rect">
                      <a:avLst/>
                    </a:prstGeom>
                    <a:noFill/>
                    <a:ln w="9525">
                      <a:noFill/>
                      <a:miter lim="800000"/>
                      <a:headEnd/>
                      <a:tailEnd/>
                    </a:ln>
                  </pic:spPr>
                </pic:pic>
              </a:graphicData>
            </a:graphic>
          </wp:anchor>
        </w:drawing>
      </w:r>
      <w:r>
        <w:rPr>
          <w:rFonts w:ascii="宋体" w:hAnsi="宋体" w:hint="eastAsia"/>
          <w:sz w:val="24"/>
          <w:szCs w:val="24"/>
        </w:rPr>
        <w:t>22.</w:t>
      </w:r>
      <w:r>
        <w:rPr>
          <w:rFonts w:ascii="宋体" w:hAnsi="宋体" w:hint="eastAsia"/>
          <w:sz w:val="24"/>
          <w:szCs w:val="24"/>
        </w:rPr>
        <w:t>读南北美洲图，完成相关问题。</w:t>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ind w:firstLineChars="150" w:firstLine="360"/>
        <w:rPr>
          <w:rFonts w:ascii="宋体" w:hAnsi="宋体"/>
          <w:sz w:val="24"/>
          <w:szCs w:val="24"/>
          <w:u w:val="single"/>
        </w:rPr>
      </w:pPr>
      <w:r>
        <w:rPr>
          <w:rFonts w:ascii="宋体" w:hAnsi="宋体" w:hint="eastAsia"/>
          <w:sz w:val="24"/>
          <w:szCs w:val="24"/>
        </w:rPr>
        <w:lastRenderedPageBreak/>
        <w:t xml:space="preserve"> (1)</w:t>
      </w:r>
      <w:r>
        <w:rPr>
          <w:rFonts w:ascii="宋体" w:hAnsi="宋体" w:hint="eastAsia"/>
          <w:sz w:val="24"/>
          <w:szCs w:val="24"/>
        </w:rPr>
        <w:t>图甲中</w:t>
      </w:r>
      <w:r>
        <w:rPr>
          <w:rFonts w:ascii="宋体" w:hAnsi="宋体" w:hint="eastAsia"/>
          <w:sz w:val="24"/>
          <w:szCs w:val="24"/>
        </w:rPr>
        <w:t>A</w:t>
      </w:r>
      <w:r>
        <w:rPr>
          <w:rFonts w:ascii="宋体" w:hAnsi="宋体" w:hint="eastAsia"/>
          <w:sz w:val="24"/>
          <w:szCs w:val="24"/>
        </w:rPr>
        <w:t>是</w:t>
      </w:r>
      <w:r>
        <w:rPr>
          <w:rFonts w:ascii="宋体" w:hAnsi="宋体" w:hint="eastAsia"/>
          <w:sz w:val="24"/>
          <w:szCs w:val="24"/>
          <w:u w:val="single"/>
        </w:rPr>
        <w:t xml:space="preserve">       </w:t>
      </w:r>
      <w:r>
        <w:rPr>
          <w:rFonts w:ascii="宋体" w:hAnsi="宋体" w:hint="eastAsia"/>
          <w:sz w:val="24"/>
          <w:szCs w:val="24"/>
        </w:rPr>
        <w:t>山脉，属于</w:t>
      </w:r>
      <w:r>
        <w:rPr>
          <w:rFonts w:ascii="宋体" w:hAnsi="宋体" w:hint="eastAsia"/>
          <w:sz w:val="24"/>
          <w:szCs w:val="24"/>
          <w:u w:val="single"/>
        </w:rPr>
        <w:t xml:space="preserve">       </w:t>
      </w:r>
      <w:r>
        <w:rPr>
          <w:rFonts w:ascii="宋体" w:hAnsi="宋体" w:hint="eastAsia"/>
          <w:sz w:val="24"/>
          <w:szCs w:val="24"/>
        </w:rPr>
        <w:t>山系的一部分；</w:t>
      </w:r>
      <w:r>
        <w:rPr>
          <w:rFonts w:ascii="宋体" w:hAnsi="宋体" w:hint="eastAsia"/>
          <w:sz w:val="24"/>
          <w:szCs w:val="24"/>
        </w:rPr>
        <w:t>C</w:t>
      </w:r>
      <w:r>
        <w:rPr>
          <w:rFonts w:ascii="宋体" w:hAnsi="宋体" w:hint="eastAsia"/>
          <w:sz w:val="24"/>
          <w:szCs w:val="24"/>
        </w:rPr>
        <w:t>是</w:t>
      </w:r>
      <w:r>
        <w:rPr>
          <w:rFonts w:ascii="宋体" w:hAnsi="宋体" w:hint="eastAsia"/>
          <w:sz w:val="24"/>
          <w:szCs w:val="24"/>
          <w:u w:val="single"/>
        </w:rPr>
        <w:t xml:space="preserve">       </w:t>
      </w:r>
      <w:r>
        <w:rPr>
          <w:rFonts w:ascii="宋体" w:hAnsi="宋体" w:hint="eastAsia"/>
          <w:sz w:val="24"/>
          <w:szCs w:val="24"/>
        </w:rPr>
        <w:t>河，注入</w:t>
      </w:r>
      <w:r>
        <w:rPr>
          <w:rFonts w:ascii="宋体" w:hAnsi="宋体" w:hint="eastAsia"/>
          <w:sz w:val="24"/>
          <w:szCs w:val="24"/>
          <w:u w:val="single"/>
        </w:rPr>
        <w:t xml:space="preserve">       </w:t>
      </w:r>
      <w:r>
        <w:rPr>
          <w:rFonts w:ascii="宋体" w:hAnsi="宋体" w:hint="eastAsia"/>
          <w:sz w:val="24"/>
          <w:szCs w:val="24"/>
        </w:rPr>
        <w:t>湾。由图上可以看出，北美洲地形的分布特点是</w:t>
      </w:r>
      <w:r>
        <w:rPr>
          <w:rFonts w:ascii="宋体" w:hAnsi="宋体" w:hint="eastAsia"/>
          <w:sz w:val="24"/>
          <w:szCs w:val="24"/>
          <w:u w:val="single"/>
        </w:rPr>
        <w:t xml:space="preserve">               </w:t>
      </w:r>
    </w:p>
    <w:p w:rsidR="000F7AD7" w:rsidRDefault="00F84DEC">
      <w:pPr>
        <w:spacing w:line="360" w:lineRule="auto"/>
        <w:rPr>
          <w:rFonts w:ascii="宋体" w:hAnsi="宋体"/>
          <w:sz w:val="24"/>
          <w:szCs w:val="24"/>
        </w:rPr>
      </w:pP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hint="eastAsia"/>
          <w:sz w:val="24"/>
          <w:szCs w:val="24"/>
        </w:rPr>
        <w:t>图乙中世界最长的山脉⑤是</w:t>
      </w:r>
      <w:r>
        <w:rPr>
          <w:rFonts w:ascii="宋体" w:hAnsi="宋体" w:hint="eastAsia"/>
          <w:sz w:val="24"/>
          <w:szCs w:val="24"/>
          <w:u w:val="single"/>
        </w:rPr>
        <w:t xml:space="preserve">        </w:t>
      </w:r>
      <w:r>
        <w:rPr>
          <w:rFonts w:ascii="宋体" w:hAnsi="宋体" w:hint="eastAsia"/>
          <w:sz w:val="24"/>
          <w:szCs w:val="24"/>
        </w:rPr>
        <w:t>；②</w:t>
      </w:r>
      <w:r>
        <w:rPr>
          <w:rFonts w:ascii="宋体" w:hAnsi="宋体" w:hint="eastAsia"/>
          <w:sz w:val="24"/>
          <w:szCs w:val="24"/>
          <w:u w:val="single"/>
        </w:rPr>
        <w:t xml:space="preserve">         </w:t>
      </w:r>
      <w:r>
        <w:rPr>
          <w:rFonts w:ascii="宋体" w:hAnsi="宋体" w:hint="eastAsia"/>
          <w:sz w:val="24"/>
          <w:szCs w:val="24"/>
        </w:rPr>
        <w:t>(</w:t>
      </w:r>
      <w:r>
        <w:rPr>
          <w:rFonts w:ascii="宋体" w:hAnsi="宋体" w:hint="eastAsia"/>
          <w:sz w:val="24"/>
          <w:szCs w:val="24"/>
        </w:rPr>
        <w:t>地形区</w:t>
      </w:r>
      <w:r>
        <w:rPr>
          <w:rFonts w:ascii="宋体" w:hAnsi="宋体" w:hint="eastAsia"/>
          <w:sz w:val="24"/>
          <w:szCs w:val="24"/>
        </w:rPr>
        <w:t>)</w:t>
      </w:r>
      <w:r>
        <w:rPr>
          <w:rFonts w:ascii="宋体" w:hAnsi="宋体" w:hint="eastAsia"/>
          <w:sz w:val="24"/>
          <w:szCs w:val="24"/>
        </w:rPr>
        <w:t>，</w:t>
      </w:r>
    </w:p>
    <w:p w:rsidR="000F7AD7" w:rsidRDefault="00F84DEC">
      <w:pPr>
        <w:spacing w:line="360" w:lineRule="auto"/>
        <w:rPr>
          <w:rFonts w:ascii="宋体" w:hAnsi="宋体"/>
          <w:sz w:val="24"/>
          <w:szCs w:val="24"/>
        </w:rPr>
      </w:pPr>
      <w:r>
        <w:rPr>
          <w:rFonts w:ascii="宋体" w:hAnsi="宋体" w:hint="eastAsia"/>
          <w:sz w:val="24"/>
          <w:szCs w:val="24"/>
        </w:rPr>
        <w:t>主要位于</w:t>
      </w:r>
      <w:r>
        <w:rPr>
          <w:rFonts w:ascii="宋体" w:hAnsi="宋体" w:hint="eastAsia"/>
          <w:sz w:val="24"/>
          <w:szCs w:val="24"/>
          <w:u w:val="single"/>
        </w:rPr>
        <w:t xml:space="preserve">          </w:t>
      </w:r>
      <w:r>
        <w:rPr>
          <w:rFonts w:ascii="宋体" w:hAnsi="宋体" w:hint="eastAsia"/>
          <w:sz w:val="24"/>
          <w:szCs w:val="24"/>
        </w:rPr>
        <w:t>(</w:t>
      </w:r>
      <w:r>
        <w:rPr>
          <w:rFonts w:ascii="宋体" w:hAnsi="宋体" w:hint="eastAsia"/>
          <w:sz w:val="24"/>
          <w:szCs w:val="24"/>
        </w:rPr>
        <w:t>国家</w:t>
      </w:r>
      <w:r>
        <w:rPr>
          <w:rFonts w:ascii="宋体" w:hAnsi="宋体" w:hint="eastAsia"/>
          <w:sz w:val="24"/>
          <w:szCs w:val="24"/>
        </w:rPr>
        <w:t>)</w:t>
      </w:r>
      <w:r>
        <w:rPr>
          <w:rFonts w:ascii="宋体" w:hAnsi="宋体" w:hint="eastAsia"/>
          <w:sz w:val="24"/>
          <w:szCs w:val="24"/>
        </w:rPr>
        <w:t>境内。该国首都迁建在该高原上的自然原因</w:t>
      </w:r>
      <w:r>
        <w:rPr>
          <w:rFonts w:ascii="宋体" w:hAnsi="宋体" w:hint="eastAsia"/>
          <w:sz w:val="24"/>
          <w:szCs w:val="24"/>
        </w:rPr>
        <w:t xml:space="preserve">       </w:t>
      </w:r>
      <w:r>
        <w:rPr>
          <w:rFonts w:ascii="宋体" w:hAnsi="宋体" w:hint="eastAsia"/>
          <w:sz w:val="24"/>
          <w:szCs w:val="24"/>
        </w:rPr>
        <w:t>是</w:t>
      </w: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w:t>
      </w:r>
      <w:r>
        <w:rPr>
          <w:rFonts w:ascii="宋体" w:hAnsi="宋体" w:hint="eastAsia"/>
          <w:sz w:val="24"/>
          <w:szCs w:val="24"/>
        </w:rPr>
        <w:t>3)</w:t>
      </w:r>
      <w:r>
        <w:rPr>
          <w:rFonts w:ascii="宋体" w:hAnsi="宋体" w:hint="eastAsia"/>
          <w:sz w:val="24"/>
          <w:szCs w:val="24"/>
        </w:rPr>
        <w:t>为什么图乙中③④两种气候类型仅局限在太平洋沿岸狭长的地带？</w:t>
      </w:r>
    </w:p>
    <w:p w:rsidR="000F7AD7" w:rsidRDefault="000F7AD7">
      <w:pPr>
        <w:widowControl/>
        <w:spacing w:line="360" w:lineRule="auto"/>
        <w:jc w:val="left"/>
      </w:pPr>
    </w:p>
    <w:p w:rsidR="000F7AD7" w:rsidRDefault="000F7AD7">
      <w:pPr>
        <w:widowControl/>
        <w:spacing w:line="360" w:lineRule="auto"/>
        <w:jc w:val="left"/>
      </w:pPr>
    </w:p>
    <w:p w:rsidR="000F7AD7" w:rsidRDefault="000F7AD7">
      <w:pPr>
        <w:widowControl/>
        <w:spacing w:line="360" w:lineRule="auto"/>
        <w:jc w:val="left"/>
      </w:pP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(4)</w:t>
      </w:r>
      <w:r>
        <w:rPr>
          <w:rFonts w:ascii="宋体" w:hAnsi="宋体" w:hint="eastAsia"/>
          <w:sz w:val="24"/>
          <w:szCs w:val="24"/>
        </w:rPr>
        <w:t>图乙中①河是世界上水量最大的河流。试从地形和气候两个方面分析原因。</w:t>
      </w: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0F7AD7">
      <w:pPr>
        <w:rPr>
          <w:rFonts w:ascii="宋体" w:hAnsi="宋体"/>
          <w:sz w:val="24"/>
          <w:szCs w:val="24"/>
        </w:rPr>
      </w:pPr>
    </w:p>
    <w:p w:rsidR="000F7AD7" w:rsidRDefault="00F84DEC">
      <w:pPr>
        <w:ind w:firstLineChars="750" w:firstLine="2700"/>
        <w:rPr>
          <w:rFonts w:ascii="微软雅黑" w:eastAsia="微软雅黑" w:hAnsi="微软雅黑"/>
          <w:b/>
          <w:sz w:val="36"/>
          <w:szCs w:val="36"/>
        </w:rPr>
      </w:pPr>
      <w:r>
        <w:rPr>
          <w:rFonts w:ascii="微软雅黑" w:eastAsia="微软雅黑" w:hAnsi="微软雅黑" w:hint="eastAsia"/>
          <w:b/>
          <w:sz w:val="36"/>
          <w:szCs w:val="36"/>
        </w:rPr>
        <w:lastRenderedPageBreak/>
        <w:t>第七章</w:t>
      </w:r>
      <w:r>
        <w:rPr>
          <w:rFonts w:ascii="微软雅黑" w:eastAsia="微软雅黑" w:hAnsi="微软雅黑" w:hint="eastAsia"/>
          <w:b/>
          <w:sz w:val="36"/>
          <w:szCs w:val="36"/>
        </w:rPr>
        <w:t xml:space="preserve">   </w:t>
      </w:r>
      <w:r>
        <w:rPr>
          <w:rFonts w:ascii="微软雅黑" w:eastAsia="微软雅黑" w:hAnsi="微软雅黑" w:hint="eastAsia"/>
          <w:b/>
          <w:sz w:val="36"/>
          <w:szCs w:val="36"/>
        </w:rPr>
        <w:t>了解地区</w:t>
      </w:r>
    </w:p>
    <w:p w:rsidR="000F7AD7" w:rsidRDefault="00F84DEC">
      <w:pPr>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firstLineChars="539" w:firstLine="1294"/>
              <w:rPr>
                <w:rFonts w:asciiTheme="minorEastAsia" w:hAnsiTheme="minorEastAsia"/>
                <w:sz w:val="24"/>
                <w:szCs w:val="24"/>
              </w:rPr>
            </w:pPr>
            <w:r>
              <w:rPr>
                <w:rFonts w:asciiTheme="minorEastAsia" w:hAnsiTheme="minorEastAsia" w:hint="eastAsia"/>
                <w:sz w:val="24"/>
                <w:szCs w:val="24"/>
              </w:rPr>
              <w:t>标准</w:t>
            </w:r>
          </w:p>
        </w:tc>
        <w:tc>
          <w:tcPr>
            <w:tcW w:w="4089"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sz w:val="24"/>
                <w:szCs w:val="24"/>
              </w:rPr>
              <w:t>学习建议</w:t>
            </w:r>
          </w:p>
        </w:tc>
      </w:tr>
      <w:tr w:rsidR="000F7AD7">
        <w:trPr>
          <w:trHeight w:val="930"/>
        </w:trPr>
        <w:tc>
          <w:tcPr>
            <w:tcW w:w="4641" w:type="dxa"/>
          </w:tcPr>
          <w:p w:rsidR="000F7AD7" w:rsidRDefault="00F84DEC">
            <w:pPr>
              <w:widowControl/>
              <w:spacing w:line="360" w:lineRule="auto"/>
              <w:jc w:val="left"/>
              <w:rPr>
                <w:rFonts w:asciiTheme="minorEastAsia" w:hAnsiTheme="minorEastAsia" w:cs="Tahoma"/>
                <w:kern w:val="0"/>
                <w:sz w:val="24"/>
                <w:szCs w:val="24"/>
              </w:rPr>
            </w:pPr>
            <w:r>
              <w:rPr>
                <w:rFonts w:asciiTheme="minorEastAsia" w:hAnsiTheme="minorEastAsia" w:cs="Tahoma" w:hint="eastAsia"/>
                <w:kern w:val="0"/>
                <w:sz w:val="24"/>
                <w:szCs w:val="24"/>
              </w:rPr>
              <w:t>●</w:t>
            </w:r>
            <w:r>
              <w:rPr>
                <w:rFonts w:asciiTheme="minorEastAsia" w:hAnsiTheme="minorEastAsia" w:cs="Tahoma"/>
                <w:kern w:val="0"/>
                <w:sz w:val="24"/>
                <w:szCs w:val="24"/>
              </w:rPr>
              <w:t>在地图上找出某地区的位量、范围、主要国家及其首都，读图说出该地区地理位置的特点。</w:t>
            </w:r>
          </w:p>
          <w:p w:rsidR="000F7AD7" w:rsidRDefault="00F84DEC">
            <w:pPr>
              <w:widowControl/>
              <w:spacing w:line="360" w:lineRule="auto"/>
              <w:jc w:val="left"/>
              <w:rPr>
                <w:rFonts w:asciiTheme="minorEastAsia" w:hAnsiTheme="minorEastAsia" w:cs="Tahoma"/>
                <w:kern w:val="0"/>
                <w:sz w:val="24"/>
                <w:szCs w:val="24"/>
              </w:rPr>
            </w:pPr>
            <w:r>
              <w:rPr>
                <w:rFonts w:asciiTheme="minorEastAsia" w:hAnsiTheme="minorEastAsia" w:cs="Tahoma" w:hint="eastAsia"/>
                <w:kern w:val="0"/>
                <w:sz w:val="24"/>
                <w:szCs w:val="24"/>
              </w:rPr>
              <w:t>●</w:t>
            </w:r>
            <w:r>
              <w:rPr>
                <w:rFonts w:asciiTheme="minorEastAsia" w:hAnsiTheme="minorEastAsia" w:cs="Tahoma"/>
                <w:kern w:val="0"/>
                <w:sz w:val="24"/>
                <w:szCs w:val="24"/>
              </w:rPr>
              <w:t>运用地形图和地形剖面图，归纳某地区地势及地形特点，解释地形与当地人类活动的关系</w:t>
            </w:r>
          </w:p>
          <w:p w:rsidR="000F7AD7" w:rsidRDefault="00F84DEC">
            <w:pPr>
              <w:widowControl/>
              <w:spacing w:line="360" w:lineRule="auto"/>
              <w:jc w:val="left"/>
              <w:rPr>
                <w:rFonts w:asciiTheme="minorEastAsia" w:hAnsiTheme="minorEastAsia" w:cs="Tahoma"/>
                <w:kern w:val="0"/>
                <w:sz w:val="24"/>
                <w:szCs w:val="24"/>
              </w:rPr>
            </w:pPr>
            <w:r>
              <w:rPr>
                <w:rFonts w:asciiTheme="minorEastAsia" w:hAnsiTheme="minorEastAsia" w:cs="Tahoma" w:hint="eastAsia"/>
                <w:kern w:val="0"/>
                <w:sz w:val="24"/>
                <w:szCs w:val="24"/>
              </w:rPr>
              <w:t>●</w:t>
            </w:r>
            <w:r>
              <w:rPr>
                <w:rFonts w:asciiTheme="minorEastAsia" w:hAnsiTheme="minorEastAsia" w:cs="Tahoma"/>
                <w:kern w:val="0"/>
                <w:sz w:val="24"/>
                <w:szCs w:val="24"/>
              </w:rPr>
              <w:t>运用图表说出某地区气候的特点以及气候对当地农业生产和生活的影响。</w:t>
            </w:r>
          </w:p>
          <w:p w:rsidR="000F7AD7" w:rsidRDefault="00F84DEC">
            <w:pPr>
              <w:widowControl/>
              <w:spacing w:line="360" w:lineRule="auto"/>
              <w:jc w:val="left"/>
              <w:rPr>
                <w:rFonts w:asciiTheme="minorEastAsia" w:hAnsiTheme="minorEastAsia" w:cs="Tahoma"/>
                <w:kern w:val="0"/>
                <w:sz w:val="24"/>
                <w:szCs w:val="24"/>
              </w:rPr>
            </w:pPr>
            <w:r>
              <w:rPr>
                <w:rFonts w:asciiTheme="minorEastAsia" w:hAnsiTheme="minorEastAsia" w:cs="Tahoma" w:hint="eastAsia"/>
                <w:kern w:val="0"/>
                <w:sz w:val="24"/>
                <w:szCs w:val="24"/>
              </w:rPr>
              <w:t>●</w:t>
            </w:r>
            <w:r>
              <w:rPr>
                <w:rFonts w:asciiTheme="minorEastAsia" w:hAnsiTheme="minorEastAsia" w:cs="Tahoma"/>
                <w:kern w:val="0"/>
                <w:sz w:val="24"/>
                <w:szCs w:val="24"/>
              </w:rPr>
              <w:t>运用地形图说明某地区河流对城市分布的影响。</w:t>
            </w:r>
          </w:p>
          <w:p w:rsidR="000F7AD7" w:rsidRDefault="00F84DEC">
            <w:pPr>
              <w:widowControl/>
              <w:spacing w:line="360" w:lineRule="auto"/>
              <w:jc w:val="left"/>
              <w:rPr>
                <w:rFonts w:asciiTheme="minorEastAsia" w:hAnsiTheme="minorEastAsia" w:cs="Tahoma"/>
                <w:kern w:val="0"/>
                <w:sz w:val="24"/>
                <w:szCs w:val="24"/>
              </w:rPr>
            </w:pPr>
            <w:r>
              <w:rPr>
                <w:rFonts w:asciiTheme="minorEastAsia" w:hAnsiTheme="minorEastAsia" w:cs="Tahoma" w:hint="eastAsia"/>
                <w:kern w:val="0"/>
                <w:sz w:val="24"/>
                <w:szCs w:val="24"/>
              </w:rPr>
              <w:t>●</w:t>
            </w:r>
            <w:r>
              <w:rPr>
                <w:rFonts w:asciiTheme="minorEastAsia" w:hAnsiTheme="minorEastAsia" w:cs="Tahoma"/>
                <w:kern w:val="0"/>
                <w:sz w:val="24"/>
                <w:szCs w:val="24"/>
              </w:rPr>
              <w:t>运用地图和其他资料，指出某地区对当地或世界经济发展影响较大的一种或几种自然资源，说出其分布、生产、出口等情况。</w:t>
            </w:r>
          </w:p>
          <w:p w:rsidR="000F7AD7" w:rsidRDefault="00F84DEC">
            <w:pPr>
              <w:widowControl/>
              <w:spacing w:line="360" w:lineRule="auto"/>
              <w:jc w:val="left"/>
              <w:rPr>
                <w:rFonts w:asciiTheme="minorEastAsia" w:hAnsiTheme="minorEastAsia" w:cs="Tahoma"/>
                <w:kern w:val="0"/>
                <w:sz w:val="24"/>
                <w:szCs w:val="24"/>
              </w:rPr>
            </w:pPr>
            <w:r>
              <w:rPr>
                <w:rFonts w:asciiTheme="minorEastAsia" w:hAnsiTheme="minorEastAsia" w:cs="Tahoma" w:hint="eastAsia"/>
                <w:kern w:val="0"/>
                <w:sz w:val="24"/>
                <w:szCs w:val="24"/>
              </w:rPr>
              <w:t>●</w:t>
            </w:r>
            <w:r>
              <w:rPr>
                <w:rFonts w:asciiTheme="minorEastAsia" w:hAnsiTheme="minorEastAsia" w:cs="Tahoma"/>
                <w:kern w:val="0"/>
                <w:sz w:val="24"/>
                <w:szCs w:val="24"/>
              </w:rPr>
              <w:t>举例说出某地区发展旅游业的优势。</w:t>
            </w:r>
          </w:p>
          <w:p w:rsidR="000F7AD7" w:rsidRDefault="00F84DEC">
            <w:pPr>
              <w:widowControl/>
              <w:spacing w:line="360" w:lineRule="auto"/>
              <w:jc w:val="left"/>
              <w:rPr>
                <w:rFonts w:asciiTheme="minorEastAsia" w:hAnsiTheme="minorEastAsia" w:cs="Tahoma"/>
                <w:kern w:val="0"/>
                <w:sz w:val="24"/>
                <w:szCs w:val="24"/>
              </w:rPr>
            </w:pPr>
            <w:r>
              <w:rPr>
                <w:rFonts w:asciiTheme="minorEastAsia" w:hAnsiTheme="minorEastAsia" w:cs="Tahoma" w:hint="eastAsia"/>
                <w:kern w:val="0"/>
                <w:sz w:val="24"/>
                <w:szCs w:val="24"/>
              </w:rPr>
              <w:t>●</w:t>
            </w:r>
            <w:r>
              <w:rPr>
                <w:rFonts w:asciiTheme="minorEastAsia" w:hAnsiTheme="minorEastAsia" w:cs="Tahoma"/>
                <w:kern w:val="0"/>
                <w:sz w:val="24"/>
                <w:szCs w:val="24"/>
              </w:rPr>
              <w:t>运用资料描述某地区富有地理特色的文化习俗。</w:t>
            </w:r>
          </w:p>
          <w:p w:rsidR="000F7AD7" w:rsidRDefault="00F84DEC">
            <w:pPr>
              <w:widowControl/>
              <w:spacing w:line="360" w:lineRule="auto"/>
              <w:jc w:val="left"/>
              <w:rPr>
                <w:rFonts w:asciiTheme="minorEastAsia" w:hAnsiTheme="minorEastAsia"/>
                <w:sz w:val="24"/>
                <w:szCs w:val="24"/>
                <w:shd w:val="pct10" w:color="auto" w:fill="FFFFFF"/>
              </w:rPr>
            </w:pPr>
            <w:r>
              <w:rPr>
                <w:rFonts w:asciiTheme="minorEastAsia" w:hAnsiTheme="minorEastAsia" w:cs="Tahoma" w:hint="eastAsia"/>
                <w:kern w:val="0"/>
                <w:sz w:val="24"/>
                <w:szCs w:val="24"/>
              </w:rPr>
              <w:t>●</w:t>
            </w:r>
            <w:r>
              <w:rPr>
                <w:rFonts w:asciiTheme="minorEastAsia" w:hAnsiTheme="minorEastAsia" w:cs="Tahoma"/>
                <w:kern w:val="0"/>
                <w:sz w:val="24"/>
                <w:szCs w:val="24"/>
              </w:rPr>
              <w:t>说出南、北极地区自然环境的特殊性，认识开展极地科学考察和保护极地环境的重要性。</w:t>
            </w:r>
          </w:p>
        </w:tc>
        <w:tc>
          <w:tcPr>
            <w:tcW w:w="4089" w:type="dxa"/>
          </w:tcPr>
          <w:p w:rsidR="000F7AD7" w:rsidRDefault="00F84DEC">
            <w:pPr>
              <w:spacing w:line="360" w:lineRule="auto"/>
              <w:rPr>
                <w:rFonts w:asciiTheme="minorEastAsia" w:hAnsiTheme="minorEastAsia"/>
                <w:sz w:val="24"/>
                <w:szCs w:val="24"/>
                <w:shd w:val="pct10" w:color="auto" w:fill="FFFFFF"/>
              </w:rPr>
            </w:pPr>
            <w:r>
              <w:rPr>
                <w:rFonts w:asciiTheme="minorEastAsia" w:hAnsiTheme="minorEastAsia" w:hint="eastAsia"/>
                <w:sz w:val="24"/>
                <w:szCs w:val="24"/>
              </w:rPr>
              <w:t>开展学习交流活动，收集整理资料，归纳该区域的地理特征，以适当的方式如墙报图片等，予以展示。</w:t>
            </w:r>
          </w:p>
        </w:tc>
      </w:tr>
    </w:tbl>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考试说明</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运用地图指出某地区的位置、范围、主要国家及其首都，描述出某地区地理位置的特点</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运用地形图和地形剖面图，描述某地区地势及地形特点，说明地形与当地人类活动的关系。</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3.</w:t>
      </w:r>
      <w:r>
        <w:rPr>
          <w:rFonts w:asciiTheme="minorEastAsia" w:hAnsiTheme="minorEastAsia" w:hint="eastAsia"/>
          <w:sz w:val="24"/>
          <w:szCs w:val="24"/>
        </w:rPr>
        <w:t>运用资料描述某地区气候的特点以及某地区气候对农业生产和生活的影响</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运用地图等资料说明某地区河流对城市分布的影响</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hint="eastAsia"/>
          <w:sz w:val="24"/>
          <w:szCs w:val="24"/>
        </w:rPr>
        <w:t>运用地图等资料，指出某一地区对当地或世界经济发展影响较大的自然资源，说出其分布、生产、出口等情况。</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6.</w:t>
      </w:r>
      <w:r>
        <w:rPr>
          <w:rFonts w:asciiTheme="minorEastAsia" w:hAnsiTheme="minorEastAsia" w:hint="eastAsia"/>
          <w:sz w:val="24"/>
          <w:szCs w:val="24"/>
        </w:rPr>
        <w:t>运用资料说明某地区发展旅游业的优势。</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7.</w:t>
      </w:r>
      <w:r>
        <w:rPr>
          <w:rFonts w:asciiTheme="minorEastAsia" w:hAnsiTheme="minorEastAsia" w:hint="eastAsia"/>
          <w:sz w:val="24"/>
          <w:szCs w:val="24"/>
        </w:rPr>
        <w:t>运用资料描述某地区富有地理特色的文化习俗</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8.</w:t>
      </w:r>
      <w:r>
        <w:rPr>
          <w:rFonts w:asciiTheme="minorEastAsia" w:hAnsiTheme="minorEastAsia" w:hint="eastAsia"/>
          <w:sz w:val="24"/>
          <w:szCs w:val="24"/>
        </w:rPr>
        <w:t>运用资料说明南、北极地区自然环境的特殊性及开展极地科学考察和保护极地环境的重要性。</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知识梳理</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一、东南亚</w:t>
      </w:r>
    </w:p>
    <w:p w:rsidR="000F7AD7" w:rsidRDefault="00F84DEC">
      <w:pPr>
        <w:spacing w:line="360" w:lineRule="auto"/>
        <w:rPr>
          <w:rFonts w:asciiTheme="minorEastAsia" w:hAnsiTheme="minorEastAsia"/>
          <w:b/>
          <w:sz w:val="24"/>
          <w:szCs w:val="24"/>
        </w:rPr>
      </w:pPr>
      <w:r>
        <w:rPr>
          <w:rFonts w:asciiTheme="minorEastAsia" w:hAnsiTheme="minorEastAsia" w:hint="eastAsia"/>
          <w:b/>
          <w:noProof/>
          <w:sz w:val="24"/>
          <w:szCs w:val="24"/>
        </w:rPr>
        <w:drawing>
          <wp:anchor distT="0" distB="0" distL="0" distR="0" simplePos="0" relativeHeight="251641856" behindDoc="0" locked="0" layoutInCell="1" allowOverlap="1">
            <wp:simplePos x="0" y="0"/>
            <wp:positionH relativeFrom="column">
              <wp:posOffset>952500</wp:posOffset>
            </wp:positionH>
            <wp:positionV relativeFrom="paragraph">
              <wp:posOffset>36195</wp:posOffset>
            </wp:positionV>
            <wp:extent cx="3001010" cy="2562860"/>
            <wp:effectExtent l="0" t="0" r="8890" b="8890"/>
            <wp:wrapNone/>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186"/>
                    <a:srcRect/>
                    <a:stretch>
                      <a:fillRect/>
                    </a:stretch>
                  </pic:blipFill>
                  <pic:spPr>
                    <a:xfrm>
                      <a:off x="0" y="0"/>
                      <a:ext cx="3001010" cy="2562860"/>
                    </a:xfrm>
                    <a:prstGeom prst="rect">
                      <a:avLst/>
                    </a:prstGeom>
                    <a:noFill/>
                    <a:ln w="9525">
                      <a:noFill/>
                      <a:miter lim="800000"/>
                      <a:headEnd/>
                      <a:tailEnd/>
                    </a:ln>
                  </pic:spPr>
                </pic:pic>
              </a:graphicData>
            </a:graphic>
          </wp:anchor>
        </w:drawing>
      </w: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F84DEC">
      <w:pPr>
        <w:spacing w:line="360" w:lineRule="auto"/>
        <w:ind w:firstLineChars="196" w:firstLine="472"/>
        <w:rPr>
          <w:rFonts w:asciiTheme="minorEastAsia" w:hAnsiTheme="minorEastAsia"/>
          <w:b/>
          <w:sz w:val="24"/>
          <w:szCs w:val="24"/>
        </w:rPr>
      </w:pPr>
      <w:r>
        <w:rPr>
          <w:rFonts w:asciiTheme="minorEastAsia" w:hAnsiTheme="minorEastAsia" w:hint="eastAsia"/>
          <w:b/>
          <w:sz w:val="24"/>
          <w:szCs w:val="24"/>
        </w:rPr>
        <w:t>1.</w:t>
      </w:r>
      <w:r>
        <w:rPr>
          <w:rFonts w:asciiTheme="minorEastAsia" w:hAnsiTheme="minorEastAsia" w:hint="eastAsia"/>
          <w:b/>
          <w:sz w:val="24"/>
          <w:szCs w:val="24"/>
        </w:rPr>
        <w:t>组成：包括中南半岛和马来群岛</w:t>
      </w:r>
    </w:p>
    <w:p w:rsidR="000F7AD7" w:rsidRDefault="00F84DEC">
      <w:pPr>
        <w:spacing w:line="360" w:lineRule="auto"/>
        <w:ind w:firstLineChars="147" w:firstLine="353"/>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中南半岛和马来群岛概况</w:t>
      </w:r>
    </w:p>
    <w:tbl>
      <w:tblPr>
        <w:tblW w:w="8687" w:type="dxa"/>
        <w:tblInd w:w="-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9"/>
        <w:gridCol w:w="142"/>
        <w:gridCol w:w="850"/>
        <w:gridCol w:w="3402"/>
        <w:gridCol w:w="3604"/>
      </w:tblGrid>
      <w:tr w:rsidR="000F7AD7">
        <w:trPr>
          <w:trHeight w:val="189"/>
        </w:trPr>
        <w:tc>
          <w:tcPr>
            <w:tcW w:w="1681" w:type="dxa"/>
            <w:gridSpan w:val="3"/>
          </w:tcPr>
          <w:p w:rsidR="000F7AD7" w:rsidRDefault="000F7AD7">
            <w:pPr>
              <w:pStyle w:val="ad"/>
              <w:spacing w:line="360" w:lineRule="auto"/>
              <w:ind w:firstLineChars="0" w:firstLine="0"/>
              <w:rPr>
                <w:rFonts w:asciiTheme="minorEastAsia" w:hAnsiTheme="minorEastAsia"/>
                <w:sz w:val="24"/>
                <w:szCs w:val="24"/>
              </w:rPr>
            </w:pPr>
          </w:p>
        </w:tc>
        <w:tc>
          <w:tcPr>
            <w:tcW w:w="3402" w:type="dxa"/>
          </w:tcPr>
          <w:p w:rsidR="000F7AD7" w:rsidRDefault="00F84DEC">
            <w:pPr>
              <w:pStyle w:val="ad"/>
              <w:spacing w:line="360" w:lineRule="auto"/>
              <w:ind w:leftChars="139" w:left="292" w:firstLineChars="147" w:firstLine="353"/>
              <w:rPr>
                <w:rFonts w:asciiTheme="minorEastAsia" w:hAnsiTheme="minorEastAsia"/>
                <w:sz w:val="24"/>
                <w:szCs w:val="24"/>
              </w:rPr>
            </w:pPr>
            <w:r>
              <w:rPr>
                <w:rFonts w:asciiTheme="minorEastAsia" w:hAnsiTheme="minorEastAsia" w:hint="eastAsia"/>
                <w:sz w:val="24"/>
                <w:szCs w:val="24"/>
              </w:rPr>
              <w:t>中南半岛</w:t>
            </w:r>
          </w:p>
        </w:tc>
        <w:tc>
          <w:tcPr>
            <w:tcW w:w="3604" w:type="dxa"/>
          </w:tcPr>
          <w:p w:rsidR="000F7AD7" w:rsidRDefault="00F84DEC">
            <w:pPr>
              <w:pStyle w:val="ad"/>
              <w:spacing w:line="360" w:lineRule="auto"/>
              <w:ind w:firstLineChars="441" w:firstLine="1058"/>
              <w:rPr>
                <w:rFonts w:asciiTheme="minorEastAsia" w:hAnsiTheme="minorEastAsia"/>
                <w:sz w:val="24"/>
                <w:szCs w:val="24"/>
              </w:rPr>
            </w:pPr>
            <w:r>
              <w:rPr>
                <w:rFonts w:asciiTheme="minorEastAsia" w:hAnsiTheme="minorEastAsia" w:hint="eastAsia"/>
                <w:sz w:val="24"/>
                <w:szCs w:val="24"/>
              </w:rPr>
              <w:t>马来群岛</w:t>
            </w:r>
          </w:p>
        </w:tc>
      </w:tr>
      <w:tr w:rsidR="000F7AD7">
        <w:trPr>
          <w:trHeight w:val="70"/>
        </w:trPr>
        <w:tc>
          <w:tcPr>
            <w:tcW w:w="1681" w:type="dxa"/>
            <w:gridSpan w:val="3"/>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地形</w:t>
            </w:r>
          </w:p>
        </w:tc>
        <w:tc>
          <w:tcPr>
            <w:tcW w:w="3402"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、纵列分布。</w:t>
            </w:r>
          </w:p>
        </w:tc>
        <w:tc>
          <w:tcPr>
            <w:tcW w:w="3604"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地形崎岖，山岭很多，平原较少。</w:t>
            </w:r>
          </w:p>
        </w:tc>
      </w:tr>
      <w:tr w:rsidR="000F7AD7">
        <w:trPr>
          <w:trHeight w:val="420"/>
        </w:trPr>
        <w:tc>
          <w:tcPr>
            <w:tcW w:w="831" w:type="dxa"/>
            <w:gridSpan w:val="2"/>
            <w:vMerge w:val="restart"/>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河流</w:t>
            </w:r>
          </w:p>
        </w:tc>
        <w:tc>
          <w:tcPr>
            <w:tcW w:w="850"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特点</w:t>
            </w:r>
          </w:p>
        </w:tc>
        <w:tc>
          <w:tcPr>
            <w:tcW w:w="3402"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上游水流湍急，下游水流平缓</w:t>
            </w:r>
          </w:p>
        </w:tc>
        <w:tc>
          <w:tcPr>
            <w:tcW w:w="3604"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河流湍急</w:t>
            </w:r>
          </w:p>
        </w:tc>
      </w:tr>
      <w:tr w:rsidR="000F7AD7">
        <w:trPr>
          <w:trHeight w:val="189"/>
        </w:trPr>
        <w:tc>
          <w:tcPr>
            <w:tcW w:w="831" w:type="dxa"/>
            <w:gridSpan w:val="2"/>
            <w:vMerge/>
          </w:tcPr>
          <w:p w:rsidR="000F7AD7" w:rsidRDefault="000F7AD7">
            <w:pPr>
              <w:pStyle w:val="ad"/>
              <w:spacing w:line="360" w:lineRule="auto"/>
              <w:ind w:firstLineChars="0" w:firstLine="0"/>
              <w:rPr>
                <w:rFonts w:asciiTheme="minorEastAsia" w:hAnsiTheme="minorEastAsia"/>
                <w:sz w:val="24"/>
                <w:szCs w:val="24"/>
              </w:rPr>
            </w:pPr>
          </w:p>
        </w:tc>
        <w:tc>
          <w:tcPr>
            <w:tcW w:w="850"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主要河流</w:t>
            </w:r>
          </w:p>
        </w:tc>
        <w:tc>
          <w:tcPr>
            <w:tcW w:w="3402"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伊洛瓦底江、萨尔温江、湄南河、湄公河（上游在中国称为澜沧江，是亚洲流经国家最多的国际性河流）和红河</w:t>
            </w:r>
          </w:p>
        </w:tc>
        <w:tc>
          <w:tcPr>
            <w:tcW w:w="3604" w:type="dxa"/>
          </w:tcPr>
          <w:p w:rsidR="000F7AD7" w:rsidRDefault="000F7AD7">
            <w:pPr>
              <w:pStyle w:val="ad"/>
              <w:spacing w:line="360" w:lineRule="auto"/>
              <w:ind w:firstLine="480"/>
              <w:rPr>
                <w:rFonts w:asciiTheme="minorEastAsia" w:hAnsiTheme="minorEastAsia"/>
                <w:sz w:val="24"/>
                <w:szCs w:val="24"/>
              </w:rPr>
            </w:pPr>
          </w:p>
        </w:tc>
      </w:tr>
      <w:tr w:rsidR="000F7AD7">
        <w:trPr>
          <w:trHeight w:val="155"/>
        </w:trPr>
        <w:tc>
          <w:tcPr>
            <w:tcW w:w="689" w:type="dxa"/>
            <w:vMerge w:val="restart"/>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lastRenderedPageBreak/>
              <w:t>气候</w:t>
            </w:r>
          </w:p>
        </w:tc>
        <w:tc>
          <w:tcPr>
            <w:tcW w:w="992" w:type="dxa"/>
            <w:gridSpan w:val="2"/>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类型</w:t>
            </w:r>
          </w:p>
        </w:tc>
        <w:tc>
          <w:tcPr>
            <w:tcW w:w="3402"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大部分为</w:t>
            </w:r>
            <w:r>
              <w:rPr>
                <w:rFonts w:asciiTheme="minorEastAsia" w:hAnsiTheme="minorEastAsia" w:hint="eastAsia"/>
                <w:sz w:val="24"/>
                <w:szCs w:val="24"/>
                <w:u w:val="single"/>
              </w:rPr>
              <w:t xml:space="preserve">             </w:t>
            </w:r>
            <w:r>
              <w:rPr>
                <w:rFonts w:asciiTheme="minorEastAsia" w:hAnsiTheme="minorEastAsia" w:hint="eastAsia"/>
                <w:sz w:val="24"/>
                <w:szCs w:val="24"/>
              </w:rPr>
              <w:t>气候</w:t>
            </w:r>
          </w:p>
        </w:tc>
        <w:tc>
          <w:tcPr>
            <w:tcW w:w="3604"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大部分为</w:t>
            </w:r>
            <w:r>
              <w:rPr>
                <w:rFonts w:asciiTheme="minorEastAsia" w:hAnsiTheme="minorEastAsia" w:hint="eastAsia"/>
                <w:sz w:val="24"/>
                <w:szCs w:val="24"/>
                <w:u w:val="single"/>
              </w:rPr>
              <w:t xml:space="preserve">           </w:t>
            </w:r>
            <w:r>
              <w:rPr>
                <w:rFonts w:asciiTheme="minorEastAsia" w:hAnsiTheme="minorEastAsia" w:hint="eastAsia"/>
                <w:sz w:val="24"/>
                <w:szCs w:val="24"/>
              </w:rPr>
              <w:t>气候</w:t>
            </w:r>
          </w:p>
        </w:tc>
      </w:tr>
      <w:tr w:rsidR="000F7AD7">
        <w:trPr>
          <w:trHeight w:val="345"/>
        </w:trPr>
        <w:tc>
          <w:tcPr>
            <w:tcW w:w="689" w:type="dxa"/>
            <w:vMerge/>
          </w:tcPr>
          <w:p w:rsidR="000F7AD7" w:rsidRDefault="000F7AD7">
            <w:pPr>
              <w:pStyle w:val="ad"/>
              <w:spacing w:line="360" w:lineRule="auto"/>
              <w:ind w:firstLineChars="0" w:firstLine="0"/>
              <w:rPr>
                <w:rFonts w:asciiTheme="minorEastAsia" w:hAnsiTheme="minorEastAsia"/>
                <w:sz w:val="24"/>
                <w:szCs w:val="24"/>
              </w:rPr>
            </w:pPr>
          </w:p>
        </w:tc>
        <w:tc>
          <w:tcPr>
            <w:tcW w:w="992" w:type="dxa"/>
            <w:gridSpan w:val="2"/>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特征</w:t>
            </w:r>
          </w:p>
        </w:tc>
        <w:tc>
          <w:tcPr>
            <w:tcW w:w="3402"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全年高温，分为旱、雨两季</w:t>
            </w:r>
          </w:p>
        </w:tc>
        <w:tc>
          <w:tcPr>
            <w:tcW w:w="3604" w:type="dxa"/>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全年高温多雨</w:t>
            </w:r>
          </w:p>
        </w:tc>
      </w:tr>
      <w:tr w:rsidR="000F7AD7">
        <w:trPr>
          <w:trHeight w:val="225"/>
        </w:trPr>
        <w:tc>
          <w:tcPr>
            <w:tcW w:w="689" w:type="dxa"/>
            <w:vMerge/>
          </w:tcPr>
          <w:p w:rsidR="000F7AD7" w:rsidRDefault="000F7AD7">
            <w:pPr>
              <w:pStyle w:val="ad"/>
              <w:spacing w:line="360" w:lineRule="auto"/>
              <w:ind w:firstLineChars="0" w:firstLine="0"/>
              <w:rPr>
                <w:rFonts w:asciiTheme="minorEastAsia" w:hAnsiTheme="minorEastAsia"/>
                <w:sz w:val="24"/>
                <w:szCs w:val="24"/>
              </w:rPr>
            </w:pPr>
          </w:p>
        </w:tc>
        <w:tc>
          <w:tcPr>
            <w:tcW w:w="992" w:type="dxa"/>
            <w:gridSpan w:val="2"/>
          </w:tcPr>
          <w:p w:rsidR="000F7AD7" w:rsidRDefault="00F84DEC">
            <w:pPr>
              <w:pStyle w:val="ad"/>
              <w:spacing w:line="360" w:lineRule="auto"/>
              <w:ind w:firstLineChars="0" w:firstLine="0"/>
              <w:rPr>
                <w:rFonts w:asciiTheme="minorEastAsia" w:hAnsiTheme="minorEastAsia"/>
                <w:sz w:val="24"/>
                <w:szCs w:val="24"/>
              </w:rPr>
            </w:pPr>
            <w:r>
              <w:rPr>
                <w:rFonts w:asciiTheme="minorEastAsia" w:hAnsiTheme="minorEastAsia" w:hint="eastAsia"/>
                <w:sz w:val="24"/>
                <w:szCs w:val="24"/>
              </w:rPr>
              <w:t>对农业的影响</w:t>
            </w:r>
          </w:p>
        </w:tc>
        <w:tc>
          <w:tcPr>
            <w:tcW w:w="3402" w:type="dxa"/>
          </w:tcPr>
          <w:p w:rsidR="000F7AD7" w:rsidRDefault="00F84DEC">
            <w:pPr>
              <w:pStyle w:val="ad"/>
              <w:spacing w:line="360" w:lineRule="auto"/>
              <w:ind w:firstLineChars="0" w:firstLine="0"/>
              <w:rPr>
                <w:rFonts w:asciiTheme="minorEastAsia" w:hAnsiTheme="minorEastAsia"/>
                <w:sz w:val="24"/>
                <w:szCs w:val="24"/>
                <w:u w:val="single"/>
              </w:rPr>
            </w:pPr>
            <w:r>
              <w:rPr>
                <w:rFonts w:asciiTheme="minorEastAsia" w:hAnsiTheme="minorEastAsia" w:hint="eastAsia"/>
                <w:sz w:val="24"/>
                <w:szCs w:val="24"/>
              </w:rPr>
              <w:t>雨季</w:t>
            </w:r>
            <w:r>
              <w:rPr>
                <w:rFonts w:asciiTheme="minorEastAsia" w:hAnsiTheme="minorEastAsia" w:hint="eastAsia"/>
                <w:sz w:val="24"/>
                <w:szCs w:val="24"/>
                <w:u w:val="single"/>
              </w:rPr>
              <w:t xml:space="preserve">      </w:t>
            </w:r>
            <w:r>
              <w:rPr>
                <w:rFonts w:asciiTheme="minorEastAsia" w:hAnsiTheme="minorEastAsia" w:hint="eastAsia"/>
                <w:sz w:val="24"/>
                <w:szCs w:val="24"/>
              </w:rPr>
              <w:t>，旱季</w:t>
            </w:r>
            <w:r>
              <w:rPr>
                <w:rFonts w:asciiTheme="minorEastAsia" w:hAnsiTheme="minorEastAsia" w:hint="eastAsia"/>
                <w:sz w:val="24"/>
                <w:szCs w:val="24"/>
                <w:u w:val="single"/>
              </w:rPr>
              <w:t xml:space="preserve">     </w:t>
            </w:r>
          </w:p>
        </w:tc>
        <w:tc>
          <w:tcPr>
            <w:tcW w:w="3604" w:type="dxa"/>
          </w:tcPr>
          <w:p w:rsidR="000F7AD7" w:rsidRDefault="00F84DEC">
            <w:pPr>
              <w:pStyle w:val="ad"/>
              <w:spacing w:line="360" w:lineRule="auto"/>
              <w:ind w:firstLineChars="0" w:firstLine="0"/>
              <w:rPr>
                <w:rFonts w:asciiTheme="minorEastAsia" w:hAnsiTheme="minorEastAsia"/>
                <w:sz w:val="24"/>
                <w:szCs w:val="24"/>
                <w:u w:val="single"/>
              </w:rPr>
            </w:pPr>
            <w:r>
              <w:rPr>
                <w:rFonts w:asciiTheme="minorEastAsia" w:hAnsiTheme="minorEastAsia" w:hint="eastAsia"/>
                <w:sz w:val="24"/>
                <w:szCs w:val="24"/>
              </w:rPr>
              <w:t>随时</w:t>
            </w:r>
            <w:r>
              <w:rPr>
                <w:rFonts w:asciiTheme="minorEastAsia" w:hAnsiTheme="minorEastAsia" w:hint="eastAsia"/>
                <w:sz w:val="24"/>
                <w:szCs w:val="24"/>
                <w:u w:val="single"/>
              </w:rPr>
              <w:t xml:space="preserve">     </w:t>
            </w:r>
            <w:r>
              <w:rPr>
                <w:rFonts w:asciiTheme="minorEastAsia" w:hAnsiTheme="minorEastAsia" w:hint="eastAsia"/>
                <w:sz w:val="24"/>
                <w:szCs w:val="24"/>
              </w:rPr>
              <w:t>，随时都有</w:t>
            </w:r>
            <w:r>
              <w:rPr>
                <w:rFonts w:asciiTheme="minorEastAsia" w:hAnsiTheme="minorEastAsia" w:hint="eastAsia"/>
                <w:sz w:val="24"/>
                <w:szCs w:val="24"/>
                <w:u w:val="single"/>
              </w:rPr>
              <w:t xml:space="preserve">      </w:t>
            </w:r>
          </w:p>
        </w:tc>
      </w:tr>
    </w:tbl>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东南亚的人口分布：人口稠密，集中分布在大河的冲积平原、河口以及沿海地带。</w:t>
      </w:r>
    </w:p>
    <w:p w:rsidR="000F7AD7" w:rsidRDefault="00F84DEC">
      <w:pPr>
        <w:spacing w:line="360" w:lineRule="auto"/>
        <w:ind w:firstLineChars="150" w:firstLine="361"/>
        <w:rPr>
          <w:rFonts w:asciiTheme="minorEastAsia" w:hAnsiTheme="minorEastAsia"/>
          <w:b/>
          <w:sz w:val="24"/>
          <w:szCs w:val="24"/>
        </w:rPr>
      </w:pPr>
      <w:r>
        <w:rPr>
          <w:rFonts w:asciiTheme="minorEastAsia" w:hAnsiTheme="minorEastAsia" w:hint="eastAsia"/>
          <w:b/>
          <w:sz w:val="24"/>
          <w:szCs w:val="24"/>
        </w:rPr>
        <w:t>2.</w:t>
      </w:r>
      <w:r>
        <w:rPr>
          <w:rFonts w:asciiTheme="minorEastAsia" w:hAnsiTheme="minorEastAsia" w:hint="eastAsia"/>
          <w:b/>
          <w:sz w:val="24"/>
          <w:szCs w:val="24"/>
        </w:rPr>
        <w:t>马六甲海峡</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noProof/>
          <w:sz w:val="24"/>
          <w:szCs w:val="24"/>
        </w:rPr>
        <w:drawing>
          <wp:anchor distT="0" distB="0" distL="0" distR="0" simplePos="0" relativeHeight="251642880" behindDoc="0" locked="0" layoutInCell="1" allowOverlap="1">
            <wp:simplePos x="0" y="0"/>
            <wp:positionH relativeFrom="column">
              <wp:posOffset>476250</wp:posOffset>
            </wp:positionH>
            <wp:positionV relativeFrom="paragraph">
              <wp:posOffset>153035</wp:posOffset>
            </wp:positionV>
            <wp:extent cx="4101465" cy="2542540"/>
            <wp:effectExtent l="0" t="0" r="3810" b="635"/>
            <wp:wrapNone/>
            <wp:docPr id="5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8"/>
                    <pic:cNvPicPr>
                      <a:picLocks noChangeAspect="1" noChangeArrowheads="1"/>
                    </pic:cNvPicPr>
                  </pic:nvPicPr>
                  <pic:blipFill>
                    <a:blip r:embed="rId187">
                      <a:lum bright="10000"/>
                    </a:blip>
                    <a:srcRect/>
                    <a:stretch>
                      <a:fillRect/>
                    </a:stretch>
                  </pic:blipFill>
                  <pic:spPr>
                    <a:xfrm>
                      <a:off x="0" y="0"/>
                      <a:ext cx="4101465" cy="2542540"/>
                    </a:xfrm>
                    <a:prstGeom prst="rect">
                      <a:avLst/>
                    </a:prstGeom>
                    <a:noFill/>
                    <a:ln w="9525">
                      <a:noFill/>
                      <a:miter lim="800000"/>
                      <a:headEnd/>
                      <a:tailEnd/>
                    </a:ln>
                  </pic:spPr>
                </pic:pic>
              </a:graphicData>
            </a:graphic>
          </wp:anchor>
        </w:drawing>
      </w: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 xml:space="preserve"> (1)</w:t>
      </w:r>
      <w:r>
        <w:rPr>
          <w:rFonts w:asciiTheme="minorEastAsia" w:hAnsiTheme="minorEastAsia" w:hint="eastAsia"/>
          <w:sz w:val="24"/>
          <w:szCs w:val="24"/>
        </w:rPr>
        <w:t>位置：马六甲海峡位于马来半岛和①</w:t>
      </w:r>
      <w:r>
        <w:rPr>
          <w:rFonts w:asciiTheme="minorEastAsia" w:hAnsiTheme="minorEastAsia" w:hint="eastAsia"/>
          <w:sz w:val="24"/>
          <w:szCs w:val="24"/>
          <w:u w:val="single"/>
        </w:rPr>
        <w:t xml:space="preserve">            </w:t>
      </w:r>
      <w:r>
        <w:rPr>
          <w:rFonts w:asciiTheme="minorEastAsia" w:hAnsiTheme="minorEastAsia" w:hint="eastAsia"/>
          <w:sz w:val="24"/>
          <w:szCs w:val="24"/>
        </w:rPr>
        <w:t>岛之间。</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 xml:space="preserve"> (2)</w:t>
      </w:r>
      <w:r>
        <w:rPr>
          <w:rFonts w:asciiTheme="minorEastAsia" w:hAnsiTheme="minorEastAsia" w:hint="eastAsia"/>
          <w:sz w:val="24"/>
          <w:szCs w:val="24"/>
        </w:rPr>
        <w:t>意义：是沟通太平洋与</w:t>
      </w:r>
      <w:r>
        <w:rPr>
          <w:rFonts w:asciiTheme="minorEastAsia" w:hAnsiTheme="minorEastAsia" w:hint="eastAsia"/>
          <w:sz w:val="24"/>
          <w:szCs w:val="24"/>
          <w:u w:val="single"/>
        </w:rPr>
        <w:t xml:space="preserve">       </w:t>
      </w:r>
      <w:r>
        <w:rPr>
          <w:rFonts w:asciiTheme="minorEastAsia" w:hAnsiTheme="minorEastAsia" w:hint="eastAsia"/>
          <w:sz w:val="24"/>
          <w:szCs w:val="24"/>
        </w:rPr>
        <w:t>洋的天然水道，也是联结欧洲、印度洋沿岸港口与</w:t>
      </w:r>
      <w:r>
        <w:rPr>
          <w:rFonts w:asciiTheme="minorEastAsia" w:hAnsiTheme="minorEastAsia" w:hint="eastAsia"/>
          <w:sz w:val="24"/>
          <w:szCs w:val="24"/>
          <w:u w:val="single"/>
        </w:rPr>
        <w:t xml:space="preserve">           </w:t>
      </w:r>
      <w:r>
        <w:rPr>
          <w:rFonts w:asciiTheme="minorEastAsia" w:hAnsiTheme="minorEastAsia" w:hint="eastAsia"/>
          <w:sz w:val="24"/>
          <w:szCs w:val="24"/>
        </w:rPr>
        <w:t>洋西岸港口的重要航道。</w:t>
      </w:r>
    </w:p>
    <w:p w:rsidR="000F7AD7" w:rsidRDefault="00F84DEC">
      <w:pPr>
        <w:spacing w:line="360" w:lineRule="auto"/>
        <w:ind w:firstLineChars="150" w:firstLine="361"/>
        <w:rPr>
          <w:rFonts w:asciiTheme="minorEastAsia" w:hAnsiTheme="minorEastAsia"/>
          <w:b/>
          <w:sz w:val="24"/>
          <w:szCs w:val="24"/>
        </w:rPr>
      </w:pPr>
      <w:r>
        <w:rPr>
          <w:rFonts w:asciiTheme="minorEastAsia" w:hAnsiTheme="minorEastAsia" w:hint="eastAsia"/>
          <w:b/>
          <w:sz w:val="24"/>
          <w:szCs w:val="24"/>
        </w:rPr>
        <w:t>3.</w:t>
      </w:r>
      <w:r>
        <w:rPr>
          <w:rFonts w:asciiTheme="minorEastAsia" w:hAnsiTheme="minorEastAsia" w:hint="eastAsia"/>
          <w:b/>
          <w:sz w:val="24"/>
          <w:szCs w:val="24"/>
        </w:rPr>
        <w:t>富饶的物产</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热带经济作物：目前，</w:t>
      </w:r>
      <w:r>
        <w:rPr>
          <w:rFonts w:asciiTheme="minorEastAsia" w:hAnsiTheme="minorEastAsia" w:hint="eastAsia"/>
          <w:sz w:val="24"/>
          <w:szCs w:val="24"/>
          <w:u w:val="single"/>
        </w:rPr>
        <w:t xml:space="preserve">       </w:t>
      </w:r>
      <w:r>
        <w:rPr>
          <w:rFonts w:asciiTheme="minorEastAsia" w:hAnsiTheme="minorEastAsia" w:hint="eastAsia"/>
          <w:sz w:val="24"/>
          <w:szCs w:val="24"/>
        </w:rPr>
        <w:t>、棕油、椰子、椰油、</w:t>
      </w:r>
      <w:r>
        <w:rPr>
          <w:rFonts w:asciiTheme="minorEastAsia" w:hAnsiTheme="minorEastAsia" w:hint="eastAsia"/>
          <w:sz w:val="24"/>
          <w:szCs w:val="24"/>
          <w:u w:val="single"/>
        </w:rPr>
        <w:t xml:space="preserve">       </w:t>
      </w:r>
      <w:r>
        <w:rPr>
          <w:rFonts w:asciiTheme="minorEastAsia" w:hAnsiTheme="minorEastAsia" w:hint="eastAsia"/>
          <w:sz w:val="24"/>
          <w:szCs w:val="24"/>
        </w:rPr>
        <w:t>等的产量和出口量均居世界前列。</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主要粮食作物：</w:t>
      </w:r>
      <w:r>
        <w:rPr>
          <w:rFonts w:asciiTheme="minorEastAsia" w:hAnsiTheme="minorEastAsia" w:hint="eastAsia"/>
          <w:sz w:val="24"/>
          <w:szCs w:val="24"/>
          <w:u w:val="single"/>
        </w:rPr>
        <w:t xml:space="preserve">       </w:t>
      </w:r>
      <w:r>
        <w:rPr>
          <w:rFonts w:asciiTheme="minorEastAsia" w:hAnsiTheme="minorEastAsia" w:hint="eastAsia"/>
          <w:sz w:val="24"/>
          <w:szCs w:val="24"/>
        </w:rPr>
        <w:t>是当地居民的主要食粮。泰国、</w:t>
      </w:r>
      <w:r>
        <w:rPr>
          <w:rFonts w:asciiTheme="minorEastAsia" w:hAnsiTheme="minorEastAsia" w:hint="eastAsia"/>
          <w:sz w:val="24"/>
          <w:szCs w:val="24"/>
          <w:u w:val="single"/>
        </w:rPr>
        <w:t xml:space="preserve">       </w:t>
      </w:r>
      <w:r>
        <w:rPr>
          <w:rFonts w:asciiTheme="minorEastAsia" w:hAnsiTheme="minorEastAsia" w:hint="eastAsia"/>
          <w:sz w:val="24"/>
          <w:szCs w:val="24"/>
        </w:rPr>
        <w:t>、缅甸是世界上重要的稻米出口国。</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矿产：石油、天然气和</w:t>
      </w:r>
      <w:proofErr w:type="gramStart"/>
      <w:r>
        <w:rPr>
          <w:rFonts w:asciiTheme="minorEastAsia" w:hAnsiTheme="minorEastAsia" w:hint="eastAsia"/>
          <w:sz w:val="24"/>
          <w:szCs w:val="24"/>
        </w:rPr>
        <w:t>锡在</w:t>
      </w:r>
      <w:proofErr w:type="gramEnd"/>
      <w:r>
        <w:rPr>
          <w:rFonts w:asciiTheme="minorEastAsia" w:hAnsiTheme="minorEastAsia" w:hint="eastAsia"/>
          <w:sz w:val="24"/>
          <w:szCs w:val="24"/>
        </w:rPr>
        <w:t>东南亚的矿业中占据突出地位。</w:t>
      </w:r>
      <w:r>
        <w:rPr>
          <w:rFonts w:asciiTheme="minorEastAsia" w:hAnsiTheme="minorEastAsia" w:hint="eastAsia"/>
          <w:sz w:val="24"/>
          <w:szCs w:val="24"/>
          <w:u w:val="single"/>
        </w:rPr>
        <w:t xml:space="preserve">          </w:t>
      </w:r>
      <w:r>
        <w:rPr>
          <w:rFonts w:asciiTheme="minorEastAsia" w:hAnsiTheme="minorEastAsia" w:hint="eastAsia"/>
          <w:sz w:val="24"/>
          <w:szCs w:val="24"/>
        </w:rPr>
        <w:t>是重要的石油输出国。</w:t>
      </w:r>
      <w:r>
        <w:rPr>
          <w:rFonts w:asciiTheme="minorEastAsia" w:hAnsiTheme="minorEastAsia" w:hint="eastAsia"/>
          <w:sz w:val="24"/>
          <w:szCs w:val="24"/>
          <w:u w:val="single"/>
        </w:rPr>
        <w:t xml:space="preserve">          </w:t>
      </w:r>
      <w:r>
        <w:rPr>
          <w:rFonts w:asciiTheme="minorEastAsia" w:hAnsiTheme="minorEastAsia" w:hint="eastAsia"/>
          <w:sz w:val="24"/>
          <w:szCs w:val="24"/>
        </w:rPr>
        <w:t>、马来西亚等国的锡产量居世界前列。</w:t>
      </w:r>
    </w:p>
    <w:p w:rsidR="000F7AD7" w:rsidRDefault="00F84DEC">
      <w:pPr>
        <w:spacing w:line="360" w:lineRule="auto"/>
        <w:ind w:firstLineChars="150" w:firstLine="361"/>
        <w:rPr>
          <w:rFonts w:asciiTheme="minorEastAsia" w:hAnsiTheme="minorEastAsia"/>
          <w:b/>
          <w:sz w:val="24"/>
          <w:szCs w:val="24"/>
        </w:rPr>
      </w:pPr>
      <w:r>
        <w:rPr>
          <w:rFonts w:asciiTheme="minorEastAsia" w:hAnsiTheme="minorEastAsia" w:hint="eastAsia"/>
          <w:b/>
          <w:sz w:val="24"/>
          <w:szCs w:val="24"/>
        </w:rPr>
        <w:t>4.</w:t>
      </w:r>
      <w:r>
        <w:rPr>
          <w:rFonts w:asciiTheme="minorEastAsia" w:hAnsiTheme="minorEastAsia" w:hint="eastAsia"/>
          <w:b/>
          <w:sz w:val="24"/>
          <w:szCs w:val="24"/>
        </w:rPr>
        <w:t>国家与居民：</w:t>
      </w:r>
    </w:p>
    <w:p w:rsidR="000F7AD7" w:rsidRDefault="000F7AD7">
      <w:pPr>
        <w:spacing w:line="360" w:lineRule="auto"/>
        <w:ind w:firstLineChars="150" w:firstLine="360"/>
        <w:rPr>
          <w:rFonts w:asciiTheme="minorEastAsia" w:hAnsiTheme="minorEastAsia"/>
          <w:sz w:val="24"/>
          <w:szCs w:val="24"/>
        </w:rPr>
      </w:pP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noProof/>
          <w:sz w:val="24"/>
          <w:szCs w:val="24"/>
        </w:rPr>
        <w:lastRenderedPageBreak/>
        <w:drawing>
          <wp:anchor distT="0" distB="0" distL="0" distR="0" simplePos="0" relativeHeight="251643904" behindDoc="0" locked="0" layoutInCell="1" allowOverlap="1">
            <wp:simplePos x="0" y="0"/>
            <wp:positionH relativeFrom="column">
              <wp:posOffset>967740</wp:posOffset>
            </wp:positionH>
            <wp:positionV relativeFrom="paragraph">
              <wp:posOffset>-19050</wp:posOffset>
            </wp:positionV>
            <wp:extent cx="2830195" cy="2465070"/>
            <wp:effectExtent l="0" t="0" r="8255" b="1905"/>
            <wp:wrapNone/>
            <wp:docPr id="5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7"/>
                    <pic:cNvPicPr>
                      <a:picLocks noChangeAspect="1" noChangeArrowheads="1"/>
                    </pic:cNvPicPr>
                  </pic:nvPicPr>
                  <pic:blipFill>
                    <a:blip r:embed="rId188"/>
                    <a:srcRect/>
                    <a:stretch>
                      <a:fillRect/>
                    </a:stretch>
                  </pic:blipFill>
                  <pic:spPr>
                    <a:xfrm>
                      <a:off x="0" y="0"/>
                      <a:ext cx="2830195" cy="2465070"/>
                    </a:xfrm>
                    <a:prstGeom prst="rect">
                      <a:avLst/>
                    </a:prstGeom>
                    <a:noFill/>
                    <a:ln w="9525">
                      <a:noFill/>
                      <a:miter lim="800000"/>
                      <a:headEnd/>
                      <a:tailEnd/>
                    </a:ln>
                  </pic:spPr>
                </pic:pic>
              </a:graphicData>
            </a:graphic>
          </wp:anchor>
        </w:drawing>
      </w: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ind w:firstLineChars="150" w:firstLine="360"/>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国家：</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①总数：东南亚共有①</w:t>
      </w:r>
      <w:r>
        <w:rPr>
          <w:rFonts w:asciiTheme="minorEastAsia" w:hAnsiTheme="minorEastAsia" w:hint="eastAsia"/>
          <w:sz w:val="24"/>
          <w:szCs w:val="24"/>
          <w:u w:val="single"/>
        </w:rPr>
        <w:t xml:space="preserve">       </w:t>
      </w:r>
      <w:r>
        <w:rPr>
          <w:rFonts w:asciiTheme="minorEastAsia" w:hAnsiTheme="minorEastAsia" w:hint="eastAsia"/>
          <w:sz w:val="24"/>
          <w:szCs w:val="24"/>
        </w:rPr>
        <w:t>、②</w:t>
      </w:r>
      <w:r>
        <w:rPr>
          <w:rFonts w:asciiTheme="minorEastAsia" w:hAnsiTheme="minorEastAsia" w:hint="eastAsia"/>
          <w:sz w:val="24"/>
          <w:szCs w:val="24"/>
          <w:u w:val="single"/>
        </w:rPr>
        <w:t xml:space="preserve">      </w:t>
      </w:r>
      <w:r>
        <w:rPr>
          <w:rFonts w:asciiTheme="minorEastAsia" w:hAnsiTheme="minorEastAsia" w:hint="eastAsia"/>
          <w:sz w:val="24"/>
          <w:szCs w:val="24"/>
        </w:rPr>
        <w:t>等</w:t>
      </w:r>
      <w:r>
        <w:rPr>
          <w:rFonts w:asciiTheme="minorEastAsia" w:hAnsiTheme="minorEastAsia" w:hint="eastAsia"/>
          <w:sz w:val="24"/>
          <w:szCs w:val="24"/>
        </w:rPr>
        <w:t>11</w:t>
      </w:r>
      <w:r>
        <w:rPr>
          <w:rFonts w:asciiTheme="minorEastAsia" w:hAnsiTheme="minorEastAsia" w:hint="eastAsia"/>
          <w:sz w:val="24"/>
          <w:szCs w:val="24"/>
        </w:rPr>
        <w:t>个国家组成。其中，东南亚与我国大陆相邻的国家有</w:t>
      </w:r>
      <w:r>
        <w:rPr>
          <w:rFonts w:asciiTheme="minorEastAsia" w:hAnsiTheme="minorEastAsia" w:hint="eastAsia"/>
          <w:sz w:val="24"/>
          <w:szCs w:val="24"/>
          <w:u w:val="single"/>
        </w:rPr>
        <w:t xml:space="preserve">       </w:t>
      </w:r>
      <w:r>
        <w:rPr>
          <w:rFonts w:asciiTheme="minorEastAsia" w:hAnsiTheme="minorEastAsia" w:hint="eastAsia"/>
          <w:sz w:val="24"/>
          <w:szCs w:val="24"/>
        </w:rPr>
        <w:t>、老挝和越南。</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②中南半岛大部分国家首都分布。</w:t>
      </w:r>
    </w:p>
    <w:tbl>
      <w:tblPr>
        <w:tblW w:w="6555"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2100"/>
        <w:gridCol w:w="2835"/>
      </w:tblGrid>
      <w:tr w:rsidR="000F7AD7">
        <w:trPr>
          <w:trHeight w:val="285"/>
        </w:trPr>
        <w:tc>
          <w:tcPr>
            <w:tcW w:w="1620" w:type="dxa"/>
          </w:tcPr>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国家</w:t>
            </w:r>
          </w:p>
        </w:tc>
        <w:tc>
          <w:tcPr>
            <w:tcW w:w="2100" w:type="dxa"/>
          </w:tcPr>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首都</w:t>
            </w:r>
          </w:p>
        </w:tc>
        <w:tc>
          <w:tcPr>
            <w:tcW w:w="2835" w:type="dxa"/>
          </w:tcPr>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河流</w:t>
            </w:r>
          </w:p>
        </w:tc>
      </w:tr>
      <w:tr w:rsidR="000F7AD7">
        <w:trPr>
          <w:trHeight w:val="330"/>
        </w:trPr>
        <w:tc>
          <w:tcPr>
            <w:tcW w:w="1620" w:type="dxa"/>
          </w:tcPr>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越南</w:t>
            </w:r>
          </w:p>
        </w:tc>
        <w:tc>
          <w:tcPr>
            <w:tcW w:w="2100" w:type="dxa"/>
          </w:tcPr>
          <w:p w:rsidR="000F7AD7" w:rsidRDefault="000F7AD7">
            <w:pPr>
              <w:spacing w:line="360" w:lineRule="auto"/>
              <w:ind w:firstLineChars="150" w:firstLine="360"/>
              <w:rPr>
                <w:rFonts w:asciiTheme="minorEastAsia" w:hAnsiTheme="minorEastAsia"/>
                <w:sz w:val="24"/>
                <w:szCs w:val="24"/>
                <w:u w:val="single"/>
              </w:rPr>
            </w:pPr>
          </w:p>
        </w:tc>
        <w:tc>
          <w:tcPr>
            <w:tcW w:w="2835" w:type="dxa"/>
          </w:tcPr>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红河</w:t>
            </w:r>
          </w:p>
        </w:tc>
      </w:tr>
      <w:tr w:rsidR="000F7AD7">
        <w:trPr>
          <w:trHeight w:val="333"/>
        </w:trPr>
        <w:tc>
          <w:tcPr>
            <w:tcW w:w="1620" w:type="dxa"/>
          </w:tcPr>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老挝</w:t>
            </w:r>
          </w:p>
        </w:tc>
        <w:tc>
          <w:tcPr>
            <w:tcW w:w="2100" w:type="dxa"/>
          </w:tcPr>
          <w:p w:rsidR="000F7AD7" w:rsidRDefault="000F7AD7">
            <w:pPr>
              <w:spacing w:line="360" w:lineRule="auto"/>
              <w:ind w:firstLineChars="150" w:firstLine="360"/>
              <w:rPr>
                <w:rFonts w:asciiTheme="minorEastAsia" w:hAnsiTheme="minorEastAsia"/>
                <w:sz w:val="24"/>
                <w:szCs w:val="24"/>
                <w:u w:val="single"/>
              </w:rPr>
            </w:pPr>
          </w:p>
        </w:tc>
        <w:tc>
          <w:tcPr>
            <w:tcW w:w="2835" w:type="dxa"/>
          </w:tcPr>
          <w:p w:rsidR="000F7AD7" w:rsidRDefault="000F7AD7">
            <w:pPr>
              <w:spacing w:line="360" w:lineRule="auto"/>
              <w:ind w:firstLineChars="150" w:firstLine="360"/>
              <w:rPr>
                <w:rFonts w:asciiTheme="minorEastAsia" w:hAnsiTheme="minorEastAsia"/>
                <w:sz w:val="24"/>
                <w:szCs w:val="24"/>
                <w:u w:val="single"/>
              </w:rPr>
            </w:pPr>
          </w:p>
        </w:tc>
      </w:tr>
      <w:tr w:rsidR="000F7AD7">
        <w:trPr>
          <w:trHeight w:val="306"/>
        </w:trPr>
        <w:tc>
          <w:tcPr>
            <w:tcW w:w="1620" w:type="dxa"/>
          </w:tcPr>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柬埔寨</w:t>
            </w:r>
          </w:p>
        </w:tc>
        <w:tc>
          <w:tcPr>
            <w:tcW w:w="2100" w:type="dxa"/>
          </w:tcPr>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金边</w:t>
            </w:r>
          </w:p>
        </w:tc>
        <w:tc>
          <w:tcPr>
            <w:tcW w:w="2835" w:type="dxa"/>
          </w:tcPr>
          <w:p w:rsidR="000F7AD7" w:rsidRDefault="000F7AD7">
            <w:pPr>
              <w:spacing w:line="360" w:lineRule="auto"/>
              <w:ind w:firstLineChars="150" w:firstLine="360"/>
              <w:rPr>
                <w:rFonts w:asciiTheme="minorEastAsia" w:hAnsiTheme="minorEastAsia"/>
                <w:sz w:val="24"/>
                <w:szCs w:val="24"/>
                <w:u w:val="single"/>
              </w:rPr>
            </w:pPr>
          </w:p>
        </w:tc>
      </w:tr>
      <w:tr w:rsidR="000F7AD7">
        <w:trPr>
          <w:trHeight w:val="70"/>
        </w:trPr>
        <w:tc>
          <w:tcPr>
            <w:tcW w:w="1620" w:type="dxa"/>
          </w:tcPr>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泰国</w:t>
            </w:r>
          </w:p>
        </w:tc>
        <w:tc>
          <w:tcPr>
            <w:tcW w:w="2100" w:type="dxa"/>
          </w:tcPr>
          <w:p w:rsidR="000F7AD7" w:rsidRDefault="000F7AD7">
            <w:pPr>
              <w:spacing w:line="360" w:lineRule="auto"/>
              <w:ind w:firstLineChars="150" w:firstLine="360"/>
              <w:rPr>
                <w:rFonts w:asciiTheme="minorEastAsia" w:hAnsiTheme="minorEastAsia"/>
                <w:sz w:val="24"/>
                <w:szCs w:val="24"/>
                <w:u w:val="single"/>
              </w:rPr>
            </w:pPr>
          </w:p>
        </w:tc>
        <w:tc>
          <w:tcPr>
            <w:tcW w:w="2835" w:type="dxa"/>
          </w:tcPr>
          <w:p w:rsidR="000F7AD7" w:rsidRDefault="000F7AD7">
            <w:pPr>
              <w:spacing w:line="360" w:lineRule="auto"/>
              <w:ind w:firstLineChars="150" w:firstLine="360"/>
              <w:rPr>
                <w:rFonts w:asciiTheme="minorEastAsia" w:hAnsiTheme="minorEastAsia"/>
                <w:sz w:val="24"/>
                <w:szCs w:val="24"/>
                <w:u w:val="single"/>
              </w:rPr>
            </w:pPr>
          </w:p>
        </w:tc>
      </w:tr>
    </w:tbl>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居民：人口稠密，是世界上分布最集中的地区。</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二、南亚</w:t>
      </w:r>
    </w:p>
    <w:p w:rsidR="000F7AD7" w:rsidRDefault="00F84DEC">
      <w:pPr>
        <w:spacing w:line="360" w:lineRule="auto"/>
        <w:rPr>
          <w:rFonts w:asciiTheme="minorEastAsia" w:hAnsiTheme="minorEastAsia"/>
          <w:b/>
          <w:sz w:val="24"/>
          <w:szCs w:val="24"/>
        </w:rPr>
      </w:pPr>
      <w:r>
        <w:rPr>
          <w:rFonts w:asciiTheme="minorEastAsia" w:hAnsiTheme="minorEastAsia"/>
          <w:b/>
          <w:noProof/>
          <w:sz w:val="24"/>
          <w:szCs w:val="24"/>
        </w:rPr>
        <w:drawing>
          <wp:anchor distT="0" distB="0" distL="0" distR="0" simplePos="0" relativeHeight="251644928" behindDoc="0" locked="0" layoutInCell="1" allowOverlap="1">
            <wp:simplePos x="0" y="0"/>
            <wp:positionH relativeFrom="column">
              <wp:posOffset>952500</wp:posOffset>
            </wp:positionH>
            <wp:positionV relativeFrom="paragraph">
              <wp:posOffset>64770</wp:posOffset>
            </wp:positionV>
            <wp:extent cx="3041650" cy="2876550"/>
            <wp:effectExtent l="0" t="0" r="6350" b="0"/>
            <wp:wrapNone/>
            <wp:docPr id="5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4"/>
                    <pic:cNvPicPr>
                      <a:picLocks noChangeAspect="1" noChangeArrowheads="1"/>
                    </pic:cNvPicPr>
                  </pic:nvPicPr>
                  <pic:blipFill>
                    <a:blip r:embed="rId189"/>
                    <a:srcRect/>
                    <a:stretch>
                      <a:fillRect/>
                    </a:stretch>
                  </pic:blipFill>
                  <pic:spPr>
                    <a:xfrm>
                      <a:off x="0" y="0"/>
                      <a:ext cx="3041650" cy="2876550"/>
                    </a:xfrm>
                    <a:prstGeom prst="rect">
                      <a:avLst/>
                    </a:prstGeom>
                    <a:noFill/>
                    <a:ln w="9525">
                      <a:noFill/>
                      <a:miter lim="800000"/>
                      <a:headEnd/>
                      <a:tailEnd/>
                    </a:ln>
                  </pic:spPr>
                </pic:pic>
              </a:graphicData>
            </a:graphic>
          </wp:anchor>
        </w:drawing>
      </w: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0F7AD7">
      <w:pPr>
        <w:spacing w:line="360" w:lineRule="auto"/>
        <w:rPr>
          <w:rFonts w:asciiTheme="minorEastAsia" w:hAnsiTheme="minorEastAsia"/>
          <w:b/>
          <w:sz w:val="24"/>
          <w:szCs w:val="24"/>
        </w:rPr>
      </w:pPr>
    </w:p>
    <w:p w:rsidR="000F7AD7" w:rsidRDefault="00F84DEC">
      <w:pPr>
        <w:spacing w:line="360" w:lineRule="auto"/>
        <w:ind w:firstLineChars="196" w:firstLine="472"/>
        <w:rPr>
          <w:rFonts w:asciiTheme="minorEastAsia" w:hAnsiTheme="minorEastAsia"/>
          <w:sz w:val="24"/>
          <w:szCs w:val="24"/>
        </w:rPr>
      </w:pPr>
      <w:r>
        <w:rPr>
          <w:rFonts w:asciiTheme="minorEastAsia" w:hAnsiTheme="minorEastAsia" w:hint="eastAsia"/>
          <w:b/>
          <w:sz w:val="24"/>
          <w:szCs w:val="24"/>
        </w:rPr>
        <w:lastRenderedPageBreak/>
        <w:t>1.</w:t>
      </w:r>
      <w:r>
        <w:rPr>
          <w:rFonts w:asciiTheme="minorEastAsia" w:hAnsiTheme="minorEastAsia" w:hint="eastAsia"/>
          <w:b/>
          <w:sz w:val="24"/>
          <w:szCs w:val="24"/>
        </w:rPr>
        <w:t>地理位置：</w:t>
      </w:r>
      <w:r>
        <w:rPr>
          <w:rFonts w:asciiTheme="minorEastAsia" w:hAnsiTheme="minorEastAsia" w:hint="eastAsia"/>
          <w:sz w:val="24"/>
          <w:szCs w:val="24"/>
        </w:rPr>
        <w:t>位于亚洲南部喜马拉雅山脉中、西段与</w:t>
      </w:r>
      <w:r>
        <w:rPr>
          <w:rFonts w:asciiTheme="minorEastAsia" w:hAnsiTheme="minorEastAsia" w:hint="eastAsia"/>
          <w:sz w:val="24"/>
          <w:szCs w:val="24"/>
          <w:u w:val="single"/>
        </w:rPr>
        <w:t xml:space="preserve">        </w:t>
      </w:r>
      <w:r>
        <w:rPr>
          <w:rFonts w:asciiTheme="minorEastAsia" w:hAnsiTheme="minorEastAsia" w:hint="eastAsia"/>
          <w:sz w:val="24"/>
          <w:szCs w:val="24"/>
        </w:rPr>
        <w:t>洋之间的广大地区。东濒</w:t>
      </w:r>
      <w:r>
        <w:rPr>
          <w:rFonts w:asciiTheme="minorEastAsia" w:hAnsiTheme="minorEastAsia" w:hint="eastAsia"/>
          <w:sz w:val="24"/>
          <w:szCs w:val="24"/>
        </w:rPr>
        <w:t>A</w:t>
      </w:r>
      <w:r>
        <w:rPr>
          <w:rFonts w:asciiTheme="minorEastAsia" w:hAnsiTheme="minorEastAsia" w:hint="eastAsia"/>
          <w:sz w:val="24"/>
          <w:szCs w:val="24"/>
          <w:u w:val="single"/>
        </w:rPr>
        <w:t xml:space="preserve">        </w:t>
      </w:r>
      <w:r>
        <w:rPr>
          <w:rFonts w:asciiTheme="minorEastAsia" w:hAnsiTheme="minorEastAsia" w:hint="eastAsia"/>
          <w:sz w:val="24"/>
          <w:szCs w:val="24"/>
        </w:rPr>
        <w:t>湾，西滨</w:t>
      </w:r>
      <w:r>
        <w:rPr>
          <w:rFonts w:asciiTheme="minorEastAsia" w:hAnsiTheme="minorEastAsia" w:hint="eastAsia"/>
          <w:sz w:val="24"/>
          <w:szCs w:val="24"/>
        </w:rPr>
        <w:t>B</w:t>
      </w:r>
      <w:r>
        <w:rPr>
          <w:rFonts w:asciiTheme="minorEastAsia" w:hAnsiTheme="minorEastAsia" w:hint="eastAsia"/>
          <w:sz w:val="24"/>
          <w:szCs w:val="24"/>
          <w:u w:val="single"/>
        </w:rPr>
        <w:t xml:space="preserve">        </w:t>
      </w:r>
      <w:r>
        <w:rPr>
          <w:rFonts w:asciiTheme="minorEastAsia" w:hAnsiTheme="minorEastAsia" w:hint="eastAsia"/>
          <w:sz w:val="24"/>
          <w:szCs w:val="24"/>
        </w:rPr>
        <w:t>海。</w:t>
      </w:r>
    </w:p>
    <w:p w:rsidR="000F7AD7" w:rsidRDefault="00F84DEC">
      <w:pPr>
        <w:spacing w:line="360" w:lineRule="auto"/>
        <w:ind w:firstLineChars="196" w:firstLine="472"/>
        <w:rPr>
          <w:rFonts w:asciiTheme="minorEastAsia" w:hAnsiTheme="minorEastAsia"/>
          <w:sz w:val="24"/>
          <w:szCs w:val="24"/>
        </w:rPr>
      </w:pPr>
      <w:r>
        <w:rPr>
          <w:rFonts w:asciiTheme="minorEastAsia" w:hAnsiTheme="minorEastAsia" w:hint="eastAsia"/>
          <w:b/>
          <w:sz w:val="24"/>
          <w:szCs w:val="24"/>
        </w:rPr>
        <w:t>2.</w:t>
      </w:r>
      <w:r>
        <w:rPr>
          <w:rFonts w:asciiTheme="minorEastAsia" w:hAnsiTheme="minorEastAsia" w:hint="eastAsia"/>
          <w:b/>
          <w:sz w:val="24"/>
          <w:szCs w:val="24"/>
        </w:rPr>
        <w:t>国家：</w:t>
      </w:r>
      <w:r>
        <w:rPr>
          <w:rFonts w:asciiTheme="minorEastAsia" w:hAnsiTheme="minorEastAsia" w:hint="eastAsia"/>
          <w:sz w:val="24"/>
          <w:szCs w:val="24"/>
        </w:rPr>
        <w:t>南亚共包括印度、巴基斯坦等</w:t>
      </w:r>
      <w:r>
        <w:rPr>
          <w:rFonts w:asciiTheme="minorEastAsia" w:hAnsiTheme="minorEastAsia" w:hint="eastAsia"/>
          <w:sz w:val="24"/>
          <w:szCs w:val="24"/>
        </w:rPr>
        <w:t>7</w:t>
      </w:r>
      <w:r>
        <w:rPr>
          <w:rFonts w:asciiTheme="minorEastAsia" w:hAnsiTheme="minorEastAsia" w:hint="eastAsia"/>
          <w:sz w:val="24"/>
          <w:szCs w:val="24"/>
        </w:rPr>
        <w:t>个国家。其中，与我国陆地相邻的国家有①</w:t>
      </w:r>
      <w:r>
        <w:rPr>
          <w:rFonts w:asciiTheme="minorEastAsia" w:hAnsiTheme="minorEastAsia" w:hint="eastAsia"/>
          <w:sz w:val="24"/>
          <w:szCs w:val="24"/>
          <w:u w:val="single"/>
        </w:rPr>
        <w:t xml:space="preserve">       </w:t>
      </w:r>
      <w:r>
        <w:rPr>
          <w:rFonts w:asciiTheme="minorEastAsia" w:hAnsiTheme="minorEastAsia" w:hint="eastAsia"/>
          <w:sz w:val="24"/>
          <w:szCs w:val="24"/>
        </w:rPr>
        <w:t>、印度、尼泊尔和②</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ind w:firstLineChars="196" w:firstLine="472"/>
        <w:rPr>
          <w:rFonts w:asciiTheme="minorEastAsia" w:hAnsiTheme="minorEastAsia"/>
          <w:sz w:val="24"/>
          <w:szCs w:val="24"/>
        </w:rPr>
      </w:pPr>
      <w:r>
        <w:rPr>
          <w:rFonts w:asciiTheme="minorEastAsia" w:hAnsiTheme="minorEastAsia" w:hint="eastAsia"/>
          <w:b/>
          <w:sz w:val="24"/>
          <w:szCs w:val="24"/>
        </w:rPr>
        <w:t>3.</w:t>
      </w:r>
      <w:r>
        <w:rPr>
          <w:rFonts w:asciiTheme="minorEastAsia" w:hAnsiTheme="minorEastAsia" w:hint="eastAsia"/>
          <w:b/>
          <w:sz w:val="24"/>
          <w:szCs w:val="24"/>
        </w:rPr>
        <w:t>地形：</w:t>
      </w:r>
      <w:r>
        <w:rPr>
          <w:rFonts w:asciiTheme="minorEastAsia" w:hAnsiTheme="minorEastAsia" w:hint="eastAsia"/>
          <w:sz w:val="24"/>
          <w:szCs w:val="24"/>
        </w:rPr>
        <w:t>自北向南分为三大地形区，北部是</w:t>
      </w:r>
      <w:r>
        <w:rPr>
          <w:rFonts w:asciiTheme="minorEastAsia" w:hAnsiTheme="minorEastAsia" w:hint="eastAsia"/>
          <w:sz w:val="24"/>
          <w:szCs w:val="24"/>
          <w:u w:val="single"/>
        </w:rPr>
        <w:t xml:space="preserve">       </w:t>
      </w:r>
      <w:r>
        <w:rPr>
          <w:rFonts w:asciiTheme="minorEastAsia" w:hAnsiTheme="minorEastAsia" w:hint="eastAsia"/>
          <w:sz w:val="24"/>
          <w:szCs w:val="24"/>
        </w:rPr>
        <w:t>山，中部</w:t>
      </w:r>
      <w:r>
        <w:rPr>
          <w:rFonts w:asciiTheme="minorEastAsia" w:hAnsiTheme="minorEastAsia" w:hint="eastAsia"/>
          <w:sz w:val="24"/>
          <w:szCs w:val="24"/>
          <w:u w:val="single"/>
        </w:rPr>
        <w:t xml:space="preserve">       </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是</w:t>
      </w:r>
      <w:r>
        <w:rPr>
          <w:rFonts w:asciiTheme="minorEastAsia" w:hAnsiTheme="minorEastAsia" w:hint="eastAsia"/>
          <w:sz w:val="24"/>
          <w:szCs w:val="24"/>
        </w:rPr>
        <w:t>a</w:t>
      </w:r>
      <w:r>
        <w:rPr>
          <w:rFonts w:asciiTheme="minorEastAsia" w:hAnsiTheme="minorEastAsia" w:hint="eastAsia"/>
          <w:sz w:val="24"/>
          <w:szCs w:val="24"/>
          <w:u w:val="single"/>
        </w:rPr>
        <w:t xml:space="preserve">       </w:t>
      </w:r>
      <w:r>
        <w:rPr>
          <w:rFonts w:asciiTheme="minorEastAsia" w:hAnsiTheme="minorEastAsia" w:hint="eastAsia"/>
          <w:sz w:val="24"/>
          <w:szCs w:val="24"/>
        </w:rPr>
        <w:t>平原和</w:t>
      </w:r>
      <w:r>
        <w:rPr>
          <w:rFonts w:asciiTheme="minorEastAsia" w:hAnsiTheme="minorEastAsia" w:hint="eastAsia"/>
          <w:sz w:val="24"/>
          <w:szCs w:val="24"/>
        </w:rPr>
        <w:t>b</w:t>
      </w:r>
      <w:r>
        <w:rPr>
          <w:rFonts w:asciiTheme="minorEastAsia" w:hAnsiTheme="minorEastAsia" w:hint="eastAsia"/>
          <w:sz w:val="24"/>
          <w:szCs w:val="24"/>
          <w:u w:val="single"/>
        </w:rPr>
        <w:t xml:space="preserve">       </w:t>
      </w:r>
      <w:r>
        <w:rPr>
          <w:rFonts w:asciiTheme="minorEastAsia" w:hAnsiTheme="minorEastAsia" w:hint="eastAsia"/>
          <w:sz w:val="24"/>
          <w:szCs w:val="24"/>
        </w:rPr>
        <w:t>平原，南部是</w:t>
      </w:r>
      <w:r>
        <w:rPr>
          <w:rFonts w:asciiTheme="minorEastAsia" w:hAnsiTheme="minorEastAsia" w:hint="eastAsia"/>
          <w:sz w:val="24"/>
          <w:szCs w:val="24"/>
          <w:u w:val="single"/>
        </w:rPr>
        <w:t xml:space="preserve">       </w:t>
      </w:r>
      <w:r>
        <w:rPr>
          <w:rFonts w:asciiTheme="minorEastAsia" w:hAnsiTheme="minorEastAsia" w:hint="eastAsia"/>
          <w:sz w:val="24"/>
          <w:szCs w:val="24"/>
        </w:rPr>
        <w:t>高原。</w:t>
      </w:r>
    </w:p>
    <w:p w:rsidR="000F7AD7" w:rsidRDefault="00F84DEC">
      <w:pPr>
        <w:spacing w:line="360" w:lineRule="auto"/>
        <w:ind w:firstLineChars="196" w:firstLine="472"/>
        <w:rPr>
          <w:rFonts w:asciiTheme="minorEastAsia" w:hAnsiTheme="minorEastAsia"/>
          <w:b/>
          <w:sz w:val="24"/>
          <w:szCs w:val="24"/>
        </w:rPr>
      </w:pPr>
      <w:r>
        <w:rPr>
          <w:rFonts w:asciiTheme="minorEastAsia" w:hAnsiTheme="minorEastAsia" w:hint="eastAsia"/>
          <w:b/>
          <w:sz w:val="24"/>
          <w:szCs w:val="24"/>
        </w:rPr>
        <w:t>4.</w:t>
      </w:r>
      <w:r>
        <w:rPr>
          <w:rFonts w:asciiTheme="minorEastAsia" w:hAnsiTheme="minorEastAsia" w:hint="eastAsia"/>
          <w:b/>
          <w:sz w:val="24"/>
          <w:szCs w:val="24"/>
        </w:rPr>
        <w:t>河流：</w:t>
      </w:r>
    </w:p>
    <w:tbl>
      <w:tblPr>
        <w:tblW w:w="779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984"/>
        <w:gridCol w:w="2977"/>
        <w:gridCol w:w="1701"/>
      </w:tblGrid>
      <w:tr w:rsidR="000F7AD7">
        <w:trPr>
          <w:trHeight w:val="240"/>
        </w:trPr>
        <w:tc>
          <w:tcPr>
            <w:tcW w:w="1134"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河流</w:t>
            </w:r>
          </w:p>
        </w:tc>
        <w:tc>
          <w:tcPr>
            <w:tcW w:w="1984"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发源地</w:t>
            </w:r>
          </w:p>
        </w:tc>
        <w:tc>
          <w:tcPr>
            <w:tcW w:w="2977" w:type="dxa"/>
          </w:tcPr>
          <w:p w:rsidR="000F7AD7" w:rsidRDefault="00F84DEC">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流经国家</w:t>
            </w:r>
          </w:p>
        </w:tc>
        <w:tc>
          <w:tcPr>
            <w:tcW w:w="1701"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注入海洋</w:t>
            </w:r>
          </w:p>
        </w:tc>
      </w:tr>
      <w:tr w:rsidR="000F7AD7">
        <w:trPr>
          <w:trHeight w:val="255"/>
        </w:trPr>
        <w:tc>
          <w:tcPr>
            <w:tcW w:w="1134"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印度河</w:t>
            </w:r>
          </w:p>
        </w:tc>
        <w:tc>
          <w:tcPr>
            <w:tcW w:w="1984"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喜马拉雅山北麓</w:t>
            </w:r>
          </w:p>
        </w:tc>
        <w:tc>
          <w:tcPr>
            <w:tcW w:w="2977"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中国、印度、巴基斯坦</w:t>
            </w:r>
          </w:p>
        </w:tc>
        <w:tc>
          <w:tcPr>
            <w:tcW w:w="1701"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u w:val="single"/>
              </w:rPr>
              <w:t xml:space="preserve">       </w:t>
            </w:r>
          </w:p>
        </w:tc>
      </w:tr>
      <w:tr w:rsidR="000F7AD7">
        <w:trPr>
          <w:trHeight w:val="267"/>
        </w:trPr>
        <w:tc>
          <w:tcPr>
            <w:tcW w:w="1134"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恒河</w:t>
            </w:r>
          </w:p>
        </w:tc>
        <w:tc>
          <w:tcPr>
            <w:tcW w:w="1984"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喜马南拉雅山麓</w:t>
            </w:r>
          </w:p>
        </w:tc>
        <w:tc>
          <w:tcPr>
            <w:tcW w:w="2977" w:type="dxa"/>
          </w:tcPr>
          <w:p w:rsidR="000F7AD7" w:rsidRDefault="00F84DEC">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印度、孟加拉国</w:t>
            </w:r>
          </w:p>
        </w:tc>
        <w:tc>
          <w:tcPr>
            <w:tcW w:w="1701"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u w:val="single"/>
              </w:rPr>
              <w:t xml:space="preserve">       </w:t>
            </w:r>
          </w:p>
        </w:tc>
      </w:tr>
    </w:tbl>
    <w:p w:rsidR="000F7AD7" w:rsidRDefault="00F84DEC">
      <w:pPr>
        <w:spacing w:line="360" w:lineRule="auto"/>
        <w:ind w:firstLineChars="196" w:firstLine="472"/>
        <w:rPr>
          <w:rFonts w:asciiTheme="minorEastAsia" w:hAnsiTheme="minorEastAsia"/>
          <w:b/>
          <w:sz w:val="24"/>
          <w:szCs w:val="24"/>
        </w:rPr>
      </w:pPr>
      <w:r>
        <w:rPr>
          <w:rFonts w:asciiTheme="minorEastAsia" w:hAnsiTheme="minorEastAsia" w:hint="eastAsia"/>
          <w:b/>
          <w:sz w:val="24"/>
          <w:szCs w:val="24"/>
        </w:rPr>
        <w:t>5.</w:t>
      </w:r>
      <w:r>
        <w:rPr>
          <w:rFonts w:asciiTheme="minorEastAsia" w:hAnsiTheme="minorEastAsia" w:hint="eastAsia"/>
          <w:b/>
          <w:sz w:val="24"/>
          <w:szCs w:val="24"/>
        </w:rPr>
        <w:t>气候</w:t>
      </w:r>
    </w:p>
    <w:p w:rsidR="000F7AD7" w:rsidRDefault="00F84DEC">
      <w:pPr>
        <w:spacing w:line="360" w:lineRule="auto"/>
        <w:ind w:firstLineChars="196" w:firstLine="472"/>
        <w:rPr>
          <w:rFonts w:asciiTheme="minorEastAsia" w:hAnsiTheme="minorEastAsia"/>
          <w:b/>
          <w:sz w:val="24"/>
          <w:szCs w:val="24"/>
        </w:rPr>
      </w:pPr>
      <w:r>
        <w:rPr>
          <w:rFonts w:asciiTheme="minorEastAsia" w:hAnsiTheme="minorEastAsia" w:hint="eastAsia"/>
          <w:b/>
          <w:noProof/>
          <w:sz w:val="24"/>
          <w:szCs w:val="24"/>
        </w:rPr>
        <w:drawing>
          <wp:inline distT="0" distB="0" distL="0" distR="0">
            <wp:extent cx="3905250" cy="2133600"/>
            <wp:effectExtent l="0" t="0" r="0" b="0"/>
            <wp:docPr id="5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3"/>
                    <pic:cNvPicPr>
                      <a:picLocks noChangeAspect="1" noChangeArrowheads="1"/>
                    </pic:cNvPicPr>
                  </pic:nvPicPr>
                  <pic:blipFill>
                    <a:blip r:embed="rId190"/>
                    <a:srcRect/>
                    <a:stretch>
                      <a:fillRect/>
                    </a:stretch>
                  </pic:blipFill>
                  <pic:spPr>
                    <a:xfrm>
                      <a:off x="0" y="0"/>
                      <a:ext cx="3905250" cy="2133600"/>
                    </a:xfrm>
                    <a:prstGeom prst="rect">
                      <a:avLst/>
                    </a:prstGeom>
                    <a:noFill/>
                    <a:ln w="9525">
                      <a:noFill/>
                      <a:miter lim="800000"/>
                      <a:headEnd/>
                      <a:tailEnd/>
                    </a:ln>
                  </pic:spPr>
                </pic:pic>
              </a:graphicData>
            </a:graphic>
          </wp:inline>
        </w:drawing>
      </w:r>
    </w:p>
    <w:p w:rsidR="000F7AD7" w:rsidRDefault="00F84DEC">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气候类型：南亚大部分属于</w:t>
      </w:r>
      <w:r>
        <w:rPr>
          <w:rFonts w:asciiTheme="minorEastAsia" w:hAnsiTheme="minorEastAsia" w:hint="eastAsia"/>
          <w:sz w:val="24"/>
          <w:szCs w:val="24"/>
          <w:u w:val="single"/>
        </w:rPr>
        <w:t xml:space="preserve">       </w:t>
      </w:r>
      <w:r>
        <w:rPr>
          <w:rFonts w:asciiTheme="minorEastAsia" w:hAnsiTheme="minorEastAsia" w:hint="eastAsia"/>
          <w:sz w:val="24"/>
          <w:szCs w:val="24"/>
        </w:rPr>
        <w:t>气候，一年分为热、雨、凉三季。</w:t>
      </w:r>
    </w:p>
    <w:p w:rsidR="000F7AD7" w:rsidRDefault="00F84DEC">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南亚气候对农业的影响</w:t>
      </w:r>
    </w:p>
    <w:p w:rsidR="000F7AD7" w:rsidRDefault="00F84DEC">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sz w:val="24"/>
          <w:szCs w:val="24"/>
        </w:rPr>
        <w:t>①有利影响：南亚降水主要来自</w:t>
      </w:r>
      <w:r>
        <w:rPr>
          <w:rFonts w:asciiTheme="minorEastAsia" w:hAnsiTheme="minorEastAsia" w:hint="eastAsia"/>
          <w:sz w:val="24"/>
          <w:szCs w:val="24"/>
          <w:u w:val="single"/>
        </w:rPr>
        <w:t xml:space="preserve">       </w:t>
      </w:r>
      <w:r>
        <w:rPr>
          <w:rFonts w:asciiTheme="minorEastAsia" w:hAnsiTheme="minorEastAsia" w:hint="eastAsia"/>
          <w:sz w:val="24"/>
          <w:szCs w:val="24"/>
        </w:rPr>
        <w:t>季风，该季风带来的丰沛降水是南亚农业的主要水源。</w:t>
      </w:r>
    </w:p>
    <w:p w:rsidR="000F7AD7" w:rsidRDefault="00F84DEC">
      <w:pPr>
        <w:spacing w:line="360" w:lineRule="auto"/>
        <w:ind w:firstLineChars="245" w:firstLine="588"/>
        <w:rPr>
          <w:rFonts w:asciiTheme="minorEastAsia" w:hAnsiTheme="minorEastAsia"/>
          <w:sz w:val="24"/>
          <w:szCs w:val="24"/>
        </w:rPr>
      </w:pPr>
      <w:r>
        <w:rPr>
          <w:rFonts w:asciiTheme="minorEastAsia" w:hAnsiTheme="minorEastAsia" w:hint="eastAsia"/>
          <w:sz w:val="24"/>
          <w:szCs w:val="24"/>
        </w:rPr>
        <w:t>②不利影响：由于</w:t>
      </w:r>
      <w:r>
        <w:rPr>
          <w:rFonts w:asciiTheme="minorEastAsia" w:hAnsiTheme="minorEastAsia" w:hint="eastAsia"/>
          <w:sz w:val="24"/>
          <w:szCs w:val="24"/>
          <w:u w:val="single"/>
        </w:rPr>
        <w:t xml:space="preserve">      </w:t>
      </w:r>
      <w:r>
        <w:rPr>
          <w:rFonts w:asciiTheme="minorEastAsia" w:hAnsiTheme="minorEastAsia" w:hint="eastAsia"/>
          <w:sz w:val="24"/>
          <w:szCs w:val="24"/>
        </w:rPr>
        <w:t>季风进退时间和强弱程度不一，因而降水的年际变化大，容易发生旱涝灾害。</w:t>
      </w:r>
    </w:p>
    <w:p w:rsidR="000F7AD7" w:rsidRDefault="00F84DEC">
      <w:pPr>
        <w:spacing w:line="360" w:lineRule="auto"/>
        <w:ind w:firstLineChars="196" w:firstLine="472"/>
        <w:rPr>
          <w:rFonts w:asciiTheme="minorEastAsia" w:hAnsiTheme="minorEastAsia"/>
          <w:b/>
          <w:sz w:val="24"/>
          <w:szCs w:val="24"/>
        </w:rPr>
      </w:pPr>
      <w:r>
        <w:rPr>
          <w:rFonts w:asciiTheme="minorEastAsia" w:hAnsiTheme="minorEastAsia" w:hint="eastAsia"/>
          <w:b/>
          <w:sz w:val="24"/>
          <w:szCs w:val="24"/>
        </w:rPr>
        <w:t>6.</w:t>
      </w:r>
      <w:r>
        <w:rPr>
          <w:rFonts w:asciiTheme="minorEastAsia" w:hAnsiTheme="minorEastAsia" w:hint="eastAsia"/>
          <w:b/>
          <w:sz w:val="24"/>
          <w:szCs w:val="24"/>
        </w:rPr>
        <w:t>宗教与社会</w:t>
      </w:r>
    </w:p>
    <w:p w:rsidR="000F7AD7" w:rsidRDefault="00F84DEC">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宗教：南亚是</w:t>
      </w:r>
      <w:r>
        <w:rPr>
          <w:rFonts w:asciiTheme="minorEastAsia" w:hAnsiTheme="minorEastAsia" w:hint="eastAsia"/>
          <w:sz w:val="24"/>
          <w:szCs w:val="24"/>
          <w:u w:val="single"/>
        </w:rPr>
        <w:t xml:space="preserve">     </w:t>
      </w:r>
      <w:r>
        <w:rPr>
          <w:rFonts w:asciiTheme="minorEastAsia" w:hAnsiTheme="minorEastAsia" w:hint="eastAsia"/>
          <w:sz w:val="24"/>
          <w:szCs w:val="24"/>
        </w:rPr>
        <w:t>和</w:t>
      </w:r>
      <w:r>
        <w:rPr>
          <w:rFonts w:asciiTheme="minorEastAsia" w:hAnsiTheme="minorEastAsia" w:hint="eastAsia"/>
          <w:sz w:val="24"/>
          <w:szCs w:val="24"/>
          <w:u w:val="single"/>
        </w:rPr>
        <w:t xml:space="preserve">      </w:t>
      </w:r>
      <w:r>
        <w:rPr>
          <w:rFonts w:asciiTheme="minorEastAsia" w:hAnsiTheme="minorEastAsia" w:hint="eastAsia"/>
          <w:sz w:val="24"/>
          <w:szCs w:val="24"/>
        </w:rPr>
        <w:t>等宗教发源地。</w:t>
      </w:r>
    </w:p>
    <w:p w:rsidR="000F7AD7" w:rsidRDefault="00F84DEC">
      <w:pPr>
        <w:spacing w:line="360" w:lineRule="auto"/>
        <w:ind w:firstLineChars="196" w:firstLine="47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著名建筑：泰姬陵（印度）</w:t>
      </w:r>
    </w:p>
    <w:p w:rsidR="000F7AD7" w:rsidRDefault="00F84DEC">
      <w:pPr>
        <w:spacing w:line="360" w:lineRule="auto"/>
        <w:ind w:firstLineChars="196" w:firstLine="472"/>
        <w:rPr>
          <w:rFonts w:asciiTheme="minorEastAsia" w:hAnsiTheme="minorEastAsia"/>
          <w:b/>
          <w:sz w:val="24"/>
          <w:szCs w:val="24"/>
        </w:rPr>
      </w:pPr>
      <w:r>
        <w:rPr>
          <w:rFonts w:asciiTheme="minorEastAsia" w:hAnsiTheme="minorEastAsia" w:hint="eastAsia"/>
          <w:b/>
          <w:sz w:val="24"/>
          <w:szCs w:val="24"/>
        </w:rPr>
        <w:t>7.</w:t>
      </w:r>
      <w:r>
        <w:rPr>
          <w:rFonts w:asciiTheme="minorEastAsia" w:hAnsiTheme="minorEastAsia" w:hint="eastAsia"/>
          <w:b/>
          <w:sz w:val="24"/>
          <w:szCs w:val="24"/>
        </w:rPr>
        <w:t>人口与经济</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 xml:space="preserve">  (1)</w:t>
      </w:r>
      <w:r>
        <w:rPr>
          <w:rFonts w:asciiTheme="minorEastAsia" w:hAnsiTheme="minorEastAsia" w:hint="eastAsia"/>
          <w:sz w:val="24"/>
          <w:szCs w:val="24"/>
        </w:rPr>
        <w:t>人口：南亚人口密集，</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和孟加拉国的人口均超过</w:t>
      </w:r>
      <w:r>
        <w:rPr>
          <w:rFonts w:asciiTheme="minorEastAsia" w:hAnsiTheme="minorEastAsia" w:hint="eastAsia"/>
          <w:sz w:val="24"/>
          <w:szCs w:val="24"/>
        </w:rPr>
        <w:t>1</w:t>
      </w:r>
      <w:r>
        <w:rPr>
          <w:rFonts w:asciiTheme="minorEastAsia" w:hAnsiTheme="minorEastAsia" w:hint="eastAsia"/>
          <w:sz w:val="24"/>
          <w:szCs w:val="24"/>
        </w:rPr>
        <w:t>亿。</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lastRenderedPageBreak/>
        <w:t xml:space="preserve">  (2)</w:t>
      </w:r>
      <w:r>
        <w:rPr>
          <w:rFonts w:asciiTheme="minorEastAsia" w:hAnsiTheme="minorEastAsia" w:hint="eastAsia"/>
          <w:sz w:val="24"/>
          <w:szCs w:val="24"/>
        </w:rPr>
        <w:t>经济：南亚各国都是</w:t>
      </w:r>
      <w:r>
        <w:rPr>
          <w:rFonts w:asciiTheme="minorEastAsia" w:hAnsiTheme="minorEastAsia" w:hint="eastAsia"/>
          <w:sz w:val="24"/>
          <w:szCs w:val="24"/>
          <w:u w:val="single"/>
        </w:rPr>
        <w:t xml:space="preserve">       </w:t>
      </w:r>
      <w:r>
        <w:rPr>
          <w:rFonts w:asciiTheme="minorEastAsia" w:hAnsiTheme="minorEastAsia" w:hint="eastAsia"/>
          <w:sz w:val="24"/>
          <w:szCs w:val="24"/>
        </w:rPr>
        <w:t>（发达、发展中）国家，经济以农业为主。</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sz w:val="24"/>
          <w:szCs w:val="24"/>
        </w:rPr>
        <w:t>是南亚经济发展最快的国家。</w:t>
      </w:r>
    </w:p>
    <w:tbl>
      <w:tblPr>
        <w:tblW w:w="8070" w:type="dxa"/>
        <w:tblInd w:w="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868"/>
        <w:gridCol w:w="6392"/>
      </w:tblGrid>
      <w:tr w:rsidR="000F7AD7">
        <w:trPr>
          <w:trHeight w:val="347"/>
        </w:trPr>
        <w:tc>
          <w:tcPr>
            <w:tcW w:w="810" w:type="dxa"/>
            <w:vMerge w:val="restart"/>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农业</w:t>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tc>
        <w:tc>
          <w:tcPr>
            <w:tcW w:w="868" w:type="dxa"/>
          </w:tcPr>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特点</w:t>
            </w:r>
          </w:p>
        </w:tc>
        <w:tc>
          <w:tcPr>
            <w:tcW w:w="6392"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以种植</w:t>
            </w:r>
            <w:r>
              <w:rPr>
                <w:rFonts w:asciiTheme="minorEastAsia" w:hAnsiTheme="minorEastAsia" w:hint="eastAsia"/>
                <w:sz w:val="24"/>
                <w:szCs w:val="24"/>
                <w:u w:val="single"/>
              </w:rPr>
              <w:t xml:space="preserve">       </w:t>
            </w:r>
            <w:r>
              <w:rPr>
                <w:rFonts w:asciiTheme="minorEastAsia" w:hAnsiTheme="minorEastAsia" w:hint="eastAsia"/>
                <w:sz w:val="24"/>
                <w:szCs w:val="24"/>
              </w:rPr>
              <w:t>为主</w:t>
            </w:r>
          </w:p>
        </w:tc>
      </w:tr>
      <w:tr w:rsidR="000F7AD7">
        <w:trPr>
          <w:trHeight w:val="165"/>
        </w:trPr>
        <w:tc>
          <w:tcPr>
            <w:tcW w:w="810" w:type="dxa"/>
            <w:vMerge/>
          </w:tcPr>
          <w:p w:rsidR="000F7AD7" w:rsidRDefault="000F7AD7">
            <w:pPr>
              <w:spacing w:line="360" w:lineRule="auto"/>
              <w:rPr>
                <w:rFonts w:asciiTheme="minorEastAsia" w:hAnsiTheme="minorEastAsia"/>
                <w:sz w:val="24"/>
                <w:szCs w:val="24"/>
              </w:rPr>
            </w:pPr>
          </w:p>
        </w:tc>
        <w:tc>
          <w:tcPr>
            <w:tcW w:w="868" w:type="dxa"/>
            <w:vMerge w:val="restart"/>
          </w:tcPr>
          <w:p w:rsidR="000F7AD7" w:rsidRDefault="00F84DEC">
            <w:pPr>
              <w:widowControl/>
              <w:spacing w:line="360" w:lineRule="auto"/>
              <w:jc w:val="left"/>
              <w:rPr>
                <w:rFonts w:asciiTheme="minorEastAsia" w:hAnsiTheme="minorEastAsia"/>
                <w:sz w:val="24"/>
                <w:szCs w:val="24"/>
              </w:rPr>
            </w:pPr>
            <w:r>
              <w:rPr>
                <w:rFonts w:asciiTheme="minorEastAsia" w:hAnsiTheme="minorEastAsia" w:hint="eastAsia"/>
                <w:sz w:val="24"/>
                <w:szCs w:val="24"/>
              </w:rPr>
              <w:t>主要</w:t>
            </w:r>
          </w:p>
          <w:p w:rsidR="000F7AD7" w:rsidRDefault="00F84DEC">
            <w:pPr>
              <w:widowControl/>
              <w:spacing w:line="360" w:lineRule="auto"/>
              <w:jc w:val="left"/>
              <w:rPr>
                <w:rFonts w:asciiTheme="minorEastAsia" w:hAnsiTheme="minorEastAsia"/>
                <w:sz w:val="24"/>
                <w:szCs w:val="24"/>
              </w:rPr>
            </w:pPr>
            <w:r>
              <w:rPr>
                <w:rFonts w:asciiTheme="minorEastAsia" w:hAnsiTheme="minorEastAsia" w:hint="eastAsia"/>
                <w:sz w:val="24"/>
                <w:szCs w:val="24"/>
              </w:rPr>
              <w:t>分布</w:t>
            </w:r>
          </w:p>
        </w:tc>
        <w:tc>
          <w:tcPr>
            <w:tcW w:w="6392"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水稻分布在印度东北部和西部沿海地区、孟加拉国西部</w:t>
            </w:r>
          </w:p>
        </w:tc>
      </w:tr>
      <w:tr w:rsidR="000F7AD7">
        <w:trPr>
          <w:trHeight w:val="135"/>
        </w:trPr>
        <w:tc>
          <w:tcPr>
            <w:tcW w:w="810" w:type="dxa"/>
            <w:vMerge/>
          </w:tcPr>
          <w:p w:rsidR="000F7AD7" w:rsidRDefault="000F7AD7">
            <w:pPr>
              <w:spacing w:line="360" w:lineRule="auto"/>
              <w:rPr>
                <w:rFonts w:asciiTheme="minorEastAsia" w:hAnsiTheme="minorEastAsia"/>
                <w:sz w:val="24"/>
                <w:szCs w:val="24"/>
              </w:rPr>
            </w:pPr>
          </w:p>
        </w:tc>
        <w:tc>
          <w:tcPr>
            <w:tcW w:w="868" w:type="dxa"/>
            <w:vMerge/>
          </w:tcPr>
          <w:p w:rsidR="000F7AD7" w:rsidRDefault="000F7AD7">
            <w:pPr>
              <w:widowControl/>
              <w:spacing w:line="360" w:lineRule="auto"/>
              <w:jc w:val="left"/>
              <w:rPr>
                <w:rFonts w:asciiTheme="minorEastAsia" w:hAnsiTheme="minorEastAsia"/>
                <w:sz w:val="24"/>
                <w:szCs w:val="24"/>
              </w:rPr>
            </w:pPr>
          </w:p>
        </w:tc>
        <w:tc>
          <w:tcPr>
            <w:tcW w:w="6392"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小麦分布在部干旱少雨</w:t>
            </w:r>
            <w:r>
              <w:rPr>
                <w:rFonts w:asciiTheme="minorEastAsia" w:hAnsiTheme="minorEastAsia" w:hint="eastAsia"/>
                <w:sz w:val="24"/>
                <w:szCs w:val="24"/>
                <w:u w:val="single"/>
              </w:rPr>
              <w:t xml:space="preserve">       </w:t>
            </w:r>
            <w:r>
              <w:rPr>
                <w:rFonts w:asciiTheme="minorEastAsia" w:hAnsiTheme="minorEastAsia" w:hint="eastAsia"/>
                <w:sz w:val="24"/>
                <w:szCs w:val="24"/>
              </w:rPr>
              <w:t>地区</w:t>
            </w:r>
          </w:p>
        </w:tc>
      </w:tr>
      <w:tr w:rsidR="000F7AD7">
        <w:trPr>
          <w:trHeight w:val="180"/>
        </w:trPr>
        <w:tc>
          <w:tcPr>
            <w:tcW w:w="810" w:type="dxa"/>
            <w:vMerge/>
          </w:tcPr>
          <w:p w:rsidR="000F7AD7" w:rsidRDefault="000F7AD7">
            <w:pPr>
              <w:spacing w:line="360" w:lineRule="auto"/>
              <w:rPr>
                <w:rFonts w:asciiTheme="minorEastAsia" w:hAnsiTheme="minorEastAsia"/>
                <w:sz w:val="24"/>
                <w:szCs w:val="24"/>
              </w:rPr>
            </w:pPr>
          </w:p>
        </w:tc>
        <w:tc>
          <w:tcPr>
            <w:tcW w:w="868" w:type="dxa"/>
            <w:vMerge/>
          </w:tcPr>
          <w:p w:rsidR="000F7AD7" w:rsidRDefault="000F7AD7">
            <w:pPr>
              <w:widowControl/>
              <w:spacing w:line="360" w:lineRule="auto"/>
              <w:jc w:val="left"/>
              <w:rPr>
                <w:rFonts w:asciiTheme="minorEastAsia" w:hAnsiTheme="minorEastAsia"/>
                <w:sz w:val="24"/>
                <w:szCs w:val="24"/>
              </w:rPr>
            </w:pPr>
          </w:p>
        </w:tc>
        <w:tc>
          <w:tcPr>
            <w:tcW w:w="6392"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棉花分布在</w:t>
            </w:r>
            <w:r>
              <w:rPr>
                <w:rFonts w:asciiTheme="minorEastAsia" w:hAnsiTheme="minorEastAsia" w:hint="eastAsia"/>
                <w:sz w:val="24"/>
                <w:szCs w:val="24"/>
                <w:u w:val="single"/>
              </w:rPr>
              <w:t xml:space="preserve">       </w:t>
            </w:r>
            <w:r>
              <w:rPr>
                <w:rFonts w:asciiTheme="minorEastAsia" w:hAnsiTheme="minorEastAsia" w:hint="eastAsia"/>
                <w:sz w:val="24"/>
                <w:szCs w:val="24"/>
              </w:rPr>
              <w:t>高原西北部</w:t>
            </w:r>
          </w:p>
        </w:tc>
      </w:tr>
      <w:tr w:rsidR="000F7AD7">
        <w:trPr>
          <w:trHeight w:val="167"/>
        </w:trPr>
        <w:tc>
          <w:tcPr>
            <w:tcW w:w="810" w:type="dxa"/>
            <w:vMerge/>
          </w:tcPr>
          <w:p w:rsidR="000F7AD7" w:rsidRDefault="000F7AD7">
            <w:pPr>
              <w:spacing w:line="360" w:lineRule="auto"/>
              <w:rPr>
                <w:rFonts w:asciiTheme="minorEastAsia" w:hAnsiTheme="minorEastAsia"/>
                <w:sz w:val="24"/>
                <w:szCs w:val="24"/>
              </w:rPr>
            </w:pPr>
          </w:p>
        </w:tc>
        <w:tc>
          <w:tcPr>
            <w:tcW w:w="868" w:type="dxa"/>
            <w:vMerge/>
          </w:tcPr>
          <w:p w:rsidR="000F7AD7" w:rsidRDefault="000F7AD7">
            <w:pPr>
              <w:widowControl/>
              <w:spacing w:line="360" w:lineRule="auto"/>
              <w:jc w:val="left"/>
              <w:rPr>
                <w:rFonts w:asciiTheme="minorEastAsia" w:hAnsiTheme="minorEastAsia"/>
                <w:sz w:val="24"/>
                <w:szCs w:val="24"/>
              </w:rPr>
            </w:pPr>
          </w:p>
        </w:tc>
        <w:tc>
          <w:tcPr>
            <w:tcW w:w="6392"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黄麻分布在</w:t>
            </w:r>
            <w:r>
              <w:rPr>
                <w:rFonts w:asciiTheme="minorEastAsia" w:hAnsiTheme="minorEastAsia" w:hint="eastAsia"/>
                <w:sz w:val="24"/>
                <w:szCs w:val="24"/>
                <w:u w:val="single"/>
              </w:rPr>
              <w:t xml:space="preserve">       </w:t>
            </w:r>
            <w:r>
              <w:rPr>
                <w:rFonts w:asciiTheme="minorEastAsia" w:hAnsiTheme="minorEastAsia" w:hint="eastAsia"/>
                <w:sz w:val="24"/>
                <w:szCs w:val="24"/>
              </w:rPr>
              <w:t>下游地区</w:t>
            </w:r>
          </w:p>
        </w:tc>
      </w:tr>
      <w:tr w:rsidR="000F7AD7">
        <w:trPr>
          <w:trHeight w:val="269"/>
        </w:trPr>
        <w:tc>
          <w:tcPr>
            <w:tcW w:w="1678" w:type="dxa"/>
            <w:gridSpan w:val="2"/>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工业</w:t>
            </w:r>
            <w:r>
              <w:rPr>
                <w:rFonts w:asciiTheme="minorEastAsia" w:hAnsiTheme="minorEastAsia" w:hint="eastAsia"/>
                <w:sz w:val="24"/>
                <w:szCs w:val="24"/>
              </w:rPr>
              <w:t xml:space="preserve">  </w:t>
            </w:r>
          </w:p>
        </w:tc>
        <w:tc>
          <w:tcPr>
            <w:tcW w:w="6392"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近</w:t>
            </w:r>
            <w:r>
              <w:rPr>
                <w:rFonts w:asciiTheme="minorEastAsia" w:hAnsiTheme="minorEastAsia" w:hint="eastAsia"/>
                <w:sz w:val="24"/>
                <w:szCs w:val="24"/>
              </w:rPr>
              <w:t>20</w:t>
            </w:r>
            <w:r>
              <w:rPr>
                <w:rFonts w:asciiTheme="minorEastAsia" w:hAnsiTheme="minorEastAsia" w:hint="eastAsia"/>
                <w:sz w:val="24"/>
                <w:szCs w:val="24"/>
              </w:rPr>
              <w:t>年多年来，印度的</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及航空航天产业等高科技产业发展迅速</w:t>
            </w:r>
          </w:p>
        </w:tc>
      </w:tr>
    </w:tbl>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三、西亚</w:t>
      </w:r>
    </w:p>
    <w:p w:rsidR="000F7AD7" w:rsidRDefault="00F84DEC">
      <w:pPr>
        <w:spacing w:line="360" w:lineRule="auto"/>
        <w:rPr>
          <w:rFonts w:asciiTheme="minorEastAsia" w:hAnsiTheme="minorEastAsia"/>
          <w:b/>
          <w:sz w:val="24"/>
          <w:szCs w:val="24"/>
        </w:rPr>
      </w:pPr>
      <w:r>
        <w:rPr>
          <w:rFonts w:asciiTheme="minorEastAsia" w:hAnsiTheme="minorEastAsia" w:hint="eastAsia"/>
          <w:b/>
          <w:noProof/>
          <w:sz w:val="24"/>
          <w:szCs w:val="24"/>
        </w:rPr>
        <w:drawing>
          <wp:inline distT="0" distB="0" distL="0" distR="0">
            <wp:extent cx="3095625" cy="219075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91"/>
                    <a:srcRect/>
                    <a:stretch>
                      <a:fillRect/>
                    </a:stretch>
                  </pic:blipFill>
                  <pic:spPr>
                    <a:xfrm>
                      <a:off x="0" y="0"/>
                      <a:ext cx="3095625" cy="2190750"/>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 xml:space="preserve">    1.</w:t>
      </w:r>
      <w:r>
        <w:rPr>
          <w:rFonts w:asciiTheme="minorEastAsia" w:hAnsiTheme="minorEastAsia" w:hint="eastAsia"/>
          <w:b/>
          <w:sz w:val="24"/>
          <w:szCs w:val="24"/>
        </w:rPr>
        <w:t>地理位置及重要性</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地理位置：地处“五海”</w:t>
      </w:r>
      <w:r>
        <w:rPr>
          <w:rFonts w:asciiTheme="minorEastAsia" w:hAnsiTheme="minorEastAsia"/>
          <w:sz w:val="24"/>
          <w:szCs w:val="24"/>
        </w:rPr>
        <w:t>—</w:t>
      </w:r>
      <w:r>
        <w:rPr>
          <w:rFonts w:asciiTheme="minorEastAsia" w:hAnsiTheme="minorEastAsia" w:hint="eastAsia"/>
          <w:sz w:val="24"/>
          <w:szCs w:val="24"/>
        </w:rPr>
        <w:t>①</w:t>
      </w:r>
      <w:r>
        <w:rPr>
          <w:rFonts w:asciiTheme="minorEastAsia" w:hAnsiTheme="minorEastAsia" w:hint="eastAsia"/>
          <w:sz w:val="24"/>
          <w:szCs w:val="24"/>
          <w:u w:val="single"/>
        </w:rPr>
        <w:t xml:space="preserve">       </w:t>
      </w:r>
      <w:r>
        <w:rPr>
          <w:rFonts w:asciiTheme="minorEastAsia" w:hAnsiTheme="minorEastAsia" w:hint="eastAsia"/>
          <w:sz w:val="24"/>
          <w:szCs w:val="24"/>
        </w:rPr>
        <w:t>、黑海、地中海、②</w:t>
      </w:r>
      <w:r>
        <w:rPr>
          <w:rFonts w:asciiTheme="minorEastAsia" w:hAnsiTheme="minorEastAsia" w:hint="eastAsia"/>
          <w:sz w:val="24"/>
          <w:szCs w:val="24"/>
          <w:u w:val="single"/>
        </w:rPr>
        <w:t xml:space="preserve">       </w:t>
      </w:r>
      <w:r>
        <w:rPr>
          <w:rFonts w:asciiTheme="minorEastAsia" w:hAnsiTheme="minorEastAsia" w:hint="eastAsia"/>
          <w:sz w:val="24"/>
          <w:szCs w:val="24"/>
        </w:rPr>
        <w:t>和阿拉伯海；“三洲”</w:t>
      </w:r>
      <w:r>
        <w:rPr>
          <w:rFonts w:asciiTheme="minorEastAsia" w:hAnsiTheme="minorEastAsia" w:hint="eastAsia"/>
          <w:sz w:val="24"/>
          <w:szCs w:val="24"/>
        </w:rPr>
        <w:t>----</w:t>
      </w:r>
      <w:r>
        <w:rPr>
          <w:rFonts w:asciiTheme="minorEastAsia" w:hAnsiTheme="minorEastAsia" w:hint="eastAsia"/>
          <w:sz w:val="24"/>
          <w:szCs w:val="24"/>
        </w:rPr>
        <w:t>亚洲、欧洲和</w:t>
      </w:r>
      <w:r>
        <w:rPr>
          <w:rFonts w:asciiTheme="minorEastAsia" w:hAnsiTheme="minorEastAsia" w:hint="eastAsia"/>
          <w:sz w:val="24"/>
          <w:szCs w:val="24"/>
        </w:rPr>
        <w:t>A</w:t>
      </w:r>
      <w:r>
        <w:rPr>
          <w:rFonts w:asciiTheme="minorEastAsia" w:hAnsiTheme="minorEastAsia" w:hint="eastAsia"/>
          <w:sz w:val="24"/>
          <w:szCs w:val="24"/>
          <w:u w:val="single"/>
        </w:rPr>
        <w:t xml:space="preserve">       </w:t>
      </w:r>
      <w:r>
        <w:rPr>
          <w:rFonts w:asciiTheme="minorEastAsia" w:hAnsiTheme="minorEastAsia" w:hint="eastAsia"/>
          <w:sz w:val="24"/>
          <w:szCs w:val="24"/>
        </w:rPr>
        <w:t>洲。</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位置重要性：古代著名的陆上贸易通道“”经过西亚，现在，西亚除有铁路、公路以及国际航空线联结亚洲其他地区、欧洲和非洲外，还控制着海上交通要冲。</w:t>
      </w:r>
    </w:p>
    <w:tbl>
      <w:tblPr>
        <w:tblpPr w:leftFromText="180" w:rightFromText="180" w:vertAnchor="text" w:horzAnchor="page" w:tblpX="2158" w:tblpY="182"/>
        <w:tblW w:w="45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3"/>
        <w:gridCol w:w="2694"/>
      </w:tblGrid>
      <w:tr w:rsidR="000F7AD7">
        <w:trPr>
          <w:trHeight w:val="330"/>
        </w:trPr>
        <w:tc>
          <w:tcPr>
            <w:tcW w:w="1893" w:type="dxa"/>
          </w:tcPr>
          <w:p w:rsidR="000F7AD7" w:rsidRDefault="00F84DEC">
            <w:pPr>
              <w:spacing w:line="360" w:lineRule="auto"/>
              <w:ind w:firstLineChars="147" w:firstLine="353"/>
              <w:rPr>
                <w:rFonts w:asciiTheme="minorEastAsia" w:hAnsiTheme="minorEastAsia"/>
                <w:sz w:val="24"/>
                <w:szCs w:val="24"/>
              </w:rPr>
            </w:pPr>
            <w:r>
              <w:rPr>
                <w:rFonts w:asciiTheme="minorEastAsia" w:hAnsiTheme="minorEastAsia" w:hint="eastAsia"/>
                <w:sz w:val="24"/>
                <w:szCs w:val="24"/>
              </w:rPr>
              <w:t>海峡</w:t>
            </w:r>
          </w:p>
        </w:tc>
        <w:tc>
          <w:tcPr>
            <w:tcW w:w="2694"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沟通海洋（海湾）</w:t>
            </w:r>
          </w:p>
        </w:tc>
      </w:tr>
      <w:tr w:rsidR="000F7AD7">
        <w:trPr>
          <w:trHeight w:val="330"/>
        </w:trPr>
        <w:tc>
          <w:tcPr>
            <w:tcW w:w="1893"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土耳其海峡</w:t>
            </w:r>
          </w:p>
        </w:tc>
        <w:tc>
          <w:tcPr>
            <w:tcW w:w="2694" w:type="dxa"/>
          </w:tcPr>
          <w:p w:rsidR="000F7AD7" w:rsidRDefault="00F84DEC">
            <w:pPr>
              <w:spacing w:line="360" w:lineRule="auto"/>
              <w:rPr>
                <w:rFonts w:asciiTheme="minorEastAsia" w:hAnsiTheme="minorEastAsia"/>
                <w:sz w:val="24"/>
                <w:szCs w:val="24"/>
                <w:u w:val="single"/>
              </w:rPr>
            </w:pPr>
            <w:r>
              <w:rPr>
                <w:rFonts w:asciiTheme="minorEastAsia" w:hAnsiTheme="minorEastAsia" w:hint="eastAsia"/>
                <w:sz w:val="24"/>
                <w:szCs w:val="24"/>
                <w:u w:val="single"/>
              </w:rPr>
              <w:t xml:space="preserve">       </w:t>
            </w:r>
            <w:r>
              <w:rPr>
                <w:rFonts w:asciiTheme="minorEastAsia" w:hAnsiTheme="minorEastAsia" w:hint="eastAsia"/>
                <w:sz w:val="24"/>
                <w:szCs w:val="24"/>
              </w:rPr>
              <w:t>和</w:t>
            </w:r>
            <w:r>
              <w:rPr>
                <w:rFonts w:asciiTheme="minorEastAsia" w:hAnsiTheme="minorEastAsia" w:hint="eastAsia"/>
                <w:sz w:val="24"/>
                <w:szCs w:val="24"/>
                <w:u w:val="single"/>
              </w:rPr>
              <w:t xml:space="preserve">       </w:t>
            </w:r>
          </w:p>
        </w:tc>
      </w:tr>
      <w:tr w:rsidR="000F7AD7">
        <w:trPr>
          <w:trHeight w:val="375"/>
        </w:trPr>
        <w:tc>
          <w:tcPr>
            <w:tcW w:w="1893"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霍尔木兹海峡</w:t>
            </w:r>
          </w:p>
        </w:tc>
        <w:tc>
          <w:tcPr>
            <w:tcW w:w="2694" w:type="dxa"/>
          </w:tcPr>
          <w:p w:rsidR="000F7AD7" w:rsidRDefault="00F84DEC">
            <w:pPr>
              <w:spacing w:line="360" w:lineRule="auto"/>
              <w:rPr>
                <w:rFonts w:asciiTheme="minorEastAsia" w:hAnsiTheme="minorEastAsia"/>
                <w:sz w:val="24"/>
                <w:szCs w:val="24"/>
                <w:u w:val="single"/>
              </w:rPr>
            </w:pPr>
            <w:r>
              <w:rPr>
                <w:rFonts w:asciiTheme="minorEastAsia" w:hAnsiTheme="minorEastAsia" w:hint="eastAsia"/>
                <w:sz w:val="24"/>
                <w:szCs w:val="24"/>
                <w:u w:val="single"/>
              </w:rPr>
              <w:t xml:space="preserve">       </w:t>
            </w:r>
            <w:r>
              <w:rPr>
                <w:rFonts w:asciiTheme="minorEastAsia" w:hAnsiTheme="minorEastAsia" w:hint="eastAsia"/>
                <w:sz w:val="24"/>
                <w:szCs w:val="24"/>
              </w:rPr>
              <w:t>和</w:t>
            </w:r>
            <w:r>
              <w:rPr>
                <w:rFonts w:asciiTheme="minorEastAsia" w:hAnsiTheme="minorEastAsia" w:hint="eastAsia"/>
                <w:sz w:val="24"/>
                <w:szCs w:val="24"/>
                <w:u w:val="single"/>
              </w:rPr>
              <w:t xml:space="preserve">       </w:t>
            </w:r>
          </w:p>
        </w:tc>
      </w:tr>
    </w:tbl>
    <w:p w:rsidR="000F7AD7" w:rsidRDefault="000F7AD7">
      <w:pPr>
        <w:spacing w:line="360" w:lineRule="auto"/>
        <w:ind w:firstLine="480"/>
        <w:rPr>
          <w:rFonts w:asciiTheme="minorEastAsia" w:hAnsiTheme="minorEastAsia"/>
          <w:sz w:val="24"/>
          <w:szCs w:val="24"/>
        </w:rPr>
      </w:pPr>
    </w:p>
    <w:p w:rsidR="000F7AD7" w:rsidRDefault="000F7AD7">
      <w:pPr>
        <w:spacing w:line="360" w:lineRule="auto"/>
        <w:ind w:firstLine="480"/>
        <w:rPr>
          <w:rFonts w:asciiTheme="minorEastAsia" w:hAnsiTheme="minorEastAsia"/>
          <w:sz w:val="24"/>
          <w:szCs w:val="24"/>
        </w:rPr>
      </w:pPr>
    </w:p>
    <w:p w:rsidR="000F7AD7" w:rsidRDefault="000F7AD7">
      <w:pPr>
        <w:spacing w:line="360" w:lineRule="auto"/>
        <w:ind w:firstLine="480"/>
        <w:rPr>
          <w:rFonts w:asciiTheme="minorEastAsia" w:hAnsiTheme="minorEastAsia"/>
          <w:sz w:val="24"/>
          <w:szCs w:val="24"/>
        </w:rPr>
      </w:pPr>
    </w:p>
    <w:p w:rsidR="000F7AD7" w:rsidRDefault="000F7AD7">
      <w:pPr>
        <w:spacing w:line="360" w:lineRule="auto"/>
        <w:ind w:firstLine="480"/>
        <w:rPr>
          <w:rFonts w:asciiTheme="minorEastAsia" w:hAnsiTheme="minorEastAsia"/>
          <w:sz w:val="24"/>
          <w:szCs w:val="24"/>
        </w:rPr>
      </w:pPr>
    </w:p>
    <w:p w:rsidR="000F7AD7" w:rsidRDefault="000F7AD7">
      <w:pPr>
        <w:spacing w:line="360" w:lineRule="auto"/>
        <w:ind w:firstLine="480"/>
        <w:rPr>
          <w:rFonts w:asciiTheme="minorEastAsia" w:hAnsiTheme="minorEastAsia"/>
          <w:b/>
          <w:sz w:val="24"/>
          <w:szCs w:val="24"/>
        </w:rPr>
      </w:pPr>
    </w:p>
    <w:p w:rsidR="000F7AD7" w:rsidRDefault="00F84DEC">
      <w:pPr>
        <w:spacing w:line="360" w:lineRule="auto"/>
        <w:ind w:firstLine="480"/>
        <w:rPr>
          <w:rFonts w:asciiTheme="minorEastAsia" w:hAnsiTheme="minorEastAsia"/>
          <w:b/>
          <w:sz w:val="24"/>
          <w:szCs w:val="24"/>
        </w:rPr>
      </w:pPr>
      <w:r>
        <w:rPr>
          <w:rFonts w:asciiTheme="minorEastAsia" w:hAnsiTheme="minorEastAsia" w:hint="eastAsia"/>
          <w:b/>
          <w:sz w:val="24"/>
          <w:szCs w:val="24"/>
        </w:rPr>
        <w:lastRenderedPageBreak/>
        <w:t>2.</w:t>
      </w:r>
      <w:r>
        <w:rPr>
          <w:rFonts w:asciiTheme="minorEastAsia" w:hAnsiTheme="minorEastAsia" w:hint="eastAsia"/>
          <w:b/>
          <w:sz w:val="24"/>
          <w:szCs w:val="24"/>
        </w:rPr>
        <w:t>干旱下的农牧业</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畜牧业：许多国家传统的经济部门。著名的畜产品有土耳其的</w:t>
      </w:r>
      <w:r>
        <w:rPr>
          <w:rFonts w:asciiTheme="minorEastAsia" w:hAnsiTheme="minorEastAsia" w:hint="eastAsia"/>
          <w:sz w:val="24"/>
          <w:szCs w:val="24"/>
          <w:u w:val="single"/>
        </w:rPr>
        <w:t xml:space="preserve">       </w:t>
      </w:r>
      <w:r>
        <w:rPr>
          <w:rFonts w:asciiTheme="minorEastAsia" w:hAnsiTheme="minorEastAsia" w:hint="eastAsia"/>
          <w:sz w:val="24"/>
          <w:szCs w:val="24"/>
        </w:rPr>
        <w:t>、阿富汗的</w:t>
      </w:r>
      <w:r>
        <w:rPr>
          <w:rFonts w:asciiTheme="minorEastAsia" w:hAnsiTheme="minorEastAsia" w:hint="eastAsia"/>
          <w:sz w:val="24"/>
          <w:szCs w:val="24"/>
          <w:u w:val="single"/>
        </w:rPr>
        <w:t xml:space="preserve">       </w:t>
      </w:r>
      <w:r>
        <w:rPr>
          <w:rFonts w:asciiTheme="minorEastAsia" w:hAnsiTheme="minorEastAsia" w:hint="eastAsia"/>
          <w:sz w:val="24"/>
          <w:szCs w:val="24"/>
        </w:rPr>
        <w:t>。用羊毛织成的地毯，是</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等国家重要的出口商品。</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灌溉农业：多分布在河谷平原和沙漠中的绿洲上。</w:t>
      </w:r>
      <w:r>
        <w:rPr>
          <w:rFonts w:asciiTheme="minorEastAsia" w:hAnsiTheme="minorEastAsia" w:hint="eastAsia"/>
          <w:sz w:val="24"/>
          <w:szCs w:val="24"/>
          <w:u w:val="single"/>
        </w:rPr>
        <w:t xml:space="preserve">           </w:t>
      </w:r>
      <w:r>
        <w:rPr>
          <w:rFonts w:asciiTheme="minorEastAsia" w:hAnsiTheme="minorEastAsia" w:hint="eastAsia"/>
          <w:sz w:val="24"/>
          <w:szCs w:val="24"/>
        </w:rPr>
        <w:t>平原是西亚主要的灌溉农业区。以色列在节水农业方面取得了令世人瞩目的成绩。</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热带和亚热带绿洲农业的代表植物：枣椰树。</w:t>
      </w:r>
    </w:p>
    <w:p w:rsidR="000F7AD7" w:rsidRDefault="00F84DEC">
      <w:pPr>
        <w:spacing w:line="360" w:lineRule="auto"/>
        <w:ind w:firstLine="480"/>
        <w:rPr>
          <w:rFonts w:asciiTheme="minorEastAsia" w:hAnsiTheme="minorEastAsia"/>
          <w:b/>
          <w:sz w:val="24"/>
          <w:szCs w:val="24"/>
        </w:rPr>
      </w:pPr>
      <w:r>
        <w:rPr>
          <w:rFonts w:asciiTheme="minorEastAsia" w:hAnsiTheme="minorEastAsia" w:hint="eastAsia"/>
          <w:b/>
          <w:sz w:val="24"/>
          <w:szCs w:val="24"/>
        </w:rPr>
        <w:t>3.</w:t>
      </w:r>
      <w:r>
        <w:rPr>
          <w:rFonts w:asciiTheme="minorEastAsia" w:hAnsiTheme="minorEastAsia" w:hint="eastAsia"/>
          <w:b/>
          <w:sz w:val="24"/>
          <w:szCs w:val="24"/>
        </w:rPr>
        <w:t>世界石油宝库</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地位：世界上石油储量最为丰富（总探明储量占世界</w:t>
      </w:r>
      <w:r>
        <w:rPr>
          <w:rFonts w:asciiTheme="minorEastAsia" w:hAnsiTheme="minorEastAsia" w:hint="eastAsia"/>
          <w:sz w:val="24"/>
          <w:szCs w:val="24"/>
          <w:u w:val="single"/>
        </w:rPr>
        <w:t xml:space="preserve">       </w:t>
      </w:r>
      <w:r>
        <w:rPr>
          <w:rFonts w:asciiTheme="minorEastAsia" w:hAnsiTheme="minorEastAsia" w:hint="eastAsia"/>
          <w:sz w:val="24"/>
          <w:szCs w:val="24"/>
        </w:rPr>
        <w:t>以上）、石油产量（产量通常占世界总产量的</w:t>
      </w:r>
      <w:r>
        <w:rPr>
          <w:rFonts w:asciiTheme="minorEastAsia" w:hAnsiTheme="minorEastAsia" w:hint="eastAsia"/>
          <w:sz w:val="24"/>
          <w:szCs w:val="24"/>
          <w:u w:val="single"/>
        </w:rPr>
        <w:t xml:space="preserve">       </w:t>
      </w:r>
      <w:r>
        <w:rPr>
          <w:rFonts w:asciiTheme="minorEastAsia" w:hAnsiTheme="minorEastAsia" w:hint="eastAsia"/>
          <w:sz w:val="24"/>
          <w:szCs w:val="24"/>
        </w:rPr>
        <w:t>）和输出量（开采的石油</w:t>
      </w:r>
      <w:r>
        <w:rPr>
          <w:rFonts w:asciiTheme="minorEastAsia" w:hAnsiTheme="minorEastAsia" w:hint="eastAsia"/>
          <w:sz w:val="24"/>
          <w:szCs w:val="24"/>
          <w:u w:val="single"/>
        </w:rPr>
        <w:t xml:space="preserve">       </w:t>
      </w:r>
      <w:r>
        <w:rPr>
          <w:rFonts w:asciiTheme="minorEastAsia" w:hAnsiTheme="minorEastAsia" w:hint="eastAsia"/>
          <w:sz w:val="24"/>
          <w:szCs w:val="24"/>
        </w:rPr>
        <w:t>供出口，出口量约占世界石油出口总量的</w:t>
      </w:r>
      <w:r>
        <w:rPr>
          <w:rFonts w:asciiTheme="minorEastAsia" w:hAnsiTheme="minorEastAsia" w:hint="eastAsia"/>
          <w:sz w:val="24"/>
          <w:szCs w:val="24"/>
        </w:rPr>
        <w:t>3/5</w:t>
      </w:r>
      <w:r>
        <w:rPr>
          <w:rFonts w:asciiTheme="minorEastAsia" w:hAnsiTheme="minorEastAsia" w:hint="eastAsia"/>
          <w:sz w:val="24"/>
          <w:szCs w:val="24"/>
        </w:rPr>
        <w:t>）最多的地区。</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分布：西亚石油主要分布在</w:t>
      </w:r>
      <w:r>
        <w:rPr>
          <w:rFonts w:asciiTheme="minorEastAsia" w:hAnsiTheme="minorEastAsia" w:hint="eastAsia"/>
          <w:sz w:val="24"/>
          <w:szCs w:val="24"/>
          <w:u w:val="single"/>
        </w:rPr>
        <w:t xml:space="preserve">       </w:t>
      </w:r>
      <w:r>
        <w:rPr>
          <w:rFonts w:asciiTheme="minorEastAsia" w:hAnsiTheme="minorEastAsia" w:hint="eastAsia"/>
          <w:sz w:val="24"/>
          <w:szCs w:val="24"/>
        </w:rPr>
        <w:t>及其沿岸地区。</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主要产油国：</w:t>
      </w:r>
      <w:r>
        <w:rPr>
          <w:rFonts w:asciiTheme="minorEastAsia" w:hAnsiTheme="minorEastAsia" w:hint="eastAsia"/>
          <w:sz w:val="24"/>
          <w:szCs w:val="24"/>
          <w:u w:val="single"/>
        </w:rPr>
        <w:t xml:space="preserve">    </w:t>
      </w:r>
      <w:r>
        <w:rPr>
          <w:rFonts w:asciiTheme="minorEastAsia" w:hAnsiTheme="minorEastAsia" w:hint="eastAsia"/>
          <w:sz w:val="24"/>
          <w:szCs w:val="24"/>
          <w:u w:val="single"/>
        </w:rPr>
        <w:t xml:space="preserve">   </w:t>
      </w:r>
      <w:r>
        <w:rPr>
          <w:rFonts w:asciiTheme="minorEastAsia" w:hAnsiTheme="minorEastAsia" w:hint="eastAsia"/>
          <w:sz w:val="24"/>
          <w:szCs w:val="24"/>
        </w:rPr>
        <w:t>、伊朗、科威特和伊拉克是世界重要产油国。</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主要输往地区：西欧以及</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等国家。</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sz w:val="24"/>
          <w:szCs w:val="24"/>
        </w:rPr>
        <w:t>石油运输线路如下表：</w:t>
      </w:r>
    </w:p>
    <w:p w:rsidR="000F7AD7" w:rsidRDefault="00F84DEC">
      <w:pPr>
        <w:spacing w:line="360" w:lineRule="auto"/>
        <w:ind w:firstLine="480"/>
        <w:rPr>
          <w:rFonts w:asciiTheme="minorEastAsia" w:hAnsiTheme="minorEastAsia"/>
          <w:sz w:val="24"/>
          <w:szCs w:val="24"/>
        </w:rPr>
      </w:pPr>
      <w:r>
        <w:rPr>
          <w:rFonts w:asciiTheme="minorEastAsia" w:hAnsiTheme="minorEastAsia" w:hint="eastAsia"/>
          <w:noProof/>
          <w:sz w:val="24"/>
          <w:szCs w:val="24"/>
        </w:rPr>
        <w:drawing>
          <wp:inline distT="0" distB="0" distL="0" distR="0">
            <wp:extent cx="2571750" cy="1743075"/>
            <wp:effectExtent l="0" t="0" r="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
                    <pic:cNvPicPr>
                      <a:picLocks noChangeAspect="1" noChangeArrowheads="1"/>
                    </pic:cNvPicPr>
                  </pic:nvPicPr>
                  <pic:blipFill>
                    <a:blip r:embed="rId192">
                      <a:lum bright="-20000" contrast="40000"/>
                    </a:blip>
                    <a:srcRect/>
                    <a:stretch>
                      <a:fillRect/>
                    </a:stretch>
                  </pic:blipFill>
                  <pic:spPr>
                    <a:xfrm>
                      <a:off x="0" y="0"/>
                      <a:ext cx="2571750" cy="1743075"/>
                    </a:xfrm>
                    <a:prstGeom prst="rect">
                      <a:avLst/>
                    </a:prstGeom>
                    <a:noFill/>
                    <a:ln w="9525">
                      <a:noFill/>
                      <a:miter lim="800000"/>
                      <a:headEnd/>
                      <a:tailEnd/>
                    </a:ln>
                  </pic:spPr>
                </pic:pic>
              </a:graphicData>
            </a:graphic>
          </wp:inline>
        </w:drawing>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6"/>
        <w:gridCol w:w="501"/>
        <w:gridCol w:w="7457"/>
      </w:tblGrid>
      <w:tr w:rsidR="000F7AD7">
        <w:trPr>
          <w:trHeight w:val="300"/>
        </w:trPr>
        <w:tc>
          <w:tcPr>
            <w:tcW w:w="957" w:type="dxa"/>
            <w:gridSpan w:val="2"/>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东线①</w:t>
            </w:r>
          </w:p>
        </w:tc>
        <w:tc>
          <w:tcPr>
            <w:tcW w:w="7457" w:type="dxa"/>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波斯湾</w:t>
            </w:r>
            <w:r>
              <w:rPr>
                <w:rFonts w:asciiTheme="minorEastAsia" w:hAnsiTheme="minorEastAsia" w:hint="eastAsia"/>
                <w:sz w:val="24"/>
                <w:szCs w:val="24"/>
              </w:rPr>
              <w:t>--</w:t>
            </w:r>
            <w:r>
              <w:rPr>
                <w:rFonts w:asciiTheme="minorEastAsia" w:hAnsiTheme="minorEastAsia" w:hint="eastAsia"/>
                <w:sz w:val="24"/>
                <w:szCs w:val="24"/>
              </w:rPr>
              <w:t>海峡</w:t>
            </w:r>
            <w:r>
              <w:rPr>
                <w:rFonts w:asciiTheme="minorEastAsia" w:hAnsiTheme="minorEastAsia"/>
                <w:sz w:val="24"/>
                <w:szCs w:val="24"/>
              </w:rPr>
              <w:t>—</w:t>
            </w:r>
            <w:r>
              <w:rPr>
                <w:rFonts w:asciiTheme="minorEastAsia" w:hAnsiTheme="minorEastAsia" w:hint="eastAsia"/>
                <w:sz w:val="24"/>
                <w:szCs w:val="24"/>
              </w:rPr>
              <w:t>阿拉伯海</w:t>
            </w:r>
            <w:r>
              <w:rPr>
                <w:rFonts w:asciiTheme="minorEastAsia" w:hAnsiTheme="minorEastAsia" w:hint="eastAsia"/>
                <w:sz w:val="24"/>
                <w:szCs w:val="24"/>
              </w:rPr>
              <w:t>---</w:t>
            </w:r>
            <w:r>
              <w:rPr>
                <w:rFonts w:asciiTheme="minorEastAsia" w:hAnsiTheme="minorEastAsia" w:hint="eastAsia"/>
                <w:sz w:val="24"/>
                <w:szCs w:val="24"/>
              </w:rPr>
              <w:t>印度洋</w:t>
            </w:r>
            <w:r>
              <w:rPr>
                <w:rFonts w:asciiTheme="minorEastAsia" w:hAnsiTheme="minorEastAsia" w:hint="eastAsia"/>
                <w:sz w:val="24"/>
                <w:szCs w:val="24"/>
              </w:rPr>
              <w:t>---</w:t>
            </w:r>
            <w:r>
              <w:rPr>
                <w:rFonts w:asciiTheme="minorEastAsia" w:hAnsiTheme="minorEastAsia" w:hint="eastAsia"/>
                <w:sz w:val="24"/>
                <w:szCs w:val="24"/>
              </w:rPr>
              <w:t>海峡</w:t>
            </w:r>
            <w:r>
              <w:rPr>
                <w:rFonts w:asciiTheme="minorEastAsia" w:hAnsiTheme="minorEastAsia" w:hint="eastAsia"/>
                <w:sz w:val="24"/>
                <w:szCs w:val="24"/>
              </w:rPr>
              <w:t>---</w:t>
            </w:r>
            <w:r>
              <w:rPr>
                <w:rFonts w:asciiTheme="minorEastAsia" w:hAnsiTheme="minorEastAsia" w:hint="eastAsia"/>
                <w:sz w:val="24"/>
                <w:szCs w:val="24"/>
              </w:rPr>
              <w:t>日本</w:t>
            </w:r>
          </w:p>
        </w:tc>
      </w:tr>
      <w:tr w:rsidR="000F7AD7">
        <w:trPr>
          <w:trHeight w:val="660"/>
        </w:trPr>
        <w:tc>
          <w:tcPr>
            <w:tcW w:w="456" w:type="dxa"/>
            <w:vMerge w:val="restart"/>
          </w:tcPr>
          <w:p w:rsidR="000F7AD7" w:rsidRDefault="000F7AD7">
            <w:pPr>
              <w:spacing w:line="360" w:lineRule="auto"/>
              <w:ind w:firstLine="480"/>
              <w:rPr>
                <w:rFonts w:asciiTheme="minorEastAsia" w:hAnsiTheme="minorEastAsia"/>
                <w:sz w:val="24"/>
                <w:szCs w:val="24"/>
              </w:rPr>
            </w:pP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西线</w:t>
            </w:r>
          </w:p>
          <w:p w:rsidR="000F7AD7" w:rsidRDefault="000F7AD7">
            <w:pPr>
              <w:spacing w:line="360" w:lineRule="auto"/>
              <w:rPr>
                <w:rFonts w:asciiTheme="minorEastAsia" w:hAnsiTheme="minorEastAsia"/>
                <w:sz w:val="24"/>
                <w:szCs w:val="24"/>
              </w:rPr>
            </w:pPr>
          </w:p>
        </w:tc>
        <w:tc>
          <w:tcPr>
            <w:tcW w:w="501" w:type="dxa"/>
          </w:tcPr>
          <w:p w:rsidR="000F7AD7" w:rsidRDefault="00F84DEC">
            <w:pPr>
              <w:spacing w:line="360" w:lineRule="auto"/>
              <w:ind w:left="45"/>
              <w:rPr>
                <w:rFonts w:asciiTheme="minorEastAsia" w:hAnsiTheme="minorEastAsia"/>
                <w:sz w:val="24"/>
                <w:szCs w:val="24"/>
              </w:rPr>
            </w:pPr>
            <w:r>
              <w:rPr>
                <w:rFonts w:asciiTheme="minorEastAsia" w:hAnsiTheme="minorEastAsia" w:hint="eastAsia"/>
                <w:sz w:val="24"/>
                <w:szCs w:val="24"/>
              </w:rPr>
              <w:t>②</w:t>
            </w:r>
          </w:p>
          <w:p w:rsidR="000F7AD7" w:rsidRDefault="000F7AD7">
            <w:pPr>
              <w:spacing w:line="360" w:lineRule="auto"/>
              <w:ind w:left="45"/>
              <w:rPr>
                <w:rFonts w:asciiTheme="minorEastAsia" w:hAnsiTheme="minorEastAsia"/>
                <w:sz w:val="24"/>
                <w:szCs w:val="24"/>
              </w:rPr>
            </w:pPr>
          </w:p>
        </w:tc>
        <w:tc>
          <w:tcPr>
            <w:tcW w:w="7457" w:type="dxa"/>
          </w:tcPr>
          <w:p w:rsidR="000F7AD7" w:rsidRDefault="00F84DEC">
            <w:pPr>
              <w:widowControl/>
              <w:spacing w:line="360" w:lineRule="auto"/>
              <w:jc w:val="left"/>
              <w:rPr>
                <w:rFonts w:asciiTheme="minorEastAsia" w:hAnsiTheme="minorEastAsia"/>
                <w:sz w:val="24"/>
                <w:szCs w:val="24"/>
              </w:rPr>
            </w:pPr>
            <w:r>
              <w:rPr>
                <w:rFonts w:asciiTheme="minorEastAsia" w:hAnsiTheme="minorEastAsia" w:hint="eastAsia"/>
                <w:sz w:val="24"/>
                <w:szCs w:val="24"/>
              </w:rPr>
              <w:t>波斯湾</w:t>
            </w:r>
            <w:r>
              <w:rPr>
                <w:rFonts w:asciiTheme="minorEastAsia" w:hAnsiTheme="minorEastAsia"/>
                <w:sz w:val="24"/>
                <w:szCs w:val="24"/>
              </w:rPr>
              <w:t>—</w:t>
            </w:r>
            <w:r>
              <w:rPr>
                <w:rFonts w:asciiTheme="minorEastAsia" w:hAnsiTheme="minorEastAsia" w:hint="eastAsia"/>
                <w:sz w:val="24"/>
                <w:szCs w:val="24"/>
              </w:rPr>
              <w:t>霍尔木兹海峡</w:t>
            </w:r>
            <w:r>
              <w:rPr>
                <w:rFonts w:asciiTheme="minorEastAsia" w:hAnsiTheme="minorEastAsia"/>
                <w:sz w:val="24"/>
                <w:szCs w:val="24"/>
              </w:rPr>
              <w:t>—</w:t>
            </w:r>
            <w:r>
              <w:rPr>
                <w:rFonts w:asciiTheme="minorEastAsia" w:hAnsiTheme="minorEastAsia" w:hint="eastAsia"/>
                <w:sz w:val="24"/>
                <w:szCs w:val="24"/>
              </w:rPr>
              <w:t>阿拉伯海</w:t>
            </w:r>
            <w:r>
              <w:rPr>
                <w:rFonts w:asciiTheme="minorEastAsia" w:hAnsiTheme="minorEastAsia" w:hint="eastAsia"/>
                <w:sz w:val="24"/>
                <w:szCs w:val="24"/>
              </w:rPr>
              <w:t>---</w:t>
            </w:r>
            <w:r>
              <w:rPr>
                <w:rFonts w:asciiTheme="minorEastAsia" w:hAnsiTheme="minorEastAsia" w:hint="eastAsia"/>
                <w:sz w:val="24"/>
                <w:szCs w:val="24"/>
              </w:rPr>
              <w:t>红海</w:t>
            </w:r>
            <w:r>
              <w:rPr>
                <w:rFonts w:asciiTheme="minorEastAsia" w:hAnsiTheme="minorEastAsia" w:hint="eastAsia"/>
                <w:sz w:val="24"/>
                <w:szCs w:val="24"/>
              </w:rPr>
              <w:t>---</w:t>
            </w:r>
            <w:r>
              <w:rPr>
                <w:rFonts w:asciiTheme="minorEastAsia" w:hAnsiTheme="minorEastAsia" w:hint="eastAsia"/>
                <w:sz w:val="24"/>
                <w:szCs w:val="24"/>
              </w:rPr>
              <w:t>运河</w:t>
            </w:r>
            <w:r>
              <w:rPr>
                <w:rFonts w:asciiTheme="minorEastAsia" w:hAnsiTheme="minorEastAsia" w:hint="eastAsia"/>
                <w:sz w:val="24"/>
                <w:szCs w:val="24"/>
              </w:rPr>
              <w:t>---</w:t>
            </w:r>
            <w:r>
              <w:rPr>
                <w:rFonts w:asciiTheme="minorEastAsia" w:hAnsiTheme="minorEastAsia" w:hint="eastAsia"/>
                <w:sz w:val="24"/>
                <w:szCs w:val="24"/>
              </w:rPr>
              <w:t>地中海</w:t>
            </w:r>
            <w:r>
              <w:rPr>
                <w:rFonts w:asciiTheme="minorEastAsia" w:hAnsiTheme="minorEastAsia" w:hint="eastAsia"/>
                <w:sz w:val="24"/>
                <w:szCs w:val="24"/>
              </w:rPr>
              <w:t>---</w:t>
            </w:r>
            <w:r>
              <w:rPr>
                <w:rFonts w:asciiTheme="minorEastAsia" w:hAnsiTheme="minorEastAsia" w:hint="eastAsia"/>
                <w:sz w:val="24"/>
                <w:szCs w:val="24"/>
              </w:rPr>
              <w:t>海峡</w:t>
            </w:r>
            <w:r>
              <w:rPr>
                <w:rFonts w:asciiTheme="minorEastAsia" w:hAnsiTheme="minorEastAsia" w:hint="eastAsia"/>
                <w:sz w:val="24"/>
                <w:szCs w:val="24"/>
              </w:rPr>
              <w:t>---</w:t>
            </w:r>
            <w:r>
              <w:rPr>
                <w:rFonts w:asciiTheme="minorEastAsia" w:hAnsiTheme="minorEastAsia" w:hint="eastAsia"/>
                <w:sz w:val="24"/>
                <w:szCs w:val="24"/>
              </w:rPr>
              <w:t>西欧和美国（航程短，运量小）</w:t>
            </w:r>
          </w:p>
        </w:tc>
      </w:tr>
      <w:tr w:rsidR="000F7AD7">
        <w:trPr>
          <w:trHeight w:val="585"/>
        </w:trPr>
        <w:tc>
          <w:tcPr>
            <w:tcW w:w="456" w:type="dxa"/>
            <w:vMerge/>
          </w:tcPr>
          <w:p w:rsidR="000F7AD7" w:rsidRDefault="000F7AD7">
            <w:pPr>
              <w:spacing w:line="360" w:lineRule="auto"/>
              <w:ind w:firstLine="480"/>
              <w:rPr>
                <w:rFonts w:asciiTheme="minorEastAsia" w:hAnsiTheme="minorEastAsia"/>
                <w:sz w:val="24"/>
                <w:szCs w:val="24"/>
              </w:rPr>
            </w:pPr>
          </w:p>
        </w:tc>
        <w:tc>
          <w:tcPr>
            <w:tcW w:w="501" w:type="dxa"/>
          </w:tcPr>
          <w:p w:rsidR="000F7AD7" w:rsidRDefault="00F84DEC">
            <w:pPr>
              <w:spacing w:line="360" w:lineRule="auto"/>
              <w:ind w:left="45"/>
              <w:rPr>
                <w:rFonts w:asciiTheme="minorEastAsia" w:hAnsiTheme="minorEastAsia"/>
                <w:sz w:val="24"/>
                <w:szCs w:val="24"/>
              </w:rPr>
            </w:pPr>
            <w:r>
              <w:rPr>
                <w:rFonts w:asciiTheme="minorEastAsia" w:hAnsiTheme="minorEastAsia" w:hint="eastAsia"/>
                <w:sz w:val="24"/>
                <w:szCs w:val="24"/>
              </w:rPr>
              <w:t>③</w:t>
            </w:r>
          </w:p>
          <w:p w:rsidR="000F7AD7" w:rsidRDefault="000F7AD7">
            <w:pPr>
              <w:spacing w:line="360" w:lineRule="auto"/>
              <w:ind w:left="45"/>
              <w:rPr>
                <w:rFonts w:asciiTheme="minorEastAsia" w:hAnsiTheme="minorEastAsia"/>
                <w:sz w:val="24"/>
                <w:szCs w:val="24"/>
              </w:rPr>
            </w:pPr>
          </w:p>
        </w:tc>
        <w:tc>
          <w:tcPr>
            <w:tcW w:w="7457" w:type="dxa"/>
          </w:tcPr>
          <w:p w:rsidR="000F7AD7" w:rsidRDefault="00F84DEC">
            <w:pPr>
              <w:widowControl/>
              <w:spacing w:line="360" w:lineRule="auto"/>
              <w:jc w:val="left"/>
              <w:rPr>
                <w:rFonts w:asciiTheme="minorEastAsia" w:hAnsiTheme="minorEastAsia"/>
                <w:sz w:val="24"/>
                <w:szCs w:val="24"/>
              </w:rPr>
            </w:pPr>
            <w:r>
              <w:rPr>
                <w:rFonts w:asciiTheme="minorEastAsia" w:hAnsiTheme="minorEastAsia" w:hint="eastAsia"/>
                <w:sz w:val="24"/>
                <w:szCs w:val="24"/>
              </w:rPr>
              <w:t>波斯湾</w:t>
            </w:r>
            <w:r>
              <w:rPr>
                <w:rFonts w:asciiTheme="minorEastAsia" w:hAnsiTheme="minorEastAsia"/>
                <w:sz w:val="24"/>
                <w:szCs w:val="24"/>
              </w:rPr>
              <w:t>—</w:t>
            </w:r>
            <w:r>
              <w:rPr>
                <w:rFonts w:asciiTheme="minorEastAsia" w:hAnsiTheme="minorEastAsia" w:hint="eastAsia"/>
                <w:sz w:val="24"/>
                <w:szCs w:val="24"/>
              </w:rPr>
              <w:t>霍尔木兹海峡</w:t>
            </w:r>
            <w:r>
              <w:rPr>
                <w:rFonts w:asciiTheme="minorEastAsia" w:hAnsiTheme="minorEastAsia" w:hint="eastAsia"/>
                <w:sz w:val="24"/>
                <w:szCs w:val="24"/>
              </w:rPr>
              <w:t>---</w:t>
            </w:r>
            <w:r>
              <w:rPr>
                <w:rFonts w:asciiTheme="minorEastAsia" w:hAnsiTheme="minorEastAsia" w:hint="eastAsia"/>
                <w:sz w:val="24"/>
                <w:szCs w:val="24"/>
              </w:rPr>
              <w:t>阿拉伯海</w:t>
            </w:r>
            <w:r>
              <w:rPr>
                <w:rFonts w:asciiTheme="minorEastAsia" w:hAnsiTheme="minorEastAsia"/>
                <w:sz w:val="24"/>
                <w:szCs w:val="24"/>
              </w:rPr>
              <w:t>—</w:t>
            </w:r>
            <w:r>
              <w:rPr>
                <w:rFonts w:asciiTheme="minorEastAsia" w:hAnsiTheme="minorEastAsia" w:hint="eastAsia"/>
                <w:sz w:val="24"/>
                <w:szCs w:val="24"/>
              </w:rPr>
              <w:t>印度洋</w:t>
            </w:r>
            <w:r>
              <w:rPr>
                <w:rFonts w:asciiTheme="minorEastAsia" w:hAnsiTheme="minorEastAsia" w:hint="eastAsia"/>
                <w:sz w:val="24"/>
                <w:szCs w:val="24"/>
              </w:rPr>
              <w:t>---</w:t>
            </w:r>
            <w:r>
              <w:rPr>
                <w:rFonts w:asciiTheme="minorEastAsia" w:hAnsiTheme="minorEastAsia" w:hint="eastAsia"/>
                <w:sz w:val="24"/>
                <w:szCs w:val="24"/>
              </w:rPr>
              <w:t>非洲南端</w:t>
            </w:r>
            <w:r>
              <w:rPr>
                <w:rFonts w:asciiTheme="minorEastAsia" w:hAnsiTheme="minorEastAsia" w:hint="eastAsia"/>
                <w:sz w:val="24"/>
                <w:szCs w:val="24"/>
              </w:rPr>
              <w:t>---</w:t>
            </w:r>
            <w:r>
              <w:rPr>
                <w:rFonts w:asciiTheme="minorEastAsia" w:hAnsiTheme="minorEastAsia" w:hint="eastAsia"/>
                <w:sz w:val="24"/>
                <w:szCs w:val="24"/>
              </w:rPr>
              <w:t>大西洋</w:t>
            </w:r>
            <w:r>
              <w:rPr>
                <w:rFonts w:asciiTheme="minorEastAsia" w:hAnsiTheme="minorEastAsia" w:hint="eastAsia"/>
                <w:sz w:val="24"/>
                <w:szCs w:val="24"/>
              </w:rPr>
              <w:t>---</w:t>
            </w:r>
            <w:r>
              <w:rPr>
                <w:rFonts w:asciiTheme="minorEastAsia" w:hAnsiTheme="minorEastAsia" w:hint="eastAsia"/>
                <w:sz w:val="24"/>
                <w:szCs w:val="24"/>
              </w:rPr>
              <w:t>西欧和美国（航程长，运量大）</w:t>
            </w:r>
          </w:p>
        </w:tc>
      </w:tr>
    </w:tbl>
    <w:p w:rsidR="000F7AD7" w:rsidRDefault="00F84DEC">
      <w:pPr>
        <w:spacing w:line="360" w:lineRule="auto"/>
        <w:ind w:leftChars="114" w:left="239" w:firstLineChars="99" w:firstLine="238"/>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hint="eastAsia"/>
          <w:sz w:val="24"/>
          <w:szCs w:val="24"/>
        </w:rPr>
        <w:t>今后发展方向：西亚一些产油国在稳定生产的同时，努力使经济</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朝</w:t>
      </w:r>
      <w:r>
        <w:rPr>
          <w:rFonts w:asciiTheme="minorEastAsia" w:hAnsiTheme="minorEastAsia" w:hint="eastAsia"/>
          <w:sz w:val="24"/>
          <w:szCs w:val="24"/>
          <w:u w:val="single"/>
        </w:rPr>
        <w:t xml:space="preserve">       </w:t>
      </w:r>
      <w:r>
        <w:rPr>
          <w:rFonts w:asciiTheme="minorEastAsia" w:hAnsiTheme="minorEastAsia" w:hint="eastAsia"/>
          <w:sz w:val="24"/>
          <w:szCs w:val="24"/>
        </w:rPr>
        <w:t>化方向发展。</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阿拉伯国家：一般把阿拉伯人占多数的国家称为阿拉伯国家。阿拉伯人普</w:t>
      </w:r>
      <w:r>
        <w:rPr>
          <w:rFonts w:asciiTheme="minorEastAsia" w:hAnsiTheme="minorEastAsia" w:hint="eastAsia"/>
          <w:sz w:val="24"/>
          <w:szCs w:val="24"/>
        </w:rPr>
        <w:lastRenderedPageBreak/>
        <w:t>遍信奉</w:t>
      </w:r>
      <w:r>
        <w:rPr>
          <w:rFonts w:asciiTheme="minorEastAsia" w:hAnsiTheme="minorEastAsia" w:hint="eastAsia"/>
          <w:sz w:val="24"/>
          <w:szCs w:val="24"/>
          <w:u w:val="single"/>
        </w:rPr>
        <w:t xml:space="preserve">       </w:t>
      </w:r>
      <w:r>
        <w:rPr>
          <w:rFonts w:asciiTheme="minorEastAsia" w:hAnsiTheme="minorEastAsia" w:hint="eastAsia"/>
          <w:sz w:val="24"/>
          <w:szCs w:val="24"/>
        </w:rPr>
        <w:t>教。西亚是伊斯兰教、教和犹太教的发源地，三大宗教都把</w:t>
      </w:r>
      <w:r>
        <w:rPr>
          <w:rFonts w:asciiTheme="minorEastAsia" w:hAnsiTheme="minorEastAsia" w:hint="eastAsia"/>
          <w:sz w:val="24"/>
          <w:szCs w:val="24"/>
          <w:u w:val="single"/>
        </w:rPr>
        <w:t xml:space="preserve">       </w:t>
      </w:r>
      <w:r>
        <w:rPr>
          <w:rFonts w:asciiTheme="minorEastAsia" w:hAnsiTheme="minorEastAsia" w:hint="eastAsia"/>
          <w:sz w:val="24"/>
          <w:szCs w:val="24"/>
        </w:rPr>
        <w:t>奉为圣城。沙特阿拉伯的古城</w:t>
      </w:r>
      <w:r>
        <w:rPr>
          <w:rFonts w:asciiTheme="minorEastAsia" w:hAnsiTheme="minorEastAsia" w:hint="eastAsia"/>
          <w:sz w:val="24"/>
          <w:szCs w:val="24"/>
          <w:u w:val="single"/>
        </w:rPr>
        <w:t xml:space="preserve">       </w:t>
      </w:r>
      <w:r>
        <w:rPr>
          <w:rFonts w:asciiTheme="minorEastAsia" w:hAnsiTheme="minorEastAsia" w:hint="eastAsia"/>
          <w:sz w:val="24"/>
          <w:szCs w:val="24"/>
        </w:rPr>
        <w:t>，是伊斯兰教创始人默罕默德的诞生地，是伊斯兰教圣地。</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四、欧洲西部</w:t>
      </w:r>
    </w:p>
    <w:p w:rsidR="000F7AD7" w:rsidRDefault="00F84DEC">
      <w:pPr>
        <w:spacing w:line="360" w:lineRule="auto"/>
        <w:rPr>
          <w:rFonts w:asciiTheme="minorEastAsia" w:hAnsiTheme="minorEastAsia"/>
          <w:b/>
          <w:sz w:val="24"/>
          <w:szCs w:val="24"/>
        </w:rPr>
      </w:pPr>
      <w:r>
        <w:rPr>
          <w:rFonts w:asciiTheme="minorEastAsia" w:hAnsiTheme="minorEastAsia" w:hint="eastAsia"/>
          <w:b/>
          <w:noProof/>
          <w:sz w:val="24"/>
          <w:szCs w:val="24"/>
        </w:rPr>
        <w:drawing>
          <wp:inline distT="0" distB="0" distL="0" distR="0">
            <wp:extent cx="2495550" cy="3105150"/>
            <wp:effectExtent l="0" t="0" r="0" b="0"/>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noChangeArrowheads="1"/>
                    </pic:cNvPicPr>
                  </pic:nvPicPr>
                  <pic:blipFill>
                    <a:blip r:embed="rId193"/>
                    <a:srcRect/>
                    <a:stretch>
                      <a:fillRect/>
                    </a:stretch>
                  </pic:blipFill>
                  <pic:spPr>
                    <a:xfrm>
                      <a:off x="0" y="0"/>
                      <a:ext cx="2495550" cy="3105150"/>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sz w:val="24"/>
          <w:szCs w:val="24"/>
        </w:rPr>
        <w:t>位置与范围：欧洲西部位于欧洲的西半部，西临</w:t>
      </w:r>
      <w:r>
        <w:rPr>
          <w:rFonts w:asciiTheme="minorEastAsia" w:hAnsiTheme="minorEastAsia" w:hint="eastAsia"/>
          <w:sz w:val="24"/>
          <w:szCs w:val="24"/>
          <w:u w:val="single"/>
        </w:rPr>
        <w:t xml:space="preserve">       </w:t>
      </w:r>
      <w:r>
        <w:rPr>
          <w:rFonts w:ascii="宋体" w:hAnsi="宋体" w:hint="eastAsia"/>
          <w:sz w:val="24"/>
          <w:szCs w:val="24"/>
        </w:rPr>
        <w:t>洋，南临</w:t>
      </w:r>
      <w:r>
        <w:rPr>
          <w:rFonts w:ascii="宋体" w:hAnsi="宋体"/>
          <w:sz w:val="24"/>
          <w:szCs w:val="24"/>
        </w:rPr>
        <w:t>地中海，大部分位于</w:t>
      </w:r>
      <w:r>
        <w:rPr>
          <w:rFonts w:asciiTheme="minorEastAsia" w:hAnsiTheme="minorEastAsia" w:hint="eastAsia"/>
          <w:sz w:val="24"/>
          <w:szCs w:val="24"/>
          <w:u w:val="single"/>
        </w:rPr>
        <w:t xml:space="preserve">       </w:t>
      </w:r>
      <w:r>
        <w:rPr>
          <w:rFonts w:ascii="宋体" w:hAnsi="宋体"/>
          <w:sz w:val="24"/>
          <w:szCs w:val="24"/>
        </w:rPr>
        <w:t>带，包括</w:t>
      </w:r>
      <w:r>
        <w:rPr>
          <w:rFonts w:ascii="宋体" w:hAnsi="宋体"/>
          <w:sz w:val="24"/>
          <w:szCs w:val="24"/>
        </w:rPr>
        <w:t>30</w:t>
      </w:r>
      <w:r>
        <w:rPr>
          <w:rFonts w:ascii="宋体" w:hAnsi="宋体"/>
          <w:sz w:val="24"/>
          <w:szCs w:val="24"/>
        </w:rPr>
        <w:t>多个国家，大多属于</w:t>
      </w:r>
      <w:r>
        <w:rPr>
          <w:rFonts w:asciiTheme="minorEastAsia" w:hAnsiTheme="minorEastAsia" w:hint="eastAsia"/>
          <w:sz w:val="24"/>
          <w:szCs w:val="24"/>
          <w:u w:val="single"/>
        </w:rPr>
        <w:t xml:space="preserve">       </w:t>
      </w:r>
      <w:r>
        <w:rPr>
          <w:rFonts w:ascii="宋体" w:hAnsi="宋体" w:hint="eastAsia"/>
          <w:sz w:val="24"/>
          <w:szCs w:val="24"/>
        </w:rPr>
        <w:t>。欧洲联盟简称“欧盟”，缩写为</w:t>
      </w:r>
      <w:r>
        <w:rPr>
          <w:rFonts w:asciiTheme="minorEastAsia" w:hAnsiTheme="minorEastAsia" w:hint="eastAsia"/>
          <w:sz w:val="24"/>
          <w:szCs w:val="24"/>
          <w:u w:val="single"/>
        </w:rPr>
        <w:t xml:space="preserve">       </w:t>
      </w:r>
      <w:r>
        <w:rPr>
          <w:rFonts w:ascii="宋体" w:hAnsi="宋体" w:hint="eastAsia"/>
          <w:sz w:val="24"/>
          <w:szCs w:val="24"/>
        </w:rPr>
        <w:t>，总部位于比利时首都布鲁塞尔。</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2.</w:t>
      </w:r>
      <w:r>
        <w:rPr>
          <w:rFonts w:ascii="宋体" w:hAnsi="宋体"/>
          <w:sz w:val="24"/>
          <w:szCs w:val="24"/>
        </w:rPr>
        <w:t>雄厚的经济实力</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(1)</w:t>
      </w:r>
      <w:r>
        <w:rPr>
          <w:rFonts w:ascii="宋体" w:hAnsi="宋体" w:hint="eastAsia"/>
          <w:sz w:val="24"/>
          <w:szCs w:val="24"/>
        </w:rPr>
        <w:t>地位：欧洲西部是资本主义发源地，也是近代科学技术发展最</w:t>
      </w:r>
      <w:r>
        <w:rPr>
          <w:rFonts w:asciiTheme="minorEastAsia" w:hAnsiTheme="minorEastAsia" w:hint="eastAsia"/>
          <w:sz w:val="24"/>
          <w:szCs w:val="24"/>
          <w:u w:val="single"/>
        </w:rPr>
        <w:t xml:space="preserve">       </w:t>
      </w:r>
      <w:r>
        <w:rPr>
          <w:rFonts w:ascii="宋体" w:hAnsi="宋体" w:hint="eastAsia"/>
          <w:sz w:val="24"/>
          <w:szCs w:val="24"/>
        </w:rPr>
        <w:t>的地区，经济发展水平位居世界</w:t>
      </w:r>
      <w:r>
        <w:rPr>
          <w:rFonts w:asciiTheme="minorEastAsia" w:hAnsiTheme="minorEastAsia" w:hint="eastAsia"/>
          <w:sz w:val="24"/>
          <w:szCs w:val="24"/>
          <w:u w:val="single"/>
        </w:rPr>
        <w:t xml:space="preserve">       </w:t>
      </w:r>
      <w:r>
        <w:rPr>
          <w:rFonts w:ascii="宋体" w:hAnsi="宋体" w:hint="eastAsia"/>
          <w:sz w:val="24"/>
          <w:szCs w:val="24"/>
        </w:rPr>
        <w:t>。</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(2)</w:t>
      </w:r>
      <w:r>
        <w:rPr>
          <w:rFonts w:ascii="宋体" w:hAnsi="宋体"/>
          <w:sz w:val="24"/>
          <w:szCs w:val="24"/>
        </w:rPr>
        <w:t>工业：</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①特点：</w:t>
      </w:r>
      <w:r>
        <w:rPr>
          <w:rFonts w:ascii="宋体" w:hAnsi="宋体"/>
          <w:sz w:val="24"/>
          <w:szCs w:val="24"/>
        </w:rPr>
        <w:t>工业部门齐全，综合实力雄厚。著名工业大国有</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法国、英国和意大利。</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②部分国家特色产业</w:t>
      </w:r>
      <w:r>
        <w:rPr>
          <w:rFonts w:ascii="宋体" w:hAnsi="宋体" w:hint="eastAsia"/>
          <w:sz w:val="24"/>
          <w:szCs w:val="24"/>
        </w:rPr>
        <w:t xml:space="preserve">  </w:t>
      </w:r>
    </w:p>
    <w:tbl>
      <w:tblPr>
        <w:tblW w:w="8002" w:type="dxa"/>
        <w:tblInd w:w="7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6742"/>
      </w:tblGrid>
      <w:tr w:rsidR="000F7AD7">
        <w:trPr>
          <w:trHeight w:val="342"/>
        </w:trPr>
        <w:tc>
          <w:tcPr>
            <w:tcW w:w="1260" w:type="dxa"/>
          </w:tcPr>
          <w:p w:rsidR="000F7AD7" w:rsidRDefault="00F84DEC">
            <w:pPr>
              <w:spacing w:line="360" w:lineRule="auto"/>
              <w:rPr>
                <w:rFonts w:ascii="宋体" w:hAnsi="宋体"/>
                <w:sz w:val="24"/>
                <w:szCs w:val="24"/>
              </w:rPr>
            </w:pPr>
            <w:r>
              <w:rPr>
                <w:rFonts w:ascii="宋体" w:hAnsi="宋体" w:hint="eastAsia"/>
                <w:sz w:val="24"/>
                <w:szCs w:val="24"/>
              </w:rPr>
              <w:t>国家</w:t>
            </w:r>
            <w:r>
              <w:rPr>
                <w:rFonts w:ascii="宋体" w:hAnsi="宋体" w:hint="eastAsia"/>
                <w:sz w:val="24"/>
                <w:szCs w:val="24"/>
              </w:rPr>
              <w:t xml:space="preserve">                                                                                 </w:t>
            </w:r>
          </w:p>
        </w:tc>
        <w:tc>
          <w:tcPr>
            <w:tcW w:w="6742" w:type="dxa"/>
          </w:tcPr>
          <w:p w:rsidR="000F7AD7" w:rsidRDefault="00F84DEC">
            <w:pPr>
              <w:spacing w:line="360" w:lineRule="auto"/>
              <w:ind w:firstLineChars="250" w:firstLine="600"/>
              <w:rPr>
                <w:rFonts w:ascii="宋体" w:hAnsi="宋体"/>
                <w:sz w:val="24"/>
                <w:szCs w:val="24"/>
              </w:rPr>
            </w:pPr>
            <w:r>
              <w:rPr>
                <w:rFonts w:ascii="宋体" w:hAnsi="宋体" w:hint="eastAsia"/>
                <w:sz w:val="24"/>
                <w:szCs w:val="24"/>
              </w:rPr>
              <w:t>特色产业</w:t>
            </w:r>
            <w:r>
              <w:rPr>
                <w:rFonts w:ascii="宋体" w:hAnsi="宋体" w:hint="eastAsia"/>
                <w:sz w:val="24"/>
                <w:szCs w:val="24"/>
              </w:rPr>
              <w:t xml:space="preserve">            </w:t>
            </w:r>
          </w:p>
        </w:tc>
      </w:tr>
      <w:tr w:rsidR="000F7AD7">
        <w:trPr>
          <w:trHeight w:val="360"/>
        </w:trPr>
        <w:tc>
          <w:tcPr>
            <w:tcW w:w="1260" w:type="dxa"/>
          </w:tcPr>
          <w:p w:rsidR="000F7AD7" w:rsidRDefault="00F84DEC">
            <w:pPr>
              <w:spacing w:line="360" w:lineRule="auto"/>
              <w:rPr>
                <w:rFonts w:ascii="宋体" w:hAnsi="宋体"/>
                <w:sz w:val="24"/>
                <w:szCs w:val="24"/>
              </w:rPr>
            </w:pPr>
            <w:r>
              <w:rPr>
                <w:rFonts w:ascii="宋体" w:hAnsi="宋体" w:hint="eastAsia"/>
                <w:sz w:val="24"/>
                <w:szCs w:val="24"/>
              </w:rPr>
              <w:t>瑞士</w:t>
            </w:r>
          </w:p>
        </w:tc>
        <w:tc>
          <w:tcPr>
            <w:tcW w:w="6742" w:type="dxa"/>
          </w:tcPr>
          <w:p w:rsidR="000F7AD7" w:rsidRDefault="00F84DEC">
            <w:pPr>
              <w:spacing w:line="360" w:lineRule="auto"/>
              <w:rPr>
                <w:rFonts w:ascii="宋体" w:hAnsi="宋体"/>
                <w:sz w:val="24"/>
                <w:szCs w:val="24"/>
              </w:rPr>
            </w:pPr>
            <w:r>
              <w:rPr>
                <w:rFonts w:ascii="宋体" w:hAnsi="宋体" w:hint="eastAsia"/>
                <w:sz w:val="24"/>
                <w:szCs w:val="24"/>
              </w:rPr>
              <w:t>主要生产消耗原材料少而技术水平高要求高的和精密仪器，是闻名世界的“</w:t>
            </w:r>
            <w:r>
              <w:rPr>
                <w:rFonts w:asciiTheme="minorEastAsia" w:hAnsiTheme="minorEastAsia" w:hint="eastAsia"/>
                <w:sz w:val="24"/>
                <w:szCs w:val="24"/>
                <w:u w:val="single"/>
              </w:rPr>
              <w:t xml:space="preserve">       </w:t>
            </w:r>
            <w:r>
              <w:rPr>
                <w:rFonts w:ascii="宋体" w:hAnsi="宋体" w:hint="eastAsia"/>
                <w:sz w:val="24"/>
                <w:szCs w:val="24"/>
              </w:rPr>
              <w:t>”。</w:t>
            </w:r>
          </w:p>
        </w:tc>
      </w:tr>
      <w:tr w:rsidR="000F7AD7">
        <w:trPr>
          <w:trHeight w:val="249"/>
        </w:trPr>
        <w:tc>
          <w:tcPr>
            <w:tcW w:w="1260" w:type="dxa"/>
          </w:tcPr>
          <w:p w:rsidR="000F7AD7" w:rsidRDefault="00F84DEC">
            <w:pPr>
              <w:spacing w:line="360" w:lineRule="auto"/>
              <w:rPr>
                <w:rFonts w:ascii="宋体" w:hAnsi="宋体"/>
                <w:sz w:val="24"/>
                <w:szCs w:val="24"/>
              </w:rPr>
            </w:pPr>
            <w:r>
              <w:rPr>
                <w:rFonts w:ascii="宋体" w:hAnsi="宋体" w:hint="eastAsia"/>
                <w:sz w:val="24"/>
                <w:szCs w:val="24"/>
              </w:rPr>
              <w:t>瑞典</w:t>
            </w:r>
          </w:p>
        </w:tc>
        <w:tc>
          <w:tcPr>
            <w:tcW w:w="6742" w:type="dxa"/>
          </w:tcPr>
          <w:p w:rsidR="000F7AD7" w:rsidRDefault="00F84DEC">
            <w:pPr>
              <w:spacing w:line="360" w:lineRule="auto"/>
              <w:rPr>
                <w:rFonts w:ascii="宋体" w:hAnsi="宋体"/>
                <w:sz w:val="24"/>
                <w:szCs w:val="24"/>
              </w:rPr>
            </w:pPr>
            <w:r>
              <w:rPr>
                <w:rFonts w:asciiTheme="minorEastAsia" w:hAnsiTheme="minorEastAsia" w:hint="eastAsia"/>
                <w:sz w:val="24"/>
                <w:szCs w:val="24"/>
                <w:u w:val="single"/>
              </w:rPr>
              <w:t xml:space="preserve">       </w:t>
            </w:r>
            <w:r>
              <w:rPr>
                <w:rFonts w:ascii="宋体" w:hAnsi="宋体" w:hint="eastAsia"/>
                <w:sz w:val="24"/>
                <w:szCs w:val="24"/>
              </w:rPr>
              <w:t>、汽车和机器制造业等在国际上享有盛誉。</w:t>
            </w:r>
          </w:p>
        </w:tc>
      </w:tr>
      <w:tr w:rsidR="000F7AD7">
        <w:trPr>
          <w:trHeight w:val="195"/>
        </w:trPr>
        <w:tc>
          <w:tcPr>
            <w:tcW w:w="1260" w:type="dxa"/>
          </w:tcPr>
          <w:p w:rsidR="000F7AD7" w:rsidRDefault="00F84DEC">
            <w:pPr>
              <w:spacing w:line="360" w:lineRule="auto"/>
              <w:rPr>
                <w:rFonts w:ascii="宋体" w:hAnsi="宋体"/>
                <w:sz w:val="24"/>
                <w:szCs w:val="24"/>
              </w:rPr>
            </w:pPr>
            <w:r>
              <w:rPr>
                <w:rFonts w:ascii="宋体" w:hAnsi="宋体" w:hint="eastAsia"/>
                <w:sz w:val="24"/>
                <w:szCs w:val="24"/>
              </w:rPr>
              <w:t>丹麦</w:t>
            </w:r>
          </w:p>
        </w:tc>
        <w:tc>
          <w:tcPr>
            <w:tcW w:w="6742" w:type="dxa"/>
          </w:tcPr>
          <w:p w:rsidR="000F7AD7" w:rsidRDefault="00F84DEC">
            <w:pPr>
              <w:spacing w:line="360" w:lineRule="auto"/>
              <w:rPr>
                <w:rFonts w:ascii="宋体" w:hAnsi="宋体"/>
                <w:sz w:val="24"/>
                <w:szCs w:val="24"/>
              </w:rPr>
            </w:pPr>
            <w:r>
              <w:rPr>
                <w:rFonts w:asciiTheme="minorEastAsia" w:hAnsiTheme="minorEastAsia" w:hint="eastAsia"/>
                <w:sz w:val="24"/>
                <w:szCs w:val="24"/>
                <w:u w:val="single"/>
              </w:rPr>
              <w:t xml:space="preserve">       </w:t>
            </w:r>
            <w:r>
              <w:rPr>
                <w:rFonts w:ascii="宋体" w:hAnsi="宋体" w:hint="eastAsia"/>
                <w:sz w:val="24"/>
                <w:szCs w:val="24"/>
              </w:rPr>
              <w:t>业发达，素有“</w:t>
            </w:r>
            <w:r>
              <w:rPr>
                <w:rFonts w:asciiTheme="minorEastAsia" w:hAnsiTheme="minorEastAsia" w:hint="eastAsia"/>
                <w:sz w:val="24"/>
                <w:szCs w:val="24"/>
                <w:u w:val="single"/>
              </w:rPr>
              <w:t xml:space="preserve">       </w:t>
            </w:r>
            <w:r>
              <w:rPr>
                <w:rFonts w:ascii="宋体" w:hAnsi="宋体" w:hint="eastAsia"/>
                <w:sz w:val="24"/>
                <w:szCs w:val="24"/>
              </w:rPr>
              <w:t>”之称。</w:t>
            </w:r>
          </w:p>
        </w:tc>
      </w:tr>
      <w:tr w:rsidR="000F7AD7">
        <w:trPr>
          <w:trHeight w:val="345"/>
        </w:trPr>
        <w:tc>
          <w:tcPr>
            <w:tcW w:w="1260" w:type="dxa"/>
          </w:tcPr>
          <w:p w:rsidR="000F7AD7" w:rsidRDefault="00F84DEC">
            <w:pPr>
              <w:spacing w:line="360" w:lineRule="auto"/>
              <w:rPr>
                <w:rFonts w:ascii="宋体" w:hAnsi="宋体"/>
                <w:sz w:val="24"/>
                <w:szCs w:val="24"/>
              </w:rPr>
            </w:pPr>
            <w:r>
              <w:rPr>
                <w:rFonts w:ascii="宋体" w:hAnsi="宋体" w:hint="eastAsia"/>
                <w:sz w:val="24"/>
                <w:szCs w:val="24"/>
              </w:rPr>
              <w:lastRenderedPageBreak/>
              <w:t>挪威</w:t>
            </w:r>
          </w:p>
        </w:tc>
        <w:tc>
          <w:tcPr>
            <w:tcW w:w="6742" w:type="dxa"/>
          </w:tcPr>
          <w:p w:rsidR="000F7AD7" w:rsidRDefault="00F84DEC">
            <w:pPr>
              <w:spacing w:line="360" w:lineRule="auto"/>
              <w:rPr>
                <w:rFonts w:ascii="宋体" w:hAnsi="宋体"/>
                <w:sz w:val="24"/>
                <w:szCs w:val="24"/>
              </w:rPr>
            </w:pPr>
            <w:r>
              <w:rPr>
                <w:rFonts w:asciiTheme="minorEastAsia" w:hAnsiTheme="minorEastAsia" w:hint="eastAsia"/>
                <w:sz w:val="24"/>
                <w:szCs w:val="24"/>
                <w:u w:val="single"/>
              </w:rPr>
              <w:t xml:space="preserve">       </w:t>
            </w:r>
            <w:r>
              <w:rPr>
                <w:rFonts w:ascii="宋体" w:hAnsi="宋体" w:hint="eastAsia"/>
                <w:sz w:val="24"/>
                <w:szCs w:val="24"/>
              </w:rPr>
              <w:t>发达，人均水产品产量居世界首位。</w:t>
            </w:r>
          </w:p>
        </w:tc>
      </w:tr>
      <w:tr w:rsidR="000F7AD7">
        <w:trPr>
          <w:trHeight w:val="264"/>
        </w:trPr>
        <w:tc>
          <w:tcPr>
            <w:tcW w:w="1260" w:type="dxa"/>
          </w:tcPr>
          <w:p w:rsidR="000F7AD7" w:rsidRDefault="00F84DEC">
            <w:pPr>
              <w:spacing w:line="360" w:lineRule="auto"/>
              <w:rPr>
                <w:rFonts w:ascii="宋体" w:hAnsi="宋体"/>
                <w:sz w:val="24"/>
                <w:szCs w:val="24"/>
              </w:rPr>
            </w:pPr>
            <w:r>
              <w:rPr>
                <w:rFonts w:ascii="宋体" w:hAnsi="宋体" w:hint="eastAsia"/>
                <w:sz w:val="24"/>
                <w:szCs w:val="24"/>
              </w:rPr>
              <w:t>荷兰</w:t>
            </w:r>
          </w:p>
        </w:tc>
        <w:tc>
          <w:tcPr>
            <w:tcW w:w="6742" w:type="dxa"/>
          </w:tcPr>
          <w:p w:rsidR="000F7AD7" w:rsidRDefault="00F84DEC">
            <w:pPr>
              <w:spacing w:line="360" w:lineRule="auto"/>
              <w:rPr>
                <w:rFonts w:ascii="宋体" w:hAnsi="宋体"/>
                <w:sz w:val="24"/>
                <w:szCs w:val="24"/>
              </w:rPr>
            </w:pPr>
            <w:r>
              <w:rPr>
                <w:rFonts w:asciiTheme="minorEastAsia" w:hAnsiTheme="minorEastAsia" w:hint="eastAsia"/>
                <w:sz w:val="24"/>
                <w:szCs w:val="24"/>
                <w:u w:val="single"/>
              </w:rPr>
              <w:t xml:space="preserve">       </w:t>
            </w:r>
            <w:r>
              <w:rPr>
                <w:rFonts w:ascii="宋体" w:hAnsi="宋体" w:hint="eastAsia"/>
                <w:sz w:val="24"/>
                <w:szCs w:val="24"/>
              </w:rPr>
              <w:t>发达，尤以而驰誉世界。</w:t>
            </w:r>
          </w:p>
        </w:tc>
      </w:tr>
    </w:tbl>
    <w:p w:rsidR="000F7AD7" w:rsidRDefault="00F84DEC">
      <w:pPr>
        <w:spacing w:line="360" w:lineRule="auto"/>
        <w:ind w:firstLineChars="250" w:firstLine="600"/>
        <w:rPr>
          <w:rFonts w:ascii="宋体" w:hAnsi="宋体"/>
          <w:sz w:val="24"/>
          <w:szCs w:val="24"/>
        </w:rPr>
      </w:pPr>
      <w:r>
        <w:rPr>
          <w:rFonts w:ascii="宋体" w:hAnsi="宋体" w:hint="eastAsia"/>
          <w:sz w:val="24"/>
          <w:szCs w:val="24"/>
        </w:rPr>
        <w:t>(3)</w:t>
      </w:r>
      <w:r>
        <w:rPr>
          <w:rFonts w:ascii="宋体" w:hAnsi="宋体"/>
          <w:sz w:val="24"/>
          <w:szCs w:val="24"/>
        </w:rPr>
        <w:t>农业：</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①</w:t>
      </w:r>
      <w:r>
        <w:rPr>
          <w:rFonts w:ascii="宋体" w:hAnsi="宋体"/>
          <w:sz w:val="24"/>
          <w:szCs w:val="24"/>
        </w:rPr>
        <w:t>在经济中占的比重较</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但生产水平高。</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②畜牧业</w:t>
      </w:r>
      <w:r>
        <w:rPr>
          <w:rFonts w:ascii="宋体" w:hAnsi="宋体" w:hint="eastAsia"/>
          <w:sz w:val="24"/>
          <w:szCs w:val="24"/>
        </w:rPr>
        <w:t>:</w:t>
      </w:r>
      <w:r>
        <w:rPr>
          <w:rFonts w:ascii="宋体" w:hAnsi="宋体" w:hint="eastAsia"/>
          <w:sz w:val="24"/>
          <w:szCs w:val="24"/>
        </w:rPr>
        <w:t>欧洲西部畜牧业发达。</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自然条件：</w:t>
      </w:r>
      <w:r>
        <w:rPr>
          <w:rFonts w:asciiTheme="minorEastAsia" w:hAnsiTheme="minorEastAsia" w:hint="eastAsia"/>
          <w:sz w:val="24"/>
          <w:szCs w:val="24"/>
          <w:u w:val="single"/>
        </w:rPr>
        <w:t xml:space="preserve">       </w:t>
      </w:r>
      <w:r>
        <w:rPr>
          <w:rFonts w:ascii="宋体" w:hAnsi="宋体" w:hint="eastAsia"/>
          <w:sz w:val="24"/>
          <w:szCs w:val="24"/>
        </w:rPr>
        <w:t>气候，气候温凉、潮湿、多雨多雾，日照较少，有利于多汁牧草的生长；地形以</w:t>
      </w:r>
      <w:r>
        <w:rPr>
          <w:rFonts w:asciiTheme="minorEastAsia" w:hAnsiTheme="minorEastAsia" w:hint="eastAsia"/>
          <w:sz w:val="24"/>
          <w:szCs w:val="24"/>
          <w:u w:val="single"/>
        </w:rPr>
        <w:t xml:space="preserve">       </w:t>
      </w:r>
      <w:r>
        <w:rPr>
          <w:rFonts w:ascii="宋体" w:hAnsi="宋体" w:hint="eastAsia"/>
          <w:sz w:val="24"/>
          <w:szCs w:val="24"/>
        </w:rPr>
        <w:t>为主。</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社会条件：经济发达，人口稠密，市场广阔；交通便利。</w:t>
      </w:r>
      <w:r>
        <w:rPr>
          <w:rFonts w:ascii="宋体" w:hAnsi="宋体" w:hint="eastAsia"/>
          <w:sz w:val="24"/>
          <w:szCs w:val="24"/>
        </w:rPr>
        <w:t xml:space="preserve">                                                                                             </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3.</w:t>
      </w:r>
      <w:r>
        <w:rPr>
          <w:rFonts w:ascii="宋体" w:hAnsi="宋体"/>
          <w:sz w:val="24"/>
          <w:szCs w:val="24"/>
        </w:rPr>
        <w:t>繁荣的旅游业。</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(1)</w:t>
      </w:r>
      <w:r>
        <w:rPr>
          <w:rFonts w:ascii="宋体" w:hAnsi="宋体"/>
          <w:sz w:val="24"/>
          <w:szCs w:val="24"/>
        </w:rPr>
        <w:t>丰富的旅游资源</w:t>
      </w:r>
    </w:p>
    <w:tbl>
      <w:tblPr>
        <w:tblW w:w="7635" w:type="dxa"/>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6645"/>
      </w:tblGrid>
      <w:tr w:rsidR="000F7AD7">
        <w:trPr>
          <w:trHeight w:val="299"/>
        </w:trPr>
        <w:tc>
          <w:tcPr>
            <w:tcW w:w="990" w:type="dxa"/>
          </w:tcPr>
          <w:p w:rsidR="000F7AD7" w:rsidRDefault="00F84DEC">
            <w:pPr>
              <w:spacing w:line="360" w:lineRule="auto"/>
              <w:rPr>
                <w:rFonts w:ascii="宋体" w:hAnsi="宋体"/>
                <w:sz w:val="24"/>
                <w:szCs w:val="24"/>
              </w:rPr>
            </w:pPr>
            <w:r>
              <w:rPr>
                <w:rFonts w:ascii="宋体" w:hAnsi="宋体"/>
                <w:sz w:val="24"/>
                <w:szCs w:val="24"/>
              </w:rPr>
              <w:t>自然</w:t>
            </w:r>
          </w:p>
        </w:tc>
        <w:tc>
          <w:tcPr>
            <w:tcW w:w="6645" w:type="dxa"/>
          </w:tcPr>
          <w:p w:rsidR="000F7AD7" w:rsidRDefault="00F84DEC">
            <w:pPr>
              <w:spacing w:line="360" w:lineRule="auto"/>
              <w:rPr>
                <w:rFonts w:ascii="宋体" w:hAnsi="宋体"/>
                <w:sz w:val="24"/>
                <w:szCs w:val="24"/>
              </w:rPr>
            </w:pPr>
            <w:r>
              <w:rPr>
                <w:rFonts w:asciiTheme="minorEastAsia" w:hAnsiTheme="minorEastAsia" w:hint="eastAsia"/>
                <w:sz w:val="24"/>
                <w:szCs w:val="24"/>
                <w:u w:val="single"/>
              </w:rPr>
              <w:t xml:space="preserve">       </w:t>
            </w:r>
            <w:r>
              <w:rPr>
                <w:rFonts w:ascii="宋体" w:hAnsi="宋体"/>
                <w:sz w:val="24"/>
                <w:szCs w:val="24"/>
              </w:rPr>
              <w:t>陡峻幽深的峡湾，瑞士冰雪皑皑的山峰</w:t>
            </w:r>
            <w:r>
              <w:rPr>
                <w:rFonts w:ascii="宋体" w:hAnsi="宋体" w:hint="eastAsia"/>
                <w:sz w:val="24"/>
                <w:szCs w:val="24"/>
              </w:rPr>
              <w:t>，</w:t>
            </w:r>
          </w:p>
          <w:p w:rsidR="000F7AD7" w:rsidRDefault="00F84DEC">
            <w:pPr>
              <w:spacing w:line="360" w:lineRule="auto"/>
              <w:rPr>
                <w:rFonts w:ascii="宋体" w:hAnsi="宋体"/>
                <w:sz w:val="24"/>
                <w:szCs w:val="24"/>
              </w:rPr>
            </w:pPr>
            <w:r>
              <w:rPr>
                <w:rFonts w:asciiTheme="minorEastAsia" w:hAnsiTheme="minorEastAsia" w:hint="eastAsia"/>
                <w:sz w:val="24"/>
                <w:szCs w:val="24"/>
                <w:u w:val="single"/>
              </w:rPr>
              <w:t xml:space="preserve">       </w:t>
            </w:r>
            <w:r>
              <w:rPr>
                <w:rFonts w:ascii="宋体" w:hAnsi="宋体"/>
                <w:sz w:val="24"/>
                <w:szCs w:val="24"/>
              </w:rPr>
              <w:t>阳光灿烂的</w:t>
            </w:r>
            <w:r>
              <w:rPr>
                <w:rFonts w:ascii="宋体" w:hAnsi="宋体" w:hint="eastAsia"/>
                <w:sz w:val="24"/>
                <w:szCs w:val="24"/>
              </w:rPr>
              <w:t>海滩，</w:t>
            </w:r>
            <w:r>
              <w:rPr>
                <w:rFonts w:asciiTheme="minorEastAsia" w:hAnsiTheme="minorEastAsia" w:hint="eastAsia"/>
                <w:sz w:val="24"/>
                <w:szCs w:val="24"/>
                <w:u w:val="single"/>
              </w:rPr>
              <w:t xml:space="preserve">       </w:t>
            </w:r>
            <w:r>
              <w:rPr>
                <w:rFonts w:ascii="宋体" w:hAnsi="宋体"/>
                <w:sz w:val="24"/>
                <w:szCs w:val="24"/>
              </w:rPr>
              <w:t>景色如画的田园。</w:t>
            </w:r>
          </w:p>
        </w:tc>
      </w:tr>
      <w:tr w:rsidR="000F7AD7">
        <w:trPr>
          <w:trHeight w:val="379"/>
        </w:trPr>
        <w:tc>
          <w:tcPr>
            <w:tcW w:w="990" w:type="dxa"/>
          </w:tcPr>
          <w:p w:rsidR="000F7AD7" w:rsidRDefault="00F84DEC">
            <w:pPr>
              <w:spacing w:line="360" w:lineRule="auto"/>
              <w:ind w:left="75"/>
              <w:rPr>
                <w:rFonts w:ascii="宋体" w:hAnsi="宋体"/>
                <w:sz w:val="24"/>
                <w:szCs w:val="24"/>
              </w:rPr>
            </w:pPr>
            <w:r>
              <w:rPr>
                <w:rFonts w:ascii="宋体" w:hAnsi="宋体"/>
                <w:sz w:val="24"/>
                <w:szCs w:val="24"/>
              </w:rPr>
              <w:t>人文</w:t>
            </w:r>
          </w:p>
          <w:p w:rsidR="000F7AD7" w:rsidRDefault="000F7AD7">
            <w:pPr>
              <w:spacing w:line="360" w:lineRule="auto"/>
              <w:ind w:left="75"/>
              <w:rPr>
                <w:rFonts w:ascii="宋体" w:hAnsi="宋体"/>
                <w:sz w:val="24"/>
                <w:szCs w:val="24"/>
              </w:rPr>
            </w:pPr>
          </w:p>
        </w:tc>
        <w:tc>
          <w:tcPr>
            <w:tcW w:w="6645" w:type="dxa"/>
          </w:tcPr>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sz w:val="24"/>
                <w:szCs w:val="24"/>
              </w:rPr>
              <w:t>千年古都</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音乐之都</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艺术之都</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意大利的狂欢日、德国啤酒节、法国戛纳电影节。</w:t>
            </w:r>
          </w:p>
        </w:tc>
      </w:tr>
    </w:tbl>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sz w:val="24"/>
          <w:szCs w:val="24"/>
        </w:rPr>
        <w:t>目前，欧洲西部是国际旅游业最发达的地区，法国</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sz w:val="24"/>
          <w:szCs w:val="24"/>
        </w:rPr>
        <w:t>和意大利是欧洲三大旅游国。</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世界公园：</w:t>
      </w:r>
      <w:r>
        <w:rPr>
          <w:rFonts w:asciiTheme="minorEastAsia" w:hAnsiTheme="minorEastAsia" w:hint="eastAsia"/>
          <w:sz w:val="24"/>
          <w:szCs w:val="24"/>
          <w:u w:val="single"/>
        </w:rPr>
        <w:t xml:space="preserve">       </w:t>
      </w:r>
      <w:r>
        <w:rPr>
          <w:rFonts w:ascii="宋体" w:hAnsi="宋体" w:hint="eastAsia"/>
          <w:sz w:val="24"/>
          <w:szCs w:val="24"/>
        </w:rPr>
        <w:t>。</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五、北极地区和南极地区</w:t>
      </w:r>
    </w:p>
    <w:p w:rsidR="000F7AD7" w:rsidRDefault="00F84DEC">
      <w:pPr>
        <w:spacing w:line="360" w:lineRule="auto"/>
        <w:ind w:firstLineChars="150" w:firstLine="360"/>
        <w:rPr>
          <w:rFonts w:ascii="宋体" w:hAnsi="宋体"/>
          <w:sz w:val="24"/>
          <w:szCs w:val="24"/>
        </w:rPr>
      </w:pPr>
      <w:r>
        <w:rPr>
          <w:rFonts w:ascii="宋体" w:hAnsi="宋体" w:hint="eastAsia"/>
          <w:noProof/>
          <w:sz w:val="24"/>
          <w:szCs w:val="24"/>
        </w:rPr>
        <w:drawing>
          <wp:inline distT="0" distB="0" distL="0" distR="0">
            <wp:extent cx="4219575" cy="1828800"/>
            <wp:effectExtent l="0" t="0" r="0" b="0"/>
            <wp:docPr id="5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4"/>
                    <pic:cNvPicPr>
                      <a:picLocks noChangeAspect="1" noChangeArrowheads="1"/>
                    </pic:cNvPicPr>
                  </pic:nvPicPr>
                  <pic:blipFill>
                    <a:blip r:embed="rId194">
                      <a:lum bright="-10000" contrast="40000"/>
                    </a:blip>
                    <a:srcRect/>
                    <a:stretch>
                      <a:fillRect/>
                    </a:stretch>
                  </pic:blipFill>
                  <pic:spPr>
                    <a:xfrm>
                      <a:off x="0" y="0"/>
                      <a:ext cx="4219575" cy="1828800"/>
                    </a:xfrm>
                    <a:prstGeom prst="rect">
                      <a:avLst/>
                    </a:prstGeom>
                    <a:noFill/>
                    <a:ln w="9525">
                      <a:noFill/>
                      <a:miter lim="800000"/>
                      <a:headEnd/>
                      <a:tailEnd/>
                    </a:ln>
                  </pic:spPr>
                </pic:pic>
              </a:graphicData>
            </a:graphic>
          </wp:inline>
        </w:drawing>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hint="eastAsia"/>
          <w:sz w:val="24"/>
          <w:szCs w:val="24"/>
        </w:rPr>
        <w:t>冰雪世界。</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hint="eastAsia"/>
          <w:sz w:val="24"/>
          <w:szCs w:val="24"/>
        </w:rPr>
        <w:t>两极地区的地理位置与范围</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北极地区指①</w:t>
      </w:r>
      <w:r>
        <w:rPr>
          <w:rFonts w:asciiTheme="minorEastAsia" w:hAnsiTheme="minorEastAsia" w:hint="eastAsia"/>
          <w:sz w:val="24"/>
          <w:szCs w:val="24"/>
          <w:u w:val="single"/>
        </w:rPr>
        <w:t xml:space="preserve">       </w:t>
      </w:r>
      <w:r>
        <w:rPr>
          <w:rFonts w:ascii="宋体" w:hAnsi="宋体" w:hint="eastAsia"/>
          <w:sz w:val="24"/>
          <w:szCs w:val="24"/>
        </w:rPr>
        <w:t>以北的区域，包括北冰洋、亚欧大陆和北美大陆的北部及一些岛屿。</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lastRenderedPageBreak/>
        <w:t>南极地区包括②</w:t>
      </w:r>
      <w:r>
        <w:rPr>
          <w:rFonts w:asciiTheme="minorEastAsia" w:hAnsiTheme="minorEastAsia" w:hint="eastAsia"/>
          <w:sz w:val="24"/>
          <w:szCs w:val="24"/>
          <w:u w:val="single"/>
        </w:rPr>
        <w:t xml:space="preserve">       </w:t>
      </w:r>
      <w:r>
        <w:rPr>
          <w:rFonts w:ascii="宋体" w:hAnsi="宋体" w:hint="eastAsia"/>
          <w:sz w:val="24"/>
          <w:szCs w:val="24"/>
        </w:rPr>
        <w:t>大陆及其沿海岛屿和陆缘冰，还包括南太平洋、南大西洋和南印度洋的一部分。</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气候特点：</w:t>
      </w:r>
      <w:r>
        <w:rPr>
          <w:rFonts w:asciiTheme="minorEastAsia" w:hAnsiTheme="minorEastAsia" w:hint="eastAsia"/>
          <w:sz w:val="24"/>
          <w:szCs w:val="24"/>
          <w:u w:val="single"/>
        </w:rPr>
        <w:t xml:space="preserve">       </w:t>
      </w:r>
      <w:r>
        <w:rPr>
          <w:rFonts w:ascii="宋体" w:hAnsi="宋体" w:hint="eastAsia"/>
          <w:sz w:val="24"/>
          <w:szCs w:val="24"/>
        </w:rPr>
        <w:t>、多狂风，降水稀少。</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淡水丰富：地球上</w:t>
      </w:r>
      <w:r>
        <w:rPr>
          <w:rFonts w:ascii="宋体" w:hAnsi="宋体" w:hint="eastAsia"/>
          <w:sz w:val="24"/>
          <w:szCs w:val="24"/>
        </w:rPr>
        <w:t>68%</w:t>
      </w:r>
      <w:r>
        <w:rPr>
          <w:rFonts w:ascii="宋体" w:hAnsi="宋体" w:hint="eastAsia"/>
          <w:sz w:val="24"/>
          <w:szCs w:val="24"/>
        </w:rPr>
        <w:t>的淡水以冰雪的形式储存在</w:t>
      </w:r>
      <w:r>
        <w:rPr>
          <w:rFonts w:asciiTheme="minorEastAsia" w:hAnsiTheme="minorEastAsia" w:hint="eastAsia"/>
          <w:sz w:val="24"/>
          <w:szCs w:val="24"/>
          <w:u w:val="single"/>
        </w:rPr>
        <w:t xml:space="preserve">       </w:t>
      </w:r>
      <w:r>
        <w:rPr>
          <w:rFonts w:ascii="宋体" w:hAnsi="宋体" w:hint="eastAsia"/>
          <w:sz w:val="24"/>
          <w:szCs w:val="24"/>
        </w:rPr>
        <w:t>地区。</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(4)</w:t>
      </w:r>
      <w:r>
        <w:rPr>
          <w:rFonts w:ascii="宋体" w:hAnsi="宋体" w:hint="eastAsia"/>
          <w:sz w:val="24"/>
          <w:szCs w:val="24"/>
        </w:rPr>
        <w:t>居民：北极地区的土著居民主要是</w:t>
      </w:r>
      <w:r>
        <w:rPr>
          <w:rFonts w:asciiTheme="minorEastAsia" w:hAnsiTheme="minorEastAsia" w:hint="eastAsia"/>
          <w:sz w:val="24"/>
          <w:szCs w:val="24"/>
          <w:u w:val="single"/>
        </w:rPr>
        <w:t xml:space="preserve">       </w:t>
      </w:r>
      <w:r>
        <w:rPr>
          <w:rFonts w:ascii="宋体" w:hAnsi="宋体" w:hint="eastAsia"/>
          <w:sz w:val="24"/>
          <w:szCs w:val="24"/>
        </w:rPr>
        <w:t>和拉普人。南极洲没有国家和定居人口。</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独特的野生动物：</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代表性动物</w:t>
      </w:r>
    </w:p>
    <w:p w:rsidR="000F7AD7" w:rsidRDefault="00F84DEC">
      <w:pPr>
        <w:spacing w:line="360" w:lineRule="auto"/>
        <w:ind w:firstLineChars="200" w:firstLine="420"/>
        <w:rPr>
          <w:rFonts w:ascii="宋体" w:hAnsi="宋体"/>
          <w:sz w:val="24"/>
          <w:szCs w:val="24"/>
        </w:rPr>
      </w:pPr>
      <w:r>
        <w:rPr>
          <w:noProof/>
        </w:rPr>
        <w:drawing>
          <wp:inline distT="0" distB="0" distL="0" distR="0">
            <wp:extent cx="1781175" cy="1455420"/>
            <wp:effectExtent l="0" t="0" r="0" b="1905"/>
            <wp:docPr id="527" name="图片 5" descr="https://timgsa.baidu.com/timg?image&amp;quality=80&amp;size=b9999_10000&amp;sec=1538892160&amp;di=ace891c6e29102c028f3f3e5bd256706&amp;imgtype=jpg&amp;er=1&amp;src=http%3A%2F%2Fimage5.tuku.cn%2Fpic%2Fwallpaper%2Fdongwu%2Fliangjidongwu%2F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 descr="https://timgsa.baidu.com/timg?image&amp;quality=80&amp;size=b9999_10000&amp;sec=1538892160&amp;di=ace891c6e29102c028f3f3e5bd256706&amp;imgtype=jpg&amp;er=1&amp;src=http%3A%2F%2Fimage5.tuku.cn%2Fpic%2Fwallpaper%2Fdongwu%2Fliangjidongwu%2F032.jpg"/>
                    <pic:cNvPicPr>
                      <a:picLocks noChangeAspect="1" noChangeArrowheads="1"/>
                    </pic:cNvPicPr>
                  </pic:nvPicPr>
                  <pic:blipFill>
                    <a:blip r:embed="rId195">
                      <a:grayscl/>
                    </a:blip>
                    <a:srcRect l="32717" t="18699" r="26612" b="26558"/>
                    <a:stretch>
                      <a:fillRect/>
                    </a:stretch>
                  </pic:blipFill>
                  <pic:spPr>
                    <a:xfrm>
                      <a:off x="0" y="0"/>
                      <a:ext cx="1783072" cy="1457437"/>
                    </a:xfrm>
                    <a:prstGeom prst="rect">
                      <a:avLst/>
                    </a:prstGeom>
                    <a:noFill/>
                    <a:ln w="9525">
                      <a:noFill/>
                      <a:miter lim="800000"/>
                      <a:headEnd/>
                      <a:tailEnd/>
                    </a:ln>
                  </pic:spPr>
                </pic:pic>
              </a:graphicData>
            </a:graphic>
          </wp:inline>
        </w:drawing>
      </w:r>
      <w:r>
        <w:rPr>
          <w:noProof/>
        </w:rPr>
        <w:drawing>
          <wp:inline distT="0" distB="0" distL="0" distR="0">
            <wp:extent cx="933450" cy="1457325"/>
            <wp:effectExtent l="0" t="0" r="0" b="0"/>
            <wp:docPr id="528" name="图片 11" descr="https://timgsa.baidu.com/timg?image&amp;quality=80&amp;size=b9999_10000&amp;sec=1538297585317&amp;di=dafbddb2124d9099030a1606d4c0d175&amp;imgtype=0&amp;src=http%3A%2F%2Fimgsrc.baidu.com%2Fimgad%2Fpic%2Fitem%2F0dd7912397dda14464f3c047b8b7d0a20df48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1" descr="https://timgsa.baidu.com/timg?image&amp;quality=80&amp;size=b9999_10000&amp;sec=1538297585317&amp;di=dafbddb2124d9099030a1606d4c0d175&amp;imgtype=0&amp;src=http%3A%2F%2Fimgsrc.baidu.com%2Fimgad%2Fpic%2Fitem%2F0dd7912397dda14464f3c047b8b7d0a20df48649.jpg"/>
                    <pic:cNvPicPr>
                      <a:picLocks noChangeAspect="1" noChangeArrowheads="1"/>
                    </pic:cNvPicPr>
                  </pic:nvPicPr>
                  <pic:blipFill>
                    <a:blip r:embed="rId196">
                      <a:grayscl/>
                    </a:blip>
                    <a:srcRect l="68083" t="22622" r="7033" b="15938"/>
                    <a:stretch>
                      <a:fillRect/>
                    </a:stretch>
                  </pic:blipFill>
                  <pic:spPr>
                    <a:xfrm>
                      <a:off x="0" y="0"/>
                      <a:ext cx="933450" cy="1457325"/>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素称“冰海霸王”</w:t>
      </w:r>
      <w:r>
        <w:rPr>
          <w:rFonts w:asciiTheme="minorEastAsia" w:hAnsiTheme="minorEastAsia" w:hint="eastAsia"/>
          <w:sz w:val="24"/>
          <w:szCs w:val="24"/>
          <w:u w:val="single"/>
        </w:rPr>
        <w:t xml:space="preserve">       </w:t>
      </w:r>
      <w:r>
        <w:rPr>
          <w:rFonts w:ascii="宋体" w:hAnsi="宋体" w:hint="eastAsia"/>
          <w:sz w:val="24"/>
          <w:szCs w:val="24"/>
        </w:rPr>
        <w:t>，是北冰洋的象征。</w:t>
      </w:r>
      <w:r>
        <w:rPr>
          <w:rFonts w:asciiTheme="minorEastAsia" w:hAnsiTheme="minorEastAsia" w:hint="eastAsia"/>
          <w:sz w:val="24"/>
          <w:szCs w:val="24"/>
          <w:u w:val="single"/>
        </w:rPr>
        <w:t xml:space="preserve">       </w:t>
      </w:r>
      <w:r>
        <w:rPr>
          <w:rFonts w:ascii="宋体" w:hAnsi="宋体" w:hint="eastAsia"/>
          <w:sz w:val="24"/>
          <w:szCs w:val="24"/>
        </w:rPr>
        <w:t>是南极洲的代表动物。</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特征：体毛厚，脂肪多</w:t>
      </w:r>
    </w:p>
    <w:p w:rsidR="000F7AD7" w:rsidRDefault="00F84DEC">
      <w:pPr>
        <w:spacing w:line="360" w:lineRule="auto"/>
        <w:ind w:firstLineChars="250" w:firstLine="600"/>
        <w:rPr>
          <w:rFonts w:ascii="宋体" w:hAnsi="宋体"/>
          <w:sz w:val="24"/>
          <w:szCs w:val="24"/>
        </w:rPr>
      </w:pPr>
      <w:r>
        <w:rPr>
          <w:rFonts w:ascii="宋体" w:hAnsi="宋体" w:hint="eastAsia"/>
          <w:sz w:val="24"/>
          <w:szCs w:val="24"/>
        </w:rPr>
        <w:t>3.</w:t>
      </w:r>
      <w:r>
        <w:rPr>
          <w:rFonts w:ascii="宋体" w:hAnsi="宋体" w:hint="eastAsia"/>
          <w:sz w:val="24"/>
          <w:szCs w:val="24"/>
        </w:rPr>
        <w:t>南极洲的别称及其地理意义</w:t>
      </w:r>
    </w:p>
    <w:tbl>
      <w:tblPr>
        <w:tblW w:w="805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2"/>
        <w:gridCol w:w="5823"/>
      </w:tblGrid>
      <w:tr w:rsidR="000F7AD7">
        <w:trPr>
          <w:trHeight w:val="285"/>
        </w:trPr>
        <w:tc>
          <w:tcPr>
            <w:tcW w:w="2232" w:type="dxa"/>
          </w:tcPr>
          <w:p w:rsidR="000F7AD7" w:rsidRDefault="00F84DEC">
            <w:pPr>
              <w:spacing w:line="360" w:lineRule="auto"/>
              <w:rPr>
                <w:rFonts w:ascii="宋体" w:hAnsi="宋体"/>
                <w:sz w:val="24"/>
                <w:szCs w:val="24"/>
              </w:rPr>
            </w:pPr>
            <w:r>
              <w:rPr>
                <w:rFonts w:ascii="宋体" w:hAnsi="宋体" w:hint="eastAsia"/>
                <w:sz w:val="24"/>
                <w:szCs w:val="24"/>
              </w:rPr>
              <w:t>别称</w:t>
            </w:r>
          </w:p>
        </w:tc>
        <w:tc>
          <w:tcPr>
            <w:tcW w:w="5823" w:type="dxa"/>
          </w:tcPr>
          <w:p w:rsidR="000F7AD7" w:rsidRDefault="00F84DEC">
            <w:pPr>
              <w:spacing w:line="360" w:lineRule="auto"/>
              <w:rPr>
                <w:rFonts w:ascii="宋体" w:hAnsi="宋体"/>
                <w:sz w:val="24"/>
                <w:szCs w:val="24"/>
              </w:rPr>
            </w:pPr>
            <w:r>
              <w:rPr>
                <w:rFonts w:ascii="宋体" w:hAnsi="宋体" w:hint="eastAsia"/>
                <w:sz w:val="24"/>
                <w:szCs w:val="24"/>
              </w:rPr>
              <w:t>地理意义</w:t>
            </w:r>
          </w:p>
        </w:tc>
      </w:tr>
      <w:tr w:rsidR="000F7AD7">
        <w:trPr>
          <w:trHeight w:val="375"/>
        </w:trPr>
        <w:tc>
          <w:tcPr>
            <w:tcW w:w="2232" w:type="dxa"/>
          </w:tcPr>
          <w:p w:rsidR="000F7AD7" w:rsidRDefault="00F84DEC">
            <w:pPr>
              <w:spacing w:line="360" w:lineRule="auto"/>
              <w:rPr>
                <w:rFonts w:ascii="宋体" w:hAnsi="宋体"/>
                <w:sz w:val="24"/>
                <w:szCs w:val="24"/>
              </w:rPr>
            </w:pPr>
            <w:r>
              <w:rPr>
                <w:rFonts w:ascii="宋体" w:hAnsi="宋体" w:hint="eastAsia"/>
                <w:sz w:val="24"/>
                <w:szCs w:val="24"/>
              </w:rPr>
              <w:t>世界寒极</w:t>
            </w:r>
          </w:p>
        </w:tc>
        <w:tc>
          <w:tcPr>
            <w:tcW w:w="5823" w:type="dxa"/>
          </w:tcPr>
          <w:p w:rsidR="000F7AD7" w:rsidRDefault="00F84DEC">
            <w:pPr>
              <w:spacing w:line="360" w:lineRule="auto"/>
              <w:rPr>
                <w:rFonts w:ascii="宋体" w:hAnsi="宋体"/>
                <w:sz w:val="24"/>
                <w:szCs w:val="24"/>
              </w:rPr>
            </w:pPr>
            <w:r>
              <w:rPr>
                <w:rFonts w:ascii="宋体" w:hAnsi="宋体" w:hint="eastAsia"/>
                <w:sz w:val="24"/>
                <w:szCs w:val="24"/>
              </w:rPr>
              <w:t>最低气温</w:t>
            </w:r>
            <w:r>
              <w:rPr>
                <w:rFonts w:ascii="宋体" w:hAnsi="宋体" w:hint="eastAsia"/>
                <w:sz w:val="24"/>
                <w:szCs w:val="24"/>
              </w:rPr>
              <w:t>-88.3</w:t>
            </w:r>
            <w:r>
              <w:rPr>
                <w:rFonts w:ascii="宋体" w:hAnsi="宋体" w:hint="eastAsia"/>
                <w:sz w:val="24"/>
                <w:szCs w:val="24"/>
              </w:rPr>
              <w:t>℃，是世界上最冷的大洲，年平均气温为</w:t>
            </w:r>
            <w:r>
              <w:rPr>
                <w:rFonts w:ascii="宋体" w:hAnsi="宋体" w:hint="eastAsia"/>
                <w:sz w:val="24"/>
                <w:szCs w:val="24"/>
              </w:rPr>
              <w:t>-30</w:t>
            </w:r>
            <w:r>
              <w:rPr>
                <w:rFonts w:ascii="宋体" w:hAnsi="宋体" w:hint="eastAsia"/>
                <w:sz w:val="24"/>
                <w:szCs w:val="24"/>
              </w:rPr>
              <w:t>℃</w:t>
            </w:r>
          </w:p>
        </w:tc>
      </w:tr>
      <w:tr w:rsidR="000F7AD7">
        <w:trPr>
          <w:trHeight w:val="438"/>
        </w:trPr>
        <w:tc>
          <w:tcPr>
            <w:tcW w:w="2232" w:type="dxa"/>
          </w:tcPr>
          <w:p w:rsidR="000F7AD7" w:rsidRDefault="00F84DEC">
            <w:pPr>
              <w:spacing w:line="360" w:lineRule="auto"/>
              <w:rPr>
                <w:rFonts w:ascii="宋体" w:hAnsi="宋体"/>
                <w:sz w:val="24"/>
                <w:szCs w:val="24"/>
              </w:rPr>
            </w:pPr>
            <w:r>
              <w:rPr>
                <w:rFonts w:ascii="宋体" w:hAnsi="宋体" w:hint="eastAsia"/>
                <w:sz w:val="24"/>
                <w:szCs w:val="24"/>
              </w:rPr>
              <w:t>白色荒漠</w:t>
            </w:r>
          </w:p>
        </w:tc>
        <w:tc>
          <w:tcPr>
            <w:tcW w:w="5823" w:type="dxa"/>
          </w:tcPr>
          <w:p w:rsidR="000F7AD7" w:rsidRDefault="00F84DEC">
            <w:pPr>
              <w:spacing w:line="360" w:lineRule="auto"/>
              <w:rPr>
                <w:rFonts w:ascii="宋体" w:hAnsi="宋体"/>
                <w:sz w:val="24"/>
                <w:szCs w:val="24"/>
              </w:rPr>
            </w:pPr>
            <w:r>
              <w:rPr>
                <w:rFonts w:ascii="宋体" w:hAnsi="宋体" w:hint="eastAsia"/>
                <w:sz w:val="24"/>
                <w:szCs w:val="24"/>
              </w:rPr>
              <w:t>年平均降水量小于</w:t>
            </w:r>
            <w:r>
              <w:rPr>
                <w:rFonts w:ascii="宋体" w:hAnsi="宋体" w:hint="eastAsia"/>
                <w:sz w:val="24"/>
                <w:szCs w:val="24"/>
              </w:rPr>
              <w:t>60</w:t>
            </w:r>
            <w:r>
              <w:rPr>
                <w:rFonts w:ascii="宋体" w:hAnsi="宋体" w:hint="eastAsia"/>
                <w:sz w:val="24"/>
                <w:szCs w:val="24"/>
              </w:rPr>
              <w:t>毫米，最少的地方不足</w:t>
            </w:r>
            <w:r>
              <w:rPr>
                <w:rFonts w:ascii="宋体" w:hAnsi="宋体" w:hint="eastAsia"/>
                <w:sz w:val="24"/>
                <w:szCs w:val="24"/>
              </w:rPr>
              <w:t>5</w:t>
            </w:r>
            <w:r>
              <w:rPr>
                <w:rFonts w:ascii="宋体" w:hAnsi="宋体" w:hint="eastAsia"/>
                <w:sz w:val="24"/>
                <w:szCs w:val="24"/>
              </w:rPr>
              <w:t>毫米，降水稀少</w:t>
            </w:r>
          </w:p>
        </w:tc>
      </w:tr>
      <w:tr w:rsidR="000F7AD7">
        <w:trPr>
          <w:trHeight w:val="315"/>
        </w:trPr>
        <w:tc>
          <w:tcPr>
            <w:tcW w:w="2232" w:type="dxa"/>
          </w:tcPr>
          <w:p w:rsidR="000F7AD7" w:rsidRDefault="00F84DEC">
            <w:pPr>
              <w:spacing w:line="360" w:lineRule="auto"/>
              <w:ind w:left="105"/>
              <w:rPr>
                <w:rFonts w:ascii="宋体" w:hAnsi="宋体"/>
                <w:sz w:val="24"/>
                <w:szCs w:val="24"/>
              </w:rPr>
            </w:pPr>
            <w:r>
              <w:rPr>
                <w:rFonts w:ascii="宋体" w:hAnsi="宋体" w:hint="eastAsia"/>
                <w:sz w:val="24"/>
                <w:szCs w:val="24"/>
              </w:rPr>
              <w:t>风库</w:t>
            </w:r>
          </w:p>
        </w:tc>
        <w:tc>
          <w:tcPr>
            <w:tcW w:w="5823" w:type="dxa"/>
          </w:tcPr>
          <w:p w:rsidR="000F7AD7" w:rsidRDefault="00F84DEC">
            <w:pPr>
              <w:spacing w:line="360" w:lineRule="auto"/>
              <w:rPr>
                <w:rFonts w:ascii="宋体" w:hAnsi="宋体"/>
                <w:sz w:val="24"/>
                <w:szCs w:val="24"/>
              </w:rPr>
            </w:pPr>
            <w:r>
              <w:rPr>
                <w:rFonts w:ascii="宋体" w:hAnsi="宋体" w:hint="eastAsia"/>
                <w:sz w:val="24"/>
                <w:szCs w:val="24"/>
              </w:rPr>
              <w:t>平均风速</w:t>
            </w:r>
            <w:r>
              <w:rPr>
                <w:rFonts w:ascii="宋体" w:hAnsi="宋体" w:hint="eastAsia"/>
                <w:sz w:val="24"/>
                <w:szCs w:val="24"/>
              </w:rPr>
              <w:t>17-18</w:t>
            </w:r>
            <w:r>
              <w:rPr>
                <w:rFonts w:ascii="宋体" w:hAnsi="宋体" w:hint="eastAsia"/>
                <w:sz w:val="24"/>
                <w:szCs w:val="24"/>
              </w:rPr>
              <w:t>米</w:t>
            </w:r>
            <w:r>
              <w:rPr>
                <w:rFonts w:ascii="宋体" w:hAnsi="宋体" w:hint="eastAsia"/>
                <w:sz w:val="24"/>
                <w:szCs w:val="24"/>
              </w:rPr>
              <w:t>/</w:t>
            </w:r>
            <w:r>
              <w:rPr>
                <w:rFonts w:ascii="宋体" w:hAnsi="宋体" w:hint="eastAsia"/>
                <w:sz w:val="24"/>
                <w:szCs w:val="24"/>
              </w:rPr>
              <w:t>秒，最大风速可达</w:t>
            </w:r>
            <w:r>
              <w:rPr>
                <w:rFonts w:ascii="宋体" w:hAnsi="宋体" w:hint="eastAsia"/>
                <w:sz w:val="24"/>
                <w:szCs w:val="24"/>
              </w:rPr>
              <w:t>100</w:t>
            </w:r>
            <w:r>
              <w:rPr>
                <w:rFonts w:ascii="宋体" w:hAnsi="宋体" w:hint="eastAsia"/>
                <w:sz w:val="24"/>
                <w:szCs w:val="24"/>
              </w:rPr>
              <w:t>米</w:t>
            </w:r>
            <w:r>
              <w:rPr>
                <w:rFonts w:ascii="宋体" w:hAnsi="宋体" w:hint="eastAsia"/>
                <w:sz w:val="24"/>
                <w:szCs w:val="24"/>
              </w:rPr>
              <w:t>/</w:t>
            </w:r>
            <w:r>
              <w:rPr>
                <w:rFonts w:ascii="宋体" w:hAnsi="宋体" w:hint="eastAsia"/>
                <w:sz w:val="24"/>
                <w:szCs w:val="24"/>
              </w:rPr>
              <w:t>秒，风力较强</w:t>
            </w:r>
          </w:p>
        </w:tc>
      </w:tr>
      <w:tr w:rsidR="000F7AD7">
        <w:trPr>
          <w:trHeight w:val="555"/>
        </w:trPr>
        <w:tc>
          <w:tcPr>
            <w:tcW w:w="2232" w:type="dxa"/>
          </w:tcPr>
          <w:p w:rsidR="000F7AD7" w:rsidRDefault="00F84DEC">
            <w:pPr>
              <w:spacing w:line="360" w:lineRule="auto"/>
              <w:rPr>
                <w:rFonts w:ascii="宋体" w:hAnsi="宋体"/>
                <w:sz w:val="24"/>
                <w:szCs w:val="24"/>
              </w:rPr>
            </w:pPr>
            <w:r>
              <w:rPr>
                <w:rFonts w:ascii="宋体" w:hAnsi="宋体" w:hint="eastAsia"/>
                <w:sz w:val="24"/>
                <w:szCs w:val="24"/>
              </w:rPr>
              <w:t>冰雪高原</w:t>
            </w:r>
          </w:p>
        </w:tc>
        <w:tc>
          <w:tcPr>
            <w:tcW w:w="5823" w:type="dxa"/>
          </w:tcPr>
          <w:p w:rsidR="000F7AD7" w:rsidRDefault="00F84DEC">
            <w:pPr>
              <w:spacing w:line="360" w:lineRule="auto"/>
              <w:rPr>
                <w:rFonts w:ascii="宋体" w:hAnsi="宋体"/>
                <w:sz w:val="24"/>
                <w:szCs w:val="24"/>
              </w:rPr>
            </w:pPr>
            <w:r>
              <w:rPr>
                <w:rFonts w:ascii="宋体" w:hAnsi="宋体" w:hint="eastAsia"/>
                <w:sz w:val="24"/>
                <w:szCs w:val="24"/>
              </w:rPr>
              <w:t>大部分地区覆盖着厚厚的冰层，冰层的平均厚度达</w:t>
            </w:r>
            <w:r>
              <w:rPr>
                <w:rFonts w:ascii="宋体" w:hAnsi="宋体" w:hint="eastAsia"/>
                <w:sz w:val="24"/>
                <w:szCs w:val="24"/>
              </w:rPr>
              <w:t>2000</w:t>
            </w:r>
            <w:r>
              <w:rPr>
                <w:rFonts w:ascii="宋体" w:hAnsi="宋体" w:hint="eastAsia"/>
                <w:sz w:val="24"/>
                <w:szCs w:val="24"/>
              </w:rPr>
              <w:t>多米。</w:t>
            </w:r>
          </w:p>
        </w:tc>
      </w:tr>
      <w:tr w:rsidR="000F7AD7">
        <w:trPr>
          <w:trHeight w:val="375"/>
        </w:trPr>
        <w:tc>
          <w:tcPr>
            <w:tcW w:w="2232" w:type="dxa"/>
          </w:tcPr>
          <w:p w:rsidR="000F7AD7" w:rsidRDefault="00F84DEC">
            <w:pPr>
              <w:spacing w:line="360" w:lineRule="auto"/>
              <w:rPr>
                <w:rFonts w:ascii="宋体" w:hAnsi="宋体"/>
                <w:sz w:val="24"/>
                <w:szCs w:val="24"/>
              </w:rPr>
            </w:pPr>
            <w:r>
              <w:rPr>
                <w:rFonts w:ascii="宋体" w:hAnsi="宋体" w:hint="eastAsia"/>
                <w:sz w:val="24"/>
                <w:szCs w:val="24"/>
              </w:rPr>
              <w:t>地球上位于最南端的大洲、纬度最高的大洲</w:t>
            </w:r>
          </w:p>
        </w:tc>
        <w:tc>
          <w:tcPr>
            <w:tcW w:w="5823" w:type="dxa"/>
          </w:tcPr>
          <w:p w:rsidR="000F7AD7" w:rsidRDefault="00F84DEC">
            <w:pPr>
              <w:spacing w:line="360" w:lineRule="auto"/>
              <w:rPr>
                <w:rFonts w:ascii="宋体" w:hAnsi="宋体"/>
                <w:sz w:val="24"/>
                <w:szCs w:val="24"/>
              </w:rPr>
            </w:pPr>
            <w:r>
              <w:rPr>
                <w:rFonts w:ascii="宋体" w:hAnsi="宋体" w:hint="eastAsia"/>
                <w:sz w:val="24"/>
                <w:szCs w:val="24"/>
              </w:rPr>
              <w:t>南极洲大部分地区位于</w:t>
            </w:r>
            <w:r>
              <w:rPr>
                <w:rFonts w:ascii="宋体" w:hAnsi="宋体" w:hint="eastAsia"/>
                <w:sz w:val="24"/>
                <w:szCs w:val="24"/>
              </w:rPr>
              <w:t>66.5</w:t>
            </w:r>
            <w:r>
              <w:rPr>
                <w:rFonts w:ascii="宋体" w:hAnsi="宋体" w:hint="eastAsia"/>
                <w:sz w:val="24"/>
                <w:szCs w:val="24"/>
              </w:rPr>
              <w:t>°</w:t>
            </w:r>
            <w:r>
              <w:rPr>
                <w:rFonts w:ascii="宋体" w:hAnsi="宋体" w:hint="eastAsia"/>
                <w:sz w:val="24"/>
                <w:szCs w:val="24"/>
              </w:rPr>
              <w:t>S-.90</w:t>
            </w:r>
            <w:r>
              <w:rPr>
                <w:rFonts w:ascii="宋体" w:hAnsi="宋体" w:hint="eastAsia"/>
                <w:sz w:val="24"/>
                <w:szCs w:val="24"/>
              </w:rPr>
              <w:t>°</w:t>
            </w:r>
            <w:r>
              <w:rPr>
                <w:rFonts w:ascii="宋体" w:hAnsi="宋体" w:hint="eastAsia"/>
                <w:sz w:val="24"/>
                <w:szCs w:val="24"/>
              </w:rPr>
              <w:t>S</w:t>
            </w:r>
            <w:r>
              <w:rPr>
                <w:rFonts w:ascii="宋体" w:hAnsi="宋体" w:hint="eastAsia"/>
                <w:sz w:val="24"/>
                <w:szCs w:val="24"/>
              </w:rPr>
              <w:t>。在地球最南端</w:t>
            </w:r>
          </w:p>
          <w:p w:rsidR="000F7AD7" w:rsidRDefault="000F7AD7">
            <w:pPr>
              <w:spacing w:line="360" w:lineRule="auto"/>
              <w:ind w:left="105"/>
              <w:rPr>
                <w:rFonts w:ascii="宋体" w:hAnsi="宋体"/>
                <w:sz w:val="24"/>
                <w:szCs w:val="24"/>
              </w:rPr>
            </w:pPr>
          </w:p>
        </w:tc>
      </w:tr>
      <w:tr w:rsidR="000F7AD7">
        <w:trPr>
          <w:trHeight w:val="345"/>
        </w:trPr>
        <w:tc>
          <w:tcPr>
            <w:tcW w:w="2232" w:type="dxa"/>
          </w:tcPr>
          <w:p w:rsidR="000F7AD7" w:rsidRDefault="00F84DEC">
            <w:pPr>
              <w:spacing w:line="360" w:lineRule="auto"/>
              <w:ind w:left="105"/>
              <w:rPr>
                <w:rFonts w:ascii="宋体" w:hAnsi="宋体"/>
                <w:sz w:val="24"/>
                <w:szCs w:val="24"/>
              </w:rPr>
            </w:pPr>
            <w:r>
              <w:rPr>
                <w:rFonts w:ascii="宋体" w:hAnsi="宋体" w:hint="eastAsia"/>
                <w:sz w:val="24"/>
                <w:szCs w:val="24"/>
              </w:rPr>
              <w:t>平均海拔最高的</w:t>
            </w:r>
            <w:r>
              <w:rPr>
                <w:rFonts w:ascii="宋体" w:hAnsi="宋体" w:hint="eastAsia"/>
                <w:sz w:val="24"/>
                <w:szCs w:val="24"/>
              </w:rPr>
              <w:lastRenderedPageBreak/>
              <w:t>大洲</w:t>
            </w:r>
          </w:p>
        </w:tc>
        <w:tc>
          <w:tcPr>
            <w:tcW w:w="5823" w:type="dxa"/>
          </w:tcPr>
          <w:p w:rsidR="000F7AD7" w:rsidRDefault="00F84DEC">
            <w:pPr>
              <w:spacing w:line="360" w:lineRule="auto"/>
              <w:rPr>
                <w:rFonts w:ascii="宋体" w:hAnsi="宋体"/>
                <w:sz w:val="24"/>
                <w:szCs w:val="24"/>
              </w:rPr>
            </w:pPr>
            <w:r>
              <w:rPr>
                <w:rFonts w:ascii="宋体" w:hAnsi="宋体" w:hint="eastAsia"/>
                <w:sz w:val="24"/>
                <w:szCs w:val="24"/>
              </w:rPr>
              <w:lastRenderedPageBreak/>
              <w:t>南极大陆平均海拔为</w:t>
            </w:r>
            <w:r>
              <w:rPr>
                <w:rFonts w:ascii="宋体" w:hAnsi="宋体" w:hint="eastAsia"/>
                <w:sz w:val="24"/>
                <w:szCs w:val="24"/>
              </w:rPr>
              <w:t>2500</w:t>
            </w:r>
            <w:r>
              <w:rPr>
                <w:rFonts w:ascii="宋体" w:hAnsi="宋体" w:hint="eastAsia"/>
                <w:sz w:val="24"/>
                <w:szCs w:val="24"/>
              </w:rPr>
              <w:t>米，在七大洲中平均海拔最</w:t>
            </w:r>
            <w:r>
              <w:rPr>
                <w:rFonts w:ascii="宋体" w:hAnsi="宋体" w:hint="eastAsia"/>
                <w:sz w:val="24"/>
                <w:szCs w:val="24"/>
              </w:rPr>
              <w:lastRenderedPageBreak/>
              <w:t>高</w:t>
            </w:r>
          </w:p>
        </w:tc>
      </w:tr>
      <w:tr w:rsidR="000F7AD7">
        <w:trPr>
          <w:trHeight w:val="705"/>
        </w:trPr>
        <w:tc>
          <w:tcPr>
            <w:tcW w:w="2232" w:type="dxa"/>
          </w:tcPr>
          <w:p w:rsidR="000F7AD7" w:rsidRDefault="00F84DEC">
            <w:pPr>
              <w:spacing w:line="360" w:lineRule="auto"/>
              <w:ind w:left="105"/>
              <w:rPr>
                <w:rFonts w:ascii="宋体" w:hAnsi="宋体"/>
                <w:sz w:val="24"/>
                <w:szCs w:val="24"/>
              </w:rPr>
            </w:pPr>
            <w:r>
              <w:rPr>
                <w:rFonts w:ascii="宋体" w:hAnsi="宋体" w:hint="eastAsia"/>
                <w:sz w:val="24"/>
                <w:szCs w:val="24"/>
              </w:rPr>
              <w:lastRenderedPageBreak/>
              <w:t>自然资源大仓库</w:t>
            </w:r>
          </w:p>
        </w:tc>
        <w:tc>
          <w:tcPr>
            <w:tcW w:w="5823" w:type="dxa"/>
          </w:tcPr>
          <w:p w:rsidR="000F7AD7" w:rsidRDefault="00F84DEC">
            <w:pPr>
              <w:spacing w:line="360" w:lineRule="auto"/>
              <w:rPr>
                <w:rFonts w:ascii="宋体" w:hAnsi="宋体"/>
                <w:sz w:val="24"/>
                <w:szCs w:val="24"/>
              </w:rPr>
            </w:pPr>
            <w:r>
              <w:rPr>
                <w:rFonts w:ascii="宋体" w:hAnsi="宋体" w:hint="eastAsia"/>
                <w:sz w:val="24"/>
                <w:szCs w:val="24"/>
              </w:rPr>
              <w:t>南极洲矿产淡水、海洋生物资源丰富，冰体积占</w:t>
            </w:r>
            <w:proofErr w:type="gramStart"/>
            <w:r>
              <w:rPr>
                <w:rFonts w:ascii="宋体" w:hAnsi="宋体" w:hint="eastAsia"/>
                <w:sz w:val="24"/>
                <w:szCs w:val="24"/>
              </w:rPr>
              <w:t>世界冰总体积</w:t>
            </w:r>
            <w:proofErr w:type="gramEnd"/>
            <w:r>
              <w:rPr>
                <w:rFonts w:ascii="宋体" w:hAnsi="宋体" w:hint="eastAsia"/>
                <w:sz w:val="24"/>
                <w:szCs w:val="24"/>
              </w:rPr>
              <w:t>的</w:t>
            </w:r>
            <w:r>
              <w:rPr>
                <w:rFonts w:ascii="宋体" w:hAnsi="宋体" w:hint="eastAsia"/>
                <w:sz w:val="24"/>
                <w:szCs w:val="24"/>
              </w:rPr>
              <w:t>90%</w:t>
            </w:r>
            <w:r>
              <w:rPr>
                <w:rFonts w:ascii="宋体" w:hAnsi="宋体" w:hint="eastAsia"/>
                <w:sz w:val="24"/>
                <w:szCs w:val="24"/>
              </w:rPr>
              <w:t>以上</w:t>
            </w:r>
          </w:p>
        </w:tc>
      </w:tr>
    </w:tbl>
    <w:p w:rsidR="000F7AD7" w:rsidRDefault="00F84DEC">
      <w:pPr>
        <w:spacing w:line="360" w:lineRule="auto"/>
        <w:rPr>
          <w:rFonts w:ascii="宋体" w:hAnsi="宋体"/>
          <w:sz w:val="24"/>
          <w:szCs w:val="24"/>
        </w:rPr>
      </w:pPr>
      <w:r>
        <w:rPr>
          <w:rFonts w:ascii="宋体" w:hAnsi="宋体" w:hint="eastAsia"/>
          <w:sz w:val="24"/>
          <w:szCs w:val="24"/>
        </w:rPr>
        <w:t>4.</w:t>
      </w:r>
      <w:r>
        <w:rPr>
          <w:rFonts w:ascii="宋体" w:hAnsi="宋体" w:hint="eastAsia"/>
          <w:sz w:val="24"/>
          <w:szCs w:val="24"/>
        </w:rPr>
        <w:t>极地探险和科学考察</w:t>
      </w:r>
    </w:p>
    <w:p w:rsidR="000F7AD7" w:rsidRDefault="00F84DEC">
      <w:pPr>
        <w:spacing w:line="360" w:lineRule="auto"/>
        <w:rPr>
          <w:rFonts w:ascii="宋体" w:hAnsi="宋体"/>
          <w:sz w:val="24"/>
          <w:szCs w:val="24"/>
        </w:rPr>
      </w:pPr>
      <w:r>
        <w:rPr>
          <w:rFonts w:ascii="宋体" w:hAnsi="宋体" w:hint="eastAsia"/>
          <w:sz w:val="24"/>
          <w:szCs w:val="24"/>
        </w:rPr>
        <w:t>(1)</w:t>
      </w:r>
      <w:r>
        <w:rPr>
          <w:rFonts w:ascii="宋体" w:hAnsi="宋体" w:hint="eastAsia"/>
          <w:sz w:val="24"/>
          <w:szCs w:val="24"/>
        </w:rPr>
        <w:t>极地考察：极地地区是研究地球环境的“</w:t>
      </w:r>
      <w:r>
        <w:rPr>
          <w:rFonts w:asciiTheme="minorEastAsia" w:hAnsiTheme="minorEastAsia" w:hint="eastAsia"/>
          <w:sz w:val="24"/>
          <w:szCs w:val="24"/>
          <w:u w:val="single"/>
        </w:rPr>
        <w:t xml:space="preserve">       </w:t>
      </w:r>
      <w:r>
        <w:rPr>
          <w:rFonts w:ascii="宋体" w:hAnsi="宋体" w:hint="eastAsia"/>
          <w:sz w:val="24"/>
          <w:szCs w:val="24"/>
        </w:rPr>
        <w:t>”。迄今为止，有</w:t>
      </w:r>
      <w:r>
        <w:rPr>
          <w:rFonts w:asciiTheme="minorEastAsia" w:hAnsiTheme="minorEastAsia" w:hint="eastAsia"/>
          <w:sz w:val="24"/>
          <w:szCs w:val="24"/>
          <w:u w:val="single"/>
        </w:rPr>
        <w:t xml:space="preserve">     </w:t>
      </w:r>
      <w:r>
        <w:rPr>
          <w:rFonts w:ascii="宋体" w:hAnsi="宋体" w:hint="eastAsia"/>
          <w:sz w:val="24"/>
          <w:szCs w:val="24"/>
        </w:rPr>
        <w:t>国家在极地地区建立了一系列科学考察站。</w:t>
      </w:r>
    </w:p>
    <w:p w:rsidR="000F7AD7" w:rsidRDefault="00F84DEC">
      <w:pPr>
        <w:spacing w:line="360" w:lineRule="auto"/>
        <w:rPr>
          <w:rFonts w:ascii="宋体" w:hAnsi="宋体"/>
          <w:sz w:val="24"/>
          <w:szCs w:val="24"/>
        </w:rPr>
      </w:pPr>
      <w:r>
        <w:rPr>
          <w:rFonts w:ascii="宋体" w:hAnsi="宋体" w:hint="eastAsia"/>
          <w:sz w:val="24"/>
          <w:szCs w:val="24"/>
        </w:rPr>
        <w:t>(2)</w:t>
      </w:r>
      <w:r>
        <w:rPr>
          <w:rFonts w:ascii="宋体" w:hAnsi="宋体" w:hint="eastAsia"/>
          <w:sz w:val="24"/>
          <w:szCs w:val="24"/>
        </w:rPr>
        <w:t>中国的两极地区的考察站。</w:t>
      </w:r>
    </w:p>
    <w:tbl>
      <w:tblPr>
        <w:tblW w:w="8370"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6240"/>
      </w:tblGrid>
      <w:tr w:rsidR="000F7AD7">
        <w:trPr>
          <w:trHeight w:val="540"/>
        </w:trPr>
        <w:tc>
          <w:tcPr>
            <w:tcW w:w="2130" w:type="dxa"/>
          </w:tcPr>
          <w:p w:rsidR="000F7AD7" w:rsidRDefault="00F84DEC">
            <w:pPr>
              <w:spacing w:line="360" w:lineRule="auto"/>
              <w:ind w:left="165"/>
              <w:rPr>
                <w:rFonts w:ascii="宋体" w:hAnsi="宋体"/>
                <w:sz w:val="24"/>
                <w:szCs w:val="24"/>
              </w:rPr>
            </w:pPr>
            <w:r>
              <w:rPr>
                <w:rFonts w:ascii="宋体" w:hAnsi="宋体" w:hint="eastAsia"/>
                <w:sz w:val="24"/>
                <w:szCs w:val="24"/>
              </w:rPr>
              <w:t>南极地区</w:t>
            </w:r>
          </w:p>
        </w:tc>
        <w:tc>
          <w:tcPr>
            <w:tcW w:w="6240" w:type="dxa"/>
          </w:tcPr>
          <w:p w:rsidR="000F7AD7" w:rsidRDefault="00F84DEC">
            <w:pPr>
              <w:widowControl/>
              <w:spacing w:line="360" w:lineRule="auto"/>
              <w:jc w:val="left"/>
              <w:rPr>
                <w:rFonts w:ascii="宋体" w:hAnsi="宋体"/>
                <w:sz w:val="24"/>
                <w:szCs w:val="24"/>
              </w:rPr>
            </w:pPr>
            <w:r>
              <w:rPr>
                <w:rFonts w:asciiTheme="minorEastAsia" w:hAnsiTheme="minorEastAsia" w:hint="eastAsia"/>
                <w:sz w:val="24"/>
                <w:szCs w:val="24"/>
                <w:u w:val="single"/>
              </w:rPr>
              <w:t xml:space="preserve">       </w:t>
            </w:r>
            <w:r>
              <w:rPr>
                <w:rFonts w:ascii="宋体" w:hAnsi="宋体" w:hint="eastAsia"/>
                <w:sz w:val="24"/>
                <w:szCs w:val="24"/>
              </w:rPr>
              <w:t>、中山站、</w:t>
            </w:r>
            <w:r>
              <w:rPr>
                <w:rFonts w:asciiTheme="minorEastAsia" w:hAnsiTheme="minorEastAsia" w:hint="eastAsia"/>
                <w:sz w:val="24"/>
                <w:szCs w:val="24"/>
                <w:u w:val="single"/>
              </w:rPr>
              <w:t xml:space="preserve">       </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w:t>
            </w:r>
          </w:p>
        </w:tc>
      </w:tr>
      <w:tr w:rsidR="000F7AD7">
        <w:trPr>
          <w:trHeight w:val="70"/>
        </w:trPr>
        <w:tc>
          <w:tcPr>
            <w:tcW w:w="2130" w:type="dxa"/>
          </w:tcPr>
          <w:p w:rsidR="000F7AD7" w:rsidRDefault="00F84DEC">
            <w:pPr>
              <w:spacing w:line="360" w:lineRule="auto"/>
              <w:ind w:left="165"/>
              <w:rPr>
                <w:rFonts w:ascii="宋体" w:hAnsi="宋体"/>
                <w:sz w:val="24"/>
                <w:szCs w:val="24"/>
              </w:rPr>
            </w:pPr>
            <w:r>
              <w:rPr>
                <w:rFonts w:ascii="宋体" w:hAnsi="宋体" w:hint="eastAsia"/>
                <w:sz w:val="24"/>
                <w:szCs w:val="24"/>
              </w:rPr>
              <w:t>北极地区</w:t>
            </w:r>
          </w:p>
        </w:tc>
        <w:tc>
          <w:tcPr>
            <w:tcW w:w="6240" w:type="dxa"/>
          </w:tcPr>
          <w:p w:rsidR="000F7AD7" w:rsidRDefault="00F84DEC">
            <w:pPr>
              <w:widowControl/>
              <w:spacing w:line="360" w:lineRule="auto"/>
              <w:jc w:val="left"/>
              <w:rPr>
                <w:rFonts w:ascii="宋体" w:hAnsi="宋体"/>
                <w:sz w:val="24"/>
                <w:szCs w:val="24"/>
              </w:rPr>
            </w:pPr>
            <w:r>
              <w:rPr>
                <w:rFonts w:asciiTheme="minorEastAsia" w:hAnsiTheme="minorEastAsia" w:hint="eastAsia"/>
                <w:sz w:val="24"/>
                <w:szCs w:val="24"/>
                <w:u w:val="single"/>
              </w:rPr>
              <w:t xml:space="preserve">       </w:t>
            </w:r>
          </w:p>
        </w:tc>
      </w:tr>
    </w:tbl>
    <w:p w:rsidR="000F7AD7" w:rsidRDefault="00F84DEC">
      <w:pPr>
        <w:spacing w:line="360" w:lineRule="auto"/>
        <w:rPr>
          <w:rFonts w:ascii="微软雅黑" w:eastAsia="微软雅黑" w:hAnsi="微软雅黑"/>
          <w:b/>
          <w:sz w:val="32"/>
          <w:szCs w:val="32"/>
        </w:rPr>
      </w:pPr>
      <w:r>
        <w:rPr>
          <w:rFonts w:ascii="微软雅黑" w:eastAsia="微软雅黑" w:hAnsi="微软雅黑" w:hint="eastAsia"/>
          <w:b/>
          <w:sz w:val="32"/>
          <w:szCs w:val="32"/>
        </w:rPr>
        <w:t>名题回顾</w:t>
      </w:r>
    </w:p>
    <w:p w:rsidR="000F7AD7" w:rsidRDefault="00F84DEC">
      <w:pPr>
        <w:spacing w:line="360" w:lineRule="auto"/>
        <w:rPr>
          <w:rFonts w:ascii="宋体" w:hAnsi="宋体"/>
          <w:sz w:val="24"/>
          <w:szCs w:val="24"/>
        </w:rPr>
      </w:pPr>
      <w:r>
        <w:rPr>
          <w:rFonts w:ascii="宋体" w:hAnsi="宋体" w:hint="eastAsia"/>
          <w:sz w:val="24"/>
          <w:szCs w:val="24"/>
        </w:rPr>
        <w:t>(2016</w:t>
      </w:r>
      <w:r>
        <w:rPr>
          <w:rFonts w:ascii="宋体" w:hAnsi="宋体" w:hint="eastAsia"/>
          <w:sz w:val="24"/>
          <w:szCs w:val="24"/>
        </w:rPr>
        <w:t>·山东青岛</w:t>
      </w:r>
      <w:r>
        <w:rPr>
          <w:rFonts w:ascii="宋体" w:hAnsi="宋体" w:hint="eastAsia"/>
          <w:sz w:val="24"/>
          <w:szCs w:val="24"/>
        </w:rPr>
        <w:t>)</w:t>
      </w:r>
      <w:r>
        <w:rPr>
          <w:rFonts w:ascii="宋体" w:hAnsi="宋体" w:hint="eastAsia"/>
          <w:sz w:val="24"/>
          <w:szCs w:val="24"/>
        </w:rPr>
        <w:t>读南亚地区农作物分布图，完成第</w:t>
      </w:r>
      <w:r>
        <w:rPr>
          <w:rFonts w:ascii="宋体" w:hAnsi="宋体" w:hint="eastAsia"/>
          <w:sz w:val="24"/>
          <w:szCs w:val="24"/>
        </w:rPr>
        <w:t>1</w:t>
      </w:r>
      <w:r>
        <w:rPr>
          <w:rFonts w:ascii="宋体" w:hAnsi="宋体" w:hint="eastAsia"/>
          <w:sz w:val="24"/>
          <w:szCs w:val="24"/>
        </w:rPr>
        <w:t>～</w:t>
      </w:r>
      <w:r>
        <w:rPr>
          <w:rFonts w:ascii="宋体" w:hAnsi="宋体" w:hint="eastAsia"/>
          <w:sz w:val="24"/>
          <w:szCs w:val="24"/>
        </w:rPr>
        <w:t>2</w:t>
      </w:r>
      <w:r>
        <w:rPr>
          <w:rFonts w:ascii="宋体" w:hAnsi="宋体" w:hint="eastAsia"/>
          <w:sz w:val="24"/>
          <w:szCs w:val="24"/>
        </w:rPr>
        <w:t>题</w:t>
      </w:r>
    </w:p>
    <w:p w:rsidR="000F7AD7" w:rsidRDefault="00F84DEC">
      <w:pPr>
        <w:spacing w:line="360" w:lineRule="auto"/>
        <w:rPr>
          <w:rFonts w:ascii="宋体" w:hAnsi="宋体"/>
          <w:sz w:val="24"/>
          <w:szCs w:val="24"/>
        </w:rPr>
      </w:pPr>
      <w:r>
        <w:rPr>
          <w:noProof/>
        </w:rPr>
        <w:drawing>
          <wp:inline distT="0" distB="0" distL="0" distR="0">
            <wp:extent cx="2053590" cy="2085975"/>
            <wp:effectExtent l="0" t="0" r="3810" b="0"/>
            <wp:docPr id="5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2"/>
                    <pic:cNvPicPr>
                      <a:picLocks noChangeAspect="1" noChangeArrowheads="1"/>
                    </pic:cNvPicPr>
                  </pic:nvPicPr>
                  <pic:blipFill>
                    <a:blip r:embed="rId197"/>
                    <a:srcRect r="691" b="681"/>
                    <a:stretch>
                      <a:fillRect/>
                    </a:stretch>
                  </pic:blipFill>
                  <pic:spPr>
                    <a:xfrm>
                      <a:off x="0" y="0"/>
                      <a:ext cx="2054006" cy="2086155"/>
                    </a:xfrm>
                    <a:prstGeom prst="rect">
                      <a:avLst/>
                    </a:prstGeom>
                    <a:noFill/>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1.</w:t>
      </w:r>
      <w:r>
        <w:rPr>
          <w:rFonts w:ascii="宋体" w:hAnsi="宋体" w:hint="eastAsia"/>
          <w:sz w:val="24"/>
          <w:szCs w:val="24"/>
        </w:rPr>
        <w:t>据图可知，下列有关南亚农作物分布叙述，正确的是</w:t>
      </w:r>
      <w:r>
        <w:rPr>
          <w:rFonts w:ascii="宋体" w:hAnsi="宋体" w:hint="eastAsia"/>
          <w:sz w:val="24"/>
          <w:szCs w:val="24"/>
        </w:rPr>
        <w:t>(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．棉花分布在东北部地区</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B</w:t>
      </w:r>
      <w:r>
        <w:rPr>
          <w:rFonts w:ascii="宋体" w:hAnsi="宋体" w:hint="eastAsia"/>
          <w:sz w:val="24"/>
          <w:szCs w:val="24"/>
        </w:rPr>
        <w:t>．小麦分布在恒河三角洲</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．水稻分布在东北部和西部沿海</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D</w:t>
      </w:r>
      <w:r>
        <w:rPr>
          <w:rFonts w:ascii="宋体" w:hAnsi="宋体" w:hint="eastAsia"/>
          <w:sz w:val="24"/>
          <w:szCs w:val="24"/>
        </w:rPr>
        <w:t>．黄麻分布在印度河平原</w:t>
      </w:r>
    </w:p>
    <w:p w:rsidR="000F7AD7" w:rsidRDefault="00F84DEC">
      <w:pPr>
        <w:spacing w:line="360" w:lineRule="auto"/>
        <w:rPr>
          <w:rFonts w:ascii="宋体" w:hAnsi="宋体"/>
          <w:sz w:val="24"/>
          <w:szCs w:val="24"/>
        </w:rPr>
      </w:pPr>
      <w:r>
        <w:rPr>
          <w:rFonts w:ascii="宋体" w:hAnsi="宋体" w:hint="eastAsia"/>
          <w:sz w:val="24"/>
          <w:szCs w:val="24"/>
        </w:rPr>
        <w:t>2.</w:t>
      </w:r>
      <w:r>
        <w:rPr>
          <w:rFonts w:ascii="宋体" w:hAnsi="宋体" w:hint="eastAsia"/>
          <w:sz w:val="24"/>
          <w:szCs w:val="24"/>
        </w:rPr>
        <w:t>图示</w:t>
      </w:r>
      <w:r>
        <w:rPr>
          <w:rFonts w:ascii="宋体" w:hAnsi="宋体" w:hint="eastAsia"/>
          <w:sz w:val="24"/>
          <w:szCs w:val="24"/>
        </w:rPr>
        <w:t>4</w:t>
      </w:r>
      <w:r>
        <w:rPr>
          <w:rFonts w:ascii="宋体" w:hAnsi="宋体" w:hint="eastAsia"/>
          <w:sz w:val="24"/>
          <w:szCs w:val="24"/>
        </w:rPr>
        <w:t>个城市中，最适合发展棉纺织工业的是</w:t>
      </w:r>
      <w:r>
        <w:rPr>
          <w:rFonts w:ascii="宋体" w:hAnsi="宋体" w:hint="eastAsia"/>
          <w:sz w:val="24"/>
          <w:szCs w:val="24"/>
        </w:rPr>
        <w:t>(   )</w:t>
      </w:r>
    </w:p>
    <w:p w:rsidR="000F7AD7" w:rsidRDefault="00F84DEC">
      <w:pPr>
        <w:widowControl/>
        <w:spacing w:line="360" w:lineRule="auto"/>
        <w:ind w:firstLineChars="150" w:firstLine="360"/>
        <w:jc w:val="left"/>
        <w:rPr>
          <w:rFonts w:ascii="宋体" w:hAnsi="宋体"/>
          <w:sz w:val="24"/>
          <w:szCs w:val="24"/>
        </w:rPr>
      </w:pPr>
      <w:r>
        <w:rPr>
          <w:rFonts w:hint="eastAsia"/>
          <w:sz w:val="24"/>
          <w:szCs w:val="24"/>
        </w:rPr>
        <w:t>A.</w:t>
      </w:r>
      <w:r>
        <w:rPr>
          <w:rFonts w:hint="eastAsia"/>
          <w:sz w:val="24"/>
          <w:szCs w:val="24"/>
        </w:rPr>
        <w:t>①</w:t>
      </w:r>
      <w:r>
        <w:rPr>
          <w:rFonts w:hint="eastAsia"/>
          <w:sz w:val="24"/>
          <w:szCs w:val="24"/>
        </w:rPr>
        <w:t xml:space="preserve">    </w:t>
      </w:r>
      <w:r>
        <w:rPr>
          <w:rFonts w:ascii="宋体" w:hAnsi="宋体" w:hint="eastAsia"/>
          <w:sz w:val="24"/>
          <w:szCs w:val="24"/>
        </w:rPr>
        <w:t>B.</w:t>
      </w:r>
      <w:r>
        <w:rPr>
          <w:rFonts w:ascii="宋体" w:hAnsi="宋体" w:hint="eastAsia"/>
          <w:sz w:val="24"/>
          <w:szCs w:val="24"/>
        </w:rPr>
        <w:t>②</w:t>
      </w:r>
      <w:r>
        <w:rPr>
          <w:rFonts w:ascii="宋体" w:hAnsi="宋体" w:hint="eastAsia"/>
          <w:sz w:val="24"/>
          <w:szCs w:val="24"/>
        </w:rPr>
        <w:t xml:space="preserve">   </w:t>
      </w:r>
      <w:r>
        <w:rPr>
          <w:rFonts w:ascii="宋体" w:hAnsi="宋体" w:hint="eastAsia"/>
          <w:sz w:val="24"/>
          <w:szCs w:val="24"/>
        </w:rPr>
        <w:t xml:space="preserve"> C.</w:t>
      </w:r>
      <w:r>
        <w:rPr>
          <w:rFonts w:ascii="宋体" w:hAnsi="宋体" w:hint="eastAsia"/>
          <w:sz w:val="24"/>
          <w:szCs w:val="24"/>
        </w:rPr>
        <w:t>③</w:t>
      </w:r>
      <w:r>
        <w:rPr>
          <w:rFonts w:ascii="宋体" w:hAnsi="宋体" w:hint="eastAsia"/>
          <w:sz w:val="24"/>
          <w:szCs w:val="24"/>
        </w:rPr>
        <w:t xml:space="preserve">   D.</w:t>
      </w:r>
      <w:r>
        <w:rPr>
          <w:rFonts w:ascii="宋体" w:hAnsi="宋体" w:hint="eastAsia"/>
          <w:sz w:val="24"/>
          <w:szCs w:val="24"/>
        </w:rPr>
        <w:t>④</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【解析】本题考查的是南亚农作物的分布和工业发展条件。第</w:t>
      </w:r>
      <w:r>
        <w:rPr>
          <w:rFonts w:ascii="宋体" w:hAnsi="宋体" w:hint="eastAsia"/>
          <w:sz w:val="24"/>
          <w:szCs w:val="24"/>
        </w:rPr>
        <w:t>(1)</w:t>
      </w:r>
      <w:r>
        <w:rPr>
          <w:rFonts w:ascii="宋体" w:hAnsi="宋体" w:hint="eastAsia"/>
          <w:sz w:val="24"/>
          <w:szCs w:val="24"/>
        </w:rPr>
        <w:t>题，从图中能出，棉花和小麦主要分布在西北部地区，黄麻主要分布在恒河三角洲；第</w:t>
      </w:r>
      <w:r>
        <w:rPr>
          <w:rFonts w:ascii="宋体" w:hAnsi="宋体" w:hint="eastAsia"/>
          <w:sz w:val="24"/>
          <w:szCs w:val="24"/>
        </w:rPr>
        <w:t>(2)</w:t>
      </w:r>
      <w:r>
        <w:rPr>
          <w:rFonts w:ascii="宋体" w:hAnsi="宋体" w:hint="eastAsia"/>
          <w:sz w:val="24"/>
          <w:szCs w:val="24"/>
        </w:rPr>
        <w:t>题，图中城市①附近盛产棉花，因此适合发展棉纺织工业。</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【答案】</w:t>
      </w:r>
      <w:r>
        <w:rPr>
          <w:rFonts w:ascii="宋体" w:hAnsi="宋体" w:hint="eastAsia"/>
          <w:sz w:val="24"/>
          <w:szCs w:val="24"/>
        </w:rPr>
        <w:t>1.C    2.A</w:t>
      </w:r>
    </w:p>
    <w:p w:rsidR="000F7AD7" w:rsidRDefault="00F84DEC">
      <w:pPr>
        <w:spacing w:line="360" w:lineRule="auto"/>
        <w:rPr>
          <w:rFonts w:ascii="微软雅黑" w:eastAsia="微软雅黑" w:hAnsi="微软雅黑"/>
          <w:b/>
          <w:sz w:val="32"/>
          <w:szCs w:val="32"/>
        </w:rPr>
      </w:pPr>
      <w:r>
        <w:rPr>
          <w:rFonts w:ascii="微软雅黑" w:eastAsia="微软雅黑" w:hAnsi="微软雅黑" w:hint="eastAsia"/>
          <w:b/>
          <w:sz w:val="32"/>
          <w:szCs w:val="32"/>
        </w:rPr>
        <w:lastRenderedPageBreak/>
        <w:t>巩固练习</w:t>
      </w:r>
    </w:p>
    <w:p w:rsidR="000F7AD7" w:rsidRDefault="00F84DEC">
      <w:pPr>
        <w:adjustRightInd w:val="0"/>
        <w:snapToGrid w:val="0"/>
        <w:spacing w:line="360" w:lineRule="auto"/>
        <w:ind w:firstLineChars="150" w:firstLine="360"/>
        <w:rPr>
          <w:rFonts w:ascii="宋体" w:hAnsi="宋体"/>
          <w:sz w:val="24"/>
          <w:szCs w:val="24"/>
        </w:rPr>
      </w:pPr>
      <w:r>
        <w:rPr>
          <w:noProof/>
          <w:sz w:val="24"/>
          <w:szCs w:val="24"/>
        </w:rPr>
        <w:drawing>
          <wp:anchor distT="0" distB="0" distL="0" distR="0" simplePos="0" relativeHeight="251645952" behindDoc="0" locked="0" layoutInCell="1" allowOverlap="1">
            <wp:simplePos x="0" y="0"/>
            <wp:positionH relativeFrom="column">
              <wp:posOffset>894080</wp:posOffset>
            </wp:positionH>
            <wp:positionV relativeFrom="paragraph">
              <wp:posOffset>222885</wp:posOffset>
            </wp:positionV>
            <wp:extent cx="3362325" cy="2114550"/>
            <wp:effectExtent l="0" t="0" r="0" b="0"/>
            <wp:wrapNone/>
            <wp:docPr id="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
                    <pic:cNvPicPr>
                      <a:picLocks noChangeAspect="1" noChangeArrowheads="1"/>
                    </pic:cNvPicPr>
                  </pic:nvPicPr>
                  <pic:blipFill>
                    <a:blip r:embed="rId198"/>
                    <a:srcRect b="10121"/>
                    <a:stretch>
                      <a:fillRect/>
                    </a:stretch>
                  </pic:blipFill>
                  <pic:spPr>
                    <a:xfrm>
                      <a:off x="0" y="0"/>
                      <a:ext cx="3362325" cy="2114550"/>
                    </a:xfrm>
                    <a:prstGeom prst="rect">
                      <a:avLst/>
                    </a:prstGeom>
                    <a:noFill/>
                    <a:ln w="9525">
                      <a:noFill/>
                      <a:miter lim="800000"/>
                      <a:headEnd/>
                      <a:tailEnd/>
                    </a:ln>
                  </pic:spPr>
                </pic:pic>
              </a:graphicData>
            </a:graphic>
          </wp:anchor>
        </w:drawing>
      </w:r>
      <w:r>
        <w:rPr>
          <w:rFonts w:ascii="宋体" w:hAnsi="宋体" w:hint="eastAsia"/>
          <w:sz w:val="24"/>
          <w:szCs w:val="24"/>
        </w:rPr>
        <w:t>(2018</w:t>
      </w:r>
      <w:r>
        <w:rPr>
          <w:rFonts w:ascii="宋体" w:hAnsi="宋体" w:hint="eastAsia"/>
          <w:sz w:val="24"/>
          <w:szCs w:val="24"/>
        </w:rPr>
        <w:t>·山东青岛</w:t>
      </w:r>
      <w:r>
        <w:rPr>
          <w:rFonts w:ascii="宋体" w:hAnsi="宋体" w:hint="eastAsia"/>
          <w:sz w:val="24"/>
          <w:szCs w:val="24"/>
        </w:rPr>
        <w:t xml:space="preserve">) </w:t>
      </w:r>
      <w:r>
        <w:rPr>
          <w:rFonts w:ascii="宋体" w:hAnsi="宋体" w:hint="eastAsia"/>
          <w:sz w:val="24"/>
          <w:szCs w:val="24"/>
        </w:rPr>
        <w:t>读“世界某地区图”，完成</w:t>
      </w:r>
      <w:r>
        <w:rPr>
          <w:rFonts w:ascii="宋体" w:hAnsi="宋体" w:hint="eastAsia"/>
          <w:sz w:val="24"/>
          <w:szCs w:val="24"/>
        </w:rPr>
        <w:t>1</w:t>
      </w:r>
      <w:r>
        <w:rPr>
          <w:rFonts w:ascii="宋体" w:hAnsi="宋体" w:hint="eastAsia"/>
          <w:sz w:val="24"/>
          <w:szCs w:val="24"/>
        </w:rPr>
        <w:t>～</w:t>
      </w:r>
      <w:r>
        <w:rPr>
          <w:rFonts w:ascii="宋体" w:hAnsi="宋体" w:hint="eastAsia"/>
          <w:sz w:val="24"/>
          <w:szCs w:val="24"/>
        </w:rPr>
        <w:t>2</w:t>
      </w:r>
      <w:r>
        <w:rPr>
          <w:rFonts w:ascii="宋体" w:hAnsi="宋体" w:hint="eastAsia"/>
          <w:sz w:val="24"/>
          <w:szCs w:val="24"/>
        </w:rPr>
        <w:t>题。</w:t>
      </w:r>
    </w:p>
    <w:p w:rsidR="000F7AD7" w:rsidRDefault="000F7AD7">
      <w:pPr>
        <w:adjustRightInd w:val="0"/>
        <w:snapToGrid w:val="0"/>
        <w:spacing w:line="360" w:lineRule="auto"/>
        <w:jc w:val="center"/>
        <w:rPr>
          <w:sz w:val="24"/>
          <w:szCs w:val="24"/>
        </w:rPr>
      </w:pPr>
    </w:p>
    <w:p w:rsidR="000F7AD7" w:rsidRDefault="000F7AD7">
      <w:pPr>
        <w:adjustRightInd w:val="0"/>
        <w:snapToGrid w:val="0"/>
        <w:spacing w:line="360" w:lineRule="auto"/>
        <w:jc w:val="center"/>
        <w:rPr>
          <w:rFonts w:ascii="宋体" w:hAnsi="宋体"/>
          <w:sz w:val="24"/>
          <w:szCs w:val="24"/>
        </w:rPr>
      </w:pPr>
    </w:p>
    <w:p w:rsidR="000F7AD7" w:rsidRDefault="000F7AD7">
      <w:pPr>
        <w:adjustRightInd w:val="0"/>
        <w:snapToGrid w:val="0"/>
        <w:spacing w:line="360" w:lineRule="auto"/>
        <w:jc w:val="center"/>
        <w:rPr>
          <w:rFonts w:ascii="宋体" w:hAnsi="宋体"/>
          <w:sz w:val="24"/>
          <w:szCs w:val="24"/>
        </w:rPr>
      </w:pPr>
    </w:p>
    <w:p w:rsidR="000F7AD7" w:rsidRDefault="000F7AD7">
      <w:pPr>
        <w:adjustRightInd w:val="0"/>
        <w:snapToGrid w:val="0"/>
        <w:spacing w:line="360" w:lineRule="auto"/>
        <w:jc w:val="center"/>
        <w:rPr>
          <w:rFonts w:ascii="宋体" w:hAnsi="宋体"/>
          <w:sz w:val="24"/>
          <w:szCs w:val="24"/>
        </w:rPr>
      </w:pPr>
    </w:p>
    <w:p w:rsidR="000F7AD7" w:rsidRDefault="000F7AD7">
      <w:pPr>
        <w:adjustRightInd w:val="0"/>
        <w:snapToGrid w:val="0"/>
        <w:spacing w:line="360" w:lineRule="auto"/>
        <w:jc w:val="center"/>
        <w:rPr>
          <w:rFonts w:ascii="宋体" w:hAnsi="宋体"/>
          <w:sz w:val="24"/>
          <w:szCs w:val="24"/>
        </w:rPr>
      </w:pPr>
    </w:p>
    <w:p w:rsidR="000F7AD7" w:rsidRDefault="000F7AD7">
      <w:pPr>
        <w:adjustRightInd w:val="0"/>
        <w:snapToGrid w:val="0"/>
        <w:spacing w:line="360" w:lineRule="auto"/>
        <w:jc w:val="center"/>
        <w:rPr>
          <w:rFonts w:ascii="宋体" w:hAnsi="宋体"/>
          <w:sz w:val="24"/>
          <w:szCs w:val="24"/>
        </w:rPr>
      </w:pPr>
    </w:p>
    <w:p w:rsidR="000F7AD7" w:rsidRDefault="000F7AD7">
      <w:pPr>
        <w:adjustRightInd w:val="0"/>
        <w:snapToGrid w:val="0"/>
        <w:spacing w:line="360" w:lineRule="auto"/>
        <w:jc w:val="center"/>
        <w:rPr>
          <w:rFonts w:ascii="宋体" w:hAnsi="宋体"/>
          <w:sz w:val="24"/>
          <w:szCs w:val="24"/>
        </w:rPr>
      </w:pP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1.</w:t>
      </w:r>
      <w:r>
        <w:rPr>
          <w:rFonts w:ascii="宋体" w:hAnsi="宋体" w:hint="eastAsia"/>
          <w:sz w:val="24"/>
          <w:szCs w:val="24"/>
        </w:rPr>
        <w:t>图示地区主要的经济作物有（</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leftChars="114" w:left="1079" w:hangingChars="350" w:hanging="840"/>
        <w:rPr>
          <w:rFonts w:ascii="宋体" w:hAnsi="宋体"/>
          <w:sz w:val="24"/>
          <w:szCs w:val="24"/>
        </w:rPr>
      </w:pPr>
      <w:r>
        <w:rPr>
          <w:rFonts w:ascii="宋体" w:hAnsi="宋体" w:hint="eastAsia"/>
          <w:sz w:val="24"/>
          <w:szCs w:val="24"/>
        </w:rPr>
        <w:t xml:space="preserve">A. </w:t>
      </w:r>
      <w:r>
        <w:rPr>
          <w:rFonts w:ascii="宋体" w:hAnsi="宋体" w:hint="eastAsia"/>
          <w:sz w:val="24"/>
          <w:szCs w:val="24"/>
        </w:rPr>
        <w:t>咖啡、玉米</w:t>
      </w:r>
      <w:r>
        <w:rPr>
          <w:rFonts w:ascii="宋体" w:hAnsi="宋体" w:hint="eastAsia"/>
          <w:sz w:val="24"/>
          <w:szCs w:val="24"/>
        </w:rPr>
        <w:t xml:space="preserve">   B. </w:t>
      </w:r>
      <w:r>
        <w:rPr>
          <w:rFonts w:ascii="宋体" w:hAnsi="宋体" w:hint="eastAsia"/>
          <w:sz w:val="24"/>
          <w:szCs w:val="24"/>
        </w:rPr>
        <w:t>小麦、棉花</w:t>
      </w:r>
      <w:r>
        <w:rPr>
          <w:rFonts w:ascii="宋体" w:hAnsi="宋体" w:hint="eastAsia"/>
          <w:sz w:val="24"/>
          <w:szCs w:val="24"/>
        </w:rPr>
        <w:t xml:space="preserve">     C. </w:t>
      </w:r>
      <w:r>
        <w:rPr>
          <w:rFonts w:ascii="宋体" w:hAnsi="宋体" w:hint="eastAsia"/>
          <w:sz w:val="24"/>
          <w:szCs w:val="24"/>
        </w:rPr>
        <w:t>水稻、甘蔗</w:t>
      </w:r>
      <w:r>
        <w:rPr>
          <w:rFonts w:ascii="宋体" w:hAnsi="宋体" w:hint="eastAsia"/>
          <w:sz w:val="24"/>
          <w:szCs w:val="24"/>
        </w:rPr>
        <w:t xml:space="preserve">   D. </w:t>
      </w:r>
      <w:r>
        <w:rPr>
          <w:rFonts w:ascii="宋体" w:hAnsi="宋体" w:hint="eastAsia"/>
          <w:sz w:val="24"/>
          <w:szCs w:val="24"/>
        </w:rPr>
        <w:t>天然橡胶、油棕</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2.</w:t>
      </w:r>
      <w:r>
        <w:rPr>
          <w:rFonts w:ascii="宋体" w:hAnsi="宋体" w:hint="eastAsia"/>
          <w:sz w:val="24"/>
          <w:szCs w:val="24"/>
        </w:rPr>
        <w:t>通过图示海峡输往日本的主要能源是（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铁矿</w:t>
      </w:r>
      <w:r>
        <w:rPr>
          <w:rFonts w:ascii="宋体" w:hAnsi="宋体" w:hint="eastAsia"/>
          <w:sz w:val="24"/>
          <w:szCs w:val="24"/>
        </w:rPr>
        <w:t xml:space="preserve">        B. </w:t>
      </w:r>
      <w:r>
        <w:rPr>
          <w:rFonts w:ascii="宋体" w:hAnsi="宋体" w:hint="eastAsia"/>
          <w:sz w:val="24"/>
          <w:szCs w:val="24"/>
        </w:rPr>
        <w:t>煤炭</w:t>
      </w:r>
      <w:r>
        <w:rPr>
          <w:rFonts w:ascii="宋体" w:hAnsi="宋体" w:hint="eastAsia"/>
          <w:sz w:val="24"/>
          <w:szCs w:val="24"/>
        </w:rPr>
        <w:t xml:space="preserve">       C. </w:t>
      </w:r>
      <w:r>
        <w:rPr>
          <w:rFonts w:ascii="宋体" w:hAnsi="宋体" w:hint="eastAsia"/>
          <w:sz w:val="24"/>
          <w:szCs w:val="24"/>
        </w:rPr>
        <w:t>锡矿</w:t>
      </w:r>
      <w:r>
        <w:rPr>
          <w:rFonts w:ascii="宋体" w:hAnsi="宋体" w:hint="eastAsia"/>
          <w:sz w:val="24"/>
          <w:szCs w:val="24"/>
        </w:rPr>
        <w:t xml:space="preserve">               D. </w:t>
      </w:r>
      <w:r>
        <w:rPr>
          <w:rFonts w:ascii="宋体" w:hAnsi="宋体" w:hint="eastAsia"/>
          <w:sz w:val="24"/>
          <w:szCs w:val="24"/>
        </w:rPr>
        <w:t>石油</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2017</w:t>
      </w:r>
      <w:r>
        <w:rPr>
          <w:rFonts w:ascii="宋体" w:hAnsi="宋体" w:hint="eastAsia"/>
          <w:sz w:val="24"/>
          <w:szCs w:val="24"/>
        </w:rPr>
        <w:t>年春节期间我国某企业组成代表团赴图示部分国家采购货物，并观光考察读图，完成第</w:t>
      </w:r>
      <w:r>
        <w:rPr>
          <w:rFonts w:ascii="宋体" w:hAnsi="宋体" w:hint="eastAsia"/>
          <w:sz w:val="24"/>
          <w:szCs w:val="24"/>
        </w:rPr>
        <w:t>3</w:t>
      </w:r>
      <w:r>
        <w:rPr>
          <w:rFonts w:asciiTheme="minorEastAsia" w:hAnsiTheme="minorEastAsia" w:cs="楷体" w:hint="eastAsia"/>
          <w:sz w:val="24"/>
          <w:szCs w:val="24"/>
        </w:rPr>
        <w:t>～</w:t>
      </w:r>
      <w:r>
        <w:rPr>
          <w:rFonts w:ascii="宋体" w:hAnsi="宋体" w:hint="eastAsia"/>
          <w:sz w:val="24"/>
          <w:szCs w:val="24"/>
        </w:rPr>
        <w:t>5</w:t>
      </w:r>
      <w:r>
        <w:rPr>
          <w:rFonts w:ascii="宋体" w:hAnsi="宋体" w:hint="eastAsia"/>
          <w:sz w:val="24"/>
          <w:szCs w:val="24"/>
        </w:rPr>
        <w:t>题。</w:t>
      </w:r>
    </w:p>
    <w:p w:rsidR="000F7AD7" w:rsidRDefault="00F84DEC">
      <w:pPr>
        <w:spacing w:line="360" w:lineRule="auto"/>
        <w:rPr>
          <w:rFonts w:ascii="宋体" w:hAnsi="宋体"/>
          <w:sz w:val="24"/>
          <w:szCs w:val="24"/>
        </w:rPr>
      </w:pPr>
      <w:r>
        <w:rPr>
          <w:rFonts w:ascii="宋体" w:hAnsi="宋体"/>
          <w:noProof/>
          <w:sz w:val="24"/>
          <w:szCs w:val="24"/>
        </w:rPr>
        <w:drawing>
          <wp:anchor distT="0" distB="0" distL="0" distR="0" simplePos="0" relativeHeight="251646976" behindDoc="0" locked="0" layoutInCell="1" allowOverlap="1">
            <wp:simplePos x="0" y="0"/>
            <wp:positionH relativeFrom="column">
              <wp:posOffset>790575</wp:posOffset>
            </wp:positionH>
            <wp:positionV relativeFrom="paragraph">
              <wp:posOffset>561975</wp:posOffset>
            </wp:positionV>
            <wp:extent cx="3810000" cy="1675130"/>
            <wp:effectExtent l="0" t="0" r="0" b="1270"/>
            <wp:wrapNone/>
            <wp:docPr id="5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1"/>
                    <pic:cNvPicPr>
                      <a:picLocks noChangeAspect="1" noChangeArrowheads="1"/>
                    </pic:cNvPicPr>
                  </pic:nvPicPr>
                  <pic:blipFill>
                    <a:blip r:embed="rId199"/>
                    <a:srcRect/>
                    <a:stretch>
                      <a:fillRect/>
                    </a:stretch>
                  </pic:blipFill>
                  <pic:spPr>
                    <a:xfrm>
                      <a:off x="0" y="0"/>
                      <a:ext cx="3810000" cy="1675130"/>
                    </a:xfrm>
                    <a:prstGeom prst="rect">
                      <a:avLst/>
                    </a:prstGeom>
                    <a:noFill/>
                    <a:ln w="9525">
                      <a:noFill/>
                      <a:miter lim="800000"/>
                      <a:headEnd/>
                      <a:tailEnd/>
                    </a:ln>
                  </pic:spPr>
                </pic:pic>
              </a:graphicData>
            </a:graphic>
          </wp:anchor>
        </w:drawing>
      </w:r>
      <w:r>
        <w:rPr>
          <w:rFonts w:ascii="宋体" w:hAnsi="宋体" w:hint="eastAsia"/>
          <w:sz w:val="24"/>
          <w:szCs w:val="24"/>
        </w:rPr>
        <w:t>3.</w:t>
      </w:r>
      <w:r>
        <w:rPr>
          <w:rFonts w:ascii="宋体" w:hAnsi="宋体" w:hint="eastAsia"/>
          <w:sz w:val="24"/>
          <w:szCs w:val="24"/>
        </w:rPr>
        <w:t>代表团成员发现爪哇岛有许多农民冒着生命危险在火山口附近居住、种地。农民这样做主要是因为</w:t>
      </w:r>
      <w:r>
        <w:rPr>
          <w:rFonts w:ascii="宋体" w:hAnsi="宋体" w:hint="eastAsia"/>
          <w:sz w:val="24"/>
          <w:szCs w:val="24"/>
        </w:rPr>
        <w:t>(    )</w:t>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．气候温暖、适宜人类居住</w:t>
      </w:r>
      <w:r>
        <w:rPr>
          <w:rFonts w:ascii="宋体" w:hAnsi="宋体" w:hint="eastAsia"/>
          <w:sz w:val="24"/>
          <w:szCs w:val="24"/>
        </w:rPr>
        <w:t xml:space="preserve">    B</w:t>
      </w:r>
      <w:r>
        <w:rPr>
          <w:rFonts w:ascii="宋体" w:hAnsi="宋体" w:hint="eastAsia"/>
          <w:sz w:val="24"/>
          <w:szCs w:val="24"/>
        </w:rPr>
        <w:t>．人口众多，耕地较少</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．火山爆发是百年难遇的事</w:t>
      </w:r>
      <w:r>
        <w:rPr>
          <w:rFonts w:ascii="宋体" w:hAnsi="宋体" w:hint="eastAsia"/>
          <w:sz w:val="24"/>
          <w:szCs w:val="24"/>
        </w:rPr>
        <w:t xml:space="preserve">    D</w:t>
      </w:r>
      <w:r>
        <w:rPr>
          <w:rFonts w:ascii="宋体" w:hAnsi="宋体" w:hint="eastAsia"/>
          <w:sz w:val="24"/>
          <w:szCs w:val="24"/>
        </w:rPr>
        <w:t>．火山口附近土壤肥沃</w:t>
      </w:r>
    </w:p>
    <w:p w:rsidR="000F7AD7" w:rsidRDefault="00F84DEC">
      <w:pPr>
        <w:spacing w:line="360" w:lineRule="auto"/>
        <w:rPr>
          <w:rFonts w:ascii="宋体" w:hAnsi="宋体"/>
          <w:sz w:val="24"/>
          <w:szCs w:val="24"/>
        </w:rPr>
      </w:pPr>
      <w:r>
        <w:rPr>
          <w:rFonts w:ascii="宋体" w:hAnsi="宋体" w:hint="eastAsia"/>
          <w:sz w:val="24"/>
          <w:szCs w:val="24"/>
        </w:rPr>
        <w:t>4.</w:t>
      </w:r>
      <w:r>
        <w:rPr>
          <w:rFonts w:ascii="宋体" w:hAnsi="宋体" w:hint="eastAsia"/>
          <w:sz w:val="24"/>
          <w:szCs w:val="24"/>
        </w:rPr>
        <w:t>订货合同中，代表团最有可能采购的货物是</w:t>
      </w:r>
      <w:r>
        <w:rPr>
          <w:rFonts w:ascii="宋体" w:hAnsi="宋体" w:hint="eastAsia"/>
          <w:sz w:val="24"/>
          <w:szCs w:val="24"/>
        </w:rPr>
        <w:t>(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．咖啡、茶叶</w:t>
      </w:r>
      <w:r>
        <w:rPr>
          <w:rFonts w:ascii="宋体" w:hAnsi="宋体" w:hint="eastAsia"/>
          <w:sz w:val="24"/>
          <w:szCs w:val="24"/>
        </w:rPr>
        <w:t>B</w:t>
      </w:r>
      <w:r>
        <w:rPr>
          <w:rFonts w:ascii="宋体" w:hAnsi="宋体" w:hint="eastAsia"/>
          <w:sz w:val="24"/>
          <w:szCs w:val="24"/>
        </w:rPr>
        <w:t>。甘蔗、可可</w:t>
      </w:r>
      <w:r>
        <w:rPr>
          <w:rFonts w:ascii="宋体" w:hAnsi="宋体" w:hint="eastAsia"/>
          <w:sz w:val="24"/>
          <w:szCs w:val="24"/>
        </w:rPr>
        <w:t>C</w:t>
      </w:r>
      <w:r>
        <w:rPr>
          <w:rFonts w:ascii="宋体" w:hAnsi="宋体" w:hint="eastAsia"/>
          <w:sz w:val="24"/>
          <w:szCs w:val="24"/>
        </w:rPr>
        <w:t>。橡胶、椰子</w:t>
      </w:r>
      <w:r>
        <w:rPr>
          <w:rFonts w:ascii="宋体" w:hAnsi="宋体" w:hint="eastAsia"/>
          <w:sz w:val="24"/>
          <w:szCs w:val="24"/>
        </w:rPr>
        <w:t>D</w:t>
      </w:r>
      <w:r>
        <w:rPr>
          <w:rFonts w:ascii="宋体" w:hAnsi="宋体" w:hint="eastAsia"/>
          <w:sz w:val="24"/>
          <w:szCs w:val="24"/>
        </w:rPr>
        <w:t>。棉花、稻米</w:t>
      </w:r>
    </w:p>
    <w:p w:rsidR="000F7AD7" w:rsidRDefault="00F84DEC">
      <w:pPr>
        <w:spacing w:line="360" w:lineRule="auto"/>
        <w:rPr>
          <w:rFonts w:ascii="宋体" w:hAnsi="宋体"/>
          <w:sz w:val="24"/>
          <w:szCs w:val="24"/>
        </w:rPr>
      </w:pPr>
      <w:r>
        <w:rPr>
          <w:rFonts w:ascii="宋体" w:hAnsi="宋体" w:hint="eastAsia"/>
          <w:sz w:val="24"/>
          <w:szCs w:val="24"/>
        </w:rPr>
        <w:t>5.</w:t>
      </w:r>
      <w:r>
        <w:rPr>
          <w:rFonts w:ascii="宋体" w:hAnsi="宋体" w:hint="eastAsia"/>
          <w:sz w:val="24"/>
          <w:szCs w:val="24"/>
        </w:rPr>
        <w:t>马六甲海峡是重要的国际水道，沟通了</w:t>
      </w:r>
      <w:r>
        <w:rPr>
          <w:rFonts w:ascii="宋体" w:hAnsi="宋体" w:hint="eastAsia"/>
          <w:sz w:val="24"/>
          <w:szCs w:val="24"/>
        </w:rPr>
        <w:t>(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．地中海和大西洋</w:t>
      </w:r>
      <w:r>
        <w:rPr>
          <w:rFonts w:ascii="宋体" w:hAnsi="宋体" w:hint="eastAsia"/>
          <w:sz w:val="24"/>
          <w:szCs w:val="24"/>
        </w:rPr>
        <w:t xml:space="preserve">    B</w:t>
      </w:r>
      <w:r>
        <w:rPr>
          <w:rFonts w:ascii="宋体" w:hAnsi="宋体" w:hint="eastAsia"/>
          <w:sz w:val="24"/>
          <w:szCs w:val="24"/>
        </w:rPr>
        <w:t>．太平洋和北冰洋</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lastRenderedPageBreak/>
        <w:t>C</w:t>
      </w:r>
      <w:r>
        <w:rPr>
          <w:rFonts w:ascii="宋体" w:hAnsi="宋体" w:hint="eastAsia"/>
          <w:sz w:val="24"/>
          <w:szCs w:val="24"/>
        </w:rPr>
        <w:t>．印度洋和大西洋</w:t>
      </w:r>
      <w:r>
        <w:rPr>
          <w:rFonts w:ascii="宋体" w:hAnsi="宋体" w:hint="eastAsia"/>
          <w:sz w:val="24"/>
          <w:szCs w:val="24"/>
        </w:rPr>
        <w:t xml:space="preserve">    D</w:t>
      </w:r>
      <w:r>
        <w:rPr>
          <w:rFonts w:ascii="宋体" w:hAnsi="宋体" w:hint="eastAsia"/>
          <w:sz w:val="24"/>
          <w:szCs w:val="24"/>
        </w:rPr>
        <w:t>．太平洋和印度洋</w:t>
      </w:r>
    </w:p>
    <w:p w:rsidR="000F7AD7" w:rsidRDefault="00F84DEC">
      <w:pPr>
        <w:spacing w:line="360" w:lineRule="auto"/>
        <w:rPr>
          <w:rFonts w:ascii="宋体" w:hAnsi="宋体"/>
          <w:sz w:val="24"/>
          <w:szCs w:val="24"/>
        </w:rPr>
      </w:pPr>
      <w:r>
        <w:rPr>
          <w:rFonts w:ascii="宋体" w:hAnsi="宋体" w:hint="eastAsia"/>
          <w:sz w:val="24"/>
          <w:szCs w:val="24"/>
        </w:rPr>
        <w:t>6.(2017</w:t>
      </w:r>
      <w:r>
        <w:rPr>
          <w:rFonts w:ascii="宋体" w:hAnsi="宋体" w:hint="eastAsia"/>
          <w:sz w:val="24"/>
          <w:szCs w:val="24"/>
        </w:rPr>
        <w:t>·湖南邵阳</w:t>
      </w:r>
      <w:r>
        <w:rPr>
          <w:rFonts w:ascii="宋体" w:hAnsi="宋体" w:hint="eastAsia"/>
          <w:sz w:val="24"/>
          <w:szCs w:val="24"/>
        </w:rPr>
        <w:t>)</w:t>
      </w:r>
      <w:r>
        <w:rPr>
          <w:rFonts w:ascii="宋体" w:hAnsi="宋体" w:hint="eastAsia"/>
          <w:sz w:val="24"/>
          <w:szCs w:val="24"/>
        </w:rPr>
        <w:t>下列世界风景名胜中，属于东南亚著名旅游景点的是（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50" w:firstLine="315"/>
        <w:rPr>
          <w:rFonts w:ascii="宋体" w:hAnsi="宋体"/>
          <w:sz w:val="24"/>
          <w:szCs w:val="24"/>
        </w:rPr>
      </w:pPr>
      <w:r>
        <w:rPr>
          <w:noProof/>
        </w:rPr>
        <w:drawing>
          <wp:inline distT="0" distB="0" distL="0" distR="0">
            <wp:extent cx="5274310" cy="961390"/>
            <wp:effectExtent l="0" t="0" r="2540" b="635"/>
            <wp:docPr id="532"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 descr="学科网(www.zxxk.com)--教育资源门户，提供试卷、教案、课件、论文、素材及各类教学资源下载，还有大量而丰富的教学相关资讯！"/>
                    <pic:cNvPicPr>
                      <a:picLocks noChangeAspect="1" noChangeArrowheads="1"/>
                    </pic:cNvPicPr>
                  </pic:nvPicPr>
                  <pic:blipFill>
                    <a:blip r:embed="rId200"/>
                    <a:srcRect/>
                    <a:stretch>
                      <a:fillRect/>
                    </a:stretch>
                  </pic:blipFill>
                  <pic:spPr>
                    <a:xfrm>
                      <a:off x="0" y="0"/>
                      <a:ext cx="5274310" cy="961463"/>
                    </a:xfrm>
                    <a:prstGeom prst="rect">
                      <a:avLst/>
                    </a:prstGeom>
                    <a:noFill/>
                    <a:ln w="9525">
                      <a:noFill/>
                      <a:miter lim="800000"/>
                      <a:headEnd/>
                      <a:tailEnd/>
                    </a:ln>
                  </pic:spPr>
                </pic:pic>
              </a:graphicData>
            </a:graphic>
          </wp:inline>
        </w:drawing>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．富士山</w:t>
      </w:r>
      <w:r>
        <w:rPr>
          <w:rFonts w:ascii="宋体" w:hAnsi="宋体" w:hint="eastAsia"/>
          <w:sz w:val="24"/>
          <w:szCs w:val="24"/>
        </w:rPr>
        <w:t xml:space="preserve">   B</w:t>
      </w:r>
      <w:r>
        <w:rPr>
          <w:rFonts w:ascii="宋体" w:hAnsi="宋体" w:hint="eastAsia"/>
          <w:sz w:val="24"/>
          <w:szCs w:val="24"/>
        </w:rPr>
        <w:t>．卢浮宫</w:t>
      </w:r>
      <w:r>
        <w:rPr>
          <w:rFonts w:ascii="宋体" w:hAnsi="宋体" w:hint="eastAsia"/>
          <w:sz w:val="24"/>
          <w:szCs w:val="24"/>
        </w:rPr>
        <w:t xml:space="preserve">   C.</w:t>
      </w:r>
      <w:r>
        <w:rPr>
          <w:rFonts w:ascii="宋体" w:hAnsi="宋体" w:hint="eastAsia"/>
          <w:sz w:val="24"/>
          <w:szCs w:val="24"/>
        </w:rPr>
        <w:t>天坛</w:t>
      </w:r>
      <w:r>
        <w:rPr>
          <w:rFonts w:ascii="宋体" w:hAnsi="宋体" w:hint="eastAsia"/>
          <w:sz w:val="24"/>
          <w:szCs w:val="24"/>
        </w:rPr>
        <w:t xml:space="preserve">   D</w:t>
      </w:r>
      <w:r>
        <w:rPr>
          <w:rFonts w:ascii="宋体" w:hAnsi="宋体" w:hint="eastAsia"/>
          <w:sz w:val="24"/>
          <w:szCs w:val="24"/>
        </w:rPr>
        <w:t>．大金塔</w:t>
      </w:r>
    </w:p>
    <w:p w:rsidR="000F7AD7" w:rsidRDefault="00F84DEC">
      <w:pPr>
        <w:spacing w:line="360" w:lineRule="auto"/>
        <w:rPr>
          <w:rFonts w:ascii="宋体" w:hAnsi="宋体"/>
          <w:sz w:val="24"/>
          <w:szCs w:val="24"/>
        </w:rPr>
      </w:pPr>
      <w:r>
        <w:rPr>
          <w:rFonts w:ascii="宋体" w:hAnsi="宋体" w:hint="eastAsia"/>
          <w:sz w:val="24"/>
          <w:szCs w:val="24"/>
        </w:rPr>
        <w:t>读亚洲河流、气候分布图，完成第</w:t>
      </w:r>
      <w:r>
        <w:rPr>
          <w:rFonts w:ascii="宋体" w:hAnsi="宋体" w:hint="eastAsia"/>
          <w:sz w:val="24"/>
          <w:szCs w:val="24"/>
        </w:rPr>
        <w:t>7</w:t>
      </w:r>
      <w:r>
        <w:rPr>
          <w:rFonts w:asciiTheme="minorEastAsia" w:hAnsiTheme="minorEastAsia" w:cs="楷体" w:hint="eastAsia"/>
          <w:sz w:val="24"/>
          <w:szCs w:val="24"/>
        </w:rPr>
        <w:t>～</w:t>
      </w:r>
      <w:r>
        <w:rPr>
          <w:rFonts w:ascii="宋体" w:hAnsi="宋体" w:hint="eastAsia"/>
          <w:sz w:val="24"/>
          <w:szCs w:val="24"/>
        </w:rPr>
        <w:t>8</w:t>
      </w:r>
      <w:r>
        <w:rPr>
          <w:rFonts w:ascii="宋体" w:hAnsi="宋体" w:hint="eastAsia"/>
          <w:sz w:val="24"/>
          <w:szCs w:val="24"/>
        </w:rPr>
        <w:t>题</w:t>
      </w:r>
    </w:p>
    <w:p w:rsidR="000F7AD7" w:rsidRDefault="00F84DEC">
      <w:pPr>
        <w:spacing w:line="360" w:lineRule="auto"/>
        <w:rPr>
          <w:rFonts w:ascii="宋体" w:hAnsi="宋体"/>
          <w:sz w:val="24"/>
          <w:szCs w:val="24"/>
        </w:rPr>
      </w:pPr>
      <w:r>
        <w:rPr>
          <w:rFonts w:ascii="宋体" w:hAnsi="宋体"/>
          <w:noProof/>
          <w:sz w:val="24"/>
          <w:szCs w:val="24"/>
        </w:rPr>
        <w:drawing>
          <wp:anchor distT="0" distB="0" distL="0" distR="0" simplePos="0" relativeHeight="251648000" behindDoc="0" locked="0" layoutInCell="1" allowOverlap="1">
            <wp:simplePos x="0" y="0"/>
            <wp:positionH relativeFrom="column">
              <wp:posOffset>514350</wp:posOffset>
            </wp:positionH>
            <wp:positionV relativeFrom="paragraph">
              <wp:posOffset>118110</wp:posOffset>
            </wp:positionV>
            <wp:extent cx="4286885" cy="1807845"/>
            <wp:effectExtent l="0" t="0" r="8890" b="1905"/>
            <wp:wrapNone/>
            <wp:docPr id="53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6"/>
                    <pic:cNvPicPr>
                      <a:picLocks noChangeAspect="1" noChangeArrowheads="1"/>
                    </pic:cNvPicPr>
                  </pic:nvPicPr>
                  <pic:blipFill>
                    <a:blip r:embed="rId201"/>
                    <a:srcRect/>
                    <a:stretch>
                      <a:fillRect/>
                    </a:stretch>
                  </pic:blipFill>
                  <pic:spPr>
                    <a:xfrm>
                      <a:off x="0" y="0"/>
                      <a:ext cx="4286885" cy="1807845"/>
                    </a:xfrm>
                    <a:prstGeom prst="rect">
                      <a:avLst/>
                    </a:prstGeom>
                    <a:noFill/>
                    <a:ln w="9525">
                      <a:noFill/>
                      <a:miter lim="800000"/>
                      <a:headEnd/>
                      <a:tailEnd/>
                    </a:ln>
                  </pic:spPr>
                </pic:pic>
              </a:graphicData>
            </a:graphic>
          </wp:anchor>
        </w:drawing>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rPr>
          <w:rFonts w:ascii="宋体" w:hAnsi="宋体"/>
          <w:sz w:val="24"/>
          <w:szCs w:val="24"/>
        </w:rPr>
      </w:pPr>
      <w:r>
        <w:rPr>
          <w:rFonts w:ascii="宋体" w:hAnsi="宋体" w:hint="eastAsia"/>
          <w:sz w:val="24"/>
          <w:szCs w:val="24"/>
        </w:rPr>
        <w:t>7.</w:t>
      </w:r>
      <w:r>
        <w:rPr>
          <w:rFonts w:ascii="宋体" w:hAnsi="宋体" w:hint="eastAsia"/>
          <w:sz w:val="24"/>
          <w:szCs w:val="24"/>
        </w:rPr>
        <w:t>下列有关图中地理事物的叙述，错误的是</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．①处为马六甲海峡，是世界上重要的海上通道</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B</w:t>
      </w:r>
      <w:r>
        <w:rPr>
          <w:rFonts w:ascii="宋体" w:hAnsi="宋体" w:hint="eastAsia"/>
          <w:sz w:val="24"/>
          <w:szCs w:val="24"/>
        </w:rPr>
        <w:t>．甲国大部分地区属热带季风气候</w:t>
      </w:r>
      <w:r>
        <w:rPr>
          <w:rFonts w:ascii="宋体" w:hAnsi="宋体" w:hint="eastAsia"/>
          <w:sz w:val="24"/>
          <w:szCs w:val="24"/>
        </w:rPr>
        <w:t>,6</w:t>
      </w:r>
      <w:r>
        <w:rPr>
          <w:rFonts w:ascii="宋体" w:hAnsi="宋体" w:hint="eastAsia"/>
          <w:sz w:val="24"/>
          <w:szCs w:val="24"/>
        </w:rPr>
        <w:t>月份受西南季风影响，为雨季</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．中南半岛山河相间，②处的湄公河是东南亚最大的河流</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D</w:t>
      </w:r>
      <w:r>
        <w:rPr>
          <w:rFonts w:ascii="宋体" w:hAnsi="宋体" w:hint="eastAsia"/>
          <w:sz w:val="24"/>
          <w:szCs w:val="24"/>
        </w:rPr>
        <w:t>．在</w:t>
      </w:r>
      <w:proofErr w:type="gramStart"/>
      <w:r>
        <w:rPr>
          <w:rFonts w:ascii="宋体" w:hAnsi="宋体" w:hint="eastAsia"/>
          <w:sz w:val="24"/>
          <w:szCs w:val="24"/>
        </w:rPr>
        <w:t>乙地区</w:t>
      </w:r>
      <w:proofErr w:type="gramEnd"/>
      <w:r>
        <w:rPr>
          <w:rFonts w:ascii="宋体" w:hAnsi="宋体" w:hint="eastAsia"/>
          <w:sz w:val="24"/>
          <w:szCs w:val="24"/>
        </w:rPr>
        <w:t>观光，随处可见柑橘、橄榄树</w:t>
      </w:r>
    </w:p>
    <w:p w:rsidR="000F7AD7" w:rsidRDefault="00F84DEC">
      <w:pPr>
        <w:spacing w:line="360" w:lineRule="auto"/>
        <w:rPr>
          <w:rFonts w:ascii="宋体" w:hAnsi="宋体"/>
          <w:sz w:val="24"/>
          <w:szCs w:val="24"/>
        </w:rPr>
      </w:pPr>
      <w:r>
        <w:rPr>
          <w:rFonts w:ascii="宋体" w:hAnsi="宋体" w:hint="eastAsia"/>
          <w:sz w:val="24"/>
          <w:szCs w:val="24"/>
        </w:rPr>
        <w:t>8.</w:t>
      </w:r>
      <w:r>
        <w:rPr>
          <w:rFonts w:ascii="宋体" w:hAnsi="宋体" w:hint="eastAsia"/>
          <w:sz w:val="24"/>
          <w:szCs w:val="24"/>
        </w:rPr>
        <w:t>近年来，东南亚成为亚洲新兴的旅游热点地区，小明</w:t>
      </w:r>
      <w:r>
        <w:rPr>
          <w:rFonts w:ascii="宋体" w:hAnsi="宋体" w:hint="eastAsia"/>
          <w:sz w:val="24"/>
          <w:szCs w:val="24"/>
        </w:rPr>
        <w:t>2017</w:t>
      </w:r>
      <w:r>
        <w:rPr>
          <w:rFonts w:ascii="宋体" w:hAnsi="宋体" w:hint="eastAsia"/>
          <w:sz w:val="24"/>
          <w:szCs w:val="24"/>
        </w:rPr>
        <w:t>年</w:t>
      </w:r>
      <w:r>
        <w:rPr>
          <w:rFonts w:ascii="宋体" w:hAnsi="宋体" w:hint="eastAsia"/>
          <w:sz w:val="24"/>
          <w:szCs w:val="24"/>
        </w:rPr>
        <w:t>6</w:t>
      </w:r>
      <w:r>
        <w:rPr>
          <w:rFonts w:ascii="宋体" w:hAnsi="宋体" w:hint="eastAsia"/>
          <w:sz w:val="24"/>
          <w:szCs w:val="24"/>
        </w:rPr>
        <w:t>月下旬曾到新马泰旅游。下列是他写的旅游见闻，其中不正确的是</w:t>
      </w:r>
      <w:r>
        <w:rPr>
          <w:rFonts w:ascii="宋体" w:hAnsi="宋体" w:hint="eastAsia"/>
          <w:sz w:val="24"/>
          <w:szCs w:val="24"/>
        </w:rPr>
        <w:t>(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当地人大多吃米饭，每天午后</w:t>
      </w:r>
      <w:proofErr w:type="gramStart"/>
      <w:r>
        <w:rPr>
          <w:rFonts w:ascii="宋体" w:hAnsi="宋体" w:hint="eastAsia"/>
          <w:sz w:val="24"/>
          <w:szCs w:val="24"/>
        </w:rPr>
        <w:t>时常下</w:t>
      </w:r>
      <w:proofErr w:type="gramEnd"/>
      <w:r>
        <w:rPr>
          <w:rFonts w:ascii="宋体" w:hAnsi="宋体" w:hint="eastAsia"/>
          <w:sz w:val="24"/>
          <w:szCs w:val="24"/>
        </w:rPr>
        <w:t>一场雨</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B.</w:t>
      </w:r>
      <w:r>
        <w:rPr>
          <w:rFonts w:ascii="宋体" w:hAnsi="宋体" w:hint="eastAsia"/>
          <w:sz w:val="24"/>
          <w:szCs w:val="24"/>
        </w:rPr>
        <w:t>从车窗向外看，看到了成片的橡胶林和油棕种植园</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站在马六甲海峡北海岸观看来往的货船，看到许多满载的日本油轮向东南</w:t>
      </w:r>
    </w:p>
    <w:p w:rsidR="000F7AD7" w:rsidRDefault="00F84DEC">
      <w:pPr>
        <w:spacing w:line="360" w:lineRule="auto"/>
        <w:rPr>
          <w:rFonts w:ascii="宋体" w:hAnsi="宋体"/>
          <w:sz w:val="24"/>
          <w:szCs w:val="24"/>
        </w:rPr>
      </w:pPr>
      <w:r>
        <w:rPr>
          <w:rFonts w:ascii="宋体" w:hAnsi="宋体" w:hint="eastAsia"/>
          <w:sz w:val="24"/>
          <w:szCs w:val="24"/>
        </w:rPr>
        <w:t>方向驶去</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D.</w:t>
      </w:r>
      <w:r>
        <w:rPr>
          <w:rFonts w:ascii="宋体" w:hAnsi="宋体" w:hint="eastAsia"/>
          <w:sz w:val="24"/>
          <w:szCs w:val="24"/>
        </w:rPr>
        <w:t>在新加坡领略了花园城市的风光，用汉语与当地</w:t>
      </w:r>
      <w:r>
        <w:rPr>
          <w:rFonts w:ascii="宋体" w:hAnsi="宋体" w:hint="eastAsia"/>
          <w:sz w:val="24"/>
          <w:szCs w:val="24"/>
        </w:rPr>
        <w:t>人交流，还看到了火山喷发的奇观</w:t>
      </w:r>
    </w:p>
    <w:p w:rsidR="000F7AD7" w:rsidRDefault="00F84DEC">
      <w:pPr>
        <w:adjustRightInd w:val="0"/>
        <w:snapToGrid w:val="0"/>
        <w:spacing w:line="360" w:lineRule="auto"/>
        <w:ind w:firstLineChars="150" w:firstLine="360"/>
        <w:rPr>
          <w:rFonts w:ascii="宋体" w:hAnsi="宋体"/>
          <w:sz w:val="24"/>
          <w:szCs w:val="24"/>
        </w:rPr>
      </w:pPr>
      <w:r>
        <w:rPr>
          <w:rFonts w:ascii="宋体" w:hAnsi="宋体" w:hint="eastAsia"/>
          <w:sz w:val="24"/>
          <w:szCs w:val="24"/>
        </w:rPr>
        <w:t>(2018</w:t>
      </w:r>
      <w:r>
        <w:rPr>
          <w:rFonts w:ascii="宋体" w:hAnsi="宋体" w:hint="eastAsia"/>
          <w:sz w:val="24"/>
          <w:szCs w:val="24"/>
        </w:rPr>
        <w:t>·山东青岛</w:t>
      </w:r>
      <w:r>
        <w:rPr>
          <w:rFonts w:ascii="宋体" w:hAnsi="宋体" w:hint="eastAsia"/>
          <w:sz w:val="24"/>
          <w:szCs w:val="24"/>
        </w:rPr>
        <w:t xml:space="preserve">) </w:t>
      </w:r>
      <w:r>
        <w:rPr>
          <w:rFonts w:ascii="宋体" w:hAnsi="宋体" w:hint="eastAsia"/>
          <w:sz w:val="24"/>
          <w:szCs w:val="24"/>
        </w:rPr>
        <w:t>读“南亚冬季等温线分布图”和图</w:t>
      </w:r>
      <w:r>
        <w:rPr>
          <w:rFonts w:ascii="宋体" w:hAnsi="宋体" w:hint="eastAsia"/>
          <w:sz w:val="24"/>
          <w:szCs w:val="24"/>
        </w:rPr>
        <w:t>8</w:t>
      </w:r>
      <w:r>
        <w:rPr>
          <w:rFonts w:ascii="宋体" w:hAnsi="宋体" w:hint="eastAsia"/>
          <w:sz w:val="24"/>
          <w:szCs w:val="24"/>
        </w:rPr>
        <w:t>“南亚地形分布图”，完成</w:t>
      </w:r>
      <w:r>
        <w:rPr>
          <w:rFonts w:ascii="宋体" w:hAnsi="宋体" w:hint="eastAsia"/>
          <w:sz w:val="24"/>
          <w:szCs w:val="24"/>
        </w:rPr>
        <w:t>9</w:t>
      </w:r>
      <w:r>
        <w:rPr>
          <w:rFonts w:ascii="宋体" w:hAnsi="宋体" w:hint="eastAsia"/>
          <w:sz w:val="24"/>
          <w:szCs w:val="24"/>
        </w:rPr>
        <w:t>～</w:t>
      </w:r>
      <w:r>
        <w:rPr>
          <w:rFonts w:ascii="宋体" w:hAnsi="宋体" w:hint="eastAsia"/>
          <w:sz w:val="24"/>
          <w:szCs w:val="24"/>
        </w:rPr>
        <w:t>10</w:t>
      </w:r>
      <w:r>
        <w:rPr>
          <w:rFonts w:ascii="宋体" w:hAnsi="宋体" w:hint="eastAsia"/>
          <w:sz w:val="24"/>
          <w:szCs w:val="24"/>
        </w:rPr>
        <w:t>题。</w:t>
      </w:r>
    </w:p>
    <w:p w:rsidR="000F7AD7" w:rsidRDefault="00F84DEC">
      <w:pPr>
        <w:adjustRightInd w:val="0"/>
        <w:snapToGrid w:val="0"/>
        <w:spacing w:line="360" w:lineRule="auto"/>
        <w:jc w:val="center"/>
        <w:rPr>
          <w:rFonts w:ascii="宋体" w:hAnsi="宋体"/>
          <w:sz w:val="24"/>
          <w:szCs w:val="24"/>
        </w:rPr>
      </w:pPr>
      <w:r>
        <w:rPr>
          <w:noProof/>
          <w:sz w:val="24"/>
          <w:szCs w:val="24"/>
        </w:rPr>
        <w:lastRenderedPageBreak/>
        <w:drawing>
          <wp:inline distT="0" distB="0" distL="0" distR="0">
            <wp:extent cx="3542030" cy="1796415"/>
            <wp:effectExtent l="0" t="0" r="1270" b="3810"/>
            <wp:docPr id="5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6"/>
                    <pic:cNvPicPr>
                      <a:picLocks noChangeAspect="1" noChangeArrowheads="1"/>
                    </pic:cNvPicPr>
                  </pic:nvPicPr>
                  <pic:blipFill>
                    <a:blip r:embed="rId202"/>
                    <a:srcRect b="6840"/>
                    <a:stretch>
                      <a:fillRect/>
                    </a:stretch>
                  </pic:blipFill>
                  <pic:spPr>
                    <a:xfrm>
                      <a:off x="0" y="0"/>
                      <a:ext cx="3542030" cy="1796415"/>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 xml:space="preserve">9. </w:t>
      </w:r>
      <w:r>
        <w:rPr>
          <w:rFonts w:ascii="宋体" w:hAnsi="宋体" w:hint="eastAsia"/>
          <w:sz w:val="24"/>
          <w:szCs w:val="24"/>
        </w:rPr>
        <w:t>图示地区等温线分布特点及成因，叙述正确的是（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北部密集—地势起伏大</w:t>
      </w:r>
      <w:r>
        <w:rPr>
          <w:rFonts w:ascii="宋体" w:hAnsi="宋体" w:hint="eastAsia"/>
          <w:sz w:val="24"/>
          <w:szCs w:val="24"/>
        </w:rPr>
        <w:t xml:space="preserve">          B.</w:t>
      </w:r>
      <w:r>
        <w:rPr>
          <w:rFonts w:ascii="宋体" w:hAnsi="宋体" w:hint="eastAsia"/>
          <w:sz w:val="24"/>
          <w:szCs w:val="24"/>
        </w:rPr>
        <w:t>中部与纬线平行一海陆位置影响</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C. </w:t>
      </w:r>
      <w:r>
        <w:rPr>
          <w:rFonts w:ascii="宋体" w:hAnsi="宋体" w:hint="eastAsia"/>
          <w:sz w:val="24"/>
          <w:szCs w:val="24"/>
        </w:rPr>
        <w:t>南部向南凸出一该季节陆地气温高</w:t>
      </w:r>
      <w:r>
        <w:rPr>
          <w:rFonts w:ascii="宋体" w:hAnsi="宋体" w:hint="eastAsia"/>
          <w:sz w:val="24"/>
          <w:szCs w:val="24"/>
        </w:rPr>
        <w:t xml:space="preserve">     D.</w:t>
      </w:r>
      <w:r>
        <w:rPr>
          <w:rFonts w:ascii="宋体" w:hAnsi="宋体" w:hint="eastAsia"/>
          <w:sz w:val="24"/>
          <w:szCs w:val="24"/>
        </w:rPr>
        <w:t>自南向北递减—西南季风影响</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 xml:space="preserve">10. </w:t>
      </w:r>
      <w:r>
        <w:rPr>
          <w:rFonts w:ascii="宋体" w:hAnsi="宋体" w:hint="eastAsia"/>
          <w:sz w:val="24"/>
          <w:szCs w:val="24"/>
        </w:rPr>
        <w:t>有关南亚城市的分布，叙述正确的是（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卡拉奇位于恒河三角洲</w:t>
      </w:r>
      <w:r>
        <w:rPr>
          <w:rFonts w:ascii="宋体" w:hAnsi="宋体" w:hint="eastAsia"/>
          <w:sz w:val="24"/>
          <w:szCs w:val="24"/>
        </w:rPr>
        <w:t xml:space="preserve">                B.</w:t>
      </w:r>
      <w:r>
        <w:rPr>
          <w:rFonts w:ascii="宋体" w:hAnsi="宋体" w:hint="eastAsia"/>
          <w:sz w:val="24"/>
          <w:szCs w:val="24"/>
        </w:rPr>
        <w:t>孟买位于孟加拉湾沿岸</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C. </w:t>
      </w:r>
      <w:r>
        <w:rPr>
          <w:rFonts w:ascii="宋体" w:hAnsi="宋体" w:hint="eastAsia"/>
          <w:sz w:val="24"/>
          <w:szCs w:val="24"/>
        </w:rPr>
        <w:t>班加罗尔位于德干高原</w:t>
      </w:r>
      <w:r>
        <w:rPr>
          <w:rFonts w:ascii="宋体" w:hAnsi="宋体" w:hint="eastAsia"/>
          <w:sz w:val="24"/>
          <w:szCs w:val="24"/>
        </w:rPr>
        <w:t xml:space="preserve">                D.</w:t>
      </w:r>
      <w:r>
        <w:rPr>
          <w:rFonts w:ascii="宋体" w:hAnsi="宋体" w:hint="eastAsia"/>
          <w:sz w:val="24"/>
          <w:szCs w:val="24"/>
        </w:rPr>
        <w:t>加尔各答位于印度河平原</w:t>
      </w:r>
    </w:p>
    <w:p w:rsidR="000F7AD7" w:rsidRDefault="00F84DEC">
      <w:pPr>
        <w:spacing w:line="360" w:lineRule="auto"/>
        <w:rPr>
          <w:rFonts w:ascii="宋体" w:hAnsi="宋体"/>
          <w:sz w:val="24"/>
          <w:szCs w:val="24"/>
        </w:rPr>
      </w:pPr>
      <w:r>
        <w:rPr>
          <w:rFonts w:ascii="宋体" w:hAnsi="宋体" w:hint="eastAsia"/>
          <w:sz w:val="24"/>
          <w:szCs w:val="24"/>
        </w:rPr>
        <w:t xml:space="preserve"> (2017</w:t>
      </w:r>
      <w:r>
        <w:rPr>
          <w:rFonts w:ascii="宋体" w:hAnsi="宋体" w:hint="eastAsia"/>
          <w:sz w:val="24"/>
          <w:szCs w:val="24"/>
        </w:rPr>
        <w:t>山东青岛</w:t>
      </w:r>
      <w:r>
        <w:rPr>
          <w:rFonts w:ascii="宋体" w:hAnsi="宋体" w:hint="eastAsia"/>
          <w:sz w:val="24"/>
          <w:szCs w:val="24"/>
        </w:rPr>
        <w:t>)2018</w:t>
      </w:r>
      <w:r>
        <w:rPr>
          <w:rFonts w:ascii="宋体" w:hAnsi="宋体" w:hint="eastAsia"/>
          <w:sz w:val="24"/>
          <w:szCs w:val="24"/>
        </w:rPr>
        <w:t>年与</w:t>
      </w:r>
      <w:r>
        <w:rPr>
          <w:rFonts w:ascii="宋体" w:hAnsi="宋体" w:hint="eastAsia"/>
          <w:sz w:val="24"/>
          <w:szCs w:val="24"/>
        </w:rPr>
        <w:t>2022</w:t>
      </w:r>
      <w:r>
        <w:rPr>
          <w:rFonts w:ascii="宋体" w:hAnsi="宋体" w:hint="eastAsia"/>
          <w:sz w:val="24"/>
          <w:szCs w:val="24"/>
        </w:rPr>
        <w:t>年世界杯足球赛分别在俄罗斯和卡塔尔举办。</w:t>
      </w:r>
    </w:p>
    <w:p w:rsidR="000F7AD7" w:rsidRDefault="00F84DEC">
      <w:pPr>
        <w:spacing w:line="360" w:lineRule="auto"/>
        <w:rPr>
          <w:rFonts w:ascii="宋体" w:hAnsi="宋体"/>
          <w:sz w:val="24"/>
          <w:szCs w:val="24"/>
        </w:rPr>
      </w:pPr>
      <w:r>
        <w:rPr>
          <w:rFonts w:ascii="宋体" w:hAnsi="宋体" w:hint="eastAsia"/>
          <w:sz w:val="24"/>
          <w:szCs w:val="24"/>
        </w:rPr>
        <w:t>读俄罗斯和卡塔尔两国简图，完成第</w:t>
      </w:r>
      <w:r>
        <w:rPr>
          <w:rFonts w:ascii="宋体" w:hAnsi="宋体" w:hint="eastAsia"/>
          <w:sz w:val="24"/>
          <w:szCs w:val="24"/>
        </w:rPr>
        <w:t>11</w:t>
      </w:r>
      <w:r>
        <w:rPr>
          <w:rFonts w:asciiTheme="minorEastAsia" w:hAnsiTheme="minorEastAsia" w:cs="楷体" w:hint="eastAsia"/>
          <w:sz w:val="24"/>
          <w:szCs w:val="24"/>
        </w:rPr>
        <w:t>～</w:t>
      </w:r>
      <w:r>
        <w:rPr>
          <w:rFonts w:ascii="宋体" w:hAnsi="宋体" w:hint="eastAsia"/>
          <w:sz w:val="24"/>
          <w:szCs w:val="24"/>
        </w:rPr>
        <w:t>12</w:t>
      </w:r>
      <w:r>
        <w:rPr>
          <w:rFonts w:ascii="宋体" w:hAnsi="宋体" w:hint="eastAsia"/>
          <w:sz w:val="24"/>
          <w:szCs w:val="24"/>
        </w:rPr>
        <w:t>题</w:t>
      </w:r>
    </w:p>
    <w:p w:rsidR="000F7AD7" w:rsidRDefault="00F84DEC">
      <w:pPr>
        <w:spacing w:line="360" w:lineRule="auto"/>
        <w:rPr>
          <w:rFonts w:ascii="宋体" w:hAnsi="宋体"/>
          <w:sz w:val="24"/>
          <w:szCs w:val="24"/>
        </w:rPr>
      </w:pPr>
      <w:r>
        <w:rPr>
          <w:rFonts w:ascii="TimesNewRomanPSMT" w:hAnsi="TimesNewRomanPSMT" w:cs="宋体"/>
          <w:noProof/>
          <w:kern w:val="0"/>
          <w:sz w:val="18"/>
        </w:rPr>
        <w:drawing>
          <wp:inline distT="0" distB="0" distL="0" distR="0">
            <wp:extent cx="4089400" cy="1438275"/>
            <wp:effectExtent l="0" t="0" r="6350" b="0"/>
            <wp:docPr id="5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1"/>
                    <pic:cNvPicPr>
                      <a:picLocks noChangeAspect="1" noChangeArrowheads="1"/>
                    </pic:cNvPicPr>
                  </pic:nvPicPr>
                  <pic:blipFill>
                    <a:blip r:embed="rId203"/>
                    <a:srcRect/>
                    <a:stretch>
                      <a:fillRect/>
                    </a:stretch>
                  </pic:blipFill>
                  <pic:spPr>
                    <a:xfrm>
                      <a:off x="0" y="0"/>
                      <a:ext cx="4089400" cy="1438275"/>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11.</w:t>
      </w:r>
      <w:r>
        <w:rPr>
          <w:rFonts w:ascii="宋体" w:hAnsi="宋体" w:hint="eastAsia"/>
          <w:sz w:val="24"/>
          <w:szCs w:val="24"/>
        </w:rPr>
        <w:t>近几十年来，卡塔尔出现外籍人口大量迁入的现象，导致人口增长迅速，主要原因（</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该国是伊斯兰教的创始国，吸引着伊斯兰教徒大量涌入</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B.</w:t>
      </w:r>
      <w:r>
        <w:rPr>
          <w:rFonts w:ascii="宋体" w:hAnsi="宋体" w:hint="eastAsia"/>
          <w:sz w:val="24"/>
          <w:szCs w:val="24"/>
        </w:rPr>
        <w:t>周围国家战乱不断，大量难民涌入</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该国沙漠化防治工程建设，需要大量劳动力</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D.</w:t>
      </w:r>
      <w:r>
        <w:rPr>
          <w:rFonts w:ascii="宋体" w:hAnsi="宋体" w:hint="eastAsia"/>
          <w:sz w:val="24"/>
          <w:szCs w:val="24"/>
        </w:rPr>
        <w:t>该国石油资源丰富，资源开采需要大量劳动力</w:t>
      </w:r>
    </w:p>
    <w:p w:rsidR="000F7AD7" w:rsidRDefault="00F84DEC">
      <w:pPr>
        <w:spacing w:line="360" w:lineRule="auto"/>
        <w:rPr>
          <w:rFonts w:ascii="宋体" w:hAnsi="宋体"/>
          <w:sz w:val="24"/>
          <w:szCs w:val="24"/>
        </w:rPr>
      </w:pPr>
      <w:r>
        <w:rPr>
          <w:rFonts w:ascii="宋体" w:hAnsi="宋体" w:hint="eastAsia"/>
          <w:sz w:val="24"/>
          <w:szCs w:val="24"/>
        </w:rPr>
        <w:t>12.</w:t>
      </w:r>
      <w:r>
        <w:rPr>
          <w:rFonts w:ascii="宋体" w:hAnsi="宋体" w:hint="eastAsia"/>
          <w:sz w:val="24"/>
          <w:szCs w:val="24"/>
        </w:rPr>
        <w:t>在两国土地利用类型中，耕地所占比重都不高的自然原因是</w:t>
      </w:r>
      <w:r>
        <w:rPr>
          <w:rFonts w:ascii="宋体" w:hAnsi="宋体" w:hint="eastAsia"/>
          <w:sz w:val="24"/>
          <w:szCs w:val="24"/>
        </w:rPr>
        <w:t>(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都是因为河湖稀少，水资源短缺</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B.</w:t>
      </w:r>
      <w:r>
        <w:rPr>
          <w:rFonts w:ascii="宋体" w:hAnsi="宋体" w:hint="eastAsia"/>
          <w:sz w:val="24"/>
          <w:szCs w:val="24"/>
        </w:rPr>
        <w:t>俄罗斯地广人稀；卡塔尔地少人多</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俄罗斯纬度高，气温低；卡塔尔降水少，沙漠广布</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lastRenderedPageBreak/>
        <w:t>D.</w:t>
      </w:r>
      <w:r>
        <w:rPr>
          <w:rFonts w:ascii="宋体" w:hAnsi="宋体" w:hint="eastAsia"/>
          <w:sz w:val="24"/>
          <w:szCs w:val="24"/>
        </w:rPr>
        <w:t>地形都以高原山地为主，地势起伏大</w:t>
      </w:r>
    </w:p>
    <w:p w:rsidR="000F7AD7" w:rsidRDefault="00F84DEC">
      <w:pPr>
        <w:spacing w:line="360" w:lineRule="auto"/>
        <w:rPr>
          <w:rFonts w:ascii="宋体" w:hAnsi="宋体"/>
          <w:sz w:val="24"/>
          <w:szCs w:val="24"/>
        </w:rPr>
      </w:pPr>
      <w:r>
        <w:rPr>
          <w:rFonts w:ascii="宋体" w:hAnsi="宋体" w:hint="eastAsia"/>
          <w:sz w:val="24"/>
          <w:szCs w:val="24"/>
        </w:rPr>
        <w:t>(2016</w:t>
      </w:r>
      <w:r>
        <w:rPr>
          <w:rFonts w:ascii="宋体" w:hAnsi="宋体" w:hint="eastAsia"/>
          <w:sz w:val="24"/>
          <w:szCs w:val="24"/>
        </w:rPr>
        <w:t>·山东青岛</w:t>
      </w:r>
      <w:r>
        <w:rPr>
          <w:rFonts w:ascii="宋体" w:hAnsi="宋体" w:hint="eastAsia"/>
          <w:sz w:val="24"/>
          <w:szCs w:val="24"/>
        </w:rPr>
        <w:t>)</w:t>
      </w:r>
      <w:r>
        <w:rPr>
          <w:rFonts w:ascii="宋体" w:hAnsi="宋体" w:hint="eastAsia"/>
          <w:sz w:val="24"/>
          <w:szCs w:val="24"/>
        </w:rPr>
        <w:t>当你</w:t>
      </w:r>
      <w:proofErr w:type="gramStart"/>
      <w:r>
        <w:rPr>
          <w:rFonts w:ascii="宋体" w:hAnsi="宋体" w:hint="eastAsia"/>
          <w:sz w:val="24"/>
          <w:szCs w:val="24"/>
        </w:rPr>
        <w:t>徜祥</w:t>
      </w:r>
      <w:proofErr w:type="gramEnd"/>
      <w:r>
        <w:rPr>
          <w:rFonts w:ascii="宋体" w:hAnsi="宋体" w:hint="eastAsia"/>
          <w:sz w:val="24"/>
          <w:szCs w:val="24"/>
        </w:rPr>
        <w:t>在亚洲甲地古城的街头巷尾，吸引日光的是浓郁的宗</w:t>
      </w:r>
    </w:p>
    <w:p w:rsidR="000F7AD7" w:rsidRDefault="00F84DEC">
      <w:pPr>
        <w:spacing w:line="360" w:lineRule="auto"/>
        <w:rPr>
          <w:rFonts w:ascii="宋体" w:hAnsi="宋体"/>
          <w:sz w:val="24"/>
          <w:szCs w:val="24"/>
        </w:rPr>
      </w:pPr>
      <w:r>
        <w:rPr>
          <w:rFonts w:ascii="宋体" w:hAnsi="宋体" w:hint="eastAsia"/>
          <w:sz w:val="24"/>
          <w:szCs w:val="24"/>
        </w:rPr>
        <w:t>教文化，读亚洲部分地区图，完成第</w:t>
      </w:r>
      <w:r>
        <w:rPr>
          <w:rFonts w:ascii="宋体" w:hAnsi="宋体" w:hint="eastAsia"/>
          <w:sz w:val="24"/>
          <w:szCs w:val="24"/>
        </w:rPr>
        <w:t>13</w:t>
      </w:r>
      <w:r>
        <w:rPr>
          <w:rFonts w:asciiTheme="minorEastAsia" w:hAnsiTheme="minorEastAsia" w:cs="楷体" w:hint="eastAsia"/>
          <w:sz w:val="24"/>
          <w:szCs w:val="24"/>
        </w:rPr>
        <w:t>～</w:t>
      </w:r>
      <w:r>
        <w:rPr>
          <w:rFonts w:ascii="宋体" w:hAnsi="宋体" w:hint="eastAsia"/>
          <w:sz w:val="24"/>
          <w:szCs w:val="24"/>
        </w:rPr>
        <w:t>15</w:t>
      </w:r>
      <w:r>
        <w:rPr>
          <w:rFonts w:ascii="宋体" w:hAnsi="宋体" w:hint="eastAsia"/>
          <w:sz w:val="24"/>
          <w:szCs w:val="24"/>
        </w:rPr>
        <w:t>题</w:t>
      </w:r>
    </w:p>
    <w:p w:rsidR="000F7AD7" w:rsidRDefault="00F84DEC">
      <w:pPr>
        <w:spacing w:line="360" w:lineRule="auto"/>
        <w:rPr>
          <w:rFonts w:ascii="宋体" w:hAnsi="宋体"/>
          <w:sz w:val="24"/>
          <w:szCs w:val="24"/>
        </w:rPr>
      </w:pPr>
      <w:r>
        <w:rPr>
          <w:noProof/>
        </w:rPr>
        <w:drawing>
          <wp:anchor distT="0" distB="0" distL="0" distR="0" simplePos="0" relativeHeight="251636736" behindDoc="0" locked="0" layoutInCell="1" allowOverlap="1">
            <wp:simplePos x="0" y="0"/>
            <wp:positionH relativeFrom="column">
              <wp:posOffset>3213100</wp:posOffset>
            </wp:positionH>
            <wp:positionV relativeFrom="paragraph">
              <wp:posOffset>14605</wp:posOffset>
            </wp:positionV>
            <wp:extent cx="1685925" cy="1594485"/>
            <wp:effectExtent l="0" t="0" r="0" b="5715"/>
            <wp:wrapNone/>
            <wp:docPr id="5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3"/>
                    <pic:cNvPicPr>
                      <a:picLocks noChangeAspect="1" noChangeArrowheads="1"/>
                    </pic:cNvPicPr>
                  </pic:nvPicPr>
                  <pic:blipFill>
                    <a:blip r:embed="rId204"/>
                    <a:srcRect r="650" b="687"/>
                    <a:stretch>
                      <a:fillRect/>
                    </a:stretch>
                  </pic:blipFill>
                  <pic:spPr>
                    <a:xfrm>
                      <a:off x="0" y="0"/>
                      <a:ext cx="1685925" cy="1594485"/>
                    </a:xfrm>
                    <a:prstGeom prst="rect">
                      <a:avLst/>
                    </a:prstGeom>
                    <a:noFill/>
                  </pic:spPr>
                </pic:pic>
              </a:graphicData>
            </a:graphic>
          </wp:anchor>
        </w:drawing>
      </w:r>
      <w:r>
        <w:rPr>
          <w:rFonts w:ascii="宋体" w:hAnsi="宋体" w:hint="eastAsia"/>
          <w:sz w:val="24"/>
          <w:szCs w:val="24"/>
        </w:rPr>
        <w:t>13.</w:t>
      </w:r>
      <w:r>
        <w:rPr>
          <w:rFonts w:ascii="宋体" w:hAnsi="宋体" w:hint="eastAsia"/>
          <w:sz w:val="24"/>
          <w:szCs w:val="24"/>
        </w:rPr>
        <w:t>甲地位于</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东南亚地区</w:t>
      </w:r>
      <w:r>
        <w:rPr>
          <w:rFonts w:ascii="宋体" w:hAnsi="宋体" w:hint="eastAsia"/>
          <w:sz w:val="24"/>
          <w:szCs w:val="24"/>
        </w:rPr>
        <w:t xml:space="preserve">   B.</w:t>
      </w:r>
      <w:r>
        <w:rPr>
          <w:rFonts w:ascii="宋体" w:hAnsi="宋体" w:hint="eastAsia"/>
          <w:sz w:val="24"/>
          <w:szCs w:val="24"/>
        </w:rPr>
        <w:t>南亚地区</w:t>
      </w:r>
      <w:r>
        <w:rPr>
          <w:rFonts w:ascii="宋体" w:hAnsi="宋体" w:hint="eastAsia"/>
          <w:sz w:val="24"/>
          <w:szCs w:val="24"/>
        </w:rPr>
        <w:t xml:space="preserve">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西亚地区</w:t>
      </w:r>
      <w:r>
        <w:rPr>
          <w:rFonts w:ascii="宋体" w:hAnsi="宋体" w:hint="eastAsia"/>
          <w:sz w:val="24"/>
          <w:szCs w:val="24"/>
        </w:rPr>
        <w:t xml:space="preserve">  D.</w:t>
      </w:r>
      <w:r>
        <w:rPr>
          <w:rFonts w:ascii="宋体" w:hAnsi="宋体" w:hint="eastAsia"/>
          <w:sz w:val="24"/>
          <w:szCs w:val="24"/>
        </w:rPr>
        <w:t>中亚地区</w:t>
      </w:r>
    </w:p>
    <w:p w:rsidR="000F7AD7" w:rsidRDefault="00F84DEC">
      <w:pPr>
        <w:spacing w:line="360" w:lineRule="auto"/>
        <w:rPr>
          <w:rFonts w:ascii="宋体" w:hAnsi="宋体"/>
          <w:sz w:val="24"/>
          <w:szCs w:val="24"/>
        </w:rPr>
      </w:pPr>
      <w:r>
        <w:rPr>
          <w:rFonts w:ascii="宋体" w:hAnsi="宋体" w:hint="eastAsia"/>
          <w:sz w:val="24"/>
          <w:szCs w:val="24"/>
        </w:rPr>
        <w:t>14.</w:t>
      </w:r>
      <w:r>
        <w:rPr>
          <w:rFonts w:ascii="宋体" w:hAnsi="宋体" w:hint="eastAsia"/>
          <w:sz w:val="24"/>
          <w:szCs w:val="24"/>
        </w:rPr>
        <w:t>甲地所属国家主要的出口产品是</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茶叶</w:t>
      </w:r>
      <w:r>
        <w:rPr>
          <w:rFonts w:ascii="宋体" w:hAnsi="宋体" w:hint="eastAsia"/>
          <w:sz w:val="24"/>
          <w:szCs w:val="24"/>
        </w:rPr>
        <w:t xml:space="preserve"> </w:t>
      </w:r>
      <w:r>
        <w:rPr>
          <w:rFonts w:ascii="宋体" w:hAnsi="宋体" w:hint="eastAsia"/>
          <w:sz w:val="24"/>
          <w:szCs w:val="24"/>
        </w:rPr>
        <w:t xml:space="preserve">  B.</w:t>
      </w:r>
      <w:r>
        <w:rPr>
          <w:rFonts w:ascii="宋体" w:hAnsi="宋体" w:hint="eastAsia"/>
          <w:sz w:val="24"/>
          <w:szCs w:val="24"/>
        </w:rPr>
        <w:t>锡矿</w:t>
      </w:r>
      <w:r>
        <w:rPr>
          <w:rFonts w:ascii="宋体" w:hAnsi="宋体" w:hint="eastAsia"/>
          <w:sz w:val="24"/>
          <w:szCs w:val="24"/>
        </w:rPr>
        <w:t xml:space="preserve">   C.</w:t>
      </w:r>
      <w:r>
        <w:rPr>
          <w:rFonts w:ascii="宋体" w:hAnsi="宋体" w:hint="eastAsia"/>
          <w:sz w:val="24"/>
          <w:szCs w:val="24"/>
        </w:rPr>
        <w:t>石油</w:t>
      </w:r>
      <w:r>
        <w:rPr>
          <w:rFonts w:ascii="宋体" w:hAnsi="宋体" w:hint="eastAsia"/>
          <w:sz w:val="24"/>
          <w:szCs w:val="24"/>
        </w:rPr>
        <w:t xml:space="preserve">   D.</w:t>
      </w:r>
      <w:r>
        <w:rPr>
          <w:rFonts w:ascii="宋体" w:hAnsi="宋体" w:hint="eastAsia"/>
          <w:sz w:val="24"/>
          <w:szCs w:val="24"/>
        </w:rPr>
        <w:t>咖啡</w:t>
      </w:r>
    </w:p>
    <w:p w:rsidR="000F7AD7" w:rsidRDefault="00F84DEC">
      <w:pPr>
        <w:spacing w:line="360" w:lineRule="auto"/>
        <w:rPr>
          <w:rFonts w:ascii="宋体" w:hAnsi="宋体"/>
          <w:sz w:val="24"/>
          <w:szCs w:val="24"/>
        </w:rPr>
      </w:pPr>
      <w:r>
        <w:rPr>
          <w:rFonts w:ascii="宋体" w:hAnsi="宋体" w:hint="eastAsia"/>
          <w:sz w:val="24"/>
          <w:szCs w:val="24"/>
        </w:rPr>
        <w:t>15.</w:t>
      </w:r>
      <w:r>
        <w:rPr>
          <w:rFonts w:ascii="宋体" w:hAnsi="宋体" w:hint="eastAsia"/>
          <w:sz w:val="24"/>
          <w:szCs w:val="24"/>
        </w:rPr>
        <w:t>甲地居民主要信奉的宗教是</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．基督教</w:t>
      </w:r>
      <w:r>
        <w:rPr>
          <w:rFonts w:ascii="宋体" w:hAnsi="宋体" w:hint="eastAsia"/>
          <w:sz w:val="24"/>
          <w:szCs w:val="24"/>
        </w:rPr>
        <w:t xml:space="preserve">    B</w:t>
      </w:r>
      <w:r>
        <w:rPr>
          <w:rFonts w:ascii="宋体" w:hAnsi="宋体" w:hint="eastAsia"/>
          <w:sz w:val="24"/>
          <w:szCs w:val="24"/>
        </w:rPr>
        <w:t>．伊斯兰教</w:t>
      </w:r>
      <w:r>
        <w:rPr>
          <w:rFonts w:ascii="宋体" w:hAnsi="宋体" w:hint="eastAsia"/>
          <w:sz w:val="24"/>
          <w:szCs w:val="24"/>
        </w:rPr>
        <w:t xml:space="preserve">    C.</w:t>
      </w:r>
      <w:r>
        <w:rPr>
          <w:rFonts w:ascii="宋体" w:hAnsi="宋体" w:hint="eastAsia"/>
          <w:sz w:val="24"/>
          <w:szCs w:val="24"/>
        </w:rPr>
        <w:t>佛教</w:t>
      </w:r>
      <w:r>
        <w:rPr>
          <w:rFonts w:ascii="宋体" w:hAnsi="宋体" w:hint="eastAsia"/>
          <w:sz w:val="24"/>
          <w:szCs w:val="24"/>
        </w:rPr>
        <w:t xml:space="preserve">   D</w:t>
      </w:r>
      <w:r>
        <w:rPr>
          <w:rFonts w:ascii="宋体" w:hAnsi="宋体" w:hint="eastAsia"/>
          <w:sz w:val="24"/>
          <w:szCs w:val="24"/>
        </w:rPr>
        <w:t>．天主教</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w:t>
      </w:r>
      <w:r>
        <w:rPr>
          <w:rFonts w:ascii="宋体" w:hAnsi="宋体" w:hint="eastAsia"/>
          <w:sz w:val="24"/>
          <w:szCs w:val="24"/>
        </w:rPr>
        <w:t>2017</w:t>
      </w:r>
      <w:r>
        <w:rPr>
          <w:rFonts w:ascii="宋体" w:hAnsi="宋体" w:hint="eastAsia"/>
          <w:sz w:val="24"/>
          <w:szCs w:val="24"/>
        </w:rPr>
        <w:t>山东烟台</w:t>
      </w:r>
      <w:r>
        <w:rPr>
          <w:rFonts w:ascii="宋体" w:hAnsi="宋体" w:hint="eastAsia"/>
          <w:sz w:val="24"/>
          <w:szCs w:val="24"/>
        </w:rPr>
        <w:t>)</w:t>
      </w:r>
      <w:r>
        <w:rPr>
          <w:rFonts w:ascii="宋体" w:hAnsi="宋体" w:hint="eastAsia"/>
          <w:sz w:val="24"/>
          <w:szCs w:val="24"/>
        </w:rPr>
        <w:t>自然环境对河流水文特征有重要影响。同学们利用下面的</w:t>
      </w:r>
    </w:p>
    <w:p w:rsidR="000F7AD7" w:rsidRDefault="00F84DEC">
      <w:pPr>
        <w:spacing w:line="360" w:lineRule="auto"/>
        <w:rPr>
          <w:rFonts w:ascii="宋体" w:hAnsi="宋体"/>
          <w:sz w:val="24"/>
          <w:szCs w:val="24"/>
        </w:rPr>
      </w:pPr>
      <w:r>
        <w:rPr>
          <w:rFonts w:ascii="宋体" w:hAnsi="宋体" w:hint="eastAsia"/>
          <w:sz w:val="24"/>
          <w:szCs w:val="24"/>
        </w:rPr>
        <w:t>简图，以莱茵河和刚果河为例进行了探究，据此完成第</w:t>
      </w:r>
      <w:r>
        <w:rPr>
          <w:rFonts w:ascii="宋体" w:hAnsi="宋体" w:hint="eastAsia"/>
          <w:sz w:val="24"/>
          <w:szCs w:val="24"/>
        </w:rPr>
        <w:t>16</w:t>
      </w:r>
      <w:r>
        <w:rPr>
          <w:rFonts w:asciiTheme="minorEastAsia" w:hAnsiTheme="minorEastAsia" w:cs="楷体" w:hint="eastAsia"/>
          <w:sz w:val="24"/>
          <w:szCs w:val="24"/>
        </w:rPr>
        <w:t>～</w:t>
      </w:r>
      <w:r>
        <w:rPr>
          <w:rFonts w:ascii="宋体" w:hAnsi="宋体" w:hint="eastAsia"/>
          <w:sz w:val="24"/>
          <w:szCs w:val="24"/>
        </w:rPr>
        <w:t>20</w:t>
      </w:r>
      <w:r>
        <w:rPr>
          <w:rFonts w:ascii="宋体" w:hAnsi="宋体" w:hint="eastAsia"/>
          <w:sz w:val="24"/>
          <w:szCs w:val="24"/>
        </w:rPr>
        <w:t>题。</w:t>
      </w:r>
    </w:p>
    <w:p w:rsidR="000F7AD7" w:rsidRDefault="00F84DEC">
      <w:pPr>
        <w:spacing w:line="360" w:lineRule="auto"/>
        <w:rPr>
          <w:rFonts w:ascii="宋体" w:hAnsi="宋体"/>
          <w:sz w:val="24"/>
          <w:szCs w:val="24"/>
        </w:rPr>
      </w:pPr>
      <w:r>
        <w:rPr>
          <w:rFonts w:ascii="宋体" w:hAnsi="宋体"/>
          <w:noProof/>
          <w:sz w:val="24"/>
          <w:szCs w:val="24"/>
        </w:rPr>
        <w:drawing>
          <wp:anchor distT="0" distB="0" distL="0" distR="0" simplePos="0" relativeHeight="251649024" behindDoc="0" locked="0" layoutInCell="1" allowOverlap="1">
            <wp:simplePos x="0" y="0"/>
            <wp:positionH relativeFrom="column">
              <wp:posOffset>1158875</wp:posOffset>
            </wp:positionH>
            <wp:positionV relativeFrom="paragraph">
              <wp:posOffset>50165</wp:posOffset>
            </wp:positionV>
            <wp:extent cx="2824480" cy="2502535"/>
            <wp:effectExtent l="0" t="0" r="4445" b="2540"/>
            <wp:wrapNone/>
            <wp:docPr id="5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0"/>
                    <pic:cNvPicPr>
                      <a:picLocks noChangeAspect="1" noChangeArrowheads="1"/>
                    </pic:cNvPicPr>
                  </pic:nvPicPr>
                  <pic:blipFill>
                    <a:blip r:embed="rId205"/>
                    <a:srcRect/>
                    <a:stretch>
                      <a:fillRect/>
                    </a:stretch>
                  </pic:blipFill>
                  <pic:spPr>
                    <a:xfrm>
                      <a:off x="0" y="0"/>
                      <a:ext cx="2824480" cy="2502535"/>
                    </a:xfrm>
                    <a:prstGeom prst="rect">
                      <a:avLst/>
                    </a:prstGeom>
                    <a:noFill/>
                    <a:ln w="9525">
                      <a:noFill/>
                      <a:miter lim="800000"/>
                      <a:headEnd/>
                      <a:tailEnd/>
                    </a:ln>
                  </pic:spPr>
                </pic:pic>
              </a:graphicData>
            </a:graphic>
          </wp:anchor>
        </w:drawing>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rPr>
          <w:rFonts w:ascii="宋体" w:hAnsi="宋体"/>
          <w:sz w:val="24"/>
          <w:szCs w:val="24"/>
        </w:rPr>
      </w:pPr>
      <w:r>
        <w:rPr>
          <w:rFonts w:ascii="宋体" w:hAnsi="宋体" w:hint="eastAsia"/>
          <w:sz w:val="24"/>
          <w:szCs w:val="24"/>
        </w:rPr>
        <w:t>16.</w:t>
      </w:r>
      <w:r>
        <w:rPr>
          <w:rFonts w:ascii="宋体" w:hAnsi="宋体" w:hint="eastAsia"/>
          <w:sz w:val="24"/>
          <w:szCs w:val="24"/>
        </w:rPr>
        <w:t>下列是同学们对两条河流的说法，正确的是</w:t>
      </w:r>
      <w:r>
        <w:rPr>
          <w:rFonts w:ascii="宋体" w:hAnsi="宋体" w:hint="eastAsia"/>
          <w:sz w:val="24"/>
          <w:szCs w:val="24"/>
        </w:rPr>
        <w:t>(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都位于北温带</w:t>
      </w:r>
      <w:r>
        <w:rPr>
          <w:rFonts w:ascii="宋体" w:hAnsi="宋体" w:hint="eastAsia"/>
          <w:sz w:val="24"/>
          <w:szCs w:val="24"/>
        </w:rPr>
        <w:t xml:space="preserve">   B.</w:t>
      </w:r>
      <w:r>
        <w:rPr>
          <w:rFonts w:ascii="宋体" w:hAnsi="宋体" w:hint="eastAsia"/>
          <w:sz w:val="24"/>
          <w:szCs w:val="24"/>
        </w:rPr>
        <w:t>都位于热带</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都自南向北流</w:t>
      </w:r>
      <w:r>
        <w:rPr>
          <w:rFonts w:ascii="宋体" w:hAnsi="宋体" w:hint="eastAsia"/>
          <w:sz w:val="24"/>
          <w:szCs w:val="24"/>
        </w:rPr>
        <w:t xml:space="preserve">    D.</w:t>
      </w:r>
      <w:r>
        <w:rPr>
          <w:rFonts w:ascii="宋体" w:hAnsi="宋体" w:hint="eastAsia"/>
          <w:sz w:val="24"/>
          <w:szCs w:val="24"/>
        </w:rPr>
        <w:t>都注入大西洋</w:t>
      </w:r>
    </w:p>
    <w:p w:rsidR="000F7AD7" w:rsidRDefault="00F84DEC">
      <w:pPr>
        <w:spacing w:line="360" w:lineRule="auto"/>
        <w:rPr>
          <w:rFonts w:ascii="宋体" w:hAnsi="宋体"/>
          <w:sz w:val="24"/>
          <w:szCs w:val="24"/>
        </w:rPr>
      </w:pPr>
      <w:r>
        <w:rPr>
          <w:rFonts w:ascii="宋体" w:hAnsi="宋体" w:hint="eastAsia"/>
          <w:sz w:val="24"/>
          <w:szCs w:val="24"/>
        </w:rPr>
        <w:t>17.</w:t>
      </w:r>
      <w:r>
        <w:rPr>
          <w:rFonts w:ascii="宋体" w:hAnsi="宋体" w:hint="eastAsia"/>
          <w:sz w:val="24"/>
          <w:szCs w:val="24"/>
        </w:rPr>
        <w:t>甲、乙两地分别位于两条河流上。读</w:t>
      </w:r>
      <w:proofErr w:type="gramStart"/>
      <w:r>
        <w:rPr>
          <w:rFonts w:ascii="宋体" w:hAnsi="宋体" w:hint="eastAsia"/>
          <w:sz w:val="24"/>
          <w:szCs w:val="24"/>
        </w:rPr>
        <w:t>两地气温</w:t>
      </w:r>
      <w:proofErr w:type="gramEnd"/>
      <w:r>
        <w:rPr>
          <w:rFonts w:ascii="宋体" w:hAnsi="宋体" w:hint="eastAsia"/>
          <w:sz w:val="24"/>
          <w:szCs w:val="24"/>
        </w:rPr>
        <w:t>曲线和降水量柱状图，同学</w:t>
      </w:r>
      <w:r>
        <w:rPr>
          <w:rFonts w:ascii="宋体" w:hAnsi="宋体" w:hint="eastAsia"/>
          <w:sz w:val="24"/>
          <w:szCs w:val="24"/>
        </w:rPr>
        <w:t>们得出以下结论，不正确的是</w:t>
      </w:r>
      <w:r>
        <w:rPr>
          <w:rFonts w:ascii="宋体" w:hAnsi="宋体" w:hint="eastAsia"/>
          <w:sz w:val="24"/>
          <w:szCs w:val="24"/>
        </w:rPr>
        <w:t>(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甲地全年温和</w:t>
      </w:r>
      <w:r>
        <w:rPr>
          <w:rFonts w:ascii="宋体" w:hAnsi="宋体" w:hint="eastAsia"/>
          <w:sz w:val="24"/>
          <w:szCs w:val="24"/>
        </w:rPr>
        <w:t xml:space="preserve">    B.</w:t>
      </w:r>
      <w:r>
        <w:rPr>
          <w:rFonts w:ascii="宋体" w:hAnsi="宋体" w:hint="eastAsia"/>
          <w:sz w:val="24"/>
          <w:szCs w:val="24"/>
        </w:rPr>
        <w:t>乙地全年多雨</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甲地气温年较差比乙地大</w:t>
      </w:r>
      <w:r>
        <w:rPr>
          <w:rFonts w:ascii="宋体" w:hAnsi="宋体" w:hint="eastAsia"/>
          <w:sz w:val="24"/>
          <w:szCs w:val="24"/>
        </w:rPr>
        <w:t xml:space="preserve">   D.</w:t>
      </w:r>
      <w:r>
        <w:rPr>
          <w:rFonts w:ascii="宋体" w:hAnsi="宋体" w:hint="eastAsia"/>
          <w:sz w:val="24"/>
          <w:szCs w:val="24"/>
        </w:rPr>
        <w:t>乙地年降水量比甲地小</w:t>
      </w:r>
    </w:p>
    <w:p w:rsidR="000F7AD7" w:rsidRDefault="00F84DEC">
      <w:pPr>
        <w:spacing w:line="360" w:lineRule="auto"/>
        <w:rPr>
          <w:rFonts w:ascii="宋体" w:hAnsi="宋体"/>
          <w:sz w:val="24"/>
          <w:szCs w:val="24"/>
        </w:rPr>
      </w:pPr>
      <w:r>
        <w:rPr>
          <w:rFonts w:ascii="宋体" w:hAnsi="宋体" w:hint="eastAsia"/>
          <w:sz w:val="24"/>
          <w:szCs w:val="24"/>
        </w:rPr>
        <w:t>18.</w:t>
      </w:r>
      <w:r>
        <w:rPr>
          <w:rFonts w:ascii="宋体" w:hAnsi="宋体" w:hint="eastAsia"/>
          <w:sz w:val="24"/>
          <w:szCs w:val="24"/>
        </w:rPr>
        <w:t>下列是某同学对甲、乙两地地形和植被的说法，正确的是</w:t>
      </w:r>
      <w:r>
        <w:rPr>
          <w:rFonts w:ascii="宋体" w:hAnsi="宋体" w:hint="eastAsia"/>
          <w:sz w:val="24"/>
          <w:szCs w:val="24"/>
        </w:rPr>
        <w:t>(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lastRenderedPageBreak/>
        <w:t>A.</w:t>
      </w:r>
      <w:r>
        <w:rPr>
          <w:rFonts w:ascii="宋体" w:hAnsi="宋体" w:hint="eastAsia"/>
          <w:sz w:val="24"/>
          <w:szCs w:val="24"/>
        </w:rPr>
        <w:t>甲地位于山区</w:t>
      </w:r>
      <w:r>
        <w:rPr>
          <w:rFonts w:ascii="宋体" w:hAnsi="宋体" w:hint="eastAsia"/>
          <w:sz w:val="24"/>
          <w:szCs w:val="24"/>
        </w:rPr>
        <w:t xml:space="preserve">      B.</w:t>
      </w:r>
      <w:r>
        <w:rPr>
          <w:rFonts w:ascii="宋体" w:hAnsi="宋体" w:hint="eastAsia"/>
          <w:sz w:val="24"/>
          <w:szCs w:val="24"/>
        </w:rPr>
        <w:t>乙地位于高原和盆地交界处</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甲地植被稀疏</w:t>
      </w:r>
      <w:r>
        <w:rPr>
          <w:rFonts w:ascii="宋体" w:hAnsi="宋体" w:hint="eastAsia"/>
          <w:sz w:val="24"/>
          <w:szCs w:val="24"/>
        </w:rPr>
        <w:t xml:space="preserve">      D.</w:t>
      </w:r>
      <w:r>
        <w:rPr>
          <w:rFonts w:ascii="宋体" w:hAnsi="宋体" w:hint="eastAsia"/>
          <w:sz w:val="24"/>
          <w:szCs w:val="24"/>
        </w:rPr>
        <w:t>乙地以草原为主</w:t>
      </w:r>
    </w:p>
    <w:p w:rsidR="000F7AD7" w:rsidRDefault="00F84DEC">
      <w:pPr>
        <w:spacing w:line="360" w:lineRule="auto"/>
        <w:rPr>
          <w:rFonts w:ascii="宋体" w:hAnsi="宋体"/>
          <w:sz w:val="24"/>
          <w:szCs w:val="24"/>
        </w:rPr>
      </w:pPr>
      <w:r>
        <w:rPr>
          <w:rFonts w:ascii="宋体" w:hAnsi="宋体" w:hint="eastAsia"/>
          <w:sz w:val="24"/>
          <w:szCs w:val="24"/>
        </w:rPr>
        <w:t>19.</w:t>
      </w:r>
      <w:r>
        <w:rPr>
          <w:rFonts w:ascii="宋体" w:hAnsi="宋体" w:hint="eastAsia"/>
          <w:sz w:val="24"/>
          <w:szCs w:val="24"/>
        </w:rPr>
        <w:t>地形、气候和植被对河流的水文特征有重要影响。下列同学们对甲、乙两地河流水文特征的推测，正确的是</w:t>
      </w:r>
      <w:r>
        <w:rPr>
          <w:rFonts w:ascii="宋体" w:hAnsi="宋体" w:hint="eastAsia"/>
          <w:sz w:val="24"/>
          <w:szCs w:val="24"/>
        </w:rPr>
        <w:t>(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甲地河流水流平稳</w:t>
      </w:r>
      <w:r>
        <w:rPr>
          <w:rFonts w:ascii="宋体" w:hAnsi="宋体" w:hint="eastAsia"/>
          <w:sz w:val="24"/>
          <w:szCs w:val="24"/>
        </w:rPr>
        <w:t xml:space="preserve">   B.</w:t>
      </w:r>
      <w:r>
        <w:rPr>
          <w:rFonts w:ascii="宋体" w:hAnsi="宋体" w:hint="eastAsia"/>
          <w:sz w:val="24"/>
          <w:szCs w:val="24"/>
        </w:rPr>
        <w:t>乙地河流结冰期长</w:t>
      </w:r>
    </w:p>
    <w:p w:rsidR="000F7AD7" w:rsidRDefault="00F84DEC">
      <w:pPr>
        <w:widowControl/>
        <w:spacing w:line="360" w:lineRule="auto"/>
        <w:jc w:val="left"/>
        <w:rPr>
          <w:rFonts w:ascii="宋体" w:hAnsi="宋体"/>
          <w:sz w:val="24"/>
          <w:szCs w:val="24"/>
        </w:rPr>
      </w:pPr>
      <w:r>
        <w:rPr>
          <w:rFonts w:ascii="宋体" w:hAnsi="宋体" w:hint="eastAsia"/>
          <w:sz w:val="24"/>
          <w:szCs w:val="24"/>
        </w:rPr>
        <w:t xml:space="preserve">  C.</w:t>
      </w:r>
      <w:r>
        <w:rPr>
          <w:rFonts w:ascii="宋体" w:hAnsi="宋体" w:hint="eastAsia"/>
          <w:sz w:val="24"/>
          <w:szCs w:val="24"/>
        </w:rPr>
        <w:t>甲地河流含沙量大</w:t>
      </w:r>
      <w:r>
        <w:rPr>
          <w:rFonts w:ascii="宋体" w:hAnsi="宋体" w:hint="eastAsia"/>
          <w:sz w:val="24"/>
          <w:szCs w:val="24"/>
        </w:rPr>
        <w:t xml:space="preserve">       D.</w:t>
      </w:r>
      <w:r>
        <w:rPr>
          <w:rFonts w:ascii="宋体" w:hAnsi="宋体" w:hint="eastAsia"/>
          <w:sz w:val="24"/>
          <w:szCs w:val="24"/>
        </w:rPr>
        <w:t>乙地河流流量小、季节变化明显</w:t>
      </w:r>
    </w:p>
    <w:p w:rsidR="000F7AD7" w:rsidRDefault="00F84DEC">
      <w:pPr>
        <w:spacing w:line="360" w:lineRule="auto"/>
        <w:rPr>
          <w:rFonts w:ascii="宋体" w:hAnsi="宋体"/>
          <w:sz w:val="24"/>
          <w:szCs w:val="24"/>
        </w:rPr>
      </w:pPr>
      <w:r>
        <w:rPr>
          <w:rFonts w:ascii="宋体" w:hAnsi="宋体" w:hint="eastAsia"/>
          <w:sz w:val="24"/>
          <w:szCs w:val="24"/>
        </w:rPr>
        <w:t>20.</w:t>
      </w:r>
      <w:r>
        <w:rPr>
          <w:rFonts w:ascii="宋体" w:hAnsi="宋体" w:hint="eastAsia"/>
          <w:sz w:val="24"/>
          <w:szCs w:val="24"/>
        </w:rPr>
        <w:t>下列关于两条河开发利用的说法，不正确的是（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rPr>
          <w:rFonts w:ascii="宋体" w:hAnsi="宋体"/>
          <w:sz w:val="24"/>
          <w:szCs w:val="24"/>
        </w:rPr>
      </w:pPr>
      <w:r>
        <w:rPr>
          <w:rFonts w:ascii="宋体" w:hAnsi="宋体" w:hint="eastAsia"/>
          <w:sz w:val="24"/>
          <w:szCs w:val="24"/>
        </w:rPr>
        <w:t xml:space="preserve">  A.</w:t>
      </w:r>
      <w:r>
        <w:rPr>
          <w:rFonts w:ascii="宋体" w:hAnsi="宋体" w:hint="eastAsia"/>
          <w:sz w:val="24"/>
          <w:szCs w:val="24"/>
        </w:rPr>
        <w:t>莱茵河航运价值大</w:t>
      </w:r>
      <w:r>
        <w:rPr>
          <w:rFonts w:ascii="宋体" w:hAnsi="宋体" w:hint="eastAsia"/>
          <w:sz w:val="24"/>
          <w:szCs w:val="24"/>
        </w:rPr>
        <w:t xml:space="preserve">   B.</w:t>
      </w:r>
      <w:r>
        <w:rPr>
          <w:rFonts w:ascii="宋体" w:hAnsi="宋体" w:hint="eastAsia"/>
          <w:sz w:val="24"/>
          <w:szCs w:val="24"/>
        </w:rPr>
        <w:t>莱茵河可以促进沿途国家之间的交流和合作</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刚果河农业灌溉作用大</w:t>
      </w:r>
      <w:r>
        <w:rPr>
          <w:rFonts w:ascii="宋体" w:hAnsi="宋体" w:hint="eastAsia"/>
          <w:sz w:val="24"/>
          <w:szCs w:val="24"/>
        </w:rPr>
        <w:t xml:space="preserve">  D.</w:t>
      </w:r>
      <w:r>
        <w:rPr>
          <w:rFonts w:ascii="宋体" w:hAnsi="宋体" w:hint="eastAsia"/>
          <w:sz w:val="24"/>
          <w:szCs w:val="24"/>
        </w:rPr>
        <w:t>刚果河水能资源丰富，但开发利用低</w:t>
      </w: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2018</w:t>
      </w:r>
      <w:r>
        <w:rPr>
          <w:rFonts w:ascii="宋体" w:hAnsi="宋体" w:hint="eastAsia"/>
          <w:sz w:val="24"/>
          <w:szCs w:val="24"/>
        </w:rPr>
        <w:t>·山东德州）读欧洲西部简图，结合所学知识，完成</w:t>
      </w:r>
      <w:r>
        <w:rPr>
          <w:rFonts w:ascii="宋体" w:hAnsi="宋体" w:hint="eastAsia"/>
          <w:sz w:val="24"/>
          <w:szCs w:val="24"/>
        </w:rPr>
        <w:t>21</w:t>
      </w:r>
      <w:r>
        <w:rPr>
          <w:rFonts w:ascii="宋体" w:hAnsi="宋体" w:hint="eastAsia"/>
          <w:sz w:val="24"/>
          <w:szCs w:val="24"/>
        </w:rPr>
        <w:t>～</w:t>
      </w:r>
      <w:r>
        <w:rPr>
          <w:rFonts w:ascii="宋体" w:hAnsi="宋体" w:hint="eastAsia"/>
          <w:sz w:val="24"/>
          <w:szCs w:val="24"/>
        </w:rPr>
        <w:t>22</w:t>
      </w:r>
      <w:r>
        <w:rPr>
          <w:rFonts w:ascii="宋体" w:hAnsi="宋体" w:hint="eastAsia"/>
          <w:sz w:val="24"/>
          <w:szCs w:val="24"/>
        </w:rPr>
        <w:t>题。</w:t>
      </w:r>
    </w:p>
    <w:p w:rsidR="000F7AD7" w:rsidRDefault="00F84DEC">
      <w:pPr>
        <w:spacing w:line="360" w:lineRule="auto"/>
        <w:rPr>
          <w:rFonts w:ascii="宋体" w:hAnsi="宋体"/>
          <w:sz w:val="24"/>
          <w:szCs w:val="24"/>
        </w:rPr>
      </w:pPr>
      <w:r>
        <w:rPr>
          <w:rFonts w:ascii="宋体" w:hAnsi="宋体"/>
          <w:noProof/>
          <w:sz w:val="24"/>
          <w:szCs w:val="24"/>
        </w:rPr>
        <w:drawing>
          <wp:anchor distT="0" distB="0" distL="0" distR="0" simplePos="0" relativeHeight="251650048" behindDoc="0" locked="0" layoutInCell="1" allowOverlap="1">
            <wp:simplePos x="0" y="0"/>
            <wp:positionH relativeFrom="column">
              <wp:posOffset>1171575</wp:posOffset>
            </wp:positionH>
            <wp:positionV relativeFrom="paragraph">
              <wp:posOffset>11430</wp:posOffset>
            </wp:positionV>
            <wp:extent cx="2637790" cy="2952115"/>
            <wp:effectExtent l="0" t="0" r="635" b="635"/>
            <wp:wrapNone/>
            <wp:docPr id="538"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 descr="学科网(www.zxxk.com)--教育资源门户，提供试卷、教案、课件、论文、素材及各类教学资源下载，还有大量而丰富的教学相关资讯！"/>
                    <pic:cNvPicPr>
                      <a:picLocks noChangeAspect="1" noChangeArrowheads="1"/>
                    </pic:cNvPicPr>
                  </pic:nvPicPr>
                  <pic:blipFill>
                    <a:blip r:embed="rId206"/>
                    <a:srcRect/>
                    <a:stretch>
                      <a:fillRect/>
                    </a:stretch>
                  </pic:blipFill>
                  <pic:spPr>
                    <a:xfrm>
                      <a:off x="0" y="0"/>
                      <a:ext cx="2637790" cy="2952115"/>
                    </a:xfrm>
                    <a:prstGeom prst="rect">
                      <a:avLst/>
                    </a:prstGeom>
                    <a:noFill/>
                    <a:ln w="9525">
                      <a:noFill/>
                      <a:miter lim="800000"/>
                      <a:headEnd/>
                      <a:tailEnd/>
                    </a:ln>
                  </pic:spPr>
                </pic:pic>
              </a:graphicData>
            </a:graphic>
          </wp:anchor>
        </w:drawing>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rPr>
          <w:rFonts w:ascii="宋体" w:hAnsi="宋体"/>
          <w:sz w:val="24"/>
          <w:szCs w:val="24"/>
        </w:rPr>
      </w:pPr>
      <w:r>
        <w:rPr>
          <w:rFonts w:ascii="宋体" w:hAnsi="宋体" w:hint="eastAsia"/>
          <w:sz w:val="24"/>
          <w:szCs w:val="24"/>
        </w:rPr>
        <w:t>21</w:t>
      </w:r>
      <w:r>
        <w:rPr>
          <w:rFonts w:ascii="宋体" w:hAnsi="宋体" w:hint="eastAsia"/>
          <w:sz w:val="24"/>
          <w:szCs w:val="24"/>
        </w:rPr>
        <w:t>．小明一家去欧洲西部度假，以下哪项不是他们的见闻（</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A.A</w:t>
      </w:r>
      <w:r>
        <w:rPr>
          <w:rFonts w:ascii="宋体" w:hAnsi="宋体" w:hint="eastAsia"/>
          <w:sz w:val="24"/>
          <w:szCs w:val="24"/>
        </w:rPr>
        <w:t>国多阴雨天气，外出需要带一把伞</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B.B</w:t>
      </w:r>
      <w:r>
        <w:rPr>
          <w:rFonts w:ascii="宋体" w:hAnsi="宋体" w:hint="eastAsia"/>
          <w:sz w:val="24"/>
          <w:szCs w:val="24"/>
        </w:rPr>
        <w:t>国餐桌上上常见牛肉和牛奶，这与当地气候密</w:t>
      </w:r>
      <w:r>
        <w:rPr>
          <w:rFonts w:ascii="宋体" w:hAnsi="宋体" w:hint="eastAsia"/>
          <w:sz w:val="24"/>
          <w:szCs w:val="24"/>
        </w:rPr>
        <w:t>切相关</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目睹了世界上流经国家最多的河流</w:t>
      </w:r>
      <w:proofErr w:type="gramStart"/>
      <w:r>
        <w:rPr>
          <w:rFonts w:ascii="宋体" w:hAnsi="宋体" w:hint="eastAsia"/>
          <w:sz w:val="24"/>
          <w:szCs w:val="24"/>
        </w:rPr>
        <w:t>一</w:t>
      </w:r>
      <w:proofErr w:type="gramEnd"/>
      <w:r>
        <w:rPr>
          <w:rFonts w:ascii="宋体" w:hAnsi="宋体" w:hint="eastAsia"/>
          <w:sz w:val="24"/>
          <w:szCs w:val="24"/>
        </w:rPr>
        <w:t>莱茵河</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D.</w:t>
      </w:r>
      <w:r>
        <w:rPr>
          <w:rFonts w:ascii="宋体" w:hAnsi="宋体" w:hint="eastAsia"/>
          <w:sz w:val="24"/>
          <w:szCs w:val="24"/>
        </w:rPr>
        <w:t>听当地居民说，</w:t>
      </w:r>
      <w:r>
        <w:rPr>
          <w:rFonts w:ascii="宋体" w:hAnsi="宋体" w:hint="eastAsia"/>
          <w:sz w:val="24"/>
          <w:szCs w:val="24"/>
        </w:rPr>
        <w:t>C</w:t>
      </w:r>
      <w:r>
        <w:rPr>
          <w:rFonts w:ascii="宋体" w:hAnsi="宋体" w:hint="eastAsia"/>
          <w:sz w:val="24"/>
          <w:szCs w:val="24"/>
        </w:rPr>
        <w:t>国冬季可能会有洪涝灾害</w:t>
      </w:r>
      <w:r>
        <w:rPr>
          <w:rFonts w:ascii="宋体" w:hAnsi="宋体" w:hint="eastAsia"/>
          <w:noProof/>
          <w:sz w:val="24"/>
          <w:szCs w:val="24"/>
        </w:rPr>
        <w:drawing>
          <wp:inline distT="0" distB="0" distL="0" distR="0">
            <wp:extent cx="19050" cy="9525"/>
            <wp:effectExtent l="0" t="0" r="0" b="0"/>
            <wp:docPr id="539" name="图片 1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2" descr="学科网(www.zxxk.com)--教育资源门户，提供试卷、教案、课件、论文、素材及各类教学资源下载，还有大量而丰富的教学相关资讯！"/>
                    <pic:cNvPicPr>
                      <a:picLocks noChangeAspect="1" noChangeArrowheads="1"/>
                    </pic:cNvPicPr>
                  </pic:nvPicPr>
                  <pic:blipFill>
                    <a:blip r:embed="rId207" cstate="print"/>
                    <a:srcRect/>
                    <a:stretch>
                      <a:fillRect/>
                    </a:stretch>
                  </pic:blipFill>
                  <pic:spPr>
                    <a:xfrm>
                      <a:off x="0" y="0"/>
                      <a:ext cx="19050" cy="9525"/>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22</w:t>
      </w:r>
      <w:r>
        <w:rPr>
          <w:rFonts w:ascii="宋体" w:hAnsi="宋体" w:hint="eastAsia"/>
          <w:sz w:val="24"/>
          <w:szCs w:val="24"/>
        </w:rPr>
        <w:t>．以下国家和旅游景点的搭配，正确的是（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A.A</w:t>
      </w:r>
      <w:r>
        <w:rPr>
          <w:rFonts w:ascii="宋体" w:hAnsi="宋体" w:hint="eastAsia"/>
          <w:sz w:val="24"/>
          <w:szCs w:val="24"/>
        </w:rPr>
        <w:t>国一塔桥和仰光大金塔</w:t>
      </w:r>
      <w:r>
        <w:rPr>
          <w:rFonts w:ascii="宋体" w:hAnsi="宋体" w:hint="eastAsia"/>
          <w:sz w:val="24"/>
          <w:szCs w:val="24"/>
        </w:rPr>
        <w:t xml:space="preserve">   B.B</w:t>
      </w:r>
      <w:r>
        <w:rPr>
          <w:rFonts w:ascii="宋体" w:hAnsi="宋体" w:hint="eastAsia"/>
          <w:sz w:val="24"/>
          <w:szCs w:val="24"/>
        </w:rPr>
        <w:t>国</w:t>
      </w:r>
      <w:proofErr w:type="gramStart"/>
      <w:r>
        <w:rPr>
          <w:rFonts w:ascii="宋体" w:hAnsi="宋体" w:hint="eastAsia"/>
          <w:sz w:val="24"/>
          <w:szCs w:val="24"/>
        </w:rPr>
        <w:t>一</w:t>
      </w:r>
      <w:proofErr w:type="gramEnd"/>
      <w:r>
        <w:rPr>
          <w:rFonts w:ascii="宋体" w:hAnsi="宋体" w:hint="eastAsia"/>
          <w:sz w:val="24"/>
          <w:szCs w:val="24"/>
        </w:rPr>
        <w:t>国会大厦和</w:t>
      </w:r>
      <w:proofErr w:type="gramStart"/>
      <w:r>
        <w:rPr>
          <w:rFonts w:ascii="宋体" w:hAnsi="宋体" w:hint="eastAsia"/>
          <w:sz w:val="24"/>
          <w:szCs w:val="24"/>
        </w:rPr>
        <w:t>泰姬</w:t>
      </w:r>
      <w:proofErr w:type="gramEnd"/>
      <w:r>
        <w:rPr>
          <w:rFonts w:ascii="宋体" w:hAnsi="宋体" w:hint="eastAsia"/>
          <w:sz w:val="24"/>
          <w:szCs w:val="24"/>
        </w:rPr>
        <w:t>陵</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C.D</w:t>
      </w:r>
      <w:r>
        <w:rPr>
          <w:rFonts w:ascii="宋体" w:hAnsi="宋体" w:hint="eastAsia"/>
          <w:sz w:val="24"/>
          <w:szCs w:val="24"/>
        </w:rPr>
        <w:t>国</w:t>
      </w:r>
      <w:proofErr w:type="gramStart"/>
      <w:r>
        <w:rPr>
          <w:rFonts w:ascii="宋体" w:hAnsi="宋体" w:hint="eastAsia"/>
          <w:sz w:val="24"/>
          <w:szCs w:val="24"/>
        </w:rPr>
        <w:t>一</w:t>
      </w:r>
      <w:proofErr w:type="gramEnd"/>
      <w:r>
        <w:rPr>
          <w:rFonts w:ascii="宋体" w:hAnsi="宋体" w:hint="eastAsia"/>
          <w:sz w:val="24"/>
          <w:szCs w:val="24"/>
        </w:rPr>
        <w:t>峡湾风光和比萨斜塔</w:t>
      </w:r>
      <w:r>
        <w:rPr>
          <w:rFonts w:ascii="宋体" w:hAnsi="宋体" w:hint="eastAsia"/>
          <w:sz w:val="24"/>
          <w:szCs w:val="24"/>
        </w:rPr>
        <w:t xml:space="preserve">    D.E</w:t>
      </w:r>
      <w:r>
        <w:rPr>
          <w:rFonts w:ascii="宋体" w:hAnsi="宋体" w:hint="eastAsia"/>
          <w:sz w:val="24"/>
          <w:szCs w:val="24"/>
        </w:rPr>
        <w:t>国</w:t>
      </w:r>
      <w:proofErr w:type="gramStart"/>
      <w:r>
        <w:rPr>
          <w:rFonts w:ascii="宋体" w:hAnsi="宋体" w:hint="eastAsia"/>
          <w:sz w:val="24"/>
          <w:szCs w:val="24"/>
        </w:rPr>
        <w:t>一</w:t>
      </w:r>
      <w:proofErr w:type="gramEnd"/>
      <w:r>
        <w:rPr>
          <w:rFonts w:ascii="宋体" w:hAnsi="宋体" w:hint="eastAsia"/>
          <w:sz w:val="24"/>
          <w:szCs w:val="24"/>
        </w:rPr>
        <w:t>凯旋门和埃菲尔铁塔</w:t>
      </w:r>
    </w:p>
    <w:p w:rsidR="000F7AD7" w:rsidRDefault="00F84DEC">
      <w:pPr>
        <w:spacing w:line="360" w:lineRule="auto"/>
        <w:rPr>
          <w:rFonts w:ascii="宋体" w:hAnsi="宋体"/>
          <w:sz w:val="24"/>
          <w:szCs w:val="24"/>
        </w:rPr>
      </w:pPr>
      <w:r>
        <w:rPr>
          <w:rFonts w:ascii="宋体" w:hAnsi="宋体" w:hint="eastAsia"/>
          <w:sz w:val="24"/>
          <w:szCs w:val="24"/>
        </w:rPr>
        <w:t>23.</w:t>
      </w:r>
      <w:r>
        <w:rPr>
          <w:rFonts w:ascii="宋体" w:hAnsi="宋体" w:hint="eastAsia"/>
          <w:sz w:val="24"/>
          <w:szCs w:val="24"/>
        </w:rPr>
        <w:t>（</w:t>
      </w:r>
      <w:r>
        <w:rPr>
          <w:rFonts w:ascii="宋体" w:hAnsi="宋体" w:hint="eastAsia"/>
          <w:sz w:val="24"/>
          <w:szCs w:val="24"/>
        </w:rPr>
        <w:t>2018</w:t>
      </w:r>
      <w:r>
        <w:rPr>
          <w:rFonts w:ascii="宋体" w:hAnsi="宋体" w:hint="eastAsia"/>
          <w:sz w:val="24"/>
          <w:szCs w:val="24"/>
        </w:rPr>
        <w:t>·山东泰安）</w:t>
      </w:r>
      <w:r>
        <w:rPr>
          <w:rFonts w:ascii="宋体" w:hAnsi="宋体"/>
          <w:sz w:val="24"/>
          <w:szCs w:val="24"/>
        </w:rPr>
        <w:t>读</w:t>
      </w:r>
      <w:r>
        <w:rPr>
          <w:rFonts w:ascii="宋体" w:hAnsi="宋体"/>
          <w:sz w:val="24"/>
          <w:szCs w:val="24"/>
        </w:rPr>
        <w:t>“</w:t>
      </w:r>
      <w:r>
        <w:rPr>
          <w:rFonts w:ascii="宋体" w:hAnsi="宋体"/>
          <w:sz w:val="24"/>
          <w:szCs w:val="24"/>
        </w:rPr>
        <w:t>欧洲西部图</w:t>
      </w:r>
      <w:r>
        <w:rPr>
          <w:rFonts w:ascii="宋体" w:hAnsi="宋体"/>
          <w:sz w:val="24"/>
          <w:szCs w:val="24"/>
        </w:rPr>
        <w:t>”</w:t>
      </w:r>
      <w:r>
        <w:rPr>
          <w:rFonts w:ascii="宋体" w:hAnsi="宋体"/>
          <w:sz w:val="24"/>
          <w:szCs w:val="24"/>
        </w:rPr>
        <w:t>，下列叙述错误的是</w:t>
      </w:r>
      <w:r>
        <w:rPr>
          <w:rFonts w:ascii="宋体" w:hAnsi="宋体" w:hint="eastAsia"/>
          <w:sz w:val="24"/>
          <w:szCs w:val="24"/>
        </w:rPr>
        <w:t>（</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rPr>
          <w:rFonts w:ascii="宋体" w:hAnsi="宋体"/>
          <w:sz w:val="24"/>
          <w:szCs w:val="24"/>
        </w:rPr>
      </w:pPr>
      <w:r>
        <w:rPr>
          <w:rFonts w:ascii="宋体" w:hAnsi="宋体"/>
          <w:sz w:val="24"/>
          <w:szCs w:val="24"/>
        </w:rPr>
        <w:lastRenderedPageBreak/>
        <w:t>A</w:t>
      </w:r>
      <w:r>
        <w:rPr>
          <w:rFonts w:ascii="宋体" w:hAnsi="宋体"/>
          <w:sz w:val="24"/>
          <w:szCs w:val="24"/>
        </w:rPr>
        <w:t>欧盟是本区最大的国际经济组织，目前图中</w:t>
      </w:r>
      <w:r>
        <w:rPr>
          <w:rFonts w:ascii="宋体" w:hAnsi="宋体"/>
          <w:sz w:val="24"/>
          <w:szCs w:val="24"/>
        </w:rPr>
        <w:t>A</w:t>
      </w:r>
      <w:r>
        <w:rPr>
          <w:rFonts w:ascii="宋体" w:hAnsi="宋体"/>
          <w:sz w:val="24"/>
          <w:szCs w:val="24"/>
        </w:rPr>
        <w:t>国已经脱离该组织</w:t>
      </w:r>
    </w:p>
    <w:p w:rsidR="000F7AD7" w:rsidRDefault="00F84DEC">
      <w:pPr>
        <w:spacing w:line="360" w:lineRule="auto"/>
        <w:rPr>
          <w:rFonts w:ascii="宋体" w:hAnsi="宋体"/>
          <w:sz w:val="24"/>
          <w:szCs w:val="24"/>
        </w:rPr>
      </w:pPr>
      <w:r>
        <w:rPr>
          <w:rFonts w:ascii="宋体" w:hAnsi="宋体"/>
          <w:noProof/>
          <w:sz w:val="24"/>
          <w:szCs w:val="24"/>
        </w:rPr>
        <w:drawing>
          <wp:anchor distT="0" distB="0" distL="0" distR="0" simplePos="0" relativeHeight="251637760" behindDoc="0" locked="0" layoutInCell="1" allowOverlap="1">
            <wp:simplePos x="0" y="0"/>
            <wp:positionH relativeFrom="column">
              <wp:posOffset>4305300</wp:posOffset>
            </wp:positionH>
            <wp:positionV relativeFrom="paragraph">
              <wp:posOffset>123825</wp:posOffset>
            </wp:positionV>
            <wp:extent cx="1657350" cy="2032000"/>
            <wp:effectExtent l="0" t="0" r="0" b="6350"/>
            <wp:wrapSquare wrapText="bothSides"/>
            <wp:docPr id="540" name="图片 27" descr="C:\Users\Administrator\Desktop\IMG_20181005_100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27" descr="C:\Users\Administrator\Desktop\IMG_20181005_100652.jpg"/>
                    <pic:cNvPicPr>
                      <a:picLocks noChangeAspect="1" noChangeArrowheads="1"/>
                    </pic:cNvPicPr>
                  </pic:nvPicPr>
                  <pic:blipFill>
                    <a:blip r:embed="rId208" cstate="print"/>
                    <a:srcRect l="20970" t="11566" r="30219" b="8675"/>
                    <a:stretch>
                      <a:fillRect/>
                    </a:stretch>
                  </pic:blipFill>
                  <pic:spPr>
                    <a:xfrm>
                      <a:off x="0" y="0"/>
                      <a:ext cx="1657350" cy="2032000"/>
                    </a:xfrm>
                    <a:prstGeom prst="rect">
                      <a:avLst/>
                    </a:prstGeom>
                    <a:noFill/>
                    <a:ln w="9525">
                      <a:noFill/>
                      <a:miter lim="800000"/>
                      <a:headEnd/>
                      <a:tailEnd/>
                    </a:ln>
                  </pic:spPr>
                </pic:pic>
              </a:graphicData>
            </a:graphic>
          </wp:anchor>
        </w:drawing>
      </w:r>
      <w:r>
        <w:rPr>
          <w:rFonts w:ascii="宋体" w:hAnsi="宋体"/>
          <w:sz w:val="24"/>
          <w:szCs w:val="24"/>
        </w:rPr>
        <w:t>B</w:t>
      </w:r>
      <w:r>
        <w:rPr>
          <w:rFonts w:ascii="宋体" w:hAnsi="宋体"/>
          <w:sz w:val="24"/>
          <w:szCs w:val="24"/>
        </w:rPr>
        <w:t>．</w:t>
      </w:r>
      <w:r>
        <w:rPr>
          <w:rFonts w:ascii="宋体" w:hAnsi="宋体" w:hint="eastAsia"/>
          <w:sz w:val="24"/>
          <w:szCs w:val="24"/>
        </w:rPr>
        <w:t>欧</w:t>
      </w:r>
      <w:r>
        <w:rPr>
          <w:rFonts w:ascii="宋体" w:hAnsi="宋体"/>
          <w:sz w:val="24"/>
          <w:szCs w:val="24"/>
        </w:rPr>
        <w:t>洲西部经济发展水平居世界前列</w:t>
      </w:r>
    </w:p>
    <w:p w:rsidR="000F7AD7" w:rsidRDefault="00F84DEC">
      <w:pPr>
        <w:spacing w:line="360" w:lineRule="auto"/>
        <w:rPr>
          <w:rFonts w:ascii="宋体" w:hAnsi="宋体"/>
          <w:sz w:val="24"/>
          <w:szCs w:val="24"/>
        </w:rPr>
      </w:pPr>
      <w:r>
        <w:rPr>
          <w:rFonts w:ascii="宋体" w:hAnsi="宋体"/>
          <w:sz w:val="24"/>
          <w:szCs w:val="24"/>
        </w:rPr>
        <w:t>C</w:t>
      </w:r>
      <w:r>
        <w:rPr>
          <w:rFonts w:ascii="宋体" w:hAnsi="宋体"/>
          <w:sz w:val="24"/>
          <w:szCs w:val="24"/>
        </w:rPr>
        <w:t>．法国、西班牙和意大利是世界著名的旅游大国</w:t>
      </w:r>
    </w:p>
    <w:p w:rsidR="000F7AD7" w:rsidRDefault="00F84DEC">
      <w:pPr>
        <w:spacing w:line="360" w:lineRule="auto"/>
        <w:rPr>
          <w:rFonts w:ascii="宋体" w:hAnsi="宋体"/>
          <w:sz w:val="24"/>
          <w:szCs w:val="24"/>
        </w:rPr>
      </w:pPr>
      <w:r>
        <w:rPr>
          <w:rFonts w:ascii="宋体" w:hAnsi="宋体"/>
          <w:sz w:val="24"/>
          <w:szCs w:val="24"/>
        </w:rPr>
        <w:t>D</w:t>
      </w:r>
      <w:r>
        <w:rPr>
          <w:rFonts w:ascii="宋体" w:hAnsi="宋体"/>
          <w:sz w:val="24"/>
          <w:szCs w:val="24"/>
        </w:rPr>
        <w:t>．荷兰</w:t>
      </w:r>
      <w:r>
        <w:rPr>
          <w:rFonts w:ascii="宋体" w:hAnsi="宋体" w:hint="eastAsia"/>
          <w:sz w:val="24"/>
          <w:szCs w:val="24"/>
        </w:rPr>
        <w:t>畜</w:t>
      </w:r>
      <w:r>
        <w:rPr>
          <w:rFonts w:ascii="宋体" w:hAnsi="宋体"/>
          <w:sz w:val="24"/>
          <w:szCs w:val="24"/>
        </w:rPr>
        <w:t>牧业发达，素有</w:t>
      </w:r>
      <w:r>
        <w:rPr>
          <w:rFonts w:ascii="宋体" w:hAnsi="宋体"/>
          <w:sz w:val="24"/>
          <w:szCs w:val="24"/>
        </w:rPr>
        <w:t>“</w:t>
      </w:r>
      <w:r>
        <w:rPr>
          <w:rFonts w:ascii="宋体" w:hAnsi="宋体"/>
          <w:sz w:val="24"/>
          <w:szCs w:val="24"/>
        </w:rPr>
        <w:t>欧洲的牧场和食品库</w:t>
      </w:r>
      <w:r>
        <w:rPr>
          <w:rFonts w:ascii="宋体" w:hAnsi="宋体"/>
          <w:sz w:val="24"/>
          <w:szCs w:val="24"/>
        </w:rPr>
        <w:t>”</w:t>
      </w:r>
      <w:r>
        <w:rPr>
          <w:rFonts w:ascii="宋体" w:hAnsi="宋体"/>
          <w:sz w:val="24"/>
          <w:szCs w:val="24"/>
        </w:rPr>
        <w:t>之称</w:t>
      </w:r>
    </w:p>
    <w:p w:rsidR="000F7AD7" w:rsidRDefault="00F84DEC">
      <w:pPr>
        <w:widowControl/>
        <w:spacing w:line="360" w:lineRule="auto"/>
        <w:jc w:val="left"/>
        <w:rPr>
          <w:rFonts w:ascii="宋体" w:hAnsi="宋体"/>
          <w:sz w:val="24"/>
          <w:szCs w:val="24"/>
        </w:rPr>
      </w:pPr>
      <w:r>
        <w:rPr>
          <w:rFonts w:ascii="宋体" w:hAnsi="宋体" w:hint="eastAsia"/>
          <w:sz w:val="24"/>
          <w:szCs w:val="24"/>
        </w:rPr>
        <w:t>23.</w:t>
      </w:r>
      <w:r>
        <w:rPr>
          <w:rFonts w:ascii="宋体" w:hAnsi="宋体" w:hint="eastAsia"/>
          <w:sz w:val="24"/>
          <w:szCs w:val="24"/>
        </w:rPr>
        <w:t>该地区乳畜业发达的最主要的社会因素是（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气候</w:t>
      </w:r>
      <w:r>
        <w:rPr>
          <w:rFonts w:ascii="宋体" w:hAnsi="宋体" w:hint="eastAsia"/>
          <w:sz w:val="24"/>
          <w:szCs w:val="24"/>
        </w:rPr>
        <w:t xml:space="preserve">   B.</w:t>
      </w:r>
      <w:r>
        <w:rPr>
          <w:rFonts w:ascii="宋体" w:hAnsi="宋体" w:hint="eastAsia"/>
          <w:sz w:val="24"/>
          <w:szCs w:val="24"/>
        </w:rPr>
        <w:t>市场</w:t>
      </w:r>
      <w:r>
        <w:rPr>
          <w:rFonts w:ascii="宋体" w:hAnsi="宋体" w:hint="eastAsia"/>
          <w:sz w:val="24"/>
          <w:szCs w:val="24"/>
        </w:rPr>
        <w:t xml:space="preserve">   C.</w:t>
      </w:r>
      <w:r>
        <w:rPr>
          <w:rFonts w:ascii="宋体" w:hAnsi="宋体" w:hint="eastAsia"/>
          <w:sz w:val="24"/>
          <w:szCs w:val="24"/>
        </w:rPr>
        <w:t>交通</w:t>
      </w:r>
      <w:r>
        <w:rPr>
          <w:rFonts w:ascii="宋体" w:hAnsi="宋体" w:hint="eastAsia"/>
          <w:sz w:val="24"/>
          <w:szCs w:val="24"/>
        </w:rPr>
        <w:t xml:space="preserve">   D.</w:t>
      </w:r>
      <w:r>
        <w:rPr>
          <w:rFonts w:ascii="宋体" w:hAnsi="宋体" w:hint="eastAsia"/>
          <w:sz w:val="24"/>
          <w:szCs w:val="24"/>
        </w:rPr>
        <w:t>地形</w:t>
      </w:r>
    </w:p>
    <w:p w:rsidR="000F7AD7" w:rsidRDefault="00F84DEC">
      <w:pPr>
        <w:widowControl/>
        <w:spacing w:line="360" w:lineRule="auto"/>
        <w:jc w:val="left"/>
        <w:rPr>
          <w:rFonts w:ascii="宋体" w:hAnsi="宋体"/>
          <w:sz w:val="24"/>
          <w:szCs w:val="24"/>
        </w:rPr>
      </w:pPr>
      <w:r>
        <w:rPr>
          <w:rFonts w:ascii="TimesNewRomanPS-BoldMT" w:hAnsi="TimesNewRomanPS-BoldMT" w:cs="宋体"/>
          <w:b/>
          <w:bCs/>
          <w:noProof/>
          <w:kern w:val="0"/>
          <w:sz w:val="18"/>
          <w:szCs w:val="18"/>
        </w:rPr>
        <w:drawing>
          <wp:anchor distT="0" distB="0" distL="0" distR="0" simplePos="0" relativeHeight="251651072" behindDoc="0" locked="0" layoutInCell="1" allowOverlap="1">
            <wp:simplePos x="0" y="0"/>
            <wp:positionH relativeFrom="column">
              <wp:posOffset>1186180</wp:posOffset>
            </wp:positionH>
            <wp:positionV relativeFrom="paragraph">
              <wp:posOffset>582295</wp:posOffset>
            </wp:positionV>
            <wp:extent cx="2676525" cy="2247265"/>
            <wp:effectExtent l="0" t="0" r="0" b="635"/>
            <wp:wrapNone/>
            <wp:docPr id="54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73"/>
                    <pic:cNvPicPr>
                      <a:picLocks noChangeAspect="1" noChangeArrowheads="1"/>
                    </pic:cNvPicPr>
                  </pic:nvPicPr>
                  <pic:blipFill>
                    <a:blip r:embed="rId209"/>
                    <a:srcRect/>
                    <a:stretch>
                      <a:fillRect/>
                    </a:stretch>
                  </pic:blipFill>
                  <pic:spPr>
                    <a:xfrm>
                      <a:off x="0" y="0"/>
                      <a:ext cx="2676525" cy="2247265"/>
                    </a:xfrm>
                    <a:prstGeom prst="rect">
                      <a:avLst/>
                    </a:prstGeom>
                    <a:noFill/>
                    <a:ln w="9525">
                      <a:noFill/>
                      <a:miter lim="800000"/>
                      <a:headEnd/>
                      <a:tailEnd/>
                    </a:ln>
                  </pic:spPr>
                </pic:pic>
              </a:graphicData>
            </a:graphic>
          </wp:anchor>
        </w:drawing>
      </w:r>
      <w:r>
        <w:rPr>
          <w:rFonts w:ascii="宋体" w:hAnsi="宋体" w:hint="eastAsia"/>
          <w:sz w:val="24"/>
          <w:szCs w:val="24"/>
        </w:rPr>
        <w:t>（</w:t>
      </w:r>
      <w:r>
        <w:rPr>
          <w:rFonts w:ascii="宋体" w:hAnsi="宋体" w:hint="eastAsia"/>
          <w:sz w:val="24"/>
          <w:szCs w:val="24"/>
        </w:rPr>
        <w:t>2017</w:t>
      </w:r>
      <w:r>
        <w:rPr>
          <w:rFonts w:ascii="宋体" w:hAnsi="宋体" w:hint="eastAsia"/>
          <w:sz w:val="24"/>
          <w:szCs w:val="24"/>
        </w:rPr>
        <w:t>·山东青岛）</w:t>
      </w:r>
      <w:proofErr w:type="gramStart"/>
      <w:r>
        <w:rPr>
          <w:rFonts w:ascii="宋体" w:hAnsi="宋体" w:hint="eastAsia"/>
          <w:sz w:val="24"/>
          <w:szCs w:val="24"/>
        </w:rPr>
        <w:t>第从青岛</w:t>
      </w:r>
      <w:proofErr w:type="gramEnd"/>
      <w:r>
        <w:rPr>
          <w:rFonts w:ascii="宋体" w:hAnsi="宋体" w:hint="eastAsia"/>
          <w:sz w:val="24"/>
          <w:szCs w:val="24"/>
        </w:rPr>
        <w:t>到欧洲西部的航线示意图，完成</w:t>
      </w:r>
      <w:r>
        <w:rPr>
          <w:rFonts w:ascii="宋体" w:hAnsi="宋体" w:hint="eastAsia"/>
          <w:sz w:val="24"/>
          <w:szCs w:val="24"/>
        </w:rPr>
        <w:t>24</w:t>
      </w:r>
      <w:r>
        <w:rPr>
          <w:rFonts w:asciiTheme="minorEastAsia" w:hAnsiTheme="minorEastAsia" w:cs="楷体" w:hint="eastAsia"/>
          <w:sz w:val="24"/>
          <w:szCs w:val="24"/>
        </w:rPr>
        <w:t>～</w:t>
      </w:r>
      <w:r>
        <w:rPr>
          <w:rFonts w:ascii="宋体" w:hAnsi="宋体" w:hint="eastAsia"/>
          <w:sz w:val="24"/>
          <w:szCs w:val="24"/>
        </w:rPr>
        <w:t>25</w:t>
      </w:r>
      <w:r>
        <w:rPr>
          <w:rFonts w:ascii="宋体" w:hAnsi="宋体" w:hint="eastAsia"/>
          <w:sz w:val="24"/>
          <w:szCs w:val="24"/>
        </w:rPr>
        <w:t>题</w:t>
      </w: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F84DEC">
      <w:pPr>
        <w:widowControl/>
        <w:spacing w:line="360" w:lineRule="auto"/>
        <w:jc w:val="left"/>
        <w:rPr>
          <w:rFonts w:ascii="宋体" w:hAnsi="宋体"/>
          <w:sz w:val="24"/>
          <w:szCs w:val="24"/>
        </w:rPr>
      </w:pPr>
      <w:r>
        <w:rPr>
          <w:rFonts w:ascii="宋体" w:hAnsi="宋体" w:hint="eastAsia"/>
          <w:sz w:val="24"/>
          <w:szCs w:val="24"/>
        </w:rPr>
        <w:t>24.</w:t>
      </w:r>
      <w:r>
        <w:rPr>
          <w:rFonts w:ascii="宋体" w:hAnsi="宋体" w:hint="eastAsia"/>
          <w:sz w:val="24"/>
          <w:szCs w:val="24"/>
        </w:rPr>
        <w:t>与传统航线相比，北极航线的优势是（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沿线经过的国家更多</w:t>
      </w:r>
      <w:r>
        <w:rPr>
          <w:rFonts w:ascii="宋体" w:hAnsi="宋体" w:hint="eastAsia"/>
          <w:sz w:val="24"/>
          <w:szCs w:val="24"/>
        </w:rPr>
        <w:t xml:space="preserve">   B.</w:t>
      </w:r>
      <w:r>
        <w:rPr>
          <w:rFonts w:ascii="宋体" w:hAnsi="宋体" w:hint="eastAsia"/>
          <w:sz w:val="24"/>
          <w:szCs w:val="24"/>
        </w:rPr>
        <w:t>一年中通航时间更长</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缩短了距离，节省了能源</w:t>
      </w:r>
      <w:r>
        <w:rPr>
          <w:rFonts w:ascii="宋体" w:hAnsi="宋体" w:hint="eastAsia"/>
          <w:sz w:val="24"/>
          <w:szCs w:val="24"/>
        </w:rPr>
        <w:t xml:space="preserve">   D.</w:t>
      </w:r>
      <w:r>
        <w:rPr>
          <w:rFonts w:ascii="宋体" w:hAnsi="宋体" w:hint="eastAsia"/>
          <w:sz w:val="24"/>
          <w:szCs w:val="24"/>
        </w:rPr>
        <w:t>沿途看到的景观更丰富</w:t>
      </w:r>
    </w:p>
    <w:p w:rsidR="000F7AD7" w:rsidRDefault="00F84DEC">
      <w:pPr>
        <w:widowControl/>
        <w:spacing w:line="360" w:lineRule="auto"/>
        <w:jc w:val="left"/>
        <w:rPr>
          <w:rFonts w:ascii="宋体" w:hAnsi="宋体"/>
          <w:sz w:val="24"/>
          <w:szCs w:val="24"/>
        </w:rPr>
      </w:pPr>
      <w:r>
        <w:rPr>
          <w:rFonts w:ascii="宋体" w:hAnsi="宋体" w:hint="eastAsia"/>
          <w:sz w:val="24"/>
          <w:szCs w:val="24"/>
        </w:rPr>
        <w:t>25.</w:t>
      </w:r>
      <w:r>
        <w:rPr>
          <w:rFonts w:ascii="宋体" w:hAnsi="宋体" w:hint="eastAsia"/>
          <w:sz w:val="24"/>
          <w:szCs w:val="24"/>
        </w:rPr>
        <w:t>从青岛到欧洲西部的传统航线依次经过的重要海上通道①②③④分别是（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台湾海峡、马六甲海峡、苏伊士运河、直布罗陀海峡</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B.</w:t>
      </w:r>
      <w:r>
        <w:rPr>
          <w:rFonts w:ascii="宋体" w:hAnsi="宋体" w:hint="eastAsia"/>
          <w:sz w:val="24"/>
          <w:szCs w:val="24"/>
        </w:rPr>
        <w:t>台湾海峡、马六甲海峡、霍尔木兹海峡、巴拿马运河</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朝鲜海峡、巴拿马运河、白令海峡、直布罗陀海峡</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D.</w:t>
      </w:r>
      <w:r>
        <w:rPr>
          <w:rFonts w:ascii="宋体" w:hAnsi="宋体" w:hint="eastAsia"/>
          <w:sz w:val="24"/>
          <w:szCs w:val="24"/>
        </w:rPr>
        <w:t>朝鲜海峡、土耳其海峡、直布罗陀海峡、英吉利海峡</w:t>
      </w: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F84DEC">
      <w:pPr>
        <w:widowControl/>
        <w:spacing w:line="360" w:lineRule="auto"/>
        <w:jc w:val="left"/>
        <w:rPr>
          <w:rFonts w:ascii="宋体" w:hAnsi="宋体"/>
          <w:sz w:val="24"/>
          <w:szCs w:val="24"/>
        </w:rPr>
      </w:pPr>
      <w:r>
        <w:rPr>
          <w:rFonts w:ascii="宋体" w:hAnsi="宋体" w:hint="eastAsia"/>
          <w:sz w:val="24"/>
          <w:szCs w:val="24"/>
        </w:rPr>
        <w:lastRenderedPageBreak/>
        <w:t>（</w:t>
      </w:r>
      <w:r>
        <w:rPr>
          <w:rFonts w:ascii="宋体" w:hAnsi="宋体" w:hint="eastAsia"/>
          <w:sz w:val="24"/>
          <w:szCs w:val="24"/>
        </w:rPr>
        <w:t>2017</w:t>
      </w:r>
      <w:r>
        <w:rPr>
          <w:rFonts w:ascii="宋体" w:hAnsi="宋体" w:hint="eastAsia"/>
          <w:sz w:val="24"/>
          <w:szCs w:val="24"/>
        </w:rPr>
        <w:t>·山东滨州）中国</w:t>
      </w:r>
      <w:r>
        <w:rPr>
          <w:rFonts w:ascii="宋体" w:hAnsi="宋体" w:hint="eastAsia"/>
          <w:sz w:val="24"/>
          <w:szCs w:val="24"/>
        </w:rPr>
        <w:t>32</w:t>
      </w:r>
      <w:r>
        <w:rPr>
          <w:rFonts w:ascii="宋体" w:hAnsi="宋体" w:hint="eastAsia"/>
          <w:sz w:val="24"/>
          <w:szCs w:val="24"/>
        </w:rPr>
        <w:t>次南极考察队自</w:t>
      </w:r>
      <w:r>
        <w:rPr>
          <w:rFonts w:ascii="宋体" w:hAnsi="宋体" w:hint="eastAsia"/>
          <w:sz w:val="24"/>
          <w:szCs w:val="24"/>
        </w:rPr>
        <w:t>2015</w:t>
      </w:r>
      <w:r>
        <w:rPr>
          <w:rFonts w:ascii="宋体" w:hAnsi="宋体" w:hint="eastAsia"/>
          <w:sz w:val="24"/>
          <w:szCs w:val="24"/>
        </w:rPr>
        <w:t>年</w:t>
      </w:r>
      <w:r>
        <w:rPr>
          <w:rFonts w:ascii="宋体" w:hAnsi="宋体" w:hint="eastAsia"/>
          <w:sz w:val="24"/>
          <w:szCs w:val="24"/>
        </w:rPr>
        <w:t>11</w:t>
      </w:r>
      <w:r>
        <w:rPr>
          <w:rFonts w:ascii="宋体" w:hAnsi="宋体" w:hint="eastAsia"/>
          <w:sz w:val="24"/>
          <w:szCs w:val="24"/>
        </w:rPr>
        <w:t>月</w:t>
      </w:r>
      <w:r>
        <w:rPr>
          <w:rFonts w:ascii="宋体" w:hAnsi="宋体" w:hint="eastAsia"/>
          <w:sz w:val="24"/>
          <w:szCs w:val="24"/>
        </w:rPr>
        <w:t>7</w:t>
      </w:r>
      <w:r>
        <w:rPr>
          <w:rFonts w:ascii="宋体" w:hAnsi="宋体" w:hint="eastAsia"/>
          <w:sz w:val="24"/>
          <w:szCs w:val="24"/>
        </w:rPr>
        <w:t>日起从上海出发，之行“一船四站”考察任务，历时</w:t>
      </w:r>
      <w:r>
        <w:rPr>
          <w:rFonts w:ascii="宋体" w:hAnsi="宋体" w:hint="eastAsia"/>
          <w:sz w:val="24"/>
          <w:szCs w:val="24"/>
        </w:rPr>
        <w:t>158</w:t>
      </w:r>
      <w:r>
        <w:rPr>
          <w:rFonts w:ascii="宋体" w:hAnsi="宋体" w:hint="eastAsia"/>
          <w:sz w:val="24"/>
          <w:szCs w:val="24"/>
        </w:rPr>
        <w:t>天，顺利返航。读图，完成第</w:t>
      </w:r>
      <w:r>
        <w:rPr>
          <w:rFonts w:ascii="宋体" w:hAnsi="宋体" w:hint="eastAsia"/>
          <w:sz w:val="24"/>
          <w:szCs w:val="24"/>
        </w:rPr>
        <w:t>26</w:t>
      </w:r>
      <w:r>
        <w:rPr>
          <w:rFonts w:asciiTheme="minorEastAsia" w:hAnsiTheme="minorEastAsia" w:cs="楷体" w:hint="eastAsia"/>
          <w:sz w:val="24"/>
          <w:szCs w:val="24"/>
        </w:rPr>
        <w:t>～</w:t>
      </w:r>
      <w:r>
        <w:rPr>
          <w:rFonts w:ascii="宋体" w:hAnsi="宋体" w:hint="eastAsia"/>
          <w:sz w:val="24"/>
          <w:szCs w:val="24"/>
        </w:rPr>
        <w:t>27</w:t>
      </w:r>
      <w:r>
        <w:rPr>
          <w:rFonts w:ascii="宋体" w:hAnsi="宋体" w:hint="eastAsia"/>
          <w:sz w:val="24"/>
          <w:szCs w:val="24"/>
        </w:rPr>
        <w:t>题。</w:t>
      </w:r>
    </w:p>
    <w:p w:rsidR="000F7AD7" w:rsidRDefault="00F84DEC">
      <w:pPr>
        <w:widowControl/>
        <w:spacing w:line="360" w:lineRule="auto"/>
        <w:jc w:val="left"/>
        <w:rPr>
          <w:rFonts w:ascii="宋体" w:hAnsi="宋体"/>
          <w:sz w:val="24"/>
          <w:szCs w:val="24"/>
        </w:rPr>
      </w:pPr>
      <w:r>
        <w:rPr>
          <w:noProof/>
        </w:rPr>
        <w:drawing>
          <wp:anchor distT="0" distB="0" distL="0" distR="0" simplePos="0" relativeHeight="251652096" behindDoc="0" locked="0" layoutInCell="1" allowOverlap="1">
            <wp:simplePos x="0" y="0"/>
            <wp:positionH relativeFrom="column">
              <wp:posOffset>1762125</wp:posOffset>
            </wp:positionH>
            <wp:positionV relativeFrom="paragraph">
              <wp:posOffset>116205</wp:posOffset>
            </wp:positionV>
            <wp:extent cx="1781810" cy="2304415"/>
            <wp:effectExtent l="0" t="0" r="8890" b="635"/>
            <wp:wrapNone/>
            <wp:docPr id="54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76"/>
                    <pic:cNvPicPr>
                      <a:picLocks noChangeAspect="1" noChangeArrowheads="1"/>
                    </pic:cNvPicPr>
                  </pic:nvPicPr>
                  <pic:blipFill>
                    <a:blip r:embed="rId210"/>
                    <a:srcRect/>
                    <a:stretch>
                      <a:fillRect/>
                    </a:stretch>
                  </pic:blipFill>
                  <pic:spPr>
                    <a:xfrm>
                      <a:off x="0" y="0"/>
                      <a:ext cx="1781810" cy="2304415"/>
                    </a:xfrm>
                    <a:prstGeom prst="rect">
                      <a:avLst/>
                    </a:prstGeom>
                    <a:noFill/>
                    <a:ln w="9525">
                      <a:noFill/>
                      <a:miter lim="800000"/>
                      <a:headEnd/>
                      <a:tailEnd/>
                    </a:ln>
                  </pic:spPr>
                </pic:pic>
              </a:graphicData>
            </a:graphic>
          </wp:anchor>
        </w:drawing>
      </w: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0F7AD7">
      <w:pPr>
        <w:widowControl/>
        <w:spacing w:line="360" w:lineRule="auto"/>
        <w:jc w:val="left"/>
        <w:rPr>
          <w:rFonts w:ascii="宋体" w:hAnsi="宋体"/>
          <w:sz w:val="24"/>
          <w:szCs w:val="24"/>
        </w:rPr>
      </w:pPr>
    </w:p>
    <w:p w:rsidR="000F7AD7" w:rsidRDefault="00F84DEC">
      <w:pPr>
        <w:widowControl/>
        <w:spacing w:line="360" w:lineRule="auto"/>
        <w:jc w:val="left"/>
        <w:rPr>
          <w:rFonts w:ascii="宋体" w:hAnsi="宋体"/>
          <w:sz w:val="24"/>
          <w:szCs w:val="24"/>
        </w:rPr>
      </w:pPr>
      <w:r>
        <w:rPr>
          <w:rFonts w:ascii="宋体" w:hAnsi="宋体" w:hint="eastAsia"/>
          <w:sz w:val="24"/>
          <w:szCs w:val="24"/>
        </w:rPr>
        <w:t>26.</w:t>
      </w:r>
      <w:r>
        <w:rPr>
          <w:rFonts w:ascii="宋体" w:hAnsi="宋体" w:hint="eastAsia"/>
          <w:sz w:val="24"/>
          <w:szCs w:val="24"/>
        </w:rPr>
        <w:t>下列叙述正确的是（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考察队出发时是南极洲的寒季</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B.</w:t>
      </w:r>
      <w:r>
        <w:rPr>
          <w:rFonts w:ascii="宋体" w:hAnsi="宋体" w:hint="eastAsia"/>
          <w:sz w:val="24"/>
          <w:szCs w:val="24"/>
        </w:rPr>
        <w:t>考察队出发时，</w:t>
      </w:r>
      <w:r>
        <w:rPr>
          <w:rFonts w:ascii="宋体" w:hAnsi="宋体" w:hint="eastAsia"/>
          <w:sz w:val="24"/>
          <w:szCs w:val="24"/>
        </w:rPr>
        <w:t>4</w:t>
      </w:r>
      <w:r>
        <w:rPr>
          <w:rFonts w:ascii="宋体" w:hAnsi="宋体" w:hint="eastAsia"/>
          <w:sz w:val="24"/>
          <w:szCs w:val="24"/>
        </w:rPr>
        <w:t>个考察站都处于极夜期</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考察船沿逆时针方向环绕南极大陆航行</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D.</w:t>
      </w:r>
      <w:r>
        <w:rPr>
          <w:rFonts w:ascii="宋体" w:hAnsi="宋体" w:hint="eastAsia"/>
          <w:sz w:val="24"/>
          <w:szCs w:val="24"/>
        </w:rPr>
        <w:t>考察队员考到了因</w:t>
      </w:r>
      <w:proofErr w:type="gramStart"/>
      <w:r>
        <w:rPr>
          <w:rFonts w:ascii="宋体" w:hAnsi="宋体" w:hint="eastAsia"/>
          <w:sz w:val="24"/>
          <w:szCs w:val="24"/>
        </w:rPr>
        <w:t>纽特</w:t>
      </w:r>
      <w:proofErr w:type="gramEnd"/>
      <w:r>
        <w:rPr>
          <w:rFonts w:ascii="宋体" w:hAnsi="宋体" w:hint="eastAsia"/>
          <w:sz w:val="24"/>
          <w:szCs w:val="24"/>
        </w:rPr>
        <w:t>人用冰雪修筑的房屋</w:t>
      </w:r>
    </w:p>
    <w:p w:rsidR="000F7AD7" w:rsidRDefault="00F84DEC">
      <w:pPr>
        <w:spacing w:line="360" w:lineRule="auto"/>
        <w:rPr>
          <w:rFonts w:ascii="宋体" w:hAnsi="宋体"/>
          <w:sz w:val="24"/>
          <w:szCs w:val="24"/>
        </w:rPr>
      </w:pPr>
      <w:r>
        <w:rPr>
          <w:rFonts w:ascii="宋体" w:hAnsi="宋体" w:hint="eastAsia"/>
          <w:sz w:val="24"/>
          <w:szCs w:val="24"/>
        </w:rPr>
        <w:t>27.</w:t>
      </w:r>
      <w:r>
        <w:rPr>
          <w:rFonts w:ascii="宋体" w:hAnsi="宋体" w:hint="eastAsia"/>
          <w:sz w:val="24"/>
          <w:szCs w:val="24"/>
        </w:rPr>
        <w:t>下列关于两极地区共同特点的叙述，正确的是（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hint="eastAsia"/>
          <w:sz w:val="24"/>
          <w:szCs w:val="24"/>
        </w:rPr>
        <w:t>都被称为“冰雪大陆”</w:t>
      </w:r>
      <w:r>
        <w:rPr>
          <w:rFonts w:ascii="宋体" w:hAnsi="宋体" w:hint="eastAsia"/>
          <w:sz w:val="24"/>
          <w:szCs w:val="24"/>
        </w:rPr>
        <w:t xml:space="preserve">    B.</w:t>
      </w:r>
      <w:r>
        <w:rPr>
          <w:rFonts w:ascii="宋体" w:hAnsi="宋体" w:hint="eastAsia"/>
          <w:sz w:val="24"/>
          <w:szCs w:val="24"/>
        </w:rPr>
        <w:t>都是面积广阔的海洋</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C.</w:t>
      </w:r>
      <w:r>
        <w:rPr>
          <w:rFonts w:ascii="宋体" w:hAnsi="宋体" w:hint="eastAsia"/>
          <w:sz w:val="24"/>
          <w:szCs w:val="24"/>
        </w:rPr>
        <w:t>都有丰富的自然资源</w:t>
      </w:r>
      <w:r>
        <w:rPr>
          <w:rFonts w:ascii="宋体" w:hAnsi="宋体" w:hint="eastAsia"/>
          <w:sz w:val="24"/>
          <w:szCs w:val="24"/>
        </w:rPr>
        <w:t xml:space="preserve">      D.</w:t>
      </w:r>
      <w:r>
        <w:rPr>
          <w:rFonts w:ascii="宋体" w:hAnsi="宋体" w:hint="eastAsia"/>
          <w:sz w:val="24"/>
          <w:szCs w:val="24"/>
        </w:rPr>
        <w:t>科考的最佳时间都为每年</w:t>
      </w:r>
      <w:r>
        <w:rPr>
          <w:rFonts w:ascii="宋体" w:hAnsi="宋体" w:hint="eastAsia"/>
          <w:sz w:val="24"/>
          <w:szCs w:val="24"/>
        </w:rPr>
        <w:t>6-8</w:t>
      </w:r>
      <w:r>
        <w:rPr>
          <w:rFonts w:ascii="宋体" w:hAnsi="宋体" w:hint="eastAsia"/>
          <w:sz w:val="24"/>
          <w:szCs w:val="24"/>
        </w:rPr>
        <w:t>月</w:t>
      </w: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2018</w:t>
      </w:r>
      <w:r>
        <w:rPr>
          <w:rFonts w:ascii="宋体" w:hAnsi="宋体" w:hint="eastAsia"/>
          <w:sz w:val="24"/>
          <w:szCs w:val="24"/>
        </w:rPr>
        <w:t>·山东菏泽）中国第五个南极科考站</w:t>
      </w:r>
      <w:r>
        <w:rPr>
          <w:rFonts w:ascii="宋体" w:hAnsi="宋体" w:hint="eastAsia"/>
          <w:sz w:val="24"/>
          <w:szCs w:val="24"/>
        </w:rPr>
        <w:t>--</w:t>
      </w:r>
      <w:r>
        <w:rPr>
          <w:rFonts w:ascii="宋体" w:hAnsi="宋体" w:hint="eastAsia"/>
          <w:sz w:val="24"/>
          <w:szCs w:val="24"/>
        </w:rPr>
        <w:t>罗斯海新站于</w:t>
      </w:r>
      <w:r>
        <w:rPr>
          <w:rFonts w:ascii="宋体" w:hAnsi="宋体" w:hint="eastAsia"/>
          <w:sz w:val="24"/>
          <w:szCs w:val="24"/>
        </w:rPr>
        <w:t>2</w:t>
      </w:r>
      <w:r>
        <w:rPr>
          <w:rFonts w:ascii="宋体" w:hAnsi="宋体" w:hint="eastAsia"/>
          <w:sz w:val="24"/>
          <w:szCs w:val="24"/>
        </w:rPr>
        <w:t>月</w:t>
      </w:r>
      <w:r>
        <w:rPr>
          <w:rFonts w:ascii="宋体" w:hAnsi="宋体" w:hint="eastAsia"/>
          <w:sz w:val="24"/>
          <w:szCs w:val="24"/>
        </w:rPr>
        <w:t>7</w:t>
      </w:r>
      <w:r>
        <w:rPr>
          <w:rFonts w:ascii="宋体" w:hAnsi="宋体" w:hint="eastAsia"/>
          <w:sz w:val="24"/>
          <w:szCs w:val="24"/>
        </w:rPr>
        <w:t>日正式选址莫基。读“南极地区”图，完成</w:t>
      </w:r>
      <w:r>
        <w:rPr>
          <w:rFonts w:ascii="宋体" w:hAnsi="宋体" w:hint="eastAsia"/>
          <w:sz w:val="24"/>
          <w:szCs w:val="24"/>
        </w:rPr>
        <w:t>28</w:t>
      </w:r>
      <w:r>
        <w:rPr>
          <w:rFonts w:ascii="宋体" w:hAnsi="宋体" w:hint="eastAsia"/>
          <w:sz w:val="24"/>
          <w:szCs w:val="24"/>
        </w:rPr>
        <w:t>～</w:t>
      </w:r>
      <w:r>
        <w:rPr>
          <w:rFonts w:ascii="宋体" w:hAnsi="宋体" w:hint="eastAsia"/>
          <w:sz w:val="24"/>
          <w:szCs w:val="24"/>
        </w:rPr>
        <w:t>29</w:t>
      </w:r>
      <w:r>
        <w:rPr>
          <w:rFonts w:ascii="宋体" w:hAnsi="宋体" w:hint="eastAsia"/>
          <w:sz w:val="24"/>
          <w:szCs w:val="24"/>
        </w:rPr>
        <w:t>题。</w:t>
      </w:r>
    </w:p>
    <w:p w:rsidR="000F7AD7" w:rsidRDefault="00F84DEC">
      <w:pPr>
        <w:spacing w:line="360" w:lineRule="auto"/>
        <w:rPr>
          <w:rFonts w:ascii="宋体" w:hAnsi="宋体"/>
          <w:sz w:val="24"/>
          <w:szCs w:val="24"/>
        </w:rPr>
      </w:pPr>
      <w:r>
        <w:rPr>
          <w:rFonts w:ascii="宋体" w:hAnsi="宋体" w:hint="eastAsia"/>
          <w:noProof/>
          <w:sz w:val="24"/>
          <w:szCs w:val="24"/>
        </w:rPr>
        <w:drawing>
          <wp:inline distT="0" distB="0" distL="0" distR="0">
            <wp:extent cx="2819400" cy="2276475"/>
            <wp:effectExtent l="0" t="0" r="0" b="0"/>
            <wp:docPr id="543" name="图片 21"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21" descr="predotool"/>
                    <pic:cNvPicPr>
                      <a:picLocks noChangeAspect="1" noChangeArrowheads="1"/>
                    </pic:cNvPicPr>
                  </pic:nvPicPr>
                  <pic:blipFill>
                    <a:blip r:embed="rId211">
                      <a:lum bright="-20000" contrast="40000"/>
                    </a:blip>
                    <a:srcRect b="9125"/>
                    <a:stretch>
                      <a:fillRect/>
                    </a:stretch>
                  </pic:blipFill>
                  <pic:spPr>
                    <a:xfrm>
                      <a:off x="0" y="0"/>
                      <a:ext cx="2819400" cy="2276475"/>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28</w:t>
      </w:r>
      <w:r>
        <w:rPr>
          <w:rFonts w:ascii="宋体" w:hAnsi="宋体" w:hint="eastAsia"/>
          <w:sz w:val="24"/>
          <w:szCs w:val="24"/>
        </w:rPr>
        <w:t>．罗斯海新站的经纬度位置约是（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lastRenderedPageBreak/>
        <w:t>A</w:t>
      </w:r>
      <w:r>
        <w:rPr>
          <w:rFonts w:ascii="宋体" w:hAnsi="宋体" w:hint="eastAsia"/>
          <w:sz w:val="24"/>
          <w:szCs w:val="24"/>
        </w:rPr>
        <w:t>．</w:t>
      </w:r>
      <w:r>
        <w:rPr>
          <w:rFonts w:ascii="宋体" w:hAnsi="宋体" w:hint="eastAsia"/>
          <w:sz w:val="24"/>
          <w:szCs w:val="24"/>
        </w:rPr>
        <w:t>164</w:t>
      </w:r>
      <w:r>
        <w:rPr>
          <w:rFonts w:ascii="宋体" w:hAnsi="宋体" w:hint="eastAsia"/>
          <w:sz w:val="24"/>
          <w:szCs w:val="24"/>
        </w:rPr>
        <w:t>°</w:t>
      </w:r>
      <w:r>
        <w:rPr>
          <w:rFonts w:ascii="宋体" w:hAnsi="宋体" w:hint="eastAsia"/>
          <w:sz w:val="24"/>
          <w:szCs w:val="24"/>
        </w:rPr>
        <w:t>E</w:t>
      </w:r>
      <w:r>
        <w:rPr>
          <w:rFonts w:ascii="宋体" w:hAnsi="宋体" w:hint="eastAsia"/>
          <w:sz w:val="24"/>
          <w:szCs w:val="24"/>
        </w:rPr>
        <w:t>，</w:t>
      </w:r>
      <w:r>
        <w:rPr>
          <w:rFonts w:ascii="宋体" w:hAnsi="宋体" w:hint="eastAsia"/>
          <w:sz w:val="24"/>
          <w:szCs w:val="24"/>
        </w:rPr>
        <w:t>75</w:t>
      </w:r>
      <w:r>
        <w:rPr>
          <w:rFonts w:ascii="宋体" w:hAnsi="宋体" w:hint="eastAsia"/>
          <w:sz w:val="24"/>
          <w:szCs w:val="24"/>
        </w:rPr>
        <w:t>°</w:t>
      </w:r>
      <w:r>
        <w:rPr>
          <w:rFonts w:ascii="宋体" w:hAnsi="宋体" w:hint="eastAsia"/>
          <w:sz w:val="24"/>
          <w:szCs w:val="24"/>
        </w:rPr>
        <w:t>S   B</w:t>
      </w:r>
      <w:r>
        <w:rPr>
          <w:rFonts w:ascii="宋体" w:hAnsi="宋体" w:hint="eastAsia"/>
          <w:sz w:val="24"/>
          <w:szCs w:val="24"/>
        </w:rPr>
        <w:t>．</w:t>
      </w:r>
      <w:r>
        <w:rPr>
          <w:rFonts w:ascii="宋体" w:hAnsi="宋体" w:hint="eastAsia"/>
          <w:sz w:val="24"/>
          <w:szCs w:val="24"/>
        </w:rPr>
        <w:t>164</w:t>
      </w:r>
      <w:r>
        <w:rPr>
          <w:rFonts w:ascii="宋体" w:hAnsi="宋体" w:hint="eastAsia"/>
          <w:sz w:val="24"/>
          <w:szCs w:val="24"/>
        </w:rPr>
        <w:t>°</w:t>
      </w:r>
      <w:r>
        <w:rPr>
          <w:rFonts w:ascii="宋体" w:hAnsi="宋体" w:hint="eastAsia"/>
          <w:sz w:val="24"/>
          <w:szCs w:val="24"/>
        </w:rPr>
        <w:t>W</w:t>
      </w:r>
      <w:r>
        <w:rPr>
          <w:rFonts w:ascii="宋体" w:hAnsi="宋体" w:hint="eastAsia"/>
          <w:sz w:val="24"/>
          <w:szCs w:val="24"/>
        </w:rPr>
        <w:t>，</w:t>
      </w:r>
      <w:r>
        <w:rPr>
          <w:rFonts w:ascii="宋体" w:hAnsi="宋体" w:hint="eastAsia"/>
          <w:sz w:val="24"/>
          <w:szCs w:val="24"/>
        </w:rPr>
        <w:t>75</w:t>
      </w:r>
      <w:r>
        <w:rPr>
          <w:rFonts w:ascii="宋体" w:hAnsi="宋体" w:hint="eastAsia"/>
          <w:sz w:val="24"/>
          <w:szCs w:val="24"/>
        </w:rPr>
        <w:t>°</w:t>
      </w:r>
      <w:r>
        <w:rPr>
          <w:rFonts w:ascii="宋体" w:hAnsi="宋体" w:hint="eastAsia"/>
          <w:sz w:val="24"/>
          <w:szCs w:val="24"/>
        </w:rPr>
        <w:t xml:space="preserve">S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w:t>
      </w:r>
      <w:r>
        <w:rPr>
          <w:rFonts w:ascii="宋体" w:hAnsi="宋体" w:hint="eastAsia"/>
          <w:sz w:val="24"/>
          <w:szCs w:val="24"/>
        </w:rPr>
        <w:t>164</w:t>
      </w:r>
      <w:r>
        <w:rPr>
          <w:rFonts w:ascii="宋体" w:hAnsi="宋体" w:hint="eastAsia"/>
          <w:sz w:val="24"/>
          <w:szCs w:val="24"/>
        </w:rPr>
        <w:t>°</w:t>
      </w:r>
      <w:r>
        <w:rPr>
          <w:rFonts w:ascii="宋体" w:hAnsi="宋体" w:hint="eastAsia"/>
          <w:sz w:val="24"/>
          <w:szCs w:val="24"/>
        </w:rPr>
        <w:t>E</w:t>
      </w:r>
      <w:r>
        <w:rPr>
          <w:rFonts w:ascii="宋体" w:hAnsi="宋体" w:hint="eastAsia"/>
          <w:sz w:val="24"/>
          <w:szCs w:val="24"/>
        </w:rPr>
        <w:t>，</w:t>
      </w:r>
      <w:r>
        <w:rPr>
          <w:rFonts w:ascii="宋体" w:hAnsi="宋体" w:hint="eastAsia"/>
          <w:sz w:val="24"/>
          <w:szCs w:val="24"/>
        </w:rPr>
        <w:t>75</w:t>
      </w:r>
      <w:r>
        <w:rPr>
          <w:rFonts w:ascii="宋体" w:hAnsi="宋体" w:hint="eastAsia"/>
          <w:sz w:val="24"/>
          <w:szCs w:val="24"/>
        </w:rPr>
        <w:t>°</w:t>
      </w:r>
      <w:r>
        <w:rPr>
          <w:rFonts w:ascii="宋体" w:hAnsi="宋体" w:hint="eastAsia"/>
          <w:sz w:val="24"/>
          <w:szCs w:val="24"/>
        </w:rPr>
        <w:t>N   D</w:t>
      </w:r>
      <w:r>
        <w:rPr>
          <w:rFonts w:ascii="宋体" w:hAnsi="宋体" w:hint="eastAsia"/>
          <w:sz w:val="24"/>
          <w:szCs w:val="24"/>
        </w:rPr>
        <w:t>．</w:t>
      </w:r>
      <w:r>
        <w:rPr>
          <w:rFonts w:ascii="宋体" w:hAnsi="宋体" w:hint="eastAsia"/>
          <w:sz w:val="24"/>
          <w:szCs w:val="24"/>
        </w:rPr>
        <w:t>164</w:t>
      </w:r>
      <w:r>
        <w:rPr>
          <w:rFonts w:ascii="宋体" w:hAnsi="宋体" w:hint="eastAsia"/>
          <w:sz w:val="24"/>
          <w:szCs w:val="24"/>
        </w:rPr>
        <w:t>°</w:t>
      </w:r>
      <w:r>
        <w:rPr>
          <w:rFonts w:ascii="宋体" w:hAnsi="宋体" w:hint="eastAsia"/>
          <w:sz w:val="24"/>
          <w:szCs w:val="24"/>
        </w:rPr>
        <w:t>W</w:t>
      </w:r>
      <w:r>
        <w:rPr>
          <w:rFonts w:ascii="宋体" w:hAnsi="宋体" w:hint="eastAsia"/>
          <w:sz w:val="24"/>
          <w:szCs w:val="24"/>
        </w:rPr>
        <w:t>，</w:t>
      </w:r>
      <w:r>
        <w:rPr>
          <w:rFonts w:ascii="宋体" w:hAnsi="宋体" w:hint="eastAsia"/>
          <w:sz w:val="24"/>
          <w:szCs w:val="24"/>
        </w:rPr>
        <w:t>75</w:t>
      </w:r>
      <w:r>
        <w:rPr>
          <w:rFonts w:ascii="宋体" w:hAnsi="宋体" w:hint="eastAsia"/>
          <w:sz w:val="24"/>
          <w:szCs w:val="24"/>
        </w:rPr>
        <w:t>°</w:t>
      </w:r>
      <w:r>
        <w:rPr>
          <w:rFonts w:ascii="宋体" w:hAnsi="宋体" w:hint="eastAsia"/>
          <w:sz w:val="24"/>
          <w:szCs w:val="24"/>
        </w:rPr>
        <w:t xml:space="preserve">N </w:t>
      </w:r>
    </w:p>
    <w:p w:rsidR="000F7AD7" w:rsidRDefault="00F84DEC">
      <w:pPr>
        <w:spacing w:line="360" w:lineRule="auto"/>
        <w:rPr>
          <w:rFonts w:ascii="宋体" w:hAnsi="宋体"/>
          <w:sz w:val="24"/>
          <w:szCs w:val="24"/>
        </w:rPr>
      </w:pPr>
      <w:r>
        <w:rPr>
          <w:rFonts w:ascii="宋体" w:hAnsi="宋体" w:hint="eastAsia"/>
          <w:sz w:val="24"/>
          <w:szCs w:val="24"/>
        </w:rPr>
        <w:t>29</w:t>
      </w:r>
      <w:r>
        <w:rPr>
          <w:rFonts w:ascii="宋体" w:hAnsi="宋体" w:hint="eastAsia"/>
          <w:sz w:val="24"/>
          <w:szCs w:val="24"/>
        </w:rPr>
        <w:t>．我国在南极建立科学考察</w:t>
      </w:r>
      <w:proofErr w:type="gramStart"/>
      <w:r>
        <w:rPr>
          <w:rFonts w:ascii="宋体" w:hAnsi="宋体" w:hint="eastAsia"/>
          <w:sz w:val="24"/>
          <w:szCs w:val="24"/>
        </w:rPr>
        <w:t>站一般</w:t>
      </w:r>
      <w:proofErr w:type="gramEnd"/>
      <w:r>
        <w:rPr>
          <w:rFonts w:ascii="宋体" w:hAnsi="宋体" w:hint="eastAsia"/>
          <w:sz w:val="24"/>
          <w:szCs w:val="24"/>
        </w:rPr>
        <w:t>选在</w:t>
      </w:r>
      <w:r>
        <w:rPr>
          <w:rFonts w:ascii="宋体" w:hAnsi="宋体" w:hint="eastAsia"/>
          <w:sz w:val="24"/>
          <w:szCs w:val="24"/>
        </w:rPr>
        <w:t>2</w:t>
      </w:r>
      <w:r>
        <w:rPr>
          <w:rFonts w:ascii="宋体" w:hAnsi="宋体" w:hint="eastAsia"/>
          <w:sz w:val="24"/>
          <w:szCs w:val="24"/>
        </w:rPr>
        <w:t>月份，原因是（</w:t>
      </w:r>
      <w:r>
        <w:rPr>
          <w:rFonts w:ascii="宋体" w:hAnsi="宋体" w:hint="eastAsia"/>
          <w:sz w:val="24"/>
          <w:szCs w:val="24"/>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hint="eastAsia"/>
          <w:sz w:val="24"/>
          <w:szCs w:val="24"/>
        </w:rPr>
        <w:t>．此时积雪最多，降水丰富</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B</w:t>
      </w:r>
      <w:r>
        <w:rPr>
          <w:rFonts w:ascii="宋体" w:hAnsi="宋体" w:hint="eastAsia"/>
          <w:sz w:val="24"/>
          <w:szCs w:val="24"/>
        </w:rPr>
        <w:t>．有极昼现象，气温相对较高</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．有极昼现象，草类茂盛</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D</w:t>
      </w:r>
      <w:r>
        <w:rPr>
          <w:rFonts w:ascii="宋体" w:hAnsi="宋体" w:hint="eastAsia"/>
          <w:sz w:val="24"/>
          <w:szCs w:val="24"/>
        </w:rPr>
        <w:t>．是南半球的冬季，风力较小</w:t>
      </w:r>
      <w:r>
        <w:rPr>
          <w:rFonts w:ascii="宋体" w:hAnsi="宋体" w:hint="eastAsia"/>
          <w:sz w:val="24"/>
          <w:szCs w:val="24"/>
        </w:rPr>
        <w:t xml:space="preserve"> </w:t>
      </w:r>
    </w:p>
    <w:p w:rsidR="000F7AD7" w:rsidRDefault="00F84DEC">
      <w:pPr>
        <w:spacing w:line="360" w:lineRule="auto"/>
        <w:rPr>
          <w:sz w:val="24"/>
          <w:szCs w:val="24"/>
        </w:rPr>
      </w:pPr>
      <w:r>
        <w:rPr>
          <w:rFonts w:hint="eastAsia"/>
          <w:sz w:val="24"/>
          <w:szCs w:val="24"/>
        </w:rPr>
        <w:t>二、综合题</w:t>
      </w:r>
    </w:p>
    <w:p w:rsidR="000F7AD7" w:rsidRDefault="00F84DEC">
      <w:pPr>
        <w:widowControl/>
        <w:spacing w:line="360" w:lineRule="auto"/>
        <w:ind w:firstLineChars="150" w:firstLine="360"/>
        <w:jc w:val="left"/>
        <w:rPr>
          <w:rFonts w:ascii="宋体" w:hAnsi="宋体"/>
          <w:sz w:val="24"/>
          <w:szCs w:val="24"/>
        </w:rPr>
      </w:pPr>
      <w:r>
        <w:rPr>
          <w:rFonts w:ascii="宋体" w:hAnsi="宋体" w:hint="eastAsia"/>
          <w:sz w:val="24"/>
          <w:szCs w:val="24"/>
        </w:rPr>
        <w:t>（</w:t>
      </w:r>
      <w:r>
        <w:rPr>
          <w:rFonts w:ascii="宋体" w:hAnsi="宋体" w:hint="eastAsia"/>
          <w:sz w:val="24"/>
          <w:szCs w:val="24"/>
        </w:rPr>
        <w:t>2017</w:t>
      </w:r>
      <w:r>
        <w:rPr>
          <w:rFonts w:ascii="宋体" w:hAnsi="宋体" w:hint="eastAsia"/>
          <w:sz w:val="24"/>
          <w:szCs w:val="24"/>
        </w:rPr>
        <w:t>·山东聊城）</w:t>
      </w:r>
      <w:r>
        <w:rPr>
          <w:rFonts w:ascii="宋体" w:hAnsi="宋体" w:hint="eastAsia"/>
          <w:sz w:val="24"/>
          <w:szCs w:val="24"/>
        </w:rPr>
        <w:t>2017</w:t>
      </w:r>
      <w:r>
        <w:rPr>
          <w:rFonts w:ascii="宋体" w:hAnsi="宋体" w:hint="eastAsia"/>
          <w:sz w:val="24"/>
          <w:szCs w:val="24"/>
        </w:rPr>
        <w:t>年</w:t>
      </w:r>
      <w:r>
        <w:rPr>
          <w:rFonts w:ascii="宋体" w:hAnsi="宋体" w:hint="eastAsia"/>
          <w:sz w:val="24"/>
          <w:szCs w:val="24"/>
        </w:rPr>
        <w:t>5</w:t>
      </w:r>
      <w:r>
        <w:rPr>
          <w:rFonts w:ascii="宋体" w:hAnsi="宋体" w:hint="eastAsia"/>
          <w:sz w:val="24"/>
          <w:szCs w:val="24"/>
        </w:rPr>
        <w:t>月，落实《南海各方行为宣言》第</w:t>
      </w:r>
      <w:r>
        <w:rPr>
          <w:rFonts w:ascii="宋体" w:hAnsi="宋体" w:hint="eastAsia"/>
          <w:sz w:val="24"/>
          <w:szCs w:val="24"/>
        </w:rPr>
        <w:t>14</w:t>
      </w:r>
      <w:r>
        <w:rPr>
          <w:rFonts w:ascii="宋体" w:hAnsi="宋体" w:hint="eastAsia"/>
          <w:sz w:val="24"/>
          <w:szCs w:val="24"/>
        </w:rPr>
        <w:t>次高官会在贵阳市顺利举行并取的重大进展，各方相信将成为和平之海、合作之海、友谊之海。读南海周边的半岛、岛屿轮廓示意图，完成相关问题。</w:t>
      </w:r>
    </w:p>
    <w:p w:rsidR="000F7AD7" w:rsidRDefault="00F84DEC">
      <w:pPr>
        <w:widowControl/>
        <w:spacing w:line="360" w:lineRule="auto"/>
        <w:jc w:val="left"/>
      </w:pPr>
      <w:r>
        <w:rPr>
          <w:noProof/>
        </w:rPr>
        <w:drawing>
          <wp:inline distT="0" distB="0" distL="0" distR="0">
            <wp:extent cx="4733925" cy="2286000"/>
            <wp:effectExtent l="0" t="0" r="0" b="0"/>
            <wp:docPr id="5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3"/>
                    <pic:cNvPicPr>
                      <a:picLocks noChangeAspect="1" noChangeArrowheads="1"/>
                    </pic:cNvPicPr>
                  </pic:nvPicPr>
                  <pic:blipFill>
                    <a:blip r:embed="rId212"/>
                    <a:srcRect/>
                    <a:stretch>
                      <a:fillRect/>
                    </a:stretch>
                  </pic:blipFill>
                  <pic:spPr>
                    <a:xfrm>
                      <a:off x="0" y="0"/>
                      <a:ext cx="4733925" cy="2286000"/>
                    </a:xfrm>
                    <a:prstGeom prst="rect">
                      <a:avLst/>
                    </a:prstGeom>
                    <a:noFill/>
                    <a:ln w="9525">
                      <a:noFill/>
                      <a:miter lim="800000"/>
                      <a:headEnd/>
                      <a:tailEnd/>
                    </a:ln>
                  </pic:spPr>
                </pic:pic>
              </a:graphicData>
            </a:graphic>
          </wp:inline>
        </w:drawing>
      </w:r>
    </w:p>
    <w:p w:rsidR="000F7AD7" w:rsidRDefault="00F84DEC">
      <w:pPr>
        <w:widowControl/>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图示区域和我国隔海相望的国家有</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。（写出两个即可）</w:t>
      </w:r>
    </w:p>
    <w:p w:rsidR="000F7AD7" w:rsidRDefault="000F7AD7">
      <w:pPr>
        <w:spacing w:line="360" w:lineRule="auto"/>
        <w:rPr>
          <w:rFonts w:ascii="宋体" w:eastAsia="宋体" w:hAnsi="宋体" w:cs="Times New Roman"/>
          <w:sz w:val="24"/>
          <w:szCs w:val="24"/>
        </w:rPr>
      </w:pPr>
    </w:p>
    <w:p w:rsidR="000F7AD7" w:rsidRDefault="00F84DEC">
      <w:pPr>
        <w:spacing w:line="360" w:lineRule="auto"/>
        <w:ind w:firstLineChars="200" w:firstLine="480"/>
        <w:rPr>
          <w:rFonts w:ascii="宋体" w:eastAsia="宋体" w:hAnsi="宋体" w:cs="Times New Roman"/>
          <w:sz w:val="24"/>
          <w:szCs w:val="24"/>
        </w:rPr>
      </w:pPr>
      <w:r>
        <w:rPr>
          <w:rFonts w:ascii="宋体" w:eastAsia="宋体" w:hAnsi="宋体" w:cs="Times New Roman"/>
          <w:sz w:val="24"/>
          <w:szCs w:val="24"/>
        </w:rPr>
        <w:t>(2)</w:t>
      </w:r>
      <w:r>
        <w:rPr>
          <w:rFonts w:ascii="宋体" w:eastAsia="宋体" w:hAnsi="宋体" w:cs="Times New Roman"/>
          <w:sz w:val="24"/>
          <w:szCs w:val="24"/>
        </w:rPr>
        <w:t>根据甲、乙两地的气候资料，比较甲、乙两地在降水方面的不同点。</w:t>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F84DEC">
      <w:pPr>
        <w:spacing w:line="360" w:lineRule="auto"/>
        <w:ind w:firstLineChars="200" w:firstLine="480"/>
        <w:rPr>
          <w:rFonts w:ascii="宋体" w:eastAsia="宋体" w:hAnsi="宋体" w:cs="Times New Roman"/>
          <w:sz w:val="24"/>
          <w:szCs w:val="24"/>
        </w:rPr>
      </w:pPr>
      <w:r>
        <w:rPr>
          <w:rFonts w:ascii="宋体" w:eastAsia="宋体" w:hAnsi="宋体" w:cs="Times New Roman"/>
          <w:sz w:val="24"/>
          <w:szCs w:val="24"/>
        </w:rPr>
        <w:t>(3)</w:t>
      </w:r>
      <w:r>
        <w:rPr>
          <w:rFonts w:ascii="宋体" w:eastAsia="宋体" w:hAnsi="宋体" w:cs="Times New Roman"/>
          <w:sz w:val="24"/>
          <w:szCs w:val="24"/>
        </w:rPr>
        <w:t>南海周边各国普遍种植的粮食作物是</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宋体" w:eastAsia="宋体" w:hAnsi="宋体" w:cs="Times New Roman"/>
          <w:sz w:val="24"/>
          <w:szCs w:val="24"/>
        </w:rPr>
        <w:t>简要说明本地区种植就</w:t>
      </w:r>
      <w:r>
        <w:rPr>
          <w:rFonts w:asciiTheme="minorEastAsia" w:hAnsiTheme="minorEastAsia" w:hint="eastAsia"/>
          <w:sz w:val="24"/>
          <w:szCs w:val="24"/>
        </w:rPr>
        <w:t>该作物</w:t>
      </w:r>
      <w:r>
        <w:rPr>
          <w:rFonts w:ascii="宋体" w:eastAsia="宋体" w:hAnsi="宋体" w:cs="Times New Roman"/>
          <w:sz w:val="24"/>
          <w:szCs w:val="24"/>
        </w:rPr>
        <w:t>的有利气候条件：</w:t>
      </w:r>
      <w:r>
        <w:rPr>
          <w:rFonts w:asciiTheme="minorEastAsia" w:hAnsiTheme="minorEastAsia" w:hint="eastAsia"/>
          <w:sz w:val="24"/>
          <w:szCs w:val="24"/>
          <w:u w:val="single"/>
        </w:rPr>
        <w:t xml:space="preserve">                                    </w:t>
      </w:r>
      <w:r>
        <w:rPr>
          <w:rFonts w:ascii="宋体" w:eastAsia="宋体" w:hAnsi="宋体" w:cs="Times New Roman"/>
          <w:sz w:val="24"/>
          <w:szCs w:val="24"/>
        </w:rPr>
        <w:t>。</w:t>
      </w:r>
    </w:p>
    <w:p w:rsidR="000F7AD7" w:rsidRDefault="00F84DEC">
      <w:pPr>
        <w:spacing w:line="360" w:lineRule="auto"/>
        <w:ind w:firstLineChars="200" w:firstLine="480"/>
        <w:rPr>
          <w:rFonts w:ascii="宋体" w:eastAsia="宋体" w:hAnsi="宋体" w:cs="Times New Roman"/>
          <w:sz w:val="24"/>
          <w:szCs w:val="24"/>
        </w:rPr>
      </w:pPr>
      <w:r>
        <w:rPr>
          <w:rFonts w:ascii="宋体" w:eastAsia="宋体" w:hAnsi="宋体" w:cs="Times New Roman"/>
          <w:sz w:val="24"/>
          <w:szCs w:val="24"/>
        </w:rPr>
        <w:t>(4)</w:t>
      </w:r>
      <w:r>
        <w:rPr>
          <w:rFonts w:ascii="宋体" w:eastAsia="宋体" w:hAnsi="宋体" w:cs="Times New Roman"/>
          <w:sz w:val="24"/>
          <w:szCs w:val="24"/>
        </w:rPr>
        <w:t>图示地区是世界上人口稠密地区之一，其中人口集中分布在大河的</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宋体" w:eastAsia="宋体" w:hAnsi="宋体" w:cs="Times New Roman"/>
          <w:sz w:val="24"/>
          <w:szCs w:val="24"/>
        </w:rPr>
        <w:t>以及沿海地带</w:t>
      </w:r>
      <w:r>
        <w:rPr>
          <w:rFonts w:asciiTheme="minorEastAsia" w:hAnsiTheme="minorEastAsia" w:hint="eastAsia"/>
          <w:sz w:val="24"/>
          <w:szCs w:val="24"/>
        </w:rPr>
        <w:t>。</w:t>
      </w:r>
    </w:p>
    <w:p w:rsidR="000F7AD7" w:rsidRDefault="00F84DEC">
      <w:pPr>
        <w:adjustRightInd w:val="0"/>
        <w:snapToGrid w:val="0"/>
        <w:spacing w:line="360" w:lineRule="auto"/>
        <w:rPr>
          <w:rFonts w:ascii="宋体" w:hAnsi="宋体"/>
          <w:sz w:val="24"/>
          <w:szCs w:val="24"/>
        </w:rPr>
      </w:pPr>
      <w:r>
        <w:rPr>
          <w:rFonts w:ascii="宋体" w:eastAsia="宋体" w:hAnsi="宋体" w:cs="Times New Roman"/>
          <w:sz w:val="24"/>
          <w:szCs w:val="24"/>
        </w:rPr>
        <w:t>31</w:t>
      </w:r>
      <w:r>
        <w:rPr>
          <w:rFonts w:asciiTheme="minorEastAsia" w:hAnsiTheme="minorEastAsia" w:hint="eastAsia"/>
          <w:sz w:val="24"/>
          <w:szCs w:val="24"/>
        </w:rPr>
        <w:t>.</w:t>
      </w:r>
      <w:r>
        <w:rPr>
          <w:rFonts w:ascii="宋体" w:eastAsia="宋体" w:hAnsi="宋体" w:cs="Times New Roman"/>
          <w:sz w:val="24"/>
          <w:szCs w:val="24"/>
        </w:rPr>
        <w:t>(201</w:t>
      </w:r>
      <w:r>
        <w:rPr>
          <w:rFonts w:ascii="宋体" w:eastAsia="宋体" w:hAnsi="宋体" w:cs="Times New Roman" w:hint="eastAsia"/>
          <w:sz w:val="24"/>
          <w:szCs w:val="24"/>
        </w:rPr>
        <w:t>8</w:t>
      </w:r>
      <w:r>
        <w:rPr>
          <w:rFonts w:ascii="宋体" w:eastAsia="宋体" w:hAnsi="宋体" w:cs="Times New Roman"/>
          <w:sz w:val="24"/>
          <w:szCs w:val="24"/>
        </w:rPr>
        <w:t>·</w:t>
      </w:r>
      <w:r>
        <w:rPr>
          <w:rFonts w:ascii="宋体" w:eastAsia="宋体" w:hAnsi="宋体" w:cs="Times New Roman" w:hint="eastAsia"/>
          <w:sz w:val="24"/>
          <w:szCs w:val="24"/>
        </w:rPr>
        <w:t>湖南衡阳</w:t>
      </w:r>
      <w:r>
        <w:rPr>
          <w:rFonts w:ascii="宋体" w:eastAsia="宋体" w:hAnsi="宋体" w:cs="Times New Roman"/>
          <w:sz w:val="24"/>
          <w:szCs w:val="24"/>
        </w:rPr>
        <w:t>)</w:t>
      </w:r>
      <w:r>
        <w:rPr>
          <w:rFonts w:ascii="宋体" w:hAnsi="宋体" w:hint="eastAsia"/>
          <w:sz w:val="24"/>
          <w:szCs w:val="24"/>
        </w:rPr>
        <w:t xml:space="preserve"> </w:t>
      </w:r>
      <w:r>
        <w:rPr>
          <w:rFonts w:ascii="宋体" w:hAnsi="宋体" w:hint="eastAsia"/>
          <w:sz w:val="24"/>
          <w:szCs w:val="24"/>
        </w:rPr>
        <w:t>读图文材料，回答下列问题。</w:t>
      </w:r>
    </w:p>
    <w:p w:rsidR="000F7AD7" w:rsidRDefault="00F84DEC">
      <w:pPr>
        <w:adjustRightInd w:val="0"/>
        <w:snapToGrid w:val="0"/>
        <w:spacing w:line="360" w:lineRule="auto"/>
        <w:ind w:firstLineChars="200" w:firstLine="480"/>
        <w:rPr>
          <w:rFonts w:ascii="宋体" w:hAnsi="宋体"/>
          <w:sz w:val="24"/>
          <w:szCs w:val="24"/>
        </w:rPr>
      </w:pPr>
      <w:r>
        <w:rPr>
          <w:rFonts w:ascii="宋体" w:hAnsi="宋体" w:hint="eastAsia"/>
          <w:sz w:val="24"/>
          <w:szCs w:val="24"/>
        </w:rPr>
        <w:lastRenderedPageBreak/>
        <w:t>材料</w:t>
      </w:r>
      <w:proofErr w:type="gramStart"/>
      <w:r>
        <w:rPr>
          <w:rFonts w:ascii="宋体" w:hAnsi="宋体" w:hint="eastAsia"/>
          <w:sz w:val="24"/>
          <w:szCs w:val="24"/>
        </w:rPr>
        <w:t>一</w:t>
      </w:r>
      <w:proofErr w:type="gramEnd"/>
      <w:r>
        <w:rPr>
          <w:rFonts w:ascii="宋体" w:hAnsi="宋体" w:hint="eastAsia"/>
          <w:sz w:val="24"/>
          <w:szCs w:val="24"/>
        </w:rPr>
        <w:t xml:space="preserve">  2018</w:t>
      </w:r>
      <w:r>
        <w:rPr>
          <w:rFonts w:ascii="宋体" w:hAnsi="宋体" w:hint="eastAsia"/>
          <w:sz w:val="24"/>
          <w:szCs w:val="24"/>
        </w:rPr>
        <w:t>年</w:t>
      </w:r>
      <w:r>
        <w:rPr>
          <w:rFonts w:ascii="宋体" w:hAnsi="宋体" w:hint="eastAsia"/>
          <w:sz w:val="24"/>
          <w:szCs w:val="24"/>
        </w:rPr>
        <w:t>2</w:t>
      </w:r>
      <w:r>
        <w:rPr>
          <w:rFonts w:ascii="宋体" w:hAnsi="宋体" w:hint="eastAsia"/>
          <w:sz w:val="24"/>
          <w:szCs w:val="24"/>
        </w:rPr>
        <w:t>月</w:t>
      </w:r>
      <w:r>
        <w:rPr>
          <w:rFonts w:ascii="宋体" w:hAnsi="宋体" w:hint="eastAsia"/>
          <w:sz w:val="24"/>
          <w:szCs w:val="24"/>
        </w:rPr>
        <w:t>7</w:t>
      </w:r>
      <w:r>
        <w:rPr>
          <w:rFonts w:ascii="宋体" w:hAnsi="宋体" w:hint="eastAsia"/>
          <w:sz w:val="24"/>
          <w:szCs w:val="24"/>
        </w:rPr>
        <w:t>日，我国在南极大陆上举行了第五个考察站</w:t>
      </w:r>
      <w:r>
        <w:rPr>
          <w:rFonts w:ascii="宋体" w:hAnsi="宋体" w:hint="eastAsia"/>
          <w:sz w:val="24"/>
          <w:szCs w:val="24"/>
        </w:rPr>
        <w:t>(</w:t>
      </w:r>
      <w:hyperlink r:id="rId213" w:tooltip="中国教育出版网" w:history="1"/>
      <w:r>
        <w:rPr>
          <w:rFonts w:ascii="宋体" w:hAnsi="宋体" w:hint="eastAsia"/>
          <w:sz w:val="24"/>
          <w:szCs w:val="24"/>
        </w:rPr>
        <w:t>恩克斯堡</w:t>
      </w:r>
      <w:r>
        <w:rPr>
          <w:rFonts w:ascii="宋体" w:hAnsi="宋体" w:hint="eastAsia"/>
          <w:sz w:val="24"/>
          <w:szCs w:val="24"/>
        </w:rPr>
        <w:t>)</w:t>
      </w:r>
      <w:r>
        <w:rPr>
          <w:rFonts w:ascii="宋体" w:hAnsi="宋体" w:hint="eastAsia"/>
          <w:sz w:val="24"/>
          <w:szCs w:val="24"/>
        </w:rPr>
        <w:t>新站选址奠基仪式。</w:t>
      </w:r>
    </w:p>
    <w:p w:rsidR="000F7AD7" w:rsidRDefault="00F84DEC">
      <w:pPr>
        <w:adjustRightInd w:val="0"/>
        <w:snapToGrid w:val="0"/>
        <w:spacing w:line="360" w:lineRule="auto"/>
        <w:ind w:firstLineChars="200" w:firstLine="480"/>
        <w:rPr>
          <w:rFonts w:ascii="宋体" w:hAnsi="宋体"/>
          <w:sz w:val="24"/>
          <w:szCs w:val="24"/>
        </w:rPr>
      </w:pPr>
      <w:r>
        <w:rPr>
          <w:rFonts w:ascii="宋体" w:hAnsi="宋体" w:hint="eastAsia"/>
          <w:sz w:val="24"/>
          <w:szCs w:val="24"/>
        </w:rPr>
        <w:t>材料二</w:t>
      </w:r>
      <w:r>
        <w:rPr>
          <w:rFonts w:ascii="宋体" w:hAnsi="宋体" w:hint="eastAsia"/>
          <w:sz w:val="24"/>
          <w:szCs w:val="24"/>
        </w:rPr>
        <w:t xml:space="preserve">  </w:t>
      </w:r>
      <w:r>
        <w:rPr>
          <w:rFonts w:ascii="宋体" w:hAnsi="宋体" w:hint="eastAsia"/>
          <w:sz w:val="24"/>
          <w:szCs w:val="24"/>
        </w:rPr>
        <w:t>图为两极地区图</w:t>
      </w:r>
    </w:p>
    <w:p w:rsidR="000F7AD7" w:rsidRDefault="00F84DEC">
      <w:pPr>
        <w:adjustRightInd w:val="0"/>
        <w:snapToGrid w:val="0"/>
        <w:spacing w:line="360" w:lineRule="auto"/>
        <w:ind w:firstLineChars="200" w:firstLine="480"/>
        <w:jc w:val="center"/>
        <w:rPr>
          <w:rFonts w:ascii="宋体" w:hAnsi="宋体"/>
          <w:sz w:val="24"/>
          <w:szCs w:val="24"/>
        </w:rPr>
      </w:pPr>
      <w:r>
        <w:rPr>
          <w:noProof/>
          <w:sz w:val="24"/>
          <w:szCs w:val="24"/>
        </w:rPr>
        <w:drawing>
          <wp:inline distT="0" distB="0" distL="0" distR="0">
            <wp:extent cx="4270375" cy="1831340"/>
            <wp:effectExtent l="0" t="0" r="6350" b="6985"/>
            <wp:docPr id="545" name="图片 1" descr=" ">
              <a:hlinkClick xmlns:a="http://schemas.openxmlformats.org/drawingml/2006/main" r:id="rId41" tooltip="中国教育出版网&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 descr=" "/>
                    <pic:cNvPicPr>
                      <a:picLocks noChangeAspect="1" noChangeArrowheads="1"/>
                    </pic:cNvPicPr>
                  </pic:nvPicPr>
                  <pic:blipFill>
                    <a:blip r:embed="rId214">
                      <a:grayscl/>
                      <a:lum contrast="40000"/>
                    </a:blip>
                    <a:srcRect b="12100"/>
                    <a:stretch>
                      <a:fillRect/>
                    </a:stretch>
                  </pic:blipFill>
                  <pic:spPr>
                    <a:xfrm>
                      <a:off x="0" y="0"/>
                      <a:ext cx="4270375" cy="183134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1</w:t>
      </w:r>
      <w:r>
        <w:rPr>
          <w:rFonts w:ascii="宋体" w:hAnsi="宋体" w:hint="eastAsia"/>
          <w:sz w:val="24"/>
          <w:szCs w:val="24"/>
        </w:rPr>
        <w:t>）北冰洋是四大洋中面积最</w:t>
      </w:r>
      <w:r>
        <w:rPr>
          <w:rFonts w:ascii="宋体" w:hAnsi="宋体" w:hint="eastAsia"/>
          <w:sz w:val="24"/>
          <w:szCs w:val="24"/>
        </w:rPr>
        <w:t>_________(</w:t>
      </w:r>
      <w:r>
        <w:rPr>
          <w:rFonts w:ascii="宋体" w:hAnsi="宋体" w:hint="eastAsia"/>
          <w:sz w:val="24"/>
          <w:szCs w:val="24"/>
        </w:rPr>
        <w:t>大</w:t>
      </w:r>
      <w:r>
        <w:rPr>
          <w:rFonts w:ascii="宋体" w:hAnsi="宋体" w:hint="eastAsia"/>
          <w:sz w:val="24"/>
          <w:szCs w:val="24"/>
        </w:rPr>
        <w:t>/</w:t>
      </w:r>
      <w:r>
        <w:rPr>
          <w:rFonts w:ascii="宋体" w:hAnsi="宋体" w:hint="eastAsia"/>
          <w:sz w:val="24"/>
          <w:szCs w:val="24"/>
        </w:rPr>
        <w:t>小</w:t>
      </w:r>
      <w:r>
        <w:rPr>
          <w:rFonts w:ascii="宋体" w:hAnsi="宋体" w:hint="eastAsia"/>
          <w:sz w:val="24"/>
          <w:szCs w:val="24"/>
        </w:rPr>
        <w:t>)</w:t>
      </w:r>
      <w:r>
        <w:rPr>
          <w:rFonts w:ascii="宋体" w:hAnsi="宋体" w:hint="eastAsia"/>
          <w:sz w:val="24"/>
          <w:szCs w:val="24"/>
        </w:rPr>
        <w:t>的大洋。</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w:t>
      </w:r>
      <w:r>
        <w:rPr>
          <w:rFonts w:ascii="宋体" w:hAnsi="宋体" w:hint="eastAsia"/>
          <w:sz w:val="24"/>
          <w:szCs w:val="24"/>
        </w:rPr>
        <w:t>）北极地区的主要居民因</w:t>
      </w:r>
      <w:proofErr w:type="gramStart"/>
      <w:r>
        <w:rPr>
          <w:rFonts w:ascii="宋体" w:hAnsi="宋体" w:hint="eastAsia"/>
          <w:sz w:val="24"/>
          <w:szCs w:val="24"/>
        </w:rPr>
        <w:t>纽特</w:t>
      </w:r>
      <w:proofErr w:type="gramEnd"/>
      <w:r>
        <w:rPr>
          <w:rFonts w:ascii="宋体" w:hAnsi="宋体" w:hint="eastAsia"/>
          <w:sz w:val="24"/>
          <w:szCs w:val="24"/>
        </w:rPr>
        <w:t>人是</w:t>
      </w:r>
      <w:r>
        <w:rPr>
          <w:rFonts w:ascii="宋体" w:hAnsi="宋体" w:hint="eastAsia"/>
          <w:sz w:val="24"/>
          <w:szCs w:val="24"/>
        </w:rPr>
        <w:t>________</w:t>
      </w:r>
      <w:r>
        <w:rPr>
          <w:rFonts w:ascii="宋体" w:hAnsi="宋体" w:hint="eastAsia"/>
          <w:sz w:val="24"/>
          <w:szCs w:val="24"/>
        </w:rPr>
        <w:t>人种，南极四个科考站中无极昼极夜现象的是</w:t>
      </w:r>
      <w:r>
        <w:rPr>
          <w:rFonts w:ascii="宋体" w:hAnsi="宋体" w:hint="eastAsia"/>
          <w:sz w:val="24"/>
          <w:szCs w:val="24"/>
        </w:rPr>
        <w:t>________</w:t>
      </w:r>
      <w:r>
        <w:rPr>
          <w:rFonts w:ascii="宋体" w:hAnsi="宋体" w:hint="eastAsia"/>
          <w:sz w:val="24"/>
          <w:szCs w:val="24"/>
        </w:rPr>
        <w:t>，南极代表性的动物是</w:t>
      </w:r>
      <w:r>
        <w:rPr>
          <w:rFonts w:ascii="宋体" w:hAnsi="宋体" w:hint="eastAsia"/>
          <w:sz w:val="24"/>
          <w:szCs w:val="24"/>
        </w:rPr>
        <w:t>______</w:t>
      </w:r>
      <w:r>
        <w:rPr>
          <w:rFonts w:ascii="宋体" w:hAnsi="宋体" w:hint="eastAsia"/>
          <w:sz w:val="24"/>
          <w:szCs w:val="24"/>
        </w:rPr>
        <w:t>。</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3</w:t>
      </w:r>
      <w:r>
        <w:rPr>
          <w:rFonts w:ascii="宋体" w:hAnsi="宋体" w:hint="eastAsia"/>
          <w:sz w:val="24"/>
          <w:szCs w:val="24"/>
        </w:rPr>
        <w:t>）同样是极地地区，南极地区比北极地区的年平均气温低很多。其主要原因是</w:t>
      </w:r>
      <w:r>
        <w:rPr>
          <w:rFonts w:ascii="宋体" w:hAnsi="宋体" w:hint="eastAsia"/>
          <w:sz w:val="24"/>
          <w:szCs w:val="24"/>
        </w:rPr>
        <w:t>(   )(</w:t>
      </w:r>
      <w:r>
        <w:rPr>
          <w:rFonts w:ascii="宋体" w:hAnsi="宋体" w:hint="eastAsia"/>
          <w:sz w:val="24"/>
          <w:szCs w:val="24"/>
        </w:rPr>
        <w:t>单项选择</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南极地区的纬度位置比北极地区高</w:t>
      </w:r>
      <w:r>
        <w:rPr>
          <w:rFonts w:ascii="宋体" w:hAnsi="宋体" w:hint="eastAsia"/>
          <w:sz w:val="24"/>
          <w:szCs w:val="24"/>
        </w:rPr>
        <w:t xml:space="preserve">       B. </w:t>
      </w:r>
      <w:r>
        <w:rPr>
          <w:rFonts w:ascii="宋体" w:hAnsi="宋体" w:hint="eastAsia"/>
          <w:sz w:val="24"/>
          <w:szCs w:val="24"/>
        </w:rPr>
        <w:t>南极地区没有定居人口</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C. </w:t>
      </w:r>
      <w:r>
        <w:rPr>
          <w:rFonts w:ascii="宋体" w:hAnsi="宋体" w:hint="eastAsia"/>
          <w:sz w:val="24"/>
          <w:szCs w:val="24"/>
        </w:rPr>
        <w:t>南极地区以海洋为主，北极地区以陆地为主</w:t>
      </w:r>
      <w:r>
        <w:rPr>
          <w:rFonts w:ascii="宋体" w:hAnsi="宋体" w:hint="eastAsia"/>
          <w:sz w:val="24"/>
          <w:szCs w:val="24"/>
        </w:rPr>
        <w:t xml:space="preserve">     </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D. </w:t>
      </w:r>
      <w:r>
        <w:rPr>
          <w:rFonts w:ascii="宋体" w:hAnsi="宋体" w:hint="eastAsia"/>
          <w:sz w:val="24"/>
          <w:szCs w:val="24"/>
        </w:rPr>
        <w:t>南极地区的地势比北极地区高</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4</w:t>
      </w:r>
      <w:r>
        <w:rPr>
          <w:rFonts w:ascii="宋体" w:hAnsi="宋体" w:hint="eastAsia"/>
          <w:sz w:val="24"/>
          <w:szCs w:val="24"/>
        </w:rPr>
        <w:t>）我国在南极建立科考站</w:t>
      </w:r>
      <w:proofErr w:type="gramStart"/>
      <w:r>
        <w:rPr>
          <w:rFonts w:ascii="宋体" w:hAnsi="宋体" w:hint="eastAsia"/>
          <w:sz w:val="24"/>
          <w:szCs w:val="24"/>
        </w:rPr>
        <w:t>一</w:t>
      </w:r>
      <w:proofErr w:type="gramEnd"/>
      <w:r>
        <w:fldChar w:fldCharType="begin"/>
      </w:r>
      <w:r>
        <w:instrText>HYPERLINK "http://www.zzstep.com" \o "</w:instrText>
      </w:r>
      <w:r>
        <w:instrText>中国教育出版网</w:instrText>
      </w:r>
      <w:r>
        <w:instrText>"</w:instrText>
      </w:r>
      <w:r>
        <w:fldChar w:fldCharType="end"/>
      </w:r>
      <w:proofErr w:type="gramStart"/>
      <w:r>
        <w:rPr>
          <w:rFonts w:ascii="宋体" w:hAnsi="宋体" w:hint="eastAsia"/>
          <w:sz w:val="24"/>
          <w:szCs w:val="24"/>
        </w:rPr>
        <w:t>般都选择</w:t>
      </w:r>
      <w:proofErr w:type="gramEnd"/>
      <w:r>
        <w:rPr>
          <w:rFonts w:ascii="宋体" w:hAnsi="宋体" w:hint="eastAsia"/>
          <w:sz w:val="24"/>
          <w:szCs w:val="24"/>
        </w:rPr>
        <w:t>在</w:t>
      </w:r>
      <w:r>
        <w:rPr>
          <w:rFonts w:ascii="宋体" w:hAnsi="宋体" w:hint="eastAsia"/>
          <w:sz w:val="24"/>
          <w:szCs w:val="24"/>
        </w:rPr>
        <w:t>2</w:t>
      </w:r>
      <w:r>
        <w:rPr>
          <w:rFonts w:ascii="宋体" w:hAnsi="宋体" w:hint="eastAsia"/>
          <w:sz w:val="24"/>
          <w:szCs w:val="24"/>
        </w:rPr>
        <w:t>月份，简述理由。</w:t>
      </w:r>
      <w:r>
        <w:rPr>
          <w:rFonts w:ascii="宋体" w:hAnsi="宋体" w:hint="eastAsia"/>
          <w:sz w:val="24"/>
          <w:szCs w:val="24"/>
        </w:rPr>
        <w:t>(</w:t>
      </w:r>
      <w:r>
        <w:rPr>
          <w:rFonts w:ascii="宋体" w:hAnsi="宋体" w:hint="eastAsia"/>
          <w:sz w:val="24"/>
          <w:szCs w:val="24"/>
        </w:rPr>
        <w:t>至少回答一点</w:t>
      </w:r>
      <w:r>
        <w:rPr>
          <w:rFonts w:ascii="宋体" w:hAnsi="宋体" w:hint="eastAsia"/>
          <w:sz w:val="24"/>
          <w:szCs w:val="24"/>
        </w:rPr>
        <w:t>)</w:t>
      </w:r>
    </w:p>
    <w:p w:rsidR="000F7AD7" w:rsidRDefault="000F7AD7">
      <w:pPr>
        <w:adjustRightInd w:val="0"/>
        <w:snapToGrid w:val="0"/>
        <w:spacing w:line="360" w:lineRule="auto"/>
        <w:rPr>
          <w:rFonts w:ascii="宋体" w:hAnsi="宋体"/>
          <w:sz w:val="24"/>
          <w:szCs w:val="24"/>
        </w:rPr>
      </w:pP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5</w:t>
      </w:r>
      <w:r>
        <w:rPr>
          <w:rFonts w:ascii="宋体" w:hAnsi="宋体" w:hint="eastAsia"/>
          <w:sz w:val="24"/>
          <w:szCs w:val="24"/>
        </w:rPr>
        <w:t>）由于全球变暖，北极海域冰层减少，严重影响北极地区生态环境。在日常生活中你可以注意哪些事情缓解这种情况</w:t>
      </w:r>
      <w:r>
        <w:rPr>
          <w:rFonts w:ascii="宋体" w:hAnsi="宋体" w:hint="eastAsia"/>
          <w:sz w:val="24"/>
          <w:szCs w:val="24"/>
        </w:rPr>
        <w:t>?(</w:t>
      </w:r>
      <w:r>
        <w:rPr>
          <w:rFonts w:ascii="宋体" w:hAnsi="宋体" w:hint="eastAsia"/>
          <w:sz w:val="24"/>
          <w:szCs w:val="24"/>
        </w:rPr>
        <w:t>至少回答一点</w:t>
      </w:r>
      <w:r>
        <w:rPr>
          <w:rFonts w:ascii="宋体" w:hAnsi="宋体" w:hint="eastAsia"/>
          <w:sz w:val="24"/>
          <w:szCs w:val="24"/>
        </w:rPr>
        <w:t>)</w:t>
      </w:r>
    </w:p>
    <w:p w:rsidR="000F7AD7" w:rsidRDefault="000F7AD7">
      <w:pPr>
        <w:adjustRightInd w:val="0"/>
        <w:snapToGrid w:val="0"/>
        <w:spacing w:line="360" w:lineRule="auto"/>
        <w:rPr>
          <w:rFonts w:ascii="宋体" w:hAnsi="宋体"/>
          <w:sz w:val="24"/>
          <w:szCs w:val="24"/>
        </w:rPr>
      </w:pPr>
    </w:p>
    <w:p w:rsidR="000F7AD7" w:rsidRDefault="00F84DEC">
      <w:pPr>
        <w:spacing w:line="360" w:lineRule="auto"/>
        <w:rPr>
          <w:rFonts w:ascii="宋体" w:eastAsia="宋体" w:hAnsi="宋体" w:cs="Times New Roman"/>
          <w:sz w:val="24"/>
          <w:szCs w:val="24"/>
        </w:rPr>
      </w:pPr>
      <w:r>
        <w:rPr>
          <w:rFonts w:asciiTheme="minorEastAsia" w:hAnsiTheme="minorEastAsia" w:hint="eastAsia"/>
          <w:sz w:val="24"/>
          <w:szCs w:val="24"/>
        </w:rPr>
        <w:t>3</w:t>
      </w:r>
      <w:r>
        <w:rPr>
          <w:rFonts w:ascii="宋体" w:eastAsia="宋体" w:hAnsi="宋体" w:cs="Times New Roman" w:hint="eastAsia"/>
          <w:sz w:val="24"/>
          <w:szCs w:val="24"/>
        </w:rPr>
        <w:t>2(2016</w:t>
      </w:r>
      <w:r>
        <w:rPr>
          <w:rFonts w:ascii="宋体" w:eastAsia="宋体" w:hAnsi="宋体" w:cs="Times New Roman"/>
          <w:sz w:val="24"/>
          <w:szCs w:val="24"/>
        </w:rPr>
        <w:t>·</w:t>
      </w:r>
      <w:r>
        <w:rPr>
          <w:rFonts w:ascii="宋体" w:eastAsia="宋体" w:hAnsi="宋体" w:cs="Times New Roman"/>
          <w:sz w:val="24"/>
          <w:szCs w:val="24"/>
        </w:rPr>
        <w:t>山东青岛</w:t>
      </w:r>
      <w:r>
        <w:rPr>
          <w:rFonts w:ascii="宋体" w:eastAsia="宋体" w:hAnsi="宋体" w:cs="Times New Roman" w:hint="eastAsia"/>
          <w:sz w:val="24"/>
          <w:szCs w:val="24"/>
        </w:rPr>
        <w:t>)</w:t>
      </w:r>
      <w:r>
        <w:rPr>
          <w:rFonts w:ascii="宋体" w:eastAsia="宋体" w:hAnsi="宋体" w:cs="Times New Roman" w:hint="eastAsia"/>
          <w:sz w:val="24"/>
          <w:szCs w:val="24"/>
        </w:rPr>
        <w:t>读欧洲西部和北美地区气候类型分布图，完成相关问题</w:t>
      </w: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4476750" cy="2476500"/>
            <wp:effectExtent l="0" t="0" r="0" b="0"/>
            <wp:docPr id="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2"/>
                    <pic:cNvPicPr>
                      <a:picLocks noChangeAspect="1" noChangeArrowheads="1"/>
                    </pic:cNvPicPr>
                  </pic:nvPicPr>
                  <pic:blipFill>
                    <a:blip r:embed="rId215"/>
                    <a:srcRect/>
                    <a:stretch>
                      <a:fillRect/>
                    </a:stretch>
                  </pic:blipFill>
                  <pic:spPr>
                    <a:xfrm>
                      <a:off x="0" y="0"/>
                      <a:ext cx="4476750" cy="2476500"/>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 xml:space="preserve"> (1)</w:t>
      </w:r>
      <w:r>
        <w:rPr>
          <w:rFonts w:ascii="宋体" w:eastAsia="宋体" w:hAnsi="宋体" w:cs="Times New Roman" w:hint="eastAsia"/>
          <w:sz w:val="24"/>
          <w:szCs w:val="24"/>
        </w:rPr>
        <w:t>欧洲西部和北美</w:t>
      </w:r>
      <w:proofErr w:type="gramStart"/>
      <w:r>
        <w:rPr>
          <w:rFonts w:ascii="宋体" w:eastAsia="宋体" w:hAnsi="宋体" w:cs="Times New Roman" w:hint="eastAsia"/>
          <w:sz w:val="24"/>
          <w:szCs w:val="24"/>
        </w:rPr>
        <w:t>地区均北临</w:t>
      </w:r>
      <w:proofErr w:type="gramEnd"/>
      <w:r>
        <w:rPr>
          <w:rFonts w:ascii="宋体" w:eastAsia="宋体" w:hAnsi="宋体" w:cs="Times New Roman" w:hint="eastAsia"/>
          <w:sz w:val="24"/>
          <w:szCs w:val="24"/>
        </w:rPr>
        <w:t>的大洋是</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宋体" w:eastAsia="宋体" w:hAnsi="宋体" w:cs="Times New Roman" w:hint="eastAsia"/>
          <w:sz w:val="24"/>
          <w:szCs w:val="24"/>
        </w:rPr>
        <w:t>两地区都主要位于五带</w:t>
      </w:r>
      <w:r>
        <w:rPr>
          <w:rFonts w:asciiTheme="minorEastAsia" w:hAnsiTheme="minorEastAsia" w:hint="eastAsia"/>
          <w:sz w:val="24"/>
          <w:szCs w:val="24"/>
        </w:rPr>
        <w:t>中的</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(2)</w:t>
      </w:r>
      <w:r>
        <w:rPr>
          <w:rFonts w:ascii="宋体" w:eastAsia="宋体" w:hAnsi="宋体" w:cs="Times New Roman" w:hint="eastAsia"/>
          <w:sz w:val="24"/>
          <w:szCs w:val="24"/>
        </w:rPr>
        <w:t>与欧洲西部相比，北美地区的温带海洋性气候在地区分布上有什么特点</w:t>
      </w:r>
      <w:r>
        <w:rPr>
          <w:rFonts w:ascii="宋体" w:eastAsia="宋体" w:hAnsi="宋体" w:cs="Times New Roman" w:hint="eastAsia"/>
          <w:sz w:val="24"/>
          <w:szCs w:val="24"/>
        </w:rPr>
        <w:t>?</w:t>
      </w:r>
      <w:r>
        <w:rPr>
          <w:rFonts w:ascii="宋体" w:eastAsia="宋体" w:hAnsi="宋体" w:cs="Times New Roman" w:hint="eastAsia"/>
          <w:sz w:val="24"/>
          <w:szCs w:val="24"/>
        </w:rPr>
        <w:t>其主要的影响因素是什么</w:t>
      </w:r>
      <w:r>
        <w:rPr>
          <w:rFonts w:ascii="宋体" w:eastAsia="宋体" w:hAnsi="宋体" w:cs="Times New Roman" w:hint="eastAsia"/>
          <w:sz w:val="24"/>
          <w:szCs w:val="24"/>
        </w:rPr>
        <w:t>?</w:t>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F84DEC">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(3)</w:t>
      </w:r>
      <w:r>
        <w:rPr>
          <w:rFonts w:ascii="宋体" w:eastAsia="宋体" w:hAnsi="宋体" w:cs="Times New Roman" w:hint="eastAsia"/>
          <w:sz w:val="24"/>
          <w:szCs w:val="24"/>
        </w:rPr>
        <w:t>分别说明两地区发展乳畜业的气候条件。</w:t>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F84DEC">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(4)</w:t>
      </w:r>
      <w:r>
        <w:rPr>
          <w:rFonts w:ascii="宋体" w:eastAsia="宋体" w:hAnsi="宋体" w:cs="Times New Roman" w:hint="eastAsia"/>
          <w:sz w:val="24"/>
          <w:szCs w:val="24"/>
        </w:rPr>
        <w:t>从社会经济方面，简析两地区乳畜业发达的共同主要原因</w:t>
      </w:r>
      <w:r>
        <w:rPr>
          <w:rFonts w:asciiTheme="minorEastAsia" w:hAnsiTheme="minorEastAsia" w:hint="eastAsia"/>
          <w:sz w:val="24"/>
          <w:szCs w:val="24"/>
        </w:rPr>
        <w:t>。</w:t>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F84DEC">
      <w:pPr>
        <w:spacing w:line="360" w:lineRule="auto"/>
        <w:rPr>
          <w:rFonts w:ascii="宋体" w:hAnsi="宋体" w:cs="Calibri"/>
          <w:sz w:val="24"/>
          <w:szCs w:val="24"/>
        </w:rPr>
      </w:pPr>
      <w:r>
        <w:rPr>
          <w:rFonts w:ascii="宋体" w:eastAsia="宋体" w:hAnsi="宋体" w:cs="Times New Roman" w:hint="eastAsia"/>
          <w:sz w:val="24"/>
          <w:szCs w:val="24"/>
        </w:rPr>
        <w:t>33</w:t>
      </w:r>
      <w:r>
        <w:rPr>
          <w:rFonts w:asciiTheme="minorEastAsia" w:hAnsiTheme="minorEastAsia" w:hint="eastAsia"/>
          <w:sz w:val="24"/>
          <w:szCs w:val="24"/>
        </w:rPr>
        <w:t>．</w:t>
      </w:r>
      <w:r>
        <w:rPr>
          <w:rFonts w:ascii="宋体" w:eastAsia="宋体" w:hAnsi="宋体" w:cs="Times New Roman" w:hint="eastAsia"/>
          <w:sz w:val="24"/>
          <w:szCs w:val="24"/>
        </w:rPr>
        <w:t>(2018</w:t>
      </w:r>
      <w:r>
        <w:rPr>
          <w:rFonts w:ascii="宋体" w:eastAsia="宋体" w:hAnsi="宋体" w:cs="Times New Roman" w:hint="eastAsia"/>
          <w:sz w:val="24"/>
          <w:szCs w:val="24"/>
        </w:rPr>
        <w:t>·潍坊</w:t>
      </w:r>
      <w:r>
        <w:rPr>
          <w:rFonts w:ascii="宋体" w:eastAsia="宋体" w:hAnsi="宋体" w:cs="Times New Roman" w:hint="eastAsia"/>
          <w:sz w:val="24"/>
          <w:szCs w:val="24"/>
        </w:rPr>
        <w:t>)</w:t>
      </w:r>
      <w:r>
        <w:rPr>
          <w:rFonts w:ascii="宋体" w:hAnsi="宋体" w:cs="Calibri"/>
          <w:sz w:val="24"/>
          <w:szCs w:val="24"/>
        </w:rPr>
        <w:t xml:space="preserve"> 26</w:t>
      </w:r>
      <w:r>
        <w:rPr>
          <w:rFonts w:ascii="宋体" w:hAnsi="宋体" w:cs="Calibri" w:hint="eastAsia"/>
          <w:sz w:val="24"/>
          <w:szCs w:val="24"/>
        </w:rPr>
        <w:t xml:space="preserve">. </w:t>
      </w:r>
      <w:r>
        <w:rPr>
          <w:rFonts w:ascii="宋体" w:hAnsi="宋体" w:cs="Calibri"/>
          <w:sz w:val="24"/>
          <w:szCs w:val="24"/>
        </w:rPr>
        <w:t>读下列图文资料，回答问题。</w:t>
      </w:r>
    </w:p>
    <w:p w:rsidR="000F7AD7" w:rsidRDefault="00F84DEC">
      <w:pPr>
        <w:spacing w:line="360" w:lineRule="auto"/>
        <w:ind w:firstLineChars="200" w:firstLine="480"/>
        <w:rPr>
          <w:rFonts w:ascii="宋体" w:hAnsi="宋体" w:cs="Calibri"/>
          <w:sz w:val="24"/>
          <w:szCs w:val="24"/>
        </w:rPr>
      </w:pPr>
      <w:r>
        <w:rPr>
          <w:rFonts w:ascii="宋体" w:hAnsi="宋体" w:cs="Calibri"/>
          <w:sz w:val="24"/>
          <w:szCs w:val="24"/>
        </w:rPr>
        <w:t>材料</w:t>
      </w:r>
      <w:proofErr w:type="gramStart"/>
      <w:r>
        <w:rPr>
          <w:rFonts w:ascii="宋体" w:hAnsi="宋体" w:cs="Calibri"/>
          <w:sz w:val="24"/>
          <w:szCs w:val="24"/>
        </w:rPr>
        <w:t>一</w:t>
      </w:r>
      <w:proofErr w:type="gramEnd"/>
      <w:r>
        <w:rPr>
          <w:rFonts w:ascii="宋体" w:hAnsi="宋体" w:cs="Calibri"/>
          <w:sz w:val="24"/>
          <w:szCs w:val="24"/>
        </w:rPr>
        <w:t>西亚、北非部分区域图</w:t>
      </w:r>
      <w:r>
        <w:rPr>
          <w:rFonts w:ascii="宋体" w:hAnsi="宋体" w:cs="Calibri"/>
          <w:sz w:val="24"/>
          <w:szCs w:val="24"/>
        </w:rPr>
        <w:t>(</w:t>
      </w:r>
      <w:r>
        <w:rPr>
          <w:rFonts w:ascii="宋体" w:hAnsi="宋体" w:cs="Calibri"/>
          <w:sz w:val="24"/>
          <w:szCs w:val="24"/>
        </w:rPr>
        <w:t>图</w:t>
      </w:r>
      <w:r>
        <w:rPr>
          <w:rFonts w:ascii="宋体" w:hAnsi="宋体" w:cs="Calibri"/>
          <w:sz w:val="24"/>
          <w:szCs w:val="24"/>
        </w:rPr>
        <w:t>1)</w:t>
      </w:r>
      <w:r>
        <w:rPr>
          <w:rFonts w:ascii="宋体" w:hAnsi="宋体" w:cs="Calibri"/>
          <w:sz w:val="24"/>
          <w:szCs w:val="24"/>
        </w:rPr>
        <w:t>和多哈气温年变化曲线和逐月降水量图</w:t>
      </w:r>
      <w:r>
        <w:rPr>
          <w:rFonts w:ascii="宋体" w:hAnsi="宋体" w:cs="Calibri"/>
          <w:sz w:val="24"/>
          <w:szCs w:val="24"/>
        </w:rPr>
        <w:t>(</w:t>
      </w:r>
      <w:r>
        <w:rPr>
          <w:rFonts w:ascii="宋体" w:hAnsi="宋体" w:cs="Calibri"/>
          <w:sz w:val="24"/>
          <w:szCs w:val="24"/>
        </w:rPr>
        <w:t>图</w:t>
      </w:r>
      <w:r>
        <w:rPr>
          <w:rFonts w:ascii="宋体" w:hAnsi="宋体" w:cs="Calibri" w:hint="eastAsia"/>
          <w:sz w:val="24"/>
          <w:szCs w:val="24"/>
        </w:rPr>
        <w:t>2</w:t>
      </w:r>
      <w:r>
        <w:rPr>
          <w:rFonts w:ascii="宋体" w:hAnsi="宋体" w:cs="Calibri"/>
          <w:sz w:val="24"/>
          <w:szCs w:val="24"/>
        </w:rPr>
        <w:t>)</w:t>
      </w:r>
    </w:p>
    <w:p w:rsidR="000F7AD7" w:rsidRDefault="00F84DEC">
      <w:pPr>
        <w:spacing w:line="360" w:lineRule="auto"/>
        <w:ind w:firstLineChars="200" w:firstLine="480"/>
        <w:rPr>
          <w:rFonts w:ascii="宋体" w:hAnsi="宋体" w:cs="Calibri"/>
          <w:sz w:val="24"/>
          <w:szCs w:val="24"/>
        </w:rPr>
      </w:pPr>
      <w:r>
        <w:rPr>
          <w:rFonts w:ascii="宋体" w:hAnsi="宋体" w:cs="Calibri"/>
          <w:sz w:val="24"/>
          <w:szCs w:val="24"/>
        </w:rPr>
        <w:t>材料二</w:t>
      </w:r>
      <w:r>
        <w:rPr>
          <w:rFonts w:ascii="宋体" w:hAnsi="宋体" w:cs="Calibri"/>
          <w:sz w:val="24"/>
          <w:szCs w:val="24"/>
        </w:rPr>
        <w:t>2022</w:t>
      </w:r>
      <w:r>
        <w:rPr>
          <w:rFonts w:ascii="宋体" w:hAnsi="宋体" w:cs="Calibri"/>
          <w:sz w:val="24"/>
          <w:szCs w:val="24"/>
        </w:rPr>
        <w:t>年世界杯足球赛将在卡塔尔首都多哈举行</w:t>
      </w:r>
      <w:r>
        <w:rPr>
          <w:rFonts w:ascii="宋体" w:hAnsi="宋体" w:cs="Calibri" w:hint="eastAsia"/>
          <w:sz w:val="24"/>
          <w:szCs w:val="24"/>
        </w:rPr>
        <w:t>。</w:t>
      </w:r>
    </w:p>
    <w:p w:rsidR="000F7AD7" w:rsidRDefault="00F84DEC">
      <w:pPr>
        <w:spacing w:line="360" w:lineRule="auto"/>
        <w:jc w:val="center"/>
        <w:rPr>
          <w:rFonts w:ascii="宋体" w:hAnsi="宋体" w:cs="Calibri"/>
          <w:sz w:val="24"/>
          <w:szCs w:val="24"/>
        </w:rPr>
      </w:pPr>
      <w:r>
        <w:rPr>
          <w:rFonts w:ascii="宋体" w:hAnsi="宋体" w:cs="Calibri" w:hint="eastAsia"/>
          <w:noProof/>
          <w:sz w:val="24"/>
          <w:szCs w:val="24"/>
        </w:rPr>
        <w:lastRenderedPageBreak/>
        <w:drawing>
          <wp:inline distT="0" distB="0" distL="0" distR="0">
            <wp:extent cx="5267325" cy="2333625"/>
            <wp:effectExtent l="0" t="0" r="0" b="0"/>
            <wp:docPr id="5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3"/>
                    <pic:cNvPicPr>
                      <a:picLocks noChangeAspect="1" noChangeArrowheads="1"/>
                    </pic:cNvPicPr>
                  </pic:nvPicPr>
                  <pic:blipFill>
                    <a:blip r:embed="rId216"/>
                    <a:srcRect/>
                    <a:stretch>
                      <a:fillRect/>
                    </a:stretch>
                  </pic:blipFill>
                  <pic:spPr>
                    <a:xfrm>
                      <a:off x="0" y="0"/>
                      <a:ext cx="5267325" cy="2333625"/>
                    </a:xfrm>
                    <a:prstGeom prst="rect">
                      <a:avLst/>
                    </a:prstGeom>
                    <a:noFill/>
                    <a:ln w="9525">
                      <a:noFill/>
                      <a:miter lim="800000"/>
                      <a:headEnd/>
                      <a:tailEnd/>
                    </a:ln>
                  </pic:spPr>
                </pic:pic>
              </a:graphicData>
            </a:graphic>
          </wp:inline>
        </w:drawing>
      </w:r>
    </w:p>
    <w:p w:rsidR="000F7AD7" w:rsidRDefault="00F84DEC">
      <w:pPr>
        <w:spacing w:line="360" w:lineRule="auto"/>
        <w:ind w:firstLineChars="100" w:firstLine="240"/>
        <w:rPr>
          <w:rFonts w:ascii="宋体" w:hAnsi="宋体" w:cs="Calibri"/>
          <w:sz w:val="24"/>
          <w:szCs w:val="24"/>
        </w:rPr>
      </w:pPr>
      <w:r>
        <w:rPr>
          <w:rFonts w:ascii="宋体" w:hAnsi="宋体" w:cs="Calibri" w:hint="eastAsia"/>
          <w:sz w:val="24"/>
          <w:szCs w:val="24"/>
        </w:rPr>
        <w:t>（</w:t>
      </w:r>
      <w:r>
        <w:rPr>
          <w:rFonts w:ascii="宋体" w:hAnsi="宋体" w:cs="Calibri" w:hint="eastAsia"/>
          <w:sz w:val="24"/>
          <w:szCs w:val="24"/>
        </w:rPr>
        <w:t>1</w:t>
      </w:r>
      <w:r>
        <w:rPr>
          <w:rFonts w:ascii="宋体" w:hAnsi="宋体" w:cs="Calibri" w:hint="eastAsia"/>
          <w:sz w:val="24"/>
          <w:szCs w:val="24"/>
        </w:rPr>
        <w:t>）</w:t>
      </w:r>
      <w:r>
        <w:rPr>
          <w:rFonts w:ascii="宋体" w:hAnsi="宋体" w:cs="Calibri"/>
          <w:sz w:val="24"/>
          <w:szCs w:val="24"/>
        </w:rPr>
        <w:t>西亚地区除了以色列、</w:t>
      </w:r>
      <w:r>
        <w:rPr>
          <w:rFonts w:ascii="宋体" w:hAnsi="宋体" w:cs="Calibri"/>
          <w:sz w:val="24"/>
          <w:szCs w:val="24"/>
        </w:rPr>
        <w:t>A</w:t>
      </w:r>
      <w:r>
        <w:rPr>
          <w:rFonts w:ascii="宋体" w:hAnsi="宋体" w:cs="Calibri" w:hint="eastAsia"/>
          <w:sz w:val="24"/>
          <w:szCs w:val="24"/>
        </w:rPr>
        <w:t>__________</w:t>
      </w:r>
      <w:r>
        <w:rPr>
          <w:rFonts w:ascii="宋体" w:hAnsi="宋体" w:cs="Calibri"/>
          <w:sz w:val="24"/>
          <w:szCs w:val="24"/>
        </w:rPr>
        <w:t>(</w:t>
      </w:r>
      <w:r>
        <w:rPr>
          <w:rFonts w:ascii="宋体" w:hAnsi="宋体" w:cs="Calibri"/>
          <w:sz w:val="24"/>
          <w:szCs w:val="24"/>
        </w:rPr>
        <w:t>国</w:t>
      </w:r>
      <w:r>
        <w:rPr>
          <w:rFonts w:ascii="宋体" w:hAnsi="宋体" w:cs="Calibri"/>
          <w:sz w:val="24"/>
          <w:szCs w:val="24"/>
        </w:rPr>
        <w:t>)</w:t>
      </w:r>
      <w:r>
        <w:rPr>
          <w:rFonts w:ascii="宋体" w:hAnsi="宋体" w:cs="Calibri" w:hint="eastAsia"/>
          <w:sz w:val="24"/>
          <w:szCs w:val="24"/>
        </w:rPr>
        <w:t>、</w:t>
      </w:r>
      <w:r>
        <w:rPr>
          <w:rFonts w:ascii="宋体" w:hAnsi="宋体" w:cs="Calibri" w:hint="eastAsia"/>
          <w:sz w:val="24"/>
          <w:szCs w:val="24"/>
        </w:rPr>
        <w:t>B__________</w:t>
      </w:r>
      <w:r>
        <w:rPr>
          <w:rFonts w:ascii="宋体" w:hAnsi="宋体" w:cs="Calibri" w:hint="eastAsia"/>
          <w:sz w:val="24"/>
          <w:szCs w:val="24"/>
        </w:rPr>
        <w:t>（国）</w:t>
      </w:r>
      <w:r>
        <w:rPr>
          <w:rFonts w:ascii="宋体" w:hAnsi="宋体" w:cs="Calibri"/>
          <w:sz w:val="24"/>
          <w:szCs w:val="24"/>
        </w:rPr>
        <w:t>和阿富汗外，其他国家居民主要属于民族，信奉</w:t>
      </w:r>
      <w:r>
        <w:rPr>
          <w:rFonts w:ascii="宋体" w:hAnsi="宋体" w:cs="Calibri" w:hint="eastAsia"/>
          <w:sz w:val="24"/>
          <w:szCs w:val="24"/>
        </w:rPr>
        <w:t>__________</w:t>
      </w:r>
      <w:r>
        <w:rPr>
          <w:rFonts w:ascii="宋体" w:hAnsi="宋体" w:cs="Calibri"/>
          <w:sz w:val="24"/>
          <w:szCs w:val="24"/>
        </w:rPr>
        <w:t>教</w:t>
      </w:r>
      <w:r>
        <w:rPr>
          <w:rFonts w:ascii="宋体" w:hAnsi="宋体" w:cs="Calibri" w:hint="eastAsia"/>
          <w:sz w:val="24"/>
          <w:szCs w:val="24"/>
        </w:rPr>
        <w:t>。</w:t>
      </w:r>
    </w:p>
    <w:p w:rsidR="000F7AD7" w:rsidRDefault="00F84DEC">
      <w:pPr>
        <w:spacing w:line="360" w:lineRule="auto"/>
        <w:ind w:firstLineChars="150" w:firstLine="360"/>
        <w:rPr>
          <w:rFonts w:ascii="宋体" w:hAnsi="宋体" w:cs="Calibri"/>
          <w:sz w:val="24"/>
          <w:szCs w:val="24"/>
        </w:rPr>
      </w:pPr>
      <w:r>
        <w:rPr>
          <w:rFonts w:ascii="宋体" w:hAnsi="宋体" w:cs="Calibri" w:hint="eastAsia"/>
          <w:sz w:val="24"/>
          <w:szCs w:val="24"/>
        </w:rPr>
        <w:t>（</w:t>
      </w:r>
      <w:r>
        <w:rPr>
          <w:rFonts w:ascii="宋体" w:hAnsi="宋体" w:cs="Calibri" w:hint="eastAsia"/>
          <w:sz w:val="24"/>
          <w:szCs w:val="24"/>
        </w:rPr>
        <w:t>2</w:t>
      </w:r>
      <w:r>
        <w:rPr>
          <w:rFonts w:ascii="宋体" w:hAnsi="宋体" w:cs="Calibri" w:hint="eastAsia"/>
          <w:sz w:val="24"/>
          <w:szCs w:val="24"/>
        </w:rPr>
        <w:t>）</w:t>
      </w:r>
      <w:r>
        <w:rPr>
          <w:rFonts w:ascii="宋体" w:hAnsi="宋体" w:cs="Calibri"/>
          <w:sz w:val="24"/>
          <w:szCs w:val="24"/>
        </w:rPr>
        <w:t>据图</w:t>
      </w:r>
      <w:r>
        <w:rPr>
          <w:rFonts w:ascii="宋体" w:hAnsi="宋体" w:cs="Calibri"/>
          <w:sz w:val="24"/>
          <w:szCs w:val="24"/>
        </w:rPr>
        <w:t>1</w:t>
      </w:r>
      <w:r>
        <w:rPr>
          <w:rFonts w:ascii="宋体" w:hAnsi="宋体" w:cs="Calibri"/>
          <w:sz w:val="24"/>
          <w:szCs w:val="24"/>
        </w:rPr>
        <w:t>分析，该地区石油主要产于</w:t>
      </w:r>
      <w:r>
        <w:rPr>
          <w:rFonts w:ascii="宋体" w:hAnsi="宋体" w:cs="Calibri" w:hint="eastAsia"/>
          <w:sz w:val="24"/>
          <w:szCs w:val="24"/>
        </w:rPr>
        <w:t>__________</w:t>
      </w:r>
      <w:r>
        <w:rPr>
          <w:rFonts w:ascii="宋体" w:hAnsi="宋体" w:cs="Calibri"/>
          <w:sz w:val="24"/>
          <w:szCs w:val="24"/>
        </w:rPr>
        <w:t>湾沿岸，该地区的石油运送至中国必经</w:t>
      </w:r>
      <w:r>
        <w:rPr>
          <w:rFonts w:ascii="宋体" w:hAnsi="宋体" w:cs="Calibri"/>
          <w:sz w:val="24"/>
          <w:szCs w:val="24"/>
        </w:rPr>
        <w:t>C</w:t>
      </w:r>
      <w:r>
        <w:rPr>
          <w:rFonts w:ascii="宋体" w:hAnsi="宋体" w:cs="Calibri" w:hint="eastAsia"/>
          <w:sz w:val="24"/>
          <w:szCs w:val="24"/>
        </w:rPr>
        <w:t>__________</w:t>
      </w:r>
      <w:r>
        <w:rPr>
          <w:rFonts w:ascii="宋体" w:hAnsi="宋体" w:cs="Calibri"/>
          <w:sz w:val="24"/>
          <w:szCs w:val="24"/>
        </w:rPr>
        <w:t>海峡</w:t>
      </w:r>
      <w:r>
        <w:rPr>
          <w:rFonts w:ascii="宋体" w:hAnsi="宋体" w:cs="Calibri" w:hint="eastAsia"/>
          <w:sz w:val="24"/>
          <w:szCs w:val="24"/>
        </w:rPr>
        <w:t>。</w:t>
      </w:r>
    </w:p>
    <w:p w:rsidR="000F7AD7" w:rsidRDefault="00F84DEC">
      <w:pPr>
        <w:spacing w:line="360" w:lineRule="auto"/>
        <w:ind w:firstLineChars="100" w:firstLine="240"/>
        <w:rPr>
          <w:rFonts w:ascii="宋体" w:hAnsi="宋体" w:cs="Calibri"/>
          <w:sz w:val="24"/>
          <w:szCs w:val="24"/>
        </w:rPr>
      </w:pPr>
      <w:r>
        <w:rPr>
          <w:rFonts w:ascii="宋体" w:hAnsi="宋体" w:cs="Calibri" w:hint="eastAsia"/>
          <w:sz w:val="24"/>
          <w:szCs w:val="24"/>
        </w:rPr>
        <w:t>（</w:t>
      </w:r>
      <w:r>
        <w:rPr>
          <w:rFonts w:ascii="宋体" w:hAnsi="宋体" w:cs="Calibri" w:hint="eastAsia"/>
          <w:sz w:val="24"/>
          <w:szCs w:val="24"/>
        </w:rPr>
        <w:t>3</w:t>
      </w:r>
      <w:r>
        <w:rPr>
          <w:rFonts w:ascii="宋体" w:hAnsi="宋体" w:cs="Calibri" w:hint="eastAsia"/>
          <w:sz w:val="24"/>
          <w:szCs w:val="24"/>
        </w:rPr>
        <w:t>）</w:t>
      </w:r>
      <w:r>
        <w:rPr>
          <w:rFonts w:ascii="宋体" w:hAnsi="宋体" w:cs="Calibri"/>
          <w:sz w:val="24"/>
          <w:szCs w:val="24"/>
        </w:rPr>
        <w:t>据图</w:t>
      </w:r>
      <w:r>
        <w:rPr>
          <w:rFonts w:ascii="宋体" w:hAnsi="宋体" w:cs="Calibri" w:hint="eastAsia"/>
          <w:sz w:val="24"/>
          <w:szCs w:val="24"/>
        </w:rPr>
        <w:t>2</w:t>
      </w:r>
      <w:r>
        <w:rPr>
          <w:rFonts w:ascii="宋体" w:hAnsi="宋体" w:cs="Calibri"/>
          <w:sz w:val="24"/>
          <w:szCs w:val="24"/>
        </w:rPr>
        <w:t>分析，多哈的气候类型是</w:t>
      </w:r>
      <w:r>
        <w:rPr>
          <w:rFonts w:ascii="宋体" w:hAnsi="宋体" w:cs="Calibri" w:hint="eastAsia"/>
          <w:sz w:val="24"/>
          <w:szCs w:val="24"/>
        </w:rPr>
        <w:t>__________</w:t>
      </w:r>
      <w:r>
        <w:rPr>
          <w:rFonts w:ascii="宋体" w:hAnsi="宋体" w:cs="Calibri" w:hint="eastAsia"/>
          <w:sz w:val="24"/>
          <w:szCs w:val="24"/>
        </w:rPr>
        <w:t>，</w:t>
      </w:r>
      <w:r>
        <w:rPr>
          <w:rFonts w:ascii="宋体" w:hAnsi="宋体" w:cs="Calibri"/>
          <w:sz w:val="24"/>
          <w:szCs w:val="24"/>
        </w:rPr>
        <w:t>2022</w:t>
      </w:r>
      <w:r>
        <w:rPr>
          <w:rFonts w:ascii="宋体" w:hAnsi="宋体" w:cs="Calibri"/>
          <w:sz w:val="24"/>
          <w:szCs w:val="24"/>
        </w:rPr>
        <w:t>年多哈世界杯足球赛避开夏季而选择在</w:t>
      </w:r>
      <w:r>
        <w:rPr>
          <w:rFonts w:ascii="宋体" w:hAnsi="宋体" w:cs="Calibri"/>
          <w:sz w:val="24"/>
          <w:szCs w:val="24"/>
        </w:rPr>
        <w:t>11</w:t>
      </w:r>
      <w:r>
        <w:rPr>
          <w:rFonts w:ascii="宋体" w:hAnsi="宋体" w:cs="Calibri"/>
          <w:sz w:val="24"/>
          <w:szCs w:val="24"/>
        </w:rPr>
        <w:t>月份举行的原因是什么</w:t>
      </w:r>
      <w:r>
        <w:rPr>
          <w:rFonts w:ascii="宋体" w:hAnsi="宋体" w:cs="Calibri"/>
          <w:sz w:val="24"/>
          <w:szCs w:val="24"/>
        </w:rPr>
        <w:t>?</w:t>
      </w:r>
    </w:p>
    <w:p w:rsidR="000F7AD7" w:rsidRDefault="000F7AD7">
      <w:pPr>
        <w:spacing w:line="360" w:lineRule="auto"/>
        <w:ind w:firstLineChars="100" w:firstLine="240"/>
        <w:rPr>
          <w:rFonts w:ascii="宋体" w:hAnsi="宋体" w:cs="Calibri"/>
          <w:sz w:val="24"/>
          <w:szCs w:val="24"/>
        </w:rPr>
      </w:pPr>
    </w:p>
    <w:p w:rsidR="000F7AD7" w:rsidRDefault="000F7AD7">
      <w:pPr>
        <w:spacing w:line="360" w:lineRule="auto"/>
        <w:ind w:firstLineChars="100" w:firstLine="240"/>
        <w:rPr>
          <w:rFonts w:ascii="宋体" w:hAnsi="宋体" w:cs="Calibri"/>
          <w:sz w:val="24"/>
          <w:szCs w:val="24"/>
        </w:rPr>
      </w:pPr>
    </w:p>
    <w:p w:rsidR="000F7AD7" w:rsidRDefault="00F84DEC">
      <w:pPr>
        <w:spacing w:line="360" w:lineRule="auto"/>
        <w:ind w:firstLineChars="100" w:firstLine="240"/>
        <w:rPr>
          <w:rFonts w:ascii="宋体" w:hAnsi="宋体" w:cs="Calibri"/>
          <w:color w:val="FF0000"/>
          <w:sz w:val="24"/>
          <w:szCs w:val="24"/>
        </w:rPr>
      </w:pPr>
      <w:r>
        <w:rPr>
          <w:rFonts w:ascii="宋体" w:hAnsi="宋体" w:cs="Calibri" w:hint="eastAsia"/>
          <w:sz w:val="24"/>
          <w:szCs w:val="24"/>
        </w:rPr>
        <w:t>（</w:t>
      </w:r>
      <w:r>
        <w:rPr>
          <w:rFonts w:ascii="宋体" w:hAnsi="宋体" w:cs="Calibri" w:hint="eastAsia"/>
          <w:sz w:val="24"/>
          <w:szCs w:val="24"/>
        </w:rPr>
        <w:t>4</w:t>
      </w:r>
      <w:r>
        <w:rPr>
          <w:rFonts w:ascii="宋体" w:hAnsi="宋体" w:cs="Calibri" w:hint="eastAsia"/>
          <w:sz w:val="24"/>
          <w:szCs w:val="24"/>
        </w:rPr>
        <w:t>）</w:t>
      </w:r>
      <w:r>
        <w:rPr>
          <w:rFonts w:ascii="宋体" w:hAnsi="宋体" w:cs="Calibri"/>
          <w:sz w:val="24"/>
          <w:szCs w:val="24"/>
        </w:rPr>
        <w:t>伊拉克是世界上最大的椰枣产地，该国枣椰</w:t>
      </w:r>
      <w:proofErr w:type="gramStart"/>
      <w:r>
        <w:rPr>
          <w:rFonts w:ascii="宋体" w:hAnsi="宋体" w:cs="Calibri"/>
          <w:sz w:val="24"/>
          <w:szCs w:val="24"/>
        </w:rPr>
        <w:t>树主要</w:t>
      </w:r>
      <w:proofErr w:type="gramEnd"/>
      <w:r>
        <w:rPr>
          <w:rFonts w:ascii="宋体" w:hAnsi="宋体" w:cs="Calibri"/>
          <w:sz w:val="24"/>
          <w:szCs w:val="24"/>
        </w:rPr>
        <w:t>分布在</w:t>
      </w:r>
      <w:r>
        <w:rPr>
          <w:rFonts w:ascii="宋体" w:hAnsi="宋体" w:cs="Calibri" w:hint="eastAsia"/>
          <w:sz w:val="24"/>
          <w:szCs w:val="24"/>
        </w:rPr>
        <w:t>__________</w:t>
      </w:r>
      <w:r>
        <w:rPr>
          <w:rFonts w:ascii="宋体" w:hAnsi="宋体" w:cs="Calibri"/>
          <w:sz w:val="24"/>
          <w:szCs w:val="24"/>
        </w:rPr>
        <w:t>原，据图分析枣椰树生长的自然条件。</w:t>
      </w:r>
    </w:p>
    <w:p w:rsidR="000F7AD7" w:rsidRDefault="000F7AD7">
      <w:pPr>
        <w:rPr>
          <w:rFonts w:ascii="微软雅黑" w:eastAsia="微软雅黑" w:hAnsi="微软雅黑"/>
          <w:b/>
          <w:sz w:val="36"/>
          <w:szCs w:val="36"/>
        </w:rPr>
      </w:pPr>
    </w:p>
    <w:p w:rsidR="000F7AD7" w:rsidRDefault="000F7AD7">
      <w:pPr>
        <w:rPr>
          <w:rFonts w:ascii="微软雅黑" w:eastAsia="微软雅黑" w:hAnsi="微软雅黑"/>
          <w:b/>
          <w:sz w:val="36"/>
          <w:szCs w:val="36"/>
        </w:rPr>
      </w:pPr>
    </w:p>
    <w:p w:rsidR="000F7AD7" w:rsidRDefault="000F7AD7">
      <w:pPr>
        <w:rPr>
          <w:rFonts w:ascii="微软雅黑" w:eastAsia="微软雅黑" w:hAnsi="微软雅黑"/>
          <w:b/>
          <w:sz w:val="36"/>
          <w:szCs w:val="36"/>
        </w:rPr>
      </w:pPr>
    </w:p>
    <w:p w:rsidR="000F7AD7" w:rsidRDefault="000F7AD7">
      <w:pPr>
        <w:rPr>
          <w:rFonts w:ascii="微软雅黑" w:eastAsia="微软雅黑" w:hAnsi="微软雅黑"/>
          <w:b/>
          <w:sz w:val="36"/>
          <w:szCs w:val="36"/>
        </w:rPr>
      </w:pPr>
    </w:p>
    <w:p w:rsidR="000F7AD7" w:rsidRDefault="000F7AD7">
      <w:pPr>
        <w:rPr>
          <w:rFonts w:ascii="微软雅黑" w:eastAsia="微软雅黑" w:hAnsi="微软雅黑"/>
          <w:b/>
          <w:sz w:val="36"/>
          <w:szCs w:val="36"/>
        </w:rPr>
      </w:pPr>
    </w:p>
    <w:p w:rsidR="000F7AD7" w:rsidRDefault="000F7AD7">
      <w:pPr>
        <w:rPr>
          <w:rFonts w:ascii="微软雅黑" w:eastAsia="微软雅黑" w:hAnsi="微软雅黑"/>
          <w:b/>
          <w:sz w:val="36"/>
          <w:szCs w:val="36"/>
        </w:rPr>
      </w:pPr>
    </w:p>
    <w:p w:rsidR="000F7AD7" w:rsidRDefault="000F7AD7">
      <w:pPr>
        <w:rPr>
          <w:rFonts w:ascii="微软雅黑" w:eastAsia="微软雅黑" w:hAnsi="微软雅黑"/>
          <w:b/>
          <w:sz w:val="36"/>
          <w:szCs w:val="36"/>
        </w:rPr>
      </w:pPr>
    </w:p>
    <w:p w:rsidR="000F7AD7" w:rsidRDefault="000F7AD7">
      <w:pPr>
        <w:rPr>
          <w:rFonts w:ascii="微软雅黑" w:eastAsia="微软雅黑" w:hAnsi="微软雅黑"/>
          <w:b/>
          <w:sz w:val="36"/>
          <w:szCs w:val="36"/>
        </w:rPr>
      </w:pPr>
    </w:p>
    <w:p w:rsidR="000F7AD7" w:rsidRDefault="00F84DEC">
      <w:pPr>
        <w:ind w:firstLineChars="800" w:firstLine="2880"/>
        <w:rPr>
          <w:rFonts w:ascii="微软雅黑" w:eastAsia="微软雅黑" w:hAnsi="微软雅黑"/>
          <w:b/>
          <w:sz w:val="36"/>
          <w:szCs w:val="36"/>
        </w:rPr>
      </w:pPr>
      <w:r>
        <w:rPr>
          <w:rFonts w:ascii="微软雅黑" w:eastAsia="微软雅黑" w:hAnsi="微软雅黑" w:hint="eastAsia"/>
          <w:b/>
          <w:sz w:val="36"/>
          <w:szCs w:val="36"/>
        </w:rPr>
        <w:lastRenderedPageBreak/>
        <w:t>第八章</w:t>
      </w:r>
      <w:r>
        <w:rPr>
          <w:rFonts w:ascii="微软雅黑" w:eastAsia="微软雅黑" w:hAnsi="微软雅黑" w:hint="eastAsia"/>
          <w:b/>
          <w:sz w:val="36"/>
          <w:szCs w:val="36"/>
        </w:rPr>
        <w:t xml:space="preserve">   </w:t>
      </w:r>
      <w:r>
        <w:rPr>
          <w:rFonts w:ascii="微软雅黑" w:eastAsia="微软雅黑" w:hAnsi="微软雅黑" w:hint="eastAsia"/>
          <w:b/>
          <w:sz w:val="36"/>
          <w:szCs w:val="36"/>
        </w:rPr>
        <w:t>走进国家</w:t>
      </w:r>
    </w:p>
    <w:p w:rsidR="000F7AD7" w:rsidRDefault="00F84DEC">
      <w:pPr>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firstLineChars="539" w:firstLine="1299"/>
              <w:rPr>
                <w:rFonts w:asciiTheme="minorEastAsia" w:hAnsiTheme="minorEastAsia"/>
                <w:b/>
                <w:sz w:val="24"/>
                <w:szCs w:val="24"/>
              </w:rPr>
            </w:pPr>
            <w:r>
              <w:rPr>
                <w:rFonts w:asciiTheme="minorEastAsia" w:hAnsiTheme="minorEastAsia" w:hint="eastAsia"/>
                <w:b/>
                <w:sz w:val="24"/>
                <w:szCs w:val="24"/>
              </w:rPr>
              <w:t>标准</w:t>
            </w:r>
          </w:p>
        </w:tc>
        <w:tc>
          <w:tcPr>
            <w:tcW w:w="4089" w:type="dxa"/>
          </w:tcPr>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 xml:space="preserve">              </w:t>
            </w:r>
            <w:r>
              <w:rPr>
                <w:rFonts w:asciiTheme="minorEastAsia" w:hAnsiTheme="minorEastAsia" w:hint="eastAsia"/>
                <w:b/>
                <w:sz w:val="24"/>
                <w:szCs w:val="24"/>
              </w:rPr>
              <w:t>学习建议</w:t>
            </w:r>
          </w:p>
        </w:tc>
      </w:tr>
      <w:tr w:rsidR="000F7AD7">
        <w:trPr>
          <w:trHeight w:val="930"/>
        </w:trPr>
        <w:tc>
          <w:tcPr>
            <w:tcW w:w="4641" w:type="dxa"/>
          </w:tcPr>
          <w:p w:rsidR="000F7AD7" w:rsidRDefault="00F84DEC">
            <w:pPr>
              <w:widowControl/>
              <w:spacing w:line="360" w:lineRule="auto"/>
              <w:jc w:val="left"/>
              <w:rPr>
                <w:rFonts w:ascii="Tahoma" w:hAnsi="Tahoma" w:cs="Tahoma"/>
                <w:kern w:val="0"/>
                <w:sz w:val="24"/>
                <w:szCs w:val="24"/>
              </w:rPr>
            </w:pPr>
            <w:r>
              <w:rPr>
                <w:rFonts w:asciiTheme="minorEastAsia" w:hAnsiTheme="minorEastAsia" w:hint="eastAsia"/>
                <w:b/>
                <w:sz w:val="24"/>
                <w:szCs w:val="24"/>
              </w:rPr>
              <w:t>●</w:t>
            </w:r>
            <w:r>
              <w:rPr>
                <w:rFonts w:ascii="Tahoma" w:hAnsi="Tahoma" w:cs="Tahoma"/>
                <w:kern w:val="0"/>
                <w:sz w:val="24"/>
                <w:szCs w:val="24"/>
              </w:rPr>
              <w:t>在地图上指出某国家地理位置、领土组成和首都。</w:t>
            </w:r>
          </w:p>
          <w:p w:rsidR="000F7AD7" w:rsidRDefault="00F84DEC">
            <w:pPr>
              <w:widowControl/>
              <w:spacing w:line="360" w:lineRule="auto"/>
              <w:jc w:val="left"/>
              <w:rPr>
                <w:rFonts w:ascii="Tahoma" w:hAnsi="Tahoma" w:cs="Tahoma"/>
                <w:kern w:val="0"/>
                <w:sz w:val="24"/>
                <w:szCs w:val="24"/>
              </w:rPr>
            </w:pPr>
            <w:r>
              <w:rPr>
                <w:rFonts w:asciiTheme="minorEastAsia" w:hAnsiTheme="minorEastAsia" w:hint="eastAsia"/>
                <w:b/>
                <w:sz w:val="24"/>
                <w:szCs w:val="24"/>
              </w:rPr>
              <w:t>●</w:t>
            </w:r>
            <w:r>
              <w:rPr>
                <w:rFonts w:ascii="Tahoma" w:hAnsi="Tahoma" w:cs="Tahoma"/>
                <w:kern w:val="0"/>
                <w:sz w:val="24"/>
                <w:szCs w:val="24"/>
              </w:rPr>
              <w:t>根据地图和其他资料概括该国家自然环境的基本特点。</w:t>
            </w:r>
          </w:p>
          <w:p w:rsidR="000F7AD7" w:rsidRDefault="00F84DEC">
            <w:pPr>
              <w:widowControl/>
              <w:spacing w:line="360" w:lineRule="auto"/>
              <w:jc w:val="left"/>
              <w:rPr>
                <w:rFonts w:ascii="Tahoma" w:hAnsi="Tahoma" w:cs="Tahoma"/>
                <w:kern w:val="0"/>
                <w:sz w:val="24"/>
                <w:szCs w:val="24"/>
              </w:rPr>
            </w:pPr>
            <w:r>
              <w:rPr>
                <w:rFonts w:asciiTheme="minorEastAsia" w:hAnsiTheme="minorEastAsia" w:hint="eastAsia"/>
                <w:b/>
                <w:sz w:val="24"/>
                <w:szCs w:val="24"/>
              </w:rPr>
              <w:t>●</w:t>
            </w:r>
            <w:r>
              <w:rPr>
                <w:rFonts w:ascii="Tahoma" w:hAnsi="Tahoma" w:cs="Tahoma"/>
                <w:kern w:val="0"/>
                <w:sz w:val="24"/>
                <w:szCs w:val="24"/>
              </w:rPr>
              <w:t>运用地图和其他资料，联系某国家自然条件特点，简要分析该国因地制宜发展经济的实例。</w:t>
            </w:r>
          </w:p>
          <w:p w:rsidR="000F7AD7" w:rsidRDefault="00F84DEC">
            <w:pPr>
              <w:widowControl/>
              <w:spacing w:line="360" w:lineRule="auto"/>
              <w:jc w:val="left"/>
              <w:rPr>
                <w:rFonts w:ascii="Tahoma" w:hAnsi="Tahoma" w:cs="Tahoma"/>
                <w:kern w:val="0"/>
                <w:sz w:val="24"/>
                <w:szCs w:val="24"/>
              </w:rPr>
            </w:pPr>
            <w:r>
              <w:rPr>
                <w:rFonts w:asciiTheme="minorEastAsia" w:hAnsiTheme="minorEastAsia" w:hint="eastAsia"/>
                <w:b/>
                <w:sz w:val="24"/>
                <w:szCs w:val="24"/>
              </w:rPr>
              <w:t>●</w:t>
            </w:r>
            <w:r>
              <w:rPr>
                <w:rFonts w:ascii="Tahoma" w:hAnsi="Tahoma" w:cs="Tahoma"/>
                <w:kern w:val="0"/>
                <w:sz w:val="24"/>
                <w:szCs w:val="24"/>
              </w:rPr>
              <w:t>用实例说明某新技术产业对某国家经济发展的作用。</w:t>
            </w:r>
          </w:p>
          <w:p w:rsidR="000F7AD7" w:rsidRDefault="00F84DEC">
            <w:pPr>
              <w:widowControl/>
              <w:spacing w:line="360" w:lineRule="auto"/>
              <w:jc w:val="left"/>
              <w:rPr>
                <w:rFonts w:ascii="Tahoma" w:hAnsi="Tahoma" w:cs="Tahoma"/>
                <w:kern w:val="0"/>
                <w:sz w:val="24"/>
                <w:szCs w:val="24"/>
              </w:rPr>
            </w:pPr>
            <w:r>
              <w:rPr>
                <w:rFonts w:asciiTheme="minorEastAsia" w:hAnsiTheme="minorEastAsia" w:hint="eastAsia"/>
                <w:b/>
                <w:sz w:val="24"/>
                <w:szCs w:val="24"/>
              </w:rPr>
              <w:t>●</w:t>
            </w:r>
            <w:r>
              <w:rPr>
                <w:rFonts w:ascii="Tahoma" w:hAnsi="Tahoma" w:cs="Tahoma"/>
                <w:kern w:val="0"/>
                <w:sz w:val="24"/>
                <w:szCs w:val="24"/>
              </w:rPr>
              <w:t>举例</w:t>
            </w:r>
            <w:proofErr w:type="gramStart"/>
            <w:r>
              <w:rPr>
                <w:rFonts w:ascii="Tahoma" w:hAnsi="Tahoma" w:cs="Tahoma"/>
                <w:kern w:val="0"/>
                <w:sz w:val="24"/>
                <w:szCs w:val="24"/>
              </w:rPr>
              <w:t>说出某</w:t>
            </w:r>
            <w:proofErr w:type="gramEnd"/>
            <w:r>
              <w:rPr>
                <w:rFonts w:ascii="Tahoma" w:hAnsi="Tahoma" w:cs="Tahoma"/>
                <w:kern w:val="0"/>
                <w:sz w:val="24"/>
                <w:szCs w:val="24"/>
              </w:rPr>
              <w:t>国家在自然资源开发和环境保护方面的经验教训</w:t>
            </w:r>
          </w:p>
          <w:p w:rsidR="000F7AD7" w:rsidRDefault="00F84DEC">
            <w:pPr>
              <w:widowControl/>
              <w:spacing w:line="360" w:lineRule="auto"/>
              <w:jc w:val="left"/>
              <w:rPr>
                <w:rFonts w:ascii="Tahoma" w:hAnsi="Tahoma" w:cs="Tahoma"/>
                <w:kern w:val="0"/>
                <w:sz w:val="24"/>
                <w:szCs w:val="24"/>
              </w:rPr>
            </w:pPr>
            <w:r>
              <w:rPr>
                <w:rFonts w:asciiTheme="minorEastAsia" w:hAnsiTheme="minorEastAsia" w:hint="eastAsia"/>
                <w:b/>
                <w:sz w:val="24"/>
                <w:szCs w:val="24"/>
              </w:rPr>
              <w:t>●</w:t>
            </w:r>
            <w:r>
              <w:rPr>
                <w:rFonts w:ascii="Tahoma" w:hAnsi="Tahoma" w:cs="Tahoma"/>
                <w:kern w:val="0"/>
                <w:sz w:val="24"/>
                <w:szCs w:val="24"/>
              </w:rPr>
              <w:t>根据地图归纳某国家交通运输线路分布的特点。</w:t>
            </w:r>
          </w:p>
          <w:p w:rsidR="000F7AD7" w:rsidRDefault="00F84DEC">
            <w:pPr>
              <w:widowControl/>
              <w:spacing w:line="360" w:lineRule="auto"/>
              <w:jc w:val="left"/>
              <w:rPr>
                <w:rFonts w:ascii="Tahoma" w:hAnsi="Tahoma" w:cs="Tahoma"/>
                <w:kern w:val="0"/>
                <w:sz w:val="24"/>
                <w:szCs w:val="24"/>
              </w:rPr>
            </w:pPr>
            <w:r>
              <w:rPr>
                <w:rFonts w:asciiTheme="minorEastAsia" w:hAnsiTheme="minorEastAsia" w:hint="eastAsia"/>
                <w:b/>
                <w:sz w:val="24"/>
                <w:szCs w:val="24"/>
              </w:rPr>
              <w:t>●</w:t>
            </w:r>
            <w:r>
              <w:rPr>
                <w:rFonts w:ascii="Tahoma" w:hAnsi="Tahoma" w:cs="Tahoma"/>
                <w:kern w:val="0"/>
                <w:sz w:val="24"/>
                <w:szCs w:val="24"/>
              </w:rPr>
              <w:t>根据地图和其他资料</w:t>
            </w:r>
            <w:proofErr w:type="gramStart"/>
            <w:r>
              <w:rPr>
                <w:rFonts w:ascii="Tahoma" w:hAnsi="Tahoma" w:cs="Tahoma"/>
                <w:kern w:val="0"/>
                <w:sz w:val="24"/>
                <w:szCs w:val="24"/>
              </w:rPr>
              <w:t>说出某</w:t>
            </w:r>
            <w:proofErr w:type="gramEnd"/>
            <w:r>
              <w:rPr>
                <w:rFonts w:ascii="Tahoma" w:hAnsi="Tahoma" w:cs="Tahoma"/>
                <w:kern w:val="0"/>
                <w:sz w:val="24"/>
                <w:szCs w:val="24"/>
              </w:rPr>
              <w:t>国家的种族和人口（或民族、宗教、语言）等人文地理要素的特点。</w:t>
            </w:r>
          </w:p>
          <w:p w:rsidR="000F7AD7" w:rsidRDefault="00F84DEC">
            <w:pPr>
              <w:widowControl/>
              <w:spacing w:line="360" w:lineRule="auto"/>
              <w:jc w:val="left"/>
              <w:rPr>
                <w:rFonts w:ascii="Tahoma" w:hAnsi="Tahoma" w:cs="Tahoma"/>
                <w:kern w:val="0"/>
                <w:sz w:val="24"/>
                <w:szCs w:val="24"/>
              </w:rPr>
            </w:pPr>
            <w:r>
              <w:rPr>
                <w:rFonts w:asciiTheme="minorEastAsia" w:hAnsiTheme="minorEastAsia" w:hint="eastAsia"/>
                <w:b/>
                <w:sz w:val="24"/>
                <w:szCs w:val="24"/>
              </w:rPr>
              <w:t>●</w:t>
            </w:r>
            <w:r>
              <w:rPr>
                <w:rFonts w:ascii="Tahoma" w:hAnsi="Tahoma" w:cs="Tahoma"/>
                <w:kern w:val="0"/>
                <w:sz w:val="24"/>
                <w:szCs w:val="24"/>
              </w:rPr>
              <w:t>用实例说明某国家自然环境对民俗的影响。</w:t>
            </w:r>
          </w:p>
          <w:p w:rsidR="000F7AD7" w:rsidRDefault="00F84DEC">
            <w:pPr>
              <w:spacing w:line="360" w:lineRule="auto"/>
              <w:rPr>
                <w:rFonts w:asciiTheme="minorEastAsia" w:hAnsiTheme="minorEastAsia"/>
                <w:b/>
                <w:sz w:val="24"/>
                <w:szCs w:val="24"/>
                <w:shd w:val="pct10" w:color="auto" w:fill="FFFFFF"/>
              </w:rPr>
            </w:pPr>
            <w:r>
              <w:rPr>
                <w:rFonts w:asciiTheme="minorEastAsia" w:hAnsiTheme="minorEastAsia" w:hint="eastAsia"/>
                <w:b/>
                <w:sz w:val="24"/>
                <w:szCs w:val="24"/>
              </w:rPr>
              <w:t>●</w:t>
            </w:r>
            <w:r>
              <w:rPr>
                <w:rFonts w:ascii="Tahoma" w:hAnsi="Tahoma" w:cs="Tahoma"/>
                <w:kern w:val="0"/>
                <w:sz w:val="24"/>
                <w:szCs w:val="24"/>
              </w:rPr>
              <w:t>举例</w:t>
            </w:r>
            <w:proofErr w:type="gramStart"/>
            <w:r>
              <w:rPr>
                <w:rFonts w:ascii="Tahoma" w:hAnsi="Tahoma" w:cs="Tahoma"/>
                <w:kern w:val="0"/>
                <w:sz w:val="24"/>
                <w:szCs w:val="24"/>
              </w:rPr>
              <w:t>说出某</w:t>
            </w:r>
            <w:proofErr w:type="gramEnd"/>
            <w:r>
              <w:rPr>
                <w:rFonts w:ascii="Tahoma" w:hAnsi="Tahoma" w:cs="Tahoma"/>
                <w:kern w:val="0"/>
                <w:sz w:val="24"/>
                <w:szCs w:val="24"/>
              </w:rPr>
              <w:t>国家与其他国家在经济、贸易、文化等方面的联系。</w:t>
            </w:r>
          </w:p>
        </w:tc>
        <w:tc>
          <w:tcPr>
            <w:tcW w:w="4089" w:type="dxa"/>
          </w:tcPr>
          <w:p w:rsidR="000F7AD7" w:rsidRDefault="00F84DEC">
            <w:pPr>
              <w:widowControl/>
              <w:spacing w:line="360" w:lineRule="auto"/>
              <w:jc w:val="left"/>
              <w:rPr>
                <w:rFonts w:ascii="Tahoma" w:hAnsi="Tahoma" w:cs="Tahoma"/>
                <w:kern w:val="0"/>
                <w:sz w:val="24"/>
                <w:szCs w:val="24"/>
              </w:rPr>
            </w:pPr>
            <w:r>
              <w:rPr>
                <w:rFonts w:ascii="Tahoma" w:hAnsi="Tahoma" w:cs="Tahoma"/>
                <w:kern w:val="0"/>
                <w:sz w:val="24"/>
                <w:szCs w:val="24"/>
              </w:rPr>
              <w:t>开展学习交流、角色扮演等活动。</w:t>
            </w:r>
            <w:r>
              <w:rPr>
                <w:rFonts w:ascii="Tahoma" w:hAnsi="Tahoma" w:cs="Tahoma" w:hint="eastAsia"/>
                <w:kern w:val="0"/>
                <w:sz w:val="24"/>
                <w:szCs w:val="24"/>
              </w:rPr>
              <w:t>比如，</w:t>
            </w:r>
            <w:r>
              <w:rPr>
                <w:rFonts w:ascii="Tahoma" w:hAnsi="Tahoma" w:cs="Tahoma"/>
                <w:kern w:val="0"/>
                <w:sz w:val="24"/>
                <w:szCs w:val="24"/>
              </w:rPr>
              <w:t>就热带雨林开发与保护问题，分别扮演地理学家、政府官员、热带雨林区土著居民、世界环保组织官员、开发商等角色．从各自角度提出见解。</w:t>
            </w:r>
          </w:p>
          <w:p w:rsidR="000F7AD7" w:rsidRDefault="000F7AD7">
            <w:pPr>
              <w:spacing w:line="360" w:lineRule="auto"/>
              <w:rPr>
                <w:rFonts w:asciiTheme="minorEastAsia" w:hAnsiTheme="minorEastAsia"/>
                <w:b/>
                <w:sz w:val="24"/>
                <w:szCs w:val="24"/>
                <w:shd w:val="pct10" w:color="auto" w:fill="FFFFFF"/>
              </w:rPr>
            </w:pPr>
          </w:p>
        </w:tc>
      </w:tr>
    </w:tbl>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考试说明</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运用地图指出某国家的地理位置、领土组成和首都。</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运用地图等资料概括某国家自然环境的基本特点。</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运用资料，简要分析某国家因地制宜发展经济的实例。</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运用资料说明高新技术产业对某国家经济发展的作用</w:t>
      </w:r>
      <w:r>
        <w:rPr>
          <w:rFonts w:asciiTheme="minorEastAsia" w:hAnsiTheme="minorEastAsia" w:hint="eastAsia"/>
          <w:sz w:val="24"/>
          <w:szCs w:val="24"/>
        </w:rPr>
        <w:t>。</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5 .</w:t>
      </w:r>
      <w:r>
        <w:rPr>
          <w:rFonts w:asciiTheme="minorEastAsia" w:hAnsiTheme="minorEastAsia"/>
          <w:sz w:val="24"/>
          <w:szCs w:val="24"/>
        </w:rPr>
        <w:t>运用资料</w:t>
      </w:r>
      <w:proofErr w:type="gramStart"/>
      <w:r>
        <w:rPr>
          <w:rFonts w:asciiTheme="minorEastAsia" w:hAnsiTheme="minorEastAsia"/>
          <w:sz w:val="24"/>
          <w:szCs w:val="24"/>
        </w:rPr>
        <w:t>说出某</w:t>
      </w:r>
      <w:proofErr w:type="gramEnd"/>
      <w:r>
        <w:rPr>
          <w:rFonts w:asciiTheme="minorEastAsia" w:hAnsiTheme="minorEastAsia"/>
          <w:sz w:val="24"/>
          <w:szCs w:val="24"/>
        </w:rPr>
        <w:t>国家在自然资源开发和保护环境方面的经验、教训。</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6.</w:t>
      </w:r>
      <w:r>
        <w:rPr>
          <w:rFonts w:asciiTheme="minorEastAsia" w:hAnsiTheme="minorEastAsia"/>
          <w:sz w:val="24"/>
          <w:szCs w:val="24"/>
        </w:rPr>
        <w:t>运用地图归纳某国家交通运输线路分布的特点。</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7.</w:t>
      </w:r>
      <w:r>
        <w:rPr>
          <w:rFonts w:asciiTheme="minorEastAsia" w:hAnsiTheme="minorEastAsia"/>
          <w:sz w:val="24"/>
          <w:szCs w:val="24"/>
        </w:rPr>
        <w:t>运用地图等资料</w:t>
      </w:r>
      <w:proofErr w:type="gramStart"/>
      <w:r>
        <w:rPr>
          <w:rFonts w:asciiTheme="minorEastAsia" w:hAnsiTheme="minorEastAsia"/>
          <w:sz w:val="24"/>
          <w:szCs w:val="24"/>
        </w:rPr>
        <w:t>说出某</w:t>
      </w:r>
      <w:proofErr w:type="gramEnd"/>
      <w:r>
        <w:rPr>
          <w:rFonts w:asciiTheme="minorEastAsia" w:hAnsiTheme="minorEastAsia"/>
          <w:sz w:val="24"/>
          <w:szCs w:val="24"/>
        </w:rPr>
        <w:t>国家的种族和人口</w:t>
      </w:r>
      <w:r>
        <w:rPr>
          <w:rFonts w:asciiTheme="minorEastAsia" w:hAnsiTheme="minorEastAsia"/>
          <w:sz w:val="24"/>
          <w:szCs w:val="24"/>
        </w:rPr>
        <w:t>(</w:t>
      </w:r>
      <w:r>
        <w:rPr>
          <w:rFonts w:asciiTheme="minorEastAsia" w:hAnsiTheme="minorEastAsia"/>
          <w:sz w:val="24"/>
          <w:szCs w:val="24"/>
        </w:rPr>
        <w:t>或民族、宗教、语言</w:t>
      </w:r>
      <w:r>
        <w:rPr>
          <w:rFonts w:asciiTheme="minorEastAsia" w:hAnsiTheme="minorEastAsia"/>
          <w:sz w:val="24"/>
          <w:szCs w:val="24"/>
        </w:rPr>
        <w:t>)</w:t>
      </w:r>
      <w:r>
        <w:rPr>
          <w:rFonts w:asciiTheme="minorEastAsia" w:hAnsiTheme="minorEastAsia"/>
          <w:sz w:val="24"/>
          <w:szCs w:val="24"/>
        </w:rPr>
        <w:t>等人文地理要素的特点</w:t>
      </w:r>
      <w:r>
        <w:rPr>
          <w:rFonts w:asciiTheme="minorEastAsia" w:hAnsiTheme="minorEastAsia" w:hint="eastAsia"/>
          <w:sz w:val="24"/>
          <w:szCs w:val="24"/>
        </w:rPr>
        <w:t>。</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8.</w:t>
      </w:r>
      <w:r>
        <w:rPr>
          <w:rFonts w:asciiTheme="minorEastAsia" w:hAnsiTheme="minorEastAsia"/>
          <w:sz w:val="24"/>
          <w:szCs w:val="24"/>
        </w:rPr>
        <w:t>运用资料说明某国家自然环境对民俗的影响。</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9.</w:t>
      </w:r>
      <w:r>
        <w:rPr>
          <w:rFonts w:asciiTheme="minorEastAsia" w:hAnsiTheme="minorEastAsia"/>
          <w:sz w:val="24"/>
          <w:szCs w:val="24"/>
        </w:rPr>
        <w:t>运用资料</w:t>
      </w:r>
      <w:proofErr w:type="gramStart"/>
      <w:r>
        <w:rPr>
          <w:rFonts w:asciiTheme="minorEastAsia" w:hAnsiTheme="minorEastAsia"/>
          <w:sz w:val="24"/>
          <w:szCs w:val="24"/>
        </w:rPr>
        <w:t>说出某</w:t>
      </w:r>
      <w:proofErr w:type="gramEnd"/>
      <w:r>
        <w:rPr>
          <w:rFonts w:asciiTheme="minorEastAsia" w:hAnsiTheme="minorEastAsia"/>
          <w:sz w:val="24"/>
          <w:szCs w:val="24"/>
        </w:rPr>
        <w:t>国家与其他国家在经济、贸易、文化等方面的联系。</w:t>
      </w:r>
    </w:p>
    <w:p w:rsidR="000F7AD7" w:rsidRDefault="00F84DEC">
      <w:pPr>
        <w:spacing w:line="360" w:lineRule="auto"/>
        <w:rPr>
          <w:rFonts w:asciiTheme="minorEastAsia" w:hAnsiTheme="minorEastAsia"/>
          <w:b/>
          <w:sz w:val="28"/>
          <w:szCs w:val="28"/>
          <w:shd w:val="pct10" w:color="auto" w:fill="FFFFFF"/>
        </w:rPr>
      </w:pPr>
      <w:r>
        <w:rPr>
          <w:rFonts w:asciiTheme="minorEastAsia" w:hAnsiTheme="minorEastAsia" w:hint="eastAsia"/>
          <w:b/>
          <w:sz w:val="28"/>
          <w:szCs w:val="28"/>
          <w:shd w:val="pct10" w:color="auto" w:fill="FFFFFF"/>
        </w:rPr>
        <w:t>知识梳理</w:t>
      </w:r>
    </w:p>
    <w:p w:rsidR="000F7AD7" w:rsidRDefault="00F84DEC">
      <w:pPr>
        <w:spacing w:line="360" w:lineRule="auto"/>
        <w:rPr>
          <w:rFonts w:ascii="宋体" w:hAnsi="宋体"/>
          <w:b/>
          <w:sz w:val="24"/>
          <w:szCs w:val="24"/>
        </w:rPr>
      </w:pPr>
      <w:r>
        <w:rPr>
          <w:rFonts w:ascii="宋体" w:hAnsi="宋体" w:hint="eastAsia"/>
          <w:b/>
          <w:sz w:val="24"/>
          <w:szCs w:val="24"/>
        </w:rPr>
        <w:t>一、日本</w:t>
      </w:r>
    </w:p>
    <w:p w:rsidR="000F7AD7" w:rsidRDefault="00F84DEC">
      <w:pPr>
        <w:widowControl/>
        <w:spacing w:line="360" w:lineRule="auto"/>
        <w:ind w:firstLineChars="150" w:firstLine="361"/>
        <w:jc w:val="left"/>
        <w:rPr>
          <w:rFonts w:ascii="宋体" w:hAnsi="宋体"/>
          <w:b/>
          <w:sz w:val="24"/>
          <w:szCs w:val="24"/>
        </w:rPr>
      </w:pPr>
      <w:r>
        <w:rPr>
          <w:rFonts w:ascii="宋体" w:hAnsi="宋体" w:hint="eastAsia"/>
          <w:b/>
          <w:noProof/>
          <w:sz w:val="24"/>
          <w:szCs w:val="24"/>
        </w:rPr>
        <w:drawing>
          <wp:inline distT="0" distB="0" distL="0" distR="0">
            <wp:extent cx="3028950" cy="2543175"/>
            <wp:effectExtent l="0" t="0" r="0" b="0"/>
            <wp:docPr id="5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7"/>
                    <pic:cNvPicPr>
                      <a:picLocks noChangeAspect="1" noChangeArrowheads="1"/>
                    </pic:cNvPicPr>
                  </pic:nvPicPr>
                  <pic:blipFill>
                    <a:blip r:embed="rId217"/>
                    <a:srcRect/>
                    <a:stretch>
                      <a:fillRect/>
                    </a:stretch>
                  </pic:blipFill>
                  <pic:spPr>
                    <a:xfrm>
                      <a:off x="0" y="0"/>
                      <a:ext cx="3028950" cy="2543175"/>
                    </a:xfrm>
                    <a:prstGeom prst="rect">
                      <a:avLst/>
                    </a:prstGeom>
                    <a:noFill/>
                    <a:ln w="9525">
                      <a:noFill/>
                      <a:miter lim="800000"/>
                      <a:headEnd/>
                      <a:tailEnd/>
                    </a:ln>
                  </pic:spPr>
                </pic:pic>
              </a:graphicData>
            </a:graphic>
          </wp:inline>
        </w:drawing>
      </w:r>
    </w:p>
    <w:p w:rsidR="000F7AD7" w:rsidRDefault="00F84DEC">
      <w:pPr>
        <w:widowControl/>
        <w:spacing w:line="360" w:lineRule="auto"/>
        <w:ind w:firstLineChars="150" w:firstLine="361"/>
        <w:jc w:val="left"/>
        <w:rPr>
          <w:rFonts w:ascii="宋体" w:hAnsi="宋体"/>
          <w:sz w:val="24"/>
          <w:szCs w:val="24"/>
        </w:rPr>
      </w:pPr>
      <w:r>
        <w:rPr>
          <w:rFonts w:ascii="宋体" w:hAnsi="宋体" w:hint="eastAsia"/>
          <w:b/>
          <w:sz w:val="24"/>
          <w:szCs w:val="24"/>
        </w:rPr>
        <w:t>1.</w:t>
      </w:r>
      <w:r>
        <w:rPr>
          <w:rFonts w:ascii="宋体" w:hAnsi="宋体" w:hint="eastAsia"/>
          <w:b/>
          <w:sz w:val="24"/>
          <w:szCs w:val="24"/>
        </w:rPr>
        <w:t>东亚岛国：</w:t>
      </w:r>
      <w:r>
        <w:rPr>
          <w:rFonts w:ascii="宋体" w:hAnsi="宋体" w:hint="eastAsia"/>
          <w:sz w:val="24"/>
          <w:szCs w:val="24"/>
        </w:rPr>
        <w:t>日本位于亚洲东部，太平洋西北部，领土由北海道、①</w:t>
      </w:r>
      <w:r>
        <w:rPr>
          <w:rFonts w:asciiTheme="minorEastAsia" w:hAnsiTheme="minorEastAsia" w:hint="eastAsia"/>
          <w:sz w:val="24"/>
          <w:szCs w:val="24"/>
          <w:u w:val="single"/>
        </w:rPr>
        <w:t xml:space="preserve">    </w:t>
      </w:r>
      <w:r>
        <w:rPr>
          <w:rFonts w:asciiTheme="minorEastAsia" w:hAnsiTheme="minorEastAsia" w:hint="eastAsia"/>
          <w:sz w:val="24"/>
          <w:szCs w:val="24"/>
          <w:u w:val="single"/>
        </w:rPr>
        <w:t xml:space="preserve">   </w:t>
      </w:r>
      <w:r>
        <w:rPr>
          <w:rFonts w:ascii="宋体" w:hAnsi="宋体" w:hint="eastAsia"/>
          <w:sz w:val="24"/>
          <w:szCs w:val="24"/>
        </w:rPr>
        <w:t>、四国和②</w:t>
      </w:r>
      <w:r>
        <w:rPr>
          <w:rFonts w:asciiTheme="minorEastAsia" w:hAnsiTheme="minorEastAsia" w:hint="eastAsia"/>
          <w:sz w:val="24"/>
          <w:szCs w:val="24"/>
          <w:u w:val="single"/>
        </w:rPr>
        <w:t xml:space="preserve">       </w:t>
      </w:r>
      <w:r>
        <w:rPr>
          <w:rFonts w:ascii="宋体" w:hAnsi="宋体" w:hint="eastAsia"/>
          <w:sz w:val="24"/>
          <w:szCs w:val="24"/>
        </w:rPr>
        <w:t>4</w:t>
      </w:r>
      <w:r>
        <w:rPr>
          <w:rFonts w:ascii="宋体" w:hAnsi="宋体" w:hint="eastAsia"/>
          <w:sz w:val="24"/>
          <w:szCs w:val="24"/>
        </w:rPr>
        <w:t>个大岛及其附近一些岛屿组成。</w:t>
      </w:r>
    </w:p>
    <w:p w:rsidR="000F7AD7" w:rsidRDefault="00F84DEC">
      <w:pPr>
        <w:widowControl/>
        <w:spacing w:line="360" w:lineRule="auto"/>
        <w:ind w:firstLineChars="150" w:firstLine="361"/>
        <w:jc w:val="left"/>
        <w:rPr>
          <w:rFonts w:ascii="宋体" w:hAnsi="宋体"/>
          <w:b/>
          <w:sz w:val="24"/>
          <w:szCs w:val="24"/>
        </w:rPr>
      </w:pPr>
      <w:r>
        <w:rPr>
          <w:rFonts w:ascii="宋体" w:hAnsi="宋体" w:hint="eastAsia"/>
          <w:b/>
          <w:sz w:val="24"/>
          <w:szCs w:val="24"/>
        </w:rPr>
        <w:t>2.</w:t>
      </w:r>
      <w:r>
        <w:rPr>
          <w:rFonts w:ascii="宋体" w:hAnsi="宋体" w:hint="eastAsia"/>
          <w:b/>
          <w:sz w:val="24"/>
          <w:szCs w:val="24"/>
        </w:rPr>
        <w:t>多山的地形</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hint="eastAsia"/>
          <w:sz w:val="24"/>
          <w:szCs w:val="24"/>
        </w:rPr>
        <w:t>地形特点</w:t>
      </w:r>
      <w:r>
        <w:rPr>
          <w:rFonts w:ascii="宋体" w:hAnsi="宋体" w:hint="eastAsia"/>
          <w:sz w:val="24"/>
          <w:szCs w:val="24"/>
        </w:rPr>
        <w:t>:3/4</w:t>
      </w:r>
      <w:r>
        <w:rPr>
          <w:rFonts w:ascii="宋体" w:hAnsi="宋体" w:hint="eastAsia"/>
          <w:sz w:val="24"/>
          <w:szCs w:val="24"/>
        </w:rPr>
        <w:t>为</w:t>
      </w:r>
      <w:r>
        <w:rPr>
          <w:rFonts w:asciiTheme="minorEastAsia" w:hAnsiTheme="minorEastAsia" w:hint="eastAsia"/>
          <w:sz w:val="24"/>
          <w:szCs w:val="24"/>
          <w:u w:val="single"/>
        </w:rPr>
        <w:t xml:space="preserve">       </w:t>
      </w:r>
      <w:r>
        <w:rPr>
          <w:rFonts w:ascii="宋体" w:hAnsi="宋体" w:hint="eastAsia"/>
          <w:sz w:val="24"/>
          <w:szCs w:val="24"/>
        </w:rPr>
        <w:t>，沿海平原狭窄。关东平原是日本最大的平原。</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hint="eastAsia"/>
          <w:sz w:val="24"/>
          <w:szCs w:val="24"/>
        </w:rPr>
        <w:t>日本位于火山地震带上，多火山、地震。</w:t>
      </w:r>
      <w:r>
        <w:rPr>
          <w:rFonts w:asciiTheme="minorEastAsia" w:hAnsiTheme="minorEastAsia" w:hint="eastAsia"/>
          <w:sz w:val="24"/>
          <w:szCs w:val="24"/>
          <w:u w:val="single"/>
        </w:rPr>
        <w:t xml:space="preserve">       </w:t>
      </w:r>
      <w:r>
        <w:rPr>
          <w:rFonts w:ascii="宋体" w:hAnsi="宋体" w:hint="eastAsia"/>
          <w:sz w:val="24"/>
          <w:szCs w:val="24"/>
        </w:rPr>
        <w:t>是著名的活火山，为日本最高峰。</w:t>
      </w:r>
    </w:p>
    <w:p w:rsidR="000F7AD7" w:rsidRDefault="00F84DEC">
      <w:pPr>
        <w:spacing w:line="360" w:lineRule="auto"/>
        <w:ind w:firstLineChars="199" w:firstLine="479"/>
        <w:rPr>
          <w:rFonts w:ascii="宋体" w:hAnsi="宋体"/>
          <w:sz w:val="24"/>
          <w:szCs w:val="24"/>
        </w:rPr>
      </w:pPr>
      <w:r>
        <w:rPr>
          <w:rFonts w:ascii="宋体" w:hAnsi="宋体" w:hint="eastAsia"/>
          <w:b/>
          <w:sz w:val="24"/>
          <w:szCs w:val="24"/>
        </w:rPr>
        <w:t>3.</w:t>
      </w:r>
      <w:r>
        <w:rPr>
          <w:rFonts w:ascii="宋体" w:hAnsi="宋体" w:hint="eastAsia"/>
          <w:b/>
          <w:sz w:val="24"/>
          <w:szCs w:val="24"/>
        </w:rPr>
        <w:t>深受海洋影响的气候：</w:t>
      </w:r>
      <w:r>
        <w:rPr>
          <w:rFonts w:ascii="宋体" w:hAnsi="宋体" w:hint="eastAsia"/>
          <w:sz w:val="24"/>
          <w:szCs w:val="24"/>
        </w:rPr>
        <w:t>日本主要属于温带季风气候和</w:t>
      </w:r>
      <w:r>
        <w:rPr>
          <w:rFonts w:asciiTheme="minorEastAsia" w:hAnsiTheme="minorEastAsia" w:hint="eastAsia"/>
          <w:sz w:val="24"/>
          <w:szCs w:val="24"/>
          <w:u w:val="single"/>
        </w:rPr>
        <w:t xml:space="preserve">       </w:t>
      </w:r>
      <w:r>
        <w:rPr>
          <w:rFonts w:ascii="宋体" w:hAnsi="宋体" w:hint="eastAsia"/>
          <w:sz w:val="24"/>
          <w:szCs w:val="24"/>
        </w:rPr>
        <w:t>气候，气候的</w:t>
      </w:r>
      <w:r>
        <w:rPr>
          <w:rFonts w:asciiTheme="minorEastAsia" w:hAnsiTheme="minorEastAsia" w:hint="eastAsia"/>
          <w:sz w:val="24"/>
          <w:szCs w:val="24"/>
          <w:u w:val="single"/>
        </w:rPr>
        <w:t xml:space="preserve">       </w:t>
      </w:r>
      <w:r>
        <w:rPr>
          <w:rFonts w:ascii="宋体" w:hAnsi="宋体" w:hint="eastAsia"/>
          <w:sz w:val="24"/>
          <w:szCs w:val="24"/>
        </w:rPr>
        <w:t>特征明显。夏季沿岸多雨，冬季沿岸多雪。夏秋时节，西部和南部常遭受袭击，往往发生灾害。</w:t>
      </w:r>
    </w:p>
    <w:p w:rsidR="000F7AD7" w:rsidRDefault="00F84DEC">
      <w:pPr>
        <w:spacing w:line="360" w:lineRule="auto"/>
        <w:ind w:firstLineChars="199" w:firstLine="479"/>
        <w:rPr>
          <w:rFonts w:ascii="宋体" w:hAnsi="宋体"/>
          <w:b/>
          <w:sz w:val="24"/>
          <w:szCs w:val="24"/>
        </w:rPr>
      </w:pPr>
      <w:r>
        <w:rPr>
          <w:rFonts w:ascii="宋体" w:hAnsi="宋体" w:hint="eastAsia"/>
          <w:b/>
          <w:sz w:val="24"/>
          <w:szCs w:val="24"/>
        </w:rPr>
        <w:t>4.</w:t>
      </w:r>
      <w:r>
        <w:rPr>
          <w:rFonts w:ascii="宋体" w:hAnsi="宋体" w:hint="eastAsia"/>
          <w:b/>
          <w:sz w:val="24"/>
          <w:szCs w:val="24"/>
        </w:rPr>
        <w:t>高度发达的经济。</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hint="eastAsia"/>
          <w:sz w:val="24"/>
          <w:szCs w:val="24"/>
        </w:rPr>
        <w:t>地位：日本的人均国民生产总值均居世界前列，经济总量居世界第三位</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hint="eastAsia"/>
          <w:sz w:val="24"/>
          <w:szCs w:val="24"/>
        </w:rPr>
        <w:t>日本的对外贸易：特点是进口</w:t>
      </w:r>
      <w:r>
        <w:rPr>
          <w:rFonts w:asciiTheme="minorEastAsia" w:hAnsiTheme="minorEastAsia" w:hint="eastAsia"/>
          <w:sz w:val="24"/>
          <w:szCs w:val="24"/>
          <w:u w:val="single"/>
        </w:rPr>
        <w:t xml:space="preserve">       </w:t>
      </w:r>
      <w:r>
        <w:rPr>
          <w:rFonts w:ascii="宋体" w:hAnsi="宋体" w:hint="eastAsia"/>
          <w:sz w:val="24"/>
          <w:szCs w:val="24"/>
        </w:rPr>
        <w:t>，出口工业制成品。贸易对象包括</w:t>
      </w:r>
      <w:r>
        <w:rPr>
          <w:rFonts w:ascii="宋体" w:hAnsi="宋体" w:hint="eastAsia"/>
          <w:sz w:val="24"/>
          <w:szCs w:val="24"/>
        </w:rPr>
        <w:lastRenderedPageBreak/>
        <w:t>美国、</w:t>
      </w:r>
      <w:r>
        <w:rPr>
          <w:rFonts w:asciiTheme="minorEastAsia" w:hAnsiTheme="minorEastAsia" w:hint="eastAsia"/>
          <w:sz w:val="24"/>
          <w:szCs w:val="24"/>
          <w:u w:val="single"/>
        </w:rPr>
        <w:t xml:space="preserve">       </w:t>
      </w:r>
      <w:r>
        <w:rPr>
          <w:rFonts w:ascii="宋体" w:hAnsi="宋体" w:hint="eastAsia"/>
          <w:sz w:val="24"/>
          <w:szCs w:val="24"/>
        </w:rPr>
        <w:t>和欧洲各国。</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工业分布：日本工业集中分布在</w:t>
      </w:r>
      <w:r>
        <w:rPr>
          <w:rFonts w:asciiTheme="minorEastAsia" w:hAnsiTheme="minorEastAsia" w:hint="eastAsia"/>
          <w:sz w:val="24"/>
          <w:szCs w:val="24"/>
          <w:u w:val="single"/>
        </w:rPr>
        <w:t xml:space="preserve">       </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(4)</w:t>
      </w:r>
      <w:r>
        <w:rPr>
          <w:rFonts w:ascii="宋体" w:hAnsi="宋体" w:hint="eastAsia"/>
          <w:sz w:val="24"/>
          <w:szCs w:val="24"/>
        </w:rPr>
        <w:t>农业：生产水平高，</w:t>
      </w:r>
      <w:r>
        <w:rPr>
          <w:rFonts w:asciiTheme="minorEastAsia" w:hAnsiTheme="minorEastAsia" w:hint="eastAsia"/>
          <w:sz w:val="24"/>
          <w:szCs w:val="24"/>
          <w:u w:val="single"/>
        </w:rPr>
        <w:t xml:space="preserve">       </w:t>
      </w:r>
      <w:r>
        <w:rPr>
          <w:rFonts w:ascii="宋体" w:hAnsi="宋体" w:hint="eastAsia"/>
          <w:sz w:val="24"/>
          <w:szCs w:val="24"/>
        </w:rPr>
        <w:t>、畜产、蔬菜为日本农业的三大部门。</w:t>
      </w:r>
    </w:p>
    <w:p w:rsidR="000F7AD7" w:rsidRDefault="00F84DEC">
      <w:pPr>
        <w:spacing w:line="360" w:lineRule="auto"/>
        <w:rPr>
          <w:rFonts w:ascii="宋体" w:hAnsi="宋体"/>
          <w:sz w:val="24"/>
          <w:szCs w:val="24"/>
        </w:rPr>
      </w:pPr>
      <w:r>
        <w:rPr>
          <w:rFonts w:asciiTheme="minorEastAsia" w:hAnsiTheme="minorEastAsia" w:hint="eastAsia"/>
          <w:sz w:val="24"/>
          <w:szCs w:val="24"/>
          <w:u w:val="single"/>
        </w:rPr>
        <w:t xml:space="preserve">       </w:t>
      </w:r>
      <w:r>
        <w:rPr>
          <w:rFonts w:ascii="宋体" w:hAnsi="宋体" w:hint="eastAsia"/>
          <w:sz w:val="24"/>
          <w:szCs w:val="24"/>
        </w:rPr>
        <w:t>渔场是日本最大的渔场。</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(5)</w:t>
      </w:r>
      <w:r>
        <w:rPr>
          <w:rFonts w:ascii="宋体" w:hAnsi="宋体" w:hint="eastAsia"/>
          <w:sz w:val="24"/>
          <w:szCs w:val="24"/>
        </w:rPr>
        <w:t>交通运输业：以海运为主，海、陆、空密切结合。</w:t>
      </w:r>
    </w:p>
    <w:p w:rsidR="000F7AD7" w:rsidRDefault="00F84DEC">
      <w:pPr>
        <w:spacing w:line="360" w:lineRule="auto"/>
        <w:ind w:firstLineChars="200" w:firstLine="482"/>
        <w:rPr>
          <w:rFonts w:ascii="宋体" w:hAnsi="宋体"/>
          <w:sz w:val="24"/>
          <w:szCs w:val="24"/>
        </w:rPr>
      </w:pPr>
      <w:r>
        <w:rPr>
          <w:rFonts w:ascii="宋体" w:hAnsi="宋体" w:hint="eastAsia"/>
          <w:b/>
          <w:sz w:val="24"/>
          <w:szCs w:val="24"/>
        </w:rPr>
        <w:t>5.</w:t>
      </w:r>
      <w:r>
        <w:rPr>
          <w:rFonts w:ascii="宋体" w:hAnsi="宋体" w:hint="eastAsia"/>
          <w:b/>
          <w:sz w:val="24"/>
          <w:szCs w:val="24"/>
        </w:rPr>
        <w:t>东西方融合的文化：</w:t>
      </w:r>
      <w:r>
        <w:rPr>
          <w:rFonts w:ascii="宋体" w:hAnsi="宋体" w:hint="eastAsia"/>
          <w:sz w:val="24"/>
          <w:szCs w:val="24"/>
        </w:rPr>
        <w:t>当代日本文化既保留有民族的传统内容，又兼</w:t>
      </w:r>
    </w:p>
    <w:p w:rsidR="000F7AD7" w:rsidRDefault="00F84DEC">
      <w:pPr>
        <w:spacing w:line="360" w:lineRule="auto"/>
        <w:rPr>
          <w:rFonts w:ascii="宋体" w:hAnsi="宋体"/>
          <w:sz w:val="24"/>
          <w:szCs w:val="24"/>
        </w:rPr>
      </w:pPr>
      <w:r>
        <w:rPr>
          <w:rFonts w:ascii="宋体" w:hAnsi="宋体" w:hint="eastAsia"/>
          <w:sz w:val="24"/>
          <w:szCs w:val="24"/>
        </w:rPr>
        <w:t>有</w:t>
      </w:r>
      <w:r>
        <w:rPr>
          <w:rFonts w:asciiTheme="minorEastAsia" w:hAnsiTheme="minorEastAsia" w:hint="eastAsia"/>
          <w:sz w:val="24"/>
          <w:szCs w:val="24"/>
          <w:u w:val="single"/>
        </w:rPr>
        <w:t xml:space="preserve">       </w:t>
      </w:r>
      <w:r>
        <w:rPr>
          <w:rFonts w:ascii="宋体" w:hAnsi="宋体" w:hint="eastAsia"/>
          <w:sz w:val="24"/>
          <w:szCs w:val="24"/>
        </w:rPr>
        <w:t>文化的特色。</w:t>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5.</w:t>
      </w:r>
      <w:r>
        <w:rPr>
          <w:rFonts w:ascii="宋体" w:hAnsi="宋体" w:hint="eastAsia"/>
          <w:b/>
          <w:sz w:val="24"/>
          <w:szCs w:val="24"/>
        </w:rPr>
        <w:t>人口和城市。</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w:t>
      </w:r>
      <w:r>
        <w:rPr>
          <w:rFonts w:ascii="宋体" w:hAnsi="宋体" w:hint="eastAsia"/>
          <w:sz w:val="24"/>
          <w:szCs w:val="24"/>
        </w:rPr>
        <w:t>居民：日本居民绝大部分是大和族，通用</w:t>
      </w:r>
      <w:r>
        <w:rPr>
          <w:rFonts w:asciiTheme="minorEastAsia" w:hAnsiTheme="minorEastAsia" w:hint="eastAsia"/>
          <w:sz w:val="24"/>
          <w:szCs w:val="24"/>
          <w:u w:val="single"/>
        </w:rPr>
        <w:t xml:space="preserve">     </w:t>
      </w:r>
      <w:r>
        <w:rPr>
          <w:rFonts w:ascii="宋体" w:hAnsi="宋体" w:hint="eastAsia"/>
          <w:sz w:val="24"/>
          <w:szCs w:val="24"/>
        </w:rPr>
        <w:t>语。</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主要城市：首都</w:t>
      </w:r>
      <w:r>
        <w:rPr>
          <w:rFonts w:asciiTheme="minorEastAsia" w:hAnsiTheme="minorEastAsia" w:hint="eastAsia"/>
          <w:sz w:val="24"/>
          <w:szCs w:val="24"/>
          <w:u w:val="single"/>
        </w:rPr>
        <w:t xml:space="preserve">       </w:t>
      </w:r>
      <w:r>
        <w:rPr>
          <w:rFonts w:ascii="宋体" w:hAnsi="宋体" w:hint="eastAsia"/>
          <w:sz w:val="24"/>
          <w:szCs w:val="24"/>
        </w:rPr>
        <w:t>，科学城筑波，著名古都和文化旅游城市和奈良等。</w:t>
      </w:r>
    </w:p>
    <w:p w:rsidR="000F7AD7" w:rsidRDefault="00F84DEC">
      <w:pPr>
        <w:spacing w:line="360" w:lineRule="auto"/>
        <w:rPr>
          <w:rFonts w:ascii="宋体" w:hAnsi="宋体"/>
          <w:b/>
          <w:sz w:val="24"/>
          <w:szCs w:val="24"/>
        </w:rPr>
      </w:pPr>
      <w:r>
        <w:rPr>
          <w:rFonts w:ascii="宋体" w:hAnsi="宋体" w:hint="eastAsia"/>
          <w:b/>
          <w:sz w:val="24"/>
          <w:szCs w:val="24"/>
        </w:rPr>
        <w:t>二、埃及</w:t>
      </w:r>
    </w:p>
    <w:p w:rsidR="000F7AD7" w:rsidRDefault="00F84DEC">
      <w:pPr>
        <w:spacing w:line="360" w:lineRule="auto"/>
        <w:ind w:firstLineChars="200" w:firstLine="482"/>
        <w:rPr>
          <w:rFonts w:ascii="宋体" w:hAnsi="宋体"/>
          <w:b/>
          <w:sz w:val="24"/>
          <w:szCs w:val="24"/>
        </w:rPr>
      </w:pPr>
      <w:r>
        <w:rPr>
          <w:rFonts w:ascii="宋体" w:hAnsi="宋体" w:hint="eastAsia"/>
          <w:b/>
          <w:noProof/>
          <w:sz w:val="24"/>
          <w:szCs w:val="24"/>
        </w:rPr>
        <w:drawing>
          <wp:inline distT="0" distB="0" distL="0" distR="0">
            <wp:extent cx="2609850" cy="1657350"/>
            <wp:effectExtent l="0" t="0" r="0" b="0"/>
            <wp:docPr id="5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1"/>
                    <pic:cNvPicPr>
                      <a:picLocks noChangeAspect="1" noChangeArrowheads="1"/>
                    </pic:cNvPicPr>
                  </pic:nvPicPr>
                  <pic:blipFill>
                    <a:blip r:embed="rId218"/>
                    <a:srcRect/>
                    <a:stretch>
                      <a:fillRect/>
                    </a:stretch>
                  </pic:blipFill>
                  <pic:spPr>
                    <a:xfrm>
                      <a:off x="0" y="0"/>
                      <a:ext cx="2609850" cy="1657350"/>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1.</w:t>
      </w:r>
      <w:proofErr w:type="gramStart"/>
      <w:r>
        <w:rPr>
          <w:rFonts w:ascii="宋体" w:hAnsi="宋体" w:hint="eastAsia"/>
          <w:b/>
          <w:sz w:val="24"/>
          <w:szCs w:val="24"/>
        </w:rPr>
        <w:t>地跨两洲</w:t>
      </w:r>
      <w:proofErr w:type="gramEnd"/>
      <w:r>
        <w:rPr>
          <w:rFonts w:ascii="宋体" w:hAnsi="宋体" w:hint="eastAsia"/>
          <w:b/>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位置和组成：埃及是地跨亚非两洲的非洲国家。绝大部分位于非洲东北</w:t>
      </w:r>
    </w:p>
    <w:p w:rsidR="000F7AD7" w:rsidRDefault="00F84DEC">
      <w:pPr>
        <w:spacing w:line="360" w:lineRule="auto"/>
        <w:rPr>
          <w:rFonts w:ascii="宋体" w:hAnsi="宋体"/>
          <w:sz w:val="24"/>
          <w:szCs w:val="24"/>
        </w:rPr>
      </w:pPr>
      <w:r>
        <w:rPr>
          <w:rFonts w:ascii="宋体" w:hAnsi="宋体" w:hint="eastAsia"/>
          <w:sz w:val="24"/>
          <w:szCs w:val="24"/>
        </w:rPr>
        <w:t>部，</w:t>
      </w:r>
      <w:r>
        <w:rPr>
          <w:rFonts w:asciiTheme="minorEastAsia" w:hAnsiTheme="minorEastAsia" w:hint="eastAsia"/>
          <w:sz w:val="24"/>
          <w:szCs w:val="24"/>
          <w:u w:val="single"/>
        </w:rPr>
        <w:t xml:space="preserve">       </w:t>
      </w:r>
      <w:r>
        <w:rPr>
          <w:rFonts w:ascii="宋体" w:hAnsi="宋体" w:hint="eastAsia"/>
          <w:sz w:val="24"/>
          <w:szCs w:val="24"/>
        </w:rPr>
        <w:t>河东面的西奈半岛属于亚洲。</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居民和城市：埃及主要是阿拉伯人，多信奉</w:t>
      </w:r>
      <w:r>
        <w:rPr>
          <w:rFonts w:asciiTheme="minorEastAsia" w:hAnsiTheme="minorEastAsia" w:hint="eastAsia"/>
          <w:sz w:val="24"/>
          <w:szCs w:val="24"/>
          <w:u w:val="single"/>
        </w:rPr>
        <w:t xml:space="preserve">       </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为官方语言。埃及首都是非洲最大的城市</w:t>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2.</w:t>
      </w:r>
      <w:r>
        <w:rPr>
          <w:rFonts w:ascii="宋体" w:hAnsi="宋体" w:hint="eastAsia"/>
          <w:b/>
          <w:sz w:val="24"/>
          <w:szCs w:val="24"/>
        </w:rPr>
        <w:t>沙漠广布。</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沙漠之国：埃及</w:t>
      </w:r>
      <w:r>
        <w:rPr>
          <w:rFonts w:ascii="宋体" w:hAnsi="宋体" w:hint="eastAsia"/>
          <w:sz w:val="24"/>
          <w:szCs w:val="24"/>
        </w:rPr>
        <w:t>90%</w:t>
      </w:r>
      <w:r>
        <w:rPr>
          <w:rFonts w:ascii="宋体" w:hAnsi="宋体" w:hint="eastAsia"/>
          <w:sz w:val="24"/>
          <w:szCs w:val="24"/>
        </w:rPr>
        <w:t>以上的土地为沙漠。</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气候：埃及大部分属</w:t>
      </w:r>
      <w:r>
        <w:rPr>
          <w:rFonts w:asciiTheme="minorEastAsia" w:hAnsiTheme="minorEastAsia" w:hint="eastAsia"/>
          <w:sz w:val="24"/>
          <w:szCs w:val="24"/>
          <w:u w:val="single"/>
        </w:rPr>
        <w:t xml:space="preserve">       </w:t>
      </w:r>
      <w:r>
        <w:rPr>
          <w:rFonts w:ascii="宋体" w:hAnsi="宋体" w:hint="eastAsia"/>
          <w:sz w:val="24"/>
          <w:szCs w:val="24"/>
        </w:rPr>
        <w:t>气候，地中海沿岸属于地中海气候。</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河流：②</w:t>
      </w:r>
      <w:r>
        <w:rPr>
          <w:rFonts w:asciiTheme="minorEastAsia" w:hAnsiTheme="minorEastAsia" w:hint="eastAsia"/>
          <w:sz w:val="24"/>
          <w:szCs w:val="24"/>
          <w:u w:val="single"/>
        </w:rPr>
        <w:t xml:space="preserve">       </w:t>
      </w:r>
      <w:r>
        <w:rPr>
          <w:rFonts w:ascii="宋体" w:hAnsi="宋体" w:hint="eastAsia"/>
          <w:sz w:val="24"/>
          <w:szCs w:val="24"/>
        </w:rPr>
        <w:t>河（埃及人民盛赞②河是哺育他们的“生命之河”）</w:t>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3.</w:t>
      </w:r>
      <w:r>
        <w:rPr>
          <w:rFonts w:ascii="宋体" w:hAnsi="宋体" w:hint="eastAsia"/>
          <w:b/>
          <w:sz w:val="24"/>
          <w:szCs w:val="24"/>
        </w:rPr>
        <w:t>发展中的工农业</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工业</w:t>
      </w:r>
      <w:r>
        <w:rPr>
          <w:rFonts w:ascii="宋体" w:hAnsi="宋体" w:hint="eastAsia"/>
          <w:sz w:val="24"/>
          <w:szCs w:val="24"/>
        </w:rPr>
        <w:t>:</w:t>
      </w:r>
      <w:r>
        <w:rPr>
          <w:rFonts w:ascii="宋体" w:hAnsi="宋体" w:hint="eastAsia"/>
          <w:sz w:val="24"/>
          <w:szCs w:val="24"/>
        </w:rPr>
        <w:t>工业地位突出。埃及的工业规模在非洲仅次于</w:t>
      </w:r>
      <w:r>
        <w:rPr>
          <w:rFonts w:asciiTheme="minorEastAsia" w:hAnsiTheme="minorEastAsia" w:hint="eastAsia"/>
          <w:sz w:val="24"/>
          <w:szCs w:val="24"/>
          <w:u w:val="single"/>
        </w:rPr>
        <w:t xml:space="preserve">       </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lastRenderedPageBreak/>
        <w:t>(2)</w:t>
      </w:r>
      <w:r>
        <w:rPr>
          <w:rFonts w:ascii="宋体" w:hAnsi="宋体" w:hint="eastAsia"/>
          <w:sz w:val="24"/>
          <w:szCs w:val="24"/>
        </w:rPr>
        <w:t>农业：分布在</w:t>
      </w:r>
      <w:r>
        <w:rPr>
          <w:rFonts w:asciiTheme="minorEastAsia" w:hAnsiTheme="minorEastAsia" w:hint="eastAsia"/>
          <w:sz w:val="24"/>
          <w:szCs w:val="24"/>
          <w:u w:val="single"/>
        </w:rPr>
        <w:t xml:space="preserve">       </w:t>
      </w:r>
      <w:r>
        <w:rPr>
          <w:rFonts w:ascii="宋体" w:hAnsi="宋体" w:hint="eastAsia"/>
          <w:sz w:val="24"/>
          <w:szCs w:val="24"/>
        </w:rPr>
        <w:t>和三角洲地区，主要农产品中尤以盛产</w:t>
      </w:r>
      <w:r>
        <w:rPr>
          <w:rFonts w:asciiTheme="minorEastAsia" w:hAnsiTheme="minorEastAsia" w:hint="eastAsia"/>
          <w:sz w:val="24"/>
          <w:szCs w:val="24"/>
          <w:u w:val="single"/>
        </w:rPr>
        <w:t xml:space="preserve">       </w:t>
      </w:r>
      <w:r>
        <w:rPr>
          <w:rFonts w:ascii="宋体" w:hAnsi="宋体" w:hint="eastAsia"/>
          <w:sz w:val="24"/>
          <w:szCs w:val="24"/>
        </w:rPr>
        <w:t>而著称。</w:t>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4.</w:t>
      </w:r>
      <w:r>
        <w:rPr>
          <w:rFonts w:ascii="宋体" w:hAnsi="宋体" w:hint="eastAsia"/>
          <w:b/>
          <w:sz w:val="24"/>
          <w:szCs w:val="24"/>
        </w:rPr>
        <w:t>富有特色的旅游业：</w:t>
      </w:r>
    </w:p>
    <w:p w:rsidR="000F7AD7" w:rsidRDefault="00F84DEC">
      <w:pPr>
        <w:spacing w:line="360" w:lineRule="auto"/>
        <w:ind w:firstLineChars="200" w:firstLine="420"/>
        <w:rPr>
          <w:rFonts w:ascii="宋体" w:hAnsi="宋体"/>
          <w:b/>
          <w:sz w:val="24"/>
          <w:szCs w:val="24"/>
        </w:rPr>
      </w:pPr>
      <w:r>
        <w:rPr>
          <w:noProof/>
        </w:rPr>
        <w:drawing>
          <wp:inline distT="0" distB="0" distL="0" distR="0">
            <wp:extent cx="2162175" cy="1375410"/>
            <wp:effectExtent l="0" t="0" r="0" b="5715"/>
            <wp:docPr id="550" name="图片 22" descr="https://timgsa.baidu.com/timg?image&amp;quality=80&amp;size=b9999_10000&amp;sec=1538298633593&amp;di=36331b43f46450e7b89cac3ab3600f92&amp;imgtype=0&amp;src=http%3A%2F%2Fimgsrc.baidu.com%2Fimgad%2Fpic%2Fitem%2Fae51f3deb48f8c54e903fc0b30292df5e1fe7f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2" descr="https://timgsa.baidu.com/timg?image&amp;quality=80&amp;size=b9999_10000&amp;sec=1538298633593&amp;di=36331b43f46450e7b89cac3ab3600f92&amp;imgtype=0&amp;src=http%3A%2F%2Fimgsrc.baidu.com%2Fimgad%2Fpic%2Fitem%2Fae51f3deb48f8c54e903fc0b30292df5e1fe7fc5.jpg"/>
                    <pic:cNvPicPr>
                      <a:picLocks noChangeAspect="1" noChangeArrowheads="1"/>
                    </pic:cNvPicPr>
                  </pic:nvPicPr>
                  <pic:blipFill>
                    <a:blip r:embed="rId219">
                      <a:grayscl/>
                      <a:lum contrast="40000"/>
                    </a:blip>
                    <a:srcRect b="4539"/>
                    <a:stretch>
                      <a:fillRect/>
                    </a:stretch>
                  </pic:blipFill>
                  <pic:spPr>
                    <a:xfrm>
                      <a:off x="0" y="0"/>
                      <a:ext cx="2164443" cy="1377463"/>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主要名胜古迹有</w:t>
      </w:r>
      <w:r>
        <w:rPr>
          <w:rFonts w:asciiTheme="minorEastAsia" w:hAnsiTheme="minorEastAsia" w:hint="eastAsia"/>
          <w:sz w:val="24"/>
          <w:szCs w:val="24"/>
          <w:u w:val="single"/>
        </w:rPr>
        <w:t xml:space="preserve">       </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、卢克索古城</w:t>
      </w:r>
      <w:r>
        <w:rPr>
          <w:rFonts w:ascii="宋体" w:hAnsi="宋体"/>
          <w:sz w:val="24"/>
          <w:szCs w:val="24"/>
        </w:rPr>
        <w:t>等。主要分布在尼罗河沿岸。</w:t>
      </w:r>
    </w:p>
    <w:p w:rsidR="000F7AD7" w:rsidRDefault="000F7AD7">
      <w:pPr>
        <w:spacing w:line="360" w:lineRule="auto"/>
        <w:rPr>
          <w:rFonts w:ascii="宋体" w:hAnsi="宋体"/>
          <w:b/>
          <w:sz w:val="24"/>
          <w:szCs w:val="24"/>
        </w:rPr>
      </w:pPr>
    </w:p>
    <w:p w:rsidR="000F7AD7" w:rsidRDefault="00F84DEC">
      <w:pPr>
        <w:spacing w:line="360" w:lineRule="auto"/>
        <w:rPr>
          <w:rFonts w:ascii="宋体" w:hAnsi="宋体"/>
          <w:b/>
          <w:sz w:val="24"/>
          <w:szCs w:val="24"/>
        </w:rPr>
      </w:pPr>
      <w:r>
        <w:rPr>
          <w:rFonts w:ascii="宋体" w:hAnsi="宋体" w:hint="eastAsia"/>
          <w:b/>
          <w:sz w:val="24"/>
          <w:szCs w:val="24"/>
        </w:rPr>
        <w:t>三、</w:t>
      </w:r>
      <w:r>
        <w:rPr>
          <w:rFonts w:ascii="宋体" w:hAnsi="宋体"/>
          <w:b/>
          <w:sz w:val="24"/>
          <w:szCs w:val="24"/>
        </w:rPr>
        <w:t>俄罗斯</w:t>
      </w:r>
    </w:p>
    <w:p w:rsidR="000F7AD7" w:rsidRDefault="00F84DEC">
      <w:pPr>
        <w:spacing w:line="360" w:lineRule="auto"/>
        <w:ind w:firstLineChars="200" w:firstLine="482"/>
        <w:rPr>
          <w:rFonts w:ascii="宋体" w:hAnsi="宋体"/>
          <w:b/>
          <w:sz w:val="24"/>
          <w:szCs w:val="24"/>
        </w:rPr>
      </w:pPr>
      <w:r>
        <w:rPr>
          <w:rFonts w:ascii="宋体" w:hAnsi="宋体" w:hint="eastAsia"/>
          <w:b/>
          <w:noProof/>
          <w:sz w:val="24"/>
          <w:szCs w:val="24"/>
        </w:rPr>
        <w:drawing>
          <wp:inline distT="0" distB="0" distL="0" distR="0">
            <wp:extent cx="4038600" cy="2247900"/>
            <wp:effectExtent l="0" t="0" r="0" b="0"/>
            <wp:docPr id="5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5"/>
                    <pic:cNvPicPr>
                      <a:picLocks noChangeAspect="1" noChangeArrowheads="1"/>
                    </pic:cNvPicPr>
                  </pic:nvPicPr>
                  <pic:blipFill>
                    <a:blip r:embed="rId220"/>
                    <a:srcRect/>
                    <a:stretch>
                      <a:fillRect/>
                    </a:stretch>
                  </pic:blipFill>
                  <pic:spPr>
                    <a:xfrm>
                      <a:off x="0" y="0"/>
                      <a:ext cx="4038600" cy="2247900"/>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1.</w:t>
      </w:r>
      <w:r>
        <w:rPr>
          <w:rFonts w:ascii="宋体" w:hAnsi="宋体"/>
          <w:b/>
          <w:sz w:val="24"/>
          <w:szCs w:val="24"/>
        </w:rPr>
        <w:t>面积最大的国家。</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sz w:val="24"/>
          <w:szCs w:val="24"/>
        </w:rPr>
        <w:t>面积和位置：俄罗斯</w:t>
      </w:r>
      <w:r>
        <w:rPr>
          <w:rFonts w:ascii="宋体" w:hAnsi="宋体" w:hint="eastAsia"/>
          <w:sz w:val="24"/>
          <w:szCs w:val="24"/>
        </w:rPr>
        <w:t>面积</w:t>
      </w:r>
      <w:r>
        <w:rPr>
          <w:rFonts w:ascii="宋体" w:hAnsi="宋体" w:hint="eastAsia"/>
          <w:sz w:val="24"/>
          <w:szCs w:val="24"/>
        </w:rPr>
        <w:t>1709.8</w:t>
      </w:r>
      <w:r>
        <w:rPr>
          <w:rFonts w:ascii="宋体" w:hAnsi="宋体" w:hint="eastAsia"/>
          <w:sz w:val="24"/>
          <w:szCs w:val="24"/>
        </w:rPr>
        <w:t>万千米</w:t>
      </w:r>
      <w:r>
        <w:rPr>
          <w:rFonts w:ascii="宋体" w:hAnsi="宋体" w:hint="eastAsia"/>
          <w:sz w:val="24"/>
          <w:szCs w:val="24"/>
          <w:vertAlign w:val="superscript"/>
        </w:rPr>
        <w:t>2</w:t>
      </w:r>
      <w:r>
        <w:rPr>
          <w:rFonts w:ascii="宋体" w:hAnsi="宋体" w:hint="eastAsia"/>
          <w:sz w:val="24"/>
          <w:szCs w:val="24"/>
        </w:rPr>
        <w:t>，</w:t>
      </w:r>
      <w:r>
        <w:rPr>
          <w:rFonts w:ascii="宋体" w:hAnsi="宋体"/>
          <w:sz w:val="24"/>
          <w:szCs w:val="24"/>
        </w:rPr>
        <w:t>是世界上面积最</w:t>
      </w:r>
      <w:r>
        <w:rPr>
          <w:rFonts w:asciiTheme="minorEastAsia" w:hAnsiTheme="minorEastAsia" w:hint="eastAsia"/>
          <w:sz w:val="24"/>
          <w:szCs w:val="24"/>
          <w:u w:val="single"/>
        </w:rPr>
        <w:t xml:space="preserve">       </w:t>
      </w:r>
      <w:r>
        <w:rPr>
          <w:rFonts w:ascii="宋体" w:hAnsi="宋体"/>
          <w:sz w:val="24"/>
          <w:szCs w:val="24"/>
        </w:rPr>
        <w:t>的国家，也是唯一地跨两个大洲</w:t>
      </w:r>
      <w:r>
        <w:rPr>
          <w:rFonts w:ascii="宋体" w:hAnsi="宋体"/>
          <w:sz w:val="24"/>
          <w:szCs w:val="24"/>
        </w:rPr>
        <w:t>(</w:t>
      </w:r>
      <w:r>
        <w:rPr>
          <w:rFonts w:ascii="宋体" w:hAnsi="宋体"/>
          <w:sz w:val="24"/>
          <w:szCs w:val="24"/>
        </w:rPr>
        <w:t>亚洲、欧洲</w:t>
      </w:r>
      <w:r>
        <w:rPr>
          <w:rFonts w:ascii="宋体" w:hAnsi="宋体"/>
          <w:sz w:val="24"/>
          <w:szCs w:val="24"/>
        </w:rPr>
        <w:t>)</w:t>
      </w:r>
      <w:r>
        <w:rPr>
          <w:rFonts w:ascii="宋体" w:hAnsi="宋体"/>
          <w:sz w:val="24"/>
          <w:szCs w:val="24"/>
        </w:rPr>
        <w:t>和东西半球的国家</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sz w:val="24"/>
          <w:szCs w:val="24"/>
        </w:rPr>
        <w:t>地形特点</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noProof/>
          <w:sz w:val="24"/>
          <w:szCs w:val="24"/>
        </w:rPr>
        <w:drawing>
          <wp:inline distT="0" distB="0" distL="0" distR="0">
            <wp:extent cx="5212080" cy="1430655"/>
            <wp:effectExtent l="0" t="0" r="7620" b="762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noChangeArrowheads="1"/>
                    </pic:cNvPicPr>
                  </pic:nvPicPr>
                  <pic:blipFill>
                    <a:blip r:embed="rId221"/>
                    <a:srcRect/>
                    <a:stretch>
                      <a:fillRect/>
                    </a:stretch>
                  </pic:blipFill>
                  <pic:spPr>
                    <a:xfrm>
                      <a:off x="0" y="0"/>
                      <a:ext cx="5212080" cy="1430655"/>
                    </a:xfrm>
                    <a:prstGeom prst="rect">
                      <a:avLst/>
                    </a:prstGeom>
                    <a:noFill/>
                    <a:ln w="9525">
                      <a:noFill/>
                      <a:miter lim="800000"/>
                      <a:headEnd/>
                      <a:tailEnd/>
                    </a:ln>
                  </pic:spPr>
                </pic:pic>
              </a:graphicData>
            </a:graphic>
          </wp:inline>
        </w:drawing>
      </w:r>
    </w:p>
    <w:p w:rsidR="000F7AD7" w:rsidRDefault="000F7AD7">
      <w:pPr>
        <w:spacing w:line="360" w:lineRule="auto"/>
        <w:ind w:firstLineChars="250" w:firstLine="600"/>
        <w:rPr>
          <w:rFonts w:ascii="宋体" w:hAnsi="宋体"/>
          <w:sz w:val="24"/>
          <w:szCs w:val="24"/>
        </w:rPr>
      </w:pPr>
    </w:p>
    <w:p w:rsidR="000F7AD7" w:rsidRDefault="00F84DEC">
      <w:pPr>
        <w:spacing w:line="360" w:lineRule="auto"/>
        <w:ind w:firstLineChars="250" w:firstLine="600"/>
        <w:rPr>
          <w:rFonts w:ascii="宋体" w:hAnsi="宋体"/>
          <w:sz w:val="24"/>
          <w:szCs w:val="24"/>
        </w:rPr>
      </w:pPr>
      <w:r>
        <w:rPr>
          <w:rFonts w:ascii="宋体" w:hAnsi="宋体"/>
          <w:sz w:val="24"/>
          <w:szCs w:val="24"/>
        </w:rPr>
        <w:lastRenderedPageBreak/>
        <w:t>俄罗斯地势</w:t>
      </w:r>
      <w:r>
        <w:rPr>
          <w:rFonts w:ascii="宋体" w:hAnsi="宋体" w:hint="eastAsia"/>
          <w:sz w:val="24"/>
          <w:szCs w:val="24"/>
        </w:rPr>
        <w:t>，</w:t>
      </w:r>
      <w:r>
        <w:rPr>
          <w:rFonts w:ascii="宋体" w:hAnsi="宋体"/>
          <w:sz w:val="24"/>
          <w:szCs w:val="24"/>
        </w:rPr>
        <w:t>地形以为主。主要地形区的分布如下表</w:t>
      </w:r>
      <w:r>
        <w:rPr>
          <w:rFonts w:ascii="宋体" w:hAnsi="宋体" w:hint="eastAsia"/>
          <w:sz w:val="24"/>
          <w:szCs w:val="24"/>
        </w:rPr>
        <w:t>：</w:t>
      </w:r>
    </w:p>
    <w:tbl>
      <w:tblPr>
        <w:tblW w:w="8394"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5"/>
        <w:gridCol w:w="1140"/>
        <w:gridCol w:w="1249"/>
        <w:gridCol w:w="1276"/>
        <w:gridCol w:w="1134"/>
        <w:gridCol w:w="1134"/>
        <w:gridCol w:w="1276"/>
      </w:tblGrid>
      <w:tr w:rsidR="000F7AD7">
        <w:trPr>
          <w:trHeight w:val="405"/>
        </w:trPr>
        <w:tc>
          <w:tcPr>
            <w:tcW w:w="1185" w:type="dxa"/>
          </w:tcPr>
          <w:p w:rsidR="000F7AD7" w:rsidRDefault="00F84DEC">
            <w:pPr>
              <w:spacing w:line="360" w:lineRule="auto"/>
              <w:ind w:left="30"/>
              <w:rPr>
                <w:rFonts w:ascii="宋体" w:hAnsi="宋体"/>
                <w:sz w:val="24"/>
                <w:szCs w:val="24"/>
              </w:rPr>
            </w:pPr>
            <w:r>
              <w:rPr>
                <w:rFonts w:ascii="宋体" w:hAnsi="宋体"/>
                <w:sz w:val="24"/>
                <w:szCs w:val="24"/>
              </w:rPr>
              <w:t>地形区</w:t>
            </w:r>
          </w:p>
        </w:tc>
        <w:tc>
          <w:tcPr>
            <w:tcW w:w="1140" w:type="dxa"/>
          </w:tcPr>
          <w:p w:rsidR="000F7AD7" w:rsidRDefault="00F84DEC">
            <w:pPr>
              <w:widowControl/>
              <w:spacing w:line="360" w:lineRule="auto"/>
              <w:jc w:val="left"/>
              <w:rPr>
                <w:rFonts w:ascii="宋体" w:hAnsi="宋体"/>
                <w:sz w:val="24"/>
                <w:szCs w:val="24"/>
              </w:rPr>
            </w:pPr>
            <w:r>
              <w:rPr>
                <w:rFonts w:ascii="宋体" w:hAnsi="宋体"/>
                <w:sz w:val="24"/>
                <w:szCs w:val="24"/>
              </w:rPr>
              <w:t>分界线</w:t>
            </w:r>
          </w:p>
        </w:tc>
        <w:tc>
          <w:tcPr>
            <w:tcW w:w="1249" w:type="dxa"/>
          </w:tcPr>
          <w:p w:rsidR="000F7AD7" w:rsidRDefault="00F84DEC">
            <w:pPr>
              <w:widowControl/>
              <w:spacing w:line="360" w:lineRule="auto"/>
              <w:jc w:val="left"/>
              <w:rPr>
                <w:rFonts w:ascii="宋体" w:hAnsi="宋体"/>
                <w:sz w:val="24"/>
                <w:szCs w:val="24"/>
              </w:rPr>
            </w:pPr>
            <w:r>
              <w:rPr>
                <w:rFonts w:ascii="宋体" w:hAnsi="宋体"/>
                <w:sz w:val="24"/>
                <w:szCs w:val="24"/>
              </w:rPr>
              <w:t>地形区</w:t>
            </w:r>
          </w:p>
        </w:tc>
        <w:tc>
          <w:tcPr>
            <w:tcW w:w="1276" w:type="dxa"/>
          </w:tcPr>
          <w:p w:rsidR="000F7AD7" w:rsidRDefault="00F84DEC">
            <w:pPr>
              <w:widowControl/>
              <w:spacing w:line="360" w:lineRule="auto"/>
              <w:jc w:val="left"/>
              <w:rPr>
                <w:rFonts w:ascii="宋体" w:hAnsi="宋体"/>
                <w:sz w:val="24"/>
                <w:szCs w:val="24"/>
              </w:rPr>
            </w:pPr>
            <w:r>
              <w:rPr>
                <w:rFonts w:ascii="宋体" w:hAnsi="宋体"/>
                <w:sz w:val="24"/>
                <w:szCs w:val="24"/>
              </w:rPr>
              <w:t>分界线</w:t>
            </w:r>
          </w:p>
        </w:tc>
        <w:tc>
          <w:tcPr>
            <w:tcW w:w="1134" w:type="dxa"/>
          </w:tcPr>
          <w:p w:rsidR="000F7AD7" w:rsidRDefault="00F84DEC">
            <w:pPr>
              <w:spacing w:line="360" w:lineRule="auto"/>
              <w:rPr>
                <w:rFonts w:ascii="宋体" w:hAnsi="宋体"/>
                <w:sz w:val="24"/>
                <w:szCs w:val="24"/>
              </w:rPr>
            </w:pPr>
            <w:r>
              <w:rPr>
                <w:rFonts w:ascii="宋体" w:hAnsi="宋体"/>
                <w:sz w:val="24"/>
                <w:szCs w:val="24"/>
              </w:rPr>
              <w:t>地形区</w:t>
            </w:r>
          </w:p>
        </w:tc>
        <w:tc>
          <w:tcPr>
            <w:tcW w:w="1134" w:type="dxa"/>
          </w:tcPr>
          <w:p w:rsidR="000F7AD7" w:rsidRDefault="00F84DEC">
            <w:pPr>
              <w:widowControl/>
              <w:spacing w:line="360" w:lineRule="auto"/>
              <w:jc w:val="left"/>
              <w:rPr>
                <w:rFonts w:ascii="宋体" w:hAnsi="宋体"/>
                <w:sz w:val="24"/>
                <w:szCs w:val="24"/>
              </w:rPr>
            </w:pPr>
            <w:r>
              <w:rPr>
                <w:rFonts w:ascii="宋体" w:hAnsi="宋体"/>
                <w:sz w:val="24"/>
                <w:szCs w:val="24"/>
              </w:rPr>
              <w:t>分界线</w:t>
            </w:r>
          </w:p>
        </w:tc>
        <w:tc>
          <w:tcPr>
            <w:tcW w:w="1276" w:type="dxa"/>
          </w:tcPr>
          <w:p w:rsidR="000F7AD7" w:rsidRDefault="00F84DEC">
            <w:pPr>
              <w:spacing w:line="360" w:lineRule="auto"/>
              <w:rPr>
                <w:rFonts w:ascii="宋体" w:hAnsi="宋体"/>
                <w:sz w:val="24"/>
                <w:szCs w:val="24"/>
              </w:rPr>
            </w:pPr>
            <w:r>
              <w:rPr>
                <w:rFonts w:ascii="宋体" w:hAnsi="宋体"/>
                <w:sz w:val="24"/>
                <w:szCs w:val="24"/>
              </w:rPr>
              <w:t>地形区</w:t>
            </w:r>
          </w:p>
        </w:tc>
      </w:tr>
      <w:tr w:rsidR="000F7AD7">
        <w:trPr>
          <w:trHeight w:val="702"/>
        </w:trPr>
        <w:tc>
          <w:tcPr>
            <w:tcW w:w="1185" w:type="dxa"/>
          </w:tcPr>
          <w:p w:rsidR="000F7AD7" w:rsidRDefault="00F84DEC">
            <w:pPr>
              <w:spacing w:line="360" w:lineRule="auto"/>
              <w:ind w:leftChars="14" w:left="29" w:firstLineChars="150" w:firstLine="360"/>
              <w:rPr>
                <w:rFonts w:ascii="宋体" w:hAnsi="宋体"/>
                <w:sz w:val="24"/>
                <w:szCs w:val="24"/>
              </w:rPr>
            </w:pPr>
            <w:r>
              <w:rPr>
                <w:rFonts w:ascii="宋体" w:hAnsi="宋体" w:hint="eastAsia"/>
                <w:sz w:val="24"/>
                <w:szCs w:val="24"/>
              </w:rPr>
              <w:t>A</w:t>
            </w:r>
          </w:p>
          <w:p w:rsidR="000F7AD7" w:rsidRDefault="00F84DEC">
            <w:pPr>
              <w:spacing w:line="360" w:lineRule="auto"/>
              <w:ind w:left="30"/>
              <w:rPr>
                <w:rFonts w:ascii="宋体" w:hAnsi="宋体"/>
                <w:sz w:val="24"/>
                <w:szCs w:val="24"/>
              </w:rPr>
            </w:pPr>
            <w:r>
              <w:rPr>
                <w:rFonts w:asciiTheme="minorEastAsia" w:hAnsiTheme="minorEastAsia" w:hint="eastAsia"/>
                <w:sz w:val="24"/>
                <w:szCs w:val="24"/>
                <w:u w:val="single"/>
              </w:rPr>
              <w:t xml:space="preserve">       </w:t>
            </w:r>
          </w:p>
        </w:tc>
        <w:tc>
          <w:tcPr>
            <w:tcW w:w="1140" w:type="dxa"/>
          </w:tcPr>
          <w:p w:rsidR="000F7AD7" w:rsidRDefault="00F84DEC">
            <w:pPr>
              <w:spacing w:line="360" w:lineRule="auto"/>
              <w:ind w:firstLineChars="100" w:firstLine="240"/>
              <w:rPr>
                <w:rFonts w:ascii="宋体" w:hAnsi="宋体"/>
                <w:sz w:val="24"/>
                <w:szCs w:val="24"/>
              </w:rPr>
            </w:pPr>
            <w:r>
              <w:rPr>
                <w:rFonts w:ascii="宋体" w:hAnsi="宋体" w:hint="eastAsia"/>
                <w:sz w:val="24"/>
                <w:szCs w:val="24"/>
              </w:rPr>
              <w:t>乌拉</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尔山</w:t>
            </w:r>
          </w:p>
        </w:tc>
        <w:tc>
          <w:tcPr>
            <w:tcW w:w="1249" w:type="dxa"/>
          </w:tcPr>
          <w:p w:rsidR="000F7AD7" w:rsidRDefault="00F84DEC">
            <w:pPr>
              <w:widowControl/>
              <w:spacing w:line="360" w:lineRule="auto"/>
              <w:jc w:val="left"/>
              <w:rPr>
                <w:rFonts w:ascii="宋体" w:hAnsi="宋体"/>
                <w:sz w:val="24"/>
                <w:szCs w:val="24"/>
              </w:rPr>
            </w:pPr>
            <w:r>
              <w:rPr>
                <w:rFonts w:ascii="宋体" w:hAnsi="宋体" w:hint="eastAsia"/>
                <w:sz w:val="24"/>
                <w:szCs w:val="24"/>
              </w:rPr>
              <w:t>西西伯利亚平原</w:t>
            </w:r>
          </w:p>
        </w:tc>
        <w:tc>
          <w:tcPr>
            <w:tcW w:w="1276" w:type="dxa"/>
          </w:tcPr>
          <w:p w:rsidR="000F7AD7" w:rsidRDefault="00F84DEC">
            <w:pPr>
              <w:widowControl/>
              <w:spacing w:line="360" w:lineRule="auto"/>
              <w:ind w:firstLineChars="100" w:firstLine="240"/>
              <w:jc w:val="left"/>
              <w:rPr>
                <w:rFonts w:ascii="宋体" w:hAnsi="宋体"/>
                <w:sz w:val="24"/>
                <w:szCs w:val="24"/>
              </w:rPr>
            </w:pPr>
            <w:r>
              <w:rPr>
                <w:rFonts w:ascii="宋体" w:hAnsi="宋体" w:hint="eastAsia"/>
                <w:sz w:val="24"/>
                <w:szCs w:val="24"/>
              </w:rPr>
              <w:t>乙</w:t>
            </w:r>
          </w:p>
          <w:p w:rsidR="000F7AD7" w:rsidRDefault="00F84DEC">
            <w:pPr>
              <w:widowControl/>
              <w:spacing w:line="360" w:lineRule="auto"/>
              <w:jc w:val="left"/>
              <w:rPr>
                <w:rFonts w:ascii="宋体" w:hAnsi="宋体"/>
                <w:sz w:val="24"/>
                <w:szCs w:val="24"/>
              </w:rPr>
            </w:pPr>
            <w:r>
              <w:rPr>
                <w:rFonts w:asciiTheme="minorEastAsia" w:hAnsiTheme="minorEastAsia" w:hint="eastAsia"/>
                <w:sz w:val="24"/>
                <w:szCs w:val="24"/>
                <w:u w:val="single"/>
              </w:rPr>
              <w:t xml:space="preserve">       </w:t>
            </w:r>
          </w:p>
        </w:tc>
        <w:tc>
          <w:tcPr>
            <w:tcW w:w="1134" w:type="dxa"/>
          </w:tcPr>
          <w:p w:rsidR="000F7AD7" w:rsidRDefault="00F84DEC">
            <w:pPr>
              <w:widowControl/>
              <w:spacing w:line="360" w:lineRule="auto"/>
              <w:ind w:firstLineChars="100" w:firstLine="240"/>
              <w:jc w:val="left"/>
              <w:rPr>
                <w:rFonts w:ascii="宋体" w:hAnsi="宋体"/>
                <w:sz w:val="24"/>
                <w:szCs w:val="24"/>
              </w:rPr>
            </w:pPr>
            <w:r>
              <w:rPr>
                <w:rFonts w:ascii="宋体" w:hAnsi="宋体" w:hint="eastAsia"/>
                <w:sz w:val="24"/>
                <w:szCs w:val="24"/>
              </w:rPr>
              <w:t>C</w:t>
            </w:r>
          </w:p>
          <w:p w:rsidR="000F7AD7" w:rsidRDefault="00F84DEC">
            <w:pPr>
              <w:widowControl/>
              <w:spacing w:line="360" w:lineRule="auto"/>
              <w:jc w:val="left"/>
              <w:rPr>
                <w:rFonts w:ascii="宋体" w:hAnsi="宋体"/>
                <w:sz w:val="24"/>
                <w:szCs w:val="24"/>
              </w:rPr>
            </w:pPr>
            <w:r>
              <w:rPr>
                <w:rFonts w:asciiTheme="minorEastAsia" w:hAnsiTheme="minorEastAsia" w:hint="eastAsia"/>
                <w:sz w:val="24"/>
                <w:szCs w:val="24"/>
                <w:u w:val="single"/>
              </w:rPr>
              <w:t xml:space="preserve">       </w:t>
            </w:r>
          </w:p>
        </w:tc>
        <w:tc>
          <w:tcPr>
            <w:tcW w:w="1134" w:type="dxa"/>
          </w:tcPr>
          <w:p w:rsidR="000F7AD7" w:rsidRDefault="00F84DEC">
            <w:pPr>
              <w:widowControl/>
              <w:spacing w:line="360" w:lineRule="auto"/>
              <w:jc w:val="left"/>
              <w:rPr>
                <w:rFonts w:ascii="宋体" w:hAnsi="宋体"/>
                <w:sz w:val="24"/>
                <w:szCs w:val="24"/>
              </w:rPr>
            </w:pPr>
            <w:r>
              <w:rPr>
                <w:rFonts w:ascii="宋体" w:hAnsi="宋体" w:hint="eastAsia"/>
                <w:sz w:val="24"/>
                <w:szCs w:val="24"/>
              </w:rPr>
              <w:t>勒拿河</w:t>
            </w:r>
          </w:p>
        </w:tc>
        <w:tc>
          <w:tcPr>
            <w:tcW w:w="1276" w:type="dxa"/>
          </w:tcPr>
          <w:p w:rsidR="000F7AD7" w:rsidRDefault="00F84DEC">
            <w:pPr>
              <w:widowControl/>
              <w:spacing w:line="360" w:lineRule="auto"/>
              <w:ind w:firstLineChars="200" w:firstLine="480"/>
              <w:jc w:val="left"/>
              <w:rPr>
                <w:rFonts w:ascii="宋体" w:hAnsi="宋体"/>
                <w:sz w:val="24"/>
                <w:szCs w:val="24"/>
              </w:rPr>
            </w:pPr>
            <w:r>
              <w:rPr>
                <w:rFonts w:ascii="宋体" w:hAnsi="宋体" w:hint="eastAsia"/>
                <w:sz w:val="24"/>
                <w:szCs w:val="24"/>
              </w:rPr>
              <w:t>D</w:t>
            </w:r>
          </w:p>
          <w:p w:rsidR="000F7AD7" w:rsidRDefault="00F84DEC">
            <w:pPr>
              <w:widowControl/>
              <w:spacing w:line="360" w:lineRule="auto"/>
              <w:jc w:val="left"/>
              <w:rPr>
                <w:rFonts w:ascii="宋体" w:hAnsi="宋体"/>
                <w:sz w:val="24"/>
                <w:szCs w:val="24"/>
              </w:rPr>
            </w:pPr>
            <w:r>
              <w:rPr>
                <w:rFonts w:asciiTheme="minorEastAsia" w:hAnsiTheme="minorEastAsia" w:hint="eastAsia"/>
                <w:sz w:val="24"/>
                <w:szCs w:val="24"/>
                <w:u w:val="single"/>
              </w:rPr>
              <w:t xml:space="preserve">       </w:t>
            </w:r>
          </w:p>
        </w:tc>
      </w:tr>
    </w:tbl>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sz w:val="24"/>
          <w:szCs w:val="24"/>
        </w:rPr>
        <w:t>气候：俄罗斯以</w:t>
      </w:r>
      <w:r>
        <w:rPr>
          <w:rFonts w:asciiTheme="minorEastAsia" w:hAnsiTheme="minorEastAsia" w:hint="eastAsia"/>
          <w:sz w:val="24"/>
          <w:szCs w:val="24"/>
          <w:u w:val="single"/>
        </w:rPr>
        <w:t xml:space="preserve">       </w:t>
      </w:r>
      <w:r>
        <w:rPr>
          <w:rFonts w:ascii="宋体" w:hAnsi="宋体"/>
          <w:sz w:val="24"/>
          <w:szCs w:val="24"/>
        </w:rPr>
        <w:t>气候为主，冬季漫长而严寒，夏季</w:t>
      </w:r>
      <w:proofErr w:type="gramStart"/>
      <w:r>
        <w:rPr>
          <w:rFonts w:ascii="宋体" w:hAnsi="宋体"/>
          <w:sz w:val="24"/>
          <w:szCs w:val="24"/>
        </w:rPr>
        <w:t>短促面</w:t>
      </w:r>
      <w:proofErr w:type="gramEnd"/>
      <w:r>
        <w:rPr>
          <w:rFonts w:ascii="宋体" w:hAnsi="宋体"/>
          <w:sz w:val="24"/>
          <w:szCs w:val="24"/>
        </w:rPr>
        <w:t>凉爽。北冰洋沿岸是终年严寒的寒带气候，太平洋沿岸是</w:t>
      </w:r>
      <w:r>
        <w:rPr>
          <w:rFonts w:asciiTheme="minorEastAsia" w:hAnsiTheme="minorEastAsia" w:hint="eastAsia"/>
          <w:sz w:val="24"/>
          <w:szCs w:val="24"/>
          <w:u w:val="single"/>
        </w:rPr>
        <w:t xml:space="preserve">       </w:t>
      </w:r>
      <w:r>
        <w:rPr>
          <w:rFonts w:ascii="宋体" w:hAnsi="宋体"/>
          <w:sz w:val="24"/>
          <w:szCs w:val="24"/>
        </w:rPr>
        <w:t>气候。</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(4)</w:t>
      </w:r>
      <w:r>
        <w:rPr>
          <w:rFonts w:ascii="宋体" w:hAnsi="宋体"/>
          <w:sz w:val="24"/>
          <w:szCs w:val="24"/>
        </w:rPr>
        <w:t>丰富的资源</w:t>
      </w:r>
    </w:p>
    <w:tbl>
      <w:tblPr>
        <w:tblW w:w="819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0"/>
        <w:gridCol w:w="6960"/>
      </w:tblGrid>
      <w:tr w:rsidR="000F7AD7">
        <w:trPr>
          <w:trHeight w:val="393"/>
        </w:trPr>
        <w:tc>
          <w:tcPr>
            <w:tcW w:w="1230" w:type="dxa"/>
          </w:tcPr>
          <w:p w:rsidR="000F7AD7" w:rsidRDefault="00F84DEC">
            <w:pPr>
              <w:spacing w:line="360" w:lineRule="auto"/>
              <w:ind w:left="15"/>
              <w:rPr>
                <w:rFonts w:ascii="宋体" w:hAnsi="宋体"/>
                <w:sz w:val="24"/>
                <w:szCs w:val="24"/>
              </w:rPr>
            </w:pPr>
            <w:r>
              <w:rPr>
                <w:rFonts w:ascii="宋体" w:hAnsi="宋体"/>
                <w:sz w:val="24"/>
                <w:szCs w:val="24"/>
              </w:rPr>
              <w:t>淡水资源</w:t>
            </w:r>
          </w:p>
        </w:tc>
        <w:tc>
          <w:tcPr>
            <w:tcW w:w="6960" w:type="dxa"/>
          </w:tcPr>
          <w:p w:rsidR="000F7AD7" w:rsidRDefault="00F84DEC">
            <w:pPr>
              <w:spacing w:line="360" w:lineRule="auto"/>
              <w:rPr>
                <w:rFonts w:ascii="宋体" w:hAnsi="宋体"/>
                <w:sz w:val="24"/>
                <w:szCs w:val="24"/>
                <w:u w:val="single"/>
              </w:rPr>
            </w:pPr>
            <w:r>
              <w:rPr>
                <w:rFonts w:ascii="宋体" w:hAnsi="宋体"/>
                <w:sz w:val="24"/>
                <w:szCs w:val="24"/>
              </w:rPr>
              <w:t>俄罗斯河川径流总量居世界第二位。</w:t>
            </w:r>
            <w:r>
              <w:rPr>
                <w:rFonts w:asciiTheme="minorEastAsia" w:hAnsiTheme="minorEastAsia" w:hint="eastAsia"/>
                <w:sz w:val="24"/>
                <w:szCs w:val="24"/>
                <w:u w:val="single"/>
              </w:rPr>
              <w:t xml:space="preserve">       </w:t>
            </w:r>
            <w:r>
              <w:rPr>
                <w:rFonts w:ascii="宋体" w:hAnsi="宋体"/>
                <w:sz w:val="24"/>
                <w:szCs w:val="24"/>
              </w:rPr>
              <w:t>是世界上最深的湖泊，也是世界上淡水最多的湖泊</w:t>
            </w:r>
          </w:p>
        </w:tc>
      </w:tr>
      <w:tr w:rsidR="000F7AD7">
        <w:trPr>
          <w:trHeight w:val="570"/>
        </w:trPr>
        <w:tc>
          <w:tcPr>
            <w:tcW w:w="1230" w:type="dxa"/>
          </w:tcPr>
          <w:p w:rsidR="000F7AD7" w:rsidRDefault="00F84DEC">
            <w:pPr>
              <w:spacing w:line="360" w:lineRule="auto"/>
              <w:ind w:left="15"/>
              <w:rPr>
                <w:rFonts w:ascii="宋体" w:hAnsi="宋体"/>
                <w:sz w:val="24"/>
                <w:szCs w:val="24"/>
              </w:rPr>
            </w:pPr>
            <w:r>
              <w:rPr>
                <w:rFonts w:ascii="宋体" w:hAnsi="宋体"/>
                <w:sz w:val="24"/>
                <w:szCs w:val="24"/>
              </w:rPr>
              <w:t>森林资源</w:t>
            </w:r>
          </w:p>
        </w:tc>
        <w:tc>
          <w:tcPr>
            <w:tcW w:w="6960" w:type="dxa"/>
          </w:tcPr>
          <w:p w:rsidR="000F7AD7" w:rsidRDefault="00F84DEC">
            <w:pPr>
              <w:spacing w:line="360" w:lineRule="auto"/>
              <w:rPr>
                <w:rFonts w:ascii="宋体" w:hAnsi="宋体"/>
                <w:sz w:val="24"/>
                <w:szCs w:val="24"/>
              </w:rPr>
            </w:pPr>
            <w:r>
              <w:rPr>
                <w:rFonts w:ascii="宋体" w:hAnsi="宋体"/>
                <w:sz w:val="24"/>
                <w:szCs w:val="24"/>
              </w:rPr>
              <w:t>俄罗斯森林面积约占国土面积的</w:t>
            </w:r>
            <w:r>
              <w:rPr>
                <w:rFonts w:ascii="宋体" w:hAnsi="宋体"/>
                <w:sz w:val="24"/>
                <w:szCs w:val="24"/>
              </w:rPr>
              <w:t>1/3</w:t>
            </w:r>
            <w:r>
              <w:rPr>
                <w:rFonts w:ascii="宋体" w:hAnsi="宋体"/>
                <w:sz w:val="24"/>
                <w:szCs w:val="24"/>
              </w:rPr>
              <w:t>，有世界上面积最大的</w:t>
            </w:r>
            <w:r>
              <w:rPr>
                <w:rFonts w:asciiTheme="minorEastAsia" w:hAnsiTheme="minorEastAsia" w:hint="eastAsia"/>
                <w:sz w:val="24"/>
                <w:szCs w:val="24"/>
                <w:u w:val="single"/>
              </w:rPr>
              <w:t xml:space="preserve">       </w:t>
            </w:r>
            <w:r>
              <w:rPr>
                <w:rFonts w:ascii="宋体" w:hAnsi="宋体" w:hint="eastAsia"/>
                <w:sz w:val="24"/>
                <w:szCs w:val="24"/>
              </w:rPr>
              <w:t>。</w:t>
            </w:r>
          </w:p>
        </w:tc>
      </w:tr>
      <w:tr w:rsidR="000F7AD7">
        <w:trPr>
          <w:trHeight w:val="274"/>
        </w:trPr>
        <w:tc>
          <w:tcPr>
            <w:tcW w:w="1230" w:type="dxa"/>
          </w:tcPr>
          <w:p w:rsidR="000F7AD7" w:rsidRDefault="00F84DEC">
            <w:pPr>
              <w:spacing w:line="360" w:lineRule="auto"/>
              <w:ind w:left="15"/>
              <w:rPr>
                <w:rFonts w:ascii="宋体" w:hAnsi="宋体"/>
                <w:sz w:val="24"/>
                <w:szCs w:val="24"/>
              </w:rPr>
            </w:pPr>
            <w:r>
              <w:rPr>
                <w:rFonts w:ascii="宋体" w:hAnsi="宋体"/>
                <w:sz w:val="24"/>
                <w:szCs w:val="24"/>
              </w:rPr>
              <w:t>矿产资源</w:t>
            </w:r>
          </w:p>
        </w:tc>
        <w:tc>
          <w:tcPr>
            <w:tcW w:w="6960" w:type="dxa"/>
          </w:tcPr>
          <w:p w:rsidR="000F7AD7" w:rsidRDefault="00F84DEC">
            <w:pPr>
              <w:spacing w:line="360" w:lineRule="auto"/>
              <w:rPr>
                <w:rFonts w:ascii="宋体" w:hAnsi="宋体"/>
                <w:sz w:val="24"/>
                <w:szCs w:val="24"/>
              </w:rPr>
            </w:pPr>
            <w:r>
              <w:rPr>
                <w:rFonts w:ascii="宋体" w:hAnsi="宋体"/>
                <w:sz w:val="24"/>
                <w:szCs w:val="24"/>
              </w:rPr>
              <w:t>俄罗斯石油开采量居世界第三位，黄金产量居世界第二位，乌拉尔山脉蕴藏着丰富的有色金属矿产资源</w:t>
            </w:r>
            <w:r>
              <w:rPr>
                <w:rFonts w:ascii="宋体" w:hAnsi="宋体" w:hint="eastAsia"/>
                <w:sz w:val="24"/>
                <w:szCs w:val="24"/>
              </w:rPr>
              <w:t>。主要矿产产地</w:t>
            </w:r>
          </w:p>
          <w:p w:rsidR="000F7AD7" w:rsidRDefault="00F84DEC">
            <w:pPr>
              <w:spacing w:line="360" w:lineRule="auto"/>
              <w:rPr>
                <w:rFonts w:ascii="宋体" w:hAnsi="宋体"/>
                <w:sz w:val="24"/>
                <w:szCs w:val="24"/>
              </w:rPr>
            </w:pPr>
            <w:r>
              <w:rPr>
                <w:rFonts w:ascii="宋体" w:hAnsi="宋体" w:hint="eastAsia"/>
                <w:sz w:val="24"/>
                <w:szCs w:val="24"/>
              </w:rPr>
              <w:t>有</w:t>
            </w:r>
            <w:r>
              <w:rPr>
                <w:rFonts w:asciiTheme="minorEastAsia" w:hAnsiTheme="minorEastAsia" w:hint="eastAsia"/>
                <w:sz w:val="24"/>
                <w:szCs w:val="24"/>
                <w:u w:val="single"/>
              </w:rPr>
              <w:t xml:space="preserve">       </w:t>
            </w:r>
            <w:r>
              <w:rPr>
                <w:rFonts w:ascii="宋体" w:hAnsi="宋体" w:hint="eastAsia"/>
                <w:sz w:val="24"/>
                <w:szCs w:val="24"/>
              </w:rPr>
              <w:t>铁矿；</w:t>
            </w:r>
            <w:r>
              <w:rPr>
                <w:rFonts w:asciiTheme="minorEastAsia" w:hAnsiTheme="minorEastAsia" w:hint="eastAsia"/>
                <w:sz w:val="24"/>
                <w:szCs w:val="24"/>
                <w:u w:val="single"/>
              </w:rPr>
              <w:t xml:space="preserve">       </w:t>
            </w:r>
            <w:r>
              <w:rPr>
                <w:rFonts w:ascii="宋体" w:hAnsi="宋体" w:hint="eastAsia"/>
                <w:sz w:val="24"/>
                <w:szCs w:val="24"/>
              </w:rPr>
              <w:t>煤田；</w:t>
            </w:r>
            <w:r>
              <w:rPr>
                <w:rFonts w:asciiTheme="minorEastAsia" w:hAnsiTheme="minorEastAsia" w:hint="eastAsia"/>
                <w:sz w:val="24"/>
                <w:szCs w:val="24"/>
                <w:u w:val="single"/>
              </w:rPr>
              <w:t xml:space="preserve">       </w:t>
            </w:r>
            <w:r>
              <w:rPr>
                <w:rFonts w:ascii="宋体" w:hAnsi="宋体" w:hint="eastAsia"/>
                <w:sz w:val="24"/>
                <w:szCs w:val="24"/>
              </w:rPr>
              <w:t>油田（分布在东欧平原）和</w:t>
            </w:r>
            <w:r>
              <w:rPr>
                <w:rFonts w:asciiTheme="minorEastAsia" w:hAnsiTheme="minorEastAsia" w:hint="eastAsia"/>
                <w:sz w:val="24"/>
                <w:szCs w:val="24"/>
                <w:u w:val="single"/>
              </w:rPr>
              <w:t xml:space="preserve">       </w:t>
            </w:r>
            <w:r>
              <w:rPr>
                <w:rFonts w:ascii="宋体" w:hAnsi="宋体" w:hint="eastAsia"/>
                <w:sz w:val="24"/>
                <w:szCs w:val="24"/>
              </w:rPr>
              <w:t>油田（分布在西西伯利亚平原）。</w:t>
            </w:r>
          </w:p>
        </w:tc>
      </w:tr>
    </w:tbl>
    <w:p w:rsidR="000F7AD7" w:rsidRDefault="00F84DEC">
      <w:pPr>
        <w:spacing w:line="360" w:lineRule="auto"/>
        <w:rPr>
          <w:rFonts w:ascii="宋体" w:hAnsi="宋体"/>
          <w:b/>
          <w:sz w:val="24"/>
          <w:szCs w:val="24"/>
        </w:rPr>
      </w:pPr>
      <w:r>
        <w:rPr>
          <w:rFonts w:ascii="宋体" w:hAnsi="宋体" w:hint="eastAsia"/>
          <w:b/>
          <w:sz w:val="24"/>
          <w:szCs w:val="24"/>
        </w:rPr>
        <w:t>2.</w:t>
      </w:r>
      <w:r>
        <w:rPr>
          <w:rFonts w:ascii="宋体" w:hAnsi="宋体"/>
          <w:b/>
          <w:sz w:val="24"/>
          <w:szCs w:val="24"/>
        </w:rPr>
        <w:t>发展中的经济</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sz w:val="24"/>
          <w:szCs w:val="24"/>
        </w:rPr>
        <w:t>工业：特点是基础雄厚，部门齐全。全国主要工业区大多分布在部分</w:t>
      </w:r>
      <w:r>
        <w:rPr>
          <w:rFonts w:asciiTheme="minorEastAsia" w:hAnsiTheme="minorEastAsia" w:hint="eastAsia"/>
          <w:sz w:val="24"/>
          <w:szCs w:val="24"/>
          <w:u w:val="single"/>
        </w:rPr>
        <w:t xml:space="preserve">       </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sz w:val="24"/>
          <w:szCs w:val="24"/>
        </w:rPr>
        <w:t>农业：农牧业并重，农业区主要分布在</w:t>
      </w:r>
      <w:r>
        <w:rPr>
          <w:rFonts w:asciiTheme="minorEastAsia" w:hAnsiTheme="minorEastAsia" w:hint="eastAsia"/>
          <w:sz w:val="24"/>
          <w:szCs w:val="24"/>
          <w:u w:val="single"/>
        </w:rPr>
        <w:t xml:space="preserve">       </w:t>
      </w:r>
      <w:r>
        <w:rPr>
          <w:rFonts w:ascii="宋体" w:hAnsi="宋体"/>
          <w:sz w:val="24"/>
          <w:szCs w:val="24"/>
        </w:rPr>
        <w:t>流域和顿河流域</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sz w:val="24"/>
          <w:szCs w:val="24"/>
        </w:rPr>
        <w:t>交通：以</w:t>
      </w:r>
      <w:r>
        <w:rPr>
          <w:rFonts w:asciiTheme="minorEastAsia" w:hAnsiTheme="minorEastAsia" w:hint="eastAsia"/>
          <w:sz w:val="24"/>
          <w:szCs w:val="24"/>
          <w:u w:val="single"/>
        </w:rPr>
        <w:t xml:space="preserve">       </w:t>
      </w:r>
      <w:r>
        <w:rPr>
          <w:rFonts w:ascii="宋体" w:hAnsi="宋体"/>
          <w:sz w:val="24"/>
          <w:szCs w:val="24"/>
        </w:rPr>
        <w:t>和</w:t>
      </w:r>
      <w:r>
        <w:rPr>
          <w:rFonts w:asciiTheme="minorEastAsia" w:hAnsiTheme="minorEastAsia" w:hint="eastAsia"/>
          <w:sz w:val="24"/>
          <w:szCs w:val="24"/>
          <w:u w:val="single"/>
        </w:rPr>
        <w:t xml:space="preserve">       </w:t>
      </w:r>
      <w:r>
        <w:rPr>
          <w:rFonts w:ascii="宋体" w:hAnsi="宋体"/>
          <w:sz w:val="24"/>
          <w:szCs w:val="24"/>
        </w:rPr>
        <w:t>为主。铁路线欧洲部分密集，以</w:t>
      </w:r>
      <w:r>
        <w:rPr>
          <w:rFonts w:asciiTheme="minorEastAsia" w:hAnsiTheme="minorEastAsia" w:hint="eastAsia"/>
          <w:sz w:val="24"/>
          <w:szCs w:val="24"/>
          <w:u w:val="single"/>
        </w:rPr>
        <w:t xml:space="preserve">       </w:t>
      </w:r>
      <w:r>
        <w:rPr>
          <w:rFonts w:ascii="宋体" w:hAnsi="宋体"/>
          <w:sz w:val="24"/>
          <w:szCs w:val="24"/>
        </w:rPr>
        <w:t>为中心呈放射状分布。</w:t>
      </w:r>
      <w:r>
        <w:rPr>
          <w:rFonts w:asciiTheme="minorEastAsia" w:hAnsiTheme="minorEastAsia" w:hint="eastAsia"/>
          <w:sz w:val="24"/>
          <w:szCs w:val="24"/>
          <w:u w:val="single"/>
        </w:rPr>
        <w:t xml:space="preserve">       </w:t>
      </w:r>
      <w:r>
        <w:rPr>
          <w:rFonts w:ascii="宋体" w:hAnsi="宋体"/>
          <w:sz w:val="24"/>
          <w:szCs w:val="24"/>
        </w:rPr>
        <w:t>大铁路被称为亚欧大陆桥。</w:t>
      </w:r>
    </w:p>
    <w:p w:rsidR="000F7AD7" w:rsidRDefault="00F84DEC">
      <w:pPr>
        <w:spacing w:line="360" w:lineRule="auto"/>
        <w:rPr>
          <w:rFonts w:ascii="宋体" w:hAnsi="宋体"/>
          <w:b/>
          <w:sz w:val="24"/>
          <w:szCs w:val="24"/>
        </w:rPr>
      </w:pPr>
      <w:r>
        <w:rPr>
          <w:rFonts w:ascii="宋体" w:hAnsi="宋体" w:hint="eastAsia"/>
          <w:b/>
          <w:sz w:val="24"/>
          <w:szCs w:val="24"/>
        </w:rPr>
        <w:t>3.</w:t>
      </w:r>
      <w:r>
        <w:rPr>
          <w:rFonts w:ascii="宋体" w:hAnsi="宋体"/>
          <w:b/>
          <w:sz w:val="24"/>
          <w:szCs w:val="24"/>
        </w:rPr>
        <w:t>人口与城市。</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sz w:val="24"/>
          <w:szCs w:val="24"/>
        </w:rPr>
        <w:t>人口和城市主要分布在部分</w:t>
      </w:r>
      <w:r>
        <w:rPr>
          <w:rFonts w:asciiTheme="minorEastAsia" w:hAnsiTheme="minorEastAsia" w:hint="eastAsia"/>
          <w:sz w:val="24"/>
          <w:szCs w:val="24"/>
          <w:u w:val="single"/>
        </w:rPr>
        <w:t xml:space="preserve">       </w:t>
      </w:r>
      <w:r>
        <w:rPr>
          <w:rFonts w:ascii="宋体" w:hAnsi="宋体"/>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sz w:val="24"/>
          <w:szCs w:val="24"/>
        </w:rPr>
        <w:t>主要城市</w:t>
      </w:r>
    </w:p>
    <w:p w:rsidR="000F7AD7" w:rsidRDefault="000F7AD7">
      <w:pPr>
        <w:spacing w:line="360" w:lineRule="auto"/>
        <w:rPr>
          <w:rFonts w:ascii="宋体" w:hAnsi="宋体"/>
          <w:sz w:val="24"/>
          <w:szCs w:val="24"/>
        </w:rPr>
      </w:pPr>
    </w:p>
    <w:tbl>
      <w:tblPr>
        <w:tblW w:w="7950" w:type="dxa"/>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5"/>
        <w:gridCol w:w="5465"/>
      </w:tblGrid>
      <w:tr w:rsidR="000F7AD7">
        <w:trPr>
          <w:trHeight w:val="195"/>
        </w:trPr>
        <w:tc>
          <w:tcPr>
            <w:tcW w:w="2485" w:type="dxa"/>
          </w:tcPr>
          <w:p w:rsidR="000F7AD7" w:rsidRDefault="00F84DEC">
            <w:pPr>
              <w:spacing w:line="360" w:lineRule="auto"/>
              <w:ind w:left="75"/>
              <w:rPr>
                <w:rFonts w:ascii="宋体" w:hAnsi="宋体"/>
                <w:sz w:val="24"/>
                <w:szCs w:val="24"/>
              </w:rPr>
            </w:pPr>
            <w:r>
              <w:rPr>
                <w:rFonts w:ascii="宋体" w:hAnsi="宋体" w:hint="eastAsia"/>
                <w:sz w:val="24"/>
                <w:szCs w:val="24"/>
              </w:rPr>
              <w:t>城市名称</w:t>
            </w:r>
          </w:p>
        </w:tc>
        <w:tc>
          <w:tcPr>
            <w:tcW w:w="5465" w:type="dxa"/>
          </w:tcPr>
          <w:p w:rsidR="000F7AD7" w:rsidRDefault="00F84DEC">
            <w:pPr>
              <w:spacing w:line="360" w:lineRule="auto"/>
              <w:rPr>
                <w:rFonts w:ascii="宋体" w:hAnsi="宋体"/>
                <w:sz w:val="24"/>
                <w:szCs w:val="24"/>
              </w:rPr>
            </w:pPr>
            <w:r>
              <w:rPr>
                <w:rFonts w:ascii="宋体" w:hAnsi="宋体"/>
                <w:sz w:val="24"/>
                <w:szCs w:val="24"/>
              </w:rPr>
              <w:t>职能</w:t>
            </w:r>
          </w:p>
        </w:tc>
      </w:tr>
      <w:tr w:rsidR="000F7AD7">
        <w:trPr>
          <w:trHeight w:val="105"/>
        </w:trPr>
        <w:tc>
          <w:tcPr>
            <w:tcW w:w="2485" w:type="dxa"/>
          </w:tcPr>
          <w:p w:rsidR="000F7AD7" w:rsidRDefault="00F84DEC">
            <w:pPr>
              <w:spacing w:line="360" w:lineRule="auto"/>
              <w:ind w:left="75"/>
              <w:rPr>
                <w:rFonts w:ascii="宋体" w:hAnsi="宋体"/>
                <w:sz w:val="24"/>
                <w:szCs w:val="24"/>
                <w:u w:val="single"/>
              </w:rPr>
            </w:pPr>
            <w:r>
              <w:rPr>
                <w:rFonts w:asciiTheme="minorEastAsia" w:hAnsiTheme="minorEastAsia" w:hint="eastAsia"/>
                <w:sz w:val="24"/>
                <w:szCs w:val="24"/>
                <w:u w:val="single"/>
              </w:rPr>
              <w:t xml:space="preserve">       </w:t>
            </w:r>
          </w:p>
        </w:tc>
        <w:tc>
          <w:tcPr>
            <w:tcW w:w="5465" w:type="dxa"/>
          </w:tcPr>
          <w:p w:rsidR="000F7AD7" w:rsidRDefault="00F84DEC">
            <w:pPr>
              <w:spacing w:line="360" w:lineRule="auto"/>
              <w:rPr>
                <w:rFonts w:ascii="宋体" w:hAnsi="宋体"/>
                <w:sz w:val="24"/>
                <w:szCs w:val="24"/>
              </w:rPr>
            </w:pPr>
            <w:r>
              <w:rPr>
                <w:rFonts w:ascii="宋体" w:hAnsi="宋体"/>
                <w:sz w:val="24"/>
                <w:szCs w:val="24"/>
              </w:rPr>
              <w:t>最大城市，全国政治、经济、文化、交通中心。</w:t>
            </w:r>
          </w:p>
        </w:tc>
      </w:tr>
      <w:tr w:rsidR="000F7AD7">
        <w:trPr>
          <w:trHeight w:val="348"/>
        </w:trPr>
        <w:tc>
          <w:tcPr>
            <w:tcW w:w="2485" w:type="dxa"/>
          </w:tcPr>
          <w:p w:rsidR="000F7AD7" w:rsidRDefault="00F84DEC">
            <w:pPr>
              <w:spacing w:line="360" w:lineRule="auto"/>
              <w:ind w:left="75"/>
              <w:rPr>
                <w:rFonts w:ascii="宋体" w:hAnsi="宋体"/>
                <w:sz w:val="24"/>
                <w:szCs w:val="24"/>
                <w:u w:val="single"/>
              </w:rPr>
            </w:pPr>
            <w:r>
              <w:rPr>
                <w:rFonts w:asciiTheme="minorEastAsia" w:hAnsiTheme="minorEastAsia" w:hint="eastAsia"/>
                <w:sz w:val="24"/>
                <w:szCs w:val="24"/>
                <w:u w:val="single"/>
              </w:rPr>
              <w:t xml:space="preserve">       </w:t>
            </w:r>
          </w:p>
        </w:tc>
        <w:tc>
          <w:tcPr>
            <w:tcW w:w="5465" w:type="dxa"/>
          </w:tcPr>
          <w:p w:rsidR="000F7AD7" w:rsidRDefault="00F84DEC">
            <w:pPr>
              <w:spacing w:line="360" w:lineRule="auto"/>
              <w:rPr>
                <w:rFonts w:ascii="宋体" w:hAnsi="宋体"/>
                <w:sz w:val="24"/>
                <w:szCs w:val="24"/>
              </w:rPr>
            </w:pPr>
            <w:r>
              <w:rPr>
                <w:rFonts w:ascii="宋体" w:hAnsi="宋体"/>
                <w:sz w:val="24"/>
                <w:szCs w:val="24"/>
              </w:rPr>
              <w:t>第二大城市和著名海港。</w:t>
            </w:r>
          </w:p>
        </w:tc>
      </w:tr>
      <w:tr w:rsidR="000F7AD7">
        <w:trPr>
          <w:trHeight w:val="366"/>
        </w:trPr>
        <w:tc>
          <w:tcPr>
            <w:tcW w:w="2485" w:type="dxa"/>
          </w:tcPr>
          <w:p w:rsidR="000F7AD7" w:rsidRDefault="00F84DEC">
            <w:pPr>
              <w:spacing w:line="360" w:lineRule="auto"/>
              <w:ind w:left="75"/>
              <w:rPr>
                <w:rFonts w:ascii="宋体" w:hAnsi="宋体"/>
                <w:sz w:val="24"/>
                <w:szCs w:val="24"/>
                <w:u w:val="single"/>
              </w:rPr>
            </w:pPr>
            <w:r>
              <w:rPr>
                <w:rFonts w:asciiTheme="minorEastAsia" w:hAnsiTheme="minorEastAsia" w:hint="eastAsia"/>
                <w:sz w:val="24"/>
                <w:szCs w:val="24"/>
                <w:u w:val="single"/>
              </w:rPr>
              <w:t xml:space="preserve">       </w:t>
            </w:r>
          </w:p>
        </w:tc>
        <w:tc>
          <w:tcPr>
            <w:tcW w:w="5465" w:type="dxa"/>
          </w:tcPr>
          <w:p w:rsidR="000F7AD7" w:rsidRDefault="00F84DEC">
            <w:pPr>
              <w:spacing w:line="360" w:lineRule="auto"/>
              <w:rPr>
                <w:rFonts w:ascii="宋体" w:hAnsi="宋体"/>
                <w:sz w:val="24"/>
                <w:szCs w:val="24"/>
              </w:rPr>
            </w:pPr>
            <w:r>
              <w:rPr>
                <w:rFonts w:ascii="宋体" w:hAnsi="宋体"/>
                <w:sz w:val="24"/>
                <w:szCs w:val="24"/>
              </w:rPr>
              <w:t>北冰洋沿岸最大城市，不冻港</w:t>
            </w:r>
          </w:p>
        </w:tc>
      </w:tr>
      <w:tr w:rsidR="000F7AD7">
        <w:trPr>
          <w:trHeight w:val="300"/>
        </w:trPr>
        <w:tc>
          <w:tcPr>
            <w:tcW w:w="2485" w:type="dxa"/>
          </w:tcPr>
          <w:p w:rsidR="000F7AD7" w:rsidRDefault="00F84DEC">
            <w:pPr>
              <w:spacing w:line="360" w:lineRule="auto"/>
              <w:ind w:left="120" w:hangingChars="50" w:hanging="120"/>
              <w:rPr>
                <w:rFonts w:ascii="宋体" w:hAnsi="宋体"/>
                <w:sz w:val="24"/>
                <w:szCs w:val="24"/>
              </w:rPr>
            </w:pPr>
            <w:r>
              <w:rPr>
                <w:rFonts w:ascii="宋体" w:hAnsi="宋体"/>
                <w:sz w:val="24"/>
                <w:szCs w:val="24"/>
              </w:rPr>
              <w:lastRenderedPageBreak/>
              <w:t xml:space="preserve"> </w:t>
            </w:r>
            <w:r>
              <w:rPr>
                <w:rFonts w:asciiTheme="minorEastAsia" w:hAnsiTheme="minorEastAsia" w:hint="eastAsia"/>
                <w:sz w:val="24"/>
                <w:szCs w:val="24"/>
                <w:u w:val="single"/>
              </w:rPr>
              <w:t xml:space="preserve">         </w:t>
            </w:r>
            <w:r>
              <w:rPr>
                <w:rFonts w:ascii="宋体" w:hAnsi="宋体"/>
                <w:sz w:val="24"/>
                <w:szCs w:val="24"/>
              </w:rPr>
              <w:t>(</w:t>
            </w:r>
            <w:r>
              <w:rPr>
                <w:rFonts w:ascii="宋体" w:hAnsi="宋体"/>
                <w:sz w:val="24"/>
                <w:szCs w:val="24"/>
              </w:rPr>
              <w:t>海参崴</w:t>
            </w:r>
            <w:r>
              <w:rPr>
                <w:rFonts w:ascii="宋体" w:hAnsi="宋体"/>
                <w:sz w:val="24"/>
                <w:szCs w:val="24"/>
              </w:rPr>
              <w:t>)</w:t>
            </w:r>
          </w:p>
        </w:tc>
        <w:tc>
          <w:tcPr>
            <w:tcW w:w="5465" w:type="dxa"/>
          </w:tcPr>
          <w:p w:rsidR="000F7AD7" w:rsidRDefault="00F84DEC">
            <w:pPr>
              <w:spacing w:line="360" w:lineRule="auto"/>
              <w:ind w:left="75"/>
              <w:rPr>
                <w:rFonts w:ascii="宋体" w:hAnsi="宋体"/>
                <w:sz w:val="24"/>
                <w:szCs w:val="24"/>
              </w:rPr>
            </w:pPr>
            <w:r>
              <w:rPr>
                <w:rFonts w:ascii="宋体" w:hAnsi="宋体"/>
                <w:sz w:val="24"/>
                <w:szCs w:val="24"/>
              </w:rPr>
              <w:t>太平洋沿岸最大的港口城市。</w:t>
            </w:r>
          </w:p>
        </w:tc>
      </w:tr>
      <w:tr w:rsidR="000F7AD7">
        <w:trPr>
          <w:trHeight w:val="309"/>
        </w:trPr>
        <w:tc>
          <w:tcPr>
            <w:tcW w:w="2485" w:type="dxa"/>
          </w:tcPr>
          <w:p w:rsidR="000F7AD7" w:rsidRDefault="00F84DEC">
            <w:pPr>
              <w:spacing w:line="360" w:lineRule="auto"/>
              <w:rPr>
                <w:rFonts w:ascii="宋体" w:hAnsi="宋体"/>
                <w:sz w:val="24"/>
                <w:szCs w:val="24"/>
              </w:rPr>
            </w:pPr>
            <w:r>
              <w:rPr>
                <w:rFonts w:ascii="宋体" w:hAnsi="宋体"/>
                <w:sz w:val="24"/>
                <w:szCs w:val="24"/>
              </w:rPr>
              <w:t>新西伯利亚</w:t>
            </w:r>
          </w:p>
        </w:tc>
        <w:tc>
          <w:tcPr>
            <w:tcW w:w="5465" w:type="dxa"/>
          </w:tcPr>
          <w:p w:rsidR="000F7AD7" w:rsidRDefault="00F84DEC">
            <w:pPr>
              <w:spacing w:line="360" w:lineRule="auto"/>
              <w:rPr>
                <w:rFonts w:ascii="宋体" w:hAnsi="宋体"/>
                <w:sz w:val="24"/>
                <w:szCs w:val="24"/>
              </w:rPr>
            </w:pPr>
            <w:r>
              <w:rPr>
                <w:rFonts w:ascii="宋体" w:hAnsi="宋体"/>
                <w:sz w:val="24"/>
                <w:szCs w:val="24"/>
              </w:rPr>
              <w:t>西伯利亚地区的中心城市</w:t>
            </w:r>
          </w:p>
        </w:tc>
      </w:tr>
    </w:tbl>
    <w:p w:rsidR="000F7AD7" w:rsidRDefault="00F84DEC">
      <w:pPr>
        <w:spacing w:line="360" w:lineRule="auto"/>
        <w:rPr>
          <w:rFonts w:ascii="宋体" w:hAnsi="宋体"/>
          <w:b/>
          <w:sz w:val="24"/>
          <w:szCs w:val="24"/>
        </w:rPr>
      </w:pPr>
      <w:r>
        <w:rPr>
          <w:rFonts w:ascii="宋体" w:hAnsi="宋体" w:hint="eastAsia"/>
          <w:b/>
          <w:sz w:val="24"/>
          <w:szCs w:val="24"/>
        </w:rPr>
        <w:t>四、</w:t>
      </w:r>
      <w:r>
        <w:rPr>
          <w:rFonts w:ascii="宋体" w:hAnsi="宋体"/>
          <w:b/>
          <w:sz w:val="24"/>
          <w:szCs w:val="24"/>
        </w:rPr>
        <w:t>法国</w:t>
      </w:r>
    </w:p>
    <w:p w:rsidR="000F7AD7" w:rsidRDefault="00F84DEC">
      <w:pPr>
        <w:spacing w:line="360" w:lineRule="auto"/>
        <w:ind w:firstLineChars="200" w:firstLine="482"/>
        <w:rPr>
          <w:rFonts w:ascii="宋体" w:hAnsi="宋体"/>
          <w:b/>
          <w:sz w:val="24"/>
          <w:szCs w:val="24"/>
        </w:rPr>
      </w:pPr>
      <w:r>
        <w:rPr>
          <w:rFonts w:ascii="宋体" w:hAnsi="宋体" w:hint="eastAsia"/>
          <w:b/>
          <w:noProof/>
          <w:sz w:val="24"/>
          <w:szCs w:val="24"/>
        </w:rPr>
        <w:drawing>
          <wp:inline distT="0" distB="0" distL="0" distR="0">
            <wp:extent cx="1647825" cy="1724025"/>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noChangeArrowheads="1"/>
                    </pic:cNvPicPr>
                  </pic:nvPicPr>
                  <pic:blipFill>
                    <a:blip r:embed="rId222"/>
                    <a:srcRect/>
                    <a:stretch>
                      <a:fillRect/>
                    </a:stretch>
                  </pic:blipFill>
                  <pic:spPr>
                    <a:xfrm>
                      <a:off x="0" y="0"/>
                      <a:ext cx="1647825" cy="1724025"/>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1.</w:t>
      </w:r>
      <w:r>
        <w:rPr>
          <w:rFonts w:ascii="宋体" w:hAnsi="宋体"/>
          <w:b/>
          <w:sz w:val="24"/>
          <w:szCs w:val="24"/>
        </w:rPr>
        <w:t>西欧大国</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sz w:val="24"/>
          <w:szCs w:val="24"/>
        </w:rPr>
        <w:t>位置与范围：法国是欧洲西部的一个大国，大陆轮廓略呈</w:t>
      </w:r>
      <w:r>
        <w:rPr>
          <w:rFonts w:asciiTheme="minorEastAsia" w:hAnsiTheme="minorEastAsia" w:hint="eastAsia"/>
          <w:sz w:val="24"/>
          <w:szCs w:val="24"/>
          <w:u w:val="single"/>
        </w:rPr>
        <w:t xml:space="preserve">       </w:t>
      </w:r>
      <w:r>
        <w:rPr>
          <w:rFonts w:ascii="宋体" w:hAnsi="宋体" w:hint="eastAsia"/>
          <w:sz w:val="24"/>
          <w:szCs w:val="24"/>
        </w:rPr>
        <w:t>形。</w:t>
      </w:r>
    </w:p>
    <w:p w:rsidR="000F7AD7" w:rsidRDefault="00F84DEC">
      <w:pPr>
        <w:spacing w:line="360" w:lineRule="auto"/>
        <w:ind w:firstLineChars="196" w:firstLine="470"/>
        <w:rPr>
          <w:rFonts w:ascii="宋体" w:hAnsi="宋体"/>
          <w:sz w:val="24"/>
          <w:szCs w:val="24"/>
        </w:rPr>
      </w:pPr>
      <w:r>
        <w:rPr>
          <w:rFonts w:ascii="宋体" w:hAnsi="宋体" w:hint="eastAsia"/>
          <w:sz w:val="24"/>
          <w:szCs w:val="24"/>
        </w:rPr>
        <w:t>(2)</w:t>
      </w:r>
      <w:r>
        <w:rPr>
          <w:rFonts w:ascii="宋体" w:hAnsi="宋体"/>
          <w:sz w:val="24"/>
          <w:szCs w:val="24"/>
        </w:rPr>
        <w:t>地形：法国以</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丘陵为主，地势东南</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西北</w:t>
      </w:r>
      <w:r>
        <w:rPr>
          <w:rFonts w:asciiTheme="minorEastAsia" w:hAnsiTheme="minorEastAsia" w:hint="eastAsia"/>
          <w:sz w:val="24"/>
          <w:szCs w:val="24"/>
          <w:u w:val="single"/>
        </w:rPr>
        <w:t xml:space="preserve">       </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sz w:val="24"/>
          <w:szCs w:val="24"/>
        </w:rPr>
        <w:t>气候：西部属</w:t>
      </w:r>
      <w:r>
        <w:rPr>
          <w:rFonts w:asciiTheme="minorEastAsia" w:hAnsiTheme="minorEastAsia" w:hint="eastAsia"/>
          <w:sz w:val="24"/>
          <w:szCs w:val="24"/>
          <w:u w:val="single"/>
        </w:rPr>
        <w:t xml:space="preserve">       </w:t>
      </w:r>
      <w:r>
        <w:rPr>
          <w:rFonts w:ascii="宋体" w:hAnsi="宋体"/>
          <w:sz w:val="24"/>
          <w:szCs w:val="24"/>
        </w:rPr>
        <w:t>气候</w:t>
      </w:r>
      <w:r>
        <w:rPr>
          <w:rFonts w:ascii="宋体" w:hAnsi="宋体" w:hint="eastAsia"/>
          <w:sz w:val="24"/>
          <w:szCs w:val="24"/>
        </w:rPr>
        <w:t>，</w:t>
      </w:r>
      <w:r>
        <w:rPr>
          <w:rFonts w:ascii="宋体" w:hAnsi="宋体"/>
          <w:sz w:val="24"/>
          <w:szCs w:val="24"/>
        </w:rPr>
        <w:t>南部属地中海气候。</w:t>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2.</w:t>
      </w:r>
      <w:r>
        <w:rPr>
          <w:rFonts w:ascii="宋体" w:hAnsi="宋体"/>
          <w:b/>
          <w:sz w:val="24"/>
          <w:szCs w:val="24"/>
        </w:rPr>
        <w:t>发达的经济。</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sz w:val="24"/>
          <w:szCs w:val="24"/>
        </w:rPr>
        <w:t>特点：工农业都很发达</w:t>
      </w:r>
      <w:r>
        <w:rPr>
          <w:rFonts w:ascii="宋体" w:hAnsi="宋体" w:hint="eastAsia"/>
          <w:sz w:val="24"/>
          <w:szCs w:val="24"/>
        </w:rPr>
        <w:t>，</w:t>
      </w:r>
      <w:r>
        <w:rPr>
          <w:rFonts w:ascii="宋体" w:hAnsi="宋体"/>
          <w:sz w:val="24"/>
          <w:szCs w:val="24"/>
        </w:rPr>
        <w:t>地位突出。</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sz w:val="24"/>
          <w:szCs w:val="24"/>
        </w:rPr>
        <w:t>工业：以</w:t>
      </w:r>
      <w:r>
        <w:rPr>
          <w:rFonts w:asciiTheme="minorEastAsia" w:hAnsiTheme="minorEastAsia" w:hint="eastAsia"/>
          <w:sz w:val="24"/>
          <w:szCs w:val="24"/>
          <w:u w:val="single"/>
        </w:rPr>
        <w:t xml:space="preserve">       </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医药、服装、化妆品为支柱产业。</w:t>
      </w:r>
      <w:r>
        <w:rPr>
          <w:rFonts w:ascii="宋体" w:hAnsi="宋体" w:hint="eastAsia"/>
          <w:sz w:val="24"/>
          <w:szCs w:val="24"/>
        </w:rPr>
        <w:t>占总</w:t>
      </w:r>
      <w:r>
        <w:rPr>
          <w:rFonts w:ascii="宋体" w:hAnsi="宋体"/>
          <w:sz w:val="24"/>
          <w:szCs w:val="24"/>
        </w:rPr>
        <w:t>发电量的</w:t>
      </w:r>
      <w:r>
        <w:rPr>
          <w:rFonts w:ascii="宋体" w:hAnsi="宋体"/>
          <w:sz w:val="24"/>
          <w:szCs w:val="24"/>
        </w:rPr>
        <w:t>70%</w:t>
      </w:r>
      <w:r>
        <w:rPr>
          <w:rFonts w:ascii="宋体" w:hAnsi="宋体"/>
          <w:sz w:val="24"/>
          <w:szCs w:val="24"/>
        </w:rPr>
        <w:t>以上。</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sz w:val="24"/>
          <w:szCs w:val="24"/>
        </w:rPr>
        <w:t>农业</w:t>
      </w:r>
      <w:r>
        <w:rPr>
          <w:rFonts w:ascii="宋体" w:hAnsi="宋体" w:hint="eastAsia"/>
          <w:sz w:val="24"/>
          <w:szCs w:val="24"/>
        </w:rPr>
        <w:t>：①盆地是重要的小麦产区，法国是欧洲出口小麦最多的国家。地中海沿岸生产优质</w:t>
      </w:r>
      <w:r>
        <w:rPr>
          <w:rFonts w:asciiTheme="minorEastAsia" w:hAnsiTheme="minorEastAsia" w:hint="eastAsia"/>
          <w:sz w:val="24"/>
          <w:szCs w:val="24"/>
          <w:u w:val="single"/>
        </w:rPr>
        <w:t xml:space="preserve">       </w:t>
      </w:r>
      <w:r>
        <w:rPr>
          <w:rFonts w:ascii="宋体" w:hAnsi="宋体" w:hint="eastAsia"/>
          <w:sz w:val="24"/>
          <w:szCs w:val="24"/>
        </w:rPr>
        <w:t>，法国葡萄酒行销世界各地。</w:t>
      </w:r>
    </w:p>
    <w:p w:rsidR="000F7AD7" w:rsidRDefault="00F84DEC">
      <w:pPr>
        <w:spacing w:line="360" w:lineRule="auto"/>
        <w:ind w:firstLineChars="200" w:firstLine="482"/>
        <w:rPr>
          <w:rFonts w:ascii="宋体" w:hAnsi="宋体"/>
          <w:sz w:val="24"/>
          <w:szCs w:val="24"/>
        </w:rPr>
      </w:pPr>
      <w:r>
        <w:rPr>
          <w:rFonts w:ascii="宋体" w:hAnsi="宋体" w:hint="eastAsia"/>
          <w:b/>
          <w:sz w:val="24"/>
          <w:szCs w:val="24"/>
        </w:rPr>
        <w:t>3.</w:t>
      </w:r>
      <w:r>
        <w:rPr>
          <w:rFonts w:ascii="宋体" w:hAnsi="宋体"/>
          <w:b/>
          <w:sz w:val="24"/>
          <w:szCs w:val="24"/>
        </w:rPr>
        <w:t>便利的交通：</w:t>
      </w:r>
      <w:r>
        <w:rPr>
          <w:rFonts w:ascii="宋体" w:hAnsi="宋体"/>
          <w:sz w:val="24"/>
          <w:szCs w:val="24"/>
        </w:rPr>
        <w:t>国际列车</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最大的海港城市</w:t>
      </w:r>
      <w:r>
        <w:rPr>
          <w:rFonts w:asciiTheme="minorEastAsia" w:hAnsiTheme="minorEastAsia" w:hint="eastAsia"/>
          <w:sz w:val="24"/>
          <w:szCs w:val="24"/>
          <w:u w:val="single"/>
        </w:rPr>
        <w:t xml:space="preserve">       </w:t>
      </w:r>
      <w:r>
        <w:rPr>
          <w:rFonts w:ascii="宋体" w:hAnsi="宋体" w:hint="eastAsia"/>
          <w:sz w:val="24"/>
          <w:szCs w:val="24"/>
        </w:rPr>
        <w:t>，繁忙的国</w:t>
      </w:r>
      <w:r>
        <w:rPr>
          <w:rFonts w:ascii="宋体" w:hAnsi="宋体"/>
          <w:sz w:val="24"/>
          <w:szCs w:val="24"/>
        </w:rPr>
        <w:t>际机场巴黎戴高乐机场</w:t>
      </w:r>
      <w:r>
        <w:rPr>
          <w:rFonts w:ascii="宋体" w:hAnsi="宋体" w:hint="eastAsia"/>
          <w:sz w:val="24"/>
          <w:szCs w:val="24"/>
        </w:rPr>
        <w:t>。</w:t>
      </w:r>
    </w:p>
    <w:p w:rsidR="000F7AD7" w:rsidRDefault="00F84DEC">
      <w:pPr>
        <w:spacing w:line="360" w:lineRule="auto"/>
        <w:ind w:firstLineChars="200" w:firstLine="482"/>
        <w:rPr>
          <w:rFonts w:ascii="宋体" w:hAnsi="宋体"/>
          <w:sz w:val="24"/>
          <w:szCs w:val="24"/>
        </w:rPr>
      </w:pPr>
      <w:r>
        <w:rPr>
          <w:rFonts w:ascii="宋体" w:hAnsi="宋体" w:hint="eastAsia"/>
          <w:b/>
          <w:sz w:val="24"/>
          <w:szCs w:val="24"/>
        </w:rPr>
        <w:t>4.</w:t>
      </w:r>
      <w:r>
        <w:rPr>
          <w:rFonts w:ascii="宋体" w:hAnsi="宋体"/>
          <w:b/>
          <w:sz w:val="24"/>
          <w:szCs w:val="24"/>
        </w:rPr>
        <w:t>文化与旅游：</w:t>
      </w:r>
      <w:r>
        <w:rPr>
          <w:rFonts w:ascii="宋体" w:hAnsi="宋体"/>
          <w:sz w:val="24"/>
          <w:szCs w:val="24"/>
        </w:rPr>
        <w:t>法国是世界旅游大国</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、罗浮宫、凯旋门、</w:t>
      </w:r>
      <w:r>
        <w:rPr>
          <w:rFonts w:asciiTheme="minorEastAsia" w:hAnsiTheme="minorEastAsia" w:hint="eastAsia"/>
          <w:sz w:val="24"/>
          <w:szCs w:val="24"/>
          <w:u w:val="single"/>
        </w:rPr>
        <w:t xml:space="preserve">       </w:t>
      </w:r>
      <w:r>
        <w:rPr>
          <w:rFonts w:ascii="宋体" w:hAnsi="宋体" w:hint="eastAsia"/>
          <w:sz w:val="24"/>
          <w:szCs w:val="24"/>
        </w:rPr>
        <w:t>和</w:t>
      </w:r>
      <w:r>
        <w:rPr>
          <w:rFonts w:ascii="宋体" w:hAnsi="宋体"/>
          <w:sz w:val="24"/>
          <w:szCs w:val="24"/>
        </w:rPr>
        <w:t>凡尔赛宫都堪称</w:t>
      </w:r>
      <w:r>
        <w:rPr>
          <w:rFonts w:ascii="宋体" w:hAnsi="宋体"/>
          <w:sz w:val="24"/>
          <w:szCs w:val="24"/>
        </w:rPr>
        <w:t>“</w:t>
      </w:r>
      <w:r>
        <w:rPr>
          <w:rFonts w:ascii="宋体" w:hAnsi="宋体"/>
          <w:sz w:val="24"/>
          <w:szCs w:val="24"/>
        </w:rPr>
        <w:t>世界建筑史上的艺术极品</w:t>
      </w:r>
      <w:r>
        <w:rPr>
          <w:rFonts w:ascii="宋体" w:hAnsi="宋体"/>
          <w:sz w:val="24"/>
          <w:szCs w:val="24"/>
        </w:rPr>
        <w:t>”</w:t>
      </w:r>
      <w:r>
        <w:rPr>
          <w:rFonts w:ascii="宋体" w:hAnsi="宋体"/>
          <w:sz w:val="24"/>
          <w:szCs w:val="24"/>
        </w:rPr>
        <w:t>，另外时装、法国香水、艺术表演享誉世界。</w:t>
      </w:r>
    </w:p>
    <w:p w:rsidR="000F7AD7" w:rsidRDefault="00F84DEC">
      <w:pPr>
        <w:spacing w:line="360" w:lineRule="auto"/>
        <w:rPr>
          <w:rFonts w:ascii="宋体" w:hAnsi="宋体"/>
          <w:b/>
          <w:sz w:val="24"/>
          <w:szCs w:val="24"/>
        </w:rPr>
      </w:pPr>
      <w:r>
        <w:rPr>
          <w:rFonts w:ascii="宋体" w:hAnsi="宋体" w:hint="eastAsia"/>
          <w:b/>
          <w:sz w:val="24"/>
          <w:szCs w:val="24"/>
        </w:rPr>
        <w:t>五、</w:t>
      </w:r>
      <w:r>
        <w:rPr>
          <w:rFonts w:ascii="宋体" w:hAnsi="宋体"/>
          <w:b/>
          <w:sz w:val="24"/>
          <w:szCs w:val="24"/>
        </w:rPr>
        <w:t>美国</w:t>
      </w:r>
    </w:p>
    <w:p w:rsidR="000F7AD7" w:rsidRDefault="00F84DEC">
      <w:pPr>
        <w:spacing w:line="360" w:lineRule="auto"/>
        <w:ind w:firstLineChars="200" w:firstLine="482"/>
        <w:rPr>
          <w:rFonts w:ascii="宋体" w:hAnsi="宋体"/>
          <w:b/>
          <w:sz w:val="24"/>
          <w:szCs w:val="24"/>
        </w:rPr>
      </w:pPr>
      <w:r>
        <w:rPr>
          <w:rFonts w:ascii="宋体" w:hAnsi="宋体" w:hint="eastAsia"/>
          <w:b/>
          <w:noProof/>
          <w:sz w:val="24"/>
          <w:szCs w:val="24"/>
        </w:rPr>
        <w:lastRenderedPageBreak/>
        <w:drawing>
          <wp:inline distT="0" distB="0" distL="0" distR="0">
            <wp:extent cx="3694430" cy="2381250"/>
            <wp:effectExtent l="0" t="0" r="1270" b="0"/>
            <wp:docPr id="5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
                    <pic:cNvPicPr>
                      <a:picLocks noChangeAspect="1" noChangeArrowheads="1"/>
                    </pic:cNvPicPr>
                  </pic:nvPicPr>
                  <pic:blipFill>
                    <a:blip r:embed="rId223"/>
                    <a:srcRect/>
                    <a:stretch>
                      <a:fillRect/>
                    </a:stretch>
                  </pic:blipFill>
                  <pic:spPr>
                    <a:xfrm>
                      <a:off x="0" y="0"/>
                      <a:ext cx="3697645" cy="2383248"/>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1.</w:t>
      </w:r>
      <w:r>
        <w:rPr>
          <w:rFonts w:ascii="宋体" w:hAnsi="宋体"/>
          <w:b/>
          <w:sz w:val="24"/>
          <w:szCs w:val="24"/>
        </w:rPr>
        <w:t>领土组成</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sz w:val="24"/>
          <w:szCs w:val="24"/>
        </w:rPr>
        <w:t>位置和组成：美国本土西临</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东临</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南邻墨西哥，北邻加拿大。领土还包括北美洲西北部的和太平洋上的夏威夷群岛。</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sz w:val="24"/>
          <w:szCs w:val="24"/>
        </w:rPr>
        <w:t>地形：美国本土分为南北纵列的三大地形区。西部主要是</w:t>
      </w:r>
      <w:r>
        <w:rPr>
          <w:rFonts w:asciiTheme="minorEastAsia" w:hAnsiTheme="minorEastAsia" w:hint="eastAsia"/>
          <w:sz w:val="24"/>
          <w:szCs w:val="24"/>
          <w:u w:val="single"/>
        </w:rPr>
        <w:t xml:space="preserve">       </w:t>
      </w:r>
      <w:r>
        <w:rPr>
          <w:rFonts w:ascii="宋体" w:hAnsi="宋体"/>
          <w:sz w:val="24"/>
          <w:szCs w:val="24"/>
        </w:rPr>
        <w:t>山脉，中部为大平原，东部为</w:t>
      </w:r>
      <w:r>
        <w:rPr>
          <w:rFonts w:ascii="宋体" w:hAnsi="宋体" w:hint="eastAsia"/>
          <w:sz w:val="24"/>
          <w:szCs w:val="24"/>
        </w:rPr>
        <w:t>①</w:t>
      </w:r>
      <w:r>
        <w:rPr>
          <w:rFonts w:asciiTheme="minorEastAsia" w:hAnsiTheme="minorEastAsia" w:hint="eastAsia"/>
          <w:sz w:val="24"/>
          <w:szCs w:val="24"/>
          <w:u w:val="single"/>
        </w:rPr>
        <w:t xml:space="preserve">       </w:t>
      </w:r>
      <w:r>
        <w:rPr>
          <w:rFonts w:ascii="宋体" w:hAnsi="宋体"/>
          <w:sz w:val="24"/>
          <w:szCs w:val="24"/>
        </w:rPr>
        <w:t>山脉</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sz w:val="24"/>
          <w:szCs w:val="24"/>
        </w:rPr>
        <w:t>河流湖泊</w:t>
      </w:r>
      <w:r>
        <w:rPr>
          <w:rFonts w:ascii="宋体" w:hAnsi="宋体" w:hint="eastAsia"/>
          <w:sz w:val="24"/>
          <w:szCs w:val="24"/>
        </w:rPr>
        <w:t>：②</w:t>
      </w:r>
      <w:r>
        <w:rPr>
          <w:rFonts w:ascii="宋体" w:hAnsi="宋体"/>
          <w:sz w:val="24"/>
          <w:szCs w:val="24"/>
        </w:rPr>
        <w:t>河自北向南注入</w:t>
      </w:r>
      <w:r>
        <w:rPr>
          <w:rFonts w:ascii="宋体" w:hAnsi="宋体" w:hint="eastAsia"/>
          <w:sz w:val="24"/>
          <w:szCs w:val="24"/>
        </w:rPr>
        <w:t>，</w:t>
      </w:r>
      <w:r>
        <w:rPr>
          <w:rFonts w:ascii="宋体" w:hAnsi="宋体"/>
          <w:sz w:val="24"/>
          <w:szCs w:val="24"/>
        </w:rPr>
        <w:t>是世界第四长河。东北部有互连接的五大湖。</w:t>
      </w:r>
    </w:p>
    <w:p w:rsidR="000F7AD7" w:rsidRDefault="00F84DEC">
      <w:pPr>
        <w:spacing w:line="360" w:lineRule="auto"/>
        <w:ind w:firstLineChars="150" w:firstLine="361"/>
        <w:rPr>
          <w:rFonts w:ascii="宋体" w:hAnsi="宋体"/>
          <w:b/>
          <w:sz w:val="24"/>
          <w:szCs w:val="24"/>
        </w:rPr>
      </w:pPr>
      <w:r>
        <w:rPr>
          <w:rFonts w:ascii="宋体" w:hAnsi="宋体" w:hint="eastAsia"/>
          <w:b/>
          <w:sz w:val="24"/>
          <w:szCs w:val="24"/>
        </w:rPr>
        <w:t>2.</w:t>
      </w:r>
      <w:r>
        <w:rPr>
          <w:rFonts w:ascii="宋体" w:hAnsi="宋体"/>
          <w:b/>
          <w:sz w:val="24"/>
          <w:szCs w:val="24"/>
        </w:rPr>
        <w:t>高度发达的经济。</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hint="eastAsia"/>
          <w:sz w:val="24"/>
          <w:szCs w:val="24"/>
        </w:rPr>
        <w:t>地位：美国国内生产总值居世界首位</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hint="eastAsia"/>
          <w:sz w:val="24"/>
          <w:szCs w:val="24"/>
        </w:rPr>
        <w:t>农业发展：</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①地位：美国是世界上出口农产品最多的国家，玉米、</w:t>
      </w:r>
      <w:r>
        <w:rPr>
          <w:rFonts w:asciiTheme="minorEastAsia" w:hAnsiTheme="minorEastAsia" w:hint="eastAsia"/>
          <w:sz w:val="24"/>
          <w:szCs w:val="24"/>
          <w:u w:val="single"/>
        </w:rPr>
        <w:t xml:space="preserve">       </w:t>
      </w:r>
      <w:r>
        <w:rPr>
          <w:rFonts w:ascii="宋体" w:hAnsi="宋体" w:hint="eastAsia"/>
          <w:sz w:val="24"/>
          <w:szCs w:val="24"/>
        </w:rPr>
        <w:t>、大豆、</w:t>
      </w:r>
    </w:p>
    <w:p w:rsidR="000F7AD7" w:rsidRDefault="00F84DEC">
      <w:pPr>
        <w:spacing w:line="360" w:lineRule="auto"/>
        <w:ind w:firstLineChars="200" w:firstLine="480"/>
        <w:rPr>
          <w:rFonts w:ascii="宋体" w:hAnsi="宋体"/>
          <w:sz w:val="24"/>
          <w:szCs w:val="24"/>
        </w:rPr>
      </w:pPr>
      <w:r>
        <w:rPr>
          <w:rFonts w:asciiTheme="minorEastAsia" w:hAnsiTheme="minorEastAsia" w:hint="eastAsia"/>
          <w:sz w:val="24"/>
          <w:szCs w:val="24"/>
          <w:u w:val="single"/>
        </w:rPr>
        <w:t xml:space="preserve">       </w:t>
      </w:r>
      <w:r>
        <w:rPr>
          <w:rFonts w:ascii="宋体" w:hAnsi="宋体" w:hint="eastAsia"/>
          <w:sz w:val="24"/>
          <w:szCs w:val="24"/>
        </w:rPr>
        <w:t>和肉类的产量居世界前列。</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②特点：农业生产、机械化和商品化程度相当高。</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美国</w:t>
      </w:r>
      <w:r>
        <w:rPr>
          <w:rFonts w:ascii="宋体" w:hAnsi="宋体" w:hint="eastAsia"/>
          <w:sz w:val="24"/>
          <w:szCs w:val="24"/>
        </w:rPr>
        <w:t>主要农业区带：</w:t>
      </w:r>
    </w:p>
    <w:p w:rsidR="000F7AD7" w:rsidRDefault="00F84DEC">
      <w:pPr>
        <w:spacing w:line="360" w:lineRule="auto"/>
        <w:ind w:firstLineChars="200" w:firstLine="480"/>
        <w:rPr>
          <w:rFonts w:ascii="宋体" w:hAnsi="宋体"/>
          <w:sz w:val="24"/>
          <w:szCs w:val="24"/>
        </w:rPr>
      </w:pPr>
      <w:r>
        <w:rPr>
          <w:rFonts w:ascii="宋体" w:hAnsi="宋体" w:hint="eastAsia"/>
          <w:noProof/>
          <w:sz w:val="24"/>
          <w:szCs w:val="24"/>
        </w:rPr>
        <w:drawing>
          <wp:inline distT="0" distB="0" distL="0" distR="0">
            <wp:extent cx="2505075" cy="1562100"/>
            <wp:effectExtent l="0" t="0" r="0" b="0"/>
            <wp:docPr id="5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6"/>
                    <pic:cNvPicPr>
                      <a:picLocks noChangeAspect="1" noChangeArrowheads="1"/>
                    </pic:cNvPicPr>
                  </pic:nvPicPr>
                  <pic:blipFill>
                    <a:blip r:embed="rId224"/>
                    <a:srcRect/>
                    <a:stretch>
                      <a:fillRect/>
                    </a:stretch>
                  </pic:blipFill>
                  <pic:spPr>
                    <a:xfrm>
                      <a:off x="0" y="0"/>
                      <a:ext cx="2505075" cy="1562100"/>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A</w:t>
      </w:r>
      <w:r>
        <w:rPr>
          <w:rFonts w:ascii="宋体" w:hAnsi="宋体" w:hint="eastAsia"/>
          <w:sz w:val="24"/>
          <w:szCs w:val="24"/>
        </w:rPr>
        <w:t>；</w:t>
      </w:r>
      <w:r>
        <w:rPr>
          <w:rFonts w:ascii="宋体" w:hAnsi="宋体" w:hint="eastAsia"/>
          <w:sz w:val="24"/>
          <w:szCs w:val="24"/>
        </w:rPr>
        <w:t>B</w:t>
      </w:r>
      <w:r>
        <w:rPr>
          <w:rFonts w:ascii="宋体" w:hAnsi="宋体" w:hint="eastAsia"/>
          <w:sz w:val="24"/>
          <w:szCs w:val="24"/>
        </w:rPr>
        <w:t>；</w:t>
      </w:r>
      <w:r>
        <w:rPr>
          <w:rFonts w:ascii="宋体" w:hAnsi="宋体" w:hint="eastAsia"/>
          <w:sz w:val="24"/>
          <w:szCs w:val="24"/>
        </w:rPr>
        <w:t>C</w:t>
      </w:r>
      <w:r>
        <w:rPr>
          <w:rFonts w:ascii="宋体" w:hAnsi="宋体" w:hint="eastAsia"/>
          <w:sz w:val="24"/>
          <w:szCs w:val="24"/>
        </w:rPr>
        <w:t>；</w:t>
      </w:r>
      <w:r>
        <w:rPr>
          <w:rFonts w:ascii="宋体" w:hAnsi="宋体" w:hint="eastAsia"/>
          <w:sz w:val="24"/>
          <w:szCs w:val="24"/>
        </w:rPr>
        <w:t>D</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lastRenderedPageBreak/>
        <w:t>③存在问题：目前，面临农产品过剩问题，历史上多次发生“黑色风暴”</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hint="eastAsia"/>
          <w:sz w:val="24"/>
          <w:szCs w:val="24"/>
        </w:rPr>
        <w:t>工业发展：有利条件是美国自然资源丰富，交通运输发达，科技力量雄厚。美国许多工业产品产量居世界前列。美国许多工业产品产量居世界前列，传统工业衰落，</w:t>
      </w:r>
      <w:r>
        <w:rPr>
          <w:rFonts w:asciiTheme="minorEastAsia" w:hAnsiTheme="minorEastAsia" w:hint="eastAsia"/>
          <w:sz w:val="24"/>
          <w:szCs w:val="24"/>
          <w:u w:val="single"/>
        </w:rPr>
        <w:t xml:space="preserve">       </w:t>
      </w:r>
      <w:r>
        <w:rPr>
          <w:rFonts w:ascii="宋体" w:hAnsi="宋体" w:hint="eastAsia"/>
          <w:sz w:val="24"/>
          <w:szCs w:val="24"/>
        </w:rPr>
        <w:t xml:space="preserve"> </w:t>
      </w:r>
      <w:r>
        <w:rPr>
          <w:rFonts w:ascii="宋体" w:hAnsi="宋体" w:hint="eastAsia"/>
          <w:sz w:val="24"/>
          <w:szCs w:val="24"/>
        </w:rPr>
        <w:t>产业蓬勃发展。三大工业区及主要工业部门。如下表所示。</w:t>
      </w:r>
    </w:p>
    <w:tbl>
      <w:tblPr>
        <w:tblW w:w="78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0"/>
        <w:gridCol w:w="3810"/>
        <w:gridCol w:w="2190"/>
      </w:tblGrid>
      <w:tr w:rsidR="000F7AD7">
        <w:trPr>
          <w:trHeight w:val="372"/>
        </w:trPr>
        <w:tc>
          <w:tcPr>
            <w:tcW w:w="1860" w:type="dxa"/>
          </w:tcPr>
          <w:p w:rsidR="000F7AD7" w:rsidRDefault="00F84DEC">
            <w:pPr>
              <w:spacing w:line="360" w:lineRule="auto"/>
              <w:rPr>
                <w:rFonts w:ascii="宋体" w:hAnsi="宋体"/>
                <w:sz w:val="24"/>
                <w:szCs w:val="24"/>
              </w:rPr>
            </w:pPr>
            <w:r>
              <w:rPr>
                <w:rFonts w:ascii="宋体" w:hAnsi="宋体" w:hint="eastAsia"/>
                <w:sz w:val="24"/>
                <w:szCs w:val="24"/>
              </w:rPr>
              <w:t>东北部工业区</w:t>
            </w:r>
          </w:p>
        </w:tc>
        <w:tc>
          <w:tcPr>
            <w:tcW w:w="3810" w:type="dxa"/>
          </w:tcPr>
          <w:p w:rsidR="000F7AD7" w:rsidRDefault="00F84DEC">
            <w:pPr>
              <w:spacing w:line="360" w:lineRule="auto"/>
              <w:rPr>
                <w:rFonts w:ascii="宋体" w:hAnsi="宋体"/>
                <w:sz w:val="24"/>
                <w:szCs w:val="24"/>
              </w:rPr>
            </w:pPr>
            <w:r>
              <w:rPr>
                <w:rFonts w:ascii="宋体" w:hAnsi="宋体" w:hint="eastAsia"/>
                <w:sz w:val="24"/>
                <w:szCs w:val="24"/>
              </w:rPr>
              <w:t>钢铁、机械、汽车、化工等</w:t>
            </w:r>
          </w:p>
        </w:tc>
        <w:tc>
          <w:tcPr>
            <w:tcW w:w="2190" w:type="dxa"/>
          </w:tcPr>
          <w:p w:rsidR="000F7AD7" w:rsidRDefault="00F84DEC">
            <w:pPr>
              <w:spacing w:line="360" w:lineRule="auto"/>
              <w:rPr>
                <w:rFonts w:ascii="宋体" w:hAnsi="宋体"/>
                <w:sz w:val="24"/>
                <w:szCs w:val="24"/>
              </w:rPr>
            </w:pPr>
            <w:r>
              <w:rPr>
                <w:rFonts w:ascii="宋体" w:hAnsi="宋体" w:hint="eastAsia"/>
                <w:sz w:val="24"/>
                <w:szCs w:val="24"/>
              </w:rPr>
              <w:t>传统工业</w:t>
            </w:r>
          </w:p>
        </w:tc>
      </w:tr>
      <w:tr w:rsidR="000F7AD7">
        <w:trPr>
          <w:trHeight w:val="181"/>
        </w:trPr>
        <w:tc>
          <w:tcPr>
            <w:tcW w:w="1860" w:type="dxa"/>
          </w:tcPr>
          <w:p w:rsidR="000F7AD7" w:rsidRDefault="00F84DEC">
            <w:pPr>
              <w:spacing w:line="360" w:lineRule="auto"/>
              <w:rPr>
                <w:rFonts w:ascii="宋体" w:hAnsi="宋体"/>
                <w:sz w:val="24"/>
                <w:szCs w:val="24"/>
              </w:rPr>
            </w:pPr>
            <w:r>
              <w:rPr>
                <w:rFonts w:ascii="宋体" w:hAnsi="宋体" w:hint="eastAsia"/>
                <w:sz w:val="24"/>
                <w:szCs w:val="24"/>
              </w:rPr>
              <w:t>西部工业区</w:t>
            </w:r>
          </w:p>
        </w:tc>
        <w:tc>
          <w:tcPr>
            <w:tcW w:w="3810" w:type="dxa"/>
          </w:tcPr>
          <w:p w:rsidR="000F7AD7" w:rsidRDefault="00F84DEC">
            <w:pPr>
              <w:spacing w:line="360" w:lineRule="auto"/>
              <w:rPr>
                <w:rFonts w:ascii="宋体" w:hAnsi="宋体"/>
                <w:sz w:val="24"/>
                <w:szCs w:val="24"/>
              </w:rPr>
            </w:pPr>
            <w:r>
              <w:rPr>
                <w:rFonts w:ascii="宋体" w:hAnsi="宋体" w:hint="eastAsia"/>
                <w:sz w:val="24"/>
                <w:szCs w:val="24"/>
              </w:rPr>
              <w:t>宇航、电子、信息技术等。</w:t>
            </w:r>
          </w:p>
        </w:tc>
        <w:tc>
          <w:tcPr>
            <w:tcW w:w="2190" w:type="dxa"/>
            <w:vMerge w:val="restart"/>
          </w:tcPr>
          <w:p w:rsidR="000F7AD7" w:rsidRDefault="00F84DEC">
            <w:pPr>
              <w:spacing w:line="360" w:lineRule="auto"/>
              <w:rPr>
                <w:rFonts w:ascii="宋体" w:hAnsi="宋体"/>
                <w:sz w:val="24"/>
                <w:szCs w:val="24"/>
              </w:rPr>
            </w:pPr>
            <w:r>
              <w:rPr>
                <w:rFonts w:ascii="宋体" w:hAnsi="宋体" w:hint="eastAsia"/>
                <w:sz w:val="24"/>
                <w:szCs w:val="24"/>
              </w:rPr>
              <w:t>新兴工业</w:t>
            </w:r>
          </w:p>
        </w:tc>
      </w:tr>
      <w:tr w:rsidR="000F7AD7">
        <w:trPr>
          <w:trHeight w:val="129"/>
        </w:trPr>
        <w:tc>
          <w:tcPr>
            <w:tcW w:w="1860" w:type="dxa"/>
          </w:tcPr>
          <w:p w:rsidR="000F7AD7" w:rsidRDefault="00F84DEC">
            <w:pPr>
              <w:spacing w:line="360" w:lineRule="auto"/>
              <w:rPr>
                <w:rFonts w:ascii="宋体" w:hAnsi="宋体"/>
                <w:sz w:val="24"/>
                <w:szCs w:val="24"/>
              </w:rPr>
            </w:pPr>
            <w:r>
              <w:rPr>
                <w:rFonts w:ascii="宋体" w:hAnsi="宋体" w:hint="eastAsia"/>
                <w:sz w:val="24"/>
                <w:szCs w:val="24"/>
              </w:rPr>
              <w:t>南部工业区</w:t>
            </w:r>
          </w:p>
        </w:tc>
        <w:tc>
          <w:tcPr>
            <w:tcW w:w="3810" w:type="dxa"/>
          </w:tcPr>
          <w:p w:rsidR="000F7AD7" w:rsidRDefault="00F84DEC">
            <w:pPr>
              <w:spacing w:line="360" w:lineRule="auto"/>
              <w:rPr>
                <w:rFonts w:ascii="宋体" w:hAnsi="宋体"/>
                <w:sz w:val="24"/>
                <w:szCs w:val="24"/>
              </w:rPr>
            </w:pPr>
            <w:r>
              <w:rPr>
                <w:rFonts w:ascii="宋体" w:hAnsi="宋体" w:hint="eastAsia"/>
                <w:sz w:val="24"/>
                <w:szCs w:val="24"/>
              </w:rPr>
              <w:t>石油、飞机、宇航、电子等</w:t>
            </w:r>
          </w:p>
        </w:tc>
        <w:tc>
          <w:tcPr>
            <w:tcW w:w="2190" w:type="dxa"/>
            <w:vMerge/>
          </w:tcPr>
          <w:p w:rsidR="000F7AD7" w:rsidRDefault="000F7AD7">
            <w:pPr>
              <w:spacing w:line="360" w:lineRule="auto"/>
              <w:rPr>
                <w:rFonts w:ascii="宋体" w:hAnsi="宋体"/>
                <w:sz w:val="24"/>
                <w:szCs w:val="24"/>
              </w:rPr>
            </w:pPr>
          </w:p>
        </w:tc>
      </w:tr>
    </w:tbl>
    <w:p w:rsidR="000F7AD7" w:rsidRDefault="00F84DEC">
      <w:pPr>
        <w:spacing w:line="360" w:lineRule="auto"/>
        <w:ind w:firstLineChars="200" w:firstLine="480"/>
        <w:rPr>
          <w:rFonts w:ascii="宋体" w:hAnsi="宋体"/>
          <w:sz w:val="24"/>
          <w:szCs w:val="24"/>
        </w:rPr>
      </w:pPr>
      <w:r>
        <w:rPr>
          <w:rFonts w:ascii="宋体" w:hAnsi="宋体" w:hint="eastAsia"/>
          <w:sz w:val="24"/>
          <w:szCs w:val="24"/>
        </w:rPr>
        <w:t>(4)</w:t>
      </w:r>
      <w:r>
        <w:rPr>
          <w:rFonts w:ascii="宋体" w:hAnsi="宋体" w:hint="eastAsia"/>
          <w:sz w:val="24"/>
          <w:szCs w:val="24"/>
        </w:rPr>
        <w:t>其他产业：美国服务业和旅游业发达，</w:t>
      </w:r>
      <w:r>
        <w:rPr>
          <w:rFonts w:asciiTheme="minorEastAsia" w:hAnsiTheme="minorEastAsia" w:hint="eastAsia"/>
          <w:sz w:val="24"/>
          <w:szCs w:val="24"/>
          <w:u w:val="single"/>
        </w:rPr>
        <w:t xml:space="preserve">       </w:t>
      </w:r>
      <w:r>
        <w:rPr>
          <w:rFonts w:ascii="宋体" w:hAnsi="宋体" w:hint="eastAsia"/>
          <w:sz w:val="24"/>
          <w:szCs w:val="24"/>
        </w:rPr>
        <w:t>是最大的国家，主要贸易伙伴有加拿大、</w:t>
      </w:r>
      <w:r>
        <w:rPr>
          <w:rFonts w:asciiTheme="minorEastAsia" w:hAnsiTheme="minorEastAsia" w:hint="eastAsia"/>
          <w:sz w:val="24"/>
          <w:szCs w:val="24"/>
          <w:u w:val="single"/>
        </w:rPr>
        <w:t xml:space="preserve">       </w:t>
      </w:r>
      <w:r>
        <w:rPr>
          <w:rFonts w:ascii="宋体" w:hAnsi="宋体" w:hint="eastAsia"/>
          <w:sz w:val="24"/>
          <w:szCs w:val="24"/>
        </w:rPr>
        <w:t>、墨西哥、日本和欧盟各国。</w:t>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3.</w:t>
      </w:r>
      <w:r>
        <w:rPr>
          <w:rFonts w:ascii="宋体" w:hAnsi="宋体" w:hint="eastAsia"/>
          <w:b/>
          <w:sz w:val="24"/>
          <w:szCs w:val="24"/>
        </w:rPr>
        <w:t>人口与城市。</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居民。美国居民中，大部分是欧洲移民的后裔，原住居民是</w:t>
      </w:r>
      <w:r>
        <w:rPr>
          <w:rFonts w:asciiTheme="minorEastAsia" w:hAnsiTheme="minorEastAsia" w:hint="eastAsia"/>
          <w:sz w:val="24"/>
          <w:szCs w:val="24"/>
          <w:u w:val="single"/>
        </w:rPr>
        <w:t xml:space="preserve">       </w:t>
      </w:r>
      <w:r>
        <w:rPr>
          <w:rFonts w:ascii="宋体" w:hAnsi="宋体" w:hint="eastAsia"/>
          <w:sz w:val="24"/>
          <w:szCs w:val="24"/>
        </w:rPr>
        <w:t>。美国人口分布不均，稠密地区是沿海平原和东北部的附近，而西部高原山地人口稀疏。</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hint="eastAsia"/>
          <w:sz w:val="24"/>
          <w:szCs w:val="24"/>
        </w:rPr>
        <w:t>城市。</w:t>
      </w:r>
    </w:p>
    <w:tbl>
      <w:tblPr>
        <w:tblW w:w="8025" w:type="dxa"/>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5"/>
        <w:gridCol w:w="6600"/>
      </w:tblGrid>
      <w:tr w:rsidR="000F7AD7">
        <w:trPr>
          <w:trHeight w:val="321"/>
        </w:trPr>
        <w:tc>
          <w:tcPr>
            <w:tcW w:w="1425" w:type="dxa"/>
          </w:tcPr>
          <w:p w:rsidR="000F7AD7" w:rsidRDefault="00F84DEC">
            <w:pPr>
              <w:spacing w:line="360" w:lineRule="auto"/>
              <w:ind w:firstLineChars="150" w:firstLine="360"/>
              <w:rPr>
                <w:rFonts w:ascii="宋体" w:hAnsi="宋体"/>
                <w:sz w:val="24"/>
                <w:szCs w:val="24"/>
              </w:rPr>
            </w:pPr>
            <w:r>
              <w:rPr>
                <w:rFonts w:ascii="宋体" w:hAnsi="宋体" w:hint="eastAsia"/>
                <w:sz w:val="24"/>
                <w:szCs w:val="24"/>
              </w:rPr>
              <w:t>城市</w:t>
            </w:r>
          </w:p>
        </w:tc>
        <w:tc>
          <w:tcPr>
            <w:tcW w:w="6600" w:type="dxa"/>
          </w:tcPr>
          <w:p w:rsidR="000F7AD7" w:rsidRDefault="00F84DEC">
            <w:pPr>
              <w:spacing w:line="360" w:lineRule="auto"/>
              <w:ind w:firstLineChars="1050" w:firstLine="2520"/>
              <w:rPr>
                <w:rFonts w:ascii="宋体" w:hAnsi="宋体"/>
                <w:sz w:val="24"/>
                <w:szCs w:val="24"/>
              </w:rPr>
            </w:pPr>
            <w:r>
              <w:rPr>
                <w:rFonts w:ascii="宋体" w:hAnsi="宋体" w:hint="eastAsia"/>
                <w:sz w:val="24"/>
                <w:szCs w:val="24"/>
              </w:rPr>
              <w:t>城市职能</w:t>
            </w:r>
          </w:p>
        </w:tc>
      </w:tr>
      <w:tr w:rsidR="000F7AD7">
        <w:trPr>
          <w:trHeight w:val="579"/>
        </w:trPr>
        <w:tc>
          <w:tcPr>
            <w:tcW w:w="1425" w:type="dxa"/>
          </w:tcPr>
          <w:p w:rsidR="000F7AD7" w:rsidRDefault="00F84DEC">
            <w:pPr>
              <w:spacing w:line="360" w:lineRule="auto"/>
              <w:rPr>
                <w:rFonts w:ascii="宋体" w:hAnsi="宋体"/>
                <w:sz w:val="24"/>
                <w:szCs w:val="24"/>
              </w:rPr>
            </w:pPr>
            <w:r>
              <w:rPr>
                <w:rFonts w:ascii="宋体" w:hAnsi="宋体" w:hint="eastAsia"/>
                <w:sz w:val="24"/>
                <w:szCs w:val="24"/>
              </w:rPr>
              <w:t>圣弗朗西斯科</w:t>
            </w:r>
            <w:r>
              <w:rPr>
                <w:rFonts w:ascii="宋体" w:hAnsi="宋体" w:hint="eastAsia"/>
                <w:sz w:val="24"/>
                <w:szCs w:val="24"/>
              </w:rPr>
              <w:t>(</w:t>
            </w:r>
            <w:r>
              <w:rPr>
                <w:rFonts w:ascii="宋体" w:hAnsi="宋体" w:hint="eastAsia"/>
                <w:sz w:val="24"/>
                <w:szCs w:val="24"/>
              </w:rPr>
              <w:t>旧金山</w:t>
            </w:r>
            <w:r>
              <w:rPr>
                <w:rFonts w:ascii="宋体" w:hAnsi="宋体" w:hint="eastAsia"/>
                <w:sz w:val="24"/>
                <w:szCs w:val="24"/>
              </w:rPr>
              <w:t>)</w:t>
            </w:r>
          </w:p>
        </w:tc>
        <w:tc>
          <w:tcPr>
            <w:tcW w:w="6600" w:type="dxa"/>
          </w:tcPr>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w:t>
            </w:r>
            <w:r>
              <w:rPr>
                <w:rFonts w:ascii="宋体" w:hAnsi="宋体" w:hint="eastAsia"/>
                <w:sz w:val="24"/>
                <w:szCs w:val="24"/>
              </w:rPr>
              <w:t>世界上最大的高新技术产业区所在地；美</w:t>
            </w:r>
          </w:p>
          <w:p w:rsidR="000F7AD7" w:rsidRDefault="00F84DEC">
            <w:pPr>
              <w:spacing w:line="360" w:lineRule="auto"/>
              <w:rPr>
                <w:rFonts w:ascii="宋体" w:hAnsi="宋体"/>
                <w:sz w:val="24"/>
                <w:szCs w:val="24"/>
              </w:rPr>
            </w:pPr>
            <w:r>
              <w:rPr>
                <w:rFonts w:ascii="宋体" w:hAnsi="宋体" w:hint="eastAsia"/>
                <w:sz w:val="24"/>
                <w:szCs w:val="24"/>
              </w:rPr>
              <w:t>国华人最多的城市。</w:t>
            </w:r>
          </w:p>
        </w:tc>
      </w:tr>
      <w:tr w:rsidR="000F7AD7">
        <w:trPr>
          <w:trHeight w:val="405"/>
        </w:trPr>
        <w:tc>
          <w:tcPr>
            <w:tcW w:w="1425" w:type="dxa"/>
          </w:tcPr>
          <w:p w:rsidR="000F7AD7" w:rsidRDefault="00F84DEC">
            <w:pPr>
              <w:spacing w:line="360" w:lineRule="auto"/>
              <w:rPr>
                <w:rFonts w:ascii="宋体" w:hAnsi="宋体"/>
                <w:sz w:val="24"/>
                <w:szCs w:val="24"/>
              </w:rPr>
            </w:pPr>
            <w:r>
              <w:rPr>
                <w:rFonts w:ascii="宋体" w:hAnsi="宋体" w:hint="eastAsia"/>
                <w:sz w:val="24"/>
                <w:szCs w:val="24"/>
              </w:rPr>
              <w:t>洛杉矶</w:t>
            </w:r>
          </w:p>
        </w:tc>
        <w:tc>
          <w:tcPr>
            <w:tcW w:w="6600" w:type="dxa"/>
          </w:tcPr>
          <w:p w:rsidR="000F7AD7" w:rsidRDefault="00F84DEC">
            <w:pPr>
              <w:spacing w:line="360" w:lineRule="auto"/>
              <w:rPr>
                <w:rFonts w:ascii="宋体" w:hAnsi="宋体"/>
                <w:sz w:val="24"/>
                <w:szCs w:val="24"/>
              </w:rPr>
            </w:pPr>
            <w:r>
              <w:rPr>
                <w:rFonts w:ascii="宋体" w:hAnsi="宋体" w:hint="eastAsia"/>
                <w:sz w:val="24"/>
                <w:szCs w:val="24"/>
              </w:rPr>
              <w:t>美国太平洋沿岸最大港口；电影城和迪斯尼乐园所在地。</w:t>
            </w:r>
          </w:p>
        </w:tc>
      </w:tr>
      <w:tr w:rsidR="000F7AD7">
        <w:trPr>
          <w:trHeight w:val="378"/>
        </w:trPr>
        <w:tc>
          <w:tcPr>
            <w:tcW w:w="1425" w:type="dxa"/>
          </w:tcPr>
          <w:p w:rsidR="000F7AD7" w:rsidRDefault="000F7AD7">
            <w:pPr>
              <w:spacing w:line="360" w:lineRule="auto"/>
              <w:ind w:left="-45"/>
              <w:rPr>
                <w:rFonts w:ascii="宋体" w:hAnsi="宋体"/>
                <w:sz w:val="24"/>
                <w:szCs w:val="24"/>
                <w:u w:val="single"/>
              </w:rPr>
            </w:pPr>
          </w:p>
        </w:tc>
        <w:tc>
          <w:tcPr>
            <w:tcW w:w="6600" w:type="dxa"/>
          </w:tcPr>
          <w:p w:rsidR="000F7AD7" w:rsidRDefault="00F84DEC">
            <w:pPr>
              <w:spacing w:line="360" w:lineRule="auto"/>
              <w:rPr>
                <w:rFonts w:ascii="宋体" w:hAnsi="宋体"/>
                <w:sz w:val="24"/>
                <w:szCs w:val="24"/>
              </w:rPr>
            </w:pPr>
            <w:r>
              <w:rPr>
                <w:rFonts w:ascii="宋体" w:hAnsi="宋体" w:hint="eastAsia"/>
                <w:sz w:val="24"/>
                <w:szCs w:val="24"/>
              </w:rPr>
              <w:t>美国人口最多的城市，最大港口。</w:t>
            </w:r>
          </w:p>
        </w:tc>
      </w:tr>
      <w:tr w:rsidR="000F7AD7">
        <w:trPr>
          <w:trHeight w:val="123"/>
        </w:trPr>
        <w:tc>
          <w:tcPr>
            <w:tcW w:w="1425" w:type="dxa"/>
          </w:tcPr>
          <w:p w:rsidR="000F7AD7" w:rsidRDefault="00F84DEC">
            <w:pPr>
              <w:spacing w:line="360" w:lineRule="auto"/>
              <w:rPr>
                <w:rFonts w:ascii="宋体" w:hAnsi="宋体"/>
                <w:sz w:val="24"/>
                <w:szCs w:val="24"/>
              </w:rPr>
            </w:pPr>
            <w:r>
              <w:rPr>
                <w:rFonts w:ascii="宋体" w:hAnsi="宋体" w:hint="eastAsia"/>
                <w:sz w:val="24"/>
                <w:szCs w:val="24"/>
              </w:rPr>
              <w:t>华盛顿</w:t>
            </w:r>
          </w:p>
        </w:tc>
        <w:tc>
          <w:tcPr>
            <w:tcW w:w="6600" w:type="dxa"/>
          </w:tcPr>
          <w:p w:rsidR="000F7AD7" w:rsidRDefault="00F84DEC">
            <w:pPr>
              <w:spacing w:line="360" w:lineRule="auto"/>
              <w:rPr>
                <w:rFonts w:ascii="宋体" w:hAnsi="宋体"/>
                <w:sz w:val="24"/>
                <w:szCs w:val="24"/>
              </w:rPr>
            </w:pPr>
            <w:r>
              <w:rPr>
                <w:rFonts w:ascii="宋体" w:hAnsi="宋体" w:hint="eastAsia"/>
                <w:sz w:val="24"/>
                <w:szCs w:val="24"/>
              </w:rPr>
              <w:t>美国首都，位于哥伦比亚特区。</w:t>
            </w:r>
          </w:p>
        </w:tc>
      </w:tr>
      <w:tr w:rsidR="000F7AD7">
        <w:trPr>
          <w:trHeight w:val="355"/>
        </w:trPr>
        <w:tc>
          <w:tcPr>
            <w:tcW w:w="1425" w:type="dxa"/>
          </w:tcPr>
          <w:p w:rsidR="000F7AD7" w:rsidRDefault="000F7AD7">
            <w:pPr>
              <w:spacing w:line="360" w:lineRule="auto"/>
              <w:ind w:left="-45"/>
              <w:rPr>
                <w:rFonts w:ascii="宋体" w:hAnsi="宋体"/>
                <w:sz w:val="24"/>
                <w:szCs w:val="24"/>
              </w:rPr>
            </w:pPr>
          </w:p>
        </w:tc>
        <w:tc>
          <w:tcPr>
            <w:tcW w:w="6600" w:type="dxa"/>
          </w:tcPr>
          <w:p w:rsidR="000F7AD7" w:rsidRDefault="00F84DEC">
            <w:pPr>
              <w:spacing w:line="360" w:lineRule="auto"/>
              <w:rPr>
                <w:rFonts w:ascii="宋体" w:hAnsi="宋体"/>
                <w:sz w:val="24"/>
                <w:szCs w:val="24"/>
              </w:rPr>
            </w:pPr>
            <w:r>
              <w:rPr>
                <w:rFonts w:ascii="宋体" w:hAnsi="宋体" w:hint="eastAsia"/>
                <w:sz w:val="24"/>
                <w:szCs w:val="24"/>
              </w:rPr>
              <w:t>美国南部新兴的宇航工业中心</w:t>
            </w:r>
          </w:p>
        </w:tc>
      </w:tr>
      <w:tr w:rsidR="000F7AD7">
        <w:trPr>
          <w:trHeight w:val="423"/>
        </w:trPr>
        <w:tc>
          <w:tcPr>
            <w:tcW w:w="1425" w:type="dxa"/>
          </w:tcPr>
          <w:p w:rsidR="000F7AD7" w:rsidRDefault="00F84DEC">
            <w:pPr>
              <w:spacing w:line="360" w:lineRule="auto"/>
              <w:rPr>
                <w:rFonts w:ascii="宋体" w:hAnsi="宋体"/>
                <w:sz w:val="24"/>
                <w:szCs w:val="24"/>
              </w:rPr>
            </w:pPr>
            <w:r>
              <w:rPr>
                <w:rFonts w:ascii="宋体" w:hAnsi="宋体" w:hint="eastAsia"/>
                <w:sz w:val="24"/>
                <w:szCs w:val="24"/>
              </w:rPr>
              <w:t>芝加哥</w:t>
            </w:r>
          </w:p>
        </w:tc>
        <w:tc>
          <w:tcPr>
            <w:tcW w:w="6600" w:type="dxa"/>
          </w:tcPr>
          <w:p w:rsidR="000F7AD7" w:rsidRDefault="00F84DEC">
            <w:pPr>
              <w:spacing w:line="360" w:lineRule="auto"/>
              <w:rPr>
                <w:rFonts w:ascii="宋体" w:hAnsi="宋体"/>
                <w:sz w:val="24"/>
                <w:szCs w:val="24"/>
              </w:rPr>
            </w:pPr>
            <w:r>
              <w:rPr>
                <w:rFonts w:ascii="宋体" w:hAnsi="宋体" w:hint="eastAsia"/>
                <w:sz w:val="24"/>
                <w:szCs w:val="24"/>
              </w:rPr>
              <w:t>美国的交通中心。</w:t>
            </w:r>
          </w:p>
        </w:tc>
      </w:tr>
      <w:tr w:rsidR="000F7AD7">
        <w:trPr>
          <w:trHeight w:val="375"/>
        </w:trPr>
        <w:tc>
          <w:tcPr>
            <w:tcW w:w="1425" w:type="dxa"/>
          </w:tcPr>
          <w:p w:rsidR="000F7AD7" w:rsidRDefault="00F84DEC">
            <w:pPr>
              <w:spacing w:line="360" w:lineRule="auto"/>
              <w:rPr>
                <w:rFonts w:ascii="宋体" w:hAnsi="宋体"/>
                <w:sz w:val="24"/>
                <w:szCs w:val="24"/>
              </w:rPr>
            </w:pPr>
            <w:r>
              <w:rPr>
                <w:rFonts w:ascii="宋体" w:hAnsi="宋体" w:hint="eastAsia"/>
                <w:sz w:val="24"/>
                <w:szCs w:val="24"/>
              </w:rPr>
              <w:t>底特律</w:t>
            </w:r>
          </w:p>
        </w:tc>
        <w:tc>
          <w:tcPr>
            <w:tcW w:w="6600" w:type="dxa"/>
          </w:tcPr>
          <w:p w:rsidR="000F7AD7" w:rsidRDefault="00F84DEC">
            <w:pPr>
              <w:spacing w:line="360" w:lineRule="auto"/>
              <w:rPr>
                <w:rFonts w:ascii="宋体" w:hAnsi="宋体"/>
                <w:sz w:val="24"/>
                <w:szCs w:val="24"/>
              </w:rPr>
            </w:pPr>
            <w:r>
              <w:rPr>
                <w:rFonts w:ascii="宋体" w:hAnsi="宋体" w:hint="eastAsia"/>
                <w:sz w:val="24"/>
                <w:szCs w:val="24"/>
              </w:rPr>
              <w:t>美国的汽车工业中心。</w:t>
            </w:r>
          </w:p>
        </w:tc>
      </w:tr>
      <w:tr w:rsidR="000F7AD7">
        <w:trPr>
          <w:trHeight w:val="420"/>
        </w:trPr>
        <w:tc>
          <w:tcPr>
            <w:tcW w:w="1425" w:type="dxa"/>
          </w:tcPr>
          <w:p w:rsidR="000F7AD7" w:rsidRDefault="00F84DEC">
            <w:pPr>
              <w:spacing w:line="360" w:lineRule="auto"/>
              <w:rPr>
                <w:rFonts w:ascii="宋体" w:hAnsi="宋体"/>
                <w:sz w:val="24"/>
                <w:szCs w:val="24"/>
              </w:rPr>
            </w:pPr>
            <w:r>
              <w:rPr>
                <w:rFonts w:ascii="宋体" w:hAnsi="宋体" w:hint="eastAsia"/>
                <w:sz w:val="24"/>
                <w:szCs w:val="24"/>
              </w:rPr>
              <w:t>匹兹堡</w:t>
            </w:r>
          </w:p>
        </w:tc>
        <w:tc>
          <w:tcPr>
            <w:tcW w:w="6600" w:type="dxa"/>
          </w:tcPr>
          <w:p w:rsidR="000F7AD7" w:rsidRDefault="00F84DEC">
            <w:pPr>
              <w:spacing w:line="360" w:lineRule="auto"/>
              <w:rPr>
                <w:rFonts w:ascii="宋体" w:hAnsi="宋体"/>
                <w:sz w:val="24"/>
                <w:szCs w:val="24"/>
              </w:rPr>
            </w:pPr>
            <w:r>
              <w:rPr>
                <w:rFonts w:ascii="宋体" w:hAnsi="宋体" w:hint="eastAsia"/>
                <w:sz w:val="24"/>
                <w:szCs w:val="24"/>
              </w:rPr>
              <w:t>美国的钢铁工业中心。</w:t>
            </w:r>
          </w:p>
        </w:tc>
      </w:tr>
    </w:tbl>
    <w:p w:rsidR="000F7AD7" w:rsidRDefault="00F84DEC">
      <w:pPr>
        <w:spacing w:line="360" w:lineRule="auto"/>
        <w:rPr>
          <w:rFonts w:ascii="宋体" w:hAnsi="宋体"/>
          <w:b/>
          <w:sz w:val="24"/>
          <w:szCs w:val="24"/>
        </w:rPr>
      </w:pPr>
      <w:r>
        <w:rPr>
          <w:rFonts w:ascii="宋体" w:hAnsi="宋体" w:hint="eastAsia"/>
          <w:b/>
          <w:sz w:val="24"/>
          <w:szCs w:val="24"/>
        </w:rPr>
        <w:t>六、巴西</w:t>
      </w:r>
    </w:p>
    <w:p w:rsidR="000F7AD7" w:rsidRDefault="00F84DEC">
      <w:pPr>
        <w:spacing w:line="360" w:lineRule="auto"/>
        <w:ind w:firstLineChars="200" w:firstLine="480"/>
        <w:rPr>
          <w:rFonts w:ascii="宋体" w:hAnsi="宋体"/>
          <w:sz w:val="24"/>
          <w:szCs w:val="24"/>
        </w:rPr>
      </w:pPr>
      <w:r>
        <w:rPr>
          <w:rFonts w:ascii="宋体" w:hAnsi="宋体" w:hint="eastAsia"/>
          <w:noProof/>
          <w:sz w:val="24"/>
          <w:szCs w:val="24"/>
        </w:rPr>
        <w:lastRenderedPageBreak/>
        <w:drawing>
          <wp:inline distT="0" distB="0" distL="0" distR="0">
            <wp:extent cx="2981325" cy="2447925"/>
            <wp:effectExtent l="0" t="0" r="0" b="0"/>
            <wp:docPr id="5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0"/>
                    <pic:cNvPicPr>
                      <a:picLocks noChangeAspect="1" noChangeArrowheads="1"/>
                    </pic:cNvPicPr>
                  </pic:nvPicPr>
                  <pic:blipFill>
                    <a:blip r:embed="rId225"/>
                    <a:srcRect/>
                    <a:stretch>
                      <a:fillRect/>
                    </a:stretch>
                  </pic:blipFill>
                  <pic:spPr>
                    <a:xfrm>
                      <a:off x="0" y="0"/>
                      <a:ext cx="2981325" cy="2447925"/>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hint="eastAsia"/>
          <w:sz w:val="24"/>
          <w:szCs w:val="24"/>
        </w:rPr>
        <w:t>亚马孙平原与亚马孙河。</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hint="eastAsia"/>
          <w:sz w:val="24"/>
          <w:szCs w:val="24"/>
        </w:rPr>
        <w:t>位置和范围：巴西位于南美洲中、东部，东临①</w:t>
      </w:r>
      <w:r>
        <w:rPr>
          <w:rFonts w:asciiTheme="minorEastAsia" w:hAnsiTheme="minorEastAsia" w:hint="eastAsia"/>
          <w:sz w:val="24"/>
          <w:szCs w:val="24"/>
          <w:u w:val="single"/>
        </w:rPr>
        <w:t xml:space="preserve">       </w:t>
      </w:r>
      <w:r>
        <w:rPr>
          <w:rFonts w:ascii="宋体" w:hAnsi="宋体" w:hint="eastAsia"/>
          <w:sz w:val="24"/>
          <w:szCs w:val="24"/>
        </w:rPr>
        <w:t>，是南美洲面积最大、人口</w:t>
      </w:r>
      <w:r>
        <w:rPr>
          <w:rFonts w:ascii="宋体" w:hAnsi="宋体"/>
          <w:sz w:val="24"/>
          <w:szCs w:val="24"/>
        </w:rPr>
        <w:t>最多的国家。</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sz w:val="24"/>
          <w:szCs w:val="24"/>
        </w:rPr>
        <w:t>自然环境：巴西地形以平原和高原为主，地势南高北低。</w:t>
      </w:r>
      <w:r>
        <w:rPr>
          <w:rFonts w:ascii="宋体" w:hAnsi="宋体" w:hint="eastAsia"/>
          <w:sz w:val="24"/>
          <w:szCs w:val="24"/>
        </w:rPr>
        <w:t>北部的</w:t>
      </w:r>
    </w:p>
    <w:p w:rsidR="000F7AD7" w:rsidRDefault="00F84DEC">
      <w:pPr>
        <w:spacing w:line="360" w:lineRule="auto"/>
        <w:rPr>
          <w:rFonts w:ascii="宋体" w:hAnsi="宋体"/>
          <w:sz w:val="24"/>
          <w:szCs w:val="24"/>
        </w:rPr>
      </w:pPr>
      <w:r>
        <w:rPr>
          <w:rFonts w:ascii="宋体" w:hAnsi="宋体" w:hint="eastAsia"/>
          <w:sz w:val="24"/>
          <w:szCs w:val="24"/>
        </w:rPr>
        <w:t>②</w:t>
      </w:r>
      <w:r>
        <w:rPr>
          <w:rFonts w:asciiTheme="minorEastAsia" w:hAnsiTheme="minorEastAsia" w:hint="eastAsia"/>
          <w:sz w:val="24"/>
          <w:szCs w:val="24"/>
          <w:u w:val="single"/>
        </w:rPr>
        <w:t xml:space="preserve">       </w:t>
      </w:r>
      <w:r>
        <w:rPr>
          <w:rFonts w:ascii="宋体" w:hAnsi="宋体" w:hint="eastAsia"/>
          <w:sz w:val="24"/>
          <w:szCs w:val="24"/>
        </w:rPr>
        <w:t>平原约占全国面积</w:t>
      </w:r>
      <w:r>
        <w:rPr>
          <w:rFonts w:ascii="宋体" w:hAnsi="宋体"/>
          <w:sz w:val="24"/>
          <w:szCs w:val="24"/>
        </w:rPr>
        <w:t>的</w:t>
      </w:r>
      <w:r>
        <w:rPr>
          <w:rFonts w:ascii="宋体" w:hAnsi="宋体"/>
          <w:sz w:val="24"/>
          <w:szCs w:val="24"/>
        </w:rPr>
        <w:t>1/3</w:t>
      </w:r>
      <w:r>
        <w:rPr>
          <w:rFonts w:ascii="宋体" w:hAnsi="宋体"/>
          <w:sz w:val="24"/>
          <w:szCs w:val="24"/>
        </w:rPr>
        <w:t>，以热带雨林气候为主，有世界上面积最大的</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被称为</w:t>
      </w:r>
      <w:r>
        <w:rPr>
          <w:rFonts w:ascii="宋体" w:hAnsi="宋体"/>
          <w:sz w:val="24"/>
          <w:szCs w:val="24"/>
        </w:rPr>
        <w:t>“</w:t>
      </w:r>
      <w:r>
        <w:rPr>
          <w:rFonts w:ascii="宋体" w:hAnsi="宋体"/>
          <w:sz w:val="24"/>
          <w:szCs w:val="24"/>
        </w:rPr>
        <w:t>世界动植物王国</w:t>
      </w:r>
      <w:r>
        <w:rPr>
          <w:rFonts w:ascii="宋体" w:hAnsi="宋体"/>
          <w:sz w:val="24"/>
          <w:szCs w:val="24"/>
        </w:rPr>
        <w:t>”</w:t>
      </w:r>
      <w:r>
        <w:rPr>
          <w:rFonts w:ascii="宋体" w:hAnsi="宋体" w:hint="eastAsia"/>
          <w:sz w:val="24"/>
          <w:szCs w:val="24"/>
        </w:rPr>
        <w:t>；南部的③</w:t>
      </w:r>
      <w:r>
        <w:rPr>
          <w:rFonts w:asciiTheme="minorEastAsia" w:hAnsiTheme="minorEastAsia" w:hint="eastAsia"/>
          <w:sz w:val="24"/>
          <w:szCs w:val="24"/>
          <w:u w:val="single"/>
        </w:rPr>
        <w:t xml:space="preserve">       </w:t>
      </w:r>
      <w:r>
        <w:rPr>
          <w:rFonts w:ascii="宋体" w:hAnsi="宋体" w:hint="eastAsia"/>
          <w:sz w:val="24"/>
          <w:szCs w:val="24"/>
        </w:rPr>
        <w:t>高原</w:t>
      </w:r>
      <w:r>
        <w:rPr>
          <w:rFonts w:ascii="宋体" w:hAnsi="宋体"/>
          <w:sz w:val="24"/>
          <w:szCs w:val="24"/>
        </w:rPr>
        <w:t>约占全国面积的</w:t>
      </w:r>
      <w:r>
        <w:rPr>
          <w:rFonts w:ascii="宋体" w:hAnsi="宋体"/>
          <w:sz w:val="24"/>
          <w:szCs w:val="24"/>
        </w:rPr>
        <w:t>2/3</w:t>
      </w:r>
      <w:r>
        <w:rPr>
          <w:rFonts w:ascii="宋体" w:hAnsi="宋体"/>
          <w:sz w:val="24"/>
          <w:szCs w:val="24"/>
        </w:rPr>
        <w:t>，以</w:t>
      </w:r>
      <w:r>
        <w:rPr>
          <w:rFonts w:asciiTheme="minorEastAsia" w:hAnsiTheme="minorEastAsia" w:hint="eastAsia"/>
          <w:sz w:val="24"/>
          <w:szCs w:val="24"/>
          <w:u w:val="single"/>
        </w:rPr>
        <w:t xml:space="preserve">       </w:t>
      </w:r>
      <w:r>
        <w:rPr>
          <w:rFonts w:ascii="宋体" w:hAnsi="宋体"/>
          <w:sz w:val="24"/>
          <w:szCs w:val="24"/>
        </w:rPr>
        <w:t>气候为主。亚马孙河是世界上径流量最</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流域面积最的河流，其自西向东注入大西洋</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sz w:val="24"/>
          <w:szCs w:val="24"/>
        </w:rPr>
        <w:t>发展迅速的经济。</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sz w:val="24"/>
          <w:szCs w:val="24"/>
        </w:rPr>
        <w:t>工业：巴西是南美洲经济实力最强的国家，拥有较完整的工业体系</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sz w:val="24"/>
          <w:szCs w:val="24"/>
        </w:rPr>
        <w:t>资源：巴西储量大，水力资源丰富，有世界上著名的</w:t>
      </w:r>
      <w:r>
        <w:rPr>
          <w:rFonts w:ascii="宋体" w:hAnsi="宋体" w:hint="eastAsia"/>
          <w:sz w:val="24"/>
          <w:szCs w:val="24"/>
        </w:rPr>
        <w:t>水电站。</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(3)</w:t>
      </w:r>
      <w:r>
        <w:rPr>
          <w:rFonts w:ascii="宋体" w:hAnsi="宋体"/>
          <w:sz w:val="24"/>
          <w:szCs w:val="24"/>
        </w:rPr>
        <w:t>农业：巴西是世界上重要的农产品出口国之</w:t>
      </w:r>
      <w:r>
        <w:rPr>
          <w:rFonts w:ascii="宋体" w:hAnsi="宋体" w:hint="eastAsia"/>
          <w:sz w:val="24"/>
          <w:szCs w:val="24"/>
        </w:rPr>
        <w:t>一，、</w:t>
      </w:r>
      <w:r>
        <w:rPr>
          <w:rFonts w:ascii="宋体" w:hAnsi="宋体"/>
          <w:sz w:val="24"/>
          <w:szCs w:val="24"/>
        </w:rPr>
        <w:t>可可</w:t>
      </w:r>
      <w:r>
        <w:rPr>
          <w:rFonts w:ascii="宋体" w:hAnsi="宋体" w:hint="eastAsia"/>
          <w:sz w:val="24"/>
          <w:szCs w:val="24"/>
        </w:rPr>
        <w:t>、柑橘</w:t>
      </w:r>
      <w:r>
        <w:rPr>
          <w:rFonts w:ascii="宋体" w:hAnsi="宋体"/>
          <w:sz w:val="24"/>
          <w:szCs w:val="24"/>
        </w:rPr>
        <w:t>、</w:t>
      </w: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sz w:val="24"/>
          <w:szCs w:val="24"/>
        </w:rPr>
        <w:t>大豆、牛肉的产量和出口量均具居世界前列。</w:t>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3.</w:t>
      </w:r>
      <w:r>
        <w:rPr>
          <w:rFonts w:ascii="宋体" w:hAnsi="宋体"/>
          <w:b/>
          <w:sz w:val="24"/>
          <w:szCs w:val="24"/>
        </w:rPr>
        <w:t>人口与城市。</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sz w:val="24"/>
          <w:szCs w:val="24"/>
        </w:rPr>
        <w:t>人种构成：巴西白种人占一半稍多，混血种人约占</w:t>
      </w:r>
      <w:r>
        <w:rPr>
          <w:rFonts w:ascii="宋体" w:hAnsi="宋体"/>
          <w:sz w:val="24"/>
          <w:szCs w:val="24"/>
        </w:rPr>
        <w:t>1/3</w:t>
      </w:r>
      <w:r>
        <w:rPr>
          <w:rFonts w:ascii="宋体" w:hAnsi="宋体"/>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sz w:val="24"/>
          <w:szCs w:val="24"/>
        </w:rPr>
        <w:t>人口：巴西人口分布不均</w:t>
      </w:r>
      <w:r>
        <w:rPr>
          <w:rFonts w:ascii="宋体" w:hAnsi="宋体"/>
          <w:sz w:val="24"/>
          <w:szCs w:val="24"/>
        </w:rPr>
        <w:t>,90%</w:t>
      </w:r>
      <w:r>
        <w:rPr>
          <w:rFonts w:ascii="宋体" w:hAnsi="宋体"/>
          <w:sz w:val="24"/>
          <w:szCs w:val="24"/>
        </w:rPr>
        <w:t>以上的居民分布在</w:t>
      </w:r>
      <w:r>
        <w:rPr>
          <w:rFonts w:asciiTheme="minorEastAsia" w:hAnsiTheme="minorEastAsia" w:hint="eastAsia"/>
          <w:sz w:val="24"/>
          <w:szCs w:val="24"/>
          <w:u w:val="single"/>
        </w:rPr>
        <w:t xml:space="preserve">       </w:t>
      </w:r>
      <w:r>
        <w:rPr>
          <w:rFonts w:ascii="宋体" w:hAnsi="宋体"/>
          <w:sz w:val="24"/>
          <w:szCs w:val="24"/>
        </w:rPr>
        <w:t>地带，其中东南部最稠密</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sz w:val="24"/>
          <w:szCs w:val="24"/>
        </w:rPr>
        <w:t>城市：</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①主要城市：</w:t>
      </w:r>
      <w:r>
        <w:rPr>
          <w:rFonts w:ascii="宋体" w:hAnsi="宋体"/>
          <w:sz w:val="24"/>
          <w:szCs w:val="24"/>
        </w:rPr>
        <w:t>首都是巴西利亚</w:t>
      </w:r>
      <w:r>
        <w:rPr>
          <w:rFonts w:ascii="宋体" w:hAnsi="宋体" w:hint="eastAsia"/>
          <w:sz w:val="24"/>
          <w:szCs w:val="24"/>
        </w:rPr>
        <w:t>，④</w:t>
      </w:r>
      <w:r>
        <w:rPr>
          <w:rFonts w:ascii="宋体" w:hAnsi="宋体"/>
          <w:sz w:val="24"/>
          <w:szCs w:val="24"/>
        </w:rPr>
        <w:t>是巴西第一大城市</w:t>
      </w:r>
      <w:r>
        <w:rPr>
          <w:rFonts w:asciiTheme="minorEastAsia" w:hAnsiTheme="minorEastAsia" w:hint="eastAsia"/>
          <w:sz w:val="24"/>
          <w:szCs w:val="24"/>
          <w:u w:val="single"/>
        </w:rPr>
        <w:t xml:space="preserve">       </w:t>
      </w:r>
      <w:r>
        <w:rPr>
          <w:rFonts w:ascii="宋体" w:hAnsi="宋体" w:hint="eastAsia"/>
          <w:sz w:val="24"/>
          <w:szCs w:val="24"/>
        </w:rPr>
        <w:t>，⑤</w:t>
      </w:r>
      <w:r>
        <w:rPr>
          <w:rFonts w:ascii="宋体" w:hAnsi="宋体"/>
          <w:sz w:val="24"/>
          <w:szCs w:val="24"/>
        </w:rPr>
        <w:t>是巴西第大城市和最大海港</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hint="eastAsia"/>
          <w:sz w:val="24"/>
          <w:szCs w:val="24"/>
        </w:rPr>
        <w:t xml:space="preserve">              </w:t>
      </w:r>
    </w:p>
    <w:p w:rsidR="000F7AD7" w:rsidRDefault="00F84DEC">
      <w:pPr>
        <w:spacing w:line="360" w:lineRule="auto"/>
        <w:ind w:leftChars="228" w:left="2639" w:hangingChars="900" w:hanging="2160"/>
        <w:rPr>
          <w:rFonts w:ascii="宋体" w:hAnsi="宋体"/>
          <w:sz w:val="24"/>
          <w:szCs w:val="24"/>
        </w:rPr>
      </w:pPr>
      <w:r>
        <w:rPr>
          <w:rFonts w:ascii="宋体" w:hAnsi="宋体" w:hint="eastAsia"/>
          <w:sz w:val="24"/>
          <w:szCs w:val="24"/>
        </w:rPr>
        <w:t>②首都从里约热内卢迁到巴西利亚的原因：为了加快的开发建设。</w:t>
      </w:r>
      <w:r>
        <w:rPr>
          <w:rFonts w:ascii="宋体" w:hAnsi="宋体" w:hint="eastAsia"/>
          <w:sz w:val="24"/>
          <w:szCs w:val="24"/>
        </w:rPr>
        <w:t xml:space="preserve">                                                                               </w:t>
      </w:r>
    </w:p>
    <w:p w:rsidR="000F7AD7" w:rsidRDefault="00F84DEC">
      <w:pPr>
        <w:spacing w:line="360" w:lineRule="auto"/>
        <w:rPr>
          <w:rFonts w:ascii="宋体" w:hAnsi="宋体"/>
          <w:b/>
          <w:sz w:val="24"/>
          <w:szCs w:val="24"/>
        </w:rPr>
      </w:pPr>
      <w:r>
        <w:rPr>
          <w:rFonts w:ascii="宋体" w:hAnsi="宋体" w:hint="eastAsia"/>
          <w:b/>
          <w:sz w:val="24"/>
          <w:szCs w:val="24"/>
        </w:rPr>
        <w:lastRenderedPageBreak/>
        <w:t>七、</w:t>
      </w:r>
      <w:r>
        <w:rPr>
          <w:rFonts w:ascii="宋体" w:hAnsi="宋体"/>
          <w:b/>
          <w:sz w:val="24"/>
          <w:szCs w:val="24"/>
        </w:rPr>
        <w:t>澳大利亚</w:t>
      </w:r>
    </w:p>
    <w:p w:rsidR="000F7AD7" w:rsidRDefault="00F84DEC">
      <w:pPr>
        <w:spacing w:line="360" w:lineRule="auto"/>
        <w:ind w:firstLineChars="200" w:firstLine="482"/>
        <w:rPr>
          <w:rFonts w:ascii="宋体" w:hAnsi="宋体"/>
          <w:b/>
          <w:sz w:val="24"/>
          <w:szCs w:val="24"/>
        </w:rPr>
      </w:pPr>
      <w:r>
        <w:rPr>
          <w:rFonts w:ascii="宋体" w:hAnsi="宋体" w:hint="eastAsia"/>
          <w:b/>
          <w:noProof/>
          <w:sz w:val="24"/>
          <w:szCs w:val="24"/>
        </w:rPr>
        <w:drawing>
          <wp:inline distT="0" distB="0" distL="0" distR="0">
            <wp:extent cx="3362325" cy="2119630"/>
            <wp:effectExtent l="0" t="0" r="0" b="4445"/>
            <wp:docPr id="5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3"/>
                    <pic:cNvPicPr>
                      <a:picLocks noChangeAspect="1" noChangeArrowheads="1"/>
                    </pic:cNvPicPr>
                  </pic:nvPicPr>
                  <pic:blipFill>
                    <a:blip r:embed="rId226"/>
                    <a:srcRect/>
                    <a:stretch>
                      <a:fillRect/>
                    </a:stretch>
                  </pic:blipFill>
                  <pic:spPr>
                    <a:xfrm>
                      <a:off x="0" y="0"/>
                      <a:ext cx="3362325" cy="2120087"/>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1.</w:t>
      </w:r>
      <w:r>
        <w:rPr>
          <w:rFonts w:ascii="宋体" w:hAnsi="宋体"/>
          <w:b/>
          <w:sz w:val="24"/>
          <w:szCs w:val="24"/>
        </w:rPr>
        <w:t>独占一块大陆的国家</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sz w:val="24"/>
          <w:szCs w:val="24"/>
        </w:rPr>
        <w:t>位置和范围：</w:t>
      </w:r>
      <w:r>
        <w:rPr>
          <w:rFonts w:ascii="宋体" w:hAnsi="宋体"/>
          <w:sz w:val="24"/>
          <w:szCs w:val="24"/>
        </w:rPr>
        <w:t>澳大利亚大陆位于</w:t>
      </w:r>
      <w:r>
        <w:rPr>
          <w:rFonts w:ascii="宋体" w:hAnsi="宋体" w:hint="eastAsia"/>
          <w:sz w:val="24"/>
          <w:szCs w:val="24"/>
        </w:rPr>
        <w:t>①</w:t>
      </w:r>
      <w:r>
        <w:rPr>
          <w:rFonts w:asciiTheme="minorEastAsia" w:hAnsiTheme="minorEastAsia" w:hint="eastAsia"/>
          <w:sz w:val="24"/>
          <w:szCs w:val="24"/>
          <w:u w:val="single"/>
        </w:rPr>
        <w:t xml:space="preserve">       </w:t>
      </w:r>
      <w:r>
        <w:rPr>
          <w:rFonts w:ascii="宋体" w:hAnsi="宋体"/>
          <w:sz w:val="24"/>
          <w:szCs w:val="24"/>
        </w:rPr>
        <w:t>洋与</w:t>
      </w:r>
      <w:r>
        <w:rPr>
          <w:rFonts w:ascii="宋体" w:hAnsi="宋体" w:hint="eastAsia"/>
          <w:sz w:val="24"/>
          <w:szCs w:val="24"/>
        </w:rPr>
        <w:t>②</w:t>
      </w:r>
      <w:r>
        <w:rPr>
          <w:rFonts w:asciiTheme="minorEastAsia" w:hAnsiTheme="minorEastAsia" w:hint="eastAsia"/>
          <w:sz w:val="24"/>
          <w:szCs w:val="24"/>
          <w:u w:val="single"/>
        </w:rPr>
        <w:t xml:space="preserve">       </w:t>
      </w:r>
      <w:r>
        <w:rPr>
          <w:rFonts w:ascii="宋体" w:hAnsi="宋体"/>
          <w:sz w:val="24"/>
          <w:szCs w:val="24"/>
        </w:rPr>
        <w:t>洋之间，是世界上唯一独占一块大陆的国家。领土包括澳大利亚大陆、塔斯马尼亚岛和附近的一些岛屿</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sz w:val="24"/>
          <w:szCs w:val="24"/>
        </w:rPr>
        <w:t>人口与语言：澳大利亚居民以英国移民后裔为主，通用</w:t>
      </w:r>
      <w:r>
        <w:rPr>
          <w:rFonts w:asciiTheme="minorEastAsia" w:hAnsiTheme="minorEastAsia" w:hint="eastAsia"/>
          <w:sz w:val="24"/>
          <w:szCs w:val="24"/>
          <w:u w:val="single"/>
        </w:rPr>
        <w:t xml:space="preserve">       </w:t>
      </w:r>
      <w:r>
        <w:rPr>
          <w:rFonts w:ascii="宋体" w:hAnsi="宋体" w:hint="eastAsia"/>
          <w:sz w:val="24"/>
          <w:szCs w:val="24"/>
        </w:rPr>
        <w:t>。</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(3)</w:t>
      </w:r>
      <w:r>
        <w:rPr>
          <w:rFonts w:ascii="宋体" w:hAnsi="宋体"/>
          <w:sz w:val="24"/>
          <w:szCs w:val="24"/>
        </w:rPr>
        <w:t>地形：澳大利亚大陆</w:t>
      </w:r>
      <w:r>
        <w:rPr>
          <w:rFonts w:ascii="宋体" w:hAnsi="宋体" w:hint="eastAsia"/>
          <w:sz w:val="24"/>
          <w:szCs w:val="24"/>
        </w:rPr>
        <w:t>自西向东</w:t>
      </w:r>
      <w:r>
        <w:rPr>
          <w:rFonts w:ascii="宋体" w:hAnsi="宋体"/>
          <w:sz w:val="24"/>
          <w:szCs w:val="24"/>
        </w:rPr>
        <w:t>分为三大地形区</w:t>
      </w:r>
      <w:r>
        <w:rPr>
          <w:rFonts w:ascii="宋体" w:hAnsi="宋体" w:hint="eastAsia"/>
          <w:sz w:val="24"/>
          <w:szCs w:val="24"/>
        </w:rPr>
        <w:t>。</w:t>
      </w:r>
      <w:r>
        <w:rPr>
          <w:rFonts w:ascii="宋体" w:hAnsi="宋体"/>
          <w:sz w:val="24"/>
          <w:szCs w:val="24"/>
        </w:rPr>
        <w:t>西部</w:t>
      </w:r>
      <w:r>
        <w:rPr>
          <w:rFonts w:asciiTheme="minorEastAsia" w:hAnsiTheme="minorEastAsia" w:hint="eastAsia"/>
          <w:sz w:val="24"/>
          <w:szCs w:val="24"/>
          <w:u w:val="single"/>
        </w:rPr>
        <w:t xml:space="preserve">       </w:t>
      </w:r>
      <w:r>
        <w:rPr>
          <w:rFonts w:ascii="宋体" w:hAnsi="宋体" w:hint="eastAsia"/>
          <w:sz w:val="24"/>
          <w:szCs w:val="24"/>
        </w:rPr>
        <w:t>区宽广低缓，著名</w:t>
      </w:r>
      <w:r>
        <w:rPr>
          <w:rFonts w:asciiTheme="minorEastAsia" w:hAnsiTheme="minorEastAsia" w:hint="eastAsia"/>
          <w:sz w:val="24"/>
          <w:szCs w:val="24"/>
          <w:u w:val="single"/>
        </w:rPr>
        <w:t xml:space="preserve">       </w:t>
      </w:r>
      <w:r>
        <w:rPr>
          <w:rFonts w:ascii="宋体" w:hAnsi="宋体" w:hint="eastAsia"/>
          <w:sz w:val="24"/>
          <w:szCs w:val="24"/>
        </w:rPr>
        <w:t>的巨石成为高原上的一大奇观</w:t>
      </w:r>
      <w:r>
        <w:rPr>
          <w:rFonts w:ascii="宋体" w:hAnsi="宋体"/>
          <w:sz w:val="24"/>
          <w:szCs w:val="24"/>
        </w:rPr>
        <w:t>；中部</w:t>
      </w:r>
      <w:r>
        <w:rPr>
          <w:rFonts w:asciiTheme="minorEastAsia" w:hAnsiTheme="minorEastAsia" w:hint="eastAsia"/>
          <w:sz w:val="24"/>
          <w:szCs w:val="24"/>
          <w:u w:val="single"/>
        </w:rPr>
        <w:t xml:space="preserve">       </w:t>
      </w:r>
      <w:r>
        <w:rPr>
          <w:rFonts w:ascii="宋体" w:hAnsi="宋体" w:hint="eastAsia"/>
          <w:sz w:val="24"/>
          <w:szCs w:val="24"/>
        </w:rPr>
        <w:t>区有著名的澳大利亚大盆地，又称为“</w:t>
      </w:r>
      <w:r>
        <w:rPr>
          <w:rFonts w:asciiTheme="minorEastAsia" w:hAnsiTheme="minorEastAsia" w:hint="eastAsia"/>
          <w:sz w:val="24"/>
          <w:szCs w:val="24"/>
          <w:u w:val="single"/>
        </w:rPr>
        <w:t xml:space="preserve">       </w:t>
      </w:r>
      <w:r>
        <w:rPr>
          <w:rFonts w:ascii="宋体" w:hAnsi="宋体" w:hint="eastAsia"/>
          <w:sz w:val="24"/>
          <w:szCs w:val="24"/>
        </w:rPr>
        <w:t>”。盆地中自流井水中</w:t>
      </w:r>
      <w:r>
        <w:rPr>
          <w:rFonts w:ascii="宋体" w:hAnsi="宋体" w:hint="eastAsia"/>
          <w:sz w:val="24"/>
          <w:szCs w:val="24"/>
          <w:u w:val="single"/>
        </w:rPr>
        <w:t xml:space="preserve">          </w:t>
      </w:r>
      <w:r>
        <w:rPr>
          <w:rFonts w:ascii="宋体" w:hAnsi="宋体" w:hint="eastAsia"/>
          <w:sz w:val="24"/>
          <w:szCs w:val="24"/>
        </w:rPr>
        <w:t>含量高，不宜灌溉农田，但可供牲畜饮水</w:t>
      </w:r>
      <w:r>
        <w:rPr>
          <w:rFonts w:ascii="宋体" w:hAnsi="宋体"/>
          <w:sz w:val="24"/>
          <w:szCs w:val="24"/>
        </w:rPr>
        <w:t>；东部</w:t>
      </w:r>
      <w:r>
        <w:rPr>
          <w:rFonts w:asciiTheme="minorEastAsia" w:hAnsiTheme="minorEastAsia" w:hint="eastAsia"/>
          <w:sz w:val="24"/>
          <w:szCs w:val="24"/>
          <w:u w:val="single"/>
        </w:rPr>
        <w:t xml:space="preserve">       </w:t>
      </w:r>
      <w:r>
        <w:rPr>
          <w:rFonts w:ascii="宋体" w:hAnsi="宋体" w:hint="eastAsia"/>
          <w:sz w:val="24"/>
          <w:szCs w:val="24"/>
        </w:rPr>
        <w:t>区</w:t>
      </w:r>
      <w:r>
        <w:rPr>
          <w:rFonts w:ascii="宋体" w:hAnsi="宋体"/>
          <w:sz w:val="24"/>
          <w:szCs w:val="24"/>
        </w:rPr>
        <w:t>为大分水岭，澳大利亚最大的河流</w:t>
      </w:r>
      <w:r>
        <w:rPr>
          <w:rFonts w:asciiTheme="minorEastAsia" w:hAnsiTheme="minorEastAsia" w:hint="eastAsia"/>
          <w:sz w:val="24"/>
          <w:szCs w:val="24"/>
          <w:u w:val="single"/>
        </w:rPr>
        <w:t xml:space="preserve">       </w:t>
      </w:r>
      <w:r>
        <w:rPr>
          <w:rFonts w:ascii="宋体" w:hAnsi="宋体"/>
          <w:sz w:val="24"/>
          <w:szCs w:val="24"/>
        </w:rPr>
        <w:t>发源于此</w:t>
      </w:r>
      <w:r>
        <w:rPr>
          <w:rFonts w:ascii="宋体" w:hAnsi="宋体" w:hint="eastAsia"/>
          <w:sz w:val="24"/>
          <w:szCs w:val="24"/>
        </w:rPr>
        <w:t>。</w:t>
      </w:r>
    </w:p>
    <w:p w:rsidR="000F7AD7" w:rsidRDefault="00F84DEC">
      <w:pPr>
        <w:spacing w:line="360" w:lineRule="auto"/>
        <w:ind w:firstLineChars="200" w:firstLine="482"/>
        <w:rPr>
          <w:rFonts w:ascii="宋体" w:hAnsi="宋体"/>
          <w:sz w:val="24"/>
          <w:szCs w:val="24"/>
        </w:rPr>
      </w:pPr>
      <w:r>
        <w:rPr>
          <w:rFonts w:ascii="宋体" w:hAnsi="宋体" w:hint="eastAsia"/>
          <w:b/>
          <w:sz w:val="24"/>
          <w:szCs w:val="24"/>
        </w:rPr>
        <w:t>2.</w:t>
      </w:r>
      <w:r>
        <w:rPr>
          <w:rFonts w:ascii="宋体" w:hAnsi="宋体"/>
          <w:b/>
          <w:sz w:val="24"/>
          <w:szCs w:val="24"/>
        </w:rPr>
        <w:t>古老的动植物：</w:t>
      </w:r>
      <w:r>
        <w:rPr>
          <w:rFonts w:ascii="宋体" w:hAnsi="宋体"/>
          <w:sz w:val="24"/>
          <w:szCs w:val="24"/>
        </w:rPr>
        <w:t>澳大利亚长期孤立于海洋上，自然环境单一，生物进化十分</w:t>
      </w:r>
      <w:r>
        <w:rPr>
          <w:rFonts w:ascii="宋体" w:hAnsi="宋体" w:hint="eastAsia"/>
          <w:sz w:val="24"/>
          <w:szCs w:val="24"/>
        </w:rPr>
        <w:t>，一</w:t>
      </w:r>
      <w:r>
        <w:rPr>
          <w:rFonts w:ascii="宋体" w:hAnsi="宋体"/>
          <w:sz w:val="24"/>
          <w:szCs w:val="24"/>
        </w:rPr>
        <w:t>些古老的动植物保存至今，如</w:t>
      </w:r>
      <w:r>
        <w:rPr>
          <w:rFonts w:ascii="宋体" w:hAnsi="宋体" w:hint="eastAsia"/>
          <w:sz w:val="24"/>
          <w:szCs w:val="24"/>
        </w:rPr>
        <w:t>、</w:t>
      </w:r>
      <w:r>
        <w:rPr>
          <w:rFonts w:ascii="宋体" w:hAnsi="宋体"/>
          <w:sz w:val="24"/>
          <w:szCs w:val="24"/>
        </w:rPr>
        <w:t>树袋熊、鸭嘴兽、针鼹、金合欢树。</w:t>
      </w:r>
    </w:p>
    <w:p w:rsidR="000F7AD7" w:rsidRDefault="00F84DEC">
      <w:pPr>
        <w:spacing w:line="360" w:lineRule="auto"/>
        <w:ind w:firstLineChars="200" w:firstLine="482"/>
        <w:rPr>
          <w:rFonts w:ascii="宋体" w:hAnsi="宋体"/>
          <w:b/>
          <w:sz w:val="24"/>
          <w:szCs w:val="24"/>
        </w:rPr>
      </w:pPr>
      <w:r>
        <w:rPr>
          <w:rFonts w:ascii="宋体" w:hAnsi="宋体" w:hint="eastAsia"/>
          <w:b/>
          <w:sz w:val="24"/>
          <w:szCs w:val="24"/>
        </w:rPr>
        <w:t>3.</w:t>
      </w:r>
      <w:r>
        <w:rPr>
          <w:rFonts w:ascii="宋体" w:hAnsi="宋体"/>
          <w:b/>
          <w:sz w:val="24"/>
          <w:szCs w:val="24"/>
        </w:rPr>
        <w:t>后起的发达国家</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(1)</w:t>
      </w:r>
      <w:r>
        <w:rPr>
          <w:rFonts w:ascii="宋体" w:hAnsi="宋体"/>
          <w:sz w:val="24"/>
          <w:szCs w:val="24"/>
        </w:rPr>
        <w:t>特点：南半球经济发达的资本主义国家，农牧业和工矿业是其经济支柱，服务业发展较快。</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(2)</w:t>
      </w:r>
      <w:r>
        <w:rPr>
          <w:rFonts w:ascii="宋体" w:hAnsi="宋体"/>
          <w:sz w:val="24"/>
          <w:szCs w:val="24"/>
        </w:rPr>
        <w:t>农牧业：澳大利亚素有</w:t>
      </w:r>
      <w:r>
        <w:rPr>
          <w:rFonts w:ascii="宋体" w:hAnsi="宋体"/>
          <w:sz w:val="24"/>
          <w:szCs w:val="24"/>
        </w:rPr>
        <w:t>“</w:t>
      </w:r>
      <w:r>
        <w:rPr>
          <w:rFonts w:asciiTheme="minorEastAsia" w:hAnsiTheme="minorEastAsia" w:hint="eastAsia"/>
          <w:sz w:val="24"/>
          <w:szCs w:val="24"/>
          <w:u w:val="single"/>
        </w:rPr>
        <w:t xml:space="preserve">       </w:t>
      </w:r>
      <w:r>
        <w:rPr>
          <w:rFonts w:ascii="宋体" w:hAnsi="宋体"/>
          <w:sz w:val="24"/>
          <w:szCs w:val="24"/>
        </w:rPr>
        <w:t>”</w:t>
      </w:r>
      <w:r>
        <w:rPr>
          <w:rFonts w:ascii="宋体" w:hAnsi="宋体"/>
          <w:sz w:val="24"/>
          <w:szCs w:val="24"/>
        </w:rPr>
        <w:t>的国家之称，是世界上重要的小麦</w:t>
      </w:r>
      <w:r>
        <w:rPr>
          <w:rFonts w:ascii="宋体" w:hAnsi="宋体" w:hint="eastAsia"/>
          <w:sz w:val="24"/>
          <w:szCs w:val="24"/>
        </w:rPr>
        <w:t>、、</w:t>
      </w:r>
      <w:r>
        <w:rPr>
          <w:rFonts w:ascii="宋体" w:hAnsi="宋体"/>
          <w:sz w:val="24"/>
          <w:szCs w:val="24"/>
        </w:rPr>
        <w:t>牛肉出口国之一。</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(3)</w:t>
      </w:r>
      <w:r>
        <w:rPr>
          <w:rFonts w:ascii="宋体" w:hAnsi="宋体"/>
          <w:sz w:val="24"/>
          <w:szCs w:val="24"/>
        </w:rPr>
        <w:t>工矿业：澳大利亚矿产资源丰富，特别是煤、铁、铝土矿十分丰富，被称为</w:t>
      </w:r>
      <w:r>
        <w:rPr>
          <w:rFonts w:ascii="宋体" w:hAnsi="宋体" w:hint="eastAsia"/>
          <w:sz w:val="24"/>
          <w:szCs w:val="24"/>
        </w:rPr>
        <w:t>“</w:t>
      </w:r>
      <w:r>
        <w:rPr>
          <w:rFonts w:asciiTheme="minorEastAsia" w:hAnsiTheme="minorEastAsia" w:hint="eastAsia"/>
          <w:sz w:val="24"/>
          <w:szCs w:val="24"/>
          <w:u w:val="single"/>
        </w:rPr>
        <w:t xml:space="preserve">       </w:t>
      </w:r>
      <w:r>
        <w:rPr>
          <w:rFonts w:ascii="宋体" w:hAnsi="宋体" w:hint="eastAsia"/>
          <w:sz w:val="24"/>
          <w:szCs w:val="24"/>
        </w:rPr>
        <w:t>”</w:t>
      </w:r>
      <w:r>
        <w:rPr>
          <w:rFonts w:ascii="宋体" w:hAnsi="宋体"/>
          <w:sz w:val="24"/>
          <w:szCs w:val="24"/>
        </w:rPr>
        <w:t>的国家</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(4)</w:t>
      </w:r>
      <w:r>
        <w:rPr>
          <w:rFonts w:ascii="宋体" w:hAnsi="宋体"/>
          <w:sz w:val="24"/>
          <w:szCs w:val="24"/>
        </w:rPr>
        <w:t>城市：</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①主要城市</w:t>
      </w:r>
      <w:r>
        <w:rPr>
          <w:rFonts w:ascii="宋体" w:hAnsi="宋体" w:hint="eastAsia"/>
          <w:sz w:val="24"/>
          <w:szCs w:val="24"/>
        </w:rPr>
        <w:t>:</w:t>
      </w:r>
      <w:r>
        <w:rPr>
          <w:rFonts w:ascii="宋体" w:hAnsi="宋体"/>
          <w:sz w:val="24"/>
          <w:szCs w:val="24"/>
        </w:rPr>
        <w:t>澳大利亚首都</w:t>
      </w:r>
      <w:r>
        <w:rPr>
          <w:rFonts w:ascii="宋体" w:hAnsi="宋体" w:hint="eastAsia"/>
          <w:sz w:val="24"/>
          <w:szCs w:val="24"/>
        </w:rPr>
        <w:t>堪培拉</w:t>
      </w:r>
      <w:r>
        <w:rPr>
          <w:rFonts w:ascii="宋体" w:hAnsi="宋体"/>
          <w:sz w:val="24"/>
          <w:szCs w:val="24"/>
        </w:rPr>
        <w:t>为政治中心</w:t>
      </w:r>
      <w:r>
        <w:rPr>
          <w:rFonts w:ascii="宋体" w:hAnsi="宋体" w:hint="eastAsia"/>
          <w:sz w:val="24"/>
          <w:szCs w:val="24"/>
        </w:rPr>
        <w:t>；③</w:t>
      </w:r>
      <w:r>
        <w:rPr>
          <w:rFonts w:ascii="宋体" w:hAnsi="宋体" w:hint="eastAsia"/>
          <w:sz w:val="24"/>
          <w:szCs w:val="24"/>
          <w:u w:val="single"/>
        </w:rPr>
        <w:t xml:space="preserve">      </w:t>
      </w:r>
      <w:r>
        <w:rPr>
          <w:rFonts w:ascii="宋体" w:hAnsi="宋体"/>
          <w:sz w:val="24"/>
          <w:szCs w:val="24"/>
        </w:rPr>
        <w:t>为全国最大的工业</w:t>
      </w:r>
      <w:r>
        <w:rPr>
          <w:rFonts w:ascii="宋体" w:hAnsi="宋体"/>
          <w:sz w:val="24"/>
          <w:szCs w:val="24"/>
        </w:rPr>
        <w:lastRenderedPageBreak/>
        <w:t>中心和港口城市；</w:t>
      </w:r>
      <w:r>
        <w:rPr>
          <w:rFonts w:ascii="宋体" w:hAnsi="宋体" w:hint="eastAsia"/>
          <w:sz w:val="24"/>
          <w:szCs w:val="24"/>
        </w:rPr>
        <w:t>④</w:t>
      </w:r>
      <w:r>
        <w:rPr>
          <w:rFonts w:ascii="宋体" w:hAnsi="宋体" w:hint="eastAsia"/>
          <w:sz w:val="24"/>
          <w:szCs w:val="24"/>
          <w:u w:val="single"/>
        </w:rPr>
        <w:t xml:space="preserve">        </w:t>
      </w:r>
      <w:r>
        <w:rPr>
          <w:rFonts w:ascii="宋体" w:hAnsi="宋体"/>
          <w:sz w:val="24"/>
          <w:szCs w:val="24"/>
        </w:rPr>
        <w:t>为全国第二大城市</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②人口和城市分布特点及原因</w:t>
      </w:r>
    </w:p>
    <w:p w:rsidR="000F7AD7" w:rsidRDefault="00F84DEC">
      <w:pPr>
        <w:spacing w:line="360" w:lineRule="auto"/>
        <w:ind w:firstLineChars="200" w:firstLine="420"/>
        <w:rPr>
          <w:rFonts w:ascii="宋体" w:hAnsi="宋体"/>
          <w:sz w:val="24"/>
          <w:szCs w:val="24"/>
        </w:rPr>
      </w:pPr>
      <w:r>
        <w:rPr>
          <w:noProof/>
        </w:rPr>
        <w:drawing>
          <wp:inline distT="0" distB="0" distL="0" distR="0">
            <wp:extent cx="2400300" cy="2524125"/>
            <wp:effectExtent l="0" t="0" r="0" b="0"/>
            <wp:docPr id="558" name="图片 14" descr="ec2c0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4" descr="ec2c0dfd"/>
                    <pic:cNvPicPr>
                      <a:picLocks noChangeAspect="1" noChangeArrowheads="1"/>
                    </pic:cNvPicPr>
                  </pic:nvPicPr>
                  <pic:blipFill>
                    <a:blip r:embed="rId227"/>
                    <a:srcRect/>
                    <a:stretch>
                      <a:fillRect/>
                    </a:stretch>
                  </pic:blipFill>
                  <pic:spPr>
                    <a:xfrm>
                      <a:off x="0" y="0"/>
                      <a:ext cx="2400300" cy="2524125"/>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人口和城市主要分布在</w:t>
      </w:r>
      <w:r>
        <w:rPr>
          <w:rFonts w:asciiTheme="minorEastAsia" w:hAnsiTheme="minorEastAsia" w:hint="eastAsia"/>
          <w:sz w:val="24"/>
          <w:szCs w:val="24"/>
          <w:u w:val="single"/>
        </w:rPr>
        <w:t xml:space="preserve">       </w:t>
      </w:r>
      <w:r>
        <w:rPr>
          <w:rFonts w:ascii="宋体" w:hAnsi="宋体" w:hint="eastAsia"/>
          <w:sz w:val="24"/>
          <w:szCs w:val="24"/>
        </w:rPr>
        <w:t>。</w:t>
      </w:r>
    </w:p>
    <w:p w:rsidR="000F7AD7" w:rsidRDefault="00F84DEC">
      <w:pPr>
        <w:spacing w:line="360" w:lineRule="auto"/>
        <w:ind w:firstLineChars="200" w:firstLine="480"/>
        <w:rPr>
          <w:rFonts w:ascii="宋体" w:hAnsi="宋体"/>
          <w:sz w:val="24"/>
          <w:szCs w:val="24"/>
        </w:rPr>
      </w:pPr>
      <w:r>
        <w:rPr>
          <w:rFonts w:ascii="宋体" w:hAnsi="宋体" w:hint="eastAsia"/>
          <w:sz w:val="24"/>
          <w:szCs w:val="24"/>
        </w:rPr>
        <w:t>原因是</w:t>
      </w:r>
      <w:r>
        <w:rPr>
          <w:rFonts w:asciiTheme="minorEastAsia" w:hAnsiTheme="minorEastAsia" w:hint="eastAsia"/>
          <w:sz w:val="24"/>
          <w:szCs w:val="24"/>
          <w:u w:val="single"/>
        </w:rPr>
        <w:t xml:space="preserve">                                          </w:t>
      </w:r>
      <w:r>
        <w:rPr>
          <w:rFonts w:ascii="宋体" w:hAnsi="宋体" w:hint="eastAsia"/>
          <w:sz w:val="24"/>
          <w:szCs w:val="24"/>
        </w:rPr>
        <w:t>。</w:t>
      </w:r>
    </w:p>
    <w:p w:rsidR="000F7AD7" w:rsidRDefault="00F84DEC">
      <w:pPr>
        <w:spacing w:line="360" w:lineRule="auto"/>
        <w:rPr>
          <w:rFonts w:ascii="微软雅黑" w:eastAsia="微软雅黑" w:hAnsi="微软雅黑"/>
          <w:b/>
          <w:sz w:val="32"/>
          <w:szCs w:val="32"/>
        </w:rPr>
      </w:pPr>
      <w:r>
        <w:rPr>
          <w:rFonts w:ascii="微软雅黑" w:eastAsia="微软雅黑" w:hAnsi="微软雅黑" w:hint="eastAsia"/>
          <w:b/>
          <w:sz w:val="32"/>
          <w:szCs w:val="32"/>
        </w:rPr>
        <w:t>名题回顾</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(2017</w:t>
      </w:r>
      <w:r>
        <w:rPr>
          <w:rFonts w:asciiTheme="minorEastAsia" w:hAnsiTheme="minorEastAsia" w:hint="eastAsia"/>
          <w:sz w:val="24"/>
          <w:szCs w:val="24"/>
        </w:rPr>
        <w:t>·山东青岛</w:t>
      </w:r>
      <w:r>
        <w:rPr>
          <w:rFonts w:asciiTheme="minorEastAsia" w:hAnsiTheme="minorEastAsia" w:hint="eastAsia"/>
          <w:sz w:val="24"/>
          <w:szCs w:val="24"/>
        </w:rPr>
        <w:t>)</w:t>
      </w:r>
      <w:r>
        <w:rPr>
          <w:rFonts w:asciiTheme="minorEastAsia" w:hAnsiTheme="minorEastAsia" w:hint="eastAsia"/>
          <w:sz w:val="24"/>
          <w:szCs w:val="24"/>
        </w:rPr>
        <w:t>读甲、乙两个国家简图，完成第</w:t>
      </w:r>
      <w:r>
        <w:rPr>
          <w:rFonts w:asciiTheme="minorEastAsia" w:hAnsiTheme="minorEastAsia" w:hint="eastAsia"/>
          <w:sz w:val="24"/>
          <w:szCs w:val="24"/>
        </w:rPr>
        <w:t>1</w:t>
      </w:r>
      <w:r>
        <w:rPr>
          <w:rFonts w:asciiTheme="minorEastAsia" w:hAnsiTheme="minorEastAsia" w:cs="楷体"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题。</w:t>
      </w:r>
    </w:p>
    <w:p w:rsidR="000F7AD7" w:rsidRDefault="00F84DEC">
      <w:pPr>
        <w:spacing w:line="360" w:lineRule="auto"/>
        <w:rPr>
          <w:rFonts w:asciiTheme="minorEastAsia" w:hAnsiTheme="minorEastAsia"/>
          <w:sz w:val="24"/>
          <w:szCs w:val="24"/>
        </w:rPr>
      </w:pPr>
      <w:r>
        <w:rPr>
          <w:rFonts w:asciiTheme="minorEastAsia" w:hAnsiTheme="minorEastAsia" w:cs="宋体"/>
          <w:noProof/>
          <w:kern w:val="0"/>
          <w:sz w:val="22"/>
        </w:rPr>
        <w:drawing>
          <wp:inline distT="0" distB="0" distL="0" distR="0">
            <wp:extent cx="3562350" cy="1638935"/>
            <wp:effectExtent l="0" t="0" r="0" b="8890"/>
            <wp:docPr id="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
                    <pic:cNvPicPr>
                      <a:picLocks noChangeAspect="1" noChangeArrowheads="1"/>
                    </pic:cNvPicPr>
                  </pic:nvPicPr>
                  <pic:blipFill>
                    <a:blip r:embed="rId228"/>
                    <a:srcRect/>
                    <a:stretch>
                      <a:fillRect/>
                    </a:stretch>
                  </pic:blipFill>
                  <pic:spPr>
                    <a:xfrm>
                      <a:off x="0" y="0"/>
                      <a:ext cx="3562350" cy="1638952"/>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下列关于两国相同的地理特征的叙述，不正确的是</w:t>
      </w:r>
      <w:r>
        <w:rPr>
          <w:rFonts w:asciiTheme="minorEastAsia" w:hAnsiTheme="minorEastAsia" w:hint="eastAsia"/>
          <w:sz w:val="24"/>
          <w:szCs w:val="24"/>
        </w:rPr>
        <w:t>(     )</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．主要位于热带地区</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B</w:t>
      </w:r>
      <w:r>
        <w:rPr>
          <w:rFonts w:asciiTheme="minorEastAsia" w:hAnsiTheme="minorEastAsia" w:hint="eastAsia"/>
          <w:sz w:val="24"/>
          <w:szCs w:val="24"/>
        </w:rPr>
        <w:t>．都是所在大洲面积最大的国家</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．都有丰富的铁矿资源</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hint="eastAsia"/>
          <w:sz w:val="24"/>
          <w:szCs w:val="24"/>
        </w:rPr>
        <w:t>．淡水资源都很丰富</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下列关于两国人口都集中分布于东南部的原因的叙述，不正确的是</w:t>
      </w:r>
      <w:r>
        <w:rPr>
          <w:rFonts w:asciiTheme="minorEastAsia" w:hAnsiTheme="minorEastAsia" w:hint="eastAsia"/>
          <w:sz w:val="24"/>
          <w:szCs w:val="24"/>
        </w:rPr>
        <w:t>(    )</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．平原面积广阔</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B</w:t>
      </w:r>
      <w:r>
        <w:rPr>
          <w:rFonts w:asciiTheme="minorEastAsia" w:hAnsiTheme="minorEastAsia" w:hint="eastAsia"/>
          <w:sz w:val="24"/>
          <w:szCs w:val="24"/>
        </w:rPr>
        <w:t>．气候温暖湿润</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C</w:t>
      </w:r>
      <w:r>
        <w:rPr>
          <w:rFonts w:asciiTheme="minorEastAsia" w:hAnsiTheme="minorEastAsia" w:hint="eastAsia"/>
          <w:sz w:val="24"/>
          <w:szCs w:val="24"/>
        </w:rPr>
        <w:t>．临近海洋，海运便利</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hint="eastAsia"/>
          <w:sz w:val="24"/>
          <w:szCs w:val="24"/>
        </w:rPr>
        <w:t>．开发历史悠久</w:t>
      </w:r>
    </w:p>
    <w:p w:rsidR="000F7AD7" w:rsidRDefault="00F84DEC">
      <w:pPr>
        <w:spacing w:line="360" w:lineRule="auto"/>
        <w:ind w:firstLineChars="200" w:firstLine="480"/>
        <w:rPr>
          <w:sz w:val="24"/>
          <w:szCs w:val="24"/>
        </w:rPr>
      </w:pPr>
      <w:r>
        <w:rPr>
          <w:rFonts w:asciiTheme="minorEastAsia" w:hAnsiTheme="minorEastAsia" w:hint="eastAsia"/>
          <w:sz w:val="24"/>
          <w:szCs w:val="24"/>
        </w:rPr>
        <w:t>【</w:t>
      </w:r>
      <w:r>
        <w:rPr>
          <w:rFonts w:ascii="宋体" w:hAnsi="宋体" w:hint="eastAsia"/>
          <w:sz w:val="24"/>
          <w:szCs w:val="24"/>
        </w:rPr>
        <w:t>解析】本题组考查关于巴西、澳大利亚的地理知识。第</w:t>
      </w:r>
      <w:r>
        <w:rPr>
          <w:rFonts w:ascii="宋体" w:hAnsi="宋体" w:hint="eastAsia"/>
          <w:sz w:val="24"/>
          <w:szCs w:val="24"/>
        </w:rPr>
        <w:t>(1)</w:t>
      </w:r>
      <w:r>
        <w:rPr>
          <w:rFonts w:ascii="宋体" w:hAnsi="宋体" w:hint="eastAsia"/>
          <w:sz w:val="24"/>
          <w:szCs w:val="24"/>
        </w:rPr>
        <w:t>题，巴西淡水资源丰富，澳大利亚热带沙漠和热带草原面积广大，</w:t>
      </w:r>
      <w:r>
        <w:rPr>
          <w:rFonts w:hint="eastAsia"/>
          <w:sz w:val="24"/>
          <w:szCs w:val="24"/>
        </w:rPr>
        <w:t>淡水资源不丰富。第</w:t>
      </w:r>
      <w:r>
        <w:rPr>
          <w:rFonts w:hint="eastAsia"/>
          <w:sz w:val="24"/>
          <w:szCs w:val="24"/>
        </w:rPr>
        <w:t>(2)</w:t>
      </w:r>
      <w:r>
        <w:rPr>
          <w:rFonts w:hint="eastAsia"/>
          <w:sz w:val="24"/>
          <w:szCs w:val="24"/>
        </w:rPr>
        <w:t>题，巴西东南沿海地形为高原和山地，澳大利亚东南是大分水岭，两者东南部都不是平原</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【答案】</w:t>
      </w:r>
      <w:r>
        <w:rPr>
          <w:rFonts w:asciiTheme="minorEastAsia" w:hAnsiTheme="minorEastAsia" w:hint="eastAsia"/>
          <w:sz w:val="24"/>
          <w:szCs w:val="24"/>
        </w:rPr>
        <w:t>1.D     2.A</w:t>
      </w:r>
    </w:p>
    <w:p w:rsidR="000F7AD7" w:rsidRDefault="00F84DEC">
      <w:pPr>
        <w:spacing w:line="360" w:lineRule="auto"/>
        <w:rPr>
          <w:rFonts w:ascii="微软雅黑" w:eastAsia="微软雅黑" w:hAnsi="微软雅黑"/>
          <w:b/>
          <w:sz w:val="24"/>
          <w:szCs w:val="24"/>
        </w:rPr>
      </w:pPr>
      <w:r>
        <w:rPr>
          <w:rFonts w:ascii="微软雅黑" w:eastAsia="微软雅黑" w:hAnsi="微软雅黑" w:hint="eastAsia"/>
          <w:b/>
          <w:sz w:val="24"/>
          <w:szCs w:val="24"/>
        </w:rPr>
        <w:t>巩固练习</w:t>
      </w:r>
    </w:p>
    <w:p w:rsidR="000F7AD7" w:rsidRDefault="00F84DEC">
      <w:pPr>
        <w:spacing w:line="360" w:lineRule="auto"/>
        <w:rPr>
          <w:sz w:val="24"/>
          <w:szCs w:val="24"/>
        </w:rPr>
      </w:pPr>
      <w:r>
        <w:rPr>
          <w:rFonts w:hint="eastAsia"/>
          <w:sz w:val="24"/>
          <w:szCs w:val="24"/>
        </w:rPr>
        <w:t>读日本樱花开放日期及主要工业地带分布图，完成第</w:t>
      </w:r>
      <w:r>
        <w:rPr>
          <w:rFonts w:asciiTheme="minorEastAsia" w:hAnsiTheme="minorEastAsia" w:hint="eastAsia"/>
          <w:sz w:val="24"/>
          <w:szCs w:val="24"/>
        </w:rPr>
        <w:t>1</w:t>
      </w: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题</w:t>
      </w:r>
    </w:p>
    <w:p w:rsidR="000F7AD7" w:rsidRDefault="00F84DEC">
      <w:pPr>
        <w:spacing w:line="360" w:lineRule="auto"/>
        <w:rPr>
          <w:sz w:val="24"/>
          <w:szCs w:val="24"/>
        </w:rPr>
      </w:pPr>
      <w:r>
        <w:rPr>
          <w:noProof/>
          <w:sz w:val="24"/>
          <w:szCs w:val="24"/>
        </w:rPr>
        <w:drawing>
          <wp:inline distT="0" distB="0" distL="0" distR="0">
            <wp:extent cx="4533900" cy="2162175"/>
            <wp:effectExtent l="0" t="0" r="0" b="0"/>
            <wp:docPr id="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
                    <pic:cNvPicPr>
                      <a:picLocks noChangeAspect="1" noChangeArrowheads="1"/>
                    </pic:cNvPicPr>
                  </pic:nvPicPr>
                  <pic:blipFill>
                    <a:blip r:embed="rId229">
                      <a:lum bright="-10000" contrast="40000"/>
                    </a:blip>
                    <a:srcRect/>
                    <a:stretch>
                      <a:fillRect/>
                    </a:stretch>
                  </pic:blipFill>
                  <pic:spPr>
                    <a:xfrm>
                      <a:off x="0" y="0"/>
                      <a:ext cx="4533900" cy="2162175"/>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每年日本不同地区樱花开放的日期各不相同。</w:t>
      </w:r>
      <w:r>
        <w:rPr>
          <w:rFonts w:asciiTheme="minorEastAsia" w:hAnsiTheme="minorEastAsia" w:hint="eastAsia"/>
          <w:sz w:val="24"/>
          <w:szCs w:val="24"/>
        </w:rPr>
        <w:t>3</w:t>
      </w:r>
      <w:r>
        <w:rPr>
          <w:rFonts w:asciiTheme="minorEastAsia" w:hAnsiTheme="minorEastAsia" w:hint="eastAsia"/>
          <w:sz w:val="24"/>
          <w:szCs w:val="24"/>
        </w:rPr>
        <w:t>月初到</w:t>
      </w:r>
      <w:r>
        <w:rPr>
          <w:rFonts w:asciiTheme="minorEastAsia" w:hAnsiTheme="minorEastAsia" w:hint="eastAsia"/>
          <w:sz w:val="24"/>
          <w:szCs w:val="24"/>
        </w:rPr>
        <w:t>5</w:t>
      </w:r>
      <w:r>
        <w:rPr>
          <w:rFonts w:asciiTheme="minorEastAsia" w:hAnsiTheme="minorEastAsia" w:hint="eastAsia"/>
          <w:sz w:val="24"/>
          <w:szCs w:val="24"/>
        </w:rPr>
        <w:t>月底</w:t>
      </w:r>
      <w:r>
        <w:rPr>
          <w:rFonts w:asciiTheme="minorEastAsia" w:hAnsiTheme="minorEastAsia" w:hint="eastAsia"/>
          <w:sz w:val="24"/>
          <w:szCs w:val="24"/>
        </w:rPr>
        <w:t xml:space="preserve"> </w:t>
      </w:r>
      <w:r>
        <w:rPr>
          <w:rFonts w:asciiTheme="minorEastAsia" w:hAnsiTheme="minorEastAsia" w:hint="eastAsia"/>
          <w:sz w:val="24"/>
          <w:szCs w:val="24"/>
        </w:rPr>
        <w:t>樱花依次盛开的地区是（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00" w:firstLine="240"/>
        <w:rPr>
          <w:rFonts w:ascii="宋体" w:hAnsi="宋体"/>
          <w:sz w:val="24"/>
          <w:szCs w:val="24"/>
        </w:rPr>
      </w:pPr>
      <w:r>
        <w:rPr>
          <w:rFonts w:asciiTheme="minorEastAsia" w:hAnsiTheme="minorEastAsia" w:hint="eastAsia"/>
          <w:sz w:val="24"/>
          <w:szCs w:val="24"/>
        </w:rPr>
        <w:t>A.</w:t>
      </w:r>
      <w:r>
        <w:rPr>
          <w:rFonts w:asciiTheme="minorEastAsia" w:hAnsiTheme="minorEastAsia" w:hint="eastAsia"/>
          <w:sz w:val="24"/>
          <w:szCs w:val="24"/>
        </w:rPr>
        <w:t>本州</w:t>
      </w:r>
      <w:proofErr w:type="gramStart"/>
      <w:r>
        <w:rPr>
          <w:rFonts w:ascii="宋体" w:hAnsi="宋体"/>
          <w:sz w:val="24"/>
          <w:szCs w:val="24"/>
        </w:rPr>
        <w:t>一</w:t>
      </w:r>
      <w:proofErr w:type="gramEnd"/>
      <w:r>
        <w:rPr>
          <w:rFonts w:asciiTheme="minorEastAsia" w:hAnsiTheme="minorEastAsia" w:hint="eastAsia"/>
          <w:sz w:val="24"/>
          <w:szCs w:val="24"/>
        </w:rPr>
        <w:t>九州</w:t>
      </w:r>
      <w:r>
        <w:rPr>
          <w:rFonts w:asciiTheme="minorEastAsia" w:hAnsiTheme="minorEastAsia"/>
          <w:sz w:val="24"/>
          <w:szCs w:val="24"/>
        </w:rPr>
        <w:t>一四国</w:t>
      </w:r>
      <w:proofErr w:type="gramStart"/>
      <w:r>
        <w:rPr>
          <w:rFonts w:asciiTheme="minorEastAsia" w:hAnsiTheme="minorEastAsia"/>
          <w:sz w:val="24"/>
          <w:szCs w:val="24"/>
        </w:rPr>
        <w:t>一</w:t>
      </w:r>
      <w:proofErr w:type="gramEnd"/>
      <w:r>
        <w:rPr>
          <w:rFonts w:asciiTheme="minorEastAsia" w:hAnsiTheme="minorEastAsia" w:hint="eastAsia"/>
          <w:sz w:val="24"/>
          <w:szCs w:val="24"/>
        </w:rPr>
        <w:t>北海道</w:t>
      </w:r>
      <w:r>
        <w:rPr>
          <w:rFonts w:asciiTheme="minorEastAsia" w:hAnsiTheme="minorEastAsia" w:hint="eastAsia"/>
          <w:sz w:val="24"/>
          <w:szCs w:val="24"/>
        </w:rPr>
        <w:t xml:space="preserve">  B.</w:t>
      </w:r>
      <w:r>
        <w:rPr>
          <w:rFonts w:asciiTheme="minorEastAsia" w:hAnsiTheme="minorEastAsia" w:hint="eastAsia"/>
          <w:sz w:val="24"/>
          <w:szCs w:val="24"/>
        </w:rPr>
        <w:t>北海道</w:t>
      </w:r>
      <w:r>
        <w:rPr>
          <w:rFonts w:ascii="宋体" w:hAnsi="宋体"/>
          <w:sz w:val="24"/>
          <w:szCs w:val="24"/>
        </w:rPr>
        <w:t>一</w:t>
      </w:r>
      <w:r>
        <w:rPr>
          <w:rFonts w:asciiTheme="minorEastAsia" w:hAnsiTheme="minorEastAsia" w:hint="eastAsia"/>
          <w:sz w:val="24"/>
          <w:szCs w:val="24"/>
        </w:rPr>
        <w:t>本州</w:t>
      </w:r>
      <w:proofErr w:type="gramStart"/>
      <w:r>
        <w:rPr>
          <w:rFonts w:ascii="宋体" w:hAnsi="宋体"/>
          <w:sz w:val="24"/>
          <w:szCs w:val="24"/>
        </w:rPr>
        <w:t>一</w:t>
      </w:r>
      <w:proofErr w:type="gramEnd"/>
      <w:r>
        <w:rPr>
          <w:rFonts w:ascii="宋体" w:hAnsi="宋体"/>
          <w:sz w:val="24"/>
          <w:szCs w:val="24"/>
        </w:rPr>
        <w:t>九州一四国</w:t>
      </w:r>
    </w:p>
    <w:p w:rsidR="000F7AD7" w:rsidRDefault="00F84DEC">
      <w:pPr>
        <w:spacing w:line="360" w:lineRule="auto"/>
        <w:ind w:firstLineChars="100" w:firstLine="240"/>
        <w:rPr>
          <w:rFonts w:ascii="宋体" w:hAnsi="宋体"/>
          <w:sz w:val="24"/>
          <w:szCs w:val="24"/>
        </w:rPr>
      </w:pPr>
      <w:r>
        <w:rPr>
          <w:rFonts w:asciiTheme="minorEastAsia" w:hAnsiTheme="minorEastAsia" w:hint="eastAsia"/>
          <w:sz w:val="24"/>
          <w:szCs w:val="24"/>
        </w:rPr>
        <w:t>C.</w:t>
      </w:r>
      <w:r>
        <w:rPr>
          <w:rFonts w:asciiTheme="minorEastAsia" w:hAnsiTheme="minorEastAsia" w:hint="eastAsia"/>
          <w:sz w:val="24"/>
          <w:szCs w:val="24"/>
        </w:rPr>
        <w:t>九州</w:t>
      </w:r>
      <w:r>
        <w:rPr>
          <w:rFonts w:ascii="宋体" w:hAnsi="宋体"/>
          <w:sz w:val="24"/>
          <w:szCs w:val="24"/>
        </w:rPr>
        <w:t>一四国一本州</w:t>
      </w:r>
      <w:proofErr w:type="gramStart"/>
      <w:r>
        <w:rPr>
          <w:rFonts w:ascii="宋体" w:hAnsi="宋体"/>
          <w:sz w:val="24"/>
          <w:szCs w:val="24"/>
        </w:rPr>
        <w:t>一</w:t>
      </w:r>
      <w:proofErr w:type="gramEnd"/>
      <w:r>
        <w:rPr>
          <w:rFonts w:asciiTheme="minorEastAsia" w:hAnsiTheme="minorEastAsia" w:hint="eastAsia"/>
          <w:sz w:val="24"/>
          <w:szCs w:val="24"/>
        </w:rPr>
        <w:t>北海道</w:t>
      </w:r>
      <w:r>
        <w:rPr>
          <w:rFonts w:asciiTheme="minorEastAsia" w:hAnsiTheme="minorEastAsia" w:hint="eastAsia"/>
          <w:sz w:val="24"/>
          <w:szCs w:val="24"/>
        </w:rPr>
        <w:t xml:space="preserve">  D.</w:t>
      </w:r>
      <w:r>
        <w:rPr>
          <w:rFonts w:asciiTheme="minorEastAsia" w:hAnsiTheme="minorEastAsia" w:hint="eastAsia"/>
          <w:sz w:val="24"/>
          <w:szCs w:val="24"/>
        </w:rPr>
        <w:t>北海道</w:t>
      </w:r>
      <w:proofErr w:type="gramStart"/>
      <w:r>
        <w:rPr>
          <w:rFonts w:ascii="宋体" w:hAnsi="宋体"/>
          <w:sz w:val="24"/>
          <w:szCs w:val="24"/>
        </w:rPr>
        <w:t>一</w:t>
      </w:r>
      <w:proofErr w:type="gramEnd"/>
      <w:r>
        <w:rPr>
          <w:rFonts w:ascii="宋体" w:hAnsi="宋体"/>
          <w:sz w:val="24"/>
          <w:szCs w:val="24"/>
        </w:rPr>
        <w:t>九州一四国一本州</w:t>
      </w:r>
    </w:p>
    <w:p w:rsidR="000F7AD7" w:rsidRDefault="00F84DEC">
      <w:pPr>
        <w:spacing w:line="360" w:lineRule="auto"/>
        <w:rPr>
          <w:rFonts w:ascii="宋体" w:hAnsi="宋体"/>
          <w:sz w:val="24"/>
          <w:szCs w:val="24"/>
        </w:rPr>
      </w:pPr>
      <w:r>
        <w:rPr>
          <w:rFonts w:ascii="宋体" w:hAnsi="宋体"/>
          <w:sz w:val="24"/>
          <w:szCs w:val="24"/>
        </w:rPr>
        <w:t>2</w:t>
      </w:r>
      <w:r>
        <w:rPr>
          <w:rFonts w:ascii="宋体" w:hAnsi="宋体"/>
          <w:sz w:val="24"/>
          <w:szCs w:val="24"/>
        </w:rPr>
        <w:t>导致日本花并</w:t>
      </w:r>
      <w:proofErr w:type="gramStart"/>
      <w:r>
        <w:rPr>
          <w:rFonts w:ascii="宋体" w:hAnsi="宋体"/>
          <w:sz w:val="24"/>
          <w:szCs w:val="24"/>
        </w:rPr>
        <w:t>放时润从</w:t>
      </w:r>
      <w:proofErr w:type="gramEnd"/>
      <w:r>
        <w:rPr>
          <w:rFonts w:ascii="宋体" w:hAnsi="宋体"/>
          <w:sz w:val="24"/>
          <w:szCs w:val="24"/>
        </w:rPr>
        <w:t>南向北推迟的主要原因是南花的</w:t>
      </w:r>
      <w:r>
        <w:rPr>
          <w:rFonts w:ascii="宋体" w:hAnsi="宋体"/>
          <w:sz w:val="24"/>
          <w:szCs w:val="24"/>
        </w:rPr>
        <w:t>(</w:t>
      </w:r>
      <w:r>
        <w:rPr>
          <w:rFonts w:asciiTheme="minorEastAsia" w:hAnsiTheme="minorEastAsia" w:hint="eastAsia"/>
          <w:sz w:val="24"/>
          <w:szCs w:val="24"/>
        </w:rPr>
        <w:t xml:space="preserve">      )</w:t>
      </w:r>
    </w:p>
    <w:p w:rsidR="000F7AD7" w:rsidRDefault="00F84DEC">
      <w:pPr>
        <w:spacing w:line="360" w:lineRule="auto"/>
        <w:ind w:firstLineChars="100" w:firstLine="240"/>
        <w:rPr>
          <w:rFonts w:ascii="宋体" w:hAnsi="宋体"/>
          <w:sz w:val="24"/>
          <w:szCs w:val="24"/>
        </w:rPr>
      </w:pPr>
      <w:r>
        <w:rPr>
          <w:rFonts w:asciiTheme="minorEastAsia" w:hAnsiTheme="minorEastAsia" w:hint="eastAsia"/>
          <w:sz w:val="24"/>
          <w:szCs w:val="24"/>
        </w:rPr>
        <w:t>A.</w:t>
      </w:r>
      <w:r>
        <w:rPr>
          <w:rFonts w:asciiTheme="minorEastAsia" w:hAnsiTheme="minorEastAsia" w:hint="eastAsia"/>
          <w:sz w:val="24"/>
          <w:szCs w:val="24"/>
        </w:rPr>
        <w:t>气温差异</w:t>
      </w:r>
      <w:r>
        <w:rPr>
          <w:rFonts w:asciiTheme="minorEastAsia" w:hAnsiTheme="minorEastAsia" w:hint="eastAsia"/>
          <w:sz w:val="24"/>
          <w:szCs w:val="24"/>
        </w:rPr>
        <w:t xml:space="preserve">   B.</w:t>
      </w:r>
      <w:r>
        <w:rPr>
          <w:rFonts w:asciiTheme="minorEastAsia" w:hAnsiTheme="minorEastAsia"/>
          <w:sz w:val="24"/>
          <w:szCs w:val="24"/>
        </w:rPr>
        <w:t>地形</w:t>
      </w:r>
      <w:r>
        <w:rPr>
          <w:rFonts w:asciiTheme="minorEastAsia" w:hAnsiTheme="minorEastAsia" w:hint="eastAsia"/>
          <w:sz w:val="24"/>
          <w:szCs w:val="24"/>
        </w:rPr>
        <w:t>差异</w:t>
      </w:r>
      <w:r>
        <w:rPr>
          <w:rFonts w:asciiTheme="minorEastAsia" w:hAnsiTheme="minorEastAsia" w:hint="eastAsia"/>
          <w:sz w:val="24"/>
          <w:szCs w:val="24"/>
        </w:rPr>
        <w:t xml:space="preserve">   C.</w:t>
      </w:r>
      <w:r>
        <w:rPr>
          <w:rFonts w:asciiTheme="minorEastAsia" w:hAnsiTheme="minorEastAsia" w:hint="eastAsia"/>
          <w:sz w:val="24"/>
          <w:szCs w:val="24"/>
        </w:rPr>
        <w:t>海陆差异</w:t>
      </w:r>
      <w:r>
        <w:rPr>
          <w:rFonts w:asciiTheme="minorEastAsia" w:hAnsiTheme="minorEastAsia" w:hint="eastAsia"/>
          <w:sz w:val="24"/>
          <w:szCs w:val="24"/>
        </w:rPr>
        <w:t xml:space="preserve">   D.</w:t>
      </w:r>
      <w:r>
        <w:rPr>
          <w:rFonts w:ascii="宋体" w:hAnsi="宋体"/>
          <w:sz w:val="24"/>
          <w:szCs w:val="24"/>
        </w:rPr>
        <w:t>光照差异</w:t>
      </w:r>
    </w:p>
    <w:p w:rsidR="000F7AD7" w:rsidRDefault="00F84DEC">
      <w:pPr>
        <w:spacing w:line="360" w:lineRule="auto"/>
        <w:rPr>
          <w:rFonts w:ascii="宋体" w:hAnsi="宋体"/>
          <w:sz w:val="24"/>
          <w:szCs w:val="24"/>
        </w:rPr>
      </w:pPr>
      <w:r>
        <w:rPr>
          <w:rFonts w:ascii="宋体" w:hAnsi="宋体"/>
          <w:sz w:val="24"/>
          <w:szCs w:val="24"/>
        </w:rPr>
        <w:t>3</w:t>
      </w:r>
      <w:r>
        <w:rPr>
          <w:rFonts w:asciiTheme="minorEastAsia" w:hAnsiTheme="minorEastAsia" w:hint="eastAsia"/>
          <w:sz w:val="24"/>
          <w:szCs w:val="24"/>
        </w:rPr>
        <w:t>.</w:t>
      </w:r>
      <w:r>
        <w:rPr>
          <w:rFonts w:ascii="宋体" w:hAnsi="宋体"/>
          <w:sz w:val="24"/>
          <w:szCs w:val="24"/>
        </w:rPr>
        <w:t>的水工业多集中分布在图中阴影地区的主要原因是</w:t>
      </w:r>
      <w:r>
        <w:rPr>
          <w:rFonts w:ascii="宋体" w:hAnsi="宋体"/>
          <w:sz w:val="24"/>
          <w:szCs w:val="24"/>
        </w:rPr>
        <w:t>(</w:t>
      </w:r>
      <w:r>
        <w:rPr>
          <w:rFonts w:ascii="宋体" w:hAnsi="宋体" w:hint="eastAsia"/>
          <w:sz w:val="24"/>
          <w:szCs w:val="24"/>
        </w:rPr>
        <w:t xml:space="preserve">     </w:t>
      </w:r>
      <w:r>
        <w:rPr>
          <w:rFonts w:ascii="宋体" w:hAnsi="宋体"/>
          <w:sz w:val="24"/>
          <w:szCs w:val="24"/>
        </w:rPr>
        <w:t>)</w:t>
      </w:r>
    </w:p>
    <w:p w:rsidR="000F7AD7" w:rsidRDefault="00F84DEC">
      <w:pPr>
        <w:spacing w:line="360" w:lineRule="auto"/>
        <w:rPr>
          <w:rFonts w:ascii="宋体" w:hAnsi="宋体"/>
          <w:sz w:val="24"/>
          <w:szCs w:val="24"/>
        </w:rPr>
      </w:pPr>
      <w:r>
        <w:rPr>
          <w:rFonts w:asciiTheme="minorEastAsia" w:hAnsiTheme="minorEastAsia" w:hint="eastAsia"/>
          <w:sz w:val="24"/>
          <w:szCs w:val="24"/>
        </w:rPr>
        <w:t>①</w:t>
      </w:r>
      <w:r>
        <w:rPr>
          <w:rFonts w:ascii="宋体" w:hAnsi="宋体"/>
          <w:sz w:val="24"/>
          <w:szCs w:val="24"/>
        </w:rPr>
        <w:t>城市和人口集中，是国内最大的消费地</w:t>
      </w:r>
      <w:r>
        <w:rPr>
          <w:rFonts w:asciiTheme="minorEastAsia" w:hAnsiTheme="minorEastAsia"/>
          <w:sz w:val="24"/>
          <w:szCs w:val="24"/>
        </w:rPr>
        <w:t>②</w:t>
      </w:r>
      <w:r>
        <w:rPr>
          <w:rFonts w:ascii="宋体" w:hAnsi="宋体"/>
          <w:sz w:val="24"/>
          <w:szCs w:val="24"/>
        </w:rPr>
        <w:t>环境无污染</w:t>
      </w:r>
      <w:r>
        <w:rPr>
          <w:rFonts w:ascii="宋体" w:hAnsi="宋体"/>
          <w:sz w:val="24"/>
          <w:szCs w:val="24"/>
        </w:rPr>
        <w:t>③</w:t>
      </w:r>
      <w:r>
        <w:rPr>
          <w:rFonts w:ascii="宋体" w:hAnsi="宋体"/>
          <w:sz w:val="24"/>
          <w:szCs w:val="24"/>
        </w:rPr>
        <w:t>多</w:t>
      </w:r>
      <w:r>
        <w:rPr>
          <w:rFonts w:asciiTheme="minorEastAsia" w:hAnsiTheme="minorEastAsia" w:hint="eastAsia"/>
          <w:sz w:val="24"/>
          <w:szCs w:val="24"/>
        </w:rPr>
        <w:t>优良港湾</w:t>
      </w:r>
      <w:r>
        <w:rPr>
          <w:rFonts w:ascii="宋体" w:hAnsi="宋体"/>
          <w:sz w:val="24"/>
          <w:szCs w:val="24"/>
        </w:rPr>
        <w:t>④</w:t>
      </w:r>
      <w:r>
        <w:rPr>
          <w:rFonts w:asciiTheme="minorEastAsia" w:hAnsiTheme="minorEastAsia" w:hint="eastAsia"/>
          <w:sz w:val="24"/>
          <w:szCs w:val="24"/>
        </w:rPr>
        <w:t>原料、燃料</w:t>
      </w:r>
      <w:r>
        <w:rPr>
          <w:rFonts w:ascii="宋体" w:hAnsi="宋体"/>
          <w:sz w:val="24"/>
          <w:szCs w:val="24"/>
        </w:rPr>
        <w:t>主要依靠进口、产品主要出口</w:t>
      </w:r>
    </w:p>
    <w:p w:rsidR="000F7AD7" w:rsidRDefault="00F84DEC">
      <w:pPr>
        <w:spacing w:line="360" w:lineRule="auto"/>
        <w:ind w:firstLineChars="100" w:firstLine="240"/>
        <w:rPr>
          <w:rFonts w:ascii="宋体" w:hAnsi="宋体"/>
          <w:sz w:val="24"/>
          <w:szCs w:val="24"/>
        </w:rPr>
      </w:pPr>
      <w:r>
        <w:rPr>
          <w:rFonts w:asciiTheme="minorEastAsia" w:hAnsiTheme="minorEastAsia" w:hint="eastAsia"/>
          <w:sz w:val="24"/>
          <w:szCs w:val="24"/>
        </w:rPr>
        <w:t>A.</w:t>
      </w:r>
      <w:r>
        <w:rPr>
          <w:rFonts w:ascii="宋体" w:hAnsi="宋体"/>
          <w:sz w:val="24"/>
          <w:szCs w:val="24"/>
        </w:rPr>
        <w:t>①②</w:t>
      </w:r>
      <w:r>
        <w:rPr>
          <w:rFonts w:asciiTheme="minorEastAsia" w:hAnsiTheme="minorEastAsia" w:hint="eastAsia"/>
          <w:sz w:val="24"/>
          <w:szCs w:val="24"/>
        </w:rPr>
        <w:t>③</w:t>
      </w:r>
      <w:r>
        <w:rPr>
          <w:rFonts w:asciiTheme="minorEastAsia" w:hAnsiTheme="minorEastAsia" w:hint="eastAsia"/>
          <w:sz w:val="24"/>
          <w:szCs w:val="24"/>
        </w:rPr>
        <w:t xml:space="preserve">    </w:t>
      </w:r>
      <w:r>
        <w:rPr>
          <w:rFonts w:ascii="宋体" w:hAnsi="宋体"/>
          <w:sz w:val="24"/>
          <w:szCs w:val="24"/>
        </w:rPr>
        <w:t>B.②</w:t>
      </w:r>
      <w:r>
        <w:rPr>
          <w:rFonts w:asciiTheme="minorEastAsia" w:hAnsiTheme="minorEastAsia" w:hint="eastAsia"/>
          <w:sz w:val="24"/>
          <w:szCs w:val="24"/>
        </w:rPr>
        <w:t>③</w:t>
      </w:r>
      <w:r>
        <w:rPr>
          <w:rFonts w:ascii="宋体" w:hAnsi="宋体"/>
          <w:sz w:val="24"/>
          <w:szCs w:val="24"/>
        </w:rPr>
        <w:t>④C.①②④D①</w:t>
      </w:r>
      <w:r>
        <w:rPr>
          <w:rFonts w:asciiTheme="minorEastAsia" w:hAnsiTheme="minorEastAsia" w:hint="eastAsia"/>
          <w:sz w:val="24"/>
          <w:szCs w:val="24"/>
        </w:rPr>
        <w:t>③④</w:t>
      </w:r>
    </w:p>
    <w:p w:rsidR="000F7AD7" w:rsidRDefault="00F84DEC">
      <w:pPr>
        <w:spacing w:line="360" w:lineRule="auto"/>
        <w:rPr>
          <w:rFonts w:ascii="宋体" w:hAnsi="宋体"/>
          <w:sz w:val="24"/>
          <w:szCs w:val="24"/>
        </w:rPr>
      </w:pPr>
      <w:r>
        <w:rPr>
          <w:rFonts w:ascii="宋体" w:hAnsi="宋体"/>
          <w:sz w:val="24"/>
          <w:szCs w:val="24"/>
        </w:rPr>
        <w:t>读日本对外贸易情况示意图，结合所学知识，完成第</w:t>
      </w:r>
      <w:r>
        <w:rPr>
          <w:rFonts w:ascii="宋体" w:hAnsi="宋体"/>
          <w:sz w:val="24"/>
          <w:szCs w:val="24"/>
        </w:rPr>
        <w:t>4</w:t>
      </w:r>
      <w:r>
        <w:rPr>
          <w:rFonts w:ascii="宋体" w:hAnsi="宋体" w:hint="eastAsia"/>
          <w:sz w:val="24"/>
          <w:szCs w:val="24"/>
        </w:rPr>
        <w:t>～</w:t>
      </w:r>
      <w:r>
        <w:rPr>
          <w:rFonts w:ascii="宋体" w:hAnsi="宋体"/>
          <w:sz w:val="24"/>
          <w:szCs w:val="24"/>
        </w:rPr>
        <w:t>5</w:t>
      </w:r>
      <w:r>
        <w:rPr>
          <w:rFonts w:ascii="宋体" w:hAnsi="宋体"/>
          <w:sz w:val="24"/>
          <w:szCs w:val="24"/>
        </w:rPr>
        <w:t>题</w:t>
      </w: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3590925" cy="1800225"/>
            <wp:effectExtent l="0" t="0" r="0" b="0"/>
            <wp:docPr id="5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7"/>
                    <pic:cNvPicPr>
                      <a:picLocks noChangeAspect="1" noChangeArrowheads="1"/>
                    </pic:cNvPicPr>
                  </pic:nvPicPr>
                  <pic:blipFill>
                    <a:blip r:embed="rId230"/>
                    <a:srcRect/>
                    <a:stretch>
                      <a:fillRect/>
                    </a:stretch>
                  </pic:blipFill>
                  <pic:spPr>
                    <a:xfrm>
                      <a:off x="0" y="0"/>
                      <a:ext cx="3590925" cy="1800225"/>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4</w:t>
      </w:r>
      <w:r>
        <w:rPr>
          <w:rFonts w:ascii="宋体" w:hAnsi="宋体"/>
          <w:sz w:val="24"/>
          <w:szCs w:val="24"/>
        </w:rPr>
        <w:t>日本发展经济的弊端是</w:t>
      </w:r>
      <w:r>
        <w:rPr>
          <w:rFonts w:ascii="宋体" w:hAnsi="宋体"/>
          <w:sz w:val="24"/>
          <w:szCs w:val="24"/>
        </w:rPr>
        <w:t>(</w:t>
      </w:r>
      <w:r>
        <w:rPr>
          <w:rFonts w:asciiTheme="minorEastAsia" w:hAnsiTheme="minorEastAsia" w:hint="eastAsia"/>
          <w:sz w:val="24"/>
          <w:szCs w:val="24"/>
        </w:rPr>
        <w:t xml:space="preserve">    )</w:t>
      </w:r>
    </w:p>
    <w:p w:rsidR="000F7AD7" w:rsidRDefault="00F84DEC">
      <w:pPr>
        <w:spacing w:line="360" w:lineRule="auto"/>
        <w:ind w:firstLineChars="100" w:firstLine="240"/>
        <w:rPr>
          <w:rFonts w:ascii="宋体" w:hAnsi="宋体"/>
          <w:sz w:val="24"/>
          <w:szCs w:val="24"/>
        </w:rPr>
      </w:pPr>
      <w:r>
        <w:rPr>
          <w:rFonts w:ascii="宋体" w:hAnsi="宋体"/>
          <w:sz w:val="24"/>
          <w:szCs w:val="24"/>
        </w:rPr>
        <w:t>A</w:t>
      </w:r>
      <w:r>
        <w:rPr>
          <w:rFonts w:asciiTheme="minorEastAsia" w:hAnsiTheme="minorEastAsia" w:hint="eastAsia"/>
          <w:sz w:val="24"/>
          <w:szCs w:val="24"/>
        </w:rPr>
        <w:t>．</w:t>
      </w:r>
      <w:r>
        <w:rPr>
          <w:rFonts w:ascii="宋体" w:hAnsi="宋体"/>
          <w:sz w:val="24"/>
          <w:szCs w:val="24"/>
        </w:rPr>
        <w:t>劳动力资源丰富</w:t>
      </w:r>
      <w:r>
        <w:rPr>
          <w:rFonts w:ascii="宋体" w:hAnsi="宋体"/>
          <w:sz w:val="24"/>
          <w:szCs w:val="24"/>
        </w:rPr>
        <w:t>B</w:t>
      </w:r>
      <w:r>
        <w:rPr>
          <w:rFonts w:asciiTheme="minorEastAsia" w:hAnsiTheme="minorEastAsia" w:hint="eastAsia"/>
          <w:sz w:val="24"/>
          <w:szCs w:val="24"/>
        </w:rPr>
        <w:t>．</w:t>
      </w:r>
      <w:r>
        <w:rPr>
          <w:rFonts w:ascii="宋体" w:hAnsi="宋体"/>
          <w:sz w:val="24"/>
          <w:szCs w:val="24"/>
        </w:rPr>
        <w:t>地域狭小，资源贫乏</w:t>
      </w:r>
    </w:p>
    <w:p w:rsidR="000F7AD7" w:rsidRDefault="00F84DEC">
      <w:pPr>
        <w:spacing w:line="360" w:lineRule="auto"/>
        <w:ind w:firstLineChars="100" w:firstLine="240"/>
        <w:rPr>
          <w:rFonts w:ascii="宋体" w:hAnsi="宋体"/>
          <w:sz w:val="24"/>
          <w:szCs w:val="24"/>
        </w:rPr>
      </w:pPr>
      <w:r>
        <w:rPr>
          <w:rFonts w:ascii="宋体" w:hAnsi="宋体"/>
          <w:sz w:val="24"/>
          <w:szCs w:val="24"/>
        </w:rPr>
        <w:t>C</w:t>
      </w:r>
      <w:r>
        <w:rPr>
          <w:rFonts w:asciiTheme="minorEastAsia" w:hAnsiTheme="minorEastAsia" w:hint="eastAsia"/>
          <w:sz w:val="24"/>
          <w:szCs w:val="24"/>
        </w:rPr>
        <w:t>．</w:t>
      </w:r>
      <w:r>
        <w:rPr>
          <w:rFonts w:ascii="宋体" w:hAnsi="宋体"/>
          <w:sz w:val="24"/>
          <w:szCs w:val="24"/>
        </w:rPr>
        <w:t>岛国海岸线曲折</w:t>
      </w:r>
      <w:r>
        <w:rPr>
          <w:rFonts w:ascii="宋体" w:hAnsi="宋体"/>
          <w:sz w:val="24"/>
          <w:szCs w:val="24"/>
        </w:rPr>
        <w:t>D</w:t>
      </w:r>
      <w:r>
        <w:rPr>
          <w:rFonts w:asciiTheme="minorEastAsia" w:hAnsiTheme="minorEastAsia" w:hint="eastAsia"/>
          <w:sz w:val="24"/>
          <w:szCs w:val="24"/>
        </w:rPr>
        <w:t>．</w:t>
      </w:r>
      <w:r>
        <w:rPr>
          <w:rFonts w:ascii="宋体" w:hAnsi="宋体"/>
          <w:sz w:val="24"/>
          <w:szCs w:val="24"/>
        </w:rPr>
        <w:t>火山、地震等的威静</w:t>
      </w:r>
    </w:p>
    <w:p w:rsidR="000F7AD7" w:rsidRDefault="00F84DEC">
      <w:pPr>
        <w:spacing w:line="360" w:lineRule="auto"/>
        <w:rPr>
          <w:rFonts w:ascii="宋体" w:hAnsi="宋体"/>
          <w:sz w:val="24"/>
          <w:szCs w:val="24"/>
        </w:rPr>
      </w:pPr>
      <w:r>
        <w:rPr>
          <w:rFonts w:ascii="宋体" w:hAnsi="宋体"/>
          <w:sz w:val="24"/>
          <w:szCs w:val="24"/>
        </w:rPr>
        <w:t>5</w:t>
      </w:r>
      <w:r>
        <w:rPr>
          <w:rFonts w:ascii="宋体" w:hAnsi="宋体"/>
          <w:sz w:val="24"/>
          <w:szCs w:val="24"/>
        </w:rPr>
        <w:t>日本发展经济最需要从国外引进或进口的是</w:t>
      </w:r>
      <w:r>
        <w:rPr>
          <w:rFonts w:ascii="宋体" w:hAnsi="宋体"/>
          <w:sz w:val="24"/>
          <w:szCs w:val="24"/>
        </w:rPr>
        <w:t>(</w:t>
      </w:r>
      <w:r>
        <w:rPr>
          <w:rFonts w:ascii="宋体" w:hAnsi="宋体" w:hint="eastAsia"/>
          <w:sz w:val="24"/>
          <w:szCs w:val="24"/>
        </w:rPr>
        <w:t xml:space="preserve">      </w:t>
      </w:r>
      <w:r>
        <w:rPr>
          <w:rFonts w:ascii="宋体" w:hAnsi="宋体"/>
          <w:sz w:val="24"/>
          <w:szCs w:val="24"/>
        </w:rPr>
        <w:t>)</w:t>
      </w:r>
    </w:p>
    <w:p w:rsidR="000F7AD7" w:rsidRDefault="00F84DEC">
      <w:pPr>
        <w:spacing w:line="360" w:lineRule="auto"/>
        <w:ind w:firstLineChars="150" w:firstLine="360"/>
        <w:rPr>
          <w:rFonts w:ascii="宋体" w:hAnsi="宋体"/>
          <w:sz w:val="24"/>
          <w:szCs w:val="24"/>
        </w:rPr>
      </w:pPr>
      <w:r>
        <w:rPr>
          <w:rFonts w:ascii="宋体" w:hAnsi="宋体"/>
          <w:sz w:val="24"/>
          <w:szCs w:val="24"/>
        </w:rPr>
        <w:t>A</w:t>
      </w:r>
      <w:r>
        <w:rPr>
          <w:rFonts w:asciiTheme="minorEastAsia" w:hAnsiTheme="minorEastAsia" w:hint="eastAsia"/>
          <w:sz w:val="24"/>
          <w:szCs w:val="24"/>
        </w:rPr>
        <w:t>．煤、</w:t>
      </w:r>
      <w:r>
        <w:rPr>
          <w:rFonts w:ascii="宋体" w:hAnsi="宋体"/>
          <w:sz w:val="24"/>
          <w:szCs w:val="24"/>
        </w:rPr>
        <w:t>铁</w:t>
      </w:r>
      <w:r>
        <w:rPr>
          <w:rFonts w:asciiTheme="minorEastAsia" w:hAnsiTheme="minorEastAsia" w:hint="eastAsia"/>
          <w:sz w:val="24"/>
          <w:szCs w:val="24"/>
        </w:rPr>
        <w:t>、</w:t>
      </w:r>
      <w:r>
        <w:rPr>
          <w:rFonts w:ascii="宋体" w:hAnsi="宋体"/>
          <w:sz w:val="24"/>
          <w:szCs w:val="24"/>
        </w:rPr>
        <w:t>石油等</w:t>
      </w:r>
      <w:r>
        <w:rPr>
          <w:rFonts w:asciiTheme="minorEastAsia" w:hAnsiTheme="minorEastAsia" w:hint="eastAsia"/>
          <w:sz w:val="24"/>
          <w:szCs w:val="24"/>
        </w:rPr>
        <w:t xml:space="preserve">     B.</w:t>
      </w:r>
      <w:r>
        <w:rPr>
          <w:rFonts w:ascii="宋体" w:hAnsi="宋体"/>
          <w:sz w:val="24"/>
          <w:szCs w:val="24"/>
        </w:rPr>
        <w:t>科学高效的管理</w:t>
      </w:r>
    </w:p>
    <w:p w:rsidR="000F7AD7" w:rsidRDefault="00F84DEC">
      <w:pPr>
        <w:spacing w:line="360" w:lineRule="auto"/>
        <w:ind w:firstLineChars="150" w:firstLine="360"/>
        <w:rPr>
          <w:rFonts w:ascii="宋体" w:hAnsi="宋体"/>
          <w:sz w:val="24"/>
          <w:szCs w:val="24"/>
        </w:rPr>
      </w:pPr>
      <w:r>
        <w:rPr>
          <w:rFonts w:ascii="宋体" w:hAnsi="宋体"/>
          <w:sz w:val="24"/>
          <w:szCs w:val="24"/>
        </w:rPr>
        <w:t>C</w:t>
      </w:r>
      <w:r>
        <w:rPr>
          <w:rFonts w:asciiTheme="minorEastAsia" w:hAnsiTheme="minorEastAsia" w:hint="eastAsia"/>
          <w:sz w:val="24"/>
          <w:szCs w:val="24"/>
        </w:rPr>
        <w:t>．</w:t>
      </w:r>
      <w:r>
        <w:rPr>
          <w:rFonts w:ascii="宋体" w:hAnsi="宋体"/>
          <w:sz w:val="24"/>
          <w:szCs w:val="24"/>
        </w:rPr>
        <w:t>发达的科技力量</w:t>
      </w:r>
      <w:r>
        <w:rPr>
          <w:rFonts w:asciiTheme="minorEastAsia" w:hAnsiTheme="minorEastAsia" w:hint="eastAsia"/>
          <w:sz w:val="24"/>
          <w:szCs w:val="24"/>
        </w:rPr>
        <w:t xml:space="preserve">  D</w:t>
      </w:r>
      <w:r>
        <w:rPr>
          <w:rFonts w:asciiTheme="minorEastAsia" w:hAnsiTheme="minorEastAsia" w:hint="eastAsia"/>
          <w:sz w:val="24"/>
          <w:szCs w:val="24"/>
        </w:rPr>
        <w:t>．高素质的劳动力</w:t>
      </w:r>
    </w:p>
    <w:p w:rsidR="000F7AD7" w:rsidRDefault="00F84DEC">
      <w:pPr>
        <w:spacing w:line="360" w:lineRule="auto"/>
        <w:ind w:firstLineChars="150" w:firstLine="360"/>
        <w:rPr>
          <w:rFonts w:ascii="宋体" w:hAnsi="宋体"/>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年</w:t>
      </w:r>
      <w:r>
        <w:rPr>
          <w:rFonts w:ascii="宋体" w:hAnsi="宋体" w:hint="eastAsia"/>
          <w:sz w:val="24"/>
          <w:szCs w:val="24"/>
        </w:rPr>
        <w:t>·</w:t>
      </w:r>
      <w:r>
        <w:rPr>
          <w:rFonts w:ascii="宋体" w:hAnsi="宋体"/>
          <w:sz w:val="24"/>
          <w:szCs w:val="24"/>
        </w:rPr>
        <w:t>山东</w:t>
      </w:r>
      <w:r>
        <w:rPr>
          <w:rFonts w:asciiTheme="minorEastAsia" w:hAnsiTheme="minorEastAsia" w:hint="eastAsia"/>
          <w:sz w:val="24"/>
          <w:szCs w:val="24"/>
        </w:rPr>
        <w:t>滨州</w:t>
      </w:r>
      <w:r>
        <w:rPr>
          <w:rFonts w:ascii="宋体" w:hAnsi="宋体"/>
          <w:sz w:val="24"/>
          <w:szCs w:val="24"/>
        </w:rPr>
        <w:t>)</w:t>
      </w:r>
      <w:r>
        <w:rPr>
          <w:rFonts w:ascii="宋体" w:hAnsi="宋体"/>
          <w:sz w:val="24"/>
          <w:szCs w:val="24"/>
        </w:rPr>
        <w:t>读图，完成第</w:t>
      </w:r>
      <w:r>
        <w:rPr>
          <w:rFonts w:ascii="宋体" w:hAnsi="宋体"/>
          <w:sz w:val="24"/>
          <w:szCs w:val="24"/>
        </w:rPr>
        <w:t>6</w:t>
      </w:r>
      <w:r>
        <w:rPr>
          <w:rFonts w:ascii="宋体" w:hAnsi="宋体" w:hint="eastAsia"/>
          <w:sz w:val="24"/>
          <w:szCs w:val="24"/>
        </w:rPr>
        <w:t>～</w:t>
      </w:r>
      <w:r>
        <w:rPr>
          <w:rFonts w:ascii="宋体" w:hAnsi="宋体"/>
          <w:sz w:val="24"/>
          <w:szCs w:val="24"/>
        </w:rPr>
        <w:t>7</w:t>
      </w:r>
      <w:r>
        <w:rPr>
          <w:rFonts w:ascii="宋体" w:hAnsi="宋体"/>
          <w:sz w:val="24"/>
          <w:szCs w:val="24"/>
        </w:rPr>
        <w:t>题。</w:t>
      </w: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extent cx="3819525" cy="1971675"/>
            <wp:effectExtent l="0" t="0" r="0" b="0"/>
            <wp:docPr id="56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73"/>
                    <pic:cNvPicPr>
                      <a:picLocks noChangeAspect="1" noChangeArrowheads="1"/>
                    </pic:cNvPicPr>
                  </pic:nvPicPr>
                  <pic:blipFill>
                    <a:blip r:embed="rId231"/>
                    <a:srcRect/>
                    <a:stretch>
                      <a:fillRect/>
                    </a:stretch>
                  </pic:blipFill>
                  <pic:spPr>
                    <a:xfrm>
                      <a:off x="0" y="0"/>
                      <a:ext cx="3819525" cy="1971675"/>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6</w:t>
      </w:r>
      <w:r>
        <w:rPr>
          <w:rFonts w:ascii="宋体" w:hAnsi="宋体"/>
          <w:sz w:val="24"/>
          <w:szCs w:val="24"/>
        </w:rPr>
        <w:t>下列有关两国位置和自然环境相同点的叙述，正确的是</w:t>
      </w:r>
      <w:r>
        <w:rPr>
          <w:rFonts w:ascii="宋体" w:hAnsi="宋体"/>
          <w:sz w:val="24"/>
          <w:szCs w:val="24"/>
        </w:rPr>
        <w:t>(</w:t>
      </w:r>
      <w:r>
        <w:rPr>
          <w:rFonts w:asciiTheme="minorEastAsia" w:hAnsiTheme="minorEastAsia" w:hint="eastAsia"/>
          <w:sz w:val="24"/>
          <w:szCs w:val="24"/>
        </w:rPr>
        <w:t xml:space="preserve">    )</w:t>
      </w:r>
    </w:p>
    <w:p w:rsidR="000F7AD7" w:rsidRDefault="00F84DEC">
      <w:pPr>
        <w:spacing w:line="360" w:lineRule="auto"/>
        <w:ind w:firstLineChars="100" w:firstLine="240"/>
        <w:rPr>
          <w:rFonts w:ascii="宋体" w:hAnsi="宋体"/>
          <w:sz w:val="24"/>
          <w:szCs w:val="24"/>
        </w:rPr>
      </w:pPr>
      <w:r>
        <w:rPr>
          <w:rFonts w:ascii="宋体" w:hAnsi="宋体"/>
          <w:sz w:val="24"/>
          <w:szCs w:val="24"/>
        </w:rPr>
        <w:t>A</w:t>
      </w:r>
      <w:r>
        <w:rPr>
          <w:rFonts w:asciiTheme="minorEastAsia" w:hAnsiTheme="minorEastAsia" w:hint="eastAsia"/>
          <w:sz w:val="24"/>
          <w:szCs w:val="24"/>
        </w:rPr>
        <w:t>．都</w:t>
      </w:r>
      <w:r>
        <w:rPr>
          <w:rFonts w:ascii="宋体" w:hAnsi="宋体"/>
          <w:sz w:val="24"/>
          <w:szCs w:val="24"/>
        </w:rPr>
        <w:t>位于</w:t>
      </w:r>
      <w:r>
        <w:rPr>
          <w:rFonts w:asciiTheme="minorEastAsia" w:hAnsiTheme="minorEastAsia" w:hint="eastAsia"/>
          <w:sz w:val="24"/>
          <w:szCs w:val="24"/>
        </w:rPr>
        <w:t>温带</w:t>
      </w:r>
      <w:r>
        <w:rPr>
          <w:rFonts w:ascii="宋体" w:hAnsi="宋体"/>
          <w:sz w:val="24"/>
          <w:szCs w:val="24"/>
        </w:rPr>
        <w:t>地区</w:t>
      </w:r>
      <w:r>
        <w:rPr>
          <w:rFonts w:asciiTheme="minorEastAsia" w:hAnsiTheme="minorEastAsia" w:hint="eastAsia"/>
          <w:sz w:val="24"/>
          <w:szCs w:val="24"/>
        </w:rPr>
        <w:t>B.</w:t>
      </w:r>
      <w:r>
        <w:rPr>
          <w:rFonts w:asciiTheme="minorEastAsia" w:hAnsiTheme="minorEastAsia" w:hint="eastAsia"/>
          <w:sz w:val="24"/>
          <w:szCs w:val="24"/>
        </w:rPr>
        <w:t>都濒临太</w:t>
      </w:r>
      <w:r>
        <w:rPr>
          <w:rFonts w:ascii="宋体" w:hAnsi="宋体"/>
          <w:sz w:val="24"/>
          <w:szCs w:val="24"/>
        </w:rPr>
        <w:t>平洋</w:t>
      </w:r>
    </w:p>
    <w:p w:rsidR="000F7AD7" w:rsidRDefault="00F84DEC">
      <w:pPr>
        <w:spacing w:line="360" w:lineRule="auto"/>
        <w:ind w:firstLineChars="100" w:firstLine="24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都有温带海洋性气候</w:t>
      </w:r>
      <w:r>
        <w:rPr>
          <w:rFonts w:ascii="宋体" w:hAnsi="宋体"/>
          <w:sz w:val="24"/>
          <w:szCs w:val="24"/>
        </w:rPr>
        <w:t>D</w:t>
      </w:r>
      <w:r>
        <w:rPr>
          <w:rFonts w:ascii="宋体" w:hAnsi="宋体" w:hint="eastAsia"/>
          <w:sz w:val="24"/>
          <w:szCs w:val="24"/>
        </w:rPr>
        <w:t>.</w:t>
      </w:r>
      <w:r>
        <w:rPr>
          <w:rFonts w:ascii="宋体" w:hAnsi="宋体"/>
          <w:sz w:val="24"/>
          <w:szCs w:val="24"/>
        </w:rPr>
        <w:t>都是以陵、山地为主的地形</w:t>
      </w:r>
    </w:p>
    <w:p w:rsidR="000F7AD7" w:rsidRDefault="00F84DEC">
      <w:pPr>
        <w:spacing w:line="360" w:lineRule="auto"/>
        <w:rPr>
          <w:rFonts w:ascii="宋体" w:hAnsi="宋体"/>
          <w:sz w:val="24"/>
          <w:szCs w:val="24"/>
        </w:rPr>
      </w:pPr>
      <w:r>
        <w:rPr>
          <w:rFonts w:ascii="宋体" w:hAnsi="宋体" w:hint="eastAsia"/>
          <w:sz w:val="24"/>
          <w:szCs w:val="24"/>
        </w:rPr>
        <w:t>7.</w:t>
      </w:r>
      <w:r>
        <w:rPr>
          <w:rFonts w:ascii="宋体" w:hAnsi="宋体" w:hint="eastAsia"/>
          <w:sz w:val="24"/>
          <w:szCs w:val="24"/>
        </w:rPr>
        <w:t>下</w:t>
      </w:r>
      <w:r>
        <w:rPr>
          <w:rFonts w:ascii="宋体" w:hAnsi="宋体"/>
          <w:sz w:val="24"/>
          <w:szCs w:val="24"/>
        </w:rPr>
        <w:t>列有关两国社会经济相同点的叙述，正确的是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sz w:val="24"/>
          <w:szCs w:val="24"/>
        </w:rPr>
        <w:t>工业都很发达</w:t>
      </w:r>
    </w:p>
    <w:p w:rsidR="000F7AD7" w:rsidRDefault="00F84DEC">
      <w:pPr>
        <w:spacing w:line="360" w:lineRule="auto"/>
        <w:ind w:firstLineChars="100" w:firstLine="240"/>
        <w:rPr>
          <w:rFonts w:ascii="宋体" w:hAnsi="宋体"/>
          <w:sz w:val="24"/>
          <w:szCs w:val="24"/>
        </w:rPr>
      </w:pPr>
      <w:r>
        <w:rPr>
          <w:rFonts w:ascii="宋体" w:hAnsi="宋体"/>
          <w:sz w:val="24"/>
          <w:szCs w:val="24"/>
        </w:rPr>
        <w:t>B</w:t>
      </w:r>
      <w:r>
        <w:rPr>
          <w:rFonts w:ascii="宋体" w:hAnsi="宋体" w:hint="eastAsia"/>
          <w:sz w:val="24"/>
          <w:szCs w:val="24"/>
        </w:rPr>
        <w:t>.</w:t>
      </w:r>
      <w:r>
        <w:rPr>
          <w:rFonts w:ascii="宋体" w:hAnsi="宋体"/>
          <w:sz w:val="24"/>
          <w:szCs w:val="24"/>
        </w:rPr>
        <w:t>都是所在大洲出口小麦最多的国家</w:t>
      </w:r>
    </w:p>
    <w:p w:rsidR="000F7AD7" w:rsidRDefault="00F84DEC">
      <w:pPr>
        <w:spacing w:line="360" w:lineRule="auto"/>
        <w:ind w:firstLineChars="100" w:firstLine="24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都是东西方融合的文化</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D.</w:t>
      </w:r>
      <w:r>
        <w:rPr>
          <w:rFonts w:ascii="宋体" w:hAnsi="宋体"/>
          <w:sz w:val="24"/>
          <w:szCs w:val="24"/>
        </w:rPr>
        <w:t>旅游业都较落后</w:t>
      </w:r>
    </w:p>
    <w:p w:rsidR="000F7AD7" w:rsidRDefault="00F84DEC">
      <w:pPr>
        <w:spacing w:line="360" w:lineRule="auto"/>
        <w:rPr>
          <w:rFonts w:ascii="宋体" w:hAnsi="宋体"/>
          <w:sz w:val="24"/>
          <w:szCs w:val="24"/>
        </w:rPr>
      </w:pPr>
      <w:r>
        <w:rPr>
          <w:rFonts w:ascii="宋体" w:hAnsi="宋体"/>
          <w:sz w:val="24"/>
          <w:szCs w:val="24"/>
        </w:rPr>
        <w:t>8</w:t>
      </w:r>
      <w:r>
        <w:rPr>
          <w:rFonts w:ascii="宋体" w:hAnsi="宋体" w:hint="eastAsia"/>
          <w:sz w:val="24"/>
          <w:szCs w:val="24"/>
        </w:rPr>
        <w:t>.</w:t>
      </w:r>
      <w:r>
        <w:rPr>
          <w:rFonts w:ascii="宋体" w:hAnsi="宋体"/>
          <w:sz w:val="24"/>
          <w:szCs w:val="24"/>
        </w:rPr>
        <w:t>(2017</w:t>
      </w:r>
      <w:r>
        <w:rPr>
          <w:rFonts w:ascii="宋体" w:hAnsi="宋体" w:hint="eastAsia"/>
          <w:sz w:val="24"/>
          <w:szCs w:val="24"/>
        </w:rPr>
        <w:t>·</w:t>
      </w:r>
      <w:r>
        <w:rPr>
          <w:rFonts w:ascii="宋体" w:hAnsi="宋体"/>
          <w:sz w:val="24"/>
          <w:szCs w:val="24"/>
        </w:rPr>
        <w:t>山东泰安</w:t>
      </w:r>
      <w:r>
        <w:rPr>
          <w:rFonts w:ascii="宋体" w:hAnsi="宋体"/>
          <w:sz w:val="24"/>
          <w:szCs w:val="24"/>
        </w:rPr>
        <w:t>)</w:t>
      </w:r>
      <w:r>
        <w:rPr>
          <w:rFonts w:ascii="宋体" w:hAnsi="宋体"/>
          <w:sz w:val="24"/>
          <w:szCs w:val="24"/>
        </w:rPr>
        <w:t>读图，下列关于甲、</w:t>
      </w:r>
      <w:proofErr w:type="gramStart"/>
      <w:r>
        <w:rPr>
          <w:rFonts w:ascii="宋体" w:hAnsi="宋体"/>
          <w:sz w:val="24"/>
          <w:szCs w:val="24"/>
        </w:rPr>
        <w:t>乙两国</w:t>
      </w:r>
      <w:proofErr w:type="gramEnd"/>
      <w:r>
        <w:rPr>
          <w:rFonts w:ascii="宋体" w:hAnsi="宋体"/>
          <w:sz w:val="24"/>
          <w:szCs w:val="24"/>
        </w:rPr>
        <w:t>的叙述，正确的是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rPr>
          <w:rFonts w:ascii="宋体" w:hAnsi="宋体"/>
          <w:sz w:val="24"/>
          <w:szCs w:val="24"/>
        </w:rPr>
      </w:pPr>
      <w:r>
        <w:rPr>
          <w:rFonts w:ascii="宋体" w:hAnsi="宋体"/>
          <w:noProof/>
          <w:sz w:val="24"/>
          <w:szCs w:val="24"/>
        </w:rPr>
        <w:lastRenderedPageBreak/>
        <w:drawing>
          <wp:inline distT="0" distB="0" distL="0" distR="0">
            <wp:extent cx="4572000" cy="2066925"/>
            <wp:effectExtent l="0" t="0" r="0" b="0"/>
            <wp:docPr id="5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5"/>
                    <pic:cNvPicPr>
                      <a:picLocks noChangeAspect="1" noChangeArrowheads="1"/>
                    </pic:cNvPicPr>
                  </pic:nvPicPr>
                  <pic:blipFill>
                    <a:blip r:embed="rId232">
                      <a:lum contrast="40000"/>
                    </a:blip>
                    <a:srcRect/>
                    <a:stretch>
                      <a:fillRect/>
                    </a:stretch>
                  </pic:blipFill>
                  <pic:spPr>
                    <a:xfrm>
                      <a:off x="0" y="0"/>
                      <a:ext cx="4572000" cy="2066925"/>
                    </a:xfrm>
                    <a:prstGeom prst="rect">
                      <a:avLst/>
                    </a:prstGeom>
                    <a:noFill/>
                    <a:ln w="9525">
                      <a:noFill/>
                      <a:miter lim="800000"/>
                      <a:headEnd/>
                      <a:tailEnd/>
                    </a:ln>
                  </pic:spPr>
                </pic:pic>
              </a:graphicData>
            </a:graphic>
          </wp:inline>
        </w:drawing>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sz w:val="24"/>
          <w:szCs w:val="24"/>
        </w:rPr>
        <w:t>甲国的城市、工业区主要分布在西部沿海</w:t>
      </w:r>
    </w:p>
    <w:p w:rsidR="000F7AD7" w:rsidRDefault="00F84DEC">
      <w:pPr>
        <w:spacing w:line="360" w:lineRule="auto"/>
        <w:ind w:firstLineChars="100" w:firstLine="240"/>
        <w:rPr>
          <w:rFonts w:ascii="宋体" w:hAnsi="宋体"/>
          <w:sz w:val="24"/>
          <w:szCs w:val="24"/>
        </w:rPr>
      </w:pPr>
      <w:r>
        <w:rPr>
          <w:rFonts w:ascii="宋体" w:hAnsi="宋体"/>
          <w:sz w:val="24"/>
          <w:szCs w:val="24"/>
        </w:rPr>
        <w:t>B</w:t>
      </w:r>
      <w:r>
        <w:rPr>
          <w:rFonts w:ascii="宋体" w:hAnsi="宋体" w:hint="eastAsia"/>
          <w:sz w:val="24"/>
          <w:szCs w:val="24"/>
        </w:rPr>
        <w:t>.</w:t>
      </w:r>
      <w:r>
        <w:rPr>
          <w:rFonts w:ascii="宋体" w:hAnsi="宋体"/>
          <w:sz w:val="24"/>
          <w:szCs w:val="24"/>
        </w:rPr>
        <w:t>乙国首都是全国最大的城市，也是最大的海港</w:t>
      </w:r>
    </w:p>
    <w:p w:rsidR="000F7AD7" w:rsidRDefault="00F84DEC">
      <w:pPr>
        <w:spacing w:line="360" w:lineRule="auto"/>
        <w:ind w:firstLineChars="100" w:firstLine="24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甲国耕地面积狭小，农业生产水平低</w:t>
      </w:r>
    </w:p>
    <w:p w:rsidR="000F7AD7" w:rsidRDefault="00F84DEC">
      <w:pPr>
        <w:spacing w:line="360" w:lineRule="auto"/>
        <w:ind w:firstLineChars="100" w:firstLine="240"/>
        <w:rPr>
          <w:rFonts w:ascii="宋体" w:hAnsi="宋体"/>
          <w:sz w:val="24"/>
          <w:szCs w:val="24"/>
        </w:rPr>
      </w:pPr>
      <w:r>
        <w:rPr>
          <w:rFonts w:ascii="宋体" w:hAnsi="宋体"/>
          <w:sz w:val="24"/>
          <w:szCs w:val="24"/>
        </w:rPr>
        <w:t>D</w:t>
      </w:r>
      <w:r>
        <w:rPr>
          <w:rFonts w:ascii="宋体" w:hAnsi="宋体" w:hint="eastAsia"/>
          <w:sz w:val="24"/>
          <w:szCs w:val="24"/>
        </w:rPr>
        <w:t>.</w:t>
      </w:r>
      <w:r>
        <w:rPr>
          <w:rFonts w:ascii="宋体" w:hAnsi="宋体"/>
          <w:sz w:val="24"/>
          <w:szCs w:val="24"/>
        </w:rPr>
        <w:t>乙国农牧业发达，是世界上重要的小麦、羊毛和牛肉出口国之</w:t>
      </w:r>
    </w:p>
    <w:p w:rsidR="000F7AD7" w:rsidRDefault="00F84DEC">
      <w:pPr>
        <w:spacing w:line="360" w:lineRule="auto"/>
        <w:rPr>
          <w:rFonts w:ascii="宋体" w:hAnsi="宋体"/>
          <w:sz w:val="24"/>
          <w:szCs w:val="24"/>
        </w:rPr>
      </w:pPr>
      <w:r>
        <w:rPr>
          <w:rFonts w:ascii="宋体" w:hAnsi="宋体"/>
          <w:sz w:val="24"/>
          <w:szCs w:val="24"/>
        </w:rPr>
        <w:t>9</w:t>
      </w:r>
      <w:r>
        <w:rPr>
          <w:rFonts w:ascii="宋体" w:hAnsi="宋体" w:hint="eastAsia"/>
          <w:sz w:val="24"/>
          <w:szCs w:val="24"/>
        </w:rPr>
        <w:t>.</w:t>
      </w:r>
      <w:r>
        <w:rPr>
          <w:rFonts w:ascii="宋体" w:hAnsi="宋体"/>
          <w:sz w:val="24"/>
          <w:szCs w:val="24"/>
        </w:rPr>
        <w:t>(2017·</w:t>
      </w:r>
      <w:r>
        <w:rPr>
          <w:rFonts w:ascii="宋体" w:hAnsi="宋体"/>
          <w:sz w:val="24"/>
          <w:szCs w:val="24"/>
        </w:rPr>
        <w:t>江苏宿迁</w:t>
      </w:r>
      <w:r>
        <w:rPr>
          <w:rFonts w:ascii="宋体" w:hAnsi="宋体"/>
          <w:sz w:val="24"/>
          <w:szCs w:val="24"/>
        </w:rPr>
        <w:t>)</w:t>
      </w:r>
      <w:r>
        <w:rPr>
          <w:rFonts w:ascii="宋体" w:hAnsi="宋体"/>
          <w:sz w:val="24"/>
          <w:szCs w:val="24"/>
        </w:rPr>
        <w:t>下列有关埃及的叙述，正确的是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sz w:val="24"/>
          <w:szCs w:val="24"/>
        </w:rPr>
        <w:t>人口和城市集中分布在地中海沿岸</w:t>
      </w:r>
    </w:p>
    <w:p w:rsidR="000F7AD7" w:rsidRDefault="00F84DEC">
      <w:pPr>
        <w:spacing w:line="360" w:lineRule="auto"/>
        <w:ind w:firstLineChars="150" w:firstLine="360"/>
        <w:rPr>
          <w:rFonts w:ascii="宋体" w:hAnsi="宋体"/>
          <w:sz w:val="24"/>
          <w:szCs w:val="24"/>
        </w:rPr>
      </w:pPr>
      <w:r>
        <w:rPr>
          <w:rFonts w:ascii="宋体" w:hAnsi="宋体"/>
          <w:sz w:val="24"/>
          <w:szCs w:val="24"/>
        </w:rPr>
        <w:t>B</w:t>
      </w:r>
      <w:r>
        <w:rPr>
          <w:rFonts w:ascii="宋体" w:hAnsi="宋体" w:hint="eastAsia"/>
          <w:sz w:val="24"/>
          <w:szCs w:val="24"/>
        </w:rPr>
        <w:t>.</w:t>
      </w:r>
      <w:r>
        <w:rPr>
          <w:rFonts w:ascii="宋体" w:hAnsi="宋体"/>
          <w:sz w:val="24"/>
          <w:szCs w:val="24"/>
        </w:rPr>
        <w:t>尼罗河谷地盛产长绒棉</w:t>
      </w:r>
    </w:p>
    <w:p w:rsidR="000F7AD7" w:rsidRDefault="00F84DEC">
      <w:pPr>
        <w:spacing w:line="360" w:lineRule="auto"/>
        <w:ind w:firstLineChars="150" w:firstLine="36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尼罗河是世界上流量最大的河流</w:t>
      </w:r>
    </w:p>
    <w:p w:rsidR="000F7AD7" w:rsidRDefault="00F84DEC">
      <w:pPr>
        <w:spacing w:line="360" w:lineRule="auto"/>
        <w:ind w:firstLineChars="150" w:firstLine="360"/>
        <w:rPr>
          <w:rFonts w:ascii="宋体" w:hAnsi="宋体"/>
          <w:sz w:val="24"/>
          <w:szCs w:val="24"/>
        </w:rPr>
      </w:pPr>
      <w:r>
        <w:rPr>
          <w:rFonts w:ascii="宋体" w:hAnsi="宋体"/>
          <w:sz w:val="24"/>
          <w:szCs w:val="24"/>
        </w:rPr>
        <w:t>D</w:t>
      </w:r>
      <w:r>
        <w:rPr>
          <w:rFonts w:ascii="宋体" w:hAnsi="宋体" w:hint="eastAsia"/>
          <w:sz w:val="24"/>
          <w:szCs w:val="24"/>
        </w:rPr>
        <w:t>.</w:t>
      </w:r>
      <w:r>
        <w:rPr>
          <w:rFonts w:ascii="宋体" w:hAnsi="宋体"/>
          <w:sz w:val="24"/>
          <w:szCs w:val="24"/>
        </w:rPr>
        <w:t>工农业发达，矿产资源贫乏</w:t>
      </w:r>
    </w:p>
    <w:p w:rsidR="000F7AD7" w:rsidRDefault="00F84DEC">
      <w:pPr>
        <w:spacing w:line="360" w:lineRule="auto"/>
        <w:ind w:firstLineChars="150" w:firstLine="360"/>
        <w:rPr>
          <w:rFonts w:ascii="宋体" w:hAnsi="宋体"/>
          <w:sz w:val="24"/>
          <w:szCs w:val="24"/>
        </w:rPr>
      </w:pPr>
      <w:r>
        <w:rPr>
          <w:rFonts w:ascii="宋体" w:hAnsi="宋体"/>
          <w:sz w:val="24"/>
          <w:szCs w:val="24"/>
        </w:rPr>
        <w:t>(2016·</w:t>
      </w:r>
      <w:r>
        <w:rPr>
          <w:rFonts w:ascii="宋体" w:hAnsi="宋体"/>
          <w:sz w:val="24"/>
          <w:szCs w:val="24"/>
        </w:rPr>
        <w:t>山东青岛</w:t>
      </w:r>
      <w:r>
        <w:rPr>
          <w:rFonts w:ascii="宋体" w:hAnsi="宋体"/>
          <w:sz w:val="24"/>
          <w:szCs w:val="24"/>
        </w:rPr>
        <w:t>)</w:t>
      </w:r>
      <w:r>
        <w:rPr>
          <w:rFonts w:ascii="宋体" w:hAnsi="宋体"/>
          <w:sz w:val="24"/>
          <w:szCs w:val="24"/>
        </w:rPr>
        <w:t>读俄罗斯主要交通运输方式及其运输周转量图，完成第</w:t>
      </w:r>
      <w:r>
        <w:rPr>
          <w:rFonts w:ascii="宋体" w:hAnsi="宋体"/>
          <w:sz w:val="24"/>
          <w:szCs w:val="24"/>
        </w:rPr>
        <w:t>10</w:t>
      </w:r>
      <w:r>
        <w:rPr>
          <w:rFonts w:ascii="宋体" w:hAnsi="宋体" w:hint="eastAsia"/>
          <w:sz w:val="24"/>
          <w:szCs w:val="24"/>
        </w:rPr>
        <w:t>～</w:t>
      </w:r>
      <w:r>
        <w:rPr>
          <w:rFonts w:ascii="宋体" w:hAnsi="宋体"/>
          <w:sz w:val="24"/>
          <w:szCs w:val="24"/>
        </w:rPr>
        <w:t>11</w:t>
      </w:r>
      <w:r>
        <w:rPr>
          <w:rFonts w:ascii="宋体" w:hAnsi="宋体" w:hint="eastAsia"/>
          <w:sz w:val="24"/>
          <w:szCs w:val="24"/>
        </w:rPr>
        <w:t>题</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noProof/>
          <w:sz w:val="24"/>
          <w:szCs w:val="24"/>
        </w:rPr>
        <w:drawing>
          <wp:inline distT="0" distB="0" distL="0" distR="0">
            <wp:extent cx="3533775" cy="2533650"/>
            <wp:effectExtent l="0" t="0" r="0" b="0"/>
            <wp:docPr id="5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2"/>
                    <pic:cNvPicPr>
                      <a:picLocks noChangeAspect="1" noChangeArrowheads="1"/>
                    </pic:cNvPicPr>
                  </pic:nvPicPr>
                  <pic:blipFill>
                    <a:blip r:embed="rId233">
                      <a:lum bright="-10000" contrast="40000"/>
                    </a:blip>
                    <a:srcRect/>
                    <a:stretch>
                      <a:fillRect/>
                    </a:stretch>
                  </pic:blipFill>
                  <pic:spPr>
                    <a:xfrm>
                      <a:off x="0" y="0"/>
                      <a:ext cx="3533775" cy="2533650"/>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10</w:t>
      </w:r>
      <w:r>
        <w:rPr>
          <w:rFonts w:ascii="宋体" w:hAnsi="宋体" w:hint="eastAsia"/>
          <w:sz w:val="24"/>
          <w:szCs w:val="24"/>
        </w:rPr>
        <w:t>．</w:t>
      </w:r>
      <w:r>
        <w:rPr>
          <w:rFonts w:ascii="宋体" w:hAnsi="宋体"/>
          <w:sz w:val="24"/>
          <w:szCs w:val="24"/>
        </w:rPr>
        <w:t>据图推断俄罗斯货物运输的主要方式是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00" w:firstLine="24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航空、铁路</w:t>
      </w:r>
      <w:r>
        <w:rPr>
          <w:rFonts w:ascii="宋体" w:hAnsi="宋体"/>
          <w:sz w:val="24"/>
          <w:szCs w:val="24"/>
        </w:rPr>
        <w:t>B</w:t>
      </w:r>
      <w:r>
        <w:rPr>
          <w:rFonts w:ascii="宋体" w:hAnsi="宋体" w:hint="eastAsia"/>
          <w:sz w:val="24"/>
          <w:szCs w:val="24"/>
        </w:rPr>
        <w:t>.</w:t>
      </w:r>
      <w:r>
        <w:rPr>
          <w:rFonts w:ascii="宋体" w:hAnsi="宋体"/>
          <w:sz w:val="24"/>
          <w:szCs w:val="24"/>
        </w:rPr>
        <w:t>公路、海运</w:t>
      </w:r>
      <w:r>
        <w:rPr>
          <w:rFonts w:ascii="宋体" w:hAnsi="宋体"/>
          <w:sz w:val="24"/>
          <w:szCs w:val="24"/>
        </w:rPr>
        <w:t>C</w:t>
      </w:r>
      <w:r>
        <w:rPr>
          <w:rFonts w:ascii="宋体" w:hAnsi="宋体" w:hint="eastAsia"/>
          <w:sz w:val="24"/>
          <w:szCs w:val="24"/>
        </w:rPr>
        <w:t>.</w:t>
      </w:r>
      <w:r>
        <w:rPr>
          <w:rFonts w:ascii="宋体" w:hAnsi="宋体"/>
          <w:sz w:val="24"/>
          <w:szCs w:val="24"/>
        </w:rPr>
        <w:t>管道、铁路</w:t>
      </w:r>
      <w:r>
        <w:rPr>
          <w:rFonts w:ascii="宋体" w:hAnsi="宋体"/>
          <w:sz w:val="24"/>
          <w:szCs w:val="24"/>
        </w:rPr>
        <w:t>D</w:t>
      </w:r>
      <w:r>
        <w:rPr>
          <w:rFonts w:ascii="宋体" w:hAnsi="宋体" w:hint="eastAsia"/>
          <w:sz w:val="24"/>
          <w:szCs w:val="24"/>
        </w:rPr>
        <w:t>.</w:t>
      </w:r>
      <w:r>
        <w:rPr>
          <w:rFonts w:ascii="宋体" w:hAnsi="宋体"/>
          <w:sz w:val="24"/>
          <w:szCs w:val="24"/>
        </w:rPr>
        <w:t>铁路、公路</w:t>
      </w:r>
    </w:p>
    <w:p w:rsidR="000F7AD7" w:rsidRDefault="00F84DEC">
      <w:pPr>
        <w:spacing w:line="360" w:lineRule="auto"/>
        <w:rPr>
          <w:rFonts w:ascii="宋体" w:hAnsi="宋体"/>
          <w:sz w:val="24"/>
          <w:szCs w:val="24"/>
        </w:rPr>
      </w:pPr>
      <w:r>
        <w:rPr>
          <w:rFonts w:ascii="宋体" w:hAnsi="宋体"/>
          <w:sz w:val="24"/>
          <w:szCs w:val="24"/>
        </w:rPr>
        <w:lastRenderedPageBreak/>
        <w:t>11</w:t>
      </w:r>
      <w:r>
        <w:rPr>
          <w:rFonts w:ascii="宋体" w:hAnsi="宋体" w:hint="eastAsia"/>
          <w:sz w:val="24"/>
          <w:szCs w:val="24"/>
        </w:rPr>
        <w:t>.</w:t>
      </w:r>
      <w:r>
        <w:rPr>
          <w:rFonts w:ascii="宋体" w:hAnsi="宋体"/>
          <w:sz w:val="24"/>
          <w:szCs w:val="24"/>
        </w:rPr>
        <w:t>俄</w:t>
      </w:r>
      <w:r>
        <w:rPr>
          <w:rFonts w:ascii="宋体" w:hAnsi="宋体"/>
          <w:sz w:val="24"/>
          <w:szCs w:val="24"/>
        </w:rPr>
        <w:t>罗斯内河航运不发达的主要原因是</w:t>
      </w:r>
      <w:r>
        <w:rPr>
          <w:rFonts w:ascii="宋体" w:hAnsi="宋体"/>
          <w:sz w:val="24"/>
          <w:szCs w:val="24"/>
        </w:rPr>
        <w:t>(</w:t>
      </w:r>
      <w:r>
        <w:rPr>
          <w:rFonts w:ascii="宋体" w:hAnsi="宋体" w:hint="eastAsia"/>
          <w:sz w:val="24"/>
          <w:szCs w:val="24"/>
        </w:rPr>
        <w:t xml:space="preserve">     </w:t>
      </w:r>
      <w:r>
        <w:rPr>
          <w:rFonts w:ascii="宋体" w:hAnsi="宋体"/>
          <w:sz w:val="24"/>
          <w:szCs w:val="24"/>
        </w:rPr>
        <w:t>)</w:t>
      </w:r>
      <w:r>
        <w:rPr>
          <w:rFonts w:ascii="宋体" w:hAnsi="宋体"/>
          <w:sz w:val="24"/>
          <w:szCs w:val="24"/>
        </w:rPr>
        <w:t>。</w:t>
      </w:r>
    </w:p>
    <w:p w:rsidR="000F7AD7" w:rsidRDefault="00F84DEC">
      <w:pPr>
        <w:spacing w:line="360" w:lineRule="auto"/>
        <w:rPr>
          <w:rFonts w:ascii="宋体" w:hAnsi="宋体"/>
          <w:sz w:val="24"/>
          <w:szCs w:val="24"/>
        </w:rPr>
      </w:pPr>
      <w:r>
        <w:rPr>
          <w:rFonts w:ascii="宋体" w:hAnsi="宋体"/>
          <w:sz w:val="24"/>
          <w:szCs w:val="24"/>
        </w:rPr>
        <w:t>①</w:t>
      </w:r>
      <w:r>
        <w:rPr>
          <w:rFonts w:ascii="宋体" w:hAnsi="宋体"/>
          <w:sz w:val="24"/>
          <w:szCs w:val="24"/>
        </w:rPr>
        <w:t>河流含沙量大</w:t>
      </w:r>
      <w:r>
        <w:rPr>
          <w:rFonts w:ascii="宋体" w:hAnsi="宋体"/>
          <w:sz w:val="24"/>
          <w:szCs w:val="24"/>
        </w:rPr>
        <w:t>②</w:t>
      </w:r>
      <w:r>
        <w:rPr>
          <w:rFonts w:ascii="宋体" w:hAnsi="宋体" w:hint="eastAsia"/>
          <w:sz w:val="24"/>
          <w:szCs w:val="24"/>
        </w:rPr>
        <w:t>纬度</w:t>
      </w:r>
      <w:r>
        <w:rPr>
          <w:rFonts w:ascii="宋体" w:hAnsi="宋体"/>
          <w:sz w:val="24"/>
          <w:szCs w:val="24"/>
        </w:rPr>
        <w:t>高，河流结冰期长</w:t>
      </w:r>
      <w:r>
        <w:rPr>
          <w:rFonts w:ascii="宋体" w:hAnsi="宋体"/>
          <w:sz w:val="24"/>
          <w:szCs w:val="24"/>
        </w:rPr>
        <w:t>③</w:t>
      </w:r>
      <w:r>
        <w:rPr>
          <w:rFonts w:ascii="宋体" w:hAnsi="宋体"/>
          <w:sz w:val="24"/>
          <w:szCs w:val="24"/>
        </w:rPr>
        <w:t>河流南北流向对东西向运输没有大</w:t>
      </w:r>
    </w:p>
    <w:p w:rsidR="000F7AD7" w:rsidRDefault="00F84DEC">
      <w:pPr>
        <w:spacing w:line="360" w:lineRule="auto"/>
        <w:rPr>
          <w:rFonts w:ascii="宋体" w:hAnsi="宋体"/>
          <w:sz w:val="24"/>
          <w:szCs w:val="24"/>
        </w:rPr>
      </w:pPr>
      <w:r>
        <w:rPr>
          <w:rFonts w:ascii="宋体" w:hAnsi="宋体"/>
          <w:sz w:val="24"/>
          <w:szCs w:val="24"/>
        </w:rPr>
        <w:t>帮助</w:t>
      </w:r>
      <w:r>
        <w:rPr>
          <w:rFonts w:ascii="宋体" w:hAnsi="宋体"/>
          <w:sz w:val="24"/>
          <w:szCs w:val="24"/>
        </w:rPr>
        <w:t>④</w:t>
      </w:r>
      <w:r>
        <w:rPr>
          <w:rFonts w:ascii="宋体" w:hAnsi="宋体"/>
          <w:sz w:val="24"/>
          <w:szCs w:val="24"/>
        </w:rPr>
        <w:t>河流流速快</w:t>
      </w:r>
    </w:p>
    <w:p w:rsidR="000F7AD7" w:rsidRDefault="00F84DEC">
      <w:pPr>
        <w:spacing w:line="360" w:lineRule="auto"/>
        <w:ind w:firstLineChars="150" w:firstLine="360"/>
        <w:rPr>
          <w:rFonts w:ascii="宋体" w:hAnsi="宋体"/>
          <w:sz w:val="24"/>
          <w:szCs w:val="24"/>
        </w:rPr>
      </w:pPr>
      <w:r>
        <w:rPr>
          <w:rFonts w:ascii="宋体" w:hAnsi="宋体"/>
          <w:sz w:val="24"/>
          <w:szCs w:val="24"/>
        </w:rPr>
        <w:t>A.①②B.②</w:t>
      </w:r>
      <w:r>
        <w:rPr>
          <w:rFonts w:ascii="宋体" w:hAnsi="宋体" w:hint="eastAsia"/>
          <w:sz w:val="24"/>
          <w:szCs w:val="24"/>
        </w:rPr>
        <w:t>③</w:t>
      </w:r>
      <w:r>
        <w:rPr>
          <w:rFonts w:ascii="宋体" w:hAnsi="宋体" w:hint="eastAsia"/>
          <w:sz w:val="24"/>
          <w:szCs w:val="24"/>
        </w:rPr>
        <w:t xml:space="preserve">    C.</w:t>
      </w:r>
      <w:r>
        <w:rPr>
          <w:rFonts w:ascii="宋体" w:hAnsi="宋体" w:hint="eastAsia"/>
          <w:sz w:val="24"/>
          <w:szCs w:val="24"/>
        </w:rPr>
        <w:t>③④</w:t>
      </w:r>
      <w:r>
        <w:rPr>
          <w:rFonts w:ascii="宋体" w:hAnsi="宋体" w:hint="eastAsia"/>
          <w:sz w:val="24"/>
          <w:szCs w:val="24"/>
        </w:rPr>
        <w:t xml:space="preserve">   </w:t>
      </w:r>
      <w:r>
        <w:rPr>
          <w:rFonts w:ascii="宋体" w:hAnsi="宋体"/>
          <w:sz w:val="24"/>
          <w:szCs w:val="24"/>
        </w:rPr>
        <w:t>D.①④</w:t>
      </w:r>
    </w:p>
    <w:p w:rsidR="000F7AD7" w:rsidRDefault="00F84DEC">
      <w:pPr>
        <w:spacing w:line="360" w:lineRule="auto"/>
        <w:rPr>
          <w:rFonts w:ascii="宋体" w:hAnsi="宋体"/>
          <w:sz w:val="24"/>
          <w:szCs w:val="24"/>
        </w:rPr>
      </w:pPr>
      <w:r>
        <w:rPr>
          <w:rFonts w:ascii="宋体" w:hAnsi="宋体"/>
          <w:sz w:val="24"/>
          <w:szCs w:val="24"/>
        </w:rPr>
        <w:t>12</w:t>
      </w:r>
      <w:r>
        <w:rPr>
          <w:rFonts w:ascii="宋体" w:hAnsi="宋体" w:hint="eastAsia"/>
          <w:sz w:val="24"/>
          <w:szCs w:val="24"/>
        </w:rPr>
        <w:t>.</w:t>
      </w:r>
      <w:r>
        <w:rPr>
          <w:rFonts w:ascii="宋体" w:hAnsi="宋体"/>
          <w:sz w:val="24"/>
          <w:szCs w:val="24"/>
        </w:rPr>
        <w:t>(2017·</w:t>
      </w:r>
      <w:r>
        <w:rPr>
          <w:rFonts w:ascii="宋体" w:hAnsi="宋体"/>
          <w:sz w:val="24"/>
          <w:szCs w:val="24"/>
        </w:rPr>
        <w:t>河北保定</w:t>
      </w:r>
      <w:r>
        <w:rPr>
          <w:rFonts w:ascii="宋体" w:hAnsi="宋体"/>
          <w:sz w:val="24"/>
          <w:szCs w:val="24"/>
        </w:rPr>
        <w:t>)</w:t>
      </w:r>
      <w:r>
        <w:rPr>
          <w:rFonts w:ascii="宋体" w:hAnsi="宋体"/>
          <w:sz w:val="24"/>
          <w:szCs w:val="24"/>
        </w:rPr>
        <w:t>读俄罗斯主要河流与</w:t>
      </w:r>
      <w:r>
        <w:rPr>
          <w:rFonts w:ascii="宋体" w:hAnsi="宋体"/>
          <w:sz w:val="24"/>
          <w:szCs w:val="24"/>
        </w:rPr>
        <w:t>1</w:t>
      </w:r>
      <w:r>
        <w:rPr>
          <w:rFonts w:ascii="宋体" w:hAnsi="宋体"/>
          <w:sz w:val="24"/>
          <w:szCs w:val="24"/>
        </w:rPr>
        <w:t>月平均气温分布图，分析圣彼得堡的高新技术产业发达的主要有利条件是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50" w:firstLine="315"/>
        <w:rPr>
          <w:rFonts w:ascii="宋体" w:hAnsi="宋体"/>
          <w:sz w:val="24"/>
          <w:szCs w:val="24"/>
        </w:rPr>
      </w:pPr>
      <w:r>
        <w:rPr>
          <w:noProof/>
        </w:rPr>
        <w:drawing>
          <wp:inline distT="0" distB="0" distL="0" distR="0">
            <wp:extent cx="3886200" cy="2247900"/>
            <wp:effectExtent l="0" t="0" r="0" b="0"/>
            <wp:docPr id="5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3"/>
                    <pic:cNvPicPr>
                      <a:picLocks noChangeAspect="1" noChangeArrowheads="1"/>
                    </pic:cNvPicPr>
                  </pic:nvPicPr>
                  <pic:blipFill>
                    <a:blip r:embed="rId234"/>
                    <a:srcRect/>
                    <a:stretch>
                      <a:fillRect/>
                    </a:stretch>
                  </pic:blipFill>
                  <pic:spPr>
                    <a:xfrm>
                      <a:off x="0" y="0"/>
                      <a:ext cx="3886763" cy="2247900"/>
                    </a:xfrm>
                    <a:prstGeom prst="rect">
                      <a:avLst/>
                    </a:prstGeom>
                    <a:noFill/>
                    <a:ln w="9525">
                      <a:noFill/>
                      <a:miter lim="800000"/>
                      <a:headEnd/>
                      <a:tailEnd/>
                    </a:ln>
                  </pic:spPr>
                </pic:pic>
              </a:graphicData>
            </a:graphic>
          </wp:inline>
        </w:drawing>
      </w:r>
    </w:p>
    <w:p w:rsidR="000F7AD7" w:rsidRDefault="00F84DEC">
      <w:pPr>
        <w:spacing w:line="360" w:lineRule="auto"/>
        <w:ind w:firstLineChars="150" w:firstLine="36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劳动力廉价</w:t>
      </w:r>
      <w:r>
        <w:rPr>
          <w:rFonts w:ascii="宋体" w:hAnsi="宋体"/>
          <w:sz w:val="24"/>
          <w:szCs w:val="24"/>
        </w:rPr>
        <w:t>B</w:t>
      </w:r>
      <w:r>
        <w:rPr>
          <w:rFonts w:ascii="宋体" w:hAnsi="宋体" w:hint="eastAsia"/>
          <w:sz w:val="24"/>
          <w:szCs w:val="24"/>
        </w:rPr>
        <w:t>.</w:t>
      </w:r>
      <w:r>
        <w:rPr>
          <w:rFonts w:ascii="宋体" w:hAnsi="宋体"/>
          <w:sz w:val="24"/>
          <w:szCs w:val="24"/>
        </w:rPr>
        <w:t>海运发达</w:t>
      </w:r>
      <w:r>
        <w:rPr>
          <w:rFonts w:ascii="宋体" w:hAnsi="宋体"/>
          <w:sz w:val="24"/>
          <w:szCs w:val="24"/>
        </w:rPr>
        <w:t>C</w:t>
      </w:r>
      <w:r>
        <w:rPr>
          <w:rFonts w:ascii="宋体" w:hAnsi="宋体" w:hint="eastAsia"/>
          <w:sz w:val="24"/>
          <w:szCs w:val="24"/>
        </w:rPr>
        <w:t>.</w:t>
      </w:r>
      <w:r>
        <w:rPr>
          <w:rFonts w:ascii="宋体" w:hAnsi="宋体"/>
          <w:sz w:val="24"/>
          <w:szCs w:val="24"/>
        </w:rPr>
        <w:t>矿产资源丰富</w:t>
      </w:r>
      <w:r>
        <w:rPr>
          <w:rFonts w:ascii="宋体" w:hAnsi="宋体"/>
          <w:sz w:val="24"/>
          <w:szCs w:val="24"/>
        </w:rPr>
        <w:t>D</w:t>
      </w:r>
      <w:r>
        <w:rPr>
          <w:rFonts w:ascii="宋体" w:hAnsi="宋体" w:hint="eastAsia"/>
          <w:sz w:val="24"/>
          <w:szCs w:val="24"/>
        </w:rPr>
        <w:t>.</w:t>
      </w:r>
      <w:r>
        <w:rPr>
          <w:rFonts w:ascii="宋体" w:hAnsi="宋体"/>
          <w:sz w:val="24"/>
          <w:szCs w:val="24"/>
        </w:rPr>
        <w:t>知识技术密集</w:t>
      </w:r>
    </w:p>
    <w:p w:rsidR="000F7AD7" w:rsidRDefault="00F84DEC">
      <w:pPr>
        <w:spacing w:line="360" w:lineRule="auto"/>
        <w:rPr>
          <w:rFonts w:ascii="宋体" w:hAnsi="宋体"/>
          <w:sz w:val="24"/>
          <w:szCs w:val="24"/>
        </w:rPr>
      </w:pPr>
      <w:r>
        <w:rPr>
          <w:rFonts w:ascii="宋体" w:hAnsi="宋体"/>
          <w:sz w:val="24"/>
          <w:szCs w:val="24"/>
        </w:rPr>
        <w:t>13</w:t>
      </w:r>
      <w:r>
        <w:rPr>
          <w:rFonts w:ascii="宋体" w:hAnsi="宋体" w:hint="eastAsia"/>
          <w:sz w:val="24"/>
          <w:szCs w:val="24"/>
        </w:rPr>
        <w:t>.</w:t>
      </w:r>
      <w:r>
        <w:rPr>
          <w:rFonts w:ascii="宋体" w:hAnsi="宋体"/>
          <w:sz w:val="24"/>
          <w:szCs w:val="24"/>
        </w:rPr>
        <w:t>(2017·</w:t>
      </w:r>
      <w:r>
        <w:rPr>
          <w:rFonts w:ascii="宋体" w:hAnsi="宋体"/>
          <w:sz w:val="24"/>
          <w:szCs w:val="24"/>
        </w:rPr>
        <w:t>山东滨州</w:t>
      </w:r>
      <w:r>
        <w:rPr>
          <w:rFonts w:ascii="宋体" w:hAnsi="宋体"/>
          <w:sz w:val="24"/>
          <w:szCs w:val="24"/>
        </w:rPr>
        <w:t>)</w:t>
      </w:r>
      <w:r>
        <w:rPr>
          <w:rFonts w:ascii="宋体" w:hAnsi="宋体"/>
          <w:sz w:val="24"/>
          <w:szCs w:val="24"/>
        </w:rPr>
        <w:t>下列对俄罗斯地理环境特色的描述，不正确的是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空间是俄罗斯灵魂的工程师</w:t>
      </w:r>
      <w:proofErr w:type="gramStart"/>
      <w:r>
        <w:rPr>
          <w:rFonts w:ascii="宋体" w:hAnsi="宋体"/>
          <w:sz w:val="24"/>
          <w:szCs w:val="24"/>
        </w:rPr>
        <w:t>一</w:t>
      </w:r>
      <w:proofErr w:type="gramEnd"/>
      <w:r>
        <w:rPr>
          <w:rFonts w:ascii="宋体" w:hAnsi="宋体"/>
          <w:sz w:val="24"/>
          <w:szCs w:val="24"/>
        </w:rPr>
        <w:t>面积大</w:t>
      </w:r>
    </w:p>
    <w:p w:rsidR="000F7AD7" w:rsidRDefault="00F84DEC">
      <w:pPr>
        <w:spacing w:line="360" w:lineRule="auto"/>
        <w:ind w:firstLineChars="150" w:firstLine="360"/>
        <w:rPr>
          <w:rFonts w:ascii="宋体" w:hAnsi="宋体"/>
          <w:sz w:val="24"/>
          <w:szCs w:val="24"/>
        </w:rPr>
      </w:pPr>
      <w:r>
        <w:rPr>
          <w:rFonts w:ascii="宋体" w:hAnsi="宋体"/>
          <w:sz w:val="24"/>
          <w:szCs w:val="24"/>
        </w:rPr>
        <w:t>B</w:t>
      </w:r>
      <w:r>
        <w:rPr>
          <w:rFonts w:ascii="宋体" w:hAnsi="宋体" w:hint="eastAsia"/>
          <w:sz w:val="24"/>
          <w:szCs w:val="24"/>
        </w:rPr>
        <w:t>.</w:t>
      </w:r>
      <w:r>
        <w:rPr>
          <w:rFonts w:ascii="宋体" w:hAnsi="宋体"/>
          <w:sz w:val="24"/>
          <w:szCs w:val="24"/>
        </w:rPr>
        <w:t>距离是俄罗斯的大不幸</w:t>
      </w:r>
      <w:proofErr w:type="gramStart"/>
      <w:r>
        <w:rPr>
          <w:rFonts w:ascii="宋体" w:hAnsi="宋体"/>
          <w:sz w:val="24"/>
          <w:szCs w:val="24"/>
        </w:rPr>
        <w:t>一</w:t>
      </w:r>
      <w:proofErr w:type="gramEnd"/>
      <w:r>
        <w:rPr>
          <w:rFonts w:ascii="宋体" w:hAnsi="宋体"/>
          <w:sz w:val="24"/>
          <w:szCs w:val="24"/>
        </w:rPr>
        <w:t>东西相距遥远</w:t>
      </w:r>
    </w:p>
    <w:p w:rsidR="000F7AD7" w:rsidRDefault="00F84DEC">
      <w:pPr>
        <w:spacing w:line="360" w:lineRule="auto"/>
        <w:ind w:firstLineChars="150" w:firstLine="36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如果用一个字来形容俄罗斯的地理特征，这个字应该是</w:t>
      </w:r>
      <w:r>
        <w:rPr>
          <w:rFonts w:ascii="宋体" w:hAnsi="宋体"/>
          <w:sz w:val="24"/>
          <w:szCs w:val="24"/>
        </w:rPr>
        <w:t>“</w:t>
      </w:r>
      <w:r>
        <w:rPr>
          <w:rFonts w:ascii="宋体" w:hAnsi="宋体"/>
          <w:sz w:val="24"/>
          <w:szCs w:val="24"/>
        </w:rPr>
        <w:t>平</w:t>
      </w:r>
      <w:r>
        <w:rPr>
          <w:rFonts w:ascii="宋体" w:hAnsi="宋体"/>
          <w:sz w:val="24"/>
          <w:szCs w:val="24"/>
        </w:rPr>
        <w:t>”—</w:t>
      </w:r>
      <w:r>
        <w:rPr>
          <w:rFonts w:ascii="宋体" w:hAnsi="宋体"/>
          <w:sz w:val="24"/>
          <w:szCs w:val="24"/>
        </w:rPr>
        <w:t>地形以高</w:t>
      </w:r>
    </w:p>
    <w:p w:rsidR="000F7AD7" w:rsidRDefault="00F84DEC">
      <w:pPr>
        <w:spacing w:line="360" w:lineRule="auto"/>
        <w:rPr>
          <w:rFonts w:ascii="宋体" w:hAnsi="宋体"/>
          <w:sz w:val="24"/>
          <w:szCs w:val="24"/>
        </w:rPr>
      </w:pPr>
      <w:r>
        <w:rPr>
          <w:rFonts w:ascii="宋体" w:hAnsi="宋体"/>
          <w:sz w:val="24"/>
          <w:szCs w:val="24"/>
        </w:rPr>
        <w:t>原为主</w:t>
      </w:r>
    </w:p>
    <w:p w:rsidR="000F7AD7" w:rsidRDefault="00F84DEC">
      <w:pPr>
        <w:spacing w:line="360" w:lineRule="auto"/>
        <w:ind w:firstLineChars="200" w:firstLine="480"/>
        <w:rPr>
          <w:rFonts w:ascii="宋体" w:hAnsi="宋体"/>
          <w:sz w:val="24"/>
          <w:szCs w:val="24"/>
        </w:rPr>
      </w:pPr>
      <w:r>
        <w:rPr>
          <w:rFonts w:ascii="宋体" w:hAnsi="宋体"/>
          <w:sz w:val="24"/>
          <w:szCs w:val="24"/>
        </w:rPr>
        <w:t>D</w:t>
      </w:r>
      <w:r>
        <w:rPr>
          <w:rFonts w:ascii="宋体" w:hAnsi="宋体" w:hint="eastAsia"/>
          <w:sz w:val="24"/>
          <w:szCs w:val="24"/>
        </w:rPr>
        <w:t>.</w:t>
      </w:r>
      <w:r>
        <w:rPr>
          <w:rFonts w:ascii="宋体" w:hAnsi="宋体"/>
          <w:sz w:val="24"/>
          <w:szCs w:val="24"/>
        </w:rPr>
        <w:t>在西伯利亚，一</w:t>
      </w:r>
      <w:proofErr w:type="gramStart"/>
      <w:r>
        <w:rPr>
          <w:rFonts w:ascii="宋体" w:hAnsi="宋体"/>
          <w:sz w:val="24"/>
          <w:szCs w:val="24"/>
        </w:rPr>
        <w:t>40</w:t>
      </w:r>
      <w:proofErr w:type="gramEnd"/>
      <w:r>
        <w:rPr>
          <w:rFonts w:ascii="宋体" w:hAnsi="宋体"/>
          <w:sz w:val="24"/>
          <w:szCs w:val="24"/>
        </w:rPr>
        <w:t>℃</w:t>
      </w:r>
      <w:r>
        <w:rPr>
          <w:rFonts w:ascii="宋体" w:hAnsi="宋体"/>
          <w:sz w:val="24"/>
          <w:szCs w:val="24"/>
        </w:rPr>
        <w:t>不能算冰冻，饮料中含</w:t>
      </w:r>
      <w:r>
        <w:rPr>
          <w:rFonts w:ascii="宋体" w:hAnsi="宋体"/>
          <w:sz w:val="24"/>
          <w:szCs w:val="24"/>
        </w:rPr>
        <w:t>40%</w:t>
      </w:r>
      <w:r>
        <w:rPr>
          <w:rFonts w:ascii="宋体" w:hAnsi="宋体"/>
          <w:sz w:val="24"/>
          <w:szCs w:val="24"/>
        </w:rPr>
        <w:t>酒精也称不上是烈酒一冬</w:t>
      </w:r>
    </w:p>
    <w:p w:rsidR="000F7AD7" w:rsidRDefault="00F84DEC">
      <w:pPr>
        <w:spacing w:line="360" w:lineRule="auto"/>
        <w:ind w:firstLineChars="200" w:firstLine="480"/>
        <w:rPr>
          <w:rFonts w:ascii="宋体" w:hAnsi="宋体"/>
          <w:sz w:val="24"/>
          <w:szCs w:val="24"/>
        </w:rPr>
      </w:pPr>
      <w:r>
        <w:rPr>
          <w:rFonts w:ascii="宋体" w:hAnsi="宋体"/>
          <w:sz w:val="24"/>
          <w:szCs w:val="24"/>
        </w:rPr>
        <w:t>(2017·</w:t>
      </w:r>
      <w:r>
        <w:rPr>
          <w:rFonts w:ascii="宋体" w:hAnsi="宋体"/>
          <w:sz w:val="24"/>
          <w:szCs w:val="24"/>
        </w:rPr>
        <w:t>山东濉坊</w:t>
      </w:r>
      <w:r>
        <w:rPr>
          <w:rFonts w:ascii="宋体" w:hAnsi="宋体"/>
          <w:sz w:val="24"/>
          <w:szCs w:val="24"/>
        </w:rPr>
        <w:t>)</w:t>
      </w:r>
      <w:r>
        <w:rPr>
          <w:rFonts w:ascii="宋体" w:hAnsi="宋体"/>
          <w:sz w:val="24"/>
          <w:szCs w:val="24"/>
        </w:rPr>
        <w:t>法国是欧洲西部最大的粮食生产国和世界上最大的葡萄酒产地。读法国农产品分布图，完成第</w:t>
      </w:r>
      <w:r>
        <w:rPr>
          <w:rFonts w:ascii="宋体" w:hAnsi="宋体"/>
          <w:sz w:val="24"/>
          <w:szCs w:val="24"/>
        </w:rPr>
        <w:t>14</w:t>
      </w:r>
      <w:r>
        <w:rPr>
          <w:rFonts w:ascii="宋体" w:hAnsi="宋体" w:hint="eastAsia"/>
          <w:sz w:val="24"/>
          <w:szCs w:val="24"/>
        </w:rPr>
        <w:t>～</w:t>
      </w:r>
      <w:r>
        <w:rPr>
          <w:rFonts w:ascii="宋体" w:hAnsi="宋体"/>
          <w:sz w:val="24"/>
          <w:szCs w:val="24"/>
        </w:rPr>
        <w:t>16</w:t>
      </w:r>
      <w:r>
        <w:rPr>
          <w:rFonts w:ascii="宋体" w:hAnsi="宋体"/>
          <w:sz w:val="24"/>
          <w:szCs w:val="24"/>
        </w:rPr>
        <w:t>题</w:t>
      </w:r>
    </w:p>
    <w:p w:rsidR="000F7AD7" w:rsidRDefault="00F84DEC">
      <w:pPr>
        <w:spacing w:line="360" w:lineRule="auto"/>
        <w:rPr>
          <w:rFonts w:ascii="宋体" w:hAnsi="宋体"/>
          <w:sz w:val="24"/>
          <w:szCs w:val="24"/>
        </w:rPr>
      </w:pPr>
      <w:r>
        <w:rPr>
          <w:rFonts w:ascii="宋体" w:hAnsi="宋体"/>
          <w:noProof/>
          <w:sz w:val="24"/>
          <w:szCs w:val="24"/>
        </w:rPr>
        <w:lastRenderedPageBreak/>
        <w:drawing>
          <wp:inline distT="0" distB="0" distL="0" distR="0">
            <wp:extent cx="2609850" cy="2505075"/>
            <wp:effectExtent l="0" t="0" r="0" b="0"/>
            <wp:docPr id="5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6"/>
                    <pic:cNvPicPr>
                      <a:picLocks noChangeAspect="1" noChangeArrowheads="1"/>
                    </pic:cNvPicPr>
                  </pic:nvPicPr>
                  <pic:blipFill>
                    <a:blip r:embed="rId235"/>
                    <a:srcRect/>
                    <a:stretch>
                      <a:fillRect/>
                    </a:stretch>
                  </pic:blipFill>
                  <pic:spPr>
                    <a:xfrm>
                      <a:off x="0" y="0"/>
                      <a:ext cx="2609850" cy="2505075"/>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14</w:t>
      </w:r>
      <w:r>
        <w:rPr>
          <w:rFonts w:ascii="宋体" w:hAnsi="宋体" w:hint="eastAsia"/>
          <w:sz w:val="24"/>
          <w:szCs w:val="24"/>
        </w:rPr>
        <w:t>.</w:t>
      </w:r>
      <w:r>
        <w:rPr>
          <w:rFonts w:ascii="宋体" w:hAnsi="宋体"/>
          <w:sz w:val="24"/>
          <w:szCs w:val="24"/>
        </w:rPr>
        <w:t>法国主要的小麦产区是</w:t>
      </w:r>
      <w:r>
        <w:rPr>
          <w:rFonts w:ascii="宋体" w:hAnsi="宋体"/>
          <w:sz w:val="24"/>
          <w:szCs w:val="24"/>
        </w:rPr>
        <w:t>(</w:t>
      </w:r>
      <w:r>
        <w:rPr>
          <w:rFonts w:ascii="宋体" w:hAnsi="宋体" w:hint="eastAsia"/>
          <w:sz w:val="24"/>
          <w:szCs w:val="24"/>
        </w:rPr>
        <w:t xml:space="preserve">    </w:t>
      </w:r>
      <w:r>
        <w:rPr>
          <w:rFonts w:ascii="宋体" w:hAnsi="宋体"/>
          <w:sz w:val="24"/>
          <w:szCs w:val="24"/>
        </w:rPr>
        <w:t>)</w:t>
      </w:r>
      <w:r>
        <w:rPr>
          <w:rFonts w:ascii="宋体" w:hAnsi="宋体"/>
          <w:sz w:val="24"/>
          <w:szCs w:val="24"/>
        </w:rPr>
        <w:t>。</w:t>
      </w:r>
    </w:p>
    <w:p w:rsidR="000F7AD7" w:rsidRDefault="00F84DEC">
      <w:pPr>
        <w:spacing w:line="360" w:lineRule="auto"/>
        <w:ind w:firstLineChars="100" w:firstLine="24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地中海沿岸</w:t>
      </w:r>
      <w:r>
        <w:rPr>
          <w:rFonts w:ascii="宋体" w:hAnsi="宋体" w:hint="eastAsia"/>
          <w:sz w:val="24"/>
          <w:szCs w:val="24"/>
        </w:rPr>
        <w:t xml:space="preserve">      B.</w:t>
      </w:r>
      <w:r>
        <w:rPr>
          <w:rFonts w:ascii="宋体" w:hAnsi="宋体" w:hint="eastAsia"/>
          <w:sz w:val="24"/>
          <w:szCs w:val="24"/>
        </w:rPr>
        <w:t>巴黎盆地</w:t>
      </w:r>
      <w:r>
        <w:rPr>
          <w:rFonts w:ascii="宋体" w:hAnsi="宋体" w:hint="eastAsia"/>
          <w:sz w:val="24"/>
          <w:szCs w:val="24"/>
        </w:rPr>
        <w:t xml:space="preserve">           </w:t>
      </w:r>
      <w:r>
        <w:rPr>
          <w:rFonts w:ascii="宋体" w:hAnsi="宋体"/>
          <w:sz w:val="24"/>
          <w:szCs w:val="24"/>
        </w:rPr>
        <w:t>C</w:t>
      </w:r>
      <w:r>
        <w:rPr>
          <w:rFonts w:ascii="宋体" w:hAnsi="宋体" w:hint="eastAsia"/>
          <w:sz w:val="24"/>
          <w:szCs w:val="24"/>
        </w:rPr>
        <w:t>．</w:t>
      </w:r>
      <w:r>
        <w:rPr>
          <w:rFonts w:ascii="宋体" w:hAnsi="宋体"/>
          <w:sz w:val="24"/>
          <w:szCs w:val="24"/>
        </w:rPr>
        <w:t>洛林高原</w:t>
      </w:r>
      <w:r>
        <w:rPr>
          <w:rFonts w:ascii="宋体" w:hAnsi="宋体" w:hint="eastAsia"/>
          <w:sz w:val="24"/>
          <w:szCs w:val="24"/>
        </w:rPr>
        <w:t xml:space="preserve">       D</w:t>
      </w:r>
      <w:r>
        <w:rPr>
          <w:rFonts w:ascii="宋体" w:hAnsi="宋体" w:hint="eastAsia"/>
          <w:sz w:val="24"/>
          <w:szCs w:val="24"/>
        </w:rPr>
        <w:t>．中央</w:t>
      </w:r>
      <w:r>
        <w:rPr>
          <w:rFonts w:ascii="宋体" w:hAnsi="宋体"/>
          <w:sz w:val="24"/>
          <w:szCs w:val="24"/>
        </w:rPr>
        <w:t>高原</w:t>
      </w:r>
    </w:p>
    <w:p w:rsidR="000F7AD7" w:rsidRDefault="00F84DEC">
      <w:pPr>
        <w:spacing w:line="360" w:lineRule="auto"/>
        <w:rPr>
          <w:rFonts w:ascii="宋体" w:hAnsi="宋体"/>
          <w:sz w:val="24"/>
          <w:szCs w:val="24"/>
        </w:rPr>
      </w:pPr>
      <w:r>
        <w:rPr>
          <w:rFonts w:ascii="宋体" w:hAnsi="宋体"/>
          <w:sz w:val="24"/>
          <w:szCs w:val="24"/>
        </w:rPr>
        <w:t>15</w:t>
      </w:r>
      <w:r>
        <w:rPr>
          <w:rFonts w:ascii="宋体" w:hAnsi="宋体" w:hint="eastAsia"/>
          <w:sz w:val="24"/>
          <w:szCs w:val="24"/>
        </w:rPr>
        <w:t>．</w:t>
      </w:r>
      <w:r>
        <w:rPr>
          <w:rFonts w:ascii="宋体" w:hAnsi="宋体"/>
          <w:sz w:val="24"/>
          <w:szCs w:val="24"/>
        </w:rPr>
        <w:t>法国地中海沿岸葡萄种植有利的自然条件是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夏季气温高，降水少，光照充足</w:t>
      </w:r>
      <w:r>
        <w:rPr>
          <w:rFonts w:ascii="宋体" w:hAnsi="宋体" w:hint="eastAsia"/>
          <w:sz w:val="24"/>
          <w:szCs w:val="24"/>
        </w:rPr>
        <w:t xml:space="preserve">  B</w:t>
      </w:r>
      <w:r>
        <w:rPr>
          <w:rFonts w:ascii="宋体" w:hAnsi="宋体" w:hint="eastAsia"/>
          <w:sz w:val="24"/>
          <w:szCs w:val="24"/>
        </w:rPr>
        <w:t>．</w:t>
      </w:r>
      <w:r>
        <w:rPr>
          <w:rFonts w:ascii="宋体" w:hAnsi="宋体"/>
          <w:sz w:val="24"/>
          <w:szCs w:val="24"/>
        </w:rPr>
        <w:t>河流众多，灌水源充足</w:t>
      </w:r>
    </w:p>
    <w:p w:rsidR="000F7AD7" w:rsidRDefault="00F84DEC">
      <w:pPr>
        <w:spacing w:line="360" w:lineRule="auto"/>
        <w:ind w:firstLineChars="150" w:firstLine="36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冬季温和多雨</w:t>
      </w:r>
      <w:r>
        <w:rPr>
          <w:rFonts w:ascii="宋体" w:hAnsi="宋体" w:hint="eastAsia"/>
          <w:sz w:val="24"/>
          <w:szCs w:val="24"/>
        </w:rPr>
        <w:t xml:space="preserve">         D.</w:t>
      </w:r>
      <w:r>
        <w:rPr>
          <w:rFonts w:ascii="宋体" w:hAnsi="宋体"/>
          <w:sz w:val="24"/>
          <w:szCs w:val="24"/>
        </w:rPr>
        <w:t>平原为主的地形，土壤肥沃</w:t>
      </w:r>
    </w:p>
    <w:p w:rsidR="000F7AD7" w:rsidRDefault="00F84DEC">
      <w:pPr>
        <w:spacing w:line="360" w:lineRule="auto"/>
        <w:rPr>
          <w:rFonts w:ascii="宋体" w:hAnsi="宋体"/>
          <w:sz w:val="24"/>
          <w:szCs w:val="24"/>
        </w:rPr>
      </w:pPr>
      <w:r>
        <w:rPr>
          <w:rFonts w:ascii="宋体" w:hAnsi="宋体"/>
          <w:sz w:val="24"/>
          <w:szCs w:val="24"/>
        </w:rPr>
        <w:t>16</w:t>
      </w:r>
      <w:r>
        <w:rPr>
          <w:rFonts w:ascii="宋体" w:hAnsi="宋体" w:hint="eastAsia"/>
          <w:sz w:val="24"/>
          <w:szCs w:val="24"/>
        </w:rPr>
        <w:t>．</w:t>
      </w:r>
      <w:r>
        <w:rPr>
          <w:rFonts w:ascii="宋体" w:hAnsi="宋体"/>
          <w:sz w:val="24"/>
          <w:szCs w:val="24"/>
        </w:rPr>
        <w:t>法国葡萄酒香醇厚，畅销世界各地的主要原因是</w:t>
      </w:r>
      <w:r>
        <w:rPr>
          <w:rFonts w:ascii="宋体" w:hAnsi="宋体"/>
          <w:sz w:val="24"/>
          <w:szCs w:val="24"/>
        </w:rPr>
        <w:t>(</w:t>
      </w:r>
      <w:r>
        <w:rPr>
          <w:rFonts w:ascii="宋体" w:hAnsi="宋体" w:hint="eastAsia"/>
          <w:sz w:val="24"/>
          <w:szCs w:val="24"/>
        </w:rPr>
        <w:t xml:space="preserve">   </w:t>
      </w:r>
      <w:r>
        <w:rPr>
          <w:rFonts w:ascii="宋体" w:hAnsi="宋体"/>
          <w:sz w:val="24"/>
          <w:szCs w:val="24"/>
        </w:rPr>
        <w:t>)</w:t>
      </w:r>
    </w:p>
    <w:p w:rsidR="000F7AD7" w:rsidRDefault="00F84DEC">
      <w:pPr>
        <w:spacing w:line="360" w:lineRule="auto"/>
        <w:ind w:firstLineChars="150" w:firstLine="36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优质的原料和独特的工艺</w:t>
      </w:r>
      <w:r>
        <w:rPr>
          <w:rFonts w:ascii="宋体" w:hAnsi="宋体"/>
          <w:sz w:val="24"/>
          <w:szCs w:val="24"/>
        </w:rPr>
        <w:t>B</w:t>
      </w:r>
      <w:r>
        <w:rPr>
          <w:rFonts w:ascii="宋体" w:hAnsi="宋体" w:hint="eastAsia"/>
          <w:sz w:val="24"/>
          <w:szCs w:val="24"/>
        </w:rPr>
        <w:t>．</w:t>
      </w:r>
      <w:r>
        <w:rPr>
          <w:rFonts w:ascii="宋体" w:hAnsi="宋体"/>
          <w:sz w:val="24"/>
          <w:szCs w:val="24"/>
        </w:rPr>
        <w:t>港口众多，交通发达</w:t>
      </w:r>
    </w:p>
    <w:p w:rsidR="000F7AD7" w:rsidRDefault="00F84DEC">
      <w:pPr>
        <w:spacing w:line="360" w:lineRule="auto"/>
        <w:ind w:firstLineChars="150" w:firstLine="36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悠久的历史和灿烂的文化</w:t>
      </w:r>
      <w:r>
        <w:rPr>
          <w:rFonts w:ascii="宋体" w:hAnsi="宋体" w:hint="eastAsia"/>
          <w:sz w:val="24"/>
          <w:szCs w:val="24"/>
        </w:rPr>
        <w:t xml:space="preserve">   D.</w:t>
      </w:r>
      <w:r>
        <w:rPr>
          <w:rFonts w:ascii="宋体" w:hAnsi="宋体"/>
          <w:sz w:val="24"/>
          <w:szCs w:val="24"/>
        </w:rPr>
        <w:t>风光秀丽，旋游业发边</w:t>
      </w:r>
    </w:p>
    <w:p w:rsidR="000F7AD7" w:rsidRDefault="00F84DEC">
      <w:pPr>
        <w:spacing w:line="360" w:lineRule="auto"/>
        <w:rPr>
          <w:rFonts w:ascii="宋体" w:hAnsi="宋体"/>
          <w:sz w:val="24"/>
          <w:szCs w:val="24"/>
        </w:rPr>
      </w:pPr>
      <w:r>
        <w:rPr>
          <w:rFonts w:ascii="宋体" w:hAnsi="宋体"/>
          <w:sz w:val="24"/>
          <w:szCs w:val="24"/>
        </w:rPr>
        <w:t>(2015·</w:t>
      </w:r>
      <w:r>
        <w:rPr>
          <w:rFonts w:ascii="宋体" w:hAnsi="宋体"/>
          <w:sz w:val="24"/>
          <w:szCs w:val="24"/>
        </w:rPr>
        <w:t>山东青岛</w:t>
      </w:r>
      <w:r>
        <w:rPr>
          <w:rFonts w:ascii="宋体" w:hAnsi="宋体"/>
          <w:sz w:val="24"/>
          <w:szCs w:val="24"/>
        </w:rPr>
        <w:t>)</w:t>
      </w:r>
      <w:r>
        <w:rPr>
          <w:rFonts w:ascii="宋体" w:hAnsi="宋体"/>
          <w:sz w:val="24"/>
          <w:szCs w:val="24"/>
        </w:rPr>
        <w:t>读美国本土工业分布图，完成第</w:t>
      </w:r>
      <w:r>
        <w:rPr>
          <w:rFonts w:ascii="宋体" w:hAnsi="宋体"/>
          <w:sz w:val="24"/>
          <w:szCs w:val="24"/>
        </w:rPr>
        <w:t>17</w:t>
      </w:r>
      <w:r>
        <w:rPr>
          <w:rFonts w:ascii="宋体" w:hAnsi="宋体" w:hint="eastAsia"/>
          <w:sz w:val="24"/>
          <w:szCs w:val="24"/>
        </w:rPr>
        <w:t>～</w:t>
      </w:r>
      <w:r>
        <w:rPr>
          <w:rFonts w:ascii="宋体" w:hAnsi="宋体"/>
          <w:sz w:val="24"/>
          <w:szCs w:val="24"/>
        </w:rPr>
        <w:t>18</w:t>
      </w:r>
      <w:r>
        <w:rPr>
          <w:rFonts w:ascii="宋体" w:hAnsi="宋体"/>
          <w:sz w:val="24"/>
          <w:szCs w:val="24"/>
        </w:rPr>
        <w:t>题</w:t>
      </w:r>
    </w:p>
    <w:p w:rsidR="000F7AD7" w:rsidRDefault="00F84DEC">
      <w:pPr>
        <w:spacing w:line="360" w:lineRule="auto"/>
        <w:rPr>
          <w:rFonts w:ascii="宋体" w:hAnsi="宋体"/>
          <w:sz w:val="24"/>
          <w:szCs w:val="24"/>
        </w:rPr>
      </w:pPr>
      <w:r>
        <w:rPr>
          <w:rFonts w:ascii="宋体" w:hAnsi="宋体"/>
          <w:noProof/>
          <w:sz w:val="24"/>
          <w:szCs w:val="24"/>
        </w:rPr>
        <w:drawing>
          <wp:inline distT="0" distB="0" distL="0" distR="0">
            <wp:extent cx="3771900" cy="2590800"/>
            <wp:effectExtent l="0" t="0" r="0" b="0"/>
            <wp:docPr id="5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4"/>
                    <pic:cNvPicPr>
                      <a:picLocks noChangeAspect="1" noChangeArrowheads="1"/>
                    </pic:cNvPicPr>
                  </pic:nvPicPr>
                  <pic:blipFill>
                    <a:blip r:embed="rId236">
                      <a:lum bright="-10000" contrast="40000"/>
                    </a:blip>
                    <a:srcRect/>
                    <a:stretch>
                      <a:fillRect/>
                    </a:stretch>
                  </pic:blipFill>
                  <pic:spPr>
                    <a:xfrm>
                      <a:off x="0" y="0"/>
                      <a:ext cx="3771900" cy="2590800"/>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17</w:t>
      </w:r>
      <w:r>
        <w:rPr>
          <w:rFonts w:ascii="宋体" w:hAnsi="宋体" w:hint="eastAsia"/>
          <w:sz w:val="24"/>
          <w:szCs w:val="24"/>
        </w:rPr>
        <w:t>.</w:t>
      </w:r>
      <w:r>
        <w:rPr>
          <w:rFonts w:ascii="宋体" w:hAnsi="宋体"/>
          <w:sz w:val="24"/>
          <w:szCs w:val="24"/>
        </w:rPr>
        <w:t>美国工业发展最早的地区是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东北部地区</w:t>
      </w:r>
      <w:r>
        <w:rPr>
          <w:rFonts w:ascii="宋体" w:hAnsi="宋体"/>
          <w:sz w:val="24"/>
          <w:szCs w:val="24"/>
        </w:rPr>
        <w:t>B</w:t>
      </w:r>
      <w:r>
        <w:rPr>
          <w:rFonts w:ascii="宋体" w:hAnsi="宋体" w:hint="eastAsia"/>
          <w:sz w:val="24"/>
          <w:szCs w:val="24"/>
        </w:rPr>
        <w:t>.</w:t>
      </w:r>
      <w:r>
        <w:rPr>
          <w:rFonts w:ascii="宋体" w:hAnsi="宋体"/>
          <w:sz w:val="24"/>
          <w:szCs w:val="24"/>
        </w:rPr>
        <w:t>南部地区</w:t>
      </w:r>
      <w:r>
        <w:rPr>
          <w:rFonts w:ascii="宋体" w:hAnsi="宋体"/>
          <w:sz w:val="24"/>
          <w:szCs w:val="24"/>
        </w:rPr>
        <w:t>C</w:t>
      </w:r>
      <w:r>
        <w:rPr>
          <w:rFonts w:ascii="宋体" w:hAnsi="宋体" w:hint="eastAsia"/>
          <w:sz w:val="24"/>
          <w:szCs w:val="24"/>
        </w:rPr>
        <w:t>.</w:t>
      </w:r>
      <w:r>
        <w:rPr>
          <w:rFonts w:ascii="宋体" w:hAnsi="宋体"/>
          <w:sz w:val="24"/>
          <w:szCs w:val="24"/>
        </w:rPr>
        <w:t>西部地区</w:t>
      </w:r>
      <w:r>
        <w:rPr>
          <w:rFonts w:ascii="宋体" w:hAnsi="宋体"/>
          <w:sz w:val="24"/>
          <w:szCs w:val="24"/>
        </w:rPr>
        <w:t>D</w:t>
      </w:r>
      <w:r>
        <w:rPr>
          <w:rFonts w:ascii="宋体" w:hAnsi="宋体" w:hint="eastAsia"/>
          <w:sz w:val="24"/>
          <w:szCs w:val="24"/>
        </w:rPr>
        <w:t>.</w:t>
      </w:r>
      <w:r>
        <w:rPr>
          <w:rFonts w:ascii="宋体" w:hAnsi="宋体"/>
          <w:sz w:val="24"/>
          <w:szCs w:val="24"/>
        </w:rPr>
        <w:t>中部地区</w:t>
      </w:r>
    </w:p>
    <w:p w:rsidR="000F7AD7" w:rsidRDefault="00F84DEC">
      <w:pPr>
        <w:spacing w:line="360" w:lineRule="auto"/>
        <w:rPr>
          <w:rFonts w:ascii="宋体" w:hAnsi="宋体"/>
          <w:sz w:val="24"/>
          <w:szCs w:val="24"/>
        </w:rPr>
      </w:pPr>
      <w:r>
        <w:rPr>
          <w:rFonts w:ascii="宋体" w:hAnsi="宋体"/>
          <w:sz w:val="24"/>
          <w:szCs w:val="24"/>
        </w:rPr>
        <w:lastRenderedPageBreak/>
        <w:t>18</w:t>
      </w:r>
      <w:r>
        <w:rPr>
          <w:rFonts w:ascii="宋体" w:hAnsi="宋体" w:hint="eastAsia"/>
          <w:sz w:val="24"/>
          <w:szCs w:val="24"/>
        </w:rPr>
        <w:t>.</w:t>
      </w:r>
      <w:r>
        <w:rPr>
          <w:rFonts w:ascii="宋体" w:hAnsi="宋体"/>
          <w:sz w:val="24"/>
          <w:szCs w:val="24"/>
        </w:rPr>
        <w:t>下列选项中，不属于</w:t>
      </w:r>
      <w:proofErr w:type="gramStart"/>
      <w:r>
        <w:rPr>
          <w:rFonts w:ascii="宋体" w:hAnsi="宋体"/>
          <w:sz w:val="24"/>
          <w:szCs w:val="24"/>
        </w:rPr>
        <w:t>于</w:t>
      </w:r>
      <w:proofErr w:type="gramEnd"/>
      <w:r>
        <w:rPr>
          <w:rFonts w:ascii="宋体" w:hAnsi="宋体"/>
          <w:sz w:val="24"/>
          <w:szCs w:val="24"/>
        </w:rPr>
        <w:t>美国工业由东北部向南部发展的原因的是</w:t>
      </w:r>
      <w:r>
        <w:rPr>
          <w:rFonts w:ascii="宋体" w:hAnsi="宋体"/>
          <w:sz w:val="24"/>
          <w:szCs w:val="24"/>
        </w:rPr>
        <w:t>(</w:t>
      </w:r>
      <w:r>
        <w:rPr>
          <w:rFonts w:ascii="宋体" w:hAnsi="宋体" w:hint="eastAsia"/>
          <w:sz w:val="24"/>
          <w:szCs w:val="24"/>
        </w:rPr>
        <w:t xml:space="preserve">      </w:t>
      </w:r>
      <w:r>
        <w:rPr>
          <w:rFonts w:ascii="宋体" w:hAnsi="宋体"/>
          <w:sz w:val="24"/>
          <w:szCs w:val="24"/>
        </w:rPr>
        <w:t>)</w:t>
      </w:r>
    </w:p>
    <w:p w:rsidR="000F7AD7" w:rsidRDefault="00F84DEC">
      <w:pPr>
        <w:spacing w:line="360" w:lineRule="auto"/>
        <w:ind w:firstLineChars="200" w:firstLine="48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地价相对低廉</w:t>
      </w:r>
      <w:r>
        <w:rPr>
          <w:rFonts w:ascii="宋体" w:hAnsi="宋体"/>
          <w:sz w:val="24"/>
          <w:szCs w:val="24"/>
        </w:rPr>
        <w:t>B</w:t>
      </w:r>
      <w:r>
        <w:rPr>
          <w:rFonts w:ascii="宋体" w:hAnsi="宋体" w:hint="eastAsia"/>
          <w:sz w:val="24"/>
          <w:szCs w:val="24"/>
        </w:rPr>
        <w:t>.</w:t>
      </w:r>
      <w:r>
        <w:rPr>
          <w:rFonts w:ascii="宋体" w:hAnsi="宋体"/>
          <w:sz w:val="24"/>
          <w:szCs w:val="24"/>
        </w:rPr>
        <w:t>环境污染相对小</w:t>
      </w:r>
      <w:r>
        <w:rPr>
          <w:rFonts w:ascii="宋体" w:hAnsi="宋体"/>
          <w:sz w:val="24"/>
          <w:szCs w:val="24"/>
        </w:rPr>
        <w:t>C</w:t>
      </w:r>
      <w:r>
        <w:rPr>
          <w:rFonts w:ascii="宋体" w:hAnsi="宋体" w:hint="eastAsia"/>
          <w:sz w:val="24"/>
          <w:szCs w:val="24"/>
        </w:rPr>
        <w:t>.</w:t>
      </w:r>
      <w:r>
        <w:rPr>
          <w:rFonts w:ascii="宋体" w:hAnsi="宋体"/>
          <w:sz w:val="24"/>
          <w:szCs w:val="24"/>
        </w:rPr>
        <w:t>劳动力相对充足</w:t>
      </w:r>
      <w:r>
        <w:rPr>
          <w:rFonts w:ascii="宋体" w:hAnsi="宋体"/>
          <w:sz w:val="24"/>
          <w:szCs w:val="24"/>
        </w:rPr>
        <w:t>D</w:t>
      </w:r>
      <w:r>
        <w:rPr>
          <w:rFonts w:ascii="宋体" w:hAnsi="宋体" w:hint="eastAsia"/>
          <w:sz w:val="24"/>
          <w:szCs w:val="24"/>
        </w:rPr>
        <w:t>.</w:t>
      </w:r>
      <w:r>
        <w:rPr>
          <w:rFonts w:ascii="宋体" w:hAnsi="宋体"/>
          <w:sz w:val="24"/>
          <w:szCs w:val="24"/>
        </w:rPr>
        <w:t>交通更加便利</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sz w:val="24"/>
          <w:szCs w:val="24"/>
        </w:rPr>
        <w:t>(201</w:t>
      </w:r>
      <w:r>
        <w:rPr>
          <w:rFonts w:asciiTheme="minorEastAsia" w:hAnsiTheme="minorEastAsia" w:hint="eastAsia"/>
          <w:sz w:val="24"/>
          <w:szCs w:val="24"/>
        </w:rPr>
        <w:t>8</w:t>
      </w:r>
      <w:r>
        <w:rPr>
          <w:rFonts w:asciiTheme="minorEastAsia" w:hAnsiTheme="minorEastAsia"/>
          <w:sz w:val="24"/>
          <w:szCs w:val="24"/>
        </w:rPr>
        <w:t>·</w:t>
      </w:r>
      <w:r>
        <w:rPr>
          <w:rFonts w:asciiTheme="minorEastAsia" w:hAnsiTheme="minorEastAsia"/>
          <w:sz w:val="24"/>
          <w:szCs w:val="24"/>
        </w:rPr>
        <w:t>山东</w:t>
      </w:r>
      <w:r>
        <w:rPr>
          <w:rFonts w:asciiTheme="minorEastAsia" w:hAnsiTheme="minorEastAsia" w:hint="eastAsia"/>
          <w:sz w:val="24"/>
          <w:szCs w:val="24"/>
        </w:rPr>
        <w:t>东营</w:t>
      </w:r>
      <w:r>
        <w:rPr>
          <w:rFonts w:asciiTheme="minorEastAsia" w:hAnsiTheme="minorEastAsia"/>
          <w:sz w:val="24"/>
          <w:szCs w:val="24"/>
        </w:rPr>
        <w:t xml:space="preserve">) </w:t>
      </w:r>
      <w:r>
        <w:rPr>
          <w:rFonts w:asciiTheme="minorEastAsia" w:hAnsiTheme="minorEastAsia"/>
          <w:sz w:val="24"/>
          <w:szCs w:val="24"/>
        </w:rPr>
        <w:t>美国</w:t>
      </w:r>
      <w:r>
        <w:rPr>
          <w:rFonts w:asciiTheme="minorEastAsia" w:hAnsiTheme="minorEastAsia" w:hint="eastAsia"/>
          <w:sz w:val="24"/>
          <w:szCs w:val="24"/>
        </w:rPr>
        <w:t>是</w:t>
      </w:r>
      <w:r>
        <w:rPr>
          <w:rFonts w:asciiTheme="minorEastAsia" w:hAnsiTheme="minorEastAsia"/>
          <w:sz w:val="24"/>
          <w:szCs w:val="24"/>
        </w:rPr>
        <w:t>世界上</w:t>
      </w:r>
      <w:r>
        <w:rPr>
          <w:rFonts w:asciiTheme="minorEastAsia" w:hAnsiTheme="minorEastAsia" w:hint="eastAsia"/>
          <w:sz w:val="24"/>
          <w:szCs w:val="24"/>
        </w:rPr>
        <w:t>工农业</w:t>
      </w:r>
      <w:r>
        <w:rPr>
          <w:rFonts w:asciiTheme="minorEastAsia" w:hAnsiTheme="minorEastAsia"/>
          <w:sz w:val="24"/>
          <w:szCs w:val="24"/>
        </w:rPr>
        <w:t>最发达的国家。读图，完成</w:t>
      </w:r>
      <w:r>
        <w:rPr>
          <w:rFonts w:asciiTheme="minorEastAsia" w:hAnsiTheme="minorEastAsia"/>
          <w:sz w:val="24"/>
          <w:szCs w:val="24"/>
        </w:rPr>
        <w:t xml:space="preserve"> </w:t>
      </w:r>
      <w:r>
        <w:rPr>
          <w:rFonts w:asciiTheme="minorEastAsia" w:hAnsiTheme="minorEastAsia" w:hint="eastAsia"/>
          <w:sz w:val="24"/>
          <w:szCs w:val="24"/>
        </w:rPr>
        <w:t>19</w:t>
      </w:r>
      <w:r>
        <w:rPr>
          <w:rFonts w:asciiTheme="minorEastAsia" w:hAnsiTheme="minorEastAsia"/>
          <w:sz w:val="24"/>
          <w:szCs w:val="24"/>
        </w:rPr>
        <w:t>～</w:t>
      </w:r>
      <w:r>
        <w:rPr>
          <w:rFonts w:asciiTheme="minorEastAsia" w:hAnsiTheme="minorEastAsia" w:hint="eastAsia"/>
          <w:sz w:val="24"/>
          <w:szCs w:val="24"/>
        </w:rPr>
        <w:t>20</w:t>
      </w:r>
      <w:r>
        <w:rPr>
          <w:rFonts w:asciiTheme="minorEastAsia" w:hAnsiTheme="minorEastAsia"/>
          <w:sz w:val="24"/>
          <w:szCs w:val="24"/>
        </w:rPr>
        <w:t xml:space="preserve"> </w:t>
      </w:r>
      <w:r>
        <w:rPr>
          <w:rFonts w:asciiTheme="minorEastAsia" w:hAnsiTheme="minorEastAsia"/>
          <w:sz w:val="24"/>
          <w:szCs w:val="24"/>
        </w:rPr>
        <w:t>题。</w:t>
      </w:r>
    </w:p>
    <w:p w:rsidR="000F7AD7" w:rsidRDefault="00F84DEC">
      <w:pPr>
        <w:spacing w:line="360" w:lineRule="auto"/>
        <w:ind w:firstLineChars="100" w:firstLine="240"/>
        <w:jc w:val="center"/>
        <w:rPr>
          <w:rFonts w:asciiTheme="minorEastAsia" w:hAnsiTheme="minorEastAsia"/>
          <w:sz w:val="24"/>
          <w:szCs w:val="24"/>
        </w:rPr>
      </w:pPr>
      <w:r>
        <w:rPr>
          <w:rFonts w:asciiTheme="minorEastAsia" w:hAnsiTheme="minorEastAsia"/>
          <w:noProof/>
          <w:sz w:val="24"/>
          <w:szCs w:val="24"/>
        </w:rPr>
        <w:drawing>
          <wp:inline distT="0" distB="0" distL="0" distR="0">
            <wp:extent cx="2838450" cy="1971675"/>
            <wp:effectExtent l="0" t="0" r="0" b="0"/>
            <wp:docPr id="568" name="图片 42" descr="D:\Program Files\profiles\cntaobao张快快88\temp\阿里旺旺图片20180630142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42" descr="D:\Program Files\profiles\cntaobao张快快88\temp\阿里旺旺图片20180630142931.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838450" cy="1971675"/>
                    </a:xfrm>
                    <a:prstGeom prst="rect">
                      <a:avLst/>
                    </a:prstGeom>
                    <a:noFill/>
                    <a:ln>
                      <a:noFill/>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19</w:t>
      </w:r>
      <w:r>
        <w:rPr>
          <w:rFonts w:asciiTheme="minorEastAsia" w:hAnsiTheme="minorEastAsia"/>
          <w:sz w:val="24"/>
          <w:szCs w:val="24"/>
        </w:rPr>
        <w:t>.</w:t>
      </w:r>
      <w:r>
        <w:rPr>
          <w:rFonts w:asciiTheme="minorEastAsia" w:hAnsiTheme="minorEastAsia"/>
          <w:sz w:val="24"/>
          <w:szCs w:val="24"/>
        </w:rPr>
        <w:t>关于美国自然环境的描述</w:t>
      </w:r>
      <w:r>
        <w:rPr>
          <w:rFonts w:asciiTheme="minorEastAsia" w:hAnsiTheme="minorEastAsia" w:hint="eastAsia"/>
          <w:sz w:val="24"/>
          <w:szCs w:val="24"/>
        </w:rPr>
        <w:t>，</w:t>
      </w:r>
      <w:r>
        <w:rPr>
          <w:rFonts w:asciiTheme="minorEastAsia" w:hAnsiTheme="minorEastAsia"/>
          <w:sz w:val="24"/>
          <w:szCs w:val="24"/>
        </w:rPr>
        <w:t>正确的是</w:t>
      </w:r>
      <w:r>
        <w:rPr>
          <w:rFonts w:asciiTheme="minorEastAsia" w:hAnsiTheme="minorEastAsia" w:hint="eastAsia"/>
          <w:sz w:val="24"/>
          <w:szCs w:val="24"/>
        </w:rPr>
        <w:t>（</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西临大西洋，东临太平洋</w:t>
      </w:r>
      <w:r>
        <w:rPr>
          <w:rFonts w:asciiTheme="minorEastAsia" w:hAnsiTheme="minorEastAsia"/>
          <w:sz w:val="24"/>
          <w:szCs w:val="24"/>
        </w:rPr>
        <w:t xml:space="preserve">            B. </w:t>
      </w:r>
      <w:r>
        <w:rPr>
          <w:rFonts w:asciiTheme="minorEastAsia" w:hAnsiTheme="minorEastAsia"/>
          <w:sz w:val="24"/>
          <w:szCs w:val="24"/>
        </w:rPr>
        <w:t>温带海洋性气候分布广</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地势东西高，中部低</w:t>
      </w:r>
      <w:r>
        <w:rPr>
          <w:rFonts w:asciiTheme="minorEastAsia" w:hAnsiTheme="minorEastAsia"/>
          <w:sz w:val="24"/>
          <w:szCs w:val="24"/>
        </w:rPr>
        <w:t>D.</w:t>
      </w:r>
      <w:r>
        <w:rPr>
          <w:rFonts w:asciiTheme="minorEastAsia" w:hAnsiTheme="minorEastAsia"/>
          <w:sz w:val="24"/>
          <w:szCs w:val="24"/>
        </w:rPr>
        <w:t>地跨南</w:t>
      </w:r>
      <w:r>
        <w:rPr>
          <w:rFonts w:asciiTheme="minorEastAsia" w:hAnsiTheme="minorEastAsia" w:hint="eastAsia"/>
          <w:sz w:val="24"/>
          <w:szCs w:val="24"/>
        </w:rPr>
        <w:t>、</w:t>
      </w:r>
      <w:r>
        <w:rPr>
          <w:rFonts w:asciiTheme="minorEastAsia" w:hAnsiTheme="minorEastAsia"/>
          <w:sz w:val="24"/>
          <w:szCs w:val="24"/>
        </w:rPr>
        <w:t>北半球</w:t>
      </w:r>
      <w:r>
        <w:rPr>
          <w:rFonts w:asciiTheme="minorEastAsia" w:hAnsiTheme="minorEastAsia"/>
          <w:sz w:val="24"/>
          <w:szCs w:val="24"/>
        </w:rPr>
        <w:t xml:space="preserve"> </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20</w:t>
      </w:r>
      <w:r>
        <w:rPr>
          <w:rFonts w:asciiTheme="minorEastAsia" w:hAnsiTheme="minorEastAsia"/>
          <w:sz w:val="24"/>
          <w:szCs w:val="24"/>
        </w:rPr>
        <w:t>.</w:t>
      </w:r>
      <w:r>
        <w:rPr>
          <w:rFonts w:asciiTheme="minorEastAsia" w:hAnsiTheme="minorEastAsia"/>
          <w:sz w:val="24"/>
          <w:szCs w:val="24"/>
        </w:rPr>
        <w:t>关于美国经济特点的描述</w:t>
      </w:r>
      <w:r>
        <w:rPr>
          <w:rFonts w:asciiTheme="minorEastAsia" w:hAnsiTheme="minorEastAsia" w:hint="eastAsia"/>
          <w:sz w:val="24"/>
          <w:szCs w:val="24"/>
        </w:rPr>
        <w:t>，</w:t>
      </w:r>
      <w:r>
        <w:rPr>
          <w:rFonts w:asciiTheme="minorEastAsia" w:hAnsiTheme="minorEastAsia"/>
          <w:sz w:val="24"/>
          <w:szCs w:val="24"/>
        </w:rPr>
        <w:t>正确的是</w:t>
      </w:r>
      <w:r>
        <w:rPr>
          <w:rFonts w:asciiTheme="minorEastAsia" w:hAnsiTheme="minorEastAsia" w:hint="eastAsia"/>
          <w:sz w:val="24"/>
          <w:szCs w:val="24"/>
        </w:rPr>
        <w:t>（</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农业生产实现了地区专业化，机械化水平高</w:t>
      </w:r>
      <w:r>
        <w:rPr>
          <w:rFonts w:asciiTheme="minorEastAsia" w:hAnsiTheme="minorEastAsia"/>
          <w:sz w:val="24"/>
          <w:szCs w:val="24"/>
        </w:rPr>
        <w:t xml:space="preserve">              </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B.</w:t>
      </w:r>
      <w:r>
        <w:rPr>
          <w:rFonts w:asciiTheme="minorEastAsia" w:hAnsiTheme="minorEastAsia"/>
          <w:sz w:val="24"/>
          <w:szCs w:val="24"/>
        </w:rPr>
        <w:t>乳畜带分布在密西西比河下游地区</w:t>
      </w:r>
      <w:r>
        <w:rPr>
          <w:rFonts w:asciiTheme="minorEastAsia" w:hAnsiTheme="minorEastAsia"/>
          <w:sz w:val="24"/>
          <w:szCs w:val="24"/>
        </w:rPr>
        <w:t xml:space="preserve"> </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近年来，</w:t>
      </w:r>
      <w:r>
        <w:rPr>
          <w:rFonts w:asciiTheme="minorEastAsia" w:hAnsiTheme="minorEastAsia"/>
          <w:sz w:val="24"/>
          <w:szCs w:val="24"/>
        </w:rPr>
        <w:t>经济的增长得益于钢铁</w:t>
      </w:r>
      <w:r>
        <w:rPr>
          <w:rFonts w:asciiTheme="minorEastAsia" w:hAnsiTheme="minorEastAsia" w:hint="eastAsia"/>
          <w:sz w:val="24"/>
          <w:szCs w:val="24"/>
        </w:rPr>
        <w:t>、</w:t>
      </w:r>
      <w:r>
        <w:rPr>
          <w:rFonts w:asciiTheme="minorEastAsia" w:hAnsiTheme="minorEastAsia"/>
          <w:sz w:val="24"/>
          <w:szCs w:val="24"/>
        </w:rPr>
        <w:t>汽车工业的飞速发展</w:t>
      </w:r>
      <w:r>
        <w:rPr>
          <w:rFonts w:asciiTheme="minorEastAsia" w:hAnsiTheme="minorEastAsia"/>
          <w:sz w:val="24"/>
          <w:szCs w:val="24"/>
        </w:rPr>
        <w:t xml:space="preserve">             </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D.</w:t>
      </w:r>
      <w:r>
        <w:rPr>
          <w:rFonts w:asciiTheme="minorEastAsia" w:hAnsiTheme="minorEastAsia"/>
          <w:sz w:val="24"/>
          <w:szCs w:val="24"/>
        </w:rPr>
        <w:t>高新技术产业</w:t>
      </w:r>
      <w:r>
        <w:rPr>
          <w:rFonts w:asciiTheme="minorEastAsia" w:hAnsiTheme="minorEastAsia" w:hint="eastAsia"/>
          <w:sz w:val="24"/>
          <w:szCs w:val="24"/>
        </w:rPr>
        <w:t>最早</w:t>
      </w:r>
      <w:r>
        <w:rPr>
          <w:rFonts w:asciiTheme="minorEastAsia" w:hAnsiTheme="minorEastAsia"/>
          <w:sz w:val="24"/>
          <w:szCs w:val="24"/>
        </w:rPr>
        <w:t>兴起于东北部地区</w:t>
      </w:r>
    </w:p>
    <w:p w:rsidR="000F7AD7" w:rsidRDefault="00F84DEC">
      <w:pPr>
        <w:spacing w:line="360" w:lineRule="auto"/>
        <w:rPr>
          <w:rFonts w:ascii="宋体" w:hAnsi="宋体"/>
          <w:sz w:val="24"/>
          <w:szCs w:val="24"/>
        </w:rPr>
      </w:pPr>
      <w:r>
        <w:rPr>
          <w:rFonts w:ascii="宋体" w:hAnsi="宋体" w:hint="eastAsia"/>
          <w:sz w:val="24"/>
          <w:szCs w:val="24"/>
        </w:rPr>
        <w:t>读美国本土农业带分布图，完成</w:t>
      </w:r>
      <w:r>
        <w:rPr>
          <w:rFonts w:ascii="宋体" w:hAnsi="宋体" w:hint="eastAsia"/>
          <w:sz w:val="24"/>
          <w:szCs w:val="24"/>
        </w:rPr>
        <w:t>21</w:t>
      </w:r>
      <w:r>
        <w:rPr>
          <w:rFonts w:asciiTheme="minorEastAsia" w:hAnsiTheme="minorEastAsia" w:cs="楷体" w:hint="eastAsia"/>
          <w:sz w:val="24"/>
          <w:szCs w:val="24"/>
        </w:rPr>
        <w:t>～</w:t>
      </w:r>
      <w:r>
        <w:rPr>
          <w:rFonts w:ascii="宋体" w:hAnsi="宋体" w:hint="eastAsia"/>
          <w:sz w:val="24"/>
          <w:szCs w:val="24"/>
        </w:rPr>
        <w:t>22</w:t>
      </w:r>
      <w:r>
        <w:rPr>
          <w:rFonts w:ascii="宋体" w:hAnsi="宋体" w:hint="eastAsia"/>
          <w:sz w:val="24"/>
          <w:szCs w:val="24"/>
        </w:rPr>
        <w:t>题。</w:t>
      </w:r>
    </w:p>
    <w:p w:rsidR="000F7AD7" w:rsidRDefault="00F84DEC">
      <w:pPr>
        <w:spacing w:line="360" w:lineRule="auto"/>
        <w:rPr>
          <w:rFonts w:ascii="宋体" w:hAnsi="宋体"/>
          <w:sz w:val="24"/>
          <w:szCs w:val="24"/>
        </w:rPr>
      </w:pPr>
      <w:r>
        <w:rPr>
          <w:rFonts w:ascii="宋体" w:hAnsi="宋体" w:hint="eastAsia"/>
          <w:noProof/>
          <w:sz w:val="24"/>
          <w:szCs w:val="24"/>
        </w:rPr>
        <w:drawing>
          <wp:inline distT="0" distB="0" distL="0" distR="0">
            <wp:extent cx="3486150" cy="2247900"/>
            <wp:effectExtent l="0" t="0" r="0" b="0"/>
            <wp:docPr id="5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7"/>
                    <pic:cNvPicPr>
                      <a:picLocks noChangeAspect="1" noChangeArrowheads="1"/>
                    </pic:cNvPicPr>
                  </pic:nvPicPr>
                  <pic:blipFill>
                    <a:blip r:embed="rId238"/>
                    <a:srcRect/>
                    <a:stretch>
                      <a:fillRect/>
                    </a:stretch>
                  </pic:blipFill>
                  <pic:spPr>
                    <a:xfrm>
                      <a:off x="0" y="0"/>
                      <a:ext cx="3486150" cy="2247900"/>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21</w:t>
      </w:r>
      <w:r>
        <w:rPr>
          <w:rFonts w:ascii="宋体" w:hAnsi="宋体" w:hint="eastAsia"/>
          <w:sz w:val="24"/>
          <w:szCs w:val="24"/>
        </w:rPr>
        <w:t>．</w:t>
      </w:r>
      <w:proofErr w:type="gramStart"/>
      <w:r>
        <w:rPr>
          <w:rFonts w:ascii="宋体" w:hAnsi="宋体"/>
          <w:sz w:val="24"/>
          <w:szCs w:val="24"/>
        </w:rPr>
        <w:t>甲农业</w:t>
      </w:r>
      <w:proofErr w:type="gramEnd"/>
      <w:r>
        <w:rPr>
          <w:rFonts w:ascii="宋体" w:hAnsi="宋体"/>
          <w:sz w:val="24"/>
          <w:szCs w:val="24"/>
        </w:rPr>
        <w:t>带形成和发展的主要因素有</w:t>
      </w:r>
      <w:r>
        <w:rPr>
          <w:rFonts w:ascii="宋体" w:hAnsi="宋体"/>
          <w:sz w:val="24"/>
          <w:szCs w:val="24"/>
        </w:rPr>
        <w:t>(</w:t>
      </w:r>
      <w:r>
        <w:rPr>
          <w:rFonts w:ascii="宋体" w:hAnsi="宋体" w:hint="eastAsia"/>
          <w:sz w:val="24"/>
          <w:szCs w:val="24"/>
        </w:rPr>
        <w:t xml:space="preserve">   )</w:t>
      </w:r>
    </w:p>
    <w:p w:rsidR="000F7AD7" w:rsidRDefault="00F84DEC">
      <w:pPr>
        <w:spacing w:line="360" w:lineRule="auto"/>
        <w:rPr>
          <w:rFonts w:ascii="宋体" w:hAnsi="宋体"/>
          <w:sz w:val="24"/>
          <w:szCs w:val="24"/>
        </w:rPr>
      </w:pPr>
      <w:r>
        <w:rPr>
          <w:rFonts w:ascii="宋体" w:hAnsi="宋体"/>
          <w:sz w:val="24"/>
          <w:szCs w:val="24"/>
        </w:rPr>
        <w:t>①</w:t>
      </w:r>
      <w:r>
        <w:rPr>
          <w:rFonts w:ascii="宋体" w:hAnsi="宋体"/>
          <w:sz w:val="24"/>
          <w:szCs w:val="24"/>
        </w:rPr>
        <w:t>地势低平，土壤肥沃，气温较高</w:t>
      </w:r>
      <w:r>
        <w:rPr>
          <w:rFonts w:ascii="宋体" w:hAnsi="宋体"/>
          <w:sz w:val="24"/>
          <w:szCs w:val="24"/>
        </w:rPr>
        <w:t>②</w:t>
      </w:r>
      <w:r>
        <w:rPr>
          <w:rFonts w:ascii="宋体" w:hAnsi="宋体"/>
          <w:sz w:val="24"/>
          <w:szCs w:val="24"/>
        </w:rPr>
        <w:t>气候冷湿，适宜牧草生长</w:t>
      </w:r>
      <w:r>
        <w:rPr>
          <w:rFonts w:ascii="宋体" w:hAnsi="宋体"/>
          <w:sz w:val="24"/>
          <w:szCs w:val="24"/>
        </w:rPr>
        <w:t>③</w:t>
      </w:r>
      <w:r>
        <w:rPr>
          <w:rFonts w:ascii="宋体" w:hAnsi="宋体" w:hint="eastAsia"/>
          <w:sz w:val="24"/>
          <w:szCs w:val="24"/>
        </w:rPr>
        <w:t>城市</w:t>
      </w:r>
      <w:r>
        <w:rPr>
          <w:rFonts w:ascii="宋体" w:hAnsi="宋体"/>
          <w:sz w:val="24"/>
          <w:szCs w:val="24"/>
        </w:rPr>
        <w:t>和</w:t>
      </w:r>
      <w:r>
        <w:rPr>
          <w:rFonts w:ascii="宋体" w:hAnsi="宋体" w:hint="eastAsia"/>
          <w:sz w:val="24"/>
          <w:szCs w:val="24"/>
        </w:rPr>
        <w:t>人口密集</w:t>
      </w:r>
    </w:p>
    <w:p w:rsidR="000F7AD7" w:rsidRDefault="00F84DEC">
      <w:pPr>
        <w:spacing w:line="360" w:lineRule="auto"/>
        <w:rPr>
          <w:rFonts w:ascii="宋体" w:hAnsi="宋体"/>
          <w:sz w:val="24"/>
          <w:szCs w:val="24"/>
        </w:rPr>
      </w:pPr>
      <w:r>
        <w:rPr>
          <w:rFonts w:ascii="宋体" w:hAnsi="宋体"/>
          <w:sz w:val="24"/>
          <w:szCs w:val="24"/>
        </w:rPr>
        <w:lastRenderedPageBreak/>
        <w:t>④</w:t>
      </w:r>
      <w:r>
        <w:rPr>
          <w:rFonts w:ascii="宋体" w:hAnsi="宋体"/>
          <w:sz w:val="24"/>
          <w:szCs w:val="24"/>
        </w:rPr>
        <w:t>多高原山地，降水稀少</w:t>
      </w:r>
    </w:p>
    <w:p w:rsidR="000F7AD7" w:rsidRDefault="00F84DEC">
      <w:pPr>
        <w:spacing w:line="360" w:lineRule="auto"/>
        <w:ind w:firstLineChars="200" w:firstLine="480"/>
        <w:rPr>
          <w:rFonts w:ascii="宋体" w:hAnsi="宋体"/>
          <w:sz w:val="24"/>
          <w:szCs w:val="24"/>
        </w:rPr>
      </w:pPr>
      <w:r>
        <w:rPr>
          <w:rFonts w:ascii="宋体" w:hAnsi="宋体"/>
          <w:sz w:val="24"/>
          <w:szCs w:val="24"/>
        </w:rPr>
        <w:t>A.①②</w:t>
      </w:r>
      <w:r>
        <w:rPr>
          <w:rFonts w:ascii="宋体" w:hAnsi="宋体" w:hint="eastAsia"/>
          <w:sz w:val="24"/>
          <w:szCs w:val="24"/>
        </w:rPr>
        <w:t xml:space="preserve">   B.</w:t>
      </w:r>
      <w:r>
        <w:rPr>
          <w:rFonts w:ascii="宋体" w:hAnsi="宋体" w:hint="eastAsia"/>
          <w:sz w:val="24"/>
          <w:szCs w:val="24"/>
        </w:rPr>
        <w:t>③④</w:t>
      </w:r>
      <w:r>
        <w:rPr>
          <w:rFonts w:ascii="宋体" w:hAnsi="宋体" w:hint="eastAsia"/>
          <w:sz w:val="24"/>
          <w:szCs w:val="24"/>
        </w:rPr>
        <w:t xml:space="preserve">      C.</w:t>
      </w:r>
      <w:r>
        <w:rPr>
          <w:rFonts w:ascii="宋体" w:hAnsi="宋体" w:hint="eastAsia"/>
          <w:sz w:val="24"/>
          <w:szCs w:val="24"/>
        </w:rPr>
        <w:t>①④</w:t>
      </w:r>
      <w:r>
        <w:rPr>
          <w:rFonts w:ascii="宋体" w:hAnsi="宋体" w:hint="eastAsia"/>
          <w:sz w:val="24"/>
          <w:szCs w:val="24"/>
        </w:rPr>
        <w:t xml:space="preserve">   D.</w:t>
      </w:r>
      <w:r>
        <w:rPr>
          <w:rFonts w:ascii="宋体" w:hAnsi="宋体" w:hint="eastAsia"/>
          <w:sz w:val="24"/>
          <w:szCs w:val="24"/>
        </w:rPr>
        <w:t>②③</w:t>
      </w:r>
    </w:p>
    <w:p w:rsidR="000F7AD7" w:rsidRDefault="00F84DEC">
      <w:pPr>
        <w:spacing w:line="360" w:lineRule="auto"/>
        <w:rPr>
          <w:rFonts w:ascii="宋体" w:hAnsi="宋体"/>
          <w:sz w:val="24"/>
          <w:szCs w:val="24"/>
        </w:rPr>
      </w:pPr>
      <w:r>
        <w:rPr>
          <w:rFonts w:ascii="宋体" w:hAnsi="宋体"/>
          <w:sz w:val="24"/>
          <w:szCs w:val="24"/>
        </w:rPr>
        <w:t>22</w:t>
      </w:r>
      <w:r>
        <w:rPr>
          <w:rFonts w:ascii="宋体" w:hAnsi="宋体" w:hint="eastAsia"/>
          <w:sz w:val="24"/>
          <w:szCs w:val="24"/>
        </w:rPr>
        <w:t>．</w:t>
      </w:r>
      <w:r>
        <w:rPr>
          <w:rFonts w:ascii="宋体" w:hAnsi="宋体"/>
          <w:sz w:val="24"/>
          <w:szCs w:val="24"/>
        </w:rPr>
        <w:t>乙</w:t>
      </w:r>
      <w:r>
        <w:rPr>
          <w:rFonts w:ascii="宋体" w:hAnsi="宋体" w:hint="eastAsia"/>
          <w:sz w:val="24"/>
          <w:szCs w:val="24"/>
        </w:rPr>
        <w:t>、丙</w:t>
      </w:r>
      <w:proofErr w:type="gramStart"/>
      <w:r>
        <w:rPr>
          <w:rFonts w:ascii="宋体" w:hAnsi="宋体"/>
          <w:sz w:val="24"/>
          <w:szCs w:val="24"/>
        </w:rPr>
        <w:t>两农业带分别</w:t>
      </w:r>
      <w:proofErr w:type="gramEnd"/>
      <w:r>
        <w:rPr>
          <w:rFonts w:ascii="宋体" w:hAnsi="宋体"/>
          <w:sz w:val="24"/>
          <w:szCs w:val="24"/>
        </w:rPr>
        <w:t>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hint="eastAsia"/>
          <w:sz w:val="24"/>
          <w:szCs w:val="24"/>
        </w:rPr>
        <w:t>玉米</w:t>
      </w:r>
      <w:r>
        <w:rPr>
          <w:rFonts w:ascii="宋体" w:hAnsi="宋体"/>
          <w:sz w:val="24"/>
          <w:szCs w:val="24"/>
        </w:rPr>
        <w:t>带</w:t>
      </w:r>
      <w:r>
        <w:rPr>
          <w:rFonts w:ascii="宋体" w:hAnsi="宋体" w:hint="eastAsia"/>
          <w:sz w:val="24"/>
          <w:szCs w:val="24"/>
        </w:rPr>
        <w:t>、混合农业带</w:t>
      </w:r>
      <w:r>
        <w:rPr>
          <w:rFonts w:ascii="宋体" w:hAnsi="宋体" w:hint="eastAsia"/>
          <w:sz w:val="24"/>
          <w:szCs w:val="24"/>
        </w:rPr>
        <w:t xml:space="preserve">     B</w:t>
      </w:r>
      <w:r>
        <w:rPr>
          <w:rFonts w:ascii="宋体" w:hAnsi="宋体"/>
          <w:sz w:val="24"/>
          <w:szCs w:val="24"/>
        </w:rPr>
        <w:t>.</w:t>
      </w:r>
      <w:r>
        <w:rPr>
          <w:rFonts w:ascii="宋体" w:hAnsi="宋体" w:hint="eastAsia"/>
          <w:sz w:val="24"/>
          <w:szCs w:val="24"/>
        </w:rPr>
        <w:t>小麦区、玉米带</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C.</w:t>
      </w:r>
      <w:r>
        <w:rPr>
          <w:rFonts w:ascii="宋体" w:hAnsi="宋体" w:hint="eastAsia"/>
          <w:sz w:val="24"/>
          <w:szCs w:val="24"/>
        </w:rPr>
        <w:t>棉花带、玉米带</w:t>
      </w:r>
      <w:r>
        <w:rPr>
          <w:rFonts w:ascii="宋体" w:hAnsi="宋体" w:hint="eastAsia"/>
          <w:sz w:val="24"/>
          <w:szCs w:val="24"/>
        </w:rPr>
        <w:t xml:space="preserve">    D.</w:t>
      </w:r>
      <w:r>
        <w:rPr>
          <w:rFonts w:ascii="宋体" w:hAnsi="宋体" w:hint="eastAsia"/>
          <w:sz w:val="24"/>
          <w:szCs w:val="24"/>
        </w:rPr>
        <w:t>小麦区、棉花带</w:t>
      </w:r>
    </w:p>
    <w:p w:rsidR="000F7AD7" w:rsidRDefault="00F84DEC">
      <w:pPr>
        <w:spacing w:line="360" w:lineRule="auto"/>
        <w:rPr>
          <w:rFonts w:ascii="宋体" w:hAnsi="宋体"/>
          <w:sz w:val="24"/>
          <w:szCs w:val="24"/>
        </w:rPr>
      </w:pPr>
      <w:r>
        <w:rPr>
          <w:rFonts w:ascii="宋体" w:hAnsi="宋体"/>
          <w:sz w:val="24"/>
          <w:szCs w:val="24"/>
        </w:rPr>
        <w:t>23</w:t>
      </w:r>
      <w:r>
        <w:rPr>
          <w:rFonts w:ascii="宋体" w:hAnsi="宋体" w:hint="eastAsia"/>
          <w:sz w:val="24"/>
          <w:szCs w:val="24"/>
        </w:rPr>
        <w:t>．</w:t>
      </w:r>
      <w:r>
        <w:rPr>
          <w:rFonts w:ascii="宋体" w:hAnsi="宋体"/>
          <w:sz w:val="24"/>
          <w:szCs w:val="24"/>
        </w:rPr>
        <w:t>(2017·</w:t>
      </w:r>
      <w:r>
        <w:rPr>
          <w:rFonts w:ascii="宋体" w:hAnsi="宋体"/>
          <w:sz w:val="24"/>
          <w:szCs w:val="24"/>
        </w:rPr>
        <w:t>山东德州</w:t>
      </w:r>
      <w:r>
        <w:rPr>
          <w:rFonts w:ascii="宋体" w:hAnsi="宋体"/>
          <w:sz w:val="24"/>
          <w:szCs w:val="24"/>
        </w:rPr>
        <w:t>)</w:t>
      </w:r>
      <w:r>
        <w:rPr>
          <w:rFonts w:ascii="宋体" w:hAnsi="宋体"/>
          <w:sz w:val="24"/>
          <w:szCs w:val="24"/>
        </w:rPr>
        <w:t>下图为美国本土，巴西简图及两国的人种构成</w:t>
      </w:r>
      <w:r>
        <w:rPr>
          <w:rFonts w:ascii="宋体" w:hAnsi="宋体" w:hint="eastAsia"/>
          <w:sz w:val="24"/>
          <w:szCs w:val="24"/>
        </w:rPr>
        <w:t>图。下列关于</w:t>
      </w:r>
      <w:r>
        <w:rPr>
          <w:rFonts w:ascii="宋体" w:hAnsi="宋体"/>
          <w:sz w:val="24"/>
          <w:szCs w:val="24"/>
        </w:rPr>
        <w:t>两国共同地理特征的叙述，不正确的是</w:t>
      </w:r>
      <w:r>
        <w:rPr>
          <w:rFonts w:ascii="宋体" w:hAnsi="宋体"/>
          <w:sz w:val="24"/>
          <w:szCs w:val="24"/>
        </w:rPr>
        <w:t>(</w:t>
      </w:r>
      <w:r>
        <w:rPr>
          <w:rFonts w:ascii="宋体" w:hAnsi="宋体" w:hint="eastAsia"/>
          <w:sz w:val="24"/>
          <w:szCs w:val="24"/>
        </w:rPr>
        <w:t xml:space="preserve">    </w:t>
      </w:r>
      <w:r>
        <w:rPr>
          <w:rFonts w:ascii="宋体" w:hAnsi="宋体"/>
          <w:sz w:val="24"/>
          <w:szCs w:val="24"/>
        </w:rPr>
        <w:t>)</w:t>
      </w:r>
    </w:p>
    <w:p w:rsidR="000F7AD7" w:rsidRDefault="00F84DEC">
      <w:pPr>
        <w:spacing w:line="360" w:lineRule="auto"/>
        <w:ind w:firstLineChars="150" w:firstLine="36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都位于西半球，东临大西洋</w:t>
      </w:r>
    </w:p>
    <w:p w:rsidR="000F7AD7" w:rsidRDefault="00F84DEC">
      <w:pPr>
        <w:spacing w:line="360" w:lineRule="auto"/>
        <w:ind w:firstLineChars="150" w:firstLine="360"/>
        <w:rPr>
          <w:rFonts w:ascii="宋体" w:hAnsi="宋体"/>
          <w:sz w:val="24"/>
          <w:szCs w:val="24"/>
        </w:rPr>
      </w:pPr>
      <w:r>
        <w:rPr>
          <w:rFonts w:ascii="宋体" w:hAnsi="宋体"/>
          <w:sz w:val="24"/>
          <w:szCs w:val="24"/>
        </w:rPr>
        <w:t>B</w:t>
      </w:r>
      <w:r>
        <w:rPr>
          <w:rFonts w:ascii="宋体" w:hAnsi="宋体" w:hint="eastAsia"/>
          <w:sz w:val="24"/>
          <w:szCs w:val="24"/>
        </w:rPr>
        <w:t>.</w:t>
      </w:r>
      <w:r>
        <w:rPr>
          <w:rFonts w:ascii="宋体" w:hAnsi="宋体"/>
          <w:sz w:val="24"/>
          <w:szCs w:val="24"/>
        </w:rPr>
        <w:t>①②</w:t>
      </w:r>
      <w:r>
        <w:rPr>
          <w:rFonts w:ascii="宋体" w:hAnsi="宋体"/>
          <w:sz w:val="24"/>
          <w:szCs w:val="24"/>
        </w:rPr>
        <w:t>都是世界著名河流，且航运价值大</w:t>
      </w:r>
    </w:p>
    <w:p w:rsidR="000F7AD7" w:rsidRDefault="00F84DEC">
      <w:pPr>
        <w:spacing w:line="360" w:lineRule="auto"/>
        <w:ind w:firstLineChars="150" w:firstLine="36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首都</w:t>
      </w:r>
      <w:proofErr w:type="gramStart"/>
      <w:r>
        <w:rPr>
          <w:rFonts w:ascii="宋体" w:hAnsi="宋体"/>
          <w:sz w:val="24"/>
          <w:szCs w:val="24"/>
        </w:rPr>
        <w:t>都</w:t>
      </w:r>
      <w:proofErr w:type="gramEnd"/>
      <w:r>
        <w:rPr>
          <w:rFonts w:ascii="宋体" w:hAnsi="宋体"/>
          <w:sz w:val="24"/>
          <w:szCs w:val="24"/>
        </w:rPr>
        <w:t>不是本国最大的城市</w:t>
      </w:r>
    </w:p>
    <w:p w:rsidR="000F7AD7" w:rsidRDefault="00F84DEC">
      <w:pPr>
        <w:spacing w:line="360" w:lineRule="auto"/>
        <w:ind w:firstLineChars="150" w:firstLine="360"/>
        <w:rPr>
          <w:rFonts w:ascii="宋体" w:hAnsi="宋体"/>
          <w:sz w:val="24"/>
          <w:szCs w:val="24"/>
        </w:rPr>
      </w:pPr>
      <w:r>
        <w:rPr>
          <w:rFonts w:ascii="宋体" w:hAnsi="宋体"/>
          <w:sz w:val="24"/>
          <w:szCs w:val="24"/>
        </w:rPr>
        <w:t>D</w:t>
      </w:r>
      <w:r>
        <w:rPr>
          <w:rFonts w:ascii="宋体" w:hAnsi="宋体" w:hint="eastAsia"/>
          <w:sz w:val="24"/>
          <w:szCs w:val="24"/>
        </w:rPr>
        <w:t>.</w:t>
      </w:r>
      <w:r>
        <w:rPr>
          <w:rFonts w:ascii="宋体" w:hAnsi="宋体"/>
          <w:sz w:val="24"/>
          <w:szCs w:val="24"/>
        </w:rPr>
        <w:t>都是移民国家，印第安人是原住</w:t>
      </w:r>
      <w:r>
        <w:rPr>
          <w:rFonts w:ascii="宋体" w:hAnsi="宋体" w:hint="eastAsia"/>
          <w:sz w:val="24"/>
          <w:szCs w:val="24"/>
        </w:rPr>
        <w:t>居民</w:t>
      </w:r>
    </w:p>
    <w:p w:rsidR="000F7AD7" w:rsidRDefault="00F84DEC">
      <w:pPr>
        <w:spacing w:line="360" w:lineRule="auto"/>
        <w:ind w:firstLineChars="200" w:firstLine="480"/>
        <w:rPr>
          <w:rFonts w:ascii="宋体" w:hAnsi="宋体"/>
          <w:sz w:val="24"/>
          <w:szCs w:val="24"/>
        </w:rPr>
      </w:pPr>
      <w:r>
        <w:rPr>
          <w:rFonts w:ascii="宋体" w:hAnsi="宋体"/>
          <w:sz w:val="24"/>
          <w:szCs w:val="24"/>
        </w:rPr>
        <w:t>(2017·</w:t>
      </w:r>
      <w:r>
        <w:rPr>
          <w:rFonts w:ascii="宋体" w:hAnsi="宋体"/>
          <w:sz w:val="24"/>
          <w:szCs w:val="24"/>
        </w:rPr>
        <w:t>山东</w:t>
      </w:r>
      <w:r>
        <w:rPr>
          <w:rFonts w:ascii="宋体" w:hAnsi="宋体" w:hint="eastAsia"/>
          <w:sz w:val="24"/>
          <w:szCs w:val="24"/>
        </w:rPr>
        <w:t>潍坊</w:t>
      </w:r>
      <w:r>
        <w:rPr>
          <w:rFonts w:ascii="宋体" w:hAnsi="宋体"/>
          <w:sz w:val="24"/>
          <w:szCs w:val="24"/>
        </w:rPr>
        <w:t>)</w:t>
      </w:r>
      <w:r>
        <w:rPr>
          <w:rFonts w:ascii="宋体" w:hAnsi="宋体" w:hint="eastAsia"/>
          <w:sz w:val="24"/>
          <w:szCs w:val="24"/>
        </w:rPr>
        <w:t>印度</w:t>
      </w:r>
      <w:r>
        <w:rPr>
          <w:rFonts w:ascii="宋体" w:hAnsi="宋体"/>
          <w:sz w:val="24"/>
          <w:szCs w:val="24"/>
        </w:rPr>
        <w:t>与巴西都属于</w:t>
      </w:r>
      <w:proofErr w:type="gramStart"/>
      <w:r>
        <w:rPr>
          <w:rFonts w:ascii="宋体" w:hAnsi="宋体"/>
          <w:sz w:val="24"/>
          <w:szCs w:val="24"/>
        </w:rPr>
        <w:t>”</w:t>
      </w:r>
      <w:proofErr w:type="gramEnd"/>
      <w:r>
        <w:rPr>
          <w:rFonts w:ascii="宋体" w:hAnsi="宋体"/>
          <w:sz w:val="24"/>
          <w:szCs w:val="24"/>
        </w:rPr>
        <w:t>金砖国家</w:t>
      </w:r>
      <w:proofErr w:type="gramStart"/>
      <w:r>
        <w:rPr>
          <w:rFonts w:ascii="宋体" w:hAnsi="宋体"/>
          <w:sz w:val="24"/>
          <w:szCs w:val="24"/>
        </w:rPr>
        <w:t>”</w:t>
      </w:r>
      <w:proofErr w:type="gramEnd"/>
      <w:r>
        <w:rPr>
          <w:rFonts w:ascii="宋体" w:hAnsi="宋体"/>
          <w:sz w:val="24"/>
          <w:szCs w:val="24"/>
        </w:rPr>
        <w:t>。</w:t>
      </w:r>
      <w:r>
        <w:rPr>
          <w:rFonts w:ascii="宋体" w:hAnsi="宋体" w:hint="eastAsia"/>
          <w:sz w:val="24"/>
          <w:szCs w:val="24"/>
        </w:rPr>
        <w:t>左图</w:t>
      </w:r>
      <w:r>
        <w:rPr>
          <w:rFonts w:ascii="宋体" w:hAnsi="宋体"/>
          <w:sz w:val="24"/>
          <w:szCs w:val="24"/>
        </w:rPr>
        <w:t>是</w:t>
      </w:r>
      <w:r>
        <w:rPr>
          <w:rFonts w:ascii="宋体" w:hAnsi="宋体" w:hint="eastAsia"/>
          <w:sz w:val="24"/>
          <w:szCs w:val="24"/>
        </w:rPr>
        <w:t>印度</w:t>
      </w:r>
      <w:r>
        <w:rPr>
          <w:rFonts w:ascii="宋体" w:hAnsi="宋体"/>
          <w:sz w:val="24"/>
          <w:szCs w:val="24"/>
        </w:rPr>
        <w:t>简图，</w:t>
      </w:r>
      <w:r>
        <w:rPr>
          <w:rFonts w:ascii="宋体" w:hAnsi="宋体" w:hint="eastAsia"/>
          <w:sz w:val="24"/>
          <w:szCs w:val="24"/>
        </w:rPr>
        <w:t>右图</w:t>
      </w:r>
      <w:r>
        <w:rPr>
          <w:rFonts w:ascii="宋体" w:hAnsi="宋体"/>
          <w:sz w:val="24"/>
          <w:szCs w:val="24"/>
        </w:rPr>
        <w:t>是巴西简图。读图，完成第</w:t>
      </w:r>
      <w:r>
        <w:rPr>
          <w:rFonts w:ascii="宋体" w:hAnsi="宋体"/>
          <w:sz w:val="24"/>
          <w:szCs w:val="24"/>
        </w:rPr>
        <w:t>24</w:t>
      </w:r>
      <w:r>
        <w:rPr>
          <w:rFonts w:asciiTheme="minorEastAsia" w:hAnsiTheme="minorEastAsia" w:cs="楷体" w:hint="eastAsia"/>
          <w:sz w:val="24"/>
          <w:szCs w:val="24"/>
        </w:rPr>
        <w:t>～</w:t>
      </w:r>
      <w:r>
        <w:rPr>
          <w:rFonts w:ascii="宋体" w:hAnsi="宋体"/>
          <w:sz w:val="24"/>
          <w:szCs w:val="24"/>
        </w:rPr>
        <w:t>2</w:t>
      </w:r>
      <w:r>
        <w:rPr>
          <w:rFonts w:ascii="宋体" w:hAnsi="宋体" w:hint="eastAsia"/>
          <w:sz w:val="24"/>
          <w:szCs w:val="24"/>
        </w:rPr>
        <w:t>6</w:t>
      </w:r>
      <w:r>
        <w:rPr>
          <w:rFonts w:ascii="宋体" w:hAnsi="宋体"/>
          <w:sz w:val="24"/>
          <w:szCs w:val="24"/>
        </w:rPr>
        <w:t>题</w:t>
      </w:r>
      <w:r>
        <w:rPr>
          <w:rFonts w:ascii="宋体" w:hAnsi="宋体" w:hint="eastAsia"/>
          <w:sz w:val="24"/>
          <w:szCs w:val="24"/>
        </w:rPr>
        <w:t>。</w:t>
      </w:r>
    </w:p>
    <w:p w:rsidR="000F7AD7" w:rsidRDefault="00F84DEC">
      <w:pPr>
        <w:spacing w:line="360" w:lineRule="auto"/>
        <w:rPr>
          <w:rFonts w:ascii="宋体" w:hAnsi="宋体"/>
          <w:sz w:val="24"/>
          <w:szCs w:val="24"/>
        </w:rPr>
      </w:pPr>
      <w:r>
        <w:rPr>
          <w:rFonts w:ascii="宋体" w:hAnsi="宋体"/>
          <w:noProof/>
          <w:sz w:val="24"/>
          <w:szCs w:val="24"/>
        </w:rPr>
        <w:drawing>
          <wp:inline distT="0" distB="0" distL="0" distR="0">
            <wp:extent cx="4348480" cy="2243455"/>
            <wp:effectExtent l="0" t="0" r="4445" b="4445"/>
            <wp:docPr id="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
                    <pic:cNvPicPr>
                      <a:picLocks noChangeAspect="1" noChangeArrowheads="1"/>
                    </pic:cNvPicPr>
                  </pic:nvPicPr>
                  <pic:blipFill>
                    <a:blip r:embed="rId239">
                      <a:lum bright="-20000" contrast="40000"/>
                    </a:blip>
                    <a:srcRect/>
                    <a:stretch>
                      <a:fillRect/>
                    </a:stretch>
                  </pic:blipFill>
                  <pic:spPr>
                    <a:xfrm>
                      <a:off x="0" y="0"/>
                      <a:ext cx="4348480" cy="2243455"/>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24</w:t>
      </w:r>
      <w:r>
        <w:rPr>
          <w:rFonts w:ascii="宋体" w:hAnsi="宋体" w:hint="eastAsia"/>
          <w:sz w:val="24"/>
          <w:szCs w:val="24"/>
        </w:rPr>
        <w:t>.</w:t>
      </w:r>
      <w:r>
        <w:rPr>
          <w:rFonts w:ascii="宋体" w:hAnsi="宋体"/>
          <w:sz w:val="24"/>
          <w:szCs w:val="24"/>
        </w:rPr>
        <w:t>两国人口特征相同的是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hint="eastAsia"/>
          <w:sz w:val="24"/>
          <w:szCs w:val="24"/>
        </w:rPr>
        <w:t>A.</w:t>
      </w:r>
      <w:r>
        <w:rPr>
          <w:rFonts w:ascii="宋体" w:hAnsi="宋体"/>
          <w:sz w:val="24"/>
          <w:szCs w:val="24"/>
        </w:rPr>
        <w:t>人口增长迅速</w:t>
      </w:r>
      <w:r>
        <w:rPr>
          <w:rFonts w:ascii="宋体" w:hAnsi="宋体" w:hint="eastAsia"/>
          <w:sz w:val="24"/>
          <w:szCs w:val="24"/>
        </w:rPr>
        <w:t xml:space="preserve">       </w:t>
      </w:r>
      <w:r>
        <w:rPr>
          <w:rFonts w:ascii="宋体" w:hAnsi="宋体"/>
          <w:sz w:val="24"/>
          <w:szCs w:val="24"/>
        </w:rPr>
        <w:t>B</w:t>
      </w:r>
      <w:r>
        <w:rPr>
          <w:rFonts w:ascii="宋体" w:hAnsi="宋体" w:hint="eastAsia"/>
          <w:sz w:val="24"/>
          <w:szCs w:val="24"/>
        </w:rPr>
        <w:t>.</w:t>
      </w:r>
      <w:r>
        <w:rPr>
          <w:rFonts w:ascii="宋体" w:hAnsi="宋体"/>
          <w:sz w:val="24"/>
          <w:szCs w:val="24"/>
        </w:rPr>
        <w:t>居民以移民为主</w:t>
      </w:r>
    </w:p>
    <w:p w:rsidR="000F7AD7" w:rsidRDefault="00F84DEC">
      <w:pPr>
        <w:spacing w:line="360" w:lineRule="auto"/>
        <w:ind w:firstLineChars="150" w:firstLine="36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人口集中在东南部</w:t>
      </w:r>
      <w:r>
        <w:rPr>
          <w:rFonts w:ascii="宋体" w:hAnsi="宋体" w:hint="eastAsia"/>
          <w:sz w:val="24"/>
          <w:szCs w:val="24"/>
        </w:rPr>
        <w:t xml:space="preserve">    </w:t>
      </w:r>
      <w:r>
        <w:rPr>
          <w:rFonts w:ascii="宋体" w:hAnsi="宋体"/>
          <w:sz w:val="24"/>
          <w:szCs w:val="24"/>
        </w:rPr>
        <w:t>D</w:t>
      </w:r>
      <w:r>
        <w:rPr>
          <w:rFonts w:ascii="宋体" w:hAnsi="宋体" w:hint="eastAsia"/>
          <w:sz w:val="24"/>
          <w:szCs w:val="24"/>
        </w:rPr>
        <w:t>.</w:t>
      </w:r>
      <w:r>
        <w:rPr>
          <w:rFonts w:ascii="宋体" w:hAnsi="宋体"/>
          <w:sz w:val="24"/>
          <w:szCs w:val="24"/>
        </w:rPr>
        <w:t>居民多信仰基督教</w:t>
      </w:r>
    </w:p>
    <w:p w:rsidR="000F7AD7" w:rsidRDefault="00F84DEC">
      <w:pPr>
        <w:spacing w:line="360" w:lineRule="auto"/>
        <w:rPr>
          <w:rFonts w:ascii="宋体" w:hAnsi="宋体"/>
          <w:sz w:val="24"/>
          <w:szCs w:val="24"/>
        </w:rPr>
      </w:pPr>
      <w:r>
        <w:rPr>
          <w:rFonts w:ascii="宋体" w:hAnsi="宋体"/>
          <w:sz w:val="24"/>
          <w:szCs w:val="24"/>
        </w:rPr>
        <w:t>25</w:t>
      </w:r>
      <w:r>
        <w:rPr>
          <w:rFonts w:ascii="宋体" w:hAnsi="宋体" w:hint="eastAsia"/>
          <w:sz w:val="24"/>
          <w:szCs w:val="24"/>
        </w:rPr>
        <w:t>.</w:t>
      </w:r>
      <w:r>
        <w:rPr>
          <w:rFonts w:ascii="宋体" w:hAnsi="宋体"/>
          <w:sz w:val="24"/>
          <w:szCs w:val="24"/>
        </w:rPr>
        <w:t>两国首都的共同点是</w:t>
      </w:r>
      <w:r>
        <w:rPr>
          <w:rFonts w:ascii="宋体" w:hAnsi="宋体"/>
          <w:sz w:val="24"/>
          <w:szCs w:val="24"/>
        </w:rPr>
        <w:t>(</w:t>
      </w:r>
      <w:r>
        <w:rPr>
          <w:rFonts w:ascii="宋体" w:hAnsi="宋体" w:hint="eastAsia"/>
          <w:sz w:val="24"/>
          <w:szCs w:val="24"/>
        </w:rPr>
        <w:t xml:space="preserve">     </w:t>
      </w:r>
      <w:r>
        <w:rPr>
          <w:rFonts w:ascii="宋体" w:hAnsi="宋体"/>
          <w:sz w:val="24"/>
          <w:szCs w:val="24"/>
        </w:rPr>
        <w:t>)</w:t>
      </w:r>
      <w:r>
        <w:rPr>
          <w:rFonts w:ascii="宋体" w:hAnsi="宋体"/>
          <w:sz w:val="24"/>
          <w:szCs w:val="24"/>
        </w:rPr>
        <w:t>。</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sz w:val="24"/>
          <w:szCs w:val="24"/>
        </w:rPr>
        <w:t>都有阳光直射现象</w:t>
      </w:r>
      <w:r>
        <w:rPr>
          <w:rFonts w:ascii="宋体" w:hAnsi="宋体" w:hint="eastAsia"/>
          <w:sz w:val="24"/>
          <w:szCs w:val="24"/>
        </w:rPr>
        <w:t xml:space="preserve">     </w:t>
      </w:r>
      <w:r>
        <w:rPr>
          <w:rFonts w:ascii="宋体" w:hAnsi="宋体"/>
          <w:sz w:val="24"/>
          <w:szCs w:val="24"/>
        </w:rPr>
        <w:t>B</w:t>
      </w:r>
      <w:r>
        <w:rPr>
          <w:rFonts w:ascii="宋体" w:hAnsi="宋体" w:hint="eastAsia"/>
          <w:sz w:val="24"/>
          <w:szCs w:val="24"/>
        </w:rPr>
        <w:t>.</w:t>
      </w:r>
      <w:r>
        <w:rPr>
          <w:rFonts w:ascii="宋体" w:hAnsi="宋体"/>
          <w:sz w:val="24"/>
          <w:szCs w:val="24"/>
        </w:rPr>
        <w:t>都是该国最大城市</w:t>
      </w:r>
    </w:p>
    <w:p w:rsidR="000F7AD7" w:rsidRDefault="00F84DEC">
      <w:pPr>
        <w:spacing w:line="360" w:lineRule="auto"/>
        <w:ind w:firstLineChars="100" w:firstLine="240"/>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都是著名的信息技术中心</w:t>
      </w:r>
      <w:r>
        <w:rPr>
          <w:rFonts w:ascii="宋体" w:hAnsi="宋体" w:hint="eastAsia"/>
          <w:sz w:val="24"/>
          <w:szCs w:val="24"/>
        </w:rPr>
        <w:t xml:space="preserve">   </w:t>
      </w:r>
      <w:r>
        <w:rPr>
          <w:rFonts w:ascii="宋体" w:hAnsi="宋体"/>
          <w:sz w:val="24"/>
          <w:szCs w:val="24"/>
        </w:rPr>
        <w:t>D</w:t>
      </w:r>
      <w:r>
        <w:rPr>
          <w:rFonts w:ascii="宋体" w:hAnsi="宋体" w:hint="eastAsia"/>
          <w:sz w:val="24"/>
          <w:szCs w:val="24"/>
        </w:rPr>
        <w:t>.</w:t>
      </w:r>
      <w:r>
        <w:rPr>
          <w:rFonts w:ascii="宋体" w:hAnsi="宋体"/>
          <w:sz w:val="24"/>
          <w:szCs w:val="24"/>
        </w:rPr>
        <w:t>都位于内陆地区</w:t>
      </w:r>
    </w:p>
    <w:p w:rsidR="000F7AD7" w:rsidRDefault="00F84DEC">
      <w:pPr>
        <w:spacing w:line="360" w:lineRule="auto"/>
        <w:rPr>
          <w:rFonts w:ascii="宋体" w:hAnsi="宋体"/>
          <w:sz w:val="24"/>
          <w:szCs w:val="24"/>
        </w:rPr>
      </w:pPr>
      <w:r>
        <w:rPr>
          <w:rFonts w:ascii="宋体" w:hAnsi="宋体"/>
          <w:sz w:val="24"/>
          <w:szCs w:val="24"/>
        </w:rPr>
        <w:t>26</w:t>
      </w:r>
      <w:r>
        <w:rPr>
          <w:rFonts w:ascii="宋体" w:hAnsi="宋体" w:hint="eastAsia"/>
          <w:sz w:val="24"/>
          <w:szCs w:val="24"/>
        </w:rPr>
        <w:t>.</w:t>
      </w:r>
      <w:r>
        <w:rPr>
          <w:rFonts w:ascii="宋体" w:hAnsi="宋体"/>
          <w:sz w:val="24"/>
          <w:szCs w:val="24"/>
        </w:rPr>
        <w:t>两国农业生产相同点是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50" w:firstLine="360"/>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都是重要的粮食出口国</w:t>
      </w:r>
      <w:r>
        <w:rPr>
          <w:rFonts w:ascii="宋体" w:hAnsi="宋体" w:hint="eastAsia"/>
          <w:sz w:val="24"/>
          <w:szCs w:val="24"/>
        </w:rPr>
        <w:t xml:space="preserve">   </w:t>
      </w:r>
      <w:r>
        <w:rPr>
          <w:rFonts w:ascii="宋体" w:hAnsi="宋体"/>
          <w:sz w:val="24"/>
          <w:szCs w:val="24"/>
        </w:rPr>
        <w:t>B</w:t>
      </w:r>
      <w:r>
        <w:rPr>
          <w:rFonts w:ascii="宋体" w:hAnsi="宋体" w:hint="eastAsia"/>
          <w:sz w:val="24"/>
          <w:szCs w:val="24"/>
        </w:rPr>
        <w:t>.</w:t>
      </w:r>
      <w:r>
        <w:rPr>
          <w:rFonts w:ascii="宋体" w:hAnsi="宋体"/>
          <w:sz w:val="24"/>
          <w:szCs w:val="24"/>
        </w:rPr>
        <w:t>都盛产小麦、棉花</w:t>
      </w:r>
    </w:p>
    <w:p w:rsidR="000F7AD7" w:rsidRDefault="00F84DEC">
      <w:pPr>
        <w:spacing w:line="360" w:lineRule="auto"/>
        <w:ind w:firstLineChars="150" w:firstLine="360"/>
        <w:rPr>
          <w:rFonts w:ascii="宋体" w:hAnsi="宋体"/>
          <w:sz w:val="24"/>
          <w:szCs w:val="24"/>
        </w:rPr>
      </w:pPr>
      <w:r>
        <w:rPr>
          <w:rFonts w:ascii="宋体" w:hAnsi="宋体"/>
          <w:sz w:val="24"/>
          <w:szCs w:val="24"/>
        </w:rPr>
        <w:lastRenderedPageBreak/>
        <w:t>C</w:t>
      </w:r>
      <w:r>
        <w:rPr>
          <w:rFonts w:ascii="宋体" w:hAnsi="宋体" w:hint="eastAsia"/>
          <w:sz w:val="24"/>
          <w:szCs w:val="24"/>
        </w:rPr>
        <w:t>.</w:t>
      </w:r>
      <w:r>
        <w:rPr>
          <w:rFonts w:ascii="宋体" w:hAnsi="宋体"/>
          <w:sz w:val="24"/>
          <w:szCs w:val="24"/>
        </w:rPr>
        <w:t>都大量出口牛肉、大豆</w:t>
      </w:r>
      <w:r>
        <w:rPr>
          <w:rFonts w:ascii="宋体" w:hAnsi="宋体" w:hint="eastAsia"/>
          <w:sz w:val="24"/>
          <w:szCs w:val="24"/>
        </w:rPr>
        <w:t xml:space="preserve">   </w:t>
      </w:r>
      <w:r>
        <w:rPr>
          <w:rFonts w:ascii="宋体" w:hAnsi="宋体"/>
          <w:sz w:val="24"/>
          <w:szCs w:val="24"/>
        </w:rPr>
        <w:t>D</w:t>
      </w:r>
      <w:r>
        <w:rPr>
          <w:rFonts w:ascii="宋体" w:hAnsi="宋体" w:hint="eastAsia"/>
          <w:sz w:val="24"/>
          <w:szCs w:val="24"/>
        </w:rPr>
        <w:t>.</w:t>
      </w:r>
      <w:r>
        <w:rPr>
          <w:rFonts w:ascii="宋体" w:hAnsi="宋体"/>
          <w:sz w:val="24"/>
          <w:szCs w:val="24"/>
        </w:rPr>
        <w:t>都大量出口咖啡、可可</w:t>
      </w:r>
    </w:p>
    <w:p w:rsidR="000F7AD7" w:rsidRDefault="00F84DEC">
      <w:pPr>
        <w:spacing w:line="360" w:lineRule="auto"/>
        <w:rPr>
          <w:rFonts w:ascii="宋体" w:hAnsi="宋体"/>
          <w:sz w:val="24"/>
          <w:szCs w:val="24"/>
        </w:rPr>
      </w:pPr>
      <w:r>
        <w:rPr>
          <w:rFonts w:ascii="宋体" w:hAnsi="宋体"/>
          <w:sz w:val="24"/>
          <w:szCs w:val="24"/>
        </w:rPr>
        <w:t>(2017·</w:t>
      </w:r>
      <w:r>
        <w:rPr>
          <w:rFonts w:ascii="宋体" w:hAnsi="宋体"/>
          <w:sz w:val="24"/>
          <w:szCs w:val="24"/>
        </w:rPr>
        <w:t>山东威海</w:t>
      </w:r>
      <w:r>
        <w:rPr>
          <w:rFonts w:ascii="宋体" w:hAnsi="宋体"/>
          <w:sz w:val="24"/>
          <w:szCs w:val="24"/>
        </w:rPr>
        <w:t>)</w:t>
      </w:r>
      <w:r>
        <w:rPr>
          <w:rFonts w:ascii="宋体" w:hAnsi="宋体"/>
          <w:sz w:val="24"/>
          <w:szCs w:val="24"/>
        </w:rPr>
        <w:t>读</w:t>
      </w:r>
      <w:r>
        <w:rPr>
          <w:rFonts w:ascii="宋体" w:hAnsi="宋体"/>
          <w:sz w:val="24"/>
          <w:szCs w:val="24"/>
        </w:rPr>
        <w:t>4</w:t>
      </w:r>
      <w:r>
        <w:rPr>
          <w:rFonts w:ascii="宋体" w:hAnsi="宋体"/>
          <w:sz w:val="24"/>
          <w:szCs w:val="24"/>
        </w:rPr>
        <w:t>国轮廓图，完成第</w:t>
      </w:r>
      <w:r>
        <w:rPr>
          <w:rFonts w:ascii="宋体" w:hAnsi="宋体"/>
          <w:sz w:val="24"/>
          <w:szCs w:val="24"/>
        </w:rPr>
        <w:t>27</w:t>
      </w:r>
      <w:r>
        <w:rPr>
          <w:rFonts w:asciiTheme="minorEastAsia" w:hAnsiTheme="minorEastAsia" w:cs="楷体" w:hint="eastAsia"/>
          <w:sz w:val="24"/>
          <w:szCs w:val="24"/>
        </w:rPr>
        <w:t>～</w:t>
      </w:r>
      <w:r>
        <w:rPr>
          <w:rFonts w:ascii="宋体" w:hAnsi="宋体"/>
          <w:sz w:val="24"/>
          <w:szCs w:val="24"/>
        </w:rPr>
        <w:t>28</w:t>
      </w:r>
      <w:r>
        <w:rPr>
          <w:rFonts w:ascii="宋体" w:hAnsi="宋体"/>
          <w:sz w:val="24"/>
          <w:szCs w:val="24"/>
        </w:rPr>
        <w:t>题</w:t>
      </w:r>
    </w:p>
    <w:p w:rsidR="000F7AD7" w:rsidRDefault="00F84DEC">
      <w:pPr>
        <w:spacing w:line="360" w:lineRule="auto"/>
        <w:rPr>
          <w:rFonts w:ascii="宋体" w:hAnsi="宋体"/>
          <w:sz w:val="24"/>
          <w:szCs w:val="24"/>
        </w:rPr>
      </w:pPr>
      <w:r>
        <w:rPr>
          <w:rFonts w:ascii="宋体" w:hAnsi="宋体"/>
          <w:noProof/>
          <w:sz w:val="24"/>
          <w:szCs w:val="24"/>
        </w:rPr>
        <w:drawing>
          <wp:inline distT="0" distB="0" distL="0" distR="0">
            <wp:extent cx="5191125" cy="1304925"/>
            <wp:effectExtent l="0" t="0" r="0" b="0"/>
            <wp:docPr id="5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2"/>
                    <pic:cNvPicPr>
                      <a:picLocks noChangeAspect="1" noChangeArrowheads="1"/>
                    </pic:cNvPicPr>
                  </pic:nvPicPr>
                  <pic:blipFill>
                    <a:blip r:embed="rId240"/>
                    <a:srcRect/>
                    <a:stretch>
                      <a:fillRect/>
                    </a:stretch>
                  </pic:blipFill>
                  <pic:spPr>
                    <a:xfrm>
                      <a:off x="0" y="0"/>
                      <a:ext cx="5191125" cy="1304925"/>
                    </a:xfrm>
                    <a:prstGeom prst="rect">
                      <a:avLst/>
                    </a:prstGeom>
                    <a:noFill/>
                    <a:ln w="9525">
                      <a:noFill/>
                      <a:miter lim="800000"/>
                      <a:headEnd/>
                      <a:tailEnd/>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27</w:t>
      </w:r>
      <w:r>
        <w:rPr>
          <w:rFonts w:ascii="宋体" w:hAnsi="宋体" w:hint="eastAsia"/>
          <w:sz w:val="24"/>
          <w:szCs w:val="24"/>
        </w:rPr>
        <w:t>.</w:t>
      </w:r>
      <w:r>
        <w:rPr>
          <w:rFonts w:ascii="宋体" w:hAnsi="宋体"/>
          <w:sz w:val="24"/>
          <w:szCs w:val="24"/>
        </w:rPr>
        <w:t>下列关于</w:t>
      </w:r>
      <w:r>
        <w:rPr>
          <w:rFonts w:ascii="宋体" w:hAnsi="宋体"/>
          <w:sz w:val="24"/>
          <w:szCs w:val="24"/>
        </w:rPr>
        <w:t>4</w:t>
      </w:r>
      <w:r>
        <w:rPr>
          <w:rFonts w:ascii="宋体" w:hAnsi="宋体"/>
          <w:sz w:val="24"/>
          <w:szCs w:val="24"/>
        </w:rPr>
        <w:t>国自然环境的叙述，错误的是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ind w:firstLineChars="100" w:firstLine="240"/>
        <w:rPr>
          <w:rFonts w:ascii="宋体" w:hAnsi="宋体"/>
          <w:sz w:val="24"/>
          <w:szCs w:val="24"/>
        </w:rPr>
      </w:pPr>
      <w:r>
        <w:rPr>
          <w:rFonts w:ascii="宋体" w:hAnsi="宋体" w:hint="eastAsia"/>
          <w:sz w:val="24"/>
          <w:szCs w:val="24"/>
        </w:rPr>
        <w:t>A.</w:t>
      </w:r>
      <w:r>
        <w:rPr>
          <w:rFonts w:ascii="宋体" w:hAnsi="宋体"/>
          <w:sz w:val="24"/>
          <w:szCs w:val="24"/>
        </w:rPr>
        <w:t>甲国地跨亚欧两大洲，是世界面积最大的国家</w:t>
      </w:r>
    </w:p>
    <w:p w:rsidR="000F7AD7" w:rsidRDefault="00F84DEC">
      <w:pPr>
        <w:spacing w:line="360" w:lineRule="auto"/>
        <w:ind w:firstLineChars="100" w:firstLine="240"/>
        <w:rPr>
          <w:rFonts w:ascii="宋体" w:hAnsi="宋体"/>
          <w:sz w:val="24"/>
          <w:szCs w:val="24"/>
        </w:rPr>
      </w:pPr>
      <w:r>
        <w:rPr>
          <w:rFonts w:ascii="宋体" w:hAnsi="宋体"/>
          <w:sz w:val="24"/>
          <w:szCs w:val="24"/>
        </w:rPr>
        <w:t>B</w:t>
      </w:r>
      <w:r>
        <w:rPr>
          <w:rFonts w:ascii="宋体" w:hAnsi="宋体" w:hint="eastAsia"/>
          <w:sz w:val="24"/>
          <w:szCs w:val="24"/>
        </w:rPr>
        <w:t>.</w:t>
      </w:r>
      <w:r>
        <w:rPr>
          <w:rFonts w:ascii="宋体" w:hAnsi="宋体"/>
          <w:sz w:val="24"/>
          <w:szCs w:val="24"/>
        </w:rPr>
        <w:t>乙国独立于南半球的海洋中，被称为</w:t>
      </w:r>
      <w:r>
        <w:rPr>
          <w:rFonts w:ascii="宋体" w:hAnsi="宋体"/>
          <w:sz w:val="24"/>
          <w:szCs w:val="24"/>
        </w:rPr>
        <w:t>“</w:t>
      </w:r>
      <w:r>
        <w:rPr>
          <w:rFonts w:ascii="宋体" w:hAnsi="宋体"/>
          <w:sz w:val="24"/>
          <w:szCs w:val="24"/>
        </w:rPr>
        <w:t>活化石博物馆</w:t>
      </w:r>
    </w:p>
    <w:p w:rsidR="000F7AD7" w:rsidRDefault="00F84DEC">
      <w:pPr>
        <w:spacing w:line="360" w:lineRule="auto"/>
        <w:ind w:firstLineChars="100" w:firstLine="240"/>
        <w:rPr>
          <w:rFonts w:ascii="宋体" w:hAnsi="宋体"/>
          <w:sz w:val="24"/>
          <w:szCs w:val="24"/>
        </w:rPr>
      </w:pPr>
      <w:r>
        <w:rPr>
          <w:rFonts w:ascii="宋体" w:hAnsi="宋体"/>
          <w:sz w:val="24"/>
          <w:szCs w:val="24"/>
        </w:rPr>
        <w:t>C</w:t>
      </w:r>
      <w:r>
        <w:rPr>
          <w:rFonts w:ascii="宋体" w:hAnsi="宋体" w:hint="eastAsia"/>
          <w:sz w:val="24"/>
          <w:szCs w:val="24"/>
        </w:rPr>
        <w:t>.</w:t>
      </w:r>
      <w:proofErr w:type="gramStart"/>
      <w:r>
        <w:rPr>
          <w:rFonts w:ascii="宋体" w:hAnsi="宋体"/>
          <w:sz w:val="24"/>
          <w:szCs w:val="24"/>
        </w:rPr>
        <w:t>丙国所在</w:t>
      </w:r>
      <w:proofErr w:type="gramEnd"/>
      <w:r>
        <w:rPr>
          <w:rFonts w:ascii="宋体" w:hAnsi="宋体"/>
          <w:sz w:val="24"/>
          <w:szCs w:val="24"/>
        </w:rPr>
        <w:t>半岛是世界最大的半岛，地势南北高中间低</w:t>
      </w:r>
    </w:p>
    <w:p w:rsidR="000F7AD7" w:rsidRDefault="00F84DEC">
      <w:pPr>
        <w:spacing w:line="360" w:lineRule="auto"/>
        <w:ind w:firstLineChars="100" w:firstLine="240"/>
        <w:rPr>
          <w:rFonts w:ascii="宋体" w:hAnsi="宋体"/>
          <w:sz w:val="24"/>
          <w:szCs w:val="24"/>
        </w:rPr>
      </w:pPr>
      <w:r>
        <w:rPr>
          <w:rFonts w:ascii="宋体" w:hAnsi="宋体"/>
          <w:sz w:val="24"/>
          <w:szCs w:val="24"/>
        </w:rPr>
        <w:t>D</w:t>
      </w:r>
      <w:r>
        <w:rPr>
          <w:rFonts w:ascii="宋体" w:hAnsi="宋体" w:hint="eastAsia"/>
          <w:sz w:val="24"/>
          <w:szCs w:val="24"/>
        </w:rPr>
        <w:t>.</w:t>
      </w:r>
      <w:r>
        <w:rPr>
          <w:rFonts w:ascii="宋体" w:hAnsi="宋体"/>
          <w:sz w:val="24"/>
          <w:szCs w:val="24"/>
        </w:rPr>
        <w:t>丁国处在亚欧板块和太平洋板块交界地带，多火山、地震</w:t>
      </w:r>
    </w:p>
    <w:p w:rsidR="000F7AD7" w:rsidRDefault="00F84DEC">
      <w:pPr>
        <w:spacing w:line="360" w:lineRule="auto"/>
        <w:rPr>
          <w:rFonts w:ascii="宋体" w:hAnsi="宋体"/>
          <w:sz w:val="24"/>
          <w:szCs w:val="24"/>
        </w:rPr>
      </w:pPr>
      <w:r>
        <w:rPr>
          <w:rFonts w:ascii="宋体" w:hAnsi="宋体"/>
          <w:sz w:val="24"/>
          <w:szCs w:val="24"/>
        </w:rPr>
        <w:t>28</w:t>
      </w:r>
      <w:r>
        <w:rPr>
          <w:rFonts w:ascii="宋体" w:hAnsi="宋体" w:hint="eastAsia"/>
          <w:sz w:val="24"/>
          <w:szCs w:val="24"/>
        </w:rPr>
        <w:t>.</w:t>
      </w:r>
      <w:r>
        <w:rPr>
          <w:rFonts w:ascii="宋体" w:hAnsi="宋体"/>
          <w:sz w:val="24"/>
          <w:szCs w:val="24"/>
        </w:rPr>
        <w:t>下列关于</w:t>
      </w:r>
      <w:r>
        <w:rPr>
          <w:rFonts w:ascii="宋体" w:hAnsi="宋体"/>
          <w:sz w:val="24"/>
          <w:szCs w:val="24"/>
        </w:rPr>
        <w:t>4</w:t>
      </w:r>
      <w:r>
        <w:rPr>
          <w:rFonts w:ascii="宋体" w:hAnsi="宋体"/>
          <w:sz w:val="24"/>
          <w:szCs w:val="24"/>
        </w:rPr>
        <w:t>国的叙述，正确的是</w:t>
      </w:r>
      <w:r>
        <w:rPr>
          <w:rFonts w:ascii="宋体" w:hAnsi="宋体"/>
          <w:sz w:val="24"/>
          <w:szCs w:val="24"/>
        </w:rPr>
        <w:t>(</w:t>
      </w:r>
      <w:r>
        <w:rPr>
          <w:rFonts w:ascii="宋体" w:hAnsi="宋体" w:hint="eastAsia"/>
          <w:sz w:val="24"/>
          <w:szCs w:val="24"/>
        </w:rPr>
        <w:t xml:space="preserve">      )</w:t>
      </w:r>
    </w:p>
    <w:p w:rsidR="000F7AD7" w:rsidRDefault="00F84DEC">
      <w:pPr>
        <w:spacing w:line="360" w:lineRule="auto"/>
        <w:rPr>
          <w:rFonts w:ascii="宋体" w:hAnsi="宋体"/>
          <w:sz w:val="24"/>
          <w:szCs w:val="24"/>
        </w:rPr>
      </w:pPr>
      <w:r>
        <w:rPr>
          <w:rFonts w:ascii="宋体" w:hAnsi="宋体"/>
          <w:sz w:val="24"/>
          <w:szCs w:val="24"/>
        </w:rPr>
        <w:t>①</w:t>
      </w:r>
      <w:r>
        <w:rPr>
          <w:rFonts w:ascii="宋体" w:hAnsi="宋体"/>
          <w:sz w:val="24"/>
          <w:szCs w:val="24"/>
        </w:rPr>
        <w:t>甲国和丁国自然资源丰富，以海上运输业为主</w:t>
      </w:r>
      <w:r>
        <w:rPr>
          <w:rFonts w:ascii="宋体" w:hAnsi="宋体"/>
          <w:sz w:val="24"/>
          <w:szCs w:val="24"/>
        </w:rPr>
        <w:t>②</w:t>
      </w:r>
      <w:r>
        <w:rPr>
          <w:rFonts w:ascii="宋体" w:hAnsi="宋体"/>
          <w:sz w:val="24"/>
          <w:szCs w:val="24"/>
        </w:rPr>
        <w:t>乙国和</w:t>
      </w:r>
      <w:proofErr w:type="gramStart"/>
      <w:r>
        <w:rPr>
          <w:rFonts w:ascii="宋体" w:hAnsi="宋体"/>
          <w:sz w:val="24"/>
          <w:szCs w:val="24"/>
        </w:rPr>
        <w:t>丙国都</w:t>
      </w:r>
      <w:proofErr w:type="gramEnd"/>
      <w:r>
        <w:rPr>
          <w:rFonts w:ascii="宋体" w:hAnsi="宋体"/>
          <w:sz w:val="24"/>
          <w:szCs w:val="24"/>
        </w:rPr>
        <w:t>被回归线穿</w:t>
      </w:r>
      <w:r>
        <w:rPr>
          <w:rFonts w:ascii="宋体" w:hAnsi="宋体" w:hint="eastAsia"/>
          <w:sz w:val="24"/>
          <w:szCs w:val="24"/>
        </w:rPr>
        <w:t>，以热带季风气候为主</w:t>
      </w:r>
      <w:r>
        <w:rPr>
          <w:rFonts w:ascii="宋体" w:hAnsi="宋体" w:hint="eastAsia"/>
          <w:sz w:val="24"/>
          <w:szCs w:val="24"/>
        </w:rPr>
        <w:t xml:space="preserve"> </w:t>
      </w:r>
      <w:r>
        <w:rPr>
          <w:rFonts w:ascii="宋体" w:hAnsi="宋体" w:hint="eastAsia"/>
          <w:sz w:val="24"/>
          <w:szCs w:val="24"/>
        </w:rPr>
        <w:t>③甲国和</w:t>
      </w:r>
      <w:proofErr w:type="gramStart"/>
      <w:r>
        <w:rPr>
          <w:rFonts w:ascii="宋体" w:hAnsi="宋体" w:hint="eastAsia"/>
          <w:sz w:val="24"/>
          <w:szCs w:val="24"/>
        </w:rPr>
        <w:t>丙国都</w:t>
      </w:r>
      <w:proofErr w:type="gramEnd"/>
      <w:r>
        <w:rPr>
          <w:rFonts w:ascii="宋体" w:hAnsi="宋体" w:hint="eastAsia"/>
          <w:sz w:val="24"/>
          <w:szCs w:val="24"/>
        </w:rPr>
        <w:t>与中国接壤，国土面积大④乙国和丁国都是发达国家，濒临海洋</w:t>
      </w:r>
    </w:p>
    <w:p w:rsidR="000F7AD7" w:rsidRDefault="00F84DEC">
      <w:pPr>
        <w:spacing w:line="360" w:lineRule="auto"/>
        <w:rPr>
          <w:rFonts w:ascii="宋体" w:hAnsi="宋体"/>
          <w:sz w:val="24"/>
          <w:szCs w:val="24"/>
        </w:rPr>
      </w:pPr>
      <w:r>
        <w:rPr>
          <w:rFonts w:ascii="宋体" w:hAnsi="宋体" w:hint="eastAsia"/>
          <w:sz w:val="24"/>
          <w:szCs w:val="24"/>
        </w:rPr>
        <w:t xml:space="preserve">   A.</w:t>
      </w:r>
      <w:r>
        <w:rPr>
          <w:rFonts w:ascii="宋体" w:hAnsi="宋体" w:hint="eastAsia"/>
          <w:sz w:val="24"/>
          <w:szCs w:val="24"/>
        </w:rPr>
        <w:t>①②</w:t>
      </w:r>
      <w:r>
        <w:rPr>
          <w:rFonts w:ascii="宋体" w:hAnsi="宋体" w:hint="eastAsia"/>
          <w:sz w:val="24"/>
          <w:szCs w:val="24"/>
        </w:rPr>
        <w:t xml:space="preserve">   B.</w:t>
      </w:r>
      <w:r>
        <w:rPr>
          <w:rFonts w:ascii="宋体" w:hAnsi="宋体" w:hint="eastAsia"/>
          <w:sz w:val="24"/>
          <w:szCs w:val="24"/>
        </w:rPr>
        <w:t>③④</w:t>
      </w:r>
      <w:r>
        <w:rPr>
          <w:rFonts w:ascii="宋体" w:hAnsi="宋体" w:hint="eastAsia"/>
          <w:sz w:val="24"/>
          <w:szCs w:val="24"/>
        </w:rPr>
        <w:t xml:space="preserve">   C.</w:t>
      </w:r>
      <w:r>
        <w:rPr>
          <w:rFonts w:ascii="宋体" w:hAnsi="宋体" w:hint="eastAsia"/>
          <w:sz w:val="24"/>
          <w:szCs w:val="24"/>
        </w:rPr>
        <w:t>②③④</w:t>
      </w:r>
      <w:r>
        <w:rPr>
          <w:rFonts w:ascii="宋体" w:hAnsi="宋体" w:hint="eastAsia"/>
          <w:sz w:val="24"/>
          <w:szCs w:val="24"/>
        </w:rPr>
        <w:t xml:space="preserve">   D. </w:t>
      </w:r>
      <w:r>
        <w:rPr>
          <w:rFonts w:ascii="宋体" w:hAnsi="宋体" w:hint="eastAsia"/>
          <w:sz w:val="24"/>
          <w:szCs w:val="24"/>
        </w:rPr>
        <w:t>①②③④</w:t>
      </w:r>
    </w:p>
    <w:p w:rsidR="000F7AD7" w:rsidRDefault="00F84DEC">
      <w:pPr>
        <w:spacing w:line="360" w:lineRule="auto"/>
        <w:rPr>
          <w:rFonts w:ascii="宋体" w:hAnsi="宋体"/>
          <w:b/>
          <w:sz w:val="24"/>
          <w:szCs w:val="24"/>
        </w:rPr>
      </w:pPr>
      <w:r>
        <w:rPr>
          <w:rFonts w:ascii="宋体" w:hAnsi="宋体" w:hint="eastAsia"/>
          <w:b/>
          <w:sz w:val="24"/>
          <w:szCs w:val="24"/>
        </w:rPr>
        <w:t>二、综合题</w:t>
      </w:r>
    </w:p>
    <w:p w:rsidR="000F7AD7" w:rsidRDefault="00F84DEC">
      <w:pPr>
        <w:adjustRightInd w:val="0"/>
        <w:snapToGrid w:val="0"/>
        <w:spacing w:line="360" w:lineRule="auto"/>
        <w:rPr>
          <w:rFonts w:asciiTheme="minorEastAsia" w:hAnsiTheme="minorEastAsia"/>
          <w:sz w:val="24"/>
          <w:szCs w:val="24"/>
        </w:rPr>
      </w:pPr>
      <w:r>
        <w:rPr>
          <w:rFonts w:asciiTheme="minorEastAsia" w:hAnsiTheme="minorEastAsia" w:hint="eastAsia"/>
          <w:b/>
          <w:sz w:val="24"/>
          <w:szCs w:val="24"/>
        </w:rPr>
        <w:t>29.</w:t>
      </w:r>
      <w:r>
        <w:rPr>
          <w:rFonts w:asciiTheme="minorEastAsia" w:hAnsiTheme="minorEastAsia" w:hint="eastAsia"/>
          <w:sz w:val="24"/>
          <w:szCs w:val="24"/>
        </w:rPr>
        <w:t>(2018</w:t>
      </w:r>
      <w:r>
        <w:rPr>
          <w:rFonts w:asciiTheme="minorEastAsia" w:hAnsiTheme="minorEastAsia" w:hint="eastAsia"/>
          <w:sz w:val="24"/>
          <w:szCs w:val="24"/>
        </w:rPr>
        <w:t>·山东青岛</w:t>
      </w:r>
      <w:r>
        <w:rPr>
          <w:rFonts w:asciiTheme="minorEastAsia" w:hAnsiTheme="minorEastAsia" w:hint="eastAsia"/>
          <w:sz w:val="24"/>
          <w:szCs w:val="24"/>
        </w:rPr>
        <w:t xml:space="preserve">) </w:t>
      </w:r>
      <w:r>
        <w:rPr>
          <w:rFonts w:asciiTheme="minorEastAsia" w:hAnsiTheme="minorEastAsia" w:hint="eastAsia"/>
          <w:sz w:val="24"/>
          <w:szCs w:val="24"/>
        </w:rPr>
        <w:t>跨流域调水是解决水资源空间分布不均的主要途径。</w:t>
      </w:r>
      <w:proofErr w:type="gramStart"/>
      <w:r>
        <w:rPr>
          <w:rFonts w:asciiTheme="minorEastAsia" w:hAnsiTheme="minorEastAsia" w:hint="eastAsia"/>
          <w:sz w:val="24"/>
          <w:szCs w:val="24"/>
        </w:rPr>
        <w:t>据下列</w:t>
      </w:r>
      <w:proofErr w:type="gramEnd"/>
      <w:r>
        <w:rPr>
          <w:rFonts w:asciiTheme="minorEastAsia" w:hAnsiTheme="minorEastAsia" w:hint="eastAsia"/>
          <w:sz w:val="24"/>
          <w:szCs w:val="24"/>
        </w:rPr>
        <w:t>材料完成问题。</w:t>
      </w:r>
    </w:p>
    <w:p w:rsidR="000F7AD7" w:rsidRDefault="00F84DEC">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材料</w:t>
      </w:r>
      <w:proofErr w:type="gramStart"/>
      <w:r>
        <w:rPr>
          <w:rFonts w:asciiTheme="minorEastAsia" w:hAnsiTheme="minorEastAsia" w:hint="eastAsia"/>
          <w:sz w:val="24"/>
          <w:szCs w:val="24"/>
        </w:rPr>
        <w:t>一</w:t>
      </w:r>
      <w:proofErr w:type="gramEnd"/>
      <w:r>
        <w:rPr>
          <w:rFonts w:asciiTheme="minorEastAsia" w:hAnsiTheme="minorEastAsia" w:hint="eastAsia"/>
          <w:sz w:val="24"/>
          <w:szCs w:val="24"/>
        </w:rPr>
        <w:t>：图</w:t>
      </w:r>
      <w:r>
        <w:rPr>
          <w:rFonts w:asciiTheme="minorEastAsia" w:hAnsiTheme="minorEastAsia" w:hint="eastAsia"/>
          <w:sz w:val="24"/>
          <w:szCs w:val="24"/>
        </w:rPr>
        <w:t>1</w:t>
      </w:r>
      <w:r>
        <w:rPr>
          <w:rFonts w:asciiTheme="minorEastAsia" w:hAnsiTheme="minorEastAsia" w:hint="eastAsia"/>
          <w:sz w:val="24"/>
          <w:szCs w:val="24"/>
        </w:rPr>
        <w:t>“美国西部太平洋沿岸局部地区图”，该地区北部雨水丰沛，南部光热条件好，工农业发达，人口稠密，为满足经济发展需要，该地区实施了北水南调工程。</w:t>
      </w:r>
    </w:p>
    <w:p w:rsidR="000F7AD7" w:rsidRDefault="00F84DEC">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noProof/>
          <w:sz w:val="24"/>
          <w:szCs w:val="24"/>
        </w:rPr>
        <w:drawing>
          <wp:inline distT="0" distB="0" distL="0" distR="0">
            <wp:extent cx="5238115" cy="2073275"/>
            <wp:effectExtent l="0" t="0" r="635" b="3175"/>
            <wp:docPr id="5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31"/>
                    <pic:cNvPicPr>
                      <a:picLocks noChangeAspect="1" noChangeArrowheads="1"/>
                    </pic:cNvPicPr>
                  </pic:nvPicPr>
                  <pic:blipFill>
                    <a:blip r:embed="rId241"/>
                    <a:srcRect/>
                    <a:stretch>
                      <a:fillRect/>
                    </a:stretch>
                  </pic:blipFill>
                  <pic:spPr>
                    <a:xfrm>
                      <a:off x="0" y="0"/>
                      <a:ext cx="5234934" cy="2071885"/>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树料二：</w:t>
      </w:r>
      <w:r>
        <w:rPr>
          <w:rFonts w:asciiTheme="minorEastAsia" w:hAnsiTheme="minorEastAsia" w:hint="eastAsia"/>
          <w:sz w:val="24"/>
          <w:szCs w:val="24"/>
        </w:rPr>
        <w:t xml:space="preserve"> </w:t>
      </w:r>
      <w:r>
        <w:rPr>
          <w:rFonts w:asciiTheme="minorEastAsia" w:hAnsiTheme="minorEastAsia" w:hint="eastAsia"/>
          <w:sz w:val="24"/>
          <w:szCs w:val="24"/>
        </w:rPr>
        <w:t>澳大利亚大分水岭东西两侧降水差异大，西侧农牧业发达。澳大利亚政府在此地区修建了东水西调工程。图</w:t>
      </w:r>
      <w:r>
        <w:rPr>
          <w:rFonts w:asciiTheme="minorEastAsia" w:hAnsiTheme="minorEastAsia" w:hint="eastAsia"/>
          <w:sz w:val="24"/>
          <w:szCs w:val="24"/>
        </w:rPr>
        <w:t>3</w:t>
      </w:r>
      <w:r>
        <w:rPr>
          <w:rFonts w:asciiTheme="minorEastAsia" w:hAnsiTheme="minorEastAsia" w:hint="eastAsia"/>
          <w:sz w:val="24"/>
          <w:szCs w:val="24"/>
        </w:rPr>
        <w:t>“澳大利亚年降水量分布图”和“沿</w:t>
      </w:r>
      <w:r>
        <w:rPr>
          <w:rFonts w:asciiTheme="minorEastAsia" w:hAnsiTheme="minorEastAsia" w:hint="eastAsia"/>
          <w:sz w:val="24"/>
          <w:szCs w:val="24"/>
        </w:rPr>
        <w:t>30</w:t>
      </w:r>
      <w:r>
        <w:rPr>
          <w:rFonts w:asciiTheme="minorEastAsia" w:hAnsiTheme="minorEastAsia" w:hint="eastAsia"/>
          <w:sz w:val="24"/>
          <w:szCs w:val="24"/>
        </w:rPr>
        <w:t>°</w:t>
      </w:r>
      <w:r>
        <w:rPr>
          <w:rFonts w:asciiTheme="minorEastAsia" w:hAnsiTheme="minorEastAsia" w:hint="eastAsia"/>
          <w:sz w:val="24"/>
          <w:szCs w:val="24"/>
        </w:rPr>
        <w:t>S</w:t>
      </w:r>
      <w:r>
        <w:rPr>
          <w:rFonts w:asciiTheme="minorEastAsia" w:hAnsiTheme="minorEastAsia" w:hint="eastAsia"/>
          <w:sz w:val="24"/>
          <w:szCs w:val="24"/>
        </w:rPr>
        <w:t>的地形制面示意”</w:t>
      </w:r>
      <w:r>
        <w:rPr>
          <w:rFonts w:asciiTheme="minorEastAsia" w:hAnsiTheme="minorEastAsia" w:hint="eastAsia"/>
          <w:sz w:val="24"/>
          <w:szCs w:val="24"/>
        </w:rPr>
        <w:t xml:space="preserve"> </w:t>
      </w:r>
    </w:p>
    <w:p w:rsidR="000F7AD7" w:rsidRDefault="00F84DEC">
      <w:pPr>
        <w:adjustRightInd w:val="0"/>
        <w:snapToGrid w:val="0"/>
        <w:spacing w:line="360" w:lineRule="auto"/>
        <w:ind w:firstLineChars="200" w:firstLine="480"/>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4711700" cy="3041650"/>
            <wp:effectExtent l="0" t="0" r="3175" b="6350"/>
            <wp:docPr id="5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2"/>
                    <pic:cNvPicPr>
                      <a:picLocks noChangeAspect="1" noChangeArrowheads="1"/>
                    </pic:cNvPicPr>
                  </pic:nvPicPr>
                  <pic:blipFill>
                    <a:blip r:embed="rId242">
                      <a:lum bright="-10000" contrast="40000"/>
                    </a:blip>
                    <a:srcRect/>
                    <a:stretch>
                      <a:fillRect/>
                    </a:stretch>
                  </pic:blipFill>
                  <pic:spPr>
                    <a:xfrm>
                      <a:off x="0" y="0"/>
                      <a:ext cx="4711700" cy="3041650"/>
                    </a:xfrm>
                    <a:prstGeom prst="rect">
                      <a:avLst/>
                    </a:prstGeom>
                    <a:noFill/>
                    <a:ln w="9525">
                      <a:noFill/>
                      <a:miter lim="800000"/>
                      <a:headEnd/>
                      <a:tailEnd/>
                    </a:ln>
                  </pic:spPr>
                </pic:pic>
              </a:graphicData>
            </a:graphic>
          </wp:inline>
        </w:drawing>
      </w:r>
    </w:p>
    <w:p w:rsidR="000F7AD7" w:rsidRDefault="000F7AD7">
      <w:pPr>
        <w:adjustRightInd w:val="0"/>
        <w:snapToGrid w:val="0"/>
        <w:spacing w:line="360" w:lineRule="auto"/>
        <w:jc w:val="center"/>
        <w:rPr>
          <w:rFonts w:asciiTheme="minorEastAsia" w:hAnsiTheme="minorEastAsia"/>
          <w:sz w:val="24"/>
          <w:szCs w:val="24"/>
        </w:rPr>
      </w:pPr>
    </w:p>
    <w:p w:rsidR="000F7AD7" w:rsidRDefault="00F84DEC">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说出图</w:t>
      </w:r>
      <w:r>
        <w:rPr>
          <w:rFonts w:asciiTheme="minorEastAsia" w:hAnsiTheme="minorEastAsia" w:hint="eastAsia"/>
          <w:sz w:val="24"/>
          <w:szCs w:val="24"/>
        </w:rPr>
        <w:t>1</w:t>
      </w:r>
      <w:r>
        <w:rPr>
          <w:rFonts w:asciiTheme="minorEastAsia" w:hAnsiTheme="minorEastAsia" w:hint="eastAsia"/>
          <w:sz w:val="24"/>
          <w:szCs w:val="24"/>
        </w:rPr>
        <w:t>所示山脉形成的原因。</w:t>
      </w:r>
    </w:p>
    <w:p w:rsidR="000F7AD7" w:rsidRDefault="000F7AD7">
      <w:pPr>
        <w:adjustRightInd w:val="0"/>
        <w:snapToGrid w:val="0"/>
        <w:spacing w:line="360" w:lineRule="auto"/>
        <w:rPr>
          <w:rFonts w:asciiTheme="minorEastAsia" w:hAnsiTheme="minorEastAsia"/>
          <w:sz w:val="24"/>
          <w:szCs w:val="24"/>
        </w:rPr>
      </w:pPr>
    </w:p>
    <w:p w:rsidR="000F7AD7" w:rsidRDefault="00F84DEC">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根据材料</w:t>
      </w:r>
      <w:proofErr w:type="gramStart"/>
      <w:r>
        <w:rPr>
          <w:rFonts w:asciiTheme="minorEastAsia" w:hAnsiTheme="minorEastAsia" w:hint="eastAsia"/>
          <w:sz w:val="24"/>
          <w:szCs w:val="24"/>
        </w:rPr>
        <w:t>一</w:t>
      </w:r>
      <w:proofErr w:type="gramEnd"/>
      <w:r>
        <w:rPr>
          <w:rFonts w:asciiTheme="minorEastAsia" w:hAnsiTheme="minorEastAsia" w:hint="eastAsia"/>
          <w:sz w:val="24"/>
          <w:szCs w:val="24"/>
        </w:rPr>
        <w:t>，分析图</w:t>
      </w:r>
      <w:r>
        <w:rPr>
          <w:rFonts w:asciiTheme="minorEastAsia" w:hAnsiTheme="minorEastAsia" w:hint="eastAsia"/>
          <w:sz w:val="24"/>
          <w:szCs w:val="24"/>
        </w:rPr>
        <w:t>1</w:t>
      </w:r>
      <w:r>
        <w:rPr>
          <w:rFonts w:asciiTheme="minorEastAsia" w:hAnsiTheme="minorEastAsia" w:hint="eastAsia"/>
          <w:sz w:val="24"/>
          <w:szCs w:val="24"/>
        </w:rPr>
        <w:t>中</w:t>
      </w:r>
      <w:r>
        <w:rPr>
          <w:rFonts w:asciiTheme="minorEastAsia" w:hAnsiTheme="minorEastAsia" w:hint="eastAsia"/>
          <w:sz w:val="24"/>
          <w:szCs w:val="24"/>
        </w:rPr>
        <w:t>B</w:t>
      </w:r>
      <w:r>
        <w:rPr>
          <w:rFonts w:asciiTheme="minorEastAsia" w:hAnsiTheme="minorEastAsia" w:hint="eastAsia"/>
          <w:sz w:val="24"/>
          <w:szCs w:val="24"/>
        </w:rPr>
        <w:t>地水资源短缺的原因。</w:t>
      </w:r>
    </w:p>
    <w:p w:rsidR="000F7AD7" w:rsidRDefault="000F7AD7">
      <w:pPr>
        <w:pStyle w:val="ad"/>
        <w:spacing w:line="360" w:lineRule="auto"/>
        <w:ind w:firstLine="480"/>
        <w:rPr>
          <w:rFonts w:asciiTheme="minorEastAsia" w:hAnsiTheme="minorEastAsia"/>
          <w:sz w:val="24"/>
          <w:szCs w:val="24"/>
        </w:rPr>
      </w:pPr>
    </w:p>
    <w:p w:rsidR="000F7AD7" w:rsidRDefault="000F7AD7">
      <w:pPr>
        <w:adjustRightInd w:val="0"/>
        <w:snapToGrid w:val="0"/>
        <w:spacing w:line="360" w:lineRule="auto"/>
        <w:rPr>
          <w:rFonts w:asciiTheme="minorEastAsia" w:hAnsiTheme="minorEastAsia"/>
          <w:sz w:val="24"/>
          <w:szCs w:val="24"/>
        </w:rPr>
      </w:pPr>
    </w:p>
    <w:p w:rsidR="000F7AD7" w:rsidRDefault="00F84DEC">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hint="eastAsia"/>
          <w:sz w:val="24"/>
          <w:szCs w:val="24"/>
        </w:rPr>
        <w:t>“美国西部航拍景观图”，圆圈内为喷灌形成的农田。此类景观分布最多的地区应位于图</w:t>
      </w:r>
      <w:r>
        <w:rPr>
          <w:rFonts w:asciiTheme="minorEastAsia" w:hAnsiTheme="minorEastAsia" w:hint="eastAsia"/>
          <w:sz w:val="24"/>
          <w:szCs w:val="24"/>
        </w:rPr>
        <w:t>1</w:t>
      </w:r>
      <w:r>
        <w:rPr>
          <w:rFonts w:asciiTheme="minorEastAsia" w:hAnsiTheme="minorEastAsia" w:hint="eastAsia"/>
          <w:sz w:val="24"/>
          <w:szCs w:val="24"/>
        </w:rPr>
        <w:t>中的</w:t>
      </w:r>
      <w:r>
        <w:rPr>
          <w:rFonts w:asciiTheme="minorEastAsia" w:hAnsiTheme="minorEastAsia" w:hint="eastAsia"/>
          <w:sz w:val="24"/>
          <w:szCs w:val="24"/>
        </w:rPr>
        <w:t>_____________</w:t>
      </w:r>
      <w:r>
        <w:rPr>
          <w:rFonts w:asciiTheme="minorEastAsia" w:hAnsiTheme="minorEastAsia" w:hint="eastAsia"/>
          <w:sz w:val="24"/>
          <w:szCs w:val="24"/>
        </w:rPr>
        <w:t>位置</w:t>
      </w:r>
      <w:r>
        <w:rPr>
          <w:rFonts w:asciiTheme="minorEastAsia" w:hAnsiTheme="minorEastAsia" w:hint="eastAsia"/>
          <w:sz w:val="24"/>
          <w:szCs w:val="24"/>
        </w:rPr>
        <w:t>(</w:t>
      </w:r>
      <w:r>
        <w:rPr>
          <w:rFonts w:asciiTheme="minorEastAsia" w:hAnsiTheme="minorEastAsia" w:hint="eastAsia"/>
          <w:sz w:val="24"/>
          <w:szCs w:val="24"/>
        </w:rPr>
        <w:t>填</w:t>
      </w:r>
      <w:r>
        <w:rPr>
          <w:rFonts w:asciiTheme="minorEastAsia" w:hAnsiTheme="minorEastAsia" w:hint="eastAsia"/>
          <w:sz w:val="24"/>
          <w:szCs w:val="24"/>
        </w:rPr>
        <w:t>A</w:t>
      </w:r>
      <w:r>
        <w:rPr>
          <w:rFonts w:asciiTheme="minorEastAsia" w:hAnsiTheme="minorEastAsia" w:hint="eastAsia"/>
          <w:sz w:val="24"/>
          <w:szCs w:val="24"/>
        </w:rPr>
        <w:t>或</w:t>
      </w:r>
      <w:r>
        <w:rPr>
          <w:rFonts w:asciiTheme="minorEastAsia" w:hAnsiTheme="minorEastAsia" w:hint="eastAsia"/>
          <w:sz w:val="24"/>
          <w:szCs w:val="24"/>
        </w:rPr>
        <w:t>B)</w:t>
      </w:r>
      <w:r>
        <w:rPr>
          <w:rFonts w:asciiTheme="minorEastAsia" w:hAnsiTheme="minorEastAsia" w:hint="eastAsia"/>
          <w:sz w:val="24"/>
          <w:szCs w:val="24"/>
        </w:rPr>
        <w:t>。</w:t>
      </w:r>
    </w:p>
    <w:p w:rsidR="000F7AD7" w:rsidRDefault="000F7AD7">
      <w:pPr>
        <w:adjustRightInd w:val="0"/>
        <w:snapToGrid w:val="0"/>
        <w:spacing w:line="360" w:lineRule="auto"/>
        <w:rPr>
          <w:rFonts w:asciiTheme="minorEastAsia" w:hAnsiTheme="minorEastAsia"/>
          <w:sz w:val="24"/>
          <w:szCs w:val="24"/>
        </w:rPr>
      </w:pPr>
    </w:p>
    <w:p w:rsidR="000F7AD7" w:rsidRDefault="00F84DEC">
      <w:pPr>
        <w:adjustRightInd w:val="0"/>
        <w:snapToGrid w:val="0"/>
        <w:spacing w:line="360" w:lineRule="auto"/>
        <w:ind w:firstLineChars="200" w:firstLine="480"/>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据图</w:t>
      </w:r>
      <w:r>
        <w:rPr>
          <w:rFonts w:asciiTheme="minorEastAsia" w:hAnsiTheme="minorEastAsia" w:hint="eastAsia"/>
          <w:sz w:val="24"/>
          <w:szCs w:val="24"/>
        </w:rPr>
        <w:t>3</w:t>
      </w:r>
      <w:r>
        <w:rPr>
          <w:rFonts w:asciiTheme="minorEastAsia" w:hAnsiTheme="minorEastAsia" w:hint="eastAsia"/>
          <w:sz w:val="24"/>
          <w:szCs w:val="24"/>
        </w:rPr>
        <w:t>分析澳大利亚大分水岭西侧降水少的原因。</w:t>
      </w:r>
    </w:p>
    <w:p w:rsidR="000F7AD7" w:rsidRDefault="000F7AD7">
      <w:pPr>
        <w:adjustRightInd w:val="0"/>
        <w:snapToGrid w:val="0"/>
        <w:spacing w:line="360" w:lineRule="auto"/>
        <w:rPr>
          <w:rFonts w:asciiTheme="minorEastAsia" w:hAnsiTheme="minorEastAsia"/>
          <w:sz w:val="24"/>
          <w:szCs w:val="24"/>
        </w:rPr>
      </w:pPr>
    </w:p>
    <w:p w:rsidR="000F7AD7" w:rsidRDefault="00F84DEC">
      <w:pPr>
        <w:adjustRightInd w:val="0"/>
        <w:snapToGrid w:val="0"/>
        <w:spacing w:line="360" w:lineRule="auto"/>
        <w:ind w:firstLineChars="150" w:firstLine="360"/>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hint="eastAsia"/>
          <w:sz w:val="24"/>
          <w:szCs w:val="24"/>
        </w:rPr>
        <w:t>东水西</w:t>
      </w:r>
      <w:proofErr w:type="gramStart"/>
      <w:r>
        <w:rPr>
          <w:rFonts w:asciiTheme="minorEastAsia" w:hAnsiTheme="minorEastAsia" w:hint="eastAsia"/>
          <w:sz w:val="24"/>
          <w:szCs w:val="24"/>
        </w:rPr>
        <w:t>调促进</w:t>
      </w:r>
      <w:proofErr w:type="gramEnd"/>
      <w:r>
        <w:rPr>
          <w:rFonts w:asciiTheme="minorEastAsia" w:hAnsiTheme="minorEastAsia" w:hint="eastAsia"/>
          <w:sz w:val="24"/>
          <w:szCs w:val="24"/>
        </w:rPr>
        <w:t>了澳大利亚农牧业的发展，该国出口的主要农牧产品是</w:t>
      </w:r>
      <w:r>
        <w:rPr>
          <w:rFonts w:asciiTheme="minorEastAsia" w:hAnsiTheme="minorEastAsia" w:hint="eastAsia"/>
          <w:sz w:val="24"/>
          <w:szCs w:val="24"/>
        </w:rPr>
        <w:t>_____________</w:t>
      </w:r>
      <w:r>
        <w:rPr>
          <w:rFonts w:asciiTheme="minorEastAsia" w:hAnsiTheme="minorEastAsia" w:hint="eastAsia"/>
          <w:sz w:val="24"/>
          <w:szCs w:val="24"/>
        </w:rPr>
        <w:t>。</w:t>
      </w:r>
    </w:p>
    <w:p w:rsidR="000F7AD7" w:rsidRDefault="000F7AD7">
      <w:pPr>
        <w:pStyle w:val="DefaultParagraph"/>
        <w:spacing w:line="360" w:lineRule="auto"/>
        <w:textAlignment w:val="center"/>
        <w:rPr>
          <w:sz w:val="24"/>
          <w:szCs w:val="24"/>
        </w:rPr>
      </w:pPr>
    </w:p>
    <w:p w:rsidR="000F7AD7" w:rsidRDefault="000F7AD7">
      <w:pPr>
        <w:pStyle w:val="DefaultParagraph"/>
        <w:spacing w:line="360" w:lineRule="auto"/>
        <w:textAlignment w:val="center"/>
        <w:rPr>
          <w:sz w:val="24"/>
          <w:szCs w:val="24"/>
        </w:rPr>
      </w:pPr>
    </w:p>
    <w:p w:rsidR="000F7AD7" w:rsidRDefault="000F7AD7">
      <w:pPr>
        <w:pStyle w:val="DefaultParagraph"/>
        <w:spacing w:line="360" w:lineRule="auto"/>
        <w:textAlignment w:val="center"/>
        <w:rPr>
          <w:sz w:val="24"/>
          <w:szCs w:val="24"/>
        </w:rPr>
      </w:pPr>
    </w:p>
    <w:p w:rsidR="000F7AD7" w:rsidRDefault="00F84DEC">
      <w:pPr>
        <w:pStyle w:val="DefaultParagraph"/>
        <w:spacing w:line="360" w:lineRule="auto"/>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30.(2017</w:t>
      </w:r>
      <w:r>
        <w:rPr>
          <w:rFonts w:asciiTheme="minorEastAsia" w:eastAsiaTheme="minorEastAsia" w:hAnsiTheme="minorEastAsia" w:hint="eastAsia"/>
          <w:sz w:val="24"/>
          <w:szCs w:val="24"/>
        </w:rPr>
        <w:t>·山东泰安</w:t>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读下面三幅图，回答问题。</w:t>
      </w:r>
    </w:p>
    <w:p w:rsidR="000F7AD7" w:rsidRDefault="00F84DE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extent cx="5274310" cy="1876425"/>
            <wp:effectExtent l="0" t="0" r="2540" b="0"/>
            <wp:docPr id="575" name="图片 16" descr="C:\Users\Administrator\Desktop\IMG_20181002_145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6" descr="C:\Users\Administrator\Desktop\IMG_20181002_145740.jpg"/>
                    <pic:cNvPicPr>
                      <a:picLocks noChangeAspect="1" noChangeArrowheads="1"/>
                    </pic:cNvPicPr>
                  </pic:nvPicPr>
                  <pic:blipFill>
                    <a:blip r:embed="rId243" cstate="print"/>
                    <a:srcRect t="31084" b="21446"/>
                    <a:stretch>
                      <a:fillRect/>
                    </a:stretch>
                  </pic:blipFill>
                  <pic:spPr>
                    <a:xfrm>
                      <a:off x="0" y="0"/>
                      <a:ext cx="5274310" cy="1876425"/>
                    </a:xfrm>
                    <a:prstGeom prst="rect">
                      <a:avLst/>
                    </a:prstGeom>
                    <a:noFill/>
                    <a:ln w="9525">
                      <a:noFill/>
                      <a:miter lim="800000"/>
                      <a:headEnd/>
                      <a:tailEnd/>
                    </a:ln>
                  </pic:spPr>
                </pic:pic>
              </a:graphicData>
            </a:graphic>
          </wp:inline>
        </w:drawing>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）图</w:t>
      </w:r>
      <w:r>
        <w:rPr>
          <w:rFonts w:asciiTheme="minorEastAsia" w:hAnsiTheme="minorEastAsia"/>
          <w:sz w:val="24"/>
          <w:szCs w:val="24"/>
        </w:rPr>
        <w:t>1</w:t>
      </w:r>
      <w:r>
        <w:rPr>
          <w:rFonts w:asciiTheme="minorEastAsia" w:hAnsiTheme="minorEastAsia" w:hint="eastAsia"/>
          <w:sz w:val="24"/>
          <w:szCs w:val="24"/>
        </w:rPr>
        <w:t>所</w:t>
      </w:r>
      <w:proofErr w:type="gramStart"/>
      <w:r>
        <w:rPr>
          <w:rFonts w:asciiTheme="minorEastAsia" w:hAnsiTheme="minorEastAsia" w:hint="eastAsia"/>
          <w:sz w:val="24"/>
          <w:szCs w:val="24"/>
        </w:rPr>
        <w:t>示国家</w:t>
      </w:r>
      <w:proofErr w:type="gramEnd"/>
      <w:r>
        <w:rPr>
          <w:rFonts w:asciiTheme="minorEastAsia" w:hAnsiTheme="minorEastAsia" w:hint="eastAsia"/>
          <w:sz w:val="24"/>
          <w:szCs w:val="24"/>
        </w:rPr>
        <w:t>的</w:t>
      </w:r>
      <w:r>
        <w:rPr>
          <w:rFonts w:asciiTheme="minorEastAsia" w:hAnsiTheme="minorEastAsia" w:hint="eastAsia"/>
          <w:sz w:val="24"/>
          <w:szCs w:val="24"/>
          <w:u w:val="single"/>
        </w:rPr>
        <w:t xml:space="preserve">        </w:t>
      </w:r>
      <w:r>
        <w:rPr>
          <w:rFonts w:asciiTheme="minorEastAsia" w:hAnsiTheme="minorEastAsia" w:hint="eastAsia"/>
          <w:sz w:val="24"/>
          <w:szCs w:val="24"/>
        </w:rPr>
        <w:t>沟通红海与地中海，是连接大西洋与印度洋的国际航道。</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hint="eastAsia"/>
          <w:sz w:val="24"/>
          <w:szCs w:val="24"/>
        </w:rPr>
        <w:t>）图</w:t>
      </w:r>
      <w:r>
        <w:rPr>
          <w:rFonts w:asciiTheme="minorEastAsia" w:hAnsiTheme="minorEastAsia"/>
          <w:sz w:val="24"/>
          <w:szCs w:val="24"/>
        </w:rPr>
        <w:t>2</w:t>
      </w:r>
      <w:r>
        <w:rPr>
          <w:rFonts w:asciiTheme="minorEastAsia" w:hAnsiTheme="minorEastAsia" w:hint="eastAsia"/>
          <w:sz w:val="24"/>
          <w:szCs w:val="24"/>
        </w:rPr>
        <w:t>所</w:t>
      </w:r>
      <w:proofErr w:type="gramStart"/>
      <w:r>
        <w:rPr>
          <w:rFonts w:asciiTheme="minorEastAsia" w:hAnsiTheme="minorEastAsia" w:hint="eastAsia"/>
          <w:sz w:val="24"/>
          <w:szCs w:val="24"/>
        </w:rPr>
        <w:t>示国家</w:t>
      </w:r>
      <w:proofErr w:type="gramEnd"/>
      <w:r>
        <w:rPr>
          <w:rFonts w:asciiTheme="minorEastAsia" w:hAnsiTheme="minorEastAsia" w:hint="eastAsia"/>
          <w:sz w:val="24"/>
          <w:szCs w:val="24"/>
        </w:rPr>
        <w:t>工农业都很发达，试分析该国成为世界上重要农产品出口国的原因。（至少两个方面）</w:t>
      </w:r>
    </w:p>
    <w:p w:rsidR="000F7AD7" w:rsidRDefault="000F7AD7">
      <w:pPr>
        <w:spacing w:line="360" w:lineRule="auto"/>
        <w:rPr>
          <w:rFonts w:asciiTheme="minorEastAsia" w:hAnsiTheme="minorEastAsia"/>
          <w:sz w:val="24"/>
          <w:szCs w:val="24"/>
        </w:rPr>
      </w:pP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3</w:t>
      </w:r>
      <w:r>
        <w:rPr>
          <w:rFonts w:asciiTheme="minorEastAsia" w:hAnsiTheme="minorEastAsia" w:hint="eastAsia"/>
          <w:sz w:val="24"/>
          <w:szCs w:val="24"/>
        </w:rPr>
        <w:t>）请你通过图</w:t>
      </w:r>
      <w:r>
        <w:rPr>
          <w:rFonts w:asciiTheme="minorEastAsia" w:hAnsiTheme="minorEastAsia"/>
          <w:sz w:val="24"/>
          <w:szCs w:val="24"/>
        </w:rPr>
        <w:t>3</w:t>
      </w:r>
      <w:r>
        <w:rPr>
          <w:rFonts w:asciiTheme="minorEastAsia" w:hAnsiTheme="minorEastAsia" w:hint="eastAsia"/>
          <w:sz w:val="24"/>
          <w:szCs w:val="24"/>
        </w:rPr>
        <w:t>分析美国的地理位置特征。</w:t>
      </w:r>
    </w:p>
    <w:p w:rsidR="000F7AD7" w:rsidRDefault="000F7AD7">
      <w:pPr>
        <w:spacing w:line="360" w:lineRule="auto"/>
        <w:rPr>
          <w:rFonts w:asciiTheme="minorEastAsia" w:hAnsiTheme="minorEastAsia"/>
          <w:sz w:val="24"/>
          <w:szCs w:val="24"/>
        </w:rPr>
      </w:pP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4</w:t>
      </w:r>
      <w:r>
        <w:rPr>
          <w:rFonts w:asciiTheme="minorEastAsia" w:hAnsiTheme="minorEastAsia" w:hint="eastAsia"/>
          <w:sz w:val="24"/>
          <w:szCs w:val="24"/>
        </w:rPr>
        <w:t>）美国工业主要分布在三大地区。其中，航空、电子、信息技术等新兴产业集中分布在</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tabs>
          <w:tab w:val="left" w:pos="1290"/>
        </w:tabs>
        <w:spacing w:line="360" w:lineRule="auto"/>
        <w:rPr>
          <w:rFonts w:asciiTheme="minorEastAsia" w:hAnsiTheme="minorEastAsia" w:cs="宋体"/>
          <w:kern w:val="0"/>
          <w:sz w:val="24"/>
          <w:szCs w:val="24"/>
        </w:rPr>
      </w:pPr>
      <w:r>
        <w:rPr>
          <w:rFonts w:asciiTheme="minorEastAsia" w:hAnsiTheme="minorEastAsia" w:hint="eastAsia"/>
          <w:sz w:val="24"/>
          <w:szCs w:val="24"/>
        </w:rPr>
        <w:t>31. (2017</w:t>
      </w:r>
      <w:r>
        <w:rPr>
          <w:rFonts w:asciiTheme="minorEastAsia" w:hAnsiTheme="minorEastAsia" w:hint="eastAsia"/>
          <w:sz w:val="24"/>
          <w:szCs w:val="24"/>
        </w:rPr>
        <w:t>·山东临沂</w:t>
      </w:r>
      <w:r>
        <w:rPr>
          <w:rFonts w:asciiTheme="minorEastAsia" w:hAnsiTheme="minorEastAsia" w:hint="eastAsia"/>
          <w:sz w:val="24"/>
          <w:szCs w:val="24"/>
        </w:rPr>
        <w:t>)</w:t>
      </w:r>
      <w:r>
        <w:rPr>
          <w:rFonts w:asciiTheme="minorEastAsia" w:hAnsiTheme="minorEastAsia" w:cs="宋体" w:hint="eastAsia"/>
          <w:kern w:val="0"/>
          <w:sz w:val="24"/>
          <w:szCs w:val="24"/>
        </w:rPr>
        <w:t>俄罗斯是我国主要的陆上邻国，自然资源丰富，重工业发达，农业主要分布在东欧平原，自然环境和社会经济东西差异显著。读俄罗斯图，回答下列问题。</w:t>
      </w:r>
    </w:p>
    <w:p w:rsidR="000F7AD7" w:rsidRDefault="00F84DEC">
      <w:pPr>
        <w:spacing w:line="360" w:lineRule="auto"/>
        <w:rPr>
          <w:rFonts w:ascii="宋体" w:hAnsi="宋体" w:cs="宋体"/>
          <w:kern w:val="0"/>
          <w:sz w:val="24"/>
          <w:szCs w:val="24"/>
        </w:rPr>
      </w:pPr>
      <w:r>
        <w:rPr>
          <w:rFonts w:ascii="宋体" w:hAnsi="宋体" w:cs="宋体"/>
          <w:noProof/>
          <w:kern w:val="0"/>
          <w:sz w:val="24"/>
          <w:szCs w:val="24"/>
        </w:rPr>
        <w:drawing>
          <wp:inline distT="0" distB="0" distL="0" distR="0">
            <wp:extent cx="4562475" cy="2676525"/>
            <wp:effectExtent l="0" t="0" r="0" b="0"/>
            <wp:docPr id="5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8"/>
                    <pic:cNvPicPr>
                      <a:picLocks noChangeAspect="1" noChangeArrowheads="1"/>
                    </pic:cNvPicPr>
                  </pic:nvPicPr>
                  <pic:blipFill>
                    <a:blip r:embed="rId244">
                      <a:lum bright="-20000" contrast="40000"/>
                    </a:blip>
                    <a:srcRect/>
                    <a:stretch>
                      <a:fillRect/>
                    </a:stretch>
                  </pic:blipFill>
                  <pic:spPr>
                    <a:xfrm>
                      <a:off x="0" y="0"/>
                      <a:ext cx="4562475" cy="2676525"/>
                    </a:xfrm>
                    <a:prstGeom prst="rect">
                      <a:avLst/>
                    </a:prstGeom>
                    <a:noFill/>
                    <a:ln w="9525">
                      <a:noFill/>
                      <a:miter lim="800000"/>
                      <a:headEnd/>
                      <a:tailEnd/>
                    </a:ln>
                  </pic:spPr>
                </pic:pic>
              </a:graphicData>
            </a:graphic>
          </wp:inline>
        </w:drawing>
      </w:r>
    </w:p>
    <w:p w:rsidR="000F7AD7" w:rsidRDefault="00F84DEC">
      <w:pPr>
        <w:pStyle w:val="ad"/>
        <w:spacing w:line="360" w:lineRule="auto"/>
        <w:ind w:left="360" w:firstLineChars="0" w:firstLine="0"/>
        <w:rPr>
          <w:rFonts w:ascii="宋体" w:hAnsi="宋体" w:cs="宋体"/>
          <w:kern w:val="0"/>
          <w:sz w:val="24"/>
          <w:szCs w:val="24"/>
        </w:rPr>
      </w:pPr>
      <w:r>
        <w:rPr>
          <w:rFonts w:ascii="宋体" w:hAnsi="宋体" w:cs="宋体" w:hint="eastAsia"/>
          <w:kern w:val="0"/>
          <w:sz w:val="24"/>
          <w:szCs w:val="24"/>
        </w:rPr>
        <w:lastRenderedPageBreak/>
        <w:t xml:space="preserve"> (1)</w:t>
      </w:r>
      <w:r>
        <w:rPr>
          <w:rFonts w:ascii="宋体" w:hAnsi="宋体" w:cs="宋体" w:hint="eastAsia"/>
          <w:kern w:val="0"/>
          <w:sz w:val="24"/>
          <w:szCs w:val="24"/>
        </w:rPr>
        <w:t>要说明了俄罗斯的纬度位置及其对气候的影响。</w:t>
      </w:r>
    </w:p>
    <w:p w:rsidR="000F7AD7" w:rsidRDefault="000F7AD7">
      <w:pPr>
        <w:spacing w:line="360" w:lineRule="auto"/>
        <w:rPr>
          <w:rFonts w:ascii="宋体" w:hAnsi="宋体" w:cs="宋体"/>
          <w:kern w:val="0"/>
          <w:sz w:val="24"/>
          <w:szCs w:val="24"/>
        </w:rPr>
      </w:pPr>
    </w:p>
    <w:p w:rsidR="000F7AD7" w:rsidRDefault="000F7AD7">
      <w:pPr>
        <w:spacing w:line="360" w:lineRule="auto"/>
        <w:rPr>
          <w:rFonts w:ascii="宋体" w:hAnsi="宋体" w:cs="宋体"/>
          <w:kern w:val="0"/>
          <w:sz w:val="24"/>
          <w:szCs w:val="24"/>
        </w:rPr>
      </w:pPr>
    </w:p>
    <w:p w:rsidR="000F7AD7" w:rsidRDefault="00F84DEC">
      <w:pPr>
        <w:spacing w:line="360" w:lineRule="auto"/>
        <w:ind w:leftChars="114" w:left="239" w:firstLineChars="100" w:firstLine="240"/>
        <w:rPr>
          <w:rFonts w:ascii="宋体" w:hAnsi="宋体" w:cs="宋体"/>
          <w:kern w:val="0"/>
          <w:sz w:val="24"/>
          <w:szCs w:val="24"/>
        </w:rPr>
      </w:pPr>
      <w:r>
        <w:rPr>
          <w:rFonts w:ascii="宋体" w:hAnsi="宋体" w:cs="宋体" w:hint="eastAsia"/>
          <w:kern w:val="0"/>
          <w:sz w:val="24"/>
          <w:szCs w:val="24"/>
        </w:rPr>
        <w:t>(2)</w:t>
      </w:r>
      <w:r>
        <w:rPr>
          <w:rFonts w:ascii="宋体" w:hAnsi="宋体" w:cs="宋体" w:hint="eastAsia"/>
          <w:kern w:val="0"/>
          <w:sz w:val="24"/>
          <w:szCs w:val="24"/>
        </w:rPr>
        <w:t>伏尔加河是欧洲第一长河，被俄罗斯誉为“母亲伏尔加”，结合地图说</w:t>
      </w:r>
    </w:p>
    <w:p w:rsidR="000F7AD7" w:rsidRDefault="00F84DEC">
      <w:pPr>
        <w:spacing w:line="360" w:lineRule="auto"/>
        <w:rPr>
          <w:rFonts w:ascii="宋体" w:hAnsi="宋体" w:cs="宋体"/>
          <w:kern w:val="0"/>
          <w:sz w:val="24"/>
          <w:szCs w:val="24"/>
        </w:rPr>
      </w:pPr>
      <w:r>
        <w:rPr>
          <w:rFonts w:ascii="宋体" w:hAnsi="宋体" w:cs="宋体" w:hint="eastAsia"/>
          <w:kern w:val="0"/>
          <w:sz w:val="24"/>
          <w:szCs w:val="24"/>
        </w:rPr>
        <w:t>明伏尔加河对俄罗斯西部地区经济发展的主要作用。</w:t>
      </w:r>
    </w:p>
    <w:p w:rsidR="000F7AD7" w:rsidRDefault="000F7AD7">
      <w:pPr>
        <w:spacing w:line="360" w:lineRule="auto"/>
        <w:ind w:left="240" w:hangingChars="100" w:hanging="240"/>
        <w:rPr>
          <w:rFonts w:ascii="宋体" w:hAnsi="宋体" w:cs="宋体"/>
          <w:kern w:val="0"/>
          <w:sz w:val="24"/>
          <w:szCs w:val="24"/>
        </w:rPr>
      </w:pPr>
    </w:p>
    <w:p w:rsidR="000F7AD7" w:rsidRDefault="000F7AD7">
      <w:pPr>
        <w:spacing w:line="360" w:lineRule="auto"/>
        <w:ind w:left="240" w:hangingChars="100" w:hanging="240"/>
        <w:rPr>
          <w:rFonts w:ascii="宋体" w:hAnsi="宋体" w:cs="宋体"/>
          <w:kern w:val="0"/>
          <w:sz w:val="24"/>
          <w:szCs w:val="24"/>
        </w:rPr>
      </w:pPr>
    </w:p>
    <w:p w:rsidR="000F7AD7" w:rsidRDefault="000F7AD7">
      <w:pPr>
        <w:spacing w:line="360" w:lineRule="auto"/>
        <w:ind w:left="240" w:hangingChars="100" w:hanging="240"/>
        <w:rPr>
          <w:rFonts w:ascii="宋体" w:hAnsi="宋体" w:cs="宋体"/>
          <w:kern w:val="0"/>
          <w:sz w:val="24"/>
          <w:szCs w:val="24"/>
        </w:rPr>
      </w:pPr>
    </w:p>
    <w:p w:rsidR="000F7AD7" w:rsidRDefault="00F84DEC">
      <w:pPr>
        <w:spacing w:line="360" w:lineRule="auto"/>
        <w:ind w:leftChars="114" w:left="239" w:firstLineChars="100" w:firstLine="240"/>
        <w:rPr>
          <w:rFonts w:ascii="宋体" w:hAnsi="宋体" w:cs="宋体"/>
          <w:kern w:val="0"/>
          <w:sz w:val="24"/>
          <w:szCs w:val="24"/>
        </w:rPr>
      </w:pPr>
      <w:r>
        <w:rPr>
          <w:rFonts w:ascii="宋体" w:hAnsi="宋体" w:cs="宋体" w:hint="eastAsia"/>
          <w:kern w:val="0"/>
          <w:sz w:val="24"/>
          <w:szCs w:val="24"/>
        </w:rPr>
        <w:t>(3)</w:t>
      </w:r>
      <w:r>
        <w:rPr>
          <w:rFonts w:ascii="宋体" w:hAnsi="宋体" w:cs="宋体" w:hint="eastAsia"/>
          <w:kern w:val="0"/>
          <w:sz w:val="24"/>
          <w:szCs w:val="24"/>
        </w:rPr>
        <w:t>在山区修建铁路，建设成本会显著增加，然而西伯利亚大铁路恰恰沿南</w:t>
      </w:r>
    </w:p>
    <w:p w:rsidR="000F7AD7" w:rsidRDefault="00F84DEC">
      <w:pPr>
        <w:spacing w:line="360" w:lineRule="auto"/>
        <w:rPr>
          <w:rFonts w:ascii="宋体" w:hAnsi="宋体" w:cs="宋体"/>
          <w:kern w:val="0"/>
          <w:sz w:val="24"/>
          <w:szCs w:val="24"/>
        </w:rPr>
      </w:pPr>
      <w:proofErr w:type="gramStart"/>
      <w:r>
        <w:rPr>
          <w:rFonts w:ascii="宋体" w:hAnsi="宋体" w:cs="宋体" w:hint="eastAsia"/>
          <w:kern w:val="0"/>
          <w:sz w:val="24"/>
          <w:szCs w:val="24"/>
        </w:rPr>
        <w:t>部山区</w:t>
      </w:r>
      <w:proofErr w:type="gramEnd"/>
      <w:r>
        <w:rPr>
          <w:rFonts w:ascii="宋体" w:hAnsi="宋体" w:cs="宋体" w:hint="eastAsia"/>
          <w:kern w:val="0"/>
          <w:sz w:val="24"/>
          <w:szCs w:val="24"/>
        </w:rPr>
        <w:t>修建，请从气候、资源和工业分布、人口与城市等方面分析原因。（任选两个方面分析）</w:t>
      </w:r>
    </w:p>
    <w:p w:rsidR="000F7AD7" w:rsidRDefault="000F7AD7">
      <w:pPr>
        <w:spacing w:line="360" w:lineRule="auto"/>
        <w:rPr>
          <w:rFonts w:ascii="宋体" w:hAnsi="宋体" w:cs="宋体"/>
          <w:kern w:val="0"/>
          <w:sz w:val="24"/>
          <w:szCs w:val="24"/>
        </w:rPr>
      </w:pPr>
    </w:p>
    <w:p w:rsidR="000F7AD7" w:rsidRDefault="000F7AD7">
      <w:pPr>
        <w:spacing w:line="360" w:lineRule="auto"/>
        <w:ind w:left="240" w:hangingChars="100" w:hanging="240"/>
        <w:rPr>
          <w:rFonts w:ascii="宋体" w:hAnsi="宋体" w:cs="宋体"/>
          <w:kern w:val="0"/>
          <w:sz w:val="24"/>
          <w:szCs w:val="24"/>
        </w:rPr>
      </w:pPr>
    </w:p>
    <w:p w:rsidR="000F7AD7" w:rsidRDefault="00F84DEC">
      <w:pPr>
        <w:spacing w:line="360" w:lineRule="auto"/>
        <w:ind w:leftChars="114" w:left="239" w:firstLineChars="100" w:firstLine="240"/>
        <w:rPr>
          <w:rFonts w:ascii="宋体" w:hAnsi="宋体" w:cs="宋体"/>
          <w:kern w:val="0"/>
          <w:sz w:val="24"/>
          <w:szCs w:val="24"/>
        </w:rPr>
      </w:pPr>
      <w:r>
        <w:rPr>
          <w:rFonts w:ascii="宋体" w:hAnsi="宋体" w:cs="宋体" w:hint="eastAsia"/>
          <w:kern w:val="0"/>
          <w:sz w:val="24"/>
          <w:szCs w:val="24"/>
        </w:rPr>
        <w:t>⑷俄罗斯能源、钢铁、机械、化学等重工业发达，请结合材料说明俄罗斯重</w:t>
      </w:r>
    </w:p>
    <w:p w:rsidR="000F7AD7" w:rsidRDefault="00F84DEC">
      <w:pPr>
        <w:spacing w:line="360" w:lineRule="auto"/>
        <w:rPr>
          <w:rFonts w:ascii="宋体" w:hAnsi="宋体" w:cs="宋体"/>
          <w:kern w:val="0"/>
          <w:sz w:val="24"/>
          <w:szCs w:val="24"/>
        </w:rPr>
      </w:pPr>
      <w:r>
        <w:rPr>
          <w:rFonts w:ascii="宋体" w:hAnsi="宋体" w:cs="宋体" w:hint="eastAsia"/>
          <w:kern w:val="0"/>
          <w:sz w:val="24"/>
          <w:szCs w:val="24"/>
        </w:rPr>
        <w:t>工业发达的有利条件。</w:t>
      </w:r>
    </w:p>
    <w:p w:rsidR="000F7AD7" w:rsidRDefault="000F7AD7">
      <w:pPr>
        <w:spacing w:line="360" w:lineRule="auto"/>
        <w:ind w:left="240" w:hangingChars="100" w:hanging="240"/>
        <w:rPr>
          <w:rFonts w:ascii="宋体" w:hAnsi="宋体" w:cs="宋体"/>
          <w:kern w:val="0"/>
          <w:sz w:val="24"/>
          <w:szCs w:val="24"/>
        </w:rPr>
      </w:pPr>
    </w:p>
    <w:p w:rsidR="000F7AD7" w:rsidRDefault="000F7AD7">
      <w:pPr>
        <w:spacing w:line="360" w:lineRule="auto"/>
        <w:rPr>
          <w:rFonts w:asciiTheme="minorEastAsia" w:hAnsiTheme="minorEastAsia" w:cs="宋体"/>
          <w:kern w:val="0"/>
          <w:sz w:val="24"/>
          <w:szCs w:val="24"/>
        </w:rPr>
      </w:pPr>
    </w:p>
    <w:p w:rsidR="000F7AD7" w:rsidRDefault="00F84DEC">
      <w:pPr>
        <w:spacing w:line="360" w:lineRule="auto"/>
        <w:ind w:leftChars="114" w:left="239" w:firstLineChars="100" w:firstLine="240"/>
        <w:rPr>
          <w:rFonts w:asciiTheme="minorEastAsia" w:hAnsiTheme="minorEastAsia" w:cs="宋体"/>
          <w:kern w:val="0"/>
          <w:sz w:val="24"/>
          <w:szCs w:val="24"/>
        </w:rPr>
      </w:pPr>
      <w:r>
        <w:rPr>
          <w:rFonts w:asciiTheme="minorEastAsia" w:hAnsiTheme="minorEastAsia" w:cs="宋体" w:hint="eastAsia"/>
          <w:kern w:val="0"/>
          <w:sz w:val="24"/>
          <w:szCs w:val="24"/>
        </w:rPr>
        <w:t>⑸近年来，俄罗斯加强了东部地区的开发，与西部地区相比，东部开发的不</w:t>
      </w:r>
    </w:p>
    <w:p w:rsidR="000F7AD7" w:rsidRDefault="00F84DEC">
      <w:pPr>
        <w:spacing w:line="360" w:lineRule="auto"/>
        <w:rPr>
          <w:rFonts w:asciiTheme="minorEastAsia" w:hAnsiTheme="minorEastAsia" w:cs="宋体"/>
          <w:kern w:val="0"/>
          <w:sz w:val="24"/>
          <w:szCs w:val="24"/>
        </w:rPr>
      </w:pPr>
      <w:proofErr w:type="gramStart"/>
      <w:r>
        <w:rPr>
          <w:rFonts w:asciiTheme="minorEastAsia" w:hAnsiTheme="minorEastAsia" w:cs="宋体" w:hint="eastAsia"/>
          <w:kern w:val="0"/>
          <w:sz w:val="24"/>
          <w:szCs w:val="24"/>
        </w:rPr>
        <w:t>利条件</w:t>
      </w:r>
      <w:proofErr w:type="gramEnd"/>
      <w:r>
        <w:rPr>
          <w:rFonts w:asciiTheme="minorEastAsia" w:hAnsiTheme="minorEastAsia" w:cs="宋体" w:hint="eastAsia"/>
          <w:kern w:val="0"/>
          <w:sz w:val="24"/>
          <w:szCs w:val="24"/>
        </w:rPr>
        <w:t>有哪些？</w:t>
      </w:r>
    </w:p>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hint="eastAsia"/>
          <w:sz w:val="24"/>
          <w:szCs w:val="24"/>
        </w:rPr>
        <w:t>32.(2017</w:t>
      </w:r>
      <w:r>
        <w:rPr>
          <w:rFonts w:asciiTheme="minorEastAsia" w:hAnsiTheme="minorEastAsia" w:hint="eastAsia"/>
          <w:sz w:val="24"/>
          <w:szCs w:val="24"/>
        </w:rPr>
        <w:t>·山东青岛</w:t>
      </w:r>
      <w:r>
        <w:rPr>
          <w:rFonts w:asciiTheme="minorEastAsia" w:hAnsiTheme="minorEastAsia" w:hint="eastAsia"/>
          <w:sz w:val="24"/>
          <w:szCs w:val="24"/>
        </w:rPr>
        <w:t>)</w:t>
      </w:r>
      <w:r>
        <w:rPr>
          <w:rFonts w:asciiTheme="minorEastAsia" w:hAnsiTheme="minorEastAsia" w:cs="宋体"/>
          <w:kern w:val="0"/>
          <w:sz w:val="24"/>
          <w:szCs w:val="24"/>
        </w:rPr>
        <w:t>读美国本土相关信息图</w:t>
      </w:r>
      <w:r>
        <w:rPr>
          <w:rFonts w:asciiTheme="minorEastAsia" w:hAnsiTheme="minorEastAsia" w:cs="宋体" w:hint="eastAsia"/>
          <w:kern w:val="0"/>
          <w:sz w:val="24"/>
          <w:szCs w:val="24"/>
        </w:rPr>
        <w:t>1</w:t>
      </w:r>
      <w:r>
        <w:rPr>
          <w:rFonts w:asciiTheme="minorEastAsia" w:hAnsiTheme="minorEastAsia" w:cs="宋体"/>
          <w:kern w:val="0"/>
          <w:sz w:val="24"/>
          <w:szCs w:val="24"/>
        </w:rPr>
        <w:t>、图</w:t>
      </w:r>
      <w:r>
        <w:rPr>
          <w:rFonts w:asciiTheme="minorEastAsia" w:hAnsiTheme="minorEastAsia" w:cs="宋体" w:hint="eastAsia"/>
          <w:kern w:val="0"/>
          <w:sz w:val="24"/>
          <w:szCs w:val="24"/>
        </w:rPr>
        <w:t>2</w:t>
      </w:r>
      <w:r>
        <w:rPr>
          <w:rFonts w:asciiTheme="minorEastAsia" w:hAnsiTheme="minorEastAsia" w:cs="宋体"/>
          <w:kern w:val="0"/>
          <w:sz w:val="24"/>
          <w:szCs w:val="24"/>
        </w:rPr>
        <w:t>和表洛杉矶气候资料，完成下列问题。</w:t>
      </w:r>
      <w:r>
        <w:rPr>
          <w:rFonts w:asciiTheme="minorEastAsia" w:hAnsiTheme="minorEastAsia" w:cs="宋体"/>
          <w:kern w:val="0"/>
          <w:sz w:val="24"/>
          <w:szCs w:val="24"/>
        </w:rPr>
        <w:br/>
      </w:r>
      <w:r>
        <w:rPr>
          <w:rFonts w:asciiTheme="minorEastAsia" w:hAnsiTheme="minorEastAsia" w:cs="宋体" w:hint="eastAsia"/>
          <w:kern w:val="0"/>
          <w:sz w:val="24"/>
          <w:szCs w:val="24"/>
        </w:rPr>
        <w:t xml:space="preserve">    </w:t>
      </w:r>
      <w:r>
        <w:rPr>
          <w:rFonts w:asciiTheme="minorEastAsia" w:hAnsiTheme="minorEastAsia" w:cs="宋体"/>
          <w:kern w:val="0"/>
          <w:sz w:val="24"/>
          <w:szCs w:val="24"/>
        </w:rPr>
        <w:t>材料</w:t>
      </w:r>
      <w:proofErr w:type="gramStart"/>
      <w:r>
        <w:rPr>
          <w:rFonts w:asciiTheme="minorEastAsia" w:hAnsiTheme="minorEastAsia" w:cs="宋体"/>
          <w:kern w:val="0"/>
          <w:sz w:val="24"/>
          <w:szCs w:val="24"/>
        </w:rPr>
        <w:t>一</w:t>
      </w:r>
      <w:proofErr w:type="gramEnd"/>
      <w:r>
        <w:rPr>
          <w:rFonts w:asciiTheme="minorEastAsia" w:hAnsiTheme="minorEastAsia" w:cs="宋体" w:hint="eastAsia"/>
          <w:kern w:val="0"/>
          <w:sz w:val="24"/>
          <w:szCs w:val="24"/>
        </w:rPr>
        <w:t>：</w:t>
      </w:r>
      <w:r>
        <w:rPr>
          <w:rFonts w:asciiTheme="minorEastAsia" w:hAnsiTheme="minorEastAsia" w:cs="宋体"/>
          <w:kern w:val="0"/>
          <w:sz w:val="24"/>
          <w:szCs w:val="24"/>
        </w:rPr>
        <w:t>图</w:t>
      </w:r>
      <w:r>
        <w:rPr>
          <w:rFonts w:asciiTheme="minorEastAsia" w:hAnsiTheme="minorEastAsia" w:cs="宋体" w:hint="eastAsia"/>
          <w:kern w:val="0"/>
          <w:sz w:val="24"/>
          <w:szCs w:val="24"/>
        </w:rPr>
        <w:t>1</w:t>
      </w:r>
      <w:r>
        <w:rPr>
          <w:rFonts w:asciiTheme="minorEastAsia" w:hAnsiTheme="minorEastAsia" w:cs="宋体"/>
          <w:kern w:val="0"/>
          <w:sz w:val="24"/>
          <w:szCs w:val="24"/>
        </w:rPr>
        <w:t>“</w:t>
      </w:r>
      <w:r>
        <w:rPr>
          <w:rFonts w:asciiTheme="minorEastAsia" w:hAnsiTheme="minorEastAsia" w:cs="宋体"/>
          <w:kern w:val="0"/>
          <w:sz w:val="24"/>
          <w:szCs w:val="24"/>
        </w:rPr>
        <w:t>美国本土简图</w:t>
      </w:r>
      <w:r>
        <w:rPr>
          <w:rFonts w:asciiTheme="minorEastAsia" w:hAnsiTheme="minorEastAsia" w:cs="宋体"/>
          <w:kern w:val="0"/>
          <w:sz w:val="24"/>
          <w:szCs w:val="24"/>
        </w:rPr>
        <w:t xml:space="preserve">” </w:t>
      </w:r>
      <w:r>
        <w:rPr>
          <w:rFonts w:asciiTheme="minorEastAsia" w:hAnsiTheme="minorEastAsia" w:cs="宋体"/>
          <w:kern w:val="0"/>
          <w:sz w:val="24"/>
          <w:szCs w:val="24"/>
        </w:rPr>
        <w:t>和图</w:t>
      </w:r>
      <w:r>
        <w:rPr>
          <w:rFonts w:asciiTheme="minorEastAsia" w:hAnsiTheme="minorEastAsia" w:cs="宋体" w:hint="eastAsia"/>
          <w:kern w:val="0"/>
          <w:sz w:val="24"/>
          <w:szCs w:val="24"/>
        </w:rPr>
        <w:t>2</w:t>
      </w:r>
      <w:r>
        <w:rPr>
          <w:rFonts w:asciiTheme="minorEastAsia" w:hAnsiTheme="minorEastAsia" w:cs="宋体"/>
          <w:kern w:val="0"/>
          <w:sz w:val="24"/>
          <w:szCs w:val="24"/>
        </w:rPr>
        <w:t>“</w:t>
      </w:r>
      <w:r>
        <w:rPr>
          <w:rFonts w:asciiTheme="minorEastAsia" w:hAnsiTheme="minorEastAsia" w:cs="宋体"/>
          <w:kern w:val="0"/>
          <w:sz w:val="24"/>
          <w:szCs w:val="24"/>
        </w:rPr>
        <w:t>美国农业带图</w:t>
      </w:r>
      <w:r>
        <w:rPr>
          <w:rFonts w:asciiTheme="minorEastAsia" w:hAnsiTheme="minorEastAsia" w:cs="宋体"/>
          <w:kern w:val="0"/>
          <w:sz w:val="24"/>
          <w:szCs w:val="24"/>
        </w:rPr>
        <w:t>”</w:t>
      </w:r>
      <w:r>
        <w:rPr>
          <w:rFonts w:asciiTheme="minorEastAsia" w:hAnsiTheme="minorEastAsia" w:cs="宋体"/>
          <w:kern w:val="0"/>
          <w:sz w:val="24"/>
          <w:szCs w:val="24"/>
        </w:rPr>
        <w:br/>
      </w:r>
      <w:r>
        <w:rPr>
          <w:rFonts w:asciiTheme="minorEastAsia" w:hAnsiTheme="minorEastAsia" w:cs="宋体"/>
          <w:noProof/>
          <w:kern w:val="0"/>
          <w:sz w:val="24"/>
          <w:szCs w:val="24"/>
        </w:rPr>
        <w:drawing>
          <wp:inline distT="0" distB="0" distL="0" distR="0">
            <wp:extent cx="5015865" cy="1818005"/>
            <wp:effectExtent l="0" t="0" r="3810" b="1270"/>
            <wp:docPr id="5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2"/>
                    <pic:cNvPicPr>
                      <a:picLocks noChangeAspect="1" noChangeArrowheads="1"/>
                    </pic:cNvPicPr>
                  </pic:nvPicPr>
                  <pic:blipFill>
                    <a:blip r:embed="rId245"/>
                    <a:srcRect/>
                    <a:stretch>
                      <a:fillRect/>
                    </a:stretch>
                  </pic:blipFill>
                  <pic:spPr>
                    <a:xfrm>
                      <a:off x="0" y="0"/>
                      <a:ext cx="5025630" cy="1821657"/>
                    </a:xfrm>
                    <a:prstGeom prst="rect">
                      <a:avLst/>
                    </a:prstGeom>
                    <a:noFill/>
                    <a:ln w="9525">
                      <a:noFill/>
                      <a:miter lim="800000"/>
                      <a:headEnd/>
                      <a:tailEnd/>
                    </a:ln>
                  </pic:spPr>
                </pic:pic>
              </a:graphicData>
            </a:graphic>
          </wp:inline>
        </w:drawing>
      </w:r>
    </w:p>
    <w:p w:rsidR="000F7AD7" w:rsidRDefault="00F84DEC">
      <w:pPr>
        <w:widowControl/>
        <w:spacing w:line="360" w:lineRule="auto"/>
        <w:ind w:firstLineChars="650" w:firstLine="1560"/>
        <w:jc w:val="left"/>
        <w:rPr>
          <w:rFonts w:asciiTheme="minorEastAsia" w:hAnsiTheme="minorEastAsia" w:cs="宋体"/>
          <w:kern w:val="0"/>
          <w:sz w:val="24"/>
          <w:szCs w:val="24"/>
        </w:rPr>
      </w:pPr>
      <w:r>
        <w:rPr>
          <w:rFonts w:asciiTheme="minorEastAsia" w:hAnsiTheme="minorEastAsia" w:cs="宋体"/>
          <w:kern w:val="0"/>
          <w:sz w:val="24"/>
          <w:szCs w:val="24"/>
        </w:rPr>
        <w:t>图</w:t>
      </w:r>
      <w:r>
        <w:rPr>
          <w:rFonts w:asciiTheme="minorEastAsia" w:hAnsiTheme="minorEastAsia" w:cs="宋体"/>
          <w:kern w:val="0"/>
          <w:sz w:val="24"/>
          <w:szCs w:val="24"/>
        </w:rPr>
        <w:t xml:space="preserve"> </w:t>
      </w:r>
      <w:r>
        <w:rPr>
          <w:rFonts w:asciiTheme="minorEastAsia" w:hAnsiTheme="minorEastAsia" w:cs="宋体" w:hint="eastAsia"/>
          <w:kern w:val="0"/>
          <w:sz w:val="24"/>
          <w:szCs w:val="24"/>
        </w:rPr>
        <w:t xml:space="preserve">1                          </w:t>
      </w:r>
      <w:r>
        <w:rPr>
          <w:rFonts w:asciiTheme="minorEastAsia" w:hAnsiTheme="minorEastAsia" w:cs="宋体"/>
          <w:kern w:val="0"/>
          <w:sz w:val="24"/>
          <w:szCs w:val="24"/>
        </w:rPr>
        <w:t>图</w:t>
      </w:r>
      <w:r>
        <w:rPr>
          <w:rFonts w:asciiTheme="minorEastAsia" w:hAnsiTheme="minorEastAsia" w:cs="宋体" w:hint="eastAsia"/>
          <w:kern w:val="0"/>
          <w:sz w:val="24"/>
          <w:szCs w:val="24"/>
        </w:rPr>
        <w:t>2</w:t>
      </w:r>
    </w:p>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lastRenderedPageBreak/>
        <w:t>材料二</w:t>
      </w:r>
      <w:r>
        <w:rPr>
          <w:rFonts w:asciiTheme="minorEastAsia" w:hAnsiTheme="minorEastAsia" w:cs="宋体" w:hint="eastAsia"/>
          <w:kern w:val="0"/>
          <w:sz w:val="24"/>
          <w:szCs w:val="24"/>
        </w:rPr>
        <w:t>：</w:t>
      </w:r>
      <w:r>
        <w:rPr>
          <w:rFonts w:asciiTheme="minorEastAsia" w:hAnsiTheme="minorEastAsia" w:cs="宋体"/>
          <w:kern w:val="0"/>
          <w:sz w:val="24"/>
          <w:szCs w:val="24"/>
        </w:rPr>
        <w:t>洛杉矶月平均气温和降水量表</w:t>
      </w:r>
    </w:p>
    <w:tbl>
      <w:tblPr>
        <w:tblW w:w="8583" w:type="dxa"/>
        <w:tblInd w:w="-3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13"/>
        <w:gridCol w:w="600"/>
        <w:gridCol w:w="600"/>
        <w:gridCol w:w="600"/>
        <w:gridCol w:w="585"/>
        <w:gridCol w:w="600"/>
        <w:gridCol w:w="600"/>
        <w:gridCol w:w="600"/>
        <w:gridCol w:w="600"/>
        <w:gridCol w:w="600"/>
        <w:gridCol w:w="600"/>
        <w:gridCol w:w="600"/>
        <w:gridCol w:w="585"/>
      </w:tblGrid>
      <w:tr w:rsidR="000F7AD7">
        <w:tc>
          <w:tcPr>
            <w:tcW w:w="1413"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月份</w:t>
            </w:r>
            <w:r>
              <w:rPr>
                <w:rFonts w:asciiTheme="minorEastAsia" w:hAnsiTheme="minorEastAsia" w:cs="宋体"/>
                <w:kern w:val="0"/>
                <w:sz w:val="24"/>
                <w:szCs w:val="24"/>
              </w:rPr>
              <w:t xml:space="preserve">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1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2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3 </w:t>
            </w:r>
          </w:p>
        </w:tc>
        <w:tc>
          <w:tcPr>
            <w:tcW w:w="585"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4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5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6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7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8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9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10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 xml:space="preserve">11 </w:t>
            </w:r>
          </w:p>
        </w:tc>
        <w:tc>
          <w:tcPr>
            <w:tcW w:w="585"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kern w:val="0"/>
                <w:sz w:val="24"/>
                <w:szCs w:val="24"/>
              </w:rPr>
              <w:t>12</w:t>
            </w:r>
          </w:p>
        </w:tc>
      </w:tr>
      <w:tr w:rsidR="000F7AD7">
        <w:tc>
          <w:tcPr>
            <w:tcW w:w="1413"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24"/>
                <w:szCs w:val="24"/>
              </w:rPr>
            </w:pPr>
            <w:r>
              <w:rPr>
                <w:rFonts w:asciiTheme="minorEastAsia" w:hAnsiTheme="minorEastAsia" w:cs="宋体"/>
                <w:b/>
                <w:kern w:val="0"/>
                <w:sz w:val="24"/>
                <w:szCs w:val="24"/>
              </w:rPr>
              <w:t>气温</w:t>
            </w:r>
            <w:r>
              <w:rPr>
                <w:rFonts w:asciiTheme="minorEastAsia" w:hAnsiTheme="minorEastAsia" w:cs="宋体"/>
                <w:b/>
                <w:kern w:val="0"/>
                <w:szCs w:val="21"/>
              </w:rPr>
              <w:t>（</w:t>
            </w:r>
            <w:r>
              <w:rPr>
                <w:rFonts w:asciiTheme="minorEastAsia" w:hAnsiTheme="minorEastAsia" w:cs="宋体" w:hint="eastAsia"/>
                <w:b/>
                <w:kern w:val="0"/>
                <w:szCs w:val="21"/>
              </w:rPr>
              <w:t>℃</w:t>
            </w:r>
            <w:r>
              <w:rPr>
                <w:rFonts w:asciiTheme="minorEastAsia" w:hAnsiTheme="minorEastAsia" w:cs="宋体"/>
                <w:b/>
                <w:kern w:val="0"/>
                <w:szCs w:val="21"/>
              </w:rPr>
              <w:t>）</w:t>
            </w:r>
            <w:r>
              <w:rPr>
                <w:rFonts w:asciiTheme="minorEastAsia" w:hAnsiTheme="minorEastAsia" w:cs="宋体"/>
                <w:b/>
                <w:kern w:val="0"/>
                <w:szCs w:val="21"/>
              </w:rPr>
              <w:t xml:space="preserve">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12.8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13.6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14.9 </w:t>
            </w:r>
          </w:p>
        </w:tc>
        <w:tc>
          <w:tcPr>
            <w:tcW w:w="585"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16.4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18.9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19.9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22.5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22.7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21.7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19.2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16.7 </w:t>
            </w:r>
          </w:p>
        </w:tc>
        <w:tc>
          <w:tcPr>
            <w:tcW w:w="585"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14.1</w:t>
            </w:r>
          </w:p>
        </w:tc>
      </w:tr>
      <w:tr w:rsidR="000F7AD7">
        <w:tc>
          <w:tcPr>
            <w:tcW w:w="1413"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24"/>
                <w:szCs w:val="24"/>
              </w:rPr>
            </w:pPr>
            <w:r>
              <w:rPr>
                <w:rFonts w:asciiTheme="minorEastAsia" w:hAnsiTheme="minorEastAsia" w:cs="宋体"/>
                <w:b/>
                <w:kern w:val="0"/>
                <w:sz w:val="24"/>
                <w:szCs w:val="24"/>
              </w:rPr>
              <w:t>降水</w:t>
            </w:r>
            <w:r>
              <w:rPr>
                <w:rFonts w:asciiTheme="minorEastAsia" w:hAnsiTheme="minorEastAsia" w:cs="宋体"/>
                <w:b/>
                <w:kern w:val="0"/>
                <w:szCs w:val="21"/>
              </w:rPr>
              <w:t>（</w:t>
            </w:r>
            <w:r>
              <w:rPr>
                <w:rFonts w:asciiTheme="minorEastAsia" w:hAnsiTheme="minorEastAsia" w:cs="宋体"/>
                <w:b/>
                <w:kern w:val="0"/>
                <w:szCs w:val="21"/>
              </w:rPr>
              <w:t>mm</w:t>
            </w:r>
            <w:r>
              <w:rPr>
                <w:rFonts w:asciiTheme="minorEastAsia" w:hAnsiTheme="minorEastAsia" w:cs="宋体"/>
                <w:b/>
                <w:kern w:val="0"/>
                <w:szCs w:val="21"/>
              </w:rPr>
              <w:t>）</w:t>
            </w:r>
            <w:r>
              <w:rPr>
                <w:rFonts w:asciiTheme="minorEastAsia" w:hAnsiTheme="minorEastAsia" w:cs="宋体"/>
                <w:b/>
                <w:kern w:val="0"/>
                <w:szCs w:val="21"/>
              </w:rPr>
              <w:t xml:space="preserve">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60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86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60 </w:t>
            </w:r>
          </w:p>
        </w:tc>
        <w:tc>
          <w:tcPr>
            <w:tcW w:w="585"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30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7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2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0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7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13 </w:t>
            </w:r>
          </w:p>
        </w:tc>
        <w:tc>
          <w:tcPr>
            <w:tcW w:w="600"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 xml:space="preserve">26 </w:t>
            </w:r>
          </w:p>
        </w:tc>
        <w:tc>
          <w:tcPr>
            <w:tcW w:w="585" w:type="dxa"/>
            <w:tcBorders>
              <w:top w:val="single" w:sz="4" w:space="0" w:color="auto"/>
              <w:left w:val="single" w:sz="4" w:space="0" w:color="auto"/>
              <w:bottom w:val="single" w:sz="4" w:space="0" w:color="auto"/>
              <w:right w:val="single" w:sz="4" w:space="0" w:color="auto"/>
            </w:tcBorders>
            <w:vAlign w:val="center"/>
          </w:tcPr>
          <w:p w:rsidR="000F7AD7" w:rsidRDefault="00F84DEC">
            <w:pPr>
              <w:widowControl/>
              <w:spacing w:line="360" w:lineRule="auto"/>
              <w:jc w:val="left"/>
              <w:rPr>
                <w:rFonts w:asciiTheme="minorEastAsia" w:hAnsiTheme="minorEastAsia" w:cs="宋体"/>
                <w:b/>
                <w:kern w:val="0"/>
                <w:sz w:val="18"/>
                <w:szCs w:val="18"/>
              </w:rPr>
            </w:pPr>
            <w:r>
              <w:rPr>
                <w:rFonts w:asciiTheme="minorEastAsia" w:hAnsiTheme="minorEastAsia" w:cs="宋体"/>
                <w:b/>
                <w:kern w:val="0"/>
                <w:sz w:val="18"/>
                <w:szCs w:val="18"/>
              </w:rPr>
              <w:t>79</w:t>
            </w:r>
          </w:p>
        </w:tc>
      </w:tr>
    </w:tbl>
    <w:p w:rsidR="000F7AD7" w:rsidRDefault="00F84DEC">
      <w:pPr>
        <w:spacing w:line="360" w:lineRule="auto"/>
        <w:ind w:firstLineChars="150" w:firstLine="360"/>
        <w:rPr>
          <w:rFonts w:asciiTheme="minorEastAsia" w:hAnsiTheme="minorEastAsia" w:cs="宋体"/>
          <w:kern w:val="0"/>
          <w:sz w:val="24"/>
          <w:szCs w:val="24"/>
        </w:rPr>
      </w:pPr>
      <w:r>
        <w:rPr>
          <w:rFonts w:asciiTheme="minorEastAsia" w:hAnsiTheme="minorEastAsia" w:cs="宋体"/>
          <w:kern w:val="0"/>
          <w:sz w:val="24"/>
          <w:szCs w:val="24"/>
        </w:rPr>
        <w:t>（</w:t>
      </w:r>
      <w:r>
        <w:rPr>
          <w:rFonts w:asciiTheme="minorEastAsia" w:hAnsiTheme="minorEastAsia" w:cs="宋体"/>
          <w:kern w:val="0"/>
          <w:sz w:val="24"/>
          <w:szCs w:val="24"/>
        </w:rPr>
        <w:t>1</w:t>
      </w:r>
      <w:r>
        <w:rPr>
          <w:rFonts w:asciiTheme="minorEastAsia" w:hAnsiTheme="minorEastAsia" w:cs="宋体"/>
          <w:kern w:val="0"/>
          <w:sz w:val="24"/>
          <w:szCs w:val="24"/>
        </w:rPr>
        <w:t>）读图</w:t>
      </w:r>
      <w:r>
        <w:rPr>
          <w:rFonts w:asciiTheme="minorEastAsia" w:hAnsiTheme="minorEastAsia" w:cs="宋体" w:hint="eastAsia"/>
          <w:kern w:val="0"/>
          <w:sz w:val="24"/>
          <w:szCs w:val="24"/>
        </w:rPr>
        <w:t>1</w:t>
      </w:r>
      <w:r>
        <w:rPr>
          <w:rFonts w:asciiTheme="minorEastAsia" w:hAnsiTheme="minorEastAsia" w:cs="宋体"/>
          <w:kern w:val="0"/>
          <w:sz w:val="24"/>
          <w:szCs w:val="24"/>
        </w:rPr>
        <w:t>可知，</w:t>
      </w:r>
      <w:r>
        <w:rPr>
          <w:rFonts w:asciiTheme="minorEastAsia" w:hAnsiTheme="minorEastAsia" w:cs="宋体"/>
          <w:kern w:val="0"/>
          <w:sz w:val="24"/>
          <w:szCs w:val="24"/>
        </w:rPr>
        <w:t xml:space="preserve"> </w:t>
      </w:r>
      <w:r>
        <w:rPr>
          <w:rFonts w:asciiTheme="minorEastAsia" w:hAnsiTheme="minorEastAsia" w:cs="宋体"/>
          <w:kern w:val="0"/>
          <w:sz w:val="24"/>
          <w:szCs w:val="24"/>
        </w:rPr>
        <w:t>美国本土位于五带中的</w:t>
      </w:r>
      <w:r>
        <w:rPr>
          <w:rFonts w:asciiTheme="minorEastAsia" w:hAnsiTheme="minorEastAsia" w:cs="宋体" w:hint="eastAsia"/>
          <w:kern w:val="0"/>
          <w:sz w:val="24"/>
          <w:szCs w:val="24"/>
          <w:u w:val="single"/>
        </w:rPr>
        <w:t xml:space="preserve">      </w:t>
      </w:r>
      <w:r>
        <w:rPr>
          <w:rFonts w:asciiTheme="minorEastAsia" w:hAnsiTheme="minorEastAsia" w:cs="宋体"/>
          <w:kern w:val="0"/>
          <w:sz w:val="24"/>
          <w:szCs w:val="24"/>
        </w:rPr>
        <w:t>，</w:t>
      </w:r>
      <w:r>
        <w:rPr>
          <w:rFonts w:asciiTheme="minorEastAsia" w:hAnsiTheme="minorEastAsia" w:cs="宋体"/>
          <w:kern w:val="0"/>
          <w:sz w:val="24"/>
          <w:szCs w:val="24"/>
        </w:rPr>
        <w:t xml:space="preserve"> </w:t>
      </w:r>
      <w:r>
        <w:rPr>
          <w:rFonts w:asciiTheme="minorEastAsia" w:hAnsiTheme="minorEastAsia" w:cs="宋体"/>
          <w:kern w:val="0"/>
          <w:sz w:val="24"/>
          <w:szCs w:val="24"/>
        </w:rPr>
        <w:t>判断依据</w:t>
      </w:r>
    </w:p>
    <w:p w:rsidR="000F7AD7" w:rsidRDefault="00F84DEC">
      <w:pPr>
        <w:spacing w:line="360" w:lineRule="auto"/>
        <w:ind w:left="360" w:hangingChars="150" w:hanging="360"/>
        <w:rPr>
          <w:rFonts w:asciiTheme="minorEastAsia" w:hAnsiTheme="minorEastAsia" w:cs="宋体"/>
          <w:kern w:val="0"/>
          <w:sz w:val="24"/>
          <w:szCs w:val="24"/>
        </w:rPr>
      </w:pPr>
      <w:r>
        <w:rPr>
          <w:rFonts w:asciiTheme="minorEastAsia" w:hAnsiTheme="minorEastAsia" w:cs="宋体" w:hint="eastAsia"/>
          <w:kern w:val="0"/>
          <w:sz w:val="24"/>
          <w:szCs w:val="24"/>
        </w:rPr>
        <w:t>是</w:t>
      </w:r>
      <w:r>
        <w:rPr>
          <w:rFonts w:asciiTheme="minorEastAsia" w:hAnsiTheme="minorEastAsia" w:cs="宋体" w:hint="eastAsia"/>
          <w:kern w:val="0"/>
          <w:sz w:val="24"/>
          <w:szCs w:val="24"/>
          <w:u w:val="single"/>
        </w:rPr>
        <w:t xml:space="preserve">                                                  </w:t>
      </w:r>
      <w:r>
        <w:rPr>
          <w:rFonts w:asciiTheme="minorEastAsia" w:hAnsiTheme="minorEastAsia" w:cs="宋体" w:hint="eastAsia"/>
          <w:kern w:val="0"/>
          <w:sz w:val="24"/>
          <w:szCs w:val="24"/>
        </w:rPr>
        <w:t>。</w:t>
      </w:r>
      <w:r>
        <w:rPr>
          <w:rFonts w:asciiTheme="minorEastAsia" w:hAnsiTheme="minorEastAsia" w:cs="宋体"/>
          <w:kern w:val="0"/>
          <w:sz w:val="24"/>
          <w:szCs w:val="24"/>
          <w:u w:val="single"/>
        </w:rPr>
        <w:br/>
      </w:r>
      <w:r>
        <w:rPr>
          <w:rFonts w:asciiTheme="minorEastAsia" w:hAnsiTheme="minorEastAsia" w:cs="宋体"/>
          <w:kern w:val="0"/>
          <w:sz w:val="24"/>
          <w:szCs w:val="24"/>
        </w:rPr>
        <w:t>（</w:t>
      </w:r>
      <w:r>
        <w:rPr>
          <w:rFonts w:asciiTheme="minorEastAsia" w:hAnsiTheme="minorEastAsia" w:cs="宋体"/>
          <w:kern w:val="0"/>
          <w:sz w:val="24"/>
          <w:szCs w:val="24"/>
        </w:rPr>
        <w:t>2</w:t>
      </w:r>
      <w:r>
        <w:rPr>
          <w:rFonts w:asciiTheme="minorEastAsia" w:hAnsiTheme="minorEastAsia" w:cs="宋体"/>
          <w:kern w:val="0"/>
          <w:sz w:val="24"/>
          <w:szCs w:val="24"/>
        </w:rPr>
        <w:t>）图</w:t>
      </w:r>
      <w:r>
        <w:rPr>
          <w:rFonts w:asciiTheme="minorEastAsia" w:hAnsiTheme="minorEastAsia" w:cs="宋体"/>
          <w:kern w:val="0"/>
          <w:sz w:val="24"/>
          <w:szCs w:val="24"/>
        </w:rPr>
        <w:t xml:space="preserve"> </w:t>
      </w:r>
      <w:r>
        <w:rPr>
          <w:rFonts w:asciiTheme="minorEastAsia" w:hAnsiTheme="minorEastAsia" w:cs="宋体" w:hint="eastAsia"/>
          <w:kern w:val="0"/>
          <w:sz w:val="24"/>
          <w:szCs w:val="24"/>
        </w:rPr>
        <w:t>1</w:t>
      </w:r>
      <w:r>
        <w:rPr>
          <w:rFonts w:asciiTheme="minorEastAsia" w:hAnsiTheme="minorEastAsia" w:cs="宋体"/>
          <w:kern w:val="0"/>
          <w:sz w:val="24"/>
          <w:szCs w:val="24"/>
        </w:rPr>
        <w:t>中</w:t>
      </w:r>
      <w:r>
        <w:rPr>
          <w:rFonts w:asciiTheme="minorEastAsia" w:hAnsiTheme="minorEastAsia" w:cs="宋体"/>
          <w:kern w:val="0"/>
          <w:sz w:val="24"/>
          <w:szCs w:val="24"/>
        </w:rPr>
        <w:t>①</w:t>
      </w:r>
      <w:r>
        <w:rPr>
          <w:rFonts w:asciiTheme="minorEastAsia" w:hAnsiTheme="minorEastAsia" w:cs="宋体"/>
          <w:kern w:val="0"/>
          <w:sz w:val="24"/>
          <w:szCs w:val="24"/>
        </w:rPr>
        <w:t>河为</w:t>
      </w:r>
      <w:r>
        <w:rPr>
          <w:rFonts w:asciiTheme="minorEastAsia" w:hAnsiTheme="minorEastAsia" w:cs="宋体" w:hint="eastAsia"/>
          <w:kern w:val="0"/>
          <w:sz w:val="24"/>
          <w:szCs w:val="24"/>
          <w:u w:val="single"/>
        </w:rPr>
        <w:t xml:space="preserve">           </w:t>
      </w:r>
      <w:r>
        <w:rPr>
          <w:rFonts w:asciiTheme="minorEastAsia" w:hAnsiTheme="minorEastAsia" w:cs="宋体"/>
          <w:kern w:val="0"/>
          <w:sz w:val="24"/>
          <w:szCs w:val="24"/>
        </w:rPr>
        <w:t>，该河航运条件较好，从地形方面分析其</w:t>
      </w:r>
    </w:p>
    <w:p w:rsidR="000F7AD7" w:rsidRDefault="00F84DEC">
      <w:pPr>
        <w:spacing w:line="360" w:lineRule="auto"/>
        <w:ind w:left="360" w:hangingChars="150" w:hanging="360"/>
        <w:rPr>
          <w:rFonts w:asciiTheme="minorEastAsia" w:hAnsiTheme="minorEastAsia" w:cs="宋体"/>
          <w:kern w:val="0"/>
          <w:sz w:val="24"/>
          <w:szCs w:val="24"/>
        </w:rPr>
      </w:pPr>
      <w:r>
        <w:rPr>
          <w:rFonts w:asciiTheme="minorEastAsia" w:hAnsiTheme="minorEastAsia" w:cs="宋体"/>
          <w:kern w:val="0"/>
          <w:sz w:val="24"/>
          <w:szCs w:val="24"/>
        </w:rPr>
        <w:t>原因。</w:t>
      </w:r>
    </w:p>
    <w:p w:rsidR="000F7AD7" w:rsidRDefault="000F7AD7">
      <w:pPr>
        <w:spacing w:line="360" w:lineRule="auto"/>
        <w:ind w:firstLineChars="150" w:firstLine="360"/>
        <w:rPr>
          <w:rFonts w:asciiTheme="minorEastAsia" w:hAnsiTheme="minorEastAsia" w:cs="宋体"/>
          <w:kern w:val="0"/>
          <w:sz w:val="24"/>
          <w:szCs w:val="24"/>
        </w:rPr>
      </w:pPr>
    </w:p>
    <w:p w:rsidR="000F7AD7" w:rsidRDefault="00F84DEC">
      <w:pPr>
        <w:spacing w:line="360" w:lineRule="auto"/>
        <w:ind w:firstLineChars="150" w:firstLine="360"/>
        <w:rPr>
          <w:rFonts w:asciiTheme="minorEastAsia" w:hAnsiTheme="minorEastAsia" w:cs="宋体"/>
          <w:kern w:val="0"/>
          <w:sz w:val="24"/>
          <w:szCs w:val="24"/>
        </w:rPr>
      </w:pPr>
      <w:r>
        <w:rPr>
          <w:rFonts w:asciiTheme="minorEastAsia" w:hAnsiTheme="minorEastAsia" w:cs="宋体"/>
          <w:kern w:val="0"/>
          <w:sz w:val="24"/>
          <w:szCs w:val="24"/>
        </w:rPr>
        <w:t>（</w:t>
      </w:r>
      <w:r>
        <w:rPr>
          <w:rFonts w:asciiTheme="minorEastAsia" w:hAnsiTheme="minorEastAsia" w:cs="宋体"/>
          <w:kern w:val="0"/>
          <w:sz w:val="24"/>
          <w:szCs w:val="24"/>
        </w:rPr>
        <w:t>3</w:t>
      </w:r>
      <w:r>
        <w:rPr>
          <w:rFonts w:asciiTheme="minorEastAsia" w:hAnsiTheme="minorEastAsia" w:cs="宋体"/>
          <w:kern w:val="0"/>
          <w:sz w:val="24"/>
          <w:szCs w:val="24"/>
        </w:rPr>
        <w:t>）美国农业发达，</w:t>
      </w:r>
      <w:r>
        <w:rPr>
          <w:rFonts w:asciiTheme="minorEastAsia" w:hAnsiTheme="minorEastAsia" w:cs="宋体"/>
          <w:kern w:val="0"/>
          <w:sz w:val="24"/>
          <w:szCs w:val="24"/>
        </w:rPr>
        <w:t xml:space="preserve"> </w:t>
      </w:r>
      <w:r>
        <w:rPr>
          <w:rFonts w:asciiTheme="minorEastAsia" w:hAnsiTheme="minorEastAsia" w:cs="宋体"/>
          <w:kern w:val="0"/>
          <w:sz w:val="24"/>
          <w:szCs w:val="24"/>
        </w:rPr>
        <w:t>图</w:t>
      </w:r>
      <w:r>
        <w:rPr>
          <w:rFonts w:asciiTheme="minorEastAsia" w:hAnsiTheme="minorEastAsia" w:cs="宋体" w:hint="eastAsia"/>
          <w:kern w:val="0"/>
          <w:sz w:val="24"/>
          <w:szCs w:val="24"/>
        </w:rPr>
        <w:t>2</w:t>
      </w:r>
      <w:r>
        <w:rPr>
          <w:rFonts w:asciiTheme="minorEastAsia" w:hAnsiTheme="minorEastAsia" w:cs="宋体"/>
          <w:kern w:val="0"/>
          <w:sz w:val="24"/>
          <w:szCs w:val="24"/>
        </w:rPr>
        <w:t>中反映出美国农业生产特征是</w:t>
      </w:r>
      <w:r>
        <w:rPr>
          <w:rFonts w:asciiTheme="minorEastAsia" w:hAnsiTheme="minorEastAsia" w:cs="宋体" w:hint="eastAsia"/>
          <w:kern w:val="0"/>
          <w:sz w:val="24"/>
          <w:szCs w:val="24"/>
          <w:u w:val="single"/>
        </w:rPr>
        <w:t xml:space="preserve">           </w:t>
      </w:r>
      <w:r>
        <w:rPr>
          <w:rFonts w:asciiTheme="minorEastAsia" w:hAnsiTheme="minorEastAsia" w:cs="宋体"/>
          <w:kern w:val="0"/>
          <w:sz w:val="24"/>
          <w:szCs w:val="24"/>
        </w:rPr>
        <w:t>。</w:t>
      </w:r>
    </w:p>
    <w:p w:rsidR="000F7AD7" w:rsidRDefault="00F84DEC">
      <w:pPr>
        <w:spacing w:line="360" w:lineRule="auto"/>
        <w:ind w:firstLineChars="150" w:firstLine="360"/>
        <w:rPr>
          <w:rFonts w:ascii="微软雅黑" w:eastAsia="微软雅黑" w:hAnsi="微软雅黑"/>
          <w:b/>
          <w:sz w:val="36"/>
          <w:szCs w:val="36"/>
        </w:rPr>
      </w:pPr>
      <w:r>
        <w:rPr>
          <w:rFonts w:asciiTheme="minorEastAsia" w:hAnsiTheme="minorEastAsia" w:cs="宋体"/>
          <w:kern w:val="0"/>
          <w:sz w:val="24"/>
          <w:szCs w:val="24"/>
        </w:rPr>
        <w:t>（</w:t>
      </w:r>
      <w:r>
        <w:rPr>
          <w:rFonts w:asciiTheme="minorEastAsia" w:hAnsiTheme="minorEastAsia" w:cs="宋体"/>
          <w:kern w:val="0"/>
          <w:sz w:val="24"/>
          <w:szCs w:val="24"/>
        </w:rPr>
        <w:t>4</w:t>
      </w:r>
      <w:r>
        <w:rPr>
          <w:rFonts w:asciiTheme="minorEastAsia" w:hAnsiTheme="minorEastAsia" w:cs="宋体"/>
          <w:kern w:val="0"/>
          <w:sz w:val="24"/>
          <w:szCs w:val="24"/>
        </w:rPr>
        <w:t>）图</w:t>
      </w:r>
      <w:r>
        <w:rPr>
          <w:rFonts w:asciiTheme="minorEastAsia" w:hAnsiTheme="minorEastAsia" w:cs="宋体" w:hint="eastAsia"/>
          <w:kern w:val="0"/>
          <w:sz w:val="24"/>
          <w:szCs w:val="24"/>
        </w:rPr>
        <w:t>2</w:t>
      </w:r>
      <w:r>
        <w:rPr>
          <w:rFonts w:asciiTheme="minorEastAsia" w:hAnsiTheme="minorEastAsia" w:cs="宋体"/>
          <w:kern w:val="0"/>
          <w:sz w:val="24"/>
          <w:szCs w:val="24"/>
        </w:rPr>
        <w:t>中洛杉矶附近的农业带是</w:t>
      </w:r>
      <w:r>
        <w:rPr>
          <w:rFonts w:asciiTheme="minorEastAsia" w:hAnsiTheme="minorEastAsia" w:cs="宋体" w:hint="eastAsia"/>
          <w:kern w:val="0"/>
          <w:sz w:val="24"/>
          <w:szCs w:val="24"/>
          <w:u w:val="single"/>
        </w:rPr>
        <w:t xml:space="preserve">        </w:t>
      </w:r>
      <w:r>
        <w:rPr>
          <w:rFonts w:asciiTheme="minorEastAsia" w:hAnsiTheme="minorEastAsia" w:cs="宋体"/>
          <w:kern w:val="0"/>
          <w:sz w:val="24"/>
          <w:szCs w:val="24"/>
        </w:rPr>
        <w:t>，</w:t>
      </w:r>
      <w:r>
        <w:rPr>
          <w:rFonts w:asciiTheme="minorEastAsia" w:hAnsiTheme="minorEastAsia" w:cs="宋体"/>
          <w:kern w:val="0"/>
          <w:sz w:val="24"/>
          <w:szCs w:val="24"/>
        </w:rPr>
        <w:t xml:space="preserve"> </w:t>
      </w:r>
      <w:r>
        <w:rPr>
          <w:rFonts w:asciiTheme="minorEastAsia" w:hAnsiTheme="minorEastAsia" w:cs="宋体"/>
          <w:kern w:val="0"/>
          <w:sz w:val="24"/>
          <w:szCs w:val="24"/>
        </w:rPr>
        <w:t>据材料二分析该地区水果生产的有利条件。</w:t>
      </w:r>
      <w:r>
        <w:rPr>
          <w:rFonts w:asciiTheme="minorEastAsia" w:hAnsiTheme="minorEastAsia" w:cs="宋体"/>
          <w:kern w:val="0"/>
          <w:sz w:val="24"/>
          <w:szCs w:val="24"/>
        </w:rPr>
        <w:br/>
      </w:r>
    </w:p>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F84DEC">
      <w:pPr>
        <w:spacing w:line="360" w:lineRule="auto"/>
        <w:jc w:val="center"/>
        <w:rPr>
          <w:rFonts w:ascii="微软雅黑" w:eastAsia="微软雅黑" w:hAnsi="微软雅黑" w:cs="微软雅黑"/>
          <w:b/>
          <w:sz w:val="40"/>
          <w:szCs w:val="40"/>
        </w:rPr>
      </w:pPr>
      <w:r>
        <w:rPr>
          <w:rFonts w:ascii="微软雅黑" w:eastAsia="微软雅黑" w:hAnsi="微软雅黑" w:cs="微软雅黑" w:hint="eastAsia"/>
          <w:b/>
          <w:sz w:val="40"/>
          <w:szCs w:val="40"/>
        </w:rPr>
        <w:lastRenderedPageBreak/>
        <w:t>第一章</w:t>
      </w:r>
      <w:r>
        <w:rPr>
          <w:rFonts w:ascii="微软雅黑" w:eastAsia="微软雅黑" w:hAnsi="微软雅黑" w:cs="微软雅黑" w:hint="eastAsia"/>
          <w:b/>
          <w:sz w:val="40"/>
          <w:szCs w:val="40"/>
        </w:rPr>
        <w:t xml:space="preserve">    </w:t>
      </w:r>
      <w:r>
        <w:rPr>
          <w:rFonts w:ascii="微软雅黑" w:eastAsia="微软雅黑" w:hAnsi="微软雅黑" w:cs="微软雅黑" w:hint="eastAsia"/>
          <w:b/>
          <w:sz w:val="40"/>
          <w:szCs w:val="40"/>
        </w:rPr>
        <w:t>中国的疆域与人口</w:t>
      </w:r>
    </w:p>
    <w:p w:rsidR="000F7AD7" w:rsidRDefault="00F84DEC">
      <w:pPr>
        <w:spacing w:line="360" w:lineRule="auto"/>
        <w:rPr>
          <w:b/>
          <w:sz w:val="24"/>
          <w:szCs w:val="24"/>
          <w:shd w:val="pct10" w:color="auto" w:fill="FFFFFF"/>
        </w:rPr>
      </w:pPr>
      <w:r>
        <w:rPr>
          <w:rFonts w:hint="eastAsia"/>
          <w:b/>
          <w:sz w:val="24"/>
          <w:szCs w:val="24"/>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firstLineChars="539" w:firstLine="1299"/>
              <w:rPr>
                <w:b/>
                <w:sz w:val="24"/>
                <w:szCs w:val="24"/>
              </w:rPr>
            </w:pPr>
            <w:r>
              <w:rPr>
                <w:rFonts w:hint="eastAsia"/>
                <w:b/>
                <w:sz w:val="24"/>
                <w:szCs w:val="24"/>
              </w:rPr>
              <w:t>标准</w:t>
            </w:r>
          </w:p>
        </w:tc>
        <w:tc>
          <w:tcPr>
            <w:tcW w:w="4089" w:type="dxa"/>
          </w:tcPr>
          <w:p w:rsidR="000F7AD7" w:rsidRDefault="00F84DEC">
            <w:pPr>
              <w:spacing w:line="360" w:lineRule="auto"/>
              <w:rPr>
                <w:b/>
                <w:sz w:val="24"/>
                <w:szCs w:val="24"/>
              </w:rPr>
            </w:pPr>
            <w:r>
              <w:rPr>
                <w:b/>
                <w:sz w:val="24"/>
                <w:szCs w:val="24"/>
              </w:rPr>
              <w:t xml:space="preserve">              </w:t>
            </w:r>
            <w:r>
              <w:rPr>
                <w:rFonts w:hint="eastAsia"/>
                <w:b/>
                <w:sz w:val="24"/>
                <w:szCs w:val="24"/>
              </w:rPr>
              <w:t>学习建议</w:t>
            </w:r>
          </w:p>
        </w:tc>
      </w:tr>
      <w:tr w:rsidR="000F7AD7">
        <w:trPr>
          <w:trHeight w:val="930"/>
        </w:trPr>
        <w:tc>
          <w:tcPr>
            <w:tcW w:w="4641" w:type="dxa"/>
          </w:tcPr>
          <w:p w:rsidR="000F7AD7" w:rsidRDefault="00F84DEC">
            <w:pPr>
              <w:spacing w:line="360" w:lineRule="auto"/>
              <w:rPr>
                <w:sz w:val="24"/>
                <w:szCs w:val="24"/>
              </w:rPr>
            </w:pPr>
            <w:r>
              <w:rPr>
                <w:rFonts w:hint="eastAsia"/>
                <w:sz w:val="24"/>
                <w:szCs w:val="24"/>
              </w:rPr>
              <w:t>1.</w:t>
            </w:r>
            <w:r>
              <w:rPr>
                <w:rFonts w:hint="eastAsia"/>
                <w:sz w:val="24"/>
                <w:szCs w:val="24"/>
              </w:rPr>
              <w:t>疆域与行政区划</w:t>
            </w:r>
          </w:p>
          <w:p w:rsidR="000F7AD7" w:rsidRDefault="00F84DEC">
            <w:pPr>
              <w:spacing w:line="360" w:lineRule="auto"/>
              <w:rPr>
                <w:sz w:val="24"/>
                <w:szCs w:val="24"/>
              </w:rPr>
            </w:pPr>
            <w:r>
              <w:rPr>
                <w:rFonts w:hint="eastAsia"/>
                <w:sz w:val="24"/>
                <w:szCs w:val="24"/>
              </w:rPr>
              <w:t>●运用地图说出我国的地理位置及其特点</w:t>
            </w:r>
          </w:p>
          <w:p w:rsidR="000F7AD7" w:rsidRDefault="00F84DEC">
            <w:pPr>
              <w:spacing w:line="360" w:lineRule="auto"/>
              <w:rPr>
                <w:sz w:val="24"/>
                <w:szCs w:val="24"/>
              </w:rPr>
            </w:pPr>
            <w:r>
              <w:rPr>
                <w:rFonts w:hint="eastAsia"/>
                <w:sz w:val="24"/>
                <w:szCs w:val="24"/>
              </w:rPr>
              <w:t>●记住我国的领土面积，在地图上指出我国的邻国和濒临的海洋，认识我国既是陆地大国，也是海洋大国。</w:t>
            </w:r>
          </w:p>
          <w:p w:rsidR="000F7AD7" w:rsidRDefault="00F84DEC">
            <w:pPr>
              <w:spacing w:line="360" w:lineRule="auto"/>
              <w:rPr>
                <w:sz w:val="24"/>
                <w:szCs w:val="24"/>
              </w:rPr>
            </w:pPr>
            <w:r>
              <w:rPr>
                <w:rFonts w:hint="eastAsia"/>
                <w:sz w:val="24"/>
                <w:szCs w:val="24"/>
              </w:rPr>
              <w:t>●在我国政区图上准确找出</w:t>
            </w:r>
            <w:r>
              <w:rPr>
                <w:rFonts w:hint="eastAsia"/>
                <w:sz w:val="24"/>
                <w:szCs w:val="24"/>
              </w:rPr>
              <w:t>34</w:t>
            </w:r>
            <w:r>
              <w:rPr>
                <w:rFonts w:hint="eastAsia"/>
                <w:sz w:val="24"/>
                <w:szCs w:val="24"/>
              </w:rPr>
              <w:t>个省级行政区域单位，记住它们的简称和行政中心。</w:t>
            </w:r>
          </w:p>
          <w:p w:rsidR="000F7AD7" w:rsidRDefault="00F84DEC">
            <w:pPr>
              <w:spacing w:line="360" w:lineRule="auto"/>
              <w:rPr>
                <w:sz w:val="24"/>
                <w:szCs w:val="24"/>
              </w:rPr>
            </w:pPr>
            <w:r>
              <w:rPr>
                <w:rFonts w:hint="eastAsia"/>
                <w:sz w:val="24"/>
                <w:szCs w:val="24"/>
              </w:rPr>
              <w:t>2.</w:t>
            </w:r>
            <w:r>
              <w:rPr>
                <w:rFonts w:hint="eastAsia"/>
                <w:sz w:val="24"/>
                <w:szCs w:val="24"/>
              </w:rPr>
              <w:t>人口与民族</w:t>
            </w:r>
          </w:p>
          <w:p w:rsidR="000F7AD7" w:rsidRDefault="00F84DEC">
            <w:pPr>
              <w:spacing w:line="360" w:lineRule="auto"/>
              <w:rPr>
                <w:sz w:val="24"/>
                <w:szCs w:val="24"/>
              </w:rPr>
            </w:pPr>
            <w:r>
              <w:rPr>
                <w:rFonts w:hint="eastAsia"/>
                <w:sz w:val="24"/>
                <w:szCs w:val="24"/>
              </w:rPr>
              <w:t>●运用有关数据说明我国人口增长趋势，理解我国的人口政策。</w:t>
            </w:r>
          </w:p>
          <w:p w:rsidR="000F7AD7" w:rsidRDefault="00F84DEC">
            <w:pPr>
              <w:spacing w:line="360" w:lineRule="auto"/>
              <w:rPr>
                <w:sz w:val="24"/>
                <w:szCs w:val="24"/>
              </w:rPr>
            </w:pPr>
            <w:r>
              <w:rPr>
                <w:rFonts w:hint="eastAsia"/>
                <w:sz w:val="24"/>
                <w:szCs w:val="24"/>
              </w:rPr>
              <w:t>●运用中国人口分布图描述我国人口的分布特点。</w:t>
            </w:r>
          </w:p>
          <w:p w:rsidR="000F7AD7" w:rsidRDefault="00F84DEC">
            <w:pPr>
              <w:spacing w:line="360" w:lineRule="auto"/>
              <w:rPr>
                <w:sz w:val="24"/>
                <w:szCs w:val="24"/>
                <w:shd w:val="pct10" w:color="auto" w:fill="FFFFFF"/>
              </w:rPr>
            </w:pPr>
            <w:r>
              <w:rPr>
                <w:rFonts w:hint="eastAsia"/>
                <w:sz w:val="24"/>
                <w:szCs w:val="24"/>
              </w:rPr>
              <w:t>●运用中国民族分布图说出我国民族分布特征。</w:t>
            </w:r>
          </w:p>
        </w:tc>
        <w:tc>
          <w:tcPr>
            <w:tcW w:w="4089" w:type="dxa"/>
          </w:tcPr>
          <w:p w:rsidR="000F7AD7" w:rsidRDefault="00F84DEC">
            <w:pPr>
              <w:spacing w:line="360" w:lineRule="auto"/>
              <w:rPr>
                <w:sz w:val="24"/>
                <w:szCs w:val="24"/>
                <w:shd w:val="pct10" w:color="auto" w:fill="FFFFFF"/>
              </w:rPr>
            </w:pPr>
            <w:r>
              <w:rPr>
                <w:rFonts w:hint="eastAsia"/>
                <w:sz w:val="24"/>
                <w:szCs w:val="24"/>
              </w:rPr>
              <w:t>开展拼图游戏、学习交流等活动。例如，开展我国省级行政区域单位拼图游戏；收集并交流反映我国一些民族的风俗、服饰图片和文字资料，描述、讲解这些民族的风土人情。</w:t>
            </w:r>
          </w:p>
        </w:tc>
      </w:tr>
    </w:tbl>
    <w:p w:rsidR="000F7AD7" w:rsidRDefault="00F84DEC">
      <w:pPr>
        <w:spacing w:line="360" w:lineRule="auto"/>
        <w:rPr>
          <w:b/>
          <w:sz w:val="24"/>
          <w:szCs w:val="24"/>
        </w:rPr>
      </w:pPr>
      <w:r>
        <w:rPr>
          <w:rFonts w:hint="eastAsia"/>
          <w:b/>
          <w:sz w:val="24"/>
          <w:szCs w:val="24"/>
          <w:shd w:val="pct10" w:color="auto" w:fill="FFFFFF"/>
        </w:rPr>
        <w:t>考试说明：</w:t>
      </w:r>
    </w:p>
    <w:p w:rsidR="000F7AD7" w:rsidRDefault="00F84DEC">
      <w:pPr>
        <w:spacing w:line="360" w:lineRule="auto"/>
        <w:rPr>
          <w:sz w:val="24"/>
          <w:szCs w:val="24"/>
        </w:rPr>
      </w:pPr>
      <w:r>
        <w:rPr>
          <w:rFonts w:hint="eastAsia"/>
          <w:sz w:val="24"/>
          <w:szCs w:val="24"/>
        </w:rPr>
        <w:t>●运用地图说出我国的地理位置及其特点。</w:t>
      </w:r>
    </w:p>
    <w:p w:rsidR="000F7AD7" w:rsidRDefault="00F84DEC">
      <w:pPr>
        <w:spacing w:line="360" w:lineRule="auto"/>
        <w:rPr>
          <w:sz w:val="24"/>
          <w:szCs w:val="24"/>
        </w:rPr>
      </w:pPr>
      <w:r>
        <w:rPr>
          <w:rFonts w:hint="eastAsia"/>
          <w:sz w:val="24"/>
          <w:szCs w:val="24"/>
        </w:rPr>
        <w:t>●记住我国的领土面积</w:t>
      </w:r>
      <w:r>
        <w:rPr>
          <w:rFonts w:hint="eastAsia"/>
          <w:sz w:val="24"/>
          <w:szCs w:val="24"/>
        </w:rPr>
        <w:t>,</w:t>
      </w:r>
      <w:r>
        <w:rPr>
          <w:rFonts w:hint="eastAsia"/>
          <w:sz w:val="24"/>
          <w:szCs w:val="24"/>
        </w:rPr>
        <w:t>在地图上指出我国的邻国和临的海洋</w:t>
      </w:r>
      <w:r>
        <w:rPr>
          <w:rFonts w:hint="eastAsia"/>
          <w:sz w:val="24"/>
          <w:szCs w:val="24"/>
        </w:rPr>
        <w:t>,</w:t>
      </w:r>
      <w:r>
        <w:rPr>
          <w:rFonts w:hint="eastAsia"/>
          <w:sz w:val="24"/>
          <w:szCs w:val="24"/>
        </w:rPr>
        <w:t>运用资料认识我国既是陆地大国</w:t>
      </w:r>
      <w:r>
        <w:rPr>
          <w:rFonts w:hint="eastAsia"/>
          <w:sz w:val="24"/>
          <w:szCs w:val="24"/>
        </w:rPr>
        <w:t>,</w:t>
      </w:r>
      <w:r>
        <w:rPr>
          <w:rFonts w:hint="eastAsia"/>
          <w:sz w:val="24"/>
          <w:szCs w:val="24"/>
        </w:rPr>
        <w:t>也是海洋大国。</w:t>
      </w:r>
    </w:p>
    <w:p w:rsidR="000F7AD7" w:rsidRDefault="00F84DEC">
      <w:pPr>
        <w:spacing w:line="360" w:lineRule="auto"/>
        <w:rPr>
          <w:sz w:val="24"/>
          <w:szCs w:val="24"/>
        </w:rPr>
      </w:pPr>
      <w:r>
        <w:rPr>
          <w:rFonts w:hint="eastAsia"/>
          <w:sz w:val="24"/>
          <w:szCs w:val="24"/>
        </w:rPr>
        <w:t>●在地图上指出</w:t>
      </w:r>
      <w:r>
        <w:rPr>
          <w:rFonts w:hint="eastAsia"/>
          <w:sz w:val="24"/>
          <w:szCs w:val="24"/>
        </w:rPr>
        <w:t>34</w:t>
      </w:r>
      <w:r>
        <w:rPr>
          <w:rFonts w:hint="eastAsia"/>
          <w:sz w:val="24"/>
          <w:szCs w:val="24"/>
        </w:rPr>
        <w:t>个省级行政区域单位</w:t>
      </w:r>
      <w:r>
        <w:rPr>
          <w:rFonts w:hint="eastAsia"/>
          <w:sz w:val="24"/>
          <w:szCs w:val="24"/>
        </w:rPr>
        <w:t>,</w:t>
      </w:r>
      <w:r>
        <w:rPr>
          <w:rFonts w:hint="eastAsia"/>
          <w:sz w:val="24"/>
          <w:szCs w:val="24"/>
        </w:rPr>
        <w:t>记住它们的简称和行政中心。</w:t>
      </w:r>
    </w:p>
    <w:p w:rsidR="000F7AD7" w:rsidRDefault="00F84DEC">
      <w:pPr>
        <w:spacing w:line="360" w:lineRule="auto"/>
        <w:rPr>
          <w:sz w:val="24"/>
          <w:szCs w:val="24"/>
        </w:rPr>
      </w:pPr>
      <w:r>
        <w:rPr>
          <w:rFonts w:hint="eastAsia"/>
          <w:sz w:val="24"/>
          <w:szCs w:val="24"/>
        </w:rPr>
        <w:t>●运用资料说明我国人口增长势</w:t>
      </w:r>
      <w:r>
        <w:rPr>
          <w:rFonts w:hint="eastAsia"/>
          <w:sz w:val="24"/>
          <w:szCs w:val="24"/>
        </w:rPr>
        <w:t>,</w:t>
      </w:r>
      <w:r>
        <w:rPr>
          <w:rFonts w:hint="eastAsia"/>
          <w:sz w:val="24"/>
          <w:szCs w:val="24"/>
        </w:rPr>
        <w:t>理解我国的人口国策。</w:t>
      </w:r>
    </w:p>
    <w:p w:rsidR="000F7AD7" w:rsidRDefault="00F84DEC">
      <w:pPr>
        <w:spacing w:line="360" w:lineRule="auto"/>
        <w:rPr>
          <w:sz w:val="24"/>
          <w:szCs w:val="24"/>
        </w:rPr>
      </w:pPr>
      <w:r>
        <w:rPr>
          <w:rFonts w:hint="eastAsia"/>
          <w:sz w:val="24"/>
          <w:szCs w:val="24"/>
        </w:rPr>
        <w:t>●运用中国人口分布图描述我国人口的分布特点。</w:t>
      </w:r>
    </w:p>
    <w:p w:rsidR="000F7AD7" w:rsidRDefault="00F84DEC">
      <w:pPr>
        <w:spacing w:line="360" w:lineRule="auto"/>
        <w:rPr>
          <w:sz w:val="24"/>
          <w:szCs w:val="24"/>
        </w:rPr>
      </w:pPr>
      <w:r>
        <w:rPr>
          <w:rFonts w:hint="eastAsia"/>
          <w:sz w:val="24"/>
          <w:szCs w:val="24"/>
        </w:rPr>
        <w:t>●运用中国民族分布图说出我国民族分布特征。</w:t>
      </w:r>
    </w:p>
    <w:p w:rsidR="000F7AD7" w:rsidRDefault="00F84DEC">
      <w:pPr>
        <w:spacing w:line="360" w:lineRule="auto"/>
        <w:rPr>
          <w:b/>
          <w:sz w:val="24"/>
          <w:szCs w:val="24"/>
          <w:shd w:val="pct10" w:color="auto" w:fill="FFFFFF"/>
        </w:rPr>
      </w:pPr>
      <w:r>
        <w:rPr>
          <w:rFonts w:hint="eastAsia"/>
          <w:b/>
          <w:sz w:val="24"/>
          <w:szCs w:val="24"/>
          <w:shd w:val="pct10" w:color="auto" w:fill="FFFFFF"/>
        </w:rPr>
        <w:t>知识梳理</w:t>
      </w:r>
    </w:p>
    <w:p w:rsidR="000F7AD7" w:rsidRDefault="00F84DEC">
      <w:pPr>
        <w:spacing w:line="360" w:lineRule="auto"/>
        <w:rPr>
          <w:b/>
          <w:sz w:val="24"/>
          <w:szCs w:val="24"/>
        </w:rPr>
      </w:pPr>
      <w:r>
        <w:rPr>
          <w:rFonts w:hint="eastAsia"/>
          <w:b/>
          <w:sz w:val="24"/>
          <w:szCs w:val="24"/>
        </w:rPr>
        <w:t>知识点</w:t>
      </w:r>
      <w:proofErr w:type="gramStart"/>
      <w:r>
        <w:rPr>
          <w:rFonts w:hint="eastAsia"/>
          <w:b/>
          <w:sz w:val="24"/>
          <w:szCs w:val="24"/>
        </w:rPr>
        <w:t>一</w:t>
      </w:r>
      <w:proofErr w:type="gramEnd"/>
      <w:r>
        <w:rPr>
          <w:rFonts w:hint="eastAsia"/>
          <w:b/>
          <w:sz w:val="24"/>
          <w:szCs w:val="24"/>
        </w:rPr>
        <w:t xml:space="preserve">  </w:t>
      </w:r>
      <w:r>
        <w:rPr>
          <w:rFonts w:hint="eastAsia"/>
          <w:b/>
          <w:sz w:val="24"/>
          <w:szCs w:val="24"/>
        </w:rPr>
        <w:t>中国的疆域</w:t>
      </w:r>
    </w:p>
    <w:p w:rsidR="000F7AD7" w:rsidRDefault="00F84DEC">
      <w:pPr>
        <w:spacing w:line="360" w:lineRule="auto"/>
        <w:rPr>
          <w:sz w:val="24"/>
          <w:szCs w:val="24"/>
        </w:rPr>
      </w:pPr>
      <w:r>
        <w:rPr>
          <w:rFonts w:hint="eastAsia"/>
          <w:sz w:val="24"/>
          <w:szCs w:val="24"/>
        </w:rPr>
        <w:t>1.</w:t>
      </w:r>
      <w:r>
        <w:rPr>
          <w:rFonts w:hint="eastAsia"/>
          <w:sz w:val="24"/>
          <w:szCs w:val="24"/>
        </w:rPr>
        <w:t>地理位置：</w:t>
      </w:r>
    </w:p>
    <w:p w:rsidR="000F7AD7" w:rsidRDefault="00F84DEC">
      <w:pPr>
        <w:spacing w:line="360" w:lineRule="auto"/>
        <w:jc w:val="center"/>
        <w:rPr>
          <w:sz w:val="24"/>
          <w:szCs w:val="24"/>
        </w:rPr>
      </w:pPr>
      <w:r>
        <w:rPr>
          <w:noProof/>
          <w:sz w:val="24"/>
          <w:szCs w:val="24"/>
        </w:rPr>
        <w:lastRenderedPageBreak/>
        <w:drawing>
          <wp:inline distT="0" distB="0" distL="114300" distR="114300">
            <wp:extent cx="3601720" cy="2229485"/>
            <wp:effectExtent l="0" t="0" r="17780" b="18415"/>
            <wp:docPr id="1321" name="图片 1" descr="中国在世界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1" descr="中国在世界位置2"/>
                    <pic:cNvPicPr>
                      <a:picLocks noChangeAspect="1"/>
                    </pic:cNvPicPr>
                  </pic:nvPicPr>
                  <pic:blipFill>
                    <a:blip r:embed="rId246"/>
                    <a:stretch>
                      <a:fillRect/>
                    </a:stretch>
                  </pic:blipFill>
                  <pic:spPr>
                    <a:xfrm>
                      <a:off x="0" y="0"/>
                      <a:ext cx="3601720" cy="222948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1</w:t>
      </w:r>
      <w:r>
        <w:rPr>
          <w:rFonts w:hint="eastAsia"/>
          <w:sz w:val="24"/>
          <w:szCs w:val="24"/>
        </w:rPr>
        <w:t>）读“中国在世界中的位置”图，在该图上描出南北半球的分界线：赤道；描出东西半球的分界线：西经</w:t>
      </w:r>
      <w:r>
        <w:rPr>
          <w:rFonts w:hint="eastAsia"/>
          <w:sz w:val="24"/>
          <w:szCs w:val="24"/>
        </w:rPr>
        <w:t>20</w:t>
      </w:r>
      <w:r>
        <w:rPr>
          <w:rFonts w:hint="eastAsia"/>
          <w:sz w:val="24"/>
          <w:szCs w:val="24"/>
        </w:rPr>
        <w:t>°、东经</w:t>
      </w:r>
      <w:r>
        <w:rPr>
          <w:rFonts w:hint="eastAsia"/>
          <w:sz w:val="24"/>
          <w:szCs w:val="24"/>
        </w:rPr>
        <w:t>160</w:t>
      </w:r>
      <w:r>
        <w:rPr>
          <w:rFonts w:hint="eastAsia"/>
          <w:sz w:val="24"/>
          <w:szCs w:val="24"/>
        </w:rPr>
        <w:t>°；描出北回归线。据此判断中国位于</w:t>
      </w:r>
      <w:r>
        <w:rPr>
          <w:rFonts w:hint="eastAsia"/>
          <w:sz w:val="24"/>
          <w:szCs w:val="24"/>
          <w:u w:val="single"/>
        </w:rPr>
        <w:t xml:space="preserve">        </w:t>
      </w:r>
      <w:r>
        <w:rPr>
          <w:rFonts w:hint="eastAsia"/>
          <w:sz w:val="24"/>
          <w:szCs w:val="24"/>
        </w:rPr>
        <w:t>半球、</w:t>
      </w:r>
      <w:r>
        <w:rPr>
          <w:rFonts w:hint="eastAsia"/>
          <w:sz w:val="24"/>
          <w:szCs w:val="24"/>
          <w:u w:val="single"/>
        </w:rPr>
        <w:t xml:space="preserve">        </w:t>
      </w:r>
      <w:r>
        <w:rPr>
          <w:rFonts w:hint="eastAsia"/>
          <w:sz w:val="24"/>
          <w:szCs w:val="24"/>
        </w:rPr>
        <w:t>半球，大部分位于</w:t>
      </w:r>
      <w:r>
        <w:rPr>
          <w:rFonts w:hint="eastAsia"/>
          <w:sz w:val="24"/>
          <w:szCs w:val="24"/>
          <w:u w:val="single"/>
        </w:rPr>
        <w:t xml:space="preserve">        </w:t>
      </w:r>
      <w:r>
        <w:rPr>
          <w:rFonts w:hint="eastAsia"/>
          <w:sz w:val="24"/>
          <w:szCs w:val="24"/>
        </w:rPr>
        <w:t>带，只有南部小部分位于热带，没有寒带。</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2</w:t>
      </w:r>
      <w:r>
        <w:rPr>
          <w:rFonts w:hint="eastAsia"/>
          <w:sz w:val="24"/>
          <w:szCs w:val="24"/>
        </w:rPr>
        <w:t>）读图可知，我国亚洲</w:t>
      </w:r>
      <w:r>
        <w:rPr>
          <w:rFonts w:hint="eastAsia"/>
          <w:sz w:val="24"/>
          <w:szCs w:val="24"/>
          <w:u w:val="single"/>
        </w:rPr>
        <w:t xml:space="preserve">        </w:t>
      </w:r>
      <w:r>
        <w:rPr>
          <w:rFonts w:hint="eastAsia"/>
          <w:sz w:val="24"/>
          <w:szCs w:val="24"/>
        </w:rPr>
        <w:t>部、太平洋</w:t>
      </w:r>
      <w:r>
        <w:rPr>
          <w:rFonts w:hint="eastAsia"/>
          <w:sz w:val="24"/>
          <w:szCs w:val="24"/>
          <w:u w:val="single"/>
        </w:rPr>
        <w:t xml:space="preserve">       </w:t>
      </w:r>
      <w:r>
        <w:rPr>
          <w:rFonts w:hint="eastAsia"/>
          <w:sz w:val="24"/>
          <w:szCs w:val="24"/>
        </w:rPr>
        <w:t>岸，是一个海陆兼备的国家。</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3</w:t>
      </w:r>
      <w:r>
        <w:rPr>
          <w:rFonts w:hint="eastAsia"/>
          <w:sz w:val="24"/>
          <w:szCs w:val="24"/>
        </w:rPr>
        <w:t>）简述海陆兼备的地理条件，对我国社会经济发展有哪些重要意义？</w:t>
      </w:r>
    </w:p>
    <w:p w:rsidR="000F7AD7" w:rsidRDefault="00F84DEC">
      <w:pPr>
        <w:spacing w:line="360" w:lineRule="auto"/>
        <w:rPr>
          <w:sz w:val="24"/>
          <w:szCs w:val="24"/>
        </w:rPr>
      </w:pPr>
      <w:r>
        <w:rPr>
          <w:noProof/>
          <w:sz w:val="24"/>
          <w:szCs w:val="24"/>
        </w:rPr>
        <w:drawing>
          <wp:anchor distT="0" distB="0" distL="114300" distR="114300" simplePos="0" relativeHeight="251780096" behindDoc="0" locked="0" layoutInCell="1" allowOverlap="1">
            <wp:simplePos x="0" y="0"/>
            <wp:positionH relativeFrom="column">
              <wp:posOffset>2743200</wp:posOffset>
            </wp:positionH>
            <wp:positionV relativeFrom="paragraph">
              <wp:posOffset>99060</wp:posOffset>
            </wp:positionV>
            <wp:extent cx="2533650" cy="2277110"/>
            <wp:effectExtent l="0" t="0" r="0" b="8890"/>
            <wp:wrapSquare wrapText="bothSides"/>
            <wp:docPr id="13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2"/>
                    <pic:cNvPicPr>
                      <a:picLocks noChangeAspect="1"/>
                    </pic:cNvPicPr>
                  </pic:nvPicPr>
                  <pic:blipFill>
                    <a:blip r:embed="rId247"/>
                    <a:stretch>
                      <a:fillRect/>
                    </a:stretch>
                  </pic:blipFill>
                  <pic:spPr>
                    <a:xfrm>
                      <a:off x="0" y="0"/>
                      <a:ext cx="2533650" cy="2277110"/>
                    </a:xfrm>
                    <a:prstGeom prst="rect">
                      <a:avLst/>
                    </a:prstGeom>
                    <a:noFill/>
                    <a:ln w="9525">
                      <a:noFill/>
                    </a:ln>
                  </pic:spPr>
                </pic:pic>
              </a:graphicData>
            </a:graphic>
          </wp:anchor>
        </w:drawing>
      </w:r>
      <w:r>
        <w:rPr>
          <w:rFonts w:hint="eastAsia"/>
          <w:sz w:val="24"/>
          <w:szCs w:val="24"/>
        </w:rPr>
        <w:t>2.</w:t>
      </w:r>
      <w:r>
        <w:rPr>
          <w:rFonts w:hint="eastAsia"/>
          <w:sz w:val="24"/>
          <w:szCs w:val="24"/>
        </w:rPr>
        <w:t>辽阔的疆域：</w:t>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）我国陆地总面积约</w:t>
      </w:r>
      <w:r>
        <w:rPr>
          <w:rFonts w:hint="eastAsia"/>
          <w:sz w:val="24"/>
          <w:szCs w:val="24"/>
          <w:u w:val="single"/>
        </w:rPr>
        <w:t xml:space="preserve">           </w:t>
      </w:r>
      <w:r>
        <w:rPr>
          <w:rFonts w:hint="eastAsia"/>
          <w:sz w:val="24"/>
          <w:szCs w:val="24"/>
        </w:rPr>
        <w:t>平方千米，在世界各国中，仅次于俄罗斯和加拿大，居世界第三位。</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）领土四至</w:t>
      </w:r>
    </w:p>
    <w:p w:rsidR="000F7AD7" w:rsidRDefault="00F84DEC">
      <w:pPr>
        <w:spacing w:line="360" w:lineRule="auto"/>
        <w:rPr>
          <w:sz w:val="24"/>
          <w:szCs w:val="24"/>
        </w:rPr>
      </w:pPr>
      <w:r>
        <w:rPr>
          <w:rFonts w:hint="eastAsia"/>
          <w:sz w:val="24"/>
          <w:szCs w:val="24"/>
        </w:rPr>
        <w:t>最北：</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最南：</w:t>
      </w:r>
      <w:r>
        <w:rPr>
          <w:rFonts w:hint="eastAsia"/>
          <w:sz w:val="24"/>
          <w:szCs w:val="24"/>
          <w:u w:val="single"/>
        </w:rPr>
        <w:t xml:space="preserve">                           </w:t>
      </w:r>
      <w:r>
        <w:rPr>
          <w:rFonts w:hint="eastAsia"/>
          <w:sz w:val="24"/>
          <w:szCs w:val="24"/>
        </w:rPr>
        <w:t>，南北跨纬度约</w:t>
      </w:r>
      <w:r>
        <w:rPr>
          <w:rFonts w:hint="eastAsia"/>
          <w:sz w:val="24"/>
          <w:szCs w:val="24"/>
          <w:u w:val="single"/>
        </w:rPr>
        <w:t xml:space="preserve">    </w:t>
      </w:r>
      <w:r>
        <w:rPr>
          <w:rFonts w:hint="eastAsia"/>
          <w:sz w:val="24"/>
          <w:szCs w:val="24"/>
        </w:rPr>
        <w:t>度，产生气候的差异。</w:t>
      </w:r>
    </w:p>
    <w:p w:rsidR="000F7AD7" w:rsidRDefault="00F84DEC">
      <w:pPr>
        <w:spacing w:line="360" w:lineRule="auto"/>
        <w:rPr>
          <w:sz w:val="24"/>
          <w:szCs w:val="24"/>
        </w:rPr>
      </w:pPr>
      <w:r>
        <w:rPr>
          <w:rFonts w:hint="eastAsia"/>
          <w:sz w:val="24"/>
          <w:szCs w:val="24"/>
        </w:rPr>
        <w:t>最东：</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最西：</w:t>
      </w:r>
      <w:r>
        <w:rPr>
          <w:rFonts w:hint="eastAsia"/>
          <w:sz w:val="24"/>
          <w:szCs w:val="24"/>
          <w:u w:val="single"/>
        </w:rPr>
        <w:t xml:space="preserve">                           </w:t>
      </w:r>
      <w:r>
        <w:rPr>
          <w:rFonts w:hint="eastAsia"/>
          <w:sz w:val="24"/>
          <w:szCs w:val="24"/>
        </w:rPr>
        <w:t>，东西跨</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时区，产生时间差异，为此，全国统一使用</w:t>
      </w:r>
      <w:r>
        <w:rPr>
          <w:rFonts w:hint="eastAsia"/>
          <w:sz w:val="24"/>
          <w:szCs w:val="24"/>
          <w:u w:val="single"/>
        </w:rPr>
        <w:t xml:space="preserve">         </w:t>
      </w:r>
      <w:r>
        <w:rPr>
          <w:rFonts w:hint="eastAsia"/>
          <w:sz w:val="24"/>
          <w:szCs w:val="24"/>
        </w:rPr>
        <w:t>时间。</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）我国大陆海岸线长达</w:t>
      </w:r>
      <w:r>
        <w:rPr>
          <w:rFonts w:hint="eastAsia"/>
          <w:sz w:val="24"/>
          <w:szCs w:val="24"/>
          <w:u w:val="single"/>
        </w:rPr>
        <w:t xml:space="preserve">            </w:t>
      </w:r>
      <w:r>
        <w:rPr>
          <w:rFonts w:hint="eastAsia"/>
          <w:sz w:val="24"/>
          <w:szCs w:val="24"/>
        </w:rPr>
        <w:t>多千米，领海宽度为</w:t>
      </w:r>
      <w:r>
        <w:rPr>
          <w:rFonts w:hint="eastAsia"/>
          <w:sz w:val="24"/>
          <w:szCs w:val="24"/>
          <w:u w:val="single"/>
        </w:rPr>
        <w:t xml:space="preserve">         </w:t>
      </w:r>
      <w:r>
        <w:rPr>
          <w:rFonts w:hint="eastAsia"/>
          <w:sz w:val="24"/>
          <w:szCs w:val="24"/>
        </w:rPr>
        <w:t>海里。</w:t>
      </w:r>
    </w:p>
    <w:p w:rsidR="000F7AD7" w:rsidRDefault="00F84DEC">
      <w:pPr>
        <w:spacing w:line="360" w:lineRule="auto"/>
        <w:rPr>
          <w:sz w:val="24"/>
          <w:szCs w:val="24"/>
        </w:rPr>
      </w:pPr>
      <w:r>
        <w:rPr>
          <w:rFonts w:hint="eastAsia"/>
          <w:sz w:val="24"/>
          <w:szCs w:val="24"/>
        </w:rPr>
        <w:t>在下图中准确填写以下内容：</w:t>
      </w:r>
    </w:p>
    <w:p w:rsidR="000F7AD7" w:rsidRDefault="00F84DEC">
      <w:pPr>
        <w:spacing w:line="360" w:lineRule="auto"/>
        <w:rPr>
          <w:sz w:val="24"/>
          <w:szCs w:val="24"/>
        </w:rPr>
      </w:pPr>
      <w:r>
        <w:rPr>
          <w:rFonts w:hint="eastAsia"/>
          <w:sz w:val="24"/>
          <w:szCs w:val="24"/>
        </w:rPr>
        <w:t>临海：渤海，黄海，东海，南海；海峡：台湾海峡，琼州海峡；</w:t>
      </w:r>
    </w:p>
    <w:p w:rsidR="000F7AD7" w:rsidRDefault="00F84DEC">
      <w:pPr>
        <w:spacing w:line="360" w:lineRule="auto"/>
        <w:rPr>
          <w:sz w:val="24"/>
          <w:szCs w:val="24"/>
        </w:rPr>
      </w:pPr>
      <w:r>
        <w:rPr>
          <w:rFonts w:hint="eastAsia"/>
          <w:sz w:val="24"/>
          <w:szCs w:val="24"/>
        </w:rPr>
        <w:lastRenderedPageBreak/>
        <w:t>半岛：辽东半岛，山东半岛，雷州半岛；岛屿：台湾岛，海南岛。</w:t>
      </w:r>
    </w:p>
    <w:p w:rsidR="000F7AD7" w:rsidRDefault="00F84DEC">
      <w:pPr>
        <w:spacing w:line="360" w:lineRule="auto"/>
        <w:rPr>
          <w:sz w:val="24"/>
          <w:szCs w:val="24"/>
        </w:rPr>
      </w:pPr>
      <w:r>
        <w:rPr>
          <w:rFonts w:hint="eastAsia"/>
          <w:sz w:val="24"/>
          <w:szCs w:val="24"/>
        </w:rPr>
        <w:t>海南省三沙市主要管辖的是</w:t>
      </w:r>
      <w:r>
        <w:rPr>
          <w:rFonts w:hint="eastAsia"/>
          <w:sz w:val="24"/>
          <w:szCs w:val="24"/>
          <w:u w:val="single"/>
        </w:rPr>
        <w:t xml:space="preserve">         </w:t>
      </w:r>
      <w:r>
        <w:rPr>
          <w:rFonts w:hint="eastAsia"/>
          <w:sz w:val="24"/>
          <w:szCs w:val="24"/>
        </w:rPr>
        <w:t>群岛、</w:t>
      </w:r>
      <w:r>
        <w:rPr>
          <w:rFonts w:hint="eastAsia"/>
          <w:sz w:val="24"/>
          <w:szCs w:val="24"/>
          <w:u w:val="single"/>
        </w:rPr>
        <w:t xml:space="preserve">        </w:t>
      </w:r>
      <w:r>
        <w:rPr>
          <w:rFonts w:hint="eastAsia"/>
          <w:sz w:val="24"/>
          <w:szCs w:val="24"/>
        </w:rPr>
        <w:t>群岛和</w:t>
      </w:r>
      <w:r>
        <w:rPr>
          <w:rFonts w:hint="eastAsia"/>
          <w:sz w:val="24"/>
          <w:szCs w:val="24"/>
          <w:u w:val="single"/>
        </w:rPr>
        <w:t xml:space="preserve">            </w:t>
      </w:r>
      <w:r>
        <w:rPr>
          <w:rFonts w:hint="eastAsia"/>
          <w:sz w:val="24"/>
          <w:szCs w:val="24"/>
        </w:rPr>
        <w:t>群岛。</w:t>
      </w:r>
    </w:p>
    <w:p w:rsidR="000F7AD7" w:rsidRDefault="00F84DEC">
      <w:pPr>
        <w:spacing w:line="360" w:lineRule="auto"/>
        <w:jc w:val="center"/>
        <w:rPr>
          <w:sz w:val="24"/>
          <w:szCs w:val="24"/>
        </w:rPr>
      </w:pPr>
      <w:r>
        <w:rPr>
          <w:noProof/>
          <w:sz w:val="24"/>
          <w:szCs w:val="24"/>
        </w:rPr>
        <w:drawing>
          <wp:inline distT="0" distB="0" distL="114300" distR="114300">
            <wp:extent cx="4923155" cy="4532630"/>
            <wp:effectExtent l="0" t="0" r="10795" b="1270"/>
            <wp:docPr id="1313" name="Picture 4" descr="%CA%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Picture 4" descr="%CA%C0~1"/>
                    <pic:cNvPicPr>
                      <a:picLocks noRot="1" noChangeAspect="1"/>
                    </pic:cNvPicPr>
                  </pic:nvPicPr>
                  <pic:blipFill>
                    <a:blip r:embed="rId248"/>
                    <a:srcRect l="2452" t="10773" r="818" b="1540"/>
                    <a:stretch>
                      <a:fillRect/>
                    </a:stretch>
                  </pic:blipFill>
                  <pic:spPr>
                    <a:xfrm>
                      <a:off x="0" y="0"/>
                      <a:ext cx="4923155" cy="453263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3.</w:t>
      </w:r>
      <w:r>
        <w:rPr>
          <w:rFonts w:hint="eastAsia"/>
          <w:sz w:val="24"/>
          <w:szCs w:val="24"/>
        </w:rPr>
        <w:t>众多的邻国：</w:t>
      </w:r>
    </w:p>
    <w:p w:rsidR="000F7AD7" w:rsidRDefault="00F84DEC">
      <w:pPr>
        <w:spacing w:line="360" w:lineRule="auto"/>
        <w:ind w:firstLineChars="200" w:firstLine="480"/>
        <w:rPr>
          <w:sz w:val="24"/>
          <w:szCs w:val="24"/>
        </w:rPr>
      </w:pPr>
      <w:r>
        <w:rPr>
          <w:rFonts w:hint="eastAsia"/>
          <w:sz w:val="24"/>
          <w:szCs w:val="24"/>
        </w:rPr>
        <w:t>我国</w:t>
      </w:r>
      <w:proofErr w:type="gramStart"/>
      <w:r>
        <w:rPr>
          <w:rFonts w:hint="eastAsia"/>
          <w:sz w:val="24"/>
          <w:szCs w:val="24"/>
        </w:rPr>
        <w:t>陆地</w:t>
      </w:r>
      <w:r>
        <w:rPr>
          <w:rFonts w:hint="eastAsia"/>
          <w:sz w:val="24"/>
          <w:szCs w:val="24"/>
        </w:rPr>
        <w:t>国</w:t>
      </w:r>
      <w:proofErr w:type="gramEnd"/>
      <w:r>
        <w:rPr>
          <w:rFonts w:hint="eastAsia"/>
          <w:sz w:val="24"/>
          <w:szCs w:val="24"/>
        </w:rPr>
        <w:t>界线漫长，达</w:t>
      </w:r>
      <w:r>
        <w:rPr>
          <w:rFonts w:hint="eastAsia"/>
          <w:sz w:val="24"/>
          <w:szCs w:val="24"/>
          <w:u w:val="single"/>
        </w:rPr>
        <w:t xml:space="preserve">           </w:t>
      </w:r>
      <w:r>
        <w:rPr>
          <w:rFonts w:hint="eastAsia"/>
          <w:sz w:val="24"/>
          <w:szCs w:val="24"/>
        </w:rPr>
        <w:t>多千米，陆上邻国</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，在上图中，准确填写出字母</w:t>
      </w:r>
      <w:r>
        <w:rPr>
          <w:rFonts w:hint="eastAsia"/>
          <w:sz w:val="24"/>
          <w:szCs w:val="24"/>
        </w:rPr>
        <w:t>A</w:t>
      </w:r>
      <w:r>
        <w:rPr>
          <w:rFonts w:hint="eastAsia"/>
          <w:sz w:val="24"/>
          <w:szCs w:val="24"/>
        </w:rPr>
        <w:t>—</w:t>
      </w:r>
      <w:r>
        <w:rPr>
          <w:rFonts w:hint="eastAsia"/>
          <w:sz w:val="24"/>
          <w:szCs w:val="24"/>
        </w:rPr>
        <w:t>N</w:t>
      </w:r>
      <w:r>
        <w:rPr>
          <w:rFonts w:hint="eastAsia"/>
          <w:sz w:val="24"/>
          <w:szCs w:val="24"/>
        </w:rPr>
        <w:t>所代表的陆上邻国名称。</w:t>
      </w:r>
    </w:p>
    <w:p w:rsidR="000F7AD7" w:rsidRDefault="00F84DEC">
      <w:pPr>
        <w:spacing w:line="360" w:lineRule="auto"/>
        <w:ind w:firstLineChars="200" w:firstLine="480"/>
        <w:rPr>
          <w:sz w:val="24"/>
          <w:szCs w:val="24"/>
        </w:rPr>
      </w:pPr>
      <w:r>
        <w:rPr>
          <w:rFonts w:hint="eastAsia"/>
          <w:sz w:val="24"/>
          <w:szCs w:val="24"/>
        </w:rPr>
        <w:t>隔海相望的国家有</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，在上图中准确填写出数字①—⑥代表的隔海相望国家名称。</w:t>
      </w:r>
    </w:p>
    <w:p w:rsidR="000F7AD7" w:rsidRDefault="00F84DEC">
      <w:pPr>
        <w:spacing w:line="360" w:lineRule="auto"/>
        <w:rPr>
          <w:b/>
          <w:sz w:val="24"/>
          <w:szCs w:val="24"/>
        </w:rPr>
      </w:pPr>
      <w:r>
        <w:rPr>
          <w:rFonts w:hint="eastAsia"/>
          <w:b/>
          <w:sz w:val="24"/>
          <w:szCs w:val="24"/>
        </w:rPr>
        <w:t>知识点二</w:t>
      </w:r>
      <w:r>
        <w:rPr>
          <w:rFonts w:hint="eastAsia"/>
          <w:b/>
          <w:sz w:val="24"/>
          <w:szCs w:val="24"/>
        </w:rPr>
        <w:t xml:space="preserve">  </w:t>
      </w:r>
      <w:r>
        <w:rPr>
          <w:rFonts w:hint="eastAsia"/>
          <w:b/>
          <w:sz w:val="24"/>
          <w:szCs w:val="24"/>
        </w:rPr>
        <w:t>中国的行政区划</w:t>
      </w:r>
    </w:p>
    <w:p w:rsidR="000F7AD7" w:rsidRDefault="00F84DEC">
      <w:pPr>
        <w:spacing w:line="360" w:lineRule="auto"/>
        <w:rPr>
          <w:sz w:val="24"/>
          <w:szCs w:val="24"/>
        </w:rPr>
      </w:pPr>
      <w:r>
        <w:rPr>
          <w:rFonts w:hint="eastAsia"/>
          <w:sz w:val="24"/>
          <w:szCs w:val="24"/>
        </w:rPr>
        <w:t>1.</w:t>
      </w:r>
      <w:r>
        <w:rPr>
          <w:rFonts w:hint="eastAsia"/>
          <w:sz w:val="24"/>
          <w:szCs w:val="24"/>
        </w:rPr>
        <w:t>我国现行的行政区划大致上分为</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三级。</w:t>
      </w:r>
    </w:p>
    <w:p w:rsidR="000F7AD7" w:rsidRDefault="00F84DEC">
      <w:pPr>
        <w:spacing w:line="360" w:lineRule="auto"/>
        <w:rPr>
          <w:sz w:val="24"/>
          <w:szCs w:val="24"/>
        </w:rPr>
      </w:pPr>
      <w:r>
        <w:rPr>
          <w:rFonts w:hint="eastAsia"/>
          <w:sz w:val="24"/>
          <w:szCs w:val="24"/>
        </w:rPr>
        <w:t>2.</w:t>
      </w:r>
      <w:r>
        <w:rPr>
          <w:rFonts w:hint="eastAsia"/>
          <w:sz w:val="24"/>
          <w:szCs w:val="24"/>
        </w:rPr>
        <w:t>我国的省级行政区共有</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，其中包括</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省、</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自治区、</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直辖市和</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特别行政区。</w:t>
      </w:r>
      <w:r>
        <w:rPr>
          <w:rFonts w:hint="eastAsia"/>
          <w:sz w:val="24"/>
          <w:szCs w:val="24"/>
          <w:u w:val="single"/>
        </w:rPr>
        <w:t xml:space="preserve">      </w:t>
      </w:r>
      <w:r>
        <w:rPr>
          <w:rFonts w:hint="eastAsia"/>
          <w:sz w:val="24"/>
          <w:szCs w:val="24"/>
        </w:rPr>
        <w:t>是我们伟大祖国的首都。台湾是中国不可分割的神圣领土。</w:t>
      </w:r>
    </w:p>
    <w:p w:rsidR="000F7AD7" w:rsidRDefault="00F84DEC">
      <w:pPr>
        <w:spacing w:line="360" w:lineRule="auto"/>
        <w:rPr>
          <w:sz w:val="24"/>
          <w:szCs w:val="24"/>
        </w:rPr>
      </w:pPr>
      <w:r>
        <w:rPr>
          <w:rFonts w:hint="eastAsia"/>
          <w:sz w:val="24"/>
          <w:szCs w:val="24"/>
        </w:rPr>
        <w:t>3.</w:t>
      </w:r>
      <w:r>
        <w:rPr>
          <w:rFonts w:hint="eastAsia"/>
          <w:sz w:val="24"/>
          <w:szCs w:val="24"/>
        </w:rPr>
        <w:t>在下图中准确填写出</w:t>
      </w:r>
      <w:r>
        <w:rPr>
          <w:rFonts w:hint="eastAsia"/>
          <w:sz w:val="24"/>
          <w:szCs w:val="24"/>
        </w:rPr>
        <w:t>34</w:t>
      </w:r>
      <w:r>
        <w:rPr>
          <w:rFonts w:hint="eastAsia"/>
          <w:sz w:val="24"/>
          <w:szCs w:val="24"/>
        </w:rPr>
        <w:t>个省级行政区域的简称并熟记其名称、行政中心、轮廓。</w:t>
      </w:r>
    </w:p>
    <w:p w:rsidR="000F7AD7" w:rsidRDefault="00F84DEC">
      <w:pPr>
        <w:spacing w:line="360" w:lineRule="auto"/>
        <w:jc w:val="center"/>
        <w:rPr>
          <w:sz w:val="24"/>
          <w:szCs w:val="24"/>
        </w:rPr>
      </w:pPr>
      <w:r>
        <w:rPr>
          <w:noProof/>
          <w:sz w:val="24"/>
          <w:szCs w:val="24"/>
        </w:rPr>
        <w:lastRenderedPageBreak/>
        <w:drawing>
          <wp:inline distT="0" distB="0" distL="114300" distR="114300">
            <wp:extent cx="3451225" cy="3578225"/>
            <wp:effectExtent l="0" t="0" r="15875" b="3175"/>
            <wp:docPr id="1336" name="图片 3" descr="中国的四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图片 3" descr="中国的四至"/>
                    <pic:cNvPicPr>
                      <a:picLocks noChangeAspect="1"/>
                    </pic:cNvPicPr>
                  </pic:nvPicPr>
                  <pic:blipFill>
                    <a:blip r:embed="rId249"/>
                    <a:stretch>
                      <a:fillRect/>
                    </a:stretch>
                  </pic:blipFill>
                  <pic:spPr>
                    <a:xfrm>
                      <a:off x="0" y="0"/>
                      <a:ext cx="3451225" cy="3578225"/>
                    </a:xfrm>
                    <a:prstGeom prst="rect">
                      <a:avLst/>
                    </a:prstGeom>
                    <a:noFill/>
                    <a:ln w="9525">
                      <a:noFill/>
                    </a:ln>
                  </pic:spPr>
                </pic:pic>
              </a:graphicData>
            </a:graphic>
          </wp:inline>
        </w:drawing>
      </w:r>
    </w:p>
    <w:p w:rsidR="000F7AD7" w:rsidRDefault="00F84DEC">
      <w:pPr>
        <w:spacing w:line="360" w:lineRule="auto"/>
        <w:rPr>
          <w:b/>
          <w:sz w:val="24"/>
          <w:szCs w:val="24"/>
        </w:rPr>
      </w:pPr>
      <w:r>
        <w:rPr>
          <w:rFonts w:hint="eastAsia"/>
          <w:b/>
          <w:sz w:val="24"/>
          <w:szCs w:val="24"/>
        </w:rPr>
        <w:t>知识点三</w:t>
      </w:r>
      <w:r>
        <w:rPr>
          <w:rFonts w:hint="eastAsia"/>
          <w:b/>
          <w:sz w:val="24"/>
          <w:szCs w:val="24"/>
        </w:rPr>
        <w:t xml:space="preserve">  </w:t>
      </w:r>
      <w:r>
        <w:rPr>
          <w:rFonts w:hint="eastAsia"/>
          <w:b/>
          <w:sz w:val="24"/>
          <w:szCs w:val="24"/>
        </w:rPr>
        <w:t>中国的人口</w:t>
      </w:r>
    </w:p>
    <w:p w:rsidR="000F7AD7" w:rsidRDefault="00F84DEC">
      <w:pPr>
        <w:spacing w:line="360" w:lineRule="auto"/>
        <w:rPr>
          <w:sz w:val="24"/>
          <w:szCs w:val="24"/>
        </w:rPr>
      </w:pPr>
      <w:r>
        <w:rPr>
          <w:rFonts w:hint="eastAsia"/>
          <w:sz w:val="24"/>
          <w:szCs w:val="24"/>
        </w:rPr>
        <w:t>1.</w:t>
      </w:r>
      <w:r>
        <w:rPr>
          <w:rFonts w:hint="eastAsia"/>
          <w:sz w:val="24"/>
          <w:szCs w:val="24"/>
        </w:rPr>
        <w:t>人口数量：</w:t>
      </w:r>
      <w:r>
        <w:rPr>
          <w:rFonts w:hint="eastAsia"/>
          <w:sz w:val="24"/>
          <w:szCs w:val="24"/>
        </w:rPr>
        <w:t>2010</w:t>
      </w:r>
      <w:r>
        <w:rPr>
          <w:rFonts w:hint="eastAsia"/>
          <w:sz w:val="24"/>
          <w:szCs w:val="24"/>
        </w:rPr>
        <w:t>年，中国人口总数为</w:t>
      </w:r>
      <w:r>
        <w:rPr>
          <w:rFonts w:hint="eastAsia"/>
          <w:sz w:val="24"/>
          <w:szCs w:val="24"/>
          <w:u w:val="single"/>
        </w:rPr>
        <w:t xml:space="preserve">         </w:t>
      </w:r>
      <w:r>
        <w:rPr>
          <w:rFonts w:hint="eastAsia"/>
          <w:sz w:val="24"/>
          <w:szCs w:val="24"/>
        </w:rPr>
        <w:t>亿，约占世界人口总数的</w:t>
      </w:r>
      <w:r>
        <w:rPr>
          <w:rFonts w:hint="eastAsia"/>
          <w:sz w:val="24"/>
          <w:szCs w:val="24"/>
          <w:u w:val="single"/>
        </w:rPr>
        <w:t xml:space="preserve">    </w:t>
      </w:r>
      <w:r>
        <w:rPr>
          <w:rFonts w:hint="eastAsia"/>
          <w:sz w:val="24"/>
          <w:szCs w:val="24"/>
        </w:rPr>
        <w:t>，是世界上人口最多的国家。</w:t>
      </w:r>
    </w:p>
    <w:p w:rsidR="000F7AD7" w:rsidRDefault="00F84DEC">
      <w:pPr>
        <w:spacing w:line="360" w:lineRule="auto"/>
        <w:rPr>
          <w:sz w:val="24"/>
          <w:szCs w:val="24"/>
        </w:rPr>
      </w:pPr>
      <w:r>
        <w:rPr>
          <w:rFonts w:hint="eastAsia"/>
          <w:sz w:val="24"/>
          <w:szCs w:val="24"/>
        </w:rPr>
        <w:t>2.</w:t>
      </w:r>
      <w:r>
        <w:rPr>
          <w:rFonts w:hint="eastAsia"/>
          <w:sz w:val="24"/>
          <w:szCs w:val="24"/>
        </w:rPr>
        <w:t>人口增长速度快：</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1</w:t>
      </w:r>
      <w:r>
        <w:rPr>
          <w:rFonts w:hint="eastAsia"/>
          <w:sz w:val="24"/>
          <w:szCs w:val="24"/>
        </w:rPr>
        <w:t>）中华人民共和国成立后，人口增长快的原因是</w:t>
      </w:r>
      <w:r>
        <w:rPr>
          <w:rFonts w:hint="eastAsia"/>
          <w:sz w:val="24"/>
          <w:szCs w:val="24"/>
          <w:u w:val="single"/>
        </w:rPr>
        <w:t xml:space="preserve">                 </w:t>
      </w:r>
      <w:r>
        <w:rPr>
          <w:rFonts w:hint="eastAsia"/>
          <w:sz w:val="24"/>
          <w:szCs w:val="24"/>
        </w:rPr>
        <w:t>的提高和</w:t>
      </w:r>
      <w:r>
        <w:rPr>
          <w:rFonts w:hint="eastAsia"/>
          <w:sz w:val="24"/>
          <w:szCs w:val="24"/>
          <w:u w:val="single"/>
        </w:rPr>
        <w:t xml:space="preserve">               </w:t>
      </w:r>
      <w:r>
        <w:rPr>
          <w:rFonts w:hint="eastAsia"/>
          <w:sz w:val="24"/>
          <w:szCs w:val="24"/>
        </w:rPr>
        <w:t>的改善，人口</w:t>
      </w:r>
      <w:r>
        <w:rPr>
          <w:rFonts w:hint="eastAsia"/>
          <w:sz w:val="24"/>
          <w:szCs w:val="24"/>
          <w:u w:val="single"/>
        </w:rPr>
        <w:t xml:space="preserve">          </w:t>
      </w:r>
      <w:r>
        <w:rPr>
          <w:rFonts w:hint="eastAsia"/>
          <w:sz w:val="24"/>
          <w:szCs w:val="24"/>
        </w:rPr>
        <w:t>大幅度下降，中国人口迅速增长。</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2</w:t>
      </w:r>
      <w:r>
        <w:rPr>
          <w:rFonts w:hint="eastAsia"/>
          <w:sz w:val="24"/>
          <w:szCs w:val="24"/>
        </w:rPr>
        <w:t>）实行计划生育后，人口仍然快速增长的原因：</w:t>
      </w:r>
      <w:r>
        <w:rPr>
          <w:rFonts w:hint="eastAsia"/>
          <w:sz w:val="24"/>
          <w:szCs w:val="24"/>
          <w:u w:val="single"/>
        </w:rPr>
        <w:t xml:space="preserve">                </w:t>
      </w:r>
      <w:r>
        <w:rPr>
          <w:rFonts w:hint="eastAsia"/>
          <w:sz w:val="24"/>
          <w:szCs w:val="24"/>
        </w:rPr>
        <w:t>大，</w:t>
      </w:r>
    </w:p>
    <w:p w:rsidR="000F7AD7" w:rsidRDefault="00F84DEC">
      <w:pPr>
        <w:spacing w:line="360" w:lineRule="auto"/>
        <w:rPr>
          <w:sz w:val="24"/>
          <w:szCs w:val="24"/>
        </w:rPr>
      </w:pPr>
      <w:r>
        <w:rPr>
          <w:rFonts w:hint="eastAsia"/>
          <w:sz w:val="24"/>
          <w:szCs w:val="24"/>
          <w:u w:val="single"/>
        </w:rPr>
        <w:t xml:space="preserve"> </w:t>
      </w:r>
      <w:r>
        <w:rPr>
          <w:rFonts w:hint="eastAsia"/>
          <w:sz w:val="24"/>
          <w:szCs w:val="24"/>
          <w:u w:val="single"/>
        </w:rPr>
        <w:t xml:space="preserve">                 </w:t>
      </w:r>
      <w:r>
        <w:rPr>
          <w:rFonts w:hint="eastAsia"/>
          <w:sz w:val="24"/>
          <w:szCs w:val="24"/>
        </w:rPr>
        <w:t>的比重较高。</w:t>
      </w:r>
    </w:p>
    <w:p w:rsidR="000F7AD7" w:rsidRDefault="00F84DEC">
      <w:pPr>
        <w:spacing w:line="360" w:lineRule="auto"/>
        <w:rPr>
          <w:sz w:val="24"/>
          <w:szCs w:val="24"/>
        </w:rPr>
      </w:pPr>
      <w:r>
        <w:rPr>
          <w:rFonts w:hint="eastAsia"/>
          <w:sz w:val="24"/>
          <w:szCs w:val="24"/>
        </w:rPr>
        <w:t>3.</w:t>
      </w:r>
      <w:r>
        <w:rPr>
          <w:rFonts w:hint="eastAsia"/>
          <w:sz w:val="24"/>
          <w:szCs w:val="24"/>
        </w:rPr>
        <w:t>人口分布疏密不均：</w:t>
      </w:r>
    </w:p>
    <w:p w:rsidR="000F7AD7" w:rsidRDefault="00F84DEC">
      <w:pPr>
        <w:spacing w:line="360" w:lineRule="auto"/>
        <w:jc w:val="center"/>
        <w:rPr>
          <w:sz w:val="24"/>
          <w:szCs w:val="24"/>
        </w:rPr>
      </w:pPr>
      <w:r>
        <w:rPr>
          <w:sz w:val="24"/>
          <w:szCs w:val="24"/>
        </w:rPr>
        <w:fldChar w:fldCharType="begin"/>
      </w:r>
      <w:r>
        <w:rPr>
          <w:sz w:val="24"/>
          <w:szCs w:val="24"/>
        </w:rPr>
        <w:instrText xml:space="preserve"> INCLUDEPICTURE "http://picflow.koolearn.com/upload/papers/c06/20110721/2011072110012677722588.gif" \* MERGEFORMATINET </w:instrText>
      </w:r>
      <w:r>
        <w:rPr>
          <w:sz w:val="24"/>
          <w:szCs w:val="24"/>
        </w:rPr>
        <w:fldChar w:fldCharType="separate"/>
      </w:r>
      <w:r>
        <w:rPr>
          <w:noProof/>
          <w:sz w:val="24"/>
          <w:szCs w:val="24"/>
        </w:rPr>
        <w:drawing>
          <wp:inline distT="0" distB="0" distL="114300" distR="114300">
            <wp:extent cx="2800985" cy="2296160"/>
            <wp:effectExtent l="0" t="0" r="18415" b="8890"/>
            <wp:docPr id="1312" name="图片 4" descr="201107211001267772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图片 4" descr="2011072110012677722588"/>
                    <pic:cNvPicPr>
                      <a:picLocks noChangeAspect="1"/>
                    </pic:cNvPicPr>
                  </pic:nvPicPr>
                  <pic:blipFill>
                    <a:blip r:embed="rId250"/>
                    <a:stretch>
                      <a:fillRect/>
                    </a:stretch>
                  </pic:blipFill>
                  <pic:spPr>
                    <a:xfrm>
                      <a:off x="0" y="0"/>
                      <a:ext cx="2800985" cy="2296160"/>
                    </a:xfrm>
                    <a:prstGeom prst="rect">
                      <a:avLst/>
                    </a:prstGeom>
                    <a:noFill/>
                    <a:ln w="9525">
                      <a:noFill/>
                    </a:ln>
                  </pic:spPr>
                </pic:pic>
              </a:graphicData>
            </a:graphic>
          </wp:inline>
        </w:drawing>
      </w:r>
      <w:r>
        <w:rPr>
          <w:sz w:val="24"/>
          <w:szCs w:val="24"/>
        </w:rPr>
        <w:fldChar w:fldCharType="end"/>
      </w:r>
    </w:p>
    <w:p w:rsidR="000F7AD7" w:rsidRDefault="00F84DEC">
      <w:pPr>
        <w:spacing w:line="360" w:lineRule="auto"/>
        <w:ind w:firstLineChars="200" w:firstLine="480"/>
        <w:rPr>
          <w:sz w:val="24"/>
          <w:szCs w:val="24"/>
        </w:rPr>
      </w:pPr>
      <w:r>
        <w:rPr>
          <w:rFonts w:hint="eastAsia"/>
          <w:sz w:val="24"/>
          <w:szCs w:val="24"/>
        </w:rPr>
        <w:lastRenderedPageBreak/>
        <w:t>（</w:t>
      </w:r>
      <w:r>
        <w:rPr>
          <w:rFonts w:hint="eastAsia"/>
          <w:sz w:val="24"/>
          <w:szCs w:val="24"/>
        </w:rPr>
        <w:t>1</w:t>
      </w:r>
      <w:r>
        <w:rPr>
          <w:rFonts w:hint="eastAsia"/>
          <w:sz w:val="24"/>
          <w:szCs w:val="24"/>
        </w:rPr>
        <w:t>）在图中标注出黑河、腾冲，并画出我国人口地理分界线。</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2</w:t>
      </w:r>
      <w:r>
        <w:rPr>
          <w:rFonts w:hint="eastAsia"/>
          <w:sz w:val="24"/>
          <w:szCs w:val="24"/>
        </w:rPr>
        <w:t>）我国人口的地理分布特点是：</w:t>
      </w:r>
      <w:r>
        <w:rPr>
          <w:rFonts w:hint="eastAsia"/>
          <w:sz w:val="24"/>
          <w:szCs w:val="24"/>
          <w:u w:val="single"/>
        </w:rPr>
        <w:t xml:space="preserve">       </w:t>
      </w:r>
      <w:r>
        <w:rPr>
          <w:rFonts w:hint="eastAsia"/>
          <w:sz w:val="24"/>
          <w:szCs w:val="24"/>
        </w:rPr>
        <w:t>地区人口多，</w:t>
      </w:r>
      <w:r>
        <w:rPr>
          <w:rFonts w:hint="eastAsia"/>
          <w:sz w:val="24"/>
          <w:szCs w:val="24"/>
          <w:u w:val="single"/>
        </w:rPr>
        <w:t xml:space="preserve">      </w:t>
      </w:r>
      <w:r>
        <w:rPr>
          <w:rFonts w:hint="eastAsia"/>
          <w:sz w:val="24"/>
          <w:szCs w:val="24"/>
        </w:rPr>
        <w:t>地区人口少。</w:t>
      </w:r>
    </w:p>
    <w:p w:rsidR="000F7AD7" w:rsidRDefault="00F84DEC">
      <w:pPr>
        <w:spacing w:line="360" w:lineRule="auto"/>
        <w:rPr>
          <w:sz w:val="24"/>
          <w:szCs w:val="24"/>
        </w:rPr>
      </w:pPr>
      <w:r>
        <w:rPr>
          <w:rFonts w:hint="eastAsia"/>
          <w:sz w:val="24"/>
          <w:szCs w:val="24"/>
        </w:rPr>
        <w:t>4.</w:t>
      </w:r>
      <w:r>
        <w:rPr>
          <w:rFonts w:hint="eastAsia"/>
          <w:sz w:val="24"/>
          <w:szCs w:val="24"/>
        </w:rPr>
        <w:t>中国的人口政策：实行</w:t>
      </w:r>
      <w:r>
        <w:rPr>
          <w:rFonts w:hint="eastAsia"/>
          <w:sz w:val="24"/>
          <w:szCs w:val="24"/>
          <w:u w:val="single"/>
        </w:rPr>
        <w:t xml:space="preserve">            </w:t>
      </w:r>
      <w:r>
        <w:rPr>
          <w:rFonts w:hint="eastAsia"/>
          <w:sz w:val="24"/>
          <w:szCs w:val="24"/>
        </w:rPr>
        <w:t>，控制</w:t>
      </w:r>
      <w:r>
        <w:rPr>
          <w:rFonts w:hint="eastAsia"/>
          <w:sz w:val="24"/>
          <w:szCs w:val="24"/>
          <w:u w:val="single"/>
        </w:rPr>
        <w:t xml:space="preserve">            </w:t>
      </w:r>
      <w:r>
        <w:rPr>
          <w:rFonts w:hint="eastAsia"/>
          <w:sz w:val="24"/>
          <w:szCs w:val="24"/>
        </w:rPr>
        <w:t>，提高</w:t>
      </w:r>
      <w:r>
        <w:rPr>
          <w:rFonts w:hint="eastAsia"/>
          <w:sz w:val="24"/>
          <w:szCs w:val="24"/>
          <w:u w:val="single"/>
        </w:rPr>
        <w:t xml:space="preserve">         </w:t>
      </w:r>
      <w:r>
        <w:rPr>
          <w:rFonts w:hint="eastAsia"/>
          <w:sz w:val="24"/>
          <w:szCs w:val="24"/>
        </w:rPr>
        <w:t>，是中国一项长期的基本国策。</w:t>
      </w:r>
    </w:p>
    <w:p w:rsidR="000F7AD7" w:rsidRDefault="00F84DEC">
      <w:pPr>
        <w:spacing w:line="360" w:lineRule="auto"/>
        <w:rPr>
          <w:b/>
          <w:sz w:val="24"/>
          <w:szCs w:val="24"/>
        </w:rPr>
      </w:pPr>
      <w:r>
        <w:rPr>
          <w:rFonts w:hint="eastAsia"/>
          <w:b/>
          <w:sz w:val="24"/>
          <w:szCs w:val="24"/>
        </w:rPr>
        <w:t>知识点四</w:t>
      </w:r>
      <w:r>
        <w:rPr>
          <w:rFonts w:hint="eastAsia"/>
          <w:b/>
          <w:sz w:val="24"/>
          <w:szCs w:val="24"/>
        </w:rPr>
        <w:t xml:space="preserve">  </w:t>
      </w:r>
      <w:r>
        <w:rPr>
          <w:rFonts w:hint="eastAsia"/>
          <w:b/>
          <w:sz w:val="24"/>
          <w:szCs w:val="24"/>
        </w:rPr>
        <w:t>中国的民族</w:t>
      </w:r>
    </w:p>
    <w:p w:rsidR="000F7AD7" w:rsidRDefault="00F84DEC">
      <w:pPr>
        <w:spacing w:line="360" w:lineRule="auto"/>
        <w:rPr>
          <w:sz w:val="24"/>
          <w:szCs w:val="24"/>
        </w:rPr>
      </w:pPr>
      <w:r>
        <w:rPr>
          <w:rFonts w:hint="eastAsia"/>
          <w:sz w:val="24"/>
          <w:szCs w:val="24"/>
        </w:rPr>
        <w:t>1.</w:t>
      </w:r>
      <w:r>
        <w:rPr>
          <w:rFonts w:hint="eastAsia"/>
          <w:sz w:val="24"/>
          <w:szCs w:val="24"/>
        </w:rPr>
        <w:t>民族数量：我国是一个多民族的国家，共有</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民族，人口最多的民族是</w:t>
      </w:r>
      <w:r>
        <w:rPr>
          <w:rFonts w:hint="eastAsia"/>
          <w:sz w:val="24"/>
          <w:szCs w:val="24"/>
          <w:u w:val="single"/>
        </w:rPr>
        <w:t xml:space="preserve">       </w:t>
      </w:r>
      <w:r>
        <w:rPr>
          <w:rFonts w:hint="eastAsia"/>
          <w:sz w:val="24"/>
          <w:szCs w:val="24"/>
        </w:rPr>
        <w:t>，人口最多的少数民族是</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2.</w:t>
      </w:r>
      <w:r>
        <w:rPr>
          <w:rFonts w:hint="eastAsia"/>
          <w:sz w:val="24"/>
          <w:szCs w:val="24"/>
        </w:rPr>
        <w:t>民族政策：各民族不论人口多少、社会经济发展程度高低、风俗习惯和宗教信仰如何，都是中华民族的一部分，具有</w:t>
      </w:r>
      <w:r>
        <w:rPr>
          <w:rFonts w:hint="eastAsia"/>
          <w:sz w:val="24"/>
          <w:szCs w:val="24"/>
          <w:u w:val="single"/>
        </w:rPr>
        <w:t xml:space="preserve">            </w:t>
      </w:r>
      <w:r>
        <w:rPr>
          <w:rFonts w:hint="eastAsia"/>
          <w:sz w:val="24"/>
          <w:szCs w:val="24"/>
        </w:rPr>
        <w:t>的地位。</w:t>
      </w:r>
    </w:p>
    <w:p w:rsidR="000F7AD7" w:rsidRDefault="00F84DEC">
      <w:pPr>
        <w:spacing w:line="360" w:lineRule="auto"/>
        <w:rPr>
          <w:sz w:val="24"/>
          <w:szCs w:val="24"/>
        </w:rPr>
      </w:pPr>
      <w:r>
        <w:rPr>
          <w:rFonts w:hint="eastAsia"/>
          <w:sz w:val="24"/>
          <w:szCs w:val="24"/>
        </w:rPr>
        <w:t>3.</w:t>
      </w:r>
      <w:r>
        <w:rPr>
          <w:rFonts w:hint="eastAsia"/>
          <w:sz w:val="24"/>
          <w:szCs w:val="24"/>
        </w:rPr>
        <w:t>民族分布：</w:t>
      </w:r>
    </w:p>
    <w:p w:rsidR="000F7AD7" w:rsidRDefault="00F84DEC">
      <w:pPr>
        <w:spacing w:line="360" w:lineRule="auto"/>
        <w:ind w:firstLine="480"/>
        <w:rPr>
          <w:sz w:val="24"/>
          <w:szCs w:val="24"/>
        </w:rPr>
      </w:pPr>
      <w:r>
        <w:rPr>
          <w:rFonts w:hint="eastAsia"/>
          <w:sz w:val="24"/>
          <w:szCs w:val="24"/>
        </w:rPr>
        <w:t>（</w:t>
      </w:r>
      <w:r>
        <w:rPr>
          <w:rFonts w:hint="eastAsia"/>
          <w:sz w:val="24"/>
          <w:szCs w:val="24"/>
        </w:rPr>
        <w:t>1</w:t>
      </w:r>
      <w:r>
        <w:rPr>
          <w:rFonts w:hint="eastAsia"/>
          <w:sz w:val="24"/>
          <w:szCs w:val="24"/>
        </w:rPr>
        <w:t>）我国民族分布特点是“</w:t>
      </w:r>
      <w:r>
        <w:rPr>
          <w:rFonts w:hint="eastAsia"/>
          <w:sz w:val="24"/>
          <w:szCs w:val="24"/>
          <w:u w:val="single"/>
        </w:rPr>
        <w:t xml:space="preserve">                                       </w:t>
      </w:r>
      <w:r>
        <w:rPr>
          <w:rFonts w:hint="eastAsia"/>
          <w:sz w:val="24"/>
          <w:szCs w:val="24"/>
        </w:rPr>
        <w:t>”</w:t>
      </w:r>
      <w:r>
        <w:rPr>
          <w:rFonts w:hint="eastAsia"/>
          <w:sz w:val="24"/>
          <w:szCs w:val="24"/>
        </w:rPr>
        <w:t>。</w:t>
      </w:r>
    </w:p>
    <w:p w:rsidR="000F7AD7" w:rsidRDefault="00F84DEC">
      <w:pPr>
        <w:spacing w:line="360" w:lineRule="auto"/>
        <w:ind w:firstLine="480"/>
        <w:rPr>
          <w:sz w:val="24"/>
          <w:szCs w:val="24"/>
        </w:rPr>
      </w:pPr>
      <w:r>
        <w:rPr>
          <w:rFonts w:hint="eastAsia"/>
          <w:sz w:val="24"/>
          <w:szCs w:val="24"/>
        </w:rPr>
        <w:t>（</w:t>
      </w:r>
      <w:r>
        <w:rPr>
          <w:rFonts w:hint="eastAsia"/>
          <w:sz w:val="24"/>
          <w:szCs w:val="24"/>
        </w:rPr>
        <w:t>2</w:t>
      </w:r>
      <w:r>
        <w:rPr>
          <w:rFonts w:hint="eastAsia"/>
          <w:sz w:val="24"/>
          <w:szCs w:val="24"/>
        </w:rPr>
        <w:t>）汉族分布最广，主要分布在</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地区。</w:t>
      </w:r>
    </w:p>
    <w:p w:rsidR="000F7AD7" w:rsidRDefault="00F84DEC">
      <w:pPr>
        <w:spacing w:line="360" w:lineRule="auto"/>
        <w:ind w:firstLine="480"/>
        <w:rPr>
          <w:sz w:val="24"/>
          <w:szCs w:val="24"/>
        </w:rPr>
      </w:pPr>
      <w:r>
        <w:rPr>
          <w:rFonts w:hint="eastAsia"/>
          <w:sz w:val="24"/>
          <w:szCs w:val="24"/>
        </w:rPr>
        <w:t>（</w:t>
      </w:r>
      <w:r>
        <w:rPr>
          <w:rFonts w:hint="eastAsia"/>
          <w:sz w:val="24"/>
          <w:szCs w:val="24"/>
        </w:rPr>
        <w:t>3</w:t>
      </w:r>
      <w:r>
        <w:rPr>
          <w:rFonts w:hint="eastAsia"/>
          <w:sz w:val="24"/>
          <w:szCs w:val="24"/>
        </w:rPr>
        <w:t>）少数民族主要分布在</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地区。</w:t>
      </w:r>
    </w:p>
    <w:p w:rsidR="000F7AD7" w:rsidRDefault="00F84DEC">
      <w:pPr>
        <w:spacing w:line="360" w:lineRule="auto"/>
        <w:rPr>
          <w:sz w:val="24"/>
          <w:szCs w:val="24"/>
        </w:rPr>
      </w:pPr>
      <w:r>
        <w:rPr>
          <w:rFonts w:hint="eastAsia"/>
          <w:sz w:val="24"/>
          <w:szCs w:val="24"/>
        </w:rPr>
        <w:t>4.</w:t>
      </w:r>
      <w:r>
        <w:rPr>
          <w:rFonts w:hint="eastAsia"/>
          <w:sz w:val="24"/>
          <w:szCs w:val="24"/>
        </w:rPr>
        <w:t>民族风情：</w:t>
      </w:r>
      <w:r>
        <w:rPr>
          <w:rFonts w:hint="eastAsia"/>
          <w:sz w:val="24"/>
          <w:szCs w:val="24"/>
          <w:u w:val="single"/>
        </w:rPr>
        <w:t xml:space="preserve">      </w:t>
      </w:r>
      <w:r>
        <w:rPr>
          <w:rFonts w:hint="eastAsia"/>
          <w:sz w:val="24"/>
          <w:szCs w:val="24"/>
        </w:rPr>
        <w:t>族的泼水节，蒙古族的</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族的风雨桥。</w:t>
      </w:r>
    </w:p>
    <w:p w:rsidR="000F7AD7" w:rsidRDefault="00F84DEC">
      <w:pPr>
        <w:spacing w:line="360" w:lineRule="auto"/>
        <w:rPr>
          <w:b/>
          <w:sz w:val="24"/>
          <w:szCs w:val="24"/>
          <w:shd w:val="pct10" w:color="auto" w:fill="FFFFFF"/>
        </w:rPr>
      </w:pPr>
      <w:r>
        <w:rPr>
          <w:rFonts w:hint="eastAsia"/>
          <w:b/>
          <w:sz w:val="24"/>
          <w:szCs w:val="24"/>
          <w:shd w:val="pct10" w:color="auto" w:fill="FFFFFF"/>
        </w:rPr>
        <w:t>名题回顾</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2017</w:t>
      </w:r>
      <w:r>
        <w:rPr>
          <w:rFonts w:hint="eastAsia"/>
          <w:sz w:val="24"/>
          <w:szCs w:val="24"/>
        </w:rPr>
        <w:t>·山东青岛）读省级行政单位轮廓简图及相关山脉图，完成（</w:t>
      </w:r>
      <w:r>
        <w:rPr>
          <w:rFonts w:hint="eastAsia"/>
          <w:sz w:val="24"/>
          <w:szCs w:val="24"/>
        </w:rPr>
        <w:t>1</w:t>
      </w:r>
      <w:r>
        <w:rPr>
          <w:rFonts w:hint="eastAsia"/>
          <w:sz w:val="24"/>
          <w:szCs w:val="24"/>
        </w:rPr>
        <w:t>）—（</w:t>
      </w:r>
      <w:r>
        <w:rPr>
          <w:rFonts w:hint="eastAsia"/>
          <w:sz w:val="24"/>
          <w:szCs w:val="24"/>
        </w:rPr>
        <w:t>2</w:t>
      </w:r>
      <w:r>
        <w:rPr>
          <w:rFonts w:hint="eastAsia"/>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4476750" cy="939165"/>
            <wp:effectExtent l="0" t="0" r="0" b="13335"/>
            <wp:docPr id="13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5"/>
                    <pic:cNvPicPr>
                      <a:picLocks noChangeAspect="1"/>
                    </pic:cNvPicPr>
                  </pic:nvPicPr>
                  <pic:blipFill>
                    <a:blip r:embed="rId251"/>
                    <a:stretch>
                      <a:fillRect/>
                    </a:stretch>
                  </pic:blipFill>
                  <pic:spPr>
                    <a:xfrm>
                      <a:off x="0" y="0"/>
                      <a:ext cx="4476750" cy="939165"/>
                    </a:xfrm>
                    <a:prstGeom prst="rect">
                      <a:avLst/>
                    </a:prstGeom>
                    <a:noFill/>
                    <a:ln w="9525">
                      <a:noFill/>
                    </a:ln>
                  </pic:spPr>
                </pic:pic>
              </a:graphicData>
            </a:graphic>
          </wp:inline>
        </w:drawing>
      </w:r>
    </w:p>
    <w:p w:rsidR="000F7AD7" w:rsidRDefault="00F84DEC">
      <w:pPr>
        <w:spacing w:line="360" w:lineRule="auto"/>
        <w:ind w:firstLineChars="150" w:firstLine="360"/>
        <w:rPr>
          <w:sz w:val="24"/>
          <w:szCs w:val="24"/>
        </w:rPr>
      </w:pPr>
      <w:r>
        <w:rPr>
          <w:rFonts w:hint="eastAsia"/>
          <w:sz w:val="24"/>
          <w:szCs w:val="24"/>
        </w:rPr>
        <w:t>（</w:t>
      </w:r>
      <w:r>
        <w:rPr>
          <w:rFonts w:hint="eastAsia"/>
          <w:sz w:val="24"/>
          <w:szCs w:val="24"/>
        </w:rPr>
        <w:t>1</w:t>
      </w:r>
      <w:r>
        <w:rPr>
          <w:rFonts w:hint="eastAsia"/>
          <w:sz w:val="24"/>
          <w:szCs w:val="24"/>
        </w:rPr>
        <w:t>）</w:t>
      </w:r>
      <w:r>
        <w:rPr>
          <w:sz w:val="24"/>
          <w:szCs w:val="24"/>
        </w:rPr>
        <w:t>图中四个省级行政单位的简称及行政中心对应正确的是</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400" w:firstLine="960"/>
        <w:rPr>
          <w:sz w:val="24"/>
          <w:szCs w:val="24"/>
        </w:rPr>
      </w:pPr>
      <w:r>
        <w:rPr>
          <w:sz w:val="24"/>
          <w:szCs w:val="24"/>
        </w:rPr>
        <w:t>A</w:t>
      </w:r>
      <w:r>
        <w:rPr>
          <w:sz w:val="24"/>
          <w:szCs w:val="24"/>
        </w:rPr>
        <w:t>．</w:t>
      </w:r>
      <w:r>
        <w:rPr>
          <w:sz w:val="24"/>
          <w:szCs w:val="24"/>
        </w:rPr>
        <w:t xml:space="preserve"> </w:t>
      </w:r>
      <w:r>
        <w:rPr>
          <w:sz w:val="24"/>
          <w:szCs w:val="24"/>
        </w:rPr>
        <w:t>甲</w:t>
      </w:r>
      <w:proofErr w:type="gramStart"/>
      <w:r>
        <w:rPr>
          <w:sz w:val="24"/>
          <w:szCs w:val="24"/>
        </w:rPr>
        <w:t>—</w:t>
      </w:r>
      <w:r>
        <w:rPr>
          <w:sz w:val="24"/>
          <w:szCs w:val="24"/>
        </w:rPr>
        <w:t>冀</w:t>
      </w:r>
      <w:r>
        <w:rPr>
          <w:sz w:val="24"/>
          <w:szCs w:val="24"/>
        </w:rPr>
        <w:t>—</w:t>
      </w:r>
      <w:proofErr w:type="gramEnd"/>
      <w:r>
        <w:rPr>
          <w:sz w:val="24"/>
          <w:szCs w:val="24"/>
        </w:rPr>
        <w:t>太原</w:t>
      </w:r>
      <w:r>
        <w:rPr>
          <w:rFonts w:hint="eastAsia"/>
          <w:sz w:val="24"/>
          <w:szCs w:val="24"/>
        </w:rPr>
        <w:t xml:space="preserve">         </w:t>
      </w:r>
      <w:r>
        <w:rPr>
          <w:sz w:val="24"/>
          <w:szCs w:val="24"/>
        </w:rPr>
        <w:t xml:space="preserve"> B</w:t>
      </w:r>
      <w:r>
        <w:rPr>
          <w:sz w:val="24"/>
          <w:szCs w:val="24"/>
        </w:rPr>
        <w:t>．</w:t>
      </w:r>
      <w:r>
        <w:rPr>
          <w:sz w:val="24"/>
          <w:szCs w:val="24"/>
        </w:rPr>
        <w:t xml:space="preserve"> </w:t>
      </w:r>
      <w:r>
        <w:rPr>
          <w:sz w:val="24"/>
          <w:szCs w:val="24"/>
        </w:rPr>
        <w:t>乙</w:t>
      </w:r>
      <w:proofErr w:type="gramStart"/>
      <w:r>
        <w:rPr>
          <w:sz w:val="24"/>
          <w:szCs w:val="24"/>
        </w:rPr>
        <w:t>—</w:t>
      </w:r>
      <w:r>
        <w:rPr>
          <w:sz w:val="24"/>
          <w:szCs w:val="24"/>
        </w:rPr>
        <w:t>闽</w:t>
      </w:r>
      <w:r>
        <w:rPr>
          <w:sz w:val="24"/>
          <w:szCs w:val="24"/>
        </w:rPr>
        <w:t>—</w:t>
      </w:r>
      <w:proofErr w:type="gramEnd"/>
      <w:r>
        <w:rPr>
          <w:sz w:val="24"/>
          <w:szCs w:val="24"/>
        </w:rPr>
        <w:t>福州</w:t>
      </w:r>
    </w:p>
    <w:p w:rsidR="000F7AD7" w:rsidRDefault="00F84DEC">
      <w:pPr>
        <w:spacing w:line="360" w:lineRule="auto"/>
        <w:ind w:firstLineChars="400" w:firstLine="960"/>
        <w:rPr>
          <w:sz w:val="24"/>
          <w:szCs w:val="24"/>
        </w:rPr>
      </w:pPr>
      <w:r>
        <w:rPr>
          <w:sz w:val="24"/>
          <w:szCs w:val="24"/>
        </w:rPr>
        <w:t>C</w:t>
      </w:r>
      <w:r>
        <w:rPr>
          <w:sz w:val="24"/>
          <w:szCs w:val="24"/>
        </w:rPr>
        <w:t>．</w:t>
      </w:r>
      <w:r>
        <w:rPr>
          <w:sz w:val="24"/>
          <w:szCs w:val="24"/>
        </w:rPr>
        <w:t xml:space="preserve"> </w:t>
      </w:r>
      <w:r>
        <w:rPr>
          <w:sz w:val="24"/>
          <w:szCs w:val="24"/>
        </w:rPr>
        <w:t>丙</w:t>
      </w:r>
      <w:r>
        <w:rPr>
          <w:sz w:val="24"/>
          <w:szCs w:val="24"/>
        </w:rPr>
        <w:t>—</w:t>
      </w:r>
      <w:r>
        <w:rPr>
          <w:sz w:val="24"/>
          <w:szCs w:val="24"/>
        </w:rPr>
        <w:t>青</w:t>
      </w:r>
      <w:r>
        <w:rPr>
          <w:sz w:val="24"/>
          <w:szCs w:val="24"/>
        </w:rPr>
        <w:t>—</w:t>
      </w:r>
      <w:r>
        <w:rPr>
          <w:sz w:val="24"/>
          <w:szCs w:val="24"/>
        </w:rPr>
        <w:t>西宁</w:t>
      </w:r>
      <w:r>
        <w:rPr>
          <w:sz w:val="24"/>
          <w:szCs w:val="24"/>
        </w:rPr>
        <w:t xml:space="preserve"> </w:t>
      </w:r>
      <w:r>
        <w:rPr>
          <w:rFonts w:hint="eastAsia"/>
          <w:sz w:val="24"/>
          <w:szCs w:val="24"/>
        </w:rPr>
        <w:t xml:space="preserve">         </w:t>
      </w:r>
      <w:r>
        <w:rPr>
          <w:sz w:val="24"/>
          <w:szCs w:val="24"/>
        </w:rPr>
        <w:t>D</w:t>
      </w:r>
      <w:r>
        <w:rPr>
          <w:sz w:val="24"/>
          <w:szCs w:val="24"/>
        </w:rPr>
        <w:t>．</w:t>
      </w:r>
      <w:r>
        <w:rPr>
          <w:sz w:val="24"/>
          <w:szCs w:val="24"/>
        </w:rPr>
        <w:t xml:space="preserve"> </w:t>
      </w:r>
      <w:r>
        <w:rPr>
          <w:sz w:val="24"/>
          <w:szCs w:val="24"/>
        </w:rPr>
        <w:t>丁</w:t>
      </w:r>
      <w:proofErr w:type="gramStart"/>
      <w:r>
        <w:rPr>
          <w:sz w:val="24"/>
          <w:szCs w:val="24"/>
        </w:rPr>
        <w:t>—</w:t>
      </w:r>
      <w:r>
        <w:rPr>
          <w:sz w:val="24"/>
          <w:szCs w:val="24"/>
        </w:rPr>
        <w:t>皖</w:t>
      </w:r>
      <w:r>
        <w:rPr>
          <w:sz w:val="24"/>
          <w:szCs w:val="24"/>
        </w:rPr>
        <w:t>—</w:t>
      </w:r>
      <w:proofErr w:type="gramEnd"/>
      <w:r>
        <w:rPr>
          <w:sz w:val="24"/>
          <w:szCs w:val="24"/>
        </w:rPr>
        <w:t>武汉</w:t>
      </w:r>
    </w:p>
    <w:p w:rsidR="000F7AD7" w:rsidRDefault="00F84DEC">
      <w:pPr>
        <w:spacing w:line="360" w:lineRule="auto"/>
        <w:ind w:firstLineChars="150" w:firstLine="360"/>
        <w:rPr>
          <w:sz w:val="24"/>
          <w:szCs w:val="24"/>
        </w:rPr>
      </w:pPr>
      <w:r>
        <w:rPr>
          <w:rFonts w:hint="eastAsia"/>
          <w:sz w:val="24"/>
          <w:szCs w:val="24"/>
        </w:rPr>
        <w:t>（</w:t>
      </w:r>
      <w:r>
        <w:rPr>
          <w:rFonts w:hint="eastAsia"/>
          <w:sz w:val="24"/>
          <w:szCs w:val="24"/>
        </w:rPr>
        <w:t>2</w:t>
      </w:r>
      <w:r>
        <w:rPr>
          <w:rFonts w:hint="eastAsia"/>
          <w:sz w:val="24"/>
          <w:szCs w:val="24"/>
        </w:rPr>
        <w:t>）</w:t>
      </w:r>
      <w:r>
        <w:rPr>
          <w:sz w:val="24"/>
          <w:szCs w:val="24"/>
        </w:rPr>
        <w:t>图</w:t>
      </w:r>
      <w:r>
        <w:rPr>
          <w:rFonts w:hint="eastAsia"/>
          <w:sz w:val="24"/>
          <w:szCs w:val="24"/>
        </w:rPr>
        <w:t>示</w:t>
      </w:r>
      <w:r>
        <w:rPr>
          <w:sz w:val="24"/>
          <w:szCs w:val="24"/>
        </w:rPr>
        <w:t>山脉</w:t>
      </w:r>
      <w:r>
        <w:rPr>
          <w:rFonts w:hint="eastAsia"/>
          <w:sz w:val="24"/>
          <w:szCs w:val="24"/>
        </w:rPr>
        <w:t>中</w:t>
      </w:r>
      <w:r>
        <w:rPr>
          <w:sz w:val="24"/>
          <w:szCs w:val="24"/>
        </w:rPr>
        <w:t>，</w:t>
      </w:r>
      <w:r>
        <w:rPr>
          <w:sz w:val="24"/>
          <w:szCs w:val="24"/>
        </w:rPr>
        <w:t xml:space="preserve"> </w:t>
      </w:r>
      <w:r>
        <w:rPr>
          <w:sz w:val="24"/>
          <w:szCs w:val="24"/>
        </w:rPr>
        <w:t>既是重要地形区分界线，</w:t>
      </w:r>
      <w:r>
        <w:rPr>
          <w:sz w:val="24"/>
          <w:szCs w:val="24"/>
        </w:rPr>
        <w:t xml:space="preserve"> </w:t>
      </w:r>
      <w:r>
        <w:rPr>
          <w:sz w:val="24"/>
          <w:szCs w:val="24"/>
        </w:rPr>
        <w:t>又是第二、</w:t>
      </w:r>
      <w:r>
        <w:rPr>
          <w:sz w:val="24"/>
          <w:szCs w:val="24"/>
        </w:rPr>
        <w:t xml:space="preserve"> </w:t>
      </w:r>
      <w:r>
        <w:rPr>
          <w:sz w:val="24"/>
          <w:szCs w:val="24"/>
        </w:rPr>
        <w:t>三级阶梯分界线的是</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400" w:firstLine="960"/>
        <w:rPr>
          <w:sz w:val="24"/>
          <w:szCs w:val="24"/>
        </w:rPr>
      </w:pPr>
      <w:r>
        <w:rPr>
          <w:sz w:val="24"/>
          <w:szCs w:val="24"/>
        </w:rPr>
        <w:t>A</w:t>
      </w:r>
      <w:r>
        <w:rPr>
          <w:sz w:val="24"/>
          <w:szCs w:val="24"/>
        </w:rPr>
        <w:t>．</w:t>
      </w:r>
      <w:r>
        <w:rPr>
          <w:sz w:val="24"/>
          <w:szCs w:val="24"/>
        </w:rPr>
        <w:t xml:space="preserve"> ①</w:t>
      </w:r>
      <w:r>
        <w:rPr>
          <w:sz w:val="24"/>
          <w:szCs w:val="24"/>
        </w:rPr>
        <w:t>和</w:t>
      </w:r>
      <w:r>
        <w:rPr>
          <w:sz w:val="24"/>
          <w:szCs w:val="24"/>
        </w:rPr>
        <w:t xml:space="preserve">② </w:t>
      </w:r>
      <w:r>
        <w:rPr>
          <w:rFonts w:hint="eastAsia"/>
          <w:sz w:val="24"/>
          <w:szCs w:val="24"/>
        </w:rPr>
        <w:t xml:space="preserve">     </w:t>
      </w:r>
      <w:r>
        <w:rPr>
          <w:sz w:val="24"/>
          <w:szCs w:val="24"/>
        </w:rPr>
        <w:t>B</w:t>
      </w:r>
      <w:r>
        <w:rPr>
          <w:sz w:val="24"/>
          <w:szCs w:val="24"/>
        </w:rPr>
        <w:t>．</w:t>
      </w:r>
      <w:r>
        <w:rPr>
          <w:sz w:val="24"/>
          <w:szCs w:val="24"/>
        </w:rPr>
        <w:t xml:space="preserve"> ②</w:t>
      </w:r>
      <w:r>
        <w:rPr>
          <w:sz w:val="24"/>
          <w:szCs w:val="24"/>
        </w:rPr>
        <w:t>和</w:t>
      </w:r>
      <w:r>
        <w:rPr>
          <w:sz w:val="24"/>
          <w:szCs w:val="24"/>
        </w:rPr>
        <w:t>③</w:t>
      </w:r>
      <w:r>
        <w:rPr>
          <w:rFonts w:hint="eastAsia"/>
          <w:sz w:val="24"/>
          <w:szCs w:val="24"/>
        </w:rPr>
        <w:t xml:space="preserve">     </w:t>
      </w:r>
      <w:r>
        <w:rPr>
          <w:sz w:val="24"/>
          <w:szCs w:val="24"/>
        </w:rPr>
        <w:t>C</w:t>
      </w:r>
      <w:r>
        <w:rPr>
          <w:sz w:val="24"/>
          <w:szCs w:val="24"/>
        </w:rPr>
        <w:t>．</w:t>
      </w:r>
      <w:r>
        <w:rPr>
          <w:sz w:val="24"/>
          <w:szCs w:val="24"/>
        </w:rPr>
        <w:t xml:space="preserve"> ③</w:t>
      </w:r>
      <w:r>
        <w:rPr>
          <w:sz w:val="24"/>
          <w:szCs w:val="24"/>
        </w:rPr>
        <w:t>和</w:t>
      </w:r>
      <w:r>
        <w:rPr>
          <w:sz w:val="24"/>
          <w:szCs w:val="24"/>
        </w:rPr>
        <w:t xml:space="preserve">④ </w:t>
      </w:r>
      <w:r>
        <w:rPr>
          <w:rFonts w:hint="eastAsia"/>
          <w:sz w:val="24"/>
          <w:szCs w:val="24"/>
        </w:rPr>
        <w:t xml:space="preserve">     </w:t>
      </w:r>
      <w:r>
        <w:rPr>
          <w:sz w:val="24"/>
          <w:szCs w:val="24"/>
        </w:rPr>
        <w:t>D</w:t>
      </w:r>
      <w:r>
        <w:rPr>
          <w:sz w:val="24"/>
          <w:szCs w:val="24"/>
        </w:rPr>
        <w:t>．</w:t>
      </w:r>
      <w:r>
        <w:rPr>
          <w:sz w:val="24"/>
          <w:szCs w:val="24"/>
        </w:rPr>
        <w:t xml:space="preserve"> ①</w:t>
      </w:r>
      <w:r>
        <w:rPr>
          <w:sz w:val="24"/>
          <w:szCs w:val="24"/>
        </w:rPr>
        <w:t>和</w:t>
      </w:r>
      <w:r>
        <w:rPr>
          <w:sz w:val="24"/>
          <w:szCs w:val="24"/>
        </w:rPr>
        <w:t>④</w:t>
      </w:r>
    </w:p>
    <w:p w:rsidR="000F7AD7" w:rsidRDefault="00F84DEC">
      <w:pPr>
        <w:spacing w:line="360" w:lineRule="auto"/>
        <w:ind w:firstLineChars="196" w:firstLine="472"/>
        <w:rPr>
          <w:sz w:val="24"/>
          <w:szCs w:val="24"/>
        </w:rPr>
      </w:pPr>
      <w:r>
        <w:rPr>
          <w:rFonts w:hint="eastAsia"/>
          <w:b/>
          <w:sz w:val="24"/>
          <w:szCs w:val="24"/>
        </w:rPr>
        <w:t>【解析】</w:t>
      </w:r>
      <w:r>
        <w:rPr>
          <w:rFonts w:hint="eastAsia"/>
          <w:sz w:val="24"/>
          <w:szCs w:val="24"/>
        </w:rPr>
        <w:t>本题组考查行政区划及山脉的地理意义。第（</w:t>
      </w:r>
      <w:r>
        <w:rPr>
          <w:rFonts w:hint="eastAsia"/>
          <w:sz w:val="24"/>
          <w:szCs w:val="24"/>
        </w:rPr>
        <w:t>1</w:t>
      </w:r>
      <w:r>
        <w:rPr>
          <w:rFonts w:hint="eastAsia"/>
          <w:sz w:val="24"/>
          <w:szCs w:val="24"/>
        </w:rPr>
        <w:t>）题，甲—</w:t>
      </w:r>
      <w:proofErr w:type="gramStart"/>
      <w:r>
        <w:rPr>
          <w:rFonts w:hint="eastAsia"/>
          <w:sz w:val="24"/>
          <w:szCs w:val="24"/>
        </w:rPr>
        <w:t>山西省</w:t>
      </w:r>
      <w:r>
        <w:rPr>
          <w:sz w:val="24"/>
          <w:szCs w:val="24"/>
        </w:rPr>
        <w:t>—</w:t>
      </w:r>
      <w:r>
        <w:rPr>
          <w:rFonts w:hint="eastAsia"/>
          <w:sz w:val="24"/>
          <w:szCs w:val="24"/>
        </w:rPr>
        <w:t>晋</w:t>
      </w:r>
      <w:proofErr w:type="gramEnd"/>
      <w:r>
        <w:rPr>
          <w:sz w:val="24"/>
          <w:szCs w:val="24"/>
        </w:rPr>
        <w:t>—</w:t>
      </w:r>
      <w:r>
        <w:rPr>
          <w:sz w:val="24"/>
          <w:szCs w:val="24"/>
        </w:rPr>
        <w:t>太原</w:t>
      </w:r>
      <w:r>
        <w:rPr>
          <w:rFonts w:hint="eastAsia"/>
          <w:sz w:val="24"/>
          <w:szCs w:val="24"/>
        </w:rPr>
        <w:t>，</w:t>
      </w:r>
      <w:r>
        <w:rPr>
          <w:sz w:val="24"/>
          <w:szCs w:val="24"/>
        </w:rPr>
        <w:t>乙</w:t>
      </w:r>
      <w:r>
        <w:rPr>
          <w:sz w:val="24"/>
          <w:szCs w:val="24"/>
        </w:rPr>
        <w:t>—</w:t>
      </w:r>
      <w:r>
        <w:rPr>
          <w:rFonts w:hint="eastAsia"/>
          <w:sz w:val="24"/>
          <w:szCs w:val="24"/>
        </w:rPr>
        <w:t>福建省</w:t>
      </w:r>
      <w:proofErr w:type="gramStart"/>
      <w:r>
        <w:rPr>
          <w:rFonts w:hint="eastAsia"/>
          <w:sz w:val="24"/>
          <w:szCs w:val="24"/>
        </w:rPr>
        <w:t>—</w:t>
      </w:r>
      <w:r>
        <w:rPr>
          <w:sz w:val="24"/>
          <w:szCs w:val="24"/>
        </w:rPr>
        <w:t>闽</w:t>
      </w:r>
      <w:r>
        <w:rPr>
          <w:sz w:val="24"/>
          <w:szCs w:val="24"/>
        </w:rPr>
        <w:t>—</w:t>
      </w:r>
      <w:proofErr w:type="gramEnd"/>
      <w:r>
        <w:rPr>
          <w:sz w:val="24"/>
          <w:szCs w:val="24"/>
        </w:rPr>
        <w:t>福州</w:t>
      </w:r>
      <w:r>
        <w:rPr>
          <w:rFonts w:hint="eastAsia"/>
          <w:sz w:val="24"/>
          <w:szCs w:val="24"/>
        </w:rPr>
        <w:t>，</w:t>
      </w:r>
      <w:r>
        <w:rPr>
          <w:sz w:val="24"/>
          <w:szCs w:val="24"/>
        </w:rPr>
        <w:t>丙</w:t>
      </w:r>
      <w:r>
        <w:rPr>
          <w:sz w:val="24"/>
          <w:szCs w:val="24"/>
        </w:rPr>
        <w:t>—</w:t>
      </w:r>
      <w:r>
        <w:rPr>
          <w:rFonts w:hint="eastAsia"/>
          <w:sz w:val="24"/>
          <w:szCs w:val="24"/>
        </w:rPr>
        <w:t>西藏自治区—藏</w:t>
      </w:r>
      <w:r>
        <w:rPr>
          <w:sz w:val="24"/>
          <w:szCs w:val="24"/>
        </w:rPr>
        <w:t>—</w:t>
      </w:r>
      <w:r>
        <w:rPr>
          <w:rFonts w:hint="eastAsia"/>
          <w:sz w:val="24"/>
          <w:szCs w:val="24"/>
        </w:rPr>
        <w:t>拉萨，</w:t>
      </w:r>
      <w:r>
        <w:rPr>
          <w:sz w:val="24"/>
          <w:szCs w:val="24"/>
        </w:rPr>
        <w:t>丁</w:t>
      </w:r>
      <w:r>
        <w:rPr>
          <w:sz w:val="24"/>
          <w:szCs w:val="24"/>
        </w:rPr>
        <w:t>—</w:t>
      </w:r>
      <w:r>
        <w:rPr>
          <w:rFonts w:hint="eastAsia"/>
          <w:sz w:val="24"/>
          <w:szCs w:val="24"/>
        </w:rPr>
        <w:t>湖北省</w:t>
      </w:r>
      <w:proofErr w:type="gramStart"/>
      <w:r>
        <w:rPr>
          <w:rFonts w:hint="eastAsia"/>
          <w:sz w:val="24"/>
          <w:szCs w:val="24"/>
        </w:rPr>
        <w:lastRenderedPageBreak/>
        <w:t>—鄂</w:t>
      </w:r>
      <w:r>
        <w:rPr>
          <w:sz w:val="24"/>
          <w:szCs w:val="24"/>
        </w:rPr>
        <w:t>—</w:t>
      </w:r>
      <w:proofErr w:type="gramEnd"/>
      <w:r>
        <w:rPr>
          <w:sz w:val="24"/>
          <w:szCs w:val="24"/>
        </w:rPr>
        <w:t>武汉</w:t>
      </w:r>
      <w:r>
        <w:rPr>
          <w:rFonts w:hint="eastAsia"/>
          <w:sz w:val="24"/>
          <w:szCs w:val="24"/>
        </w:rPr>
        <w:t>，选项</w:t>
      </w:r>
      <w:r>
        <w:rPr>
          <w:rFonts w:hint="eastAsia"/>
          <w:sz w:val="24"/>
          <w:szCs w:val="24"/>
        </w:rPr>
        <w:t>B</w:t>
      </w:r>
      <w:r>
        <w:rPr>
          <w:rFonts w:hint="eastAsia"/>
          <w:sz w:val="24"/>
          <w:szCs w:val="24"/>
        </w:rPr>
        <w:t>正确。第（</w:t>
      </w:r>
      <w:r>
        <w:rPr>
          <w:rFonts w:hint="eastAsia"/>
          <w:sz w:val="24"/>
          <w:szCs w:val="24"/>
        </w:rPr>
        <w:t>2</w:t>
      </w:r>
      <w:r>
        <w:rPr>
          <w:rFonts w:hint="eastAsia"/>
          <w:sz w:val="24"/>
          <w:szCs w:val="24"/>
        </w:rPr>
        <w:t>）题，①是太行山，②是武夷山，③是昆仑山，④是巫山，其中①太行山和④巫山是地势二三级阶梯的分界线。</w:t>
      </w:r>
    </w:p>
    <w:p w:rsidR="000F7AD7" w:rsidRDefault="00F84DEC">
      <w:pPr>
        <w:spacing w:line="360" w:lineRule="auto"/>
        <w:rPr>
          <w:sz w:val="24"/>
          <w:szCs w:val="24"/>
        </w:rPr>
      </w:pPr>
      <w:r>
        <w:rPr>
          <w:rFonts w:hint="eastAsia"/>
          <w:sz w:val="24"/>
          <w:szCs w:val="24"/>
        </w:rPr>
        <w:t xml:space="preserve">    </w:t>
      </w:r>
      <w:r>
        <w:rPr>
          <w:rFonts w:hint="eastAsia"/>
          <w:b/>
          <w:sz w:val="24"/>
          <w:szCs w:val="24"/>
        </w:rPr>
        <w:t>【答案】</w:t>
      </w:r>
      <w:r>
        <w:rPr>
          <w:rFonts w:hint="eastAsia"/>
          <w:sz w:val="24"/>
          <w:szCs w:val="24"/>
        </w:rPr>
        <w:t>（</w:t>
      </w:r>
      <w:r>
        <w:rPr>
          <w:rFonts w:hint="eastAsia"/>
          <w:sz w:val="24"/>
          <w:szCs w:val="24"/>
        </w:rPr>
        <w:t>1</w:t>
      </w:r>
      <w:r>
        <w:rPr>
          <w:rFonts w:hint="eastAsia"/>
          <w:sz w:val="24"/>
          <w:szCs w:val="24"/>
        </w:rPr>
        <w:t>）</w:t>
      </w:r>
      <w:r>
        <w:rPr>
          <w:rFonts w:hint="eastAsia"/>
          <w:sz w:val="24"/>
          <w:szCs w:val="24"/>
        </w:rPr>
        <w:t xml:space="preserve">B  </w:t>
      </w:r>
      <w:r>
        <w:rPr>
          <w:rFonts w:hint="eastAsia"/>
          <w:sz w:val="24"/>
          <w:szCs w:val="24"/>
        </w:rPr>
        <w:t>（</w:t>
      </w:r>
      <w:r>
        <w:rPr>
          <w:rFonts w:hint="eastAsia"/>
          <w:sz w:val="24"/>
          <w:szCs w:val="24"/>
        </w:rPr>
        <w:t>2</w:t>
      </w:r>
      <w:r>
        <w:rPr>
          <w:rFonts w:hint="eastAsia"/>
          <w:sz w:val="24"/>
          <w:szCs w:val="24"/>
        </w:rPr>
        <w:t>）</w:t>
      </w:r>
      <w:r>
        <w:rPr>
          <w:rFonts w:hint="eastAsia"/>
          <w:sz w:val="24"/>
          <w:szCs w:val="24"/>
        </w:rPr>
        <w:t>D</w:t>
      </w:r>
    </w:p>
    <w:p w:rsidR="000F7AD7" w:rsidRDefault="00F84DEC">
      <w:pPr>
        <w:spacing w:line="360" w:lineRule="auto"/>
        <w:rPr>
          <w:b/>
          <w:sz w:val="24"/>
          <w:szCs w:val="24"/>
          <w:shd w:val="pct10" w:color="auto" w:fill="FFFFFF"/>
        </w:rPr>
      </w:pPr>
      <w:r>
        <w:rPr>
          <w:rFonts w:hint="eastAsia"/>
          <w:b/>
          <w:sz w:val="24"/>
          <w:szCs w:val="24"/>
          <w:shd w:val="pct10" w:color="auto" w:fill="FFFFFF"/>
        </w:rPr>
        <w:t>巩固练习</w:t>
      </w:r>
    </w:p>
    <w:p w:rsidR="000F7AD7" w:rsidRDefault="00F84DEC">
      <w:pPr>
        <w:spacing w:line="360" w:lineRule="auto"/>
        <w:rPr>
          <w:sz w:val="24"/>
          <w:szCs w:val="24"/>
        </w:rPr>
      </w:pPr>
      <w:r>
        <w:rPr>
          <w:rFonts w:hint="eastAsia"/>
          <w:sz w:val="24"/>
          <w:szCs w:val="24"/>
        </w:rPr>
        <w:t>一、单项选择题</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2018</w:t>
      </w:r>
      <w:r>
        <w:rPr>
          <w:rFonts w:hint="eastAsia"/>
          <w:sz w:val="24"/>
          <w:szCs w:val="24"/>
        </w:rPr>
        <w:t>·天津）</w:t>
      </w:r>
      <w:r>
        <w:rPr>
          <w:sz w:val="24"/>
          <w:szCs w:val="24"/>
        </w:rPr>
        <w:t>新能源汽车包括燃料电池汽车、太阳能汽车等。</w:t>
      </w:r>
      <w:r>
        <w:rPr>
          <w:sz w:val="24"/>
          <w:szCs w:val="24"/>
        </w:rPr>
        <w:t>2018</w:t>
      </w:r>
      <w:r>
        <w:rPr>
          <w:sz w:val="24"/>
          <w:szCs w:val="24"/>
        </w:rPr>
        <w:t>年以来，我国各省市陆续为新能源汽车换发绿色的新牌照。读图</w:t>
      </w:r>
      <w:r>
        <w:rPr>
          <w:rFonts w:hint="eastAsia"/>
          <w:sz w:val="24"/>
          <w:szCs w:val="24"/>
        </w:rPr>
        <w:t>，完成第</w:t>
      </w:r>
      <w:r>
        <w:rPr>
          <w:sz w:val="24"/>
          <w:szCs w:val="24"/>
        </w:rPr>
        <w:t>1</w:t>
      </w:r>
      <w:r>
        <w:rPr>
          <w:rFonts w:hint="eastAsia"/>
          <w:sz w:val="24"/>
          <w:szCs w:val="24"/>
        </w:rPr>
        <w:t>—</w:t>
      </w:r>
      <w:r>
        <w:rPr>
          <w:sz w:val="24"/>
          <w:szCs w:val="24"/>
        </w:rPr>
        <w:t>5</w:t>
      </w:r>
      <w:r>
        <w:rPr>
          <w:sz w:val="24"/>
          <w:szCs w:val="24"/>
        </w:rPr>
        <w:t>题。</w:t>
      </w:r>
    </w:p>
    <w:p w:rsidR="000F7AD7" w:rsidRDefault="00F84DEC">
      <w:pPr>
        <w:spacing w:line="360" w:lineRule="auto"/>
        <w:jc w:val="center"/>
        <w:rPr>
          <w:rFonts w:cs="Arial"/>
          <w:sz w:val="24"/>
          <w:szCs w:val="24"/>
        </w:rPr>
      </w:pPr>
      <w:r>
        <w:rPr>
          <w:rFonts w:cs="Arial"/>
          <w:noProof/>
          <w:sz w:val="24"/>
          <w:szCs w:val="24"/>
        </w:rPr>
        <w:drawing>
          <wp:inline distT="0" distB="0" distL="114300" distR="114300">
            <wp:extent cx="5263515" cy="3039745"/>
            <wp:effectExtent l="0" t="0" r="13335" b="8255"/>
            <wp:docPr id="1322" name="图片 6" descr="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图片 6" descr="图一"/>
                    <pic:cNvPicPr>
                      <a:picLocks noChangeAspect="1"/>
                    </pic:cNvPicPr>
                  </pic:nvPicPr>
                  <pic:blipFill>
                    <a:blip r:embed="rId252">
                      <a:grayscl/>
                    </a:blip>
                    <a:stretch>
                      <a:fillRect/>
                    </a:stretch>
                  </pic:blipFill>
                  <pic:spPr>
                    <a:xfrm>
                      <a:off x="0" y="0"/>
                      <a:ext cx="5263515" cy="303974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rFonts w:hint="eastAsia"/>
          <w:sz w:val="24"/>
          <w:szCs w:val="24"/>
        </w:rPr>
        <w:t>1.</w:t>
      </w:r>
      <w:r>
        <w:rPr>
          <w:sz w:val="24"/>
          <w:szCs w:val="24"/>
        </w:rPr>
        <w:t>我国幅员辽阔，新能源分布广泛。我国陆地领土面积约为</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 xml:space="preserve"> </w:t>
      </w:r>
      <w:r>
        <w:rPr>
          <w:rFonts w:hint="eastAsia"/>
          <w:sz w:val="24"/>
          <w:szCs w:val="24"/>
        </w:rPr>
        <w:t xml:space="preserve">  </w:t>
      </w:r>
      <w:r>
        <w:rPr>
          <w:sz w:val="24"/>
          <w:szCs w:val="24"/>
        </w:rPr>
        <w:t>A.720</w:t>
      </w:r>
      <w:r>
        <w:rPr>
          <w:sz w:val="24"/>
          <w:szCs w:val="24"/>
        </w:rPr>
        <w:t>万平方千米</w:t>
      </w:r>
      <w:r>
        <w:rPr>
          <w:sz w:val="24"/>
          <w:szCs w:val="24"/>
        </w:rPr>
        <w:t xml:space="preserve">             </w:t>
      </w:r>
      <w:r>
        <w:rPr>
          <w:rFonts w:hint="eastAsia"/>
          <w:sz w:val="24"/>
          <w:szCs w:val="24"/>
        </w:rPr>
        <w:t xml:space="preserve"> </w:t>
      </w:r>
      <w:r>
        <w:rPr>
          <w:sz w:val="24"/>
          <w:szCs w:val="24"/>
        </w:rPr>
        <w:t xml:space="preserve">  B.960</w:t>
      </w:r>
      <w:r>
        <w:rPr>
          <w:sz w:val="24"/>
          <w:szCs w:val="24"/>
        </w:rPr>
        <w:t>万平方千米</w:t>
      </w:r>
    </w:p>
    <w:p w:rsidR="000F7AD7" w:rsidRDefault="00F84DEC">
      <w:pPr>
        <w:spacing w:line="360" w:lineRule="auto"/>
        <w:ind w:firstLineChars="200" w:firstLine="480"/>
        <w:rPr>
          <w:sz w:val="24"/>
          <w:szCs w:val="24"/>
        </w:rPr>
      </w:pPr>
      <w:r>
        <w:rPr>
          <w:sz w:val="24"/>
          <w:szCs w:val="24"/>
        </w:rPr>
        <w:t xml:space="preserve"> </w:t>
      </w:r>
      <w:r>
        <w:rPr>
          <w:rFonts w:hint="eastAsia"/>
          <w:sz w:val="24"/>
          <w:szCs w:val="24"/>
        </w:rPr>
        <w:t xml:space="preserve">  </w:t>
      </w:r>
      <w:r>
        <w:rPr>
          <w:sz w:val="24"/>
          <w:szCs w:val="24"/>
        </w:rPr>
        <w:t>C.1200</w:t>
      </w:r>
      <w:r>
        <w:rPr>
          <w:sz w:val="24"/>
          <w:szCs w:val="24"/>
        </w:rPr>
        <w:t>万平方千米</w:t>
      </w:r>
      <w:r>
        <w:rPr>
          <w:sz w:val="24"/>
          <w:szCs w:val="24"/>
        </w:rPr>
        <w:t xml:space="preserve">               D.1600</w:t>
      </w:r>
      <w:r>
        <w:rPr>
          <w:sz w:val="24"/>
          <w:szCs w:val="24"/>
        </w:rPr>
        <w:t>万平方千米</w:t>
      </w:r>
    </w:p>
    <w:p w:rsidR="000F7AD7" w:rsidRDefault="00F84DEC">
      <w:pPr>
        <w:spacing w:line="360" w:lineRule="auto"/>
        <w:ind w:firstLineChars="200" w:firstLine="480"/>
        <w:rPr>
          <w:sz w:val="24"/>
          <w:szCs w:val="24"/>
        </w:rPr>
      </w:pPr>
      <w:r>
        <w:rPr>
          <w:sz w:val="24"/>
          <w:szCs w:val="24"/>
        </w:rPr>
        <w:t xml:space="preserve">2. </w:t>
      </w:r>
      <w:r>
        <w:rPr>
          <w:sz w:val="24"/>
          <w:szCs w:val="24"/>
        </w:rPr>
        <w:t>图中此车牌</w:t>
      </w:r>
      <w:r>
        <w:rPr>
          <w:noProof/>
          <w:sz w:val="24"/>
          <w:szCs w:val="24"/>
        </w:rPr>
        <w:drawing>
          <wp:inline distT="0" distB="0" distL="114300" distR="114300">
            <wp:extent cx="1189355" cy="353695"/>
            <wp:effectExtent l="0" t="0" r="10795" b="8255"/>
            <wp:docPr id="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图片 7"/>
                    <pic:cNvPicPr>
                      <a:picLocks noChangeAspect="1"/>
                    </pic:cNvPicPr>
                  </pic:nvPicPr>
                  <pic:blipFill>
                    <a:blip r:embed="rId253">
                      <a:grayscl/>
                    </a:blip>
                    <a:stretch>
                      <a:fillRect/>
                    </a:stretch>
                  </pic:blipFill>
                  <pic:spPr>
                    <a:xfrm>
                      <a:off x="0" y="0"/>
                      <a:ext cx="1189355" cy="353695"/>
                    </a:xfrm>
                    <a:prstGeom prst="rect">
                      <a:avLst/>
                    </a:prstGeom>
                    <a:noFill/>
                    <a:ln w="9525">
                      <a:noFill/>
                    </a:ln>
                  </pic:spPr>
                </pic:pic>
              </a:graphicData>
            </a:graphic>
          </wp:inline>
        </w:drawing>
      </w:r>
      <w:r>
        <w:rPr>
          <w:sz w:val="24"/>
          <w:szCs w:val="24"/>
        </w:rPr>
        <w:t xml:space="preserve"> </w:t>
      </w:r>
      <w:r>
        <w:rPr>
          <w:sz w:val="24"/>
          <w:szCs w:val="24"/>
        </w:rPr>
        <w:t>所属的省级行政区域为</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 xml:space="preserve">   A.</w:t>
      </w:r>
      <w:r>
        <w:rPr>
          <w:sz w:val="24"/>
          <w:szCs w:val="24"/>
        </w:rPr>
        <w:t>湖北省</w:t>
      </w:r>
      <w:r>
        <w:rPr>
          <w:sz w:val="24"/>
          <w:szCs w:val="24"/>
        </w:rPr>
        <w:t xml:space="preserve">    B.</w:t>
      </w:r>
      <w:r>
        <w:rPr>
          <w:sz w:val="24"/>
          <w:szCs w:val="24"/>
        </w:rPr>
        <w:t>吉林省</w:t>
      </w:r>
      <w:r>
        <w:rPr>
          <w:sz w:val="24"/>
          <w:szCs w:val="24"/>
        </w:rPr>
        <w:t xml:space="preserve">    C.</w:t>
      </w:r>
      <w:r>
        <w:rPr>
          <w:sz w:val="24"/>
          <w:szCs w:val="24"/>
        </w:rPr>
        <w:t>天津市</w:t>
      </w:r>
      <w:r>
        <w:rPr>
          <w:sz w:val="24"/>
          <w:szCs w:val="24"/>
        </w:rPr>
        <w:t xml:space="preserve">  D.</w:t>
      </w:r>
      <w:r>
        <w:rPr>
          <w:sz w:val="24"/>
          <w:szCs w:val="24"/>
        </w:rPr>
        <w:t>云南省</w:t>
      </w:r>
    </w:p>
    <w:p w:rsidR="000F7AD7" w:rsidRDefault="00F84DEC">
      <w:pPr>
        <w:spacing w:line="360" w:lineRule="auto"/>
        <w:ind w:firstLineChars="200" w:firstLine="480"/>
        <w:rPr>
          <w:sz w:val="24"/>
          <w:szCs w:val="24"/>
        </w:rPr>
      </w:pPr>
      <w:r>
        <w:rPr>
          <w:sz w:val="24"/>
          <w:szCs w:val="24"/>
        </w:rPr>
        <w:t xml:space="preserve">3. </w:t>
      </w:r>
      <w:r>
        <w:rPr>
          <w:sz w:val="24"/>
          <w:szCs w:val="24"/>
        </w:rPr>
        <w:t>新能源中的太阳能属于</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 xml:space="preserve">   A.</w:t>
      </w:r>
      <w:r>
        <w:rPr>
          <w:sz w:val="24"/>
          <w:szCs w:val="24"/>
        </w:rPr>
        <w:t>水资源</w:t>
      </w:r>
      <w:r>
        <w:rPr>
          <w:sz w:val="24"/>
          <w:szCs w:val="24"/>
        </w:rPr>
        <w:t xml:space="preserve">          B.</w:t>
      </w:r>
      <w:r>
        <w:rPr>
          <w:sz w:val="24"/>
          <w:szCs w:val="24"/>
        </w:rPr>
        <w:t>生物资源</w:t>
      </w:r>
      <w:r>
        <w:rPr>
          <w:sz w:val="24"/>
          <w:szCs w:val="24"/>
        </w:rPr>
        <w:t xml:space="preserve">   C.</w:t>
      </w:r>
      <w:r>
        <w:rPr>
          <w:sz w:val="24"/>
          <w:szCs w:val="24"/>
        </w:rPr>
        <w:t>可再生资源</w:t>
      </w:r>
      <w:r>
        <w:rPr>
          <w:sz w:val="24"/>
          <w:szCs w:val="24"/>
        </w:rPr>
        <w:t xml:space="preserve">   D.</w:t>
      </w:r>
      <w:r>
        <w:rPr>
          <w:sz w:val="24"/>
          <w:szCs w:val="24"/>
        </w:rPr>
        <w:t>非可再生资源</w:t>
      </w:r>
    </w:p>
    <w:p w:rsidR="000F7AD7" w:rsidRDefault="00F84DEC">
      <w:pPr>
        <w:tabs>
          <w:tab w:val="left" w:pos="360"/>
          <w:tab w:val="left" w:pos="540"/>
          <w:tab w:val="left" w:pos="900"/>
        </w:tabs>
        <w:spacing w:line="360" w:lineRule="auto"/>
        <w:rPr>
          <w:sz w:val="24"/>
          <w:szCs w:val="24"/>
        </w:rPr>
      </w:pPr>
      <w:r>
        <w:rPr>
          <w:sz w:val="24"/>
          <w:szCs w:val="24"/>
        </w:rPr>
        <w:t xml:space="preserve">   </w:t>
      </w:r>
      <w:r>
        <w:rPr>
          <w:rFonts w:hint="eastAsia"/>
          <w:sz w:val="24"/>
          <w:szCs w:val="24"/>
        </w:rPr>
        <w:t xml:space="preserve"> </w:t>
      </w:r>
      <w:r>
        <w:rPr>
          <w:sz w:val="24"/>
          <w:szCs w:val="24"/>
        </w:rPr>
        <w:t xml:space="preserve">4. </w:t>
      </w:r>
      <w:r>
        <w:rPr>
          <w:sz w:val="24"/>
          <w:szCs w:val="24"/>
        </w:rPr>
        <w:t>影响粤、津两省市获得太阳光热差异的主要因素是</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rPr>
          <w:sz w:val="24"/>
          <w:szCs w:val="24"/>
        </w:rPr>
      </w:pPr>
      <w:r>
        <w:rPr>
          <w:sz w:val="24"/>
          <w:szCs w:val="24"/>
        </w:rPr>
        <w:t xml:space="preserve">       A.</w:t>
      </w:r>
      <w:r>
        <w:rPr>
          <w:sz w:val="24"/>
          <w:szCs w:val="24"/>
        </w:rPr>
        <w:t>经度差异</w:t>
      </w:r>
      <w:r>
        <w:rPr>
          <w:sz w:val="24"/>
          <w:szCs w:val="24"/>
        </w:rPr>
        <w:t xml:space="preserve">                        B.</w:t>
      </w:r>
      <w:r>
        <w:rPr>
          <w:sz w:val="24"/>
          <w:szCs w:val="24"/>
        </w:rPr>
        <w:t>纬度差异</w:t>
      </w:r>
    </w:p>
    <w:p w:rsidR="000F7AD7" w:rsidRDefault="00F84DEC">
      <w:pPr>
        <w:spacing w:line="360" w:lineRule="auto"/>
        <w:ind w:firstLineChars="350" w:firstLine="840"/>
        <w:rPr>
          <w:sz w:val="24"/>
          <w:szCs w:val="24"/>
        </w:rPr>
      </w:pPr>
      <w:r>
        <w:rPr>
          <w:sz w:val="24"/>
          <w:szCs w:val="24"/>
        </w:rPr>
        <w:t>C.</w:t>
      </w:r>
      <w:r>
        <w:rPr>
          <w:sz w:val="24"/>
          <w:szCs w:val="24"/>
        </w:rPr>
        <w:t>地形差异</w:t>
      </w:r>
      <w:r>
        <w:rPr>
          <w:sz w:val="24"/>
          <w:szCs w:val="24"/>
        </w:rPr>
        <w:t xml:space="preserve">                        D.</w:t>
      </w:r>
      <w:r>
        <w:rPr>
          <w:sz w:val="24"/>
          <w:szCs w:val="24"/>
        </w:rPr>
        <w:t>人口差异</w:t>
      </w:r>
    </w:p>
    <w:p w:rsidR="000F7AD7" w:rsidRDefault="00F84DEC">
      <w:pPr>
        <w:spacing w:line="360" w:lineRule="auto"/>
        <w:ind w:firstLineChars="200" w:firstLine="480"/>
        <w:rPr>
          <w:sz w:val="24"/>
          <w:szCs w:val="24"/>
        </w:rPr>
      </w:pPr>
      <w:r>
        <w:rPr>
          <w:sz w:val="24"/>
          <w:szCs w:val="24"/>
        </w:rPr>
        <w:t>5.</w:t>
      </w:r>
      <w:r>
        <w:rPr>
          <w:sz w:val="24"/>
          <w:szCs w:val="24"/>
        </w:rPr>
        <w:t>我国在大同市建成世界上首座熊猫外形太阳能光伏电站，大同市经纬度位</w:t>
      </w:r>
      <w:r>
        <w:rPr>
          <w:sz w:val="24"/>
          <w:szCs w:val="24"/>
        </w:rPr>
        <w:lastRenderedPageBreak/>
        <w:t>置为</w:t>
      </w:r>
      <w:r>
        <w:rPr>
          <w:rFonts w:hint="eastAsia"/>
          <w:sz w:val="24"/>
          <w:szCs w:val="24"/>
        </w:rPr>
        <w:t>（</w:t>
      </w:r>
      <w:r>
        <w:rPr>
          <w:rFonts w:hint="eastAsia"/>
          <w:sz w:val="24"/>
          <w:szCs w:val="24"/>
        </w:rPr>
        <w:t xml:space="preserve">  </w:t>
      </w:r>
      <w:r>
        <w:rPr>
          <w:rFonts w:hint="eastAsia"/>
          <w:sz w:val="24"/>
          <w:szCs w:val="24"/>
        </w:rPr>
        <w:t xml:space="preserve">  </w:t>
      </w:r>
      <w:r>
        <w:rPr>
          <w:rFonts w:hint="eastAsia"/>
          <w:sz w:val="24"/>
          <w:szCs w:val="24"/>
        </w:rPr>
        <w:t>）</w:t>
      </w:r>
    </w:p>
    <w:p w:rsidR="000F7AD7" w:rsidRDefault="00F84DEC">
      <w:pPr>
        <w:spacing w:line="360" w:lineRule="auto"/>
        <w:rPr>
          <w:sz w:val="24"/>
          <w:szCs w:val="24"/>
        </w:rPr>
      </w:pPr>
      <w:r>
        <w:rPr>
          <w:sz w:val="24"/>
          <w:szCs w:val="24"/>
        </w:rPr>
        <w:t xml:space="preserve"> </w:t>
      </w:r>
      <w:r>
        <w:rPr>
          <w:rFonts w:hint="eastAsia"/>
          <w:sz w:val="24"/>
          <w:szCs w:val="24"/>
        </w:rPr>
        <w:t xml:space="preserve">    </w:t>
      </w:r>
      <w:r>
        <w:rPr>
          <w:sz w:val="24"/>
          <w:szCs w:val="24"/>
        </w:rPr>
        <w:t>A.</w:t>
      </w:r>
      <w:r>
        <w:rPr>
          <w:sz w:val="24"/>
          <w:szCs w:val="24"/>
        </w:rPr>
        <w:t>南纬</w:t>
      </w:r>
      <w:r>
        <w:rPr>
          <w:sz w:val="24"/>
          <w:szCs w:val="24"/>
        </w:rPr>
        <w:t>40.05°</w:t>
      </w:r>
      <w:r>
        <w:rPr>
          <w:sz w:val="24"/>
          <w:szCs w:val="24"/>
        </w:rPr>
        <w:t>，东经</w:t>
      </w:r>
      <w:r>
        <w:rPr>
          <w:sz w:val="24"/>
          <w:szCs w:val="24"/>
        </w:rPr>
        <w:t>113.32°     B.</w:t>
      </w:r>
      <w:r>
        <w:rPr>
          <w:sz w:val="24"/>
          <w:szCs w:val="24"/>
        </w:rPr>
        <w:t>北纬</w:t>
      </w:r>
      <w:r>
        <w:rPr>
          <w:sz w:val="24"/>
          <w:szCs w:val="24"/>
        </w:rPr>
        <w:t>40.05°</w:t>
      </w:r>
      <w:r>
        <w:rPr>
          <w:sz w:val="24"/>
          <w:szCs w:val="24"/>
        </w:rPr>
        <w:t>，西经</w:t>
      </w:r>
      <w:r>
        <w:rPr>
          <w:sz w:val="24"/>
          <w:szCs w:val="24"/>
        </w:rPr>
        <w:t>113.32°</w:t>
      </w:r>
    </w:p>
    <w:p w:rsidR="000F7AD7" w:rsidRDefault="00F84DEC">
      <w:pPr>
        <w:spacing w:line="360" w:lineRule="auto"/>
        <w:ind w:firstLineChars="250" w:firstLine="600"/>
        <w:rPr>
          <w:sz w:val="24"/>
          <w:szCs w:val="24"/>
        </w:rPr>
      </w:pPr>
      <w:r>
        <w:rPr>
          <w:sz w:val="24"/>
          <w:szCs w:val="24"/>
        </w:rPr>
        <w:t>C.</w:t>
      </w:r>
      <w:r>
        <w:rPr>
          <w:sz w:val="24"/>
          <w:szCs w:val="24"/>
        </w:rPr>
        <w:t>南纬</w:t>
      </w:r>
      <w:r>
        <w:rPr>
          <w:sz w:val="24"/>
          <w:szCs w:val="24"/>
        </w:rPr>
        <w:t>40.05°</w:t>
      </w:r>
      <w:r>
        <w:rPr>
          <w:sz w:val="24"/>
          <w:szCs w:val="24"/>
        </w:rPr>
        <w:t>，西经</w:t>
      </w:r>
      <w:r>
        <w:rPr>
          <w:sz w:val="24"/>
          <w:szCs w:val="24"/>
        </w:rPr>
        <w:t>113.32°     D.</w:t>
      </w:r>
      <w:r>
        <w:rPr>
          <w:sz w:val="24"/>
          <w:szCs w:val="24"/>
        </w:rPr>
        <w:t>北纬</w:t>
      </w:r>
      <w:r>
        <w:rPr>
          <w:sz w:val="24"/>
          <w:szCs w:val="24"/>
        </w:rPr>
        <w:t>40.05°</w:t>
      </w:r>
      <w:r>
        <w:rPr>
          <w:sz w:val="24"/>
          <w:szCs w:val="24"/>
        </w:rPr>
        <w:t>，东经</w:t>
      </w:r>
      <w:r>
        <w:rPr>
          <w:sz w:val="24"/>
          <w:szCs w:val="24"/>
        </w:rPr>
        <w:t>113.32°</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2018</w:t>
      </w:r>
      <w:r>
        <w:rPr>
          <w:rFonts w:hint="eastAsia"/>
          <w:sz w:val="24"/>
          <w:szCs w:val="24"/>
        </w:rPr>
        <w:t>·北京）</w:t>
      </w:r>
      <w:r>
        <w:rPr>
          <w:sz w:val="24"/>
          <w:szCs w:val="24"/>
        </w:rPr>
        <w:t>2017</w:t>
      </w:r>
      <w:r>
        <w:rPr>
          <w:rFonts w:hint="eastAsia"/>
          <w:sz w:val="24"/>
          <w:szCs w:val="24"/>
        </w:rPr>
        <w:t>年</w:t>
      </w:r>
      <w:r>
        <w:rPr>
          <w:sz w:val="24"/>
          <w:szCs w:val="24"/>
        </w:rPr>
        <w:t>5</w:t>
      </w:r>
      <w:r>
        <w:rPr>
          <w:rFonts w:hint="eastAsia"/>
          <w:sz w:val="24"/>
          <w:szCs w:val="24"/>
        </w:rPr>
        <w:t>月</w:t>
      </w:r>
      <w:r>
        <w:rPr>
          <w:sz w:val="24"/>
          <w:szCs w:val="24"/>
        </w:rPr>
        <w:t>,</w:t>
      </w:r>
      <w:r>
        <w:rPr>
          <w:rFonts w:hint="eastAsia"/>
          <w:sz w:val="24"/>
          <w:szCs w:val="24"/>
        </w:rPr>
        <w:t>落实《南海各方行为宣言》高官会在贵阳市顺利举行。各方相信南海将成为和平之海、合作之海、友谊之海。读下图</w:t>
      </w:r>
      <w:proofErr w:type="gramStart"/>
      <w:r>
        <w:rPr>
          <w:rFonts w:hint="eastAsia"/>
          <w:sz w:val="24"/>
          <w:szCs w:val="24"/>
        </w:rPr>
        <w:t>”</w:t>
      </w:r>
      <w:proofErr w:type="gramEnd"/>
      <w:r>
        <w:rPr>
          <w:rFonts w:hint="eastAsia"/>
          <w:sz w:val="24"/>
          <w:szCs w:val="24"/>
        </w:rPr>
        <w:t>，完成第</w:t>
      </w:r>
      <w:r>
        <w:rPr>
          <w:rFonts w:hint="eastAsia"/>
          <w:sz w:val="24"/>
          <w:szCs w:val="24"/>
        </w:rPr>
        <w:t>6</w:t>
      </w:r>
      <w:r>
        <w:rPr>
          <w:rFonts w:hint="eastAsia"/>
          <w:sz w:val="24"/>
          <w:szCs w:val="24"/>
        </w:rPr>
        <w:t>—</w:t>
      </w:r>
      <w:r>
        <w:rPr>
          <w:rFonts w:hint="eastAsia"/>
          <w:sz w:val="24"/>
          <w:szCs w:val="24"/>
        </w:rPr>
        <w:t>8</w:t>
      </w:r>
      <w:r>
        <w:rPr>
          <w:rFonts w:hint="eastAsia"/>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3629660" cy="3142615"/>
            <wp:effectExtent l="0" t="0" r="8890" b="635"/>
            <wp:docPr id="13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图片 8"/>
                    <pic:cNvPicPr>
                      <a:picLocks noChangeAspect="1"/>
                    </pic:cNvPicPr>
                  </pic:nvPicPr>
                  <pic:blipFill>
                    <a:blip r:embed="rId254"/>
                    <a:stretch>
                      <a:fillRect/>
                    </a:stretch>
                  </pic:blipFill>
                  <pic:spPr>
                    <a:xfrm>
                      <a:off x="0" y="0"/>
                      <a:ext cx="3629660" cy="314261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rFonts w:hint="eastAsia"/>
          <w:sz w:val="24"/>
          <w:szCs w:val="24"/>
        </w:rPr>
        <w:t>6.</w:t>
      </w:r>
      <w:r>
        <w:rPr>
          <w:rFonts w:hint="eastAsia"/>
          <w:sz w:val="24"/>
          <w:szCs w:val="24"/>
        </w:rPr>
        <w:t>下列关于南海的说法正确的是（</w:t>
      </w:r>
      <w:r>
        <w:rPr>
          <w:rFonts w:hint="eastAsia"/>
          <w:sz w:val="24"/>
          <w:szCs w:val="24"/>
        </w:rPr>
        <w:t xml:space="preserve">    </w:t>
      </w:r>
      <w:r>
        <w:rPr>
          <w:rFonts w:hint="eastAsia"/>
          <w:sz w:val="24"/>
          <w:szCs w:val="24"/>
        </w:rPr>
        <w:t>）</w:t>
      </w:r>
    </w:p>
    <w:p w:rsidR="000F7AD7" w:rsidRDefault="00F84DEC">
      <w:pPr>
        <w:spacing w:line="360" w:lineRule="auto"/>
        <w:ind w:firstLineChars="300" w:firstLine="720"/>
        <w:rPr>
          <w:sz w:val="24"/>
          <w:szCs w:val="24"/>
        </w:rPr>
      </w:pPr>
      <w:r>
        <w:rPr>
          <w:sz w:val="24"/>
          <w:szCs w:val="24"/>
        </w:rPr>
        <w:t>A.</w:t>
      </w:r>
      <w:r>
        <w:rPr>
          <w:rFonts w:hint="eastAsia"/>
          <w:sz w:val="24"/>
          <w:szCs w:val="24"/>
        </w:rPr>
        <w:t>通过新加坡与大西洋沟通</w:t>
      </w:r>
      <w:r>
        <w:rPr>
          <w:sz w:val="24"/>
          <w:szCs w:val="24"/>
        </w:rPr>
        <w:t xml:space="preserve">        B.</w:t>
      </w:r>
      <w:r>
        <w:rPr>
          <w:rFonts w:hint="eastAsia"/>
          <w:sz w:val="24"/>
          <w:szCs w:val="24"/>
        </w:rPr>
        <w:t>是我国唯一的海域</w:t>
      </w:r>
    </w:p>
    <w:p w:rsidR="000F7AD7" w:rsidRDefault="00F84DEC">
      <w:pPr>
        <w:spacing w:line="360" w:lineRule="auto"/>
        <w:ind w:firstLineChars="300" w:firstLine="720"/>
        <w:rPr>
          <w:sz w:val="24"/>
          <w:szCs w:val="24"/>
        </w:rPr>
      </w:pPr>
      <w:r>
        <w:rPr>
          <w:sz w:val="24"/>
          <w:szCs w:val="24"/>
        </w:rPr>
        <w:t>C.</w:t>
      </w:r>
      <w:r>
        <w:rPr>
          <w:rFonts w:hint="eastAsia"/>
          <w:sz w:val="24"/>
          <w:szCs w:val="24"/>
        </w:rPr>
        <w:t>周边国家盛产温带水果</w:t>
      </w:r>
      <w:r>
        <w:rPr>
          <w:sz w:val="24"/>
          <w:szCs w:val="24"/>
        </w:rPr>
        <w:t xml:space="preserve">          D.</w:t>
      </w:r>
      <w:r>
        <w:rPr>
          <w:rFonts w:hint="eastAsia"/>
          <w:sz w:val="24"/>
          <w:szCs w:val="24"/>
        </w:rPr>
        <w:t>属于太平洋的一部分</w:t>
      </w:r>
    </w:p>
    <w:p w:rsidR="000F7AD7" w:rsidRDefault="00F84DEC">
      <w:pPr>
        <w:spacing w:line="360" w:lineRule="auto"/>
        <w:ind w:firstLineChars="200" w:firstLine="480"/>
        <w:rPr>
          <w:sz w:val="24"/>
          <w:szCs w:val="24"/>
        </w:rPr>
      </w:pPr>
      <w:r>
        <w:rPr>
          <w:rFonts w:hint="eastAsia"/>
          <w:sz w:val="24"/>
          <w:szCs w:val="24"/>
        </w:rPr>
        <w:t>7.</w:t>
      </w:r>
      <w:r>
        <w:rPr>
          <w:rFonts w:hint="eastAsia"/>
          <w:sz w:val="24"/>
          <w:szCs w:val="24"/>
        </w:rPr>
        <w:t>与我国接壤</w:t>
      </w:r>
      <w:r>
        <w:rPr>
          <w:sz w:val="24"/>
          <w:szCs w:val="24"/>
        </w:rPr>
        <w:t>,</w:t>
      </w:r>
      <w:r>
        <w:rPr>
          <w:rFonts w:hint="eastAsia"/>
          <w:sz w:val="24"/>
          <w:szCs w:val="24"/>
        </w:rPr>
        <w:t>但不临南海的国家是（</w:t>
      </w:r>
      <w:r>
        <w:rPr>
          <w:rFonts w:hint="eastAsia"/>
          <w:sz w:val="24"/>
          <w:szCs w:val="24"/>
        </w:rPr>
        <w:t xml:space="preserve">    </w:t>
      </w:r>
      <w:r>
        <w:rPr>
          <w:rFonts w:hint="eastAsia"/>
          <w:sz w:val="24"/>
          <w:szCs w:val="24"/>
        </w:rPr>
        <w:t>）</w:t>
      </w:r>
    </w:p>
    <w:p w:rsidR="000F7AD7" w:rsidRDefault="00F84DEC">
      <w:pPr>
        <w:spacing w:line="360" w:lineRule="auto"/>
        <w:ind w:firstLineChars="300" w:firstLine="720"/>
        <w:rPr>
          <w:sz w:val="24"/>
          <w:szCs w:val="24"/>
        </w:rPr>
      </w:pPr>
      <w:r>
        <w:rPr>
          <w:sz w:val="24"/>
          <w:szCs w:val="24"/>
        </w:rPr>
        <w:t>A.</w:t>
      </w:r>
      <w:r>
        <w:rPr>
          <w:rFonts w:hint="eastAsia"/>
          <w:sz w:val="24"/>
          <w:szCs w:val="24"/>
        </w:rPr>
        <w:t>菲律宾</w:t>
      </w:r>
      <w:r>
        <w:rPr>
          <w:sz w:val="24"/>
          <w:szCs w:val="24"/>
        </w:rPr>
        <w:t xml:space="preserve">         B.</w:t>
      </w:r>
      <w:r>
        <w:rPr>
          <w:rFonts w:hint="eastAsia"/>
          <w:sz w:val="24"/>
          <w:szCs w:val="24"/>
        </w:rPr>
        <w:t>越南</w:t>
      </w:r>
      <w:r>
        <w:rPr>
          <w:sz w:val="24"/>
          <w:szCs w:val="24"/>
        </w:rPr>
        <w:t xml:space="preserve">          C.</w:t>
      </w:r>
      <w:r>
        <w:rPr>
          <w:rFonts w:hint="eastAsia"/>
          <w:sz w:val="24"/>
          <w:szCs w:val="24"/>
        </w:rPr>
        <w:t>老挝</w:t>
      </w:r>
      <w:r>
        <w:rPr>
          <w:sz w:val="24"/>
          <w:szCs w:val="24"/>
        </w:rPr>
        <w:t xml:space="preserve">       </w:t>
      </w:r>
      <w:r>
        <w:rPr>
          <w:rFonts w:hint="eastAsia"/>
          <w:noProof/>
          <w:sz w:val="24"/>
          <w:szCs w:val="24"/>
        </w:rPr>
        <w:drawing>
          <wp:inline distT="0" distB="0" distL="114300" distR="114300">
            <wp:extent cx="12700" cy="19050"/>
            <wp:effectExtent l="0" t="0" r="0" b="0"/>
            <wp:docPr id="1324" name="图片 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9" descr="学科网(www.zxxk.com)--教育资源门户，提供试卷、教案、课件、论文、素材及各类教学资源下载，还有大量而丰富的教学相关资讯！"/>
                    <pic:cNvPicPr>
                      <a:picLocks noChangeAspect="1"/>
                    </pic:cNvPicPr>
                  </pic:nvPicPr>
                  <pic:blipFill>
                    <a:blip r:embed="rId255"/>
                    <a:stretch>
                      <a:fillRect/>
                    </a:stretch>
                  </pic:blipFill>
                  <pic:spPr>
                    <a:xfrm>
                      <a:off x="0" y="0"/>
                      <a:ext cx="12700" cy="19050"/>
                    </a:xfrm>
                    <a:prstGeom prst="rect">
                      <a:avLst/>
                    </a:prstGeom>
                    <a:noFill/>
                    <a:ln w="9525">
                      <a:noFill/>
                    </a:ln>
                  </pic:spPr>
                </pic:pic>
              </a:graphicData>
            </a:graphic>
          </wp:inline>
        </w:drawing>
      </w:r>
      <w:r>
        <w:rPr>
          <w:sz w:val="24"/>
          <w:szCs w:val="24"/>
        </w:rPr>
        <w:t xml:space="preserve">   D.</w:t>
      </w:r>
      <w:r>
        <w:rPr>
          <w:rFonts w:hint="eastAsia"/>
          <w:sz w:val="24"/>
          <w:szCs w:val="24"/>
        </w:rPr>
        <w:t>马来西亚</w:t>
      </w:r>
    </w:p>
    <w:p w:rsidR="000F7AD7" w:rsidRDefault="00F84DEC">
      <w:pPr>
        <w:spacing w:line="360" w:lineRule="auto"/>
        <w:ind w:firstLineChars="200" w:firstLine="480"/>
        <w:rPr>
          <w:sz w:val="24"/>
          <w:szCs w:val="24"/>
        </w:rPr>
      </w:pPr>
      <w:r>
        <w:rPr>
          <w:rFonts w:hint="eastAsia"/>
          <w:sz w:val="24"/>
          <w:szCs w:val="24"/>
        </w:rPr>
        <w:t>8</w:t>
      </w:r>
      <w:r>
        <w:rPr>
          <w:sz w:val="24"/>
          <w:szCs w:val="24"/>
        </w:rPr>
        <w:t>.</w:t>
      </w:r>
      <w:r>
        <w:rPr>
          <w:rFonts w:hint="eastAsia"/>
          <w:sz w:val="24"/>
          <w:szCs w:val="24"/>
        </w:rPr>
        <w:t>下列描述天气的是</w:t>
      </w:r>
    </w:p>
    <w:p w:rsidR="000F7AD7" w:rsidRDefault="00F84DEC">
      <w:pPr>
        <w:spacing w:line="360" w:lineRule="auto"/>
        <w:ind w:firstLineChars="300" w:firstLine="720"/>
        <w:rPr>
          <w:sz w:val="24"/>
          <w:szCs w:val="24"/>
        </w:rPr>
      </w:pPr>
      <w:r>
        <w:rPr>
          <w:sz w:val="24"/>
          <w:szCs w:val="24"/>
        </w:rPr>
        <w:t>A.</w:t>
      </w:r>
      <w:r>
        <w:rPr>
          <w:rFonts w:hint="eastAsia"/>
          <w:sz w:val="24"/>
          <w:szCs w:val="24"/>
        </w:rPr>
        <w:t>新加坡降水季节差异小</w:t>
      </w:r>
      <w:r>
        <w:rPr>
          <w:sz w:val="24"/>
          <w:szCs w:val="24"/>
        </w:rPr>
        <w:t xml:space="preserve">      B.</w:t>
      </w:r>
      <w:r>
        <w:rPr>
          <w:rFonts w:hint="eastAsia"/>
          <w:sz w:val="24"/>
          <w:szCs w:val="24"/>
        </w:rPr>
        <w:t>新加坡年降水量大</w:t>
      </w:r>
    </w:p>
    <w:p w:rsidR="000F7AD7" w:rsidRDefault="00F84DEC">
      <w:pPr>
        <w:spacing w:line="360" w:lineRule="auto"/>
        <w:ind w:firstLineChars="300" w:firstLine="720"/>
        <w:rPr>
          <w:sz w:val="24"/>
          <w:szCs w:val="24"/>
        </w:rPr>
      </w:pPr>
      <w:r>
        <w:rPr>
          <w:sz w:val="24"/>
          <w:szCs w:val="24"/>
        </w:rPr>
        <w:t>C.</w:t>
      </w:r>
      <w:r>
        <w:rPr>
          <w:rFonts w:hint="eastAsia"/>
          <w:sz w:val="24"/>
          <w:szCs w:val="24"/>
        </w:rPr>
        <w:t>贵阳夏季高温多雨</w:t>
      </w:r>
      <w:r>
        <w:rPr>
          <w:rFonts w:hint="eastAsia"/>
          <w:sz w:val="24"/>
          <w:szCs w:val="24"/>
        </w:rPr>
        <w:t xml:space="preserve">  </w:t>
      </w:r>
      <w:r>
        <w:rPr>
          <w:sz w:val="24"/>
          <w:szCs w:val="24"/>
        </w:rPr>
        <w:t xml:space="preserve">        D.</w:t>
      </w:r>
      <w:r>
        <w:rPr>
          <w:rFonts w:hint="eastAsia"/>
          <w:sz w:val="24"/>
          <w:szCs w:val="24"/>
        </w:rPr>
        <w:t>会议当天，贵阳晴转雾</w:t>
      </w:r>
    </w:p>
    <w:p w:rsidR="000F7AD7" w:rsidRDefault="00F84DEC">
      <w:pPr>
        <w:spacing w:line="360" w:lineRule="auto"/>
        <w:ind w:left="462" w:right="26"/>
        <w:rPr>
          <w:sz w:val="24"/>
          <w:szCs w:val="24"/>
        </w:rPr>
      </w:pPr>
      <w:r>
        <w:rPr>
          <w:rFonts w:hint="eastAsia"/>
          <w:sz w:val="24"/>
          <w:szCs w:val="24"/>
        </w:rPr>
        <w:t>（</w:t>
      </w:r>
      <w:r>
        <w:rPr>
          <w:rFonts w:hint="eastAsia"/>
          <w:sz w:val="24"/>
          <w:szCs w:val="24"/>
        </w:rPr>
        <w:t>2018</w:t>
      </w:r>
      <w:r>
        <w:rPr>
          <w:rFonts w:hint="eastAsia"/>
          <w:sz w:val="24"/>
          <w:szCs w:val="24"/>
        </w:rPr>
        <w:t>·海南省）读下图，完成第</w:t>
      </w:r>
      <w:r>
        <w:rPr>
          <w:rFonts w:hint="eastAsia"/>
          <w:sz w:val="24"/>
          <w:szCs w:val="24"/>
        </w:rPr>
        <w:t>9</w:t>
      </w:r>
      <w:r>
        <w:rPr>
          <w:rFonts w:hint="eastAsia"/>
          <w:sz w:val="24"/>
          <w:szCs w:val="24"/>
        </w:rPr>
        <w:t>—</w:t>
      </w:r>
      <w:r>
        <w:rPr>
          <w:rFonts w:hint="eastAsia"/>
          <w:sz w:val="24"/>
          <w:szCs w:val="24"/>
        </w:rPr>
        <w:t>11</w:t>
      </w:r>
      <w:r>
        <w:rPr>
          <w:rFonts w:hint="eastAsia"/>
          <w:sz w:val="24"/>
          <w:szCs w:val="24"/>
        </w:rPr>
        <w:t>题。</w:t>
      </w:r>
    </w:p>
    <w:p w:rsidR="000F7AD7" w:rsidRDefault="00F84DEC">
      <w:pPr>
        <w:tabs>
          <w:tab w:val="left" w:pos="3040"/>
        </w:tabs>
        <w:spacing w:line="360" w:lineRule="auto"/>
        <w:ind w:left="417" w:right="26" w:hanging="316"/>
        <w:jc w:val="center"/>
        <w:rPr>
          <w:sz w:val="24"/>
          <w:szCs w:val="24"/>
        </w:rPr>
      </w:pPr>
      <w:r>
        <w:rPr>
          <w:noProof/>
          <w:sz w:val="24"/>
          <w:szCs w:val="24"/>
        </w:rPr>
        <w:lastRenderedPageBreak/>
        <mc:AlternateContent>
          <mc:Choice Requires="wpg">
            <w:drawing>
              <wp:inline distT="0" distB="0" distL="114300" distR="114300">
                <wp:extent cx="1646555" cy="2085340"/>
                <wp:effectExtent l="1905" t="1270" r="8890" b="8890"/>
                <wp:docPr id="1465" name="组合 1465" descr="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noRot="1"/>
                      </wpg:cNvGrpSpPr>
                      <wpg:grpSpPr>
                        <a:xfrm>
                          <a:off x="0" y="0"/>
                          <a:ext cx="1646555" cy="2085340"/>
                          <a:chOff x="7632" y="358"/>
                          <a:chExt cx="2720" cy="2990"/>
                        </a:xfrm>
                      </wpg:grpSpPr>
                      <pic:pic xmlns:pic="http://schemas.openxmlformats.org/drawingml/2006/picture">
                        <pic:nvPicPr>
                          <pic:cNvPr id="1462" name="图片 34"/>
                          <pic:cNvPicPr>
                            <a:picLocks noChangeAspect="1"/>
                          </pic:cNvPicPr>
                        </pic:nvPicPr>
                        <pic:blipFill>
                          <a:blip r:embed="rId256"/>
                          <a:stretch>
                            <a:fillRect/>
                          </a:stretch>
                        </pic:blipFill>
                        <pic:spPr>
                          <a:xfrm>
                            <a:off x="7642" y="368"/>
                            <a:ext cx="2700" cy="2970"/>
                          </a:xfrm>
                          <a:prstGeom prst="rect">
                            <a:avLst/>
                          </a:prstGeom>
                          <a:noFill/>
                          <a:ln w="9525">
                            <a:noFill/>
                          </a:ln>
                        </pic:spPr>
                      </pic:pic>
                      <wpg:grpSp>
                        <wpg:cNvPr id="1464" name="组合 1464"/>
                        <wpg:cNvGrpSpPr/>
                        <wpg:grpSpPr>
                          <a:xfrm>
                            <a:off x="7637" y="363"/>
                            <a:ext cx="2710" cy="2980"/>
                            <a:chOff x="7637" y="363"/>
                            <a:chExt cx="2710" cy="2980"/>
                          </a:xfrm>
                        </wpg:grpSpPr>
                        <wps:wsp>
                          <wps:cNvPr id="1463" name="任意多边形 1463"/>
                          <wps:cNvSpPr/>
                          <wps:spPr>
                            <a:xfrm>
                              <a:off x="7637" y="363"/>
                              <a:ext cx="2710" cy="2980"/>
                            </a:xfrm>
                            <a:custGeom>
                              <a:avLst/>
                              <a:gdLst/>
                              <a:ahLst/>
                              <a:cxnLst/>
                              <a:rect l="0" t="0" r="0" b="0"/>
                              <a:pathLst>
                                <a:path w="2710" h="2980">
                                  <a:moveTo>
                                    <a:pt x="0" y="0"/>
                                  </a:moveTo>
                                  <a:lnTo>
                                    <a:pt x="2709" y="0"/>
                                  </a:lnTo>
                                  <a:lnTo>
                                    <a:pt x="2709" y="2980"/>
                                  </a:lnTo>
                                  <a:lnTo>
                                    <a:pt x="0" y="2980"/>
                                  </a:lnTo>
                                  <a:lnTo>
                                    <a:pt x="0" y="0"/>
                                  </a:lnTo>
                                  <a:close/>
                                </a:path>
                              </a:pathLst>
                            </a:custGeom>
                            <a:noFill/>
                            <a:ln w="6350" cap="flat" cmpd="sng">
                              <a:solidFill>
                                <a:srgbClr val="000000"/>
                              </a:solidFill>
                              <a:prstDash val="solid"/>
                              <a:headEnd type="none" w="med" len="med"/>
                              <a:tailEnd type="none" w="med" len="med"/>
                            </a:ln>
                          </wps:spPr>
                          <wps:bodyPr upright="1"/>
                        </wps:wsp>
                      </wpg:grpSp>
                    </wpg:wgp>
                  </a:graphicData>
                </a:graphic>
              </wp:inline>
            </w:drawing>
          </mc:Choice>
          <mc:Fallback>
            <w:pict>
              <v:group w14:anchorId="40F710E4" id="组合 1465" o:spid="_x0000_s1026" alt=" " style="width:129.65pt;height:164.2pt;mso-position-horizontal-relative:char;mso-position-vertical-relative:line" coordorigin="7632,358" coordsize="2720,2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">
                <o:lock v:ext="edit" rotation="t"/>
                <v:shape id="图片 34" o:spid="_x0000_s1027" type="#_x0000_t75" style="position:absolute;left:7642;top:368;width:2700;height:2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gqgPDAAAA3QAAAA8AAABkcnMvZG93bnJldi54bWxET01rwkAQvRf8D8sI3urGWESiq4gglF5s&#10;o+B1zI7ZYHY2ZDcm9td3C4Xe5vE+Z70dbC0e1PrKsYLZNAFBXDhdcangfDq8LkH4gKyxdkwKnuRh&#10;uxm9rDHTrucveuShFDGEfYYKTAhNJqUvDFn0U9cQR+7mWoshwraUusU+httapkmykBYrjg0GG9ob&#10;Ku55ZxVUicw7c/2YX/pz+v1pDl16PJFSk/GwW4EINIR/8Z/7Xcf5b4sUfr+JJ8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CqA8MAAADdAAAADwAAAAAAAAAAAAAAAACf&#10;AgAAZHJzL2Rvd25yZXYueG1sUEsFBgAAAAAEAAQA9wAAAI8DAAAAAA==&#10;">
                  <v:imagedata r:id="rId257" o:title=""/>
                  <v:path arrowok="t"/>
                </v:shape>
                <v:group id="组合 1464" o:spid="_x0000_s1028" style="position:absolute;left:7637;top:363;width:2710;height:2980" coordorigin="7637,363" coordsize="2710,2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vEm2cUAAADdAAAADwAAAGRycy9kb3ducmV2LnhtbERPS2vCQBC+F/wPyxS8&#10;1U00FUldRaRKD1JoIpTehuyYBLOzIbvN4993C4Xe5uN7znY/mkb01LnasoJ4EYEgLqyuuVRwzU9P&#10;GxDOI2tsLJOCiRzsd7OHLabaDvxBfeZLEULYpaig8r5NpXRFRQbdwrbEgbvZzqAPsCul7nAI4aaR&#10;yyhaS4M1h4YKWzpWVNyzb6PgPOBwWMWv/eV+O05f+fP75yUmpeaP4+EFhKfR/4v/3G86zE/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xJtnFAAAA3QAA&#10;AA8AAAAAAAAAAAAAAAAAqgIAAGRycy9kb3ducmV2LnhtbFBLBQYAAAAABAAEAPoAAACcAwAAAAA=&#10;">
                  <v:shape id="任意多边形 1463" o:spid="_x0000_s1029" style="position:absolute;left:7637;top:363;width:2710;height:2980;visibility:visible;mso-wrap-style:square;v-text-anchor:top" coordsize="2710,2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T58EA&#10;AADdAAAADwAAAGRycy9kb3ducmV2LnhtbERP24rCMBB9F/Yfwizsi6zprleqUUQUfVX3A4ZmbMo2&#10;k9Kktvr1RhB8m8O5zmLV2VJcqfaFYwU/gwQEceZ0wbmCv/PuewbCB2SNpWNScCMPq+VHb4Gpdi0f&#10;6XoKuYgh7FNUYEKoUil9ZsiiH7iKOHIXV1sMEda51DW2MdyW8jdJJtJiwbHBYEUbQ9n/qbEKmtHM&#10;Tfv7abJtKuPHWXdv7fCs1Ndnt56DCNSFt/jlPug4fzQZwvObeIJ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F0+fBAAAA3QAAAA8AAAAAAAAAAAAAAAAAmAIAAGRycy9kb3du&#10;cmV2LnhtbFBLBQYAAAAABAAEAPUAAACGAwAAAAA=&#10;" path="m,l2709,r,2980l,2980,,xe" filled="f" strokeweight=".5pt">
                    <v:path arrowok="t" textboxrect="0,0,2710,2980"/>
                  </v:shape>
                </v:group>
                <w10:anchorlock/>
              </v:group>
            </w:pict>
          </mc:Fallback>
        </mc:AlternateContent>
      </w:r>
    </w:p>
    <w:p w:rsidR="000F7AD7" w:rsidRDefault="00F84DEC">
      <w:pPr>
        <w:tabs>
          <w:tab w:val="left" w:pos="3040"/>
        </w:tabs>
        <w:spacing w:line="360" w:lineRule="auto"/>
        <w:ind w:leftChars="196" w:left="412" w:right="26" w:firstLineChars="50" w:firstLine="120"/>
        <w:rPr>
          <w:sz w:val="24"/>
          <w:szCs w:val="24"/>
        </w:rPr>
      </w:pPr>
      <w:r>
        <w:rPr>
          <w:rFonts w:hint="eastAsia"/>
          <w:sz w:val="24"/>
          <w:szCs w:val="24"/>
        </w:rPr>
        <w:t>9</w:t>
      </w:r>
      <w:r>
        <w:rPr>
          <w:sz w:val="24"/>
          <w:szCs w:val="24"/>
        </w:rPr>
        <w:t>.</w:t>
      </w:r>
      <w:r>
        <w:rPr>
          <w:sz w:val="24"/>
          <w:szCs w:val="24"/>
        </w:rPr>
        <w:t>甲、乙</w:t>
      </w:r>
      <w:r>
        <w:rPr>
          <w:spacing w:val="-1"/>
          <w:sz w:val="24"/>
          <w:szCs w:val="24"/>
        </w:rPr>
        <w:t>、</w:t>
      </w:r>
      <w:r>
        <w:rPr>
          <w:sz w:val="24"/>
          <w:szCs w:val="24"/>
        </w:rPr>
        <w:t>丙、丁所在的省区与其简称及行政中心的连线，正确的是</w:t>
      </w:r>
      <w:r>
        <w:rPr>
          <w:rFonts w:hint="eastAsia"/>
          <w:sz w:val="24"/>
          <w:szCs w:val="24"/>
        </w:rPr>
        <w:t>（</w:t>
      </w:r>
      <w:r>
        <w:rPr>
          <w:rFonts w:hint="eastAsia"/>
          <w:sz w:val="24"/>
          <w:szCs w:val="24"/>
        </w:rPr>
        <w:t xml:space="preserve">    </w:t>
      </w:r>
      <w:r>
        <w:rPr>
          <w:rFonts w:hint="eastAsia"/>
          <w:sz w:val="24"/>
          <w:szCs w:val="24"/>
        </w:rPr>
        <w:t>）</w:t>
      </w:r>
      <w:r>
        <w:rPr>
          <w:sz w:val="24"/>
          <w:szCs w:val="24"/>
        </w:rPr>
        <w:t xml:space="preserve"> </w:t>
      </w:r>
    </w:p>
    <w:p w:rsidR="000F7AD7" w:rsidRDefault="00F84DEC">
      <w:pPr>
        <w:spacing w:line="360" w:lineRule="auto"/>
        <w:ind w:leftChars="196" w:left="412" w:right="26" w:firstLineChars="150" w:firstLine="360"/>
        <w:rPr>
          <w:sz w:val="24"/>
          <w:szCs w:val="24"/>
        </w:rPr>
      </w:pPr>
      <w:r>
        <w:rPr>
          <w:sz w:val="24"/>
          <w:szCs w:val="24"/>
        </w:rPr>
        <w:t>A.</w:t>
      </w:r>
      <w:r>
        <w:rPr>
          <w:sz w:val="24"/>
          <w:szCs w:val="24"/>
        </w:rPr>
        <w:t>甲</w:t>
      </w:r>
      <w:r>
        <w:rPr>
          <w:sz w:val="24"/>
          <w:szCs w:val="24"/>
        </w:rPr>
        <w:t>——</w:t>
      </w:r>
      <w:r>
        <w:rPr>
          <w:spacing w:val="-1"/>
          <w:sz w:val="24"/>
          <w:szCs w:val="24"/>
        </w:rPr>
        <w:t>晋</w:t>
      </w:r>
      <w:r>
        <w:rPr>
          <w:sz w:val="24"/>
          <w:szCs w:val="24"/>
        </w:rPr>
        <w:t>——</w:t>
      </w:r>
      <w:r>
        <w:rPr>
          <w:sz w:val="24"/>
          <w:szCs w:val="24"/>
        </w:rPr>
        <w:t>太原</w:t>
      </w:r>
      <w:r>
        <w:rPr>
          <w:sz w:val="24"/>
          <w:szCs w:val="24"/>
        </w:rPr>
        <w:tab/>
      </w:r>
      <w:r>
        <w:rPr>
          <w:rFonts w:hint="eastAsia"/>
          <w:sz w:val="24"/>
          <w:szCs w:val="24"/>
        </w:rPr>
        <w:t xml:space="preserve">      </w:t>
      </w:r>
      <w:r>
        <w:rPr>
          <w:sz w:val="24"/>
          <w:szCs w:val="24"/>
        </w:rPr>
        <w:t>B.</w:t>
      </w:r>
      <w:r>
        <w:rPr>
          <w:sz w:val="24"/>
          <w:szCs w:val="24"/>
        </w:rPr>
        <w:t>乙</w:t>
      </w:r>
      <w:r>
        <w:rPr>
          <w:sz w:val="24"/>
          <w:szCs w:val="24"/>
        </w:rPr>
        <w:t>——</w:t>
      </w:r>
      <w:r>
        <w:rPr>
          <w:spacing w:val="-1"/>
          <w:sz w:val="24"/>
          <w:szCs w:val="24"/>
        </w:rPr>
        <w:t>冀</w:t>
      </w:r>
      <w:r>
        <w:rPr>
          <w:sz w:val="24"/>
          <w:szCs w:val="24"/>
        </w:rPr>
        <w:t>——</w:t>
      </w:r>
      <w:r>
        <w:rPr>
          <w:sz w:val="24"/>
          <w:szCs w:val="24"/>
        </w:rPr>
        <w:t>济南</w:t>
      </w:r>
    </w:p>
    <w:p w:rsidR="000F7AD7" w:rsidRDefault="00F84DEC">
      <w:pPr>
        <w:spacing w:line="360" w:lineRule="auto"/>
        <w:ind w:right="26" w:firstLineChars="350" w:firstLine="840"/>
        <w:rPr>
          <w:sz w:val="24"/>
          <w:szCs w:val="24"/>
        </w:rPr>
      </w:pPr>
      <w:r>
        <w:rPr>
          <w:position w:val="-2"/>
          <w:sz w:val="24"/>
          <w:szCs w:val="24"/>
        </w:rPr>
        <w:t>C.</w:t>
      </w:r>
      <w:r>
        <w:rPr>
          <w:position w:val="-2"/>
          <w:sz w:val="24"/>
          <w:szCs w:val="24"/>
        </w:rPr>
        <w:t>丙</w:t>
      </w:r>
      <w:r>
        <w:rPr>
          <w:position w:val="-2"/>
          <w:sz w:val="24"/>
          <w:szCs w:val="24"/>
        </w:rPr>
        <w:t>——</w:t>
      </w:r>
      <w:r>
        <w:rPr>
          <w:spacing w:val="-1"/>
          <w:position w:val="-2"/>
          <w:sz w:val="24"/>
          <w:szCs w:val="24"/>
        </w:rPr>
        <w:t>湘</w:t>
      </w:r>
      <w:r>
        <w:rPr>
          <w:position w:val="-2"/>
          <w:sz w:val="24"/>
          <w:szCs w:val="24"/>
        </w:rPr>
        <w:t>——</w:t>
      </w:r>
      <w:r>
        <w:rPr>
          <w:position w:val="-2"/>
          <w:sz w:val="24"/>
          <w:szCs w:val="24"/>
        </w:rPr>
        <w:t>长沙</w:t>
      </w:r>
      <w:r>
        <w:rPr>
          <w:position w:val="-2"/>
          <w:sz w:val="24"/>
          <w:szCs w:val="24"/>
        </w:rPr>
        <w:t xml:space="preserve">       </w:t>
      </w:r>
      <w:r>
        <w:rPr>
          <w:rFonts w:hint="eastAsia"/>
          <w:position w:val="-2"/>
          <w:sz w:val="24"/>
          <w:szCs w:val="24"/>
        </w:rPr>
        <w:t xml:space="preserve">  </w:t>
      </w:r>
      <w:r>
        <w:rPr>
          <w:position w:val="-2"/>
          <w:sz w:val="24"/>
          <w:szCs w:val="24"/>
        </w:rPr>
        <w:t>D.</w:t>
      </w:r>
      <w:r>
        <w:rPr>
          <w:position w:val="-2"/>
          <w:sz w:val="24"/>
          <w:szCs w:val="24"/>
        </w:rPr>
        <w:t>丁</w:t>
      </w:r>
      <w:r>
        <w:rPr>
          <w:position w:val="-2"/>
          <w:sz w:val="24"/>
          <w:szCs w:val="24"/>
        </w:rPr>
        <w:t>——</w:t>
      </w:r>
      <w:r>
        <w:rPr>
          <w:spacing w:val="-1"/>
          <w:position w:val="-2"/>
          <w:sz w:val="24"/>
          <w:szCs w:val="24"/>
        </w:rPr>
        <w:t>陕</w:t>
      </w:r>
      <w:r>
        <w:rPr>
          <w:position w:val="-2"/>
          <w:sz w:val="24"/>
          <w:szCs w:val="24"/>
        </w:rPr>
        <w:t>——</w:t>
      </w:r>
      <w:r>
        <w:rPr>
          <w:position w:val="-2"/>
          <w:sz w:val="24"/>
          <w:szCs w:val="24"/>
        </w:rPr>
        <w:t>西安</w:t>
      </w:r>
    </w:p>
    <w:p w:rsidR="000F7AD7" w:rsidRDefault="00F84DEC">
      <w:pPr>
        <w:tabs>
          <w:tab w:val="left" w:pos="1780"/>
          <w:tab w:val="left" w:pos="3040"/>
          <w:tab w:val="left" w:pos="4300"/>
        </w:tabs>
        <w:spacing w:line="360" w:lineRule="auto"/>
        <w:ind w:right="26" w:firstLineChars="250" w:firstLine="600"/>
        <w:rPr>
          <w:sz w:val="24"/>
          <w:szCs w:val="24"/>
        </w:rPr>
      </w:pPr>
      <w:r>
        <w:rPr>
          <w:rFonts w:hint="eastAsia"/>
          <w:sz w:val="24"/>
          <w:szCs w:val="24"/>
        </w:rPr>
        <w:t>10.</w:t>
      </w:r>
      <w:r>
        <w:rPr>
          <w:sz w:val="24"/>
          <w:szCs w:val="24"/>
        </w:rPr>
        <w:t>某旅行</w:t>
      </w:r>
      <w:r>
        <w:rPr>
          <w:spacing w:val="-1"/>
          <w:sz w:val="24"/>
          <w:szCs w:val="24"/>
        </w:rPr>
        <w:t>团</w:t>
      </w:r>
      <w:r>
        <w:rPr>
          <w:sz w:val="24"/>
          <w:szCs w:val="24"/>
        </w:rPr>
        <w:t>计划参观三峡水利枢纽工程，应前往</w:t>
      </w:r>
      <w:r>
        <w:rPr>
          <w:rFonts w:hint="eastAsia"/>
          <w:sz w:val="24"/>
          <w:szCs w:val="24"/>
        </w:rPr>
        <w:t>（</w:t>
      </w:r>
      <w:r>
        <w:rPr>
          <w:rFonts w:hint="eastAsia"/>
          <w:sz w:val="24"/>
          <w:szCs w:val="24"/>
        </w:rPr>
        <w:t xml:space="preserve">    </w:t>
      </w:r>
      <w:r>
        <w:rPr>
          <w:rFonts w:hint="eastAsia"/>
          <w:sz w:val="24"/>
          <w:szCs w:val="24"/>
        </w:rPr>
        <w:t>）</w:t>
      </w:r>
    </w:p>
    <w:p w:rsidR="000F7AD7" w:rsidRDefault="00F84DEC">
      <w:pPr>
        <w:tabs>
          <w:tab w:val="left" w:pos="1906"/>
          <w:tab w:val="left" w:pos="3040"/>
          <w:tab w:val="left" w:pos="4300"/>
        </w:tabs>
        <w:spacing w:line="360" w:lineRule="auto"/>
        <w:ind w:right="26" w:firstLineChars="350" w:firstLine="847"/>
        <w:rPr>
          <w:sz w:val="24"/>
          <w:szCs w:val="24"/>
        </w:rPr>
      </w:pPr>
      <w:r>
        <w:rPr>
          <w:spacing w:val="1"/>
          <w:sz w:val="24"/>
          <w:szCs w:val="24"/>
        </w:rPr>
        <w:t>A.</w:t>
      </w:r>
      <w:r>
        <w:rPr>
          <w:sz w:val="24"/>
          <w:szCs w:val="24"/>
        </w:rPr>
        <w:t>甲</w:t>
      </w:r>
      <w:r>
        <w:rPr>
          <w:sz w:val="24"/>
          <w:szCs w:val="24"/>
        </w:rPr>
        <w:tab/>
      </w:r>
      <w:r>
        <w:rPr>
          <w:spacing w:val="1"/>
          <w:sz w:val="24"/>
          <w:szCs w:val="24"/>
        </w:rPr>
        <w:t>B.</w:t>
      </w:r>
      <w:r>
        <w:rPr>
          <w:sz w:val="24"/>
          <w:szCs w:val="24"/>
        </w:rPr>
        <w:t>乙</w:t>
      </w:r>
      <w:r>
        <w:rPr>
          <w:sz w:val="24"/>
          <w:szCs w:val="24"/>
        </w:rPr>
        <w:tab/>
      </w:r>
      <w:r>
        <w:rPr>
          <w:spacing w:val="-1"/>
          <w:sz w:val="24"/>
          <w:szCs w:val="24"/>
        </w:rPr>
        <w:t>C</w:t>
      </w:r>
      <w:r>
        <w:rPr>
          <w:spacing w:val="1"/>
          <w:sz w:val="24"/>
          <w:szCs w:val="24"/>
        </w:rPr>
        <w:t>.</w:t>
      </w:r>
      <w:r>
        <w:rPr>
          <w:sz w:val="24"/>
          <w:szCs w:val="24"/>
        </w:rPr>
        <w:t>丙</w:t>
      </w:r>
      <w:r>
        <w:rPr>
          <w:sz w:val="24"/>
          <w:szCs w:val="24"/>
        </w:rPr>
        <w:tab/>
      </w:r>
      <w:r>
        <w:rPr>
          <w:spacing w:val="1"/>
          <w:sz w:val="24"/>
          <w:szCs w:val="24"/>
        </w:rPr>
        <w:t>D.</w:t>
      </w:r>
      <w:r>
        <w:rPr>
          <w:spacing w:val="1"/>
          <w:sz w:val="24"/>
          <w:szCs w:val="24"/>
        </w:rPr>
        <w:t>丁</w:t>
      </w:r>
    </w:p>
    <w:p w:rsidR="000F7AD7" w:rsidRDefault="00F84DEC">
      <w:pPr>
        <w:tabs>
          <w:tab w:val="left" w:pos="3040"/>
        </w:tabs>
        <w:spacing w:line="360" w:lineRule="auto"/>
        <w:ind w:right="26" w:firstLineChars="250" w:firstLine="600"/>
        <w:rPr>
          <w:sz w:val="24"/>
          <w:szCs w:val="24"/>
        </w:rPr>
      </w:pPr>
      <w:r>
        <w:rPr>
          <w:rFonts w:hint="eastAsia"/>
          <w:sz w:val="24"/>
          <w:szCs w:val="24"/>
        </w:rPr>
        <w:t>11.</w:t>
      </w:r>
      <w:r>
        <w:rPr>
          <w:sz w:val="24"/>
          <w:szCs w:val="24"/>
        </w:rPr>
        <w:t>甲、乙</w:t>
      </w:r>
      <w:r>
        <w:rPr>
          <w:spacing w:val="-1"/>
          <w:sz w:val="24"/>
          <w:szCs w:val="24"/>
        </w:rPr>
        <w:t>两</w:t>
      </w:r>
      <w:r>
        <w:rPr>
          <w:sz w:val="24"/>
          <w:szCs w:val="24"/>
        </w:rPr>
        <w:t>省生态环境脆弱，面临的主要问题是</w:t>
      </w:r>
      <w:r>
        <w:rPr>
          <w:rFonts w:hint="eastAsia"/>
          <w:sz w:val="24"/>
          <w:szCs w:val="24"/>
        </w:rPr>
        <w:t>（</w:t>
      </w:r>
      <w:r>
        <w:rPr>
          <w:rFonts w:hint="eastAsia"/>
          <w:sz w:val="24"/>
          <w:szCs w:val="24"/>
        </w:rPr>
        <w:t xml:space="preserve">    </w:t>
      </w:r>
      <w:r>
        <w:rPr>
          <w:rFonts w:hint="eastAsia"/>
          <w:sz w:val="24"/>
          <w:szCs w:val="24"/>
        </w:rPr>
        <w:t>）</w:t>
      </w:r>
      <w:r>
        <w:rPr>
          <w:sz w:val="24"/>
          <w:szCs w:val="24"/>
        </w:rPr>
        <w:t xml:space="preserve"> </w:t>
      </w:r>
    </w:p>
    <w:p w:rsidR="000F7AD7" w:rsidRDefault="00F84DEC">
      <w:pPr>
        <w:tabs>
          <w:tab w:val="left" w:pos="4005"/>
        </w:tabs>
        <w:spacing w:line="360" w:lineRule="auto"/>
        <w:ind w:right="26" w:firstLineChars="350" w:firstLine="840"/>
        <w:rPr>
          <w:sz w:val="24"/>
          <w:szCs w:val="24"/>
        </w:rPr>
      </w:pPr>
      <w:r>
        <w:rPr>
          <w:sz w:val="24"/>
          <w:szCs w:val="24"/>
        </w:rPr>
        <w:t>A.</w:t>
      </w:r>
      <w:r>
        <w:rPr>
          <w:sz w:val="24"/>
          <w:szCs w:val="24"/>
        </w:rPr>
        <w:t>常受台风影响</w:t>
      </w:r>
      <w:r>
        <w:rPr>
          <w:sz w:val="24"/>
          <w:szCs w:val="24"/>
        </w:rPr>
        <w:tab/>
        <w:t>B.</w:t>
      </w:r>
      <w:r>
        <w:rPr>
          <w:sz w:val="24"/>
          <w:szCs w:val="24"/>
        </w:rPr>
        <w:t>气候过于炎热</w:t>
      </w:r>
      <w:r>
        <w:rPr>
          <w:sz w:val="24"/>
          <w:szCs w:val="24"/>
        </w:rPr>
        <w:t xml:space="preserve"> </w:t>
      </w:r>
    </w:p>
    <w:p w:rsidR="000F7AD7" w:rsidRDefault="00F84DEC">
      <w:pPr>
        <w:tabs>
          <w:tab w:val="left" w:pos="4005"/>
        </w:tabs>
        <w:spacing w:line="360" w:lineRule="auto"/>
        <w:ind w:right="26" w:firstLineChars="350" w:firstLine="840"/>
        <w:rPr>
          <w:sz w:val="24"/>
          <w:szCs w:val="24"/>
        </w:rPr>
      </w:pPr>
      <w:r>
        <w:rPr>
          <w:sz w:val="24"/>
          <w:szCs w:val="24"/>
        </w:rPr>
        <w:t>C.</w:t>
      </w:r>
      <w:r>
        <w:rPr>
          <w:sz w:val="24"/>
          <w:szCs w:val="24"/>
        </w:rPr>
        <w:t>高寒缺氧多冻土</w:t>
      </w:r>
      <w:r>
        <w:rPr>
          <w:sz w:val="24"/>
          <w:szCs w:val="24"/>
        </w:rPr>
        <w:tab/>
        <w:t>D.</w:t>
      </w:r>
      <w:r>
        <w:rPr>
          <w:sz w:val="24"/>
          <w:szCs w:val="24"/>
        </w:rPr>
        <w:t>水土流失严重</w:t>
      </w:r>
    </w:p>
    <w:p w:rsidR="000F7AD7" w:rsidRDefault="00F84DEC">
      <w:pPr>
        <w:pStyle w:val="Normal1"/>
        <w:spacing w:line="360" w:lineRule="auto"/>
        <w:ind w:firstLineChars="200" w:firstLine="480"/>
        <w:jc w:val="left"/>
        <w:textAlignment w:val="center"/>
        <w:rPr>
          <w:rFonts w:ascii="宋体" w:hAnsi="宋体" w:cs="楷体"/>
          <w:sz w:val="24"/>
          <w:szCs w:val="24"/>
        </w:rPr>
      </w:pPr>
      <w:r>
        <w:rPr>
          <w:rFonts w:ascii="宋体" w:hAnsi="宋体" w:hint="eastAsia"/>
          <w:sz w:val="24"/>
          <w:szCs w:val="24"/>
        </w:rPr>
        <w:t>（</w:t>
      </w:r>
      <w:r>
        <w:rPr>
          <w:rFonts w:ascii="宋体" w:hAnsi="宋体" w:hint="eastAsia"/>
          <w:sz w:val="24"/>
          <w:szCs w:val="24"/>
        </w:rPr>
        <w:t>2018</w:t>
      </w:r>
      <w:r>
        <w:rPr>
          <w:rFonts w:ascii="宋体" w:hAnsi="宋体" w:hint="eastAsia"/>
          <w:sz w:val="24"/>
          <w:szCs w:val="24"/>
        </w:rPr>
        <w:t>·湖南长沙）</w:t>
      </w:r>
      <w:proofErr w:type="gramStart"/>
      <w:r>
        <w:rPr>
          <w:rFonts w:ascii="宋体" w:hAnsi="宋体" w:cs="楷体"/>
          <w:sz w:val="24"/>
          <w:szCs w:val="24"/>
        </w:rPr>
        <w:t>“</w:t>
      </w:r>
      <w:proofErr w:type="gramEnd"/>
      <w:r>
        <w:rPr>
          <w:rFonts w:ascii="宋体" w:hAnsi="宋体" w:cs="楷体"/>
          <w:sz w:val="24"/>
          <w:szCs w:val="24"/>
        </w:rPr>
        <w:t>民以食为天，中国饮食文化源远流长，索有</w:t>
      </w:r>
      <w:r>
        <w:rPr>
          <w:rFonts w:ascii="宋体" w:hAnsi="宋体" w:cs="楷体"/>
          <w:sz w:val="24"/>
          <w:szCs w:val="24"/>
        </w:rPr>
        <w:t>“</w:t>
      </w:r>
      <w:r>
        <w:rPr>
          <w:rFonts w:ascii="宋体" w:hAnsi="宋体" w:cs="楷体"/>
          <w:sz w:val="24"/>
          <w:szCs w:val="24"/>
        </w:rPr>
        <w:t>烹饪王国</w:t>
      </w:r>
      <w:r>
        <w:rPr>
          <w:rFonts w:ascii="宋体" w:hAnsi="宋体" w:cs="楷体"/>
          <w:sz w:val="24"/>
          <w:szCs w:val="24"/>
        </w:rPr>
        <w:t>”</w:t>
      </w:r>
      <w:r>
        <w:rPr>
          <w:rFonts w:ascii="宋体" w:hAnsi="宋体" w:cs="楷体"/>
          <w:sz w:val="24"/>
          <w:szCs w:val="24"/>
        </w:rPr>
        <w:t>之称，读</w:t>
      </w:r>
      <w:r>
        <w:rPr>
          <w:rFonts w:ascii="宋体" w:hAnsi="宋体" w:cs="楷体" w:hint="eastAsia"/>
          <w:sz w:val="24"/>
          <w:szCs w:val="24"/>
        </w:rPr>
        <w:t>下</w:t>
      </w:r>
      <w:r>
        <w:rPr>
          <w:rFonts w:ascii="宋体" w:hAnsi="宋体" w:cs="楷体"/>
          <w:sz w:val="24"/>
          <w:szCs w:val="24"/>
        </w:rPr>
        <w:t>图，</w:t>
      </w:r>
      <w:r>
        <w:rPr>
          <w:rFonts w:ascii="宋体" w:hAnsi="宋体" w:cs="楷体" w:hint="eastAsia"/>
          <w:sz w:val="24"/>
          <w:szCs w:val="24"/>
        </w:rPr>
        <w:t>完成第</w:t>
      </w:r>
      <w:r>
        <w:rPr>
          <w:rFonts w:ascii="宋体" w:hAnsi="宋体" w:cs="楷体" w:hint="eastAsia"/>
          <w:sz w:val="24"/>
          <w:szCs w:val="24"/>
        </w:rPr>
        <w:t>12</w:t>
      </w:r>
      <w:r>
        <w:rPr>
          <w:rFonts w:ascii="宋体" w:hAnsi="宋体" w:cs="楷体" w:hint="eastAsia"/>
          <w:sz w:val="24"/>
          <w:szCs w:val="24"/>
        </w:rPr>
        <w:t>—</w:t>
      </w:r>
      <w:r>
        <w:rPr>
          <w:rFonts w:ascii="宋体" w:hAnsi="宋体" w:cs="楷体" w:hint="eastAsia"/>
          <w:sz w:val="24"/>
          <w:szCs w:val="24"/>
        </w:rPr>
        <w:t>13</w:t>
      </w:r>
      <w:r>
        <w:rPr>
          <w:rFonts w:ascii="宋体" w:hAnsi="宋体" w:cs="楷体"/>
          <w:sz w:val="24"/>
          <w:szCs w:val="24"/>
        </w:rPr>
        <w:t>题。</w:t>
      </w:r>
    </w:p>
    <w:p w:rsidR="000F7AD7" w:rsidRDefault="00F84DEC">
      <w:pPr>
        <w:pStyle w:val="Normal1"/>
        <w:spacing w:line="360" w:lineRule="auto"/>
        <w:jc w:val="center"/>
        <w:textAlignment w:val="center"/>
        <w:rPr>
          <w:rFonts w:ascii="宋体" w:hAnsi="宋体"/>
          <w:sz w:val="24"/>
          <w:szCs w:val="24"/>
        </w:rPr>
      </w:pPr>
      <w:r>
        <w:rPr>
          <w:rFonts w:ascii="宋体" w:hAnsi="宋体"/>
          <w:noProof/>
          <w:sz w:val="24"/>
          <w:szCs w:val="24"/>
        </w:rPr>
        <w:drawing>
          <wp:inline distT="0" distB="0" distL="114300" distR="114300">
            <wp:extent cx="2772410" cy="1999615"/>
            <wp:effectExtent l="0" t="0" r="8890" b="635"/>
            <wp:docPr id="13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图片 10"/>
                    <pic:cNvPicPr>
                      <a:picLocks noChangeAspect="1"/>
                    </pic:cNvPicPr>
                  </pic:nvPicPr>
                  <pic:blipFill>
                    <a:blip r:embed="rId258"/>
                    <a:stretch>
                      <a:fillRect/>
                    </a:stretch>
                  </pic:blipFill>
                  <pic:spPr>
                    <a:xfrm>
                      <a:off x="0" y="0"/>
                      <a:ext cx="2772410" cy="1999615"/>
                    </a:xfrm>
                    <a:prstGeom prst="rect">
                      <a:avLst/>
                    </a:prstGeom>
                    <a:noFill/>
                    <a:ln w="9525">
                      <a:noFill/>
                    </a:ln>
                  </pic:spPr>
                </pic:pic>
              </a:graphicData>
            </a:graphic>
          </wp:inline>
        </w:drawing>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hint="eastAsia"/>
          <w:sz w:val="24"/>
          <w:szCs w:val="24"/>
        </w:rPr>
        <w:t>12.</w:t>
      </w:r>
      <w:r>
        <w:rPr>
          <w:rFonts w:ascii="宋体" w:hAnsi="宋体"/>
          <w:sz w:val="24"/>
          <w:szCs w:val="24"/>
        </w:rPr>
        <w:t>各大菜系与所在省级行政区域单位搭配正确的是</w:t>
      </w:r>
    </w:p>
    <w:p w:rsidR="000F7AD7" w:rsidRDefault="00F84DEC">
      <w:pPr>
        <w:pStyle w:val="Normal1"/>
        <w:spacing w:line="360" w:lineRule="auto"/>
        <w:ind w:firstLineChars="300" w:firstLine="720"/>
        <w:jc w:val="left"/>
        <w:textAlignment w:val="center"/>
        <w:rPr>
          <w:rFonts w:ascii="宋体" w:hAnsi="宋体"/>
          <w:sz w:val="24"/>
          <w:szCs w:val="24"/>
        </w:rPr>
      </w:pPr>
      <w:r>
        <w:rPr>
          <w:rFonts w:ascii="宋体" w:hAnsi="宋体"/>
          <w:sz w:val="24"/>
          <w:szCs w:val="24"/>
        </w:rPr>
        <w:t xml:space="preserve">A. </w:t>
      </w:r>
      <w:r>
        <w:rPr>
          <w:rFonts w:ascii="宋体" w:hAnsi="宋体"/>
          <w:sz w:val="24"/>
          <w:szCs w:val="24"/>
        </w:rPr>
        <w:t>苏菜</w:t>
      </w:r>
      <w:r>
        <w:rPr>
          <w:rFonts w:ascii="宋体" w:hAnsi="宋体"/>
          <w:sz w:val="24"/>
          <w:szCs w:val="24"/>
        </w:rPr>
        <w:t>——</w:t>
      </w:r>
      <w:r>
        <w:rPr>
          <w:rFonts w:ascii="宋体" w:hAnsi="宋体"/>
          <w:sz w:val="24"/>
          <w:szCs w:val="24"/>
        </w:rPr>
        <w:t>浙江省</w:t>
      </w:r>
      <w:r>
        <w:rPr>
          <w:rFonts w:ascii="宋体" w:hAnsi="宋体"/>
          <w:sz w:val="24"/>
          <w:szCs w:val="24"/>
        </w:rPr>
        <w:t xml:space="preserve">   </w:t>
      </w:r>
      <w:r>
        <w:rPr>
          <w:rFonts w:ascii="宋体" w:hAnsi="宋体" w:hint="eastAsia"/>
          <w:sz w:val="24"/>
          <w:szCs w:val="24"/>
        </w:rPr>
        <w:t xml:space="preserve">    </w:t>
      </w:r>
      <w:r>
        <w:rPr>
          <w:rFonts w:ascii="宋体" w:hAnsi="宋体"/>
          <w:sz w:val="24"/>
          <w:szCs w:val="24"/>
        </w:rPr>
        <w:t xml:space="preserve"> B. </w:t>
      </w:r>
      <w:r>
        <w:rPr>
          <w:rFonts w:ascii="宋体" w:hAnsi="宋体"/>
          <w:sz w:val="24"/>
          <w:szCs w:val="24"/>
        </w:rPr>
        <w:t>鲁菜</w:t>
      </w:r>
      <w:r>
        <w:rPr>
          <w:rFonts w:ascii="宋体" w:hAnsi="宋体"/>
          <w:sz w:val="24"/>
          <w:szCs w:val="24"/>
        </w:rPr>
        <w:t>——</w:t>
      </w:r>
      <w:r>
        <w:rPr>
          <w:rFonts w:ascii="宋体" w:hAnsi="宋体"/>
          <w:sz w:val="24"/>
          <w:szCs w:val="24"/>
        </w:rPr>
        <w:t>山东省</w:t>
      </w:r>
    </w:p>
    <w:p w:rsidR="000F7AD7" w:rsidRDefault="00F84DEC">
      <w:pPr>
        <w:pStyle w:val="Normal1"/>
        <w:spacing w:line="360" w:lineRule="auto"/>
        <w:ind w:firstLineChars="300" w:firstLine="720"/>
        <w:jc w:val="left"/>
        <w:textAlignment w:val="center"/>
        <w:rPr>
          <w:rFonts w:ascii="宋体" w:hAnsi="宋体"/>
          <w:sz w:val="24"/>
          <w:szCs w:val="24"/>
        </w:rPr>
      </w:pPr>
      <w:r>
        <w:rPr>
          <w:rFonts w:ascii="宋体" w:hAnsi="宋体"/>
          <w:sz w:val="24"/>
          <w:szCs w:val="24"/>
        </w:rPr>
        <w:t xml:space="preserve">C. </w:t>
      </w:r>
      <w:r>
        <w:rPr>
          <w:rFonts w:ascii="宋体" w:hAnsi="宋体"/>
          <w:sz w:val="24"/>
          <w:szCs w:val="24"/>
        </w:rPr>
        <w:t>徽菜</w:t>
      </w:r>
      <w:r>
        <w:rPr>
          <w:rFonts w:ascii="宋体" w:hAnsi="宋体"/>
          <w:sz w:val="24"/>
          <w:szCs w:val="24"/>
        </w:rPr>
        <w:t>——</w:t>
      </w:r>
      <w:r>
        <w:rPr>
          <w:rFonts w:ascii="宋体" w:hAnsi="宋体"/>
          <w:sz w:val="24"/>
          <w:szCs w:val="24"/>
        </w:rPr>
        <w:t>吉林省</w:t>
      </w:r>
      <w:r>
        <w:rPr>
          <w:rFonts w:ascii="宋体" w:hAnsi="宋体"/>
          <w:sz w:val="24"/>
          <w:szCs w:val="24"/>
        </w:rPr>
        <w:t xml:space="preserve">    </w:t>
      </w:r>
      <w:r>
        <w:rPr>
          <w:rFonts w:ascii="宋体" w:hAnsi="宋体" w:hint="eastAsia"/>
          <w:sz w:val="24"/>
          <w:szCs w:val="24"/>
        </w:rPr>
        <w:t xml:space="preserve">    </w:t>
      </w:r>
      <w:r>
        <w:rPr>
          <w:rFonts w:ascii="宋体" w:hAnsi="宋体"/>
          <w:sz w:val="24"/>
          <w:szCs w:val="24"/>
        </w:rPr>
        <w:t xml:space="preserve">D. </w:t>
      </w:r>
      <w:r>
        <w:rPr>
          <w:rFonts w:ascii="宋体" w:hAnsi="宋体"/>
          <w:sz w:val="24"/>
          <w:szCs w:val="24"/>
        </w:rPr>
        <w:t>闽菜</w:t>
      </w:r>
      <w:r>
        <w:rPr>
          <w:rFonts w:ascii="宋体" w:hAnsi="宋体"/>
          <w:sz w:val="24"/>
          <w:szCs w:val="24"/>
        </w:rPr>
        <w:t>——</w:t>
      </w:r>
      <w:r>
        <w:rPr>
          <w:rFonts w:ascii="宋体" w:hAnsi="宋体"/>
          <w:sz w:val="24"/>
          <w:szCs w:val="24"/>
        </w:rPr>
        <w:t>江西省</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hint="eastAsia"/>
          <w:sz w:val="24"/>
          <w:szCs w:val="24"/>
        </w:rPr>
        <w:t>13.</w:t>
      </w:r>
      <w:r>
        <w:rPr>
          <w:rFonts w:ascii="宋体" w:hAnsi="宋体"/>
          <w:sz w:val="24"/>
          <w:szCs w:val="24"/>
        </w:rPr>
        <w:t>八大菜系的位置特征描述正确的是</w:t>
      </w:r>
    </w:p>
    <w:p w:rsidR="000F7AD7" w:rsidRDefault="00F84DEC">
      <w:pPr>
        <w:pStyle w:val="Normal1"/>
        <w:spacing w:line="360" w:lineRule="auto"/>
        <w:ind w:firstLineChars="300" w:firstLine="720"/>
        <w:jc w:val="left"/>
        <w:textAlignment w:val="center"/>
        <w:rPr>
          <w:rFonts w:ascii="宋体" w:hAnsi="宋体"/>
          <w:sz w:val="24"/>
          <w:szCs w:val="24"/>
        </w:rPr>
      </w:pPr>
      <w:r>
        <w:rPr>
          <w:rFonts w:ascii="宋体" w:hAnsi="宋体"/>
          <w:sz w:val="24"/>
          <w:szCs w:val="24"/>
        </w:rPr>
        <w:t xml:space="preserve">A. </w:t>
      </w:r>
      <w:r>
        <w:rPr>
          <w:rFonts w:ascii="宋体" w:hAnsi="宋体"/>
          <w:sz w:val="24"/>
          <w:szCs w:val="24"/>
        </w:rPr>
        <w:t>都分布在南方地区</w:t>
      </w:r>
      <w:r>
        <w:rPr>
          <w:rFonts w:ascii="宋体" w:hAnsi="宋体"/>
          <w:sz w:val="24"/>
          <w:szCs w:val="24"/>
        </w:rPr>
        <w:t xml:space="preserve">   </w:t>
      </w:r>
      <w:r>
        <w:rPr>
          <w:rFonts w:ascii="宋体" w:hAnsi="宋体" w:hint="eastAsia"/>
          <w:sz w:val="24"/>
          <w:szCs w:val="24"/>
        </w:rPr>
        <w:t xml:space="preserve">  </w:t>
      </w:r>
      <w:r>
        <w:rPr>
          <w:rFonts w:ascii="宋体" w:hAnsi="宋体"/>
          <w:sz w:val="24"/>
          <w:szCs w:val="24"/>
        </w:rPr>
        <w:t xml:space="preserve"> B. </w:t>
      </w:r>
      <w:r>
        <w:rPr>
          <w:rFonts w:ascii="宋体" w:hAnsi="宋体"/>
          <w:sz w:val="24"/>
          <w:szCs w:val="24"/>
        </w:rPr>
        <w:t>都分布在盆地地区</w:t>
      </w:r>
    </w:p>
    <w:p w:rsidR="000F7AD7" w:rsidRDefault="00F84DEC">
      <w:pPr>
        <w:pStyle w:val="Normal1"/>
        <w:spacing w:line="360" w:lineRule="auto"/>
        <w:ind w:firstLineChars="300" w:firstLine="720"/>
        <w:jc w:val="left"/>
        <w:textAlignment w:val="center"/>
        <w:rPr>
          <w:rFonts w:ascii="宋体" w:hAnsi="宋体"/>
          <w:sz w:val="24"/>
          <w:szCs w:val="24"/>
        </w:rPr>
      </w:pPr>
      <w:r>
        <w:rPr>
          <w:rFonts w:ascii="宋体" w:hAnsi="宋体"/>
          <w:sz w:val="24"/>
          <w:szCs w:val="24"/>
        </w:rPr>
        <w:lastRenderedPageBreak/>
        <w:t xml:space="preserve">C. </w:t>
      </w:r>
      <w:r>
        <w:rPr>
          <w:rFonts w:ascii="宋体" w:hAnsi="宋体"/>
          <w:sz w:val="24"/>
          <w:szCs w:val="24"/>
        </w:rPr>
        <w:t>都分布在半湿润地区</w:t>
      </w:r>
      <w:r>
        <w:rPr>
          <w:rFonts w:ascii="宋体" w:hAnsi="宋体"/>
          <w:sz w:val="24"/>
          <w:szCs w:val="24"/>
        </w:rPr>
        <w:t xml:space="preserve">    D. </w:t>
      </w:r>
      <w:r>
        <w:rPr>
          <w:rFonts w:ascii="宋体" w:hAnsi="宋体"/>
          <w:sz w:val="24"/>
          <w:szCs w:val="24"/>
        </w:rPr>
        <w:t>都分布在外流区</w:t>
      </w:r>
    </w:p>
    <w:p w:rsidR="000F7AD7" w:rsidRDefault="00F84DEC">
      <w:pPr>
        <w:spacing w:line="360" w:lineRule="auto"/>
        <w:ind w:firstLineChars="150" w:firstLine="360"/>
        <w:rPr>
          <w:sz w:val="24"/>
          <w:szCs w:val="24"/>
        </w:rPr>
      </w:pPr>
      <w:r>
        <w:rPr>
          <w:rFonts w:hint="eastAsia"/>
          <w:sz w:val="24"/>
          <w:szCs w:val="24"/>
        </w:rPr>
        <w:t>（</w:t>
      </w:r>
      <w:r>
        <w:rPr>
          <w:rFonts w:hint="eastAsia"/>
          <w:sz w:val="24"/>
          <w:szCs w:val="24"/>
        </w:rPr>
        <w:t>2017</w:t>
      </w:r>
      <w:r>
        <w:rPr>
          <w:rFonts w:hint="eastAsia"/>
          <w:sz w:val="24"/>
          <w:szCs w:val="24"/>
        </w:rPr>
        <w:t>·山东威海）一位网友结合省区的自然和人文特色，给各省区设计了生动形象的图形文字标志。读图示的四个省区图形文字标志，完成第</w:t>
      </w:r>
      <w:r>
        <w:rPr>
          <w:rFonts w:hint="eastAsia"/>
          <w:sz w:val="24"/>
          <w:szCs w:val="24"/>
        </w:rPr>
        <w:t>14</w:t>
      </w:r>
      <w:r>
        <w:rPr>
          <w:rFonts w:hint="eastAsia"/>
          <w:sz w:val="24"/>
          <w:szCs w:val="24"/>
        </w:rPr>
        <w:t>—</w:t>
      </w:r>
      <w:r>
        <w:rPr>
          <w:rFonts w:hint="eastAsia"/>
          <w:sz w:val="24"/>
          <w:szCs w:val="24"/>
        </w:rPr>
        <w:t>15</w:t>
      </w:r>
      <w:r>
        <w:rPr>
          <w:rFonts w:hint="eastAsia"/>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4511675" cy="949325"/>
            <wp:effectExtent l="0" t="0" r="3175" b="3175"/>
            <wp:docPr id="1325" name="图片 11" descr="21世纪教育网 -- 中国最大型、最专业的中小学教育资源门户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图片 11" descr="21世纪教育网 -- 中国最大型、最专业的中小学教育资源门户网站"/>
                    <pic:cNvPicPr>
                      <a:picLocks noRot="1" noChangeAspect="1"/>
                    </pic:cNvPicPr>
                  </pic:nvPicPr>
                  <pic:blipFill>
                    <a:blip r:embed="rId259"/>
                    <a:srcRect r="281" b="1320"/>
                    <a:stretch>
                      <a:fillRect/>
                    </a:stretch>
                  </pic:blipFill>
                  <pic:spPr>
                    <a:xfrm>
                      <a:off x="0" y="0"/>
                      <a:ext cx="4511675" cy="94932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sz w:val="24"/>
          <w:szCs w:val="24"/>
        </w:rPr>
        <w:t>14</w:t>
      </w:r>
      <w:r>
        <w:rPr>
          <w:sz w:val="24"/>
          <w:szCs w:val="24"/>
        </w:rPr>
        <w:t>．上述图形文字标志与省区的对应，不恰当的是（　　）</w:t>
      </w:r>
    </w:p>
    <w:p w:rsidR="000F7AD7" w:rsidRDefault="00F84DEC">
      <w:pPr>
        <w:spacing w:line="360" w:lineRule="auto"/>
        <w:ind w:firstLineChars="300" w:firstLine="720"/>
        <w:rPr>
          <w:sz w:val="24"/>
          <w:szCs w:val="24"/>
        </w:rPr>
      </w:pPr>
      <w:r>
        <w:rPr>
          <w:sz w:val="24"/>
          <w:szCs w:val="24"/>
        </w:rPr>
        <w:t>A</w:t>
      </w:r>
      <w:r>
        <w:rPr>
          <w:sz w:val="24"/>
          <w:szCs w:val="24"/>
        </w:rPr>
        <w:t>．</w:t>
      </w:r>
      <w:r>
        <w:rPr>
          <w:rFonts w:hint="eastAsia"/>
          <w:sz w:val="24"/>
          <w:szCs w:val="24"/>
        </w:rPr>
        <w:t>①——</w:t>
      </w:r>
      <w:r>
        <w:rPr>
          <w:sz w:val="24"/>
          <w:szCs w:val="24"/>
        </w:rPr>
        <w:t>西藏</w:t>
      </w:r>
      <w:r>
        <w:rPr>
          <w:sz w:val="24"/>
          <w:szCs w:val="24"/>
        </w:rPr>
        <w:tab/>
        <w:t>B</w:t>
      </w:r>
      <w:r>
        <w:rPr>
          <w:sz w:val="24"/>
          <w:szCs w:val="24"/>
        </w:rPr>
        <w:t>．</w:t>
      </w:r>
      <w:r>
        <w:rPr>
          <w:rFonts w:hint="eastAsia"/>
          <w:sz w:val="24"/>
          <w:szCs w:val="24"/>
        </w:rPr>
        <w:t>②——</w:t>
      </w:r>
      <w:r>
        <w:rPr>
          <w:sz w:val="24"/>
          <w:szCs w:val="24"/>
        </w:rPr>
        <w:t>云南</w:t>
      </w:r>
      <w:r>
        <w:rPr>
          <w:sz w:val="24"/>
          <w:szCs w:val="24"/>
        </w:rPr>
        <w:tab/>
        <w:t>C</w:t>
      </w:r>
      <w:r>
        <w:rPr>
          <w:sz w:val="24"/>
          <w:szCs w:val="24"/>
        </w:rPr>
        <w:t>．</w:t>
      </w:r>
      <w:r>
        <w:rPr>
          <w:rFonts w:hint="eastAsia"/>
          <w:sz w:val="24"/>
          <w:szCs w:val="24"/>
        </w:rPr>
        <w:t>③——</w:t>
      </w:r>
      <w:r>
        <w:rPr>
          <w:sz w:val="24"/>
          <w:szCs w:val="24"/>
        </w:rPr>
        <w:t>甘肃</w:t>
      </w:r>
      <w:r>
        <w:rPr>
          <w:sz w:val="24"/>
          <w:szCs w:val="24"/>
        </w:rPr>
        <w:tab/>
        <w:t>D</w:t>
      </w:r>
      <w:r>
        <w:rPr>
          <w:sz w:val="24"/>
          <w:szCs w:val="24"/>
        </w:rPr>
        <w:t>．</w:t>
      </w:r>
      <w:r>
        <w:rPr>
          <w:rFonts w:hint="eastAsia"/>
          <w:sz w:val="24"/>
          <w:szCs w:val="24"/>
        </w:rPr>
        <w:t>④——</w:t>
      </w:r>
      <w:r>
        <w:rPr>
          <w:sz w:val="24"/>
          <w:szCs w:val="24"/>
        </w:rPr>
        <w:t>澳门</w:t>
      </w:r>
    </w:p>
    <w:p w:rsidR="000F7AD7" w:rsidRDefault="00F84DEC">
      <w:pPr>
        <w:spacing w:line="360" w:lineRule="auto"/>
        <w:ind w:firstLineChars="200" w:firstLine="480"/>
        <w:rPr>
          <w:sz w:val="24"/>
          <w:szCs w:val="24"/>
        </w:rPr>
      </w:pPr>
      <w:r>
        <w:rPr>
          <w:sz w:val="24"/>
          <w:szCs w:val="24"/>
        </w:rPr>
        <w:t>15</w:t>
      </w:r>
      <w:r>
        <w:rPr>
          <w:sz w:val="24"/>
          <w:szCs w:val="24"/>
        </w:rPr>
        <w:t>．关于上述四省区的地理描述，正确的是</w:t>
      </w:r>
      <w:r>
        <w:rPr>
          <w:sz w:val="24"/>
          <w:szCs w:val="24"/>
        </w:rPr>
        <w:t xml:space="preserve"> </w:t>
      </w:r>
      <w:r>
        <w:rPr>
          <w:sz w:val="24"/>
          <w:szCs w:val="24"/>
        </w:rPr>
        <w:t>（　　）</w:t>
      </w:r>
    </w:p>
    <w:p w:rsidR="000F7AD7" w:rsidRDefault="00F84DEC">
      <w:pPr>
        <w:spacing w:line="360" w:lineRule="auto"/>
        <w:ind w:firstLineChars="300" w:firstLine="720"/>
        <w:rPr>
          <w:sz w:val="24"/>
          <w:szCs w:val="24"/>
        </w:rPr>
      </w:pPr>
      <w:r>
        <w:rPr>
          <w:sz w:val="24"/>
          <w:szCs w:val="24"/>
        </w:rPr>
        <w:t>A</w:t>
      </w:r>
      <w:r>
        <w:rPr>
          <w:sz w:val="24"/>
          <w:szCs w:val="24"/>
        </w:rPr>
        <w:t>．</w:t>
      </w:r>
      <w:r>
        <w:rPr>
          <w:rFonts w:hint="eastAsia"/>
          <w:sz w:val="24"/>
          <w:szCs w:val="24"/>
        </w:rPr>
        <w:t>①</w:t>
      </w:r>
      <w:r>
        <w:rPr>
          <w:sz w:val="24"/>
          <w:szCs w:val="24"/>
        </w:rPr>
        <w:t>省区有世界面积最大的高原</w:t>
      </w:r>
      <w:r>
        <w:rPr>
          <w:rFonts w:hint="eastAsia"/>
          <w:sz w:val="24"/>
          <w:szCs w:val="24"/>
        </w:rPr>
        <w:t>——</w:t>
      </w:r>
      <w:r>
        <w:rPr>
          <w:sz w:val="24"/>
          <w:szCs w:val="24"/>
        </w:rPr>
        <w:t>青藏高原</w:t>
      </w:r>
    </w:p>
    <w:p w:rsidR="000F7AD7" w:rsidRDefault="00F84DEC">
      <w:pPr>
        <w:spacing w:line="360" w:lineRule="auto"/>
        <w:ind w:firstLineChars="300" w:firstLine="720"/>
        <w:rPr>
          <w:sz w:val="24"/>
          <w:szCs w:val="24"/>
        </w:rPr>
      </w:pPr>
      <w:r>
        <w:rPr>
          <w:sz w:val="24"/>
          <w:szCs w:val="24"/>
        </w:rPr>
        <w:t>B</w:t>
      </w:r>
      <w:r>
        <w:rPr>
          <w:sz w:val="24"/>
          <w:szCs w:val="24"/>
        </w:rPr>
        <w:t>．</w:t>
      </w:r>
      <w:r>
        <w:rPr>
          <w:rFonts w:hint="eastAsia"/>
          <w:sz w:val="24"/>
          <w:szCs w:val="24"/>
        </w:rPr>
        <w:t>②</w:t>
      </w:r>
      <w:r>
        <w:rPr>
          <w:sz w:val="24"/>
          <w:szCs w:val="24"/>
        </w:rPr>
        <w:t>省区少数民族众多，以高山族为主</w:t>
      </w:r>
    </w:p>
    <w:p w:rsidR="000F7AD7" w:rsidRDefault="00F84DEC">
      <w:pPr>
        <w:spacing w:line="360" w:lineRule="auto"/>
        <w:ind w:firstLineChars="300" w:firstLine="720"/>
        <w:rPr>
          <w:sz w:val="24"/>
          <w:szCs w:val="24"/>
        </w:rPr>
      </w:pPr>
      <w:r>
        <w:rPr>
          <w:sz w:val="24"/>
          <w:szCs w:val="24"/>
        </w:rPr>
        <w:t>C</w:t>
      </w:r>
      <w:r>
        <w:rPr>
          <w:sz w:val="24"/>
          <w:szCs w:val="24"/>
        </w:rPr>
        <w:t>．</w:t>
      </w:r>
      <w:r>
        <w:rPr>
          <w:rFonts w:hint="eastAsia"/>
          <w:sz w:val="24"/>
          <w:szCs w:val="24"/>
        </w:rPr>
        <w:t>③</w:t>
      </w:r>
      <w:r>
        <w:rPr>
          <w:sz w:val="24"/>
          <w:szCs w:val="24"/>
        </w:rPr>
        <w:t>省区有我国面积最大的盆地</w:t>
      </w:r>
      <w:r>
        <w:rPr>
          <w:rFonts w:hint="eastAsia"/>
          <w:sz w:val="24"/>
          <w:szCs w:val="24"/>
        </w:rPr>
        <w:t>——</w:t>
      </w:r>
      <w:r>
        <w:rPr>
          <w:sz w:val="24"/>
          <w:szCs w:val="24"/>
        </w:rPr>
        <w:t>塔里木盆地</w:t>
      </w:r>
    </w:p>
    <w:p w:rsidR="000F7AD7" w:rsidRDefault="00F84DEC">
      <w:pPr>
        <w:spacing w:line="360" w:lineRule="auto"/>
        <w:ind w:firstLineChars="300" w:firstLine="720"/>
        <w:rPr>
          <w:sz w:val="24"/>
          <w:szCs w:val="24"/>
        </w:rPr>
      </w:pPr>
      <w:r>
        <w:rPr>
          <w:sz w:val="24"/>
          <w:szCs w:val="24"/>
        </w:rPr>
        <w:t>D</w:t>
      </w:r>
      <w:r>
        <w:rPr>
          <w:sz w:val="24"/>
          <w:szCs w:val="24"/>
        </w:rPr>
        <w:t>．</w:t>
      </w:r>
      <w:r>
        <w:rPr>
          <w:rFonts w:hint="eastAsia"/>
          <w:sz w:val="24"/>
          <w:szCs w:val="24"/>
        </w:rPr>
        <w:t>④</w:t>
      </w:r>
      <w:r>
        <w:rPr>
          <w:sz w:val="24"/>
          <w:szCs w:val="24"/>
        </w:rPr>
        <w:t>省区的经济支柱产业是博彩旅游业</w:t>
      </w:r>
    </w:p>
    <w:p w:rsidR="000F7AD7" w:rsidRDefault="00F84DEC">
      <w:pPr>
        <w:pStyle w:val="a8"/>
        <w:shd w:val="clear" w:color="auto" w:fill="FFFFFF"/>
        <w:spacing w:line="360" w:lineRule="auto"/>
        <w:ind w:firstLine="480"/>
        <w:rPr>
          <w:rFonts w:cs="Arial"/>
          <w:szCs w:val="24"/>
        </w:rPr>
      </w:pPr>
      <w:r>
        <w:rPr>
          <w:rFonts w:hint="eastAsia"/>
          <w:szCs w:val="24"/>
        </w:rPr>
        <w:t>（</w:t>
      </w:r>
      <w:r>
        <w:rPr>
          <w:rFonts w:hint="eastAsia"/>
          <w:szCs w:val="24"/>
        </w:rPr>
        <w:t>2017</w:t>
      </w:r>
      <w:r>
        <w:rPr>
          <w:rFonts w:hint="eastAsia"/>
          <w:szCs w:val="24"/>
        </w:rPr>
        <w:t>·山东德州）</w:t>
      </w:r>
      <w:r>
        <w:rPr>
          <w:rFonts w:cs="Arial"/>
          <w:szCs w:val="24"/>
        </w:rPr>
        <w:t>2017</w:t>
      </w:r>
      <w:r>
        <w:rPr>
          <w:rFonts w:cs="Arial"/>
          <w:szCs w:val="24"/>
        </w:rPr>
        <w:t>年春节联欢晚会设置了上海、广西桂林、四川凉山、黑龙江哈尔滨四地分会场，分别以光、水、火、冰为创意源点，充分发挥自身地理环境优势和城市特色</w:t>
      </w:r>
      <w:r>
        <w:rPr>
          <w:rFonts w:cs="Arial"/>
          <w:szCs w:val="24"/>
        </w:rPr>
        <w:t>.</w:t>
      </w:r>
      <w:r>
        <w:rPr>
          <w:rFonts w:cs="Arial"/>
          <w:szCs w:val="24"/>
        </w:rPr>
        <w:t>读</w:t>
      </w:r>
      <w:r>
        <w:rPr>
          <w:rFonts w:cs="Arial" w:hint="eastAsia"/>
          <w:szCs w:val="24"/>
        </w:rPr>
        <w:t>下</w:t>
      </w:r>
      <w:r>
        <w:rPr>
          <w:rFonts w:cs="Arial"/>
          <w:szCs w:val="24"/>
        </w:rPr>
        <w:t>图，完成</w:t>
      </w:r>
      <w:r>
        <w:rPr>
          <w:rFonts w:cs="Arial" w:hint="eastAsia"/>
          <w:szCs w:val="24"/>
        </w:rPr>
        <w:t>第</w:t>
      </w:r>
      <w:r>
        <w:rPr>
          <w:rFonts w:cs="Arial" w:hint="eastAsia"/>
          <w:szCs w:val="24"/>
        </w:rPr>
        <w:t>16</w:t>
      </w:r>
      <w:r>
        <w:rPr>
          <w:rFonts w:cs="Arial" w:hint="eastAsia"/>
          <w:szCs w:val="24"/>
        </w:rPr>
        <w:t>—</w:t>
      </w:r>
      <w:r>
        <w:rPr>
          <w:rFonts w:cs="Arial" w:hint="eastAsia"/>
          <w:szCs w:val="24"/>
        </w:rPr>
        <w:t>17</w:t>
      </w:r>
      <w:r>
        <w:rPr>
          <w:rFonts w:cs="Arial"/>
          <w:szCs w:val="24"/>
        </w:rPr>
        <w:t>题</w:t>
      </w:r>
      <w:r>
        <w:rPr>
          <w:rFonts w:cs="Arial" w:hint="eastAsia"/>
          <w:szCs w:val="24"/>
        </w:rPr>
        <w:t>。</w:t>
      </w:r>
    </w:p>
    <w:p w:rsidR="000F7AD7" w:rsidRDefault="00F84DEC">
      <w:pPr>
        <w:pStyle w:val="a8"/>
        <w:shd w:val="clear" w:color="auto" w:fill="FFFFFF"/>
        <w:spacing w:line="360" w:lineRule="auto"/>
        <w:ind w:firstLine="480"/>
        <w:jc w:val="center"/>
        <w:rPr>
          <w:rFonts w:cs="Arial"/>
          <w:szCs w:val="24"/>
        </w:rPr>
      </w:pPr>
      <w:r>
        <w:rPr>
          <w:rFonts w:cs="Arial"/>
          <w:noProof/>
          <w:szCs w:val="24"/>
        </w:rPr>
        <w:drawing>
          <wp:inline distT="0" distB="0" distL="114300" distR="114300">
            <wp:extent cx="2320925" cy="2244725"/>
            <wp:effectExtent l="0" t="0" r="3175" b="3175"/>
            <wp:docPr id="1326" name="图片 12" descr="21世纪教育网(http://www.21cnjy.com) -- 中国最大型、最专业的中小学教育资源门户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12" descr="21世纪教育网(http://www.21cnjy.com) -- 中国最大型、最专业的中小学教育资源门户网站"/>
                    <pic:cNvPicPr>
                      <a:picLocks noRot="1" noChangeAspect="1"/>
                    </pic:cNvPicPr>
                  </pic:nvPicPr>
                  <pic:blipFill>
                    <a:blip r:embed="rId260"/>
                    <a:srcRect r="545" b="563"/>
                    <a:stretch>
                      <a:fillRect/>
                    </a:stretch>
                  </pic:blipFill>
                  <pic:spPr>
                    <a:xfrm>
                      <a:off x="0" y="0"/>
                      <a:ext cx="2320925" cy="2244725"/>
                    </a:xfrm>
                    <a:prstGeom prst="rect">
                      <a:avLst/>
                    </a:prstGeom>
                    <a:noFill/>
                    <a:ln w="9525">
                      <a:noFill/>
                    </a:ln>
                  </pic:spPr>
                </pic:pic>
              </a:graphicData>
            </a:graphic>
          </wp:inline>
        </w:drawing>
      </w:r>
    </w:p>
    <w:p w:rsidR="000F7AD7" w:rsidRDefault="00F84DEC">
      <w:pPr>
        <w:pStyle w:val="a8"/>
        <w:shd w:val="clear" w:color="auto" w:fill="FFFFFF"/>
        <w:spacing w:line="360" w:lineRule="auto"/>
        <w:ind w:firstLine="480"/>
        <w:rPr>
          <w:rFonts w:cs="Arial"/>
          <w:szCs w:val="24"/>
        </w:rPr>
      </w:pPr>
      <w:r>
        <w:rPr>
          <w:rFonts w:cs="Arial"/>
          <w:szCs w:val="24"/>
        </w:rPr>
        <w:t>1</w:t>
      </w:r>
      <w:r>
        <w:rPr>
          <w:rFonts w:cs="Arial" w:hint="eastAsia"/>
          <w:szCs w:val="24"/>
        </w:rPr>
        <w:t>6</w:t>
      </w:r>
      <w:r>
        <w:rPr>
          <w:rFonts w:cs="Arial"/>
          <w:szCs w:val="24"/>
        </w:rPr>
        <w:t>.</w:t>
      </w:r>
      <w:r>
        <w:rPr>
          <w:rFonts w:cs="Arial"/>
          <w:szCs w:val="24"/>
        </w:rPr>
        <w:t>关于春节联欢晚会四地分会场所在省区的叙述，正确的是</w:t>
      </w:r>
      <w:r>
        <w:rPr>
          <w:rFonts w:cs="Arial"/>
          <w:szCs w:val="24"/>
        </w:rPr>
        <w:t>(</w:t>
      </w:r>
      <w:r>
        <w:rPr>
          <w:rFonts w:cs="Arial" w:hint="eastAsia"/>
          <w:szCs w:val="24"/>
        </w:rPr>
        <w:t xml:space="preserve">    </w:t>
      </w:r>
      <w:r>
        <w:rPr>
          <w:rFonts w:cs="Arial"/>
          <w:szCs w:val="24"/>
        </w:rPr>
        <w:t>)</w:t>
      </w:r>
    </w:p>
    <w:p w:rsidR="000F7AD7" w:rsidRDefault="00F84DEC">
      <w:pPr>
        <w:pStyle w:val="a8"/>
        <w:shd w:val="clear" w:color="auto" w:fill="FFFFFF"/>
        <w:spacing w:line="360" w:lineRule="auto"/>
        <w:ind w:firstLineChars="300" w:firstLine="720"/>
        <w:rPr>
          <w:rFonts w:cs="Arial"/>
          <w:szCs w:val="24"/>
        </w:rPr>
      </w:pPr>
      <w:r>
        <w:rPr>
          <w:rFonts w:cs="Arial"/>
          <w:szCs w:val="24"/>
        </w:rPr>
        <w:t>A.</w:t>
      </w:r>
      <w:r>
        <w:rPr>
          <w:rFonts w:hint="eastAsia"/>
          <w:szCs w:val="24"/>
        </w:rPr>
        <w:t>①</w:t>
      </w:r>
      <w:r>
        <w:rPr>
          <w:rFonts w:cs="Arial"/>
          <w:szCs w:val="24"/>
        </w:rPr>
        <w:t>是上海，是我国最大的城市和最大的港口</w:t>
      </w:r>
    </w:p>
    <w:p w:rsidR="000F7AD7" w:rsidRDefault="00F84DEC">
      <w:pPr>
        <w:pStyle w:val="a8"/>
        <w:shd w:val="clear" w:color="auto" w:fill="FFFFFF"/>
        <w:spacing w:line="360" w:lineRule="auto"/>
        <w:ind w:firstLineChars="300" w:firstLine="720"/>
        <w:rPr>
          <w:rFonts w:cs="Arial"/>
          <w:szCs w:val="24"/>
        </w:rPr>
      </w:pPr>
      <w:r>
        <w:rPr>
          <w:rFonts w:cs="Arial"/>
          <w:szCs w:val="24"/>
        </w:rPr>
        <w:lastRenderedPageBreak/>
        <w:t>B.</w:t>
      </w:r>
      <w:r>
        <w:rPr>
          <w:rFonts w:hint="eastAsia"/>
          <w:szCs w:val="24"/>
        </w:rPr>
        <w:t>②</w:t>
      </w:r>
      <w:r>
        <w:rPr>
          <w:rFonts w:cs="Arial"/>
          <w:szCs w:val="24"/>
        </w:rPr>
        <w:t>省以流水侵蚀作用形成的黄土地貌闻名</w:t>
      </w:r>
    </w:p>
    <w:p w:rsidR="000F7AD7" w:rsidRDefault="00F84DEC">
      <w:pPr>
        <w:pStyle w:val="a8"/>
        <w:shd w:val="clear" w:color="auto" w:fill="FFFFFF"/>
        <w:spacing w:line="360" w:lineRule="auto"/>
        <w:ind w:firstLineChars="300" w:firstLine="720"/>
        <w:rPr>
          <w:rFonts w:cs="Arial"/>
          <w:szCs w:val="24"/>
        </w:rPr>
      </w:pPr>
      <w:r>
        <w:rPr>
          <w:rFonts w:cs="Arial"/>
          <w:szCs w:val="24"/>
        </w:rPr>
        <w:t>C.</w:t>
      </w:r>
      <w:r>
        <w:rPr>
          <w:rFonts w:hint="eastAsia"/>
          <w:szCs w:val="24"/>
        </w:rPr>
        <w:t>③</w:t>
      </w:r>
      <w:r>
        <w:rPr>
          <w:rFonts w:cs="Arial"/>
          <w:szCs w:val="24"/>
        </w:rPr>
        <w:t>是四川省，该省的简称是川或黔</w:t>
      </w:r>
    </w:p>
    <w:p w:rsidR="000F7AD7" w:rsidRDefault="00F84DEC">
      <w:pPr>
        <w:pStyle w:val="a8"/>
        <w:shd w:val="clear" w:color="auto" w:fill="FFFFFF"/>
        <w:spacing w:line="360" w:lineRule="auto"/>
        <w:ind w:firstLineChars="300" w:firstLine="720"/>
        <w:rPr>
          <w:rFonts w:cs="Arial"/>
          <w:szCs w:val="24"/>
        </w:rPr>
      </w:pPr>
      <w:r>
        <w:rPr>
          <w:rFonts w:cs="Arial"/>
          <w:szCs w:val="24"/>
        </w:rPr>
        <w:t>D.</w:t>
      </w:r>
      <w:r>
        <w:rPr>
          <w:rFonts w:hint="eastAsia"/>
          <w:szCs w:val="24"/>
        </w:rPr>
        <w:t>④</w:t>
      </w:r>
      <w:r>
        <w:rPr>
          <w:rFonts w:cs="Arial"/>
          <w:szCs w:val="24"/>
        </w:rPr>
        <w:t>是我国纬度最高、最晚看到日出的省</w:t>
      </w:r>
    </w:p>
    <w:p w:rsidR="000F7AD7" w:rsidRDefault="00F84DEC">
      <w:pPr>
        <w:pStyle w:val="a8"/>
        <w:shd w:val="clear" w:color="auto" w:fill="FFFFFF"/>
        <w:spacing w:line="360" w:lineRule="auto"/>
        <w:ind w:firstLine="480"/>
        <w:rPr>
          <w:rFonts w:cs="Arial"/>
          <w:szCs w:val="24"/>
        </w:rPr>
      </w:pPr>
      <w:r>
        <w:rPr>
          <w:rFonts w:cs="Arial"/>
          <w:szCs w:val="24"/>
        </w:rPr>
        <w:t>1</w:t>
      </w:r>
      <w:r>
        <w:rPr>
          <w:rFonts w:cs="Arial" w:hint="eastAsia"/>
          <w:szCs w:val="24"/>
        </w:rPr>
        <w:t>7</w:t>
      </w:r>
      <w:r>
        <w:rPr>
          <w:rFonts w:cs="Arial"/>
          <w:szCs w:val="24"/>
        </w:rPr>
        <w:t>.</w:t>
      </w:r>
      <w:r>
        <w:rPr>
          <w:rFonts w:cs="Arial"/>
          <w:szCs w:val="24"/>
        </w:rPr>
        <w:t>五十六个民族，五十六枝花，五十六个兄弟姐妹是一家，这首歌曲唱出了各族人民的心声</w:t>
      </w:r>
      <w:r>
        <w:rPr>
          <w:rFonts w:cs="Arial"/>
          <w:szCs w:val="24"/>
        </w:rPr>
        <w:t>.</w:t>
      </w:r>
      <w:r>
        <w:rPr>
          <w:rFonts w:cs="Arial"/>
          <w:szCs w:val="24"/>
        </w:rPr>
        <w:t>关于我国民族的叙述正确的是</w:t>
      </w:r>
      <w:r>
        <w:rPr>
          <w:rFonts w:cs="Arial"/>
          <w:szCs w:val="24"/>
        </w:rPr>
        <w:t>(</w:t>
      </w:r>
      <w:r>
        <w:rPr>
          <w:rFonts w:cs="Arial" w:hint="eastAsia"/>
          <w:szCs w:val="24"/>
        </w:rPr>
        <w:t xml:space="preserve">    </w:t>
      </w:r>
      <w:r>
        <w:rPr>
          <w:rFonts w:cs="Arial"/>
          <w:szCs w:val="24"/>
        </w:rPr>
        <w:t>)</w:t>
      </w:r>
    </w:p>
    <w:p w:rsidR="000F7AD7" w:rsidRDefault="00F84DEC">
      <w:pPr>
        <w:pStyle w:val="a8"/>
        <w:shd w:val="clear" w:color="auto" w:fill="FFFFFF"/>
        <w:spacing w:line="360" w:lineRule="auto"/>
        <w:ind w:firstLineChars="300" w:firstLine="720"/>
        <w:rPr>
          <w:rFonts w:cs="Arial"/>
          <w:szCs w:val="24"/>
        </w:rPr>
      </w:pPr>
      <w:r>
        <w:rPr>
          <w:rFonts w:cs="Arial"/>
          <w:szCs w:val="24"/>
        </w:rPr>
        <w:t>A.</w:t>
      </w:r>
      <w:r>
        <w:rPr>
          <w:rFonts w:cs="Arial"/>
          <w:szCs w:val="24"/>
        </w:rPr>
        <w:t>分布最广的少数民族主要集中在</w:t>
      </w:r>
      <w:r>
        <w:rPr>
          <w:rFonts w:hint="eastAsia"/>
          <w:szCs w:val="24"/>
        </w:rPr>
        <w:t>②</w:t>
      </w:r>
      <w:r>
        <w:rPr>
          <w:rFonts w:cs="Arial"/>
          <w:szCs w:val="24"/>
        </w:rPr>
        <w:t>省区</w:t>
      </w:r>
    </w:p>
    <w:p w:rsidR="000F7AD7" w:rsidRDefault="00F84DEC">
      <w:pPr>
        <w:pStyle w:val="a8"/>
        <w:shd w:val="clear" w:color="auto" w:fill="FFFFFF"/>
        <w:spacing w:line="360" w:lineRule="auto"/>
        <w:ind w:firstLineChars="300" w:firstLine="720"/>
        <w:rPr>
          <w:rFonts w:cs="Arial"/>
          <w:szCs w:val="24"/>
        </w:rPr>
      </w:pPr>
      <w:r>
        <w:rPr>
          <w:rFonts w:cs="Arial"/>
          <w:szCs w:val="24"/>
        </w:rPr>
        <w:t>B.</w:t>
      </w:r>
      <w:r>
        <w:rPr>
          <w:rFonts w:hint="eastAsia"/>
          <w:szCs w:val="24"/>
        </w:rPr>
        <w:t>③</w:t>
      </w:r>
      <w:r>
        <w:rPr>
          <w:rFonts w:cs="Arial"/>
          <w:szCs w:val="24"/>
        </w:rPr>
        <w:t>省中傣族的传统节日是火把节</w:t>
      </w:r>
    </w:p>
    <w:p w:rsidR="000F7AD7" w:rsidRDefault="00F84DEC">
      <w:pPr>
        <w:pStyle w:val="a8"/>
        <w:shd w:val="clear" w:color="auto" w:fill="FFFFFF"/>
        <w:spacing w:line="360" w:lineRule="auto"/>
        <w:ind w:firstLineChars="300" w:firstLine="720"/>
        <w:rPr>
          <w:rFonts w:cs="Arial"/>
          <w:szCs w:val="24"/>
        </w:rPr>
      </w:pPr>
      <w:r>
        <w:rPr>
          <w:rFonts w:cs="Arial"/>
          <w:szCs w:val="24"/>
        </w:rPr>
        <w:t>C.</w:t>
      </w:r>
      <w:r>
        <w:rPr>
          <w:rFonts w:hint="eastAsia"/>
          <w:szCs w:val="24"/>
        </w:rPr>
        <w:t>④</w:t>
      </w:r>
      <w:r>
        <w:rPr>
          <w:rFonts w:cs="Arial"/>
          <w:szCs w:val="24"/>
        </w:rPr>
        <w:t>省是朝鲜族分布最集中的省区</w:t>
      </w:r>
    </w:p>
    <w:p w:rsidR="000F7AD7" w:rsidRDefault="00F84DEC">
      <w:pPr>
        <w:pStyle w:val="a8"/>
        <w:shd w:val="clear" w:color="auto" w:fill="FFFFFF"/>
        <w:spacing w:line="360" w:lineRule="auto"/>
        <w:ind w:firstLineChars="300" w:firstLine="720"/>
        <w:rPr>
          <w:rFonts w:cs="Arial"/>
          <w:szCs w:val="24"/>
        </w:rPr>
      </w:pPr>
      <w:r>
        <w:rPr>
          <w:rFonts w:cs="Arial"/>
          <w:szCs w:val="24"/>
        </w:rPr>
        <w:t>D.</w:t>
      </w:r>
      <w:r>
        <w:rPr>
          <w:rFonts w:cs="Arial"/>
          <w:szCs w:val="24"/>
        </w:rPr>
        <w:t>少数民族主要分布在东北、西北和西南地区</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2017</w:t>
      </w:r>
      <w:r>
        <w:rPr>
          <w:rFonts w:hint="eastAsia"/>
          <w:sz w:val="24"/>
          <w:szCs w:val="24"/>
        </w:rPr>
        <w:t>·山东青岛）</w:t>
      </w:r>
      <w:r>
        <w:rPr>
          <w:sz w:val="24"/>
          <w:szCs w:val="24"/>
        </w:rPr>
        <w:t>读</w:t>
      </w:r>
      <w:r>
        <w:rPr>
          <w:sz w:val="24"/>
          <w:szCs w:val="24"/>
        </w:rPr>
        <w:t>“</w:t>
      </w:r>
      <w:r>
        <w:rPr>
          <w:sz w:val="24"/>
          <w:szCs w:val="24"/>
        </w:rPr>
        <w:t>我国</w:t>
      </w:r>
      <w:r>
        <w:rPr>
          <w:sz w:val="24"/>
          <w:szCs w:val="24"/>
        </w:rPr>
        <w:t xml:space="preserve"> 1960—2045 </w:t>
      </w:r>
      <w:r>
        <w:rPr>
          <w:sz w:val="24"/>
          <w:szCs w:val="24"/>
        </w:rPr>
        <w:t>年劳动人口增长率变化图（含</w:t>
      </w:r>
      <w:r>
        <w:rPr>
          <w:sz w:val="24"/>
          <w:szCs w:val="24"/>
        </w:rPr>
        <w:t>预测）</w:t>
      </w:r>
      <w:r>
        <w:rPr>
          <w:sz w:val="24"/>
          <w:szCs w:val="24"/>
        </w:rPr>
        <w:t>”</w:t>
      </w:r>
      <w:r>
        <w:rPr>
          <w:sz w:val="24"/>
          <w:szCs w:val="24"/>
        </w:rPr>
        <w:t>，</w:t>
      </w:r>
      <w:r>
        <w:rPr>
          <w:sz w:val="24"/>
          <w:szCs w:val="24"/>
        </w:rPr>
        <w:t xml:space="preserve"> </w:t>
      </w:r>
      <w:r>
        <w:rPr>
          <w:sz w:val="24"/>
          <w:szCs w:val="24"/>
        </w:rPr>
        <w:t>完成</w:t>
      </w:r>
      <w:r>
        <w:rPr>
          <w:sz w:val="24"/>
          <w:szCs w:val="24"/>
        </w:rPr>
        <w:t xml:space="preserve"> 18—19 </w:t>
      </w:r>
      <w:r>
        <w:rPr>
          <w:sz w:val="24"/>
          <w:szCs w:val="24"/>
        </w:rPr>
        <w:t>题。</w:t>
      </w:r>
    </w:p>
    <w:p w:rsidR="000F7AD7" w:rsidRDefault="00F84DEC">
      <w:pPr>
        <w:spacing w:line="360" w:lineRule="auto"/>
        <w:jc w:val="center"/>
        <w:rPr>
          <w:sz w:val="24"/>
          <w:szCs w:val="24"/>
        </w:rPr>
      </w:pPr>
      <w:r>
        <w:rPr>
          <w:rFonts w:hint="eastAsia"/>
          <w:noProof/>
          <w:sz w:val="24"/>
          <w:szCs w:val="24"/>
        </w:rPr>
        <w:drawing>
          <wp:inline distT="0" distB="0" distL="114300" distR="114300">
            <wp:extent cx="3887470" cy="2259965"/>
            <wp:effectExtent l="0" t="0" r="17780" b="6985"/>
            <wp:docPr id="13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13"/>
                    <pic:cNvPicPr>
                      <a:picLocks noChangeAspect="1"/>
                    </pic:cNvPicPr>
                  </pic:nvPicPr>
                  <pic:blipFill>
                    <a:blip r:embed="rId261"/>
                    <a:stretch>
                      <a:fillRect/>
                    </a:stretch>
                  </pic:blipFill>
                  <pic:spPr>
                    <a:xfrm>
                      <a:off x="0" y="0"/>
                      <a:ext cx="3887470" cy="225996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sz w:val="24"/>
          <w:szCs w:val="24"/>
        </w:rPr>
        <w:t>18</w:t>
      </w:r>
      <w:r>
        <w:rPr>
          <w:sz w:val="24"/>
          <w:szCs w:val="24"/>
        </w:rPr>
        <w:t>．</w:t>
      </w:r>
      <w:r>
        <w:rPr>
          <w:sz w:val="24"/>
          <w:szCs w:val="24"/>
        </w:rPr>
        <w:t xml:space="preserve"> </w:t>
      </w:r>
      <w:r>
        <w:rPr>
          <w:sz w:val="24"/>
          <w:szCs w:val="24"/>
        </w:rPr>
        <w:t>我国劳动人口数量最多的年份是</w:t>
      </w:r>
    </w:p>
    <w:p w:rsidR="000F7AD7" w:rsidRDefault="00F84DEC">
      <w:pPr>
        <w:spacing w:line="360" w:lineRule="auto"/>
        <w:ind w:firstLineChars="300" w:firstLine="720"/>
        <w:rPr>
          <w:sz w:val="24"/>
          <w:szCs w:val="24"/>
        </w:rPr>
      </w:pPr>
      <w:r>
        <w:rPr>
          <w:sz w:val="24"/>
          <w:szCs w:val="24"/>
        </w:rPr>
        <w:t>A</w:t>
      </w:r>
      <w:r>
        <w:rPr>
          <w:sz w:val="24"/>
          <w:szCs w:val="24"/>
        </w:rPr>
        <w:t>．</w:t>
      </w:r>
      <w:r>
        <w:rPr>
          <w:sz w:val="24"/>
          <w:szCs w:val="24"/>
        </w:rPr>
        <w:t xml:space="preserve"> 1980 </w:t>
      </w:r>
      <w:r>
        <w:rPr>
          <w:sz w:val="24"/>
          <w:szCs w:val="24"/>
        </w:rPr>
        <w:t>年</w:t>
      </w:r>
      <w:r>
        <w:rPr>
          <w:sz w:val="24"/>
          <w:szCs w:val="24"/>
        </w:rPr>
        <w:t xml:space="preserve"> </w:t>
      </w:r>
      <w:r>
        <w:rPr>
          <w:rFonts w:hint="eastAsia"/>
          <w:sz w:val="24"/>
          <w:szCs w:val="24"/>
        </w:rPr>
        <w:t xml:space="preserve">  </w:t>
      </w:r>
      <w:r>
        <w:rPr>
          <w:sz w:val="24"/>
          <w:szCs w:val="24"/>
        </w:rPr>
        <w:t>B</w:t>
      </w:r>
      <w:r>
        <w:rPr>
          <w:sz w:val="24"/>
          <w:szCs w:val="24"/>
        </w:rPr>
        <w:t>．</w:t>
      </w:r>
      <w:r>
        <w:rPr>
          <w:sz w:val="24"/>
          <w:szCs w:val="24"/>
        </w:rPr>
        <w:t xml:space="preserve"> 2015 </w:t>
      </w:r>
      <w:r>
        <w:rPr>
          <w:sz w:val="24"/>
          <w:szCs w:val="24"/>
        </w:rPr>
        <w:t>年</w:t>
      </w:r>
      <w:r>
        <w:rPr>
          <w:rFonts w:hint="eastAsia"/>
          <w:sz w:val="24"/>
          <w:szCs w:val="24"/>
        </w:rPr>
        <w:t xml:space="preserve">   </w:t>
      </w:r>
      <w:r>
        <w:rPr>
          <w:sz w:val="24"/>
          <w:szCs w:val="24"/>
        </w:rPr>
        <w:t>C</w:t>
      </w:r>
      <w:r>
        <w:rPr>
          <w:sz w:val="24"/>
          <w:szCs w:val="24"/>
        </w:rPr>
        <w:t>．</w:t>
      </w:r>
      <w:r>
        <w:rPr>
          <w:sz w:val="24"/>
          <w:szCs w:val="24"/>
        </w:rPr>
        <w:t xml:space="preserve"> 2025 </w:t>
      </w:r>
      <w:r>
        <w:rPr>
          <w:sz w:val="24"/>
          <w:szCs w:val="24"/>
        </w:rPr>
        <w:t>年</w:t>
      </w:r>
      <w:r>
        <w:rPr>
          <w:rFonts w:hint="eastAsia"/>
          <w:sz w:val="24"/>
          <w:szCs w:val="24"/>
        </w:rPr>
        <w:t xml:space="preserve">   </w:t>
      </w:r>
      <w:r>
        <w:rPr>
          <w:sz w:val="24"/>
          <w:szCs w:val="24"/>
        </w:rPr>
        <w:t xml:space="preserve"> D</w:t>
      </w:r>
      <w:r>
        <w:rPr>
          <w:sz w:val="24"/>
          <w:szCs w:val="24"/>
        </w:rPr>
        <w:t>．</w:t>
      </w:r>
      <w:r>
        <w:rPr>
          <w:sz w:val="24"/>
          <w:szCs w:val="24"/>
        </w:rPr>
        <w:t xml:space="preserve"> 2035 </w:t>
      </w:r>
      <w:r>
        <w:rPr>
          <w:sz w:val="24"/>
          <w:szCs w:val="24"/>
        </w:rPr>
        <w:t>年</w:t>
      </w:r>
    </w:p>
    <w:p w:rsidR="000F7AD7" w:rsidRDefault="00F84DEC">
      <w:pPr>
        <w:spacing w:line="360" w:lineRule="auto"/>
        <w:ind w:firstLineChars="200" w:firstLine="480"/>
        <w:rPr>
          <w:sz w:val="24"/>
          <w:szCs w:val="24"/>
        </w:rPr>
      </w:pPr>
      <w:r>
        <w:rPr>
          <w:sz w:val="24"/>
          <w:szCs w:val="24"/>
        </w:rPr>
        <w:t>19</w:t>
      </w:r>
      <w:r>
        <w:rPr>
          <w:sz w:val="24"/>
          <w:szCs w:val="24"/>
        </w:rPr>
        <w:t>．</w:t>
      </w:r>
      <w:r>
        <w:rPr>
          <w:sz w:val="24"/>
          <w:szCs w:val="24"/>
        </w:rPr>
        <w:t xml:space="preserve"> </w:t>
      </w:r>
      <w:r>
        <w:rPr>
          <w:sz w:val="24"/>
          <w:szCs w:val="24"/>
        </w:rPr>
        <w:t>根据目前劳动人口增长率的变化趋势，可采取的有效措施是</w:t>
      </w:r>
    </w:p>
    <w:p w:rsidR="000F7AD7" w:rsidRDefault="00F84DEC">
      <w:pPr>
        <w:spacing w:line="360" w:lineRule="auto"/>
        <w:ind w:firstLineChars="300" w:firstLine="720"/>
        <w:rPr>
          <w:sz w:val="24"/>
          <w:szCs w:val="24"/>
        </w:rPr>
      </w:pPr>
      <w:r>
        <w:rPr>
          <w:sz w:val="24"/>
          <w:szCs w:val="24"/>
        </w:rPr>
        <w:t>A</w:t>
      </w:r>
      <w:r>
        <w:rPr>
          <w:sz w:val="24"/>
          <w:szCs w:val="24"/>
        </w:rPr>
        <w:t>．</w:t>
      </w:r>
      <w:r>
        <w:rPr>
          <w:sz w:val="24"/>
          <w:szCs w:val="24"/>
        </w:rPr>
        <w:t xml:space="preserve"> </w:t>
      </w:r>
      <w:r>
        <w:rPr>
          <w:sz w:val="24"/>
          <w:szCs w:val="24"/>
        </w:rPr>
        <w:t>继续实施一对夫妇只生</w:t>
      </w:r>
      <w:proofErr w:type="gramStart"/>
      <w:r>
        <w:rPr>
          <w:sz w:val="24"/>
          <w:szCs w:val="24"/>
        </w:rPr>
        <w:t>一</w:t>
      </w:r>
      <w:proofErr w:type="gramEnd"/>
      <w:r>
        <w:rPr>
          <w:sz w:val="24"/>
          <w:szCs w:val="24"/>
        </w:rPr>
        <w:t>孩政策</w:t>
      </w:r>
      <w:r>
        <w:rPr>
          <w:rFonts w:hint="eastAsia"/>
          <w:sz w:val="24"/>
          <w:szCs w:val="24"/>
        </w:rPr>
        <w:t xml:space="preserve">    </w:t>
      </w:r>
      <w:r>
        <w:rPr>
          <w:sz w:val="24"/>
          <w:szCs w:val="24"/>
        </w:rPr>
        <w:t>B</w:t>
      </w:r>
      <w:r>
        <w:rPr>
          <w:sz w:val="24"/>
          <w:szCs w:val="24"/>
        </w:rPr>
        <w:t>．</w:t>
      </w:r>
      <w:r>
        <w:rPr>
          <w:sz w:val="24"/>
          <w:szCs w:val="24"/>
        </w:rPr>
        <w:t xml:space="preserve"> </w:t>
      </w:r>
      <w:r>
        <w:rPr>
          <w:sz w:val="24"/>
          <w:szCs w:val="24"/>
        </w:rPr>
        <w:t>放开二孩政策</w:t>
      </w:r>
    </w:p>
    <w:p w:rsidR="000F7AD7" w:rsidRDefault="00F84DEC">
      <w:pPr>
        <w:spacing w:line="360" w:lineRule="auto"/>
        <w:ind w:firstLineChars="300" w:firstLine="720"/>
        <w:rPr>
          <w:sz w:val="24"/>
          <w:szCs w:val="24"/>
        </w:rPr>
      </w:pPr>
      <w:r>
        <w:rPr>
          <w:sz w:val="24"/>
          <w:szCs w:val="24"/>
        </w:rPr>
        <w:t>C</w:t>
      </w:r>
      <w:r>
        <w:rPr>
          <w:sz w:val="24"/>
          <w:szCs w:val="24"/>
        </w:rPr>
        <w:t>．</w:t>
      </w:r>
      <w:r>
        <w:rPr>
          <w:sz w:val="24"/>
          <w:szCs w:val="24"/>
        </w:rPr>
        <w:t xml:space="preserve"> </w:t>
      </w:r>
      <w:r>
        <w:rPr>
          <w:sz w:val="24"/>
          <w:szCs w:val="24"/>
        </w:rPr>
        <w:t>鼓励劳动人口到国外就业</w:t>
      </w:r>
      <w:r>
        <w:rPr>
          <w:rFonts w:hint="eastAsia"/>
          <w:sz w:val="24"/>
          <w:szCs w:val="24"/>
        </w:rPr>
        <w:t xml:space="preserve">          </w:t>
      </w:r>
      <w:r>
        <w:rPr>
          <w:sz w:val="24"/>
          <w:szCs w:val="24"/>
        </w:rPr>
        <w:t>D</w:t>
      </w:r>
      <w:r>
        <w:rPr>
          <w:sz w:val="24"/>
          <w:szCs w:val="24"/>
        </w:rPr>
        <w:t>．</w:t>
      </w:r>
      <w:r>
        <w:rPr>
          <w:sz w:val="24"/>
          <w:szCs w:val="24"/>
        </w:rPr>
        <w:t xml:space="preserve"> </w:t>
      </w:r>
      <w:r>
        <w:rPr>
          <w:sz w:val="24"/>
          <w:szCs w:val="24"/>
        </w:rPr>
        <w:t>大量引进国外劳动力</w:t>
      </w:r>
    </w:p>
    <w:p w:rsidR="000F7AD7" w:rsidRDefault="00F84DEC">
      <w:pPr>
        <w:spacing w:line="360" w:lineRule="auto"/>
        <w:ind w:firstLineChars="200" w:firstLine="480"/>
        <w:rPr>
          <w:sz w:val="24"/>
          <w:szCs w:val="24"/>
        </w:rPr>
      </w:pPr>
      <w:proofErr w:type="gramStart"/>
      <w:r>
        <w:rPr>
          <w:rFonts w:hint="eastAsia"/>
          <w:sz w:val="24"/>
          <w:szCs w:val="24"/>
        </w:rPr>
        <w:t>读我国</w:t>
      </w:r>
      <w:proofErr w:type="gramEnd"/>
      <w:r>
        <w:rPr>
          <w:rFonts w:hint="eastAsia"/>
          <w:sz w:val="24"/>
          <w:szCs w:val="24"/>
        </w:rPr>
        <w:t>人口分布图，完成</w:t>
      </w:r>
      <w:r>
        <w:rPr>
          <w:rFonts w:hint="eastAsia"/>
          <w:sz w:val="24"/>
          <w:szCs w:val="24"/>
        </w:rPr>
        <w:t>20</w:t>
      </w:r>
      <w:r>
        <w:rPr>
          <w:rFonts w:hint="eastAsia"/>
          <w:sz w:val="24"/>
          <w:szCs w:val="24"/>
        </w:rPr>
        <w:t>—</w:t>
      </w:r>
      <w:r>
        <w:rPr>
          <w:rFonts w:hint="eastAsia"/>
          <w:sz w:val="24"/>
          <w:szCs w:val="24"/>
        </w:rPr>
        <w:t>21</w:t>
      </w:r>
      <w:r>
        <w:rPr>
          <w:rFonts w:hint="eastAsia"/>
          <w:sz w:val="24"/>
          <w:szCs w:val="24"/>
        </w:rPr>
        <w:t>题</w:t>
      </w:r>
    </w:p>
    <w:p w:rsidR="000F7AD7" w:rsidRDefault="00F84DEC">
      <w:pPr>
        <w:spacing w:line="360" w:lineRule="auto"/>
        <w:jc w:val="center"/>
        <w:rPr>
          <w:sz w:val="24"/>
          <w:szCs w:val="24"/>
        </w:rPr>
      </w:pPr>
      <w:r>
        <w:rPr>
          <w:noProof/>
          <w:sz w:val="24"/>
          <w:szCs w:val="24"/>
        </w:rPr>
        <w:lastRenderedPageBreak/>
        <w:drawing>
          <wp:inline distT="0" distB="0" distL="114300" distR="114300">
            <wp:extent cx="2444115" cy="1823720"/>
            <wp:effectExtent l="0" t="0" r="13335" b="5080"/>
            <wp:docPr id="1314" name="图片 14" descr="IMG_20181012_13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图片 14" descr="IMG_20181012_130526"/>
                    <pic:cNvPicPr>
                      <a:picLocks noChangeAspect="1"/>
                    </pic:cNvPicPr>
                  </pic:nvPicPr>
                  <pic:blipFill>
                    <a:blip r:embed="rId262"/>
                    <a:stretch>
                      <a:fillRect/>
                    </a:stretch>
                  </pic:blipFill>
                  <pic:spPr>
                    <a:xfrm>
                      <a:off x="0" y="0"/>
                      <a:ext cx="2444115" cy="1823720"/>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rFonts w:hint="eastAsia"/>
          <w:sz w:val="24"/>
          <w:szCs w:val="24"/>
        </w:rPr>
        <w:t>20.</w:t>
      </w:r>
      <w:r>
        <w:rPr>
          <w:rFonts w:hint="eastAsia"/>
          <w:sz w:val="24"/>
          <w:szCs w:val="24"/>
        </w:rPr>
        <w:t>下列地区中，属于我国人口密集区的是（</w:t>
      </w:r>
      <w:r>
        <w:rPr>
          <w:rFonts w:hint="eastAsia"/>
          <w:sz w:val="24"/>
          <w:szCs w:val="24"/>
        </w:rPr>
        <w:t xml:space="preserve">    </w:t>
      </w:r>
      <w:r>
        <w:rPr>
          <w:rFonts w:hint="eastAsia"/>
          <w:sz w:val="24"/>
          <w:szCs w:val="24"/>
        </w:rPr>
        <w:t>）</w:t>
      </w:r>
    </w:p>
    <w:p w:rsidR="000F7AD7" w:rsidRDefault="00F84DEC">
      <w:pPr>
        <w:spacing w:line="360" w:lineRule="auto"/>
        <w:ind w:firstLineChars="300" w:firstLine="720"/>
        <w:rPr>
          <w:sz w:val="24"/>
          <w:szCs w:val="24"/>
        </w:rPr>
      </w:pPr>
      <w:r>
        <w:rPr>
          <w:rFonts w:hint="eastAsia"/>
          <w:sz w:val="24"/>
          <w:szCs w:val="24"/>
        </w:rPr>
        <w:t>A.</w:t>
      </w:r>
      <w:r>
        <w:rPr>
          <w:rFonts w:hint="eastAsia"/>
          <w:sz w:val="24"/>
          <w:szCs w:val="24"/>
        </w:rPr>
        <w:t>新疆维吾尔自治区</w:t>
      </w:r>
      <w:r>
        <w:rPr>
          <w:rFonts w:hint="eastAsia"/>
          <w:sz w:val="24"/>
          <w:szCs w:val="24"/>
        </w:rPr>
        <w:t xml:space="preserve">              </w:t>
      </w:r>
      <w:r>
        <w:rPr>
          <w:rFonts w:hint="eastAsia"/>
          <w:sz w:val="24"/>
          <w:szCs w:val="24"/>
        </w:rPr>
        <w:t xml:space="preserve"> B.</w:t>
      </w:r>
      <w:r>
        <w:rPr>
          <w:rFonts w:hint="eastAsia"/>
          <w:sz w:val="24"/>
          <w:szCs w:val="24"/>
        </w:rPr>
        <w:t>江苏省</w:t>
      </w:r>
    </w:p>
    <w:p w:rsidR="000F7AD7" w:rsidRDefault="00F84DEC">
      <w:pPr>
        <w:spacing w:line="360" w:lineRule="auto"/>
        <w:ind w:firstLineChars="300" w:firstLine="720"/>
        <w:rPr>
          <w:sz w:val="24"/>
          <w:szCs w:val="24"/>
        </w:rPr>
      </w:pPr>
      <w:r>
        <w:rPr>
          <w:rFonts w:hint="eastAsia"/>
          <w:sz w:val="24"/>
          <w:szCs w:val="24"/>
        </w:rPr>
        <w:t>C.</w:t>
      </w:r>
      <w:r>
        <w:rPr>
          <w:rFonts w:hint="eastAsia"/>
          <w:sz w:val="24"/>
          <w:szCs w:val="24"/>
        </w:rPr>
        <w:t>吉林省</w:t>
      </w:r>
      <w:r>
        <w:rPr>
          <w:rFonts w:hint="eastAsia"/>
          <w:sz w:val="24"/>
          <w:szCs w:val="24"/>
        </w:rPr>
        <w:t xml:space="preserve">                         D.</w:t>
      </w:r>
      <w:r>
        <w:rPr>
          <w:rFonts w:hint="eastAsia"/>
          <w:sz w:val="24"/>
          <w:szCs w:val="24"/>
        </w:rPr>
        <w:t>云南省</w:t>
      </w:r>
    </w:p>
    <w:p w:rsidR="000F7AD7" w:rsidRDefault="00F84DEC">
      <w:pPr>
        <w:spacing w:line="360" w:lineRule="auto"/>
        <w:ind w:firstLineChars="200" w:firstLine="480"/>
        <w:rPr>
          <w:sz w:val="24"/>
          <w:szCs w:val="24"/>
        </w:rPr>
      </w:pPr>
      <w:r>
        <w:rPr>
          <w:rFonts w:hint="eastAsia"/>
          <w:sz w:val="24"/>
          <w:szCs w:val="24"/>
        </w:rPr>
        <w:t>21.</w:t>
      </w:r>
      <w:r>
        <w:rPr>
          <w:rFonts w:hint="eastAsia"/>
          <w:sz w:val="24"/>
          <w:szCs w:val="24"/>
        </w:rPr>
        <w:t>结合上图，判断下列说法正确的是（</w:t>
      </w:r>
      <w:r>
        <w:rPr>
          <w:rFonts w:hint="eastAsia"/>
          <w:sz w:val="24"/>
          <w:szCs w:val="24"/>
        </w:rPr>
        <w:t xml:space="preserve">    </w:t>
      </w:r>
      <w:r>
        <w:rPr>
          <w:rFonts w:hint="eastAsia"/>
          <w:sz w:val="24"/>
          <w:szCs w:val="24"/>
        </w:rPr>
        <w:t>）</w:t>
      </w:r>
    </w:p>
    <w:p w:rsidR="000F7AD7" w:rsidRDefault="00F84DEC">
      <w:pPr>
        <w:spacing w:line="360" w:lineRule="auto"/>
        <w:ind w:firstLineChars="300" w:firstLine="720"/>
        <w:rPr>
          <w:sz w:val="24"/>
          <w:szCs w:val="24"/>
        </w:rPr>
      </w:pPr>
      <w:r>
        <w:rPr>
          <w:rFonts w:hint="eastAsia"/>
          <w:sz w:val="24"/>
          <w:szCs w:val="24"/>
        </w:rPr>
        <w:t>A.</w:t>
      </w:r>
      <w:r>
        <w:rPr>
          <w:rFonts w:hint="eastAsia"/>
          <w:sz w:val="24"/>
          <w:szCs w:val="24"/>
        </w:rPr>
        <w:t>我国人口分布不均匀，东多西少</w:t>
      </w:r>
    </w:p>
    <w:p w:rsidR="000F7AD7" w:rsidRDefault="00F84DEC">
      <w:pPr>
        <w:spacing w:line="360" w:lineRule="auto"/>
        <w:ind w:firstLineChars="300" w:firstLine="720"/>
        <w:rPr>
          <w:sz w:val="24"/>
          <w:szCs w:val="24"/>
        </w:rPr>
      </w:pPr>
      <w:r>
        <w:rPr>
          <w:rFonts w:hint="eastAsia"/>
          <w:sz w:val="24"/>
          <w:szCs w:val="24"/>
        </w:rPr>
        <w:t>B.</w:t>
      </w:r>
      <w:r>
        <w:rPr>
          <w:rFonts w:hint="eastAsia"/>
          <w:sz w:val="24"/>
          <w:szCs w:val="24"/>
        </w:rPr>
        <w:t>我国人口由南向北逐渐减少</w:t>
      </w:r>
    </w:p>
    <w:p w:rsidR="000F7AD7" w:rsidRDefault="00F84DEC">
      <w:pPr>
        <w:spacing w:line="360" w:lineRule="auto"/>
        <w:ind w:firstLineChars="300" w:firstLine="720"/>
        <w:rPr>
          <w:sz w:val="24"/>
          <w:szCs w:val="24"/>
        </w:rPr>
      </w:pPr>
      <w:r>
        <w:rPr>
          <w:rFonts w:hint="eastAsia"/>
          <w:sz w:val="24"/>
          <w:szCs w:val="24"/>
        </w:rPr>
        <w:t>C.</w:t>
      </w:r>
      <w:r>
        <w:rPr>
          <w:rFonts w:hint="eastAsia"/>
          <w:sz w:val="24"/>
          <w:szCs w:val="24"/>
        </w:rPr>
        <w:t>漠河—腾冲一线是我国重要的人口分界线</w:t>
      </w:r>
    </w:p>
    <w:p w:rsidR="000F7AD7" w:rsidRDefault="00F84DEC">
      <w:pPr>
        <w:spacing w:line="360" w:lineRule="auto"/>
        <w:ind w:firstLineChars="300" w:firstLine="720"/>
        <w:rPr>
          <w:sz w:val="24"/>
          <w:szCs w:val="24"/>
        </w:rPr>
      </w:pPr>
      <w:r>
        <w:rPr>
          <w:rFonts w:hint="eastAsia"/>
          <w:sz w:val="24"/>
          <w:szCs w:val="24"/>
        </w:rPr>
        <w:t>D.</w:t>
      </w:r>
      <w:r>
        <w:rPr>
          <w:rFonts w:hint="eastAsia"/>
          <w:sz w:val="24"/>
          <w:szCs w:val="24"/>
        </w:rPr>
        <w:t>平原盆地人口少，高原、山地人口多</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hint="eastAsia"/>
          <w:sz w:val="24"/>
          <w:szCs w:val="24"/>
        </w:rPr>
        <w:t>22.</w:t>
      </w:r>
      <w:r>
        <w:rPr>
          <w:rFonts w:ascii="宋体" w:hAnsi="宋体" w:hint="eastAsia"/>
          <w:sz w:val="24"/>
          <w:szCs w:val="24"/>
        </w:rPr>
        <w:t>（</w:t>
      </w:r>
      <w:r>
        <w:rPr>
          <w:rFonts w:ascii="宋体" w:hAnsi="宋体" w:hint="eastAsia"/>
          <w:sz w:val="24"/>
          <w:szCs w:val="24"/>
        </w:rPr>
        <w:t>2018</w:t>
      </w:r>
      <w:r>
        <w:rPr>
          <w:rFonts w:ascii="宋体" w:hAnsi="宋体" w:hint="eastAsia"/>
          <w:sz w:val="24"/>
          <w:szCs w:val="24"/>
        </w:rPr>
        <w:t>·湖南衡阳）</w:t>
      </w:r>
      <w:r>
        <w:rPr>
          <w:rFonts w:ascii="宋体" w:hAnsi="宋体"/>
          <w:sz w:val="24"/>
          <w:szCs w:val="24"/>
        </w:rPr>
        <w:t>读国家统计局最新披露的人口数据表，下列哪些说法正确</w:t>
      </w:r>
    </w:p>
    <w:p w:rsidR="000F7AD7" w:rsidRDefault="00F84DEC">
      <w:pPr>
        <w:pStyle w:val="Normal1"/>
        <w:spacing w:line="360" w:lineRule="auto"/>
        <w:jc w:val="left"/>
        <w:textAlignment w:val="center"/>
        <w:rPr>
          <w:rFonts w:ascii="宋体" w:hAnsi="宋体"/>
          <w:sz w:val="24"/>
          <w:szCs w:val="24"/>
        </w:rPr>
      </w:pPr>
      <w:r>
        <w:rPr>
          <w:rFonts w:ascii="宋体" w:hAnsi="宋体" w:hint="eastAsia"/>
          <w:noProof/>
          <w:sz w:val="24"/>
          <w:szCs w:val="24"/>
        </w:rPr>
        <w:drawing>
          <wp:inline distT="0" distB="0" distL="114300" distR="114300">
            <wp:extent cx="4787265" cy="872490"/>
            <wp:effectExtent l="0" t="0" r="13335" b="3810"/>
            <wp:docPr id="1337" name="图片 15"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图片 15" descr="predotool"/>
                    <pic:cNvPicPr>
                      <a:picLocks noChangeAspect="1"/>
                    </pic:cNvPicPr>
                  </pic:nvPicPr>
                  <pic:blipFill>
                    <a:blip r:embed="rId263">
                      <a:lum bright="6000"/>
                    </a:blip>
                    <a:stretch>
                      <a:fillRect/>
                    </a:stretch>
                  </pic:blipFill>
                  <pic:spPr>
                    <a:xfrm>
                      <a:off x="0" y="0"/>
                      <a:ext cx="4787265" cy="872490"/>
                    </a:xfrm>
                    <a:prstGeom prst="rect">
                      <a:avLst/>
                    </a:prstGeom>
                    <a:noFill/>
                    <a:ln w="9525">
                      <a:noFill/>
                    </a:ln>
                  </pic:spPr>
                </pic:pic>
              </a:graphicData>
            </a:graphic>
          </wp:inline>
        </w:drawing>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t>①</w:t>
      </w:r>
      <w:proofErr w:type="gramStart"/>
      <w:r>
        <w:rPr>
          <w:rFonts w:ascii="宋体" w:hAnsi="宋体"/>
          <w:sz w:val="24"/>
          <w:szCs w:val="24"/>
        </w:rPr>
        <w:t>一</w:t>
      </w:r>
      <w:proofErr w:type="gramEnd"/>
      <w:r>
        <w:rPr>
          <w:rFonts w:ascii="宋体" w:hAnsi="宋体"/>
          <w:sz w:val="24"/>
          <w:szCs w:val="24"/>
        </w:rPr>
        <w:t>孩出生人口下降，二孩出生人口上升</w:t>
      </w:r>
      <w:r>
        <w:rPr>
          <w:rFonts w:ascii="宋体" w:hAnsi="宋体"/>
          <w:sz w:val="24"/>
          <w:szCs w:val="24"/>
        </w:rPr>
        <w:t xml:space="preserve">  ②</w:t>
      </w:r>
      <w:proofErr w:type="gramStart"/>
      <w:r>
        <w:rPr>
          <w:rFonts w:ascii="宋体" w:hAnsi="宋体"/>
          <w:sz w:val="24"/>
          <w:szCs w:val="24"/>
        </w:rPr>
        <w:t>一孩二</w:t>
      </w:r>
      <w:proofErr w:type="gramEnd"/>
      <w:r>
        <w:rPr>
          <w:rFonts w:ascii="宋体" w:hAnsi="宋体"/>
          <w:sz w:val="24"/>
          <w:szCs w:val="24"/>
        </w:rPr>
        <w:t>孩出生人口都上升</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t>③“</w:t>
      </w:r>
      <w:r>
        <w:rPr>
          <w:rFonts w:ascii="宋体" w:hAnsi="宋体"/>
          <w:sz w:val="24"/>
          <w:szCs w:val="24"/>
        </w:rPr>
        <w:t>全面开放二孩政策</w:t>
      </w:r>
      <w:r>
        <w:rPr>
          <w:rFonts w:ascii="宋体" w:hAnsi="宋体"/>
          <w:sz w:val="24"/>
          <w:szCs w:val="24"/>
        </w:rPr>
        <w:t>”</w:t>
      </w:r>
      <w:r>
        <w:rPr>
          <w:rFonts w:ascii="宋体" w:hAnsi="宋体"/>
          <w:sz w:val="24"/>
          <w:szCs w:val="24"/>
        </w:rPr>
        <w:t>缓解了</w:t>
      </w:r>
      <w:proofErr w:type="gramStart"/>
      <w:r>
        <w:rPr>
          <w:rFonts w:ascii="宋体" w:hAnsi="宋体"/>
          <w:sz w:val="24"/>
          <w:szCs w:val="24"/>
        </w:rPr>
        <w:t>一</w:t>
      </w:r>
      <w:proofErr w:type="gramEnd"/>
      <w:r>
        <w:rPr>
          <w:rFonts w:ascii="宋体" w:hAnsi="宋体"/>
          <w:sz w:val="24"/>
          <w:szCs w:val="24"/>
        </w:rPr>
        <w:t>孩出生人口减少的影响</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t>④</w:t>
      </w:r>
      <w:r>
        <w:rPr>
          <w:rFonts w:ascii="宋体" w:hAnsi="宋体"/>
          <w:sz w:val="24"/>
          <w:szCs w:val="24"/>
        </w:rPr>
        <w:t>二</w:t>
      </w:r>
      <w:proofErr w:type="gramStart"/>
      <w:r>
        <w:rPr>
          <w:rFonts w:ascii="宋体" w:hAnsi="宋体"/>
          <w:sz w:val="24"/>
          <w:szCs w:val="24"/>
        </w:rPr>
        <w:t>孩人口</w:t>
      </w:r>
      <w:proofErr w:type="gramEnd"/>
      <w:r>
        <w:rPr>
          <w:rFonts w:ascii="宋体" w:hAnsi="宋体"/>
          <w:sz w:val="24"/>
          <w:szCs w:val="24"/>
        </w:rPr>
        <w:t>的出生完全解决了性别</w:t>
      </w:r>
      <w:r>
        <w:rPr>
          <w:rFonts w:ascii="宋体" w:hAnsi="宋体"/>
          <w:sz w:val="24"/>
          <w:szCs w:val="24"/>
        </w:rPr>
        <w:t>比例失衡的问题</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t>A. ①③    B. ②④    C. ②③    D. ①④</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hint="eastAsia"/>
          <w:sz w:val="24"/>
          <w:szCs w:val="24"/>
        </w:rPr>
        <w:t>23.</w:t>
      </w:r>
      <w:r>
        <w:rPr>
          <w:rFonts w:ascii="宋体" w:hAnsi="宋体" w:hint="eastAsia"/>
          <w:sz w:val="24"/>
          <w:szCs w:val="24"/>
        </w:rPr>
        <w:t>（</w:t>
      </w:r>
      <w:r>
        <w:rPr>
          <w:rFonts w:ascii="宋体" w:hAnsi="宋体" w:hint="eastAsia"/>
          <w:sz w:val="24"/>
          <w:szCs w:val="24"/>
        </w:rPr>
        <w:t>2018</w:t>
      </w:r>
      <w:r>
        <w:rPr>
          <w:rFonts w:ascii="宋体" w:hAnsi="宋体" w:hint="eastAsia"/>
          <w:sz w:val="24"/>
          <w:szCs w:val="24"/>
        </w:rPr>
        <w:t>·山东滨州）</w:t>
      </w:r>
      <w:r>
        <w:rPr>
          <w:rFonts w:ascii="宋体" w:hAnsi="宋体"/>
          <w:sz w:val="24"/>
          <w:szCs w:val="24"/>
        </w:rPr>
        <w:t>我国是一个多民族的大家庭，民族文化丰富多彩。下图中信息搭配正确的是</w:t>
      </w:r>
    </w:p>
    <w:p w:rsidR="000F7AD7" w:rsidRDefault="00F84DEC">
      <w:pPr>
        <w:pStyle w:val="Normal1"/>
        <w:spacing w:line="360" w:lineRule="auto"/>
        <w:jc w:val="center"/>
        <w:textAlignment w:val="center"/>
        <w:rPr>
          <w:rFonts w:ascii="宋体" w:hAnsi="宋体"/>
          <w:sz w:val="24"/>
          <w:szCs w:val="24"/>
        </w:rPr>
      </w:pPr>
      <w:r>
        <w:rPr>
          <w:rFonts w:ascii="宋体" w:hAnsi="宋体" w:hint="eastAsia"/>
          <w:noProof/>
          <w:sz w:val="24"/>
          <w:szCs w:val="24"/>
        </w:rPr>
        <w:drawing>
          <wp:inline distT="0" distB="0" distL="114300" distR="114300">
            <wp:extent cx="4010660" cy="1013460"/>
            <wp:effectExtent l="0" t="0" r="8890" b="15240"/>
            <wp:docPr id="1329" name="图片 16"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图片 16" descr="predotool"/>
                    <pic:cNvPicPr>
                      <a:picLocks noChangeAspect="1"/>
                    </pic:cNvPicPr>
                  </pic:nvPicPr>
                  <pic:blipFill>
                    <a:blip r:embed="rId264">
                      <a:lum bright="6000"/>
                    </a:blip>
                    <a:stretch>
                      <a:fillRect/>
                    </a:stretch>
                  </pic:blipFill>
                  <pic:spPr>
                    <a:xfrm>
                      <a:off x="0" y="0"/>
                      <a:ext cx="4010660" cy="1013460"/>
                    </a:xfrm>
                    <a:prstGeom prst="rect">
                      <a:avLst/>
                    </a:prstGeom>
                    <a:noFill/>
                    <a:ln w="9525">
                      <a:noFill/>
                    </a:ln>
                  </pic:spPr>
                </pic:pic>
              </a:graphicData>
            </a:graphic>
          </wp:inline>
        </w:drawing>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lastRenderedPageBreak/>
        <w:t>A. ①—</w:t>
      </w:r>
      <w:r>
        <w:rPr>
          <w:rFonts w:ascii="宋体" w:hAnsi="宋体" w:hint="eastAsia"/>
          <w:sz w:val="24"/>
          <w:szCs w:val="24"/>
        </w:rPr>
        <w:t>—</w:t>
      </w:r>
      <w:r>
        <w:rPr>
          <w:rFonts w:ascii="宋体" w:hAnsi="宋体"/>
          <w:sz w:val="24"/>
          <w:szCs w:val="24"/>
        </w:rPr>
        <w:t>维吾尔族一</w:t>
      </w:r>
      <w:r>
        <w:rPr>
          <w:rFonts w:ascii="宋体" w:hAnsi="宋体" w:hint="eastAsia"/>
          <w:sz w:val="24"/>
          <w:szCs w:val="24"/>
        </w:rPr>
        <w:t>—</w:t>
      </w:r>
      <w:r>
        <w:rPr>
          <w:rFonts w:ascii="宋体" w:hAnsi="宋体"/>
          <w:sz w:val="24"/>
          <w:szCs w:val="24"/>
        </w:rPr>
        <w:t>住窑洞，唱信天游</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t>B. ②</w:t>
      </w:r>
      <w:r>
        <w:rPr>
          <w:rFonts w:ascii="宋体" w:hAnsi="宋体" w:hint="eastAsia"/>
          <w:sz w:val="24"/>
          <w:szCs w:val="24"/>
        </w:rPr>
        <w:t>——</w:t>
      </w:r>
      <w:r>
        <w:rPr>
          <w:rFonts w:ascii="宋体" w:hAnsi="宋体"/>
          <w:sz w:val="24"/>
          <w:szCs w:val="24"/>
        </w:rPr>
        <w:t>朝鲜族一</w:t>
      </w:r>
      <w:r>
        <w:rPr>
          <w:rFonts w:ascii="宋体" w:hAnsi="宋体" w:hint="eastAsia"/>
          <w:sz w:val="24"/>
          <w:szCs w:val="24"/>
        </w:rPr>
        <w:t>—</w:t>
      </w:r>
      <w:r>
        <w:rPr>
          <w:rFonts w:ascii="宋体" w:hAnsi="宋体"/>
          <w:sz w:val="24"/>
          <w:szCs w:val="24"/>
        </w:rPr>
        <w:t>跳孔雀舞，吃竹筒饭</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t>C. ③</w:t>
      </w:r>
      <w:r>
        <w:rPr>
          <w:rFonts w:ascii="宋体" w:hAnsi="宋体" w:hint="eastAsia"/>
          <w:sz w:val="24"/>
          <w:szCs w:val="24"/>
        </w:rPr>
        <w:t>——</w:t>
      </w:r>
      <w:r>
        <w:rPr>
          <w:rFonts w:ascii="宋体" w:hAnsi="宋体"/>
          <w:sz w:val="24"/>
          <w:szCs w:val="24"/>
        </w:rPr>
        <w:t>蒙古族</w:t>
      </w:r>
      <w:r>
        <w:rPr>
          <w:rFonts w:ascii="宋体" w:hAnsi="宋体" w:hint="eastAsia"/>
          <w:sz w:val="24"/>
          <w:szCs w:val="24"/>
        </w:rPr>
        <w:t>——</w:t>
      </w:r>
      <w:r>
        <w:rPr>
          <w:rFonts w:ascii="宋体" w:hAnsi="宋体"/>
          <w:sz w:val="24"/>
          <w:szCs w:val="24"/>
        </w:rPr>
        <w:t>参加那达慕大会，骑马、摔跤</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t>D. ④</w:t>
      </w:r>
      <w:r>
        <w:rPr>
          <w:rFonts w:ascii="宋体" w:hAnsi="宋体" w:hint="eastAsia"/>
          <w:sz w:val="24"/>
          <w:szCs w:val="24"/>
        </w:rPr>
        <w:t>——</w:t>
      </w:r>
      <w:r>
        <w:rPr>
          <w:rFonts w:ascii="宋体" w:hAnsi="宋体"/>
          <w:sz w:val="24"/>
          <w:szCs w:val="24"/>
        </w:rPr>
        <w:t>苗族</w:t>
      </w:r>
      <w:r>
        <w:rPr>
          <w:rFonts w:ascii="宋体" w:hAnsi="宋体" w:hint="eastAsia"/>
          <w:sz w:val="24"/>
          <w:szCs w:val="24"/>
        </w:rPr>
        <w:t>——</w:t>
      </w:r>
      <w:r>
        <w:rPr>
          <w:rFonts w:ascii="宋体" w:hAnsi="宋体"/>
          <w:sz w:val="24"/>
          <w:szCs w:val="24"/>
        </w:rPr>
        <w:t>气候炎热，喜欢跳跷跷板</w:t>
      </w:r>
    </w:p>
    <w:p w:rsidR="000F7AD7" w:rsidRDefault="00F84DEC">
      <w:pPr>
        <w:spacing w:line="360" w:lineRule="auto"/>
        <w:ind w:leftChars="42" w:left="88" w:right="-20" w:firstLineChars="200" w:firstLine="480"/>
        <w:rPr>
          <w:sz w:val="24"/>
          <w:szCs w:val="24"/>
        </w:rPr>
      </w:pPr>
      <w:r>
        <w:rPr>
          <w:rFonts w:hint="eastAsia"/>
          <w:sz w:val="24"/>
          <w:szCs w:val="24"/>
        </w:rPr>
        <w:t>24.</w:t>
      </w:r>
      <w:r>
        <w:rPr>
          <w:rFonts w:hint="eastAsia"/>
          <w:sz w:val="24"/>
          <w:szCs w:val="24"/>
        </w:rPr>
        <w:t>（</w:t>
      </w:r>
      <w:r>
        <w:rPr>
          <w:rFonts w:hint="eastAsia"/>
          <w:sz w:val="24"/>
          <w:szCs w:val="24"/>
        </w:rPr>
        <w:t>2018</w:t>
      </w:r>
      <w:r>
        <w:rPr>
          <w:rFonts w:hint="eastAsia"/>
          <w:sz w:val="24"/>
          <w:szCs w:val="24"/>
        </w:rPr>
        <w:t>·海南）</w:t>
      </w:r>
      <w:r>
        <w:rPr>
          <w:sz w:val="24"/>
          <w:szCs w:val="24"/>
        </w:rPr>
        <w:t>下列海</w:t>
      </w:r>
      <w:r>
        <w:rPr>
          <w:spacing w:val="-1"/>
          <w:sz w:val="24"/>
          <w:szCs w:val="24"/>
        </w:rPr>
        <w:t>域</w:t>
      </w:r>
      <w:r>
        <w:rPr>
          <w:sz w:val="24"/>
          <w:szCs w:val="24"/>
        </w:rPr>
        <w:t>属于我国内海的是</w:t>
      </w:r>
    </w:p>
    <w:p w:rsidR="000F7AD7" w:rsidRDefault="00F84DEC">
      <w:pPr>
        <w:tabs>
          <w:tab w:val="left" w:pos="1240"/>
          <w:tab w:val="left" w:pos="2200"/>
          <w:tab w:val="left" w:pos="2620"/>
          <w:tab w:val="left" w:pos="3560"/>
          <w:tab w:val="left" w:pos="3760"/>
        </w:tabs>
        <w:spacing w:line="360" w:lineRule="auto"/>
        <w:ind w:leftChars="176" w:left="370" w:right="-66" w:firstLineChars="150" w:firstLine="360"/>
        <w:rPr>
          <w:sz w:val="24"/>
          <w:szCs w:val="24"/>
        </w:rPr>
      </w:pPr>
      <w:r>
        <w:rPr>
          <w:sz w:val="24"/>
          <w:szCs w:val="24"/>
        </w:rPr>
        <w:t>①</w:t>
      </w:r>
      <w:r>
        <w:rPr>
          <w:sz w:val="24"/>
          <w:szCs w:val="24"/>
        </w:rPr>
        <w:t>渤海</w:t>
      </w:r>
      <w:r>
        <w:rPr>
          <w:sz w:val="24"/>
          <w:szCs w:val="24"/>
        </w:rPr>
        <w:tab/>
      </w:r>
      <w:r>
        <w:rPr>
          <w:spacing w:val="-1"/>
          <w:sz w:val="24"/>
          <w:szCs w:val="24"/>
        </w:rPr>
        <w:t>②</w:t>
      </w:r>
      <w:r>
        <w:rPr>
          <w:sz w:val="24"/>
          <w:szCs w:val="24"/>
        </w:rPr>
        <w:t>东海</w:t>
      </w:r>
      <w:r>
        <w:rPr>
          <w:sz w:val="24"/>
          <w:szCs w:val="24"/>
        </w:rPr>
        <w:tab/>
        <w:t>③</w:t>
      </w:r>
      <w:r>
        <w:rPr>
          <w:spacing w:val="-1"/>
          <w:sz w:val="24"/>
          <w:szCs w:val="24"/>
        </w:rPr>
        <w:t>台</w:t>
      </w:r>
      <w:r>
        <w:rPr>
          <w:sz w:val="24"/>
          <w:szCs w:val="24"/>
        </w:rPr>
        <w:t>湾海峡</w:t>
      </w:r>
      <w:r>
        <w:rPr>
          <w:sz w:val="24"/>
          <w:szCs w:val="24"/>
        </w:rPr>
        <w:tab/>
      </w:r>
      <w:r>
        <w:rPr>
          <w:spacing w:val="-1"/>
          <w:sz w:val="24"/>
          <w:szCs w:val="24"/>
        </w:rPr>
        <w:t>④</w:t>
      </w:r>
      <w:r>
        <w:rPr>
          <w:sz w:val="24"/>
          <w:szCs w:val="24"/>
        </w:rPr>
        <w:t>琼州海峡</w:t>
      </w:r>
      <w:r>
        <w:rPr>
          <w:sz w:val="24"/>
          <w:szCs w:val="24"/>
        </w:rPr>
        <w:t xml:space="preserve"> </w:t>
      </w:r>
    </w:p>
    <w:p w:rsidR="000F7AD7" w:rsidRDefault="00F84DEC">
      <w:pPr>
        <w:tabs>
          <w:tab w:val="left" w:pos="1240"/>
          <w:tab w:val="left" w:pos="1560"/>
          <w:tab w:val="left" w:pos="2200"/>
          <w:tab w:val="left" w:pos="2620"/>
          <w:tab w:val="left" w:pos="3560"/>
          <w:tab w:val="left" w:pos="3760"/>
        </w:tabs>
        <w:spacing w:line="360" w:lineRule="auto"/>
        <w:ind w:leftChars="176" w:left="370" w:right="-66" w:firstLineChars="200" w:firstLine="484"/>
        <w:rPr>
          <w:spacing w:val="-1"/>
          <w:sz w:val="24"/>
          <w:szCs w:val="24"/>
        </w:rPr>
      </w:pPr>
      <w:r>
        <w:rPr>
          <w:spacing w:val="1"/>
          <w:sz w:val="24"/>
          <w:szCs w:val="24"/>
        </w:rPr>
        <w:t>A.</w:t>
      </w:r>
      <w:r>
        <w:rPr>
          <w:sz w:val="24"/>
          <w:szCs w:val="24"/>
        </w:rPr>
        <w:t>①②</w:t>
      </w:r>
      <w:r>
        <w:rPr>
          <w:sz w:val="24"/>
          <w:szCs w:val="24"/>
        </w:rPr>
        <w:tab/>
      </w:r>
      <w:r>
        <w:rPr>
          <w:spacing w:val="1"/>
          <w:sz w:val="24"/>
          <w:szCs w:val="24"/>
        </w:rPr>
        <w:t>B.</w:t>
      </w:r>
      <w:r>
        <w:rPr>
          <w:sz w:val="24"/>
          <w:szCs w:val="24"/>
        </w:rPr>
        <w:t>②③</w:t>
      </w:r>
      <w:r>
        <w:rPr>
          <w:sz w:val="24"/>
          <w:szCs w:val="24"/>
        </w:rPr>
        <w:tab/>
      </w:r>
      <w:r>
        <w:rPr>
          <w:spacing w:val="-1"/>
          <w:sz w:val="24"/>
          <w:szCs w:val="24"/>
        </w:rPr>
        <w:t>C</w:t>
      </w:r>
      <w:r>
        <w:rPr>
          <w:spacing w:val="1"/>
          <w:sz w:val="24"/>
          <w:szCs w:val="24"/>
        </w:rPr>
        <w:t>.</w:t>
      </w:r>
      <w:r>
        <w:rPr>
          <w:spacing w:val="-1"/>
          <w:sz w:val="24"/>
          <w:szCs w:val="24"/>
        </w:rPr>
        <w:t>①</w:t>
      </w:r>
      <w:r>
        <w:rPr>
          <w:sz w:val="24"/>
          <w:szCs w:val="24"/>
        </w:rPr>
        <w:t>④</w:t>
      </w:r>
      <w:r>
        <w:rPr>
          <w:sz w:val="24"/>
          <w:szCs w:val="24"/>
        </w:rPr>
        <w:tab/>
      </w:r>
      <w:r>
        <w:rPr>
          <w:sz w:val="24"/>
          <w:szCs w:val="24"/>
        </w:rPr>
        <w:tab/>
      </w:r>
      <w:r>
        <w:rPr>
          <w:spacing w:val="-1"/>
          <w:sz w:val="24"/>
          <w:szCs w:val="24"/>
        </w:rPr>
        <w:t>D</w:t>
      </w:r>
      <w:r>
        <w:rPr>
          <w:spacing w:val="1"/>
          <w:sz w:val="24"/>
          <w:szCs w:val="24"/>
        </w:rPr>
        <w:t>.</w:t>
      </w:r>
      <w:r>
        <w:rPr>
          <w:spacing w:val="-1"/>
          <w:sz w:val="24"/>
          <w:szCs w:val="24"/>
        </w:rPr>
        <w:t>③④</w:t>
      </w:r>
    </w:p>
    <w:p w:rsidR="000F7AD7" w:rsidRDefault="00F84DEC">
      <w:pPr>
        <w:pStyle w:val="a8"/>
        <w:shd w:val="clear" w:color="auto" w:fill="FFFFFF"/>
        <w:spacing w:line="360" w:lineRule="auto"/>
        <w:ind w:firstLine="480"/>
        <w:jc w:val="center"/>
        <w:rPr>
          <w:szCs w:val="24"/>
        </w:rPr>
      </w:pPr>
      <w:r>
        <w:rPr>
          <w:noProof/>
          <w:szCs w:val="24"/>
        </w:rPr>
        <w:drawing>
          <wp:inline distT="0" distB="0" distL="114300" distR="114300">
            <wp:extent cx="2216785" cy="1242060"/>
            <wp:effectExtent l="0" t="0" r="12065" b="15240"/>
            <wp:docPr id="13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图片 17"/>
                    <pic:cNvPicPr>
                      <a:picLocks noChangeAspect="1"/>
                    </pic:cNvPicPr>
                  </pic:nvPicPr>
                  <pic:blipFill>
                    <a:blip r:embed="rId265"/>
                    <a:stretch>
                      <a:fillRect/>
                    </a:stretch>
                  </pic:blipFill>
                  <pic:spPr>
                    <a:xfrm>
                      <a:off x="0" y="0"/>
                      <a:ext cx="2216785" cy="1242060"/>
                    </a:xfrm>
                    <a:prstGeom prst="rect">
                      <a:avLst/>
                    </a:prstGeom>
                    <a:noFill/>
                    <a:ln w="9525">
                      <a:noFill/>
                    </a:ln>
                  </pic:spPr>
                </pic:pic>
              </a:graphicData>
            </a:graphic>
          </wp:inline>
        </w:drawing>
      </w:r>
    </w:p>
    <w:p w:rsidR="000F7AD7" w:rsidRDefault="00F84DEC">
      <w:pPr>
        <w:pStyle w:val="a8"/>
        <w:numPr>
          <w:ilvl w:val="0"/>
          <w:numId w:val="24"/>
        </w:numPr>
        <w:shd w:val="clear" w:color="auto" w:fill="FFFFFF"/>
        <w:spacing w:line="360" w:lineRule="auto"/>
        <w:ind w:firstLine="480"/>
        <w:rPr>
          <w:szCs w:val="24"/>
        </w:rPr>
      </w:pPr>
      <w:r>
        <w:rPr>
          <w:rFonts w:hint="eastAsia"/>
          <w:szCs w:val="24"/>
        </w:rPr>
        <w:t>综合题</w:t>
      </w:r>
    </w:p>
    <w:p w:rsidR="000F7AD7" w:rsidRDefault="00F84DEC">
      <w:pPr>
        <w:pStyle w:val="a8"/>
        <w:numPr>
          <w:ilvl w:val="0"/>
          <w:numId w:val="25"/>
        </w:numPr>
        <w:shd w:val="clear" w:color="auto" w:fill="FFFFFF"/>
        <w:spacing w:line="360" w:lineRule="auto"/>
        <w:ind w:left="480"/>
        <w:rPr>
          <w:szCs w:val="24"/>
        </w:rPr>
      </w:pPr>
      <w:r>
        <w:rPr>
          <w:rFonts w:hint="eastAsia"/>
          <w:szCs w:val="24"/>
        </w:rPr>
        <w:t>（</w:t>
      </w:r>
      <w:r>
        <w:rPr>
          <w:rFonts w:hint="eastAsia"/>
          <w:szCs w:val="24"/>
        </w:rPr>
        <w:t>2017</w:t>
      </w:r>
      <w:r>
        <w:rPr>
          <w:rFonts w:hint="eastAsia"/>
          <w:szCs w:val="24"/>
        </w:rPr>
        <w:t>·湖南邵阳）</w:t>
      </w:r>
      <w:r>
        <w:rPr>
          <w:szCs w:val="24"/>
        </w:rPr>
        <w:t>读材料</w:t>
      </w:r>
      <w:proofErr w:type="gramStart"/>
      <w:r>
        <w:rPr>
          <w:szCs w:val="24"/>
        </w:rPr>
        <w:t>一</w:t>
      </w:r>
      <w:proofErr w:type="gramEnd"/>
      <w:r>
        <w:rPr>
          <w:szCs w:val="24"/>
        </w:rPr>
        <w:t>和材料二，完成下列各题</w:t>
      </w:r>
    </w:p>
    <w:p w:rsidR="000F7AD7" w:rsidRDefault="00F84DEC">
      <w:pPr>
        <w:pStyle w:val="a8"/>
        <w:shd w:val="clear" w:color="auto" w:fill="FFFFFF"/>
        <w:spacing w:line="360" w:lineRule="auto"/>
        <w:rPr>
          <w:szCs w:val="24"/>
        </w:rPr>
      </w:pPr>
      <w:r>
        <w:rPr>
          <w:szCs w:val="24"/>
        </w:rPr>
        <w:t>材料</w:t>
      </w:r>
      <w:proofErr w:type="gramStart"/>
      <w:r>
        <w:rPr>
          <w:szCs w:val="24"/>
        </w:rPr>
        <w:t>一</w:t>
      </w:r>
      <w:proofErr w:type="gramEnd"/>
      <w:r>
        <w:rPr>
          <w:szCs w:val="24"/>
        </w:rPr>
        <w:t>：</w:t>
      </w:r>
      <w:r>
        <w:rPr>
          <w:szCs w:val="24"/>
        </w:rPr>
        <w:t xml:space="preserve">2016 </w:t>
      </w:r>
      <w:r>
        <w:rPr>
          <w:szCs w:val="24"/>
        </w:rPr>
        <w:t>年</w:t>
      </w:r>
      <w:r>
        <w:rPr>
          <w:szCs w:val="24"/>
        </w:rPr>
        <w:t xml:space="preserve"> 3 </w:t>
      </w:r>
      <w:r>
        <w:rPr>
          <w:szCs w:val="24"/>
        </w:rPr>
        <w:t>月</w:t>
      </w:r>
      <w:r>
        <w:rPr>
          <w:szCs w:val="24"/>
        </w:rPr>
        <w:t xml:space="preserve"> 3 </w:t>
      </w:r>
      <w:r>
        <w:rPr>
          <w:szCs w:val="24"/>
        </w:rPr>
        <w:t>日至</w:t>
      </w:r>
      <w:r>
        <w:rPr>
          <w:szCs w:val="24"/>
        </w:rPr>
        <w:t xml:space="preserve"> 8 </w:t>
      </w:r>
      <w:r>
        <w:rPr>
          <w:szCs w:val="24"/>
        </w:rPr>
        <w:t>日，《航拍中国》第一季共</w:t>
      </w:r>
      <w:r>
        <w:rPr>
          <w:szCs w:val="24"/>
        </w:rPr>
        <w:t xml:space="preserve"> 6 </w:t>
      </w:r>
      <w:r>
        <w:rPr>
          <w:szCs w:val="24"/>
        </w:rPr>
        <w:t>集将在央视纪录频道完整推出</w:t>
      </w:r>
      <w:r>
        <w:rPr>
          <w:rFonts w:hint="eastAsia"/>
          <w:szCs w:val="24"/>
        </w:rPr>
        <w:t>。</w:t>
      </w:r>
      <w:r>
        <w:rPr>
          <w:szCs w:val="24"/>
        </w:rPr>
        <w:t>在很多网友心里，这是</w:t>
      </w:r>
      <w:r>
        <w:rPr>
          <w:szCs w:val="24"/>
        </w:rPr>
        <w:t>“</w:t>
      </w:r>
      <w:r>
        <w:rPr>
          <w:szCs w:val="24"/>
        </w:rPr>
        <w:t>把中国拍得最美的一部神作</w:t>
      </w:r>
      <w:r>
        <w:rPr>
          <w:szCs w:val="24"/>
        </w:rPr>
        <w:t>”</w:t>
      </w:r>
      <w:r>
        <w:rPr>
          <w:rFonts w:hint="eastAsia"/>
          <w:szCs w:val="24"/>
        </w:rPr>
        <w:t>。</w:t>
      </w:r>
    </w:p>
    <w:p w:rsidR="000F7AD7" w:rsidRDefault="00F84DEC">
      <w:pPr>
        <w:spacing w:line="360" w:lineRule="auto"/>
        <w:ind w:firstLineChars="200" w:firstLine="480"/>
        <w:rPr>
          <w:sz w:val="24"/>
          <w:szCs w:val="24"/>
        </w:rPr>
      </w:pPr>
      <w:r>
        <w:rPr>
          <w:sz w:val="24"/>
          <w:szCs w:val="24"/>
        </w:rPr>
        <w:t>材料二：如图</w:t>
      </w:r>
    </w:p>
    <w:p w:rsidR="000F7AD7" w:rsidRDefault="00F84DEC">
      <w:pPr>
        <w:spacing w:line="360" w:lineRule="auto"/>
        <w:jc w:val="center"/>
        <w:rPr>
          <w:sz w:val="24"/>
          <w:szCs w:val="24"/>
        </w:rPr>
      </w:pPr>
      <w:r>
        <w:rPr>
          <w:noProof/>
          <w:sz w:val="24"/>
          <w:szCs w:val="24"/>
        </w:rPr>
        <w:drawing>
          <wp:inline distT="0" distB="0" distL="114300" distR="114300">
            <wp:extent cx="2425065" cy="2113280"/>
            <wp:effectExtent l="0" t="0" r="13335" b="1270"/>
            <wp:docPr id="1315" name="图片 18"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图片 18" descr="菁优网：http://www.jyeoo.com"/>
                    <pic:cNvPicPr>
                      <a:picLocks noChangeAspect="1"/>
                    </pic:cNvPicPr>
                  </pic:nvPicPr>
                  <pic:blipFill>
                    <a:blip r:embed="rId266"/>
                    <a:stretch>
                      <a:fillRect/>
                    </a:stretch>
                  </pic:blipFill>
                  <pic:spPr>
                    <a:xfrm>
                      <a:off x="0" y="0"/>
                      <a:ext cx="2425065" cy="2113280"/>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sz w:val="24"/>
          <w:szCs w:val="24"/>
        </w:rPr>
        <w:t>（</w:t>
      </w:r>
      <w:r>
        <w:rPr>
          <w:sz w:val="24"/>
          <w:szCs w:val="24"/>
        </w:rPr>
        <w:t>1</w:t>
      </w:r>
      <w:r>
        <w:rPr>
          <w:sz w:val="24"/>
          <w:szCs w:val="24"/>
        </w:rPr>
        <w:t>）我国的领土最北端和最</w:t>
      </w:r>
      <w:proofErr w:type="gramStart"/>
      <w:r>
        <w:rPr>
          <w:sz w:val="24"/>
          <w:szCs w:val="24"/>
        </w:rPr>
        <w:t>东端都</w:t>
      </w:r>
      <w:proofErr w:type="gramEnd"/>
      <w:r>
        <w:rPr>
          <w:sz w:val="24"/>
          <w:szCs w:val="24"/>
        </w:rPr>
        <w:t>在</w:t>
      </w:r>
      <w:r>
        <w:rPr>
          <w:rFonts w:hint="eastAsia"/>
          <w:sz w:val="24"/>
          <w:szCs w:val="24"/>
        </w:rPr>
        <w:t>③</w:t>
      </w:r>
      <w:r>
        <w:rPr>
          <w:sz w:val="24"/>
          <w:szCs w:val="24"/>
          <w:u w:val="single"/>
        </w:rPr>
        <w:t xml:space="preserve">　</w:t>
      </w:r>
      <w:r>
        <w:rPr>
          <w:sz w:val="24"/>
          <w:szCs w:val="24"/>
          <w:u w:val="single"/>
        </w:rPr>
        <w:t xml:space="preserve">   </w:t>
      </w:r>
      <w:r>
        <w:rPr>
          <w:sz w:val="24"/>
          <w:szCs w:val="24"/>
          <w:u w:val="single"/>
        </w:rPr>
        <w:t xml:space="preserve">　</w:t>
      </w:r>
      <w:r>
        <w:rPr>
          <w:sz w:val="24"/>
          <w:szCs w:val="24"/>
        </w:rPr>
        <w:t>省</w:t>
      </w:r>
      <w:r>
        <w:rPr>
          <w:rFonts w:hint="eastAsia"/>
          <w:sz w:val="24"/>
          <w:szCs w:val="24"/>
        </w:rPr>
        <w:t>。</w:t>
      </w:r>
    </w:p>
    <w:p w:rsidR="000F7AD7" w:rsidRDefault="00F84DEC">
      <w:pPr>
        <w:spacing w:line="360" w:lineRule="auto"/>
        <w:ind w:firstLineChars="200" w:firstLine="480"/>
        <w:rPr>
          <w:sz w:val="24"/>
          <w:szCs w:val="24"/>
        </w:rPr>
      </w:pPr>
      <w:r>
        <w:rPr>
          <w:sz w:val="24"/>
          <w:szCs w:val="24"/>
        </w:rPr>
        <w:t>（</w:t>
      </w:r>
      <w:r>
        <w:rPr>
          <w:sz w:val="24"/>
          <w:szCs w:val="24"/>
        </w:rPr>
        <w:t>2</w:t>
      </w:r>
      <w:r>
        <w:rPr>
          <w:sz w:val="24"/>
          <w:szCs w:val="24"/>
        </w:rPr>
        <w:t>）上述材料中的</w:t>
      </w:r>
      <w:r>
        <w:rPr>
          <w:rFonts w:hint="eastAsia"/>
          <w:sz w:val="24"/>
          <w:szCs w:val="24"/>
        </w:rPr>
        <w:t>②</w:t>
      </w:r>
      <w:r>
        <w:rPr>
          <w:sz w:val="24"/>
          <w:szCs w:val="24"/>
        </w:rPr>
        <w:t>新疆和</w:t>
      </w:r>
      <w:r>
        <w:rPr>
          <w:rFonts w:hint="eastAsia"/>
          <w:sz w:val="24"/>
          <w:szCs w:val="24"/>
        </w:rPr>
        <w:t>⑤</w:t>
      </w:r>
      <w:r>
        <w:rPr>
          <w:sz w:val="24"/>
          <w:szCs w:val="24"/>
        </w:rPr>
        <w:t>陕西两个省区绝大部分位于我国地势</w:t>
      </w:r>
      <w:r>
        <w:rPr>
          <w:rFonts w:hint="eastAsia"/>
          <w:sz w:val="24"/>
          <w:szCs w:val="24"/>
        </w:rPr>
        <w:t>三级阶梯中</w:t>
      </w:r>
      <w:r>
        <w:rPr>
          <w:sz w:val="24"/>
          <w:szCs w:val="24"/>
        </w:rPr>
        <w:t>的第</w:t>
      </w:r>
      <w:r>
        <w:rPr>
          <w:sz w:val="24"/>
          <w:szCs w:val="24"/>
          <w:u w:val="single"/>
        </w:rPr>
        <w:t xml:space="preserve">　</w:t>
      </w:r>
      <w:r>
        <w:rPr>
          <w:sz w:val="24"/>
          <w:szCs w:val="24"/>
          <w:u w:val="single"/>
        </w:rPr>
        <w:t xml:space="preserve"> </w:t>
      </w:r>
      <w:r>
        <w:rPr>
          <w:sz w:val="24"/>
          <w:szCs w:val="24"/>
          <w:u w:val="single"/>
        </w:rPr>
        <w:t xml:space="preserve">　</w:t>
      </w:r>
      <w:r>
        <w:rPr>
          <w:sz w:val="24"/>
          <w:szCs w:val="24"/>
        </w:rPr>
        <w:t>级阶梯上</w:t>
      </w:r>
      <w:r>
        <w:rPr>
          <w:rFonts w:hint="eastAsia"/>
          <w:sz w:val="24"/>
          <w:szCs w:val="24"/>
        </w:rPr>
        <w:t>。</w:t>
      </w:r>
    </w:p>
    <w:p w:rsidR="000F7AD7" w:rsidRDefault="00F84DEC">
      <w:pPr>
        <w:spacing w:line="360" w:lineRule="auto"/>
        <w:ind w:firstLineChars="200" w:firstLine="480"/>
        <w:rPr>
          <w:sz w:val="24"/>
          <w:szCs w:val="24"/>
        </w:rPr>
      </w:pPr>
      <w:r>
        <w:rPr>
          <w:sz w:val="24"/>
          <w:szCs w:val="24"/>
        </w:rPr>
        <w:lastRenderedPageBreak/>
        <w:t>（</w:t>
      </w:r>
      <w:r>
        <w:rPr>
          <w:sz w:val="24"/>
          <w:szCs w:val="24"/>
        </w:rPr>
        <w:t>3</w:t>
      </w:r>
      <w:r>
        <w:rPr>
          <w:sz w:val="24"/>
          <w:szCs w:val="24"/>
        </w:rPr>
        <w:t>）上述材料中的</w:t>
      </w:r>
      <w:r>
        <w:rPr>
          <w:rFonts w:hint="eastAsia"/>
          <w:sz w:val="24"/>
          <w:szCs w:val="24"/>
        </w:rPr>
        <w:t>④</w:t>
      </w:r>
      <w:r>
        <w:rPr>
          <w:sz w:val="24"/>
          <w:szCs w:val="24"/>
        </w:rPr>
        <w:t>江西省区，按照因地制宜发展农业的原则，北部的鄱阳湖平原主要适宜发展</w:t>
      </w:r>
      <w:r>
        <w:rPr>
          <w:sz w:val="24"/>
          <w:szCs w:val="24"/>
          <w:u w:val="single"/>
        </w:rPr>
        <w:t xml:space="preserve">　</w:t>
      </w:r>
      <w:r>
        <w:rPr>
          <w:sz w:val="24"/>
          <w:szCs w:val="24"/>
          <w:u w:val="single"/>
        </w:rPr>
        <w:t xml:space="preserve">   </w:t>
      </w:r>
      <w:r>
        <w:rPr>
          <w:sz w:val="24"/>
          <w:szCs w:val="24"/>
          <w:u w:val="single"/>
        </w:rPr>
        <w:t xml:space="preserve">　</w:t>
      </w:r>
      <w:r>
        <w:rPr>
          <w:sz w:val="24"/>
          <w:szCs w:val="24"/>
        </w:rPr>
        <w:t>（农业部门）</w:t>
      </w:r>
      <w:r>
        <w:rPr>
          <w:rFonts w:hint="eastAsia"/>
          <w:sz w:val="24"/>
          <w:szCs w:val="24"/>
        </w:rPr>
        <w:t>。</w:t>
      </w:r>
    </w:p>
    <w:p w:rsidR="000F7AD7" w:rsidRDefault="00F84DEC">
      <w:pPr>
        <w:spacing w:line="360" w:lineRule="auto"/>
        <w:ind w:firstLineChars="200" w:firstLine="480"/>
        <w:rPr>
          <w:sz w:val="24"/>
          <w:szCs w:val="24"/>
        </w:rPr>
      </w:pPr>
      <w:r>
        <w:rPr>
          <w:sz w:val="24"/>
          <w:szCs w:val="24"/>
        </w:rPr>
        <w:t>（</w:t>
      </w:r>
      <w:r>
        <w:rPr>
          <w:sz w:val="24"/>
          <w:szCs w:val="24"/>
        </w:rPr>
        <w:t>4</w:t>
      </w:r>
      <w:r>
        <w:rPr>
          <w:sz w:val="24"/>
          <w:szCs w:val="24"/>
        </w:rPr>
        <w:t>）在一月份航拍到的景观</w:t>
      </w:r>
      <w:r>
        <w:rPr>
          <w:rFonts w:hint="eastAsia"/>
          <w:sz w:val="24"/>
          <w:szCs w:val="24"/>
        </w:rPr>
        <w:t>，③</w:t>
      </w:r>
      <w:r>
        <w:rPr>
          <w:sz w:val="24"/>
          <w:szCs w:val="24"/>
        </w:rPr>
        <w:t>地是冰天雪地，</w:t>
      </w:r>
      <w:r>
        <w:rPr>
          <w:rFonts w:hint="eastAsia"/>
          <w:sz w:val="24"/>
          <w:szCs w:val="24"/>
        </w:rPr>
        <w:t>⑥</w:t>
      </w:r>
      <w:r>
        <w:rPr>
          <w:sz w:val="24"/>
          <w:szCs w:val="24"/>
        </w:rPr>
        <w:t>地是树木葱郁，造成这种差异的主要原因是什么？</w:t>
      </w: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F84DEC">
      <w:pPr>
        <w:numPr>
          <w:ilvl w:val="0"/>
          <w:numId w:val="26"/>
        </w:numPr>
        <w:spacing w:line="360" w:lineRule="auto"/>
        <w:rPr>
          <w:sz w:val="24"/>
          <w:szCs w:val="24"/>
        </w:rPr>
      </w:pPr>
      <w:proofErr w:type="gramStart"/>
      <w:r>
        <w:rPr>
          <w:rFonts w:hint="eastAsia"/>
          <w:sz w:val="24"/>
          <w:szCs w:val="24"/>
        </w:rPr>
        <w:t>读我国</w:t>
      </w:r>
      <w:proofErr w:type="gramEnd"/>
      <w:r>
        <w:rPr>
          <w:rFonts w:hint="eastAsia"/>
          <w:sz w:val="24"/>
          <w:szCs w:val="24"/>
        </w:rPr>
        <w:t>东海防空识别区图，完成相关问题。</w:t>
      </w:r>
    </w:p>
    <w:p w:rsidR="000F7AD7" w:rsidRDefault="00F84DEC">
      <w:pPr>
        <w:spacing w:line="360" w:lineRule="auto"/>
        <w:jc w:val="center"/>
        <w:rPr>
          <w:sz w:val="24"/>
          <w:szCs w:val="24"/>
        </w:rPr>
      </w:pPr>
      <w:r>
        <w:rPr>
          <w:noProof/>
          <w:sz w:val="24"/>
          <w:szCs w:val="24"/>
        </w:rPr>
        <w:drawing>
          <wp:inline distT="0" distB="0" distL="114300" distR="114300">
            <wp:extent cx="4584700" cy="3455670"/>
            <wp:effectExtent l="0" t="0" r="6350" b="11430"/>
            <wp:docPr id="13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图片 19"/>
                    <pic:cNvPicPr>
                      <a:picLocks noChangeAspect="1"/>
                    </pic:cNvPicPr>
                  </pic:nvPicPr>
                  <pic:blipFill>
                    <a:blip r:embed="rId267"/>
                    <a:stretch>
                      <a:fillRect/>
                    </a:stretch>
                  </pic:blipFill>
                  <pic:spPr>
                    <a:xfrm>
                      <a:off x="0" y="0"/>
                      <a:ext cx="4584700" cy="345567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）图中已标注出我国四大海之一的东海</w:t>
      </w:r>
      <w:r>
        <w:rPr>
          <w:rFonts w:hint="eastAsia"/>
          <w:sz w:val="24"/>
          <w:szCs w:val="24"/>
        </w:rPr>
        <w:t>,</w:t>
      </w:r>
      <w:r>
        <w:rPr>
          <w:rFonts w:hint="eastAsia"/>
          <w:sz w:val="24"/>
          <w:szCs w:val="24"/>
        </w:rPr>
        <w:t>还有三大海分别是渤海、黄海和</w:t>
      </w:r>
      <w:r>
        <w:rPr>
          <w:rFonts w:hint="eastAsia"/>
          <w:sz w:val="24"/>
          <w:szCs w:val="24"/>
          <w:u w:val="single"/>
        </w:rPr>
        <w:t xml:space="preserve">  </w:t>
      </w:r>
      <w:r>
        <w:rPr>
          <w:rFonts w:hint="eastAsia"/>
          <w:sz w:val="24"/>
          <w:szCs w:val="24"/>
        </w:rPr>
        <w:t>海。</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）东海防空识别区内包括了我国一直坚持巡航的</w:t>
      </w:r>
      <w:r>
        <w:rPr>
          <w:rFonts w:hint="eastAsia"/>
          <w:sz w:val="24"/>
          <w:szCs w:val="24"/>
          <w:u w:val="single"/>
        </w:rPr>
        <w:t xml:space="preserve">       </w:t>
      </w:r>
      <w:r>
        <w:rPr>
          <w:rFonts w:hint="eastAsia"/>
          <w:sz w:val="24"/>
          <w:szCs w:val="24"/>
        </w:rPr>
        <w:t>岛。</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我国领土最西端位于新疆维吾尔自治区帕米尔高原</w:t>
      </w:r>
      <w:r>
        <w:rPr>
          <w:rFonts w:hint="eastAsia"/>
          <w:sz w:val="24"/>
          <w:szCs w:val="24"/>
        </w:rPr>
        <w:t>,</w:t>
      </w:r>
      <w:r>
        <w:rPr>
          <w:rFonts w:hint="eastAsia"/>
          <w:sz w:val="24"/>
          <w:szCs w:val="24"/>
        </w:rPr>
        <w:t>我国最南端位于</w:t>
      </w:r>
      <w:r>
        <w:rPr>
          <w:rFonts w:hint="eastAsia"/>
          <w:sz w:val="24"/>
          <w:szCs w:val="24"/>
          <w:u w:val="single"/>
        </w:rPr>
        <w:t xml:space="preserve">    </w:t>
      </w:r>
      <w:r>
        <w:rPr>
          <w:rFonts w:hint="eastAsia"/>
          <w:sz w:val="24"/>
          <w:szCs w:val="24"/>
        </w:rPr>
        <w:t>省的曾母暗沙。</w:t>
      </w:r>
    </w:p>
    <w:p w:rsidR="000F7AD7" w:rsidRDefault="00F84DEC">
      <w:pPr>
        <w:spacing w:line="360" w:lineRule="auto"/>
        <w:rPr>
          <w:sz w:val="24"/>
          <w:szCs w:val="24"/>
        </w:rPr>
      </w:pPr>
      <w:r>
        <w:rPr>
          <w:rFonts w:hint="eastAsia"/>
          <w:sz w:val="24"/>
          <w:szCs w:val="24"/>
        </w:rPr>
        <w:t>（</w:t>
      </w:r>
      <w:r>
        <w:rPr>
          <w:rFonts w:hint="eastAsia"/>
          <w:sz w:val="24"/>
          <w:szCs w:val="24"/>
        </w:rPr>
        <w:t>4)</w:t>
      </w:r>
      <w:r>
        <w:rPr>
          <w:rFonts w:hint="eastAsia"/>
          <w:sz w:val="24"/>
          <w:szCs w:val="24"/>
        </w:rPr>
        <w:t>下列有关我国域、人口、民族的叙述</w:t>
      </w:r>
      <w:r>
        <w:rPr>
          <w:rFonts w:hint="eastAsia"/>
          <w:sz w:val="24"/>
          <w:szCs w:val="24"/>
        </w:rPr>
        <w:t>,</w:t>
      </w:r>
      <w:r>
        <w:rPr>
          <w:rFonts w:hint="eastAsia"/>
          <w:sz w:val="24"/>
          <w:szCs w:val="24"/>
        </w:rPr>
        <w:t>正确的是</w:t>
      </w:r>
      <w:r>
        <w:rPr>
          <w:rFonts w:hint="eastAsia"/>
          <w:sz w:val="24"/>
          <w:szCs w:val="24"/>
        </w:rPr>
        <w:t xml:space="preserve">(    </w:t>
      </w:r>
      <w:r>
        <w:rPr>
          <w:rFonts w:hint="eastAsia"/>
          <w:sz w:val="24"/>
          <w:szCs w:val="24"/>
        </w:rPr>
        <w:t>）</w:t>
      </w:r>
    </w:p>
    <w:p w:rsidR="000F7AD7" w:rsidRDefault="00F84DEC">
      <w:pPr>
        <w:spacing w:line="360" w:lineRule="auto"/>
        <w:rPr>
          <w:sz w:val="24"/>
          <w:szCs w:val="24"/>
        </w:rPr>
      </w:pPr>
      <w:r>
        <w:rPr>
          <w:rFonts w:hint="eastAsia"/>
          <w:sz w:val="24"/>
          <w:szCs w:val="24"/>
        </w:rPr>
        <w:t>A.</w:t>
      </w:r>
      <w:r>
        <w:rPr>
          <w:rFonts w:hint="eastAsia"/>
          <w:sz w:val="24"/>
          <w:szCs w:val="24"/>
        </w:rPr>
        <w:t>从纬度位置看</w:t>
      </w:r>
      <w:r>
        <w:rPr>
          <w:rFonts w:hint="eastAsia"/>
          <w:sz w:val="24"/>
          <w:szCs w:val="24"/>
        </w:rPr>
        <w:t>,</w:t>
      </w:r>
      <w:r>
        <w:rPr>
          <w:rFonts w:hint="eastAsia"/>
          <w:sz w:val="24"/>
          <w:szCs w:val="24"/>
        </w:rPr>
        <w:t>我国领土跨北寒带、北温带</w:t>
      </w:r>
      <w:r>
        <w:rPr>
          <w:rFonts w:hint="eastAsia"/>
          <w:sz w:val="24"/>
          <w:szCs w:val="24"/>
        </w:rPr>
        <w:t>,</w:t>
      </w:r>
      <w:r>
        <w:rPr>
          <w:rFonts w:hint="eastAsia"/>
          <w:sz w:val="24"/>
          <w:szCs w:val="24"/>
        </w:rPr>
        <w:t>没有热带</w:t>
      </w:r>
    </w:p>
    <w:p w:rsidR="000F7AD7" w:rsidRDefault="00F84DEC">
      <w:pPr>
        <w:spacing w:line="360" w:lineRule="auto"/>
        <w:rPr>
          <w:sz w:val="24"/>
          <w:szCs w:val="24"/>
        </w:rPr>
      </w:pPr>
      <w:r>
        <w:rPr>
          <w:rFonts w:hint="eastAsia"/>
          <w:sz w:val="24"/>
          <w:szCs w:val="24"/>
        </w:rPr>
        <w:t>B.</w:t>
      </w:r>
      <w:r>
        <w:rPr>
          <w:rFonts w:hint="eastAsia"/>
          <w:sz w:val="24"/>
          <w:szCs w:val="24"/>
        </w:rPr>
        <w:t>我国共划分为</w:t>
      </w:r>
      <w:r>
        <w:rPr>
          <w:rFonts w:hint="eastAsia"/>
          <w:sz w:val="24"/>
          <w:szCs w:val="24"/>
        </w:rPr>
        <w:t>34</w:t>
      </w:r>
      <w:r>
        <w:rPr>
          <w:rFonts w:hint="eastAsia"/>
          <w:sz w:val="24"/>
          <w:szCs w:val="24"/>
        </w:rPr>
        <w:t>个省级行政区域</w:t>
      </w:r>
      <w:r>
        <w:rPr>
          <w:rFonts w:hint="eastAsia"/>
          <w:sz w:val="24"/>
          <w:szCs w:val="24"/>
        </w:rPr>
        <w:t>:22</w:t>
      </w:r>
      <w:r>
        <w:rPr>
          <w:rFonts w:hint="eastAsia"/>
          <w:sz w:val="24"/>
          <w:szCs w:val="24"/>
        </w:rPr>
        <w:t>个省、</w:t>
      </w:r>
      <w:r>
        <w:rPr>
          <w:rFonts w:hint="eastAsia"/>
          <w:sz w:val="24"/>
          <w:szCs w:val="24"/>
        </w:rPr>
        <w:t>5</w:t>
      </w:r>
      <w:r>
        <w:rPr>
          <w:rFonts w:hint="eastAsia"/>
          <w:sz w:val="24"/>
          <w:szCs w:val="24"/>
        </w:rPr>
        <w:t>个自治区、</w:t>
      </w:r>
      <w:r>
        <w:rPr>
          <w:rFonts w:hint="eastAsia"/>
          <w:sz w:val="24"/>
          <w:szCs w:val="24"/>
        </w:rPr>
        <w:t>4</w:t>
      </w:r>
      <w:r>
        <w:rPr>
          <w:rFonts w:hint="eastAsia"/>
          <w:sz w:val="24"/>
          <w:szCs w:val="24"/>
        </w:rPr>
        <w:t>个直辖市、</w:t>
      </w:r>
      <w:r>
        <w:rPr>
          <w:rFonts w:hint="eastAsia"/>
          <w:sz w:val="24"/>
          <w:szCs w:val="24"/>
        </w:rPr>
        <w:t>3</w:t>
      </w:r>
      <w:r>
        <w:rPr>
          <w:rFonts w:hint="eastAsia"/>
          <w:sz w:val="24"/>
          <w:szCs w:val="24"/>
        </w:rPr>
        <w:t>个特</w:t>
      </w:r>
    </w:p>
    <w:p w:rsidR="000F7AD7" w:rsidRDefault="00F84DEC">
      <w:pPr>
        <w:spacing w:line="360" w:lineRule="auto"/>
        <w:rPr>
          <w:sz w:val="24"/>
          <w:szCs w:val="24"/>
        </w:rPr>
      </w:pPr>
      <w:r>
        <w:rPr>
          <w:rFonts w:hint="eastAsia"/>
          <w:sz w:val="24"/>
          <w:szCs w:val="24"/>
        </w:rPr>
        <w:t>别行政区</w:t>
      </w:r>
    </w:p>
    <w:p w:rsidR="000F7AD7" w:rsidRDefault="00F84DEC">
      <w:pPr>
        <w:spacing w:line="360" w:lineRule="auto"/>
        <w:rPr>
          <w:sz w:val="24"/>
          <w:szCs w:val="24"/>
        </w:rPr>
      </w:pPr>
      <w:r>
        <w:rPr>
          <w:rFonts w:hint="eastAsia"/>
          <w:sz w:val="24"/>
          <w:szCs w:val="24"/>
        </w:rPr>
        <w:lastRenderedPageBreak/>
        <w:t>C.</w:t>
      </w:r>
      <w:r>
        <w:rPr>
          <w:rFonts w:hint="eastAsia"/>
          <w:sz w:val="24"/>
          <w:szCs w:val="24"/>
        </w:rPr>
        <w:t>我国民族分布有“大散居</w:t>
      </w:r>
      <w:r>
        <w:rPr>
          <w:rFonts w:hint="eastAsia"/>
          <w:sz w:val="24"/>
          <w:szCs w:val="24"/>
        </w:rPr>
        <w:t>,</w:t>
      </w:r>
      <w:r>
        <w:rPr>
          <w:rFonts w:hint="eastAsia"/>
          <w:sz w:val="24"/>
          <w:szCs w:val="24"/>
        </w:rPr>
        <w:t>小聚居</w:t>
      </w:r>
      <w:r>
        <w:rPr>
          <w:rFonts w:hint="eastAsia"/>
          <w:sz w:val="24"/>
          <w:szCs w:val="24"/>
        </w:rPr>
        <w:t>,</w:t>
      </w:r>
      <w:r>
        <w:rPr>
          <w:rFonts w:hint="eastAsia"/>
          <w:sz w:val="24"/>
          <w:szCs w:val="24"/>
        </w:rPr>
        <w:t>交错杂居”的特点</w:t>
      </w:r>
    </w:p>
    <w:p w:rsidR="000F7AD7" w:rsidRDefault="00F84DEC">
      <w:pPr>
        <w:spacing w:line="360" w:lineRule="auto"/>
        <w:rPr>
          <w:sz w:val="24"/>
          <w:szCs w:val="24"/>
        </w:rPr>
      </w:pPr>
      <w:r>
        <w:rPr>
          <w:rFonts w:hint="eastAsia"/>
          <w:sz w:val="24"/>
          <w:szCs w:val="24"/>
        </w:rPr>
        <w:t>D.</w:t>
      </w:r>
      <w:r>
        <w:rPr>
          <w:rFonts w:hint="eastAsia"/>
          <w:sz w:val="24"/>
          <w:szCs w:val="24"/>
        </w:rPr>
        <w:t>目前</w:t>
      </w:r>
      <w:r>
        <w:rPr>
          <w:rFonts w:hint="eastAsia"/>
          <w:sz w:val="24"/>
          <w:szCs w:val="24"/>
        </w:rPr>
        <w:t>,</w:t>
      </w:r>
      <w:r>
        <w:rPr>
          <w:rFonts w:hint="eastAsia"/>
          <w:sz w:val="24"/>
          <w:szCs w:val="24"/>
        </w:rPr>
        <w:t>全球华侨和外籍华人广东、广西两省</w:t>
      </w:r>
      <w:r>
        <w:rPr>
          <w:rFonts w:hint="eastAsia"/>
          <w:sz w:val="24"/>
          <w:szCs w:val="24"/>
        </w:rPr>
        <w:t>(</w:t>
      </w:r>
      <w:r>
        <w:rPr>
          <w:rFonts w:hint="eastAsia"/>
          <w:sz w:val="24"/>
          <w:szCs w:val="24"/>
        </w:rPr>
        <w:t>区</w:t>
      </w:r>
      <w:r>
        <w:rPr>
          <w:rFonts w:hint="eastAsia"/>
          <w:sz w:val="24"/>
          <w:szCs w:val="24"/>
        </w:rPr>
        <w:t>)</w:t>
      </w:r>
      <w:r>
        <w:rPr>
          <w:rFonts w:hint="eastAsia"/>
          <w:sz w:val="24"/>
          <w:szCs w:val="24"/>
        </w:rPr>
        <w:t>为原籍的最多</w:t>
      </w:r>
    </w:p>
    <w:p w:rsidR="000F7AD7" w:rsidRDefault="00F84DEC">
      <w:pPr>
        <w:pStyle w:val="DefaultParagraph"/>
        <w:spacing w:line="360" w:lineRule="auto"/>
        <w:rPr>
          <w:rFonts w:ascii="宋体" w:hAnsi="宋体"/>
          <w:sz w:val="24"/>
          <w:szCs w:val="24"/>
        </w:rPr>
      </w:pPr>
      <w:r>
        <w:rPr>
          <w:rFonts w:ascii="宋体" w:hAnsi="宋体" w:hint="eastAsia"/>
          <w:sz w:val="24"/>
          <w:szCs w:val="24"/>
        </w:rPr>
        <w:t>27.</w:t>
      </w:r>
      <w:r>
        <w:rPr>
          <w:rFonts w:ascii="宋体" w:hAnsi="宋体"/>
          <w:sz w:val="24"/>
          <w:szCs w:val="24"/>
        </w:rPr>
        <w:t>（</w:t>
      </w:r>
      <w:r>
        <w:rPr>
          <w:rFonts w:ascii="宋体" w:hAnsi="宋体"/>
          <w:sz w:val="24"/>
          <w:szCs w:val="24"/>
        </w:rPr>
        <w:t>2016•</w:t>
      </w:r>
      <w:r>
        <w:rPr>
          <w:rFonts w:ascii="宋体" w:hAnsi="宋体"/>
          <w:sz w:val="24"/>
          <w:szCs w:val="24"/>
        </w:rPr>
        <w:t>青岛）</w:t>
      </w:r>
      <w:proofErr w:type="gramStart"/>
      <w:r>
        <w:rPr>
          <w:rFonts w:ascii="宋体" w:hAnsi="宋体"/>
          <w:sz w:val="24"/>
          <w:szCs w:val="24"/>
        </w:rPr>
        <w:t>读人口</w:t>
      </w:r>
      <w:proofErr w:type="gramEnd"/>
      <w:r>
        <w:rPr>
          <w:rFonts w:ascii="宋体" w:hAnsi="宋体"/>
          <w:sz w:val="24"/>
          <w:szCs w:val="24"/>
        </w:rPr>
        <w:t>相关资料，完成下列问题</w:t>
      </w:r>
    </w:p>
    <w:p w:rsidR="000F7AD7" w:rsidRDefault="00F84DEC">
      <w:pPr>
        <w:pStyle w:val="DefaultParagraph"/>
        <w:spacing w:line="360" w:lineRule="auto"/>
        <w:rPr>
          <w:rFonts w:ascii="宋体" w:hAnsi="宋体"/>
          <w:sz w:val="24"/>
          <w:szCs w:val="24"/>
        </w:rPr>
      </w:pPr>
      <w:r>
        <w:rPr>
          <w:rFonts w:ascii="宋体" w:hAnsi="宋体"/>
          <w:sz w:val="24"/>
          <w:szCs w:val="24"/>
        </w:rPr>
        <w:t>材料</w:t>
      </w:r>
      <w:proofErr w:type="gramStart"/>
      <w:r>
        <w:rPr>
          <w:rFonts w:ascii="宋体" w:hAnsi="宋体"/>
          <w:sz w:val="24"/>
          <w:szCs w:val="24"/>
        </w:rPr>
        <w:t>一</w:t>
      </w:r>
      <w:proofErr w:type="gramEnd"/>
      <w:r>
        <w:rPr>
          <w:rFonts w:ascii="宋体" w:hAnsi="宋体"/>
          <w:sz w:val="24"/>
          <w:szCs w:val="24"/>
        </w:rPr>
        <w:t>：现阶段我国人口再生产类型实现了由高出生、低死亡、高增长的传统型向低出生、低死亡、低增长的现代型历史性转变</w:t>
      </w:r>
      <w:r>
        <w:rPr>
          <w:rFonts w:ascii="宋体" w:hAnsi="宋体" w:hint="eastAsia"/>
          <w:sz w:val="24"/>
          <w:szCs w:val="24"/>
        </w:rPr>
        <w:t>。</w:t>
      </w:r>
    </w:p>
    <w:p w:rsidR="000F7AD7" w:rsidRDefault="00F84DEC">
      <w:pPr>
        <w:pStyle w:val="DefaultParagraph"/>
        <w:spacing w:line="360" w:lineRule="auto"/>
        <w:rPr>
          <w:rFonts w:ascii="宋体" w:hAnsi="宋体"/>
          <w:sz w:val="24"/>
          <w:szCs w:val="24"/>
        </w:rPr>
      </w:pPr>
      <w:r>
        <w:rPr>
          <w:rFonts w:ascii="宋体" w:hAnsi="宋体"/>
          <w:sz w:val="24"/>
          <w:szCs w:val="24"/>
        </w:rPr>
        <w:t>材料二：当一个国家或地区</w:t>
      </w:r>
      <w:r>
        <w:rPr>
          <w:rFonts w:ascii="宋体" w:hAnsi="宋体"/>
          <w:sz w:val="24"/>
          <w:szCs w:val="24"/>
        </w:rPr>
        <w:t>65</w:t>
      </w:r>
      <w:r>
        <w:rPr>
          <w:rFonts w:ascii="宋体" w:hAnsi="宋体"/>
          <w:sz w:val="24"/>
          <w:szCs w:val="24"/>
        </w:rPr>
        <w:t>岁及以上人口占人口总数的</w:t>
      </w:r>
      <w:r>
        <w:rPr>
          <w:rFonts w:ascii="宋体" w:hAnsi="宋体"/>
          <w:sz w:val="24"/>
          <w:szCs w:val="24"/>
        </w:rPr>
        <w:t>7%</w:t>
      </w:r>
      <w:r>
        <w:rPr>
          <w:rFonts w:ascii="宋体" w:hAnsi="宋体"/>
          <w:sz w:val="24"/>
          <w:szCs w:val="24"/>
        </w:rPr>
        <w:t>，即意味着这个国家或地区进入到老龄化社会</w:t>
      </w:r>
      <w:r>
        <w:rPr>
          <w:rFonts w:ascii="宋体" w:hAnsi="宋体" w:hint="eastAsia"/>
          <w:sz w:val="24"/>
          <w:szCs w:val="24"/>
        </w:rPr>
        <w:t>。下</w:t>
      </w:r>
      <w:r>
        <w:rPr>
          <w:rFonts w:ascii="宋体" w:hAnsi="宋体"/>
          <w:sz w:val="24"/>
          <w:szCs w:val="24"/>
        </w:rPr>
        <w:t>图为</w:t>
      </w:r>
      <w:r>
        <w:rPr>
          <w:rFonts w:ascii="宋体" w:hAnsi="宋体"/>
          <w:sz w:val="24"/>
          <w:szCs w:val="24"/>
        </w:rPr>
        <w:t>1998</w:t>
      </w:r>
      <w:r>
        <w:rPr>
          <w:rFonts w:ascii="宋体" w:hAnsi="宋体"/>
          <w:sz w:val="24"/>
          <w:szCs w:val="24"/>
        </w:rPr>
        <w:t>﹣</w:t>
      </w:r>
      <w:r>
        <w:rPr>
          <w:rFonts w:ascii="宋体" w:hAnsi="宋体"/>
          <w:sz w:val="24"/>
          <w:szCs w:val="24"/>
        </w:rPr>
        <w:t>2014</w:t>
      </w:r>
      <w:r>
        <w:rPr>
          <w:rFonts w:ascii="宋体" w:hAnsi="宋体"/>
          <w:sz w:val="24"/>
          <w:szCs w:val="24"/>
        </w:rPr>
        <w:t>年我国</w:t>
      </w:r>
      <w:r>
        <w:rPr>
          <w:rFonts w:ascii="宋体" w:hAnsi="宋体"/>
          <w:sz w:val="24"/>
          <w:szCs w:val="24"/>
        </w:rPr>
        <w:t>65</w:t>
      </w:r>
      <w:r>
        <w:rPr>
          <w:rFonts w:ascii="宋体" w:hAnsi="宋体"/>
          <w:sz w:val="24"/>
          <w:szCs w:val="24"/>
        </w:rPr>
        <w:t>岁及以上人口占人口总数变化趋势图</w:t>
      </w:r>
      <w:r>
        <w:rPr>
          <w:rFonts w:ascii="宋体" w:hAnsi="宋体" w:hint="eastAsia"/>
          <w:sz w:val="24"/>
          <w:szCs w:val="24"/>
        </w:rPr>
        <w:t>。</w:t>
      </w:r>
    </w:p>
    <w:p w:rsidR="000F7AD7" w:rsidRDefault="00F84DEC">
      <w:pPr>
        <w:pStyle w:val="DefaultParagraph"/>
        <w:spacing w:line="360" w:lineRule="auto"/>
        <w:jc w:val="center"/>
        <w:rPr>
          <w:rFonts w:ascii="宋体" w:hAnsi="宋体"/>
          <w:sz w:val="24"/>
          <w:szCs w:val="24"/>
        </w:rPr>
      </w:pPr>
      <w:r>
        <w:rPr>
          <w:rFonts w:ascii="宋体" w:hAnsi="宋体"/>
          <w:noProof/>
          <w:sz w:val="24"/>
          <w:szCs w:val="24"/>
        </w:rPr>
        <w:drawing>
          <wp:inline distT="0" distB="0" distL="114300" distR="114300">
            <wp:extent cx="2572385" cy="1466850"/>
            <wp:effectExtent l="0" t="0" r="18415" b="0"/>
            <wp:docPr id="1335" name="图片 20"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图片 20" descr="菁优网：http://www.jyeoo.com"/>
                    <pic:cNvPicPr>
                      <a:picLocks noChangeAspect="1"/>
                    </pic:cNvPicPr>
                  </pic:nvPicPr>
                  <pic:blipFill>
                    <a:blip r:embed="rId268"/>
                    <a:stretch>
                      <a:fillRect/>
                    </a:stretch>
                  </pic:blipFill>
                  <pic:spPr>
                    <a:xfrm>
                      <a:off x="0" y="0"/>
                      <a:ext cx="2572385" cy="1466850"/>
                    </a:xfrm>
                    <a:prstGeom prst="rect">
                      <a:avLst/>
                    </a:prstGeom>
                    <a:noFill/>
                    <a:ln w="9525">
                      <a:noFill/>
                    </a:ln>
                  </pic:spPr>
                </pic:pic>
              </a:graphicData>
            </a:graphic>
          </wp:inline>
        </w:drawing>
      </w:r>
    </w:p>
    <w:p w:rsidR="000F7AD7" w:rsidRDefault="00F84DEC">
      <w:pPr>
        <w:pStyle w:val="DefaultParagraph"/>
        <w:spacing w:line="360" w:lineRule="auto"/>
        <w:rPr>
          <w:rFonts w:ascii="宋体" w:hAnsi="宋体"/>
          <w:sz w:val="24"/>
          <w:szCs w:val="24"/>
        </w:rPr>
      </w:pPr>
      <w:r>
        <w:rPr>
          <w:rFonts w:ascii="宋体" w:hAnsi="宋体"/>
          <w:sz w:val="24"/>
          <w:szCs w:val="24"/>
        </w:rPr>
        <w:t>（</w:t>
      </w:r>
      <w:r>
        <w:rPr>
          <w:rFonts w:ascii="宋体" w:hAnsi="宋体"/>
          <w:sz w:val="24"/>
          <w:szCs w:val="24"/>
        </w:rPr>
        <w:t>1</w:t>
      </w:r>
      <w:r>
        <w:rPr>
          <w:rFonts w:ascii="宋体" w:hAnsi="宋体"/>
          <w:sz w:val="24"/>
          <w:szCs w:val="24"/>
        </w:rPr>
        <w:t>）现阶段我国人口再生产类型实现了历史性转变，使得</w:t>
      </w:r>
      <w:r>
        <w:rPr>
          <w:rFonts w:ascii="宋体" w:hAnsi="宋体"/>
          <w:sz w:val="24"/>
          <w:szCs w:val="24"/>
        </w:rPr>
        <w:t>“</w:t>
      </w:r>
      <w:r>
        <w:rPr>
          <w:rFonts w:ascii="宋体" w:hAnsi="宋体"/>
          <w:sz w:val="24"/>
          <w:szCs w:val="24"/>
        </w:rPr>
        <w:t>世界</w:t>
      </w:r>
      <w:r>
        <w:rPr>
          <w:rFonts w:ascii="宋体" w:hAnsi="宋体"/>
          <w:sz w:val="24"/>
          <w:szCs w:val="24"/>
        </w:rPr>
        <w:t>70</w:t>
      </w:r>
      <w:r>
        <w:rPr>
          <w:rFonts w:ascii="宋体" w:hAnsi="宋体"/>
          <w:sz w:val="24"/>
          <w:szCs w:val="24"/>
        </w:rPr>
        <w:t>亿人口日</w:t>
      </w:r>
      <w:r>
        <w:rPr>
          <w:rFonts w:ascii="宋体" w:hAnsi="宋体"/>
          <w:sz w:val="24"/>
          <w:szCs w:val="24"/>
        </w:rPr>
        <w:t>”</w:t>
      </w:r>
      <w:r>
        <w:rPr>
          <w:rFonts w:ascii="宋体" w:hAnsi="宋体"/>
          <w:sz w:val="24"/>
          <w:szCs w:val="24"/>
        </w:rPr>
        <w:t>的到来推迟了</w:t>
      </w:r>
      <w:r>
        <w:rPr>
          <w:rFonts w:ascii="宋体" w:hAnsi="宋体"/>
          <w:sz w:val="24"/>
          <w:szCs w:val="24"/>
        </w:rPr>
        <w:t>5</w:t>
      </w:r>
      <w:r>
        <w:rPr>
          <w:rFonts w:ascii="宋体" w:hAnsi="宋体"/>
          <w:sz w:val="24"/>
          <w:szCs w:val="24"/>
        </w:rPr>
        <w:t>年．这一转变得益于我国把</w:t>
      </w:r>
      <w:proofErr w:type="gramStart"/>
      <w:r>
        <w:rPr>
          <w:rFonts w:ascii="宋体" w:hAnsi="宋体"/>
          <w:sz w:val="24"/>
          <w:szCs w:val="24"/>
          <w:u w:val="single"/>
        </w:rPr>
        <w:t xml:space="preserve">　　　　　　</w:t>
      </w:r>
      <w:proofErr w:type="gramEnd"/>
      <w:r>
        <w:rPr>
          <w:rFonts w:ascii="宋体" w:hAnsi="宋体"/>
          <w:sz w:val="24"/>
          <w:szCs w:val="24"/>
        </w:rPr>
        <w:t>作为一项基本国策</w:t>
      </w:r>
      <w:r>
        <w:rPr>
          <w:rFonts w:ascii="宋体" w:hAnsi="宋体" w:hint="eastAsia"/>
          <w:sz w:val="24"/>
          <w:szCs w:val="24"/>
        </w:rPr>
        <w:t>。</w:t>
      </w:r>
    </w:p>
    <w:p w:rsidR="000F7AD7" w:rsidRDefault="00F84DEC">
      <w:pPr>
        <w:pStyle w:val="DefaultParagraph"/>
        <w:spacing w:line="360" w:lineRule="auto"/>
        <w:rPr>
          <w:rFonts w:ascii="宋体" w:hAnsi="宋体"/>
          <w:sz w:val="24"/>
          <w:szCs w:val="24"/>
        </w:rPr>
      </w:pPr>
      <w:r>
        <w:rPr>
          <w:rFonts w:ascii="宋体" w:hAnsi="宋体"/>
          <w:sz w:val="24"/>
          <w:szCs w:val="24"/>
        </w:rPr>
        <w:t>（</w:t>
      </w:r>
      <w:r>
        <w:rPr>
          <w:rFonts w:ascii="宋体" w:hAnsi="宋体"/>
          <w:sz w:val="24"/>
          <w:szCs w:val="24"/>
        </w:rPr>
        <w:t>2</w:t>
      </w:r>
      <w:r>
        <w:rPr>
          <w:rFonts w:ascii="宋体" w:hAnsi="宋体"/>
          <w:sz w:val="24"/>
          <w:szCs w:val="24"/>
        </w:rPr>
        <w:t>）由材料二可知，我国大致从</w:t>
      </w:r>
      <w:proofErr w:type="gramStart"/>
      <w:r>
        <w:rPr>
          <w:rFonts w:ascii="宋体" w:hAnsi="宋体"/>
          <w:sz w:val="24"/>
          <w:szCs w:val="24"/>
          <w:u w:val="single"/>
        </w:rPr>
        <w:t xml:space="preserve">　　　　　　</w:t>
      </w:r>
      <w:proofErr w:type="gramEnd"/>
      <w:r>
        <w:rPr>
          <w:rFonts w:ascii="宋体" w:hAnsi="宋体"/>
          <w:sz w:val="24"/>
          <w:szCs w:val="24"/>
        </w:rPr>
        <w:t>年开始进入老龄化社会，此后人口老龄化的发展趋势是</w:t>
      </w:r>
      <w:proofErr w:type="gramStart"/>
      <w:r>
        <w:rPr>
          <w:rFonts w:ascii="宋体" w:hAnsi="宋体"/>
          <w:sz w:val="24"/>
          <w:szCs w:val="24"/>
          <w:u w:val="single"/>
        </w:rPr>
        <w:t xml:space="preserve">　　　　　　</w:t>
      </w:r>
      <w:proofErr w:type="gramEnd"/>
      <w:r>
        <w:rPr>
          <w:rFonts w:ascii="宋体" w:hAnsi="宋体" w:hint="eastAsia"/>
          <w:sz w:val="24"/>
          <w:szCs w:val="24"/>
        </w:rPr>
        <w:t>。</w:t>
      </w:r>
      <w:r>
        <w:rPr>
          <w:rFonts w:ascii="宋体" w:hAnsi="宋体"/>
          <w:sz w:val="24"/>
          <w:szCs w:val="24"/>
        </w:rPr>
        <w:t>说出人口老龄化对我国社会发展带来的负面影响</w:t>
      </w:r>
      <w:r>
        <w:rPr>
          <w:rFonts w:ascii="宋体" w:hAnsi="宋体" w:hint="eastAsia"/>
          <w:sz w:val="24"/>
          <w:szCs w:val="24"/>
        </w:rPr>
        <w:t>。</w:t>
      </w:r>
    </w:p>
    <w:p w:rsidR="000F7AD7" w:rsidRDefault="000F7AD7">
      <w:pPr>
        <w:pStyle w:val="DefaultParagraph"/>
        <w:spacing w:line="360" w:lineRule="auto"/>
        <w:rPr>
          <w:rFonts w:ascii="宋体" w:hAnsi="宋体"/>
          <w:sz w:val="24"/>
          <w:szCs w:val="24"/>
        </w:rPr>
      </w:pPr>
    </w:p>
    <w:p w:rsidR="000F7AD7" w:rsidRDefault="000F7AD7">
      <w:pPr>
        <w:pStyle w:val="DefaultParagraph"/>
        <w:spacing w:line="360" w:lineRule="auto"/>
        <w:rPr>
          <w:rFonts w:ascii="宋体" w:hAnsi="宋体"/>
          <w:sz w:val="24"/>
          <w:szCs w:val="24"/>
        </w:rPr>
      </w:pPr>
    </w:p>
    <w:p w:rsidR="000F7AD7" w:rsidRDefault="00F84DEC">
      <w:pPr>
        <w:pStyle w:val="DefaultParagraph"/>
        <w:spacing w:line="360" w:lineRule="auto"/>
        <w:rPr>
          <w:rFonts w:ascii="宋体" w:hAnsi="宋体"/>
          <w:sz w:val="24"/>
          <w:szCs w:val="24"/>
        </w:rPr>
      </w:pPr>
      <w:r>
        <w:rPr>
          <w:rFonts w:ascii="宋体" w:hAnsi="宋体"/>
          <w:sz w:val="24"/>
          <w:szCs w:val="24"/>
        </w:rPr>
        <w:t>（</w:t>
      </w:r>
      <w:r>
        <w:rPr>
          <w:rFonts w:ascii="宋体" w:hAnsi="宋体"/>
          <w:sz w:val="24"/>
          <w:szCs w:val="24"/>
        </w:rPr>
        <w:t>3</w:t>
      </w:r>
      <w:r>
        <w:rPr>
          <w:rFonts w:ascii="宋体" w:hAnsi="宋体"/>
          <w:sz w:val="24"/>
          <w:szCs w:val="24"/>
        </w:rPr>
        <w:t>）我国决定自</w:t>
      </w:r>
      <w:r>
        <w:rPr>
          <w:rFonts w:ascii="宋体" w:hAnsi="宋体"/>
          <w:sz w:val="24"/>
          <w:szCs w:val="24"/>
        </w:rPr>
        <w:t>2016</w:t>
      </w:r>
      <w:r>
        <w:rPr>
          <w:rFonts w:ascii="宋体" w:hAnsi="宋体"/>
          <w:sz w:val="24"/>
          <w:szCs w:val="24"/>
        </w:rPr>
        <w:t>年</w:t>
      </w:r>
      <w:r>
        <w:rPr>
          <w:rFonts w:ascii="宋体" w:hAnsi="宋体"/>
          <w:sz w:val="24"/>
          <w:szCs w:val="24"/>
        </w:rPr>
        <w:t>1</w:t>
      </w:r>
      <w:r>
        <w:rPr>
          <w:rFonts w:ascii="宋体" w:hAnsi="宋体"/>
          <w:sz w:val="24"/>
          <w:szCs w:val="24"/>
        </w:rPr>
        <w:t>月</w:t>
      </w:r>
      <w:r>
        <w:rPr>
          <w:rFonts w:ascii="宋体" w:hAnsi="宋体"/>
          <w:sz w:val="24"/>
          <w:szCs w:val="24"/>
        </w:rPr>
        <w:t>1</w:t>
      </w:r>
      <w:r>
        <w:rPr>
          <w:rFonts w:ascii="宋体" w:hAnsi="宋体"/>
          <w:sz w:val="24"/>
          <w:szCs w:val="24"/>
        </w:rPr>
        <w:t>日起实施</w:t>
      </w:r>
      <w:r>
        <w:rPr>
          <w:rFonts w:ascii="宋体" w:hAnsi="宋体" w:hint="eastAsia"/>
          <w:sz w:val="24"/>
          <w:szCs w:val="24"/>
        </w:rPr>
        <w:t>“</w:t>
      </w:r>
      <w:r>
        <w:rPr>
          <w:rFonts w:ascii="宋体" w:hAnsi="宋体"/>
          <w:sz w:val="24"/>
          <w:szCs w:val="24"/>
        </w:rPr>
        <w:t>全面二孩</w:t>
      </w:r>
      <w:r>
        <w:rPr>
          <w:rFonts w:ascii="宋体" w:hAnsi="宋体" w:hint="eastAsia"/>
          <w:sz w:val="24"/>
          <w:szCs w:val="24"/>
        </w:rPr>
        <w:t>”</w:t>
      </w:r>
      <w:r>
        <w:rPr>
          <w:rFonts w:ascii="宋体" w:hAnsi="宋体"/>
          <w:sz w:val="24"/>
          <w:szCs w:val="24"/>
        </w:rPr>
        <w:t>政策，该政策对青岛市人口数量和老龄化现象有何影响？</w:t>
      </w:r>
    </w:p>
    <w:p w:rsidR="000F7AD7" w:rsidRDefault="000F7AD7">
      <w:pPr>
        <w:pStyle w:val="DefaultParagraph"/>
        <w:spacing w:line="360" w:lineRule="auto"/>
        <w:rPr>
          <w:rFonts w:ascii="宋体" w:hAnsi="宋体"/>
          <w:sz w:val="24"/>
          <w:szCs w:val="24"/>
        </w:rPr>
      </w:pPr>
    </w:p>
    <w:p w:rsidR="000F7AD7" w:rsidRDefault="000F7AD7">
      <w:pPr>
        <w:pStyle w:val="DefaultParagraph"/>
        <w:spacing w:line="360" w:lineRule="auto"/>
        <w:rPr>
          <w:rFonts w:ascii="宋体" w:hAnsi="宋体"/>
          <w:sz w:val="24"/>
          <w:szCs w:val="24"/>
        </w:rPr>
      </w:pPr>
    </w:p>
    <w:p w:rsidR="000F7AD7" w:rsidRDefault="00F84DEC">
      <w:pPr>
        <w:pStyle w:val="DefaultParagraph"/>
        <w:spacing w:line="360" w:lineRule="auto"/>
        <w:rPr>
          <w:rFonts w:ascii="宋体" w:hAnsi="宋体"/>
          <w:sz w:val="24"/>
          <w:szCs w:val="24"/>
        </w:rPr>
      </w:pPr>
      <w:r>
        <w:rPr>
          <w:rFonts w:ascii="宋体" w:hAnsi="宋体"/>
          <w:sz w:val="24"/>
          <w:szCs w:val="24"/>
        </w:rPr>
        <w:t>（</w:t>
      </w:r>
      <w:r>
        <w:rPr>
          <w:rFonts w:ascii="宋体" w:hAnsi="宋体"/>
          <w:sz w:val="24"/>
          <w:szCs w:val="24"/>
        </w:rPr>
        <w:t>4</w:t>
      </w:r>
      <w:r>
        <w:rPr>
          <w:rFonts w:ascii="宋体" w:hAnsi="宋体"/>
          <w:sz w:val="24"/>
          <w:szCs w:val="24"/>
        </w:rPr>
        <w:t>）据统计</w:t>
      </w:r>
      <w:r>
        <w:rPr>
          <w:rFonts w:ascii="宋体" w:hAnsi="宋体" w:hint="eastAsia"/>
          <w:sz w:val="24"/>
          <w:szCs w:val="24"/>
        </w:rPr>
        <w:t>，</w:t>
      </w:r>
      <w:r>
        <w:rPr>
          <w:rFonts w:ascii="宋体" w:hAnsi="宋体"/>
          <w:sz w:val="24"/>
          <w:szCs w:val="24"/>
        </w:rPr>
        <w:t>2014</w:t>
      </w:r>
      <w:r>
        <w:rPr>
          <w:rFonts w:ascii="宋体" w:hAnsi="宋体"/>
          <w:sz w:val="24"/>
          <w:szCs w:val="24"/>
        </w:rPr>
        <w:t>年末青岛市常</w:t>
      </w:r>
      <w:r>
        <w:rPr>
          <w:rFonts w:ascii="宋体" w:hAnsi="宋体" w:hint="eastAsia"/>
          <w:sz w:val="24"/>
          <w:szCs w:val="24"/>
        </w:rPr>
        <w:t>住</w:t>
      </w:r>
      <w:r>
        <w:rPr>
          <w:rFonts w:ascii="宋体" w:hAnsi="宋体"/>
          <w:sz w:val="24"/>
          <w:szCs w:val="24"/>
        </w:rPr>
        <w:t>人口超过</w:t>
      </w:r>
      <w:r>
        <w:rPr>
          <w:rFonts w:ascii="宋体" w:hAnsi="宋体"/>
          <w:sz w:val="24"/>
          <w:szCs w:val="24"/>
        </w:rPr>
        <w:t>900</w:t>
      </w:r>
      <w:r>
        <w:rPr>
          <w:rFonts w:ascii="宋体" w:hAnsi="宋体"/>
          <w:sz w:val="24"/>
          <w:szCs w:val="24"/>
        </w:rPr>
        <w:t>万，其中登记流动人口超过</w:t>
      </w:r>
      <w:r>
        <w:rPr>
          <w:rFonts w:ascii="宋体" w:hAnsi="宋体"/>
          <w:sz w:val="24"/>
          <w:szCs w:val="24"/>
        </w:rPr>
        <w:t>200</w:t>
      </w:r>
      <w:r>
        <w:rPr>
          <w:rFonts w:ascii="宋体" w:hAnsi="宋体"/>
          <w:sz w:val="24"/>
          <w:szCs w:val="24"/>
        </w:rPr>
        <w:t>万，居全省首位</w:t>
      </w:r>
      <w:r>
        <w:rPr>
          <w:rFonts w:ascii="宋体" w:hAnsi="宋体" w:hint="eastAsia"/>
          <w:sz w:val="24"/>
          <w:szCs w:val="24"/>
        </w:rPr>
        <w:t>。</w:t>
      </w:r>
      <w:r>
        <w:rPr>
          <w:rFonts w:ascii="宋体" w:hAnsi="宋体"/>
          <w:sz w:val="24"/>
          <w:szCs w:val="24"/>
        </w:rPr>
        <w:t>流动人口给青</w:t>
      </w:r>
      <w:r>
        <w:rPr>
          <w:rFonts w:ascii="宋体" w:hAnsi="宋体"/>
          <w:sz w:val="24"/>
          <w:szCs w:val="24"/>
        </w:rPr>
        <w:t>岛市带来哪些有利的影响？</w:t>
      </w: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F84DEC">
      <w:pPr>
        <w:spacing w:line="360" w:lineRule="auto"/>
        <w:jc w:val="center"/>
        <w:rPr>
          <w:rFonts w:ascii="微软雅黑" w:eastAsia="微软雅黑" w:hAnsi="微软雅黑" w:cs="微软雅黑"/>
          <w:b/>
          <w:bCs/>
          <w:sz w:val="36"/>
          <w:szCs w:val="36"/>
        </w:rPr>
      </w:pPr>
      <w:r>
        <w:rPr>
          <w:rFonts w:ascii="微软雅黑" w:eastAsia="微软雅黑" w:hAnsi="微软雅黑" w:cs="微软雅黑" w:hint="eastAsia"/>
          <w:b/>
          <w:bCs/>
          <w:sz w:val="36"/>
          <w:szCs w:val="36"/>
        </w:rPr>
        <w:lastRenderedPageBreak/>
        <w:t>第二章</w:t>
      </w:r>
      <w:r>
        <w:rPr>
          <w:rFonts w:ascii="微软雅黑" w:eastAsia="微软雅黑" w:hAnsi="微软雅黑" w:cs="微软雅黑" w:hint="eastAsia"/>
          <w:b/>
          <w:bCs/>
          <w:sz w:val="36"/>
          <w:szCs w:val="36"/>
        </w:rPr>
        <w:t xml:space="preserve">    </w:t>
      </w:r>
      <w:r>
        <w:rPr>
          <w:rFonts w:ascii="微软雅黑" w:eastAsia="微软雅黑" w:hAnsi="微软雅黑" w:cs="微软雅黑" w:hint="eastAsia"/>
          <w:b/>
          <w:bCs/>
          <w:sz w:val="36"/>
          <w:szCs w:val="36"/>
        </w:rPr>
        <w:t>中国的自然环境</w:t>
      </w:r>
    </w:p>
    <w:p w:rsidR="000F7AD7" w:rsidRDefault="00F84DEC">
      <w:pPr>
        <w:spacing w:line="360" w:lineRule="auto"/>
        <w:rPr>
          <w:b/>
          <w:sz w:val="24"/>
          <w:szCs w:val="24"/>
          <w:shd w:val="pct10" w:color="auto" w:fill="FFFFFF"/>
        </w:rPr>
      </w:pPr>
      <w:r>
        <w:rPr>
          <w:rFonts w:hint="eastAsia"/>
          <w:b/>
          <w:sz w:val="24"/>
          <w:szCs w:val="24"/>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firstLineChars="539" w:firstLine="1299"/>
              <w:rPr>
                <w:b/>
                <w:sz w:val="24"/>
                <w:szCs w:val="24"/>
              </w:rPr>
            </w:pPr>
            <w:r>
              <w:rPr>
                <w:rFonts w:hint="eastAsia"/>
                <w:b/>
                <w:sz w:val="24"/>
                <w:szCs w:val="24"/>
              </w:rPr>
              <w:t>标准</w:t>
            </w:r>
          </w:p>
        </w:tc>
        <w:tc>
          <w:tcPr>
            <w:tcW w:w="4089" w:type="dxa"/>
          </w:tcPr>
          <w:p w:rsidR="000F7AD7" w:rsidRDefault="00F84DEC">
            <w:pPr>
              <w:spacing w:line="360" w:lineRule="auto"/>
              <w:rPr>
                <w:b/>
                <w:sz w:val="24"/>
                <w:szCs w:val="24"/>
              </w:rPr>
            </w:pPr>
            <w:r>
              <w:rPr>
                <w:b/>
                <w:sz w:val="24"/>
                <w:szCs w:val="24"/>
              </w:rPr>
              <w:t xml:space="preserve">              </w:t>
            </w:r>
            <w:r>
              <w:rPr>
                <w:rFonts w:hint="eastAsia"/>
                <w:b/>
                <w:sz w:val="24"/>
                <w:szCs w:val="24"/>
              </w:rPr>
              <w:t>学习建议</w:t>
            </w:r>
          </w:p>
        </w:tc>
      </w:tr>
      <w:tr w:rsidR="000F7AD7">
        <w:trPr>
          <w:trHeight w:val="930"/>
        </w:trPr>
        <w:tc>
          <w:tcPr>
            <w:tcW w:w="4641" w:type="dxa"/>
          </w:tcPr>
          <w:p w:rsidR="000F7AD7" w:rsidRDefault="00F84DEC">
            <w:pPr>
              <w:spacing w:line="360" w:lineRule="auto"/>
              <w:rPr>
                <w:sz w:val="24"/>
                <w:szCs w:val="24"/>
              </w:rPr>
            </w:pPr>
            <w:r>
              <w:rPr>
                <w:rFonts w:hint="eastAsia"/>
                <w:sz w:val="24"/>
                <w:szCs w:val="24"/>
              </w:rPr>
              <w:t>●运用中国地形图概括我国地形、地势的主要特征。</w:t>
            </w:r>
          </w:p>
          <w:p w:rsidR="000F7AD7" w:rsidRDefault="00F84DEC">
            <w:pPr>
              <w:spacing w:line="360" w:lineRule="auto"/>
              <w:rPr>
                <w:sz w:val="24"/>
                <w:szCs w:val="24"/>
              </w:rPr>
            </w:pPr>
            <w:r>
              <w:rPr>
                <w:rFonts w:hint="eastAsia"/>
                <w:sz w:val="24"/>
                <w:szCs w:val="24"/>
              </w:rPr>
              <w:t>●运用资料说出我国气候的主要特征以及影响我国气候的主要因素。</w:t>
            </w:r>
          </w:p>
          <w:p w:rsidR="000F7AD7" w:rsidRDefault="00F84DEC">
            <w:pPr>
              <w:spacing w:line="360" w:lineRule="auto"/>
              <w:rPr>
                <w:sz w:val="24"/>
                <w:szCs w:val="24"/>
              </w:rPr>
            </w:pPr>
            <w:r>
              <w:rPr>
                <w:rFonts w:hint="eastAsia"/>
                <w:sz w:val="24"/>
                <w:szCs w:val="24"/>
              </w:rPr>
              <w:t>●在地图上找出我国主要的河流，归纳我国外流河、内流河的分布特征。</w:t>
            </w:r>
          </w:p>
          <w:p w:rsidR="000F7AD7" w:rsidRDefault="00F84DEC">
            <w:pPr>
              <w:spacing w:line="360" w:lineRule="auto"/>
              <w:rPr>
                <w:sz w:val="24"/>
                <w:szCs w:val="24"/>
              </w:rPr>
            </w:pPr>
            <w:r>
              <w:rPr>
                <w:rFonts w:hint="eastAsia"/>
                <w:sz w:val="24"/>
                <w:szCs w:val="24"/>
              </w:rPr>
              <w:t>●运用地图和资料，说出长江、黄河的主要水文特征以及对社会经济发展的影响。</w:t>
            </w:r>
          </w:p>
          <w:p w:rsidR="000F7AD7" w:rsidRDefault="00F84DEC">
            <w:pPr>
              <w:spacing w:line="360" w:lineRule="auto"/>
              <w:rPr>
                <w:sz w:val="24"/>
                <w:szCs w:val="24"/>
                <w:shd w:val="pct10" w:color="auto" w:fill="FFFFFF"/>
              </w:rPr>
            </w:pPr>
            <w:r>
              <w:rPr>
                <w:rFonts w:hint="eastAsia"/>
                <w:sz w:val="24"/>
                <w:szCs w:val="24"/>
              </w:rPr>
              <w:t>●了解我国是一个自然灾害频繁发生的国家。</w:t>
            </w:r>
          </w:p>
        </w:tc>
        <w:tc>
          <w:tcPr>
            <w:tcW w:w="4089" w:type="dxa"/>
          </w:tcPr>
          <w:p w:rsidR="000F7AD7" w:rsidRDefault="00F84DEC">
            <w:pPr>
              <w:spacing w:line="360" w:lineRule="auto"/>
              <w:rPr>
                <w:sz w:val="24"/>
                <w:szCs w:val="24"/>
                <w:shd w:val="pct10" w:color="auto" w:fill="FFFFFF"/>
              </w:rPr>
            </w:pPr>
            <w:proofErr w:type="gramStart"/>
            <w:r>
              <w:rPr>
                <w:rFonts w:hint="eastAsia"/>
                <w:sz w:val="24"/>
                <w:szCs w:val="24"/>
              </w:rPr>
              <w:t>开展亚外地理</w:t>
            </w:r>
            <w:proofErr w:type="gramEnd"/>
            <w:r>
              <w:rPr>
                <w:rFonts w:hint="eastAsia"/>
                <w:sz w:val="24"/>
                <w:szCs w:val="24"/>
              </w:rPr>
              <w:t>观察、讨论等活动。例如，实地观察家乡某条河流，描述该河流的特征。</w:t>
            </w:r>
          </w:p>
        </w:tc>
      </w:tr>
    </w:tbl>
    <w:p w:rsidR="000F7AD7" w:rsidRDefault="00F84DEC">
      <w:pPr>
        <w:spacing w:line="360" w:lineRule="auto"/>
        <w:rPr>
          <w:b/>
          <w:sz w:val="24"/>
          <w:szCs w:val="24"/>
          <w:shd w:val="pct10" w:color="auto" w:fill="FFFFFF"/>
        </w:rPr>
      </w:pPr>
      <w:r>
        <w:rPr>
          <w:rFonts w:hint="eastAsia"/>
          <w:b/>
          <w:sz w:val="24"/>
          <w:szCs w:val="24"/>
          <w:shd w:val="pct10" w:color="auto" w:fill="FFFFFF"/>
        </w:rPr>
        <w:t>考试说明</w:t>
      </w:r>
    </w:p>
    <w:p w:rsidR="000F7AD7" w:rsidRDefault="00F84DEC">
      <w:pPr>
        <w:spacing w:line="360" w:lineRule="auto"/>
        <w:rPr>
          <w:sz w:val="24"/>
          <w:szCs w:val="24"/>
        </w:rPr>
      </w:pPr>
      <w:r>
        <w:rPr>
          <w:rFonts w:hint="eastAsia"/>
          <w:sz w:val="24"/>
          <w:szCs w:val="24"/>
        </w:rPr>
        <w:t>●运用地图等资料描述我国地形、地势的主要特征。</w:t>
      </w:r>
    </w:p>
    <w:p w:rsidR="000F7AD7" w:rsidRDefault="00F84DEC">
      <w:pPr>
        <w:spacing w:line="360" w:lineRule="auto"/>
        <w:rPr>
          <w:sz w:val="24"/>
          <w:szCs w:val="24"/>
        </w:rPr>
      </w:pPr>
      <w:r>
        <w:rPr>
          <w:rFonts w:hint="eastAsia"/>
          <w:sz w:val="24"/>
          <w:szCs w:val="24"/>
        </w:rPr>
        <w:t>●运用资料说出我国气候的主要特征以及影响我国气候的主要因素。</w:t>
      </w:r>
    </w:p>
    <w:p w:rsidR="000F7AD7" w:rsidRDefault="00F84DEC">
      <w:pPr>
        <w:spacing w:line="360" w:lineRule="auto"/>
        <w:rPr>
          <w:sz w:val="24"/>
          <w:szCs w:val="24"/>
        </w:rPr>
      </w:pPr>
      <w:r>
        <w:rPr>
          <w:rFonts w:hint="eastAsia"/>
          <w:sz w:val="24"/>
          <w:szCs w:val="24"/>
        </w:rPr>
        <w:t>●运用地图找出我国主要的河流</w:t>
      </w:r>
      <w:r>
        <w:rPr>
          <w:rFonts w:hint="eastAsia"/>
          <w:sz w:val="24"/>
          <w:szCs w:val="24"/>
        </w:rPr>
        <w:t>,</w:t>
      </w:r>
      <w:r>
        <w:rPr>
          <w:rFonts w:hint="eastAsia"/>
          <w:sz w:val="24"/>
          <w:szCs w:val="24"/>
        </w:rPr>
        <w:t>描述我国外流河、内流河的分布特征。</w:t>
      </w:r>
    </w:p>
    <w:p w:rsidR="000F7AD7" w:rsidRDefault="00F84DEC">
      <w:pPr>
        <w:spacing w:line="360" w:lineRule="auto"/>
        <w:rPr>
          <w:sz w:val="24"/>
          <w:szCs w:val="24"/>
        </w:rPr>
      </w:pPr>
      <w:r>
        <w:rPr>
          <w:rFonts w:hint="eastAsia"/>
          <w:sz w:val="24"/>
          <w:szCs w:val="24"/>
        </w:rPr>
        <w:t>●运用地图等资料</w:t>
      </w:r>
      <w:r>
        <w:rPr>
          <w:rFonts w:hint="eastAsia"/>
          <w:sz w:val="24"/>
          <w:szCs w:val="24"/>
        </w:rPr>
        <w:t>,</w:t>
      </w:r>
      <w:r>
        <w:rPr>
          <w:rFonts w:hint="eastAsia"/>
          <w:sz w:val="24"/>
          <w:szCs w:val="24"/>
        </w:rPr>
        <w:t>说出长江、黄河的主要水文特征以及对社会经济发展的影响。</w:t>
      </w:r>
    </w:p>
    <w:p w:rsidR="000F7AD7" w:rsidRDefault="00F84DEC">
      <w:pPr>
        <w:spacing w:line="360" w:lineRule="auto"/>
        <w:rPr>
          <w:sz w:val="24"/>
          <w:szCs w:val="24"/>
        </w:rPr>
      </w:pPr>
      <w:r>
        <w:rPr>
          <w:rFonts w:hint="eastAsia"/>
          <w:sz w:val="24"/>
          <w:szCs w:val="24"/>
        </w:rPr>
        <w:t>●运用地图等资料说明我国的特殊天气和气象灾害。</w:t>
      </w:r>
    </w:p>
    <w:p w:rsidR="000F7AD7" w:rsidRDefault="00F84DEC">
      <w:pPr>
        <w:spacing w:line="360" w:lineRule="auto"/>
        <w:rPr>
          <w:b/>
          <w:sz w:val="24"/>
          <w:szCs w:val="24"/>
          <w:shd w:val="pct10" w:color="auto" w:fill="FFFFFF"/>
        </w:rPr>
      </w:pPr>
      <w:r>
        <w:rPr>
          <w:rFonts w:hint="eastAsia"/>
          <w:b/>
          <w:sz w:val="24"/>
          <w:szCs w:val="24"/>
          <w:shd w:val="pct10" w:color="auto" w:fill="FFFFFF"/>
        </w:rPr>
        <w:t>知识梳理</w:t>
      </w:r>
    </w:p>
    <w:p w:rsidR="000F7AD7" w:rsidRDefault="00F84DEC">
      <w:pPr>
        <w:spacing w:line="360" w:lineRule="auto"/>
        <w:rPr>
          <w:b/>
          <w:sz w:val="24"/>
          <w:szCs w:val="24"/>
        </w:rPr>
      </w:pPr>
      <w:r>
        <w:rPr>
          <w:rFonts w:hint="eastAsia"/>
          <w:b/>
          <w:sz w:val="24"/>
          <w:szCs w:val="24"/>
        </w:rPr>
        <w:t>知识点</w:t>
      </w:r>
      <w:proofErr w:type="gramStart"/>
      <w:r>
        <w:rPr>
          <w:rFonts w:hint="eastAsia"/>
          <w:b/>
          <w:sz w:val="24"/>
          <w:szCs w:val="24"/>
        </w:rPr>
        <w:t>一</w:t>
      </w:r>
      <w:proofErr w:type="gramEnd"/>
      <w:r>
        <w:rPr>
          <w:rFonts w:hint="eastAsia"/>
          <w:b/>
          <w:sz w:val="24"/>
          <w:szCs w:val="24"/>
        </w:rPr>
        <w:t xml:space="preserve">    </w:t>
      </w:r>
      <w:r>
        <w:rPr>
          <w:rFonts w:hint="eastAsia"/>
          <w:b/>
          <w:sz w:val="24"/>
          <w:szCs w:val="24"/>
        </w:rPr>
        <w:t>中国的地形</w:t>
      </w:r>
    </w:p>
    <w:p w:rsidR="000F7AD7" w:rsidRDefault="00F84DEC">
      <w:pPr>
        <w:spacing w:line="360" w:lineRule="auto"/>
        <w:rPr>
          <w:sz w:val="24"/>
          <w:szCs w:val="24"/>
        </w:rPr>
      </w:pPr>
      <w:r>
        <w:rPr>
          <w:rFonts w:hint="eastAsia"/>
          <w:sz w:val="24"/>
          <w:szCs w:val="24"/>
        </w:rPr>
        <w:t>1.</w:t>
      </w:r>
      <w:r>
        <w:rPr>
          <w:rFonts w:hint="eastAsia"/>
          <w:sz w:val="24"/>
          <w:szCs w:val="24"/>
        </w:rPr>
        <w:t>山脉纵横交织：</w:t>
      </w:r>
    </w:p>
    <w:p w:rsidR="000F7AD7" w:rsidRDefault="00F84DEC">
      <w:pPr>
        <w:spacing w:line="360" w:lineRule="auto"/>
        <w:jc w:val="center"/>
        <w:rPr>
          <w:sz w:val="24"/>
          <w:szCs w:val="24"/>
        </w:rPr>
      </w:pPr>
      <w:r>
        <w:rPr>
          <w:noProof/>
          <w:sz w:val="24"/>
          <w:szCs w:val="24"/>
        </w:rPr>
        <w:drawing>
          <wp:inline distT="0" distB="0" distL="114300" distR="114300">
            <wp:extent cx="2553970" cy="2065020"/>
            <wp:effectExtent l="0" t="0" r="17780" b="11430"/>
            <wp:docPr id="13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21"/>
                    <pic:cNvPicPr>
                      <a:picLocks noChangeAspect="1"/>
                    </pic:cNvPicPr>
                  </pic:nvPicPr>
                  <pic:blipFill>
                    <a:blip r:embed="rId269"/>
                    <a:stretch>
                      <a:fillRect/>
                    </a:stretch>
                  </pic:blipFill>
                  <pic:spPr>
                    <a:xfrm>
                      <a:off x="0" y="0"/>
                      <a:ext cx="2553970" cy="206502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lastRenderedPageBreak/>
        <w:t>（</w:t>
      </w:r>
      <w:r>
        <w:rPr>
          <w:rFonts w:hint="eastAsia"/>
          <w:sz w:val="24"/>
          <w:szCs w:val="24"/>
        </w:rPr>
        <w:t>1</w:t>
      </w:r>
      <w:r>
        <w:rPr>
          <w:rFonts w:hint="eastAsia"/>
          <w:sz w:val="24"/>
          <w:szCs w:val="24"/>
        </w:rPr>
        <w:t>）东西走向：靠北的一列是①</w:t>
      </w:r>
      <w:r>
        <w:rPr>
          <w:rFonts w:hint="eastAsia"/>
          <w:sz w:val="24"/>
          <w:szCs w:val="24"/>
          <w:u w:val="single"/>
        </w:rPr>
        <w:t xml:space="preserve">     </w:t>
      </w:r>
      <w:r>
        <w:rPr>
          <w:rFonts w:hint="eastAsia"/>
          <w:sz w:val="24"/>
          <w:szCs w:val="24"/>
        </w:rPr>
        <w:t>和②</w:t>
      </w:r>
      <w:r>
        <w:rPr>
          <w:rFonts w:hint="eastAsia"/>
          <w:sz w:val="24"/>
          <w:szCs w:val="24"/>
          <w:u w:val="single"/>
        </w:rPr>
        <w:t xml:space="preserve">     </w:t>
      </w:r>
      <w:r>
        <w:rPr>
          <w:rFonts w:hint="eastAsia"/>
          <w:sz w:val="24"/>
          <w:szCs w:val="24"/>
        </w:rPr>
        <w:t>，中间的一列是③</w:t>
      </w:r>
      <w:r>
        <w:rPr>
          <w:rFonts w:hint="eastAsia"/>
          <w:sz w:val="24"/>
          <w:szCs w:val="24"/>
          <w:u w:val="single"/>
        </w:rPr>
        <w:t xml:space="preserve">        </w:t>
      </w:r>
      <w:r>
        <w:rPr>
          <w:rFonts w:hint="eastAsia"/>
          <w:sz w:val="24"/>
          <w:szCs w:val="24"/>
        </w:rPr>
        <w:t>和④</w:t>
      </w:r>
      <w:r>
        <w:rPr>
          <w:rFonts w:hint="eastAsia"/>
          <w:sz w:val="24"/>
          <w:szCs w:val="24"/>
          <w:u w:val="single"/>
        </w:rPr>
        <w:t xml:space="preserve">       </w:t>
      </w:r>
      <w:r>
        <w:rPr>
          <w:rFonts w:hint="eastAsia"/>
          <w:sz w:val="24"/>
          <w:szCs w:val="24"/>
        </w:rPr>
        <w:t>，靠南的一列是⑤</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）南北走向：⑥</w:t>
      </w:r>
      <w:r>
        <w:rPr>
          <w:rFonts w:hint="eastAsia"/>
          <w:sz w:val="24"/>
          <w:szCs w:val="24"/>
          <w:u w:val="single"/>
        </w:rPr>
        <w:t xml:space="preserve">          </w:t>
      </w:r>
      <w:r>
        <w:rPr>
          <w:rFonts w:hint="eastAsia"/>
          <w:sz w:val="24"/>
          <w:szCs w:val="24"/>
        </w:rPr>
        <w:t>，⑦</w:t>
      </w:r>
      <w:r>
        <w:rPr>
          <w:rFonts w:hint="eastAsia"/>
          <w:sz w:val="24"/>
          <w:szCs w:val="24"/>
          <w:u w:val="single"/>
        </w:rPr>
        <w:t xml:space="preserve">            </w:t>
      </w:r>
      <w:r>
        <w:rPr>
          <w:rFonts w:hint="eastAsia"/>
          <w:sz w:val="24"/>
          <w:szCs w:val="24"/>
        </w:rPr>
        <w:t>，⑧</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）东北—西南走向：西侧的一列包括⑾</w:t>
      </w:r>
      <w:r>
        <w:rPr>
          <w:rFonts w:hint="eastAsia"/>
          <w:sz w:val="24"/>
          <w:szCs w:val="24"/>
          <w:u w:val="single"/>
        </w:rPr>
        <w:t xml:space="preserve">              </w:t>
      </w:r>
      <w:r>
        <w:rPr>
          <w:rFonts w:hint="eastAsia"/>
          <w:sz w:val="24"/>
          <w:szCs w:val="24"/>
        </w:rPr>
        <w:t>，⑿</w:t>
      </w:r>
      <w:r>
        <w:rPr>
          <w:rFonts w:hint="eastAsia"/>
          <w:sz w:val="24"/>
          <w:szCs w:val="24"/>
          <w:u w:val="single"/>
        </w:rPr>
        <w:t xml:space="preserve">             </w:t>
      </w:r>
      <w:r>
        <w:rPr>
          <w:rFonts w:hint="eastAsia"/>
          <w:sz w:val="24"/>
          <w:szCs w:val="24"/>
        </w:rPr>
        <w:t>，⒀</w:t>
      </w:r>
      <w:r>
        <w:rPr>
          <w:rFonts w:hint="eastAsia"/>
          <w:sz w:val="24"/>
          <w:szCs w:val="24"/>
          <w:u w:val="single"/>
        </w:rPr>
        <w:t xml:space="preserve">      </w:t>
      </w:r>
      <w:r>
        <w:rPr>
          <w:rFonts w:hint="eastAsia"/>
          <w:sz w:val="24"/>
          <w:szCs w:val="24"/>
        </w:rPr>
        <w:t>，⒁</w:t>
      </w:r>
      <w:r>
        <w:rPr>
          <w:rFonts w:hint="eastAsia"/>
          <w:sz w:val="24"/>
          <w:szCs w:val="24"/>
          <w:u w:val="single"/>
        </w:rPr>
        <w:t xml:space="preserve">         </w:t>
      </w:r>
      <w:r>
        <w:rPr>
          <w:rFonts w:hint="eastAsia"/>
          <w:sz w:val="24"/>
          <w:szCs w:val="24"/>
        </w:rPr>
        <w:t>；中间的一列包括⒂</w:t>
      </w:r>
      <w:r>
        <w:rPr>
          <w:rFonts w:hint="eastAsia"/>
          <w:sz w:val="24"/>
          <w:szCs w:val="24"/>
          <w:u w:val="single"/>
        </w:rPr>
        <w:t xml:space="preserve">           </w:t>
      </w:r>
      <w:r>
        <w:rPr>
          <w:rFonts w:hint="eastAsia"/>
          <w:sz w:val="24"/>
          <w:szCs w:val="24"/>
        </w:rPr>
        <w:t>，⒃</w:t>
      </w:r>
      <w:r>
        <w:rPr>
          <w:rFonts w:hint="eastAsia"/>
          <w:sz w:val="24"/>
          <w:szCs w:val="24"/>
          <w:u w:val="single"/>
        </w:rPr>
        <w:t xml:space="preserve">          </w:t>
      </w:r>
      <w:r>
        <w:rPr>
          <w:rFonts w:hint="eastAsia"/>
          <w:sz w:val="24"/>
          <w:szCs w:val="24"/>
        </w:rPr>
        <w:t>，东侧的一列是⒄</w:t>
      </w:r>
      <w:r>
        <w:rPr>
          <w:rFonts w:hint="eastAsia"/>
          <w:sz w:val="24"/>
          <w:szCs w:val="24"/>
          <w:u w:val="single"/>
        </w:rPr>
        <w:t xml:space="preserve">              </w:t>
      </w:r>
      <w:r>
        <w:rPr>
          <w:rFonts w:hint="eastAsia"/>
          <w:sz w:val="24"/>
          <w:szCs w:val="24"/>
        </w:rPr>
        <w:t>，其主峰</w:t>
      </w:r>
      <w:r>
        <w:rPr>
          <w:rFonts w:hint="eastAsia"/>
          <w:sz w:val="24"/>
          <w:szCs w:val="24"/>
          <w:u w:val="single"/>
        </w:rPr>
        <w:t xml:space="preserve">         </w:t>
      </w:r>
      <w:r>
        <w:rPr>
          <w:rFonts w:hint="eastAsia"/>
          <w:sz w:val="24"/>
          <w:szCs w:val="24"/>
        </w:rPr>
        <w:t>，是我国东部地区最高峰。</w:t>
      </w:r>
    </w:p>
    <w:p w:rsidR="000F7AD7" w:rsidRDefault="00F84DEC">
      <w:pPr>
        <w:spacing w:line="360" w:lineRule="auto"/>
        <w:rPr>
          <w:sz w:val="24"/>
          <w:szCs w:val="24"/>
        </w:rPr>
      </w:pPr>
      <w:r>
        <w:rPr>
          <w:rFonts w:hint="eastAsia"/>
          <w:sz w:val="24"/>
          <w:szCs w:val="24"/>
        </w:rPr>
        <w:t>（</w:t>
      </w:r>
      <w:r>
        <w:rPr>
          <w:rFonts w:hint="eastAsia"/>
          <w:sz w:val="24"/>
          <w:szCs w:val="24"/>
        </w:rPr>
        <w:t>4</w:t>
      </w:r>
      <w:r>
        <w:rPr>
          <w:rFonts w:hint="eastAsia"/>
          <w:sz w:val="24"/>
          <w:szCs w:val="24"/>
        </w:rPr>
        <w:t>）西北—东南走向：⑩</w:t>
      </w:r>
      <w:r>
        <w:rPr>
          <w:rFonts w:hint="eastAsia"/>
          <w:sz w:val="24"/>
          <w:szCs w:val="24"/>
          <w:u w:val="single"/>
        </w:rPr>
        <w:t xml:space="preserve">            </w:t>
      </w:r>
      <w:r>
        <w:rPr>
          <w:rFonts w:hint="eastAsia"/>
          <w:sz w:val="24"/>
          <w:szCs w:val="24"/>
        </w:rPr>
        <w:t>，⒅</w:t>
      </w:r>
      <w:r>
        <w:rPr>
          <w:rFonts w:hint="eastAsia"/>
          <w:sz w:val="24"/>
          <w:szCs w:val="24"/>
          <w:u w:val="single"/>
        </w:rPr>
        <w:t xml:space="preserve">             </w:t>
      </w:r>
      <w:r>
        <w:rPr>
          <w:rFonts w:hint="eastAsia"/>
          <w:sz w:val="24"/>
          <w:szCs w:val="24"/>
        </w:rPr>
        <w:t>，⒆</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5</w:t>
      </w:r>
      <w:r>
        <w:rPr>
          <w:rFonts w:hint="eastAsia"/>
          <w:sz w:val="24"/>
          <w:szCs w:val="24"/>
        </w:rPr>
        <w:t>）弧形山</w:t>
      </w:r>
      <w:r>
        <w:rPr>
          <w:rFonts w:hint="eastAsia"/>
          <w:sz w:val="24"/>
          <w:szCs w:val="24"/>
        </w:rPr>
        <w:t>脉：⑨</w:t>
      </w:r>
      <w:r>
        <w:rPr>
          <w:rFonts w:hint="eastAsia"/>
          <w:sz w:val="24"/>
          <w:szCs w:val="24"/>
          <w:u w:val="single"/>
        </w:rPr>
        <w:t xml:space="preserve">                       </w:t>
      </w:r>
      <w:r>
        <w:rPr>
          <w:rFonts w:hint="eastAsia"/>
          <w:sz w:val="24"/>
          <w:szCs w:val="24"/>
        </w:rPr>
        <w:t>，其主峰</w:t>
      </w:r>
      <w:r>
        <w:rPr>
          <w:rFonts w:hint="eastAsia"/>
          <w:sz w:val="24"/>
          <w:szCs w:val="24"/>
          <w:u w:val="single"/>
        </w:rPr>
        <w:t xml:space="preserve">                    </w:t>
      </w:r>
      <w:r>
        <w:rPr>
          <w:rFonts w:hint="eastAsia"/>
          <w:sz w:val="24"/>
          <w:szCs w:val="24"/>
        </w:rPr>
        <w:t>，位于中国与</w:t>
      </w:r>
      <w:r>
        <w:rPr>
          <w:rFonts w:hint="eastAsia"/>
          <w:sz w:val="24"/>
          <w:szCs w:val="24"/>
          <w:u w:val="single"/>
        </w:rPr>
        <w:t xml:space="preserve">             </w:t>
      </w:r>
      <w:r>
        <w:rPr>
          <w:rFonts w:hint="eastAsia"/>
          <w:sz w:val="24"/>
          <w:szCs w:val="24"/>
        </w:rPr>
        <w:t>（国家）边境，是世界最高峰。</w:t>
      </w:r>
    </w:p>
    <w:p w:rsidR="000F7AD7" w:rsidRDefault="00F84DEC">
      <w:pPr>
        <w:spacing w:line="360" w:lineRule="auto"/>
        <w:rPr>
          <w:sz w:val="24"/>
          <w:szCs w:val="24"/>
        </w:rPr>
      </w:pPr>
      <w:r>
        <w:rPr>
          <w:rFonts w:hint="eastAsia"/>
          <w:sz w:val="24"/>
          <w:szCs w:val="24"/>
        </w:rPr>
        <w:t>（</w:t>
      </w:r>
      <w:r>
        <w:rPr>
          <w:rFonts w:hint="eastAsia"/>
          <w:sz w:val="24"/>
          <w:szCs w:val="24"/>
        </w:rPr>
        <w:t>6</w:t>
      </w:r>
      <w:r>
        <w:rPr>
          <w:rFonts w:hint="eastAsia"/>
          <w:sz w:val="24"/>
          <w:szCs w:val="24"/>
        </w:rPr>
        <w:t>）中华五岳：东岳</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省），西岳</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省），南岳</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省），北岳</w:t>
      </w:r>
      <w:r>
        <w:rPr>
          <w:rFonts w:hint="eastAsia"/>
          <w:sz w:val="24"/>
          <w:szCs w:val="24"/>
          <w:u w:val="single"/>
        </w:rPr>
        <w:t xml:space="preserve">         </w:t>
      </w:r>
      <w:r>
        <w:rPr>
          <w:rFonts w:hint="eastAsia"/>
          <w:sz w:val="24"/>
          <w:szCs w:val="24"/>
        </w:rPr>
        <w:t>（横跨</w:t>
      </w:r>
      <w:r>
        <w:rPr>
          <w:rFonts w:hint="eastAsia"/>
          <w:sz w:val="24"/>
          <w:szCs w:val="24"/>
          <w:u w:val="single"/>
        </w:rPr>
        <w:t xml:space="preserve">        </w:t>
      </w:r>
      <w:r>
        <w:rPr>
          <w:rFonts w:hint="eastAsia"/>
          <w:sz w:val="24"/>
          <w:szCs w:val="24"/>
        </w:rPr>
        <w:t>省与</w:t>
      </w:r>
      <w:r>
        <w:rPr>
          <w:rFonts w:hint="eastAsia"/>
          <w:sz w:val="24"/>
          <w:szCs w:val="24"/>
          <w:u w:val="single"/>
        </w:rPr>
        <w:t xml:space="preserve">       </w:t>
      </w:r>
      <w:r>
        <w:rPr>
          <w:rFonts w:hint="eastAsia"/>
          <w:sz w:val="24"/>
          <w:szCs w:val="24"/>
        </w:rPr>
        <w:t>省），中岳</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省）。</w:t>
      </w:r>
    </w:p>
    <w:p w:rsidR="000F7AD7" w:rsidRDefault="00F84DEC">
      <w:pPr>
        <w:spacing w:line="360" w:lineRule="auto"/>
        <w:rPr>
          <w:sz w:val="24"/>
          <w:szCs w:val="24"/>
        </w:rPr>
      </w:pPr>
      <w:r>
        <w:rPr>
          <w:rFonts w:hint="eastAsia"/>
          <w:sz w:val="24"/>
          <w:szCs w:val="24"/>
        </w:rPr>
        <w:t>2.</w:t>
      </w:r>
      <w:r>
        <w:rPr>
          <w:rFonts w:hint="eastAsia"/>
          <w:sz w:val="24"/>
          <w:szCs w:val="24"/>
        </w:rPr>
        <w:t>地形复杂多样：</w:t>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）在下图中，正确填写地形种类名称。</w:t>
      </w:r>
    </w:p>
    <w:p w:rsidR="000F7AD7" w:rsidRDefault="00F84DEC">
      <w:pPr>
        <w:spacing w:line="360" w:lineRule="auto"/>
        <w:jc w:val="center"/>
        <w:rPr>
          <w:sz w:val="24"/>
          <w:szCs w:val="24"/>
        </w:rPr>
      </w:pPr>
      <w:r>
        <w:rPr>
          <w:noProof/>
          <w:sz w:val="24"/>
          <w:szCs w:val="24"/>
        </w:rPr>
        <w:drawing>
          <wp:inline distT="0" distB="0" distL="114300" distR="114300">
            <wp:extent cx="2606040" cy="1601470"/>
            <wp:effectExtent l="0" t="0" r="3810" b="17780"/>
            <wp:docPr id="13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图片 22"/>
                    <pic:cNvPicPr>
                      <a:picLocks noChangeAspect="1"/>
                    </pic:cNvPicPr>
                  </pic:nvPicPr>
                  <pic:blipFill>
                    <a:blip r:embed="rId270"/>
                    <a:stretch>
                      <a:fillRect/>
                    </a:stretch>
                  </pic:blipFill>
                  <pic:spPr>
                    <a:xfrm>
                      <a:off x="0" y="0"/>
                      <a:ext cx="2606040" cy="160147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）主要</w:t>
      </w:r>
      <w:r>
        <w:rPr>
          <w:rFonts w:hint="eastAsia"/>
          <w:sz w:val="24"/>
          <w:szCs w:val="24"/>
        </w:rPr>
        <w:t>地形区</w:t>
      </w:r>
    </w:p>
    <w:p w:rsidR="000F7AD7" w:rsidRDefault="00F84DEC">
      <w:pPr>
        <w:spacing w:line="360" w:lineRule="auto"/>
        <w:jc w:val="center"/>
        <w:rPr>
          <w:sz w:val="24"/>
          <w:szCs w:val="24"/>
        </w:rPr>
      </w:pPr>
      <w:r>
        <w:rPr>
          <w:noProof/>
          <w:sz w:val="24"/>
          <w:szCs w:val="24"/>
        </w:rPr>
        <w:drawing>
          <wp:inline distT="0" distB="0" distL="114300" distR="114300">
            <wp:extent cx="2713355" cy="2171700"/>
            <wp:effectExtent l="0" t="0" r="10795" b="0"/>
            <wp:docPr id="13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图片 23"/>
                    <pic:cNvPicPr>
                      <a:picLocks noChangeAspect="1"/>
                    </pic:cNvPicPr>
                  </pic:nvPicPr>
                  <pic:blipFill>
                    <a:blip r:embed="rId271"/>
                    <a:stretch>
                      <a:fillRect/>
                    </a:stretch>
                  </pic:blipFill>
                  <pic:spPr>
                    <a:xfrm>
                      <a:off x="0" y="0"/>
                      <a:ext cx="2713355" cy="217170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四大高原：</w:t>
      </w:r>
      <w:r>
        <w:rPr>
          <w:rFonts w:hint="eastAsia"/>
          <w:sz w:val="24"/>
          <w:szCs w:val="24"/>
        </w:rPr>
        <w:t>10</w:t>
      </w:r>
      <w:r>
        <w:rPr>
          <w:rFonts w:hint="eastAsia"/>
          <w:sz w:val="24"/>
          <w:szCs w:val="24"/>
          <w:u w:val="single"/>
        </w:rPr>
        <w:t xml:space="preserve">           </w:t>
      </w:r>
      <w:r>
        <w:rPr>
          <w:rFonts w:hint="eastAsia"/>
          <w:sz w:val="24"/>
          <w:szCs w:val="24"/>
        </w:rPr>
        <w:t>高原（我国最大、世界最高的高原；“远看是山，近</w:t>
      </w:r>
      <w:r>
        <w:rPr>
          <w:rFonts w:hint="eastAsia"/>
          <w:sz w:val="24"/>
          <w:szCs w:val="24"/>
        </w:rPr>
        <w:lastRenderedPageBreak/>
        <w:t>看成川”；冰川广布，雪山连绵。），</w:t>
      </w:r>
      <w:r>
        <w:rPr>
          <w:rFonts w:hint="eastAsia"/>
          <w:sz w:val="24"/>
          <w:szCs w:val="24"/>
        </w:rPr>
        <w:t>11</w:t>
      </w:r>
      <w:r>
        <w:rPr>
          <w:rFonts w:hint="eastAsia"/>
          <w:sz w:val="24"/>
          <w:szCs w:val="24"/>
          <w:u w:val="single"/>
        </w:rPr>
        <w:t xml:space="preserve">          </w:t>
      </w:r>
      <w:r>
        <w:rPr>
          <w:rFonts w:hint="eastAsia"/>
          <w:sz w:val="24"/>
          <w:szCs w:val="24"/>
        </w:rPr>
        <w:t>高原（地形崎岖，石灰岩广布），</w:t>
      </w:r>
      <w:r>
        <w:rPr>
          <w:rFonts w:hint="eastAsia"/>
          <w:sz w:val="24"/>
          <w:szCs w:val="24"/>
        </w:rPr>
        <w:t>12</w:t>
      </w:r>
      <w:r>
        <w:rPr>
          <w:rFonts w:hint="eastAsia"/>
          <w:sz w:val="24"/>
          <w:szCs w:val="24"/>
          <w:u w:val="single"/>
        </w:rPr>
        <w:t xml:space="preserve">          </w:t>
      </w:r>
      <w:r>
        <w:rPr>
          <w:rFonts w:hint="eastAsia"/>
          <w:sz w:val="24"/>
          <w:szCs w:val="24"/>
        </w:rPr>
        <w:t>高原（黄土深厚，水土流失严重，沟壑纵横），</w:t>
      </w:r>
      <w:r>
        <w:rPr>
          <w:rFonts w:hint="eastAsia"/>
          <w:sz w:val="24"/>
          <w:szCs w:val="24"/>
        </w:rPr>
        <w:t>13</w:t>
      </w:r>
      <w:r>
        <w:rPr>
          <w:rFonts w:hint="eastAsia"/>
          <w:sz w:val="24"/>
          <w:szCs w:val="24"/>
          <w:u w:val="single"/>
        </w:rPr>
        <w:t xml:space="preserve">            </w:t>
      </w:r>
      <w:r>
        <w:rPr>
          <w:rFonts w:hint="eastAsia"/>
          <w:sz w:val="24"/>
          <w:szCs w:val="24"/>
        </w:rPr>
        <w:t>高原（地形坦荡，草原肥美，东西景观差异大）。</w:t>
      </w:r>
    </w:p>
    <w:p w:rsidR="000F7AD7" w:rsidRDefault="00F84DEC">
      <w:pPr>
        <w:spacing w:line="360" w:lineRule="auto"/>
        <w:rPr>
          <w:sz w:val="24"/>
          <w:szCs w:val="24"/>
        </w:rPr>
      </w:pPr>
      <w:r>
        <w:rPr>
          <w:rFonts w:hint="eastAsia"/>
          <w:sz w:val="24"/>
          <w:szCs w:val="24"/>
        </w:rPr>
        <w:t>四大盆地：</w:t>
      </w:r>
      <w:r>
        <w:rPr>
          <w:rFonts w:hint="eastAsia"/>
          <w:sz w:val="24"/>
          <w:szCs w:val="24"/>
        </w:rPr>
        <w:t>14</w:t>
      </w:r>
      <w:r>
        <w:rPr>
          <w:rFonts w:hint="eastAsia"/>
          <w:sz w:val="24"/>
          <w:szCs w:val="24"/>
          <w:u w:val="single"/>
        </w:rPr>
        <w:t xml:space="preserve">          </w:t>
      </w:r>
      <w:r>
        <w:rPr>
          <w:rFonts w:hint="eastAsia"/>
          <w:sz w:val="24"/>
          <w:szCs w:val="24"/>
        </w:rPr>
        <w:t>盆地（位置偏北，西北部受海洋湿润气流影响，降水略多），</w:t>
      </w:r>
      <w:r>
        <w:rPr>
          <w:rFonts w:hint="eastAsia"/>
          <w:sz w:val="24"/>
          <w:szCs w:val="24"/>
        </w:rPr>
        <w:t>15</w:t>
      </w:r>
      <w:r>
        <w:rPr>
          <w:rFonts w:hint="eastAsia"/>
          <w:sz w:val="24"/>
          <w:szCs w:val="24"/>
          <w:u w:val="single"/>
        </w:rPr>
        <w:t xml:space="preserve">            </w:t>
      </w:r>
      <w:r>
        <w:rPr>
          <w:rFonts w:hint="eastAsia"/>
          <w:sz w:val="24"/>
          <w:szCs w:val="24"/>
        </w:rPr>
        <w:t>盆地（面积最大，有我国最大沙漠—塔克拉玛干沙漠，油气资源丰富），</w:t>
      </w:r>
      <w:r>
        <w:rPr>
          <w:rFonts w:hint="eastAsia"/>
          <w:sz w:val="24"/>
          <w:szCs w:val="24"/>
        </w:rPr>
        <w:t>16</w:t>
      </w:r>
      <w:r>
        <w:rPr>
          <w:rFonts w:hint="eastAsia"/>
          <w:sz w:val="24"/>
          <w:szCs w:val="24"/>
          <w:u w:val="single"/>
        </w:rPr>
        <w:t xml:space="preserve">              </w:t>
      </w:r>
      <w:r>
        <w:rPr>
          <w:rFonts w:hint="eastAsia"/>
          <w:sz w:val="24"/>
          <w:szCs w:val="24"/>
        </w:rPr>
        <w:t>盆地（平均海拔最高，资源丰富，有“聚宝盆”之称），</w:t>
      </w:r>
      <w:r>
        <w:rPr>
          <w:rFonts w:hint="eastAsia"/>
          <w:sz w:val="24"/>
          <w:szCs w:val="24"/>
        </w:rPr>
        <w:t>17</w:t>
      </w:r>
      <w:r>
        <w:rPr>
          <w:rFonts w:hint="eastAsia"/>
          <w:sz w:val="24"/>
          <w:szCs w:val="24"/>
          <w:u w:val="single"/>
        </w:rPr>
        <w:t xml:space="preserve">             </w:t>
      </w:r>
      <w:r>
        <w:rPr>
          <w:rFonts w:hint="eastAsia"/>
          <w:sz w:val="24"/>
          <w:szCs w:val="24"/>
        </w:rPr>
        <w:t>盆地（有“红色盆地”或“紫色盆地”之称，盆地西部的成都平原素有“天府之国”的美称）。</w:t>
      </w:r>
    </w:p>
    <w:p w:rsidR="000F7AD7" w:rsidRDefault="00F84DEC">
      <w:pPr>
        <w:spacing w:line="360" w:lineRule="auto"/>
        <w:rPr>
          <w:sz w:val="24"/>
          <w:szCs w:val="24"/>
        </w:rPr>
      </w:pPr>
      <w:r>
        <w:rPr>
          <w:rFonts w:hint="eastAsia"/>
          <w:sz w:val="24"/>
          <w:szCs w:val="24"/>
        </w:rPr>
        <w:t>三大平原：</w:t>
      </w:r>
      <w:r>
        <w:rPr>
          <w:rFonts w:hint="eastAsia"/>
          <w:sz w:val="24"/>
          <w:szCs w:val="24"/>
        </w:rPr>
        <w:t>21</w:t>
      </w:r>
      <w:r>
        <w:rPr>
          <w:rFonts w:hint="eastAsia"/>
          <w:sz w:val="24"/>
          <w:szCs w:val="24"/>
          <w:u w:val="single"/>
        </w:rPr>
        <w:t xml:space="preserve">     </w:t>
      </w:r>
      <w:r>
        <w:rPr>
          <w:rFonts w:hint="eastAsia"/>
          <w:sz w:val="24"/>
          <w:szCs w:val="24"/>
        </w:rPr>
        <w:t>平原（面积最大，黑土广布，有些低地多沼泽），</w:t>
      </w:r>
      <w:r>
        <w:rPr>
          <w:rFonts w:hint="eastAsia"/>
          <w:sz w:val="24"/>
          <w:szCs w:val="24"/>
        </w:rPr>
        <w:t>18</w:t>
      </w:r>
      <w:r>
        <w:rPr>
          <w:rFonts w:hint="eastAsia"/>
          <w:sz w:val="24"/>
          <w:szCs w:val="24"/>
          <w:u w:val="single"/>
        </w:rPr>
        <w:t xml:space="preserve">      </w:t>
      </w:r>
      <w:r>
        <w:rPr>
          <w:rFonts w:hint="eastAsia"/>
          <w:sz w:val="24"/>
          <w:szCs w:val="24"/>
        </w:rPr>
        <w:t>平原（也称为“黄淮海平原”，地势较低），</w:t>
      </w:r>
      <w:r>
        <w:rPr>
          <w:rFonts w:hint="eastAsia"/>
          <w:sz w:val="24"/>
          <w:szCs w:val="24"/>
        </w:rPr>
        <w:t>19</w:t>
      </w:r>
      <w:r>
        <w:rPr>
          <w:rFonts w:hint="eastAsia"/>
          <w:sz w:val="24"/>
          <w:szCs w:val="24"/>
          <w:u w:val="single"/>
        </w:rPr>
        <w:t xml:space="preserve">                </w:t>
      </w:r>
      <w:r>
        <w:rPr>
          <w:rFonts w:hint="eastAsia"/>
          <w:sz w:val="24"/>
          <w:szCs w:val="24"/>
        </w:rPr>
        <w:t>平原（东西狭长，地势低平，湖泊众多，水网稠密，有“鱼米之乡”之称）。</w:t>
      </w:r>
    </w:p>
    <w:p w:rsidR="000F7AD7" w:rsidRDefault="00F84DEC">
      <w:pPr>
        <w:spacing w:line="360" w:lineRule="auto"/>
        <w:rPr>
          <w:sz w:val="24"/>
          <w:szCs w:val="24"/>
        </w:rPr>
      </w:pPr>
      <w:r>
        <w:rPr>
          <w:rFonts w:hint="eastAsia"/>
          <w:sz w:val="24"/>
          <w:szCs w:val="24"/>
        </w:rPr>
        <w:t>三大丘陵：</w:t>
      </w:r>
      <w:r>
        <w:rPr>
          <w:rFonts w:hint="eastAsia"/>
          <w:sz w:val="24"/>
          <w:szCs w:val="24"/>
        </w:rPr>
        <w:t>8</w:t>
      </w:r>
      <w:r>
        <w:rPr>
          <w:rFonts w:hint="eastAsia"/>
          <w:sz w:val="24"/>
          <w:szCs w:val="24"/>
          <w:u w:val="single"/>
        </w:rPr>
        <w:t xml:space="preserve">       </w:t>
      </w:r>
      <w:r>
        <w:rPr>
          <w:rFonts w:hint="eastAsia"/>
          <w:sz w:val="24"/>
          <w:szCs w:val="24"/>
        </w:rPr>
        <w:t>丘陵，</w:t>
      </w:r>
      <w:r>
        <w:rPr>
          <w:rFonts w:hint="eastAsia"/>
          <w:sz w:val="24"/>
          <w:szCs w:val="24"/>
        </w:rPr>
        <w:t>9</w:t>
      </w:r>
      <w:r>
        <w:rPr>
          <w:rFonts w:hint="eastAsia"/>
          <w:sz w:val="24"/>
          <w:szCs w:val="24"/>
          <w:u w:val="single"/>
        </w:rPr>
        <w:t xml:space="preserve">         </w:t>
      </w:r>
      <w:r>
        <w:rPr>
          <w:rFonts w:hint="eastAsia"/>
          <w:sz w:val="24"/>
          <w:szCs w:val="24"/>
        </w:rPr>
        <w:t>丘陵，</w:t>
      </w:r>
      <w:r>
        <w:rPr>
          <w:rFonts w:hint="eastAsia"/>
          <w:sz w:val="24"/>
          <w:szCs w:val="24"/>
        </w:rPr>
        <w:t>20</w:t>
      </w:r>
      <w:r>
        <w:rPr>
          <w:rFonts w:hint="eastAsia"/>
          <w:sz w:val="24"/>
          <w:szCs w:val="24"/>
          <w:u w:val="single"/>
        </w:rPr>
        <w:t xml:space="preserve">       </w:t>
      </w:r>
      <w:r>
        <w:rPr>
          <w:rFonts w:hint="eastAsia"/>
          <w:sz w:val="24"/>
          <w:szCs w:val="24"/>
        </w:rPr>
        <w:t>丘陵。</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）山脉构成地形的基本骨架</w:t>
      </w:r>
    </w:p>
    <w:tbl>
      <w:tblPr>
        <w:tblW w:w="82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4"/>
        <w:gridCol w:w="2735"/>
        <w:gridCol w:w="2735"/>
      </w:tblGrid>
      <w:tr w:rsidR="000F7AD7">
        <w:trPr>
          <w:trHeight w:val="450"/>
        </w:trPr>
        <w:tc>
          <w:tcPr>
            <w:tcW w:w="2824" w:type="dxa"/>
            <w:vAlign w:val="center"/>
          </w:tcPr>
          <w:p w:rsidR="000F7AD7" w:rsidRDefault="00F84DEC">
            <w:pPr>
              <w:spacing w:line="360" w:lineRule="auto"/>
              <w:jc w:val="center"/>
              <w:rPr>
                <w:sz w:val="24"/>
                <w:szCs w:val="24"/>
              </w:rPr>
            </w:pPr>
            <w:r>
              <w:rPr>
                <w:rFonts w:hint="eastAsia"/>
                <w:sz w:val="24"/>
                <w:szCs w:val="24"/>
              </w:rPr>
              <w:t>山脉</w:t>
            </w:r>
          </w:p>
        </w:tc>
        <w:tc>
          <w:tcPr>
            <w:tcW w:w="2735" w:type="dxa"/>
            <w:vAlign w:val="center"/>
          </w:tcPr>
          <w:p w:rsidR="000F7AD7" w:rsidRDefault="00F84DEC">
            <w:pPr>
              <w:spacing w:line="360" w:lineRule="auto"/>
              <w:jc w:val="center"/>
              <w:rPr>
                <w:sz w:val="24"/>
                <w:szCs w:val="24"/>
              </w:rPr>
            </w:pPr>
            <w:r>
              <w:rPr>
                <w:rFonts w:hint="eastAsia"/>
                <w:sz w:val="24"/>
                <w:szCs w:val="24"/>
              </w:rPr>
              <w:t>西侧地形区</w:t>
            </w:r>
          </w:p>
        </w:tc>
        <w:tc>
          <w:tcPr>
            <w:tcW w:w="2735" w:type="dxa"/>
            <w:vAlign w:val="center"/>
          </w:tcPr>
          <w:p w:rsidR="000F7AD7" w:rsidRDefault="00F84DEC">
            <w:pPr>
              <w:spacing w:line="360" w:lineRule="auto"/>
              <w:jc w:val="center"/>
              <w:rPr>
                <w:sz w:val="24"/>
                <w:szCs w:val="24"/>
              </w:rPr>
            </w:pPr>
            <w:r>
              <w:rPr>
                <w:rFonts w:hint="eastAsia"/>
                <w:sz w:val="24"/>
                <w:szCs w:val="24"/>
              </w:rPr>
              <w:t>东侧地形区</w:t>
            </w:r>
          </w:p>
        </w:tc>
      </w:tr>
      <w:tr w:rsidR="000F7AD7">
        <w:trPr>
          <w:trHeight w:val="450"/>
        </w:trPr>
        <w:tc>
          <w:tcPr>
            <w:tcW w:w="2824" w:type="dxa"/>
            <w:vAlign w:val="center"/>
          </w:tcPr>
          <w:p w:rsidR="000F7AD7" w:rsidRDefault="00F84DEC">
            <w:pPr>
              <w:spacing w:line="360" w:lineRule="auto"/>
              <w:rPr>
                <w:sz w:val="24"/>
                <w:szCs w:val="24"/>
                <w:u w:val="single"/>
              </w:rPr>
            </w:pPr>
            <w:r>
              <w:rPr>
                <w:rFonts w:hint="eastAsia"/>
                <w:sz w:val="24"/>
                <w:szCs w:val="24"/>
              </w:rPr>
              <w:t>1</w:t>
            </w:r>
            <w:r>
              <w:rPr>
                <w:rFonts w:hint="eastAsia"/>
                <w:sz w:val="24"/>
                <w:szCs w:val="24"/>
                <w:u w:val="single"/>
              </w:rPr>
              <w:t xml:space="preserve">                    </w:t>
            </w:r>
          </w:p>
        </w:tc>
        <w:tc>
          <w:tcPr>
            <w:tcW w:w="2735" w:type="dxa"/>
            <w:vAlign w:val="center"/>
          </w:tcPr>
          <w:p w:rsidR="000F7AD7" w:rsidRDefault="000F7AD7">
            <w:pPr>
              <w:spacing w:line="360" w:lineRule="auto"/>
              <w:jc w:val="center"/>
              <w:rPr>
                <w:sz w:val="24"/>
                <w:szCs w:val="24"/>
              </w:rPr>
            </w:pPr>
          </w:p>
        </w:tc>
        <w:tc>
          <w:tcPr>
            <w:tcW w:w="2735" w:type="dxa"/>
            <w:vAlign w:val="center"/>
          </w:tcPr>
          <w:p w:rsidR="000F7AD7" w:rsidRDefault="000F7AD7">
            <w:pPr>
              <w:spacing w:line="360" w:lineRule="auto"/>
              <w:jc w:val="center"/>
              <w:rPr>
                <w:sz w:val="24"/>
                <w:szCs w:val="24"/>
              </w:rPr>
            </w:pPr>
          </w:p>
        </w:tc>
      </w:tr>
      <w:tr w:rsidR="000F7AD7">
        <w:trPr>
          <w:trHeight w:val="450"/>
        </w:trPr>
        <w:tc>
          <w:tcPr>
            <w:tcW w:w="2824" w:type="dxa"/>
            <w:vAlign w:val="center"/>
          </w:tcPr>
          <w:p w:rsidR="000F7AD7" w:rsidRDefault="00F84DEC">
            <w:pPr>
              <w:spacing w:line="360" w:lineRule="auto"/>
              <w:rPr>
                <w:sz w:val="24"/>
                <w:szCs w:val="24"/>
                <w:u w:val="single"/>
              </w:rPr>
            </w:pPr>
            <w:r>
              <w:rPr>
                <w:rFonts w:hint="eastAsia"/>
                <w:sz w:val="24"/>
                <w:szCs w:val="24"/>
              </w:rPr>
              <w:t>2</w:t>
            </w:r>
            <w:r>
              <w:rPr>
                <w:rFonts w:hint="eastAsia"/>
                <w:sz w:val="24"/>
                <w:szCs w:val="24"/>
                <w:u w:val="single"/>
              </w:rPr>
              <w:t xml:space="preserve">                    </w:t>
            </w:r>
          </w:p>
        </w:tc>
        <w:tc>
          <w:tcPr>
            <w:tcW w:w="2735" w:type="dxa"/>
            <w:vAlign w:val="center"/>
          </w:tcPr>
          <w:p w:rsidR="000F7AD7" w:rsidRDefault="000F7AD7">
            <w:pPr>
              <w:spacing w:line="360" w:lineRule="auto"/>
              <w:jc w:val="center"/>
              <w:rPr>
                <w:sz w:val="24"/>
                <w:szCs w:val="24"/>
              </w:rPr>
            </w:pPr>
          </w:p>
        </w:tc>
        <w:tc>
          <w:tcPr>
            <w:tcW w:w="2735" w:type="dxa"/>
            <w:vAlign w:val="center"/>
          </w:tcPr>
          <w:p w:rsidR="000F7AD7" w:rsidRDefault="000F7AD7">
            <w:pPr>
              <w:spacing w:line="360" w:lineRule="auto"/>
              <w:jc w:val="center"/>
              <w:rPr>
                <w:sz w:val="24"/>
                <w:szCs w:val="24"/>
              </w:rPr>
            </w:pPr>
          </w:p>
        </w:tc>
      </w:tr>
      <w:tr w:rsidR="000F7AD7">
        <w:trPr>
          <w:trHeight w:val="450"/>
        </w:trPr>
        <w:tc>
          <w:tcPr>
            <w:tcW w:w="2824" w:type="dxa"/>
            <w:vAlign w:val="center"/>
          </w:tcPr>
          <w:p w:rsidR="000F7AD7" w:rsidRDefault="00F84DEC">
            <w:pPr>
              <w:spacing w:line="360" w:lineRule="auto"/>
              <w:rPr>
                <w:sz w:val="24"/>
                <w:szCs w:val="24"/>
                <w:u w:val="single"/>
              </w:rPr>
            </w:pPr>
            <w:r>
              <w:rPr>
                <w:rFonts w:hint="eastAsia"/>
                <w:sz w:val="24"/>
                <w:szCs w:val="24"/>
              </w:rPr>
              <w:t>3</w:t>
            </w:r>
            <w:r>
              <w:rPr>
                <w:rFonts w:hint="eastAsia"/>
                <w:sz w:val="24"/>
                <w:szCs w:val="24"/>
                <w:u w:val="single"/>
              </w:rPr>
              <w:t xml:space="preserve">                    </w:t>
            </w:r>
          </w:p>
        </w:tc>
        <w:tc>
          <w:tcPr>
            <w:tcW w:w="2735" w:type="dxa"/>
            <w:vAlign w:val="center"/>
          </w:tcPr>
          <w:p w:rsidR="000F7AD7" w:rsidRDefault="000F7AD7">
            <w:pPr>
              <w:spacing w:line="360" w:lineRule="auto"/>
              <w:jc w:val="center"/>
              <w:rPr>
                <w:sz w:val="24"/>
                <w:szCs w:val="24"/>
              </w:rPr>
            </w:pPr>
          </w:p>
        </w:tc>
        <w:tc>
          <w:tcPr>
            <w:tcW w:w="2735" w:type="dxa"/>
            <w:vAlign w:val="center"/>
          </w:tcPr>
          <w:p w:rsidR="000F7AD7" w:rsidRDefault="000F7AD7">
            <w:pPr>
              <w:spacing w:line="360" w:lineRule="auto"/>
              <w:jc w:val="center"/>
              <w:rPr>
                <w:sz w:val="24"/>
                <w:szCs w:val="24"/>
              </w:rPr>
            </w:pPr>
          </w:p>
        </w:tc>
      </w:tr>
      <w:tr w:rsidR="000F7AD7">
        <w:trPr>
          <w:trHeight w:val="450"/>
        </w:trPr>
        <w:tc>
          <w:tcPr>
            <w:tcW w:w="2824" w:type="dxa"/>
            <w:vAlign w:val="center"/>
          </w:tcPr>
          <w:p w:rsidR="000F7AD7" w:rsidRDefault="00F84DEC">
            <w:pPr>
              <w:spacing w:line="360" w:lineRule="auto"/>
              <w:rPr>
                <w:sz w:val="24"/>
                <w:szCs w:val="24"/>
                <w:u w:val="single"/>
              </w:rPr>
            </w:pPr>
            <w:r>
              <w:rPr>
                <w:rFonts w:hint="eastAsia"/>
                <w:sz w:val="24"/>
                <w:szCs w:val="24"/>
              </w:rPr>
              <w:t>6</w:t>
            </w:r>
            <w:r>
              <w:rPr>
                <w:rFonts w:hint="eastAsia"/>
                <w:sz w:val="24"/>
                <w:szCs w:val="24"/>
                <w:u w:val="single"/>
              </w:rPr>
              <w:t xml:space="preserve">                    </w:t>
            </w:r>
          </w:p>
        </w:tc>
        <w:tc>
          <w:tcPr>
            <w:tcW w:w="2735" w:type="dxa"/>
            <w:vAlign w:val="center"/>
          </w:tcPr>
          <w:p w:rsidR="000F7AD7" w:rsidRDefault="000F7AD7">
            <w:pPr>
              <w:spacing w:line="360" w:lineRule="auto"/>
              <w:jc w:val="center"/>
              <w:rPr>
                <w:sz w:val="24"/>
                <w:szCs w:val="24"/>
              </w:rPr>
            </w:pPr>
          </w:p>
        </w:tc>
        <w:tc>
          <w:tcPr>
            <w:tcW w:w="2735" w:type="dxa"/>
            <w:vAlign w:val="center"/>
          </w:tcPr>
          <w:p w:rsidR="000F7AD7" w:rsidRDefault="000F7AD7">
            <w:pPr>
              <w:spacing w:line="360" w:lineRule="auto"/>
              <w:jc w:val="center"/>
              <w:rPr>
                <w:sz w:val="24"/>
                <w:szCs w:val="24"/>
              </w:rPr>
            </w:pPr>
          </w:p>
        </w:tc>
      </w:tr>
    </w:tbl>
    <w:p w:rsidR="000F7AD7" w:rsidRDefault="000F7AD7">
      <w:pPr>
        <w:spacing w:line="360" w:lineRule="auto"/>
        <w:rPr>
          <w:sz w:val="24"/>
          <w:szCs w:val="24"/>
        </w:rPr>
      </w:pPr>
    </w:p>
    <w:tbl>
      <w:tblPr>
        <w:tblW w:w="82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4"/>
        <w:gridCol w:w="2885"/>
        <w:gridCol w:w="2705"/>
      </w:tblGrid>
      <w:tr w:rsidR="000F7AD7">
        <w:trPr>
          <w:trHeight w:val="465"/>
        </w:trPr>
        <w:tc>
          <w:tcPr>
            <w:tcW w:w="2704" w:type="dxa"/>
            <w:vAlign w:val="center"/>
          </w:tcPr>
          <w:p w:rsidR="000F7AD7" w:rsidRDefault="00F84DEC">
            <w:pPr>
              <w:spacing w:line="360" w:lineRule="auto"/>
              <w:jc w:val="center"/>
              <w:rPr>
                <w:sz w:val="24"/>
                <w:szCs w:val="24"/>
              </w:rPr>
            </w:pPr>
            <w:r>
              <w:rPr>
                <w:rFonts w:hint="eastAsia"/>
                <w:sz w:val="24"/>
                <w:szCs w:val="24"/>
              </w:rPr>
              <w:t>山脉</w:t>
            </w:r>
          </w:p>
        </w:tc>
        <w:tc>
          <w:tcPr>
            <w:tcW w:w="2885" w:type="dxa"/>
            <w:vAlign w:val="center"/>
          </w:tcPr>
          <w:p w:rsidR="000F7AD7" w:rsidRDefault="00F84DEC">
            <w:pPr>
              <w:spacing w:line="360" w:lineRule="auto"/>
              <w:jc w:val="center"/>
              <w:rPr>
                <w:sz w:val="24"/>
                <w:szCs w:val="24"/>
              </w:rPr>
            </w:pPr>
            <w:r>
              <w:rPr>
                <w:rFonts w:hint="eastAsia"/>
                <w:sz w:val="24"/>
                <w:szCs w:val="24"/>
              </w:rPr>
              <w:t>北侧地形区</w:t>
            </w:r>
          </w:p>
        </w:tc>
        <w:tc>
          <w:tcPr>
            <w:tcW w:w="2705" w:type="dxa"/>
            <w:vAlign w:val="center"/>
          </w:tcPr>
          <w:p w:rsidR="000F7AD7" w:rsidRDefault="00F84DEC">
            <w:pPr>
              <w:spacing w:line="360" w:lineRule="auto"/>
              <w:jc w:val="center"/>
              <w:rPr>
                <w:sz w:val="24"/>
                <w:szCs w:val="24"/>
              </w:rPr>
            </w:pPr>
            <w:r>
              <w:rPr>
                <w:rFonts w:hint="eastAsia"/>
                <w:sz w:val="24"/>
                <w:szCs w:val="24"/>
              </w:rPr>
              <w:t>南侧地形区</w:t>
            </w:r>
          </w:p>
        </w:tc>
      </w:tr>
      <w:tr w:rsidR="000F7AD7">
        <w:trPr>
          <w:trHeight w:val="450"/>
        </w:trPr>
        <w:tc>
          <w:tcPr>
            <w:tcW w:w="2704" w:type="dxa"/>
            <w:vAlign w:val="center"/>
          </w:tcPr>
          <w:p w:rsidR="000F7AD7" w:rsidRDefault="00F84DEC">
            <w:pPr>
              <w:spacing w:line="360" w:lineRule="auto"/>
              <w:rPr>
                <w:sz w:val="24"/>
                <w:szCs w:val="24"/>
              </w:rPr>
            </w:pPr>
            <w:r>
              <w:rPr>
                <w:rFonts w:hint="eastAsia"/>
                <w:sz w:val="24"/>
                <w:szCs w:val="24"/>
              </w:rPr>
              <w:t>4</w:t>
            </w:r>
            <w:r>
              <w:rPr>
                <w:rFonts w:hint="eastAsia"/>
                <w:sz w:val="24"/>
                <w:szCs w:val="24"/>
                <w:u w:val="single"/>
              </w:rPr>
              <w:t xml:space="preserve">                   </w:t>
            </w:r>
          </w:p>
        </w:tc>
        <w:tc>
          <w:tcPr>
            <w:tcW w:w="2885" w:type="dxa"/>
            <w:vAlign w:val="center"/>
          </w:tcPr>
          <w:p w:rsidR="000F7AD7" w:rsidRDefault="000F7AD7">
            <w:pPr>
              <w:spacing w:line="360" w:lineRule="auto"/>
              <w:jc w:val="center"/>
              <w:rPr>
                <w:sz w:val="24"/>
                <w:szCs w:val="24"/>
              </w:rPr>
            </w:pPr>
          </w:p>
        </w:tc>
        <w:tc>
          <w:tcPr>
            <w:tcW w:w="2705" w:type="dxa"/>
            <w:vAlign w:val="center"/>
          </w:tcPr>
          <w:p w:rsidR="000F7AD7" w:rsidRDefault="000F7AD7">
            <w:pPr>
              <w:spacing w:line="360" w:lineRule="auto"/>
              <w:jc w:val="center"/>
              <w:rPr>
                <w:sz w:val="24"/>
                <w:szCs w:val="24"/>
              </w:rPr>
            </w:pPr>
          </w:p>
        </w:tc>
      </w:tr>
      <w:tr w:rsidR="000F7AD7">
        <w:trPr>
          <w:trHeight w:val="435"/>
        </w:trPr>
        <w:tc>
          <w:tcPr>
            <w:tcW w:w="2704" w:type="dxa"/>
            <w:vAlign w:val="center"/>
          </w:tcPr>
          <w:p w:rsidR="000F7AD7" w:rsidRDefault="00F84DEC">
            <w:pPr>
              <w:spacing w:line="360" w:lineRule="auto"/>
              <w:rPr>
                <w:sz w:val="24"/>
                <w:szCs w:val="24"/>
                <w:u w:val="single"/>
              </w:rPr>
            </w:pPr>
            <w:r>
              <w:rPr>
                <w:rFonts w:hint="eastAsia"/>
                <w:sz w:val="24"/>
                <w:szCs w:val="24"/>
              </w:rPr>
              <w:t>5</w:t>
            </w:r>
            <w:r>
              <w:rPr>
                <w:rFonts w:hint="eastAsia"/>
                <w:sz w:val="24"/>
                <w:szCs w:val="24"/>
                <w:u w:val="single"/>
              </w:rPr>
              <w:t xml:space="preserve">                   </w:t>
            </w:r>
          </w:p>
        </w:tc>
        <w:tc>
          <w:tcPr>
            <w:tcW w:w="2885" w:type="dxa"/>
            <w:vAlign w:val="center"/>
          </w:tcPr>
          <w:p w:rsidR="000F7AD7" w:rsidRDefault="000F7AD7">
            <w:pPr>
              <w:spacing w:line="360" w:lineRule="auto"/>
              <w:jc w:val="center"/>
              <w:rPr>
                <w:sz w:val="24"/>
                <w:szCs w:val="24"/>
              </w:rPr>
            </w:pPr>
          </w:p>
        </w:tc>
        <w:tc>
          <w:tcPr>
            <w:tcW w:w="2705" w:type="dxa"/>
            <w:vAlign w:val="center"/>
          </w:tcPr>
          <w:p w:rsidR="000F7AD7" w:rsidRDefault="000F7AD7">
            <w:pPr>
              <w:spacing w:line="360" w:lineRule="auto"/>
              <w:jc w:val="center"/>
              <w:rPr>
                <w:sz w:val="24"/>
                <w:szCs w:val="24"/>
              </w:rPr>
            </w:pPr>
          </w:p>
        </w:tc>
      </w:tr>
      <w:tr w:rsidR="000F7AD7">
        <w:trPr>
          <w:trHeight w:val="480"/>
        </w:trPr>
        <w:tc>
          <w:tcPr>
            <w:tcW w:w="2704" w:type="dxa"/>
            <w:vAlign w:val="center"/>
          </w:tcPr>
          <w:p w:rsidR="000F7AD7" w:rsidRDefault="00F84DEC">
            <w:pPr>
              <w:spacing w:line="360" w:lineRule="auto"/>
              <w:rPr>
                <w:sz w:val="24"/>
                <w:szCs w:val="24"/>
              </w:rPr>
            </w:pPr>
            <w:r>
              <w:rPr>
                <w:rFonts w:hint="eastAsia"/>
                <w:sz w:val="24"/>
                <w:szCs w:val="24"/>
              </w:rPr>
              <w:t>7</w:t>
            </w:r>
            <w:r>
              <w:rPr>
                <w:rFonts w:hint="eastAsia"/>
                <w:sz w:val="24"/>
                <w:szCs w:val="24"/>
                <w:u w:val="single"/>
              </w:rPr>
              <w:t xml:space="preserve">                   </w:t>
            </w:r>
          </w:p>
        </w:tc>
        <w:tc>
          <w:tcPr>
            <w:tcW w:w="2885" w:type="dxa"/>
            <w:vAlign w:val="center"/>
          </w:tcPr>
          <w:p w:rsidR="000F7AD7" w:rsidRDefault="000F7AD7">
            <w:pPr>
              <w:spacing w:line="360" w:lineRule="auto"/>
              <w:jc w:val="center"/>
              <w:rPr>
                <w:sz w:val="24"/>
                <w:szCs w:val="24"/>
              </w:rPr>
            </w:pPr>
          </w:p>
        </w:tc>
        <w:tc>
          <w:tcPr>
            <w:tcW w:w="2705" w:type="dxa"/>
            <w:vAlign w:val="center"/>
          </w:tcPr>
          <w:p w:rsidR="000F7AD7" w:rsidRDefault="000F7AD7">
            <w:pPr>
              <w:spacing w:line="360" w:lineRule="auto"/>
              <w:jc w:val="center"/>
              <w:rPr>
                <w:sz w:val="24"/>
                <w:szCs w:val="24"/>
              </w:rPr>
            </w:pPr>
          </w:p>
        </w:tc>
      </w:tr>
    </w:tbl>
    <w:p w:rsidR="000F7AD7" w:rsidRDefault="00F84DEC">
      <w:pPr>
        <w:spacing w:line="360" w:lineRule="auto"/>
        <w:rPr>
          <w:sz w:val="24"/>
          <w:szCs w:val="24"/>
        </w:rPr>
      </w:pPr>
      <w:r>
        <w:rPr>
          <w:rFonts w:hint="eastAsia"/>
          <w:sz w:val="24"/>
          <w:szCs w:val="24"/>
        </w:rPr>
        <w:t>（</w:t>
      </w:r>
      <w:r>
        <w:rPr>
          <w:rFonts w:hint="eastAsia"/>
          <w:sz w:val="24"/>
          <w:szCs w:val="24"/>
        </w:rPr>
        <w:t>4</w:t>
      </w:r>
      <w:r>
        <w:rPr>
          <w:rFonts w:hint="eastAsia"/>
          <w:sz w:val="24"/>
          <w:szCs w:val="24"/>
        </w:rPr>
        <w:t>）山区面积广大</w:t>
      </w:r>
    </w:p>
    <w:p w:rsidR="000F7AD7" w:rsidRDefault="00F84DEC">
      <w:pPr>
        <w:spacing w:line="360" w:lineRule="auto"/>
        <w:rPr>
          <w:sz w:val="24"/>
          <w:szCs w:val="24"/>
        </w:rPr>
      </w:pPr>
      <w:r>
        <w:rPr>
          <w:rFonts w:hint="eastAsia"/>
          <w:sz w:val="24"/>
          <w:szCs w:val="24"/>
        </w:rPr>
        <w:t>①山区：包括山地、丘陵连同比较崎岖的高原，我国山地面积约占全国陆地总面积的</w:t>
      </w:r>
      <w:r>
        <w:rPr>
          <w:rFonts w:hint="eastAsia"/>
          <w:sz w:val="24"/>
          <w:szCs w:val="24"/>
          <w:u w:val="single"/>
        </w:rPr>
        <w:t xml:space="preserve">        </w:t>
      </w:r>
      <w:r>
        <w:rPr>
          <w:rFonts w:hint="eastAsia"/>
          <w:sz w:val="24"/>
          <w:szCs w:val="24"/>
        </w:rPr>
        <w:t>，山区面积约占全国陆地总面积的</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②山区发展经济的条件：有利条件是便于发展农业多种经营、生态旅游开发等，不利条件是地面较为崎岖，</w:t>
      </w:r>
      <w:r>
        <w:rPr>
          <w:rFonts w:hint="eastAsia"/>
          <w:sz w:val="24"/>
          <w:szCs w:val="24"/>
          <w:u w:val="single"/>
        </w:rPr>
        <w:t xml:space="preserve">       </w:t>
      </w:r>
      <w:r>
        <w:rPr>
          <w:rFonts w:hint="eastAsia"/>
          <w:sz w:val="24"/>
          <w:szCs w:val="24"/>
        </w:rPr>
        <w:t>不便，</w:t>
      </w:r>
      <w:r>
        <w:rPr>
          <w:rFonts w:hint="eastAsia"/>
          <w:sz w:val="24"/>
          <w:szCs w:val="24"/>
          <w:u w:val="single"/>
        </w:rPr>
        <w:t xml:space="preserve">          </w:t>
      </w:r>
      <w:r>
        <w:rPr>
          <w:rFonts w:hint="eastAsia"/>
          <w:sz w:val="24"/>
          <w:szCs w:val="24"/>
        </w:rPr>
        <w:t>建设难度较大，成本较高，且多自然灾害，如</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w:t>
      </w:r>
    </w:p>
    <w:p w:rsidR="000F7AD7" w:rsidRDefault="00F84DEC">
      <w:pPr>
        <w:spacing w:line="360" w:lineRule="auto"/>
        <w:rPr>
          <w:sz w:val="24"/>
          <w:szCs w:val="24"/>
        </w:rPr>
      </w:pPr>
      <w:r>
        <w:rPr>
          <w:rFonts w:hint="eastAsia"/>
          <w:sz w:val="24"/>
          <w:szCs w:val="24"/>
        </w:rPr>
        <w:lastRenderedPageBreak/>
        <w:t>3.</w:t>
      </w:r>
      <w:r>
        <w:rPr>
          <w:rFonts w:hint="eastAsia"/>
          <w:sz w:val="24"/>
          <w:szCs w:val="24"/>
        </w:rPr>
        <w:t>地势：</w:t>
      </w:r>
    </w:p>
    <w:p w:rsidR="000F7AD7" w:rsidRDefault="00F84DEC">
      <w:pPr>
        <w:spacing w:line="360" w:lineRule="auto"/>
        <w:jc w:val="center"/>
        <w:rPr>
          <w:sz w:val="24"/>
          <w:szCs w:val="24"/>
        </w:rPr>
      </w:pPr>
      <w:r>
        <w:rPr>
          <w:rFonts w:hint="eastAsia"/>
          <w:noProof/>
          <w:sz w:val="24"/>
          <w:szCs w:val="24"/>
        </w:rPr>
        <w:drawing>
          <wp:inline distT="0" distB="0" distL="114300" distR="114300">
            <wp:extent cx="2679065" cy="2120900"/>
            <wp:effectExtent l="18415" t="23495" r="26670" b="27305"/>
            <wp:docPr id="13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图片 24"/>
                    <pic:cNvPicPr>
                      <a:picLocks noChangeAspect="1"/>
                    </pic:cNvPicPr>
                  </pic:nvPicPr>
                  <pic:blipFill>
                    <a:blip r:embed="rId272"/>
                    <a:srcRect b="8669"/>
                    <a:stretch>
                      <a:fillRect/>
                    </a:stretch>
                  </pic:blipFill>
                  <pic:spPr>
                    <a:xfrm rot="60000">
                      <a:off x="0" y="0"/>
                      <a:ext cx="2679065" cy="212090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）地势特征：中国地势</w:t>
      </w:r>
      <w:r>
        <w:rPr>
          <w:rFonts w:hint="eastAsia"/>
          <w:sz w:val="24"/>
          <w:szCs w:val="24"/>
          <w:u w:val="single"/>
        </w:rPr>
        <w:t xml:space="preserve">                </w:t>
      </w:r>
      <w:r>
        <w:rPr>
          <w:rFonts w:hint="eastAsia"/>
          <w:sz w:val="24"/>
          <w:szCs w:val="24"/>
        </w:rPr>
        <w:t>，大致呈</w:t>
      </w:r>
      <w:r>
        <w:rPr>
          <w:rFonts w:hint="eastAsia"/>
          <w:sz w:val="24"/>
          <w:szCs w:val="24"/>
          <w:u w:val="single"/>
        </w:rPr>
        <w:t xml:space="preserve">          </w:t>
      </w:r>
      <w:r>
        <w:rPr>
          <w:rFonts w:hint="eastAsia"/>
          <w:sz w:val="24"/>
          <w:szCs w:val="24"/>
          <w:u w:val="single"/>
        </w:rPr>
        <w:t xml:space="preserve">       </w:t>
      </w:r>
      <w:r>
        <w:rPr>
          <w:rFonts w:hint="eastAsia"/>
          <w:sz w:val="24"/>
          <w:szCs w:val="24"/>
        </w:rPr>
        <w:t>分布。</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）三级阶梯概况及界线</w:t>
      </w:r>
    </w:p>
    <w:tbl>
      <w:tblPr>
        <w:tblW w:w="83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800"/>
        <w:gridCol w:w="1980"/>
        <w:gridCol w:w="3096"/>
      </w:tblGrid>
      <w:tr w:rsidR="000F7AD7">
        <w:trPr>
          <w:trHeight w:val="420"/>
        </w:trPr>
        <w:tc>
          <w:tcPr>
            <w:tcW w:w="1440" w:type="dxa"/>
            <w:vAlign w:val="center"/>
          </w:tcPr>
          <w:p w:rsidR="000F7AD7" w:rsidRDefault="00F84DEC">
            <w:pPr>
              <w:spacing w:line="360" w:lineRule="auto"/>
              <w:jc w:val="center"/>
              <w:rPr>
                <w:sz w:val="24"/>
                <w:szCs w:val="24"/>
              </w:rPr>
            </w:pPr>
            <w:r>
              <w:rPr>
                <w:rFonts w:hint="eastAsia"/>
                <w:sz w:val="24"/>
                <w:szCs w:val="24"/>
              </w:rPr>
              <w:t>阶梯</w:t>
            </w:r>
          </w:p>
        </w:tc>
        <w:tc>
          <w:tcPr>
            <w:tcW w:w="1800" w:type="dxa"/>
            <w:vAlign w:val="center"/>
          </w:tcPr>
          <w:p w:rsidR="000F7AD7" w:rsidRDefault="00F84DEC">
            <w:pPr>
              <w:spacing w:line="360" w:lineRule="auto"/>
              <w:jc w:val="center"/>
              <w:rPr>
                <w:sz w:val="24"/>
                <w:szCs w:val="24"/>
              </w:rPr>
            </w:pPr>
            <w:r>
              <w:rPr>
                <w:rFonts w:hint="eastAsia"/>
                <w:sz w:val="24"/>
                <w:szCs w:val="24"/>
              </w:rPr>
              <w:t>平均海拔</w:t>
            </w:r>
          </w:p>
        </w:tc>
        <w:tc>
          <w:tcPr>
            <w:tcW w:w="1980" w:type="dxa"/>
            <w:vAlign w:val="center"/>
          </w:tcPr>
          <w:p w:rsidR="000F7AD7" w:rsidRDefault="00F84DEC">
            <w:pPr>
              <w:spacing w:line="360" w:lineRule="auto"/>
              <w:jc w:val="center"/>
              <w:rPr>
                <w:sz w:val="24"/>
                <w:szCs w:val="24"/>
              </w:rPr>
            </w:pPr>
            <w:r>
              <w:rPr>
                <w:rFonts w:hint="eastAsia"/>
                <w:sz w:val="24"/>
                <w:szCs w:val="24"/>
              </w:rPr>
              <w:t>主要地形类型</w:t>
            </w:r>
          </w:p>
        </w:tc>
        <w:tc>
          <w:tcPr>
            <w:tcW w:w="3096" w:type="dxa"/>
            <w:vAlign w:val="center"/>
          </w:tcPr>
          <w:p w:rsidR="000F7AD7" w:rsidRDefault="00F84DEC">
            <w:pPr>
              <w:spacing w:line="360" w:lineRule="auto"/>
              <w:jc w:val="center"/>
              <w:rPr>
                <w:sz w:val="24"/>
                <w:szCs w:val="24"/>
              </w:rPr>
            </w:pPr>
            <w:r>
              <w:rPr>
                <w:rFonts w:hint="eastAsia"/>
                <w:sz w:val="24"/>
                <w:szCs w:val="24"/>
              </w:rPr>
              <w:t>界线</w:t>
            </w:r>
          </w:p>
        </w:tc>
      </w:tr>
      <w:tr w:rsidR="000F7AD7">
        <w:trPr>
          <w:trHeight w:val="627"/>
        </w:trPr>
        <w:tc>
          <w:tcPr>
            <w:tcW w:w="1440" w:type="dxa"/>
            <w:vAlign w:val="center"/>
          </w:tcPr>
          <w:p w:rsidR="000F7AD7" w:rsidRDefault="00F84DEC">
            <w:pPr>
              <w:spacing w:line="360" w:lineRule="auto"/>
              <w:jc w:val="center"/>
              <w:rPr>
                <w:sz w:val="24"/>
                <w:szCs w:val="24"/>
              </w:rPr>
            </w:pPr>
            <w:r>
              <w:rPr>
                <w:rFonts w:hint="eastAsia"/>
                <w:sz w:val="24"/>
                <w:szCs w:val="24"/>
              </w:rPr>
              <w:t>第一级阶梯</w:t>
            </w:r>
          </w:p>
        </w:tc>
        <w:tc>
          <w:tcPr>
            <w:tcW w:w="1800" w:type="dxa"/>
            <w:vAlign w:val="center"/>
          </w:tcPr>
          <w:p w:rsidR="000F7AD7" w:rsidRDefault="00F84DEC">
            <w:pPr>
              <w:spacing w:line="360" w:lineRule="auto"/>
              <w:jc w:val="center"/>
              <w:rPr>
                <w:sz w:val="24"/>
                <w:szCs w:val="24"/>
              </w:rPr>
            </w:pPr>
            <w:r>
              <w:rPr>
                <w:rFonts w:hint="eastAsia"/>
                <w:sz w:val="24"/>
                <w:szCs w:val="24"/>
              </w:rPr>
              <w:t>4000</w:t>
            </w:r>
            <w:r>
              <w:rPr>
                <w:rFonts w:hint="eastAsia"/>
                <w:sz w:val="24"/>
                <w:szCs w:val="24"/>
              </w:rPr>
              <w:t>米以上</w:t>
            </w:r>
          </w:p>
        </w:tc>
        <w:tc>
          <w:tcPr>
            <w:tcW w:w="1980" w:type="dxa"/>
            <w:vAlign w:val="center"/>
          </w:tcPr>
          <w:p w:rsidR="000F7AD7" w:rsidRDefault="00F84DEC">
            <w:pPr>
              <w:spacing w:line="360" w:lineRule="auto"/>
              <w:rPr>
                <w:sz w:val="24"/>
                <w:szCs w:val="24"/>
              </w:rPr>
            </w:pPr>
            <w:r>
              <w:rPr>
                <w:rFonts w:hint="eastAsia"/>
                <w:sz w:val="24"/>
                <w:szCs w:val="24"/>
                <w:u w:val="single"/>
              </w:rPr>
              <w:t xml:space="preserve">       </w:t>
            </w:r>
            <w:r>
              <w:rPr>
                <w:rFonts w:hint="eastAsia"/>
                <w:sz w:val="24"/>
                <w:szCs w:val="24"/>
              </w:rPr>
              <w:t>、山地</w:t>
            </w:r>
          </w:p>
        </w:tc>
        <w:tc>
          <w:tcPr>
            <w:tcW w:w="3096" w:type="dxa"/>
            <w:vMerge w:val="restart"/>
            <w:vAlign w:val="center"/>
          </w:tcPr>
          <w:p w:rsidR="000F7AD7" w:rsidRDefault="00F84DEC">
            <w:pPr>
              <w:spacing w:line="360" w:lineRule="auto"/>
              <w:rPr>
                <w:sz w:val="24"/>
                <w:szCs w:val="24"/>
                <w:u w:val="single"/>
              </w:rPr>
            </w:pPr>
            <w:r>
              <w:rPr>
                <w:rFonts w:hint="eastAsia"/>
                <w:sz w:val="24"/>
                <w:szCs w:val="24"/>
              </w:rPr>
              <w:t>A</w:t>
            </w:r>
            <w:r>
              <w:rPr>
                <w:rFonts w:hint="eastAsia"/>
                <w:sz w:val="24"/>
                <w:szCs w:val="24"/>
                <w:u w:val="single"/>
              </w:rPr>
              <w:t xml:space="preserve">        </w:t>
            </w:r>
            <w:r>
              <w:rPr>
                <w:rFonts w:hint="eastAsia"/>
                <w:sz w:val="24"/>
                <w:szCs w:val="24"/>
              </w:rPr>
              <w:t>—</w:t>
            </w:r>
            <w:r>
              <w:rPr>
                <w:rFonts w:hint="eastAsia"/>
                <w:sz w:val="24"/>
                <w:szCs w:val="24"/>
              </w:rPr>
              <w:t>B</w:t>
            </w:r>
            <w:r>
              <w:rPr>
                <w:rFonts w:hint="eastAsia"/>
                <w:sz w:val="24"/>
                <w:szCs w:val="24"/>
                <w:u w:val="single"/>
              </w:rPr>
              <w:t xml:space="preserve">       </w:t>
            </w:r>
            <w:r>
              <w:rPr>
                <w:rFonts w:hint="eastAsia"/>
                <w:sz w:val="24"/>
                <w:szCs w:val="24"/>
              </w:rPr>
              <w:t>—祁连山—</w:t>
            </w:r>
            <w:r>
              <w:rPr>
                <w:rFonts w:hint="eastAsia"/>
                <w:sz w:val="24"/>
                <w:szCs w:val="24"/>
              </w:rPr>
              <w:t>D</w:t>
            </w:r>
            <w:r>
              <w:rPr>
                <w:rFonts w:hint="eastAsia"/>
                <w:sz w:val="24"/>
                <w:szCs w:val="24"/>
                <w:u w:val="single"/>
              </w:rPr>
              <w:t xml:space="preserve">         </w:t>
            </w:r>
          </w:p>
        </w:tc>
      </w:tr>
      <w:tr w:rsidR="000F7AD7">
        <w:trPr>
          <w:trHeight w:val="468"/>
        </w:trPr>
        <w:tc>
          <w:tcPr>
            <w:tcW w:w="1440" w:type="dxa"/>
            <w:vMerge w:val="restart"/>
            <w:vAlign w:val="center"/>
          </w:tcPr>
          <w:p w:rsidR="000F7AD7" w:rsidRDefault="00F84DEC">
            <w:pPr>
              <w:spacing w:line="360" w:lineRule="auto"/>
              <w:jc w:val="center"/>
              <w:rPr>
                <w:sz w:val="24"/>
                <w:szCs w:val="24"/>
              </w:rPr>
            </w:pPr>
            <w:r>
              <w:rPr>
                <w:rFonts w:hint="eastAsia"/>
                <w:sz w:val="24"/>
                <w:szCs w:val="24"/>
              </w:rPr>
              <w:t>第二级阶梯</w:t>
            </w:r>
          </w:p>
        </w:tc>
        <w:tc>
          <w:tcPr>
            <w:tcW w:w="1800" w:type="dxa"/>
            <w:vMerge w:val="restart"/>
            <w:vAlign w:val="center"/>
          </w:tcPr>
          <w:p w:rsidR="000F7AD7" w:rsidRDefault="00F84DEC">
            <w:pPr>
              <w:spacing w:line="360" w:lineRule="auto"/>
              <w:jc w:val="center"/>
              <w:rPr>
                <w:sz w:val="24"/>
                <w:szCs w:val="24"/>
              </w:rPr>
            </w:pPr>
            <w:r>
              <w:rPr>
                <w:rFonts w:hint="eastAsia"/>
                <w:sz w:val="24"/>
                <w:szCs w:val="24"/>
              </w:rPr>
              <w:t>1000</w:t>
            </w:r>
            <w:r>
              <w:rPr>
                <w:rFonts w:hint="eastAsia"/>
                <w:sz w:val="24"/>
                <w:szCs w:val="24"/>
              </w:rPr>
              <w:t>～</w:t>
            </w:r>
            <w:r>
              <w:rPr>
                <w:rFonts w:hint="eastAsia"/>
                <w:sz w:val="24"/>
                <w:szCs w:val="24"/>
              </w:rPr>
              <w:t>2000</w:t>
            </w:r>
            <w:r>
              <w:rPr>
                <w:rFonts w:hint="eastAsia"/>
                <w:sz w:val="24"/>
                <w:szCs w:val="24"/>
              </w:rPr>
              <w:t>米</w:t>
            </w:r>
          </w:p>
        </w:tc>
        <w:tc>
          <w:tcPr>
            <w:tcW w:w="1980" w:type="dxa"/>
            <w:vMerge w:val="restart"/>
            <w:vAlign w:val="center"/>
          </w:tcPr>
          <w:p w:rsidR="000F7AD7" w:rsidRDefault="00F84DEC">
            <w:pPr>
              <w:spacing w:line="360" w:lineRule="auto"/>
              <w:rPr>
                <w:sz w:val="24"/>
                <w:szCs w:val="24"/>
                <w:u w:val="single"/>
              </w:rPr>
            </w:pPr>
            <w:r>
              <w:rPr>
                <w:rFonts w:hint="eastAsia"/>
                <w:sz w:val="24"/>
                <w:szCs w:val="24"/>
              </w:rPr>
              <w:t>高原、</w:t>
            </w:r>
            <w:r>
              <w:rPr>
                <w:rFonts w:hint="eastAsia"/>
                <w:sz w:val="24"/>
                <w:szCs w:val="24"/>
                <w:u w:val="single"/>
              </w:rPr>
              <w:t xml:space="preserve">        </w:t>
            </w:r>
          </w:p>
        </w:tc>
        <w:tc>
          <w:tcPr>
            <w:tcW w:w="3096" w:type="dxa"/>
            <w:vMerge/>
            <w:vAlign w:val="center"/>
          </w:tcPr>
          <w:p w:rsidR="000F7AD7" w:rsidRDefault="000F7AD7">
            <w:pPr>
              <w:spacing w:line="360" w:lineRule="auto"/>
              <w:jc w:val="center"/>
              <w:rPr>
                <w:sz w:val="24"/>
                <w:szCs w:val="24"/>
              </w:rPr>
            </w:pPr>
          </w:p>
        </w:tc>
      </w:tr>
      <w:tr w:rsidR="000F7AD7">
        <w:trPr>
          <w:trHeight w:val="468"/>
        </w:trPr>
        <w:tc>
          <w:tcPr>
            <w:tcW w:w="1440" w:type="dxa"/>
            <w:vMerge/>
            <w:vAlign w:val="center"/>
          </w:tcPr>
          <w:p w:rsidR="000F7AD7" w:rsidRDefault="000F7AD7">
            <w:pPr>
              <w:spacing w:line="360" w:lineRule="auto"/>
              <w:jc w:val="center"/>
              <w:rPr>
                <w:sz w:val="24"/>
                <w:szCs w:val="24"/>
              </w:rPr>
            </w:pPr>
          </w:p>
        </w:tc>
        <w:tc>
          <w:tcPr>
            <w:tcW w:w="1800" w:type="dxa"/>
            <w:vMerge/>
            <w:vAlign w:val="center"/>
          </w:tcPr>
          <w:p w:rsidR="000F7AD7" w:rsidRDefault="000F7AD7">
            <w:pPr>
              <w:spacing w:line="360" w:lineRule="auto"/>
              <w:jc w:val="center"/>
              <w:rPr>
                <w:sz w:val="24"/>
                <w:szCs w:val="24"/>
              </w:rPr>
            </w:pPr>
          </w:p>
        </w:tc>
        <w:tc>
          <w:tcPr>
            <w:tcW w:w="1980" w:type="dxa"/>
            <w:vMerge/>
            <w:vAlign w:val="center"/>
          </w:tcPr>
          <w:p w:rsidR="000F7AD7" w:rsidRDefault="000F7AD7">
            <w:pPr>
              <w:spacing w:line="360" w:lineRule="auto"/>
              <w:jc w:val="center"/>
              <w:rPr>
                <w:sz w:val="24"/>
                <w:szCs w:val="24"/>
              </w:rPr>
            </w:pPr>
          </w:p>
        </w:tc>
        <w:tc>
          <w:tcPr>
            <w:tcW w:w="3096" w:type="dxa"/>
            <w:vMerge w:val="restart"/>
            <w:vAlign w:val="center"/>
          </w:tcPr>
          <w:p w:rsidR="000F7AD7" w:rsidRDefault="00F84DEC">
            <w:pPr>
              <w:spacing w:line="360" w:lineRule="auto"/>
              <w:rPr>
                <w:sz w:val="24"/>
                <w:szCs w:val="24"/>
              </w:rPr>
            </w:pPr>
            <w:r>
              <w:rPr>
                <w:rFonts w:hint="eastAsia"/>
                <w:sz w:val="24"/>
                <w:szCs w:val="24"/>
              </w:rPr>
              <w:t>大兴安岭—</w:t>
            </w:r>
            <w:r>
              <w:rPr>
                <w:rFonts w:hint="eastAsia"/>
                <w:sz w:val="24"/>
                <w:szCs w:val="24"/>
              </w:rPr>
              <w:t>E</w:t>
            </w:r>
            <w:r>
              <w:rPr>
                <w:rFonts w:hint="eastAsia"/>
                <w:sz w:val="24"/>
                <w:szCs w:val="24"/>
                <w:u w:val="single"/>
              </w:rPr>
              <w:t xml:space="preserve">           </w:t>
            </w:r>
            <w:r>
              <w:rPr>
                <w:rFonts w:hint="eastAsia"/>
                <w:sz w:val="24"/>
                <w:szCs w:val="24"/>
              </w:rPr>
              <w:t>—</w:t>
            </w:r>
            <w:r>
              <w:rPr>
                <w:rFonts w:hint="eastAsia"/>
                <w:sz w:val="24"/>
                <w:szCs w:val="24"/>
              </w:rPr>
              <w:t>C</w:t>
            </w:r>
            <w:r>
              <w:rPr>
                <w:rFonts w:hint="eastAsia"/>
                <w:sz w:val="24"/>
                <w:szCs w:val="24"/>
                <w:u w:val="single"/>
              </w:rPr>
              <w:t xml:space="preserve">         </w:t>
            </w:r>
            <w:r>
              <w:rPr>
                <w:rFonts w:hint="eastAsia"/>
                <w:sz w:val="24"/>
                <w:szCs w:val="24"/>
              </w:rPr>
              <w:t>—</w:t>
            </w:r>
            <w:proofErr w:type="gramStart"/>
            <w:r>
              <w:rPr>
                <w:rFonts w:hint="eastAsia"/>
                <w:sz w:val="24"/>
                <w:szCs w:val="24"/>
              </w:rPr>
              <w:t>雪峰山</w:t>
            </w:r>
            <w:proofErr w:type="gramEnd"/>
          </w:p>
        </w:tc>
      </w:tr>
      <w:tr w:rsidR="000F7AD7">
        <w:trPr>
          <w:trHeight w:val="601"/>
        </w:trPr>
        <w:tc>
          <w:tcPr>
            <w:tcW w:w="1440" w:type="dxa"/>
            <w:vAlign w:val="center"/>
          </w:tcPr>
          <w:p w:rsidR="000F7AD7" w:rsidRDefault="00F84DEC">
            <w:pPr>
              <w:spacing w:line="360" w:lineRule="auto"/>
              <w:jc w:val="center"/>
              <w:rPr>
                <w:sz w:val="24"/>
                <w:szCs w:val="24"/>
              </w:rPr>
            </w:pPr>
            <w:r>
              <w:rPr>
                <w:rFonts w:hint="eastAsia"/>
                <w:sz w:val="24"/>
                <w:szCs w:val="24"/>
              </w:rPr>
              <w:t>第三级阶梯</w:t>
            </w:r>
          </w:p>
        </w:tc>
        <w:tc>
          <w:tcPr>
            <w:tcW w:w="1800" w:type="dxa"/>
            <w:vAlign w:val="center"/>
          </w:tcPr>
          <w:p w:rsidR="000F7AD7" w:rsidRDefault="00F84DEC">
            <w:pPr>
              <w:spacing w:line="360" w:lineRule="auto"/>
              <w:jc w:val="center"/>
              <w:rPr>
                <w:sz w:val="24"/>
                <w:szCs w:val="24"/>
              </w:rPr>
            </w:pPr>
            <w:r>
              <w:rPr>
                <w:rFonts w:hint="eastAsia"/>
                <w:sz w:val="24"/>
                <w:szCs w:val="24"/>
              </w:rPr>
              <w:t>500</w:t>
            </w:r>
            <w:r>
              <w:rPr>
                <w:rFonts w:hint="eastAsia"/>
                <w:sz w:val="24"/>
                <w:szCs w:val="24"/>
              </w:rPr>
              <w:t>米以下</w:t>
            </w:r>
          </w:p>
        </w:tc>
        <w:tc>
          <w:tcPr>
            <w:tcW w:w="1980" w:type="dxa"/>
            <w:vAlign w:val="center"/>
          </w:tcPr>
          <w:p w:rsidR="000F7AD7" w:rsidRDefault="00F84DEC">
            <w:pPr>
              <w:spacing w:line="360" w:lineRule="auto"/>
              <w:rPr>
                <w:sz w:val="24"/>
                <w:szCs w:val="24"/>
              </w:rPr>
            </w:pPr>
            <w:r>
              <w:rPr>
                <w:rFonts w:hint="eastAsia"/>
                <w:sz w:val="24"/>
                <w:szCs w:val="24"/>
                <w:u w:val="single"/>
              </w:rPr>
              <w:t xml:space="preserve">       </w:t>
            </w:r>
            <w:r>
              <w:rPr>
                <w:rFonts w:hint="eastAsia"/>
                <w:sz w:val="24"/>
                <w:szCs w:val="24"/>
              </w:rPr>
              <w:t>、丘陵</w:t>
            </w:r>
          </w:p>
        </w:tc>
        <w:tc>
          <w:tcPr>
            <w:tcW w:w="3096" w:type="dxa"/>
            <w:vMerge/>
            <w:vAlign w:val="center"/>
          </w:tcPr>
          <w:p w:rsidR="000F7AD7" w:rsidRDefault="000F7AD7">
            <w:pPr>
              <w:spacing w:line="360" w:lineRule="auto"/>
              <w:jc w:val="center"/>
              <w:rPr>
                <w:sz w:val="24"/>
                <w:szCs w:val="24"/>
              </w:rPr>
            </w:pPr>
          </w:p>
        </w:tc>
      </w:tr>
    </w:tbl>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）地势特征对我国气候和河流的影响：</w:t>
      </w:r>
    </w:p>
    <w:p w:rsidR="000F7AD7" w:rsidRDefault="00F84DEC">
      <w:pPr>
        <w:spacing w:line="360" w:lineRule="auto"/>
        <w:rPr>
          <w:sz w:val="24"/>
          <w:szCs w:val="24"/>
        </w:rPr>
      </w:pPr>
      <w:r>
        <w:rPr>
          <w:rFonts w:hint="eastAsia"/>
          <w:sz w:val="24"/>
          <w:szCs w:val="24"/>
        </w:rPr>
        <w:t>气候：有利于</w:t>
      </w:r>
      <w:r>
        <w:rPr>
          <w:rFonts w:hint="eastAsia"/>
          <w:sz w:val="24"/>
          <w:szCs w:val="24"/>
          <w:u w:val="single"/>
        </w:rPr>
        <w:t xml:space="preserve">              </w:t>
      </w:r>
      <w:r>
        <w:rPr>
          <w:rFonts w:hint="eastAsia"/>
          <w:sz w:val="24"/>
          <w:szCs w:val="24"/>
        </w:rPr>
        <w:t>深入内地，形成</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河流：使许多大河滚滚东流，沟通了</w:t>
      </w:r>
      <w:r>
        <w:rPr>
          <w:rFonts w:hint="eastAsia"/>
          <w:sz w:val="24"/>
          <w:szCs w:val="24"/>
          <w:u w:val="single"/>
        </w:rPr>
        <w:t xml:space="preserve">       </w:t>
      </w:r>
      <w:r>
        <w:rPr>
          <w:rFonts w:hint="eastAsia"/>
          <w:sz w:val="24"/>
          <w:szCs w:val="24"/>
        </w:rPr>
        <w:t>交通，加强了沿海与内地的联系；河流经过的阶梯交界处，落差大，水流湍急，产生巨大的</w:t>
      </w:r>
      <w:r>
        <w:rPr>
          <w:rFonts w:hint="eastAsia"/>
          <w:sz w:val="24"/>
          <w:szCs w:val="24"/>
          <w:u w:val="single"/>
        </w:rPr>
        <w:t xml:space="preserve">         </w:t>
      </w:r>
      <w:r>
        <w:rPr>
          <w:rFonts w:hint="eastAsia"/>
          <w:sz w:val="24"/>
          <w:szCs w:val="24"/>
        </w:rPr>
        <w:t>。</w:t>
      </w:r>
    </w:p>
    <w:p w:rsidR="000F7AD7" w:rsidRDefault="00F84DEC">
      <w:pPr>
        <w:spacing w:line="360" w:lineRule="auto"/>
        <w:rPr>
          <w:b/>
          <w:sz w:val="24"/>
          <w:szCs w:val="24"/>
        </w:rPr>
      </w:pPr>
      <w:r>
        <w:rPr>
          <w:rFonts w:hint="eastAsia"/>
          <w:b/>
          <w:sz w:val="24"/>
          <w:szCs w:val="24"/>
        </w:rPr>
        <w:t>知识点二</w:t>
      </w:r>
      <w:r>
        <w:rPr>
          <w:rFonts w:hint="eastAsia"/>
          <w:b/>
          <w:sz w:val="24"/>
          <w:szCs w:val="24"/>
        </w:rPr>
        <w:t xml:space="preserve">    </w:t>
      </w:r>
      <w:r>
        <w:rPr>
          <w:rFonts w:hint="eastAsia"/>
          <w:b/>
          <w:sz w:val="24"/>
          <w:szCs w:val="24"/>
        </w:rPr>
        <w:t>中国的气候</w:t>
      </w:r>
    </w:p>
    <w:p w:rsidR="000F7AD7" w:rsidRDefault="00F84DEC">
      <w:pPr>
        <w:spacing w:line="360" w:lineRule="auto"/>
        <w:rPr>
          <w:sz w:val="24"/>
          <w:szCs w:val="24"/>
        </w:rPr>
      </w:pPr>
      <w:r>
        <w:rPr>
          <w:rFonts w:hint="eastAsia"/>
          <w:sz w:val="24"/>
          <w:szCs w:val="24"/>
        </w:rPr>
        <w:t>1.</w:t>
      </w:r>
      <w:r>
        <w:rPr>
          <w:rFonts w:hint="eastAsia"/>
          <w:sz w:val="24"/>
          <w:szCs w:val="24"/>
        </w:rPr>
        <w:t>气候复杂多样</w:t>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）气温：</w:t>
      </w:r>
    </w:p>
    <w:p w:rsidR="000F7AD7" w:rsidRDefault="00F84DEC">
      <w:pPr>
        <w:spacing w:line="360" w:lineRule="auto"/>
        <w:jc w:val="center"/>
        <w:rPr>
          <w:sz w:val="24"/>
          <w:szCs w:val="24"/>
        </w:rPr>
      </w:pPr>
      <w:r>
        <w:rPr>
          <w:sz w:val="24"/>
          <w:szCs w:val="24"/>
        </w:rPr>
        <w:lastRenderedPageBreak/>
        <w:fldChar w:fldCharType="begin"/>
      </w:r>
      <w:r>
        <w:rPr>
          <w:sz w:val="24"/>
          <w:szCs w:val="24"/>
        </w:rPr>
        <w:instrText xml:space="preserve"> INCLUDEPICTURE "http://www.leleketang.com/res/question/pic/11297/geu00011234.png" \* MERGEFORMATINET </w:instrText>
      </w:r>
      <w:r>
        <w:rPr>
          <w:sz w:val="24"/>
          <w:szCs w:val="24"/>
        </w:rPr>
        <w:fldChar w:fldCharType="separate"/>
      </w:r>
      <w:r>
        <w:rPr>
          <w:noProof/>
          <w:sz w:val="24"/>
          <w:szCs w:val="24"/>
        </w:rPr>
        <w:drawing>
          <wp:inline distT="0" distB="0" distL="114300" distR="114300">
            <wp:extent cx="2628265" cy="2134235"/>
            <wp:effectExtent l="0" t="0" r="635" b="18415"/>
            <wp:docPr id="1327" name="图片 25" descr="geu000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图片 25" descr="geu00011234"/>
                    <pic:cNvPicPr>
                      <a:picLocks noChangeAspect="1"/>
                    </pic:cNvPicPr>
                  </pic:nvPicPr>
                  <pic:blipFill>
                    <a:blip r:embed="rId273"/>
                    <a:stretch>
                      <a:fillRect/>
                    </a:stretch>
                  </pic:blipFill>
                  <pic:spPr>
                    <a:xfrm>
                      <a:off x="0" y="0"/>
                      <a:ext cx="2628265" cy="2134235"/>
                    </a:xfrm>
                    <a:prstGeom prst="rect">
                      <a:avLst/>
                    </a:prstGeom>
                    <a:noFill/>
                    <a:ln w="9525">
                      <a:noFill/>
                    </a:ln>
                  </pic:spPr>
                </pic:pic>
              </a:graphicData>
            </a:graphic>
          </wp:inline>
        </w:drawing>
      </w:r>
      <w:r>
        <w:rPr>
          <w:sz w:val="24"/>
          <w:szCs w:val="24"/>
        </w:rPr>
        <w:fldChar w:fldCharType="end"/>
      </w:r>
      <w:r>
        <w:rPr>
          <w:rFonts w:hint="eastAsia"/>
          <w:sz w:val="24"/>
          <w:szCs w:val="24"/>
        </w:rPr>
        <w:t xml:space="preserve">   </w:t>
      </w:r>
      <w:r>
        <w:rPr>
          <w:noProof/>
          <w:sz w:val="24"/>
          <w:szCs w:val="24"/>
        </w:rPr>
        <w:drawing>
          <wp:inline distT="0" distB="0" distL="114300" distR="114300">
            <wp:extent cx="2331720" cy="2084070"/>
            <wp:effectExtent l="0" t="0" r="11430" b="11430"/>
            <wp:docPr id="13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图片 26"/>
                    <pic:cNvPicPr>
                      <a:picLocks noChangeAspect="1"/>
                    </pic:cNvPicPr>
                  </pic:nvPicPr>
                  <pic:blipFill>
                    <a:blip r:embed="rId274"/>
                    <a:stretch>
                      <a:fillRect/>
                    </a:stretch>
                  </pic:blipFill>
                  <pic:spPr>
                    <a:xfrm>
                      <a:off x="0" y="0"/>
                      <a:ext cx="2331720" cy="208407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①冬季气温最低的地方位于</w:t>
      </w:r>
      <w:r>
        <w:rPr>
          <w:rFonts w:hint="eastAsia"/>
          <w:sz w:val="24"/>
          <w:szCs w:val="24"/>
          <w:u w:val="single"/>
        </w:rPr>
        <w:t xml:space="preserve">       </w:t>
      </w:r>
      <w:r>
        <w:rPr>
          <w:rFonts w:hint="eastAsia"/>
          <w:sz w:val="24"/>
          <w:szCs w:val="24"/>
        </w:rPr>
        <w:t>省，气温最高的地方位于</w:t>
      </w:r>
      <w:r>
        <w:rPr>
          <w:rFonts w:hint="eastAsia"/>
          <w:sz w:val="24"/>
          <w:szCs w:val="24"/>
          <w:u w:val="single"/>
        </w:rPr>
        <w:t xml:space="preserve">       </w:t>
      </w:r>
      <w:r>
        <w:rPr>
          <w:rFonts w:hint="eastAsia"/>
          <w:sz w:val="24"/>
          <w:szCs w:val="24"/>
        </w:rPr>
        <w:t>省，</w:t>
      </w:r>
      <w:r>
        <w:rPr>
          <w:rFonts w:hint="eastAsia"/>
          <w:sz w:val="24"/>
          <w:szCs w:val="24"/>
        </w:rPr>
        <w:t>1</w:t>
      </w:r>
      <w:r>
        <w:rPr>
          <w:rFonts w:hint="eastAsia"/>
          <w:sz w:val="24"/>
          <w:szCs w:val="24"/>
        </w:rPr>
        <w:t>月</w:t>
      </w:r>
      <w:r>
        <w:rPr>
          <w:rFonts w:hint="eastAsia"/>
          <w:sz w:val="24"/>
          <w:szCs w:val="24"/>
        </w:rPr>
        <w:t>份</w:t>
      </w:r>
      <w:r>
        <w:rPr>
          <w:rFonts w:hint="eastAsia"/>
          <w:sz w:val="24"/>
          <w:szCs w:val="24"/>
        </w:rPr>
        <w:t>0</w:t>
      </w:r>
      <w:r>
        <w:rPr>
          <w:rFonts w:hint="eastAsia"/>
          <w:sz w:val="24"/>
          <w:szCs w:val="24"/>
        </w:rPr>
        <w:t>℃等温线大致经过</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线。南北气温差异</w:t>
      </w:r>
      <w:r>
        <w:rPr>
          <w:rFonts w:hint="eastAsia"/>
          <w:sz w:val="24"/>
          <w:szCs w:val="24"/>
          <w:u w:val="single"/>
        </w:rPr>
        <w:t xml:space="preserve">     </w:t>
      </w:r>
      <w:r>
        <w:rPr>
          <w:rFonts w:hint="eastAsia"/>
          <w:sz w:val="24"/>
          <w:szCs w:val="24"/>
        </w:rPr>
        <w:t>，南方</w:t>
      </w:r>
      <w:r>
        <w:rPr>
          <w:rFonts w:hint="eastAsia"/>
          <w:sz w:val="24"/>
          <w:szCs w:val="24"/>
          <w:u w:val="single"/>
        </w:rPr>
        <w:t xml:space="preserve">         </w:t>
      </w:r>
      <w:r>
        <w:rPr>
          <w:rFonts w:hint="eastAsia"/>
          <w:sz w:val="24"/>
          <w:szCs w:val="24"/>
        </w:rPr>
        <w:t>，越往北气温越</w:t>
      </w:r>
      <w:r>
        <w:rPr>
          <w:rFonts w:hint="eastAsia"/>
          <w:sz w:val="24"/>
          <w:szCs w:val="24"/>
          <w:u w:val="single"/>
        </w:rPr>
        <w:t xml:space="preserve">         </w:t>
      </w:r>
      <w:r>
        <w:rPr>
          <w:rFonts w:hint="eastAsia"/>
          <w:sz w:val="24"/>
          <w:szCs w:val="24"/>
        </w:rPr>
        <w:t>。主要原因是：南北</w:t>
      </w:r>
      <w:r>
        <w:rPr>
          <w:rFonts w:hint="eastAsia"/>
          <w:sz w:val="24"/>
          <w:szCs w:val="24"/>
          <w:u w:val="single"/>
        </w:rPr>
        <w:t xml:space="preserve">          </w:t>
      </w:r>
      <w:r>
        <w:rPr>
          <w:rFonts w:hint="eastAsia"/>
          <w:sz w:val="24"/>
          <w:szCs w:val="24"/>
        </w:rPr>
        <w:t>差异大，加上</w:t>
      </w:r>
      <w:r>
        <w:rPr>
          <w:rFonts w:hint="eastAsia"/>
          <w:sz w:val="24"/>
          <w:szCs w:val="24"/>
          <w:u w:val="single"/>
        </w:rPr>
        <w:t xml:space="preserve">         </w:t>
      </w:r>
      <w:r>
        <w:rPr>
          <w:rFonts w:hint="eastAsia"/>
          <w:sz w:val="24"/>
          <w:szCs w:val="24"/>
        </w:rPr>
        <w:t>的影响。</w:t>
      </w:r>
    </w:p>
    <w:p w:rsidR="000F7AD7" w:rsidRDefault="00F84DEC">
      <w:pPr>
        <w:spacing w:line="360" w:lineRule="auto"/>
        <w:rPr>
          <w:sz w:val="24"/>
          <w:szCs w:val="24"/>
        </w:rPr>
      </w:pPr>
      <w:r>
        <w:rPr>
          <w:rFonts w:hint="eastAsia"/>
          <w:sz w:val="24"/>
          <w:szCs w:val="24"/>
        </w:rPr>
        <w:t>②夏季气温最低的地方位于</w:t>
      </w:r>
      <w:r>
        <w:rPr>
          <w:rFonts w:hint="eastAsia"/>
          <w:sz w:val="24"/>
          <w:szCs w:val="24"/>
          <w:u w:val="single"/>
        </w:rPr>
        <w:t xml:space="preserve">               </w:t>
      </w:r>
      <w:r>
        <w:rPr>
          <w:rFonts w:hint="eastAsia"/>
          <w:sz w:val="24"/>
          <w:szCs w:val="24"/>
        </w:rPr>
        <w:t>，原因是</w:t>
      </w:r>
      <w:r>
        <w:rPr>
          <w:rFonts w:hint="eastAsia"/>
          <w:sz w:val="24"/>
          <w:szCs w:val="24"/>
          <w:u w:val="single"/>
        </w:rPr>
        <w:t xml:space="preserve">            </w:t>
      </w:r>
      <w:r>
        <w:rPr>
          <w:rFonts w:hint="eastAsia"/>
          <w:sz w:val="24"/>
          <w:szCs w:val="24"/>
        </w:rPr>
        <w:t>，气温最高的地方位于</w:t>
      </w:r>
      <w:r>
        <w:rPr>
          <w:rFonts w:hint="eastAsia"/>
          <w:sz w:val="24"/>
          <w:szCs w:val="24"/>
          <w:u w:val="single"/>
        </w:rPr>
        <w:t xml:space="preserve">                   </w:t>
      </w:r>
      <w:r>
        <w:rPr>
          <w:rFonts w:hint="eastAsia"/>
          <w:sz w:val="24"/>
          <w:szCs w:val="24"/>
        </w:rPr>
        <w:t>。我国夏季南北气温都较</w:t>
      </w:r>
      <w:r>
        <w:rPr>
          <w:rFonts w:hint="eastAsia"/>
          <w:sz w:val="24"/>
          <w:szCs w:val="24"/>
          <w:u w:val="single"/>
        </w:rPr>
        <w:t xml:space="preserve">     </w:t>
      </w:r>
      <w:r>
        <w:rPr>
          <w:rFonts w:hint="eastAsia"/>
          <w:sz w:val="24"/>
          <w:szCs w:val="24"/>
        </w:rPr>
        <w:t>，主要影响因素是</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③温度带：根据积温的多少，将中国划分为</w:t>
      </w:r>
      <w:r>
        <w:rPr>
          <w:rFonts w:hint="eastAsia"/>
          <w:sz w:val="24"/>
          <w:szCs w:val="24"/>
        </w:rPr>
        <w:t>A</w:t>
      </w:r>
      <w:r>
        <w:rPr>
          <w:rFonts w:hint="eastAsia"/>
          <w:sz w:val="24"/>
          <w:szCs w:val="24"/>
          <w:u w:val="single"/>
        </w:rPr>
        <w:t xml:space="preserve">        </w:t>
      </w:r>
      <w:r>
        <w:rPr>
          <w:rFonts w:hint="eastAsia"/>
          <w:sz w:val="24"/>
          <w:szCs w:val="24"/>
        </w:rPr>
        <w:t>带（作物熟制是</w:t>
      </w:r>
      <w:r>
        <w:rPr>
          <w:rFonts w:hint="eastAsia"/>
          <w:sz w:val="24"/>
          <w:szCs w:val="24"/>
          <w:u w:val="single"/>
        </w:rPr>
        <w:t xml:space="preserve">       </w:t>
      </w:r>
      <w:r>
        <w:rPr>
          <w:rFonts w:hint="eastAsia"/>
          <w:sz w:val="24"/>
          <w:szCs w:val="24"/>
        </w:rPr>
        <w:t>，主要粮食作物是</w:t>
      </w:r>
      <w:r>
        <w:rPr>
          <w:rFonts w:hint="eastAsia"/>
          <w:sz w:val="24"/>
          <w:szCs w:val="24"/>
          <w:u w:val="single"/>
        </w:rPr>
        <w:t xml:space="preserve">         </w:t>
      </w:r>
      <w:r>
        <w:rPr>
          <w:rFonts w:hint="eastAsia"/>
          <w:sz w:val="24"/>
          <w:szCs w:val="24"/>
        </w:rPr>
        <w:t>），</w:t>
      </w:r>
      <w:r>
        <w:rPr>
          <w:rFonts w:hint="eastAsia"/>
          <w:sz w:val="24"/>
          <w:szCs w:val="24"/>
        </w:rPr>
        <w:t>B</w:t>
      </w:r>
      <w:r>
        <w:rPr>
          <w:rFonts w:hint="eastAsia"/>
          <w:sz w:val="24"/>
          <w:szCs w:val="24"/>
          <w:u w:val="single"/>
        </w:rPr>
        <w:t xml:space="preserve">        </w:t>
      </w:r>
      <w:r>
        <w:rPr>
          <w:rFonts w:hint="eastAsia"/>
          <w:sz w:val="24"/>
          <w:szCs w:val="24"/>
        </w:rPr>
        <w:t>带（作物熟制是</w:t>
      </w:r>
      <w:r>
        <w:rPr>
          <w:rFonts w:hint="eastAsia"/>
          <w:sz w:val="24"/>
          <w:szCs w:val="24"/>
          <w:u w:val="single"/>
        </w:rPr>
        <w:t xml:space="preserve">           </w:t>
      </w:r>
      <w:r>
        <w:rPr>
          <w:rFonts w:hint="eastAsia"/>
          <w:sz w:val="24"/>
          <w:szCs w:val="24"/>
        </w:rPr>
        <w:t>，主要粮食作物是</w:t>
      </w:r>
      <w:r>
        <w:rPr>
          <w:rFonts w:hint="eastAsia"/>
          <w:sz w:val="24"/>
          <w:szCs w:val="24"/>
          <w:u w:val="single"/>
        </w:rPr>
        <w:t xml:space="preserve">       </w:t>
      </w:r>
      <w:r>
        <w:rPr>
          <w:rFonts w:hint="eastAsia"/>
          <w:sz w:val="24"/>
          <w:szCs w:val="24"/>
        </w:rPr>
        <w:t>），</w:t>
      </w:r>
      <w:r>
        <w:rPr>
          <w:rFonts w:hint="eastAsia"/>
          <w:sz w:val="24"/>
          <w:szCs w:val="24"/>
        </w:rPr>
        <w:t>C</w:t>
      </w:r>
      <w:r>
        <w:rPr>
          <w:rFonts w:hint="eastAsia"/>
          <w:sz w:val="24"/>
          <w:szCs w:val="24"/>
          <w:u w:val="single"/>
        </w:rPr>
        <w:t xml:space="preserve">          </w:t>
      </w:r>
      <w:r>
        <w:rPr>
          <w:rFonts w:hint="eastAsia"/>
          <w:sz w:val="24"/>
          <w:szCs w:val="24"/>
        </w:rPr>
        <w:t>带（作物熟制是</w:t>
      </w:r>
      <w:r>
        <w:rPr>
          <w:rFonts w:hint="eastAsia"/>
          <w:sz w:val="24"/>
          <w:szCs w:val="24"/>
          <w:u w:val="single"/>
        </w:rPr>
        <w:t xml:space="preserve">                          </w:t>
      </w:r>
      <w:r>
        <w:rPr>
          <w:rFonts w:hint="eastAsia"/>
          <w:sz w:val="24"/>
          <w:szCs w:val="24"/>
        </w:rPr>
        <w:t>，主要粮食作物是</w:t>
      </w:r>
      <w:r>
        <w:rPr>
          <w:rFonts w:hint="eastAsia"/>
          <w:sz w:val="24"/>
          <w:szCs w:val="24"/>
          <w:u w:val="single"/>
        </w:rPr>
        <w:t xml:space="preserve">          </w:t>
      </w:r>
      <w:r>
        <w:rPr>
          <w:rFonts w:hint="eastAsia"/>
          <w:sz w:val="24"/>
          <w:szCs w:val="24"/>
        </w:rPr>
        <w:t>），</w:t>
      </w:r>
      <w:r>
        <w:rPr>
          <w:rFonts w:hint="eastAsia"/>
          <w:sz w:val="24"/>
          <w:szCs w:val="24"/>
        </w:rPr>
        <w:t>D</w:t>
      </w:r>
      <w:r>
        <w:rPr>
          <w:rFonts w:hint="eastAsia"/>
          <w:sz w:val="24"/>
          <w:szCs w:val="24"/>
          <w:u w:val="single"/>
        </w:rPr>
        <w:t xml:space="preserve">        </w:t>
      </w:r>
      <w:r>
        <w:rPr>
          <w:rFonts w:hint="eastAsia"/>
          <w:sz w:val="24"/>
          <w:szCs w:val="24"/>
        </w:rPr>
        <w:t>带（作物熟制是</w:t>
      </w:r>
      <w:r>
        <w:rPr>
          <w:rFonts w:hint="eastAsia"/>
          <w:sz w:val="24"/>
          <w:szCs w:val="24"/>
          <w:u w:val="single"/>
        </w:rPr>
        <w:t xml:space="preserve">                 </w:t>
      </w:r>
      <w:r>
        <w:rPr>
          <w:rFonts w:hint="eastAsia"/>
          <w:sz w:val="24"/>
          <w:szCs w:val="24"/>
        </w:rPr>
        <w:t>，主要粮食作物是</w:t>
      </w:r>
      <w:r>
        <w:rPr>
          <w:rFonts w:hint="eastAsia"/>
          <w:sz w:val="24"/>
          <w:szCs w:val="24"/>
          <w:u w:val="single"/>
        </w:rPr>
        <w:t xml:space="preserve">          </w:t>
      </w:r>
      <w:r>
        <w:rPr>
          <w:rFonts w:hint="eastAsia"/>
          <w:sz w:val="24"/>
          <w:szCs w:val="24"/>
        </w:rPr>
        <w:t>），</w:t>
      </w:r>
      <w:r>
        <w:rPr>
          <w:rFonts w:hint="eastAsia"/>
          <w:sz w:val="24"/>
          <w:szCs w:val="24"/>
        </w:rPr>
        <w:t>E</w:t>
      </w:r>
      <w:r>
        <w:rPr>
          <w:rFonts w:hint="eastAsia"/>
          <w:sz w:val="24"/>
          <w:szCs w:val="24"/>
          <w:u w:val="single"/>
        </w:rPr>
        <w:t xml:space="preserve">        </w:t>
      </w:r>
      <w:r>
        <w:rPr>
          <w:rFonts w:hint="eastAsia"/>
          <w:sz w:val="24"/>
          <w:szCs w:val="24"/>
        </w:rPr>
        <w:t>带（作物熟制是</w:t>
      </w:r>
      <w:r>
        <w:rPr>
          <w:rFonts w:hint="eastAsia"/>
          <w:sz w:val="24"/>
          <w:szCs w:val="24"/>
          <w:u w:val="single"/>
        </w:rPr>
        <w:t xml:space="preserve">            </w:t>
      </w:r>
      <w:r>
        <w:rPr>
          <w:rFonts w:hint="eastAsia"/>
          <w:sz w:val="24"/>
          <w:szCs w:val="24"/>
        </w:rPr>
        <w:t>，主要粮食作物是</w:t>
      </w:r>
      <w:r>
        <w:rPr>
          <w:rFonts w:hint="eastAsia"/>
          <w:sz w:val="24"/>
          <w:szCs w:val="24"/>
          <w:u w:val="single"/>
        </w:rPr>
        <w:t xml:space="preserve">          </w:t>
      </w:r>
      <w:r>
        <w:rPr>
          <w:rFonts w:hint="eastAsia"/>
          <w:sz w:val="24"/>
          <w:szCs w:val="24"/>
        </w:rPr>
        <w:t>）和</w:t>
      </w:r>
      <w:r>
        <w:rPr>
          <w:rFonts w:hint="eastAsia"/>
          <w:sz w:val="24"/>
          <w:szCs w:val="24"/>
        </w:rPr>
        <w:t>F</w:t>
      </w:r>
      <w:r>
        <w:rPr>
          <w:rFonts w:hint="eastAsia"/>
          <w:sz w:val="24"/>
          <w:szCs w:val="24"/>
          <w:u w:val="single"/>
        </w:rPr>
        <w:t xml:space="preserve">             </w:t>
      </w:r>
      <w:r>
        <w:rPr>
          <w:rFonts w:hint="eastAsia"/>
          <w:sz w:val="24"/>
          <w:szCs w:val="24"/>
          <w:u w:val="single"/>
        </w:rPr>
        <w:t xml:space="preserve">        </w:t>
      </w:r>
      <w:r>
        <w:rPr>
          <w:rFonts w:hint="eastAsia"/>
          <w:sz w:val="24"/>
          <w:szCs w:val="24"/>
        </w:rPr>
        <w:t>区。</w:t>
      </w:r>
    </w:p>
    <w:p w:rsidR="000F7AD7" w:rsidRDefault="00F84DEC">
      <w:pPr>
        <w:spacing w:line="360" w:lineRule="auto"/>
        <w:jc w:val="center"/>
        <w:rPr>
          <w:sz w:val="24"/>
          <w:szCs w:val="24"/>
        </w:rPr>
      </w:pPr>
      <w:r>
        <w:rPr>
          <w:rFonts w:hint="eastAsia"/>
          <w:noProof/>
          <w:sz w:val="24"/>
          <w:szCs w:val="24"/>
        </w:rPr>
        <w:lastRenderedPageBreak/>
        <w:drawing>
          <wp:inline distT="0" distB="0" distL="114300" distR="114300">
            <wp:extent cx="4848860" cy="3952240"/>
            <wp:effectExtent l="0" t="0" r="8890" b="10160"/>
            <wp:docPr id="13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图片 27"/>
                    <pic:cNvPicPr>
                      <a:picLocks noChangeAspect="1"/>
                    </pic:cNvPicPr>
                  </pic:nvPicPr>
                  <pic:blipFill>
                    <a:blip r:embed="rId275"/>
                    <a:stretch>
                      <a:fillRect/>
                    </a:stretch>
                  </pic:blipFill>
                  <pic:spPr>
                    <a:xfrm>
                      <a:off x="0" y="0"/>
                      <a:ext cx="4848860" cy="395224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）降水：</w:t>
      </w:r>
    </w:p>
    <w:p w:rsidR="000F7AD7" w:rsidRDefault="00F84DEC">
      <w:pPr>
        <w:spacing w:line="360" w:lineRule="auto"/>
        <w:jc w:val="center"/>
        <w:rPr>
          <w:sz w:val="24"/>
          <w:szCs w:val="24"/>
        </w:rPr>
      </w:pPr>
      <w:r>
        <w:rPr>
          <w:rFonts w:hint="eastAsia"/>
          <w:noProof/>
          <w:sz w:val="24"/>
          <w:szCs w:val="24"/>
        </w:rPr>
        <w:drawing>
          <wp:inline distT="0" distB="0" distL="114300" distR="114300">
            <wp:extent cx="4601210" cy="3706495"/>
            <wp:effectExtent l="0" t="0" r="8890" b="8255"/>
            <wp:docPr id="13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图片 28"/>
                    <pic:cNvPicPr>
                      <a:picLocks noChangeAspect="1"/>
                    </pic:cNvPicPr>
                  </pic:nvPicPr>
                  <pic:blipFill>
                    <a:blip r:embed="rId276"/>
                    <a:stretch>
                      <a:fillRect/>
                    </a:stretch>
                  </pic:blipFill>
                  <pic:spPr>
                    <a:xfrm>
                      <a:off x="0" y="0"/>
                      <a:ext cx="4601210" cy="370649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①空间分布</w:t>
      </w:r>
      <w:r>
        <w:rPr>
          <w:rFonts w:hint="eastAsia"/>
          <w:sz w:val="24"/>
          <w:szCs w:val="24"/>
        </w:rPr>
        <w:t>:</w:t>
      </w:r>
      <w:r>
        <w:rPr>
          <w:rFonts w:hint="eastAsia"/>
          <w:sz w:val="24"/>
          <w:szCs w:val="24"/>
        </w:rPr>
        <w:t>从</w:t>
      </w:r>
      <w:r>
        <w:rPr>
          <w:rFonts w:hint="eastAsia"/>
          <w:sz w:val="24"/>
          <w:szCs w:val="24"/>
          <w:u w:val="single"/>
        </w:rPr>
        <w:t xml:space="preserve">              </w:t>
      </w:r>
      <w:r>
        <w:rPr>
          <w:rFonts w:hint="eastAsia"/>
          <w:sz w:val="24"/>
          <w:szCs w:val="24"/>
        </w:rPr>
        <w:t>向</w:t>
      </w:r>
      <w:r>
        <w:rPr>
          <w:rFonts w:hint="eastAsia"/>
          <w:sz w:val="24"/>
          <w:szCs w:val="24"/>
          <w:u w:val="single"/>
        </w:rPr>
        <w:t xml:space="preserve">             </w:t>
      </w:r>
      <w:r>
        <w:rPr>
          <w:rFonts w:hint="eastAsia"/>
          <w:sz w:val="24"/>
          <w:szCs w:val="24"/>
        </w:rPr>
        <w:t>逐渐减少。</w:t>
      </w:r>
      <w:r>
        <w:rPr>
          <w:rFonts w:hint="eastAsia"/>
          <w:sz w:val="24"/>
          <w:szCs w:val="24"/>
        </w:rPr>
        <w:t>A</w:t>
      </w:r>
      <w:r>
        <w:rPr>
          <w:rFonts w:hint="eastAsia"/>
          <w:sz w:val="24"/>
          <w:szCs w:val="24"/>
          <w:u w:val="single"/>
        </w:rPr>
        <w:t xml:space="preserve">          </w:t>
      </w:r>
      <w:r>
        <w:rPr>
          <w:rFonts w:hint="eastAsia"/>
          <w:sz w:val="24"/>
          <w:szCs w:val="24"/>
        </w:rPr>
        <w:t>，是我国降水最多的地方，</w:t>
      </w:r>
      <w:r>
        <w:rPr>
          <w:rFonts w:hint="eastAsia"/>
          <w:sz w:val="24"/>
          <w:szCs w:val="24"/>
        </w:rPr>
        <w:t>B</w:t>
      </w:r>
      <w:r>
        <w:rPr>
          <w:rFonts w:hint="eastAsia"/>
          <w:sz w:val="24"/>
          <w:szCs w:val="24"/>
          <w:u w:val="single"/>
        </w:rPr>
        <w:t xml:space="preserve">                             </w:t>
      </w:r>
      <w:r>
        <w:rPr>
          <w:rFonts w:hint="eastAsia"/>
          <w:sz w:val="24"/>
          <w:szCs w:val="24"/>
        </w:rPr>
        <w:t>，是我国降水最少的地方。</w:t>
      </w:r>
      <w:r>
        <w:rPr>
          <w:rFonts w:hint="eastAsia"/>
          <w:sz w:val="24"/>
          <w:szCs w:val="24"/>
        </w:rPr>
        <w:lastRenderedPageBreak/>
        <w:t>800</w:t>
      </w:r>
      <w:r>
        <w:rPr>
          <w:rFonts w:hint="eastAsia"/>
          <w:sz w:val="24"/>
          <w:szCs w:val="24"/>
        </w:rPr>
        <w:t>毫米年等降水量线大致经过</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线。</w:t>
      </w:r>
    </w:p>
    <w:p w:rsidR="000F7AD7" w:rsidRDefault="00F84DEC">
      <w:pPr>
        <w:spacing w:line="360" w:lineRule="auto"/>
        <w:jc w:val="center"/>
        <w:rPr>
          <w:sz w:val="24"/>
          <w:szCs w:val="24"/>
        </w:rPr>
      </w:pPr>
      <w:r>
        <w:rPr>
          <w:noProof/>
          <w:sz w:val="24"/>
          <w:szCs w:val="24"/>
        </w:rPr>
        <w:drawing>
          <wp:inline distT="0" distB="0" distL="114300" distR="114300">
            <wp:extent cx="5584190" cy="1661795"/>
            <wp:effectExtent l="0" t="0" r="0" b="0"/>
            <wp:docPr id="1348" name="图片 2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图片 29" descr="图片2"/>
                    <pic:cNvPicPr>
                      <a:picLocks noRot="1" noChangeAspect="1"/>
                    </pic:cNvPicPr>
                  </pic:nvPicPr>
                  <pic:blipFill>
                    <a:blip r:embed="rId277">
                      <a:clrChange>
                        <a:clrFrom>
                          <a:srgbClr val="FDFDFD"/>
                        </a:clrFrom>
                        <a:clrTo>
                          <a:srgbClr val="FDFDFD">
                            <a:alpha val="0"/>
                          </a:srgbClr>
                        </a:clrTo>
                      </a:clrChange>
                      <a:grayscl/>
                      <a:lum bright="-29999" contrast="30000"/>
                    </a:blip>
                    <a:stretch>
                      <a:fillRect/>
                    </a:stretch>
                  </pic:blipFill>
                  <pic:spPr>
                    <a:xfrm>
                      <a:off x="0" y="0"/>
                      <a:ext cx="5584190" cy="166179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②时间分布：根据以上四个城市降水变化情况可知，我国大部分地区的降水集中在</w:t>
      </w:r>
      <w:r>
        <w:rPr>
          <w:rFonts w:hint="eastAsia"/>
          <w:sz w:val="24"/>
          <w:szCs w:val="24"/>
          <w:u w:val="single"/>
        </w:rPr>
        <w:t xml:space="preserve">     </w:t>
      </w:r>
      <w:r>
        <w:rPr>
          <w:rFonts w:hint="eastAsia"/>
          <w:sz w:val="24"/>
          <w:szCs w:val="24"/>
        </w:rPr>
        <w:t>季。</w:t>
      </w:r>
    </w:p>
    <w:p w:rsidR="000F7AD7" w:rsidRDefault="00F84DEC">
      <w:pPr>
        <w:spacing w:line="360" w:lineRule="auto"/>
        <w:rPr>
          <w:sz w:val="24"/>
          <w:szCs w:val="24"/>
        </w:rPr>
      </w:pPr>
      <w:r>
        <w:rPr>
          <w:rFonts w:hint="eastAsia"/>
          <w:sz w:val="24"/>
          <w:szCs w:val="24"/>
        </w:rPr>
        <w:t>③干湿地区：根据</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的对比关系，将我国划分为四类干</w:t>
      </w:r>
      <w:r>
        <w:rPr>
          <w:rFonts w:hint="eastAsia"/>
          <w:sz w:val="24"/>
          <w:szCs w:val="24"/>
        </w:rPr>
        <w:t>湿地区，分别是</w:t>
      </w:r>
      <w:r>
        <w:rPr>
          <w:rFonts w:hint="eastAsia"/>
          <w:sz w:val="24"/>
          <w:szCs w:val="24"/>
        </w:rPr>
        <w:t>A</w:t>
      </w:r>
      <w:r>
        <w:rPr>
          <w:rFonts w:hint="eastAsia"/>
          <w:sz w:val="24"/>
          <w:szCs w:val="24"/>
          <w:u w:val="single"/>
        </w:rPr>
        <w:t xml:space="preserve">        </w:t>
      </w:r>
      <w:r>
        <w:rPr>
          <w:rFonts w:hint="eastAsia"/>
          <w:sz w:val="24"/>
          <w:szCs w:val="24"/>
        </w:rPr>
        <w:t>地区（天然植被是</w:t>
      </w:r>
      <w:r>
        <w:rPr>
          <w:rFonts w:hint="eastAsia"/>
          <w:sz w:val="24"/>
          <w:szCs w:val="24"/>
          <w:u w:val="single"/>
        </w:rPr>
        <w:t xml:space="preserve">       </w:t>
      </w:r>
      <w:r>
        <w:rPr>
          <w:rFonts w:hint="eastAsia"/>
          <w:sz w:val="24"/>
          <w:szCs w:val="24"/>
        </w:rPr>
        <w:t>），</w:t>
      </w:r>
      <w:r>
        <w:rPr>
          <w:rFonts w:hint="eastAsia"/>
          <w:sz w:val="24"/>
          <w:szCs w:val="24"/>
        </w:rPr>
        <w:t>B</w:t>
      </w:r>
      <w:r>
        <w:rPr>
          <w:rFonts w:hint="eastAsia"/>
          <w:sz w:val="24"/>
          <w:szCs w:val="24"/>
          <w:u w:val="single"/>
        </w:rPr>
        <w:t xml:space="preserve">        </w:t>
      </w:r>
      <w:r>
        <w:rPr>
          <w:rFonts w:hint="eastAsia"/>
          <w:sz w:val="24"/>
          <w:szCs w:val="24"/>
        </w:rPr>
        <w:t>地区（天然植被是</w:t>
      </w:r>
      <w:r>
        <w:rPr>
          <w:rFonts w:hint="eastAsia"/>
          <w:sz w:val="24"/>
          <w:szCs w:val="24"/>
          <w:u w:val="single"/>
        </w:rPr>
        <w:t xml:space="preserve">             </w:t>
      </w:r>
      <w:r>
        <w:rPr>
          <w:rFonts w:hint="eastAsia"/>
          <w:sz w:val="24"/>
          <w:szCs w:val="24"/>
        </w:rPr>
        <w:t>），</w:t>
      </w:r>
      <w:r>
        <w:rPr>
          <w:rFonts w:hint="eastAsia"/>
          <w:sz w:val="24"/>
          <w:szCs w:val="24"/>
        </w:rPr>
        <w:t>C</w:t>
      </w:r>
      <w:r>
        <w:rPr>
          <w:rFonts w:hint="eastAsia"/>
          <w:sz w:val="24"/>
          <w:szCs w:val="24"/>
          <w:u w:val="single"/>
        </w:rPr>
        <w:t xml:space="preserve">        </w:t>
      </w:r>
      <w:r>
        <w:rPr>
          <w:rFonts w:hint="eastAsia"/>
          <w:sz w:val="24"/>
          <w:szCs w:val="24"/>
        </w:rPr>
        <w:t>地区（天然植被是</w:t>
      </w:r>
      <w:r>
        <w:rPr>
          <w:rFonts w:hint="eastAsia"/>
          <w:sz w:val="24"/>
          <w:szCs w:val="24"/>
          <w:u w:val="single"/>
        </w:rPr>
        <w:t xml:space="preserve">       </w:t>
      </w:r>
      <w:r>
        <w:rPr>
          <w:rFonts w:hint="eastAsia"/>
          <w:sz w:val="24"/>
          <w:szCs w:val="24"/>
        </w:rPr>
        <w:t>），</w:t>
      </w:r>
      <w:r>
        <w:rPr>
          <w:rFonts w:hint="eastAsia"/>
          <w:sz w:val="24"/>
          <w:szCs w:val="24"/>
        </w:rPr>
        <w:t>D</w:t>
      </w:r>
      <w:r>
        <w:rPr>
          <w:rFonts w:hint="eastAsia"/>
          <w:sz w:val="24"/>
          <w:szCs w:val="24"/>
          <w:u w:val="single"/>
        </w:rPr>
        <w:t xml:space="preserve">         </w:t>
      </w:r>
      <w:r>
        <w:rPr>
          <w:rFonts w:hint="eastAsia"/>
          <w:sz w:val="24"/>
          <w:szCs w:val="24"/>
        </w:rPr>
        <w:t>地区（天然植被是</w:t>
      </w:r>
      <w:r>
        <w:rPr>
          <w:rFonts w:hint="eastAsia"/>
          <w:sz w:val="24"/>
          <w:szCs w:val="24"/>
          <w:u w:val="single"/>
        </w:rPr>
        <w:t xml:space="preserve">                          </w:t>
      </w:r>
      <w:r>
        <w:rPr>
          <w:rFonts w:hint="eastAsia"/>
          <w:sz w:val="24"/>
          <w:szCs w:val="24"/>
        </w:rPr>
        <w:t>）</w:t>
      </w:r>
    </w:p>
    <w:p w:rsidR="000F7AD7" w:rsidRDefault="00F84DEC">
      <w:pPr>
        <w:spacing w:line="360" w:lineRule="auto"/>
        <w:jc w:val="center"/>
        <w:rPr>
          <w:sz w:val="24"/>
          <w:szCs w:val="24"/>
        </w:rPr>
      </w:pPr>
      <w:r>
        <w:rPr>
          <w:noProof/>
          <w:sz w:val="24"/>
          <w:szCs w:val="24"/>
        </w:rPr>
        <w:drawing>
          <wp:inline distT="0" distB="0" distL="114300" distR="114300">
            <wp:extent cx="3548380" cy="2741930"/>
            <wp:effectExtent l="0" t="0" r="13970" b="1270"/>
            <wp:docPr id="1346" name="图片 30" descr="干湿地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图片 30" descr="干湿地区分布"/>
                    <pic:cNvPicPr>
                      <a:picLocks noChangeAspect="1"/>
                    </pic:cNvPicPr>
                  </pic:nvPicPr>
                  <pic:blipFill>
                    <a:blip r:embed="rId278"/>
                    <a:stretch>
                      <a:fillRect/>
                    </a:stretch>
                  </pic:blipFill>
                  <pic:spPr>
                    <a:xfrm>
                      <a:off x="0" y="0"/>
                      <a:ext cx="3548380" cy="274193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）气候类型：</w:t>
      </w:r>
    </w:p>
    <w:p w:rsidR="000F7AD7" w:rsidRDefault="00F84DEC">
      <w:pPr>
        <w:spacing w:line="360" w:lineRule="auto"/>
        <w:jc w:val="center"/>
        <w:rPr>
          <w:sz w:val="24"/>
          <w:szCs w:val="24"/>
        </w:rPr>
      </w:pPr>
      <w:r>
        <w:rPr>
          <w:rFonts w:hint="eastAsia"/>
          <w:noProof/>
          <w:sz w:val="24"/>
          <w:szCs w:val="24"/>
        </w:rPr>
        <w:lastRenderedPageBreak/>
        <w:drawing>
          <wp:inline distT="0" distB="0" distL="114300" distR="114300">
            <wp:extent cx="3863340" cy="3029585"/>
            <wp:effectExtent l="0" t="0" r="3810" b="18415"/>
            <wp:docPr id="13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图片 31"/>
                    <pic:cNvPicPr>
                      <a:picLocks noChangeAspect="1"/>
                    </pic:cNvPicPr>
                  </pic:nvPicPr>
                  <pic:blipFill>
                    <a:blip r:embed="rId279"/>
                    <a:stretch>
                      <a:fillRect/>
                    </a:stretch>
                  </pic:blipFill>
                  <pic:spPr>
                    <a:xfrm>
                      <a:off x="0" y="0"/>
                      <a:ext cx="3863340" cy="3029585"/>
                    </a:xfrm>
                    <a:prstGeom prst="rect">
                      <a:avLst/>
                    </a:prstGeom>
                    <a:noFill/>
                    <a:ln w="9525">
                      <a:noFill/>
                    </a:ln>
                  </pic:spPr>
                </pic:pic>
              </a:graphicData>
            </a:graphic>
          </wp:inline>
        </w:drawing>
      </w:r>
    </w:p>
    <w:p w:rsidR="000F7AD7" w:rsidRDefault="00F84DEC">
      <w:pPr>
        <w:spacing w:line="360" w:lineRule="auto"/>
        <w:ind w:left="120" w:hangingChars="50" w:hanging="120"/>
        <w:rPr>
          <w:sz w:val="24"/>
          <w:szCs w:val="24"/>
        </w:rPr>
      </w:pPr>
      <w:r>
        <w:rPr>
          <w:rFonts w:hint="eastAsia"/>
          <w:sz w:val="24"/>
          <w:szCs w:val="24"/>
        </w:rPr>
        <w:t>①</w:t>
      </w:r>
      <w:r>
        <w:rPr>
          <w:rFonts w:hint="eastAsia"/>
          <w:sz w:val="24"/>
          <w:szCs w:val="24"/>
        </w:rPr>
        <w:t xml:space="preserve"> A</w:t>
      </w:r>
      <w:r>
        <w:rPr>
          <w:rFonts w:hint="eastAsia"/>
          <w:sz w:val="24"/>
          <w:szCs w:val="24"/>
          <w:u w:val="single"/>
        </w:rPr>
        <w:t xml:space="preserve">                </w:t>
      </w:r>
      <w:r>
        <w:rPr>
          <w:rFonts w:hint="eastAsia"/>
          <w:sz w:val="24"/>
          <w:szCs w:val="24"/>
        </w:rPr>
        <w:t>气候，</w:t>
      </w:r>
      <w:r>
        <w:rPr>
          <w:rFonts w:hint="eastAsia"/>
          <w:sz w:val="24"/>
          <w:szCs w:val="24"/>
        </w:rPr>
        <w:t>B</w:t>
      </w:r>
      <w:r>
        <w:rPr>
          <w:rFonts w:hint="eastAsia"/>
          <w:sz w:val="24"/>
          <w:szCs w:val="24"/>
          <w:u w:val="single"/>
        </w:rPr>
        <w:t xml:space="preserve">              </w:t>
      </w:r>
      <w:r>
        <w:rPr>
          <w:rFonts w:hint="eastAsia"/>
          <w:sz w:val="24"/>
          <w:szCs w:val="24"/>
        </w:rPr>
        <w:t>气候，</w:t>
      </w:r>
      <w:r>
        <w:rPr>
          <w:rFonts w:hint="eastAsia"/>
          <w:sz w:val="24"/>
          <w:szCs w:val="24"/>
        </w:rPr>
        <w:t>C</w:t>
      </w:r>
      <w:r>
        <w:rPr>
          <w:rFonts w:hint="eastAsia"/>
          <w:sz w:val="24"/>
          <w:szCs w:val="24"/>
          <w:u w:val="single"/>
        </w:rPr>
        <w:t xml:space="preserve">                </w:t>
      </w:r>
      <w:r>
        <w:rPr>
          <w:rFonts w:hint="eastAsia"/>
          <w:sz w:val="24"/>
          <w:szCs w:val="24"/>
        </w:rPr>
        <w:t>气候，</w:t>
      </w:r>
      <w:r>
        <w:rPr>
          <w:rFonts w:hint="eastAsia"/>
          <w:sz w:val="24"/>
          <w:szCs w:val="24"/>
        </w:rPr>
        <w:t>D</w:t>
      </w:r>
      <w:r>
        <w:rPr>
          <w:rFonts w:hint="eastAsia"/>
          <w:sz w:val="24"/>
          <w:szCs w:val="24"/>
          <w:u w:val="single"/>
        </w:rPr>
        <w:t xml:space="preserve">                  </w:t>
      </w:r>
      <w:r>
        <w:rPr>
          <w:rFonts w:hint="eastAsia"/>
          <w:sz w:val="24"/>
          <w:szCs w:val="24"/>
        </w:rPr>
        <w:t>气候，</w:t>
      </w:r>
      <w:r>
        <w:rPr>
          <w:rFonts w:hint="eastAsia"/>
          <w:sz w:val="24"/>
          <w:szCs w:val="24"/>
        </w:rPr>
        <w:t>E</w:t>
      </w:r>
      <w:r>
        <w:rPr>
          <w:rFonts w:hint="eastAsia"/>
          <w:sz w:val="24"/>
          <w:szCs w:val="24"/>
          <w:u w:val="single"/>
        </w:rPr>
        <w:t xml:space="preserve">              </w:t>
      </w:r>
      <w:r>
        <w:rPr>
          <w:rFonts w:hint="eastAsia"/>
          <w:sz w:val="24"/>
          <w:szCs w:val="24"/>
        </w:rPr>
        <w:t>气候。</w:t>
      </w:r>
    </w:p>
    <w:p w:rsidR="000F7AD7" w:rsidRDefault="00F84DEC">
      <w:pPr>
        <w:spacing w:line="360" w:lineRule="auto"/>
        <w:rPr>
          <w:sz w:val="24"/>
          <w:szCs w:val="24"/>
        </w:rPr>
      </w:pPr>
      <w:r>
        <w:rPr>
          <w:rFonts w:hint="eastAsia"/>
          <w:sz w:val="24"/>
          <w:szCs w:val="24"/>
        </w:rPr>
        <w:t>②气候复杂多样的原因：中国地域辽阔，地</w:t>
      </w:r>
      <w:proofErr w:type="gramStart"/>
      <w:r>
        <w:rPr>
          <w:rFonts w:hint="eastAsia"/>
          <w:sz w:val="24"/>
          <w:szCs w:val="24"/>
        </w:rPr>
        <w:t>跨众多</w:t>
      </w:r>
      <w:proofErr w:type="gramEnd"/>
      <w:r>
        <w:rPr>
          <w:rFonts w:hint="eastAsia"/>
          <w:sz w:val="24"/>
          <w:szCs w:val="24"/>
        </w:rPr>
        <w:t>的</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地区，</w:t>
      </w:r>
      <w:r>
        <w:rPr>
          <w:rFonts w:hint="eastAsia"/>
          <w:sz w:val="24"/>
          <w:szCs w:val="24"/>
          <w:u w:val="single"/>
        </w:rPr>
        <w:t xml:space="preserve">           </w:t>
      </w:r>
      <w:r>
        <w:rPr>
          <w:rFonts w:hint="eastAsia"/>
          <w:sz w:val="24"/>
          <w:szCs w:val="24"/>
        </w:rPr>
        <w:t>多样，地势高低悬殊。</w:t>
      </w:r>
    </w:p>
    <w:p w:rsidR="000F7AD7" w:rsidRDefault="00F84DEC">
      <w:pPr>
        <w:spacing w:line="360" w:lineRule="auto"/>
        <w:rPr>
          <w:sz w:val="24"/>
          <w:szCs w:val="24"/>
        </w:rPr>
      </w:pPr>
      <w:r>
        <w:rPr>
          <w:rFonts w:hint="eastAsia"/>
          <w:sz w:val="24"/>
          <w:szCs w:val="24"/>
        </w:rPr>
        <w:t>③影响：有利于</w:t>
      </w:r>
      <w:r>
        <w:rPr>
          <w:rFonts w:hint="eastAsia"/>
          <w:sz w:val="24"/>
          <w:szCs w:val="24"/>
          <w:u w:val="single"/>
        </w:rPr>
        <w:t xml:space="preserve">                       </w:t>
      </w:r>
      <w:r>
        <w:rPr>
          <w:rFonts w:hint="eastAsia"/>
          <w:sz w:val="24"/>
          <w:szCs w:val="24"/>
        </w:rPr>
        <w:t>，使中国动植物资源丰富；有利于开展多种经营；有利于社会生活的丰富多彩，形成中国各具特色的地域文化。</w:t>
      </w:r>
    </w:p>
    <w:p w:rsidR="000F7AD7" w:rsidRDefault="00F84DEC">
      <w:pPr>
        <w:spacing w:line="360" w:lineRule="auto"/>
        <w:rPr>
          <w:sz w:val="24"/>
          <w:szCs w:val="24"/>
        </w:rPr>
      </w:pPr>
      <w:r>
        <w:rPr>
          <w:rFonts w:hint="eastAsia"/>
          <w:sz w:val="24"/>
          <w:szCs w:val="24"/>
        </w:rPr>
        <w:t>2.</w:t>
      </w:r>
      <w:r>
        <w:rPr>
          <w:rFonts w:hint="eastAsia"/>
          <w:sz w:val="24"/>
          <w:szCs w:val="24"/>
        </w:rPr>
        <w:t>季风气候显著</w:t>
      </w:r>
    </w:p>
    <w:p w:rsidR="000F7AD7" w:rsidRDefault="00F84DEC">
      <w:pPr>
        <w:spacing w:line="360" w:lineRule="auto"/>
        <w:jc w:val="center"/>
        <w:rPr>
          <w:sz w:val="24"/>
          <w:szCs w:val="24"/>
        </w:rPr>
      </w:pPr>
      <w:r>
        <w:rPr>
          <w:noProof/>
          <w:sz w:val="24"/>
          <w:szCs w:val="24"/>
        </w:rPr>
        <w:drawing>
          <wp:inline distT="0" distB="0" distL="114300" distR="114300">
            <wp:extent cx="4098290" cy="2839085"/>
            <wp:effectExtent l="0" t="0" r="16510" b="18415"/>
            <wp:docPr id="1363" name="图片 32" descr="2017-09-28_1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图片 32" descr="2017-09-28_160037"/>
                    <pic:cNvPicPr>
                      <a:picLocks noChangeAspect="1"/>
                    </pic:cNvPicPr>
                  </pic:nvPicPr>
                  <pic:blipFill>
                    <a:blip r:embed="rId280"/>
                    <a:stretch>
                      <a:fillRect/>
                    </a:stretch>
                  </pic:blipFill>
                  <pic:spPr>
                    <a:xfrm>
                      <a:off x="0" y="0"/>
                      <a:ext cx="4098290" cy="283908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）原因：中国位于世界上最大的大陆东部，濒临世界上最大的海洋，</w:t>
      </w:r>
      <w:r>
        <w:rPr>
          <w:rFonts w:hint="eastAsia"/>
          <w:sz w:val="24"/>
          <w:szCs w:val="24"/>
          <w:u w:val="single"/>
        </w:rPr>
        <w:t xml:space="preserve">     </w:t>
      </w:r>
      <w:r>
        <w:rPr>
          <w:rFonts w:hint="eastAsia"/>
          <w:sz w:val="24"/>
          <w:szCs w:val="24"/>
        </w:rPr>
        <w:t>差异显著。</w:t>
      </w:r>
    </w:p>
    <w:p w:rsidR="000F7AD7" w:rsidRDefault="00F84DEC">
      <w:pPr>
        <w:spacing w:line="360" w:lineRule="auto"/>
        <w:rPr>
          <w:sz w:val="24"/>
          <w:szCs w:val="24"/>
        </w:rPr>
      </w:pPr>
      <w:r>
        <w:rPr>
          <w:rFonts w:hint="eastAsia"/>
          <w:sz w:val="24"/>
          <w:szCs w:val="24"/>
        </w:rPr>
        <w:lastRenderedPageBreak/>
        <w:t>（</w:t>
      </w:r>
      <w:r>
        <w:rPr>
          <w:rFonts w:hint="eastAsia"/>
          <w:sz w:val="24"/>
          <w:szCs w:val="24"/>
        </w:rPr>
        <w:t>2</w:t>
      </w:r>
      <w:r>
        <w:rPr>
          <w:rFonts w:hint="eastAsia"/>
          <w:sz w:val="24"/>
          <w:szCs w:val="24"/>
        </w:rPr>
        <w:t>）季风的概况：</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980"/>
        <w:gridCol w:w="2700"/>
        <w:gridCol w:w="2700"/>
      </w:tblGrid>
      <w:tr w:rsidR="000F7AD7">
        <w:trPr>
          <w:trHeight w:val="330"/>
        </w:trPr>
        <w:tc>
          <w:tcPr>
            <w:tcW w:w="900" w:type="dxa"/>
            <w:vAlign w:val="center"/>
          </w:tcPr>
          <w:p w:rsidR="000F7AD7" w:rsidRDefault="00F84DEC">
            <w:pPr>
              <w:spacing w:line="360" w:lineRule="auto"/>
              <w:jc w:val="center"/>
              <w:rPr>
                <w:sz w:val="24"/>
                <w:szCs w:val="24"/>
              </w:rPr>
            </w:pPr>
            <w:r>
              <w:rPr>
                <w:rFonts w:hint="eastAsia"/>
                <w:sz w:val="24"/>
                <w:szCs w:val="24"/>
              </w:rPr>
              <w:t>分类</w:t>
            </w:r>
          </w:p>
        </w:tc>
        <w:tc>
          <w:tcPr>
            <w:tcW w:w="1980" w:type="dxa"/>
            <w:vAlign w:val="center"/>
          </w:tcPr>
          <w:p w:rsidR="000F7AD7" w:rsidRDefault="00F84DEC">
            <w:pPr>
              <w:spacing w:line="360" w:lineRule="auto"/>
              <w:jc w:val="center"/>
              <w:rPr>
                <w:sz w:val="24"/>
                <w:szCs w:val="24"/>
              </w:rPr>
            </w:pPr>
            <w:r>
              <w:rPr>
                <w:rFonts w:hint="eastAsia"/>
                <w:sz w:val="24"/>
                <w:szCs w:val="24"/>
              </w:rPr>
              <w:t>冬季风</w:t>
            </w:r>
          </w:p>
        </w:tc>
        <w:tc>
          <w:tcPr>
            <w:tcW w:w="5400" w:type="dxa"/>
            <w:gridSpan w:val="2"/>
            <w:vAlign w:val="center"/>
          </w:tcPr>
          <w:p w:rsidR="000F7AD7" w:rsidRDefault="00F84DEC">
            <w:pPr>
              <w:spacing w:line="360" w:lineRule="auto"/>
              <w:jc w:val="center"/>
              <w:rPr>
                <w:sz w:val="24"/>
                <w:szCs w:val="24"/>
              </w:rPr>
            </w:pPr>
            <w:r>
              <w:rPr>
                <w:rFonts w:hint="eastAsia"/>
                <w:sz w:val="24"/>
                <w:szCs w:val="24"/>
              </w:rPr>
              <w:t>夏季风</w:t>
            </w:r>
          </w:p>
        </w:tc>
      </w:tr>
      <w:tr w:rsidR="000F7AD7">
        <w:trPr>
          <w:trHeight w:val="330"/>
        </w:trPr>
        <w:tc>
          <w:tcPr>
            <w:tcW w:w="900" w:type="dxa"/>
            <w:vMerge w:val="restart"/>
            <w:vAlign w:val="center"/>
          </w:tcPr>
          <w:p w:rsidR="000F7AD7" w:rsidRDefault="00F84DEC">
            <w:pPr>
              <w:spacing w:line="360" w:lineRule="auto"/>
              <w:jc w:val="center"/>
              <w:rPr>
                <w:sz w:val="24"/>
                <w:szCs w:val="24"/>
              </w:rPr>
            </w:pPr>
            <w:r>
              <w:rPr>
                <w:rFonts w:hint="eastAsia"/>
                <w:sz w:val="24"/>
                <w:szCs w:val="24"/>
              </w:rPr>
              <w:t>源地</w:t>
            </w:r>
          </w:p>
        </w:tc>
        <w:tc>
          <w:tcPr>
            <w:tcW w:w="1980" w:type="dxa"/>
            <w:vMerge w:val="restart"/>
            <w:vAlign w:val="center"/>
          </w:tcPr>
          <w:p w:rsidR="000F7AD7" w:rsidRDefault="00F84DEC">
            <w:pPr>
              <w:spacing w:line="360" w:lineRule="auto"/>
              <w:jc w:val="center"/>
              <w:rPr>
                <w:sz w:val="24"/>
                <w:szCs w:val="24"/>
              </w:rPr>
            </w:pPr>
            <w:r>
              <w:rPr>
                <w:rFonts w:hint="eastAsia"/>
                <w:sz w:val="24"/>
                <w:szCs w:val="24"/>
              </w:rPr>
              <w:t>亚欧大陆内部</w:t>
            </w:r>
          </w:p>
        </w:tc>
        <w:tc>
          <w:tcPr>
            <w:tcW w:w="5400" w:type="dxa"/>
            <w:gridSpan w:val="2"/>
            <w:vAlign w:val="center"/>
          </w:tcPr>
          <w:p w:rsidR="000F7AD7" w:rsidRDefault="00F84DEC">
            <w:pPr>
              <w:spacing w:line="360" w:lineRule="auto"/>
              <w:jc w:val="center"/>
              <w:rPr>
                <w:sz w:val="24"/>
                <w:szCs w:val="24"/>
              </w:rPr>
            </w:pPr>
            <w:r>
              <w:rPr>
                <w:rFonts w:hint="eastAsia"/>
                <w:sz w:val="24"/>
                <w:szCs w:val="24"/>
              </w:rPr>
              <w:t>海洋</w:t>
            </w:r>
          </w:p>
        </w:tc>
      </w:tr>
      <w:tr w:rsidR="000F7AD7">
        <w:trPr>
          <w:trHeight w:val="330"/>
        </w:trPr>
        <w:tc>
          <w:tcPr>
            <w:tcW w:w="900" w:type="dxa"/>
            <w:vMerge/>
            <w:vAlign w:val="center"/>
          </w:tcPr>
          <w:p w:rsidR="000F7AD7" w:rsidRDefault="000F7AD7">
            <w:pPr>
              <w:spacing w:line="360" w:lineRule="auto"/>
              <w:jc w:val="center"/>
              <w:rPr>
                <w:sz w:val="24"/>
                <w:szCs w:val="24"/>
              </w:rPr>
            </w:pPr>
          </w:p>
        </w:tc>
        <w:tc>
          <w:tcPr>
            <w:tcW w:w="1980" w:type="dxa"/>
            <w:vMerge/>
            <w:vAlign w:val="center"/>
          </w:tcPr>
          <w:p w:rsidR="000F7AD7" w:rsidRDefault="000F7AD7">
            <w:pPr>
              <w:spacing w:line="360" w:lineRule="auto"/>
              <w:jc w:val="center"/>
              <w:rPr>
                <w:sz w:val="24"/>
                <w:szCs w:val="24"/>
              </w:rPr>
            </w:pPr>
          </w:p>
        </w:tc>
        <w:tc>
          <w:tcPr>
            <w:tcW w:w="2700" w:type="dxa"/>
            <w:vAlign w:val="center"/>
          </w:tcPr>
          <w:p w:rsidR="000F7AD7" w:rsidRDefault="00F84DEC">
            <w:pPr>
              <w:spacing w:line="360" w:lineRule="auto"/>
              <w:jc w:val="center"/>
              <w:rPr>
                <w:sz w:val="24"/>
                <w:szCs w:val="24"/>
              </w:rPr>
            </w:pPr>
            <w:r>
              <w:rPr>
                <w:rFonts w:hint="eastAsia"/>
                <w:sz w:val="24"/>
                <w:szCs w:val="24"/>
              </w:rPr>
              <w:t>太平洋</w:t>
            </w:r>
          </w:p>
        </w:tc>
        <w:tc>
          <w:tcPr>
            <w:tcW w:w="2700" w:type="dxa"/>
            <w:vAlign w:val="center"/>
          </w:tcPr>
          <w:p w:rsidR="000F7AD7" w:rsidRDefault="00F84DEC">
            <w:pPr>
              <w:spacing w:line="360" w:lineRule="auto"/>
              <w:jc w:val="center"/>
              <w:rPr>
                <w:sz w:val="24"/>
                <w:szCs w:val="24"/>
              </w:rPr>
            </w:pPr>
            <w:r>
              <w:rPr>
                <w:rFonts w:hint="eastAsia"/>
                <w:sz w:val="24"/>
                <w:szCs w:val="24"/>
              </w:rPr>
              <w:t>印度洋</w:t>
            </w:r>
          </w:p>
        </w:tc>
      </w:tr>
      <w:tr w:rsidR="000F7AD7">
        <w:trPr>
          <w:trHeight w:val="330"/>
        </w:trPr>
        <w:tc>
          <w:tcPr>
            <w:tcW w:w="900" w:type="dxa"/>
            <w:vMerge w:val="restart"/>
            <w:vAlign w:val="center"/>
          </w:tcPr>
          <w:p w:rsidR="000F7AD7" w:rsidRDefault="00F84DEC">
            <w:pPr>
              <w:spacing w:line="360" w:lineRule="auto"/>
              <w:jc w:val="center"/>
              <w:rPr>
                <w:sz w:val="24"/>
                <w:szCs w:val="24"/>
              </w:rPr>
            </w:pPr>
            <w:r>
              <w:rPr>
                <w:rFonts w:hint="eastAsia"/>
                <w:sz w:val="24"/>
                <w:szCs w:val="24"/>
              </w:rPr>
              <w:t>风向</w:t>
            </w:r>
          </w:p>
        </w:tc>
        <w:tc>
          <w:tcPr>
            <w:tcW w:w="1980" w:type="dxa"/>
            <w:vMerge w:val="restart"/>
            <w:vAlign w:val="center"/>
          </w:tcPr>
          <w:p w:rsidR="000F7AD7" w:rsidRDefault="00F84DEC">
            <w:pPr>
              <w:spacing w:line="360" w:lineRule="auto"/>
              <w:rPr>
                <w:sz w:val="24"/>
                <w:szCs w:val="24"/>
              </w:rPr>
            </w:pPr>
            <w:r>
              <w:rPr>
                <w:rFonts w:hint="eastAsia"/>
                <w:sz w:val="24"/>
                <w:szCs w:val="24"/>
                <w:u w:val="single"/>
              </w:rPr>
              <w:t xml:space="preserve">      </w:t>
            </w:r>
            <w:r>
              <w:rPr>
                <w:rFonts w:hint="eastAsia"/>
                <w:sz w:val="24"/>
                <w:szCs w:val="24"/>
              </w:rPr>
              <w:t>风</w:t>
            </w:r>
          </w:p>
        </w:tc>
        <w:tc>
          <w:tcPr>
            <w:tcW w:w="2700" w:type="dxa"/>
            <w:vAlign w:val="center"/>
          </w:tcPr>
          <w:p w:rsidR="000F7AD7" w:rsidRDefault="00F84DEC">
            <w:pPr>
              <w:spacing w:line="360" w:lineRule="auto"/>
              <w:jc w:val="center"/>
              <w:rPr>
                <w:sz w:val="24"/>
                <w:szCs w:val="24"/>
              </w:rPr>
            </w:pPr>
            <w:r>
              <w:rPr>
                <w:rFonts w:hint="eastAsia"/>
                <w:sz w:val="24"/>
                <w:szCs w:val="24"/>
              </w:rPr>
              <w:t>东南风</w:t>
            </w:r>
          </w:p>
        </w:tc>
        <w:tc>
          <w:tcPr>
            <w:tcW w:w="2700" w:type="dxa"/>
            <w:vAlign w:val="center"/>
          </w:tcPr>
          <w:p w:rsidR="000F7AD7" w:rsidRDefault="00F84DEC">
            <w:pPr>
              <w:spacing w:line="360" w:lineRule="auto"/>
              <w:jc w:val="center"/>
              <w:rPr>
                <w:sz w:val="24"/>
                <w:szCs w:val="24"/>
              </w:rPr>
            </w:pPr>
            <w:r>
              <w:rPr>
                <w:rFonts w:hint="eastAsia"/>
                <w:sz w:val="24"/>
                <w:szCs w:val="24"/>
              </w:rPr>
              <w:t>西南风</w:t>
            </w:r>
          </w:p>
        </w:tc>
      </w:tr>
      <w:tr w:rsidR="000F7AD7">
        <w:trPr>
          <w:trHeight w:val="330"/>
        </w:trPr>
        <w:tc>
          <w:tcPr>
            <w:tcW w:w="900" w:type="dxa"/>
            <w:vMerge/>
            <w:vAlign w:val="center"/>
          </w:tcPr>
          <w:p w:rsidR="000F7AD7" w:rsidRDefault="000F7AD7">
            <w:pPr>
              <w:spacing w:line="360" w:lineRule="auto"/>
              <w:jc w:val="center"/>
              <w:rPr>
                <w:sz w:val="24"/>
                <w:szCs w:val="24"/>
              </w:rPr>
            </w:pPr>
          </w:p>
        </w:tc>
        <w:tc>
          <w:tcPr>
            <w:tcW w:w="1980" w:type="dxa"/>
            <w:vMerge/>
            <w:vAlign w:val="center"/>
          </w:tcPr>
          <w:p w:rsidR="000F7AD7" w:rsidRDefault="000F7AD7">
            <w:pPr>
              <w:spacing w:line="360" w:lineRule="auto"/>
              <w:jc w:val="center"/>
              <w:rPr>
                <w:sz w:val="24"/>
                <w:szCs w:val="24"/>
              </w:rPr>
            </w:pPr>
          </w:p>
        </w:tc>
        <w:tc>
          <w:tcPr>
            <w:tcW w:w="5400" w:type="dxa"/>
            <w:gridSpan w:val="2"/>
            <w:vAlign w:val="center"/>
          </w:tcPr>
          <w:p w:rsidR="000F7AD7" w:rsidRDefault="00F84DEC">
            <w:pPr>
              <w:spacing w:line="360" w:lineRule="auto"/>
              <w:jc w:val="center"/>
              <w:rPr>
                <w:sz w:val="24"/>
                <w:szCs w:val="24"/>
              </w:rPr>
            </w:pPr>
            <w:r>
              <w:rPr>
                <w:rFonts w:hint="eastAsia"/>
                <w:sz w:val="24"/>
                <w:szCs w:val="24"/>
                <w:u w:val="single"/>
              </w:rPr>
              <w:t xml:space="preserve">             </w:t>
            </w:r>
            <w:r>
              <w:rPr>
                <w:rFonts w:hint="eastAsia"/>
                <w:sz w:val="24"/>
                <w:szCs w:val="24"/>
              </w:rPr>
              <w:t>风</w:t>
            </w:r>
          </w:p>
        </w:tc>
      </w:tr>
      <w:tr w:rsidR="000F7AD7">
        <w:trPr>
          <w:trHeight w:val="330"/>
        </w:trPr>
        <w:tc>
          <w:tcPr>
            <w:tcW w:w="900" w:type="dxa"/>
            <w:vAlign w:val="center"/>
          </w:tcPr>
          <w:p w:rsidR="000F7AD7" w:rsidRDefault="00F84DEC">
            <w:pPr>
              <w:spacing w:line="360" w:lineRule="auto"/>
              <w:jc w:val="center"/>
              <w:rPr>
                <w:sz w:val="24"/>
                <w:szCs w:val="24"/>
              </w:rPr>
            </w:pPr>
            <w:r>
              <w:rPr>
                <w:rFonts w:hint="eastAsia"/>
                <w:sz w:val="24"/>
                <w:szCs w:val="24"/>
              </w:rPr>
              <w:t>性质</w:t>
            </w:r>
          </w:p>
        </w:tc>
        <w:tc>
          <w:tcPr>
            <w:tcW w:w="1980" w:type="dxa"/>
            <w:vAlign w:val="center"/>
          </w:tcPr>
          <w:p w:rsidR="000F7AD7" w:rsidRDefault="00F84DEC">
            <w:pPr>
              <w:spacing w:line="360" w:lineRule="auto"/>
              <w:jc w:val="center"/>
              <w:rPr>
                <w:sz w:val="24"/>
                <w:szCs w:val="24"/>
              </w:rPr>
            </w:pPr>
            <w:r>
              <w:rPr>
                <w:rFonts w:hint="eastAsia"/>
                <w:sz w:val="24"/>
                <w:szCs w:val="24"/>
              </w:rPr>
              <w:t>寒冷干燥</w:t>
            </w:r>
          </w:p>
        </w:tc>
        <w:tc>
          <w:tcPr>
            <w:tcW w:w="5400" w:type="dxa"/>
            <w:gridSpan w:val="2"/>
            <w:vAlign w:val="center"/>
          </w:tcPr>
          <w:p w:rsidR="000F7AD7" w:rsidRDefault="00F84DEC">
            <w:pPr>
              <w:spacing w:line="360" w:lineRule="auto"/>
              <w:jc w:val="center"/>
              <w:rPr>
                <w:sz w:val="24"/>
                <w:szCs w:val="24"/>
              </w:rPr>
            </w:pPr>
            <w:r>
              <w:rPr>
                <w:rFonts w:hint="eastAsia"/>
                <w:sz w:val="24"/>
                <w:szCs w:val="24"/>
              </w:rPr>
              <w:t>温暖湿润</w:t>
            </w:r>
          </w:p>
        </w:tc>
      </w:tr>
    </w:tbl>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）季风区与非季风区：</w:t>
      </w:r>
    </w:p>
    <w:p w:rsidR="000F7AD7" w:rsidRDefault="00F84DEC">
      <w:pPr>
        <w:spacing w:line="360" w:lineRule="auto"/>
        <w:rPr>
          <w:sz w:val="24"/>
          <w:szCs w:val="24"/>
        </w:rPr>
      </w:pPr>
      <w:r>
        <w:rPr>
          <w:rFonts w:hint="eastAsia"/>
          <w:sz w:val="24"/>
          <w:szCs w:val="24"/>
        </w:rPr>
        <w:t>①划分：受</w:t>
      </w:r>
      <w:r>
        <w:rPr>
          <w:rFonts w:hint="eastAsia"/>
          <w:sz w:val="24"/>
          <w:szCs w:val="24"/>
          <w:u w:val="single"/>
        </w:rPr>
        <w:t xml:space="preserve">         </w:t>
      </w:r>
      <w:r>
        <w:rPr>
          <w:rFonts w:hint="eastAsia"/>
          <w:sz w:val="24"/>
          <w:szCs w:val="24"/>
        </w:rPr>
        <w:t>的影响是否明显。</w:t>
      </w:r>
    </w:p>
    <w:p w:rsidR="000F7AD7" w:rsidRDefault="00F84DEC">
      <w:pPr>
        <w:spacing w:line="360" w:lineRule="auto"/>
        <w:rPr>
          <w:sz w:val="24"/>
          <w:szCs w:val="24"/>
        </w:rPr>
      </w:pPr>
      <w:r>
        <w:rPr>
          <w:rFonts w:hint="eastAsia"/>
          <w:sz w:val="24"/>
          <w:szCs w:val="24"/>
        </w:rPr>
        <w:t>②分界线：大兴安岭—</w:t>
      </w:r>
      <w:r>
        <w:rPr>
          <w:rFonts w:hint="eastAsia"/>
          <w:sz w:val="24"/>
          <w:szCs w:val="24"/>
          <w:u w:val="single"/>
        </w:rPr>
        <w:t xml:space="preserve">         </w:t>
      </w:r>
      <w:r>
        <w:rPr>
          <w:rFonts w:hint="eastAsia"/>
          <w:sz w:val="24"/>
          <w:szCs w:val="24"/>
        </w:rPr>
        <w:t>—贺兰山—</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③夏季风对降水的影响：导致中国降水时空分布不均匀；影响中国大陆东部雨带的推移。下面四幅图片按时间先后的正确排列顺序是</w:t>
      </w:r>
      <w:r>
        <w:rPr>
          <w:rFonts w:hint="eastAsia"/>
          <w:sz w:val="24"/>
          <w:szCs w:val="24"/>
          <w:u w:val="single"/>
        </w:rPr>
        <w:t xml:space="preserve">                 </w:t>
      </w:r>
      <w:r>
        <w:rPr>
          <w:rFonts w:hint="eastAsia"/>
          <w:sz w:val="24"/>
          <w:szCs w:val="24"/>
        </w:rPr>
        <w:t>。</w:t>
      </w:r>
    </w:p>
    <w:p w:rsidR="000F7AD7" w:rsidRDefault="00F84DEC">
      <w:pPr>
        <w:spacing w:line="360" w:lineRule="auto"/>
        <w:jc w:val="center"/>
        <w:rPr>
          <w:sz w:val="24"/>
          <w:szCs w:val="24"/>
        </w:rPr>
      </w:pPr>
      <w:r>
        <w:rPr>
          <w:rFonts w:hint="eastAsia"/>
          <w:noProof/>
          <w:sz w:val="24"/>
          <w:szCs w:val="24"/>
        </w:rPr>
        <w:drawing>
          <wp:inline distT="0" distB="0" distL="114300" distR="114300">
            <wp:extent cx="4705985" cy="1376680"/>
            <wp:effectExtent l="0" t="0" r="18415" b="13970"/>
            <wp:docPr id="13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图片 33"/>
                    <pic:cNvPicPr>
                      <a:picLocks noChangeAspect="1"/>
                    </pic:cNvPicPr>
                  </pic:nvPicPr>
                  <pic:blipFill>
                    <a:blip r:embed="rId281"/>
                    <a:stretch>
                      <a:fillRect/>
                    </a:stretch>
                  </pic:blipFill>
                  <pic:spPr>
                    <a:xfrm>
                      <a:off x="0" y="0"/>
                      <a:ext cx="4705985" cy="137668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④夏季风与雨带进退“失常”造成旱涝灾害。夏季风推进迅速，会导致“</w:t>
      </w:r>
      <w:r>
        <w:rPr>
          <w:rFonts w:hint="eastAsia"/>
          <w:sz w:val="24"/>
          <w:szCs w:val="24"/>
          <w:u w:val="single"/>
        </w:rPr>
        <w:t xml:space="preserve">        </w:t>
      </w:r>
      <w:r>
        <w:rPr>
          <w:rFonts w:hint="eastAsia"/>
          <w:sz w:val="24"/>
          <w:szCs w:val="24"/>
        </w:rPr>
        <w:t>”；夏季风推进迟缓，会出现“</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⑤中国的气候有显著的</w:t>
      </w:r>
      <w:r>
        <w:rPr>
          <w:rFonts w:hint="eastAsia"/>
          <w:sz w:val="24"/>
          <w:szCs w:val="24"/>
          <w:u w:val="single"/>
        </w:rPr>
        <w:t xml:space="preserve">         </w:t>
      </w:r>
      <w:r>
        <w:rPr>
          <w:rFonts w:hint="eastAsia"/>
          <w:sz w:val="24"/>
          <w:szCs w:val="24"/>
        </w:rPr>
        <w:t>特征，主要表现为气温的年变化和日变化较大。</w:t>
      </w:r>
    </w:p>
    <w:p w:rsidR="000F7AD7" w:rsidRDefault="00F84DEC">
      <w:pPr>
        <w:spacing w:line="360" w:lineRule="auto"/>
        <w:rPr>
          <w:sz w:val="24"/>
          <w:szCs w:val="24"/>
        </w:rPr>
      </w:pPr>
      <w:r>
        <w:rPr>
          <w:rFonts w:hint="eastAsia"/>
          <w:sz w:val="24"/>
          <w:szCs w:val="24"/>
        </w:rPr>
        <w:t>（</w:t>
      </w:r>
      <w:r>
        <w:rPr>
          <w:rFonts w:hint="eastAsia"/>
          <w:sz w:val="24"/>
          <w:szCs w:val="24"/>
        </w:rPr>
        <w:t>4</w:t>
      </w:r>
      <w:r>
        <w:rPr>
          <w:rFonts w:hint="eastAsia"/>
          <w:sz w:val="24"/>
          <w:szCs w:val="24"/>
        </w:rPr>
        <w:t>）</w:t>
      </w:r>
      <w:proofErr w:type="gramStart"/>
      <w:r>
        <w:rPr>
          <w:rFonts w:hint="eastAsia"/>
          <w:sz w:val="24"/>
          <w:szCs w:val="24"/>
        </w:rPr>
        <w:t>多特殊</w:t>
      </w:r>
      <w:proofErr w:type="gramEnd"/>
      <w:r>
        <w:rPr>
          <w:rFonts w:hint="eastAsia"/>
          <w:sz w:val="24"/>
          <w:szCs w:val="24"/>
        </w:rPr>
        <w:t>天气和气象灾害：</w:t>
      </w:r>
    </w:p>
    <w:p w:rsidR="000F7AD7" w:rsidRDefault="00F84DEC">
      <w:pPr>
        <w:spacing w:line="360" w:lineRule="auto"/>
        <w:rPr>
          <w:sz w:val="24"/>
          <w:szCs w:val="24"/>
        </w:rPr>
      </w:pPr>
      <w:r>
        <w:rPr>
          <w:rFonts w:hint="eastAsia"/>
          <w:sz w:val="24"/>
          <w:szCs w:val="24"/>
        </w:rPr>
        <w:t>①我国的特殊天气主要有</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u w:val="single"/>
        </w:rPr>
      </w:pPr>
      <w:r>
        <w:rPr>
          <w:rFonts w:hint="eastAsia"/>
          <w:sz w:val="24"/>
          <w:szCs w:val="24"/>
        </w:rPr>
        <w:t>②我国的气象灾害主要包括</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、寒潮、梅雨、台风、沙尘暴等。</w:t>
      </w:r>
    </w:p>
    <w:p w:rsidR="000F7AD7" w:rsidRDefault="00F84DEC">
      <w:pPr>
        <w:spacing w:line="360" w:lineRule="auto"/>
        <w:rPr>
          <w:sz w:val="24"/>
          <w:szCs w:val="24"/>
        </w:rPr>
      </w:pPr>
      <w:r>
        <w:rPr>
          <w:rFonts w:hint="eastAsia"/>
          <w:sz w:val="24"/>
          <w:szCs w:val="24"/>
          <w:u w:val="single"/>
        </w:rPr>
        <w:t xml:space="preserve">           </w:t>
      </w:r>
      <w:r>
        <w:rPr>
          <w:rFonts w:hint="eastAsia"/>
          <w:sz w:val="24"/>
          <w:szCs w:val="24"/>
        </w:rPr>
        <w:t>是我国频繁发生的自然灾害，多出现在夏、秋季节，主要分布在东部平原地区。</w:t>
      </w:r>
      <w:r>
        <w:rPr>
          <w:rFonts w:hint="eastAsia"/>
          <w:sz w:val="24"/>
          <w:szCs w:val="24"/>
          <w:u w:val="single"/>
        </w:rPr>
        <w:t xml:space="preserve">           </w:t>
      </w:r>
      <w:r>
        <w:rPr>
          <w:rFonts w:hint="eastAsia"/>
          <w:sz w:val="24"/>
          <w:szCs w:val="24"/>
        </w:rPr>
        <w:t>是对我国农业生产</w:t>
      </w:r>
      <w:r>
        <w:rPr>
          <w:rFonts w:hint="eastAsia"/>
          <w:sz w:val="24"/>
          <w:szCs w:val="24"/>
        </w:rPr>
        <w:t>影响最大、最常见且分布范围最广的一种自然灾害。</w:t>
      </w:r>
    </w:p>
    <w:p w:rsidR="000F7AD7" w:rsidRDefault="00F84DEC">
      <w:pPr>
        <w:spacing w:line="360" w:lineRule="auto"/>
        <w:rPr>
          <w:b/>
          <w:sz w:val="24"/>
          <w:szCs w:val="24"/>
        </w:rPr>
      </w:pPr>
      <w:r>
        <w:rPr>
          <w:rFonts w:hint="eastAsia"/>
          <w:b/>
          <w:sz w:val="24"/>
          <w:szCs w:val="24"/>
        </w:rPr>
        <w:t>知识点三</w:t>
      </w:r>
      <w:r>
        <w:rPr>
          <w:rFonts w:hint="eastAsia"/>
          <w:b/>
          <w:sz w:val="24"/>
          <w:szCs w:val="24"/>
        </w:rPr>
        <w:t xml:space="preserve">    </w:t>
      </w:r>
      <w:r>
        <w:rPr>
          <w:rFonts w:hint="eastAsia"/>
          <w:b/>
          <w:sz w:val="24"/>
          <w:szCs w:val="24"/>
        </w:rPr>
        <w:t>中国的河流</w:t>
      </w:r>
    </w:p>
    <w:p w:rsidR="000F7AD7" w:rsidRDefault="00F84DEC">
      <w:pPr>
        <w:spacing w:line="360" w:lineRule="auto"/>
        <w:rPr>
          <w:sz w:val="24"/>
          <w:szCs w:val="24"/>
        </w:rPr>
      </w:pPr>
      <w:r>
        <w:rPr>
          <w:rFonts w:hint="eastAsia"/>
          <w:sz w:val="24"/>
          <w:szCs w:val="24"/>
        </w:rPr>
        <w:t>1.</w:t>
      </w:r>
      <w:r>
        <w:rPr>
          <w:rFonts w:hint="eastAsia"/>
          <w:sz w:val="24"/>
          <w:szCs w:val="24"/>
        </w:rPr>
        <w:t>外流区为主</w:t>
      </w:r>
    </w:p>
    <w:p w:rsidR="000F7AD7" w:rsidRDefault="00F84DEC">
      <w:pPr>
        <w:spacing w:line="360" w:lineRule="auto"/>
        <w:jc w:val="center"/>
        <w:rPr>
          <w:sz w:val="24"/>
          <w:szCs w:val="24"/>
        </w:rPr>
      </w:pPr>
      <w:r>
        <w:rPr>
          <w:rFonts w:hint="eastAsia"/>
          <w:noProof/>
          <w:sz w:val="24"/>
          <w:szCs w:val="24"/>
        </w:rPr>
        <w:lastRenderedPageBreak/>
        <w:drawing>
          <wp:inline distT="0" distB="0" distL="114300" distR="114300">
            <wp:extent cx="4399915" cy="3536315"/>
            <wp:effectExtent l="0" t="0" r="635" b="6985"/>
            <wp:docPr id="13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图片 34"/>
                    <pic:cNvPicPr>
                      <a:picLocks noChangeAspect="1"/>
                    </pic:cNvPicPr>
                  </pic:nvPicPr>
                  <pic:blipFill>
                    <a:blip r:embed="rId282"/>
                    <a:stretch>
                      <a:fillRect/>
                    </a:stretch>
                  </pic:blipFill>
                  <pic:spPr>
                    <a:xfrm>
                      <a:off x="0" y="0"/>
                      <a:ext cx="4399915" cy="353631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）外流河与外流区：最终流入海洋的河流称为</w:t>
      </w:r>
      <w:r>
        <w:rPr>
          <w:rFonts w:hint="eastAsia"/>
          <w:sz w:val="24"/>
          <w:szCs w:val="24"/>
          <w:u w:val="single"/>
        </w:rPr>
        <w:t xml:space="preserve">         </w:t>
      </w:r>
      <w:r>
        <w:rPr>
          <w:rFonts w:hint="eastAsia"/>
          <w:sz w:val="24"/>
          <w:szCs w:val="24"/>
        </w:rPr>
        <w:t>，所在的区域为外流区。中国外流区面积约占全国陆地总面积的</w:t>
      </w:r>
      <w:r>
        <w:rPr>
          <w:rFonts w:hint="eastAsia"/>
          <w:sz w:val="24"/>
          <w:szCs w:val="24"/>
        </w:rPr>
        <w:t>64</w:t>
      </w:r>
      <w:r>
        <w:rPr>
          <w:rFonts w:hint="eastAsia"/>
          <w:sz w:val="24"/>
          <w:szCs w:val="24"/>
        </w:rPr>
        <w:t>％，年径流总量占全国的</w:t>
      </w:r>
      <w:r>
        <w:rPr>
          <w:rFonts w:hint="eastAsia"/>
          <w:sz w:val="24"/>
          <w:szCs w:val="24"/>
          <w:u w:val="single"/>
        </w:rPr>
        <w:t xml:space="preserve">    </w:t>
      </w:r>
      <w:r>
        <w:rPr>
          <w:rFonts w:hint="eastAsia"/>
          <w:sz w:val="24"/>
          <w:szCs w:val="24"/>
        </w:rPr>
        <w:t>以上。注入太平洋的外流河主要有①</w:t>
      </w:r>
      <w:r>
        <w:rPr>
          <w:rFonts w:hint="eastAsia"/>
          <w:sz w:val="24"/>
          <w:szCs w:val="24"/>
          <w:u w:val="single"/>
        </w:rPr>
        <w:t xml:space="preserve">           </w:t>
      </w:r>
      <w:r>
        <w:rPr>
          <w:rFonts w:hint="eastAsia"/>
          <w:sz w:val="24"/>
          <w:szCs w:val="24"/>
        </w:rPr>
        <w:t>，②</w:t>
      </w:r>
      <w:r>
        <w:rPr>
          <w:rFonts w:hint="eastAsia"/>
          <w:sz w:val="24"/>
          <w:szCs w:val="24"/>
          <w:u w:val="single"/>
        </w:rPr>
        <w:t xml:space="preserve">          </w:t>
      </w:r>
      <w:r>
        <w:rPr>
          <w:rFonts w:hint="eastAsia"/>
          <w:sz w:val="24"/>
          <w:szCs w:val="24"/>
        </w:rPr>
        <w:t>，③</w:t>
      </w:r>
      <w:r>
        <w:rPr>
          <w:rFonts w:hint="eastAsia"/>
          <w:sz w:val="24"/>
          <w:szCs w:val="24"/>
          <w:u w:val="single"/>
        </w:rPr>
        <w:t xml:space="preserve">        </w:t>
      </w:r>
      <w:r>
        <w:rPr>
          <w:rFonts w:hint="eastAsia"/>
          <w:sz w:val="24"/>
          <w:szCs w:val="24"/>
        </w:rPr>
        <w:t>，④</w:t>
      </w:r>
      <w:r>
        <w:rPr>
          <w:rFonts w:hint="eastAsia"/>
          <w:sz w:val="24"/>
          <w:szCs w:val="24"/>
          <w:u w:val="single"/>
        </w:rPr>
        <w:t xml:space="preserve">          </w:t>
      </w:r>
      <w:r>
        <w:rPr>
          <w:rFonts w:hint="eastAsia"/>
          <w:sz w:val="24"/>
          <w:szCs w:val="24"/>
        </w:rPr>
        <w:t>，⑤</w:t>
      </w:r>
      <w:r>
        <w:rPr>
          <w:rFonts w:hint="eastAsia"/>
          <w:sz w:val="24"/>
          <w:szCs w:val="24"/>
          <w:u w:val="single"/>
        </w:rPr>
        <w:t xml:space="preserve">          </w:t>
      </w:r>
      <w:r>
        <w:rPr>
          <w:rFonts w:hint="eastAsia"/>
          <w:sz w:val="24"/>
          <w:szCs w:val="24"/>
        </w:rPr>
        <w:t>，⑥</w:t>
      </w:r>
      <w:r>
        <w:rPr>
          <w:rFonts w:hint="eastAsia"/>
          <w:sz w:val="24"/>
          <w:szCs w:val="24"/>
          <w:u w:val="single"/>
        </w:rPr>
        <w:t xml:space="preserve">        </w:t>
      </w:r>
      <w:r>
        <w:rPr>
          <w:rFonts w:hint="eastAsia"/>
          <w:sz w:val="24"/>
          <w:szCs w:val="24"/>
        </w:rPr>
        <w:t>，⑦</w:t>
      </w:r>
      <w:r>
        <w:rPr>
          <w:rFonts w:hint="eastAsia"/>
          <w:sz w:val="24"/>
          <w:szCs w:val="24"/>
          <w:u w:val="single"/>
        </w:rPr>
        <w:t xml:space="preserve">           </w:t>
      </w:r>
      <w:r>
        <w:rPr>
          <w:rFonts w:hint="eastAsia"/>
          <w:sz w:val="24"/>
          <w:szCs w:val="24"/>
        </w:rPr>
        <w:t>。注入印度洋的外流河主要有⑧</w:t>
      </w:r>
      <w:r>
        <w:rPr>
          <w:rFonts w:hint="eastAsia"/>
          <w:sz w:val="24"/>
          <w:szCs w:val="24"/>
          <w:u w:val="single"/>
        </w:rPr>
        <w:t xml:space="preserve">       </w:t>
      </w:r>
      <w:r>
        <w:rPr>
          <w:rFonts w:hint="eastAsia"/>
          <w:sz w:val="24"/>
          <w:szCs w:val="24"/>
        </w:rPr>
        <w:t>，⑨</w:t>
      </w:r>
      <w:r>
        <w:rPr>
          <w:rFonts w:hint="eastAsia"/>
          <w:sz w:val="24"/>
          <w:szCs w:val="24"/>
          <w:u w:val="single"/>
        </w:rPr>
        <w:t xml:space="preserve">                      </w:t>
      </w:r>
      <w:r>
        <w:rPr>
          <w:rFonts w:hint="eastAsia"/>
          <w:sz w:val="24"/>
          <w:szCs w:val="24"/>
        </w:rPr>
        <w:t>。注入北冰洋的外流河主要有⑩</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）内流河与内流区：最终没有流入海洋的河流为</w:t>
      </w:r>
      <w:r>
        <w:rPr>
          <w:rFonts w:hint="eastAsia"/>
          <w:sz w:val="24"/>
          <w:szCs w:val="24"/>
          <w:u w:val="single"/>
        </w:rPr>
        <w:t xml:space="preserve">              </w:t>
      </w:r>
      <w:r>
        <w:rPr>
          <w:rFonts w:hint="eastAsia"/>
          <w:sz w:val="24"/>
          <w:szCs w:val="24"/>
        </w:rPr>
        <w:t>（河水主要来自</w:t>
      </w:r>
      <w:r>
        <w:rPr>
          <w:rFonts w:hint="eastAsia"/>
          <w:sz w:val="24"/>
          <w:szCs w:val="24"/>
          <w:u w:val="single"/>
        </w:rPr>
        <w:t xml:space="preserve">                       </w:t>
      </w:r>
      <w:r>
        <w:rPr>
          <w:rFonts w:hint="eastAsia"/>
          <w:sz w:val="24"/>
          <w:szCs w:val="24"/>
        </w:rPr>
        <w:t>，大部分属于季节性河流），所在的区域为内流区。中国内流区面积约占全国陆地总面积的</w:t>
      </w:r>
      <w:r>
        <w:rPr>
          <w:rFonts w:hint="eastAsia"/>
          <w:sz w:val="24"/>
          <w:szCs w:val="24"/>
        </w:rPr>
        <w:t>36</w:t>
      </w:r>
      <w:r>
        <w:rPr>
          <w:rFonts w:hint="eastAsia"/>
          <w:sz w:val="24"/>
          <w:szCs w:val="24"/>
        </w:rPr>
        <w:t>％，年径流总量不足</w:t>
      </w:r>
      <w:r>
        <w:rPr>
          <w:rFonts w:hint="eastAsia"/>
          <w:sz w:val="24"/>
          <w:szCs w:val="24"/>
        </w:rPr>
        <w:t>5</w:t>
      </w:r>
      <w:r>
        <w:rPr>
          <w:rFonts w:hint="eastAsia"/>
          <w:sz w:val="24"/>
          <w:szCs w:val="24"/>
        </w:rPr>
        <w:t>％。中国最长的内流河是</w:t>
      </w:r>
      <w:r>
        <w:rPr>
          <w:rFonts w:hint="eastAsia"/>
          <w:sz w:val="24"/>
          <w:szCs w:val="24"/>
        </w:rPr>
        <w:t>A</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）外流河的水文特征：深受</w:t>
      </w:r>
      <w:r>
        <w:rPr>
          <w:rFonts w:hint="eastAsia"/>
          <w:sz w:val="24"/>
          <w:szCs w:val="24"/>
          <w:u w:val="single"/>
        </w:rPr>
        <w:t xml:space="preserve">           </w:t>
      </w:r>
      <w:r>
        <w:rPr>
          <w:rFonts w:hint="eastAsia"/>
          <w:sz w:val="24"/>
          <w:szCs w:val="24"/>
        </w:rPr>
        <w:t>的影响。</w:t>
      </w:r>
      <w:r>
        <w:rPr>
          <w:rFonts w:hint="eastAsia"/>
          <w:sz w:val="24"/>
          <w:szCs w:val="24"/>
          <w:u w:val="single"/>
        </w:rPr>
        <w:t xml:space="preserve">         </w:t>
      </w:r>
      <w:r>
        <w:rPr>
          <w:rFonts w:hint="eastAsia"/>
          <w:sz w:val="24"/>
          <w:szCs w:val="24"/>
        </w:rPr>
        <w:t>盛行时</w:t>
      </w:r>
      <w:r>
        <w:rPr>
          <w:rFonts w:hint="eastAsia"/>
          <w:sz w:val="24"/>
          <w:szCs w:val="24"/>
        </w:rPr>
        <w:t>，河流水位上涨，形成</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盛行时，水位下降，河流进入枯水期。</w:t>
      </w:r>
    </w:p>
    <w:p w:rsidR="000F7AD7" w:rsidRDefault="00F84DEC">
      <w:pPr>
        <w:spacing w:line="360" w:lineRule="auto"/>
        <w:jc w:val="center"/>
        <w:rPr>
          <w:sz w:val="24"/>
          <w:szCs w:val="24"/>
        </w:rPr>
      </w:pPr>
      <w:r>
        <w:rPr>
          <w:rFonts w:hint="eastAsia"/>
          <w:noProof/>
          <w:sz w:val="24"/>
          <w:szCs w:val="24"/>
        </w:rPr>
        <w:drawing>
          <wp:inline distT="0" distB="0" distL="114300" distR="114300">
            <wp:extent cx="5267960" cy="1286510"/>
            <wp:effectExtent l="0" t="0" r="8890" b="8890"/>
            <wp:docPr id="13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图片 35"/>
                    <pic:cNvPicPr>
                      <a:picLocks noChangeAspect="1"/>
                    </pic:cNvPicPr>
                  </pic:nvPicPr>
                  <pic:blipFill>
                    <a:blip r:embed="rId283"/>
                    <a:stretch>
                      <a:fillRect/>
                    </a:stretch>
                  </pic:blipFill>
                  <pic:spPr>
                    <a:xfrm>
                      <a:off x="0" y="0"/>
                      <a:ext cx="5267960" cy="1286510"/>
                    </a:xfrm>
                    <a:prstGeom prst="rect">
                      <a:avLst/>
                    </a:prstGeom>
                    <a:noFill/>
                    <a:ln w="9525">
                      <a:noFill/>
                    </a:ln>
                  </pic:spPr>
                </pic:pic>
              </a:graphicData>
            </a:graphic>
          </wp:inline>
        </w:drawing>
      </w:r>
    </w:p>
    <w:tbl>
      <w:tblPr>
        <w:tblW w:w="81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1080"/>
        <w:gridCol w:w="1476"/>
        <w:gridCol w:w="1596"/>
        <w:gridCol w:w="2328"/>
      </w:tblGrid>
      <w:tr w:rsidR="000F7AD7">
        <w:trPr>
          <w:trHeight w:val="630"/>
        </w:trPr>
        <w:tc>
          <w:tcPr>
            <w:tcW w:w="1620" w:type="dxa"/>
            <w:vAlign w:val="center"/>
          </w:tcPr>
          <w:p w:rsidR="000F7AD7" w:rsidRDefault="000F7AD7">
            <w:pPr>
              <w:spacing w:line="360" w:lineRule="auto"/>
              <w:jc w:val="center"/>
              <w:rPr>
                <w:sz w:val="24"/>
                <w:szCs w:val="24"/>
              </w:rPr>
            </w:pPr>
          </w:p>
        </w:tc>
        <w:tc>
          <w:tcPr>
            <w:tcW w:w="1080" w:type="dxa"/>
            <w:vAlign w:val="center"/>
          </w:tcPr>
          <w:p w:rsidR="000F7AD7" w:rsidRDefault="00F84DEC">
            <w:pPr>
              <w:spacing w:line="360" w:lineRule="auto"/>
              <w:jc w:val="center"/>
              <w:rPr>
                <w:sz w:val="24"/>
                <w:szCs w:val="24"/>
              </w:rPr>
            </w:pPr>
            <w:r>
              <w:rPr>
                <w:rFonts w:hint="eastAsia"/>
                <w:sz w:val="24"/>
                <w:szCs w:val="24"/>
              </w:rPr>
              <w:t>水量</w:t>
            </w:r>
          </w:p>
        </w:tc>
        <w:tc>
          <w:tcPr>
            <w:tcW w:w="1476" w:type="dxa"/>
            <w:vAlign w:val="center"/>
          </w:tcPr>
          <w:p w:rsidR="000F7AD7" w:rsidRDefault="00F84DEC">
            <w:pPr>
              <w:spacing w:line="360" w:lineRule="auto"/>
              <w:jc w:val="center"/>
              <w:rPr>
                <w:sz w:val="24"/>
                <w:szCs w:val="24"/>
              </w:rPr>
            </w:pPr>
            <w:r>
              <w:rPr>
                <w:rFonts w:hint="eastAsia"/>
                <w:sz w:val="24"/>
                <w:szCs w:val="24"/>
              </w:rPr>
              <w:t>汛期</w:t>
            </w:r>
          </w:p>
        </w:tc>
        <w:tc>
          <w:tcPr>
            <w:tcW w:w="1596" w:type="dxa"/>
            <w:vAlign w:val="center"/>
          </w:tcPr>
          <w:p w:rsidR="000F7AD7" w:rsidRDefault="00F84DEC">
            <w:pPr>
              <w:spacing w:line="360" w:lineRule="auto"/>
              <w:jc w:val="center"/>
              <w:rPr>
                <w:sz w:val="24"/>
                <w:szCs w:val="24"/>
              </w:rPr>
            </w:pPr>
            <w:r>
              <w:rPr>
                <w:rFonts w:hint="eastAsia"/>
                <w:sz w:val="24"/>
                <w:szCs w:val="24"/>
              </w:rPr>
              <w:t>有无结冰期</w:t>
            </w:r>
          </w:p>
        </w:tc>
        <w:tc>
          <w:tcPr>
            <w:tcW w:w="2328" w:type="dxa"/>
            <w:vAlign w:val="center"/>
          </w:tcPr>
          <w:p w:rsidR="000F7AD7" w:rsidRDefault="00F84DEC">
            <w:pPr>
              <w:spacing w:line="360" w:lineRule="auto"/>
              <w:jc w:val="center"/>
              <w:rPr>
                <w:sz w:val="24"/>
                <w:szCs w:val="24"/>
              </w:rPr>
            </w:pPr>
            <w:r>
              <w:rPr>
                <w:rFonts w:hint="eastAsia"/>
                <w:sz w:val="24"/>
                <w:szCs w:val="24"/>
              </w:rPr>
              <w:t>含沙量</w:t>
            </w:r>
          </w:p>
        </w:tc>
      </w:tr>
      <w:tr w:rsidR="000F7AD7">
        <w:trPr>
          <w:trHeight w:val="630"/>
        </w:trPr>
        <w:tc>
          <w:tcPr>
            <w:tcW w:w="1620" w:type="dxa"/>
            <w:vAlign w:val="center"/>
          </w:tcPr>
          <w:p w:rsidR="000F7AD7" w:rsidRDefault="00F84DEC">
            <w:pPr>
              <w:spacing w:line="360" w:lineRule="auto"/>
              <w:jc w:val="center"/>
              <w:rPr>
                <w:sz w:val="24"/>
                <w:szCs w:val="24"/>
              </w:rPr>
            </w:pPr>
            <w:r>
              <w:rPr>
                <w:rFonts w:hint="eastAsia"/>
                <w:sz w:val="24"/>
                <w:szCs w:val="24"/>
              </w:rPr>
              <w:t>秦岭—淮河以北的河流</w:t>
            </w:r>
          </w:p>
        </w:tc>
        <w:tc>
          <w:tcPr>
            <w:tcW w:w="1080" w:type="dxa"/>
            <w:vAlign w:val="center"/>
          </w:tcPr>
          <w:p w:rsidR="000F7AD7" w:rsidRDefault="00F84DEC">
            <w:pPr>
              <w:spacing w:line="360" w:lineRule="auto"/>
              <w:jc w:val="center"/>
              <w:rPr>
                <w:sz w:val="24"/>
                <w:szCs w:val="24"/>
              </w:rPr>
            </w:pPr>
            <w:r>
              <w:rPr>
                <w:rFonts w:hint="eastAsia"/>
                <w:sz w:val="24"/>
                <w:szCs w:val="24"/>
              </w:rPr>
              <w:t>小</w:t>
            </w:r>
          </w:p>
        </w:tc>
        <w:tc>
          <w:tcPr>
            <w:tcW w:w="1476" w:type="dxa"/>
            <w:vAlign w:val="center"/>
          </w:tcPr>
          <w:p w:rsidR="000F7AD7" w:rsidRDefault="00F84DEC">
            <w:pPr>
              <w:spacing w:line="360" w:lineRule="auto"/>
              <w:rPr>
                <w:sz w:val="24"/>
                <w:szCs w:val="24"/>
                <w:u w:val="single"/>
              </w:rPr>
            </w:pPr>
            <w:r>
              <w:rPr>
                <w:rFonts w:hint="eastAsia"/>
                <w:sz w:val="24"/>
                <w:szCs w:val="24"/>
              </w:rPr>
              <w:t xml:space="preserve">   </w:t>
            </w:r>
            <w:r>
              <w:rPr>
                <w:rFonts w:hint="eastAsia"/>
                <w:sz w:val="24"/>
                <w:szCs w:val="24"/>
                <w:u w:val="single"/>
              </w:rPr>
              <w:t xml:space="preserve">      </w:t>
            </w:r>
          </w:p>
        </w:tc>
        <w:tc>
          <w:tcPr>
            <w:tcW w:w="1596" w:type="dxa"/>
            <w:vAlign w:val="center"/>
          </w:tcPr>
          <w:p w:rsidR="000F7AD7" w:rsidRDefault="00F84DEC">
            <w:pPr>
              <w:spacing w:line="360" w:lineRule="auto"/>
              <w:jc w:val="center"/>
              <w:rPr>
                <w:sz w:val="24"/>
                <w:szCs w:val="24"/>
              </w:rPr>
            </w:pPr>
            <w:r>
              <w:rPr>
                <w:rFonts w:hint="eastAsia"/>
                <w:sz w:val="24"/>
                <w:szCs w:val="24"/>
              </w:rPr>
              <w:t>有</w:t>
            </w:r>
          </w:p>
        </w:tc>
        <w:tc>
          <w:tcPr>
            <w:tcW w:w="2328" w:type="dxa"/>
            <w:vAlign w:val="center"/>
          </w:tcPr>
          <w:p w:rsidR="000F7AD7" w:rsidRDefault="00F84DEC">
            <w:pPr>
              <w:spacing w:line="360" w:lineRule="auto"/>
              <w:jc w:val="center"/>
              <w:rPr>
                <w:sz w:val="24"/>
                <w:szCs w:val="24"/>
              </w:rPr>
            </w:pPr>
            <w:r>
              <w:rPr>
                <w:rFonts w:hint="eastAsia"/>
                <w:sz w:val="24"/>
                <w:szCs w:val="24"/>
              </w:rPr>
              <w:t>辽河、海河、黄河含沙量大</w:t>
            </w:r>
          </w:p>
        </w:tc>
      </w:tr>
      <w:tr w:rsidR="000F7AD7">
        <w:trPr>
          <w:trHeight w:val="630"/>
        </w:trPr>
        <w:tc>
          <w:tcPr>
            <w:tcW w:w="1620" w:type="dxa"/>
            <w:vAlign w:val="center"/>
          </w:tcPr>
          <w:p w:rsidR="000F7AD7" w:rsidRDefault="00F84DEC">
            <w:pPr>
              <w:spacing w:line="360" w:lineRule="auto"/>
              <w:jc w:val="center"/>
              <w:rPr>
                <w:sz w:val="24"/>
                <w:szCs w:val="24"/>
              </w:rPr>
            </w:pPr>
            <w:r>
              <w:rPr>
                <w:rFonts w:hint="eastAsia"/>
                <w:sz w:val="24"/>
                <w:szCs w:val="24"/>
              </w:rPr>
              <w:t>秦岭—淮河以南的河流</w:t>
            </w:r>
          </w:p>
        </w:tc>
        <w:tc>
          <w:tcPr>
            <w:tcW w:w="1080" w:type="dxa"/>
            <w:vAlign w:val="center"/>
          </w:tcPr>
          <w:p w:rsidR="000F7AD7" w:rsidRDefault="00F84DEC">
            <w:pPr>
              <w:spacing w:line="360" w:lineRule="auto"/>
              <w:jc w:val="center"/>
              <w:rPr>
                <w:sz w:val="24"/>
                <w:szCs w:val="24"/>
              </w:rPr>
            </w:pPr>
            <w:r>
              <w:rPr>
                <w:rFonts w:hint="eastAsia"/>
                <w:sz w:val="24"/>
                <w:szCs w:val="24"/>
              </w:rPr>
              <w:t>大</w:t>
            </w:r>
          </w:p>
        </w:tc>
        <w:tc>
          <w:tcPr>
            <w:tcW w:w="1476" w:type="dxa"/>
            <w:vAlign w:val="center"/>
          </w:tcPr>
          <w:p w:rsidR="000F7AD7" w:rsidRDefault="00F84DEC">
            <w:pPr>
              <w:spacing w:line="360" w:lineRule="auto"/>
              <w:rPr>
                <w:sz w:val="24"/>
                <w:szCs w:val="24"/>
              </w:rPr>
            </w:pPr>
            <w:r>
              <w:rPr>
                <w:rFonts w:hint="eastAsia"/>
                <w:sz w:val="24"/>
                <w:szCs w:val="24"/>
              </w:rPr>
              <w:t xml:space="preserve">   </w:t>
            </w:r>
            <w:r>
              <w:rPr>
                <w:rFonts w:hint="eastAsia"/>
                <w:sz w:val="24"/>
                <w:szCs w:val="24"/>
                <w:u w:val="single"/>
              </w:rPr>
              <w:t xml:space="preserve">      </w:t>
            </w:r>
          </w:p>
        </w:tc>
        <w:tc>
          <w:tcPr>
            <w:tcW w:w="1596" w:type="dxa"/>
            <w:vAlign w:val="center"/>
          </w:tcPr>
          <w:p w:rsidR="000F7AD7" w:rsidRDefault="00F84DEC">
            <w:pPr>
              <w:spacing w:line="360" w:lineRule="auto"/>
              <w:jc w:val="center"/>
              <w:rPr>
                <w:sz w:val="24"/>
                <w:szCs w:val="24"/>
              </w:rPr>
            </w:pPr>
            <w:r>
              <w:rPr>
                <w:rFonts w:hint="eastAsia"/>
                <w:sz w:val="24"/>
                <w:szCs w:val="24"/>
              </w:rPr>
              <w:t>无</w:t>
            </w:r>
          </w:p>
        </w:tc>
        <w:tc>
          <w:tcPr>
            <w:tcW w:w="2328" w:type="dxa"/>
            <w:vAlign w:val="center"/>
          </w:tcPr>
          <w:p w:rsidR="000F7AD7" w:rsidRDefault="00F84DEC">
            <w:pPr>
              <w:spacing w:line="360" w:lineRule="auto"/>
              <w:jc w:val="center"/>
              <w:rPr>
                <w:sz w:val="24"/>
                <w:szCs w:val="24"/>
              </w:rPr>
            </w:pPr>
            <w:r>
              <w:rPr>
                <w:rFonts w:hint="eastAsia"/>
                <w:sz w:val="24"/>
                <w:szCs w:val="24"/>
              </w:rPr>
              <w:t>小</w:t>
            </w:r>
          </w:p>
        </w:tc>
      </w:tr>
    </w:tbl>
    <w:p w:rsidR="000F7AD7" w:rsidRDefault="00F84DEC">
      <w:pPr>
        <w:spacing w:line="360" w:lineRule="auto"/>
        <w:rPr>
          <w:sz w:val="24"/>
          <w:szCs w:val="24"/>
        </w:rPr>
      </w:pPr>
      <w:r>
        <w:rPr>
          <w:rFonts w:hint="eastAsia"/>
          <w:sz w:val="24"/>
          <w:szCs w:val="24"/>
        </w:rPr>
        <w:t>（</w:t>
      </w:r>
      <w:r>
        <w:rPr>
          <w:rFonts w:hint="eastAsia"/>
          <w:sz w:val="24"/>
          <w:szCs w:val="24"/>
        </w:rPr>
        <w:t>4</w:t>
      </w:r>
      <w:r>
        <w:rPr>
          <w:rFonts w:hint="eastAsia"/>
          <w:sz w:val="24"/>
          <w:szCs w:val="24"/>
        </w:rPr>
        <w:t>）中国主要的湖泊有</w:t>
      </w:r>
      <w:r>
        <w:rPr>
          <w:rFonts w:hint="eastAsia"/>
          <w:sz w:val="24"/>
          <w:szCs w:val="24"/>
        </w:rPr>
        <w:t>B</w:t>
      </w:r>
      <w:r>
        <w:rPr>
          <w:rFonts w:hint="eastAsia"/>
          <w:sz w:val="24"/>
          <w:szCs w:val="24"/>
          <w:u w:val="single"/>
        </w:rPr>
        <w:t xml:space="preserve">            </w:t>
      </w:r>
      <w:r>
        <w:rPr>
          <w:rFonts w:hint="eastAsia"/>
          <w:sz w:val="24"/>
          <w:szCs w:val="24"/>
        </w:rPr>
        <w:t>，</w:t>
      </w:r>
      <w:r>
        <w:rPr>
          <w:rFonts w:hint="eastAsia"/>
          <w:sz w:val="24"/>
          <w:szCs w:val="24"/>
        </w:rPr>
        <w:t>C</w:t>
      </w:r>
      <w:r>
        <w:rPr>
          <w:rFonts w:hint="eastAsia"/>
          <w:sz w:val="24"/>
          <w:szCs w:val="24"/>
          <w:u w:val="single"/>
        </w:rPr>
        <w:t xml:space="preserve">             </w:t>
      </w:r>
      <w:r>
        <w:rPr>
          <w:rFonts w:hint="eastAsia"/>
          <w:sz w:val="24"/>
          <w:szCs w:val="24"/>
        </w:rPr>
        <w:t>，</w:t>
      </w:r>
      <w:r>
        <w:rPr>
          <w:rFonts w:hint="eastAsia"/>
          <w:sz w:val="24"/>
          <w:szCs w:val="24"/>
        </w:rPr>
        <w:t>D</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5</w:t>
      </w:r>
      <w:r>
        <w:rPr>
          <w:rFonts w:hint="eastAsia"/>
          <w:sz w:val="24"/>
          <w:szCs w:val="24"/>
        </w:rPr>
        <w:t>）运河</w:t>
      </w:r>
      <w:r>
        <w:rPr>
          <w:rFonts w:hint="eastAsia"/>
          <w:sz w:val="24"/>
          <w:szCs w:val="24"/>
        </w:rPr>
        <w:t>E</w:t>
      </w:r>
      <w:r>
        <w:rPr>
          <w:rFonts w:hint="eastAsia"/>
          <w:sz w:val="24"/>
          <w:szCs w:val="24"/>
          <w:u w:val="single"/>
        </w:rPr>
        <w:t xml:space="preserve">                </w:t>
      </w:r>
      <w:r>
        <w:rPr>
          <w:rFonts w:hint="eastAsia"/>
          <w:sz w:val="24"/>
          <w:szCs w:val="24"/>
        </w:rPr>
        <w:t>是世界上最长的运河。</w:t>
      </w:r>
    </w:p>
    <w:p w:rsidR="000F7AD7" w:rsidRDefault="00F84DEC">
      <w:pPr>
        <w:spacing w:line="360" w:lineRule="auto"/>
        <w:rPr>
          <w:sz w:val="24"/>
          <w:szCs w:val="24"/>
        </w:rPr>
      </w:pPr>
      <w:r>
        <w:rPr>
          <w:rFonts w:hint="eastAsia"/>
          <w:sz w:val="24"/>
          <w:szCs w:val="24"/>
        </w:rPr>
        <w:t>2.</w:t>
      </w:r>
      <w:r>
        <w:rPr>
          <w:rFonts w:hint="eastAsia"/>
          <w:sz w:val="24"/>
          <w:szCs w:val="24"/>
        </w:rPr>
        <w:t>滚滚长江</w:t>
      </w:r>
    </w:p>
    <w:p w:rsidR="000F7AD7" w:rsidRDefault="00F84DEC">
      <w:pPr>
        <w:spacing w:line="360" w:lineRule="auto"/>
        <w:rPr>
          <w:sz w:val="24"/>
          <w:szCs w:val="24"/>
        </w:rPr>
      </w:pPr>
      <w:r>
        <w:rPr>
          <w:noProof/>
          <w:sz w:val="24"/>
          <w:szCs w:val="24"/>
        </w:rPr>
        <w:drawing>
          <wp:inline distT="0" distB="0" distL="114300" distR="114300">
            <wp:extent cx="5255895" cy="2470150"/>
            <wp:effectExtent l="0" t="0" r="1905" b="6350"/>
            <wp:docPr id="13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图片 36"/>
                    <pic:cNvPicPr>
                      <a:picLocks noChangeAspect="1"/>
                    </pic:cNvPicPr>
                  </pic:nvPicPr>
                  <pic:blipFill>
                    <a:blip r:embed="rId284">
                      <a:grayscl/>
                      <a:lum bright="-16000" contrast="40000"/>
                    </a:blip>
                    <a:srcRect l="423" t="893" r="423" b="893"/>
                    <a:stretch>
                      <a:fillRect/>
                    </a:stretch>
                  </pic:blipFill>
                  <pic:spPr>
                    <a:xfrm>
                      <a:off x="0" y="0"/>
                      <a:ext cx="5255895" cy="247015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）源流概况：长江发源于</w:t>
      </w:r>
      <w:r>
        <w:rPr>
          <w:rFonts w:hint="eastAsia"/>
          <w:sz w:val="24"/>
          <w:szCs w:val="24"/>
        </w:rPr>
        <w:t>A</w:t>
      </w:r>
      <w:r>
        <w:rPr>
          <w:rFonts w:hint="eastAsia"/>
          <w:sz w:val="24"/>
          <w:szCs w:val="24"/>
          <w:u w:val="single"/>
        </w:rPr>
        <w:t xml:space="preserve">            </w:t>
      </w:r>
      <w:r>
        <w:rPr>
          <w:rFonts w:hint="eastAsia"/>
          <w:sz w:val="24"/>
          <w:szCs w:val="24"/>
        </w:rPr>
        <w:t>山脉主峰</w:t>
      </w:r>
      <w:r>
        <w:rPr>
          <w:rFonts w:hint="eastAsia"/>
          <w:sz w:val="24"/>
          <w:szCs w:val="24"/>
          <w:u w:val="single"/>
        </w:rPr>
        <w:t xml:space="preserve">             </w:t>
      </w:r>
      <w:r>
        <w:rPr>
          <w:rFonts w:hint="eastAsia"/>
          <w:sz w:val="24"/>
          <w:szCs w:val="24"/>
        </w:rPr>
        <w:t>峰，自西向东流经</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省级行政单位，注入</w:t>
      </w:r>
      <w:r>
        <w:rPr>
          <w:rFonts w:hint="eastAsia"/>
          <w:sz w:val="24"/>
          <w:szCs w:val="24"/>
        </w:rPr>
        <w:t>B</w:t>
      </w:r>
      <w:r>
        <w:rPr>
          <w:rFonts w:hint="eastAsia"/>
          <w:sz w:val="24"/>
          <w:szCs w:val="24"/>
          <w:u w:val="single"/>
        </w:rPr>
        <w:t xml:space="preserve">      </w:t>
      </w:r>
      <w:r>
        <w:rPr>
          <w:rFonts w:hint="eastAsia"/>
          <w:sz w:val="24"/>
          <w:szCs w:val="24"/>
        </w:rPr>
        <w:t>海，全长</w:t>
      </w:r>
      <w:r>
        <w:rPr>
          <w:rFonts w:hint="eastAsia"/>
          <w:sz w:val="24"/>
          <w:szCs w:val="24"/>
          <w:u w:val="single"/>
        </w:rPr>
        <w:t xml:space="preserve">        </w:t>
      </w:r>
      <w:r>
        <w:rPr>
          <w:rFonts w:hint="eastAsia"/>
          <w:sz w:val="24"/>
          <w:szCs w:val="24"/>
        </w:rPr>
        <w:t>千米，是中国第一大河，世界第</w:t>
      </w:r>
      <w:r>
        <w:rPr>
          <w:rFonts w:hint="eastAsia"/>
          <w:sz w:val="24"/>
          <w:szCs w:val="24"/>
          <w:u w:val="single"/>
        </w:rPr>
        <w:t xml:space="preserve">     </w:t>
      </w:r>
      <w:r>
        <w:rPr>
          <w:rFonts w:hint="eastAsia"/>
          <w:sz w:val="24"/>
          <w:szCs w:val="24"/>
        </w:rPr>
        <w:t>长河。</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）支流：①</w:t>
      </w:r>
      <w:r>
        <w:rPr>
          <w:rFonts w:hint="eastAsia"/>
          <w:sz w:val="24"/>
          <w:szCs w:val="24"/>
          <w:u w:val="single"/>
        </w:rPr>
        <w:t xml:space="preserve">            </w:t>
      </w:r>
      <w:r>
        <w:rPr>
          <w:rFonts w:hint="eastAsia"/>
          <w:sz w:val="24"/>
          <w:szCs w:val="24"/>
        </w:rPr>
        <w:t>，②</w:t>
      </w:r>
      <w:r>
        <w:rPr>
          <w:rFonts w:hint="eastAsia"/>
          <w:sz w:val="24"/>
          <w:szCs w:val="24"/>
          <w:u w:val="single"/>
        </w:rPr>
        <w:t xml:space="preserve">       </w:t>
      </w:r>
      <w:r>
        <w:rPr>
          <w:rFonts w:hint="eastAsia"/>
          <w:sz w:val="24"/>
          <w:szCs w:val="24"/>
        </w:rPr>
        <w:t>，③</w:t>
      </w:r>
      <w:r>
        <w:rPr>
          <w:rFonts w:hint="eastAsia"/>
          <w:sz w:val="24"/>
          <w:szCs w:val="24"/>
          <w:u w:val="single"/>
        </w:rPr>
        <w:t xml:space="preserve">          </w:t>
      </w:r>
      <w:r>
        <w:rPr>
          <w:rFonts w:hint="eastAsia"/>
          <w:sz w:val="24"/>
          <w:szCs w:val="24"/>
        </w:rPr>
        <w:t>，④</w:t>
      </w:r>
      <w:r>
        <w:rPr>
          <w:rFonts w:hint="eastAsia"/>
          <w:sz w:val="24"/>
          <w:szCs w:val="24"/>
          <w:u w:val="single"/>
        </w:rPr>
        <w:t xml:space="preserve">        </w:t>
      </w:r>
      <w:r>
        <w:rPr>
          <w:rFonts w:hint="eastAsia"/>
          <w:sz w:val="24"/>
          <w:szCs w:val="24"/>
        </w:rPr>
        <w:t>，⑤</w:t>
      </w:r>
      <w:r>
        <w:rPr>
          <w:rFonts w:hint="eastAsia"/>
          <w:sz w:val="24"/>
          <w:szCs w:val="24"/>
          <w:u w:val="single"/>
        </w:rPr>
        <w:t xml:space="preserve">      </w:t>
      </w:r>
      <w:r>
        <w:rPr>
          <w:rFonts w:hint="eastAsia"/>
          <w:sz w:val="24"/>
          <w:szCs w:val="24"/>
        </w:rPr>
        <w:t>，⑥</w:t>
      </w:r>
      <w:r>
        <w:rPr>
          <w:rFonts w:hint="eastAsia"/>
          <w:sz w:val="24"/>
          <w:szCs w:val="24"/>
          <w:u w:val="single"/>
        </w:rPr>
        <w:t xml:space="preserve">         </w:t>
      </w:r>
      <w:r>
        <w:rPr>
          <w:rFonts w:hint="eastAsia"/>
          <w:sz w:val="24"/>
          <w:szCs w:val="24"/>
        </w:rPr>
        <w:t>（最长），⑦</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）湖泊：</w:t>
      </w:r>
      <w:r>
        <w:rPr>
          <w:rFonts w:hint="eastAsia"/>
          <w:sz w:val="24"/>
          <w:szCs w:val="24"/>
        </w:rPr>
        <w:t>F</w:t>
      </w:r>
      <w:r>
        <w:rPr>
          <w:rFonts w:hint="eastAsia"/>
          <w:sz w:val="24"/>
          <w:szCs w:val="24"/>
          <w:u w:val="single"/>
        </w:rPr>
        <w:t xml:space="preserve">            </w:t>
      </w:r>
      <w:r>
        <w:rPr>
          <w:rFonts w:hint="eastAsia"/>
          <w:sz w:val="24"/>
          <w:szCs w:val="24"/>
        </w:rPr>
        <w:t>，</w:t>
      </w:r>
      <w:r>
        <w:rPr>
          <w:rFonts w:hint="eastAsia"/>
          <w:sz w:val="24"/>
          <w:szCs w:val="24"/>
        </w:rPr>
        <w:t>G</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4</w:t>
      </w:r>
      <w:r>
        <w:rPr>
          <w:rFonts w:hint="eastAsia"/>
          <w:sz w:val="24"/>
          <w:szCs w:val="24"/>
        </w:rPr>
        <w:t>）上、中、下游分界点：</w:t>
      </w:r>
      <w:r>
        <w:rPr>
          <w:rFonts w:hint="eastAsia"/>
          <w:sz w:val="24"/>
          <w:szCs w:val="24"/>
        </w:rPr>
        <w:t>f</w:t>
      </w:r>
      <w:r>
        <w:rPr>
          <w:rFonts w:hint="eastAsia"/>
          <w:sz w:val="24"/>
          <w:szCs w:val="24"/>
          <w:u w:val="single"/>
        </w:rPr>
        <w:t xml:space="preserve">           </w:t>
      </w:r>
      <w:r>
        <w:rPr>
          <w:rFonts w:hint="eastAsia"/>
          <w:sz w:val="24"/>
          <w:szCs w:val="24"/>
        </w:rPr>
        <w:t>，</w:t>
      </w:r>
      <w:r>
        <w:rPr>
          <w:rFonts w:hint="eastAsia"/>
          <w:sz w:val="24"/>
          <w:szCs w:val="24"/>
        </w:rPr>
        <w:t>h</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5</w:t>
      </w:r>
      <w:r>
        <w:rPr>
          <w:rFonts w:hint="eastAsia"/>
          <w:sz w:val="24"/>
          <w:szCs w:val="24"/>
        </w:rPr>
        <w:t>）流经</w:t>
      </w:r>
      <w:r>
        <w:rPr>
          <w:rFonts w:hint="eastAsia"/>
          <w:sz w:val="24"/>
          <w:szCs w:val="24"/>
        </w:rPr>
        <w:t>的地形区：</w:t>
      </w:r>
      <w:r>
        <w:rPr>
          <w:rFonts w:hint="eastAsia"/>
          <w:sz w:val="24"/>
          <w:szCs w:val="24"/>
          <w:u w:val="single"/>
        </w:rPr>
        <w:t xml:space="preserve">        </w:t>
      </w:r>
      <w:r>
        <w:rPr>
          <w:rFonts w:hint="eastAsia"/>
          <w:sz w:val="24"/>
          <w:szCs w:val="24"/>
        </w:rPr>
        <w:t>高原—横断山区—</w:t>
      </w:r>
      <w:r>
        <w:rPr>
          <w:rFonts w:hint="eastAsia"/>
          <w:sz w:val="24"/>
          <w:szCs w:val="24"/>
          <w:u w:val="single"/>
        </w:rPr>
        <w:t xml:space="preserve">        </w:t>
      </w:r>
      <w:r>
        <w:rPr>
          <w:rFonts w:hint="eastAsia"/>
          <w:sz w:val="24"/>
          <w:szCs w:val="24"/>
        </w:rPr>
        <w:t>高原—</w:t>
      </w:r>
      <w:r>
        <w:rPr>
          <w:rFonts w:hint="eastAsia"/>
          <w:sz w:val="24"/>
          <w:szCs w:val="24"/>
          <w:u w:val="single"/>
        </w:rPr>
        <w:t xml:space="preserve">     </w:t>
      </w:r>
      <w:r>
        <w:rPr>
          <w:rFonts w:hint="eastAsia"/>
          <w:sz w:val="24"/>
          <w:szCs w:val="24"/>
        </w:rPr>
        <w:t>盆地—长江中下游平原。</w:t>
      </w:r>
    </w:p>
    <w:p w:rsidR="000F7AD7" w:rsidRDefault="00F84DEC">
      <w:pPr>
        <w:spacing w:line="360" w:lineRule="auto"/>
        <w:rPr>
          <w:sz w:val="24"/>
          <w:szCs w:val="24"/>
        </w:rPr>
      </w:pPr>
      <w:r>
        <w:rPr>
          <w:rFonts w:hint="eastAsia"/>
          <w:sz w:val="24"/>
          <w:szCs w:val="24"/>
        </w:rPr>
        <w:t>（</w:t>
      </w:r>
      <w:r>
        <w:rPr>
          <w:rFonts w:hint="eastAsia"/>
          <w:sz w:val="24"/>
          <w:szCs w:val="24"/>
        </w:rPr>
        <w:t>6</w:t>
      </w:r>
      <w:r>
        <w:rPr>
          <w:rFonts w:hint="eastAsia"/>
          <w:sz w:val="24"/>
          <w:szCs w:val="24"/>
        </w:rPr>
        <w:t>）长江的开发利用：</w:t>
      </w:r>
    </w:p>
    <w:p w:rsidR="000F7AD7" w:rsidRDefault="00F84DEC">
      <w:pPr>
        <w:spacing w:line="360" w:lineRule="auto"/>
        <w:ind w:firstLine="480"/>
        <w:rPr>
          <w:sz w:val="24"/>
          <w:szCs w:val="24"/>
        </w:rPr>
      </w:pPr>
      <w:r>
        <w:rPr>
          <w:rFonts w:hint="eastAsia"/>
          <w:sz w:val="24"/>
          <w:szCs w:val="24"/>
        </w:rPr>
        <w:t>“水能宝库”：水能资源丰富，理论蕴藏量占全国的</w:t>
      </w:r>
      <w:r>
        <w:rPr>
          <w:rFonts w:hint="eastAsia"/>
          <w:sz w:val="24"/>
          <w:szCs w:val="24"/>
          <w:u w:val="single"/>
        </w:rPr>
        <w:t xml:space="preserve">     </w:t>
      </w:r>
      <w:r>
        <w:rPr>
          <w:rFonts w:hint="eastAsia"/>
          <w:sz w:val="24"/>
          <w:szCs w:val="24"/>
        </w:rPr>
        <w:t>，可利用水能资源占全国的</w:t>
      </w:r>
      <w:r>
        <w:rPr>
          <w:rFonts w:hint="eastAsia"/>
          <w:sz w:val="24"/>
          <w:szCs w:val="24"/>
          <w:u w:val="single"/>
        </w:rPr>
        <w:t xml:space="preserve">        </w:t>
      </w:r>
      <w:r>
        <w:rPr>
          <w:rFonts w:hint="eastAsia"/>
          <w:sz w:val="24"/>
          <w:szCs w:val="24"/>
        </w:rPr>
        <w:t>以上。水利枢纽工程：</w:t>
      </w:r>
      <w:r>
        <w:rPr>
          <w:rFonts w:hint="eastAsia"/>
          <w:sz w:val="24"/>
          <w:szCs w:val="24"/>
        </w:rPr>
        <w:t>D</w:t>
      </w:r>
      <w:r>
        <w:rPr>
          <w:rFonts w:hint="eastAsia"/>
          <w:sz w:val="24"/>
          <w:szCs w:val="24"/>
          <w:u w:val="single"/>
        </w:rPr>
        <w:t xml:space="preserve">               </w:t>
      </w:r>
      <w:r>
        <w:rPr>
          <w:rFonts w:hint="eastAsia"/>
          <w:sz w:val="24"/>
          <w:szCs w:val="24"/>
        </w:rPr>
        <w:t>，</w:t>
      </w:r>
      <w:r>
        <w:rPr>
          <w:rFonts w:hint="eastAsia"/>
          <w:sz w:val="24"/>
          <w:szCs w:val="24"/>
        </w:rPr>
        <w:t>E</w:t>
      </w:r>
      <w:r>
        <w:rPr>
          <w:rFonts w:hint="eastAsia"/>
          <w:sz w:val="24"/>
          <w:szCs w:val="24"/>
          <w:u w:val="single"/>
        </w:rPr>
        <w:t xml:space="preserve">             </w:t>
      </w:r>
      <w:r>
        <w:rPr>
          <w:rFonts w:hint="eastAsia"/>
          <w:sz w:val="24"/>
          <w:szCs w:val="24"/>
        </w:rPr>
        <w:t>。</w:t>
      </w:r>
    </w:p>
    <w:p w:rsidR="000F7AD7" w:rsidRDefault="00F84DEC">
      <w:pPr>
        <w:spacing w:line="360" w:lineRule="auto"/>
        <w:ind w:firstLine="480"/>
        <w:rPr>
          <w:sz w:val="24"/>
          <w:szCs w:val="24"/>
        </w:rPr>
      </w:pPr>
      <w:r>
        <w:rPr>
          <w:rFonts w:hint="eastAsia"/>
          <w:sz w:val="24"/>
          <w:szCs w:val="24"/>
        </w:rPr>
        <w:lastRenderedPageBreak/>
        <w:t>“黄金水道”：长江是</w:t>
      </w:r>
      <w:r>
        <w:rPr>
          <w:rFonts w:hint="eastAsia"/>
          <w:sz w:val="24"/>
          <w:szCs w:val="24"/>
          <w:u w:val="single"/>
        </w:rPr>
        <w:t xml:space="preserve">      </w:t>
      </w:r>
      <w:r>
        <w:rPr>
          <w:rFonts w:hint="eastAsia"/>
          <w:sz w:val="24"/>
          <w:szCs w:val="24"/>
        </w:rPr>
        <w:t>向交通的大动脉，干支流通航里程超过</w:t>
      </w:r>
      <w:r>
        <w:rPr>
          <w:rFonts w:hint="eastAsia"/>
          <w:sz w:val="24"/>
          <w:szCs w:val="24"/>
        </w:rPr>
        <w:t>7</w:t>
      </w:r>
      <w:r>
        <w:rPr>
          <w:rFonts w:hint="eastAsia"/>
          <w:sz w:val="24"/>
          <w:szCs w:val="24"/>
        </w:rPr>
        <w:t>万千米，货运量占全国内河货运量的</w:t>
      </w:r>
      <w:r>
        <w:rPr>
          <w:rFonts w:hint="eastAsia"/>
          <w:sz w:val="24"/>
          <w:szCs w:val="24"/>
          <w:u w:val="single"/>
        </w:rPr>
        <w:t xml:space="preserve">        </w:t>
      </w:r>
      <w:r>
        <w:rPr>
          <w:rFonts w:hint="eastAsia"/>
          <w:sz w:val="24"/>
          <w:szCs w:val="24"/>
        </w:rPr>
        <w:t>左右。主要的内河港口：</w:t>
      </w:r>
      <w:r>
        <w:rPr>
          <w:rFonts w:hint="eastAsia"/>
          <w:sz w:val="24"/>
          <w:szCs w:val="24"/>
        </w:rPr>
        <w:t>a</w:t>
      </w:r>
      <w:r>
        <w:rPr>
          <w:rFonts w:hint="eastAsia"/>
          <w:sz w:val="24"/>
          <w:szCs w:val="24"/>
          <w:u w:val="single"/>
        </w:rPr>
        <w:t xml:space="preserve">         </w:t>
      </w:r>
      <w:r>
        <w:rPr>
          <w:rFonts w:hint="eastAsia"/>
          <w:sz w:val="24"/>
          <w:szCs w:val="24"/>
        </w:rPr>
        <w:t>，</w:t>
      </w:r>
      <w:r>
        <w:rPr>
          <w:rFonts w:hint="eastAsia"/>
          <w:sz w:val="24"/>
          <w:szCs w:val="24"/>
        </w:rPr>
        <w:t>b</w:t>
      </w:r>
      <w:r>
        <w:rPr>
          <w:rFonts w:hint="eastAsia"/>
          <w:sz w:val="24"/>
          <w:szCs w:val="24"/>
          <w:u w:val="single"/>
        </w:rPr>
        <w:t xml:space="preserve">        </w:t>
      </w:r>
      <w:r>
        <w:rPr>
          <w:rFonts w:hint="eastAsia"/>
          <w:sz w:val="24"/>
          <w:szCs w:val="24"/>
        </w:rPr>
        <w:t>，</w:t>
      </w:r>
      <w:r>
        <w:rPr>
          <w:rFonts w:hint="eastAsia"/>
          <w:sz w:val="24"/>
          <w:szCs w:val="24"/>
        </w:rPr>
        <w:t>d</w:t>
      </w:r>
      <w:r>
        <w:rPr>
          <w:rFonts w:hint="eastAsia"/>
          <w:sz w:val="24"/>
          <w:szCs w:val="24"/>
          <w:u w:val="single"/>
        </w:rPr>
        <w:t xml:space="preserve">        </w:t>
      </w:r>
      <w:r>
        <w:rPr>
          <w:rFonts w:hint="eastAsia"/>
          <w:sz w:val="24"/>
          <w:szCs w:val="24"/>
        </w:rPr>
        <w:t>，</w:t>
      </w:r>
      <w:r>
        <w:rPr>
          <w:rFonts w:hint="eastAsia"/>
          <w:sz w:val="24"/>
          <w:szCs w:val="24"/>
        </w:rPr>
        <w:t>e</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7</w:t>
      </w:r>
      <w:r>
        <w:rPr>
          <w:rFonts w:hint="eastAsia"/>
          <w:sz w:val="24"/>
          <w:szCs w:val="24"/>
        </w:rPr>
        <w:t>）长江的忧患与治理</w:t>
      </w:r>
    </w:p>
    <w:tbl>
      <w:tblPr>
        <w:tblpPr w:leftFromText="180" w:rightFromText="180" w:vertAnchor="text" w:tblpX="109" w:tblpY="1"/>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620"/>
        <w:gridCol w:w="2520"/>
        <w:gridCol w:w="3240"/>
      </w:tblGrid>
      <w:tr w:rsidR="000F7AD7">
        <w:trPr>
          <w:trHeight w:val="465"/>
        </w:trPr>
        <w:tc>
          <w:tcPr>
            <w:tcW w:w="900" w:type="dxa"/>
            <w:vAlign w:val="center"/>
          </w:tcPr>
          <w:p w:rsidR="000F7AD7" w:rsidRDefault="000F7AD7">
            <w:pPr>
              <w:spacing w:line="360" w:lineRule="auto"/>
              <w:jc w:val="center"/>
              <w:rPr>
                <w:sz w:val="24"/>
                <w:szCs w:val="24"/>
              </w:rPr>
            </w:pPr>
          </w:p>
        </w:tc>
        <w:tc>
          <w:tcPr>
            <w:tcW w:w="1620" w:type="dxa"/>
            <w:vAlign w:val="center"/>
          </w:tcPr>
          <w:p w:rsidR="000F7AD7" w:rsidRDefault="00F84DEC">
            <w:pPr>
              <w:spacing w:line="360" w:lineRule="auto"/>
              <w:jc w:val="center"/>
              <w:rPr>
                <w:sz w:val="24"/>
                <w:szCs w:val="24"/>
              </w:rPr>
            </w:pPr>
            <w:r>
              <w:rPr>
                <w:rFonts w:hint="eastAsia"/>
                <w:sz w:val="24"/>
                <w:szCs w:val="24"/>
              </w:rPr>
              <w:t>上游</w:t>
            </w:r>
          </w:p>
        </w:tc>
        <w:tc>
          <w:tcPr>
            <w:tcW w:w="2520" w:type="dxa"/>
            <w:vAlign w:val="center"/>
          </w:tcPr>
          <w:p w:rsidR="000F7AD7" w:rsidRDefault="00F84DEC">
            <w:pPr>
              <w:spacing w:line="360" w:lineRule="auto"/>
              <w:jc w:val="center"/>
              <w:rPr>
                <w:sz w:val="24"/>
                <w:szCs w:val="24"/>
              </w:rPr>
            </w:pPr>
            <w:r>
              <w:rPr>
                <w:rFonts w:hint="eastAsia"/>
                <w:sz w:val="24"/>
                <w:szCs w:val="24"/>
              </w:rPr>
              <w:t>中游</w:t>
            </w:r>
          </w:p>
        </w:tc>
        <w:tc>
          <w:tcPr>
            <w:tcW w:w="3240" w:type="dxa"/>
            <w:vAlign w:val="center"/>
          </w:tcPr>
          <w:p w:rsidR="000F7AD7" w:rsidRDefault="00F84DEC">
            <w:pPr>
              <w:spacing w:line="360" w:lineRule="auto"/>
              <w:jc w:val="center"/>
              <w:rPr>
                <w:sz w:val="24"/>
                <w:szCs w:val="24"/>
              </w:rPr>
            </w:pPr>
            <w:r>
              <w:rPr>
                <w:rFonts w:hint="eastAsia"/>
                <w:sz w:val="24"/>
                <w:szCs w:val="24"/>
              </w:rPr>
              <w:t>下游</w:t>
            </w:r>
          </w:p>
        </w:tc>
      </w:tr>
      <w:tr w:rsidR="000F7AD7">
        <w:trPr>
          <w:trHeight w:val="930"/>
        </w:trPr>
        <w:tc>
          <w:tcPr>
            <w:tcW w:w="900" w:type="dxa"/>
            <w:vAlign w:val="center"/>
          </w:tcPr>
          <w:p w:rsidR="000F7AD7" w:rsidRDefault="00F84DEC">
            <w:pPr>
              <w:spacing w:line="360" w:lineRule="auto"/>
              <w:jc w:val="center"/>
              <w:rPr>
                <w:sz w:val="24"/>
                <w:szCs w:val="24"/>
              </w:rPr>
            </w:pPr>
            <w:r>
              <w:rPr>
                <w:rFonts w:hint="eastAsia"/>
                <w:sz w:val="24"/>
                <w:szCs w:val="24"/>
              </w:rPr>
              <w:t>忧患</w:t>
            </w:r>
          </w:p>
        </w:tc>
        <w:tc>
          <w:tcPr>
            <w:tcW w:w="1620" w:type="dxa"/>
            <w:vAlign w:val="center"/>
          </w:tcPr>
          <w:p w:rsidR="000F7AD7" w:rsidRDefault="00F84DEC">
            <w:pPr>
              <w:spacing w:line="360" w:lineRule="auto"/>
              <w:rPr>
                <w:sz w:val="24"/>
                <w:szCs w:val="24"/>
              </w:rPr>
            </w:pPr>
            <w:r>
              <w:rPr>
                <w:rFonts w:hint="eastAsia"/>
                <w:sz w:val="24"/>
                <w:szCs w:val="24"/>
              </w:rPr>
              <w:t>植被遭到破坏，含沙量增大</w:t>
            </w:r>
          </w:p>
        </w:tc>
        <w:tc>
          <w:tcPr>
            <w:tcW w:w="2520" w:type="dxa"/>
            <w:vAlign w:val="center"/>
          </w:tcPr>
          <w:p w:rsidR="000F7AD7" w:rsidRDefault="00F84DEC">
            <w:pPr>
              <w:spacing w:line="360" w:lineRule="auto"/>
              <w:rPr>
                <w:sz w:val="24"/>
                <w:szCs w:val="24"/>
              </w:rPr>
            </w:pPr>
            <w:r>
              <w:rPr>
                <w:rFonts w:hint="eastAsia"/>
                <w:sz w:val="24"/>
                <w:szCs w:val="24"/>
              </w:rPr>
              <w:t>洪涝灾害频繁，</w:t>
            </w:r>
            <w:proofErr w:type="gramStart"/>
            <w:r>
              <w:rPr>
                <w:rFonts w:hint="eastAsia"/>
                <w:sz w:val="24"/>
                <w:szCs w:val="24"/>
              </w:rPr>
              <w:t>荆</w:t>
            </w:r>
            <w:proofErr w:type="gramEnd"/>
            <w:r>
              <w:rPr>
                <w:rFonts w:hint="eastAsia"/>
                <w:sz w:val="24"/>
                <w:szCs w:val="24"/>
              </w:rPr>
              <w:t>江段水流不畅；湖泊面积减小，蓄洪能力下降</w:t>
            </w:r>
          </w:p>
        </w:tc>
        <w:tc>
          <w:tcPr>
            <w:tcW w:w="3240" w:type="dxa"/>
            <w:vAlign w:val="center"/>
          </w:tcPr>
          <w:p w:rsidR="000F7AD7" w:rsidRDefault="00F84DEC">
            <w:pPr>
              <w:spacing w:line="360" w:lineRule="auto"/>
              <w:rPr>
                <w:sz w:val="24"/>
                <w:szCs w:val="24"/>
              </w:rPr>
            </w:pPr>
            <w:r>
              <w:rPr>
                <w:rFonts w:hint="eastAsia"/>
                <w:sz w:val="24"/>
                <w:szCs w:val="24"/>
                <w:u w:val="single"/>
              </w:rPr>
              <w:t xml:space="preserve">       </w:t>
            </w:r>
            <w:r>
              <w:rPr>
                <w:rFonts w:hint="eastAsia"/>
                <w:sz w:val="24"/>
                <w:szCs w:val="24"/>
              </w:rPr>
              <w:t>灾害最为严重</w:t>
            </w:r>
          </w:p>
        </w:tc>
      </w:tr>
      <w:tr w:rsidR="000F7AD7">
        <w:trPr>
          <w:trHeight w:val="930"/>
        </w:trPr>
        <w:tc>
          <w:tcPr>
            <w:tcW w:w="900" w:type="dxa"/>
            <w:vAlign w:val="center"/>
          </w:tcPr>
          <w:p w:rsidR="000F7AD7" w:rsidRDefault="00F84DEC">
            <w:pPr>
              <w:spacing w:line="360" w:lineRule="auto"/>
              <w:jc w:val="center"/>
              <w:rPr>
                <w:sz w:val="24"/>
                <w:szCs w:val="24"/>
              </w:rPr>
            </w:pPr>
            <w:r>
              <w:rPr>
                <w:rFonts w:hint="eastAsia"/>
                <w:sz w:val="24"/>
                <w:szCs w:val="24"/>
              </w:rPr>
              <w:t>治理措施</w:t>
            </w:r>
          </w:p>
        </w:tc>
        <w:tc>
          <w:tcPr>
            <w:tcW w:w="1620" w:type="dxa"/>
            <w:vAlign w:val="center"/>
          </w:tcPr>
          <w:p w:rsidR="000F7AD7" w:rsidRDefault="00F84DEC">
            <w:pPr>
              <w:spacing w:line="360" w:lineRule="auto"/>
              <w:rPr>
                <w:sz w:val="24"/>
                <w:szCs w:val="24"/>
              </w:rPr>
            </w:pPr>
            <w:r>
              <w:rPr>
                <w:rFonts w:hint="eastAsia"/>
                <w:sz w:val="24"/>
                <w:szCs w:val="24"/>
              </w:rPr>
              <w:t>培育防护林，保持水土</w:t>
            </w:r>
          </w:p>
        </w:tc>
        <w:tc>
          <w:tcPr>
            <w:tcW w:w="2520" w:type="dxa"/>
            <w:vAlign w:val="center"/>
          </w:tcPr>
          <w:p w:rsidR="000F7AD7" w:rsidRDefault="00F84DEC">
            <w:pPr>
              <w:spacing w:line="360" w:lineRule="auto"/>
              <w:rPr>
                <w:sz w:val="24"/>
                <w:szCs w:val="24"/>
              </w:rPr>
            </w:pPr>
            <w:r>
              <w:rPr>
                <w:rFonts w:hint="eastAsia"/>
                <w:sz w:val="24"/>
                <w:szCs w:val="24"/>
              </w:rPr>
              <w:t>裁弯取直，加固大堤，兴建水利枢纽工程，退耕还湖</w:t>
            </w:r>
          </w:p>
        </w:tc>
        <w:tc>
          <w:tcPr>
            <w:tcW w:w="3240" w:type="dxa"/>
            <w:vAlign w:val="center"/>
          </w:tcPr>
          <w:p w:rsidR="000F7AD7" w:rsidRDefault="00F84DEC">
            <w:pPr>
              <w:spacing w:line="360" w:lineRule="auto"/>
              <w:rPr>
                <w:sz w:val="24"/>
                <w:szCs w:val="24"/>
              </w:rPr>
            </w:pPr>
            <w:r>
              <w:rPr>
                <w:rFonts w:hint="eastAsia"/>
                <w:sz w:val="24"/>
                <w:szCs w:val="24"/>
              </w:rPr>
              <w:t>加固大堤，利用洼地修建蓄洪区</w:t>
            </w:r>
          </w:p>
        </w:tc>
      </w:tr>
    </w:tbl>
    <w:p w:rsidR="000F7AD7" w:rsidRDefault="00F84DEC">
      <w:pPr>
        <w:spacing w:line="360" w:lineRule="auto"/>
        <w:rPr>
          <w:sz w:val="24"/>
          <w:szCs w:val="24"/>
        </w:rPr>
      </w:pPr>
      <w:r>
        <w:rPr>
          <w:rFonts w:hint="eastAsia"/>
          <w:sz w:val="24"/>
          <w:szCs w:val="24"/>
        </w:rPr>
        <w:t>3.</w:t>
      </w:r>
      <w:r>
        <w:rPr>
          <w:rFonts w:hint="eastAsia"/>
          <w:sz w:val="24"/>
          <w:szCs w:val="24"/>
        </w:rPr>
        <w:t>滔滔黄河</w:t>
      </w:r>
    </w:p>
    <w:p w:rsidR="000F7AD7" w:rsidRDefault="00F84DEC">
      <w:pPr>
        <w:spacing w:line="360" w:lineRule="auto"/>
        <w:rPr>
          <w:sz w:val="24"/>
          <w:szCs w:val="24"/>
        </w:rPr>
      </w:pPr>
      <w:r>
        <w:rPr>
          <w:noProof/>
          <w:sz w:val="24"/>
          <w:szCs w:val="24"/>
        </w:rPr>
        <w:drawing>
          <wp:inline distT="0" distB="0" distL="114300" distR="114300">
            <wp:extent cx="4411345" cy="1896745"/>
            <wp:effectExtent l="0" t="0" r="8255" b="8255"/>
            <wp:docPr id="13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图片 37"/>
                    <pic:cNvPicPr>
                      <a:picLocks noChangeAspect="1"/>
                    </pic:cNvPicPr>
                  </pic:nvPicPr>
                  <pic:blipFill>
                    <a:blip r:embed="rId285"/>
                    <a:stretch>
                      <a:fillRect/>
                    </a:stretch>
                  </pic:blipFill>
                  <pic:spPr>
                    <a:xfrm>
                      <a:off x="0" y="0"/>
                      <a:ext cx="4411345" cy="189674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）源流概况：黄河发源于</w:t>
      </w:r>
      <w:r>
        <w:rPr>
          <w:rFonts w:hint="eastAsia"/>
          <w:sz w:val="24"/>
          <w:szCs w:val="24"/>
        </w:rPr>
        <w:t>A</w:t>
      </w:r>
      <w:r>
        <w:rPr>
          <w:rFonts w:hint="eastAsia"/>
          <w:sz w:val="24"/>
          <w:szCs w:val="24"/>
          <w:u w:val="single"/>
        </w:rPr>
        <w:t xml:space="preserve">              </w:t>
      </w:r>
      <w:r>
        <w:rPr>
          <w:rFonts w:hint="eastAsia"/>
          <w:sz w:val="24"/>
          <w:szCs w:val="24"/>
        </w:rPr>
        <w:t>山脉北麓，自西向东流经</w:t>
      </w:r>
      <w:r>
        <w:rPr>
          <w:rFonts w:hint="eastAsia"/>
          <w:sz w:val="24"/>
          <w:szCs w:val="24"/>
          <w:u w:val="single"/>
        </w:rPr>
        <w:t xml:space="preserve">   </w:t>
      </w:r>
      <w:proofErr w:type="gramStart"/>
      <w:r>
        <w:rPr>
          <w:rFonts w:hint="eastAsia"/>
          <w:sz w:val="24"/>
          <w:szCs w:val="24"/>
        </w:rPr>
        <w:t>个</w:t>
      </w:r>
      <w:proofErr w:type="gramEnd"/>
      <w:r>
        <w:rPr>
          <w:rFonts w:hint="eastAsia"/>
          <w:sz w:val="24"/>
          <w:szCs w:val="24"/>
        </w:rPr>
        <w:t>省级行政单位，注入</w:t>
      </w:r>
      <w:r>
        <w:rPr>
          <w:rFonts w:hint="eastAsia"/>
          <w:sz w:val="24"/>
          <w:szCs w:val="24"/>
        </w:rPr>
        <w:t>B</w:t>
      </w:r>
      <w:r>
        <w:rPr>
          <w:rFonts w:hint="eastAsia"/>
          <w:sz w:val="24"/>
          <w:szCs w:val="24"/>
          <w:u w:val="single"/>
        </w:rPr>
        <w:t xml:space="preserve">     </w:t>
      </w:r>
      <w:r>
        <w:rPr>
          <w:rFonts w:hint="eastAsia"/>
          <w:sz w:val="24"/>
          <w:szCs w:val="24"/>
        </w:rPr>
        <w:t>海，全长</w:t>
      </w:r>
      <w:r>
        <w:rPr>
          <w:rFonts w:hint="eastAsia"/>
          <w:sz w:val="24"/>
          <w:szCs w:val="24"/>
          <w:u w:val="single"/>
        </w:rPr>
        <w:t xml:space="preserve">         </w:t>
      </w:r>
      <w:r>
        <w:rPr>
          <w:rFonts w:hint="eastAsia"/>
          <w:sz w:val="24"/>
          <w:szCs w:val="24"/>
        </w:rPr>
        <w:t>千米，是我国第二长河。</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）主要支流：</w:t>
      </w:r>
      <w:r>
        <w:rPr>
          <w:rFonts w:hint="eastAsia"/>
          <w:sz w:val="24"/>
          <w:szCs w:val="24"/>
        </w:rPr>
        <w:t>e</w:t>
      </w:r>
      <w:r>
        <w:rPr>
          <w:rFonts w:hint="eastAsia"/>
          <w:sz w:val="24"/>
          <w:szCs w:val="24"/>
          <w:u w:val="single"/>
        </w:rPr>
        <w:t xml:space="preserve">           </w:t>
      </w:r>
      <w:r>
        <w:rPr>
          <w:rFonts w:hint="eastAsia"/>
          <w:sz w:val="24"/>
          <w:szCs w:val="24"/>
        </w:rPr>
        <w:t>，</w:t>
      </w:r>
      <w:r>
        <w:rPr>
          <w:rFonts w:hint="eastAsia"/>
          <w:sz w:val="24"/>
          <w:szCs w:val="24"/>
        </w:rPr>
        <w:t>f</w:t>
      </w:r>
      <w:r>
        <w:rPr>
          <w:rFonts w:hint="eastAsia"/>
          <w:sz w:val="24"/>
          <w:szCs w:val="24"/>
          <w:u w:val="single"/>
        </w:rPr>
        <w:t xml:space="preserve">          </w:t>
      </w:r>
      <w:r>
        <w:rPr>
          <w:rFonts w:hint="eastAsia"/>
          <w:sz w:val="24"/>
          <w:szCs w:val="24"/>
        </w:rPr>
        <w:t>，</w:t>
      </w:r>
      <w:r>
        <w:rPr>
          <w:rFonts w:hint="eastAsia"/>
          <w:sz w:val="24"/>
          <w:szCs w:val="24"/>
        </w:rPr>
        <w:t>h</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）上、中、下游的分界点：</w:t>
      </w:r>
      <w:r>
        <w:rPr>
          <w:rFonts w:hint="eastAsia"/>
          <w:sz w:val="24"/>
          <w:szCs w:val="24"/>
        </w:rPr>
        <w:t>c</w:t>
      </w:r>
      <w:r>
        <w:rPr>
          <w:rFonts w:hint="eastAsia"/>
          <w:sz w:val="24"/>
          <w:szCs w:val="24"/>
          <w:u w:val="single"/>
        </w:rPr>
        <w:t xml:space="preserve">          </w:t>
      </w:r>
      <w:r>
        <w:rPr>
          <w:rFonts w:hint="eastAsia"/>
          <w:sz w:val="24"/>
          <w:szCs w:val="24"/>
        </w:rPr>
        <w:t>，</w:t>
      </w:r>
      <w:r>
        <w:rPr>
          <w:rFonts w:hint="eastAsia"/>
          <w:sz w:val="24"/>
          <w:szCs w:val="24"/>
        </w:rPr>
        <w:t>d</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4</w:t>
      </w:r>
      <w:r>
        <w:rPr>
          <w:rFonts w:hint="eastAsia"/>
          <w:sz w:val="24"/>
          <w:szCs w:val="24"/>
        </w:rPr>
        <w:t>）干流流经的主要地形区：</w:t>
      </w:r>
      <w:r>
        <w:rPr>
          <w:rFonts w:hint="eastAsia"/>
          <w:sz w:val="24"/>
          <w:szCs w:val="24"/>
          <w:u w:val="single"/>
        </w:rPr>
        <w:t xml:space="preserve">           </w:t>
      </w:r>
      <w:r>
        <w:rPr>
          <w:rFonts w:hint="eastAsia"/>
          <w:sz w:val="24"/>
          <w:szCs w:val="24"/>
        </w:rPr>
        <w:t>高原—</w:t>
      </w:r>
      <w:r>
        <w:rPr>
          <w:rFonts w:hint="eastAsia"/>
          <w:sz w:val="24"/>
          <w:szCs w:val="24"/>
          <w:u w:val="single"/>
        </w:rPr>
        <w:t xml:space="preserve">        </w:t>
      </w:r>
      <w:r>
        <w:rPr>
          <w:rFonts w:hint="eastAsia"/>
          <w:sz w:val="24"/>
          <w:szCs w:val="24"/>
        </w:rPr>
        <w:t>高原—</w:t>
      </w:r>
      <w:r>
        <w:rPr>
          <w:rFonts w:hint="eastAsia"/>
          <w:sz w:val="24"/>
          <w:szCs w:val="24"/>
          <w:u w:val="single"/>
        </w:rPr>
        <w:t xml:space="preserve">         </w:t>
      </w:r>
      <w:r>
        <w:rPr>
          <w:rFonts w:hint="eastAsia"/>
          <w:sz w:val="24"/>
          <w:szCs w:val="24"/>
        </w:rPr>
        <w:t>高原—</w:t>
      </w:r>
      <w:r>
        <w:rPr>
          <w:rFonts w:hint="eastAsia"/>
          <w:sz w:val="24"/>
          <w:szCs w:val="24"/>
          <w:u w:val="single"/>
        </w:rPr>
        <w:t xml:space="preserve">          </w:t>
      </w:r>
      <w:r>
        <w:rPr>
          <w:rFonts w:hint="eastAsia"/>
          <w:sz w:val="24"/>
          <w:szCs w:val="24"/>
        </w:rPr>
        <w:t>平原。</w:t>
      </w:r>
    </w:p>
    <w:p w:rsidR="000F7AD7" w:rsidRDefault="00F84DEC">
      <w:pPr>
        <w:spacing w:line="360" w:lineRule="auto"/>
        <w:rPr>
          <w:sz w:val="24"/>
          <w:szCs w:val="24"/>
        </w:rPr>
      </w:pPr>
      <w:r>
        <w:rPr>
          <w:rFonts w:hint="eastAsia"/>
          <w:sz w:val="24"/>
          <w:szCs w:val="24"/>
        </w:rPr>
        <w:t>（</w:t>
      </w:r>
      <w:r>
        <w:rPr>
          <w:rFonts w:hint="eastAsia"/>
          <w:sz w:val="24"/>
          <w:szCs w:val="24"/>
        </w:rPr>
        <w:t>5</w:t>
      </w:r>
      <w:r>
        <w:rPr>
          <w:rFonts w:hint="eastAsia"/>
          <w:sz w:val="24"/>
          <w:szCs w:val="24"/>
        </w:rPr>
        <w:t>）黄河的忧患、治理与开发：</w:t>
      </w:r>
    </w:p>
    <w:tbl>
      <w:tblPr>
        <w:tblW w:w="82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580"/>
        <w:gridCol w:w="2580"/>
        <w:gridCol w:w="2580"/>
      </w:tblGrid>
      <w:tr w:rsidR="000F7AD7">
        <w:trPr>
          <w:trHeight w:val="270"/>
        </w:trPr>
        <w:tc>
          <w:tcPr>
            <w:tcW w:w="540" w:type="dxa"/>
            <w:vAlign w:val="center"/>
          </w:tcPr>
          <w:p w:rsidR="000F7AD7" w:rsidRDefault="000F7AD7">
            <w:pPr>
              <w:spacing w:line="360" w:lineRule="auto"/>
              <w:jc w:val="center"/>
              <w:rPr>
                <w:sz w:val="24"/>
                <w:szCs w:val="24"/>
              </w:rPr>
            </w:pPr>
          </w:p>
        </w:tc>
        <w:tc>
          <w:tcPr>
            <w:tcW w:w="2580" w:type="dxa"/>
            <w:vAlign w:val="center"/>
          </w:tcPr>
          <w:p w:rsidR="000F7AD7" w:rsidRDefault="00F84DEC">
            <w:pPr>
              <w:spacing w:line="360" w:lineRule="auto"/>
              <w:jc w:val="center"/>
              <w:rPr>
                <w:sz w:val="24"/>
                <w:szCs w:val="24"/>
              </w:rPr>
            </w:pPr>
            <w:r>
              <w:rPr>
                <w:rFonts w:hint="eastAsia"/>
                <w:sz w:val="24"/>
                <w:szCs w:val="24"/>
              </w:rPr>
              <w:t>上游</w:t>
            </w:r>
          </w:p>
        </w:tc>
        <w:tc>
          <w:tcPr>
            <w:tcW w:w="2580" w:type="dxa"/>
            <w:vAlign w:val="center"/>
          </w:tcPr>
          <w:p w:rsidR="000F7AD7" w:rsidRDefault="00F84DEC">
            <w:pPr>
              <w:spacing w:line="360" w:lineRule="auto"/>
              <w:jc w:val="center"/>
              <w:rPr>
                <w:sz w:val="24"/>
                <w:szCs w:val="24"/>
              </w:rPr>
            </w:pPr>
            <w:r>
              <w:rPr>
                <w:rFonts w:hint="eastAsia"/>
                <w:sz w:val="24"/>
                <w:szCs w:val="24"/>
              </w:rPr>
              <w:t>中游</w:t>
            </w:r>
          </w:p>
        </w:tc>
        <w:tc>
          <w:tcPr>
            <w:tcW w:w="2580" w:type="dxa"/>
            <w:vAlign w:val="center"/>
          </w:tcPr>
          <w:p w:rsidR="000F7AD7" w:rsidRDefault="00F84DEC">
            <w:pPr>
              <w:spacing w:line="360" w:lineRule="auto"/>
              <w:jc w:val="center"/>
              <w:rPr>
                <w:sz w:val="24"/>
                <w:szCs w:val="24"/>
              </w:rPr>
            </w:pPr>
            <w:r>
              <w:rPr>
                <w:rFonts w:hint="eastAsia"/>
                <w:sz w:val="24"/>
                <w:szCs w:val="24"/>
              </w:rPr>
              <w:t>下游</w:t>
            </w:r>
          </w:p>
        </w:tc>
      </w:tr>
      <w:tr w:rsidR="000F7AD7">
        <w:trPr>
          <w:trHeight w:val="135"/>
        </w:trPr>
        <w:tc>
          <w:tcPr>
            <w:tcW w:w="540" w:type="dxa"/>
            <w:tcBorders>
              <w:bottom w:val="single" w:sz="4" w:space="0" w:color="auto"/>
            </w:tcBorders>
            <w:vAlign w:val="center"/>
          </w:tcPr>
          <w:p w:rsidR="000F7AD7" w:rsidRDefault="00F84DEC">
            <w:pPr>
              <w:spacing w:line="360" w:lineRule="auto"/>
              <w:jc w:val="center"/>
              <w:rPr>
                <w:sz w:val="24"/>
                <w:szCs w:val="24"/>
              </w:rPr>
            </w:pPr>
            <w:r>
              <w:rPr>
                <w:rFonts w:hint="eastAsia"/>
                <w:sz w:val="24"/>
                <w:szCs w:val="24"/>
              </w:rPr>
              <w:t>忧患</w:t>
            </w:r>
          </w:p>
        </w:tc>
        <w:tc>
          <w:tcPr>
            <w:tcW w:w="2580" w:type="dxa"/>
          </w:tcPr>
          <w:p w:rsidR="000F7AD7" w:rsidRDefault="00F84DEC">
            <w:pPr>
              <w:spacing w:line="360" w:lineRule="auto"/>
              <w:rPr>
                <w:sz w:val="24"/>
                <w:szCs w:val="24"/>
              </w:rPr>
            </w:pPr>
            <w:r>
              <w:rPr>
                <w:rFonts w:hint="eastAsia"/>
                <w:sz w:val="24"/>
                <w:szCs w:val="24"/>
              </w:rPr>
              <w:t>草地退化、荒漠化、凌汛</w:t>
            </w:r>
          </w:p>
        </w:tc>
        <w:tc>
          <w:tcPr>
            <w:tcW w:w="2580" w:type="dxa"/>
          </w:tcPr>
          <w:p w:rsidR="000F7AD7" w:rsidRDefault="00F84DEC">
            <w:pPr>
              <w:spacing w:line="360" w:lineRule="auto"/>
              <w:rPr>
                <w:sz w:val="24"/>
                <w:szCs w:val="24"/>
              </w:rPr>
            </w:pPr>
            <w:r>
              <w:rPr>
                <w:rFonts w:hint="eastAsia"/>
                <w:sz w:val="24"/>
                <w:szCs w:val="24"/>
                <w:u w:val="single"/>
              </w:rPr>
              <w:t xml:space="preserve">              </w:t>
            </w:r>
          </w:p>
        </w:tc>
        <w:tc>
          <w:tcPr>
            <w:tcW w:w="2580" w:type="dxa"/>
          </w:tcPr>
          <w:p w:rsidR="000F7AD7" w:rsidRDefault="00F84DEC">
            <w:pPr>
              <w:spacing w:line="360" w:lineRule="auto"/>
              <w:rPr>
                <w:sz w:val="24"/>
                <w:szCs w:val="24"/>
              </w:rPr>
            </w:pPr>
            <w:r>
              <w:rPr>
                <w:rFonts w:hint="eastAsia"/>
                <w:sz w:val="24"/>
                <w:szCs w:val="24"/>
              </w:rPr>
              <w:t>形成“</w:t>
            </w:r>
            <w:r>
              <w:rPr>
                <w:rFonts w:hint="eastAsia"/>
                <w:sz w:val="24"/>
                <w:szCs w:val="24"/>
                <w:u w:val="single"/>
              </w:rPr>
              <w:t xml:space="preserve">          </w:t>
            </w:r>
            <w:r>
              <w:rPr>
                <w:rFonts w:hint="eastAsia"/>
                <w:sz w:val="24"/>
                <w:szCs w:val="24"/>
              </w:rPr>
              <w:t>”，河堤决口，凌汛</w:t>
            </w:r>
          </w:p>
        </w:tc>
      </w:tr>
      <w:tr w:rsidR="000F7AD7">
        <w:trPr>
          <w:trHeight w:val="240"/>
        </w:trPr>
        <w:tc>
          <w:tcPr>
            <w:tcW w:w="540" w:type="dxa"/>
            <w:vMerge w:val="restart"/>
            <w:tcBorders>
              <w:top w:val="single" w:sz="4" w:space="0" w:color="auto"/>
              <w:left w:val="single" w:sz="4" w:space="0" w:color="auto"/>
              <w:right w:val="single" w:sz="4" w:space="0" w:color="auto"/>
            </w:tcBorders>
            <w:vAlign w:val="center"/>
          </w:tcPr>
          <w:p w:rsidR="000F7AD7" w:rsidRDefault="00F84DEC">
            <w:pPr>
              <w:spacing w:line="360" w:lineRule="auto"/>
              <w:jc w:val="center"/>
              <w:rPr>
                <w:sz w:val="24"/>
                <w:szCs w:val="24"/>
              </w:rPr>
            </w:pPr>
            <w:r>
              <w:rPr>
                <w:rFonts w:hint="eastAsia"/>
                <w:sz w:val="24"/>
                <w:szCs w:val="24"/>
              </w:rPr>
              <w:lastRenderedPageBreak/>
              <w:t>治理措施</w:t>
            </w:r>
          </w:p>
          <w:p w:rsidR="000F7AD7" w:rsidRDefault="000F7AD7">
            <w:pPr>
              <w:spacing w:line="360" w:lineRule="auto"/>
              <w:jc w:val="center"/>
              <w:rPr>
                <w:sz w:val="24"/>
                <w:szCs w:val="24"/>
              </w:rPr>
            </w:pPr>
          </w:p>
        </w:tc>
        <w:tc>
          <w:tcPr>
            <w:tcW w:w="2580" w:type="dxa"/>
            <w:tcBorders>
              <w:left w:val="single" w:sz="4" w:space="0" w:color="auto"/>
            </w:tcBorders>
          </w:tcPr>
          <w:p w:rsidR="000F7AD7" w:rsidRDefault="00F84DEC">
            <w:pPr>
              <w:spacing w:line="360" w:lineRule="auto"/>
              <w:rPr>
                <w:sz w:val="24"/>
                <w:szCs w:val="24"/>
              </w:rPr>
            </w:pPr>
            <w:r>
              <w:rPr>
                <w:rFonts w:hint="eastAsia"/>
                <w:sz w:val="24"/>
                <w:szCs w:val="24"/>
              </w:rPr>
              <w:t>植树种草，加强生态建设，兴修水库；轰炸冰坝</w:t>
            </w:r>
          </w:p>
        </w:tc>
        <w:tc>
          <w:tcPr>
            <w:tcW w:w="2580" w:type="dxa"/>
            <w:tcBorders>
              <w:left w:val="single" w:sz="4" w:space="0" w:color="auto"/>
            </w:tcBorders>
          </w:tcPr>
          <w:p w:rsidR="000F7AD7" w:rsidRDefault="00F84DEC">
            <w:pPr>
              <w:spacing w:line="360" w:lineRule="auto"/>
              <w:rPr>
                <w:sz w:val="24"/>
                <w:szCs w:val="24"/>
              </w:rPr>
            </w:pPr>
            <w:r>
              <w:rPr>
                <w:rFonts w:hint="eastAsia"/>
                <w:sz w:val="24"/>
                <w:szCs w:val="24"/>
              </w:rPr>
              <w:t>大力开展</w:t>
            </w:r>
            <w:r>
              <w:rPr>
                <w:rFonts w:hint="eastAsia"/>
                <w:sz w:val="24"/>
                <w:szCs w:val="24"/>
                <w:u w:val="single"/>
              </w:rPr>
              <w:t xml:space="preserve">         </w:t>
            </w:r>
            <w:r>
              <w:rPr>
                <w:rFonts w:hint="eastAsia"/>
                <w:sz w:val="24"/>
                <w:szCs w:val="24"/>
              </w:rPr>
              <w:t>工作，控制</w:t>
            </w:r>
            <w:r>
              <w:rPr>
                <w:rFonts w:hint="eastAsia"/>
                <w:sz w:val="24"/>
                <w:szCs w:val="24"/>
                <w:u w:val="single"/>
              </w:rPr>
              <w:t xml:space="preserve">          </w:t>
            </w:r>
            <w:r>
              <w:rPr>
                <w:rFonts w:hint="eastAsia"/>
                <w:sz w:val="24"/>
                <w:szCs w:val="24"/>
              </w:rPr>
              <w:t>，减少泥沙下泄；打坝淤地；修筑梯田</w:t>
            </w:r>
          </w:p>
        </w:tc>
        <w:tc>
          <w:tcPr>
            <w:tcW w:w="2580" w:type="dxa"/>
            <w:tcBorders>
              <w:left w:val="single" w:sz="4" w:space="0" w:color="auto"/>
            </w:tcBorders>
          </w:tcPr>
          <w:p w:rsidR="000F7AD7" w:rsidRDefault="00F84DEC">
            <w:pPr>
              <w:spacing w:line="360" w:lineRule="auto"/>
              <w:rPr>
                <w:sz w:val="24"/>
                <w:szCs w:val="24"/>
              </w:rPr>
            </w:pPr>
            <w:r>
              <w:rPr>
                <w:rFonts w:hint="eastAsia"/>
                <w:sz w:val="24"/>
                <w:szCs w:val="24"/>
              </w:rPr>
              <w:t>加固黄河大堤，兴建分洪、蓄洪工程；轰炸冰坝</w:t>
            </w:r>
          </w:p>
        </w:tc>
      </w:tr>
      <w:tr w:rsidR="000F7AD7">
        <w:trPr>
          <w:trHeight w:val="375"/>
        </w:trPr>
        <w:tc>
          <w:tcPr>
            <w:tcW w:w="540" w:type="dxa"/>
            <w:vMerge/>
            <w:tcBorders>
              <w:left w:val="single" w:sz="4" w:space="0" w:color="auto"/>
              <w:bottom w:val="single" w:sz="4" w:space="0" w:color="auto"/>
              <w:right w:val="single" w:sz="4" w:space="0" w:color="auto"/>
            </w:tcBorders>
            <w:vAlign w:val="center"/>
          </w:tcPr>
          <w:p w:rsidR="000F7AD7" w:rsidRDefault="000F7AD7">
            <w:pPr>
              <w:spacing w:line="360" w:lineRule="auto"/>
              <w:jc w:val="center"/>
              <w:rPr>
                <w:sz w:val="24"/>
                <w:szCs w:val="24"/>
              </w:rPr>
            </w:pPr>
          </w:p>
        </w:tc>
        <w:tc>
          <w:tcPr>
            <w:tcW w:w="7740" w:type="dxa"/>
            <w:gridSpan w:val="3"/>
            <w:tcBorders>
              <w:left w:val="single" w:sz="4" w:space="0" w:color="auto"/>
            </w:tcBorders>
          </w:tcPr>
          <w:p w:rsidR="000F7AD7" w:rsidRDefault="00F84DEC">
            <w:pPr>
              <w:spacing w:line="360" w:lineRule="auto"/>
              <w:ind w:firstLineChars="1100" w:firstLine="2640"/>
              <w:rPr>
                <w:sz w:val="24"/>
                <w:szCs w:val="24"/>
              </w:rPr>
            </w:pPr>
            <w:r>
              <w:rPr>
                <w:rFonts w:hint="eastAsia"/>
                <w:sz w:val="24"/>
                <w:szCs w:val="24"/>
              </w:rPr>
              <w:t>关键是</w:t>
            </w:r>
            <w:r>
              <w:rPr>
                <w:rFonts w:hint="eastAsia"/>
                <w:sz w:val="24"/>
                <w:szCs w:val="24"/>
                <w:u w:val="single"/>
              </w:rPr>
              <w:t xml:space="preserve">            </w:t>
            </w:r>
          </w:p>
        </w:tc>
      </w:tr>
      <w:tr w:rsidR="000F7AD7">
        <w:trPr>
          <w:trHeight w:val="240"/>
        </w:trPr>
        <w:tc>
          <w:tcPr>
            <w:tcW w:w="540" w:type="dxa"/>
            <w:tcBorders>
              <w:top w:val="single" w:sz="4" w:space="0" w:color="auto"/>
              <w:bottom w:val="single" w:sz="4" w:space="0" w:color="auto"/>
            </w:tcBorders>
            <w:vAlign w:val="center"/>
          </w:tcPr>
          <w:p w:rsidR="000F7AD7" w:rsidRDefault="00F84DEC">
            <w:pPr>
              <w:spacing w:line="360" w:lineRule="auto"/>
              <w:jc w:val="center"/>
              <w:rPr>
                <w:sz w:val="24"/>
                <w:szCs w:val="24"/>
              </w:rPr>
            </w:pPr>
            <w:r>
              <w:rPr>
                <w:rFonts w:hint="eastAsia"/>
                <w:sz w:val="24"/>
                <w:szCs w:val="24"/>
              </w:rPr>
              <w:t>开发</w:t>
            </w:r>
          </w:p>
        </w:tc>
        <w:tc>
          <w:tcPr>
            <w:tcW w:w="7740" w:type="dxa"/>
            <w:gridSpan w:val="3"/>
            <w:tcBorders>
              <w:bottom w:val="single" w:sz="4" w:space="0" w:color="auto"/>
            </w:tcBorders>
          </w:tcPr>
          <w:p w:rsidR="000F7AD7" w:rsidRDefault="00F84DEC">
            <w:pPr>
              <w:spacing w:line="360" w:lineRule="auto"/>
              <w:rPr>
                <w:sz w:val="24"/>
                <w:szCs w:val="24"/>
              </w:rPr>
            </w:pPr>
            <w:r>
              <w:rPr>
                <w:rFonts w:hint="eastAsia"/>
                <w:sz w:val="24"/>
                <w:szCs w:val="24"/>
              </w:rPr>
              <w:t>发电：水利枢纽</w:t>
            </w:r>
            <w:r>
              <w:rPr>
                <w:rFonts w:hint="eastAsia"/>
                <w:sz w:val="24"/>
                <w:szCs w:val="24"/>
              </w:rPr>
              <w:t>a</w:t>
            </w:r>
            <w:r>
              <w:rPr>
                <w:rFonts w:hint="eastAsia"/>
                <w:sz w:val="24"/>
                <w:szCs w:val="24"/>
                <w:u w:val="single"/>
              </w:rPr>
              <w:t xml:space="preserve">              </w:t>
            </w:r>
            <w:r>
              <w:rPr>
                <w:rFonts w:hint="eastAsia"/>
                <w:sz w:val="24"/>
                <w:szCs w:val="24"/>
              </w:rPr>
              <w:t>，</w:t>
            </w:r>
            <w:r>
              <w:rPr>
                <w:rFonts w:hint="eastAsia"/>
                <w:sz w:val="24"/>
                <w:szCs w:val="24"/>
              </w:rPr>
              <w:t>b</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灌溉、供水</w:t>
            </w:r>
          </w:p>
        </w:tc>
      </w:tr>
    </w:tbl>
    <w:p w:rsidR="000F7AD7" w:rsidRDefault="00F84DEC">
      <w:pPr>
        <w:spacing w:line="360" w:lineRule="auto"/>
        <w:rPr>
          <w:b/>
          <w:sz w:val="24"/>
          <w:szCs w:val="24"/>
          <w:shd w:val="pct10" w:color="auto" w:fill="FFFFFF"/>
        </w:rPr>
      </w:pPr>
      <w:r>
        <w:rPr>
          <w:rFonts w:hint="eastAsia"/>
          <w:b/>
          <w:sz w:val="24"/>
          <w:szCs w:val="24"/>
          <w:shd w:val="pct10" w:color="auto" w:fill="FFFFFF"/>
        </w:rPr>
        <w:t>名题回顾</w:t>
      </w:r>
    </w:p>
    <w:p w:rsidR="000F7AD7" w:rsidRDefault="00F84DEC">
      <w:pPr>
        <w:spacing w:line="360" w:lineRule="auto"/>
        <w:rPr>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山东</w:t>
      </w:r>
      <w:r>
        <w:rPr>
          <w:sz w:val="24"/>
          <w:szCs w:val="24"/>
        </w:rPr>
        <w:t>青岛）读黄河流域示意图和黄河四个水文站的数据资料，</w:t>
      </w:r>
      <w:r>
        <w:rPr>
          <w:sz w:val="24"/>
          <w:szCs w:val="24"/>
        </w:rPr>
        <w:t xml:space="preserve"> </w:t>
      </w:r>
      <w:r>
        <w:rPr>
          <w:sz w:val="24"/>
          <w:szCs w:val="24"/>
        </w:rPr>
        <w:t>完成</w:t>
      </w:r>
      <w:r>
        <w:rPr>
          <w:sz w:val="24"/>
          <w:szCs w:val="24"/>
        </w:rPr>
        <w:t xml:space="preserve"> </w:t>
      </w:r>
      <w:r>
        <w:rPr>
          <w:rFonts w:hint="eastAsia"/>
          <w:sz w:val="24"/>
          <w:szCs w:val="24"/>
        </w:rPr>
        <w:t>第（</w:t>
      </w:r>
      <w:r>
        <w:rPr>
          <w:rFonts w:hint="eastAsia"/>
          <w:sz w:val="24"/>
          <w:szCs w:val="24"/>
        </w:rPr>
        <w:t>1</w:t>
      </w:r>
      <w:r>
        <w:rPr>
          <w:rFonts w:hint="eastAsia"/>
          <w:sz w:val="24"/>
          <w:szCs w:val="24"/>
        </w:rPr>
        <w:t>）</w:t>
      </w:r>
      <w:r>
        <w:rPr>
          <w:sz w:val="24"/>
          <w:szCs w:val="24"/>
        </w:rPr>
        <w:t>—</w:t>
      </w:r>
      <w:r>
        <w:rPr>
          <w:rFonts w:hint="eastAsia"/>
          <w:sz w:val="24"/>
          <w:szCs w:val="24"/>
        </w:rPr>
        <w:t>（</w:t>
      </w:r>
      <w:r>
        <w:rPr>
          <w:rFonts w:hint="eastAsia"/>
          <w:sz w:val="24"/>
          <w:szCs w:val="24"/>
        </w:rPr>
        <w:t>2</w:t>
      </w:r>
      <w:r>
        <w:rPr>
          <w:rFonts w:hint="eastAsia"/>
          <w:sz w:val="24"/>
          <w:szCs w:val="24"/>
        </w:rPr>
        <w:t>）</w:t>
      </w:r>
      <w:r>
        <w:rPr>
          <w:sz w:val="24"/>
          <w:szCs w:val="24"/>
        </w:rPr>
        <w:t xml:space="preserve"> </w:t>
      </w:r>
      <w:r>
        <w:rPr>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2722880" cy="1033145"/>
            <wp:effectExtent l="0" t="0" r="1270" b="14605"/>
            <wp:docPr id="13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图片 38"/>
                    <pic:cNvPicPr>
                      <a:picLocks noChangeAspect="1"/>
                    </pic:cNvPicPr>
                  </pic:nvPicPr>
                  <pic:blipFill>
                    <a:blip r:embed="rId286"/>
                    <a:stretch>
                      <a:fillRect/>
                    </a:stretch>
                  </pic:blipFill>
                  <pic:spPr>
                    <a:xfrm>
                      <a:off x="0" y="0"/>
                      <a:ext cx="2722880" cy="1033145"/>
                    </a:xfrm>
                    <a:prstGeom prst="rect">
                      <a:avLst/>
                    </a:prstGeom>
                    <a:noFill/>
                    <a:ln w="9525">
                      <a:noFill/>
                    </a:ln>
                  </pic:spPr>
                </pic:pic>
              </a:graphicData>
            </a:graphic>
          </wp:inline>
        </w:drawing>
      </w:r>
    </w:p>
    <w:tbl>
      <w:tblPr>
        <w:tblW w:w="83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955"/>
        <w:gridCol w:w="1380"/>
        <w:gridCol w:w="1380"/>
        <w:gridCol w:w="1365"/>
        <w:gridCol w:w="1305"/>
      </w:tblGrid>
      <w:tr w:rsidR="000F7AD7">
        <w:trPr>
          <w:trHeight w:val="630"/>
        </w:trPr>
        <w:tc>
          <w:tcPr>
            <w:tcW w:w="2955"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水文观测数据</w:t>
            </w:r>
          </w:p>
        </w:tc>
        <w:tc>
          <w:tcPr>
            <w:tcW w:w="1380"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兰州</w:t>
            </w:r>
          </w:p>
        </w:tc>
        <w:tc>
          <w:tcPr>
            <w:tcW w:w="1380"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河口</w:t>
            </w:r>
          </w:p>
        </w:tc>
        <w:tc>
          <w:tcPr>
            <w:tcW w:w="1365"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桃花峪</w:t>
            </w:r>
          </w:p>
        </w:tc>
        <w:tc>
          <w:tcPr>
            <w:tcW w:w="1305"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利津</w:t>
            </w:r>
          </w:p>
        </w:tc>
      </w:tr>
      <w:tr w:rsidR="000F7AD7">
        <w:trPr>
          <w:trHeight w:val="630"/>
        </w:trPr>
        <w:tc>
          <w:tcPr>
            <w:tcW w:w="2955"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年平均流量（立方米</w:t>
            </w:r>
            <w:r>
              <w:rPr>
                <w:sz w:val="24"/>
                <w:szCs w:val="24"/>
              </w:rPr>
              <w:t>/</w:t>
            </w:r>
            <w:r>
              <w:rPr>
                <w:sz w:val="24"/>
                <w:szCs w:val="24"/>
              </w:rPr>
              <w:t>秒）</w:t>
            </w:r>
          </w:p>
        </w:tc>
        <w:tc>
          <w:tcPr>
            <w:tcW w:w="1380"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981</w:t>
            </w:r>
          </w:p>
        </w:tc>
        <w:tc>
          <w:tcPr>
            <w:tcW w:w="1380"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786</w:t>
            </w:r>
          </w:p>
        </w:tc>
        <w:tc>
          <w:tcPr>
            <w:tcW w:w="1365"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1820</w:t>
            </w:r>
          </w:p>
        </w:tc>
        <w:tc>
          <w:tcPr>
            <w:tcW w:w="1305"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1514</w:t>
            </w:r>
          </w:p>
        </w:tc>
      </w:tr>
      <w:tr w:rsidR="000F7AD7">
        <w:trPr>
          <w:trHeight w:val="630"/>
        </w:trPr>
        <w:tc>
          <w:tcPr>
            <w:tcW w:w="2955"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年平均含沙量（</w:t>
            </w:r>
            <w:proofErr w:type="gramStart"/>
            <w:r>
              <w:rPr>
                <w:sz w:val="24"/>
                <w:szCs w:val="24"/>
              </w:rPr>
              <w:t>千克</w:t>
            </w:r>
            <w:r>
              <w:rPr>
                <w:sz w:val="24"/>
                <w:szCs w:val="24"/>
              </w:rPr>
              <w:t>/</w:t>
            </w:r>
            <w:proofErr w:type="gramEnd"/>
            <w:r>
              <w:rPr>
                <w:sz w:val="24"/>
                <w:szCs w:val="24"/>
              </w:rPr>
              <w:t>立方米）</w:t>
            </w:r>
          </w:p>
        </w:tc>
        <w:tc>
          <w:tcPr>
            <w:tcW w:w="1380"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3.48</w:t>
            </w:r>
          </w:p>
        </w:tc>
        <w:tc>
          <w:tcPr>
            <w:tcW w:w="1380"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6.67</w:t>
            </w:r>
          </w:p>
        </w:tc>
        <w:tc>
          <w:tcPr>
            <w:tcW w:w="1365"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26.6</w:t>
            </w:r>
          </w:p>
        </w:tc>
        <w:tc>
          <w:tcPr>
            <w:tcW w:w="1305" w:type="dxa"/>
            <w:tcBorders>
              <w:top w:val="single" w:sz="4" w:space="0" w:color="auto"/>
              <w:left w:val="single" w:sz="4" w:space="0" w:color="auto"/>
              <w:bottom w:val="single" w:sz="4" w:space="0" w:color="auto"/>
              <w:right w:val="single" w:sz="4" w:space="0" w:color="auto"/>
            </w:tcBorders>
            <w:vAlign w:val="center"/>
          </w:tcPr>
          <w:p w:rsidR="000F7AD7" w:rsidRDefault="00F84DEC">
            <w:pPr>
              <w:spacing w:line="360" w:lineRule="auto"/>
              <w:jc w:val="center"/>
              <w:rPr>
                <w:sz w:val="24"/>
                <w:szCs w:val="24"/>
              </w:rPr>
            </w:pPr>
            <w:r>
              <w:rPr>
                <w:sz w:val="24"/>
                <w:szCs w:val="24"/>
              </w:rPr>
              <w:t>24.8</w:t>
            </w:r>
          </w:p>
        </w:tc>
      </w:tr>
    </w:tbl>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）下列</w:t>
      </w:r>
      <w:r>
        <w:rPr>
          <w:sz w:val="24"/>
          <w:szCs w:val="24"/>
        </w:rPr>
        <w:t>有关河口到桃花峪河段年平均含沙量的变化及原因分析，</w:t>
      </w:r>
      <w:r>
        <w:rPr>
          <w:sz w:val="24"/>
          <w:szCs w:val="24"/>
        </w:rPr>
        <w:t xml:space="preserve"> </w:t>
      </w:r>
      <w:r>
        <w:rPr>
          <w:sz w:val="24"/>
          <w:szCs w:val="24"/>
        </w:rPr>
        <w:t>正确的是</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A</w:t>
      </w:r>
      <w:r>
        <w:rPr>
          <w:sz w:val="24"/>
          <w:szCs w:val="24"/>
        </w:rPr>
        <w:t>．增加</w:t>
      </w:r>
      <w:r>
        <w:rPr>
          <w:rFonts w:hint="eastAsia"/>
          <w:sz w:val="24"/>
          <w:szCs w:val="24"/>
        </w:rPr>
        <w:t>；</w:t>
      </w:r>
      <w:r>
        <w:rPr>
          <w:sz w:val="24"/>
          <w:szCs w:val="24"/>
        </w:rPr>
        <w:t>流经温带大陆性气候区，气候干旱，荒漠广布</w:t>
      </w:r>
    </w:p>
    <w:p w:rsidR="000F7AD7" w:rsidRDefault="00F84DEC">
      <w:pPr>
        <w:spacing w:line="360" w:lineRule="auto"/>
        <w:ind w:firstLineChars="200" w:firstLine="480"/>
        <w:rPr>
          <w:sz w:val="24"/>
          <w:szCs w:val="24"/>
        </w:rPr>
      </w:pPr>
      <w:r>
        <w:rPr>
          <w:sz w:val="24"/>
          <w:szCs w:val="24"/>
        </w:rPr>
        <w:t>B</w:t>
      </w:r>
      <w:r>
        <w:rPr>
          <w:sz w:val="24"/>
          <w:szCs w:val="24"/>
        </w:rPr>
        <w:t>．增加</w:t>
      </w:r>
      <w:r>
        <w:rPr>
          <w:rFonts w:hint="eastAsia"/>
          <w:sz w:val="24"/>
          <w:szCs w:val="24"/>
        </w:rPr>
        <w:t>；</w:t>
      </w:r>
      <w:r>
        <w:rPr>
          <w:sz w:val="24"/>
          <w:szCs w:val="24"/>
        </w:rPr>
        <w:t>流经黄土高原地区，水土流失严重</w:t>
      </w:r>
    </w:p>
    <w:p w:rsidR="000F7AD7" w:rsidRDefault="00F84DEC">
      <w:pPr>
        <w:spacing w:line="360" w:lineRule="auto"/>
        <w:ind w:firstLineChars="200" w:firstLine="480"/>
        <w:rPr>
          <w:sz w:val="24"/>
          <w:szCs w:val="24"/>
        </w:rPr>
      </w:pPr>
      <w:r>
        <w:rPr>
          <w:sz w:val="24"/>
          <w:szCs w:val="24"/>
        </w:rPr>
        <w:t>C</w:t>
      </w:r>
      <w:r>
        <w:rPr>
          <w:sz w:val="24"/>
          <w:szCs w:val="24"/>
        </w:rPr>
        <w:t>．减少</w:t>
      </w:r>
      <w:r>
        <w:rPr>
          <w:rFonts w:hint="eastAsia"/>
          <w:sz w:val="24"/>
          <w:szCs w:val="24"/>
        </w:rPr>
        <w:t>；</w:t>
      </w:r>
      <w:r>
        <w:rPr>
          <w:sz w:val="24"/>
          <w:szCs w:val="24"/>
        </w:rPr>
        <w:t>流经温带季风气候区，降水量增加，植被覆盖率高</w:t>
      </w:r>
    </w:p>
    <w:p w:rsidR="000F7AD7" w:rsidRDefault="00F84DEC">
      <w:pPr>
        <w:spacing w:line="360" w:lineRule="auto"/>
        <w:ind w:firstLineChars="200" w:firstLine="480"/>
        <w:rPr>
          <w:sz w:val="24"/>
          <w:szCs w:val="24"/>
        </w:rPr>
      </w:pPr>
      <w:r>
        <w:rPr>
          <w:sz w:val="24"/>
          <w:szCs w:val="24"/>
        </w:rPr>
        <w:t>D</w:t>
      </w:r>
      <w:r>
        <w:rPr>
          <w:sz w:val="24"/>
          <w:szCs w:val="24"/>
        </w:rPr>
        <w:t>．减少</w:t>
      </w:r>
      <w:r>
        <w:rPr>
          <w:rFonts w:hint="eastAsia"/>
          <w:sz w:val="24"/>
          <w:szCs w:val="24"/>
        </w:rPr>
        <w:t>；</w:t>
      </w:r>
      <w:r>
        <w:rPr>
          <w:sz w:val="24"/>
          <w:szCs w:val="24"/>
        </w:rPr>
        <w:t>汇入支流少，输沙量少</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w:t>
      </w:r>
      <w:proofErr w:type="gramStart"/>
      <w:r>
        <w:rPr>
          <w:sz w:val="24"/>
          <w:szCs w:val="24"/>
        </w:rPr>
        <w:t>桃花峪到利津</w:t>
      </w:r>
      <w:proofErr w:type="gramEnd"/>
      <w:r>
        <w:rPr>
          <w:sz w:val="24"/>
          <w:szCs w:val="24"/>
        </w:rPr>
        <w:t>河段年平均流量减少的社会经济原因是</w:t>
      </w:r>
    </w:p>
    <w:p w:rsidR="000F7AD7" w:rsidRDefault="00F84DEC">
      <w:pPr>
        <w:spacing w:line="360" w:lineRule="auto"/>
        <w:ind w:firstLineChars="200" w:firstLine="480"/>
        <w:rPr>
          <w:sz w:val="24"/>
          <w:szCs w:val="24"/>
        </w:rPr>
      </w:pPr>
      <w:r>
        <w:rPr>
          <w:sz w:val="24"/>
          <w:szCs w:val="24"/>
        </w:rPr>
        <w:t>A</w:t>
      </w:r>
      <w:r>
        <w:rPr>
          <w:sz w:val="24"/>
          <w:szCs w:val="24"/>
        </w:rPr>
        <w:t>．华北平原，人口稠密，工农业发达，生产生活用水量大</w:t>
      </w:r>
    </w:p>
    <w:p w:rsidR="000F7AD7" w:rsidRDefault="00F84DEC">
      <w:pPr>
        <w:spacing w:line="360" w:lineRule="auto"/>
        <w:ind w:firstLineChars="200" w:firstLine="480"/>
        <w:rPr>
          <w:sz w:val="24"/>
          <w:szCs w:val="24"/>
        </w:rPr>
      </w:pPr>
      <w:r>
        <w:rPr>
          <w:sz w:val="24"/>
          <w:szCs w:val="24"/>
        </w:rPr>
        <w:t>B</w:t>
      </w:r>
      <w:r>
        <w:rPr>
          <w:sz w:val="24"/>
          <w:szCs w:val="24"/>
        </w:rPr>
        <w:t>．地上河，缺少支流汇入，加上蒸发量大，水量减少明显</w:t>
      </w:r>
    </w:p>
    <w:p w:rsidR="000F7AD7" w:rsidRDefault="00F84DEC">
      <w:pPr>
        <w:spacing w:line="360" w:lineRule="auto"/>
        <w:ind w:firstLineChars="200" w:firstLine="480"/>
        <w:rPr>
          <w:sz w:val="24"/>
          <w:szCs w:val="24"/>
        </w:rPr>
      </w:pPr>
      <w:r>
        <w:rPr>
          <w:sz w:val="24"/>
          <w:szCs w:val="24"/>
        </w:rPr>
        <w:t>C</w:t>
      </w:r>
      <w:r>
        <w:rPr>
          <w:sz w:val="24"/>
          <w:szCs w:val="24"/>
        </w:rPr>
        <w:t>．温带季风气候，降水量偏少</w:t>
      </w:r>
    </w:p>
    <w:p w:rsidR="000F7AD7" w:rsidRDefault="00F84DEC">
      <w:pPr>
        <w:spacing w:line="360" w:lineRule="auto"/>
        <w:ind w:firstLineChars="200" w:firstLine="480"/>
        <w:rPr>
          <w:sz w:val="24"/>
          <w:szCs w:val="24"/>
        </w:rPr>
      </w:pPr>
      <w:r>
        <w:rPr>
          <w:sz w:val="24"/>
          <w:szCs w:val="24"/>
        </w:rPr>
        <w:t>D</w:t>
      </w:r>
      <w:r>
        <w:rPr>
          <w:sz w:val="24"/>
          <w:szCs w:val="24"/>
        </w:rPr>
        <w:t>．沿岸污染严重，可用水少</w:t>
      </w:r>
    </w:p>
    <w:p w:rsidR="000F7AD7" w:rsidRDefault="00F84DEC">
      <w:pPr>
        <w:spacing w:line="360" w:lineRule="auto"/>
        <w:rPr>
          <w:sz w:val="24"/>
          <w:szCs w:val="24"/>
        </w:rPr>
      </w:pPr>
      <w:r>
        <w:rPr>
          <w:rFonts w:hint="eastAsia"/>
          <w:sz w:val="24"/>
          <w:szCs w:val="24"/>
        </w:rPr>
        <w:t>【解析】本题考查黄河水文特征。第</w:t>
      </w:r>
      <w:r>
        <w:rPr>
          <w:rFonts w:hint="eastAsia"/>
          <w:sz w:val="24"/>
          <w:szCs w:val="24"/>
        </w:rPr>
        <w:t>(1)</w:t>
      </w:r>
      <w:r>
        <w:rPr>
          <w:rFonts w:hint="eastAsia"/>
          <w:sz w:val="24"/>
          <w:szCs w:val="24"/>
        </w:rPr>
        <w:t>题</w:t>
      </w:r>
      <w:r>
        <w:rPr>
          <w:rFonts w:hint="eastAsia"/>
          <w:sz w:val="24"/>
          <w:szCs w:val="24"/>
        </w:rPr>
        <w:t>,</w:t>
      </w:r>
      <w:r>
        <w:rPr>
          <w:rFonts w:hint="eastAsia"/>
          <w:sz w:val="24"/>
          <w:szCs w:val="24"/>
        </w:rPr>
        <w:t>河口到桃花流经水土流失严重的黄土</w:t>
      </w:r>
    </w:p>
    <w:p w:rsidR="000F7AD7" w:rsidRDefault="00F84DEC">
      <w:pPr>
        <w:spacing w:line="360" w:lineRule="auto"/>
        <w:rPr>
          <w:sz w:val="24"/>
          <w:szCs w:val="24"/>
        </w:rPr>
      </w:pPr>
      <w:r>
        <w:rPr>
          <w:rFonts w:hint="eastAsia"/>
          <w:sz w:val="24"/>
          <w:szCs w:val="24"/>
        </w:rPr>
        <w:lastRenderedPageBreak/>
        <w:t>高原</w:t>
      </w:r>
      <w:r>
        <w:rPr>
          <w:rFonts w:hint="eastAsia"/>
          <w:sz w:val="24"/>
          <w:szCs w:val="24"/>
        </w:rPr>
        <w:t>,</w:t>
      </w:r>
      <w:r>
        <w:rPr>
          <w:rFonts w:hint="eastAsia"/>
          <w:sz w:val="24"/>
          <w:szCs w:val="24"/>
        </w:rPr>
        <w:t>所以平均含沙量增加。第</w:t>
      </w:r>
      <w:r>
        <w:rPr>
          <w:rFonts w:hint="eastAsia"/>
          <w:sz w:val="24"/>
          <w:szCs w:val="24"/>
        </w:rPr>
        <w:t>(2)</w:t>
      </w:r>
      <w:r>
        <w:rPr>
          <w:rFonts w:hint="eastAsia"/>
          <w:sz w:val="24"/>
          <w:szCs w:val="24"/>
        </w:rPr>
        <w:t>题</w:t>
      </w:r>
      <w:r>
        <w:rPr>
          <w:rFonts w:hint="eastAsia"/>
          <w:sz w:val="24"/>
          <w:szCs w:val="24"/>
        </w:rPr>
        <w:t>,</w:t>
      </w:r>
      <w:proofErr w:type="gramStart"/>
      <w:r>
        <w:rPr>
          <w:rFonts w:hint="eastAsia"/>
          <w:sz w:val="24"/>
          <w:szCs w:val="24"/>
        </w:rPr>
        <w:t>桃花峪到利津</w:t>
      </w:r>
      <w:proofErr w:type="gramEnd"/>
      <w:r>
        <w:rPr>
          <w:rFonts w:hint="eastAsia"/>
          <w:sz w:val="24"/>
          <w:szCs w:val="24"/>
        </w:rPr>
        <w:t>平均流量减少的社会原因是华北平原地区</w:t>
      </w:r>
      <w:r>
        <w:rPr>
          <w:rFonts w:hint="eastAsia"/>
          <w:sz w:val="24"/>
          <w:szCs w:val="24"/>
        </w:rPr>
        <w:t>,</w:t>
      </w:r>
      <w:r>
        <w:rPr>
          <w:rFonts w:hint="eastAsia"/>
          <w:sz w:val="24"/>
          <w:szCs w:val="24"/>
        </w:rPr>
        <w:t>人口稠密</w:t>
      </w:r>
      <w:r>
        <w:rPr>
          <w:rFonts w:hint="eastAsia"/>
          <w:sz w:val="24"/>
          <w:szCs w:val="24"/>
        </w:rPr>
        <w:t>,</w:t>
      </w:r>
      <w:r>
        <w:rPr>
          <w:rFonts w:hint="eastAsia"/>
          <w:sz w:val="24"/>
          <w:szCs w:val="24"/>
        </w:rPr>
        <w:t>工农业发达</w:t>
      </w:r>
      <w:r>
        <w:rPr>
          <w:rFonts w:hint="eastAsia"/>
          <w:sz w:val="24"/>
          <w:szCs w:val="24"/>
        </w:rPr>
        <w:t>,</w:t>
      </w:r>
      <w:r>
        <w:rPr>
          <w:rFonts w:hint="eastAsia"/>
          <w:sz w:val="24"/>
          <w:szCs w:val="24"/>
        </w:rPr>
        <w:t>生产生活用水量大。选项</w:t>
      </w:r>
      <w:r>
        <w:rPr>
          <w:rFonts w:hint="eastAsia"/>
          <w:sz w:val="24"/>
          <w:szCs w:val="24"/>
        </w:rPr>
        <w:t>B</w:t>
      </w:r>
      <w:r>
        <w:rPr>
          <w:rFonts w:hint="eastAsia"/>
          <w:sz w:val="24"/>
          <w:szCs w:val="24"/>
        </w:rPr>
        <w:t>、</w:t>
      </w:r>
      <w:r>
        <w:rPr>
          <w:rFonts w:hint="eastAsia"/>
          <w:sz w:val="24"/>
          <w:szCs w:val="24"/>
        </w:rPr>
        <w:t>C</w:t>
      </w:r>
      <w:r>
        <w:rPr>
          <w:rFonts w:hint="eastAsia"/>
          <w:sz w:val="24"/>
          <w:szCs w:val="24"/>
        </w:rPr>
        <w:t>为自然原因。</w:t>
      </w:r>
    </w:p>
    <w:p w:rsidR="000F7AD7" w:rsidRDefault="00F84DEC">
      <w:pPr>
        <w:spacing w:line="360" w:lineRule="auto"/>
        <w:rPr>
          <w:sz w:val="24"/>
          <w:szCs w:val="24"/>
        </w:rPr>
      </w:pPr>
      <w:r>
        <w:rPr>
          <w:rFonts w:hint="eastAsia"/>
          <w:sz w:val="24"/>
          <w:szCs w:val="24"/>
        </w:rPr>
        <w:t>【答案】</w:t>
      </w:r>
      <w:r>
        <w:rPr>
          <w:rFonts w:hint="eastAsia"/>
          <w:sz w:val="24"/>
          <w:szCs w:val="24"/>
        </w:rPr>
        <w:t>(1)B  (2)A</w:t>
      </w:r>
    </w:p>
    <w:p w:rsidR="000F7AD7" w:rsidRDefault="00F84DEC">
      <w:pPr>
        <w:spacing w:line="360" w:lineRule="auto"/>
        <w:rPr>
          <w:b/>
          <w:sz w:val="24"/>
          <w:szCs w:val="24"/>
          <w:shd w:val="pct10" w:color="auto" w:fill="FFFFFF"/>
        </w:rPr>
      </w:pPr>
      <w:r>
        <w:rPr>
          <w:rFonts w:hint="eastAsia"/>
          <w:b/>
          <w:sz w:val="24"/>
          <w:szCs w:val="24"/>
          <w:shd w:val="pct10" w:color="auto" w:fill="FFFFFF"/>
        </w:rPr>
        <w:t>巩固练习</w:t>
      </w:r>
    </w:p>
    <w:p w:rsidR="000F7AD7" w:rsidRDefault="00F84DEC">
      <w:pPr>
        <w:spacing w:line="360" w:lineRule="auto"/>
        <w:rPr>
          <w:sz w:val="24"/>
          <w:szCs w:val="24"/>
        </w:rPr>
      </w:pPr>
      <w:r>
        <w:rPr>
          <w:rFonts w:hint="eastAsia"/>
          <w:sz w:val="24"/>
          <w:szCs w:val="24"/>
        </w:rPr>
        <w:t>一、单项选择题</w:t>
      </w:r>
    </w:p>
    <w:p w:rsidR="000F7AD7" w:rsidRDefault="00F84DEC">
      <w:pPr>
        <w:spacing w:line="360" w:lineRule="auto"/>
        <w:rPr>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山东日照</w:t>
      </w:r>
      <w:r>
        <w:rPr>
          <w:sz w:val="24"/>
          <w:szCs w:val="24"/>
        </w:rPr>
        <w:t>）</w:t>
      </w:r>
      <w:r>
        <w:rPr>
          <w:rFonts w:hint="eastAsia"/>
          <w:sz w:val="24"/>
          <w:szCs w:val="24"/>
        </w:rPr>
        <w:t>《舌尖上的中国》有这样的描述：中国拥有世界上最富戏剧性的自然景观……任何一个国家都没有这样多潜在的食物原材料。</w:t>
      </w:r>
      <w:proofErr w:type="gramStart"/>
      <w:r>
        <w:rPr>
          <w:rFonts w:hint="eastAsia"/>
          <w:sz w:val="24"/>
          <w:szCs w:val="24"/>
        </w:rPr>
        <w:t>读我国</w:t>
      </w:r>
      <w:proofErr w:type="gramEnd"/>
      <w:r>
        <w:rPr>
          <w:rFonts w:hint="eastAsia"/>
          <w:sz w:val="24"/>
          <w:szCs w:val="24"/>
        </w:rPr>
        <w:t>经纬网和山脉分布图叠加图（</w:t>
      </w:r>
      <w:r>
        <w:rPr>
          <w:rFonts w:hint="eastAsia"/>
          <w:sz w:val="24"/>
          <w:szCs w:val="24"/>
        </w:rPr>
        <w:t>4</w:t>
      </w:r>
      <w:r>
        <w:rPr>
          <w:rFonts w:hint="eastAsia"/>
          <w:sz w:val="24"/>
          <w:szCs w:val="24"/>
        </w:rPr>
        <w:t>个小黑点为中国领土四至点），完成第</w:t>
      </w:r>
      <w:r>
        <w:rPr>
          <w:rFonts w:hint="eastAsia"/>
          <w:sz w:val="24"/>
          <w:szCs w:val="24"/>
        </w:rPr>
        <w:t>1</w:t>
      </w:r>
      <w:r>
        <w:rPr>
          <w:rFonts w:hint="eastAsia"/>
          <w:sz w:val="24"/>
          <w:szCs w:val="24"/>
        </w:rPr>
        <w:t>—</w:t>
      </w:r>
      <w:r>
        <w:rPr>
          <w:rFonts w:hint="eastAsia"/>
          <w:sz w:val="24"/>
          <w:szCs w:val="24"/>
        </w:rPr>
        <w:t>3</w:t>
      </w:r>
      <w:r>
        <w:rPr>
          <w:rFonts w:hint="eastAsia"/>
          <w:sz w:val="24"/>
          <w:szCs w:val="24"/>
        </w:rPr>
        <w:t>题。</w:t>
      </w:r>
    </w:p>
    <w:p w:rsidR="000F7AD7" w:rsidRDefault="00F84DEC">
      <w:pPr>
        <w:tabs>
          <w:tab w:val="left" w:pos="420"/>
          <w:tab w:val="left" w:pos="2415"/>
          <w:tab w:val="left" w:pos="4410"/>
          <w:tab w:val="left" w:pos="6405"/>
        </w:tabs>
        <w:spacing w:line="360" w:lineRule="auto"/>
        <w:jc w:val="center"/>
        <w:rPr>
          <w:sz w:val="24"/>
          <w:szCs w:val="24"/>
        </w:rPr>
      </w:pPr>
      <w:r>
        <w:rPr>
          <w:noProof/>
          <w:sz w:val="24"/>
          <w:szCs w:val="24"/>
        </w:rPr>
        <w:drawing>
          <wp:inline distT="0" distB="0" distL="114300" distR="114300">
            <wp:extent cx="2676525" cy="1751965"/>
            <wp:effectExtent l="0" t="0" r="8890" b="0"/>
            <wp:docPr id="1344" name="图片 39" descr="志鸿教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图片 39" descr="志鸿教育"/>
                    <pic:cNvPicPr>
                      <a:picLocks noChangeAspect="1"/>
                    </pic:cNvPicPr>
                  </pic:nvPicPr>
                  <pic:blipFill>
                    <a:blip r:embed="rId287">
                      <a:clrChange>
                        <a:clrFrom>
                          <a:srgbClr val="FFFFFF"/>
                        </a:clrFrom>
                        <a:clrTo>
                          <a:srgbClr val="FFFFFF">
                            <a:alpha val="0"/>
                          </a:srgbClr>
                        </a:clrTo>
                      </a:clrChange>
                    </a:blip>
                    <a:stretch>
                      <a:fillRect/>
                    </a:stretch>
                  </pic:blipFill>
                  <pic:spPr>
                    <a:xfrm>
                      <a:off x="0" y="0"/>
                      <a:ext cx="2676525" cy="1751965"/>
                    </a:xfrm>
                    <a:prstGeom prst="rect">
                      <a:avLst/>
                    </a:prstGeom>
                    <a:noFill/>
                    <a:ln w="9525">
                      <a:noFill/>
                    </a:ln>
                  </pic:spPr>
                </pic:pic>
              </a:graphicData>
            </a:graphic>
          </wp:inline>
        </w:drawing>
      </w:r>
    </w:p>
    <w:p w:rsidR="000F7AD7" w:rsidRDefault="00F84DEC">
      <w:pPr>
        <w:pStyle w:val="a4"/>
        <w:tabs>
          <w:tab w:val="left" w:pos="420"/>
          <w:tab w:val="left" w:pos="2415"/>
          <w:tab w:val="left" w:pos="3960"/>
          <w:tab w:val="left" w:pos="4410"/>
          <w:tab w:val="left" w:pos="6405"/>
        </w:tabs>
        <w:snapToGrid w:val="0"/>
        <w:spacing w:line="360" w:lineRule="auto"/>
        <w:rPr>
          <w:rFonts w:hAnsi="宋体"/>
          <w:b w:val="0"/>
          <w:sz w:val="24"/>
          <w:szCs w:val="24"/>
        </w:rPr>
      </w:pPr>
      <w:r>
        <w:rPr>
          <w:rFonts w:hAnsi="宋体" w:hint="eastAsia"/>
          <w:b w:val="0"/>
          <w:sz w:val="24"/>
          <w:szCs w:val="24"/>
        </w:rPr>
        <w:t>1</w:t>
      </w:r>
      <w:r>
        <w:rPr>
          <w:rFonts w:hAnsi="宋体"/>
          <w:b w:val="0"/>
          <w:sz w:val="24"/>
          <w:szCs w:val="24"/>
        </w:rPr>
        <w:t xml:space="preserve">. </w:t>
      </w:r>
      <w:r>
        <w:rPr>
          <w:rFonts w:hAnsi="宋体"/>
          <w:b w:val="0"/>
          <w:sz w:val="24"/>
          <w:szCs w:val="24"/>
        </w:rPr>
        <w:t>正确反映</w:t>
      </w:r>
      <w:r>
        <w:rPr>
          <w:rFonts w:hAnsi="宋体"/>
          <w:b w:val="0"/>
          <w:sz w:val="24"/>
          <w:szCs w:val="24"/>
        </w:rPr>
        <w:t>30°N</w:t>
      </w:r>
      <w:r>
        <w:rPr>
          <w:rFonts w:hAnsi="宋体"/>
          <w:b w:val="0"/>
          <w:sz w:val="24"/>
          <w:szCs w:val="24"/>
        </w:rPr>
        <w:t>沿线地势的是（　　）</w:t>
      </w:r>
    </w:p>
    <w:p w:rsidR="000F7AD7" w:rsidRDefault="00F84DEC">
      <w:pPr>
        <w:pStyle w:val="a4"/>
        <w:tabs>
          <w:tab w:val="left" w:pos="420"/>
          <w:tab w:val="left" w:pos="2415"/>
          <w:tab w:val="left" w:pos="3960"/>
          <w:tab w:val="left" w:pos="4410"/>
          <w:tab w:val="left" w:pos="6405"/>
        </w:tabs>
        <w:snapToGrid w:val="0"/>
        <w:spacing w:line="360" w:lineRule="auto"/>
        <w:ind w:firstLine="422"/>
        <w:jc w:val="center"/>
        <w:rPr>
          <w:rFonts w:hAnsi="宋体"/>
          <w:b w:val="0"/>
          <w:sz w:val="24"/>
          <w:szCs w:val="24"/>
        </w:rPr>
      </w:pPr>
      <w:r>
        <w:rPr>
          <w:noProof/>
          <w:sz w:val="24"/>
          <w:szCs w:val="24"/>
        </w:rPr>
        <w:drawing>
          <wp:inline distT="0" distB="0" distL="114300" distR="114300">
            <wp:extent cx="3839210" cy="1459230"/>
            <wp:effectExtent l="0" t="0" r="0" b="0"/>
            <wp:docPr id="1355" name="图片 40" descr="志鸿教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图片 40" descr="志鸿教育"/>
                    <pic:cNvPicPr>
                      <a:picLocks noChangeAspect="1"/>
                    </pic:cNvPicPr>
                  </pic:nvPicPr>
                  <pic:blipFill>
                    <a:blip r:embed="rId288">
                      <a:clrChange>
                        <a:clrFrom>
                          <a:srgbClr val="FFFFFF"/>
                        </a:clrFrom>
                        <a:clrTo>
                          <a:srgbClr val="FFFFFF">
                            <a:alpha val="0"/>
                          </a:srgbClr>
                        </a:clrTo>
                      </a:clrChange>
                    </a:blip>
                    <a:stretch>
                      <a:fillRect/>
                    </a:stretch>
                  </pic:blipFill>
                  <pic:spPr>
                    <a:xfrm>
                      <a:off x="0" y="0"/>
                      <a:ext cx="3839210" cy="1459230"/>
                    </a:xfrm>
                    <a:prstGeom prst="rect">
                      <a:avLst/>
                    </a:prstGeom>
                    <a:noFill/>
                    <a:ln w="9525">
                      <a:noFill/>
                    </a:ln>
                  </pic:spPr>
                </pic:pic>
              </a:graphicData>
            </a:graphic>
          </wp:inline>
        </w:drawing>
      </w:r>
    </w:p>
    <w:p w:rsidR="000F7AD7" w:rsidRDefault="00F84DEC">
      <w:pPr>
        <w:pStyle w:val="a4"/>
        <w:tabs>
          <w:tab w:val="left" w:pos="420"/>
          <w:tab w:val="left" w:pos="2415"/>
          <w:tab w:val="left" w:pos="3960"/>
          <w:tab w:val="left" w:pos="4410"/>
          <w:tab w:val="left" w:pos="6405"/>
        </w:tabs>
        <w:snapToGrid w:val="0"/>
        <w:spacing w:line="360" w:lineRule="auto"/>
        <w:rPr>
          <w:rFonts w:hAnsi="宋体"/>
          <w:b w:val="0"/>
          <w:sz w:val="24"/>
          <w:szCs w:val="24"/>
        </w:rPr>
      </w:pPr>
      <w:r>
        <w:rPr>
          <w:rFonts w:hAnsi="宋体" w:hint="eastAsia"/>
          <w:b w:val="0"/>
          <w:sz w:val="24"/>
          <w:szCs w:val="24"/>
        </w:rPr>
        <w:t>2</w:t>
      </w:r>
      <w:r>
        <w:rPr>
          <w:rFonts w:hAnsi="宋体"/>
          <w:b w:val="0"/>
          <w:sz w:val="24"/>
          <w:szCs w:val="24"/>
        </w:rPr>
        <w:t xml:space="preserve">. </w:t>
      </w:r>
      <w:r>
        <w:rPr>
          <w:rFonts w:hAnsi="宋体"/>
          <w:b w:val="0"/>
          <w:sz w:val="24"/>
          <w:szCs w:val="24"/>
        </w:rPr>
        <w:t>正确表示图中字母</w:t>
      </w:r>
      <w:r>
        <w:rPr>
          <w:rFonts w:hAnsi="宋体"/>
          <w:b w:val="0"/>
          <w:sz w:val="24"/>
          <w:szCs w:val="24"/>
        </w:rPr>
        <w:t>A</w:t>
      </w:r>
      <w:r>
        <w:rPr>
          <w:rFonts w:hAnsi="宋体"/>
          <w:b w:val="0"/>
          <w:sz w:val="24"/>
          <w:szCs w:val="24"/>
        </w:rPr>
        <w:t>区域地形分布的是（　　）</w:t>
      </w:r>
    </w:p>
    <w:p w:rsidR="000F7AD7" w:rsidRDefault="00F84DEC">
      <w:pPr>
        <w:pStyle w:val="a8"/>
        <w:tabs>
          <w:tab w:val="left" w:pos="420"/>
          <w:tab w:val="left" w:pos="2415"/>
          <w:tab w:val="left" w:pos="4410"/>
          <w:tab w:val="left" w:pos="6405"/>
        </w:tabs>
        <w:spacing w:line="360" w:lineRule="auto"/>
        <w:jc w:val="center"/>
        <w:rPr>
          <w:szCs w:val="24"/>
        </w:rPr>
      </w:pPr>
      <w:r>
        <w:rPr>
          <w:noProof/>
          <w:szCs w:val="24"/>
        </w:rPr>
        <w:drawing>
          <wp:inline distT="0" distB="0" distL="114300" distR="114300">
            <wp:extent cx="4801870" cy="885825"/>
            <wp:effectExtent l="0" t="0" r="17780" b="9525"/>
            <wp:docPr id="1339" name="图片 41" descr="志鸿教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图片 41" descr="志鸿教育"/>
                    <pic:cNvPicPr>
                      <a:picLocks noChangeAspect="1"/>
                    </pic:cNvPicPr>
                  </pic:nvPicPr>
                  <pic:blipFill>
                    <a:blip r:embed="rId289">
                      <a:clrChange>
                        <a:clrFrom>
                          <a:srgbClr val="FFFFFF"/>
                        </a:clrFrom>
                        <a:clrTo>
                          <a:srgbClr val="FFFFFF">
                            <a:alpha val="0"/>
                          </a:srgbClr>
                        </a:clrTo>
                      </a:clrChange>
                    </a:blip>
                    <a:stretch>
                      <a:fillRect/>
                    </a:stretch>
                  </pic:blipFill>
                  <pic:spPr>
                    <a:xfrm>
                      <a:off x="0" y="0"/>
                      <a:ext cx="4801870" cy="885825"/>
                    </a:xfrm>
                    <a:prstGeom prst="rect">
                      <a:avLst/>
                    </a:prstGeom>
                    <a:noFill/>
                    <a:ln w="9525">
                      <a:noFill/>
                    </a:ln>
                  </pic:spPr>
                </pic:pic>
              </a:graphicData>
            </a:graphic>
          </wp:inline>
        </w:drawing>
      </w:r>
    </w:p>
    <w:p w:rsidR="000F7AD7" w:rsidRDefault="00F84DEC">
      <w:pPr>
        <w:tabs>
          <w:tab w:val="left" w:pos="420"/>
          <w:tab w:val="left" w:pos="2265"/>
          <w:tab w:val="left" w:pos="2415"/>
          <w:tab w:val="left" w:pos="4410"/>
          <w:tab w:val="left" w:pos="6405"/>
          <w:tab w:val="left" w:pos="6509"/>
        </w:tabs>
        <w:spacing w:line="360" w:lineRule="auto"/>
        <w:rPr>
          <w:sz w:val="24"/>
          <w:szCs w:val="24"/>
        </w:rPr>
      </w:pPr>
      <w:r>
        <w:rPr>
          <w:rFonts w:hint="eastAsia"/>
          <w:sz w:val="24"/>
          <w:szCs w:val="24"/>
        </w:rPr>
        <w:t>3</w:t>
      </w:r>
      <w:r>
        <w:rPr>
          <w:sz w:val="24"/>
          <w:szCs w:val="24"/>
        </w:rPr>
        <w:t xml:space="preserve">. </w:t>
      </w:r>
      <w:r>
        <w:rPr>
          <w:sz w:val="24"/>
          <w:szCs w:val="24"/>
        </w:rPr>
        <w:t>图中体现我国食物原材料丰富的信息有（　　）</w:t>
      </w:r>
    </w:p>
    <w:p w:rsidR="000F7AD7" w:rsidRDefault="00F84DEC">
      <w:pPr>
        <w:tabs>
          <w:tab w:val="left" w:pos="420"/>
          <w:tab w:val="left" w:pos="2265"/>
          <w:tab w:val="left" w:pos="2415"/>
          <w:tab w:val="left" w:pos="4410"/>
          <w:tab w:val="left" w:pos="6405"/>
          <w:tab w:val="left" w:pos="6509"/>
        </w:tabs>
        <w:spacing w:line="360" w:lineRule="auto"/>
        <w:ind w:firstLine="210"/>
        <w:rPr>
          <w:sz w:val="24"/>
          <w:szCs w:val="24"/>
        </w:rPr>
      </w:pPr>
      <w:r>
        <w:rPr>
          <w:rFonts w:hint="eastAsia"/>
          <w:sz w:val="24"/>
          <w:szCs w:val="24"/>
        </w:rPr>
        <w:tab/>
      </w:r>
      <w:r>
        <w:rPr>
          <w:sz w:val="24"/>
          <w:szCs w:val="24"/>
        </w:rPr>
        <w:t>①</w:t>
      </w:r>
      <w:r>
        <w:rPr>
          <w:sz w:val="24"/>
          <w:szCs w:val="24"/>
        </w:rPr>
        <w:t>河湖众多</w:t>
      </w:r>
      <w:r>
        <w:rPr>
          <w:sz w:val="24"/>
          <w:szCs w:val="24"/>
        </w:rPr>
        <w:t xml:space="preserve">   </w:t>
      </w:r>
      <w:r>
        <w:rPr>
          <w:rFonts w:hint="eastAsia"/>
          <w:sz w:val="24"/>
          <w:szCs w:val="24"/>
        </w:rPr>
        <w:tab/>
      </w:r>
      <w:r>
        <w:rPr>
          <w:sz w:val="24"/>
          <w:szCs w:val="24"/>
        </w:rPr>
        <w:t>②</w:t>
      </w:r>
      <w:r>
        <w:rPr>
          <w:sz w:val="24"/>
          <w:szCs w:val="24"/>
        </w:rPr>
        <w:t>国土面积广大</w:t>
      </w:r>
      <w:r>
        <w:rPr>
          <w:sz w:val="24"/>
          <w:szCs w:val="24"/>
        </w:rPr>
        <w:t xml:space="preserve">   </w:t>
      </w:r>
      <w:r>
        <w:rPr>
          <w:rFonts w:hint="eastAsia"/>
          <w:sz w:val="24"/>
          <w:szCs w:val="24"/>
        </w:rPr>
        <w:tab/>
      </w:r>
      <w:r>
        <w:rPr>
          <w:sz w:val="24"/>
          <w:szCs w:val="24"/>
        </w:rPr>
        <w:t>③</w:t>
      </w:r>
      <w:r>
        <w:rPr>
          <w:sz w:val="24"/>
          <w:szCs w:val="24"/>
        </w:rPr>
        <w:t>南北跨</w:t>
      </w:r>
      <w:proofErr w:type="gramStart"/>
      <w:r>
        <w:rPr>
          <w:sz w:val="24"/>
          <w:szCs w:val="24"/>
        </w:rPr>
        <w:t>纬度广</w:t>
      </w:r>
      <w:proofErr w:type="gramEnd"/>
      <w:r>
        <w:rPr>
          <w:rFonts w:hint="eastAsia"/>
          <w:sz w:val="24"/>
          <w:szCs w:val="24"/>
        </w:rPr>
        <w:tab/>
      </w:r>
      <w:r>
        <w:rPr>
          <w:sz w:val="24"/>
          <w:szCs w:val="24"/>
        </w:rPr>
        <w:t>④</w:t>
      </w:r>
      <w:r>
        <w:rPr>
          <w:sz w:val="24"/>
          <w:szCs w:val="24"/>
        </w:rPr>
        <w:t>地形复杂多样</w:t>
      </w:r>
    </w:p>
    <w:p w:rsidR="000F7AD7" w:rsidRDefault="00F84DEC">
      <w:pPr>
        <w:tabs>
          <w:tab w:val="left" w:pos="420"/>
          <w:tab w:val="left" w:pos="2265"/>
          <w:tab w:val="left" w:pos="2415"/>
          <w:tab w:val="left" w:pos="4410"/>
          <w:tab w:val="left" w:pos="6405"/>
          <w:tab w:val="left" w:pos="6509"/>
        </w:tabs>
        <w:spacing w:line="360" w:lineRule="auto"/>
        <w:ind w:firstLine="210"/>
        <w:rPr>
          <w:sz w:val="24"/>
          <w:szCs w:val="24"/>
        </w:rPr>
      </w:pPr>
      <w:r>
        <w:rPr>
          <w:rFonts w:hint="eastAsia"/>
          <w:sz w:val="24"/>
          <w:szCs w:val="24"/>
        </w:rPr>
        <w:tab/>
      </w:r>
      <w:r>
        <w:rPr>
          <w:sz w:val="24"/>
          <w:szCs w:val="24"/>
        </w:rPr>
        <w:t>A</w:t>
      </w:r>
      <w:r>
        <w:rPr>
          <w:sz w:val="24"/>
          <w:szCs w:val="24"/>
        </w:rPr>
        <w:t>．</w:t>
      </w:r>
      <w:r>
        <w:rPr>
          <w:sz w:val="24"/>
          <w:szCs w:val="24"/>
        </w:rPr>
        <w:t xml:space="preserve">①②③    </w:t>
      </w:r>
      <w:r>
        <w:rPr>
          <w:rFonts w:hint="eastAsia"/>
          <w:sz w:val="24"/>
          <w:szCs w:val="24"/>
        </w:rPr>
        <w:tab/>
      </w:r>
      <w:r>
        <w:rPr>
          <w:sz w:val="24"/>
          <w:szCs w:val="24"/>
        </w:rPr>
        <w:t>B</w:t>
      </w:r>
      <w:r>
        <w:rPr>
          <w:sz w:val="24"/>
          <w:szCs w:val="24"/>
        </w:rPr>
        <w:t>．</w:t>
      </w:r>
      <w:r>
        <w:rPr>
          <w:sz w:val="24"/>
          <w:szCs w:val="24"/>
        </w:rPr>
        <w:t xml:space="preserve">①②④     </w:t>
      </w:r>
      <w:r>
        <w:rPr>
          <w:rFonts w:hint="eastAsia"/>
          <w:sz w:val="24"/>
          <w:szCs w:val="24"/>
        </w:rPr>
        <w:tab/>
      </w:r>
      <w:r>
        <w:rPr>
          <w:sz w:val="24"/>
          <w:szCs w:val="24"/>
        </w:rPr>
        <w:t>C</w:t>
      </w:r>
      <w:r>
        <w:rPr>
          <w:sz w:val="24"/>
          <w:szCs w:val="24"/>
        </w:rPr>
        <w:t>．</w:t>
      </w:r>
      <w:r>
        <w:rPr>
          <w:sz w:val="24"/>
          <w:szCs w:val="24"/>
        </w:rPr>
        <w:t xml:space="preserve">①③④    </w:t>
      </w:r>
      <w:r>
        <w:rPr>
          <w:rFonts w:hint="eastAsia"/>
          <w:sz w:val="24"/>
          <w:szCs w:val="24"/>
        </w:rPr>
        <w:tab/>
      </w:r>
      <w:r>
        <w:rPr>
          <w:sz w:val="24"/>
          <w:szCs w:val="24"/>
        </w:rPr>
        <w:t>D</w:t>
      </w:r>
      <w:r>
        <w:rPr>
          <w:sz w:val="24"/>
          <w:szCs w:val="24"/>
        </w:rPr>
        <w:t>．</w:t>
      </w:r>
      <w:r>
        <w:rPr>
          <w:sz w:val="24"/>
          <w:szCs w:val="24"/>
        </w:rPr>
        <w:t>②③④</w:t>
      </w:r>
    </w:p>
    <w:p w:rsidR="000F7AD7" w:rsidRDefault="00F84DEC">
      <w:pPr>
        <w:topLinePunct/>
        <w:spacing w:line="360" w:lineRule="auto"/>
        <w:ind w:firstLineChars="50" w:firstLine="120"/>
        <w:rPr>
          <w:sz w:val="24"/>
          <w:szCs w:val="24"/>
        </w:rPr>
      </w:pPr>
      <w:proofErr w:type="gramStart"/>
      <w:r>
        <w:rPr>
          <w:rFonts w:hint="eastAsia"/>
          <w:sz w:val="24"/>
          <w:szCs w:val="24"/>
        </w:rPr>
        <w:t>读我国</w:t>
      </w:r>
      <w:proofErr w:type="gramEnd"/>
      <w:r>
        <w:rPr>
          <w:rFonts w:hint="eastAsia"/>
          <w:sz w:val="24"/>
          <w:szCs w:val="24"/>
        </w:rPr>
        <w:t>主要大型水电站分布示意图，完成</w:t>
      </w:r>
      <w:r>
        <w:rPr>
          <w:rFonts w:hint="eastAsia"/>
          <w:sz w:val="24"/>
          <w:szCs w:val="24"/>
        </w:rPr>
        <w:t>4</w:t>
      </w:r>
      <w:r>
        <w:rPr>
          <w:rFonts w:hint="eastAsia"/>
          <w:sz w:val="24"/>
          <w:szCs w:val="24"/>
        </w:rPr>
        <w:t>—</w:t>
      </w:r>
      <w:r>
        <w:rPr>
          <w:rFonts w:hint="eastAsia"/>
          <w:sz w:val="24"/>
          <w:szCs w:val="24"/>
        </w:rPr>
        <w:t>5</w:t>
      </w:r>
      <w:r>
        <w:rPr>
          <w:rFonts w:hint="eastAsia"/>
          <w:sz w:val="24"/>
          <w:szCs w:val="24"/>
        </w:rPr>
        <w:t>题。</w:t>
      </w:r>
    </w:p>
    <w:p w:rsidR="000F7AD7" w:rsidRDefault="00F84DEC">
      <w:pPr>
        <w:topLinePunct/>
        <w:spacing w:line="360" w:lineRule="auto"/>
        <w:ind w:firstLineChars="50" w:firstLine="120"/>
        <w:jc w:val="center"/>
        <w:rPr>
          <w:sz w:val="24"/>
          <w:szCs w:val="24"/>
        </w:rPr>
      </w:pPr>
      <w:r>
        <w:rPr>
          <w:rFonts w:ascii="Verdana" w:hAnsi="Verdana"/>
          <w:sz w:val="24"/>
          <w:szCs w:val="24"/>
        </w:rPr>
        <w:lastRenderedPageBreak/>
        <w:fldChar w:fldCharType="begin"/>
      </w:r>
      <w:r>
        <w:rPr>
          <w:rFonts w:ascii="Verdana" w:hAnsi="Verdana"/>
          <w:sz w:val="24"/>
          <w:szCs w:val="24"/>
        </w:rPr>
        <w:instrText xml:space="preserve"> INCLUDEPICTURE "http://img.manfen5.com/res/CZDL/web/STSource/2017110506031246785855/SYS201711050603153598287143_ST/SYS201711050603153598287143_ST.001.png" \* MERGEFORMATINET </w:instrText>
      </w:r>
      <w:r>
        <w:rPr>
          <w:rFonts w:ascii="Verdana" w:hAnsi="Verdana"/>
          <w:sz w:val="24"/>
          <w:szCs w:val="24"/>
        </w:rPr>
        <w:fldChar w:fldCharType="separate"/>
      </w:r>
      <w:r>
        <w:rPr>
          <w:rFonts w:ascii="Verdana" w:hAnsi="Verdana"/>
          <w:noProof/>
          <w:sz w:val="24"/>
          <w:szCs w:val="24"/>
        </w:rPr>
        <w:drawing>
          <wp:inline distT="0" distB="0" distL="114300" distR="114300">
            <wp:extent cx="2084705" cy="1706245"/>
            <wp:effectExtent l="0" t="0" r="10795" b="8255"/>
            <wp:docPr id="1358" name="图片 42" descr="SYS201711050603153598287143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图片 42" descr="SYS201711050603153598287143_ST"/>
                    <pic:cNvPicPr>
                      <a:picLocks noChangeAspect="1"/>
                    </pic:cNvPicPr>
                  </pic:nvPicPr>
                  <pic:blipFill>
                    <a:blip r:embed="rId290"/>
                    <a:stretch>
                      <a:fillRect/>
                    </a:stretch>
                  </pic:blipFill>
                  <pic:spPr>
                    <a:xfrm>
                      <a:off x="0" y="0"/>
                      <a:ext cx="2084705" cy="1706245"/>
                    </a:xfrm>
                    <a:prstGeom prst="rect">
                      <a:avLst/>
                    </a:prstGeom>
                    <a:noFill/>
                    <a:ln w="9525">
                      <a:noFill/>
                    </a:ln>
                  </pic:spPr>
                </pic:pic>
              </a:graphicData>
            </a:graphic>
          </wp:inline>
        </w:drawing>
      </w:r>
      <w:r>
        <w:rPr>
          <w:rFonts w:ascii="Verdana" w:hAnsi="Verdana"/>
          <w:sz w:val="24"/>
          <w:szCs w:val="24"/>
        </w:rPr>
        <w:fldChar w:fldCharType="end"/>
      </w:r>
    </w:p>
    <w:p w:rsidR="000F7AD7" w:rsidRDefault="00F84DEC">
      <w:pPr>
        <w:shd w:val="clear" w:color="auto" w:fill="FFFFFF"/>
        <w:spacing w:line="360" w:lineRule="auto"/>
        <w:rPr>
          <w:sz w:val="24"/>
          <w:szCs w:val="24"/>
        </w:rPr>
      </w:pPr>
      <w:r>
        <w:rPr>
          <w:rFonts w:hint="eastAsia"/>
          <w:sz w:val="24"/>
          <w:szCs w:val="24"/>
        </w:rPr>
        <w:t>4.</w:t>
      </w:r>
      <w:r>
        <w:rPr>
          <w:rFonts w:hint="eastAsia"/>
          <w:sz w:val="24"/>
          <w:szCs w:val="24"/>
        </w:rPr>
        <w:t>我国大型水电的分布特点是（</w:t>
      </w:r>
      <w:r>
        <w:rPr>
          <w:rFonts w:hint="eastAsia"/>
          <w:sz w:val="24"/>
          <w:szCs w:val="24"/>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rPr>
        <w:t>A</w:t>
      </w:r>
      <w:r>
        <w:rPr>
          <w:rFonts w:hint="eastAsia"/>
          <w:sz w:val="24"/>
          <w:szCs w:val="24"/>
        </w:rPr>
        <w:t>．主要分布在地势的第一阶梯上</w:t>
      </w:r>
      <w:r>
        <w:rPr>
          <w:rFonts w:hint="eastAsia"/>
          <w:sz w:val="24"/>
          <w:szCs w:val="24"/>
        </w:rPr>
        <w:t xml:space="preserve">  </w:t>
      </w:r>
    </w:p>
    <w:p w:rsidR="000F7AD7" w:rsidRDefault="00F84DEC">
      <w:pPr>
        <w:shd w:val="clear" w:color="auto" w:fill="FFFFFF"/>
        <w:spacing w:line="360" w:lineRule="auto"/>
        <w:rPr>
          <w:sz w:val="24"/>
          <w:szCs w:val="24"/>
        </w:rPr>
      </w:pPr>
      <w:r>
        <w:rPr>
          <w:rFonts w:hint="eastAsia"/>
          <w:sz w:val="24"/>
          <w:szCs w:val="24"/>
        </w:rPr>
        <w:t>B</w:t>
      </w:r>
      <w:r>
        <w:rPr>
          <w:rFonts w:hint="eastAsia"/>
          <w:sz w:val="24"/>
          <w:szCs w:val="24"/>
        </w:rPr>
        <w:t>．主要分布在地势的第二阶梯上</w:t>
      </w:r>
    </w:p>
    <w:p w:rsidR="000F7AD7" w:rsidRDefault="00F84DEC">
      <w:pPr>
        <w:shd w:val="clear" w:color="auto" w:fill="FFFFFF"/>
        <w:spacing w:line="360" w:lineRule="auto"/>
        <w:rPr>
          <w:sz w:val="24"/>
          <w:szCs w:val="24"/>
        </w:rPr>
      </w:pPr>
      <w:r>
        <w:rPr>
          <w:rFonts w:hint="eastAsia"/>
          <w:sz w:val="24"/>
          <w:szCs w:val="24"/>
        </w:rPr>
        <w:t>C</w:t>
      </w:r>
      <w:r>
        <w:rPr>
          <w:rFonts w:hint="eastAsia"/>
          <w:sz w:val="24"/>
          <w:szCs w:val="24"/>
        </w:rPr>
        <w:t>．主要分布在地势的第三阶梯上</w:t>
      </w:r>
      <w:r>
        <w:rPr>
          <w:rFonts w:hint="eastAsia"/>
          <w:sz w:val="24"/>
          <w:szCs w:val="24"/>
        </w:rPr>
        <w:t xml:space="preserve">  </w:t>
      </w:r>
    </w:p>
    <w:p w:rsidR="000F7AD7" w:rsidRDefault="00F84DEC">
      <w:pPr>
        <w:shd w:val="clear" w:color="auto" w:fill="FFFFFF"/>
        <w:spacing w:line="360" w:lineRule="auto"/>
        <w:rPr>
          <w:sz w:val="24"/>
          <w:szCs w:val="24"/>
        </w:rPr>
      </w:pPr>
      <w:r>
        <w:rPr>
          <w:rFonts w:hint="eastAsia"/>
          <w:sz w:val="24"/>
          <w:szCs w:val="24"/>
        </w:rPr>
        <w:t>D</w:t>
      </w:r>
      <w:r>
        <w:rPr>
          <w:rFonts w:hint="eastAsia"/>
          <w:sz w:val="24"/>
          <w:szCs w:val="24"/>
        </w:rPr>
        <w:t>．主要分布在地势阶梯交界地带</w:t>
      </w:r>
    </w:p>
    <w:p w:rsidR="000F7AD7" w:rsidRDefault="00F84DEC">
      <w:pPr>
        <w:shd w:val="clear" w:color="auto" w:fill="FFFFFF"/>
        <w:spacing w:line="360" w:lineRule="auto"/>
        <w:rPr>
          <w:sz w:val="24"/>
          <w:szCs w:val="24"/>
        </w:rPr>
      </w:pPr>
      <w:r>
        <w:rPr>
          <w:rFonts w:hint="eastAsia"/>
          <w:sz w:val="24"/>
          <w:szCs w:val="24"/>
        </w:rPr>
        <w:t>5.</w:t>
      </w:r>
      <w:r>
        <w:rPr>
          <w:rFonts w:hint="eastAsia"/>
          <w:sz w:val="24"/>
          <w:szCs w:val="24"/>
        </w:rPr>
        <w:t>大型水电站在图示地区集中分布的原因（</w:t>
      </w:r>
      <w:r>
        <w:rPr>
          <w:rFonts w:hint="eastAsia"/>
          <w:sz w:val="24"/>
          <w:szCs w:val="24"/>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rPr>
        <w:t>A</w:t>
      </w:r>
      <w:r>
        <w:rPr>
          <w:rFonts w:hint="eastAsia"/>
          <w:sz w:val="24"/>
          <w:szCs w:val="24"/>
        </w:rPr>
        <w:t>．河流落差大，水流急</w:t>
      </w:r>
      <w:r>
        <w:rPr>
          <w:rFonts w:hint="eastAsia"/>
          <w:sz w:val="24"/>
          <w:szCs w:val="24"/>
        </w:rPr>
        <w:t xml:space="preserve"> </w:t>
      </w:r>
    </w:p>
    <w:p w:rsidR="000F7AD7" w:rsidRDefault="00F84DEC">
      <w:pPr>
        <w:shd w:val="clear" w:color="auto" w:fill="FFFFFF"/>
        <w:spacing w:line="360" w:lineRule="auto"/>
        <w:rPr>
          <w:sz w:val="24"/>
          <w:szCs w:val="24"/>
        </w:rPr>
      </w:pPr>
      <w:r>
        <w:rPr>
          <w:rFonts w:hint="eastAsia"/>
          <w:sz w:val="24"/>
          <w:szCs w:val="24"/>
        </w:rPr>
        <w:t>B</w:t>
      </w:r>
      <w:r>
        <w:rPr>
          <w:rFonts w:hint="eastAsia"/>
          <w:sz w:val="24"/>
          <w:szCs w:val="24"/>
        </w:rPr>
        <w:t>．降水多，河流水量大</w:t>
      </w:r>
    </w:p>
    <w:p w:rsidR="000F7AD7" w:rsidRDefault="00F84DEC">
      <w:pPr>
        <w:shd w:val="clear" w:color="auto" w:fill="FFFFFF"/>
        <w:spacing w:line="360" w:lineRule="auto"/>
        <w:rPr>
          <w:sz w:val="24"/>
          <w:szCs w:val="24"/>
        </w:rPr>
      </w:pPr>
      <w:r>
        <w:rPr>
          <w:rFonts w:hint="eastAsia"/>
          <w:sz w:val="24"/>
          <w:szCs w:val="24"/>
        </w:rPr>
        <w:t>C</w:t>
      </w:r>
      <w:r>
        <w:rPr>
          <w:rFonts w:hint="eastAsia"/>
          <w:sz w:val="24"/>
          <w:szCs w:val="24"/>
        </w:rPr>
        <w:t>．经济发达，用电量大</w:t>
      </w:r>
      <w:r>
        <w:rPr>
          <w:rFonts w:hint="eastAsia"/>
          <w:sz w:val="24"/>
          <w:szCs w:val="24"/>
        </w:rPr>
        <w:t xml:space="preserve"> </w:t>
      </w:r>
    </w:p>
    <w:p w:rsidR="000F7AD7" w:rsidRDefault="00F84DEC">
      <w:pPr>
        <w:shd w:val="clear" w:color="auto" w:fill="FFFFFF"/>
        <w:spacing w:line="360" w:lineRule="auto"/>
        <w:rPr>
          <w:sz w:val="24"/>
          <w:szCs w:val="24"/>
        </w:rPr>
      </w:pPr>
      <w:r>
        <w:rPr>
          <w:rFonts w:hint="eastAsia"/>
          <w:sz w:val="24"/>
          <w:szCs w:val="24"/>
        </w:rPr>
        <w:t>D</w:t>
      </w:r>
      <w:r>
        <w:rPr>
          <w:rFonts w:hint="eastAsia"/>
          <w:sz w:val="24"/>
          <w:szCs w:val="24"/>
        </w:rPr>
        <w:t>．地形平坦，利于电站建设</w:t>
      </w:r>
    </w:p>
    <w:p w:rsidR="000F7AD7" w:rsidRDefault="00F84DEC">
      <w:pPr>
        <w:spacing w:line="360" w:lineRule="auto"/>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陕西咸阳</w:t>
      </w:r>
      <w:r>
        <w:rPr>
          <w:sz w:val="24"/>
          <w:szCs w:val="24"/>
        </w:rPr>
        <w:t>）</w:t>
      </w:r>
      <w:r>
        <w:rPr>
          <w:rFonts w:hint="eastAsia"/>
          <w:sz w:val="24"/>
          <w:szCs w:val="24"/>
        </w:rPr>
        <w:t>6.</w:t>
      </w:r>
      <w:r>
        <w:rPr>
          <w:rFonts w:hint="eastAsia"/>
          <w:sz w:val="24"/>
          <w:szCs w:val="24"/>
        </w:rPr>
        <w:t>我国地形</w:t>
      </w:r>
      <w:r>
        <w:rPr>
          <w:sz w:val="24"/>
          <w:szCs w:val="24"/>
        </w:rPr>
        <w:t>复杂多样，山区面积广大，尤其是纵横交错的山脉构成地形的</w:t>
      </w:r>
      <w:r>
        <w:rPr>
          <w:rFonts w:hint="eastAsia"/>
          <w:sz w:val="24"/>
          <w:szCs w:val="24"/>
        </w:rPr>
        <w:t>叠聚</w:t>
      </w:r>
      <w:r>
        <w:rPr>
          <w:sz w:val="24"/>
          <w:szCs w:val="24"/>
        </w:rPr>
        <w:t>，高原</w:t>
      </w:r>
      <w:r>
        <w:rPr>
          <w:rFonts w:hint="eastAsia"/>
          <w:sz w:val="24"/>
          <w:szCs w:val="24"/>
        </w:rPr>
        <w:t>、</w:t>
      </w:r>
      <w:r>
        <w:rPr>
          <w:sz w:val="24"/>
          <w:szCs w:val="24"/>
        </w:rPr>
        <w:t>平原、盆地和丘陵镶嵌</w:t>
      </w:r>
      <w:r>
        <w:rPr>
          <w:rFonts w:hint="eastAsia"/>
          <w:sz w:val="24"/>
          <w:szCs w:val="24"/>
        </w:rPr>
        <w:t>其</w:t>
      </w:r>
      <w:r>
        <w:rPr>
          <w:sz w:val="24"/>
          <w:szCs w:val="24"/>
        </w:rPr>
        <w:t>间</w:t>
      </w:r>
      <w:r>
        <w:rPr>
          <w:rFonts w:hint="eastAsia"/>
          <w:sz w:val="24"/>
          <w:szCs w:val="24"/>
        </w:rPr>
        <w:t>。</w:t>
      </w:r>
      <w:r>
        <w:rPr>
          <w:sz w:val="24"/>
          <w:szCs w:val="24"/>
        </w:rPr>
        <w:t>对下列</w:t>
      </w:r>
      <w:r>
        <w:rPr>
          <w:rFonts w:hint="eastAsia"/>
          <w:sz w:val="24"/>
          <w:szCs w:val="24"/>
        </w:rPr>
        <w:t>数字</w:t>
      </w:r>
      <w:r>
        <w:rPr>
          <w:sz w:val="24"/>
          <w:szCs w:val="24"/>
        </w:rPr>
        <w:t>所</w:t>
      </w:r>
      <w:r>
        <w:rPr>
          <w:rFonts w:hint="eastAsia"/>
          <w:sz w:val="24"/>
          <w:szCs w:val="24"/>
        </w:rPr>
        <w:t>代表</w:t>
      </w:r>
      <w:r>
        <w:rPr>
          <w:sz w:val="24"/>
          <w:szCs w:val="24"/>
        </w:rPr>
        <w:t>的地形描述正确的是</w:t>
      </w:r>
      <w:r>
        <w:rPr>
          <w:sz w:val="24"/>
          <w:szCs w:val="24"/>
        </w:rPr>
        <w:t xml:space="preserve"> </w:t>
      </w:r>
      <w:r>
        <w:rPr>
          <w:sz w:val="24"/>
          <w:szCs w:val="24"/>
        </w:rPr>
        <w:t>（</w:t>
      </w:r>
      <w:r>
        <w:rPr>
          <w:rFonts w:hint="eastAsia"/>
          <w:sz w:val="24"/>
          <w:szCs w:val="24"/>
        </w:rPr>
        <w:t xml:space="preserve">   </w:t>
      </w:r>
      <w:r>
        <w:rPr>
          <w:sz w:val="24"/>
          <w:szCs w:val="24"/>
        </w:rPr>
        <w:t>）</w:t>
      </w:r>
    </w:p>
    <w:p w:rsidR="000F7AD7" w:rsidRDefault="00F84DEC">
      <w:pPr>
        <w:spacing w:line="360" w:lineRule="auto"/>
        <w:jc w:val="center"/>
        <w:rPr>
          <w:sz w:val="24"/>
          <w:szCs w:val="24"/>
        </w:rPr>
      </w:pPr>
      <w:r>
        <w:rPr>
          <w:noProof/>
          <w:sz w:val="24"/>
          <w:szCs w:val="24"/>
        </w:rPr>
        <w:drawing>
          <wp:inline distT="0" distB="0" distL="114300" distR="114300">
            <wp:extent cx="5032375" cy="1200150"/>
            <wp:effectExtent l="0" t="0" r="15875" b="0"/>
            <wp:docPr id="13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图片 43"/>
                    <pic:cNvPicPr>
                      <a:picLocks noChangeAspect="1"/>
                    </pic:cNvPicPr>
                  </pic:nvPicPr>
                  <pic:blipFill>
                    <a:blip r:embed="rId291"/>
                    <a:stretch>
                      <a:fillRect/>
                    </a:stretch>
                  </pic:blipFill>
                  <pic:spPr>
                    <a:xfrm>
                      <a:off x="0" y="0"/>
                      <a:ext cx="5032375" cy="120015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 xml:space="preserve">   </w:t>
      </w:r>
      <w:r>
        <w:rPr>
          <w:sz w:val="24"/>
          <w:szCs w:val="24"/>
        </w:rPr>
        <w:t>A</w:t>
      </w:r>
      <w:r>
        <w:rPr>
          <w:rFonts w:hint="eastAsia"/>
          <w:sz w:val="24"/>
          <w:szCs w:val="24"/>
        </w:rPr>
        <w:t>.</w:t>
      </w:r>
      <w:r>
        <w:rPr>
          <w:rFonts w:hint="eastAsia"/>
          <w:sz w:val="24"/>
          <w:szCs w:val="24"/>
        </w:rPr>
        <w:t>①</w:t>
      </w:r>
      <w:proofErr w:type="gramStart"/>
      <w:r>
        <w:rPr>
          <w:rFonts w:hint="eastAsia"/>
          <w:sz w:val="24"/>
          <w:szCs w:val="24"/>
        </w:rPr>
        <w:t>一四川盆地</w:t>
      </w:r>
      <w:r>
        <w:rPr>
          <w:rFonts w:hint="eastAsia"/>
          <w:sz w:val="24"/>
          <w:szCs w:val="24"/>
        </w:rPr>
        <w:t xml:space="preserve">  </w:t>
      </w:r>
      <w:r>
        <w:rPr>
          <w:sz w:val="24"/>
          <w:szCs w:val="24"/>
        </w:rPr>
        <w:t>B</w:t>
      </w:r>
      <w:proofErr w:type="gramEnd"/>
      <w:r>
        <w:rPr>
          <w:rFonts w:hint="eastAsia"/>
          <w:sz w:val="24"/>
          <w:szCs w:val="24"/>
        </w:rPr>
        <w:t>.</w:t>
      </w:r>
      <w:r>
        <w:rPr>
          <w:rFonts w:hint="eastAsia"/>
          <w:sz w:val="24"/>
          <w:szCs w:val="24"/>
        </w:rPr>
        <w:t>②—华北平原</w:t>
      </w:r>
      <w:r>
        <w:rPr>
          <w:rFonts w:hint="eastAsia"/>
          <w:sz w:val="24"/>
          <w:szCs w:val="24"/>
        </w:rPr>
        <w:t xml:space="preserve">  C.</w:t>
      </w:r>
      <w:r>
        <w:rPr>
          <w:rFonts w:hint="eastAsia"/>
          <w:sz w:val="24"/>
          <w:szCs w:val="24"/>
        </w:rPr>
        <w:t>③一柴达木盆地</w:t>
      </w:r>
      <w:r>
        <w:rPr>
          <w:rFonts w:hint="eastAsia"/>
          <w:sz w:val="24"/>
          <w:szCs w:val="24"/>
        </w:rPr>
        <w:t xml:space="preserve">  </w:t>
      </w:r>
      <w:r>
        <w:rPr>
          <w:sz w:val="24"/>
          <w:szCs w:val="24"/>
        </w:rPr>
        <w:t>D</w:t>
      </w:r>
      <w:r>
        <w:rPr>
          <w:rFonts w:hint="eastAsia"/>
          <w:sz w:val="24"/>
          <w:szCs w:val="24"/>
        </w:rPr>
        <w:t>.</w:t>
      </w:r>
      <w:r>
        <w:rPr>
          <w:rFonts w:hint="eastAsia"/>
          <w:sz w:val="24"/>
          <w:szCs w:val="24"/>
        </w:rPr>
        <w:t>④—青藏高原</w:t>
      </w:r>
    </w:p>
    <w:p w:rsidR="000F7AD7" w:rsidRDefault="00F84DEC">
      <w:pPr>
        <w:topLinePunct/>
        <w:spacing w:line="360" w:lineRule="auto"/>
        <w:ind w:firstLineChars="50" w:firstLine="120"/>
        <w:rPr>
          <w:sz w:val="24"/>
          <w:szCs w:val="24"/>
        </w:rPr>
      </w:pPr>
      <w:r>
        <w:rPr>
          <w:sz w:val="24"/>
          <w:szCs w:val="24"/>
        </w:rPr>
        <w:t>（</w:t>
      </w:r>
      <w:r>
        <w:rPr>
          <w:sz w:val="24"/>
          <w:szCs w:val="24"/>
        </w:rPr>
        <w:t>201</w:t>
      </w:r>
      <w:r>
        <w:rPr>
          <w:rFonts w:hint="eastAsia"/>
          <w:sz w:val="24"/>
          <w:szCs w:val="24"/>
        </w:rPr>
        <w:t>6</w:t>
      </w:r>
      <w:r>
        <w:rPr>
          <w:sz w:val="24"/>
          <w:szCs w:val="24"/>
        </w:rPr>
        <w:t>•</w:t>
      </w:r>
      <w:r>
        <w:rPr>
          <w:rFonts w:hint="eastAsia"/>
          <w:sz w:val="24"/>
          <w:szCs w:val="24"/>
        </w:rPr>
        <w:t>山东</w:t>
      </w:r>
      <w:r>
        <w:rPr>
          <w:sz w:val="24"/>
          <w:szCs w:val="24"/>
        </w:rPr>
        <w:t>青岛）</w:t>
      </w:r>
      <w:proofErr w:type="gramStart"/>
      <w:r>
        <w:rPr>
          <w:rFonts w:hint="eastAsia"/>
          <w:sz w:val="24"/>
          <w:szCs w:val="24"/>
        </w:rPr>
        <w:t>读我</w:t>
      </w:r>
      <w:r>
        <w:rPr>
          <w:rFonts w:hint="eastAsia"/>
          <w:sz w:val="24"/>
          <w:szCs w:val="24"/>
        </w:rPr>
        <w:t>国</w:t>
      </w:r>
      <w:proofErr w:type="gramEnd"/>
      <w:r>
        <w:rPr>
          <w:rFonts w:hint="eastAsia"/>
          <w:sz w:val="24"/>
          <w:szCs w:val="24"/>
        </w:rPr>
        <w:t>7</w:t>
      </w:r>
      <w:r>
        <w:rPr>
          <w:rFonts w:hint="eastAsia"/>
          <w:sz w:val="24"/>
          <w:szCs w:val="24"/>
        </w:rPr>
        <w:t>月等温线分布图，完成第</w:t>
      </w:r>
      <w:r>
        <w:rPr>
          <w:rFonts w:hint="eastAsia"/>
          <w:sz w:val="24"/>
          <w:szCs w:val="24"/>
        </w:rPr>
        <w:t>7</w:t>
      </w:r>
      <w:r>
        <w:rPr>
          <w:rFonts w:hint="eastAsia"/>
          <w:sz w:val="24"/>
          <w:szCs w:val="24"/>
        </w:rPr>
        <w:t>—</w:t>
      </w:r>
      <w:r>
        <w:rPr>
          <w:rFonts w:hint="eastAsia"/>
          <w:sz w:val="24"/>
          <w:szCs w:val="24"/>
        </w:rPr>
        <w:t>8</w:t>
      </w:r>
      <w:r>
        <w:rPr>
          <w:rFonts w:hint="eastAsia"/>
          <w:sz w:val="24"/>
          <w:szCs w:val="24"/>
        </w:rPr>
        <w:t>题。</w:t>
      </w:r>
    </w:p>
    <w:p w:rsidR="000F7AD7" w:rsidRDefault="00F84DEC">
      <w:pPr>
        <w:topLinePunct/>
        <w:spacing w:line="360" w:lineRule="auto"/>
        <w:ind w:firstLine="420"/>
        <w:jc w:val="center"/>
        <w:rPr>
          <w:sz w:val="24"/>
          <w:szCs w:val="24"/>
        </w:rPr>
      </w:pPr>
      <w:r>
        <w:rPr>
          <w:noProof/>
          <w:sz w:val="24"/>
          <w:szCs w:val="24"/>
        </w:rPr>
        <w:lastRenderedPageBreak/>
        <w:drawing>
          <wp:inline distT="0" distB="0" distL="114300" distR="114300">
            <wp:extent cx="3208655" cy="2427605"/>
            <wp:effectExtent l="0" t="0" r="10795" b="10795"/>
            <wp:docPr id="13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图片 44"/>
                    <pic:cNvPicPr>
                      <a:picLocks noChangeAspect="1"/>
                    </pic:cNvPicPr>
                  </pic:nvPicPr>
                  <pic:blipFill>
                    <a:blip r:embed="rId292"/>
                    <a:stretch>
                      <a:fillRect/>
                    </a:stretch>
                  </pic:blipFill>
                  <pic:spPr>
                    <a:xfrm>
                      <a:off x="0" y="0"/>
                      <a:ext cx="3208655" cy="2427605"/>
                    </a:xfrm>
                    <a:prstGeom prst="rect">
                      <a:avLst/>
                    </a:prstGeom>
                    <a:noFill/>
                    <a:ln w="9525">
                      <a:noFill/>
                    </a:ln>
                  </pic:spPr>
                </pic:pic>
              </a:graphicData>
            </a:graphic>
          </wp:inline>
        </w:drawing>
      </w:r>
    </w:p>
    <w:p w:rsidR="000F7AD7" w:rsidRDefault="00F84DEC">
      <w:pPr>
        <w:pStyle w:val="a8"/>
        <w:shd w:val="clear" w:color="auto" w:fill="FFFFFF"/>
        <w:spacing w:line="360" w:lineRule="auto"/>
        <w:rPr>
          <w:szCs w:val="24"/>
        </w:rPr>
      </w:pPr>
      <w:r>
        <w:rPr>
          <w:rFonts w:hint="eastAsia"/>
          <w:szCs w:val="24"/>
        </w:rPr>
        <w:t>7</w:t>
      </w:r>
      <w:r>
        <w:rPr>
          <w:szCs w:val="24"/>
        </w:rPr>
        <w:t>．我国</w:t>
      </w:r>
      <w:r>
        <w:rPr>
          <w:rFonts w:hint="eastAsia"/>
          <w:szCs w:val="24"/>
        </w:rPr>
        <w:t>夏季</w:t>
      </w:r>
      <w:r>
        <w:rPr>
          <w:szCs w:val="24"/>
        </w:rPr>
        <w:t>气温分布的主要特点是</w:t>
      </w:r>
    </w:p>
    <w:p w:rsidR="000F7AD7" w:rsidRDefault="00F84DEC">
      <w:pPr>
        <w:pStyle w:val="a8"/>
        <w:shd w:val="clear" w:color="auto" w:fill="FFFFFF"/>
        <w:spacing w:line="360" w:lineRule="auto"/>
        <w:ind w:firstLine="420"/>
        <w:rPr>
          <w:rStyle w:val="apple-converted-space"/>
          <w:szCs w:val="24"/>
        </w:rPr>
      </w:pPr>
      <w:r>
        <w:rPr>
          <w:szCs w:val="24"/>
        </w:rPr>
        <w:t>A</w:t>
      </w:r>
      <w:r>
        <w:rPr>
          <w:szCs w:val="24"/>
        </w:rPr>
        <w:t>．南北</w:t>
      </w:r>
      <w:r>
        <w:rPr>
          <w:rFonts w:hint="eastAsia"/>
          <w:szCs w:val="24"/>
        </w:rPr>
        <w:t>气温都较高</w:t>
      </w:r>
    </w:p>
    <w:p w:rsidR="000F7AD7" w:rsidRDefault="00F84DEC">
      <w:pPr>
        <w:pStyle w:val="a8"/>
        <w:shd w:val="clear" w:color="auto" w:fill="FFFFFF"/>
        <w:spacing w:line="360" w:lineRule="auto"/>
        <w:ind w:firstLine="420"/>
        <w:rPr>
          <w:szCs w:val="24"/>
        </w:rPr>
      </w:pPr>
      <w:r>
        <w:rPr>
          <w:rFonts w:hint="eastAsia"/>
          <w:szCs w:val="24"/>
        </w:rPr>
        <w:t>B</w:t>
      </w:r>
      <w:r>
        <w:rPr>
          <w:rFonts w:hint="eastAsia"/>
          <w:szCs w:val="24"/>
        </w:rPr>
        <w:t>．</w:t>
      </w:r>
      <w:r>
        <w:rPr>
          <w:rStyle w:val="apple-converted-space"/>
          <w:rFonts w:hint="eastAsia"/>
          <w:szCs w:val="24"/>
        </w:rPr>
        <w:t>南北</w:t>
      </w:r>
      <w:r>
        <w:rPr>
          <w:rFonts w:hint="eastAsia"/>
          <w:szCs w:val="24"/>
        </w:rPr>
        <w:t>气温差异大</w:t>
      </w:r>
    </w:p>
    <w:p w:rsidR="000F7AD7" w:rsidRDefault="00F84DEC">
      <w:pPr>
        <w:pStyle w:val="a8"/>
        <w:shd w:val="clear" w:color="auto" w:fill="FFFFFF"/>
        <w:spacing w:line="360" w:lineRule="auto"/>
        <w:ind w:firstLine="420"/>
        <w:rPr>
          <w:szCs w:val="24"/>
        </w:rPr>
      </w:pPr>
      <w:r>
        <w:rPr>
          <w:szCs w:val="24"/>
        </w:rPr>
        <w:t>C</w:t>
      </w:r>
      <w:r>
        <w:rPr>
          <w:szCs w:val="24"/>
        </w:rPr>
        <w:t>．气温</w:t>
      </w:r>
      <w:r>
        <w:rPr>
          <w:rFonts w:hint="eastAsia"/>
          <w:szCs w:val="24"/>
        </w:rPr>
        <w:t>最低区域在北方</w:t>
      </w:r>
    </w:p>
    <w:p w:rsidR="000F7AD7" w:rsidRDefault="00F84DEC">
      <w:pPr>
        <w:pStyle w:val="a8"/>
        <w:shd w:val="clear" w:color="auto" w:fill="FFFFFF"/>
        <w:spacing w:line="360" w:lineRule="auto"/>
        <w:ind w:firstLine="420"/>
        <w:rPr>
          <w:szCs w:val="24"/>
        </w:rPr>
      </w:pPr>
      <w:r>
        <w:rPr>
          <w:szCs w:val="24"/>
        </w:rPr>
        <w:t>D</w:t>
      </w:r>
      <w:r>
        <w:rPr>
          <w:szCs w:val="24"/>
        </w:rPr>
        <w:t>．</w:t>
      </w:r>
      <w:r>
        <w:rPr>
          <w:rFonts w:hint="eastAsia"/>
          <w:szCs w:val="24"/>
        </w:rPr>
        <w:t>东</w:t>
      </w:r>
      <w:r>
        <w:rPr>
          <w:szCs w:val="24"/>
        </w:rPr>
        <w:t>高</w:t>
      </w:r>
      <w:r>
        <w:rPr>
          <w:rFonts w:hint="eastAsia"/>
          <w:szCs w:val="24"/>
        </w:rPr>
        <w:t>西</w:t>
      </w:r>
      <w:r>
        <w:rPr>
          <w:szCs w:val="24"/>
        </w:rPr>
        <w:t>低，气温差异大</w:t>
      </w:r>
    </w:p>
    <w:p w:rsidR="000F7AD7" w:rsidRDefault="00F84DEC">
      <w:pPr>
        <w:spacing w:line="360" w:lineRule="auto"/>
        <w:rPr>
          <w:sz w:val="24"/>
          <w:szCs w:val="24"/>
        </w:rPr>
      </w:pPr>
      <w:r>
        <w:rPr>
          <w:rFonts w:hint="eastAsia"/>
          <w:sz w:val="24"/>
          <w:szCs w:val="24"/>
        </w:rPr>
        <w:t>8</w:t>
      </w:r>
      <w:r>
        <w:rPr>
          <w:sz w:val="24"/>
          <w:szCs w:val="24"/>
        </w:rPr>
        <w:t>．</w:t>
      </w:r>
      <w:r>
        <w:rPr>
          <w:rFonts w:hint="eastAsia"/>
          <w:sz w:val="24"/>
          <w:szCs w:val="24"/>
        </w:rPr>
        <w:t>据图可知，拉萨的</w:t>
      </w:r>
      <w:r>
        <w:rPr>
          <w:sz w:val="24"/>
          <w:szCs w:val="24"/>
        </w:rPr>
        <w:t>气温</w:t>
      </w:r>
      <w:r>
        <w:rPr>
          <w:rFonts w:hint="eastAsia"/>
          <w:sz w:val="24"/>
          <w:szCs w:val="24"/>
        </w:rPr>
        <w:t>在</w:t>
      </w:r>
    </w:p>
    <w:p w:rsidR="000F7AD7" w:rsidRDefault="00F84DEC">
      <w:pPr>
        <w:spacing w:line="360" w:lineRule="auto"/>
        <w:ind w:firstLine="420"/>
        <w:rPr>
          <w:sz w:val="24"/>
          <w:szCs w:val="24"/>
        </w:rPr>
      </w:pPr>
      <w:r>
        <w:rPr>
          <w:sz w:val="24"/>
          <w:szCs w:val="24"/>
        </w:rPr>
        <w:t>A</w:t>
      </w:r>
      <w:r>
        <w:rPr>
          <w:sz w:val="24"/>
          <w:szCs w:val="24"/>
        </w:rPr>
        <w:t>．</w:t>
      </w:r>
      <w:r>
        <w:rPr>
          <w:sz w:val="24"/>
          <w:szCs w:val="24"/>
        </w:rPr>
        <w:t>24—28℃</w:t>
      </w:r>
      <w:r>
        <w:rPr>
          <w:sz w:val="24"/>
          <w:szCs w:val="24"/>
        </w:rPr>
        <w:t>之间</w:t>
      </w:r>
      <w:r>
        <w:rPr>
          <w:sz w:val="24"/>
          <w:szCs w:val="24"/>
        </w:rPr>
        <w:tab/>
      </w:r>
      <w:r>
        <w:rPr>
          <w:sz w:val="24"/>
          <w:szCs w:val="24"/>
        </w:rPr>
        <w:tab/>
      </w:r>
      <w:r>
        <w:rPr>
          <w:rFonts w:hint="eastAsia"/>
          <w:sz w:val="24"/>
          <w:szCs w:val="24"/>
        </w:rPr>
        <w:t xml:space="preserve">      </w:t>
      </w:r>
      <w:r>
        <w:rPr>
          <w:sz w:val="24"/>
          <w:szCs w:val="24"/>
        </w:rPr>
        <w:t>B</w:t>
      </w:r>
      <w:r>
        <w:rPr>
          <w:sz w:val="24"/>
          <w:szCs w:val="24"/>
        </w:rPr>
        <w:t>．</w:t>
      </w:r>
      <w:r>
        <w:rPr>
          <w:sz w:val="24"/>
          <w:szCs w:val="24"/>
        </w:rPr>
        <w:t>16—24℃</w:t>
      </w:r>
      <w:r>
        <w:rPr>
          <w:sz w:val="24"/>
          <w:szCs w:val="24"/>
        </w:rPr>
        <w:t>之间</w:t>
      </w:r>
    </w:p>
    <w:p w:rsidR="000F7AD7" w:rsidRDefault="00F84DEC">
      <w:pPr>
        <w:spacing w:line="360" w:lineRule="auto"/>
        <w:ind w:firstLine="420"/>
        <w:rPr>
          <w:sz w:val="24"/>
          <w:szCs w:val="24"/>
        </w:rPr>
      </w:pPr>
      <w:r>
        <w:rPr>
          <w:sz w:val="24"/>
          <w:szCs w:val="24"/>
        </w:rPr>
        <w:t>C</w:t>
      </w:r>
      <w:r>
        <w:rPr>
          <w:sz w:val="24"/>
          <w:szCs w:val="24"/>
        </w:rPr>
        <w:t>．</w:t>
      </w:r>
      <w:r>
        <w:rPr>
          <w:sz w:val="24"/>
          <w:szCs w:val="24"/>
        </w:rPr>
        <w:t>8—16℃</w:t>
      </w:r>
      <w:r>
        <w:rPr>
          <w:sz w:val="24"/>
          <w:szCs w:val="24"/>
        </w:rPr>
        <w:t>之间</w:t>
      </w:r>
      <w:r>
        <w:rPr>
          <w:sz w:val="24"/>
          <w:szCs w:val="24"/>
        </w:rPr>
        <w:tab/>
      </w:r>
      <w:r>
        <w:rPr>
          <w:sz w:val="24"/>
          <w:szCs w:val="24"/>
        </w:rPr>
        <w:tab/>
      </w:r>
      <w:r>
        <w:rPr>
          <w:rFonts w:hint="eastAsia"/>
          <w:sz w:val="24"/>
          <w:szCs w:val="24"/>
        </w:rPr>
        <w:t xml:space="preserve">      </w:t>
      </w:r>
      <w:r>
        <w:rPr>
          <w:sz w:val="24"/>
          <w:szCs w:val="24"/>
        </w:rPr>
        <w:t>D</w:t>
      </w:r>
      <w:r>
        <w:rPr>
          <w:sz w:val="24"/>
          <w:szCs w:val="24"/>
        </w:rPr>
        <w:t>．</w:t>
      </w:r>
      <w:r>
        <w:rPr>
          <w:sz w:val="24"/>
          <w:szCs w:val="24"/>
        </w:rPr>
        <w:t>8℃</w:t>
      </w:r>
      <w:r>
        <w:rPr>
          <w:sz w:val="24"/>
          <w:szCs w:val="24"/>
        </w:rPr>
        <w:t>以下</w:t>
      </w:r>
    </w:p>
    <w:p w:rsidR="000F7AD7" w:rsidRDefault="00F84DEC">
      <w:pPr>
        <w:spacing w:line="360" w:lineRule="auto"/>
        <w:rPr>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山东淄博</w:t>
      </w:r>
      <w:r>
        <w:rPr>
          <w:sz w:val="24"/>
          <w:szCs w:val="24"/>
        </w:rPr>
        <w:t>）山东济南和青海五道梁两地的纬度相似，但气候特征差异较大</w:t>
      </w:r>
      <w:r>
        <w:rPr>
          <w:rFonts w:hint="eastAsia"/>
          <w:sz w:val="24"/>
          <w:szCs w:val="24"/>
        </w:rPr>
        <w:t>。</w:t>
      </w:r>
      <w:r>
        <w:rPr>
          <w:sz w:val="24"/>
          <w:szCs w:val="24"/>
        </w:rPr>
        <w:t>读济南和五道梁多年平均各月气温和降水量图，完成</w:t>
      </w:r>
      <w:r>
        <w:rPr>
          <w:rFonts w:hint="eastAsia"/>
          <w:sz w:val="24"/>
          <w:szCs w:val="24"/>
        </w:rPr>
        <w:t>9</w:t>
      </w:r>
      <w:r>
        <w:rPr>
          <w:rFonts w:hint="eastAsia"/>
          <w:sz w:val="24"/>
          <w:szCs w:val="24"/>
        </w:rPr>
        <w:t>～</w:t>
      </w:r>
      <w:r>
        <w:rPr>
          <w:rFonts w:hint="eastAsia"/>
          <w:sz w:val="24"/>
          <w:szCs w:val="24"/>
        </w:rPr>
        <w:t>10</w:t>
      </w:r>
      <w:r>
        <w:rPr>
          <w:sz w:val="24"/>
          <w:szCs w:val="24"/>
        </w:rPr>
        <w:t>题</w:t>
      </w:r>
      <w:r>
        <w:rPr>
          <w:rFonts w:hint="eastAsia"/>
          <w:sz w:val="24"/>
          <w:szCs w:val="24"/>
        </w:rPr>
        <w:t>.</w:t>
      </w:r>
    </w:p>
    <w:p w:rsidR="000F7AD7" w:rsidRDefault="00F84DEC">
      <w:pPr>
        <w:spacing w:line="360" w:lineRule="auto"/>
        <w:jc w:val="center"/>
        <w:rPr>
          <w:sz w:val="24"/>
          <w:szCs w:val="24"/>
        </w:rPr>
      </w:pPr>
      <w:r>
        <w:rPr>
          <w:noProof/>
          <w:sz w:val="24"/>
          <w:szCs w:val="24"/>
        </w:rPr>
        <w:drawing>
          <wp:inline distT="0" distB="0" distL="114300" distR="114300">
            <wp:extent cx="3343910" cy="2047875"/>
            <wp:effectExtent l="0" t="0" r="8890" b="9525"/>
            <wp:docPr id="1341" name="图片 4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图片 45" descr="菁优网：http://www.jyeoo.com"/>
                    <pic:cNvPicPr>
                      <a:picLocks noChangeAspect="1"/>
                    </pic:cNvPicPr>
                  </pic:nvPicPr>
                  <pic:blipFill>
                    <a:blip r:embed="rId293"/>
                    <a:stretch>
                      <a:fillRect/>
                    </a:stretch>
                  </pic:blipFill>
                  <pic:spPr>
                    <a:xfrm>
                      <a:off x="0" y="0"/>
                      <a:ext cx="3343910" cy="2047875"/>
                    </a:xfrm>
                    <a:prstGeom prst="rect">
                      <a:avLst/>
                    </a:prstGeom>
                    <a:noFill/>
                    <a:ln w="9525">
                      <a:noFill/>
                    </a:ln>
                  </pic:spPr>
                </pic:pic>
              </a:graphicData>
            </a:graphic>
          </wp:inline>
        </w:drawing>
      </w:r>
    </w:p>
    <w:p w:rsidR="000F7AD7" w:rsidRDefault="00F84DEC">
      <w:pPr>
        <w:spacing w:line="360" w:lineRule="auto"/>
        <w:ind w:firstLineChars="100" w:firstLine="240"/>
        <w:rPr>
          <w:sz w:val="24"/>
          <w:szCs w:val="24"/>
        </w:rPr>
      </w:pPr>
      <w:r>
        <w:rPr>
          <w:rFonts w:hint="eastAsia"/>
          <w:sz w:val="24"/>
          <w:szCs w:val="24"/>
        </w:rPr>
        <w:lastRenderedPageBreak/>
        <w:t>9</w:t>
      </w:r>
      <w:r>
        <w:rPr>
          <w:sz w:val="24"/>
          <w:szCs w:val="24"/>
        </w:rPr>
        <w:t>．对两地气候特征差异的叙述，正确的是（　　）</w:t>
      </w:r>
    </w:p>
    <w:p w:rsidR="000F7AD7" w:rsidRDefault="00F84DEC">
      <w:pPr>
        <w:spacing w:line="360" w:lineRule="auto"/>
        <w:ind w:firstLineChars="200" w:firstLine="480"/>
        <w:rPr>
          <w:sz w:val="24"/>
          <w:szCs w:val="24"/>
        </w:rPr>
      </w:pPr>
      <w:r>
        <w:rPr>
          <w:sz w:val="24"/>
          <w:szCs w:val="24"/>
        </w:rPr>
        <w:t>A</w:t>
      </w:r>
      <w:r>
        <w:rPr>
          <w:sz w:val="24"/>
          <w:szCs w:val="24"/>
        </w:rPr>
        <w:t>．五道梁</w:t>
      </w:r>
      <w:r>
        <w:rPr>
          <w:sz w:val="24"/>
          <w:szCs w:val="24"/>
        </w:rPr>
        <w:t>4</w:t>
      </w:r>
      <w:r>
        <w:rPr>
          <w:sz w:val="24"/>
          <w:szCs w:val="24"/>
        </w:rPr>
        <w:t>月份平均气温高于济南</w:t>
      </w:r>
    </w:p>
    <w:p w:rsidR="000F7AD7" w:rsidRDefault="00F84DEC">
      <w:pPr>
        <w:spacing w:line="360" w:lineRule="auto"/>
        <w:ind w:firstLineChars="200" w:firstLine="480"/>
        <w:rPr>
          <w:sz w:val="24"/>
          <w:szCs w:val="24"/>
        </w:rPr>
      </w:pPr>
      <w:r>
        <w:rPr>
          <w:sz w:val="24"/>
          <w:szCs w:val="24"/>
        </w:rPr>
        <w:t>B</w:t>
      </w:r>
      <w:r>
        <w:rPr>
          <w:sz w:val="24"/>
          <w:szCs w:val="24"/>
        </w:rPr>
        <w:t>．五道梁</w:t>
      </w:r>
      <w:r>
        <w:rPr>
          <w:sz w:val="24"/>
          <w:szCs w:val="24"/>
        </w:rPr>
        <w:t>8</w:t>
      </w:r>
      <w:r>
        <w:rPr>
          <w:sz w:val="24"/>
          <w:szCs w:val="24"/>
        </w:rPr>
        <w:t>月份平均降水量高于济南</w:t>
      </w:r>
    </w:p>
    <w:p w:rsidR="000F7AD7" w:rsidRDefault="00F84DEC">
      <w:pPr>
        <w:spacing w:line="360" w:lineRule="auto"/>
        <w:ind w:firstLineChars="200" w:firstLine="480"/>
        <w:rPr>
          <w:sz w:val="24"/>
          <w:szCs w:val="24"/>
        </w:rPr>
      </w:pPr>
      <w:r>
        <w:rPr>
          <w:sz w:val="24"/>
          <w:szCs w:val="24"/>
        </w:rPr>
        <w:t>C</w:t>
      </w:r>
      <w:r>
        <w:rPr>
          <w:sz w:val="24"/>
          <w:szCs w:val="24"/>
        </w:rPr>
        <w:t>．济南</w:t>
      </w:r>
      <w:r>
        <w:rPr>
          <w:sz w:val="24"/>
          <w:szCs w:val="24"/>
        </w:rPr>
        <w:t>4</w:t>
      </w:r>
      <w:r>
        <w:rPr>
          <w:sz w:val="24"/>
          <w:szCs w:val="24"/>
        </w:rPr>
        <w:t>月份平均降水量低于五道梁</w:t>
      </w:r>
    </w:p>
    <w:p w:rsidR="000F7AD7" w:rsidRDefault="00F84DEC">
      <w:pPr>
        <w:spacing w:line="360" w:lineRule="auto"/>
        <w:ind w:firstLineChars="200" w:firstLine="480"/>
        <w:rPr>
          <w:sz w:val="24"/>
          <w:szCs w:val="24"/>
        </w:rPr>
      </w:pPr>
      <w:r>
        <w:rPr>
          <w:sz w:val="24"/>
          <w:szCs w:val="24"/>
        </w:rPr>
        <w:t>D</w:t>
      </w:r>
      <w:r>
        <w:rPr>
          <w:sz w:val="24"/>
          <w:szCs w:val="24"/>
        </w:rPr>
        <w:t>．济南</w:t>
      </w:r>
      <w:r>
        <w:rPr>
          <w:sz w:val="24"/>
          <w:szCs w:val="24"/>
        </w:rPr>
        <w:t>8</w:t>
      </w:r>
      <w:r>
        <w:rPr>
          <w:sz w:val="24"/>
          <w:szCs w:val="24"/>
        </w:rPr>
        <w:t>月份平均气温高于五道梁</w:t>
      </w:r>
    </w:p>
    <w:p w:rsidR="000F7AD7" w:rsidRDefault="00F84DEC">
      <w:pPr>
        <w:spacing w:line="360" w:lineRule="auto"/>
        <w:rPr>
          <w:sz w:val="24"/>
          <w:szCs w:val="24"/>
        </w:rPr>
      </w:pPr>
      <w:r>
        <w:rPr>
          <w:rFonts w:hint="eastAsia"/>
          <w:sz w:val="24"/>
          <w:szCs w:val="24"/>
        </w:rPr>
        <w:t>10</w:t>
      </w:r>
      <w:r>
        <w:rPr>
          <w:sz w:val="24"/>
          <w:szCs w:val="24"/>
        </w:rPr>
        <w:t>．形成</w:t>
      </w:r>
      <w:proofErr w:type="gramStart"/>
      <w:r>
        <w:rPr>
          <w:sz w:val="24"/>
          <w:szCs w:val="24"/>
        </w:rPr>
        <w:t>两地气温</w:t>
      </w:r>
      <w:proofErr w:type="gramEnd"/>
      <w:r>
        <w:rPr>
          <w:sz w:val="24"/>
          <w:szCs w:val="24"/>
        </w:rPr>
        <w:t>差异的最主要因素是（　　）</w:t>
      </w:r>
    </w:p>
    <w:p w:rsidR="000F7AD7" w:rsidRDefault="00F84DEC">
      <w:pPr>
        <w:spacing w:line="360" w:lineRule="auto"/>
        <w:ind w:firstLineChars="200" w:firstLine="480"/>
        <w:rPr>
          <w:sz w:val="24"/>
          <w:szCs w:val="24"/>
        </w:rPr>
      </w:pPr>
      <w:r>
        <w:rPr>
          <w:sz w:val="24"/>
          <w:szCs w:val="24"/>
        </w:rPr>
        <w:t>A</w:t>
      </w:r>
      <w:r>
        <w:rPr>
          <w:sz w:val="24"/>
          <w:szCs w:val="24"/>
        </w:rPr>
        <w:t>．纬度位置</w:t>
      </w:r>
      <w:r>
        <w:rPr>
          <w:sz w:val="24"/>
          <w:szCs w:val="24"/>
        </w:rPr>
        <w:tab/>
        <w:t>B</w:t>
      </w:r>
      <w:r>
        <w:rPr>
          <w:sz w:val="24"/>
          <w:szCs w:val="24"/>
        </w:rPr>
        <w:t>．海陆位置</w:t>
      </w:r>
      <w:r>
        <w:rPr>
          <w:sz w:val="24"/>
          <w:szCs w:val="24"/>
        </w:rPr>
        <w:tab/>
        <w:t>C</w:t>
      </w:r>
      <w:r>
        <w:rPr>
          <w:sz w:val="24"/>
          <w:szCs w:val="24"/>
        </w:rPr>
        <w:t>．地形因素</w:t>
      </w:r>
      <w:r>
        <w:rPr>
          <w:sz w:val="24"/>
          <w:szCs w:val="24"/>
        </w:rPr>
        <w:tab/>
        <w:t>D</w:t>
      </w:r>
      <w:r>
        <w:rPr>
          <w:sz w:val="24"/>
          <w:szCs w:val="24"/>
        </w:rPr>
        <w:t>．农业生产</w:t>
      </w:r>
    </w:p>
    <w:p w:rsidR="000F7AD7" w:rsidRDefault="00F84DEC">
      <w:pPr>
        <w:spacing w:line="360" w:lineRule="auto"/>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山东德州</w:t>
      </w:r>
      <w:r>
        <w:rPr>
          <w:sz w:val="24"/>
          <w:szCs w:val="24"/>
        </w:rPr>
        <w:t>）</w:t>
      </w:r>
      <w:r>
        <w:rPr>
          <w:rFonts w:hint="eastAsia"/>
          <w:sz w:val="24"/>
          <w:szCs w:val="24"/>
        </w:rPr>
        <w:t>2018</w:t>
      </w:r>
      <w:r>
        <w:rPr>
          <w:rFonts w:hint="eastAsia"/>
          <w:sz w:val="24"/>
          <w:szCs w:val="24"/>
        </w:rPr>
        <w:t>年</w:t>
      </w:r>
      <w:r>
        <w:rPr>
          <w:rFonts w:hint="eastAsia"/>
          <w:sz w:val="24"/>
          <w:szCs w:val="24"/>
        </w:rPr>
        <w:t>3</w:t>
      </w:r>
      <w:r>
        <w:rPr>
          <w:rFonts w:hint="eastAsia"/>
          <w:sz w:val="24"/>
          <w:szCs w:val="24"/>
        </w:rPr>
        <w:t>月</w:t>
      </w:r>
      <w:r>
        <w:rPr>
          <w:rFonts w:hint="eastAsia"/>
          <w:sz w:val="24"/>
          <w:szCs w:val="24"/>
        </w:rPr>
        <w:t>2</w:t>
      </w:r>
      <w:r>
        <w:rPr>
          <w:rFonts w:hint="eastAsia"/>
          <w:sz w:val="24"/>
          <w:szCs w:val="24"/>
        </w:rPr>
        <w:t>日，电影《厉害了，我的国》全国放映。世界首颗“墨子”号卫星升空，“天舟一号”飞船成功发射，并与“天宫二号”空间实验室成功对接，等等，无不标志着我国在航空航天方面取得的伟大成就。读图表资料完成</w:t>
      </w:r>
      <w:r>
        <w:rPr>
          <w:rFonts w:hint="eastAsia"/>
          <w:sz w:val="24"/>
          <w:szCs w:val="24"/>
        </w:rPr>
        <w:t>11</w:t>
      </w:r>
      <w:r>
        <w:rPr>
          <w:rFonts w:hint="eastAsia"/>
          <w:sz w:val="24"/>
          <w:szCs w:val="24"/>
        </w:rPr>
        <w:t>—</w:t>
      </w:r>
      <w:r>
        <w:rPr>
          <w:rFonts w:hint="eastAsia"/>
          <w:sz w:val="24"/>
          <w:szCs w:val="24"/>
        </w:rPr>
        <w:t>12</w:t>
      </w:r>
      <w:r>
        <w:rPr>
          <w:rFonts w:hint="eastAsia"/>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4916170" cy="1575435"/>
            <wp:effectExtent l="0" t="0" r="17780" b="5715"/>
            <wp:docPr id="1359" name="图片 4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图片 46" descr=" "/>
                    <pic:cNvPicPr>
                      <a:picLocks noChangeAspect="1"/>
                    </pic:cNvPicPr>
                  </pic:nvPicPr>
                  <pic:blipFill>
                    <a:blip r:embed="rId294"/>
                    <a:stretch>
                      <a:fillRect/>
                    </a:stretch>
                  </pic:blipFill>
                  <pic:spPr>
                    <a:xfrm>
                      <a:off x="0" y="0"/>
                      <a:ext cx="4916170" cy="157543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11</w:t>
      </w:r>
      <w:r>
        <w:rPr>
          <w:rFonts w:hint="eastAsia"/>
          <w:sz w:val="24"/>
          <w:szCs w:val="24"/>
        </w:rPr>
        <w:t>．与文昌卫星发射基地气候资料相符的是</w:t>
      </w:r>
    </w:p>
    <w:p w:rsidR="000F7AD7" w:rsidRDefault="00F84DEC">
      <w:pPr>
        <w:spacing w:line="360" w:lineRule="auto"/>
        <w:ind w:firstLineChars="100" w:firstLine="240"/>
        <w:rPr>
          <w:sz w:val="24"/>
          <w:szCs w:val="24"/>
        </w:rPr>
      </w:pPr>
      <w:r>
        <w:rPr>
          <w:sz w:val="24"/>
          <w:szCs w:val="24"/>
        </w:rPr>
        <w:t>A.</w:t>
      </w:r>
      <w:r>
        <w:rPr>
          <w:rFonts w:hint="eastAsia"/>
          <w:sz w:val="24"/>
          <w:szCs w:val="24"/>
        </w:rPr>
        <w:t>①</w:t>
      </w:r>
      <w:r>
        <w:rPr>
          <w:sz w:val="24"/>
          <w:szCs w:val="24"/>
        </w:rPr>
        <w:t xml:space="preserve">  </w:t>
      </w:r>
      <w:r>
        <w:rPr>
          <w:rFonts w:hint="eastAsia"/>
          <w:sz w:val="24"/>
          <w:szCs w:val="24"/>
        </w:rPr>
        <w:t xml:space="preserve">    B.</w:t>
      </w:r>
      <w:r>
        <w:rPr>
          <w:rFonts w:hint="eastAsia"/>
          <w:sz w:val="24"/>
          <w:szCs w:val="24"/>
        </w:rPr>
        <w:t>②</w:t>
      </w:r>
      <w:r>
        <w:rPr>
          <w:rFonts w:hint="eastAsia"/>
          <w:sz w:val="24"/>
          <w:szCs w:val="24"/>
        </w:rPr>
        <w:t xml:space="preserve"> </w:t>
      </w:r>
      <w:r>
        <w:rPr>
          <w:sz w:val="24"/>
          <w:szCs w:val="24"/>
        </w:rPr>
        <w:t xml:space="preserve"> </w:t>
      </w:r>
      <w:r>
        <w:rPr>
          <w:rFonts w:hint="eastAsia"/>
          <w:sz w:val="24"/>
          <w:szCs w:val="24"/>
        </w:rPr>
        <w:t xml:space="preserve">     </w:t>
      </w:r>
      <w:r>
        <w:rPr>
          <w:sz w:val="24"/>
          <w:szCs w:val="24"/>
        </w:rPr>
        <w:t>C.</w:t>
      </w:r>
      <w:r>
        <w:rPr>
          <w:rFonts w:hint="eastAsia"/>
          <w:sz w:val="24"/>
          <w:szCs w:val="24"/>
        </w:rPr>
        <w:t>③</w:t>
      </w:r>
      <w:r>
        <w:rPr>
          <w:sz w:val="24"/>
          <w:szCs w:val="24"/>
        </w:rPr>
        <w:t xml:space="preserve">  </w:t>
      </w:r>
      <w:r>
        <w:rPr>
          <w:rFonts w:hint="eastAsia"/>
          <w:sz w:val="24"/>
          <w:szCs w:val="24"/>
        </w:rPr>
        <w:t xml:space="preserve">    </w:t>
      </w:r>
      <w:r>
        <w:rPr>
          <w:sz w:val="24"/>
          <w:szCs w:val="24"/>
        </w:rPr>
        <w:t xml:space="preserve"> D.</w:t>
      </w:r>
      <w:r>
        <w:rPr>
          <w:rFonts w:hint="eastAsia"/>
          <w:sz w:val="24"/>
          <w:szCs w:val="24"/>
        </w:rPr>
        <w:t>④</w:t>
      </w:r>
    </w:p>
    <w:p w:rsidR="000F7AD7" w:rsidRDefault="00F84DEC">
      <w:pPr>
        <w:spacing w:line="360" w:lineRule="auto"/>
        <w:rPr>
          <w:sz w:val="24"/>
          <w:szCs w:val="24"/>
        </w:rPr>
      </w:pPr>
      <w:r>
        <w:rPr>
          <w:rFonts w:hint="eastAsia"/>
          <w:sz w:val="24"/>
          <w:szCs w:val="24"/>
        </w:rPr>
        <w:t>12</w:t>
      </w:r>
      <w:r>
        <w:rPr>
          <w:rFonts w:hint="eastAsia"/>
          <w:sz w:val="24"/>
          <w:szCs w:val="24"/>
        </w:rPr>
        <w:t>．关于我国卫星发射基地的叙述，正确的是</w:t>
      </w:r>
    </w:p>
    <w:p w:rsidR="000F7AD7" w:rsidRDefault="00F84DEC">
      <w:pPr>
        <w:spacing w:line="360" w:lineRule="auto"/>
        <w:rPr>
          <w:sz w:val="24"/>
          <w:szCs w:val="24"/>
        </w:rPr>
      </w:pPr>
      <w:r>
        <w:rPr>
          <w:rFonts w:hint="eastAsia"/>
          <w:sz w:val="24"/>
          <w:szCs w:val="24"/>
        </w:rPr>
        <w:t>A.</w:t>
      </w:r>
      <w:r>
        <w:rPr>
          <w:rFonts w:hint="eastAsia"/>
          <w:sz w:val="24"/>
          <w:szCs w:val="24"/>
        </w:rPr>
        <w:t>夏季，酒泉基地所在地区稻花飘香</w:t>
      </w:r>
      <w:r>
        <w:rPr>
          <w:rFonts w:hint="eastAsia"/>
          <w:sz w:val="24"/>
          <w:szCs w:val="24"/>
        </w:rPr>
        <w:t xml:space="preserve">     B.</w:t>
      </w:r>
      <w:r>
        <w:rPr>
          <w:rFonts w:hint="eastAsia"/>
          <w:sz w:val="24"/>
          <w:szCs w:val="24"/>
        </w:rPr>
        <w:t>西昌位于我国季风气候区</w:t>
      </w:r>
    </w:p>
    <w:p w:rsidR="000F7AD7" w:rsidRDefault="00F84DEC">
      <w:pPr>
        <w:spacing w:line="360" w:lineRule="auto"/>
        <w:rPr>
          <w:sz w:val="24"/>
          <w:szCs w:val="24"/>
        </w:rPr>
      </w:pPr>
      <w:r>
        <w:rPr>
          <w:rFonts w:hint="eastAsia"/>
          <w:sz w:val="24"/>
          <w:szCs w:val="24"/>
        </w:rPr>
        <w:t>C.</w:t>
      </w:r>
      <w:r>
        <w:rPr>
          <w:rFonts w:hint="eastAsia"/>
          <w:sz w:val="24"/>
          <w:szCs w:val="24"/>
        </w:rPr>
        <w:t>太原位于我国地势第三级阶梯</w:t>
      </w:r>
      <w:r>
        <w:rPr>
          <w:rFonts w:hint="eastAsia"/>
          <w:sz w:val="24"/>
          <w:szCs w:val="24"/>
        </w:rPr>
        <w:t xml:space="preserve">         D.</w:t>
      </w:r>
      <w:r>
        <w:rPr>
          <w:rFonts w:hint="eastAsia"/>
          <w:sz w:val="24"/>
          <w:szCs w:val="24"/>
        </w:rPr>
        <w:t>文昌所在地适于晒制海盐</w:t>
      </w:r>
    </w:p>
    <w:p w:rsidR="000F7AD7" w:rsidRDefault="00F84DEC">
      <w:pPr>
        <w:spacing w:line="360" w:lineRule="auto"/>
        <w:rPr>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山东滨州</w:t>
      </w:r>
      <w:r>
        <w:rPr>
          <w:sz w:val="24"/>
          <w:szCs w:val="24"/>
        </w:rPr>
        <w:t>）</w:t>
      </w:r>
      <w:r>
        <w:rPr>
          <w:rFonts w:hint="eastAsia"/>
          <w:sz w:val="24"/>
          <w:szCs w:val="24"/>
        </w:rPr>
        <w:t>我国是一个自然灾害多发的国家。读图，完成第</w:t>
      </w:r>
      <w:r>
        <w:rPr>
          <w:rFonts w:hint="eastAsia"/>
          <w:sz w:val="24"/>
          <w:szCs w:val="24"/>
        </w:rPr>
        <w:t>13</w:t>
      </w:r>
      <w:r>
        <w:rPr>
          <w:rFonts w:hint="eastAsia"/>
          <w:sz w:val="24"/>
          <w:szCs w:val="24"/>
        </w:rPr>
        <w:t>—</w:t>
      </w:r>
      <w:r>
        <w:rPr>
          <w:rFonts w:hint="eastAsia"/>
          <w:sz w:val="24"/>
          <w:szCs w:val="24"/>
        </w:rPr>
        <w:t>14</w:t>
      </w:r>
      <w:r>
        <w:rPr>
          <w:rFonts w:hint="eastAsia"/>
          <w:sz w:val="24"/>
          <w:szCs w:val="24"/>
        </w:rPr>
        <w:t>题。</w:t>
      </w:r>
    </w:p>
    <w:p w:rsidR="000F7AD7" w:rsidRDefault="00F84DEC">
      <w:pPr>
        <w:spacing w:line="360" w:lineRule="auto"/>
        <w:jc w:val="center"/>
        <w:rPr>
          <w:sz w:val="24"/>
          <w:szCs w:val="24"/>
        </w:rPr>
      </w:pPr>
      <w:r>
        <w:rPr>
          <w:rFonts w:ascii="Verdana" w:hAnsi="Verdana"/>
          <w:sz w:val="24"/>
          <w:szCs w:val="24"/>
        </w:rPr>
        <w:fldChar w:fldCharType="begin"/>
      </w:r>
      <w:r>
        <w:rPr>
          <w:rFonts w:ascii="Verdana" w:hAnsi="Verdana"/>
          <w:sz w:val="24"/>
          <w:szCs w:val="24"/>
        </w:rPr>
        <w:instrText xml:space="preserve"> INCLUDEPICTURE "</w:instrText>
      </w:r>
      <w:r>
        <w:rPr>
          <w:rFonts w:ascii="Verdana" w:hAnsi="Verdana"/>
          <w:sz w:val="24"/>
          <w:szCs w:val="24"/>
        </w:rPr>
        <w:instrText xml:space="preserve">http://img.manfen5.com/res/CZDL/web/STSource/2018100407041991399553/SYS201810040704229897978007_ST/SYS201810040704229897978007_ST.001.png" \* MERGEFORMATINET </w:instrText>
      </w:r>
      <w:r>
        <w:rPr>
          <w:rFonts w:ascii="Verdana" w:hAnsi="Verdana"/>
          <w:sz w:val="24"/>
          <w:szCs w:val="24"/>
        </w:rPr>
        <w:fldChar w:fldCharType="separate"/>
      </w:r>
      <w:r>
        <w:rPr>
          <w:rFonts w:ascii="Verdana" w:hAnsi="Verdana"/>
          <w:noProof/>
          <w:sz w:val="24"/>
          <w:szCs w:val="24"/>
        </w:rPr>
        <w:drawing>
          <wp:inline distT="0" distB="0" distL="114300" distR="114300">
            <wp:extent cx="1706245" cy="1377315"/>
            <wp:effectExtent l="0" t="0" r="8255" b="13335"/>
            <wp:docPr id="1361" name="图片 47" descr="SYS201810040704229897978007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图片 47" descr="SYS201810040704229897978007_ST"/>
                    <pic:cNvPicPr>
                      <a:picLocks noChangeAspect="1"/>
                    </pic:cNvPicPr>
                  </pic:nvPicPr>
                  <pic:blipFill>
                    <a:blip r:embed="rId295"/>
                    <a:stretch>
                      <a:fillRect/>
                    </a:stretch>
                  </pic:blipFill>
                  <pic:spPr>
                    <a:xfrm>
                      <a:off x="0" y="0"/>
                      <a:ext cx="1706245" cy="1377315"/>
                    </a:xfrm>
                    <a:prstGeom prst="rect">
                      <a:avLst/>
                    </a:prstGeom>
                    <a:noFill/>
                    <a:ln w="9525">
                      <a:noFill/>
                    </a:ln>
                  </pic:spPr>
                </pic:pic>
              </a:graphicData>
            </a:graphic>
          </wp:inline>
        </w:drawing>
      </w:r>
      <w:r>
        <w:rPr>
          <w:rFonts w:ascii="Verdana" w:hAnsi="Verdana"/>
          <w:sz w:val="24"/>
          <w:szCs w:val="24"/>
        </w:rPr>
        <w:fldChar w:fldCharType="end"/>
      </w:r>
    </w:p>
    <w:p w:rsidR="000F7AD7" w:rsidRDefault="00F84DEC">
      <w:pPr>
        <w:spacing w:line="360" w:lineRule="auto"/>
        <w:rPr>
          <w:sz w:val="24"/>
          <w:szCs w:val="24"/>
        </w:rPr>
      </w:pPr>
      <w:r>
        <w:rPr>
          <w:sz w:val="24"/>
          <w:szCs w:val="24"/>
        </w:rPr>
        <w:t>13.A</w:t>
      </w:r>
      <w:r>
        <w:rPr>
          <w:sz w:val="24"/>
          <w:szCs w:val="24"/>
        </w:rPr>
        <w:t>地区常发生春早的主要原因是</w:t>
      </w:r>
      <w:r>
        <w:rPr>
          <w:sz w:val="24"/>
          <w:szCs w:val="24"/>
        </w:rPr>
        <w:t>(</w:t>
      </w:r>
      <w:r>
        <w:rPr>
          <w:rFonts w:hint="eastAsia"/>
          <w:sz w:val="24"/>
          <w:szCs w:val="24"/>
        </w:rPr>
        <w:t xml:space="preserve">    )</w:t>
      </w:r>
    </w:p>
    <w:p w:rsidR="000F7AD7" w:rsidRDefault="00F84DEC">
      <w:pPr>
        <w:spacing w:line="360" w:lineRule="auto"/>
        <w:rPr>
          <w:sz w:val="24"/>
          <w:szCs w:val="24"/>
        </w:rPr>
      </w:pPr>
      <w:r>
        <w:rPr>
          <w:sz w:val="24"/>
          <w:szCs w:val="24"/>
        </w:rPr>
        <w:t>A.</w:t>
      </w:r>
      <w:r>
        <w:rPr>
          <w:sz w:val="24"/>
          <w:szCs w:val="24"/>
        </w:rPr>
        <w:t>气温回升快</w:t>
      </w:r>
      <w:r>
        <w:rPr>
          <w:sz w:val="24"/>
          <w:szCs w:val="24"/>
        </w:rPr>
        <w:t>,</w:t>
      </w:r>
      <w:r>
        <w:rPr>
          <w:sz w:val="24"/>
          <w:szCs w:val="24"/>
        </w:rPr>
        <w:t>蒸发量大</w:t>
      </w:r>
      <w:r>
        <w:rPr>
          <w:sz w:val="24"/>
          <w:szCs w:val="24"/>
        </w:rPr>
        <w:t>,</w:t>
      </w:r>
      <w:r>
        <w:rPr>
          <w:sz w:val="24"/>
          <w:szCs w:val="24"/>
        </w:rPr>
        <w:t>夏季风还未到达</w:t>
      </w:r>
    </w:p>
    <w:p w:rsidR="000F7AD7" w:rsidRDefault="00F84DEC">
      <w:pPr>
        <w:spacing w:line="360" w:lineRule="auto"/>
        <w:rPr>
          <w:sz w:val="24"/>
          <w:szCs w:val="24"/>
        </w:rPr>
      </w:pPr>
      <w:r>
        <w:rPr>
          <w:sz w:val="24"/>
          <w:szCs w:val="24"/>
        </w:rPr>
        <w:lastRenderedPageBreak/>
        <w:t>B.</w:t>
      </w:r>
      <w:r>
        <w:rPr>
          <w:sz w:val="24"/>
          <w:szCs w:val="24"/>
        </w:rPr>
        <w:t>气温低</w:t>
      </w:r>
      <w:r>
        <w:rPr>
          <w:sz w:val="24"/>
          <w:szCs w:val="24"/>
        </w:rPr>
        <w:t>,</w:t>
      </w:r>
      <w:r>
        <w:rPr>
          <w:sz w:val="24"/>
          <w:szCs w:val="24"/>
        </w:rPr>
        <w:t>蒸发量小</w:t>
      </w:r>
      <w:r>
        <w:rPr>
          <w:sz w:val="24"/>
          <w:szCs w:val="24"/>
        </w:rPr>
        <w:t>,</w:t>
      </w:r>
      <w:r>
        <w:rPr>
          <w:sz w:val="24"/>
          <w:szCs w:val="24"/>
        </w:rPr>
        <w:t>降水量也少</w:t>
      </w:r>
    </w:p>
    <w:p w:rsidR="000F7AD7" w:rsidRDefault="00F84DEC">
      <w:pPr>
        <w:spacing w:line="360" w:lineRule="auto"/>
        <w:rPr>
          <w:sz w:val="24"/>
          <w:szCs w:val="24"/>
        </w:rPr>
      </w:pPr>
      <w:r>
        <w:rPr>
          <w:sz w:val="24"/>
          <w:szCs w:val="24"/>
        </w:rPr>
        <w:t>C.</w:t>
      </w:r>
      <w:r>
        <w:rPr>
          <w:sz w:val="24"/>
          <w:szCs w:val="24"/>
        </w:rPr>
        <w:t>夏季风势力弱</w:t>
      </w:r>
      <w:r>
        <w:rPr>
          <w:sz w:val="24"/>
          <w:szCs w:val="24"/>
        </w:rPr>
        <w:t>,</w:t>
      </w:r>
      <w:r>
        <w:rPr>
          <w:sz w:val="24"/>
          <w:szCs w:val="24"/>
        </w:rPr>
        <w:t>降水少</w:t>
      </w:r>
    </w:p>
    <w:p w:rsidR="000F7AD7" w:rsidRDefault="00F84DEC">
      <w:pPr>
        <w:spacing w:line="360" w:lineRule="auto"/>
        <w:rPr>
          <w:sz w:val="24"/>
          <w:szCs w:val="24"/>
        </w:rPr>
      </w:pPr>
      <w:r>
        <w:rPr>
          <w:sz w:val="24"/>
          <w:szCs w:val="24"/>
        </w:rPr>
        <w:t>D.</w:t>
      </w:r>
      <w:r>
        <w:rPr>
          <w:sz w:val="24"/>
          <w:szCs w:val="24"/>
        </w:rPr>
        <w:t>受干燥的冬季风影响</w:t>
      </w:r>
      <w:r>
        <w:rPr>
          <w:sz w:val="24"/>
          <w:szCs w:val="24"/>
        </w:rPr>
        <w:t>,</w:t>
      </w:r>
      <w:r>
        <w:rPr>
          <w:sz w:val="24"/>
          <w:szCs w:val="24"/>
        </w:rPr>
        <w:t>降水少</w:t>
      </w:r>
    </w:p>
    <w:p w:rsidR="000F7AD7" w:rsidRDefault="00F84DEC">
      <w:pPr>
        <w:spacing w:line="360" w:lineRule="auto"/>
        <w:rPr>
          <w:sz w:val="24"/>
          <w:szCs w:val="24"/>
        </w:rPr>
      </w:pPr>
      <w:r>
        <w:rPr>
          <w:sz w:val="24"/>
          <w:szCs w:val="24"/>
        </w:rPr>
        <w:t>14</w:t>
      </w:r>
      <w:r>
        <w:rPr>
          <w:sz w:val="24"/>
          <w:szCs w:val="24"/>
        </w:rPr>
        <w:t>.</w:t>
      </w:r>
      <w:r>
        <w:rPr>
          <w:sz w:val="24"/>
          <w:szCs w:val="24"/>
        </w:rPr>
        <w:t>下列关于图中两种气象灾害的叙述</w:t>
      </w:r>
      <w:r>
        <w:rPr>
          <w:sz w:val="24"/>
          <w:szCs w:val="24"/>
        </w:rPr>
        <w:t>,</w:t>
      </w:r>
      <w:r>
        <w:rPr>
          <w:sz w:val="24"/>
          <w:szCs w:val="24"/>
        </w:rPr>
        <w:t>正确的是</w:t>
      </w:r>
      <w:r>
        <w:rPr>
          <w:sz w:val="24"/>
          <w:szCs w:val="24"/>
        </w:rPr>
        <w:t>(</w:t>
      </w:r>
      <w:r>
        <w:rPr>
          <w:rFonts w:hint="eastAsia"/>
          <w:sz w:val="24"/>
          <w:szCs w:val="24"/>
        </w:rPr>
        <w:t xml:space="preserve">    )</w:t>
      </w:r>
    </w:p>
    <w:p w:rsidR="000F7AD7" w:rsidRDefault="00F84DEC">
      <w:pPr>
        <w:spacing w:line="360" w:lineRule="auto"/>
        <w:rPr>
          <w:sz w:val="24"/>
          <w:szCs w:val="24"/>
        </w:rPr>
      </w:pPr>
      <w:r>
        <w:rPr>
          <w:sz w:val="24"/>
          <w:szCs w:val="24"/>
        </w:rPr>
        <w:t>A.</w:t>
      </w:r>
      <w:r>
        <w:rPr>
          <w:sz w:val="24"/>
          <w:szCs w:val="24"/>
        </w:rPr>
        <w:t>箭头</w:t>
      </w:r>
      <w:r>
        <w:rPr>
          <w:sz w:val="24"/>
          <w:szCs w:val="24"/>
        </w:rPr>
        <w:t>①</w:t>
      </w:r>
      <w:r>
        <w:rPr>
          <w:sz w:val="24"/>
          <w:szCs w:val="24"/>
        </w:rPr>
        <w:t>代表寒潮路径</w:t>
      </w:r>
      <w:r>
        <w:rPr>
          <w:sz w:val="24"/>
          <w:szCs w:val="24"/>
        </w:rPr>
        <w:t>,</w:t>
      </w:r>
      <w:r>
        <w:rPr>
          <w:sz w:val="24"/>
          <w:szCs w:val="24"/>
        </w:rPr>
        <w:t>主要来自蒙古和西伯利亚地区</w:t>
      </w:r>
    </w:p>
    <w:p w:rsidR="000F7AD7" w:rsidRDefault="00F84DEC">
      <w:pPr>
        <w:spacing w:line="360" w:lineRule="auto"/>
        <w:rPr>
          <w:sz w:val="24"/>
          <w:szCs w:val="24"/>
        </w:rPr>
      </w:pPr>
      <w:r>
        <w:rPr>
          <w:sz w:val="24"/>
          <w:szCs w:val="24"/>
        </w:rPr>
        <w:t>B.</w:t>
      </w:r>
      <w:r>
        <w:rPr>
          <w:sz w:val="24"/>
          <w:szCs w:val="24"/>
        </w:rPr>
        <w:t>箭头</w:t>
      </w:r>
      <w:r>
        <w:rPr>
          <w:sz w:val="24"/>
          <w:szCs w:val="24"/>
        </w:rPr>
        <w:t>②</w:t>
      </w:r>
      <w:r>
        <w:rPr>
          <w:sz w:val="24"/>
          <w:szCs w:val="24"/>
        </w:rPr>
        <w:t>代表台风路径</w:t>
      </w:r>
      <w:r>
        <w:rPr>
          <w:sz w:val="24"/>
          <w:szCs w:val="24"/>
        </w:rPr>
        <w:t>,</w:t>
      </w:r>
      <w:r>
        <w:rPr>
          <w:sz w:val="24"/>
          <w:szCs w:val="24"/>
        </w:rPr>
        <w:t>发生的时间主要在春季</w:t>
      </w:r>
    </w:p>
    <w:p w:rsidR="000F7AD7" w:rsidRDefault="00F84DEC">
      <w:pPr>
        <w:spacing w:line="360" w:lineRule="auto"/>
        <w:rPr>
          <w:sz w:val="24"/>
          <w:szCs w:val="24"/>
        </w:rPr>
      </w:pPr>
      <w:r>
        <w:rPr>
          <w:sz w:val="24"/>
          <w:szCs w:val="24"/>
        </w:rPr>
        <w:t>C.</w:t>
      </w:r>
      <w:r>
        <w:rPr>
          <w:sz w:val="24"/>
          <w:szCs w:val="24"/>
        </w:rPr>
        <w:t>寒潮对农业生产只有坏处</w:t>
      </w:r>
      <w:r>
        <w:rPr>
          <w:sz w:val="24"/>
          <w:szCs w:val="24"/>
        </w:rPr>
        <w:t>,</w:t>
      </w:r>
      <w:r>
        <w:rPr>
          <w:sz w:val="24"/>
          <w:szCs w:val="24"/>
        </w:rPr>
        <w:t>没有好处</w:t>
      </w:r>
    </w:p>
    <w:p w:rsidR="000F7AD7" w:rsidRDefault="00F84DEC">
      <w:pPr>
        <w:spacing w:line="360" w:lineRule="auto"/>
        <w:rPr>
          <w:sz w:val="24"/>
          <w:szCs w:val="24"/>
        </w:rPr>
      </w:pPr>
      <w:r>
        <w:rPr>
          <w:sz w:val="24"/>
          <w:szCs w:val="24"/>
        </w:rPr>
        <w:t>D.</w:t>
      </w:r>
      <w:r>
        <w:rPr>
          <w:sz w:val="24"/>
          <w:szCs w:val="24"/>
        </w:rPr>
        <w:t>台风会带来阴雨连绵的梅雨天气</w:t>
      </w:r>
    </w:p>
    <w:p w:rsidR="000F7AD7" w:rsidRDefault="00F84DEC">
      <w:pPr>
        <w:spacing w:line="360" w:lineRule="auto"/>
        <w:rPr>
          <w:sz w:val="24"/>
          <w:szCs w:val="24"/>
        </w:rPr>
      </w:pPr>
      <w:r>
        <w:rPr>
          <w:sz w:val="24"/>
          <w:szCs w:val="24"/>
        </w:rPr>
        <w:t>读图</w:t>
      </w:r>
      <w:r>
        <w:rPr>
          <w:sz w:val="24"/>
          <w:szCs w:val="24"/>
        </w:rPr>
        <w:t>,</w:t>
      </w:r>
      <w:r>
        <w:rPr>
          <w:sz w:val="24"/>
          <w:szCs w:val="24"/>
        </w:rPr>
        <w:t>完成第</w:t>
      </w:r>
      <w:r>
        <w:rPr>
          <w:sz w:val="24"/>
          <w:szCs w:val="24"/>
        </w:rPr>
        <w:t>15-16</w:t>
      </w:r>
      <w:r>
        <w:rPr>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2929255" cy="1558925"/>
            <wp:effectExtent l="0" t="0" r="4445" b="3175"/>
            <wp:docPr id="1342" name="图片 48" descr="IMG_20181013_13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图片 48" descr="IMG_20181013_135142"/>
                    <pic:cNvPicPr>
                      <a:picLocks noChangeAspect="1"/>
                    </pic:cNvPicPr>
                  </pic:nvPicPr>
                  <pic:blipFill>
                    <a:blip r:embed="rId296"/>
                    <a:srcRect t="19051" b="10159"/>
                    <a:stretch>
                      <a:fillRect/>
                    </a:stretch>
                  </pic:blipFill>
                  <pic:spPr>
                    <a:xfrm>
                      <a:off x="0" y="0"/>
                      <a:ext cx="2929255" cy="155892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15.</w:t>
      </w:r>
      <w:r>
        <w:rPr>
          <w:rFonts w:hint="eastAsia"/>
          <w:sz w:val="24"/>
          <w:szCs w:val="24"/>
        </w:rPr>
        <w:t>甲地气温曲线和降水量柱状图反映的气候特点为</w:t>
      </w:r>
      <w:r>
        <w:rPr>
          <w:rFonts w:hint="eastAsia"/>
          <w:sz w:val="24"/>
          <w:szCs w:val="24"/>
        </w:rPr>
        <w:t>(    )</w:t>
      </w:r>
    </w:p>
    <w:p w:rsidR="000F7AD7" w:rsidRDefault="00F84DEC">
      <w:pPr>
        <w:spacing w:line="360" w:lineRule="auto"/>
        <w:rPr>
          <w:sz w:val="24"/>
          <w:szCs w:val="24"/>
        </w:rPr>
      </w:pPr>
      <w:r>
        <w:rPr>
          <w:rFonts w:hint="eastAsia"/>
          <w:sz w:val="24"/>
          <w:szCs w:val="24"/>
        </w:rPr>
        <w:t>A.</w:t>
      </w:r>
      <w:r>
        <w:rPr>
          <w:rFonts w:hint="eastAsia"/>
          <w:sz w:val="24"/>
          <w:szCs w:val="24"/>
        </w:rPr>
        <w:t>全年高温多雨</w:t>
      </w:r>
      <w:r>
        <w:rPr>
          <w:rFonts w:hint="eastAsia"/>
          <w:sz w:val="24"/>
          <w:szCs w:val="24"/>
        </w:rPr>
        <w:t xml:space="preserve">                 B.</w:t>
      </w:r>
      <w:r>
        <w:rPr>
          <w:rFonts w:hint="eastAsia"/>
          <w:sz w:val="24"/>
          <w:szCs w:val="24"/>
        </w:rPr>
        <w:t>冬季温和多雨</w:t>
      </w:r>
    </w:p>
    <w:p w:rsidR="000F7AD7" w:rsidRDefault="00F84DEC">
      <w:pPr>
        <w:spacing w:line="360" w:lineRule="auto"/>
        <w:rPr>
          <w:sz w:val="24"/>
          <w:szCs w:val="24"/>
        </w:rPr>
      </w:pPr>
      <w:r>
        <w:rPr>
          <w:rFonts w:hint="eastAsia"/>
          <w:sz w:val="24"/>
          <w:szCs w:val="24"/>
        </w:rPr>
        <w:t>C.</w:t>
      </w:r>
      <w:r>
        <w:rPr>
          <w:rFonts w:hint="eastAsia"/>
          <w:sz w:val="24"/>
          <w:szCs w:val="24"/>
        </w:rPr>
        <w:t>夏季高温多雨</w:t>
      </w:r>
      <w:r>
        <w:rPr>
          <w:rFonts w:hint="eastAsia"/>
          <w:sz w:val="24"/>
          <w:szCs w:val="24"/>
        </w:rPr>
        <w:t xml:space="preserve">                 D.</w:t>
      </w:r>
      <w:r>
        <w:rPr>
          <w:rFonts w:hint="eastAsia"/>
          <w:sz w:val="24"/>
          <w:szCs w:val="24"/>
        </w:rPr>
        <w:t>全年高温少雨</w:t>
      </w:r>
    </w:p>
    <w:p w:rsidR="000F7AD7" w:rsidRDefault="00F84DEC">
      <w:pPr>
        <w:spacing w:line="360" w:lineRule="auto"/>
        <w:rPr>
          <w:sz w:val="24"/>
          <w:szCs w:val="24"/>
        </w:rPr>
      </w:pPr>
      <w:r>
        <w:rPr>
          <w:rFonts w:hint="eastAsia"/>
          <w:sz w:val="24"/>
          <w:szCs w:val="24"/>
        </w:rPr>
        <w:t>16.</w:t>
      </w:r>
      <w:r>
        <w:rPr>
          <w:rFonts w:hint="eastAsia"/>
          <w:sz w:val="24"/>
          <w:szCs w:val="24"/>
        </w:rPr>
        <w:t>图乙中与甲气候类型相对应的城市是</w:t>
      </w:r>
      <w:r>
        <w:rPr>
          <w:rFonts w:hint="eastAsia"/>
          <w:sz w:val="24"/>
          <w:szCs w:val="24"/>
        </w:rPr>
        <w:t>(    )</w:t>
      </w:r>
    </w:p>
    <w:p w:rsidR="000F7AD7" w:rsidRDefault="00F84DEC">
      <w:pPr>
        <w:spacing w:line="360" w:lineRule="auto"/>
        <w:rPr>
          <w:sz w:val="24"/>
          <w:szCs w:val="24"/>
        </w:rPr>
      </w:pPr>
      <w:r>
        <w:rPr>
          <w:rFonts w:hint="eastAsia"/>
          <w:sz w:val="24"/>
          <w:szCs w:val="24"/>
        </w:rPr>
        <w:t>A.</w:t>
      </w:r>
      <w:r>
        <w:rPr>
          <w:rFonts w:hint="eastAsia"/>
          <w:sz w:val="24"/>
          <w:szCs w:val="24"/>
        </w:rPr>
        <w:t>①</w:t>
      </w:r>
      <w:r>
        <w:rPr>
          <w:rFonts w:hint="eastAsia"/>
          <w:sz w:val="24"/>
          <w:szCs w:val="24"/>
        </w:rPr>
        <w:t xml:space="preserve">        </w:t>
      </w:r>
      <w:r>
        <w:rPr>
          <w:sz w:val="24"/>
          <w:szCs w:val="24"/>
        </w:rPr>
        <w:t>B</w:t>
      </w:r>
      <w:r>
        <w:rPr>
          <w:rFonts w:hint="eastAsia"/>
          <w:sz w:val="24"/>
          <w:szCs w:val="24"/>
        </w:rPr>
        <w:t>.</w:t>
      </w:r>
      <w:r>
        <w:rPr>
          <w:sz w:val="24"/>
          <w:szCs w:val="24"/>
        </w:rPr>
        <w:t xml:space="preserve"> ②</w:t>
      </w:r>
      <w:r>
        <w:rPr>
          <w:rFonts w:hint="eastAsia"/>
          <w:sz w:val="24"/>
          <w:szCs w:val="24"/>
        </w:rPr>
        <w:t xml:space="preserve">      C.</w:t>
      </w:r>
      <w:r>
        <w:rPr>
          <w:rFonts w:hint="eastAsia"/>
          <w:sz w:val="24"/>
          <w:szCs w:val="24"/>
        </w:rPr>
        <w:t>③</w:t>
      </w:r>
      <w:r>
        <w:rPr>
          <w:rFonts w:hint="eastAsia"/>
          <w:sz w:val="24"/>
          <w:szCs w:val="24"/>
        </w:rPr>
        <w:t xml:space="preserve">       D.</w:t>
      </w:r>
      <w:r>
        <w:rPr>
          <w:rFonts w:hint="eastAsia"/>
          <w:sz w:val="24"/>
          <w:szCs w:val="24"/>
        </w:rPr>
        <w:t>④</w:t>
      </w:r>
    </w:p>
    <w:p w:rsidR="000F7AD7" w:rsidRDefault="00F84DEC">
      <w:pPr>
        <w:spacing w:line="360" w:lineRule="auto"/>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辽宁沈阳</w:t>
      </w:r>
      <w:r>
        <w:rPr>
          <w:sz w:val="24"/>
          <w:szCs w:val="24"/>
        </w:rPr>
        <w:t>）</w:t>
      </w:r>
      <w:r>
        <w:rPr>
          <w:rFonts w:hint="eastAsia"/>
          <w:sz w:val="24"/>
          <w:szCs w:val="24"/>
        </w:rPr>
        <w:t>17</w:t>
      </w:r>
      <w:r>
        <w:rPr>
          <w:sz w:val="24"/>
          <w:szCs w:val="24"/>
        </w:rPr>
        <w:t>.</w:t>
      </w:r>
      <w:r>
        <w:rPr>
          <w:rFonts w:hint="eastAsia"/>
          <w:sz w:val="24"/>
          <w:szCs w:val="24"/>
        </w:rPr>
        <w:t>我国地域辽阔，自然环境复杂多样，自然灾害种类多，以下属于地质灾害的有</w:t>
      </w:r>
    </w:p>
    <w:p w:rsidR="000F7AD7" w:rsidRDefault="00F84DEC">
      <w:pPr>
        <w:spacing w:line="360" w:lineRule="auto"/>
        <w:ind w:firstLineChars="100" w:firstLine="240"/>
        <w:jc w:val="center"/>
        <w:rPr>
          <w:sz w:val="24"/>
          <w:szCs w:val="24"/>
        </w:rPr>
      </w:pPr>
      <w:r>
        <w:rPr>
          <w:noProof/>
          <w:sz w:val="24"/>
          <w:szCs w:val="24"/>
        </w:rPr>
        <w:drawing>
          <wp:inline distT="0" distB="0" distL="114300" distR="114300">
            <wp:extent cx="5008880" cy="1156970"/>
            <wp:effectExtent l="0" t="0" r="1270" b="5080"/>
            <wp:docPr id="1347" name="图片 4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图片 49" descr="学科网(www.zxxk.com)--教育资源门户，提供试卷、教案、课件、论文、素材及各类教学资源下载，还有大量而丰富的教学相关资讯！"/>
                    <pic:cNvPicPr>
                      <a:picLocks noChangeAspect="1"/>
                    </pic:cNvPicPr>
                  </pic:nvPicPr>
                  <pic:blipFill>
                    <a:blip r:embed="rId297"/>
                    <a:stretch>
                      <a:fillRect/>
                    </a:stretch>
                  </pic:blipFill>
                  <pic:spPr>
                    <a:xfrm>
                      <a:off x="0" y="0"/>
                      <a:ext cx="5008880" cy="1156970"/>
                    </a:xfrm>
                    <a:prstGeom prst="rect">
                      <a:avLst/>
                    </a:prstGeom>
                    <a:noFill/>
                    <a:ln w="9525">
                      <a:noFill/>
                    </a:ln>
                  </pic:spPr>
                </pic:pic>
              </a:graphicData>
            </a:graphic>
          </wp:inline>
        </w:drawing>
      </w:r>
    </w:p>
    <w:p w:rsidR="000F7AD7" w:rsidRDefault="00F84DEC">
      <w:pPr>
        <w:spacing w:line="360" w:lineRule="auto"/>
        <w:ind w:firstLineChars="100" w:firstLine="240"/>
        <w:rPr>
          <w:sz w:val="24"/>
          <w:szCs w:val="24"/>
        </w:rPr>
      </w:pPr>
      <w:r>
        <w:rPr>
          <w:sz w:val="24"/>
          <w:szCs w:val="24"/>
        </w:rPr>
        <w:t>A.</w:t>
      </w:r>
      <w:r>
        <w:rPr>
          <w:rFonts w:hint="eastAsia"/>
          <w:sz w:val="24"/>
          <w:szCs w:val="24"/>
        </w:rPr>
        <w:t>①②</w:t>
      </w:r>
      <w:r>
        <w:rPr>
          <w:sz w:val="24"/>
          <w:szCs w:val="24"/>
        </w:rPr>
        <w:t xml:space="preserve">     </w:t>
      </w:r>
      <w:r>
        <w:rPr>
          <w:rFonts w:hint="eastAsia"/>
          <w:noProof/>
          <w:sz w:val="24"/>
          <w:szCs w:val="24"/>
        </w:rPr>
        <w:drawing>
          <wp:inline distT="0" distB="0" distL="114300" distR="114300">
            <wp:extent cx="19050" cy="19050"/>
            <wp:effectExtent l="0" t="0" r="0" b="0"/>
            <wp:docPr id="1343"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图片 50" descr="学科网(www.zxxk.com)--教育资源门户，提供试卷、教案、课件、论文、素材及各类教学资源下载，还有大量而丰富的教学相关资讯！"/>
                    <pic:cNvPicPr>
                      <a:picLocks noChangeAspect="1"/>
                    </pic:cNvPicPr>
                  </pic:nvPicPr>
                  <pic:blipFill>
                    <a:blip r:embed="rId298"/>
                    <a:stretch>
                      <a:fillRect/>
                    </a:stretch>
                  </pic:blipFill>
                  <pic:spPr>
                    <a:xfrm>
                      <a:off x="0" y="0"/>
                      <a:ext cx="19050" cy="19050"/>
                    </a:xfrm>
                    <a:prstGeom prst="rect">
                      <a:avLst/>
                    </a:prstGeom>
                    <a:noFill/>
                    <a:ln w="9525">
                      <a:noFill/>
                    </a:ln>
                  </pic:spPr>
                </pic:pic>
              </a:graphicData>
            </a:graphic>
          </wp:inline>
        </w:drawing>
      </w:r>
      <w:r>
        <w:rPr>
          <w:sz w:val="24"/>
          <w:szCs w:val="24"/>
        </w:rPr>
        <w:t xml:space="preserve">    B.</w:t>
      </w:r>
      <w:r>
        <w:rPr>
          <w:rFonts w:hint="eastAsia"/>
          <w:sz w:val="24"/>
          <w:szCs w:val="24"/>
        </w:rPr>
        <w:t>③④</w:t>
      </w:r>
      <w:r>
        <w:rPr>
          <w:sz w:val="24"/>
          <w:szCs w:val="24"/>
        </w:rPr>
        <w:t xml:space="preserve">          C.</w:t>
      </w:r>
      <w:r>
        <w:rPr>
          <w:rFonts w:hint="eastAsia"/>
          <w:sz w:val="24"/>
          <w:szCs w:val="24"/>
        </w:rPr>
        <w:t>①③</w:t>
      </w:r>
      <w:r>
        <w:rPr>
          <w:sz w:val="24"/>
          <w:szCs w:val="24"/>
        </w:rPr>
        <w:t xml:space="preserve">            D.</w:t>
      </w:r>
      <w:r>
        <w:rPr>
          <w:rFonts w:hint="eastAsia"/>
          <w:sz w:val="24"/>
          <w:szCs w:val="24"/>
        </w:rPr>
        <w:t>②④</w:t>
      </w:r>
    </w:p>
    <w:p w:rsidR="000F7AD7" w:rsidRDefault="00F84DEC">
      <w:pPr>
        <w:spacing w:line="360" w:lineRule="auto"/>
        <w:rPr>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山东德州</w:t>
      </w:r>
      <w:r>
        <w:rPr>
          <w:sz w:val="24"/>
          <w:szCs w:val="24"/>
        </w:rPr>
        <w:t>）</w:t>
      </w:r>
      <w:r>
        <w:rPr>
          <w:rFonts w:hint="eastAsia"/>
          <w:sz w:val="24"/>
          <w:szCs w:val="24"/>
        </w:rPr>
        <w:t>18.</w:t>
      </w:r>
      <w:r>
        <w:rPr>
          <w:sz w:val="24"/>
          <w:szCs w:val="24"/>
        </w:rPr>
        <w:t xml:space="preserve"> </w:t>
      </w:r>
      <w:r>
        <w:rPr>
          <w:sz w:val="24"/>
          <w:szCs w:val="24"/>
        </w:rPr>
        <w:t>读中国主要河湖分布图，结合所学知识判断下列叙述正确的是（　　）</w:t>
      </w:r>
    </w:p>
    <w:p w:rsidR="000F7AD7" w:rsidRDefault="00F84DEC">
      <w:pPr>
        <w:spacing w:line="360" w:lineRule="auto"/>
        <w:jc w:val="center"/>
        <w:rPr>
          <w:sz w:val="24"/>
          <w:szCs w:val="24"/>
        </w:rPr>
      </w:pPr>
      <w:r>
        <w:rPr>
          <w:rFonts w:hint="eastAsia"/>
          <w:sz w:val="24"/>
          <w:szCs w:val="24"/>
        </w:rPr>
        <w:lastRenderedPageBreak/>
        <w:fldChar w:fldCharType="begin"/>
      </w:r>
      <w:r>
        <w:rPr>
          <w:rFonts w:hint="eastAsia"/>
          <w:sz w:val="24"/>
          <w:szCs w:val="24"/>
        </w:rPr>
        <w:instrText xml:space="preserve"> INCLUDEPICTURE "http://thumb.1010pic.com/pic3/quiz/images/201706/107/06c7</w:instrText>
      </w:r>
      <w:r>
        <w:rPr>
          <w:rFonts w:hint="eastAsia"/>
          <w:sz w:val="24"/>
          <w:szCs w:val="24"/>
        </w:rPr>
        <w:instrText xml:space="preserve">da9e.png" \* MERGEFORMATINET </w:instrText>
      </w:r>
      <w:r>
        <w:rPr>
          <w:rFonts w:hint="eastAsia"/>
          <w:sz w:val="24"/>
          <w:szCs w:val="24"/>
        </w:rPr>
        <w:fldChar w:fldCharType="separate"/>
      </w:r>
      <w:r>
        <w:rPr>
          <w:noProof/>
          <w:sz w:val="24"/>
          <w:szCs w:val="24"/>
        </w:rPr>
        <w:drawing>
          <wp:inline distT="0" distB="0" distL="114300" distR="114300">
            <wp:extent cx="2248535" cy="1775460"/>
            <wp:effectExtent l="0" t="0" r="18415" b="15240"/>
            <wp:docPr id="1357" name="图片 51" descr="06c7da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图片 51" descr="06c7da9e"/>
                    <pic:cNvPicPr>
                      <a:picLocks noChangeAspect="1"/>
                    </pic:cNvPicPr>
                  </pic:nvPicPr>
                  <pic:blipFill>
                    <a:blip r:embed="rId299"/>
                    <a:stretch>
                      <a:fillRect/>
                    </a:stretch>
                  </pic:blipFill>
                  <pic:spPr>
                    <a:xfrm>
                      <a:off x="0" y="0"/>
                      <a:ext cx="2248535" cy="1775460"/>
                    </a:xfrm>
                    <a:prstGeom prst="rect">
                      <a:avLst/>
                    </a:prstGeom>
                    <a:noFill/>
                    <a:ln w="9525">
                      <a:noFill/>
                    </a:ln>
                  </pic:spPr>
                </pic:pic>
              </a:graphicData>
            </a:graphic>
          </wp:inline>
        </w:drawing>
      </w:r>
      <w:r>
        <w:rPr>
          <w:rFonts w:hint="eastAsia"/>
          <w:sz w:val="24"/>
          <w:szCs w:val="24"/>
        </w:rPr>
        <w:fldChar w:fldCharType="end"/>
      </w:r>
    </w:p>
    <w:p w:rsidR="000F7AD7" w:rsidRDefault="00F84DEC">
      <w:pPr>
        <w:spacing w:line="360" w:lineRule="auto"/>
        <w:rPr>
          <w:sz w:val="24"/>
          <w:szCs w:val="24"/>
        </w:rPr>
      </w:pPr>
      <w:r>
        <w:rPr>
          <w:rFonts w:hint="eastAsia"/>
          <w:sz w:val="24"/>
          <w:szCs w:val="24"/>
        </w:rPr>
        <w:t>A.</w:t>
      </w:r>
      <w:r>
        <w:rPr>
          <w:sz w:val="24"/>
          <w:szCs w:val="24"/>
        </w:rPr>
        <w:t>我国湖泊主要分布在东部平原和青藏高原</w:t>
      </w:r>
    </w:p>
    <w:p w:rsidR="000F7AD7" w:rsidRDefault="00F84DEC">
      <w:pPr>
        <w:spacing w:line="360" w:lineRule="auto"/>
        <w:rPr>
          <w:sz w:val="24"/>
          <w:szCs w:val="24"/>
        </w:rPr>
      </w:pPr>
      <w:r>
        <w:rPr>
          <w:rFonts w:hint="eastAsia"/>
          <w:sz w:val="24"/>
          <w:szCs w:val="24"/>
        </w:rPr>
        <w:t>B.</w:t>
      </w:r>
      <w:r>
        <w:rPr>
          <w:sz w:val="24"/>
          <w:szCs w:val="24"/>
        </w:rPr>
        <w:t>我国湖泊主要分布在南方地区和西北地区</w:t>
      </w:r>
    </w:p>
    <w:p w:rsidR="000F7AD7" w:rsidRDefault="00F84DEC">
      <w:pPr>
        <w:spacing w:line="360" w:lineRule="auto"/>
        <w:rPr>
          <w:sz w:val="24"/>
          <w:szCs w:val="24"/>
        </w:rPr>
      </w:pPr>
      <w:r>
        <w:rPr>
          <w:rFonts w:hint="eastAsia"/>
          <w:sz w:val="24"/>
          <w:szCs w:val="24"/>
        </w:rPr>
        <w:t>C.</w:t>
      </w:r>
      <w:r>
        <w:rPr>
          <w:sz w:val="24"/>
          <w:szCs w:val="24"/>
        </w:rPr>
        <w:t>北方地区的河流大多流量大，含沙量较小</w:t>
      </w:r>
    </w:p>
    <w:p w:rsidR="000F7AD7" w:rsidRDefault="00F84DEC">
      <w:pPr>
        <w:spacing w:line="360" w:lineRule="auto"/>
        <w:rPr>
          <w:sz w:val="24"/>
          <w:szCs w:val="24"/>
        </w:rPr>
      </w:pPr>
      <w:r>
        <w:rPr>
          <w:rFonts w:hint="eastAsia"/>
          <w:sz w:val="24"/>
          <w:szCs w:val="24"/>
        </w:rPr>
        <w:t>D.</w:t>
      </w:r>
      <w:r>
        <w:rPr>
          <w:sz w:val="24"/>
          <w:szCs w:val="24"/>
        </w:rPr>
        <w:t>西北地区的河流均为内流河，以夏汛为主</w:t>
      </w:r>
    </w:p>
    <w:p w:rsidR="000F7AD7" w:rsidRDefault="00F84DEC">
      <w:pPr>
        <w:spacing w:line="360" w:lineRule="auto"/>
        <w:rPr>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山东威海</w:t>
      </w:r>
      <w:r>
        <w:rPr>
          <w:sz w:val="24"/>
          <w:szCs w:val="24"/>
        </w:rPr>
        <w:t>）我国地域广大，地理事物的区域特征十分显著，读图，完成</w:t>
      </w:r>
      <w:r>
        <w:rPr>
          <w:rFonts w:hint="eastAsia"/>
          <w:sz w:val="24"/>
          <w:szCs w:val="24"/>
        </w:rPr>
        <w:t>19</w:t>
      </w:r>
      <w:r>
        <w:rPr>
          <w:rFonts w:hint="eastAsia"/>
          <w:sz w:val="24"/>
          <w:szCs w:val="24"/>
        </w:rPr>
        <w:t>—</w:t>
      </w:r>
      <w:r>
        <w:rPr>
          <w:rFonts w:hint="eastAsia"/>
          <w:sz w:val="24"/>
          <w:szCs w:val="24"/>
        </w:rPr>
        <w:t>20</w:t>
      </w:r>
      <w:r>
        <w:rPr>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2429510" cy="2019300"/>
            <wp:effectExtent l="0" t="0" r="8890" b="0"/>
            <wp:docPr id="1360" name="图片 5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图片 52" descr="菁优网：http://www.jyeoo.com"/>
                    <pic:cNvPicPr>
                      <a:picLocks noChangeAspect="1"/>
                    </pic:cNvPicPr>
                  </pic:nvPicPr>
                  <pic:blipFill>
                    <a:blip r:embed="rId300"/>
                    <a:stretch>
                      <a:fillRect/>
                    </a:stretch>
                  </pic:blipFill>
                  <pic:spPr>
                    <a:xfrm>
                      <a:off x="0" y="0"/>
                      <a:ext cx="2429510" cy="201930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19</w:t>
      </w:r>
      <w:r>
        <w:rPr>
          <w:sz w:val="24"/>
          <w:szCs w:val="24"/>
        </w:rPr>
        <w:t>．关于中国地理事物分界线的叙述，正确的是（　　）</w:t>
      </w:r>
    </w:p>
    <w:p w:rsidR="000F7AD7" w:rsidRDefault="00F84DEC">
      <w:pPr>
        <w:spacing w:line="360" w:lineRule="auto"/>
        <w:rPr>
          <w:sz w:val="24"/>
          <w:szCs w:val="24"/>
        </w:rPr>
      </w:pPr>
      <w:r>
        <w:rPr>
          <w:sz w:val="24"/>
          <w:szCs w:val="24"/>
        </w:rPr>
        <w:t>A</w:t>
      </w:r>
      <w:r>
        <w:rPr>
          <w:sz w:val="24"/>
          <w:szCs w:val="24"/>
        </w:rPr>
        <w:t>．</w:t>
      </w:r>
      <w:proofErr w:type="gramStart"/>
      <w:r>
        <w:rPr>
          <w:sz w:val="24"/>
          <w:szCs w:val="24"/>
        </w:rPr>
        <w:t>甲线是</w:t>
      </w:r>
      <w:proofErr w:type="gramEnd"/>
      <w:r>
        <w:rPr>
          <w:sz w:val="24"/>
          <w:szCs w:val="24"/>
        </w:rPr>
        <w:t>第一阶梯和第二阶梯的分界线</w:t>
      </w:r>
    </w:p>
    <w:p w:rsidR="000F7AD7" w:rsidRDefault="00F84DEC">
      <w:pPr>
        <w:spacing w:line="360" w:lineRule="auto"/>
        <w:rPr>
          <w:sz w:val="24"/>
          <w:szCs w:val="24"/>
        </w:rPr>
      </w:pPr>
      <w:r>
        <w:rPr>
          <w:sz w:val="24"/>
          <w:szCs w:val="24"/>
        </w:rPr>
        <w:t>B</w:t>
      </w:r>
      <w:r>
        <w:rPr>
          <w:sz w:val="24"/>
          <w:szCs w:val="24"/>
        </w:rPr>
        <w:t>．</w:t>
      </w:r>
      <w:proofErr w:type="gramStart"/>
      <w:r>
        <w:rPr>
          <w:sz w:val="24"/>
          <w:szCs w:val="24"/>
        </w:rPr>
        <w:t>乙线以西</w:t>
      </w:r>
      <w:proofErr w:type="gramEnd"/>
      <w:r>
        <w:rPr>
          <w:sz w:val="24"/>
          <w:szCs w:val="24"/>
        </w:rPr>
        <w:t>以畜牧业为主，以东以种植业为主</w:t>
      </w:r>
    </w:p>
    <w:p w:rsidR="000F7AD7" w:rsidRDefault="00F84DEC">
      <w:pPr>
        <w:spacing w:line="360" w:lineRule="auto"/>
        <w:rPr>
          <w:sz w:val="24"/>
          <w:szCs w:val="24"/>
        </w:rPr>
      </w:pPr>
      <w:r>
        <w:rPr>
          <w:sz w:val="24"/>
          <w:szCs w:val="24"/>
        </w:rPr>
        <w:t>C</w:t>
      </w:r>
      <w:r>
        <w:rPr>
          <w:sz w:val="24"/>
          <w:szCs w:val="24"/>
        </w:rPr>
        <w:t>．</w:t>
      </w:r>
      <w:proofErr w:type="gramStart"/>
      <w:r>
        <w:rPr>
          <w:sz w:val="24"/>
          <w:szCs w:val="24"/>
        </w:rPr>
        <w:t>丙线以西</w:t>
      </w:r>
      <w:proofErr w:type="gramEnd"/>
      <w:r>
        <w:rPr>
          <w:sz w:val="24"/>
          <w:szCs w:val="24"/>
        </w:rPr>
        <w:t>地区人口稠密，以东地区人口稀疏</w:t>
      </w:r>
    </w:p>
    <w:p w:rsidR="000F7AD7" w:rsidRDefault="00F84DEC">
      <w:pPr>
        <w:spacing w:line="360" w:lineRule="auto"/>
        <w:rPr>
          <w:sz w:val="24"/>
          <w:szCs w:val="24"/>
        </w:rPr>
      </w:pPr>
      <w:r>
        <w:rPr>
          <w:sz w:val="24"/>
          <w:szCs w:val="24"/>
        </w:rPr>
        <w:t>D</w:t>
      </w:r>
      <w:r>
        <w:rPr>
          <w:sz w:val="24"/>
          <w:szCs w:val="24"/>
        </w:rPr>
        <w:t>．</w:t>
      </w:r>
      <w:proofErr w:type="gramStart"/>
      <w:r>
        <w:rPr>
          <w:sz w:val="24"/>
          <w:szCs w:val="24"/>
        </w:rPr>
        <w:t>丁线是</w:t>
      </w:r>
      <w:proofErr w:type="gramEnd"/>
      <w:r>
        <w:rPr>
          <w:sz w:val="24"/>
          <w:szCs w:val="24"/>
        </w:rPr>
        <w:t>热带季风气候和亚热带季风气候分界线</w:t>
      </w:r>
    </w:p>
    <w:p w:rsidR="000F7AD7" w:rsidRDefault="00F84DEC">
      <w:pPr>
        <w:spacing w:line="360" w:lineRule="auto"/>
        <w:rPr>
          <w:sz w:val="24"/>
          <w:szCs w:val="24"/>
        </w:rPr>
      </w:pPr>
      <w:r>
        <w:rPr>
          <w:rFonts w:hint="eastAsia"/>
          <w:sz w:val="24"/>
          <w:szCs w:val="24"/>
        </w:rPr>
        <w:t>20</w:t>
      </w:r>
      <w:r>
        <w:rPr>
          <w:sz w:val="24"/>
          <w:szCs w:val="24"/>
        </w:rPr>
        <w:t>．关于图中</w:t>
      </w:r>
      <w:r>
        <w:rPr>
          <w:rFonts w:hint="eastAsia"/>
          <w:sz w:val="24"/>
          <w:szCs w:val="24"/>
        </w:rPr>
        <w:t>①②③④</w:t>
      </w:r>
      <w:r>
        <w:rPr>
          <w:sz w:val="24"/>
          <w:szCs w:val="24"/>
        </w:rPr>
        <w:t>四条河流的叙述，正确的是（　　）</w:t>
      </w:r>
    </w:p>
    <w:p w:rsidR="000F7AD7" w:rsidRDefault="00F84DEC">
      <w:pPr>
        <w:spacing w:line="360" w:lineRule="auto"/>
        <w:rPr>
          <w:sz w:val="24"/>
          <w:szCs w:val="24"/>
        </w:rPr>
      </w:pPr>
      <w:r>
        <w:rPr>
          <w:sz w:val="24"/>
          <w:szCs w:val="24"/>
        </w:rPr>
        <w:t>A</w:t>
      </w:r>
      <w:r>
        <w:rPr>
          <w:sz w:val="24"/>
          <w:szCs w:val="24"/>
        </w:rPr>
        <w:t>．</w:t>
      </w:r>
      <w:r>
        <w:rPr>
          <w:rFonts w:hint="eastAsia"/>
          <w:sz w:val="24"/>
          <w:szCs w:val="24"/>
        </w:rPr>
        <w:t>①②</w:t>
      </w:r>
      <w:r>
        <w:rPr>
          <w:sz w:val="24"/>
          <w:szCs w:val="24"/>
        </w:rPr>
        <w:t>两河结冰期长，航运价值高</w:t>
      </w:r>
    </w:p>
    <w:p w:rsidR="000F7AD7" w:rsidRDefault="00F84DEC">
      <w:pPr>
        <w:spacing w:line="360" w:lineRule="auto"/>
        <w:rPr>
          <w:sz w:val="24"/>
          <w:szCs w:val="24"/>
        </w:rPr>
      </w:pPr>
      <w:r>
        <w:rPr>
          <w:sz w:val="24"/>
          <w:szCs w:val="24"/>
        </w:rPr>
        <w:t>B</w:t>
      </w:r>
      <w:r>
        <w:rPr>
          <w:sz w:val="24"/>
          <w:szCs w:val="24"/>
        </w:rPr>
        <w:t>．</w:t>
      </w:r>
      <w:r>
        <w:rPr>
          <w:rFonts w:hint="eastAsia"/>
          <w:sz w:val="24"/>
          <w:szCs w:val="24"/>
        </w:rPr>
        <w:t>②③</w:t>
      </w:r>
      <w:r>
        <w:rPr>
          <w:sz w:val="24"/>
          <w:szCs w:val="24"/>
        </w:rPr>
        <w:t>两河流经我国三大阶梯，水能资源丰富</w:t>
      </w:r>
    </w:p>
    <w:p w:rsidR="000F7AD7" w:rsidRDefault="00F84DEC">
      <w:pPr>
        <w:spacing w:line="360" w:lineRule="auto"/>
        <w:rPr>
          <w:sz w:val="24"/>
          <w:szCs w:val="24"/>
        </w:rPr>
      </w:pPr>
      <w:r>
        <w:rPr>
          <w:sz w:val="24"/>
          <w:szCs w:val="24"/>
        </w:rPr>
        <w:t>C</w:t>
      </w:r>
      <w:r>
        <w:rPr>
          <w:sz w:val="24"/>
          <w:szCs w:val="24"/>
        </w:rPr>
        <w:t>．</w:t>
      </w:r>
      <w:r>
        <w:rPr>
          <w:rFonts w:hint="eastAsia"/>
          <w:sz w:val="24"/>
          <w:szCs w:val="24"/>
        </w:rPr>
        <w:t>①④</w:t>
      </w:r>
      <w:r>
        <w:rPr>
          <w:sz w:val="24"/>
          <w:szCs w:val="24"/>
        </w:rPr>
        <w:t>两河春汛的水源来自大气降水</w:t>
      </w:r>
    </w:p>
    <w:p w:rsidR="000F7AD7" w:rsidRDefault="00F84DEC">
      <w:pPr>
        <w:spacing w:line="360" w:lineRule="auto"/>
        <w:rPr>
          <w:sz w:val="24"/>
          <w:szCs w:val="24"/>
        </w:rPr>
      </w:pPr>
      <w:r>
        <w:rPr>
          <w:sz w:val="24"/>
          <w:szCs w:val="24"/>
        </w:rPr>
        <w:lastRenderedPageBreak/>
        <w:t>D</w:t>
      </w:r>
      <w:r>
        <w:rPr>
          <w:sz w:val="24"/>
          <w:szCs w:val="24"/>
        </w:rPr>
        <w:t>．</w:t>
      </w:r>
      <w:r>
        <w:rPr>
          <w:rFonts w:hint="eastAsia"/>
          <w:sz w:val="24"/>
          <w:szCs w:val="24"/>
        </w:rPr>
        <w:t>③④</w:t>
      </w:r>
      <w:r>
        <w:rPr>
          <w:sz w:val="24"/>
          <w:szCs w:val="24"/>
        </w:rPr>
        <w:t>两河支流众多，水流量大</w:t>
      </w:r>
    </w:p>
    <w:p w:rsidR="000F7AD7" w:rsidRDefault="00F84DEC">
      <w:pPr>
        <w:spacing w:line="360" w:lineRule="auto"/>
        <w:rPr>
          <w:sz w:val="24"/>
          <w:szCs w:val="24"/>
        </w:rPr>
      </w:pPr>
      <w:r>
        <w:rPr>
          <w:rFonts w:hint="eastAsia"/>
          <w:sz w:val="24"/>
          <w:szCs w:val="24"/>
        </w:rPr>
        <w:t>读长江沿江地带略图，完成第</w:t>
      </w:r>
      <w:r>
        <w:rPr>
          <w:rFonts w:hint="eastAsia"/>
          <w:sz w:val="24"/>
          <w:szCs w:val="24"/>
        </w:rPr>
        <w:t>21</w:t>
      </w:r>
      <w:r>
        <w:rPr>
          <w:rFonts w:hint="eastAsia"/>
          <w:sz w:val="24"/>
          <w:szCs w:val="24"/>
        </w:rPr>
        <w:t>—</w:t>
      </w:r>
      <w:r>
        <w:rPr>
          <w:rFonts w:hint="eastAsia"/>
          <w:sz w:val="24"/>
          <w:szCs w:val="24"/>
        </w:rPr>
        <w:t>23</w:t>
      </w:r>
      <w:r>
        <w:rPr>
          <w:rFonts w:hint="eastAsia"/>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3439160" cy="1403350"/>
            <wp:effectExtent l="0" t="0" r="8890" b="6350"/>
            <wp:docPr id="1350" name="图片 53" descr="IMG_20181013_14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图片 53" descr="IMG_20181013_141439"/>
                    <pic:cNvPicPr>
                      <a:picLocks noChangeAspect="1"/>
                    </pic:cNvPicPr>
                  </pic:nvPicPr>
                  <pic:blipFill>
                    <a:blip r:embed="rId301"/>
                    <a:srcRect t="22861" b="22861"/>
                    <a:stretch>
                      <a:fillRect/>
                    </a:stretch>
                  </pic:blipFill>
                  <pic:spPr>
                    <a:xfrm>
                      <a:off x="0" y="0"/>
                      <a:ext cx="3439160" cy="1403350"/>
                    </a:xfrm>
                    <a:prstGeom prst="rect">
                      <a:avLst/>
                    </a:prstGeom>
                    <a:noFill/>
                    <a:ln w="9525">
                      <a:noFill/>
                    </a:ln>
                  </pic:spPr>
                </pic:pic>
              </a:graphicData>
            </a:graphic>
          </wp:inline>
        </w:drawing>
      </w:r>
    </w:p>
    <w:p w:rsidR="000F7AD7" w:rsidRDefault="00F84DEC">
      <w:pPr>
        <w:spacing w:line="360" w:lineRule="auto"/>
        <w:rPr>
          <w:sz w:val="24"/>
          <w:szCs w:val="24"/>
        </w:rPr>
      </w:pPr>
      <w:r>
        <w:rPr>
          <w:sz w:val="24"/>
          <w:szCs w:val="24"/>
        </w:rPr>
        <w:t>21.</w:t>
      </w:r>
      <w:r>
        <w:rPr>
          <w:sz w:val="24"/>
          <w:szCs w:val="24"/>
        </w:rPr>
        <w:t>长江发源于</w:t>
      </w:r>
      <w:r>
        <w:rPr>
          <w:sz w:val="24"/>
          <w:szCs w:val="24"/>
        </w:rPr>
        <w:t>(</w:t>
      </w:r>
      <w:r>
        <w:rPr>
          <w:rFonts w:hint="eastAsia"/>
          <w:sz w:val="24"/>
          <w:szCs w:val="24"/>
        </w:rPr>
        <w:t xml:space="preserve">    </w:t>
      </w:r>
      <w:r>
        <w:rPr>
          <w:sz w:val="24"/>
          <w:szCs w:val="24"/>
        </w:rPr>
        <w:t>)</w:t>
      </w:r>
      <w:r>
        <w:rPr>
          <w:sz w:val="24"/>
          <w:szCs w:val="24"/>
        </w:rPr>
        <w:t>。</w:t>
      </w:r>
    </w:p>
    <w:p w:rsidR="000F7AD7" w:rsidRDefault="00F84DEC">
      <w:pPr>
        <w:spacing w:line="360" w:lineRule="auto"/>
        <w:rPr>
          <w:sz w:val="24"/>
          <w:szCs w:val="24"/>
        </w:rPr>
      </w:pPr>
      <w:r>
        <w:rPr>
          <w:sz w:val="24"/>
          <w:szCs w:val="24"/>
        </w:rPr>
        <w:t>A.</w:t>
      </w:r>
      <w:r>
        <w:rPr>
          <w:sz w:val="24"/>
          <w:szCs w:val="24"/>
        </w:rPr>
        <w:t>昆仑山</w:t>
      </w:r>
      <w:r>
        <w:rPr>
          <w:rFonts w:hint="eastAsia"/>
          <w:sz w:val="24"/>
          <w:szCs w:val="24"/>
        </w:rPr>
        <w:t xml:space="preserve">        </w:t>
      </w:r>
      <w:r>
        <w:rPr>
          <w:sz w:val="24"/>
          <w:szCs w:val="24"/>
        </w:rPr>
        <w:t>B.</w:t>
      </w:r>
      <w:r>
        <w:rPr>
          <w:sz w:val="24"/>
          <w:szCs w:val="24"/>
        </w:rPr>
        <w:t>唐古拉山</w:t>
      </w:r>
      <w:r>
        <w:rPr>
          <w:rFonts w:hint="eastAsia"/>
          <w:sz w:val="24"/>
          <w:szCs w:val="24"/>
        </w:rPr>
        <w:t xml:space="preserve">       </w:t>
      </w:r>
      <w:r>
        <w:rPr>
          <w:sz w:val="24"/>
          <w:szCs w:val="24"/>
        </w:rPr>
        <w:t>C.</w:t>
      </w:r>
      <w:r>
        <w:rPr>
          <w:sz w:val="24"/>
          <w:szCs w:val="24"/>
        </w:rPr>
        <w:t>巴颜喀拉山</w:t>
      </w:r>
      <w:r>
        <w:rPr>
          <w:rFonts w:hint="eastAsia"/>
          <w:sz w:val="24"/>
          <w:szCs w:val="24"/>
        </w:rPr>
        <w:t xml:space="preserve">       </w:t>
      </w:r>
      <w:r>
        <w:rPr>
          <w:sz w:val="24"/>
          <w:szCs w:val="24"/>
        </w:rPr>
        <w:t>D.</w:t>
      </w:r>
      <w:r>
        <w:rPr>
          <w:sz w:val="24"/>
          <w:szCs w:val="24"/>
        </w:rPr>
        <w:t>天山</w:t>
      </w:r>
    </w:p>
    <w:p w:rsidR="000F7AD7" w:rsidRDefault="00F84DEC">
      <w:pPr>
        <w:spacing w:line="360" w:lineRule="auto"/>
        <w:rPr>
          <w:sz w:val="24"/>
          <w:szCs w:val="24"/>
        </w:rPr>
      </w:pPr>
      <w:r>
        <w:rPr>
          <w:sz w:val="24"/>
          <w:szCs w:val="24"/>
        </w:rPr>
        <w:t>22</w:t>
      </w:r>
      <w:r>
        <w:rPr>
          <w:sz w:val="24"/>
          <w:szCs w:val="24"/>
        </w:rPr>
        <w:t>长江自西向东注入</w:t>
      </w:r>
      <w:r>
        <w:rPr>
          <w:sz w:val="24"/>
          <w:szCs w:val="24"/>
        </w:rPr>
        <w:t>(</w:t>
      </w:r>
      <w:r>
        <w:rPr>
          <w:rFonts w:hint="eastAsia"/>
          <w:sz w:val="24"/>
          <w:szCs w:val="24"/>
        </w:rPr>
        <w:t xml:space="preserve">    )</w:t>
      </w:r>
    </w:p>
    <w:p w:rsidR="000F7AD7" w:rsidRDefault="00F84DEC">
      <w:pPr>
        <w:spacing w:line="360" w:lineRule="auto"/>
        <w:rPr>
          <w:sz w:val="24"/>
          <w:szCs w:val="24"/>
        </w:rPr>
      </w:pPr>
      <w:r>
        <w:rPr>
          <w:sz w:val="24"/>
          <w:szCs w:val="24"/>
        </w:rPr>
        <w:t>A.</w:t>
      </w:r>
      <w:r>
        <w:rPr>
          <w:rFonts w:hint="eastAsia"/>
          <w:sz w:val="24"/>
          <w:szCs w:val="24"/>
        </w:rPr>
        <w:t>渤海</w:t>
      </w:r>
      <w:r>
        <w:rPr>
          <w:rFonts w:hint="eastAsia"/>
          <w:sz w:val="24"/>
          <w:szCs w:val="24"/>
        </w:rPr>
        <w:t xml:space="preserve">         </w:t>
      </w:r>
      <w:r>
        <w:rPr>
          <w:sz w:val="24"/>
          <w:szCs w:val="24"/>
        </w:rPr>
        <w:t>B.</w:t>
      </w:r>
      <w:r>
        <w:rPr>
          <w:sz w:val="24"/>
          <w:szCs w:val="24"/>
        </w:rPr>
        <w:t>黄海</w:t>
      </w:r>
      <w:r>
        <w:rPr>
          <w:rFonts w:hint="eastAsia"/>
          <w:sz w:val="24"/>
          <w:szCs w:val="24"/>
        </w:rPr>
        <w:t xml:space="preserve">            </w:t>
      </w:r>
      <w:r>
        <w:rPr>
          <w:sz w:val="24"/>
          <w:szCs w:val="24"/>
        </w:rPr>
        <w:t>C.</w:t>
      </w:r>
      <w:r>
        <w:rPr>
          <w:sz w:val="24"/>
          <w:szCs w:val="24"/>
        </w:rPr>
        <w:t>东海</w:t>
      </w:r>
      <w:r>
        <w:rPr>
          <w:rFonts w:hint="eastAsia"/>
          <w:sz w:val="24"/>
          <w:szCs w:val="24"/>
        </w:rPr>
        <w:t xml:space="preserve">             </w:t>
      </w:r>
      <w:r>
        <w:rPr>
          <w:sz w:val="24"/>
          <w:szCs w:val="24"/>
        </w:rPr>
        <w:t>D.</w:t>
      </w:r>
      <w:r>
        <w:rPr>
          <w:sz w:val="24"/>
          <w:szCs w:val="24"/>
        </w:rPr>
        <w:t>南海</w:t>
      </w:r>
    </w:p>
    <w:p w:rsidR="000F7AD7" w:rsidRDefault="00F84DEC">
      <w:pPr>
        <w:spacing w:line="360" w:lineRule="auto"/>
        <w:rPr>
          <w:sz w:val="24"/>
          <w:szCs w:val="24"/>
        </w:rPr>
      </w:pPr>
      <w:r>
        <w:rPr>
          <w:sz w:val="24"/>
          <w:szCs w:val="24"/>
        </w:rPr>
        <w:t>23.</w:t>
      </w:r>
      <w:r>
        <w:rPr>
          <w:sz w:val="24"/>
          <w:szCs w:val="24"/>
        </w:rPr>
        <w:t>图中长江的支流</w:t>
      </w:r>
      <w:r>
        <w:rPr>
          <w:sz w:val="24"/>
          <w:szCs w:val="24"/>
        </w:rPr>
        <w:t>①②</w:t>
      </w:r>
      <w:r>
        <w:rPr>
          <w:rFonts w:hint="eastAsia"/>
          <w:sz w:val="24"/>
          <w:szCs w:val="24"/>
        </w:rPr>
        <w:t>③</w:t>
      </w:r>
      <w:r>
        <w:rPr>
          <w:sz w:val="24"/>
          <w:szCs w:val="24"/>
        </w:rPr>
        <w:t>④</w:t>
      </w:r>
      <w:r>
        <w:rPr>
          <w:sz w:val="24"/>
          <w:szCs w:val="24"/>
        </w:rPr>
        <w:t>分别是</w:t>
      </w:r>
      <w:r>
        <w:rPr>
          <w:sz w:val="24"/>
          <w:szCs w:val="24"/>
        </w:rPr>
        <w:t>(</w:t>
      </w:r>
      <w:r>
        <w:rPr>
          <w:rFonts w:hint="eastAsia"/>
          <w:sz w:val="24"/>
          <w:szCs w:val="24"/>
        </w:rPr>
        <w:t xml:space="preserve">    )</w:t>
      </w:r>
    </w:p>
    <w:p w:rsidR="000F7AD7" w:rsidRDefault="00F84DEC">
      <w:pPr>
        <w:spacing w:line="360" w:lineRule="auto"/>
        <w:rPr>
          <w:sz w:val="24"/>
          <w:szCs w:val="24"/>
        </w:rPr>
      </w:pPr>
      <w:r>
        <w:rPr>
          <w:sz w:val="24"/>
          <w:szCs w:val="24"/>
        </w:rPr>
        <w:t>A.</w:t>
      </w:r>
      <w:r>
        <w:rPr>
          <w:sz w:val="24"/>
          <w:szCs w:val="24"/>
        </w:rPr>
        <w:t>金沙江、</w:t>
      </w:r>
      <w:r>
        <w:rPr>
          <w:rFonts w:hint="eastAsia"/>
          <w:sz w:val="24"/>
          <w:szCs w:val="24"/>
        </w:rPr>
        <w:t>岷江</w:t>
      </w:r>
      <w:r>
        <w:rPr>
          <w:sz w:val="24"/>
          <w:szCs w:val="24"/>
        </w:rPr>
        <w:t>、</w:t>
      </w:r>
      <w:r>
        <w:rPr>
          <w:rFonts w:hint="eastAsia"/>
          <w:sz w:val="24"/>
          <w:szCs w:val="24"/>
        </w:rPr>
        <w:t>雅砻江</w:t>
      </w:r>
      <w:r>
        <w:rPr>
          <w:sz w:val="24"/>
          <w:szCs w:val="24"/>
        </w:rPr>
        <w:t>、汉江</w:t>
      </w:r>
      <w:r>
        <w:rPr>
          <w:rFonts w:hint="eastAsia"/>
          <w:sz w:val="24"/>
          <w:szCs w:val="24"/>
        </w:rPr>
        <w:t xml:space="preserve">          </w:t>
      </w:r>
      <w:r>
        <w:rPr>
          <w:sz w:val="24"/>
          <w:szCs w:val="24"/>
        </w:rPr>
        <w:t>B.</w:t>
      </w:r>
      <w:r>
        <w:rPr>
          <w:rFonts w:hint="eastAsia"/>
          <w:sz w:val="24"/>
          <w:szCs w:val="24"/>
        </w:rPr>
        <w:t>雅砻江</w:t>
      </w:r>
      <w:r>
        <w:rPr>
          <w:sz w:val="24"/>
          <w:szCs w:val="24"/>
        </w:rPr>
        <w:t>、</w:t>
      </w:r>
      <w:r>
        <w:rPr>
          <w:rFonts w:hint="eastAsia"/>
          <w:sz w:val="24"/>
          <w:szCs w:val="24"/>
        </w:rPr>
        <w:t>岷江</w:t>
      </w:r>
      <w:r>
        <w:rPr>
          <w:sz w:val="24"/>
          <w:szCs w:val="24"/>
        </w:rPr>
        <w:t>、嘉陵江、汉江</w:t>
      </w:r>
    </w:p>
    <w:p w:rsidR="000F7AD7" w:rsidRDefault="00F84DEC">
      <w:pPr>
        <w:spacing w:line="360" w:lineRule="auto"/>
        <w:rPr>
          <w:sz w:val="24"/>
          <w:szCs w:val="24"/>
        </w:rPr>
      </w:pPr>
      <w:r>
        <w:rPr>
          <w:sz w:val="24"/>
          <w:szCs w:val="24"/>
        </w:rPr>
        <w:t>C.</w:t>
      </w:r>
      <w:r>
        <w:rPr>
          <w:rFonts w:hint="eastAsia"/>
          <w:sz w:val="24"/>
          <w:szCs w:val="24"/>
        </w:rPr>
        <w:t>赣</w:t>
      </w:r>
      <w:r>
        <w:rPr>
          <w:sz w:val="24"/>
          <w:szCs w:val="24"/>
        </w:rPr>
        <w:t>江、湘江、乌江、</w:t>
      </w:r>
      <w:r>
        <w:rPr>
          <w:rFonts w:hint="eastAsia"/>
          <w:sz w:val="24"/>
          <w:szCs w:val="24"/>
        </w:rPr>
        <w:t>雅砻江</w:t>
      </w:r>
      <w:r>
        <w:rPr>
          <w:rFonts w:hint="eastAsia"/>
          <w:sz w:val="24"/>
          <w:szCs w:val="24"/>
        </w:rPr>
        <w:t xml:space="preserve">            </w:t>
      </w:r>
      <w:r>
        <w:rPr>
          <w:sz w:val="24"/>
          <w:szCs w:val="24"/>
        </w:rPr>
        <w:t>D.</w:t>
      </w:r>
      <w:r>
        <w:rPr>
          <w:sz w:val="24"/>
          <w:szCs w:val="24"/>
        </w:rPr>
        <w:t>岷江、湘江、嘉陵江、</w:t>
      </w:r>
      <w:r>
        <w:rPr>
          <w:rFonts w:hint="eastAsia"/>
          <w:sz w:val="24"/>
          <w:szCs w:val="24"/>
        </w:rPr>
        <w:t>赣江</w:t>
      </w:r>
    </w:p>
    <w:p w:rsidR="000F7AD7" w:rsidRDefault="00F84DEC">
      <w:pPr>
        <w:spacing w:line="360" w:lineRule="auto"/>
        <w:ind w:firstLineChars="200" w:firstLine="480"/>
        <w:textAlignment w:val="center"/>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甘肃兰州</w:t>
      </w:r>
      <w:r>
        <w:rPr>
          <w:sz w:val="24"/>
          <w:szCs w:val="24"/>
        </w:rPr>
        <w:t>）</w:t>
      </w:r>
      <w:proofErr w:type="gramStart"/>
      <w:r>
        <w:rPr>
          <w:rFonts w:hint="eastAsia"/>
          <w:sz w:val="24"/>
          <w:szCs w:val="24"/>
        </w:rPr>
        <w:t>读我国</w:t>
      </w:r>
      <w:proofErr w:type="gramEnd"/>
      <w:r>
        <w:rPr>
          <w:rFonts w:hint="eastAsia"/>
          <w:sz w:val="24"/>
          <w:szCs w:val="24"/>
        </w:rPr>
        <w:t>某地区山脉和河流位置示意图，它们是我国重要的南北自然地理分界线。据此完成</w:t>
      </w:r>
      <w:r>
        <w:rPr>
          <w:rFonts w:hint="eastAsia"/>
          <w:sz w:val="24"/>
          <w:szCs w:val="24"/>
        </w:rPr>
        <w:t>24</w:t>
      </w:r>
      <w:r>
        <w:rPr>
          <w:rFonts w:hAnsi="楷体" w:cs="MingLiU" w:hint="eastAsia"/>
          <w:sz w:val="24"/>
          <w:szCs w:val="24"/>
        </w:rPr>
        <w:t>—</w:t>
      </w:r>
      <w:r>
        <w:rPr>
          <w:rFonts w:hint="eastAsia"/>
          <w:sz w:val="24"/>
          <w:szCs w:val="24"/>
        </w:rPr>
        <w:t>25</w:t>
      </w:r>
      <w:r>
        <w:rPr>
          <w:rFonts w:hint="eastAsia"/>
          <w:sz w:val="24"/>
          <w:szCs w:val="24"/>
        </w:rPr>
        <w:t>题。</w:t>
      </w:r>
    </w:p>
    <w:p w:rsidR="000F7AD7" w:rsidRDefault="00F84DEC">
      <w:pPr>
        <w:spacing w:line="360" w:lineRule="auto"/>
        <w:jc w:val="center"/>
        <w:textAlignment w:val="center"/>
        <w:rPr>
          <w:sz w:val="24"/>
          <w:szCs w:val="24"/>
        </w:rPr>
      </w:pPr>
      <w:r>
        <w:rPr>
          <w:noProof/>
          <w:sz w:val="24"/>
          <w:szCs w:val="24"/>
        </w:rPr>
        <mc:AlternateContent>
          <mc:Choice Requires="wpg">
            <w:drawing>
              <wp:inline distT="0" distB="0" distL="114300" distR="114300">
                <wp:extent cx="2171065" cy="467995"/>
                <wp:effectExtent l="0" t="0" r="635" b="8255"/>
                <wp:docPr id="1510" name="组合 1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noRot="1"/>
                      </wpg:cNvGrpSpPr>
                      <wpg:grpSpPr>
                        <a:xfrm>
                          <a:off x="0" y="0"/>
                          <a:ext cx="2171065" cy="467995"/>
                          <a:chOff x="6268" y="13224"/>
                          <a:chExt cx="3419" cy="737"/>
                        </a:xfrm>
                      </wpg:grpSpPr>
                      <wps:wsp>
                        <wps:cNvPr id="1466" name="任意多边形 1466"/>
                        <wps:cNvSpPr/>
                        <wps:spPr>
                          <a:xfrm>
                            <a:off x="8130" y="13524"/>
                            <a:ext cx="1326" cy="132"/>
                          </a:xfrm>
                          <a:custGeom>
                            <a:avLst/>
                            <a:gdLst/>
                            <a:ahLst/>
                            <a:cxnLst/>
                            <a:rect l="0" t="0" r="0" b="0"/>
                            <a:pathLst>
                              <a:path w="1326" h="132">
                                <a:moveTo>
                                  <a:pt x="0" y="49"/>
                                </a:moveTo>
                                <a:cubicBezTo>
                                  <a:pt x="30" y="89"/>
                                  <a:pt x="61" y="130"/>
                                  <a:pt x="128" y="131"/>
                                </a:cubicBezTo>
                                <a:cubicBezTo>
                                  <a:pt x="195" y="132"/>
                                  <a:pt x="273" y="58"/>
                                  <a:pt x="403" y="55"/>
                                </a:cubicBezTo>
                                <a:cubicBezTo>
                                  <a:pt x="533" y="52"/>
                                  <a:pt x="790" y="113"/>
                                  <a:pt x="906" y="115"/>
                                </a:cubicBezTo>
                                <a:cubicBezTo>
                                  <a:pt x="1022" y="117"/>
                                  <a:pt x="1032" y="84"/>
                                  <a:pt x="1102" y="65"/>
                                </a:cubicBezTo>
                                <a:cubicBezTo>
                                  <a:pt x="1172" y="46"/>
                                  <a:pt x="1249" y="23"/>
                                  <a:pt x="1326" y="0"/>
                                </a:cubicBezTo>
                              </a:path>
                            </a:pathLst>
                          </a:custGeom>
                          <a:noFill/>
                          <a:ln w="6350" cap="flat" cmpd="sng">
                            <a:solidFill>
                              <a:srgbClr val="000000"/>
                            </a:solidFill>
                            <a:prstDash val="solid"/>
                            <a:headEnd type="none" w="med" len="med"/>
                            <a:tailEnd type="none" w="med" len="med"/>
                          </a:ln>
                        </wps:spPr>
                        <wps:bodyPr wrap="none" lIns="0" tIns="0" rIns="0" bIns="0" upright="1">
                          <a:spAutoFit/>
                        </wps:bodyPr>
                      </wps:wsp>
                      <wpg:grpSp>
                        <wpg:cNvPr id="1471" name="组合 1471"/>
                        <wpg:cNvGrpSpPr/>
                        <wpg:grpSpPr>
                          <a:xfrm>
                            <a:off x="6268" y="13311"/>
                            <a:ext cx="309" cy="180"/>
                            <a:chOff x="1875" y="11991"/>
                            <a:chExt cx="170" cy="99"/>
                          </a:xfrm>
                        </wpg:grpSpPr>
                        <wps:wsp>
                          <wps:cNvPr id="1467" name="任意多边形 1467"/>
                          <wps:cNvSpPr/>
                          <wps:spPr>
                            <a:xfrm>
                              <a:off x="1875" y="11991"/>
                              <a:ext cx="170" cy="99"/>
                            </a:xfrm>
                            <a:custGeom>
                              <a:avLst/>
                              <a:gdLst/>
                              <a:ahLst/>
                              <a:cxnLst/>
                              <a:rect l="0" t="0" r="0" b="0"/>
                              <a:pathLst>
                                <a:path w="170" h="99">
                                  <a:moveTo>
                                    <a:pt x="0" y="66"/>
                                  </a:moveTo>
                                  <a:lnTo>
                                    <a:pt x="60" y="0"/>
                                  </a:lnTo>
                                  <a:lnTo>
                                    <a:pt x="102" y="54"/>
                                  </a:lnTo>
                                  <a:lnTo>
                                    <a:pt x="114" y="39"/>
                                  </a:lnTo>
                                  <a:lnTo>
                                    <a:pt x="170" y="99"/>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68" name="任意多边形 1468"/>
                          <wps:cNvSpPr/>
                          <wps:spPr>
                            <a:xfrm>
                              <a:off x="1929" y="12042"/>
                              <a:ext cx="68" cy="45"/>
                            </a:xfrm>
                            <a:custGeom>
                              <a:avLst/>
                              <a:gdLst/>
                              <a:ahLst/>
                              <a:cxnLst/>
                              <a:rect l="0" t="0" r="0" b="0"/>
                              <a:pathLst>
                                <a:path w="68" h="45">
                                  <a:moveTo>
                                    <a:pt x="0" y="30"/>
                                  </a:moveTo>
                                  <a:lnTo>
                                    <a:pt x="32" y="0"/>
                                  </a:lnTo>
                                  <a:lnTo>
                                    <a:pt x="68" y="45"/>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69" name="直接连接符 1469"/>
                          <wps:cNvCnPr/>
                          <wps:spPr>
                            <a:xfrm flipH="1">
                              <a:off x="1953" y="12069"/>
                              <a:ext cx="24" cy="21"/>
                            </a:xfrm>
                            <a:prstGeom prst="line">
                              <a:avLst/>
                            </a:prstGeom>
                            <a:ln w="6350" cap="flat" cmpd="sng">
                              <a:solidFill>
                                <a:srgbClr val="000000"/>
                              </a:solidFill>
                              <a:prstDash val="solid"/>
                              <a:headEnd type="none" w="med" len="med"/>
                              <a:tailEnd type="none" w="med" len="med"/>
                            </a:ln>
                          </wps:spPr>
                          <wps:bodyPr/>
                        </wps:wsp>
                        <wps:wsp>
                          <wps:cNvPr id="1470" name="任意多边形 1470"/>
                          <wps:cNvSpPr/>
                          <wps:spPr>
                            <a:xfrm>
                              <a:off x="1926" y="12006"/>
                              <a:ext cx="27" cy="45"/>
                            </a:xfrm>
                            <a:custGeom>
                              <a:avLst/>
                              <a:gdLst/>
                              <a:ahLst/>
                              <a:cxnLst/>
                              <a:rect l="0" t="0" r="0" b="0"/>
                              <a:pathLst>
                                <a:path w="27" h="45">
                                  <a:moveTo>
                                    <a:pt x="27" y="45"/>
                                  </a:moveTo>
                                  <a:cubicBezTo>
                                    <a:pt x="24" y="33"/>
                                    <a:pt x="17" y="16"/>
                                    <a:pt x="9" y="6"/>
                                  </a:cubicBezTo>
                                  <a:cubicBezTo>
                                    <a:pt x="7" y="3"/>
                                    <a:pt x="0" y="0"/>
                                    <a:pt x="0" y="0"/>
                                  </a:cubicBezTo>
                                </a:path>
                              </a:pathLst>
                            </a:custGeom>
                            <a:noFill/>
                            <a:ln w="6350" cap="flat" cmpd="sng">
                              <a:solidFill>
                                <a:srgbClr val="000000"/>
                              </a:solidFill>
                              <a:prstDash val="solid"/>
                              <a:headEnd type="none" w="med" len="med"/>
                              <a:tailEnd type="none" w="med" len="med"/>
                            </a:ln>
                          </wps:spPr>
                          <wps:bodyPr wrap="none" lIns="0" tIns="0" rIns="0" bIns="0" upright="1">
                            <a:spAutoFit/>
                          </wps:bodyPr>
                        </wps:wsp>
                      </wpg:grpSp>
                      <wpg:grpSp>
                        <wpg:cNvPr id="1476" name="组合 1476"/>
                        <wpg:cNvGrpSpPr/>
                        <wpg:grpSpPr>
                          <a:xfrm>
                            <a:off x="6517" y="13404"/>
                            <a:ext cx="310" cy="180"/>
                            <a:chOff x="1875" y="11991"/>
                            <a:chExt cx="170" cy="99"/>
                          </a:xfrm>
                        </wpg:grpSpPr>
                        <wps:wsp>
                          <wps:cNvPr id="1472" name="任意多边形 1472"/>
                          <wps:cNvSpPr/>
                          <wps:spPr>
                            <a:xfrm>
                              <a:off x="1875" y="11991"/>
                              <a:ext cx="170" cy="99"/>
                            </a:xfrm>
                            <a:custGeom>
                              <a:avLst/>
                              <a:gdLst/>
                              <a:ahLst/>
                              <a:cxnLst/>
                              <a:rect l="0" t="0" r="0" b="0"/>
                              <a:pathLst>
                                <a:path w="170" h="99">
                                  <a:moveTo>
                                    <a:pt x="0" y="66"/>
                                  </a:moveTo>
                                  <a:lnTo>
                                    <a:pt x="60" y="0"/>
                                  </a:lnTo>
                                  <a:lnTo>
                                    <a:pt x="102" y="54"/>
                                  </a:lnTo>
                                  <a:lnTo>
                                    <a:pt x="114" y="39"/>
                                  </a:lnTo>
                                  <a:lnTo>
                                    <a:pt x="170" y="99"/>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73" name="任意多边形 1473"/>
                          <wps:cNvSpPr/>
                          <wps:spPr>
                            <a:xfrm>
                              <a:off x="1929" y="12042"/>
                              <a:ext cx="68" cy="45"/>
                            </a:xfrm>
                            <a:custGeom>
                              <a:avLst/>
                              <a:gdLst/>
                              <a:ahLst/>
                              <a:cxnLst/>
                              <a:rect l="0" t="0" r="0" b="0"/>
                              <a:pathLst>
                                <a:path w="68" h="45">
                                  <a:moveTo>
                                    <a:pt x="0" y="30"/>
                                  </a:moveTo>
                                  <a:lnTo>
                                    <a:pt x="32" y="0"/>
                                  </a:lnTo>
                                  <a:lnTo>
                                    <a:pt x="68" y="45"/>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74" name="直接连接符 1474"/>
                          <wps:cNvCnPr/>
                          <wps:spPr>
                            <a:xfrm flipH="1">
                              <a:off x="1953" y="12069"/>
                              <a:ext cx="24" cy="21"/>
                            </a:xfrm>
                            <a:prstGeom prst="line">
                              <a:avLst/>
                            </a:prstGeom>
                            <a:ln w="6350" cap="flat" cmpd="sng">
                              <a:solidFill>
                                <a:srgbClr val="000000"/>
                              </a:solidFill>
                              <a:prstDash val="solid"/>
                              <a:headEnd type="none" w="med" len="med"/>
                              <a:tailEnd type="none" w="med" len="med"/>
                            </a:ln>
                          </wps:spPr>
                          <wps:bodyPr/>
                        </wps:wsp>
                        <wps:wsp>
                          <wps:cNvPr id="1475" name="任意多边形 1475"/>
                          <wps:cNvSpPr/>
                          <wps:spPr>
                            <a:xfrm>
                              <a:off x="1926" y="12006"/>
                              <a:ext cx="27" cy="45"/>
                            </a:xfrm>
                            <a:custGeom>
                              <a:avLst/>
                              <a:gdLst/>
                              <a:ahLst/>
                              <a:cxnLst/>
                              <a:rect l="0" t="0" r="0" b="0"/>
                              <a:pathLst>
                                <a:path w="27" h="45">
                                  <a:moveTo>
                                    <a:pt x="27" y="45"/>
                                  </a:moveTo>
                                  <a:cubicBezTo>
                                    <a:pt x="24" y="33"/>
                                    <a:pt x="17" y="16"/>
                                    <a:pt x="9" y="6"/>
                                  </a:cubicBezTo>
                                  <a:cubicBezTo>
                                    <a:pt x="7" y="3"/>
                                    <a:pt x="0" y="0"/>
                                    <a:pt x="0" y="0"/>
                                  </a:cubicBezTo>
                                </a:path>
                              </a:pathLst>
                            </a:custGeom>
                            <a:noFill/>
                            <a:ln w="6350" cap="flat" cmpd="sng">
                              <a:solidFill>
                                <a:srgbClr val="000000"/>
                              </a:solidFill>
                              <a:prstDash val="solid"/>
                              <a:headEnd type="none" w="med" len="med"/>
                              <a:tailEnd type="none" w="med" len="med"/>
                            </a:ln>
                          </wps:spPr>
                          <wps:bodyPr wrap="none" lIns="0" tIns="0" rIns="0" bIns="0" upright="1">
                            <a:spAutoFit/>
                          </wps:bodyPr>
                        </wps:wsp>
                      </wpg:grpSp>
                      <wpg:grpSp>
                        <wpg:cNvPr id="1481" name="组合 1481"/>
                        <wpg:cNvGrpSpPr/>
                        <wpg:grpSpPr>
                          <a:xfrm>
                            <a:off x="6814" y="13519"/>
                            <a:ext cx="310" cy="180"/>
                            <a:chOff x="1875" y="11991"/>
                            <a:chExt cx="170" cy="99"/>
                          </a:xfrm>
                        </wpg:grpSpPr>
                        <wps:wsp>
                          <wps:cNvPr id="1477" name="任意多边形 1477"/>
                          <wps:cNvSpPr/>
                          <wps:spPr>
                            <a:xfrm>
                              <a:off x="1875" y="11991"/>
                              <a:ext cx="170" cy="99"/>
                            </a:xfrm>
                            <a:custGeom>
                              <a:avLst/>
                              <a:gdLst/>
                              <a:ahLst/>
                              <a:cxnLst/>
                              <a:rect l="0" t="0" r="0" b="0"/>
                              <a:pathLst>
                                <a:path w="170" h="99">
                                  <a:moveTo>
                                    <a:pt x="0" y="66"/>
                                  </a:moveTo>
                                  <a:lnTo>
                                    <a:pt x="60" y="0"/>
                                  </a:lnTo>
                                  <a:lnTo>
                                    <a:pt x="102" y="54"/>
                                  </a:lnTo>
                                  <a:lnTo>
                                    <a:pt x="114" y="39"/>
                                  </a:lnTo>
                                  <a:lnTo>
                                    <a:pt x="170" y="99"/>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78" name="任意多边形 1478"/>
                          <wps:cNvSpPr/>
                          <wps:spPr>
                            <a:xfrm>
                              <a:off x="1929" y="12042"/>
                              <a:ext cx="68" cy="45"/>
                            </a:xfrm>
                            <a:custGeom>
                              <a:avLst/>
                              <a:gdLst/>
                              <a:ahLst/>
                              <a:cxnLst/>
                              <a:rect l="0" t="0" r="0" b="0"/>
                              <a:pathLst>
                                <a:path w="68" h="45">
                                  <a:moveTo>
                                    <a:pt x="0" y="30"/>
                                  </a:moveTo>
                                  <a:lnTo>
                                    <a:pt x="32" y="0"/>
                                  </a:lnTo>
                                  <a:lnTo>
                                    <a:pt x="68" y="45"/>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79" name="直接连接符 1479"/>
                          <wps:cNvCnPr/>
                          <wps:spPr>
                            <a:xfrm flipH="1">
                              <a:off x="1953" y="12069"/>
                              <a:ext cx="24" cy="21"/>
                            </a:xfrm>
                            <a:prstGeom prst="line">
                              <a:avLst/>
                            </a:prstGeom>
                            <a:ln w="6350" cap="flat" cmpd="sng">
                              <a:solidFill>
                                <a:srgbClr val="000000"/>
                              </a:solidFill>
                              <a:prstDash val="solid"/>
                              <a:headEnd type="none" w="med" len="med"/>
                              <a:tailEnd type="none" w="med" len="med"/>
                            </a:ln>
                          </wps:spPr>
                          <wps:bodyPr/>
                        </wps:wsp>
                        <wps:wsp>
                          <wps:cNvPr id="1480" name="任意多边形 1480"/>
                          <wps:cNvSpPr/>
                          <wps:spPr>
                            <a:xfrm>
                              <a:off x="1926" y="12006"/>
                              <a:ext cx="27" cy="45"/>
                            </a:xfrm>
                            <a:custGeom>
                              <a:avLst/>
                              <a:gdLst/>
                              <a:ahLst/>
                              <a:cxnLst/>
                              <a:rect l="0" t="0" r="0" b="0"/>
                              <a:pathLst>
                                <a:path w="27" h="45">
                                  <a:moveTo>
                                    <a:pt x="27" y="45"/>
                                  </a:moveTo>
                                  <a:cubicBezTo>
                                    <a:pt x="24" y="33"/>
                                    <a:pt x="17" y="16"/>
                                    <a:pt x="9" y="6"/>
                                  </a:cubicBezTo>
                                  <a:cubicBezTo>
                                    <a:pt x="7" y="3"/>
                                    <a:pt x="0" y="0"/>
                                    <a:pt x="0" y="0"/>
                                  </a:cubicBezTo>
                                </a:path>
                              </a:pathLst>
                            </a:custGeom>
                            <a:noFill/>
                            <a:ln w="6350" cap="flat" cmpd="sng">
                              <a:solidFill>
                                <a:srgbClr val="000000"/>
                              </a:solidFill>
                              <a:prstDash val="solid"/>
                              <a:headEnd type="none" w="med" len="med"/>
                              <a:tailEnd type="none" w="med" len="med"/>
                            </a:ln>
                          </wps:spPr>
                          <wps:bodyPr wrap="none" lIns="0" tIns="0" rIns="0" bIns="0" upright="1">
                            <a:spAutoFit/>
                          </wps:bodyPr>
                        </wps:wsp>
                      </wpg:grpSp>
                      <wpg:grpSp>
                        <wpg:cNvPr id="1486" name="组合 1486"/>
                        <wpg:cNvGrpSpPr/>
                        <wpg:grpSpPr>
                          <a:xfrm>
                            <a:off x="7059" y="13497"/>
                            <a:ext cx="310" cy="180"/>
                            <a:chOff x="1875" y="11991"/>
                            <a:chExt cx="170" cy="99"/>
                          </a:xfrm>
                        </wpg:grpSpPr>
                        <wps:wsp>
                          <wps:cNvPr id="1482" name="任意多边形 1482"/>
                          <wps:cNvSpPr/>
                          <wps:spPr>
                            <a:xfrm>
                              <a:off x="1875" y="11991"/>
                              <a:ext cx="170" cy="99"/>
                            </a:xfrm>
                            <a:custGeom>
                              <a:avLst/>
                              <a:gdLst/>
                              <a:ahLst/>
                              <a:cxnLst/>
                              <a:rect l="0" t="0" r="0" b="0"/>
                              <a:pathLst>
                                <a:path w="170" h="99">
                                  <a:moveTo>
                                    <a:pt x="0" y="66"/>
                                  </a:moveTo>
                                  <a:lnTo>
                                    <a:pt x="60" y="0"/>
                                  </a:lnTo>
                                  <a:lnTo>
                                    <a:pt x="102" y="54"/>
                                  </a:lnTo>
                                  <a:lnTo>
                                    <a:pt x="114" y="39"/>
                                  </a:lnTo>
                                  <a:lnTo>
                                    <a:pt x="170" y="99"/>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83" name="任意多边形 1483"/>
                          <wps:cNvSpPr/>
                          <wps:spPr>
                            <a:xfrm>
                              <a:off x="1929" y="12042"/>
                              <a:ext cx="68" cy="45"/>
                            </a:xfrm>
                            <a:custGeom>
                              <a:avLst/>
                              <a:gdLst/>
                              <a:ahLst/>
                              <a:cxnLst/>
                              <a:rect l="0" t="0" r="0" b="0"/>
                              <a:pathLst>
                                <a:path w="68" h="45">
                                  <a:moveTo>
                                    <a:pt x="0" y="30"/>
                                  </a:moveTo>
                                  <a:lnTo>
                                    <a:pt x="32" y="0"/>
                                  </a:lnTo>
                                  <a:lnTo>
                                    <a:pt x="68" y="45"/>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84" name="直接连接符 1484"/>
                          <wps:cNvCnPr/>
                          <wps:spPr>
                            <a:xfrm flipH="1">
                              <a:off x="1953" y="12069"/>
                              <a:ext cx="24" cy="21"/>
                            </a:xfrm>
                            <a:prstGeom prst="line">
                              <a:avLst/>
                            </a:prstGeom>
                            <a:ln w="6350" cap="flat" cmpd="sng">
                              <a:solidFill>
                                <a:srgbClr val="000000"/>
                              </a:solidFill>
                              <a:prstDash val="solid"/>
                              <a:headEnd type="none" w="med" len="med"/>
                              <a:tailEnd type="none" w="med" len="med"/>
                            </a:ln>
                          </wps:spPr>
                          <wps:bodyPr/>
                        </wps:wsp>
                        <wps:wsp>
                          <wps:cNvPr id="1485" name="任意多边形 1485"/>
                          <wps:cNvSpPr/>
                          <wps:spPr>
                            <a:xfrm>
                              <a:off x="1926" y="12006"/>
                              <a:ext cx="27" cy="45"/>
                            </a:xfrm>
                            <a:custGeom>
                              <a:avLst/>
                              <a:gdLst/>
                              <a:ahLst/>
                              <a:cxnLst/>
                              <a:rect l="0" t="0" r="0" b="0"/>
                              <a:pathLst>
                                <a:path w="27" h="45">
                                  <a:moveTo>
                                    <a:pt x="27" y="45"/>
                                  </a:moveTo>
                                  <a:cubicBezTo>
                                    <a:pt x="24" y="33"/>
                                    <a:pt x="17" y="16"/>
                                    <a:pt x="9" y="6"/>
                                  </a:cubicBezTo>
                                  <a:cubicBezTo>
                                    <a:pt x="7" y="3"/>
                                    <a:pt x="0" y="0"/>
                                    <a:pt x="0" y="0"/>
                                  </a:cubicBezTo>
                                </a:path>
                              </a:pathLst>
                            </a:custGeom>
                            <a:noFill/>
                            <a:ln w="6350" cap="flat" cmpd="sng">
                              <a:solidFill>
                                <a:srgbClr val="000000"/>
                              </a:solidFill>
                              <a:prstDash val="solid"/>
                              <a:headEnd type="none" w="med" len="med"/>
                              <a:tailEnd type="none" w="med" len="med"/>
                            </a:ln>
                          </wps:spPr>
                          <wps:bodyPr wrap="none" lIns="0" tIns="0" rIns="0" bIns="0" upright="1">
                            <a:spAutoFit/>
                          </wps:bodyPr>
                        </wps:wsp>
                      </wpg:grpSp>
                      <wpg:grpSp>
                        <wpg:cNvPr id="1491" name="组合 1491"/>
                        <wpg:cNvGrpSpPr/>
                        <wpg:grpSpPr>
                          <a:xfrm>
                            <a:off x="7303" y="13480"/>
                            <a:ext cx="310" cy="180"/>
                            <a:chOff x="1875" y="11991"/>
                            <a:chExt cx="170" cy="99"/>
                          </a:xfrm>
                        </wpg:grpSpPr>
                        <wps:wsp>
                          <wps:cNvPr id="1487" name="任意多边形 1487"/>
                          <wps:cNvSpPr/>
                          <wps:spPr>
                            <a:xfrm>
                              <a:off x="1875" y="11991"/>
                              <a:ext cx="170" cy="99"/>
                            </a:xfrm>
                            <a:custGeom>
                              <a:avLst/>
                              <a:gdLst/>
                              <a:ahLst/>
                              <a:cxnLst/>
                              <a:rect l="0" t="0" r="0" b="0"/>
                              <a:pathLst>
                                <a:path w="170" h="99">
                                  <a:moveTo>
                                    <a:pt x="0" y="66"/>
                                  </a:moveTo>
                                  <a:lnTo>
                                    <a:pt x="60" y="0"/>
                                  </a:lnTo>
                                  <a:lnTo>
                                    <a:pt x="102" y="54"/>
                                  </a:lnTo>
                                  <a:lnTo>
                                    <a:pt x="114" y="39"/>
                                  </a:lnTo>
                                  <a:lnTo>
                                    <a:pt x="170" y="99"/>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88" name="任意多边形 1488"/>
                          <wps:cNvSpPr/>
                          <wps:spPr>
                            <a:xfrm>
                              <a:off x="1929" y="12042"/>
                              <a:ext cx="68" cy="45"/>
                            </a:xfrm>
                            <a:custGeom>
                              <a:avLst/>
                              <a:gdLst/>
                              <a:ahLst/>
                              <a:cxnLst/>
                              <a:rect l="0" t="0" r="0" b="0"/>
                              <a:pathLst>
                                <a:path w="68" h="45">
                                  <a:moveTo>
                                    <a:pt x="0" y="30"/>
                                  </a:moveTo>
                                  <a:lnTo>
                                    <a:pt x="32" y="0"/>
                                  </a:lnTo>
                                  <a:lnTo>
                                    <a:pt x="68" y="45"/>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89" name="直接连接符 1489"/>
                          <wps:cNvCnPr/>
                          <wps:spPr>
                            <a:xfrm flipH="1">
                              <a:off x="1953" y="12069"/>
                              <a:ext cx="24" cy="21"/>
                            </a:xfrm>
                            <a:prstGeom prst="line">
                              <a:avLst/>
                            </a:prstGeom>
                            <a:ln w="6350" cap="flat" cmpd="sng">
                              <a:solidFill>
                                <a:srgbClr val="000000"/>
                              </a:solidFill>
                              <a:prstDash val="solid"/>
                              <a:headEnd type="none" w="med" len="med"/>
                              <a:tailEnd type="none" w="med" len="med"/>
                            </a:ln>
                          </wps:spPr>
                          <wps:bodyPr/>
                        </wps:wsp>
                        <wps:wsp>
                          <wps:cNvPr id="1490" name="任意多边形 1490"/>
                          <wps:cNvSpPr/>
                          <wps:spPr>
                            <a:xfrm>
                              <a:off x="1926" y="12006"/>
                              <a:ext cx="27" cy="45"/>
                            </a:xfrm>
                            <a:custGeom>
                              <a:avLst/>
                              <a:gdLst/>
                              <a:ahLst/>
                              <a:cxnLst/>
                              <a:rect l="0" t="0" r="0" b="0"/>
                              <a:pathLst>
                                <a:path w="27" h="45">
                                  <a:moveTo>
                                    <a:pt x="27" y="45"/>
                                  </a:moveTo>
                                  <a:cubicBezTo>
                                    <a:pt x="24" y="33"/>
                                    <a:pt x="17" y="16"/>
                                    <a:pt x="9" y="6"/>
                                  </a:cubicBezTo>
                                  <a:cubicBezTo>
                                    <a:pt x="7" y="3"/>
                                    <a:pt x="0" y="0"/>
                                    <a:pt x="0" y="0"/>
                                  </a:cubicBezTo>
                                </a:path>
                              </a:pathLst>
                            </a:custGeom>
                            <a:noFill/>
                            <a:ln w="6350" cap="flat" cmpd="sng">
                              <a:solidFill>
                                <a:srgbClr val="000000"/>
                              </a:solidFill>
                              <a:prstDash val="solid"/>
                              <a:headEnd type="none" w="med" len="med"/>
                              <a:tailEnd type="none" w="med" len="med"/>
                            </a:ln>
                          </wps:spPr>
                          <wps:bodyPr wrap="none" lIns="0" tIns="0" rIns="0" bIns="0" upright="1">
                            <a:spAutoFit/>
                          </wps:bodyPr>
                        </wps:wsp>
                      </wpg:grpSp>
                      <wpg:grpSp>
                        <wpg:cNvPr id="1496" name="组合 1496"/>
                        <wpg:cNvGrpSpPr/>
                        <wpg:grpSpPr>
                          <a:xfrm>
                            <a:off x="7611" y="13497"/>
                            <a:ext cx="309" cy="180"/>
                            <a:chOff x="1875" y="11991"/>
                            <a:chExt cx="170" cy="99"/>
                          </a:xfrm>
                        </wpg:grpSpPr>
                        <wps:wsp>
                          <wps:cNvPr id="1492" name="任意多边形 1492"/>
                          <wps:cNvSpPr/>
                          <wps:spPr>
                            <a:xfrm>
                              <a:off x="1875" y="11991"/>
                              <a:ext cx="170" cy="99"/>
                            </a:xfrm>
                            <a:custGeom>
                              <a:avLst/>
                              <a:gdLst/>
                              <a:ahLst/>
                              <a:cxnLst/>
                              <a:rect l="0" t="0" r="0" b="0"/>
                              <a:pathLst>
                                <a:path w="170" h="99">
                                  <a:moveTo>
                                    <a:pt x="0" y="66"/>
                                  </a:moveTo>
                                  <a:lnTo>
                                    <a:pt x="60" y="0"/>
                                  </a:lnTo>
                                  <a:lnTo>
                                    <a:pt x="102" y="54"/>
                                  </a:lnTo>
                                  <a:lnTo>
                                    <a:pt x="114" y="39"/>
                                  </a:lnTo>
                                  <a:lnTo>
                                    <a:pt x="170" y="99"/>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93" name="任意多边形 1493"/>
                          <wps:cNvSpPr/>
                          <wps:spPr>
                            <a:xfrm>
                              <a:off x="1929" y="12042"/>
                              <a:ext cx="68" cy="45"/>
                            </a:xfrm>
                            <a:custGeom>
                              <a:avLst/>
                              <a:gdLst/>
                              <a:ahLst/>
                              <a:cxnLst/>
                              <a:rect l="0" t="0" r="0" b="0"/>
                              <a:pathLst>
                                <a:path w="68" h="45">
                                  <a:moveTo>
                                    <a:pt x="0" y="30"/>
                                  </a:moveTo>
                                  <a:lnTo>
                                    <a:pt x="32" y="0"/>
                                  </a:lnTo>
                                  <a:lnTo>
                                    <a:pt x="68" y="45"/>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94" name="直接连接符 1494"/>
                          <wps:cNvCnPr/>
                          <wps:spPr>
                            <a:xfrm flipH="1">
                              <a:off x="1953" y="12069"/>
                              <a:ext cx="24" cy="21"/>
                            </a:xfrm>
                            <a:prstGeom prst="line">
                              <a:avLst/>
                            </a:prstGeom>
                            <a:ln w="6350" cap="flat" cmpd="sng">
                              <a:solidFill>
                                <a:srgbClr val="000000"/>
                              </a:solidFill>
                              <a:prstDash val="solid"/>
                              <a:headEnd type="none" w="med" len="med"/>
                              <a:tailEnd type="none" w="med" len="med"/>
                            </a:ln>
                          </wps:spPr>
                          <wps:bodyPr/>
                        </wps:wsp>
                        <wps:wsp>
                          <wps:cNvPr id="1495" name="任意多边形 1495"/>
                          <wps:cNvSpPr/>
                          <wps:spPr>
                            <a:xfrm>
                              <a:off x="1926" y="12006"/>
                              <a:ext cx="27" cy="45"/>
                            </a:xfrm>
                            <a:custGeom>
                              <a:avLst/>
                              <a:gdLst/>
                              <a:ahLst/>
                              <a:cxnLst/>
                              <a:rect l="0" t="0" r="0" b="0"/>
                              <a:pathLst>
                                <a:path w="27" h="45">
                                  <a:moveTo>
                                    <a:pt x="27" y="45"/>
                                  </a:moveTo>
                                  <a:cubicBezTo>
                                    <a:pt x="24" y="33"/>
                                    <a:pt x="17" y="16"/>
                                    <a:pt x="9" y="6"/>
                                  </a:cubicBezTo>
                                  <a:cubicBezTo>
                                    <a:pt x="7" y="3"/>
                                    <a:pt x="0" y="0"/>
                                    <a:pt x="0" y="0"/>
                                  </a:cubicBezTo>
                                </a:path>
                              </a:pathLst>
                            </a:custGeom>
                            <a:noFill/>
                            <a:ln w="6350" cap="flat" cmpd="sng">
                              <a:solidFill>
                                <a:srgbClr val="000000"/>
                              </a:solidFill>
                              <a:prstDash val="solid"/>
                              <a:headEnd type="none" w="med" len="med"/>
                              <a:tailEnd type="none" w="med" len="med"/>
                            </a:ln>
                          </wps:spPr>
                          <wps:bodyPr wrap="none" lIns="0" tIns="0" rIns="0" bIns="0" upright="1">
                            <a:spAutoFit/>
                          </wps:bodyPr>
                        </wps:wsp>
                      </wpg:grpSp>
                      <wpg:grpSp>
                        <wpg:cNvPr id="1501" name="组合 1501"/>
                        <wpg:cNvGrpSpPr/>
                        <wpg:grpSpPr>
                          <a:xfrm>
                            <a:off x="7908" y="13546"/>
                            <a:ext cx="309" cy="180"/>
                            <a:chOff x="1875" y="11991"/>
                            <a:chExt cx="170" cy="99"/>
                          </a:xfrm>
                        </wpg:grpSpPr>
                        <wps:wsp>
                          <wps:cNvPr id="1497" name="任意多边形 1497"/>
                          <wps:cNvSpPr/>
                          <wps:spPr>
                            <a:xfrm>
                              <a:off x="1875" y="11991"/>
                              <a:ext cx="170" cy="99"/>
                            </a:xfrm>
                            <a:custGeom>
                              <a:avLst/>
                              <a:gdLst/>
                              <a:ahLst/>
                              <a:cxnLst/>
                              <a:rect l="0" t="0" r="0" b="0"/>
                              <a:pathLst>
                                <a:path w="170" h="99">
                                  <a:moveTo>
                                    <a:pt x="0" y="66"/>
                                  </a:moveTo>
                                  <a:lnTo>
                                    <a:pt x="60" y="0"/>
                                  </a:lnTo>
                                  <a:lnTo>
                                    <a:pt x="102" y="54"/>
                                  </a:lnTo>
                                  <a:lnTo>
                                    <a:pt x="114" y="39"/>
                                  </a:lnTo>
                                  <a:lnTo>
                                    <a:pt x="170" y="99"/>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98" name="任意多边形 1498"/>
                          <wps:cNvSpPr/>
                          <wps:spPr>
                            <a:xfrm>
                              <a:off x="1929" y="12042"/>
                              <a:ext cx="68" cy="45"/>
                            </a:xfrm>
                            <a:custGeom>
                              <a:avLst/>
                              <a:gdLst/>
                              <a:ahLst/>
                              <a:cxnLst/>
                              <a:rect l="0" t="0" r="0" b="0"/>
                              <a:pathLst>
                                <a:path w="68" h="45">
                                  <a:moveTo>
                                    <a:pt x="0" y="30"/>
                                  </a:moveTo>
                                  <a:lnTo>
                                    <a:pt x="32" y="0"/>
                                  </a:lnTo>
                                  <a:lnTo>
                                    <a:pt x="68" y="45"/>
                                  </a:ln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499" name="直接连接符 1499"/>
                          <wps:cNvCnPr/>
                          <wps:spPr>
                            <a:xfrm flipH="1">
                              <a:off x="1953" y="12069"/>
                              <a:ext cx="24" cy="21"/>
                            </a:xfrm>
                            <a:prstGeom prst="line">
                              <a:avLst/>
                            </a:prstGeom>
                            <a:ln w="6350" cap="flat" cmpd="sng">
                              <a:solidFill>
                                <a:srgbClr val="000000"/>
                              </a:solidFill>
                              <a:prstDash val="solid"/>
                              <a:headEnd type="none" w="med" len="med"/>
                              <a:tailEnd type="none" w="med" len="med"/>
                            </a:ln>
                          </wps:spPr>
                          <wps:bodyPr/>
                        </wps:wsp>
                        <wps:wsp>
                          <wps:cNvPr id="1500" name="任意多边形 1500"/>
                          <wps:cNvSpPr/>
                          <wps:spPr>
                            <a:xfrm>
                              <a:off x="1926" y="12006"/>
                              <a:ext cx="27" cy="45"/>
                            </a:xfrm>
                            <a:custGeom>
                              <a:avLst/>
                              <a:gdLst/>
                              <a:ahLst/>
                              <a:cxnLst/>
                              <a:rect l="0" t="0" r="0" b="0"/>
                              <a:pathLst>
                                <a:path w="27" h="45">
                                  <a:moveTo>
                                    <a:pt x="27" y="45"/>
                                  </a:moveTo>
                                  <a:cubicBezTo>
                                    <a:pt x="24" y="33"/>
                                    <a:pt x="17" y="16"/>
                                    <a:pt x="9" y="6"/>
                                  </a:cubicBezTo>
                                  <a:cubicBezTo>
                                    <a:pt x="7" y="3"/>
                                    <a:pt x="0" y="0"/>
                                    <a:pt x="0" y="0"/>
                                  </a:cubicBezTo>
                                </a:path>
                              </a:pathLst>
                            </a:custGeom>
                            <a:noFill/>
                            <a:ln w="6350" cap="flat" cmpd="sng">
                              <a:solidFill>
                                <a:srgbClr val="000000"/>
                              </a:solidFill>
                              <a:prstDash val="solid"/>
                              <a:headEnd type="none" w="med" len="med"/>
                              <a:tailEnd type="none" w="med" len="med"/>
                            </a:ln>
                          </wps:spPr>
                          <wps:bodyPr wrap="none" lIns="0" tIns="0" rIns="0" bIns="0" upright="1">
                            <a:spAutoFit/>
                          </wps:bodyPr>
                        </wps:wsp>
                      </wpg:grpSp>
                      <wps:wsp>
                        <wps:cNvPr id="1502" name="任意多边形 1502"/>
                        <wps:cNvSpPr/>
                        <wps:spPr>
                          <a:xfrm>
                            <a:off x="9462" y="13261"/>
                            <a:ext cx="104" cy="550"/>
                          </a:xfrm>
                          <a:custGeom>
                            <a:avLst/>
                            <a:gdLst/>
                            <a:ahLst/>
                            <a:cxnLst/>
                            <a:rect l="0" t="0" r="0" b="0"/>
                            <a:pathLst>
                              <a:path w="104" h="550">
                                <a:moveTo>
                                  <a:pt x="104" y="0"/>
                                </a:moveTo>
                                <a:cubicBezTo>
                                  <a:pt x="56" y="66"/>
                                  <a:pt x="8" y="133"/>
                                  <a:pt x="4" y="225"/>
                                </a:cubicBezTo>
                                <a:cubicBezTo>
                                  <a:pt x="0" y="317"/>
                                  <a:pt x="39" y="433"/>
                                  <a:pt x="79" y="550"/>
                                </a:cubicBezTo>
                              </a:path>
                            </a:pathLst>
                          </a:custGeom>
                          <a:noFill/>
                          <a:ln w="6350" cap="flat" cmpd="sng">
                            <a:solidFill>
                              <a:srgbClr val="000000"/>
                            </a:solidFill>
                            <a:prstDash val="solid"/>
                            <a:headEnd type="none" w="med" len="med"/>
                            <a:tailEnd type="none" w="med" len="med"/>
                          </a:ln>
                        </wps:spPr>
                        <wps:bodyPr wrap="none" lIns="0" tIns="0" rIns="0" bIns="0" upright="1">
                          <a:spAutoFit/>
                        </wps:bodyPr>
                      </wps:wsp>
                      <wps:wsp>
                        <wps:cNvPr id="1503" name="文本框 1503"/>
                        <wps:cNvSpPr txBox="1"/>
                        <wps:spPr>
                          <a:xfrm>
                            <a:off x="9514" y="13243"/>
                            <a:ext cx="173" cy="322"/>
                          </a:xfrm>
                          <a:prstGeom prst="rect">
                            <a:avLst/>
                          </a:prstGeom>
                          <a:noFill/>
                          <a:ln w="6350">
                            <a:noFill/>
                          </a:ln>
                        </wps:spPr>
                        <wps:txbx>
                          <w:txbxContent>
                            <w:p w:rsidR="000F7AD7" w:rsidRDefault="00F84DEC">
                              <w:pPr>
                                <w:rPr>
                                  <w:i/>
                                  <w:sz w:val="13"/>
                                </w:rPr>
                              </w:pPr>
                              <w:r>
                                <w:rPr>
                                  <w:rFonts w:hint="eastAsia"/>
                                  <w:i/>
                                  <w:sz w:val="13"/>
                                </w:rPr>
                                <w:t>海</w:t>
                              </w:r>
                            </w:p>
                          </w:txbxContent>
                        </wps:txbx>
                        <wps:bodyPr wrap="none" lIns="0" tIns="0" rIns="0" bIns="0" upright="1">
                          <a:spAutoFit/>
                        </wps:bodyPr>
                      </wps:wsp>
                      <wps:wsp>
                        <wps:cNvPr id="1504" name="文本框 1504"/>
                        <wps:cNvSpPr txBox="1"/>
                        <wps:spPr>
                          <a:xfrm>
                            <a:off x="9502" y="13438"/>
                            <a:ext cx="173" cy="322"/>
                          </a:xfrm>
                          <a:prstGeom prst="rect">
                            <a:avLst/>
                          </a:prstGeom>
                          <a:noFill/>
                          <a:ln w="6350">
                            <a:noFill/>
                          </a:ln>
                        </wps:spPr>
                        <wps:txbx>
                          <w:txbxContent>
                            <w:p w:rsidR="000F7AD7" w:rsidRDefault="00F84DEC">
                              <w:pPr>
                                <w:rPr>
                                  <w:i/>
                                  <w:sz w:val="13"/>
                                </w:rPr>
                              </w:pPr>
                              <w:r>
                                <w:rPr>
                                  <w:rFonts w:hint="eastAsia"/>
                                  <w:i/>
                                  <w:sz w:val="13"/>
                                </w:rPr>
                                <w:t>洋</w:t>
                              </w:r>
                            </w:p>
                          </w:txbxContent>
                        </wps:txbx>
                        <wps:bodyPr wrap="none" lIns="0" tIns="0" rIns="0" bIns="0" upright="1">
                          <a:spAutoFit/>
                        </wps:bodyPr>
                      </wps:wsp>
                      <wps:wsp>
                        <wps:cNvPr id="1505" name="文本框 1505"/>
                        <wps:cNvSpPr txBox="1"/>
                        <wps:spPr>
                          <a:xfrm>
                            <a:off x="8838" y="13360"/>
                            <a:ext cx="1" cy="1"/>
                          </a:xfrm>
                          <a:prstGeom prst="rect">
                            <a:avLst/>
                          </a:prstGeom>
                          <a:noFill/>
                          <a:ln w="6350">
                            <a:noFill/>
                          </a:ln>
                        </wps:spPr>
                        <wps:bodyPr wrap="none" lIns="0" tIns="0" rIns="0" bIns="0" upright="1">
                          <a:spAutoFit/>
                        </wps:bodyPr>
                      </wps:wsp>
                      <wps:wsp>
                        <wps:cNvPr id="1506" name="椭圆 1506"/>
                        <wps:cNvSpPr>
                          <a:spLocks noChangeAspect="1"/>
                        </wps:cNvSpPr>
                        <wps:spPr>
                          <a:xfrm>
                            <a:off x="8484" y="13374"/>
                            <a:ext cx="57" cy="57"/>
                          </a:xfrm>
                          <a:prstGeom prst="ellipse">
                            <a:avLst/>
                          </a:prstGeom>
                          <a:noFill/>
                          <a:ln w="6350" cap="flat" cmpd="sng">
                            <a:solidFill>
                              <a:srgbClr val="000000"/>
                            </a:solidFill>
                            <a:prstDash val="solid"/>
                            <a:headEnd type="none" w="med" len="med"/>
                            <a:tailEnd type="none" w="med" len="med"/>
                          </a:ln>
                        </wps:spPr>
                        <wps:bodyPr wrap="none" lIns="0" tIns="0" rIns="0" bIns="0" upright="1">
                          <a:spAutoFit/>
                        </wps:bodyPr>
                      </wps:wsp>
                      <wps:wsp>
                        <wps:cNvPr id="1507" name="椭圆 1507"/>
                        <wps:cNvSpPr>
                          <a:spLocks noChangeAspect="1"/>
                        </wps:cNvSpPr>
                        <wps:spPr>
                          <a:xfrm>
                            <a:off x="8515" y="13738"/>
                            <a:ext cx="57" cy="57"/>
                          </a:xfrm>
                          <a:prstGeom prst="ellipse">
                            <a:avLst/>
                          </a:prstGeom>
                          <a:noFill/>
                          <a:ln w="6350" cap="flat" cmpd="sng">
                            <a:solidFill>
                              <a:srgbClr val="000000"/>
                            </a:solidFill>
                            <a:prstDash val="solid"/>
                            <a:headEnd type="none" w="med" len="med"/>
                            <a:tailEnd type="none" w="med" len="med"/>
                          </a:ln>
                        </wps:spPr>
                        <wps:bodyPr wrap="none" lIns="0" tIns="0" rIns="0" bIns="0" upright="1">
                          <a:spAutoFit/>
                        </wps:bodyPr>
                      </wps:wsp>
                      <wps:wsp>
                        <wps:cNvPr id="1508" name="文本框 1508"/>
                        <wps:cNvSpPr txBox="1"/>
                        <wps:spPr>
                          <a:xfrm>
                            <a:off x="8299" y="13224"/>
                            <a:ext cx="140" cy="322"/>
                          </a:xfrm>
                          <a:prstGeom prst="rect">
                            <a:avLst/>
                          </a:prstGeom>
                          <a:noFill/>
                          <a:ln w="6350">
                            <a:noFill/>
                          </a:ln>
                        </wps:spPr>
                        <wps:txbx>
                          <w:txbxContent>
                            <w:p w:rsidR="000F7AD7" w:rsidRDefault="00F84DEC">
                              <w:pPr>
                                <w:rPr>
                                  <w:sz w:val="13"/>
                                </w:rPr>
                              </w:pPr>
                              <w:r>
                                <w:rPr>
                                  <w:rFonts w:hint="eastAsia"/>
                                  <w:sz w:val="13"/>
                                </w:rPr>
                                <w:t>甲</w:t>
                              </w:r>
                            </w:p>
                          </w:txbxContent>
                        </wps:txbx>
                        <wps:bodyPr wrap="none" lIns="0" tIns="0" rIns="0" bIns="0" upright="1">
                          <a:spAutoFit/>
                        </wps:bodyPr>
                      </wps:wsp>
                      <wps:wsp>
                        <wps:cNvPr id="1509" name="文本框 1509"/>
                        <wps:cNvSpPr txBox="1"/>
                        <wps:spPr>
                          <a:xfrm>
                            <a:off x="8299" y="13639"/>
                            <a:ext cx="140" cy="322"/>
                          </a:xfrm>
                          <a:prstGeom prst="rect">
                            <a:avLst/>
                          </a:prstGeom>
                          <a:noFill/>
                          <a:ln w="6350">
                            <a:noFill/>
                          </a:ln>
                        </wps:spPr>
                        <wps:txbx>
                          <w:txbxContent>
                            <w:p w:rsidR="000F7AD7" w:rsidRDefault="00F84DEC">
                              <w:pPr>
                                <w:rPr>
                                  <w:sz w:val="13"/>
                                </w:rPr>
                              </w:pPr>
                              <w:r>
                                <w:rPr>
                                  <w:rFonts w:hint="eastAsia"/>
                                  <w:sz w:val="13"/>
                                </w:rPr>
                                <w:t>乙</w:t>
                              </w:r>
                            </w:p>
                          </w:txbxContent>
                        </wps:txbx>
                        <wps:bodyPr wrap="none" lIns="0" tIns="0" rIns="0" bIns="0" upright="1">
                          <a:spAutoFit/>
                        </wps:bodyPr>
                      </wps:wsp>
                    </wpg:wgp>
                  </a:graphicData>
                </a:graphic>
              </wp:inline>
            </w:drawing>
          </mc:Choice>
          <mc:Fallback>
            <w:pict>
              <v:group id="组合 1510" o:spid="_x0000_s1326" style="width:170.95pt;height:36.85pt;mso-position-horizontal-relative:char;mso-position-vertical-relative:line" coordorigin="6268,13224" coordsize="3419,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">
                <o:lock v:ext="edit" rotation="t"/>
                <v:shape id="任意多边形 1466" o:spid="_x0000_s1327" style="position:absolute;left:8130;top:13524;width:1326;height:132;visibility:visible;mso-wrap-style:none;v-text-anchor:top" coordsize="1326,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DCE8UA&#10;AADdAAAADwAAAGRycy9kb3ducmV2LnhtbERP22rCQBB9L/Qflin41mxaJJToKtYqFkoFb7SPQ3ZM&#10;otnZmN2a+PduQfBtDuc6w3FnKnGmxpWWFbxEMQjizOqScwXbzfz5DYTzyBory6TgQg7Go8eHIaba&#10;tryi89rnIoSwS1FB4X2dSumyggy6yNbEgdvbxqAPsMmlbrAN4aaSr3GcSIMlh4YCa5oWlB3Xf0ZB&#10;Se+mtb/x6Xv58zX7mB0ui52ZKtV76iYDEJ46fxff3J86zO8nCfx/E06Qo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4MITxQAAAN0AAAAPAAAAAAAAAAAAAAAAAJgCAABkcnMv&#10;ZG93bnJldi54bWxQSwUGAAAAAAQABAD1AAAAigMAAAAA&#10;" path="m,49v30,40,61,81,128,82c195,132,273,58,403,55v130,-3,387,58,503,60c1022,117,1032,84,1102,65,1172,46,1249,23,1326,e" filled="f" strokeweight=".5pt">
                  <v:path arrowok="t" textboxrect="0,0,1326,132"/>
                </v:shape>
                <v:group id="组合 1471" o:spid="_x0000_s1328" style="position:absolute;left:6268;top:13311;width:309;height:180" coordorigin="1875,11991" coordsize="17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18TnMQAAADdAAAADwAAAGRycy9kb3ducmV2LnhtbERPTWvCQBC9F/wPywje&#10;dBNtbYmuIqLFgwhqoXgbsmMSzM6G7JrEf+8WhN7m8T5nvuxMKRqqXWFZQTyKQBCnVhecKfg5b4df&#10;IJxH1lhaJgUPcrBc9N7mmGjb8pGak89ECGGXoILc+yqR0qU5GXQjWxEH7mprgz7AOpO6xjaEm1KO&#10;o2gqDRYcGnKsaJ1TejvdjYLvFtvVJN40+9t1/bicPw6/+5iUGvS71QyEp87/i1/unQ7z3z9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18TnMQAAADdAAAA&#10;DwAAAAAAAAAAAAAAAACqAgAAZHJzL2Rvd25yZXYueG1sUEsFBgAAAAAEAAQA+gAAAJsDAAAAAA==&#10;">
                  <v:shape id="任意多边形 1467" o:spid="_x0000_s1329" style="position:absolute;left:1875;top:11991;width:170;height:99;visibility:visible;mso-wrap-style:none;v-text-anchor:top" coordsize="1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nCsMA&#10;AADdAAAADwAAAGRycy9kb3ducmV2LnhtbERP32vCMBB+H/g/hBP2tqZuYkdnFNlQhMl0VfZ8NGdb&#10;bC4lybT+92Yg7O0+vp83nfemFWdyvrGsYJSkIIhLqxuuFBz2y6dXED4ga2wtk4IreZjPBg9TzLW9&#10;8Dedi1CJGMI+RwV1CF0upS9rMugT2xFH7midwRChq6R2eInhppXPaTqRBhuODTV29F5TeSp+jYKN&#10;c9vVJsu6j8/Cfy13TfnS/nilHof94g1EoD78i+/utY7zx5MM/r6JJ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DnCsMAAADdAAAADwAAAAAAAAAAAAAAAACYAgAAZHJzL2Rv&#10;d25yZXYueG1sUEsFBgAAAAAEAAQA9QAAAIgDAAAAAA==&#10;" path="m,66l60,r42,54l114,39r56,60e" filled="f" strokeweight=".5pt">
                    <v:path arrowok="t" textboxrect="0,0,170,99"/>
                  </v:shape>
                  <v:shape id="任意多边形 1468" o:spid="_x0000_s1330" style="position:absolute;left:1929;top:12042;width:68;height:45;visibility:visible;mso-wrap-style:none;v-text-anchor:top" coordsize="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MHu8QA&#10;AADdAAAADwAAAGRycy9kb3ducmV2LnhtbESPT4vCQAzF7wt+hyGCt3XquqhUR5EuiuzJv/fQiW2x&#10;kymdUeu3N4eFvSW8l/d+Waw6V6sHtaHybGA0TEAR595WXBg4nzafM1AhIlusPZOBFwVYLXsfC0yt&#10;f/KBHsdYKAnhkKKBMsYm1TrkJTkMQ98Qi3b1rcMoa1to2+JTwl2tv5Jkoh1WLA0lNpSVlN+Od2dg&#10;t71noduem0sy3d9+Nz+8z2hszKDfreegInXx3/x3vbOC/z0RXPlGRt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DB7vEAAAA3QAAAA8AAAAAAAAAAAAAAAAAmAIAAGRycy9k&#10;b3ducmV2LnhtbFBLBQYAAAAABAAEAPUAAACJAwAAAAA=&#10;" path="m,30l32,,68,45e" filled="f" strokeweight=".5pt">
                    <v:path arrowok="t" textboxrect="0,0,68,45"/>
                  </v:shape>
                  <v:line id="直接连接符 1469" o:spid="_x0000_s1331" style="position:absolute;flip:x;visibility:visible;mso-wrap-style:square" from="1953,12069" to="1977,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qj8EAAADdAAAADwAAAGRycy9kb3ducmV2LnhtbERPTWsCMRC9F/wPYYTeulmltboaRQTF&#10;U4tbL96Gzbgb3EyWJOr6702h0Ns83ucsVr1txY18MI4VjLIcBHHltOFawfFn+zYFESKyxtYxKXhQ&#10;gNVy8LLAQrs7H+hWxlqkEA4FKmhi7AopQ9WQxZC5jjhxZ+ctxgR9LbXHewq3rRzn+URaNJwaGuxo&#10;01B1Ka9WwS7YihwaF/qP73J09acv83lS6nXYr+cgIvXxX/zn3us0/30yg99v0gl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0SqPwQAAAN0AAAAPAAAAAAAAAAAAAAAA&#10;AKECAABkcnMvZG93bnJldi54bWxQSwUGAAAAAAQABAD5AAAAjwMAAAAA&#10;" strokeweight=".5pt"/>
                  <v:shape id="任意多边形 1470" o:spid="_x0000_s1332" style="position:absolute;left:1926;top:12006;width:27;height:45;visibility:visible;mso-wrap-style:none;v-text-anchor:top" coordsize="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2+8cA&#10;AADdAAAADwAAAGRycy9kb3ducmV2LnhtbESPQWvCQBCF7wX/wzJCL6VuKtJK6kaC0OKloGmQHofs&#10;NAnJzobsqvHfdw5CbzO8N+99s9lOrlcXGkPr2cDLIgFFXHnbcm2g/P54XoMKEdli75kM3CjANps9&#10;bDC1/spHuhSxVhLCIUUDTYxDqnWoGnIYFn4gFu3Xjw6jrGOt7YhXCXe9XibJq3bYsjQ0ONCuoaor&#10;zs5AsTr44472T6fl562c8q/kJz93xjzOp/wdVKQp/pvv13sr+Ks34ZdvZAS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CNvvHAAAA3QAAAA8AAAAAAAAAAAAAAAAAmAIAAGRy&#10;cy9kb3ducmV2LnhtbFBLBQYAAAAABAAEAPUAAACMAwAAAAA=&#10;" path="m27,45c24,33,17,16,9,6,7,3,,,,e" filled="f" strokeweight=".5pt">
                    <v:path arrowok="t" textboxrect="0,0,27,45"/>
                  </v:shape>
                </v:group>
                <v:group id="组合 1476" o:spid="_x0000_s1333" style="position:absolute;left:6517;top:13404;width:310;height:180" coordorigin="1875,11991" coordsize="17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aL6MQAAADdAAAADwAAAGRycy9kb3ducmV2LnhtbERPS2vCQBC+F/oflil4&#10;001qjZK6ikhbPIjgA6S3ITsmwexsyG6T+O9dQehtPr7nzJe9qURLjSstK4hHEQjizOqScwWn4/dw&#10;BsJ5ZI2VZVJwIwfLxevLHFNtO95Te/C5CCHsUlRQeF+nUrqsIINuZGviwF1sY9AH2ORSN9iFcFPJ&#10;9yhKpMGSQ0OBNa0Lyq6HP6Pgp8NuNY6/2u31sr79Hie78zYmpQZv/eoThKfe/4uf7o0O8z+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LaL6MQAAADdAAAA&#10;DwAAAAAAAAAAAAAAAACqAgAAZHJzL2Rvd25yZXYueG1sUEsFBgAAAAAEAAQA+gAAAJsDAAAAAA==&#10;">
                  <v:shape id="任意多边形 1472" o:spid="_x0000_s1334" style="position:absolute;left:1875;top:11991;width:170;height:99;visibility:visible;mso-wrap-style:none;v-text-anchor:top" coordsize="1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7ST8MA&#10;AADdAAAADwAAAGRycy9kb3ducmV2LnhtbERP32vCMBB+F/wfwgl7s6lO7OiMIhsOYTJdlT0fzdkW&#10;m0tJMu3++2Ug7O0+vp+3WPWmFVdyvrGsYJKkIIhLqxuuFJyOm/ETCB+QNbaWScEPeVgth4MF5tre&#10;+JOuRahEDGGfo4I6hC6X0pc1GfSJ7Ygjd7bOYIjQVVI7vMVw08ppms6lwYZjQ40dvdRUXopvo2Dn&#10;3P5tl2Xd63vhPzaHpnxsv7xSD6N+/QwiUB/+xXf3Vsf5s2wKf9/E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7ST8MAAADdAAAADwAAAAAAAAAAAAAAAACYAgAAZHJzL2Rv&#10;d25yZXYueG1sUEsFBgAAAAAEAAQA9QAAAIgDAAAAAA==&#10;" path="m,66l60,r42,54l114,39r56,60e" filled="f" strokeweight=".5pt">
                    <v:path arrowok="t" textboxrect="0,0,170,99"/>
                  </v:shape>
                  <v:shape id="任意多边形 1473" o:spid="_x0000_s1335" style="position:absolute;left:1929;top:12042;width:68;height:45;visibility:visible;mso-wrap-style:none;v-text-anchor:top" coordsize="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4DF8MA&#10;AADdAAAADwAAAGRycy9kb3ducmV2LnhtbERPTWvCQBC9F/oflil4azbVUiW6EYko0pNGvQ/ZaRKS&#10;nQ3ZTUz/fbdQ6G0e73M228m0YqTe1ZYVvEUxCOLC6ppLBbfr4XUFwnlkja1lUvBNDrbp89MGE20f&#10;fKEx96UIIewSVFB53yVSuqIigy6yHXHgvmxv0AfYl1L3+AjhppXzOP6QBmsODRV2lFVUNPlgFJyO&#10;Q+am4627x8tz83nY8zmjhVKzl2m3BuFp8v/iP/dJh/nvywX8fhNO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4DF8MAAADdAAAADwAAAAAAAAAAAAAAAACYAgAAZHJzL2Rv&#10;d25yZXYueG1sUEsFBgAAAAAEAAQA9QAAAIgDAAAAAA==&#10;" path="m,30l32,,68,45e" filled="f" strokeweight=".5pt">
                    <v:path arrowok="t" textboxrect="0,0,68,45"/>
                  </v:shape>
                  <v:line id="直接连接符 1474" o:spid="_x0000_s1336" style="position:absolute;flip:x;visibility:visible;mso-wrap-style:square" from="1953,12069" to="1977,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TzMIAAADdAAAADwAAAGRycy9kb3ducmV2LnhtbERPTWvCQBC9F/oflil4azYW20h0DaWg&#10;eGpp9OJtyI7J0uxs2N1o/PduodDbPN7nrKvJ9uJCPhjHCuZZDoK4cdpwq+B42D4vQYSIrLF3TApu&#10;FKDaPD6ssdTuyt90qWMrUgiHEhV0MQ6llKHpyGLI3ECcuLPzFmOCvpXa4zWF216+5PmbtGg4NXQ4&#10;0EdHzU89WgW7YBtyaFyYXr/q+ehPn6Y4KTV7mt5XICJN8V/8597rNH9RLOD3m3SC3N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kTzMIAAADdAAAADwAAAAAAAAAAAAAA&#10;AAChAgAAZHJzL2Rvd25yZXYueG1sUEsFBgAAAAAEAAQA+QAAAJADAAAAAA==&#10;" strokeweight=".5pt"/>
                  <v:shape id="任意多边形 1475" o:spid="_x0000_s1337" style="position:absolute;left:1926;top:12006;width:27;height:45;visibility:visible;mso-wrap-style:none;v-text-anchor:top" coordsize="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VY8UA&#10;AADdAAAADwAAAGRycy9kb3ducmV2LnhtbERPTWvCQBC9F/oflil4Kc2mYrVE1xACFS9CjaH0OGTH&#10;JJidDdlV4793CwVv83ifs0pH04kLDa61rOA9ikEQV1a3XCsoD19vnyCcR9bYWSYFN3KQrp+fVpho&#10;e+U9XQpfixDCLkEFjfd9IqWrGjLoItsTB+5oB4M+wKGWesBrCDednMbxXBpsOTQ02FPeUHUqzkZB&#10;Mfu2+5y2rz/Tza0cs138m51PSk1exmwJwtPoH+J/91aH+bPFB/x9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ZVjxQAAAN0AAAAPAAAAAAAAAAAAAAAAAJgCAABkcnMv&#10;ZG93bnJldi54bWxQSwUGAAAAAAQABAD1AAAAigMAAAAA&#10;" path="m27,45c24,33,17,16,9,6,7,3,,,,e" filled="f" strokeweight=".5pt">
                    <v:path arrowok="t" textboxrect="0,0,27,45"/>
                  </v:shape>
                </v:group>
                <v:group id="组合 1481" o:spid="_x0000_s1338" style="position:absolute;left:6814;top:13519;width:310;height:180" coordorigin="1875,11991" coordsize="17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shape id="任意多边形 1477" o:spid="_x0000_s1339" style="position:absolute;left:1875;top:11991;width:170;height:99;visibility:visible;mso-wrap-style:none;v-text-anchor:top" coordsize="1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x18MA&#10;AADdAAAADwAAAGRycy9kb3ducmV2LnhtbERP22rCQBB9L/Qflin0rW5qSyOpq4iiFBQvUXwestMk&#10;NDsbdleNf+8KBd/mcK4zHHemEWdyvras4L2XgCAurK65VHDYz98GIHxA1thYJgVX8jAePT8NMdP2&#10;wjs656EUMYR9hgqqENpMSl9UZND3bEscuV/rDIYIXSm1w0sMN43sJ8mXNFhzbKiwpWlFxV9+MgpW&#10;zm0WqzRtZ8vcr+fbuvhojl6p15du8g0iUBce4n/3j47zP9MU7t/EE+To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lx18MAAADdAAAADwAAAAAAAAAAAAAAAACYAgAAZHJzL2Rv&#10;d25yZXYueG1sUEsFBgAAAAAEAAQA9QAAAIgDAAAAAA==&#10;" path="m,66l60,r42,54l114,39r56,60e" filled="f" strokeweight=".5pt">
                    <v:path arrowok="t" textboxrect="0,0,170,99"/>
                  </v:shape>
                  <v:shape id="任意多边形 1478" o:spid="_x0000_s1340" style="position:absolute;left:1929;top:12042;width:68;height:45;visibility:visible;mso-wrap-style:none;v-text-anchor:top" coordsize="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RZsQA&#10;AADdAAAADwAAAGRycy9kb3ducmV2LnhtbESPT4vCQAzF7wt+hyGCt3W6rqhUR5EuiuzJv/fQybbF&#10;TqZ0Rq3f3hwWvCW8l/d+Waw6V6s7taHybOBrmIAizr2tuDBwPm0+Z6BCRLZYeyYDTwqwWvY+Fpha&#10;/+AD3Y+xUBLCIUUDZYxNqnXIS3IYhr4hFu3Ptw6jrG2hbYsPCXe1HiXJRDusWBpKbCgrKb8eb87A&#10;bnvLQrc9N5dkur/+bn54n9G3MYN+t56DitTFt/n/emcFfzwVXPlGR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akWbEAAAA3QAAAA8AAAAAAAAAAAAAAAAAmAIAAGRycy9k&#10;b3ducmV2LnhtbFBLBQYAAAAABAAEAPUAAACJAwAAAAA=&#10;" path="m,30l32,,68,45e" filled="f" strokeweight=".5pt">
                    <v:path arrowok="t" textboxrect="0,0,68,45"/>
                  </v:shape>
                  <v:line id="直接连接符 1479" o:spid="_x0000_s1341" style="position:absolute;flip:x;visibility:visible;mso-wrap-style:square" from="1953,12069" to="1977,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i8UsEAAADdAAAADwAAAGRycy9kb3ducmV2LnhtbERPTWsCMRC9F/wPYQRvNau0XV2NIkKl&#10;pxa3vXgbNuNucDNZkqjrvzcFwds83ucs171txYV8MI4VTMYZCOLKacO1gr/fz9cZiBCRNbaOScGN&#10;AqxXg5clFtpdeU+XMtYihXAoUEETY1dIGaqGLIax64gTd3TeYkzQ11J7vKZw28ppln1Ii4ZTQ4Md&#10;bRuqTuXZKtgFW5FD40L//lNOzv7wbfKDUqNhv1mAiNTHp/jh/tJp/ls+h/9v0glyd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CLxSwQAAAN0AAAAPAAAAAAAAAAAAAAAA&#10;AKECAABkcnMvZG93bnJldi54bWxQSwUGAAAAAAQABAD5AAAAjwMAAAAA&#10;" strokeweight=".5pt"/>
                  <v:shape id="任意多边形 1480" o:spid="_x0000_s1342" style="position:absolute;left:1926;top:12006;width:27;height:45;visibility:visible;mso-wrap-style:none;v-text-anchor:top" coordsize="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dG3MUA&#10;AADdAAAADwAAAGRycy9kb3ducmV2LnhtbESPQYvCQAyF78L+hyELXkSnioh0HaUIipcF7criMXSy&#10;bbGTKZ1R67/fHARvCe/lvS+rTe8adacu1J4NTCcJKOLC25pLA+ef3XgJKkRki41nMvCkAJv1x2CF&#10;qfUPPtE9j6WSEA4pGqhibFOtQ1GRwzDxLbFof75zGGXtSm07fEi4a/QsSRbaYc3SUGFL24qKa35z&#10;BvL50Z+2dBj9zvbPc599J5fsdjVm+NlnX6Ai9fFtfl0frODPl8Iv38gI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0bcxQAAAN0AAAAPAAAAAAAAAAAAAAAAAJgCAABkcnMv&#10;ZG93bnJldi54bWxQSwUGAAAAAAQABAD1AAAAigMAAAAA&#10;" path="m27,45c24,33,17,16,9,6,7,3,,,,e" filled="f" strokeweight=".5pt">
                    <v:path arrowok="t" textboxrect="0,0,27,45"/>
                  </v:shape>
                </v:group>
                <v:group id="组合 1486" o:spid="_x0000_s1343" style="position:absolute;left:7059;top:13497;width:310;height:180" coordorigin="1875,11991" coordsize="17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7z8QAAADdAAAADwAAAGRycy9kb3ducmV2LnhtbERPS4vCMBC+C/sfwix4&#10;07TrA6lGEdld9iCCDxBvQzO2xWZSmmxb/70RBG/z8T1nsepMKRqqXWFZQTyMQBCnVhecKTgdfwYz&#10;EM4jaywtk4I7OVgtP3oLTLRteU/NwWcihLBLUEHufZVI6dKcDLqhrYgDd7W1QR9gnUldYxvCTSm/&#10;omgqDRYcGnKsaJNTejv8GwW/LbbrUfzdbG/Xzf1ynOzO25iU6n926zkIT51/i1/uPx3mj2dT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P7z8QAAADdAAAA&#10;DwAAAAAAAAAAAAAAAACqAgAAZHJzL2Rvd25yZXYueG1sUEsFBgAAAAAEAAQA+gAAAJsDAAAAAA==&#10;">
                  <v:shape id="任意多边形 1482" o:spid="_x0000_s1344" style="position:absolute;left:1875;top:11991;width:170;height:99;visibility:visible;mso-wrap-style:none;v-text-anchor:top" coordsize="1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iaMQA&#10;AADdAAAADwAAAGRycy9kb3ducmV2LnhtbERP32vCMBB+F/wfwgl701Q3pnRNRTaUwUS3Kns+mrMt&#10;NpeSRO3++2Uw8O0+vp+XLXvTiis531hWMJ0kIIhLqxuuFBwP6/EChA/IGlvLpOCHPCzz4SDDVNsb&#10;f9G1CJWIIexTVFCH0KVS+rImg35iO+LInawzGCJ0ldQObzHctHKWJM/SYMOxocaOXmsqz8XFKNg6&#10;t99s5/Pu7aPwu/VnUz62316ph1G/egERqA938b/7Xcf5T4sZ/H0TT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omjEAAAA3QAAAA8AAAAAAAAAAAAAAAAAmAIAAGRycy9k&#10;b3ducmV2LnhtbFBLBQYAAAAABAAEAPUAAACJAwAAAAA=&#10;" path="m,66l60,r42,54l114,39r56,60e" filled="f" strokeweight=".5pt">
                    <v:path arrowok="t" textboxrect="0,0,170,99"/>
                  </v:shape>
                  <v:shape id="任意多边形 1483" o:spid="_x0000_s1345" style="position:absolute;left:1929;top:12042;width:68;height:45;visibility:visible;mso-wrap-style:none;v-text-anchor:top" coordsize="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tzMMMA&#10;AADdAAAADwAAAGRycy9kb3ducmV2LnhtbERPS2uDQBC+F/oflink1qxJSiM2awiGhNBTHvY+uBMV&#10;3VlxV2P/fbdQ6G0+vudstpNpxUi9qy0rWMwjEMSF1TWXCvLb4TUG4TyyxtYyKfgmB9v0+WmDibYP&#10;vtB49aUIIewSVFB53yVSuqIig25uO+LA3W1v0AfYl1L3+AjhppXLKHqXBmsODRV2lFVUNNfBKDgd&#10;h8xNx7z7itbn5vOw53NGK6VmL9PuA4Snyf+L/9wnHea/xSv4/SacIN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tzMMMAAADdAAAADwAAAAAAAAAAAAAAAACYAgAAZHJzL2Rv&#10;d25yZXYueG1sUEsFBgAAAAAEAAQA9QAAAIgDAAAAAA==&#10;" path="m,30l32,,68,45e" filled="f" strokeweight=".5pt">
                    <v:path arrowok="t" textboxrect="0,0,68,45"/>
                  </v:shape>
                  <v:line id="直接连接符 1484" o:spid="_x0000_s1346" style="position:absolute;flip:x;visibility:visible;mso-wrap-style:square" from="1953,12069" to="1977,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j68IAAADdAAAADwAAAGRycy9kb3ducmV2LnhtbERPTWvCQBC9F/oflhG81Y3F1pC6hlJQ&#10;PLU0esltyE6Txexs2N1o/PduodDbPN7nbMrJ9uJCPhjHCpaLDARx47ThVsHpuHvKQYSIrLF3TApu&#10;FKDcPj5ssNDuyt90qWIrUgiHAhV0MQ6FlKHpyGJYuIE4cT/OW4wJ+lZqj9cUbnv5nGWv0qLh1NDh&#10;QB8dNedqtAr2wTbk0LgwvXxVy9HXn2ZdKzWfTe9vICJN8V/85z7oNH+Vr+D3m3SC3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txj68IAAADdAAAADwAAAAAAAAAAAAAA&#10;AAChAgAAZHJzL2Rvd25yZXYueG1sUEsFBgAAAAAEAAQA+QAAAJADAAAAAA==&#10;" strokeweight=".5pt"/>
                  <v:shape id="任意多边形 1485" o:spid="_x0000_s1347" style="position:absolute;left:1926;top:12006;width:27;height:45;visibility:visible;mso-wrap-style:none;v-text-anchor:top" coordsize="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lRMMA&#10;AADdAAAADwAAAGRycy9kb3ducmV2LnhtbERPTYvCMBC9C/sfwix4kTVdUZFqWoqgeBHWKovHoZlt&#10;i82kNFHrvzfCgrd5vM9Zpb1pxI06V1tW8D2OQBAXVtdcKjgdN18LEM4ja2wsk4IHOUiTj8EKY23v&#10;fKBb7ksRQtjFqKDyvo2ldEVFBt3YtsSB+7OdQR9gV0rd4T2Em0ZOomguDdYcGipsaV1RccmvRkE+&#10;/bGHNe1Gv5Pt49Rn++icXS9KDT/7bAnCU+/f4n/3Tof508UMXt+EE2T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DlRMMAAADdAAAADwAAAAAAAAAAAAAAAACYAgAAZHJzL2Rv&#10;d25yZXYueG1sUEsFBgAAAAAEAAQA9QAAAIgDAAAAAA==&#10;" path="m27,45c24,33,17,16,9,6,7,3,,,,e" filled="f" strokeweight=".5pt">
                    <v:path arrowok="t" textboxrect="0,0,27,45"/>
                  </v:shape>
                </v:group>
                <v:group id="组合 1491" o:spid="_x0000_s1348" style="position:absolute;left:7303;top:13480;width:310;height:180" coordorigin="1875,11991" coordsize="17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shape id="任意多边形 1487" o:spid="_x0000_s1349" style="position:absolute;left:1875;top:11991;width:170;height:99;visibility:visible;mso-wrap-style:none;v-text-anchor:top" coordsize="1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wB8MMA&#10;AADdAAAADwAAAGRycy9kb3ducmV2LnhtbERP32vCMBB+H/g/hBv4NtPpWKUziijKQHFbJz4fza0t&#10;NpeSRK3/vREGvt3H9/Mms8404kzO15YVvA4SEMSF1TWXCva/q5cxCB+QNTaWScGVPMymvacJZtpe&#10;+IfOeShFDGGfoYIqhDaT0hcVGfQD2xJH7s86gyFCV0rt8BLDTSOHSfIuDdYcGypsaVFRccxPRsHW&#10;ua/1Nk3b5Sb3u9V3XYyag1eq/9zNP0AE6sJD/O/+1HH+2ziF+zfxB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wB8MMAAADdAAAADwAAAAAAAAAAAAAAAACYAgAAZHJzL2Rv&#10;d25yZXYueG1sUEsFBgAAAAAEAAQA9QAAAIgDAAAAAA==&#10;" path="m,66l60,r42,54l114,39r56,60e" filled="f" strokeweight=".5pt">
                    <v:path arrowok="t" textboxrect="0,0,170,99"/>
                  </v:shape>
                  <v:shape id="任意多边形 1488" o:spid="_x0000_s1350" style="position:absolute;left:1929;top:12042;width:68;height:45;visibility:visible;mso-wrap-style:none;v-text-anchor:top" coordsize="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hQcQA&#10;AADdAAAADwAAAGRycy9kb3ducmV2LnhtbESPS4vCQBCE7wv7H4Ze8LZOfLBKdBSJKLInn/cm0ybB&#10;TE/IjBr/vX1Y2Fs3VV319XzZuVo9qA2VZwODfgKKOPe24sLA+bT5noIKEdli7ZkMvCjAcvH5McfU&#10;+icf6HGMhZIQDikaKGNsUq1DXpLD0PcNsWhX3zqMsraFti0+JdzVepgkP9phxdJQYkNZSfnteHcG&#10;dtt7Frrtubkkk/3td7PmfUYjY3pf3WoGKlIX/81/1zsr+OOp4Mo3MoJe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P4UHEAAAA3QAAAA8AAAAAAAAAAAAAAAAAmAIAAGRycy9k&#10;b3ducmV2LnhtbFBLBQYAAAAABAAEAPUAAACJAwAAAAA=&#10;" path="m,30l32,,68,45e" filled="f" strokeweight=".5pt">
                    <v:path arrowok="t" textboxrect="0,0,68,45"/>
                  </v:shape>
                  <v:line id="直接连接符 1489" o:spid="_x0000_s1351" style="position:absolute;flip:x;visibility:visible;mso-wrap-style:square" from="1953,12069" to="1977,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3MdcEAAADdAAAADwAAAGRycy9kb3ducmV2LnhtbERPS4vCMBC+L/gfwgjetqmyD61GEWFl&#10;T7vY9eJtaMY22ExKErX+e7MgeJuP7zmLVW9bcSEfjGMF4ywHQVw5bbhWsP/7ep2CCBFZY+uYFNwo&#10;wGo5eFlgod2Vd3QpYy1SCIcCFTQxdoWUoWrIYshcR5y4o/MWY4K+ltrjNYXbVk7y/ENaNJwaGuxo&#10;01B1Ks9WwTbYihwaF/r333J89ocf83lQajTs13MQkfr4FD/c3zrNf5vO4P+bdIJc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3cx1wQAAAN0AAAAPAAAAAAAAAAAAAAAA&#10;AKECAABkcnMvZG93bnJldi54bWxQSwUGAAAAAAQABAD5AAAAjwMAAAAA&#10;" strokeweight=".5pt"/>
                  <v:shape id="任意多边形 1490" o:spid="_x0000_s1352" style="position:absolute;left:1926;top:12006;width:27;height:45;visibility:visible;mso-wrap-style:none;v-text-anchor:top" coordsize="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7QAccA&#10;AADdAAAADwAAAGRycy9kb3ducmV2LnhtbESPQWvCQBCF7wX/wzJCL6VuKlJq6kaC0OKloGmQHofs&#10;NAnJzobsqvHfdw5CbzO8N+99s9lOrlcXGkPr2cDLIgFFXHnbcm2g/P54fgMVIrLF3jMZuFGAbTZ7&#10;2GBq/ZWPdClirSSEQ4oGmhiHVOtQNeQwLPxALNqvHx1GWcda2xGvEu56vUySV+2wZWlocKBdQ1VX&#10;nJ2BYnXwxx3tn07Lz1s55V/JT37ujHmcT/k7qEhT/Dffr/dW8Fdr4ZdvZAS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O0AHHAAAA3QAAAA8AAAAAAAAAAAAAAAAAmAIAAGRy&#10;cy9kb3ducmV2LnhtbFBLBQYAAAAABAAEAPUAAACMAwAAAAA=&#10;" path="m27,45c24,33,17,16,9,6,7,3,,,,e" filled="f" strokeweight=".5pt">
                    <v:path arrowok="t" textboxrect="0,0,27,45"/>
                  </v:shape>
                </v:group>
                <v:group id="组合 1496" o:spid="_x0000_s1353" style="position:absolute;left:7611;top:13497;width:309;height:180" coordorigin="1875,11991" coordsize="17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shape id="任意多边形 1492" o:spid="_x0000_s1354" style="position:absolute;left:1875;top:11991;width:170;height:99;visibility:visible;mso-wrap-style:none;v-text-anchor:top" coordsize="1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0tcMA&#10;AADdAAAADwAAAGRycy9kb3ducmV2LnhtbERP32vCMBB+H+x/CCfsbabqUFeNIopDULbZic9Hc7Zl&#10;zaUkmdb/3gjC3u7j+3nTeWtqcSbnK8sKet0EBHFudcWFgsPP+nUMwgdkjbVlUnAlD/PZ89MUU20v&#10;vKdzFgoRQ9inqKAMoUml9HlJBn3XNsSRO1lnMEToCqkdXmK4qWU/SYbSYMWxocSGliXlv9mfUbBz&#10;7utjNxo1q23mP9ffVT6oj16pl067mIAI1IZ/8cO90XH+23sf7t/EE+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I0tcMAAADdAAAADwAAAAAAAAAAAAAAAACYAgAAZHJzL2Rv&#10;d25yZXYueG1sUEsFBgAAAAAEAAQA9QAAAIgDAAAAAA==&#10;" path="m,66l60,r42,54l114,39r56,60e" filled="f" strokeweight=".5pt">
                    <v:path arrowok="t" textboxrect="0,0,170,99"/>
                  </v:shape>
                  <v:shape id="任意多边形 1493" o:spid="_x0000_s1355" style="position:absolute;left:1929;top:12042;width:68;height:45;visibility:visible;mso-wrap-style:none;v-text-anchor:top" coordsize="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l7cIA&#10;AADdAAAADwAAAGRycy9kb3ducmV2LnhtbERPS4vCMBC+L/gfwgje1tRVVq1GkS6K7MlHvQ/N2Bab&#10;SWlirf/eLCx4m4/vOct1ZyrRUuNKywpGwwgEcWZ1ybmC9Lz9nIFwHlljZZkUPMnBetX7WGKs7YOP&#10;1J58LkIIuxgVFN7XsZQuK8igG9qaOHBX2xj0ATa51A0+Qrip5FcUfUuDJYeGAmtKCspup7tRsN/d&#10;E9ft0voSTQ+33+0PHxIaKzXod5sFCE+df4v/3Xsd5k/mY/j7Jpw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uXtwgAAAN0AAAAPAAAAAAAAAAAAAAAAAJgCAABkcnMvZG93&#10;bnJldi54bWxQSwUGAAAAAAQABAD1AAAAhwMAAAAA&#10;" path="m,30l32,,68,45e" filled="f" strokeweight=".5pt">
                    <v:path arrowok="t" textboxrect="0,0,68,45"/>
                  </v:shape>
                  <v:line id="直接连接符 1494" o:spid="_x0000_s1356" style="position:absolute;flip:x;visibility:visible;mso-wrap-style:square" from="1953,12069" to="1977,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X1NsEAAADdAAAADwAAAGRycy9kb3ducmV2LnhtbERPTWsCMRC9F/wPYQRvNWtRW7dGKYLi&#10;SXHbi7dhM+6GbiZLEnX990YQvM3jfc582dlGXMgH41jBaJiBIC6dNlwp+Ptdv3+BCBFZY+OYFNwo&#10;wHLRe5tjrt2VD3QpYiVSCIccFdQxtrmUoazJYhi6ljhxJ+ctxgR9JbXHawq3jfzIsqm0aDg11NjS&#10;qqbyvzhbBZtgS3JoXOgm+2J09sed+TwqNeh3P98gInXxJX66tzrNH8/G8PgmnSA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BfU2wQAAAN0AAAAPAAAAAAAAAAAAAAAA&#10;AKECAABkcnMvZG93bnJldi54bWxQSwUGAAAAAAQABAD5AAAAjwMAAAAA&#10;" strokeweight=".5pt"/>
                  <v:shape id="任意多边形 1495" o:spid="_x0000_s1357" style="position:absolute;left:1926;top:12006;width:27;height:45;visibility:visible;mso-wrap-style:none;v-text-anchor:top" coordsize="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zmcUA&#10;AADdAAAADwAAAGRycy9kb3ducmV2LnhtbERPTWvCQBC9F/oflil4Kc2mYsVG1xACFS9CjaH0OGTH&#10;JJidDdlV4793CwVv83ifs0pH04kLDa61rOA9ikEQV1a3XCsoD19vCxDOI2vsLJOCGzlI189PK0y0&#10;vfKeLoWvRQhhl6CCxvs+kdJVDRl0ke2JA3e0g0Ef4FBLPeA1hJtOTuN4Lg22HBoa7ClvqDoVZ6Og&#10;mH3bfU7b15/p5laO2S7+zc4npSYvY7YE4Wn0D/G/e6vD/NnnB/x9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OZxQAAAN0AAAAPAAAAAAAAAAAAAAAAAJgCAABkcnMv&#10;ZG93bnJldi54bWxQSwUGAAAAAAQABAD1AAAAigMAAAAA&#10;" path="m27,45c24,33,17,16,9,6,7,3,,,,e" filled="f" strokeweight=".5pt">
                    <v:path arrowok="t" textboxrect="0,0,27,45"/>
                  </v:shape>
                </v:group>
                <v:group id="组合 1501" o:spid="_x0000_s1358" style="position:absolute;left:7908;top:13546;width:309;height:180" coordorigin="1875,11991" coordsize="17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hvfMMAAADdAAAADwAAAGRycy9kb3ducmV2LnhtbERPTYvCMBC9C/sfwgje&#10;NK2iSDWKyLp4kAWrsOxtaMa22ExKk23rvzcLgrd5vM9Zb3tTiZYaV1pWEE8iEMSZ1SXnCq6Xw3gJ&#10;wnlkjZVlUvAgB9vNx2CNibYdn6lNfS5CCLsEFRTe14mULivIoJvYmjhwN9sY9AE2udQNdiHcVHIa&#10;RQtpsOTQUGBN+4Kye/pnFHx12O1m8Wd7ut/2j9/L/PvnFJNSo2G/W4Hw1Pu3+OU+6jB/H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uG98wwAAAN0AAAAP&#10;AAAAAAAAAAAAAAAAAKoCAABkcnMvZG93bnJldi54bWxQSwUGAAAAAAQABAD6AAAAmgMAAAAA&#10;">
                  <v:shape id="任意多边形 1497" o:spid="_x0000_s1359" style="position:absolute;left:1875;top:11991;width:170;height:99;visibility:visible;mso-wrap-style:none;v-text-anchor:top" coordsize="1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XLcQA&#10;AADdAAAADwAAAGRycy9kb3ducmV2LnhtbERP32vCMBB+F/Y/hBv4pqmbWO2MMjaUgbJplT0fzdmW&#10;NZeSRO3+ezMQ9nYf38+bLzvTiAs5X1tWMBomIIgLq2suFRwPq8EUhA/IGhvLpOCXPCwXD705Ztpe&#10;eU+XPJQihrDPUEEVQptJ6YuKDPqhbYkjd7LOYIjQlVI7vMZw08inJJlIgzXHhgpbequo+MnPRsHW&#10;ua/1Nk3b903uP1e7unhuvr1S/cfu9QVEoC78i+/uDx3nj2cp/H0TT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Fly3EAAAA3QAAAA8AAAAAAAAAAAAAAAAAmAIAAGRycy9k&#10;b3ducmV2LnhtbFBLBQYAAAAABAAEAPUAAACJAwAAAAA=&#10;" path="m,66l60,r42,54l114,39r56,60e" filled="f" strokeweight=".5pt">
                    <v:path arrowok="t" textboxrect="0,0,170,99"/>
                  </v:shape>
                  <v:shape id="任意多边形 1498" o:spid="_x0000_s1360" style="position:absolute;left:1929;top:12042;width:68;height:45;visibility:visible;mso-wrap-style:none;v-text-anchor:top" coordsize="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3nMQA&#10;AADdAAAADwAAAGRycy9kb3ducmV2LnhtbESPzW7CQAyE75V4h5WRuJUNtCoQWBBKBUI98Xu3siaJ&#10;yHqj7ALh7etDpd5szXjm82LVuVo9qA2VZwOjYQKKOPe24sLA+bR5n4IKEdli7ZkMvCjAatl7W2Bq&#10;/ZMP9DjGQkkIhxQNlDE2qdYhL8lhGPqGWLSrbx1GWdtC2xafEu5qPU6SL+2wYmkosaGspPx2vDsD&#10;u+09C9323FySyf72s/nmfUYfxgz63XoOKlIX/81/1zsr+J8zwZVvZA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Wd5zEAAAA3QAAAA8AAAAAAAAAAAAAAAAAmAIAAGRycy9k&#10;b3ducmV2LnhtbFBLBQYAAAAABAAEAPUAAACJAwAAAAA=&#10;" path="m,30l32,,68,45e" filled="f" strokeweight=".5pt">
                    <v:path arrowok="t" textboxrect="0,0,68,45"/>
                  </v:shape>
                  <v:line id="直接连接符 1499" o:spid="_x0000_s1361" style="position:absolute;flip:x;visibility:visible;mso-wrap-style:square" from="1953,12069" to="1977,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RaqMEAAADdAAAADwAAAGRycy9kb3ducmV2LnhtbERPS4vCMBC+L/gfwgjetqmyD61GEWFl&#10;T7vY9eJtaMY22ExKErX+e7MgeJuP7zmLVW9bcSEfjGMF4ywHQVw5bbhWsP/7ep2CCBFZY+uYFNwo&#10;wGo5eFlgod2Vd3QpYy1SCIcCFTQxdoWUoWrIYshcR5y4o/MWY4K+ltrjNYXbVk7y/ENaNJwaGuxo&#10;01B1Ks9WwTbYihwaF/r333J89ocf83lQajTs13MQkfr4FD/c3zrNf5vN4P+bdIJc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BFqowQAAAN0AAAAPAAAAAAAAAAAAAAAA&#10;AKECAABkcnMvZG93bnJldi54bWxQSwUGAAAAAAQABAD5AAAAjwMAAAAA&#10;" strokeweight=".5pt"/>
                  <v:shape id="任意多边形 1500" o:spid="_x0000_s1362" style="position:absolute;left:1926;top:12006;width:27;height:45;visibility:visible;mso-wrap-style:none;v-text-anchor:top" coordsize="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VKG8cA&#10;AADdAAAADwAAAGRycy9kb3ducmV2LnhtbESPQWvCQBCF74X+h2WEXkrdrdRSoqsEocVLocZQPA7Z&#10;MQlmZ0N21fjvO4eCtxnem/e+Wa5H36kLDbENbOF1akARV8G1XFso958vH6BiQnbYBSYLN4qwXj0+&#10;LDFz4co7uhSpVhLCMUMLTUp9pnWsGvIYp6EnFu0YBo9J1qHWbsCrhPtOz4x51x5bloYGe9o0VJ2K&#10;s7dQvP2E3Ya2z7+zr1s55t/mkJ9P1j5NxnwBKtGY7ub/660T/LkRfvlGR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ShvHAAAA3QAAAA8AAAAAAAAAAAAAAAAAmAIAAGRy&#10;cy9kb3ducmV2LnhtbFBLBQYAAAAABAAEAPUAAACMAwAAAAA=&#10;" path="m27,45c24,33,17,16,9,6,7,3,,,,e" filled="f" strokeweight=".5pt">
                    <v:path arrowok="t" textboxrect="0,0,27,45"/>
                  </v:shape>
                </v:group>
                <v:shape id="任意多边形 1502" o:spid="_x0000_s1363" style="position:absolute;left:9462;top:13261;width:104;height:550;visibility:visible;mso-wrap-style:none;v-text-anchor:top" coordsize="104,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GQcQA&#10;AADdAAAADwAAAGRycy9kb3ducmV2LnhtbERPzWrCQBC+C32HZQQvopsqiqauUloEexA0+gBDdkxS&#10;s7Nhd2tin75bELzNx/c7q01nanEj5yvLCl7HCQji3OqKCwXn03a0AOEDssbaMim4k4fN+qW3wlTb&#10;lo90y0IhYgj7FBWUITSplD4vyaAf24Y4chfrDIYIXSG1wzaGm1pOkmQuDVYcG0ps6KOk/Jr9GAVT&#10;+u3m7j78Xuyyg/xs91/1ctooNeh3728gAnXhKX64dzrOnyUT+P8mn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GRkHEAAAA3QAAAA8AAAAAAAAAAAAAAAAAmAIAAGRycy9k&#10;b3ducmV2LnhtbFBLBQYAAAAABAAEAPUAAACJAwAAAAA=&#10;" path="m104,c56,66,8,133,4,225,,317,39,433,79,550e" filled="f" strokeweight=".5pt">
                  <v:path arrowok="t" textboxrect="0,0,104,550"/>
                </v:shape>
                <v:shape id="文本框 1503" o:spid="_x0000_s1364" type="#_x0000_t202" style="position:absolute;left:9514;top:13243;width:173;height:3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Qd8MA&#10;AADdAAAADwAAAGRycy9kb3ducmV2LnhtbERPTWvCQBC9F/oflin0VjdqWyRmIyqN9FSo8eBxyI5J&#10;NDsbdtcY/323UOhtHu9zstVoOjGQ861lBdNJAoK4srrlWsGhLF4WIHxA1thZJgV38rDKHx8yTLW9&#10;8TcN+1CLGMI+RQVNCH0qpa8aMugntieO3Mk6gyFCV0vt8BbDTSdnSfIuDbYcGxrsadtQddlfjYJt&#10;UZZuIO+6I+2K+flr80ofo1LPT+N6CSLQGP7Ff+5PHee/JXP4/SaeI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oQd8MAAADdAAAADwAAAAAAAAAAAAAAAACYAgAAZHJzL2Rv&#10;d25yZXYueG1sUEsFBgAAAAAEAAQA9QAAAIgDAAAAAA==&#10;" filled="f" stroked="f" strokeweight=".5pt">
                  <v:textbox style="mso-fit-shape-to-text:t" inset="0,0,0,0">
                    <w:txbxContent>
                      <w:p w:rsidR="000F7AD7" w:rsidRDefault="00F84DEC">
                        <w:pPr>
                          <w:rPr>
                            <w:i/>
                            <w:sz w:val="13"/>
                          </w:rPr>
                        </w:pPr>
                        <w:r>
                          <w:rPr>
                            <w:rFonts w:hint="eastAsia"/>
                            <w:i/>
                            <w:sz w:val="13"/>
                          </w:rPr>
                          <w:t>海</w:t>
                        </w:r>
                      </w:p>
                    </w:txbxContent>
                  </v:textbox>
                </v:shape>
                <v:shape id="文本框 1504" o:spid="_x0000_s1365" type="#_x0000_t202" style="position:absolute;left:9502;top:13438;width:173;height:3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OIA8MA&#10;AADdAAAADwAAAGRycy9kb3ducmV2LnhtbERPTWvCQBC9F/oflil4qxtbWyRmIyqN9FSo8eBxyI5J&#10;NDsbdrcx/nu3UOhtHu9zstVoOjGQ861lBbNpAoK4srrlWsGhLJ4XIHxA1thZJgU38rDKHx8yTLW9&#10;8jcN+1CLGMI+RQVNCH0qpa8aMuintieO3Mk6gyFCV0vt8BrDTSdfkuRdGmw5NjTY07ah6rL/MQq2&#10;RVm6gbzrjrQrXs9fmzl9jEpNnsb1EkSgMfyL/9yfOs5/S+bw+008Qe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OIA8MAAADdAAAADwAAAAAAAAAAAAAAAACYAgAAZHJzL2Rv&#10;d25yZXYueG1sUEsFBgAAAAAEAAQA9QAAAIgDAAAAAA==&#10;" filled="f" stroked="f" strokeweight=".5pt">
                  <v:textbox style="mso-fit-shape-to-text:t" inset="0,0,0,0">
                    <w:txbxContent>
                      <w:p w:rsidR="000F7AD7" w:rsidRDefault="00F84DEC">
                        <w:pPr>
                          <w:rPr>
                            <w:i/>
                            <w:sz w:val="13"/>
                          </w:rPr>
                        </w:pPr>
                        <w:r>
                          <w:rPr>
                            <w:rFonts w:hint="eastAsia"/>
                            <w:i/>
                            <w:sz w:val="13"/>
                          </w:rPr>
                          <w:t>洋</w:t>
                        </w:r>
                      </w:p>
                    </w:txbxContent>
                  </v:textbox>
                </v:shape>
                <v:shape id="文本框 1505" o:spid="_x0000_s1366" type="#_x0000_t202" style="position:absolute;left:8838;top:13360;width:1;height: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tmMMA&#10;AADdAAAADwAAAGRycy9kb3ducmV2LnhtbERPTWvCQBC9C/0PyxS86aatSonZSCuN9CRoevA4ZKdJ&#10;2uxs2N3G+O+7guBtHu9zss1oOjGQ861lBU/zBARxZXXLtYKvspi9gvABWWNnmRRcyMMmf5hkmGp7&#10;5gMNx1CLGMI+RQVNCH0qpa8aMujntieO3Ld1BkOErpba4TmGm04+J8lKGmw5NjTY07ah6vf4ZxRs&#10;i7J0A3nXnWhXvPzs3xf0MSo1fRzf1iACjeEuvrk/dZy/TJZw/Sae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8tmMMAAADdAAAADwAAAAAAAAAAAAAAAACYAgAAZHJzL2Rv&#10;d25yZXYueG1sUEsFBgAAAAAEAAQA9QAAAIgDAAAAAA==&#10;" filled="f" stroked="f" strokeweight=".5pt">
                  <v:textbox style="mso-fit-shape-to-text:t" inset="0,0,0,0"/>
                </v:shape>
                <v:oval id="椭圆 1506" o:spid="_x0000_s1367" style="position:absolute;left:8484;top:13374;width:57;height: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c18UA&#10;AADdAAAADwAAAGRycy9kb3ducmV2LnhtbERPTWvCQBC9F/wPywi91Y3SSpu6ilRaepCCsSDeptkx&#10;iWZnQ3Ya4793hUJv83ifM1v0rlYdtaHybGA8SkAR595WXBj43r4/PIMKgmyx9kwGLhRgMR/czTC1&#10;/swb6jIpVAzhkKKBUqRJtQ55SQ7DyDfEkTv41qFE2BbatniO4a7WkySZaocVx4YSG3orKT9lv87A&#10;bisf3cvjcT/5KWR9WI1XX3V2NOZ+2C9fQQn18i/+c3/aOP8pmcLtm3iC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zXxQAAAN0AAAAPAAAAAAAAAAAAAAAAAJgCAABkcnMv&#10;ZG93bnJldi54bWxQSwUGAAAAAAQABAD1AAAAigMAAAAA&#10;" filled="f" strokeweight=".5pt">
                  <v:path arrowok="t"/>
                  <o:lock v:ext="edit" aspectratio="t"/>
                  <v:textbox style="mso-fit-shape-to-text:t" inset="0,0,0,0"/>
                </v:oval>
                <v:oval id="椭圆 1507" o:spid="_x0000_s1368" style="position:absolute;left:8515;top:13738;width:57;height: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H5TMUA&#10;AADdAAAADwAAAGRycy9kb3ducmV2LnhtbERPS2vCQBC+C/0Pywi91Y3Sh0ZXKZWWHkRoFKS3aXZM&#10;YrOzITuN6b93CwVv8/E9Z7HqXa06akPl2cB4lIAizr2tuDCw373eTUEFQbZYeyYDvxRgtbwZLDC1&#10;/swf1GVSqBjCIUUDpUiTah3ykhyGkW+II3f0rUOJsC20bfEcw12tJ0nyqB1WHBtKbOilpPw7+3EG&#10;Djt562b3p8/JVyGb43q83tbZyZjbYf88ByXUy1X87363cf5D8gR/38QT9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flMxQAAAN0AAAAPAAAAAAAAAAAAAAAAAJgCAABkcnMv&#10;ZG93bnJldi54bWxQSwUGAAAAAAQABAD1AAAAigMAAAAA&#10;" filled="f" strokeweight=".5pt">
                  <v:path arrowok="t"/>
                  <o:lock v:ext="edit" aspectratio="t"/>
                  <v:textbox style="mso-fit-shape-to-text:t" inset="0,0,0,0"/>
                </v:oval>
                <v:shape id="文本框 1508" o:spid="_x0000_s1369" type="#_x0000_t202" style="position:absolute;left:8299;top:13224;width:140;height:3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6CBsUA&#10;AADdAAAADwAAAGRycy9kb3ducmV2LnhtbESPQW/CMAyF75P4D5GRuI2UsU1TR0CA6LTTpNEddrQa&#10;0xYap0qyUv79fJi0m633/N7n1WZ0nRooxNazgcU8A0VcedtybeCrLO5fQMWEbLHzTAZuFGGzntyt&#10;MLf+yp80HFOtJIRjjgaalPpc61g15DDOfU8s2skHh0nWUGsb8CrhrtMPWfasHbYsDQ32tG+ouhx/&#10;nIF9UZZhoBi6b3orlueP3SMdRmNm03H7CirRmP7Nf9fvVvCfMsGVb2QE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zoIGxQAAAN0AAAAPAAAAAAAAAAAAAAAAAJgCAABkcnMv&#10;ZG93bnJldi54bWxQSwUGAAAAAAQABAD1AAAAigMAAAAA&#10;" filled="f" stroked="f" strokeweight=".5pt">
                  <v:textbox style="mso-fit-shape-to-text:t" inset="0,0,0,0">
                    <w:txbxContent>
                      <w:p w:rsidR="000F7AD7" w:rsidRDefault="00F84DEC">
                        <w:pPr>
                          <w:rPr>
                            <w:sz w:val="13"/>
                          </w:rPr>
                        </w:pPr>
                        <w:r>
                          <w:rPr>
                            <w:rFonts w:hint="eastAsia"/>
                            <w:sz w:val="13"/>
                          </w:rPr>
                          <w:t>甲</w:t>
                        </w:r>
                      </w:p>
                    </w:txbxContent>
                  </v:textbox>
                </v:shape>
                <v:shape id="文本框 1509" o:spid="_x0000_s1370" type="#_x0000_t202" style="position:absolute;left:8299;top:13639;width:140;height:3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nncMA&#10;AADdAAAADwAAAGRycy9kb3ducmV2LnhtbERPTWvCQBC9C/0PyxR6qxutLTW6ihUjPQkmPfQ4ZMck&#10;mp0Nu9uY/vuuUPA2j/c5y/VgWtGT841lBZNxAoK4tLrhSsFXkT2/g/ABWWNrmRT8kof16mG0xFTb&#10;Kx+pz0MlYgj7FBXUIXSplL6syaAf2444cifrDIYIXSW1w2sMN62cJsmbNNhwbKixo21N5SX/MQq2&#10;WVG4nrxrv2mfvZwPHzPaDUo9PQ6bBYhAQ7iL/92fOs5/TeZw+yae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InncMAAADdAAAADwAAAAAAAAAAAAAAAACYAgAAZHJzL2Rv&#10;d25yZXYueG1sUEsFBgAAAAAEAAQA9QAAAIgDAAAAAA==&#10;" filled="f" stroked="f" strokeweight=".5pt">
                  <v:textbox style="mso-fit-shape-to-text:t" inset="0,0,0,0">
                    <w:txbxContent>
                      <w:p w:rsidR="000F7AD7" w:rsidRDefault="00F84DEC">
                        <w:pPr>
                          <w:rPr>
                            <w:sz w:val="13"/>
                          </w:rPr>
                        </w:pPr>
                        <w:r>
                          <w:rPr>
                            <w:rFonts w:hint="eastAsia"/>
                            <w:sz w:val="13"/>
                          </w:rPr>
                          <w:t>乙</w:t>
                        </w:r>
                      </w:p>
                    </w:txbxContent>
                  </v:textbox>
                </v:shape>
                <w10:anchorlock/>
              </v:group>
            </w:pict>
          </mc:Fallback>
        </mc:AlternateContent>
      </w:r>
    </w:p>
    <w:p w:rsidR="000F7AD7" w:rsidRDefault="00F84DEC">
      <w:pPr>
        <w:spacing w:line="360" w:lineRule="auto"/>
        <w:textAlignment w:val="center"/>
        <w:rPr>
          <w:sz w:val="24"/>
          <w:szCs w:val="24"/>
        </w:rPr>
      </w:pPr>
      <w:r>
        <w:rPr>
          <w:rFonts w:hint="eastAsia"/>
          <w:sz w:val="24"/>
          <w:szCs w:val="24"/>
        </w:rPr>
        <w:t>24</w:t>
      </w:r>
      <w:r>
        <w:rPr>
          <w:sz w:val="24"/>
          <w:szCs w:val="24"/>
        </w:rPr>
        <w:t>．图中的</w:t>
      </w:r>
      <w:r>
        <w:rPr>
          <w:rFonts w:hint="eastAsia"/>
          <w:sz w:val="24"/>
          <w:szCs w:val="24"/>
        </w:rPr>
        <w:t>山脉</w:t>
      </w:r>
      <w:r>
        <w:rPr>
          <w:sz w:val="24"/>
          <w:szCs w:val="24"/>
        </w:rPr>
        <w:t>是</w:t>
      </w:r>
    </w:p>
    <w:p w:rsidR="000F7AD7" w:rsidRDefault="00F84DEC">
      <w:pPr>
        <w:spacing w:line="360" w:lineRule="auto"/>
        <w:ind w:firstLineChars="100" w:firstLine="240"/>
        <w:textAlignment w:val="center"/>
        <w:rPr>
          <w:sz w:val="24"/>
          <w:szCs w:val="24"/>
        </w:rPr>
      </w:pPr>
      <w:r>
        <w:rPr>
          <w:sz w:val="24"/>
          <w:szCs w:val="24"/>
        </w:rPr>
        <w:t>A</w:t>
      </w:r>
      <w:r>
        <w:rPr>
          <w:sz w:val="24"/>
          <w:szCs w:val="24"/>
        </w:rPr>
        <w:t>．</w:t>
      </w:r>
      <w:r>
        <w:rPr>
          <w:rFonts w:hint="eastAsia"/>
          <w:sz w:val="24"/>
          <w:szCs w:val="24"/>
        </w:rPr>
        <w:t>太行山</w:t>
      </w:r>
      <w:r>
        <w:rPr>
          <w:sz w:val="24"/>
          <w:szCs w:val="24"/>
        </w:rPr>
        <w:tab/>
      </w:r>
      <w:r>
        <w:rPr>
          <w:rFonts w:hint="eastAsia"/>
          <w:sz w:val="24"/>
          <w:szCs w:val="24"/>
        </w:rPr>
        <w:t xml:space="preserve">          </w:t>
      </w:r>
      <w:r>
        <w:rPr>
          <w:sz w:val="24"/>
          <w:szCs w:val="24"/>
        </w:rPr>
        <w:t>B</w:t>
      </w:r>
      <w:r>
        <w:rPr>
          <w:sz w:val="24"/>
          <w:szCs w:val="24"/>
        </w:rPr>
        <w:t>．</w:t>
      </w:r>
      <w:r>
        <w:rPr>
          <w:rFonts w:hint="eastAsia"/>
          <w:sz w:val="24"/>
          <w:szCs w:val="24"/>
        </w:rPr>
        <w:t>秦岭</w:t>
      </w:r>
      <w:r>
        <w:rPr>
          <w:rFonts w:hint="eastAsia"/>
          <w:sz w:val="24"/>
          <w:szCs w:val="24"/>
        </w:rPr>
        <w:t xml:space="preserve">        </w:t>
      </w:r>
      <w:r>
        <w:rPr>
          <w:sz w:val="24"/>
          <w:szCs w:val="24"/>
        </w:rPr>
        <w:tab/>
        <w:t>C</w:t>
      </w:r>
      <w:r>
        <w:rPr>
          <w:sz w:val="24"/>
          <w:szCs w:val="24"/>
        </w:rPr>
        <w:t>．</w:t>
      </w:r>
      <w:r>
        <w:rPr>
          <w:rFonts w:hint="eastAsia"/>
          <w:sz w:val="24"/>
          <w:szCs w:val="24"/>
        </w:rPr>
        <w:t>巫山</w:t>
      </w:r>
      <w:r>
        <w:rPr>
          <w:rFonts w:hint="eastAsia"/>
          <w:sz w:val="24"/>
          <w:szCs w:val="24"/>
        </w:rPr>
        <w:t xml:space="preserve">         </w:t>
      </w:r>
      <w:r>
        <w:rPr>
          <w:sz w:val="24"/>
          <w:szCs w:val="24"/>
        </w:rPr>
        <w:tab/>
      </w:r>
      <w:r>
        <w:rPr>
          <w:sz w:val="24"/>
          <w:szCs w:val="24"/>
        </w:rPr>
        <w:t>D</w:t>
      </w:r>
      <w:r>
        <w:rPr>
          <w:sz w:val="24"/>
          <w:szCs w:val="24"/>
        </w:rPr>
        <w:t>．</w:t>
      </w:r>
      <w:r>
        <w:rPr>
          <w:rFonts w:hint="eastAsia"/>
          <w:sz w:val="24"/>
          <w:szCs w:val="24"/>
        </w:rPr>
        <w:t>昆仑山</w:t>
      </w:r>
    </w:p>
    <w:p w:rsidR="000F7AD7" w:rsidRDefault="00F84DEC">
      <w:pPr>
        <w:spacing w:line="360" w:lineRule="auto"/>
        <w:textAlignment w:val="center"/>
        <w:rPr>
          <w:sz w:val="24"/>
          <w:szCs w:val="24"/>
        </w:rPr>
      </w:pPr>
      <w:r>
        <w:rPr>
          <w:rFonts w:hint="eastAsia"/>
          <w:sz w:val="24"/>
          <w:szCs w:val="24"/>
        </w:rPr>
        <w:t>25</w:t>
      </w:r>
      <w:r>
        <w:rPr>
          <w:sz w:val="24"/>
          <w:szCs w:val="24"/>
        </w:rPr>
        <w:t>．对图中甲、乙两地地理特征的描述</w:t>
      </w:r>
      <w:r>
        <w:rPr>
          <w:rFonts w:hint="eastAsia"/>
          <w:sz w:val="24"/>
          <w:szCs w:val="24"/>
        </w:rPr>
        <w:t>，</w:t>
      </w:r>
      <w:r>
        <w:rPr>
          <w:sz w:val="24"/>
          <w:szCs w:val="24"/>
        </w:rPr>
        <w:t>正确的是</w:t>
      </w:r>
    </w:p>
    <w:p w:rsidR="000F7AD7" w:rsidRDefault="00F84DEC">
      <w:pPr>
        <w:spacing w:line="360" w:lineRule="auto"/>
        <w:ind w:firstLineChars="100" w:firstLine="240"/>
        <w:textAlignment w:val="center"/>
        <w:rPr>
          <w:sz w:val="24"/>
          <w:szCs w:val="24"/>
        </w:rPr>
      </w:pPr>
      <w:r>
        <w:rPr>
          <w:sz w:val="24"/>
          <w:szCs w:val="24"/>
        </w:rPr>
        <w:t>A</w:t>
      </w:r>
      <w:r>
        <w:rPr>
          <w:sz w:val="24"/>
          <w:szCs w:val="24"/>
        </w:rPr>
        <w:t>．甲地区：地处</w:t>
      </w:r>
      <w:r>
        <w:rPr>
          <w:rFonts w:hint="eastAsia"/>
          <w:sz w:val="24"/>
          <w:szCs w:val="24"/>
        </w:rPr>
        <w:t>干旱</w:t>
      </w:r>
      <w:r>
        <w:rPr>
          <w:sz w:val="24"/>
          <w:szCs w:val="24"/>
        </w:rPr>
        <w:t>地区</w:t>
      </w:r>
      <w:r>
        <w:rPr>
          <w:rFonts w:hint="eastAsia"/>
          <w:sz w:val="24"/>
          <w:szCs w:val="24"/>
        </w:rPr>
        <w:t xml:space="preserve">          </w:t>
      </w:r>
      <w:r>
        <w:rPr>
          <w:sz w:val="24"/>
          <w:szCs w:val="24"/>
        </w:rPr>
        <w:t>B</w:t>
      </w:r>
      <w:r>
        <w:rPr>
          <w:sz w:val="24"/>
          <w:szCs w:val="24"/>
        </w:rPr>
        <w:t>．乙地区：</w:t>
      </w:r>
      <w:r>
        <w:rPr>
          <w:rFonts w:hint="eastAsia"/>
          <w:sz w:val="24"/>
          <w:szCs w:val="24"/>
        </w:rPr>
        <w:t>1</w:t>
      </w:r>
      <w:r>
        <w:rPr>
          <w:rFonts w:hint="eastAsia"/>
          <w:sz w:val="24"/>
          <w:szCs w:val="24"/>
        </w:rPr>
        <w:t>月平均气温在</w:t>
      </w:r>
      <w:r>
        <w:rPr>
          <w:rFonts w:hint="eastAsia"/>
          <w:sz w:val="24"/>
          <w:szCs w:val="24"/>
        </w:rPr>
        <w:t>15</w:t>
      </w:r>
      <w:r>
        <w:rPr>
          <w:rFonts w:hint="eastAsia"/>
          <w:sz w:val="24"/>
          <w:szCs w:val="24"/>
        </w:rPr>
        <w:t>℃以上</w:t>
      </w:r>
    </w:p>
    <w:p w:rsidR="000F7AD7" w:rsidRDefault="00F84DEC">
      <w:pPr>
        <w:spacing w:line="360" w:lineRule="auto"/>
        <w:ind w:firstLineChars="100" w:firstLine="240"/>
        <w:textAlignment w:val="center"/>
        <w:rPr>
          <w:sz w:val="24"/>
          <w:szCs w:val="24"/>
        </w:rPr>
      </w:pPr>
      <w:r>
        <w:rPr>
          <w:sz w:val="24"/>
          <w:szCs w:val="24"/>
        </w:rPr>
        <w:t>C</w:t>
      </w:r>
      <w:r>
        <w:rPr>
          <w:sz w:val="24"/>
          <w:szCs w:val="24"/>
        </w:rPr>
        <w:t>．甲地区：</w:t>
      </w:r>
      <w:r>
        <w:rPr>
          <w:rFonts w:hint="eastAsia"/>
          <w:sz w:val="24"/>
          <w:szCs w:val="24"/>
        </w:rPr>
        <w:t>农作物一年三熟</w:t>
      </w:r>
      <w:r>
        <w:rPr>
          <w:rFonts w:hint="eastAsia"/>
          <w:sz w:val="24"/>
          <w:szCs w:val="24"/>
        </w:rPr>
        <w:t xml:space="preserve">        </w:t>
      </w:r>
      <w:r>
        <w:rPr>
          <w:sz w:val="24"/>
          <w:szCs w:val="24"/>
        </w:rPr>
        <w:t>D</w:t>
      </w:r>
      <w:r>
        <w:rPr>
          <w:sz w:val="24"/>
          <w:szCs w:val="24"/>
        </w:rPr>
        <w:t>．乙地区：</w:t>
      </w:r>
      <w:r>
        <w:rPr>
          <w:rFonts w:hint="eastAsia"/>
          <w:sz w:val="24"/>
          <w:szCs w:val="24"/>
        </w:rPr>
        <w:t>地处湿润地区</w:t>
      </w:r>
    </w:p>
    <w:p w:rsidR="000F7AD7" w:rsidRDefault="00F84DEC">
      <w:pPr>
        <w:spacing w:line="360" w:lineRule="auto"/>
        <w:rPr>
          <w:sz w:val="24"/>
          <w:szCs w:val="24"/>
        </w:rPr>
      </w:pPr>
      <w:r>
        <w:rPr>
          <w:sz w:val="24"/>
          <w:szCs w:val="24"/>
        </w:rPr>
        <w:t>读黄河流域剖面图，</w:t>
      </w:r>
      <w:r>
        <w:rPr>
          <w:rFonts w:hint="eastAsia"/>
          <w:sz w:val="24"/>
          <w:szCs w:val="24"/>
        </w:rPr>
        <w:t>完成第</w:t>
      </w:r>
      <w:r>
        <w:rPr>
          <w:rFonts w:hint="eastAsia"/>
          <w:sz w:val="24"/>
          <w:szCs w:val="24"/>
        </w:rPr>
        <w:t>26</w:t>
      </w:r>
      <w:r>
        <w:rPr>
          <w:rFonts w:hint="eastAsia"/>
          <w:sz w:val="24"/>
          <w:szCs w:val="24"/>
        </w:rPr>
        <w:t>—</w:t>
      </w:r>
      <w:r>
        <w:rPr>
          <w:rFonts w:hint="eastAsia"/>
          <w:sz w:val="24"/>
          <w:szCs w:val="24"/>
        </w:rPr>
        <w:t>27</w:t>
      </w:r>
      <w:r>
        <w:rPr>
          <w:rFonts w:hint="eastAsia"/>
          <w:sz w:val="24"/>
          <w:szCs w:val="24"/>
        </w:rPr>
        <w:t>题。</w:t>
      </w:r>
    </w:p>
    <w:p w:rsidR="000F7AD7" w:rsidRDefault="00F84DEC">
      <w:pPr>
        <w:spacing w:line="360" w:lineRule="auto"/>
        <w:jc w:val="center"/>
        <w:rPr>
          <w:sz w:val="24"/>
          <w:szCs w:val="24"/>
        </w:rPr>
      </w:pPr>
      <w:r>
        <w:rPr>
          <w:rFonts w:hint="eastAsia"/>
          <w:sz w:val="24"/>
          <w:szCs w:val="24"/>
        </w:rPr>
        <w:lastRenderedPageBreak/>
        <w:fldChar w:fldCharType="begin"/>
      </w:r>
      <w:r>
        <w:rPr>
          <w:rFonts w:hint="eastAsia"/>
          <w:sz w:val="24"/>
          <w:szCs w:val="24"/>
        </w:rPr>
        <w:instrText xml:space="preserve"> INCLUDEPICTURE "http://thumb.1010pic.com/pic1/imggzdl/35/13535.jpg" \* MERGEFORMATINET </w:instrText>
      </w:r>
      <w:r>
        <w:rPr>
          <w:rFonts w:hint="eastAsia"/>
          <w:sz w:val="24"/>
          <w:szCs w:val="24"/>
        </w:rPr>
        <w:fldChar w:fldCharType="separate"/>
      </w:r>
      <w:r>
        <w:rPr>
          <w:noProof/>
          <w:sz w:val="24"/>
          <w:szCs w:val="24"/>
        </w:rPr>
        <w:drawing>
          <wp:inline distT="0" distB="0" distL="114300" distR="114300">
            <wp:extent cx="4981575" cy="1706245"/>
            <wp:effectExtent l="0" t="0" r="9525" b="8255"/>
            <wp:docPr id="1365" name="图片 54" descr="1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图片 54" descr="13535"/>
                    <pic:cNvPicPr>
                      <a:picLocks noChangeAspect="1"/>
                    </pic:cNvPicPr>
                  </pic:nvPicPr>
                  <pic:blipFill>
                    <a:blip r:embed="rId302"/>
                    <a:srcRect b="16948"/>
                    <a:stretch>
                      <a:fillRect/>
                    </a:stretch>
                  </pic:blipFill>
                  <pic:spPr>
                    <a:xfrm>
                      <a:off x="0" y="0"/>
                      <a:ext cx="4981575" cy="1706245"/>
                    </a:xfrm>
                    <a:prstGeom prst="rect">
                      <a:avLst/>
                    </a:prstGeom>
                    <a:noFill/>
                    <a:ln w="9525">
                      <a:noFill/>
                    </a:ln>
                  </pic:spPr>
                </pic:pic>
              </a:graphicData>
            </a:graphic>
          </wp:inline>
        </w:drawing>
      </w:r>
      <w:r>
        <w:rPr>
          <w:rFonts w:hint="eastAsia"/>
          <w:sz w:val="24"/>
          <w:szCs w:val="24"/>
        </w:rPr>
        <w:fldChar w:fldCharType="end"/>
      </w:r>
    </w:p>
    <w:p w:rsidR="000F7AD7" w:rsidRDefault="00F84DEC">
      <w:pPr>
        <w:spacing w:line="360" w:lineRule="auto"/>
        <w:rPr>
          <w:sz w:val="24"/>
          <w:szCs w:val="24"/>
        </w:rPr>
      </w:pPr>
      <w:r>
        <w:rPr>
          <w:rFonts w:hint="eastAsia"/>
          <w:sz w:val="24"/>
          <w:szCs w:val="24"/>
        </w:rPr>
        <w:t>26</w:t>
      </w:r>
      <w:r>
        <w:rPr>
          <w:sz w:val="24"/>
          <w:szCs w:val="24"/>
        </w:rPr>
        <w:t>.</w:t>
      </w:r>
      <w:r>
        <w:rPr>
          <w:sz w:val="24"/>
          <w:szCs w:val="24"/>
        </w:rPr>
        <w:t>对于居住在黄河干流</w:t>
      </w:r>
      <w:r>
        <w:rPr>
          <w:rFonts w:hint="eastAsia"/>
          <w:sz w:val="24"/>
          <w:szCs w:val="24"/>
        </w:rPr>
        <w:t>①</w:t>
      </w:r>
      <w:r>
        <w:rPr>
          <w:sz w:val="24"/>
          <w:szCs w:val="24"/>
        </w:rPr>
        <w:t xml:space="preserve">河段沿岸的居民，每年常担心凌汛发生的时段是（　</w:t>
      </w:r>
      <w:r>
        <w:rPr>
          <w:sz w:val="24"/>
          <w:szCs w:val="24"/>
        </w:rPr>
        <w:t xml:space="preserve"> </w:t>
      </w:r>
      <w:r>
        <w:rPr>
          <w:sz w:val="24"/>
          <w:szCs w:val="24"/>
        </w:rPr>
        <w:t>）</w:t>
      </w:r>
    </w:p>
    <w:p w:rsidR="000F7AD7" w:rsidRDefault="00F84DEC">
      <w:pPr>
        <w:spacing w:line="360" w:lineRule="auto"/>
        <w:rPr>
          <w:sz w:val="24"/>
          <w:szCs w:val="24"/>
        </w:rPr>
      </w:pPr>
      <w:r>
        <w:rPr>
          <w:sz w:val="24"/>
          <w:szCs w:val="24"/>
        </w:rPr>
        <w:t>A.</w:t>
      </w:r>
      <w:r>
        <w:rPr>
          <w:sz w:val="24"/>
          <w:szCs w:val="24"/>
        </w:rPr>
        <w:t xml:space="preserve">夏季　　</w:t>
      </w:r>
      <w:r>
        <w:rPr>
          <w:sz w:val="24"/>
          <w:szCs w:val="24"/>
        </w:rPr>
        <w:t xml:space="preserve"> B.</w:t>
      </w:r>
      <w:r>
        <w:rPr>
          <w:sz w:val="24"/>
          <w:szCs w:val="24"/>
        </w:rPr>
        <w:t xml:space="preserve">冬季　　</w:t>
      </w:r>
      <w:r>
        <w:rPr>
          <w:sz w:val="24"/>
          <w:szCs w:val="24"/>
        </w:rPr>
        <w:t xml:space="preserve"> C.</w:t>
      </w:r>
      <w:r>
        <w:rPr>
          <w:sz w:val="24"/>
          <w:szCs w:val="24"/>
        </w:rPr>
        <w:t xml:space="preserve">秋季　　</w:t>
      </w:r>
      <w:r>
        <w:rPr>
          <w:sz w:val="24"/>
          <w:szCs w:val="24"/>
        </w:rPr>
        <w:t xml:space="preserve"> D.</w:t>
      </w:r>
      <w:r>
        <w:rPr>
          <w:sz w:val="24"/>
          <w:szCs w:val="24"/>
        </w:rPr>
        <w:t>冬末春初</w:t>
      </w:r>
    </w:p>
    <w:p w:rsidR="000F7AD7" w:rsidRDefault="00F84DEC">
      <w:pPr>
        <w:spacing w:line="360" w:lineRule="auto"/>
        <w:rPr>
          <w:sz w:val="24"/>
          <w:szCs w:val="24"/>
        </w:rPr>
      </w:pPr>
      <w:r>
        <w:rPr>
          <w:rFonts w:hint="eastAsia"/>
          <w:sz w:val="24"/>
          <w:szCs w:val="24"/>
        </w:rPr>
        <w:t>27</w:t>
      </w:r>
      <w:r>
        <w:rPr>
          <w:sz w:val="24"/>
          <w:szCs w:val="24"/>
        </w:rPr>
        <w:t>.</w:t>
      </w:r>
      <w:r>
        <w:rPr>
          <w:sz w:val="24"/>
          <w:szCs w:val="24"/>
        </w:rPr>
        <w:t>图中</w:t>
      </w:r>
      <w:r>
        <w:rPr>
          <w:rFonts w:hint="eastAsia"/>
          <w:sz w:val="24"/>
          <w:szCs w:val="24"/>
        </w:rPr>
        <w:t>③</w:t>
      </w:r>
      <w:r>
        <w:rPr>
          <w:sz w:val="24"/>
          <w:szCs w:val="24"/>
        </w:rPr>
        <w:t xml:space="preserve">处黄河的水文特征及其成因对应正确的是（　</w:t>
      </w:r>
      <w:r>
        <w:rPr>
          <w:sz w:val="24"/>
          <w:szCs w:val="24"/>
        </w:rPr>
        <w:t xml:space="preserve"> </w:t>
      </w:r>
      <w:r>
        <w:rPr>
          <w:sz w:val="24"/>
          <w:szCs w:val="24"/>
        </w:rPr>
        <w:t>）</w:t>
      </w:r>
    </w:p>
    <w:p w:rsidR="000F7AD7" w:rsidRDefault="00F84DEC">
      <w:pPr>
        <w:spacing w:line="360" w:lineRule="auto"/>
        <w:rPr>
          <w:sz w:val="24"/>
          <w:szCs w:val="24"/>
        </w:rPr>
      </w:pPr>
      <w:r>
        <w:rPr>
          <w:sz w:val="24"/>
          <w:szCs w:val="24"/>
        </w:rPr>
        <w:t>A.</w:t>
      </w:r>
      <w:r>
        <w:rPr>
          <w:sz w:val="24"/>
          <w:szCs w:val="24"/>
        </w:rPr>
        <w:t>流域面积宽广</w:t>
      </w:r>
      <w:r>
        <w:rPr>
          <w:sz w:val="24"/>
          <w:szCs w:val="24"/>
        </w:rPr>
        <w:t>——</w:t>
      </w:r>
      <w:r>
        <w:rPr>
          <w:sz w:val="24"/>
          <w:szCs w:val="24"/>
        </w:rPr>
        <w:t>地形平坦</w:t>
      </w:r>
    </w:p>
    <w:p w:rsidR="000F7AD7" w:rsidRDefault="00F84DEC">
      <w:pPr>
        <w:spacing w:line="360" w:lineRule="auto"/>
        <w:rPr>
          <w:sz w:val="24"/>
          <w:szCs w:val="24"/>
        </w:rPr>
      </w:pPr>
      <w:r>
        <w:rPr>
          <w:sz w:val="24"/>
          <w:szCs w:val="24"/>
        </w:rPr>
        <w:t>B.</w:t>
      </w:r>
      <w:r>
        <w:rPr>
          <w:sz w:val="24"/>
          <w:szCs w:val="24"/>
        </w:rPr>
        <w:t>支流稀少</w:t>
      </w:r>
      <w:r>
        <w:rPr>
          <w:sz w:val="24"/>
          <w:szCs w:val="24"/>
        </w:rPr>
        <w:t>——</w:t>
      </w:r>
      <w:r>
        <w:rPr>
          <w:sz w:val="24"/>
          <w:szCs w:val="24"/>
        </w:rPr>
        <w:t>泥沙淤积，形成地上河</w:t>
      </w:r>
    </w:p>
    <w:p w:rsidR="000F7AD7" w:rsidRDefault="00F84DEC">
      <w:pPr>
        <w:spacing w:line="360" w:lineRule="auto"/>
        <w:rPr>
          <w:sz w:val="24"/>
          <w:szCs w:val="24"/>
        </w:rPr>
      </w:pPr>
      <w:r>
        <w:rPr>
          <w:sz w:val="24"/>
          <w:szCs w:val="24"/>
        </w:rPr>
        <w:t>C.</w:t>
      </w:r>
      <w:r>
        <w:rPr>
          <w:sz w:val="24"/>
          <w:szCs w:val="24"/>
        </w:rPr>
        <w:t>支流稀少</w:t>
      </w:r>
      <w:r>
        <w:rPr>
          <w:sz w:val="24"/>
          <w:szCs w:val="24"/>
        </w:rPr>
        <w:t>——</w:t>
      </w:r>
      <w:r>
        <w:rPr>
          <w:sz w:val="24"/>
          <w:szCs w:val="24"/>
        </w:rPr>
        <w:t>降水稀少，河流发育条件差</w:t>
      </w:r>
    </w:p>
    <w:p w:rsidR="000F7AD7" w:rsidRDefault="00F84DEC">
      <w:pPr>
        <w:spacing w:line="360" w:lineRule="auto"/>
        <w:rPr>
          <w:sz w:val="24"/>
          <w:szCs w:val="24"/>
        </w:rPr>
      </w:pPr>
      <w:r>
        <w:rPr>
          <w:sz w:val="24"/>
          <w:szCs w:val="24"/>
        </w:rPr>
        <w:t>D.</w:t>
      </w:r>
      <w:r>
        <w:rPr>
          <w:sz w:val="24"/>
          <w:szCs w:val="24"/>
        </w:rPr>
        <w:t>河水清澈</w:t>
      </w:r>
      <w:r>
        <w:rPr>
          <w:sz w:val="24"/>
          <w:szCs w:val="24"/>
        </w:rPr>
        <w:t>——</w:t>
      </w:r>
      <w:r>
        <w:rPr>
          <w:sz w:val="24"/>
          <w:szCs w:val="24"/>
        </w:rPr>
        <w:t>泥沙沉积</w:t>
      </w:r>
    </w:p>
    <w:p w:rsidR="000F7AD7" w:rsidRDefault="00F84DEC">
      <w:pPr>
        <w:spacing w:line="360" w:lineRule="auto"/>
        <w:rPr>
          <w:sz w:val="24"/>
          <w:szCs w:val="24"/>
        </w:rPr>
      </w:pPr>
      <w:r>
        <w:rPr>
          <w:rFonts w:hint="eastAsia"/>
          <w:sz w:val="24"/>
          <w:szCs w:val="24"/>
        </w:rPr>
        <w:t>(2017</w:t>
      </w:r>
      <w:r>
        <w:rPr>
          <w:rFonts w:hint="eastAsia"/>
          <w:sz w:val="24"/>
          <w:szCs w:val="24"/>
        </w:rPr>
        <w:t>·山东德州</w:t>
      </w:r>
      <w:r>
        <w:rPr>
          <w:rFonts w:hint="eastAsia"/>
          <w:sz w:val="24"/>
          <w:szCs w:val="24"/>
        </w:rPr>
        <w:t>)28.</w:t>
      </w:r>
      <w:r>
        <w:rPr>
          <w:rFonts w:hint="eastAsia"/>
          <w:sz w:val="24"/>
          <w:szCs w:val="24"/>
        </w:rPr>
        <w:t>长江、黄河是中华民族的母亲河，滚滚河水哺育了沿岸亿万儿女，孕育了古老、灿烂的华夏文明。读</w:t>
      </w:r>
      <w:proofErr w:type="gramStart"/>
      <w:r>
        <w:rPr>
          <w:rFonts w:hint="eastAsia"/>
          <w:sz w:val="24"/>
          <w:szCs w:val="24"/>
        </w:rPr>
        <w:t>图关于</w:t>
      </w:r>
      <w:proofErr w:type="gramEnd"/>
      <w:r>
        <w:rPr>
          <w:rFonts w:hint="eastAsia"/>
          <w:sz w:val="24"/>
          <w:szCs w:val="24"/>
        </w:rPr>
        <w:t>两河的叙述正确的是</w:t>
      </w:r>
      <w:r>
        <w:rPr>
          <w:rFonts w:hint="eastAsia"/>
          <w:sz w:val="24"/>
          <w:szCs w:val="24"/>
        </w:rPr>
        <w:t>(    )</w:t>
      </w:r>
    </w:p>
    <w:p w:rsidR="000F7AD7" w:rsidRDefault="00F84DEC">
      <w:pPr>
        <w:spacing w:line="360" w:lineRule="auto"/>
        <w:jc w:val="center"/>
        <w:rPr>
          <w:sz w:val="24"/>
          <w:szCs w:val="24"/>
        </w:rPr>
      </w:pPr>
      <w:r>
        <w:rPr>
          <w:sz w:val="24"/>
          <w:szCs w:val="24"/>
        </w:rPr>
        <w:fldChar w:fldCharType="begin"/>
      </w:r>
      <w:r>
        <w:rPr>
          <w:sz w:val="24"/>
          <w:szCs w:val="24"/>
        </w:rPr>
        <w:instrText xml:space="preserve"> INCLUDEPICTURE "</w:instrText>
      </w:r>
      <w:r>
        <w:rPr>
          <w:sz w:val="24"/>
          <w:szCs w:val="24"/>
        </w:rPr>
        <w:instrText xml:space="preserve">http://img.manfen5.com/res/CZDL/web/STSource/2018100407041991399553/SYS201810040704224463288026_ST/SYS201810040704224463288026_ST.001.png" \* MERGEFORMATINET </w:instrText>
      </w:r>
      <w:r>
        <w:rPr>
          <w:sz w:val="24"/>
          <w:szCs w:val="24"/>
        </w:rPr>
        <w:fldChar w:fldCharType="separate"/>
      </w:r>
      <w:r>
        <w:rPr>
          <w:noProof/>
          <w:sz w:val="24"/>
          <w:szCs w:val="24"/>
        </w:rPr>
        <w:drawing>
          <wp:inline distT="0" distB="0" distL="114300" distR="114300">
            <wp:extent cx="2392045" cy="1579880"/>
            <wp:effectExtent l="0" t="0" r="8255" b="1270"/>
            <wp:docPr id="1381" name="图片 55" descr="SYS201810040704224463288026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55" descr="SYS201810040704224463288026_ST"/>
                    <pic:cNvPicPr>
                      <a:picLocks noChangeAspect="1"/>
                    </pic:cNvPicPr>
                  </pic:nvPicPr>
                  <pic:blipFill>
                    <a:blip r:embed="rId303"/>
                    <a:stretch>
                      <a:fillRect/>
                    </a:stretch>
                  </pic:blipFill>
                  <pic:spPr>
                    <a:xfrm>
                      <a:off x="0" y="0"/>
                      <a:ext cx="2392045" cy="1579880"/>
                    </a:xfrm>
                    <a:prstGeom prst="rect">
                      <a:avLst/>
                    </a:prstGeom>
                    <a:noFill/>
                    <a:ln w="9525">
                      <a:noFill/>
                    </a:ln>
                  </pic:spPr>
                </pic:pic>
              </a:graphicData>
            </a:graphic>
          </wp:inline>
        </w:drawing>
      </w:r>
      <w:r>
        <w:rPr>
          <w:sz w:val="24"/>
          <w:szCs w:val="24"/>
        </w:rPr>
        <w:fldChar w:fldCharType="end"/>
      </w:r>
    </w:p>
    <w:p w:rsidR="000F7AD7" w:rsidRDefault="00F84DEC">
      <w:pPr>
        <w:spacing w:line="360" w:lineRule="auto"/>
        <w:rPr>
          <w:sz w:val="24"/>
          <w:szCs w:val="24"/>
        </w:rPr>
      </w:pPr>
      <w:r>
        <w:rPr>
          <w:sz w:val="24"/>
          <w:szCs w:val="24"/>
        </w:rPr>
        <w:t xml:space="preserve">A. </w:t>
      </w:r>
      <w:r>
        <w:rPr>
          <w:rFonts w:hint="eastAsia"/>
          <w:sz w:val="24"/>
          <w:szCs w:val="24"/>
        </w:rPr>
        <w:t>①是南岭，是长江流域与黄河流域的分水岭</w:t>
      </w:r>
    </w:p>
    <w:p w:rsidR="000F7AD7" w:rsidRDefault="00F84DEC">
      <w:pPr>
        <w:spacing w:line="360" w:lineRule="auto"/>
        <w:rPr>
          <w:sz w:val="24"/>
          <w:szCs w:val="24"/>
        </w:rPr>
      </w:pPr>
      <w:r>
        <w:rPr>
          <w:sz w:val="24"/>
          <w:szCs w:val="24"/>
        </w:rPr>
        <w:t xml:space="preserve">B. </w:t>
      </w:r>
      <w:r>
        <w:rPr>
          <w:rFonts w:hint="eastAsia"/>
          <w:sz w:val="24"/>
          <w:szCs w:val="24"/>
        </w:rPr>
        <w:t>黄河②处河段形成“地上河”，易引发洪水灾害</w:t>
      </w:r>
    </w:p>
    <w:p w:rsidR="000F7AD7" w:rsidRDefault="00F84DEC">
      <w:pPr>
        <w:spacing w:line="360" w:lineRule="auto"/>
        <w:rPr>
          <w:sz w:val="24"/>
          <w:szCs w:val="24"/>
        </w:rPr>
      </w:pPr>
      <w:r>
        <w:rPr>
          <w:sz w:val="24"/>
          <w:szCs w:val="24"/>
        </w:rPr>
        <w:t xml:space="preserve">C. </w:t>
      </w:r>
      <w:r>
        <w:rPr>
          <w:rFonts w:hint="eastAsia"/>
          <w:sz w:val="24"/>
          <w:szCs w:val="24"/>
        </w:rPr>
        <w:t>长江中游有众多的支流汇入，其中③是湘江</w:t>
      </w:r>
    </w:p>
    <w:p w:rsidR="000F7AD7" w:rsidRDefault="00F84DEC">
      <w:pPr>
        <w:spacing w:line="360" w:lineRule="auto"/>
        <w:rPr>
          <w:sz w:val="24"/>
          <w:szCs w:val="24"/>
        </w:rPr>
      </w:pPr>
      <w:r>
        <w:rPr>
          <w:sz w:val="24"/>
          <w:szCs w:val="24"/>
        </w:rPr>
        <w:t xml:space="preserve">D. </w:t>
      </w:r>
      <w:r>
        <w:rPr>
          <w:rFonts w:hint="eastAsia"/>
          <w:sz w:val="24"/>
          <w:szCs w:val="24"/>
        </w:rPr>
        <w:t>长江干流有多座水电站，④是世界上第一大</w:t>
      </w:r>
      <w:r>
        <w:rPr>
          <w:rFonts w:hint="eastAsia"/>
          <w:sz w:val="24"/>
          <w:szCs w:val="24"/>
        </w:rPr>
        <w:t>水电站</w:t>
      </w:r>
    </w:p>
    <w:p w:rsidR="000F7AD7" w:rsidRDefault="00F84DEC">
      <w:pPr>
        <w:spacing w:line="360" w:lineRule="auto"/>
        <w:rPr>
          <w:sz w:val="24"/>
          <w:szCs w:val="24"/>
        </w:rPr>
      </w:pPr>
      <w:r>
        <w:rPr>
          <w:rFonts w:hint="eastAsia"/>
          <w:sz w:val="24"/>
          <w:szCs w:val="24"/>
        </w:rPr>
        <w:t>二、综合题</w:t>
      </w:r>
    </w:p>
    <w:p w:rsidR="000F7AD7" w:rsidRDefault="00F84DEC">
      <w:pPr>
        <w:spacing w:line="360" w:lineRule="auto"/>
        <w:rPr>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甘肃白银</w:t>
      </w:r>
      <w:r>
        <w:rPr>
          <w:sz w:val="24"/>
          <w:szCs w:val="24"/>
        </w:rPr>
        <w:t>）</w:t>
      </w:r>
      <w:r>
        <w:rPr>
          <w:rFonts w:hint="eastAsia"/>
          <w:sz w:val="24"/>
          <w:szCs w:val="24"/>
        </w:rPr>
        <w:t>29.</w:t>
      </w:r>
      <w:r>
        <w:rPr>
          <w:rFonts w:hint="eastAsia"/>
          <w:sz w:val="24"/>
          <w:szCs w:val="24"/>
        </w:rPr>
        <w:t>我国山脉纵横交织构成了大地的骨架，山脉与山脉之间镶嵌这高原、盆地和平原，共同构成祖国的大好河山。读图</w:t>
      </w:r>
      <w:r>
        <w:rPr>
          <w:rFonts w:hint="eastAsia"/>
          <w:sz w:val="24"/>
          <w:szCs w:val="24"/>
        </w:rPr>
        <w:t>4</w:t>
      </w:r>
      <w:r>
        <w:rPr>
          <w:rFonts w:hint="eastAsia"/>
          <w:sz w:val="24"/>
          <w:szCs w:val="24"/>
        </w:rPr>
        <w:t>，完成下列问题</w:t>
      </w:r>
    </w:p>
    <w:p w:rsidR="000F7AD7" w:rsidRDefault="00F84DEC">
      <w:pPr>
        <w:spacing w:line="360" w:lineRule="auto"/>
        <w:jc w:val="center"/>
        <w:rPr>
          <w:sz w:val="24"/>
          <w:szCs w:val="24"/>
        </w:rPr>
      </w:pPr>
      <w:r>
        <w:rPr>
          <w:noProof/>
          <w:sz w:val="24"/>
          <w:szCs w:val="24"/>
        </w:rPr>
        <w:lastRenderedPageBreak/>
        <w:drawing>
          <wp:inline distT="0" distB="0" distL="114300" distR="114300">
            <wp:extent cx="2143125" cy="2162175"/>
            <wp:effectExtent l="0" t="0" r="9525" b="9525"/>
            <wp:docPr id="1395" name="图片 5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56" descr=" "/>
                    <pic:cNvPicPr>
                      <a:picLocks noChangeAspect="1"/>
                    </pic:cNvPicPr>
                  </pic:nvPicPr>
                  <pic:blipFill>
                    <a:blip r:embed="rId304"/>
                    <a:stretch>
                      <a:fillRect/>
                    </a:stretch>
                  </pic:blipFill>
                  <pic:spPr>
                    <a:xfrm>
                      <a:off x="0" y="0"/>
                      <a:ext cx="2143125" cy="216217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）根据图中信息，在下表中填写地形区名称：</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0F7AD7">
        <w:tc>
          <w:tcPr>
            <w:tcW w:w="2840" w:type="dxa"/>
            <w:shd w:val="clear" w:color="auto" w:fill="auto"/>
            <w:vAlign w:val="center"/>
          </w:tcPr>
          <w:p w:rsidR="000F7AD7" w:rsidRDefault="00F84DEC">
            <w:pPr>
              <w:spacing w:line="360" w:lineRule="auto"/>
              <w:jc w:val="center"/>
              <w:rPr>
                <w:sz w:val="24"/>
                <w:szCs w:val="24"/>
              </w:rPr>
            </w:pPr>
            <w:r>
              <w:rPr>
                <w:rFonts w:hint="eastAsia"/>
                <w:sz w:val="24"/>
                <w:szCs w:val="24"/>
              </w:rPr>
              <w:t>山脉</w:t>
            </w:r>
          </w:p>
        </w:tc>
        <w:tc>
          <w:tcPr>
            <w:tcW w:w="2841" w:type="dxa"/>
            <w:shd w:val="clear" w:color="auto" w:fill="auto"/>
            <w:vAlign w:val="center"/>
          </w:tcPr>
          <w:p w:rsidR="000F7AD7" w:rsidRDefault="00F84DEC">
            <w:pPr>
              <w:spacing w:line="360" w:lineRule="auto"/>
              <w:jc w:val="center"/>
              <w:rPr>
                <w:sz w:val="24"/>
                <w:szCs w:val="24"/>
              </w:rPr>
            </w:pPr>
            <w:r>
              <w:rPr>
                <w:rFonts w:hint="eastAsia"/>
                <w:sz w:val="24"/>
                <w:szCs w:val="24"/>
              </w:rPr>
              <w:t>西侧</w:t>
            </w:r>
          </w:p>
        </w:tc>
        <w:tc>
          <w:tcPr>
            <w:tcW w:w="2841" w:type="dxa"/>
            <w:shd w:val="clear" w:color="auto" w:fill="auto"/>
            <w:vAlign w:val="center"/>
          </w:tcPr>
          <w:p w:rsidR="000F7AD7" w:rsidRDefault="00F84DEC">
            <w:pPr>
              <w:spacing w:line="360" w:lineRule="auto"/>
              <w:jc w:val="center"/>
              <w:rPr>
                <w:sz w:val="24"/>
                <w:szCs w:val="24"/>
              </w:rPr>
            </w:pPr>
            <w:r>
              <w:rPr>
                <w:rFonts w:hint="eastAsia"/>
                <w:sz w:val="24"/>
                <w:szCs w:val="24"/>
              </w:rPr>
              <w:t>东侧</w:t>
            </w:r>
          </w:p>
        </w:tc>
      </w:tr>
      <w:tr w:rsidR="000F7AD7">
        <w:tc>
          <w:tcPr>
            <w:tcW w:w="2840" w:type="dxa"/>
            <w:shd w:val="clear" w:color="auto" w:fill="auto"/>
            <w:vAlign w:val="center"/>
          </w:tcPr>
          <w:p w:rsidR="000F7AD7" w:rsidRDefault="00F84DEC">
            <w:pPr>
              <w:spacing w:line="360" w:lineRule="auto"/>
              <w:jc w:val="center"/>
              <w:rPr>
                <w:sz w:val="24"/>
                <w:szCs w:val="24"/>
              </w:rPr>
            </w:pPr>
            <w:r>
              <w:rPr>
                <w:rFonts w:hint="eastAsia"/>
                <w:sz w:val="24"/>
                <w:szCs w:val="24"/>
              </w:rPr>
              <w:t>大兴安岭</w:t>
            </w:r>
          </w:p>
        </w:tc>
        <w:tc>
          <w:tcPr>
            <w:tcW w:w="2841" w:type="dxa"/>
            <w:shd w:val="clear" w:color="auto" w:fill="auto"/>
            <w:vAlign w:val="center"/>
          </w:tcPr>
          <w:p w:rsidR="000F7AD7" w:rsidRDefault="000F7AD7">
            <w:pPr>
              <w:spacing w:line="360" w:lineRule="auto"/>
              <w:jc w:val="center"/>
              <w:rPr>
                <w:sz w:val="24"/>
                <w:szCs w:val="24"/>
              </w:rPr>
            </w:pPr>
          </w:p>
        </w:tc>
        <w:tc>
          <w:tcPr>
            <w:tcW w:w="2841" w:type="dxa"/>
            <w:shd w:val="clear" w:color="auto" w:fill="auto"/>
            <w:vAlign w:val="center"/>
          </w:tcPr>
          <w:p w:rsidR="000F7AD7" w:rsidRDefault="000F7AD7">
            <w:pPr>
              <w:spacing w:line="360" w:lineRule="auto"/>
              <w:jc w:val="center"/>
              <w:rPr>
                <w:sz w:val="24"/>
                <w:szCs w:val="24"/>
              </w:rPr>
            </w:pPr>
          </w:p>
        </w:tc>
      </w:tr>
      <w:tr w:rsidR="000F7AD7">
        <w:tc>
          <w:tcPr>
            <w:tcW w:w="2840" w:type="dxa"/>
            <w:shd w:val="clear" w:color="auto" w:fill="auto"/>
            <w:vAlign w:val="center"/>
          </w:tcPr>
          <w:p w:rsidR="000F7AD7" w:rsidRDefault="00F84DEC">
            <w:pPr>
              <w:spacing w:line="360" w:lineRule="auto"/>
              <w:jc w:val="center"/>
              <w:rPr>
                <w:sz w:val="24"/>
                <w:szCs w:val="24"/>
              </w:rPr>
            </w:pPr>
            <w:r>
              <w:rPr>
                <w:rFonts w:hint="eastAsia"/>
                <w:sz w:val="24"/>
                <w:szCs w:val="24"/>
              </w:rPr>
              <w:t>巫山</w:t>
            </w:r>
          </w:p>
        </w:tc>
        <w:tc>
          <w:tcPr>
            <w:tcW w:w="2841" w:type="dxa"/>
            <w:shd w:val="clear" w:color="auto" w:fill="auto"/>
            <w:vAlign w:val="center"/>
          </w:tcPr>
          <w:p w:rsidR="000F7AD7" w:rsidRDefault="000F7AD7">
            <w:pPr>
              <w:spacing w:line="360" w:lineRule="auto"/>
              <w:jc w:val="center"/>
              <w:rPr>
                <w:sz w:val="24"/>
                <w:szCs w:val="24"/>
              </w:rPr>
            </w:pPr>
          </w:p>
        </w:tc>
        <w:tc>
          <w:tcPr>
            <w:tcW w:w="2841" w:type="dxa"/>
            <w:shd w:val="clear" w:color="auto" w:fill="auto"/>
            <w:vAlign w:val="center"/>
          </w:tcPr>
          <w:p w:rsidR="000F7AD7" w:rsidRDefault="000F7AD7">
            <w:pPr>
              <w:spacing w:line="360" w:lineRule="auto"/>
              <w:jc w:val="center"/>
              <w:rPr>
                <w:sz w:val="24"/>
                <w:szCs w:val="24"/>
              </w:rPr>
            </w:pPr>
          </w:p>
        </w:tc>
      </w:tr>
    </w:tbl>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）第一级阶梯内是被称为“世界屋脊”的</w:t>
      </w:r>
      <w:r>
        <w:rPr>
          <w:rFonts w:hint="eastAsia"/>
          <w:sz w:val="24"/>
          <w:szCs w:val="24"/>
          <w:u w:val="single"/>
        </w:rPr>
        <w:t xml:space="preserve">      </w:t>
      </w:r>
      <w:r>
        <w:rPr>
          <w:rFonts w:hint="eastAsia"/>
          <w:sz w:val="24"/>
          <w:szCs w:val="24"/>
        </w:rPr>
        <w:t>高原，因海拔高，气温低，冰川广布，雪山皑皑，我国许多大江大河如：黄河、</w:t>
      </w:r>
      <w:r>
        <w:rPr>
          <w:rFonts w:hint="eastAsia"/>
          <w:sz w:val="24"/>
          <w:szCs w:val="24"/>
          <w:u w:val="single"/>
        </w:rPr>
        <w:t xml:space="preserve">        </w:t>
      </w:r>
      <w:r>
        <w:rPr>
          <w:rFonts w:hint="eastAsia"/>
          <w:sz w:val="24"/>
          <w:szCs w:val="24"/>
        </w:rPr>
        <w:t>（填河流名称）等均发源于此，该区域也被称为“中华水塔”。</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）第二级阶梯内既有我国最大的盆地</w:t>
      </w:r>
      <w:r>
        <w:rPr>
          <w:rFonts w:hint="eastAsia"/>
          <w:sz w:val="24"/>
          <w:szCs w:val="24"/>
          <w:u w:val="single"/>
        </w:rPr>
        <w:t xml:space="preserve">        </w:t>
      </w:r>
      <w:r>
        <w:rPr>
          <w:rFonts w:hint="eastAsia"/>
          <w:sz w:val="24"/>
          <w:szCs w:val="24"/>
        </w:rPr>
        <w:t>盆地，也有世界上黄土分布最广的高原</w:t>
      </w:r>
      <w:r>
        <w:rPr>
          <w:rFonts w:hint="eastAsia"/>
          <w:sz w:val="24"/>
          <w:szCs w:val="24"/>
          <w:u w:val="single"/>
        </w:rPr>
        <w:t xml:space="preserve">      </w:t>
      </w:r>
      <w:r>
        <w:rPr>
          <w:rFonts w:hint="eastAsia"/>
          <w:sz w:val="24"/>
          <w:szCs w:val="24"/>
        </w:rPr>
        <w:t>高原。</w:t>
      </w:r>
    </w:p>
    <w:p w:rsidR="000F7AD7" w:rsidRDefault="00F84DEC">
      <w:pPr>
        <w:spacing w:line="360" w:lineRule="auto"/>
        <w:rPr>
          <w:sz w:val="24"/>
          <w:szCs w:val="24"/>
        </w:rPr>
      </w:pPr>
      <w:r>
        <w:rPr>
          <w:rFonts w:hint="eastAsia"/>
          <w:sz w:val="24"/>
          <w:szCs w:val="24"/>
        </w:rPr>
        <w:t>（</w:t>
      </w:r>
      <w:r>
        <w:rPr>
          <w:rFonts w:hint="eastAsia"/>
          <w:sz w:val="24"/>
          <w:szCs w:val="24"/>
        </w:rPr>
        <w:t>4</w:t>
      </w:r>
      <w:r>
        <w:rPr>
          <w:rFonts w:hint="eastAsia"/>
          <w:sz w:val="24"/>
          <w:szCs w:val="24"/>
        </w:rPr>
        <w:t>）第三级阶梯内地形以</w:t>
      </w:r>
      <w:r>
        <w:rPr>
          <w:rFonts w:hint="eastAsia"/>
          <w:sz w:val="24"/>
          <w:szCs w:val="24"/>
          <w:u w:val="single"/>
        </w:rPr>
        <w:t xml:space="preserve">                </w:t>
      </w:r>
      <w:r>
        <w:rPr>
          <w:rFonts w:hint="eastAsia"/>
          <w:sz w:val="24"/>
          <w:szCs w:val="24"/>
        </w:rPr>
        <w:t>（填地形类型）为主，首都北京位于</w:t>
      </w:r>
      <w:r>
        <w:rPr>
          <w:rFonts w:hint="eastAsia"/>
          <w:sz w:val="24"/>
          <w:szCs w:val="24"/>
          <w:u w:val="single"/>
        </w:rPr>
        <w:t xml:space="preserve">       </w:t>
      </w:r>
      <w:r>
        <w:rPr>
          <w:rFonts w:hint="eastAsia"/>
          <w:sz w:val="24"/>
          <w:szCs w:val="24"/>
        </w:rPr>
        <w:t>平原。</w:t>
      </w:r>
    </w:p>
    <w:p w:rsidR="000F7AD7" w:rsidRDefault="00F84DEC">
      <w:pPr>
        <w:shd w:val="clear" w:color="auto" w:fill="FFFFFF"/>
        <w:spacing w:line="360" w:lineRule="auto"/>
        <w:rPr>
          <w:sz w:val="24"/>
          <w:szCs w:val="24"/>
        </w:rPr>
      </w:pPr>
      <w:r>
        <w:rPr>
          <w:rFonts w:hint="eastAsia"/>
          <w:sz w:val="24"/>
          <w:szCs w:val="24"/>
        </w:rPr>
        <w:t>(2017</w:t>
      </w:r>
      <w:r>
        <w:rPr>
          <w:rFonts w:hint="eastAsia"/>
          <w:sz w:val="24"/>
          <w:szCs w:val="24"/>
        </w:rPr>
        <w:t>·山东滨州</w:t>
      </w:r>
      <w:r>
        <w:rPr>
          <w:rFonts w:hint="eastAsia"/>
          <w:sz w:val="24"/>
          <w:szCs w:val="24"/>
        </w:rPr>
        <w:t>)30.</w:t>
      </w:r>
      <w:r>
        <w:rPr>
          <w:rFonts w:hint="eastAsia"/>
          <w:sz w:val="24"/>
          <w:szCs w:val="24"/>
        </w:rPr>
        <w:t>某中学地理兴趣小组拟研究“影响河流特点的主要因素”。下面是该小组的探究程序，请你与该小组一起完成探究过程。</w:t>
      </w:r>
    </w:p>
    <w:p w:rsidR="000F7AD7" w:rsidRDefault="00F84DEC">
      <w:pPr>
        <w:shd w:val="clear" w:color="auto" w:fill="FFFFFF"/>
        <w:spacing w:line="360" w:lineRule="auto"/>
        <w:rPr>
          <w:sz w:val="24"/>
          <w:szCs w:val="24"/>
        </w:rPr>
      </w:pPr>
      <w:r>
        <w:rPr>
          <w:sz w:val="24"/>
          <w:szCs w:val="24"/>
        </w:rPr>
        <w:fldChar w:fldCharType="begin"/>
      </w:r>
      <w:r>
        <w:rPr>
          <w:sz w:val="24"/>
          <w:szCs w:val="24"/>
        </w:rPr>
        <w:instrText xml:space="preserve"> INCLUDEPICTURE "</w:instrText>
      </w:r>
      <w:r>
        <w:rPr>
          <w:sz w:val="24"/>
          <w:szCs w:val="24"/>
        </w:rPr>
        <w:instrText xml:space="preserve">http://img.manfen5.com/res/CZDL/web/STSource/2018100407041991399553/SYS201810040704231929125113_ST/SYS201810040704231929125113_ST.001.png" \* MERGEFORMATINET </w:instrText>
      </w:r>
      <w:r>
        <w:rPr>
          <w:sz w:val="24"/>
          <w:szCs w:val="24"/>
        </w:rPr>
        <w:fldChar w:fldCharType="separate"/>
      </w:r>
      <w:r>
        <w:rPr>
          <w:noProof/>
          <w:sz w:val="24"/>
          <w:szCs w:val="24"/>
        </w:rPr>
        <w:drawing>
          <wp:inline distT="0" distB="0" distL="114300" distR="114300">
            <wp:extent cx="1714500" cy="1316990"/>
            <wp:effectExtent l="0" t="0" r="0" b="16510"/>
            <wp:docPr id="1379" name="图片 57" descr="SYS201810040704231929125113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57" descr="SYS201810040704231929125113_ST"/>
                    <pic:cNvPicPr>
                      <a:picLocks noChangeAspect="1"/>
                    </pic:cNvPicPr>
                  </pic:nvPicPr>
                  <pic:blipFill>
                    <a:blip r:embed="rId305"/>
                    <a:stretch>
                      <a:fillRect/>
                    </a:stretch>
                  </pic:blipFill>
                  <pic:spPr>
                    <a:xfrm>
                      <a:off x="0" y="0"/>
                      <a:ext cx="1714500" cy="1316990"/>
                    </a:xfrm>
                    <a:prstGeom prst="rect">
                      <a:avLst/>
                    </a:prstGeom>
                    <a:noFill/>
                    <a:ln w="9525">
                      <a:noFill/>
                    </a:ln>
                  </pic:spPr>
                </pic:pic>
              </a:graphicData>
            </a:graphic>
          </wp:inline>
        </w:drawing>
      </w:r>
      <w:r>
        <w:rPr>
          <w:sz w:val="24"/>
          <w:szCs w:val="24"/>
        </w:rPr>
        <w:fldChar w:fldCharType="end"/>
      </w:r>
      <w:r>
        <w:rPr>
          <w:sz w:val="24"/>
          <w:szCs w:val="24"/>
        </w:rPr>
        <w:fldChar w:fldCharType="begin"/>
      </w:r>
      <w:r>
        <w:rPr>
          <w:sz w:val="24"/>
          <w:szCs w:val="24"/>
        </w:rPr>
        <w:instrText xml:space="preserve"> INCLUDEPICTURE "http://img.manfen5.com/res/CZDL/web/STSource/2018100407041991399553/SYS201810</w:instrText>
      </w:r>
      <w:r>
        <w:rPr>
          <w:sz w:val="24"/>
          <w:szCs w:val="24"/>
        </w:rPr>
        <w:instrText xml:space="preserve">040704231929125113_ST/SYS201810040704231929125113_ST.002.png" \* MERGEFORMATINET </w:instrText>
      </w:r>
      <w:r>
        <w:rPr>
          <w:sz w:val="24"/>
          <w:szCs w:val="24"/>
        </w:rPr>
        <w:fldChar w:fldCharType="separate"/>
      </w:r>
      <w:r>
        <w:rPr>
          <w:noProof/>
          <w:sz w:val="24"/>
          <w:szCs w:val="24"/>
        </w:rPr>
        <w:drawing>
          <wp:inline distT="0" distB="0" distL="114300" distR="114300">
            <wp:extent cx="1714500" cy="1275715"/>
            <wp:effectExtent l="0" t="0" r="0" b="635"/>
            <wp:docPr id="1371" name="图片 58" descr="SYS201810040704231929125113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图片 58" descr="SYS201810040704231929125113_ST"/>
                    <pic:cNvPicPr>
                      <a:picLocks noChangeAspect="1"/>
                    </pic:cNvPicPr>
                  </pic:nvPicPr>
                  <pic:blipFill>
                    <a:blip r:embed="rId306"/>
                    <a:stretch>
                      <a:fillRect/>
                    </a:stretch>
                  </pic:blipFill>
                  <pic:spPr>
                    <a:xfrm>
                      <a:off x="0" y="0"/>
                      <a:ext cx="1714500" cy="1275715"/>
                    </a:xfrm>
                    <a:prstGeom prst="rect">
                      <a:avLst/>
                    </a:prstGeom>
                    <a:noFill/>
                    <a:ln w="9525">
                      <a:noFill/>
                    </a:ln>
                  </pic:spPr>
                </pic:pic>
              </a:graphicData>
            </a:graphic>
          </wp:inline>
        </w:drawing>
      </w:r>
      <w:r>
        <w:rPr>
          <w:sz w:val="24"/>
          <w:szCs w:val="24"/>
        </w:rPr>
        <w:fldChar w:fldCharType="end"/>
      </w:r>
      <w:r>
        <w:rPr>
          <w:sz w:val="24"/>
          <w:szCs w:val="24"/>
        </w:rPr>
        <w:fldChar w:fldCharType="begin"/>
      </w:r>
      <w:r>
        <w:rPr>
          <w:sz w:val="24"/>
          <w:szCs w:val="24"/>
        </w:rPr>
        <w:instrText xml:space="preserve"> INCLUDEPICTURE "http://img.manfen5.com/res/CZDL/web/STSource/2018100407041991399553/SYS201810040704231929125113_ST/SYS201810040704231929125113_ST.003.png" \* MERGEFORMATI</w:instrText>
      </w:r>
      <w:r>
        <w:rPr>
          <w:sz w:val="24"/>
          <w:szCs w:val="24"/>
        </w:rPr>
        <w:instrText xml:space="preserve">NET </w:instrText>
      </w:r>
      <w:r>
        <w:rPr>
          <w:sz w:val="24"/>
          <w:szCs w:val="24"/>
        </w:rPr>
        <w:fldChar w:fldCharType="separate"/>
      </w:r>
      <w:r>
        <w:rPr>
          <w:noProof/>
          <w:sz w:val="24"/>
          <w:szCs w:val="24"/>
        </w:rPr>
        <w:drawing>
          <wp:inline distT="0" distB="0" distL="114300" distR="114300">
            <wp:extent cx="1714500" cy="1275715"/>
            <wp:effectExtent l="0" t="0" r="0" b="635"/>
            <wp:docPr id="1391" name="图片 59" descr="SYS201810040704231929125113_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59" descr="SYS201810040704231929125113_ST"/>
                    <pic:cNvPicPr>
                      <a:picLocks noChangeAspect="1"/>
                    </pic:cNvPicPr>
                  </pic:nvPicPr>
                  <pic:blipFill>
                    <a:blip r:embed="rId307"/>
                    <a:stretch>
                      <a:fillRect/>
                    </a:stretch>
                  </pic:blipFill>
                  <pic:spPr>
                    <a:xfrm>
                      <a:off x="0" y="0"/>
                      <a:ext cx="1714500" cy="1275715"/>
                    </a:xfrm>
                    <a:prstGeom prst="rect">
                      <a:avLst/>
                    </a:prstGeom>
                    <a:noFill/>
                    <a:ln w="9525">
                      <a:noFill/>
                    </a:ln>
                  </pic:spPr>
                </pic:pic>
              </a:graphicData>
            </a:graphic>
          </wp:inline>
        </w:drawing>
      </w:r>
      <w:r>
        <w:rPr>
          <w:sz w:val="24"/>
          <w:szCs w:val="24"/>
        </w:rPr>
        <w:fldChar w:fldCharType="end"/>
      </w:r>
    </w:p>
    <w:p w:rsidR="000F7AD7" w:rsidRDefault="00F84DEC">
      <w:pPr>
        <w:shd w:val="clear" w:color="auto" w:fill="FFFFFF"/>
        <w:spacing w:line="360" w:lineRule="auto"/>
        <w:rPr>
          <w:sz w:val="24"/>
          <w:szCs w:val="24"/>
        </w:rPr>
      </w:pPr>
      <w:r>
        <w:rPr>
          <w:rFonts w:hint="eastAsia"/>
          <w:sz w:val="24"/>
          <w:szCs w:val="24"/>
        </w:rPr>
        <w:t>探究主题：影响河流特点的主要因素</w:t>
      </w:r>
    </w:p>
    <w:p w:rsidR="000F7AD7" w:rsidRDefault="00F84DEC">
      <w:pPr>
        <w:shd w:val="clear" w:color="auto" w:fill="FFFFFF"/>
        <w:spacing w:line="360" w:lineRule="auto"/>
        <w:rPr>
          <w:sz w:val="24"/>
          <w:szCs w:val="24"/>
        </w:rPr>
      </w:pPr>
      <w:r>
        <w:rPr>
          <w:rFonts w:hint="eastAsia"/>
          <w:sz w:val="24"/>
          <w:szCs w:val="24"/>
        </w:rPr>
        <w:t>探究资料：“我国地势三级阶梯分布图”“我国</w:t>
      </w:r>
      <w:r>
        <w:rPr>
          <w:rFonts w:hint="eastAsia"/>
          <w:sz w:val="24"/>
          <w:szCs w:val="24"/>
        </w:rPr>
        <w:t>1</w:t>
      </w:r>
      <w:r>
        <w:rPr>
          <w:rFonts w:hint="eastAsia"/>
          <w:sz w:val="24"/>
          <w:szCs w:val="24"/>
        </w:rPr>
        <w:t>月平均气温分布图”“我国年等降水量分布图”</w:t>
      </w:r>
    </w:p>
    <w:p w:rsidR="000F7AD7" w:rsidRDefault="00F84DEC">
      <w:pPr>
        <w:shd w:val="clear" w:color="auto" w:fill="FFFFFF"/>
        <w:spacing w:line="360" w:lineRule="auto"/>
        <w:rPr>
          <w:sz w:val="24"/>
          <w:szCs w:val="24"/>
        </w:rPr>
      </w:pPr>
      <w:r>
        <w:rPr>
          <w:rFonts w:hint="eastAsia"/>
          <w:sz w:val="24"/>
          <w:szCs w:val="24"/>
        </w:rPr>
        <w:t>探究过程：</w:t>
      </w:r>
    </w:p>
    <w:p w:rsidR="000F7AD7" w:rsidRDefault="00F84DEC">
      <w:pPr>
        <w:shd w:val="clear" w:color="auto" w:fill="FFFFFF"/>
        <w:spacing w:line="360" w:lineRule="auto"/>
        <w:rPr>
          <w:sz w:val="24"/>
          <w:szCs w:val="24"/>
        </w:rPr>
      </w:pPr>
      <w:r>
        <w:rPr>
          <w:rFonts w:hint="eastAsia"/>
          <w:sz w:val="24"/>
          <w:szCs w:val="24"/>
        </w:rPr>
        <w:lastRenderedPageBreak/>
        <w:t>(1)</w:t>
      </w:r>
      <w:r>
        <w:rPr>
          <w:rFonts w:hint="eastAsia"/>
          <w:sz w:val="24"/>
          <w:szCs w:val="24"/>
        </w:rPr>
        <w:t>地形对河流的影响：我国大多数河流自西向东注入太平洋，原因是</w:t>
      </w:r>
      <w:r>
        <w:rPr>
          <w:rFonts w:hint="eastAsia"/>
          <w:sz w:val="24"/>
          <w:szCs w:val="24"/>
          <w:u w:val="single"/>
        </w:rPr>
        <w:t xml:space="preserve">               </w:t>
      </w:r>
      <w:r>
        <w:rPr>
          <w:rFonts w:hint="eastAsia"/>
          <w:sz w:val="24"/>
          <w:szCs w:val="24"/>
        </w:rPr>
        <w:t>，许多大型水利枢纽工程建在河流的阶梯交界处，是因为</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rPr>
        <w:t>(2)</w:t>
      </w:r>
      <w:r>
        <w:rPr>
          <w:rFonts w:hint="eastAsia"/>
          <w:sz w:val="24"/>
          <w:szCs w:val="24"/>
        </w:rPr>
        <w:t>气候对河流的影响：我国秦岭—淮河以北的河流冬季有结冰现象，主要原因是</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rPr>
        <w:t>(3)</w:t>
      </w:r>
      <w:r>
        <w:rPr>
          <w:rFonts w:hint="eastAsia"/>
          <w:sz w:val="24"/>
          <w:szCs w:val="24"/>
        </w:rPr>
        <w:t>我国东部季风区的河流，深受季风气候的影响。秦岭－淮河以北的河流流量</w:t>
      </w:r>
      <w:r>
        <w:rPr>
          <w:rFonts w:hint="eastAsia"/>
          <w:sz w:val="24"/>
          <w:szCs w:val="24"/>
          <w:u w:val="single"/>
        </w:rPr>
        <w:t xml:space="preserve">         </w:t>
      </w:r>
      <w:r>
        <w:rPr>
          <w:rFonts w:hint="eastAsia"/>
          <w:sz w:val="24"/>
          <w:szCs w:val="24"/>
        </w:rPr>
        <w:t>(</w:t>
      </w:r>
      <w:r>
        <w:rPr>
          <w:rFonts w:hint="eastAsia"/>
          <w:sz w:val="24"/>
          <w:szCs w:val="24"/>
        </w:rPr>
        <w:t>大于或小于</w:t>
      </w:r>
      <w:r>
        <w:rPr>
          <w:rFonts w:hint="eastAsia"/>
          <w:sz w:val="24"/>
          <w:szCs w:val="24"/>
        </w:rPr>
        <w:t>)</w:t>
      </w:r>
      <w:r>
        <w:rPr>
          <w:rFonts w:hint="eastAsia"/>
          <w:sz w:val="24"/>
          <w:szCs w:val="24"/>
        </w:rPr>
        <w:t>秦岭－淮河以南的河流。</w:t>
      </w:r>
    </w:p>
    <w:p w:rsidR="000F7AD7" w:rsidRDefault="00F84DEC">
      <w:pPr>
        <w:shd w:val="clear" w:color="auto" w:fill="FFFFFF"/>
        <w:spacing w:line="360" w:lineRule="auto"/>
        <w:rPr>
          <w:sz w:val="24"/>
          <w:szCs w:val="24"/>
        </w:rPr>
      </w:pPr>
      <w:r>
        <w:rPr>
          <w:rFonts w:hint="eastAsia"/>
          <w:sz w:val="24"/>
          <w:szCs w:val="24"/>
        </w:rPr>
        <w:t>(4)</w:t>
      </w:r>
      <w:r>
        <w:rPr>
          <w:rFonts w:hint="eastAsia"/>
          <w:sz w:val="24"/>
          <w:szCs w:val="24"/>
        </w:rPr>
        <w:t>植被对河流的影响：秦岭—淮河以南地区年降水量超过</w:t>
      </w:r>
      <w:r>
        <w:rPr>
          <w:rFonts w:hint="eastAsia"/>
          <w:sz w:val="24"/>
          <w:szCs w:val="24"/>
        </w:rPr>
        <w:t>800</w:t>
      </w:r>
      <w:r>
        <w:rPr>
          <w:rFonts w:hint="eastAsia"/>
          <w:sz w:val="24"/>
          <w:szCs w:val="24"/>
        </w:rPr>
        <w:t>毫米，属于</w:t>
      </w:r>
      <w:r>
        <w:rPr>
          <w:rFonts w:hint="eastAsia"/>
          <w:sz w:val="24"/>
          <w:szCs w:val="24"/>
          <w:u w:val="single"/>
        </w:rPr>
        <w:t xml:space="preserve">     </w:t>
      </w:r>
      <w:r>
        <w:rPr>
          <w:rFonts w:hint="eastAsia"/>
          <w:sz w:val="24"/>
          <w:szCs w:val="24"/>
        </w:rPr>
        <w:t>地区</w:t>
      </w:r>
      <w:r>
        <w:rPr>
          <w:rFonts w:hint="eastAsia"/>
          <w:sz w:val="24"/>
          <w:szCs w:val="24"/>
        </w:rPr>
        <w:t>(</w:t>
      </w:r>
      <w:r>
        <w:rPr>
          <w:rFonts w:hint="eastAsia"/>
          <w:sz w:val="24"/>
          <w:szCs w:val="24"/>
        </w:rPr>
        <w:t>干湿地区</w:t>
      </w:r>
      <w:r>
        <w:rPr>
          <w:rFonts w:hint="eastAsia"/>
          <w:sz w:val="24"/>
          <w:szCs w:val="24"/>
        </w:rPr>
        <w:t>)</w:t>
      </w:r>
      <w:r>
        <w:rPr>
          <w:rFonts w:hint="eastAsia"/>
          <w:sz w:val="24"/>
          <w:szCs w:val="24"/>
        </w:rPr>
        <w:t>，植被茂密，河流含沙量小。</w:t>
      </w:r>
    </w:p>
    <w:p w:rsidR="000F7AD7" w:rsidRDefault="00F84DEC">
      <w:pPr>
        <w:shd w:val="clear" w:color="auto" w:fill="FFFFFF"/>
        <w:spacing w:line="360" w:lineRule="auto"/>
        <w:rPr>
          <w:sz w:val="24"/>
          <w:szCs w:val="24"/>
        </w:rPr>
      </w:pPr>
      <w:r>
        <w:rPr>
          <w:rFonts w:hint="eastAsia"/>
          <w:sz w:val="24"/>
          <w:szCs w:val="24"/>
        </w:rPr>
        <w:t>归纳总结：河流的特点，可以从</w:t>
      </w:r>
      <w:r>
        <w:rPr>
          <w:rFonts w:hint="eastAsia"/>
          <w:sz w:val="24"/>
          <w:szCs w:val="24"/>
          <w:u w:val="single"/>
        </w:rPr>
        <w:t xml:space="preserve">         </w:t>
      </w:r>
      <w:r>
        <w:rPr>
          <w:rFonts w:hint="eastAsia"/>
          <w:sz w:val="24"/>
          <w:szCs w:val="24"/>
        </w:rPr>
        <w:t>、水位、流量、</w:t>
      </w:r>
      <w:r>
        <w:rPr>
          <w:rFonts w:hint="eastAsia"/>
          <w:sz w:val="24"/>
          <w:szCs w:val="24"/>
          <w:u w:val="single"/>
        </w:rPr>
        <w:t xml:space="preserve">         </w:t>
      </w:r>
      <w:r>
        <w:rPr>
          <w:rFonts w:hint="eastAsia"/>
          <w:sz w:val="24"/>
          <w:szCs w:val="24"/>
        </w:rPr>
        <w:t>、有无结冰期等方面分析。这些河流特点与地形、气候、植被等因素有着密切的关系。</w:t>
      </w:r>
    </w:p>
    <w:p w:rsidR="000F7AD7" w:rsidRDefault="00F84DEC">
      <w:pPr>
        <w:spacing w:line="360" w:lineRule="auto"/>
        <w:rPr>
          <w:sz w:val="24"/>
          <w:szCs w:val="24"/>
        </w:rPr>
      </w:pPr>
      <w:r>
        <w:rPr>
          <w:rFonts w:hint="eastAsia"/>
          <w:sz w:val="24"/>
          <w:szCs w:val="24"/>
        </w:rPr>
        <w:t>学以致用：读南</w:t>
      </w:r>
      <w:r>
        <w:rPr>
          <w:rFonts w:hint="eastAsia"/>
          <w:sz w:val="24"/>
          <w:szCs w:val="24"/>
        </w:rPr>
        <w:t>美洲地形、河流分布图，完成下列问题。</w:t>
      </w:r>
    </w:p>
    <w:p w:rsidR="000F7AD7" w:rsidRDefault="00F84DEC">
      <w:pPr>
        <w:spacing w:line="360" w:lineRule="auto"/>
        <w:jc w:val="center"/>
        <w:rPr>
          <w:sz w:val="24"/>
          <w:szCs w:val="24"/>
        </w:rPr>
      </w:pPr>
      <w:r>
        <w:rPr>
          <w:noProof/>
          <w:sz w:val="24"/>
          <w:szCs w:val="24"/>
        </w:rPr>
        <w:drawing>
          <wp:inline distT="0" distB="0" distL="114300" distR="114300">
            <wp:extent cx="2868930" cy="3424555"/>
            <wp:effectExtent l="0" t="0" r="7620" b="4445"/>
            <wp:docPr id="139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图片 60"/>
                    <pic:cNvPicPr>
                      <a:picLocks noChangeAspect="1"/>
                    </pic:cNvPicPr>
                  </pic:nvPicPr>
                  <pic:blipFill>
                    <a:blip r:embed="rId308"/>
                    <a:stretch>
                      <a:fillRect/>
                    </a:stretch>
                  </pic:blipFill>
                  <pic:spPr>
                    <a:xfrm>
                      <a:off x="0" y="0"/>
                      <a:ext cx="2868930" cy="342455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5</w:t>
      </w:r>
      <w:r>
        <w:rPr>
          <w:rFonts w:hint="eastAsia"/>
          <w:sz w:val="24"/>
          <w:szCs w:val="24"/>
        </w:rPr>
        <w:t>）从图中可以看出，亚马孙河的流向大致是</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6</w:t>
      </w:r>
      <w:r>
        <w:rPr>
          <w:rFonts w:hint="eastAsia"/>
          <w:sz w:val="24"/>
          <w:szCs w:val="24"/>
        </w:rPr>
        <w:t>）请从地形角度分析，亚马孙河流量巨大的原因。</w:t>
      </w:r>
    </w:p>
    <w:p w:rsidR="000F7AD7" w:rsidRDefault="00F84DEC">
      <w:pPr>
        <w:spacing w:line="360" w:lineRule="auto"/>
        <w:rPr>
          <w:sz w:val="24"/>
          <w:szCs w:val="24"/>
        </w:rPr>
      </w:pPr>
      <w:r>
        <w:rPr>
          <w:rFonts w:hint="eastAsia"/>
          <w:sz w:val="24"/>
          <w:szCs w:val="24"/>
        </w:rPr>
        <w:t>(2016</w:t>
      </w:r>
      <w:r>
        <w:rPr>
          <w:rFonts w:hint="eastAsia"/>
          <w:sz w:val="24"/>
          <w:szCs w:val="24"/>
        </w:rPr>
        <w:t>·福建厦门</w:t>
      </w:r>
      <w:r>
        <w:rPr>
          <w:rFonts w:hint="eastAsia"/>
          <w:sz w:val="24"/>
          <w:szCs w:val="24"/>
        </w:rPr>
        <w:t>)31.</w:t>
      </w:r>
      <w:r>
        <w:rPr>
          <w:rFonts w:hint="eastAsia"/>
          <w:sz w:val="24"/>
          <w:szCs w:val="24"/>
        </w:rPr>
        <w:t>阅读图和材料，完成相关问题。</w:t>
      </w:r>
    </w:p>
    <w:p w:rsidR="000F7AD7" w:rsidRDefault="00F84DEC">
      <w:pPr>
        <w:spacing w:line="360" w:lineRule="auto"/>
        <w:rPr>
          <w:sz w:val="24"/>
          <w:szCs w:val="24"/>
        </w:rPr>
      </w:pPr>
      <w:r>
        <w:rPr>
          <w:sz w:val="24"/>
          <w:szCs w:val="24"/>
        </w:rPr>
        <w:lastRenderedPageBreak/>
        <w:fldChar w:fldCharType="begin"/>
      </w:r>
      <w:r>
        <w:rPr>
          <w:sz w:val="24"/>
          <w:szCs w:val="24"/>
        </w:rPr>
        <w:instrText xml:space="preserve"> INCLUDEPICTURE "http://image98.360doc.com/DownloadImg/2016/07/0111/75089235_22" \* MERGEFORMATINET </w:instrText>
      </w:r>
      <w:r>
        <w:rPr>
          <w:sz w:val="24"/>
          <w:szCs w:val="24"/>
        </w:rPr>
        <w:fldChar w:fldCharType="separate"/>
      </w:r>
      <w:r>
        <w:rPr>
          <w:noProof/>
          <w:sz w:val="24"/>
          <w:szCs w:val="24"/>
        </w:rPr>
        <w:drawing>
          <wp:inline distT="0" distB="0" distL="114300" distR="114300">
            <wp:extent cx="5440045" cy="1791335"/>
            <wp:effectExtent l="0" t="0" r="8255" b="18415"/>
            <wp:docPr id="1388" name="图片 61" descr="2016年中考地理真题【解析】（福建厦门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61" descr="2016年中考地理真题【解析】（福建厦门卷）"/>
                    <pic:cNvPicPr>
                      <a:picLocks noChangeAspect="1"/>
                    </pic:cNvPicPr>
                  </pic:nvPicPr>
                  <pic:blipFill>
                    <a:blip r:embed="rId309"/>
                    <a:stretch>
                      <a:fillRect/>
                    </a:stretch>
                  </pic:blipFill>
                  <pic:spPr>
                    <a:xfrm>
                      <a:off x="0" y="0"/>
                      <a:ext cx="5440045" cy="1791335"/>
                    </a:xfrm>
                    <a:prstGeom prst="rect">
                      <a:avLst/>
                    </a:prstGeom>
                    <a:noFill/>
                    <a:ln w="9525">
                      <a:noFill/>
                    </a:ln>
                  </pic:spPr>
                </pic:pic>
              </a:graphicData>
            </a:graphic>
          </wp:inline>
        </w:drawing>
      </w:r>
      <w:r>
        <w:rPr>
          <w:sz w:val="24"/>
          <w:szCs w:val="24"/>
        </w:rPr>
        <w:fldChar w:fldCharType="end"/>
      </w:r>
    </w:p>
    <w:p w:rsidR="000F7AD7" w:rsidRDefault="00F84DEC">
      <w:pPr>
        <w:spacing w:line="360" w:lineRule="auto"/>
        <w:ind w:firstLineChars="200" w:firstLine="480"/>
        <w:rPr>
          <w:sz w:val="24"/>
          <w:szCs w:val="24"/>
        </w:rPr>
      </w:pPr>
      <w:r>
        <w:rPr>
          <w:rFonts w:hint="eastAsia"/>
          <w:sz w:val="24"/>
          <w:szCs w:val="24"/>
        </w:rPr>
        <w:t>（</w:t>
      </w:r>
      <w:r>
        <w:rPr>
          <w:sz w:val="24"/>
          <w:szCs w:val="24"/>
        </w:rPr>
        <w:t>材料</w:t>
      </w:r>
      <w:r>
        <w:rPr>
          <w:sz w:val="24"/>
          <w:szCs w:val="24"/>
        </w:rPr>
        <w:t>)</w:t>
      </w:r>
      <w:r>
        <w:rPr>
          <w:sz w:val="24"/>
          <w:szCs w:val="24"/>
        </w:rPr>
        <w:t>黄河干流以河ロ镇、桃花</w:t>
      </w:r>
      <w:r>
        <w:rPr>
          <w:rFonts w:hint="eastAsia"/>
          <w:sz w:val="24"/>
          <w:szCs w:val="24"/>
        </w:rPr>
        <w:t>峪</w:t>
      </w:r>
      <w:r>
        <w:rPr>
          <w:sz w:val="24"/>
          <w:szCs w:val="24"/>
        </w:rPr>
        <w:t>为界分为上、中、下游。上游河套平原、宁夏平原发</w:t>
      </w:r>
      <w:r>
        <w:rPr>
          <w:sz w:val="24"/>
          <w:szCs w:val="24"/>
        </w:rPr>
        <w:t>展灌溉农业条件优越</w:t>
      </w:r>
      <w:r>
        <w:rPr>
          <w:sz w:val="24"/>
          <w:szCs w:val="24"/>
        </w:rPr>
        <w:t>,</w:t>
      </w:r>
      <w:r>
        <w:rPr>
          <w:sz w:val="24"/>
          <w:szCs w:val="24"/>
        </w:rPr>
        <w:t>有</w:t>
      </w:r>
      <w:r>
        <w:rPr>
          <w:sz w:val="24"/>
          <w:szCs w:val="24"/>
        </w:rPr>
        <w:t>“</w:t>
      </w:r>
      <w:r>
        <w:rPr>
          <w:sz w:val="24"/>
          <w:szCs w:val="24"/>
        </w:rPr>
        <w:t>塞上江</w:t>
      </w:r>
      <w:r>
        <w:rPr>
          <w:rFonts w:hint="eastAsia"/>
          <w:sz w:val="24"/>
          <w:szCs w:val="24"/>
        </w:rPr>
        <w:t>南</w:t>
      </w:r>
      <w:r>
        <w:rPr>
          <w:sz w:val="24"/>
          <w:szCs w:val="24"/>
        </w:rPr>
        <w:t>”</w:t>
      </w:r>
      <w:r>
        <w:rPr>
          <w:sz w:val="24"/>
          <w:szCs w:val="24"/>
        </w:rPr>
        <w:t>之美称。中上游流经的黄土高原土质松</w:t>
      </w:r>
      <w:r>
        <w:rPr>
          <w:sz w:val="24"/>
          <w:szCs w:val="24"/>
        </w:rPr>
        <w:t>,</w:t>
      </w:r>
      <w:r>
        <w:rPr>
          <w:sz w:val="24"/>
          <w:szCs w:val="24"/>
        </w:rPr>
        <w:t>植被覆盖</w:t>
      </w:r>
      <w:r>
        <w:rPr>
          <w:rFonts w:hint="eastAsia"/>
          <w:sz w:val="24"/>
          <w:szCs w:val="24"/>
        </w:rPr>
        <w:t>率</w:t>
      </w:r>
      <w:r>
        <w:rPr>
          <w:sz w:val="24"/>
          <w:szCs w:val="24"/>
        </w:rPr>
        <w:t>低。</w:t>
      </w:r>
    </w:p>
    <w:p w:rsidR="000F7AD7" w:rsidRDefault="00F84DEC">
      <w:pPr>
        <w:spacing w:line="360" w:lineRule="auto"/>
        <w:ind w:firstLineChars="200" w:firstLine="480"/>
        <w:rPr>
          <w:sz w:val="24"/>
          <w:szCs w:val="24"/>
        </w:rPr>
      </w:pPr>
      <w:r>
        <w:rPr>
          <w:sz w:val="24"/>
          <w:szCs w:val="24"/>
        </w:rPr>
        <w:t>初冬或初春</w:t>
      </w:r>
      <w:r>
        <w:rPr>
          <w:sz w:val="24"/>
          <w:szCs w:val="24"/>
        </w:rPr>
        <w:t>,</w:t>
      </w:r>
      <w:r>
        <w:rPr>
          <w:sz w:val="24"/>
          <w:szCs w:val="24"/>
        </w:rPr>
        <w:t>黄河某些河段会发生凌汛。凌汛是由于河流南、北段封冻或解冻时间的差异</w:t>
      </w:r>
      <w:r>
        <w:rPr>
          <w:sz w:val="24"/>
          <w:szCs w:val="24"/>
        </w:rPr>
        <w:t>,</w:t>
      </w:r>
      <w:r>
        <w:rPr>
          <w:sz w:val="24"/>
          <w:szCs w:val="24"/>
        </w:rPr>
        <w:t>发生冰坝阻塞水流</w:t>
      </w:r>
      <w:r>
        <w:rPr>
          <w:sz w:val="24"/>
          <w:szCs w:val="24"/>
        </w:rPr>
        <w:t>,</w:t>
      </w:r>
      <w:r>
        <w:rPr>
          <w:sz w:val="24"/>
          <w:szCs w:val="24"/>
        </w:rPr>
        <w:t>导致河水泛濫的现象。</w:t>
      </w:r>
    </w:p>
    <w:p w:rsidR="000F7AD7" w:rsidRDefault="00F84DEC">
      <w:pPr>
        <w:spacing w:line="360" w:lineRule="auto"/>
        <w:ind w:firstLineChars="200" w:firstLine="480"/>
        <w:rPr>
          <w:sz w:val="24"/>
          <w:szCs w:val="24"/>
        </w:rPr>
      </w:pPr>
      <w:r>
        <w:rPr>
          <w:sz w:val="24"/>
          <w:szCs w:val="24"/>
        </w:rPr>
        <w:t>(1)</w:t>
      </w:r>
      <w:r>
        <w:rPr>
          <w:sz w:val="24"/>
          <w:szCs w:val="24"/>
        </w:rPr>
        <w:t>上、中、下游河段中</w:t>
      </w:r>
      <w:r>
        <w:rPr>
          <w:sz w:val="24"/>
          <w:szCs w:val="24"/>
        </w:rPr>
        <w:t>,</w:t>
      </w:r>
      <w:r>
        <w:rPr>
          <w:sz w:val="24"/>
          <w:szCs w:val="24"/>
        </w:rPr>
        <w:t>最容易发生</w:t>
      </w:r>
      <w:r>
        <w:rPr>
          <w:rFonts w:hint="eastAsia"/>
          <w:sz w:val="24"/>
          <w:szCs w:val="24"/>
        </w:rPr>
        <w:t>凌汛</w:t>
      </w:r>
      <w:r>
        <w:rPr>
          <w:sz w:val="24"/>
          <w:szCs w:val="24"/>
        </w:rPr>
        <w:t>的河段是</w:t>
      </w:r>
      <w:r>
        <w:rPr>
          <w:rFonts w:hint="eastAsia"/>
          <w:sz w:val="24"/>
          <w:szCs w:val="24"/>
          <w:u w:val="single"/>
        </w:rPr>
        <w:t xml:space="preserve">       </w:t>
      </w:r>
      <w:r>
        <w:rPr>
          <w:sz w:val="24"/>
          <w:szCs w:val="24"/>
        </w:rPr>
        <w:t>游和</w:t>
      </w:r>
      <w:r>
        <w:rPr>
          <w:rFonts w:hint="eastAsia"/>
          <w:sz w:val="24"/>
          <w:szCs w:val="24"/>
          <w:u w:val="single"/>
        </w:rPr>
        <w:t xml:space="preserve">       </w:t>
      </w:r>
      <w:r>
        <w:rPr>
          <w:sz w:val="24"/>
          <w:szCs w:val="24"/>
        </w:rPr>
        <w:t>游</w:t>
      </w:r>
      <w:r>
        <w:rPr>
          <w:rFonts w:hint="eastAsia"/>
          <w:sz w:val="24"/>
          <w:szCs w:val="24"/>
        </w:rPr>
        <w:t>。</w:t>
      </w:r>
      <w:r>
        <w:rPr>
          <w:sz w:val="24"/>
          <w:szCs w:val="24"/>
        </w:rPr>
        <w:t>当凌汛来临时</w:t>
      </w:r>
      <w:r>
        <w:rPr>
          <w:sz w:val="24"/>
          <w:szCs w:val="24"/>
        </w:rPr>
        <w:t>,</w:t>
      </w:r>
      <w:r>
        <w:rPr>
          <w:sz w:val="24"/>
          <w:szCs w:val="24"/>
        </w:rPr>
        <w:t>人们最经常采取的防治措施是</w:t>
      </w:r>
      <w:r>
        <w:rPr>
          <w:rFonts w:hint="eastAsia"/>
          <w:sz w:val="24"/>
          <w:szCs w:val="24"/>
          <w:u w:val="single"/>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(2)</w:t>
      </w:r>
      <w:r>
        <w:rPr>
          <w:sz w:val="24"/>
          <w:szCs w:val="24"/>
        </w:rPr>
        <w:t>上游的兰州至河口镇河段</w:t>
      </w:r>
      <w:r>
        <w:rPr>
          <w:sz w:val="24"/>
          <w:szCs w:val="24"/>
        </w:rPr>
        <w:t>,</w:t>
      </w:r>
      <w:r>
        <w:rPr>
          <w:sz w:val="24"/>
          <w:szCs w:val="24"/>
        </w:rPr>
        <w:t>年平均径流量逐渐变</w:t>
      </w:r>
      <w:r>
        <w:rPr>
          <w:rFonts w:hint="eastAsia"/>
          <w:sz w:val="24"/>
          <w:szCs w:val="24"/>
          <w:u w:val="single"/>
        </w:rPr>
        <w:t xml:space="preserve">        </w:t>
      </w:r>
      <w:r>
        <w:rPr>
          <w:rFonts w:hint="eastAsia"/>
          <w:sz w:val="24"/>
          <w:szCs w:val="24"/>
        </w:rPr>
        <w:t>。</w:t>
      </w:r>
      <w:r>
        <w:rPr>
          <w:sz w:val="24"/>
          <w:szCs w:val="24"/>
        </w:rPr>
        <w:t>从水系特征及人类活动两方面分析其主要原因</w:t>
      </w:r>
      <w:r>
        <w:rPr>
          <w:sz w:val="24"/>
          <w:szCs w:val="24"/>
        </w:rPr>
        <w:t>:①</w:t>
      </w:r>
      <w:r>
        <w:rPr>
          <w:rFonts w:hint="eastAsia"/>
          <w:sz w:val="24"/>
          <w:szCs w:val="24"/>
          <w:u w:val="single"/>
        </w:rPr>
        <w:t xml:space="preserve">                </w:t>
      </w:r>
      <w:r>
        <w:rPr>
          <w:rFonts w:hint="eastAsia"/>
          <w:sz w:val="24"/>
          <w:szCs w:val="24"/>
        </w:rPr>
        <w:t>；②</w:t>
      </w:r>
      <w:r>
        <w:rPr>
          <w:rFonts w:hint="eastAsia"/>
          <w:sz w:val="24"/>
          <w:szCs w:val="24"/>
          <w:u w:val="single"/>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(3)</w:t>
      </w:r>
      <w:r>
        <w:rPr>
          <w:sz w:val="24"/>
          <w:szCs w:val="24"/>
        </w:rPr>
        <w:t>兰州至桃花峪河段河水含沙量快速变</w:t>
      </w:r>
      <w:r>
        <w:rPr>
          <w:rFonts w:hint="eastAsia"/>
          <w:sz w:val="24"/>
          <w:szCs w:val="24"/>
          <w:u w:val="single"/>
        </w:rPr>
        <w:t xml:space="preserve">    </w:t>
      </w:r>
      <w:r>
        <w:rPr>
          <w:rFonts w:hint="eastAsia"/>
          <w:sz w:val="24"/>
          <w:szCs w:val="24"/>
        </w:rPr>
        <w:t>，</w:t>
      </w:r>
      <w:r>
        <w:rPr>
          <w:sz w:val="24"/>
          <w:szCs w:val="24"/>
        </w:rPr>
        <w:t>其主要原因是该河段流经沟壑纵横、</w:t>
      </w:r>
      <w:r>
        <w:rPr>
          <w:rFonts w:hint="eastAsia"/>
          <w:sz w:val="24"/>
          <w:szCs w:val="24"/>
          <w:u w:val="single"/>
        </w:rPr>
        <w:t xml:space="preserve">         </w:t>
      </w:r>
      <w:r>
        <w:rPr>
          <w:sz w:val="24"/>
          <w:szCs w:val="24"/>
        </w:rPr>
        <w:t>严重的</w:t>
      </w:r>
      <w:r>
        <w:rPr>
          <w:rFonts w:hint="eastAsia"/>
          <w:sz w:val="24"/>
          <w:szCs w:val="24"/>
          <w:u w:val="single"/>
        </w:rPr>
        <w:t xml:space="preserve">        </w:t>
      </w:r>
      <w:r>
        <w:rPr>
          <w:sz w:val="24"/>
          <w:szCs w:val="24"/>
        </w:rPr>
        <w:t>高原区。为了防止泥沙入河</w:t>
      </w:r>
      <w:r>
        <w:rPr>
          <w:sz w:val="24"/>
          <w:szCs w:val="24"/>
        </w:rPr>
        <w:t>,</w:t>
      </w:r>
      <w:r>
        <w:rPr>
          <w:sz w:val="24"/>
          <w:szCs w:val="24"/>
        </w:rPr>
        <w:t>我们应该大力实施的生态措施是</w:t>
      </w:r>
      <w:r>
        <w:rPr>
          <w:rFonts w:hint="eastAsia"/>
          <w:sz w:val="24"/>
          <w:szCs w:val="24"/>
          <w:u w:val="single"/>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(4)</w:t>
      </w:r>
      <w:r>
        <w:rPr>
          <w:sz w:val="24"/>
          <w:szCs w:val="24"/>
        </w:rPr>
        <w:t>黄河下游流经地</w:t>
      </w:r>
      <w:proofErr w:type="gramStart"/>
      <w:r>
        <w:rPr>
          <w:sz w:val="24"/>
          <w:szCs w:val="24"/>
        </w:rPr>
        <w:t>勢</w:t>
      </w:r>
      <w:proofErr w:type="gramEnd"/>
      <w:r>
        <w:rPr>
          <w:sz w:val="24"/>
          <w:szCs w:val="24"/>
        </w:rPr>
        <w:t>低平的华北平原</w:t>
      </w:r>
      <w:r>
        <w:rPr>
          <w:sz w:val="24"/>
          <w:szCs w:val="24"/>
        </w:rPr>
        <w:t>,</w:t>
      </w:r>
      <w:r>
        <w:rPr>
          <w:sz w:val="24"/>
          <w:szCs w:val="24"/>
        </w:rPr>
        <w:t>水流速度变</w:t>
      </w:r>
      <w:r>
        <w:rPr>
          <w:rFonts w:hint="eastAsia"/>
          <w:sz w:val="24"/>
          <w:szCs w:val="24"/>
          <w:u w:val="single"/>
        </w:rPr>
        <w:t xml:space="preserve">    </w:t>
      </w:r>
      <w:r>
        <w:rPr>
          <w:sz w:val="24"/>
          <w:szCs w:val="24"/>
        </w:rPr>
        <w:t>,</w:t>
      </w:r>
      <w:r>
        <w:rPr>
          <w:sz w:val="24"/>
          <w:szCs w:val="24"/>
        </w:rPr>
        <w:t>泥沙大量</w:t>
      </w:r>
      <w:r>
        <w:rPr>
          <w:rFonts w:hint="eastAsia"/>
          <w:sz w:val="24"/>
          <w:szCs w:val="24"/>
          <w:u w:val="single"/>
        </w:rPr>
        <w:t xml:space="preserve">      </w:t>
      </w:r>
      <w:r>
        <w:rPr>
          <w:rFonts w:hint="eastAsia"/>
          <w:sz w:val="24"/>
          <w:szCs w:val="24"/>
        </w:rPr>
        <w:t>，</w:t>
      </w:r>
      <w:r>
        <w:rPr>
          <w:sz w:val="24"/>
          <w:szCs w:val="24"/>
        </w:rPr>
        <w:t>导致</w:t>
      </w:r>
      <w:proofErr w:type="gramStart"/>
      <w:r>
        <w:rPr>
          <w:sz w:val="24"/>
          <w:szCs w:val="24"/>
        </w:rPr>
        <w:t>河床拾高</w:t>
      </w:r>
      <w:proofErr w:type="gramEnd"/>
      <w:r>
        <w:rPr>
          <w:sz w:val="24"/>
          <w:szCs w:val="24"/>
        </w:rPr>
        <w:t>,</w:t>
      </w:r>
      <w:r>
        <w:rPr>
          <w:sz w:val="24"/>
          <w:szCs w:val="24"/>
        </w:rPr>
        <w:t>高于两岸地面</w:t>
      </w:r>
      <w:r>
        <w:rPr>
          <w:sz w:val="24"/>
          <w:szCs w:val="24"/>
        </w:rPr>
        <w:t>,</w:t>
      </w:r>
      <w:r>
        <w:rPr>
          <w:sz w:val="24"/>
          <w:szCs w:val="24"/>
        </w:rPr>
        <w:t>形成</w:t>
      </w:r>
      <w:r>
        <w:rPr>
          <w:sz w:val="24"/>
          <w:szCs w:val="24"/>
        </w:rPr>
        <w:t>“</w:t>
      </w:r>
      <w:r>
        <w:rPr>
          <w:sz w:val="24"/>
          <w:szCs w:val="24"/>
        </w:rPr>
        <w:t>地上河</w:t>
      </w:r>
      <w:r>
        <w:rPr>
          <w:sz w:val="24"/>
          <w:szCs w:val="24"/>
        </w:rPr>
        <w:t>”</w:t>
      </w:r>
      <w:r>
        <w:rPr>
          <w:sz w:val="24"/>
          <w:szCs w:val="24"/>
        </w:rPr>
        <w:t>。河堤一旦决口</w:t>
      </w:r>
      <w:r>
        <w:rPr>
          <w:sz w:val="24"/>
          <w:szCs w:val="24"/>
        </w:rPr>
        <w:t>,</w:t>
      </w:r>
      <w:r>
        <w:rPr>
          <w:sz w:val="24"/>
          <w:szCs w:val="24"/>
        </w:rPr>
        <w:t>沿岸广大地区将遭受</w:t>
      </w:r>
      <w:r>
        <w:rPr>
          <w:rFonts w:hint="eastAsia"/>
          <w:sz w:val="24"/>
          <w:szCs w:val="24"/>
          <w:u w:val="single"/>
        </w:rPr>
        <w:t xml:space="preserve">           </w:t>
      </w:r>
      <w:r>
        <w:rPr>
          <w:sz w:val="24"/>
          <w:szCs w:val="24"/>
        </w:rPr>
        <w:t>(</w:t>
      </w:r>
      <w:r>
        <w:rPr>
          <w:sz w:val="24"/>
          <w:szCs w:val="24"/>
        </w:rPr>
        <w:t>灾害</w:t>
      </w:r>
      <w:r>
        <w:rPr>
          <w:sz w:val="24"/>
          <w:szCs w:val="24"/>
        </w:rPr>
        <w:t>)</w:t>
      </w:r>
      <w:r>
        <w:rPr>
          <w:sz w:val="24"/>
          <w:szCs w:val="24"/>
        </w:rPr>
        <w:t>成</w:t>
      </w:r>
      <w:proofErr w:type="gramStart"/>
      <w:r>
        <w:rPr>
          <w:sz w:val="24"/>
          <w:szCs w:val="24"/>
        </w:rPr>
        <w:t>胁</w:t>
      </w:r>
      <w:proofErr w:type="gramEnd"/>
      <w:r>
        <w:rPr>
          <w:sz w:val="24"/>
          <w:szCs w:val="24"/>
        </w:rPr>
        <w:t>。为了防止这一灾害发生</w:t>
      </w:r>
      <w:r>
        <w:rPr>
          <w:sz w:val="24"/>
          <w:szCs w:val="24"/>
        </w:rPr>
        <w:t>,</w:t>
      </w:r>
      <w:r>
        <w:rPr>
          <w:sz w:val="24"/>
          <w:szCs w:val="24"/>
        </w:rPr>
        <w:t>我们可以采取</w:t>
      </w:r>
      <w:r>
        <w:rPr>
          <w:sz w:val="24"/>
          <w:szCs w:val="24"/>
        </w:rPr>
        <w:t>的工程措施是</w:t>
      </w:r>
      <w:r>
        <w:rPr>
          <w:rFonts w:hint="eastAsia"/>
          <w:sz w:val="24"/>
          <w:szCs w:val="24"/>
          <w:u w:val="single"/>
        </w:rPr>
        <w:t xml:space="preserve">                     </w:t>
      </w:r>
      <w:r>
        <w:rPr>
          <w:rFonts w:hint="eastAsia"/>
          <w:sz w:val="24"/>
          <w:szCs w:val="24"/>
        </w:rPr>
        <w:t>。</w:t>
      </w:r>
    </w:p>
    <w:p w:rsidR="000F7AD7" w:rsidRDefault="00F84DEC">
      <w:pPr>
        <w:pStyle w:val="Normal1"/>
        <w:spacing w:line="360" w:lineRule="auto"/>
        <w:jc w:val="left"/>
        <w:textAlignment w:val="center"/>
        <w:rPr>
          <w:rFonts w:ascii="宋体" w:hAnsi="宋体" w:cs="楷体"/>
          <w:sz w:val="24"/>
          <w:szCs w:val="24"/>
        </w:rPr>
      </w:pPr>
      <w:r>
        <w:rPr>
          <w:rFonts w:ascii="宋体" w:hAnsi="宋体" w:hint="eastAsia"/>
          <w:kern w:val="0"/>
          <w:sz w:val="24"/>
          <w:szCs w:val="24"/>
        </w:rPr>
        <w:t>(2018</w:t>
      </w:r>
      <w:r>
        <w:rPr>
          <w:rFonts w:ascii="宋体" w:hAnsi="宋体" w:hint="eastAsia"/>
          <w:kern w:val="0"/>
          <w:sz w:val="24"/>
          <w:szCs w:val="24"/>
        </w:rPr>
        <w:t>·云南省</w:t>
      </w:r>
      <w:r>
        <w:rPr>
          <w:rFonts w:ascii="宋体" w:hAnsi="宋体" w:hint="eastAsia"/>
          <w:kern w:val="0"/>
          <w:sz w:val="24"/>
          <w:szCs w:val="24"/>
        </w:rPr>
        <w:t>)</w:t>
      </w:r>
      <w:r>
        <w:rPr>
          <w:rFonts w:ascii="宋体" w:hAnsi="宋体" w:hint="eastAsia"/>
          <w:sz w:val="24"/>
          <w:szCs w:val="24"/>
        </w:rPr>
        <w:t>32.</w:t>
      </w:r>
      <w:r>
        <w:rPr>
          <w:rFonts w:ascii="宋体" w:hAnsi="宋体" w:cs="楷体"/>
          <w:sz w:val="24"/>
          <w:szCs w:val="24"/>
        </w:rPr>
        <w:t>读</w:t>
      </w:r>
      <w:r>
        <w:rPr>
          <w:rFonts w:ascii="宋体" w:hAnsi="宋体" w:cs="楷体"/>
          <w:sz w:val="24"/>
          <w:szCs w:val="24"/>
        </w:rPr>
        <w:t>“</w:t>
      </w:r>
      <w:r>
        <w:rPr>
          <w:rFonts w:ascii="宋体" w:hAnsi="宋体" w:cs="楷体"/>
          <w:sz w:val="24"/>
          <w:szCs w:val="24"/>
        </w:rPr>
        <w:t>我国气候类型分布示意图</w:t>
      </w:r>
      <w:r>
        <w:rPr>
          <w:rFonts w:ascii="宋体" w:hAnsi="宋体" w:cs="楷体"/>
          <w:sz w:val="24"/>
          <w:szCs w:val="24"/>
        </w:rPr>
        <w:t>”</w:t>
      </w:r>
      <w:r>
        <w:rPr>
          <w:rFonts w:ascii="宋体" w:hAnsi="宋体" w:cs="楷体"/>
          <w:sz w:val="24"/>
          <w:szCs w:val="24"/>
        </w:rPr>
        <w:t>及</w:t>
      </w:r>
      <w:r>
        <w:rPr>
          <w:rFonts w:ascii="宋体" w:hAnsi="宋体" w:cs="楷体"/>
          <w:sz w:val="24"/>
          <w:szCs w:val="24"/>
        </w:rPr>
        <w:t>“</w:t>
      </w:r>
      <w:r>
        <w:rPr>
          <w:rFonts w:ascii="宋体" w:hAnsi="宋体" w:cs="楷体"/>
          <w:sz w:val="24"/>
          <w:szCs w:val="24"/>
        </w:rPr>
        <w:t>某地气温曲线和降水柱状图</w:t>
      </w:r>
      <w:r>
        <w:rPr>
          <w:rFonts w:ascii="宋体" w:hAnsi="宋体" w:cs="楷体"/>
          <w:sz w:val="24"/>
          <w:szCs w:val="24"/>
        </w:rPr>
        <w:t>”</w:t>
      </w:r>
      <w:r>
        <w:rPr>
          <w:rFonts w:ascii="宋体" w:hAnsi="宋体" w:cs="楷体"/>
          <w:sz w:val="24"/>
          <w:szCs w:val="24"/>
        </w:rPr>
        <w:t>，回答下列问题。</w:t>
      </w:r>
    </w:p>
    <w:p w:rsidR="000F7AD7" w:rsidRDefault="00F84DEC">
      <w:pPr>
        <w:pStyle w:val="Normal1"/>
        <w:spacing w:line="360" w:lineRule="auto"/>
        <w:jc w:val="left"/>
        <w:textAlignment w:val="center"/>
        <w:rPr>
          <w:rFonts w:ascii="宋体" w:hAnsi="宋体"/>
          <w:sz w:val="24"/>
          <w:szCs w:val="24"/>
        </w:rPr>
      </w:pPr>
      <w:r>
        <w:rPr>
          <w:rFonts w:ascii="宋体" w:hAnsi="宋体"/>
          <w:noProof/>
          <w:sz w:val="24"/>
          <w:szCs w:val="24"/>
        </w:rPr>
        <w:lastRenderedPageBreak/>
        <w:drawing>
          <wp:inline distT="0" distB="0" distL="114300" distR="114300">
            <wp:extent cx="3705225" cy="1571625"/>
            <wp:effectExtent l="0" t="0" r="9525" b="9525"/>
            <wp:docPr id="139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图片 62"/>
                    <pic:cNvPicPr>
                      <a:picLocks noChangeAspect="1"/>
                    </pic:cNvPicPr>
                  </pic:nvPicPr>
                  <pic:blipFill>
                    <a:blip r:embed="rId310"/>
                    <a:stretch>
                      <a:fillRect/>
                    </a:stretch>
                  </pic:blipFill>
                  <pic:spPr>
                    <a:xfrm>
                      <a:off x="0" y="0"/>
                      <a:ext cx="3705225" cy="1571625"/>
                    </a:xfrm>
                    <a:prstGeom prst="rect">
                      <a:avLst/>
                    </a:prstGeom>
                    <a:noFill/>
                    <a:ln w="9525">
                      <a:noFill/>
                    </a:ln>
                  </pic:spPr>
                </pic:pic>
              </a:graphicData>
            </a:graphic>
          </wp:inline>
        </w:drawing>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w:t>
      </w:r>
      <w:r>
        <w:rPr>
          <w:rFonts w:ascii="宋体" w:hAnsi="宋体"/>
          <w:sz w:val="24"/>
          <w:szCs w:val="24"/>
        </w:rPr>
        <w:t>1</w:t>
      </w:r>
      <w:r>
        <w:rPr>
          <w:rFonts w:ascii="宋体" w:hAnsi="宋体"/>
          <w:sz w:val="24"/>
          <w:szCs w:val="24"/>
        </w:rPr>
        <w:t>）图中山脉为</w:t>
      </w:r>
      <w:r>
        <w:rPr>
          <w:rFonts w:ascii="宋体" w:hAnsi="宋体"/>
          <w:sz w:val="24"/>
          <w:szCs w:val="24"/>
        </w:rPr>
        <w:t>___________</w:t>
      </w:r>
      <w:r>
        <w:rPr>
          <w:rFonts w:ascii="宋体" w:hAnsi="宋体"/>
          <w:sz w:val="24"/>
          <w:szCs w:val="24"/>
        </w:rPr>
        <w:t>山脉，该山脉的以南的地形区是</w:t>
      </w:r>
      <w:r>
        <w:rPr>
          <w:rFonts w:ascii="宋体" w:hAnsi="宋体"/>
          <w:sz w:val="24"/>
          <w:szCs w:val="24"/>
        </w:rPr>
        <w:t>___________</w:t>
      </w:r>
      <w:r>
        <w:rPr>
          <w:rFonts w:ascii="宋体" w:hAnsi="宋体"/>
          <w:sz w:val="24"/>
          <w:szCs w:val="24"/>
        </w:rPr>
        <w:t>盆地。</w:t>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w:t>
      </w:r>
      <w:r>
        <w:rPr>
          <w:rFonts w:ascii="宋体" w:hAnsi="宋体"/>
          <w:sz w:val="24"/>
          <w:szCs w:val="24"/>
        </w:rPr>
        <w:t>2</w:t>
      </w:r>
      <w:r>
        <w:rPr>
          <w:rFonts w:ascii="宋体" w:hAnsi="宋体"/>
          <w:sz w:val="24"/>
          <w:szCs w:val="24"/>
        </w:rPr>
        <w:t>）</w:t>
      </w:r>
      <w:r>
        <w:rPr>
          <w:rFonts w:ascii="宋体" w:hAnsi="宋体"/>
          <w:sz w:val="24"/>
          <w:szCs w:val="24"/>
        </w:rPr>
        <w:t>③④</w:t>
      </w:r>
      <w:r>
        <w:rPr>
          <w:rFonts w:ascii="宋体" w:hAnsi="宋体"/>
          <w:sz w:val="24"/>
          <w:szCs w:val="24"/>
        </w:rPr>
        <w:t>两种气候类型的分界线大致与</w:t>
      </w:r>
      <w:r>
        <w:rPr>
          <w:rFonts w:ascii="宋体" w:hAnsi="宋体"/>
          <w:sz w:val="24"/>
          <w:szCs w:val="24"/>
        </w:rPr>
        <w:t>_______</w:t>
      </w:r>
      <w:r>
        <w:rPr>
          <w:rFonts w:ascii="宋体" w:hAnsi="宋体"/>
          <w:sz w:val="24"/>
          <w:szCs w:val="24"/>
        </w:rPr>
        <w:t>毫米年等降水量线一致。</w:t>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w:t>
      </w:r>
      <w:r>
        <w:rPr>
          <w:rFonts w:ascii="宋体" w:hAnsi="宋体"/>
          <w:sz w:val="24"/>
          <w:szCs w:val="24"/>
        </w:rPr>
        <w:t>3</w:t>
      </w:r>
      <w:r>
        <w:rPr>
          <w:rFonts w:ascii="宋体" w:hAnsi="宋体"/>
          <w:sz w:val="24"/>
          <w:szCs w:val="24"/>
        </w:rPr>
        <w:t>）根据右图所示气温、降水量特点，判断该地位于</w:t>
      </w:r>
      <w:r>
        <w:rPr>
          <w:rFonts w:ascii="宋体" w:hAnsi="宋体"/>
          <w:sz w:val="24"/>
          <w:szCs w:val="24"/>
        </w:rPr>
        <w:t>___________</w:t>
      </w:r>
      <w:r>
        <w:rPr>
          <w:rFonts w:ascii="宋体" w:hAnsi="宋体"/>
          <w:sz w:val="24"/>
          <w:szCs w:val="24"/>
        </w:rPr>
        <w:t>气候类型区。（填序号）</w:t>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w:t>
      </w:r>
      <w:r>
        <w:rPr>
          <w:rFonts w:ascii="宋体" w:hAnsi="宋体"/>
          <w:sz w:val="24"/>
          <w:szCs w:val="24"/>
        </w:rPr>
        <w:t>4</w:t>
      </w:r>
      <w:r>
        <w:rPr>
          <w:rFonts w:ascii="宋体" w:hAnsi="宋体"/>
          <w:sz w:val="24"/>
          <w:szCs w:val="24"/>
        </w:rPr>
        <w:t>）影响</w:t>
      </w:r>
      <w:r>
        <w:rPr>
          <w:rFonts w:ascii="宋体" w:hAnsi="宋体"/>
          <w:sz w:val="24"/>
          <w:szCs w:val="24"/>
        </w:rPr>
        <w:t>①→②→③</w:t>
      </w:r>
      <w:r>
        <w:rPr>
          <w:rFonts w:ascii="宋体" w:hAnsi="宋体"/>
          <w:sz w:val="24"/>
          <w:szCs w:val="24"/>
        </w:rPr>
        <w:t>气候类型变化的主要因素是</w:t>
      </w:r>
      <w:r>
        <w:rPr>
          <w:rFonts w:ascii="宋体" w:hAnsi="宋体"/>
          <w:sz w:val="24"/>
          <w:szCs w:val="24"/>
        </w:rPr>
        <w:t>___________</w:t>
      </w:r>
      <w:r>
        <w:rPr>
          <w:rFonts w:ascii="宋体" w:hAnsi="宋体"/>
          <w:sz w:val="24"/>
          <w:szCs w:val="24"/>
        </w:rPr>
        <w:t>。</w:t>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w:t>
      </w:r>
      <w:r>
        <w:rPr>
          <w:rFonts w:ascii="宋体" w:hAnsi="宋体"/>
          <w:sz w:val="24"/>
          <w:szCs w:val="24"/>
        </w:rPr>
        <w:t>5</w:t>
      </w:r>
      <w:r>
        <w:rPr>
          <w:rFonts w:ascii="宋体" w:hAnsi="宋体"/>
          <w:sz w:val="24"/>
          <w:szCs w:val="24"/>
        </w:rPr>
        <w:t>）</w:t>
      </w:r>
      <w:r>
        <w:rPr>
          <w:rFonts w:ascii="宋体" w:hAnsi="宋体"/>
          <w:sz w:val="24"/>
          <w:szCs w:val="24"/>
        </w:rPr>
        <w:t>③</w:t>
      </w:r>
      <w:r>
        <w:rPr>
          <w:rFonts w:ascii="宋体" w:hAnsi="宋体"/>
          <w:sz w:val="24"/>
          <w:szCs w:val="24"/>
        </w:rPr>
        <w:t>气候类型分布区的耕地类型以</w:t>
      </w:r>
      <w:r>
        <w:rPr>
          <w:rFonts w:ascii="宋体" w:hAnsi="宋体"/>
          <w:sz w:val="24"/>
          <w:szCs w:val="24"/>
        </w:rPr>
        <w:t>___________</w:t>
      </w:r>
      <w:r>
        <w:rPr>
          <w:rFonts w:ascii="宋体" w:hAnsi="宋体"/>
          <w:sz w:val="24"/>
          <w:szCs w:val="24"/>
        </w:rPr>
        <w:t>为主。</w:t>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w:t>
      </w:r>
      <w:r>
        <w:rPr>
          <w:rFonts w:ascii="宋体" w:hAnsi="宋体"/>
          <w:sz w:val="24"/>
          <w:szCs w:val="24"/>
        </w:rPr>
        <w:t>6</w:t>
      </w:r>
      <w:r>
        <w:rPr>
          <w:rFonts w:ascii="宋体" w:hAnsi="宋体"/>
          <w:sz w:val="24"/>
          <w:szCs w:val="24"/>
        </w:rPr>
        <w:t>）</w:t>
      </w:r>
      <w:r>
        <w:rPr>
          <w:rFonts w:ascii="宋体" w:hAnsi="宋体"/>
          <w:sz w:val="24"/>
          <w:szCs w:val="24"/>
        </w:rPr>
        <w:t>⑤</w:t>
      </w:r>
      <w:r>
        <w:rPr>
          <w:rFonts w:ascii="宋体" w:hAnsi="宋体"/>
          <w:sz w:val="24"/>
          <w:szCs w:val="24"/>
        </w:rPr>
        <w:t>气候类型区的种植业主要分布在</w:t>
      </w:r>
      <w:r>
        <w:rPr>
          <w:rFonts w:ascii="宋体" w:hAnsi="宋体"/>
          <w:sz w:val="24"/>
          <w:szCs w:val="24"/>
        </w:rPr>
        <w:t>___________</w:t>
      </w:r>
      <w:r>
        <w:rPr>
          <w:rFonts w:ascii="宋体" w:hAnsi="宋体"/>
          <w:sz w:val="24"/>
          <w:szCs w:val="24"/>
        </w:rPr>
        <w:t>地区。</w:t>
      </w: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F84DEC">
      <w:pPr>
        <w:spacing w:line="360" w:lineRule="auto"/>
        <w:jc w:val="center"/>
        <w:rPr>
          <w:rFonts w:ascii="微软雅黑" w:eastAsia="微软雅黑" w:hAnsi="微软雅黑" w:cs="微软雅黑"/>
          <w:b/>
          <w:bCs/>
          <w:sz w:val="40"/>
          <w:szCs w:val="40"/>
        </w:rPr>
      </w:pPr>
      <w:r>
        <w:rPr>
          <w:rFonts w:ascii="微软雅黑" w:eastAsia="微软雅黑" w:hAnsi="微软雅黑" w:cs="微软雅黑" w:hint="eastAsia"/>
          <w:b/>
          <w:bCs/>
          <w:sz w:val="40"/>
          <w:szCs w:val="40"/>
        </w:rPr>
        <w:lastRenderedPageBreak/>
        <w:t>第三章</w:t>
      </w:r>
      <w:r>
        <w:rPr>
          <w:rFonts w:ascii="微软雅黑" w:eastAsia="微软雅黑" w:hAnsi="微软雅黑" w:cs="微软雅黑" w:hint="eastAsia"/>
          <w:b/>
          <w:bCs/>
          <w:sz w:val="40"/>
          <w:szCs w:val="40"/>
        </w:rPr>
        <w:t xml:space="preserve">    </w:t>
      </w:r>
      <w:r>
        <w:rPr>
          <w:rFonts w:ascii="微软雅黑" w:eastAsia="微软雅黑" w:hAnsi="微软雅黑" w:cs="微软雅黑" w:hint="eastAsia"/>
          <w:b/>
          <w:bCs/>
          <w:sz w:val="40"/>
          <w:szCs w:val="40"/>
        </w:rPr>
        <w:t>中国的自然资源</w:t>
      </w:r>
    </w:p>
    <w:p w:rsidR="000F7AD7" w:rsidRDefault="00F84DEC">
      <w:pPr>
        <w:spacing w:line="360" w:lineRule="auto"/>
        <w:rPr>
          <w:b/>
          <w:sz w:val="24"/>
          <w:szCs w:val="24"/>
          <w:shd w:val="pct10" w:color="auto" w:fill="FFFFFF"/>
        </w:rPr>
      </w:pPr>
      <w:r>
        <w:rPr>
          <w:rFonts w:hint="eastAsia"/>
          <w:b/>
          <w:sz w:val="24"/>
          <w:szCs w:val="24"/>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firstLineChars="539" w:firstLine="1299"/>
              <w:rPr>
                <w:b/>
                <w:sz w:val="24"/>
                <w:szCs w:val="24"/>
              </w:rPr>
            </w:pPr>
            <w:r>
              <w:rPr>
                <w:rFonts w:hint="eastAsia"/>
                <w:b/>
                <w:sz w:val="24"/>
                <w:szCs w:val="24"/>
              </w:rPr>
              <w:t>标准</w:t>
            </w:r>
          </w:p>
        </w:tc>
        <w:tc>
          <w:tcPr>
            <w:tcW w:w="4089" w:type="dxa"/>
          </w:tcPr>
          <w:p w:rsidR="000F7AD7" w:rsidRDefault="00F84DEC">
            <w:pPr>
              <w:spacing w:line="360" w:lineRule="auto"/>
              <w:rPr>
                <w:b/>
                <w:sz w:val="24"/>
                <w:szCs w:val="24"/>
              </w:rPr>
            </w:pPr>
            <w:r>
              <w:rPr>
                <w:b/>
                <w:sz w:val="24"/>
                <w:szCs w:val="24"/>
              </w:rPr>
              <w:t xml:space="preserve">              </w:t>
            </w:r>
            <w:r>
              <w:rPr>
                <w:rFonts w:hint="eastAsia"/>
                <w:b/>
                <w:sz w:val="24"/>
                <w:szCs w:val="24"/>
              </w:rPr>
              <w:t>学习建议</w:t>
            </w:r>
          </w:p>
        </w:tc>
      </w:tr>
      <w:tr w:rsidR="000F7AD7">
        <w:trPr>
          <w:trHeight w:val="930"/>
        </w:trPr>
        <w:tc>
          <w:tcPr>
            <w:tcW w:w="4641" w:type="dxa"/>
          </w:tcPr>
          <w:p w:rsidR="000F7AD7" w:rsidRDefault="00F84DEC">
            <w:pPr>
              <w:spacing w:line="360" w:lineRule="auto"/>
              <w:rPr>
                <w:sz w:val="24"/>
                <w:szCs w:val="24"/>
              </w:rPr>
            </w:pPr>
            <w:r>
              <w:rPr>
                <w:rFonts w:hint="eastAsia"/>
                <w:sz w:val="24"/>
                <w:szCs w:val="24"/>
              </w:rPr>
              <w:t>●举例说明可再生资源和非可再生资源的区别。</w:t>
            </w:r>
          </w:p>
          <w:p w:rsidR="000F7AD7" w:rsidRDefault="00F84DEC">
            <w:pPr>
              <w:spacing w:line="360" w:lineRule="auto"/>
              <w:rPr>
                <w:sz w:val="24"/>
                <w:szCs w:val="24"/>
              </w:rPr>
            </w:pPr>
            <w:r>
              <w:rPr>
                <w:rFonts w:hint="eastAsia"/>
                <w:sz w:val="24"/>
                <w:szCs w:val="24"/>
              </w:rPr>
              <w:t>●运用资料，说出我国土地资源的主要特点，理解我国的土地国策。</w:t>
            </w:r>
          </w:p>
          <w:p w:rsidR="000F7AD7" w:rsidRDefault="00F84DEC">
            <w:pPr>
              <w:spacing w:line="360" w:lineRule="auto"/>
              <w:rPr>
                <w:sz w:val="24"/>
                <w:szCs w:val="24"/>
              </w:rPr>
            </w:pPr>
            <w:r>
              <w:rPr>
                <w:rFonts w:hint="eastAsia"/>
                <w:sz w:val="24"/>
                <w:szCs w:val="24"/>
              </w:rPr>
              <w:t>●运用资料说出我国水资源时空分布的特点及其对于社会经济发展的影响。</w:t>
            </w:r>
          </w:p>
          <w:p w:rsidR="000F7AD7" w:rsidRDefault="00F84DEC">
            <w:pPr>
              <w:spacing w:line="360" w:lineRule="auto"/>
              <w:rPr>
                <w:sz w:val="24"/>
                <w:szCs w:val="24"/>
                <w:shd w:val="pct10" w:color="auto" w:fill="FFFFFF"/>
              </w:rPr>
            </w:pPr>
            <w:r>
              <w:rPr>
                <w:rFonts w:hint="eastAsia"/>
                <w:sz w:val="24"/>
                <w:szCs w:val="24"/>
              </w:rPr>
              <w:t>●结合实例说出我国跨流域调水的必要性。</w:t>
            </w:r>
          </w:p>
        </w:tc>
        <w:tc>
          <w:tcPr>
            <w:tcW w:w="4089" w:type="dxa"/>
          </w:tcPr>
          <w:p w:rsidR="000F7AD7" w:rsidRDefault="00F84DEC">
            <w:pPr>
              <w:spacing w:line="360" w:lineRule="auto"/>
              <w:ind w:firstLineChars="200" w:firstLine="480"/>
              <w:rPr>
                <w:sz w:val="24"/>
                <w:szCs w:val="24"/>
                <w:shd w:val="pct10" w:color="auto" w:fill="FFFFFF"/>
              </w:rPr>
            </w:pPr>
            <w:r>
              <w:rPr>
                <w:rFonts w:hint="eastAsia"/>
                <w:sz w:val="24"/>
                <w:szCs w:val="24"/>
              </w:rPr>
              <w:t>开展野外地理观察、讨论等活动。例如，收集资料，讨论“我国为什么要实行最严格的耕地保护制度”。</w:t>
            </w:r>
          </w:p>
        </w:tc>
      </w:tr>
    </w:tbl>
    <w:p w:rsidR="000F7AD7" w:rsidRDefault="00F84DEC">
      <w:pPr>
        <w:spacing w:line="360" w:lineRule="auto"/>
        <w:rPr>
          <w:b/>
          <w:sz w:val="24"/>
          <w:szCs w:val="24"/>
          <w:shd w:val="pct10" w:color="auto" w:fill="FFFFFF"/>
        </w:rPr>
      </w:pPr>
      <w:r>
        <w:rPr>
          <w:rFonts w:hint="eastAsia"/>
          <w:b/>
          <w:sz w:val="24"/>
          <w:szCs w:val="24"/>
          <w:shd w:val="pct10" w:color="auto" w:fill="FFFFFF"/>
        </w:rPr>
        <w:t>考试说明</w:t>
      </w:r>
    </w:p>
    <w:p w:rsidR="000F7AD7" w:rsidRDefault="00F84DEC">
      <w:pPr>
        <w:spacing w:line="360" w:lineRule="auto"/>
        <w:rPr>
          <w:sz w:val="24"/>
          <w:szCs w:val="24"/>
        </w:rPr>
      </w:pPr>
      <w:r>
        <w:rPr>
          <w:rFonts w:hint="eastAsia"/>
          <w:sz w:val="24"/>
          <w:szCs w:val="24"/>
        </w:rPr>
        <w:t>●说出可再生资源和非可再生资源的区别</w:t>
      </w:r>
    </w:p>
    <w:p w:rsidR="000F7AD7" w:rsidRDefault="00F84DEC">
      <w:pPr>
        <w:spacing w:line="360" w:lineRule="auto"/>
        <w:rPr>
          <w:sz w:val="24"/>
          <w:szCs w:val="24"/>
        </w:rPr>
      </w:pPr>
      <w:r>
        <w:rPr>
          <w:rFonts w:hint="eastAsia"/>
          <w:sz w:val="24"/>
          <w:szCs w:val="24"/>
        </w:rPr>
        <w:t>●运用资料</w:t>
      </w:r>
      <w:r>
        <w:rPr>
          <w:rFonts w:hint="eastAsia"/>
          <w:sz w:val="24"/>
          <w:szCs w:val="24"/>
        </w:rPr>
        <w:t>,</w:t>
      </w:r>
      <w:r>
        <w:rPr>
          <w:rFonts w:hint="eastAsia"/>
          <w:sz w:val="24"/>
          <w:szCs w:val="24"/>
        </w:rPr>
        <w:t>说出我国土地资源的主要特点</w:t>
      </w:r>
      <w:r>
        <w:rPr>
          <w:rFonts w:hint="eastAsia"/>
          <w:sz w:val="24"/>
          <w:szCs w:val="24"/>
        </w:rPr>
        <w:t>,</w:t>
      </w:r>
      <w:r>
        <w:rPr>
          <w:rFonts w:hint="eastAsia"/>
          <w:sz w:val="24"/>
          <w:szCs w:val="24"/>
        </w:rPr>
        <w:t>理解我国的土地国策。</w:t>
      </w:r>
    </w:p>
    <w:p w:rsidR="000F7AD7" w:rsidRDefault="00F84DEC">
      <w:pPr>
        <w:spacing w:line="360" w:lineRule="auto"/>
        <w:rPr>
          <w:sz w:val="24"/>
          <w:szCs w:val="24"/>
        </w:rPr>
      </w:pPr>
      <w:r>
        <w:rPr>
          <w:rFonts w:hint="eastAsia"/>
          <w:sz w:val="24"/>
          <w:szCs w:val="24"/>
        </w:rPr>
        <w:t>●运用资料说出我国水资源时空分布的特点及其对于社会经济发展的影响。</w:t>
      </w:r>
    </w:p>
    <w:p w:rsidR="000F7AD7" w:rsidRDefault="00F84DEC">
      <w:pPr>
        <w:spacing w:line="360" w:lineRule="auto"/>
        <w:rPr>
          <w:sz w:val="24"/>
          <w:szCs w:val="24"/>
          <w:shd w:val="pct10" w:color="auto" w:fill="FFFFFF"/>
        </w:rPr>
      </w:pPr>
      <w:r>
        <w:rPr>
          <w:rFonts w:hint="eastAsia"/>
          <w:sz w:val="24"/>
          <w:szCs w:val="24"/>
        </w:rPr>
        <w:t>●运用资料说明我国跨流域水的必要性。</w:t>
      </w:r>
    </w:p>
    <w:p w:rsidR="000F7AD7" w:rsidRDefault="00F84DEC">
      <w:pPr>
        <w:spacing w:line="360" w:lineRule="auto"/>
        <w:rPr>
          <w:b/>
          <w:sz w:val="24"/>
          <w:szCs w:val="24"/>
          <w:shd w:val="pct10" w:color="auto" w:fill="FFFFFF"/>
        </w:rPr>
      </w:pPr>
      <w:r>
        <w:rPr>
          <w:rFonts w:hint="eastAsia"/>
          <w:b/>
          <w:sz w:val="24"/>
          <w:szCs w:val="24"/>
          <w:shd w:val="pct10" w:color="auto" w:fill="FFFFFF"/>
        </w:rPr>
        <w:t>知识梳理</w:t>
      </w:r>
    </w:p>
    <w:p w:rsidR="000F7AD7" w:rsidRDefault="00F84DEC">
      <w:pPr>
        <w:spacing w:line="360" w:lineRule="auto"/>
        <w:rPr>
          <w:b/>
          <w:sz w:val="24"/>
          <w:szCs w:val="24"/>
        </w:rPr>
      </w:pPr>
      <w:r>
        <w:rPr>
          <w:rFonts w:hint="eastAsia"/>
          <w:b/>
          <w:sz w:val="24"/>
          <w:szCs w:val="24"/>
        </w:rPr>
        <w:t>知识点</w:t>
      </w:r>
      <w:proofErr w:type="gramStart"/>
      <w:r>
        <w:rPr>
          <w:rFonts w:hint="eastAsia"/>
          <w:b/>
          <w:sz w:val="24"/>
          <w:szCs w:val="24"/>
        </w:rPr>
        <w:t>一</w:t>
      </w:r>
      <w:proofErr w:type="gramEnd"/>
      <w:r>
        <w:rPr>
          <w:rFonts w:hint="eastAsia"/>
          <w:b/>
          <w:sz w:val="24"/>
          <w:szCs w:val="24"/>
        </w:rPr>
        <w:t xml:space="preserve">    </w:t>
      </w:r>
      <w:r>
        <w:rPr>
          <w:rFonts w:hint="eastAsia"/>
          <w:b/>
          <w:sz w:val="24"/>
          <w:szCs w:val="24"/>
        </w:rPr>
        <w:t>自然资源概况</w:t>
      </w:r>
    </w:p>
    <w:p w:rsidR="000F7AD7" w:rsidRDefault="00F84DEC">
      <w:pPr>
        <w:spacing w:line="360" w:lineRule="auto"/>
        <w:rPr>
          <w:sz w:val="24"/>
          <w:szCs w:val="24"/>
        </w:rPr>
      </w:pPr>
      <w:r>
        <w:rPr>
          <w:rFonts w:hint="eastAsia"/>
          <w:sz w:val="24"/>
          <w:szCs w:val="24"/>
        </w:rPr>
        <w:t>1.</w:t>
      </w:r>
      <w:r>
        <w:rPr>
          <w:rFonts w:hint="eastAsia"/>
          <w:sz w:val="24"/>
          <w:szCs w:val="24"/>
        </w:rPr>
        <w:t>概念：存在于</w:t>
      </w:r>
      <w:r>
        <w:rPr>
          <w:rFonts w:hint="eastAsia"/>
          <w:sz w:val="24"/>
          <w:szCs w:val="24"/>
          <w:u w:val="single"/>
        </w:rPr>
        <w:t xml:space="preserve">        </w:t>
      </w:r>
      <w:r>
        <w:rPr>
          <w:rFonts w:hint="eastAsia"/>
          <w:sz w:val="24"/>
          <w:szCs w:val="24"/>
        </w:rPr>
        <w:t>、能为人类提供福利的</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2.</w:t>
      </w:r>
      <w:r>
        <w:rPr>
          <w:rFonts w:hint="eastAsia"/>
          <w:sz w:val="24"/>
          <w:szCs w:val="24"/>
        </w:rPr>
        <w:t>类型：</w:t>
      </w:r>
      <w:r>
        <w:rPr>
          <w:rFonts w:hint="eastAsia"/>
          <w:sz w:val="24"/>
          <w:szCs w:val="24"/>
          <w:u w:val="single"/>
        </w:rPr>
        <w:t xml:space="preserve">       </w:t>
      </w:r>
      <w:r>
        <w:rPr>
          <w:rFonts w:hint="eastAsia"/>
          <w:sz w:val="24"/>
          <w:szCs w:val="24"/>
        </w:rPr>
        <w:t>资源、</w:t>
      </w:r>
      <w:r>
        <w:rPr>
          <w:rFonts w:hint="eastAsia"/>
          <w:sz w:val="24"/>
          <w:szCs w:val="24"/>
          <w:u w:val="single"/>
        </w:rPr>
        <w:t xml:space="preserve">      </w:t>
      </w:r>
      <w:r>
        <w:rPr>
          <w:rFonts w:hint="eastAsia"/>
          <w:sz w:val="24"/>
          <w:szCs w:val="24"/>
        </w:rPr>
        <w:t>资源、</w:t>
      </w:r>
      <w:r>
        <w:rPr>
          <w:rFonts w:hint="eastAsia"/>
          <w:sz w:val="24"/>
          <w:szCs w:val="24"/>
          <w:u w:val="single"/>
        </w:rPr>
        <w:t xml:space="preserve">       </w:t>
      </w:r>
      <w:r>
        <w:rPr>
          <w:rFonts w:hint="eastAsia"/>
          <w:sz w:val="24"/>
          <w:szCs w:val="24"/>
        </w:rPr>
        <w:t>资源、</w:t>
      </w:r>
      <w:r>
        <w:rPr>
          <w:rFonts w:hint="eastAsia"/>
          <w:sz w:val="24"/>
          <w:szCs w:val="24"/>
          <w:u w:val="single"/>
        </w:rPr>
        <w:t xml:space="preserve">       </w:t>
      </w:r>
      <w:r>
        <w:rPr>
          <w:rFonts w:hint="eastAsia"/>
          <w:sz w:val="24"/>
          <w:szCs w:val="24"/>
        </w:rPr>
        <w:t>资源、</w:t>
      </w:r>
      <w:r>
        <w:rPr>
          <w:rFonts w:hint="eastAsia"/>
          <w:sz w:val="24"/>
          <w:szCs w:val="24"/>
          <w:u w:val="single"/>
        </w:rPr>
        <w:t xml:space="preserve">       </w:t>
      </w:r>
      <w:r>
        <w:rPr>
          <w:rFonts w:hint="eastAsia"/>
          <w:sz w:val="24"/>
          <w:szCs w:val="24"/>
        </w:rPr>
        <w:t>资源和海洋资源。</w:t>
      </w:r>
    </w:p>
    <w:p w:rsidR="000F7AD7" w:rsidRDefault="00F84DEC">
      <w:pPr>
        <w:spacing w:line="360" w:lineRule="auto"/>
        <w:rPr>
          <w:sz w:val="24"/>
          <w:szCs w:val="24"/>
        </w:rPr>
      </w:pPr>
      <w:r>
        <w:rPr>
          <w:rFonts w:hint="eastAsia"/>
          <w:sz w:val="24"/>
          <w:szCs w:val="24"/>
        </w:rPr>
        <w:t>3.</w:t>
      </w:r>
      <w:r>
        <w:rPr>
          <w:rFonts w:hint="eastAsia"/>
          <w:sz w:val="24"/>
          <w:szCs w:val="24"/>
        </w:rPr>
        <w:t>主要特征：自然资源的概念不是一成不变的。在自然界，自然资源的数量是巨大的，但又是有限的。</w:t>
      </w:r>
    </w:p>
    <w:p w:rsidR="000F7AD7" w:rsidRDefault="00F84DEC">
      <w:pPr>
        <w:spacing w:line="360" w:lineRule="auto"/>
        <w:rPr>
          <w:sz w:val="24"/>
          <w:szCs w:val="24"/>
        </w:rPr>
      </w:pPr>
      <w:r>
        <w:rPr>
          <w:rFonts w:hint="eastAsia"/>
          <w:sz w:val="24"/>
          <w:szCs w:val="24"/>
        </w:rPr>
        <w:t>4.</w:t>
      </w:r>
      <w:r>
        <w:rPr>
          <w:rFonts w:hint="eastAsia"/>
          <w:sz w:val="24"/>
          <w:szCs w:val="24"/>
        </w:rPr>
        <w:t>按照</w:t>
      </w:r>
      <w:proofErr w:type="gramStart"/>
      <w:r>
        <w:rPr>
          <w:rFonts w:hint="eastAsia"/>
          <w:sz w:val="24"/>
          <w:szCs w:val="24"/>
        </w:rPr>
        <w:t>自然资源弄否再生</w:t>
      </w:r>
      <w:proofErr w:type="gramEnd"/>
      <w:r>
        <w:rPr>
          <w:rFonts w:hint="eastAsia"/>
          <w:sz w:val="24"/>
          <w:szCs w:val="24"/>
        </w:rPr>
        <w:t>或恢复的特性，可将自然资源分为</w:t>
      </w:r>
      <w:r>
        <w:rPr>
          <w:rFonts w:hint="eastAsia"/>
          <w:sz w:val="24"/>
          <w:szCs w:val="24"/>
          <w:u w:val="single"/>
        </w:rPr>
        <w:t xml:space="preserve">              </w:t>
      </w:r>
      <w:r>
        <w:rPr>
          <w:rFonts w:hint="eastAsia"/>
          <w:sz w:val="24"/>
          <w:szCs w:val="24"/>
        </w:rPr>
        <w:t>资源和</w:t>
      </w:r>
      <w:r>
        <w:rPr>
          <w:rFonts w:hint="eastAsia"/>
          <w:sz w:val="24"/>
          <w:szCs w:val="24"/>
          <w:u w:val="single"/>
        </w:rPr>
        <w:t xml:space="preserve">             </w:t>
      </w:r>
      <w:r>
        <w:rPr>
          <w:rFonts w:hint="eastAsia"/>
          <w:sz w:val="24"/>
          <w:szCs w:val="24"/>
        </w:rPr>
        <w:t>资源两大类。</w:t>
      </w:r>
    </w:p>
    <w:p w:rsidR="000F7AD7" w:rsidRDefault="00F84DEC">
      <w:pPr>
        <w:spacing w:line="360" w:lineRule="auto"/>
        <w:rPr>
          <w:sz w:val="24"/>
          <w:szCs w:val="24"/>
        </w:rPr>
      </w:pPr>
      <w:r>
        <w:rPr>
          <w:rFonts w:hint="eastAsia"/>
          <w:sz w:val="24"/>
          <w:szCs w:val="24"/>
        </w:rPr>
        <w:t>5.</w:t>
      </w:r>
      <w:r>
        <w:rPr>
          <w:rFonts w:hint="eastAsia"/>
          <w:sz w:val="24"/>
          <w:szCs w:val="24"/>
        </w:rPr>
        <w:t>中国的自然资源：总量丰富，人均占有量较少，</w:t>
      </w:r>
      <w:proofErr w:type="gramStart"/>
      <w:r>
        <w:rPr>
          <w:rFonts w:hint="eastAsia"/>
          <w:sz w:val="24"/>
          <w:szCs w:val="24"/>
        </w:rPr>
        <w:t>且地区</w:t>
      </w:r>
      <w:proofErr w:type="gramEnd"/>
      <w:r>
        <w:rPr>
          <w:rFonts w:hint="eastAsia"/>
          <w:sz w:val="24"/>
          <w:szCs w:val="24"/>
        </w:rPr>
        <w:t>分布</w:t>
      </w:r>
      <w:r>
        <w:rPr>
          <w:rFonts w:hint="eastAsia"/>
          <w:sz w:val="24"/>
          <w:szCs w:val="24"/>
          <w:u w:val="single"/>
        </w:rPr>
        <w:t xml:space="preserve">       </w:t>
      </w:r>
      <w:r>
        <w:rPr>
          <w:rFonts w:hint="eastAsia"/>
          <w:sz w:val="24"/>
          <w:szCs w:val="24"/>
        </w:rPr>
        <w:t>。</w:t>
      </w:r>
    </w:p>
    <w:p w:rsidR="000F7AD7" w:rsidRDefault="00F84DEC">
      <w:pPr>
        <w:spacing w:line="360" w:lineRule="auto"/>
        <w:jc w:val="center"/>
        <w:rPr>
          <w:sz w:val="24"/>
          <w:szCs w:val="24"/>
        </w:rPr>
      </w:pPr>
      <w:r>
        <w:rPr>
          <w:noProof/>
          <w:sz w:val="24"/>
          <w:szCs w:val="24"/>
        </w:rPr>
        <w:lastRenderedPageBreak/>
        <w:drawing>
          <wp:inline distT="0" distB="0" distL="114300" distR="114300">
            <wp:extent cx="1754505" cy="1309370"/>
            <wp:effectExtent l="0" t="0" r="17145" b="5080"/>
            <wp:docPr id="13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63"/>
                    <pic:cNvPicPr>
                      <a:picLocks noChangeAspect="1"/>
                    </pic:cNvPicPr>
                  </pic:nvPicPr>
                  <pic:blipFill>
                    <a:blip r:embed="rId311"/>
                    <a:stretch>
                      <a:fillRect/>
                    </a:stretch>
                  </pic:blipFill>
                  <pic:spPr>
                    <a:xfrm>
                      <a:off x="0" y="0"/>
                      <a:ext cx="1754505" cy="1309370"/>
                    </a:xfrm>
                    <a:prstGeom prst="rect">
                      <a:avLst/>
                    </a:prstGeom>
                    <a:noFill/>
                    <a:ln w="9525">
                      <a:noFill/>
                    </a:ln>
                  </pic:spPr>
                </pic:pic>
              </a:graphicData>
            </a:graphic>
          </wp:inline>
        </w:drawing>
      </w:r>
      <w:r>
        <w:rPr>
          <w:noProof/>
          <w:sz w:val="24"/>
          <w:szCs w:val="24"/>
        </w:rPr>
        <w:drawing>
          <wp:inline distT="0" distB="0" distL="114300" distR="114300">
            <wp:extent cx="1626235" cy="1303020"/>
            <wp:effectExtent l="0" t="0" r="12065" b="11430"/>
            <wp:docPr id="13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图片 64"/>
                    <pic:cNvPicPr>
                      <a:picLocks noChangeAspect="1"/>
                    </pic:cNvPicPr>
                  </pic:nvPicPr>
                  <pic:blipFill>
                    <a:blip r:embed="rId312"/>
                    <a:stretch>
                      <a:fillRect/>
                    </a:stretch>
                  </pic:blipFill>
                  <pic:spPr>
                    <a:xfrm>
                      <a:off x="0" y="0"/>
                      <a:ext cx="1626235" cy="1303020"/>
                    </a:xfrm>
                    <a:prstGeom prst="rect">
                      <a:avLst/>
                    </a:prstGeom>
                    <a:noFill/>
                    <a:ln w="9525">
                      <a:noFill/>
                    </a:ln>
                  </pic:spPr>
                </pic:pic>
              </a:graphicData>
            </a:graphic>
          </wp:inline>
        </w:drawing>
      </w:r>
      <w:r>
        <w:rPr>
          <w:noProof/>
          <w:sz w:val="24"/>
          <w:szCs w:val="24"/>
        </w:rPr>
        <w:drawing>
          <wp:inline distT="0" distB="0" distL="114300" distR="114300">
            <wp:extent cx="1835150" cy="1306830"/>
            <wp:effectExtent l="0" t="0" r="12700" b="7620"/>
            <wp:docPr id="137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65"/>
                    <pic:cNvPicPr>
                      <a:picLocks noChangeAspect="1"/>
                    </pic:cNvPicPr>
                  </pic:nvPicPr>
                  <pic:blipFill>
                    <a:blip r:embed="rId313"/>
                    <a:stretch>
                      <a:fillRect/>
                    </a:stretch>
                  </pic:blipFill>
                  <pic:spPr>
                    <a:xfrm>
                      <a:off x="0" y="0"/>
                      <a:ext cx="1835150" cy="1306830"/>
                    </a:xfrm>
                    <a:prstGeom prst="rect">
                      <a:avLst/>
                    </a:prstGeom>
                    <a:noFill/>
                    <a:ln w="9525">
                      <a:noFill/>
                    </a:ln>
                  </pic:spPr>
                </pic:pic>
              </a:graphicData>
            </a:graphic>
          </wp:inline>
        </w:drawing>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5940"/>
      </w:tblGrid>
      <w:tr w:rsidR="000F7AD7">
        <w:trPr>
          <w:trHeight w:val="465"/>
        </w:trPr>
        <w:tc>
          <w:tcPr>
            <w:tcW w:w="2340" w:type="dxa"/>
            <w:vAlign w:val="center"/>
          </w:tcPr>
          <w:p w:rsidR="000F7AD7" w:rsidRDefault="00F84DEC">
            <w:pPr>
              <w:spacing w:line="360" w:lineRule="auto"/>
              <w:jc w:val="center"/>
              <w:rPr>
                <w:sz w:val="24"/>
                <w:szCs w:val="24"/>
              </w:rPr>
            </w:pPr>
            <w:r>
              <w:rPr>
                <w:rFonts w:hint="eastAsia"/>
                <w:sz w:val="24"/>
                <w:szCs w:val="24"/>
              </w:rPr>
              <w:t>自然资源</w:t>
            </w:r>
          </w:p>
        </w:tc>
        <w:tc>
          <w:tcPr>
            <w:tcW w:w="5940" w:type="dxa"/>
            <w:vAlign w:val="center"/>
          </w:tcPr>
          <w:p w:rsidR="000F7AD7" w:rsidRDefault="00F84DEC">
            <w:pPr>
              <w:spacing w:line="360" w:lineRule="auto"/>
              <w:jc w:val="center"/>
              <w:rPr>
                <w:sz w:val="24"/>
                <w:szCs w:val="24"/>
              </w:rPr>
            </w:pPr>
            <w:r>
              <w:rPr>
                <w:rFonts w:hint="eastAsia"/>
                <w:sz w:val="24"/>
                <w:szCs w:val="24"/>
              </w:rPr>
              <w:t>分布状况</w:t>
            </w:r>
          </w:p>
        </w:tc>
      </w:tr>
      <w:tr w:rsidR="000F7AD7">
        <w:trPr>
          <w:trHeight w:val="465"/>
        </w:trPr>
        <w:tc>
          <w:tcPr>
            <w:tcW w:w="2340" w:type="dxa"/>
            <w:vAlign w:val="center"/>
          </w:tcPr>
          <w:p w:rsidR="000F7AD7" w:rsidRDefault="00F84DEC">
            <w:pPr>
              <w:spacing w:line="360" w:lineRule="auto"/>
              <w:jc w:val="center"/>
              <w:rPr>
                <w:sz w:val="24"/>
                <w:szCs w:val="24"/>
              </w:rPr>
            </w:pPr>
            <w:r>
              <w:rPr>
                <w:rFonts w:hint="eastAsia"/>
                <w:sz w:val="24"/>
                <w:szCs w:val="24"/>
              </w:rPr>
              <w:t>石油、天然气</w:t>
            </w:r>
          </w:p>
        </w:tc>
        <w:tc>
          <w:tcPr>
            <w:tcW w:w="5940" w:type="dxa"/>
            <w:vAlign w:val="center"/>
          </w:tcPr>
          <w:p w:rsidR="000F7AD7" w:rsidRDefault="00F84DEC">
            <w:pPr>
              <w:spacing w:line="360" w:lineRule="auto"/>
              <w:jc w:val="center"/>
              <w:rPr>
                <w:sz w:val="24"/>
                <w:szCs w:val="24"/>
              </w:rPr>
            </w:pPr>
            <w:r>
              <w:rPr>
                <w:rFonts w:hint="eastAsia"/>
                <w:sz w:val="24"/>
                <w:szCs w:val="24"/>
              </w:rPr>
              <w:t>集中分布在东北、</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地区</w:t>
            </w:r>
          </w:p>
        </w:tc>
      </w:tr>
      <w:tr w:rsidR="000F7AD7">
        <w:trPr>
          <w:trHeight w:val="435"/>
        </w:trPr>
        <w:tc>
          <w:tcPr>
            <w:tcW w:w="2340" w:type="dxa"/>
            <w:vAlign w:val="center"/>
          </w:tcPr>
          <w:p w:rsidR="000F7AD7" w:rsidRDefault="00F84DEC">
            <w:pPr>
              <w:spacing w:line="360" w:lineRule="auto"/>
              <w:jc w:val="center"/>
              <w:rPr>
                <w:sz w:val="24"/>
                <w:szCs w:val="24"/>
              </w:rPr>
            </w:pPr>
            <w:r>
              <w:rPr>
                <w:rFonts w:hint="eastAsia"/>
                <w:sz w:val="24"/>
                <w:szCs w:val="24"/>
              </w:rPr>
              <w:t>煤炭和铁矿资源</w:t>
            </w:r>
          </w:p>
        </w:tc>
        <w:tc>
          <w:tcPr>
            <w:tcW w:w="5940" w:type="dxa"/>
            <w:vAlign w:val="center"/>
          </w:tcPr>
          <w:p w:rsidR="000F7AD7" w:rsidRDefault="00F84DEC">
            <w:pPr>
              <w:spacing w:line="360" w:lineRule="auto"/>
              <w:jc w:val="center"/>
              <w:rPr>
                <w:sz w:val="24"/>
                <w:szCs w:val="24"/>
              </w:rPr>
            </w:pPr>
            <w:r>
              <w:rPr>
                <w:rFonts w:hint="eastAsia"/>
                <w:sz w:val="24"/>
                <w:szCs w:val="24"/>
              </w:rPr>
              <w:t>分布规律是：</w:t>
            </w:r>
            <w:r>
              <w:rPr>
                <w:rFonts w:hint="eastAsia"/>
                <w:sz w:val="24"/>
                <w:szCs w:val="24"/>
                <w:u w:val="single"/>
              </w:rPr>
              <w:t xml:space="preserve">            </w:t>
            </w:r>
            <w:r>
              <w:rPr>
                <w:rFonts w:hint="eastAsia"/>
                <w:sz w:val="24"/>
                <w:szCs w:val="24"/>
              </w:rPr>
              <w:t>，东多西少</w:t>
            </w:r>
          </w:p>
        </w:tc>
      </w:tr>
      <w:tr w:rsidR="000F7AD7">
        <w:trPr>
          <w:trHeight w:val="465"/>
        </w:trPr>
        <w:tc>
          <w:tcPr>
            <w:tcW w:w="2340" w:type="dxa"/>
            <w:vAlign w:val="center"/>
          </w:tcPr>
          <w:p w:rsidR="000F7AD7" w:rsidRDefault="00F84DEC">
            <w:pPr>
              <w:spacing w:line="360" w:lineRule="auto"/>
              <w:jc w:val="center"/>
              <w:rPr>
                <w:sz w:val="24"/>
                <w:szCs w:val="24"/>
              </w:rPr>
            </w:pPr>
            <w:r>
              <w:rPr>
                <w:rFonts w:hint="eastAsia"/>
                <w:sz w:val="24"/>
                <w:szCs w:val="24"/>
              </w:rPr>
              <w:t>有色金属</w:t>
            </w:r>
          </w:p>
        </w:tc>
        <w:tc>
          <w:tcPr>
            <w:tcW w:w="5940" w:type="dxa"/>
            <w:vAlign w:val="center"/>
          </w:tcPr>
          <w:p w:rsidR="000F7AD7" w:rsidRDefault="00F84DEC">
            <w:pPr>
              <w:spacing w:line="360" w:lineRule="auto"/>
              <w:jc w:val="center"/>
              <w:rPr>
                <w:sz w:val="24"/>
                <w:szCs w:val="24"/>
              </w:rPr>
            </w:pPr>
            <w:r>
              <w:rPr>
                <w:rFonts w:hint="eastAsia"/>
                <w:sz w:val="24"/>
                <w:szCs w:val="24"/>
              </w:rPr>
              <w:t>分布规律是：</w:t>
            </w:r>
            <w:r>
              <w:rPr>
                <w:rFonts w:hint="eastAsia"/>
                <w:sz w:val="24"/>
                <w:szCs w:val="24"/>
                <w:u w:val="single"/>
              </w:rPr>
              <w:t xml:space="preserve">           </w:t>
            </w:r>
            <w:r>
              <w:rPr>
                <w:rFonts w:hint="eastAsia"/>
                <w:sz w:val="24"/>
                <w:szCs w:val="24"/>
              </w:rPr>
              <w:t>。</w:t>
            </w:r>
          </w:p>
        </w:tc>
      </w:tr>
      <w:tr w:rsidR="000F7AD7">
        <w:trPr>
          <w:trHeight w:val="465"/>
        </w:trPr>
        <w:tc>
          <w:tcPr>
            <w:tcW w:w="2340" w:type="dxa"/>
            <w:vAlign w:val="center"/>
          </w:tcPr>
          <w:p w:rsidR="000F7AD7" w:rsidRDefault="00F84DEC">
            <w:pPr>
              <w:spacing w:line="360" w:lineRule="auto"/>
              <w:jc w:val="center"/>
              <w:rPr>
                <w:sz w:val="24"/>
                <w:szCs w:val="24"/>
              </w:rPr>
            </w:pPr>
            <w:r>
              <w:rPr>
                <w:rFonts w:hint="eastAsia"/>
                <w:sz w:val="24"/>
                <w:szCs w:val="24"/>
              </w:rPr>
              <w:t>风能</w:t>
            </w:r>
          </w:p>
        </w:tc>
        <w:tc>
          <w:tcPr>
            <w:tcW w:w="5940" w:type="dxa"/>
            <w:vAlign w:val="center"/>
          </w:tcPr>
          <w:p w:rsidR="000F7AD7" w:rsidRDefault="00F84DEC">
            <w:pPr>
              <w:spacing w:line="360" w:lineRule="auto"/>
              <w:rPr>
                <w:sz w:val="24"/>
                <w:szCs w:val="24"/>
              </w:rPr>
            </w:pPr>
            <w:r>
              <w:rPr>
                <w:rFonts w:hint="eastAsia"/>
                <w:sz w:val="24"/>
                <w:szCs w:val="24"/>
              </w:rPr>
              <w:t>丰富地区有东南沿海、</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p>
        </w:tc>
      </w:tr>
      <w:tr w:rsidR="000F7AD7">
        <w:trPr>
          <w:trHeight w:val="465"/>
        </w:trPr>
        <w:tc>
          <w:tcPr>
            <w:tcW w:w="2340" w:type="dxa"/>
            <w:vAlign w:val="center"/>
          </w:tcPr>
          <w:p w:rsidR="000F7AD7" w:rsidRDefault="00F84DEC">
            <w:pPr>
              <w:spacing w:line="360" w:lineRule="auto"/>
              <w:jc w:val="center"/>
              <w:rPr>
                <w:sz w:val="24"/>
                <w:szCs w:val="24"/>
              </w:rPr>
            </w:pPr>
            <w:r>
              <w:rPr>
                <w:rFonts w:hint="eastAsia"/>
                <w:sz w:val="24"/>
                <w:szCs w:val="24"/>
              </w:rPr>
              <w:t>太阳能</w:t>
            </w:r>
          </w:p>
        </w:tc>
        <w:tc>
          <w:tcPr>
            <w:tcW w:w="5940" w:type="dxa"/>
            <w:vAlign w:val="center"/>
          </w:tcPr>
          <w:p w:rsidR="000F7AD7" w:rsidRDefault="00F84DEC">
            <w:pPr>
              <w:spacing w:line="360" w:lineRule="auto"/>
              <w:jc w:val="center"/>
              <w:rPr>
                <w:sz w:val="24"/>
                <w:szCs w:val="24"/>
              </w:rPr>
            </w:pPr>
            <w:r>
              <w:rPr>
                <w:rFonts w:hint="eastAsia"/>
                <w:sz w:val="24"/>
                <w:szCs w:val="24"/>
              </w:rPr>
              <w:t>分布规律是</w:t>
            </w:r>
            <w:r>
              <w:rPr>
                <w:rFonts w:hint="eastAsia"/>
                <w:sz w:val="24"/>
                <w:szCs w:val="24"/>
                <w:u w:val="single"/>
              </w:rPr>
              <w:t xml:space="preserve">            </w:t>
            </w:r>
            <w:r>
              <w:rPr>
                <w:rFonts w:hint="eastAsia"/>
                <w:sz w:val="24"/>
                <w:szCs w:val="24"/>
              </w:rPr>
              <w:t>，最丰富的地区是</w:t>
            </w:r>
            <w:r>
              <w:rPr>
                <w:rFonts w:hint="eastAsia"/>
                <w:sz w:val="24"/>
                <w:szCs w:val="24"/>
                <w:u w:val="single"/>
              </w:rPr>
              <w:t xml:space="preserve">      </w:t>
            </w:r>
            <w:r>
              <w:rPr>
                <w:rFonts w:hint="eastAsia"/>
                <w:sz w:val="24"/>
                <w:szCs w:val="24"/>
              </w:rPr>
              <w:t>。</w:t>
            </w:r>
          </w:p>
        </w:tc>
      </w:tr>
    </w:tbl>
    <w:p w:rsidR="000F7AD7" w:rsidRDefault="00F84DEC">
      <w:pPr>
        <w:spacing w:line="360" w:lineRule="auto"/>
        <w:rPr>
          <w:b/>
          <w:sz w:val="24"/>
          <w:szCs w:val="24"/>
        </w:rPr>
      </w:pPr>
      <w:r>
        <w:rPr>
          <w:rFonts w:hint="eastAsia"/>
          <w:b/>
          <w:sz w:val="24"/>
          <w:szCs w:val="24"/>
        </w:rPr>
        <w:t>知识点二</w:t>
      </w:r>
      <w:r>
        <w:rPr>
          <w:rFonts w:hint="eastAsia"/>
          <w:b/>
          <w:sz w:val="24"/>
          <w:szCs w:val="24"/>
        </w:rPr>
        <w:t xml:space="preserve">    </w:t>
      </w:r>
      <w:r>
        <w:rPr>
          <w:rFonts w:hint="eastAsia"/>
          <w:b/>
          <w:sz w:val="24"/>
          <w:szCs w:val="24"/>
        </w:rPr>
        <w:t>中国的土地资源</w:t>
      </w:r>
    </w:p>
    <w:p w:rsidR="000F7AD7" w:rsidRDefault="00F84DEC">
      <w:pPr>
        <w:spacing w:line="360" w:lineRule="auto"/>
        <w:rPr>
          <w:sz w:val="24"/>
          <w:szCs w:val="24"/>
        </w:rPr>
      </w:pPr>
      <w:r>
        <w:rPr>
          <w:rFonts w:hint="eastAsia"/>
          <w:sz w:val="24"/>
          <w:szCs w:val="24"/>
        </w:rPr>
        <w:t>1.</w:t>
      </w:r>
      <w:r>
        <w:rPr>
          <w:rFonts w:hint="eastAsia"/>
          <w:sz w:val="24"/>
          <w:szCs w:val="24"/>
        </w:rPr>
        <w:t>基本国情：</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2.</w:t>
      </w:r>
      <w:r>
        <w:rPr>
          <w:rFonts w:hint="eastAsia"/>
          <w:sz w:val="24"/>
          <w:szCs w:val="24"/>
        </w:rPr>
        <w:t>类型齐全：</w:t>
      </w:r>
    </w:p>
    <w:p w:rsidR="000F7AD7" w:rsidRDefault="00F84DEC">
      <w:pPr>
        <w:spacing w:line="360" w:lineRule="auto"/>
        <w:jc w:val="center"/>
        <w:rPr>
          <w:sz w:val="24"/>
          <w:szCs w:val="24"/>
        </w:rPr>
      </w:pPr>
      <w:r>
        <w:rPr>
          <w:noProof/>
          <w:sz w:val="24"/>
          <w:szCs w:val="24"/>
        </w:rPr>
        <w:drawing>
          <wp:inline distT="0" distB="0" distL="114300" distR="114300">
            <wp:extent cx="3251835" cy="3251835"/>
            <wp:effectExtent l="0" t="0" r="5715" b="5715"/>
            <wp:docPr id="139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66"/>
                    <pic:cNvPicPr>
                      <a:picLocks noChangeAspect="1"/>
                    </pic:cNvPicPr>
                  </pic:nvPicPr>
                  <pic:blipFill>
                    <a:blip r:embed="rId314"/>
                    <a:stretch>
                      <a:fillRect/>
                    </a:stretch>
                  </pic:blipFill>
                  <pic:spPr>
                    <a:xfrm>
                      <a:off x="0" y="0"/>
                      <a:ext cx="3251835" cy="3251835"/>
                    </a:xfrm>
                    <a:prstGeom prst="rect">
                      <a:avLst/>
                    </a:prstGeom>
                    <a:noFill/>
                    <a:ln w="9525">
                      <a:noFill/>
                    </a:ln>
                  </pic:spPr>
                </pic:pic>
              </a:graphicData>
            </a:graphic>
          </wp:inline>
        </w:drawing>
      </w:r>
    </w:p>
    <w:p w:rsidR="000F7AD7" w:rsidRDefault="00F84DEC">
      <w:pPr>
        <w:spacing w:line="360" w:lineRule="auto"/>
        <w:rPr>
          <w:sz w:val="24"/>
          <w:szCs w:val="24"/>
        </w:rPr>
      </w:pPr>
      <w:r>
        <w:rPr>
          <w:sz w:val="24"/>
          <w:szCs w:val="24"/>
        </w:rPr>
        <w:t>(1)</w:t>
      </w:r>
      <w:r>
        <w:rPr>
          <w:sz w:val="24"/>
          <w:szCs w:val="24"/>
        </w:rPr>
        <w:t>中国土地资源类型齐全</w:t>
      </w:r>
      <w:r>
        <w:rPr>
          <w:sz w:val="24"/>
          <w:szCs w:val="24"/>
        </w:rPr>
        <w:t>,</w:t>
      </w:r>
      <w:r>
        <w:rPr>
          <w:sz w:val="24"/>
          <w:szCs w:val="24"/>
        </w:rPr>
        <w:t>拥有</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sz w:val="24"/>
          <w:szCs w:val="24"/>
        </w:rPr>
        <w:t>等多种土地类型</w:t>
      </w:r>
      <w:r>
        <w:rPr>
          <w:rFonts w:hint="eastAsia"/>
          <w:sz w:val="24"/>
          <w:szCs w:val="24"/>
        </w:rPr>
        <w:t>。</w:t>
      </w:r>
    </w:p>
    <w:p w:rsidR="000F7AD7" w:rsidRDefault="00F84DEC">
      <w:pPr>
        <w:spacing w:line="360" w:lineRule="auto"/>
        <w:rPr>
          <w:sz w:val="24"/>
          <w:szCs w:val="24"/>
        </w:rPr>
      </w:pPr>
      <w:r>
        <w:rPr>
          <w:sz w:val="24"/>
          <w:szCs w:val="24"/>
        </w:rPr>
        <w:t>(2)</w:t>
      </w:r>
      <w:r>
        <w:rPr>
          <w:sz w:val="24"/>
          <w:szCs w:val="24"/>
        </w:rPr>
        <w:t>中国土地资源现状</w:t>
      </w:r>
      <w:r>
        <w:rPr>
          <w:rFonts w:hint="eastAsia"/>
          <w:sz w:val="24"/>
          <w:szCs w:val="24"/>
        </w:rPr>
        <w:t>：</w:t>
      </w:r>
      <w:r>
        <w:rPr>
          <w:rFonts w:hint="eastAsia"/>
          <w:sz w:val="24"/>
          <w:szCs w:val="24"/>
          <w:u w:val="single"/>
        </w:rPr>
        <w:t xml:space="preserve">         </w:t>
      </w:r>
      <w:r>
        <w:rPr>
          <w:sz w:val="24"/>
          <w:szCs w:val="24"/>
        </w:rPr>
        <w:t>面积较广</w:t>
      </w:r>
      <w:r>
        <w:rPr>
          <w:sz w:val="24"/>
          <w:szCs w:val="24"/>
        </w:rPr>
        <w:t>,</w:t>
      </w:r>
      <w:r>
        <w:rPr>
          <w:sz w:val="24"/>
          <w:szCs w:val="24"/>
        </w:rPr>
        <w:t>所占比重大</w:t>
      </w:r>
      <w:r>
        <w:rPr>
          <w:sz w:val="24"/>
          <w:szCs w:val="24"/>
        </w:rPr>
        <w:t>,</w:t>
      </w:r>
      <w:r>
        <w:rPr>
          <w:sz w:val="24"/>
          <w:szCs w:val="24"/>
        </w:rPr>
        <w:t>而</w:t>
      </w:r>
      <w:r>
        <w:rPr>
          <w:rFonts w:hint="eastAsia"/>
          <w:sz w:val="24"/>
          <w:szCs w:val="24"/>
          <w:u w:val="single"/>
        </w:rPr>
        <w:t xml:space="preserve">          </w:t>
      </w:r>
      <w:r>
        <w:rPr>
          <w:rFonts w:hint="eastAsia"/>
          <w:sz w:val="24"/>
          <w:szCs w:val="24"/>
        </w:rPr>
        <w:t>、</w:t>
      </w:r>
      <w:r>
        <w:rPr>
          <w:sz w:val="24"/>
          <w:szCs w:val="24"/>
        </w:rPr>
        <w:t>林地所占比重相对偏小</w:t>
      </w:r>
      <w:r>
        <w:rPr>
          <w:rFonts w:hint="eastAsia"/>
          <w:sz w:val="24"/>
          <w:szCs w:val="24"/>
        </w:rPr>
        <w:t>，</w:t>
      </w:r>
      <w:r>
        <w:rPr>
          <w:rFonts w:hint="eastAsia"/>
          <w:sz w:val="24"/>
          <w:szCs w:val="24"/>
          <w:u w:val="single"/>
        </w:rPr>
        <w:t xml:space="preserve">              </w:t>
      </w:r>
      <w:r>
        <w:rPr>
          <w:sz w:val="24"/>
          <w:szCs w:val="24"/>
        </w:rPr>
        <w:t>的土地比重较大</w:t>
      </w:r>
      <w:r>
        <w:rPr>
          <w:rFonts w:hint="eastAsia"/>
          <w:sz w:val="24"/>
          <w:szCs w:val="24"/>
        </w:rPr>
        <w:t>，可开垦的后备土地资源不多。</w:t>
      </w:r>
    </w:p>
    <w:p w:rsidR="000F7AD7" w:rsidRDefault="00F84DEC">
      <w:pPr>
        <w:spacing w:line="360" w:lineRule="auto"/>
        <w:rPr>
          <w:sz w:val="24"/>
          <w:szCs w:val="24"/>
        </w:rPr>
      </w:pPr>
      <w:r>
        <w:rPr>
          <w:rFonts w:hint="eastAsia"/>
          <w:sz w:val="24"/>
          <w:szCs w:val="24"/>
        </w:rPr>
        <w:t>3.</w:t>
      </w:r>
      <w:r>
        <w:rPr>
          <w:rFonts w:hint="eastAsia"/>
          <w:sz w:val="24"/>
          <w:szCs w:val="24"/>
        </w:rPr>
        <w:t>土地利用类型及分布地区与主要地形类型</w:t>
      </w:r>
    </w:p>
    <w:p w:rsidR="000F7AD7" w:rsidRDefault="00F84DEC">
      <w:pPr>
        <w:spacing w:line="360" w:lineRule="auto"/>
        <w:jc w:val="center"/>
        <w:rPr>
          <w:sz w:val="24"/>
          <w:szCs w:val="24"/>
        </w:rPr>
      </w:pPr>
      <w:r>
        <w:rPr>
          <w:sz w:val="24"/>
          <w:szCs w:val="24"/>
        </w:rPr>
        <w:lastRenderedPageBreak/>
        <w:fldChar w:fldCharType="begin"/>
      </w:r>
      <w:r>
        <w:rPr>
          <w:sz w:val="24"/>
          <w:szCs w:val="24"/>
        </w:rPr>
        <w:instrText xml:space="preserve"> INCLUDEPICTURE "http://pic.1010jiajiao.com/pic3/upload/images/201405/80/a17d6f3c.png" \* MERGEFORMATINET </w:instrText>
      </w:r>
      <w:r>
        <w:rPr>
          <w:sz w:val="24"/>
          <w:szCs w:val="24"/>
        </w:rPr>
        <w:fldChar w:fldCharType="separate"/>
      </w:r>
      <w:r>
        <w:rPr>
          <w:noProof/>
          <w:sz w:val="24"/>
          <w:szCs w:val="24"/>
        </w:rPr>
        <w:drawing>
          <wp:inline distT="0" distB="0" distL="114300" distR="114300">
            <wp:extent cx="4180840" cy="3656965"/>
            <wp:effectExtent l="0" t="0" r="10160" b="635"/>
            <wp:docPr id="1370" name="图片 67" descr="a17d6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图片 67" descr="a17d6f3c"/>
                    <pic:cNvPicPr>
                      <a:picLocks noChangeAspect="1"/>
                    </pic:cNvPicPr>
                  </pic:nvPicPr>
                  <pic:blipFill>
                    <a:blip r:embed="rId315"/>
                    <a:stretch>
                      <a:fillRect/>
                    </a:stretch>
                  </pic:blipFill>
                  <pic:spPr>
                    <a:xfrm>
                      <a:off x="0" y="0"/>
                      <a:ext cx="4180840" cy="3656965"/>
                    </a:xfrm>
                    <a:prstGeom prst="rect">
                      <a:avLst/>
                    </a:prstGeom>
                    <a:noFill/>
                    <a:ln w="9525">
                      <a:noFill/>
                    </a:ln>
                  </pic:spPr>
                </pic:pic>
              </a:graphicData>
            </a:graphic>
          </wp:inline>
        </w:drawing>
      </w:r>
      <w:r>
        <w:rPr>
          <w:sz w:val="24"/>
          <w:szCs w:val="24"/>
        </w:rPr>
        <w:fldChar w:fldCharType="end"/>
      </w:r>
    </w:p>
    <w:tbl>
      <w:tblPr>
        <w:tblW w:w="83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2316"/>
        <w:gridCol w:w="1716"/>
        <w:gridCol w:w="1440"/>
      </w:tblGrid>
      <w:tr w:rsidR="000F7AD7">
        <w:trPr>
          <w:trHeight w:val="630"/>
        </w:trPr>
        <w:tc>
          <w:tcPr>
            <w:tcW w:w="1260" w:type="dxa"/>
            <w:vAlign w:val="center"/>
          </w:tcPr>
          <w:p w:rsidR="000F7AD7" w:rsidRDefault="00F84DEC">
            <w:pPr>
              <w:spacing w:line="360" w:lineRule="auto"/>
              <w:jc w:val="center"/>
              <w:rPr>
                <w:sz w:val="24"/>
                <w:szCs w:val="24"/>
              </w:rPr>
            </w:pPr>
            <w:r>
              <w:rPr>
                <w:rFonts w:hint="eastAsia"/>
                <w:sz w:val="24"/>
                <w:szCs w:val="24"/>
              </w:rPr>
              <w:t>土地利用类型</w:t>
            </w:r>
          </w:p>
        </w:tc>
        <w:tc>
          <w:tcPr>
            <w:tcW w:w="1620" w:type="dxa"/>
            <w:vAlign w:val="center"/>
          </w:tcPr>
          <w:p w:rsidR="000F7AD7" w:rsidRDefault="00F84DEC">
            <w:pPr>
              <w:spacing w:line="360" w:lineRule="auto"/>
              <w:jc w:val="center"/>
              <w:rPr>
                <w:sz w:val="24"/>
                <w:szCs w:val="24"/>
              </w:rPr>
            </w:pPr>
            <w:r>
              <w:rPr>
                <w:rFonts w:hint="eastAsia"/>
                <w:sz w:val="24"/>
                <w:szCs w:val="24"/>
              </w:rPr>
              <w:t>分布地区</w:t>
            </w:r>
          </w:p>
        </w:tc>
        <w:tc>
          <w:tcPr>
            <w:tcW w:w="2316" w:type="dxa"/>
            <w:vAlign w:val="center"/>
          </w:tcPr>
          <w:p w:rsidR="000F7AD7" w:rsidRDefault="00F84DEC">
            <w:pPr>
              <w:spacing w:line="360" w:lineRule="auto"/>
              <w:jc w:val="center"/>
              <w:rPr>
                <w:sz w:val="24"/>
                <w:szCs w:val="24"/>
              </w:rPr>
            </w:pPr>
            <w:r>
              <w:rPr>
                <w:rFonts w:hint="eastAsia"/>
                <w:sz w:val="24"/>
                <w:szCs w:val="24"/>
              </w:rPr>
              <w:t>主要地形</w:t>
            </w:r>
          </w:p>
        </w:tc>
        <w:tc>
          <w:tcPr>
            <w:tcW w:w="3156" w:type="dxa"/>
            <w:gridSpan w:val="2"/>
            <w:vAlign w:val="center"/>
          </w:tcPr>
          <w:p w:rsidR="000F7AD7" w:rsidRDefault="00F84DEC">
            <w:pPr>
              <w:spacing w:line="360" w:lineRule="auto"/>
              <w:jc w:val="center"/>
              <w:rPr>
                <w:sz w:val="24"/>
                <w:szCs w:val="24"/>
              </w:rPr>
            </w:pPr>
            <w:r>
              <w:rPr>
                <w:rFonts w:hint="eastAsia"/>
                <w:sz w:val="24"/>
                <w:szCs w:val="24"/>
              </w:rPr>
              <w:t>干湿地区</w:t>
            </w:r>
          </w:p>
        </w:tc>
      </w:tr>
      <w:tr w:rsidR="000F7AD7">
        <w:trPr>
          <w:trHeight w:val="630"/>
        </w:trPr>
        <w:tc>
          <w:tcPr>
            <w:tcW w:w="1260" w:type="dxa"/>
            <w:vMerge w:val="restart"/>
            <w:vAlign w:val="center"/>
          </w:tcPr>
          <w:p w:rsidR="000F7AD7" w:rsidRDefault="00F84DEC">
            <w:pPr>
              <w:spacing w:line="360" w:lineRule="auto"/>
              <w:jc w:val="center"/>
              <w:rPr>
                <w:sz w:val="24"/>
                <w:szCs w:val="24"/>
              </w:rPr>
            </w:pPr>
            <w:r>
              <w:rPr>
                <w:rFonts w:hint="eastAsia"/>
                <w:sz w:val="24"/>
                <w:szCs w:val="24"/>
              </w:rPr>
              <w:t>耕地</w:t>
            </w:r>
          </w:p>
        </w:tc>
        <w:tc>
          <w:tcPr>
            <w:tcW w:w="1620" w:type="dxa"/>
            <w:vMerge w:val="restart"/>
            <w:vAlign w:val="center"/>
          </w:tcPr>
          <w:p w:rsidR="000F7AD7" w:rsidRDefault="00F84DEC">
            <w:pPr>
              <w:spacing w:line="360" w:lineRule="auto"/>
              <w:rPr>
                <w:sz w:val="24"/>
                <w:szCs w:val="24"/>
              </w:rPr>
            </w:pPr>
            <w:r>
              <w:rPr>
                <w:rFonts w:hint="eastAsia"/>
                <w:sz w:val="24"/>
                <w:szCs w:val="24"/>
              </w:rPr>
              <w:t>东部季风区的</w:t>
            </w:r>
            <w:r>
              <w:rPr>
                <w:rFonts w:hint="eastAsia"/>
                <w:sz w:val="24"/>
                <w:szCs w:val="24"/>
                <w:u w:val="single"/>
              </w:rPr>
              <w:t xml:space="preserve">     </w:t>
            </w:r>
            <w:r>
              <w:rPr>
                <w:rFonts w:hint="eastAsia"/>
                <w:sz w:val="24"/>
                <w:szCs w:val="24"/>
              </w:rPr>
              <w:t>、</w:t>
            </w:r>
          </w:p>
          <w:p w:rsidR="000F7AD7" w:rsidRDefault="00F84DEC">
            <w:pPr>
              <w:spacing w:line="360" w:lineRule="auto"/>
              <w:jc w:val="center"/>
              <w:rPr>
                <w:sz w:val="24"/>
                <w:szCs w:val="24"/>
              </w:rPr>
            </w:pPr>
            <w:r>
              <w:rPr>
                <w:rFonts w:hint="eastAsia"/>
                <w:sz w:val="24"/>
                <w:szCs w:val="24"/>
                <w:u w:val="single"/>
              </w:rPr>
              <w:t xml:space="preserve">     </w:t>
            </w:r>
            <w:r>
              <w:rPr>
                <w:rFonts w:hint="eastAsia"/>
                <w:sz w:val="24"/>
                <w:szCs w:val="24"/>
              </w:rPr>
              <w:t>以及低缓丘陵地区</w:t>
            </w:r>
          </w:p>
        </w:tc>
        <w:tc>
          <w:tcPr>
            <w:tcW w:w="2316" w:type="dxa"/>
            <w:vMerge w:val="restart"/>
            <w:vAlign w:val="center"/>
          </w:tcPr>
          <w:p w:rsidR="000F7AD7" w:rsidRDefault="00F84DEC">
            <w:pPr>
              <w:spacing w:line="360" w:lineRule="auto"/>
              <w:rPr>
                <w:sz w:val="24"/>
                <w:szCs w:val="24"/>
                <w:u w:val="single"/>
              </w:rPr>
            </w:pPr>
            <w:r>
              <w:rPr>
                <w:rFonts w:hint="eastAsia"/>
                <w:sz w:val="24"/>
                <w:szCs w:val="24"/>
              </w:rPr>
              <w:t xml:space="preserve">   </w:t>
            </w:r>
            <w:r>
              <w:rPr>
                <w:rFonts w:hint="eastAsia"/>
                <w:sz w:val="24"/>
                <w:szCs w:val="24"/>
                <w:u w:val="single"/>
              </w:rPr>
              <w:t xml:space="preserve">           </w:t>
            </w:r>
          </w:p>
          <w:p w:rsidR="000F7AD7" w:rsidRDefault="000F7AD7">
            <w:pPr>
              <w:spacing w:line="360" w:lineRule="auto"/>
              <w:jc w:val="center"/>
              <w:rPr>
                <w:sz w:val="24"/>
                <w:szCs w:val="24"/>
              </w:rPr>
            </w:pPr>
          </w:p>
          <w:p w:rsidR="000F7AD7" w:rsidRDefault="00F84DEC">
            <w:pPr>
              <w:spacing w:line="360" w:lineRule="auto"/>
              <w:rPr>
                <w:sz w:val="24"/>
                <w:szCs w:val="24"/>
                <w:u w:val="single"/>
              </w:rPr>
            </w:pPr>
            <w:r>
              <w:rPr>
                <w:rFonts w:hint="eastAsia"/>
                <w:sz w:val="24"/>
                <w:szCs w:val="24"/>
              </w:rPr>
              <w:t xml:space="preserve">   </w:t>
            </w:r>
            <w:r>
              <w:rPr>
                <w:rFonts w:hint="eastAsia"/>
                <w:sz w:val="24"/>
                <w:szCs w:val="24"/>
                <w:u w:val="single"/>
              </w:rPr>
              <w:t xml:space="preserve">           </w:t>
            </w:r>
          </w:p>
        </w:tc>
        <w:tc>
          <w:tcPr>
            <w:tcW w:w="1716" w:type="dxa"/>
            <w:vAlign w:val="center"/>
          </w:tcPr>
          <w:p w:rsidR="000F7AD7" w:rsidRDefault="00F84DEC">
            <w:pPr>
              <w:spacing w:line="360" w:lineRule="auto"/>
              <w:rPr>
                <w:sz w:val="24"/>
                <w:szCs w:val="24"/>
              </w:rPr>
            </w:pPr>
            <w:r>
              <w:rPr>
                <w:rFonts w:hint="eastAsia"/>
                <w:sz w:val="24"/>
                <w:szCs w:val="24"/>
              </w:rPr>
              <w:t>北方是</w:t>
            </w:r>
            <w:r>
              <w:rPr>
                <w:rFonts w:hint="eastAsia"/>
                <w:sz w:val="24"/>
                <w:szCs w:val="24"/>
                <w:u w:val="single"/>
              </w:rPr>
              <w:t xml:space="preserve">     </w:t>
            </w:r>
          </w:p>
        </w:tc>
        <w:tc>
          <w:tcPr>
            <w:tcW w:w="1440" w:type="dxa"/>
            <w:vAlign w:val="center"/>
          </w:tcPr>
          <w:p w:rsidR="000F7AD7" w:rsidRDefault="00F84DEC">
            <w:pPr>
              <w:spacing w:line="360" w:lineRule="auto"/>
              <w:jc w:val="center"/>
              <w:rPr>
                <w:sz w:val="24"/>
                <w:szCs w:val="24"/>
              </w:rPr>
            </w:pPr>
            <w:r>
              <w:rPr>
                <w:rFonts w:hint="eastAsia"/>
                <w:sz w:val="24"/>
                <w:szCs w:val="24"/>
              </w:rPr>
              <w:t>半湿润地区</w:t>
            </w:r>
          </w:p>
        </w:tc>
      </w:tr>
      <w:tr w:rsidR="000F7AD7">
        <w:trPr>
          <w:trHeight w:val="630"/>
        </w:trPr>
        <w:tc>
          <w:tcPr>
            <w:tcW w:w="1260" w:type="dxa"/>
            <w:vMerge/>
            <w:vAlign w:val="center"/>
          </w:tcPr>
          <w:p w:rsidR="000F7AD7" w:rsidRDefault="000F7AD7">
            <w:pPr>
              <w:spacing w:line="360" w:lineRule="auto"/>
              <w:jc w:val="center"/>
              <w:rPr>
                <w:sz w:val="24"/>
                <w:szCs w:val="24"/>
              </w:rPr>
            </w:pPr>
          </w:p>
        </w:tc>
        <w:tc>
          <w:tcPr>
            <w:tcW w:w="1620" w:type="dxa"/>
            <w:vMerge/>
            <w:vAlign w:val="center"/>
          </w:tcPr>
          <w:p w:rsidR="000F7AD7" w:rsidRDefault="000F7AD7">
            <w:pPr>
              <w:spacing w:line="360" w:lineRule="auto"/>
              <w:jc w:val="center"/>
              <w:rPr>
                <w:sz w:val="24"/>
                <w:szCs w:val="24"/>
              </w:rPr>
            </w:pPr>
          </w:p>
        </w:tc>
        <w:tc>
          <w:tcPr>
            <w:tcW w:w="2316" w:type="dxa"/>
            <w:vMerge/>
            <w:vAlign w:val="center"/>
          </w:tcPr>
          <w:p w:rsidR="000F7AD7" w:rsidRDefault="000F7AD7">
            <w:pPr>
              <w:spacing w:line="360" w:lineRule="auto"/>
              <w:jc w:val="center"/>
              <w:rPr>
                <w:sz w:val="24"/>
                <w:szCs w:val="24"/>
              </w:rPr>
            </w:pPr>
          </w:p>
        </w:tc>
        <w:tc>
          <w:tcPr>
            <w:tcW w:w="1716" w:type="dxa"/>
            <w:vAlign w:val="center"/>
          </w:tcPr>
          <w:p w:rsidR="000F7AD7" w:rsidRDefault="00F84DEC">
            <w:pPr>
              <w:spacing w:line="360" w:lineRule="auto"/>
              <w:rPr>
                <w:sz w:val="24"/>
                <w:szCs w:val="24"/>
                <w:u w:val="single"/>
              </w:rPr>
            </w:pPr>
            <w:r>
              <w:rPr>
                <w:rFonts w:hint="eastAsia"/>
                <w:sz w:val="24"/>
                <w:szCs w:val="24"/>
              </w:rPr>
              <w:t>南方是</w:t>
            </w:r>
            <w:r>
              <w:rPr>
                <w:rFonts w:hint="eastAsia"/>
                <w:sz w:val="24"/>
                <w:szCs w:val="24"/>
                <w:u w:val="single"/>
              </w:rPr>
              <w:t xml:space="preserve">     </w:t>
            </w:r>
          </w:p>
        </w:tc>
        <w:tc>
          <w:tcPr>
            <w:tcW w:w="1440" w:type="dxa"/>
            <w:vAlign w:val="center"/>
          </w:tcPr>
          <w:p w:rsidR="000F7AD7" w:rsidRDefault="00F84DEC">
            <w:pPr>
              <w:spacing w:line="360" w:lineRule="auto"/>
              <w:jc w:val="center"/>
              <w:rPr>
                <w:sz w:val="24"/>
                <w:szCs w:val="24"/>
              </w:rPr>
            </w:pPr>
            <w:r>
              <w:rPr>
                <w:rFonts w:hint="eastAsia"/>
                <w:sz w:val="24"/>
                <w:szCs w:val="24"/>
              </w:rPr>
              <w:t>湿润地区</w:t>
            </w:r>
          </w:p>
        </w:tc>
      </w:tr>
      <w:tr w:rsidR="000F7AD7">
        <w:trPr>
          <w:trHeight w:val="630"/>
        </w:trPr>
        <w:tc>
          <w:tcPr>
            <w:tcW w:w="1260" w:type="dxa"/>
            <w:vAlign w:val="center"/>
          </w:tcPr>
          <w:p w:rsidR="000F7AD7" w:rsidRDefault="00F84DEC">
            <w:pPr>
              <w:spacing w:line="360" w:lineRule="auto"/>
              <w:jc w:val="center"/>
              <w:rPr>
                <w:sz w:val="24"/>
                <w:szCs w:val="24"/>
              </w:rPr>
            </w:pPr>
            <w:r>
              <w:rPr>
                <w:rFonts w:hint="eastAsia"/>
                <w:sz w:val="24"/>
                <w:szCs w:val="24"/>
              </w:rPr>
              <w:t>林地</w:t>
            </w:r>
          </w:p>
        </w:tc>
        <w:tc>
          <w:tcPr>
            <w:tcW w:w="1620" w:type="dxa"/>
            <w:vAlign w:val="center"/>
          </w:tcPr>
          <w:p w:rsidR="000F7AD7" w:rsidRDefault="00F84DEC">
            <w:pPr>
              <w:spacing w:line="360" w:lineRule="auto"/>
              <w:rPr>
                <w:sz w:val="24"/>
                <w:szCs w:val="24"/>
              </w:rPr>
            </w:pPr>
            <w:r>
              <w:rPr>
                <w:rFonts w:hint="eastAsia"/>
                <w:sz w:val="24"/>
                <w:szCs w:val="24"/>
              </w:rPr>
              <w:t>天然林分布在</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u w:val="single"/>
              </w:rPr>
            </w:pPr>
            <w:r>
              <w:rPr>
                <w:rFonts w:hint="eastAsia"/>
                <w:sz w:val="24"/>
                <w:szCs w:val="24"/>
                <w:u w:val="single"/>
              </w:rPr>
              <w:t xml:space="preserve">       </w:t>
            </w:r>
            <w:r>
              <w:rPr>
                <w:rFonts w:hint="eastAsia"/>
                <w:sz w:val="24"/>
                <w:szCs w:val="24"/>
              </w:rPr>
              <w:t>；东南部地区以</w:t>
            </w:r>
          </w:p>
          <w:p w:rsidR="000F7AD7" w:rsidRDefault="00F84DEC">
            <w:pPr>
              <w:spacing w:line="360" w:lineRule="auto"/>
              <w:rPr>
                <w:sz w:val="24"/>
                <w:szCs w:val="24"/>
              </w:rPr>
            </w:pPr>
            <w:r>
              <w:rPr>
                <w:rFonts w:hint="eastAsia"/>
                <w:sz w:val="24"/>
                <w:szCs w:val="24"/>
                <w:u w:val="single"/>
              </w:rPr>
              <w:t xml:space="preserve">      </w:t>
            </w:r>
            <w:r>
              <w:rPr>
                <w:rFonts w:hint="eastAsia"/>
                <w:sz w:val="24"/>
                <w:szCs w:val="24"/>
              </w:rPr>
              <w:t>和</w:t>
            </w:r>
          </w:p>
          <w:p w:rsidR="000F7AD7" w:rsidRDefault="00F84DEC">
            <w:pPr>
              <w:spacing w:line="360" w:lineRule="auto"/>
              <w:rPr>
                <w:sz w:val="24"/>
                <w:szCs w:val="24"/>
              </w:rPr>
            </w:pPr>
            <w:r>
              <w:rPr>
                <w:rFonts w:hint="eastAsia"/>
                <w:sz w:val="24"/>
                <w:szCs w:val="24"/>
                <w:u w:val="single"/>
              </w:rPr>
              <w:t xml:space="preserve">      </w:t>
            </w:r>
            <w:r>
              <w:rPr>
                <w:rFonts w:hint="eastAsia"/>
                <w:sz w:val="24"/>
                <w:szCs w:val="24"/>
              </w:rPr>
              <w:t>为主</w:t>
            </w:r>
          </w:p>
        </w:tc>
        <w:tc>
          <w:tcPr>
            <w:tcW w:w="2316" w:type="dxa"/>
            <w:vAlign w:val="center"/>
          </w:tcPr>
          <w:p w:rsidR="000F7AD7" w:rsidRDefault="00F84DEC">
            <w:pPr>
              <w:spacing w:line="360" w:lineRule="auto"/>
              <w:rPr>
                <w:sz w:val="24"/>
                <w:szCs w:val="24"/>
                <w:u w:val="single"/>
              </w:rPr>
            </w:pPr>
            <w:r>
              <w:rPr>
                <w:rFonts w:hint="eastAsia"/>
                <w:sz w:val="24"/>
                <w:szCs w:val="24"/>
                <w:u w:val="single"/>
              </w:rPr>
              <w:t xml:space="preserve">                </w:t>
            </w:r>
          </w:p>
        </w:tc>
        <w:tc>
          <w:tcPr>
            <w:tcW w:w="3156" w:type="dxa"/>
            <w:gridSpan w:val="2"/>
            <w:vAlign w:val="center"/>
          </w:tcPr>
          <w:p w:rsidR="000F7AD7" w:rsidRDefault="00F84DEC">
            <w:pPr>
              <w:spacing w:line="360" w:lineRule="auto"/>
              <w:jc w:val="center"/>
              <w:rPr>
                <w:sz w:val="24"/>
                <w:szCs w:val="24"/>
              </w:rPr>
            </w:pPr>
            <w:r>
              <w:rPr>
                <w:rFonts w:hint="eastAsia"/>
                <w:sz w:val="24"/>
                <w:szCs w:val="24"/>
              </w:rPr>
              <w:t>湿润地区</w:t>
            </w:r>
          </w:p>
        </w:tc>
      </w:tr>
      <w:tr w:rsidR="000F7AD7">
        <w:trPr>
          <w:trHeight w:val="630"/>
        </w:trPr>
        <w:tc>
          <w:tcPr>
            <w:tcW w:w="1260" w:type="dxa"/>
            <w:vAlign w:val="center"/>
          </w:tcPr>
          <w:p w:rsidR="000F7AD7" w:rsidRDefault="00F84DEC">
            <w:pPr>
              <w:spacing w:line="360" w:lineRule="auto"/>
              <w:jc w:val="center"/>
              <w:rPr>
                <w:sz w:val="24"/>
                <w:szCs w:val="24"/>
              </w:rPr>
            </w:pPr>
            <w:r>
              <w:rPr>
                <w:rFonts w:hint="eastAsia"/>
                <w:sz w:val="24"/>
                <w:szCs w:val="24"/>
              </w:rPr>
              <w:t>草地</w:t>
            </w:r>
          </w:p>
        </w:tc>
        <w:tc>
          <w:tcPr>
            <w:tcW w:w="1620" w:type="dxa"/>
            <w:vAlign w:val="center"/>
          </w:tcPr>
          <w:p w:rsidR="000F7AD7" w:rsidRDefault="00F84DEC">
            <w:pPr>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内陆地区</w:t>
            </w:r>
          </w:p>
        </w:tc>
        <w:tc>
          <w:tcPr>
            <w:tcW w:w="2316" w:type="dxa"/>
            <w:vAlign w:val="center"/>
          </w:tcPr>
          <w:p w:rsidR="000F7AD7" w:rsidRDefault="00F84DEC">
            <w:pPr>
              <w:spacing w:line="360" w:lineRule="auto"/>
              <w:rPr>
                <w:sz w:val="24"/>
                <w:szCs w:val="24"/>
                <w:u w:val="single"/>
              </w:rPr>
            </w:pPr>
            <w:r>
              <w:rPr>
                <w:rFonts w:hint="eastAsia"/>
                <w:sz w:val="24"/>
                <w:szCs w:val="24"/>
                <w:u w:val="single"/>
              </w:rPr>
              <w:t xml:space="preserve">               </w:t>
            </w:r>
          </w:p>
        </w:tc>
        <w:tc>
          <w:tcPr>
            <w:tcW w:w="3156" w:type="dxa"/>
            <w:gridSpan w:val="2"/>
            <w:vAlign w:val="center"/>
          </w:tcPr>
          <w:p w:rsidR="000F7AD7" w:rsidRDefault="00F84DEC">
            <w:pPr>
              <w:spacing w:line="360" w:lineRule="auto"/>
              <w:jc w:val="center"/>
              <w:rPr>
                <w:sz w:val="24"/>
                <w:szCs w:val="24"/>
              </w:rPr>
            </w:pPr>
            <w:r>
              <w:rPr>
                <w:rFonts w:hint="eastAsia"/>
                <w:sz w:val="24"/>
                <w:szCs w:val="24"/>
              </w:rPr>
              <w:t>半干旱和干旱地区</w:t>
            </w:r>
          </w:p>
        </w:tc>
      </w:tr>
      <w:tr w:rsidR="000F7AD7">
        <w:trPr>
          <w:trHeight w:val="630"/>
        </w:trPr>
        <w:tc>
          <w:tcPr>
            <w:tcW w:w="1260" w:type="dxa"/>
            <w:vAlign w:val="center"/>
          </w:tcPr>
          <w:p w:rsidR="000F7AD7" w:rsidRDefault="00F84DEC">
            <w:pPr>
              <w:spacing w:line="360" w:lineRule="auto"/>
              <w:jc w:val="center"/>
              <w:rPr>
                <w:sz w:val="24"/>
                <w:szCs w:val="24"/>
              </w:rPr>
            </w:pPr>
            <w:r>
              <w:rPr>
                <w:rFonts w:hint="eastAsia"/>
                <w:sz w:val="24"/>
                <w:szCs w:val="24"/>
              </w:rPr>
              <w:t>难以利用的土地</w:t>
            </w:r>
          </w:p>
        </w:tc>
        <w:tc>
          <w:tcPr>
            <w:tcW w:w="1620" w:type="dxa"/>
            <w:vAlign w:val="center"/>
          </w:tcPr>
          <w:p w:rsidR="000F7AD7" w:rsidRDefault="00F84DEC">
            <w:pPr>
              <w:spacing w:line="360" w:lineRule="auto"/>
              <w:rPr>
                <w:sz w:val="24"/>
                <w:szCs w:val="24"/>
              </w:rPr>
            </w:pPr>
            <w:r>
              <w:rPr>
                <w:rFonts w:hint="eastAsia"/>
                <w:sz w:val="24"/>
                <w:szCs w:val="24"/>
              </w:rPr>
              <w:t>荒漠、高寒山地高原</w:t>
            </w:r>
          </w:p>
        </w:tc>
        <w:tc>
          <w:tcPr>
            <w:tcW w:w="2316" w:type="dxa"/>
            <w:tcBorders>
              <w:tl2br w:val="single" w:sz="4" w:space="0" w:color="auto"/>
            </w:tcBorders>
            <w:vAlign w:val="center"/>
          </w:tcPr>
          <w:p w:rsidR="000F7AD7" w:rsidRDefault="000F7AD7">
            <w:pPr>
              <w:spacing w:line="360" w:lineRule="auto"/>
              <w:jc w:val="center"/>
              <w:rPr>
                <w:sz w:val="24"/>
                <w:szCs w:val="24"/>
              </w:rPr>
            </w:pPr>
          </w:p>
        </w:tc>
        <w:tc>
          <w:tcPr>
            <w:tcW w:w="3156" w:type="dxa"/>
            <w:gridSpan w:val="2"/>
            <w:tcBorders>
              <w:tl2br w:val="single" w:sz="4" w:space="0" w:color="auto"/>
            </w:tcBorders>
            <w:vAlign w:val="center"/>
          </w:tcPr>
          <w:p w:rsidR="000F7AD7" w:rsidRDefault="000F7AD7">
            <w:pPr>
              <w:spacing w:line="360" w:lineRule="auto"/>
              <w:jc w:val="center"/>
              <w:rPr>
                <w:sz w:val="24"/>
                <w:szCs w:val="24"/>
              </w:rPr>
            </w:pPr>
          </w:p>
        </w:tc>
      </w:tr>
    </w:tbl>
    <w:p w:rsidR="000F7AD7" w:rsidRDefault="00F84DEC">
      <w:pPr>
        <w:spacing w:line="360" w:lineRule="auto"/>
        <w:rPr>
          <w:sz w:val="24"/>
          <w:szCs w:val="24"/>
        </w:rPr>
      </w:pPr>
      <w:r>
        <w:rPr>
          <w:rFonts w:hint="eastAsia"/>
          <w:sz w:val="24"/>
          <w:szCs w:val="24"/>
        </w:rPr>
        <w:t>4.</w:t>
      </w:r>
      <w:r>
        <w:rPr>
          <w:rFonts w:hint="eastAsia"/>
          <w:sz w:val="24"/>
          <w:szCs w:val="24"/>
        </w:rPr>
        <w:t>土地利用中存在的问题及解决措施：</w:t>
      </w:r>
    </w:p>
    <w:p w:rsidR="000F7AD7" w:rsidRDefault="00F84DEC">
      <w:pPr>
        <w:spacing w:line="360" w:lineRule="auto"/>
        <w:jc w:val="center"/>
        <w:rPr>
          <w:sz w:val="24"/>
          <w:szCs w:val="24"/>
        </w:rPr>
      </w:pPr>
      <w:r>
        <w:rPr>
          <w:noProof/>
          <w:sz w:val="24"/>
          <w:szCs w:val="24"/>
        </w:rPr>
        <w:lastRenderedPageBreak/>
        <w:drawing>
          <wp:inline distT="0" distB="0" distL="114300" distR="114300">
            <wp:extent cx="2009140" cy="1334770"/>
            <wp:effectExtent l="0" t="0" r="10160" b="17780"/>
            <wp:docPr id="139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68"/>
                    <pic:cNvPicPr>
                      <a:picLocks noChangeAspect="1"/>
                    </pic:cNvPicPr>
                  </pic:nvPicPr>
                  <pic:blipFill>
                    <a:blip r:embed="rId316"/>
                    <a:stretch>
                      <a:fillRect/>
                    </a:stretch>
                  </pic:blipFill>
                  <pic:spPr>
                    <a:xfrm>
                      <a:off x="0" y="0"/>
                      <a:ext cx="2009140" cy="1334770"/>
                    </a:xfrm>
                    <a:prstGeom prst="rect">
                      <a:avLst/>
                    </a:prstGeom>
                    <a:noFill/>
                    <a:ln w="9525">
                      <a:noFill/>
                    </a:ln>
                  </pic:spPr>
                </pic:pic>
              </a:graphicData>
            </a:graphic>
          </wp:inline>
        </w:drawing>
      </w:r>
      <w:r>
        <w:rPr>
          <w:noProof/>
          <w:sz w:val="24"/>
          <w:szCs w:val="24"/>
        </w:rPr>
        <w:drawing>
          <wp:inline distT="0" distB="0" distL="114300" distR="114300">
            <wp:extent cx="2934970" cy="1340485"/>
            <wp:effectExtent l="0" t="0" r="17780" b="12065"/>
            <wp:docPr id="137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图片 69"/>
                    <pic:cNvPicPr>
                      <a:picLocks noChangeAspect="1"/>
                    </pic:cNvPicPr>
                  </pic:nvPicPr>
                  <pic:blipFill>
                    <a:blip r:embed="rId317"/>
                    <a:stretch>
                      <a:fillRect/>
                    </a:stretch>
                  </pic:blipFill>
                  <pic:spPr>
                    <a:xfrm>
                      <a:off x="0" y="0"/>
                      <a:ext cx="2934970" cy="1340485"/>
                    </a:xfrm>
                    <a:prstGeom prst="rect">
                      <a:avLst/>
                    </a:prstGeom>
                    <a:noFill/>
                    <a:ln w="9525">
                      <a:noFill/>
                    </a:ln>
                  </pic:spPr>
                </pic:pic>
              </a:graphicData>
            </a:graphic>
          </wp:inline>
        </w:drawing>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800"/>
        <w:gridCol w:w="4680"/>
      </w:tblGrid>
      <w:tr w:rsidR="000F7AD7">
        <w:trPr>
          <w:trHeight w:val="405"/>
        </w:trPr>
        <w:tc>
          <w:tcPr>
            <w:tcW w:w="1800" w:type="dxa"/>
            <w:vAlign w:val="center"/>
          </w:tcPr>
          <w:p w:rsidR="000F7AD7" w:rsidRDefault="00F84DEC">
            <w:pPr>
              <w:spacing w:line="360" w:lineRule="auto"/>
              <w:jc w:val="center"/>
              <w:rPr>
                <w:sz w:val="24"/>
                <w:szCs w:val="24"/>
              </w:rPr>
            </w:pPr>
            <w:r>
              <w:rPr>
                <w:rFonts w:hint="eastAsia"/>
                <w:sz w:val="24"/>
                <w:szCs w:val="24"/>
              </w:rPr>
              <w:t>土地利用类型</w:t>
            </w:r>
          </w:p>
        </w:tc>
        <w:tc>
          <w:tcPr>
            <w:tcW w:w="1800" w:type="dxa"/>
            <w:vAlign w:val="center"/>
          </w:tcPr>
          <w:p w:rsidR="000F7AD7" w:rsidRDefault="00F84DEC">
            <w:pPr>
              <w:spacing w:line="360" w:lineRule="auto"/>
              <w:jc w:val="center"/>
              <w:rPr>
                <w:sz w:val="24"/>
                <w:szCs w:val="24"/>
              </w:rPr>
            </w:pPr>
            <w:r>
              <w:rPr>
                <w:rFonts w:hint="eastAsia"/>
                <w:sz w:val="24"/>
                <w:szCs w:val="24"/>
              </w:rPr>
              <w:t>主要问题</w:t>
            </w:r>
          </w:p>
        </w:tc>
        <w:tc>
          <w:tcPr>
            <w:tcW w:w="4680" w:type="dxa"/>
            <w:vAlign w:val="center"/>
          </w:tcPr>
          <w:p w:rsidR="000F7AD7" w:rsidRDefault="00F84DEC">
            <w:pPr>
              <w:spacing w:line="360" w:lineRule="auto"/>
              <w:jc w:val="center"/>
              <w:rPr>
                <w:sz w:val="24"/>
                <w:szCs w:val="24"/>
              </w:rPr>
            </w:pPr>
            <w:r>
              <w:rPr>
                <w:rFonts w:hint="eastAsia"/>
                <w:sz w:val="24"/>
                <w:szCs w:val="24"/>
              </w:rPr>
              <w:t>解决措施</w:t>
            </w:r>
          </w:p>
        </w:tc>
      </w:tr>
      <w:tr w:rsidR="000F7AD7">
        <w:trPr>
          <w:trHeight w:val="405"/>
        </w:trPr>
        <w:tc>
          <w:tcPr>
            <w:tcW w:w="1800" w:type="dxa"/>
            <w:vAlign w:val="center"/>
          </w:tcPr>
          <w:p w:rsidR="000F7AD7" w:rsidRDefault="00F84DEC">
            <w:pPr>
              <w:spacing w:line="360" w:lineRule="auto"/>
              <w:jc w:val="center"/>
              <w:rPr>
                <w:sz w:val="24"/>
                <w:szCs w:val="24"/>
              </w:rPr>
            </w:pPr>
            <w:r>
              <w:rPr>
                <w:rFonts w:hint="eastAsia"/>
                <w:sz w:val="24"/>
                <w:szCs w:val="24"/>
              </w:rPr>
              <w:t>耕地</w:t>
            </w:r>
          </w:p>
        </w:tc>
        <w:tc>
          <w:tcPr>
            <w:tcW w:w="1800" w:type="dxa"/>
            <w:vAlign w:val="center"/>
          </w:tcPr>
          <w:p w:rsidR="000F7AD7" w:rsidRDefault="00F84DEC">
            <w:pPr>
              <w:spacing w:line="360" w:lineRule="auto"/>
              <w:jc w:val="center"/>
              <w:rPr>
                <w:sz w:val="24"/>
                <w:szCs w:val="24"/>
              </w:rPr>
            </w:pPr>
            <w:r>
              <w:rPr>
                <w:rFonts w:hint="eastAsia"/>
                <w:sz w:val="24"/>
                <w:szCs w:val="24"/>
              </w:rPr>
              <w:t>乱占耕地</w:t>
            </w:r>
          </w:p>
        </w:tc>
        <w:tc>
          <w:tcPr>
            <w:tcW w:w="4680" w:type="dxa"/>
            <w:vAlign w:val="center"/>
          </w:tcPr>
          <w:p w:rsidR="000F7AD7" w:rsidRDefault="00F84DEC">
            <w:pPr>
              <w:spacing w:line="360" w:lineRule="auto"/>
              <w:rPr>
                <w:sz w:val="24"/>
                <w:szCs w:val="24"/>
              </w:rPr>
            </w:pPr>
            <w:r>
              <w:rPr>
                <w:rFonts w:hint="eastAsia"/>
                <w:sz w:val="24"/>
                <w:szCs w:val="24"/>
              </w:rPr>
              <w:t>必须切实</w:t>
            </w:r>
            <w:r>
              <w:rPr>
                <w:rFonts w:hint="eastAsia"/>
                <w:sz w:val="24"/>
                <w:szCs w:val="24"/>
                <w:u w:val="single"/>
              </w:rPr>
              <w:t xml:space="preserve">          </w:t>
            </w:r>
            <w:r>
              <w:rPr>
                <w:rFonts w:hint="eastAsia"/>
                <w:sz w:val="24"/>
                <w:szCs w:val="24"/>
              </w:rPr>
              <w:t>，适当开垦荒地</w:t>
            </w:r>
          </w:p>
        </w:tc>
      </w:tr>
      <w:tr w:rsidR="000F7AD7">
        <w:trPr>
          <w:trHeight w:val="405"/>
        </w:trPr>
        <w:tc>
          <w:tcPr>
            <w:tcW w:w="1800" w:type="dxa"/>
            <w:vAlign w:val="center"/>
          </w:tcPr>
          <w:p w:rsidR="000F7AD7" w:rsidRDefault="00F84DEC">
            <w:pPr>
              <w:spacing w:line="360" w:lineRule="auto"/>
              <w:jc w:val="center"/>
              <w:rPr>
                <w:sz w:val="24"/>
                <w:szCs w:val="24"/>
              </w:rPr>
            </w:pPr>
            <w:r>
              <w:rPr>
                <w:rFonts w:hint="eastAsia"/>
                <w:sz w:val="24"/>
                <w:szCs w:val="24"/>
              </w:rPr>
              <w:t>林地</w:t>
            </w:r>
          </w:p>
        </w:tc>
        <w:tc>
          <w:tcPr>
            <w:tcW w:w="1800" w:type="dxa"/>
            <w:vAlign w:val="center"/>
          </w:tcPr>
          <w:p w:rsidR="000F7AD7" w:rsidRDefault="00F84DEC">
            <w:pPr>
              <w:spacing w:line="360" w:lineRule="auto"/>
              <w:jc w:val="center"/>
              <w:rPr>
                <w:sz w:val="24"/>
                <w:szCs w:val="24"/>
              </w:rPr>
            </w:pPr>
            <w:r>
              <w:rPr>
                <w:rFonts w:hint="eastAsia"/>
                <w:sz w:val="24"/>
                <w:szCs w:val="24"/>
              </w:rPr>
              <w:t>滥伐森林</w:t>
            </w:r>
          </w:p>
        </w:tc>
        <w:tc>
          <w:tcPr>
            <w:tcW w:w="4680" w:type="dxa"/>
            <w:vAlign w:val="center"/>
          </w:tcPr>
          <w:p w:rsidR="000F7AD7" w:rsidRDefault="00F84DEC">
            <w:pPr>
              <w:spacing w:line="360" w:lineRule="auto"/>
              <w:rPr>
                <w:sz w:val="24"/>
                <w:szCs w:val="24"/>
              </w:rPr>
            </w:pPr>
            <w:r>
              <w:rPr>
                <w:rFonts w:hint="eastAsia"/>
                <w:sz w:val="24"/>
                <w:szCs w:val="24"/>
              </w:rPr>
              <w:t>以营林为基础，普遍护林，大力造林</w:t>
            </w:r>
          </w:p>
        </w:tc>
      </w:tr>
      <w:tr w:rsidR="000F7AD7">
        <w:trPr>
          <w:trHeight w:val="405"/>
        </w:trPr>
        <w:tc>
          <w:tcPr>
            <w:tcW w:w="1800" w:type="dxa"/>
            <w:vAlign w:val="center"/>
          </w:tcPr>
          <w:p w:rsidR="000F7AD7" w:rsidRDefault="00F84DEC">
            <w:pPr>
              <w:spacing w:line="360" w:lineRule="auto"/>
              <w:jc w:val="center"/>
              <w:rPr>
                <w:sz w:val="24"/>
                <w:szCs w:val="24"/>
              </w:rPr>
            </w:pPr>
            <w:r>
              <w:rPr>
                <w:rFonts w:hint="eastAsia"/>
                <w:sz w:val="24"/>
                <w:szCs w:val="24"/>
              </w:rPr>
              <w:t>草地</w:t>
            </w:r>
          </w:p>
        </w:tc>
        <w:tc>
          <w:tcPr>
            <w:tcW w:w="1800" w:type="dxa"/>
            <w:vAlign w:val="center"/>
          </w:tcPr>
          <w:p w:rsidR="000F7AD7" w:rsidRDefault="00F84DEC">
            <w:pPr>
              <w:spacing w:line="360" w:lineRule="auto"/>
              <w:rPr>
                <w:sz w:val="24"/>
                <w:szCs w:val="24"/>
              </w:rPr>
            </w:pPr>
            <w:r>
              <w:rPr>
                <w:rFonts w:hint="eastAsia"/>
                <w:sz w:val="24"/>
                <w:szCs w:val="24"/>
                <w:u w:val="single"/>
              </w:rPr>
              <w:t xml:space="preserve">       </w:t>
            </w:r>
            <w:r>
              <w:rPr>
                <w:rFonts w:hint="eastAsia"/>
                <w:sz w:val="24"/>
                <w:szCs w:val="24"/>
              </w:rPr>
              <w:t>或</w:t>
            </w:r>
            <w:proofErr w:type="gramStart"/>
            <w:r>
              <w:rPr>
                <w:rFonts w:hint="eastAsia"/>
                <w:sz w:val="24"/>
                <w:szCs w:val="24"/>
              </w:rPr>
              <w:t>弃牧毁草</w:t>
            </w:r>
            <w:proofErr w:type="gramEnd"/>
            <w:r>
              <w:rPr>
                <w:rFonts w:hint="eastAsia"/>
                <w:sz w:val="24"/>
                <w:szCs w:val="24"/>
              </w:rPr>
              <w:t>开荒</w:t>
            </w:r>
          </w:p>
        </w:tc>
        <w:tc>
          <w:tcPr>
            <w:tcW w:w="4680" w:type="dxa"/>
            <w:vAlign w:val="center"/>
          </w:tcPr>
          <w:p w:rsidR="000F7AD7" w:rsidRDefault="00F84DEC">
            <w:pPr>
              <w:spacing w:line="360" w:lineRule="auto"/>
              <w:rPr>
                <w:sz w:val="24"/>
                <w:szCs w:val="24"/>
              </w:rPr>
            </w:pPr>
            <w:r>
              <w:rPr>
                <w:rFonts w:hint="eastAsia"/>
                <w:sz w:val="24"/>
                <w:szCs w:val="24"/>
              </w:rPr>
              <w:t>确定合理的载畜量，</w:t>
            </w:r>
            <w:r>
              <w:rPr>
                <w:rFonts w:hint="eastAsia"/>
                <w:sz w:val="24"/>
                <w:szCs w:val="24"/>
                <w:u w:val="single"/>
              </w:rPr>
              <w:t xml:space="preserve">                 </w:t>
            </w:r>
            <w:r>
              <w:rPr>
                <w:rFonts w:hint="eastAsia"/>
                <w:sz w:val="24"/>
                <w:szCs w:val="24"/>
              </w:rPr>
              <w:t>，建设人工草场</w:t>
            </w:r>
          </w:p>
        </w:tc>
      </w:tr>
    </w:tbl>
    <w:p w:rsidR="000F7AD7" w:rsidRDefault="00F84DEC">
      <w:pPr>
        <w:spacing w:line="360" w:lineRule="auto"/>
        <w:rPr>
          <w:sz w:val="24"/>
          <w:szCs w:val="24"/>
        </w:rPr>
      </w:pPr>
      <w:r>
        <w:rPr>
          <w:rFonts w:hint="eastAsia"/>
          <w:sz w:val="24"/>
          <w:szCs w:val="24"/>
        </w:rPr>
        <w:t>5.</w:t>
      </w:r>
      <w:r>
        <w:rPr>
          <w:rFonts w:hint="eastAsia"/>
          <w:sz w:val="24"/>
          <w:szCs w:val="24"/>
        </w:rPr>
        <w:t>土地国策：</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b/>
          <w:sz w:val="24"/>
          <w:szCs w:val="24"/>
        </w:rPr>
        <w:t>知识点三</w:t>
      </w:r>
      <w:r>
        <w:rPr>
          <w:rFonts w:hint="eastAsia"/>
          <w:b/>
          <w:sz w:val="24"/>
          <w:szCs w:val="24"/>
        </w:rPr>
        <w:t xml:space="preserve">    </w:t>
      </w:r>
      <w:r>
        <w:rPr>
          <w:rFonts w:hint="eastAsia"/>
          <w:b/>
          <w:sz w:val="24"/>
          <w:szCs w:val="24"/>
        </w:rPr>
        <w:t>中国的水资源</w:t>
      </w:r>
    </w:p>
    <w:p w:rsidR="000F7AD7" w:rsidRDefault="00F84DEC">
      <w:pPr>
        <w:spacing w:line="360" w:lineRule="auto"/>
        <w:rPr>
          <w:sz w:val="24"/>
          <w:szCs w:val="24"/>
        </w:rPr>
      </w:pPr>
      <w:r>
        <w:rPr>
          <w:rFonts w:hint="eastAsia"/>
          <w:sz w:val="24"/>
          <w:szCs w:val="24"/>
        </w:rPr>
        <w:t>1.</w:t>
      </w:r>
      <w:r>
        <w:rPr>
          <w:rFonts w:hint="eastAsia"/>
          <w:sz w:val="24"/>
          <w:szCs w:val="24"/>
        </w:rPr>
        <w:t>时空分布不均匀：</w:t>
      </w:r>
    </w:p>
    <w:p w:rsidR="000F7AD7" w:rsidRDefault="00F84DEC">
      <w:pPr>
        <w:spacing w:line="360" w:lineRule="auto"/>
        <w:rPr>
          <w:sz w:val="24"/>
          <w:szCs w:val="24"/>
        </w:rPr>
      </w:pPr>
      <w:r>
        <w:rPr>
          <w:rFonts w:hint="eastAsia"/>
          <w:noProof/>
          <w:sz w:val="24"/>
          <w:szCs w:val="24"/>
        </w:rPr>
        <w:drawing>
          <wp:anchor distT="0" distB="0" distL="114300" distR="114300" simplePos="0" relativeHeight="251782144" behindDoc="0" locked="0" layoutInCell="1" allowOverlap="1">
            <wp:simplePos x="0" y="0"/>
            <wp:positionH relativeFrom="column">
              <wp:posOffset>4114800</wp:posOffset>
            </wp:positionH>
            <wp:positionV relativeFrom="paragraph">
              <wp:posOffset>88265</wp:posOffset>
            </wp:positionV>
            <wp:extent cx="1028700" cy="497205"/>
            <wp:effectExtent l="0" t="0" r="0" b="17145"/>
            <wp:wrapNone/>
            <wp:docPr id="1372" name="图片 5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图片 52" descr="7"/>
                    <pic:cNvPicPr>
                      <a:picLocks noChangeAspect="1"/>
                    </pic:cNvPicPr>
                  </pic:nvPicPr>
                  <pic:blipFill>
                    <a:blip r:embed="rId318">
                      <a:grayscl/>
                    </a:blip>
                    <a:srcRect l="5869" r="2934"/>
                    <a:stretch>
                      <a:fillRect/>
                    </a:stretch>
                  </pic:blipFill>
                  <pic:spPr>
                    <a:xfrm>
                      <a:off x="0" y="0"/>
                      <a:ext cx="1028700" cy="497205"/>
                    </a:xfrm>
                    <a:prstGeom prst="rect">
                      <a:avLst/>
                    </a:prstGeom>
                    <a:noFill/>
                    <a:ln w="9525">
                      <a:noFill/>
                    </a:ln>
                  </pic:spPr>
                </pic:pic>
              </a:graphicData>
            </a:graphic>
          </wp:anchor>
        </w:drawing>
      </w:r>
      <w:r>
        <w:rPr>
          <w:rFonts w:hint="eastAsia"/>
          <w:noProof/>
          <w:sz w:val="24"/>
          <w:szCs w:val="24"/>
        </w:rPr>
        <w:drawing>
          <wp:anchor distT="0" distB="0" distL="114300" distR="114300" simplePos="0" relativeHeight="251781120" behindDoc="0" locked="0" layoutInCell="1" allowOverlap="1">
            <wp:simplePos x="0" y="0"/>
            <wp:positionH relativeFrom="column">
              <wp:posOffset>2514600</wp:posOffset>
            </wp:positionH>
            <wp:positionV relativeFrom="paragraph">
              <wp:posOffset>33655</wp:posOffset>
            </wp:positionV>
            <wp:extent cx="1562100" cy="605790"/>
            <wp:effectExtent l="0" t="0" r="0" b="3810"/>
            <wp:wrapNone/>
            <wp:docPr id="13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53"/>
                    <pic:cNvPicPr>
                      <a:picLocks noChangeAspect="1"/>
                    </pic:cNvPicPr>
                  </pic:nvPicPr>
                  <pic:blipFill>
                    <a:blip r:embed="rId319">
                      <a:grayscl/>
                    </a:blip>
                    <a:stretch>
                      <a:fillRect/>
                    </a:stretch>
                  </pic:blipFill>
                  <pic:spPr>
                    <a:xfrm>
                      <a:off x="0" y="0"/>
                      <a:ext cx="1562100" cy="605790"/>
                    </a:xfrm>
                    <a:prstGeom prst="rect">
                      <a:avLst/>
                    </a:prstGeom>
                    <a:noFill/>
                    <a:ln w="9525">
                      <a:noFill/>
                    </a:ln>
                  </pic:spPr>
                </pic:pic>
              </a:graphicData>
            </a:graphic>
          </wp:anchor>
        </w:drawing>
      </w:r>
      <w:r>
        <w:rPr>
          <w:noProof/>
          <w:sz w:val="24"/>
          <w:szCs w:val="24"/>
        </w:rPr>
        <w:drawing>
          <wp:inline distT="0" distB="0" distL="114300" distR="114300">
            <wp:extent cx="2531110" cy="1887220"/>
            <wp:effectExtent l="0" t="0" r="2540" b="17780"/>
            <wp:docPr id="137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70"/>
                    <pic:cNvPicPr>
                      <a:picLocks noChangeAspect="1"/>
                    </pic:cNvPicPr>
                  </pic:nvPicPr>
                  <pic:blipFill>
                    <a:blip r:embed="rId320"/>
                    <a:stretch>
                      <a:fillRect/>
                    </a:stretch>
                  </pic:blipFill>
                  <pic:spPr>
                    <a:xfrm>
                      <a:off x="0" y="0"/>
                      <a:ext cx="2531110" cy="1887220"/>
                    </a:xfrm>
                    <a:prstGeom prst="rect">
                      <a:avLst/>
                    </a:prstGeom>
                    <a:noFill/>
                    <a:ln w="9525">
                      <a:noFill/>
                    </a:ln>
                  </pic:spPr>
                </pic:pic>
              </a:graphicData>
            </a:graphic>
          </wp:inline>
        </w:drawing>
      </w:r>
      <w:r>
        <w:rPr>
          <w:noProof/>
          <w:sz w:val="24"/>
          <w:szCs w:val="24"/>
        </w:rPr>
        <w:drawing>
          <wp:inline distT="0" distB="0" distL="114300" distR="114300">
            <wp:extent cx="2619375" cy="1306195"/>
            <wp:effectExtent l="0" t="0" r="9525" b="8255"/>
            <wp:docPr id="1383" name="图片 71" descr="南水北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71" descr="南水北调"/>
                    <pic:cNvPicPr>
                      <a:picLocks noChangeAspect="1"/>
                    </pic:cNvPicPr>
                  </pic:nvPicPr>
                  <pic:blipFill>
                    <a:blip r:embed="rId321"/>
                    <a:stretch>
                      <a:fillRect/>
                    </a:stretch>
                  </pic:blipFill>
                  <pic:spPr>
                    <a:xfrm>
                      <a:off x="0" y="0"/>
                      <a:ext cx="2619375" cy="1306195"/>
                    </a:xfrm>
                    <a:prstGeom prst="rect">
                      <a:avLst/>
                    </a:prstGeom>
                    <a:noFill/>
                    <a:ln w="9525">
                      <a:noFill/>
                    </a:ln>
                  </pic:spPr>
                </pic:pic>
              </a:graphicData>
            </a:graphic>
          </wp:inline>
        </w:drawing>
      </w:r>
    </w:p>
    <w:tbl>
      <w:tblPr>
        <w:tblW w:w="81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3060"/>
        <w:gridCol w:w="3060"/>
      </w:tblGrid>
      <w:tr w:rsidR="000F7AD7">
        <w:trPr>
          <w:trHeight w:val="300"/>
        </w:trPr>
        <w:tc>
          <w:tcPr>
            <w:tcW w:w="720" w:type="dxa"/>
            <w:vAlign w:val="center"/>
          </w:tcPr>
          <w:p w:rsidR="000F7AD7" w:rsidRDefault="00F84DEC">
            <w:pPr>
              <w:spacing w:line="360" w:lineRule="auto"/>
              <w:jc w:val="center"/>
              <w:rPr>
                <w:sz w:val="24"/>
                <w:szCs w:val="24"/>
              </w:rPr>
            </w:pPr>
            <w:r>
              <w:rPr>
                <w:rFonts w:hint="eastAsia"/>
                <w:sz w:val="24"/>
                <w:szCs w:val="24"/>
              </w:rPr>
              <w:t>类别</w:t>
            </w:r>
          </w:p>
        </w:tc>
        <w:tc>
          <w:tcPr>
            <w:tcW w:w="1260" w:type="dxa"/>
            <w:vAlign w:val="center"/>
          </w:tcPr>
          <w:p w:rsidR="000F7AD7" w:rsidRDefault="00F84DEC">
            <w:pPr>
              <w:spacing w:line="360" w:lineRule="auto"/>
              <w:jc w:val="center"/>
              <w:rPr>
                <w:sz w:val="24"/>
                <w:szCs w:val="24"/>
              </w:rPr>
            </w:pPr>
            <w:r>
              <w:rPr>
                <w:rFonts w:hint="eastAsia"/>
                <w:sz w:val="24"/>
                <w:szCs w:val="24"/>
              </w:rPr>
              <w:t>特点</w:t>
            </w:r>
          </w:p>
        </w:tc>
        <w:tc>
          <w:tcPr>
            <w:tcW w:w="3060" w:type="dxa"/>
            <w:vAlign w:val="center"/>
          </w:tcPr>
          <w:p w:rsidR="000F7AD7" w:rsidRDefault="00F84DEC">
            <w:pPr>
              <w:spacing w:line="360" w:lineRule="auto"/>
              <w:jc w:val="center"/>
              <w:rPr>
                <w:sz w:val="24"/>
                <w:szCs w:val="24"/>
              </w:rPr>
            </w:pPr>
            <w:r>
              <w:rPr>
                <w:rFonts w:hint="eastAsia"/>
                <w:sz w:val="24"/>
                <w:szCs w:val="24"/>
              </w:rPr>
              <w:t>解决措施</w:t>
            </w:r>
          </w:p>
        </w:tc>
        <w:tc>
          <w:tcPr>
            <w:tcW w:w="3060" w:type="dxa"/>
            <w:vAlign w:val="center"/>
          </w:tcPr>
          <w:p w:rsidR="000F7AD7" w:rsidRDefault="00F84DEC">
            <w:pPr>
              <w:spacing w:line="360" w:lineRule="auto"/>
              <w:jc w:val="center"/>
              <w:rPr>
                <w:sz w:val="24"/>
                <w:szCs w:val="24"/>
              </w:rPr>
            </w:pPr>
            <w:r>
              <w:rPr>
                <w:rFonts w:hint="eastAsia"/>
                <w:sz w:val="24"/>
                <w:szCs w:val="24"/>
              </w:rPr>
              <w:t>实例</w:t>
            </w:r>
          </w:p>
        </w:tc>
      </w:tr>
      <w:tr w:rsidR="000F7AD7">
        <w:trPr>
          <w:trHeight w:val="675"/>
        </w:trPr>
        <w:tc>
          <w:tcPr>
            <w:tcW w:w="720" w:type="dxa"/>
            <w:vAlign w:val="center"/>
          </w:tcPr>
          <w:p w:rsidR="000F7AD7" w:rsidRDefault="00F84DEC">
            <w:pPr>
              <w:spacing w:line="360" w:lineRule="auto"/>
              <w:jc w:val="center"/>
              <w:rPr>
                <w:sz w:val="24"/>
                <w:szCs w:val="24"/>
              </w:rPr>
            </w:pPr>
            <w:r>
              <w:rPr>
                <w:rFonts w:hint="eastAsia"/>
                <w:sz w:val="24"/>
                <w:szCs w:val="24"/>
              </w:rPr>
              <w:t>空间分布</w:t>
            </w:r>
          </w:p>
        </w:tc>
        <w:tc>
          <w:tcPr>
            <w:tcW w:w="1260" w:type="dxa"/>
            <w:vAlign w:val="center"/>
          </w:tcPr>
          <w:p w:rsidR="000F7AD7" w:rsidRDefault="00F84DEC">
            <w:pPr>
              <w:spacing w:line="360" w:lineRule="auto"/>
              <w:rPr>
                <w:sz w:val="24"/>
                <w:szCs w:val="24"/>
              </w:rPr>
            </w:pPr>
            <w:r>
              <w:rPr>
                <w:rFonts w:hint="eastAsia"/>
                <w:sz w:val="24"/>
                <w:szCs w:val="24"/>
              </w:rPr>
              <w:t>东多西少，南多北少</w:t>
            </w:r>
          </w:p>
        </w:tc>
        <w:tc>
          <w:tcPr>
            <w:tcW w:w="3060" w:type="dxa"/>
            <w:vAlign w:val="center"/>
          </w:tcPr>
          <w:p w:rsidR="000F7AD7" w:rsidRDefault="00F84DEC">
            <w:pPr>
              <w:spacing w:line="360" w:lineRule="auto"/>
              <w:jc w:val="center"/>
              <w:rPr>
                <w:sz w:val="24"/>
                <w:szCs w:val="24"/>
              </w:rPr>
            </w:pPr>
            <w:r>
              <w:rPr>
                <w:rFonts w:hint="eastAsia"/>
                <w:sz w:val="24"/>
                <w:szCs w:val="24"/>
              </w:rPr>
              <w:t>兴建跨流域调水工程</w:t>
            </w:r>
          </w:p>
        </w:tc>
        <w:tc>
          <w:tcPr>
            <w:tcW w:w="3060" w:type="dxa"/>
            <w:vAlign w:val="center"/>
          </w:tcPr>
          <w:p w:rsidR="000F7AD7" w:rsidRDefault="00F84DEC">
            <w:pPr>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w:t>
            </w:r>
          </w:p>
        </w:tc>
      </w:tr>
      <w:tr w:rsidR="000F7AD7">
        <w:trPr>
          <w:trHeight w:val="675"/>
        </w:trPr>
        <w:tc>
          <w:tcPr>
            <w:tcW w:w="720" w:type="dxa"/>
            <w:vAlign w:val="center"/>
          </w:tcPr>
          <w:p w:rsidR="000F7AD7" w:rsidRDefault="00F84DEC">
            <w:pPr>
              <w:spacing w:line="360" w:lineRule="auto"/>
              <w:jc w:val="center"/>
              <w:rPr>
                <w:sz w:val="24"/>
                <w:szCs w:val="24"/>
              </w:rPr>
            </w:pPr>
            <w:r>
              <w:rPr>
                <w:rFonts w:hint="eastAsia"/>
                <w:sz w:val="24"/>
                <w:szCs w:val="24"/>
              </w:rPr>
              <w:t>时间分配</w:t>
            </w:r>
          </w:p>
        </w:tc>
        <w:tc>
          <w:tcPr>
            <w:tcW w:w="1260" w:type="dxa"/>
            <w:vAlign w:val="center"/>
          </w:tcPr>
          <w:p w:rsidR="000F7AD7" w:rsidRDefault="00F84DEC">
            <w:pPr>
              <w:spacing w:line="360" w:lineRule="auto"/>
              <w:jc w:val="center"/>
              <w:rPr>
                <w:sz w:val="24"/>
                <w:szCs w:val="24"/>
              </w:rPr>
            </w:pPr>
            <w:r>
              <w:rPr>
                <w:rFonts w:hint="eastAsia"/>
                <w:sz w:val="24"/>
                <w:szCs w:val="24"/>
              </w:rPr>
              <w:t>夏秋多、冬春少，年际变化大</w:t>
            </w:r>
          </w:p>
        </w:tc>
        <w:tc>
          <w:tcPr>
            <w:tcW w:w="3060" w:type="dxa"/>
            <w:vAlign w:val="center"/>
          </w:tcPr>
          <w:p w:rsidR="000F7AD7" w:rsidRDefault="00F84DEC">
            <w:pPr>
              <w:spacing w:line="360" w:lineRule="auto"/>
              <w:rPr>
                <w:sz w:val="24"/>
                <w:szCs w:val="24"/>
                <w:u w:val="single"/>
              </w:rPr>
            </w:pPr>
            <w:r>
              <w:rPr>
                <w:rFonts w:hint="eastAsia"/>
                <w:sz w:val="24"/>
                <w:szCs w:val="24"/>
              </w:rPr>
              <w:t xml:space="preserve">        </w:t>
            </w:r>
            <w:r>
              <w:rPr>
                <w:rFonts w:hint="eastAsia"/>
                <w:sz w:val="24"/>
                <w:szCs w:val="24"/>
                <w:u w:val="single"/>
              </w:rPr>
              <w:t xml:space="preserve">             </w:t>
            </w:r>
          </w:p>
        </w:tc>
        <w:tc>
          <w:tcPr>
            <w:tcW w:w="3060" w:type="dxa"/>
            <w:vAlign w:val="center"/>
          </w:tcPr>
          <w:p w:rsidR="000F7AD7" w:rsidRDefault="00F84DEC">
            <w:pPr>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等水利枢纽</w:t>
            </w:r>
          </w:p>
        </w:tc>
      </w:tr>
    </w:tbl>
    <w:p w:rsidR="000F7AD7" w:rsidRDefault="00F84DEC">
      <w:pPr>
        <w:spacing w:line="360" w:lineRule="auto"/>
        <w:rPr>
          <w:sz w:val="24"/>
          <w:szCs w:val="24"/>
        </w:rPr>
      </w:pPr>
      <w:r>
        <w:rPr>
          <w:rFonts w:hint="eastAsia"/>
          <w:sz w:val="24"/>
          <w:szCs w:val="24"/>
        </w:rPr>
        <w:t>2.</w:t>
      </w:r>
      <w:r>
        <w:rPr>
          <w:rFonts w:hint="eastAsia"/>
          <w:sz w:val="24"/>
          <w:szCs w:val="24"/>
        </w:rPr>
        <w:t>节约用水：</w:t>
      </w:r>
    </w:p>
    <w:p w:rsidR="000F7AD7" w:rsidRDefault="00F84DEC">
      <w:pPr>
        <w:spacing w:line="360" w:lineRule="auto"/>
        <w:jc w:val="center"/>
        <w:rPr>
          <w:sz w:val="24"/>
          <w:szCs w:val="24"/>
        </w:rPr>
      </w:pPr>
      <w:r>
        <w:rPr>
          <w:noProof/>
          <w:sz w:val="24"/>
          <w:szCs w:val="24"/>
        </w:rPr>
        <w:lastRenderedPageBreak/>
        <w:drawing>
          <wp:inline distT="0" distB="0" distL="114300" distR="114300">
            <wp:extent cx="1835150" cy="1630045"/>
            <wp:effectExtent l="0" t="0" r="12700" b="8255"/>
            <wp:docPr id="1376" name="图片 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72" descr="3"/>
                    <pic:cNvPicPr>
                      <a:picLocks noRot="1" noChangeAspect="1"/>
                    </pic:cNvPicPr>
                  </pic:nvPicPr>
                  <pic:blipFill>
                    <a:blip r:embed="rId322">
                      <a:grayscl/>
                    </a:blip>
                    <a:stretch>
                      <a:fillRect/>
                    </a:stretch>
                  </pic:blipFill>
                  <pic:spPr>
                    <a:xfrm>
                      <a:off x="0" y="0"/>
                      <a:ext cx="1835150" cy="1630045"/>
                    </a:xfrm>
                    <a:prstGeom prst="rect">
                      <a:avLst/>
                    </a:prstGeom>
                    <a:noFill/>
                    <a:ln w="9525">
                      <a:noFill/>
                    </a:ln>
                  </pic:spPr>
                </pic:pic>
              </a:graphicData>
            </a:graphic>
          </wp:inline>
        </w:drawing>
      </w:r>
      <w:r>
        <w:rPr>
          <w:rFonts w:hint="eastAsia"/>
          <w:sz w:val="24"/>
          <w:szCs w:val="24"/>
        </w:rPr>
        <w:t xml:space="preserve">    </w:t>
      </w:r>
      <w:r>
        <w:rPr>
          <w:noProof/>
          <w:sz w:val="24"/>
          <w:szCs w:val="24"/>
        </w:rPr>
        <w:drawing>
          <wp:inline distT="0" distB="0" distL="114300" distR="114300">
            <wp:extent cx="1365250" cy="1651000"/>
            <wp:effectExtent l="0" t="0" r="6350" b="6350"/>
            <wp:docPr id="138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73"/>
                    <pic:cNvPicPr>
                      <a:picLocks noRot="1" noChangeAspect="1"/>
                    </pic:cNvPicPr>
                  </pic:nvPicPr>
                  <pic:blipFill>
                    <a:blip r:embed="rId323">
                      <a:grayscl/>
                    </a:blip>
                    <a:stretch>
                      <a:fillRect/>
                    </a:stretch>
                  </pic:blipFill>
                  <pic:spPr>
                    <a:xfrm>
                      <a:off x="0" y="0"/>
                      <a:ext cx="1365250" cy="1651000"/>
                    </a:xfrm>
                    <a:prstGeom prst="rect">
                      <a:avLst/>
                    </a:prstGeom>
                    <a:noFill/>
                    <a:ln w="9525">
                      <a:noFill/>
                    </a:ln>
                  </pic:spPr>
                </pic:pic>
              </a:graphicData>
            </a:graphic>
          </wp:inline>
        </w:drawing>
      </w:r>
      <w:r>
        <w:rPr>
          <w:rFonts w:hint="eastAsia"/>
          <w:noProof/>
          <w:sz w:val="24"/>
          <w:szCs w:val="24"/>
        </w:rPr>
        <w:drawing>
          <wp:inline distT="0" distB="0" distL="114300" distR="114300">
            <wp:extent cx="1421130" cy="1684020"/>
            <wp:effectExtent l="0" t="0" r="7620" b="11430"/>
            <wp:docPr id="13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图片 74"/>
                    <pic:cNvPicPr>
                      <a:picLocks noChangeAspect="1"/>
                    </pic:cNvPicPr>
                  </pic:nvPicPr>
                  <pic:blipFill>
                    <a:blip r:embed="rId324">
                      <a:grayscl/>
                    </a:blip>
                    <a:stretch>
                      <a:fillRect/>
                    </a:stretch>
                  </pic:blipFill>
                  <pic:spPr>
                    <a:xfrm>
                      <a:off x="0" y="0"/>
                      <a:ext cx="1421130" cy="168402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我国水资源总量丰富，人均占有量少，在日常生产生活中还存在</w:t>
      </w:r>
      <w:r>
        <w:rPr>
          <w:rFonts w:hint="eastAsia"/>
          <w:sz w:val="24"/>
          <w:szCs w:val="24"/>
          <w:u w:val="single"/>
        </w:rPr>
        <w:t xml:space="preserve">         </w:t>
      </w:r>
      <w:proofErr w:type="gramStart"/>
      <w:r>
        <w:rPr>
          <w:rFonts w:hint="eastAsia"/>
          <w:sz w:val="24"/>
          <w:szCs w:val="24"/>
        </w:rPr>
        <w:t>和</w:t>
      </w:r>
      <w:proofErr w:type="gramEnd"/>
    </w:p>
    <w:p w:rsidR="000F7AD7" w:rsidRDefault="00F84DEC">
      <w:pPr>
        <w:spacing w:line="360" w:lineRule="auto"/>
        <w:rPr>
          <w:sz w:val="24"/>
          <w:szCs w:val="24"/>
        </w:rPr>
      </w:pPr>
      <w:r>
        <w:rPr>
          <w:rFonts w:hint="eastAsia"/>
          <w:sz w:val="24"/>
          <w:szCs w:val="24"/>
          <w:u w:val="single"/>
        </w:rPr>
        <w:t xml:space="preserve">          </w:t>
      </w:r>
      <w:r>
        <w:rPr>
          <w:rFonts w:hint="eastAsia"/>
          <w:sz w:val="24"/>
          <w:szCs w:val="24"/>
        </w:rPr>
        <w:t>等现象，加剧了我国用水的紧张，因此</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，保护水资源，防治</w:t>
      </w:r>
      <w:r>
        <w:rPr>
          <w:rFonts w:hint="eastAsia"/>
          <w:sz w:val="24"/>
          <w:szCs w:val="24"/>
          <w:u w:val="single"/>
        </w:rPr>
        <w:t xml:space="preserve">      </w:t>
      </w:r>
      <w:r>
        <w:rPr>
          <w:rFonts w:hint="eastAsia"/>
          <w:sz w:val="24"/>
          <w:szCs w:val="24"/>
        </w:rPr>
        <w:t>，提高水资源的利用效率，是缓解缺水问题的有效途径。</w:t>
      </w:r>
    </w:p>
    <w:p w:rsidR="000F7AD7" w:rsidRDefault="00F84DEC">
      <w:pPr>
        <w:spacing w:line="360" w:lineRule="auto"/>
        <w:rPr>
          <w:b/>
          <w:sz w:val="24"/>
          <w:szCs w:val="24"/>
        </w:rPr>
      </w:pPr>
      <w:r>
        <w:rPr>
          <w:rFonts w:hint="eastAsia"/>
          <w:b/>
          <w:sz w:val="24"/>
          <w:szCs w:val="24"/>
        </w:rPr>
        <w:t>知识点四</w:t>
      </w:r>
      <w:r>
        <w:rPr>
          <w:rFonts w:hint="eastAsia"/>
          <w:b/>
          <w:sz w:val="24"/>
          <w:szCs w:val="24"/>
        </w:rPr>
        <w:t xml:space="preserve">    </w:t>
      </w:r>
      <w:r>
        <w:rPr>
          <w:rFonts w:hint="eastAsia"/>
          <w:b/>
          <w:sz w:val="24"/>
          <w:szCs w:val="24"/>
        </w:rPr>
        <w:t>中国的海洋资源</w:t>
      </w:r>
    </w:p>
    <w:p w:rsidR="000F7AD7" w:rsidRDefault="00F84DEC">
      <w:pPr>
        <w:spacing w:line="360" w:lineRule="auto"/>
        <w:rPr>
          <w:sz w:val="24"/>
          <w:szCs w:val="24"/>
        </w:rPr>
      </w:pPr>
      <w:r>
        <w:rPr>
          <w:rFonts w:hint="eastAsia"/>
          <w:sz w:val="24"/>
          <w:szCs w:val="24"/>
        </w:rPr>
        <w:t>1.</w:t>
      </w:r>
      <w:r>
        <w:rPr>
          <w:rFonts w:hint="eastAsia"/>
          <w:sz w:val="24"/>
          <w:szCs w:val="24"/>
        </w:rPr>
        <w:t>丰富的渔业资源：</w:t>
      </w:r>
    </w:p>
    <w:p w:rsidR="000F7AD7" w:rsidRDefault="00F84DEC">
      <w:pPr>
        <w:spacing w:line="360" w:lineRule="auto"/>
        <w:jc w:val="center"/>
        <w:rPr>
          <w:sz w:val="24"/>
          <w:szCs w:val="24"/>
        </w:rPr>
      </w:pPr>
      <w:r>
        <w:rPr>
          <w:noProof/>
          <w:sz w:val="24"/>
          <w:szCs w:val="24"/>
        </w:rPr>
        <w:drawing>
          <wp:inline distT="0" distB="0" distL="114300" distR="114300">
            <wp:extent cx="2343785" cy="3988435"/>
            <wp:effectExtent l="0" t="0" r="18415" b="12065"/>
            <wp:docPr id="13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图片 75"/>
                    <pic:cNvPicPr>
                      <a:picLocks noChangeAspect="1"/>
                    </pic:cNvPicPr>
                  </pic:nvPicPr>
                  <pic:blipFill>
                    <a:blip r:embed="rId325"/>
                    <a:stretch>
                      <a:fillRect/>
                    </a:stretch>
                  </pic:blipFill>
                  <pic:spPr>
                    <a:xfrm>
                      <a:off x="0" y="0"/>
                      <a:ext cx="2343785" cy="398843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）发展条件：我国海域自北向南跨</w:t>
      </w:r>
      <w:r>
        <w:rPr>
          <w:rFonts w:hint="eastAsia"/>
          <w:sz w:val="24"/>
          <w:szCs w:val="24"/>
          <w:u w:val="single"/>
        </w:rPr>
        <w:t xml:space="preserve"> </w:t>
      </w:r>
      <w:r>
        <w:rPr>
          <w:rFonts w:hint="eastAsia"/>
          <w:sz w:val="24"/>
          <w:szCs w:val="24"/>
          <w:u w:val="single"/>
        </w:rPr>
        <w:t xml:space="preserve">       </w:t>
      </w:r>
      <w:r>
        <w:rPr>
          <w:rFonts w:hint="eastAsia"/>
          <w:sz w:val="24"/>
          <w:szCs w:val="24"/>
        </w:rPr>
        <w:t>带、</w:t>
      </w:r>
      <w:r>
        <w:rPr>
          <w:rFonts w:hint="eastAsia"/>
          <w:sz w:val="24"/>
          <w:szCs w:val="24"/>
          <w:u w:val="single"/>
        </w:rPr>
        <w:t xml:space="preserve">        </w:t>
      </w:r>
      <w:r>
        <w:rPr>
          <w:rFonts w:hint="eastAsia"/>
          <w:sz w:val="24"/>
          <w:szCs w:val="24"/>
        </w:rPr>
        <w:t>带和</w:t>
      </w:r>
      <w:r>
        <w:rPr>
          <w:rFonts w:hint="eastAsia"/>
          <w:sz w:val="24"/>
          <w:szCs w:val="24"/>
          <w:u w:val="single"/>
        </w:rPr>
        <w:t xml:space="preserve">        </w:t>
      </w:r>
      <w:r>
        <w:rPr>
          <w:rFonts w:hint="eastAsia"/>
          <w:sz w:val="24"/>
          <w:szCs w:val="24"/>
        </w:rPr>
        <w:t>带，大陆架面积宽广，海水温度适中。</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）四大海产：大黄鱼、</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和乌贼（又称墨鱼）。</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）四大渔场：黄渤海渔场、</w:t>
      </w:r>
      <w:r>
        <w:rPr>
          <w:rFonts w:hint="eastAsia"/>
          <w:sz w:val="24"/>
          <w:szCs w:val="24"/>
          <w:u w:val="single"/>
        </w:rPr>
        <w:t xml:space="preserve">          </w:t>
      </w:r>
      <w:r>
        <w:rPr>
          <w:rFonts w:hint="eastAsia"/>
          <w:sz w:val="24"/>
          <w:szCs w:val="24"/>
        </w:rPr>
        <w:t>渔场、南海沿岸渔场、</w:t>
      </w:r>
      <w:r>
        <w:rPr>
          <w:rFonts w:hint="eastAsia"/>
          <w:sz w:val="24"/>
          <w:szCs w:val="24"/>
          <w:u w:val="single"/>
        </w:rPr>
        <w:t xml:space="preserve">          </w:t>
      </w:r>
      <w:r>
        <w:rPr>
          <w:rFonts w:hint="eastAsia"/>
          <w:sz w:val="24"/>
          <w:szCs w:val="24"/>
        </w:rPr>
        <w:t>渔</w:t>
      </w:r>
      <w:r>
        <w:rPr>
          <w:rFonts w:hint="eastAsia"/>
          <w:sz w:val="24"/>
          <w:szCs w:val="24"/>
        </w:rPr>
        <w:lastRenderedPageBreak/>
        <w:t>场。其中</w:t>
      </w:r>
      <w:r>
        <w:rPr>
          <w:rFonts w:hint="eastAsia"/>
          <w:sz w:val="24"/>
          <w:szCs w:val="24"/>
        </w:rPr>
        <w:t>B</w:t>
      </w:r>
      <w:r>
        <w:rPr>
          <w:rFonts w:hint="eastAsia"/>
          <w:sz w:val="24"/>
          <w:szCs w:val="24"/>
          <w:u w:val="single"/>
        </w:rPr>
        <w:t xml:space="preserve">       </w:t>
      </w:r>
      <w:r>
        <w:rPr>
          <w:rFonts w:hint="eastAsia"/>
          <w:sz w:val="24"/>
          <w:szCs w:val="24"/>
        </w:rPr>
        <w:t>渔场是我国最大的渔场，位于</w:t>
      </w:r>
      <w:r>
        <w:rPr>
          <w:rFonts w:hint="eastAsia"/>
          <w:sz w:val="24"/>
          <w:szCs w:val="24"/>
          <w:u w:val="single"/>
        </w:rPr>
        <w:t xml:space="preserve">        </w:t>
      </w:r>
      <w:r>
        <w:rPr>
          <w:rFonts w:hint="eastAsia"/>
          <w:sz w:val="24"/>
          <w:szCs w:val="24"/>
        </w:rPr>
        <w:t>海。</w:t>
      </w:r>
    </w:p>
    <w:p w:rsidR="000F7AD7" w:rsidRDefault="00F84DEC">
      <w:pPr>
        <w:spacing w:line="360" w:lineRule="auto"/>
        <w:rPr>
          <w:sz w:val="24"/>
          <w:szCs w:val="24"/>
        </w:rPr>
      </w:pPr>
      <w:r>
        <w:rPr>
          <w:rFonts w:hint="eastAsia"/>
          <w:sz w:val="24"/>
          <w:szCs w:val="24"/>
        </w:rPr>
        <w:t>（</w:t>
      </w:r>
      <w:r>
        <w:rPr>
          <w:rFonts w:hint="eastAsia"/>
          <w:sz w:val="24"/>
          <w:szCs w:val="24"/>
        </w:rPr>
        <w:t>4</w:t>
      </w:r>
      <w:r>
        <w:rPr>
          <w:rFonts w:hint="eastAsia"/>
          <w:sz w:val="24"/>
          <w:szCs w:val="24"/>
        </w:rPr>
        <w:t>）海水养殖品种：海带、紫菜、虾、扇贝、牡蛎、鲍鱼等。</w:t>
      </w:r>
    </w:p>
    <w:p w:rsidR="000F7AD7" w:rsidRDefault="00F84DEC">
      <w:pPr>
        <w:spacing w:line="360" w:lineRule="auto"/>
        <w:rPr>
          <w:sz w:val="24"/>
          <w:szCs w:val="24"/>
        </w:rPr>
      </w:pPr>
      <w:r>
        <w:rPr>
          <w:rFonts w:hint="eastAsia"/>
          <w:sz w:val="24"/>
          <w:szCs w:val="24"/>
        </w:rPr>
        <w:t>2.</w:t>
      </w:r>
      <w:r>
        <w:rPr>
          <w:rFonts w:hint="eastAsia"/>
          <w:sz w:val="24"/>
          <w:szCs w:val="24"/>
        </w:rPr>
        <w:t>多样的矿产资源：</w:t>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）中国近海大陆架蕴藏有丰富的油气资源，目前已在渤海、东海、南海等部分海域开采处海底石油。</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）中国滨海</w:t>
      </w:r>
      <w:r>
        <w:rPr>
          <w:rFonts w:hint="eastAsia"/>
          <w:sz w:val="24"/>
          <w:szCs w:val="24"/>
          <w:u w:val="single"/>
        </w:rPr>
        <w:t xml:space="preserve">     </w:t>
      </w:r>
      <w:r>
        <w:rPr>
          <w:rFonts w:hint="eastAsia"/>
          <w:sz w:val="24"/>
          <w:szCs w:val="24"/>
        </w:rPr>
        <w:t>储量十分丰富。</w:t>
      </w:r>
    </w:p>
    <w:p w:rsidR="000F7AD7" w:rsidRDefault="00F84DEC">
      <w:pPr>
        <w:spacing w:line="360" w:lineRule="auto"/>
        <w:rPr>
          <w:sz w:val="24"/>
          <w:szCs w:val="24"/>
        </w:rPr>
      </w:pPr>
      <w:r>
        <w:rPr>
          <w:rFonts w:hint="eastAsia"/>
          <w:sz w:val="24"/>
          <w:szCs w:val="24"/>
        </w:rPr>
        <w:t>3.</w:t>
      </w:r>
      <w:r>
        <w:rPr>
          <w:rFonts w:hint="eastAsia"/>
          <w:sz w:val="24"/>
          <w:szCs w:val="24"/>
        </w:rPr>
        <w:t>巨量的化学资源：从海水中提取</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等化学元素。盐场</w:t>
      </w:r>
      <w:r>
        <w:rPr>
          <w:rFonts w:hint="eastAsia"/>
          <w:sz w:val="24"/>
          <w:szCs w:val="24"/>
        </w:rPr>
        <w:t>A</w:t>
      </w:r>
      <w:r>
        <w:rPr>
          <w:rFonts w:hint="eastAsia"/>
          <w:sz w:val="24"/>
          <w:szCs w:val="24"/>
          <w:u w:val="single"/>
        </w:rPr>
        <w:t xml:space="preserve">              </w:t>
      </w:r>
      <w:r>
        <w:rPr>
          <w:rFonts w:hint="eastAsia"/>
          <w:sz w:val="24"/>
          <w:szCs w:val="24"/>
        </w:rPr>
        <w:t>，</w:t>
      </w:r>
      <w:r>
        <w:rPr>
          <w:rFonts w:hint="eastAsia"/>
          <w:sz w:val="24"/>
          <w:szCs w:val="24"/>
        </w:rPr>
        <w:t>C</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rFonts w:hint="eastAsia"/>
          <w:sz w:val="24"/>
          <w:szCs w:val="24"/>
        </w:rPr>
        <w:t>4.</w:t>
      </w:r>
      <w:r>
        <w:rPr>
          <w:rFonts w:hint="eastAsia"/>
          <w:sz w:val="24"/>
          <w:szCs w:val="24"/>
        </w:rPr>
        <w:t>海洋资源的保护：</w:t>
      </w:r>
    </w:p>
    <w:p w:rsidR="000F7AD7" w:rsidRDefault="00F84DEC">
      <w:pPr>
        <w:spacing w:line="360" w:lineRule="auto"/>
        <w:jc w:val="center"/>
        <w:rPr>
          <w:sz w:val="24"/>
          <w:szCs w:val="24"/>
        </w:rPr>
      </w:pPr>
      <w:r>
        <w:rPr>
          <w:noProof/>
          <w:sz w:val="24"/>
          <w:szCs w:val="24"/>
        </w:rPr>
        <w:drawing>
          <wp:inline distT="0" distB="0" distL="114300" distR="114300">
            <wp:extent cx="2065020" cy="1385570"/>
            <wp:effectExtent l="0" t="0" r="11430" b="5080"/>
            <wp:docPr id="1366" name="图片 76" descr="图像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图片 76" descr="图像003"/>
                    <pic:cNvPicPr>
                      <a:picLocks noChangeAspect="1"/>
                    </pic:cNvPicPr>
                  </pic:nvPicPr>
                  <pic:blipFill>
                    <a:blip r:embed="rId326">
                      <a:clrChange>
                        <a:clrFrom>
                          <a:srgbClr val="FFFFFF"/>
                        </a:clrFrom>
                        <a:clrTo>
                          <a:srgbClr val="FFFFFF">
                            <a:alpha val="0"/>
                          </a:srgbClr>
                        </a:clrTo>
                      </a:clrChange>
                    </a:blip>
                    <a:stretch>
                      <a:fillRect/>
                    </a:stretch>
                  </pic:blipFill>
                  <pic:spPr>
                    <a:xfrm>
                      <a:off x="0" y="0"/>
                      <a:ext cx="2065020" cy="138557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）存在问题：海洋灾害频繁、局部海域环境污染加剧、近海渔业资源</w:t>
      </w:r>
      <w:r>
        <w:rPr>
          <w:rFonts w:hint="eastAsia"/>
          <w:sz w:val="24"/>
          <w:szCs w:val="24"/>
          <w:u w:val="single"/>
        </w:rPr>
        <w:t xml:space="preserve">    </w:t>
      </w:r>
      <w:r>
        <w:rPr>
          <w:rFonts w:hint="eastAsia"/>
          <w:sz w:val="24"/>
          <w:szCs w:val="24"/>
        </w:rPr>
        <w:t>等。</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）解决措施：加强</w:t>
      </w:r>
      <w:r>
        <w:rPr>
          <w:rFonts w:hint="eastAsia"/>
          <w:sz w:val="24"/>
          <w:szCs w:val="24"/>
          <w:u w:val="single"/>
        </w:rPr>
        <w:t xml:space="preserve">        </w:t>
      </w:r>
      <w:r>
        <w:rPr>
          <w:rFonts w:hint="eastAsia"/>
          <w:sz w:val="24"/>
          <w:szCs w:val="24"/>
        </w:rPr>
        <w:t>的保护力度，防止</w:t>
      </w:r>
      <w:r>
        <w:rPr>
          <w:rFonts w:hint="eastAsia"/>
          <w:sz w:val="24"/>
          <w:szCs w:val="24"/>
          <w:u w:val="single"/>
        </w:rPr>
        <w:t xml:space="preserve">        </w:t>
      </w:r>
      <w:r>
        <w:rPr>
          <w:rFonts w:hint="eastAsia"/>
          <w:sz w:val="24"/>
          <w:szCs w:val="24"/>
        </w:rPr>
        <w:t>，对海洋资源进行合理开发和综合利用。</w:t>
      </w:r>
    </w:p>
    <w:p w:rsidR="000F7AD7" w:rsidRDefault="00F84DEC">
      <w:pPr>
        <w:spacing w:line="360" w:lineRule="auto"/>
        <w:rPr>
          <w:b/>
          <w:sz w:val="24"/>
          <w:szCs w:val="24"/>
          <w:shd w:val="pct10" w:color="auto" w:fill="FFFFFF"/>
        </w:rPr>
      </w:pPr>
      <w:r>
        <w:rPr>
          <w:rFonts w:hint="eastAsia"/>
          <w:b/>
          <w:sz w:val="24"/>
          <w:szCs w:val="24"/>
          <w:shd w:val="pct10" w:color="auto" w:fill="FFFFFF"/>
        </w:rPr>
        <w:t>名题回顾</w:t>
      </w:r>
    </w:p>
    <w:p w:rsidR="000F7AD7" w:rsidRDefault="00F84DEC">
      <w:pPr>
        <w:spacing w:line="360" w:lineRule="auto"/>
        <w:ind w:firstLineChars="200" w:firstLine="480"/>
        <w:rPr>
          <w:sz w:val="24"/>
          <w:szCs w:val="24"/>
        </w:rPr>
      </w:pPr>
      <w:r>
        <w:rPr>
          <w:sz w:val="24"/>
          <w:szCs w:val="24"/>
        </w:rPr>
        <w:t>（</w:t>
      </w:r>
      <w:r>
        <w:rPr>
          <w:sz w:val="24"/>
          <w:szCs w:val="24"/>
        </w:rPr>
        <w:t>201</w:t>
      </w:r>
      <w:r>
        <w:rPr>
          <w:rFonts w:hint="eastAsia"/>
          <w:sz w:val="24"/>
          <w:szCs w:val="24"/>
        </w:rPr>
        <w:t>6</w:t>
      </w:r>
      <w:r>
        <w:rPr>
          <w:sz w:val="24"/>
          <w:szCs w:val="24"/>
        </w:rPr>
        <w:t>•</w:t>
      </w:r>
      <w:r>
        <w:rPr>
          <w:rFonts w:hint="eastAsia"/>
          <w:sz w:val="24"/>
          <w:szCs w:val="24"/>
        </w:rPr>
        <w:t>山东青岛</w:t>
      </w:r>
      <w:r>
        <w:rPr>
          <w:sz w:val="24"/>
          <w:szCs w:val="24"/>
        </w:rPr>
        <w:t>）</w:t>
      </w:r>
      <w:r>
        <w:rPr>
          <w:rFonts w:hint="eastAsia"/>
          <w:sz w:val="24"/>
          <w:szCs w:val="24"/>
        </w:rPr>
        <w:t>读中国人均资源占有量与世界平均水平的比较图，完成第（</w:t>
      </w:r>
      <w:r>
        <w:rPr>
          <w:rFonts w:hint="eastAsia"/>
          <w:sz w:val="24"/>
          <w:szCs w:val="24"/>
        </w:rPr>
        <w:t>1</w:t>
      </w:r>
      <w:r>
        <w:rPr>
          <w:rFonts w:hint="eastAsia"/>
          <w:sz w:val="24"/>
          <w:szCs w:val="24"/>
        </w:rPr>
        <w:t>）—（</w:t>
      </w:r>
      <w:r>
        <w:rPr>
          <w:rFonts w:hint="eastAsia"/>
          <w:sz w:val="24"/>
          <w:szCs w:val="24"/>
        </w:rPr>
        <w:t>2</w:t>
      </w:r>
      <w:r>
        <w:rPr>
          <w:rFonts w:hint="eastAsia"/>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2066290" cy="1492250"/>
            <wp:effectExtent l="0" t="0" r="10160" b="12700"/>
            <wp:docPr id="13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77"/>
                    <pic:cNvPicPr>
                      <a:picLocks noChangeAspect="1"/>
                    </pic:cNvPicPr>
                  </pic:nvPicPr>
                  <pic:blipFill>
                    <a:blip r:embed="rId327"/>
                    <a:stretch>
                      <a:fillRect/>
                    </a:stretch>
                  </pic:blipFill>
                  <pic:spPr>
                    <a:xfrm>
                      <a:off x="0" y="0"/>
                      <a:ext cx="2066290" cy="149225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）下列资源中，人均占有量最接近世界平均水平的</w:t>
      </w:r>
      <w:r>
        <w:rPr>
          <w:sz w:val="24"/>
          <w:szCs w:val="24"/>
        </w:rPr>
        <w:t>是</w:t>
      </w:r>
    </w:p>
    <w:p w:rsidR="000F7AD7" w:rsidRDefault="00F84DEC">
      <w:pPr>
        <w:spacing w:line="360" w:lineRule="auto"/>
        <w:ind w:firstLineChars="200" w:firstLine="480"/>
        <w:rPr>
          <w:sz w:val="24"/>
          <w:szCs w:val="24"/>
        </w:rPr>
      </w:pPr>
      <w:r>
        <w:rPr>
          <w:sz w:val="24"/>
          <w:szCs w:val="24"/>
        </w:rPr>
        <w:t>A</w:t>
      </w:r>
      <w:r>
        <w:rPr>
          <w:sz w:val="24"/>
          <w:szCs w:val="24"/>
        </w:rPr>
        <w:t>．</w:t>
      </w:r>
      <w:r>
        <w:rPr>
          <w:rFonts w:hint="eastAsia"/>
          <w:sz w:val="24"/>
          <w:szCs w:val="24"/>
        </w:rPr>
        <w:t>石油</w:t>
      </w:r>
      <w:r>
        <w:rPr>
          <w:rFonts w:hint="eastAsia"/>
          <w:sz w:val="24"/>
          <w:szCs w:val="24"/>
        </w:rPr>
        <w:tab/>
      </w:r>
      <w:r>
        <w:rPr>
          <w:rFonts w:hint="eastAsia"/>
          <w:sz w:val="24"/>
          <w:szCs w:val="24"/>
        </w:rPr>
        <w:tab/>
      </w:r>
      <w:r>
        <w:rPr>
          <w:sz w:val="24"/>
          <w:szCs w:val="24"/>
        </w:rPr>
        <w:t>B</w:t>
      </w:r>
      <w:r>
        <w:rPr>
          <w:sz w:val="24"/>
          <w:szCs w:val="24"/>
        </w:rPr>
        <w:t>．</w:t>
      </w:r>
      <w:r>
        <w:rPr>
          <w:rFonts w:hint="eastAsia"/>
          <w:sz w:val="24"/>
          <w:szCs w:val="24"/>
        </w:rPr>
        <w:t>水</w:t>
      </w:r>
      <w:r>
        <w:rPr>
          <w:rFonts w:hint="eastAsia"/>
          <w:sz w:val="24"/>
          <w:szCs w:val="24"/>
        </w:rPr>
        <w:t xml:space="preserve">     </w:t>
      </w:r>
      <w:r>
        <w:rPr>
          <w:sz w:val="24"/>
          <w:szCs w:val="24"/>
        </w:rPr>
        <w:t>C</w:t>
      </w:r>
      <w:r>
        <w:rPr>
          <w:sz w:val="24"/>
          <w:szCs w:val="24"/>
        </w:rPr>
        <w:t>．</w:t>
      </w:r>
      <w:r>
        <w:rPr>
          <w:rFonts w:hint="eastAsia"/>
          <w:sz w:val="24"/>
          <w:szCs w:val="24"/>
        </w:rPr>
        <w:t>耕地</w:t>
      </w:r>
      <w:r>
        <w:rPr>
          <w:rFonts w:hint="eastAsia"/>
          <w:sz w:val="24"/>
          <w:szCs w:val="24"/>
        </w:rPr>
        <w:tab/>
      </w:r>
      <w:r>
        <w:rPr>
          <w:rFonts w:hint="eastAsia"/>
          <w:sz w:val="24"/>
          <w:szCs w:val="24"/>
        </w:rPr>
        <w:tab/>
      </w:r>
      <w:r>
        <w:rPr>
          <w:sz w:val="24"/>
          <w:szCs w:val="24"/>
        </w:rPr>
        <w:t>D</w:t>
      </w:r>
      <w:r>
        <w:rPr>
          <w:sz w:val="24"/>
          <w:szCs w:val="24"/>
        </w:rPr>
        <w:t>．</w:t>
      </w:r>
      <w:r>
        <w:rPr>
          <w:rFonts w:hint="eastAsia"/>
          <w:sz w:val="24"/>
          <w:szCs w:val="24"/>
        </w:rPr>
        <w:t>煤炭</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w:t>
      </w:r>
      <w:r>
        <w:rPr>
          <w:sz w:val="24"/>
          <w:szCs w:val="24"/>
        </w:rPr>
        <w:t>图</w:t>
      </w:r>
      <w:r>
        <w:rPr>
          <w:sz w:val="24"/>
          <w:szCs w:val="24"/>
        </w:rPr>
        <w:t>1</w:t>
      </w:r>
      <w:r>
        <w:rPr>
          <w:rFonts w:hint="eastAsia"/>
          <w:sz w:val="24"/>
          <w:szCs w:val="24"/>
        </w:rPr>
        <w:t>4</w:t>
      </w:r>
      <w:r>
        <w:rPr>
          <w:sz w:val="24"/>
          <w:szCs w:val="24"/>
        </w:rPr>
        <w:t>反映我国资源的基本国情是</w:t>
      </w:r>
    </w:p>
    <w:p w:rsidR="000F7AD7" w:rsidRDefault="00F84DEC">
      <w:pPr>
        <w:spacing w:line="360" w:lineRule="auto"/>
        <w:ind w:firstLineChars="200" w:firstLine="480"/>
        <w:rPr>
          <w:sz w:val="24"/>
          <w:szCs w:val="24"/>
        </w:rPr>
      </w:pPr>
      <w:r>
        <w:rPr>
          <w:sz w:val="24"/>
          <w:szCs w:val="24"/>
        </w:rPr>
        <w:t>A</w:t>
      </w:r>
      <w:r>
        <w:rPr>
          <w:sz w:val="24"/>
          <w:szCs w:val="24"/>
        </w:rPr>
        <w:t>．总量丰富</w:t>
      </w:r>
      <w:r>
        <w:rPr>
          <w:sz w:val="24"/>
          <w:szCs w:val="24"/>
        </w:rPr>
        <w:tab/>
      </w:r>
      <w:r>
        <w:rPr>
          <w:sz w:val="24"/>
          <w:szCs w:val="24"/>
        </w:rPr>
        <w:tab/>
        <w:t xml:space="preserve">    </w:t>
      </w:r>
      <w:r>
        <w:rPr>
          <w:rFonts w:hint="eastAsia"/>
          <w:sz w:val="24"/>
          <w:szCs w:val="24"/>
        </w:rPr>
        <w:t xml:space="preserve">     </w:t>
      </w:r>
      <w:r>
        <w:rPr>
          <w:sz w:val="24"/>
          <w:szCs w:val="24"/>
        </w:rPr>
        <w:t>B</w:t>
      </w:r>
      <w:r>
        <w:rPr>
          <w:sz w:val="24"/>
          <w:szCs w:val="24"/>
        </w:rPr>
        <w:t>．人均占有量少</w:t>
      </w:r>
    </w:p>
    <w:p w:rsidR="000F7AD7" w:rsidRDefault="00F84DEC">
      <w:pPr>
        <w:spacing w:line="360" w:lineRule="auto"/>
        <w:ind w:firstLineChars="200" w:firstLine="480"/>
        <w:rPr>
          <w:sz w:val="24"/>
          <w:szCs w:val="24"/>
        </w:rPr>
      </w:pPr>
      <w:r>
        <w:rPr>
          <w:sz w:val="24"/>
          <w:szCs w:val="24"/>
        </w:rPr>
        <w:lastRenderedPageBreak/>
        <w:t>C</w:t>
      </w:r>
      <w:r>
        <w:rPr>
          <w:sz w:val="24"/>
          <w:szCs w:val="24"/>
        </w:rPr>
        <w:t>．总量缺乏</w:t>
      </w:r>
      <w:r>
        <w:rPr>
          <w:sz w:val="24"/>
          <w:szCs w:val="24"/>
        </w:rPr>
        <w:t xml:space="preserve">     </w:t>
      </w:r>
      <w:r>
        <w:rPr>
          <w:sz w:val="24"/>
          <w:szCs w:val="24"/>
        </w:rPr>
        <w:tab/>
      </w:r>
      <w:r>
        <w:rPr>
          <w:rFonts w:hint="eastAsia"/>
          <w:sz w:val="24"/>
          <w:szCs w:val="24"/>
        </w:rPr>
        <w:t xml:space="preserve">         </w:t>
      </w:r>
      <w:r>
        <w:rPr>
          <w:sz w:val="24"/>
          <w:szCs w:val="24"/>
        </w:rPr>
        <w:t>D</w:t>
      </w:r>
      <w:r>
        <w:rPr>
          <w:sz w:val="24"/>
          <w:szCs w:val="24"/>
        </w:rPr>
        <w:t>．人均占有量多</w:t>
      </w:r>
    </w:p>
    <w:p w:rsidR="000F7AD7" w:rsidRDefault="00F84DEC">
      <w:pPr>
        <w:spacing w:line="360" w:lineRule="auto"/>
        <w:rPr>
          <w:sz w:val="24"/>
          <w:szCs w:val="24"/>
        </w:rPr>
      </w:pPr>
      <w:r>
        <w:rPr>
          <w:rFonts w:hint="eastAsia"/>
          <w:sz w:val="24"/>
          <w:szCs w:val="24"/>
        </w:rPr>
        <w:t>【</w:t>
      </w:r>
      <w:r>
        <w:rPr>
          <w:sz w:val="24"/>
          <w:szCs w:val="24"/>
        </w:rPr>
        <w:t>解析】本题考查的是我国资源的基本国情。从图中能够看出</w:t>
      </w:r>
      <w:r>
        <w:rPr>
          <w:sz w:val="24"/>
          <w:szCs w:val="24"/>
        </w:rPr>
        <w:t>,</w:t>
      </w:r>
      <w:r>
        <w:rPr>
          <w:sz w:val="24"/>
          <w:szCs w:val="24"/>
        </w:rPr>
        <w:t>我国</w:t>
      </w:r>
      <w:r>
        <w:rPr>
          <w:rFonts w:hint="eastAsia"/>
          <w:sz w:val="24"/>
          <w:szCs w:val="24"/>
        </w:rPr>
        <w:t>煤炭</w:t>
      </w:r>
      <w:r>
        <w:rPr>
          <w:sz w:val="24"/>
          <w:szCs w:val="24"/>
        </w:rPr>
        <w:t>的人均占有量接近世界平均水平的</w:t>
      </w:r>
      <w:r>
        <w:rPr>
          <w:sz w:val="24"/>
          <w:szCs w:val="24"/>
        </w:rPr>
        <w:t>79%,</w:t>
      </w:r>
      <w:r>
        <w:rPr>
          <w:sz w:val="24"/>
          <w:szCs w:val="24"/>
        </w:rPr>
        <w:t>在几种资源中最接近世界平均水平。这也反映了我国人均资源占有量少的基本国情</w:t>
      </w:r>
      <w:r>
        <w:rPr>
          <w:rFonts w:hint="eastAsia"/>
          <w:sz w:val="24"/>
          <w:szCs w:val="24"/>
        </w:rPr>
        <w:t>。</w:t>
      </w:r>
    </w:p>
    <w:p w:rsidR="000F7AD7" w:rsidRDefault="00F84DEC">
      <w:pPr>
        <w:spacing w:line="360" w:lineRule="auto"/>
        <w:rPr>
          <w:sz w:val="24"/>
          <w:szCs w:val="24"/>
        </w:rPr>
      </w:pPr>
      <w:r>
        <w:rPr>
          <w:rFonts w:hint="eastAsia"/>
          <w:sz w:val="24"/>
          <w:szCs w:val="24"/>
        </w:rPr>
        <w:t>【</w:t>
      </w:r>
      <w:r>
        <w:rPr>
          <w:sz w:val="24"/>
          <w:szCs w:val="24"/>
        </w:rPr>
        <w:t>答案】</w:t>
      </w:r>
      <w:r>
        <w:rPr>
          <w:sz w:val="24"/>
          <w:szCs w:val="24"/>
        </w:rPr>
        <w:t>(1)D</w:t>
      </w:r>
      <w:r>
        <w:rPr>
          <w:rFonts w:hint="eastAsia"/>
          <w:sz w:val="24"/>
          <w:szCs w:val="24"/>
        </w:rPr>
        <w:t xml:space="preserve">   </w:t>
      </w:r>
      <w:r>
        <w:rPr>
          <w:sz w:val="24"/>
          <w:szCs w:val="24"/>
        </w:rPr>
        <w:t>(2)B</w:t>
      </w:r>
    </w:p>
    <w:p w:rsidR="000F7AD7" w:rsidRDefault="00F84DEC">
      <w:pPr>
        <w:spacing w:line="360" w:lineRule="auto"/>
        <w:rPr>
          <w:b/>
          <w:sz w:val="24"/>
          <w:szCs w:val="24"/>
          <w:shd w:val="pct10" w:color="auto" w:fill="FFFFFF"/>
        </w:rPr>
      </w:pPr>
      <w:r>
        <w:rPr>
          <w:rFonts w:hint="eastAsia"/>
          <w:b/>
          <w:sz w:val="24"/>
          <w:szCs w:val="24"/>
          <w:shd w:val="pct10" w:color="auto" w:fill="FFFFFF"/>
        </w:rPr>
        <w:t>巩固练习</w:t>
      </w:r>
    </w:p>
    <w:p w:rsidR="000F7AD7" w:rsidRDefault="00F84DEC">
      <w:pPr>
        <w:spacing w:line="360" w:lineRule="auto"/>
        <w:rPr>
          <w:sz w:val="24"/>
          <w:szCs w:val="24"/>
        </w:rPr>
      </w:pPr>
      <w:r>
        <w:rPr>
          <w:rFonts w:hint="eastAsia"/>
          <w:sz w:val="24"/>
          <w:szCs w:val="24"/>
        </w:rPr>
        <w:t>一、单项选择题</w:t>
      </w:r>
    </w:p>
    <w:p w:rsidR="000F7AD7" w:rsidRDefault="00F84DEC">
      <w:pPr>
        <w:adjustRightInd w:val="0"/>
        <w:snapToGrid w:val="0"/>
        <w:spacing w:line="360" w:lineRule="auto"/>
        <w:ind w:firstLineChars="196" w:firstLine="470"/>
        <w:rPr>
          <w:sz w:val="24"/>
          <w:szCs w:val="24"/>
        </w:rPr>
      </w:pPr>
      <w:r>
        <w:rPr>
          <w:sz w:val="24"/>
          <w:szCs w:val="24"/>
        </w:rPr>
        <w:t>（</w:t>
      </w:r>
      <w:r>
        <w:rPr>
          <w:sz w:val="24"/>
          <w:szCs w:val="24"/>
        </w:rPr>
        <w:t>20</w:t>
      </w:r>
      <w:r>
        <w:rPr>
          <w:rFonts w:hint="eastAsia"/>
          <w:sz w:val="24"/>
          <w:szCs w:val="24"/>
        </w:rPr>
        <w:t>18</w:t>
      </w:r>
      <w:r>
        <w:rPr>
          <w:sz w:val="24"/>
          <w:szCs w:val="24"/>
        </w:rPr>
        <w:t>•</w:t>
      </w:r>
      <w:r>
        <w:rPr>
          <w:rFonts w:hint="eastAsia"/>
          <w:sz w:val="24"/>
          <w:szCs w:val="24"/>
        </w:rPr>
        <w:t>山东青岛</w:t>
      </w:r>
      <w:r>
        <w:rPr>
          <w:sz w:val="24"/>
          <w:szCs w:val="24"/>
        </w:rPr>
        <w:t>）</w:t>
      </w:r>
      <w:r>
        <w:rPr>
          <w:rFonts w:hint="eastAsia"/>
          <w:sz w:val="24"/>
          <w:szCs w:val="24"/>
        </w:rPr>
        <w:t>读图</w:t>
      </w:r>
      <w:r>
        <w:rPr>
          <w:rFonts w:hint="eastAsia"/>
          <w:sz w:val="24"/>
          <w:szCs w:val="24"/>
        </w:rPr>
        <w:t>1</w:t>
      </w:r>
      <w:r>
        <w:rPr>
          <w:rFonts w:hint="eastAsia"/>
          <w:sz w:val="24"/>
          <w:szCs w:val="24"/>
        </w:rPr>
        <w:t>“美丽中国漫画图”，完成</w:t>
      </w:r>
      <w:r>
        <w:rPr>
          <w:rFonts w:hint="eastAsia"/>
          <w:noProof/>
          <w:sz w:val="24"/>
          <w:szCs w:val="24"/>
        </w:rPr>
        <w:drawing>
          <wp:inline distT="0" distB="0" distL="114300" distR="114300">
            <wp:extent cx="18415" cy="24130"/>
            <wp:effectExtent l="0" t="0" r="0" b="0"/>
            <wp:docPr id="1374" name="图片 7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图片 78" descr="学科网(www.zxxk.com)--教育资源门户，提供试卷、教案、课件、论文、素材及各类教学资源下载，还有大量而丰富的教学相关资讯！"/>
                    <pic:cNvPicPr>
                      <a:picLocks noChangeAspect="1"/>
                    </pic:cNvPicPr>
                  </pic:nvPicPr>
                  <pic:blipFill>
                    <a:blip r:embed="rId328"/>
                    <a:stretch>
                      <a:fillRect/>
                    </a:stretch>
                  </pic:blipFill>
                  <pic:spPr>
                    <a:xfrm>
                      <a:off x="0" y="0"/>
                      <a:ext cx="18415" cy="24130"/>
                    </a:xfrm>
                    <a:prstGeom prst="rect">
                      <a:avLst/>
                    </a:prstGeom>
                    <a:noFill/>
                    <a:ln w="9525">
                      <a:noFill/>
                    </a:ln>
                  </pic:spPr>
                </pic:pic>
              </a:graphicData>
            </a:graphic>
          </wp:inline>
        </w:drawing>
      </w:r>
      <w:r>
        <w:rPr>
          <w:rFonts w:hint="eastAsia"/>
          <w:sz w:val="24"/>
          <w:szCs w:val="24"/>
        </w:rPr>
        <w:t>1-2</w:t>
      </w:r>
      <w:r>
        <w:rPr>
          <w:rFonts w:hint="eastAsia"/>
          <w:sz w:val="24"/>
          <w:szCs w:val="24"/>
        </w:rPr>
        <w:t>题。</w:t>
      </w:r>
    </w:p>
    <w:p w:rsidR="000F7AD7" w:rsidRDefault="00F84DEC">
      <w:pPr>
        <w:adjustRightInd w:val="0"/>
        <w:snapToGrid w:val="0"/>
        <w:spacing w:line="360" w:lineRule="auto"/>
        <w:jc w:val="center"/>
        <w:rPr>
          <w:sz w:val="24"/>
          <w:szCs w:val="24"/>
        </w:rPr>
      </w:pPr>
      <w:r>
        <w:rPr>
          <w:noProof/>
          <w:sz w:val="24"/>
          <w:szCs w:val="24"/>
        </w:rPr>
        <w:drawing>
          <wp:inline distT="0" distB="0" distL="114300" distR="114300">
            <wp:extent cx="4989195" cy="1196975"/>
            <wp:effectExtent l="0" t="0" r="1905" b="3175"/>
            <wp:docPr id="138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79"/>
                    <pic:cNvPicPr>
                      <a:picLocks noChangeAspect="1"/>
                    </pic:cNvPicPr>
                  </pic:nvPicPr>
                  <pic:blipFill>
                    <a:blip r:embed="rId329"/>
                    <a:stretch>
                      <a:fillRect/>
                    </a:stretch>
                  </pic:blipFill>
                  <pic:spPr>
                    <a:xfrm>
                      <a:off x="0" y="0"/>
                      <a:ext cx="4989195" cy="1196975"/>
                    </a:xfrm>
                    <a:prstGeom prst="rect">
                      <a:avLst/>
                    </a:prstGeom>
                    <a:noFill/>
                    <a:ln w="9525">
                      <a:noFill/>
                    </a:ln>
                  </pic:spPr>
                </pic:pic>
              </a:graphicData>
            </a:graphic>
          </wp:inline>
        </w:drawing>
      </w:r>
    </w:p>
    <w:p w:rsidR="000F7AD7" w:rsidRDefault="00F84DEC">
      <w:pPr>
        <w:adjustRightInd w:val="0"/>
        <w:snapToGrid w:val="0"/>
        <w:spacing w:line="360" w:lineRule="auto"/>
        <w:rPr>
          <w:sz w:val="24"/>
          <w:szCs w:val="24"/>
        </w:rPr>
      </w:pPr>
      <w:r>
        <w:rPr>
          <w:rFonts w:hint="eastAsia"/>
          <w:sz w:val="24"/>
          <w:szCs w:val="24"/>
        </w:rPr>
        <w:t xml:space="preserve">1. </w:t>
      </w:r>
      <w:r>
        <w:rPr>
          <w:rFonts w:hint="eastAsia"/>
          <w:sz w:val="24"/>
          <w:szCs w:val="24"/>
        </w:rPr>
        <w:t>建设美丽中国，下列做法最合适的是</w:t>
      </w:r>
    </w:p>
    <w:p w:rsidR="000F7AD7" w:rsidRDefault="00F84DEC">
      <w:pPr>
        <w:adjustRightInd w:val="0"/>
        <w:snapToGrid w:val="0"/>
        <w:spacing w:line="360" w:lineRule="auto"/>
        <w:ind w:firstLineChars="200" w:firstLine="480"/>
        <w:rPr>
          <w:sz w:val="24"/>
          <w:szCs w:val="24"/>
        </w:rPr>
      </w:pPr>
      <w:r>
        <w:rPr>
          <w:rFonts w:hint="eastAsia"/>
          <w:sz w:val="24"/>
          <w:szCs w:val="24"/>
        </w:rPr>
        <w:t xml:space="preserve">A. </w:t>
      </w:r>
      <w:r>
        <w:rPr>
          <w:rFonts w:hint="eastAsia"/>
          <w:sz w:val="24"/>
          <w:szCs w:val="24"/>
        </w:rPr>
        <w:t>移植大树、古树，快速绿化城市</w:t>
      </w:r>
      <w:r>
        <w:rPr>
          <w:rFonts w:hint="eastAsia"/>
          <w:sz w:val="24"/>
          <w:szCs w:val="24"/>
        </w:rPr>
        <w:t xml:space="preserve">      B. </w:t>
      </w:r>
      <w:r>
        <w:rPr>
          <w:rFonts w:hint="eastAsia"/>
          <w:sz w:val="24"/>
          <w:szCs w:val="24"/>
        </w:rPr>
        <w:t>全面禁用煤炭，确保蓝天白云</w:t>
      </w:r>
    </w:p>
    <w:p w:rsidR="000F7AD7" w:rsidRDefault="00F84DEC">
      <w:pPr>
        <w:adjustRightInd w:val="0"/>
        <w:snapToGrid w:val="0"/>
        <w:spacing w:line="360" w:lineRule="auto"/>
        <w:ind w:firstLineChars="200" w:firstLine="480"/>
        <w:rPr>
          <w:sz w:val="24"/>
          <w:szCs w:val="24"/>
        </w:rPr>
      </w:pPr>
      <w:r>
        <w:rPr>
          <w:rFonts w:hint="eastAsia"/>
          <w:sz w:val="24"/>
          <w:szCs w:val="24"/>
        </w:rPr>
        <w:t xml:space="preserve">C. </w:t>
      </w:r>
      <w:r>
        <w:rPr>
          <w:rFonts w:hint="eastAsia"/>
          <w:sz w:val="24"/>
          <w:szCs w:val="24"/>
        </w:rPr>
        <w:t>净化水质、实施休渔制度</w:t>
      </w:r>
      <w:r>
        <w:rPr>
          <w:rFonts w:hint="eastAsia"/>
          <w:sz w:val="24"/>
          <w:szCs w:val="24"/>
        </w:rPr>
        <w:t xml:space="preserve">            D. </w:t>
      </w:r>
      <w:r>
        <w:rPr>
          <w:rFonts w:hint="eastAsia"/>
          <w:sz w:val="24"/>
          <w:szCs w:val="24"/>
        </w:rPr>
        <w:t>生活中多购买过度包装的商品</w:t>
      </w:r>
    </w:p>
    <w:p w:rsidR="000F7AD7" w:rsidRDefault="00F84DEC">
      <w:pPr>
        <w:adjustRightInd w:val="0"/>
        <w:snapToGrid w:val="0"/>
        <w:spacing w:line="360" w:lineRule="auto"/>
        <w:rPr>
          <w:sz w:val="24"/>
          <w:szCs w:val="24"/>
        </w:rPr>
      </w:pPr>
      <w:r>
        <w:rPr>
          <w:rFonts w:hint="eastAsia"/>
          <w:sz w:val="24"/>
          <w:szCs w:val="24"/>
        </w:rPr>
        <w:t>2.</w:t>
      </w:r>
      <w:r>
        <w:rPr>
          <w:rFonts w:hint="eastAsia"/>
          <w:sz w:val="24"/>
          <w:szCs w:val="24"/>
        </w:rPr>
        <w:t>“苹果大丰收，农民收入高”，下列最适宜苹果种植的省级行政单位简称是</w:t>
      </w:r>
    </w:p>
    <w:p w:rsidR="000F7AD7" w:rsidRDefault="00F84DEC">
      <w:pPr>
        <w:adjustRightInd w:val="0"/>
        <w:snapToGrid w:val="0"/>
        <w:spacing w:line="360" w:lineRule="auto"/>
        <w:ind w:firstLineChars="200" w:firstLine="480"/>
        <w:rPr>
          <w:sz w:val="24"/>
          <w:szCs w:val="24"/>
        </w:rPr>
      </w:pPr>
      <w:r>
        <w:rPr>
          <w:rFonts w:hint="eastAsia"/>
          <w:sz w:val="24"/>
          <w:szCs w:val="24"/>
        </w:rPr>
        <w:t xml:space="preserve">A. </w:t>
      </w:r>
      <w:r>
        <w:rPr>
          <w:rFonts w:hint="eastAsia"/>
          <w:sz w:val="24"/>
          <w:szCs w:val="24"/>
        </w:rPr>
        <w:t>桂</w:t>
      </w:r>
      <w:r>
        <w:rPr>
          <w:rFonts w:hint="eastAsia"/>
          <w:sz w:val="24"/>
          <w:szCs w:val="24"/>
        </w:rPr>
        <w:t xml:space="preserve">             B. </w:t>
      </w:r>
      <w:r>
        <w:rPr>
          <w:rFonts w:hint="eastAsia"/>
          <w:sz w:val="24"/>
          <w:szCs w:val="24"/>
        </w:rPr>
        <w:t>鲁</w:t>
      </w:r>
      <w:r>
        <w:rPr>
          <w:rFonts w:hint="eastAsia"/>
          <w:sz w:val="24"/>
          <w:szCs w:val="24"/>
        </w:rPr>
        <w:t xml:space="preserve">             C. </w:t>
      </w:r>
      <w:r>
        <w:rPr>
          <w:rFonts w:hint="eastAsia"/>
          <w:sz w:val="24"/>
          <w:szCs w:val="24"/>
        </w:rPr>
        <w:t>黑</w:t>
      </w:r>
      <w:r>
        <w:rPr>
          <w:rFonts w:hint="eastAsia"/>
          <w:sz w:val="24"/>
          <w:szCs w:val="24"/>
        </w:rPr>
        <w:t xml:space="preserve">                D. </w:t>
      </w:r>
      <w:r>
        <w:rPr>
          <w:rFonts w:hint="eastAsia"/>
          <w:sz w:val="24"/>
          <w:szCs w:val="24"/>
        </w:rPr>
        <w:t>藏</w:t>
      </w:r>
    </w:p>
    <w:p w:rsidR="000F7AD7" w:rsidRDefault="00F84DEC">
      <w:pPr>
        <w:spacing w:line="360" w:lineRule="auto"/>
        <w:rPr>
          <w:rStyle w:val="fontstyle01"/>
          <w:rFonts w:ascii="宋体" w:hAnsi="宋体"/>
          <w:color w:val="auto"/>
          <w:sz w:val="24"/>
          <w:szCs w:val="24"/>
        </w:rPr>
      </w:pPr>
      <w:r>
        <w:rPr>
          <w:sz w:val="24"/>
          <w:szCs w:val="24"/>
        </w:rPr>
        <w:t>（</w:t>
      </w:r>
      <w:r>
        <w:rPr>
          <w:sz w:val="24"/>
          <w:szCs w:val="24"/>
        </w:rPr>
        <w:t>20</w:t>
      </w:r>
      <w:r>
        <w:rPr>
          <w:rFonts w:hint="eastAsia"/>
          <w:sz w:val="24"/>
          <w:szCs w:val="24"/>
        </w:rPr>
        <w:t>17</w:t>
      </w:r>
      <w:r>
        <w:rPr>
          <w:sz w:val="24"/>
          <w:szCs w:val="24"/>
        </w:rPr>
        <w:t>•</w:t>
      </w:r>
      <w:r>
        <w:rPr>
          <w:rFonts w:hint="eastAsia"/>
          <w:sz w:val="24"/>
          <w:szCs w:val="24"/>
        </w:rPr>
        <w:t>山东青岛</w:t>
      </w:r>
      <w:r>
        <w:rPr>
          <w:sz w:val="24"/>
          <w:szCs w:val="24"/>
        </w:rPr>
        <w:t>）</w:t>
      </w:r>
      <w:r>
        <w:rPr>
          <w:rFonts w:hint="eastAsia"/>
          <w:sz w:val="24"/>
          <w:szCs w:val="24"/>
        </w:rPr>
        <w:t>3.</w:t>
      </w:r>
      <w:r>
        <w:rPr>
          <w:rStyle w:val="fontstyle01"/>
          <w:rFonts w:ascii="宋体" w:hAnsi="宋体"/>
          <w:color w:val="auto"/>
          <w:sz w:val="24"/>
          <w:szCs w:val="24"/>
        </w:rPr>
        <w:t>漫画</w:t>
      </w:r>
      <w:r>
        <w:rPr>
          <w:rStyle w:val="fontstyle01"/>
          <w:rFonts w:ascii="宋体" w:hAnsi="宋体"/>
          <w:color w:val="auto"/>
          <w:sz w:val="24"/>
          <w:szCs w:val="24"/>
        </w:rPr>
        <w:t>“</w:t>
      </w:r>
      <w:r>
        <w:rPr>
          <w:rStyle w:val="fontstyle01"/>
          <w:rFonts w:ascii="宋体" w:hAnsi="宋体"/>
          <w:color w:val="auto"/>
          <w:sz w:val="24"/>
          <w:szCs w:val="24"/>
        </w:rPr>
        <w:t>手下留情</w:t>
      </w:r>
      <w:r>
        <w:rPr>
          <w:rStyle w:val="fontstyle01"/>
          <w:rFonts w:ascii="宋体" w:hAnsi="宋体"/>
          <w:color w:val="auto"/>
          <w:sz w:val="24"/>
          <w:szCs w:val="24"/>
        </w:rPr>
        <w:t>”</w:t>
      </w:r>
      <w:r>
        <w:rPr>
          <w:rStyle w:val="fontstyle01"/>
          <w:rFonts w:ascii="宋体" w:hAnsi="宋体"/>
          <w:color w:val="auto"/>
          <w:sz w:val="24"/>
          <w:szCs w:val="24"/>
        </w:rPr>
        <w:t>，</w:t>
      </w:r>
      <w:r>
        <w:rPr>
          <w:rStyle w:val="fontstyle01"/>
          <w:rFonts w:ascii="宋体" w:hAnsi="宋体"/>
          <w:color w:val="auto"/>
          <w:sz w:val="24"/>
          <w:szCs w:val="24"/>
        </w:rPr>
        <w:t xml:space="preserve"> </w:t>
      </w:r>
      <w:r>
        <w:rPr>
          <w:rStyle w:val="fontstyle01"/>
          <w:rFonts w:ascii="宋体" w:hAnsi="宋体"/>
          <w:color w:val="auto"/>
          <w:sz w:val="24"/>
          <w:szCs w:val="24"/>
        </w:rPr>
        <w:t>给我们的启示是</w:t>
      </w:r>
    </w:p>
    <w:p w:rsidR="000F7AD7" w:rsidRDefault="00F84DEC">
      <w:pPr>
        <w:spacing w:line="360" w:lineRule="auto"/>
        <w:rPr>
          <w:sz w:val="24"/>
          <w:szCs w:val="24"/>
        </w:rPr>
      </w:pPr>
      <w:r>
        <w:rPr>
          <w:noProof/>
          <w:sz w:val="24"/>
          <w:szCs w:val="24"/>
        </w:rPr>
        <w:drawing>
          <wp:inline distT="0" distB="0" distL="114300" distR="114300">
            <wp:extent cx="1961515" cy="1402080"/>
            <wp:effectExtent l="0" t="0" r="635" b="7620"/>
            <wp:docPr id="138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80"/>
                    <pic:cNvPicPr>
                      <a:picLocks noChangeAspect="1"/>
                    </pic:cNvPicPr>
                  </pic:nvPicPr>
                  <pic:blipFill>
                    <a:blip r:embed="rId330"/>
                    <a:stretch>
                      <a:fillRect/>
                    </a:stretch>
                  </pic:blipFill>
                  <pic:spPr>
                    <a:xfrm>
                      <a:off x="0" y="0"/>
                      <a:ext cx="1961515" cy="1402080"/>
                    </a:xfrm>
                    <a:prstGeom prst="rect">
                      <a:avLst/>
                    </a:prstGeom>
                    <a:noFill/>
                    <a:ln w="9525">
                      <a:noFill/>
                    </a:ln>
                  </pic:spPr>
                </pic:pic>
              </a:graphicData>
            </a:graphic>
          </wp:inline>
        </w:drawing>
      </w:r>
    </w:p>
    <w:p w:rsidR="000F7AD7" w:rsidRDefault="00F84DEC">
      <w:pPr>
        <w:spacing w:line="360" w:lineRule="auto"/>
        <w:rPr>
          <w:rStyle w:val="fontstyle01"/>
          <w:rFonts w:ascii="宋体" w:hAnsi="宋体"/>
          <w:color w:val="auto"/>
          <w:sz w:val="24"/>
          <w:szCs w:val="24"/>
        </w:rPr>
      </w:pPr>
      <w:r>
        <w:rPr>
          <w:rStyle w:val="fontstyle31"/>
          <w:rFonts w:ascii="宋体" w:hAnsi="宋体"/>
          <w:color w:val="auto"/>
          <w:sz w:val="24"/>
          <w:szCs w:val="24"/>
        </w:rPr>
        <w:t>A</w:t>
      </w:r>
      <w:r>
        <w:rPr>
          <w:rStyle w:val="fontstyle01"/>
          <w:rFonts w:ascii="宋体" w:hAnsi="宋体"/>
          <w:color w:val="auto"/>
          <w:sz w:val="24"/>
          <w:szCs w:val="24"/>
        </w:rPr>
        <w:t>．</w:t>
      </w:r>
      <w:r>
        <w:rPr>
          <w:rStyle w:val="fontstyle01"/>
          <w:rFonts w:ascii="宋体" w:hAnsi="宋体"/>
          <w:color w:val="auto"/>
          <w:sz w:val="24"/>
          <w:szCs w:val="24"/>
        </w:rPr>
        <w:t xml:space="preserve"> </w:t>
      </w:r>
      <w:r>
        <w:rPr>
          <w:rStyle w:val="fontstyle01"/>
          <w:rFonts w:ascii="宋体" w:hAnsi="宋体"/>
          <w:color w:val="auto"/>
          <w:sz w:val="24"/>
          <w:szCs w:val="24"/>
        </w:rPr>
        <w:t>我国自然资源总量丰富，</w:t>
      </w:r>
      <w:r>
        <w:rPr>
          <w:rStyle w:val="fontstyle01"/>
          <w:rFonts w:ascii="宋体" w:hAnsi="宋体"/>
          <w:color w:val="auto"/>
          <w:sz w:val="24"/>
          <w:szCs w:val="24"/>
        </w:rPr>
        <w:t xml:space="preserve"> </w:t>
      </w:r>
      <w:r>
        <w:rPr>
          <w:rStyle w:val="fontstyle01"/>
          <w:rFonts w:ascii="宋体" w:hAnsi="宋体"/>
          <w:color w:val="auto"/>
          <w:sz w:val="24"/>
          <w:szCs w:val="24"/>
        </w:rPr>
        <w:t>人均不足</w:t>
      </w:r>
      <w:r>
        <w:rPr>
          <w:rStyle w:val="fontstyle01"/>
          <w:rFonts w:ascii="宋体" w:hAnsi="宋体" w:hint="eastAsia"/>
          <w:color w:val="auto"/>
          <w:sz w:val="24"/>
          <w:szCs w:val="24"/>
        </w:rPr>
        <w:t xml:space="preserve">    </w:t>
      </w:r>
      <w:r>
        <w:rPr>
          <w:rStyle w:val="fontstyle31"/>
          <w:rFonts w:ascii="宋体" w:hAnsi="宋体"/>
          <w:color w:val="auto"/>
          <w:sz w:val="24"/>
          <w:szCs w:val="24"/>
        </w:rPr>
        <w:t>B</w:t>
      </w:r>
      <w:r>
        <w:rPr>
          <w:rStyle w:val="fontstyle01"/>
          <w:rFonts w:ascii="宋体" w:hAnsi="宋体"/>
          <w:color w:val="auto"/>
          <w:sz w:val="24"/>
          <w:szCs w:val="24"/>
        </w:rPr>
        <w:t>．</w:t>
      </w:r>
      <w:r>
        <w:rPr>
          <w:rStyle w:val="fontstyle01"/>
          <w:rFonts w:ascii="宋体" w:hAnsi="宋体"/>
          <w:color w:val="auto"/>
          <w:sz w:val="24"/>
          <w:szCs w:val="24"/>
        </w:rPr>
        <w:t xml:space="preserve"> </w:t>
      </w:r>
      <w:r>
        <w:rPr>
          <w:rStyle w:val="fontstyle01"/>
          <w:rFonts w:ascii="宋体" w:hAnsi="宋体"/>
          <w:color w:val="auto"/>
          <w:sz w:val="24"/>
          <w:szCs w:val="24"/>
        </w:rPr>
        <w:t>禁止采伐森林，</w:t>
      </w:r>
      <w:r>
        <w:rPr>
          <w:rStyle w:val="fontstyle01"/>
          <w:rFonts w:ascii="宋体" w:hAnsi="宋体"/>
          <w:color w:val="auto"/>
          <w:sz w:val="24"/>
          <w:szCs w:val="24"/>
        </w:rPr>
        <w:t xml:space="preserve"> </w:t>
      </w:r>
      <w:r>
        <w:rPr>
          <w:rStyle w:val="fontstyle01"/>
          <w:rFonts w:ascii="宋体" w:hAnsi="宋体"/>
          <w:color w:val="auto"/>
          <w:sz w:val="24"/>
          <w:szCs w:val="24"/>
        </w:rPr>
        <w:t>杜绝使用木材</w:t>
      </w:r>
    </w:p>
    <w:p w:rsidR="000F7AD7" w:rsidRDefault="00F84DEC">
      <w:pPr>
        <w:spacing w:line="360" w:lineRule="auto"/>
        <w:rPr>
          <w:sz w:val="24"/>
          <w:szCs w:val="24"/>
        </w:rPr>
      </w:pPr>
      <w:r>
        <w:rPr>
          <w:rStyle w:val="fontstyle31"/>
          <w:rFonts w:ascii="宋体" w:hAnsi="宋体"/>
          <w:color w:val="auto"/>
          <w:sz w:val="24"/>
          <w:szCs w:val="24"/>
        </w:rPr>
        <w:t>C</w:t>
      </w:r>
      <w:r>
        <w:rPr>
          <w:rStyle w:val="fontstyle01"/>
          <w:rFonts w:ascii="宋体" w:hAnsi="宋体"/>
          <w:color w:val="auto"/>
          <w:sz w:val="24"/>
          <w:szCs w:val="24"/>
        </w:rPr>
        <w:t>．</w:t>
      </w:r>
      <w:r>
        <w:rPr>
          <w:rStyle w:val="fontstyle01"/>
          <w:rFonts w:ascii="宋体" w:hAnsi="宋体"/>
          <w:color w:val="auto"/>
          <w:sz w:val="24"/>
          <w:szCs w:val="24"/>
        </w:rPr>
        <w:t xml:space="preserve"> </w:t>
      </w:r>
      <w:r>
        <w:rPr>
          <w:rStyle w:val="fontstyle01"/>
          <w:rFonts w:ascii="宋体" w:hAnsi="宋体"/>
          <w:color w:val="auto"/>
          <w:sz w:val="24"/>
          <w:szCs w:val="24"/>
        </w:rPr>
        <w:t>减少一次性筷子的使用，</w:t>
      </w:r>
      <w:r>
        <w:rPr>
          <w:rStyle w:val="fontstyle01"/>
          <w:rFonts w:ascii="宋体" w:hAnsi="宋体"/>
          <w:color w:val="auto"/>
          <w:sz w:val="24"/>
          <w:szCs w:val="24"/>
        </w:rPr>
        <w:t xml:space="preserve"> </w:t>
      </w:r>
      <w:r>
        <w:rPr>
          <w:rStyle w:val="fontstyle01"/>
          <w:rFonts w:ascii="宋体" w:hAnsi="宋体"/>
          <w:color w:val="auto"/>
          <w:sz w:val="24"/>
          <w:szCs w:val="24"/>
        </w:rPr>
        <w:t>保护森林资源</w:t>
      </w:r>
      <w:r>
        <w:rPr>
          <w:rStyle w:val="fontstyle01"/>
          <w:rFonts w:ascii="宋体" w:hAnsi="宋体" w:hint="eastAsia"/>
          <w:color w:val="auto"/>
          <w:sz w:val="24"/>
          <w:szCs w:val="24"/>
        </w:rPr>
        <w:t xml:space="preserve">  </w:t>
      </w:r>
      <w:r>
        <w:rPr>
          <w:rStyle w:val="fontstyle31"/>
          <w:rFonts w:ascii="宋体" w:hAnsi="宋体"/>
          <w:color w:val="auto"/>
          <w:sz w:val="24"/>
          <w:szCs w:val="24"/>
        </w:rPr>
        <w:t>D</w:t>
      </w:r>
      <w:r>
        <w:rPr>
          <w:rStyle w:val="fontstyle01"/>
          <w:rFonts w:ascii="宋体" w:hAnsi="宋体"/>
          <w:color w:val="auto"/>
          <w:sz w:val="24"/>
          <w:szCs w:val="24"/>
        </w:rPr>
        <w:t>．</w:t>
      </w:r>
      <w:r>
        <w:rPr>
          <w:rStyle w:val="fontstyle01"/>
          <w:rFonts w:ascii="宋体" w:hAnsi="宋体"/>
          <w:color w:val="auto"/>
          <w:sz w:val="24"/>
          <w:szCs w:val="24"/>
        </w:rPr>
        <w:t xml:space="preserve"> </w:t>
      </w:r>
      <w:r>
        <w:rPr>
          <w:rStyle w:val="fontstyle01"/>
          <w:rFonts w:ascii="宋体" w:hAnsi="宋体"/>
          <w:color w:val="auto"/>
          <w:sz w:val="24"/>
          <w:szCs w:val="24"/>
        </w:rPr>
        <w:t>退耕还草，</w:t>
      </w:r>
      <w:r>
        <w:rPr>
          <w:rStyle w:val="fontstyle01"/>
          <w:rFonts w:ascii="宋体" w:hAnsi="宋体"/>
          <w:color w:val="auto"/>
          <w:sz w:val="24"/>
          <w:szCs w:val="24"/>
        </w:rPr>
        <w:t xml:space="preserve"> </w:t>
      </w:r>
      <w:r>
        <w:rPr>
          <w:rStyle w:val="fontstyle01"/>
          <w:rFonts w:ascii="宋体" w:hAnsi="宋体"/>
          <w:color w:val="auto"/>
          <w:sz w:val="24"/>
          <w:szCs w:val="24"/>
        </w:rPr>
        <w:t>加快国土绿化</w:t>
      </w:r>
    </w:p>
    <w:p w:rsidR="000F7AD7" w:rsidRDefault="00F84DEC">
      <w:pPr>
        <w:spacing w:line="360" w:lineRule="auto"/>
        <w:textAlignment w:val="center"/>
        <w:rPr>
          <w:sz w:val="24"/>
          <w:szCs w:val="24"/>
        </w:rPr>
      </w:pPr>
      <w:r>
        <w:rPr>
          <w:sz w:val="24"/>
          <w:szCs w:val="24"/>
        </w:rPr>
        <w:t>（</w:t>
      </w:r>
      <w:r>
        <w:rPr>
          <w:sz w:val="24"/>
          <w:szCs w:val="24"/>
        </w:rPr>
        <w:t>20</w:t>
      </w:r>
      <w:r>
        <w:rPr>
          <w:rFonts w:hint="eastAsia"/>
          <w:sz w:val="24"/>
          <w:szCs w:val="24"/>
        </w:rPr>
        <w:t>18</w:t>
      </w:r>
      <w:r>
        <w:rPr>
          <w:sz w:val="24"/>
          <w:szCs w:val="24"/>
        </w:rPr>
        <w:t>•</w:t>
      </w:r>
      <w:r>
        <w:rPr>
          <w:rFonts w:hint="eastAsia"/>
          <w:sz w:val="24"/>
          <w:szCs w:val="24"/>
        </w:rPr>
        <w:t>安徽芜湖</w:t>
      </w:r>
      <w:r>
        <w:rPr>
          <w:sz w:val="24"/>
          <w:szCs w:val="24"/>
        </w:rPr>
        <w:t>）</w:t>
      </w:r>
      <w:r>
        <w:rPr>
          <w:rFonts w:hint="eastAsia"/>
          <w:sz w:val="24"/>
          <w:szCs w:val="24"/>
        </w:rPr>
        <w:t>读</w:t>
      </w:r>
      <w:r>
        <w:rPr>
          <w:sz w:val="24"/>
          <w:szCs w:val="24"/>
        </w:rPr>
        <w:t>图</w:t>
      </w:r>
      <w:r>
        <w:rPr>
          <w:rFonts w:hint="eastAsia"/>
          <w:sz w:val="24"/>
          <w:szCs w:val="24"/>
        </w:rPr>
        <w:t>，完成第</w:t>
      </w:r>
      <w:r>
        <w:rPr>
          <w:rFonts w:hint="eastAsia"/>
          <w:sz w:val="24"/>
          <w:szCs w:val="24"/>
        </w:rPr>
        <w:t>4</w:t>
      </w:r>
      <w:r>
        <w:rPr>
          <w:rFonts w:hint="eastAsia"/>
          <w:sz w:val="24"/>
          <w:szCs w:val="24"/>
        </w:rPr>
        <w:t>—</w:t>
      </w:r>
      <w:r>
        <w:rPr>
          <w:rFonts w:hint="eastAsia"/>
          <w:sz w:val="24"/>
          <w:szCs w:val="24"/>
        </w:rPr>
        <w:t>5</w:t>
      </w:r>
      <w:r>
        <w:rPr>
          <w:rFonts w:hint="eastAsia"/>
          <w:sz w:val="24"/>
          <w:szCs w:val="24"/>
        </w:rPr>
        <w:t>题。</w:t>
      </w:r>
      <w:r>
        <w:rPr>
          <w:noProof/>
          <w:sz w:val="24"/>
          <w:szCs w:val="24"/>
        </w:rPr>
        <w:lastRenderedPageBreak/>
        <w:drawing>
          <wp:inline distT="0" distB="0" distL="114300" distR="114300">
            <wp:extent cx="4754880" cy="1199515"/>
            <wp:effectExtent l="0" t="0" r="7620" b="635"/>
            <wp:docPr id="1387" name="图片 81" descr="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81" descr="www.dearedu.com"/>
                    <pic:cNvPicPr>
                      <a:picLocks noChangeAspect="1"/>
                    </pic:cNvPicPr>
                  </pic:nvPicPr>
                  <pic:blipFill>
                    <a:blip r:embed="rId331"/>
                    <a:stretch>
                      <a:fillRect/>
                    </a:stretch>
                  </pic:blipFill>
                  <pic:spPr>
                    <a:xfrm>
                      <a:off x="0" y="0"/>
                      <a:ext cx="4754880" cy="1199515"/>
                    </a:xfrm>
                    <a:prstGeom prst="rect">
                      <a:avLst/>
                    </a:prstGeom>
                    <a:noFill/>
                    <a:ln w="9525">
                      <a:noFill/>
                    </a:ln>
                  </pic:spPr>
                </pic:pic>
              </a:graphicData>
            </a:graphic>
          </wp:inline>
        </w:drawing>
      </w:r>
    </w:p>
    <w:p w:rsidR="000F7AD7" w:rsidRDefault="00F84DEC">
      <w:pPr>
        <w:spacing w:line="360" w:lineRule="auto"/>
        <w:ind w:firstLineChars="100" w:firstLine="240"/>
        <w:textAlignment w:val="center"/>
        <w:rPr>
          <w:rFonts w:cs="Times New Roman"/>
          <w:sz w:val="24"/>
          <w:szCs w:val="24"/>
        </w:rPr>
      </w:pPr>
      <w:r>
        <w:rPr>
          <w:rFonts w:hint="eastAsia"/>
          <w:sz w:val="24"/>
          <w:szCs w:val="24"/>
        </w:rPr>
        <w:t>4.</w:t>
      </w:r>
      <w:r>
        <w:rPr>
          <w:sz w:val="24"/>
          <w:szCs w:val="24"/>
        </w:rPr>
        <w:t>反映了我国自然资源的基本特征是（　　）</w:t>
      </w:r>
    </w:p>
    <w:p w:rsidR="000F7AD7" w:rsidRDefault="00F84DEC">
      <w:pPr>
        <w:tabs>
          <w:tab w:val="left" w:pos="4200"/>
        </w:tabs>
        <w:spacing w:line="360" w:lineRule="auto"/>
        <w:ind w:left="420"/>
        <w:textAlignment w:val="center"/>
        <w:rPr>
          <w:sz w:val="24"/>
          <w:szCs w:val="24"/>
        </w:rPr>
      </w:pPr>
      <w:r>
        <w:rPr>
          <w:rFonts w:cs="Times New Roman"/>
          <w:sz w:val="24"/>
          <w:szCs w:val="24"/>
        </w:rPr>
        <w:t xml:space="preserve">A. </w:t>
      </w:r>
      <w:r>
        <w:rPr>
          <w:sz w:val="24"/>
          <w:szCs w:val="24"/>
        </w:rPr>
        <w:t>总量丰富，居世界首位</w:t>
      </w:r>
      <w:r>
        <w:rPr>
          <w:sz w:val="24"/>
          <w:szCs w:val="24"/>
        </w:rPr>
        <w:tab/>
      </w:r>
      <w:r>
        <w:rPr>
          <w:rFonts w:cs="Times New Roman"/>
          <w:sz w:val="24"/>
          <w:szCs w:val="24"/>
        </w:rPr>
        <w:t xml:space="preserve">B. </w:t>
      </w:r>
      <w:r>
        <w:rPr>
          <w:sz w:val="24"/>
          <w:szCs w:val="24"/>
        </w:rPr>
        <w:t>总量丰富，人均不足</w:t>
      </w:r>
    </w:p>
    <w:p w:rsidR="000F7AD7" w:rsidRDefault="00F84DEC">
      <w:pPr>
        <w:tabs>
          <w:tab w:val="left" w:pos="4200"/>
        </w:tabs>
        <w:spacing w:line="360" w:lineRule="auto"/>
        <w:ind w:left="420"/>
        <w:textAlignment w:val="center"/>
        <w:rPr>
          <w:sz w:val="24"/>
          <w:szCs w:val="24"/>
        </w:rPr>
      </w:pPr>
      <w:r>
        <w:rPr>
          <w:rFonts w:cs="Times New Roman"/>
          <w:sz w:val="24"/>
          <w:szCs w:val="24"/>
        </w:rPr>
        <w:t xml:space="preserve">C. </w:t>
      </w:r>
      <w:r>
        <w:rPr>
          <w:sz w:val="24"/>
          <w:szCs w:val="24"/>
        </w:rPr>
        <w:t>总量丰富，人均充足</w:t>
      </w:r>
      <w:r>
        <w:rPr>
          <w:sz w:val="24"/>
          <w:szCs w:val="24"/>
        </w:rPr>
        <w:tab/>
      </w:r>
      <w:r>
        <w:rPr>
          <w:rFonts w:cs="Times New Roman"/>
          <w:sz w:val="24"/>
          <w:szCs w:val="24"/>
        </w:rPr>
        <w:t xml:space="preserve">D. </w:t>
      </w:r>
      <w:r>
        <w:rPr>
          <w:sz w:val="24"/>
          <w:szCs w:val="24"/>
        </w:rPr>
        <w:t>总量匮乏，人均充足</w:t>
      </w:r>
    </w:p>
    <w:p w:rsidR="000F7AD7" w:rsidRDefault="00F84DEC">
      <w:pPr>
        <w:spacing w:line="360" w:lineRule="auto"/>
        <w:ind w:firstLineChars="100" w:firstLine="240"/>
        <w:rPr>
          <w:sz w:val="24"/>
          <w:szCs w:val="24"/>
        </w:rPr>
      </w:pPr>
      <w:r>
        <w:rPr>
          <w:rFonts w:hint="eastAsia"/>
          <w:sz w:val="24"/>
          <w:szCs w:val="24"/>
        </w:rPr>
        <w:t>5.</w:t>
      </w:r>
      <w:r>
        <w:rPr>
          <w:sz w:val="24"/>
          <w:szCs w:val="24"/>
        </w:rPr>
        <w:t>下列做法中</w:t>
      </w:r>
      <w:r>
        <w:rPr>
          <w:sz w:val="24"/>
          <w:szCs w:val="24"/>
        </w:rPr>
        <w:t>,</w:t>
      </w:r>
      <w:r>
        <w:rPr>
          <w:sz w:val="24"/>
          <w:szCs w:val="24"/>
        </w:rPr>
        <w:t>属于保护和节约自然资源的是</w:t>
      </w:r>
      <w:r>
        <w:rPr>
          <w:sz w:val="24"/>
          <w:szCs w:val="24"/>
        </w:rPr>
        <w:t>(</w:t>
      </w:r>
      <w:r>
        <w:rPr>
          <w:rFonts w:hint="eastAsia"/>
          <w:sz w:val="24"/>
          <w:szCs w:val="24"/>
        </w:rPr>
        <w:t xml:space="preserve">    )</w:t>
      </w:r>
    </w:p>
    <w:p w:rsidR="000F7AD7" w:rsidRDefault="00F84DEC">
      <w:pPr>
        <w:spacing w:line="360" w:lineRule="auto"/>
        <w:ind w:firstLineChars="200" w:firstLine="480"/>
        <w:rPr>
          <w:sz w:val="24"/>
          <w:szCs w:val="24"/>
        </w:rPr>
      </w:pPr>
      <w:r>
        <w:rPr>
          <w:sz w:val="24"/>
          <w:szCs w:val="24"/>
        </w:rPr>
        <w:t>A.</w:t>
      </w:r>
      <w:r>
        <w:rPr>
          <w:sz w:val="24"/>
          <w:szCs w:val="24"/>
        </w:rPr>
        <w:t>尽量坐公交车出行</w:t>
      </w:r>
      <w:r>
        <w:rPr>
          <w:rFonts w:hint="eastAsia"/>
          <w:sz w:val="24"/>
          <w:szCs w:val="24"/>
        </w:rPr>
        <w:t xml:space="preserve">             </w:t>
      </w:r>
      <w:r>
        <w:rPr>
          <w:sz w:val="24"/>
          <w:szCs w:val="24"/>
        </w:rPr>
        <w:t>B.</w:t>
      </w:r>
      <w:r>
        <w:rPr>
          <w:sz w:val="24"/>
          <w:szCs w:val="24"/>
        </w:rPr>
        <w:t>多使用一次性筷子</w:t>
      </w:r>
    </w:p>
    <w:p w:rsidR="000F7AD7" w:rsidRDefault="00F84DEC">
      <w:pPr>
        <w:spacing w:line="360" w:lineRule="auto"/>
        <w:ind w:firstLineChars="200" w:firstLine="480"/>
        <w:rPr>
          <w:sz w:val="24"/>
          <w:szCs w:val="24"/>
        </w:rPr>
      </w:pPr>
      <w:r>
        <w:rPr>
          <w:sz w:val="24"/>
          <w:szCs w:val="24"/>
        </w:rPr>
        <w:t>C.</w:t>
      </w:r>
      <w:r>
        <w:rPr>
          <w:sz w:val="24"/>
          <w:szCs w:val="24"/>
        </w:rPr>
        <w:t>尽量使用节日贺卡</w:t>
      </w:r>
      <w:r>
        <w:rPr>
          <w:rFonts w:hint="eastAsia"/>
          <w:sz w:val="24"/>
          <w:szCs w:val="24"/>
        </w:rPr>
        <w:t xml:space="preserve">             </w:t>
      </w:r>
      <w:r>
        <w:rPr>
          <w:sz w:val="24"/>
          <w:szCs w:val="24"/>
        </w:rPr>
        <w:t>D.</w:t>
      </w:r>
      <w:r>
        <w:rPr>
          <w:sz w:val="24"/>
          <w:szCs w:val="24"/>
        </w:rPr>
        <w:t>电池用完随手扔掉</w:t>
      </w:r>
    </w:p>
    <w:p w:rsidR="000F7AD7" w:rsidRDefault="00F84DEC">
      <w:pPr>
        <w:spacing w:line="360" w:lineRule="auto"/>
        <w:rPr>
          <w:sz w:val="24"/>
          <w:szCs w:val="24"/>
        </w:rPr>
      </w:pPr>
      <w:r>
        <w:rPr>
          <w:sz w:val="24"/>
          <w:szCs w:val="24"/>
        </w:rPr>
        <w:t>（</w:t>
      </w:r>
      <w:r>
        <w:rPr>
          <w:sz w:val="24"/>
          <w:szCs w:val="24"/>
        </w:rPr>
        <w:t>20</w:t>
      </w:r>
      <w:r>
        <w:rPr>
          <w:rFonts w:hint="eastAsia"/>
          <w:sz w:val="24"/>
          <w:szCs w:val="24"/>
        </w:rPr>
        <w:t>17</w:t>
      </w:r>
      <w:r>
        <w:rPr>
          <w:sz w:val="24"/>
          <w:szCs w:val="24"/>
        </w:rPr>
        <w:t>•</w:t>
      </w:r>
      <w:r>
        <w:rPr>
          <w:rFonts w:hint="eastAsia"/>
          <w:sz w:val="24"/>
          <w:szCs w:val="24"/>
        </w:rPr>
        <w:t>山东威海</w:t>
      </w:r>
      <w:r>
        <w:rPr>
          <w:sz w:val="24"/>
          <w:szCs w:val="24"/>
        </w:rPr>
        <w:t>）</w:t>
      </w:r>
      <w:r>
        <w:rPr>
          <w:rFonts w:hint="eastAsia"/>
          <w:sz w:val="24"/>
          <w:szCs w:val="24"/>
        </w:rPr>
        <w:t>6.</w:t>
      </w:r>
      <w:r>
        <w:rPr>
          <w:sz w:val="24"/>
          <w:szCs w:val="24"/>
        </w:rPr>
        <w:t>“</w:t>
      </w:r>
      <w:r>
        <w:rPr>
          <w:sz w:val="24"/>
          <w:szCs w:val="24"/>
        </w:rPr>
        <w:t>共享单车</w:t>
      </w:r>
      <w:r>
        <w:rPr>
          <w:sz w:val="24"/>
          <w:szCs w:val="24"/>
        </w:rPr>
        <w:t>”</w:t>
      </w:r>
      <w:r>
        <w:rPr>
          <w:sz w:val="24"/>
          <w:szCs w:val="24"/>
        </w:rPr>
        <w:t>（如图）是一种新兴的出行方式．它们被安放在人口密集区，打开手机扫扫车身二维码，便可获得自行车的骑行使用权．关于</w:t>
      </w:r>
      <w:r>
        <w:rPr>
          <w:sz w:val="24"/>
          <w:szCs w:val="24"/>
        </w:rPr>
        <w:t>“</w:t>
      </w:r>
      <w:r>
        <w:rPr>
          <w:sz w:val="24"/>
          <w:szCs w:val="24"/>
        </w:rPr>
        <w:t>共享单车</w:t>
      </w:r>
      <w:r>
        <w:rPr>
          <w:sz w:val="24"/>
          <w:szCs w:val="24"/>
        </w:rPr>
        <w:t>”</w:t>
      </w:r>
      <w:r>
        <w:rPr>
          <w:sz w:val="24"/>
          <w:szCs w:val="24"/>
        </w:rPr>
        <w:t>的叙述，不恰当的是（　　）</w:t>
      </w:r>
    </w:p>
    <w:p w:rsidR="000F7AD7" w:rsidRDefault="00F84DEC">
      <w:pPr>
        <w:spacing w:line="360" w:lineRule="auto"/>
        <w:jc w:val="center"/>
        <w:rPr>
          <w:sz w:val="24"/>
          <w:szCs w:val="24"/>
        </w:rPr>
      </w:pPr>
      <w:r>
        <w:rPr>
          <w:noProof/>
          <w:sz w:val="24"/>
          <w:szCs w:val="24"/>
        </w:rPr>
        <w:drawing>
          <wp:inline distT="0" distB="0" distL="114300" distR="114300">
            <wp:extent cx="2247900" cy="1323975"/>
            <wp:effectExtent l="0" t="0" r="0" b="9525"/>
            <wp:docPr id="1389" name="图片 82"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82" descr="菁优网：http://www.jyeoo.com"/>
                    <pic:cNvPicPr>
                      <a:picLocks noChangeAspect="1"/>
                    </pic:cNvPicPr>
                  </pic:nvPicPr>
                  <pic:blipFill>
                    <a:blip r:embed="rId332"/>
                    <a:stretch>
                      <a:fillRect/>
                    </a:stretch>
                  </pic:blipFill>
                  <pic:spPr>
                    <a:xfrm>
                      <a:off x="0" y="0"/>
                      <a:ext cx="2247900" cy="132397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sz w:val="24"/>
          <w:szCs w:val="24"/>
        </w:rPr>
        <w:t>A</w:t>
      </w:r>
      <w:r>
        <w:rPr>
          <w:sz w:val="24"/>
          <w:szCs w:val="24"/>
        </w:rPr>
        <w:t>．低碳绿色环保</w:t>
      </w:r>
      <w:r>
        <w:rPr>
          <w:sz w:val="24"/>
          <w:szCs w:val="24"/>
        </w:rPr>
        <w:tab/>
      </w:r>
      <w:r>
        <w:rPr>
          <w:rFonts w:hint="eastAsia"/>
          <w:sz w:val="24"/>
          <w:szCs w:val="24"/>
        </w:rPr>
        <w:t xml:space="preserve">             </w:t>
      </w:r>
      <w:r>
        <w:rPr>
          <w:sz w:val="24"/>
          <w:szCs w:val="24"/>
        </w:rPr>
        <w:t>B</w:t>
      </w:r>
      <w:r>
        <w:rPr>
          <w:sz w:val="24"/>
          <w:szCs w:val="24"/>
        </w:rPr>
        <w:t>．实现了资源共享</w:t>
      </w:r>
    </w:p>
    <w:p w:rsidR="000F7AD7" w:rsidRDefault="00F84DEC">
      <w:pPr>
        <w:spacing w:line="360" w:lineRule="auto"/>
        <w:ind w:firstLineChars="200" w:firstLine="480"/>
        <w:rPr>
          <w:sz w:val="24"/>
          <w:szCs w:val="24"/>
        </w:rPr>
      </w:pPr>
      <w:r>
        <w:rPr>
          <w:sz w:val="24"/>
          <w:szCs w:val="24"/>
        </w:rPr>
        <w:t>C</w:t>
      </w:r>
      <w:r>
        <w:rPr>
          <w:sz w:val="24"/>
          <w:szCs w:val="24"/>
        </w:rPr>
        <w:t>．出行更加方便</w:t>
      </w:r>
      <w:proofErr w:type="gramStart"/>
      <w:r>
        <w:rPr>
          <w:sz w:val="24"/>
          <w:szCs w:val="24"/>
        </w:rPr>
        <w:t>快捷</w:t>
      </w:r>
      <w:r>
        <w:rPr>
          <w:sz w:val="24"/>
          <w:szCs w:val="24"/>
        </w:rPr>
        <w:tab/>
      </w:r>
      <w:proofErr w:type="gramEnd"/>
      <w:r>
        <w:rPr>
          <w:rFonts w:hint="eastAsia"/>
          <w:sz w:val="24"/>
          <w:szCs w:val="24"/>
        </w:rPr>
        <w:t xml:space="preserve">         </w:t>
      </w:r>
      <w:r>
        <w:rPr>
          <w:sz w:val="24"/>
          <w:szCs w:val="24"/>
        </w:rPr>
        <w:t>D</w:t>
      </w:r>
      <w:r>
        <w:rPr>
          <w:sz w:val="24"/>
          <w:szCs w:val="24"/>
        </w:rPr>
        <w:t>．受天气影响小</w:t>
      </w:r>
    </w:p>
    <w:p w:rsidR="000F7AD7" w:rsidRDefault="00F84DEC">
      <w:pPr>
        <w:adjustRightInd w:val="0"/>
        <w:snapToGrid w:val="0"/>
        <w:spacing w:line="360" w:lineRule="auto"/>
        <w:ind w:firstLineChars="200" w:firstLine="480"/>
        <w:textAlignment w:val="baseline"/>
        <w:rPr>
          <w:sz w:val="24"/>
          <w:szCs w:val="24"/>
        </w:rPr>
      </w:pPr>
      <w:r>
        <w:rPr>
          <w:sz w:val="24"/>
          <w:szCs w:val="24"/>
        </w:rPr>
        <w:t>（</w:t>
      </w:r>
      <w:r>
        <w:rPr>
          <w:sz w:val="24"/>
          <w:szCs w:val="24"/>
        </w:rPr>
        <w:t>20</w:t>
      </w:r>
      <w:r>
        <w:rPr>
          <w:rFonts w:hint="eastAsia"/>
          <w:sz w:val="24"/>
          <w:szCs w:val="24"/>
        </w:rPr>
        <w:t>17</w:t>
      </w:r>
      <w:r>
        <w:rPr>
          <w:sz w:val="24"/>
          <w:szCs w:val="24"/>
        </w:rPr>
        <w:t>•</w:t>
      </w:r>
      <w:r>
        <w:rPr>
          <w:rFonts w:hint="eastAsia"/>
          <w:sz w:val="24"/>
          <w:szCs w:val="24"/>
        </w:rPr>
        <w:t>福建</w:t>
      </w:r>
      <w:r>
        <w:rPr>
          <w:sz w:val="24"/>
          <w:szCs w:val="24"/>
        </w:rPr>
        <w:t>）</w:t>
      </w:r>
      <w:r>
        <w:rPr>
          <w:rFonts w:hint="eastAsia"/>
          <w:sz w:val="24"/>
          <w:szCs w:val="24"/>
        </w:rPr>
        <w:t>下图示意我国土地利用类型构成。读</w:t>
      </w:r>
      <w:proofErr w:type="gramStart"/>
      <w:r>
        <w:rPr>
          <w:rFonts w:hint="eastAsia"/>
          <w:sz w:val="24"/>
          <w:szCs w:val="24"/>
        </w:rPr>
        <w:t>图完成</w:t>
      </w:r>
      <w:proofErr w:type="gramEnd"/>
      <w:r>
        <w:rPr>
          <w:rFonts w:hint="eastAsia"/>
          <w:sz w:val="24"/>
          <w:szCs w:val="24"/>
        </w:rPr>
        <w:t>7</w:t>
      </w:r>
      <w:r>
        <w:rPr>
          <w:rFonts w:hint="eastAsia"/>
          <w:sz w:val="24"/>
          <w:szCs w:val="24"/>
        </w:rPr>
        <w:t>—</w:t>
      </w:r>
      <w:r>
        <w:rPr>
          <w:rFonts w:hint="eastAsia"/>
          <w:sz w:val="24"/>
          <w:szCs w:val="24"/>
        </w:rPr>
        <w:t>8</w:t>
      </w:r>
      <w:r>
        <w:rPr>
          <w:rFonts w:hint="eastAsia"/>
          <w:sz w:val="24"/>
          <w:szCs w:val="24"/>
        </w:rPr>
        <w:t>题。</w:t>
      </w:r>
    </w:p>
    <w:p w:rsidR="000F7AD7" w:rsidRDefault="00F84DEC">
      <w:pPr>
        <w:adjustRightInd w:val="0"/>
        <w:snapToGrid w:val="0"/>
        <w:spacing w:line="360" w:lineRule="auto"/>
        <w:ind w:firstLineChars="200" w:firstLine="480"/>
        <w:jc w:val="center"/>
        <w:textAlignment w:val="baseline"/>
        <w:rPr>
          <w:sz w:val="24"/>
          <w:szCs w:val="24"/>
        </w:rPr>
      </w:pPr>
      <w:r>
        <w:rPr>
          <w:noProof/>
          <w:sz w:val="24"/>
          <w:szCs w:val="24"/>
        </w:rPr>
        <w:drawing>
          <wp:inline distT="0" distB="0" distL="114300" distR="114300">
            <wp:extent cx="2439670" cy="1448435"/>
            <wp:effectExtent l="0" t="0" r="17780" b="18415"/>
            <wp:docPr id="1367" name="图片 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图片 83" descr="1"/>
                    <pic:cNvPicPr>
                      <a:picLocks noChangeAspect="1"/>
                    </pic:cNvPicPr>
                  </pic:nvPicPr>
                  <pic:blipFill>
                    <a:blip r:embed="rId333"/>
                    <a:stretch>
                      <a:fillRect/>
                    </a:stretch>
                  </pic:blipFill>
                  <pic:spPr>
                    <a:xfrm>
                      <a:off x="0" y="0"/>
                      <a:ext cx="2439670" cy="1448435"/>
                    </a:xfrm>
                    <a:prstGeom prst="rect">
                      <a:avLst/>
                    </a:prstGeom>
                    <a:noFill/>
                    <a:ln w="9525">
                      <a:noFill/>
                    </a:ln>
                  </pic:spPr>
                </pic:pic>
              </a:graphicData>
            </a:graphic>
          </wp:inline>
        </w:drawing>
      </w:r>
    </w:p>
    <w:p w:rsidR="000F7AD7" w:rsidRDefault="00F84DEC">
      <w:pPr>
        <w:adjustRightInd w:val="0"/>
        <w:snapToGrid w:val="0"/>
        <w:spacing w:line="360" w:lineRule="auto"/>
        <w:textAlignment w:val="baseline"/>
        <w:rPr>
          <w:sz w:val="24"/>
          <w:szCs w:val="24"/>
        </w:rPr>
      </w:pPr>
      <w:r>
        <w:rPr>
          <w:rFonts w:hint="eastAsia"/>
          <w:sz w:val="24"/>
          <w:szCs w:val="24"/>
        </w:rPr>
        <w:t>7.</w:t>
      </w:r>
      <w:r>
        <w:rPr>
          <w:rFonts w:hint="eastAsia"/>
          <w:sz w:val="24"/>
          <w:szCs w:val="24"/>
        </w:rPr>
        <w:t>我国的</w:t>
      </w:r>
      <w:r>
        <w:rPr>
          <w:rFonts w:hint="eastAsia"/>
          <w:noProof/>
          <w:sz w:val="24"/>
          <w:szCs w:val="24"/>
        </w:rPr>
        <w:drawing>
          <wp:inline distT="0" distB="0" distL="114300" distR="114300">
            <wp:extent cx="18415" cy="17780"/>
            <wp:effectExtent l="0" t="0" r="0" b="0"/>
            <wp:docPr id="1369" name="图片 8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图片 84" descr="学科网(www.zxxk.com)--教育资源门户，提供试卷、教案、课件、论文、素材及各类教学资源下载，还有大量而丰富的教学相关资讯！"/>
                    <pic:cNvPicPr>
                      <a:picLocks noChangeAspect="1"/>
                    </pic:cNvPicPr>
                  </pic:nvPicPr>
                  <pic:blipFill>
                    <a:blip r:embed="rId328"/>
                    <a:stretch>
                      <a:fillRect/>
                    </a:stretch>
                  </pic:blipFill>
                  <pic:spPr>
                    <a:xfrm>
                      <a:off x="0" y="0"/>
                      <a:ext cx="18415" cy="17780"/>
                    </a:xfrm>
                    <a:prstGeom prst="rect">
                      <a:avLst/>
                    </a:prstGeom>
                    <a:noFill/>
                    <a:ln w="9525">
                      <a:noFill/>
                    </a:ln>
                  </pic:spPr>
                </pic:pic>
              </a:graphicData>
            </a:graphic>
          </wp:inline>
        </w:drawing>
      </w:r>
      <w:r>
        <w:rPr>
          <w:rFonts w:hint="eastAsia"/>
          <w:sz w:val="24"/>
          <w:szCs w:val="24"/>
        </w:rPr>
        <w:t>耕地</w:t>
      </w:r>
      <w:r>
        <w:rPr>
          <w:rFonts w:hint="eastAsia"/>
          <w:noProof/>
          <w:sz w:val="24"/>
          <w:szCs w:val="24"/>
        </w:rPr>
        <w:drawing>
          <wp:inline distT="0" distB="0" distL="114300" distR="114300">
            <wp:extent cx="9525" cy="19050"/>
            <wp:effectExtent l="0" t="0" r="0" b="0"/>
            <wp:docPr id="1417" name="图片 8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85" descr="学科网(www.zxxk.com)--教育资源门户，提供试卷、教案、课件、论文、素材及各类教学资源下载，还有大量而丰富的教学相关资讯！"/>
                    <pic:cNvPicPr>
                      <a:picLocks noChangeAspect="1"/>
                    </pic:cNvPicPr>
                  </pic:nvPicPr>
                  <pic:blipFill>
                    <a:blip r:embed="rId328"/>
                    <a:stretch>
                      <a:fillRect/>
                    </a:stretch>
                  </pic:blipFill>
                  <pic:spPr>
                    <a:xfrm>
                      <a:off x="0" y="0"/>
                      <a:ext cx="9525" cy="19050"/>
                    </a:xfrm>
                    <a:prstGeom prst="rect">
                      <a:avLst/>
                    </a:prstGeom>
                    <a:noFill/>
                    <a:ln w="9525">
                      <a:noFill/>
                    </a:ln>
                  </pic:spPr>
                </pic:pic>
              </a:graphicData>
            </a:graphic>
          </wp:inline>
        </w:drawing>
      </w:r>
      <w:r>
        <w:rPr>
          <w:rFonts w:hint="eastAsia"/>
          <w:sz w:val="24"/>
          <w:szCs w:val="24"/>
        </w:rPr>
        <w:t>状况是（</w:t>
      </w:r>
      <w:r>
        <w:rPr>
          <w:rFonts w:hint="eastAsia"/>
          <w:sz w:val="24"/>
          <w:szCs w:val="24"/>
        </w:rPr>
        <w:t xml:space="preserve">    </w:t>
      </w:r>
      <w:r>
        <w:rPr>
          <w:rFonts w:hint="eastAsia"/>
          <w:sz w:val="24"/>
          <w:szCs w:val="24"/>
        </w:rPr>
        <w:t>）</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t>A.</w:t>
      </w:r>
      <w:r>
        <w:rPr>
          <w:rFonts w:hint="eastAsia"/>
          <w:sz w:val="24"/>
          <w:szCs w:val="24"/>
        </w:rPr>
        <w:t>比重较小，后备资源充足</w:t>
      </w:r>
      <w:r>
        <w:rPr>
          <w:rFonts w:hint="eastAsia"/>
          <w:sz w:val="24"/>
          <w:szCs w:val="24"/>
        </w:rPr>
        <w:t xml:space="preserve">           B.</w:t>
      </w:r>
      <w:r>
        <w:rPr>
          <w:rFonts w:hint="eastAsia"/>
          <w:sz w:val="24"/>
          <w:szCs w:val="24"/>
        </w:rPr>
        <w:t>比重较小，后备资源不足</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t>C.</w:t>
      </w:r>
      <w:r>
        <w:rPr>
          <w:rFonts w:hint="eastAsia"/>
          <w:sz w:val="24"/>
          <w:szCs w:val="24"/>
        </w:rPr>
        <w:t>比重较大，后备资源充足</w:t>
      </w:r>
      <w:r>
        <w:rPr>
          <w:rFonts w:hint="eastAsia"/>
          <w:sz w:val="24"/>
          <w:szCs w:val="24"/>
        </w:rPr>
        <w:t xml:space="preserve">           D.</w:t>
      </w:r>
      <w:r>
        <w:rPr>
          <w:rFonts w:hint="eastAsia"/>
          <w:sz w:val="24"/>
          <w:szCs w:val="24"/>
        </w:rPr>
        <w:t>比重较大，后备资源不足</w:t>
      </w:r>
    </w:p>
    <w:p w:rsidR="000F7AD7" w:rsidRDefault="00F84DEC">
      <w:pPr>
        <w:adjustRightInd w:val="0"/>
        <w:snapToGrid w:val="0"/>
        <w:spacing w:line="360" w:lineRule="auto"/>
        <w:textAlignment w:val="baseline"/>
        <w:rPr>
          <w:sz w:val="24"/>
          <w:szCs w:val="24"/>
        </w:rPr>
      </w:pPr>
      <w:r>
        <w:rPr>
          <w:rFonts w:hint="eastAsia"/>
          <w:sz w:val="24"/>
          <w:szCs w:val="24"/>
        </w:rPr>
        <w:lastRenderedPageBreak/>
        <w:t>8.</w:t>
      </w:r>
      <w:r>
        <w:rPr>
          <w:rFonts w:hint="eastAsia"/>
          <w:sz w:val="24"/>
          <w:szCs w:val="24"/>
        </w:rPr>
        <w:t>我国土地利</w:t>
      </w:r>
      <w:r>
        <w:rPr>
          <w:rFonts w:hint="eastAsia"/>
          <w:noProof/>
          <w:sz w:val="24"/>
          <w:szCs w:val="24"/>
        </w:rPr>
        <w:drawing>
          <wp:inline distT="0" distB="0" distL="114300" distR="114300">
            <wp:extent cx="18415" cy="19050"/>
            <wp:effectExtent l="0" t="0" r="0" b="0"/>
            <wp:docPr id="1411" name="图片 8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图片 86" descr="学科网(www.zxxk.com)--教育资源门户，提供试卷、教案、课件、论文、素材及各类教学资源下载，还有大量而丰富的教学相关资讯！"/>
                    <pic:cNvPicPr>
                      <a:picLocks noChangeAspect="1"/>
                    </pic:cNvPicPr>
                  </pic:nvPicPr>
                  <pic:blipFill>
                    <a:blip r:embed="rId328"/>
                    <a:stretch>
                      <a:fillRect/>
                    </a:stretch>
                  </pic:blipFill>
                  <pic:spPr>
                    <a:xfrm>
                      <a:off x="0" y="0"/>
                      <a:ext cx="18415" cy="19050"/>
                    </a:xfrm>
                    <a:prstGeom prst="rect">
                      <a:avLst/>
                    </a:prstGeom>
                    <a:noFill/>
                    <a:ln w="9525">
                      <a:noFill/>
                    </a:ln>
                  </pic:spPr>
                </pic:pic>
              </a:graphicData>
            </a:graphic>
          </wp:inline>
        </w:drawing>
      </w:r>
      <w:r>
        <w:rPr>
          <w:rFonts w:hint="eastAsia"/>
          <w:sz w:val="24"/>
          <w:szCs w:val="24"/>
        </w:rPr>
        <w:t>用的基本国策是（</w:t>
      </w:r>
      <w:r>
        <w:rPr>
          <w:rFonts w:hint="eastAsia"/>
          <w:sz w:val="24"/>
          <w:szCs w:val="24"/>
        </w:rPr>
        <w:t xml:space="preserve">    </w:t>
      </w:r>
      <w:r>
        <w:rPr>
          <w:rFonts w:hint="eastAsia"/>
          <w:sz w:val="24"/>
          <w:szCs w:val="24"/>
        </w:rPr>
        <w:t>）</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t>A.</w:t>
      </w:r>
      <w:r>
        <w:rPr>
          <w:rFonts w:hint="eastAsia"/>
          <w:sz w:val="24"/>
          <w:szCs w:val="24"/>
        </w:rPr>
        <w:t>十分珍惜、合理利用土地和切实保护耕地</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t>B.</w:t>
      </w:r>
      <w:r>
        <w:rPr>
          <w:rFonts w:hint="eastAsia"/>
          <w:sz w:val="24"/>
          <w:szCs w:val="24"/>
        </w:rPr>
        <w:t>坚持科学发展观，珍惜每一寸土地</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t>C.</w:t>
      </w:r>
      <w:r>
        <w:rPr>
          <w:rFonts w:hint="eastAsia"/>
          <w:sz w:val="24"/>
          <w:szCs w:val="24"/>
        </w:rPr>
        <w:t>严格保护基本农田，确保国家粮食安全</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t>D.</w:t>
      </w:r>
      <w:r>
        <w:rPr>
          <w:rFonts w:hint="eastAsia"/>
          <w:sz w:val="24"/>
          <w:szCs w:val="24"/>
        </w:rPr>
        <w:t>保护耕地就是保护我们的生命线</w:t>
      </w:r>
    </w:p>
    <w:p w:rsidR="000F7AD7" w:rsidRDefault="00F84DEC">
      <w:pPr>
        <w:spacing w:line="360" w:lineRule="auto"/>
        <w:rPr>
          <w:sz w:val="24"/>
          <w:szCs w:val="24"/>
        </w:rPr>
      </w:pPr>
      <w:proofErr w:type="gramStart"/>
      <w:r>
        <w:rPr>
          <w:rFonts w:hint="eastAsia"/>
          <w:sz w:val="24"/>
          <w:szCs w:val="24"/>
        </w:rPr>
        <w:t>读我国</w:t>
      </w:r>
      <w:proofErr w:type="gramEnd"/>
      <w:r>
        <w:rPr>
          <w:rFonts w:hint="eastAsia"/>
          <w:sz w:val="24"/>
          <w:szCs w:val="24"/>
        </w:rPr>
        <w:t>主要土地利用类型分布图，完成第</w:t>
      </w:r>
      <w:r>
        <w:rPr>
          <w:rFonts w:hint="eastAsia"/>
          <w:sz w:val="24"/>
          <w:szCs w:val="24"/>
        </w:rPr>
        <w:t>9</w:t>
      </w:r>
      <w:r>
        <w:rPr>
          <w:rFonts w:hint="eastAsia"/>
          <w:sz w:val="24"/>
          <w:szCs w:val="24"/>
        </w:rPr>
        <w:t>—</w:t>
      </w:r>
      <w:r>
        <w:rPr>
          <w:rFonts w:hint="eastAsia"/>
          <w:sz w:val="24"/>
          <w:szCs w:val="24"/>
        </w:rPr>
        <w:t>10</w:t>
      </w:r>
      <w:r>
        <w:rPr>
          <w:rFonts w:hint="eastAsia"/>
          <w:sz w:val="24"/>
          <w:szCs w:val="24"/>
        </w:rPr>
        <w:t>题。</w:t>
      </w:r>
    </w:p>
    <w:p w:rsidR="000F7AD7" w:rsidRDefault="00F84DEC">
      <w:pPr>
        <w:spacing w:line="360" w:lineRule="auto"/>
        <w:jc w:val="center"/>
        <w:rPr>
          <w:sz w:val="24"/>
          <w:szCs w:val="24"/>
        </w:rPr>
      </w:pPr>
      <w:r>
        <w:rPr>
          <w:sz w:val="24"/>
          <w:szCs w:val="24"/>
        </w:rPr>
        <w:fldChar w:fldCharType="begin"/>
      </w:r>
      <w:r>
        <w:rPr>
          <w:sz w:val="24"/>
          <w:szCs w:val="24"/>
        </w:rPr>
        <w:instrText xml:space="preserve"> INCLUDEPICTURE "d:\\</w:instrText>
      </w:r>
      <w:r>
        <w:rPr>
          <w:sz w:val="24"/>
          <w:szCs w:val="24"/>
        </w:rPr>
        <w:instrText>我的文档</w:instrText>
      </w:r>
      <w:r>
        <w:rPr>
          <w:sz w:val="24"/>
          <w:szCs w:val="24"/>
        </w:rPr>
        <w:instrText>\\Tencent Files\\2</w:instrText>
      </w:r>
      <w:r>
        <w:rPr>
          <w:sz w:val="24"/>
          <w:szCs w:val="24"/>
        </w:rPr>
        <w:instrText xml:space="preserve">40435359\\Image\\C2C\\E4C3EB6EA0D3499A0CC11E7E940AFD42.jpg" \* MERGEFORMATINET </w:instrText>
      </w:r>
      <w:r>
        <w:rPr>
          <w:sz w:val="24"/>
          <w:szCs w:val="24"/>
        </w:rPr>
        <w:fldChar w:fldCharType="separate"/>
      </w:r>
      <w:r>
        <w:rPr>
          <w:noProof/>
          <w:sz w:val="24"/>
          <w:szCs w:val="24"/>
        </w:rPr>
        <w:drawing>
          <wp:inline distT="0" distB="0" distL="114300" distR="114300">
            <wp:extent cx="2479675" cy="1847215"/>
            <wp:effectExtent l="0" t="0" r="15875" b="635"/>
            <wp:docPr id="1426" name="图片 87" descr="E4C3EB6EA0D3499A0CC11E7E940AF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87" descr="E4C3EB6EA0D3499A0CC11E7E940AFD42"/>
                    <pic:cNvPicPr>
                      <a:picLocks noChangeAspect="1"/>
                    </pic:cNvPicPr>
                  </pic:nvPicPr>
                  <pic:blipFill>
                    <a:blip r:embed="rId334"/>
                    <a:stretch>
                      <a:fillRect/>
                    </a:stretch>
                  </pic:blipFill>
                  <pic:spPr>
                    <a:xfrm>
                      <a:off x="0" y="0"/>
                      <a:ext cx="2479675" cy="1847215"/>
                    </a:xfrm>
                    <a:prstGeom prst="rect">
                      <a:avLst/>
                    </a:prstGeom>
                    <a:noFill/>
                    <a:ln w="9525">
                      <a:noFill/>
                    </a:ln>
                  </pic:spPr>
                </pic:pic>
              </a:graphicData>
            </a:graphic>
          </wp:inline>
        </w:drawing>
      </w:r>
      <w:r>
        <w:rPr>
          <w:sz w:val="24"/>
          <w:szCs w:val="24"/>
        </w:rPr>
        <w:fldChar w:fldCharType="end"/>
      </w:r>
    </w:p>
    <w:p w:rsidR="000F7AD7" w:rsidRDefault="00F84DEC">
      <w:pPr>
        <w:spacing w:line="360" w:lineRule="auto"/>
        <w:rPr>
          <w:sz w:val="24"/>
          <w:szCs w:val="24"/>
        </w:rPr>
      </w:pPr>
      <w:r>
        <w:rPr>
          <w:rFonts w:hint="eastAsia"/>
          <w:sz w:val="24"/>
          <w:szCs w:val="24"/>
        </w:rPr>
        <w:t>9.</w:t>
      </w:r>
      <w:r>
        <w:rPr>
          <w:sz w:val="24"/>
          <w:szCs w:val="24"/>
        </w:rPr>
        <w:t>A</w:t>
      </w:r>
      <w:r>
        <w:rPr>
          <w:sz w:val="24"/>
          <w:szCs w:val="24"/>
        </w:rPr>
        <w:t>、</w:t>
      </w:r>
      <w:r>
        <w:rPr>
          <w:sz w:val="24"/>
          <w:szCs w:val="24"/>
        </w:rPr>
        <w:t>B</w:t>
      </w:r>
      <w:r>
        <w:rPr>
          <w:sz w:val="24"/>
          <w:szCs w:val="24"/>
        </w:rPr>
        <w:t>两种土地利用类型分别</w:t>
      </w:r>
      <w:r>
        <w:rPr>
          <w:rFonts w:hint="eastAsia"/>
          <w:sz w:val="24"/>
          <w:szCs w:val="24"/>
        </w:rPr>
        <w:t>是（</w:t>
      </w:r>
      <w:r>
        <w:rPr>
          <w:rFonts w:hint="eastAsia"/>
          <w:sz w:val="24"/>
          <w:szCs w:val="24"/>
        </w:rPr>
        <w:t xml:space="preserve">    </w:t>
      </w:r>
      <w:r>
        <w:rPr>
          <w:rFonts w:hint="eastAsia"/>
          <w:sz w:val="24"/>
          <w:szCs w:val="24"/>
        </w:rPr>
        <w:t>）</w:t>
      </w:r>
    </w:p>
    <w:p w:rsidR="000F7AD7" w:rsidRDefault="00F84DEC">
      <w:pPr>
        <w:spacing w:line="360" w:lineRule="auto"/>
        <w:rPr>
          <w:sz w:val="24"/>
          <w:szCs w:val="24"/>
        </w:rPr>
      </w:pPr>
      <w:r>
        <w:rPr>
          <w:rFonts w:hint="eastAsia"/>
          <w:sz w:val="24"/>
          <w:szCs w:val="24"/>
        </w:rPr>
        <w:t>A.</w:t>
      </w:r>
      <w:r>
        <w:rPr>
          <w:sz w:val="24"/>
          <w:szCs w:val="24"/>
        </w:rPr>
        <w:t>水田、</w:t>
      </w:r>
      <w:r>
        <w:rPr>
          <w:rFonts w:hint="eastAsia"/>
          <w:sz w:val="24"/>
          <w:szCs w:val="24"/>
        </w:rPr>
        <w:t>旱地</w:t>
      </w:r>
      <w:r>
        <w:rPr>
          <w:rFonts w:hint="eastAsia"/>
          <w:sz w:val="24"/>
          <w:szCs w:val="24"/>
        </w:rPr>
        <w:t xml:space="preserve">                      B.</w:t>
      </w:r>
      <w:r>
        <w:rPr>
          <w:rFonts w:hint="eastAsia"/>
          <w:sz w:val="24"/>
          <w:szCs w:val="24"/>
        </w:rPr>
        <w:t>旱地</w:t>
      </w:r>
      <w:r>
        <w:rPr>
          <w:sz w:val="24"/>
          <w:szCs w:val="24"/>
        </w:rPr>
        <w:t>,</w:t>
      </w:r>
      <w:r>
        <w:rPr>
          <w:sz w:val="24"/>
          <w:szCs w:val="24"/>
        </w:rPr>
        <w:t>林地</w:t>
      </w:r>
    </w:p>
    <w:p w:rsidR="000F7AD7" w:rsidRDefault="00F84DEC">
      <w:pPr>
        <w:spacing w:line="360" w:lineRule="auto"/>
        <w:rPr>
          <w:sz w:val="24"/>
          <w:szCs w:val="24"/>
        </w:rPr>
      </w:pPr>
      <w:r>
        <w:rPr>
          <w:sz w:val="24"/>
          <w:szCs w:val="24"/>
        </w:rPr>
        <w:t>C</w:t>
      </w:r>
      <w:r>
        <w:rPr>
          <w:rFonts w:hint="eastAsia"/>
          <w:sz w:val="24"/>
          <w:szCs w:val="24"/>
        </w:rPr>
        <w:t>.</w:t>
      </w:r>
      <w:r>
        <w:rPr>
          <w:sz w:val="24"/>
          <w:szCs w:val="24"/>
        </w:rPr>
        <w:t>水田、草地</w:t>
      </w:r>
      <w:r>
        <w:rPr>
          <w:rFonts w:hint="eastAsia"/>
          <w:sz w:val="24"/>
          <w:szCs w:val="24"/>
        </w:rPr>
        <w:t xml:space="preserve">                      </w:t>
      </w:r>
      <w:r>
        <w:rPr>
          <w:sz w:val="24"/>
          <w:szCs w:val="24"/>
        </w:rPr>
        <w:t>D.</w:t>
      </w:r>
      <w:r>
        <w:rPr>
          <w:sz w:val="24"/>
          <w:szCs w:val="24"/>
        </w:rPr>
        <w:t>水田、林地</w:t>
      </w:r>
    </w:p>
    <w:p w:rsidR="000F7AD7" w:rsidRDefault="00F84DEC">
      <w:pPr>
        <w:spacing w:line="360" w:lineRule="auto"/>
        <w:rPr>
          <w:sz w:val="24"/>
          <w:szCs w:val="24"/>
        </w:rPr>
      </w:pPr>
      <w:r>
        <w:rPr>
          <w:sz w:val="24"/>
          <w:szCs w:val="24"/>
        </w:rPr>
        <w:t>10</w:t>
      </w:r>
      <w:r>
        <w:rPr>
          <w:rFonts w:hint="eastAsia"/>
          <w:sz w:val="24"/>
          <w:szCs w:val="24"/>
        </w:rPr>
        <w:t>.</w:t>
      </w:r>
      <w:r>
        <w:rPr>
          <w:sz w:val="24"/>
          <w:szCs w:val="24"/>
        </w:rPr>
        <w:t>林地主要分布的地形区是</w:t>
      </w:r>
      <w:r>
        <w:rPr>
          <w:sz w:val="24"/>
          <w:szCs w:val="24"/>
        </w:rPr>
        <w:t>(</w:t>
      </w:r>
      <w:r>
        <w:rPr>
          <w:rFonts w:hint="eastAsia"/>
          <w:sz w:val="24"/>
          <w:szCs w:val="24"/>
        </w:rPr>
        <w:t xml:space="preserve">    )</w:t>
      </w:r>
    </w:p>
    <w:p w:rsidR="000F7AD7" w:rsidRDefault="00F84DEC">
      <w:pPr>
        <w:spacing w:line="360" w:lineRule="auto"/>
        <w:rPr>
          <w:sz w:val="24"/>
          <w:szCs w:val="24"/>
        </w:rPr>
      </w:pPr>
      <w:r>
        <w:rPr>
          <w:sz w:val="24"/>
          <w:szCs w:val="24"/>
        </w:rPr>
        <w:t>A.</w:t>
      </w:r>
      <w:r>
        <w:rPr>
          <w:sz w:val="24"/>
          <w:szCs w:val="24"/>
        </w:rPr>
        <w:t>平原</w:t>
      </w:r>
      <w:r>
        <w:rPr>
          <w:rFonts w:hint="eastAsia"/>
          <w:sz w:val="24"/>
          <w:szCs w:val="24"/>
        </w:rPr>
        <w:t xml:space="preserve">    </w:t>
      </w:r>
      <w:r>
        <w:rPr>
          <w:sz w:val="24"/>
          <w:szCs w:val="24"/>
        </w:rPr>
        <w:t>B.</w:t>
      </w:r>
      <w:r>
        <w:rPr>
          <w:sz w:val="24"/>
          <w:szCs w:val="24"/>
        </w:rPr>
        <w:t>山区</w:t>
      </w:r>
      <w:r>
        <w:rPr>
          <w:rFonts w:hint="eastAsia"/>
          <w:sz w:val="24"/>
          <w:szCs w:val="24"/>
        </w:rPr>
        <w:t xml:space="preserve">    </w:t>
      </w:r>
      <w:r>
        <w:rPr>
          <w:sz w:val="24"/>
          <w:szCs w:val="24"/>
        </w:rPr>
        <w:t>C.</w:t>
      </w:r>
      <w:r>
        <w:rPr>
          <w:sz w:val="24"/>
          <w:szCs w:val="24"/>
        </w:rPr>
        <w:t>盆地</w:t>
      </w:r>
      <w:r>
        <w:rPr>
          <w:rFonts w:hint="eastAsia"/>
          <w:sz w:val="24"/>
          <w:szCs w:val="24"/>
        </w:rPr>
        <w:t xml:space="preserve">    </w:t>
      </w:r>
      <w:r>
        <w:rPr>
          <w:sz w:val="24"/>
          <w:szCs w:val="24"/>
        </w:rPr>
        <w:t>D.</w:t>
      </w:r>
      <w:r>
        <w:rPr>
          <w:sz w:val="24"/>
          <w:szCs w:val="24"/>
        </w:rPr>
        <w:t>高原</w:t>
      </w:r>
    </w:p>
    <w:p w:rsidR="000F7AD7" w:rsidRDefault="00F84DEC">
      <w:pPr>
        <w:shd w:val="clear" w:color="auto" w:fill="FFFFFF"/>
        <w:spacing w:line="360" w:lineRule="auto"/>
        <w:rPr>
          <w:sz w:val="24"/>
          <w:szCs w:val="24"/>
        </w:rPr>
      </w:pPr>
      <w:r>
        <w:rPr>
          <w:rFonts w:hint="eastAsia"/>
          <w:sz w:val="24"/>
          <w:szCs w:val="24"/>
        </w:rPr>
        <w:t>读下图</w:t>
      </w:r>
      <w:r>
        <w:rPr>
          <w:rFonts w:hint="eastAsia"/>
          <w:sz w:val="24"/>
          <w:szCs w:val="24"/>
        </w:rPr>
        <w:t xml:space="preserve"> ,</w:t>
      </w:r>
      <w:r>
        <w:rPr>
          <w:rFonts w:hint="eastAsia"/>
          <w:sz w:val="24"/>
          <w:szCs w:val="24"/>
        </w:rPr>
        <w:t>完成第</w:t>
      </w:r>
      <w:r>
        <w:rPr>
          <w:rFonts w:hint="eastAsia"/>
          <w:sz w:val="24"/>
          <w:szCs w:val="24"/>
        </w:rPr>
        <w:t>11</w:t>
      </w:r>
      <w:r>
        <w:rPr>
          <w:rFonts w:hint="eastAsia"/>
          <w:sz w:val="24"/>
          <w:szCs w:val="24"/>
        </w:rPr>
        <w:t>—</w:t>
      </w:r>
      <w:r>
        <w:rPr>
          <w:rFonts w:hint="eastAsia"/>
          <w:sz w:val="24"/>
          <w:szCs w:val="24"/>
        </w:rPr>
        <w:t>12</w:t>
      </w:r>
      <w:r>
        <w:rPr>
          <w:rFonts w:hint="eastAsia"/>
          <w:sz w:val="24"/>
          <w:szCs w:val="24"/>
        </w:rPr>
        <w:t>题。。</w:t>
      </w:r>
    </w:p>
    <w:p w:rsidR="000F7AD7" w:rsidRDefault="00F84DEC">
      <w:pPr>
        <w:shd w:val="clear" w:color="auto" w:fill="FFFFFF"/>
        <w:spacing w:line="360" w:lineRule="auto"/>
        <w:jc w:val="center"/>
        <w:rPr>
          <w:sz w:val="24"/>
          <w:szCs w:val="24"/>
        </w:rPr>
      </w:pPr>
      <w:r>
        <w:rPr>
          <w:sz w:val="24"/>
          <w:szCs w:val="24"/>
        </w:rPr>
        <w:fldChar w:fldCharType="begin"/>
      </w:r>
      <w:r>
        <w:rPr>
          <w:sz w:val="24"/>
          <w:szCs w:val="24"/>
        </w:rPr>
        <w:instrText xml:space="preserve"> INCLUDEPICTURE "http://img.manfen5.com/res/CZDL/web/STSource/2016042106050837819319/SYS201604210605090086144890_ST/SYS201604210605090086144890_ST.001.png" \* MERGEFORMATINET </w:instrText>
      </w:r>
      <w:r>
        <w:rPr>
          <w:sz w:val="24"/>
          <w:szCs w:val="24"/>
        </w:rPr>
        <w:fldChar w:fldCharType="separate"/>
      </w:r>
      <w:r>
        <w:rPr>
          <w:noProof/>
          <w:sz w:val="24"/>
          <w:szCs w:val="24"/>
        </w:rPr>
        <w:drawing>
          <wp:inline distT="0" distB="0" distL="114300" distR="114300">
            <wp:extent cx="1876425" cy="1456690"/>
            <wp:effectExtent l="0" t="0" r="9525" b="10160"/>
            <wp:docPr id="1408" name="图片 88" descr="满分5 manfen5.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图片 88" descr="满分5 manfen5.com"/>
                    <pic:cNvPicPr>
                      <a:picLocks noChangeAspect="1"/>
                    </pic:cNvPicPr>
                  </pic:nvPicPr>
                  <pic:blipFill>
                    <a:blip r:embed="rId335"/>
                    <a:stretch>
                      <a:fillRect/>
                    </a:stretch>
                  </pic:blipFill>
                  <pic:spPr>
                    <a:xfrm>
                      <a:off x="0" y="0"/>
                      <a:ext cx="1876425" cy="1456690"/>
                    </a:xfrm>
                    <a:prstGeom prst="rect">
                      <a:avLst/>
                    </a:prstGeom>
                    <a:noFill/>
                    <a:ln w="9525">
                      <a:noFill/>
                    </a:ln>
                  </pic:spPr>
                </pic:pic>
              </a:graphicData>
            </a:graphic>
          </wp:inline>
        </w:drawing>
      </w:r>
      <w:r>
        <w:rPr>
          <w:sz w:val="24"/>
          <w:szCs w:val="24"/>
        </w:rPr>
        <w:fldChar w:fldCharType="end"/>
      </w:r>
    </w:p>
    <w:p w:rsidR="000F7AD7" w:rsidRDefault="00F84DEC">
      <w:pPr>
        <w:shd w:val="clear" w:color="auto" w:fill="FFFFFF"/>
        <w:spacing w:line="360" w:lineRule="auto"/>
        <w:rPr>
          <w:sz w:val="24"/>
          <w:szCs w:val="24"/>
        </w:rPr>
      </w:pPr>
      <w:r>
        <w:rPr>
          <w:sz w:val="24"/>
          <w:szCs w:val="24"/>
        </w:rPr>
        <w:t> </w:t>
      </w:r>
      <w:r>
        <w:rPr>
          <w:rFonts w:hint="eastAsia"/>
          <w:sz w:val="24"/>
          <w:szCs w:val="24"/>
        </w:rPr>
        <w:t>11.</w:t>
      </w:r>
      <w:r>
        <w:rPr>
          <w:rFonts w:hint="eastAsia"/>
          <w:sz w:val="24"/>
          <w:szCs w:val="24"/>
        </w:rPr>
        <w:t>漫画《分“田”》反映了我国土地资源利用中存在的主要问题是（</w:t>
      </w:r>
      <w:r>
        <w:rPr>
          <w:rFonts w:hint="eastAsia"/>
          <w:sz w:val="24"/>
          <w:szCs w:val="24"/>
        </w:rPr>
        <w:t xml:space="preserve">   </w:t>
      </w:r>
      <w:r>
        <w:rPr>
          <w:rFonts w:hint="eastAsia"/>
          <w:sz w:val="24"/>
          <w:szCs w:val="24"/>
        </w:rPr>
        <w:t>）</w:t>
      </w:r>
    </w:p>
    <w:p w:rsidR="000F7AD7" w:rsidRDefault="00F84DEC">
      <w:pPr>
        <w:shd w:val="clear" w:color="auto" w:fill="FFFFFF"/>
        <w:spacing w:line="360" w:lineRule="auto"/>
        <w:ind w:firstLineChars="200" w:firstLine="480"/>
        <w:rPr>
          <w:sz w:val="24"/>
          <w:szCs w:val="24"/>
        </w:rPr>
      </w:pPr>
      <w:r>
        <w:rPr>
          <w:rFonts w:hint="eastAsia"/>
          <w:sz w:val="24"/>
          <w:szCs w:val="24"/>
        </w:rPr>
        <w:t xml:space="preserve">A. </w:t>
      </w:r>
      <w:r>
        <w:rPr>
          <w:rFonts w:hint="eastAsia"/>
          <w:sz w:val="24"/>
          <w:szCs w:val="24"/>
        </w:rPr>
        <w:t>乱砍滥伐</w:t>
      </w:r>
      <w:r>
        <w:rPr>
          <w:rFonts w:hint="eastAsia"/>
          <w:sz w:val="24"/>
          <w:szCs w:val="24"/>
        </w:rPr>
        <w:t xml:space="preserve">        B. </w:t>
      </w:r>
      <w:r>
        <w:rPr>
          <w:rFonts w:hint="eastAsia"/>
          <w:sz w:val="24"/>
          <w:szCs w:val="24"/>
        </w:rPr>
        <w:t>超载放牧</w:t>
      </w:r>
      <w:r>
        <w:rPr>
          <w:rFonts w:hint="eastAsia"/>
          <w:sz w:val="24"/>
          <w:szCs w:val="24"/>
        </w:rPr>
        <w:t xml:space="preserve">    C. </w:t>
      </w:r>
      <w:r>
        <w:rPr>
          <w:rFonts w:hint="eastAsia"/>
          <w:sz w:val="24"/>
          <w:szCs w:val="24"/>
        </w:rPr>
        <w:t>乱占耕地</w:t>
      </w:r>
      <w:r>
        <w:rPr>
          <w:rFonts w:hint="eastAsia"/>
          <w:sz w:val="24"/>
          <w:szCs w:val="24"/>
        </w:rPr>
        <w:t>     </w:t>
      </w:r>
      <w:r>
        <w:rPr>
          <w:rFonts w:hint="eastAsia"/>
          <w:sz w:val="24"/>
          <w:szCs w:val="24"/>
        </w:rPr>
        <w:t xml:space="preserve">   D. </w:t>
      </w:r>
      <w:r>
        <w:rPr>
          <w:rFonts w:hint="eastAsia"/>
          <w:sz w:val="24"/>
          <w:szCs w:val="24"/>
        </w:rPr>
        <w:t>围湖造田</w:t>
      </w:r>
    </w:p>
    <w:p w:rsidR="000F7AD7" w:rsidRDefault="00F84DEC">
      <w:pPr>
        <w:shd w:val="clear" w:color="auto" w:fill="FFFFFF"/>
        <w:spacing w:line="360" w:lineRule="auto"/>
        <w:rPr>
          <w:sz w:val="24"/>
          <w:szCs w:val="24"/>
        </w:rPr>
      </w:pPr>
      <w:r>
        <w:rPr>
          <w:rFonts w:hint="eastAsia"/>
          <w:sz w:val="24"/>
          <w:szCs w:val="24"/>
        </w:rPr>
        <w:t>12.</w:t>
      </w:r>
      <w:r>
        <w:rPr>
          <w:rFonts w:hint="eastAsia"/>
          <w:sz w:val="24"/>
          <w:szCs w:val="24"/>
        </w:rPr>
        <w:t>针对漫画反映的问题，我们应该（</w:t>
      </w:r>
      <w:r>
        <w:rPr>
          <w:rFonts w:hint="eastAsia"/>
          <w:sz w:val="24"/>
          <w:szCs w:val="24"/>
        </w:rPr>
        <w:t xml:space="preserve">   </w:t>
      </w:r>
      <w:r>
        <w:rPr>
          <w:rFonts w:hint="eastAsia"/>
          <w:sz w:val="24"/>
          <w:szCs w:val="24"/>
        </w:rPr>
        <w:t>）</w:t>
      </w:r>
    </w:p>
    <w:p w:rsidR="000F7AD7" w:rsidRDefault="00F84DEC">
      <w:pPr>
        <w:shd w:val="clear" w:color="auto" w:fill="FFFFFF"/>
        <w:spacing w:line="360" w:lineRule="auto"/>
        <w:ind w:firstLineChars="200" w:firstLine="480"/>
        <w:rPr>
          <w:sz w:val="24"/>
          <w:szCs w:val="24"/>
        </w:rPr>
      </w:pPr>
      <w:r>
        <w:rPr>
          <w:rFonts w:hint="eastAsia"/>
          <w:sz w:val="24"/>
          <w:szCs w:val="24"/>
        </w:rPr>
        <w:t xml:space="preserve">A. </w:t>
      </w:r>
      <w:r>
        <w:rPr>
          <w:rFonts w:hint="eastAsia"/>
          <w:sz w:val="24"/>
          <w:szCs w:val="24"/>
        </w:rPr>
        <w:t>鼓励开发商投资开发，促进地方经济发展</w:t>
      </w:r>
    </w:p>
    <w:p w:rsidR="000F7AD7" w:rsidRDefault="00F84DEC">
      <w:pPr>
        <w:shd w:val="clear" w:color="auto" w:fill="FFFFFF"/>
        <w:spacing w:line="360" w:lineRule="auto"/>
        <w:ind w:firstLineChars="200" w:firstLine="480"/>
        <w:rPr>
          <w:sz w:val="24"/>
          <w:szCs w:val="24"/>
        </w:rPr>
      </w:pPr>
      <w:r>
        <w:rPr>
          <w:rFonts w:hint="eastAsia"/>
          <w:sz w:val="24"/>
          <w:szCs w:val="24"/>
        </w:rPr>
        <w:t xml:space="preserve">B. </w:t>
      </w:r>
      <w:r>
        <w:rPr>
          <w:rFonts w:hint="eastAsia"/>
          <w:sz w:val="24"/>
          <w:szCs w:val="24"/>
        </w:rPr>
        <w:t>鼓励农民转变生产方式，进城务工</w:t>
      </w:r>
    </w:p>
    <w:p w:rsidR="000F7AD7" w:rsidRDefault="00F84DEC">
      <w:pPr>
        <w:shd w:val="clear" w:color="auto" w:fill="FFFFFF"/>
        <w:spacing w:line="360" w:lineRule="auto"/>
        <w:ind w:firstLineChars="200" w:firstLine="480"/>
        <w:rPr>
          <w:sz w:val="24"/>
          <w:szCs w:val="24"/>
        </w:rPr>
      </w:pPr>
      <w:r>
        <w:rPr>
          <w:rFonts w:hint="eastAsia"/>
          <w:sz w:val="24"/>
          <w:szCs w:val="24"/>
        </w:rPr>
        <w:t xml:space="preserve">C. </w:t>
      </w:r>
      <w:r>
        <w:rPr>
          <w:rFonts w:hint="eastAsia"/>
          <w:sz w:val="24"/>
          <w:szCs w:val="24"/>
        </w:rPr>
        <w:t>毁林开荒，扩大耕地面积</w:t>
      </w:r>
    </w:p>
    <w:p w:rsidR="000F7AD7" w:rsidRDefault="00F84DEC">
      <w:pPr>
        <w:shd w:val="clear" w:color="auto" w:fill="FFFFFF"/>
        <w:spacing w:line="360" w:lineRule="auto"/>
        <w:ind w:firstLineChars="200" w:firstLine="480"/>
        <w:rPr>
          <w:sz w:val="24"/>
          <w:szCs w:val="24"/>
        </w:rPr>
      </w:pPr>
      <w:r>
        <w:rPr>
          <w:rFonts w:hint="eastAsia"/>
          <w:sz w:val="24"/>
          <w:szCs w:val="24"/>
        </w:rPr>
        <w:lastRenderedPageBreak/>
        <w:t xml:space="preserve">D. </w:t>
      </w:r>
      <w:r>
        <w:rPr>
          <w:rFonts w:hint="eastAsia"/>
          <w:sz w:val="24"/>
          <w:szCs w:val="24"/>
        </w:rPr>
        <w:t>珍惜每一寸土地，切实保护耕地</w:t>
      </w:r>
    </w:p>
    <w:p w:rsidR="000F7AD7" w:rsidRDefault="00F84DEC">
      <w:pPr>
        <w:spacing w:line="360" w:lineRule="auto"/>
        <w:textAlignment w:val="center"/>
        <w:rPr>
          <w:sz w:val="24"/>
          <w:szCs w:val="24"/>
        </w:rPr>
      </w:pPr>
      <w:r>
        <w:rPr>
          <w:sz w:val="24"/>
          <w:szCs w:val="24"/>
        </w:rPr>
        <w:t> </w:t>
      </w:r>
      <w:r>
        <w:rPr>
          <w:sz w:val="24"/>
          <w:szCs w:val="24"/>
        </w:rPr>
        <w:t>（</w:t>
      </w:r>
      <w:r>
        <w:rPr>
          <w:sz w:val="24"/>
          <w:szCs w:val="24"/>
        </w:rPr>
        <w:t>20</w:t>
      </w:r>
      <w:r>
        <w:rPr>
          <w:rFonts w:hint="eastAsia"/>
          <w:sz w:val="24"/>
          <w:szCs w:val="24"/>
        </w:rPr>
        <w:t>17</w:t>
      </w:r>
      <w:r>
        <w:rPr>
          <w:sz w:val="24"/>
          <w:szCs w:val="24"/>
        </w:rPr>
        <w:t>•</w:t>
      </w:r>
      <w:r>
        <w:rPr>
          <w:rFonts w:hint="eastAsia"/>
          <w:sz w:val="24"/>
          <w:szCs w:val="24"/>
        </w:rPr>
        <w:t>湖南岳阳</w:t>
      </w:r>
      <w:r>
        <w:rPr>
          <w:sz w:val="24"/>
          <w:szCs w:val="24"/>
        </w:rPr>
        <w:t>）为了确保耕地面积的稳定和国家粮食安全，我国已划定永久基本农田，结合漫画，回答</w:t>
      </w:r>
      <w:r>
        <w:rPr>
          <w:rFonts w:hint="eastAsia"/>
          <w:sz w:val="24"/>
          <w:szCs w:val="24"/>
        </w:rPr>
        <w:t>13</w:t>
      </w:r>
      <w:r>
        <w:rPr>
          <w:rFonts w:hint="eastAsia"/>
          <w:sz w:val="24"/>
          <w:szCs w:val="24"/>
        </w:rPr>
        <w:t>—</w:t>
      </w:r>
      <w:r>
        <w:rPr>
          <w:rFonts w:hint="eastAsia"/>
          <w:sz w:val="24"/>
          <w:szCs w:val="24"/>
        </w:rPr>
        <w:t>14</w:t>
      </w:r>
      <w:r>
        <w:rPr>
          <w:sz w:val="24"/>
          <w:szCs w:val="24"/>
        </w:rPr>
        <w:t>题</w:t>
      </w:r>
      <w:r>
        <w:rPr>
          <w:rFonts w:hint="eastAsia"/>
          <w:sz w:val="24"/>
          <w:szCs w:val="24"/>
        </w:rPr>
        <w:t>。</w:t>
      </w:r>
    </w:p>
    <w:p w:rsidR="000F7AD7" w:rsidRDefault="00F84DEC">
      <w:pPr>
        <w:spacing w:line="360" w:lineRule="auto"/>
        <w:jc w:val="center"/>
        <w:textAlignment w:val="center"/>
        <w:rPr>
          <w:sz w:val="24"/>
          <w:szCs w:val="24"/>
        </w:rPr>
      </w:pPr>
      <w:r>
        <w:rPr>
          <w:noProof/>
          <w:sz w:val="24"/>
          <w:szCs w:val="24"/>
        </w:rPr>
        <w:drawing>
          <wp:inline distT="0" distB="0" distL="114300" distR="114300">
            <wp:extent cx="2111375" cy="1501775"/>
            <wp:effectExtent l="0" t="0" r="3175" b="3175"/>
            <wp:docPr id="141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图片 89"/>
                    <pic:cNvPicPr>
                      <a:picLocks noRot="1" noChangeAspect="1"/>
                    </pic:cNvPicPr>
                  </pic:nvPicPr>
                  <pic:blipFill>
                    <a:blip r:embed="rId336"/>
                    <a:srcRect r="598" b="839"/>
                    <a:stretch>
                      <a:fillRect/>
                    </a:stretch>
                  </pic:blipFill>
                  <pic:spPr>
                    <a:xfrm>
                      <a:off x="0" y="0"/>
                      <a:ext cx="2111375" cy="1501775"/>
                    </a:xfrm>
                    <a:prstGeom prst="rect">
                      <a:avLst/>
                    </a:prstGeom>
                    <a:noFill/>
                    <a:ln w="9525">
                      <a:noFill/>
                    </a:ln>
                  </pic:spPr>
                </pic:pic>
              </a:graphicData>
            </a:graphic>
          </wp:inline>
        </w:drawing>
      </w:r>
    </w:p>
    <w:p w:rsidR="000F7AD7" w:rsidRDefault="00F84DEC">
      <w:pPr>
        <w:spacing w:line="360" w:lineRule="auto"/>
        <w:textAlignment w:val="center"/>
        <w:rPr>
          <w:sz w:val="24"/>
          <w:szCs w:val="24"/>
        </w:rPr>
      </w:pPr>
      <w:r>
        <w:rPr>
          <w:rFonts w:hint="eastAsia"/>
          <w:sz w:val="24"/>
          <w:szCs w:val="24"/>
        </w:rPr>
        <w:t>13.</w:t>
      </w:r>
      <w:r>
        <w:rPr>
          <w:sz w:val="24"/>
          <w:szCs w:val="24"/>
        </w:rPr>
        <w:t>我国划定永久基本农田，是基于本国土地资源的特点具有（　　）</w:t>
      </w:r>
    </w:p>
    <w:p w:rsidR="000F7AD7" w:rsidRDefault="00F84DEC">
      <w:pPr>
        <w:spacing w:line="360" w:lineRule="auto"/>
        <w:textAlignment w:val="center"/>
        <w:rPr>
          <w:sz w:val="24"/>
          <w:szCs w:val="24"/>
        </w:rPr>
      </w:pPr>
      <w:r>
        <w:rPr>
          <w:sz w:val="24"/>
          <w:szCs w:val="24"/>
        </w:rPr>
        <w:t>A</w:t>
      </w:r>
      <w:r>
        <w:rPr>
          <w:sz w:val="24"/>
          <w:szCs w:val="24"/>
        </w:rPr>
        <w:t>．耕地类型不全</w:t>
      </w:r>
      <w:r>
        <w:rPr>
          <w:sz w:val="24"/>
          <w:szCs w:val="24"/>
        </w:rPr>
        <w:tab/>
        <w:t>B</w:t>
      </w:r>
      <w:r>
        <w:rPr>
          <w:sz w:val="24"/>
          <w:szCs w:val="24"/>
        </w:rPr>
        <w:t>．地区分布不均</w:t>
      </w:r>
      <w:r>
        <w:rPr>
          <w:sz w:val="24"/>
          <w:szCs w:val="24"/>
        </w:rPr>
        <w:tab/>
        <w:t>C</w:t>
      </w:r>
      <w:r>
        <w:rPr>
          <w:sz w:val="24"/>
          <w:szCs w:val="24"/>
        </w:rPr>
        <w:t>．耕地比重小</w:t>
      </w:r>
      <w:r>
        <w:rPr>
          <w:sz w:val="24"/>
          <w:szCs w:val="24"/>
        </w:rPr>
        <w:tab/>
        <w:t>D</w:t>
      </w:r>
      <w:r>
        <w:rPr>
          <w:sz w:val="24"/>
          <w:szCs w:val="24"/>
        </w:rPr>
        <w:t>．后备耕地充足</w:t>
      </w:r>
    </w:p>
    <w:p w:rsidR="000F7AD7" w:rsidRDefault="00F84DEC">
      <w:pPr>
        <w:spacing w:line="360" w:lineRule="auto"/>
        <w:textAlignment w:val="center"/>
        <w:rPr>
          <w:sz w:val="24"/>
          <w:szCs w:val="24"/>
        </w:rPr>
      </w:pPr>
      <w:r>
        <w:rPr>
          <w:rFonts w:hint="eastAsia"/>
          <w:sz w:val="24"/>
          <w:szCs w:val="24"/>
        </w:rPr>
        <w:t>14.</w:t>
      </w:r>
      <w:r>
        <w:rPr>
          <w:sz w:val="24"/>
          <w:szCs w:val="24"/>
        </w:rPr>
        <w:t>针对该漫画，某同学创作了几条警示语</w:t>
      </w:r>
      <w:r>
        <w:rPr>
          <w:sz w:val="24"/>
          <w:szCs w:val="24"/>
        </w:rPr>
        <w:t>，其中最贴切的是（　　）</w:t>
      </w:r>
    </w:p>
    <w:p w:rsidR="000F7AD7" w:rsidRDefault="00F84DEC">
      <w:pPr>
        <w:spacing w:line="360" w:lineRule="auto"/>
        <w:textAlignment w:val="center"/>
        <w:rPr>
          <w:sz w:val="24"/>
          <w:szCs w:val="24"/>
        </w:rPr>
      </w:pPr>
      <w:r>
        <w:rPr>
          <w:sz w:val="24"/>
          <w:szCs w:val="24"/>
        </w:rPr>
        <w:t>A</w:t>
      </w:r>
      <w:r>
        <w:rPr>
          <w:sz w:val="24"/>
          <w:szCs w:val="24"/>
        </w:rPr>
        <w:t>．坚持农田农用</w:t>
      </w:r>
      <w:r>
        <w:rPr>
          <w:sz w:val="24"/>
          <w:szCs w:val="24"/>
        </w:rPr>
        <w:tab/>
        <w:t>B</w:t>
      </w:r>
      <w:r>
        <w:rPr>
          <w:sz w:val="24"/>
          <w:szCs w:val="24"/>
        </w:rPr>
        <w:t>．扩大城市规模</w:t>
      </w:r>
      <w:r>
        <w:rPr>
          <w:sz w:val="24"/>
          <w:szCs w:val="24"/>
        </w:rPr>
        <w:tab/>
        <w:t>C</w:t>
      </w:r>
      <w:r>
        <w:rPr>
          <w:sz w:val="24"/>
          <w:szCs w:val="24"/>
        </w:rPr>
        <w:t>．加快生态建设</w:t>
      </w:r>
      <w:r>
        <w:rPr>
          <w:sz w:val="24"/>
          <w:szCs w:val="24"/>
        </w:rPr>
        <w:tab/>
        <w:t>D</w:t>
      </w:r>
      <w:r>
        <w:rPr>
          <w:sz w:val="24"/>
          <w:szCs w:val="24"/>
        </w:rPr>
        <w:t>．发展现代农业</w:t>
      </w:r>
    </w:p>
    <w:p w:rsidR="000F7AD7" w:rsidRDefault="00F84DEC">
      <w:pPr>
        <w:spacing w:line="360" w:lineRule="auto"/>
        <w:ind w:firstLineChars="150" w:firstLine="360"/>
        <w:rPr>
          <w:sz w:val="24"/>
          <w:szCs w:val="24"/>
        </w:rPr>
      </w:pPr>
      <w:r>
        <w:rPr>
          <w:sz w:val="24"/>
          <w:szCs w:val="24"/>
        </w:rPr>
        <w:t>（</w:t>
      </w:r>
      <w:r>
        <w:rPr>
          <w:sz w:val="24"/>
          <w:szCs w:val="24"/>
        </w:rPr>
        <w:t>20</w:t>
      </w:r>
      <w:r>
        <w:rPr>
          <w:rFonts w:hint="eastAsia"/>
          <w:sz w:val="24"/>
          <w:szCs w:val="24"/>
        </w:rPr>
        <w:t>18</w:t>
      </w:r>
      <w:r>
        <w:rPr>
          <w:sz w:val="24"/>
          <w:szCs w:val="24"/>
        </w:rPr>
        <w:t>•</w:t>
      </w:r>
      <w:r>
        <w:rPr>
          <w:rFonts w:hint="eastAsia"/>
          <w:sz w:val="24"/>
          <w:szCs w:val="24"/>
        </w:rPr>
        <w:t>广东省</w:t>
      </w:r>
      <w:r>
        <w:rPr>
          <w:sz w:val="24"/>
          <w:szCs w:val="24"/>
        </w:rPr>
        <w:t>）</w:t>
      </w:r>
      <w:r>
        <w:rPr>
          <w:rFonts w:hint="eastAsia"/>
          <w:sz w:val="24"/>
          <w:szCs w:val="24"/>
        </w:rPr>
        <w:t>读“某市</w:t>
      </w:r>
      <w:r>
        <w:rPr>
          <w:sz w:val="24"/>
          <w:szCs w:val="24"/>
        </w:rPr>
        <w:t>2008</w:t>
      </w:r>
      <w:r>
        <w:rPr>
          <w:rFonts w:hint="eastAsia"/>
          <w:sz w:val="24"/>
          <w:szCs w:val="24"/>
        </w:rPr>
        <w:t>～～</w:t>
      </w:r>
      <w:r>
        <w:rPr>
          <w:sz w:val="24"/>
          <w:szCs w:val="24"/>
        </w:rPr>
        <w:t>2017</w:t>
      </w:r>
      <w:r>
        <w:rPr>
          <w:rFonts w:hint="eastAsia"/>
          <w:sz w:val="24"/>
          <w:szCs w:val="24"/>
        </w:rPr>
        <w:t>年土地利用用面积变化示意图”，完成</w:t>
      </w:r>
      <w:r>
        <w:rPr>
          <w:rFonts w:hint="eastAsia"/>
          <w:sz w:val="24"/>
          <w:szCs w:val="24"/>
        </w:rPr>
        <w:t>1</w:t>
      </w:r>
      <w:r>
        <w:rPr>
          <w:sz w:val="24"/>
          <w:szCs w:val="24"/>
        </w:rPr>
        <w:t>5</w:t>
      </w:r>
      <w:r>
        <w:rPr>
          <w:rFonts w:hint="eastAsia"/>
          <w:sz w:val="24"/>
          <w:szCs w:val="24"/>
        </w:rPr>
        <w:t>－</w:t>
      </w:r>
      <w:r>
        <w:rPr>
          <w:rFonts w:hint="eastAsia"/>
          <w:sz w:val="24"/>
          <w:szCs w:val="24"/>
        </w:rPr>
        <w:t>1</w:t>
      </w:r>
      <w:r>
        <w:rPr>
          <w:sz w:val="24"/>
          <w:szCs w:val="24"/>
        </w:rPr>
        <w:t>6</w:t>
      </w:r>
      <w:r>
        <w:rPr>
          <w:rFonts w:hint="eastAsia"/>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3243580" cy="2812415"/>
            <wp:effectExtent l="0" t="0" r="13970" b="6985"/>
            <wp:docPr id="14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图片 90"/>
                    <pic:cNvPicPr>
                      <a:picLocks noChangeAspect="1"/>
                    </pic:cNvPicPr>
                  </pic:nvPicPr>
                  <pic:blipFill>
                    <a:blip r:embed="rId337"/>
                    <a:stretch>
                      <a:fillRect/>
                    </a:stretch>
                  </pic:blipFill>
                  <pic:spPr>
                    <a:xfrm>
                      <a:off x="0" y="0"/>
                      <a:ext cx="3243580" cy="281241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15</w:t>
      </w:r>
      <w:r>
        <w:rPr>
          <w:rFonts w:hint="eastAsia"/>
          <w:sz w:val="24"/>
          <w:szCs w:val="24"/>
        </w:rPr>
        <w:t>．</w:t>
      </w:r>
      <w:r>
        <w:rPr>
          <w:sz w:val="24"/>
          <w:szCs w:val="24"/>
        </w:rPr>
        <w:t>2008</w:t>
      </w:r>
      <w:r>
        <w:rPr>
          <w:rFonts w:hint="eastAsia"/>
          <w:sz w:val="24"/>
          <w:szCs w:val="24"/>
        </w:rPr>
        <w:t>～</w:t>
      </w:r>
      <w:r>
        <w:rPr>
          <w:sz w:val="24"/>
          <w:szCs w:val="24"/>
        </w:rPr>
        <w:t>2017</w:t>
      </w:r>
      <w:r>
        <w:rPr>
          <w:rFonts w:hint="eastAsia"/>
          <w:sz w:val="24"/>
          <w:szCs w:val="24"/>
        </w:rPr>
        <w:t>年该市</w:t>
      </w:r>
      <w:r>
        <w:rPr>
          <w:sz w:val="24"/>
          <w:szCs w:val="24"/>
        </w:rPr>
        <w:t xml:space="preserve">(      ) </w:t>
      </w:r>
    </w:p>
    <w:p w:rsidR="000F7AD7" w:rsidRDefault="00F84DEC">
      <w:pPr>
        <w:spacing w:line="360" w:lineRule="auto"/>
        <w:rPr>
          <w:sz w:val="24"/>
          <w:szCs w:val="24"/>
        </w:rPr>
      </w:pPr>
      <w:r>
        <w:rPr>
          <w:sz w:val="24"/>
          <w:szCs w:val="24"/>
        </w:rPr>
        <w:t>A</w:t>
      </w:r>
      <w:r>
        <w:rPr>
          <w:rFonts w:hint="eastAsia"/>
          <w:sz w:val="24"/>
          <w:szCs w:val="24"/>
        </w:rPr>
        <w:t>．林地面积持续增加</w:t>
      </w:r>
      <w:r>
        <w:rPr>
          <w:rFonts w:hint="eastAsia"/>
          <w:sz w:val="24"/>
          <w:szCs w:val="24"/>
        </w:rPr>
        <w:t xml:space="preserve">             </w:t>
      </w:r>
      <w:r>
        <w:rPr>
          <w:sz w:val="24"/>
          <w:szCs w:val="24"/>
        </w:rPr>
        <w:t>B</w:t>
      </w:r>
      <w:r>
        <w:rPr>
          <w:rFonts w:hint="eastAsia"/>
          <w:sz w:val="24"/>
          <w:szCs w:val="24"/>
        </w:rPr>
        <w:t>．水域面积不断减少</w:t>
      </w:r>
    </w:p>
    <w:p w:rsidR="000F7AD7" w:rsidRDefault="00F84DEC">
      <w:pPr>
        <w:spacing w:line="360" w:lineRule="auto"/>
        <w:rPr>
          <w:sz w:val="24"/>
          <w:szCs w:val="24"/>
        </w:rPr>
      </w:pPr>
      <w:r>
        <w:rPr>
          <w:sz w:val="24"/>
          <w:szCs w:val="24"/>
        </w:rPr>
        <w:t>C</w:t>
      </w:r>
      <w:r>
        <w:rPr>
          <w:rFonts w:hint="eastAsia"/>
          <w:sz w:val="24"/>
          <w:szCs w:val="24"/>
        </w:rPr>
        <w:t>．未利用土地面积增加</w:t>
      </w:r>
      <w:r>
        <w:rPr>
          <w:rFonts w:hint="eastAsia"/>
          <w:sz w:val="24"/>
          <w:szCs w:val="24"/>
        </w:rPr>
        <w:t xml:space="preserve">           </w:t>
      </w:r>
      <w:r>
        <w:rPr>
          <w:sz w:val="24"/>
          <w:szCs w:val="24"/>
        </w:rPr>
        <w:t>D</w:t>
      </w:r>
      <w:r>
        <w:rPr>
          <w:rFonts w:hint="eastAsia"/>
          <w:sz w:val="24"/>
          <w:szCs w:val="24"/>
        </w:rPr>
        <w:t>．耕地面积不断减少</w:t>
      </w:r>
    </w:p>
    <w:p w:rsidR="000F7AD7" w:rsidRDefault="00F84DEC">
      <w:pPr>
        <w:spacing w:line="360" w:lineRule="auto"/>
        <w:rPr>
          <w:sz w:val="24"/>
          <w:szCs w:val="24"/>
        </w:rPr>
      </w:pPr>
      <w:r>
        <w:rPr>
          <w:rFonts w:hint="eastAsia"/>
          <w:sz w:val="24"/>
          <w:szCs w:val="24"/>
        </w:rPr>
        <w:t>1</w:t>
      </w:r>
      <w:r>
        <w:rPr>
          <w:sz w:val="24"/>
          <w:szCs w:val="24"/>
        </w:rPr>
        <w:t>6</w:t>
      </w:r>
      <w:r>
        <w:rPr>
          <w:rFonts w:hint="eastAsia"/>
          <w:sz w:val="24"/>
          <w:szCs w:val="24"/>
        </w:rPr>
        <w:t>．根据我国土地利用的基本国策，针对该市的土地利用现状，以下做法正确的是</w:t>
      </w:r>
      <w:r>
        <w:rPr>
          <w:sz w:val="24"/>
          <w:szCs w:val="24"/>
        </w:rPr>
        <w:t>(      )</w:t>
      </w:r>
    </w:p>
    <w:p w:rsidR="000F7AD7" w:rsidRDefault="00F84DEC">
      <w:pPr>
        <w:spacing w:line="360" w:lineRule="auto"/>
        <w:rPr>
          <w:sz w:val="24"/>
          <w:szCs w:val="24"/>
        </w:rPr>
      </w:pPr>
      <w:r>
        <w:rPr>
          <w:sz w:val="24"/>
          <w:szCs w:val="24"/>
        </w:rPr>
        <w:lastRenderedPageBreak/>
        <w:t>A</w:t>
      </w:r>
      <w:r>
        <w:rPr>
          <w:rFonts w:hint="eastAsia"/>
          <w:sz w:val="24"/>
          <w:szCs w:val="24"/>
        </w:rPr>
        <w:t>．城市住宅向高层发展</w:t>
      </w:r>
      <w:r>
        <w:rPr>
          <w:rFonts w:hint="eastAsia"/>
          <w:sz w:val="24"/>
          <w:szCs w:val="24"/>
        </w:rPr>
        <w:t xml:space="preserve">           </w:t>
      </w:r>
      <w:r>
        <w:rPr>
          <w:sz w:val="24"/>
          <w:szCs w:val="24"/>
        </w:rPr>
        <w:t>B</w:t>
      </w:r>
      <w:r>
        <w:rPr>
          <w:rFonts w:hint="eastAsia"/>
          <w:sz w:val="24"/>
          <w:szCs w:val="24"/>
        </w:rPr>
        <w:t>．城市建设向林地扩张</w:t>
      </w:r>
    </w:p>
    <w:p w:rsidR="000F7AD7" w:rsidRDefault="00F84DEC">
      <w:pPr>
        <w:spacing w:line="360" w:lineRule="auto"/>
        <w:rPr>
          <w:sz w:val="24"/>
          <w:szCs w:val="24"/>
        </w:rPr>
      </w:pPr>
      <w:r>
        <w:rPr>
          <w:sz w:val="24"/>
          <w:szCs w:val="24"/>
        </w:rPr>
        <w:t>C</w:t>
      </w:r>
      <w:r>
        <w:rPr>
          <w:rFonts w:hint="eastAsia"/>
          <w:sz w:val="24"/>
          <w:szCs w:val="24"/>
        </w:rPr>
        <w:t>．退耕还湖</w:t>
      </w:r>
      <w:r>
        <w:rPr>
          <w:rFonts w:hint="eastAsia"/>
          <w:sz w:val="24"/>
          <w:szCs w:val="24"/>
        </w:rPr>
        <w:t xml:space="preserve">                     </w:t>
      </w:r>
      <w:r>
        <w:rPr>
          <w:sz w:val="24"/>
          <w:szCs w:val="24"/>
        </w:rPr>
        <w:t>D</w:t>
      </w:r>
      <w:r>
        <w:rPr>
          <w:rFonts w:hint="eastAsia"/>
          <w:sz w:val="24"/>
          <w:szCs w:val="24"/>
        </w:rPr>
        <w:t>．退耕还林</w:t>
      </w:r>
    </w:p>
    <w:p w:rsidR="000F7AD7" w:rsidRDefault="00F84DEC">
      <w:pPr>
        <w:adjustRightInd w:val="0"/>
        <w:snapToGrid w:val="0"/>
        <w:spacing w:line="360" w:lineRule="auto"/>
        <w:ind w:firstLineChars="200" w:firstLine="480"/>
        <w:rPr>
          <w:sz w:val="24"/>
          <w:szCs w:val="24"/>
        </w:rPr>
      </w:pPr>
      <w:r>
        <w:rPr>
          <w:sz w:val="24"/>
          <w:szCs w:val="24"/>
        </w:rPr>
        <w:t>（</w:t>
      </w:r>
      <w:r>
        <w:rPr>
          <w:sz w:val="24"/>
          <w:szCs w:val="24"/>
        </w:rPr>
        <w:t>20</w:t>
      </w:r>
      <w:r>
        <w:rPr>
          <w:rFonts w:hint="eastAsia"/>
          <w:sz w:val="24"/>
          <w:szCs w:val="24"/>
        </w:rPr>
        <w:t>18</w:t>
      </w:r>
      <w:r>
        <w:rPr>
          <w:sz w:val="24"/>
          <w:szCs w:val="24"/>
        </w:rPr>
        <w:t>•</w:t>
      </w:r>
      <w:r>
        <w:rPr>
          <w:rFonts w:hint="eastAsia"/>
          <w:sz w:val="24"/>
          <w:szCs w:val="24"/>
        </w:rPr>
        <w:t>山东青岛</w:t>
      </w:r>
      <w:r>
        <w:rPr>
          <w:sz w:val="24"/>
          <w:szCs w:val="24"/>
        </w:rPr>
        <w:t>）</w:t>
      </w:r>
      <w:r>
        <w:rPr>
          <w:rFonts w:hint="eastAsia"/>
          <w:sz w:val="24"/>
          <w:szCs w:val="24"/>
        </w:rPr>
        <w:t>读“我国四种新能源主要分布示意图”，完成</w:t>
      </w:r>
      <w:r>
        <w:rPr>
          <w:rFonts w:hint="eastAsia"/>
          <w:sz w:val="24"/>
          <w:szCs w:val="24"/>
        </w:rPr>
        <w:t>17-18</w:t>
      </w:r>
      <w:r>
        <w:rPr>
          <w:rFonts w:hint="eastAsia"/>
          <w:sz w:val="24"/>
          <w:szCs w:val="24"/>
        </w:rPr>
        <w:t>题。</w:t>
      </w:r>
    </w:p>
    <w:p w:rsidR="000F7AD7" w:rsidRDefault="00F84DEC">
      <w:pPr>
        <w:adjustRightInd w:val="0"/>
        <w:snapToGrid w:val="0"/>
        <w:spacing w:line="360" w:lineRule="auto"/>
        <w:jc w:val="center"/>
        <w:rPr>
          <w:sz w:val="24"/>
          <w:szCs w:val="24"/>
        </w:rPr>
      </w:pPr>
      <w:r>
        <w:rPr>
          <w:noProof/>
          <w:sz w:val="24"/>
          <w:szCs w:val="24"/>
        </w:rPr>
        <w:drawing>
          <wp:inline distT="0" distB="0" distL="114300" distR="114300">
            <wp:extent cx="2809875" cy="2392680"/>
            <wp:effectExtent l="0" t="0" r="9525" b="7620"/>
            <wp:docPr id="140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图片 91"/>
                    <pic:cNvPicPr>
                      <a:picLocks noChangeAspect="1"/>
                    </pic:cNvPicPr>
                  </pic:nvPicPr>
                  <pic:blipFill>
                    <a:blip r:embed="rId338"/>
                    <a:stretch>
                      <a:fillRect/>
                    </a:stretch>
                  </pic:blipFill>
                  <pic:spPr>
                    <a:xfrm>
                      <a:off x="0" y="0"/>
                      <a:ext cx="2809875" cy="2392680"/>
                    </a:xfrm>
                    <a:prstGeom prst="rect">
                      <a:avLst/>
                    </a:prstGeom>
                    <a:noFill/>
                    <a:ln w="9525">
                      <a:noFill/>
                    </a:ln>
                  </pic:spPr>
                </pic:pic>
              </a:graphicData>
            </a:graphic>
          </wp:inline>
        </w:drawing>
      </w:r>
    </w:p>
    <w:p w:rsidR="000F7AD7" w:rsidRDefault="00F84DEC">
      <w:pPr>
        <w:adjustRightInd w:val="0"/>
        <w:snapToGrid w:val="0"/>
        <w:spacing w:line="360" w:lineRule="auto"/>
        <w:rPr>
          <w:sz w:val="24"/>
          <w:szCs w:val="24"/>
        </w:rPr>
      </w:pPr>
      <w:r>
        <w:rPr>
          <w:rFonts w:hint="eastAsia"/>
          <w:sz w:val="24"/>
          <w:szCs w:val="24"/>
        </w:rPr>
        <w:t xml:space="preserve">17. </w:t>
      </w:r>
      <w:r>
        <w:rPr>
          <w:rFonts w:hint="eastAsia"/>
          <w:sz w:val="24"/>
          <w:szCs w:val="24"/>
        </w:rPr>
        <w:t>据新能源分布的特点，图中符号与所表示的新能源对应正确的是</w:t>
      </w:r>
    </w:p>
    <w:p w:rsidR="000F7AD7" w:rsidRDefault="00F84DEC">
      <w:pPr>
        <w:adjustRightInd w:val="0"/>
        <w:snapToGrid w:val="0"/>
        <w:spacing w:line="360" w:lineRule="auto"/>
        <w:ind w:firstLineChars="100" w:firstLine="240"/>
        <w:rPr>
          <w:sz w:val="24"/>
          <w:szCs w:val="24"/>
        </w:rPr>
      </w:pPr>
      <w:r>
        <w:rPr>
          <w:noProof/>
          <w:sz w:val="24"/>
          <w:szCs w:val="24"/>
        </w:rPr>
        <w:drawing>
          <wp:inline distT="0" distB="0" distL="114300" distR="114300">
            <wp:extent cx="4218940" cy="839470"/>
            <wp:effectExtent l="0" t="0" r="10160" b="17780"/>
            <wp:docPr id="141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92"/>
                    <pic:cNvPicPr>
                      <a:picLocks noChangeAspect="1"/>
                    </pic:cNvPicPr>
                  </pic:nvPicPr>
                  <pic:blipFill>
                    <a:blip r:embed="rId339"/>
                    <a:stretch>
                      <a:fillRect/>
                    </a:stretch>
                  </pic:blipFill>
                  <pic:spPr>
                    <a:xfrm>
                      <a:off x="0" y="0"/>
                      <a:ext cx="4218940" cy="839470"/>
                    </a:xfrm>
                    <a:prstGeom prst="rect">
                      <a:avLst/>
                    </a:prstGeom>
                    <a:noFill/>
                    <a:ln w="9525">
                      <a:noFill/>
                    </a:ln>
                  </pic:spPr>
                </pic:pic>
              </a:graphicData>
            </a:graphic>
          </wp:inline>
        </w:drawing>
      </w:r>
    </w:p>
    <w:p w:rsidR="000F7AD7" w:rsidRDefault="00F84DEC">
      <w:pPr>
        <w:adjustRightInd w:val="0"/>
        <w:snapToGrid w:val="0"/>
        <w:spacing w:line="360" w:lineRule="auto"/>
        <w:rPr>
          <w:sz w:val="24"/>
          <w:szCs w:val="24"/>
        </w:rPr>
      </w:pPr>
      <w:r>
        <w:rPr>
          <w:rFonts w:hint="eastAsia"/>
          <w:sz w:val="24"/>
          <w:szCs w:val="24"/>
        </w:rPr>
        <w:t xml:space="preserve">18. </w:t>
      </w:r>
      <w:r>
        <w:rPr>
          <w:rFonts w:hint="eastAsia"/>
          <w:sz w:val="24"/>
          <w:szCs w:val="24"/>
        </w:rPr>
        <w:t>图中</w:t>
      </w:r>
      <w:r>
        <w:rPr>
          <w:rFonts w:eastAsia="MS Mincho" w:cs="MS Mincho" w:hint="eastAsia"/>
          <w:sz w:val="24"/>
          <w:szCs w:val="24"/>
        </w:rPr>
        <w:t>☀</w:t>
      </w:r>
      <w:r>
        <w:rPr>
          <w:rFonts w:hint="eastAsia"/>
          <w:sz w:val="24"/>
          <w:szCs w:val="24"/>
        </w:rPr>
        <w:t>表示的新能源在西藏广泛分布的原因是</w:t>
      </w:r>
    </w:p>
    <w:p w:rsidR="000F7AD7" w:rsidRDefault="00F84DEC">
      <w:pPr>
        <w:adjustRightInd w:val="0"/>
        <w:snapToGrid w:val="0"/>
        <w:spacing w:line="360" w:lineRule="auto"/>
        <w:ind w:firstLineChars="100" w:firstLine="240"/>
        <w:rPr>
          <w:sz w:val="24"/>
          <w:szCs w:val="24"/>
        </w:rPr>
      </w:pPr>
      <w:r>
        <w:rPr>
          <w:rFonts w:hint="eastAsia"/>
          <w:sz w:val="24"/>
          <w:szCs w:val="24"/>
        </w:rPr>
        <w:t>①气温的日较差小</w:t>
      </w:r>
      <w:r>
        <w:rPr>
          <w:rFonts w:hint="eastAsia"/>
          <w:sz w:val="24"/>
          <w:szCs w:val="24"/>
        </w:rPr>
        <w:t xml:space="preserve">      </w:t>
      </w:r>
      <w:r>
        <w:rPr>
          <w:rFonts w:hint="eastAsia"/>
          <w:sz w:val="24"/>
          <w:szCs w:val="24"/>
        </w:rPr>
        <w:t>②</w:t>
      </w:r>
      <w:r>
        <w:rPr>
          <w:rFonts w:hint="eastAsia"/>
          <w:noProof/>
          <w:sz w:val="24"/>
          <w:szCs w:val="24"/>
        </w:rPr>
        <w:drawing>
          <wp:inline distT="0" distB="0" distL="114300" distR="114300">
            <wp:extent cx="18415" cy="13970"/>
            <wp:effectExtent l="0" t="0" r="0" b="0"/>
            <wp:docPr id="1419" name="图片 9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图片 93" descr="学科网(www.zxxk.com)--教育资源门户，提供试卷、教案、课件、论文、素材及各类教学资源下载，还有大量而丰富的教学相关资讯！"/>
                    <pic:cNvPicPr>
                      <a:picLocks noChangeAspect="1"/>
                    </pic:cNvPicPr>
                  </pic:nvPicPr>
                  <pic:blipFill>
                    <a:blip r:embed="rId328"/>
                    <a:stretch>
                      <a:fillRect/>
                    </a:stretch>
                  </pic:blipFill>
                  <pic:spPr>
                    <a:xfrm>
                      <a:off x="0" y="0"/>
                      <a:ext cx="18415" cy="13970"/>
                    </a:xfrm>
                    <a:prstGeom prst="rect">
                      <a:avLst/>
                    </a:prstGeom>
                    <a:noFill/>
                    <a:ln w="9525">
                      <a:noFill/>
                    </a:ln>
                  </pic:spPr>
                </pic:pic>
              </a:graphicData>
            </a:graphic>
          </wp:inline>
        </w:drawing>
      </w:r>
      <w:r>
        <w:rPr>
          <w:rFonts w:hint="eastAsia"/>
          <w:sz w:val="24"/>
          <w:szCs w:val="24"/>
        </w:rPr>
        <w:t>海拔高，光照强</w:t>
      </w:r>
    </w:p>
    <w:p w:rsidR="000F7AD7" w:rsidRDefault="00F84DEC">
      <w:pPr>
        <w:adjustRightInd w:val="0"/>
        <w:snapToGrid w:val="0"/>
        <w:spacing w:line="360" w:lineRule="auto"/>
        <w:ind w:firstLineChars="100" w:firstLine="240"/>
        <w:rPr>
          <w:sz w:val="24"/>
          <w:szCs w:val="24"/>
        </w:rPr>
      </w:pPr>
      <w:r>
        <w:rPr>
          <w:rFonts w:hint="eastAsia"/>
          <w:sz w:val="24"/>
          <w:szCs w:val="24"/>
        </w:rPr>
        <w:t>③晴天多，日照时间长</w:t>
      </w:r>
      <w:r>
        <w:rPr>
          <w:rFonts w:hint="eastAsia"/>
          <w:sz w:val="24"/>
          <w:szCs w:val="24"/>
        </w:rPr>
        <w:t xml:space="preserve">  </w:t>
      </w:r>
      <w:r>
        <w:rPr>
          <w:rFonts w:hint="eastAsia"/>
          <w:sz w:val="24"/>
          <w:szCs w:val="24"/>
        </w:rPr>
        <w:t>④气温年较差大</w:t>
      </w:r>
    </w:p>
    <w:p w:rsidR="000F7AD7" w:rsidRDefault="00F84DEC">
      <w:pPr>
        <w:adjustRightInd w:val="0"/>
        <w:snapToGrid w:val="0"/>
        <w:spacing w:line="360" w:lineRule="auto"/>
        <w:ind w:firstLineChars="100" w:firstLine="240"/>
        <w:rPr>
          <w:sz w:val="24"/>
          <w:szCs w:val="24"/>
        </w:rPr>
      </w:pPr>
      <w:r>
        <w:rPr>
          <w:rFonts w:hint="eastAsia"/>
          <w:sz w:val="24"/>
          <w:szCs w:val="24"/>
        </w:rPr>
        <w:t xml:space="preserve">A. </w:t>
      </w:r>
      <w:r>
        <w:rPr>
          <w:rFonts w:hint="eastAsia"/>
          <w:sz w:val="24"/>
          <w:szCs w:val="24"/>
        </w:rPr>
        <w:t>①②</w:t>
      </w:r>
      <w:r>
        <w:rPr>
          <w:rFonts w:hint="eastAsia"/>
          <w:sz w:val="24"/>
          <w:szCs w:val="24"/>
        </w:rPr>
        <w:t xml:space="preserve">     B. </w:t>
      </w:r>
      <w:r>
        <w:rPr>
          <w:rFonts w:hint="eastAsia"/>
          <w:sz w:val="24"/>
          <w:szCs w:val="24"/>
        </w:rPr>
        <w:t>②③</w:t>
      </w:r>
      <w:r>
        <w:rPr>
          <w:rFonts w:hint="eastAsia"/>
          <w:sz w:val="24"/>
          <w:szCs w:val="24"/>
        </w:rPr>
        <w:t xml:space="preserve">    C. </w:t>
      </w:r>
      <w:r>
        <w:rPr>
          <w:rFonts w:hint="eastAsia"/>
          <w:sz w:val="24"/>
          <w:szCs w:val="24"/>
        </w:rPr>
        <w:t>③④</w:t>
      </w:r>
      <w:r>
        <w:rPr>
          <w:rFonts w:hint="eastAsia"/>
          <w:sz w:val="24"/>
          <w:szCs w:val="24"/>
        </w:rPr>
        <w:t xml:space="preserve">    D. </w:t>
      </w:r>
      <w:r>
        <w:rPr>
          <w:rFonts w:hint="eastAsia"/>
          <w:sz w:val="24"/>
          <w:szCs w:val="24"/>
        </w:rPr>
        <w:t>①④</w:t>
      </w:r>
    </w:p>
    <w:p w:rsidR="000F7AD7" w:rsidRDefault="00F84DEC">
      <w:pPr>
        <w:spacing w:line="360" w:lineRule="auto"/>
        <w:ind w:firstLineChars="200" w:firstLine="480"/>
        <w:rPr>
          <w:sz w:val="24"/>
          <w:szCs w:val="24"/>
        </w:rPr>
      </w:pPr>
      <w:r>
        <w:rPr>
          <w:sz w:val="24"/>
          <w:szCs w:val="24"/>
        </w:rPr>
        <w:t>（</w:t>
      </w:r>
      <w:r>
        <w:rPr>
          <w:sz w:val="24"/>
          <w:szCs w:val="24"/>
        </w:rPr>
        <w:t>20</w:t>
      </w:r>
      <w:r>
        <w:rPr>
          <w:rFonts w:hint="eastAsia"/>
          <w:sz w:val="24"/>
          <w:szCs w:val="24"/>
        </w:rPr>
        <w:t>17</w:t>
      </w:r>
      <w:r>
        <w:rPr>
          <w:sz w:val="24"/>
          <w:szCs w:val="24"/>
        </w:rPr>
        <w:t>•</w:t>
      </w:r>
      <w:r>
        <w:rPr>
          <w:rFonts w:hint="eastAsia"/>
          <w:sz w:val="24"/>
          <w:szCs w:val="24"/>
        </w:rPr>
        <w:t>山东临沂</w:t>
      </w:r>
      <w:r>
        <w:rPr>
          <w:sz w:val="24"/>
          <w:szCs w:val="24"/>
        </w:rPr>
        <w:t>）</w:t>
      </w:r>
      <w:r>
        <w:rPr>
          <w:rFonts w:hint="eastAsia"/>
          <w:sz w:val="24"/>
          <w:szCs w:val="24"/>
        </w:rPr>
        <w:t>经市政府批准，临沂市城区居民生活用水于</w:t>
      </w:r>
      <w:r>
        <w:rPr>
          <w:rFonts w:hint="eastAsia"/>
          <w:sz w:val="24"/>
          <w:szCs w:val="24"/>
        </w:rPr>
        <w:t>2016</w:t>
      </w:r>
      <w:r>
        <w:rPr>
          <w:rFonts w:hint="eastAsia"/>
          <w:sz w:val="24"/>
          <w:szCs w:val="24"/>
        </w:rPr>
        <w:t>年</w:t>
      </w:r>
      <w:r>
        <w:rPr>
          <w:rFonts w:hint="eastAsia"/>
          <w:sz w:val="24"/>
          <w:szCs w:val="24"/>
        </w:rPr>
        <w:t>1</w:t>
      </w:r>
      <w:r>
        <w:rPr>
          <w:rFonts w:hint="eastAsia"/>
          <w:sz w:val="24"/>
          <w:szCs w:val="24"/>
        </w:rPr>
        <w:t>月</w:t>
      </w:r>
      <w:r>
        <w:rPr>
          <w:rFonts w:hint="eastAsia"/>
          <w:sz w:val="24"/>
          <w:szCs w:val="24"/>
        </w:rPr>
        <w:t>1</w:t>
      </w:r>
      <w:r>
        <w:rPr>
          <w:rFonts w:hint="eastAsia"/>
          <w:sz w:val="24"/>
          <w:szCs w:val="24"/>
        </w:rPr>
        <w:t>日起实行阶梯水价。下表为我国东部地区三城市</w:t>
      </w:r>
      <w:r>
        <w:rPr>
          <w:rFonts w:hint="eastAsia"/>
          <w:sz w:val="24"/>
          <w:szCs w:val="24"/>
        </w:rPr>
        <w:t>2016</w:t>
      </w:r>
      <w:r>
        <w:rPr>
          <w:rFonts w:hint="eastAsia"/>
          <w:sz w:val="24"/>
          <w:szCs w:val="24"/>
        </w:rPr>
        <w:t>年的阶梯水价</w:t>
      </w:r>
      <w:r>
        <w:rPr>
          <w:rFonts w:hint="eastAsia"/>
          <w:sz w:val="24"/>
          <w:szCs w:val="24"/>
        </w:rPr>
        <w:t>,</w:t>
      </w:r>
      <w:r>
        <w:rPr>
          <w:rFonts w:hint="eastAsia"/>
          <w:sz w:val="24"/>
          <w:szCs w:val="24"/>
        </w:rPr>
        <w:t>结合所学知识完成</w:t>
      </w:r>
      <w:r>
        <w:rPr>
          <w:rFonts w:hint="eastAsia"/>
          <w:sz w:val="24"/>
          <w:szCs w:val="24"/>
        </w:rPr>
        <w:t>19-20</w:t>
      </w:r>
      <w:r>
        <w:rPr>
          <w:rFonts w:hint="eastAsia"/>
          <w:sz w:val="24"/>
          <w:szCs w:val="24"/>
        </w:rPr>
        <w:t>题。</w:t>
      </w:r>
    </w:p>
    <w:p w:rsidR="000F7AD7" w:rsidRDefault="00F84DEC">
      <w:pPr>
        <w:spacing w:line="360" w:lineRule="auto"/>
        <w:ind w:firstLineChars="200" w:firstLine="480"/>
        <w:jc w:val="center"/>
        <w:rPr>
          <w:sz w:val="24"/>
          <w:szCs w:val="24"/>
        </w:rPr>
      </w:pPr>
      <w:r>
        <w:rPr>
          <w:noProof/>
          <w:sz w:val="24"/>
          <w:szCs w:val="24"/>
        </w:rPr>
        <w:drawing>
          <wp:inline distT="0" distB="0" distL="114300" distR="114300">
            <wp:extent cx="2962910" cy="1621790"/>
            <wp:effectExtent l="0" t="0" r="8890" b="16510"/>
            <wp:docPr id="142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图片 94"/>
                    <pic:cNvPicPr>
                      <a:picLocks noChangeAspect="1"/>
                    </pic:cNvPicPr>
                  </pic:nvPicPr>
                  <pic:blipFill>
                    <a:blip r:embed="rId340"/>
                    <a:stretch>
                      <a:fillRect/>
                    </a:stretch>
                  </pic:blipFill>
                  <pic:spPr>
                    <a:xfrm>
                      <a:off x="0" y="0"/>
                      <a:ext cx="2962910" cy="162179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19.</w:t>
      </w:r>
      <w:r>
        <w:rPr>
          <w:rFonts w:hint="eastAsia"/>
          <w:sz w:val="24"/>
          <w:szCs w:val="24"/>
        </w:rPr>
        <w:t>我国许多城市实行阶梯水价的主要目的是</w:t>
      </w:r>
      <w:r>
        <w:rPr>
          <w:rFonts w:hint="eastAsia"/>
          <w:sz w:val="24"/>
          <w:szCs w:val="24"/>
        </w:rPr>
        <w:t>(    )</w:t>
      </w:r>
    </w:p>
    <w:p w:rsidR="000F7AD7" w:rsidRDefault="00F84DEC">
      <w:pPr>
        <w:spacing w:line="360" w:lineRule="auto"/>
        <w:rPr>
          <w:sz w:val="24"/>
          <w:szCs w:val="24"/>
        </w:rPr>
      </w:pPr>
      <w:r>
        <w:rPr>
          <w:rFonts w:hint="eastAsia"/>
          <w:sz w:val="24"/>
          <w:szCs w:val="24"/>
        </w:rPr>
        <w:lastRenderedPageBreak/>
        <w:t>①促进节约用水</w:t>
      </w:r>
      <w:r>
        <w:rPr>
          <w:rFonts w:hint="eastAsia"/>
          <w:sz w:val="24"/>
          <w:szCs w:val="24"/>
        </w:rPr>
        <w:t xml:space="preserve">  </w:t>
      </w:r>
      <w:r>
        <w:rPr>
          <w:rFonts w:hint="eastAsia"/>
          <w:sz w:val="24"/>
          <w:szCs w:val="24"/>
        </w:rPr>
        <w:t>②增加水厂经济收入</w:t>
      </w:r>
      <w:r>
        <w:rPr>
          <w:rFonts w:hint="eastAsia"/>
          <w:sz w:val="24"/>
          <w:szCs w:val="24"/>
        </w:rPr>
        <w:t xml:space="preserve">  </w:t>
      </w:r>
      <w:r>
        <w:rPr>
          <w:rFonts w:hint="eastAsia"/>
          <w:sz w:val="24"/>
          <w:szCs w:val="24"/>
        </w:rPr>
        <w:t>③提高水资源的利用率</w:t>
      </w:r>
      <w:r>
        <w:rPr>
          <w:rFonts w:hint="eastAsia"/>
          <w:sz w:val="24"/>
          <w:szCs w:val="24"/>
        </w:rPr>
        <w:t xml:space="preserve">  </w:t>
      </w:r>
      <w:r>
        <w:rPr>
          <w:rFonts w:hint="eastAsia"/>
          <w:sz w:val="24"/>
          <w:szCs w:val="24"/>
        </w:rPr>
        <w:t>④与国际水价接轨</w:t>
      </w:r>
    </w:p>
    <w:p w:rsidR="000F7AD7" w:rsidRDefault="00F84DEC">
      <w:pPr>
        <w:spacing w:line="360" w:lineRule="auto"/>
        <w:rPr>
          <w:sz w:val="24"/>
          <w:szCs w:val="24"/>
        </w:rPr>
      </w:pPr>
      <w:r>
        <w:rPr>
          <w:rFonts w:hint="eastAsia"/>
          <w:sz w:val="24"/>
          <w:szCs w:val="24"/>
        </w:rPr>
        <w:t xml:space="preserve">A. </w:t>
      </w:r>
      <w:r>
        <w:rPr>
          <w:rFonts w:hint="eastAsia"/>
          <w:sz w:val="24"/>
          <w:szCs w:val="24"/>
        </w:rPr>
        <w:t>①②</w:t>
      </w:r>
      <w:r>
        <w:rPr>
          <w:rFonts w:hint="eastAsia"/>
          <w:sz w:val="24"/>
          <w:szCs w:val="24"/>
        </w:rPr>
        <w:t xml:space="preserve">   B. </w:t>
      </w:r>
      <w:r>
        <w:rPr>
          <w:rFonts w:hint="eastAsia"/>
          <w:sz w:val="24"/>
          <w:szCs w:val="24"/>
        </w:rPr>
        <w:t>③④</w:t>
      </w:r>
      <w:r>
        <w:rPr>
          <w:rFonts w:hint="eastAsia"/>
          <w:sz w:val="24"/>
          <w:szCs w:val="24"/>
        </w:rPr>
        <w:t xml:space="preserve">   C. </w:t>
      </w:r>
      <w:r>
        <w:rPr>
          <w:rFonts w:hint="eastAsia"/>
          <w:sz w:val="24"/>
          <w:szCs w:val="24"/>
        </w:rPr>
        <w:t>①③</w:t>
      </w:r>
      <w:r>
        <w:rPr>
          <w:rFonts w:hint="eastAsia"/>
          <w:sz w:val="24"/>
          <w:szCs w:val="24"/>
        </w:rPr>
        <w:t xml:space="preserve">   D. </w:t>
      </w:r>
      <w:r>
        <w:rPr>
          <w:rFonts w:hint="eastAsia"/>
          <w:sz w:val="24"/>
          <w:szCs w:val="24"/>
        </w:rPr>
        <w:t>②④</w:t>
      </w:r>
    </w:p>
    <w:p w:rsidR="000F7AD7" w:rsidRDefault="00F84DEC">
      <w:pPr>
        <w:spacing w:line="360" w:lineRule="auto"/>
        <w:rPr>
          <w:sz w:val="24"/>
          <w:szCs w:val="24"/>
        </w:rPr>
      </w:pPr>
      <w:r>
        <w:rPr>
          <w:rFonts w:hint="eastAsia"/>
          <w:sz w:val="24"/>
          <w:szCs w:val="24"/>
        </w:rPr>
        <w:t>20.</w:t>
      </w:r>
      <w:r>
        <w:rPr>
          <w:rFonts w:hint="eastAsia"/>
          <w:sz w:val="24"/>
          <w:szCs w:val="24"/>
        </w:rPr>
        <w:t>我国北方地区水价普遍高于南方地区</w:t>
      </w:r>
      <w:r>
        <w:rPr>
          <w:rFonts w:hint="eastAsia"/>
          <w:sz w:val="24"/>
          <w:szCs w:val="24"/>
        </w:rPr>
        <w:t>,</w:t>
      </w:r>
      <w:r>
        <w:rPr>
          <w:rFonts w:hint="eastAsia"/>
          <w:sz w:val="24"/>
          <w:szCs w:val="24"/>
        </w:rPr>
        <w:t>主要原因是</w:t>
      </w:r>
      <w:r>
        <w:rPr>
          <w:rFonts w:hint="eastAsia"/>
          <w:sz w:val="24"/>
          <w:szCs w:val="24"/>
        </w:rPr>
        <w:t>(    )</w:t>
      </w:r>
    </w:p>
    <w:p w:rsidR="000F7AD7" w:rsidRDefault="00F84DEC">
      <w:pPr>
        <w:spacing w:line="360" w:lineRule="auto"/>
        <w:rPr>
          <w:sz w:val="24"/>
          <w:szCs w:val="24"/>
        </w:rPr>
      </w:pPr>
      <w:r>
        <w:rPr>
          <w:rFonts w:hint="eastAsia"/>
          <w:sz w:val="24"/>
          <w:szCs w:val="24"/>
        </w:rPr>
        <w:t>A.</w:t>
      </w:r>
      <w:r>
        <w:rPr>
          <w:rFonts w:hint="eastAsia"/>
          <w:sz w:val="24"/>
          <w:szCs w:val="24"/>
        </w:rPr>
        <w:t>北方地区降水量较小</w:t>
      </w:r>
      <w:r>
        <w:rPr>
          <w:rFonts w:hint="eastAsia"/>
          <w:sz w:val="24"/>
          <w:szCs w:val="24"/>
        </w:rPr>
        <w:t>,</w:t>
      </w:r>
      <w:r>
        <w:rPr>
          <w:rFonts w:hint="eastAsia"/>
          <w:sz w:val="24"/>
          <w:szCs w:val="24"/>
        </w:rPr>
        <w:t>水资源短缺</w:t>
      </w:r>
    </w:p>
    <w:p w:rsidR="000F7AD7" w:rsidRDefault="00F84DEC">
      <w:pPr>
        <w:spacing w:line="360" w:lineRule="auto"/>
        <w:rPr>
          <w:sz w:val="24"/>
          <w:szCs w:val="24"/>
        </w:rPr>
      </w:pPr>
      <w:r>
        <w:rPr>
          <w:rFonts w:hint="eastAsia"/>
          <w:sz w:val="24"/>
          <w:szCs w:val="24"/>
        </w:rPr>
        <w:t>B.</w:t>
      </w:r>
      <w:r>
        <w:rPr>
          <w:rFonts w:hint="eastAsia"/>
          <w:sz w:val="24"/>
          <w:szCs w:val="24"/>
        </w:rPr>
        <w:t>北方地区经济发展速度快</w:t>
      </w:r>
      <w:r>
        <w:rPr>
          <w:rFonts w:hint="eastAsia"/>
          <w:sz w:val="24"/>
          <w:szCs w:val="24"/>
        </w:rPr>
        <w:t>,</w:t>
      </w:r>
      <w:r>
        <w:rPr>
          <w:rFonts w:hint="eastAsia"/>
          <w:sz w:val="24"/>
          <w:szCs w:val="24"/>
        </w:rPr>
        <w:t>需水量大</w:t>
      </w:r>
    </w:p>
    <w:p w:rsidR="000F7AD7" w:rsidRDefault="00F84DEC">
      <w:pPr>
        <w:spacing w:line="360" w:lineRule="auto"/>
        <w:rPr>
          <w:sz w:val="24"/>
          <w:szCs w:val="24"/>
        </w:rPr>
      </w:pPr>
      <w:r>
        <w:rPr>
          <w:rFonts w:hint="eastAsia"/>
          <w:sz w:val="24"/>
          <w:szCs w:val="24"/>
        </w:rPr>
        <w:t>C.</w:t>
      </w:r>
      <w:r>
        <w:rPr>
          <w:rFonts w:hint="eastAsia"/>
          <w:sz w:val="24"/>
          <w:szCs w:val="24"/>
        </w:rPr>
        <w:t>北方地区水污染比南方地区更严重</w:t>
      </w:r>
    </w:p>
    <w:p w:rsidR="000F7AD7" w:rsidRDefault="00F84DEC">
      <w:pPr>
        <w:spacing w:line="360" w:lineRule="auto"/>
        <w:rPr>
          <w:sz w:val="24"/>
          <w:szCs w:val="24"/>
        </w:rPr>
      </w:pPr>
      <w:r>
        <w:rPr>
          <w:rFonts w:hint="eastAsia"/>
          <w:sz w:val="24"/>
          <w:szCs w:val="24"/>
        </w:rPr>
        <w:t>D.</w:t>
      </w:r>
      <w:r>
        <w:rPr>
          <w:rFonts w:hint="eastAsia"/>
          <w:sz w:val="24"/>
          <w:szCs w:val="24"/>
        </w:rPr>
        <w:t>北方地区人口数量远大于南方地区</w:t>
      </w:r>
    </w:p>
    <w:p w:rsidR="000F7AD7" w:rsidRDefault="00F84DEC">
      <w:pPr>
        <w:spacing w:line="360" w:lineRule="auto"/>
        <w:rPr>
          <w:sz w:val="24"/>
          <w:szCs w:val="24"/>
        </w:rPr>
      </w:pPr>
      <w:proofErr w:type="gramStart"/>
      <w:r>
        <w:rPr>
          <w:rFonts w:hint="eastAsia"/>
          <w:sz w:val="24"/>
          <w:szCs w:val="24"/>
        </w:rPr>
        <w:t>读我国</w:t>
      </w:r>
      <w:proofErr w:type="gramEnd"/>
      <w:r>
        <w:rPr>
          <w:rFonts w:hint="eastAsia"/>
          <w:sz w:val="24"/>
          <w:szCs w:val="24"/>
        </w:rPr>
        <w:t>南部沿海区域图</w:t>
      </w:r>
      <w:r>
        <w:rPr>
          <w:sz w:val="24"/>
          <w:szCs w:val="24"/>
        </w:rPr>
        <w:t>,</w:t>
      </w:r>
      <w:r>
        <w:rPr>
          <w:sz w:val="24"/>
          <w:szCs w:val="24"/>
        </w:rPr>
        <w:t>完成第</w:t>
      </w:r>
      <w:r>
        <w:rPr>
          <w:sz w:val="24"/>
          <w:szCs w:val="24"/>
        </w:rPr>
        <w:t>21-2</w:t>
      </w:r>
      <w:r>
        <w:rPr>
          <w:rFonts w:hint="eastAsia"/>
          <w:sz w:val="24"/>
          <w:szCs w:val="24"/>
        </w:rPr>
        <w:t>2</w:t>
      </w:r>
      <w:r>
        <w:rPr>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1937385" cy="3082290"/>
            <wp:effectExtent l="0" t="0" r="5715" b="3810"/>
            <wp:docPr id="1410" name="图片 95" descr="QQ图片2018101318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95" descr="QQ图片20181013185122"/>
                    <pic:cNvPicPr>
                      <a:picLocks noChangeAspect="1"/>
                    </pic:cNvPicPr>
                  </pic:nvPicPr>
                  <pic:blipFill>
                    <a:blip r:embed="rId341"/>
                    <a:srcRect l="11150" t="17769" r="22298" b="2090"/>
                    <a:stretch>
                      <a:fillRect/>
                    </a:stretch>
                  </pic:blipFill>
                  <pic:spPr>
                    <a:xfrm>
                      <a:off x="0" y="0"/>
                      <a:ext cx="1937385" cy="3082290"/>
                    </a:xfrm>
                    <a:prstGeom prst="rect">
                      <a:avLst/>
                    </a:prstGeom>
                    <a:noFill/>
                    <a:ln w="9525">
                      <a:noFill/>
                    </a:ln>
                  </pic:spPr>
                </pic:pic>
              </a:graphicData>
            </a:graphic>
          </wp:inline>
        </w:drawing>
      </w:r>
    </w:p>
    <w:p w:rsidR="000F7AD7" w:rsidRDefault="00F84DEC">
      <w:pPr>
        <w:spacing w:line="360" w:lineRule="auto"/>
        <w:rPr>
          <w:sz w:val="24"/>
          <w:szCs w:val="24"/>
        </w:rPr>
      </w:pPr>
      <w:r>
        <w:rPr>
          <w:sz w:val="24"/>
          <w:szCs w:val="24"/>
        </w:rPr>
        <w:t>2</w:t>
      </w:r>
      <w:r>
        <w:rPr>
          <w:rFonts w:hint="eastAsia"/>
          <w:sz w:val="24"/>
          <w:szCs w:val="24"/>
        </w:rPr>
        <w:t>1</w:t>
      </w:r>
      <w:r>
        <w:rPr>
          <w:sz w:val="24"/>
          <w:szCs w:val="24"/>
        </w:rPr>
        <w:t>.</w:t>
      </w:r>
      <w:r>
        <w:rPr>
          <w:sz w:val="24"/>
          <w:szCs w:val="24"/>
        </w:rPr>
        <w:t>下列关于我国海洋产业的叙述</w:t>
      </w:r>
      <w:r>
        <w:rPr>
          <w:sz w:val="24"/>
          <w:szCs w:val="24"/>
        </w:rPr>
        <w:t>,</w:t>
      </w:r>
      <w:r>
        <w:rPr>
          <w:sz w:val="24"/>
          <w:szCs w:val="24"/>
        </w:rPr>
        <w:t>正确的是</w:t>
      </w:r>
      <w:r>
        <w:rPr>
          <w:sz w:val="24"/>
          <w:szCs w:val="24"/>
        </w:rPr>
        <w:t>(</w:t>
      </w:r>
      <w:r>
        <w:rPr>
          <w:rFonts w:hint="eastAsia"/>
          <w:sz w:val="24"/>
          <w:szCs w:val="24"/>
        </w:rPr>
        <w:t xml:space="preserve">    )</w:t>
      </w:r>
    </w:p>
    <w:p w:rsidR="000F7AD7" w:rsidRDefault="00F84DEC">
      <w:pPr>
        <w:spacing w:line="360" w:lineRule="auto"/>
        <w:rPr>
          <w:sz w:val="24"/>
          <w:szCs w:val="24"/>
        </w:rPr>
      </w:pPr>
      <w:r>
        <w:rPr>
          <w:rFonts w:hint="eastAsia"/>
          <w:sz w:val="24"/>
          <w:szCs w:val="24"/>
        </w:rPr>
        <w:t>A.</w:t>
      </w:r>
      <w:r>
        <w:rPr>
          <w:rFonts w:hint="eastAsia"/>
          <w:sz w:val="24"/>
          <w:szCs w:val="24"/>
        </w:rPr>
        <w:t>海洋产业难以成为国民经济新的增长点</w:t>
      </w:r>
    </w:p>
    <w:p w:rsidR="000F7AD7" w:rsidRDefault="00F84DEC">
      <w:pPr>
        <w:spacing w:line="360" w:lineRule="auto"/>
        <w:rPr>
          <w:sz w:val="24"/>
          <w:szCs w:val="24"/>
        </w:rPr>
      </w:pPr>
      <w:r>
        <w:rPr>
          <w:sz w:val="24"/>
          <w:szCs w:val="24"/>
        </w:rPr>
        <w:t>B.</w:t>
      </w:r>
      <w:r>
        <w:rPr>
          <w:sz w:val="24"/>
          <w:szCs w:val="24"/>
        </w:rPr>
        <w:t>海盐生产及海洋油气开采等传统海洋产业增量不足</w:t>
      </w:r>
    </w:p>
    <w:p w:rsidR="000F7AD7" w:rsidRDefault="00F84DEC">
      <w:pPr>
        <w:spacing w:line="360" w:lineRule="auto"/>
        <w:rPr>
          <w:sz w:val="24"/>
          <w:szCs w:val="24"/>
        </w:rPr>
      </w:pPr>
      <w:r>
        <w:rPr>
          <w:sz w:val="24"/>
          <w:szCs w:val="24"/>
        </w:rPr>
        <w:t>C</w:t>
      </w:r>
      <w:r>
        <w:rPr>
          <w:sz w:val="24"/>
          <w:szCs w:val="24"/>
        </w:rPr>
        <w:t>海洋运输业和滨海旅游业</w:t>
      </w:r>
      <w:r>
        <w:rPr>
          <w:rFonts w:hint="eastAsia"/>
          <w:sz w:val="24"/>
          <w:szCs w:val="24"/>
        </w:rPr>
        <w:t>是</w:t>
      </w:r>
      <w:r>
        <w:rPr>
          <w:sz w:val="24"/>
          <w:szCs w:val="24"/>
        </w:rPr>
        <w:t>新型海洋产业</w:t>
      </w:r>
    </w:p>
    <w:p w:rsidR="000F7AD7" w:rsidRDefault="00F84DEC">
      <w:pPr>
        <w:spacing w:line="360" w:lineRule="auto"/>
        <w:rPr>
          <w:sz w:val="24"/>
          <w:szCs w:val="24"/>
        </w:rPr>
      </w:pPr>
      <w:r>
        <w:rPr>
          <w:sz w:val="24"/>
          <w:szCs w:val="24"/>
        </w:rPr>
        <w:t>D.</w:t>
      </w:r>
      <w:r>
        <w:rPr>
          <w:sz w:val="24"/>
          <w:szCs w:val="24"/>
        </w:rPr>
        <w:t>每年</w:t>
      </w:r>
      <w:r>
        <w:rPr>
          <w:sz w:val="24"/>
          <w:szCs w:val="24"/>
        </w:rPr>
        <w:t>5</w:t>
      </w:r>
      <w:r>
        <w:rPr>
          <w:sz w:val="24"/>
          <w:szCs w:val="24"/>
        </w:rPr>
        <w:t>月</w:t>
      </w:r>
      <w:r>
        <w:rPr>
          <w:sz w:val="24"/>
          <w:szCs w:val="24"/>
        </w:rPr>
        <w:t>16</w:t>
      </w:r>
      <w:r>
        <w:rPr>
          <w:sz w:val="24"/>
          <w:szCs w:val="24"/>
        </w:rPr>
        <w:t>日南海开始两个半月的休渔期</w:t>
      </w:r>
      <w:r>
        <w:rPr>
          <w:sz w:val="24"/>
          <w:szCs w:val="24"/>
        </w:rPr>
        <w:t>,</w:t>
      </w:r>
      <w:r>
        <w:rPr>
          <w:sz w:val="24"/>
          <w:szCs w:val="24"/>
        </w:rPr>
        <w:t>利于促进捕捞业的可持续</w:t>
      </w:r>
      <w:r>
        <w:rPr>
          <w:rFonts w:hint="eastAsia"/>
          <w:sz w:val="24"/>
          <w:szCs w:val="24"/>
        </w:rPr>
        <w:t>发展</w:t>
      </w:r>
    </w:p>
    <w:p w:rsidR="000F7AD7" w:rsidRDefault="00F84DEC">
      <w:pPr>
        <w:spacing w:line="360" w:lineRule="auto"/>
        <w:rPr>
          <w:sz w:val="24"/>
          <w:szCs w:val="24"/>
        </w:rPr>
      </w:pPr>
      <w:r>
        <w:rPr>
          <w:rFonts w:hint="eastAsia"/>
          <w:sz w:val="24"/>
          <w:szCs w:val="24"/>
        </w:rPr>
        <w:t>22.</w:t>
      </w:r>
      <w:r>
        <w:rPr>
          <w:sz w:val="24"/>
          <w:szCs w:val="24"/>
        </w:rPr>
        <w:t>下列关于我国南部沿海区域的叙述</w:t>
      </w:r>
      <w:r>
        <w:rPr>
          <w:sz w:val="24"/>
          <w:szCs w:val="24"/>
        </w:rPr>
        <w:t>,</w:t>
      </w:r>
      <w:r>
        <w:rPr>
          <w:sz w:val="24"/>
          <w:szCs w:val="24"/>
        </w:rPr>
        <w:t>不正确的是</w:t>
      </w:r>
      <w:r>
        <w:rPr>
          <w:sz w:val="24"/>
          <w:szCs w:val="24"/>
        </w:rPr>
        <w:t>(</w:t>
      </w:r>
      <w:r>
        <w:rPr>
          <w:rFonts w:hint="eastAsia"/>
          <w:sz w:val="24"/>
          <w:szCs w:val="24"/>
        </w:rPr>
        <w:t xml:space="preserve">    )</w:t>
      </w:r>
    </w:p>
    <w:p w:rsidR="000F7AD7" w:rsidRDefault="00F84DEC">
      <w:pPr>
        <w:spacing w:line="360" w:lineRule="auto"/>
        <w:rPr>
          <w:sz w:val="24"/>
          <w:szCs w:val="24"/>
        </w:rPr>
      </w:pPr>
      <w:r>
        <w:rPr>
          <w:rFonts w:hint="eastAsia"/>
          <w:sz w:val="24"/>
          <w:szCs w:val="24"/>
        </w:rPr>
        <w:t>A</w:t>
      </w:r>
      <w:r>
        <w:rPr>
          <w:sz w:val="24"/>
          <w:szCs w:val="24"/>
        </w:rPr>
        <w:t>.</w:t>
      </w:r>
      <w:r>
        <w:rPr>
          <w:sz w:val="24"/>
          <w:szCs w:val="24"/>
        </w:rPr>
        <w:t>黄岩岛位于海南岛的西南方向</w:t>
      </w:r>
    </w:p>
    <w:p w:rsidR="000F7AD7" w:rsidRDefault="00F84DEC">
      <w:pPr>
        <w:spacing w:line="360" w:lineRule="auto"/>
        <w:rPr>
          <w:sz w:val="24"/>
          <w:szCs w:val="24"/>
        </w:rPr>
      </w:pPr>
      <w:r>
        <w:rPr>
          <w:sz w:val="24"/>
          <w:szCs w:val="24"/>
        </w:rPr>
        <w:t>B.</w:t>
      </w:r>
      <w:r>
        <w:rPr>
          <w:sz w:val="24"/>
          <w:szCs w:val="24"/>
        </w:rPr>
        <w:t>南海是东</w:t>
      </w:r>
      <w:r>
        <w:rPr>
          <w:rFonts w:hint="eastAsia"/>
          <w:sz w:val="24"/>
          <w:szCs w:val="24"/>
        </w:rPr>
        <w:t>亚</w:t>
      </w:r>
      <w:r>
        <w:rPr>
          <w:sz w:val="24"/>
          <w:szCs w:val="24"/>
        </w:rPr>
        <w:t>通往东南亚、大洋洲、非洲以</w:t>
      </w:r>
      <w:r>
        <w:rPr>
          <w:sz w:val="24"/>
          <w:szCs w:val="24"/>
        </w:rPr>
        <w:t>及欧洲的重要海上通道</w:t>
      </w:r>
    </w:p>
    <w:p w:rsidR="000F7AD7" w:rsidRDefault="00F84DEC">
      <w:pPr>
        <w:spacing w:line="360" w:lineRule="auto"/>
        <w:rPr>
          <w:sz w:val="24"/>
          <w:szCs w:val="24"/>
        </w:rPr>
      </w:pPr>
      <w:r>
        <w:rPr>
          <w:sz w:val="24"/>
          <w:szCs w:val="24"/>
        </w:rPr>
        <w:t>C.</w:t>
      </w:r>
      <w:r>
        <w:rPr>
          <w:sz w:val="24"/>
          <w:szCs w:val="24"/>
        </w:rPr>
        <w:t>三沙市的成立</w:t>
      </w:r>
      <w:r>
        <w:rPr>
          <w:sz w:val="24"/>
          <w:szCs w:val="24"/>
        </w:rPr>
        <w:t>,</w:t>
      </w:r>
      <w:r>
        <w:rPr>
          <w:sz w:val="24"/>
          <w:szCs w:val="24"/>
        </w:rPr>
        <w:t>既</w:t>
      </w:r>
      <w:r>
        <w:rPr>
          <w:rFonts w:hint="eastAsia"/>
          <w:sz w:val="24"/>
          <w:szCs w:val="24"/>
        </w:rPr>
        <w:t>维护</w:t>
      </w:r>
      <w:r>
        <w:rPr>
          <w:sz w:val="24"/>
          <w:szCs w:val="24"/>
        </w:rPr>
        <w:t>了主权</w:t>
      </w:r>
      <w:r>
        <w:rPr>
          <w:sz w:val="24"/>
          <w:szCs w:val="24"/>
        </w:rPr>
        <w:t>,</w:t>
      </w:r>
      <w:r>
        <w:rPr>
          <w:sz w:val="24"/>
          <w:szCs w:val="24"/>
        </w:rPr>
        <w:t>又加强了海洋管理与保护</w:t>
      </w:r>
    </w:p>
    <w:p w:rsidR="000F7AD7" w:rsidRDefault="00F84DEC">
      <w:pPr>
        <w:spacing w:line="360" w:lineRule="auto"/>
        <w:rPr>
          <w:sz w:val="24"/>
          <w:szCs w:val="24"/>
        </w:rPr>
      </w:pPr>
      <w:r>
        <w:rPr>
          <w:sz w:val="24"/>
          <w:szCs w:val="24"/>
        </w:rPr>
        <w:t>D.</w:t>
      </w:r>
      <w:r>
        <w:rPr>
          <w:sz w:val="24"/>
          <w:szCs w:val="24"/>
        </w:rPr>
        <w:t>南海诸岛周边海域</w:t>
      </w:r>
      <w:r>
        <w:rPr>
          <w:rFonts w:hint="eastAsia"/>
          <w:sz w:val="24"/>
          <w:szCs w:val="24"/>
        </w:rPr>
        <w:t>蕴藏</w:t>
      </w:r>
      <w:r>
        <w:rPr>
          <w:sz w:val="24"/>
          <w:szCs w:val="24"/>
        </w:rPr>
        <w:t>着丰富的油气资源</w:t>
      </w:r>
      <w:r>
        <w:rPr>
          <w:sz w:val="24"/>
          <w:szCs w:val="24"/>
        </w:rPr>
        <w:t>,</w:t>
      </w:r>
      <w:r>
        <w:rPr>
          <w:sz w:val="24"/>
          <w:szCs w:val="24"/>
        </w:rPr>
        <w:t>具有重要的交通</w:t>
      </w:r>
      <w:r>
        <w:rPr>
          <w:rFonts w:hint="eastAsia"/>
          <w:sz w:val="24"/>
          <w:szCs w:val="24"/>
        </w:rPr>
        <w:t>、</w:t>
      </w:r>
      <w:r>
        <w:rPr>
          <w:sz w:val="24"/>
          <w:szCs w:val="24"/>
        </w:rPr>
        <w:t>战略价值</w:t>
      </w:r>
    </w:p>
    <w:p w:rsidR="000F7AD7" w:rsidRDefault="00F84DEC">
      <w:pPr>
        <w:spacing w:line="360" w:lineRule="auto"/>
        <w:rPr>
          <w:sz w:val="24"/>
          <w:szCs w:val="24"/>
        </w:rPr>
      </w:pPr>
      <w:r>
        <w:rPr>
          <w:rFonts w:hint="eastAsia"/>
          <w:sz w:val="24"/>
          <w:szCs w:val="24"/>
        </w:rPr>
        <w:lastRenderedPageBreak/>
        <w:t>二、综合题</w:t>
      </w:r>
    </w:p>
    <w:p w:rsidR="000F7AD7" w:rsidRDefault="00F84DEC">
      <w:pPr>
        <w:spacing w:line="360" w:lineRule="auto"/>
        <w:ind w:firstLineChars="200" w:firstLine="480"/>
        <w:rPr>
          <w:sz w:val="24"/>
          <w:szCs w:val="24"/>
        </w:rPr>
      </w:pPr>
      <w:r>
        <w:rPr>
          <w:sz w:val="24"/>
          <w:szCs w:val="24"/>
        </w:rPr>
        <w:t>（</w:t>
      </w:r>
      <w:r>
        <w:rPr>
          <w:sz w:val="24"/>
          <w:szCs w:val="24"/>
        </w:rPr>
        <w:t>20</w:t>
      </w:r>
      <w:r>
        <w:rPr>
          <w:rFonts w:hint="eastAsia"/>
          <w:sz w:val="24"/>
          <w:szCs w:val="24"/>
        </w:rPr>
        <w:t>17</w:t>
      </w:r>
      <w:r>
        <w:rPr>
          <w:sz w:val="24"/>
          <w:szCs w:val="24"/>
        </w:rPr>
        <w:t>•</w:t>
      </w:r>
      <w:r>
        <w:rPr>
          <w:rFonts w:hint="eastAsia"/>
          <w:sz w:val="24"/>
          <w:szCs w:val="24"/>
        </w:rPr>
        <w:t>山东滨州</w:t>
      </w:r>
      <w:r>
        <w:rPr>
          <w:sz w:val="24"/>
          <w:szCs w:val="24"/>
        </w:rPr>
        <w:t>）</w:t>
      </w:r>
      <w:r>
        <w:rPr>
          <w:rFonts w:hint="eastAsia"/>
          <w:sz w:val="24"/>
          <w:szCs w:val="24"/>
        </w:rPr>
        <w:t>23.</w:t>
      </w:r>
      <w:r>
        <w:rPr>
          <w:rFonts w:hint="eastAsia"/>
          <w:sz w:val="24"/>
          <w:szCs w:val="24"/>
        </w:rPr>
        <w:t>我国地域辽阔，自然环境复杂多样。滨州某校</w:t>
      </w:r>
      <w:proofErr w:type="gramStart"/>
      <w:r>
        <w:rPr>
          <w:rFonts w:hint="eastAsia"/>
          <w:sz w:val="24"/>
          <w:szCs w:val="24"/>
        </w:rPr>
        <w:t>一</w:t>
      </w:r>
      <w:proofErr w:type="gramEnd"/>
      <w:r>
        <w:rPr>
          <w:rFonts w:hint="eastAsia"/>
          <w:sz w:val="24"/>
          <w:szCs w:val="24"/>
        </w:rPr>
        <w:t>地理兴趣小组搜集了部分图文资料，请你共同参与解答下列</w:t>
      </w:r>
      <w:r>
        <w:rPr>
          <w:sz w:val="24"/>
          <w:szCs w:val="24"/>
        </w:rPr>
        <w:t>问题</w:t>
      </w:r>
      <w:r>
        <w:rPr>
          <w:rFonts w:hint="eastAsia"/>
          <w:sz w:val="24"/>
          <w:szCs w:val="24"/>
        </w:rPr>
        <w:t>。</w:t>
      </w:r>
    </w:p>
    <w:p w:rsidR="000F7AD7" w:rsidRDefault="00F84DEC">
      <w:pPr>
        <w:spacing w:line="360" w:lineRule="auto"/>
        <w:jc w:val="center"/>
        <w:rPr>
          <w:sz w:val="24"/>
          <w:szCs w:val="24"/>
        </w:rPr>
      </w:pPr>
      <w:r>
        <w:rPr>
          <w:noProof/>
          <w:sz w:val="24"/>
          <w:szCs w:val="24"/>
        </w:rPr>
        <w:drawing>
          <wp:inline distT="0" distB="0" distL="114300" distR="114300">
            <wp:extent cx="4581525" cy="1897380"/>
            <wp:effectExtent l="0" t="0" r="9525" b="7620"/>
            <wp:docPr id="1421" name="图片 96" descr="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96" descr="D20"/>
                    <pic:cNvPicPr>
                      <a:picLocks noChangeAspect="1"/>
                    </pic:cNvPicPr>
                  </pic:nvPicPr>
                  <pic:blipFill>
                    <a:blip r:embed="rId342"/>
                    <a:stretch>
                      <a:fillRect/>
                    </a:stretch>
                  </pic:blipFill>
                  <pic:spPr>
                    <a:xfrm>
                      <a:off x="0" y="0"/>
                      <a:ext cx="4581525" cy="189738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）确定</w:t>
      </w:r>
      <w:r>
        <w:rPr>
          <w:sz w:val="24"/>
          <w:szCs w:val="24"/>
        </w:rPr>
        <w:t>图</w:t>
      </w:r>
      <w:r>
        <w:rPr>
          <w:rFonts w:hint="eastAsia"/>
          <w:sz w:val="24"/>
          <w:szCs w:val="24"/>
        </w:rPr>
        <w:t>1</w:t>
      </w:r>
      <w:r>
        <w:rPr>
          <w:sz w:val="24"/>
          <w:szCs w:val="24"/>
        </w:rPr>
        <w:t>中</w:t>
      </w:r>
      <w:r>
        <w:rPr>
          <w:rFonts w:hint="eastAsia"/>
          <w:sz w:val="24"/>
          <w:szCs w:val="24"/>
        </w:rPr>
        <w:t>甲、丙两</w:t>
      </w:r>
      <w:r>
        <w:rPr>
          <w:sz w:val="24"/>
          <w:szCs w:val="24"/>
        </w:rPr>
        <w:t>区域界线</w:t>
      </w:r>
      <w:r>
        <w:rPr>
          <w:rFonts w:hint="eastAsia"/>
          <w:sz w:val="24"/>
          <w:szCs w:val="24"/>
        </w:rPr>
        <w:t>的主导因素是</w:t>
      </w:r>
      <w:r>
        <w:rPr>
          <w:rFonts w:hint="eastAsia"/>
          <w:sz w:val="24"/>
          <w:szCs w:val="24"/>
          <w:u w:val="single"/>
        </w:rPr>
        <w:t xml:space="preserve">     </w:t>
      </w:r>
      <w:r>
        <w:rPr>
          <w:rFonts w:hint="eastAsia"/>
          <w:sz w:val="24"/>
          <w:szCs w:val="24"/>
        </w:rPr>
        <w:t>。</w:t>
      </w:r>
      <w:r>
        <w:rPr>
          <w:rFonts w:hint="eastAsia"/>
          <w:sz w:val="24"/>
          <w:szCs w:val="24"/>
        </w:rPr>
        <w:t xml:space="preserve">    </w:t>
      </w:r>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w:t>
      </w:r>
      <w:proofErr w:type="gramStart"/>
      <w:r>
        <w:rPr>
          <w:sz w:val="24"/>
          <w:szCs w:val="24"/>
        </w:rPr>
        <w:t>该兴趣</w:t>
      </w:r>
      <w:proofErr w:type="gramEnd"/>
      <w:r>
        <w:rPr>
          <w:sz w:val="24"/>
          <w:szCs w:val="24"/>
        </w:rPr>
        <w:t>小组</w:t>
      </w:r>
      <w:r>
        <w:rPr>
          <w:rFonts w:hint="eastAsia"/>
          <w:sz w:val="24"/>
          <w:szCs w:val="24"/>
        </w:rPr>
        <w:t>所在区域是</w:t>
      </w:r>
      <w:r>
        <w:rPr>
          <w:sz w:val="24"/>
          <w:szCs w:val="24"/>
        </w:rPr>
        <w:t>图</w:t>
      </w:r>
      <w:r>
        <w:rPr>
          <w:rFonts w:hint="eastAsia"/>
          <w:sz w:val="24"/>
          <w:szCs w:val="24"/>
        </w:rPr>
        <w:t>1</w:t>
      </w:r>
      <w:r>
        <w:rPr>
          <w:rFonts w:hint="eastAsia"/>
          <w:sz w:val="24"/>
          <w:szCs w:val="24"/>
        </w:rPr>
        <w:t>中</w:t>
      </w:r>
      <w:r>
        <w:rPr>
          <w:sz w:val="24"/>
          <w:szCs w:val="24"/>
        </w:rPr>
        <w:t>的</w:t>
      </w:r>
      <w:r>
        <w:rPr>
          <w:rFonts w:hint="eastAsia"/>
          <w:sz w:val="24"/>
          <w:szCs w:val="24"/>
          <w:u w:val="single"/>
        </w:rPr>
        <w:t xml:space="preserve">   </w:t>
      </w:r>
      <w:r>
        <w:rPr>
          <w:rFonts w:hint="eastAsia"/>
          <w:sz w:val="24"/>
          <w:szCs w:val="24"/>
        </w:rPr>
        <w:t>地区</w:t>
      </w:r>
      <w:r>
        <w:rPr>
          <w:sz w:val="24"/>
          <w:szCs w:val="24"/>
        </w:rPr>
        <w:t>，</w:t>
      </w:r>
      <w:r>
        <w:rPr>
          <w:rFonts w:hint="eastAsia"/>
          <w:sz w:val="24"/>
          <w:szCs w:val="24"/>
        </w:rPr>
        <w:t>该区域位于我国东部</w:t>
      </w:r>
      <w:r>
        <w:rPr>
          <w:rFonts w:hint="eastAsia"/>
          <w:sz w:val="24"/>
          <w:szCs w:val="24"/>
          <w:u w:val="single"/>
        </w:rPr>
        <w:t xml:space="preserve">       </w:t>
      </w:r>
      <w:r>
        <w:rPr>
          <w:rFonts w:hint="eastAsia"/>
          <w:sz w:val="24"/>
          <w:szCs w:val="24"/>
        </w:rPr>
        <w:t>线</w:t>
      </w:r>
      <w:r>
        <w:rPr>
          <w:sz w:val="24"/>
          <w:szCs w:val="24"/>
        </w:rPr>
        <w:t>以北</w:t>
      </w:r>
      <w:r>
        <w:rPr>
          <w:rFonts w:hint="eastAsia"/>
          <w:sz w:val="24"/>
          <w:szCs w:val="24"/>
        </w:rPr>
        <w:t>。</w:t>
      </w:r>
    </w:p>
    <w:p w:rsidR="000F7AD7" w:rsidRDefault="00F84DEC">
      <w:pPr>
        <w:spacing w:line="360" w:lineRule="auto"/>
        <w:rPr>
          <w:sz w:val="24"/>
          <w:szCs w:val="24"/>
        </w:rPr>
      </w:pPr>
      <w:r>
        <w:rPr>
          <w:rFonts w:hint="eastAsia"/>
          <w:sz w:val="24"/>
          <w:szCs w:val="24"/>
        </w:rPr>
        <w:t>（</w:t>
      </w:r>
      <w:r>
        <w:rPr>
          <w:rFonts w:hint="eastAsia"/>
          <w:sz w:val="24"/>
          <w:szCs w:val="24"/>
        </w:rPr>
        <w:t>3</w:t>
      </w:r>
      <w:r>
        <w:rPr>
          <w:rFonts w:hint="eastAsia"/>
          <w:sz w:val="24"/>
          <w:szCs w:val="24"/>
        </w:rPr>
        <w:t>）结合图</w:t>
      </w:r>
      <w:r>
        <w:rPr>
          <w:rFonts w:hint="eastAsia"/>
          <w:sz w:val="24"/>
          <w:szCs w:val="24"/>
        </w:rPr>
        <w:t>1</w:t>
      </w:r>
      <w:r>
        <w:rPr>
          <w:rFonts w:hint="eastAsia"/>
          <w:sz w:val="24"/>
          <w:szCs w:val="24"/>
        </w:rPr>
        <w:t>中信息和所学，写出我国季风区与非季风区的分界线：</w:t>
      </w:r>
    </w:p>
    <w:p w:rsidR="000F7AD7" w:rsidRDefault="00F84DEC">
      <w:pPr>
        <w:spacing w:line="360" w:lineRule="auto"/>
        <w:rPr>
          <w:sz w:val="24"/>
          <w:szCs w:val="24"/>
        </w:rPr>
      </w:pPr>
      <w:r>
        <w:rPr>
          <w:rFonts w:hint="eastAsia"/>
          <w:sz w:val="24"/>
          <w:szCs w:val="24"/>
          <w:u w:val="single"/>
        </w:rPr>
        <w:t xml:space="preserve">                                                                </w:t>
      </w:r>
      <w:r>
        <w:rPr>
          <w:rFonts w:hint="eastAsia"/>
          <w:sz w:val="24"/>
          <w:szCs w:val="24"/>
        </w:rPr>
        <w:t>。</w:t>
      </w:r>
    </w:p>
    <w:p w:rsidR="000F7AD7" w:rsidRDefault="00F84DEC">
      <w:pPr>
        <w:pStyle w:val="a4"/>
        <w:spacing w:line="360" w:lineRule="auto"/>
        <w:rPr>
          <w:rFonts w:hAnsi="宋体"/>
          <w:b w:val="0"/>
          <w:sz w:val="24"/>
          <w:szCs w:val="24"/>
        </w:rPr>
      </w:pPr>
      <w:r>
        <w:rPr>
          <w:rFonts w:hAnsi="宋体" w:hint="eastAsia"/>
          <w:b w:val="0"/>
          <w:sz w:val="24"/>
          <w:szCs w:val="24"/>
        </w:rPr>
        <w:t>（</w:t>
      </w:r>
      <w:r>
        <w:rPr>
          <w:rFonts w:hAnsi="宋体" w:hint="eastAsia"/>
          <w:b w:val="0"/>
          <w:sz w:val="24"/>
          <w:szCs w:val="24"/>
        </w:rPr>
        <w:t>4</w:t>
      </w:r>
      <w:r>
        <w:rPr>
          <w:rFonts w:hAnsi="宋体" w:hint="eastAsia"/>
          <w:b w:val="0"/>
          <w:sz w:val="24"/>
          <w:szCs w:val="24"/>
        </w:rPr>
        <w:t>）</w:t>
      </w:r>
      <w:r>
        <w:rPr>
          <w:rFonts w:hAnsi="宋体"/>
          <w:b w:val="0"/>
          <w:sz w:val="24"/>
          <w:szCs w:val="24"/>
        </w:rPr>
        <w:t>受季风影响</w:t>
      </w:r>
      <w:r>
        <w:rPr>
          <w:rFonts w:hAnsi="宋体" w:hint="eastAsia"/>
          <w:b w:val="0"/>
          <w:sz w:val="24"/>
          <w:szCs w:val="24"/>
        </w:rPr>
        <w:t>，</w:t>
      </w:r>
      <w:r>
        <w:rPr>
          <w:rFonts w:hAnsi="宋体"/>
          <w:b w:val="0"/>
          <w:sz w:val="24"/>
          <w:szCs w:val="24"/>
        </w:rPr>
        <w:t>我国年降水量空间分布的总趋势是</w:t>
      </w:r>
      <w:r>
        <w:rPr>
          <w:rFonts w:hAnsi="宋体" w:hint="eastAsia"/>
          <w:b w:val="0"/>
          <w:sz w:val="24"/>
          <w:szCs w:val="24"/>
          <w:u w:val="single"/>
        </w:rPr>
        <w:t xml:space="preserve">       </w:t>
      </w:r>
      <w:r>
        <w:rPr>
          <w:rFonts w:hAnsi="宋体" w:hint="eastAsia"/>
          <w:b w:val="0"/>
          <w:sz w:val="24"/>
          <w:szCs w:val="24"/>
          <w:u w:val="single"/>
        </w:rPr>
        <w:t xml:space="preserve">        </w:t>
      </w:r>
      <w:r>
        <w:rPr>
          <w:rFonts w:hAnsi="宋体" w:hint="eastAsia"/>
          <w:b w:val="0"/>
          <w:sz w:val="24"/>
          <w:szCs w:val="24"/>
          <w:u w:val="single"/>
        </w:rPr>
        <w:t xml:space="preserve">    </w:t>
      </w:r>
      <w:r>
        <w:rPr>
          <w:rFonts w:hAnsi="宋体" w:hint="eastAsia"/>
          <w:b w:val="0"/>
          <w:sz w:val="24"/>
          <w:szCs w:val="24"/>
        </w:rPr>
        <w:t>。</w:t>
      </w:r>
    </w:p>
    <w:p w:rsidR="000F7AD7" w:rsidRDefault="00F84DEC">
      <w:pPr>
        <w:pStyle w:val="a4"/>
        <w:spacing w:line="360" w:lineRule="auto"/>
        <w:rPr>
          <w:rFonts w:hAnsi="宋体"/>
          <w:b w:val="0"/>
          <w:sz w:val="24"/>
          <w:szCs w:val="24"/>
        </w:rPr>
      </w:pPr>
      <w:r>
        <w:rPr>
          <w:rFonts w:hAnsi="宋体" w:hint="eastAsia"/>
          <w:b w:val="0"/>
          <w:sz w:val="24"/>
          <w:szCs w:val="24"/>
        </w:rPr>
        <w:t>（</w:t>
      </w:r>
      <w:r>
        <w:rPr>
          <w:rFonts w:hAnsi="宋体" w:hint="eastAsia"/>
          <w:b w:val="0"/>
          <w:sz w:val="24"/>
          <w:szCs w:val="24"/>
        </w:rPr>
        <w:t>5</w:t>
      </w:r>
      <w:r>
        <w:rPr>
          <w:rFonts w:hAnsi="宋体" w:hint="eastAsia"/>
          <w:b w:val="0"/>
          <w:sz w:val="24"/>
          <w:szCs w:val="24"/>
        </w:rPr>
        <w:t>）结合图</w:t>
      </w:r>
      <w:r>
        <w:rPr>
          <w:rFonts w:hAnsi="宋体" w:hint="eastAsia"/>
          <w:b w:val="0"/>
          <w:sz w:val="24"/>
          <w:szCs w:val="24"/>
        </w:rPr>
        <w:t>1</w:t>
      </w:r>
      <w:r>
        <w:rPr>
          <w:rFonts w:hAnsi="宋体" w:hint="eastAsia"/>
          <w:b w:val="0"/>
          <w:sz w:val="24"/>
          <w:szCs w:val="24"/>
        </w:rPr>
        <w:t>、图</w:t>
      </w:r>
      <w:r>
        <w:rPr>
          <w:rFonts w:hAnsi="宋体" w:hint="eastAsia"/>
          <w:b w:val="0"/>
          <w:sz w:val="24"/>
          <w:szCs w:val="24"/>
        </w:rPr>
        <w:t>2</w:t>
      </w:r>
      <w:r>
        <w:rPr>
          <w:rFonts w:hAnsi="宋体" w:hint="eastAsia"/>
          <w:b w:val="0"/>
          <w:sz w:val="24"/>
          <w:szCs w:val="24"/>
        </w:rPr>
        <w:t>信息，发现我国耕地主要分布在</w:t>
      </w:r>
      <w:r>
        <w:rPr>
          <w:rFonts w:hAnsi="宋体" w:hint="eastAsia"/>
          <w:b w:val="0"/>
          <w:sz w:val="24"/>
          <w:szCs w:val="24"/>
          <w:u w:val="single"/>
        </w:rPr>
        <w:t xml:space="preserve">   </w:t>
      </w:r>
      <w:r>
        <w:rPr>
          <w:rFonts w:hAnsi="宋体" w:hint="eastAsia"/>
          <w:b w:val="0"/>
          <w:sz w:val="24"/>
          <w:szCs w:val="24"/>
          <w:u w:val="single"/>
        </w:rPr>
        <w:t xml:space="preserve">            </w:t>
      </w:r>
      <w:r>
        <w:rPr>
          <w:rFonts w:hAnsi="宋体" w:hint="eastAsia"/>
          <w:b w:val="0"/>
          <w:sz w:val="24"/>
          <w:szCs w:val="24"/>
          <w:u w:val="single"/>
        </w:rPr>
        <w:t xml:space="preserve">   </w:t>
      </w:r>
      <w:r>
        <w:rPr>
          <w:rFonts w:hAnsi="宋体" w:hint="eastAsia"/>
          <w:b w:val="0"/>
          <w:sz w:val="24"/>
          <w:szCs w:val="24"/>
        </w:rPr>
        <w:t>的平原和盆地中。图</w:t>
      </w:r>
      <w:r>
        <w:rPr>
          <w:rFonts w:hAnsi="宋体" w:hint="eastAsia"/>
          <w:b w:val="0"/>
          <w:sz w:val="24"/>
          <w:szCs w:val="24"/>
        </w:rPr>
        <w:t>2</w:t>
      </w:r>
      <w:r>
        <w:rPr>
          <w:rFonts w:hAnsi="宋体" w:hint="eastAsia"/>
          <w:b w:val="0"/>
          <w:sz w:val="24"/>
          <w:szCs w:val="24"/>
        </w:rPr>
        <w:t>中</w:t>
      </w:r>
      <w:r>
        <w:rPr>
          <w:rFonts w:hAnsi="宋体" w:hint="eastAsia"/>
          <w:b w:val="0"/>
          <w:sz w:val="24"/>
          <w:szCs w:val="24"/>
        </w:rPr>
        <w:t>A</w:t>
      </w:r>
      <w:r>
        <w:rPr>
          <w:rFonts w:hAnsi="宋体" w:hint="eastAsia"/>
          <w:b w:val="0"/>
          <w:sz w:val="24"/>
          <w:szCs w:val="24"/>
        </w:rPr>
        <w:t>是</w:t>
      </w:r>
      <w:r>
        <w:rPr>
          <w:rFonts w:hAnsi="宋体" w:hint="eastAsia"/>
          <w:b w:val="0"/>
          <w:sz w:val="24"/>
          <w:szCs w:val="24"/>
          <w:u w:val="single"/>
        </w:rPr>
        <w:t xml:space="preserve">     </w:t>
      </w:r>
      <w:r>
        <w:rPr>
          <w:rFonts w:hAnsi="宋体" w:hint="eastAsia"/>
          <w:b w:val="0"/>
          <w:sz w:val="24"/>
          <w:szCs w:val="24"/>
        </w:rPr>
        <w:t>平原，</w:t>
      </w:r>
      <w:r>
        <w:rPr>
          <w:rFonts w:hAnsi="宋体" w:hint="eastAsia"/>
          <w:b w:val="0"/>
          <w:sz w:val="24"/>
          <w:szCs w:val="24"/>
        </w:rPr>
        <w:t>C</w:t>
      </w:r>
      <w:r>
        <w:rPr>
          <w:rFonts w:hAnsi="宋体" w:hint="eastAsia"/>
          <w:b w:val="0"/>
          <w:sz w:val="24"/>
          <w:szCs w:val="24"/>
        </w:rPr>
        <w:t>处主要发展的农业类型是</w:t>
      </w:r>
      <w:r>
        <w:rPr>
          <w:rFonts w:hAnsi="宋体" w:hint="eastAsia"/>
          <w:b w:val="0"/>
          <w:sz w:val="24"/>
          <w:szCs w:val="24"/>
          <w:u w:val="single"/>
        </w:rPr>
        <w:t xml:space="preserve">        </w:t>
      </w:r>
      <w:r>
        <w:rPr>
          <w:rFonts w:hAnsi="宋体" w:hint="eastAsia"/>
          <w:b w:val="0"/>
          <w:sz w:val="24"/>
          <w:szCs w:val="24"/>
        </w:rPr>
        <w:t>。</w:t>
      </w:r>
    </w:p>
    <w:p w:rsidR="000F7AD7" w:rsidRDefault="00F84DEC">
      <w:pPr>
        <w:pStyle w:val="a4"/>
        <w:spacing w:line="360" w:lineRule="auto"/>
        <w:rPr>
          <w:rFonts w:hAnsi="宋体"/>
          <w:b w:val="0"/>
          <w:sz w:val="24"/>
          <w:szCs w:val="24"/>
        </w:rPr>
      </w:pPr>
      <w:r>
        <w:rPr>
          <w:rFonts w:hAnsi="宋体" w:hint="eastAsia"/>
          <w:b w:val="0"/>
          <w:sz w:val="24"/>
          <w:szCs w:val="24"/>
        </w:rPr>
        <w:t>（</w:t>
      </w:r>
      <w:r>
        <w:rPr>
          <w:rFonts w:hAnsi="宋体" w:hint="eastAsia"/>
          <w:b w:val="0"/>
          <w:sz w:val="24"/>
          <w:szCs w:val="24"/>
        </w:rPr>
        <w:t>6</w:t>
      </w:r>
      <w:r>
        <w:rPr>
          <w:rFonts w:hAnsi="宋体" w:hint="eastAsia"/>
          <w:b w:val="0"/>
          <w:sz w:val="24"/>
          <w:szCs w:val="24"/>
        </w:rPr>
        <w:t>）据统计，目前我国的粮食自给率只有约</w:t>
      </w:r>
      <w:r>
        <w:rPr>
          <w:rFonts w:hAnsi="宋体" w:hint="eastAsia"/>
          <w:b w:val="0"/>
          <w:sz w:val="24"/>
          <w:szCs w:val="24"/>
        </w:rPr>
        <w:t>87%</w:t>
      </w:r>
      <w:r>
        <w:rPr>
          <w:rFonts w:hAnsi="宋体" w:hint="eastAsia"/>
          <w:b w:val="0"/>
          <w:sz w:val="24"/>
          <w:szCs w:val="24"/>
        </w:rPr>
        <w:t>。在《关于推进农村改革发展若干重大问题的决定》中明确指出，粮食安全，关系经</w:t>
      </w:r>
      <w:r>
        <w:rPr>
          <w:rFonts w:hAnsi="宋体" w:hint="eastAsia"/>
          <w:b w:val="0"/>
          <w:sz w:val="24"/>
          <w:szCs w:val="24"/>
        </w:rPr>
        <w:t>济社会发展全局，关系人民群众切身利益。你认为确保中国粮食安全的根本措施是（</w:t>
      </w:r>
      <w:r>
        <w:rPr>
          <w:rFonts w:hAnsi="宋体" w:hint="eastAsia"/>
          <w:b w:val="0"/>
          <w:sz w:val="24"/>
          <w:szCs w:val="24"/>
        </w:rPr>
        <w:t xml:space="preserve">   </w:t>
      </w:r>
      <w:r>
        <w:rPr>
          <w:rFonts w:hAnsi="宋体" w:hint="eastAsia"/>
          <w:b w:val="0"/>
          <w:sz w:val="24"/>
          <w:szCs w:val="24"/>
        </w:rPr>
        <w:t>）</w:t>
      </w:r>
    </w:p>
    <w:p w:rsidR="000F7AD7" w:rsidRDefault="00F84DEC">
      <w:pPr>
        <w:spacing w:line="360" w:lineRule="auto"/>
        <w:ind w:firstLineChars="100" w:firstLine="240"/>
        <w:rPr>
          <w:sz w:val="24"/>
          <w:szCs w:val="24"/>
        </w:rPr>
      </w:pPr>
      <w:r>
        <w:rPr>
          <w:rFonts w:hint="eastAsia"/>
          <w:sz w:val="24"/>
          <w:szCs w:val="24"/>
        </w:rPr>
        <w:t>A.</w:t>
      </w:r>
      <w:r>
        <w:rPr>
          <w:rFonts w:hint="eastAsia"/>
          <w:sz w:val="24"/>
          <w:szCs w:val="24"/>
        </w:rPr>
        <w:t>保护耕地，提高单产</w:t>
      </w:r>
      <w:r>
        <w:rPr>
          <w:rFonts w:hint="eastAsia"/>
          <w:sz w:val="24"/>
          <w:szCs w:val="24"/>
        </w:rPr>
        <w:t xml:space="preserve">    B.</w:t>
      </w:r>
      <w:r>
        <w:rPr>
          <w:rFonts w:hint="eastAsia"/>
          <w:sz w:val="24"/>
          <w:szCs w:val="24"/>
        </w:rPr>
        <w:t>退耕还林</w:t>
      </w:r>
      <w:r>
        <w:rPr>
          <w:rFonts w:hint="eastAsia"/>
          <w:sz w:val="24"/>
          <w:szCs w:val="24"/>
        </w:rPr>
        <w:t xml:space="preserve">  C.</w:t>
      </w:r>
      <w:r>
        <w:rPr>
          <w:rFonts w:hint="eastAsia"/>
          <w:sz w:val="24"/>
          <w:szCs w:val="24"/>
        </w:rPr>
        <w:t>储备进口粮</w:t>
      </w:r>
      <w:r>
        <w:rPr>
          <w:rFonts w:hint="eastAsia"/>
          <w:sz w:val="24"/>
          <w:szCs w:val="24"/>
        </w:rPr>
        <w:t>      D.</w:t>
      </w:r>
      <w:r>
        <w:rPr>
          <w:rFonts w:hint="eastAsia"/>
          <w:sz w:val="24"/>
          <w:szCs w:val="24"/>
        </w:rPr>
        <w:t>围湖造田</w:t>
      </w:r>
    </w:p>
    <w:p w:rsidR="000F7AD7" w:rsidRDefault="00F84DEC">
      <w:pPr>
        <w:pStyle w:val="a4"/>
        <w:spacing w:line="360" w:lineRule="auto"/>
        <w:rPr>
          <w:rFonts w:hAnsi="宋体"/>
          <w:b w:val="0"/>
          <w:sz w:val="24"/>
          <w:szCs w:val="24"/>
        </w:rPr>
      </w:pPr>
      <w:r>
        <w:rPr>
          <w:rFonts w:hAnsi="宋体" w:hint="eastAsia"/>
          <w:b w:val="0"/>
          <w:sz w:val="24"/>
          <w:szCs w:val="24"/>
        </w:rPr>
        <w:t>（</w:t>
      </w:r>
      <w:r>
        <w:rPr>
          <w:rFonts w:hAnsi="宋体" w:hint="eastAsia"/>
          <w:b w:val="0"/>
          <w:sz w:val="24"/>
          <w:szCs w:val="24"/>
        </w:rPr>
        <w:t>7</w:t>
      </w:r>
      <w:r>
        <w:rPr>
          <w:rFonts w:hAnsi="宋体" w:hint="eastAsia"/>
          <w:b w:val="0"/>
          <w:sz w:val="24"/>
          <w:szCs w:val="24"/>
        </w:rPr>
        <w:t>）兴趣小组成员暑假期间到图</w:t>
      </w:r>
      <w:r>
        <w:rPr>
          <w:rFonts w:hAnsi="宋体" w:hint="eastAsia"/>
          <w:b w:val="0"/>
          <w:sz w:val="24"/>
          <w:szCs w:val="24"/>
        </w:rPr>
        <w:t xml:space="preserve">2 </w:t>
      </w:r>
      <w:r>
        <w:rPr>
          <w:rFonts w:hAnsi="宋体" w:hint="eastAsia"/>
          <w:b w:val="0"/>
          <w:sz w:val="24"/>
          <w:szCs w:val="24"/>
        </w:rPr>
        <w:t>中</w:t>
      </w:r>
      <w:r>
        <w:rPr>
          <w:rFonts w:hAnsi="宋体" w:hint="eastAsia"/>
          <w:b w:val="0"/>
          <w:sz w:val="24"/>
          <w:szCs w:val="24"/>
        </w:rPr>
        <w:t>B</w:t>
      </w:r>
      <w:r>
        <w:rPr>
          <w:rFonts w:hAnsi="宋体" w:hint="eastAsia"/>
          <w:b w:val="0"/>
          <w:sz w:val="24"/>
          <w:szCs w:val="24"/>
        </w:rPr>
        <w:t>处游学旅游，发现当地的米饭与我们北方人常吃的东北大米口感不一样。请你帮他们分析其中的原因。</w:t>
      </w:r>
    </w:p>
    <w:p w:rsidR="000F7AD7" w:rsidRDefault="000F7AD7">
      <w:pPr>
        <w:pStyle w:val="a4"/>
        <w:spacing w:line="360" w:lineRule="auto"/>
        <w:rPr>
          <w:rFonts w:hAnsi="宋体"/>
          <w:b w:val="0"/>
          <w:sz w:val="24"/>
          <w:szCs w:val="24"/>
        </w:rPr>
      </w:pPr>
    </w:p>
    <w:p w:rsidR="000F7AD7" w:rsidRDefault="000F7AD7">
      <w:pPr>
        <w:pStyle w:val="a4"/>
        <w:spacing w:line="360" w:lineRule="auto"/>
        <w:rPr>
          <w:rFonts w:hAnsi="宋体"/>
          <w:b w:val="0"/>
          <w:sz w:val="24"/>
          <w:szCs w:val="24"/>
        </w:rPr>
      </w:pPr>
    </w:p>
    <w:p w:rsidR="000F7AD7" w:rsidRDefault="000F7AD7">
      <w:pPr>
        <w:pStyle w:val="a4"/>
        <w:spacing w:line="360" w:lineRule="auto"/>
        <w:rPr>
          <w:rFonts w:hAnsi="宋体"/>
          <w:b w:val="0"/>
          <w:sz w:val="24"/>
          <w:szCs w:val="24"/>
        </w:rPr>
      </w:pPr>
    </w:p>
    <w:p w:rsidR="000F7AD7" w:rsidRDefault="00F84DEC">
      <w:pPr>
        <w:spacing w:line="360" w:lineRule="auto"/>
        <w:rPr>
          <w:sz w:val="24"/>
          <w:szCs w:val="24"/>
        </w:rPr>
      </w:pPr>
      <w:r>
        <w:rPr>
          <w:sz w:val="24"/>
          <w:szCs w:val="24"/>
        </w:rPr>
        <w:t>24.</w:t>
      </w:r>
      <w:r>
        <w:rPr>
          <w:sz w:val="24"/>
          <w:szCs w:val="24"/>
        </w:rPr>
        <w:t>阅读材料</w:t>
      </w:r>
      <w:r>
        <w:rPr>
          <w:sz w:val="24"/>
          <w:szCs w:val="24"/>
        </w:rPr>
        <w:t>,</w:t>
      </w:r>
      <w:r>
        <w:rPr>
          <w:sz w:val="24"/>
          <w:szCs w:val="24"/>
        </w:rPr>
        <w:t>完成相关问题</w:t>
      </w:r>
    </w:p>
    <w:p w:rsidR="000F7AD7" w:rsidRDefault="00F84DEC">
      <w:pPr>
        <w:spacing w:line="360" w:lineRule="auto"/>
        <w:rPr>
          <w:sz w:val="24"/>
          <w:szCs w:val="24"/>
        </w:rPr>
      </w:pPr>
      <w:r>
        <w:rPr>
          <w:sz w:val="24"/>
          <w:szCs w:val="24"/>
        </w:rPr>
        <w:t>(</w:t>
      </w:r>
      <w:r>
        <w:rPr>
          <w:sz w:val="24"/>
          <w:szCs w:val="24"/>
        </w:rPr>
        <w:t>材料</w:t>
      </w:r>
      <w:r>
        <w:rPr>
          <w:sz w:val="24"/>
          <w:szCs w:val="24"/>
        </w:rPr>
        <w:t>-)2014</w:t>
      </w:r>
      <w:r>
        <w:rPr>
          <w:sz w:val="24"/>
          <w:szCs w:val="24"/>
        </w:rPr>
        <w:t>年</w:t>
      </w:r>
      <w:r>
        <w:rPr>
          <w:sz w:val="24"/>
          <w:szCs w:val="24"/>
        </w:rPr>
        <w:t>12</w:t>
      </w:r>
      <w:r>
        <w:rPr>
          <w:sz w:val="24"/>
          <w:szCs w:val="24"/>
        </w:rPr>
        <w:t>月</w:t>
      </w:r>
      <w:r>
        <w:rPr>
          <w:sz w:val="24"/>
          <w:szCs w:val="24"/>
        </w:rPr>
        <w:t>12</w:t>
      </w:r>
      <w:r>
        <w:rPr>
          <w:sz w:val="24"/>
          <w:szCs w:val="24"/>
        </w:rPr>
        <w:t>日</w:t>
      </w:r>
      <w:r>
        <w:rPr>
          <w:sz w:val="24"/>
          <w:szCs w:val="24"/>
        </w:rPr>
        <w:t>14</w:t>
      </w:r>
      <w:r>
        <w:rPr>
          <w:sz w:val="24"/>
          <w:szCs w:val="24"/>
        </w:rPr>
        <w:t>时</w:t>
      </w:r>
      <w:r>
        <w:rPr>
          <w:sz w:val="24"/>
          <w:szCs w:val="24"/>
        </w:rPr>
        <w:t>32</w:t>
      </w:r>
      <w:r>
        <w:rPr>
          <w:sz w:val="24"/>
          <w:szCs w:val="24"/>
        </w:rPr>
        <w:t>分</w:t>
      </w:r>
      <w:r>
        <w:rPr>
          <w:sz w:val="24"/>
          <w:szCs w:val="24"/>
        </w:rPr>
        <w:t>,</w:t>
      </w:r>
      <w:r>
        <w:rPr>
          <w:sz w:val="24"/>
          <w:szCs w:val="24"/>
        </w:rPr>
        <w:t>举世目的南水北调中线工程正式通水</w:t>
      </w:r>
      <w:r>
        <w:rPr>
          <w:rFonts w:hint="eastAsia"/>
          <w:sz w:val="24"/>
          <w:szCs w:val="24"/>
        </w:rPr>
        <w:t>。</w:t>
      </w:r>
    </w:p>
    <w:p w:rsidR="000F7AD7" w:rsidRDefault="00F84DEC">
      <w:pPr>
        <w:spacing w:line="360" w:lineRule="auto"/>
        <w:rPr>
          <w:sz w:val="24"/>
          <w:szCs w:val="24"/>
        </w:rPr>
      </w:pPr>
      <w:r>
        <w:rPr>
          <w:sz w:val="24"/>
          <w:szCs w:val="24"/>
        </w:rPr>
        <w:t>(</w:t>
      </w:r>
      <w:r>
        <w:rPr>
          <w:sz w:val="24"/>
          <w:szCs w:val="24"/>
        </w:rPr>
        <w:t>材料二</w:t>
      </w:r>
      <w:r>
        <w:rPr>
          <w:sz w:val="24"/>
          <w:szCs w:val="24"/>
        </w:rPr>
        <w:t>)</w:t>
      </w:r>
      <w:r>
        <w:rPr>
          <w:sz w:val="24"/>
          <w:szCs w:val="24"/>
        </w:rPr>
        <w:t>南水北调线路示意图</w:t>
      </w:r>
      <w:r>
        <w:rPr>
          <w:rFonts w:hint="eastAsia"/>
          <w:sz w:val="24"/>
          <w:szCs w:val="24"/>
        </w:rPr>
        <w:t>。</w:t>
      </w:r>
    </w:p>
    <w:p w:rsidR="000F7AD7" w:rsidRDefault="00F84DEC">
      <w:pPr>
        <w:spacing w:line="360" w:lineRule="auto"/>
        <w:jc w:val="center"/>
        <w:rPr>
          <w:sz w:val="24"/>
          <w:szCs w:val="24"/>
        </w:rPr>
      </w:pPr>
      <w:r>
        <w:rPr>
          <w:noProof/>
          <w:sz w:val="24"/>
          <w:szCs w:val="24"/>
        </w:rPr>
        <w:lastRenderedPageBreak/>
        <w:drawing>
          <wp:inline distT="0" distB="0" distL="114300" distR="114300">
            <wp:extent cx="4914265" cy="2929890"/>
            <wp:effectExtent l="0" t="0" r="635" b="3810"/>
            <wp:docPr id="1413" name="图片 97" descr="南水北调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97" descr="南水北调01"/>
                    <pic:cNvPicPr>
                      <a:picLocks noChangeAspect="1"/>
                    </pic:cNvPicPr>
                  </pic:nvPicPr>
                  <pic:blipFill>
                    <a:blip r:embed="rId343"/>
                    <a:stretch>
                      <a:fillRect/>
                    </a:stretch>
                  </pic:blipFill>
                  <pic:spPr>
                    <a:xfrm>
                      <a:off x="0" y="0"/>
                      <a:ext cx="4914265" cy="2929890"/>
                    </a:xfrm>
                    <a:prstGeom prst="rect">
                      <a:avLst/>
                    </a:prstGeom>
                    <a:noFill/>
                    <a:ln w="9525">
                      <a:noFill/>
                    </a:ln>
                  </pic:spPr>
                </pic:pic>
              </a:graphicData>
            </a:graphic>
          </wp:inline>
        </w:drawing>
      </w:r>
    </w:p>
    <w:p w:rsidR="000F7AD7" w:rsidRDefault="00F84DEC">
      <w:pPr>
        <w:spacing w:line="360" w:lineRule="auto"/>
        <w:rPr>
          <w:sz w:val="24"/>
          <w:szCs w:val="24"/>
        </w:rPr>
      </w:pPr>
      <w:r>
        <w:rPr>
          <w:sz w:val="24"/>
          <w:szCs w:val="24"/>
        </w:rPr>
        <w:t>(1)</w:t>
      </w:r>
      <w:r>
        <w:rPr>
          <w:sz w:val="24"/>
          <w:szCs w:val="24"/>
        </w:rPr>
        <w:t>南水北调中线工程正式通水时</w:t>
      </w:r>
      <w:r>
        <w:rPr>
          <w:sz w:val="24"/>
          <w:szCs w:val="24"/>
        </w:rPr>
        <w:t>,</w:t>
      </w:r>
      <w:r>
        <w:rPr>
          <w:sz w:val="24"/>
          <w:szCs w:val="24"/>
        </w:rPr>
        <w:t>水源调出地河流正处于</w:t>
      </w:r>
      <w:r>
        <w:rPr>
          <w:rFonts w:hint="eastAsia"/>
          <w:sz w:val="24"/>
          <w:szCs w:val="24"/>
          <w:u w:val="single"/>
        </w:rPr>
        <w:t xml:space="preserve">     </w:t>
      </w:r>
      <w:r>
        <w:rPr>
          <w:sz w:val="24"/>
          <w:szCs w:val="24"/>
        </w:rPr>
        <w:t>(</w:t>
      </w:r>
      <w:r>
        <w:rPr>
          <w:sz w:val="24"/>
          <w:szCs w:val="24"/>
        </w:rPr>
        <w:t>丰水</w:t>
      </w:r>
      <w:r>
        <w:rPr>
          <w:sz w:val="24"/>
          <w:szCs w:val="24"/>
        </w:rPr>
        <w:t>/</w:t>
      </w:r>
      <w:r>
        <w:rPr>
          <w:sz w:val="24"/>
          <w:szCs w:val="24"/>
        </w:rPr>
        <w:t>枯水</w:t>
      </w:r>
      <w:r>
        <w:rPr>
          <w:sz w:val="24"/>
          <w:szCs w:val="24"/>
        </w:rPr>
        <w:t>)</w:t>
      </w:r>
      <w:r>
        <w:rPr>
          <w:rFonts w:hint="eastAsia"/>
          <w:sz w:val="24"/>
          <w:szCs w:val="24"/>
        </w:rPr>
        <w:t>期。</w:t>
      </w:r>
    </w:p>
    <w:p w:rsidR="000F7AD7" w:rsidRDefault="00F84DEC">
      <w:pPr>
        <w:spacing w:line="360" w:lineRule="auto"/>
        <w:rPr>
          <w:sz w:val="24"/>
          <w:szCs w:val="24"/>
        </w:rPr>
      </w:pPr>
      <w:r>
        <w:rPr>
          <w:sz w:val="24"/>
          <w:szCs w:val="24"/>
        </w:rPr>
        <w:t>(2)</w:t>
      </w:r>
      <w:r>
        <w:rPr>
          <w:sz w:val="24"/>
          <w:szCs w:val="24"/>
        </w:rPr>
        <w:t>南水北调工程的实施</w:t>
      </w:r>
      <w:r>
        <w:rPr>
          <w:sz w:val="24"/>
          <w:szCs w:val="24"/>
        </w:rPr>
        <w:t>,</w:t>
      </w:r>
      <w:r>
        <w:rPr>
          <w:sz w:val="24"/>
          <w:szCs w:val="24"/>
        </w:rPr>
        <w:t>说明中国水资源的分布特点是</w:t>
      </w:r>
      <w:r>
        <w:rPr>
          <w:rFonts w:hint="eastAsia"/>
          <w:sz w:val="24"/>
          <w:szCs w:val="24"/>
          <w:u w:val="single"/>
        </w:rPr>
        <w:t xml:space="preserve">            </w:t>
      </w:r>
      <w:r>
        <w:rPr>
          <w:rFonts w:hint="eastAsia"/>
          <w:sz w:val="24"/>
          <w:szCs w:val="24"/>
        </w:rPr>
        <w:t>。</w:t>
      </w:r>
      <w:r>
        <w:rPr>
          <w:sz w:val="24"/>
          <w:szCs w:val="24"/>
        </w:rPr>
        <w:t>该工程是把</w:t>
      </w:r>
      <w:r>
        <w:rPr>
          <w:rFonts w:hint="eastAsia"/>
          <w:sz w:val="24"/>
          <w:szCs w:val="24"/>
          <w:u w:val="single"/>
        </w:rPr>
        <w:t xml:space="preserve">        </w:t>
      </w:r>
      <w:r>
        <w:rPr>
          <w:sz w:val="24"/>
          <w:szCs w:val="24"/>
        </w:rPr>
        <w:t>水系的水资源调配到缺水的</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sz w:val="24"/>
          <w:szCs w:val="24"/>
        </w:rPr>
        <w:t>地区。</w:t>
      </w:r>
    </w:p>
    <w:p w:rsidR="000F7AD7" w:rsidRDefault="00F84DEC">
      <w:pPr>
        <w:spacing w:line="360" w:lineRule="auto"/>
        <w:rPr>
          <w:sz w:val="24"/>
          <w:szCs w:val="24"/>
        </w:rPr>
      </w:pPr>
      <w:r>
        <w:rPr>
          <w:sz w:val="24"/>
          <w:szCs w:val="24"/>
        </w:rPr>
        <w:t>(3)</w:t>
      </w:r>
      <w:r>
        <w:rPr>
          <w:sz w:val="24"/>
          <w:szCs w:val="24"/>
        </w:rPr>
        <w:t>中线工程</w:t>
      </w:r>
      <w:r>
        <w:rPr>
          <w:rFonts w:hint="eastAsia"/>
          <w:sz w:val="24"/>
          <w:szCs w:val="24"/>
        </w:rPr>
        <w:t>调</w:t>
      </w:r>
      <w:r>
        <w:rPr>
          <w:sz w:val="24"/>
          <w:szCs w:val="24"/>
        </w:rPr>
        <w:t>入地缺水的自然原因主要是</w:t>
      </w:r>
      <w:r>
        <w:rPr>
          <w:rFonts w:hint="eastAsia"/>
          <w:sz w:val="24"/>
          <w:szCs w:val="24"/>
          <w:u w:val="single"/>
        </w:rPr>
        <w:t xml:space="preserve">                               </w:t>
      </w:r>
      <w:r>
        <w:rPr>
          <w:rFonts w:hint="eastAsia"/>
          <w:sz w:val="24"/>
          <w:szCs w:val="24"/>
        </w:rPr>
        <w:t>。</w:t>
      </w:r>
    </w:p>
    <w:p w:rsidR="000F7AD7" w:rsidRDefault="00F84DEC">
      <w:pPr>
        <w:spacing w:line="360" w:lineRule="auto"/>
        <w:rPr>
          <w:sz w:val="24"/>
          <w:szCs w:val="24"/>
        </w:rPr>
      </w:pPr>
      <w:r>
        <w:rPr>
          <w:sz w:val="24"/>
          <w:szCs w:val="24"/>
        </w:rPr>
        <w:t>(4)</w:t>
      </w:r>
      <w:r>
        <w:rPr>
          <w:sz w:val="24"/>
          <w:szCs w:val="24"/>
        </w:rPr>
        <w:t>南水北调工程分为</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sz w:val="24"/>
          <w:szCs w:val="24"/>
        </w:rPr>
        <w:t>3</w:t>
      </w:r>
      <w:r>
        <w:rPr>
          <w:sz w:val="24"/>
          <w:szCs w:val="24"/>
        </w:rPr>
        <w:t>种方案。其中</w:t>
      </w:r>
      <w:r>
        <w:rPr>
          <w:sz w:val="24"/>
          <w:szCs w:val="24"/>
        </w:rPr>
        <w:t>,</w:t>
      </w:r>
      <w:r>
        <w:rPr>
          <w:sz w:val="24"/>
          <w:szCs w:val="24"/>
        </w:rPr>
        <w:t>东线方案利用了</w:t>
      </w:r>
      <w:r>
        <w:rPr>
          <w:rFonts w:hint="eastAsia"/>
          <w:sz w:val="24"/>
          <w:szCs w:val="24"/>
          <w:u w:val="single"/>
        </w:rPr>
        <w:t xml:space="preserve">                </w:t>
      </w:r>
      <w:r>
        <w:rPr>
          <w:sz w:val="24"/>
          <w:szCs w:val="24"/>
        </w:rPr>
        <w:t>的旧河道作为输水主干道</w:t>
      </w:r>
      <w:r>
        <w:rPr>
          <w:rFonts w:hint="eastAsia"/>
          <w:sz w:val="24"/>
          <w:szCs w:val="24"/>
        </w:rPr>
        <w:t>；</w:t>
      </w:r>
      <w:r>
        <w:rPr>
          <w:sz w:val="24"/>
          <w:szCs w:val="24"/>
        </w:rPr>
        <w:t>中线是从</w:t>
      </w:r>
      <w:r>
        <w:rPr>
          <w:rFonts w:hint="eastAsia"/>
          <w:sz w:val="24"/>
          <w:szCs w:val="24"/>
          <w:u w:val="single"/>
        </w:rPr>
        <w:t xml:space="preserve">      </w:t>
      </w:r>
      <w:r>
        <w:rPr>
          <w:rFonts w:hint="eastAsia"/>
          <w:sz w:val="24"/>
          <w:szCs w:val="24"/>
          <w:u w:val="single"/>
        </w:rPr>
        <w:t xml:space="preserve"> </w:t>
      </w:r>
      <w:r>
        <w:rPr>
          <w:sz w:val="24"/>
          <w:szCs w:val="24"/>
        </w:rPr>
        <w:t>水库调水。这两条线路将水从长江水系调往</w:t>
      </w:r>
      <w:r>
        <w:rPr>
          <w:rFonts w:hint="eastAsia"/>
          <w:sz w:val="24"/>
          <w:szCs w:val="24"/>
          <w:u w:val="single"/>
        </w:rPr>
        <w:t xml:space="preserve">        </w:t>
      </w:r>
      <w:r>
        <w:rPr>
          <w:sz w:val="24"/>
          <w:szCs w:val="24"/>
        </w:rPr>
        <w:t>地区。</w:t>
      </w:r>
      <w:r>
        <w:rPr>
          <w:rFonts w:hint="eastAsia"/>
          <w:sz w:val="24"/>
          <w:szCs w:val="24"/>
        </w:rPr>
        <w:t>西</w:t>
      </w:r>
      <w:r>
        <w:rPr>
          <w:sz w:val="24"/>
          <w:szCs w:val="24"/>
        </w:rPr>
        <w:t>线是将长江上游及其支流的水</w:t>
      </w:r>
      <w:r>
        <w:rPr>
          <w:rFonts w:hint="eastAsia"/>
          <w:sz w:val="24"/>
          <w:szCs w:val="24"/>
        </w:rPr>
        <w:t>调</w:t>
      </w:r>
      <w:r>
        <w:rPr>
          <w:sz w:val="24"/>
          <w:szCs w:val="24"/>
        </w:rPr>
        <w:t>入</w:t>
      </w:r>
      <w:r>
        <w:rPr>
          <w:rFonts w:hint="eastAsia"/>
          <w:sz w:val="24"/>
          <w:szCs w:val="24"/>
          <w:u w:val="single"/>
        </w:rPr>
        <w:t xml:space="preserve">           </w:t>
      </w:r>
      <w:r>
        <w:rPr>
          <w:sz w:val="24"/>
          <w:szCs w:val="24"/>
        </w:rPr>
        <w:t>上游</w:t>
      </w:r>
      <w:r>
        <w:rPr>
          <w:sz w:val="24"/>
          <w:szCs w:val="24"/>
        </w:rPr>
        <w:t>,</w:t>
      </w:r>
      <w:proofErr w:type="gramStart"/>
      <w:r>
        <w:rPr>
          <w:sz w:val="24"/>
          <w:szCs w:val="24"/>
        </w:rPr>
        <w:t>从而线解</w:t>
      </w:r>
      <w:proofErr w:type="gramEnd"/>
      <w:r>
        <w:rPr>
          <w:rFonts w:hint="eastAsia"/>
          <w:sz w:val="24"/>
          <w:szCs w:val="24"/>
          <w:u w:val="single"/>
        </w:rPr>
        <w:t xml:space="preserve">             </w:t>
      </w:r>
      <w:r>
        <w:rPr>
          <w:sz w:val="24"/>
          <w:szCs w:val="24"/>
        </w:rPr>
        <w:t>地区缺水同题</w:t>
      </w:r>
      <w:r>
        <w:rPr>
          <w:rFonts w:hint="eastAsia"/>
          <w:sz w:val="24"/>
          <w:szCs w:val="24"/>
        </w:rPr>
        <w:t>。</w:t>
      </w:r>
    </w:p>
    <w:p w:rsidR="000F7AD7" w:rsidRDefault="00F84DEC">
      <w:pPr>
        <w:spacing w:line="360" w:lineRule="auto"/>
        <w:rPr>
          <w:sz w:val="24"/>
          <w:szCs w:val="24"/>
        </w:rPr>
      </w:pPr>
      <w:r>
        <w:rPr>
          <w:sz w:val="24"/>
          <w:szCs w:val="24"/>
        </w:rPr>
        <w:t>(5)</w:t>
      </w:r>
      <w:r>
        <w:rPr>
          <w:sz w:val="24"/>
          <w:szCs w:val="24"/>
        </w:rPr>
        <w:t>南水北</w:t>
      </w:r>
      <w:r>
        <w:rPr>
          <w:rFonts w:hint="eastAsia"/>
          <w:sz w:val="24"/>
          <w:szCs w:val="24"/>
        </w:rPr>
        <w:t>调</w:t>
      </w:r>
      <w:r>
        <w:rPr>
          <w:sz w:val="24"/>
          <w:szCs w:val="24"/>
        </w:rPr>
        <w:t>工程将把中国的</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sz w:val="24"/>
          <w:szCs w:val="24"/>
        </w:rPr>
        <w:t>四大水系联结起来</w:t>
      </w:r>
      <w:r>
        <w:rPr>
          <w:rFonts w:hint="eastAsia"/>
          <w:sz w:val="24"/>
          <w:szCs w:val="24"/>
        </w:rPr>
        <w:t>。</w:t>
      </w:r>
    </w:p>
    <w:p w:rsidR="000F7AD7" w:rsidRDefault="00F84DEC">
      <w:pPr>
        <w:spacing w:line="360" w:lineRule="auto"/>
        <w:rPr>
          <w:sz w:val="24"/>
          <w:szCs w:val="24"/>
        </w:rPr>
      </w:pPr>
      <w:r>
        <w:rPr>
          <w:sz w:val="24"/>
          <w:szCs w:val="24"/>
        </w:rPr>
        <w:t>(6)</w:t>
      </w:r>
      <w:r>
        <w:rPr>
          <w:sz w:val="24"/>
          <w:szCs w:val="24"/>
        </w:rPr>
        <w:t>有关专家指出</w:t>
      </w:r>
      <w:r>
        <w:rPr>
          <w:sz w:val="24"/>
          <w:szCs w:val="24"/>
        </w:rPr>
        <w:t>,“</w:t>
      </w:r>
      <w:r>
        <w:rPr>
          <w:sz w:val="24"/>
          <w:szCs w:val="24"/>
        </w:rPr>
        <w:t>南水北</w:t>
      </w:r>
      <w:r>
        <w:rPr>
          <w:rFonts w:hint="eastAsia"/>
          <w:sz w:val="24"/>
          <w:szCs w:val="24"/>
        </w:rPr>
        <w:t>调</w:t>
      </w:r>
      <w:r>
        <w:rPr>
          <w:sz w:val="24"/>
          <w:szCs w:val="24"/>
        </w:rPr>
        <w:t>”</w:t>
      </w:r>
      <w:r>
        <w:rPr>
          <w:sz w:val="24"/>
          <w:szCs w:val="24"/>
        </w:rPr>
        <w:t>工程必须遵循的原则之一就是先节水</w:t>
      </w:r>
      <w:r>
        <w:rPr>
          <w:sz w:val="24"/>
          <w:szCs w:val="24"/>
        </w:rPr>
        <w:t>,</w:t>
      </w:r>
      <w:r>
        <w:rPr>
          <w:sz w:val="24"/>
          <w:szCs w:val="24"/>
        </w:rPr>
        <w:t>后调水。下列选项中</w:t>
      </w:r>
      <w:r>
        <w:rPr>
          <w:sz w:val="24"/>
          <w:szCs w:val="24"/>
        </w:rPr>
        <w:t>,</w:t>
      </w:r>
      <w:r>
        <w:rPr>
          <w:sz w:val="24"/>
          <w:szCs w:val="24"/>
        </w:rPr>
        <w:t>表示节水的是</w:t>
      </w:r>
      <w:r>
        <w:rPr>
          <w:sz w:val="24"/>
          <w:szCs w:val="24"/>
        </w:rPr>
        <w:t>(</w:t>
      </w:r>
      <w:r>
        <w:rPr>
          <w:rFonts w:hint="eastAsia"/>
          <w:sz w:val="24"/>
          <w:szCs w:val="24"/>
        </w:rPr>
        <w:t xml:space="preserve">    )</w:t>
      </w:r>
    </w:p>
    <w:p w:rsidR="000F7AD7" w:rsidRDefault="00F84DEC">
      <w:pPr>
        <w:spacing w:line="360" w:lineRule="auto"/>
        <w:jc w:val="center"/>
        <w:rPr>
          <w:rFonts w:ascii="微软雅黑" w:hAnsi="微软雅黑"/>
          <w:sz w:val="24"/>
          <w:szCs w:val="24"/>
        </w:rPr>
      </w:pPr>
      <w:r>
        <w:rPr>
          <w:rFonts w:ascii="微软雅黑" w:hAnsi="微软雅黑" w:hint="eastAsia"/>
          <w:sz w:val="24"/>
          <w:szCs w:val="24"/>
        </w:rPr>
        <w:fldChar w:fldCharType="begin"/>
      </w:r>
      <w:r>
        <w:rPr>
          <w:rFonts w:ascii="微软雅黑" w:hAnsi="微软雅黑" w:hint="eastAsia"/>
          <w:sz w:val="24"/>
          <w:szCs w:val="24"/>
        </w:rPr>
        <w:instrText xml:space="preserve"> INCLUDEPICTURE "http://thumb.1010pic.com/pic5/tikupi</w:instrText>
      </w:r>
      <w:r>
        <w:rPr>
          <w:rFonts w:ascii="微软雅黑" w:hAnsi="微软雅黑" w:hint="eastAsia"/>
          <w:sz w:val="24"/>
          <w:szCs w:val="24"/>
        </w:rPr>
        <w:instrText xml:space="preserve">c/b7/8/zgpvs1.jpg" \* MERGEFORMATINET </w:instrText>
      </w:r>
      <w:r>
        <w:rPr>
          <w:rFonts w:ascii="微软雅黑" w:hAnsi="微软雅黑" w:hint="eastAsia"/>
          <w:sz w:val="24"/>
          <w:szCs w:val="24"/>
        </w:rPr>
        <w:fldChar w:fldCharType="separate"/>
      </w:r>
      <w:r>
        <w:rPr>
          <w:rFonts w:ascii="微软雅黑" w:hAnsi="微软雅黑" w:hint="eastAsia"/>
          <w:noProof/>
          <w:sz w:val="24"/>
          <w:szCs w:val="24"/>
        </w:rPr>
        <w:drawing>
          <wp:inline distT="0" distB="0" distL="114300" distR="114300">
            <wp:extent cx="4467225" cy="847725"/>
            <wp:effectExtent l="0" t="0" r="9525" b="9525"/>
            <wp:docPr id="1405" name="图片 98" descr="zgpv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98" descr="zgpvs1"/>
                    <pic:cNvPicPr>
                      <a:picLocks noChangeAspect="1"/>
                    </pic:cNvPicPr>
                  </pic:nvPicPr>
                  <pic:blipFill>
                    <a:blip r:embed="rId344"/>
                    <a:stretch>
                      <a:fillRect/>
                    </a:stretch>
                  </pic:blipFill>
                  <pic:spPr>
                    <a:xfrm>
                      <a:off x="0" y="0"/>
                      <a:ext cx="4467225" cy="847725"/>
                    </a:xfrm>
                    <a:prstGeom prst="rect">
                      <a:avLst/>
                    </a:prstGeom>
                    <a:noFill/>
                    <a:ln w="9525">
                      <a:noFill/>
                    </a:ln>
                  </pic:spPr>
                </pic:pic>
              </a:graphicData>
            </a:graphic>
          </wp:inline>
        </w:drawing>
      </w:r>
      <w:r>
        <w:rPr>
          <w:rFonts w:ascii="微软雅黑" w:hAnsi="微软雅黑" w:hint="eastAsia"/>
          <w:sz w:val="24"/>
          <w:szCs w:val="24"/>
        </w:rPr>
        <w:fldChar w:fldCharType="end"/>
      </w:r>
    </w:p>
    <w:p w:rsidR="000F7AD7" w:rsidRDefault="00F84DEC">
      <w:pPr>
        <w:pStyle w:val="Normal1"/>
        <w:spacing w:line="360" w:lineRule="auto"/>
        <w:jc w:val="left"/>
        <w:textAlignment w:val="center"/>
        <w:rPr>
          <w:rFonts w:ascii="宋体" w:hAnsi="宋体" w:cs="楷体"/>
          <w:sz w:val="24"/>
          <w:szCs w:val="24"/>
        </w:rPr>
      </w:pPr>
      <w:r>
        <w:rPr>
          <w:rFonts w:ascii="宋体" w:hAnsi="宋体"/>
          <w:sz w:val="24"/>
          <w:szCs w:val="24"/>
        </w:rPr>
        <w:t>（</w:t>
      </w:r>
      <w:r>
        <w:rPr>
          <w:rFonts w:ascii="宋体" w:hAnsi="宋体"/>
          <w:sz w:val="24"/>
          <w:szCs w:val="24"/>
        </w:rPr>
        <w:t>20</w:t>
      </w:r>
      <w:r>
        <w:rPr>
          <w:rFonts w:ascii="宋体" w:hAnsi="宋体" w:hint="eastAsia"/>
          <w:sz w:val="24"/>
          <w:szCs w:val="24"/>
        </w:rPr>
        <w:t>18</w:t>
      </w:r>
      <w:r>
        <w:rPr>
          <w:rFonts w:ascii="宋体" w:hAnsi="宋体"/>
          <w:sz w:val="24"/>
          <w:szCs w:val="24"/>
        </w:rPr>
        <w:t>•</w:t>
      </w:r>
      <w:r>
        <w:rPr>
          <w:rFonts w:ascii="宋体" w:hAnsi="宋体" w:hint="eastAsia"/>
          <w:sz w:val="24"/>
          <w:szCs w:val="24"/>
        </w:rPr>
        <w:t>黑龙江龙东</w:t>
      </w:r>
      <w:r>
        <w:rPr>
          <w:rFonts w:ascii="宋体" w:hAnsi="宋体"/>
          <w:sz w:val="24"/>
          <w:szCs w:val="24"/>
        </w:rPr>
        <w:t>）</w:t>
      </w:r>
      <w:r>
        <w:rPr>
          <w:rFonts w:ascii="宋体" w:hAnsi="宋体" w:hint="eastAsia"/>
          <w:sz w:val="24"/>
          <w:szCs w:val="24"/>
        </w:rPr>
        <w:t>25.</w:t>
      </w:r>
      <w:r>
        <w:rPr>
          <w:rFonts w:ascii="宋体" w:hAnsi="宋体" w:cs="楷体"/>
          <w:sz w:val="24"/>
          <w:szCs w:val="24"/>
        </w:rPr>
        <w:t>阅读下列材料，回答问题</w:t>
      </w:r>
    </w:p>
    <w:p w:rsidR="000F7AD7" w:rsidRDefault="00F84DEC">
      <w:pPr>
        <w:pStyle w:val="Normal1"/>
        <w:spacing w:line="360" w:lineRule="auto"/>
        <w:jc w:val="left"/>
        <w:textAlignment w:val="center"/>
        <w:rPr>
          <w:rFonts w:ascii="宋体" w:hAnsi="宋体" w:cs="楷体"/>
          <w:sz w:val="24"/>
          <w:szCs w:val="24"/>
        </w:rPr>
      </w:pPr>
      <w:r>
        <w:rPr>
          <w:rFonts w:ascii="宋体" w:hAnsi="宋体" w:cs="楷体"/>
          <w:sz w:val="24"/>
          <w:szCs w:val="24"/>
        </w:rPr>
        <w:t>材料</w:t>
      </w:r>
      <w:proofErr w:type="gramStart"/>
      <w:r>
        <w:rPr>
          <w:rFonts w:ascii="宋体" w:hAnsi="宋体" w:cs="楷体"/>
          <w:sz w:val="24"/>
          <w:szCs w:val="24"/>
        </w:rPr>
        <w:t>一</w:t>
      </w:r>
      <w:proofErr w:type="gramEnd"/>
      <w:r>
        <w:rPr>
          <w:rFonts w:ascii="宋体" w:hAnsi="宋体" w:cs="楷体"/>
          <w:sz w:val="24"/>
          <w:szCs w:val="24"/>
        </w:rPr>
        <w:t xml:space="preserve"> </w:t>
      </w:r>
      <w:r>
        <w:rPr>
          <w:rFonts w:ascii="宋体" w:hAnsi="宋体" w:cs="楷体"/>
          <w:sz w:val="24"/>
          <w:szCs w:val="24"/>
        </w:rPr>
        <w:t>我国政府提出了建设</w:t>
      </w:r>
      <w:r>
        <w:rPr>
          <w:rFonts w:ascii="宋体" w:hAnsi="宋体" w:cs="楷体"/>
          <w:sz w:val="24"/>
          <w:szCs w:val="24"/>
        </w:rPr>
        <w:t>“</w:t>
      </w:r>
      <w:r>
        <w:rPr>
          <w:rFonts w:ascii="宋体" w:hAnsi="宋体" w:cs="楷体"/>
          <w:sz w:val="24"/>
          <w:szCs w:val="24"/>
        </w:rPr>
        <w:t>陆上丝绸之路经济带</w:t>
      </w:r>
      <w:r>
        <w:rPr>
          <w:rFonts w:ascii="宋体" w:hAnsi="宋体" w:cs="楷体"/>
          <w:sz w:val="24"/>
          <w:szCs w:val="24"/>
        </w:rPr>
        <w:t>”</w:t>
      </w:r>
      <w:r>
        <w:rPr>
          <w:rFonts w:ascii="宋体" w:hAnsi="宋体" w:cs="楷体"/>
          <w:sz w:val="24"/>
          <w:szCs w:val="24"/>
        </w:rPr>
        <w:t>和</w:t>
      </w:r>
      <w:r>
        <w:rPr>
          <w:rFonts w:ascii="宋体" w:hAnsi="宋体" w:cs="楷体"/>
          <w:sz w:val="24"/>
          <w:szCs w:val="24"/>
        </w:rPr>
        <w:t>“21</w:t>
      </w:r>
      <w:r>
        <w:rPr>
          <w:rFonts w:ascii="宋体" w:hAnsi="宋体" w:cs="楷体"/>
          <w:sz w:val="24"/>
          <w:szCs w:val="24"/>
        </w:rPr>
        <w:t>世纪海上丝绸之路</w:t>
      </w:r>
      <w:r>
        <w:rPr>
          <w:rFonts w:ascii="宋体" w:hAnsi="宋体" w:cs="楷体"/>
          <w:sz w:val="24"/>
          <w:szCs w:val="24"/>
        </w:rPr>
        <w:t>”</w:t>
      </w:r>
      <w:r>
        <w:rPr>
          <w:rFonts w:ascii="宋体" w:hAnsi="宋体" w:cs="楷体"/>
          <w:sz w:val="24"/>
          <w:szCs w:val="24"/>
        </w:rPr>
        <w:t>的战略构想。</w:t>
      </w:r>
      <w:r>
        <w:rPr>
          <w:rFonts w:ascii="宋体" w:hAnsi="宋体" w:cs="楷体"/>
          <w:sz w:val="24"/>
          <w:szCs w:val="24"/>
        </w:rPr>
        <w:t>“</w:t>
      </w:r>
      <w:r>
        <w:rPr>
          <w:rFonts w:ascii="宋体" w:hAnsi="宋体" w:cs="楷体"/>
          <w:sz w:val="24"/>
          <w:szCs w:val="24"/>
        </w:rPr>
        <w:t>陆上丝绸之路经济带</w:t>
      </w:r>
      <w:r>
        <w:rPr>
          <w:rFonts w:ascii="宋体" w:hAnsi="宋体" w:cs="楷体"/>
          <w:sz w:val="24"/>
          <w:szCs w:val="24"/>
        </w:rPr>
        <w:t>”</w:t>
      </w:r>
      <w:r>
        <w:rPr>
          <w:rFonts w:ascii="宋体" w:hAnsi="宋体" w:cs="楷体"/>
          <w:sz w:val="24"/>
          <w:szCs w:val="24"/>
        </w:rPr>
        <w:t>是在古丝绸之路基础上形成的经济发展区域；</w:t>
      </w:r>
      <w:r>
        <w:rPr>
          <w:rFonts w:ascii="宋体" w:hAnsi="宋体" w:cs="楷体"/>
          <w:sz w:val="24"/>
          <w:szCs w:val="24"/>
        </w:rPr>
        <w:t>“</w:t>
      </w:r>
      <w:r>
        <w:rPr>
          <w:rFonts w:ascii="宋体" w:hAnsi="宋体" w:cs="楷体"/>
          <w:sz w:val="24"/>
          <w:szCs w:val="24"/>
        </w:rPr>
        <w:t>海上丝绸之路</w:t>
      </w:r>
      <w:r>
        <w:rPr>
          <w:rFonts w:ascii="宋体" w:hAnsi="宋体" w:cs="楷体"/>
          <w:sz w:val="24"/>
          <w:szCs w:val="24"/>
        </w:rPr>
        <w:t>”</w:t>
      </w:r>
      <w:r>
        <w:rPr>
          <w:rFonts w:ascii="宋体" w:hAnsi="宋体" w:cs="楷体"/>
          <w:sz w:val="24"/>
          <w:szCs w:val="24"/>
        </w:rPr>
        <w:t>加强了中国与亚欧各国的经济联系。</w:t>
      </w:r>
      <w:r>
        <w:rPr>
          <w:rFonts w:ascii="宋体" w:hAnsi="宋体" w:cs="楷体"/>
          <w:sz w:val="24"/>
          <w:szCs w:val="24"/>
        </w:rPr>
        <w:t>“</w:t>
      </w:r>
      <w:r>
        <w:rPr>
          <w:rFonts w:ascii="宋体" w:hAnsi="宋体" w:cs="楷体"/>
          <w:sz w:val="24"/>
          <w:szCs w:val="24"/>
        </w:rPr>
        <w:t>一带一路</w:t>
      </w:r>
      <w:r>
        <w:rPr>
          <w:rFonts w:ascii="宋体" w:hAnsi="宋体" w:cs="楷体"/>
          <w:sz w:val="24"/>
          <w:szCs w:val="24"/>
        </w:rPr>
        <w:t>”</w:t>
      </w:r>
      <w:r>
        <w:rPr>
          <w:rFonts w:ascii="宋体" w:hAnsi="宋体" w:cs="楷体"/>
          <w:sz w:val="24"/>
          <w:szCs w:val="24"/>
        </w:rPr>
        <w:t>的</w:t>
      </w:r>
      <w:r>
        <w:rPr>
          <w:rFonts w:ascii="宋体" w:hAnsi="宋体" w:cs="楷体"/>
          <w:sz w:val="24"/>
          <w:szCs w:val="24"/>
        </w:rPr>
        <w:lastRenderedPageBreak/>
        <w:t>范围已覆盖了我国大部分地区。</w:t>
      </w:r>
    </w:p>
    <w:p w:rsidR="000F7AD7" w:rsidRDefault="00F84DEC">
      <w:pPr>
        <w:pStyle w:val="Normal1"/>
        <w:spacing w:line="360" w:lineRule="auto"/>
        <w:jc w:val="left"/>
        <w:textAlignment w:val="center"/>
        <w:rPr>
          <w:rFonts w:ascii="宋体" w:hAnsi="宋体" w:cs="楷体"/>
          <w:sz w:val="24"/>
          <w:szCs w:val="24"/>
        </w:rPr>
      </w:pPr>
      <w:r>
        <w:rPr>
          <w:rFonts w:ascii="宋体" w:hAnsi="宋体" w:cs="楷体"/>
          <w:sz w:val="24"/>
          <w:szCs w:val="24"/>
        </w:rPr>
        <w:t>材料二</w:t>
      </w:r>
      <w:r>
        <w:rPr>
          <w:rFonts w:ascii="宋体" w:hAnsi="宋体" w:cs="楷体"/>
          <w:sz w:val="24"/>
          <w:szCs w:val="24"/>
        </w:rPr>
        <w:t>“</w:t>
      </w:r>
      <w:r>
        <w:rPr>
          <w:rFonts w:ascii="宋体" w:hAnsi="宋体" w:cs="楷体"/>
          <w:sz w:val="24"/>
          <w:szCs w:val="24"/>
        </w:rPr>
        <w:t>丝绸之路一带一路示意图</w:t>
      </w:r>
      <w:r>
        <w:rPr>
          <w:rFonts w:ascii="宋体" w:hAnsi="宋体" w:cs="楷体"/>
          <w:sz w:val="24"/>
          <w:szCs w:val="24"/>
        </w:rPr>
        <w:t>”</w:t>
      </w:r>
    </w:p>
    <w:p w:rsidR="000F7AD7" w:rsidRDefault="00F84DEC">
      <w:pPr>
        <w:pStyle w:val="Normal1"/>
        <w:spacing w:line="360" w:lineRule="auto"/>
        <w:jc w:val="center"/>
        <w:textAlignment w:val="center"/>
        <w:rPr>
          <w:rFonts w:ascii="宋体" w:hAnsi="宋体"/>
          <w:sz w:val="24"/>
          <w:szCs w:val="24"/>
        </w:rPr>
      </w:pPr>
      <w:r>
        <w:rPr>
          <w:rFonts w:ascii="宋体" w:hAnsi="宋体" w:hint="eastAsia"/>
          <w:noProof/>
          <w:sz w:val="24"/>
          <w:szCs w:val="24"/>
        </w:rPr>
        <w:drawing>
          <wp:inline distT="0" distB="0" distL="114300" distR="114300">
            <wp:extent cx="2838450" cy="1724025"/>
            <wp:effectExtent l="0" t="0" r="0" b="9525"/>
            <wp:docPr id="1422" name="图片 99"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99" descr="predotool"/>
                    <pic:cNvPicPr>
                      <a:picLocks noChangeAspect="1"/>
                    </pic:cNvPicPr>
                  </pic:nvPicPr>
                  <pic:blipFill>
                    <a:blip r:embed="rId345">
                      <a:lum bright="6000"/>
                    </a:blip>
                    <a:stretch>
                      <a:fillRect/>
                    </a:stretch>
                  </pic:blipFill>
                  <pic:spPr>
                    <a:xfrm>
                      <a:off x="0" y="0"/>
                      <a:ext cx="2838450" cy="1724025"/>
                    </a:xfrm>
                    <a:prstGeom prst="rect">
                      <a:avLst/>
                    </a:prstGeom>
                    <a:noFill/>
                    <a:ln w="9525">
                      <a:noFill/>
                    </a:ln>
                  </pic:spPr>
                </pic:pic>
              </a:graphicData>
            </a:graphic>
          </wp:inline>
        </w:drawing>
      </w:r>
    </w:p>
    <w:p w:rsidR="000F7AD7" w:rsidRDefault="00F84DEC">
      <w:pPr>
        <w:pStyle w:val="Normal1"/>
        <w:spacing w:line="360" w:lineRule="auto"/>
        <w:jc w:val="left"/>
        <w:textAlignment w:val="center"/>
        <w:rPr>
          <w:rFonts w:ascii="宋体" w:hAnsi="宋体" w:cs="楷体"/>
          <w:sz w:val="24"/>
          <w:szCs w:val="24"/>
        </w:rPr>
      </w:pPr>
      <w:r>
        <w:rPr>
          <w:rFonts w:ascii="宋体" w:hAnsi="宋体" w:cs="楷体"/>
          <w:sz w:val="24"/>
          <w:szCs w:val="24"/>
        </w:rPr>
        <w:t>材料三</w:t>
      </w:r>
      <w:r>
        <w:rPr>
          <w:rFonts w:ascii="宋体" w:hAnsi="宋体" w:cs="楷体"/>
          <w:sz w:val="24"/>
          <w:szCs w:val="24"/>
        </w:rPr>
        <w:t xml:space="preserve"> </w:t>
      </w:r>
      <w:r>
        <w:rPr>
          <w:rFonts w:ascii="宋体" w:hAnsi="宋体" w:cs="楷体"/>
          <w:sz w:val="24"/>
          <w:szCs w:val="24"/>
        </w:rPr>
        <w:t>西气东输工程是我国实施西部大开发战略的重要举措，这一工程的实施不仅为我国西部地区的新疆带来发展的机遇，发挥了西部地区资源优势，而且也缓解我国东部地区能源供应紧张的局面，优化了能源结构，同时改善了东部地区环境。</w:t>
      </w:r>
    </w:p>
    <w:p w:rsidR="000F7AD7" w:rsidRDefault="00F84DEC">
      <w:pPr>
        <w:pStyle w:val="Normal1"/>
        <w:spacing w:line="360" w:lineRule="auto"/>
        <w:jc w:val="left"/>
        <w:textAlignment w:val="center"/>
        <w:rPr>
          <w:rFonts w:ascii="宋体" w:hAnsi="宋体" w:cs="楷体"/>
          <w:sz w:val="24"/>
          <w:szCs w:val="24"/>
        </w:rPr>
      </w:pPr>
      <w:r>
        <w:rPr>
          <w:rFonts w:ascii="宋体" w:hAnsi="宋体" w:cs="楷体"/>
          <w:sz w:val="24"/>
          <w:szCs w:val="24"/>
        </w:rPr>
        <w:t>材料四</w:t>
      </w:r>
      <w:r>
        <w:rPr>
          <w:rFonts w:ascii="宋体" w:hAnsi="宋体" w:cs="楷体"/>
          <w:sz w:val="24"/>
          <w:szCs w:val="24"/>
        </w:rPr>
        <w:t xml:space="preserve"> </w:t>
      </w:r>
      <w:r>
        <w:rPr>
          <w:rFonts w:ascii="宋体" w:hAnsi="宋体" w:cs="楷体"/>
          <w:sz w:val="24"/>
          <w:szCs w:val="24"/>
        </w:rPr>
        <w:t>西气东输一线工程线路</w:t>
      </w:r>
    </w:p>
    <w:p w:rsidR="000F7AD7" w:rsidRDefault="00F84DEC">
      <w:pPr>
        <w:pStyle w:val="Normal1"/>
        <w:spacing w:line="360" w:lineRule="auto"/>
        <w:jc w:val="center"/>
        <w:textAlignment w:val="center"/>
        <w:rPr>
          <w:rFonts w:ascii="宋体" w:hAnsi="宋体"/>
          <w:sz w:val="24"/>
          <w:szCs w:val="24"/>
        </w:rPr>
      </w:pPr>
      <w:r>
        <w:rPr>
          <w:rFonts w:ascii="宋体" w:hAnsi="宋体" w:hint="eastAsia"/>
          <w:noProof/>
          <w:sz w:val="24"/>
          <w:szCs w:val="24"/>
        </w:rPr>
        <w:drawing>
          <wp:inline distT="0" distB="0" distL="114300" distR="114300">
            <wp:extent cx="2705100" cy="1590675"/>
            <wp:effectExtent l="0" t="0" r="0" b="9525"/>
            <wp:docPr id="1406" name="图片 100"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00" descr="predotool"/>
                    <pic:cNvPicPr>
                      <a:picLocks noChangeAspect="1"/>
                    </pic:cNvPicPr>
                  </pic:nvPicPr>
                  <pic:blipFill>
                    <a:blip r:embed="rId346">
                      <a:lum bright="6000"/>
                    </a:blip>
                    <a:stretch>
                      <a:fillRect/>
                    </a:stretch>
                  </pic:blipFill>
                  <pic:spPr>
                    <a:xfrm>
                      <a:off x="0" y="0"/>
                      <a:ext cx="2705100" cy="1590675"/>
                    </a:xfrm>
                    <a:prstGeom prst="rect">
                      <a:avLst/>
                    </a:prstGeom>
                    <a:noFill/>
                    <a:ln w="9525">
                      <a:noFill/>
                    </a:ln>
                  </pic:spPr>
                </pic:pic>
              </a:graphicData>
            </a:graphic>
          </wp:inline>
        </w:drawing>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(1)“</w:t>
      </w:r>
      <w:r>
        <w:rPr>
          <w:rFonts w:ascii="宋体" w:hAnsi="宋体"/>
          <w:sz w:val="24"/>
          <w:szCs w:val="24"/>
        </w:rPr>
        <w:t>一带一路</w:t>
      </w:r>
      <w:r>
        <w:rPr>
          <w:rFonts w:ascii="宋体" w:hAnsi="宋体"/>
          <w:sz w:val="24"/>
          <w:szCs w:val="24"/>
        </w:rPr>
        <w:t>”</w:t>
      </w:r>
      <w:r>
        <w:rPr>
          <w:rFonts w:ascii="宋体" w:hAnsi="宋体"/>
          <w:sz w:val="24"/>
          <w:szCs w:val="24"/>
        </w:rPr>
        <w:t>指的是：</w:t>
      </w:r>
      <w:r>
        <w:rPr>
          <w:rFonts w:ascii="宋体" w:hAnsi="宋体"/>
          <w:sz w:val="24"/>
          <w:szCs w:val="24"/>
        </w:rPr>
        <w:t>______________________</w:t>
      </w:r>
      <w:r>
        <w:rPr>
          <w:rFonts w:ascii="宋体" w:hAnsi="宋体"/>
          <w:sz w:val="24"/>
          <w:szCs w:val="24"/>
        </w:rPr>
        <w:t>、</w:t>
      </w:r>
      <w:r>
        <w:rPr>
          <w:rFonts w:ascii="宋体" w:hAnsi="宋体"/>
          <w:sz w:val="24"/>
          <w:szCs w:val="24"/>
        </w:rPr>
        <w:t>__________________</w:t>
      </w:r>
      <w:r>
        <w:rPr>
          <w:rFonts w:ascii="宋体" w:hAnsi="宋体"/>
          <w:sz w:val="24"/>
          <w:szCs w:val="24"/>
        </w:rPr>
        <w:t>。</w:t>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(2)“</w:t>
      </w:r>
      <w:r>
        <w:rPr>
          <w:rFonts w:ascii="宋体" w:hAnsi="宋体"/>
          <w:sz w:val="24"/>
          <w:szCs w:val="24"/>
        </w:rPr>
        <w:t>西气东输</w:t>
      </w:r>
      <w:r>
        <w:rPr>
          <w:rFonts w:ascii="宋体" w:hAnsi="宋体"/>
          <w:sz w:val="24"/>
          <w:szCs w:val="24"/>
        </w:rPr>
        <w:t>”</w:t>
      </w:r>
      <w:r>
        <w:rPr>
          <w:rFonts w:ascii="宋体" w:hAnsi="宋体"/>
          <w:sz w:val="24"/>
          <w:szCs w:val="24"/>
        </w:rPr>
        <w:t>工程中丰富的油气资源主要分布在我国的</w:t>
      </w:r>
      <w:r>
        <w:rPr>
          <w:rFonts w:ascii="宋体" w:hAnsi="宋体"/>
          <w:sz w:val="24"/>
          <w:szCs w:val="24"/>
        </w:rPr>
        <w:t>_____</w:t>
      </w:r>
      <w:r>
        <w:rPr>
          <w:rFonts w:ascii="宋体" w:hAnsi="宋体"/>
          <w:sz w:val="24"/>
          <w:szCs w:val="24"/>
        </w:rPr>
        <w:t>盆地中，一线工程的起点</w:t>
      </w:r>
      <w:r>
        <w:rPr>
          <w:rFonts w:ascii="宋体" w:hAnsi="宋体"/>
          <w:sz w:val="24"/>
          <w:szCs w:val="24"/>
        </w:rPr>
        <w:t>A</w:t>
      </w:r>
      <w:r>
        <w:rPr>
          <w:rFonts w:ascii="宋体" w:hAnsi="宋体"/>
          <w:sz w:val="24"/>
          <w:szCs w:val="24"/>
        </w:rPr>
        <w:t>是</w:t>
      </w:r>
      <w:r>
        <w:rPr>
          <w:rFonts w:ascii="宋体" w:hAnsi="宋体"/>
          <w:sz w:val="24"/>
          <w:szCs w:val="24"/>
        </w:rPr>
        <w:t>___,</w:t>
      </w:r>
      <w:r>
        <w:rPr>
          <w:rFonts w:ascii="宋体" w:hAnsi="宋体"/>
          <w:sz w:val="24"/>
          <w:szCs w:val="24"/>
        </w:rPr>
        <w:t>终点</w:t>
      </w:r>
      <w:r>
        <w:rPr>
          <w:rFonts w:ascii="宋体" w:hAnsi="宋体"/>
          <w:sz w:val="24"/>
          <w:szCs w:val="24"/>
        </w:rPr>
        <w:t>B</w:t>
      </w:r>
      <w:r>
        <w:rPr>
          <w:rFonts w:ascii="宋体" w:hAnsi="宋体"/>
          <w:sz w:val="24"/>
          <w:szCs w:val="24"/>
        </w:rPr>
        <w:t>是</w:t>
      </w:r>
      <w:r>
        <w:rPr>
          <w:rFonts w:ascii="宋体" w:hAnsi="宋体"/>
          <w:sz w:val="24"/>
          <w:szCs w:val="24"/>
        </w:rPr>
        <w:t>___</w:t>
      </w:r>
      <w:r>
        <w:rPr>
          <w:rFonts w:ascii="宋体" w:hAnsi="宋体"/>
          <w:sz w:val="24"/>
          <w:szCs w:val="24"/>
        </w:rPr>
        <w:t>。</w:t>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(3)“</w:t>
      </w:r>
      <w:r>
        <w:rPr>
          <w:rFonts w:ascii="宋体" w:hAnsi="宋体"/>
          <w:sz w:val="24"/>
          <w:szCs w:val="24"/>
        </w:rPr>
        <w:t>西气东输</w:t>
      </w:r>
      <w:r>
        <w:rPr>
          <w:rFonts w:ascii="宋体" w:hAnsi="宋体"/>
          <w:sz w:val="24"/>
          <w:szCs w:val="24"/>
        </w:rPr>
        <w:t>”</w:t>
      </w:r>
      <w:r>
        <w:rPr>
          <w:rFonts w:ascii="宋体" w:hAnsi="宋体"/>
          <w:sz w:val="24"/>
          <w:szCs w:val="24"/>
        </w:rPr>
        <w:t>工程为东部地区的发展带</w:t>
      </w:r>
      <w:r>
        <w:rPr>
          <w:rFonts w:ascii="宋体" w:hAnsi="宋体"/>
          <w:sz w:val="24"/>
          <w:szCs w:val="24"/>
        </w:rPr>
        <w:t>来了哪些好处</w:t>
      </w:r>
      <w:r>
        <w:rPr>
          <w:rFonts w:ascii="宋体" w:hAnsi="宋体"/>
          <w:sz w:val="24"/>
          <w:szCs w:val="24"/>
        </w:rPr>
        <w:t>?(</w:t>
      </w:r>
      <w:r>
        <w:rPr>
          <w:rFonts w:ascii="宋体" w:hAnsi="宋体"/>
          <w:sz w:val="24"/>
          <w:szCs w:val="24"/>
        </w:rPr>
        <w:t>写出一点即可</w:t>
      </w:r>
      <w:r>
        <w:rPr>
          <w:rFonts w:ascii="宋体" w:hAnsi="宋体"/>
          <w:sz w:val="24"/>
          <w:szCs w:val="24"/>
        </w:rPr>
        <w:t>)</w:t>
      </w: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F84DEC">
      <w:pPr>
        <w:spacing w:line="360" w:lineRule="auto"/>
        <w:jc w:val="center"/>
        <w:rPr>
          <w:rFonts w:ascii="微软雅黑" w:eastAsia="微软雅黑" w:hAnsi="微软雅黑" w:cs="微软雅黑"/>
          <w:b/>
          <w:bCs/>
          <w:sz w:val="40"/>
          <w:szCs w:val="40"/>
        </w:rPr>
      </w:pPr>
      <w:r>
        <w:rPr>
          <w:rFonts w:ascii="微软雅黑" w:eastAsia="微软雅黑" w:hAnsi="微软雅黑" w:cs="微软雅黑" w:hint="eastAsia"/>
          <w:b/>
          <w:bCs/>
          <w:sz w:val="40"/>
          <w:szCs w:val="40"/>
        </w:rPr>
        <w:lastRenderedPageBreak/>
        <w:t>第四章</w:t>
      </w:r>
      <w:r>
        <w:rPr>
          <w:rFonts w:ascii="微软雅黑" w:eastAsia="微软雅黑" w:hAnsi="微软雅黑" w:cs="微软雅黑" w:hint="eastAsia"/>
          <w:b/>
          <w:bCs/>
          <w:sz w:val="40"/>
          <w:szCs w:val="40"/>
        </w:rPr>
        <w:t xml:space="preserve">    </w:t>
      </w:r>
      <w:r>
        <w:rPr>
          <w:rFonts w:ascii="微软雅黑" w:eastAsia="微软雅黑" w:hAnsi="微软雅黑" w:cs="微软雅黑" w:hint="eastAsia"/>
          <w:b/>
          <w:bCs/>
          <w:sz w:val="40"/>
          <w:szCs w:val="40"/>
        </w:rPr>
        <w:t>中国的主要产业</w:t>
      </w:r>
    </w:p>
    <w:p w:rsidR="000F7AD7" w:rsidRDefault="00F84DEC">
      <w:pPr>
        <w:spacing w:line="360" w:lineRule="auto"/>
        <w:rPr>
          <w:b/>
          <w:sz w:val="24"/>
          <w:szCs w:val="24"/>
          <w:shd w:val="pct10" w:color="auto" w:fill="FFFFFF"/>
        </w:rPr>
      </w:pPr>
      <w:r>
        <w:rPr>
          <w:rFonts w:hint="eastAsia"/>
          <w:b/>
          <w:sz w:val="24"/>
          <w:szCs w:val="24"/>
          <w:shd w:val="pct10" w:color="auto" w:fill="FFFFFF"/>
        </w:rPr>
        <w:t>课程标准</w:t>
      </w:r>
    </w:p>
    <w:tbl>
      <w:tblPr>
        <w:tblW w:w="873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1"/>
        <w:gridCol w:w="4089"/>
      </w:tblGrid>
      <w:tr w:rsidR="000F7AD7">
        <w:trPr>
          <w:trHeight w:val="70"/>
        </w:trPr>
        <w:tc>
          <w:tcPr>
            <w:tcW w:w="4641" w:type="dxa"/>
          </w:tcPr>
          <w:p w:rsidR="000F7AD7" w:rsidRDefault="00F84DEC">
            <w:pPr>
              <w:spacing w:line="360" w:lineRule="auto"/>
              <w:ind w:firstLineChars="539" w:firstLine="1299"/>
              <w:rPr>
                <w:b/>
                <w:sz w:val="24"/>
                <w:szCs w:val="24"/>
              </w:rPr>
            </w:pPr>
            <w:r>
              <w:rPr>
                <w:rFonts w:hint="eastAsia"/>
                <w:b/>
                <w:sz w:val="24"/>
                <w:szCs w:val="24"/>
              </w:rPr>
              <w:t>标准</w:t>
            </w:r>
          </w:p>
        </w:tc>
        <w:tc>
          <w:tcPr>
            <w:tcW w:w="4089" w:type="dxa"/>
          </w:tcPr>
          <w:p w:rsidR="000F7AD7" w:rsidRDefault="00F84DEC">
            <w:pPr>
              <w:spacing w:line="360" w:lineRule="auto"/>
              <w:rPr>
                <w:b/>
                <w:sz w:val="24"/>
                <w:szCs w:val="24"/>
              </w:rPr>
            </w:pPr>
            <w:r>
              <w:rPr>
                <w:b/>
                <w:sz w:val="24"/>
                <w:szCs w:val="24"/>
              </w:rPr>
              <w:t xml:space="preserve">              </w:t>
            </w:r>
            <w:r>
              <w:rPr>
                <w:rFonts w:hint="eastAsia"/>
                <w:b/>
                <w:sz w:val="24"/>
                <w:szCs w:val="24"/>
              </w:rPr>
              <w:t>学习建议</w:t>
            </w:r>
          </w:p>
        </w:tc>
      </w:tr>
      <w:tr w:rsidR="000F7AD7">
        <w:trPr>
          <w:trHeight w:val="613"/>
        </w:trPr>
        <w:tc>
          <w:tcPr>
            <w:tcW w:w="4641" w:type="dxa"/>
          </w:tcPr>
          <w:p w:rsidR="000F7AD7" w:rsidRDefault="00F84DEC">
            <w:pPr>
              <w:spacing w:line="360" w:lineRule="auto"/>
              <w:rPr>
                <w:sz w:val="24"/>
                <w:szCs w:val="24"/>
              </w:rPr>
            </w:pPr>
            <w:r>
              <w:rPr>
                <w:rFonts w:hint="eastAsia"/>
                <w:sz w:val="24"/>
                <w:szCs w:val="24"/>
              </w:rPr>
              <w:t>1.</w:t>
            </w:r>
            <w:r>
              <w:rPr>
                <w:rFonts w:hint="eastAsia"/>
                <w:sz w:val="24"/>
                <w:szCs w:val="24"/>
              </w:rPr>
              <w:t>经济发展</w:t>
            </w:r>
          </w:p>
          <w:p w:rsidR="000F7AD7" w:rsidRDefault="00F84DEC">
            <w:pPr>
              <w:spacing w:line="360" w:lineRule="auto"/>
              <w:rPr>
                <w:sz w:val="24"/>
                <w:szCs w:val="24"/>
              </w:rPr>
            </w:pPr>
            <w:r>
              <w:rPr>
                <w:rFonts w:hint="eastAsia"/>
                <w:sz w:val="24"/>
                <w:szCs w:val="24"/>
              </w:rPr>
              <w:t>●运用资料说出我国农业分布特点，举例说明因地制宜发展农业的必要性和科学技术在发展农业中的重要性。</w:t>
            </w:r>
          </w:p>
          <w:p w:rsidR="000F7AD7" w:rsidRDefault="00F84DEC">
            <w:pPr>
              <w:spacing w:line="360" w:lineRule="auto"/>
              <w:rPr>
                <w:sz w:val="24"/>
                <w:szCs w:val="24"/>
              </w:rPr>
            </w:pPr>
            <w:r>
              <w:rPr>
                <w:rFonts w:hint="eastAsia"/>
                <w:sz w:val="24"/>
                <w:szCs w:val="24"/>
              </w:rPr>
              <w:t>●运用资料说出我国工业分布特点，了解我国高新技术产业的发展状况。</w:t>
            </w:r>
          </w:p>
          <w:p w:rsidR="000F7AD7" w:rsidRDefault="00F84DEC">
            <w:pPr>
              <w:spacing w:line="360" w:lineRule="auto"/>
              <w:rPr>
                <w:sz w:val="24"/>
                <w:szCs w:val="24"/>
              </w:rPr>
            </w:pPr>
            <w:r>
              <w:rPr>
                <w:rFonts w:hint="eastAsia"/>
                <w:sz w:val="24"/>
                <w:szCs w:val="24"/>
              </w:rPr>
              <w:t>●比较不同交通运输方式的特点，初步学会选择恰当的交通运输方式。</w:t>
            </w:r>
          </w:p>
          <w:p w:rsidR="000F7AD7" w:rsidRDefault="00F84DEC">
            <w:pPr>
              <w:spacing w:line="360" w:lineRule="auto"/>
              <w:rPr>
                <w:sz w:val="24"/>
                <w:szCs w:val="24"/>
                <w:shd w:val="pct10" w:color="auto" w:fill="FFFFFF"/>
              </w:rPr>
            </w:pPr>
            <w:r>
              <w:rPr>
                <w:rFonts w:hint="eastAsia"/>
                <w:sz w:val="24"/>
                <w:szCs w:val="24"/>
              </w:rPr>
              <w:t>●运用地图说出我国铁路干线的分布格局。</w:t>
            </w:r>
          </w:p>
        </w:tc>
        <w:tc>
          <w:tcPr>
            <w:tcW w:w="4089" w:type="dxa"/>
          </w:tcPr>
          <w:p w:rsidR="000F7AD7" w:rsidRDefault="00F84DEC">
            <w:pPr>
              <w:spacing w:line="360" w:lineRule="auto"/>
              <w:ind w:firstLineChars="200" w:firstLine="480"/>
              <w:rPr>
                <w:sz w:val="24"/>
                <w:szCs w:val="24"/>
                <w:shd w:val="pct10" w:color="auto" w:fill="FFFFFF"/>
              </w:rPr>
            </w:pPr>
            <w:r>
              <w:rPr>
                <w:rFonts w:hint="eastAsia"/>
                <w:sz w:val="24"/>
                <w:szCs w:val="24"/>
              </w:rPr>
              <w:t>开展辩论活动。例如，围绕“高速铁路（公路）建设利大于弊，还是</w:t>
            </w:r>
            <w:proofErr w:type="gramStart"/>
            <w:r>
              <w:rPr>
                <w:rFonts w:hint="eastAsia"/>
                <w:sz w:val="24"/>
                <w:szCs w:val="24"/>
              </w:rPr>
              <w:t>弊</w:t>
            </w:r>
            <w:proofErr w:type="gramEnd"/>
            <w:r>
              <w:rPr>
                <w:rFonts w:hint="eastAsia"/>
                <w:sz w:val="24"/>
                <w:szCs w:val="24"/>
              </w:rPr>
              <w:t>大于利”等辩题组织辩论。</w:t>
            </w:r>
          </w:p>
        </w:tc>
      </w:tr>
    </w:tbl>
    <w:p w:rsidR="000F7AD7" w:rsidRDefault="00F84DEC">
      <w:pPr>
        <w:spacing w:line="360" w:lineRule="auto"/>
        <w:rPr>
          <w:b/>
          <w:sz w:val="24"/>
          <w:szCs w:val="24"/>
        </w:rPr>
      </w:pPr>
      <w:r>
        <w:rPr>
          <w:rFonts w:hint="eastAsia"/>
          <w:b/>
          <w:sz w:val="24"/>
          <w:szCs w:val="24"/>
          <w:shd w:val="pct10" w:color="auto" w:fill="FFFFFF"/>
        </w:rPr>
        <w:t>考试说明</w:t>
      </w:r>
    </w:p>
    <w:p w:rsidR="000F7AD7" w:rsidRDefault="00F84DEC">
      <w:pPr>
        <w:spacing w:line="360" w:lineRule="auto"/>
        <w:rPr>
          <w:sz w:val="24"/>
          <w:szCs w:val="24"/>
        </w:rPr>
      </w:pPr>
      <w:r>
        <w:rPr>
          <w:rFonts w:hint="eastAsia"/>
          <w:sz w:val="24"/>
          <w:szCs w:val="24"/>
        </w:rPr>
        <w:t>●运用资料说出我国农业分布特点</w:t>
      </w:r>
    </w:p>
    <w:p w:rsidR="000F7AD7" w:rsidRDefault="00F84DEC">
      <w:pPr>
        <w:spacing w:line="360" w:lineRule="auto"/>
        <w:rPr>
          <w:sz w:val="24"/>
          <w:szCs w:val="24"/>
        </w:rPr>
      </w:pPr>
      <w:r>
        <w:rPr>
          <w:rFonts w:hint="eastAsia"/>
          <w:sz w:val="24"/>
          <w:szCs w:val="24"/>
        </w:rPr>
        <w:t>●运用资料说明因地制宜发展农业的必要性和科学技术在发展农业中的重要性</w:t>
      </w:r>
    </w:p>
    <w:p w:rsidR="000F7AD7" w:rsidRDefault="00F84DEC">
      <w:pPr>
        <w:spacing w:line="360" w:lineRule="auto"/>
        <w:rPr>
          <w:sz w:val="24"/>
          <w:szCs w:val="24"/>
        </w:rPr>
      </w:pPr>
      <w:r>
        <w:rPr>
          <w:rFonts w:hint="eastAsia"/>
          <w:sz w:val="24"/>
          <w:szCs w:val="24"/>
        </w:rPr>
        <w:t>●运用资料说出我国工业分布特点及我国高新技术产业的发展状况。</w:t>
      </w:r>
    </w:p>
    <w:p w:rsidR="000F7AD7" w:rsidRDefault="00F84DEC">
      <w:pPr>
        <w:spacing w:line="360" w:lineRule="auto"/>
        <w:rPr>
          <w:sz w:val="24"/>
          <w:szCs w:val="24"/>
        </w:rPr>
      </w:pPr>
      <w:r>
        <w:rPr>
          <w:rFonts w:hint="eastAsia"/>
          <w:sz w:val="24"/>
          <w:szCs w:val="24"/>
        </w:rPr>
        <w:t>●比较不同交通运输方式的特点</w:t>
      </w:r>
      <w:r>
        <w:rPr>
          <w:rFonts w:hint="eastAsia"/>
          <w:sz w:val="24"/>
          <w:szCs w:val="24"/>
        </w:rPr>
        <w:t>,</w:t>
      </w:r>
      <w:r>
        <w:rPr>
          <w:rFonts w:hint="eastAsia"/>
          <w:sz w:val="24"/>
          <w:szCs w:val="24"/>
        </w:rPr>
        <w:t>结合实际选择恰当的交通运输方式。</w:t>
      </w:r>
    </w:p>
    <w:p w:rsidR="000F7AD7" w:rsidRDefault="00F84DEC">
      <w:pPr>
        <w:spacing w:line="360" w:lineRule="auto"/>
        <w:rPr>
          <w:sz w:val="24"/>
          <w:szCs w:val="24"/>
          <w:shd w:val="pct10" w:color="auto" w:fill="FFFFFF"/>
        </w:rPr>
      </w:pPr>
      <w:r>
        <w:rPr>
          <w:rFonts w:hint="eastAsia"/>
          <w:sz w:val="24"/>
          <w:szCs w:val="24"/>
        </w:rPr>
        <w:t>●运用地图说出我国铁路干线的分布格局</w:t>
      </w:r>
    </w:p>
    <w:p w:rsidR="000F7AD7" w:rsidRDefault="00F84DEC">
      <w:pPr>
        <w:spacing w:line="360" w:lineRule="auto"/>
        <w:rPr>
          <w:b/>
          <w:sz w:val="24"/>
          <w:szCs w:val="24"/>
          <w:shd w:val="pct10" w:color="auto" w:fill="FFFFFF"/>
        </w:rPr>
      </w:pPr>
      <w:r>
        <w:rPr>
          <w:rFonts w:hint="eastAsia"/>
          <w:b/>
          <w:sz w:val="24"/>
          <w:szCs w:val="24"/>
          <w:shd w:val="pct10" w:color="auto" w:fill="FFFFFF"/>
        </w:rPr>
        <w:t>知识梳理</w:t>
      </w:r>
    </w:p>
    <w:p w:rsidR="000F7AD7" w:rsidRDefault="00F84DEC">
      <w:pPr>
        <w:shd w:val="clear" w:color="auto" w:fill="FFFFFF"/>
        <w:spacing w:line="360" w:lineRule="auto"/>
        <w:rPr>
          <w:b/>
          <w:sz w:val="24"/>
          <w:szCs w:val="24"/>
        </w:rPr>
      </w:pPr>
      <w:r>
        <w:rPr>
          <w:rFonts w:hint="eastAsia"/>
          <w:b/>
          <w:sz w:val="24"/>
          <w:szCs w:val="24"/>
        </w:rPr>
        <w:t>知识点</w:t>
      </w:r>
      <w:proofErr w:type="gramStart"/>
      <w:r>
        <w:rPr>
          <w:rFonts w:hint="eastAsia"/>
          <w:b/>
          <w:sz w:val="24"/>
          <w:szCs w:val="24"/>
        </w:rPr>
        <w:t>一</w:t>
      </w:r>
      <w:proofErr w:type="gramEnd"/>
      <w:r>
        <w:rPr>
          <w:rFonts w:hint="eastAsia"/>
          <w:b/>
          <w:sz w:val="24"/>
          <w:szCs w:val="24"/>
        </w:rPr>
        <w:t xml:space="preserve">    </w:t>
      </w:r>
      <w:r>
        <w:rPr>
          <w:rFonts w:hint="eastAsia"/>
          <w:b/>
          <w:sz w:val="24"/>
          <w:szCs w:val="24"/>
        </w:rPr>
        <w:t>中国的农业</w:t>
      </w:r>
    </w:p>
    <w:p w:rsidR="000F7AD7" w:rsidRDefault="00F84DEC">
      <w:pPr>
        <w:shd w:val="clear" w:color="auto" w:fill="FFFFFF"/>
        <w:spacing w:line="360" w:lineRule="auto"/>
        <w:rPr>
          <w:sz w:val="24"/>
          <w:szCs w:val="24"/>
        </w:rPr>
      </w:pPr>
      <w:r>
        <w:rPr>
          <w:rFonts w:hint="eastAsia"/>
          <w:sz w:val="24"/>
          <w:szCs w:val="24"/>
        </w:rPr>
        <w:t>1.</w:t>
      </w:r>
      <w:r>
        <w:rPr>
          <w:rFonts w:hint="eastAsia"/>
          <w:sz w:val="24"/>
          <w:szCs w:val="24"/>
        </w:rPr>
        <w:t>农业是国民经济的</w:t>
      </w:r>
      <w:r>
        <w:rPr>
          <w:rFonts w:hint="eastAsia"/>
          <w:sz w:val="24"/>
          <w:szCs w:val="24"/>
          <w:u w:val="single"/>
        </w:rPr>
        <w:t xml:space="preserve">      </w:t>
      </w:r>
      <w:r>
        <w:rPr>
          <w:rFonts w:hint="eastAsia"/>
          <w:sz w:val="24"/>
          <w:szCs w:val="24"/>
        </w:rPr>
        <w:t>产业。广义的农业包括</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等生产部门。</w:t>
      </w:r>
    </w:p>
    <w:p w:rsidR="000F7AD7" w:rsidRDefault="00F84DEC">
      <w:pPr>
        <w:shd w:val="clear" w:color="auto" w:fill="FFFFFF"/>
        <w:spacing w:line="360" w:lineRule="auto"/>
        <w:rPr>
          <w:sz w:val="24"/>
          <w:szCs w:val="24"/>
        </w:rPr>
      </w:pPr>
      <w:r>
        <w:rPr>
          <w:rFonts w:hint="eastAsia"/>
          <w:sz w:val="24"/>
          <w:szCs w:val="24"/>
        </w:rPr>
        <w:t>2.</w:t>
      </w:r>
      <w:r>
        <w:rPr>
          <w:rFonts w:hint="eastAsia"/>
          <w:sz w:val="24"/>
          <w:szCs w:val="24"/>
        </w:rPr>
        <w:t>我国农业历史悠久，是世界上最早种植</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的国家，最早种桑养蚕，最早栽培</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rPr>
        <w:t>3.</w:t>
      </w:r>
      <w:r>
        <w:rPr>
          <w:rFonts w:hint="eastAsia"/>
          <w:sz w:val="24"/>
          <w:szCs w:val="24"/>
        </w:rPr>
        <w:t>中国农业发展速度很快，目前，</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等农产品的产量居世界第一位；</w:t>
      </w:r>
      <w:r>
        <w:rPr>
          <w:rFonts w:hint="eastAsia"/>
          <w:sz w:val="24"/>
          <w:szCs w:val="24"/>
          <w:u w:val="single"/>
        </w:rPr>
        <w:t xml:space="preserve">         </w:t>
      </w:r>
      <w:r>
        <w:rPr>
          <w:rFonts w:hint="eastAsia"/>
          <w:sz w:val="24"/>
          <w:szCs w:val="24"/>
        </w:rPr>
        <w:t>人均占有量接近世界平均水平，</w:t>
      </w:r>
      <w:r>
        <w:rPr>
          <w:rFonts w:hint="eastAsia"/>
          <w:sz w:val="24"/>
          <w:szCs w:val="24"/>
          <w:u w:val="single"/>
        </w:rPr>
        <w:t xml:space="preserve">        </w:t>
      </w:r>
      <w:r>
        <w:rPr>
          <w:rFonts w:hint="eastAsia"/>
          <w:sz w:val="24"/>
          <w:szCs w:val="24"/>
        </w:rPr>
        <w:t>人均占有量超过世界平均水平。</w:t>
      </w:r>
    </w:p>
    <w:p w:rsidR="000F7AD7" w:rsidRDefault="00F84DEC">
      <w:pPr>
        <w:shd w:val="clear" w:color="auto" w:fill="FFFFFF"/>
        <w:spacing w:line="360" w:lineRule="auto"/>
        <w:rPr>
          <w:sz w:val="24"/>
          <w:szCs w:val="24"/>
        </w:rPr>
      </w:pPr>
      <w:r>
        <w:rPr>
          <w:rFonts w:hint="eastAsia"/>
          <w:sz w:val="24"/>
          <w:szCs w:val="24"/>
        </w:rPr>
        <w:lastRenderedPageBreak/>
        <w:t>4.</w:t>
      </w:r>
      <w:r>
        <w:rPr>
          <w:rFonts w:hint="eastAsia"/>
          <w:sz w:val="24"/>
          <w:szCs w:val="24"/>
        </w:rPr>
        <w:t>主要农作物的分布：</w:t>
      </w:r>
    </w:p>
    <w:p w:rsidR="000F7AD7" w:rsidRDefault="00F84DEC">
      <w:pPr>
        <w:shd w:val="clear" w:color="auto" w:fill="FFFFFF"/>
        <w:spacing w:line="360" w:lineRule="auto"/>
        <w:jc w:val="center"/>
        <w:rPr>
          <w:b/>
          <w:sz w:val="24"/>
          <w:szCs w:val="24"/>
        </w:rPr>
      </w:pPr>
      <w:r>
        <w:rPr>
          <w:b/>
          <w:noProof/>
          <w:sz w:val="24"/>
          <w:szCs w:val="24"/>
        </w:rPr>
        <w:drawing>
          <wp:inline distT="0" distB="0" distL="114300" distR="114300">
            <wp:extent cx="2592070" cy="1818640"/>
            <wp:effectExtent l="0" t="0" r="17780" b="10160"/>
            <wp:docPr id="141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01"/>
                    <pic:cNvPicPr>
                      <a:picLocks noChangeAspect="1"/>
                    </pic:cNvPicPr>
                  </pic:nvPicPr>
                  <pic:blipFill>
                    <a:blip r:embed="rId347"/>
                    <a:stretch>
                      <a:fillRect/>
                    </a:stretch>
                  </pic:blipFill>
                  <pic:spPr>
                    <a:xfrm>
                      <a:off x="0" y="0"/>
                      <a:ext cx="2592070" cy="1818640"/>
                    </a:xfrm>
                    <a:prstGeom prst="rect">
                      <a:avLst/>
                    </a:prstGeom>
                    <a:noFill/>
                    <a:ln w="9525">
                      <a:noFill/>
                    </a:ln>
                  </pic:spPr>
                </pic:pic>
              </a:graphicData>
            </a:graphic>
          </wp:inline>
        </w:drawing>
      </w:r>
      <w:r>
        <w:rPr>
          <w:rFonts w:hint="eastAsia"/>
          <w:b/>
          <w:sz w:val="24"/>
          <w:szCs w:val="24"/>
        </w:rPr>
        <w:t xml:space="preserve"> </w:t>
      </w:r>
      <w:r>
        <w:rPr>
          <w:b/>
          <w:noProof/>
          <w:sz w:val="24"/>
          <w:szCs w:val="24"/>
        </w:rPr>
        <w:drawing>
          <wp:inline distT="0" distB="0" distL="114300" distR="114300">
            <wp:extent cx="2390140" cy="1783080"/>
            <wp:effectExtent l="0" t="0" r="10160" b="7620"/>
            <wp:docPr id="1423" name="图片 102"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02" descr="学科网(www.zxxk.com)--国内最大的教育资源门户，提供试卷、教案、课件、论文、素材及各类教学资源下载，还有大量而丰富的教学相关资讯！"/>
                    <pic:cNvPicPr>
                      <a:picLocks noChangeAspect="1"/>
                    </pic:cNvPicPr>
                  </pic:nvPicPr>
                  <pic:blipFill>
                    <a:blip r:embed="rId348"/>
                    <a:stretch>
                      <a:fillRect/>
                    </a:stretch>
                  </pic:blipFill>
                  <pic:spPr>
                    <a:xfrm>
                      <a:off x="0" y="0"/>
                      <a:ext cx="2390140" cy="1783080"/>
                    </a:xfrm>
                    <a:prstGeom prst="rect">
                      <a:avLst/>
                    </a:prstGeom>
                    <a:noFill/>
                    <a:ln w="9525">
                      <a:noFill/>
                    </a:ln>
                  </pic:spPr>
                </pic:pic>
              </a:graphicData>
            </a:graphic>
          </wp:inline>
        </w:drawing>
      </w:r>
    </w:p>
    <w:p w:rsidR="000F7AD7" w:rsidRDefault="00F84DEC">
      <w:pPr>
        <w:shd w:val="clear" w:color="auto" w:fill="FFFFFF"/>
        <w:spacing w:line="360" w:lineRule="auto"/>
        <w:jc w:val="center"/>
        <w:rPr>
          <w:sz w:val="24"/>
          <w:szCs w:val="24"/>
        </w:rPr>
      </w:pPr>
      <w:r>
        <w:rPr>
          <w:b/>
          <w:noProof/>
          <w:sz w:val="24"/>
          <w:szCs w:val="24"/>
        </w:rPr>
        <w:drawing>
          <wp:inline distT="0" distB="0" distL="114300" distR="114300">
            <wp:extent cx="2620645" cy="1939925"/>
            <wp:effectExtent l="0" t="0" r="8255" b="3175"/>
            <wp:docPr id="142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03"/>
                    <pic:cNvPicPr>
                      <a:picLocks noChangeAspect="1"/>
                    </pic:cNvPicPr>
                  </pic:nvPicPr>
                  <pic:blipFill>
                    <a:blip r:embed="rId349"/>
                    <a:stretch>
                      <a:fillRect/>
                    </a:stretch>
                  </pic:blipFill>
                  <pic:spPr>
                    <a:xfrm>
                      <a:off x="0" y="0"/>
                      <a:ext cx="2620645" cy="1939925"/>
                    </a:xfrm>
                    <a:prstGeom prst="rect">
                      <a:avLst/>
                    </a:prstGeom>
                    <a:noFill/>
                    <a:ln w="9525">
                      <a:noFill/>
                    </a:ln>
                  </pic:spPr>
                </pic:pic>
              </a:graphicData>
            </a:graphic>
          </wp:inline>
        </w:drawing>
      </w:r>
      <w:r>
        <w:rPr>
          <w:rFonts w:hint="eastAsia"/>
          <w:b/>
          <w:sz w:val="24"/>
          <w:szCs w:val="24"/>
        </w:rPr>
        <w:t xml:space="preserve"> </w:t>
      </w:r>
      <w:r>
        <w:rPr>
          <w:b/>
          <w:noProof/>
          <w:sz w:val="24"/>
          <w:szCs w:val="24"/>
        </w:rPr>
        <w:drawing>
          <wp:inline distT="0" distB="0" distL="114300" distR="114300">
            <wp:extent cx="2446655" cy="1951355"/>
            <wp:effectExtent l="0" t="0" r="10795" b="10795"/>
            <wp:docPr id="14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04"/>
                    <pic:cNvPicPr>
                      <a:picLocks noChangeAspect="1"/>
                    </pic:cNvPicPr>
                  </pic:nvPicPr>
                  <pic:blipFill>
                    <a:blip r:embed="rId350"/>
                    <a:stretch>
                      <a:fillRect/>
                    </a:stretch>
                  </pic:blipFill>
                  <pic:spPr>
                    <a:xfrm>
                      <a:off x="0" y="0"/>
                      <a:ext cx="2446655" cy="1951355"/>
                    </a:xfrm>
                    <a:prstGeom prst="rect">
                      <a:avLst/>
                    </a:prstGeom>
                    <a:noFill/>
                    <a:ln w="9525">
                      <a:noFill/>
                    </a:ln>
                  </pic:spPr>
                </pic:pic>
              </a:graphicData>
            </a:graphic>
          </wp:inline>
        </w:drawing>
      </w:r>
    </w:p>
    <w:p w:rsidR="000F7AD7" w:rsidRDefault="000F7AD7">
      <w:pPr>
        <w:shd w:val="clear" w:color="auto" w:fill="FFFFFF"/>
        <w:spacing w:line="360" w:lineRule="auto"/>
        <w:rPr>
          <w:sz w:val="24"/>
          <w:szCs w:val="24"/>
        </w:rPr>
      </w:pPr>
    </w:p>
    <w:tbl>
      <w:tblPr>
        <w:tblW w:w="83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540"/>
        <w:gridCol w:w="1260"/>
        <w:gridCol w:w="1896"/>
        <w:gridCol w:w="3780"/>
      </w:tblGrid>
      <w:tr w:rsidR="000F7AD7">
        <w:trPr>
          <w:trHeight w:val="345"/>
        </w:trPr>
        <w:tc>
          <w:tcPr>
            <w:tcW w:w="2700" w:type="dxa"/>
            <w:gridSpan w:val="3"/>
            <w:vAlign w:val="center"/>
          </w:tcPr>
          <w:p w:rsidR="000F7AD7" w:rsidRDefault="00F84DEC">
            <w:pPr>
              <w:shd w:val="clear" w:color="auto" w:fill="FFFFFF"/>
              <w:spacing w:line="360" w:lineRule="auto"/>
              <w:jc w:val="center"/>
              <w:rPr>
                <w:sz w:val="24"/>
                <w:szCs w:val="24"/>
              </w:rPr>
            </w:pPr>
            <w:r>
              <w:rPr>
                <w:rFonts w:hint="eastAsia"/>
                <w:sz w:val="24"/>
                <w:szCs w:val="24"/>
              </w:rPr>
              <w:t>种</w:t>
            </w:r>
            <w:r>
              <w:rPr>
                <w:rFonts w:hint="eastAsia"/>
                <w:sz w:val="24"/>
                <w:szCs w:val="24"/>
              </w:rPr>
              <w:t xml:space="preserve">    </w:t>
            </w:r>
            <w:r>
              <w:rPr>
                <w:rFonts w:hint="eastAsia"/>
                <w:sz w:val="24"/>
                <w:szCs w:val="24"/>
              </w:rPr>
              <w:t>类</w:t>
            </w:r>
          </w:p>
        </w:tc>
        <w:tc>
          <w:tcPr>
            <w:tcW w:w="1896" w:type="dxa"/>
            <w:vAlign w:val="center"/>
          </w:tcPr>
          <w:p w:rsidR="000F7AD7" w:rsidRDefault="00F84DEC">
            <w:pPr>
              <w:shd w:val="clear" w:color="auto" w:fill="FFFFFF"/>
              <w:spacing w:line="360" w:lineRule="auto"/>
              <w:jc w:val="center"/>
              <w:rPr>
                <w:sz w:val="24"/>
                <w:szCs w:val="24"/>
              </w:rPr>
            </w:pPr>
            <w:r>
              <w:rPr>
                <w:rFonts w:hint="eastAsia"/>
                <w:sz w:val="24"/>
                <w:szCs w:val="24"/>
              </w:rPr>
              <w:t>主要农作物</w:t>
            </w:r>
          </w:p>
        </w:tc>
        <w:tc>
          <w:tcPr>
            <w:tcW w:w="3780" w:type="dxa"/>
            <w:vAlign w:val="center"/>
          </w:tcPr>
          <w:p w:rsidR="000F7AD7" w:rsidRDefault="00F84DEC">
            <w:pPr>
              <w:shd w:val="clear" w:color="auto" w:fill="FFFFFF"/>
              <w:spacing w:line="360" w:lineRule="auto"/>
              <w:jc w:val="center"/>
              <w:rPr>
                <w:sz w:val="24"/>
                <w:szCs w:val="24"/>
              </w:rPr>
            </w:pPr>
            <w:r>
              <w:rPr>
                <w:rFonts w:hint="eastAsia"/>
                <w:sz w:val="24"/>
                <w:szCs w:val="24"/>
              </w:rPr>
              <w:t>主要产区</w:t>
            </w:r>
          </w:p>
        </w:tc>
      </w:tr>
      <w:tr w:rsidR="000F7AD7">
        <w:trPr>
          <w:trHeight w:val="591"/>
        </w:trPr>
        <w:tc>
          <w:tcPr>
            <w:tcW w:w="900" w:type="dxa"/>
            <w:vMerge w:val="restart"/>
            <w:vAlign w:val="center"/>
          </w:tcPr>
          <w:p w:rsidR="000F7AD7" w:rsidRDefault="00F84DEC">
            <w:pPr>
              <w:shd w:val="clear" w:color="auto" w:fill="FFFFFF"/>
              <w:spacing w:line="360" w:lineRule="auto"/>
              <w:jc w:val="center"/>
              <w:rPr>
                <w:sz w:val="24"/>
                <w:szCs w:val="24"/>
              </w:rPr>
            </w:pPr>
            <w:r>
              <w:rPr>
                <w:rFonts w:hint="eastAsia"/>
                <w:sz w:val="24"/>
                <w:szCs w:val="24"/>
              </w:rPr>
              <w:t>粮食作物</w:t>
            </w:r>
          </w:p>
        </w:tc>
        <w:tc>
          <w:tcPr>
            <w:tcW w:w="540" w:type="dxa"/>
            <w:vMerge w:val="restart"/>
            <w:vAlign w:val="center"/>
          </w:tcPr>
          <w:p w:rsidR="000F7AD7" w:rsidRDefault="00F84DEC">
            <w:pPr>
              <w:shd w:val="clear" w:color="auto" w:fill="FFFFFF"/>
              <w:spacing w:line="360" w:lineRule="auto"/>
              <w:rPr>
                <w:sz w:val="24"/>
                <w:szCs w:val="24"/>
              </w:rPr>
            </w:pPr>
            <w:r>
              <w:rPr>
                <w:rFonts w:hint="eastAsia"/>
                <w:sz w:val="24"/>
                <w:szCs w:val="24"/>
              </w:rPr>
              <w:t>北方地区</w:t>
            </w:r>
          </w:p>
        </w:tc>
        <w:tc>
          <w:tcPr>
            <w:tcW w:w="1260" w:type="dxa"/>
            <w:vAlign w:val="center"/>
          </w:tcPr>
          <w:p w:rsidR="000F7AD7" w:rsidRDefault="00F84DEC">
            <w:pPr>
              <w:shd w:val="clear" w:color="auto" w:fill="FFFFFF"/>
              <w:spacing w:line="360" w:lineRule="auto"/>
              <w:rPr>
                <w:sz w:val="24"/>
                <w:szCs w:val="24"/>
              </w:rPr>
            </w:pPr>
            <w:r>
              <w:rPr>
                <w:rFonts w:hint="eastAsia"/>
                <w:sz w:val="24"/>
                <w:szCs w:val="24"/>
              </w:rPr>
              <w:t>长城以北</w:t>
            </w:r>
          </w:p>
        </w:tc>
        <w:tc>
          <w:tcPr>
            <w:tcW w:w="1896" w:type="dxa"/>
            <w:vAlign w:val="center"/>
          </w:tcPr>
          <w:p w:rsidR="000F7AD7" w:rsidRDefault="00F84DEC">
            <w:pPr>
              <w:shd w:val="clear" w:color="auto" w:fill="FFFFFF"/>
              <w:spacing w:line="360" w:lineRule="auto"/>
              <w:rPr>
                <w:sz w:val="24"/>
                <w:szCs w:val="24"/>
                <w:u w:val="single"/>
              </w:rPr>
            </w:pPr>
            <w:r>
              <w:rPr>
                <w:rFonts w:hint="eastAsia"/>
                <w:sz w:val="24"/>
                <w:szCs w:val="24"/>
                <w:u w:val="single"/>
              </w:rPr>
              <w:t xml:space="preserve">            </w:t>
            </w:r>
          </w:p>
        </w:tc>
        <w:tc>
          <w:tcPr>
            <w:tcW w:w="3780" w:type="dxa"/>
            <w:vMerge w:val="restart"/>
            <w:vAlign w:val="center"/>
          </w:tcPr>
          <w:p w:rsidR="000F7AD7" w:rsidRDefault="00F84DEC">
            <w:pPr>
              <w:shd w:val="clear" w:color="auto" w:fill="FFFFFF"/>
              <w:spacing w:line="360" w:lineRule="auto"/>
              <w:ind w:left="1200" w:hangingChars="500" w:hanging="1200"/>
              <w:rPr>
                <w:sz w:val="24"/>
                <w:szCs w:val="24"/>
              </w:rPr>
            </w:pPr>
            <w:r>
              <w:rPr>
                <w:rFonts w:hint="eastAsia"/>
                <w:sz w:val="24"/>
                <w:szCs w:val="24"/>
              </w:rPr>
              <w:t>主要商品粮基地：</w:t>
            </w:r>
            <w:r>
              <w:rPr>
                <w:rFonts w:hint="eastAsia"/>
                <w:sz w:val="24"/>
                <w:szCs w:val="24"/>
              </w:rPr>
              <w:t>A</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ind w:left="1200" w:hangingChars="500" w:hanging="1200"/>
              <w:rPr>
                <w:sz w:val="24"/>
                <w:szCs w:val="24"/>
              </w:rPr>
            </w:pPr>
            <w:r>
              <w:rPr>
                <w:rFonts w:hint="eastAsia"/>
                <w:sz w:val="24"/>
                <w:szCs w:val="24"/>
              </w:rPr>
              <w:t>B</w:t>
            </w:r>
            <w:r>
              <w:rPr>
                <w:rFonts w:hint="eastAsia"/>
                <w:sz w:val="24"/>
                <w:szCs w:val="24"/>
                <w:u w:val="single"/>
              </w:rPr>
              <w:t xml:space="preserve">           </w:t>
            </w:r>
            <w:r>
              <w:rPr>
                <w:rFonts w:hint="eastAsia"/>
                <w:sz w:val="24"/>
                <w:szCs w:val="24"/>
              </w:rPr>
              <w:t>，</w:t>
            </w:r>
            <w:r>
              <w:rPr>
                <w:rFonts w:hint="eastAsia"/>
                <w:sz w:val="24"/>
                <w:szCs w:val="24"/>
              </w:rPr>
              <w:t>C</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ind w:left="1200" w:hangingChars="500" w:hanging="1200"/>
              <w:rPr>
                <w:sz w:val="24"/>
                <w:szCs w:val="24"/>
              </w:rPr>
            </w:pPr>
            <w:r>
              <w:rPr>
                <w:rFonts w:hint="eastAsia"/>
                <w:sz w:val="24"/>
                <w:szCs w:val="24"/>
              </w:rPr>
              <w:t>D</w:t>
            </w:r>
            <w:r>
              <w:rPr>
                <w:rFonts w:hint="eastAsia"/>
                <w:sz w:val="24"/>
                <w:szCs w:val="24"/>
                <w:u w:val="single"/>
              </w:rPr>
              <w:t xml:space="preserve">           </w:t>
            </w:r>
            <w:r>
              <w:rPr>
                <w:rFonts w:hint="eastAsia"/>
                <w:sz w:val="24"/>
                <w:szCs w:val="24"/>
              </w:rPr>
              <w:t>，</w:t>
            </w:r>
            <w:r>
              <w:rPr>
                <w:rFonts w:hint="eastAsia"/>
                <w:sz w:val="24"/>
                <w:szCs w:val="24"/>
              </w:rPr>
              <w:t>E</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ind w:left="1200" w:hangingChars="500" w:hanging="1200"/>
              <w:rPr>
                <w:sz w:val="24"/>
                <w:szCs w:val="24"/>
              </w:rPr>
            </w:pPr>
            <w:r>
              <w:rPr>
                <w:rFonts w:hint="eastAsia"/>
                <w:sz w:val="24"/>
                <w:szCs w:val="24"/>
              </w:rPr>
              <w:t>F</w:t>
            </w:r>
            <w:r>
              <w:rPr>
                <w:rFonts w:hint="eastAsia"/>
                <w:sz w:val="24"/>
                <w:szCs w:val="24"/>
                <w:u w:val="single"/>
              </w:rPr>
              <w:t xml:space="preserve">           </w:t>
            </w:r>
            <w:r>
              <w:rPr>
                <w:rFonts w:hint="eastAsia"/>
                <w:sz w:val="24"/>
                <w:szCs w:val="24"/>
              </w:rPr>
              <w:t>，</w:t>
            </w:r>
            <w:r>
              <w:rPr>
                <w:rFonts w:hint="eastAsia"/>
                <w:sz w:val="24"/>
                <w:szCs w:val="24"/>
              </w:rPr>
              <w:t>G</w:t>
            </w:r>
            <w:r>
              <w:rPr>
                <w:rFonts w:hint="eastAsia"/>
                <w:sz w:val="24"/>
                <w:szCs w:val="24"/>
                <w:u w:val="single"/>
              </w:rPr>
              <w:t xml:space="preserve">              </w:t>
            </w:r>
            <w:r>
              <w:rPr>
                <w:rFonts w:hint="eastAsia"/>
                <w:sz w:val="24"/>
                <w:szCs w:val="24"/>
              </w:rPr>
              <w:t>。</w:t>
            </w:r>
          </w:p>
        </w:tc>
      </w:tr>
      <w:tr w:rsidR="000F7AD7">
        <w:trPr>
          <w:trHeight w:val="591"/>
        </w:trPr>
        <w:tc>
          <w:tcPr>
            <w:tcW w:w="900" w:type="dxa"/>
            <w:vMerge/>
            <w:vAlign w:val="center"/>
          </w:tcPr>
          <w:p w:rsidR="000F7AD7" w:rsidRDefault="000F7AD7">
            <w:pPr>
              <w:shd w:val="clear" w:color="auto" w:fill="FFFFFF"/>
              <w:spacing w:line="360" w:lineRule="auto"/>
              <w:ind w:firstLineChars="147" w:firstLine="353"/>
              <w:rPr>
                <w:sz w:val="24"/>
                <w:szCs w:val="24"/>
              </w:rPr>
            </w:pPr>
          </w:p>
        </w:tc>
        <w:tc>
          <w:tcPr>
            <w:tcW w:w="540" w:type="dxa"/>
            <w:vMerge/>
            <w:vAlign w:val="center"/>
          </w:tcPr>
          <w:p w:rsidR="000F7AD7" w:rsidRDefault="000F7AD7">
            <w:pPr>
              <w:shd w:val="clear" w:color="auto" w:fill="FFFFFF"/>
              <w:spacing w:line="360" w:lineRule="auto"/>
              <w:rPr>
                <w:sz w:val="24"/>
                <w:szCs w:val="24"/>
              </w:rPr>
            </w:pPr>
          </w:p>
        </w:tc>
        <w:tc>
          <w:tcPr>
            <w:tcW w:w="1260" w:type="dxa"/>
            <w:vAlign w:val="center"/>
          </w:tcPr>
          <w:p w:rsidR="000F7AD7" w:rsidRDefault="00F84DEC">
            <w:pPr>
              <w:shd w:val="clear" w:color="auto" w:fill="FFFFFF"/>
              <w:spacing w:line="360" w:lineRule="auto"/>
              <w:rPr>
                <w:sz w:val="24"/>
                <w:szCs w:val="24"/>
              </w:rPr>
            </w:pPr>
            <w:r>
              <w:rPr>
                <w:rFonts w:hint="eastAsia"/>
                <w:sz w:val="24"/>
                <w:szCs w:val="24"/>
              </w:rPr>
              <w:t>长城以南</w:t>
            </w:r>
          </w:p>
        </w:tc>
        <w:tc>
          <w:tcPr>
            <w:tcW w:w="1896"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p>
        </w:tc>
        <w:tc>
          <w:tcPr>
            <w:tcW w:w="3780" w:type="dxa"/>
            <w:vMerge/>
            <w:vAlign w:val="center"/>
          </w:tcPr>
          <w:p w:rsidR="000F7AD7" w:rsidRDefault="000F7AD7">
            <w:pPr>
              <w:shd w:val="clear" w:color="auto" w:fill="FFFFFF"/>
              <w:spacing w:line="360" w:lineRule="auto"/>
              <w:rPr>
                <w:sz w:val="24"/>
                <w:szCs w:val="24"/>
              </w:rPr>
            </w:pPr>
          </w:p>
        </w:tc>
      </w:tr>
      <w:tr w:rsidR="000F7AD7">
        <w:trPr>
          <w:trHeight w:val="591"/>
        </w:trPr>
        <w:tc>
          <w:tcPr>
            <w:tcW w:w="900" w:type="dxa"/>
            <w:vMerge/>
            <w:vAlign w:val="center"/>
          </w:tcPr>
          <w:p w:rsidR="000F7AD7" w:rsidRDefault="000F7AD7">
            <w:pPr>
              <w:shd w:val="clear" w:color="auto" w:fill="FFFFFF"/>
              <w:spacing w:line="360" w:lineRule="auto"/>
              <w:ind w:firstLineChars="147" w:firstLine="353"/>
              <w:rPr>
                <w:sz w:val="24"/>
                <w:szCs w:val="24"/>
              </w:rPr>
            </w:pPr>
          </w:p>
        </w:tc>
        <w:tc>
          <w:tcPr>
            <w:tcW w:w="1800" w:type="dxa"/>
            <w:gridSpan w:val="2"/>
            <w:vAlign w:val="center"/>
          </w:tcPr>
          <w:p w:rsidR="000F7AD7" w:rsidRDefault="00F84DEC">
            <w:pPr>
              <w:shd w:val="clear" w:color="auto" w:fill="FFFFFF"/>
              <w:spacing w:line="360" w:lineRule="auto"/>
              <w:jc w:val="center"/>
              <w:rPr>
                <w:sz w:val="24"/>
                <w:szCs w:val="24"/>
              </w:rPr>
            </w:pPr>
            <w:r>
              <w:rPr>
                <w:rFonts w:hint="eastAsia"/>
                <w:sz w:val="24"/>
                <w:szCs w:val="24"/>
              </w:rPr>
              <w:t>南方地区</w:t>
            </w:r>
          </w:p>
        </w:tc>
        <w:tc>
          <w:tcPr>
            <w:tcW w:w="1896" w:type="dxa"/>
            <w:vAlign w:val="center"/>
          </w:tcPr>
          <w:p w:rsidR="000F7AD7" w:rsidRDefault="00F84DEC">
            <w:pPr>
              <w:shd w:val="clear" w:color="auto" w:fill="FFFFFF"/>
              <w:spacing w:line="360" w:lineRule="auto"/>
              <w:rPr>
                <w:sz w:val="24"/>
                <w:szCs w:val="24"/>
                <w:u w:val="single"/>
              </w:rPr>
            </w:pPr>
            <w:r>
              <w:rPr>
                <w:rFonts w:hint="eastAsia"/>
                <w:sz w:val="24"/>
                <w:szCs w:val="24"/>
                <w:u w:val="single"/>
              </w:rPr>
              <w:t xml:space="preserve">            </w:t>
            </w:r>
          </w:p>
        </w:tc>
        <w:tc>
          <w:tcPr>
            <w:tcW w:w="3780" w:type="dxa"/>
            <w:vMerge/>
            <w:vAlign w:val="center"/>
          </w:tcPr>
          <w:p w:rsidR="000F7AD7" w:rsidRDefault="000F7AD7">
            <w:pPr>
              <w:shd w:val="clear" w:color="auto" w:fill="FFFFFF"/>
              <w:spacing w:line="360" w:lineRule="auto"/>
              <w:rPr>
                <w:sz w:val="24"/>
                <w:szCs w:val="24"/>
              </w:rPr>
            </w:pPr>
          </w:p>
        </w:tc>
      </w:tr>
      <w:tr w:rsidR="000F7AD7">
        <w:trPr>
          <w:trHeight w:val="591"/>
        </w:trPr>
        <w:tc>
          <w:tcPr>
            <w:tcW w:w="900" w:type="dxa"/>
            <w:vMerge w:val="restart"/>
            <w:vAlign w:val="center"/>
          </w:tcPr>
          <w:p w:rsidR="000F7AD7" w:rsidRDefault="00F84DEC">
            <w:pPr>
              <w:shd w:val="clear" w:color="auto" w:fill="FFFFFF"/>
              <w:spacing w:line="360" w:lineRule="auto"/>
              <w:jc w:val="center"/>
              <w:rPr>
                <w:sz w:val="24"/>
                <w:szCs w:val="24"/>
              </w:rPr>
            </w:pPr>
            <w:r>
              <w:rPr>
                <w:rFonts w:hint="eastAsia"/>
                <w:sz w:val="24"/>
                <w:szCs w:val="24"/>
              </w:rPr>
              <w:t>糖料作物</w:t>
            </w:r>
          </w:p>
        </w:tc>
        <w:tc>
          <w:tcPr>
            <w:tcW w:w="1800" w:type="dxa"/>
            <w:gridSpan w:val="2"/>
            <w:vAlign w:val="center"/>
          </w:tcPr>
          <w:p w:rsidR="000F7AD7" w:rsidRDefault="00F84DEC">
            <w:pPr>
              <w:shd w:val="clear" w:color="auto" w:fill="FFFFFF"/>
              <w:spacing w:line="360" w:lineRule="auto"/>
              <w:jc w:val="center"/>
              <w:rPr>
                <w:sz w:val="24"/>
                <w:szCs w:val="24"/>
              </w:rPr>
            </w:pPr>
            <w:r>
              <w:rPr>
                <w:rFonts w:hint="eastAsia"/>
                <w:sz w:val="24"/>
                <w:szCs w:val="24"/>
              </w:rPr>
              <w:t>北方地区</w:t>
            </w:r>
          </w:p>
        </w:tc>
        <w:tc>
          <w:tcPr>
            <w:tcW w:w="1896"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p>
        </w:tc>
        <w:tc>
          <w:tcPr>
            <w:tcW w:w="3780"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等地</w:t>
            </w:r>
          </w:p>
        </w:tc>
      </w:tr>
      <w:tr w:rsidR="000F7AD7">
        <w:trPr>
          <w:trHeight w:val="591"/>
        </w:trPr>
        <w:tc>
          <w:tcPr>
            <w:tcW w:w="900" w:type="dxa"/>
            <w:vMerge/>
            <w:vAlign w:val="center"/>
          </w:tcPr>
          <w:p w:rsidR="000F7AD7" w:rsidRDefault="000F7AD7">
            <w:pPr>
              <w:shd w:val="clear" w:color="auto" w:fill="FFFFFF"/>
              <w:spacing w:line="360" w:lineRule="auto"/>
              <w:ind w:firstLineChars="147" w:firstLine="353"/>
              <w:rPr>
                <w:sz w:val="24"/>
                <w:szCs w:val="24"/>
              </w:rPr>
            </w:pPr>
          </w:p>
        </w:tc>
        <w:tc>
          <w:tcPr>
            <w:tcW w:w="1800" w:type="dxa"/>
            <w:gridSpan w:val="2"/>
            <w:vAlign w:val="center"/>
          </w:tcPr>
          <w:p w:rsidR="000F7AD7" w:rsidRDefault="00F84DEC">
            <w:pPr>
              <w:shd w:val="clear" w:color="auto" w:fill="FFFFFF"/>
              <w:spacing w:line="360" w:lineRule="auto"/>
              <w:jc w:val="center"/>
              <w:rPr>
                <w:sz w:val="24"/>
                <w:szCs w:val="24"/>
              </w:rPr>
            </w:pPr>
            <w:r>
              <w:rPr>
                <w:rFonts w:hint="eastAsia"/>
                <w:sz w:val="24"/>
                <w:szCs w:val="24"/>
              </w:rPr>
              <w:t>南方地区</w:t>
            </w:r>
          </w:p>
        </w:tc>
        <w:tc>
          <w:tcPr>
            <w:tcW w:w="1896"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p>
        </w:tc>
        <w:tc>
          <w:tcPr>
            <w:tcW w:w="3780"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地区，</w:t>
            </w:r>
            <w:r>
              <w:rPr>
                <w:rFonts w:hint="eastAsia"/>
                <w:sz w:val="24"/>
                <w:szCs w:val="24"/>
              </w:rPr>
              <w:t>H</w:t>
            </w:r>
            <w:r>
              <w:rPr>
                <w:rFonts w:hint="eastAsia"/>
                <w:sz w:val="24"/>
                <w:szCs w:val="24"/>
                <w:u w:val="single"/>
              </w:rPr>
              <w:t xml:space="preserve">       </w:t>
            </w:r>
            <w:r>
              <w:rPr>
                <w:rFonts w:hint="eastAsia"/>
                <w:sz w:val="24"/>
                <w:szCs w:val="24"/>
              </w:rPr>
              <w:t>为最大产区</w:t>
            </w:r>
          </w:p>
        </w:tc>
      </w:tr>
      <w:tr w:rsidR="000F7AD7">
        <w:trPr>
          <w:trHeight w:val="591"/>
        </w:trPr>
        <w:tc>
          <w:tcPr>
            <w:tcW w:w="900" w:type="dxa"/>
            <w:vMerge w:val="restart"/>
            <w:vAlign w:val="center"/>
          </w:tcPr>
          <w:p w:rsidR="000F7AD7" w:rsidRDefault="00F84DEC">
            <w:pPr>
              <w:shd w:val="clear" w:color="auto" w:fill="FFFFFF"/>
              <w:spacing w:line="360" w:lineRule="auto"/>
              <w:jc w:val="center"/>
              <w:rPr>
                <w:sz w:val="24"/>
                <w:szCs w:val="24"/>
              </w:rPr>
            </w:pPr>
            <w:r>
              <w:rPr>
                <w:rFonts w:hint="eastAsia"/>
                <w:sz w:val="24"/>
                <w:szCs w:val="24"/>
              </w:rPr>
              <w:t>油料作物</w:t>
            </w:r>
          </w:p>
        </w:tc>
        <w:tc>
          <w:tcPr>
            <w:tcW w:w="1800" w:type="dxa"/>
            <w:gridSpan w:val="2"/>
            <w:vAlign w:val="center"/>
          </w:tcPr>
          <w:p w:rsidR="000F7AD7" w:rsidRDefault="00F84DEC">
            <w:pPr>
              <w:shd w:val="clear" w:color="auto" w:fill="FFFFFF"/>
              <w:spacing w:line="360" w:lineRule="auto"/>
              <w:jc w:val="center"/>
              <w:rPr>
                <w:sz w:val="24"/>
                <w:szCs w:val="24"/>
              </w:rPr>
            </w:pPr>
            <w:r>
              <w:rPr>
                <w:rFonts w:hint="eastAsia"/>
                <w:sz w:val="24"/>
                <w:szCs w:val="24"/>
              </w:rPr>
              <w:t>北方地区</w:t>
            </w:r>
          </w:p>
        </w:tc>
        <w:tc>
          <w:tcPr>
            <w:tcW w:w="1896"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p>
        </w:tc>
        <w:tc>
          <w:tcPr>
            <w:tcW w:w="3780"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两省区相对集中</w:t>
            </w:r>
          </w:p>
        </w:tc>
      </w:tr>
      <w:tr w:rsidR="000F7AD7">
        <w:trPr>
          <w:trHeight w:val="591"/>
        </w:trPr>
        <w:tc>
          <w:tcPr>
            <w:tcW w:w="900" w:type="dxa"/>
            <w:vMerge/>
            <w:vAlign w:val="center"/>
          </w:tcPr>
          <w:p w:rsidR="000F7AD7" w:rsidRDefault="000F7AD7">
            <w:pPr>
              <w:shd w:val="clear" w:color="auto" w:fill="FFFFFF"/>
              <w:spacing w:line="360" w:lineRule="auto"/>
              <w:ind w:firstLineChars="147" w:firstLine="353"/>
              <w:rPr>
                <w:sz w:val="24"/>
                <w:szCs w:val="24"/>
              </w:rPr>
            </w:pPr>
          </w:p>
        </w:tc>
        <w:tc>
          <w:tcPr>
            <w:tcW w:w="1800" w:type="dxa"/>
            <w:gridSpan w:val="2"/>
            <w:vAlign w:val="center"/>
          </w:tcPr>
          <w:p w:rsidR="000F7AD7" w:rsidRDefault="00F84DEC">
            <w:pPr>
              <w:shd w:val="clear" w:color="auto" w:fill="FFFFFF"/>
              <w:spacing w:line="360" w:lineRule="auto"/>
              <w:jc w:val="center"/>
              <w:rPr>
                <w:sz w:val="24"/>
                <w:szCs w:val="24"/>
              </w:rPr>
            </w:pPr>
            <w:r>
              <w:rPr>
                <w:rFonts w:hint="eastAsia"/>
                <w:sz w:val="24"/>
                <w:szCs w:val="24"/>
              </w:rPr>
              <w:t>南方地区</w:t>
            </w:r>
          </w:p>
        </w:tc>
        <w:tc>
          <w:tcPr>
            <w:tcW w:w="1896"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p>
        </w:tc>
        <w:tc>
          <w:tcPr>
            <w:tcW w:w="3780"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为最大产区</w:t>
            </w:r>
          </w:p>
        </w:tc>
      </w:tr>
      <w:tr w:rsidR="000F7AD7">
        <w:trPr>
          <w:trHeight w:val="591"/>
        </w:trPr>
        <w:tc>
          <w:tcPr>
            <w:tcW w:w="2700" w:type="dxa"/>
            <w:gridSpan w:val="3"/>
            <w:vAlign w:val="center"/>
          </w:tcPr>
          <w:p w:rsidR="000F7AD7" w:rsidRDefault="00F84DEC">
            <w:pPr>
              <w:shd w:val="clear" w:color="auto" w:fill="FFFFFF"/>
              <w:spacing w:line="360" w:lineRule="auto"/>
              <w:jc w:val="center"/>
              <w:rPr>
                <w:sz w:val="24"/>
                <w:szCs w:val="24"/>
              </w:rPr>
            </w:pPr>
            <w:r>
              <w:rPr>
                <w:rFonts w:hint="eastAsia"/>
                <w:sz w:val="24"/>
                <w:szCs w:val="24"/>
              </w:rPr>
              <w:t>纤维作物</w:t>
            </w:r>
          </w:p>
        </w:tc>
        <w:tc>
          <w:tcPr>
            <w:tcW w:w="1896" w:type="dxa"/>
            <w:vAlign w:val="center"/>
          </w:tcPr>
          <w:p w:rsidR="000F7AD7" w:rsidRDefault="00F84DEC">
            <w:pPr>
              <w:shd w:val="clear" w:color="auto" w:fill="FFFFFF"/>
              <w:spacing w:line="360" w:lineRule="auto"/>
              <w:rPr>
                <w:sz w:val="24"/>
                <w:szCs w:val="24"/>
                <w:u w:val="single"/>
              </w:rPr>
            </w:pPr>
            <w:r>
              <w:rPr>
                <w:rFonts w:hint="eastAsia"/>
                <w:sz w:val="24"/>
                <w:szCs w:val="24"/>
                <w:u w:val="single"/>
              </w:rPr>
              <w:t xml:space="preserve">            </w:t>
            </w:r>
          </w:p>
        </w:tc>
        <w:tc>
          <w:tcPr>
            <w:tcW w:w="3780"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中下游地区和</w:t>
            </w:r>
            <w:r>
              <w:rPr>
                <w:rFonts w:hint="eastAsia"/>
                <w:sz w:val="24"/>
                <w:szCs w:val="24"/>
                <w:u w:val="single"/>
              </w:rPr>
              <w:t xml:space="preserve">      </w:t>
            </w:r>
          </w:p>
        </w:tc>
      </w:tr>
      <w:tr w:rsidR="000F7AD7">
        <w:trPr>
          <w:trHeight w:val="591"/>
        </w:trPr>
        <w:tc>
          <w:tcPr>
            <w:tcW w:w="2700" w:type="dxa"/>
            <w:gridSpan w:val="3"/>
            <w:vAlign w:val="center"/>
          </w:tcPr>
          <w:p w:rsidR="000F7AD7" w:rsidRDefault="00F84DEC">
            <w:pPr>
              <w:shd w:val="clear" w:color="auto" w:fill="FFFFFF"/>
              <w:spacing w:line="360" w:lineRule="auto"/>
              <w:jc w:val="center"/>
              <w:rPr>
                <w:sz w:val="24"/>
                <w:szCs w:val="24"/>
              </w:rPr>
            </w:pPr>
            <w:r>
              <w:rPr>
                <w:rFonts w:hint="eastAsia"/>
                <w:sz w:val="24"/>
                <w:szCs w:val="24"/>
              </w:rPr>
              <w:t>饮料作物</w:t>
            </w:r>
          </w:p>
        </w:tc>
        <w:tc>
          <w:tcPr>
            <w:tcW w:w="1896" w:type="dxa"/>
            <w:vAlign w:val="center"/>
          </w:tcPr>
          <w:p w:rsidR="000F7AD7" w:rsidRDefault="00F84DEC">
            <w:pPr>
              <w:shd w:val="clear" w:color="auto" w:fill="FFFFFF"/>
              <w:spacing w:line="360" w:lineRule="auto"/>
              <w:rPr>
                <w:sz w:val="24"/>
                <w:szCs w:val="24"/>
                <w:u w:val="single"/>
              </w:rPr>
            </w:pPr>
            <w:r>
              <w:rPr>
                <w:rFonts w:hint="eastAsia"/>
                <w:sz w:val="24"/>
                <w:szCs w:val="24"/>
                <w:u w:val="single"/>
              </w:rPr>
              <w:t xml:space="preserve">            </w:t>
            </w:r>
          </w:p>
        </w:tc>
        <w:tc>
          <w:tcPr>
            <w:tcW w:w="3780"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线以南山地、丘陵</w:t>
            </w:r>
          </w:p>
        </w:tc>
      </w:tr>
      <w:tr w:rsidR="000F7AD7">
        <w:trPr>
          <w:trHeight w:val="591"/>
        </w:trPr>
        <w:tc>
          <w:tcPr>
            <w:tcW w:w="2700" w:type="dxa"/>
            <w:gridSpan w:val="3"/>
            <w:tcBorders>
              <w:bottom w:val="single" w:sz="4" w:space="0" w:color="auto"/>
            </w:tcBorders>
            <w:vAlign w:val="center"/>
          </w:tcPr>
          <w:p w:rsidR="000F7AD7" w:rsidRDefault="00F84DEC">
            <w:pPr>
              <w:shd w:val="clear" w:color="auto" w:fill="FFFFFF"/>
              <w:spacing w:line="360" w:lineRule="auto"/>
              <w:jc w:val="center"/>
              <w:rPr>
                <w:sz w:val="24"/>
                <w:szCs w:val="24"/>
              </w:rPr>
            </w:pPr>
            <w:r>
              <w:rPr>
                <w:rFonts w:hint="eastAsia"/>
                <w:sz w:val="24"/>
                <w:szCs w:val="24"/>
              </w:rPr>
              <w:lastRenderedPageBreak/>
              <w:t>热带经济作物</w:t>
            </w:r>
          </w:p>
        </w:tc>
        <w:tc>
          <w:tcPr>
            <w:tcW w:w="1896" w:type="dxa"/>
            <w:tcBorders>
              <w:bottom w:val="single" w:sz="4" w:space="0" w:color="auto"/>
            </w:tcBorders>
            <w:vAlign w:val="center"/>
          </w:tcPr>
          <w:p w:rsidR="000F7AD7" w:rsidRDefault="00F84DEC">
            <w:pPr>
              <w:shd w:val="clear" w:color="auto" w:fill="FFFFFF"/>
              <w:spacing w:line="360" w:lineRule="auto"/>
              <w:rPr>
                <w:sz w:val="24"/>
                <w:szCs w:val="24"/>
              </w:rPr>
            </w:pPr>
            <w:r>
              <w:rPr>
                <w:rFonts w:hint="eastAsia"/>
                <w:sz w:val="24"/>
                <w:szCs w:val="24"/>
              </w:rPr>
              <w:t>椰子、咖啡等</w:t>
            </w:r>
          </w:p>
        </w:tc>
        <w:tc>
          <w:tcPr>
            <w:tcW w:w="3780" w:type="dxa"/>
            <w:tcBorders>
              <w:bottom w:val="single" w:sz="4" w:space="0" w:color="auto"/>
            </w:tcBorders>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地区</w:t>
            </w:r>
          </w:p>
        </w:tc>
      </w:tr>
    </w:tbl>
    <w:p w:rsidR="000F7AD7" w:rsidRDefault="00F84DEC">
      <w:pPr>
        <w:shd w:val="clear" w:color="auto" w:fill="FFFFFF"/>
        <w:spacing w:line="360" w:lineRule="auto"/>
        <w:rPr>
          <w:sz w:val="24"/>
          <w:szCs w:val="24"/>
        </w:rPr>
      </w:pPr>
      <w:r>
        <w:rPr>
          <w:rFonts w:hint="eastAsia"/>
          <w:sz w:val="24"/>
          <w:szCs w:val="24"/>
        </w:rPr>
        <w:t>5.</w:t>
      </w:r>
      <w:r>
        <w:rPr>
          <w:rFonts w:hint="eastAsia"/>
          <w:sz w:val="24"/>
          <w:szCs w:val="24"/>
        </w:rPr>
        <w:t>畜牧业：</w:t>
      </w:r>
    </w:p>
    <w:p w:rsidR="000F7AD7" w:rsidRDefault="00F84DEC">
      <w:pPr>
        <w:shd w:val="clear" w:color="auto" w:fill="FFFFFF"/>
        <w:spacing w:line="360" w:lineRule="auto"/>
        <w:jc w:val="center"/>
        <w:rPr>
          <w:sz w:val="24"/>
          <w:szCs w:val="24"/>
        </w:rPr>
      </w:pPr>
      <w:r>
        <w:rPr>
          <w:rFonts w:hint="eastAsia"/>
          <w:noProof/>
          <w:sz w:val="24"/>
          <w:szCs w:val="24"/>
        </w:rPr>
        <w:drawing>
          <wp:inline distT="0" distB="0" distL="114300" distR="114300">
            <wp:extent cx="3820160" cy="2966720"/>
            <wp:effectExtent l="0" t="0" r="8890" b="5080"/>
            <wp:docPr id="142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05"/>
                    <pic:cNvPicPr>
                      <a:picLocks noChangeAspect="1"/>
                    </pic:cNvPicPr>
                  </pic:nvPicPr>
                  <pic:blipFill>
                    <a:blip r:embed="rId351"/>
                    <a:stretch>
                      <a:fillRect/>
                    </a:stretch>
                  </pic:blipFill>
                  <pic:spPr>
                    <a:xfrm>
                      <a:off x="0" y="0"/>
                      <a:ext cx="3820160" cy="2966720"/>
                    </a:xfrm>
                    <a:prstGeom prst="rect">
                      <a:avLst/>
                    </a:prstGeom>
                    <a:noFill/>
                    <a:ln w="9525">
                      <a:noFill/>
                    </a:ln>
                  </pic:spPr>
                </pic:pic>
              </a:graphicData>
            </a:graphic>
          </wp:inline>
        </w:drawing>
      </w:r>
    </w:p>
    <w:p w:rsidR="000F7AD7" w:rsidRDefault="00F84DEC">
      <w:pPr>
        <w:shd w:val="clear" w:color="auto" w:fill="FFFFFF"/>
        <w:spacing w:line="360" w:lineRule="auto"/>
        <w:rPr>
          <w:sz w:val="24"/>
          <w:szCs w:val="24"/>
        </w:rPr>
      </w:pPr>
      <w:r>
        <w:rPr>
          <w:rFonts w:hint="eastAsia"/>
          <w:sz w:val="24"/>
          <w:szCs w:val="24"/>
        </w:rPr>
        <w:t>我国的畜牧业可分为</w:t>
      </w:r>
      <w:r>
        <w:rPr>
          <w:rFonts w:hint="eastAsia"/>
          <w:sz w:val="24"/>
          <w:szCs w:val="24"/>
          <w:u w:val="single"/>
        </w:rPr>
        <w:t xml:space="preserve">        </w:t>
      </w:r>
      <w:r>
        <w:rPr>
          <w:rFonts w:hint="eastAsia"/>
          <w:sz w:val="24"/>
          <w:szCs w:val="24"/>
        </w:rPr>
        <w:t>畜牧业和牧区畜牧业，其中牧区畜牧业发展的有利自然条件是</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rPr>
        <w:t>四大牧区：</w:t>
      </w:r>
      <w:r>
        <w:rPr>
          <w:rFonts w:hint="eastAsia"/>
          <w:sz w:val="24"/>
          <w:szCs w:val="24"/>
        </w:rPr>
        <w:t>A</w:t>
      </w:r>
      <w:r>
        <w:rPr>
          <w:rFonts w:hint="eastAsia"/>
          <w:sz w:val="24"/>
          <w:szCs w:val="24"/>
          <w:u w:val="single"/>
        </w:rPr>
        <w:t xml:space="preserve">        </w:t>
      </w:r>
      <w:r>
        <w:rPr>
          <w:rFonts w:hint="eastAsia"/>
          <w:sz w:val="24"/>
          <w:szCs w:val="24"/>
        </w:rPr>
        <w:t>牧区，</w:t>
      </w:r>
      <w:r>
        <w:rPr>
          <w:rFonts w:hint="eastAsia"/>
          <w:sz w:val="24"/>
          <w:szCs w:val="24"/>
        </w:rPr>
        <w:t>B</w:t>
      </w:r>
      <w:r>
        <w:rPr>
          <w:rFonts w:hint="eastAsia"/>
          <w:sz w:val="24"/>
          <w:szCs w:val="24"/>
          <w:u w:val="single"/>
        </w:rPr>
        <w:t xml:space="preserve">      </w:t>
      </w:r>
      <w:r>
        <w:rPr>
          <w:rFonts w:hint="eastAsia"/>
          <w:sz w:val="24"/>
          <w:szCs w:val="24"/>
        </w:rPr>
        <w:t>牧区，</w:t>
      </w:r>
      <w:r>
        <w:rPr>
          <w:rFonts w:hint="eastAsia"/>
          <w:sz w:val="24"/>
          <w:szCs w:val="24"/>
        </w:rPr>
        <w:t>C</w:t>
      </w:r>
      <w:r>
        <w:rPr>
          <w:rFonts w:hint="eastAsia"/>
          <w:sz w:val="24"/>
          <w:szCs w:val="24"/>
          <w:u w:val="single"/>
        </w:rPr>
        <w:t xml:space="preserve">        </w:t>
      </w:r>
      <w:r>
        <w:rPr>
          <w:rFonts w:hint="eastAsia"/>
          <w:sz w:val="24"/>
          <w:szCs w:val="24"/>
        </w:rPr>
        <w:t>牧区，</w:t>
      </w:r>
      <w:r>
        <w:rPr>
          <w:rFonts w:hint="eastAsia"/>
          <w:sz w:val="24"/>
          <w:szCs w:val="24"/>
        </w:rPr>
        <w:t>D</w:t>
      </w:r>
      <w:r>
        <w:rPr>
          <w:rFonts w:hint="eastAsia"/>
          <w:sz w:val="24"/>
          <w:szCs w:val="24"/>
          <w:u w:val="single"/>
        </w:rPr>
        <w:t xml:space="preserve">         </w:t>
      </w:r>
      <w:r>
        <w:rPr>
          <w:rFonts w:hint="eastAsia"/>
          <w:sz w:val="24"/>
          <w:szCs w:val="24"/>
        </w:rPr>
        <w:t>牧区。</w:t>
      </w:r>
    </w:p>
    <w:p w:rsidR="000F7AD7" w:rsidRDefault="00F84DEC">
      <w:pPr>
        <w:shd w:val="clear" w:color="auto" w:fill="FFFFFF"/>
        <w:spacing w:line="360" w:lineRule="auto"/>
        <w:rPr>
          <w:sz w:val="24"/>
          <w:szCs w:val="24"/>
        </w:rPr>
      </w:pPr>
      <w:r>
        <w:rPr>
          <w:rFonts w:hint="eastAsia"/>
          <w:sz w:val="24"/>
          <w:szCs w:val="24"/>
        </w:rPr>
        <w:t>商品生猪生产基地：</w:t>
      </w:r>
      <w:r>
        <w:rPr>
          <w:rFonts w:hint="eastAsia"/>
          <w:sz w:val="24"/>
          <w:szCs w:val="24"/>
        </w:rPr>
        <w:t>E</w:t>
      </w:r>
      <w:r>
        <w:rPr>
          <w:rFonts w:hint="eastAsia"/>
          <w:sz w:val="24"/>
          <w:szCs w:val="24"/>
          <w:u w:val="single"/>
        </w:rPr>
        <w:t xml:space="preserve">         </w:t>
      </w:r>
      <w:r>
        <w:rPr>
          <w:rFonts w:hint="eastAsia"/>
          <w:sz w:val="24"/>
          <w:szCs w:val="24"/>
        </w:rPr>
        <w:t>，</w:t>
      </w:r>
      <w:r>
        <w:rPr>
          <w:rFonts w:hint="eastAsia"/>
          <w:sz w:val="24"/>
          <w:szCs w:val="24"/>
        </w:rPr>
        <w:t>F</w:t>
      </w:r>
      <w:r>
        <w:rPr>
          <w:rFonts w:hint="eastAsia"/>
          <w:sz w:val="24"/>
          <w:szCs w:val="24"/>
          <w:u w:val="single"/>
        </w:rPr>
        <w:t xml:space="preserve">           </w:t>
      </w:r>
      <w:r>
        <w:rPr>
          <w:rFonts w:hint="eastAsia"/>
          <w:sz w:val="24"/>
          <w:szCs w:val="24"/>
        </w:rPr>
        <w:t>，</w:t>
      </w:r>
      <w:r>
        <w:rPr>
          <w:rFonts w:hint="eastAsia"/>
          <w:sz w:val="24"/>
          <w:szCs w:val="24"/>
        </w:rPr>
        <w:t>G</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b/>
          <w:sz w:val="24"/>
          <w:szCs w:val="24"/>
        </w:rPr>
      </w:pPr>
      <w:r>
        <w:rPr>
          <w:rFonts w:hint="eastAsia"/>
          <w:b/>
          <w:sz w:val="24"/>
          <w:szCs w:val="24"/>
        </w:rPr>
        <w:t>知识点二</w:t>
      </w:r>
      <w:r>
        <w:rPr>
          <w:rFonts w:hint="eastAsia"/>
          <w:b/>
          <w:sz w:val="24"/>
          <w:szCs w:val="24"/>
        </w:rPr>
        <w:t xml:space="preserve">    </w:t>
      </w:r>
      <w:r>
        <w:rPr>
          <w:rFonts w:hint="eastAsia"/>
          <w:b/>
          <w:sz w:val="24"/>
          <w:szCs w:val="24"/>
        </w:rPr>
        <w:t>中国的工业</w:t>
      </w:r>
    </w:p>
    <w:p w:rsidR="000F7AD7" w:rsidRDefault="00F84DEC">
      <w:pPr>
        <w:shd w:val="clear" w:color="auto" w:fill="FFFFFF"/>
        <w:spacing w:line="360" w:lineRule="auto"/>
        <w:rPr>
          <w:sz w:val="24"/>
          <w:szCs w:val="24"/>
        </w:rPr>
      </w:pPr>
      <w:r>
        <w:rPr>
          <w:rFonts w:hint="eastAsia"/>
          <w:sz w:val="24"/>
          <w:szCs w:val="24"/>
        </w:rPr>
        <w:t>1.</w:t>
      </w:r>
      <w:r>
        <w:rPr>
          <w:rFonts w:hint="eastAsia"/>
          <w:sz w:val="24"/>
          <w:szCs w:val="24"/>
        </w:rPr>
        <w:t>工业是国民经济的</w:t>
      </w:r>
      <w:r>
        <w:rPr>
          <w:rFonts w:hint="eastAsia"/>
          <w:sz w:val="24"/>
          <w:szCs w:val="24"/>
          <w:u w:val="single"/>
        </w:rPr>
        <w:t xml:space="preserve">        </w:t>
      </w:r>
      <w:r>
        <w:rPr>
          <w:rFonts w:hint="eastAsia"/>
          <w:sz w:val="24"/>
          <w:szCs w:val="24"/>
        </w:rPr>
        <w:t>产业。各地区应根据当地的自然资源条件、人口和劳动力状况、市场因素以及现有经济基础等来发展工业。</w:t>
      </w:r>
    </w:p>
    <w:p w:rsidR="000F7AD7" w:rsidRDefault="00F84DEC">
      <w:pPr>
        <w:shd w:val="clear" w:color="auto" w:fill="FFFFFF"/>
        <w:spacing w:line="360" w:lineRule="auto"/>
        <w:rPr>
          <w:sz w:val="24"/>
          <w:szCs w:val="24"/>
        </w:rPr>
      </w:pPr>
      <w:r>
        <w:rPr>
          <w:rFonts w:hint="eastAsia"/>
          <w:sz w:val="24"/>
          <w:szCs w:val="24"/>
        </w:rPr>
        <w:t>2.</w:t>
      </w:r>
      <w:r>
        <w:rPr>
          <w:rFonts w:hint="eastAsia"/>
          <w:sz w:val="24"/>
          <w:szCs w:val="24"/>
        </w:rPr>
        <w:t>中国工业的发展：</w:t>
      </w:r>
    </w:p>
    <w:p w:rsidR="000F7AD7" w:rsidRDefault="00F84DEC">
      <w:pPr>
        <w:shd w:val="clear" w:color="auto" w:fill="FFFFFF"/>
        <w:spacing w:line="360" w:lineRule="auto"/>
        <w:rPr>
          <w:sz w:val="24"/>
          <w:szCs w:val="24"/>
        </w:rPr>
      </w:pPr>
      <w:r>
        <w:rPr>
          <w:rFonts w:hint="eastAsia"/>
          <w:sz w:val="24"/>
          <w:szCs w:val="24"/>
        </w:rPr>
        <w:t>（</w:t>
      </w:r>
      <w:r>
        <w:rPr>
          <w:rFonts w:hint="eastAsia"/>
          <w:sz w:val="24"/>
          <w:szCs w:val="24"/>
        </w:rPr>
        <w:t>1</w:t>
      </w:r>
      <w:r>
        <w:rPr>
          <w:rFonts w:hint="eastAsia"/>
          <w:sz w:val="24"/>
          <w:szCs w:val="24"/>
        </w:rPr>
        <w:t>）过去，中国工业集中分布在</w:t>
      </w:r>
      <w:r>
        <w:rPr>
          <w:rFonts w:hint="eastAsia"/>
          <w:sz w:val="24"/>
          <w:szCs w:val="24"/>
          <w:u w:val="single"/>
        </w:rPr>
        <w:t xml:space="preserve">       </w:t>
      </w:r>
      <w:r>
        <w:rPr>
          <w:rFonts w:hint="eastAsia"/>
          <w:sz w:val="24"/>
          <w:szCs w:val="24"/>
        </w:rPr>
        <w:t>地区。重工业主要集中在</w:t>
      </w:r>
      <w:r>
        <w:rPr>
          <w:rFonts w:hint="eastAsia"/>
          <w:sz w:val="24"/>
          <w:szCs w:val="24"/>
          <w:u w:val="single"/>
        </w:rPr>
        <w:t xml:space="preserve">       </w:t>
      </w:r>
      <w:r>
        <w:rPr>
          <w:rFonts w:hint="eastAsia"/>
          <w:sz w:val="24"/>
          <w:szCs w:val="24"/>
          <w:u w:val="single"/>
        </w:rPr>
        <w:t xml:space="preserve">  </w:t>
      </w:r>
      <w:r>
        <w:rPr>
          <w:rFonts w:hint="eastAsia"/>
          <w:sz w:val="24"/>
          <w:szCs w:val="24"/>
        </w:rPr>
        <w:t>中南部地区，轻纺工业则集中分布于</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等城市。</w:t>
      </w:r>
    </w:p>
    <w:p w:rsidR="000F7AD7" w:rsidRDefault="00F84DEC">
      <w:pPr>
        <w:shd w:val="clear" w:color="auto" w:fill="FFFFFF"/>
        <w:spacing w:line="360" w:lineRule="auto"/>
        <w:rPr>
          <w:sz w:val="24"/>
          <w:szCs w:val="24"/>
        </w:rPr>
      </w:pPr>
      <w:r>
        <w:rPr>
          <w:rFonts w:hint="eastAsia"/>
          <w:sz w:val="24"/>
          <w:szCs w:val="24"/>
        </w:rPr>
        <w:t>（</w:t>
      </w:r>
      <w:r>
        <w:rPr>
          <w:rFonts w:hint="eastAsia"/>
          <w:sz w:val="24"/>
          <w:szCs w:val="24"/>
        </w:rPr>
        <w:t>2</w:t>
      </w:r>
      <w:r>
        <w:rPr>
          <w:rFonts w:hint="eastAsia"/>
          <w:sz w:val="24"/>
          <w:szCs w:val="24"/>
        </w:rPr>
        <w:t>）新中国成立后，工业生产的技术水平不断提高，</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等工业产品的产量居世界首位，工业布局趋于相对均衡，且已形成门类齐全的工业体系。</w:t>
      </w:r>
    </w:p>
    <w:p w:rsidR="000F7AD7" w:rsidRDefault="00F84DEC">
      <w:pPr>
        <w:shd w:val="clear" w:color="auto" w:fill="FFFFFF"/>
        <w:spacing w:line="360" w:lineRule="auto"/>
        <w:rPr>
          <w:sz w:val="24"/>
          <w:szCs w:val="24"/>
        </w:rPr>
      </w:pPr>
      <w:r>
        <w:rPr>
          <w:rFonts w:hint="eastAsia"/>
          <w:sz w:val="24"/>
          <w:szCs w:val="24"/>
        </w:rPr>
        <w:t>3.</w:t>
      </w:r>
      <w:r>
        <w:rPr>
          <w:rFonts w:hint="eastAsia"/>
          <w:sz w:val="24"/>
          <w:szCs w:val="24"/>
        </w:rPr>
        <w:t>中国主要工业的分布</w:t>
      </w:r>
    </w:p>
    <w:tbl>
      <w:tblPr>
        <w:tblW w:w="8136"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4896"/>
        <w:gridCol w:w="1980"/>
      </w:tblGrid>
      <w:tr w:rsidR="000F7AD7">
        <w:trPr>
          <w:trHeight w:val="315"/>
        </w:trPr>
        <w:tc>
          <w:tcPr>
            <w:tcW w:w="1260" w:type="dxa"/>
            <w:vAlign w:val="center"/>
          </w:tcPr>
          <w:p w:rsidR="000F7AD7" w:rsidRDefault="00F84DEC">
            <w:pPr>
              <w:shd w:val="clear" w:color="auto" w:fill="FFFFFF"/>
              <w:spacing w:line="360" w:lineRule="auto"/>
              <w:jc w:val="center"/>
              <w:rPr>
                <w:sz w:val="24"/>
                <w:szCs w:val="24"/>
              </w:rPr>
            </w:pPr>
            <w:r>
              <w:rPr>
                <w:rFonts w:hint="eastAsia"/>
                <w:sz w:val="24"/>
                <w:szCs w:val="24"/>
              </w:rPr>
              <w:t>工业部门</w:t>
            </w:r>
          </w:p>
        </w:tc>
        <w:tc>
          <w:tcPr>
            <w:tcW w:w="4896" w:type="dxa"/>
            <w:vAlign w:val="center"/>
          </w:tcPr>
          <w:p w:rsidR="000F7AD7" w:rsidRDefault="00F84DEC">
            <w:pPr>
              <w:shd w:val="clear" w:color="auto" w:fill="FFFFFF"/>
              <w:spacing w:line="360" w:lineRule="auto"/>
              <w:jc w:val="center"/>
              <w:rPr>
                <w:sz w:val="24"/>
                <w:szCs w:val="24"/>
              </w:rPr>
            </w:pPr>
            <w:r>
              <w:rPr>
                <w:rFonts w:hint="eastAsia"/>
                <w:sz w:val="24"/>
                <w:szCs w:val="24"/>
              </w:rPr>
              <w:t>分布状况</w:t>
            </w:r>
          </w:p>
        </w:tc>
        <w:tc>
          <w:tcPr>
            <w:tcW w:w="1980" w:type="dxa"/>
            <w:vAlign w:val="center"/>
          </w:tcPr>
          <w:p w:rsidR="000F7AD7" w:rsidRDefault="00F84DEC">
            <w:pPr>
              <w:shd w:val="clear" w:color="auto" w:fill="FFFFFF"/>
              <w:spacing w:line="360" w:lineRule="auto"/>
              <w:jc w:val="center"/>
              <w:rPr>
                <w:sz w:val="24"/>
                <w:szCs w:val="24"/>
              </w:rPr>
            </w:pPr>
            <w:r>
              <w:rPr>
                <w:rFonts w:hint="eastAsia"/>
                <w:sz w:val="24"/>
                <w:szCs w:val="24"/>
              </w:rPr>
              <w:t>形成条件</w:t>
            </w:r>
          </w:p>
        </w:tc>
      </w:tr>
      <w:tr w:rsidR="000F7AD7">
        <w:trPr>
          <w:trHeight w:val="315"/>
        </w:trPr>
        <w:tc>
          <w:tcPr>
            <w:tcW w:w="1260" w:type="dxa"/>
            <w:vAlign w:val="center"/>
          </w:tcPr>
          <w:p w:rsidR="000F7AD7" w:rsidRDefault="00F84DEC">
            <w:pPr>
              <w:shd w:val="clear" w:color="auto" w:fill="FFFFFF"/>
              <w:spacing w:line="360" w:lineRule="auto"/>
              <w:jc w:val="center"/>
              <w:rPr>
                <w:sz w:val="24"/>
                <w:szCs w:val="24"/>
              </w:rPr>
            </w:pPr>
            <w:r>
              <w:rPr>
                <w:rFonts w:hint="eastAsia"/>
                <w:sz w:val="24"/>
                <w:szCs w:val="24"/>
              </w:rPr>
              <w:t>能源工业</w:t>
            </w:r>
          </w:p>
        </w:tc>
        <w:tc>
          <w:tcPr>
            <w:tcW w:w="4896" w:type="dxa"/>
            <w:vAlign w:val="center"/>
          </w:tcPr>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是我国第一大能源，</w:t>
            </w:r>
            <w:r>
              <w:rPr>
                <w:rFonts w:hint="eastAsia"/>
                <w:sz w:val="24"/>
                <w:szCs w:val="24"/>
                <w:u w:val="single"/>
              </w:rPr>
              <w:t xml:space="preserve">        </w:t>
            </w:r>
            <w:r>
              <w:rPr>
                <w:rFonts w:hint="eastAsia"/>
                <w:sz w:val="24"/>
                <w:szCs w:val="24"/>
              </w:rPr>
              <w:t>、内蒙古、</w:t>
            </w:r>
            <w:r>
              <w:rPr>
                <w:rFonts w:hint="eastAsia"/>
                <w:sz w:val="24"/>
                <w:szCs w:val="24"/>
                <w:u w:val="single"/>
              </w:rPr>
              <w:t xml:space="preserve">       </w:t>
            </w:r>
            <w:r>
              <w:rPr>
                <w:rFonts w:hint="eastAsia"/>
                <w:sz w:val="24"/>
                <w:szCs w:val="24"/>
              </w:rPr>
              <w:lastRenderedPageBreak/>
              <w:t>等是主要的产区；</w:t>
            </w:r>
            <w:r>
              <w:rPr>
                <w:rFonts w:hint="eastAsia"/>
                <w:sz w:val="24"/>
                <w:szCs w:val="24"/>
                <w:u w:val="single"/>
              </w:rPr>
              <w:t xml:space="preserve">         </w:t>
            </w:r>
            <w:r>
              <w:rPr>
                <w:rFonts w:hint="eastAsia"/>
                <w:sz w:val="24"/>
                <w:szCs w:val="24"/>
              </w:rPr>
              <w:t>是我国第二大能源，</w:t>
            </w:r>
            <w:r>
              <w:rPr>
                <w:rFonts w:hint="eastAsia"/>
                <w:sz w:val="24"/>
                <w:szCs w:val="24"/>
                <w:u w:val="single"/>
              </w:rPr>
              <w:t xml:space="preserve">           </w:t>
            </w:r>
            <w:r>
              <w:rPr>
                <w:rFonts w:hint="eastAsia"/>
                <w:sz w:val="24"/>
                <w:szCs w:val="24"/>
              </w:rPr>
              <w:t>是目前我国最大的石油工业基地；水力是我国重要的能源，主要分布在</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等河流的上游。</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lastRenderedPageBreak/>
              <w:t>靠近煤炭、石油</w:t>
            </w:r>
            <w:r>
              <w:rPr>
                <w:rFonts w:hint="eastAsia"/>
                <w:sz w:val="24"/>
                <w:szCs w:val="24"/>
              </w:rPr>
              <w:lastRenderedPageBreak/>
              <w:t>等矿产地和水能丰富地区</w:t>
            </w:r>
          </w:p>
        </w:tc>
      </w:tr>
      <w:tr w:rsidR="000F7AD7">
        <w:trPr>
          <w:trHeight w:val="315"/>
        </w:trPr>
        <w:tc>
          <w:tcPr>
            <w:tcW w:w="1260" w:type="dxa"/>
            <w:vAlign w:val="center"/>
          </w:tcPr>
          <w:p w:rsidR="000F7AD7" w:rsidRDefault="00F84DEC">
            <w:pPr>
              <w:shd w:val="clear" w:color="auto" w:fill="FFFFFF"/>
              <w:spacing w:line="360" w:lineRule="auto"/>
              <w:jc w:val="center"/>
              <w:rPr>
                <w:sz w:val="24"/>
                <w:szCs w:val="24"/>
              </w:rPr>
            </w:pPr>
            <w:r>
              <w:rPr>
                <w:rFonts w:hint="eastAsia"/>
                <w:sz w:val="24"/>
                <w:szCs w:val="24"/>
              </w:rPr>
              <w:lastRenderedPageBreak/>
              <w:t>钢铁工业</w:t>
            </w:r>
          </w:p>
        </w:tc>
        <w:tc>
          <w:tcPr>
            <w:tcW w:w="4896" w:type="dxa"/>
            <w:vAlign w:val="center"/>
          </w:tcPr>
          <w:p w:rsidR="000F7AD7" w:rsidRDefault="00F84DEC">
            <w:pPr>
              <w:shd w:val="clear" w:color="auto" w:fill="FFFFFF"/>
              <w:spacing w:line="360" w:lineRule="auto"/>
              <w:rPr>
                <w:sz w:val="24"/>
                <w:szCs w:val="24"/>
                <w:u w:val="single"/>
              </w:rPr>
            </w:pPr>
            <w:r>
              <w:rPr>
                <w:rFonts w:hint="eastAsia"/>
                <w:sz w:val="24"/>
                <w:szCs w:val="24"/>
              </w:rPr>
              <w:t>东部沿海地区：</w:t>
            </w:r>
            <w:r>
              <w:rPr>
                <w:rFonts w:hint="eastAsia"/>
                <w:sz w:val="24"/>
                <w:szCs w:val="24"/>
                <w:u w:val="single"/>
              </w:rPr>
              <w:t xml:space="preserve">       </w:t>
            </w:r>
            <w:r>
              <w:rPr>
                <w:rFonts w:hint="eastAsia"/>
                <w:sz w:val="24"/>
                <w:szCs w:val="24"/>
              </w:rPr>
              <w:t>、唐山、</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rPr>
              <w:t xml:space="preserve">              </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w:t>
            </w:r>
          </w:p>
          <w:p w:rsidR="000F7AD7" w:rsidRDefault="00F84DEC">
            <w:pPr>
              <w:shd w:val="clear" w:color="auto" w:fill="FFFFFF"/>
              <w:spacing w:line="360" w:lineRule="auto"/>
              <w:ind w:left="1080" w:hangingChars="450" w:hanging="1080"/>
              <w:rPr>
                <w:sz w:val="24"/>
                <w:szCs w:val="24"/>
              </w:rPr>
            </w:pPr>
            <w:r>
              <w:rPr>
                <w:rFonts w:hint="eastAsia"/>
                <w:sz w:val="24"/>
                <w:szCs w:val="24"/>
              </w:rPr>
              <w:t>中部地区：</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、新余、马鞍山等；</w:t>
            </w:r>
          </w:p>
          <w:p w:rsidR="000F7AD7" w:rsidRDefault="00F84DEC">
            <w:pPr>
              <w:shd w:val="clear" w:color="auto" w:fill="FFFFFF"/>
              <w:spacing w:line="360" w:lineRule="auto"/>
              <w:ind w:left="1080" w:hangingChars="450" w:hanging="1080"/>
              <w:rPr>
                <w:sz w:val="24"/>
                <w:szCs w:val="24"/>
              </w:rPr>
            </w:pPr>
            <w:r>
              <w:rPr>
                <w:rFonts w:hint="eastAsia"/>
                <w:sz w:val="24"/>
                <w:szCs w:val="24"/>
              </w:rPr>
              <w:t>西部地区：</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靠近煤铁等矿产资源产地，交通便利，靠近消费市场</w:t>
            </w:r>
          </w:p>
        </w:tc>
      </w:tr>
      <w:tr w:rsidR="000F7AD7">
        <w:trPr>
          <w:trHeight w:val="315"/>
        </w:trPr>
        <w:tc>
          <w:tcPr>
            <w:tcW w:w="1260" w:type="dxa"/>
            <w:vAlign w:val="center"/>
          </w:tcPr>
          <w:p w:rsidR="000F7AD7" w:rsidRDefault="00F84DEC">
            <w:pPr>
              <w:shd w:val="clear" w:color="auto" w:fill="FFFFFF"/>
              <w:spacing w:line="360" w:lineRule="auto"/>
              <w:jc w:val="center"/>
              <w:rPr>
                <w:sz w:val="24"/>
                <w:szCs w:val="24"/>
              </w:rPr>
            </w:pPr>
            <w:r>
              <w:rPr>
                <w:rFonts w:hint="eastAsia"/>
                <w:sz w:val="24"/>
                <w:szCs w:val="24"/>
              </w:rPr>
              <w:t>机械工业</w:t>
            </w:r>
          </w:p>
        </w:tc>
        <w:tc>
          <w:tcPr>
            <w:tcW w:w="4896" w:type="dxa"/>
            <w:vAlign w:val="center"/>
          </w:tcPr>
          <w:p w:rsidR="000F7AD7" w:rsidRDefault="00F84DEC">
            <w:pPr>
              <w:shd w:val="clear" w:color="auto" w:fill="FFFFFF"/>
              <w:spacing w:line="360" w:lineRule="auto"/>
              <w:rPr>
                <w:sz w:val="24"/>
                <w:szCs w:val="24"/>
              </w:rPr>
            </w:pPr>
            <w:r>
              <w:rPr>
                <w:rFonts w:hint="eastAsia"/>
                <w:sz w:val="24"/>
                <w:szCs w:val="24"/>
              </w:rPr>
              <w:t>辽中南、</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、长江三角洲、珠江三角洲、</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w:t>
            </w:r>
          </w:p>
          <w:p w:rsidR="000F7AD7" w:rsidRDefault="00F84DEC">
            <w:pPr>
              <w:shd w:val="clear" w:color="auto" w:fill="FFFFFF"/>
              <w:spacing w:line="360" w:lineRule="auto"/>
              <w:rPr>
                <w:sz w:val="24"/>
                <w:szCs w:val="24"/>
              </w:rPr>
            </w:pPr>
            <w:r>
              <w:rPr>
                <w:rFonts w:hint="eastAsia"/>
                <w:sz w:val="24"/>
                <w:szCs w:val="24"/>
              </w:rPr>
              <w:t>特大型汽车生产基地：上海、</w:t>
            </w:r>
            <w:r>
              <w:rPr>
                <w:rFonts w:hint="eastAsia"/>
                <w:sz w:val="24"/>
                <w:szCs w:val="24"/>
                <w:u w:val="single"/>
              </w:rPr>
              <w:t xml:space="preserve">       </w:t>
            </w:r>
            <w:r>
              <w:rPr>
                <w:rFonts w:hint="eastAsia"/>
                <w:sz w:val="24"/>
                <w:szCs w:val="24"/>
              </w:rPr>
              <w:t>（</w:t>
            </w:r>
            <w:proofErr w:type="gramStart"/>
            <w:r>
              <w:rPr>
                <w:rFonts w:hint="eastAsia"/>
                <w:sz w:val="24"/>
                <w:szCs w:val="24"/>
              </w:rPr>
              <w:t>一</w:t>
            </w:r>
            <w:proofErr w:type="gramEnd"/>
            <w:r>
              <w:rPr>
                <w:rFonts w:hint="eastAsia"/>
                <w:sz w:val="24"/>
                <w:szCs w:val="24"/>
              </w:rPr>
              <w:t>汽）、</w:t>
            </w:r>
          </w:p>
          <w:p w:rsidR="000F7AD7" w:rsidRDefault="00F84DEC">
            <w:pPr>
              <w:shd w:val="clear" w:color="auto" w:fill="FFFFFF"/>
              <w:spacing w:line="360" w:lineRule="auto"/>
              <w:rPr>
                <w:sz w:val="24"/>
                <w:szCs w:val="24"/>
              </w:rPr>
            </w:pPr>
            <w:r>
              <w:rPr>
                <w:rFonts w:hint="eastAsia"/>
                <w:sz w:val="24"/>
                <w:szCs w:val="24"/>
              </w:rPr>
              <w:t xml:space="preserve">               </w:t>
            </w:r>
            <w:r>
              <w:rPr>
                <w:rFonts w:hint="eastAsia"/>
                <w:sz w:val="24"/>
                <w:szCs w:val="24"/>
              </w:rPr>
              <w:t>武汉、北京、重庆、广州等</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近钢铁产地，近重工业发达地区，</w:t>
            </w:r>
            <w:proofErr w:type="gramStart"/>
            <w:r>
              <w:rPr>
                <w:rFonts w:hint="eastAsia"/>
                <w:sz w:val="24"/>
                <w:szCs w:val="24"/>
              </w:rPr>
              <w:t>近消费</w:t>
            </w:r>
            <w:proofErr w:type="gramEnd"/>
            <w:r>
              <w:rPr>
                <w:rFonts w:hint="eastAsia"/>
                <w:sz w:val="24"/>
                <w:szCs w:val="24"/>
              </w:rPr>
              <w:t>市场</w:t>
            </w:r>
          </w:p>
        </w:tc>
      </w:tr>
      <w:tr w:rsidR="000F7AD7">
        <w:trPr>
          <w:trHeight w:val="315"/>
        </w:trPr>
        <w:tc>
          <w:tcPr>
            <w:tcW w:w="1260" w:type="dxa"/>
            <w:vAlign w:val="center"/>
          </w:tcPr>
          <w:p w:rsidR="000F7AD7" w:rsidRDefault="00F84DEC">
            <w:pPr>
              <w:shd w:val="clear" w:color="auto" w:fill="FFFFFF"/>
              <w:spacing w:line="360" w:lineRule="auto"/>
              <w:jc w:val="center"/>
              <w:rPr>
                <w:sz w:val="24"/>
                <w:szCs w:val="24"/>
              </w:rPr>
            </w:pPr>
            <w:r>
              <w:rPr>
                <w:rFonts w:hint="eastAsia"/>
                <w:sz w:val="24"/>
                <w:szCs w:val="24"/>
              </w:rPr>
              <w:t>纺织工业</w:t>
            </w:r>
          </w:p>
        </w:tc>
        <w:tc>
          <w:tcPr>
            <w:tcW w:w="4896" w:type="dxa"/>
            <w:vAlign w:val="center"/>
          </w:tcPr>
          <w:p w:rsidR="000F7AD7" w:rsidRDefault="00F84DEC">
            <w:pPr>
              <w:shd w:val="clear" w:color="auto" w:fill="FFFFFF"/>
              <w:spacing w:line="360" w:lineRule="auto"/>
              <w:rPr>
                <w:sz w:val="24"/>
                <w:szCs w:val="24"/>
              </w:rPr>
            </w:pPr>
            <w:r>
              <w:rPr>
                <w:rFonts w:hint="eastAsia"/>
                <w:sz w:val="24"/>
                <w:szCs w:val="24"/>
              </w:rPr>
              <w:t>已形成包括棉、毛、丝、麻、化纤等完整的体系，以</w:t>
            </w:r>
            <w:r>
              <w:rPr>
                <w:rFonts w:hint="eastAsia"/>
                <w:sz w:val="24"/>
                <w:szCs w:val="24"/>
                <w:u w:val="single"/>
              </w:rPr>
              <w:t xml:space="preserve">     </w:t>
            </w:r>
            <w:r>
              <w:rPr>
                <w:rFonts w:hint="eastAsia"/>
                <w:sz w:val="24"/>
                <w:szCs w:val="24"/>
              </w:rPr>
              <w:t>纺织工业最为重要，主要分布在</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等地</w:t>
            </w:r>
          </w:p>
        </w:tc>
        <w:tc>
          <w:tcPr>
            <w:tcW w:w="1980" w:type="dxa"/>
            <w:vAlign w:val="center"/>
          </w:tcPr>
          <w:p w:rsidR="000F7AD7" w:rsidRDefault="00F84DEC">
            <w:pPr>
              <w:shd w:val="clear" w:color="auto" w:fill="FFFFFF"/>
              <w:spacing w:line="360" w:lineRule="auto"/>
              <w:rPr>
                <w:sz w:val="24"/>
                <w:szCs w:val="24"/>
              </w:rPr>
            </w:pPr>
            <w:proofErr w:type="gramStart"/>
            <w:r>
              <w:rPr>
                <w:rFonts w:hint="eastAsia"/>
                <w:sz w:val="24"/>
                <w:szCs w:val="24"/>
              </w:rPr>
              <w:t>近原料</w:t>
            </w:r>
            <w:proofErr w:type="gramEnd"/>
            <w:r>
              <w:rPr>
                <w:rFonts w:hint="eastAsia"/>
                <w:sz w:val="24"/>
                <w:szCs w:val="24"/>
              </w:rPr>
              <w:t>产地，</w:t>
            </w:r>
            <w:proofErr w:type="gramStart"/>
            <w:r>
              <w:rPr>
                <w:rFonts w:hint="eastAsia"/>
                <w:sz w:val="24"/>
                <w:szCs w:val="24"/>
              </w:rPr>
              <w:t>近消费</w:t>
            </w:r>
            <w:proofErr w:type="gramEnd"/>
            <w:r>
              <w:rPr>
                <w:rFonts w:hint="eastAsia"/>
                <w:sz w:val="24"/>
                <w:szCs w:val="24"/>
              </w:rPr>
              <w:t>市场</w:t>
            </w:r>
          </w:p>
        </w:tc>
      </w:tr>
      <w:tr w:rsidR="000F7AD7">
        <w:trPr>
          <w:trHeight w:val="315"/>
        </w:trPr>
        <w:tc>
          <w:tcPr>
            <w:tcW w:w="1260" w:type="dxa"/>
            <w:vAlign w:val="center"/>
          </w:tcPr>
          <w:p w:rsidR="000F7AD7" w:rsidRDefault="00F84DEC">
            <w:pPr>
              <w:shd w:val="clear" w:color="auto" w:fill="FFFFFF"/>
              <w:spacing w:line="360" w:lineRule="auto"/>
              <w:jc w:val="center"/>
              <w:rPr>
                <w:sz w:val="24"/>
                <w:szCs w:val="24"/>
              </w:rPr>
            </w:pPr>
            <w:r>
              <w:rPr>
                <w:rFonts w:hint="eastAsia"/>
                <w:sz w:val="24"/>
                <w:szCs w:val="24"/>
              </w:rPr>
              <w:t>高新技术产业</w:t>
            </w:r>
          </w:p>
        </w:tc>
        <w:tc>
          <w:tcPr>
            <w:tcW w:w="4896" w:type="dxa"/>
            <w:vAlign w:val="center"/>
          </w:tcPr>
          <w:p w:rsidR="000F7AD7" w:rsidRDefault="00F84DEC">
            <w:pPr>
              <w:shd w:val="clear" w:color="auto" w:fill="FFFFFF"/>
              <w:spacing w:line="360" w:lineRule="auto"/>
              <w:rPr>
                <w:sz w:val="24"/>
                <w:szCs w:val="24"/>
              </w:rPr>
            </w:pPr>
            <w:r>
              <w:rPr>
                <w:rFonts w:hint="eastAsia"/>
                <w:sz w:val="24"/>
                <w:szCs w:val="24"/>
              </w:rPr>
              <w:t>已形成三大高新技术产业带和四大高新技术产业密集区；</w:t>
            </w:r>
            <w:r>
              <w:rPr>
                <w:rFonts w:hint="eastAsia"/>
                <w:sz w:val="24"/>
                <w:szCs w:val="24"/>
                <w:u w:val="single"/>
              </w:rPr>
              <w:t xml:space="preserve">          </w:t>
            </w:r>
            <w:r>
              <w:rPr>
                <w:rFonts w:hint="eastAsia"/>
                <w:sz w:val="24"/>
                <w:szCs w:val="24"/>
              </w:rPr>
              <w:t>被称为中国的“硅谷”</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科技发达，人才众多，交通便利</w:t>
            </w:r>
          </w:p>
        </w:tc>
      </w:tr>
    </w:tbl>
    <w:p w:rsidR="000F7AD7" w:rsidRDefault="00F84DEC">
      <w:pPr>
        <w:shd w:val="clear" w:color="auto" w:fill="FFFFFF"/>
        <w:spacing w:line="360" w:lineRule="auto"/>
        <w:rPr>
          <w:sz w:val="24"/>
          <w:szCs w:val="24"/>
        </w:rPr>
      </w:pPr>
      <w:r>
        <w:rPr>
          <w:rFonts w:hint="eastAsia"/>
          <w:sz w:val="24"/>
          <w:szCs w:val="24"/>
        </w:rPr>
        <w:t>4.</w:t>
      </w:r>
      <w:r>
        <w:rPr>
          <w:rFonts w:hint="eastAsia"/>
          <w:sz w:val="24"/>
          <w:szCs w:val="24"/>
        </w:rPr>
        <w:t>中国四大工业基地：</w:t>
      </w:r>
    </w:p>
    <w:p w:rsidR="000F7AD7" w:rsidRDefault="00F84DEC">
      <w:pPr>
        <w:shd w:val="clear" w:color="auto" w:fill="FFFFFF"/>
        <w:spacing w:line="360" w:lineRule="auto"/>
        <w:rPr>
          <w:sz w:val="24"/>
          <w:szCs w:val="24"/>
        </w:rPr>
      </w:pPr>
      <w:r>
        <w:rPr>
          <w:noProof/>
          <w:sz w:val="24"/>
          <w:szCs w:val="24"/>
        </w:rPr>
        <w:drawing>
          <wp:anchor distT="0" distB="0" distL="114300" distR="114300" simplePos="0" relativeHeight="251784192" behindDoc="0" locked="0" layoutInCell="1" allowOverlap="1">
            <wp:simplePos x="0" y="0"/>
            <wp:positionH relativeFrom="column">
              <wp:posOffset>2400300</wp:posOffset>
            </wp:positionH>
            <wp:positionV relativeFrom="paragraph">
              <wp:posOffset>52705</wp:posOffset>
            </wp:positionV>
            <wp:extent cx="2867025" cy="1029335"/>
            <wp:effectExtent l="0" t="0" r="9525" b="18415"/>
            <wp:wrapNone/>
            <wp:docPr id="142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图片 54"/>
                    <pic:cNvPicPr>
                      <a:picLocks noChangeAspect="1"/>
                    </pic:cNvPicPr>
                  </pic:nvPicPr>
                  <pic:blipFill>
                    <a:blip r:embed="rId352"/>
                    <a:stretch>
                      <a:fillRect/>
                    </a:stretch>
                  </pic:blipFill>
                  <pic:spPr>
                    <a:xfrm>
                      <a:off x="0" y="0"/>
                      <a:ext cx="2867025" cy="1029335"/>
                    </a:xfrm>
                    <a:prstGeom prst="rect">
                      <a:avLst/>
                    </a:prstGeom>
                    <a:noFill/>
                    <a:ln w="9525">
                      <a:noFill/>
                    </a:ln>
                  </pic:spPr>
                </pic:pic>
              </a:graphicData>
            </a:graphic>
          </wp:anchor>
        </w:drawing>
      </w:r>
      <w:r>
        <w:rPr>
          <w:noProof/>
          <w:sz w:val="24"/>
          <w:szCs w:val="24"/>
        </w:rPr>
        <w:drawing>
          <wp:anchor distT="0" distB="0" distL="114300" distR="114300" simplePos="0" relativeHeight="251783168" behindDoc="0" locked="0" layoutInCell="1" allowOverlap="1">
            <wp:simplePos x="0" y="0"/>
            <wp:positionH relativeFrom="column">
              <wp:posOffset>2400300</wp:posOffset>
            </wp:positionH>
            <wp:positionV relativeFrom="paragraph">
              <wp:posOffset>1241425</wp:posOffset>
            </wp:positionV>
            <wp:extent cx="2828925" cy="913765"/>
            <wp:effectExtent l="0" t="0" r="9525" b="635"/>
            <wp:wrapNone/>
            <wp:docPr id="14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55"/>
                    <pic:cNvPicPr>
                      <a:picLocks noChangeAspect="1"/>
                    </pic:cNvPicPr>
                  </pic:nvPicPr>
                  <pic:blipFill>
                    <a:blip r:embed="rId353"/>
                    <a:stretch>
                      <a:fillRect/>
                    </a:stretch>
                  </pic:blipFill>
                  <pic:spPr>
                    <a:xfrm>
                      <a:off x="0" y="0"/>
                      <a:ext cx="2828925" cy="913765"/>
                    </a:xfrm>
                    <a:prstGeom prst="rect">
                      <a:avLst/>
                    </a:prstGeom>
                    <a:noFill/>
                    <a:ln w="9525">
                      <a:noFill/>
                    </a:ln>
                  </pic:spPr>
                </pic:pic>
              </a:graphicData>
            </a:graphic>
          </wp:anchor>
        </w:drawing>
      </w:r>
      <w:r>
        <w:rPr>
          <w:rFonts w:hint="eastAsia"/>
          <w:noProof/>
          <w:sz w:val="24"/>
          <w:szCs w:val="24"/>
        </w:rPr>
        <w:drawing>
          <wp:inline distT="0" distB="0" distL="114300" distR="114300">
            <wp:extent cx="2457450" cy="2095500"/>
            <wp:effectExtent l="0" t="0" r="0" b="0"/>
            <wp:docPr id="142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06"/>
                    <pic:cNvPicPr>
                      <a:picLocks noChangeAspect="1"/>
                    </pic:cNvPicPr>
                  </pic:nvPicPr>
                  <pic:blipFill>
                    <a:blip r:embed="rId354"/>
                    <a:stretch>
                      <a:fillRect/>
                    </a:stretch>
                  </pic:blipFill>
                  <pic:spPr>
                    <a:xfrm>
                      <a:off x="0" y="0"/>
                      <a:ext cx="2457450" cy="2095500"/>
                    </a:xfrm>
                    <a:prstGeom prst="rect">
                      <a:avLst/>
                    </a:prstGeom>
                    <a:noFill/>
                    <a:ln w="9525">
                      <a:noFill/>
                    </a:ln>
                  </pic:spPr>
                </pic:pic>
              </a:graphicData>
            </a:graphic>
          </wp:inline>
        </w:drawing>
      </w:r>
    </w:p>
    <w:p w:rsidR="000F7AD7" w:rsidRDefault="000F7AD7">
      <w:pPr>
        <w:shd w:val="clear" w:color="auto" w:fill="FFFFFF"/>
        <w:spacing w:line="360" w:lineRule="auto"/>
        <w:rPr>
          <w:sz w:val="24"/>
          <w:szCs w:val="24"/>
        </w:rPr>
      </w:pPr>
    </w:p>
    <w:p w:rsidR="000F7AD7" w:rsidRDefault="000F7AD7">
      <w:pPr>
        <w:shd w:val="clear" w:color="auto" w:fill="FFFFFF"/>
        <w:spacing w:line="360" w:lineRule="auto"/>
        <w:rPr>
          <w:sz w:val="24"/>
          <w:szCs w:val="24"/>
        </w:rPr>
      </w:pPr>
    </w:p>
    <w:p w:rsidR="000F7AD7" w:rsidRDefault="000F7AD7">
      <w:pPr>
        <w:shd w:val="clear" w:color="auto" w:fill="FFFFFF"/>
        <w:spacing w:line="360" w:lineRule="auto"/>
        <w:rPr>
          <w:sz w:val="24"/>
          <w:szCs w:val="24"/>
        </w:rPr>
      </w:pPr>
    </w:p>
    <w:tbl>
      <w:tblPr>
        <w:tblW w:w="85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080"/>
        <w:gridCol w:w="1018"/>
        <w:gridCol w:w="1018"/>
        <w:gridCol w:w="1980"/>
        <w:gridCol w:w="1980"/>
      </w:tblGrid>
      <w:tr w:rsidR="000F7AD7">
        <w:trPr>
          <w:trHeight w:val="630"/>
        </w:trPr>
        <w:tc>
          <w:tcPr>
            <w:tcW w:w="1440" w:type="dxa"/>
            <w:vAlign w:val="center"/>
          </w:tcPr>
          <w:p w:rsidR="000F7AD7" w:rsidRDefault="00F84DEC">
            <w:pPr>
              <w:shd w:val="clear" w:color="auto" w:fill="FFFFFF"/>
              <w:spacing w:line="360" w:lineRule="auto"/>
              <w:jc w:val="center"/>
              <w:rPr>
                <w:sz w:val="24"/>
                <w:szCs w:val="24"/>
              </w:rPr>
            </w:pPr>
            <w:r>
              <w:rPr>
                <w:rFonts w:hint="eastAsia"/>
                <w:sz w:val="24"/>
                <w:szCs w:val="24"/>
              </w:rPr>
              <w:t>工业基地</w:t>
            </w:r>
          </w:p>
        </w:tc>
        <w:tc>
          <w:tcPr>
            <w:tcW w:w="1080" w:type="dxa"/>
            <w:vAlign w:val="center"/>
          </w:tcPr>
          <w:p w:rsidR="000F7AD7" w:rsidRDefault="00F84DEC">
            <w:pPr>
              <w:shd w:val="clear" w:color="auto" w:fill="FFFFFF"/>
              <w:spacing w:line="360" w:lineRule="auto"/>
              <w:jc w:val="center"/>
              <w:rPr>
                <w:sz w:val="24"/>
                <w:szCs w:val="24"/>
              </w:rPr>
            </w:pPr>
            <w:r>
              <w:rPr>
                <w:rFonts w:hint="eastAsia"/>
                <w:sz w:val="24"/>
                <w:szCs w:val="24"/>
              </w:rPr>
              <w:t>地位</w:t>
            </w:r>
          </w:p>
        </w:tc>
        <w:tc>
          <w:tcPr>
            <w:tcW w:w="1018" w:type="dxa"/>
            <w:vAlign w:val="center"/>
          </w:tcPr>
          <w:p w:rsidR="000F7AD7" w:rsidRDefault="00F84DEC">
            <w:pPr>
              <w:shd w:val="clear" w:color="auto" w:fill="FFFFFF"/>
              <w:spacing w:line="360" w:lineRule="auto"/>
              <w:jc w:val="center"/>
              <w:rPr>
                <w:sz w:val="24"/>
                <w:szCs w:val="24"/>
              </w:rPr>
            </w:pPr>
            <w:r>
              <w:rPr>
                <w:rFonts w:hint="eastAsia"/>
                <w:sz w:val="24"/>
                <w:szCs w:val="24"/>
              </w:rPr>
              <w:t>主要工业中心</w:t>
            </w:r>
          </w:p>
        </w:tc>
        <w:tc>
          <w:tcPr>
            <w:tcW w:w="1018" w:type="dxa"/>
            <w:vAlign w:val="center"/>
          </w:tcPr>
          <w:p w:rsidR="000F7AD7" w:rsidRDefault="00F84DEC">
            <w:pPr>
              <w:shd w:val="clear" w:color="auto" w:fill="FFFFFF"/>
              <w:spacing w:line="360" w:lineRule="auto"/>
              <w:jc w:val="center"/>
              <w:rPr>
                <w:sz w:val="24"/>
                <w:szCs w:val="24"/>
              </w:rPr>
            </w:pPr>
            <w:r>
              <w:rPr>
                <w:rFonts w:hint="eastAsia"/>
                <w:sz w:val="24"/>
                <w:szCs w:val="24"/>
              </w:rPr>
              <w:t>主要工业部门</w:t>
            </w:r>
          </w:p>
        </w:tc>
        <w:tc>
          <w:tcPr>
            <w:tcW w:w="1980" w:type="dxa"/>
            <w:vAlign w:val="center"/>
          </w:tcPr>
          <w:p w:rsidR="000F7AD7" w:rsidRDefault="00F84DEC">
            <w:pPr>
              <w:shd w:val="clear" w:color="auto" w:fill="FFFFFF"/>
              <w:spacing w:line="360" w:lineRule="auto"/>
              <w:jc w:val="center"/>
              <w:rPr>
                <w:sz w:val="24"/>
                <w:szCs w:val="24"/>
              </w:rPr>
            </w:pPr>
            <w:r>
              <w:rPr>
                <w:rFonts w:hint="eastAsia"/>
                <w:sz w:val="24"/>
                <w:szCs w:val="24"/>
              </w:rPr>
              <w:t>有利条件</w:t>
            </w:r>
          </w:p>
        </w:tc>
        <w:tc>
          <w:tcPr>
            <w:tcW w:w="1980" w:type="dxa"/>
            <w:vAlign w:val="center"/>
          </w:tcPr>
          <w:p w:rsidR="000F7AD7" w:rsidRDefault="00F84DEC">
            <w:pPr>
              <w:shd w:val="clear" w:color="auto" w:fill="FFFFFF"/>
              <w:spacing w:line="360" w:lineRule="auto"/>
              <w:jc w:val="center"/>
              <w:rPr>
                <w:sz w:val="24"/>
                <w:szCs w:val="24"/>
              </w:rPr>
            </w:pPr>
            <w:r>
              <w:rPr>
                <w:rFonts w:hint="eastAsia"/>
                <w:sz w:val="24"/>
                <w:szCs w:val="24"/>
              </w:rPr>
              <w:t>不利条件</w:t>
            </w:r>
          </w:p>
        </w:tc>
      </w:tr>
      <w:tr w:rsidR="000F7AD7">
        <w:trPr>
          <w:trHeight w:val="630"/>
        </w:trPr>
        <w:tc>
          <w:tcPr>
            <w:tcW w:w="1440" w:type="dxa"/>
            <w:vAlign w:val="center"/>
          </w:tcPr>
          <w:p w:rsidR="000F7AD7" w:rsidRDefault="00F84DEC">
            <w:pPr>
              <w:shd w:val="clear" w:color="auto" w:fill="FFFFFF"/>
              <w:spacing w:line="360" w:lineRule="auto"/>
              <w:jc w:val="center"/>
              <w:rPr>
                <w:sz w:val="24"/>
                <w:szCs w:val="24"/>
              </w:rPr>
            </w:pPr>
            <w:r>
              <w:rPr>
                <w:rFonts w:hint="eastAsia"/>
                <w:sz w:val="24"/>
                <w:szCs w:val="24"/>
              </w:rPr>
              <w:t>①辽中南工业基地</w:t>
            </w:r>
          </w:p>
        </w:tc>
        <w:tc>
          <w:tcPr>
            <w:tcW w:w="1080" w:type="dxa"/>
            <w:vAlign w:val="center"/>
          </w:tcPr>
          <w:p w:rsidR="000F7AD7" w:rsidRDefault="00F84DEC">
            <w:pPr>
              <w:shd w:val="clear" w:color="auto" w:fill="FFFFFF"/>
              <w:spacing w:line="360" w:lineRule="auto"/>
              <w:jc w:val="center"/>
              <w:rPr>
                <w:sz w:val="24"/>
                <w:szCs w:val="24"/>
              </w:rPr>
            </w:pPr>
            <w:r>
              <w:rPr>
                <w:rFonts w:hint="eastAsia"/>
                <w:sz w:val="24"/>
                <w:szCs w:val="24"/>
              </w:rPr>
              <w:t>重工业基地</w:t>
            </w:r>
          </w:p>
        </w:tc>
        <w:tc>
          <w:tcPr>
            <w:tcW w:w="1018" w:type="dxa"/>
            <w:vAlign w:val="center"/>
          </w:tcPr>
          <w:p w:rsidR="000F7AD7" w:rsidRDefault="00F84DEC">
            <w:pPr>
              <w:spacing w:line="360" w:lineRule="auto"/>
              <w:rPr>
                <w:sz w:val="24"/>
                <w:szCs w:val="24"/>
              </w:rPr>
            </w:pPr>
            <w:r>
              <w:rPr>
                <w:rFonts w:hint="eastAsia"/>
                <w:sz w:val="24"/>
                <w:szCs w:val="24"/>
              </w:rPr>
              <w:t>沈阳、鞍山、</w:t>
            </w:r>
          </w:p>
          <w:p w:rsidR="000F7AD7" w:rsidRDefault="00F84DEC">
            <w:pPr>
              <w:shd w:val="clear" w:color="auto" w:fill="FFFFFF"/>
              <w:spacing w:line="360" w:lineRule="auto"/>
              <w:rPr>
                <w:sz w:val="24"/>
                <w:szCs w:val="24"/>
              </w:rPr>
            </w:pPr>
            <w:r>
              <w:rPr>
                <w:rFonts w:hint="eastAsia"/>
                <w:sz w:val="24"/>
                <w:szCs w:val="24"/>
              </w:rPr>
              <w:t>大连</w:t>
            </w:r>
          </w:p>
        </w:tc>
        <w:tc>
          <w:tcPr>
            <w:tcW w:w="1018" w:type="dxa"/>
            <w:vAlign w:val="center"/>
          </w:tcPr>
          <w:p w:rsidR="000F7AD7" w:rsidRDefault="00F84DEC">
            <w:pPr>
              <w:shd w:val="clear" w:color="auto" w:fill="FFFFFF"/>
              <w:spacing w:line="360" w:lineRule="auto"/>
              <w:rPr>
                <w:sz w:val="24"/>
                <w:szCs w:val="24"/>
              </w:rPr>
            </w:pPr>
            <w:r>
              <w:rPr>
                <w:rFonts w:hint="eastAsia"/>
                <w:sz w:val="24"/>
                <w:szCs w:val="24"/>
              </w:rPr>
              <w:t>钢铁、机械、石油、化工</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丰富的煤、铁、石油资源；便利的交通；良好的工业基础</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资源消耗大；产业结构不合理；污染严重</w:t>
            </w:r>
          </w:p>
        </w:tc>
      </w:tr>
      <w:tr w:rsidR="000F7AD7">
        <w:trPr>
          <w:trHeight w:val="630"/>
        </w:trPr>
        <w:tc>
          <w:tcPr>
            <w:tcW w:w="1440" w:type="dxa"/>
            <w:vAlign w:val="center"/>
          </w:tcPr>
          <w:p w:rsidR="000F7AD7" w:rsidRDefault="00F84DEC">
            <w:pPr>
              <w:shd w:val="clear" w:color="auto" w:fill="FFFFFF"/>
              <w:spacing w:line="360" w:lineRule="auto"/>
              <w:jc w:val="center"/>
              <w:rPr>
                <w:sz w:val="24"/>
                <w:szCs w:val="24"/>
              </w:rPr>
            </w:pPr>
            <w:r>
              <w:rPr>
                <w:rFonts w:hint="eastAsia"/>
                <w:sz w:val="24"/>
                <w:szCs w:val="24"/>
              </w:rPr>
              <w:t>②京津唐工业基地</w:t>
            </w:r>
          </w:p>
        </w:tc>
        <w:tc>
          <w:tcPr>
            <w:tcW w:w="1080" w:type="dxa"/>
            <w:vAlign w:val="center"/>
          </w:tcPr>
          <w:p w:rsidR="000F7AD7" w:rsidRDefault="00F84DEC">
            <w:pPr>
              <w:shd w:val="clear" w:color="auto" w:fill="FFFFFF"/>
              <w:spacing w:line="360" w:lineRule="auto"/>
              <w:jc w:val="center"/>
              <w:rPr>
                <w:sz w:val="24"/>
                <w:szCs w:val="24"/>
              </w:rPr>
            </w:pPr>
            <w:r>
              <w:rPr>
                <w:rFonts w:hint="eastAsia"/>
                <w:sz w:val="24"/>
                <w:szCs w:val="24"/>
              </w:rPr>
              <w:t>北方最大的综合性工业基地</w:t>
            </w:r>
          </w:p>
        </w:tc>
        <w:tc>
          <w:tcPr>
            <w:tcW w:w="1018" w:type="dxa"/>
            <w:vAlign w:val="center"/>
          </w:tcPr>
          <w:p w:rsidR="000F7AD7" w:rsidRDefault="00F84DEC">
            <w:pPr>
              <w:spacing w:line="360" w:lineRule="auto"/>
              <w:rPr>
                <w:sz w:val="24"/>
                <w:szCs w:val="24"/>
              </w:rPr>
            </w:pPr>
            <w:r>
              <w:rPr>
                <w:rFonts w:hint="eastAsia"/>
                <w:sz w:val="24"/>
                <w:szCs w:val="24"/>
              </w:rPr>
              <w:t>北京、</w:t>
            </w:r>
          </w:p>
          <w:p w:rsidR="000F7AD7" w:rsidRDefault="00F84DEC">
            <w:pPr>
              <w:shd w:val="clear" w:color="auto" w:fill="FFFFFF"/>
              <w:spacing w:line="360" w:lineRule="auto"/>
              <w:rPr>
                <w:sz w:val="24"/>
                <w:szCs w:val="24"/>
              </w:rPr>
            </w:pPr>
            <w:r>
              <w:rPr>
                <w:rFonts w:hint="eastAsia"/>
                <w:sz w:val="24"/>
                <w:szCs w:val="24"/>
              </w:rPr>
              <w:t>天津、唐山</w:t>
            </w:r>
          </w:p>
        </w:tc>
        <w:tc>
          <w:tcPr>
            <w:tcW w:w="1018" w:type="dxa"/>
            <w:vAlign w:val="center"/>
          </w:tcPr>
          <w:p w:rsidR="000F7AD7" w:rsidRDefault="00F84DEC">
            <w:pPr>
              <w:shd w:val="clear" w:color="auto" w:fill="FFFFFF"/>
              <w:spacing w:line="360" w:lineRule="auto"/>
              <w:rPr>
                <w:sz w:val="24"/>
                <w:szCs w:val="24"/>
              </w:rPr>
            </w:pPr>
            <w:r>
              <w:rPr>
                <w:rFonts w:hint="eastAsia"/>
                <w:sz w:val="24"/>
                <w:szCs w:val="24"/>
              </w:rPr>
              <w:t>钢铁、机械、化工、电子、纺织</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丰富的煤、铁、石油资源；统一的电网；便利的交通；发达的科技</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缺乏水资源</w:t>
            </w:r>
          </w:p>
        </w:tc>
      </w:tr>
      <w:tr w:rsidR="000F7AD7">
        <w:trPr>
          <w:trHeight w:val="630"/>
        </w:trPr>
        <w:tc>
          <w:tcPr>
            <w:tcW w:w="1440" w:type="dxa"/>
            <w:vAlign w:val="center"/>
          </w:tcPr>
          <w:p w:rsidR="000F7AD7" w:rsidRDefault="00F84DEC">
            <w:pPr>
              <w:shd w:val="clear" w:color="auto" w:fill="FFFFFF"/>
              <w:spacing w:line="360" w:lineRule="auto"/>
              <w:jc w:val="center"/>
              <w:rPr>
                <w:sz w:val="24"/>
                <w:szCs w:val="24"/>
              </w:rPr>
            </w:pPr>
            <w:r>
              <w:rPr>
                <w:rFonts w:hint="eastAsia"/>
                <w:sz w:val="24"/>
                <w:szCs w:val="24"/>
              </w:rPr>
              <w:t>③长江三角洲工业基地</w:t>
            </w:r>
          </w:p>
        </w:tc>
        <w:tc>
          <w:tcPr>
            <w:tcW w:w="1080" w:type="dxa"/>
            <w:vAlign w:val="center"/>
          </w:tcPr>
          <w:p w:rsidR="000F7AD7" w:rsidRDefault="00F84DEC">
            <w:pPr>
              <w:shd w:val="clear" w:color="auto" w:fill="FFFFFF"/>
              <w:spacing w:line="360" w:lineRule="auto"/>
              <w:jc w:val="center"/>
              <w:rPr>
                <w:sz w:val="24"/>
                <w:szCs w:val="24"/>
              </w:rPr>
            </w:pPr>
            <w:r>
              <w:rPr>
                <w:rFonts w:hint="eastAsia"/>
                <w:sz w:val="24"/>
                <w:szCs w:val="24"/>
              </w:rPr>
              <w:t>全国最大的综合性工业基地</w:t>
            </w:r>
          </w:p>
        </w:tc>
        <w:tc>
          <w:tcPr>
            <w:tcW w:w="1018" w:type="dxa"/>
            <w:vAlign w:val="center"/>
          </w:tcPr>
          <w:p w:rsidR="000F7AD7" w:rsidRDefault="00F84DEC">
            <w:pPr>
              <w:shd w:val="clear" w:color="auto" w:fill="FFFFFF"/>
              <w:spacing w:line="360" w:lineRule="auto"/>
              <w:rPr>
                <w:sz w:val="24"/>
                <w:szCs w:val="24"/>
              </w:rPr>
            </w:pPr>
            <w:r>
              <w:rPr>
                <w:rFonts w:hint="eastAsia"/>
                <w:sz w:val="24"/>
                <w:szCs w:val="24"/>
              </w:rPr>
              <w:t>上海、南京、杭州</w:t>
            </w:r>
          </w:p>
        </w:tc>
        <w:tc>
          <w:tcPr>
            <w:tcW w:w="1018" w:type="dxa"/>
            <w:vAlign w:val="center"/>
          </w:tcPr>
          <w:p w:rsidR="000F7AD7" w:rsidRDefault="00F84DEC">
            <w:pPr>
              <w:shd w:val="clear" w:color="auto" w:fill="FFFFFF"/>
              <w:spacing w:line="360" w:lineRule="auto"/>
              <w:rPr>
                <w:sz w:val="24"/>
                <w:szCs w:val="24"/>
              </w:rPr>
            </w:pPr>
            <w:r>
              <w:rPr>
                <w:rFonts w:hint="eastAsia"/>
                <w:sz w:val="24"/>
                <w:szCs w:val="24"/>
              </w:rPr>
              <w:t>纺织、钢铁、造船、机械、食品、化工</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历史悠久，工业基础雄厚；雄厚的科技力量；统一的电网；发达的水陆交通</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缺少煤、铁、石油等矿产资源</w:t>
            </w:r>
          </w:p>
        </w:tc>
      </w:tr>
      <w:tr w:rsidR="000F7AD7">
        <w:trPr>
          <w:trHeight w:val="630"/>
        </w:trPr>
        <w:tc>
          <w:tcPr>
            <w:tcW w:w="1440" w:type="dxa"/>
            <w:vAlign w:val="center"/>
          </w:tcPr>
          <w:p w:rsidR="000F7AD7" w:rsidRDefault="00F84DEC">
            <w:pPr>
              <w:shd w:val="clear" w:color="auto" w:fill="FFFFFF"/>
              <w:spacing w:line="360" w:lineRule="auto"/>
              <w:jc w:val="center"/>
              <w:rPr>
                <w:sz w:val="24"/>
                <w:szCs w:val="24"/>
              </w:rPr>
            </w:pPr>
            <w:r>
              <w:rPr>
                <w:rFonts w:hint="eastAsia"/>
                <w:sz w:val="24"/>
                <w:szCs w:val="24"/>
              </w:rPr>
              <w:t>④珠江三角洲工业基地</w:t>
            </w:r>
          </w:p>
        </w:tc>
        <w:tc>
          <w:tcPr>
            <w:tcW w:w="1080" w:type="dxa"/>
            <w:vAlign w:val="center"/>
          </w:tcPr>
          <w:p w:rsidR="000F7AD7" w:rsidRDefault="00F84DEC">
            <w:pPr>
              <w:shd w:val="clear" w:color="auto" w:fill="FFFFFF"/>
              <w:spacing w:line="360" w:lineRule="auto"/>
              <w:jc w:val="center"/>
              <w:rPr>
                <w:sz w:val="24"/>
                <w:szCs w:val="24"/>
              </w:rPr>
            </w:pPr>
            <w:r>
              <w:rPr>
                <w:rFonts w:hint="eastAsia"/>
                <w:sz w:val="24"/>
                <w:szCs w:val="24"/>
              </w:rPr>
              <w:t>以轻工业为主的综合性工业基地</w:t>
            </w:r>
          </w:p>
        </w:tc>
        <w:tc>
          <w:tcPr>
            <w:tcW w:w="1018" w:type="dxa"/>
            <w:vAlign w:val="center"/>
          </w:tcPr>
          <w:p w:rsidR="000F7AD7" w:rsidRDefault="00F84DEC">
            <w:pPr>
              <w:shd w:val="clear" w:color="auto" w:fill="FFFFFF"/>
              <w:spacing w:line="360" w:lineRule="auto"/>
              <w:rPr>
                <w:sz w:val="24"/>
                <w:szCs w:val="24"/>
              </w:rPr>
            </w:pPr>
            <w:r>
              <w:rPr>
                <w:rFonts w:hint="eastAsia"/>
                <w:sz w:val="24"/>
                <w:szCs w:val="24"/>
              </w:rPr>
              <w:t>广州、深圳、珠海</w:t>
            </w:r>
          </w:p>
        </w:tc>
        <w:tc>
          <w:tcPr>
            <w:tcW w:w="1018" w:type="dxa"/>
            <w:vAlign w:val="center"/>
          </w:tcPr>
          <w:p w:rsidR="000F7AD7" w:rsidRDefault="00F84DEC">
            <w:pPr>
              <w:shd w:val="clear" w:color="auto" w:fill="FFFFFF"/>
              <w:spacing w:line="360" w:lineRule="auto"/>
              <w:rPr>
                <w:sz w:val="24"/>
                <w:szCs w:val="24"/>
              </w:rPr>
            </w:pPr>
            <w:r>
              <w:rPr>
                <w:rFonts w:hint="eastAsia"/>
                <w:sz w:val="24"/>
                <w:szCs w:val="24"/>
              </w:rPr>
              <w:t>服装、电子、化工、纺织</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靠近港、澳和东南亚，多侨乡；海陆交通便利</w:t>
            </w:r>
          </w:p>
        </w:tc>
        <w:tc>
          <w:tcPr>
            <w:tcW w:w="1980" w:type="dxa"/>
            <w:vAlign w:val="center"/>
          </w:tcPr>
          <w:p w:rsidR="000F7AD7" w:rsidRDefault="00F84DEC">
            <w:pPr>
              <w:shd w:val="clear" w:color="auto" w:fill="FFFFFF"/>
              <w:spacing w:line="360" w:lineRule="auto"/>
              <w:rPr>
                <w:sz w:val="24"/>
                <w:szCs w:val="24"/>
              </w:rPr>
            </w:pPr>
            <w:r>
              <w:rPr>
                <w:rFonts w:hint="eastAsia"/>
                <w:sz w:val="24"/>
                <w:szCs w:val="24"/>
              </w:rPr>
              <w:t>缺少资源；地狭人稠</w:t>
            </w:r>
          </w:p>
        </w:tc>
      </w:tr>
    </w:tbl>
    <w:p w:rsidR="000F7AD7" w:rsidRDefault="00F84DEC">
      <w:pPr>
        <w:shd w:val="clear" w:color="auto" w:fill="FFFFFF"/>
        <w:spacing w:line="360" w:lineRule="auto"/>
        <w:rPr>
          <w:b/>
          <w:sz w:val="24"/>
          <w:szCs w:val="24"/>
        </w:rPr>
      </w:pPr>
      <w:r>
        <w:rPr>
          <w:rFonts w:hint="eastAsia"/>
          <w:b/>
          <w:sz w:val="24"/>
          <w:szCs w:val="24"/>
        </w:rPr>
        <w:t>知识点三</w:t>
      </w:r>
      <w:r>
        <w:rPr>
          <w:rFonts w:hint="eastAsia"/>
          <w:b/>
          <w:sz w:val="24"/>
          <w:szCs w:val="24"/>
        </w:rPr>
        <w:t xml:space="preserve">    </w:t>
      </w:r>
      <w:r>
        <w:rPr>
          <w:rFonts w:hint="eastAsia"/>
          <w:b/>
          <w:sz w:val="24"/>
          <w:szCs w:val="24"/>
        </w:rPr>
        <w:t>中国的交通运输业</w:t>
      </w:r>
    </w:p>
    <w:p w:rsidR="000F7AD7" w:rsidRDefault="00F84DEC">
      <w:pPr>
        <w:shd w:val="clear" w:color="auto" w:fill="FFFFFF"/>
        <w:spacing w:line="360" w:lineRule="auto"/>
        <w:rPr>
          <w:sz w:val="24"/>
          <w:szCs w:val="24"/>
        </w:rPr>
      </w:pPr>
      <w:r>
        <w:rPr>
          <w:rFonts w:hint="eastAsia"/>
          <w:sz w:val="24"/>
          <w:szCs w:val="24"/>
        </w:rPr>
        <w:t>1.</w:t>
      </w:r>
      <w:r>
        <w:rPr>
          <w:rFonts w:hint="eastAsia"/>
          <w:sz w:val="24"/>
          <w:szCs w:val="24"/>
        </w:rPr>
        <w:t>定义：利用各种</w:t>
      </w:r>
      <w:r>
        <w:rPr>
          <w:rFonts w:hint="eastAsia"/>
          <w:sz w:val="24"/>
          <w:szCs w:val="24"/>
          <w:u w:val="single"/>
        </w:rPr>
        <w:t xml:space="preserve">          </w:t>
      </w:r>
      <w:r>
        <w:rPr>
          <w:rFonts w:hint="eastAsia"/>
          <w:sz w:val="24"/>
          <w:szCs w:val="24"/>
        </w:rPr>
        <w:t>，促使客、</w:t>
      </w:r>
      <w:proofErr w:type="gramStart"/>
      <w:r>
        <w:rPr>
          <w:rFonts w:hint="eastAsia"/>
          <w:sz w:val="24"/>
          <w:szCs w:val="24"/>
        </w:rPr>
        <w:t>货沿特定</w:t>
      </w:r>
      <w:proofErr w:type="gramEnd"/>
      <w:r>
        <w:rPr>
          <w:rFonts w:hint="eastAsia"/>
          <w:sz w:val="24"/>
          <w:szCs w:val="24"/>
        </w:rPr>
        <w:t>路线实现</w:t>
      </w:r>
      <w:r>
        <w:rPr>
          <w:rFonts w:hint="eastAsia"/>
          <w:sz w:val="24"/>
          <w:szCs w:val="24"/>
          <w:u w:val="single"/>
        </w:rPr>
        <w:t xml:space="preserve">           </w:t>
      </w:r>
      <w:r>
        <w:rPr>
          <w:rFonts w:hint="eastAsia"/>
          <w:sz w:val="24"/>
          <w:szCs w:val="24"/>
        </w:rPr>
        <w:t>的生产部门，具有</w:t>
      </w:r>
      <w:r>
        <w:rPr>
          <w:rFonts w:hint="eastAsia"/>
          <w:sz w:val="24"/>
          <w:szCs w:val="24"/>
          <w:u w:val="single"/>
        </w:rPr>
        <w:t xml:space="preserve">               </w:t>
      </w:r>
      <w:r>
        <w:rPr>
          <w:rFonts w:hint="eastAsia"/>
          <w:sz w:val="24"/>
          <w:szCs w:val="24"/>
        </w:rPr>
        <w:t>的特征。</w:t>
      </w:r>
    </w:p>
    <w:p w:rsidR="000F7AD7" w:rsidRDefault="00F84DEC">
      <w:pPr>
        <w:shd w:val="clear" w:color="auto" w:fill="FFFFFF"/>
        <w:spacing w:line="360" w:lineRule="auto"/>
        <w:rPr>
          <w:sz w:val="24"/>
          <w:szCs w:val="24"/>
        </w:rPr>
      </w:pPr>
      <w:r>
        <w:rPr>
          <w:rFonts w:hint="eastAsia"/>
          <w:sz w:val="24"/>
          <w:szCs w:val="24"/>
        </w:rPr>
        <w:t>2.</w:t>
      </w:r>
      <w:r>
        <w:rPr>
          <w:rFonts w:hint="eastAsia"/>
          <w:sz w:val="24"/>
          <w:szCs w:val="24"/>
        </w:rPr>
        <w:t>种类：现代化的交通运输方式主要有</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r>
        <w:rPr>
          <w:rFonts w:hint="eastAsia"/>
          <w:sz w:val="24"/>
          <w:szCs w:val="24"/>
          <w:u w:val="single"/>
        </w:rPr>
        <w:t xml:space="preserve">      </w:t>
      </w:r>
      <w:proofErr w:type="gramStart"/>
      <w:r>
        <w:rPr>
          <w:rFonts w:hint="eastAsia"/>
          <w:sz w:val="24"/>
          <w:szCs w:val="24"/>
        </w:rPr>
        <w:t>和</w:t>
      </w:r>
      <w:proofErr w:type="gramEnd"/>
    </w:p>
    <w:p w:rsidR="000F7AD7" w:rsidRDefault="00F84DEC">
      <w:pPr>
        <w:shd w:val="clear" w:color="auto" w:fill="FFFFFF"/>
        <w:spacing w:line="360" w:lineRule="auto"/>
        <w:rPr>
          <w:sz w:val="24"/>
          <w:szCs w:val="24"/>
        </w:rPr>
      </w:pP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rPr>
          <w:sz w:val="24"/>
          <w:szCs w:val="24"/>
        </w:rPr>
      </w:pPr>
      <w:r>
        <w:rPr>
          <w:rFonts w:hint="eastAsia"/>
          <w:sz w:val="24"/>
          <w:szCs w:val="24"/>
        </w:rPr>
        <w:lastRenderedPageBreak/>
        <w:t>3.</w:t>
      </w:r>
      <w:r>
        <w:rPr>
          <w:rFonts w:hint="eastAsia"/>
          <w:sz w:val="24"/>
          <w:szCs w:val="24"/>
        </w:rPr>
        <w:t>发展：</w:t>
      </w:r>
    </w:p>
    <w:p w:rsidR="000F7AD7" w:rsidRDefault="00F84DEC">
      <w:pPr>
        <w:spacing w:line="360" w:lineRule="auto"/>
        <w:jc w:val="center"/>
        <w:rPr>
          <w:sz w:val="24"/>
          <w:szCs w:val="24"/>
        </w:rPr>
      </w:pPr>
      <w:r>
        <w:rPr>
          <w:sz w:val="24"/>
          <w:szCs w:val="24"/>
        </w:rPr>
        <w:fldChar w:fldCharType="begin"/>
      </w:r>
      <w:r>
        <w:rPr>
          <w:sz w:val="24"/>
          <w:szCs w:val="24"/>
        </w:rPr>
        <w:instrText xml:space="preserve"> INCLUDEPICTURE "D:\\Program Files\\Tencent\\QQ\\Users\\240435359\\Image\\C2C\\00803888887047CAFEC7B</w:instrText>
      </w:r>
      <w:r>
        <w:rPr>
          <w:sz w:val="24"/>
          <w:szCs w:val="24"/>
        </w:rPr>
        <w:instrText xml:space="preserve">0A0D35A487A.jpg" \* MERGEFORMATINET </w:instrText>
      </w:r>
      <w:r>
        <w:rPr>
          <w:sz w:val="24"/>
          <w:szCs w:val="24"/>
        </w:rPr>
        <w:fldChar w:fldCharType="separate"/>
      </w:r>
      <w:r>
        <w:rPr>
          <w:noProof/>
          <w:sz w:val="24"/>
          <w:szCs w:val="24"/>
        </w:rPr>
        <w:drawing>
          <wp:inline distT="0" distB="0" distL="114300" distR="114300">
            <wp:extent cx="1715135" cy="1190625"/>
            <wp:effectExtent l="0" t="0" r="18415" b="9525"/>
            <wp:docPr id="1407" name="图片 107" descr="00803888887047CAFEC7B0A0D35A48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07" descr="00803888887047CAFEC7B0A0D35A487A"/>
                    <pic:cNvPicPr>
                      <a:picLocks noChangeAspect="1"/>
                    </pic:cNvPicPr>
                  </pic:nvPicPr>
                  <pic:blipFill>
                    <a:blip r:embed="rId355"/>
                    <a:srcRect l="2541" t="47626" b="1904"/>
                    <a:stretch>
                      <a:fillRect/>
                    </a:stretch>
                  </pic:blipFill>
                  <pic:spPr>
                    <a:xfrm>
                      <a:off x="0" y="0"/>
                      <a:ext cx="1715135" cy="1190625"/>
                    </a:xfrm>
                    <a:prstGeom prst="rect">
                      <a:avLst/>
                    </a:prstGeom>
                    <a:noFill/>
                    <a:ln w="9525">
                      <a:noFill/>
                    </a:ln>
                  </pic:spPr>
                </pic:pic>
              </a:graphicData>
            </a:graphic>
          </wp:inline>
        </w:drawing>
      </w:r>
      <w:r>
        <w:rPr>
          <w:sz w:val="24"/>
          <w:szCs w:val="24"/>
        </w:rPr>
        <w:fldChar w:fldCharType="end"/>
      </w:r>
      <w:r>
        <w:rPr>
          <w:rFonts w:hint="eastAsia"/>
          <w:sz w:val="24"/>
          <w:szCs w:val="24"/>
        </w:rPr>
        <w:t xml:space="preserve">  </w:t>
      </w:r>
      <w:r>
        <w:rPr>
          <w:sz w:val="24"/>
          <w:szCs w:val="24"/>
        </w:rPr>
        <w:fldChar w:fldCharType="begin"/>
      </w:r>
      <w:r>
        <w:rPr>
          <w:sz w:val="24"/>
          <w:szCs w:val="24"/>
        </w:rPr>
        <w:instrText xml:space="preserve"> INCLUDEPICTURE "D:\\Program Files\\Tencent\\QQ\\Users\\240435359\\Image\\C2C\\6716B5DAA14BE5A4DE059732F01406DA.jpg" \* MERGEFORMATINET </w:instrText>
      </w:r>
      <w:r>
        <w:rPr>
          <w:sz w:val="24"/>
          <w:szCs w:val="24"/>
        </w:rPr>
        <w:fldChar w:fldCharType="separate"/>
      </w:r>
      <w:r>
        <w:rPr>
          <w:noProof/>
          <w:sz w:val="24"/>
          <w:szCs w:val="24"/>
        </w:rPr>
        <w:drawing>
          <wp:inline distT="0" distB="0" distL="114300" distR="114300">
            <wp:extent cx="1431290" cy="1228090"/>
            <wp:effectExtent l="0" t="0" r="16510" b="10160"/>
            <wp:docPr id="1401" name="图片 108" descr="6716B5DAA14BE5A4DE059732F01406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08" descr="6716B5DAA14BE5A4DE059732F01406DA"/>
                    <pic:cNvPicPr>
                      <a:picLocks noChangeAspect="1"/>
                    </pic:cNvPicPr>
                  </pic:nvPicPr>
                  <pic:blipFill>
                    <a:blip r:embed="rId356"/>
                    <a:srcRect l="6351" t="38100" b="1904"/>
                    <a:stretch>
                      <a:fillRect/>
                    </a:stretch>
                  </pic:blipFill>
                  <pic:spPr>
                    <a:xfrm>
                      <a:off x="0" y="0"/>
                      <a:ext cx="1431290" cy="1228090"/>
                    </a:xfrm>
                    <a:prstGeom prst="rect">
                      <a:avLst/>
                    </a:prstGeom>
                    <a:noFill/>
                    <a:ln w="9525">
                      <a:noFill/>
                    </a:ln>
                  </pic:spPr>
                </pic:pic>
              </a:graphicData>
            </a:graphic>
          </wp:inline>
        </w:drawing>
      </w:r>
      <w:r>
        <w:rPr>
          <w:sz w:val="24"/>
          <w:szCs w:val="24"/>
        </w:rPr>
        <w:fldChar w:fldCharType="end"/>
      </w:r>
      <w:r>
        <w:rPr>
          <w:rFonts w:hint="eastAsia"/>
          <w:sz w:val="24"/>
          <w:szCs w:val="24"/>
        </w:rPr>
        <w:t xml:space="preserve">  </w:t>
      </w:r>
      <w:r>
        <w:rPr>
          <w:sz w:val="24"/>
          <w:szCs w:val="24"/>
        </w:rPr>
        <w:fldChar w:fldCharType="begin"/>
      </w:r>
      <w:r>
        <w:rPr>
          <w:sz w:val="24"/>
          <w:szCs w:val="24"/>
        </w:rPr>
        <w:instrText xml:space="preserve"> INCLUDEPICTURE "</w:instrText>
      </w:r>
      <w:r>
        <w:rPr>
          <w:sz w:val="24"/>
          <w:szCs w:val="24"/>
        </w:rPr>
        <w:instrText xml:space="preserve">D:\\Program Files\\Tencent\\QQ\\Users\\240435359\\Image\\C2C\\6BEE9A608758ADB265A35687DFCA5423.jpg" \* MERGEFORMATINET </w:instrText>
      </w:r>
      <w:r>
        <w:rPr>
          <w:sz w:val="24"/>
          <w:szCs w:val="24"/>
        </w:rPr>
        <w:fldChar w:fldCharType="separate"/>
      </w:r>
      <w:r>
        <w:rPr>
          <w:noProof/>
          <w:sz w:val="24"/>
          <w:szCs w:val="24"/>
        </w:rPr>
        <w:drawing>
          <wp:inline distT="0" distB="0" distL="114300" distR="114300">
            <wp:extent cx="1431290" cy="1266190"/>
            <wp:effectExtent l="0" t="0" r="16510" b="10160"/>
            <wp:docPr id="1429" name="图片 109" descr="6BEE9A608758ADB265A35687DFCA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09" descr="6BEE9A608758ADB265A35687DFCA5423"/>
                    <pic:cNvPicPr>
                      <a:picLocks noChangeAspect="1"/>
                    </pic:cNvPicPr>
                  </pic:nvPicPr>
                  <pic:blipFill>
                    <a:blip r:embed="rId357"/>
                    <a:srcRect l="2541" t="28575" b="6668"/>
                    <a:stretch>
                      <a:fillRect/>
                    </a:stretch>
                  </pic:blipFill>
                  <pic:spPr>
                    <a:xfrm>
                      <a:off x="0" y="0"/>
                      <a:ext cx="1431290" cy="1266190"/>
                    </a:xfrm>
                    <a:prstGeom prst="rect">
                      <a:avLst/>
                    </a:prstGeom>
                    <a:noFill/>
                    <a:ln w="9525">
                      <a:noFill/>
                    </a:ln>
                  </pic:spPr>
                </pic:pic>
              </a:graphicData>
            </a:graphic>
          </wp:inline>
        </w:drawing>
      </w:r>
      <w:r>
        <w:rPr>
          <w:sz w:val="24"/>
          <w:szCs w:val="24"/>
        </w:rPr>
        <w:fldChar w:fldCharType="end"/>
      </w:r>
    </w:p>
    <w:p w:rsidR="000F7AD7" w:rsidRDefault="00F84DEC">
      <w:pPr>
        <w:shd w:val="clear" w:color="auto" w:fill="FFFFFF"/>
        <w:spacing w:line="360" w:lineRule="auto"/>
        <w:ind w:firstLineChars="200" w:firstLine="480"/>
        <w:rPr>
          <w:sz w:val="24"/>
          <w:szCs w:val="24"/>
        </w:rPr>
      </w:pPr>
      <w:r>
        <w:rPr>
          <w:rFonts w:hint="eastAsia"/>
          <w:sz w:val="24"/>
          <w:szCs w:val="24"/>
        </w:rPr>
        <w:t>新中国成立后，中国大力推进交通运输建设，运营里程增长最快的运输方式是</w:t>
      </w:r>
      <w:r>
        <w:rPr>
          <w:rFonts w:hint="eastAsia"/>
          <w:sz w:val="24"/>
          <w:szCs w:val="24"/>
          <w:u w:val="single"/>
        </w:rPr>
        <w:t xml:space="preserve">           </w:t>
      </w:r>
      <w:r>
        <w:rPr>
          <w:rFonts w:hint="eastAsia"/>
          <w:sz w:val="24"/>
          <w:szCs w:val="24"/>
        </w:rPr>
        <w:t>，但从总体上看，交通运输业仍是经济发展中一个较为突出的薄弱环节。</w:t>
      </w:r>
    </w:p>
    <w:p w:rsidR="000F7AD7" w:rsidRDefault="00F84DEC">
      <w:pPr>
        <w:shd w:val="clear" w:color="auto" w:fill="FFFFFF"/>
        <w:spacing w:line="360" w:lineRule="auto"/>
        <w:ind w:firstLineChars="200" w:firstLine="480"/>
        <w:rPr>
          <w:sz w:val="24"/>
          <w:szCs w:val="24"/>
        </w:rPr>
      </w:pPr>
      <w:r>
        <w:rPr>
          <w:rFonts w:hint="eastAsia"/>
          <w:sz w:val="24"/>
          <w:szCs w:val="24"/>
        </w:rPr>
        <w:t>4.</w:t>
      </w:r>
      <w:r>
        <w:rPr>
          <w:rFonts w:hint="eastAsia"/>
          <w:sz w:val="24"/>
          <w:szCs w:val="24"/>
        </w:rPr>
        <w:t>铁路干线与重要的铁路枢纽：</w:t>
      </w:r>
    </w:p>
    <w:p w:rsidR="000F7AD7" w:rsidRDefault="00F84DEC">
      <w:pPr>
        <w:shd w:val="clear" w:color="auto" w:fill="FFFFFF"/>
        <w:spacing w:line="360" w:lineRule="auto"/>
        <w:ind w:firstLineChars="200" w:firstLine="480"/>
        <w:rPr>
          <w:sz w:val="24"/>
          <w:szCs w:val="24"/>
        </w:rPr>
      </w:pPr>
      <w:r>
        <w:rPr>
          <w:rFonts w:hint="eastAsia"/>
          <w:sz w:val="24"/>
          <w:szCs w:val="24"/>
        </w:rPr>
        <w:t>（</w:t>
      </w:r>
      <w:r>
        <w:rPr>
          <w:rFonts w:hint="eastAsia"/>
          <w:sz w:val="24"/>
          <w:szCs w:val="24"/>
        </w:rPr>
        <w:t>1</w:t>
      </w:r>
      <w:r>
        <w:rPr>
          <w:rFonts w:hint="eastAsia"/>
          <w:sz w:val="24"/>
          <w:szCs w:val="24"/>
        </w:rPr>
        <w:t>）铁路干线：</w:t>
      </w:r>
    </w:p>
    <w:p w:rsidR="000F7AD7" w:rsidRDefault="00F84DEC">
      <w:pPr>
        <w:shd w:val="clear" w:color="auto" w:fill="FFFFFF"/>
        <w:spacing w:line="360" w:lineRule="auto"/>
        <w:ind w:firstLineChars="200" w:firstLine="480"/>
        <w:rPr>
          <w:sz w:val="24"/>
          <w:szCs w:val="24"/>
        </w:rPr>
      </w:pPr>
      <w:r>
        <w:rPr>
          <w:rFonts w:hint="eastAsia"/>
          <w:sz w:val="24"/>
          <w:szCs w:val="24"/>
        </w:rPr>
        <w:t>南北铁路干线：①</w:t>
      </w:r>
      <w:r>
        <w:rPr>
          <w:rFonts w:hint="eastAsia"/>
          <w:sz w:val="24"/>
          <w:szCs w:val="24"/>
          <w:u w:val="single"/>
        </w:rPr>
        <w:t xml:space="preserve">        </w:t>
      </w:r>
      <w:r>
        <w:rPr>
          <w:rFonts w:hint="eastAsia"/>
          <w:sz w:val="24"/>
          <w:szCs w:val="24"/>
        </w:rPr>
        <w:t>，②</w:t>
      </w:r>
      <w:r>
        <w:rPr>
          <w:rFonts w:hint="eastAsia"/>
          <w:sz w:val="24"/>
          <w:szCs w:val="24"/>
          <w:u w:val="single"/>
        </w:rPr>
        <w:t xml:space="preserve">        </w:t>
      </w:r>
      <w:r>
        <w:rPr>
          <w:rFonts w:hint="eastAsia"/>
          <w:sz w:val="24"/>
          <w:szCs w:val="24"/>
        </w:rPr>
        <w:t>，③</w:t>
      </w:r>
      <w:r>
        <w:rPr>
          <w:rFonts w:hint="eastAsia"/>
          <w:sz w:val="24"/>
          <w:szCs w:val="24"/>
          <w:u w:val="single"/>
        </w:rPr>
        <w:t xml:space="preserve"> </w:t>
      </w:r>
      <w:r>
        <w:rPr>
          <w:rFonts w:hint="eastAsia"/>
          <w:sz w:val="24"/>
          <w:szCs w:val="24"/>
          <w:u w:val="single"/>
        </w:rPr>
        <w:t xml:space="preserve">         </w:t>
      </w:r>
      <w:r>
        <w:rPr>
          <w:rFonts w:hint="eastAsia"/>
          <w:sz w:val="24"/>
          <w:szCs w:val="24"/>
        </w:rPr>
        <w:t>，④</w:t>
      </w:r>
      <w:r>
        <w:rPr>
          <w:rFonts w:hint="eastAsia"/>
          <w:sz w:val="24"/>
          <w:szCs w:val="24"/>
          <w:u w:val="single"/>
        </w:rPr>
        <w:t xml:space="preserve">           </w:t>
      </w:r>
      <w:r>
        <w:rPr>
          <w:rFonts w:hint="eastAsia"/>
          <w:sz w:val="24"/>
          <w:szCs w:val="24"/>
        </w:rPr>
        <w:t>，⑤</w:t>
      </w:r>
      <w:r>
        <w:rPr>
          <w:rFonts w:hint="eastAsia"/>
          <w:sz w:val="24"/>
          <w:szCs w:val="24"/>
          <w:u w:val="single"/>
        </w:rPr>
        <w:t xml:space="preserve">               </w:t>
      </w:r>
      <w:r>
        <w:rPr>
          <w:rFonts w:hint="eastAsia"/>
          <w:sz w:val="24"/>
          <w:szCs w:val="24"/>
        </w:rPr>
        <w:t>，⑥</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ind w:firstLineChars="200" w:firstLine="480"/>
        <w:rPr>
          <w:sz w:val="24"/>
          <w:szCs w:val="24"/>
        </w:rPr>
      </w:pPr>
      <w:r>
        <w:rPr>
          <w:rFonts w:hint="eastAsia"/>
          <w:sz w:val="24"/>
          <w:szCs w:val="24"/>
        </w:rPr>
        <w:t>东西铁路干线：⑦</w:t>
      </w:r>
      <w:r>
        <w:rPr>
          <w:rFonts w:hint="eastAsia"/>
          <w:sz w:val="24"/>
          <w:szCs w:val="24"/>
          <w:u w:val="single"/>
        </w:rPr>
        <w:t xml:space="preserve">                     </w:t>
      </w:r>
      <w:r>
        <w:rPr>
          <w:rFonts w:hint="eastAsia"/>
          <w:sz w:val="24"/>
          <w:szCs w:val="24"/>
        </w:rPr>
        <w:t>，⑧</w:t>
      </w:r>
      <w:r>
        <w:rPr>
          <w:rFonts w:hint="eastAsia"/>
          <w:sz w:val="24"/>
          <w:szCs w:val="24"/>
          <w:u w:val="single"/>
        </w:rPr>
        <w:t xml:space="preserve">                      </w:t>
      </w:r>
      <w:r>
        <w:rPr>
          <w:rFonts w:hint="eastAsia"/>
          <w:sz w:val="24"/>
          <w:szCs w:val="24"/>
        </w:rPr>
        <w:t>，⑨</w:t>
      </w:r>
      <w:r>
        <w:rPr>
          <w:rFonts w:hint="eastAsia"/>
          <w:sz w:val="24"/>
          <w:szCs w:val="24"/>
          <w:u w:val="single"/>
        </w:rPr>
        <w:t xml:space="preserve">                        </w:t>
      </w:r>
      <w:r>
        <w:rPr>
          <w:rFonts w:hint="eastAsia"/>
          <w:sz w:val="24"/>
          <w:szCs w:val="24"/>
        </w:rPr>
        <w:t>，⑩</w:t>
      </w:r>
      <w:r>
        <w:rPr>
          <w:rFonts w:hint="eastAsia"/>
          <w:sz w:val="24"/>
          <w:szCs w:val="24"/>
          <w:u w:val="single"/>
        </w:rPr>
        <w:t xml:space="preserve">              </w:t>
      </w:r>
      <w:r>
        <w:rPr>
          <w:rFonts w:hint="eastAsia"/>
          <w:sz w:val="24"/>
          <w:szCs w:val="24"/>
        </w:rPr>
        <w:t>。</w:t>
      </w:r>
    </w:p>
    <w:p w:rsidR="000F7AD7" w:rsidRDefault="00F84DEC">
      <w:pPr>
        <w:shd w:val="clear" w:color="auto" w:fill="FFFFFF"/>
        <w:spacing w:line="360" w:lineRule="auto"/>
        <w:jc w:val="center"/>
        <w:rPr>
          <w:sz w:val="24"/>
          <w:szCs w:val="24"/>
        </w:rPr>
      </w:pPr>
      <w:r>
        <w:rPr>
          <w:rFonts w:hint="eastAsia"/>
          <w:noProof/>
          <w:sz w:val="24"/>
          <w:szCs w:val="24"/>
        </w:rPr>
        <w:drawing>
          <wp:inline distT="0" distB="0" distL="114300" distR="114300">
            <wp:extent cx="5008880" cy="4091940"/>
            <wp:effectExtent l="0" t="0" r="1270" b="3810"/>
            <wp:docPr id="139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10"/>
                    <pic:cNvPicPr>
                      <a:picLocks noChangeAspect="1"/>
                    </pic:cNvPicPr>
                  </pic:nvPicPr>
                  <pic:blipFill>
                    <a:blip r:embed="rId358"/>
                    <a:stretch>
                      <a:fillRect/>
                    </a:stretch>
                  </pic:blipFill>
                  <pic:spPr>
                    <a:xfrm>
                      <a:off x="0" y="0"/>
                      <a:ext cx="5008880" cy="4091940"/>
                    </a:xfrm>
                    <a:prstGeom prst="rect">
                      <a:avLst/>
                    </a:prstGeom>
                    <a:noFill/>
                    <a:ln w="9525">
                      <a:noFill/>
                    </a:ln>
                  </pic:spPr>
                </pic:pic>
              </a:graphicData>
            </a:graphic>
          </wp:inline>
        </w:drawing>
      </w:r>
    </w:p>
    <w:p w:rsidR="000F7AD7" w:rsidRDefault="00F84DEC">
      <w:pPr>
        <w:shd w:val="clear" w:color="auto" w:fill="FFFFFF"/>
        <w:spacing w:line="360" w:lineRule="auto"/>
        <w:rPr>
          <w:sz w:val="24"/>
          <w:szCs w:val="24"/>
        </w:rPr>
      </w:pPr>
      <w:r>
        <w:rPr>
          <w:rFonts w:hint="eastAsia"/>
          <w:sz w:val="24"/>
          <w:szCs w:val="24"/>
        </w:rPr>
        <w:t>（</w:t>
      </w:r>
      <w:r>
        <w:rPr>
          <w:rFonts w:hint="eastAsia"/>
          <w:sz w:val="24"/>
          <w:szCs w:val="24"/>
        </w:rPr>
        <w:t>2</w:t>
      </w:r>
      <w:r>
        <w:rPr>
          <w:rFonts w:hint="eastAsia"/>
          <w:sz w:val="24"/>
          <w:szCs w:val="24"/>
        </w:rPr>
        <w:t>）重要的铁路枢纽及交汇的铁路线：</w:t>
      </w:r>
    </w:p>
    <w:p w:rsidR="000F7AD7" w:rsidRDefault="00F84DEC">
      <w:pPr>
        <w:shd w:val="clear" w:color="auto" w:fill="FFFFFF"/>
        <w:spacing w:line="360" w:lineRule="auto"/>
        <w:jc w:val="center"/>
        <w:rPr>
          <w:sz w:val="24"/>
          <w:szCs w:val="24"/>
        </w:rPr>
      </w:pPr>
      <w:r>
        <w:rPr>
          <w:noProof/>
          <w:sz w:val="24"/>
          <w:szCs w:val="24"/>
        </w:rPr>
        <w:lastRenderedPageBreak/>
        <w:drawing>
          <wp:inline distT="0" distB="0" distL="114300" distR="114300">
            <wp:extent cx="4258310" cy="3193415"/>
            <wp:effectExtent l="0" t="0" r="8890" b="6985"/>
            <wp:docPr id="1403" name="图片 111" descr="QQ图片2018101408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图片 111" descr="QQ图片20181014085301"/>
                    <pic:cNvPicPr>
                      <a:picLocks noChangeAspect="1"/>
                    </pic:cNvPicPr>
                  </pic:nvPicPr>
                  <pic:blipFill>
                    <a:blip r:embed="rId359"/>
                    <a:stretch>
                      <a:fillRect/>
                    </a:stretch>
                  </pic:blipFill>
                  <pic:spPr>
                    <a:xfrm>
                      <a:off x="0" y="0"/>
                      <a:ext cx="4258310" cy="3193415"/>
                    </a:xfrm>
                    <a:prstGeom prst="rect">
                      <a:avLst/>
                    </a:prstGeom>
                    <a:noFill/>
                    <a:ln w="9525">
                      <a:noFill/>
                    </a:ln>
                  </pic:spPr>
                </pic:pic>
              </a:graphicData>
            </a:graphic>
          </wp:inline>
        </w:drawing>
      </w:r>
    </w:p>
    <w:p w:rsidR="000F7AD7" w:rsidRDefault="00F84DEC">
      <w:pPr>
        <w:shd w:val="clear" w:color="auto" w:fill="FFFFFF"/>
        <w:spacing w:line="360" w:lineRule="auto"/>
        <w:rPr>
          <w:sz w:val="24"/>
          <w:szCs w:val="24"/>
        </w:rPr>
      </w:pPr>
      <w:r>
        <w:rPr>
          <w:rFonts w:hint="eastAsia"/>
          <w:sz w:val="24"/>
          <w:szCs w:val="24"/>
        </w:rPr>
        <w:t>图一：①</w:t>
      </w:r>
      <w:r>
        <w:rPr>
          <w:rFonts w:hint="eastAsia"/>
          <w:sz w:val="24"/>
          <w:szCs w:val="24"/>
          <w:u w:val="single"/>
        </w:rPr>
        <w:t xml:space="preserve">        </w:t>
      </w:r>
      <w:r>
        <w:rPr>
          <w:rFonts w:hint="eastAsia"/>
          <w:sz w:val="24"/>
          <w:szCs w:val="24"/>
        </w:rPr>
        <w:t>线，②</w:t>
      </w:r>
      <w:r>
        <w:rPr>
          <w:rFonts w:hint="eastAsia"/>
          <w:sz w:val="24"/>
          <w:szCs w:val="24"/>
          <w:u w:val="single"/>
        </w:rPr>
        <w:t xml:space="preserve">       </w:t>
      </w:r>
      <w:r>
        <w:rPr>
          <w:rFonts w:hint="eastAsia"/>
          <w:sz w:val="24"/>
          <w:szCs w:val="24"/>
        </w:rPr>
        <w:t>线，③</w:t>
      </w:r>
      <w:r>
        <w:rPr>
          <w:rFonts w:hint="eastAsia"/>
          <w:sz w:val="24"/>
          <w:szCs w:val="24"/>
          <w:u w:val="single"/>
        </w:rPr>
        <w:t xml:space="preserve">      </w:t>
      </w:r>
      <w:r>
        <w:rPr>
          <w:rFonts w:hint="eastAsia"/>
          <w:sz w:val="24"/>
          <w:szCs w:val="24"/>
        </w:rPr>
        <w:t>线，④</w:t>
      </w:r>
      <w:r>
        <w:rPr>
          <w:rFonts w:hint="eastAsia"/>
          <w:sz w:val="24"/>
          <w:szCs w:val="24"/>
          <w:u w:val="single"/>
        </w:rPr>
        <w:t xml:space="preserve">      </w:t>
      </w:r>
      <w:r>
        <w:rPr>
          <w:rFonts w:hint="eastAsia"/>
          <w:sz w:val="24"/>
          <w:szCs w:val="24"/>
        </w:rPr>
        <w:t>线，⑤</w:t>
      </w:r>
      <w:r>
        <w:rPr>
          <w:rFonts w:hint="eastAsia"/>
          <w:sz w:val="24"/>
          <w:szCs w:val="24"/>
          <w:u w:val="single"/>
        </w:rPr>
        <w:t xml:space="preserve">     </w:t>
      </w:r>
      <w:r>
        <w:rPr>
          <w:rFonts w:hint="eastAsia"/>
          <w:sz w:val="24"/>
          <w:szCs w:val="24"/>
        </w:rPr>
        <w:t>线；</w:t>
      </w:r>
    </w:p>
    <w:p w:rsidR="000F7AD7" w:rsidRDefault="00F84DEC">
      <w:pPr>
        <w:shd w:val="clear" w:color="auto" w:fill="FFFFFF"/>
        <w:spacing w:line="360" w:lineRule="auto"/>
        <w:rPr>
          <w:sz w:val="24"/>
          <w:szCs w:val="24"/>
        </w:rPr>
      </w:pPr>
      <w:r>
        <w:rPr>
          <w:rFonts w:hint="eastAsia"/>
          <w:sz w:val="24"/>
          <w:szCs w:val="24"/>
        </w:rPr>
        <w:t>图二：①</w:t>
      </w:r>
      <w:r>
        <w:rPr>
          <w:rFonts w:hint="eastAsia"/>
          <w:sz w:val="24"/>
          <w:szCs w:val="24"/>
          <w:u w:val="single"/>
        </w:rPr>
        <w:t xml:space="preserve">        </w:t>
      </w:r>
      <w:r>
        <w:rPr>
          <w:rFonts w:hint="eastAsia"/>
          <w:sz w:val="24"/>
          <w:szCs w:val="24"/>
        </w:rPr>
        <w:t>线，②</w:t>
      </w:r>
      <w:r>
        <w:rPr>
          <w:rFonts w:hint="eastAsia"/>
          <w:sz w:val="24"/>
          <w:szCs w:val="24"/>
          <w:u w:val="single"/>
        </w:rPr>
        <w:t xml:space="preserve">       </w:t>
      </w:r>
      <w:r>
        <w:rPr>
          <w:rFonts w:hint="eastAsia"/>
          <w:sz w:val="24"/>
          <w:szCs w:val="24"/>
        </w:rPr>
        <w:t>线；</w:t>
      </w:r>
    </w:p>
    <w:p w:rsidR="000F7AD7" w:rsidRDefault="00F84DEC">
      <w:pPr>
        <w:shd w:val="clear" w:color="auto" w:fill="FFFFFF"/>
        <w:spacing w:line="360" w:lineRule="auto"/>
        <w:rPr>
          <w:sz w:val="24"/>
          <w:szCs w:val="24"/>
        </w:rPr>
      </w:pPr>
      <w:r>
        <w:rPr>
          <w:rFonts w:hint="eastAsia"/>
          <w:sz w:val="24"/>
          <w:szCs w:val="24"/>
        </w:rPr>
        <w:t>图三：①</w:t>
      </w:r>
      <w:r>
        <w:rPr>
          <w:rFonts w:hint="eastAsia"/>
          <w:sz w:val="24"/>
          <w:szCs w:val="24"/>
          <w:u w:val="single"/>
        </w:rPr>
        <w:t xml:space="preserve">  </w:t>
      </w:r>
      <w:r>
        <w:rPr>
          <w:rFonts w:hint="eastAsia"/>
          <w:sz w:val="24"/>
          <w:szCs w:val="24"/>
          <w:u w:val="single"/>
        </w:rPr>
        <w:t xml:space="preserve">      </w:t>
      </w:r>
      <w:r>
        <w:rPr>
          <w:rFonts w:hint="eastAsia"/>
          <w:sz w:val="24"/>
          <w:szCs w:val="24"/>
        </w:rPr>
        <w:t>线，②</w:t>
      </w:r>
      <w:r>
        <w:rPr>
          <w:rFonts w:hint="eastAsia"/>
          <w:sz w:val="24"/>
          <w:szCs w:val="24"/>
          <w:u w:val="single"/>
        </w:rPr>
        <w:t xml:space="preserve">       </w:t>
      </w:r>
      <w:r>
        <w:rPr>
          <w:rFonts w:hint="eastAsia"/>
          <w:sz w:val="24"/>
          <w:szCs w:val="24"/>
        </w:rPr>
        <w:t>线，③</w:t>
      </w:r>
      <w:r>
        <w:rPr>
          <w:rFonts w:hint="eastAsia"/>
          <w:sz w:val="24"/>
          <w:szCs w:val="24"/>
          <w:u w:val="single"/>
        </w:rPr>
        <w:t xml:space="preserve">      </w:t>
      </w:r>
      <w:r>
        <w:rPr>
          <w:rFonts w:hint="eastAsia"/>
          <w:sz w:val="24"/>
          <w:szCs w:val="24"/>
        </w:rPr>
        <w:t>线，④</w:t>
      </w:r>
      <w:r>
        <w:rPr>
          <w:rFonts w:hint="eastAsia"/>
          <w:sz w:val="24"/>
          <w:szCs w:val="24"/>
          <w:u w:val="single"/>
        </w:rPr>
        <w:t xml:space="preserve">      </w:t>
      </w:r>
      <w:r>
        <w:rPr>
          <w:rFonts w:hint="eastAsia"/>
          <w:sz w:val="24"/>
          <w:szCs w:val="24"/>
        </w:rPr>
        <w:t>线；</w:t>
      </w:r>
    </w:p>
    <w:p w:rsidR="000F7AD7" w:rsidRDefault="00F84DEC">
      <w:pPr>
        <w:shd w:val="clear" w:color="auto" w:fill="FFFFFF"/>
        <w:spacing w:line="360" w:lineRule="auto"/>
        <w:rPr>
          <w:sz w:val="24"/>
          <w:szCs w:val="24"/>
        </w:rPr>
      </w:pPr>
      <w:r>
        <w:rPr>
          <w:rFonts w:hint="eastAsia"/>
          <w:sz w:val="24"/>
          <w:szCs w:val="24"/>
        </w:rPr>
        <w:t>图四：①</w:t>
      </w:r>
      <w:r>
        <w:rPr>
          <w:rFonts w:hint="eastAsia"/>
          <w:sz w:val="24"/>
          <w:szCs w:val="24"/>
          <w:u w:val="single"/>
        </w:rPr>
        <w:t xml:space="preserve">        </w:t>
      </w:r>
      <w:r>
        <w:rPr>
          <w:rFonts w:hint="eastAsia"/>
          <w:sz w:val="24"/>
          <w:szCs w:val="24"/>
        </w:rPr>
        <w:t>线，②</w:t>
      </w:r>
      <w:r>
        <w:rPr>
          <w:rFonts w:hint="eastAsia"/>
          <w:sz w:val="24"/>
          <w:szCs w:val="24"/>
          <w:u w:val="single"/>
        </w:rPr>
        <w:t xml:space="preserve">       </w:t>
      </w:r>
      <w:r>
        <w:rPr>
          <w:rFonts w:hint="eastAsia"/>
          <w:sz w:val="24"/>
          <w:szCs w:val="24"/>
        </w:rPr>
        <w:t>线；</w:t>
      </w:r>
    </w:p>
    <w:p w:rsidR="000F7AD7" w:rsidRDefault="00F84DEC">
      <w:pPr>
        <w:shd w:val="clear" w:color="auto" w:fill="FFFFFF"/>
        <w:spacing w:line="360" w:lineRule="auto"/>
        <w:rPr>
          <w:sz w:val="24"/>
          <w:szCs w:val="24"/>
        </w:rPr>
      </w:pPr>
      <w:r>
        <w:rPr>
          <w:rFonts w:hint="eastAsia"/>
          <w:sz w:val="24"/>
          <w:szCs w:val="24"/>
        </w:rPr>
        <w:t>图五：①</w:t>
      </w:r>
      <w:r>
        <w:rPr>
          <w:rFonts w:hint="eastAsia"/>
          <w:sz w:val="24"/>
          <w:szCs w:val="24"/>
          <w:u w:val="single"/>
        </w:rPr>
        <w:t xml:space="preserve">        </w:t>
      </w:r>
      <w:r>
        <w:rPr>
          <w:rFonts w:hint="eastAsia"/>
          <w:sz w:val="24"/>
          <w:szCs w:val="24"/>
        </w:rPr>
        <w:t>线，</w:t>
      </w:r>
      <w:r>
        <w:rPr>
          <w:rFonts w:hint="eastAsia"/>
          <w:sz w:val="24"/>
          <w:szCs w:val="24"/>
        </w:rPr>
        <w:t>A</w:t>
      </w:r>
      <w:r>
        <w:rPr>
          <w:rFonts w:hint="eastAsia"/>
          <w:sz w:val="24"/>
          <w:szCs w:val="24"/>
          <w:u w:val="single"/>
        </w:rPr>
        <w:t xml:space="preserve">         </w:t>
      </w:r>
      <w:r>
        <w:rPr>
          <w:rFonts w:hint="eastAsia"/>
          <w:sz w:val="24"/>
          <w:szCs w:val="24"/>
        </w:rPr>
        <w:t>（城市），</w:t>
      </w:r>
      <w:r>
        <w:rPr>
          <w:rFonts w:hint="eastAsia"/>
          <w:sz w:val="24"/>
          <w:szCs w:val="24"/>
        </w:rPr>
        <w:t>B</w:t>
      </w:r>
      <w:r>
        <w:rPr>
          <w:rFonts w:hint="eastAsia"/>
          <w:sz w:val="24"/>
          <w:szCs w:val="24"/>
          <w:u w:val="single"/>
        </w:rPr>
        <w:t xml:space="preserve">          </w:t>
      </w:r>
      <w:r>
        <w:rPr>
          <w:rFonts w:hint="eastAsia"/>
          <w:sz w:val="24"/>
          <w:szCs w:val="24"/>
        </w:rPr>
        <w:t>（城市）；</w:t>
      </w:r>
    </w:p>
    <w:p w:rsidR="000F7AD7" w:rsidRDefault="00F84DEC">
      <w:pPr>
        <w:shd w:val="clear" w:color="auto" w:fill="FFFFFF"/>
        <w:spacing w:line="360" w:lineRule="auto"/>
        <w:rPr>
          <w:sz w:val="24"/>
          <w:szCs w:val="24"/>
        </w:rPr>
      </w:pPr>
      <w:r>
        <w:rPr>
          <w:rFonts w:hint="eastAsia"/>
          <w:sz w:val="24"/>
          <w:szCs w:val="24"/>
        </w:rPr>
        <w:t>5.</w:t>
      </w:r>
      <w:r>
        <w:rPr>
          <w:rFonts w:hint="eastAsia"/>
          <w:sz w:val="24"/>
          <w:szCs w:val="24"/>
        </w:rPr>
        <w:t>交通运输方式的特点及选择：</w:t>
      </w:r>
    </w:p>
    <w:tbl>
      <w:tblPr>
        <w:tblW w:w="77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6"/>
        <w:gridCol w:w="804"/>
        <w:gridCol w:w="720"/>
        <w:gridCol w:w="768"/>
        <w:gridCol w:w="876"/>
        <w:gridCol w:w="4140"/>
      </w:tblGrid>
      <w:tr w:rsidR="000F7AD7">
        <w:trPr>
          <w:trHeight w:val="375"/>
        </w:trPr>
        <w:tc>
          <w:tcPr>
            <w:tcW w:w="1260" w:type="dxa"/>
            <w:gridSpan w:val="2"/>
            <w:vMerge w:val="restart"/>
            <w:vAlign w:val="center"/>
          </w:tcPr>
          <w:p w:rsidR="000F7AD7" w:rsidRDefault="00F84DEC">
            <w:pPr>
              <w:shd w:val="clear" w:color="auto" w:fill="FFFFFF"/>
              <w:spacing w:line="360" w:lineRule="auto"/>
              <w:jc w:val="center"/>
              <w:rPr>
                <w:sz w:val="24"/>
                <w:szCs w:val="24"/>
              </w:rPr>
            </w:pPr>
            <w:r>
              <w:rPr>
                <w:rFonts w:hint="eastAsia"/>
                <w:sz w:val="24"/>
                <w:szCs w:val="24"/>
              </w:rPr>
              <w:t>运输方式</w:t>
            </w:r>
          </w:p>
        </w:tc>
        <w:tc>
          <w:tcPr>
            <w:tcW w:w="2364" w:type="dxa"/>
            <w:gridSpan w:val="3"/>
            <w:vAlign w:val="center"/>
          </w:tcPr>
          <w:p w:rsidR="000F7AD7" w:rsidRDefault="00F84DEC">
            <w:pPr>
              <w:shd w:val="clear" w:color="auto" w:fill="FFFFFF"/>
              <w:spacing w:line="360" w:lineRule="auto"/>
              <w:jc w:val="center"/>
              <w:rPr>
                <w:sz w:val="24"/>
                <w:szCs w:val="24"/>
              </w:rPr>
            </w:pPr>
            <w:r>
              <w:rPr>
                <w:rFonts w:hint="eastAsia"/>
                <w:sz w:val="24"/>
                <w:szCs w:val="24"/>
              </w:rPr>
              <w:t>主要特点</w:t>
            </w:r>
          </w:p>
        </w:tc>
        <w:tc>
          <w:tcPr>
            <w:tcW w:w="4140" w:type="dxa"/>
            <w:vMerge w:val="restart"/>
            <w:vAlign w:val="center"/>
          </w:tcPr>
          <w:p w:rsidR="000F7AD7" w:rsidRDefault="00F84DEC">
            <w:pPr>
              <w:shd w:val="clear" w:color="auto" w:fill="FFFFFF"/>
              <w:spacing w:line="360" w:lineRule="auto"/>
              <w:jc w:val="center"/>
              <w:rPr>
                <w:sz w:val="24"/>
                <w:szCs w:val="24"/>
              </w:rPr>
            </w:pPr>
            <w:r>
              <w:rPr>
                <w:rFonts w:hint="eastAsia"/>
                <w:sz w:val="24"/>
                <w:szCs w:val="24"/>
              </w:rPr>
              <w:t>货运选择依据</w:t>
            </w:r>
          </w:p>
        </w:tc>
      </w:tr>
      <w:tr w:rsidR="000F7AD7">
        <w:trPr>
          <w:trHeight w:val="375"/>
        </w:trPr>
        <w:tc>
          <w:tcPr>
            <w:tcW w:w="1260" w:type="dxa"/>
            <w:gridSpan w:val="2"/>
            <w:vMerge/>
            <w:vAlign w:val="center"/>
          </w:tcPr>
          <w:p w:rsidR="000F7AD7" w:rsidRDefault="000F7AD7">
            <w:pPr>
              <w:shd w:val="clear" w:color="auto" w:fill="FFFFFF"/>
              <w:spacing w:line="360" w:lineRule="auto"/>
              <w:jc w:val="center"/>
              <w:rPr>
                <w:sz w:val="24"/>
                <w:szCs w:val="24"/>
              </w:rPr>
            </w:pPr>
          </w:p>
        </w:tc>
        <w:tc>
          <w:tcPr>
            <w:tcW w:w="720" w:type="dxa"/>
            <w:vAlign w:val="center"/>
          </w:tcPr>
          <w:p w:rsidR="000F7AD7" w:rsidRDefault="00F84DEC">
            <w:pPr>
              <w:shd w:val="clear" w:color="auto" w:fill="FFFFFF"/>
              <w:spacing w:line="360" w:lineRule="auto"/>
              <w:jc w:val="center"/>
              <w:rPr>
                <w:sz w:val="24"/>
                <w:szCs w:val="24"/>
              </w:rPr>
            </w:pPr>
            <w:r>
              <w:rPr>
                <w:rFonts w:hint="eastAsia"/>
                <w:sz w:val="24"/>
                <w:szCs w:val="24"/>
              </w:rPr>
              <w:t>运量</w:t>
            </w:r>
          </w:p>
        </w:tc>
        <w:tc>
          <w:tcPr>
            <w:tcW w:w="768" w:type="dxa"/>
            <w:vAlign w:val="center"/>
          </w:tcPr>
          <w:p w:rsidR="000F7AD7" w:rsidRDefault="00F84DEC">
            <w:pPr>
              <w:shd w:val="clear" w:color="auto" w:fill="FFFFFF"/>
              <w:spacing w:line="360" w:lineRule="auto"/>
              <w:jc w:val="center"/>
              <w:rPr>
                <w:sz w:val="24"/>
                <w:szCs w:val="24"/>
              </w:rPr>
            </w:pPr>
            <w:r>
              <w:rPr>
                <w:rFonts w:hint="eastAsia"/>
                <w:sz w:val="24"/>
                <w:szCs w:val="24"/>
              </w:rPr>
              <w:t>运价</w:t>
            </w:r>
          </w:p>
        </w:tc>
        <w:tc>
          <w:tcPr>
            <w:tcW w:w="876" w:type="dxa"/>
            <w:vAlign w:val="center"/>
          </w:tcPr>
          <w:p w:rsidR="000F7AD7" w:rsidRDefault="00F84DEC">
            <w:pPr>
              <w:shd w:val="clear" w:color="auto" w:fill="FFFFFF"/>
              <w:spacing w:line="360" w:lineRule="auto"/>
              <w:jc w:val="center"/>
              <w:rPr>
                <w:sz w:val="24"/>
                <w:szCs w:val="24"/>
              </w:rPr>
            </w:pPr>
            <w:r>
              <w:rPr>
                <w:rFonts w:hint="eastAsia"/>
                <w:sz w:val="24"/>
                <w:szCs w:val="24"/>
              </w:rPr>
              <w:t>速度</w:t>
            </w:r>
          </w:p>
        </w:tc>
        <w:tc>
          <w:tcPr>
            <w:tcW w:w="4140" w:type="dxa"/>
            <w:vMerge/>
            <w:vAlign w:val="center"/>
          </w:tcPr>
          <w:p w:rsidR="000F7AD7" w:rsidRDefault="000F7AD7">
            <w:pPr>
              <w:shd w:val="clear" w:color="auto" w:fill="FFFFFF"/>
              <w:spacing w:line="360" w:lineRule="auto"/>
              <w:jc w:val="center"/>
              <w:rPr>
                <w:sz w:val="24"/>
                <w:szCs w:val="24"/>
              </w:rPr>
            </w:pPr>
          </w:p>
        </w:tc>
      </w:tr>
      <w:tr w:rsidR="000F7AD7">
        <w:trPr>
          <w:trHeight w:val="375"/>
        </w:trPr>
        <w:tc>
          <w:tcPr>
            <w:tcW w:w="1260" w:type="dxa"/>
            <w:gridSpan w:val="2"/>
            <w:vAlign w:val="center"/>
          </w:tcPr>
          <w:p w:rsidR="000F7AD7" w:rsidRDefault="00F84DEC">
            <w:pPr>
              <w:shd w:val="clear" w:color="auto" w:fill="FFFFFF"/>
              <w:spacing w:line="360" w:lineRule="auto"/>
              <w:jc w:val="center"/>
              <w:rPr>
                <w:sz w:val="24"/>
                <w:szCs w:val="24"/>
              </w:rPr>
            </w:pPr>
            <w:r>
              <w:rPr>
                <w:rFonts w:hint="eastAsia"/>
                <w:sz w:val="24"/>
                <w:szCs w:val="24"/>
              </w:rPr>
              <w:t>铁路</w:t>
            </w:r>
          </w:p>
        </w:tc>
        <w:tc>
          <w:tcPr>
            <w:tcW w:w="720" w:type="dxa"/>
            <w:vAlign w:val="center"/>
          </w:tcPr>
          <w:p w:rsidR="000F7AD7" w:rsidRDefault="00F84DEC">
            <w:pPr>
              <w:shd w:val="clear" w:color="auto" w:fill="FFFFFF"/>
              <w:spacing w:line="360" w:lineRule="auto"/>
              <w:jc w:val="center"/>
              <w:rPr>
                <w:sz w:val="24"/>
                <w:szCs w:val="24"/>
              </w:rPr>
            </w:pPr>
            <w:r>
              <w:rPr>
                <w:rFonts w:hint="eastAsia"/>
                <w:sz w:val="24"/>
                <w:szCs w:val="24"/>
              </w:rPr>
              <w:t>较大</w:t>
            </w:r>
          </w:p>
        </w:tc>
        <w:tc>
          <w:tcPr>
            <w:tcW w:w="768" w:type="dxa"/>
            <w:vAlign w:val="center"/>
          </w:tcPr>
          <w:p w:rsidR="000F7AD7" w:rsidRDefault="00F84DEC">
            <w:pPr>
              <w:shd w:val="clear" w:color="auto" w:fill="FFFFFF"/>
              <w:spacing w:line="360" w:lineRule="auto"/>
              <w:jc w:val="center"/>
              <w:rPr>
                <w:sz w:val="24"/>
                <w:szCs w:val="24"/>
              </w:rPr>
            </w:pPr>
            <w:r>
              <w:rPr>
                <w:rFonts w:hint="eastAsia"/>
                <w:sz w:val="24"/>
                <w:szCs w:val="24"/>
              </w:rPr>
              <w:t>较低</w:t>
            </w:r>
          </w:p>
        </w:tc>
        <w:tc>
          <w:tcPr>
            <w:tcW w:w="876" w:type="dxa"/>
            <w:vAlign w:val="center"/>
          </w:tcPr>
          <w:p w:rsidR="000F7AD7" w:rsidRDefault="00F84DEC">
            <w:pPr>
              <w:shd w:val="clear" w:color="auto" w:fill="FFFFFF"/>
              <w:spacing w:line="360" w:lineRule="auto"/>
              <w:jc w:val="center"/>
              <w:rPr>
                <w:sz w:val="24"/>
                <w:szCs w:val="24"/>
              </w:rPr>
            </w:pPr>
            <w:r>
              <w:rPr>
                <w:rFonts w:hint="eastAsia"/>
                <w:sz w:val="24"/>
                <w:szCs w:val="24"/>
              </w:rPr>
              <w:t>较快</w:t>
            </w:r>
          </w:p>
        </w:tc>
        <w:tc>
          <w:tcPr>
            <w:tcW w:w="4140" w:type="dxa"/>
            <w:vAlign w:val="center"/>
          </w:tcPr>
          <w:p w:rsidR="000F7AD7" w:rsidRDefault="00F84DEC">
            <w:pPr>
              <w:shd w:val="clear" w:color="auto" w:fill="FFFFFF"/>
              <w:spacing w:line="360" w:lineRule="auto"/>
              <w:jc w:val="center"/>
              <w:rPr>
                <w:sz w:val="24"/>
                <w:szCs w:val="24"/>
              </w:rPr>
            </w:pPr>
            <w:r>
              <w:rPr>
                <w:rFonts w:hint="eastAsia"/>
                <w:sz w:val="24"/>
                <w:szCs w:val="24"/>
              </w:rPr>
              <w:t>大宗笨重，长途</w:t>
            </w:r>
          </w:p>
        </w:tc>
      </w:tr>
      <w:tr w:rsidR="000F7AD7">
        <w:trPr>
          <w:trHeight w:val="375"/>
        </w:trPr>
        <w:tc>
          <w:tcPr>
            <w:tcW w:w="1260" w:type="dxa"/>
            <w:gridSpan w:val="2"/>
            <w:vAlign w:val="center"/>
          </w:tcPr>
          <w:p w:rsidR="000F7AD7" w:rsidRDefault="00F84DEC">
            <w:pPr>
              <w:shd w:val="clear" w:color="auto" w:fill="FFFFFF"/>
              <w:spacing w:line="360" w:lineRule="auto"/>
              <w:jc w:val="center"/>
              <w:rPr>
                <w:sz w:val="24"/>
                <w:szCs w:val="24"/>
              </w:rPr>
            </w:pPr>
            <w:r>
              <w:rPr>
                <w:rFonts w:hint="eastAsia"/>
                <w:sz w:val="24"/>
                <w:szCs w:val="24"/>
              </w:rPr>
              <w:t>公路</w:t>
            </w:r>
          </w:p>
        </w:tc>
        <w:tc>
          <w:tcPr>
            <w:tcW w:w="720" w:type="dxa"/>
            <w:vAlign w:val="center"/>
          </w:tcPr>
          <w:p w:rsidR="000F7AD7" w:rsidRDefault="00F84DEC">
            <w:pPr>
              <w:shd w:val="clear" w:color="auto" w:fill="FFFFFF"/>
              <w:spacing w:line="360" w:lineRule="auto"/>
              <w:jc w:val="center"/>
              <w:rPr>
                <w:sz w:val="24"/>
                <w:szCs w:val="24"/>
              </w:rPr>
            </w:pPr>
            <w:r>
              <w:rPr>
                <w:rFonts w:hint="eastAsia"/>
                <w:sz w:val="24"/>
                <w:szCs w:val="24"/>
              </w:rPr>
              <w:t>较小</w:t>
            </w:r>
          </w:p>
        </w:tc>
        <w:tc>
          <w:tcPr>
            <w:tcW w:w="768" w:type="dxa"/>
            <w:vAlign w:val="center"/>
          </w:tcPr>
          <w:p w:rsidR="000F7AD7" w:rsidRDefault="00F84DEC">
            <w:pPr>
              <w:shd w:val="clear" w:color="auto" w:fill="FFFFFF"/>
              <w:spacing w:line="360" w:lineRule="auto"/>
              <w:jc w:val="center"/>
              <w:rPr>
                <w:sz w:val="24"/>
                <w:szCs w:val="24"/>
              </w:rPr>
            </w:pPr>
            <w:r>
              <w:rPr>
                <w:rFonts w:hint="eastAsia"/>
                <w:sz w:val="24"/>
                <w:szCs w:val="24"/>
              </w:rPr>
              <w:t>较高</w:t>
            </w:r>
          </w:p>
        </w:tc>
        <w:tc>
          <w:tcPr>
            <w:tcW w:w="876" w:type="dxa"/>
            <w:vAlign w:val="center"/>
          </w:tcPr>
          <w:p w:rsidR="000F7AD7" w:rsidRDefault="00F84DEC">
            <w:pPr>
              <w:shd w:val="clear" w:color="auto" w:fill="FFFFFF"/>
              <w:spacing w:line="360" w:lineRule="auto"/>
              <w:jc w:val="center"/>
              <w:rPr>
                <w:sz w:val="24"/>
                <w:szCs w:val="24"/>
              </w:rPr>
            </w:pPr>
            <w:r>
              <w:rPr>
                <w:rFonts w:hint="eastAsia"/>
                <w:sz w:val="24"/>
                <w:szCs w:val="24"/>
              </w:rPr>
              <w:t>较快</w:t>
            </w:r>
          </w:p>
        </w:tc>
        <w:tc>
          <w:tcPr>
            <w:tcW w:w="4140" w:type="dxa"/>
            <w:vAlign w:val="center"/>
          </w:tcPr>
          <w:p w:rsidR="000F7AD7" w:rsidRDefault="00F84DEC">
            <w:pPr>
              <w:shd w:val="clear" w:color="auto" w:fill="FFFFFF"/>
              <w:spacing w:line="360" w:lineRule="auto"/>
              <w:jc w:val="center"/>
              <w:rPr>
                <w:sz w:val="24"/>
                <w:szCs w:val="24"/>
              </w:rPr>
            </w:pPr>
            <w:proofErr w:type="gramStart"/>
            <w:r>
              <w:rPr>
                <w:rFonts w:hint="eastAsia"/>
                <w:sz w:val="24"/>
                <w:szCs w:val="24"/>
              </w:rPr>
              <w:t>鲜活易</w:t>
            </w:r>
            <w:proofErr w:type="gramEnd"/>
            <w:r>
              <w:rPr>
                <w:rFonts w:hint="eastAsia"/>
                <w:sz w:val="24"/>
                <w:szCs w:val="24"/>
              </w:rPr>
              <w:t>变质，短途</w:t>
            </w:r>
          </w:p>
        </w:tc>
      </w:tr>
      <w:tr w:rsidR="000F7AD7">
        <w:trPr>
          <w:trHeight w:val="375"/>
        </w:trPr>
        <w:tc>
          <w:tcPr>
            <w:tcW w:w="456" w:type="dxa"/>
            <w:vMerge w:val="restart"/>
            <w:vAlign w:val="center"/>
          </w:tcPr>
          <w:p w:rsidR="000F7AD7" w:rsidRDefault="00F84DEC">
            <w:pPr>
              <w:shd w:val="clear" w:color="auto" w:fill="FFFFFF"/>
              <w:spacing w:line="360" w:lineRule="auto"/>
              <w:jc w:val="center"/>
              <w:rPr>
                <w:sz w:val="24"/>
                <w:szCs w:val="24"/>
              </w:rPr>
            </w:pPr>
            <w:r>
              <w:rPr>
                <w:rFonts w:hint="eastAsia"/>
                <w:sz w:val="24"/>
                <w:szCs w:val="24"/>
              </w:rPr>
              <w:t>水路</w:t>
            </w:r>
          </w:p>
        </w:tc>
        <w:tc>
          <w:tcPr>
            <w:tcW w:w="804" w:type="dxa"/>
            <w:vAlign w:val="center"/>
          </w:tcPr>
          <w:p w:rsidR="000F7AD7" w:rsidRDefault="00F84DEC">
            <w:pPr>
              <w:shd w:val="clear" w:color="auto" w:fill="FFFFFF"/>
              <w:spacing w:line="360" w:lineRule="auto"/>
              <w:jc w:val="center"/>
              <w:rPr>
                <w:sz w:val="24"/>
                <w:szCs w:val="24"/>
              </w:rPr>
            </w:pPr>
            <w:r>
              <w:rPr>
                <w:rFonts w:hint="eastAsia"/>
                <w:sz w:val="24"/>
                <w:szCs w:val="24"/>
              </w:rPr>
              <w:t>海洋运输</w:t>
            </w:r>
          </w:p>
        </w:tc>
        <w:tc>
          <w:tcPr>
            <w:tcW w:w="720" w:type="dxa"/>
            <w:vMerge w:val="restart"/>
            <w:vAlign w:val="center"/>
          </w:tcPr>
          <w:p w:rsidR="000F7AD7" w:rsidRDefault="00F84DEC">
            <w:pPr>
              <w:shd w:val="clear" w:color="auto" w:fill="FFFFFF"/>
              <w:spacing w:line="360" w:lineRule="auto"/>
              <w:jc w:val="center"/>
              <w:rPr>
                <w:sz w:val="24"/>
                <w:szCs w:val="24"/>
              </w:rPr>
            </w:pPr>
            <w:r>
              <w:rPr>
                <w:rFonts w:hint="eastAsia"/>
                <w:sz w:val="24"/>
                <w:szCs w:val="24"/>
              </w:rPr>
              <w:t>最大</w:t>
            </w:r>
          </w:p>
        </w:tc>
        <w:tc>
          <w:tcPr>
            <w:tcW w:w="768" w:type="dxa"/>
            <w:vMerge w:val="restart"/>
            <w:vAlign w:val="center"/>
          </w:tcPr>
          <w:p w:rsidR="000F7AD7" w:rsidRDefault="00F84DEC">
            <w:pPr>
              <w:shd w:val="clear" w:color="auto" w:fill="FFFFFF"/>
              <w:spacing w:line="360" w:lineRule="auto"/>
              <w:jc w:val="center"/>
              <w:rPr>
                <w:sz w:val="24"/>
                <w:szCs w:val="24"/>
              </w:rPr>
            </w:pPr>
            <w:r>
              <w:rPr>
                <w:rFonts w:hint="eastAsia"/>
                <w:sz w:val="24"/>
                <w:szCs w:val="24"/>
              </w:rPr>
              <w:t>最低</w:t>
            </w:r>
          </w:p>
        </w:tc>
        <w:tc>
          <w:tcPr>
            <w:tcW w:w="876" w:type="dxa"/>
            <w:vMerge w:val="restart"/>
            <w:vAlign w:val="center"/>
          </w:tcPr>
          <w:p w:rsidR="000F7AD7" w:rsidRDefault="00F84DEC">
            <w:pPr>
              <w:shd w:val="clear" w:color="auto" w:fill="FFFFFF"/>
              <w:spacing w:line="360" w:lineRule="auto"/>
              <w:jc w:val="center"/>
              <w:rPr>
                <w:sz w:val="24"/>
                <w:szCs w:val="24"/>
              </w:rPr>
            </w:pPr>
            <w:r>
              <w:rPr>
                <w:rFonts w:hint="eastAsia"/>
                <w:sz w:val="24"/>
                <w:szCs w:val="24"/>
              </w:rPr>
              <w:t>最慢</w:t>
            </w:r>
          </w:p>
        </w:tc>
        <w:tc>
          <w:tcPr>
            <w:tcW w:w="4140" w:type="dxa"/>
            <w:vMerge w:val="restart"/>
            <w:vAlign w:val="center"/>
          </w:tcPr>
          <w:p w:rsidR="000F7AD7" w:rsidRDefault="00F84DEC">
            <w:pPr>
              <w:shd w:val="clear" w:color="auto" w:fill="FFFFFF"/>
              <w:spacing w:line="360" w:lineRule="auto"/>
              <w:jc w:val="center"/>
              <w:rPr>
                <w:sz w:val="24"/>
                <w:szCs w:val="24"/>
              </w:rPr>
            </w:pPr>
            <w:r>
              <w:rPr>
                <w:rFonts w:hint="eastAsia"/>
                <w:sz w:val="24"/>
                <w:szCs w:val="24"/>
              </w:rPr>
              <w:t>大宗笨重，长途，时效性不强</w:t>
            </w:r>
          </w:p>
        </w:tc>
      </w:tr>
      <w:tr w:rsidR="000F7AD7">
        <w:trPr>
          <w:trHeight w:val="375"/>
        </w:trPr>
        <w:tc>
          <w:tcPr>
            <w:tcW w:w="456" w:type="dxa"/>
            <w:vMerge/>
            <w:vAlign w:val="center"/>
          </w:tcPr>
          <w:p w:rsidR="000F7AD7" w:rsidRDefault="000F7AD7">
            <w:pPr>
              <w:shd w:val="clear" w:color="auto" w:fill="FFFFFF"/>
              <w:spacing w:line="360" w:lineRule="auto"/>
              <w:jc w:val="center"/>
              <w:rPr>
                <w:sz w:val="24"/>
                <w:szCs w:val="24"/>
              </w:rPr>
            </w:pPr>
          </w:p>
        </w:tc>
        <w:tc>
          <w:tcPr>
            <w:tcW w:w="804" w:type="dxa"/>
            <w:vAlign w:val="center"/>
          </w:tcPr>
          <w:p w:rsidR="000F7AD7" w:rsidRDefault="00F84DEC">
            <w:pPr>
              <w:shd w:val="clear" w:color="auto" w:fill="FFFFFF"/>
              <w:spacing w:line="360" w:lineRule="auto"/>
              <w:jc w:val="center"/>
              <w:rPr>
                <w:sz w:val="24"/>
                <w:szCs w:val="24"/>
              </w:rPr>
            </w:pPr>
            <w:r>
              <w:rPr>
                <w:rFonts w:hint="eastAsia"/>
                <w:sz w:val="24"/>
                <w:szCs w:val="24"/>
              </w:rPr>
              <w:t>内河运输</w:t>
            </w:r>
          </w:p>
        </w:tc>
        <w:tc>
          <w:tcPr>
            <w:tcW w:w="720" w:type="dxa"/>
            <w:vMerge/>
            <w:vAlign w:val="center"/>
          </w:tcPr>
          <w:p w:rsidR="000F7AD7" w:rsidRDefault="000F7AD7">
            <w:pPr>
              <w:shd w:val="clear" w:color="auto" w:fill="FFFFFF"/>
              <w:spacing w:line="360" w:lineRule="auto"/>
              <w:jc w:val="center"/>
              <w:rPr>
                <w:sz w:val="24"/>
                <w:szCs w:val="24"/>
              </w:rPr>
            </w:pPr>
          </w:p>
        </w:tc>
        <w:tc>
          <w:tcPr>
            <w:tcW w:w="768" w:type="dxa"/>
            <w:vMerge/>
            <w:vAlign w:val="center"/>
          </w:tcPr>
          <w:p w:rsidR="000F7AD7" w:rsidRDefault="000F7AD7">
            <w:pPr>
              <w:spacing w:line="360" w:lineRule="auto"/>
              <w:jc w:val="center"/>
              <w:rPr>
                <w:sz w:val="24"/>
                <w:szCs w:val="24"/>
              </w:rPr>
            </w:pPr>
          </w:p>
        </w:tc>
        <w:tc>
          <w:tcPr>
            <w:tcW w:w="876" w:type="dxa"/>
            <w:vMerge/>
            <w:vAlign w:val="center"/>
          </w:tcPr>
          <w:p w:rsidR="000F7AD7" w:rsidRDefault="000F7AD7">
            <w:pPr>
              <w:spacing w:line="360" w:lineRule="auto"/>
              <w:jc w:val="center"/>
              <w:rPr>
                <w:sz w:val="24"/>
                <w:szCs w:val="24"/>
              </w:rPr>
            </w:pPr>
          </w:p>
        </w:tc>
        <w:tc>
          <w:tcPr>
            <w:tcW w:w="4140" w:type="dxa"/>
            <w:vMerge/>
            <w:vAlign w:val="center"/>
          </w:tcPr>
          <w:p w:rsidR="000F7AD7" w:rsidRDefault="000F7AD7">
            <w:pPr>
              <w:spacing w:line="360" w:lineRule="auto"/>
              <w:jc w:val="center"/>
              <w:rPr>
                <w:sz w:val="24"/>
                <w:szCs w:val="24"/>
              </w:rPr>
            </w:pPr>
          </w:p>
        </w:tc>
      </w:tr>
      <w:tr w:rsidR="000F7AD7">
        <w:trPr>
          <w:trHeight w:val="375"/>
        </w:trPr>
        <w:tc>
          <w:tcPr>
            <w:tcW w:w="1260" w:type="dxa"/>
            <w:gridSpan w:val="2"/>
            <w:vAlign w:val="center"/>
          </w:tcPr>
          <w:p w:rsidR="000F7AD7" w:rsidRDefault="00F84DEC">
            <w:pPr>
              <w:shd w:val="clear" w:color="auto" w:fill="FFFFFF"/>
              <w:spacing w:line="360" w:lineRule="auto"/>
              <w:jc w:val="center"/>
              <w:rPr>
                <w:sz w:val="24"/>
                <w:szCs w:val="24"/>
              </w:rPr>
            </w:pPr>
            <w:r>
              <w:rPr>
                <w:rFonts w:hint="eastAsia"/>
                <w:sz w:val="24"/>
                <w:szCs w:val="24"/>
              </w:rPr>
              <w:t>航空</w:t>
            </w:r>
          </w:p>
        </w:tc>
        <w:tc>
          <w:tcPr>
            <w:tcW w:w="720" w:type="dxa"/>
            <w:vAlign w:val="center"/>
          </w:tcPr>
          <w:p w:rsidR="000F7AD7" w:rsidRDefault="00F84DEC">
            <w:pPr>
              <w:shd w:val="clear" w:color="auto" w:fill="FFFFFF"/>
              <w:spacing w:line="360" w:lineRule="auto"/>
              <w:jc w:val="center"/>
              <w:rPr>
                <w:sz w:val="24"/>
                <w:szCs w:val="24"/>
              </w:rPr>
            </w:pPr>
            <w:r>
              <w:rPr>
                <w:rFonts w:hint="eastAsia"/>
                <w:sz w:val="24"/>
                <w:szCs w:val="24"/>
              </w:rPr>
              <w:t>最小</w:t>
            </w:r>
          </w:p>
        </w:tc>
        <w:tc>
          <w:tcPr>
            <w:tcW w:w="768" w:type="dxa"/>
            <w:vAlign w:val="center"/>
          </w:tcPr>
          <w:p w:rsidR="000F7AD7" w:rsidRDefault="00F84DEC">
            <w:pPr>
              <w:shd w:val="clear" w:color="auto" w:fill="FFFFFF"/>
              <w:spacing w:line="360" w:lineRule="auto"/>
              <w:jc w:val="center"/>
              <w:rPr>
                <w:sz w:val="24"/>
                <w:szCs w:val="24"/>
              </w:rPr>
            </w:pPr>
            <w:r>
              <w:rPr>
                <w:rFonts w:hint="eastAsia"/>
                <w:sz w:val="24"/>
                <w:szCs w:val="24"/>
              </w:rPr>
              <w:t>最高</w:t>
            </w:r>
          </w:p>
        </w:tc>
        <w:tc>
          <w:tcPr>
            <w:tcW w:w="876" w:type="dxa"/>
            <w:vAlign w:val="center"/>
          </w:tcPr>
          <w:p w:rsidR="000F7AD7" w:rsidRDefault="00F84DEC">
            <w:pPr>
              <w:shd w:val="clear" w:color="auto" w:fill="FFFFFF"/>
              <w:spacing w:line="360" w:lineRule="auto"/>
              <w:jc w:val="center"/>
              <w:rPr>
                <w:sz w:val="24"/>
                <w:szCs w:val="24"/>
              </w:rPr>
            </w:pPr>
            <w:r>
              <w:rPr>
                <w:rFonts w:hint="eastAsia"/>
                <w:sz w:val="24"/>
                <w:szCs w:val="24"/>
              </w:rPr>
              <w:t>最快</w:t>
            </w:r>
          </w:p>
        </w:tc>
        <w:tc>
          <w:tcPr>
            <w:tcW w:w="4140" w:type="dxa"/>
            <w:vAlign w:val="center"/>
          </w:tcPr>
          <w:p w:rsidR="000F7AD7" w:rsidRDefault="00F84DEC">
            <w:pPr>
              <w:shd w:val="clear" w:color="auto" w:fill="FFFFFF"/>
              <w:spacing w:line="360" w:lineRule="auto"/>
              <w:jc w:val="center"/>
              <w:rPr>
                <w:sz w:val="24"/>
                <w:szCs w:val="24"/>
              </w:rPr>
            </w:pPr>
            <w:r>
              <w:rPr>
                <w:rFonts w:hint="eastAsia"/>
                <w:sz w:val="24"/>
                <w:szCs w:val="24"/>
              </w:rPr>
              <w:t>贵重、急需，长途</w:t>
            </w:r>
          </w:p>
        </w:tc>
      </w:tr>
      <w:tr w:rsidR="000F7AD7">
        <w:trPr>
          <w:trHeight w:val="375"/>
        </w:trPr>
        <w:tc>
          <w:tcPr>
            <w:tcW w:w="1260" w:type="dxa"/>
            <w:gridSpan w:val="2"/>
            <w:vAlign w:val="center"/>
          </w:tcPr>
          <w:p w:rsidR="000F7AD7" w:rsidRDefault="00F84DEC">
            <w:pPr>
              <w:shd w:val="clear" w:color="auto" w:fill="FFFFFF"/>
              <w:spacing w:line="360" w:lineRule="auto"/>
              <w:jc w:val="center"/>
              <w:rPr>
                <w:sz w:val="24"/>
                <w:szCs w:val="24"/>
              </w:rPr>
            </w:pPr>
            <w:r>
              <w:rPr>
                <w:rFonts w:hint="eastAsia"/>
                <w:sz w:val="24"/>
                <w:szCs w:val="24"/>
              </w:rPr>
              <w:t>管道</w:t>
            </w:r>
          </w:p>
        </w:tc>
        <w:tc>
          <w:tcPr>
            <w:tcW w:w="720" w:type="dxa"/>
            <w:vAlign w:val="center"/>
          </w:tcPr>
          <w:p w:rsidR="000F7AD7" w:rsidRDefault="00F84DEC">
            <w:pPr>
              <w:shd w:val="clear" w:color="auto" w:fill="FFFFFF"/>
              <w:spacing w:line="360" w:lineRule="auto"/>
              <w:jc w:val="center"/>
              <w:rPr>
                <w:sz w:val="24"/>
                <w:szCs w:val="24"/>
              </w:rPr>
            </w:pPr>
            <w:r>
              <w:rPr>
                <w:rFonts w:hint="eastAsia"/>
                <w:sz w:val="24"/>
                <w:szCs w:val="24"/>
              </w:rPr>
              <w:t>大</w:t>
            </w:r>
          </w:p>
        </w:tc>
        <w:tc>
          <w:tcPr>
            <w:tcW w:w="768" w:type="dxa"/>
            <w:vAlign w:val="center"/>
          </w:tcPr>
          <w:p w:rsidR="000F7AD7" w:rsidRDefault="00F84DEC">
            <w:pPr>
              <w:shd w:val="clear" w:color="auto" w:fill="FFFFFF"/>
              <w:spacing w:line="360" w:lineRule="auto"/>
              <w:jc w:val="center"/>
              <w:rPr>
                <w:sz w:val="24"/>
                <w:szCs w:val="24"/>
              </w:rPr>
            </w:pPr>
            <w:r>
              <w:rPr>
                <w:rFonts w:hint="eastAsia"/>
                <w:sz w:val="24"/>
                <w:szCs w:val="24"/>
              </w:rPr>
              <w:t>低</w:t>
            </w:r>
          </w:p>
        </w:tc>
        <w:tc>
          <w:tcPr>
            <w:tcW w:w="876" w:type="dxa"/>
            <w:tcBorders>
              <w:tr2bl w:val="single" w:sz="4" w:space="0" w:color="auto"/>
            </w:tcBorders>
            <w:vAlign w:val="center"/>
          </w:tcPr>
          <w:p w:rsidR="000F7AD7" w:rsidRDefault="000F7AD7">
            <w:pPr>
              <w:shd w:val="clear" w:color="auto" w:fill="FFFFFF"/>
              <w:spacing w:line="360" w:lineRule="auto"/>
              <w:jc w:val="center"/>
              <w:rPr>
                <w:sz w:val="24"/>
                <w:szCs w:val="24"/>
              </w:rPr>
            </w:pPr>
          </w:p>
        </w:tc>
        <w:tc>
          <w:tcPr>
            <w:tcW w:w="4140" w:type="dxa"/>
            <w:vAlign w:val="center"/>
          </w:tcPr>
          <w:p w:rsidR="000F7AD7" w:rsidRDefault="00F84DEC">
            <w:pPr>
              <w:shd w:val="clear" w:color="auto" w:fill="FFFFFF"/>
              <w:spacing w:line="360" w:lineRule="auto"/>
              <w:jc w:val="center"/>
              <w:rPr>
                <w:sz w:val="24"/>
                <w:szCs w:val="24"/>
              </w:rPr>
            </w:pPr>
            <w:r>
              <w:rPr>
                <w:rFonts w:hint="eastAsia"/>
                <w:sz w:val="24"/>
                <w:szCs w:val="24"/>
              </w:rPr>
              <w:t>气体、液体，专线</w:t>
            </w:r>
          </w:p>
        </w:tc>
      </w:tr>
    </w:tbl>
    <w:p w:rsidR="000F7AD7" w:rsidRDefault="00F84DEC">
      <w:pPr>
        <w:spacing w:line="360" w:lineRule="auto"/>
        <w:rPr>
          <w:b/>
          <w:sz w:val="24"/>
          <w:szCs w:val="24"/>
          <w:shd w:val="pct10" w:color="auto" w:fill="FFFFFF"/>
        </w:rPr>
      </w:pPr>
      <w:r>
        <w:rPr>
          <w:rFonts w:hint="eastAsia"/>
          <w:b/>
          <w:sz w:val="24"/>
          <w:szCs w:val="24"/>
          <w:shd w:val="pct10" w:color="auto" w:fill="FFFFFF"/>
        </w:rPr>
        <w:t>名题回顾</w:t>
      </w:r>
    </w:p>
    <w:p w:rsidR="000F7AD7" w:rsidRDefault="00F84DEC">
      <w:pPr>
        <w:spacing w:line="360" w:lineRule="auto"/>
        <w:rPr>
          <w:sz w:val="24"/>
          <w:szCs w:val="24"/>
        </w:rPr>
      </w:pPr>
      <w:r>
        <w:rPr>
          <w:rFonts w:hint="eastAsia"/>
          <w:sz w:val="24"/>
          <w:szCs w:val="24"/>
        </w:rPr>
        <w:t xml:space="preserve">  </w:t>
      </w:r>
      <w:r>
        <w:rPr>
          <w:sz w:val="24"/>
          <w:szCs w:val="24"/>
        </w:rPr>
        <w:t>（</w:t>
      </w:r>
      <w:r>
        <w:rPr>
          <w:sz w:val="24"/>
          <w:szCs w:val="24"/>
        </w:rPr>
        <w:t>20</w:t>
      </w:r>
      <w:r>
        <w:rPr>
          <w:rFonts w:hint="eastAsia"/>
          <w:sz w:val="24"/>
          <w:szCs w:val="24"/>
        </w:rPr>
        <w:t>17</w:t>
      </w:r>
      <w:r>
        <w:rPr>
          <w:sz w:val="24"/>
          <w:szCs w:val="24"/>
        </w:rPr>
        <w:t>•</w:t>
      </w:r>
      <w:r>
        <w:rPr>
          <w:rFonts w:hint="eastAsia"/>
          <w:sz w:val="24"/>
          <w:szCs w:val="24"/>
        </w:rPr>
        <w:t>山东青岛</w:t>
      </w:r>
      <w:r>
        <w:rPr>
          <w:sz w:val="24"/>
          <w:szCs w:val="24"/>
        </w:rPr>
        <w:t>）改革开放三十多年来，我国形成了</w:t>
      </w:r>
      <w:r>
        <w:rPr>
          <w:sz w:val="24"/>
          <w:szCs w:val="24"/>
        </w:rPr>
        <w:t>“</w:t>
      </w:r>
      <w:r>
        <w:rPr>
          <w:sz w:val="24"/>
          <w:szCs w:val="24"/>
        </w:rPr>
        <w:t>弓箭型</w:t>
      </w:r>
      <w:r>
        <w:rPr>
          <w:sz w:val="24"/>
          <w:szCs w:val="24"/>
        </w:rPr>
        <w:t>”</w:t>
      </w:r>
      <w:r>
        <w:rPr>
          <w:sz w:val="24"/>
          <w:szCs w:val="24"/>
        </w:rPr>
        <w:t>的经济发展空</w:t>
      </w:r>
      <w:r>
        <w:rPr>
          <w:sz w:val="24"/>
          <w:szCs w:val="24"/>
        </w:rPr>
        <w:lastRenderedPageBreak/>
        <w:t>间格局。读图</w:t>
      </w:r>
      <w:r>
        <w:rPr>
          <w:rFonts w:hint="eastAsia"/>
          <w:sz w:val="24"/>
          <w:szCs w:val="24"/>
        </w:rPr>
        <w:t>，</w:t>
      </w:r>
      <w:r>
        <w:rPr>
          <w:sz w:val="24"/>
          <w:szCs w:val="24"/>
        </w:rPr>
        <w:t>完成</w:t>
      </w:r>
      <w:r>
        <w:rPr>
          <w:rFonts w:hint="eastAsia"/>
          <w:sz w:val="24"/>
          <w:szCs w:val="24"/>
        </w:rPr>
        <w:t>第（</w:t>
      </w:r>
      <w:r>
        <w:rPr>
          <w:rFonts w:hint="eastAsia"/>
          <w:sz w:val="24"/>
          <w:szCs w:val="24"/>
        </w:rPr>
        <w:t>1</w:t>
      </w:r>
      <w:r>
        <w:rPr>
          <w:rFonts w:hint="eastAsia"/>
          <w:sz w:val="24"/>
          <w:szCs w:val="24"/>
        </w:rPr>
        <w:t>）</w:t>
      </w:r>
      <w:r>
        <w:rPr>
          <w:sz w:val="24"/>
          <w:szCs w:val="24"/>
        </w:rPr>
        <w:t>—</w:t>
      </w:r>
      <w:r>
        <w:rPr>
          <w:rFonts w:hint="eastAsia"/>
          <w:sz w:val="24"/>
          <w:szCs w:val="24"/>
        </w:rPr>
        <w:t>（</w:t>
      </w:r>
      <w:r>
        <w:rPr>
          <w:rFonts w:hint="eastAsia"/>
          <w:sz w:val="24"/>
          <w:szCs w:val="24"/>
        </w:rPr>
        <w:t>2</w:t>
      </w:r>
      <w:r>
        <w:rPr>
          <w:rFonts w:hint="eastAsia"/>
          <w:sz w:val="24"/>
          <w:szCs w:val="24"/>
        </w:rPr>
        <w:t>）</w:t>
      </w:r>
      <w:r>
        <w:rPr>
          <w:sz w:val="24"/>
          <w:szCs w:val="24"/>
        </w:rPr>
        <w:t xml:space="preserve"> </w:t>
      </w:r>
      <w:r>
        <w:rPr>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2276475" cy="1743075"/>
            <wp:effectExtent l="0" t="0" r="9525" b="9525"/>
            <wp:docPr id="14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12"/>
                    <pic:cNvPicPr>
                      <a:picLocks noChangeAspect="1"/>
                    </pic:cNvPicPr>
                  </pic:nvPicPr>
                  <pic:blipFill>
                    <a:blip r:embed="rId360"/>
                    <a:stretch>
                      <a:fillRect/>
                    </a:stretch>
                  </pic:blipFill>
                  <pic:spPr>
                    <a:xfrm>
                      <a:off x="0" y="0"/>
                      <a:ext cx="2276475" cy="174307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w:t>
      </w:r>
      <w:r>
        <w:rPr>
          <w:rFonts w:hint="eastAsia"/>
          <w:sz w:val="24"/>
          <w:szCs w:val="24"/>
        </w:rPr>
        <w:t>1</w:t>
      </w:r>
      <w:r>
        <w:rPr>
          <w:rFonts w:hint="eastAsia"/>
          <w:sz w:val="24"/>
          <w:szCs w:val="24"/>
        </w:rPr>
        <w:t>）</w:t>
      </w:r>
      <w:r>
        <w:rPr>
          <w:sz w:val="24"/>
          <w:szCs w:val="24"/>
        </w:rPr>
        <w:t>图中</w:t>
      </w:r>
      <w:r>
        <w:rPr>
          <w:sz w:val="24"/>
          <w:szCs w:val="24"/>
        </w:rPr>
        <w:t>“</w:t>
      </w:r>
      <w:r>
        <w:rPr>
          <w:sz w:val="24"/>
          <w:szCs w:val="24"/>
        </w:rPr>
        <w:t>弦</w:t>
      </w:r>
      <w:r>
        <w:rPr>
          <w:sz w:val="24"/>
          <w:szCs w:val="24"/>
        </w:rPr>
        <w:t>”①</w:t>
      </w:r>
      <w:r>
        <w:rPr>
          <w:sz w:val="24"/>
          <w:szCs w:val="24"/>
        </w:rPr>
        <w:t>主要是指</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A</w:t>
      </w:r>
      <w:r>
        <w:rPr>
          <w:sz w:val="24"/>
          <w:szCs w:val="24"/>
        </w:rPr>
        <w:t>．</w:t>
      </w:r>
      <w:r>
        <w:rPr>
          <w:sz w:val="24"/>
          <w:szCs w:val="24"/>
        </w:rPr>
        <w:t xml:space="preserve"> </w:t>
      </w:r>
      <w:r>
        <w:rPr>
          <w:sz w:val="24"/>
          <w:szCs w:val="24"/>
        </w:rPr>
        <w:t>京沪铁路</w:t>
      </w:r>
      <w:r>
        <w:rPr>
          <w:sz w:val="24"/>
          <w:szCs w:val="24"/>
        </w:rPr>
        <w:t>B</w:t>
      </w:r>
      <w:r>
        <w:rPr>
          <w:sz w:val="24"/>
          <w:szCs w:val="24"/>
        </w:rPr>
        <w:t>．</w:t>
      </w:r>
      <w:r>
        <w:rPr>
          <w:sz w:val="24"/>
          <w:szCs w:val="24"/>
        </w:rPr>
        <w:t xml:space="preserve"> </w:t>
      </w:r>
      <w:r>
        <w:rPr>
          <w:sz w:val="24"/>
          <w:szCs w:val="24"/>
        </w:rPr>
        <w:t>京广铁路</w:t>
      </w:r>
      <w:r>
        <w:rPr>
          <w:sz w:val="24"/>
          <w:szCs w:val="24"/>
        </w:rPr>
        <w:t>C</w:t>
      </w:r>
      <w:r>
        <w:rPr>
          <w:sz w:val="24"/>
          <w:szCs w:val="24"/>
        </w:rPr>
        <w:t>．</w:t>
      </w:r>
      <w:r>
        <w:rPr>
          <w:sz w:val="24"/>
          <w:szCs w:val="24"/>
        </w:rPr>
        <w:t xml:space="preserve"> </w:t>
      </w:r>
      <w:r>
        <w:rPr>
          <w:sz w:val="24"/>
          <w:szCs w:val="24"/>
        </w:rPr>
        <w:t>陇海铁路</w:t>
      </w:r>
      <w:r>
        <w:rPr>
          <w:sz w:val="24"/>
          <w:szCs w:val="24"/>
        </w:rPr>
        <w:t>D</w:t>
      </w:r>
      <w:r>
        <w:rPr>
          <w:sz w:val="24"/>
          <w:szCs w:val="24"/>
        </w:rPr>
        <w:t>．</w:t>
      </w:r>
      <w:r>
        <w:rPr>
          <w:sz w:val="24"/>
          <w:szCs w:val="24"/>
        </w:rPr>
        <w:t xml:space="preserve"> </w:t>
      </w:r>
      <w:proofErr w:type="gramStart"/>
      <w:r>
        <w:rPr>
          <w:sz w:val="24"/>
          <w:szCs w:val="24"/>
        </w:rPr>
        <w:t>沪昆铁路</w:t>
      </w:r>
      <w:proofErr w:type="gramEnd"/>
    </w:p>
    <w:p w:rsidR="000F7AD7" w:rsidRDefault="00F84DEC">
      <w:pPr>
        <w:spacing w:line="360" w:lineRule="auto"/>
        <w:rPr>
          <w:sz w:val="24"/>
          <w:szCs w:val="24"/>
        </w:rPr>
      </w:pPr>
      <w:r>
        <w:rPr>
          <w:rFonts w:hint="eastAsia"/>
          <w:sz w:val="24"/>
          <w:szCs w:val="24"/>
        </w:rPr>
        <w:t>（</w:t>
      </w:r>
      <w:r>
        <w:rPr>
          <w:rFonts w:hint="eastAsia"/>
          <w:sz w:val="24"/>
          <w:szCs w:val="24"/>
        </w:rPr>
        <w:t>2</w:t>
      </w:r>
      <w:r>
        <w:rPr>
          <w:rFonts w:hint="eastAsia"/>
          <w:sz w:val="24"/>
          <w:szCs w:val="24"/>
        </w:rPr>
        <w:t>）下列</w:t>
      </w:r>
      <w:r>
        <w:rPr>
          <w:sz w:val="24"/>
          <w:szCs w:val="24"/>
        </w:rPr>
        <w:t>有关丙丁之间的经贸往来</w:t>
      </w:r>
      <w:r>
        <w:rPr>
          <w:rFonts w:hint="eastAsia"/>
          <w:sz w:val="24"/>
          <w:szCs w:val="24"/>
        </w:rPr>
        <w:t>的</w:t>
      </w:r>
      <w:r>
        <w:rPr>
          <w:sz w:val="24"/>
          <w:szCs w:val="24"/>
        </w:rPr>
        <w:t>叙述</w:t>
      </w:r>
      <w:r>
        <w:rPr>
          <w:rFonts w:hint="eastAsia"/>
          <w:sz w:val="24"/>
          <w:szCs w:val="24"/>
        </w:rPr>
        <w:t>，</w:t>
      </w:r>
      <w:r>
        <w:rPr>
          <w:sz w:val="24"/>
          <w:szCs w:val="24"/>
        </w:rPr>
        <w:t>正确的是</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200" w:firstLine="480"/>
        <w:rPr>
          <w:sz w:val="24"/>
          <w:szCs w:val="24"/>
        </w:rPr>
      </w:pPr>
      <w:r>
        <w:rPr>
          <w:rFonts w:hint="eastAsia"/>
          <w:sz w:val="24"/>
          <w:szCs w:val="24"/>
        </w:rPr>
        <w:t>A.</w:t>
      </w:r>
      <w:r>
        <w:rPr>
          <w:sz w:val="24"/>
          <w:szCs w:val="24"/>
        </w:rPr>
        <w:t>丙为丁提供资金、</w:t>
      </w:r>
      <w:r>
        <w:rPr>
          <w:sz w:val="24"/>
          <w:szCs w:val="24"/>
        </w:rPr>
        <w:t xml:space="preserve"> </w:t>
      </w:r>
      <w:r>
        <w:rPr>
          <w:sz w:val="24"/>
          <w:szCs w:val="24"/>
        </w:rPr>
        <w:t>技术</w:t>
      </w:r>
    </w:p>
    <w:p w:rsidR="000F7AD7" w:rsidRDefault="00F84DEC">
      <w:pPr>
        <w:spacing w:line="360" w:lineRule="auto"/>
        <w:ind w:firstLineChars="200" w:firstLine="480"/>
        <w:rPr>
          <w:sz w:val="24"/>
          <w:szCs w:val="24"/>
        </w:rPr>
      </w:pPr>
      <w:r>
        <w:rPr>
          <w:sz w:val="24"/>
          <w:szCs w:val="24"/>
        </w:rPr>
        <w:t>B</w:t>
      </w:r>
      <w:r>
        <w:rPr>
          <w:rFonts w:hint="eastAsia"/>
          <w:sz w:val="24"/>
          <w:szCs w:val="24"/>
        </w:rPr>
        <w:t>.</w:t>
      </w:r>
      <w:r>
        <w:rPr>
          <w:sz w:val="24"/>
          <w:szCs w:val="24"/>
        </w:rPr>
        <w:t>丁为</w:t>
      </w:r>
      <w:proofErr w:type="gramStart"/>
      <w:r>
        <w:rPr>
          <w:sz w:val="24"/>
          <w:szCs w:val="24"/>
        </w:rPr>
        <w:t>丙提供</w:t>
      </w:r>
      <w:proofErr w:type="gramEnd"/>
      <w:r>
        <w:rPr>
          <w:sz w:val="24"/>
          <w:szCs w:val="24"/>
        </w:rPr>
        <w:t>能源</w:t>
      </w:r>
    </w:p>
    <w:p w:rsidR="000F7AD7" w:rsidRDefault="00F84DEC">
      <w:pPr>
        <w:spacing w:line="360" w:lineRule="auto"/>
        <w:ind w:firstLineChars="200" w:firstLine="480"/>
        <w:rPr>
          <w:sz w:val="24"/>
          <w:szCs w:val="24"/>
        </w:rPr>
      </w:pPr>
      <w:proofErr w:type="gramStart"/>
      <w:r>
        <w:rPr>
          <w:rFonts w:hint="eastAsia"/>
          <w:sz w:val="24"/>
          <w:szCs w:val="24"/>
        </w:rPr>
        <w:t>C.</w:t>
      </w:r>
      <w:r>
        <w:rPr>
          <w:sz w:val="24"/>
          <w:szCs w:val="24"/>
        </w:rPr>
        <w:t>“</w:t>
      </w:r>
      <w:proofErr w:type="gramEnd"/>
      <w:r>
        <w:rPr>
          <w:sz w:val="24"/>
          <w:szCs w:val="24"/>
        </w:rPr>
        <w:t>黄金水道</w:t>
      </w:r>
      <w:proofErr w:type="gramStart"/>
      <w:r>
        <w:rPr>
          <w:sz w:val="24"/>
          <w:szCs w:val="24"/>
        </w:rPr>
        <w:t>”</w:t>
      </w:r>
      <w:proofErr w:type="gramEnd"/>
      <w:r>
        <w:rPr>
          <w:sz w:val="24"/>
          <w:szCs w:val="24"/>
        </w:rPr>
        <w:t>促进两地商贸流通</w:t>
      </w:r>
    </w:p>
    <w:p w:rsidR="000F7AD7" w:rsidRDefault="00F84DEC">
      <w:pPr>
        <w:spacing w:line="360" w:lineRule="auto"/>
        <w:ind w:firstLineChars="200" w:firstLine="480"/>
        <w:rPr>
          <w:sz w:val="24"/>
          <w:szCs w:val="24"/>
        </w:rPr>
      </w:pPr>
      <w:r>
        <w:rPr>
          <w:rFonts w:hint="eastAsia"/>
          <w:sz w:val="24"/>
          <w:szCs w:val="24"/>
        </w:rPr>
        <w:t>D.</w:t>
      </w:r>
      <w:r>
        <w:rPr>
          <w:sz w:val="24"/>
          <w:szCs w:val="24"/>
        </w:rPr>
        <w:t>丁为</w:t>
      </w:r>
      <w:proofErr w:type="gramStart"/>
      <w:r>
        <w:rPr>
          <w:sz w:val="24"/>
          <w:szCs w:val="24"/>
        </w:rPr>
        <w:t>丙提供</w:t>
      </w:r>
      <w:proofErr w:type="gramEnd"/>
      <w:r>
        <w:rPr>
          <w:sz w:val="24"/>
          <w:szCs w:val="24"/>
        </w:rPr>
        <w:t>大量的劳动力</w:t>
      </w:r>
    </w:p>
    <w:p w:rsidR="000F7AD7" w:rsidRDefault="00F84DEC">
      <w:pPr>
        <w:spacing w:line="360" w:lineRule="auto"/>
        <w:ind w:firstLineChars="200" w:firstLine="480"/>
        <w:rPr>
          <w:sz w:val="24"/>
          <w:szCs w:val="24"/>
        </w:rPr>
      </w:pPr>
      <w:r>
        <w:rPr>
          <w:rFonts w:hint="eastAsia"/>
          <w:sz w:val="24"/>
          <w:szCs w:val="24"/>
        </w:rPr>
        <w:t>【解析】</w:t>
      </w:r>
      <w:r>
        <w:rPr>
          <w:sz w:val="24"/>
          <w:szCs w:val="24"/>
        </w:rPr>
        <w:t>本题</w:t>
      </w:r>
      <w:r>
        <w:rPr>
          <w:rFonts w:hint="eastAsia"/>
          <w:sz w:val="24"/>
          <w:szCs w:val="24"/>
        </w:rPr>
        <w:t>组</w:t>
      </w:r>
      <w:r>
        <w:rPr>
          <w:sz w:val="24"/>
          <w:szCs w:val="24"/>
        </w:rPr>
        <w:t>考查</w:t>
      </w:r>
      <w:r>
        <w:rPr>
          <w:sz w:val="24"/>
          <w:szCs w:val="24"/>
        </w:rPr>
        <w:t>“</w:t>
      </w:r>
      <w:r>
        <w:rPr>
          <w:rFonts w:hint="eastAsia"/>
          <w:sz w:val="24"/>
          <w:szCs w:val="24"/>
        </w:rPr>
        <w:t>弓箭</w:t>
      </w:r>
      <w:r>
        <w:rPr>
          <w:sz w:val="24"/>
          <w:szCs w:val="24"/>
        </w:rPr>
        <w:t>型</w:t>
      </w:r>
      <w:r>
        <w:rPr>
          <w:sz w:val="24"/>
          <w:szCs w:val="24"/>
        </w:rPr>
        <w:t>”</w:t>
      </w:r>
      <w:r>
        <w:rPr>
          <w:sz w:val="24"/>
          <w:szCs w:val="24"/>
        </w:rPr>
        <w:t>经济空间发展格局。第</w:t>
      </w:r>
      <w:r>
        <w:rPr>
          <w:sz w:val="24"/>
          <w:szCs w:val="24"/>
        </w:rPr>
        <w:t>(1)</w:t>
      </w:r>
      <w:r>
        <w:rPr>
          <w:sz w:val="24"/>
          <w:szCs w:val="24"/>
        </w:rPr>
        <w:t>题</w:t>
      </w:r>
      <w:r>
        <w:rPr>
          <w:sz w:val="24"/>
          <w:szCs w:val="24"/>
        </w:rPr>
        <w:t>,</w:t>
      </w:r>
      <w:r>
        <w:rPr>
          <w:sz w:val="24"/>
          <w:szCs w:val="24"/>
        </w:rPr>
        <w:t>从图中可以看出弦</w:t>
      </w:r>
      <w:r>
        <w:rPr>
          <w:sz w:val="24"/>
          <w:szCs w:val="24"/>
        </w:rPr>
        <w:t>①</w:t>
      </w:r>
      <w:r>
        <w:rPr>
          <w:rFonts w:hint="eastAsia"/>
          <w:sz w:val="24"/>
          <w:szCs w:val="24"/>
        </w:rPr>
        <w:t>连接了北京和广州，主要是指京广铁</w:t>
      </w:r>
      <w:r>
        <w:rPr>
          <w:sz w:val="24"/>
          <w:szCs w:val="24"/>
        </w:rPr>
        <w:t>路。第</w:t>
      </w:r>
      <w:r>
        <w:rPr>
          <w:sz w:val="24"/>
          <w:szCs w:val="24"/>
        </w:rPr>
        <w:t>(2)</w:t>
      </w:r>
      <w:r>
        <w:rPr>
          <w:sz w:val="24"/>
          <w:szCs w:val="24"/>
        </w:rPr>
        <w:t>题</w:t>
      </w:r>
      <w:r>
        <w:rPr>
          <w:rFonts w:hint="eastAsia"/>
          <w:sz w:val="24"/>
          <w:szCs w:val="24"/>
        </w:rPr>
        <w:t>，</w:t>
      </w:r>
      <w:proofErr w:type="gramStart"/>
      <w:r>
        <w:rPr>
          <w:rFonts w:hint="eastAsia"/>
          <w:sz w:val="24"/>
          <w:szCs w:val="24"/>
        </w:rPr>
        <w:t>丙</w:t>
      </w:r>
      <w:r>
        <w:rPr>
          <w:sz w:val="24"/>
          <w:szCs w:val="24"/>
        </w:rPr>
        <w:t>位于</w:t>
      </w:r>
      <w:proofErr w:type="gramEnd"/>
      <w:r>
        <w:rPr>
          <w:sz w:val="24"/>
          <w:szCs w:val="24"/>
        </w:rPr>
        <w:t>内陆</w:t>
      </w:r>
      <w:r>
        <w:rPr>
          <w:rFonts w:hint="eastAsia"/>
          <w:sz w:val="24"/>
          <w:szCs w:val="24"/>
        </w:rPr>
        <w:t>，</w:t>
      </w:r>
      <w:proofErr w:type="gramStart"/>
      <w:r>
        <w:rPr>
          <w:rFonts w:hint="eastAsia"/>
          <w:sz w:val="24"/>
          <w:szCs w:val="24"/>
        </w:rPr>
        <w:t>丁位于</w:t>
      </w:r>
      <w:proofErr w:type="gramEnd"/>
      <w:r>
        <w:rPr>
          <w:rFonts w:hint="eastAsia"/>
          <w:sz w:val="24"/>
          <w:szCs w:val="24"/>
        </w:rPr>
        <w:t>沿海，丙为丁提供能源</w:t>
      </w:r>
      <w:r>
        <w:rPr>
          <w:sz w:val="24"/>
          <w:szCs w:val="24"/>
        </w:rPr>
        <w:t>与</w:t>
      </w:r>
      <w:r>
        <w:rPr>
          <w:rFonts w:hint="eastAsia"/>
          <w:sz w:val="24"/>
          <w:szCs w:val="24"/>
        </w:rPr>
        <w:t>劳动</w:t>
      </w:r>
      <w:r>
        <w:rPr>
          <w:sz w:val="24"/>
          <w:szCs w:val="24"/>
        </w:rPr>
        <w:t>力</w:t>
      </w:r>
      <w:r>
        <w:rPr>
          <w:sz w:val="24"/>
          <w:szCs w:val="24"/>
        </w:rPr>
        <w:t>,</w:t>
      </w:r>
      <w:r>
        <w:rPr>
          <w:sz w:val="24"/>
          <w:szCs w:val="24"/>
        </w:rPr>
        <w:t>丁为</w:t>
      </w:r>
      <w:proofErr w:type="gramStart"/>
      <w:r>
        <w:rPr>
          <w:rFonts w:hint="eastAsia"/>
          <w:sz w:val="24"/>
          <w:szCs w:val="24"/>
        </w:rPr>
        <w:t>丙提供</w:t>
      </w:r>
      <w:proofErr w:type="gramEnd"/>
      <w:r>
        <w:rPr>
          <w:sz w:val="24"/>
          <w:szCs w:val="24"/>
        </w:rPr>
        <w:t>资金、技术</w:t>
      </w:r>
      <w:r>
        <w:rPr>
          <w:sz w:val="24"/>
          <w:szCs w:val="24"/>
        </w:rPr>
        <w:t>,</w:t>
      </w:r>
      <w:r>
        <w:rPr>
          <w:sz w:val="24"/>
          <w:szCs w:val="24"/>
        </w:rPr>
        <w:t>选项</w:t>
      </w:r>
      <w:r>
        <w:rPr>
          <w:sz w:val="24"/>
          <w:szCs w:val="24"/>
        </w:rPr>
        <w:t>A</w:t>
      </w:r>
      <w:r>
        <w:rPr>
          <w:sz w:val="24"/>
          <w:szCs w:val="24"/>
        </w:rPr>
        <w:t>、</w:t>
      </w:r>
      <w:r>
        <w:rPr>
          <w:sz w:val="24"/>
          <w:szCs w:val="24"/>
        </w:rPr>
        <w:t>B</w:t>
      </w:r>
      <w:r>
        <w:rPr>
          <w:sz w:val="24"/>
          <w:szCs w:val="24"/>
        </w:rPr>
        <w:t>、</w:t>
      </w:r>
      <w:r>
        <w:rPr>
          <w:sz w:val="24"/>
          <w:szCs w:val="24"/>
        </w:rPr>
        <w:t>D</w:t>
      </w:r>
      <w:r>
        <w:rPr>
          <w:sz w:val="24"/>
          <w:szCs w:val="24"/>
        </w:rPr>
        <w:t>皆错</w:t>
      </w:r>
      <w:r>
        <w:rPr>
          <w:rFonts w:hint="eastAsia"/>
          <w:sz w:val="24"/>
          <w:szCs w:val="24"/>
        </w:rPr>
        <w:t>；</w:t>
      </w:r>
      <w:r>
        <w:rPr>
          <w:sz w:val="24"/>
          <w:szCs w:val="24"/>
        </w:rPr>
        <w:t>长江黄金水道促进</w:t>
      </w:r>
      <w:r>
        <w:rPr>
          <w:rFonts w:hint="eastAsia"/>
          <w:sz w:val="24"/>
          <w:szCs w:val="24"/>
        </w:rPr>
        <w:t>丙</w:t>
      </w:r>
      <w:r>
        <w:rPr>
          <w:sz w:val="24"/>
          <w:szCs w:val="24"/>
        </w:rPr>
        <w:t>、</w:t>
      </w:r>
      <w:r>
        <w:rPr>
          <w:rFonts w:hint="eastAsia"/>
          <w:sz w:val="24"/>
          <w:szCs w:val="24"/>
        </w:rPr>
        <w:t>丁两</w:t>
      </w:r>
      <w:r>
        <w:rPr>
          <w:sz w:val="24"/>
          <w:szCs w:val="24"/>
        </w:rPr>
        <w:t>地</w:t>
      </w:r>
      <w:r>
        <w:rPr>
          <w:rFonts w:hint="eastAsia"/>
          <w:sz w:val="24"/>
          <w:szCs w:val="24"/>
        </w:rPr>
        <w:t>商贸流</w:t>
      </w:r>
      <w:r>
        <w:rPr>
          <w:sz w:val="24"/>
          <w:szCs w:val="24"/>
        </w:rPr>
        <w:t>通</w:t>
      </w:r>
      <w:r>
        <w:rPr>
          <w:sz w:val="24"/>
          <w:szCs w:val="24"/>
        </w:rPr>
        <w:t>,</w:t>
      </w:r>
      <w:r>
        <w:rPr>
          <w:sz w:val="24"/>
          <w:szCs w:val="24"/>
        </w:rPr>
        <w:t>选项</w:t>
      </w:r>
      <w:r>
        <w:rPr>
          <w:sz w:val="24"/>
          <w:szCs w:val="24"/>
        </w:rPr>
        <w:t>C</w:t>
      </w:r>
      <w:r>
        <w:rPr>
          <w:sz w:val="24"/>
          <w:szCs w:val="24"/>
        </w:rPr>
        <w:t>正确</w:t>
      </w:r>
      <w:r>
        <w:rPr>
          <w:rFonts w:hint="eastAsia"/>
          <w:sz w:val="24"/>
          <w:szCs w:val="24"/>
        </w:rPr>
        <w:t>。</w:t>
      </w:r>
    </w:p>
    <w:p w:rsidR="000F7AD7" w:rsidRDefault="00F84DEC">
      <w:pPr>
        <w:spacing w:line="360" w:lineRule="auto"/>
        <w:ind w:firstLineChars="200" w:firstLine="480"/>
        <w:rPr>
          <w:sz w:val="24"/>
          <w:szCs w:val="24"/>
        </w:rPr>
      </w:pPr>
      <w:r>
        <w:rPr>
          <w:rFonts w:hint="eastAsia"/>
          <w:sz w:val="24"/>
          <w:szCs w:val="24"/>
        </w:rPr>
        <w:t>【答案】</w:t>
      </w:r>
      <w:r>
        <w:rPr>
          <w:rFonts w:hint="eastAsia"/>
          <w:sz w:val="24"/>
          <w:szCs w:val="24"/>
        </w:rPr>
        <w:t>1.</w:t>
      </w:r>
      <w:proofErr w:type="gramStart"/>
      <w:r>
        <w:rPr>
          <w:sz w:val="24"/>
          <w:szCs w:val="24"/>
        </w:rPr>
        <w:t>B</w:t>
      </w:r>
      <w:r>
        <w:rPr>
          <w:rFonts w:hint="eastAsia"/>
          <w:sz w:val="24"/>
          <w:szCs w:val="24"/>
        </w:rPr>
        <w:t xml:space="preserve">  </w:t>
      </w:r>
      <w:r>
        <w:rPr>
          <w:sz w:val="24"/>
          <w:szCs w:val="24"/>
        </w:rPr>
        <w:t>2</w:t>
      </w:r>
      <w:r>
        <w:rPr>
          <w:rFonts w:hint="eastAsia"/>
          <w:sz w:val="24"/>
          <w:szCs w:val="24"/>
        </w:rPr>
        <w:t>.</w:t>
      </w:r>
      <w:r>
        <w:rPr>
          <w:sz w:val="24"/>
          <w:szCs w:val="24"/>
        </w:rPr>
        <w:t>C</w:t>
      </w:r>
      <w:proofErr w:type="gramEnd"/>
    </w:p>
    <w:p w:rsidR="000F7AD7" w:rsidRDefault="00F84DEC">
      <w:pPr>
        <w:spacing w:line="360" w:lineRule="auto"/>
        <w:rPr>
          <w:b/>
          <w:sz w:val="24"/>
          <w:szCs w:val="24"/>
          <w:shd w:val="pct10" w:color="auto" w:fill="FFFFFF"/>
        </w:rPr>
      </w:pPr>
      <w:r>
        <w:rPr>
          <w:rFonts w:hint="eastAsia"/>
          <w:b/>
          <w:sz w:val="24"/>
          <w:szCs w:val="24"/>
          <w:shd w:val="pct10" w:color="auto" w:fill="FFFFFF"/>
        </w:rPr>
        <w:t>巩固练习</w:t>
      </w:r>
    </w:p>
    <w:p w:rsidR="000F7AD7" w:rsidRDefault="00F84DEC">
      <w:pPr>
        <w:spacing w:line="360" w:lineRule="auto"/>
        <w:ind w:firstLine="435"/>
        <w:rPr>
          <w:sz w:val="24"/>
          <w:szCs w:val="24"/>
        </w:rPr>
      </w:pPr>
      <w:r>
        <w:rPr>
          <w:rFonts w:hint="eastAsia"/>
          <w:sz w:val="24"/>
          <w:szCs w:val="24"/>
        </w:rPr>
        <w:t>一、单项选择题：</w:t>
      </w:r>
    </w:p>
    <w:p w:rsidR="000F7AD7" w:rsidRDefault="00F84DEC">
      <w:pPr>
        <w:spacing w:line="360" w:lineRule="auto"/>
        <w:ind w:firstLine="435"/>
        <w:rPr>
          <w:bCs/>
          <w:sz w:val="24"/>
          <w:szCs w:val="24"/>
        </w:rPr>
      </w:pPr>
      <w:r>
        <w:rPr>
          <w:sz w:val="24"/>
          <w:szCs w:val="24"/>
        </w:rPr>
        <w:t>（</w:t>
      </w:r>
      <w:r>
        <w:rPr>
          <w:sz w:val="24"/>
          <w:szCs w:val="24"/>
        </w:rPr>
        <w:t>20</w:t>
      </w:r>
      <w:r>
        <w:rPr>
          <w:rFonts w:hint="eastAsia"/>
          <w:sz w:val="24"/>
          <w:szCs w:val="24"/>
        </w:rPr>
        <w:t>17</w:t>
      </w:r>
      <w:r>
        <w:rPr>
          <w:sz w:val="24"/>
          <w:szCs w:val="24"/>
        </w:rPr>
        <w:t>•</w:t>
      </w:r>
      <w:r>
        <w:rPr>
          <w:rFonts w:hint="eastAsia"/>
          <w:sz w:val="24"/>
          <w:szCs w:val="24"/>
        </w:rPr>
        <w:t>山东泰安</w:t>
      </w:r>
      <w:r>
        <w:rPr>
          <w:sz w:val="24"/>
          <w:szCs w:val="24"/>
        </w:rPr>
        <w:t>）</w:t>
      </w:r>
      <w:r>
        <w:rPr>
          <w:rFonts w:hint="eastAsia"/>
          <w:bCs/>
          <w:sz w:val="24"/>
          <w:szCs w:val="24"/>
        </w:rPr>
        <w:t>1</w:t>
      </w:r>
      <w:r>
        <w:rPr>
          <w:rFonts w:hint="eastAsia"/>
          <w:bCs/>
          <w:sz w:val="24"/>
          <w:szCs w:val="24"/>
        </w:rPr>
        <w:t>．下图为我国某区域某一学校地理研究性学习小组的学生调查记录的当地农事活动情况。根据表中信息推断，不可能得出的结论是</w:t>
      </w:r>
    </w:p>
    <w:tbl>
      <w:tblPr>
        <w:tblW w:w="7185" w:type="dxa"/>
        <w:jc w:val="center"/>
        <w:tblCellSpacing w:w="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CellMar>
          <w:left w:w="0" w:type="dxa"/>
          <w:right w:w="0" w:type="dxa"/>
        </w:tblCellMar>
        <w:tblLook w:val="04A0" w:firstRow="1" w:lastRow="0" w:firstColumn="1" w:lastColumn="0" w:noHBand="0" w:noVBand="1"/>
      </w:tblPr>
      <w:tblGrid>
        <w:gridCol w:w="2256"/>
        <w:gridCol w:w="2181"/>
        <w:gridCol w:w="2748"/>
      </w:tblGrid>
      <w:tr w:rsidR="000F7AD7">
        <w:trPr>
          <w:trHeight w:val="375"/>
          <w:tblCellSpacing w:w="0" w:type="dxa"/>
          <w:jc w:val="center"/>
        </w:trPr>
        <w:tc>
          <w:tcPr>
            <w:tcW w:w="2256" w:type="dxa"/>
            <w:vAlign w:val="center"/>
          </w:tcPr>
          <w:p w:rsidR="000F7AD7" w:rsidRDefault="00F84DEC">
            <w:pPr>
              <w:spacing w:line="360" w:lineRule="auto"/>
              <w:ind w:firstLine="435"/>
              <w:jc w:val="center"/>
              <w:rPr>
                <w:bCs/>
                <w:sz w:val="24"/>
                <w:szCs w:val="24"/>
              </w:rPr>
            </w:pPr>
            <w:r>
              <w:rPr>
                <w:rFonts w:hint="eastAsia"/>
                <w:bCs/>
                <w:sz w:val="24"/>
                <w:szCs w:val="24"/>
              </w:rPr>
              <w:t>时间</w:t>
            </w:r>
          </w:p>
        </w:tc>
        <w:tc>
          <w:tcPr>
            <w:tcW w:w="2181" w:type="dxa"/>
            <w:vAlign w:val="center"/>
          </w:tcPr>
          <w:p w:rsidR="000F7AD7" w:rsidRDefault="00F84DEC">
            <w:pPr>
              <w:spacing w:line="360" w:lineRule="auto"/>
              <w:ind w:firstLine="435"/>
              <w:jc w:val="center"/>
              <w:rPr>
                <w:bCs/>
                <w:sz w:val="24"/>
                <w:szCs w:val="24"/>
              </w:rPr>
            </w:pPr>
            <w:r>
              <w:rPr>
                <w:rFonts w:hint="eastAsia"/>
                <w:bCs/>
                <w:sz w:val="24"/>
                <w:szCs w:val="24"/>
              </w:rPr>
              <w:t>6</w:t>
            </w:r>
            <w:r>
              <w:rPr>
                <w:rFonts w:hint="eastAsia"/>
                <w:bCs/>
                <w:sz w:val="24"/>
                <w:szCs w:val="24"/>
              </w:rPr>
              <w:t>月﹣</w:t>
            </w:r>
            <w:r>
              <w:rPr>
                <w:rFonts w:hint="eastAsia"/>
                <w:bCs/>
                <w:sz w:val="24"/>
                <w:szCs w:val="24"/>
              </w:rPr>
              <w:t>9</w:t>
            </w:r>
            <w:r>
              <w:rPr>
                <w:rFonts w:hint="eastAsia"/>
                <w:bCs/>
                <w:sz w:val="24"/>
                <w:szCs w:val="24"/>
              </w:rPr>
              <w:t>月</w:t>
            </w:r>
          </w:p>
        </w:tc>
        <w:tc>
          <w:tcPr>
            <w:tcW w:w="2748" w:type="dxa"/>
            <w:vAlign w:val="center"/>
          </w:tcPr>
          <w:p w:rsidR="000F7AD7" w:rsidRDefault="00F84DEC">
            <w:pPr>
              <w:spacing w:line="360" w:lineRule="auto"/>
              <w:ind w:firstLine="435"/>
              <w:jc w:val="center"/>
              <w:rPr>
                <w:bCs/>
                <w:sz w:val="24"/>
                <w:szCs w:val="24"/>
              </w:rPr>
            </w:pPr>
            <w:r>
              <w:rPr>
                <w:rFonts w:hint="eastAsia"/>
                <w:bCs/>
                <w:sz w:val="24"/>
                <w:szCs w:val="24"/>
              </w:rPr>
              <w:t>9</w:t>
            </w:r>
            <w:r>
              <w:rPr>
                <w:rFonts w:hint="eastAsia"/>
                <w:bCs/>
                <w:sz w:val="24"/>
                <w:szCs w:val="24"/>
              </w:rPr>
              <w:t>月﹣次年</w:t>
            </w:r>
            <w:r>
              <w:rPr>
                <w:rFonts w:hint="eastAsia"/>
                <w:bCs/>
                <w:sz w:val="24"/>
                <w:szCs w:val="24"/>
              </w:rPr>
              <w:t>6</w:t>
            </w:r>
            <w:r>
              <w:rPr>
                <w:rFonts w:hint="eastAsia"/>
                <w:bCs/>
                <w:sz w:val="24"/>
                <w:szCs w:val="24"/>
              </w:rPr>
              <w:t>月</w:t>
            </w:r>
          </w:p>
        </w:tc>
      </w:tr>
      <w:tr w:rsidR="000F7AD7">
        <w:trPr>
          <w:trHeight w:val="405"/>
          <w:tblCellSpacing w:w="0" w:type="dxa"/>
          <w:jc w:val="center"/>
        </w:trPr>
        <w:tc>
          <w:tcPr>
            <w:tcW w:w="2256" w:type="dxa"/>
            <w:vAlign w:val="center"/>
          </w:tcPr>
          <w:p w:rsidR="000F7AD7" w:rsidRDefault="00F84DEC">
            <w:pPr>
              <w:spacing w:line="360" w:lineRule="auto"/>
              <w:ind w:firstLine="435"/>
              <w:jc w:val="center"/>
              <w:rPr>
                <w:bCs/>
                <w:sz w:val="24"/>
                <w:szCs w:val="24"/>
              </w:rPr>
            </w:pPr>
            <w:r>
              <w:rPr>
                <w:rFonts w:hint="eastAsia"/>
                <w:bCs/>
                <w:sz w:val="24"/>
                <w:szCs w:val="24"/>
              </w:rPr>
              <w:t>主要农作物种植</w:t>
            </w:r>
          </w:p>
        </w:tc>
        <w:tc>
          <w:tcPr>
            <w:tcW w:w="2181" w:type="dxa"/>
            <w:vAlign w:val="center"/>
          </w:tcPr>
          <w:p w:rsidR="000F7AD7" w:rsidRDefault="00F84DEC">
            <w:pPr>
              <w:spacing w:line="360" w:lineRule="auto"/>
              <w:ind w:firstLine="435"/>
              <w:jc w:val="center"/>
              <w:rPr>
                <w:bCs/>
                <w:sz w:val="24"/>
                <w:szCs w:val="24"/>
              </w:rPr>
            </w:pPr>
            <w:r>
              <w:rPr>
                <w:rFonts w:hint="eastAsia"/>
                <w:bCs/>
                <w:sz w:val="24"/>
                <w:szCs w:val="24"/>
              </w:rPr>
              <w:t>玉米生长与收割</w:t>
            </w:r>
          </w:p>
        </w:tc>
        <w:tc>
          <w:tcPr>
            <w:tcW w:w="2748" w:type="dxa"/>
            <w:vAlign w:val="center"/>
          </w:tcPr>
          <w:p w:rsidR="000F7AD7" w:rsidRDefault="00F84DEC">
            <w:pPr>
              <w:spacing w:line="360" w:lineRule="auto"/>
              <w:ind w:firstLine="435"/>
              <w:jc w:val="center"/>
              <w:rPr>
                <w:bCs/>
                <w:sz w:val="24"/>
                <w:szCs w:val="24"/>
              </w:rPr>
            </w:pPr>
            <w:r>
              <w:rPr>
                <w:rFonts w:hint="eastAsia"/>
                <w:bCs/>
                <w:sz w:val="24"/>
                <w:szCs w:val="24"/>
              </w:rPr>
              <w:t>冬小麦生长与收割</w:t>
            </w:r>
          </w:p>
        </w:tc>
      </w:tr>
    </w:tbl>
    <w:p w:rsidR="000F7AD7" w:rsidRDefault="00F84DEC">
      <w:pPr>
        <w:spacing w:line="360" w:lineRule="auto"/>
        <w:ind w:firstLine="435"/>
        <w:rPr>
          <w:bCs/>
          <w:sz w:val="24"/>
          <w:szCs w:val="24"/>
        </w:rPr>
      </w:pPr>
      <w:r>
        <w:rPr>
          <w:rFonts w:hint="eastAsia"/>
          <w:bCs/>
          <w:sz w:val="24"/>
          <w:szCs w:val="24"/>
        </w:rPr>
        <w:t xml:space="preserve">    A</w:t>
      </w:r>
      <w:r>
        <w:rPr>
          <w:rFonts w:hint="eastAsia"/>
          <w:bCs/>
          <w:sz w:val="24"/>
          <w:szCs w:val="24"/>
        </w:rPr>
        <w:t>．当地主要粮食作物为冬小麦、玉米</w:t>
      </w:r>
    </w:p>
    <w:p w:rsidR="000F7AD7" w:rsidRDefault="00F84DEC">
      <w:pPr>
        <w:spacing w:line="360" w:lineRule="auto"/>
        <w:ind w:firstLine="435"/>
        <w:rPr>
          <w:bCs/>
          <w:sz w:val="24"/>
          <w:szCs w:val="24"/>
        </w:rPr>
      </w:pPr>
      <w:r>
        <w:rPr>
          <w:rFonts w:hint="eastAsia"/>
          <w:bCs/>
          <w:sz w:val="24"/>
          <w:szCs w:val="24"/>
        </w:rPr>
        <w:t xml:space="preserve">    B</w:t>
      </w:r>
      <w:r>
        <w:rPr>
          <w:rFonts w:hint="eastAsia"/>
          <w:bCs/>
          <w:sz w:val="24"/>
          <w:szCs w:val="24"/>
        </w:rPr>
        <w:t>．当地作物熟制为一年两熟</w:t>
      </w:r>
    </w:p>
    <w:p w:rsidR="000F7AD7" w:rsidRDefault="00F84DEC">
      <w:pPr>
        <w:spacing w:line="360" w:lineRule="auto"/>
        <w:ind w:firstLine="435"/>
        <w:rPr>
          <w:bCs/>
          <w:sz w:val="24"/>
          <w:szCs w:val="24"/>
        </w:rPr>
      </w:pPr>
      <w:r>
        <w:rPr>
          <w:rFonts w:hint="eastAsia"/>
          <w:bCs/>
          <w:sz w:val="24"/>
          <w:szCs w:val="24"/>
        </w:rPr>
        <w:t xml:space="preserve">    C</w:t>
      </w:r>
      <w:r>
        <w:rPr>
          <w:rFonts w:hint="eastAsia"/>
          <w:bCs/>
          <w:sz w:val="24"/>
          <w:szCs w:val="24"/>
        </w:rPr>
        <w:t>．该地农业机械化程度很高</w:t>
      </w:r>
    </w:p>
    <w:p w:rsidR="000F7AD7" w:rsidRDefault="00F84DEC">
      <w:pPr>
        <w:spacing w:line="360" w:lineRule="auto"/>
        <w:ind w:firstLine="435"/>
        <w:rPr>
          <w:sz w:val="24"/>
          <w:szCs w:val="24"/>
        </w:rPr>
      </w:pPr>
      <w:r>
        <w:rPr>
          <w:rFonts w:hint="eastAsia"/>
          <w:bCs/>
          <w:sz w:val="24"/>
          <w:szCs w:val="24"/>
        </w:rPr>
        <w:t xml:space="preserve">    D</w:t>
      </w:r>
      <w:r>
        <w:rPr>
          <w:rFonts w:hint="eastAsia"/>
          <w:bCs/>
          <w:sz w:val="24"/>
          <w:szCs w:val="24"/>
        </w:rPr>
        <w:t>．该地可能位于我国的华北平原</w:t>
      </w:r>
    </w:p>
    <w:p w:rsidR="000F7AD7" w:rsidRDefault="00F84DEC">
      <w:pPr>
        <w:spacing w:line="360" w:lineRule="auto"/>
        <w:rPr>
          <w:sz w:val="24"/>
          <w:szCs w:val="24"/>
        </w:rPr>
      </w:pPr>
      <w:r>
        <w:rPr>
          <w:sz w:val="24"/>
          <w:szCs w:val="24"/>
        </w:rPr>
        <w:lastRenderedPageBreak/>
        <w:t>（</w:t>
      </w:r>
      <w:r>
        <w:rPr>
          <w:sz w:val="24"/>
          <w:szCs w:val="24"/>
        </w:rPr>
        <w:t>20</w:t>
      </w:r>
      <w:r>
        <w:rPr>
          <w:rFonts w:hint="eastAsia"/>
          <w:sz w:val="24"/>
          <w:szCs w:val="24"/>
        </w:rPr>
        <w:t>17</w:t>
      </w:r>
      <w:r>
        <w:rPr>
          <w:sz w:val="24"/>
          <w:szCs w:val="24"/>
        </w:rPr>
        <w:t>•</w:t>
      </w:r>
      <w:r>
        <w:rPr>
          <w:rFonts w:hint="eastAsia"/>
          <w:sz w:val="24"/>
          <w:szCs w:val="24"/>
        </w:rPr>
        <w:t>山东青岛</w:t>
      </w:r>
      <w:r>
        <w:rPr>
          <w:sz w:val="24"/>
          <w:szCs w:val="24"/>
        </w:rPr>
        <w:t>）读中国温度带图，</w:t>
      </w:r>
      <w:r>
        <w:rPr>
          <w:sz w:val="24"/>
          <w:szCs w:val="24"/>
        </w:rPr>
        <w:t xml:space="preserve"> </w:t>
      </w:r>
      <w:r>
        <w:rPr>
          <w:sz w:val="24"/>
          <w:szCs w:val="24"/>
        </w:rPr>
        <w:t>完成</w:t>
      </w:r>
      <w:r>
        <w:rPr>
          <w:sz w:val="24"/>
          <w:szCs w:val="24"/>
        </w:rPr>
        <w:t xml:space="preserve">2—3 </w:t>
      </w:r>
      <w:r>
        <w:rPr>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2333625" cy="1800225"/>
            <wp:effectExtent l="0" t="0" r="9525" b="9525"/>
            <wp:docPr id="139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13"/>
                    <pic:cNvPicPr>
                      <a:picLocks noChangeAspect="1"/>
                    </pic:cNvPicPr>
                  </pic:nvPicPr>
                  <pic:blipFill>
                    <a:blip r:embed="rId361"/>
                    <a:stretch>
                      <a:fillRect/>
                    </a:stretch>
                  </pic:blipFill>
                  <pic:spPr>
                    <a:xfrm>
                      <a:off x="0" y="0"/>
                      <a:ext cx="2333625" cy="180022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2.</w:t>
      </w:r>
      <w:r>
        <w:rPr>
          <w:sz w:val="24"/>
          <w:szCs w:val="24"/>
        </w:rPr>
        <w:t>下列温度带与作物熟制对应</w:t>
      </w:r>
      <w:r>
        <w:rPr>
          <w:rFonts w:hint="eastAsia"/>
          <w:sz w:val="24"/>
          <w:szCs w:val="24"/>
        </w:rPr>
        <w:t>，</w:t>
      </w:r>
      <w:r>
        <w:rPr>
          <w:sz w:val="24"/>
          <w:szCs w:val="24"/>
        </w:rPr>
        <w:t>正确的是</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100" w:firstLine="240"/>
        <w:rPr>
          <w:sz w:val="24"/>
          <w:szCs w:val="24"/>
        </w:rPr>
      </w:pPr>
      <w:r>
        <w:rPr>
          <w:sz w:val="24"/>
          <w:szCs w:val="24"/>
        </w:rPr>
        <w:t>A</w:t>
      </w:r>
      <w:r>
        <w:rPr>
          <w:sz w:val="24"/>
          <w:szCs w:val="24"/>
        </w:rPr>
        <w:t>．</w:t>
      </w:r>
      <w:r>
        <w:rPr>
          <w:sz w:val="24"/>
          <w:szCs w:val="24"/>
        </w:rPr>
        <w:t xml:space="preserve"> </w:t>
      </w:r>
      <w:r>
        <w:rPr>
          <w:sz w:val="24"/>
          <w:szCs w:val="24"/>
        </w:rPr>
        <w:t>甲</w:t>
      </w:r>
      <w:r>
        <w:rPr>
          <w:sz w:val="24"/>
          <w:szCs w:val="24"/>
        </w:rPr>
        <w:t xml:space="preserve">— </w:t>
      </w:r>
      <w:r>
        <w:rPr>
          <w:sz w:val="24"/>
          <w:szCs w:val="24"/>
        </w:rPr>
        <w:t>一年一熟</w:t>
      </w:r>
      <w:r>
        <w:rPr>
          <w:rFonts w:hint="eastAsia"/>
          <w:sz w:val="24"/>
          <w:szCs w:val="24"/>
        </w:rPr>
        <w:t xml:space="preserve">   </w:t>
      </w:r>
      <w:r>
        <w:rPr>
          <w:sz w:val="24"/>
          <w:szCs w:val="24"/>
        </w:rPr>
        <w:t xml:space="preserve"> </w:t>
      </w:r>
      <w:r>
        <w:rPr>
          <w:rFonts w:hint="eastAsia"/>
          <w:sz w:val="24"/>
          <w:szCs w:val="24"/>
        </w:rPr>
        <w:t xml:space="preserve"> </w:t>
      </w:r>
      <w:r>
        <w:rPr>
          <w:sz w:val="24"/>
          <w:szCs w:val="24"/>
        </w:rPr>
        <w:t>B</w:t>
      </w:r>
      <w:r>
        <w:rPr>
          <w:sz w:val="24"/>
          <w:szCs w:val="24"/>
        </w:rPr>
        <w:t>．</w:t>
      </w:r>
      <w:r>
        <w:rPr>
          <w:sz w:val="24"/>
          <w:szCs w:val="24"/>
        </w:rPr>
        <w:t xml:space="preserve"> </w:t>
      </w:r>
      <w:r>
        <w:rPr>
          <w:sz w:val="24"/>
          <w:szCs w:val="24"/>
        </w:rPr>
        <w:t>乙</w:t>
      </w:r>
      <w:r>
        <w:rPr>
          <w:sz w:val="24"/>
          <w:szCs w:val="24"/>
        </w:rPr>
        <w:t xml:space="preserve">— </w:t>
      </w:r>
      <w:r>
        <w:rPr>
          <w:sz w:val="24"/>
          <w:szCs w:val="24"/>
        </w:rPr>
        <w:t>一年两熟或两年三熟</w:t>
      </w:r>
    </w:p>
    <w:p w:rsidR="000F7AD7" w:rsidRDefault="00F84DEC">
      <w:pPr>
        <w:spacing w:line="360" w:lineRule="auto"/>
        <w:ind w:firstLineChars="100" w:firstLine="240"/>
        <w:rPr>
          <w:sz w:val="24"/>
          <w:szCs w:val="24"/>
        </w:rPr>
      </w:pPr>
      <w:r>
        <w:rPr>
          <w:sz w:val="24"/>
          <w:szCs w:val="24"/>
        </w:rPr>
        <w:t>C</w:t>
      </w:r>
      <w:r>
        <w:rPr>
          <w:sz w:val="24"/>
          <w:szCs w:val="24"/>
        </w:rPr>
        <w:t>．</w:t>
      </w:r>
      <w:r>
        <w:rPr>
          <w:sz w:val="24"/>
          <w:szCs w:val="24"/>
        </w:rPr>
        <w:t xml:space="preserve"> </w:t>
      </w:r>
      <w:r>
        <w:rPr>
          <w:sz w:val="24"/>
          <w:szCs w:val="24"/>
        </w:rPr>
        <w:t>丙</w:t>
      </w:r>
      <w:r>
        <w:rPr>
          <w:sz w:val="24"/>
          <w:szCs w:val="24"/>
        </w:rPr>
        <w:t xml:space="preserve">— </w:t>
      </w:r>
      <w:r>
        <w:rPr>
          <w:sz w:val="24"/>
          <w:szCs w:val="24"/>
        </w:rPr>
        <w:t>一年三熟</w:t>
      </w:r>
      <w:r>
        <w:rPr>
          <w:sz w:val="24"/>
          <w:szCs w:val="24"/>
        </w:rPr>
        <w:t xml:space="preserve"> </w:t>
      </w:r>
      <w:r>
        <w:rPr>
          <w:rFonts w:hint="eastAsia"/>
          <w:sz w:val="24"/>
          <w:szCs w:val="24"/>
        </w:rPr>
        <w:t xml:space="preserve">    </w:t>
      </w:r>
      <w:r>
        <w:rPr>
          <w:sz w:val="24"/>
          <w:szCs w:val="24"/>
        </w:rPr>
        <w:t>D</w:t>
      </w:r>
      <w:r>
        <w:rPr>
          <w:sz w:val="24"/>
          <w:szCs w:val="24"/>
        </w:rPr>
        <w:t>．</w:t>
      </w:r>
      <w:r>
        <w:rPr>
          <w:sz w:val="24"/>
          <w:szCs w:val="24"/>
        </w:rPr>
        <w:t xml:space="preserve"> </w:t>
      </w:r>
      <w:r>
        <w:rPr>
          <w:sz w:val="24"/>
          <w:szCs w:val="24"/>
        </w:rPr>
        <w:t>丁</w:t>
      </w:r>
      <w:r>
        <w:rPr>
          <w:sz w:val="24"/>
          <w:szCs w:val="24"/>
        </w:rPr>
        <w:t xml:space="preserve">— </w:t>
      </w:r>
      <w:r>
        <w:rPr>
          <w:sz w:val="24"/>
          <w:szCs w:val="24"/>
        </w:rPr>
        <w:t>一年两熟到三熟</w:t>
      </w:r>
    </w:p>
    <w:p w:rsidR="000F7AD7" w:rsidRDefault="00F84DEC">
      <w:pPr>
        <w:spacing w:line="360" w:lineRule="auto"/>
        <w:rPr>
          <w:sz w:val="24"/>
          <w:szCs w:val="24"/>
        </w:rPr>
      </w:pPr>
      <w:r>
        <w:rPr>
          <w:rFonts w:hint="eastAsia"/>
          <w:sz w:val="24"/>
          <w:szCs w:val="24"/>
        </w:rPr>
        <w:t>3.</w:t>
      </w:r>
      <w:r>
        <w:rPr>
          <w:sz w:val="24"/>
          <w:szCs w:val="24"/>
        </w:rPr>
        <w:t>下列</w:t>
      </w:r>
      <w:r>
        <w:rPr>
          <w:rFonts w:hint="eastAsia"/>
          <w:sz w:val="24"/>
          <w:szCs w:val="24"/>
        </w:rPr>
        <w:t>关于</w:t>
      </w:r>
      <w:r>
        <w:rPr>
          <w:sz w:val="24"/>
          <w:szCs w:val="24"/>
        </w:rPr>
        <w:t>温度带与其主要农作物对应</w:t>
      </w:r>
      <w:r>
        <w:rPr>
          <w:rFonts w:hint="eastAsia"/>
          <w:sz w:val="24"/>
          <w:szCs w:val="24"/>
        </w:rPr>
        <w:t>，</w:t>
      </w:r>
      <w:r>
        <w:rPr>
          <w:sz w:val="24"/>
          <w:szCs w:val="24"/>
        </w:rPr>
        <w:t>正确的是</w:t>
      </w:r>
      <w:r>
        <w:rPr>
          <w:rFonts w:hint="eastAsia"/>
          <w:sz w:val="24"/>
          <w:szCs w:val="24"/>
        </w:rPr>
        <w:t>（</w:t>
      </w:r>
      <w:r>
        <w:rPr>
          <w:rFonts w:hint="eastAsia"/>
          <w:sz w:val="24"/>
          <w:szCs w:val="24"/>
        </w:rPr>
        <w:t xml:space="preserve">    </w:t>
      </w:r>
      <w:r>
        <w:rPr>
          <w:rFonts w:hint="eastAsia"/>
          <w:sz w:val="24"/>
          <w:szCs w:val="24"/>
        </w:rPr>
        <w:t>）</w:t>
      </w:r>
    </w:p>
    <w:p w:rsidR="000F7AD7" w:rsidRDefault="00F84DEC">
      <w:pPr>
        <w:spacing w:line="360" w:lineRule="auto"/>
        <w:ind w:firstLineChars="100" w:firstLine="240"/>
        <w:rPr>
          <w:sz w:val="24"/>
          <w:szCs w:val="24"/>
        </w:rPr>
      </w:pPr>
      <w:r>
        <w:rPr>
          <w:sz w:val="24"/>
          <w:szCs w:val="24"/>
        </w:rPr>
        <w:t>A</w:t>
      </w:r>
      <w:r>
        <w:rPr>
          <w:sz w:val="24"/>
          <w:szCs w:val="24"/>
        </w:rPr>
        <w:t>．</w:t>
      </w:r>
      <w:r>
        <w:rPr>
          <w:sz w:val="24"/>
          <w:szCs w:val="24"/>
        </w:rPr>
        <w:t xml:space="preserve"> </w:t>
      </w:r>
      <w:r>
        <w:rPr>
          <w:sz w:val="24"/>
          <w:szCs w:val="24"/>
        </w:rPr>
        <w:t>甲</w:t>
      </w:r>
      <w:r>
        <w:rPr>
          <w:sz w:val="24"/>
          <w:szCs w:val="24"/>
        </w:rPr>
        <w:t>—</w:t>
      </w:r>
      <w:r>
        <w:rPr>
          <w:sz w:val="24"/>
          <w:szCs w:val="24"/>
        </w:rPr>
        <w:t>水稻、</w:t>
      </w:r>
      <w:r>
        <w:rPr>
          <w:sz w:val="24"/>
          <w:szCs w:val="24"/>
        </w:rPr>
        <w:t xml:space="preserve"> </w:t>
      </w:r>
      <w:r>
        <w:rPr>
          <w:sz w:val="24"/>
          <w:szCs w:val="24"/>
        </w:rPr>
        <w:t>油菜</w:t>
      </w:r>
      <w:r>
        <w:rPr>
          <w:rFonts w:hint="eastAsia"/>
          <w:sz w:val="24"/>
          <w:szCs w:val="24"/>
        </w:rPr>
        <w:t xml:space="preserve">         </w:t>
      </w:r>
      <w:r>
        <w:rPr>
          <w:sz w:val="24"/>
          <w:szCs w:val="24"/>
        </w:rPr>
        <w:t xml:space="preserve"> B</w:t>
      </w:r>
      <w:r>
        <w:rPr>
          <w:sz w:val="24"/>
          <w:szCs w:val="24"/>
        </w:rPr>
        <w:t>．</w:t>
      </w:r>
      <w:r>
        <w:rPr>
          <w:sz w:val="24"/>
          <w:szCs w:val="24"/>
        </w:rPr>
        <w:t xml:space="preserve"> </w:t>
      </w:r>
      <w:r>
        <w:rPr>
          <w:sz w:val="24"/>
          <w:szCs w:val="24"/>
        </w:rPr>
        <w:t>乙</w:t>
      </w:r>
      <w:r>
        <w:rPr>
          <w:sz w:val="24"/>
          <w:szCs w:val="24"/>
        </w:rPr>
        <w:t>—</w:t>
      </w:r>
      <w:r>
        <w:rPr>
          <w:sz w:val="24"/>
          <w:szCs w:val="24"/>
        </w:rPr>
        <w:t>春小麦、</w:t>
      </w:r>
      <w:r>
        <w:rPr>
          <w:sz w:val="24"/>
          <w:szCs w:val="24"/>
        </w:rPr>
        <w:t xml:space="preserve"> </w:t>
      </w:r>
      <w:r>
        <w:rPr>
          <w:sz w:val="24"/>
          <w:szCs w:val="24"/>
        </w:rPr>
        <w:t>花生</w:t>
      </w:r>
    </w:p>
    <w:p w:rsidR="000F7AD7" w:rsidRDefault="00F84DEC">
      <w:pPr>
        <w:spacing w:line="360" w:lineRule="auto"/>
        <w:ind w:firstLineChars="100" w:firstLine="240"/>
        <w:rPr>
          <w:sz w:val="24"/>
          <w:szCs w:val="24"/>
        </w:rPr>
      </w:pPr>
      <w:r>
        <w:rPr>
          <w:sz w:val="24"/>
          <w:szCs w:val="24"/>
        </w:rPr>
        <w:t>C</w:t>
      </w:r>
      <w:r>
        <w:rPr>
          <w:sz w:val="24"/>
          <w:szCs w:val="24"/>
        </w:rPr>
        <w:t>．</w:t>
      </w:r>
      <w:r>
        <w:rPr>
          <w:sz w:val="24"/>
          <w:szCs w:val="24"/>
        </w:rPr>
        <w:t xml:space="preserve"> </w:t>
      </w:r>
      <w:r>
        <w:rPr>
          <w:sz w:val="24"/>
          <w:szCs w:val="24"/>
        </w:rPr>
        <w:t>丙</w:t>
      </w:r>
      <w:r>
        <w:rPr>
          <w:sz w:val="24"/>
          <w:szCs w:val="24"/>
        </w:rPr>
        <w:t>—</w:t>
      </w:r>
      <w:r>
        <w:rPr>
          <w:sz w:val="24"/>
          <w:szCs w:val="24"/>
        </w:rPr>
        <w:t>冬小麦、</w:t>
      </w:r>
      <w:r>
        <w:rPr>
          <w:sz w:val="24"/>
          <w:szCs w:val="24"/>
        </w:rPr>
        <w:t xml:space="preserve"> </w:t>
      </w:r>
      <w:r>
        <w:rPr>
          <w:sz w:val="24"/>
          <w:szCs w:val="24"/>
        </w:rPr>
        <w:t>棉花</w:t>
      </w:r>
      <w:r>
        <w:rPr>
          <w:sz w:val="24"/>
          <w:szCs w:val="24"/>
        </w:rPr>
        <w:t xml:space="preserve"> </w:t>
      </w:r>
      <w:r>
        <w:rPr>
          <w:rFonts w:hint="eastAsia"/>
          <w:sz w:val="24"/>
          <w:szCs w:val="24"/>
        </w:rPr>
        <w:t xml:space="preserve">       </w:t>
      </w:r>
      <w:r>
        <w:rPr>
          <w:sz w:val="24"/>
          <w:szCs w:val="24"/>
        </w:rPr>
        <w:t>D</w:t>
      </w:r>
      <w:r>
        <w:rPr>
          <w:sz w:val="24"/>
          <w:szCs w:val="24"/>
        </w:rPr>
        <w:t>．</w:t>
      </w:r>
      <w:r>
        <w:rPr>
          <w:sz w:val="24"/>
          <w:szCs w:val="24"/>
        </w:rPr>
        <w:t xml:space="preserve"> </w:t>
      </w:r>
      <w:r>
        <w:rPr>
          <w:sz w:val="24"/>
          <w:szCs w:val="24"/>
        </w:rPr>
        <w:t>丁</w:t>
      </w:r>
      <w:r>
        <w:rPr>
          <w:sz w:val="24"/>
          <w:szCs w:val="24"/>
        </w:rPr>
        <w:t>—</w:t>
      </w:r>
      <w:r>
        <w:rPr>
          <w:sz w:val="24"/>
          <w:szCs w:val="24"/>
        </w:rPr>
        <w:t>青稞、</w:t>
      </w:r>
      <w:r>
        <w:rPr>
          <w:sz w:val="24"/>
          <w:szCs w:val="24"/>
        </w:rPr>
        <w:t xml:space="preserve"> </w:t>
      </w:r>
      <w:r>
        <w:rPr>
          <w:sz w:val="24"/>
          <w:szCs w:val="24"/>
        </w:rPr>
        <w:t>甘蔗</w:t>
      </w:r>
    </w:p>
    <w:p w:rsidR="000F7AD7" w:rsidRDefault="00F84DEC">
      <w:pPr>
        <w:pStyle w:val="Normal1"/>
        <w:spacing w:line="360" w:lineRule="auto"/>
        <w:jc w:val="left"/>
        <w:textAlignment w:val="center"/>
        <w:rPr>
          <w:rFonts w:ascii="宋体" w:hAnsi="宋体" w:cs="楷体"/>
          <w:sz w:val="24"/>
          <w:szCs w:val="24"/>
        </w:rPr>
      </w:pPr>
      <w:r>
        <w:rPr>
          <w:rFonts w:ascii="宋体" w:hAnsi="宋体"/>
          <w:sz w:val="24"/>
          <w:szCs w:val="24"/>
        </w:rPr>
        <w:t>（</w:t>
      </w:r>
      <w:r>
        <w:rPr>
          <w:rFonts w:ascii="宋体" w:hAnsi="宋体"/>
          <w:sz w:val="24"/>
          <w:szCs w:val="24"/>
        </w:rPr>
        <w:t>20</w:t>
      </w:r>
      <w:r>
        <w:rPr>
          <w:rFonts w:ascii="宋体" w:hAnsi="宋体" w:hint="eastAsia"/>
          <w:sz w:val="24"/>
          <w:szCs w:val="24"/>
        </w:rPr>
        <w:t>18</w:t>
      </w:r>
      <w:r>
        <w:rPr>
          <w:rFonts w:ascii="宋体" w:hAnsi="宋体"/>
          <w:sz w:val="24"/>
          <w:szCs w:val="24"/>
        </w:rPr>
        <w:t>•</w:t>
      </w:r>
      <w:r>
        <w:rPr>
          <w:rFonts w:ascii="宋体" w:hAnsi="宋体" w:hint="eastAsia"/>
          <w:sz w:val="24"/>
          <w:szCs w:val="24"/>
        </w:rPr>
        <w:t>湖南衡阳</w:t>
      </w:r>
      <w:r>
        <w:rPr>
          <w:rFonts w:ascii="宋体" w:hAnsi="宋体"/>
          <w:sz w:val="24"/>
          <w:szCs w:val="24"/>
        </w:rPr>
        <w:t>）</w:t>
      </w:r>
      <w:r>
        <w:rPr>
          <w:rFonts w:ascii="宋体" w:hAnsi="宋体" w:cs="楷体"/>
          <w:sz w:val="24"/>
          <w:szCs w:val="24"/>
        </w:rPr>
        <w:t>下图是我国江南丘陵某地</w:t>
      </w:r>
      <w:proofErr w:type="gramStart"/>
      <w:r>
        <w:rPr>
          <w:rFonts w:ascii="宋体" w:hAnsi="宋体" w:cs="楷体"/>
          <w:sz w:val="24"/>
          <w:szCs w:val="24"/>
        </w:rPr>
        <w:t>地</w:t>
      </w:r>
      <w:proofErr w:type="gramEnd"/>
      <w:r>
        <w:rPr>
          <w:rFonts w:ascii="宋体" w:hAnsi="宋体" w:cs="楷体"/>
          <w:sz w:val="24"/>
          <w:szCs w:val="24"/>
        </w:rPr>
        <w:t>表结构和农业用地结构饼状图。读</w:t>
      </w:r>
      <w:proofErr w:type="gramStart"/>
      <w:r>
        <w:rPr>
          <w:rFonts w:ascii="宋体" w:hAnsi="宋体" w:cs="楷体"/>
          <w:sz w:val="24"/>
          <w:szCs w:val="24"/>
        </w:rPr>
        <w:t>图完成</w:t>
      </w:r>
      <w:proofErr w:type="gramEnd"/>
      <w:r>
        <w:rPr>
          <w:rFonts w:ascii="宋体" w:hAnsi="宋体" w:cs="楷体" w:hint="eastAsia"/>
          <w:sz w:val="24"/>
          <w:szCs w:val="24"/>
        </w:rPr>
        <w:t>第</w:t>
      </w:r>
      <w:r>
        <w:rPr>
          <w:rFonts w:ascii="宋体" w:hAnsi="宋体" w:cs="楷体" w:hint="eastAsia"/>
          <w:sz w:val="24"/>
          <w:szCs w:val="24"/>
        </w:rPr>
        <w:t>4</w:t>
      </w:r>
      <w:r>
        <w:rPr>
          <w:rFonts w:ascii="宋体" w:hAnsi="宋体" w:cs="楷体" w:hint="eastAsia"/>
          <w:sz w:val="24"/>
          <w:szCs w:val="24"/>
        </w:rPr>
        <w:t>—</w:t>
      </w:r>
      <w:r>
        <w:rPr>
          <w:rFonts w:ascii="宋体" w:hAnsi="宋体" w:cs="楷体" w:hint="eastAsia"/>
          <w:sz w:val="24"/>
          <w:szCs w:val="24"/>
        </w:rPr>
        <w:t>5</w:t>
      </w:r>
      <w:r>
        <w:rPr>
          <w:rFonts w:ascii="宋体" w:hAnsi="宋体" w:cs="楷体"/>
          <w:sz w:val="24"/>
          <w:szCs w:val="24"/>
        </w:rPr>
        <w:t>题。</w:t>
      </w:r>
    </w:p>
    <w:p w:rsidR="000F7AD7" w:rsidRDefault="00F84DEC">
      <w:pPr>
        <w:pStyle w:val="Normal1"/>
        <w:spacing w:line="360" w:lineRule="auto"/>
        <w:jc w:val="center"/>
        <w:textAlignment w:val="center"/>
        <w:rPr>
          <w:rFonts w:ascii="宋体" w:hAnsi="宋体"/>
          <w:sz w:val="24"/>
          <w:szCs w:val="24"/>
        </w:rPr>
      </w:pPr>
      <w:r>
        <w:rPr>
          <w:rFonts w:ascii="宋体" w:hAnsi="宋体" w:hint="eastAsia"/>
          <w:noProof/>
          <w:sz w:val="24"/>
          <w:szCs w:val="24"/>
        </w:rPr>
        <w:drawing>
          <wp:inline distT="0" distB="0" distL="114300" distR="114300">
            <wp:extent cx="3276600" cy="1828800"/>
            <wp:effectExtent l="0" t="0" r="0" b="0"/>
            <wp:docPr id="1402" name="图片 114"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14" descr="predotool"/>
                    <pic:cNvPicPr>
                      <a:picLocks noChangeAspect="1"/>
                    </pic:cNvPicPr>
                  </pic:nvPicPr>
                  <pic:blipFill>
                    <a:blip r:embed="rId362">
                      <a:lum bright="6000"/>
                    </a:blip>
                    <a:stretch>
                      <a:fillRect/>
                    </a:stretch>
                  </pic:blipFill>
                  <pic:spPr>
                    <a:xfrm>
                      <a:off x="0" y="0"/>
                      <a:ext cx="3276600" cy="1828800"/>
                    </a:xfrm>
                    <a:prstGeom prst="rect">
                      <a:avLst/>
                    </a:prstGeom>
                    <a:noFill/>
                    <a:ln w="9525">
                      <a:noFill/>
                    </a:ln>
                  </pic:spPr>
                </pic:pic>
              </a:graphicData>
            </a:graphic>
          </wp:inline>
        </w:drawing>
      </w:r>
    </w:p>
    <w:p w:rsidR="000F7AD7" w:rsidRDefault="00F84DEC">
      <w:pPr>
        <w:pStyle w:val="Normal1"/>
        <w:spacing w:line="360" w:lineRule="auto"/>
        <w:jc w:val="left"/>
        <w:textAlignment w:val="center"/>
        <w:rPr>
          <w:rFonts w:ascii="宋体" w:hAnsi="宋体"/>
          <w:sz w:val="24"/>
          <w:szCs w:val="24"/>
        </w:rPr>
      </w:pPr>
      <w:r>
        <w:rPr>
          <w:rFonts w:ascii="宋体" w:hAnsi="宋体" w:cs="Times New Romance" w:hint="eastAsia"/>
          <w:sz w:val="24"/>
          <w:szCs w:val="24"/>
        </w:rPr>
        <w:t>4.</w:t>
      </w:r>
      <w:r>
        <w:rPr>
          <w:rFonts w:ascii="宋体" w:hAnsi="宋体"/>
          <w:sz w:val="24"/>
          <w:szCs w:val="24"/>
        </w:rPr>
        <w:t>该地区农业用地结构不合理的主要表现是</w:t>
      </w:r>
    </w:p>
    <w:p w:rsidR="000F7AD7" w:rsidRDefault="00F84DEC">
      <w:pPr>
        <w:pStyle w:val="Normal1"/>
        <w:spacing w:line="360" w:lineRule="auto"/>
        <w:ind w:firstLineChars="100" w:firstLine="240"/>
        <w:jc w:val="left"/>
        <w:textAlignment w:val="center"/>
        <w:rPr>
          <w:rFonts w:ascii="宋体" w:hAnsi="宋体"/>
          <w:sz w:val="24"/>
          <w:szCs w:val="24"/>
        </w:rPr>
      </w:pPr>
      <w:r>
        <w:rPr>
          <w:rFonts w:ascii="宋体" w:hAnsi="宋体" w:cs="Times New Romance"/>
          <w:sz w:val="24"/>
          <w:szCs w:val="24"/>
        </w:rPr>
        <w:t xml:space="preserve">A. </w:t>
      </w:r>
      <w:r>
        <w:rPr>
          <w:rFonts w:ascii="宋体" w:hAnsi="宋体"/>
          <w:sz w:val="24"/>
          <w:szCs w:val="24"/>
        </w:rPr>
        <w:t>过度开垦</w:t>
      </w:r>
      <w:r>
        <w:rPr>
          <w:rFonts w:ascii="宋体" w:hAnsi="宋体" w:cs="Times New Romance"/>
          <w:sz w:val="24"/>
          <w:szCs w:val="24"/>
        </w:rPr>
        <w:t xml:space="preserve">    B. </w:t>
      </w:r>
      <w:r>
        <w:rPr>
          <w:rFonts w:ascii="宋体" w:hAnsi="宋体"/>
          <w:sz w:val="24"/>
          <w:szCs w:val="24"/>
        </w:rPr>
        <w:t>过度植树</w:t>
      </w:r>
      <w:r>
        <w:rPr>
          <w:rFonts w:ascii="宋体" w:hAnsi="宋体" w:cs="Times New Romance"/>
          <w:sz w:val="24"/>
          <w:szCs w:val="24"/>
        </w:rPr>
        <w:t xml:space="preserve">    C. </w:t>
      </w:r>
      <w:r>
        <w:rPr>
          <w:rFonts w:ascii="宋体" w:hAnsi="宋体"/>
          <w:sz w:val="24"/>
          <w:szCs w:val="24"/>
        </w:rPr>
        <w:t>过度放牧</w:t>
      </w:r>
      <w:r>
        <w:rPr>
          <w:rFonts w:ascii="宋体" w:hAnsi="宋体" w:cs="Times New Romance"/>
          <w:sz w:val="24"/>
          <w:szCs w:val="24"/>
        </w:rPr>
        <w:t xml:space="preserve">    D. </w:t>
      </w:r>
      <w:r>
        <w:rPr>
          <w:rFonts w:ascii="宋体" w:hAnsi="宋体"/>
          <w:sz w:val="24"/>
          <w:szCs w:val="24"/>
        </w:rPr>
        <w:t>过度养殖</w:t>
      </w:r>
    </w:p>
    <w:p w:rsidR="000F7AD7" w:rsidRDefault="00F84DEC">
      <w:pPr>
        <w:pStyle w:val="Normal1"/>
        <w:spacing w:line="360" w:lineRule="auto"/>
        <w:jc w:val="left"/>
        <w:textAlignment w:val="center"/>
        <w:rPr>
          <w:rFonts w:ascii="宋体" w:hAnsi="宋体"/>
          <w:sz w:val="24"/>
          <w:szCs w:val="24"/>
        </w:rPr>
      </w:pPr>
      <w:r>
        <w:rPr>
          <w:rFonts w:ascii="宋体" w:hAnsi="宋体" w:cs="Times New Romance" w:hint="eastAsia"/>
          <w:sz w:val="24"/>
          <w:szCs w:val="24"/>
        </w:rPr>
        <w:t>5.</w:t>
      </w:r>
      <w:r>
        <w:rPr>
          <w:rFonts w:ascii="宋体" w:hAnsi="宋体" w:cs="Times New Romance"/>
          <w:sz w:val="24"/>
          <w:szCs w:val="24"/>
        </w:rPr>
        <w:t xml:space="preserve"> </w:t>
      </w:r>
      <w:r>
        <w:rPr>
          <w:rFonts w:ascii="宋体" w:hAnsi="宋体"/>
          <w:sz w:val="24"/>
          <w:szCs w:val="24"/>
        </w:rPr>
        <w:t>要使该地区农业实现可持续发展，出路在于</w:t>
      </w:r>
    </w:p>
    <w:p w:rsidR="000F7AD7" w:rsidRDefault="00F84DEC">
      <w:pPr>
        <w:pStyle w:val="Normal1"/>
        <w:spacing w:line="360" w:lineRule="auto"/>
        <w:ind w:firstLineChars="100" w:firstLine="240"/>
        <w:jc w:val="left"/>
        <w:textAlignment w:val="center"/>
        <w:rPr>
          <w:rFonts w:ascii="宋体" w:hAnsi="宋体" w:cs="Times New Romance"/>
          <w:sz w:val="24"/>
          <w:szCs w:val="24"/>
        </w:rPr>
      </w:pPr>
      <w:r>
        <w:rPr>
          <w:rFonts w:ascii="宋体" w:hAnsi="宋体" w:cs="Times New Romance"/>
          <w:sz w:val="24"/>
          <w:szCs w:val="24"/>
        </w:rPr>
        <w:t xml:space="preserve">A. </w:t>
      </w:r>
      <w:r>
        <w:rPr>
          <w:rFonts w:ascii="宋体" w:hAnsi="宋体"/>
          <w:sz w:val="24"/>
          <w:szCs w:val="24"/>
        </w:rPr>
        <w:t>平原退耕还草，大力发展畜牧业</w:t>
      </w:r>
      <w:r>
        <w:rPr>
          <w:rFonts w:ascii="宋体" w:hAnsi="宋体" w:cs="Times New Romance"/>
          <w:sz w:val="24"/>
          <w:szCs w:val="24"/>
        </w:rPr>
        <w:t xml:space="preserve">  </w:t>
      </w:r>
    </w:p>
    <w:p w:rsidR="000F7AD7" w:rsidRDefault="00F84DEC">
      <w:pPr>
        <w:pStyle w:val="Normal1"/>
        <w:spacing w:line="360" w:lineRule="auto"/>
        <w:ind w:firstLineChars="100" w:firstLine="240"/>
        <w:jc w:val="left"/>
        <w:textAlignment w:val="center"/>
        <w:rPr>
          <w:rFonts w:ascii="宋体" w:hAnsi="宋体"/>
          <w:sz w:val="24"/>
          <w:szCs w:val="24"/>
        </w:rPr>
      </w:pPr>
      <w:r>
        <w:rPr>
          <w:rFonts w:ascii="宋体" w:hAnsi="宋体" w:cs="Times New Romance"/>
          <w:sz w:val="24"/>
          <w:szCs w:val="24"/>
        </w:rPr>
        <w:t xml:space="preserve">B. </w:t>
      </w:r>
      <w:r>
        <w:rPr>
          <w:rFonts w:ascii="宋体" w:hAnsi="宋体"/>
          <w:sz w:val="24"/>
          <w:szCs w:val="24"/>
        </w:rPr>
        <w:t>陡坡缓坡都用来植树造林，改善环境</w:t>
      </w:r>
    </w:p>
    <w:p w:rsidR="000F7AD7" w:rsidRDefault="00F84DEC">
      <w:pPr>
        <w:pStyle w:val="Normal1"/>
        <w:spacing w:line="360" w:lineRule="auto"/>
        <w:ind w:firstLineChars="100" w:firstLine="240"/>
        <w:jc w:val="left"/>
        <w:textAlignment w:val="center"/>
        <w:rPr>
          <w:rFonts w:ascii="宋体" w:hAnsi="宋体" w:cs="Times New Romance"/>
          <w:sz w:val="24"/>
          <w:szCs w:val="24"/>
        </w:rPr>
      </w:pPr>
      <w:r>
        <w:rPr>
          <w:rFonts w:ascii="宋体" w:hAnsi="宋体" w:cs="Times New Romance"/>
          <w:sz w:val="24"/>
          <w:szCs w:val="24"/>
        </w:rPr>
        <w:t xml:space="preserve">C. </w:t>
      </w:r>
      <w:r>
        <w:rPr>
          <w:rFonts w:ascii="宋体" w:hAnsi="宋体"/>
          <w:sz w:val="24"/>
          <w:szCs w:val="24"/>
        </w:rPr>
        <w:t>多修梯田，扩大水稻种植面积</w:t>
      </w:r>
      <w:r>
        <w:rPr>
          <w:rFonts w:ascii="宋体" w:hAnsi="宋体" w:cs="Times New Romance"/>
          <w:sz w:val="24"/>
          <w:szCs w:val="24"/>
        </w:rPr>
        <w:t xml:space="preserve">    </w:t>
      </w:r>
    </w:p>
    <w:p w:rsidR="000F7AD7" w:rsidRDefault="00F84DEC">
      <w:pPr>
        <w:pStyle w:val="Normal1"/>
        <w:spacing w:line="360" w:lineRule="auto"/>
        <w:ind w:firstLineChars="100" w:firstLine="240"/>
        <w:jc w:val="left"/>
        <w:textAlignment w:val="center"/>
        <w:rPr>
          <w:rFonts w:ascii="宋体" w:hAnsi="宋体"/>
          <w:sz w:val="24"/>
          <w:szCs w:val="24"/>
        </w:rPr>
      </w:pPr>
      <w:r>
        <w:rPr>
          <w:rFonts w:ascii="宋体" w:hAnsi="宋体" w:cs="Times New Romance"/>
          <w:sz w:val="24"/>
          <w:szCs w:val="24"/>
        </w:rPr>
        <w:t xml:space="preserve">D. </w:t>
      </w:r>
      <w:r>
        <w:rPr>
          <w:rFonts w:ascii="宋体" w:hAnsi="宋体"/>
          <w:sz w:val="24"/>
          <w:szCs w:val="24"/>
        </w:rPr>
        <w:t>因地制宜调整农业结构，积极开展多种农业经营</w:t>
      </w:r>
    </w:p>
    <w:p w:rsidR="000F7AD7" w:rsidRDefault="00F84DEC">
      <w:pPr>
        <w:spacing w:line="360" w:lineRule="auto"/>
        <w:rPr>
          <w:sz w:val="24"/>
          <w:szCs w:val="24"/>
        </w:rPr>
      </w:pPr>
      <w:r>
        <w:rPr>
          <w:sz w:val="24"/>
          <w:szCs w:val="24"/>
        </w:rPr>
        <w:lastRenderedPageBreak/>
        <w:t>（</w:t>
      </w:r>
      <w:r>
        <w:rPr>
          <w:sz w:val="24"/>
          <w:szCs w:val="24"/>
        </w:rPr>
        <w:t>20</w:t>
      </w:r>
      <w:r>
        <w:rPr>
          <w:rFonts w:hint="eastAsia"/>
          <w:sz w:val="24"/>
          <w:szCs w:val="24"/>
        </w:rPr>
        <w:t>18</w:t>
      </w:r>
      <w:r>
        <w:rPr>
          <w:sz w:val="24"/>
          <w:szCs w:val="24"/>
        </w:rPr>
        <w:t>•</w:t>
      </w:r>
      <w:r>
        <w:rPr>
          <w:rFonts w:hint="eastAsia"/>
          <w:sz w:val="24"/>
          <w:szCs w:val="24"/>
        </w:rPr>
        <w:t>山东德州</w:t>
      </w:r>
      <w:r>
        <w:rPr>
          <w:sz w:val="24"/>
          <w:szCs w:val="24"/>
        </w:rPr>
        <w:t>）</w:t>
      </w:r>
      <w:r>
        <w:rPr>
          <w:rFonts w:hint="eastAsia"/>
          <w:sz w:val="24"/>
          <w:szCs w:val="24"/>
        </w:rPr>
        <w:t>读中国农业分布图，完成</w:t>
      </w:r>
      <w:r>
        <w:rPr>
          <w:rFonts w:hint="eastAsia"/>
          <w:sz w:val="24"/>
          <w:szCs w:val="24"/>
        </w:rPr>
        <w:t>6</w:t>
      </w:r>
      <w:r>
        <w:rPr>
          <w:rFonts w:hint="eastAsia"/>
          <w:sz w:val="24"/>
          <w:szCs w:val="24"/>
        </w:rPr>
        <w:t>—</w:t>
      </w:r>
      <w:r>
        <w:rPr>
          <w:rFonts w:hint="eastAsia"/>
          <w:sz w:val="24"/>
          <w:szCs w:val="24"/>
        </w:rPr>
        <w:t>7</w:t>
      </w:r>
      <w:r>
        <w:rPr>
          <w:rFonts w:hint="eastAsia"/>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2600325" cy="2009775"/>
            <wp:effectExtent l="0" t="0" r="9525" b="9525"/>
            <wp:docPr id="1449" name="图片 11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15" descr=" "/>
                    <pic:cNvPicPr>
                      <a:picLocks noChangeAspect="1"/>
                    </pic:cNvPicPr>
                  </pic:nvPicPr>
                  <pic:blipFill>
                    <a:blip r:embed="rId363"/>
                    <a:stretch>
                      <a:fillRect/>
                    </a:stretch>
                  </pic:blipFill>
                  <pic:spPr>
                    <a:xfrm>
                      <a:off x="0" y="0"/>
                      <a:ext cx="2600325" cy="200977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6</w:t>
      </w:r>
      <w:r>
        <w:rPr>
          <w:rFonts w:hint="eastAsia"/>
          <w:sz w:val="24"/>
          <w:szCs w:val="24"/>
        </w:rPr>
        <w:t>．图中①②③④四种符号分别表示四种农作物，其中对应正确的是</w:t>
      </w:r>
    </w:p>
    <w:p w:rsidR="000F7AD7" w:rsidRDefault="00F84DEC">
      <w:pPr>
        <w:spacing w:line="360" w:lineRule="auto"/>
        <w:rPr>
          <w:sz w:val="24"/>
          <w:szCs w:val="24"/>
        </w:rPr>
      </w:pPr>
      <w:r>
        <w:rPr>
          <w:rFonts w:hint="eastAsia"/>
          <w:sz w:val="24"/>
          <w:szCs w:val="24"/>
        </w:rPr>
        <w:t>A.</w:t>
      </w:r>
      <w:r>
        <w:rPr>
          <w:rFonts w:hint="eastAsia"/>
          <w:sz w:val="24"/>
          <w:szCs w:val="24"/>
        </w:rPr>
        <w:t>①一甜菜②一甘蔗③一花生④一油菜</w:t>
      </w:r>
    </w:p>
    <w:p w:rsidR="000F7AD7" w:rsidRDefault="00F84DEC">
      <w:pPr>
        <w:spacing w:line="360" w:lineRule="auto"/>
        <w:rPr>
          <w:sz w:val="24"/>
          <w:szCs w:val="24"/>
        </w:rPr>
      </w:pPr>
      <w:r>
        <w:rPr>
          <w:rFonts w:hint="eastAsia"/>
          <w:sz w:val="24"/>
          <w:szCs w:val="24"/>
        </w:rPr>
        <w:t>B.</w:t>
      </w:r>
      <w:r>
        <w:rPr>
          <w:rFonts w:hint="eastAsia"/>
          <w:sz w:val="24"/>
          <w:szCs w:val="24"/>
        </w:rPr>
        <w:t>①一甜菜②一花生③一油菜④一甘蔗</w:t>
      </w:r>
    </w:p>
    <w:p w:rsidR="000F7AD7" w:rsidRDefault="00F84DEC">
      <w:pPr>
        <w:spacing w:line="360" w:lineRule="auto"/>
        <w:rPr>
          <w:sz w:val="24"/>
          <w:szCs w:val="24"/>
        </w:rPr>
      </w:pPr>
      <w:r>
        <w:rPr>
          <w:rFonts w:hint="eastAsia"/>
          <w:sz w:val="24"/>
          <w:szCs w:val="24"/>
        </w:rPr>
        <w:t>C.</w:t>
      </w:r>
      <w:r>
        <w:rPr>
          <w:rFonts w:hint="eastAsia"/>
          <w:sz w:val="24"/>
          <w:szCs w:val="24"/>
        </w:rPr>
        <w:t>①一花生②一甜菜③一甘蔗④一油菜</w:t>
      </w:r>
      <w:hyperlink r:id="rId364" w:tooltip="中国教育出版网&quot; " w:history="1"/>
    </w:p>
    <w:p w:rsidR="000F7AD7" w:rsidRDefault="00F84DEC">
      <w:pPr>
        <w:spacing w:line="360" w:lineRule="auto"/>
        <w:rPr>
          <w:sz w:val="24"/>
          <w:szCs w:val="24"/>
        </w:rPr>
      </w:pPr>
      <w:r>
        <w:rPr>
          <w:rFonts w:hint="eastAsia"/>
          <w:sz w:val="24"/>
          <w:szCs w:val="24"/>
        </w:rPr>
        <w:t>D.</w:t>
      </w:r>
      <w:r>
        <w:rPr>
          <w:rFonts w:hint="eastAsia"/>
          <w:sz w:val="24"/>
          <w:szCs w:val="24"/>
        </w:rPr>
        <w:t>①一花生②一油菜③一甜菜④一甘蔗</w:t>
      </w:r>
    </w:p>
    <w:p w:rsidR="000F7AD7" w:rsidRDefault="00F84DEC">
      <w:pPr>
        <w:spacing w:line="360" w:lineRule="auto"/>
        <w:rPr>
          <w:sz w:val="24"/>
          <w:szCs w:val="24"/>
        </w:rPr>
      </w:pPr>
      <w:r>
        <w:rPr>
          <w:rFonts w:hint="eastAsia"/>
          <w:sz w:val="24"/>
          <w:szCs w:val="24"/>
        </w:rPr>
        <w:t>7</w:t>
      </w:r>
      <w:r>
        <w:rPr>
          <w:rFonts w:hint="eastAsia"/>
          <w:sz w:val="24"/>
          <w:szCs w:val="24"/>
        </w:rPr>
        <w:t>．关于图中内容的叙述，正确的是</w:t>
      </w:r>
    </w:p>
    <w:p w:rsidR="000F7AD7" w:rsidRDefault="00F84DEC">
      <w:pPr>
        <w:spacing w:line="360" w:lineRule="auto"/>
        <w:rPr>
          <w:sz w:val="24"/>
          <w:szCs w:val="24"/>
        </w:rPr>
      </w:pPr>
      <w:r>
        <w:rPr>
          <w:rFonts w:hint="eastAsia"/>
          <w:sz w:val="24"/>
          <w:szCs w:val="24"/>
        </w:rPr>
        <w:t>A.</w:t>
      </w:r>
      <w:r>
        <w:rPr>
          <w:rFonts w:hint="eastAsia"/>
          <w:sz w:val="24"/>
          <w:szCs w:val="24"/>
        </w:rPr>
        <w:t>曲线</w:t>
      </w:r>
      <w:r>
        <w:rPr>
          <w:rFonts w:hint="eastAsia"/>
          <w:sz w:val="24"/>
          <w:szCs w:val="24"/>
        </w:rPr>
        <w:t>A</w:t>
      </w:r>
      <w:r>
        <w:rPr>
          <w:rFonts w:hint="eastAsia"/>
          <w:sz w:val="24"/>
          <w:szCs w:val="24"/>
        </w:rPr>
        <w:t>是农耕区与畜牧区的界线，接近</w:t>
      </w:r>
      <w:r>
        <w:rPr>
          <w:rFonts w:hint="eastAsia"/>
          <w:sz w:val="24"/>
          <w:szCs w:val="24"/>
        </w:rPr>
        <w:t>800</w:t>
      </w:r>
      <w:r>
        <w:rPr>
          <w:rFonts w:hint="eastAsia"/>
          <w:sz w:val="24"/>
          <w:szCs w:val="24"/>
        </w:rPr>
        <w:t>毫米年等降水量线</w:t>
      </w:r>
    </w:p>
    <w:p w:rsidR="000F7AD7" w:rsidRDefault="00F84DEC">
      <w:pPr>
        <w:spacing w:line="360" w:lineRule="auto"/>
        <w:rPr>
          <w:sz w:val="24"/>
          <w:szCs w:val="24"/>
        </w:rPr>
      </w:pPr>
      <w:r>
        <w:rPr>
          <w:rFonts w:hint="eastAsia"/>
          <w:sz w:val="24"/>
          <w:szCs w:val="24"/>
        </w:rPr>
        <w:t>B.</w:t>
      </w:r>
      <w:r>
        <w:rPr>
          <w:rFonts w:hint="eastAsia"/>
          <w:sz w:val="24"/>
          <w:szCs w:val="24"/>
        </w:rPr>
        <w:t>山脉</w:t>
      </w:r>
      <w:r>
        <w:rPr>
          <w:rFonts w:hint="eastAsia"/>
          <w:sz w:val="24"/>
          <w:szCs w:val="24"/>
        </w:rPr>
        <w:t>B</w:t>
      </w:r>
      <w:r>
        <w:rPr>
          <w:rFonts w:hint="eastAsia"/>
          <w:sz w:val="24"/>
          <w:szCs w:val="24"/>
        </w:rPr>
        <w:t>是我国南、北方的界线，也是二、三级阶梯的界线</w:t>
      </w:r>
    </w:p>
    <w:p w:rsidR="000F7AD7" w:rsidRDefault="00F84DEC">
      <w:pPr>
        <w:spacing w:line="360" w:lineRule="auto"/>
        <w:rPr>
          <w:sz w:val="24"/>
          <w:szCs w:val="24"/>
        </w:rPr>
      </w:pPr>
      <w:r>
        <w:rPr>
          <w:rFonts w:hint="eastAsia"/>
          <w:sz w:val="24"/>
          <w:szCs w:val="24"/>
        </w:rPr>
        <w:t>C.</w:t>
      </w:r>
      <w:r>
        <w:rPr>
          <w:rFonts w:hint="eastAsia"/>
          <w:sz w:val="24"/>
          <w:szCs w:val="24"/>
        </w:rPr>
        <w:t>牧区</w:t>
      </w:r>
      <w:r>
        <w:rPr>
          <w:rFonts w:hint="eastAsia"/>
          <w:sz w:val="24"/>
          <w:szCs w:val="24"/>
        </w:rPr>
        <w:t>C</w:t>
      </w:r>
      <w:r>
        <w:rPr>
          <w:rFonts w:hint="eastAsia"/>
          <w:sz w:val="24"/>
          <w:szCs w:val="24"/>
        </w:rPr>
        <w:t>的优良畜种是三河马、三河牛，牧区</w:t>
      </w:r>
      <w:r>
        <w:rPr>
          <w:rFonts w:hint="eastAsia"/>
          <w:sz w:val="24"/>
          <w:szCs w:val="24"/>
        </w:rPr>
        <w:t>D</w:t>
      </w:r>
      <w:r>
        <w:rPr>
          <w:rFonts w:hint="eastAsia"/>
          <w:sz w:val="24"/>
          <w:szCs w:val="24"/>
        </w:rPr>
        <w:t>的优良畜种是牦牛</w:t>
      </w:r>
    </w:p>
    <w:p w:rsidR="000F7AD7" w:rsidRDefault="00F84DEC">
      <w:pPr>
        <w:spacing w:line="360" w:lineRule="auto"/>
        <w:rPr>
          <w:sz w:val="24"/>
          <w:szCs w:val="24"/>
        </w:rPr>
      </w:pPr>
      <w:r>
        <w:rPr>
          <w:rFonts w:hint="eastAsia"/>
          <w:sz w:val="24"/>
          <w:szCs w:val="24"/>
        </w:rPr>
        <w:t>D.</w:t>
      </w:r>
      <w:r>
        <w:rPr>
          <w:rFonts w:hint="eastAsia"/>
          <w:sz w:val="24"/>
          <w:szCs w:val="24"/>
        </w:rPr>
        <w:t>在我国畜产品生产中占主要地位的是农耕区畜牧业</w:t>
      </w:r>
    </w:p>
    <w:p w:rsidR="000F7AD7" w:rsidRDefault="00F84DEC">
      <w:pPr>
        <w:pStyle w:val="a4"/>
        <w:spacing w:line="360" w:lineRule="auto"/>
        <w:ind w:firstLineChars="200" w:firstLine="480"/>
        <w:rPr>
          <w:rFonts w:hAnsi="宋体"/>
          <w:b w:val="0"/>
          <w:sz w:val="24"/>
          <w:szCs w:val="24"/>
        </w:rPr>
      </w:pPr>
      <w:r>
        <w:rPr>
          <w:rFonts w:hAnsi="宋体"/>
          <w:b w:val="0"/>
          <w:sz w:val="24"/>
          <w:szCs w:val="24"/>
        </w:rPr>
        <w:t>(2017·</w:t>
      </w:r>
      <w:r>
        <w:rPr>
          <w:rFonts w:hAnsi="宋体" w:hint="eastAsia"/>
          <w:b w:val="0"/>
          <w:sz w:val="24"/>
          <w:szCs w:val="24"/>
        </w:rPr>
        <w:t>山东潍坊</w:t>
      </w:r>
      <w:r>
        <w:rPr>
          <w:rFonts w:hAnsi="宋体"/>
          <w:b w:val="0"/>
          <w:sz w:val="24"/>
          <w:szCs w:val="24"/>
        </w:rPr>
        <w:t>)</w:t>
      </w:r>
      <w:r>
        <w:rPr>
          <w:rFonts w:hAnsi="宋体" w:hint="eastAsia"/>
          <w:b w:val="0"/>
          <w:sz w:val="24"/>
          <w:szCs w:val="24"/>
        </w:rPr>
        <w:t>下</w:t>
      </w:r>
      <w:r>
        <w:rPr>
          <w:rFonts w:hAnsi="宋体" w:hint="eastAsia"/>
          <w:b w:val="0"/>
          <w:sz w:val="24"/>
          <w:szCs w:val="24"/>
        </w:rPr>
        <w:t>图是我国制糖工业分布图，图中阴影区表示我国糖料作物的分布，读</w:t>
      </w:r>
      <w:proofErr w:type="gramStart"/>
      <w:r>
        <w:rPr>
          <w:rFonts w:hAnsi="宋体" w:hint="eastAsia"/>
          <w:b w:val="0"/>
          <w:sz w:val="24"/>
          <w:szCs w:val="24"/>
        </w:rPr>
        <w:t>图完成</w:t>
      </w:r>
      <w:proofErr w:type="gramEnd"/>
      <w:r>
        <w:rPr>
          <w:rFonts w:hAnsi="宋体" w:hint="eastAsia"/>
          <w:b w:val="0"/>
          <w:sz w:val="24"/>
          <w:szCs w:val="24"/>
        </w:rPr>
        <w:t>第</w:t>
      </w:r>
      <w:r>
        <w:rPr>
          <w:rFonts w:hAnsi="宋体" w:hint="eastAsia"/>
          <w:b w:val="0"/>
          <w:sz w:val="24"/>
          <w:szCs w:val="24"/>
        </w:rPr>
        <w:t>8</w:t>
      </w:r>
      <w:r>
        <w:rPr>
          <w:rFonts w:hAnsi="宋体" w:hint="eastAsia"/>
          <w:b w:val="0"/>
          <w:sz w:val="24"/>
          <w:szCs w:val="24"/>
        </w:rPr>
        <w:t>—</w:t>
      </w:r>
      <w:r>
        <w:rPr>
          <w:rFonts w:hAnsi="宋体" w:hint="eastAsia"/>
          <w:b w:val="0"/>
          <w:sz w:val="24"/>
          <w:szCs w:val="24"/>
        </w:rPr>
        <w:t>10</w:t>
      </w:r>
      <w:r>
        <w:rPr>
          <w:rFonts w:hAnsi="宋体"/>
          <w:b w:val="0"/>
          <w:sz w:val="24"/>
          <w:szCs w:val="24"/>
        </w:rPr>
        <w:t>题。</w:t>
      </w:r>
    </w:p>
    <w:p w:rsidR="000F7AD7" w:rsidRDefault="00F84DEC">
      <w:pPr>
        <w:pStyle w:val="a4"/>
        <w:spacing w:line="360" w:lineRule="auto"/>
        <w:jc w:val="center"/>
        <w:rPr>
          <w:rFonts w:hAnsi="宋体"/>
          <w:b w:val="0"/>
          <w:sz w:val="24"/>
          <w:szCs w:val="24"/>
        </w:rPr>
      </w:pPr>
      <w:r>
        <w:rPr>
          <w:rFonts w:hAnsi="宋体"/>
          <w:noProof/>
          <w:sz w:val="24"/>
          <w:szCs w:val="24"/>
        </w:rPr>
        <w:drawing>
          <wp:inline distT="0" distB="0" distL="114300" distR="114300">
            <wp:extent cx="3114675" cy="2430780"/>
            <wp:effectExtent l="0" t="0" r="9525" b="7620"/>
            <wp:docPr id="1435"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16" descr="1"/>
                    <pic:cNvPicPr>
                      <a:picLocks noChangeAspect="1"/>
                    </pic:cNvPicPr>
                  </pic:nvPicPr>
                  <pic:blipFill>
                    <a:blip r:embed="rId365"/>
                    <a:stretch>
                      <a:fillRect/>
                    </a:stretch>
                  </pic:blipFill>
                  <pic:spPr>
                    <a:xfrm>
                      <a:off x="0" y="0"/>
                      <a:ext cx="3114675" cy="2430780"/>
                    </a:xfrm>
                    <a:prstGeom prst="rect">
                      <a:avLst/>
                    </a:prstGeom>
                    <a:noFill/>
                    <a:ln w="9525">
                      <a:noFill/>
                    </a:ln>
                  </pic:spPr>
                </pic:pic>
              </a:graphicData>
            </a:graphic>
          </wp:inline>
        </w:drawing>
      </w:r>
    </w:p>
    <w:p w:rsidR="000F7AD7" w:rsidRDefault="00F84DEC">
      <w:pPr>
        <w:pStyle w:val="a4"/>
        <w:spacing w:line="360" w:lineRule="auto"/>
        <w:rPr>
          <w:rFonts w:hAnsi="宋体"/>
          <w:b w:val="0"/>
          <w:sz w:val="24"/>
          <w:szCs w:val="24"/>
        </w:rPr>
      </w:pPr>
      <w:r>
        <w:rPr>
          <w:rFonts w:hAnsi="宋体" w:hint="eastAsia"/>
          <w:b w:val="0"/>
          <w:sz w:val="24"/>
          <w:szCs w:val="24"/>
        </w:rPr>
        <w:lastRenderedPageBreak/>
        <w:t>8.</w:t>
      </w:r>
      <w:r>
        <w:rPr>
          <w:rFonts w:hAnsi="宋体" w:hint="eastAsia"/>
          <w:b w:val="0"/>
          <w:sz w:val="24"/>
          <w:szCs w:val="24"/>
        </w:rPr>
        <w:t>我国制糖工业的分布主要靠近</w:t>
      </w:r>
      <w:r>
        <w:rPr>
          <w:rFonts w:hAnsi="宋体"/>
          <w:b w:val="0"/>
          <w:sz w:val="24"/>
          <w:szCs w:val="24"/>
        </w:rPr>
        <w:t>(</w:t>
      </w:r>
      <w:r>
        <w:rPr>
          <w:rFonts w:hAnsi="宋体"/>
          <w:b w:val="0"/>
          <w:sz w:val="24"/>
          <w:szCs w:val="24"/>
        </w:rPr>
        <w:t xml:space="preserve">　</w:t>
      </w:r>
      <w:r>
        <w:rPr>
          <w:rFonts w:hAnsi="宋体" w:hint="eastAsia"/>
          <w:b w:val="0"/>
          <w:sz w:val="24"/>
          <w:szCs w:val="24"/>
        </w:rPr>
        <w:t xml:space="preserve">  </w:t>
      </w:r>
      <w:r>
        <w:rPr>
          <w:rFonts w:hAnsi="宋体"/>
          <w:b w:val="0"/>
          <w:sz w:val="24"/>
          <w:szCs w:val="24"/>
        </w:rPr>
        <w:t xml:space="preserve">　</w:t>
      </w:r>
      <w:r>
        <w:rPr>
          <w:rFonts w:hAnsi="宋体"/>
          <w:b w:val="0"/>
          <w:sz w:val="24"/>
          <w:szCs w:val="24"/>
        </w:rPr>
        <w:t>)</w:t>
      </w:r>
    </w:p>
    <w:p w:rsidR="000F7AD7" w:rsidRDefault="00F84DEC">
      <w:pPr>
        <w:pStyle w:val="a4"/>
        <w:spacing w:line="360" w:lineRule="auto"/>
        <w:ind w:firstLineChars="100" w:firstLine="240"/>
        <w:rPr>
          <w:rFonts w:hAnsi="宋体"/>
          <w:b w:val="0"/>
          <w:sz w:val="24"/>
          <w:szCs w:val="24"/>
        </w:rPr>
      </w:pPr>
      <w:r>
        <w:rPr>
          <w:rFonts w:hAnsi="宋体" w:hint="eastAsia"/>
          <w:b w:val="0"/>
          <w:sz w:val="24"/>
          <w:szCs w:val="24"/>
        </w:rPr>
        <w:t>A</w:t>
      </w:r>
      <w:r>
        <w:rPr>
          <w:rFonts w:hAnsi="宋体" w:hint="eastAsia"/>
          <w:b w:val="0"/>
          <w:sz w:val="24"/>
          <w:szCs w:val="24"/>
        </w:rPr>
        <w:t>．原料种植区</w:t>
      </w:r>
      <w:r>
        <w:rPr>
          <w:rFonts w:hAnsi="宋体" w:hint="eastAsia"/>
          <w:b w:val="0"/>
          <w:sz w:val="24"/>
          <w:szCs w:val="24"/>
        </w:rPr>
        <w:tab/>
        <w:t>B</w:t>
      </w:r>
      <w:r>
        <w:rPr>
          <w:rFonts w:hAnsi="宋体" w:hint="eastAsia"/>
          <w:b w:val="0"/>
          <w:sz w:val="24"/>
          <w:szCs w:val="24"/>
        </w:rPr>
        <w:t>．大城市</w:t>
      </w:r>
      <w:r>
        <w:rPr>
          <w:rFonts w:hAnsi="宋体" w:hint="eastAsia"/>
          <w:b w:val="0"/>
          <w:sz w:val="24"/>
          <w:szCs w:val="24"/>
        </w:rPr>
        <w:tab/>
        <w:t>C</w:t>
      </w:r>
      <w:r>
        <w:rPr>
          <w:rFonts w:hAnsi="宋体" w:hint="eastAsia"/>
          <w:b w:val="0"/>
          <w:sz w:val="24"/>
          <w:szCs w:val="24"/>
        </w:rPr>
        <w:t>．铁路线</w:t>
      </w:r>
      <w:proofErr w:type="gramStart"/>
      <w:r>
        <w:rPr>
          <w:rFonts w:hAnsi="宋体" w:hint="eastAsia"/>
          <w:b w:val="0"/>
          <w:sz w:val="24"/>
          <w:szCs w:val="24"/>
        </w:rPr>
        <w:t>附近</w:t>
      </w:r>
      <w:r>
        <w:rPr>
          <w:rFonts w:hAnsi="宋体" w:hint="eastAsia"/>
          <w:b w:val="0"/>
          <w:sz w:val="24"/>
          <w:szCs w:val="24"/>
        </w:rPr>
        <w:tab/>
      </w:r>
      <w:proofErr w:type="gramEnd"/>
      <w:r>
        <w:rPr>
          <w:rFonts w:hAnsi="宋体" w:hint="eastAsia"/>
          <w:b w:val="0"/>
          <w:sz w:val="24"/>
          <w:szCs w:val="24"/>
        </w:rPr>
        <w:t>D</w:t>
      </w:r>
      <w:r>
        <w:rPr>
          <w:rFonts w:hAnsi="宋体" w:hint="eastAsia"/>
          <w:b w:val="0"/>
          <w:sz w:val="24"/>
          <w:szCs w:val="24"/>
        </w:rPr>
        <w:t>．人口稠密区</w:t>
      </w:r>
    </w:p>
    <w:p w:rsidR="000F7AD7" w:rsidRDefault="00F84DEC">
      <w:pPr>
        <w:pStyle w:val="a4"/>
        <w:spacing w:line="360" w:lineRule="auto"/>
        <w:rPr>
          <w:rFonts w:hAnsi="宋体"/>
          <w:b w:val="0"/>
          <w:sz w:val="24"/>
          <w:szCs w:val="24"/>
        </w:rPr>
      </w:pPr>
      <w:r>
        <w:rPr>
          <w:rFonts w:hAnsi="宋体" w:hint="eastAsia"/>
          <w:b w:val="0"/>
          <w:sz w:val="24"/>
          <w:szCs w:val="24"/>
        </w:rPr>
        <w:t>9.</w:t>
      </w:r>
      <w:r>
        <w:rPr>
          <w:rFonts w:hAnsi="宋体" w:hint="eastAsia"/>
          <w:b w:val="0"/>
          <w:sz w:val="24"/>
          <w:szCs w:val="24"/>
        </w:rPr>
        <w:t>图中数字序号与我国甜菜种植区对应正确的是</w:t>
      </w:r>
      <w:r>
        <w:rPr>
          <w:rFonts w:hAnsi="宋体"/>
          <w:b w:val="0"/>
          <w:sz w:val="24"/>
          <w:szCs w:val="24"/>
        </w:rPr>
        <w:t>(</w:t>
      </w:r>
      <w:r>
        <w:rPr>
          <w:rFonts w:hAnsi="宋体"/>
          <w:b w:val="0"/>
          <w:sz w:val="24"/>
          <w:szCs w:val="24"/>
        </w:rPr>
        <w:t xml:space="preserve">　　</w:t>
      </w:r>
      <w:r>
        <w:rPr>
          <w:rFonts w:hAnsi="宋体"/>
          <w:b w:val="0"/>
          <w:sz w:val="24"/>
          <w:szCs w:val="24"/>
        </w:rPr>
        <w:t>)</w:t>
      </w:r>
    </w:p>
    <w:p w:rsidR="000F7AD7" w:rsidRDefault="00F84DEC">
      <w:pPr>
        <w:pStyle w:val="a4"/>
        <w:spacing w:line="360" w:lineRule="auto"/>
        <w:ind w:firstLineChars="100" w:firstLine="240"/>
        <w:rPr>
          <w:rFonts w:hAnsi="宋体"/>
          <w:b w:val="0"/>
          <w:sz w:val="24"/>
          <w:szCs w:val="24"/>
        </w:rPr>
      </w:pPr>
      <w:r>
        <w:rPr>
          <w:rFonts w:hAnsi="宋体" w:hint="eastAsia"/>
          <w:b w:val="0"/>
          <w:sz w:val="24"/>
          <w:szCs w:val="24"/>
        </w:rPr>
        <w:t>A</w:t>
      </w:r>
      <w:r>
        <w:rPr>
          <w:rFonts w:hAnsi="宋体" w:hint="eastAsia"/>
          <w:b w:val="0"/>
          <w:sz w:val="24"/>
          <w:szCs w:val="24"/>
        </w:rPr>
        <w:t>．①﹣塔里木盆地</w:t>
      </w:r>
      <w:r>
        <w:rPr>
          <w:rFonts w:hAnsi="宋体" w:hint="eastAsia"/>
          <w:b w:val="0"/>
          <w:sz w:val="24"/>
          <w:szCs w:val="24"/>
        </w:rPr>
        <w:t xml:space="preserve">           </w:t>
      </w:r>
      <w:r>
        <w:rPr>
          <w:rFonts w:hAnsi="宋体" w:hint="eastAsia"/>
          <w:b w:val="0"/>
          <w:sz w:val="24"/>
          <w:szCs w:val="24"/>
        </w:rPr>
        <w:t>B</w:t>
      </w:r>
      <w:r>
        <w:rPr>
          <w:rFonts w:hAnsi="宋体" w:hint="eastAsia"/>
          <w:b w:val="0"/>
          <w:sz w:val="24"/>
          <w:szCs w:val="24"/>
        </w:rPr>
        <w:t>．②﹣河套平原</w:t>
      </w:r>
    </w:p>
    <w:p w:rsidR="000F7AD7" w:rsidRDefault="00F84DEC">
      <w:pPr>
        <w:pStyle w:val="a4"/>
        <w:spacing w:line="360" w:lineRule="auto"/>
        <w:ind w:firstLineChars="100" w:firstLine="240"/>
        <w:rPr>
          <w:rFonts w:hAnsi="宋体"/>
          <w:b w:val="0"/>
          <w:sz w:val="24"/>
          <w:szCs w:val="24"/>
        </w:rPr>
      </w:pPr>
      <w:r>
        <w:rPr>
          <w:rFonts w:hAnsi="宋体" w:hint="eastAsia"/>
          <w:b w:val="0"/>
          <w:sz w:val="24"/>
          <w:szCs w:val="24"/>
        </w:rPr>
        <w:t>C</w:t>
      </w:r>
      <w:r>
        <w:rPr>
          <w:rFonts w:hAnsi="宋体" w:hint="eastAsia"/>
          <w:b w:val="0"/>
          <w:sz w:val="24"/>
          <w:szCs w:val="24"/>
        </w:rPr>
        <w:t>．③﹣华北平原</w:t>
      </w:r>
      <w:r>
        <w:rPr>
          <w:rFonts w:hAnsi="宋体" w:hint="eastAsia"/>
          <w:b w:val="0"/>
          <w:sz w:val="24"/>
          <w:szCs w:val="24"/>
        </w:rPr>
        <w:t xml:space="preserve">             </w:t>
      </w:r>
      <w:r>
        <w:rPr>
          <w:rFonts w:hAnsi="宋体" w:hint="eastAsia"/>
          <w:b w:val="0"/>
          <w:sz w:val="24"/>
          <w:szCs w:val="24"/>
        </w:rPr>
        <w:t>D</w:t>
      </w:r>
      <w:r>
        <w:rPr>
          <w:rFonts w:hAnsi="宋体" w:hint="eastAsia"/>
          <w:b w:val="0"/>
          <w:sz w:val="24"/>
          <w:szCs w:val="24"/>
        </w:rPr>
        <w:t>．④﹣辽河平原</w:t>
      </w:r>
    </w:p>
    <w:p w:rsidR="000F7AD7" w:rsidRDefault="00F84DEC">
      <w:pPr>
        <w:pStyle w:val="a4"/>
        <w:spacing w:line="360" w:lineRule="auto"/>
        <w:rPr>
          <w:rFonts w:hAnsi="宋体"/>
          <w:b w:val="0"/>
          <w:sz w:val="24"/>
          <w:szCs w:val="24"/>
        </w:rPr>
      </w:pPr>
      <w:r>
        <w:rPr>
          <w:rFonts w:hAnsi="宋体" w:hint="eastAsia"/>
          <w:b w:val="0"/>
          <w:sz w:val="24"/>
          <w:szCs w:val="24"/>
        </w:rPr>
        <w:t>10.</w:t>
      </w:r>
      <w:r>
        <w:rPr>
          <w:rFonts w:hAnsi="宋体" w:hint="eastAsia"/>
          <w:b w:val="0"/>
          <w:sz w:val="24"/>
          <w:szCs w:val="24"/>
        </w:rPr>
        <w:t>我国甘蔗种植区中四川盆地的纬度最高，原因是</w:t>
      </w:r>
      <w:r>
        <w:rPr>
          <w:rFonts w:hAnsi="宋体"/>
          <w:b w:val="0"/>
          <w:sz w:val="24"/>
          <w:szCs w:val="24"/>
        </w:rPr>
        <w:t>(</w:t>
      </w:r>
      <w:r>
        <w:rPr>
          <w:rFonts w:hAnsi="宋体"/>
          <w:b w:val="0"/>
          <w:sz w:val="24"/>
          <w:szCs w:val="24"/>
        </w:rPr>
        <w:t xml:space="preserve">　</w:t>
      </w:r>
      <w:r>
        <w:rPr>
          <w:rFonts w:hAnsi="宋体" w:hint="eastAsia"/>
          <w:b w:val="0"/>
          <w:sz w:val="24"/>
          <w:szCs w:val="24"/>
        </w:rPr>
        <w:t xml:space="preserve">  </w:t>
      </w:r>
      <w:r>
        <w:rPr>
          <w:rFonts w:hAnsi="宋体"/>
          <w:b w:val="0"/>
          <w:sz w:val="24"/>
          <w:szCs w:val="24"/>
        </w:rPr>
        <w:t xml:space="preserve">　</w:t>
      </w:r>
      <w:r>
        <w:rPr>
          <w:rFonts w:hAnsi="宋体"/>
          <w:b w:val="0"/>
          <w:sz w:val="24"/>
          <w:szCs w:val="24"/>
        </w:rPr>
        <w:t>)</w:t>
      </w:r>
    </w:p>
    <w:p w:rsidR="000F7AD7" w:rsidRDefault="00F84DEC">
      <w:pPr>
        <w:pStyle w:val="a4"/>
        <w:spacing w:line="360" w:lineRule="auto"/>
        <w:ind w:firstLineChars="100" w:firstLine="240"/>
        <w:rPr>
          <w:rFonts w:hAnsi="宋体"/>
          <w:b w:val="0"/>
          <w:sz w:val="24"/>
          <w:szCs w:val="24"/>
        </w:rPr>
      </w:pPr>
      <w:r>
        <w:rPr>
          <w:rFonts w:hAnsi="宋体" w:hint="eastAsia"/>
          <w:b w:val="0"/>
          <w:sz w:val="24"/>
          <w:szCs w:val="24"/>
        </w:rPr>
        <w:t>A</w:t>
      </w:r>
      <w:r>
        <w:rPr>
          <w:rFonts w:hAnsi="宋体" w:hint="eastAsia"/>
          <w:b w:val="0"/>
          <w:sz w:val="24"/>
          <w:szCs w:val="24"/>
        </w:rPr>
        <w:t>．四周是山地，气候凉爽</w:t>
      </w:r>
      <w:r>
        <w:rPr>
          <w:rFonts w:hAnsi="宋体" w:hint="eastAsia"/>
          <w:b w:val="0"/>
          <w:sz w:val="24"/>
          <w:szCs w:val="24"/>
        </w:rPr>
        <w:tab/>
        <w:t xml:space="preserve">        </w:t>
      </w:r>
      <w:r>
        <w:rPr>
          <w:rFonts w:hAnsi="宋体" w:hint="eastAsia"/>
          <w:b w:val="0"/>
          <w:sz w:val="24"/>
          <w:szCs w:val="24"/>
        </w:rPr>
        <w:t xml:space="preserve"> </w:t>
      </w:r>
      <w:r>
        <w:rPr>
          <w:rFonts w:hAnsi="宋体" w:hint="eastAsia"/>
          <w:b w:val="0"/>
          <w:sz w:val="24"/>
          <w:szCs w:val="24"/>
        </w:rPr>
        <w:t>B</w:t>
      </w:r>
      <w:r>
        <w:rPr>
          <w:rFonts w:hAnsi="宋体" w:hint="eastAsia"/>
          <w:b w:val="0"/>
          <w:sz w:val="24"/>
          <w:szCs w:val="24"/>
        </w:rPr>
        <w:t>．紫色土广布，土壤肥沃</w:t>
      </w:r>
    </w:p>
    <w:p w:rsidR="000F7AD7" w:rsidRDefault="00F84DEC">
      <w:pPr>
        <w:pStyle w:val="a4"/>
        <w:spacing w:line="360" w:lineRule="auto"/>
        <w:ind w:firstLineChars="100" w:firstLine="240"/>
        <w:rPr>
          <w:rFonts w:hAnsi="宋体"/>
          <w:b w:val="0"/>
          <w:sz w:val="24"/>
          <w:szCs w:val="24"/>
        </w:rPr>
      </w:pPr>
      <w:r>
        <w:rPr>
          <w:rFonts w:hAnsi="宋体" w:hint="eastAsia"/>
          <w:b w:val="0"/>
          <w:sz w:val="24"/>
          <w:szCs w:val="24"/>
        </w:rPr>
        <w:t>C</w:t>
      </w:r>
      <w:r>
        <w:rPr>
          <w:rFonts w:hAnsi="宋体" w:hint="eastAsia"/>
          <w:b w:val="0"/>
          <w:sz w:val="24"/>
          <w:szCs w:val="24"/>
        </w:rPr>
        <w:t>．年均温高于同纬度其他地区</w:t>
      </w:r>
      <w:r>
        <w:rPr>
          <w:rFonts w:hAnsi="宋体" w:hint="eastAsia"/>
          <w:b w:val="0"/>
          <w:sz w:val="24"/>
          <w:szCs w:val="24"/>
        </w:rPr>
        <w:tab/>
      </w:r>
      <w:r>
        <w:rPr>
          <w:rFonts w:hAnsi="宋体" w:hint="eastAsia"/>
          <w:b w:val="0"/>
          <w:sz w:val="24"/>
          <w:szCs w:val="24"/>
        </w:rPr>
        <w:t xml:space="preserve">      </w:t>
      </w:r>
      <w:r>
        <w:rPr>
          <w:rFonts w:hAnsi="宋体" w:hint="eastAsia"/>
          <w:b w:val="0"/>
          <w:sz w:val="24"/>
          <w:szCs w:val="24"/>
        </w:rPr>
        <w:t>D</w:t>
      </w:r>
      <w:r>
        <w:rPr>
          <w:rFonts w:hAnsi="宋体" w:hint="eastAsia"/>
          <w:b w:val="0"/>
          <w:sz w:val="24"/>
          <w:szCs w:val="24"/>
        </w:rPr>
        <w:t>．降水较多，气候湿润</w:t>
      </w:r>
    </w:p>
    <w:p w:rsidR="000F7AD7" w:rsidRDefault="00F84DEC">
      <w:pPr>
        <w:spacing w:line="360" w:lineRule="auto"/>
        <w:ind w:rightChars="50" w:right="105"/>
        <w:rPr>
          <w:sz w:val="24"/>
          <w:szCs w:val="24"/>
        </w:rPr>
      </w:pPr>
      <w:r>
        <w:rPr>
          <w:sz w:val="24"/>
          <w:szCs w:val="24"/>
        </w:rPr>
        <w:t xml:space="preserve"> (201</w:t>
      </w:r>
      <w:r>
        <w:rPr>
          <w:rFonts w:hint="eastAsia"/>
          <w:sz w:val="24"/>
          <w:szCs w:val="24"/>
        </w:rPr>
        <w:t>8</w:t>
      </w:r>
      <w:r>
        <w:rPr>
          <w:sz w:val="24"/>
          <w:szCs w:val="24"/>
        </w:rPr>
        <w:t>·</w:t>
      </w:r>
      <w:r>
        <w:rPr>
          <w:rFonts w:hint="eastAsia"/>
          <w:sz w:val="24"/>
          <w:szCs w:val="24"/>
        </w:rPr>
        <w:t>四川内江</w:t>
      </w:r>
      <w:r>
        <w:rPr>
          <w:sz w:val="24"/>
          <w:szCs w:val="24"/>
        </w:rPr>
        <w:t>)201</w:t>
      </w:r>
      <w:r>
        <w:rPr>
          <w:rFonts w:hint="eastAsia"/>
          <w:sz w:val="24"/>
          <w:szCs w:val="24"/>
        </w:rPr>
        <w:t>7</w:t>
      </w:r>
      <w:r>
        <w:rPr>
          <w:sz w:val="24"/>
          <w:szCs w:val="24"/>
        </w:rPr>
        <w:t xml:space="preserve"> </w:t>
      </w:r>
      <w:r>
        <w:rPr>
          <w:rFonts w:hint="eastAsia"/>
          <w:sz w:val="24"/>
          <w:szCs w:val="24"/>
        </w:rPr>
        <w:t>年</w:t>
      </w:r>
      <w:r>
        <w:rPr>
          <w:sz w:val="24"/>
          <w:szCs w:val="24"/>
        </w:rPr>
        <w:t>7</w:t>
      </w:r>
      <w:r>
        <w:rPr>
          <w:rFonts w:hint="eastAsia"/>
          <w:sz w:val="24"/>
          <w:szCs w:val="24"/>
        </w:rPr>
        <w:t>月</w:t>
      </w:r>
      <w:r>
        <w:rPr>
          <w:sz w:val="24"/>
          <w:szCs w:val="24"/>
        </w:rPr>
        <w:t>8</w:t>
      </w:r>
      <w:r>
        <w:rPr>
          <w:rFonts w:hint="eastAsia"/>
          <w:sz w:val="24"/>
          <w:szCs w:val="24"/>
        </w:rPr>
        <w:t>日，</w:t>
      </w:r>
      <w:proofErr w:type="gramStart"/>
      <w:r>
        <w:rPr>
          <w:rFonts w:hint="eastAsia"/>
          <w:sz w:val="24"/>
          <w:szCs w:val="24"/>
        </w:rPr>
        <w:t>天猫无人</w:t>
      </w:r>
      <w:proofErr w:type="gramEnd"/>
      <w:r>
        <w:rPr>
          <w:rFonts w:hint="eastAsia"/>
          <w:sz w:val="24"/>
          <w:szCs w:val="24"/>
        </w:rPr>
        <w:t>超市在杭州落地，主打“即拿即走，无需掏出手机和现金”的支付企业，购物分三步，第一，刷脸进店——将对消费者进行快速面部特征识别，身份审核，绑定消费者支付</w:t>
      </w:r>
      <w:proofErr w:type="gramStart"/>
      <w:r>
        <w:rPr>
          <w:rFonts w:hint="eastAsia"/>
          <w:sz w:val="24"/>
          <w:szCs w:val="24"/>
        </w:rPr>
        <w:t>宝完成刷</w:t>
      </w:r>
      <w:proofErr w:type="gramEnd"/>
      <w:r>
        <w:rPr>
          <w:rFonts w:hint="eastAsia"/>
          <w:sz w:val="24"/>
          <w:szCs w:val="24"/>
        </w:rPr>
        <w:t>脸进店；第二，选购商品——如果对着商品微笑，还能有不同程度的折扣；第三，带着商品直接出门，无</w:t>
      </w:r>
      <w:proofErr w:type="gramStart"/>
      <w:r>
        <w:rPr>
          <w:rFonts w:hint="eastAsia"/>
          <w:sz w:val="24"/>
          <w:szCs w:val="24"/>
        </w:rPr>
        <w:t>感支付</w:t>
      </w:r>
      <w:proofErr w:type="gramEnd"/>
      <w:r>
        <w:rPr>
          <w:rFonts w:hint="eastAsia"/>
          <w:sz w:val="24"/>
          <w:szCs w:val="24"/>
        </w:rPr>
        <w:t>——当消费者出门时，系统将通过消费者的支付宝，自动扣除消费金额，快速完成支付。据此完成</w:t>
      </w:r>
      <w:r>
        <w:rPr>
          <w:rFonts w:hint="eastAsia"/>
          <w:sz w:val="24"/>
          <w:szCs w:val="24"/>
        </w:rPr>
        <w:t xml:space="preserve"> </w:t>
      </w:r>
      <w:r>
        <w:rPr>
          <w:sz w:val="24"/>
          <w:szCs w:val="24"/>
        </w:rPr>
        <w:t>11</w:t>
      </w:r>
      <w:r>
        <w:rPr>
          <w:rFonts w:hint="eastAsia"/>
          <w:sz w:val="24"/>
          <w:szCs w:val="24"/>
        </w:rPr>
        <w:t>—</w:t>
      </w:r>
      <w:r>
        <w:rPr>
          <w:sz w:val="24"/>
          <w:szCs w:val="24"/>
        </w:rPr>
        <w:t xml:space="preserve">13 </w:t>
      </w:r>
      <w:r>
        <w:rPr>
          <w:rFonts w:hint="eastAsia"/>
          <w:sz w:val="24"/>
          <w:szCs w:val="24"/>
        </w:rPr>
        <w:t>题。</w:t>
      </w:r>
    </w:p>
    <w:p w:rsidR="000F7AD7" w:rsidRDefault="00F84DEC">
      <w:pPr>
        <w:spacing w:line="360" w:lineRule="auto"/>
        <w:ind w:rightChars="50" w:right="105"/>
        <w:jc w:val="center"/>
        <w:rPr>
          <w:sz w:val="24"/>
          <w:szCs w:val="24"/>
        </w:rPr>
      </w:pPr>
      <w:r>
        <w:rPr>
          <w:sz w:val="24"/>
          <w:szCs w:val="24"/>
        </w:rPr>
        <w:fldChar w:fldCharType="begin"/>
      </w:r>
      <w:r>
        <w:rPr>
          <w:sz w:val="24"/>
          <w:szCs w:val="24"/>
        </w:rPr>
        <w:instrText xml:space="preserve"> INCLUDEPICTURE "../../../../../Documents%20and%20Settings/Administra</w:instrText>
      </w:r>
      <w:r>
        <w:rPr>
          <w:sz w:val="24"/>
          <w:szCs w:val="24"/>
        </w:rPr>
        <w:instrText xml:space="preserve">tor/Application%20Data/Tencent/Users/540588626/QQ/WinTemp/RichOle/6DE_ZWK%5dUU~%60A7V7)JNXS~5.png" \* MERGEFORMAT </w:instrText>
      </w:r>
      <w:r>
        <w:rPr>
          <w:sz w:val="24"/>
          <w:szCs w:val="24"/>
        </w:rPr>
        <w:fldChar w:fldCharType="separate"/>
      </w:r>
      <w:r>
        <w:rPr>
          <w:noProof/>
          <w:sz w:val="24"/>
          <w:szCs w:val="24"/>
        </w:rPr>
        <w:drawing>
          <wp:inline distT="0" distB="0" distL="114300" distR="114300">
            <wp:extent cx="5141595" cy="1986280"/>
            <wp:effectExtent l="0" t="0" r="1905" b="13970"/>
            <wp:docPr id="1451" name="图片 1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17" descr=" "/>
                    <pic:cNvPicPr>
                      <a:picLocks noChangeAspect="1"/>
                    </pic:cNvPicPr>
                  </pic:nvPicPr>
                  <pic:blipFill>
                    <a:blip r:embed="rId366" r:link="rId367"/>
                    <a:stretch>
                      <a:fillRect/>
                    </a:stretch>
                  </pic:blipFill>
                  <pic:spPr>
                    <a:xfrm>
                      <a:off x="0" y="0"/>
                      <a:ext cx="5141595" cy="1986280"/>
                    </a:xfrm>
                    <a:prstGeom prst="rect">
                      <a:avLst/>
                    </a:prstGeom>
                    <a:noFill/>
                    <a:ln w="9525">
                      <a:noFill/>
                    </a:ln>
                  </pic:spPr>
                </pic:pic>
              </a:graphicData>
            </a:graphic>
          </wp:inline>
        </w:drawing>
      </w:r>
      <w:r>
        <w:rPr>
          <w:sz w:val="24"/>
          <w:szCs w:val="24"/>
        </w:rPr>
        <w:fldChar w:fldCharType="end"/>
      </w:r>
    </w:p>
    <w:p w:rsidR="000F7AD7" w:rsidRDefault="00F84DEC">
      <w:pPr>
        <w:spacing w:line="360" w:lineRule="auto"/>
        <w:ind w:rightChars="50" w:right="105"/>
        <w:rPr>
          <w:sz w:val="24"/>
          <w:szCs w:val="24"/>
        </w:rPr>
      </w:pPr>
      <w:r>
        <w:rPr>
          <w:rFonts w:hint="eastAsia"/>
          <w:sz w:val="24"/>
          <w:szCs w:val="24"/>
        </w:rPr>
        <w:t>11.</w:t>
      </w:r>
      <w:r>
        <w:rPr>
          <w:rFonts w:hint="eastAsia"/>
          <w:sz w:val="24"/>
          <w:szCs w:val="24"/>
        </w:rPr>
        <w:t>距离杭州最近的地理坐标是（</w:t>
      </w:r>
      <w:r>
        <w:rPr>
          <w:rFonts w:hint="eastAsia"/>
          <w:sz w:val="24"/>
          <w:szCs w:val="24"/>
        </w:rPr>
        <w:tab/>
        <w:t xml:space="preserve"> </w:t>
      </w:r>
      <w:r>
        <w:rPr>
          <w:rFonts w:hint="eastAsia"/>
          <w:sz w:val="24"/>
          <w:szCs w:val="24"/>
        </w:rPr>
        <w:t>）</w:t>
      </w:r>
    </w:p>
    <w:p w:rsidR="000F7AD7" w:rsidRDefault="00F84DEC">
      <w:pPr>
        <w:spacing w:line="360" w:lineRule="auto"/>
        <w:ind w:rightChars="50" w:right="105" w:firstLineChars="100" w:firstLine="240"/>
        <w:rPr>
          <w:sz w:val="24"/>
          <w:szCs w:val="24"/>
        </w:rPr>
      </w:pPr>
      <w:r>
        <w:rPr>
          <w:sz w:val="24"/>
          <w:szCs w:val="24"/>
        </w:rPr>
        <w:t>A.</w:t>
      </w:r>
      <w:r>
        <w:rPr>
          <w:rFonts w:hint="eastAsia"/>
          <w:sz w:val="24"/>
          <w:szCs w:val="24"/>
        </w:rPr>
        <w:t>（</w:t>
      </w:r>
      <w:r>
        <w:rPr>
          <w:sz w:val="24"/>
          <w:szCs w:val="24"/>
        </w:rPr>
        <w:t>120°E</w:t>
      </w:r>
      <w:r>
        <w:rPr>
          <w:rFonts w:hint="eastAsia"/>
          <w:sz w:val="24"/>
          <w:szCs w:val="24"/>
        </w:rPr>
        <w:t>，</w:t>
      </w:r>
      <w:r>
        <w:rPr>
          <w:sz w:val="24"/>
          <w:szCs w:val="24"/>
        </w:rPr>
        <w:t>30°N</w:t>
      </w:r>
      <w:r>
        <w:rPr>
          <w:rFonts w:hint="eastAsia"/>
          <w:sz w:val="24"/>
          <w:szCs w:val="24"/>
        </w:rPr>
        <w:t>）</w:t>
      </w:r>
      <w:r>
        <w:rPr>
          <w:rFonts w:hint="eastAsia"/>
          <w:sz w:val="24"/>
          <w:szCs w:val="24"/>
        </w:rPr>
        <w:t xml:space="preserve">          </w:t>
      </w:r>
      <w:r>
        <w:rPr>
          <w:sz w:val="24"/>
          <w:szCs w:val="24"/>
        </w:rPr>
        <w:t>B.</w:t>
      </w:r>
      <w:r>
        <w:rPr>
          <w:rFonts w:hint="eastAsia"/>
          <w:sz w:val="24"/>
          <w:szCs w:val="24"/>
        </w:rPr>
        <w:t>（</w:t>
      </w:r>
      <w:r>
        <w:rPr>
          <w:sz w:val="24"/>
          <w:szCs w:val="24"/>
        </w:rPr>
        <w:t>120°W</w:t>
      </w:r>
      <w:r>
        <w:rPr>
          <w:rFonts w:hint="eastAsia"/>
          <w:sz w:val="24"/>
          <w:szCs w:val="24"/>
        </w:rPr>
        <w:t>，</w:t>
      </w:r>
      <w:r>
        <w:rPr>
          <w:sz w:val="24"/>
          <w:szCs w:val="24"/>
        </w:rPr>
        <w:t>30°N</w:t>
      </w:r>
      <w:r>
        <w:rPr>
          <w:rFonts w:hint="eastAsia"/>
          <w:sz w:val="24"/>
          <w:szCs w:val="24"/>
        </w:rPr>
        <w:t>）</w:t>
      </w:r>
    </w:p>
    <w:p w:rsidR="000F7AD7" w:rsidRDefault="00F84DEC">
      <w:pPr>
        <w:spacing w:line="360" w:lineRule="auto"/>
        <w:ind w:rightChars="50" w:right="105" w:firstLineChars="100" w:firstLine="240"/>
        <w:rPr>
          <w:sz w:val="24"/>
          <w:szCs w:val="24"/>
        </w:rPr>
      </w:pPr>
      <w:r>
        <w:rPr>
          <w:sz w:val="24"/>
          <w:szCs w:val="24"/>
        </w:rPr>
        <w:t>C.</w:t>
      </w:r>
      <w:r>
        <w:rPr>
          <w:rFonts w:hint="eastAsia"/>
          <w:sz w:val="24"/>
          <w:szCs w:val="24"/>
        </w:rPr>
        <w:t>（</w:t>
      </w:r>
      <w:r>
        <w:rPr>
          <w:sz w:val="24"/>
          <w:szCs w:val="24"/>
        </w:rPr>
        <w:t>120°E</w:t>
      </w:r>
      <w:r>
        <w:rPr>
          <w:rFonts w:hint="eastAsia"/>
          <w:sz w:val="24"/>
          <w:szCs w:val="24"/>
        </w:rPr>
        <w:t>，</w:t>
      </w:r>
      <w:r>
        <w:rPr>
          <w:sz w:val="24"/>
          <w:szCs w:val="24"/>
        </w:rPr>
        <w:t>30°S</w:t>
      </w:r>
      <w:r>
        <w:rPr>
          <w:rFonts w:hint="eastAsia"/>
          <w:sz w:val="24"/>
          <w:szCs w:val="24"/>
        </w:rPr>
        <w:t>）</w:t>
      </w:r>
      <w:r>
        <w:rPr>
          <w:sz w:val="24"/>
          <w:szCs w:val="24"/>
        </w:rPr>
        <w:tab/>
      </w:r>
      <w:r>
        <w:rPr>
          <w:rFonts w:hint="eastAsia"/>
          <w:sz w:val="24"/>
          <w:szCs w:val="24"/>
        </w:rPr>
        <w:t xml:space="preserve">       </w:t>
      </w:r>
      <w:r>
        <w:rPr>
          <w:sz w:val="24"/>
          <w:szCs w:val="24"/>
        </w:rPr>
        <w:t>D.</w:t>
      </w:r>
      <w:r>
        <w:rPr>
          <w:rFonts w:hint="eastAsia"/>
          <w:sz w:val="24"/>
          <w:szCs w:val="24"/>
        </w:rPr>
        <w:t>（</w:t>
      </w:r>
      <w:r>
        <w:rPr>
          <w:sz w:val="24"/>
          <w:szCs w:val="24"/>
        </w:rPr>
        <w:t>120°W</w:t>
      </w:r>
      <w:r>
        <w:rPr>
          <w:rFonts w:hint="eastAsia"/>
          <w:sz w:val="24"/>
          <w:szCs w:val="24"/>
        </w:rPr>
        <w:t>，</w:t>
      </w:r>
      <w:r>
        <w:rPr>
          <w:sz w:val="24"/>
          <w:szCs w:val="24"/>
        </w:rPr>
        <w:t>30°S</w:t>
      </w:r>
      <w:r>
        <w:rPr>
          <w:rFonts w:hint="eastAsia"/>
          <w:sz w:val="24"/>
          <w:szCs w:val="24"/>
        </w:rPr>
        <w:t>）</w:t>
      </w:r>
    </w:p>
    <w:p w:rsidR="000F7AD7" w:rsidRDefault="00F84DEC">
      <w:pPr>
        <w:spacing w:line="360" w:lineRule="auto"/>
        <w:ind w:rightChars="50" w:right="105"/>
        <w:rPr>
          <w:sz w:val="24"/>
          <w:szCs w:val="24"/>
        </w:rPr>
      </w:pPr>
      <w:r>
        <w:rPr>
          <w:rFonts w:hint="eastAsia"/>
          <w:sz w:val="24"/>
          <w:szCs w:val="24"/>
        </w:rPr>
        <w:t>12.</w:t>
      </w:r>
      <w:r>
        <w:rPr>
          <w:rFonts w:hint="eastAsia"/>
          <w:sz w:val="24"/>
          <w:szCs w:val="24"/>
        </w:rPr>
        <w:t>图中所示的地区为（</w:t>
      </w:r>
      <w:r>
        <w:rPr>
          <w:rFonts w:hint="eastAsia"/>
          <w:sz w:val="24"/>
          <w:szCs w:val="24"/>
        </w:rPr>
        <w:tab/>
        <w:t xml:space="preserve"> </w:t>
      </w:r>
      <w:r>
        <w:rPr>
          <w:rFonts w:hint="eastAsia"/>
          <w:sz w:val="24"/>
          <w:szCs w:val="24"/>
        </w:rPr>
        <w:t>）</w:t>
      </w:r>
    </w:p>
    <w:p w:rsidR="000F7AD7" w:rsidRDefault="00F84DEC">
      <w:pPr>
        <w:spacing w:line="360" w:lineRule="auto"/>
        <w:ind w:rightChars="50" w:right="105" w:firstLineChars="100" w:firstLine="240"/>
        <w:rPr>
          <w:sz w:val="24"/>
          <w:szCs w:val="24"/>
        </w:rPr>
      </w:pPr>
      <w:r>
        <w:rPr>
          <w:sz w:val="24"/>
          <w:szCs w:val="24"/>
        </w:rPr>
        <w:t>A.</w:t>
      </w:r>
      <w:r>
        <w:rPr>
          <w:rFonts w:hint="eastAsia"/>
          <w:sz w:val="24"/>
          <w:szCs w:val="24"/>
        </w:rPr>
        <w:t>辽中南工业基地</w:t>
      </w:r>
      <w:r>
        <w:rPr>
          <w:rFonts w:hint="eastAsia"/>
          <w:sz w:val="24"/>
          <w:szCs w:val="24"/>
        </w:rPr>
        <w:tab/>
        <w:t xml:space="preserve">           </w:t>
      </w:r>
      <w:r>
        <w:rPr>
          <w:sz w:val="24"/>
          <w:szCs w:val="24"/>
        </w:rPr>
        <w:t>B.</w:t>
      </w:r>
      <w:r>
        <w:rPr>
          <w:rFonts w:hint="eastAsia"/>
          <w:sz w:val="24"/>
          <w:szCs w:val="24"/>
        </w:rPr>
        <w:t>京津</w:t>
      </w:r>
      <w:r>
        <w:rPr>
          <w:rFonts w:hint="eastAsia"/>
          <w:sz w:val="24"/>
          <w:szCs w:val="24"/>
        </w:rPr>
        <w:t>唐工业基地</w:t>
      </w:r>
    </w:p>
    <w:p w:rsidR="000F7AD7" w:rsidRDefault="00F84DEC">
      <w:pPr>
        <w:spacing w:line="360" w:lineRule="auto"/>
        <w:ind w:rightChars="50" w:right="105" w:firstLineChars="100" w:firstLine="240"/>
        <w:rPr>
          <w:sz w:val="24"/>
          <w:szCs w:val="24"/>
        </w:rPr>
      </w:pPr>
      <w:r>
        <w:rPr>
          <w:sz w:val="24"/>
          <w:szCs w:val="24"/>
        </w:rPr>
        <w:t>C.</w:t>
      </w:r>
      <w:r>
        <w:rPr>
          <w:rFonts w:hint="eastAsia"/>
          <w:sz w:val="24"/>
          <w:szCs w:val="24"/>
        </w:rPr>
        <w:t>沪宁杭工业基地</w:t>
      </w:r>
      <w:r>
        <w:rPr>
          <w:rFonts w:hint="eastAsia"/>
          <w:sz w:val="24"/>
          <w:szCs w:val="24"/>
        </w:rPr>
        <w:tab/>
        <w:t xml:space="preserve">           </w:t>
      </w:r>
      <w:r>
        <w:rPr>
          <w:sz w:val="24"/>
          <w:szCs w:val="24"/>
        </w:rPr>
        <w:t>D.</w:t>
      </w:r>
      <w:r>
        <w:rPr>
          <w:rFonts w:hint="eastAsia"/>
          <w:sz w:val="24"/>
          <w:szCs w:val="24"/>
        </w:rPr>
        <w:t>珠江三角洲工业基地</w:t>
      </w:r>
    </w:p>
    <w:p w:rsidR="000F7AD7" w:rsidRDefault="00F84DEC">
      <w:pPr>
        <w:spacing w:line="360" w:lineRule="auto"/>
        <w:ind w:rightChars="50" w:right="105"/>
        <w:rPr>
          <w:sz w:val="24"/>
          <w:szCs w:val="24"/>
        </w:rPr>
      </w:pPr>
      <w:r>
        <w:rPr>
          <w:rFonts w:hint="eastAsia"/>
          <w:sz w:val="24"/>
          <w:szCs w:val="24"/>
        </w:rPr>
        <w:t>13.</w:t>
      </w:r>
      <w:r>
        <w:rPr>
          <w:rFonts w:hint="eastAsia"/>
          <w:sz w:val="24"/>
          <w:szCs w:val="24"/>
        </w:rPr>
        <w:t>无人超市能够实现，主要是因为（</w:t>
      </w:r>
      <w:r>
        <w:rPr>
          <w:rFonts w:hint="eastAsia"/>
          <w:sz w:val="24"/>
          <w:szCs w:val="24"/>
        </w:rPr>
        <w:t xml:space="preserve">  </w:t>
      </w:r>
      <w:r>
        <w:rPr>
          <w:rFonts w:hint="eastAsia"/>
          <w:sz w:val="24"/>
          <w:szCs w:val="24"/>
        </w:rPr>
        <w:t>）</w:t>
      </w:r>
    </w:p>
    <w:p w:rsidR="000F7AD7" w:rsidRDefault="00F84DEC">
      <w:pPr>
        <w:spacing w:line="360" w:lineRule="auto"/>
        <w:ind w:rightChars="50" w:right="105" w:firstLineChars="150" w:firstLine="360"/>
        <w:rPr>
          <w:sz w:val="24"/>
          <w:szCs w:val="24"/>
        </w:rPr>
      </w:pPr>
      <w:r>
        <w:rPr>
          <w:sz w:val="24"/>
          <w:szCs w:val="24"/>
        </w:rPr>
        <w:t>A.</w:t>
      </w:r>
      <w:r>
        <w:rPr>
          <w:rFonts w:hint="eastAsia"/>
          <w:sz w:val="24"/>
          <w:szCs w:val="24"/>
        </w:rPr>
        <w:t>科学技术的发展</w:t>
      </w:r>
      <w:r>
        <w:rPr>
          <w:rFonts w:hint="eastAsia"/>
          <w:sz w:val="24"/>
          <w:szCs w:val="24"/>
        </w:rPr>
        <w:tab/>
        <w:t xml:space="preserve">           </w:t>
      </w:r>
      <w:r>
        <w:rPr>
          <w:sz w:val="24"/>
          <w:szCs w:val="24"/>
        </w:rPr>
        <w:t>B.</w:t>
      </w:r>
      <w:r>
        <w:rPr>
          <w:rFonts w:hint="eastAsia"/>
          <w:sz w:val="24"/>
          <w:szCs w:val="24"/>
        </w:rPr>
        <w:t>劳动力成本的降低</w:t>
      </w:r>
    </w:p>
    <w:p w:rsidR="000F7AD7" w:rsidRDefault="00F84DEC">
      <w:pPr>
        <w:spacing w:line="360" w:lineRule="auto"/>
        <w:ind w:rightChars="50" w:right="105" w:firstLineChars="150" w:firstLine="360"/>
        <w:rPr>
          <w:sz w:val="24"/>
          <w:szCs w:val="24"/>
        </w:rPr>
      </w:pPr>
      <w:r>
        <w:rPr>
          <w:sz w:val="24"/>
          <w:szCs w:val="24"/>
        </w:rPr>
        <w:lastRenderedPageBreak/>
        <w:t>C.</w:t>
      </w:r>
      <w:r>
        <w:rPr>
          <w:rFonts w:hint="eastAsia"/>
          <w:sz w:val="24"/>
          <w:szCs w:val="24"/>
        </w:rPr>
        <w:t>居民收入的增加</w:t>
      </w:r>
      <w:r>
        <w:rPr>
          <w:rFonts w:hint="eastAsia"/>
          <w:sz w:val="24"/>
          <w:szCs w:val="24"/>
        </w:rPr>
        <w:tab/>
        <w:t xml:space="preserve">           </w:t>
      </w:r>
      <w:r>
        <w:rPr>
          <w:sz w:val="24"/>
          <w:szCs w:val="24"/>
        </w:rPr>
        <w:t>D.</w:t>
      </w:r>
      <w:r>
        <w:rPr>
          <w:rFonts w:hint="eastAsia"/>
          <w:sz w:val="24"/>
          <w:szCs w:val="24"/>
        </w:rPr>
        <w:t>现代物流发展</w:t>
      </w:r>
    </w:p>
    <w:p w:rsidR="000F7AD7" w:rsidRDefault="00F84DEC">
      <w:pPr>
        <w:spacing w:line="360" w:lineRule="auto"/>
        <w:ind w:firstLineChars="200" w:firstLine="480"/>
        <w:textAlignment w:val="center"/>
        <w:rPr>
          <w:sz w:val="24"/>
          <w:szCs w:val="24"/>
        </w:rPr>
      </w:pPr>
      <w:r>
        <w:rPr>
          <w:sz w:val="24"/>
          <w:szCs w:val="24"/>
        </w:rPr>
        <w:t>(2017·</w:t>
      </w:r>
      <w:r>
        <w:rPr>
          <w:rFonts w:hint="eastAsia"/>
          <w:sz w:val="24"/>
          <w:szCs w:val="24"/>
        </w:rPr>
        <w:t>湖北襄阳</w:t>
      </w:r>
      <w:r>
        <w:rPr>
          <w:sz w:val="24"/>
          <w:szCs w:val="24"/>
        </w:rPr>
        <w:t>)</w:t>
      </w:r>
      <w:r>
        <w:rPr>
          <w:rFonts w:hint="eastAsia"/>
          <w:sz w:val="24"/>
          <w:szCs w:val="24"/>
        </w:rPr>
        <w:t>14.</w:t>
      </w:r>
      <w:r>
        <w:rPr>
          <w:sz w:val="24"/>
          <w:szCs w:val="24"/>
        </w:rPr>
        <w:t>交通运输业是经济发展的先行官</w:t>
      </w:r>
      <w:r>
        <w:rPr>
          <w:rFonts w:hint="eastAsia"/>
          <w:sz w:val="24"/>
          <w:szCs w:val="24"/>
        </w:rPr>
        <w:t>。</w:t>
      </w:r>
      <w:proofErr w:type="gramStart"/>
      <w:r>
        <w:rPr>
          <w:sz w:val="24"/>
          <w:szCs w:val="24"/>
        </w:rPr>
        <w:t>读运输</w:t>
      </w:r>
      <w:proofErr w:type="gramEnd"/>
      <w:r>
        <w:rPr>
          <w:sz w:val="24"/>
          <w:szCs w:val="24"/>
        </w:rPr>
        <w:t>价格和运输距离之间的关系图，判断下列叙述，错误的是（　　）</w:t>
      </w:r>
    </w:p>
    <w:p w:rsidR="000F7AD7" w:rsidRDefault="00F84DEC">
      <w:pPr>
        <w:spacing w:line="360" w:lineRule="auto"/>
        <w:jc w:val="center"/>
        <w:textAlignment w:val="center"/>
        <w:rPr>
          <w:sz w:val="24"/>
          <w:szCs w:val="24"/>
        </w:rPr>
      </w:pPr>
      <w:r>
        <w:rPr>
          <w:noProof/>
          <w:sz w:val="24"/>
          <w:szCs w:val="24"/>
        </w:rPr>
        <w:drawing>
          <wp:inline distT="0" distB="0" distL="114300" distR="114300">
            <wp:extent cx="1930400" cy="1889125"/>
            <wp:effectExtent l="0" t="0" r="12700" b="15875"/>
            <wp:docPr id="145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18"/>
                    <pic:cNvPicPr>
                      <a:picLocks noRot="1" noChangeAspect="1"/>
                    </pic:cNvPicPr>
                  </pic:nvPicPr>
                  <pic:blipFill>
                    <a:blip r:embed="rId368"/>
                    <a:srcRect r="946" b="966"/>
                    <a:stretch>
                      <a:fillRect/>
                    </a:stretch>
                  </pic:blipFill>
                  <pic:spPr>
                    <a:xfrm>
                      <a:off x="0" y="0"/>
                      <a:ext cx="1930400" cy="1889125"/>
                    </a:xfrm>
                    <a:prstGeom prst="rect">
                      <a:avLst/>
                    </a:prstGeom>
                    <a:noFill/>
                    <a:ln w="9525">
                      <a:noFill/>
                    </a:ln>
                  </pic:spPr>
                </pic:pic>
              </a:graphicData>
            </a:graphic>
          </wp:inline>
        </w:drawing>
      </w:r>
    </w:p>
    <w:p w:rsidR="000F7AD7" w:rsidRDefault="00F84DEC">
      <w:pPr>
        <w:spacing w:line="360" w:lineRule="auto"/>
        <w:ind w:firstLineChars="200" w:firstLine="480"/>
        <w:textAlignment w:val="center"/>
        <w:rPr>
          <w:sz w:val="24"/>
          <w:szCs w:val="24"/>
        </w:rPr>
      </w:pPr>
      <w:r>
        <w:rPr>
          <w:sz w:val="24"/>
          <w:szCs w:val="24"/>
        </w:rPr>
        <w:t>A</w:t>
      </w:r>
      <w:r>
        <w:rPr>
          <w:sz w:val="24"/>
          <w:szCs w:val="24"/>
        </w:rPr>
        <w:t>．常见的运输方式有：空运、水运、公路运输、铁路运输等</w:t>
      </w:r>
    </w:p>
    <w:p w:rsidR="000F7AD7" w:rsidRDefault="00F84DEC">
      <w:pPr>
        <w:spacing w:line="360" w:lineRule="auto"/>
        <w:ind w:firstLineChars="200" w:firstLine="480"/>
        <w:textAlignment w:val="center"/>
        <w:rPr>
          <w:sz w:val="24"/>
          <w:szCs w:val="24"/>
        </w:rPr>
      </w:pPr>
      <w:r>
        <w:rPr>
          <w:sz w:val="24"/>
          <w:szCs w:val="24"/>
        </w:rPr>
        <w:t>B</w:t>
      </w:r>
      <w:r>
        <w:rPr>
          <w:sz w:val="24"/>
          <w:szCs w:val="24"/>
        </w:rPr>
        <w:t>．从图中可以看出，若距离大于</w:t>
      </w:r>
      <w:r>
        <w:rPr>
          <w:sz w:val="24"/>
          <w:szCs w:val="24"/>
        </w:rPr>
        <w:t>550</w:t>
      </w:r>
      <w:r>
        <w:rPr>
          <w:sz w:val="24"/>
          <w:szCs w:val="24"/>
        </w:rPr>
        <w:t>千米，运价最低的是水运</w:t>
      </w:r>
    </w:p>
    <w:p w:rsidR="000F7AD7" w:rsidRDefault="00F84DEC">
      <w:pPr>
        <w:spacing w:line="360" w:lineRule="auto"/>
        <w:ind w:firstLineChars="200" w:firstLine="480"/>
        <w:textAlignment w:val="center"/>
        <w:rPr>
          <w:sz w:val="24"/>
          <w:szCs w:val="24"/>
        </w:rPr>
      </w:pPr>
      <w:r>
        <w:rPr>
          <w:sz w:val="24"/>
          <w:szCs w:val="24"/>
        </w:rPr>
        <w:t>C</w:t>
      </w:r>
      <w:r>
        <w:rPr>
          <w:sz w:val="24"/>
          <w:szCs w:val="24"/>
        </w:rPr>
        <w:t>．</w:t>
      </w:r>
      <w:r>
        <w:rPr>
          <w:sz w:val="24"/>
          <w:szCs w:val="24"/>
        </w:rPr>
        <w:t>P</w:t>
      </w:r>
      <w:r>
        <w:rPr>
          <w:sz w:val="24"/>
          <w:szCs w:val="24"/>
        </w:rPr>
        <w:t>代表的运输方式为公路，</w:t>
      </w:r>
      <w:r>
        <w:rPr>
          <w:sz w:val="24"/>
          <w:szCs w:val="24"/>
        </w:rPr>
        <w:t>Q</w:t>
      </w:r>
      <w:r>
        <w:rPr>
          <w:sz w:val="24"/>
          <w:szCs w:val="24"/>
        </w:rPr>
        <w:t>代表的运输方式是铁路</w:t>
      </w:r>
    </w:p>
    <w:p w:rsidR="000F7AD7" w:rsidRDefault="00F84DEC">
      <w:pPr>
        <w:spacing w:line="360" w:lineRule="auto"/>
        <w:ind w:firstLineChars="200" w:firstLine="480"/>
        <w:textAlignment w:val="center"/>
        <w:rPr>
          <w:sz w:val="24"/>
          <w:szCs w:val="24"/>
        </w:rPr>
      </w:pPr>
      <w:r>
        <w:rPr>
          <w:sz w:val="24"/>
          <w:szCs w:val="24"/>
        </w:rPr>
        <w:t>D</w:t>
      </w:r>
      <w:r>
        <w:rPr>
          <w:sz w:val="24"/>
          <w:szCs w:val="24"/>
        </w:rPr>
        <w:t>．</w:t>
      </w:r>
      <w:r>
        <w:rPr>
          <w:sz w:val="24"/>
          <w:szCs w:val="24"/>
        </w:rPr>
        <w:t>50</w:t>
      </w:r>
      <w:r>
        <w:rPr>
          <w:sz w:val="24"/>
          <w:szCs w:val="24"/>
        </w:rPr>
        <w:t>吨大米从武汉运送到上海，选择的最佳运输方式是</w:t>
      </w:r>
      <w:r>
        <w:rPr>
          <w:sz w:val="24"/>
          <w:szCs w:val="24"/>
        </w:rPr>
        <w:t>P</w:t>
      </w:r>
      <w:r>
        <w:rPr>
          <w:sz w:val="24"/>
          <w:szCs w:val="24"/>
        </w:rPr>
        <w:t>代表的运输方式</w:t>
      </w:r>
    </w:p>
    <w:p w:rsidR="000F7AD7" w:rsidRDefault="00F84DEC">
      <w:pPr>
        <w:spacing w:line="360" w:lineRule="auto"/>
        <w:ind w:rightChars="50" w:right="105" w:firstLineChars="200" w:firstLine="480"/>
        <w:rPr>
          <w:sz w:val="24"/>
          <w:szCs w:val="24"/>
        </w:rPr>
      </w:pPr>
      <w:r>
        <w:rPr>
          <w:sz w:val="24"/>
          <w:szCs w:val="24"/>
        </w:rPr>
        <w:t>(201</w:t>
      </w:r>
      <w:r>
        <w:rPr>
          <w:rFonts w:hint="eastAsia"/>
          <w:sz w:val="24"/>
          <w:szCs w:val="24"/>
        </w:rPr>
        <w:t>8</w:t>
      </w:r>
      <w:r>
        <w:rPr>
          <w:sz w:val="24"/>
          <w:szCs w:val="24"/>
        </w:rPr>
        <w:t>·</w:t>
      </w:r>
      <w:r>
        <w:rPr>
          <w:rFonts w:hint="eastAsia"/>
          <w:sz w:val="24"/>
          <w:szCs w:val="24"/>
        </w:rPr>
        <w:t>四川内江</w:t>
      </w:r>
      <w:r>
        <w:rPr>
          <w:sz w:val="24"/>
          <w:szCs w:val="24"/>
        </w:rPr>
        <w:t>)</w:t>
      </w:r>
      <w:r>
        <w:rPr>
          <w:rFonts w:hint="eastAsia"/>
          <w:sz w:val="24"/>
          <w:szCs w:val="24"/>
        </w:rPr>
        <w:t xml:space="preserve"> </w:t>
      </w:r>
      <w:r>
        <w:rPr>
          <w:rFonts w:hint="eastAsia"/>
          <w:sz w:val="24"/>
          <w:szCs w:val="24"/>
        </w:rPr>
        <w:t>“蜀道难”再添通途：西成（西安至成都）高铁客运专线于</w:t>
      </w:r>
      <w:r>
        <w:rPr>
          <w:sz w:val="24"/>
          <w:szCs w:val="24"/>
        </w:rPr>
        <w:t>2017</w:t>
      </w:r>
      <w:r>
        <w:rPr>
          <w:rFonts w:hint="eastAsia"/>
          <w:sz w:val="24"/>
          <w:szCs w:val="24"/>
        </w:rPr>
        <w:t>年</w:t>
      </w:r>
      <w:r>
        <w:rPr>
          <w:sz w:val="24"/>
          <w:szCs w:val="24"/>
        </w:rPr>
        <w:t>12</w:t>
      </w:r>
      <w:r>
        <w:rPr>
          <w:rFonts w:hint="eastAsia"/>
          <w:sz w:val="24"/>
          <w:szCs w:val="24"/>
        </w:rPr>
        <w:t>月正式开通运营（如图所示）。该客运专线设计时速</w:t>
      </w:r>
      <w:r>
        <w:rPr>
          <w:rFonts w:hint="eastAsia"/>
          <w:sz w:val="24"/>
          <w:szCs w:val="24"/>
        </w:rPr>
        <w:t xml:space="preserve"> </w:t>
      </w:r>
      <w:r>
        <w:rPr>
          <w:sz w:val="24"/>
          <w:szCs w:val="24"/>
        </w:rPr>
        <w:t>250km</w:t>
      </w:r>
      <w:r>
        <w:rPr>
          <w:rFonts w:hint="eastAsia"/>
          <w:sz w:val="24"/>
          <w:szCs w:val="24"/>
        </w:rPr>
        <w:t>，成都至西安的用时，从以前的</w:t>
      </w:r>
      <w:r>
        <w:rPr>
          <w:sz w:val="24"/>
          <w:szCs w:val="24"/>
        </w:rPr>
        <w:t>13</w:t>
      </w:r>
      <w:r>
        <w:rPr>
          <w:rFonts w:hint="eastAsia"/>
          <w:sz w:val="24"/>
          <w:szCs w:val="24"/>
        </w:rPr>
        <w:t>个小时缩短至</w:t>
      </w:r>
      <w:r>
        <w:rPr>
          <w:sz w:val="24"/>
          <w:szCs w:val="24"/>
        </w:rPr>
        <w:t>4</w:t>
      </w:r>
      <w:r>
        <w:rPr>
          <w:rFonts w:hint="eastAsia"/>
          <w:sz w:val="24"/>
          <w:szCs w:val="24"/>
        </w:rPr>
        <w:t>小时。沿线穿越秦岭、大巴山、汉江、渭河等，道路建设多高架桥和隧道。据此完成</w:t>
      </w:r>
      <w:r>
        <w:rPr>
          <w:rFonts w:hint="eastAsia"/>
          <w:sz w:val="24"/>
          <w:szCs w:val="24"/>
        </w:rPr>
        <w:t>15</w:t>
      </w:r>
      <w:r>
        <w:rPr>
          <w:rFonts w:hint="eastAsia"/>
          <w:sz w:val="24"/>
          <w:szCs w:val="24"/>
        </w:rPr>
        <w:t>～</w:t>
      </w:r>
      <w:r>
        <w:rPr>
          <w:rFonts w:hint="eastAsia"/>
          <w:sz w:val="24"/>
          <w:szCs w:val="24"/>
        </w:rPr>
        <w:t>18</w:t>
      </w:r>
      <w:r>
        <w:rPr>
          <w:rFonts w:hint="eastAsia"/>
          <w:sz w:val="24"/>
          <w:szCs w:val="24"/>
        </w:rPr>
        <w:t>题。</w:t>
      </w:r>
    </w:p>
    <w:p w:rsidR="000F7AD7" w:rsidRDefault="00F84DEC">
      <w:pPr>
        <w:spacing w:line="360" w:lineRule="auto"/>
        <w:ind w:rightChars="50" w:right="105"/>
        <w:jc w:val="center"/>
        <w:rPr>
          <w:sz w:val="24"/>
          <w:szCs w:val="24"/>
        </w:rPr>
      </w:pPr>
      <w:r>
        <w:rPr>
          <w:noProof/>
          <w:sz w:val="24"/>
          <w:szCs w:val="24"/>
        </w:rPr>
        <w:drawing>
          <wp:inline distT="0" distB="0" distL="114300" distR="114300">
            <wp:extent cx="1638300" cy="1514475"/>
            <wp:effectExtent l="0" t="0" r="0" b="9525"/>
            <wp:docPr id="1461" name="图片 11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19" descr=" "/>
                    <pic:cNvPicPr>
                      <a:picLocks noChangeAspect="1"/>
                    </pic:cNvPicPr>
                  </pic:nvPicPr>
                  <pic:blipFill>
                    <a:blip r:embed="rId369"/>
                    <a:stretch>
                      <a:fillRect/>
                    </a:stretch>
                  </pic:blipFill>
                  <pic:spPr>
                    <a:xfrm>
                      <a:off x="0" y="0"/>
                      <a:ext cx="1638300" cy="1514475"/>
                    </a:xfrm>
                    <a:prstGeom prst="rect">
                      <a:avLst/>
                    </a:prstGeom>
                    <a:noFill/>
                    <a:ln w="9525">
                      <a:noFill/>
                    </a:ln>
                  </pic:spPr>
                </pic:pic>
              </a:graphicData>
            </a:graphic>
          </wp:inline>
        </w:drawing>
      </w:r>
    </w:p>
    <w:p w:rsidR="000F7AD7" w:rsidRDefault="00F84DEC">
      <w:pPr>
        <w:spacing w:line="360" w:lineRule="auto"/>
        <w:ind w:rightChars="50" w:right="105"/>
        <w:rPr>
          <w:sz w:val="24"/>
          <w:szCs w:val="24"/>
        </w:rPr>
      </w:pPr>
      <w:r>
        <w:rPr>
          <w:rFonts w:hint="eastAsia"/>
          <w:sz w:val="24"/>
          <w:szCs w:val="24"/>
        </w:rPr>
        <w:t>15.</w:t>
      </w:r>
      <w:r>
        <w:rPr>
          <w:rFonts w:hint="eastAsia"/>
          <w:sz w:val="24"/>
          <w:szCs w:val="24"/>
        </w:rPr>
        <w:t>根据材料分析，我国现代交通运输方式朝着（</w:t>
      </w:r>
      <w:r>
        <w:rPr>
          <w:rFonts w:hint="eastAsia"/>
          <w:sz w:val="24"/>
          <w:szCs w:val="24"/>
        </w:rPr>
        <w:t xml:space="preserve">  </w:t>
      </w:r>
      <w:r>
        <w:rPr>
          <w:rFonts w:hint="eastAsia"/>
          <w:sz w:val="24"/>
          <w:szCs w:val="24"/>
        </w:rPr>
        <w:t>）</w:t>
      </w:r>
    </w:p>
    <w:p w:rsidR="000F7AD7" w:rsidRDefault="00F84DEC">
      <w:pPr>
        <w:spacing w:line="360" w:lineRule="auto"/>
        <w:ind w:rightChars="50" w:right="105" w:firstLineChars="100" w:firstLine="240"/>
        <w:rPr>
          <w:sz w:val="24"/>
          <w:szCs w:val="24"/>
        </w:rPr>
      </w:pPr>
      <w:r>
        <w:rPr>
          <w:sz w:val="24"/>
          <w:szCs w:val="24"/>
        </w:rPr>
        <w:t>A.</w:t>
      </w:r>
      <w:r>
        <w:rPr>
          <w:rFonts w:hint="eastAsia"/>
          <w:sz w:val="24"/>
          <w:szCs w:val="24"/>
        </w:rPr>
        <w:t>单一性方向发展</w:t>
      </w:r>
      <w:r>
        <w:rPr>
          <w:rFonts w:hint="eastAsia"/>
          <w:sz w:val="24"/>
          <w:szCs w:val="24"/>
        </w:rPr>
        <w:tab/>
        <w:t xml:space="preserve">            </w:t>
      </w:r>
      <w:r>
        <w:rPr>
          <w:sz w:val="24"/>
          <w:szCs w:val="24"/>
        </w:rPr>
        <w:t>B.</w:t>
      </w:r>
      <w:r>
        <w:rPr>
          <w:rFonts w:hint="eastAsia"/>
          <w:sz w:val="24"/>
          <w:szCs w:val="24"/>
        </w:rPr>
        <w:t>高速化方向发展</w:t>
      </w:r>
    </w:p>
    <w:p w:rsidR="000F7AD7" w:rsidRDefault="00F84DEC">
      <w:pPr>
        <w:spacing w:line="360" w:lineRule="auto"/>
        <w:ind w:rightChars="50" w:right="105" w:firstLineChars="100" w:firstLine="240"/>
        <w:rPr>
          <w:sz w:val="24"/>
          <w:szCs w:val="24"/>
        </w:rPr>
      </w:pPr>
      <w:r>
        <w:rPr>
          <w:sz w:val="24"/>
          <w:szCs w:val="24"/>
        </w:rPr>
        <w:t>C.</w:t>
      </w:r>
      <w:r>
        <w:rPr>
          <w:rFonts w:hint="eastAsia"/>
          <w:sz w:val="24"/>
          <w:szCs w:val="24"/>
        </w:rPr>
        <w:t>大型化方向发展</w:t>
      </w:r>
      <w:r>
        <w:rPr>
          <w:rFonts w:hint="eastAsia"/>
          <w:sz w:val="24"/>
          <w:szCs w:val="24"/>
        </w:rPr>
        <w:t xml:space="preserve"> </w:t>
      </w:r>
      <w:r>
        <w:rPr>
          <w:sz w:val="24"/>
          <w:szCs w:val="24"/>
        </w:rPr>
        <w:t xml:space="preserve"> </w:t>
      </w:r>
      <w:r>
        <w:rPr>
          <w:rFonts w:hint="eastAsia"/>
          <w:sz w:val="24"/>
          <w:szCs w:val="24"/>
        </w:rPr>
        <w:t xml:space="preserve">             </w:t>
      </w:r>
      <w:r>
        <w:rPr>
          <w:sz w:val="24"/>
          <w:szCs w:val="24"/>
        </w:rPr>
        <w:t>D.</w:t>
      </w:r>
      <w:r>
        <w:rPr>
          <w:rFonts w:hint="eastAsia"/>
          <w:sz w:val="24"/>
          <w:szCs w:val="24"/>
        </w:rPr>
        <w:t>多样化方向发展</w:t>
      </w:r>
    </w:p>
    <w:p w:rsidR="000F7AD7" w:rsidRDefault="00F84DEC">
      <w:pPr>
        <w:spacing w:line="360" w:lineRule="auto"/>
        <w:ind w:rightChars="50" w:right="105"/>
        <w:rPr>
          <w:sz w:val="24"/>
          <w:szCs w:val="24"/>
        </w:rPr>
      </w:pPr>
      <w:r>
        <w:rPr>
          <w:rFonts w:hint="eastAsia"/>
          <w:sz w:val="24"/>
          <w:szCs w:val="24"/>
        </w:rPr>
        <w:t>16.</w:t>
      </w:r>
      <w:r>
        <w:rPr>
          <w:rFonts w:hint="eastAsia"/>
          <w:sz w:val="24"/>
          <w:szCs w:val="24"/>
        </w:rPr>
        <w:t>修建西成高铁客运专线的最大困难是（</w:t>
      </w:r>
      <w:r>
        <w:rPr>
          <w:rFonts w:hint="eastAsia"/>
          <w:sz w:val="24"/>
          <w:szCs w:val="24"/>
        </w:rPr>
        <w:tab/>
      </w:r>
      <w:r>
        <w:rPr>
          <w:rFonts w:hint="eastAsia"/>
          <w:sz w:val="24"/>
          <w:szCs w:val="24"/>
        </w:rPr>
        <w:t>）</w:t>
      </w:r>
    </w:p>
    <w:p w:rsidR="000F7AD7" w:rsidRDefault="00F84DEC">
      <w:pPr>
        <w:spacing w:line="360" w:lineRule="auto"/>
        <w:ind w:rightChars="50" w:right="105" w:firstLineChars="150" w:firstLine="360"/>
        <w:rPr>
          <w:sz w:val="24"/>
          <w:szCs w:val="24"/>
        </w:rPr>
      </w:pPr>
      <w:r>
        <w:rPr>
          <w:sz w:val="24"/>
          <w:szCs w:val="24"/>
        </w:rPr>
        <w:t>A.</w:t>
      </w:r>
      <w:r>
        <w:rPr>
          <w:rFonts w:hint="eastAsia"/>
          <w:sz w:val="24"/>
          <w:szCs w:val="24"/>
        </w:rPr>
        <w:t>地形地质复杂</w:t>
      </w:r>
      <w:r>
        <w:rPr>
          <w:rFonts w:hint="eastAsia"/>
          <w:sz w:val="24"/>
          <w:szCs w:val="24"/>
        </w:rPr>
        <w:tab/>
        <w:t xml:space="preserve">                </w:t>
      </w:r>
      <w:r>
        <w:rPr>
          <w:sz w:val="24"/>
          <w:szCs w:val="24"/>
        </w:rPr>
        <w:t>B.</w:t>
      </w:r>
      <w:r>
        <w:rPr>
          <w:rFonts w:hint="eastAsia"/>
          <w:sz w:val="24"/>
          <w:szCs w:val="24"/>
        </w:rPr>
        <w:t>城市众多</w:t>
      </w:r>
    </w:p>
    <w:p w:rsidR="000F7AD7" w:rsidRDefault="00F84DEC">
      <w:pPr>
        <w:spacing w:line="360" w:lineRule="auto"/>
        <w:ind w:rightChars="50" w:right="105" w:firstLineChars="150" w:firstLine="360"/>
        <w:rPr>
          <w:sz w:val="24"/>
          <w:szCs w:val="24"/>
        </w:rPr>
      </w:pPr>
      <w:r>
        <w:rPr>
          <w:sz w:val="24"/>
          <w:szCs w:val="24"/>
        </w:rPr>
        <w:t>C.</w:t>
      </w:r>
      <w:r>
        <w:rPr>
          <w:rFonts w:hint="eastAsia"/>
          <w:sz w:val="24"/>
          <w:szCs w:val="24"/>
        </w:rPr>
        <w:t>全线高温多雨</w:t>
      </w:r>
      <w:r>
        <w:rPr>
          <w:rFonts w:hint="eastAsia"/>
          <w:sz w:val="24"/>
          <w:szCs w:val="24"/>
        </w:rPr>
        <w:t xml:space="preserve">                 </w:t>
      </w:r>
      <w:r>
        <w:rPr>
          <w:sz w:val="24"/>
          <w:szCs w:val="24"/>
        </w:rPr>
        <w:t>D.</w:t>
      </w:r>
      <w:r>
        <w:rPr>
          <w:rFonts w:hint="eastAsia"/>
          <w:sz w:val="24"/>
          <w:szCs w:val="24"/>
        </w:rPr>
        <w:t>台风频繁</w:t>
      </w:r>
    </w:p>
    <w:p w:rsidR="000F7AD7" w:rsidRDefault="00F84DEC">
      <w:pPr>
        <w:spacing w:line="360" w:lineRule="auto"/>
        <w:ind w:rightChars="50" w:right="105"/>
        <w:rPr>
          <w:sz w:val="24"/>
          <w:szCs w:val="24"/>
        </w:rPr>
      </w:pPr>
      <w:r>
        <w:rPr>
          <w:rFonts w:hint="eastAsia"/>
          <w:sz w:val="24"/>
          <w:szCs w:val="24"/>
        </w:rPr>
        <w:lastRenderedPageBreak/>
        <w:t>17.</w:t>
      </w:r>
      <w:r>
        <w:rPr>
          <w:rFonts w:hint="eastAsia"/>
          <w:sz w:val="24"/>
          <w:szCs w:val="24"/>
        </w:rPr>
        <w:t>西成高铁客运专线，很多地段采用高架桥和隧道，目的是（</w:t>
      </w:r>
      <w:r>
        <w:rPr>
          <w:rFonts w:hint="eastAsia"/>
          <w:sz w:val="24"/>
          <w:szCs w:val="24"/>
        </w:rPr>
        <w:t xml:space="preserve"> </w:t>
      </w:r>
      <w:r>
        <w:rPr>
          <w:rFonts w:hint="eastAsia"/>
          <w:sz w:val="24"/>
          <w:szCs w:val="24"/>
        </w:rPr>
        <w:tab/>
      </w:r>
      <w:r>
        <w:rPr>
          <w:rFonts w:hint="eastAsia"/>
          <w:sz w:val="24"/>
          <w:szCs w:val="24"/>
        </w:rPr>
        <w:t>）</w:t>
      </w:r>
    </w:p>
    <w:p w:rsidR="000F7AD7" w:rsidRDefault="00F84DEC">
      <w:pPr>
        <w:spacing w:line="360" w:lineRule="auto"/>
        <w:ind w:rightChars="50" w:right="105" w:firstLineChars="150" w:firstLine="360"/>
        <w:rPr>
          <w:sz w:val="24"/>
          <w:szCs w:val="24"/>
        </w:rPr>
      </w:pPr>
      <w:r>
        <w:rPr>
          <w:sz w:val="24"/>
          <w:szCs w:val="24"/>
        </w:rPr>
        <w:t>A.</w:t>
      </w:r>
      <w:r>
        <w:rPr>
          <w:rFonts w:hint="eastAsia"/>
          <w:sz w:val="24"/>
          <w:szCs w:val="24"/>
        </w:rPr>
        <w:t>减小噪音扰民</w:t>
      </w:r>
      <w:r>
        <w:rPr>
          <w:rFonts w:hint="eastAsia"/>
          <w:sz w:val="24"/>
          <w:szCs w:val="24"/>
        </w:rPr>
        <w:t xml:space="preserve">                 </w:t>
      </w:r>
      <w:r>
        <w:rPr>
          <w:sz w:val="24"/>
          <w:szCs w:val="24"/>
        </w:rPr>
        <w:t>B</w:t>
      </w:r>
      <w:r>
        <w:rPr>
          <w:rFonts w:hint="eastAsia"/>
          <w:sz w:val="24"/>
          <w:szCs w:val="24"/>
        </w:rPr>
        <w:t>.</w:t>
      </w:r>
      <w:r>
        <w:rPr>
          <w:rFonts w:hint="eastAsia"/>
          <w:sz w:val="24"/>
          <w:szCs w:val="24"/>
        </w:rPr>
        <w:t>保护野生动物</w:t>
      </w:r>
    </w:p>
    <w:p w:rsidR="000F7AD7" w:rsidRDefault="00F84DEC">
      <w:pPr>
        <w:spacing w:line="360" w:lineRule="auto"/>
        <w:ind w:rightChars="50" w:right="105" w:firstLineChars="150" w:firstLine="360"/>
        <w:rPr>
          <w:sz w:val="24"/>
          <w:szCs w:val="24"/>
        </w:rPr>
      </w:pPr>
      <w:r>
        <w:rPr>
          <w:sz w:val="24"/>
          <w:szCs w:val="24"/>
        </w:rPr>
        <w:t>C.</w:t>
      </w:r>
      <w:r>
        <w:rPr>
          <w:rFonts w:hint="eastAsia"/>
          <w:sz w:val="24"/>
          <w:szCs w:val="24"/>
        </w:rPr>
        <w:t>缩短线路里程</w:t>
      </w:r>
      <w:r>
        <w:rPr>
          <w:rFonts w:hint="eastAsia"/>
          <w:sz w:val="24"/>
          <w:szCs w:val="24"/>
        </w:rPr>
        <w:t xml:space="preserve">                 </w:t>
      </w:r>
      <w:r>
        <w:rPr>
          <w:sz w:val="24"/>
          <w:szCs w:val="24"/>
        </w:rPr>
        <w:t>D.</w:t>
      </w:r>
      <w:r>
        <w:rPr>
          <w:rFonts w:hint="eastAsia"/>
          <w:sz w:val="24"/>
          <w:szCs w:val="24"/>
        </w:rPr>
        <w:t>降低工程难度</w:t>
      </w:r>
    </w:p>
    <w:p w:rsidR="000F7AD7" w:rsidRDefault="00F84DEC">
      <w:pPr>
        <w:spacing w:line="360" w:lineRule="auto"/>
        <w:ind w:rightChars="50" w:right="105"/>
        <w:rPr>
          <w:sz w:val="24"/>
          <w:szCs w:val="24"/>
        </w:rPr>
      </w:pPr>
      <w:r>
        <w:rPr>
          <w:rFonts w:hint="eastAsia"/>
          <w:sz w:val="24"/>
          <w:szCs w:val="24"/>
        </w:rPr>
        <w:t>18.</w:t>
      </w:r>
      <w:r>
        <w:rPr>
          <w:rFonts w:hint="eastAsia"/>
          <w:sz w:val="24"/>
          <w:szCs w:val="24"/>
        </w:rPr>
        <w:t>西成高铁客运专线通车后，有利于（</w:t>
      </w:r>
      <w:r>
        <w:rPr>
          <w:rFonts w:hint="eastAsia"/>
          <w:sz w:val="24"/>
          <w:szCs w:val="24"/>
        </w:rPr>
        <w:tab/>
      </w:r>
      <w:r>
        <w:rPr>
          <w:rFonts w:hint="eastAsia"/>
          <w:sz w:val="24"/>
          <w:szCs w:val="24"/>
        </w:rPr>
        <w:t>）</w:t>
      </w:r>
    </w:p>
    <w:p w:rsidR="000F7AD7" w:rsidRDefault="00F84DEC">
      <w:pPr>
        <w:spacing w:line="360" w:lineRule="auto"/>
        <w:ind w:rightChars="50" w:right="105" w:firstLineChars="150" w:firstLine="360"/>
        <w:rPr>
          <w:sz w:val="24"/>
          <w:szCs w:val="24"/>
        </w:rPr>
      </w:pPr>
      <w:r>
        <w:rPr>
          <w:sz w:val="24"/>
          <w:szCs w:val="24"/>
        </w:rPr>
        <w:t>A.</w:t>
      </w:r>
      <w:r>
        <w:rPr>
          <w:rFonts w:hint="eastAsia"/>
          <w:sz w:val="24"/>
          <w:szCs w:val="24"/>
        </w:rPr>
        <w:t>增加两地之间的货物运输量</w:t>
      </w:r>
      <w:r>
        <w:rPr>
          <w:rFonts w:hint="eastAsia"/>
          <w:sz w:val="24"/>
          <w:szCs w:val="24"/>
        </w:rPr>
        <w:tab/>
        <w:t xml:space="preserve">   </w:t>
      </w:r>
      <w:r>
        <w:rPr>
          <w:sz w:val="24"/>
          <w:szCs w:val="24"/>
        </w:rPr>
        <w:t>B.</w:t>
      </w:r>
      <w:r>
        <w:rPr>
          <w:rFonts w:hint="eastAsia"/>
          <w:sz w:val="24"/>
          <w:szCs w:val="24"/>
        </w:rPr>
        <w:t>保障沿线矿产运输畅通</w:t>
      </w:r>
    </w:p>
    <w:p w:rsidR="000F7AD7" w:rsidRDefault="00F84DEC">
      <w:pPr>
        <w:spacing w:line="360" w:lineRule="auto"/>
        <w:ind w:rightChars="50" w:right="105" w:firstLineChars="150" w:firstLine="360"/>
        <w:rPr>
          <w:sz w:val="24"/>
          <w:szCs w:val="24"/>
        </w:rPr>
      </w:pPr>
      <w:r>
        <w:rPr>
          <w:sz w:val="24"/>
          <w:szCs w:val="24"/>
        </w:rPr>
        <w:t>C.</w:t>
      </w:r>
      <w:r>
        <w:rPr>
          <w:rFonts w:hint="eastAsia"/>
          <w:sz w:val="24"/>
          <w:szCs w:val="24"/>
        </w:rPr>
        <w:t>增加两地之间的航空运输量</w:t>
      </w:r>
      <w:r>
        <w:rPr>
          <w:rFonts w:hint="eastAsia"/>
          <w:sz w:val="24"/>
          <w:szCs w:val="24"/>
        </w:rPr>
        <w:tab/>
        <w:t xml:space="preserve">   </w:t>
      </w:r>
      <w:r>
        <w:rPr>
          <w:sz w:val="24"/>
          <w:szCs w:val="24"/>
        </w:rPr>
        <w:t>D.</w:t>
      </w:r>
      <w:r>
        <w:rPr>
          <w:rFonts w:hint="eastAsia"/>
          <w:sz w:val="24"/>
          <w:szCs w:val="24"/>
        </w:rPr>
        <w:t>带动沿线地区经济发展</w:t>
      </w:r>
    </w:p>
    <w:p w:rsidR="000F7AD7" w:rsidRDefault="00F84DEC">
      <w:pPr>
        <w:shd w:val="clear" w:color="auto" w:fill="FFFFFF"/>
        <w:spacing w:line="360" w:lineRule="auto"/>
        <w:rPr>
          <w:sz w:val="24"/>
          <w:szCs w:val="24"/>
        </w:rPr>
      </w:pPr>
      <w:r>
        <w:rPr>
          <w:rFonts w:hint="eastAsia"/>
          <w:sz w:val="24"/>
          <w:szCs w:val="24"/>
        </w:rPr>
        <w:t>二、综合题</w:t>
      </w:r>
    </w:p>
    <w:p w:rsidR="000F7AD7" w:rsidRDefault="00F84DEC">
      <w:pPr>
        <w:spacing w:line="360" w:lineRule="auto"/>
        <w:rPr>
          <w:sz w:val="24"/>
          <w:szCs w:val="24"/>
        </w:rPr>
      </w:pPr>
      <w:r>
        <w:rPr>
          <w:rFonts w:hint="eastAsia"/>
          <w:sz w:val="24"/>
          <w:szCs w:val="24"/>
        </w:rPr>
        <w:t>19.</w:t>
      </w:r>
      <w:r>
        <w:rPr>
          <w:rFonts w:hint="eastAsia"/>
          <w:sz w:val="24"/>
          <w:szCs w:val="24"/>
        </w:rPr>
        <w:t>（</w:t>
      </w:r>
      <w:r>
        <w:rPr>
          <w:rFonts w:hint="eastAsia"/>
          <w:sz w:val="24"/>
          <w:szCs w:val="24"/>
        </w:rPr>
        <w:t>2017</w:t>
      </w:r>
      <w:r>
        <w:rPr>
          <w:sz w:val="24"/>
          <w:szCs w:val="24"/>
        </w:rPr>
        <w:t>·</w:t>
      </w:r>
      <w:r>
        <w:rPr>
          <w:rFonts w:hint="eastAsia"/>
          <w:sz w:val="24"/>
          <w:szCs w:val="24"/>
        </w:rPr>
        <w:t>山东威海）</w:t>
      </w:r>
      <w:proofErr w:type="gramStart"/>
      <w:r>
        <w:rPr>
          <w:sz w:val="24"/>
          <w:szCs w:val="24"/>
        </w:rPr>
        <w:t>微信现</w:t>
      </w:r>
      <w:proofErr w:type="gramEnd"/>
      <w:r>
        <w:rPr>
          <w:sz w:val="24"/>
          <w:szCs w:val="24"/>
        </w:rPr>
        <w:t>已成为便捷的交流方式，农产供需交流群已成为经销商和农户的网上集市</w:t>
      </w:r>
      <w:r>
        <w:rPr>
          <w:rFonts w:hint="eastAsia"/>
          <w:sz w:val="24"/>
          <w:szCs w:val="24"/>
        </w:rPr>
        <w:t>。</w:t>
      </w:r>
      <w:r>
        <w:rPr>
          <w:sz w:val="24"/>
          <w:szCs w:val="24"/>
        </w:rPr>
        <w:t>读图，回答下列问题</w:t>
      </w:r>
      <w:r>
        <w:rPr>
          <w:rFonts w:hint="eastAsia"/>
          <w:sz w:val="24"/>
          <w:szCs w:val="24"/>
        </w:rPr>
        <w:t>。</w:t>
      </w:r>
    </w:p>
    <w:p w:rsidR="000F7AD7" w:rsidRDefault="00F84DEC">
      <w:pPr>
        <w:spacing w:line="360" w:lineRule="auto"/>
        <w:ind w:leftChars="450" w:left="1185" w:hangingChars="100" w:hanging="240"/>
        <w:rPr>
          <w:sz w:val="24"/>
          <w:szCs w:val="24"/>
        </w:rPr>
      </w:pPr>
      <w:r>
        <w:rPr>
          <w:noProof/>
          <w:sz w:val="24"/>
          <w:szCs w:val="24"/>
        </w:rPr>
        <w:drawing>
          <wp:inline distT="0" distB="0" distL="114300" distR="114300">
            <wp:extent cx="3543935" cy="2169160"/>
            <wp:effectExtent l="0" t="0" r="18415" b="2540"/>
            <wp:docPr id="144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20"/>
                    <pic:cNvPicPr>
                      <a:picLocks noChangeAspect="1"/>
                    </pic:cNvPicPr>
                  </pic:nvPicPr>
                  <pic:blipFill>
                    <a:blip r:embed="rId370"/>
                    <a:stretch>
                      <a:fillRect/>
                    </a:stretch>
                  </pic:blipFill>
                  <pic:spPr>
                    <a:xfrm>
                      <a:off x="0" y="0"/>
                      <a:ext cx="3543935" cy="2169160"/>
                    </a:xfrm>
                    <a:prstGeom prst="rect">
                      <a:avLst/>
                    </a:prstGeom>
                    <a:noFill/>
                    <a:ln w="9525">
                      <a:noFill/>
                    </a:ln>
                  </pic:spPr>
                </pic:pic>
              </a:graphicData>
            </a:graphic>
          </wp:inline>
        </w:drawing>
      </w:r>
    </w:p>
    <w:p w:rsidR="000F7AD7" w:rsidRDefault="00F84DEC">
      <w:pPr>
        <w:spacing w:line="360" w:lineRule="auto"/>
        <w:rPr>
          <w:sz w:val="24"/>
          <w:szCs w:val="24"/>
        </w:rPr>
      </w:pPr>
      <w:r>
        <w:rPr>
          <w:sz w:val="24"/>
          <w:szCs w:val="24"/>
        </w:rPr>
        <w:t>（</w:t>
      </w:r>
      <w:r>
        <w:rPr>
          <w:sz w:val="24"/>
          <w:szCs w:val="24"/>
        </w:rPr>
        <w:t>1</w:t>
      </w:r>
      <w:r>
        <w:rPr>
          <w:sz w:val="24"/>
          <w:szCs w:val="24"/>
        </w:rPr>
        <w:t>）据图可知</w:t>
      </w:r>
      <w:r>
        <w:rPr>
          <w:rFonts w:hint="eastAsia"/>
          <w:sz w:val="24"/>
          <w:szCs w:val="24"/>
        </w:rPr>
        <w:t>，</w:t>
      </w:r>
      <w:r>
        <w:rPr>
          <w:sz w:val="24"/>
          <w:szCs w:val="24"/>
        </w:rPr>
        <w:t>老张的家</w:t>
      </w:r>
      <w:hyperlink r:id="rId371" w:history="1">
        <w:r>
          <w:rPr>
            <w:rStyle w:val="ab"/>
            <w:color w:val="auto"/>
            <w:sz w:val="24"/>
            <w:szCs w:val="24"/>
            <w:u w:val="none"/>
          </w:rPr>
          <w:t>乡位于图中</w:t>
        </w:r>
        <w:r>
          <w:rPr>
            <w:rStyle w:val="ab"/>
            <w:color w:val="auto"/>
            <w:sz w:val="24"/>
            <w:szCs w:val="24"/>
            <w:u w:val="none"/>
          </w:rPr>
          <w:t>A</w:t>
        </w:r>
      </w:hyperlink>
      <w:r>
        <w:rPr>
          <w:sz w:val="24"/>
          <w:szCs w:val="24"/>
        </w:rPr>
        <w:t>、</w:t>
      </w:r>
      <w:r>
        <w:rPr>
          <w:sz w:val="24"/>
          <w:szCs w:val="24"/>
        </w:rPr>
        <w:t>B</w:t>
      </w:r>
      <w:r>
        <w:rPr>
          <w:sz w:val="24"/>
          <w:szCs w:val="24"/>
        </w:rPr>
        <w:t>、</w:t>
      </w:r>
      <w:r>
        <w:rPr>
          <w:sz w:val="24"/>
          <w:szCs w:val="24"/>
        </w:rPr>
        <w:t xml:space="preserve">C </w:t>
      </w:r>
      <w:r>
        <w:rPr>
          <w:sz w:val="24"/>
          <w:szCs w:val="24"/>
        </w:rPr>
        <w:t>三地中的</w:t>
      </w:r>
      <w:r>
        <w:rPr>
          <w:rFonts w:hint="eastAsia"/>
          <w:sz w:val="24"/>
          <w:szCs w:val="24"/>
          <w:u w:val="single"/>
        </w:rPr>
        <w:t xml:space="preserve">         </w:t>
      </w:r>
      <w:r>
        <w:rPr>
          <w:sz w:val="24"/>
          <w:szCs w:val="24"/>
        </w:rPr>
        <w:t>地，小王的家乡位于</w:t>
      </w:r>
      <w:r>
        <w:rPr>
          <w:rFonts w:hint="eastAsia"/>
          <w:sz w:val="24"/>
          <w:szCs w:val="24"/>
          <w:u w:val="single"/>
        </w:rPr>
        <w:t xml:space="preserve">         </w:t>
      </w:r>
      <w:r>
        <w:rPr>
          <w:sz w:val="24"/>
          <w:szCs w:val="24"/>
        </w:rPr>
        <w:t>地</w:t>
      </w:r>
      <w:r>
        <w:rPr>
          <w:rFonts w:hint="eastAsia"/>
          <w:sz w:val="24"/>
          <w:szCs w:val="24"/>
        </w:rPr>
        <w:t>。</w:t>
      </w:r>
      <w:r>
        <w:rPr>
          <w:sz w:val="24"/>
          <w:szCs w:val="24"/>
        </w:rPr>
        <w:t>从中国地理分区来看，两人家乡所在分区的地理分界线是</w:t>
      </w:r>
      <w:r>
        <w:rPr>
          <w:rFonts w:hint="eastAsia"/>
          <w:sz w:val="24"/>
          <w:szCs w:val="24"/>
          <w:u w:val="single"/>
        </w:rPr>
        <w:t xml:space="preserve">        </w:t>
      </w:r>
      <w:r>
        <w:rPr>
          <w:rFonts w:hint="eastAsia"/>
          <w:sz w:val="24"/>
          <w:szCs w:val="24"/>
          <w:u w:val="single"/>
        </w:rPr>
        <w:t xml:space="preserve">                </w:t>
      </w:r>
      <w:r>
        <w:rPr>
          <w:rFonts w:hint="eastAsia"/>
          <w:sz w:val="24"/>
          <w:szCs w:val="24"/>
        </w:rPr>
        <w:t>。</w:t>
      </w:r>
      <w:r>
        <w:rPr>
          <w:sz w:val="24"/>
          <w:szCs w:val="24"/>
        </w:rPr>
        <w:t xml:space="preserve"> </w:t>
      </w:r>
    </w:p>
    <w:p w:rsidR="000F7AD7" w:rsidRDefault="00F84DEC">
      <w:pPr>
        <w:spacing w:line="360" w:lineRule="auto"/>
        <w:rPr>
          <w:sz w:val="24"/>
          <w:szCs w:val="24"/>
        </w:rPr>
      </w:pPr>
      <w:r>
        <w:rPr>
          <w:sz w:val="24"/>
          <w:szCs w:val="24"/>
        </w:rPr>
        <w:t>（</w:t>
      </w:r>
      <w:r>
        <w:rPr>
          <w:sz w:val="24"/>
          <w:szCs w:val="24"/>
        </w:rPr>
        <w:t>2</w:t>
      </w:r>
      <w:r>
        <w:rPr>
          <w:sz w:val="24"/>
          <w:szCs w:val="24"/>
        </w:rPr>
        <w:t>）</w:t>
      </w:r>
      <w:r>
        <w:rPr>
          <w:sz w:val="24"/>
          <w:szCs w:val="24"/>
        </w:rPr>
        <w:t>A</w:t>
      </w:r>
      <w:r>
        <w:rPr>
          <w:sz w:val="24"/>
          <w:szCs w:val="24"/>
        </w:rPr>
        <w:t>、</w:t>
      </w:r>
      <w:r>
        <w:rPr>
          <w:sz w:val="24"/>
          <w:szCs w:val="24"/>
        </w:rPr>
        <w:t>B</w:t>
      </w:r>
      <w:r>
        <w:rPr>
          <w:sz w:val="24"/>
          <w:szCs w:val="24"/>
        </w:rPr>
        <w:t>、</w:t>
      </w:r>
      <w:hyperlink r:id="rId372" w:history="1">
        <w:r>
          <w:rPr>
            <w:rStyle w:val="ab"/>
            <w:color w:val="auto"/>
            <w:sz w:val="24"/>
            <w:szCs w:val="24"/>
            <w:u w:val="none"/>
          </w:rPr>
          <w:t xml:space="preserve">C </w:t>
        </w:r>
        <w:r>
          <w:rPr>
            <w:rStyle w:val="ab"/>
            <w:color w:val="auto"/>
            <w:sz w:val="24"/>
            <w:szCs w:val="24"/>
            <w:u w:val="none"/>
          </w:rPr>
          <w:t>三地区都</w:t>
        </w:r>
      </w:hyperlink>
      <w:r>
        <w:rPr>
          <w:sz w:val="24"/>
          <w:szCs w:val="24"/>
        </w:rPr>
        <w:t>以种植业为主，耕地类型却存在显著差异</w:t>
      </w:r>
      <w:r>
        <w:rPr>
          <w:rFonts w:hint="eastAsia"/>
          <w:sz w:val="24"/>
          <w:szCs w:val="24"/>
        </w:rPr>
        <w:t>。</w:t>
      </w:r>
      <w:r>
        <w:rPr>
          <w:sz w:val="24"/>
          <w:szCs w:val="24"/>
        </w:rPr>
        <w:t>A</w:t>
      </w:r>
      <w:r>
        <w:rPr>
          <w:sz w:val="24"/>
          <w:szCs w:val="24"/>
        </w:rPr>
        <w:t>地和</w:t>
      </w:r>
      <w:r>
        <w:rPr>
          <w:sz w:val="24"/>
          <w:szCs w:val="24"/>
        </w:rPr>
        <w:t>B</w:t>
      </w:r>
      <w:r>
        <w:rPr>
          <w:sz w:val="24"/>
          <w:szCs w:val="24"/>
        </w:rPr>
        <w:t>地的耕地类型分别是</w:t>
      </w:r>
      <w:r>
        <w:rPr>
          <w:rFonts w:hint="eastAsia"/>
          <w:sz w:val="24"/>
          <w:szCs w:val="24"/>
          <w:u w:val="single"/>
        </w:rPr>
        <w:t xml:space="preserve">               </w:t>
      </w:r>
      <w:r>
        <w:rPr>
          <w:sz w:val="24"/>
          <w:szCs w:val="24"/>
        </w:rPr>
        <w:t>，两地的油料作物分别是</w:t>
      </w:r>
      <w:r>
        <w:rPr>
          <w:rFonts w:hint="eastAsia"/>
          <w:sz w:val="24"/>
          <w:szCs w:val="24"/>
          <w:u w:val="single"/>
        </w:rPr>
        <w:t xml:space="preserve">               </w:t>
      </w:r>
      <w:r>
        <w:rPr>
          <w:sz w:val="24"/>
          <w:szCs w:val="24"/>
        </w:rPr>
        <w:t>，</w:t>
      </w:r>
      <w:r>
        <w:rPr>
          <w:sz w:val="24"/>
          <w:szCs w:val="24"/>
        </w:rPr>
        <w:t>A</w:t>
      </w:r>
      <w:r>
        <w:rPr>
          <w:sz w:val="24"/>
          <w:szCs w:val="24"/>
        </w:rPr>
        <w:t>地和</w:t>
      </w:r>
      <w:r>
        <w:rPr>
          <w:sz w:val="24"/>
          <w:szCs w:val="24"/>
        </w:rPr>
        <w:t>C</w:t>
      </w:r>
      <w:r>
        <w:rPr>
          <w:sz w:val="24"/>
          <w:szCs w:val="24"/>
        </w:rPr>
        <w:t>地的糖料作物分别是</w:t>
      </w:r>
      <w:r>
        <w:rPr>
          <w:rFonts w:hint="eastAsia"/>
          <w:sz w:val="24"/>
          <w:szCs w:val="24"/>
          <w:u w:val="single"/>
        </w:rPr>
        <w:t xml:space="preserve">                   </w:t>
      </w:r>
      <w:r>
        <w:rPr>
          <w:rFonts w:hint="eastAsia"/>
          <w:sz w:val="24"/>
          <w:szCs w:val="24"/>
        </w:rPr>
        <w:t>。</w:t>
      </w:r>
      <w:r>
        <w:rPr>
          <w:sz w:val="24"/>
          <w:szCs w:val="24"/>
        </w:rPr>
        <w:t xml:space="preserve"> </w:t>
      </w:r>
    </w:p>
    <w:p w:rsidR="000F7AD7" w:rsidRDefault="00F84DEC">
      <w:pPr>
        <w:spacing w:line="360" w:lineRule="auto"/>
        <w:rPr>
          <w:sz w:val="24"/>
          <w:szCs w:val="24"/>
        </w:rPr>
      </w:pPr>
      <w:r>
        <w:rPr>
          <w:sz w:val="24"/>
          <w:szCs w:val="24"/>
        </w:rPr>
        <w:t>（</w:t>
      </w:r>
      <w:r>
        <w:rPr>
          <w:sz w:val="24"/>
          <w:szCs w:val="24"/>
        </w:rPr>
        <w:t>3</w:t>
      </w:r>
      <w:r>
        <w:rPr>
          <w:sz w:val="24"/>
          <w:szCs w:val="24"/>
        </w:rPr>
        <w:t>）</w:t>
      </w:r>
      <w:r>
        <w:rPr>
          <w:sz w:val="24"/>
          <w:szCs w:val="24"/>
        </w:rPr>
        <w:t>A</w:t>
      </w:r>
      <w:r>
        <w:rPr>
          <w:sz w:val="24"/>
          <w:szCs w:val="24"/>
        </w:rPr>
        <w:t>地所在地理</w:t>
      </w:r>
      <w:hyperlink r:id="rId373" w:history="1">
        <w:r>
          <w:rPr>
            <w:rStyle w:val="ab"/>
            <w:color w:val="auto"/>
            <w:sz w:val="24"/>
            <w:szCs w:val="24"/>
            <w:u w:val="none"/>
          </w:rPr>
          <w:t>分区是我国最</w:t>
        </w:r>
      </w:hyperlink>
      <w:r>
        <w:rPr>
          <w:sz w:val="24"/>
          <w:szCs w:val="24"/>
        </w:rPr>
        <w:t>大的稻米产区，但</w:t>
      </w:r>
      <w:proofErr w:type="gramStart"/>
      <w:r>
        <w:rPr>
          <w:sz w:val="24"/>
          <w:szCs w:val="24"/>
        </w:rPr>
        <w:t>威海超</w:t>
      </w:r>
      <w:proofErr w:type="gramEnd"/>
      <w:r>
        <w:rPr>
          <w:sz w:val="24"/>
          <w:szCs w:val="24"/>
        </w:rPr>
        <w:t>市里卖的最多的还是</w:t>
      </w:r>
      <w:r>
        <w:rPr>
          <w:sz w:val="24"/>
          <w:szCs w:val="24"/>
        </w:rPr>
        <w:t>C</w:t>
      </w:r>
      <w:r>
        <w:rPr>
          <w:sz w:val="24"/>
          <w:szCs w:val="24"/>
        </w:rPr>
        <w:t>地产的</w:t>
      </w:r>
      <w:r>
        <w:rPr>
          <w:sz w:val="24"/>
          <w:szCs w:val="24"/>
        </w:rPr>
        <w:t>五常大米</w:t>
      </w:r>
      <w:r>
        <w:rPr>
          <w:rFonts w:hint="eastAsia"/>
          <w:sz w:val="24"/>
          <w:szCs w:val="24"/>
        </w:rPr>
        <w:t>。五常</w:t>
      </w:r>
      <w:r>
        <w:rPr>
          <w:sz w:val="24"/>
          <w:szCs w:val="24"/>
        </w:rPr>
        <w:t>大米口感好、品质优的原因是</w:t>
      </w:r>
      <w:r>
        <w:rPr>
          <w:rFonts w:hint="eastAsia"/>
          <w:sz w:val="24"/>
          <w:szCs w:val="24"/>
          <w:u w:val="single"/>
        </w:rPr>
        <w:t xml:space="preserve">                      </w:t>
      </w:r>
      <w:r>
        <w:rPr>
          <w:rFonts w:hint="eastAsia"/>
          <w:sz w:val="24"/>
          <w:szCs w:val="24"/>
        </w:rPr>
        <w:t>。</w:t>
      </w:r>
      <w:r>
        <w:rPr>
          <w:sz w:val="24"/>
          <w:szCs w:val="24"/>
        </w:rPr>
        <w:t>A</w:t>
      </w:r>
      <w:r>
        <w:rPr>
          <w:sz w:val="24"/>
          <w:szCs w:val="24"/>
        </w:rPr>
        <w:t>地所在的地理分区中有我国淡水渔业最发达的地区是</w:t>
      </w:r>
      <w:r>
        <w:rPr>
          <w:rFonts w:hint="eastAsia"/>
          <w:sz w:val="24"/>
          <w:szCs w:val="24"/>
          <w:u w:val="single"/>
        </w:rPr>
        <w:t xml:space="preserve">                 </w:t>
      </w:r>
      <w:r>
        <w:rPr>
          <w:sz w:val="24"/>
          <w:szCs w:val="24"/>
        </w:rPr>
        <w:t>，其有利条件是</w:t>
      </w:r>
      <w:r>
        <w:rPr>
          <w:rFonts w:hint="eastAsia"/>
          <w:sz w:val="24"/>
          <w:szCs w:val="24"/>
          <w:u w:val="single"/>
        </w:rPr>
        <w:t xml:space="preserve">                         </w:t>
      </w:r>
      <w:r>
        <w:rPr>
          <w:rFonts w:hint="eastAsia"/>
          <w:sz w:val="24"/>
          <w:szCs w:val="24"/>
        </w:rPr>
        <w:t>。</w:t>
      </w:r>
    </w:p>
    <w:p w:rsidR="000F7AD7" w:rsidRDefault="00F84DEC">
      <w:pPr>
        <w:pStyle w:val="Normal1"/>
        <w:spacing w:line="360" w:lineRule="auto"/>
        <w:jc w:val="left"/>
        <w:textAlignment w:val="center"/>
        <w:rPr>
          <w:rFonts w:ascii="宋体" w:hAnsi="宋体" w:cs="楷体"/>
          <w:sz w:val="24"/>
          <w:szCs w:val="24"/>
        </w:rPr>
      </w:pPr>
      <w:r>
        <w:rPr>
          <w:sz w:val="24"/>
          <w:szCs w:val="24"/>
        </w:rPr>
        <w:t xml:space="preserve"> </w:t>
      </w:r>
      <w:r>
        <w:rPr>
          <w:rFonts w:ascii="宋体" w:hAnsi="宋体" w:hint="eastAsia"/>
          <w:sz w:val="24"/>
          <w:szCs w:val="24"/>
        </w:rPr>
        <w:t>20.</w:t>
      </w:r>
      <w:r>
        <w:rPr>
          <w:rFonts w:ascii="宋体" w:hAnsi="宋体"/>
          <w:sz w:val="24"/>
          <w:szCs w:val="24"/>
        </w:rPr>
        <w:t>(201</w:t>
      </w:r>
      <w:r>
        <w:rPr>
          <w:rFonts w:ascii="宋体" w:hAnsi="宋体" w:hint="eastAsia"/>
          <w:sz w:val="24"/>
          <w:szCs w:val="24"/>
        </w:rPr>
        <w:t>8</w:t>
      </w:r>
      <w:r>
        <w:rPr>
          <w:rFonts w:ascii="宋体" w:hAnsi="宋体"/>
          <w:sz w:val="24"/>
          <w:szCs w:val="24"/>
        </w:rPr>
        <w:t>·</w:t>
      </w:r>
      <w:r>
        <w:rPr>
          <w:rFonts w:ascii="宋体" w:hAnsi="宋体" w:hint="eastAsia"/>
          <w:sz w:val="24"/>
          <w:szCs w:val="24"/>
        </w:rPr>
        <w:t>湖南常德</w:t>
      </w:r>
      <w:r>
        <w:rPr>
          <w:rFonts w:ascii="宋体" w:hAnsi="宋体"/>
          <w:sz w:val="24"/>
          <w:szCs w:val="24"/>
        </w:rPr>
        <w:t>)</w:t>
      </w:r>
      <w:r>
        <w:rPr>
          <w:rFonts w:ascii="宋体" w:hAnsi="宋体" w:cs="楷体"/>
          <w:sz w:val="24"/>
          <w:szCs w:val="24"/>
        </w:rPr>
        <w:t>习近</w:t>
      </w:r>
      <w:proofErr w:type="gramStart"/>
      <w:r>
        <w:rPr>
          <w:rFonts w:ascii="宋体" w:hAnsi="宋体" w:cs="楷体"/>
          <w:sz w:val="24"/>
          <w:szCs w:val="24"/>
        </w:rPr>
        <w:t>平主席</w:t>
      </w:r>
      <w:proofErr w:type="gramEnd"/>
      <w:r>
        <w:rPr>
          <w:rFonts w:ascii="宋体" w:hAnsi="宋体" w:cs="楷体"/>
          <w:sz w:val="24"/>
          <w:szCs w:val="24"/>
        </w:rPr>
        <w:t>2016</w:t>
      </w:r>
      <w:r>
        <w:rPr>
          <w:rFonts w:ascii="宋体" w:hAnsi="宋体" w:cs="楷体"/>
          <w:sz w:val="24"/>
          <w:szCs w:val="24"/>
        </w:rPr>
        <w:t>年、</w:t>
      </w:r>
      <w:r>
        <w:rPr>
          <w:rFonts w:ascii="宋体" w:hAnsi="宋体" w:cs="楷体"/>
          <w:sz w:val="24"/>
          <w:szCs w:val="24"/>
        </w:rPr>
        <w:t>2018</w:t>
      </w:r>
      <w:r>
        <w:rPr>
          <w:rFonts w:ascii="宋体" w:hAnsi="宋体" w:cs="楷体"/>
          <w:sz w:val="24"/>
          <w:szCs w:val="24"/>
        </w:rPr>
        <w:t>年先后两次分别在重庆和武汉召开座谈会，为推动长江经济带发展提出重要意见和建议。传统上我们根据图中的</w:t>
      </w:r>
      <w:r>
        <w:rPr>
          <w:rFonts w:ascii="宋体" w:hAnsi="宋体" w:cs="楷体"/>
          <w:sz w:val="24"/>
          <w:szCs w:val="24"/>
        </w:rPr>
        <w:t>ab</w:t>
      </w:r>
      <w:r>
        <w:rPr>
          <w:rFonts w:ascii="宋体" w:hAnsi="宋体" w:cs="楷体"/>
          <w:sz w:val="24"/>
          <w:szCs w:val="24"/>
        </w:rPr>
        <w:t>两点将长江分为</w:t>
      </w:r>
      <w:r>
        <w:rPr>
          <w:rFonts w:ascii="宋体" w:hAnsi="宋体" w:cs="楷体"/>
          <w:sz w:val="24"/>
          <w:szCs w:val="24"/>
        </w:rPr>
        <w:t>①②③</w:t>
      </w:r>
      <w:r>
        <w:rPr>
          <w:rFonts w:ascii="宋体" w:hAnsi="宋体" w:cs="楷体"/>
          <w:sz w:val="24"/>
          <w:szCs w:val="24"/>
        </w:rPr>
        <w:t>段，读长江经济带示意图，结合所学知识完成下列</w:t>
      </w:r>
      <w:r>
        <w:rPr>
          <w:rFonts w:ascii="宋体" w:hAnsi="宋体" w:cs="楷体"/>
          <w:sz w:val="24"/>
          <w:szCs w:val="24"/>
        </w:rPr>
        <w:lastRenderedPageBreak/>
        <w:t>问题。</w:t>
      </w:r>
    </w:p>
    <w:p w:rsidR="000F7AD7" w:rsidRDefault="00F84DEC">
      <w:pPr>
        <w:pStyle w:val="Normal1"/>
        <w:spacing w:line="360" w:lineRule="auto"/>
        <w:jc w:val="center"/>
        <w:textAlignment w:val="center"/>
        <w:rPr>
          <w:rFonts w:ascii="宋体" w:hAnsi="宋体"/>
          <w:sz w:val="24"/>
          <w:szCs w:val="24"/>
        </w:rPr>
      </w:pPr>
      <w:r>
        <w:rPr>
          <w:rFonts w:ascii="宋体" w:hAnsi="宋体" w:hint="eastAsia"/>
          <w:noProof/>
          <w:sz w:val="24"/>
          <w:szCs w:val="24"/>
        </w:rPr>
        <w:drawing>
          <wp:inline distT="0" distB="0" distL="114300" distR="114300">
            <wp:extent cx="3019425" cy="1676400"/>
            <wp:effectExtent l="0" t="0" r="9525" b="0"/>
            <wp:docPr id="1445" name="图片 121"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21" descr="predotool"/>
                    <pic:cNvPicPr>
                      <a:picLocks noChangeAspect="1"/>
                    </pic:cNvPicPr>
                  </pic:nvPicPr>
                  <pic:blipFill>
                    <a:blip r:embed="rId374">
                      <a:lum bright="-39999" contrast="40000"/>
                    </a:blip>
                    <a:stretch>
                      <a:fillRect/>
                    </a:stretch>
                  </pic:blipFill>
                  <pic:spPr>
                    <a:xfrm>
                      <a:off x="0" y="0"/>
                      <a:ext cx="3019425" cy="1676400"/>
                    </a:xfrm>
                    <a:prstGeom prst="rect">
                      <a:avLst/>
                    </a:prstGeom>
                    <a:noFill/>
                    <a:ln w="9525">
                      <a:noFill/>
                    </a:ln>
                  </pic:spPr>
                </pic:pic>
              </a:graphicData>
            </a:graphic>
          </wp:inline>
        </w:drawing>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(1)</w:t>
      </w:r>
      <w:r>
        <w:rPr>
          <w:rFonts w:ascii="宋体" w:hAnsi="宋体"/>
          <w:sz w:val="24"/>
          <w:szCs w:val="24"/>
        </w:rPr>
        <w:t>长江经济</w:t>
      </w:r>
      <w:proofErr w:type="gramStart"/>
      <w:r>
        <w:rPr>
          <w:rFonts w:ascii="宋体" w:hAnsi="宋体"/>
          <w:sz w:val="24"/>
          <w:szCs w:val="24"/>
        </w:rPr>
        <w:t>带区域</w:t>
      </w:r>
      <w:proofErr w:type="gramEnd"/>
      <w:r>
        <w:rPr>
          <w:rFonts w:ascii="宋体" w:hAnsi="宋体"/>
          <w:sz w:val="24"/>
          <w:szCs w:val="24"/>
        </w:rPr>
        <w:t>的气候类型主要是</w:t>
      </w:r>
      <w:r>
        <w:rPr>
          <w:rFonts w:ascii="宋体" w:hAnsi="宋体"/>
          <w:sz w:val="24"/>
          <w:szCs w:val="24"/>
        </w:rPr>
        <w:t>___________</w:t>
      </w:r>
      <w:r>
        <w:rPr>
          <w:rFonts w:ascii="宋体" w:hAnsi="宋体"/>
          <w:sz w:val="24"/>
          <w:szCs w:val="24"/>
        </w:rPr>
        <w:t>，油料作物主要是</w:t>
      </w:r>
      <w:r>
        <w:rPr>
          <w:rFonts w:ascii="宋体" w:hAnsi="宋体"/>
          <w:sz w:val="24"/>
          <w:szCs w:val="24"/>
        </w:rPr>
        <w:t>___________</w:t>
      </w:r>
      <w:r>
        <w:rPr>
          <w:rFonts w:ascii="宋体" w:hAnsi="宋体"/>
          <w:sz w:val="24"/>
          <w:szCs w:val="24"/>
        </w:rPr>
        <w:t>。</w:t>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(2)</w:t>
      </w:r>
      <w:r>
        <w:rPr>
          <w:rFonts w:ascii="宋体" w:hAnsi="宋体"/>
          <w:sz w:val="24"/>
          <w:szCs w:val="24"/>
        </w:rPr>
        <w:t>长江经济带的省级行政区中，长江干流没有流经的有浙江省和</w:t>
      </w:r>
      <w:r>
        <w:rPr>
          <w:rFonts w:ascii="宋体" w:hAnsi="宋体"/>
          <w:sz w:val="24"/>
          <w:szCs w:val="24"/>
        </w:rPr>
        <w:t>________</w:t>
      </w:r>
      <w:r>
        <w:rPr>
          <w:rFonts w:ascii="宋体" w:hAnsi="宋体"/>
          <w:sz w:val="24"/>
          <w:szCs w:val="24"/>
        </w:rPr>
        <w:t>，少数民族种类最多的是</w:t>
      </w:r>
      <w:r>
        <w:rPr>
          <w:rFonts w:ascii="宋体" w:hAnsi="宋体"/>
          <w:sz w:val="24"/>
          <w:szCs w:val="24"/>
        </w:rPr>
        <w:t>___________</w:t>
      </w:r>
      <w:r>
        <w:rPr>
          <w:rFonts w:ascii="宋体" w:hAnsi="宋体"/>
          <w:sz w:val="24"/>
          <w:szCs w:val="24"/>
        </w:rPr>
        <w:t>。</w:t>
      </w:r>
    </w:p>
    <w:p w:rsidR="000F7AD7" w:rsidRDefault="00F84DEC">
      <w:pPr>
        <w:pStyle w:val="Normal1"/>
        <w:spacing w:line="360" w:lineRule="auto"/>
        <w:jc w:val="left"/>
        <w:textAlignment w:val="center"/>
        <w:rPr>
          <w:rFonts w:ascii="宋体" w:hAnsi="宋体"/>
          <w:sz w:val="24"/>
          <w:szCs w:val="24"/>
        </w:rPr>
      </w:pPr>
      <w:r>
        <w:rPr>
          <w:rFonts w:ascii="宋体" w:hAnsi="宋体"/>
          <w:sz w:val="24"/>
          <w:szCs w:val="24"/>
        </w:rPr>
        <w:t>(3)</w:t>
      </w:r>
      <w:r>
        <w:rPr>
          <w:rFonts w:ascii="宋体" w:hAnsi="宋体"/>
          <w:sz w:val="24"/>
          <w:szCs w:val="24"/>
        </w:rPr>
        <w:t>毛主席在《水调歌头</w:t>
      </w:r>
      <w:r>
        <w:rPr>
          <w:rFonts w:ascii="宋体" w:hAnsi="宋体"/>
          <w:sz w:val="24"/>
          <w:szCs w:val="24"/>
        </w:rPr>
        <w:t>·</w:t>
      </w:r>
      <w:r>
        <w:rPr>
          <w:rFonts w:ascii="宋体" w:hAnsi="宋体"/>
          <w:sz w:val="24"/>
          <w:szCs w:val="24"/>
        </w:rPr>
        <w:t>游泳》中写道</w:t>
      </w:r>
      <w:r>
        <w:rPr>
          <w:rFonts w:ascii="宋体" w:hAnsi="宋体"/>
          <w:sz w:val="24"/>
          <w:szCs w:val="24"/>
        </w:rPr>
        <w:t>“</w:t>
      </w:r>
      <w:r>
        <w:rPr>
          <w:rFonts w:ascii="宋体" w:hAnsi="宋体"/>
          <w:sz w:val="24"/>
          <w:szCs w:val="24"/>
        </w:rPr>
        <w:t>才饮长沙水，又食武昌鱼。万里长江横渡，极目楚天舒</w:t>
      </w:r>
      <w:r>
        <w:rPr>
          <w:rFonts w:ascii="宋体" w:hAnsi="宋体"/>
          <w:sz w:val="24"/>
          <w:szCs w:val="24"/>
        </w:rPr>
        <w:t>……</w:t>
      </w:r>
      <w:r>
        <w:rPr>
          <w:rFonts w:ascii="宋体" w:hAnsi="宋体"/>
          <w:sz w:val="24"/>
          <w:szCs w:val="24"/>
        </w:rPr>
        <w:t>更立西江石壁，截断巫山云雨，高峡出平湖</w:t>
      </w:r>
      <w:r>
        <w:rPr>
          <w:rFonts w:ascii="宋体" w:hAnsi="宋体"/>
          <w:sz w:val="24"/>
          <w:szCs w:val="24"/>
        </w:rPr>
        <w:t>……”</w:t>
      </w:r>
      <w:r>
        <w:rPr>
          <w:rFonts w:ascii="宋体" w:hAnsi="宋体"/>
          <w:sz w:val="24"/>
          <w:szCs w:val="24"/>
        </w:rPr>
        <w:t>推测毛主席</w:t>
      </w:r>
      <w:r>
        <w:rPr>
          <w:rFonts w:ascii="宋体" w:hAnsi="宋体"/>
          <w:sz w:val="24"/>
          <w:szCs w:val="24"/>
        </w:rPr>
        <w:t>“</w:t>
      </w:r>
      <w:r>
        <w:rPr>
          <w:rFonts w:ascii="宋体" w:hAnsi="宋体"/>
          <w:sz w:val="24"/>
          <w:szCs w:val="24"/>
        </w:rPr>
        <w:t>万里长江横渡</w:t>
      </w:r>
      <w:r>
        <w:rPr>
          <w:rFonts w:ascii="宋体" w:hAnsi="宋体"/>
          <w:sz w:val="24"/>
          <w:szCs w:val="24"/>
        </w:rPr>
        <w:t>”</w:t>
      </w:r>
      <w:r>
        <w:rPr>
          <w:rFonts w:ascii="宋体" w:hAnsi="宋体"/>
          <w:sz w:val="24"/>
          <w:szCs w:val="24"/>
        </w:rPr>
        <w:t>可能在</w:t>
      </w:r>
      <w:r>
        <w:rPr>
          <w:rFonts w:ascii="宋体" w:hAnsi="宋体"/>
          <w:sz w:val="24"/>
          <w:szCs w:val="24"/>
        </w:rPr>
        <w:t>_______</w:t>
      </w:r>
      <w:r>
        <w:rPr>
          <w:rFonts w:ascii="宋体" w:hAnsi="宋体"/>
          <w:sz w:val="24"/>
          <w:szCs w:val="24"/>
        </w:rPr>
        <w:t>江段</w:t>
      </w:r>
      <w:r>
        <w:rPr>
          <w:rFonts w:ascii="宋体" w:hAnsi="宋体"/>
          <w:sz w:val="24"/>
          <w:szCs w:val="24"/>
        </w:rPr>
        <w:t>(</w:t>
      </w:r>
      <w:r>
        <w:rPr>
          <w:rFonts w:ascii="宋体" w:hAnsi="宋体"/>
          <w:sz w:val="24"/>
          <w:szCs w:val="24"/>
        </w:rPr>
        <w:t>填数字序号</w:t>
      </w:r>
      <w:r>
        <w:rPr>
          <w:rFonts w:ascii="宋体" w:hAnsi="宋体"/>
          <w:sz w:val="24"/>
          <w:szCs w:val="24"/>
        </w:rPr>
        <w:t>)</w:t>
      </w:r>
      <w:r>
        <w:rPr>
          <w:rFonts w:ascii="宋体" w:hAnsi="宋体"/>
          <w:sz w:val="24"/>
          <w:szCs w:val="24"/>
        </w:rPr>
        <w:t>；</w:t>
      </w:r>
      <w:r>
        <w:rPr>
          <w:rFonts w:ascii="宋体" w:hAnsi="宋体"/>
          <w:sz w:val="24"/>
          <w:szCs w:val="24"/>
        </w:rPr>
        <w:t>“</w:t>
      </w:r>
      <w:r>
        <w:rPr>
          <w:rFonts w:ascii="宋体" w:hAnsi="宋体"/>
          <w:sz w:val="24"/>
          <w:szCs w:val="24"/>
        </w:rPr>
        <w:t>更立西江石壁，截断巫山云雨，高峡出平湖</w:t>
      </w:r>
      <w:r>
        <w:rPr>
          <w:rFonts w:ascii="宋体" w:hAnsi="宋体"/>
          <w:sz w:val="24"/>
          <w:szCs w:val="24"/>
        </w:rPr>
        <w:t>”</w:t>
      </w:r>
      <w:r>
        <w:rPr>
          <w:rFonts w:ascii="宋体" w:hAnsi="宋体"/>
          <w:sz w:val="24"/>
          <w:szCs w:val="24"/>
        </w:rPr>
        <w:t>，毛主席畅想在</w:t>
      </w:r>
      <w:r>
        <w:rPr>
          <w:rFonts w:ascii="宋体" w:hAnsi="宋体"/>
          <w:sz w:val="24"/>
          <w:szCs w:val="24"/>
        </w:rPr>
        <w:t>_______</w:t>
      </w:r>
      <w:r>
        <w:rPr>
          <w:rFonts w:ascii="宋体" w:hAnsi="宋体"/>
          <w:sz w:val="24"/>
          <w:szCs w:val="24"/>
        </w:rPr>
        <w:t>江段</w:t>
      </w:r>
      <w:r>
        <w:rPr>
          <w:rFonts w:ascii="宋体" w:hAnsi="宋体"/>
          <w:sz w:val="24"/>
          <w:szCs w:val="24"/>
        </w:rPr>
        <w:t>(</w:t>
      </w:r>
      <w:r>
        <w:rPr>
          <w:rFonts w:ascii="宋体" w:hAnsi="宋体"/>
          <w:sz w:val="24"/>
          <w:szCs w:val="24"/>
        </w:rPr>
        <w:t>填数字序号</w:t>
      </w:r>
      <w:r>
        <w:rPr>
          <w:rFonts w:ascii="宋体" w:hAnsi="宋体"/>
          <w:sz w:val="24"/>
          <w:szCs w:val="24"/>
        </w:rPr>
        <w:t>)</w:t>
      </w:r>
      <w:r>
        <w:rPr>
          <w:rFonts w:ascii="宋体" w:hAnsi="宋体"/>
          <w:sz w:val="24"/>
          <w:szCs w:val="24"/>
        </w:rPr>
        <w:t>修建大坝，截断长江，形成巨大的人工水库。</w:t>
      </w:r>
    </w:p>
    <w:p w:rsidR="000F7AD7" w:rsidRDefault="00F84DEC">
      <w:pPr>
        <w:spacing w:line="360" w:lineRule="auto"/>
        <w:rPr>
          <w:sz w:val="24"/>
          <w:szCs w:val="24"/>
        </w:rPr>
      </w:pPr>
      <w:r>
        <w:rPr>
          <w:rFonts w:hint="eastAsia"/>
          <w:sz w:val="24"/>
          <w:szCs w:val="24"/>
        </w:rPr>
        <w:t>21.</w:t>
      </w:r>
      <w:r>
        <w:rPr>
          <w:sz w:val="24"/>
          <w:szCs w:val="24"/>
        </w:rPr>
        <w:t xml:space="preserve"> (201</w:t>
      </w:r>
      <w:r>
        <w:rPr>
          <w:rFonts w:hint="eastAsia"/>
          <w:sz w:val="24"/>
          <w:szCs w:val="24"/>
        </w:rPr>
        <w:t>8</w:t>
      </w:r>
      <w:r>
        <w:rPr>
          <w:sz w:val="24"/>
          <w:szCs w:val="24"/>
        </w:rPr>
        <w:t>·</w:t>
      </w:r>
      <w:r>
        <w:rPr>
          <w:rFonts w:hint="eastAsia"/>
          <w:sz w:val="24"/>
          <w:szCs w:val="24"/>
        </w:rPr>
        <w:t>山东滨州</w:t>
      </w:r>
      <w:r>
        <w:rPr>
          <w:sz w:val="24"/>
          <w:szCs w:val="24"/>
        </w:rPr>
        <w:t>)</w:t>
      </w:r>
      <w:r>
        <w:rPr>
          <w:rFonts w:hint="eastAsia"/>
          <w:sz w:val="24"/>
          <w:szCs w:val="24"/>
        </w:rPr>
        <w:t>国庆期间滨州学院李教授带学生对西北地区、北方地区的自然、人文景观进行考察。结合下图回答问题。</w:t>
      </w:r>
    </w:p>
    <w:p w:rsidR="000F7AD7" w:rsidRDefault="00F84DEC">
      <w:pPr>
        <w:adjustRightInd w:val="0"/>
        <w:snapToGrid w:val="0"/>
        <w:spacing w:line="360" w:lineRule="auto"/>
        <w:rPr>
          <w:sz w:val="24"/>
          <w:szCs w:val="24"/>
        </w:rPr>
      </w:pPr>
      <w:r>
        <w:rPr>
          <w:noProof/>
          <w:sz w:val="24"/>
          <w:szCs w:val="24"/>
        </w:rPr>
        <w:drawing>
          <wp:inline distT="0" distB="0" distL="114300" distR="114300">
            <wp:extent cx="5028565" cy="1266825"/>
            <wp:effectExtent l="0" t="0" r="635" b="9525"/>
            <wp:docPr id="1454" name="图片 122" descr="传播先进教育理念、提供最佳教学方法 --- 尽在中国教育出版网 www.zzste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22" descr="传播先进教育理念、提供最佳教学方法 --- 尽在中国教育出版网 www.zzstep.com"/>
                    <pic:cNvPicPr>
                      <a:picLocks noChangeAspect="1"/>
                    </pic:cNvPicPr>
                  </pic:nvPicPr>
                  <pic:blipFill>
                    <a:blip r:embed="rId375">
                      <a:grayscl/>
                      <a:lum bright="20001" contrast="60000"/>
                    </a:blip>
                    <a:stretch>
                      <a:fillRect/>
                    </a:stretch>
                  </pic:blipFill>
                  <pic:spPr>
                    <a:xfrm>
                      <a:off x="0" y="0"/>
                      <a:ext cx="5028565" cy="1266825"/>
                    </a:xfrm>
                    <a:prstGeom prst="rect">
                      <a:avLst/>
                    </a:prstGeom>
                    <a:noFill/>
                    <a:ln w="9525">
                      <a:noFill/>
                    </a:ln>
                  </pic:spPr>
                </pic:pic>
              </a:graphicData>
            </a:graphic>
          </wp:inline>
        </w:drawing>
      </w:r>
    </w:p>
    <w:p w:rsidR="000F7AD7" w:rsidRDefault="00F84DEC">
      <w:pPr>
        <w:adjustRightInd w:val="0"/>
        <w:snapToGrid w:val="0"/>
        <w:spacing w:line="360" w:lineRule="auto"/>
        <w:rPr>
          <w:sz w:val="24"/>
          <w:szCs w:val="24"/>
        </w:rPr>
      </w:pPr>
      <w:r>
        <w:rPr>
          <w:rFonts w:hint="eastAsia"/>
          <w:sz w:val="24"/>
          <w:szCs w:val="24"/>
        </w:rPr>
        <w:t>(1)</w:t>
      </w:r>
      <w:r>
        <w:rPr>
          <w:rFonts w:hint="eastAsia"/>
          <w:sz w:val="24"/>
          <w:szCs w:val="24"/>
        </w:rPr>
        <w:t>考察团用“三山夹两盆”来概括图</w:t>
      </w:r>
      <w:r>
        <w:rPr>
          <w:rFonts w:hint="eastAsia"/>
          <w:sz w:val="24"/>
          <w:szCs w:val="24"/>
        </w:rPr>
        <w:t>_________(</w:t>
      </w:r>
      <w:r>
        <w:rPr>
          <w:rFonts w:hint="eastAsia"/>
          <w:sz w:val="24"/>
          <w:szCs w:val="24"/>
        </w:rPr>
        <w:t>甲或乙</w:t>
      </w:r>
      <w:r>
        <w:rPr>
          <w:rFonts w:hint="eastAsia"/>
          <w:sz w:val="24"/>
          <w:szCs w:val="24"/>
        </w:rPr>
        <w:t>)</w:t>
      </w:r>
      <w:r>
        <w:rPr>
          <w:rFonts w:hint="eastAsia"/>
          <w:sz w:val="24"/>
          <w:szCs w:val="24"/>
        </w:rPr>
        <w:t>区域的地形特征。从地势看，图乙中的</w:t>
      </w:r>
      <w:r>
        <w:rPr>
          <w:rFonts w:hint="eastAsia"/>
          <w:sz w:val="24"/>
          <w:szCs w:val="24"/>
        </w:rPr>
        <w:t>A</w:t>
      </w:r>
      <w:r>
        <w:rPr>
          <w:rFonts w:hint="eastAsia"/>
          <w:sz w:val="24"/>
          <w:szCs w:val="24"/>
        </w:rPr>
        <w:t>区域主要位于第</w:t>
      </w:r>
      <w:r>
        <w:rPr>
          <w:rFonts w:hint="eastAsia"/>
          <w:sz w:val="24"/>
          <w:szCs w:val="24"/>
        </w:rPr>
        <w:t>________</w:t>
      </w:r>
      <w:r>
        <w:rPr>
          <w:rFonts w:hint="eastAsia"/>
          <w:sz w:val="24"/>
          <w:szCs w:val="24"/>
        </w:rPr>
        <w:t>级阶梯。</w:t>
      </w:r>
    </w:p>
    <w:p w:rsidR="000F7AD7" w:rsidRDefault="00F84DEC">
      <w:pPr>
        <w:adjustRightInd w:val="0"/>
        <w:snapToGrid w:val="0"/>
        <w:spacing w:line="360" w:lineRule="auto"/>
        <w:rPr>
          <w:sz w:val="24"/>
          <w:szCs w:val="24"/>
        </w:rPr>
      </w:pPr>
      <w:r>
        <w:rPr>
          <w:rFonts w:hint="eastAsia"/>
          <w:sz w:val="24"/>
          <w:szCs w:val="24"/>
        </w:rPr>
        <w:t>(2)</w:t>
      </w:r>
      <w:r>
        <w:rPr>
          <w:rFonts w:hint="eastAsia"/>
          <w:sz w:val="24"/>
          <w:szCs w:val="24"/>
        </w:rPr>
        <w:t>考察团一行到新疆阿克苏后，得知当地苹果采摘期比山东晚一个多月，以其独特的“冰糖心”被誉为新疆的“水果皇后”。请分析阿克苏苹果“冰糖心”形成的有利条件。</w:t>
      </w: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 w:val="24"/>
          <w:szCs w:val="24"/>
        </w:rPr>
      </w:pPr>
    </w:p>
    <w:p w:rsidR="000F7AD7" w:rsidRDefault="00F84DEC">
      <w:pPr>
        <w:adjustRightInd w:val="0"/>
        <w:snapToGrid w:val="0"/>
        <w:spacing w:line="360" w:lineRule="auto"/>
        <w:rPr>
          <w:sz w:val="24"/>
          <w:szCs w:val="24"/>
        </w:rPr>
      </w:pPr>
      <w:r>
        <w:rPr>
          <w:rFonts w:hint="eastAsia"/>
          <w:sz w:val="24"/>
          <w:szCs w:val="24"/>
        </w:rPr>
        <w:t>(3)</w:t>
      </w:r>
      <w:r>
        <w:rPr>
          <w:rFonts w:hint="eastAsia"/>
          <w:sz w:val="24"/>
          <w:szCs w:val="24"/>
        </w:rPr>
        <w:t>考察团对喀什地区的城镇分布进行了考察，请你结合喀什地区城镇分布图分析喀什地区城镇分布的主要特点。</w:t>
      </w: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 w:val="24"/>
          <w:szCs w:val="24"/>
        </w:rPr>
      </w:pPr>
    </w:p>
    <w:p w:rsidR="000F7AD7" w:rsidRDefault="00F84DEC">
      <w:pPr>
        <w:adjustRightInd w:val="0"/>
        <w:snapToGrid w:val="0"/>
        <w:spacing w:line="360" w:lineRule="auto"/>
        <w:rPr>
          <w:sz w:val="24"/>
          <w:szCs w:val="24"/>
        </w:rPr>
      </w:pPr>
      <w:r>
        <w:rPr>
          <w:rFonts w:hint="eastAsia"/>
          <w:sz w:val="24"/>
          <w:szCs w:val="24"/>
        </w:rPr>
        <w:t>(4)</w:t>
      </w:r>
      <w:r>
        <w:rPr>
          <w:rFonts w:hint="eastAsia"/>
          <w:sz w:val="24"/>
          <w:szCs w:val="24"/>
        </w:rPr>
        <w:t>考察团在西北地区考察时谈到“西气东输”工程，该工程是把</w:t>
      </w:r>
      <w:proofErr w:type="gramStart"/>
      <w:r>
        <w:rPr>
          <w:rFonts w:hint="eastAsia"/>
          <w:sz w:val="24"/>
          <w:szCs w:val="24"/>
        </w:rPr>
        <w:t>甲区域</w:t>
      </w:r>
      <w:proofErr w:type="gramEnd"/>
      <w:r>
        <w:rPr>
          <w:rFonts w:hint="eastAsia"/>
          <w:sz w:val="24"/>
          <w:szCs w:val="24"/>
        </w:rPr>
        <w:t>________</w:t>
      </w:r>
      <w:r>
        <w:rPr>
          <w:rFonts w:hint="eastAsia"/>
          <w:sz w:val="24"/>
          <w:szCs w:val="24"/>
        </w:rPr>
        <w:t>盆地丰富的天然气资源通过</w:t>
      </w:r>
      <w:r>
        <w:rPr>
          <w:rFonts w:hint="eastAsia"/>
          <w:sz w:val="24"/>
          <w:szCs w:val="24"/>
        </w:rPr>
        <w:t>________</w:t>
      </w:r>
      <w:r>
        <w:rPr>
          <w:rFonts w:hint="eastAsia"/>
          <w:sz w:val="24"/>
          <w:szCs w:val="24"/>
        </w:rPr>
        <w:t>运输</w:t>
      </w:r>
      <w:r>
        <w:rPr>
          <w:rFonts w:hint="eastAsia"/>
          <w:sz w:val="24"/>
          <w:szCs w:val="24"/>
        </w:rPr>
        <w:t>(</w:t>
      </w:r>
      <w:r>
        <w:rPr>
          <w:rFonts w:hint="eastAsia"/>
          <w:sz w:val="24"/>
          <w:szCs w:val="24"/>
        </w:rPr>
        <w:t>方式</w:t>
      </w:r>
      <w:r>
        <w:rPr>
          <w:rFonts w:hint="eastAsia"/>
          <w:sz w:val="24"/>
          <w:szCs w:val="24"/>
        </w:rPr>
        <w:t>)</w:t>
      </w:r>
      <w:r>
        <w:rPr>
          <w:rFonts w:hint="eastAsia"/>
          <w:sz w:val="24"/>
          <w:szCs w:val="24"/>
        </w:rPr>
        <w:t>输送到能源需求量大的长江三角洲地区。</w:t>
      </w:r>
    </w:p>
    <w:p w:rsidR="000F7AD7" w:rsidRDefault="00F84DEC">
      <w:pPr>
        <w:adjustRightInd w:val="0"/>
        <w:snapToGrid w:val="0"/>
        <w:spacing w:line="360" w:lineRule="auto"/>
        <w:rPr>
          <w:sz w:val="24"/>
          <w:szCs w:val="24"/>
        </w:rPr>
      </w:pPr>
      <w:r>
        <w:rPr>
          <w:rFonts w:hint="eastAsia"/>
          <w:sz w:val="24"/>
          <w:szCs w:val="24"/>
        </w:rPr>
        <w:t>(5)</w:t>
      </w:r>
      <w:r>
        <w:rPr>
          <w:rFonts w:hint="eastAsia"/>
          <w:sz w:val="24"/>
          <w:szCs w:val="24"/>
        </w:rPr>
        <w:t>考察团在</w:t>
      </w:r>
      <w:r>
        <w:rPr>
          <w:rFonts w:hint="eastAsia"/>
          <w:sz w:val="24"/>
          <w:szCs w:val="24"/>
        </w:rPr>
        <w:t>B</w:t>
      </w:r>
      <w:r>
        <w:rPr>
          <w:rFonts w:hint="eastAsia"/>
          <w:sz w:val="24"/>
          <w:szCs w:val="24"/>
        </w:rPr>
        <w:t>地区考察时，发现制约当地经济发展的自然条件是</w:t>
      </w:r>
      <w:r>
        <w:rPr>
          <w:rFonts w:hint="eastAsia"/>
          <w:sz w:val="24"/>
          <w:szCs w:val="24"/>
        </w:rPr>
        <w:t>____________</w:t>
      </w:r>
      <w:r>
        <w:rPr>
          <w:rFonts w:hint="eastAsia"/>
          <w:sz w:val="24"/>
          <w:szCs w:val="24"/>
        </w:rPr>
        <w:t>，请结合京津冀地区图提出合理的应对措施</w:t>
      </w:r>
      <w:r>
        <w:rPr>
          <w:rFonts w:hint="eastAsia"/>
          <w:sz w:val="24"/>
          <w:szCs w:val="24"/>
        </w:rPr>
        <w:t>________________________</w:t>
      </w:r>
      <w:r>
        <w:rPr>
          <w:rFonts w:hint="eastAsia"/>
          <w:sz w:val="24"/>
          <w:szCs w:val="24"/>
        </w:rPr>
        <w:t>。</w:t>
      </w:r>
    </w:p>
    <w:p w:rsidR="000F7AD7" w:rsidRDefault="00F84DEC">
      <w:pPr>
        <w:adjustRightInd w:val="0"/>
        <w:snapToGrid w:val="0"/>
        <w:spacing w:line="360" w:lineRule="auto"/>
        <w:rPr>
          <w:sz w:val="24"/>
          <w:szCs w:val="24"/>
        </w:rPr>
      </w:pPr>
      <w:r>
        <w:rPr>
          <w:rFonts w:hint="eastAsia"/>
          <w:sz w:val="24"/>
          <w:szCs w:val="24"/>
        </w:rPr>
        <w:t>(6)</w:t>
      </w:r>
      <w:r>
        <w:rPr>
          <w:rFonts w:hint="eastAsia"/>
          <w:sz w:val="24"/>
          <w:szCs w:val="24"/>
        </w:rPr>
        <w:t>通过考察发现松花江和塔里木河丰水期都在夏季，请你分析</w:t>
      </w:r>
      <w:r>
        <w:rPr>
          <w:rFonts w:hint="eastAsia"/>
          <w:sz w:val="24"/>
          <w:szCs w:val="24"/>
        </w:rPr>
        <w:t>塔里木河丰水期在夏季的原因。</w:t>
      </w: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0F7AD7">
      <w:pPr>
        <w:pStyle w:val="2"/>
        <w:spacing w:line="360" w:lineRule="auto"/>
        <w:rPr>
          <w:rFonts w:ascii="微软雅黑" w:eastAsia="微软雅黑" w:hAnsi="微软雅黑" w:cs="微软雅黑"/>
          <w:sz w:val="24"/>
          <w:szCs w:val="24"/>
        </w:rPr>
      </w:pPr>
    </w:p>
    <w:p w:rsidR="000F7AD7" w:rsidRDefault="00F84DEC">
      <w:pPr>
        <w:pStyle w:val="2"/>
        <w:spacing w:line="360" w:lineRule="auto"/>
        <w:jc w:val="center"/>
        <w:rPr>
          <w:rFonts w:ascii="微软雅黑" w:eastAsia="微软雅黑" w:hAnsi="微软雅黑" w:cs="微软雅黑"/>
          <w:sz w:val="40"/>
          <w:szCs w:val="40"/>
        </w:rPr>
      </w:pPr>
      <w:r>
        <w:rPr>
          <w:rFonts w:ascii="微软雅黑" w:eastAsia="微软雅黑" w:hAnsi="微软雅黑" w:cs="微软雅黑" w:hint="eastAsia"/>
          <w:sz w:val="40"/>
          <w:szCs w:val="40"/>
        </w:rPr>
        <w:lastRenderedPageBreak/>
        <w:t>第五章</w:t>
      </w:r>
      <w:r>
        <w:rPr>
          <w:rFonts w:ascii="微软雅黑" w:eastAsia="微软雅黑" w:hAnsi="微软雅黑" w:cs="微软雅黑" w:hint="eastAsia"/>
          <w:sz w:val="40"/>
          <w:szCs w:val="40"/>
        </w:rPr>
        <w:t xml:space="preserve">    </w:t>
      </w:r>
      <w:r>
        <w:rPr>
          <w:rFonts w:ascii="微软雅黑" w:eastAsia="微软雅黑" w:hAnsi="微软雅黑" w:cs="微软雅黑" w:hint="eastAsia"/>
          <w:sz w:val="40"/>
          <w:szCs w:val="40"/>
        </w:rPr>
        <w:t>中国的地域差异</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【课程标准】</w:t>
      </w:r>
    </w:p>
    <w:tbl>
      <w:tblPr>
        <w:tblW w:w="8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32"/>
        <w:gridCol w:w="2723"/>
      </w:tblGrid>
      <w:tr w:rsidR="000F7AD7">
        <w:trPr>
          <w:jc w:val="center"/>
        </w:trPr>
        <w:tc>
          <w:tcPr>
            <w:tcW w:w="5432" w:type="dxa"/>
            <w:shd w:val="clear" w:color="auto" w:fill="auto"/>
          </w:tcPr>
          <w:p w:rsidR="000F7AD7" w:rsidRDefault="00F84DEC">
            <w:pPr>
              <w:autoSpaceDE w:val="0"/>
              <w:autoSpaceDN w:val="0"/>
              <w:adjustRightInd w:val="0"/>
              <w:spacing w:line="360" w:lineRule="auto"/>
              <w:jc w:val="center"/>
              <w:rPr>
                <w:rFonts w:asciiTheme="minorEastAsia" w:hAnsiTheme="minorEastAsia"/>
                <w:b/>
                <w:kern w:val="0"/>
                <w:sz w:val="24"/>
                <w:szCs w:val="24"/>
              </w:rPr>
            </w:pPr>
            <w:r>
              <w:rPr>
                <w:rFonts w:asciiTheme="minorEastAsia" w:hAnsiTheme="minorEastAsia" w:hint="eastAsia"/>
                <w:b/>
                <w:kern w:val="0"/>
                <w:sz w:val="24"/>
                <w:szCs w:val="24"/>
              </w:rPr>
              <w:t>标准</w:t>
            </w:r>
          </w:p>
        </w:tc>
        <w:tc>
          <w:tcPr>
            <w:tcW w:w="2723" w:type="dxa"/>
            <w:shd w:val="clear" w:color="auto" w:fill="auto"/>
          </w:tcPr>
          <w:p w:rsidR="000F7AD7" w:rsidRDefault="00F84DEC">
            <w:pPr>
              <w:autoSpaceDE w:val="0"/>
              <w:autoSpaceDN w:val="0"/>
              <w:adjustRightInd w:val="0"/>
              <w:spacing w:line="360" w:lineRule="auto"/>
              <w:jc w:val="center"/>
              <w:rPr>
                <w:rFonts w:asciiTheme="minorEastAsia" w:hAnsiTheme="minorEastAsia"/>
                <w:b/>
                <w:kern w:val="0"/>
                <w:sz w:val="24"/>
                <w:szCs w:val="24"/>
              </w:rPr>
            </w:pPr>
            <w:r>
              <w:rPr>
                <w:rFonts w:asciiTheme="minorEastAsia" w:hAnsiTheme="minorEastAsia" w:hint="eastAsia"/>
                <w:b/>
                <w:kern w:val="0"/>
                <w:sz w:val="24"/>
                <w:szCs w:val="24"/>
              </w:rPr>
              <w:t>活动建议</w:t>
            </w:r>
          </w:p>
        </w:tc>
      </w:tr>
      <w:tr w:rsidR="000F7AD7">
        <w:trPr>
          <w:jc w:val="center"/>
        </w:trPr>
        <w:tc>
          <w:tcPr>
            <w:tcW w:w="5432" w:type="dxa"/>
            <w:shd w:val="clear" w:color="auto" w:fill="auto"/>
          </w:tcPr>
          <w:p w:rsidR="000F7AD7" w:rsidRDefault="00F84DEC">
            <w:pPr>
              <w:autoSpaceDE w:val="0"/>
              <w:autoSpaceDN w:val="0"/>
              <w:adjustRightInd w:val="0"/>
              <w:spacing w:line="360" w:lineRule="auto"/>
              <w:jc w:val="left"/>
              <w:rPr>
                <w:rFonts w:asciiTheme="minorEastAsia" w:hAnsiTheme="minorEastAsia"/>
                <w:kern w:val="0"/>
                <w:sz w:val="24"/>
                <w:szCs w:val="24"/>
              </w:rPr>
            </w:pPr>
            <w:r>
              <w:rPr>
                <w:rFonts w:asciiTheme="minorEastAsia" w:hAnsiTheme="minorEastAsia" w:hint="eastAsia"/>
                <w:kern w:val="0"/>
                <w:sz w:val="24"/>
                <w:szCs w:val="24"/>
              </w:rPr>
              <w:t>•在地图上找出秦岭、淮河，说明“秦岭</w:t>
            </w:r>
            <w:r>
              <w:rPr>
                <w:rFonts w:asciiTheme="minorEastAsia" w:hAnsiTheme="minorEastAsia"/>
                <w:kern w:val="0"/>
                <w:sz w:val="24"/>
                <w:szCs w:val="24"/>
              </w:rPr>
              <w:t>—</w:t>
            </w:r>
            <w:r>
              <w:rPr>
                <w:rFonts w:asciiTheme="minorEastAsia" w:hAnsiTheme="minorEastAsia" w:hint="eastAsia"/>
                <w:kern w:val="0"/>
                <w:sz w:val="24"/>
                <w:szCs w:val="24"/>
              </w:rPr>
              <w:t>淮河”一线的地理意义。</w:t>
            </w:r>
          </w:p>
          <w:p w:rsidR="000F7AD7" w:rsidRDefault="00F84DEC">
            <w:pPr>
              <w:autoSpaceDE w:val="0"/>
              <w:autoSpaceDN w:val="0"/>
              <w:adjustRightInd w:val="0"/>
              <w:spacing w:line="360" w:lineRule="auto"/>
              <w:jc w:val="left"/>
              <w:rPr>
                <w:rFonts w:asciiTheme="minorEastAsia" w:hAnsiTheme="minorEastAsia"/>
                <w:kern w:val="0"/>
                <w:sz w:val="24"/>
                <w:szCs w:val="24"/>
              </w:rPr>
            </w:pPr>
            <w:r>
              <w:rPr>
                <w:rFonts w:asciiTheme="minorEastAsia" w:hAnsiTheme="minorEastAsia" w:hint="eastAsia"/>
                <w:kern w:val="0"/>
                <w:sz w:val="24"/>
                <w:szCs w:val="24"/>
              </w:rPr>
              <w:t>•在地图上找出北方地区、南方地区、西北地区、青藏地区四大地理单元的范围，比较他们的自然地理差异。</w:t>
            </w:r>
          </w:p>
          <w:p w:rsidR="000F7AD7" w:rsidRDefault="00F84DEC">
            <w:pPr>
              <w:autoSpaceDE w:val="0"/>
              <w:autoSpaceDN w:val="0"/>
              <w:adjustRightInd w:val="0"/>
              <w:spacing w:line="360" w:lineRule="auto"/>
              <w:jc w:val="left"/>
              <w:rPr>
                <w:rFonts w:asciiTheme="minorEastAsia" w:hAnsiTheme="minorEastAsia"/>
                <w:kern w:val="0"/>
                <w:sz w:val="24"/>
                <w:szCs w:val="24"/>
              </w:rPr>
            </w:pPr>
            <w:r>
              <w:rPr>
                <w:rFonts w:asciiTheme="minorEastAsia" w:hAnsiTheme="minorEastAsia" w:hint="eastAsia"/>
                <w:kern w:val="0"/>
                <w:sz w:val="24"/>
                <w:szCs w:val="24"/>
              </w:rPr>
              <w:t>•用实例说明四大地理单元自然地理环境对生产、生活的影响。</w:t>
            </w:r>
          </w:p>
        </w:tc>
        <w:tc>
          <w:tcPr>
            <w:tcW w:w="2723" w:type="dxa"/>
            <w:shd w:val="clear" w:color="auto" w:fill="auto"/>
          </w:tcPr>
          <w:p w:rsidR="000F7AD7" w:rsidRDefault="00F84DEC">
            <w:pPr>
              <w:autoSpaceDE w:val="0"/>
              <w:autoSpaceDN w:val="0"/>
              <w:adjustRightInd w:val="0"/>
              <w:spacing w:line="360" w:lineRule="auto"/>
              <w:jc w:val="left"/>
              <w:rPr>
                <w:rFonts w:asciiTheme="minorEastAsia" w:hAnsiTheme="minorEastAsia"/>
                <w:kern w:val="0"/>
                <w:sz w:val="24"/>
                <w:szCs w:val="24"/>
              </w:rPr>
            </w:pPr>
            <w:r>
              <w:rPr>
                <w:rFonts w:asciiTheme="minorEastAsia" w:hAnsiTheme="minorEastAsia" w:hint="eastAsia"/>
                <w:kern w:val="0"/>
                <w:sz w:val="24"/>
                <w:szCs w:val="24"/>
              </w:rPr>
              <w:t>开展地理知识竞赛活动。例如，围绕“秦岭</w:t>
            </w:r>
            <w:r>
              <w:rPr>
                <w:rFonts w:asciiTheme="minorEastAsia" w:hAnsiTheme="minorEastAsia"/>
                <w:kern w:val="0"/>
                <w:sz w:val="24"/>
                <w:szCs w:val="24"/>
              </w:rPr>
              <w:t>—</w:t>
            </w:r>
            <w:r>
              <w:rPr>
                <w:rFonts w:asciiTheme="minorEastAsia" w:hAnsiTheme="minorEastAsia" w:hint="eastAsia"/>
                <w:kern w:val="0"/>
                <w:sz w:val="24"/>
                <w:szCs w:val="24"/>
              </w:rPr>
              <w:t>淮河”一线南北两侧的地理差异，进行专题知识竞赛。</w:t>
            </w:r>
          </w:p>
        </w:tc>
      </w:tr>
    </w:tbl>
    <w:p w:rsidR="000F7AD7" w:rsidRDefault="00F84DEC">
      <w:pPr>
        <w:spacing w:line="360" w:lineRule="auto"/>
        <w:jc w:val="left"/>
        <w:rPr>
          <w:rFonts w:asciiTheme="minorEastAsia" w:hAnsiTheme="minorEastAsia"/>
          <w:kern w:val="0"/>
          <w:sz w:val="24"/>
          <w:szCs w:val="24"/>
        </w:rPr>
      </w:pPr>
      <w:r>
        <w:rPr>
          <w:rFonts w:asciiTheme="minorEastAsia" w:hAnsiTheme="minorEastAsia" w:hint="eastAsia"/>
          <w:sz w:val="24"/>
          <w:szCs w:val="24"/>
        </w:rPr>
        <w:t>【考试说明】</w:t>
      </w:r>
    </w:p>
    <w:p w:rsidR="000F7AD7" w:rsidRDefault="00F84DEC">
      <w:pPr>
        <w:pStyle w:val="ad"/>
        <w:numPr>
          <w:ilvl w:val="0"/>
          <w:numId w:val="27"/>
        </w:numPr>
        <w:spacing w:line="360" w:lineRule="auto"/>
        <w:ind w:firstLineChars="0" w:firstLine="0"/>
        <w:rPr>
          <w:rFonts w:asciiTheme="minorEastAsia" w:hAnsiTheme="minorEastAsia"/>
          <w:sz w:val="24"/>
          <w:szCs w:val="24"/>
        </w:rPr>
      </w:pPr>
      <w:r>
        <w:rPr>
          <w:rFonts w:asciiTheme="minorEastAsia" w:hAnsiTheme="minorEastAsia" w:hint="eastAsia"/>
          <w:sz w:val="24"/>
          <w:szCs w:val="24"/>
        </w:rPr>
        <w:t>运用地图指出秦岭、淮河的位置。说出“秦岭—淮河”一线的地理意义。</w:t>
      </w:r>
    </w:p>
    <w:p w:rsidR="000F7AD7" w:rsidRDefault="00F84DEC">
      <w:pPr>
        <w:pStyle w:val="ad"/>
        <w:numPr>
          <w:ilvl w:val="0"/>
          <w:numId w:val="27"/>
        </w:numPr>
        <w:spacing w:line="360" w:lineRule="auto"/>
        <w:ind w:firstLineChars="0" w:firstLine="0"/>
        <w:rPr>
          <w:rFonts w:asciiTheme="minorEastAsia" w:hAnsiTheme="minorEastAsia"/>
          <w:sz w:val="24"/>
          <w:szCs w:val="24"/>
        </w:rPr>
      </w:pPr>
      <w:r>
        <w:rPr>
          <w:rFonts w:asciiTheme="minorEastAsia" w:hAnsiTheme="minorEastAsia" w:hint="eastAsia"/>
          <w:sz w:val="24"/>
          <w:szCs w:val="24"/>
        </w:rPr>
        <w:t>运用地图指出北方地区、南方地区、西北地区、青藏地区四大地理单元的范围。</w:t>
      </w:r>
    </w:p>
    <w:p w:rsidR="000F7AD7" w:rsidRDefault="00F84DEC">
      <w:pPr>
        <w:pStyle w:val="ad"/>
        <w:numPr>
          <w:ilvl w:val="0"/>
          <w:numId w:val="27"/>
        </w:numPr>
        <w:spacing w:line="360" w:lineRule="auto"/>
        <w:ind w:firstLineChars="0" w:firstLine="0"/>
        <w:rPr>
          <w:rFonts w:asciiTheme="minorEastAsia" w:hAnsiTheme="minorEastAsia"/>
          <w:sz w:val="24"/>
          <w:szCs w:val="24"/>
        </w:rPr>
      </w:pPr>
      <w:r>
        <w:rPr>
          <w:rFonts w:asciiTheme="minorEastAsia" w:hAnsiTheme="minorEastAsia" w:hint="eastAsia"/>
          <w:sz w:val="24"/>
          <w:szCs w:val="24"/>
        </w:rPr>
        <w:t>运用资料比较四大地理单元的自然地理差异。</w:t>
      </w:r>
    </w:p>
    <w:p w:rsidR="000F7AD7" w:rsidRDefault="00F84DEC">
      <w:pPr>
        <w:pStyle w:val="ad"/>
        <w:numPr>
          <w:ilvl w:val="0"/>
          <w:numId w:val="27"/>
        </w:numPr>
        <w:spacing w:line="360" w:lineRule="auto"/>
        <w:ind w:firstLineChars="0" w:firstLine="0"/>
        <w:rPr>
          <w:rFonts w:asciiTheme="minorEastAsia" w:hAnsiTheme="minorEastAsia"/>
          <w:sz w:val="24"/>
          <w:szCs w:val="24"/>
        </w:rPr>
      </w:pPr>
      <w:r>
        <w:rPr>
          <w:rFonts w:asciiTheme="minorEastAsia" w:hAnsiTheme="minorEastAsia" w:hint="eastAsia"/>
          <w:sz w:val="24"/>
          <w:szCs w:val="24"/>
        </w:rPr>
        <w:t>运用资料说明四大地理单元自然地理环境对生产、生活的影响。</w:t>
      </w:r>
    </w:p>
    <w:p w:rsidR="000F7AD7" w:rsidRDefault="00F84DEC">
      <w:pPr>
        <w:pStyle w:val="ad"/>
        <w:numPr>
          <w:ilvl w:val="0"/>
          <w:numId w:val="27"/>
        </w:numPr>
        <w:spacing w:line="360" w:lineRule="auto"/>
        <w:ind w:firstLineChars="0" w:firstLine="0"/>
        <w:rPr>
          <w:rFonts w:asciiTheme="minorEastAsia" w:hAnsiTheme="minorEastAsia"/>
          <w:sz w:val="24"/>
          <w:szCs w:val="24"/>
        </w:rPr>
      </w:pPr>
      <w:r>
        <w:rPr>
          <w:rFonts w:asciiTheme="minorEastAsia" w:hAnsiTheme="minorEastAsia" w:hint="eastAsia"/>
          <w:sz w:val="24"/>
          <w:szCs w:val="24"/>
        </w:rPr>
        <w:t>运用资料说明自然环境对我国具有地方特色的服饰、饮食、民居等的影响。</w:t>
      </w:r>
    </w:p>
    <w:p w:rsidR="000F7AD7" w:rsidRDefault="00F84DEC">
      <w:pPr>
        <w:pStyle w:val="ad"/>
        <w:numPr>
          <w:ilvl w:val="0"/>
          <w:numId w:val="27"/>
        </w:numPr>
        <w:spacing w:line="360" w:lineRule="auto"/>
        <w:ind w:firstLineChars="0" w:firstLine="0"/>
        <w:rPr>
          <w:rFonts w:asciiTheme="minorEastAsia" w:hAnsiTheme="minorEastAsia"/>
          <w:sz w:val="24"/>
          <w:szCs w:val="24"/>
        </w:rPr>
      </w:pPr>
      <w:r>
        <w:rPr>
          <w:rFonts w:asciiTheme="minorEastAsia" w:hAnsiTheme="minorEastAsia" w:hint="eastAsia"/>
          <w:sz w:val="24"/>
          <w:szCs w:val="24"/>
        </w:rPr>
        <w:t>运用资料说明我国地方文化特色对旅游业发展的影响。</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【知识梳理】</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一、四大地理区域划分</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秦岭</w:t>
      </w:r>
      <w:r>
        <w:rPr>
          <w:rFonts w:asciiTheme="minorEastAsia" w:hAnsiTheme="minorEastAsia"/>
          <w:sz w:val="24"/>
          <w:szCs w:val="24"/>
        </w:rPr>
        <w:t>—</w:t>
      </w:r>
      <w:r>
        <w:rPr>
          <w:rFonts w:asciiTheme="minorEastAsia" w:hAnsiTheme="minorEastAsia" w:hint="eastAsia"/>
          <w:sz w:val="24"/>
          <w:szCs w:val="24"/>
        </w:rPr>
        <w:t>淮河</w:t>
      </w:r>
      <w:r>
        <w:rPr>
          <w:rFonts w:asciiTheme="minorEastAsia" w:hAnsiTheme="minorEastAsia"/>
          <w:sz w:val="24"/>
          <w:szCs w:val="24"/>
        </w:rPr>
        <w:t>线南北两侧的地理差异</w:t>
      </w:r>
    </w:p>
    <w:tbl>
      <w:tblPr>
        <w:tblStyle w:val="ac"/>
        <w:tblW w:w="8155" w:type="dxa"/>
        <w:jc w:val="center"/>
        <w:tblLayout w:type="fixed"/>
        <w:tblLook w:val="04A0" w:firstRow="1" w:lastRow="0" w:firstColumn="1" w:lastColumn="0" w:noHBand="0" w:noVBand="1"/>
      </w:tblPr>
      <w:tblGrid>
        <w:gridCol w:w="2692"/>
        <w:gridCol w:w="2744"/>
        <w:gridCol w:w="2719"/>
      </w:tblGrid>
      <w:tr w:rsidR="000F7AD7">
        <w:trPr>
          <w:jc w:val="center"/>
        </w:trPr>
        <w:tc>
          <w:tcPr>
            <w:tcW w:w="2692" w:type="dxa"/>
            <w:vAlign w:val="center"/>
          </w:tcPr>
          <w:p w:rsidR="000F7AD7" w:rsidRDefault="000F7AD7">
            <w:pPr>
              <w:spacing w:line="360" w:lineRule="auto"/>
              <w:jc w:val="center"/>
              <w:rPr>
                <w:rFonts w:asciiTheme="minorEastAsia" w:hAnsiTheme="minorEastAsia"/>
                <w:sz w:val="24"/>
                <w:szCs w:val="24"/>
              </w:rPr>
            </w:pPr>
          </w:p>
        </w:tc>
        <w:tc>
          <w:tcPr>
            <w:tcW w:w="2744"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秦岭</w:t>
            </w:r>
            <w:r>
              <w:rPr>
                <w:rFonts w:asciiTheme="minorEastAsia" w:hAnsiTheme="minorEastAsia"/>
                <w:sz w:val="24"/>
                <w:szCs w:val="24"/>
              </w:rPr>
              <w:t>—</w:t>
            </w:r>
            <w:r>
              <w:rPr>
                <w:rFonts w:asciiTheme="minorEastAsia" w:hAnsiTheme="minorEastAsia" w:hint="eastAsia"/>
                <w:sz w:val="24"/>
                <w:szCs w:val="24"/>
              </w:rPr>
              <w:t>淮河线</w:t>
            </w:r>
            <w:r>
              <w:rPr>
                <w:rFonts w:asciiTheme="minorEastAsia" w:hAnsiTheme="minorEastAsia"/>
                <w:sz w:val="24"/>
                <w:szCs w:val="24"/>
              </w:rPr>
              <w:t>以北</w:t>
            </w:r>
          </w:p>
        </w:tc>
        <w:tc>
          <w:tcPr>
            <w:tcW w:w="2719"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秦岭</w:t>
            </w:r>
            <w:r>
              <w:rPr>
                <w:rFonts w:asciiTheme="minorEastAsia" w:hAnsiTheme="minorEastAsia"/>
                <w:sz w:val="24"/>
                <w:szCs w:val="24"/>
              </w:rPr>
              <w:t>—</w:t>
            </w:r>
            <w:r>
              <w:rPr>
                <w:rFonts w:asciiTheme="minorEastAsia" w:hAnsiTheme="minorEastAsia" w:hint="eastAsia"/>
                <w:sz w:val="24"/>
                <w:szCs w:val="24"/>
              </w:rPr>
              <w:t>淮河线</w:t>
            </w:r>
            <w:r>
              <w:rPr>
                <w:rFonts w:asciiTheme="minorEastAsia" w:hAnsiTheme="minorEastAsia"/>
                <w:sz w:val="24"/>
                <w:szCs w:val="24"/>
              </w:rPr>
              <w:t>以南</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月</w:t>
            </w:r>
            <w:r>
              <w:rPr>
                <w:rFonts w:asciiTheme="minorEastAsia" w:hAnsiTheme="minorEastAsia"/>
                <w:sz w:val="24"/>
                <w:szCs w:val="24"/>
              </w:rPr>
              <w:t>平均气温</w:t>
            </w:r>
          </w:p>
        </w:tc>
        <w:tc>
          <w:tcPr>
            <w:tcW w:w="2744"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0</w:t>
            </w:r>
            <w:r>
              <w:rPr>
                <w:rFonts w:asciiTheme="minorEastAsia" w:hAnsiTheme="minorEastAsia" w:hint="eastAsia"/>
                <w:sz w:val="24"/>
                <w:szCs w:val="24"/>
              </w:rPr>
              <w:t>℃</w:t>
            </w:r>
          </w:p>
        </w:tc>
        <w:tc>
          <w:tcPr>
            <w:tcW w:w="2719" w:type="dxa"/>
            <w:vAlign w:val="center"/>
          </w:tcPr>
          <w:p w:rsidR="000F7AD7" w:rsidRDefault="00F84DEC">
            <w:pPr>
              <w:spacing w:line="360" w:lineRule="auto"/>
              <w:jc w:val="left"/>
              <w:rPr>
                <w:rFonts w:asciiTheme="minorEastAsia" w:hAnsiTheme="minorEastAsia"/>
                <w:sz w:val="24"/>
                <w:szCs w:val="24"/>
                <w:u w:val="single"/>
              </w:rPr>
            </w:pPr>
            <w:r>
              <w:rPr>
                <w:rFonts w:asciiTheme="minorEastAsia" w:hAnsiTheme="minorEastAsia"/>
                <w:sz w:val="24"/>
                <w:szCs w:val="24"/>
              </w:rPr>
              <w:t xml:space="preserve">      </w:t>
            </w:r>
            <w:r>
              <w:rPr>
                <w:rFonts w:asciiTheme="minorEastAsia" w:hAnsiTheme="minorEastAsia" w:hint="eastAsia"/>
                <w:sz w:val="24"/>
                <w:szCs w:val="24"/>
                <w:u w:val="single"/>
              </w:rPr>
              <w:t xml:space="preserve">            </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河流封冻状况</w:t>
            </w:r>
          </w:p>
        </w:tc>
        <w:tc>
          <w:tcPr>
            <w:tcW w:w="2744" w:type="dxa"/>
            <w:vAlign w:val="center"/>
          </w:tcPr>
          <w:p w:rsidR="000F7AD7" w:rsidRDefault="00F84DEC">
            <w:pPr>
              <w:spacing w:line="360" w:lineRule="auto"/>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hint="eastAsia"/>
                <w:sz w:val="24"/>
                <w:szCs w:val="24"/>
                <w:u w:val="single"/>
              </w:rPr>
              <w:t xml:space="preserve">            </w:t>
            </w:r>
          </w:p>
        </w:tc>
        <w:tc>
          <w:tcPr>
            <w:tcW w:w="2719" w:type="dxa"/>
            <w:vAlign w:val="center"/>
          </w:tcPr>
          <w:p w:rsidR="000F7AD7" w:rsidRDefault="00F84DEC">
            <w:pPr>
              <w:spacing w:line="360" w:lineRule="auto"/>
              <w:jc w:val="center"/>
              <w:rPr>
                <w:rFonts w:asciiTheme="minorEastAsia" w:hAnsiTheme="minorEastAsia"/>
                <w:sz w:val="24"/>
                <w:szCs w:val="24"/>
              </w:rPr>
            </w:pP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封冻</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主要温度带</w:t>
            </w:r>
          </w:p>
        </w:tc>
        <w:tc>
          <w:tcPr>
            <w:tcW w:w="2744"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暖温带</w:t>
            </w:r>
          </w:p>
        </w:tc>
        <w:tc>
          <w:tcPr>
            <w:tcW w:w="2719" w:type="dxa"/>
            <w:vAlign w:val="center"/>
          </w:tcPr>
          <w:p w:rsidR="000F7AD7" w:rsidRDefault="00F84DEC">
            <w:pPr>
              <w:spacing w:line="360" w:lineRule="auto"/>
              <w:jc w:val="left"/>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hint="eastAsia"/>
                <w:sz w:val="24"/>
                <w:szCs w:val="24"/>
                <w:u w:val="single"/>
              </w:rPr>
              <w:t xml:space="preserve">            </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年降水量</w:t>
            </w:r>
          </w:p>
        </w:tc>
        <w:tc>
          <w:tcPr>
            <w:tcW w:w="2744" w:type="dxa"/>
            <w:vAlign w:val="center"/>
          </w:tcPr>
          <w:p w:rsidR="000F7AD7" w:rsidRDefault="00F84DEC">
            <w:pPr>
              <w:spacing w:line="360" w:lineRule="auto"/>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hint="eastAsia"/>
                <w:sz w:val="24"/>
                <w:szCs w:val="24"/>
                <w:u w:val="single"/>
              </w:rPr>
              <w:t xml:space="preserve">            </w:t>
            </w:r>
          </w:p>
        </w:tc>
        <w:tc>
          <w:tcPr>
            <w:tcW w:w="2719"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800</w:t>
            </w:r>
            <w:r>
              <w:rPr>
                <w:rFonts w:asciiTheme="minorEastAsia" w:hAnsiTheme="minorEastAsia" w:hint="eastAsia"/>
                <w:sz w:val="24"/>
                <w:szCs w:val="24"/>
              </w:rPr>
              <w:t>㎜</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主要干湿地区</w:t>
            </w:r>
          </w:p>
        </w:tc>
        <w:tc>
          <w:tcPr>
            <w:tcW w:w="2744"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半湿润地区</w:t>
            </w:r>
          </w:p>
        </w:tc>
        <w:tc>
          <w:tcPr>
            <w:tcW w:w="2719" w:type="dxa"/>
            <w:vAlign w:val="center"/>
          </w:tcPr>
          <w:p w:rsidR="000F7AD7" w:rsidRDefault="00F84DEC">
            <w:pPr>
              <w:spacing w:line="360" w:lineRule="auto"/>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hint="eastAsia"/>
                <w:sz w:val="24"/>
                <w:szCs w:val="24"/>
                <w:u w:val="single"/>
              </w:rPr>
              <w:t xml:space="preserve">            </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植被</w:t>
            </w:r>
            <w:r>
              <w:rPr>
                <w:rFonts w:asciiTheme="minorEastAsia" w:hAnsiTheme="minorEastAsia"/>
                <w:sz w:val="24"/>
                <w:szCs w:val="24"/>
              </w:rPr>
              <w:t>类型</w:t>
            </w:r>
          </w:p>
        </w:tc>
        <w:tc>
          <w:tcPr>
            <w:tcW w:w="2744" w:type="dxa"/>
            <w:vAlign w:val="center"/>
          </w:tcPr>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为主</w:t>
            </w:r>
          </w:p>
        </w:tc>
        <w:tc>
          <w:tcPr>
            <w:tcW w:w="2719"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亚热带常绿阔叶林</w:t>
            </w:r>
            <w:r>
              <w:rPr>
                <w:rFonts w:asciiTheme="minorEastAsia" w:hAnsiTheme="minorEastAsia"/>
                <w:sz w:val="24"/>
                <w:szCs w:val="24"/>
              </w:rPr>
              <w:t>为主</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主要气候类型</w:t>
            </w:r>
          </w:p>
        </w:tc>
        <w:tc>
          <w:tcPr>
            <w:tcW w:w="2744"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温带季风气候</w:t>
            </w:r>
          </w:p>
        </w:tc>
        <w:tc>
          <w:tcPr>
            <w:tcW w:w="2719" w:type="dxa"/>
            <w:vAlign w:val="center"/>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和</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u w:val="single"/>
              </w:rPr>
              <w:t xml:space="preserve">                    </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耕地类型</w:t>
            </w:r>
          </w:p>
        </w:tc>
        <w:tc>
          <w:tcPr>
            <w:tcW w:w="2744" w:type="dxa"/>
            <w:vAlign w:val="center"/>
          </w:tcPr>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为主</w:t>
            </w:r>
          </w:p>
        </w:tc>
        <w:tc>
          <w:tcPr>
            <w:tcW w:w="2719"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水田为主</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主要粮食作物</w:t>
            </w:r>
          </w:p>
        </w:tc>
        <w:tc>
          <w:tcPr>
            <w:tcW w:w="2744"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小麦</w:t>
            </w:r>
            <w:r>
              <w:rPr>
                <w:rFonts w:asciiTheme="minorEastAsia" w:hAnsiTheme="minorEastAsia"/>
                <w:sz w:val="24"/>
                <w:szCs w:val="24"/>
              </w:rPr>
              <w:t>、玉米</w:t>
            </w:r>
          </w:p>
        </w:tc>
        <w:tc>
          <w:tcPr>
            <w:tcW w:w="2719" w:type="dxa"/>
            <w:vAlign w:val="center"/>
          </w:tcPr>
          <w:p w:rsidR="000F7AD7" w:rsidRDefault="00F84DEC">
            <w:pPr>
              <w:spacing w:line="360" w:lineRule="auto"/>
              <w:jc w:val="left"/>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hint="eastAsia"/>
                <w:sz w:val="24"/>
                <w:szCs w:val="24"/>
                <w:u w:val="single"/>
              </w:rPr>
              <w:t xml:space="preserve">            </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作物熟制</w:t>
            </w:r>
          </w:p>
        </w:tc>
        <w:tc>
          <w:tcPr>
            <w:tcW w:w="2744" w:type="dxa"/>
            <w:vAlign w:val="center"/>
          </w:tcPr>
          <w:p w:rsidR="000F7AD7" w:rsidRDefault="00F84DEC">
            <w:pPr>
              <w:spacing w:line="360" w:lineRule="auto"/>
              <w:jc w:val="left"/>
              <w:rPr>
                <w:rFonts w:asciiTheme="minorEastAsia" w:hAnsiTheme="minorEastAsia"/>
                <w:sz w:val="24"/>
                <w:szCs w:val="24"/>
                <w:u w:val="single"/>
              </w:rPr>
            </w:pP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p>
          <w:p w:rsidR="000F7AD7" w:rsidRDefault="00F84DEC">
            <w:pPr>
              <w:spacing w:line="360" w:lineRule="auto"/>
              <w:jc w:val="left"/>
              <w:rPr>
                <w:rFonts w:asciiTheme="minorEastAsia" w:hAnsiTheme="minorEastAsia"/>
                <w:sz w:val="24"/>
                <w:szCs w:val="24"/>
                <w:u w:val="single"/>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rPr>
              <w:t>或</w:t>
            </w:r>
            <w:r>
              <w:rPr>
                <w:rFonts w:asciiTheme="minorEastAsia" w:hAnsiTheme="minorEastAsia" w:hint="eastAsia"/>
                <w:sz w:val="24"/>
                <w:szCs w:val="24"/>
                <w:u w:val="single"/>
              </w:rPr>
              <w:t xml:space="preserve">             </w:t>
            </w:r>
          </w:p>
        </w:tc>
        <w:tc>
          <w:tcPr>
            <w:tcW w:w="2719"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一年两熟到三熟</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主要运输方式</w:t>
            </w:r>
          </w:p>
        </w:tc>
        <w:tc>
          <w:tcPr>
            <w:tcW w:w="2744"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公路</w:t>
            </w:r>
            <w:r>
              <w:rPr>
                <w:rFonts w:asciiTheme="minorEastAsia" w:hAnsiTheme="minorEastAsia"/>
                <w:sz w:val="24"/>
                <w:szCs w:val="24"/>
              </w:rPr>
              <w:t>、铁路</w:t>
            </w:r>
          </w:p>
        </w:tc>
        <w:tc>
          <w:tcPr>
            <w:tcW w:w="2719" w:type="dxa"/>
            <w:vAlign w:val="center"/>
          </w:tcPr>
          <w:p w:rsidR="000F7AD7" w:rsidRDefault="00F84DEC">
            <w:pPr>
              <w:spacing w:line="360" w:lineRule="auto"/>
              <w:jc w:val="center"/>
              <w:rPr>
                <w:rFonts w:asciiTheme="minorEastAsia" w:hAnsiTheme="minorEastAsia"/>
                <w:sz w:val="24"/>
                <w:szCs w:val="24"/>
                <w:u w:val="single"/>
              </w:rPr>
            </w:pPr>
            <w:r>
              <w:rPr>
                <w:rFonts w:asciiTheme="minorEastAsia" w:hAnsiTheme="minorEastAsia" w:hint="eastAsia"/>
                <w:sz w:val="24"/>
                <w:szCs w:val="24"/>
              </w:rPr>
              <w:t>公路</w:t>
            </w:r>
            <w:r>
              <w:rPr>
                <w:rFonts w:asciiTheme="minorEastAsia" w:hAnsiTheme="minorEastAsia"/>
                <w:sz w:val="24"/>
                <w:szCs w:val="24"/>
              </w:rPr>
              <w:t>、铁路、</w:t>
            </w:r>
            <w:r>
              <w:rPr>
                <w:rFonts w:asciiTheme="minorEastAsia" w:hAnsiTheme="minorEastAsia" w:hint="eastAsia"/>
                <w:sz w:val="24"/>
                <w:szCs w:val="24"/>
                <w:u w:val="single"/>
              </w:rPr>
              <w:t xml:space="preserve">      </w:t>
            </w:r>
          </w:p>
        </w:tc>
      </w:tr>
      <w:tr w:rsidR="000F7AD7">
        <w:trPr>
          <w:jc w:val="center"/>
        </w:trPr>
        <w:tc>
          <w:tcPr>
            <w:tcW w:w="269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地理区域</w:t>
            </w:r>
          </w:p>
        </w:tc>
        <w:tc>
          <w:tcPr>
            <w:tcW w:w="2744"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北方地区</w:t>
            </w:r>
          </w:p>
        </w:tc>
        <w:tc>
          <w:tcPr>
            <w:tcW w:w="2719"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南方地区</w:t>
            </w:r>
          </w:p>
        </w:tc>
      </w:tr>
    </w:tbl>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w:t>
      </w:r>
      <w:r>
        <w:rPr>
          <w:rFonts w:asciiTheme="minorEastAsia" w:hAnsiTheme="minorEastAsia" w:hint="eastAsia"/>
          <w:sz w:val="24"/>
          <w:szCs w:val="24"/>
        </w:rPr>
        <w:t>四大</w:t>
      </w:r>
      <w:r>
        <w:rPr>
          <w:rFonts w:asciiTheme="minorEastAsia" w:hAnsiTheme="minorEastAsia"/>
          <w:sz w:val="24"/>
          <w:szCs w:val="24"/>
        </w:rPr>
        <w:t>地理区域的划分</w:t>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F84DE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extent cx="5033010" cy="3856990"/>
            <wp:effectExtent l="19050" t="19050" r="34290" b="292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noChangeArrowheads="1"/>
                    </pic:cNvPicPr>
                  </pic:nvPicPr>
                  <pic:blipFill>
                    <a:blip r:embed="rId376">
                      <a:extLst>
                        <a:ext uri="{28A0092B-C50C-407E-A947-70E740481C1C}">
                          <a14:useLocalDpi xmlns:a14="http://schemas.microsoft.com/office/drawing/2010/main" val="0"/>
                        </a:ext>
                      </a:extLst>
                    </a:blip>
                    <a:srcRect l="3985" t="1323" r="1394" b="2380"/>
                    <a:stretch>
                      <a:fillRect/>
                    </a:stretch>
                  </pic:blipFill>
                  <pic:spPr>
                    <a:xfrm>
                      <a:off x="0" y="0"/>
                      <a:ext cx="5033010" cy="3856990"/>
                    </a:xfrm>
                    <a:prstGeom prst="rect">
                      <a:avLst/>
                    </a:prstGeom>
                    <a:noFill/>
                    <a:ln w="19050">
                      <a:solidFill>
                        <a:schemeClr val="tx1"/>
                      </a:solidFill>
                    </a:ln>
                  </pic:spPr>
                </pic:pic>
              </a:graphicData>
            </a:graphic>
          </wp:inline>
        </w:drawing>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）区域名称</w:t>
      </w:r>
      <w:r>
        <w:rPr>
          <w:rFonts w:asciiTheme="minorEastAsia" w:hAnsiTheme="minorEastAsia"/>
          <w:sz w:val="24"/>
          <w:szCs w:val="24"/>
        </w:rPr>
        <w:t>：</w:t>
      </w:r>
      <w:r>
        <w:rPr>
          <w:rFonts w:asciiTheme="minorEastAsia" w:hAnsiTheme="minorEastAsia" w:hint="eastAsia"/>
          <w:sz w:val="24"/>
          <w:szCs w:val="24"/>
        </w:rPr>
        <w:t>A</w:t>
      </w:r>
      <w:r>
        <w:rPr>
          <w:rFonts w:asciiTheme="minorEastAsia" w:hAnsiTheme="minor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C</w:t>
      </w:r>
      <w:r>
        <w:rPr>
          <w:rFonts w:asciiTheme="minorEastAsia" w:hAnsiTheme="minor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sz w:val="24"/>
          <w:szCs w:val="24"/>
          <w:u w:val="single"/>
        </w:rPr>
        <w:t xml:space="preserve">            </w:t>
      </w:r>
      <w:r>
        <w:rPr>
          <w:rFonts w:asciiTheme="minorEastAsia" w:hAnsiTheme="minorEastAsia" w:hint="eastAsia"/>
          <w:sz w:val="24"/>
          <w:szCs w:val="24"/>
        </w:rPr>
        <w:t>。</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）区域划分</w:t>
      </w:r>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0"/>
        <w:gridCol w:w="4362"/>
        <w:gridCol w:w="2718"/>
      </w:tblGrid>
      <w:tr w:rsidR="000F7AD7">
        <w:trPr>
          <w:trHeight w:val="833"/>
          <w:jc w:val="center"/>
        </w:trPr>
        <w:tc>
          <w:tcPr>
            <w:tcW w:w="102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代号</w:t>
            </w:r>
          </w:p>
        </w:tc>
        <w:tc>
          <w:tcPr>
            <w:tcW w:w="436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区域界线</w:t>
            </w:r>
          </w:p>
        </w:tc>
        <w:tc>
          <w:tcPr>
            <w:tcW w:w="271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确定界限的主导因素</w:t>
            </w:r>
          </w:p>
        </w:tc>
      </w:tr>
      <w:tr w:rsidR="000F7AD7">
        <w:trPr>
          <w:trHeight w:val="833"/>
          <w:jc w:val="center"/>
        </w:trPr>
        <w:tc>
          <w:tcPr>
            <w:tcW w:w="1020" w:type="dxa"/>
            <w:vAlign w:val="center"/>
          </w:tcPr>
          <w:p w:rsidR="000F7AD7" w:rsidRDefault="000F7AD7">
            <w:pPr>
              <w:pStyle w:val="ad"/>
              <w:numPr>
                <w:ilvl w:val="0"/>
                <w:numId w:val="28"/>
              </w:numPr>
              <w:spacing w:line="360" w:lineRule="auto"/>
              <w:ind w:firstLineChars="0" w:firstLine="0"/>
              <w:jc w:val="center"/>
              <w:rPr>
                <w:rFonts w:asciiTheme="minorEastAsia" w:hAnsiTheme="minorEastAsia"/>
                <w:sz w:val="24"/>
                <w:szCs w:val="24"/>
              </w:rPr>
            </w:pPr>
          </w:p>
        </w:tc>
        <w:tc>
          <w:tcPr>
            <w:tcW w:w="436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大致与</w:t>
            </w:r>
            <w:r>
              <w:rPr>
                <w:rFonts w:asciiTheme="minorEastAsia" w:hAnsiTheme="minorEastAsia" w:hint="eastAsia"/>
                <w:sz w:val="24"/>
                <w:szCs w:val="24"/>
                <w:u w:val="single"/>
              </w:rPr>
              <w:t xml:space="preserve">              </w:t>
            </w:r>
            <w:r>
              <w:rPr>
                <w:rFonts w:asciiTheme="minorEastAsia" w:hAnsiTheme="minorEastAsia" w:hint="eastAsia"/>
                <w:sz w:val="24"/>
                <w:szCs w:val="24"/>
              </w:rPr>
              <w:t>分界线</w:t>
            </w:r>
            <w:r>
              <w:rPr>
                <w:rFonts w:asciiTheme="minorEastAsia" w:hAnsiTheme="minorEastAsia"/>
                <w:sz w:val="24"/>
                <w:szCs w:val="24"/>
              </w:rPr>
              <w:t>一致</w:t>
            </w:r>
          </w:p>
        </w:tc>
        <w:tc>
          <w:tcPr>
            <w:tcW w:w="271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夏季风</w:t>
            </w:r>
          </w:p>
        </w:tc>
      </w:tr>
      <w:tr w:rsidR="000F7AD7">
        <w:trPr>
          <w:trHeight w:val="833"/>
          <w:jc w:val="center"/>
        </w:trPr>
        <w:tc>
          <w:tcPr>
            <w:tcW w:w="1020" w:type="dxa"/>
            <w:vAlign w:val="center"/>
          </w:tcPr>
          <w:p w:rsidR="000F7AD7" w:rsidRDefault="000F7AD7">
            <w:pPr>
              <w:pStyle w:val="ad"/>
              <w:numPr>
                <w:ilvl w:val="0"/>
                <w:numId w:val="28"/>
              </w:numPr>
              <w:spacing w:line="360" w:lineRule="auto"/>
              <w:ind w:firstLineChars="0" w:firstLine="0"/>
              <w:jc w:val="center"/>
              <w:rPr>
                <w:rFonts w:asciiTheme="minorEastAsia" w:hAnsiTheme="minorEastAsia"/>
                <w:sz w:val="24"/>
                <w:szCs w:val="24"/>
              </w:rPr>
            </w:pPr>
          </w:p>
        </w:tc>
        <w:tc>
          <w:tcPr>
            <w:tcW w:w="436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与我国</w:t>
            </w:r>
            <w:r>
              <w:rPr>
                <w:rFonts w:asciiTheme="minorEastAsia" w:hAnsiTheme="minorEastAsia"/>
                <w:sz w:val="24"/>
                <w:szCs w:val="24"/>
              </w:rPr>
              <w:t>地势</w:t>
            </w:r>
            <w:r>
              <w:rPr>
                <w:rFonts w:asciiTheme="minorEastAsia" w:hAnsiTheme="minorEastAsia" w:hint="eastAsia"/>
                <w:sz w:val="24"/>
                <w:szCs w:val="24"/>
                <w:u w:val="single"/>
              </w:rPr>
              <w:t xml:space="preserve">            </w:t>
            </w:r>
            <w:r>
              <w:rPr>
                <w:rFonts w:asciiTheme="minorEastAsia" w:hAnsiTheme="minorEastAsia" w:hint="eastAsia"/>
                <w:sz w:val="24"/>
                <w:szCs w:val="24"/>
              </w:rPr>
              <w:t>分界线一致</w:t>
            </w:r>
          </w:p>
        </w:tc>
        <w:tc>
          <w:tcPr>
            <w:tcW w:w="2718" w:type="dxa"/>
            <w:vAlign w:val="center"/>
          </w:tcPr>
          <w:p w:rsidR="000F7AD7" w:rsidRDefault="00F84DEC">
            <w:pPr>
              <w:spacing w:line="360" w:lineRule="auto"/>
              <w:rPr>
                <w:rFonts w:asciiTheme="minorEastAsia" w:hAnsiTheme="minorEastAsia"/>
                <w:sz w:val="24"/>
                <w:szCs w:val="24"/>
                <w:u w:val="single"/>
              </w:rPr>
            </w:pPr>
            <w:r>
              <w:rPr>
                <w:rFonts w:asciiTheme="minorEastAsia" w:hAnsiTheme="minorEastAsia"/>
                <w:sz w:val="24"/>
                <w:szCs w:val="24"/>
              </w:rPr>
              <w:t xml:space="preserve">        </w:t>
            </w:r>
            <w:r>
              <w:rPr>
                <w:rFonts w:asciiTheme="minorEastAsia" w:hAnsiTheme="minorEastAsia"/>
                <w:sz w:val="24"/>
                <w:szCs w:val="24"/>
                <w:u w:val="single"/>
              </w:rPr>
              <w:t xml:space="preserve">          </w:t>
            </w:r>
          </w:p>
        </w:tc>
      </w:tr>
      <w:tr w:rsidR="000F7AD7">
        <w:trPr>
          <w:trHeight w:val="833"/>
          <w:jc w:val="center"/>
        </w:trPr>
        <w:tc>
          <w:tcPr>
            <w:tcW w:w="1020" w:type="dxa"/>
            <w:vAlign w:val="center"/>
          </w:tcPr>
          <w:p w:rsidR="000F7AD7" w:rsidRDefault="000F7AD7">
            <w:pPr>
              <w:pStyle w:val="ad"/>
              <w:numPr>
                <w:ilvl w:val="0"/>
                <w:numId w:val="28"/>
              </w:numPr>
              <w:spacing w:line="360" w:lineRule="auto"/>
              <w:ind w:firstLineChars="0" w:firstLine="0"/>
              <w:jc w:val="center"/>
              <w:rPr>
                <w:rFonts w:asciiTheme="minorEastAsia" w:hAnsiTheme="minorEastAsia"/>
                <w:sz w:val="24"/>
                <w:szCs w:val="24"/>
              </w:rPr>
            </w:pPr>
          </w:p>
        </w:tc>
        <w:tc>
          <w:tcPr>
            <w:tcW w:w="4362"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大致与</w:t>
            </w:r>
            <w:r>
              <w:rPr>
                <w:rFonts w:asciiTheme="minorEastAsia" w:hAnsiTheme="minorEastAsia"/>
                <w:sz w:val="24"/>
                <w:szCs w:val="24"/>
              </w:rPr>
              <w:t>我国</w:t>
            </w: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rPr>
              <w:t>等温线</w:t>
            </w:r>
            <w:proofErr w:type="gramStart"/>
            <w:r>
              <w:rPr>
                <w:rFonts w:asciiTheme="minorEastAsia" w:hAnsiTheme="minorEastAsia"/>
                <w:sz w:val="24"/>
                <w:szCs w:val="24"/>
              </w:rPr>
              <w:t>和</w:t>
            </w:r>
            <w:proofErr w:type="gramEnd"/>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年</w:t>
            </w:r>
            <w:r>
              <w:rPr>
                <w:rFonts w:asciiTheme="minorEastAsia" w:hAnsiTheme="minorEastAsia"/>
                <w:sz w:val="24"/>
                <w:szCs w:val="24"/>
              </w:rPr>
              <w:t>等降水量线一致</w:t>
            </w:r>
          </w:p>
        </w:tc>
        <w:tc>
          <w:tcPr>
            <w:tcW w:w="2718" w:type="dxa"/>
            <w:vAlign w:val="center"/>
          </w:tcPr>
          <w:p w:rsidR="000F7AD7" w:rsidRDefault="00F84DEC">
            <w:pPr>
              <w:spacing w:line="360" w:lineRule="auto"/>
              <w:rPr>
                <w:rFonts w:asciiTheme="minorEastAsia" w:hAnsiTheme="minorEastAsia"/>
                <w:sz w:val="24"/>
                <w:szCs w:val="24"/>
                <w:u w:val="single"/>
              </w:rPr>
            </w:pPr>
            <w:r>
              <w:rPr>
                <w:rFonts w:asciiTheme="minorEastAsia" w:hAnsiTheme="minorEastAsia"/>
                <w:sz w:val="24"/>
                <w:szCs w:val="24"/>
              </w:rPr>
              <w:t xml:space="preserve">        </w:t>
            </w:r>
            <w:r>
              <w:rPr>
                <w:rFonts w:asciiTheme="minorEastAsia" w:hAnsiTheme="minorEastAsia"/>
                <w:sz w:val="24"/>
                <w:szCs w:val="24"/>
                <w:u w:val="single"/>
              </w:rPr>
              <w:t xml:space="preserve">          </w:t>
            </w:r>
          </w:p>
        </w:tc>
      </w:tr>
    </w:tbl>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二</w:t>
      </w:r>
      <w:r>
        <w:rPr>
          <w:rFonts w:asciiTheme="minorEastAsia" w:hAnsiTheme="minorEastAsia"/>
          <w:sz w:val="24"/>
          <w:szCs w:val="24"/>
        </w:rPr>
        <w:t>、</w:t>
      </w:r>
      <w:r>
        <w:rPr>
          <w:rFonts w:asciiTheme="minorEastAsia" w:hAnsiTheme="minorEastAsia" w:hint="eastAsia"/>
          <w:sz w:val="24"/>
          <w:szCs w:val="24"/>
        </w:rPr>
        <w:t>四大地理区域</w:t>
      </w:r>
      <w:r>
        <w:rPr>
          <w:rFonts w:asciiTheme="minorEastAsia" w:hAnsiTheme="minorEastAsia"/>
          <w:sz w:val="24"/>
          <w:szCs w:val="24"/>
        </w:rPr>
        <w:t>的自然地理差异</w:t>
      </w:r>
    </w:p>
    <w:tbl>
      <w:tblPr>
        <w:tblStyle w:val="ac"/>
        <w:tblW w:w="8155" w:type="dxa"/>
        <w:tblLayout w:type="fixed"/>
        <w:tblLook w:val="04A0" w:firstRow="1" w:lastRow="0" w:firstColumn="1" w:lastColumn="0" w:noHBand="0" w:noVBand="1"/>
      </w:tblPr>
      <w:tblGrid>
        <w:gridCol w:w="1631"/>
        <w:gridCol w:w="1631"/>
        <w:gridCol w:w="1631"/>
        <w:gridCol w:w="1631"/>
        <w:gridCol w:w="1631"/>
      </w:tblGrid>
      <w:tr w:rsidR="000F7AD7">
        <w:tc>
          <w:tcPr>
            <w:tcW w:w="1631" w:type="dxa"/>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区域</w:t>
            </w:r>
          </w:p>
        </w:tc>
        <w:tc>
          <w:tcPr>
            <w:tcW w:w="1631" w:type="dxa"/>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北方地区</w:t>
            </w:r>
          </w:p>
        </w:tc>
        <w:tc>
          <w:tcPr>
            <w:tcW w:w="1631" w:type="dxa"/>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南方地区</w:t>
            </w:r>
          </w:p>
        </w:tc>
        <w:tc>
          <w:tcPr>
            <w:tcW w:w="1631" w:type="dxa"/>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西北地区</w:t>
            </w:r>
          </w:p>
        </w:tc>
        <w:tc>
          <w:tcPr>
            <w:tcW w:w="1631" w:type="dxa"/>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青藏地区</w:t>
            </w:r>
          </w:p>
        </w:tc>
      </w:tr>
      <w:tr w:rsidR="000F7AD7">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主要地形</w:t>
            </w:r>
            <w:r>
              <w:rPr>
                <w:rFonts w:asciiTheme="minorEastAsia" w:hAnsiTheme="minorEastAsia"/>
                <w:sz w:val="24"/>
                <w:szCs w:val="24"/>
              </w:rPr>
              <w:t>区</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平原</w:t>
            </w:r>
          </w:p>
          <w:p w:rsidR="000F7AD7" w:rsidRDefault="00F84DEC">
            <w:pPr>
              <w:spacing w:line="360" w:lineRule="auto"/>
              <w:jc w:val="center"/>
              <w:rPr>
                <w:rFonts w:asciiTheme="minorEastAsia" w:hAnsiTheme="minorEastAsia"/>
                <w:sz w:val="24"/>
                <w:szCs w:val="24"/>
              </w:rPr>
            </w:pPr>
            <w:r>
              <w:rPr>
                <w:rFonts w:asciiTheme="minorEastAsia" w:hAnsiTheme="minorEastAsia"/>
                <w:sz w:val="24"/>
                <w:szCs w:val="24"/>
              </w:rPr>
              <w:t>华北平原</w:t>
            </w:r>
          </w:p>
          <w:p w:rsidR="000F7AD7" w:rsidRDefault="00F84DEC">
            <w:pPr>
              <w:spacing w:line="360" w:lineRule="auto"/>
              <w:jc w:val="center"/>
              <w:rPr>
                <w:rFonts w:asciiTheme="minorEastAsia" w:hAnsiTheme="minorEastAsia"/>
                <w:sz w:val="24"/>
                <w:szCs w:val="24"/>
              </w:rPr>
            </w:pPr>
            <w:r>
              <w:rPr>
                <w:rFonts w:asciiTheme="minorEastAsia" w:hAnsiTheme="minorEastAsia"/>
                <w:sz w:val="24"/>
                <w:szCs w:val="24"/>
              </w:rPr>
              <w:t>黄土高原</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u w:val="single"/>
              </w:rPr>
              <w:t xml:space="preserve"> </w:t>
            </w:r>
            <w:r>
              <w:rPr>
                <w:rFonts w:asciiTheme="minorEastAsia" w:hAnsiTheme="minorEastAsia" w:hint="eastAsia"/>
                <w:sz w:val="24"/>
                <w:szCs w:val="24"/>
              </w:rPr>
              <w:t>平原</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盆地</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高原</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丘陵</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准噶尔</w:t>
            </w:r>
            <w:r>
              <w:rPr>
                <w:rFonts w:asciiTheme="minorEastAsia" w:hAnsiTheme="minorEastAsia"/>
                <w:sz w:val="24"/>
                <w:szCs w:val="24"/>
              </w:rPr>
              <w:t>盆地</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u w:val="single"/>
              </w:rPr>
              <w:t xml:space="preserve">    </w:t>
            </w:r>
            <w:r>
              <w:rPr>
                <w:rFonts w:asciiTheme="minorEastAsia" w:hAnsiTheme="minorEastAsia" w:hint="eastAsia"/>
                <w:sz w:val="24"/>
                <w:szCs w:val="24"/>
              </w:rPr>
              <w:t>盆地</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高原</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高原</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rPr>
              <w:t>盆地</w:t>
            </w:r>
          </w:p>
        </w:tc>
      </w:tr>
      <w:tr w:rsidR="000F7AD7">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主要气候类型</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气候</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气候</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热带季风气候</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气候</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气候</w:t>
            </w:r>
          </w:p>
        </w:tc>
      </w:tr>
      <w:tr w:rsidR="000F7AD7">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主要河流</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河</w:t>
            </w:r>
            <w:r>
              <w:rPr>
                <w:rFonts w:asciiTheme="minorEastAsia" w:hAnsiTheme="minorEastAsia"/>
                <w:sz w:val="24"/>
                <w:szCs w:val="24"/>
              </w:rPr>
              <w:t>、黑龙江、松花江等</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sz w:val="24"/>
                <w:szCs w:val="24"/>
                <w:u w:val="single"/>
              </w:rPr>
              <w:t xml:space="preserve">    </w:t>
            </w:r>
            <w:r>
              <w:rPr>
                <w:rFonts w:asciiTheme="minorEastAsia" w:hAnsiTheme="minorEastAsia" w:hint="eastAsia"/>
                <w:sz w:val="24"/>
                <w:szCs w:val="24"/>
              </w:rPr>
              <w:t>江</w:t>
            </w:r>
            <w:r>
              <w:rPr>
                <w:rFonts w:asciiTheme="minorEastAsia" w:hAnsiTheme="minorEastAsia"/>
                <w:sz w:val="24"/>
                <w:szCs w:val="24"/>
              </w:rPr>
              <w:t>、珠江等</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河（内流河）</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雅鲁藏布江</w:t>
            </w:r>
          </w:p>
        </w:tc>
      </w:tr>
      <w:tr w:rsidR="000F7AD7">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植被</w:t>
            </w:r>
            <w:r>
              <w:rPr>
                <w:rFonts w:asciiTheme="minorEastAsia" w:hAnsiTheme="minorEastAsia"/>
                <w:sz w:val="24"/>
                <w:szCs w:val="24"/>
              </w:rPr>
              <w:t>类型</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和</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针叶林</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常绿阔叶林</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自东向西</w:t>
            </w:r>
            <w:r>
              <w:rPr>
                <w:rFonts w:asciiTheme="minorEastAsia" w:hAnsiTheme="minorEastAsia"/>
                <w:sz w:val="24"/>
                <w:szCs w:val="24"/>
              </w:rPr>
              <w:t>依次</w:t>
            </w:r>
          </w:p>
          <w:p w:rsidR="000F7AD7" w:rsidRDefault="00F84DEC">
            <w:pPr>
              <w:spacing w:line="360" w:lineRule="auto"/>
              <w:jc w:val="center"/>
              <w:rPr>
                <w:rFonts w:asciiTheme="minorEastAsia" w:hAnsiTheme="minorEastAsia"/>
                <w:sz w:val="24"/>
                <w:szCs w:val="24"/>
              </w:rPr>
            </w:pPr>
            <w:r>
              <w:rPr>
                <w:rFonts w:asciiTheme="minorEastAsia" w:hAnsiTheme="minorEastAsia"/>
                <w:sz w:val="24"/>
                <w:szCs w:val="24"/>
              </w:rPr>
              <w:t>为</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jc w:val="center"/>
              <w:rPr>
                <w:rFonts w:asciiTheme="minorEastAsia" w:hAnsiTheme="minorEastAsia"/>
                <w:sz w:val="24"/>
                <w:szCs w:val="24"/>
                <w:u w:val="single"/>
              </w:rPr>
            </w:pPr>
            <w:r>
              <w:rPr>
                <w:rFonts w:asciiTheme="minorEastAsia" w:hAnsiTheme="minorEastAsia" w:hint="eastAsia"/>
                <w:sz w:val="24"/>
                <w:szCs w:val="24"/>
              </w:rPr>
              <w:t>荒漠草原→</w:t>
            </w: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rPr>
              <w:t>。</w:t>
            </w:r>
          </w:p>
        </w:tc>
        <w:tc>
          <w:tcPr>
            <w:tcW w:w="1631"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高寒草地</w:t>
            </w:r>
          </w:p>
        </w:tc>
      </w:tr>
    </w:tbl>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三</w:t>
      </w:r>
      <w:r>
        <w:rPr>
          <w:rFonts w:asciiTheme="minorEastAsia" w:hAnsiTheme="minorEastAsia"/>
          <w:sz w:val="24"/>
          <w:szCs w:val="24"/>
        </w:rPr>
        <w:t>、四大地理区域的人文地理差异</w:t>
      </w:r>
    </w:p>
    <w:p w:rsidR="000F7AD7" w:rsidRDefault="00F84DEC">
      <w:pPr>
        <w:spacing w:line="360" w:lineRule="auto"/>
        <w:jc w:val="left"/>
        <w:rPr>
          <w:rFonts w:asciiTheme="minorEastAsia" w:hAnsiTheme="minorEastAsia"/>
          <w:sz w:val="24"/>
          <w:szCs w:val="24"/>
        </w:rPr>
      </w:pPr>
      <w:r>
        <w:rPr>
          <w:rFonts w:asciiTheme="minorEastAsia" w:hAnsiTheme="minorEastAsia"/>
          <w:sz w:val="24"/>
          <w:szCs w:val="24"/>
        </w:rPr>
        <w:t>1.</w:t>
      </w:r>
      <w:r>
        <w:rPr>
          <w:rFonts w:asciiTheme="minorEastAsia" w:hAnsiTheme="minorEastAsia" w:hint="eastAsia"/>
          <w:sz w:val="24"/>
          <w:szCs w:val="24"/>
        </w:rPr>
        <w:t>北方地区</w:t>
      </w:r>
      <w:r>
        <w:rPr>
          <w:rFonts w:asciiTheme="minorEastAsia" w:hAnsiTheme="minorEastAsia"/>
          <w:sz w:val="24"/>
          <w:szCs w:val="24"/>
        </w:rPr>
        <w:t>和南方地区人文地理差异</w:t>
      </w:r>
    </w:p>
    <w:tbl>
      <w:tblPr>
        <w:tblStyle w:val="ac"/>
        <w:tblW w:w="8155" w:type="dxa"/>
        <w:tblLayout w:type="fixed"/>
        <w:tblLook w:val="04A0" w:firstRow="1" w:lastRow="0" w:firstColumn="1" w:lastColumn="0" w:noHBand="0" w:noVBand="1"/>
      </w:tblPr>
      <w:tblGrid>
        <w:gridCol w:w="690"/>
        <w:gridCol w:w="865"/>
        <w:gridCol w:w="1868"/>
        <w:gridCol w:w="15"/>
        <w:gridCol w:w="2369"/>
        <w:gridCol w:w="2348"/>
      </w:tblGrid>
      <w:tr w:rsidR="000F7AD7">
        <w:trPr>
          <w:trHeight w:val="255"/>
        </w:trPr>
        <w:tc>
          <w:tcPr>
            <w:tcW w:w="1555" w:type="dxa"/>
            <w:gridSpan w:val="2"/>
            <w:vMerge w:val="restart"/>
            <w:tcBorders>
              <w:tl2br w:val="single" w:sz="4" w:space="0" w:color="auto"/>
            </w:tcBorders>
            <w:vAlign w:val="center"/>
          </w:tcPr>
          <w:p w:rsidR="000F7AD7" w:rsidRDefault="000F7AD7">
            <w:pPr>
              <w:spacing w:line="360" w:lineRule="auto"/>
              <w:jc w:val="center"/>
              <w:rPr>
                <w:rFonts w:asciiTheme="minorEastAsia" w:hAnsiTheme="minorEastAsia"/>
                <w:sz w:val="24"/>
                <w:szCs w:val="24"/>
              </w:rPr>
            </w:pPr>
          </w:p>
        </w:tc>
        <w:tc>
          <w:tcPr>
            <w:tcW w:w="6600" w:type="dxa"/>
            <w:gridSpan w:val="4"/>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人文地理差异</w:t>
            </w:r>
          </w:p>
        </w:tc>
      </w:tr>
      <w:tr w:rsidR="000F7AD7">
        <w:trPr>
          <w:trHeight w:val="285"/>
        </w:trPr>
        <w:tc>
          <w:tcPr>
            <w:tcW w:w="1555" w:type="dxa"/>
            <w:gridSpan w:val="2"/>
            <w:vMerge/>
            <w:vAlign w:val="center"/>
          </w:tcPr>
          <w:p w:rsidR="000F7AD7" w:rsidRDefault="000F7AD7">
            <w:pPr>
              <w:spacing w:line="360" w:lineRule="auto"/>
              <w:jc w:val="center"/>
              <w:rPr>
                <w:rFonts w:asciiTheme="minorEastAsia" w:hAnsiTheme="minorEastAsia"/>
                <w:sz w:val="24"/>
                <w:szCs w:val="24"/>
              </w:rPr>
            </w:pPr>
          </w:p>
        </w:tc>
        <w:tc>
          <w:tcPr>
            <w:tcW w:w="4252" w:type="dxa"/>
            <w:gridSpan w:val="3"/>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北方地区</w:t>
            </w:r>
          </w:p>
        </w:tc>
        <w:tc>
          <w:tcPr>
            <w:tcW w:w="2348" w:type="dxa"/>
            <w:vMerge w:val="restart"/>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南方地区</w:t>
            </w:r>
          </w:p>
        </w:tc>
      </w:tr>
      <w:tr w:rsidR="000F7AD7">
        <w:trPr>
          <w:trHeight w:val="168"/>
        </w:trPr>
        <w:tc>
          <w:tcPr>
            <w:tcW w:w="1555" w:type="dxa"/>
            <w:gridSpan w:val="2"/>
            <w:vMerge/>
            <w:vAlign w:val="center"/>
          </w:tcPr>
          <w:p w:rsidR="000F7AD7" w:rsidRDefault="000F7AD7">
            <w:pPr>
              <w:spacing w:line="360" w:lineRule="auto"/>
              <w:jc w:val="center"/>
              <w:rPr>
                <w:rFonts w:asciiTheme="minorEastAsia" w:hAnsiTheme="minorEastAsia"/>
                <w:sz w:val="24"/>
                <w:szCs w:val="24"/>
              </w:rPr>
            </w:pPr>
          </w:p>
        </w:tc>
        <w:tc>
          <w:tcPr>
            <w:tcW w:w="1883" w:type="dxa"/>
            <w:gridSpan w:val="2"/>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长城</w:t>
            </w:r>
            <w:r>
              <w:rPr>
                <w:rFonts w:asciiTheme="minorEastAsia" w:hAnsiTheme="minorEastAsia"/>
                <w:sz w:val="24"/>
                <w:szCs w:val="24"/>
              </w:rPr>
              <w:t>以北</w:t>
            </w:r>
          </w:p>
        </w:tc>
        <w:tc>
          <w:tcPr>
            <w:tcW w:w="2369"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长城</w:t>
            </w:r>
            <w:r>
              <w:rPr>
                <w:rFonts w:asciiTheme="minorEastAsia" w:hAnsiTheme="minorEastAsia"/>
                <w:sz w:val="24"/>
                <w:szCs w:val="24"/>
              </w:rPr>
              <w:t>以南</w:t>
            </w:r>
          </w:p>
        </w:tc>
        <w:tc>
          <w:tcPr>
            <w:tcW w:w="2348" w:type="dxa"/>
            <w:vMerge/>
            <w:vAlign w:val="center"/>
          </w:tcPr>
          <w:p w:rsidR="000F7AD7" w:rsidRDefault="000F7AD7">
            <w:pPr>
              <w:spacing w:line="360" w:lineRule="auto"/>
              <w:jc w:val="center"/>
              <w:rPr>
                <w:rFonts w:asciiTheme="minorEastAsia" w:hAnsiTheme="minorEastAsia"/>
                <w:sz w:val="24"/>
                <w:szCs w:val="24"/>
              </w:rPr>
            </w:pPr>
          </w:p>
        </w:tc>
      </w:tr>
      <w:tr w:rsidR="000F7AD7">
        <w:trPr>
          <w:trHeight w:val="819"/>
        </w:trPr>
        <w:tc>
          <w:tcPr>
            <w:tcW w:w="690" w:type="dxa"/>
            <w:vMerge w:val="restart"/>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农业</w:t>
            </w:r>
          </w:p>
        </w:tc>
        <w:tc>
          <w:tcPr>
            <w:tcW w:w="865"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耕地类型</w:t>
            </w:r>
          </w:p>
        </w:tc>
        <w:tc>
          <w:tcPr>
            <w:tcW w:w="4252" w:type="dxa"/>
            <w:gridSpan w:val="3"/>
            <w:vAlign w:val="center"/>
          </w:tcPr>
          <w:p w:rsidR="000F7AD7" w:rsidRDefault="00F84DEC">
            <w:pPr>
              <w:spacing w:line="360" w:lineRule="auto"/>
              <w:jc w:val="left"/>
              <w:rPr>
                <w:rFonts w:asciiTheme="minorEastAsia" w:hAnsiTheme="minorEastAsia"/>
                <w:sz w:val="24"/>
                <w:szCs w:val="24"/>
                <w:u w:val="single"/>
              </w:rPr>
            </w:pPr>
            <w:r>
              <w:rPr>
                <w:rFonts w:asciiTheme="minorEastAsia" w:hAnsiTheme="minorEastAsia"/>
                <w:sz w:val="24"/>
                <w:szCs w:val="24"/>
              </w:rPr>
              <w:t xml:space="preserve">             </w:t>
            </w:r>
            <w:r>
              <w:rPr>
                <w:rFonts w:asciiTheme="minorEastAsia" w:hAnsiTheme="minorEastAsia" w:hint="eastAsia"/>
                <w:sz w:val="24"/>
                <w:szCs w:val="24"/>
                <w:u w:val="single"/>
              </w:rPr>
              <w:t xml:space="preserve">           </w:t>
            </w:r>
          </w:p>
        </w:tc>
        <w:tc>
          <w:tcPr>
            <w:tcW w:w="2348" w:type="dxa"/>
            <w:vAlign w:val="center"/>
          </w:tcPr>
          <w:p w:rsidR="000F7AD7" w:rsidRDefault="00F84DEC">
            <w:pPr>
              <w:spacing w:line="360" w:lineRule="auto"/>
              <w:jc w:val="left"/>
              <w:rPr>
                <w:rFonts w:asciiTheme="minorEastAsia" w:hAnsiTheme="minorEastAsia"/>
                <w:sz w:val="24"/>
                <w:szCs w:val="24"/>
                <w:u w:val="single"/>
              </w:rPr>
            </w:pPr>
            <w:r>
              <w:rPr>
                <w:rFonts w:asciiTheme="minorEastAsia" w:hAnsiTheme="minorEastAsia"/>
                <w:sz w:val="24"/>
                <w:szCs w:val="24"/>
              </w:rPr>
              <w:t xml:space="preserve">       </w:t>
            </w:r>
            <w:r>
              <w:rPr>
                <w:rFonts w:asciiTheme="minorEastAsia" w:hAnsiTheme="minorEastAsia" w:hint="eastAsia"/>
                <w:sz w:val="24"/>
                <w:szCs w:val="24"/>
                <w:u w:val="single"/>
              </w:rPr>
              <w:t xml:space="preserve">           </w:t>
            </w:r>
          </w:p>
        </w:tc>
      </w:tr>
      <w:tr w:rsidR="000F7AD7">
        <w:tc>
          <w:tcPr>
            <w:tcW w:w="690" w:type="dxa"/>
            <w:vMerge/>
            <w:vAlign w:val="center"/>
          </w:tcPr>
          <w:p w:rsidR="000F7AD7" w:rsidRDefault="000F7AD7">
            <w:pPr>
              <w:spacing w:line="360" w:lineRule="auto"/>
              <w:jc w:val="center"/>
              <w:rPr>
                <w:rFonts w:asciiTheme="minorEastAsia" w:hAnsiTheme="minorEastAsia"/>
                <w:sz w:val="24"/>
                <w:szCs w:val="24"/>
              </w:rPr>
            </w:pPr>
          </w:p>
        </w:tc>
        <w:tc>
          <w:tcPr>
            <w:tcW w:w="865"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作物熟制</w:t>
            </w:r>
          </w:p>
        </w:tc>
        <w:tc>
          <w:tcPr>
            <w:tcW w:w="186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一年一熟</w:t>
            </w:r>
          </w:p>
        </w:tc>
        <w:tc>
          <w:tcPr>
            <w:tcW w:w="2384" w:type="dxa"/>
            <w:gridSpan w:val="2"/>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两年三熟</w:t>
            </w:r>
            <w:r>
              <w:rPr>
                <w:rFonts w:asciiTheme="minorEastAsia" w:hAnsiTheme="minorEastAsia"/>
                <w:sz w:val="24"/>
                <w:szCs w:val="24"/>
              </w:rPr>
              <w:t>或一年两熟</w:t>
            </w:r>
          </w:p>
        </w:tc>
        <w:tc>
          <w:tcPr>
            <w:tcW w:w="234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一年两熟到三熟</w:t>
            </w:r>
          </w:p>
        </w:tc>
      </w:tr>
      <w:tr w:rsidR="000F7AD7">
        <w:tc>
          <w:tcPr>
            <w:tcW w:w="690" w:type="dxa"/>
            <w:vMerge/>
            <w:vAlign w:val="center"/>
          </w:tcPr>
          <w:p w:rsidR="000F7AD7" w:rsidRDefault="000F7AD7">
            <w:pPr>
              <w:spacing w:line="360" w:lineRule="auto"/>
              <w:jc w:val="center"/>
              <w:rPr>
                <w:rFonts w:asciiTheme="minorEastAsia" w:hAnsiTheme="minorEastAsia"/>
                <w:sz w:val="24"/>
                <w:szCs w:val="24"/>
              </w:rPr>
            </w:pPr>
          </w:p>
        </w:tc>
        <w:tc>
          <w:tcPr>
            <w:tcW w:w="865"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农业区</w:t>
            </w:r>
          </w:p>
        </w:tc>
        <w:tc>
          <w:tcPr>
            <w:tcW w:w="1868" w:type="dxa"/>
            <w:vAlign w:val="center"/>
          </w:tcPr>
          <w:p w:rsidR="000F7AD7" w:rsidRDefault="00F84DEC">
            <w:pPr>
              <w:spacing w:line="360" w:lineRule="auto"/>
              <w:jc w:val="left"/>
              <w:rPr>
                <w:rFonts w:asciiTheme="minorEastAsia" w:hAnsiTheme="minorEastAsia"/>
                <w:sz w:val="24"/>
                <w:szCs w:val="24"/>
                <w:u w:val="single"/>
              </w:rPr>
            </w:pPr>
            <w:r>
              <w:rPr>
                <w:rFonts w:asciiTheme="minorEastAsia" w:hAnsiTheme="minorEastAsia"/>
                <w:sz w:val="24"/>
                <w:szCs w:val="24"/>
              </w:rPr>
              <w:t xml:space="preserve">    </w:t>
            </w:r>
            <w:r>
              <w:rPr>
                <w:rFonts w:asciiTheme="minorEastAsia" w:hAnsiTheme="minorEastAsia" w:hint="eastAsia"/>
                <w:sz w:val="24"/>
                <w:szCs w:val="24"/>
                <w:u w:val="single"/>
              </w:rPr>
              <w:t xml:space="preserve">          </w:t>
            </w:r>
          </w:p>
        </w:tc>
        <w:tc>
          <w:tcPr>
            <w:tcW w:w="2384" w:type="dxa"/>
            <w:gridSpan w:val="2"/>
            <w:vAlign w:val="center"/>
          </w:tcPr>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关中平原</w:t>
            </w:r>
          </w:p>
        </w:tc>
        <w:tc>
          <w:tcPr>
            <w:tcW w:w="234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jc w:val="center"/>
              <w:rPr>
                <w:rFonts w:asciiTheme="minorEastAsia" w:hAnsiTheme="minorEastAsia"/>
                <w:sz w:val="24"/>
                <w:szCs w:val="24"/>
              </w:rPr>
            </w:pPr>
            <w:r>
              <w:rPr>
                <w:rFonts w:asciiTheme="minorEastAsia" w:hAnsiTheme="minorEastAsia"/>
                <w:sz w:val="24"/>
                <w:szCs w:val="24"/>
              </w:rPr>
              <w:t>成都平原</w:t>
            </w:r>
          </w:p>
        </w:tc>
      </w:tr>
      <w:tr w:rsidR="000F7AD7">
        <w:tc>
          <w:tcPr>
            <w:tcW w:w="690" w:type="dxa"/>
            <w:vMerge/>
            <w:vAlign w:val="center"/>
          </w:tcPr>
          <w:p w:rsidR="000F7AD7" w:rsidRDefault="000F7AD7">
            <w:pPr>
              <w:spacing w:line="360" w:lineRule="auto"/>
              <w:jc w:val="center"/>
              <w:rPr>
                <w:rFonts w:asciiTheme="minorEastAsia" w:hAnsiTheme="minorEastAsia"/>
                <w:sz w:val="24"/>
                <w:szCs w:val="24"/>
              </w:rPr>
            </w:pPr>
          </w:p>
        </w:tc>
        <w:tc>
          <w:tcPr>
            <w:tcW w:w="865"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主要农作物</w:t>
            </w:r>
          </w:p>
        </w:tc>
        <w:tc>
          <w:tcPr>
            <w:tcW w:w="186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玉米、高粱、大豆、甜菜等</w:t>
            </w:r>
          </w:p>
        </w:tc>
        <w:tc>
          <w:tcPr>
            <w:tcW w:w="2384" w:type="dxa"/>
            <w:gridSpan w:val="2"/>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玉米、棉花、谷子等</w:t>
            </w:r>
          </w:p>
        </w:tc>
        <w:tc>
          <w:tcPr>
            <w:tcW w:w="234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棉花、油菜、甘蔗等</w:t>
            </w:r>
          </w:p>
        </w:tc>
      </w:tr>
      <w:tr w:rsidR="000F7AD7">
        <w:tc>
          <w:tcPr>
            <w:tcW w:w="1555" w:type="dxa"/>
            <w:gridSpan w:val="2"/>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交通</w:t>
            </w:r>
          </w:p>
        </w:tc>
        <w:tc>
          <w:tcPr>
            <w:tcW w:w="4252" w:type="dxa"/>
            <w:gridSpan w:val="3"/>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公路</w:t>
            </w:r>
            <w:r>
              <w:rPr>
                <w:rFonts w:asciiTheme="minorEastAsia" w:hAnsiTheme="minorEastAsia"/>
                <w:sz w:val="24"/>
                <w:szCs w:val="24"/>
              </w:rPr>
              <w:t>、</w:t>
            </w:r>
            <w:r>
              <w:rPr>
                <w:rFonts w:asciiTheme="minorEastAsia" w:hAnsiTheme="minorEastAsia" w:hint="eastAsia"/>
                <w:sz w:val="24"/>
                <w:szCs w:val="24"/>
                <w:u w:val="single"/>
              </w:rPr>
              <w:t xml:space="preserve">      </w:t>
            </w:r>
          </w:p>
        </w:tc>
        <w:tc>
          <w:tcPr>
            <w:tcW w:w="2348" w:type="dxa"/>
            <w:vAlign w:val="center"/>
          </w:tcPr>
          <w:p w:rsidR="000F7AD7" w:rsidRDefault="00F84DEC">
            <w:pPr>
              <w:spacing w:line="360" w:lineRule="auto"/>
              <w:rPr>
                <w:rFonts w:asciiTheme="minorEastAsia" w:hAnsiTheme="minorEastAsia"/>
                <w:sz w:val="24"/>
                <w:szCs w:val="24"/>
                <w:u w:val="single"/>
              </w:rPr>
            </w:pPr>
            <w:r>
              <w:rPr>
                <w:rFonts w:asciiTheme="minorEastAsia" w:hAnsiTheme="minorEastAsia" w:hint="eastAsia"/>
                <w:sz w:val="24"/>
                <w:szCs w:val="24"/>
              </w:rPr>
              <w:t>公路</w:t>
            </w:r>
            <w:r>
              <w:rPr>
                <w:rFonts w:asciiTheme="minorEastAsia" w:hAnsiTheme="minorEastAsia"/>
                <w:sz w:val="24"/>
                <w:szCs w:val="24"/>
              </w:rPr>
              <w:t>、铁路、</w:t>
            </w:r>
            <w:r>
              <w:rPr>
                <w:rFonts w:asciiTheme="minorEastAsia" w:hAnsiTheme="minorEastAsia" w:hint="eastAsia"/>
                <w:sz w:val="24"/>
                <w:szCs w:val="24"/>
                <w:u w:val="single"/>
              </w:rPr>
              <w:t xml:space="preserve">      </w:t>
            </w:r>
          </w:p>
        </w:tc>
      </w:tr>
      <w:tr w:rsidR="000F7AD7">
        <w:tc>
          <w:tcPr>
            <w:tcW w:w="1555" w:type="dxa"/>
            <w:gridSpan w:val="2"/>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传统民居</w:t>
            </w:r>
          </w:p>
        </w:tc>
        <w:tc>
          <w:tcPr>
            <w:tcW w:w="4252" w:type="dxa"/>
            <w:gridSpan w:val="3"/>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屋顶坡度</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墙体较厚；</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黄土高原地区的传统民居是</w:t>
            </w:r>
            <w:r>
              <w:rPr>
                <w:rFonts w:asciiTheme="minorEastAsia" w:hAnsiTheme="minorEastAsia" w:hint="eastAsia"/>
                <w:sz w:val="24"/>
                <w:szCs w:val="24"/>
                <w:u w:val="single"/>
              </w:rPr>
              <w:t xml:space="preserve">      </w:t>
            </w:r>
          </w:p>
        </w:tc>
        <w:tc>
          <w:tcPr>
            <w:tcW w:w="234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屋顶坡度</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墙体较高且单薄。</w:t>
            </w:r>
          </w:p>
        </w:tc>
      </w:tr>
      <w:tr w:rsidR="000F7AD7">
        <w:trPr>
          <w:trHeight w:val="1515"/>
        </w:trPr>
        <w:tc>
          <w:tcPr>
            <w:tcW w:w="1555" w:type="dxa"/>
            <w:gridSpan w:val="2"/>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传统运动项目</w:t>
            </w:r>
          </w:p>
        </w:tc>
        <w:tc>
          <w:tcPr>
            <w:tcW w:w="4252" w:type="dxa"/>
            <w:gridSpan w:val="3"/>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、滑雪</w:t>
            </w:r>
          </w:p>
        </w:tc>
        <w:tc>
          <w:tcPr>
            <w:tcW w:w="234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游泳</w:t>
            </w:r>
            <w:r>
              <w:rPr>
                <w:rFonts w:asciiTheme="minorEastAsia" w:hAnsiTheme="minorEastAsia"/>
                <w:sz w:val="24"/>
                <w:szCs w:val="24"/>
              </w:rPr>
              <w:t>、赛龙舟</w:t>
            </w:r>
          </w:p>
        </w:tc>
      </w:tr>
      <w:tr w:rsidR="000F7AD7">
        <w:trPr>
          <w:trHeight w:val="345"/>
        </w:trPr>
        <w:tc>
          <w:tcPr>
            <w:tcW w:w="1555" w:type="dxa"/>
            <w:gridSpan w:val="2"/>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主食</w:t>
            </w:r>
          </w:p>
        </w:tc>
        <w:tc>
          <w:tcPr>
            <w:tcW w:w="4252" w:type="dxa"/>
            <w:gridSpan w:val="3"/>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面食</w:t>
            </w:r>
          </w:p>
        </w:tc>
        <w:tc>
          <w:tcPr>
            <w:tcW w:w="2348"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米饭</w:t>
            </w:r>
          </w:p>
        </w:tc>
      </w:tr>
    </w:tbl>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青藏地区</w:t>
      </w:r>
      <w:r>
        <w:rPr>
          <w:rFonts w:asciiTheme="minorEastAsia" w:hAnsiTheme="minorEastAsia"/>
          <w:sz w:val="24"/>
          <w:szCs w:val="24"/>
        </w:rPr>
        <w:t>和</w:t>
      </w:r>
      <w:r>
        <w:rPr>
          <w:rFonts w:asciiTheme="minorEastAsia" w:hAnsiTheme="minorEastAsia" w:hint="eastAsia"/>
          <w:sz w:val="24"/>
          <w:szCs w:val="24"/>
        </w:rPr>
        <w:t>西北地区人文地理差异</w:t>
      </w:r>
    </w:p>
    <w:tbl>
      <w:tblPr>
        <w:tblW w:w="8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5"/>
        <w:gridCol w:w="1425"/>
        <w:gridCol w:w="3118"/>
        <w:gridCol w:w="3077"/>
      </w:tblGrid>
      <w:tr w:rsidR="000F7AD7">
        <w:trPr>
          <w:trHeight w:val="405"/>
          <w:jc w:val="center"/>
        </w:trPr>
        <w:tc>
          <w:tcPr>
            <w:tcW w:w="1980" w:type="dxa"/>
            <w:gridSpan w:val="2"/>
            <w:vMerge w:val="restart"/>
            <w:tcBorders>
              <w:tl2br w:val="single" w:sz="4" w:space="0" w:color="auto"/>
            </w:tcBorders>
            <w:vAlign w:val="center"/>
          </w:tcPr>
          <w:p w:rsidR="000F7AD7" w:rsidRDefault="000F7AD7">
            <w:pPr>
              <w:spacing w:line="360" w:lineRule="auto"/>
              <w:ind w:left="-34"/>
              <w:jc w:val="left"/>
              <w:rPr>
                <w:rFonts w:asciiTheme="minorEastAsia" w:hAnsiTheme="minorEastAsia"/>
                <w:sz w:val="24"/>
                <w:szCs w:val="24"/>
              </w:rPr>
            </w:pPr>
          </w:p>
        </w:tc>
        <w:tc>
          <w:tcPr>
            <w:tcW w:w="6195" w:type="dxa"/>
            <w:gridSpan w:val="2"/>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人文地理差异</w:t>
            </w:r>
          </w:p>
        </w:tc>
      </w:tr>
      <w:tr w:rsidR="000F7AD7">
        <w:trPr>
          <w:trHeight w:val="465"/>
          <w:jc w:val="center"/>
        </w:trPr>
        <w:tc>
          <w:tcPr>
            <w:tcW w:w="1980" w:type="dxa"/>
            <w:gridSpan w:val="2"/>
            <w:vMerge/>
            <w:tcBorders>
              <w:tl2br w:val="single" w:sz="4" w:space="0" w:color="auto"/>
            </w:tcBorders>
            <w:vAlign w:val="center"/>
          </w:tcPr>
          <w:p w:rsidR="000F7AD7" w:rsidRDefault="000F7AD7">
            <w:pPr>
              <w:spacing w:line="360" w:lineRule="auto"/>
              <w:ind w:left="-34"/>
              <w:jc w:val="left"/>
              <w:rPr>
                <w:rFonts w:asciiTheme="minorEastAsia" w:hAnsiTheme="minorEastAsia"/>
                <w:sz w:val="24"/>
                <w:szCs w:val="24"/>
              </w:rPr>
            </w:pPr>
          </w:p>
        </w:tc>
        <w:tc>
          <w:tcPr>
            <w:tcW w:w="3118"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西北地区</w:t>
            </w:r>
          </w:p>
        </w:tc>
        <w:tc>
          <w:tcPr>
            <w:tcW w:w="3077"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青藏地区</w:t>
            </w:r>
          </w:p>
        </w:tc>
      </w:tr>
      <w:tr w:rsidR="000F7AD7">
        <w:trPr>
          <w:trHeight w:val="645"/>
          <w:jc w:val="center"/>
        </w:trPr>
        <w:tc>
          <w:tcPr>
            <w:tcW w:w="555" w:type="dxa"/>
            <w:vMerge w:val="restart"/>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农业</w:t>
            </w:r>
          </w:p>
        </w:tc>
        <w:tc>
          <w:tcPr>
            <w:tcW w:w="1425"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农业类型</w:t>
            </w:r>
          </w:p>
        </w:tc>
        <w:tc>
          <w:tcPr>
            <w:tcW w:w="3118"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rPr>
              <w:t>农业</w:t>
            </w:r>
          </w:p>
        </w:tc>
        <w:tc>
          <w:tcPr>
            <w:tcW w:w="3077"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农业</w:t>
            </w:r>
          </w:p>
        </w:tc>
      </w:tr>
      <w:tr w:rsidR="000F7AD7">
        <w:trPr>
          <w:trHeight w:val="675"/>
          <w:jc w:val="center"/>
        </w:trPr>
        <w:tc>
          <w:tcPr>
            <w:tcW w:w="555" w:type="dxa"/>
            <w:vMerge/>
            <w:vAlign w:val="center"/>
          </w:tcPr>
          <w:p w:rsidR="000F7AD7" w:rsidRDefault="000F7AD7">
            <w:pPr>
              <w:spacing w:line="360" w:lineRule="auto"/>
              <w:ind w:left="-34"/>
              <w:jc w:val="center"/>
              <w:rPr>
                <w:rFonts w:asciiTheme="minorEastAsia" w:hAnsiTheme="minorEastAsia"/>
                <w:sz w:val="24"/>
                <w:szCs w:val="24"/>
              </w:rPr>
            </w:pPr>
          </w:p>
        </w:tc>
        <w:tc>
          <w:tcPr>
            <w:tcW w:w="1425"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主要农业区</w:t>
            </w:r>
          </w:p>
        </w:tc>
        <w:tc>
          <w:tcPr>
            <w:tcW w:w="3118"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天山山麓</w:t>
            </w:r>
            <w:r>
              <w:rPr>
                <w:rFonts w:asciiTheme="minorEastAsia" w:hAnsiTheme="minorEastAsia"/>
                <w:sz w:val="24"/>
                <w:szCs w:val="24"/>
              </w:rPr>
              <w:t>、河西走廊、</w:t>
            </w:r>
          </w:p>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rPr>
              <w:t>、塔里木盆地</w:t>
            </w:r>
            <w:proofErr w:type="gramStart"/>
            <w:r>
              <w:rPr>
                <w:rFonts w:asciiTheme="minorEastAsia" w:hAnsiTheme="minorEastAsia"/>
                <w:sz w:val="24"/>
                <w:szCs w:val="24"/>
              </w:rPr>
              <w:t>和</w:t>
            </w:r>
            <w:proofErr w:type="gramEnd"/>
          </w:p>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u w:val="single"/>
              </w:rPr>
              <w:t xml:space="preserve">    </w:t>
            </w:r>
            <w:r>
              <w:rPr>
                <w:rFonts w:asciiTheme="minorEastAsia" w:hAnsiTheme="minorEastAsia" w:hint="eastAsia"/>
                <w:sz w:val="24"/>
                <w:szCs w:val="24"/>
              </w:rPr>
              <w:t>的</w:t>
            </w:r>
            <w:r>
              <w:rPr>
                <w:rFonts w:asciiTheme="minorEastAsia" w:hAnsiTheme="minorEastAsia"/>
                <w:sz w:val="24"/>
                <w:szCs w:val="24"/>
              </w:rPr>
              <w:t>边缘</w:t>
            </w:r>
          </w:p>
        </w:tc>
        <w:tc>
          <w:tcPr>
            <w:tcW w:w="3077"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sz w:val="24"/>
                <w:szCs w:val="24"/>
                <w:u w:val="single"/>
              </w:rPr>
              <w:t xml:space="preserve">              </w:t>
            </w:r>
            <w:r>
              <w:rPr>
                <w:rFonts w:asciiTheme="minorEastAsia" w:hAnsiTheme="minorEastAsia" w:hint="eastAsia"/>
                <w:sz w:val="24"/>
                <w:szCs w:val="24"/>
              </w:rPr>
              <w:t>谷地</w:t>
            </w:r>
            <w:proofErr w:type="gramStart"/>
            <w:r>
              <w:rPr>
                <w:rFonts w:asciiTheme="minorEastAsia" w:hAnsiTheme="minorEastAsia"/>
                <w:sz w:val="24"/>
                <w:szCs w:val="24"/>
              </w:rPr>
              <w:t>和</w:t>
            </w:r>
            <w:proofErr w:type="gramEnd"/>
          </w:p>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湟水谷地</w:t>
            </w:r>
          </w:p>
        </w:tc>
      </w:tr>
      <w:tr w:rsidR="000F7AD7">
        <w:trPr>
          <w:trHeight w:val="765"/>
          <w:jc w:val="center"/>
        </w:trPr>
        <w:tc>
          <w:tcPr>
            <w:tcW w:w="555" w:type="dxa"/>
            <w:vMerge/>
            <w:vAlign w:val="center"/>
          </w:tcPr>
          <w:p w:rsidR="000F7AD7" w:rsidRDefault="000F7AD7">
            <w:pPr>
              <w:spacing w:line="360" w:lineRule="auto"/>
              <w:ind w:left="-34"/>
              <w:jc w:val="center"/>
              <w:rPr>
                <w:rFonts w:asciiTheme="minorEastAsia" w:hAnsiTheme="minorEastAsia"/>
                <w:sz w:val="24"/>
                <w:szCs w:val="24"/>
              </w:rPr>
            </w:pPr>
          </w:p>
        </w:tc>
        <w:tc>
          <w:tcPr>
            <w:tcW w:w="1425"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主要农作物</w:t>
            </w:r>
          </w:p>
        </w:tc>
        <w:tc>
          <w:tcPr>
            <w:tcW w:w="3118"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小麦</w:t>
            </w:r>
            <w:r>
              <w:rPr>
                <w:rFonts w:asciiTheme="minorEastAsia" w:hAnsiTheme="minor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棉</w:t>
            </w:r>
            <w:r>
              <w:rPr>
                <w:rFonts w:asciiTheme="minorEastAsia" w:hAnsiTheme="minorEastAsia"/>
                <w:sz w:val="24"/>
                <w:szCs w:val="24"/>
              </w:rPr>
              <w:t>、甜菜、瓜果等</w:t>
            </w:r>
          </w:p>
        </w:tc>
        <w:tc>
          <w:tcPr>
            <w:tcW w:w="3077"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豌豆、小麦</w:t>
            </w:r>
            <w:r>
              <w:rPr>
                <w:rFonts w:asciiTheme="minorEastAsia" w:hAnsiTheme="minorEastAsia" w:hint="eastAsia"/>
                <w:sz w:val="24"/>
                <w:szCs w:val="24"/>
              </w:rPr>
              <w:t>、</w:t>
            </w:r>
            <w:r>
              <w:rPr>
                <w:rFonts w:asciiTheme="minorEastAsia" w:hAnsiTheme="minorEastAsia"/>
                <w:sz w:val="24"/>
                <w:szCs w:val="24"/>
              </w:rPr>
              <w:t>油菜</w:t>
            </w:r>
          </w:p>
        </w:tc>
      </w:tr>
      <w:tr w:rsidR="000F7AD7">
        <w:trPr>
          <w:trHeight w:val="705"/>
          <w:jc w:val="center"/>
        </w:trPr>
        <w:tc>
          <w:tcPr>
            <w:tcW w:w="555" w:type="dxa"/>
            <w:vMerge w:val="restart"/>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畜</w:t>
            </w:r>
            <w:r>
              <w:rPr>
                <w:rFonts w:asciiTheme="minorEastAsia" w:hAnsiTheme="minorEastAsia" w:hint="eastAsia"/>
                <w:sz w:val="24"/>
                <w:szCs w:val="24"/>
              </w:rPr>
              <w:lastRenderedPageBreak/>
              <w:t>牧业</w:t>
            </w:r>
          </w:p>
        </w:tc>
        <w:tc>
          <w:tcPr>
            <w:tcW w:w="1425"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lastRenderedPageBreak/>
              <w:t>牧场类型</w:t>
            </w:r>
          </w:p>
        </w:tc>
        <w:tc>
          <w:tcPr>
            <w:tcW w:w="3118"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温带草原牧场</w:t>
            </w:r>
            <w:r>
              <w:rPr>
                <w:rFonts w:asciiTheme="minorEastAsia" w:hAnsiTheme="minorEastAsia"/>
                <w:sz w:val="24"/>
                <w:szCs w:val="24"/>
              </w:rPr>
              <w:t>、山地牧场</w:t>
            </w:r>
          </w:p>
        </w:tc>
        <w:tc>
          <w:tcPr>
            <w:tcW w:w="3077"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高寒牧场</w:t>
            </w:r>
          </w:p>
        </w:tc>
      </w:tr>
      <w:tr w:rsidR="000F7AD7">
        <w:trPr>
          <w:trHeight w:val="735"/>
          <w:jc w:val="center"/>
        </w:trPr>
        <w:tc>
          <w:tcPr>
            <w:tcW w:w="555" w:type="dxa"/>
            <w:vMerge/>
            <w:vAlign w:val="center"/>
          </w:tcPr>
          <w:p w:rsidR="000F7AD7" w:rsidRDefault="000F7AD7">
            <w:pPr>
              <w:spacing w:line="360" w:lineRule="auto"/>
              <w:ind w:left="-34"/>
              <w:jc w:val="center"/>
              <w:rPr>
                <w:rFonts w:asciiTheme="minorEastAsia" w:hAnsiTheme="minorEastAsia"/>
                <w:sz w:val="24"/>
                <w:szCs w:val="24"/>
              </w:rPr>
            </w:pPr>
          </w:p>
        </w:tc>
        <w:tc>
          <w:tcPr>
            <w:tcW w:w="1425"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畜牧基地</w:t>
            </w:r>
          </w:p>
        </w:tc>
        <w:tc>
          <w:tcPr>
            <w:tcW w:w="3118"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草原</w:t>
            </w:r>
            <w:r>
              <w:rPr>
                <w:rFonts w:asciiTheme="minorEastAsia" w:hAnsiTheme="minorEastAsia"/>
                <w:sz w:val="24"/>
                <w:szCs w:val="24"/>
              </w:rPr>
              <w:t>、河西走廊、</w:t>
            </w:r>
          </w:p>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rPr>
              <w:t>牧场</w:t>
            </w:r>
          </w:p>
        </w:tc>
        <w:tc>
          <w:tcPr>
            <w:tcW w:w="3077"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青海牧场</w:t>
            </w:r>
            <w:r>
              <w:rPr>
                <w:rFonts w:asciiTheme="minorEastAsia" w:hAnsiTheme="minorEastAsia"/>
                <w:sz w:val="24"/>
                <w:szCs w:val="24"/>
              </w:rPr>
              <w:t>、西藏牧场</w:t>
            </w:r>
          </w:p>
        </w:tc>
      </w:tr>
      <w:tr w:rsidR="000F7AD7">
        <w:trPr>
          <w:trHeight w:val="1020"/>
          <w:jc w:val="center"/>
        </w:trPr>
        <w:tc>
          <w:tcPr>
            <w:tcW w:w="555" w:type="dxa"/>
            <w:vMerge/>
            <w:vAlign w:val="center"/>
          </w:tcPr>
          <w:p w:rsidR="000F7AD7" w:rsidRDefault="000F7AD7">
            <w:pPr>
              <w:spacing w:line="360" w:lineRule="auto"/>
              <w:ind w:left="-34"/>
              <w:jc w:val="center"/>
              <w:rPr>
                <w:rFonts w:asciiTheme="minorEastAsia" w:hAnsiTheme="minorEastAsia"/>
                <w:sz w:val="24"/>
                <w:szCs w:val="24"/>
              </w:rPr>
            </w:pPr>
          </w:p>
        </w:tc>
        <w:tc>
          <w:tcPr>
            <w:tcW w:w="1425"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主要牲畜</w:t>
            </w:r>
          </w:p>
        </w:tc>
        <w:tc>
          <w:tcPr>
            <w:tcW w:w="3118"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三河牛</w:t>
            </w:r>
            <w:r>
              <w:rPr>
                <w:rFonts w:asciiTheme="minorEastAsia" w:hAnsiTheme="minorEastAsia"/>
                <w:sz w:val="24"/>
                <w:szCs w:val="24"/>
              </w:rPr>
              <w:t>、三河马、</w:t>
            </w:r>
          </w:p>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rPr>
              <w:t>新疆</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    </w:t>
            </w:r>
          </w:p>
        </w:tc>
        <w:tc>
          <w:tcPr>
            <w:tcW w:w="3077" w:type="dxa"/>
            <w:vAlign w:val="center"/>
          </w:tcPr>
          <w:p w:rsidR="000F7AD7" w:rsidRDefault="00F84DEC">
            <w:pPr>
              <w:spacing w:line="360" w:lineRule="auto"/>
              <w:ind w:left="-34"/>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sz w:val="24"/>
                <w:szCs w:val="24"/>
              </w:rPr>
              <w:t>藏绵羊、</w:t>
            </w:r>
            <w:proofErr w:type="gramStart"/>
            <w:r>
              <w:rPr>
                <w:rFonts w:asciiTheme="minorEastAsia" w:hAnsiTheme="minorEastAsia"/>
                <w:sz w:val="24"/>
                <w:szCs w:val="24"/>
              </w:rPr>
              <w:t>臧</w:t>
            </w:r>
            <w:proofErr w:type="gramEnd"/>
            <w:r>
              <w:rPr>
                <w:rFonts w:asciiTheme="minorEastAsia" w:hAnsiTheme="minorEastAsia"/>
                <w:sz w:val="24"/>
                <w:szCs w:val="24"/>
              </w:rPr>
              <w:t>山羊等</w:t>
            </w:r>
          </w:p>
        </w:tc>
      </w:tr>
    </w:tbl>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四</w:t>
      </w:r>
      <w:r>
        <w:rPr>
          <w:rFonts w:asciiTheme="minorEastAsia" w:hAnsiTheme="minorEastAsia"/>
          <w:sz w:val="24"/>
          <w:szCs w:val="24"/>
        </w:rPr>
        <w:t>、四大地理区域的矿产、能源</w:t>
      </w:r>
      <w:r>
        <w:rPr>
          <w:rFonts w:asciiTheme="minorEastAsia" w:hAnsiTheme="minorEastAsia" w:hint="eastAsia"/>
          <w:sz w:val="24"/>
          <w:szCs w:val="24"/>
        </w:rPr>
        <w:t>和</w:t>
      </w:r>
      <w:r>
        <w:rPr>
          <w:rFonts w:asciiTheme="minorEastAsia" w:hAnsiTheme="minorEastAsia"/>
          <w:sz w:val="24"/>
          <w:szCs w:val="24"/>
        </w:rPr>
        <w:t>工业</w:t>
      </w:r>
    </w:p>
    <w:tbl>
      <w:tblPr>
        <w:tblW w:w="8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0"/>
        <w:gridCol w:w="1770"/>
        <w:gridCol w:w="1570"/>
        <w:gridCol w:w="1970"/>
        <w:gridCol w:w="1770"/>
      </w:tblGrid>
      <w:tr w:rsidR="000F7AD7">
        <w:trPr>
          <w:trHeight w:val="930"/>
          <w:jc w:val="center"/>
        </w:trPr>
        <w:tc>
          <w:tcPr>
            <w:tcW w:w="1050" w:type="dxa"/>
            <w:tcBorders>
              <w:tl2br w:val="single" w:sz="4" w:space="0" w:color="auto"/>
            </w:tcBorders>
            <w:vAlign w:val="center"/>
          </w:tcPr>
          <w:p w:rsidR="000F7AD7" w:rsidRDefault="000F7AD7">
            <w:pPr>
              <w:spacing w:line="360" w:lineRule="auto"/>
              <w:jc w:val="center"/>
              <w:rPr>
                <w:rFonts w:asciiTheme="minorEastAsia" w:hAnsiTheme="minorEastAsia"/>
                <w:sz w:val="24"/>
                <w:szCs w:val="24"/>
              </w:rPr>
            </w:pPr>
          </w:p>
        </w:tc>
        <w:tc>
          <w:tcPr>
            <w:tcW w:w="17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北方地区</w:t>
            </w:r>
          </w:p>
        </w:tc>
        <w:tc>
          <w:tcPr>
            <w:tcW w:w="15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南方地区</w:t>
            </w:r>
          </w:p>
        </w:tc>
        <w:tc>
          <w:tcPr>
            <w:tcW w:w="19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西北地区</w:t>
            </w:r>
          </w:p>
        </w:tc>
        <w:tc>
          <w:tcPr>
            <w:tcW w:w="17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青藏地区</w:t>
            </w:r>
          </w:p>
        </w:tc>
      </w:tr>
      <w:tr w:rsidR="000F7AD7">
        <w:trPr>
          <w:trHeight w:val="825"/>
          <w:jc w:val="center"/>
        </w:trPr>
        <w:tc>
          <w:tcPr>
            <w:tcW w:w="105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矿产</w:t>
            </w:r>
          </w:p>
        </w:tc>
        <w:tc>
          <w:tcPr>
            <w:tcW w:w="17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石油等</w:t>
            </w:r>
            <w:r>
              <w:rPr>
                <w:rFonts w:asciiTheme="minorEastAsia" w:hAnsiTheme="minorEastAsia"/>
                <w:sz w:val="24"/>
                <w:szCs w:val="24"/>
              </w:rPr>
              <w:t>矿产资源丰富</w:t>
            </w:r>
          </w:p>
        </w:tc>
        <w:tc>
          <w:tcPr>
            <w:tcW w:w="15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sz w:val="24"/>
                <w:szCs w:val="24"/>
                <w:u w:val="single"/>
              </w:rPr>
              <w:t xml:space="preserve">        </w:t>
            </w:r>
            <w:r>
              <w:rPr>
                <w:rFonts w:asciiTheme="minorEastAsia" w:hAnsiTheme="minorEastAsia" w:hint="eastAsia"/>
                <w:sz w:val="24"/>
                <w:szCs w:val="24"/>
              </w:rPr>
              <w:t>矿产</w:t>
            </w:r>
            <w:r>
              <w:rPr>
                <w:rFonts w:asciiTheme="minorEastAsia" w:hAnsiTheme="minorEastAsia"/>
                <w:sz w:val="24"/>
                <w:szCs w:val="24"/>
              </w:rPr>
              <w:t>资源丰富</w:t>
            </w:r>
          </w:p>
        </w:tc>
        <w:tc>
          <w:tcPr>
            <w:tcW w:w="1970" w:type="dxa"/>
            <w:vAlign w:val="center"/>
          </w:tcPr>
          <w:p w:rsidR="000F7AD7" w:rsidRDefault="00F84DEC">
            <w:pPr>
              <w:spacing w:line="360" w:lineRule="auto"/>
              <w:jc w:val="left"/>
              <w:rPr>
                <w:rFonts w:asciiTheme="minorEastAsia" w:hAnsiTheme="minorEastAsia"/>
                <w:sz w:val="24"/>
                <w:szCs w:val="24"/>
                <w:u w:val="single"/>
              </w:rPr>
            </w:pPr>
            <w:r>
              <w:rPr>
                <w:rFonts w:asciiTheme="minorEastAsia" w:hAnsiTheme="minorEastAsia" w:hint="eastAsia"/>
                <w:sz w:val="24"/>
                <w:szCs w:val="24"/>
              </w:rPr>
              <w:t>矿产资源丰富</w:t>
            </w:r>
            <w:r>
              <w:rPr>
                <w:rFonts w:asciiTheme="minorEastAsia" w:hAnsiTheme="minorEastAsia"/>
                <w:sz w:val="24"/>
                <w:szCs w:val="24"/>
              </w:rPr>
              <w:t>，有</w:t>
            </w: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u w:val="single"/>
              </w:rPr>
              <w:t xml:space="preserve">     </w:t>
            </w:r>
            <w:r>
              <w:rPr>
                <w:rFonts w:asciiTheme="minorEastAsia" w:hAnsiTheme="minorEastAsia" w:hint="eastAsia"/>
                <w:sz w:val="24"/>
                <w:szCs w:val="24"/>
              </w:rPr>
              <w:t>的稀土，</w:t>
            </w:r>
            <w:r>
              <w:rPr>
                <w:rFonts w:asciiTheme="minorEastAsia" w:hAnsiTheme="minorEastAsia" w:hint="eastAsia"/>
                <w:sz w:val="24"/>
                <w:szCs w:val="24"/>
                <w:u w:val="single"/>
              </w:rPr>
              <w:t xml:space="preserve">        </w:t>
            </w:r>
            <w:r>
              <w:rPr>
                <w:rFonts w:asciiTheme="minorEastAsia" w:hAnsiTheme="minorEastAsia" w:hint="eastAsia"/>
                <w:sz w:val="24"/>
                <w:szCs w:val="24"/>
              </w:rPr>
              <w:t>的镍等</w:t>
            </w:r>
          </w:p>
        </w:tc>
        <w:tc>
          <w:tcPr>
            <w:tcW w:w="1770" w:type="dxa"/>
            <w:vAlign w:val="center"/>
          </w:tcPr>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柴达木盆地</w:t>
            </w:r>
            <w:r>
              <w:rPr>
                <w:rFonts w:asciiTheme="minorEastAsia" w:hAnsiTheme="minorEastAsia"/>
                <w:sz w:val="24"/>
                <w:szCs w:val="24"/>
              </w:rPr>
              <w:t>因矿产资源丰富，有</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”之称</w:t>
            </w:r>
            <w:r>
              <w:rPr>
                <w:rFonts w:asciiTheme="minorEastAsia" w:hAnsiTheme="minorEastAsia"/>
                <w:sz w:val="24"/>
                <w:szCs w:val="24"/>
              </w:rPr>
              <w:t>，其最丰富的矿产资源是</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rPr>
              <w:t>。</w:t>
            </w:r>
          </w:p>
        </w:tc>
      </w:tr>
      <w:tr w:rsidR="000F7AD7">
        <w:trPr>
          <w:trHeight w:val="885"/>
          <w:jc w:val="center"/>
        </w:trPr>
        <w:tc>
          <w:tcPr>
            <w:tcW w:w="105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能源</w:t>
            </w:r>
          </w:p>
        </w:tc>
        <w:tc>
          <w:tcPr>
            <w:tcW w:w="17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是我国最大的</w:t>
            </w:r>
            <w:r>
              <w:rPr>
                <w:rFonts w:asciiTheme="minorEastAsia" w:hAnsiTheme="minorEastAsia"/>
                <w:sz w:val="24"/>
                <w:szCs w:val="24"/>
              </w:rPr>
              <w:t>能源产区</w:t>
            </w:r>
            <w:r>
              <w:rPr>
                <w:rFonts w:asciiTheme="minorEastAsia" w:hAnsiTheme="minorEastAsia" w:hint="eastAsia"/>
                <w:sz w:val="24"/>
                <w:szCs w:val="24"/>
              </w:rPr>
              <w:t>，</w:t>
            </w:r>
            <w:r>
              <w:rPr>
                <w:rFonts w:asciiTheme="minorEastAsia" w:hAnsiTheme="minorEastAsia"/>
                <w:sz w:val="24"/>
                <w:szCs w:val="24"/>
              </w:rPr>
              <w:t>主要</w:t>
            </w:r>
            <w:r>
              <w:rPr>
                <w:rFonts w:asciiTheme="minorEastAsia" w:hAnsiTheme="minorEastAsia" w:hint="eastAsia"/>
                <w:sz w:val="24"/>
                <w:szCs w:val="24"/>
              </w:rPr>
              <w:t>油田</w:t>
            </w:r>
            <w:r>
              <w:rPr>
                <w:rFonts w:asciiTheme="minorEastAsia" w:hAnsiTheme="minorEastAsia"/>
                <w:sz w:val="24"/>
                <w:szCs w:val="24"/>
              </w:rPr>
              <w:t>有</w:t>
            </w:r>
            <w:r>
              <w:rPr>
                <w:rFonts w:asciiTheme="minorEastAsia" w:hAnsiTheme="minorEastAsia" w:hint="eastAsia"/>
                <w:sz w:val="24"/>
                <w:szCs w:val="24"/>
                <w:u w:val="single"/>
              </w:rPr>
              <w:t xml:space="preserve">      </w:t>
            </w:r>
            <w:r>
              <w:rPr>
                <w:rFonts w:asciiTheme="minorEastAsia" w:hAnsiTheme="minorEastAsia" w:hint="eastAsia"/>
                <w:sz w:val="24"/>
                <w:szCs w:val="24"/>
              </w:rPr>
              <w:t>油田，</w:t>
            </w:r>
            <w:r>
              <w:rPr>
                <w:rFonts w:asciiTheme="minorEastAsia" w:hAnsiTheme="minorEastAsia" w:hint="eastAsia"/>
                <w:sz w:val="24"/>
                <w:szCs w:val="24"/>
                <w:u w:val="single"/>
              </w:rPr>
              <w:t xml:space="preserve">      </w:t>
            </w:r>
            <w:r>
              <w:rPr>
                <w:rFonts w:asciiTheme="minorEastAsia" w:hAnsiTheme="minorEastAsia" w:hint="eastAsia"/>
                <w:sz w:val="24"/>
                <w:szCs w:val="24"/>
              </w:rPr>
              <w:t>油田</w:t>
            </w:r>
            <w:r>
              <w:rPr>
                <w:rFonts w:asciiTheme="minorEastAsia" w:hAnsiTheme="minorEastAsia"/>
                <w:sz w:val="24"/>
                <w:szCs w:val="24"/>
              </w:rPr>
              <w:t>；煤炭最丰富的是</w:t>
            </w:r>
            <w:r>
              <w:rPr>
                <w:rFonts w:asciiTheme="minorEastAsia" w:hAnsiTheme="minorEastAsia" w:hint="eastAsia"/>
                <w:sz w:val="24"/>
                <w:szCs w:val="24"/>
                <w:u w:val="single"/>
              </w:rPr>
              <w:t xml:space="preserve">      </w:t>
            </w:r>
            <w:r>
              <w:rPr>
                <w:rFonts w:asciiTheme="minorEastAsia" w:hAnsiTheme="minorEastAsia" w:hint="eastAsia"/>
                <w:sz w:val="24"/>
                <w:szCs w:val="24"/>
              </w:rPr>
              <w:t>省</w:t>
            </w:r>
            <w:r>
              <w:rPr>
                <w:rFonts w:asciiTheme="minorEastAsia" w:hAnsiTheme="minorEastAsia"/>
                <w:sz w:val="24"/>
                <w:szCs w:val="24"/>
              </w:rPr>
              <w:t>。</w:t>
            </w:r>
          </w:p>
        </w:tc>
        <w:tc>
          <w:tcPr>
            <w:tcW w:w="15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南方地区</w:t>
            </w:r>
            <w:r>
              <w:rPr>
                <w:rFonts w:asciiTheme="minorEastAsia" w:hAnsiTheme="minorEastAsia"/>
                <w:sz w:val="24"/>
                <w:szCs w:val="24"/>
              </w:rPr>
              <w:t>中西部拥有我国最丰富的</w:t>
            </w:r>
            <w:r>
              <w:rPr>
                <w:rFonts w:asciiTheme="minorEastAsia" w:hAnsiTheme="minorEastAsia" w:hint="eastAsia"/>
                <w:sz w:val="24"/>
                <w:szCs w:val="24"/>
                <w:u w:val="single"/>
              </w:rPr>
              <w:t xml:space="preserve">      </w:t>
            </w:r>
            <w:r>
              <w:rPr>
                <w:rFonts w:asciiTheme="minorEastAsia" w:hAnsiTheme="minorEastAsia" w:hint="eastAsia"/>
                <w:sz w:val="24"/>
                <w:szCs w:val="24"/>
              </w:rPr>
              <w:t>资源</w:t>
            </w:r>
            <w:r>
              <w:rPr>
                <w:rFonts w:asciiTheme="minorEastAsia" w:hAnsiTheme="minorEastAsia"/>
                <w:sz w:val="24"/>
                <w:szCs w:val="24"/>
              </w:rPr>
              <w:t>。</w:t>
            </w:r>
          </w:p>
        </w:tc>
        <w:tc>
          <w:tcPr>
            <w:tcW w:w="1970" w:type="dxa"/>
            <w:vAlign w:val="center"/>
          </w:tcPr>
          <w:p w:rsidR="000F7AD7" w:rsidRDefault="00F84DEC">
            <w:pPr>
              <w:spacing w:line="360" w:lineRule="auto"/>
              <w:jc w:val="left"/>
              <w:rPr>
                <w:rFonts w:asciiTheme="minorEastAsia" w:hAnsiTheme="minorEastAsia"/>
                <w:sz w:val="24"/>
                <w:szCs w:val="24"/>
                <w:u w:val="single"/>
              </w:rPr>
            </w:pPr>
            <w:r>
              <w:rPr>
                <w:rFonts w:asciiTheme="minorEastAsia" w:hAnsiTheme="minorEastAsia"/>
                <w:sz w:val="24"/>
                <w:szCs w:val="24"/>
              </w:rPr>
              <w:t>太阳能和风能资源</w:t>
            </w:r>
            <w:r>
              <w:rPr>
                <w:rFonts w:asciiTheme="minorEastAsia" w:hAnsiTheme="minorEastAsia" w:hint="eastAsia"/>
                <w:sz w:val="24"/>
                <w:szCs w:val="24"/>
              </w:rPr>
              <w:t>丰富</w:t>
            </w:r>
            <w:r>
              <w:rPr>
                <w:rFonts w:asciiTheme="minorEastAsia" w:hAnsiTheme="minorEastAsia"/>
                <w:sz w:val="24"/>
                <w:szCs w:val="24"/>
              </w:rPr>
              <w:t>，能源矿产有</w:t>
            </w: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u w:val="single"/>
              </w:rPr>
              <w:t xml:space="preserve"> </w:t>
            </w:r>
          </w:p>
          <w:p w:rsidR="000F7AD7" w:rsidRDefault="00F84DEC">
            <w:pPr>
              <w:spacing w:line="360" w:lineRule="auto"/>
              <w:jc w:val="left"/>
              <w:rPr>
                <w:rFonts w:asciiTheme="minorEastAsia" w:hAnsiTheme="minorEastAsia"/>
                <w:sz w:val="24"/>
                <w:szCs w:val="24"/>
                <w:u w:val="single"/>
              </w:rPr>
            </w:pPr>
            <w:r>
              <w:rPr>
                <w:rFonts w:asciiTheme="minorEastAsia" w:hAnsiTheme="minorEastAsia" w:hint="eastAsia"/>
                <w:sz w:val="24"/>
                <w:szCs w:val="24"/>
              </w:rPr>
              <w:t>和</w:t>
            </w: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u w:val="single"/>
              </w:rPr>
              <w:t xml:space="preserve">   </w:t>
            </w:r>
            <w:r>
              <w:rPr>
                <w:rFonts w:asciiTheme="minorEastAsia" w:hAnsiTheme="minorEastAsia" w:hint="eastAsia"/>
                <w:sz w:val="24"/>
                <w:szCs w:val="24"/>
              </w:rPr>
              <w:t>的</w:t>
            </w:r>
            <w:r>
              <w:rPr>
                <w:rFonts w:asciiTheme="minorEastAsia" w:hAnsiTheme="minorEastAsia"/>
                <w:sz w:val="24"/>
                <w:szCs w:val="24"/>
              </w:rPr>
              <w:t>石油</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的无烟煤</w:t>
            </w:r>
            <w:r>
              <w:rPr>
                <w:rFonts w:asciiTheme="minorEastAsia" w:hAnsiTheme="minor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和</w:t>
            </w:r>
            <w:r>
              <w:rPr>
                <w:rFonts w:asciiTheme="minorEastAsia" w:hAnsiTheme="minorEastAsia" w:hint="eastAsia"/>
                <w:sz w:val="24"/>
                <w:szCs w:val="24"/>
                <w:u w:val="single"/>
              </w:rPr>
              <w:t xml:space="preserve">  </w:t>
            </w:r>
            <w:r>
              <w:rPr>
                <w:rFonts w:asciiTheme="minorEastAsia" w:hAnsiTheme="minorEastAsia"/>
                <w:sz w:val="24"/>
                <w:szCs w:val="24"/>
                <w:u w:val="single"/>
              </w:rPr>
              <w:t xml:space="preserve">    </w:t>
            </w:r>
            <w:r>
              <w:rPr>
                <w:rFonts w:asciiTheme="minorEastAsia" w:hAnsiTheme="minorEastAsia" w:hint="eastAsia"/>
                <w:sz w:val="24"/>
                <w:szCs w:val="24"/>
              </w:rPr>
              <w:t>的褐煤</w:t>
            </w:r>
            <w:r>
              <w:rPr>
                <w:rFonts w:asciiTheme="minorEastAsia" w:hAnsiTheme="minorEastAsia"/>
                <w:sz w:val="24"/>
                <w:szCs w:val="24"/>
              </w:rPr>
              <w:t>。</w:t>
            </w:r>
          </w:p>
        </w:tc>
        <w:tc>
          <w:tcPr>
            <w:tcW w:w="1770" w:type="dxa"/>
            <w:vAlign w:val="center"/>
          </w:tcPr>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清洁</w:t>
            </w:r>
            <w:r>
              <w:rPr>
                <w:rFonts w:asciiTheme="minorEastAsia" w:hAnsiTheme="minorEastAsia"/>
                <w:sz w:val="24"/>
                <w:szCs w:val="24"/>
              </w:rPr>
              <w:t>能源：</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w:t>
            </w:r>
          </w:p>
        </w:tc>
      </w:tr>
      <w:tr w:rsidR="000F7AD7">
        <w:trPr>
          <w:trHeight w:val="1185"/>
          <w:jc w:val="center"/>
        </w:trPr>
        <w:tc>
          <w:tcPr>
            <w:tcW w:w="105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工业基地（区）</w:t>
            </w:r>
          </w:p>
        </w:tc>
        <w:tc>
          <w:tcPr>
            <w:tcW w:w="17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东北重工业区、</w:t>
            </w:r>
          </w:p>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工业区</w:t>
            </w:r>
            <w:r>
              <w:rPr>
                <w:rFonts w:asciiTheme="minorEastAsia" w:hAnsiTheme="minorEastAsia"/>
                <w:sz w:val="24"/>
                <w:szCs w:val="24"/>
              </w:rPr>
              <w:t>、山东半岛工业区</w:t>
            </w:r>
          </w:p>
        </w:tc>
        <w:tc>
          <w:tcPr>
            <w:tcW w:w="15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沪宁杭</w:t>
            </w:r>
            <w:r>
              <w:rPr>
                <w:rFonts w:asciiTheme="minorEastAsia" w:hAnsiTheme="minorEastAsia"/>
                <w:sz w:val="24"/>
                <w:szCs w:val="24"/>
              </w:rPr>
              <w:t>工业基地、珠江三角洲工业基地</w:t>
            </w:r>
          </w:p>
        </w:tc>
        <w:tc>
          <w:tcPr>
            <w:tcW w:w="19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现已成为</w:t>
            </w:r>
            <w:r>
              <w:rPr>
                <w:rFonts w:asciiTheme="minorEastAsia" w:hAnsiTheme="minorEastAsia"/>
                <w:sz w:val="24"/>
                <w:szCs w:val="24"/>
              </w:rPr>
              <w:t>中国新兴的特大型能源生产基地</w:t>
            </w:r>
          </w:p>
        </w:tc>
        <w:tc>
          <w:tcPr>
            <w:tcW w:w="1770" w:type="dxa"/>
            <w:vAlign w:val="center"/>
          </w:tcPr>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西宁、</w:t>
            </w:r>
            <w:r>
              <w:rPr>
                <w:rFonts w:asciiTheme="minorEastAsia" w:hAnsiTheme="minorEastAsia" w:hint="eastAsia"/>
                <w:sz w:val="24"/>
                <w:szCs w:val="24"/>
                <w:u w:val="single"/>
              </w:rPr>
              <w:t xml:space="preserve">        </w:t>
            </w:r>
            <w:r>
              <w:rPr>
                <w:rFonts w:asciiTheme="minorEastAsia" w:hAnsiTheme="minorEastAsia" w:hint="eastAsia"/>
                <w:sz w:val="24"/>
                <w:szCs w:val="24"/>
              </w:rPr>
              <w:t>盆地、</w:t>
            </w:r>
            <w:r>
              <w:rPr>
                <w:rFonts w:asciiTheme="minorEastAsia" w:hAnsiTheme="minorEastAsia"/>
                <w:sz w:val="24"/>
                <w:szCs w:val="24"/>
              </w:rPr>
              <w:t>拉萨、林芝等地（</w:t>
            </w:r>
            <w:r>
              <w:rPr>
                <w:rFonts w:asciiTheme="minorEastAsia" w:hAnsiTheme="minorEastAsia" w:hint="eastAsia"/>
                <w:sz w:val="24"/>
                <w:szCs w:val="24"/>
              </w:rPr>
              <w:t>区</w:t>
            </w:r>
            <w:r>
              <w:rPr>
                <w:rFonts w:asciiTheme="minorEastAsia" w:hAnsiTheme="minorEastAsia"/>
                <w:sz w:val="24"/>
                <w:szCs w:val="24"/>
              </w:rPr>
              <w:t>）</w:t>
            </w:r>
            <w:r>
              <w:rPr>
                <w:rFonts w:asciiTheme="minorEastAsia" w:hAnsiTheme="minorEastAsia" w:hint="eastAsia"/>
                <w:sz w:val="24"/>
                <w:szCs w:val="24"/>
              </w:rPr>
              <w:t>的</w:t>
            </w:r>
            <w:r>
              <w:rPr>
                <w:rFonts w:asciiTheme="minorEastAsia" w:hAnsiTheme="minorEastAsia"/>
                <w:sz w:val="24"/>
                <w:szCs w:val="24"/>
              </w:rPr>
              <w:t>工矿业，具有相当规模</w:t>
            </w:r>
          </w:p>
        </w:tc>
      </w:tr>
      <w:tr w:rsidR="000F7AD7">
        <w:trPr>
          <w:trHeight w:val="720"/>
          <w:jc w:val="center"/>
        </w:trPr>
        <w:tc>
          <w:tcPr>
            <w:tcW w:w="105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工业中心</w:t>
            </w:r>
          </w:p>
        </w:tc>
        <w:tc>
          <w:tcPr>
            <w:tcW w:w="17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太原</w:t>
            </w:r>
            <w:r>
              <w:rPr>
                <w:rFonts w:asciiTheme="minorEastAsia" w:hAnsiTheme="minorEastAsia"/>
                <w:sz w:val="24"/>
                <w:szCs w:val="24"/>
              </w:rPr>
              <w:t>、郑州、西安、兰州等</w:t>
            </w:r>
          </w:p>
        </w:tc>
        <w:tc>
          <w:tcPr>
            <w:tcW w:w="15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上海</w:t>
            </w:r>
            <w:r>
              <w:rPr>
                <w:rFonts w:asciiTheme="minorEastAsia" w:hAnsiTheme="minorEastAsia"/>
                <w:sz w:val="24"/>
                <w:szCs w:val="24"/>
              </w:rPr>
              <w:t>、武汉、重庆等</w:t>
            </w:r>
          </w:p>
        </w:tc>
        <w:tc>
          <w:tcPr>
            <w:tcW w:w="19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t>白云鄂博</w:t>
            </w:r>
            <w:r>
              <w:rPr>
                <w:rFonts w:asciiTheme="minorEastAsia" w:hAnsiTheme="minorEastAsia"/>
                <w:sz w:val="24"/>
                <w:szCs w:val="24"/>
              </w:rPr>
              <w:t>、金昌、克拉玛依、石嘴</w:t>
            </w:r>
            <w:r>
              <w:rPr>
                <w:rFonts w:asciiTheme="minorEastAsia" w:hAnsiTheme="minorEastAsia"/>
                <w:sz w:val="24"/>
                <w:szCs w:val="24"/>
              </w:rPr>
              <w:lastRenderedPageBreak/>
              <w:t>山等</w:t>
            </w:r>
          </w:p>
        </w:tc>
        <w:tc>
          <w:tcPr>
            <w:tcW w:w="1770" w:type="dxa"/>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西宁</w:t>
            </w:r>
            <w:r>
              <w:rPr>
                <w:rFonts w:asciiTheme="minorEastAsia" w:hAnsiTheme="minorEastAsia"/>
                <w:sz w:val="24"/>
                <w:szCs w:val="24"/>
              </w:rPr>
              <w:t>、拉萨等</w:t>
            </w:r>
          </w:p>
        </w:tc>
      </w:tr>
    </w:tbl>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lastRenderedPageBreak/>
        <w:t>【名题</w:t>
      </w:r>
      <w:r>
        <w:rPr>
          <w:rFonts w:asciiTheme="minorEastAsia" w:hAnsiTheme="minorEastAsia"/>
          <w:sz w:val="24"/>
          <w:szCs w:val="24"/>
        </w:rPr>
        <w:t>回顾</w:t>
      </w:r>
      <w:r>
        <w:rPr>
          <w:rFonts w:asciiTheme="minorEastAsia" w:hAnsiTheme="minorEastAsia" w:hint="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·山东青岛）</w:t>
      </w:r>
      <w:r>
        <w:rPr>
          <w:rFonts w:asciiTheme="minorEastAsia" w:hAnsiTheme="minorEastAsia"/>
          <w:sz w:val="24"/>
          <w:szCs w:val="24"/>
        </w:rPr>
        <w:t>读图</w:t>
      </w:r>
      <w:r>
        <w:rPr>
          <w:rFonts w:asciiTheme="minorEastAsia" w:hAnsiTheme="minorEastAsia"/>
          <w:sz w:val="24"/>
          <w:szCs w:val="24"/>
        </w:rPr>
        <w:t>“</w:t>
      </w:r>
      <w:r>
        <w:rPr>
          <w:rFonts w:asciiTheme="minorEastAsia" w:hAnsiTheme="minorEastAsia"/>
          <w:sz w:val="24"/>
          <w:szCs w:val="24"/>
        </w:rPr>
        <w:t>青藏地区略图</w:t>
      </w:r>
      <w:r>
        <w:rPr>
          <w:rFonts w:asciiTheme="minorEastAsia" w:hAnsiTheme="minorEastAsia"/>
          <w:sz w:val="24"/>
          <w:szCs w:val="24"/>
        </w:rPr>
        <w:t>”</w:t>
      </w:r>
      <w:r>
        <w:rPr>
          <w:rFonts w:asciiTheme="minorEastAsia" w:hAnsiTheme="minorEastAsia"/>
          <w:sz w:val="24"/>
          <w:szCs w:val="24"/>
        </w:rPr>
        <w:t>，完成</w:t>
      </w:r>
      <w:r>
        <w:rPr>
          <w:rFonts w:asciiTheme="minorEastAsia" w:hAnsiTheme="minorEastAsia"/>
          <w:sz w:val="24"/>
          <w:szCs w:val="24"/>
        </w:rPr>
        <w:t>26</w:t>
      </w:r>
      <w:r>
        <w:rPr>
          <w:rFonts w:asciiTheme="minorEastAsia" w:hAnsiTheme="minorEastAsia"/>
          <w:sz w:val="24"/>
          <w:szCs w:val="24"/>
        </w:rPr>
        <w:t>﹣</w:t>
      </w:r>
      <w:r>
        <w:rPr>
          <w:rFonts w:asciiTheme="minorEastAsia" w:hAnsiTheme="minorEastAsia"/>
          <w:sz w:val="24"/>
          <w:szCs w:val="24"/>
        </w:rPr>
        <w:t>27</w:t>
      </w:r>
      <w:r>
        <w:rPr>
          <w:rFonts w:asciiTheme="minorEastAsia" w:hAnsiTheme="minorEastAsia"/>
          <w:sz w:val="24"/>
          <w:szCs w:val="24"/>
        </w:rPr>
        <w:t>题。</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noProof/>
          <w:sz w:val="24"/>
          <w:szCs w:val="24"/>
        </w:rPr>
        <w:drawing>
          <wp:inline distT="0" distB="0" distL="0" distR="0">
            <wp:extent cx="2847975" cy="1762125"/>
            <wp:effectExtent l="0" t="0" r="0" b="0"/>
            <wp:docPr id="571" name="图片 57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学科网(www.zxxk.com)--教育资源门户，提供试卷、教案、课件、论文、素材及各类教学资源下载，还有大量而丰富的教学相关资讯！"/>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2847975" cy="1762125"/>
                    </a:xfrm>
                    <a:prstGeom prst="rect">
                      <a:avLst/>
                    </a:prstGeom>
                    <a:noFill/>
                    <a:ln>
                      <a:noFill/>
                    </a:ln>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26</w:t>
      </w:r>
      <w:r>
        <w:rPr>
          <w:rFonts w:asciiTheme="minorEastAsia" w:hAnsiTheme="minorEastAsia"/>
          <w:sz w:val="24"/>
          <w:szCs w:val="24"/>
        </w:rPr>
        <w:t>．青藏地区南部地热资源丰富的主要原因是（　　）</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．处于板块交界处，地壳活跃</w:t>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sz w:val="24"/>
          <w:szCs w:val="24"/>
        </w:rPr>
        <w:t>B</w:t>
      </w:r>
      <w:r>
        <w:rPr>
          <w:rFonts w:asciiTheme="minorEastAsia" w:hAnsiTheme="minorEastAsia"/>
          <w:sz w:val="24"/>
          <w:szCs w:val="24"/>
        </w:rPr>
        <w:t>．降水少，气候干燥</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．纬度低，太阳高度较大</w:t>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D</w:t>
      </w:r>
      <w:r>
        <w:rPr>
          <w:rFonts w:asciiTheme="minorEastAsia" w:hAnsiTheme="minorEastAsia"/>
          <w:sz w:val="24"/>
          <w:szCs w:val="24"/>
        </w:rPr>
        <w:t>．海拔高，光照强</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27</w:t>
      </w:r>
      <w:r>
        <w:rPr>
          <w:rFonts w:asciiTheme="minorEastAsia" w:hAnsiTheme="minorEastAsia"/>
          <w:sz w:val="24"/>
          <w:szCs w:val="24"/>
        </w:rPr>
        <w:t>．暑假中乘火车从青岛到拉萨旅游，出发前需要做的准备工作及理由，正确的是（　　）</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．带上厚衣服﹣当地气温较低，气温日差较大</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B</w:t>
      </w:r>
      <w:r>
        <w:rPr>
          <w:rFonts w:asciiTheme="minorEastAsia" w:hAnsiTheme="minorEastAsia"/>
          <w:sz w:val="24"/>
          <w:szCs w:val="24"/>
        </w:rPr>
        <w:t>．了解当地风俗﹣观摩藏族传统的那达慕大会</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w:t>
      </w:r>
      <w:proofErr w:type="gramStart"/>
      <w:r>
        <w:rPr>
          <w:rFonts w:asciiTheme="minorEastAsia" w:hAnsiTheme="minorEastAsia"/>
          <w:sz w:val="24"/>
          <w:szCs w:val="24"/>
        </w:rPr>
        <w:t>查铁路</w:t>
      </w:r>
      <w:proofErr w:type="gramEnd"/>
      <w:r>
        <w:rPr>
          <w:rFonts w:asciiTheme="minorEastAsia" w:hAnsiTheme="minorEastAsia"/>
          <w:sz w:val="24"/>
          <w:szCs w:val="24"/>
        </w:rPr>
        <w:t>图﹣经过胶济﹣京沪﹣青藏铁路到达拉萨</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D</w:t>
      </w:r>
      <w:r>
        <w:rPr>
          <w:rFonts w:asciiTheme="minorEastAsia" w:hAnsiTheme="minorEastAsia"/>
          <w:sz w:val="24"/>
          <w:szCs w:val="24"/>
        </w:rPr>
        <w:t>．熟悉基督教的意义﹣尊重当地居民的宗教习俗</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【解析】</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26.</w:t>
      </w:r>
      <w:r>
        <w:rPr>
          <w:rFonts w:asciiTheme="minorEastAsia" w:hAnsiTheme="minorEastAsia" w:hint="eastAsia"/>
          <w:sz w:val="24"/>
          <w:szCs w:val="24"/>
        </w:rPr>
        <w:t>青藏高原</w:t>
      </w:r>
      <w:proofErr w:type="gramStart"/>
      <w:r>
        <w:rPr>
          <w:rFonts w:asciiTheme="minorEastAsia" w:hAnsiTheme="minorEastAsia" w:hint="eastAsia"/>
          <w:sz w:val="24"/>
          <w:szCs w:val="24"/>
        </w:rPr>
        <w:t>位于</w:t>
      </w:r>
      <w:r>
        <w:rPr>
          <w:rFonts w:asciiTheme="minorEastAsia" w:hAnsiTheme="minorEastAsia"/>
          <w:sz w:val="24"/>
          <w:szCs w:val="24"/>
        </w:rPr>
        <w:t>位于</w:t>
      </w:r>
      <w:proofErr w:type="gramEnd"/>
      <w:r>
        <w:rPr>
          <w:rFonts w:asciiTheme="minorEastAsia" w:hAnsiTheme="minorEastAsia"/>
          <w:sz w:val="24"/>
          <w:szCs w:val="24"/>
        </w:rPr>
        <w:t>欧亚板块与印度洋板块交界处，地质活动活跃，因此地热</w:t>
      </w:r>
      <w:r>
        <w:rPr>
          <w:rFonts w:asciiTheme="minorEastAsia" w:hAnsiTheme="minorEastAsia" w:hint="eastAsia"/>
          <w:sz w:val="24"/>
          <w:szCs w:val="24"/>
        </w:rPr>
        <w:t>资源丰富</w:t>
      </w:r>
      <w:r>
        <w:rPr>
          <w:rFonts w:asciiTheme="minorEastAsia" w:hAnsiTheme="minor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27.</w:t>
      </w:r>
      <w:r>
        <w:rPr>
          <w:rFonts w:asciiTheme="minorEastAsia" w:hAnsiTheme="minorEastAsia" w:hint="eastAsia"/>
          <w:sz w:val="24"/>
          <w:szCs w:val="24"/>
        </w:rPr>
        <w:t>了解</w:t>
      </w:r>
      <w:r>
        <w:rPr>
          <w:rFonts w:asciiTheme="minorEastAsia" w:hAnsiTheme="minorEastAsia"/>
          <w:sz w:val="24"/>
          <w:szCs w:val="24"/>
        </w:rPr>
        <w:t>蒙古族的赛马、射箭、摔跤等知识</w:t>
      </w:r>
      <w:r>
        <w:rPr>
          <w:rFonts w:asciiTheme="minorEastAsia" w:hAnsiTheme="minorEastAsia" w:hint="eastAsia"/>
          <w:sz w:val="24"/>
          <w:szCs w:val="24"/>
        </w:rPr>
        <w:t>应该去</w:t>
      </w:r>
      <w:r>
        <w:rPr>
          <w:rFonts w:asciiTheme="minorEastAsia" w:hAnsiTheme="minorEastAsia"/>
          <w:sz w:val="24"/>
          <w:szCs w:val="24"/>
        </w:rPr>
        <w:t>西北地区；</w:t>
      </w:r>
      <w:r>
        <w:rPr>
          <w:rFonts w:asciiTheme="minorEastAsia" w:hAnsiTheme="minorEastAsia" w:hint="eastAsia"/>
          <w:sz w:val="24"/>
          <w:szCs w:val="24"/>
        </w:rPr>
        <w:t>查中国</w:t>
      </w:r>
      <w:r>
        <w:rPr>
          <w:rFonts w:asciiTheme="minorEastAsia" w:hAnsiTheme="minorEastAsia"/>
          <w:sz w:val="24"/>
          <w:szCs w:val="24"/>
        </w:rPr>
        <w:t>铁路图，从青岛到拉萨需要经过</w:t>
      </w:r>
      <w:r>
        <w:rPr>
          <w:rFonts w:asciiTheme="minorEastAsia" w:hAnsiTheme="minorEastAsia" w:hint="eastAsia"/>
          <w:sz w:val="24"/>
          <w:szCs w:val="24"/>
        </w:rPr>
        <w:t>胶济</w:t>
      </w:r>
      <w:r>
        <w:rPr>
          <w:rFonts w:asciiTheme="minorEastAsia" w:hAnsiTheme="minorEastAsia" w:hint="eastAsia"/>
          <w:sz w:val="24"/>
          <w:szCs w:val="24"/>
        </w:rPr>
        <w:t>-</w:t>
      </w:r>
      <w:r>
        <w:rPr>
          <w:rFonts w:asciiTheme="minorEastAsia" w:hAnsiTheme="minorEastAsia"/>
          <w:sz w:val="24"/>
          <w:szCs w:val="24"/>
        </w:rPr>
        <w:t>京沪</w:t>
      </w:r>
      <w:r>
        <w:rPr>
          <w:rFonts w:asciiTheme="minorEastAsia" w:hAnsiTheme="minorEastAsia"/>
          <w:sz w:val="24"/>
          <w:szCs w:val="24"/>
        </w:rPr>
        <w:t>-</w:t>
      </w:r>
      <w:r>
        <w:rPr>
          <w:rFonts w:asciiTheme="minorEastAsia" w:hAnsiTheme="minorEastAsia"/>
          <w:sz w:val="24"/>
          <w:szCs w:val="24"/>
        </w:rPr>
        <w:t>陇海</w:t>
      </w:r>
      <w:r>
        <w:rPr>
          <w:rFonts w:asciiTheme="minorEastAsia" w:hAnsiTheme="minorEastAsia"/>
          <w:sz w:val="24"/>
          <w:szCs w:val="24"/>
        </w:rPr>
        <w:t>-</w:t>
      </w:r>
      <w:r>
        <w:rPr>
          <w:rFonts w:asciiTheme="minorEastAsia" w:hAnsiTheme="minorEastAsia"/>
          <w:sz w:val="24"/>
          <w:szCs w:val="24"/>
        </w:rPr>
        <w:t>兰青</w:t>
      </w:r>
      <w:r>
        <w:rPr>
          <w:rFonts w:asciiTheme="minorEastAsia" w:hAnsiTheme="minorEastAsia"/>
          <w:sz w:val="24"/>
          <w:szCs w:val="24"/>
        </w:rPr>
        <w:t>-</w:t>
      </w:r>
      <w:r>
        <w:rPr>
          <w:rFonts w:asciiTheme="minorEastAsia" w:hAnsiTheme="minorEastAsia"/>
          <w:sz w:val="24"/>
          <w:szCs w:val="24"/>
        </w:rPr>
        <w:t>青藏铁路；西藏自治区的主要少数民族为藏族，大多信仰佛教。</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【答案】</w:t>
      </w:r>
      <w:r>
        <w:rPr>
          <w:rFonts w:asciiTheme="minorEastAsia" w:hAnsiTheme="minorEastAsia" w:hint="eastAsia"/>
          <w:sz w:val="24"/>
          <w:szCs w:val="24"/>
        </w:rPr>
        <w:t>26.A    27.A</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【巩固</w:t>
      </w:r>
      <w:r>
        <w:rPr>
          <w:rFonts w:asciiTheme="minorEastAsia" w:hAnsiTheme="minorEastAsia"/>
          <w:sz w:val="24"/>
          <w:szCs w:val="24"/>
        </w:rPr>
        <w:t>练习</w:t>
      </w:r>
      <w:r>
        <w:rPr>
          <w:rFonts w:asciiTheme="minorEastAsia" w:hAnsiTheme="minorEastAsia" w:hint="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一</w:t>
      </w:r>
      <w:r>
        <w:rPr>
          <w:rFonts w:asciiTheme="minorEastAsia" w:hAnsiTheme="minorEastAsia"/>
          <w:sz w:val="24"/>
          <w:szCs w:val="24"/>
        </w:rPr>
        <w:t>、单项选择题</w:t>
      </w:r>
    </w:p>
    <w:p w:rsidR="000F7AD7" w:rsidRDefault="00F84DEC">
      <w:pPr>
        <w:pStyle w:val="a3"/>
        <w:tabs>
          <w:tab w:val="left" w:pos="2665"/>
          <w:tab w:val="left" w:pos="4660"/>
          <w:tab w:val="left" w:pos="4766"/>
          <w:tab w:val="left" w:pos="6866"/>
        </w:tabs>
        <w:spacing w:before="115" w:line="360" w:lineRule="auto"/>
        <w:ind w:right="950"/>
        <w:rPr>
          <w:rFonts w:asciiTheme="minorEastAsia" w:eastAsiaTheme="minorEastAsia" w:hAnsiTheme="minorEastAsia"/>
          <w:spacing w:val="-3"/>
          <w:sz w:val="24"/>
          <w:szCs w:val="24"/>
        </w:rPr>
      </w:pP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2018</w:t>
      </w:r>
      <w:r>
        <w:rPr>
          <w:rFonts w:asciiTheme="minorEastAsia" w:eastAsiaTheme="minorEastAsia" w:hAnsiTheme="minorEastAsia" w:hint="eastAsia"/>
          <w:sz w:val="24"/>
          <w:szCs w:val="24"/>
        </w:rPr>
        <w:t>·青岛）</w:t>
      </w:r>
      <w:r>
        <w:rPr>
          <w:rFonts w:asciiTheme="minorEastAsia" w:eastAsiaTheme="minorEastAsia" w:hAnsiTheme="minorEastAsia"/>
          <w:sz w:val="24"/>
          <w:szCs w:val="24"/>
        </w:rPr>
        <w:t>读图</w:t>
      </w:r>
      <w:r>
        <w:rPr>
          <w:rFonts w:asciiTheme="minorEastAsia" w:eastAsiaTheme="minorEastAsia" w:hAnsiTheme="minorEastAsia"/>
          <w:spacing w:val="-3"/>
          <w:sz w:val="24"/>
          <w:szCs w:val="24"/>
        </w:rPr>
        <w:t>“</w:t>
      </w:r>
      <w:r>
        <w:rPr>
          <w:rFonts w:asciiTheme="minorEastAsia" w:eastAsiaTheme="minorEastAsia" w:hAnsiTheme="minorEastAsia"/>
          <w:sz w:val="24"/>
          <w:szCs w:val="24"/>
        </w:rPr>
        <w:t>我</w:t>
      </w:r>
      <w:r>
        <w:rPr>
          <w:rFonts w:asciiTheme="minorEastAsia" w:eastAsiaTheme="minorEastAsia" w:hAnsiTheme="minorEastAsia"/>
          <w:spacing w:val="-3"/>
          <w:sz w:val="24"/>
          <w:szCs w:val="24"/>
        </w:rPr>
        <w:t>国</w:t>
      </w:r>
      <w:r>
        <w:rPr>
          <w:rFonts w:asciiTheme="minorEastAsia" w:eastAsiaTheme="minorEastAsia" w:hAnsiTheme="minorEastAsia"/>
          <w:sz w:val="24"/>
          <w:szCs w:val="24"/>
        </w:rPr>
        <w:t>西</w:t>
      </w:r>
      <w:r>
        <w:rPr>
          <w:rFonts w:asciiTheme="minorEastAsia" w:eastAsiaTheme="minorEastAsia" w:hAnsiTheme="minorEastAsia"/>
          <w:spacing w:val="-3"/>
          <w:sz w:val="24"/>
          <w:szCs w:val="24"/>
        </w:rPr>
        <w:t>北</w:t>
      </w:r>
      <w:r>
        <w:rPr>
          <w:rFonts w:asciiTheme="minorEastAsia" w:eastAsiaTheme="minorEastAsia" w:hAnsiTheme="minorEastAsia"/>
          <w:sz w:val="24"/>
          <w:szCs w:val="24"/>
        </w:rPr>
        <w:t>某</w:t>
      </w:r>
      <w:r>
        <w:rPr>
          <w:rFonts w:asciiTheme="minorEastAsia" w:eastAsiaTheme="minorEastAsia" w:hAnsiTheme="minorEastAsia"/>
          <w:spacing w:val="-3"/>
          <w:sz w:val="24"/>
          <w:szCs w:val="24"/>
        </w:rPr>
        <w:t>荒漠</w:t>
      </w:r>
      <w:r>
        <w:rPr>
          <w:rFonts w:asciiTheme="minorEastAsia" w:eastAsiaTheme="minorEastAsia" w:hAnsiTheme="minorEastAsia"/>
          <w:sz w:val="24"/>
          <w:szCs w:val="24"/>
        </w:rPr>
        <w:t>化地</w:t>
      </w:r>
      <w:r>
        <w:rPr>
          <w:rFonts w:asciiTheme="minorEastAsia" w:eastAsiaTheme="minorEastAsia" w:hAnsiTheme="minorEastAsia"/>
          <w:spacing w:val="-3"/>
          <w:sz w:val="24"/>
          <w:szCs w:val="24"/>
        </w:rPr>
        <w:t>区</w:t>
      </w:r>
      <w:r>
        <w:rPr>
          <w:rFonts w:asciiTheme="minorEastAsia" w:eastAsiaTheme="minorEastAsia" w:hAnsiTheme="minorEastAsia"/>
          <w:sz w:val="24"/>
          <w:szCs w:val="24"/>
        </w:rPr>
        <w:t>的</w:t>
      </w:r>
      <w:r>
        <w:rPr>
          <w:rFonts w:asciiTheme="minorEastAsia" w:eastAsiaTheme="minorEastAsia" w:hAnsiTheme="minorEastAsia"/>
          <w:spacing w:val="-3"/>
          <w:sz w:val="24"/>
          <w:szCs w:val="24"/>
        </w:rPr>
        <w:t>年</w:t>
      </w:r>
      <w:r>
        <w:rPr>
          <w:rFonts w:asciiTheme="minorEastAsia" w:eastAsiaTheme="minorEastAsia" w:hAnsiTheme="minorEastAsia"/>
          <w:sz w:val="24"/>
          <w:szCs w:val="24"/>
        </w:rPr>
        <w:t>等</w:t>
      </w:r>
      <w:r>
        <w:rPr>
          <w:rFonts w:asciiTheme="minorEastAsia" w:eastAsiaTheme="minorEastAsia" w:hAnsiTheme="minorEastAsia"/>
          <w:spacing w:val="-3"/>
          <w:sz w:val="24"/>
          <w:szCs w:val="24"/>
        </w:rPr>
        <w:t>降</w:t>
      </w:r>
      <w:r>
        <w:rPr>
          <w:rFonts w:asciiTheme="minorEastAsia" w:eastAsiaTheme="minorEastAsia" w:hAnsiTheme="minorEastAsia"/>
          <w:sz w:val="24"/>
          <w:szCs w:val="24"/>
        </w:rPr>
        <w:t>水</w:t>
      </w:r>
      <w:r>
        <w:rPr>
          <w:rFonts w:asciiTheme="minorEastAsia" w:eastAsiaTheme="minorEastAsia" w:hAnsiTheme="minorEastAsia"/>
          <w:spacing w:val="-3"/>
          <w:sz w:val="24"/>
          <w:szCs w:val="24"/>
        </w:rPr>
        <w:t>量</w:t>
      </w:r>
      <w:r>
        <w:rPr>
          <w:rFonts w:asciiTheme="minorEastAsia" w:eastAsiaTheme="minorEastAsia" w:hAnsiTheme="minorEastAsia"/>
          <w:sz w:val="24"/>
          <w:szCs w:val="24"/>
        </w:rPr>
        <w:t>线图</w:t>
      </w:r>
      <w:r>
        <w:rPr>
          <w:rFonts w:asciiTheme="minorEastAsia" w:eastAsiaTheme="minorEastAsia" w:hAnsiTheme="minorEastAsia"/>
          <w:sz w:val="24"/>
          <w:szCs w:val="24"/>
        </w:rPr>
        <w:t>”</w:t>
      </w:r>
      <w:r>
        <w:rPr>
          <w:rFonts w:asciiTheme="minorEastAsia" w:eastAsiaTheme="minorEastAsia" w:hAnsiTheme="minorEastAsia"/>
          <w:sz w:val="24"/>
          <w:szCs w:val="24"/>
        </w:rPr>
        <w:t>，</w:t>
      </w:r>
      <w:r>
        <w:rPr>
          <w:rFonts w:asciiTheme="minorEastAsia" w:eastAsiaTheme="minorEastAsia" w:hAnsiTheme="minorEastAsia"/>
          <w:spacing w:val="-3"/>
          <w:sz w:val="24"/>
          <w:szCs w:val="24"/>
        </w:rPr>
        <w:t>完</w:t>
      </w:r>
      <w:r>
        <w:rPr>
          <w:rFonts w:asciiTheme="minorEastAsia" w:eastAsiaTheme="minorEastAsia" w:hAnsiTheme="minorEastAsia"/>
          <w:noProof/>
          <w:spacing w:val="-3"/>
          <w:sz w:val="24"/>
          <w:szCs w:val="24"/>
          <w:lang w:val="en-US" w:bidi="ar-SA"/>
        </w:rPr>
        <w:lastRenderedPageBreak/>
        <w:drawing>
          <wp:anchor distT="0" distB="0" distL="114300" distR="114300" simplePos="0" relativeHeight="251655168" behindDoc="0" locked="0" layoutInCell="1" allowOverlap="1">
            <wp:simplePos x="0" y="0"/>
            <wp:positionH relativeFrom="margin">
              <wp:posOffset>3351530</wp:posOffset>
            </wp:positionH>
            <wp:positionV relativeFrom="paragraph">
              <wp:posOffset>355600</wp:posOffset>
            </wp:positionV>
            <wp:extent cx="2659380" cy="1962150"/>
            <wp:effectExtent l="0" t="0" r="7620" b="0"/>
            <wp:wrapNone/>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noChangeArrowheads="1"/>
                    </pic:cNvPicPr>
                  </pic:nvPicPr>
                  <pic:blipFill>
                    <a:blip r:embed="rId378">
                      <a:extLst>
                        <a:ext uri="{28A0092B-C50C-407E-A947-70E740481C1C}">
                          <a14:useLocalDpi xmlns:a14="http://schemas.microsoft.com/office/drawing/2010/main" val="0"/>
                        </a:ext>
                      </a:extLst>
                    </a:blip>
                    <a:srcRect b="9589"/>
                    <a:stretch>
                      <a:fillRect/>
                    </a:stretch>
                  </pic:blipFill>
                  <pic:spPr>
                    <a:xfrm>
                      <a:off x="0" y="0"/>
                      <a:ext cx="2659380" cy="1962150"/>
                    </a:xfrm>
                    <a:prstGeom prst="rect">
                      <a:avLst/>
                    </a:prstGeom>
                    <a:noFill/>
                    <a:ln>
                      <a:noFill/>
                    </a:ln>
                    <a:effectLst/>
                  </pic:spPr>
                </pic:pic>
              </a:graphicData>
            </a:graphic>
          </wp:anchor>
        </w:drawing>
      </w:r>
      <w:r>
        <w:rPr>
          <w:rFonts w:asciiTheme="minorEastAsia" w:eastAsiaTheme="minorEastAsia" w:hAnsiTheme="minorEastAsia"/>
          <w:sz w:val="24"/>
          <w:szCs w:val="24"/>
        </w:rPr>
        <w:t>成</w:t>
      </w:r>
      <w:r>
        <w:rPr>
          <w:rFonts w:asciiTheme="minorEastAsia" w:eastAsiaTheme="minorEastAsia" w:hAnsiTheme="minorEastAsia"/>
          <w:spacing w:val="-51"/>
          <w:sz w:val="24"/>
          <w:szCs w:val="24"/>
        </w:rPr>
        <w:t xml:space="preserve"> </w:t>
      </w:r>
      <w:r>
        <w:rPr>
          <w:rFonts w:asciiTheme="minorEastAsia" w:eastAsiaTheme="minorEastAsia" w:hAnsiTheme="minorEastAsia"/>
          <w:position w:val="1"/>
          <w:sz w:val="24"/>
          <w:szCs w:val="24"/>
        </w:rPr>
        <w:t>1-2</w:t>
      </w:r>
      <w:r>
        <w:rPr>
          <w:rFonts w:asciiTheme="minorEastAsia" w:eastAsiaTheme="minorEastAsia" w:hAnsiTheme="minorEastAsia" w:hint="eastAsia"/>
          <w:position w:val="1"/>
          <w:sz w:val="24"/>
          <w:szCs w:val="24"/>
        </w:rPr>
        <w:t>题</w:t>
      </w:r>
      <w:r>
        <w:rPr>
          <w:rFonts w:asciiTheme="minorEastAsia" w:eastAsiaTheme="minorEastAsia" w:hAnsiTheme="minorEastAsia"/>
          <w:spacing w:val="-3"/>
          <w:sz w:val="24"/>
          <w:szCs w:val="24"/>
        </w:rPr>
        <w:t>。</w:t>
      </w:r>
    </w:p>
    <w:p w:rsidR="000F7AD7" w:rsidRDefault="00F84DEC">
      <w:pPr>
        <w:tabs>
          <w:tab w:val="left" w:pos="569"/>
        </w:tabs>
        <w:autoSpaceDE w:val="0"/>
        <w:autoSpaceDN w:val="0"/>
        <w:spacing w:before="88" w:line="360" w:lineRule="auto"/>
        <w:jc w:val="left"/>
        <w:rPr>
          <w:rFonts w:asciiTheme="minorEastAsia" w:hAnsiTheme="minorEastAsia"/>
          <w:sz w:val="24"/>
          <w:szCs w:val="24"/>
        </w:rPr>
      </w:pPr>
      <w:r>
        <w:rPr>
          <w:rFonts w:asciiTheme="minorEastAsia" w:hAnsiTheme="minorEastAsia" w:hint="eastAsia"/>
          <w:spacing w:val="-3"/>
          <w:sz w:val="24"/>
          <w:szCs w:val="24"/>
        </w:rPr>
        <w:t>1.</w:t>
      </w:r>
      <w:r>
        <w:rPr>
          <w:rFonts w:asciiTheme="minorEastAsia" w:hAnsiTheme="minorEastAsia"/>
          <w:spacing w:val="-3"/>
          <w:sz w:val="24"/>
          <w:szCs w:val="24"/>
        </w:rPr>
        <w:t>图示地区出现</w:t>
      </w:r>
      <w:r>
        <w:rPr>
          <w:rFonts w:asciiTheme="minorEastAsia" w:hAnsiTheme="minorEastAsia"/>
          <w:spacing w:val="-3"/>
          <w:sz w:val="24"/>
          <w:szCs w:val="24"/>
        </w:rPr>
        <w:t>⑤</w:t>
      </w:r>
      <w:r>
        <w:rPr>
          <w:rFonts w:asciiTheme="minorEastAsia" w:hAnsiTheme="minorEastAsia"/>
          <w:spacing w:val="-3"/>
          <w:sz w:val="24"/>
          <w:szCs w:val="24"/>
        </w:rPr>
        <w:t>地植被的主要原因是</w:t>
      </w:r>
    </w:p>
    <w:p w:rsidR="000F7AD7" w:rsidRDefault="00F84DEC">
      <w:pPr>
        <w:pStyle w:val="a3"/>
        <w:tabs>
          <w:tab w:val="left" w:pos="2665"/>
        </w:tabs>
        <w:spacing w:before="111" w:line="360" w:lineRule="auto"/>
        <w:rPr>
          <w:rFonts w:asciiTheme="minorEastAsia" w:eastAsiaTheme="minorEastAsia" w:hAnsiTheme="minorEastAsia"/>
          <w:sz w:val="24"/>
          <w:szCs w:val="24"/>
        </w:rPr>
      </w:pPr>
      <w:r>
        <w:rPr>
          <w:rFonts w:asciiTheme="minorEastAsia" w:eastAsiaTheme="minorEastAsia" w:hAnsiTheme="minorEastAsia"/>
          <w:sz w:val="24"/>
          <w:szCs w:val="24"/>
        </w:rPr>
        <w:t>A</w:t>
      </w:r>
      <w:r>
        <w:rPr>
          <w:rFonts w:asciiTheme="minorEastAsia" w:eastAsiaTheme="minorEastAsia" w:hAnsiTheme="minorEastAsia" w:hint="eastAsia"/>
          <w:sz w:val="24"/>
          <w:szCs w:val="24"/>
        </w:rPr>
        <w:t>.</w:t>
      </w:r>
      <w:r>
        <w:rPr>
          <w:rFonts w:asciiTheme="minorEastAsia" w:eastAsiaTheme="minorEastAsia" w:hAnsiTheme="minorEastAsia"/>
          <w:sz w:val="24"/>
          <w:szCs w:val="24"/>
        </w:rPr>
        <w:t>热</w:t>
      </w:r>
      <w:r>
        <w:rPr>
          <w:rFonts w:asciiTheme="minorEastAsia" w:eastAsiaTheme="minorEastAsia" w:hAnsiTheme="minorEastAsia"/>
          <w:spacing w:val="-3"/>
          <w:sz w:val="24"/>
          <w:szCs w:val="24"/>
        </w:rPr>
        <w:t>量</w:t>
      </w:r>
      <w:r>
        <w:rPr>
          <w:rFonts w:asciiTheme="minorEastAsia" w:eastAsiaTheme="minorEastAsia" w:hAnsiTheme="minorEastAsia"/>
          <w:sz w:val="24"/>
          <w:szCs w:val="24"/>
        </w:rPr>
        <w:t>充足</w:t>
      </w:r>
      <w:r>
        <w:rPr>
          <w:rFonts w:asciiTheme="minorEastAsia" w:eastAsiaTheme="minorEastAsia" w:hAnsiTheme="minorEastAsia"/>
          <w:sz w:val="24"/>
          <w:szCs w:val="24"/>
        </w:rPr>
        <w:tab/>
      </w:r>
      <w:r>
        <w:rPr>
          <w:rFonts w:asciiTheme="minorEastAsia" w:eastAsiaTheme="minorEastAsia" w:hAnsiTheme="minorEastAsia"/>
          <w:spacing w:val="-1"/>
          <w:sz w:val="24"/>
          <w:szCs w:val="24"/>
        </w:rPr>
        <w:t>B</w:t>
      </w:r>
      <w:r>
        <w:rPr>
          <w:rFonts w:asciiTheme="minorEastAsia" w:eastAsiaTheme="minorEastAsia" w:hAnsiTheme="minorEastAsia" w:hint="eastAsia"/>
          <w:spacing w:val="-1"/>
          <w:sz w:val="24"/>
          <w:szCs w:val="24"/>
        </w:rPr>
        <w:t>.</w:t>
      </w:r>
      <w:r>
        <w:rPr>
          <w:rFonts w:asciiTheme="minorEastAsia" w:eastAsiaTheme="minorEastAsia" w:hAnsiTheme="minorEastAsia"/>
          <w:spacing w:val="-1"/>
          <w:sz w:val="24"/>
          <w:szCs w:val="24"/>
        </w:rPr>
        <w:t>水</w:t>
      </w:r>
      <w:r>
        <w:rPr>
          <w:rFonts w:asciiTheme="minorEastAsia" w:eastAsiaTheme="minorEastAsia" w:hAnsiTheme="minorEastAsia"/>
          <w:spacing w:val="-3"/>
          <w:sz w:val="24"/>
          <w:szCs w:val="24"/>
        </w:rPr>
        <w:t>源</w:t>
      </w:r>
      <w:r>
        <w:rPr>
          <w:rFonts w:asciiTheme="minorEastAsia" w:eastAsiaTheme="minorEastAsia" w:hAnsiTheme="minorEastAsia"/>
          <w:sz w:val="24"/>
          <w:szCs w:val="24"/>
        </w:rPr>
        <w:t>充足</w:t>
      </w:r>
    </w:p>
    <w:p w:rsidR="000F7AD7" w:rsidRDefault="00F84DEC">
      <w:pPr>
        <w:pStyle w:val="a3"/>
        <w:tabs>
          <w:tab w:val="left" w:pos="2665"/>
        </w:tabs>
        <w:spacing w:before="112"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C.</w:t>
      </w:r>
      <w:r>
        <w:rPr>
          <w:rFonts w:asciiTheme="minorEastAsia" w:eastAsiaTheme="minorEastAsia" w:hAnsiTheme="minorEastAsia"/>
          <w:sz w:val="24"/>
          <w:szCs w:val="24"/>
        </w:rPr>
        <w:t>降</w:t>
      </w:r>
      <w:r>
        <w:rPr>
          <w:rFonts w:asciiTheme="minorEastAsia" w:eastAsiaTheme="minorEastAsia" w:hAnsiTheme="minorEastAsia"/>
          <w:spacing w:val="-3"/>
          <w:sz w:val="24"/>
          <w:szCs w:val="24"/>
        </w:rPr>
        <w:t>水</w:t>
      </w:r>
      <w:proofErr w:type="gramStart"/>
      <w:r>
        <w:rPr>
          <w:rFonts w:asciiTheme="minorEastAsia" w:eastAsiaTheme="minorEastAsia" w:hAnsiTheme="minorEastAsia"/>
          <w:sz w:val="24"/>
          <w:szCs w:val="24"/>
        </w:rPr>
        <w:t>丰富</w:t>
      </w:r>
      <w:r>
        <w:rPr>
          <w:rFonts w:asciiTheme="minorEastAsia" w:eastAsiaTheme="minorEastAsia" w:hAnsiTheme="minorEastAsia"/>
          <w:sz w:val="24"/>
          <w:szCs w:val="24"/>
        </w:rPr>
        <w:tab/>
      </w:r>
      <w:proofErr w:type="gramEnd"/>
      <w:r>
        <w:rPr>
          <w:rFonts w:asciiTheme="minorEastAsia" w:eastAsiaTheme="minorEastAsia" w:hAnsiTheme="minorEastAsia"/>
          <w:spacing w:val="-1"/>
          <w:sz w:val="24"/>
          <w:szCs w:val="24"/>
        </w:rPr>
        <w:t>D</w:t>
      </w:r>
      <w:r>
        <w:rPr>
          <w:rFonts w:asciiTheme="minorEastAsia" w:eastAsiaTheme="minorEastAsia" w:hAnsiTheme="minorEastAsia" w:hint="eastAsia"/>
          <w:spacing w:val="-1"/>
          <w:sz w:val="24"/>
          <w:szCs w:val="24"/>
        </w:rPr>
        <w:t>.</w:t>
      </w:r>
      <w:r>
        <w:rPr>
          <w:rFonts w:asciiTheme="minorEastAsia" w:eastAsiaTheme="minorEastAsia" w:hAnsiTheme="minorEastAsia"/>
          <w:sz w:val="24"/>
          <w:szCs w:val="24"/>
        </w:rPr>
        <w:t>光</w:t>
      </w:r>
      <w:r>
        <w:rPr>
          <w:rFonts w:asciiTheme="minorEastAsia" w:eastAsiaTheme="minorEastAsia" w:hAnsiTheme="minorEastAsia"/>
          <w:spacing w:val="-3"/>
          <w:sz w:val="24"/>
          <w:szCs w:val="24"/>
        </w:rPr>
        <w:t>照</w:t>
      </w:r>
      <w:r>
        <w:rPr>
          <w:rFonts w:asciiTheme="minorEastAsia" w:eastAsiaTheme="minorEastAsia" w:hAnsiTheme="minorEastAsia"/>
          <w:sz w:val="24"/>
          <w:szCs w:val="24"/>
        </w:rPr>
        <w:t>充足</w:t>
      </w:r>
    </w:p>
    <w:p w:rsidR="000F7AD7" w:rsidRDefault="00F84DEC">
      <w:pPr>
        <w:tabs>
          <w:tab w:val="left" w:pos="569"/>
        </w:tabs>
        <w:autoSpaceDE w:val="0"/>
        <w:autoSpaceDN w:val="0"/>
        <w:spacing w:before="111" w:line="360" w:lineRule="auto"/>
        <w:jc w:val="left"/>
        <w:rPr>
          <w:rFonts w:asciiTheme="minorEastAsia" w:hAnsiTheme="minorEastAsia"/>
          <w:sz w:val="24"/>
          <w:szCs w:val="24"/>
        </w:rPr>
      </w:pPr>
      <w:r>
        <w:rPr>
          <w:rFonts w:asciiTheme="minorEastAsia" w:hAnsiTheme="minorEastAsia" w:hint="eastAsia"/>
          <w:spacing w:val="-3"/>
          <w:sz w:val="24"/>
          <w:szCs w:val="24"/>
        </w:rPr>
        <w:t>2</w:t>
      </w:r>
      <w:r>
        <w:rPr>
          <w:rFonts w:asciiTheme="minorEastAsia" w:hAnsiTheme="minorEastAsia"/>
          <w:spacing w:val="-3"/>
          <w:sz w:val="24"/>
          <w:szCs w:val="24"/>
        </w:rPr>
        <w:t>.</w:t>
      </w:r>
      <w:r>
        <w:rPr>
          <w:rFonts w:asciiTheme="minorEastAsia" w:hAnsiTheme="minorEastAsia"/>
          <w:spacing w:val="-3"/>
          <w:sz w:val="24"/>
          <w:szCs w:val="24"/>
        </w:rPr>
        <w:t>仅考虑降水量，该地治理荒漠化措施最可行的是</w:t>
      </w:r>
    </w:p>
    <w:p w:rsidR="000F7AD7" w:rsidRDefault="00F84DEC">
      <w:pPr>
        <w:pStyle w:val="a3"/>
        <w:tabs>
          <w:tab w:val="left" w:pos="2665"/>
        </w:tabs>
        <w:spacing w:before="93" w:line="360" w:lineRule="auto"/>
        <w:rPr>
          <w:rFonts w:asciiTheme="minorEastAsia" w:eastAsiaTheme="minorEastAsia" w:hAnsiTheme="minorEastAsia"/>
          <w:sz w:val="24"/>
          <w:szCs w:val="24"/>
        </w:rPr>
      </w:pPr>
      <w:r>
        <w:rPr>
          <w:rFonts w:asciiTheme="minorEastAsia" w:eastAsiaTheme="minorEastAsia" w:hAnsiTheme="minorEastAsia"/>
          <w:sz w:val="24"/>
          <w:szCs w:val="24"/>
        </w:rPr>
        <w:t>A</w:t>
      </w:r>
      <w:r>
        <w:rPr>
          <w:rFonts w:asciiTheme="minorEastAsia" w:eastAsiaTheme="minorEastAsia" w:hAnsiTheme="minorEastAsia" w:hint="eastAsia"/>
          <w:sz w:val="24"/>
          <w:szCs w:val="24"/>
        </w:rPr>
        <w:t>.</w:t>
      </w:r>
      <w:r>
        <w:rPr>
          <w:rFonts w:asciiTheme="minorEastAsia" w:eastAsiaTheme="minorEastAsia" w:hAnsiTheme="minorEastAsia"/>
          <w:sz w:val="24"/>
          <w:szCs w:val="24"/>
        </w:rPr>
        <w:t>全</w:t>
      </w:r>
      <w:r>
        <w:rPr>
          <w:rFonts w:asciiTheme="minorEastAsia" w:eastAsiaTheme="minorEastAsia" w:hAnsiTheme="minorEastAsia"/>
          <w:spacing w:val="-3"/>
          <w:sz w:val="24"/>
          <w:szCs w:val="24"/>
        </w:rPr>
        <w:t>部</w:t>
      </w:r>
      <w:r>
        <w:rPr>
          <w:rFonts w:asciiTheme="minorEastAsia" w:eastAsiaTheme="minorEastAsia" w:hAnsiTheme="minorEastAsia"/>
          <w:sz w:val="24"/>
          <w:szCs w:val="24"/>
        </w:rPr>
        <w:t>种树</w:t>
      </w:r>
      <w:r>
        <w:rPr>
          <w:rFonts w:asciiTheme="minorEastAsia" w:eastAsiaTheme="minorEastAsia" w:hAnsiTheme="minorEastAsia" w:hint="eastAsia"/>
          <w:sz w:val="24"/>
          <w:szCs w:val="24"/>
        </w:rPr>
        <w:t xml:space="preserve">      </w:t>
      </w:r>
      <w:r>
        <w:rPr>
          <w:rFonts w:asciiTheme="minorEastAsia" w:eastAsiaTheme="minorEastAsia" w:hAnsiTheme="minorEastAsia"/>
          <w:spacing w:val="-1"/>
          <w:sz w:val="24"/>
          <w:szCs w:val="24"/>
        </w:rPr>
        <w:t>B</w:t>
      </w:r>
      <w:r>
        <w:rPr>
          <w:rFonts w:asciiTheme="minorEastAsia" w:eastAsiaTheme="minorEastAsia" w:hAnsiTheme="minorEastAsia" w:hint="eastAsia"/>
          <w:spacing w:val="-1"/>
          <w:sz w:val="24"/>
          <w:szCs w:val="24"/>
        </w:rPr>
        <w:t>.</w:t>
      </w:r>
      <w:r>
        <w:rPr>
          <w:rFonts w:asciiTheme="minorEastAsia" w:eastAsiaTheme="minorEastAsia" w:hAnsiTheme="minorEastAsia"/>
          <w:spacing w:val="-1"/>
          <w:sz w:val="24"/>
          <w:szCs w:val="24"/>
        </w:rPr>
        <w:t>①</w:t>
      </w:r>
      <w:r>
        <w:rPr>
          <w:rFonts w:asciiTheme="minorEastAsia" w:eastAsiaTheme="minorEastAsia" w:hAnsiTheme="minorEastAsia"/>
          <w:spacing w:val="-3"/>
          <w:sz w:val="24"/>
          <w:szCs w:val="24"/>
        </w:rPr>
        <w:t>地</w:t>
      </w:r>
      <w:r>
        <w:rPr>
          <w:rFonts w:asciiTheme="minorEastAsia" w:eastAsiaTheme="minorEastAsia" w:hAnsiTheme="minorEastAsia"/>
          <w:sz w:val="24"/>
          <w:szCs w:val="24"/>
        </w:rPr>
        <w:t>种</w:t>
      </w:r>
      <w:r>
        <w:rPr>
          <w:rFonts w:asciiTheme="minorEastAsia" w:eastAsiaTheme="minorEastAsia" w:hAnsiTheme="minorEastAsia"/>
          <w:spacing w:val="-3"/>
          <w:sz w:val="24"/>
          <w:szCs w:val="24"/>
        </w:rPr>
        <w:t>硬</w:t>
      </w:r>
      <w:r>
        <w:rPr>
          <w:rFonts w:asciiTheme="minorEastAsia" w:eastAsiaTheme="minorEastAsia" w:hAnsiTheme="minorEastAsia"/>
          <w:sz w:val="24"/>
          <w:szCs w:val="24"/>
        </w:rPr>
        <w:t>叶林</w:t>
      </w:r>
    </w:p>
    <w:p w:rsidR="000F7AD7" w:rsidRDefault="00F84DEC">
      <w:pPr>
        <w:pStyle w:val="a3"/>
        <w:tabs>
          <w:tab w:val="left" w:pos="2665"/>
        </w:tabs>
        <w:spacing w:before="67" w:line="360" w:lineRule="auto"/>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w:t>
      </w:r>
      <w:r>
        <w:rPr>
          <w:rFonts w:asciiTheme="minorEastAsia" w:eastAsiaTheme="minorEastAsia" w:hAnsiTheme="minorEastAsia"/>
          <w:sz w:val="24"/>
          <w:szCs w:val="24"/>
        </w:rPr>
        <w:t>②</w:t>
      </w:r>
      <w:r>
        <w:rPr>
          <w:rFonts w:asciiTheme="minorEastAsia" w:eastAsiaTheme="minorEastAsia" w:hAnsiTheme="minorEastAsia"/>
          <w:spacing w:val="-3"/>
          <w:sz w:val="24"/>
          <w:szCs w:val="24"/>
        </w:rPr>
        <w:t>地</w:t>
      </w:r>
      <w:r>
        <w:rPr>
          <w:rFonts w:asciiTheme="minorEastAsia" w:eastAsiaTheme="minorEastAsia" w:hAnsiTheme="minorEastAsia"/>
          <w:sz w:val="24"/>
          <w:szCs w:val="24"/>
        </w:rPr>
        <w:t>种草</w:t>
      </w:r>
      <w:r>
        <w:rPr>
          <w:rFonts w:asciiTheme="minorEastAsia" w:eastAsiaTheme="minorEastAsia" w:hAnsiTheme="minorEastAsia" w:hint="eastAsia"/>
          <w:sz w:val="24"/>
          <w:szCs w:val="24"/>
        </w:rPr>
        <w:t xml:space="preserve">      </w:t>
      </w:r>
      <w:r>
        <w:rPr>
          <w:rFonts w:asciiTheme="minorEastAsia" w:eastAsiaTheme="minorEastAsia" w:hAnsiTheme="minorEastAsia"/>
          <w:spacing w:val="-1"/>
          <w:sz w:val="24"/>
          <w:szCs w:val="24"/>
        </w:rPr>
        <w:t>D</w:t>
      </w:r>
      <w:r>
        <w:rPr>
          <w:rFonts w:asciiTheme="minorEastAsia" w:eastAsiaTheme="minorEastAsia" w:hAnsiTheme="minorEastAsia" w:hint="eastAsia"/>
          <w:spacing w:val="-1"/>
          <w:sz w:val="24"/>
          <w:szCs w:val="24"/>
        </w:rPr>
        <w:t>.</w:t>
      </w:r>
      <w:r>
        <w:rPr>
          <w:rFonts w:asciiTheme="minorEastAsia" w:eastAsiaTheme="minorEastAsia" w:hAnsiTheme="minorEastAsia"/>
          <w:spacing w:val="-1"/>
          <w:sz w:val="24"/>
          <w:szCs w:val="24"/>
        </w:rPr>
        <w:t>③</w:t>
      </w:r>
      <w:r>
        <w:rPr>
          <w:rFonts w:asciiTheme="minorEastAsia" w:eastAsiaTheme="minorEastAsia" w:hAnsiTheme="minorEastAsia"/>
          <w:spacing w:val="-3"/>
          <w:sz w:val="24"/>
          <w:szCs w:val="24"/>
        </w:rPr>
        <w:t>地</w:t>
      </w:r>
      <w:r>
        <w:rPr>
          <w:rFonts w:asciiTheme="minorEastAsia" w:eastAsiaTheme="minorEastAsia" w:hAnsiTheme="minorEastAsia"/>
          <w:sz w:val="24"/>
          <w:szCs w:val="24"/>
        </w:rPr>
        <w:t>种</w:t>
      </w:r>
      <w:r>
        <w:rPr>
          <w:rFonts w:asciiTheme="minorEastAsia" w:eastAsiaTheme="minorEastAsia" w:hAnsiTheme="minorEastAsia"/>
          <w:spacing w:val="-3"/>
          <w:sz w:val="24"/>
          <w:szCs w:val="24"/>
        </w:rPr>
        <w:t>阔</w:t>
      </w:r>
      <w:r>
        <w:rPr>
          <w:rFonts w:asciiTheme="minorEastAsia" w:eastAsiaTheme="minorEastAsia" w:hAnsiTheme="minorEastAsia"/>
          <w:sz w:val="24"/>
          <w:szCs w:val="24"/>
        </w:rPr>
        <w:t>叶林</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·青岛）</w:t>
      </w:r>
      <w:r>
        <w:rPr>
          <w:rFonts w:asciiTheme="minorEastAsia" w:hAnsiTheme="minorEastAsia"/>
          <w:sz w:val="24"/>
          <w:szCs w:val="24"/>
        </w:rPr>
        <w:t>读图</w:t>
      </w:r>
      <w:r>
        <w:rPr>
          <w:rFonts w:asciiTheme="minorEastAsia" w:hAnsiTheme="minorEastAsia"/>
          <w:sz w:val="24"/>
          <w:szCs w:val="24"/>
        </w:rPr>
        <w:t>“</w:t>
      </w:r>
      <w:r>
        <w:rPr>
          <w:rFonts w:asciiTheme="minorEastAsia" w:hAnsiTheme="minorEastAsia"/>
          <w:sz w:val="24"/>
          <w:szCs w:val="24"/>
        </w:rPr>
        <w:t>我国某区域图</w:t>
      </w:r>
      <w:r>
        <w:rPr>
          <w:rFonts w:asciiTheme="minorEastAsia" w:hAnsiTheme="minorEastAsia"/>
          <w:sz w:val="24"/>
          <w:szCs w:val="24"/>
        </w:rPr>
        <w:t>”</w:t>
      </w:r>
      <w:r>
        <w:rPr>
          <w:rFonts w:asciiTheme="minorEastAsia" w:hAnsiTheme="minorEastAsia"/>
          <w:sz w:val="24"/>
          <w:szCs w:val="24"/>
        </w:rPr>
        <w:t>，完</w:t>
      </w:r>
      <w:r>
        <w:rPr>
          <w:rFonts w:asciiTheme="minorEastAsia" w:hAnsiTheme="minorEastAsia" w:hint="eastAsia"/>
          <w:sz w:val="24"/>
          <w:szCs w:val="24"/>
        </w:rPr>
        <w:t>3</w:t>
      </w:r>
      <w:r>
        <w:rPr>
          <w:rFonts w:asciiTheme="minorEastAsia" w:hAnsiTheme="minorEastAsia"/>
          <w:sz w:val="24"/>
          <w:szCs w:val="24"/>
        </w:rPr>
        <w:t>-4</w:t>
      </w:r>
      <w:r>
        <w:rPr>
          <w:rFonts w:asciiTheme="minorEastAsia" w:hAnsiTheme="minorEastAsia"/>
          <w:sz w:val="24"/>
          <w:szCs w:val="24"/>
        </w:rPr>
        <w:t>题。</w:t>
      </w:r>
    </w:p>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noProof/>
          <w:sz w:val="24"/>
          <w:szCs w:val="24"/>
        </w:rPr>
        <w:drawing>
          <wp:inline distT="0" distB="0" distL="0" distR="0">
            <wp:extent cx="2886075" cy="1495425"/>
            <wp:effectExtent l="0" t="0" r="0" b="0"/>
            <wp:docPr id="580" name="图片 58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学科网(www.zxxk.com)--教育资源门户，提供试卷、教案、课件、论文、素材及各类教学资源下载，还有大量而丰富的教学相关资讯！"/>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2886075" cy="1495425"/>
                    </a:xfrm>
                    <a:prstGeom prst="rect">
                      <a:avLst/>
                    </a:prstGeom>
                    <a:noFill/>
                    <a:ln>
                      <a:noFill/>
                    </a:ln>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3</w:t>
      </w:r>
      <w:r>
        <w:rPr>
          <w:rFonts w:asciiTheme="minorEastAsia" w:hAnsiTheme="minorEastAsia"/>
          <w:sz w:val="24"/>
          <w:szCs w:val="24"/>
        </w:rPr>
        <w:t>．图中有我国</w:t>
      </w:r>
      <w:r>
        <w:rPr>
          <w:rFonts w:asciiTheme="minorEastAsia" w:hAnsiTheme="minorEastAsia"/>
          <w:sz w:val="24"/>
          <w:szCs w:val="24"/>
        </w:rPr>
        <w:t>“</w:t>
      </w:r>
      <w:r>
        <w:rPr>
          <w:rFonts w:asciiTheme="minorEastAsia" w:hAnsiTheme="minorEastAsia"/>
          <w:sz w:val="24"/>
          <w:szCs w:val="24"/>
        </w:rPr>
        <w:t>丝绸之路经济带</w:t>
      </w:r>
      <w:r>
        <w:rPr>
          <w:rFonts w:asciiTheme="minorEastAsia" w:hAnsiTheme="minorEastAsia"/>
          <w:sz w:val="24"/>
          <w:szCs w:val="24"/>
        </w:rPr>
        <w:t>”</w:t>
      </w:r>
      <w:r>
        <w:rPr>
          <w:rFonts w:asciiTheme="minorEastAsia" w:hAnsiTheme="minorEastAsia"/>
          <w:sz w:val="24"/>
          <w:szCs w:val="24"/>
        </w:rPr>
        <w:t>的要道，它是</w:t>
      </w:r>
      <w:r>
        <w:rPr>
          <w:rFonts w:asciiTheme="minorEastAsia" w:hAnsiTheme="minorEastAsia"/>
          <w:noProof/>
          <w:sz w:val="24"/>
          <w:szCs w:val="24"/>
        </w:rPr>
        <w:drawing>
          <wp:inline distT="0" distB="0" distL="0" distR="0">
            <wp:extent cx="19050" cy="19050"/>
            <wp:effectExtent l="0" t="0" r="0" b="0"/>
            <wp:docPr id="581" name="图片 58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学科网(www.zxxk.com)--教育资源门户，提供试卷、教案、课件、论文、素材及各类教学资源下载，还有大量而丰富的教学相关资讯！"/>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．茶马古道</w:t>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sz w:val="24"/>
          <w:szCs w:val="24"/>
        </w:rPr>
        <w:t>B</w:t>
      </w:r>
      <w:r>
        <w:rPr>
          <w:rFonts w:asciiTheme="minorEastAsia" w:hAnsiTheme="minorEastAsia"/>
          <w:sz w:val="24"/>
          <w:szCs w:val="24"/>
        </w:rPr>
        <w:t>．河西走廊</w:t>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sz w:val="24"/>
          <w:szCs w:val="24"/>
        </w:rPr>
        <w:t>C</w:t>
      </w:r>
      <w:r>
        <w:rPr>
          <w:rFonts w:asciiTheme="minorEastAsia" w:hAnsiTheme="minorEastAsia"/>
          <w:sz w:val="24"/>
          <w:szCs w:val="24"/>
        </w:rPr>
        <w:t>．梅岭古道</w:t>
      </w:r>
      <w:r>
        <w:rPr>
          <w:rFonts w:asciiTheme="minorEastAsia" w:hAnsiTheme="minorEastAsia" w:hint="eastAsia"/>
          <w:sz w:val="24"/>
          <w:szCs w:val="24"/>
        </w:rPr>
        <w:tab/>
      </w:r>
      <w:r>
        <w:rPr>
          <w:rFonts w:asciiTheme="minorEastAsia" w:hAnsiTheme="minorEastAsia"/>
          <w:sz w:val="24"/>
          <w:szCs w:val="24"/>
        </w:rPr>
        <w:tab/>
        <w:t>D</w:t>
      </w:r>
      <w:r>
        <w:rPr>
          <w:rFonts w:asciiTheme="minorEastAsia" w:hAnsiTheme="minorEastAsia"/>
          <w:sz w:val="24"/>
          <w:szCs w:val="24"/>
        </w:rPr>
        <w:t>．九省通衢</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4</w:t>
      </w:r>
      <w:r>
        <w:rPr>
          <w:rFonts w:asciiTheme="minorEastAsia" w:hAnsiTheme="minorEastAsia"/>
          <w:sz w:val="24"/>
          <w:szCs w:val="24"/>
        </w:rPr>
        <w:t>．该要道最主要的特色农业是</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．水田农业</w:t>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sz w:val="24"/>
          <w:szCs w:val="24"/>
        </w:rPr>
        <w:t>B</w:t>
      </w:r>
      <w:r>
        <w:rPr>
          <w:rFonts w:asciiTheme="minorEastAsia" w:hAnsiTheme="minorEastAsia"/>
          <w:sz w:val="24"/>
          <w:szCs w:val="24"/>
        </w:rPr>
        <w:t>．旱作农业</w:t>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sz w:val="24"/>
          <w:szCs w:val="24"/>
        </w:rPr>
        <w:t>C</w:t>
      </w:r>
      <w:r>
        <w:rPr>
          <w:rFonts w:asciiTheme="minorEastAsia" w:hAnsiTheme="minorEastAsia"/>
          <w:sz w:val="24"/>
          <w:szCs w:val="24"/>
        </w:rPr>
        <w:t>．河谷农业</w:t>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sz w:val="24"/>
          <w:szCs w:val="24"/>
        </w:rPr>
        <w:t>D</w:t>
      </w:r>
      <w:r>
        <w:rPr>
          <w:rFonts w:asciiTheme="minorEastAsia" w:hAnsiTheme="minorEastAsia"/>
          <w:sz w:val="24"/>
          <w:szCs w:val="24"/>
        </w:rPr>
        <w:t>．绿洲农业</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2016</w:t>
      </w:r>
      <w:r>
        <w:rPr>
          <w:rFonts w:asciiTheme="minorEastAsia" w:hAnsiTheme="minorEastAsia" w:hint="eastAsia"/>
          <w:sz w:val="24"/>
          <w:szCs w:val="24"/>
        </w:rPr>
        <w:t>·青岛）</w:t>
      </w:r>
      <w:proofErr w:type="gramStart"/>
      <w:r>
        <w:rPr>
          <w:rFonts w:asciiTheme="minorEastAsia" w:hAnsiTheme="minorEastAsia" w:hint="eastAsia"/>
          <w:sz w:val="24"/>
          <w:szCs w:val="24"/>
        </w:rPr>
        <w:t>沪昆高速铁路</w:t>
      </w:r>
      <w:proofErr w:type="gramEnd"/>
      <w:r>
        <w:rPr>
          <w:rFonts w:asciiTheme="minorEastAsia" w:hAnsiTheme="minorEastAsia" w:hint="eastAsia"/>
          <w:sz w:val="24"/>
          <w:szCs w:val="24"/>
        </w:rPr>
        <w:t>是我国“四纵四横”的快速客运通道之一，预计于</w:t>
      </w:r>
      <w:r>
        <w:rPr>
          <w:rFonts w:asciiTheme="minorEastAsia" w:hAnsiTheme="minorEastAsia" w:hint="eastAsia"/>
          <w:sz w:val="24"/>
          <w:szCs w:val="24"/>
        </w:rPr>
        <w:t>2016</w:t>
      </w:r>
      <w:r>
        <w:rPr>
          <w:rFonts w:asciiTheme="minorEastAsia" w:hAnsiTheme="minorEastAsia" w:hint="eastAsia"/>
          <w:sz w:val="24"/>
          <w:szCs w:val="24"/>
        </w:rPr>
        <w:t>年全线通车。读图</w:t>
      </w:r>
      <w:r>
        <w:rPr>
          <w:rFonts w:asciiTheme="minorEastAsia" w:hAnsiTheme="minorEastAsia" w:hint="eastAsia"/>
          <w:sz w:val="24"/>
          <w:szCs w:val="24"/>
        </w:rPr>
        <w:t>11</w:t>
      </w:r>
      <w:proofErr w:type="gramStart"/>
      <w:r>
        <w:rPr>
          <w:rFonts w:asciiTheme="minorEastAsia" w:hAnsiTheme="minorEastAsia" w:hint="eastAsia"/>
          <w:sz w:val="24"/>
          <w:szCs w:val="24"/>
        </w:rPr>
        <w:t>沪昆高</w:t>
      </w:r>
      <w:proofErr w:type="gramEnd"/>
      <w:r>
        <w:rPr>
          <w:rFonts w:asciiTheme="minorEastAsia" w:hAnsiTheme="minorEastAsia" w:hint="eastAsia"/>
          <w:sz w:val="24"/>
          <w:szCs w:val="24"/>
        </w:rPr>
        <w:t>铁客运专线图，完成</w:t>
      </w:r>
      <w:r>
        <w:rPr>
          <w:rFonts w:asciiTheme="minorEastAsia" w:hAnsiTheme="minorEastAsia"/>
          <w:sz w:val="24"/>
          <w:szCs w:val="24"/>
        </w:rPr>
        <w:t>5-7</w:t>
      </w:r>
      <w:r>
        <w:rPr>
          <w:rFonts w:asciiTheme="minorEastAsia" w:hAnsiTheme="minorEastAsia" w:hint="eastAsia"/>
          <w:sz w:val="24"/>
          <w:szCs w:val="24"/>
        </w:rPr>
        <w:t>题。</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54144" behindDoc="0" locked="0" layoutInCell="1" allowOverlap="1">
                <wp:simplePos x="0" y="0"/>
                <wp:positionH relativeFrom="column">
                  <wp:posOffset>2994660</wp:posOffset>
                </wp:positionH>
                <wp:positionV relativeFrom="paragraph">
                  <wp:posOffset>7620</wp:posOffset>
                </wp:positionV>
                <wp:extent cx="2724150" cy="1828800"/>
                <wp:effectExtent l="4445" t="2540" r="0" b="6985"/>
                <wp:wrapNone/>
                <wp:docPr id="582" name="组合 582"/>
                <wp:cNvGraphicFramePr/>
                <a:graphic xmlns:a="http://schemas.openxmlformats.org/drawingml/2006/main">
                  <a:graphicData uri="http://schemas.microsoft.com/office/word/2010/wordprocessingGroup">
                    <wpg:wgp>
                      <wpg:cNvGrpSpPr/>
                      <wpg:grpSpPr>
                        <a:xfrm>
                          <a:off x="0" y="0"/>
                          <a:ext cx="2724150" cy="1828800"/>
                          <a:chOff x="5764" y="9870"/>
                          <a:chExt cx="3808" cy="2398"/>
                        </a:xfrm>
                      </wpg:grpSpPr>
                      <wps:wsp>
                        <wps:cNvPr id="583" name="Text Box 6"/>
                        <wps:cNvSpPr txBox="1">
                          <a:spLocks noChangeArrowheads="1"/>
                        </wps:cNvSpPr>
                        <wps:spPr bwMode="auto">
                          <a:xfrm>
                            <a:off x="8672" y="10182"/>
                            <a:ext cx="900" cy="468"/>
                          </a:xfrm>
                          <a:prstGeom prst="rect">
                            <a:avLst/>
                          </a:prstGeom>
                          <a:noFill/>
                          <a:ln>
                            <a:noFill/>
                          </a:ln>
                          <a:effectLst/>
                        </wps:spPr>
                        <wps:txbx>
                          <w:txbxContent>
                            <w:p w:rsidR="000F7AD7" w:rsidRDefault="00F84DEC">
                              <w:pPr>
                                <w:jc w:val="right"/>
                                <w:rPr>
                                  <w:rFonts w:ascii="方正宋三_GBK" w:eastAsia="方正宋三_GBK"/>
                                  <w:szCs w:val="21"/>
                                </w:rPr>
                              </w:pPr>
                              <w:r>
                                <w:rPr>
                                  <w:rFonts w:ascii="方正宋三_GBK" w:eastAsia="方正宋三_GBK" w:hint="eastAsia"/>
                                  <w:szCs w:val="21"/>
                                </w:rPr>
                                <w:t>上海</w:t>
                              </w:r>
                            </w:p>
                          </w:txbxContent>
                        </wps:txbx>
                        <wps:bodyPr rot="0" vert="horz" wrap="square" lIns="91440" tIns="45720" rIns="91440" bIns="45720" anchor="t" anchorCtr="0" upright="1">
                          <a:noAutofit/>
                        </wps:bodyPr>
                      </wps:wsp>
                      <wps:wsp>
                        <wps:cNvPr id="584" name="Text Box 7"/>
                        <wps:cNvSpPr txBox="1">
                          <a:spLocks noChangeArrowheads="1"/>
                        </wps:cNvSpPr>
                        <wps:spPr bwMode="auto">
                          <a:xfrm>
                            <a:off x="7800" y="10929"/>
                            <a:ext cx="540" cy="603"/>
                          </a:xfrm>
                          <a:prstGeom prst="rect">
                            <a:avLst/>
                          </a:prstGeom>
                          <a:noFill/>
                          <a:ln>
                            <a:noFill/>
                          </a:ln>
                          <a:effectLst/>
                        </wps:spPr>
                        <wps:txbx>
                          <w:txbxContent>
                            <w:p w:rsidR="000F7AD7" w:rsidRDefault="00F84DEC">
                              <w:pPr>
                                <w:rPr>
                                  <w:rFonts w:ascii="方正宋三_GBK" w:eastAsia="方正宋三_GBK"/>
                                </w:rPr>
                              </w:pPr>
                              <w:r>
                                <w:rPr>
                                  <w:rFonts w:ascii="方正宋三_GBK" w:eastAsia="方正宋三_GBK" w:hint="eastAsia"/>
                                </w:rPr>
                                <w:t>A</w:t>
                              </w:r>
                            </w:p>
                          </w:txbxContent>
                        </wps:txbx>
                        <wps:bodyPr rot="0" vert="horz" wrap="square" lIns="91440" tIns="45720" rIns="91440" bIns="45720" anchor="t" anchorCtr="0" upright="1">
                          <a:noAutofit/>
                        </wps:bodyPr>
                      </wps:wsp>
                      <wps:wsp>
                        <wps:cNvPr id="585" name="Text Box 8"/>
                        <wps:cNvSpPr txBox="1">
                          <a:spLocks noChangeArrowheads="1"/>
                        </wps:cNvSpPr>
                        <wps:spPr bwMode="auto">
                          <a:xfrm>
                            <a:off x="8239" y="10827"/>
                            <a:ext cx="540" cy="603"/>
                          </a:xfrm>
                          <a:prstGeom prst="rect">
                            <a:avLst/>
                          </a:prstGeom>
                          <a:noFill/>
                          <a:ln>
                            <a:noFill/>
                          </a:ln>
                          <a:effectLst/>
                        </wps:spPr>
                        <wps:txbx>
                          <w:txbxContent>
                            <w:p w:rsidR="000F7AD7" w:rsidRDefault="00F84DEC">
                              <w:pPr>
                                <w:rPr>
                                  <w:rFonts w:ascii="方正宋三_GBK" w:eastAsia="方正宋三_GBK"/>
                                </w:rPr>
                              </w:pPr>
                              <w:r>
                                <w:rPr>
                                  <w:rFonts w:ascii="方正宋三_GBK" w:eastAsia="方正宋三_GBK" w:hint="eastAsia"/>
                                </w:rPr>
                                <w:t>B</w:t>
                              </w:r>
                            </w:p>
                          </w:txbxContent>
                        </wps:txbx>
                        <wps:bodyPr rot="0" vert="horz" wrap="square" lIns="91440" tIns="45720" rIns="91440" bIns="45720" anchor="t" anchorCtr="0" upright="1">
                          <a:noAutofit/>
                        </wps:bodyPr>
                      </wps:wsp>
                      <wps:wsp>
                        <wps:cNvPr id="586" name="Text Box 9"/>
                        <wps:cNvSpPr txBox="1">
                          <a:spLocks noChangeArrowheads="1"/>
                        </wps:cNvSpPr>
                        <wps:spPr bwMode="auto">
                          <a:xfrm>
                            <a:off x="6189" y="11426"/>
                            <a:ext cx="900" cy="468"/>
                          </a:xfrm>
                          <a:prstGeom prst="rect">
                            <a:avLst/>
                          </a:prstGeom>
                          <a:noFill/>
                          <a:ln>
                            <a:noFill/>
                          </a:ln>
                          <a:effectLst/>
                        </wps:spPr>
                        <wps:txbx>
                          <w:txbxContent>
                            <w:p w:rsidR="000F7AD7" w:rsidRDefault="00F84DEC">
                              <w:pPr>
                                <w:rPr>
                                  <w:rFonts w:ascii="方正宋三_GBK" w:eastAsia="方正宋三_GBK"/>
                                  <w:szCs w:val="21"/>
                                </w:rPr>
                              </w:pPr>
                              <w:r>
                                <w:rPr>
                                  <w:rFonts w:ascii="方正宋三_GBK" w:eastAsia="方正宋三_GBK" w:hint="eastAsia"/>
                                  <w:szCs w:val="21"/>
                                </w:rPr>
                                <w:t>昆明</w:t>
                              </w:r>
                            </w:p>
                          </w:txbxContent>
                        </wps:txbx>
                        <wps:bodyPr rot="0" vert="horz" wrap="square" lIns="91440" tIns="45720" rIns="91440" bIns="45720" anchor="t" anchorCtr="0" upright="1">
                          <a:noAutofit/>
                        </wps:bodyPr>
                      </wps:wsp>
                      <wps:wsp>
                        <wps:cNvPr id="587" name="Text Box 10"/>
                        <wps:cNvSpPr txBox="1">
                          <a:spLocks noChangeArrowheads="1"/>
                        </wps:cNvSpPr>
                        <wps:spPr bwMode="auto">
                          <a:xfrm>
                            <a:off x="8440" y="10354"/>
                            <a:ext cx="720" cy="468"/>
                          </a:xfrm>
                          <a:prstGeom prst="rect">
                            <a:avLst/>
                          </a:prstGeom>
                          <a:noFill/>
                          <a:ln>
                            <a:noFill/>
                          </a:ln>
                          <a:effectLst/>
                        </wps:spPr>
                        <wps:txbx>
                          <w:txbxContent>
                            <w:p w:rsidR="000F7AD7" w:rsidRDefault="00F84DEC">
                              <w:pPr>
                                <w:rPr>
                                  <w:rFonts w:ascii="方正宋三_GBK" w:eastAsia="方正宋三_GBK"/>
                                  <w:sz w:val="18"/>
                                  <w:szCs w:val="18"/>
                                </w:rPr>
                              </w:pPr>
                              <w:r>
                                <w:rPr>
                                  <w:rFonts w:ascii="方正宋三_GBK" w:eastAsia="方正宋三_GBK" w:hint="eastAsia"/>
                                  <w:sz w:val="18"/>
                                  <w:szCs w:val="18"/>
                                </w:rPr>
                                <w:t>铁</w:t>
                              </w:r>
                            </w:p>
                          </w:txbxContent>
                        </wps:txbx>
                        <wps:bodyPr rot="0" vert="horz" wrap="square" lIns="91440" tIns="45720" rIns="91440" bIns="45720" anchor="t" anchorCtr="0" upright="1">
                          <a:noAutofit/>
                        </wps:bodyPr>
                      </wps:wsp>
                      <wps:wsp>
                        <wps:cNvPr id="588" name="Text Box 11"/>
                        <wps:cNvSpPr txBox="1">
                          <a:spLocks noChangeArrowheads="1"/>
                        </wps:cNvSpPr>
                        <wps:spPr bwMode="auto">
                          <a:xfrm>
                            <a:off x="7949" y="10505"/>
                            <a:ext cx="675" cy="468"/>
                          </a:xfrm>
                          <a:prstGeom prst="rect">
                            <a:avLst/>
                          </a:prstGeom>
                          <a:noFill/>
                          <a:ln>
                            <a:noFill/>
                          </a:ln>
                          <a:effectLst/>
                        </wps:spPr>
                        <wps:txbx>
                          <w:txbxContent>
                            <w:p w:rsidR="000F7AD7" w:rsidRDefault="00F84DEC">
                              <w:pPr>
                                <w:rPr>
                                  <w:rFonts w:ascii="方正宋三_GBK" w:eastAsia="方正宋三_GBK"/>
                                  <w:sz w:val="18"/>
                                  <w:szCs w:val="18"/>
                                </w:rPr>
                              </w:pPr>
                              <w:r>
                                <w:rPr>
                                  <w:rFonts w:ascii="方正宋三_GBK" w:eastAsia="方正宋三_GBK" w:hint="eastAsia"/>
                                  <w:sz w:val="18"/>
                                  <w:szCs w:val="18"/>
                                </w:rPr>
                                <w:t>高</w:t>
                              </w:r>
                            </w:p>
                          </w:txbxContent>
                        </wps:txbx>
                        <wps:bodyPr rot="0" vert="horz" wrap="square" lIns="91440" tIns="45720" rIns="91440" bIns="45720" anchor="t" anchorCtr="0" upright="1">
                          <a:noAutofit/>
                        </wps:bodyPr>
                      </wps:wsp>
                      <wps:wsp>
                        <wps:cNvPr id="589" name="Text Box 12"/>
                        <wps:cNvSpPr txBox="1">
                          <a:spLocks noChangeArrowheads="1"/>
                        </wps:cNvSpPr>
                        <wps:spPr bwMode="auto">
                          <a:xfrm>
                            <a:off x="7364" y="10724"/>
                            <a:ext cx="900" cy="468"/>
                          </a:xfrm>
                          <a:prstGeom prst="rect">
                            <a:avLst/>
                          </a:prstGeom>
                          <a:noFill/>
                          <a:ln>
                            <a:noFill/>
                          </a:ln>
                          <a:effectLst/>
                        </wps:spPr>
                        <wps:txbx>
                          <w:txbxContent>
                            <w:p w:rsidR="000F7AD7" w:rsidRDefault="00F84DEC">
                              <w:pPr>
                                <w:rPr>
                                  <w:rFonts w:ascii="方正宋三_GBK" w:eastAsia="方正宋三_GBK"/>
                                  <w:sz w:val="18"/>
                                  <w:szCs w:val="18"/>
                                </w:rPr>
                              </w:pPr>
                              <w:r>
                                <w:rPr>
                                  <w:rFonts w:ascii="方正宋三_GBK" w:eastAsia="方正宋三_GBK" w:hint="eastAsia"/>
                                  <w:sz w:val="18"/>
                                  <w:szCs w:val="18"/>
                                </w:rPr>
                                <w:t>昆</w:t>
                              </w:r>
                            </w:p>
                          </w:txbxContent>
                        </wps:txbx>
                        <wps:bodyPr rot="0" vert="horz" wrap="square" lIns="91440" tIns="45720" rIns="91440" bIns="45720" anchor="t" anchorCtr="0" upright="1">
                          <a:noAutofit/>
                        </wps:bodyPr>
                      </wps:wsp>
                      <wps:wsp>
                        <wps:cNvPr id="590" name="Text Box 13"/>
                        <wps:cNvSpPr txBox="1">
                          <a:spLocks noChangeArrowheads="1"/>
                        </wps:cNvSpPr>
                        <wps:spPr bwMode="auto">
                          <a:xfrm>
                            <a:off x="6868" y="10932"/>
                            <a:ext cx="540" cy="453"/>
                          </a:xfrm>
                          <a:prstGeom prst="rect">
                            <a:avLst/>
                          </a:prstGeom>
                          <a:noFill/>
                          <a:ln>
                            <a:noFill/>
                          </a:ln>
                          <a:effectLst/>
                        </wps:spPr>
                        <wps:txbx>
                          <w:txbxContent>
                            <w:p w:rsidR="000F7AD7" w:rsidRDefault="00F84DEC">
                              <w:pPr>
                                <w:rPr>
                                  <w:rFonts w:ascii="方正宋三_GBK" w:eastAsia="方正宋三_GBK"/>
                                  <w:sz w:val="18"/>
                                  <w:szCs w:val="18"/>
                                </w:rPr>
                              </w:pPr>
                              <w:r>
                                <w:rPr>
                                  <w:rFonts w:ascii="方正宋三_GBK" w:eastAsia="方正宋三_GBK" w:hint="eastAsia"/>
                                  <w:sz w:val="18"/>
                                  <w:szCs w:val="18"/>
                                </w:rPr>
                                <w:t>沪</w:t>
                              </w:r>
                            </w:p>
                          </w:txbxContent>
                        </wps:txbx>
                        <wps:bodyPr rot="0" vert="horz" wrap="square" lIns="91440" tIns="45720" rIns="91440" bIns="45720" anchor="t" anchorCtr="0" upright="1">
                          <a:noAutofit/>
                        </wps:bodyPr>
                      </wps:wsp>
                      <wps:wsp>
                        <wps:cNvPr id="591" name="Freeform 14"/>
                        <wps:cNvSpPr/>
                        <wps:spPr bwMode="auto">
                          <a:xfrm>
                            <a:off x="8164" y="10034"/>
                            <a:ext cx="1185" cy="2030"/>
                          </a:xfrm>
                          <a:custGeom>
                            <a:avLst/>
                            <a:gdLst>
                              <a:gd name="T0" fmla="*/ 1222 w 1693"/>
                              <a:gd name="T1" fmla="*/ 0 h 2783"/>
                              <a:gd name="T2" fmla="*/ 1402 w 1693"/>
                              <a:gd name="T3" fmla="*/ 63 h 2783"/>
                              <a:gd name="T4" fmla="*/ 1441 w 1693"/>
                              <a:gd name="T5" fmla="*/ 87 h 2783"/>
                              <a:gd name="T6" fmla="*/ 1522 w 1693"/>
                              <a:gd name="T7" fmla="*/ 111 h 2783"/>
                              <a:gd name="T8" fmla="*/ 1552 w 1693"/>
                              <a:gd name="T9" fmla="*/ 132 h 2783"/>
                              <a:gd name="T10" fmla="*/ 1585 w 1693"/>
                              <a:gd name="T11" fmla="*/ 144 h 2783"/>
                              <a:gd name="T12" fmla="*/ 1594 w 1693"/>
                              <a:gd name="T13" fmla="*/ 204 h 2783"/>
                              <a:gd name="T14" fmla="*/ 1495 w 1693"/>
                              <a:gd name="T15" fmla="*/ 276 h 2783"/>
                              <a:gd name="T16" fmla="*/ 1429 w 1693"/>
                              <a:gd name="T17" fmla="*/ 351 h 2783"/>
                              <a:gd name="T18" fmla="*/ 1380 w 1693"/>
                              <a:gd name="T19" fmla="*/ 384 h 2783"/>
                              <a:gd name="T20" fmla="*/ 1312 w 1693"/>
                              <a:gd name="T21" fmla="*/ 414 h 2783"/>
                              <a:gd name="T22" fmla="*/ 1380 w 1693"/>
                              <a:gd name="T23" fmla="*/ 444 h 2783"/>
                              <a:gd name="T24" fmla="*/ 1492 w 1693"/>
                              <a:gd name="T25" fmla="*/ 414 h 2783"/>
                              <a:gd name="T26" fmla="*/ 1582 w 1693"/>
                              <a:gd name="T27" fmla="*/ 459 h 2783"/>
                              <a:gd name="T28" fmla="*/ 1657 w 1693"/>
                              <a:gd name="T29" fmla="*/ 504 h 2783"/>
                              <a:gd name="T30" fmla="*/ 1597 w 1693"/>
                              <a:gd name="T31" fmla="*/ 594 h 2783"/>
                              <a:gd name="T32" fmla="*/ 1687 w 1693"/>
                              <a:gd name="T33" fmla="*/ 647 h 2783"/>
                              <a:gd name="T34" fmla="*/ 1560 w 1693"/>
                              <a:gd name="T35" fmla="*/ 699 h 2783"/>
                              <a:gd name="T36" fmla="*/ 1627 w 1693"/>
                              <a:gd name="T37" fmla="*/ 759 h 2783"/>
                              <a:gd name="T38" fmla="*/ 1650 w 1693"/>
                              <a:gd name="T39" fmla="*/ 872 h 2783"/>
                              <a:gd name="T40" fmla="*/ 1620 w 1693"/>
                              <a:gd name="T41" fmla="*/ 917 h 2783"/>
                              <a:gd name="T42" fmla="*/ 1537 w 1693"/>
                              <a:gd name="T43" fmla="*/ 954 h 2783"/>
                              <a:gd name="T44" fmla="*/ 1492 w 1693"/>
                              <a:gd name="T45" fmla="*/ 1029 h 2783"/>
                              <a:gd name="T46" fmla="*/ 1455 w 1693"/>
                              <a:gd name="T47" fmla="*/ 1134 h 2783"/>
                              <a:gd name="T48" fmla="*/ 1432 w 1693"/>
                              <a:gd name="T49" fmla="*/ 1224 h 2783"/>
                              <a:gd name="T50" fmla="*/ 1395 w 1693"/>
                              <a:gd name="T51" fmla="*/ 1299 h 2783"/>
                              <a:gd name="T52" fmla="*/ 1365 w 1693"/>
                              <a:gd name="T53" fmla="*/ 1382 h 2783"/>
                              <a:gd name="T54" fmla="*/ 1290 w 1693"/>
                              <a:gd name="T55" fmla="*/ 1397 h 2783"/>
                              <a:gd name="T56" fmla="*/ 1357 w 1693"/>
                              <a:gd name="T57" fmla="*/ 1487 h 2783"/>
                              <a:gd name="T58" fmla="*/ 1305 w 1693"/>
                              <a:gd name="T59" fmla="*/ 1562 h 2783"/>
                              <a:gd name="T60" fmla="*/ 1327 w 1693"/>
                              <a:gd name="T61" fmla="*/ 1629 h 2783"/>
                              <a:gd name="T62" fmla="*/ 1297 w 1693"/>
                              <a:gd name="T63" fmla="*/ 1704 h 2783"/>
                              <a:gd name="T64" fmla="*/ 1237 w 1693"/>
                              <a:gd name="T65" fmla="*/ 1757 h 2783"/>
                              <a:gd name="T66" fmla="*/ 1192 w 1693"/>
                              <a:gd name="T67" fmla="*/ 1832 h 2783"/>
                              <a:gd name="T68" fmla="*/ 1162 w 1693"/>
                              <a:gd name="T69" fmla="*/ 1929 h 2783"/>
                              <a:gd name="T70" fmla="*/ 1057 w 1693"/>
                              <a:gd name="T71" fmla="*/ 1997 h 2783"/>
                              <a:gd name="T72" fmla="*/ 1027 w 1693"/>
                              <a:gd name="T73" fmla="*/ 2079 h 2783"/>
                              <a:gd name="T74" fmla="*/ 922 w 1693"/>
                              <a:gd name="T75" fmla="*/ 2237 h 2783"/>
                              <a:gd name="T76" fmla="*/ 877 w 1693"/>
                              <a:gd name="T77" fmla="*/ 2334 h 2783"/>
                              <a:gd name="T78" fmla="*/ 772 w 1693"/>
                              <a:gd name="T79" fmla="*/ 2349 h 2783"/>
                              <a:gd name="T80" fmla="*/ 727 w 1693"/>
                              <a:gd name="T81" fmla="*/ 2477 h 2783"/>
                              <a:gd name="T82" fmla="*/ 585 w 1693"/>
                              <a:gd name="T83" fmla="*/ 2507 h 2783"/>
                              <a:gd name="T84" fmla="*/ 517 w 1693"/>
                              <a:gd name="T85" fmla="*/ 2552 h 2783"/>
                              <a:gd name="T86" fmla="*/ 450 w 1693"/>
                              <a:gd name="T87" fmla="*/ 2529 h 2783"/>
                              <a:gd name="T88" fmla="*/ 345 w 1693"/>
                              <a:gd name="T89" fmla="*/ 2597 h 2783"/>
                              <a:gd name="T90" fmla="*/ 345 w 1693"/>
                              <a:gd name="T91" fmla="*/ 2687 h 2783"/>
                              <a:gd name="T92" fmla="*/ 262 w 1693"/>
                              <a:gd name="T93" fmla="*/ 2709 h 2783"/>
                              <a:gd name="T94" fmla="*/ 105 w 1693"/>
                              <a:gd name="T95" fmla="*/ 2507 h 2783"/>
                              <a:gd name="T96" fmla="*/ 97 w 1693"/>
                              <a:gd name="T97" fmla="*/ 2642 h 2783"/>
                              <a:gd name="T98" fmla="*/ 120 w 1693"/>
                              <a:gd name="T99" fmla="*/ 2709 h 2783"/>
                              <a:gd name="T100" fmla="*/ 52 w 1693"/>
                              <a:gd name="T101" fmla="*/ 2777 h 2783"/>
                              <a:gd name="T102" fmla="*/ 0 w 1693"/>
                              <a:gd name="T103" fmla="*/ 2747 h 2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693" h="2783">
                                <a:moveTo>
                                  <a:pt x="1222" y="0"/>
                                </a:moveTo>
                                <a:cubicBezTo>
                                  <a:pt x="1252" y="10"/>
                                  <a:pt x="1366" y="49"/>
                                  <a:pt x="1402" y="63"/>
                                </a:cubicBezTo>
                                <a:cubicBezTo>
                                  <a:pt x="1438" y="77"/>
                                  <a:pt x="1421" y="79"/>
                                  <a:pt x="1441" y="87"/>
                                </a:cubicBezTo>
                                <a:cubicBezTo>
                                  <a:pt x="1461" y="95"/>
                                  <a:pt x="1504" y="104"/>
                                  <a:pt x="1522" y="111"/>
                                </a:cubicBezTo>
                                <a:cubicBezTo>
                                  <a:pt x="1540" y="118"/>
                                  <a:pt x="1542" y="127"/>
                                  <a:pt x="1552" y="132"/>
                                </a:cubicBezTo>
                                <a:cubicBezTo>
                                  <a:pt x="1562" y="137"/>
                                  <a:pt x="1578" y="132"/>
                                  <a:pt x="1585" y="144"/>
                                </a:cubicBezTo>
                                <a:cubicBezTo>
                                  <a:pt x="1592" y="156"/>
                                  <a:pt x="1609" y="182"/>
                                  <a:pt x="1594" y="204"/>
                                </a:cubicBezTo>
                                <a:cubicBezTo>
                                  <a:pt x="1579" y="226"/>
                                  <a:pt x="1522" y="252"/>
                                  <a:pt x="1495" y="276"/>
                                </a:cubicBezTo>
                                <a:cubicBezTo>
                                  <a:pt x="1468" y="300"/>
                                  <a:pt x="1448" y="333"/>
                                  <a:pt x="1429" y="351"/>
                                </a:cubicBezTo>
                                <a:cubicBezTo>
                                  <a:pt x="1410" y="369"/>
                                  <a:pt x="1399" y="374"/>
                                  <a:pt x="1380" y="384"/>
                                </a:cubicBezTo>
                                <a:cubicBezTo>
                                  <a:pt x="1361" y="394"/>
                                  <a:pt x="1312" y="404"/>
                                  <a:pt x="1312" y="414"/>
                                </a:cubicBezTo>
                                <a:cubicBezTo>
                                  <a:pt x="1312" y="424"/>
                                  <a:pt x="1350" y="444"/>
                                  <a:pt x="1380" y="444"/>
                                </a:cubicBezTo>
                                <a:cubicBezTo>
                                  <a:pt x="1410" y="444"/>
                                  <a:pt x="1458" y="411"/>
                                  <a:pt x="1492" y="414"/>
                                </a:cubicBezTo>
                                <a:cubicBezTo>
                                  <a:pt x="1526" y="417"/>
                                  <a:pt x="1554" y="444"/>
                                  <a:pt x="1582" y="459"/>
                                </a:cubicBezTo>
                                <a:cubicBezTo>
                                  <a:pt x="1610" y="474"/>
                                  <a:pt x="1654" y="481"/>
                                  <a:pt x="1657" y="504"/>
                                </a:cubicBezTo>
                                <a:cubicBezTo>
                                  <a:pt x="1660" y="527"/>
                                  <a:pt x="1592" y="570"/>
                                  <a:pt x="1597" y="594"/>
                                </a:cubicBezTo>
                                <a:cubicBezTo>
                                  <a:pt x="1602" y="618"/>
                                  <a:pt x="1693" y="630"/>
                                  <a:pt x="1687" y="647"/>
                                </a:cubicBezTo>
                                <a:cubicBezTo>
                                  <a:pt x="1681" y="664"/>
                                  <a:pt x="1570" y="680"/>
                                  <a:pt x="1560" y="699"/>
                                </a:cubicBezTo>
                                <a:cubicBezTo>
                                  <a:pt x="1550" y="718"/>
                                  <a:pt x="1612" y="730"/>
                                  <a:pt x="1627" y="759"/>
                                </a:cubicBezTo>
                                <a:cubicBezTo>
                                  <a:pt x="1642" y="788"/>
                                  <a:pt x="1651" y="846"/>
                                  <a:pt x="1650" y="872"/>
                                </a:cubicBezTo>
                                <a:cubicBezTo>
                                  <a:pt x="1649" y="898"/>
                                  <a:pt x="1639" y="903"/>
                                  <a:pt x="1620" y="917"/>
                                </a:cubicBezTo>
                                <a:cubicBezTo>
                                  <a:pt x="1601" y="931"/>
                                  <a:pt x="1558" y="935"/>
                                  <a:pt x="1537" y="954"/>
                                </a:cubicBezTo>
                                <a:cubicBezTo>
                                  <a:pt x="1516" y="973"/>
                                  <a:pt x="1506" y="999"/>
                                  <a:pt x="1492" y="1029"/>
                                </a:cubicBezTo>
                                <a:cubicBezTo>
                                  <a:pt x="1478" y="1059"/>
                                  <a:pt x="1465" y="1102"/>
                                  <a:pt x="1455" y="1134"/>
                                </a:cubicBezTo>
                                <a:cubicBezTo>
                                  <a:pt x="1445" y="1166"/>
                                  <a:pt x="1442" y="1197"/>
                                  <a:pt x="1432" y="1224"/>
                                </a:cubicBezTo>
                                <a:cubicBezTo>
                                  <a:pt x="1422" y="1251"/>
                                  <a:pt x="1406" y="1273"/>
                                  <a:pt x="1395" y="1299"/>
                                </a:cubicBezTo>
                                <a:cubicBezTo>
                                  <a:pt x="1384" y="1325"/>
                                  <a:pt x="1382" y="1366"/>
                                  <a:pt x="1365" y="1382"/>
                                </a:cubicBezTo>
                                <a:cubicBezTo>
                                  <a:pt x="1348" y="1398"/>
                                  <a:pt x="1291" y="1380"/>
                                  <a:pt x="1290" y="1397"/>
                                </a:cubicBezTo>
                                <a:cubicBezTo>
                                  <a:pt x="1289" y="1414"/>
                                  <a:pt x="1355" y="1460"/>
                                  <a:pt x="1357" y="1487"/>
                                </a:cubicBezTo>
                                <a:cubicBezTo>
                                  <a:pt x="1359" y="1514"/>
                                  <a:pt x="1310" y="1538"/>
                                  <a:pt x="1305" y="1562"/>
                                </a:cubicBezTo>
                                <a:cubicBezTo>
                                  <a:pt x="1300" y="1586"/>
                                  <a:pt x="1328" y="1605"/>
                                  <a:pt x="1327" y="1629"/>
                                </a:cubicBezTo>
                                <a:cubicBezTo>
                                  <a:pt x="1326" y="1653"/>
                                  <a:pt x="1312" y="1683"/>
                                  <a:pt x="1297" y="1704"/>
                                </a:cubicBezTo>
                                <a:cubicBezTo>
                                  <a:pt x="1282" y="1725"/>
                                  <a:pt x="1254" y="1736"/>
                                  <a:pt x="1237" y="1757"/>
                                </a:cubicBezTo>
                                <a:cubicBezTo>
                                  <a:pt x="1220" y="1778"/>
                                  <a:pt x="1204" y="1803"/>
                                  <a:pt x="1192" y="1832"/>
                                </a:cubicBezTo>
                                <a:cubicBezTo>
                                  <a:pt x="1180" y="1861"/>
                                  <a:pt x="1184" y="1902"/>
                                  <a:pt x="1162" y="1929"/>
                                </a:cubicBezTo>
                                <a:cubicBezTo>
                                  <a:pt x="1140" y="1956"/>
                                  <a:pt x="1079" y="1972"/>
                                  <a:pt x="1057" y="1997"/>
                                </a:cubicBezTo>
                                <a:cubicBezTo>
                                  <a:pt x="1035" y="2022"/>
                                  <a:pt x="1050" y="2039"/>
                                  <a:pt x="1027" y="2079"/>
                                </a:cubicBezTo>
                                <a:cubicBezTo>
                                  <a:pt x="1004" y="2119"/>
                                  <a:pt x="947" y="2194"/>
                                  <a:pt x="922" y="2237"/>
                                </a:cubicBezTo>
                                <a:cubicBezTo>
                                  <a:pt x="897" y="2280"/>
                                  <a:pt x="902" y="2315"/>
                                  <a:pt x="877" y="2334"/>
                                </a:cubicBezTo>
                                <a:cubicBezTo>
                                  <a:pt x="852" y="2353"/>
                                  <a:pt x="797" y="2325"/>
                                  <a:pt x="772" y="2349"/>
                                </a:cubicBezTo>
                                <a:cubicBezTo>
                                  <a:pt x="747" y="2373"/>
                                  <a:pt x="758" y="2451"/>
                                  <a:pt x="727" y="2477"/>
                                </a:cubicBezTo>
                                <a:cubicBezTo>
                                  <a:pt x="696" y="2503"/>
                                  <a:pt x="620" y="2495"/>
                                  <a:pt x="585" y="2507"/>
                                </a:cubicBezTo>
                                <a:cubicBezTo>
                                  <a:pt x="550" y="2519"/>
                                  <a:pt x="540" y="2548"/>
                                  <a:pt x="517" y="2552"/>
                                </a:cubicBezTo>
                                <a:cubicBezTo>
                                  <a:pt x="494" y="2556"/>
                                  <a:pt x="479" y="2522"/>
                                  <a:pt x="450" y="2529"/>
                                </a:cubicBezTo>
                                <a:cubicBezTo>
                                  <a:pt x="421" y="2536"/>
                                  <a:pt x="362" y="2571"/>
                                  <a:pt x="345" y="2597"/>
                                </a:cubicBezTo>
                                <a:cubicBezTo>
                                  <a:pt x="328" y="2623"/>
                                  <a:pt x="359" y="2668"/>
                                  <a:pt x="345" y="2687"/>
                                </a:cubicBezTo>
                                <a:cubicBezTo>
                                  <a:pt x="331" y="2706"/>
                                  <a:pt x="302" y="2739"/>
                                  <a:pt x="262" y="2709"/>
                                </a:cubicBezTo>
                                <a:cubicBezTo>
                                  <a:pt x="222" y="2679"/>
                                  <a:pt x="132" y="2518"/>
                                  <a:pt x="105" y="2507"/>
                                </a:cubicBezTo>
                                <a:cubicBezTo>
                                  <a:pt x="78" y="2496"/>
                                  <a:pt x="94" y="2608"/>
                                  <a:pt x="97" y="2642"/>
                                </a:cubicBezTo>
                                <a:cubicBezTo>
                                  <a:pt x="100" y="2676"/>
                                  <a:pt x="127" y="2687"/>
                                  <a:pt x="120" y="2709"/>
                                </a:cubicBezTo>
                                <a:cubicBezTo>
                                  <a:pt x="113" y="2731"/>
                                  <a:pt x="72" y="2771"/>
                                  <a:pt x="52" y="2777"/>
                                </a:cubicBezTo>
                                <a:cubicBezTo>
                                  <a:pt x="32" y="2783"/>
                                  <a:pt x="18" y="2764"/>
                                  <a:pt x="0" y="2747"/>
                                </a:cubicBezTo>
                              </a:path>
                            </a:pathLst>
                          </a:custGeom>
                          <a:noFill/>
                          <a:ln w="12700" cmpd="sng">
                            <a:solidFill>
                              <a:srgbClr val="000000"/>
                            </a:solidFill>
                            <a:round/>
                          </a:ln>
                        </wps:spPr>
                        <wps:bodyPr rot="0" vert="horz" wrap="square" lIns="91440" tIns="45720" rIns="91440" bIns="45720" anchor="t" anchorCtr="0" upright="1">
                          <a:noAutofit/>
                        </wps:bodyPr>
                      </wps:wsp>
                      <wps:wsp>
                        <wps:cNvPr id="592" name="Freeform 15"/>
                        <wps:cNvSpPr/>
                        <wps:spPr bwMode="auto">
                          <a:xfrm>
                            <a:off x="5785" y="10823"/>
                            <a:ext cx="2384" cy="1433"/>
                          </a:xfrm>
                          <a:custGeom>
                            <a:avLst/>
                            <a:gdLst>
                              <a:gd name="T0" fmla="*/ 3405 w 3405"/>
                              <a:gd name="T1" fmla="*/ 1627 h 1965"/>
                              <a:gd name="T2" fmla="*/ 3330 w 3405"/>
                              <a:gd name="T3" fmla="*/ 1747 h 1965"/>
                              <a:gd name="T4" fmla="*/ 3218 w 3405"/>
                              <a:gd name="T5" fmla="*/ 1762 h 1965"/>
                              <a:gd name="T6" fmla="*/ 3188 w 3405"/>
                              <a:gd name="T7" fmla="*/ 1822 h 1965"/>
                              <a:gd name="T8" fmla="*/ 3128 w 3405"/>
                              <a:gd name="T9" fmla="*/ 1785 h 1965"/>
                              <a:gd name="T10" fmla="*/ 3008 w 3405"/>
                              <a:gd name="T11" fmla="*/ 1897 h 1965"/>
                              <a:gd name="T12" fmla="*/ 2820 w 3405"/>
                              <a:gd name="T13" fmla="*/ 1942 h 1965"/>
                              <a:gd name="T14" fmla="*/ 2708 w 3405"/>
                              <a:gd name="T15" fmla="*/ 1905 h 1965"/>
                              <a:gd name="T16" fmla="*/ 2678 w 3405"/>
                              <a:gd name="T17" fmla="*/ 1845 h 1965"/>
                              <a:gd name="T18" fmla="*/ 2633 w 3405"/>
                              <a:gd name="T19" fmla="*/ 1897 h 1965"/>
                              <a:gd name="T20" fmla="*/ 2580 w 3405"/>
                              <a:gd name="T21" fmla="*/ 1867 h 1965"/>
                              <a:gd name="T22" fmla="*/ 2483 w 3405"/>
                              <a:gd name="T23" fmla="*/ 1852 h 1965"/>
                              <a:gd name="T24" fmla="*/ 2445 w 3405"/>
                              <a:gd name="T25" fmla="*/ 1800 h 1965"/>
                              <a:gd name="T26" fmla="*/ 2378 w 3405"/>
                              <a:gd name="T27" fmla="*/ 1882 h 1965"/>
                              <a:gd name="T28" fmla="*/ 2235 w 3405"/>
                              <a:gd name="T29" fmla="*/ 1807 h 1965"/>
                              <a:gd name="T30" fmla="*/ 2108 w 3405"/>
                              <a:gd name="T31" fmla="*/ 1747 h 1965"/>
                              <a:gd name="T32" fmla="*/ 2033 w 3405"/>
                              <a:gd name="T33" fmla="*/ 1657 h 1965"/>
                              <a:gd name="T34" fmla="*/ 2078 w 3405"/>
                              <a:gd name="T35" fmla="*/ 1575 h 1965"/>
                              <a:gd name="T36" fmla="*/ 1913 w 3405"/>
                              <a:gd name="T37" fmla="*/ 1492 h 1965"/>
                              <a:gd name="T38" fmla="*/ 1815 w 3405"/>
                              <a:gd name="T39" fmla="*/ 1485 h 1965"/>
                              <a:gd name="T40" fmla="*/ 1793 w 3405"/>
                              <a:gd name="T41" fmla="*/ 1417 h 1965"/>
                              <a:gd name="T42" fmla="*/ 1620 w 3405"/>
                              <a:gd name="T43" fmla="*/ 1522 h 1965"/>
                              <a:gd name="T44" fmla="*/ 1500 w 3405"/>
                              <a:gd name="T45" fmla="*/ 1530 h 1965"/>
                              <a:gd name="T46" fmla="*/ 1455 w 3405"/>
                              <a:gd name="T47" fmla="*/ 1605 h 1965"/>
                              <a:gd name="T48" fmla="*/ 1373 w 3405"/>
                              <a:gd name="T49" fmla="*/ 1560 h 1965"/>
                              <a:gd name="T50" fmla="*/ 1268 w 3405"/>
                              <a:gd name="T51" fmla="*/ 1627 h 1965"/>
                              <a:gd name="T52" fmla="*/ 1155 w 3405"/>
                              <a:gd name="T53" fmla="*/ 1590 h 1965"/>
                              <a:gd name="T54" fmla="*/ 1028 w 3405"/>
                              <a:gd name="T55" fmla="*/ 1642 h 1965"/>
                              <a:gd name="T56" fmla="*/ 975 w 3405"/>
                              <a:gd name="T57" fmla="*/ 1680 h 1965"/>
                              <a:gd name="T58" fmla="*/ 968 w 3405"/>
                              <a:gd name="T59" fmla="*/ 1770 h 1965"/>
                              <a:gd name="T60" fmla="*/ 998 w 3405"/>
                              <a:gd name="T61" fmla="*/ 1867 h 1965"/>
                              <a:gd name="T62" fmla="*/ 998 w 3405"/>
                              <a:gd name="T63" fmla="*/ 1957 h 1965"/>
                              <a:gd name="T64" fmla="*/ 915 w 3405"/>
                              <a:gd name="T65" fmla="*/ 1912 h 1965"/>
                              <a:gd name="T66" fmla="*/ 855 w 3405"/>
                              <a:gd name="T67" fmla="*/ 1852 h 1965"/>
                              <a:gd name="T68" fmla="*/ 750 w 3405"/>
                              <a:gd name="T69" fmla="*/ 1890 h 1965"/>
                              <a:gd name="T70" fmla="*/ 645 w 3405"/>
                              <a:gd name="T71" fmla="*/ 1807 h 1965"/>
                              <a:gd name="T72" fmla="*/ 623 w 3405"/>
                              <a:gd name="T73" fmla="*/ 1717 h 1965"/>
                              <a:gd name="T74" fmla="*/ 548 w 3405"/>
                              <a:gd name="T75" fmla="*/ 1687 h 1965"/>
                              <a:gd name="T76" fmla="*/ 458 w 3405"/>
                              <a:gd name="T77" fmla="*/ 1627 h 1965"/>
                              <a:gd name="T78" fmla="*/ 555 w 3405"/>
                              <a:gd name="T79" fmla="*/ 1485 h 1965"/>
                              <a:gd name="T80" fmla="*/ 390 w 3405"/>
                              <a:gd name="T81" fmla="*/ 1350 h 1965"/>
                              <a:gd name="T82" fmla="*/ 420 w 3405"/>
                              <a:gd name="T83" fmla="*/ 1192 h 1965"/>
                              <a:gd name="T84" fmla="*/ 240 w 3405"/>
                              <a:gd name="T85" fmla="*/ 1177 h 1965"/>
                              <a:gd name="T86" fmla="*/ 150 w 3405"/>
                              <a:gd name="T87" fmla="*/ 1155 h 1965"/>
                              <a:gd name="T88" fmla="*/ 180 w 3405"/>
                              <a:gd name="T89" fmla="*/ 1027 h 1965"/>
                              <a:gd name="T90" fmla="*/ 308 w 3405"/>
                              <a:gd name="T91" fmla="*/ 765 h 1965"/>
                              <a:gd name="T92" fmla="*/ 375 w 3405"/>
                              <a:gd name="T93" fmla="*/ 750 h 1965"/>
                              <a:gd name="T94" fmla="*/ 428 w 3405"/>
                              <a:gd name="T95" fmla="*/ 555 h 1965"/>
                              <a:gd name="T96" fmla="*/ 390 w 3405"/>
                              <a:gd name="T97" fmla="*/ 285 h 1965"/>
                              <a:gd name="T98" fmla="*/ 330 w 3405"/>
                              <a:gd name="T99" fmla="*/ 285 h 1965"/>
                              <a:gd name="T100" fmla="*/ 308 w 3405"/>
                              <a:gd name="T101" fmla="*/ 225 h 1965"/>
                              <a:gd name="T102" fmla="*/ 255 w 3405"/>
                              <a:gd name="T103" fmla="*/ 15 h 1965"/>
                              <a:gd name="T104" fmla="*/ 120 w 3405"/>
                              <a:gd name="T105" fmla="*/ 135 h 1965"/>
                              <a:gd name="T106" fmla="*/ 90 w 3405"/>
                              <a:gd name="T107" fmla="*/ 225 h 1965"/>
                              <a:gd name="T108" fmla="*/ 0 w 3405"/>
                              <a:gd name="T109" fmla="*/ 120 h 19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405" h="1965">
                                <a:moveTo>
                                  <a:pt x="3405" y="1627"/>
                                </a:moveTo>
                                <a:cubicBezTo>
                                  <a:pt x="3391" y="1647"/>
                                  <a:pt x="3361" y="1725"/>
                                  <a:pt x="3330" y="1747"/>
                                </a:cubicBezTo>
                                <a:cubicBezTo>
                                  <a:pt x="3299" y="1769"/>
                                  <a:pt x="3242" y="1750"/>
                                  <a:pt x="3218" y="1762"/>
                                </a:cubicBezTo>
                                <a:cubicBezTo>
                                  <a:pt x="3194" y="1774"/>
                                  <a:pt x="3203" y="1818"/>
                                  <a:pt x="3188" y="1822"/>
                                </a:cubicBezTo>
                                <a:cubicBezTo>
                                  <a:pt x="3173" y="1826"/>
                                  <a:pt x="3158" y="1773"/>
                                  <a:pt x="3128" y="1785"/>
                                </a:cubicBezTo>
                                <a:cubicBezTo>
                                  <a:pt x="3098" y="1797"/>
                                  <a:pt x="3059" y="1871"/>
                                  <a:pt x="3008" y="1897"/>
                                </a:cubicBezTo>
                                <a:cubicBezTo>
                                  <a:pt x="2957" y="1923"/>
                                  <a:pt x="2870" y="1941"/>
                                  <a:pt x="2820" y="1942"/>
                                </a:cubicBezTo>
                                <a:cubicBezTo>
                                  <a:pt x="2770" y="1943"/>
                                  <a:pt x="2732" y="1921"/>
                                  <a:pt x="2708" y="1905"/>
                                </a:cubicBezTo>
                                <a:cubicBezTo>
                                  <a:pt x="2684" y="1889"/>
                                  <a:pt x="2690" y="1846"/>
                                  <a:pt x="2678" y="1845"/>
                                </a:cubicBezTo>
                                <a:cubicBezTo>
                                  <a:pt x="2666" y="1844"/>
                                  <a:pt x="2649" y="1893"/>
                                  <a:pt x="2633" y="1897"/>
                                </a:cubicBezTo>
                                <a:cubicBezTo>
                                  <a:pt x="2617" y="1901"/>
                                  <a:pt x="2605" y="1874"/>
                                  <a:pt x="2580" y="1867"/>
                                </a:cubicBezTo>
                                <a:cubicBezTo>
                                  <a:pt x="2555" y="1860"/>
                                  <a:pt x="2506" y="1863"/>
                                  <a:pt x="2483" y="1852"/>
                                </a:cubicBezTo>
                                <a:cubicBezTo>
                                  <a:pt x="2460" y="1841"/>
                                  <a:pt x="2462" y="1795"/>
                                  <a:pt x="2445" y="1800"/>
                                </a:cubicBezTo>
                                <a:cubicBezTo>
                                  <a:pt x="2428" y="1805"/>
                                  <a:pt x="2413" y="1881"/>
                                  <a:pt x="2378" y="1882"/>
                                </a:cubicBezTo>
                                <a:cubicBezTo>
                                  <a:pt x="2343" y="1883"/>
                                  <a:pt x="2280" y="1830"/>
                                  <a:pt x="2235" y="1807"/>
                                </a:cubicBezTo>
                                <a:cubicBezTo>
                                  <a:pt x="2190" y="1784"/>
                                  <a:pt x="2142" y="1772"/>
                                  <a:pt x="2108" y="1747"/>
                                </a:cubicBezTo>
                                <a:cubicBezTo>
                                  <a:pt x="2074" y="1722"/>
                                  <a:pt x="2038" y="1686"/>
                                  <a:pt x="2033" y="1657"/>
                                </a:cubicBezTo>
                                <a:cubicBezTo>
                                  <a:pt x="2028" y="1628"/>
                                  <a:pt x="2098" y="1603"/>
                                  <a:pt x="2078" y="1575"/>
                                </a:cubicBezTo>
                                <a:cubicBezTo>
                                  <a:pt x="2058" y="1547"/>
                                  <a:pt x="1957" y="1507"/>
                                  <a:pt x="1913" y="1492"/>
                                </a:cubicBezTo>
                                <a:cubicBezTo>
                                  <a:pt x="1869" y="1477"/>
                                  <a:pt x="1835" y="1497"/>
                                  <a:pt x="1815" y="1485"/>
                                </a:cubicBezTo>
                                <a:cubicBezTo>
                                  <a:pt x="1795" y="1473"/>
                                  <a:pt x="1825" y="1411"/>
                                  <a:pt x="1793" y="1417"/>
                                </a:cubicBezTo>
                                <a:cubicBezTo>
                                  <a:pt x="1761" y="1423"/>
                                  <a:pt x="1669" y="1503"/>
                                  <a:pt x="1620" y="1522"/>
                                </a:cubicBezTo>
                                <a:cubicBezTo>
                                  <a:pt x="1571" y="1541"/>
                                  <a:pt x="1527" y="1516"/>
                                  <a:pt x="1500" y="1530"/>
                                </a:cubicBezTo>
                                <a:cubicBezTo>
                                  <a:pt x="1473" y="1544"/>
                                  <a:pt x="1476" y="1600"/>
                                  <a:pt x="1455" y="1605"/>
                                </a:cubicBezTo>
                                <a:cubicBezTo>
                                  <a:pt x="1434" y="1610"/>
                                  <a:pt x="1404" y="1556"/>
                                  <a:pt x="1373" y="1560"/>
                                </a:cubicBezTo>
                                <a:cubicBezTo>
                                  <a:pt x="1342" y="1564"/>
                                  <a:pt x="1304" y="1622"/>
                                  <a:pt x="1268" y="1627"/>
                                </a:cubicBezTo>
                                <a:cubicBezTo>
                                  <a:pt x="1232" y="1632"/>
                                  <a:pt x="1195" y="1587"/>
                                  <a:pt x="1155" y="1590"/>
                                </a:cubicBezTo>
                                <a:cubicBezTo>
                                  <a:pt x="1115" y="1593"/>
                                  <a:pt x="1058" y="1627"/>
                                  <a:pt x="1028" y="1642"/>
                                </a:cubicBezTo>
                                <a:cubicBezTo>
                                  <a:pt x="998" y="1657"/>
                                  <a:pt x="985" y="1659"/>
                                  <a:pt x="975" y="1680"/>
                                </a:cubicBezTo>
                                <a:cubicBezTo>
                                  <a:pt x="965" y="1701"/>
                                  <a:pt x="964" y="1739"/>
                                  <a:pt x="968" y="1770"/>
                                </a:cubicBezTo>
                                <a:cubicBezTo>
                                  <a:pt x="972" y="1801"/>
                                  <a:pt x="993" y="1836"/>
                                  <a:pt x="998" y="1867"/>
                                </a:cubicBezTo>
                                <a:cubicBezTo>
                                  <a:pt x="1003" y="1898"/>
                                  <a:pt x="1012" y="1949"/>
                                  <a:pt x="998" y="1957"/>
                                </a:cubicBezTo>
                                <a:cubicBezTo>
                                  <a:pt x="984" y="1965"/>
                                  <a:pt x="939" y="1930"/>
                                  <a:pt x="915" y="1912"/>
                                </a:cubicBezTo>
                                <a:cubicBezTo>
                                  <a:pt x="891" y="1894"/>
                                  <a:pt x="882" y="1856"/>
                                  <a:pt x="855" y="1852"/>
                                </a:cubicBezTo>
                                <a:cubicBezTo>
                                  <a:pt x="828" y="1848"/>
                                  <a:pt x="785" y="1897"/>
                                  <a:pt x="750" y="1890"/>
                                </a:cubicBezTo>
                                <a:cubicBezTo>
                                  <a:pt x="715" y="1883"/>
                                  <a:pt x="666" y="1836"/>
                                  <a:pt x="645" y="1807"/>
                                </a:cubicBezTo>
                                <a:cubicBezTo>
                                  <a:pt x="624" y="1778"/>
                                  <a:pt x="639" y="1737"/>
                                  <a:pt x="623" y="1717"/>
                                </a:cubicBezTo>
                                <a:cubicBezTo>
                                  <a:pt x="607" y="1697"/>
                                  <a:pt x="576" y="1702"/>
                                  <a:pt x="548" y="1687"/>
                                </a:cubicBezTo>
                                <a:cubicBezTo>
                                  <a:pt x="520" y="1672"/>
                                  <a:pt x="457" y="1661"/>
                                  <a:pt x="458" y="1627"/>
                                </a:cubicBezTo>
                                <a:cubicBezTo>
                                  <a:pt x="459" y="1593"/>
                                  <a:pt x="566" y="1531"/>
                                  <a:pt x="555" y="1485"/>
                                </a:cubicBezTo>
                                <a:cubicBezTo>
                                  <a:pt x="544" y="1439"/>
                                  <a:pt x="412" y="1399"/>
                                  <a:pt x="390" y="1350"/>
                                </a:cubicBezTo>
                                <a:cubicBezTo>
                                  <a:pt x="368" y="1301"/>
                                  <a:pt x="445" y="1221"/>
                                  <a:pt x="420" y="1192"/>
                                </a:cubicBezTo>
                                <a:cubicBezTo>
                                  <a:pt x="395" y="1163"/>
                                  <a:pt x="285" y="1183"/>
                                  <a:pt x="240" y="1177"/>
                                </a:cubicBezTo>
                                <a:cubicBezTo>
                                  <a:pt x="195" y="1171"/>
                                  <a:pt x="160" y="1180"/>
                                  <a:pt x="150" y="1155"/>
                                </a:cubicBezTo>
                                <a:cubicBezTo>
                                  <a:pt x="140" y="1130"/>
                                  <a:pt x="154" y="1092"/>
                                  <a:pt x="180" y="1027"/>
                                </a:cubicBezTo>
                                <a:cubicBezTo>
                                  <a:pt x="206" y="962"/>
                                  <a:pt x="276" y="811"/>
                                  <a:pt x="308" y="765"/>
                                </a:cubicBezTo>
                                <a:cubicBezTo>
                                  <a:pt x="340" y="719"/>
                                  <a:pt x="355" y="785"/>
                                  <a:pt x="375" y="750"/>
                                </a:cubicBezTo>
                                <a:cubicBezTo>
                                  <a:pt x="395" y="715"/>
                                  <a:pt x="426" y="632"/>
                                  <a:pt x="428" y="555"/>
                                </a:cubicBezTo>
                                <a:cubicBezTo>
                                  <a:pt x="430" y="478"/>
                                  <a:pt x="406" y="330"/>
                                  <a:pt x="390" y="285"/>
                                </a:cubicBezTo>
                                <a:cubicBezTo>
                                  <a:pt x="374" y="240"/>
                                  <a:pt x="344" y="295"/>
                                  <a:pt x="330" y="285"/>
                                </a:cubicBezTo>
                                <a:cubicBezTo>
                                  <a:pt x="316" y="275"/>
                                  <a:pt x="320" y="270"/>
                                  <a:pt x="308" y="225"/>
                                </a:cubicBezTo>
                                <a:cubicBezTo>
                                  <a:pt x="296" y="180"/>
                                  <a:pt x="286" y="30"/>
                                  <a:pt x="255" y="15"/>
                                </a:cubicBezTo>
                                <a:cubicBezTo>
                                  <a:pt x="224" y="0"/>
                                  <a:pt x="147" y="100"/>
                                  <a:pt x="120" y="135"/>
                                </a:cubicBezTo>
                                <a:cubicBezTo>
                                  <a:pt x="93" y="170"/>
                                  <a:pt x="110" y="227"/>
                                  <a:pt x="90" y="225"/>
                                </a:cubicBezTo>
                                <a:cubicBezTo>
                                  <a:pt x="70" y="223"/>
                                  <a:pt x="15" y="137"/>
                                  <a:pt x="0" y="120"/>
                                </a:cubicBezTo>
                              </a:path>
                            </a:pathLst>
                          </a:custGeom>
                          <a:noFill/>
                          <a:ln w="9525">
                            <a:solidFill>
                              <a:srgbClr val="000000"/>
                            </a:solidFill>
                            <a:round/>
                          </a:ln>
                        </wps:spPr>
                        <wps:bodyPr rot="0" vert="horz" wrap="square" lIns="91440" tIns="45720" rIns="91440" bIns="45720" anchor="t" anchorCtr="0" upright="1">
                          <a:noAutofit/>
                        </wps:bodyPr>
                      </wps:wsp>
                      <wps:wsp>
                        <wps:cNvPr id="593" name="Freeform 16"/>
                        <wps:cNvSpPr/>
                        <wps:spPr bwMode="auto">
                          <a:xfrm>
                            <a:off x="8510" y="11485"/>
                            <a:ext cx="54" cy="65"/>
                          </a:xfrm>
                          <a:custGeom>
                            <a:avLst/>
                            <a:gdLst>
                              <a:gd name="T0" fmla="*/ 75 w 77"/>
                              <a:gd name="T1" fmla="*/ 0 h 90"/>
                              <a:gd name="T2" fmla="*/ 37 w 77"/>
                              <a:gd name="T3" fmla="*/ 90 h 90"/>
                              <a:gd name="T4" fmla="*/ 0 w 77"/>
                              <a:gd name="T5" fmla="*/ 60 h 90"/>
                            </a:gdLst>
                            <a:ahLst/>
                            <a:cxnLst>
                              <a:cxn ang="0">
                                <a:pos x="T0" y="T1"/>
                              </a:cxn>
                              <a:cxn ang="0">
                                <a:pos x="T2" y="T3"/>
                              </a:cxn>
                              <a:cxn ang="0">
                                <a:pos x="T4" y="T5"/>
                              </a:cxn>
                            </a:cxnLst>
                            <a:rect l="0" t="0" r="r" b="b"/>
                            <a:pathLst>
                              <a:path w="77" h="90">
                                <a:moveTo>
                                  <a:pt x="75" y="0"/>
                                </a:moveTo>
                                <a:cubicBezTo>
                                  <a:pt x="61" y="41"/>
                                  <a:pt x="77" y="64"/>
                                  <a:pt x="37" y="90"/>
                                </a:cubicBezTo>
                                <a:cubicBezTo>
                                  <a:pt x="12" y="56"/>
                                  <a:pt x="27" y="60"/>
                                  <a:pt x="0" y="60"/>
                                </a:cubicBezTo>
                              </a:path>
                            </a:pathLst>
                          </a:custGeom>
                          <a:noFill/>
                          <a:ln w="9525">
                            <a:solidFill>
                              <a:srgbClr val="000000"/>
                            </a:solidFill>
                            <a:round/>
                          </a:ln>
                        </wps:spPr>
                        <wps:bodyPr rot="0" vert="horz" wrap="square" lIns="91440" tIns="45720" rIns="91440" bIns="45720" anchor="t" anchorCtr="0" upright="1">
                          <a:noAutofit/>
                        </wps:bodyPr>
                      </wps:wsp>
                      <wps:wsp>
                        <wps:cNvPr id="594" name="Freeform 17"/>
                        <wps:cNvSpPr/>
                        <wps:spPr bwMode="auto">
                          <a:xfrm>
                            <a:off x="8552" y="10777"/>
                            <a:ext cx="583" cy="675"/>
                          </a:xfrm>
                          <a:custGeom>
                            <a:avLst/>
                            <a:gdLst>
                              <a:gd name="T0" fmla="*/ 832 w 832"/>
                              <a:gd name="T1" fmla="*/ 198 h 925"/>
                              <a:gd name="T2" fmla="*/ 742 w 832"/>
                              <a:gd name="T3" fmla="*/ 198 h 925"/>
                              <a:gd name="T4" fmla="*/ 705 w 832"/>
                              <a:gd name="T5" fmla="*/ 123 h 925"/>
                              <a:gd name="T6" fmla="*/ 660 w 832"/>
                              <a:gd name="T7" fmla="*/ 153 h 925"/>
                              <a:gd name="T8" fmla="*/ 555 w 832"/>
                              <a:gd name="T9" fmla="*/ 183 h 925"/>
                              <a:gd name="T10" fmla="*/ 532 w 832"/>
                              <a:gd name="T11" fmla="*/ 70 h 925"/>
                              <a:gd name="T12" fmla="*/ 465 w 832"/>
                              <a:gd name="T13" fmla="*/ 3 h 925"/>
                              <a:gd name="T14" fmla="*/ 397 w 832"/>
                              <a:gd name="T15" fmla="*/ 55 h 925"/>
                              <a:gd name="T16" fmla="*/ 367 w 832"/>
                              <a:gd name="T17" fmla="*/ 115 h 925"/>
                              <a:gd name="T18" fmla="*/ 307 w 832"/>
                              <a:gd name="T19" fmla="*/ 130 h 925"/>
                              <a:gd name="T20" fmla="*/ 255 w 832"/>
                              <a:gd name="T21" fmla="*/ 78 h 925"/>
                              <a:gd name="T22" fmla="*/ 187 w 832"/>
                              <a:gd name="T23" fmla="*/ 198 h 925"/>
                              <a:gd name="T24" fmla="*/ 195 w 832"/>
                              <a:gd name="T25" fmla="*/ 273 h 925"/>
                              <a:gd name="T26" fmla="*/ 172 w 832"/>
                              <a:gd name="T27" fmla="*/ 355 h 925"/>
                              <a:gd name="T28" fmla="*/ 97 w 832"/>
                              <a:gd name="T29" fmla="*/ 400 h 925"/>
                              <a:gd name="T30" fmla="*/ 127 w 832"/>
                              <a:gd name="T31" fmla="*/ 505 h 925"/>
                              <a:gd name="T32" fmla="*/ 105 w 832"/>
                              <a:gd name="T33" fmla="*/ 610 h 925"/>
                              <a:gd name="T34" fmla="*/ 75 w 832"/>
                              <a:gd name="T35" fmla="*/ 700 h 925"/>
                              <a:gd name="T36" fmla="*/ 30 w 832"/>
                              <a:gd name="T37" fmla="*/ 700 h 925"/>
                              <a:gd name="T38" fmla="*/ 30 w 832"/>
                              <a:gd name="T39" fmla="*/ 790 h 925"/>
                              <a:gd name="T40" fmla="*/ 7 w 832"/>
                              <a:gd name="T41" fmla="*/ 880 h 925"/>
                              <a:gd name="T42" fmla="*/ 0 w 832"/>
                              <a:gd name="T43" fmla="*/ 925 h 9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32" h="925">
                                <a:moveTo>
                                  <a:pt x="832" y="198"/>
                                </a:moveTo>
                                <a:cubicBezTo>
                                  <a:pt x="817" y="198"/>
                                  <a:pt x="763" y="210"/>
                                  <a:pt x="742" y="198"/>
                                </a:cubicBezTo>
                                <a:cubicBezTo>
                                  <a:pt x="721" y="186"/>
                                  <a:pt x="719" y="131"/>
                                  <a:pt x="705" y="123"/>
                                </a:cubicBezTo>
                                <a:cubicBezTo>
                                  <a:pt x="691" y="115"/>
                                  <a:pt x="685" y="143"/>
                                  <a:pt x="660" y="153"/>
                                </a:cubicBezTo>
                                <a:cubicBezTo>
                                  <a:pt x="635" y="163"/>
                                  <a:pt x="576" y="197"/>
                                  <a:pt x="555" y="183"/>
                                </a:cubicBezTo>
                                <a:cubicBezTo>
                                  <a:pt x="534" y="169"/>
                                  <a:pt x="547" y="100"/>
                                  <a:pt x="532" y="70"/>
                                </a:cubicBezTo>
                                <a:cubicBezTo>
                                  <a:pt x="517" y="40"/>
                                  <a:pt x="487" y="6"/>
                                  <a:pt x="465" y="3"/>
                                </a:cubicBezTo>
                                <a:cubicBezTo>
                                  <a:pt x="443" y="0"/>
                                  <a:pt x="413" y="36"/>
                                  <a:pt x="397" y="55"/>
                                </a:cubicBezTo>
                                <a:cubicBezTo>
                                  <a:pt x="381" y="74"/>
                                  <a:pt x="382" y="103"/>
                                  <a:pt x="367" y="115"/>
                                </a:cubicBezTo>
                                <a:cubicBezTo>
                                  <a:pt x="352" y="127"/>
                                  <a:pt x="326" y="136"/>
                                  <a:pt x="307" y="130"/>
                                </a:cubicBezTo>
                                <a:cubicBezTo>
                                  <a:pt x="288" y="124"/>
                                  <a:pt x="275" y="67"/>
                                  <a:pt x="255" y="78"/>
                                </a:cubicBezTo>
                                <a:cubicBezTo>
                                  <a:pt x="235" y="89"/>
                                  <a:pt x="197" y="166"/>
                                  <a:pt x="187" y="198"/>
                                </a:cubicBezTo>
                                <a:cubicBezTo>
                                  <a:pt x="177" y="230"/>
                                  <a:pt x="197" y="247"/>
                                  <a:pt x="195" y="273"/>
                                </a:cubicBezTo>
                                <a:cubicBezTo>
                                  <a:pt x="193" y="299"/>
                                  <a:pt x="188" y="334"/>
                                  <a:pt x="172" y="355"/>
                                </a:cubicBezTo>
                                <a:cubicBezTo>
                                  <a:pt x="156" y="376"/>
                                  <a:pt x="104" y="375"/>
                                  <a:pt x="97" y="400"/>
                                </a:cubicBezTo>
                                <a:cubicBezTo>
                                  <a:pt x="90" y="425"/>
                                  <a:pt x="126" y="470"/>
                                  <a:pt x="127" y="505"/>
                                </a:cubicBezTo>
                                <a:cubicBezTo>
                                  <a:pt x="128" y="540"/>
                                  <a:pt x="114" y="578"/>
                                  <a:pt x="105" y="610"/>
                                </a:cubicBezTo>
                                <a:cubicBezTo>
                                  <a:pt x="96" y="642"/>
                                  <a:pt x="87" y="685"/>
                                  <a:pt x="75" y="700"/>
                                </a:cubicBezTo>
                                <a:cubicBezTo>
                                  <a:pt x="63" y="715"/>
                                  <a:pt x="37" y="685"/>
                                  <a:pt x="30" y="700"/>
                                </a:cubicBezTo>
                                <a:cubicBezTo>
                                  <a:pt x="23" y="715"/>
                                  <a:pt x="34" y="760"/>
                                  <a:pt x="30" y="790"/>
                                </a:cubicBezTo>
                                <a:cubicBezTo>
                                  <a:pt x="26" y="820"/>
                                  <a:pt x="12" y="858"/>
                                  <a:pt x="7" y="880"/>
                                </a:cubicBezTo>
                                <a:cubicBezTo>
                                  <a:pt x="2" y="902"/>
                                  <a:pt x="1" y="918"/>
                                  <a:pt x="0" y="925"/>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595" name="Freeform 18"/>
                        <wps:cNvSpPr/>
                        <wps:spPr bwMode="auto">
                          <a:xfrm>
                            <a:off x="6016" y="10776"/>
                            <a:ext cx="1007" cy="807"/>
                          </a:xfrm>
                          <a:custGeom>
                            <a:avLst/>
                            <a:gdLst>
                              <a:gd name="T0" fmla="*/ 1298 w 1439"/>
                              <a:gd name="T1" fmla="*/ 1107 h 1107"/>
                              <a:gd name="T2" fmla="*/ 1320 w 1439"/>
                              <a:gd name="T3" fmla="*/ 987 h 1107"/>
                              <a:gd name="T4" fmla="*/ 1313 w 1439"/>
                              <a:gd name="T5" fmla="*/ 950 h 1107"/>
                              <a:gd name="T6" fmla="*/ 1253 w 1439"/>
                              <a:gd name="T7" fmla="*/ 935 h 1107"/>
                              <a:gd name="T8" fmla="*/ 1170 w 1439"/>
                              <a:gd name="T9" fmla="*/ 927 h 1107"/>
                              <a:gd name="T10" fmla="*/ 1178 w 1439"/>
                              <a:gd name="T11" fmla="*/ 860 h 1107"/>
                              <a:gd name="T12" fmla="*/ 1260 w 1439"/>
                              <a:gd name="T13" fmla="*/ 837 h 1107"/>
                              <a:gd name="T14" fmla="*/ 1298 w 1439"/>
                              <a:gd name="T15" fmla="*/ 770 h 1107"/>
                              <a:gd name="T16" fmla="*/ 1305 w 1439"/>
                              <a:gd name="T17" fmla="*/ 680 h 1107"/>
                              <a:gd name="T18" fmla="*/ 1260 w 1439"/>
                              <a:gd name="T19" fmla="*/ 605 h 1107"/>
                              <a:gd name="T20" fmla="*/ 1140 w 1439"/>
                              <a:gd name="T21" fmla="*/ 642 h 1107"/>
                              <a:gd name="T22" fmla="*/ 1110 w 1439"/>
                              <a:gd name="T23" fmla="*/ 567 h 1107"/>
                              <a:gd name="T24" fmla="*/ 1110 w 1439"/>
                              <a:gd name="T25" fmla="*/ 462 h 1107"/>
                              <a:gd name="T26" fmla="*/ 1223 w 1439"/>
                              <a:gd name="T27" fmla="*/ 417 h 1107"/>
                              <a:gd name="T28" fmla="*/ 1320 w 1439"/>
                              <a:gd name="T29" fmla="*/ 455 h 1107"/>
                              <a:gd name="T30" fmla="*/ 1425 w 1439"/>
                              <a:gd name="T31" fmla="*/ 380 h 1107"/>
                              <a:gd name="T32" fmla="*/ 1403 w 1439"/>
                              <a:gd name="T33" fmla="*/ 305 h 1107"/>
                              <a:gd name="T34" fmla="*/ 1327 w 1439"/>
                              <a:gd name="T35" fmla="*/ 312 h 1107"/>
                              <a:gd name="T36" fmla="*/ 1275 w 1439"/>
                              <a:gd name="T37" fmla="*/ 275 h 1107"/>
                              <a:gd name="T38" fmla="*/ 1223 w 1439"/>
                              <a:gd name="T39" fmla="*/ 260 h 1107"/>
                              <a:gd name="T40" fmla="*/ 1185 w 1439"/>
                              <a:gd name="T41" fmla="*/ 185 h 1107"/>
                              <a:gd name="T42" fmla="*/ 1110 w 1439"/>
                              <a:gd name="T43" fmla="*/ 192 h 1107"/>
                              <a:gd name="T44" fmla="*/ 1050 w 1439"/>
                              <a:gd name="T45" fmla="*/ 222 h 1107"/>
                              <a:gd name="T46" fmla="*/ 997 w 1439"/>
                              <a:gd name="T47" fmla="*/ 387 h 1107"/>
                              <a:gd name="T48" fmla="*/ 960 w 1439"/>
                              <a:gd name="T49" fmla="*/ 515 h 1107"/>
                              <a:gd name="T50" fmla="*/ 937 w 1439"/>
                              <a:gd name="T51" fmla="*/ 597 h 1107"/>
                              <a:gd name="T52" fmla="*/ 922 w 1439"/>
                              <a:gd name="T53" fmla="*/ 710 h 1107"/>
                              <a:gd name="T54" fmla="*/ 840 w 1439"/>
                              <a:gd name="T55" fmla="*/ 702 h 1107"/>
                              <a:gd name="T56" fmla="*/ 773 w 1439"/>
                              <a:gd name="T57" fmla="*/ 770 h 1107"/>
                              <a:gd name="T58" fmla="*/ 697 w 1439"/>
                              <a:gd name="T59" fmla="*/ 785 h 1107"/>
                              <a:gd name="T60" fmla="*/ 660 w 1439"/>
                              <a:gd name="T61" fmla="*/ 635 h 1107"/>
                              <a:gd name="T62" fmla="*/ 607 w 1439"/>
                              <a:gd name="T63" fmla="*/ 560 h 1107"/>
                              <a:gd name="T64" fmla="*/ 555 w 1439"/>
                              <a:gd name="T65" fmla="*/ 447 h 1107"/>
                              <a:gd name="T66" fmla="*/ 510 w 1439"/>
                              <a:gd name="T67" fmla="*/ 342 h 1107"/>
                              <a:gd name="T68" fmla="*/ 405 w 1439"/>
                              <a:gd name="T69" fmla="*/ 260 h 1107"/>
                              <a:gd name="T70" fmla="*/ 375 w 1439"/>
                              <a:gd name="T71" fmla="*/ 140 h 1107"/>
                              <a:gd name="T72" fmla="*/ 315 w 1439"/>
                              <a:gd name="T73" fmla="*/ 117 h 1107"/>
                              <a:gd name="T74" fmla="*/ 240 w 1439"/>
                              <a:gd name="T75" fmla="*/ 237 h 1107"/>
                              <a:gd name="T76" fmla="*/ 158 w 1439"/>
                              <a:gd name="T77" fmla="*/ 125 h 1107"/>
                              <a:gd name="T78" fmla="*/ 113 w 1439"/>
                              <a:gd name="T79" fmla="*/ 5 h 1107"/>
                              <a:gd name="T80" fmla="*/ 45 w 1439"/>
                              <a:gd name="T81" fmla="*/ 155 h 1107"/>
                              <a:gd name="T82" fmla="*/ 60 w 1439"/>
                              <a:gd name="T83" fmla="*/ 222 h 1107"/>
                              <a:gd name="T84" fmla="*/ 0 w 1439"/>
                              <a:gd name="T85" fmla="*/ 237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439" h="1107">
                                <a:moveTo>
                                  <a:pt x="1298" y="1107"/>
                                </a:moveTo>
                                <a:cubicBezTo>
                                  <a:pt x="1300" y="1088"/>
                                  <a:pt x="1318" y="1013"/>
                                  <a:pt x="1320" y="987"/>
                                </a:cubicBezTo>
                                <a:cubicBezTo>
                                  <a:pt x="1322" y="961"/>
                                  <a:pt x="1324" y="959"/>
                                  <a:pt x="1313" y="950"/>
                                </a:cubicBezTo>
                                <a:cubicBezTo>
                                  <a:pt x="1302" y="941"/>
                                  <a:pt x="1277" y="939"/>
                                  <a:pt x="1253" y="935"/>
                                </a:cubicBezTo>
                                <a:cubicBezTo>
                                  <a:pt x="1229" y="931"/>
                                  <a:pt x="1182" y="939"/>
                                  <a:pt x="1170" y="927"/>
                                </a:cubicBezTo>
                                <a:cubicBezTo>
                                  <a:pt x="1158" y="915"/>
                                  <a:pt x="1163" y="875"/>
                                  <a:pt x="1178" y="860"/>
                                </a:cubicBezTo>
                                <a:cubicBezTo>
                                  <a:pt x="1193" y="845"/>
                                  <a:pt x="1240" y="852"/>
                                  <a:pt x="1260" y="837"/>
                                </a:cubicBezTo>
                                <a:cubicBezTo>
                                  <a:pt x="1280" y="822"/>
                                  <a:pt x="1291" y="796"/>
                                  <a:pt x="1298" y="770"/>
                                </a:cubicBezTo>
                                <a:cubicBezTo>
                                  <a:pt x="1305" y="744"/>
                                  <a:pt x="1311" y="707"/>
                                  <a:pt x="1305" y="680"/>
                                </a:cubicBezTo>
                                <a:cubicBezTo>
                                  <a:pt x="1299" y="653"/>
                                  <a:pt x="1287" y="611"/>
                                  <a:pt x="1260" y="605"/>
                                </a:cubicBezTo>
                                <a:cubicBezTo>
                                  <a:pt x="1233" y="599"/>
                                  <a:pt x="1165" y="648"/>
                                  <a:pt x="1140" y="642"/>
                                </a:cubicBezTo>
                                <a:cubicBezTo>
                                  <a:pt x="1115" y="636"/>
                                  <a:pt x="1115" y="597"/>
                                  <a:pt x="1110" y="567"/>
                                </a:cubicBezTo>
                                <a:cubicBezTo>
                                  <a:pt x="1105" y="537"/>
                                  <a:pt x="1091" y="487"/>
                                  <a:pt x="1110" y="462"/>
                                </a:cubicBezTo>
                                <a:cubicBezTo>
                                  <a:pt x="1129" y="437"/>
                                  <a:pt x="1188" y="418"/>
                                  <a:pt x="1223" y="417"/>
                                </a:cubicBezTo>
                                <a:cubicBezTo>
                                  <a:pt x="1258" y="416"/>
                                  <a:pt x="1286" y="461"/>
                                  <a:pt x="1320" y="455"/>
                                </a:cubicBezTo>
                                <a:cubicBezTo>
                                  <a:pt x="1354" y="449"/>
                                  <a:pt x="1411" y="405"/>
                                  <a:pt x="1425" y="380"/>
                                </a:cubicBezTo>
                                <a:cubicBezTo>
                                  <a:pt x="1439" y="355"/>
                                  <a:pt x="1419" y="316"/>
                                  <a:pt x="1403" y="305"/>
                                </a:cubicBezTo>
                                <a:cubicBezTo>
                                  <a:pt x="1387" y="294"/>
                                  <a:pt x="1348" y="317"/>
                                  <a:pt x="1327" y="312"/>
                                </a:cubicBezTo>
                                <a:cubicBezTo>
                                  <a:pt x="1306" y="307"/>
                                  <a:pt x="1292" y="284"/>
                                  <a:pt x="1275" y="275"/>
                                </a:cubicBezTo>
                                <a:cubicBezTo>
                                  <a:pt x="1258" y="266"/>
                                  <a:pt x="1238" y="275"/>
                                  <a:pt x="1223" y="260"/>
                                </a:cubicBezTo>
                                <a:cubicBezTo>
                                  <a:pt x="1208" y="245"/>
                                  <a:pt x="1204" y="196"/>
                                  <a:pt x="1185" y="185"/>
                                </a:cubicBezTo>
                                <a:cubicBezTo>
                                  <a:pt x="1166" y="174"/>
                                  <a:pt x="1132" y="186"/>
                                  <a:pt x="1110" y="192"/>
                                </a:cubicBezTo>
                                <a:cubicBezTo>
                                  <a:pt x="1088" y="198"/>
                                  <a:pt x="1069" y="190"/>
                                  <a:pt x="1050" y="222"/>
                                </a:cubicBezTo>
                                <a:cubicBezTo>
                                  <a:pt x="1031" y="254"/>
                                  <a:pt x="1012" y="338"/>
                                  <a:pt x="997" y="387"/>
                                </a:cubicBezTo>
                                <a:cubicBezTo>
                                  <a:pt x="982" y="436"/>
                                  <a:pt x="970" y="480"/>
                                  <a:pt x="960" y="515"/>
                                </a:cubicBezTo>
                                <a:cubicBezTo>
                                  <a:pt x="950" y="550"/>
                                  <a:pt x="943" y="565"/>
                                  <a:pt x="937" y="597"/>
                                </a:cubicBezTo>
                                <a:cubicBezTo>
                                  <a:pt x="931" y="629"/>
                                  <a:pt x="938" y="693"/>
                                  <a:pt x="922" y="710"/>
                                </a:cubicBezTo>
                                <a:cubicBezTo>
                                  <a:pt x="906" y="727"/>
                                  <a:pt x="865" y="692"/>
                                  <a:pt x="840" y="702"/>
                                </a:cubicBezTo>
                                <a:cubicBezTo>
                                  <a:pt x="815" y="712"/>
                                  <a:pt x="797" y="756"/>
                                  <a:pt x="773" y="770"/>
                                </a:cubicBezTo>
                                <a:cubicBezTo>
                                  <a:pt x="749" y="784"/>
                                  <a:pt x="716" y="807"/>
                                  <a:pt x="697" y="785"/>
                                </a:cubicBezTo>
                                <a:cubicBezTo>
                                  <a:pt x="678" y="763"/>
                                  <a:pt x="675" y="672"/>
                                  <a:pt x="660" y="635"/>
                                </a:cubicBezTo>
                                <a:cubicBezTo>
                                  <a:pt x="645" y="598"/>
                                  <a:pt x="624" y="591"/>
                                  <a:pt x="607" y="560"/>
                                </a:cubicBezTo>
                                <a:cubicBezTo>
                                  <a:pt x="590" y="529"/>
                                  <a:pt x="571" y="483"/>
                                  <a:pt x="555" y="447"/>
                                </a:cubicBezTo>
                                <a:cubicBezTo>
                                  <a:pt x="539" y="411"/>
                                  <a:pt x="535" y="373"/>
                                  <a:pt x="510" y="342"/>
                                </a:cubicBezTo>
                                <a:cubicBezTo>
                                  <a:pt x="485" y="311"/>
                                  <a:pt x="427" y="294"/>
                                  <a:pt x="405" y="260"/>
                                </a:cubicBezTo>
                                <a:cubicBezTo>
                                  <a:pt x="383" y="226"/>
                                  <a:pt x="390" y="164"/>
                                  <a:pt x="375" y="140"/>
                                </a:cubicBezTo>
                                <a:cubicBezTo>
                                  <a:pt x="360" y="116"/>
                                  <a:pt x="338" y="101"/>
                                  <a:pt x="315" y="117"/>
                                </a:cubicBezTo>
                                <a:cubicBezTo>
                                  <a:pt x="292" y="133"/>
                                  <a:pt x="266" y="236"/>
                                  <a:pt x="240" y="237"/>
                                </a:cubicBezTo>
                                <a:cubicBezTo>
                                  <a:pt x="214" y="238"/>
                                  <a:pt x="179" y="164"/>
                                  <a:pt x="158" y="125"/>
                                </a:cubicBezTo>
                                <a:cubicBezTo>
                                  <a:pt x="137" y="86"/>
                                  <a:pt x="132" y="0"/>
                                  <a:pt x="113" y="5"/>
                                </a:cubicBezTo>
                                <a:cubicBezTo>
                                  <a:pt x="94" y="10"/>
                                  <a:pt x="54" y="119"/>
                                  <a:pt x="45" y="155"/>
                                </a:cubicBezTo>
                                <a:cubicBezTo>
                                  <a:pt x="36" y="191"/>
                                  <a:pt x="68" y="208"/>
                                  <a:pt x="60" y="222"/>
                                </a:cubicBezTo>
                                <a:cubicBezTo>
                                  <a:pt x="52" y="236"/>
                                  <a:pt x="12" y="234"/>
                                  <a:pt x="0" y="237"/>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596" name="Freeform 19"/>
                        <wps:cNvSpPr/>
                        <wps:spPr bwMode="auto">
                          <a:xfrm>
                            <a:off x="7555" y="10523"/>
                            <a:ext cx="666" cy="382"/>
                          </a:xfrm>
                          <a:custGeom>
                            <a:avLst/>
                            <a:gdLst>
                              <a:gd name="T0" fmla="*/ 0 w 952"/>
                              <a:gd name="T1" fmla="*/ 523 h 523"/>
                              <a:gd name="T2" fmla="*/ 30 w 952"/>
                              <a:gd name="T3" fmla="*/ 448 h 523"/>
                              <a:gd name="T4" fmla="*/ 67 w 952"/>
                              <a:gd name="T5" fmla="*/ 426 h 523"/>
                              <a:gd name="T6" fmla="*/ 37 w 952"/>
                              <a:gd name="T7" fmla="*/ 358 h 523"/>
                              <a:gd name="T8" fmla="*/ 52 w 952"/>
                              <a:gd name="T9" fmla="*/ 276 h 523"/>
                              <a:gd name="T10" fmla="*/ 52 w 952"/>
                              <a:gd name="T11" fmla="*/ 208 h 523"/>
                              <a:gd name="T12" fmla="*/ 97 w 952"/>
                              <a:gd name="T13" fmla="*/ 156 h 523"/>
                              <a:gd name="T14" fmla="*/ 112 w 952"/>
                              <a:gd name="T15" fmla="*/ 118 h 523"/>
                              <a:gd name="T16" fmla="*/ 172 w 952"/>
                              <a:gd name="T17" fmla="*/ 118 h 523"/>
                              <a:gd name="T18" fmla="*/ 240 w 952"/>
                              <a:gd name="T19" fmla="*/ 118 h 523"/>
                              <a:gd name="T20" fmla="*/ 285 w 952"/>
                              <a:gd name="T21" fmla="*/ 66 h 523"/>
                              <a:gd name="T22" fmla="*/ 270 w 952"/>
                              <a:gd name="T23" fmla="*/ 13 h 523"/>
                              <a:gd name="T24" fmla="*/ 375 w 952"/>
                              <a:gd name="T25" fmla="*/ 6 h 523"/>
                              <a:gd name="T26" fmla="*/ 450 w 952"/>
                              <a:gd name="T27" fmla="*/ 51 h 523"/>
                              <a:gd name="T28" fmla="*/ 547 w 952"/>
                              <a:gd name="T29" fmla="*/ 81 h 523"/>
                              <a:gd name="T30" fmla="*/ 622 w 952"/>
                              <a:gd name="T31" fmla="*/ 163 h 523"/>
                              <a:gd name="T32" fmla="*/ 682 w 952"/>
                              <a:gd name="T33" fmla="*/ 141 h 523"/>
                              <a:gd name="T34" fmla="*/ 742 w 952"/>
                              <a:gd name="T35" fmla="*/ 66 h 523"/>
                              <a:gd name="T36" fmla="*/ 802 w 952"/>
                              <a:gd name="T37" fmla="*/ 96 h 523"/>
                              <a:gd name="T38" fmla="*/ 847 w 952"/>
                              <a:gd name="T39" fmla="*/ 126 h 523"/>
                              <a:gd name="T40" fmla="*/ 877 w 952"/>
                              <a:gd name="T41" fmla="*/ 216 h 523"/>
                              <a:gd name="T42" fmla="*/ 952 w 952"/>
                              <a:gd name="T43" fmla="*/ 283 h 5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52" h="523">
                                <a:moveTo>
                                  <a:pt x="0" y="523"/>
                                </a:moveTo>
                                <a:cubicBezTo>
                                  <a:pt x="5" y="511"/>
                                  <a:pt x="19" y="464"/>
                                  <a:pt x="30" y="448"/>
                                </a:cubicBezTo>
                                <a:cubicBezTo>
                                  <a:pt x="41" y="432"/>
                                  <a:pt x="66" y="441"/>
                                  <a:pt x="67" y="426"/>
                                </a:cubicBezTo>
                                <a:cubicBezTo>
                                  <a:pt x="68" y="411"/>
                                  <a:pt x="39" y="383"/>
                                  <a:pt x="37" y="358"/>
                                </a:cubicBezTo>
                                <a:cubicBezTo>
                                  <a:pt x="35" y="333"/>
                                  <a:pt x="50" y="301"/>
                                  <a:pt x="52" y="276"/>
                                </a:cubicBezTo>
                                <a:cubicBezTo>
                                  <a:pt x="54" y="251"/>
                                  <a:pt x="44" y="228"/>
                                  <a:pt x="52" y="208"/>
                                </a:cubicBezTo>
                                <a:cubicBezTo>
                                  <a:pt x="60" y="188"/>
                                  <a:pt x="87" y="171"/>
                                  <a:pt x="97" y="156"/>
                                </a:cubicBezTo>
                                <a:cubicBezTo>
                                  <a:pt x="107" y="141"/>
                                  <a:pt x="100" y="124"/>
                                  <a:pt x="112" y="118"/>
                                </a:cubicBezTo>
                                <a:cubicBezTo>
                                  <a:pt x="124" y="112"/>
                                  <a:pt x="151" y="118"/>
                                  <a:pt x="172" y="118"/>
                                </a:cubicBezTo>
                                <a:cubicBezTo>
                                  <a:pt x="193" y="118"/>
                                  <a:pt x="221" y="127"/>
                                  <a:pt x="240" y="118"/>
                                </a:cubicBezTo>
                                <a:cubicBezTo>
                                  <a:pt x="259" y="109"/>
                                  <a:pt x="280" y="83"/>
                                  <a:pt x="285" y="66"/>
                                </a:cubicBezTo>
                                <a:cubicBezTo>
                                  <a:pt x="290" y="49"/>
                                  <a:pt x="255" y="23"/>
                                  <a:pt x="270" y="13"/>
                                </a:cubicBezTo>
                                <a:cubicBezTo>
                                  <a:pt x="285" y="3"/>
                                  <a:pt x="345" y="0"/>
                                  <a:pt x="375" y="6"/>
                                </a:cubicBezTo>
                                <a:cubicBezTo>
                                  <a:pt x="405" y="12"/>
                                  <a:pt x="421" y="39"/>
                                  <a:pt x="450" y="51"/>
                                </a:cubicBezTo>
                                <a:cubicBezTo>
                                  <a:pt x="479" y="63"/>
                                  <a:pt x="518" y="62"/>
                                  <a:pt x="547" y="81"/>
                                </a:cubicBezTo>
                                <a:cubicBezTo>
                                  <a:pt x="576" y="100"/>
                                  <a:pt x="600" y="153"/>
                                  <a:pt x="622" y="163"/>
                                </a:cubicBezTo>
                                <a:cubicBezTo>
                                  <a:pt x="644" y="173"/>
                                  <a:pt x="662" y="157"/>
                                  <a:pt x="682" y="141"/>
                                </a:cubicBezTo>
                                <a:cubicBezTo>
                                  <a:pt x="702" y="125"/>
                                  <a:pt x="722" y="74"/>
                                  <a:pt x="742" y="66"/>
                                </a:cubicBezTo>
                                <a:cubicBezTo>
                                  <a:pt x="762" y="58"/>
                                  <a:pt x="785" y="86"/>
                                  <a:pt x="802" y="96"/>
                                </a:cubicBezTo>
                                <a:cubicBezTo>
                                  <a:pt x="819" y="106"/>
                                  <a:pt x="835" y="106"/>
                                  <a:pt x="847" y="126"/>
                                </a:cubicBezTo>
                                <a:cubicBezTo>
                                  <a:pt x="859" y="146"/>
                                  <a:pt x="860" y="190"/>
                                  <a:pt x="877" y="216"/>
                                </a:cubicBezTo>
                                <a:cubicBezTo>
                                  <a:pt x="894" y="242"/>
                                  <a:pt x="937" y="269"/>
                                  <a:pt x="952" y="283"/>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597" name="Freeform 20"/>
                        <wps:cNvSpPr/>
                        <wps:spPr bwMode="auto">
                          <a:xfrm>
                            <a:off x="9181" y="11249"/>
                            <a:ext cx="260" cy="698"/>
                          </a:xfrm>
                          <a:custGeom>
                            <a:avLst/>
                            <a:gdLst>
                              <a:gd name="T0" fmla="*/ 368 w 371"/>
                              <a:gd name="T1" fmla="*/ 116 h 957"/>
                              <a:gd name="T2" fmla="*/ 368 w 371"/>
                              <a:gd name="T3" fmla="*/ 326 h 957"/>
                              <a:gd name="T4" fmla="*/ 353 w 371"/>
                              <a:gd name="T5" fmla="*/ 521 h 957"/>
                              <a:gd name="T6" fmla="*/ 301 w 371"/>
                              <a:gd name="T7" fmla="*/ 626 h 957"/>
                              <a:gd name="T8" fmla="*/ 256 w 371"/>
                              <a:gd name="T9" fmla="*/ 731 h 957"/>
                              <a:gd name="T10" fmla="*/ 256 w 371"/>
                              <a:gd name="T11" fmla="*/ 844 h 957"/>
                              <a:gd name="T12" fmla="*/ 248 w 371"/>
                              <a:gd name="T13" fmla="*/ 941 h 957"/>
                              <a:gd name="T14" fmla="*/ 158 w 371"/>
                              <a:gd name="T15" fmla="*/ 941 h 957"/>
                              <a:gd name="T16" fmla="*/ 121 w 371"/>
                              <a:gd name="T17" fmla="*/ 844 h 957"/>
                              <a:gd name="T18" fmla="*/ 46 w 371"/>
                              <a:gd name="T19" fmla="*/ 799 h 957"/>
                              <a:gd name="T20" fmla="*/ 23 w 371"/>
                              <a:gd name="T21" fmla="*/ 709 h 957"/>
                              <a:gd name="T22" fmla="*/ 1 w 371"/>
                              <a:gd name="T23" fmla="*/ 604 h 957"/>
                              <a:gd name="T24" fmla="*/ 31 w 371"/>
                              <a:gd name="T25" fmla="*/ 469 h 957"/>
                              <a:gd name="T26" fmla="*/ 98 w 371"/>
                              <a:gd name="T27" fmla="*/ 244 h 957"/>
                              <a:gd name="T28" fmla="*/ 196 w 371"/>
                              <a:gd name="T29" fmla="*/ 109 h 957"/>
                              <a:gd name="T30" fmla="*/ 308 w 371"/>
                              <a:gd name="T31" fmla="*/ 11 h 957"/>
                              <a:gd name="T32" fmla="*/ 361 w 371"/>
                              <a:gd name="T33" fmla="*/ 41 h 957"/>
                              <a:gd name="T34" fmla="*/ 368 w 371"/>
                              <a:gd name="T35" fmla="*/ 116 h 9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371" h="957">
                                <a:moveTo>
                                  <a:pt x="368" y="116"/>
                                </a:moveTo>
                                <a:cubicBezTo>
                                  <a:pt x="371" y="161"/>
                                  <a:pt x="370" y="259"/>
                                  <a:pt x="368" y="326"/>
                                </a:cubicBezTo>
                                <a:cubicBezTo>
                                  <a:pt x="366" y="393"/>
                                  <a:pt x="364" y="471"/>
                                  <a:pt x="353" y="521"/>
                                </a:cubicBezTo>
                                <a:cubicBezTo>
                                  <a:pt x="342" y="571"/>
                                  <a:pt x="317" y="591"/>
                                  <a:pt x="301" y="626"/>
                                </a:cubicBezTo>
                                <a:cubicBezTo>
                                  <a:pt x="285" y="661"/>
                                  <a:pt x="264" y="695"/>
                                  <a:pt x="256" y="731"/>
                                </a:cubicBezTo>
                                <a:cubicBezTo>
                                  <a:pt x="248" y="767"/>
                                  <a:pt x="257" y="809"/>
                                  <a:pt x="256" y="844"/>
                                </a:cubicBezTo>
                                <a:cubicBezTo>
                                  <a:pt x="255" y="879"/>
                                  <a:pt x="264" y="925"/>
                                  <a:pt x="248" y="941"/>
                                </a:cubicBezTo>
                                <a:cubicBezTo>
                                  <a:pt x="232" y="957"/>
                                  <a:pt x="179" y="957"/>
                                  <a:pt x="158" y="941"/>
                                </a:cubicBezTo>
                                <a:cubicBezTo>
                                  <a:pt x="137" y="925"/>
                                  <a:pt x="140" y="868"/>
                                  <a:pt x="121" y="844"/>
                                </a:cubicBezTo>
                                <a:cubicBezTo>
                                  <a:pt x="102" y="820"/>
                                  <a:pt x="62" y="821"/>
                                  <a:pt x="46" y="799"/>
                                </a:cubicBezTo>
                                <a:cubicBezTo>
                                  <a:pt x="30" y="777"/>
                                  <a:pt x="30" y="741"/>
                                  <a:pt x="23" y="709"/>
                                </a:cubicBezTo>
                                <a:cubicBezTo>
                                  <a:pt x="16" y="677"/>
                                  <a:pt x="0" y="644"/>
                                  <a:pt x="1" y="604"/>
                                </a:cubicBezTo>
                                <a:cubicBezTo>
                                  <a:pt x="2" y="564"/>
                                  <a:pt x="15" y="529"/>
                                  <a:pt x="31" y="469"/>
                                </a:cubicBezTo>
                                <a:cubicBezTo>
                                  <a:pt x="47" y="409"/>
                                  <a:pt x="70" y="304"/>
                                  <a:pt x="98" y="244"/>
                                </a:cubicBezTo>
                                <a:cubicBezTo>
                                  <a:pt x="126" y="184"/>
                                  <a:pt x="161" y="148"/>
                                  <a:pt x="196" y="109"/>
                                </a:cubicBezTo>
                                <a:cubicBezTo>
                                  <a:pt x="231" y="70"/>
                                  <a:pt x="281" y="22"/>
                                  <a:pt x="308" y="11"/>
                                </a:cubicBezTo>
                                <a:cubicBezTo>
                                  <a:pt x="335" y="0"/>
                                  <a:pt x="351" y="24"/>
                                  <a:pt x="361" y="41"/>
                                </a:cubicBezTo>
                                <a:cubicBezTo>
                                  <a:pt x="371" y="58"/>
                                  <a:pt x="367" y="101"/>
                                  <a:pt x="368" y="116"/>
                                </a:cubicBezTo>
                                <a:close/>
                              </a:path>
                            </a:pathLst>
                          </a:custGeom>
                          <a:solidFill>
                            <a:srgbClr val="FFFFFF"/>
                          </a:solidFill>
                          <a:ln w="9525" cap="flat">
                            <a:solidFill>
                              <a:srgbClr val="000000"/>
                            </a:solidFill>
                            <a:prstDash val="solid"/>
                            <a:round/>
                          </a:ln>
                        </wps:spPr>
                        <wps:bodyPr rot="0" vert="horz" wrap="square" lIns="91440" tIns="45720" rIns="91440" bIns="45720" anchor="t" anchorCtr="0" upright="1">
                          <a:noAutofit/>
                        </wps:bodyPr>
                      </wps:wsp>
                      <wps:wsp>
                        <wps:cNvPr id="598" name="Freeform 21"/>
                        <wps:cNvSpPr/>
                        <wps:spPr bwMode="auto">
                          <a:xfrm>
                            <a:off x="5764" y="9909"/>
                            <a:ext cx="225" cy="304"/>
                          </a:xfrm>
                          <a:custGeom>
                            <a:avLst/>
                            <a:gdLst>
                              <a:gd name="T0" fmla="*/ 0 w 322"/>
                              <a:gd name="T1" fmla="*/ 360 h 416"/>
                              <a:gd name="T2" fmla="*/ 128 w 322"/>
                              <a:gd name="T3" fmla="*/ 413 h 416"/>
                              <a:gd name="T4" fmla="*/ 218 w 322"/>
                              <a:gd name="T5" fmla="*/ 345 h 416"/>
                              <a:gd name="T6" fmla="*/ 233 w 322"/>
                              <a:gd name="T7" fmla="*/ 263 h 416"/>
                              <a:gd name="T8" fmla="*/ 270 w 322"/>
                              <a:gd name="T9" fmla="*/ 173 h 416"/>
                              <a:gd name="T10" fmla="*/ 315 w 322"/>
                              <a:gd name="T11" fmla="*/ 53 h 416"/>
                              <a:gd name="T12" fmla="*/ 315 w 322"/>
                              <a:gd name="T13" fmla="*/ 8 h 416"/>
                            </a:gdLst>
                            <a:ahLst/>
                            <a:cxnLst>
                              <a:cxn ang="0">
                                <a:pos x="T0" y="T1"/>
                              </a:cxn>
                              <a:cxn ang="0">
                                <a:pos x="T2" y="T3"/>
                              </a:cxn>
                              <a:cxn ang="0">
                                <a:pos x="T4" y="T5"/>
                              </a:cxn>
                              <a:cxn ang="0">
                                <a:pos x="T6" y="T7"/>
                              </a:cxn>
                              <a:cxn ang="0">
                                <a:pos x="T8" y="T9"/>
                              </a:cxn>
                              <a:cxn ang="0">
                                <a:pos x="T10" y="T11"/>
                              </a:cxn>
                              <a:cxn ang="0">
                                <a:pos x="T12" y="T13"/>
                              </a:cxn>
                            </a:cxnLst>
                            <a:rect l="0" t="0" r="r" b="b"/>
                            <a:pathLst>
                              <a:path w="322" h="416">
                                <a:moveTo>
                                  <a:pt x="0" y="360"/>
                                </a:moveTo>
                                <a:cubicBezTo>
                                  <a:pt x="21" y="369"/>
                                  <a:pt x="92" y="416"/>
                                  <a:pt x="128" y="413"/>
                                </a:cubicBezTo>
                                <a:cubicBezTo>
                                  <a:pt x="164" y="410"/>
                                  <a:pt x="201" y="370"/>
                                  <a:pt x="218" y="345"/>
                                </a:cubicBezTo>
                                <a:cubicBezTo>
                                  <a:pt x="235" y="320"/>
                                  <a:pt x="224" y="292"/>
                                  <a:pt x="233" y="263"/>
                                </a:cubicBezTo>
                                <a:cubicBezTo>
                                  <a:pt x="242" y="234"/>
                                  <a:pt x="256" y="208"/>
                                  <a:pt x="270" y="173"/>
                                </a:cubicBezTo>
                                <a:cubicBezTo>
                                  <a:pt x="284" y="138"/>
                                  <a:pt x="308" y="80"/>
                                  <a:pt x="315" y="53"/>
                                </a:cubicBezTo>
                                <a:cubicBezTo>
                                  <a:pt x="322" y="26"/>
                                  <a:pt x="322" y="0"/>
                                  <a:pt x="315" y="8"/>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599" name="Freeform 22"/>
                        <wps:cNvSpPr/>
                        <wps:spPr bwMode="auto">
                          <a:xfrm>
                            <a:off x="8799" y="9912"/>
                            <a:ext cx="205" cy="638"/>
                          </a:xfrm>
                          <a:custGeom>
                            <a:avLst/>
                            <a:gdLst>
                              <a:gd name="T0" fmla="*/ 112 w 292"/>
                              <a:gd name="T1" fmla="*/ 4 h 874"/>
                              <a:gd name="T2" fmla="*/ 97 w 292"/>
                              <a:gd name="T3" fmla="*/ 11 h 874"/>
                              <a:gd name="T4" fmla="*/ 14 w 292"/>
                              <a:gd name="T5" fmla="*/ 71 h 874"/>
                              <a:gd name="T6" fmla="*/ 14 w 292"/>
                              <a:gd name="T7" fmla="*/ 146 h 874"/>
                              <a:gd name="T8" fmla="*/ 14 w 292"/>
                              <a:gd name="T9" fmla="*/ 221 h 874"/>
                              <a:gd name="T10" fmla="*/ 52 w 292"/>
                              <a:gd name="T11" fmla="*/ 259 h 874"/>
                              <a:gd name="T12" fmla="*/ 89 w 292"/>
                              <a:gd name="T13" fmla="*/ 334 h 874"/>
                              <a:gd name="T14" fmla="*/ 149 w 292"/>
                              <a:gd name="T15" fmla="*/ 371 h 874"/>
                              <a:gd name="T16" fmla="*/ 217 w 292"/>
                              <a:gd name="T17" fmla="*/ 386 h 874"/>
                              <a:gd name="T18" fmla="*/ 292 w 292"/>
                              <a:gd name="T19" fmla="*/ 394 h 874"/>
                              <a:gd name="T20" fmla="*/ 217 w 292"/>
                              <a:gd name="T21" fmla="*/ 439 h 874"/>
                              <a:gd name="T22" fmla="*/ 232 w 292"/>
                              <a:gd name="T23" fmla="*/ 506 h 874"/>
                              <a:gd name="T24" fmla="*/ 202 w 292"/>
                              <a:gd name="T25" fmla="*/ 536 h 874"/>
                              <a:gd name="T26" fmla="*/ 187 w 292"/>
                              <a:gd name="T27" fmla="*/ 619 h 874"/>
                              <a:gd name="T28" fmla="*/ 127 w 292"/>
                              <a:gd name="T29" fmla="*/ 611 h 874"/>
                              <a:gd name="T30" fmla="*/ 82 w 292"/>
                              <a:gd name="T31" fmla="*/ 634 h 874"/>
                              <a:gd name="T32" fmla="*/ 127 w 292"/>
                              <a:gd name="T33" fmla="*/ 679 h 874"/>
                              <a:gd name="T34" fmla="*/ 112 w 292"/>
                              <a:gd name="T35" fmla="*/ 769 h 874"/>
                              <a:gd name="T36" fmla="*/ 74 w 292"/>
                              <a:gd name="T37" fmla="*/ 806 h 874"/>
                              <a:gd name="T38" fmla="*/ 29 w 292"/>
                              <a:gd name="T39" fmla="*/ 874 h 8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92" h="874">
                                <a:moveTo>
                                  <a:pt x="112" y="4"/>
                                </a:moveTo>
                                <a:cubicBezTo>
                                  <a:pt x="108" y="5"/>
                                  <a:pt x="113" y="0"/>
                                  <a:pt x="97" y="11"/>
                                </a:cubicBezTo>
                                <a:cubicBezTo>
                                  <a:pt x="81" y="22"/>
                                  <a:pt x="28" y="49"/>
                                  <a:pt x="14" y="71"/>
                                </a:cubicBezTo>
                                <a:cubicBezTo>
                                  <a:pt x="0" y="93"/>
                                  <a:pt x="14" y="121"/>
                                  <a:pt x="14" y="146"/>
                                </a:cubicBezTo>
                                <a:cubicBezTo>
                                  <a:pt x="14" y="171"/>
                                  <a:pt x="8" y="202"/>
                                  <a:pt x="14" y="221"/>
                                </a:cubicBezTo>
                                <a:cubicBezTo>
                                  <a:pt x="20" y="240"/>
                                  <a:pt x="40" y="240"/>
                                  <a:pt x="52" y="259"/>
                                </a:cubicBezTo>
                                <a:cubicBezTo>
                                  <a:pt x="64" y="278"/>
                                  <a:pt x="73" y="315"/>
                                  <a:pt x="89" y="334"/>
                                </a:cubicBezTo>
                                <a:cubicBezTo>
                                  <a:pt x="105" y="353"/>
                                  <a:pt x="128" y="362"/>
                                  <a:pt x="149" y="371"/>
                                </a:cubicBezTo>
                                <a:cubicBezTo>
                                  <a:pt x="170" y="380"/>
                                  <a:pt x="193" y="382"/>
                                  <a:pt x="217" y="386"/>
                                </a:cubicBezTo>
                                <a:cubicBezTo>
                                  <a:pt x="241" y="390"/>
                                  <a:pt x="292" y="385"/>
                                  <a:pt x="292" y="394"/>
                                </a:cubicBezTo>
                                <a:cubicBezTo>
                                  <a:pt x="292" y="403"/>
                                  <a:pt x="227" y="420"/>
                                  <a:pt x="217" y="439"/>
                                </a:cubicBezTo>
                                <a:cubicBezTo>
                                  <a:pt x="207" y="458"/>
                                  <a:pt x="234" y="490"/>
                                  <a:pt x="232" y="506"/>
                                </a:cubicBezTo>
                                <a:cubicBezTo>
                                  <a:pt x="230" y="522"/>
                                  <a:pt x="210" y="517"/>
                                  <a:pt x="202" y="536"/>
                                </a:cubicBezTo>
                                <a:cubicBezTo>
                                  <a:pt x="194" y="555"/>
                                  <a:pt x="199" y="607"/>
                                  <a:pt x="187" y="619"/>
                                </a:cubicBezTo>
                                <a:cubicBezTo>
                                  <a:pt x="175" y="631"/>
                                  <a:pt x="144" y="609"/>
                                  <a:pt x="127" y="611"/>
                                </a:cubicBezTo>
                                <a:cubicBezTo>
                                  <a:pt x="110" y="613"/>
                                  <a:pt x="82" y="623"/>
                                  <a:pt x="82" y="634"/>
                                </a:cubicBezTo>
                                <a:cubicBezTo>
                                  <a:pt x="82" y="645"/>
                                  <a:pt x="122" y="657"/>
                                  <a:pt x="127" y="679"/>
                                </a:cubicBezTo>
                                <a:cubicBezTo>
                                  <a:pt x="132" y="701"/>
                                  <a:pt x="121" y="748"/>
                                  <a:pt x="112" y="769"/>
                                </a:cubicBezTo>
                                <a:cubicBezTo>
                                  <a:pt x="103" y="790"/>
                                  <a:pt x="88" y="789"/>
                                  <a:pt x="74" y="806"/>
                                </a:cubicBezTo>
                                <a:cubicBezTo>
                                  <a:pt x="60" y="823"/>
                                  <a:pt x="38" y="860"/>
                                  <a:pt x="29" y="874"/>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00" name="Freeform 23"/>
                        <wps:cNvSpPr/>
                        <wps:spPr bwMode="auto">
                          <a:xfrm>
                            <a:off x="8951" y="10309"/>
                            <a:ext cx="148" cy="85"/>
                          </a:xfrm>
                          <a:custGeom>
                            <a:avLst/>
                            <a:gdLst>
                              <a:gd name="T0" fmla="*/ 180 w 211"/>
                              <a:gd name="T1" fmla="*/ 82 h 116"/>
                              <a:gd name="T2" fmla="*/ 195 w 211"/>
                              <a:gd name="T3" fmla="*/ 67 h 116"/>
                              <a:gd name="T4" fmla="*/ 150 w 211"/>
                              <a:gd name="T5" fmla="*/ 112 h 116"/>
                              <a:gd name="T6" fmla="*/ 82 w 211"/>
                              <a:gd name="T7" fmla="*/ 90 h 116"/>
                              <a:gd name="T8" fmla="*/ 52 w 211"/>
                              <a:gd name="T9" fmla="*/ 30 h 116"/>
                              <a:gd name="T10" fmla="*/ 0 w 211"/>
                              <a:gd name="T11" fmla="*/ 0 h 116"/>
                            </a:gdLst>
                            <a:ahLst/>
                            <a:cxnLst>
                              <a:cxn ang="0">
                                <a:pos x="T0" y="T1"/>
                              </a:cxn>
                              <a:cxn ang="0">
                                <a:pos x="T2" y="T3"/>
                              </a:cxn>
                              <a:cxn ang="0">
                                <a:pos x="T4" y="T5"/>
                              </a:cxn>
                              <a:cxn ang="0">
                                <a:pos x="T6" y="T7"/>
                              </a:cxn>
                              <a:cxn ang="0">
                                <a:pos x="T8" y="T9"/>
                              </a:cxn>
                              <a:cxn ang="0">
                                <a:pos x="T10" y="T11"/>
                              </a:cxn>
                            </a:cxnLst>
                            <a:rect l="0" t="0" r="r" b="b"/>
                            <a:pathLst>
                              <a:path w="211" h="116">
                                <a:moveTo>
                                  <a:pt x="180" y="82"/>
                                </a:moveTo>
                                <a:cubicBezTo>
                                  <a:pt x="176" y="83"/>
                                  <a:pt x="211" y="66"/>
                                  <a:pt x="195" y="67"/>
                                </a:cubicBezTo>
                                <a:cubicBezTo>
                                  <a:pt x="190" y="72"/>
                                  <a:pt x="169" y="108"/>
                                  <a:pt x="150" y="112"/>
                                </a:cubicBezTo>
                                <a:cubicBezTo>
                                  <a:pt x="131" y="116"/>
                                  <a:pt x="98" y="104"/>
                                  <a:pt x="82" y="90"/>
                                </a:cubicBezTo>
                                <a:cubicBezTo>
                                  <a:pt x="57" y="87"/>
                                  <a:pt x="66" y="45"/>
                                  <a:pt x="52" y="30"/>
                                </a:cubicBezTo>
                                <a:cubicBezTo>
                                  <a:pt x="38" y="15"/>
                                  <a:pt x="11" y="6"/>
                                  <a:pt x="0" y="0"/>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01" name="Freeform 24"/>
                        <wps:cNvSpPr/>
                        <wps:spPr bwMode="auto">
                          <a:xfrm>
                            <a:off x="8914" y="9870"/>
                            <a:ext cx="352" cy="193"/>
                          </a:xfrm>
                          <a:custGeom>
                            <a:avLst/>
                            <a:gdLst>
                              <a:gd name="T0" fmla="*/ 321 w 503"/>
                              <a:gd name="T1" fmla="*/ 0 h 265"/>
                              <a:gd name="T2" fmla="*/ 303 w 503"/>
                              <a:gd name="T3" fmla="*/ 30 h 265"/>
                              <a:gd name="T4" fmla="*/ 321 w 503"/>
                              <a:gd name="T5" fmla="*/ 60 h 265"/>
                              <a:gd name="T6" fmla="*/ 339 w 503"/>
                              <a:gd name="T7" fmla="*/ 78 h 265"/>
                              <a:gd name="T8" fmla="*/ 375 w 503"/>
                              <a:gd name="T9" fmla="*/ 96 h 265"/>
                              <a:gd name="T10" fmla="*/ 405 w 503"/>
                              <a:gd name="T11" fmla="*/ 114 h 265"/>
                              <a:gd name="T12" fmla="*/ 426 w 503"/>
                              <a:gd name="T13" fmla="*/ 147 h 265"/>
                              <a:gd name="T14" fmla="*/ 495 w 503"/>
                              <a:gd name="T15" fmla="*/ 234 h 265"/>
                              <a:gd name="T16" fmla="*/ 474 w 503"/>
                              <a:gd name="T17" fmla="*/ 261 h 265"/>
                              <a:gd name="T18" fmla="*/ 354 w 503"/>
                              <a:gd name="T19" fmla="*/ 207 h 265"/>
                              <a:gd name="T20" fmla="*/ 303 w 503"/>
                              <a:gd name="T21" fmla="*/ 189 h 265"/>
                              <a:gd name="T22" fmla="*/ 240 w 503"/>
                              <a:gd name="T23" fmla="*/ 189 h 265"/>
                              <a:gd name="T24" fmla="*/ 183 w 503"/>
                              <a:gd name="T25" fmla="*/ 183 h 265"/>
                              <a:gd name="T26" fmla="*/ 144 w 503"/>
                              <a:gd name="T27" fmla="*/ 180 h 265"/>
                              <a:gd name="T28" fmla="*/ 38 w 503"/>
                              <a:gd name="T29" fmla="*/ 174 h 265"/>
                              <a:gd name="T30" fmla="*/ 6 w 503"/>
                              <a:gd name="T31" fmla="*/ 180 h 265"/>
                              <a:gd name="T32" fmla="*/ 0 w 503"/>
                              <a:gd name="T33" fmla="*/ 174 h 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03" h="265">
                                <a:moveTo>
                                  <a:pt x="321" y="0"/>
                                </a:moveTo>
                                <a:cubicBezTo>
                                  <a:pt x="318" y="5"/>
                                  <a:pt x="303" y="20"/>
                                  <a:pt x="303" y="30"/>
                                </a:cubicBezTo>
                                <a:cubicBezTo>
                                  <a:pt x="303" y="40"/>
                                  <a:pt x="315" y="52"/>
                                  <a:pt x="321" y="60"/>
                                </a:cubicBezTo>
                                <a:cubicBezTo>
                                  <a:pt x="327" y="68"/>
                                  <a:pt x="330" y="72"/>
                                  <a:pt x="339" y="78"/>
                                </a:cubicBezTo>
                                <a:cubicBezTo>
                                  <a:pt x="348" y="84"/>
                                  <a:pt x="364" y="90"/>
                                  <a:pt x="375" y="96"/>
                                </a:cubicBezTo>
                                <a:cubicBezTo>
                                  <a:pt x="386" y="102"/>
                                  <a:pt x="397" y="106"/>
                                  <a:pt x="405" y="114"/>
                                </a:cubicBezTo>
                                <a:cubicBezTo>
                                  <a:pt x="413" y="122"/>
                                  <a:pt x="411" y="127"/>
                                  <a:pt x="426" y="147"/>
                                </a:cubicBezTo>
                                <a:cubicBezTo>
                                  <a:pt x="441" y="167"/>
                                  <a:pt x="487" y="215"/>
                                  <a:pt x="495" y="234"/>
                                </a:cubicBezTo>
                                <a:cubicBezTo>
                                  <a:pt x="503" y="253"/>
                                  <a:pt x="497" y="265"/>
                                  <a:pt x="474" y="261"/>
                                </a:cubicBezTo>
                                <a:cubicBezTo>
                                  <a:pt x="451" y="257"/>
                                  <a:pt x="382" y="219"/>
                                  <a:pt x="354" y="207"/>
                                </a:cubicBezTo>
                                <a:cubicBezTo>
                                  <a:pt x="326" y="195"/>
                                  <a:pt x="322" y="192"/>
                                  <a:pt x="303" y="189"/>
                                </a:cubicBezTo>
                                <a:cubicBezTo>
                                  <a:pt x="284" y="186"/>
                                  <a:pt x="260" y="190"/>
                                  <a:pt x="240" y="189"/>
                                </a:cubicBezTo>
                                <a:cubicBezTo>
                                  <a:pt x="220" y="188"/>
                                  <a:pt x="199" y="184"/>
                                  <a:pt x="183" y="183"/>
                                </a:cubicBezTo>
                                <a:cubicBezTo>
                                  <a:pt x="167" y="182"/>
                                  <a:pt x="168" y="181"/>
                                  <a:pt x="144" y="180"/>
                                </a:cubicBezTo>
                                <a:cubicBezTo>
                                  <a:pt x="120" y="179"/>
                                  <a:pt x="61" y="174"/>
                                  <a:pt x="38" y="174"/>
                                </a:cubicBezTo>
                                <a:cubicBezTo>
                                  <a:pt x="15" y="174"/>
                                  <a:pt x="12" y="180"/>
                                  <a:pt x="6" y="180"/>
                                </a:cubicBezTo>
                                <a:cubicBezTo>
                                  <a:pt x="0" y="180"/>
                                  <a:pt x="1" y="175"/>
                                  <a:pt x="0" y="174"/>
                                </a:cubicBezTo>
                              </a:path>
                            </a:pathLst>
                          </a:custGeom>
                          <a:noFill/>
                          <a:ln w="9525">
                            <a:solidFill>
                              <a:srgbClr val="000000"/>
                            </a:solidFill>
                            <a:round/>
                          </a:ln>
                        </wps:spPr>
                        <wps:bodyPr rot="0" vert="horz" wrap="square" lIns="91440" tIns="45720" rIns="91440" bIns="45720" anchor="t" anchorCtr="0" upright="1">
                          <a:noAutofit/>
                        </wps:bodyPr>
                      </wps:wsp>
                      <wps:wsp>
                        <wps:cNvPr id="602" name="Freeform 25"/>
                        <wps:cNvSpPr/>
                        <wps:spPr bwMode="auto">
                          <a:xfrm>
                            <a:off x="5888" y="9947"/>
                            <a:ext cx="436" cy="1210"/>
                          </a:xfrm>
                          <a:custGeom>
                            <a:avLst/>
                            <a:gdLst>
                              <a:gd name="T0" fmla="*/ 0 w 623"/>
                              <a:gd name="T1" fmla="*/ 0 h 1659"/>
                              <a:gd name="T2" fmla="*/ 75 w 623"/>
                              <a:gd name="T3" fmla="*/ 95 h 1659"/>
                              <a:gd name="T4" fmla="*/ 188 w 623"/>
                              <a:gd name="T5" fmla="*/ 260 h 1659"/>
                              <a:gd name="T6" fmla="*/ 263 w 623"/>
                              <a:gd name="T7" fmla="*/ 440 h 1659"/>
                              <a:gd name="T8" fmla="*/ 308 w 623"/>
                              <a:gd name="T9" fmla="*/ 530 h 1659"/>
                              <a:gd name="T10" fmla="*/ 293 w 623"/>
                              <a:gd name="T11" fmla="*/ 620 h 1659"/>
                              <a:gd name="T12" fmla="*/ 323 w 623"/>
                              <a:gd name="T13" fmla="*/ 672 h 1659"/>
                              <a:gd name="T14" fmla="*/ 353 w 623"/>
                              <a:gd name="T15" fmla="*/ 770 h 1659"/>
                              <a:gd name="T16" fmla="*/ 338 w 623"/>
                              <a:gd name="T17" fmla="*/ 890 h 1659"/>
                              <a:gd name="T18" fmla="*/ 368 w 623"/>
                              <a:gd name="T19" fmla="*/ 1062 h 1659"/>
                              <a:gd name="T20" fmla="*/ 278 w 623"/>
                              <a:gd name="T21" fmla="*/ 1107 h 1659"/>
                              <a:gd name="T22" fmla="*/ 315 w 623"/>
                              <a:gd name="T23" fmla="*/ 1220 h 1659"/>
                              <a:gd name="T24" fmla="*/ 330 w 623"/>
                              <a:gd name="T25" fmla="*/ 1287 h 1659"/>
                              <a:gd name="T26" fmla="*/ 390 w 623"/>
                              <a:gd name="T27" fmla="*/ 1385 h 1659"/>
                              <a:gd name="T28" fmla="*/ 413 w 623"/>
                              <a:gd name="T29" fmla="*/ 1430 h 1659"/>
                              <a:gd name="T30" fmla="*/ 435 w 623"/>
                              <a:gd name="T31" fmla="*/ 1497 h 1659"/>
                              <a:gd name="T32" fmla="*/ 473 w 623"/>
                              <a:gd name="T33" fmla="*/ 1580 h 1659"/>
                              <a:gd name="T34" fmla="*/ 525 w 623"/>
                              <a:gd name="T35" fmla="*/ 1655 h 1659"/>
                              <a:gd name="T36" fmla="*/ 570 w 623"/>
                              <a:gd name="T37" fmla="*/ 1557 h 1659"/>
                              <a:gd name="T38" fmla="*/ 623 w 623"/>
                              <a:gd name="T39" fmla="*/ 1467 h 16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23" h="1659">
                                <a:moveTo>
                                  <a:pt x="0" y="0"/>
                                </a:moveTo>
                                <a:cubicBezTo>
                                  <a:pt x="22" y="26"/>
                                  <a:pt x="44" y="52"/>
                                  <a:pt x="75" y="95"/>
                                </a:cubicBezTo>
                                <a:cubicBezTo>
                                  <a:pt x="106" y="138"/>
                                  <a:pt x="157" y="203"/>
                                  <a:pt x="188" y="260"/>
                                </a:cubicBezTo>
                                <a:cubicBezTo>
                                  <a:pt x="219" y="317"/>
                                  <a:pt x="243" y="395"/>
                                  <a:pt x="263" y="440"/>
                                </a:cubicBezTo>
                                <a:cubicBezTo>
                                  <a:pt x="283" y="485"/>
                                  <a:pt x="303" y="500"/>
                                  <a:pt x="308" y="530"/>
                                </a:cubicBezTo>
                                <a:cubicBezTo>
                                  <a:pt x="313" y="560"/>
                                  <a:pt x="290" y="596"/>
                                  <a:pt x="293" y="620"/>
                                </a:cubicBezTo>
                                <a:cubicBezTo>
                                  <a:pt x="296" y="644"/>
                                  <a:pt x="313" y="647"/>
                                  <a:pt x="323" y="672"/>
                                </a:cubicBezTo>
                                <a:cubicBezTo>
                                  <a:pt x="333" y="697"/>
                                  <a:pt x="350" y="734"/>
                                  <a:pt x="353" y="770"/>
                                </a:cubicBezTo>
                                <a:cubicBezTo>
                                  <a:pt x="356" y="806"/>
                                  <a:pt x="336" y="841"/>
                                  <a:pt x="338" y="890"/>
                                </a:cubicBezTo>
                                <a:cubicBezTo>
                                  <a:pt x="340" y="939"/>
                                  <a:pt x="378" y="1026"/>
                                  <a:pt x="368" y="1062"/>
                                </a:cubicBezTo>
                                <a:cubicBezTo>
                                  <a:pt x="358" y="1098"/>
                                  <a:pt x="287" y="1081"/>
                                  <a:pt x="278" y="1107"/>
                                </a:cubicBezTo>
                                <a:cubicBezTo>
                                  <a:pt x="269" y="1133"/>
                                  <a:pt x="306" y="1190"/>
                                  <a:pt x="315" y="1220"/>
                                </a:cubicBezTo>
                                <a:cubicBezTo>
                                  <a:pt x="324" y="1250"/>
                                  <a:pt x="318" y="1260"/>
                                  <a:pt x="330" y="1287"/>
                                </a:cubicBezTo>
                                <a:cubicBezTo>
                                  <a:pt x="342" y="1314"/>
                                  <a:pt x="376" y="1361"/>
                                  <a:pt x="390" y="1385"/>
                                </a:cubicBezTo>
                                <a:cubicBezTo>
                                  <a:pt x="404" y="1409"/>
                                  <a:pt x="406" y="1411"/>
                                  <a:pt x="413" y="1430"/>
                                </a:cubicBezTo>
                                <a:cubicBezTo>
                                  <a:pt x="420" y="1449"/>
                                  <a:pt x="425" y="1472"/>
                                  <a:pt x="435" y="1497"/>
                                </a:cubicBezTo>
                                <a:cubicBezTo>
                                  <a:pt x="445" y="1522"/>
                                  <a:pt x="458" y="1554"/>
                                  <a:pt x="473" y="1580"/>
                                </a:cubicBezTo>
                                <a:cubicBezTo>
                                  <a:pt x="488" y="1606"/>
                                  <a:pt x="509" y="1659"/>
                                  <a:pt x="525" y="1655"/>
                                </a:cubicBezTo>
                                <a:cubicBezTo>
                                  <a:pt x="541" y="1651"/>
                                  <a:pt x="554" y="1588"/>
                                  <a:pt x="570" y="1557"/>
                                </a:cubicBezTo>
                                <a:cubicBezTo>
                                  <a:pt x="586" y="1526"/>
                                  <a:pt x="613" y="1483"/>
                                  <a:pt x="623" y="1467"/>
                                </a:cubicBezTo>
                              </a:path>
                            </a:pathLst>
                          </a:custGeom>
                          <a:noFill/>
                          <a:ln w="9525" cap="flat">
                            <a:solidFill>
                              <a:srgbClr val="000000"/>
                            </a:solidFill>
                            <a:prstDash val="solid"/>
                            <a:round/>
                          </a:ln>
                        </wps:spPr>
                        <wps:bodyPr rot="0" vert="horz" wrap="square" lIns="91440" tIns="45720" rIns="91440" bIns="45720" anchor="t" anchorCtr="0" upright="1">
                          <a:noAutofit/>
                        </wps:bodyPr>
                      </wps:wsp>
                      <wps:wsp>
                        <wps:cNvPr id="603" name="Freeform 26"/>
                        <wps:cNvSpPr/>
                        <wps:spPr bwMode="auto">
                          <a:xfrm>
                            <a:off x="8305" y="9998"/>
                            <a:ext cx="712" cy="553"/>
                          </a:xfrm>
                          <a:custGeom>
                            <a:avLst/>
                            <a:gdLst>
                              <a:gd name="T0" fmla="*/ 0 w 1017"/>
                              <a:gd name="T1" fmla="*/ 591 h 758"/>
                              <a:gd name="T2" fmla="*/ 60 w 1017"/>
                              <a:gd name="T3" fmla="*/ 613 h 758"/>
                              <a:gd name="T4" fmla="*/ 128 w 1017"/>
                              <a:gd name="T5" fmla="*/ 696 h 758"/>
                              <a:gd name="T6" fmla="*/ 240 w 1017"/>
                              <a:gd name="T7" fmla="*/ 748 h 758"/>
                              <a:gd name="T8" fmla="*/ 390 w 1017"/>
                              <a:gd name="T9" fmla="*/ 636 h 758"/>
                              <a:gd name="T10" fmla="*/ 488 w 1017"/>
                              <a:gd name="T11" fmla="*/ 493 h 758"/>
                              <a:gd name="T12" fmla="*/ 548 w 1017"/>
                              <a:gd name="T13" fmla="*/ 433 h 758"/>
                              <a:gd name="T14" fmla="*/ 578 w 1017"/>
                              <a:gd name="T15" fmla="*/ 373 h 758"/>
                              <a:gd name="T16" fmla="*/ 623 w 1017"/>
                              <a:gd name="T17" fmla="*/ 298 h 758"/>
                              <a:gd name="T18" fmla="*/ 698 w 1017"/>
                              <a:gd name="T19" fmla="*/ 298 h 758"/>
                              <a:gd name="T20" fmla="*/ 720 w 1017"/>
                              <a:gd name="T21" fmla="*/ 156 h 758"/>
                              <a:gd name="T22" fmla="*/ 773 w 1017"/>
                              <a:gd name="T23" fmla="*/ 103 h 758"/>
                              <a:gd name="T24" fmla="*/ 848 w 1017"/>
                              <a:gd name="T25" fmla="*/ 13 h 758"/>
                              <a:gd name="T26" fmla="*/ 963 w 1017"/>
                              <a:gd name="T27" fmla="*/ 22 h 758"/>
                              <a:gd name="T28" fmla="*/ 1017 w 1017"/>
                              <a:gd name="T29" fmla="*/ 49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017" h="758">
                                <a:moveTo>
                                  <a:pt x="0" y="591"/>
                                </a:moveTo>
                                <a:cubicBezTo>
                                  <a:pt x="10" y="595"/>
                                  <a:pt x="39" y="596"/>
                                  <a:pt x="60" y="613"/>
                                </a:cubicBezTo>
                                <a:cubicBezTo>
                                  <a:pt x="81" y="630"/>
                                  <a:pt x="98" y="674"/>
                                  <a:pt x="128" y="696"/>
                                </a:cubicBezTo>
                                <a:cubicBezTo>
                                  <a:pt x="158" y="718"/>
                                  <a:pt x="196" y="758"/>
                                  <a:pt x="240" y="748"/>
                                </a:cubicBezTo>
                                <a:cubicBezTo>
                                  <a:pt x="284" y="738"/>
                                  <a:pt x="349" y="678"/>
                                  <a:pt x="390" y="636"/>
                                </a:cubicBezTo>
                                <a:cubicBezTo>
                                  <a:pt x="431" y="594"/>
                                  <a:pt x="462" y="527"/>
                                  <a:pt x="488" y="493"/>
                                </a:cubicBezTo>
                                <a:cubicBezTo>
                                  <a:pt x="514" y="459"/>
                                  <a:pt x="533" y="453"/>
                                  <a:pt x="548" y="433"/>
                                </a:cubicBezTo>
                                <a:cubicBezTo>
                                  <a:pt x="563" y="413"/>
                                  <a:pt x="566" y="396"/>
                                  <a:pt x="578" y="373"/>
                                </a:cubicBezTo>
                                <a:cubicBezTo>
                                  <a:pt x="590" y="350"/>
                                  <a:pt x="603" y="310"/>
                                  <a:pt x="623" y="298"/>
                                </a:cubicBezTo>
                                <a:cubicBezTo>
                                  <a:pt x="643" y="286"/>
                                  <a:pt x="682" y="322"/>
                                  <a:pt x="698" y="298"/>
                                </a:cubicBezTo>
                                <a:cubicBezTo>
                                  <a:pt x="714" y="274"/>
                                  <a:pt x="708" y="188"/>
                                  <a:pt x="720" y="156"/>
                                </a:cubicBezTo>
                                <a:cubicBezTo>
                                  <a:pt x="732" y="124"/>
                                  <a:pt x="752" y="127"/>
                                  <a:pt x="773" y="103"/>
                                </a:cubicBezTo>
                                <a:cubicBezTo>
                                  <a:pt x="794" y="79"/>
                                  <a:pt x="816" y="26"/>
                                  <a:pt x="848" y="13"/>
                                </a:cubicBezTo>
                                <a:cubicBezTo>
                                  <a:pt x="880" y="0"/>
                                  <a:pt x="935" y="16"/>
                                  <a:pt x="963" y="22"/>
                                </a:cubicBezTo>
                                <a:cubicBezTo>
                                  <a:pt x="991" y="28"/>
                                  <a:pt x="1006" y="44"/>
                                  <a:pt x="1017" y="49"/>
                                </a:cubicBezTo>
                              </a:path>
                            </a:pathLst>
                          </a:custGeom>
                          <a:noFill/>
                          <a:ln w="9525">
                            <a:solidFill>
                              <a:srgbClr val="000000"/>
                            </a:solidFill>
                            <a:round/>
                          </a:ln>
                        </wps:spPr>
                        <wps:bodyPr rot="0" vert="horz" wrap="square" lIns="91440" tIns="45720" rIns="91440" bIns="45720" anchor="t" anchorCtr="0" upright="1">
                          <a:noAutofit/>
                        </wps:bodyPr>
                      </wps:wsp>
                      <wps:wsp>
                        <wps:cNvPr id="604" name="Freeform 27"/>
                        <wps:cNvSpPr/>
                        <wps:spPr bwMode="auto">
                          <a:xfrm>
                            <a:off x="7670" y="11389"/>
                            <a:ext cx="1091" cy="758"/>
                          </a:xfrm>
                          <a:custGeom>
                            <a:avLst/>
                            <a:gdLst>
                              <a:gd name="T0" fmla="*/ 0 w 1559"/>
                              <a:gd name="T1" fmla="*/ 1039 h 1039"/>
                              <a:gd name="T2" fmla="*/ 65 w 1559"/>
                              <a:gd name="T3" fmla="*/ 989 h 1039"/>
                              <a:gd name="T4" fmla="*/ 135 w 1559"/>
                              <a:gd name="T5" fmla="*/ 934 h 1039"/>
                              <a:gd name="T6" fmla="*/ 217 w 1559"/>
                              <a:gd name="T7" fmla="*/ 904 h 1039"/>
                              <a:gd name="T8" fmla="*/ 202 w 1559"/>
                              <a:gd name="T9" fmla="*/ 821 h 1039"/>
                              <a:gd name="T10" fmla="*/ 255 w 1559"/>
                              <a:gd name="T11" fmla="*/ 754 h 1039"/>
                              <a:gd name="T12" fmla="*/ 318 w 1559"/>
                              <a:gd name="T13" fmla="*/ 756 h 1039"/>
                              <a:gd name="T14" fmla="*/ 360 w 1559"/>
                              <a:gd name="T15" fmla="*/ 671 h 1039"/>
                              <a:gd name="T16" fmla="*/ 389 w 1559"/>
                              <a:gd name="T17" fmla="*/ 531 h 1039"/>
                              <a:gd name="T18" fmla="*/ 449 w 1559"/>
                              <a:gd name="T19" fmla="*/ 419 h 1039"/>
                              <a:gd name="T20" fmla="*/ 472 w 1559"/>
                              <a:gd name="T21" fmla="*/ 334 h 1039"/>
                              <a:gd name="T22" fmla="*/ 453 w 1559"/>
                              <a:gd name="T23" fmla="*/ 224 h 1039"/>
                              <a:gd name="T24" fmla="*/ 500 w 1559"/>
                              <a:gd name="T25" fmla="*/ 156 h 1039"/>
                              <a:gd name="T26" fmla="*/ 615 w 1559"/>
                              <a:gd name="T27" fmla="*/ 161 h 1039"/>
                              <a:gd name="T28" fmla="*/ 682 w 1559"/>
                              <a:gd name="T29" fmla="*/ 139 h 1039"/>
                              <a:gd name="T30" fmla="*/ 667 w 1559"/>
                              <a:gd name="T31" fmla="*/ 34 h 1039"/>
                              <a:gd name="T32" fmla="*/ 727 w 1559"/>
                              <a:gd name="T33" fmla="*/ 26 h 1039"/>
                              <a:gd name="T34" fmla="*/ 802 w 1559"/>
                              <a:gd name="T35" fmla="*/ 49 h 1039"/>
                              <a:gd name="T36" fmla="*/ 877 w 1559"/>
                              <a:gd name="T37" fmla="*/ 49 h 1039"/>
                              <a:gd name="T38" fmla="*/ 990 w 1559"/>
                              <a:gd name="T39" fmla="*/ 4 h 1039"/>
                              <a:gd name="T40" fmla="*/ 1042 w 1559"/>
                              <a:gd name="T41" fmla="*/ 26 h 1039"/>
                              <a:gd name="T42" fmla="*/ 960 w 1559"/>
                              <a:gd name="T43" fmla="*/ 124 h 1039"/>
                              <a:gd name="T44" fmla="*/ 982 w 1559"/>
                              <a:gd name="T45" fmla="*/ 191 h 1039"/>
                              <a:gd name="T46" fmla="*/ 1072 w 1559"/>
                              <a:gd name="T47" fmla="*/ 199 h 1039"/>
                              <a:gd name="T48" fmla="*/ 1155 w 1559"/>
                              <a:gd name="T49" fmla="*/ 184 h 1039"/>
                              <a:gd name="T50" fmla="*/ 1215 w 1559"/>
                              <a:gd name="T51" fmla="*/ 184 h 1039"/>
                              <a:gd name="T52" fmla="*/ 1275 w 1559"/>
                              <a:gd name="T53" fmla="*/ 184 h 1039"/>
                              <a:gd name="T54" fmla="*/ 1282 w 1559"/>
                              <a:gd name="T55" fmla="*/ 101 h 1039"/>
                              <a:gd name="T56" fmla="*/ 1380 w 1559"/>
                              <a:gd name="T57" fmla="*/ 124 h 1039"/>
                              <a:gd name="T58" fmla="*/ 1455 w 1559"/>
                              <a:gd name="T59" fmla="*/ 139 h 1039"/>
                              <a:gd name="T60" fmla="*/ 1487 w 1559"/>
                              <a:gd name="T61" fmla="*/ 224 h 1039"/>
                              <a:gd name="T62" fmla="*/ 1535 w 1559"/>
                              <a:gd name="T63" fmla="*/ 314 h 1039"/>
                              <a:gd name="T64" fmla="*/ 1559 w 1559"/>
                              <a:gd name="T65" fmla="*/ 404 h 10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559" h="1039">
                                <a:moveTo>
                                  <a:pt x="0" y="1039"/>
                                </a:moveTo>
                                <a:cubicBezTo>
                                  <a:pt x="11" y="1030"/>
                                  <a:pt x="43" y="1006"/>
                                  <a:pt x="65" y="989"/>
                                </a:cubicBezTo>
                                <a:cubicBezTo>
                                  <a:pt x="87" y="972"/>
                                  <a:pt x="110" y="948"/>
                                  <a:pt x="135" y="934"/>
                                </a:cubicBezTo>
                                <a:cubicBezTo>
                                  <a:pt x="160" y="920"/>
                                  <a:pt x="206" y="923"/>
                                  <a:pt x="217" y="904"/>
                                </a:cubicBezTo>
                                <a:cubicBezTo>
                                  <a:pt x="228" y="885"/>
                                  <a:pt x="196" y="846"/>
                                  <a:pt x="202" y="821"/>
                                </a:cubicBezTo>
                                <a:cubicBezTo>
                                  <a:pt x="208" y="796"/>
                                  <a:pt x="236" y="765"/>
                                  <a:pt x="255" y="754"/>
                                </a:cubicBezTo>
                                <a:cubicBezTo>
                                  <a:pt x="274" y="743"/>
                                  <a:pt x="301" y="770"/>
                                  <a:pt x="318" y="756"/>
                                </a:cubicBezTo>
                                <a:cubicBezTo>
                                  <a:pt x="335" y="742"/>
                                  <a:pt x="348" y="708"/>
                                  <a:pt x="360" y="671"/>
                                </a:cubicBezTo>
                                <a:cubicBezTo>
                                  <a:pt x="372" y="634"/>
                                  <a:pt x="374" y="573"/>
                                  <a:pt x="389" y="531"/>
                                </a:cubicBezTo>
                                <a:cubicBezTo>
                                  <a:pt x="404" y="489"/>
                                  <a:pt x="435" y="452"/>
                                  <a:pt x="449" y="419"/>
                                </a:cubicBezTo>
                                <a:cubicBezTo>
                                  <a:pt x="463" y="386"/>
                                  <a:pt x="471" y="366"/>
                                  <a:pt x="472" y="334"/>
                                </a:cubicBezTo>
                                <a:cubicBezTo>
                                  <a:pt x="473" y="302"/>
                                  <a:pt x="448" y="254"/>
                                  <a:pt x="453" y="224"/>
                                </a:cubicBezTo>
                                <a:cubicBezTo>
                                  <a:pt x="458" y="194"/>
                                  <a:pt x="473" y="166"/>
                                  <a:pt x="500" y="156"/>
                                </a:cubicBezTo>
                                <a:cubicBezTo>
                                  <a:pt x="527" y="146"/>
                                  <a:pt x="585" y="164"/>
                                  <a:pt x="615" y="161"/>
                                </a:cubicBezTo>
                                <a:cubicBezTo>
                                  <a:pt x="645" y="158"/>
                                  <a:pt x="673" y="160"/>
                                  <a:pt x="682" y="139"/>
                                </a:cubicBezTo>
                                <a:cubicBezTo>
                                  <a:pt x="691" y="118"/>
                                  <a:pt x="659" y="53"/>
                                  <a:pt x="667" y="34"/>
                                </a:cubicBezTo>
                                <a:cubicBezTo>
                                  <a:pt x="675" y="15"/>
                                  <a:pt x="705" y="23"/>
                                  <a:pt x="727" y="26"/>
                                </a:cubicBezTo>
                                <a:cubicBezTo>
                                  <a:pt x="749" y="29"/>
                                  <a:pt x="777" y="45"/>
                                  <a:pt x="802" y="49"/>
                                </a:cubicBezTo>
                                <a:cubicBezTo>
                                  <a:pt x="827" y="53"/>
                                  <a:pt x="846" y="56"/>
                                  <a:pt x="877" y="49"/>
                                </a:cubicBezTo>
                                <a:cubicBezTo>
                                  <a:pt x="908" y="42"/>
                                  <a:pt x="963" y="8"/>
                                  <a:pt x="990" y="4"/>
                                </a:cubicBezTo>
                                <a:cubicBezTo>
                                  <a:pt x="1017" y="0"/>
                                  <a:pt x="1047" y="6"/>
                                  <a:pt x="1042" y="26"/>
                                </a:cubicBezTo>
                                <a:cubicBezTo>
                                  <a:pt x="1037" y="46"/>
                                  <a:pt x="970" y="97"/>
                                  <a:pt x="960" y="124"/>
                                </a:cubicBezTo>
                                <a:cubicBezTo>
                                  <a:pt x="950" y="151"/>
                                  <a:pt x="963" y="179"/>
                                  <a:pt x="982" y="191"/>
                                </a:cubicBezTo>
                                <a:cubicBezTo>
                                  <a:pt x="1001" y="203"/>
                                  <a:pt x="1043" y="200"/>
                                  <a:pt x="1072" y="199"/>
                                </a:cubicBezTo>
                                <a:cubicBezTo>
                                  <a:pt x="1101" y="198"/>
                                  <a:pt x="1131" y="187"/>
                                  <a:pt x="1155" y="184"/>
                                </a:cubicBezTo>
                                <a:cubicBezTo>
                                  <a:pt x="1179" y="181"/>
                                  <a:pt x="1195" y="184"/>
                                  <a:pt x="1215" y="184"/>
                                </a:cubicBezTo>
                                <a:cubicBezTo>
                                  <a:pt x="1235" y="184"/>
                                  <a:pt x="1264" y="198"/>
                                  <a:pt x="1275" y="184"/>
                                </a:cubicBezTo>
                                <a:cubicBezTo>
                                  <a:pt x="1286" y="170"/>
                                  <a:pt x="1265" y="111"/>
                                  <a:pt x="1282" y="101"/>
                                </a:cubicBezTo>
                                <a:cubicBezTo>
                                  <a:pt x="1299" y="91"/>
                                  <a:pt x="1351" y="118"/>
                                  <a:pt x="1380" y="124"/>
                                </a:cubicBezTo>
                                <a:cubicBezTo>
                                  <a:pt x="1409" y="130"/>
                                  <a:pt x="1437" y="122"/>
                                  <a:pt x="1455" y="139"/>
                                </a:cubicBezTo>
                                <a:cubicBezTo>
                                  <a:pt x="1473" y="156"/>
                                  <a:pt x="1474" y="195"/>
                                  <a:pt x="1487" y="224"/>
                                </a:cubicBezTo>
                                <a:cubicBezTo>
                                  <a:pt x="1500" y="253"/>
                                  <a:pt x="1523" y="284"/>
                                  <a:pt x="1535" y="314"/>
                                </a:cubicBezTo>
                                <a:cubicBezTo>
                                  <a:pt x="1546" y="344"/>
                                  <a:pt x="1548" y="388"/>
                                  <a:pt x="1559" y="404"/>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05" name="Freeform 28"/>
                        <wps:cNvSpPr/>
                        <wps:spPr bwMode="auto">
                          <a:xfrm>
                            <a:off x="8145" y="10494"/>
                            <a:ext cx="722" cy="929"/>
                          </a:xfrm>
                          <a:custGeom>
                            <a:avLst/>
                            <a:gdLst>
                              <a:gd name="T0" fmla="*/ 198 w 1031"/>
                              <a:gd name="T1" fmla="*/ 1275 h 1275"/>
                              <a:gd name="T2" fmla="*/ 191 w 1031"/>
                              <a:gd name="T3" fmla="*/ 1149 h 1275"/>
                              <a:gd name="T4" fmla="*/ 213 w 1031"/>
                              <a:gd name="T5" fmla="*/ 1104 h 1275"/>
                              <a:gd name="T6" fmla="*/ 221 w 1031"/>
                              <a:gd name="T7" fmla="*/ 1014 h 1275"/>
                              <a:gd name="T8" fmla="*/ 191 w 1031"/>
                              <a:gd name="T9" fmla="*/ 932 h 1275"/>
                              <a:gd name="T10" fmla="*/ 161 w 1031"/>
                              <a:gd name="T11" fmla="*/ 902 h 1275"/>
                              <a:gd name="T12" fmla="*/ 168 w 1031"/>
                              <a:gd name="T13" fmla="*/ 842 h 1275"/>
                              <a:gd name="T14" fmla="*/ 138 w 1031"/>
                              <a:gd name="T15" fmla="*/ 789 h 1275"/>
                              <a:gd name="T16" fmla="*/ 123 w 1031"/>
                              <a:gd name="T17" fmla="*/ 737 h 1275"/>
                              <a:gd name="T18" fmla="*/ 71 w 1031"/>
                              <a:gd name="T19" fmla="*/ 714 h 1275"/>
                              <a:gd name="T20" fmla="*/ 78 w 1031"/>
                              <a:gd name="T21" fmla="*/ 662 h 1275"/>
                              <a:gd name="T22" fmla="*/ 33 w 1031"/>
                              <a:gd name="T23" fmla="*/ 594 h 1275"/>
                              <a:gd name="T24" fmla="*/ 11 w 1031"/>
                              <a:gd name="T25" fmla="*/ 512 h 1275"/>
                              <a:gd name="T26" fmla="*/ 101 w 1031"/>
                              <a:gd name="T27" fmla="*/ 474 h 1275"/>
                              <a:gd name="T28" fmla="*/ 176 w 1031"/>
                              <a:gd name="T29" fmla="*/ 489 h 1275"/>
                              <a:gd name="T30" fmla="*/ 161 w 1031"/>
                              <a:gd name="T31" fmla="*/ 384 h 1275"/>
                              <a:gd name="T32" fmla="*/ 116 w 1031"/>
                              <a:gd name="T33" fmla="*/ 279 h 1275"/>
                              <a:gd name="T34" fmla="*/ 153 w 1031"/>
                              <a:gd name="T35" fmla="*/ 182 h 1275"/>
                              <a:gd name="T36" fmla="*/ 221 w 1031"/>
                              <a:gd name="T37" fmla="*/ 197 h 1275"/>
                              <a:gd name="T38" fmla="*/ 273 w 1031"/>
                              <a:gd name="T39" fmla="*/ 167 h 1275"/>
                              <a:gd name="T40" fmla="*/ 363 w 1031"/>
                              <a:gd name="T41" fmla="*/ 129 h 1275"/>
                              <a:gd name="T42" fmla="*/ 513 w 1031"/>
                              <a:gd name="T43" fmla="*/ 69 h 1275"/>
                              <a:gd name="T44" fmla="*/ 596 w 1031"/>
                              <a:gd name="T45" fmla="*/ 32 h 1275"/>
                              <a:gd name="T46" fmla="*/ 686 w 1031"/>
                              <a:gd name="T47" fmla="*/ 62 h 1275"/>
                              <a:gd name="T48" fmla="*/ 791 w 1031"/>
                              <a:gd name="T49" fmla="*/ 2 h 1275"/>
                              <a:gd name="T50" fmla="*/ 851 w 1031"/>
                              <a:gd name="T51" fmla="*/ 47 h 1275"/>
                              <a:gd name="T52" fmla="*/ 918 w 1031"/>
                              <a:gd name="T53" fmla="*/ 77 h 1275"/>
                              <a:gd name="T54" fmla="*/ 978 w 1031"/>
                              <a:gd name="T55" fmla="*/ 99 h 1275"/>
                              <a:gd name="T56" fmla="*/ 978 w 1031"/>
                              <a:gd name="T57" fmla="*/ 182 h 1275"/>
                              <a:gd name="T58" fmla="*/ 971 w 1031"/>
                              <a:gd name="T59" fmla="*/ 264 h 1275"/>
                              <a:gd name="T60" fmla="*/ 1031 w 1031"/>
                              <a:gd name="T61" fmla="*/ 399 h 1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031" h="1275">
                                <a:moveTo>
                                  <a:pt x="198" y="1275"/>
                                </a:moveTo>
                                <a:cubicBezTo>
                                  <a:pt x="197" y="1254"/>
                                  <a:pt x="189" y="1177"/>
                                  <a:pt x="191" y="1149"/>
                                </a:cubicBezTo>
                                <a:cubicBezTo>
                                  <a:pt x="193" y="1121"/>
                                  <a:pt x="208" y="1126"/>
                                  <a:pt x="213" y="1104"/>
                                </a:cubicBezTo>
                                <a:cubicBezTo>
                                  <a:pt x="218" y="1082"/>
                                  <a:pt x="225" y="1043"/>
                                  <a:pt x="221" y="1014"/>
                                </a:cubicBezTo>
                                <a:cubicBezTo>
                                  <a:pt x="217" y="985"/>
                                  <a:pt x="201" y="951"/>
                                  <a:pt x="191" y="932"/>
                                </a:cubicBezTo>
                                <a:cubicBezTo>
                                  <a:pt x="181" y="913"/>
                                  <a:pt x="165" y="917"/>
                                  <a:pt x="161" y="902"/>
                                </a:cubicBezTo>
                                <a:cubicBezTo>
                                  <a:pt x="157" y="887"/>
                                  <a:pt x="172" y="861"/>
                                  <a:pt x="168" y="842"/>
                                </a:cubicBezTo>
                                <a:cubicBezTo>
                                  <a:pt x="164" y="823"/>
                                  <a:pt x="146" y="807"/>
                                  <a:pt x="138" y="789"/>
                                </a:cubicBezTo>
                                <a:cubicBezTo>
                                  <a:pt x="130" y="771"/>
                                  <a:pt x="134" y="749"/>
                                  <a:pt x="123" y="737"/>
                                </a:cubicBezTo>
                                <a:cubicBezTo>
                                  <a:pt x="112" y="725"/>
                                  <a:pt x="78" y="726"/>
                                  <a:pt x="71" y="714"/>
                                </a:cubicBezTo>
                                <a:cubicBezTo>
                                  <a:pt x="64" y="702"/>
                                  <a:pt x="84" y="682"/>
                                  <a:pt x="78" y="662"/>
                                </a:cubicBezTo>
                                <a:cubicBezTo>
                                  <a:pt x="72" y="642"/>
                                  <a:pt x="44" y="619"/>
                                  <a:pt x="33" y="594"/>
                                </a:cubicBezTo>
                                <a:cubicBezTo>
                                  <a:pt x="22" y="569"/>
                                  <a:pt x="0" y="532"/>
                                  <a:pt x="11" y="512"/>
                                </a:cubicBezTo>
                                <a:cubicBezTo>
                                  <a:pt x="22" y="492"/>
                                  <a:pt x="74" y="478"/>
                                  <a:pt x="101" y="474"/>
                                </a:cubicBezTo>
                                <a:cubicBezTo>
                                  <a:pt x="128" y="470"/>
                                  <a:pt x="166" y="504"/>
                                  <a:pt x="176" y="489"/>
                                </a:cubicBezTo>
                                <a:cubicBezTo>
                                  <a:pt x="186" y="474"/>
                                  <a:pt x="171" y="419"/>
                                  <a:pt x="161" y="384"/>
                                </a:cubicBezTo>
                                <a:cubicBezTo>
                                  <a:pt x="151" y="349"/>
                                  <a:pt x="117" y="313"/>
                                  <a:pt x="116" y="279"/>
                                </a:cubicBezTo>
                                <a:cubicBezTo>
                                  <a:pt x="115" y="245"/>
                                  <a:pt x="136" y="196"/>
                                  <a:pt x="153" y="182"/>
                                </a:cubicBezTo>
                                <a:cubicBezTo>
                                  <a:pt x="170" y="168"/>
                                  <a:pt x="201" y="199"/>
                                  <a:pt x="221" y="197"/>
                                </a:cubicBezTo>
                                <a:cubicBezTo>
                                  <a:pt x="241" y="195"/>
                                  <a:pt x="249" y="178"/>
                                  <a:pt x="273" y="167"/>
                                </a:cubicBezTo>
                                <a:cubicBezTo>
                                  <a:pt x="297" y="156"/>
                                  <a:pt x="323" y="145"/>
                                  <a:pt x="363" y="129"/>
                                </a:cubicBezTo>
                                <a:cubicBezTo>
                                  <a:pt x="403" y="113"/>
                                  <a:pt x="474" y="85"/>
                                  <a:pt x="513" y="69"/>
                                </a:cubicBezTo>
                                <a:cubicBezTo>
                                  <a:pt x="552" y="53"/>
                                  <a:pt x="567" y="33"/>
                                  <a:pt x="596" y="32"/>
                                </a:cubicBezTo>
                                <a:cubicBezTo>
                                  <a:pt x="625" y="31"/>
                                  <a:pt x="654" y="67"/>
                                  <a:pt x="686" y="62"/>
                                </a:cubicBezTo>
                                <a:cubicBezTo>
                                  <a:pt x="718" y="57"/>
                                  <a:pt x="764" y="4"/>
                                  <a:pt x="791" y="2"/>
                                </a:cubicBezTo>
                                <a:cubicBezTo>
                                  <a:pt x="818" y="0"/>
                                  <a:pt x="830" y="35"/>
                                  <a:pt x="851" y="47"/>
                                </a:cubicBezTo>
                                <a:cubicBezTo>
                                  <a:pt x="872" y="59"/>
                                  <a:pt x="897" y="68"/>
                                  <a:pt x="918" y="77"/>
                                </a:cubicBezTo>
                                <a:cubicBezTo>
                                  <a:pt x="939" y="86"/>
                                  <a:pt x="968" y="82"/>
                                  <a:pt x="978" y="99"/>
                                </a:cubicBezTo>
                                <a:cubicBezTo>
                                  <a:pt x="988" y="116"/>
                                  <a:pt x="979" y="155"/>
                                  <a:pt x="978" y="182"/>
                                </a:cubicBezTo>
                                <a:cubicBezTo>
                                  <a:pt x="977" y="209"/>
                                  <a:pt x="962" y="228"/>
                                  <a:pt x="971" y="264"/>
                                </a:cubicBezTo>
                                <a:cubicBezTo>
                                  <a:pt x="980" y="300"/>
                                  <a:pt x="1019" y="371"/>
                                  <a:pt x="1031" y="399"/>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06" name="Freeform 29"/>
                        <wps:cNvSpPr/>
                        <wps:spPr bwMode="auto">
                          <a:xfrm>
                            <a:off x="6906" y="11261"/>
                            <a:ext cx="1074" cy="607"/>
                          </a:xfrm>
                          <a:custGeom>
                            <a:avLst/>
                            <a:gdLst>
                              <a:gd name="T0" fmla="*/ 191 w 1533"/>
                              <a:gd name="T1" fmla="*/ 832 h 832"/>
                              <a:gd name="T2" fmla="*/ 296 w 1533"/>
                              <a:gd name="T3" fmla="*/ 780 h 832"/>
                              <a:gd name="T4" fmla="*/ 341 w 1533"/>
                              <a:gd name="T5" fmla="*/ 675 h 832"/>
                              <a:gd name="T6" fmla="*/ 266 w 1533"/>
                              <a:gd name="T7" fmla="*/ 645 h 832"/>
                              <a:gd name="T8" fmla="*/ 161 w 1533"/>
                              <a:gd name="T9" fmla="*/ 630 h 832"/>
                              <a:gd name="T10" fmla="*/ 93 w 1533"/>
                              <a:gd name="T11" fmla="*/ 547 h 832"/>
                              <a:gd name="T12" fmla="*/ 26 w 1533"/>
                              <a:gd name="T13" fmla="*/ 532 h 832"/>
                              <a:gd name="T14" fmla="*/ 11 w 1533"/>
                              <a:gd name="T15" fmla="*/ 472 h 832"/>
                              <a:gd name="T16" fmla="*/ 93 w 1533"/>
                              <a:gd name="T17" fmla="*/ 435 h 832"/>
                              <a:gd name="T18" fmla="*/ 176 w 1533"/>
                              <a:gd name="T19" fmla="*/ 427 h 832"/>
                              <a:gd name="T20" fmla="*/ 281 w 1533"/>
                              <a:gd name="T21" fmla="*/ 442 h 832"/>
                              <a:gd name="T22" fmla="*/ 371 w 1533"/>
                              <a:gd name="T23" fmla="*/ 405 h 832"/>
                              <a:gd name="T24" fmla="*/ 416 w 1533"/>
                              <a:gd name="T25" fmla="*/ 367 h 832"/>
                              <a:gd name="T26" fmla="*/ 491 w 1533"/>
                              <a:gd name="T27" fmla="*/ 307 h 832"/>
                              <a:gd name="T28" fmla="*/ 536 w 1533"/>
                              <a:gd name="T29" fmla="*/ 270 h 832"/>
                              <a:gd name="T30" fmla="*/ 581 w 1533"/>
                              <a:gd name="T31" fmla="*/ 285 h 832"/>
                              <a:gd name="T32" fmla="*/ 678 w 1533"/>
                              <a:gd name="T33" fmla="*/ 345 h 832"/>
                              <a:gd name="T34" fmla="*/ 753 w 1533"/>
                              <a:gd name="T35" fmla="*/ 277 h 832"/>
                              <a:gd name="T36" fmla="*/ 821 w 1533"/>
                              <a:gd name="T37" fmla="*/ 232 h 832"/>
                              <a:gd name="T38" fmla="*/ 926 w 1533"/>
                              <a:gd name="T39" fmla="*/ 232 h 832"/>
                              <a:gd name="T40" fmla="*/ 933 w 1533"/>
                              <a:gd name="T41" fmla="*/ 187 h 832"/>
                              <a:gd name="T42" fmla="*/ 971 w 1533"/>
                              <a:gd name="T43" fmla="*/ 142 h 832"/>
                              <a:gd name="T44" fmla="*/ 1076 w 1533"/>
                              <a:gd name="T45" fmla="*/ 112 h 832"/>
                              <a:gd name="T46" fmla="*/ 1158 w 1533"/>
                              <a:gd name="T47" fmla="*/ 97 h 832"/>
                              <a:gd name="T48" fmla="*/ 1241 w 1533"/>
                              <a:gd name="T49" fmla="*/ 37 h 832"/>
                              <a:gd name="T50" fmla="*/ 1338 w 1533"/>
                              <a:gd name="T51" fmla="*/ 0 h 832"/>
                              <a:gd name="T52" fmla="*/ 1391 w 1533"/>
                              <a:gd name="T53" fmla="*/ 37 h 832"/>
                              <a:gd name="T54" fmla="*/ 1406 w 1533"/>
                              <a:gd name="T55" fmla="*/ 120 h 832"/>
                              <a:gd name="T56" fmla="*/ 1376 w 1533"/>
                              <a:gd name="T57" fmla="*/ 210 h 832"/>
                              <a:gd name="T58" fmla="*/ 1331 w 1533"/>
                              <a:gd name="T59" fmla="*/ 255 h 832"/>
                              <a:gd name="T60" fmla="*/ 1338 w 1533"/>
                              <a:gd name="T61" fmla="*/ 322 h 832"/>
                              <a:gd name="T62" fmla="*/ 1398 w 1533"/>
                              <a:gd name="T63" fmla="*/ 337 h 832"/>
                              <a:gd name="T64" fmla="*/ 1436 w 1533"/>
                              <a:gd name="T65" fmla="*/ 382 h 832"/>
                              <a:gd name="T66" fmla="*/ 1458 w 1533"/>
                              <a:gd name="T67" fmla="*/ 405 h 832"/>
                              <a:gd name="T68" fmla="*/ 1533 w 1533"/>
                              <a:gd name="T69" fmla="*/ 390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533" h="832">
                                <a:moveTo>
                                  <a:pt x="191" y="832"/>
                                </a:moveTo>
                                <a:cubicBezTo>
                                  <a:pt x="210" y="823"/>
                                  <a:pt x="271" y="806"/>
                                  <a:pt x="296" y="780"/>
                                </a:cubicBezTo>
                                <a:cubicBezTo>
                                  <a:pt x="321" y="754"/>
                                  <a:pt x="346" y="697"/>
                                  <a:pt x="341" y="675"/>
                                </a:cubicBezTo>
                                <a:cubicBezTo>
                                  <a:pt x="336" y="653"/>
                                  <a:pt x="296" y="652"/>
                                  <a:pt x="266" y="645"/>
                                </a:cubicBezTo>
                                <a:cubicBezTo>
                                  <a:pt x="236" y="638"/>
                                  <a:pt x="190" y="646"/>
                                  <a:pt x="161" y="630"/>
                                </a:cubicBezTo>
                                <a:cubicBezTo>
                                  <a:pt x="132" y="614"/>
                                  <a:pt x="115" y="563"/>
                                  <a:pt x="93" y="547"/>
                                </a:cubicBezTo>
                                <a:cubicBezTo>
                                  <a:pt x="71" y="531"/>
                                  <a:pt x="40" y="545"/>
                                  <a:pt x="26" y="532"/>
                                </a:cubicBezTo>
                                <a:cubicBezTo>
                                  <a:pt x="12" y="519"/>
                                  <a:pt x="0" y="488"/>
                                  <a:pt x="11" y="472"/>
                                </a:cubicBezTo>
                                <a:cubicBezTo>
                                  <a:pt x="22" y="456"/>
                                  <a:pt x="66" y="442"/>
                                  <a:pt x="93" y="435"/>
                                </a:cubicBezTo>
                                <a:cubicBezTo>
                                  <a:pt x="120" y="428"/>
                                  <a:pt x="145" y="426"/>
                                  <a:pt x="176" y="427"/>
                                </a:cubicBezTo>
                                <a:cubicBezTo>
                                  <a:pt x="207" y="428"/>
                                  <a:pt x="249" y="446"/>
                                  <a:pt x="281" y="442"/>
                                </a:cubicBezTo>
                                <a:cubicBezTo>
                                  <a:pt x="313" y="438"/>
                                  <a:pt x="348" y="417"/>
                                  <a:pt x="371" y="405"/>
                                </a:cubicBezTo>
                                <a:cubicBezTo>
                                  <a:pt x="394" y="393"/>
                                  <a:pt x="396" y="383"/>
                                  <a:pt x="416" y="367"/>
                                </a:cubicBezTo>
                                <a:cubicBezTo>
                                  <a:pt x="436" y="351"/>
                                  <a:pt x="471" y="323"/>
                                  <a:pt x="491" y="307"/>
                                </a:cubicBezTo>
                                <a:cubicBezTo>
                                  <a:pt x="511" y="291"/>
                                  <a:pt x="521" y="274"/>
                                  <a:pt x="536" y="270"/>
                                </a:cubicBezTo>
                                <a:cubicBezTo>
                                  <a:pt x="551" y="266"/>
                                  <a:pt x="557" y="273"/>
                                  <a:pt x="581" y="285"/>
                                </a:cubicBezTo>
                                <a:cubicBezTo>
                                  <a:pt x="605" y="297"/>
                                  <a:pt x="649" y="346"/>
                                  <a:pt x="678" y="345"/>
                                </a:cubicBezTo>
                                <a:cubicBezTo>
                                  <a:pt x="707" y="344"/>
                                  <a:pt x="729" y="296"/>
                                  <a:pt x="753" y="277"/>
                                </a:cubicBezTo>
                                <a:cubicBezTo>
                                  <a:pt x="777" y="258"/>
                                  <a:pt x="792" y="239"/>
                                  <a:pt x="821" y="232"/>
                                </a:cubicBezTo>
                                <a:cubicBezTo>
                                  <a:pt x="850" y="225"/>
                                  <a:pt x="907" y="239"/>
                                  <a:pt x="926" y="232"/>
                                </a:cubicBezTo>
                                <a:cubicBezTo>
                                  <a:pt x="945" y="225"/>
                                  <a:pt x="926" y="202"/>
                                  <a:pt x="933" y="187"/>
                                </a:cubicBezTo>
                                <a:cubicBezTo>
                                  <a:pt x="940" y="172"/>
                                  <a:pt x="947" y="154"/>
                                  <a:pt x="971" y="142"/>
                                </a:cubicBezTo>
                                <a:cubicBezTo>
                                  <a:pt x="995" y="130"/>
                                  <a:pt x="1045" y="119"/>
                                  <a:pt x="1076" y="112"/>
                                </a:cubicBezTo>
                                <a:cubicBezTo>
                                  <a:pt x="1107" y="105"/>
                                  <a:pt x="1131" y="109"/>
                                  <a:pt x="1158" y="97"/>
                                </a:cubicBezTo>
                                <a:cubicBezTo>
                                  <a:pt x="1185" y="85"/>
                                  <a:pt x="1211" y="53"/>
                                  <a:pt x="1241" y="37"/>
                                </a:cubicBezTo>
                                <a:cubicBezTo>
                                  <a:pt x="1271" y="21"/>
                                  <a:pt x="1313" y="0"/>
                                  <a:pt x="1338" y="0"/>
                                </a:cubicBezTo>
                                <a:cubicBezTo>
                                  <a:pt x="1363" y="0"/>
                                  <a:pt x="1380" y="17"/>
                                  <a:pt x="1391" y="37"/>
                                </a:cubicBezTo>
                                <a:cubicBezTo>
                                  <a:pt x="1402" y="57"/>
                                  <a:pt x="1408" y="91"/>
                                  <a:pt x="1406" y="120"/>
                                </a:cubicBezTo>
                                <a:cubicBezTo>
                                  <a:pt x="1404" y="149"/>
                                  <a:pt x="1388" y="187"/>
                                  <a:pt x="1376" y="210"/>
                                </a:cubicBezTo>
                                <a:cubicBezTo>
                                  <a:pt x="1364" y="233"/>
                                  <a:pt x="1337" y="236"/>
                                  <a:pt x="1331" y="255"/>
                                </a:cubicBezTo>
                                <a:cubicBezTo>
                                  <a:pt x="1325" y="274"/>
                                  <a:pt x="1327" y="308"/>
                                  <a:pt x="1338" y="322"/>
                                </a:cubicBezTo>
                                <a:cubicBezTo>
                                  <a:pt x="1349" y="336"/>
                                  <a:pt x="1382" y="327"/>
                                  <a:pt x="1398" y="337"/>
                                </a:cubicBezTo>
                                <a:cubicBezTo>
                                  <a:pt x="1414" y="347"/>
                                  <a:pt x="1426" y="371"/>
                                  <a:pt x="1436" y="382"/>
                                </a:cubicBezTo>
                                <a:cubicBezTo>
                                  <a:pt x="1446" y="393"/>
                                  <a:pt x="1442" y="404"/>
                                  <a:pt x="1458" y="405"/>
                                </a:cubicBezTo>
                                <a:cubicBezTo>
                                  <a:pt x="1474" y="406"/>
                                  <a:pt x="1521" y="392"/>
                                  <a:pt x="1533" y="390"/>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07" name="Freeform 30"/>
                        <wps:cNvSpPr/>
                        <wps:spPr bwMode="auto">
                          <a:xfrm>
                            <a:off x="7019" y="10706"/>
                            <a:ext cx="617" cy="636"/>
                          </a:xfrm>
                          <a:custGeom>
                            <a:avLst/>
                            <a:gdLst>
                              <a:gd name="T0" fmla="*/ 0 w 881"/>
                              <a:gd name="T1" fmla="*/ 468 h 873"/>
                              <a:gd name="T2" fmla="*/ 60 w 881"/>
                              <a:gd name="T3" fmla="*/ 513 h 873"/>
                              <a:gd name="T4" fmla="*/ 150 w 881"/>
                              <a:gd name="T5" fmla="*/ 446 h 873"/>
                              <a:gd name="T6" fmla="*/ 247 w 881"/>
                              <a:gd name="T7" fmla="*/ 356 h 873"/>
                              <a:gd name="T8" fmla="*/ 180 w 881"/>
                              <a:gd name="T9" fmla="*/ 348 h 873"/>
                              <a:gd name="T10" fmla="*/ 112 w 881"/>
                              <a:gd name="T11" fmla="*/ 303 h 873"/>
                              <a:gd name="T12" fmla="*/ 67 w 881"/>
                              <a:gd name="T13" fmla="*/ 243 h 873"/>
                              <a:gd name="T14" fmla="*/ 120 w 881"/>
                              <a:gd name="T15" fmla="*/ 176 h 873"/>
                              <a:gd name="T16" fmla="*/ 172 w 881"/>
                              <a:gd name="T17" fmla="*/ 206 h 873"/>
                              <a:gd name="T18" fmla="*/ 270 w 881"/>
                              <a:gd name="T19" fmla="*/ 183 h 873"/>
                              <a:gd name="T20" fmla="*/ 315 w 881"/>
                              <a:gd name="T21" fmla="*/ 146 h 873"/>
                              <a:gd name="T22" fmla="*/ 375 w 881"/>
                              <a:gd name="T23" fmla="*/ 146 h 873"/>
                              <a:gd name="T24" fmla="*/ 427 w 881"/>
                              <a:gd name="T25" fmla="*/ 71 h 873"/>
                              <a:gd name="T26" fmla="*/ 427 w 881"/>
                              <a:gd name="T27" fmla="*/ 18 h 873"/>
                              <a:gd name="T28" fmla="*/ 495 w 881"/>
                              <a:gd name="T29" fmla="*/ 18 h 873"/>
                              <a:gd name="T30" fmla="*/ 577 w 881"/>
                              <a:gd name="T31" fmla="*/ 18 h 873"/>
                              <a:gd name="T32" fmla="*/ 615 w 881"/>
                              <a:gd name="T33" fmla="*/ 123 h 873"/>
                              <a:gd name="T34" fmla="*/ 667 w 881"/>
                              <a:gd name="T35" fmla="*/ 213 h 873"/>
                              <a:gd name="T36" fmla="*/ 705 w 881"/>
                              <a:gd name="T37" fmla="*/ 311 h 873"/>
                              <a:gd name="T38" fmla="*/ 765 w 881"/>
                              <a:gd name="T39" fmla="*/ 266 h 873"/>
                              <a:gd name="T40" fmla="*/ 802 w 881"/>
                              <a:gd name="T41" fmla="*/ 431 h 873"/>
                              <a:gd name="T42" fmla="*/ 870 w 881"/>
                              <a:gd name="T43" fmla="*/ 551 h 873"/>
                              <a:gd name="T44" fmla="*/ 870 w 881"/>
                              <a:gd name="T45" fmla="*/ 626 h 873"/>
                              <a:gd name="T46" fmla="*/ 802 w 881"/>
                              <a:gd name="T47" fmla="*/ 731 h 873"/>
                              <a:gd name="T48" fmla="*/ 817 w 881"/>
                              <a:gd name="T49" fmla="*/ 806 h 873"/>
                              <a:gd name="T50" fmla="*/ 862 w 881"/>
                              <a:gd name="T51" fmla="*/ 873 h 8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881" h="873">
                                <a:moveTo>
                                  <a:pt x="0" y="468"/>
                                </a:moveTo>
                                <a:cubicBezTo>
                                  <a:pt x="10" y="475"/>
                                  <a:pt x="35" y="517"/>
                                  <a:pt x="60" y="513"/>
                                </a:cubicBezTo>
                                <a:cubicBezTo>
                                  <a:pt x="85" y="509"/>
                                  <a:pt x="119" y="472"/>
                                  <a:pt x="150" y="446"/>
                                </a:cubicBezTo>
                                <a:cubicBezTo>
                                  <a:pt x="181" y="420"/>
                                  <a:pt x="242" y="372"/>
                                  <a:pt x="247" y="356"/>
                                </a:cubicBezTo>
                                <a:cubicBezTo>
                                  <a:pt x="252" y="340"/>
                                  <a:pt x="202" y="357"/>
                                  <a:pt x="180" y="348"/>
                                </a:cubicBezTo>
                                <a:cubicBezTo>
                                  <a:pt x="158" y="339"/>
                                  <a:pt x="131" y="320"/>
                                  <a:pt x="112" y="303"/>
                                </a:cubicBezTo>
                                <a:cubicBezTo>
                                  <a:pt x="93" y="286"/>
                                  <a:pt x="66" y="264"/>
                                  <a:pt x="67" y="243"/>
                                </a:cubicBezTo>
                                <a:cubicBezTo>
                                  <a:pt x="68" y="222"/>
                                  <a:pt x="103" y="182"/>
                                  <a:pt x="120" y="176"/>
                                </a:cubicBezTo>
                                <a:cubicBezTo>
                                  <a:pt x="137" y="170"/>
                                  <a:pt x="147" y="205"/>
                                  <a:pt x="172" y="206"/>
                                </a:cubicBezTo>
                                <a:cubicBezTo>
                                  <a:pt x="197" y="207"/>
                                  <a:pt x="246" y="193"/>
                                  <a:pt x="270" y="183"/>
                                </a:cubicBezTo>
                                <a:cubicBezTo>
                                  <a:pt x="294" y="173"/>
                                  <a:pt x="298" y="152"/>
                                  <a:pt x="315" y="146"/>
                                </a:cubicBezTo>
                                <a:cubicBezTo>
                                  <a:pt x="332" y="140"/>
                                  <a:pt x="356" y="158"/>
                                  <a:pt x="375" y="146"/>
                                </a:cubicBezTo>
                                <a:cubicBezTo>
                                  <a:pt x="394" y="134"/>
                                  <a:pt x="418" y="92"/>
                                  <a:pt x="427" y="71"/>
                                </a:cubicBezTo>
                                <a:cubicBezTo>
                                  <a:pt x="436" y="50"/>
                                  <a:pt x="416" y="27"/>
                                  <a:pt x="427" y="18"/>
                                </a:cubicBezTo>
                                <a:cubicBezTo>
                                  <a:pt x="438" y="9"/>
                                  <a:pt x="470" y="18"/>
                                  <a:pt x="495" y="18"/>
                                </a:cubicBezTo>
                                <a:cubicBezTo>
                                  <a:pt x="520" y="18"/>
                                  <a:pt x="557" y="0"/>
                                  <a:pt x="577" y="18"/>
                                </a:cubicBezTo>
                                <a:cubicBezTo>
                                  <a:pt x="597" y="36"/>
                                  <a:pt x="600" y="90"/>
                                  <a:pt x="615" y="123"/>
                                </a:cubicBezTo>
                                <a:cubicBezTo>
                                  <a:pt x="630" y="156"/>
                                  <a:pt x="652" y="182"/>
                                  <a:pt x="667" y="213"/>
                                </a:cubicBezTo>
                                <a:cubicBezTo>
                                  <a:pt x="682" y="244"/>
                                  <a:pt x="689" y="302"/>
                                  <a:pt x="705" y="311"/>
                                </a:cubicBezTo>
                                <a:cubicBezTo>
                                  <a:pt x="721" y="320"/>
                                  <a:pt x="749" y="246"/>
                                  <a:pt x="765" y="266"/>
                                </a:cubicBezTo>
                                <a:cubicBezTo>
                                  <a:pt x="781" y="286"/>
                                  <a:pt x="785" y="384"/>
                                  <a:pt x="802" y="431"/>
                                </a:cubicBezTo>
                                <a:cubicBezTo>
                                  <a:pt x="819" y="478"/>
                                  <a:pt x="859" y="518"/>
                                  <a:pt x="870" y="551"/>
                                </a:cubicBezTo>
                                <a:cubicBezTo>
                                  <a:pt x="881" y="584"/>
                                  <a:pt x="881" y="596"/>
                                  <a:pt x="870" y="626"/>
                                </a:cubicBezTo>
                                <a:cubicBezTo>
                                  <a:pt x="859" y="656"/>
                                  <a:pt x="811" y="701"/>
                                  <a:pt x="802" y="731"/>
                                </a:cubicBezTo>
                                <a:cubicBezTo>
                                  <a:pt x="793" y="761"/>
                                  <a:pt x="807" y="782"/>
                                  <a:pt x="817" y="806"/>
                                </a:cubicBezTo>
                                <a:cubicBezTo>
                                  <a:pt x="827" y="830"/>
                                  <a:pt x="853" y="859"/>
                                  <a:pt x="862" y="873"/>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08" name="Freeform 31"/>
                        <wps:cNvSpPr/>
                        <wps:spPr bwMode="auto">
                          <a:xfrm>
                            <a:off x="7072" y="10130"/>
                            <a:ext cx="614" cy="720"/>
                          </a:xfrm>
                          <a:custGeom>
                            <a:avLst/>
                            <a:gdLst>
                              <a:gd name="T0" fmla="*/ 112 w 878"/>
                              <a:gd name="T1" fmla="*/ 988 h 988"/>
                              <a:gd name="T2" fmla="*/ 7 w 878"/>
                              <a:gd name="T3" fmla="*/ 913 h 988"/>
                              <a:gd name="T4" fmla="*/ 67 w 878"/>
                              <a:gd name="T5" fmla="*/ 868 h 988"/>
                              <a:gd name="T6" fmla="*/ 52 w 878"/>
                              <a:gd name="T7" fmla="*/ 816 h 988"/>
                              <a:gd name="T8" fmla="*/ 60 w 878"/>
                              <a:gd name="T9" fmla="*/ 741 h 988"/>
                              <a:gd name="T10" fmla="*/ 45 w 878"/>
                              <a:gd name="T11" fmla="*/ 651 h 988"/>
                              <a:gd name="T12" fmla="*/ 67 w 878"/>
                              <a:gd name="T13" fmla="*/ 583 h 988"/>
                              <a:gd name="T14" fmla="*/ 45 w 878"/>
                              <a:gd name="T15" fmla="*/ 523 h 988"/>
                              <a:gd name="T16" fmla="*/ 97 w 878"/>
                              <a:gd name="T17" fmla="*/ 448 h 988"/>
                              <a:gd name="T18" fmla="*/ 165 w 878"/>
                              <a:gd name="T19" fmla="*/ 456 h 988"/>
                              <a:gd name="T20" fmla="*/ 247 w 878"/>
                              <a:gd name="T21" fmla="*/ 456 h 988"/>
                              <a:gd name="T22" fmla="*/ 307 w 878"/>
                              <a:gd name="T23" fmla="*/ 381 h 988"/>
                              <a:gd name="T24" fmla="*/ 337 w 878"/>
                              <a:gd name="T25" fmla="*/ 268 h 988"/>
                              <a:gd name="T26" fmla="*/ 375 w 878"/>
                              <a:gd name="T27" fmla="*/ 223 h 988"/>
                              <a:gd name="T28" fmla="*/ 397 w 878"/>
                              <a:gd name="T29" fmla="*/ 103 h 988"/>
                              <a:gd name="T30" fmla="*/ 442 w 878"/>
                              <a:gd name="T31" fmla="*/ 13 h 988"/>
                              <a:gd name="T32" fmla="*/ 525 w 878"/>
                              <a:gd name="T33" fmla="*/ 28 h 988"/>
                              <a:gd name="T34" fmla="*/ 585 w 878"/>
                              <a:gd name="T35" fmla="*/ 81 h 988"/>
                              <a:gd name="T36" fmla="*/ 652 w 878"/>
                              <a:gd name="T37" fmla="*/ 141 h 988"/>
                              <a:gd name="T38" fmla="*/ 720 w 878"/>
                              <a:gd name="T39" fmla="*/ 148 h 988"/>
                              <a:gd name="T40" fmla="*/ 787 w 878"/>
                              <a:gd name="T41" fmla="*/ 193 h 988"/>
                              <a:gd name="T42" fmla="*/ 855 w 878"/>
                              <a:gd name="T43" fmla="*/ 201 h 988"/>
                              <a:gd name="T44" fmla="*/ 877 w 878"/>
                              <a:gd name="T45" fmla="*/ 261 h 988"/>
                              <a:gd name="T46" fmla="*/ 862 w 878"/>
                              <a:gd name="T47" fmla="*/ 358 h 988"/>
                              <a:gd name="T48" fmla="*/ 795 w 878"/>
                              <a:gd name="T49" fmla="*/ 411 h 988"/>
                              <a:gd name="T50" fmla="*/ 727 w 878"/>
                              <a:gd name="T51" fmla="*/ 373 h 988"/>
                              <a:gd name="T52" fmla="*/ 622 w 878"/>
                              <a:gd name="T53" fmla="*/ 411 h 988"/>
                              <a:gd name="T54" fmla="*/ 532 w 878"/>
                              <a:gd name="T55" fmla="*/ 456 h 988"/>
                              <a:gd name="T56" fmla="*/ 532 w 878"/>
                              <a:gd name="T57" fmla="*/ 523 h 988"/>
                              <a:gd name="T58" fmla="*/ 547 w 878"/>
                              <a:gd name="T59" fmla="*/ 598 h 988"/>
                              <a:gd name="T60" fmla="*/ 607 w 878"/>
                              <a:gd name="T61" fmla="*/ 696 h 988"/>
                              <a:gd name="T62" fmla="*/ 622 w 878"/>
                              <a:gd name="T63" fmla="*/ 763 h 988"/>
                              <a:gd name="T64" fmla="*/ 727 w 878"/>
                              <a:gd name="T65" fmla="*/ 823 h 9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8" h="988">
                                <a:moveTo>
                                  <a:pt x="112" y="988"/>
                                </a:moveTo>
                                <a:cubicBezTo>
                                  <a:pt x="95" y="974"/>
                                  <a:pt x="14" y="933"/>
                                  <a:pt x="7" y="913"/>
                                </a:cubicBezTo>
                                <a:cubicBezTo>
                                  <a:pt x="0" y="893"/>
                                  <a:pt x="60" y="884"/>
                                  <a:pt x="67" y="868"/>
                                </a:cubicBezTo>
                                <a:cubicBezTo>
                                  <a:pt x="74" y="852"/>
                                  <a:pt x="53" y="837"/>
                                  <a:pt x="52" y="816"/>
                                </a:cubicBezTo>
                                <a:cubicBezTo>
                                  <a:pt x="51" y="795"/>
                                  <a:pt x="61" y="768"/>
                                  <a:pt x="60" y="741"/>
                                </a:cubicBezTo>
                                <a:cubicBezTo>
                                  <a:pt x="59" y="714"/>
                                  <a:pt x="44" y="677"/>
                                  <a:pt x="45" y="651"/>
                                </a:cubicBezTo>
                                <a:cubicBezTo>
                                  <a:pt x="46" y="625"/>
                                  <a:pt x="67" y="604"/>
                                  <a:pt x="67" y="583"/>
                                </a:cubicBezTo>
                                <a:cubicBezTo>
                                  <a:pt x="67" y="562"/>
                                  <a:pt x="40" y="545"/>
                                  <a:pt x="45" y="523"/>
                                </a:cubicBezTo>
                                <a:cubicBezTo>
                                  <a:pt x="50" y="501"/>
                                  <a:pt x="77" y="459"/>
                                  <a:pt x="97" y="448"/>
                                </a:cubicBezTo>
                                <a:cubicBezTo>
                                  <a:pt x="117" y="437"/>
                                  <a:pt x="140" y="455"/>
                                  <a:pt x="165" y="456"/>
                                </a:cubicBezTo>
                                <a:cubicBezTo>
                                  <a:pt x="190" y="457"/>
                                  <a:pt x="223" y="468"/>
                                  <a:pt x="247" y="456"/>
                                </a:cubicBezTo>
                                <a:cubicBezTo>
                                  <a:pt x="271" y="444"/>
                                  <a:pt x="292" y="412"/>
                                  <a:pt x="307" y="381"/>
                                </a:cubicBezTo>
                                <a:cubicBezTo>
                                  <a:pt x="322" y="350"/>
                                  <a:pt x="326" y="294"/>
                                  <a:pt x="337" y="268"/>
                                </a:cubicBezTo>
                                <a:cubicBezTo>
                                  <a:pt x="348" y="242"/>
                                  <a:pt x="365" y="250"/>
                                  <a:pt x="375" y="223"/>
                                </a:cubicBezTo>
                                <a:cubicBezTo>
                                  <a:pt x="385" y="196"/>
                                  <a:pt x="386" y="138"/>
                                  <a:pt x="397" y="103"/>
                                </a:cubicBezTo>
                                <a:cubicBezTo>
                                  <a:pt x="408" y="68"/>
                                  <a:pt x="421" y="26"/>
                                  <a:pt x="442" y="13"/>
                                </a:cubicBezTo>
                                <a:cubicBezTo>
                                  <a:pt x="463" y="0"/>
                                  <a:pt x="501" y="17"/>
                                  <a:pt x="525" y="28"/>
                                </a:cubicBezTo>
                                <a:cubicBezTo>
                                  <a:pt x="549" y="39"/>
                                  <a:pt x="564" y="62"/>
                                  <a:pt x="585" y="81"/>
                                </a:cubicBezTo>
                                <a:cubicBezTo>
                                  <a:pt x="606" y="100"/>
                                  <a:pt x="630" y="130"/>
                                  <a:pt x="652" y="141"/>
                                </a:cubicBezTo>
                                <a:cubicBezTo>
                                  <a:pt x="674" y="152"/>
                                  <a:pt x="698" y="139"/>
                                  <a:pt x="720" y="148"/>
                                </a:cubicBezTo>
                                <a:cubicBezTo>
                                  <a:pt x="742" y="157"/>
                                  <a:pt x="765" y="184"/>
                                  <a:pt x="787" y="193"/>
                                </a:cubicBezTo>
                                <a:cubicBezTo>
                                  <a:pt x="809" y="202"/>
                                  <a:pt x="840" y="190"/>
                                  <a:pt x="855" y="201"/>
                                </a:cubicBezTo>
                                <a:cubicBezTo>
                                  <a:pt x="870" y="212"/>
                                  <a:pt x="876" y="235"/>
                                  <a:pt x="877" y="261"/>
                                </a:cubicBezTo>
                                <a:cubicBezTo>
                                  <a:pt x="878" y="287"/>
                                  <a:pt x="876" y="333"/>
                                  <a:pt x="862" y="358"/>
                                </a:cubicBezTo>
                                <a:cubicBezTo>
                                  <a:pt x="848" y="383"/>
                                  <a:pt x="818" y="408"/>
                                  <a:pt x="795" y="411"/>
                                </a:cubicBezTo>
                                <a:cubicBezTo>
                                  <a:pt x="772" y="414"/>
                                  <a:pt x="756" y="373"/>
                                  <a:pt x="727" y="373"/>
                                </a:cubicBezTo>
                                <a:cubicBezTo>
                                  <a:pt x="698" y="373"/>
                                  <a:pt x="654" y="397"/>
                                  <a:pt x="622" y="411"/>
                                </a:cubicBezTo>
                                <a:cubicBezTo>
                                  <a:pt x="590" y="425"/>
                                  <a:pt x="547" y="437"/>
                                  <a:pt x="532" y="456"/>
                                </a:cubicBezTo>
                                <a:cubicBezTo>
                                  <a:pt x="517" y="475"/>
                                  <a:pt x="530" y="499"/>
                                  <a:pt x="532" y="523"/>
                                </a:cubicBezTo>
                                <a:cubicBezTo>
                                  <a:pt x="534" y="547"/>
                                  <a:pt x="535" y="569"/>
                                  <a:pt x="547" y="598"/>
                                </a:cubicBezTo>
                                <a:cubicBezTo>
                                  <a:pt x="559" y="627"/>
                                  <a:pt x="595" y="669"/>
                                  <a:pt x="607" y="696"/>
                                </a:cubicBezTo>
                                <a:cubicBezTo>
                                  <a:pt x="619" y="723"/>
                                  <a:pt x="602" y="742"/>
                                  <a:pt x="622" y="763"/>
                                </a:cubicBezTo>
                                <a:cubicBezTo>
                                  <a:pt x="642" y="784"/>
                                  <a:pt x="705" y="811"/>
                                  <a:pt x="727" y="823"/>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09" name="Freeform 32"/>
                        <wps:cNvSpPr/>
                        <wps:spPr bwMode="auto">
                          <a:xfrm>
                            <a:off x="7557" y="9917"/>
                            <a:ext cx="964" cy="578"/>
                          </a:xfrm>
                          <a:custGeom>
                            <a:avLst/>
                            <a:gdLst>
                              <a:gd name="T0" fmla="*/ 109 w 1377"/>
                              <a:gd name="T1" fmla="*/ 462 h 792"/>
                              <a:gd name="T2" fmla="*/ 79 w 1377"/>
                              <a:gd name="T3" fmla="*/ 417 h 792"/>
                              <a:gd name="T4" fmla="*/ 4 w 1377"/>
                              <a:gd name="T5" fmla="*/ 289 h 792"/>
                              <a:gd name="T6" fmla="*/ 102 w 1377"/>
                              <a:gd name="T7" fmla="*/ 244 h 792"/>
                              <a:gd name="T8" fmla="*/ 139 w 1377"/>
                              <a:gd name="T9" fmla="*/ 154 h 792"/>
                              <a:gd name="T10" fmla="*/ 79 w 1377"/>
                              <a:gd name="T11" fmla="*/ 124 h 792"/>
                              <a:gd name="T12" fmla="*/ 42 w 1377"/>
                              <a:gd name="T13" fmla="*/ 57 h 792"/>
                              <a:gd name="T14" fmla="*/ 207 w 1377"/>
                              <a:gd name="T15" fmla="*/ 49 h 792"/>
                              <a:gd name="T16" fmla="*/ 304 w 1377"/>
                              <a:gd name="T17" fmla="*/ 4 h 792"/>
                              <a:gd name="T18" fmla="*/ 319 w 1377"/>
                              <a:gd name="T19" fmla="*/ 72 h 792"/>
                              <a:gd name="T20" fmla="*/ 379 w 1377"/>
                              <a:gd name="T21" fmla="*/ 124 h 792"/>
                              <a:gd name="T22" fmla="*/ 454 w 1377"/>
                              <a:gd name="T23" fmla="*/ 192 h 792"/>
                              <a:gd name="T24" fmla="*/ 544 w 1377"/>
                              <a:gd name="T25" fmla="*/ 214 h 792"/>
                              <a:gd name="T26" fmla="*/ 657 w 1377"/>
                              <a:gd name="T27" fmla="*/ 214 h 792"/>
                              <a:gd name="T28" fmla="*/ 739 w 1377"/>
                              <a:gd name="T29" fmla="*/ 237 h 792"/>
                              <a:gd name="T30" fmla="*/ 867 w 1377"/>
                              <a:gd name="T31" fmla="*/ 244 h 792"/>
                              <a:gd name="T32" fmla="*/ 882 w 1377"/>
                              <a:gd name="T33" fmla="*/ 334 h 792"/>
                              <a:gd name="T34" fmla="*/ 912 w 1377"/>
                              <a:gd name="T35" fmla="*/ 349 h 792"/>
                              <a:gd name="T36" fmla="*/ 1009 w 1377"/>
                              <a:gd name="T37" fmla="*/ 319 h 792"/>
                              <a:gd name="T38" fmla="*/ 1084 w 1377"/>
                              <a:gd name="T39" fmla="*/ 402 h 792"/>
                              <a:gd name="T40" fmla="*/ 1182 w 1377"/>
                              <a:gd name="T41" fmla="*/ 357 h 792"/>
                              <a:gd name="T42" fmla="*/ 1189 w 1377"/>
                              <a:gd name="T43" fmla="*/ 417 h 792"/>
                              <a:gd name="T44" fmla="*/ 1242 w 1377"/>
                              <a:gd name="T45" fmla="*/ 469 h 792"/>
                              <a:gd name="T46" fmla="*/ 1332 w 1377"/>
                              <a:gd name="T47" fmla="*/ 499 h 792"/>
                              <a:gd name="T48" fmla="*/ 1324 w 1377"/>
                              <a:gd name="T49" fmla="*/ 582 h 792"/>
                              <a:gd name="T50" fmla="*/ 1317 w 1377"/>
                              <a:gd name="T51" fmla="*/ 634 h 792"/>
                              <a:gd name="T52" fmla="*/ 1362 w 1377"/>
                              <a:gd name="T53" fmla="*/ 694 h 792"/>
                              <a:gd name="T54" fmla="*/ 1377 w 1377"/>
                              <a:gd name="T55" fmla="*/ 792 h 7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377" h="792">
                                <a:moveTo>
                                  <a:pt x="109" y="462"/>
                                </a:moveTo>
                                <a:cubicBezTo>
                                  <a:pt x="104" y="456"/>
                                  <a:pt x="97" y="446"/>
                                  <a:pt x="79" y="417"/>
                                </a:cubicBezTo>
                                <a:cubicBezTo>
                                  <a:pt x="61" y="388"/>
                                  <a:pt x="0" y="318"/>
                                  <a:pt x="4" y="289"/>
                                </a:cubicBezTo>
                                <a:cubicBezTo>
                                  <a:pt x="8" y="260"/>
                                  <a:pt x="80" y="266"/>
                                  <a:pt x="102" y="244"/>
                                </a:cubicBezTo>
                                <a:cubicBezTo>
                                  <a:pt x="124" y="222"/>
                                  <a:pt x="143" y="174"/>
                                  <a:pt x="139" y="154"/>
                                </a:cubicBezTo>
                                <a:cubicBezTo>
                                  <a:pt x="135" y="134"/>
                                  <a:pt x="95" y="140"/>
                                  <a:pt x="79" y="124"/>
                                </a:cubicBezTo>
                                <a:cubicBezTo>
                                  <a:pt x="63" y="108"/>
                                  <a:pt x="21" y="69"/>
                                  <a:pt x="42" y="57"/>
                                </a:cubicBezTo>
                                <a:cubicBezTo>
                                  <a:pt x="63" y="45"/>
                                  <a:pt x="163" y="58"/>
                                  <a:pt x="207" y="49"/>
                                </a:cubicBezTo>
                                <a:cubicBezTo>
                                  <a:pt x="251" y="40"/>
                                  <a:pt x="285" y="0"/>
                                  <a:pt x="304" y="4"/>
                                </a:cubicBezTo>
                                <a:cubicBezTo>
                                  <a:pt x="323" y="8"/>
                                  <a:pt x="307" y="52"/>
                                  <a:pt x="319" y="72"/>
                                </a:cubicBezTo>
                                <a:cubicBezTo>
                                  <a:pt x="331" y="92"/>
                                  <a:pt x="357" y="104"/>
                                  <a:pt x="379" y="124"/>
                                </a:cubicBezTo>
                                <a:cubicBezTo>
                                  <a:pt x="401" y="144"/>
                                  <a:pt x="427" y="177"/>
                                  <a:pt x="454" y="192"/>
                                </a:cubicBezTo>
                                <a:cubicBezTo>
                                  <a:pt x="481" y="207"/>
                                  <a:pt x="510" y="210"/>
                                  <a:pt x="544" y="214"/>
                                </a:cubicBezTo>
                                <a:cubicBezTo>
                                  <a:pt x="578" y="218"/>
                                  <a:pt x="625" y="210"/>
                                  <a:pt x="657" y="214"/>
                                </a:cubicBezTo>
                                <a:cubicBezTo>
                                  <a:pt x="689" y="218"/>
                                  <a:pt x="704" y="232"/>
                                  <a:pt x="739" y="237"/>
                                </a:cubicBezTo>
                                <a:cubicBezTo>
                                  <a:pt x="774" y="242"/>
                                  <a:pt x="843" y="228"/>
                                  <a:pt x="867" y="244"/>
                                </a:cubicBezTo>
                                <a:cubicBezTo>
                                  <a:pt x="891" y="260"/>
                                  <a:pt x="874" y="316"/>
                                  <a:pt x="882" y="334"/>
                                </a:cubicBezTo>
                                <a:cubicBezTo>
                                  <a:pt x="890" y="352"/>
                                  <a:pt x="891" y="351"/>
                                  <a:pt x="912" y="349"/>
                                </a:cubicBezTo>
                                <a:cubicBezTo>
                                  <a:pt x="933" y="347"/>
                                  <a:pt x="980" y="310"/>
                                  <a:pt x="1009" y="319"/>
                                </a:cubicBezTo>
                                <a:cubicBezTo>
                                  <a:pt x="1038" y="328"/>
                                  <a:pt x="1055" y="396"/>
                                  <a:pt x="1084" y="402"/>
                                </a:cubicBezTo>
                                <a:cubicBezTo>
                                  <a:pt x="1113" y="408"/>
                                  <a:pt x="1165" y="355"/>
                                  <a:pt x="1182" y="357"/>
                                </a:cubicBezTo>
                                <a:cubicBezTo>
                                  <a:pt x="1199" y="359"/>
                                  <a:pt x="1179" y="398"/>
                                  <a:pt x="1189" y="417"/>
                                </a:cubicBezTo>
                                <a:cubicBezTo>
                                  <a:pt x="1199" y="436"/>
                                  <a:pt x="1218" y="455"/>
                                  <a:pt x="1242" y="469"/>
                                </a:cubicBezTo>
                                <a:cubicBezTo>
                                  <a:pt x="1266" y="483"/>
                                  <a:pt x="1318" y="480"/>
                                  <a:pt x="1332" y="499"/>
                                </a:cubicBezTo>
                                <a:cubicBezTo>
                                  <a:pt x="1346" y="518"/>
                                  <a:pt x="1327" y="559"/>
                                  <a:pt x="1324" y="582"/>
                                </a:cubicBezTo>
                                <a:cubicBezTo>
                                  <a:pt x="1321" y="605"/>
                                  <a:pt x="1311" y="615"/>
                                  <a:pt x="1317" y="634"/>
                                </a:cubicBezTo>
                                <a:cubicBezTo>
                                  <a:pt x="1323" y="653"/>
                                  <a:pt x="1352" y="668"/>
                                  <a:pt x="1362" y="694"/>
                                </a:cubicBezTo>
                                <a:cubicBezTo>
                                  <a:pt x="1372" y="720"/>
                                  <a:pt x="1371" y="772"/>
                                  <a:pt x="1377" y="792"/>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10" name="Freeform 33"/>
                        <wps:cNvSpPr/>
                        <wps:spPr bwMode="auto">
                          <a:xfrm>
                            <a:off x="7006" y="9942"/>
                            <a:ext cx="375" cy="197"/>
                          </a:xfrm>
                          <a:custGeom>
                            <a:avLst/>
                            <a:gdLst>
                              <a:gd name="T0" fmla="*/ 536 w 536"/>
                              <a:gd name="T1" fmla="*/ 270 h 270"/>
                              <a:gd name="T2" fmla="*/ 439 w 536"/>
                              <a:gd name="T3" fmla="*/ 248 h 270"/>
                              <a:gd name="T4" fmla="*/ 401 w 536"/>
                              <a:gd name="T5" fmla="*/ 233 h 270"/>
                              <a:gd name="T6" fmla="*/ 341 w 536"/>
                              <a:gd name="T7" fmla="*/ 188 h 270"/>
                              <a:gd name="T8" fmla="*/ 289 w 536"/>
                              <a:gd name="T9" fmla="*/ 173 h 270"/>
                              <a:gd name="T10" fmla="*/ 221 w 536"/>
                              <a:gd name="T11" fmla="*/ 218 h 270"/>
                              <a:gd name="T12" fmla="*/ 131 w 536"/>
                              <a:gd name="T13" fmla="*/ 195 h 270"/>
                              <a:gd name="T14" fmla="*/ 11 w 536"/>
                              <a:gd name="T15" fmla="*/ 173 h 270"/>
                              <a:gd name="T16" fmla="*/ 64 w 536"/>
                              <a:gd name="T17" fmla="*/ 113 h 270"/>
                              <a:gd name="T18" fmla="*/ 101 w 536"/>
                              <a:gd name="T19" fmla="*/ 83 h 270"/>
                              <a:gd name="T20" fmla="*/ 86 w 536"/>
                              <a:gd name="T21" fmla="*/ 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6" h="270">
                                <a:moveTo>
                                  <a:pt x="536" y="270"/>
                                </a:moveTo>
                                <a:cubicBezTo>
                                  <a:pt x="520" y="266"/>
                                  <a:pt x="461" y="254"/>
                                  <a:pt x="439" y="248"/>
                                </a:cubicBezTo>
                                <a:cubicBezTo>
                                  <a:pt x="417" y="242"/>
                                  <a:pt x="417" y="243"/>
                                  <a:pt x="401" y="233"/>
                                </a:cubicBezTo>
                                <a:cubicBezTo>
                                  <a:pt x="385" y="223"/>
                                  <a:pt x="360" y="198"/>
                                  <a:pt x="341" y="188"/>
                                </a:cubicBezTo>
                                <a:cubicBezTo>
                                  <a:pt x="322" y="178"/>
                                  <a:pt x="309" y="168"/>
                                  <a:pt x="289" y="173"/>
                                </a:cubicBezTo>
                                <a:cubicBezTo>
                                  <a:pt x="269" y="178"/>
                                  <a:pt x="247" y="214"/>
                                  <a:pt x="221" y="218"/>
                                </a:cubicBezTo>
                                <a:cubicBezTo>
                                  <a:pt x="195" y="222"/>
                                  <a:pt x="166" y="202"/>
                                  <a:pt x="131" y="195"/>
                                </a:cubicBezTo>
                                <a:cubicBezTo>
                                  <a:pt x="96" y="188"/>
                                  <a:pt x="22" y="187"/>
                                  <a:pt x="11" y="173"/>
                                </a:cubicBezTo>
                                <a:cubicBezTo>
                                  <a:pt x="0" y="159"/>
                                  <a:pt x="49" y="128"/>
                                  <a:pt x="64" y="113"/>
                                </a:cubicBezTo>
                                <a:cubicBezTo>
                                  <a:pt x="79" y="98"/>
                                  <a:pt x="97" y="102"/>
                                  <a:pt x="101" y="83"/>
                                </a:cubicBezTo>
                                <a:cubicBezTo>
                                  <a:pt x="105" y="64"/>
                                  <a:pt x="90" y="17"/>
                                  <a:pt x="86" y="0"/>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11" name="Freeform 34"/>
                        <wps:cNvSpPr/>
                        <wps:spPr bwMode="auto">
                          <a:xfrm>
                            <a:off x="8316" y="9893"/>
                            <a:ext cx="163" cy="296"/>
                          </a:xfrm>
                          <a:custGeom>
                            <a:avLst/>
                            <a:gdLst>
                              <a:gd name="T0" fmla="*/ 98 w 233"/>
                              <a:gd name="T1" fmla="*/ 405 h 405"/>
                              <a:gd name="T2" fmla="*/ 180 w 233"/>
                              <a:gd name="T3" fmla="*/ 330 h 405"/>
                              <a:gd name="T4" fmla="*/ 233 w 233"/>
                              <a:gd name="T5" fmla="*/ 270 h 405"/>
                              <a:gd name="T6" fmla="*/ 180 w 233"/>
                              <a:gd name="T7" fmla="*/ 217 h 405"/>
                              <a:gd name="T8" fmla="*/ 90 w 233"/>
                              <a:gd name="T9" fmla="*/ 195 h 405"/>
                              <a:gd name="T10" fmla="*/ 68 w 233"/>
                              <a:gd name="T11" fmla="*/ 135 h 405"/>
                              <a:gd name="T12" fmla="*/ 15 w 233"/>
                              <a:gd name="T13" fmla="*/ 112 h 405"/>
                              <a:gd name="T14" fmla="*/ 15 w 233"/>
                              <a:gd name="T15" fmla="*/ 52 h 405"/>
                              <a:gd name="T16" fmla="*/ 0 w 233"/>
                              <a:gd name="T17" fmla="*/ 0 h 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3" h="405">
                                <a:moveTo>
                                  <a:pt x="98" y="405"/>
                                </a:moveTo>
                                <a:cubicBezTo>
                                  <a:pt x="110" y="393"/>
                                  <a:pt x="158" y="352"/>
                                  <a:pt x="180" y="330"/>
                                </a:cubicBezTo>
                                <a:cubicBezTo>
                                  <a:pt x="202" y="308"/>
                                  <a:pt x="233" y="289"/>
                                  <a:pt x="233" y="270"/>
                                </a:cubicBezTo>
                                <a:cubicBezTo>
                                  <a:pt x="233" y="251"/>
                                  <a:pt x="204" y="229"/>
                                  <a:pt x="180" y="217"/>
                                </a:cubicBezTo>
                                <a:cubicBezTo>
                                  <a:pt x="156" y="205"/>
                                  <a:pt x="109" y="209"/>
                                  <a:pt x="90" y="195"/>
                                </a:cubicBezTo>
                                <a:cubicBezTo>
                                  <a:pt x="71" y="181"/>
                                  <a:pt x="80" y="149"/>
                                  <a:pt x="68" y="135"/>
                                </a:cubicBezTo>
                                <a:cubicBezTo>
                                  <a:pt x="56" y="121"/>
                                  <a:pt x="24" y="126"/>
                                  <a:pt x="15" y="112"/>
                                </a:cubicBezTo>
                                <a:cubicBezTo>
                                  <a:pt x="6" y="98"/>
                                  <a:pt x="17" y="71"/>
                                  <a:pt x="15" y="52"/>
                                </a:cubicBezTo>
                                <a:cubicBezTo>
                                  <a:pt x="13" y="33"/>
                                  <a:pt x="2" y="15"/>
                                  <a:pt x="0" y="0"/>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12" name="Freeform 35"/>
                        <wps:cNvSpPr/>
                        <wps:spPr bwMode="auto">
                          <a:xfrm>
                            <a:off x="6174" y="9926"/>
                            <a:ext cx="362" cy="180"/>
                          </a:xfrm>
                          <a:custGeom>
                            <a:avLst/>
                            <a:gdLst>
                              <a:gd name="T0" fmla="*/ 0 w 518"/>
                              <a:gd name="T1" fmla="*/ 22 h 246"/>
                              <a:gd name="T2" fmla="*/ 53 w 518"/>
                              <a:gd name="T3" fmla="*/ 82 h 246"/>
                              <a:gd name="T4" fmla="*/ 83 w 518"/>
                              <a:gd name="T5" fmla="*/ 150 h 246"/>
                              <a:gd name="T6" fmla="*/ 165 w 518"/>
                              <a:gd name="T7" fmla="*/ 135 h 246"/>
                              <a:gd name="T8" fmla="*/ 225 w 518"/>
                              <a:gd name="T9" fmla="*/ 195 h 246"/>
                              <a:gd name="T10" fmla="*/ 255 w 518"/>
                              <a:gd name="T11" fmla="*/ 232 h 246"/>
                              <a:gd name="T12" fmla="*/ 338 w 518"/>
                              <a:gd name="T13" fmla="*/ 202 h 246"/>
                              <a:gd name="T14" fmla="*/ 375 w 518"/>
                              <a:gd name="T15" fmla="*/ 217 h 246"/>
                              <a:gd name="T16" fmla="*/ 383 w 518"/>
                              <a:gd name="T17" fmla="*/ 195 h 246"/>
                              <a:gd name="T18" fmla="*/ 420 w 518"/>
                              <a:gd name="T19" fmla="*/ 172 h 246"/>
                              <a:gd name="T20" fmla="*/ 390 w 518"/>
                              <a:gd name="T21" fmla="*/ 60 h 246"/>
                              <a:gd name="T22" fmla="*/ 458 w 518"/>
                              <a:gd name="T23" fmla="*/ 52 h 246"/>
                              <a:gd name="T24" fmla="*/ 450 w 518"/>
                              <a:gd name="T25" fmla="*/ 45 h 246"/>
                              <a:gd name="T26" fmla="*/ 518 w 518"/>
                              <a:gd name="T27" fmla="*/ 0 h 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18" h="246">
                                <a:moveTo>
                                  <a:pt x="0" y="22"/>
                                </a:moveTo>
                                <a:cubicBezTo>
                                  <a:pt x="7" y="37"/>
                                  <a:pt x="39" y="61"/>
                                  <a:pt x="53" y="82"/>
                                </a:cubicBezTo>
                                <a:cubicBezTo>
                                  <a:pt x="67" y="103"/>
                                  <a:pt x="64" y="141"/>
                                  <a:pt x="83" y="150"/>
                                </a:cubicBezTo>
                                <a:cubicBezTo>
                                  <a:pt x="113" y="194"/>
                                  <a:pt x="120" y="149"/>
                                  <a:pt x="165" y="135"/>
                                </a:cubicBezTo>
                                <a:cubicBezTo>
                                  <a:pt x="173" y="139"/>
                                  <a:pt x="217" y="185"/>
                                  <a:pt x="225" y="195"/>
                                </a:cubicBezTo>
                                <a:cubicBezTo>
                                  <a:pt x="266" y="246"/>
                                  <a:pt x="192" y="189"/>
                                  <a:pt x="255" y="232"/>
                                </a:cubicBezTo>
                                <a:cubicBezTo>
                                  <a:pt x="273" y="236"/>
                                  <a:pt x="318" y="204"/>
                                  <a:pt x="338" y="202"/>
                                </a:cubicBezTo>
                                <a:cubicBezTo>
                                  <a:pt x="358" y="200"/>
                                  <a:pt x="368" y="218"/>
                                  <a:pt x="375" y="217"/>
                                </a:cubicBezTo>
                                <a:cubicBezTo>
                                  <a:pt x="383" y="216"/>
                                  <a:pt x="381" y="202"/>
                                  <a:pt x="383" y="195"/>
                                </a:cubicBezTo>
                                <a:cubicBezTo>
                                  <a:pt x="385" y="184"/>
                                  <a:pt x="419" y="194"/>
                                  <a:pt x="420" y="172"/>
                                </a:cubicBezTo>
                                <a:cubicBezTo>
                                  <a:pt x="421" y="150"/>
                                  <a:pt x="384" y="80"/>
                                  <a:pt x="390" y="60"/>
                                </a:cubicBezTo>
                                <a:cubicBezTo>
                                  <a:pt x="393" y="42"/>
                                  <a:pt x="450" y="68"/>
                                  <a:pt x="458" y="52"/>
                                </a:cubicBezTo>
                                <a:cubicBezTo>
                                  <a:pt x="461" y="45"/>
                                  <a:pt x="443" y="48"/>
                                  <a:pt x="450" y="45"/>
                                </a:cubicBezTo>
                                <a:cubicBezTo>
                                  <a:pt x="464" y="38"/>
                                  <a:pt x="518" y="17"/>
                                  <a:pt x="518" y="0"/>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613" name="Freeform 36"/>
                        <wps:cNvSpPr/>
                        <wps:spPr bwMode="auto">
                          <a:xfrm>
                            <a:off x="6309" y="10385"/>
                            <a:ext cx="2003" cy="953"/>
                          </a:xfrm>
                          <a:custGeom>
                            <a:avLst/>
                            <a:gdLst>
                              <a:gd name="T0" fmla="*/ 17 w 2862"/>
                              <a:gd name="T1" fmla="*/ 881 h 1307"/>
                              <a:gd name="T2" fmla="*/ 32 w 2862"/>
                              <a:gd name="T3" fmla="*/ 1076 h 1307"/>
                              <a:gd name="T4" fmla="*/ 17 w 2862"/>
                              <a:gd name="T5" fmla="*/ 1189 h 1307"/>
                              <a:gd name="T6" fmla="*/ 137 w 2862"/>
                              <a:gd name="T7" fmla="*/ 1211 h 1307"/>
                              <a:gd name="T8" fmla="*/ 295 w 2862"/>
                              <a:gd name="T9" fmla="*/ 1301 h 1307"/>
                              <a:gd name="T10" fmla="*/ 422 w 2862"/>
                              <a:gd name="T11" fmla="*/ 1249 h 1307"/>
                              <a:gd name="T12" fmla="*/ 512 w 2862"/>
                              <a:gd name="T13" fmla="*/ 1166 h 1307"/>
                              <a:gd name="T14" fmla="*/ 527 w 2862"/>
                              <a:gd name="T15" fmla="*/ 1031 h 1307"/>
                              <a:gd name="T16" fmla="*/ 557 w 2862"/>
                              <a:gd name="T17" fmla="*/ 889 h 1307"/>
                              <a:gd name="T18" fmla="*/ 595 w 2862"/>
                              <a:gd name="T19" fmla="*/ 791 h 1307"/>
                              <a:gd name="T20" fmla="*/ 677 w 2862"/>
                              <a:gd name="T21" fmla="*/ 671 h 1307"/>
                              <a:gd name="T22" fmla="*/ 790 w 2862"/>
                              <a:gd name="T23" fmla="*/ 619 h 1307"/>
                              <a:gd name="T24" fmla="*/ 902 w 2862"/>
                              <a:gd name="T25" fmla="*/ 604 h 1307"/>
                              <a:gd name="T26" fmla="*/ 1075 w 2862"/>
                              <a:gd name="T27" fmla="*/ 596 h 1307"/>
                              <a:gd name="T28" fmla="*/ 1165 w 2862"/>
                              <a:gd name="T29" fmla="*/ 506 h 1307"/>
                              <a:gd name="T30" fmla="*/ 1240 w 2862"/>
                              <a:gd name="T31" fmla="*/ 454 h 1307"/>
                              <a:gd name="T32" fmla="*/ 1322 w 2862"/>
                              <a:gd name="T33" fmla="*/ 341 h 1307"/>
                              <a:gd name="T34" fmla="*/ 1450 w 2862"/>
                              <a:gd name="T35" fmla="*/ 236 h 1307"/>
                              <a:gd name="T36" fmla="*/ 1570 w 2862"/>
                              <a:gd name="T37" fmla="*/ 169 h 1307"/>
                              <a:gd name="T38" fmla="*/ 1825 w 2862"/>
                              <a:gd name="T39" fmla="*/ 26 h 1307"/>
                              <a:gd name="T40" fmla="*/ 1997 w 2862"/>
                              <a:gd name="T41" fmla="*/ 11 h 1307"/>
                              <a:gd name="T42" fmla="*/ 2155 w 2862"/>
                              <a:gd name="T43" fmla="*/ 26 h 1307"/>
                              <a:gd name="T44" fmla="*/ 2267 w 2862"/>
                              <a:gd name="T45" fmla="*/ 71 h 1307"/>
                              <a:gd name="T46" fmla="*/ 2327 w 2862"/>
                              <a:gd name="T47" fmla="*/ 124 h 1307"/>
                              <a:gd name="T48" fmla="*/ 2387 w 2862"/>
                              <a:gd name="T49" fmla="*/ 229 h 1307"/>
                              <a:gd name="T50" fmla="*/ 2462 w 2862"/>
                              <a:gd name="T51" fmla="*/ 266 h 1307"/>
                              <a:gd name="T52" fmla="*/ 2560 w 2862"/>
                              <a:gd name="T53" fmla="*/ 326 h 1307"/>
                              <a:gd name="T54" fmla="*/ 2717 w 2862"/>
                              <a:gd name="T55" fmla="*/ 176 h 1307"/>
                              <a:gd name="T56" fmla="*/ 2755 w 2862"/>
                              <a:gd name="T57" fmla="*/ 131 h 1307"/>
                              <a:gd name="T58" fmla="*/ 2845 w 2862"/>
                              <a:gd name="T59" fmla="*/ 71 h 1307"/>
                              <a:gd name="T60" fmla="*/ 2860 w 2862"/>
                              <a:gd name="T61" fmla="*/ 71 h 1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862" h="1307">
                                <a:moveTo>
                                  <a:pt x="17" y="881"/>
                                </a:moveTo>
                                <a:cubicBezTo>
                                  <a:pt x="19" y="913"/>
                                  <a:pt x="32" y="1025"/>
                                  <a:pt x="32" y="1076"/>
                                </a:cubicBezTo>
                                <a:cubicBezTo>
                                  <a:pt x="32" y="1127"/>
                                  <a:pt x="0" y="1167"/>
                                  <a:pt x="17" y="1189"/>
                                </a:cubicBezTo>
                                <a:cubicBezTo>
                                  <a:pt x="34" y="1211"/>
                                  <a:pt x="91" y="1192"/>
                                  <a:pt x="137" y="1211"/>
                                </a:cubicBezTo>
                                <a:cubicBezTo>
                                  <a:pt x="183" y="1230"/>
                                  <a:pt x="248" y="1295"/>
                                  <a:pt x="295" y="1301"/>
                                </a:cubicBezTo>
                                <a:cubicBezTo>
                                  <a:pt x="342" y="1307"/>
                                  <a:pt x="386" y="1271"/>
                                  <a:pt x="422" y="1249"/>
                                </a:cubicBezTo>
                                <a:cubicBezTo>
                                  <a:pt x="458" y="1227"/>
                                  <a:pt x="495" y="1202"/>
                                  <a:pt x="512" y="1166"/>
                                </a:cubicBezTo>
                                <a:cubicBezTo>
                                  <a:pt x="529" y="1130"/>
                                  <a:pt x="520" y="1077"/>
                                  <a:pt x="527" y="1031"/>
                                </a:cubicBezTo>
                                <a:cubicBezTo>
                                  <a:pt x="534" y="985"/>
                                  <a:pt x="546" y="929"/>
                                  <a:pt x="557" y="889"/>
                                </a:cubicBezTo>
                                <a:cubicBezTo>
                                  <a:pt x="568" y="849"/>
                                  <a:pt x="575" y="827"/>
                                  <a:pt x="595" y="791"/>
                                </a:cubicBezTo>
                                <a:cubicBezTo>
                                  <a:pt x="615" y="755"/>
                                  <a:pt x="644" y="700"/>
                                  <a:pt x="677" y="671"/>
                                </a:cubicBezTo>
                                <a:cubicBezTo>
                                  <a:pt x="710" y="642"/>
                                  <a:pt x="753" y="630"/>
                                  <a:pt x="790" y="619"/>
                                </a:cubicBezTo>
                                <a:cubicBezTo>
                                  <a:pt x="827" y="608"/>
                                  <a:pt x="855" y="608"/>
                                  <a:pt x="902" y="604"/>
                                </a:cubicBezTo>
                                <a:cubicBezTo>
                                  <a:pt x="949" y="600"/>
                                  <a:pt x="1031" y="612"/>
                                  <a:pt x="1075" y="596"/>
                                </a:cubicBezTo>
                                <a:cubicBezTo>
                                  <a:pt x="1119" y="580"/>
                                  <a:pt x="1138" y="530"/>
                                  <a:pt x="1165" y="506"/>
                                </a:cubicBezTo>
                                <a:cubicBezTo>
                                  <a:pt x="1192" y="482"/>
                                  <a:pt x="1214" y="482"/>
                                  <a:pt x="1240" y="454"/>
                                </a:cubicBezTo>
                                <a:cubicBezTo>
                                  <a:pt x="1266" y="426"/>
                                  <a:pt x="1287" y="377"/>
                                  <a:pt x="1322" y="341"/>
                                </a:cubicBezTo>
                                <a:cubicBezTo>
                                  <a:pt x="1357" y="305"/>
                                  <a:pt x="1409" y="265"/>
                                  <a:pt x="1450" y="236"/>
                                </a:cubicBezTo>
                                <a:cubicBezTo>
                                  <a:pt x="1491" y="207"/>
                                  <a:pt x="1508" y="204"/>
                                  <a:pt x="1570" y="169"/>
                                </a:cubicBezTo>
                                <a:cubicBezTo>
                                  <a:pt x="1632" y="134"/>
                                  <a:pt x="1754" y="52"/>
                                  <a:pt x="1825" y="26"/>
                                </a:cubicBezTo>
                                <a:cubicBezTo>
                                  <a:pt x="1896" y="0"/>
                                  <a:pt x="1942" y="11"/>
                                  <a:pt x="1997" y="11"/>
                                </a:cubicBezTo>
                                <a:cubicBezTo>
                                  <a:pt x="2052" y="11"/>
                                  <a:pt x="2110" y="16"/>
                                  <a:pt x="2155" y="26"/>
                                </a:cubicBezTo>
                                <a:cubicBezTo>
                                  <a:pt x="2200" y="36"/>
                                  <a:pt x="2238" y="55"/>
                                  <a:pt x="2267" y="71"/>
                                </a:cubicBezTo>
                                <a:cubicBezTo>
                                  <a:pt x="2296" y="87"/>
                                  <a:pt x="2307" y="98"/>
                                  <a:pt x="2327" y="124"/>
                                </a:cubicBezTo>
                                <a:cubicBezTo>
                                  <a:pt x="2347" y="150"/>
                                  <a:pt x="2364" y="205"/>
                                  <a:pt x="2387" y="229"/>
                                </a:cubicBezTo>
                                <a:cubicBezTo>
                                  <a:pt x="2410" y="253"/>
                                  <a:pt x="2433" y="250"/>
                                  <a:pt x="2462" y="266"/>
                                </a:cubicBezTo>
                                <a:cubicBezTo>
                                  <a:pt x="2491" y="282"/>
                                  <a:pt x="2518" y="341"/>
                                  <a:pt x="2560" y="326"/>
                                </a:cubicBezTo>
                                <a:cubicBezTo>
                                  <a:pt x="2602" y="311"/>
                                  <a:pt x="2685" y="208"/>
                                  <a:pt x="2717" y="176"/>
                                </a:cubicBezTo>
                                <a:cubicBezTo>
                                  <a:pt x="2749" y="144"/>
                                  <a:pt x="2734" y="148"/>
                                  <a:pt x="2755" y="131"/>
                                </a:cubicBezTo>
                                <a:cubicBezTo>
                                  <a:pt x="2776" y="114"/>
                                  <a:pt x="2828" y="81"/>
                                  <a:pt x="2845" y="71"/>
                                </a:cubicBezTo>
                                <a:cubicBezTo>
                                  <a:pt x="2862" y="61"/>
                                  <a:pt x="2857" y="71"/>
                                  <a:pt x="2860" y="71"/>
                                </a:cubicBezTo>
                              </a:path>
                            </a:pathLst>
                          </a:custGeom>
                          <a:noFill/>
                          <a:ln w="9525" cap="flat">
                            <a:solidFill>
                              <a:srgbClr val="000000"/>
                            </a:solidFill>
                            <a:prstDash val="solid"/>
                            <a:round/>
                          </a:ln>
                        </wps:spPr>
                        <wps:bodyPr rot="0" vert="horz" wrap="square" lIns="91440" tIns="45720" rIns="91440" bIns="45720" anchor="t" anchorCtr="0" upright="1">
                          <a:noAutofit/>
                        </wps:bodyPr>
                      </wps:wsp>
                      <wps:wsp>
                        <wps:cNvPr id="778" name="Freeform 37"/>
                        <wps:cNvSpPr/>
                        <wps:spPr bwMode="auto">
                          <a:xfrm>
                            <a:off x="6841" y="9931"/>
                            <a:ext cx="152" cy="164"/>
                          </a:xfrm>
                          <a:custGeom>
                            <a:avLst/>
                            <a:gdLst>
                              <a:gd name="T0" fmla="*/ 0 w 217"/>
                              <a:gd name="T1" fmla="*/ 0 h 224"/>
                              <a:gd name="T2" fmla="*/ 37 w 217"/>
                              <a:gd name="T3" fmla="*/ 53 h 224"/>
                              <a:gd name="T4" fmla="*/ 90 w 217"/>
                              <a:gd name="T5" fmla="*/ 90 h 224"/>
                              <a:gd name="T6" fmla="*/ 82 w 217"/>
                              <a:gd name="T7" fmla="*/ 158 h 224"/>
                              <a:gd name="T8" fmla="*/ 127 w 217"/>
                              <a:gd name="T9" fmla="*/ 218 h 224"/>
                              <a:gd name="T10" fmla="*/ 217 w 217"/>
                              <a:gd name="T11" fmla="*/ 195 h 224"/>
                            </a:gdLst>
                            <a:ahLst/>
                            <a:cxnLst>
                              <a:cxn ang="0">
                                <a:pos x="T0" y="T1"/>
                              </a:cxn>
                              <a:cxn ang="0">
                                <a:pos x="T2" y="T3"/>
                              </a:cxn>
                              <a:cxn ang="0">
                                <a:pos x="T4" y="T5"/>
                              </a:cxn>
                              <a:cxn ang="0">
                                <a:pos x="T6" y="T7"/>
                              </a:cxn>
                              <a:cxn ang="0">
                                <a:pos x="T8" y="T9"/>
                              </a:cxn>
                              <a:cxn ang="0">
                                <a:pos x="T10" y="T11"/>
                              </a:cxn>
                            </a:cxnLst>
                            <a:rect l="0" t="0" r="r" b="b"/>
                            <a:pathLst>
                              <a:path w="217" h="224">
                                <a:moveTo>
                                  <a:pt x="0" y="0"/>
                                </a:moveTo>
                                <a:cubicBezTo>
                                  <a:pt x="6" y="9"/>
                                  <a:pt x="22" y="38"/>
                                  <a:pt x="37" y="53"/>
                                </a:cubicBezTo>
                                <a:cubicBezTo>
                                  <a:pt x="52" y="68"/>
                                  <a:pt x="82" y="72"/>
                                  <a:pt x="90" y="90"/>
                                </a:cubicBezTo>
                                <a:cubicBezTo>
                                  <a:pt x="98" y="108"/>
                                  <a:pt x="76" y="137"/>
                                  <a:pt x="82" y="158"/>
                                </a:cubicBezTo>
                                <a:cubicBezTo>
                                  <a:pt x="88" y="179"/>
                                  <a:pt x="105" y="212"/>
                                  <a:pt x="127" y="218"/>
                                </a:cubicBezTo>
                                <a:cubicBezTo>
                                  <a:pt x="149" y="224"/>
                                  <a:pt x="198" y="200"/>
                                  <a:pt x="217" y="195"/>
                                </a:cubicBezTo>
                              </a:path>
                            </a:pathLst>
                          </a:custGeom>
                          <a:noFill/>
                          <a:ln w="9525" cap="flat">
                            <a:solidFill>
                              <a:srgbClr val="000000"/>
                            </a:solidFill>
                            <a:prstDash val="dashDot"/>
                            <a:round/>
                          </a:ln>
                        </wps:spPr>
                        <wps:bodyPr rot="0" vert="horz" wrap="square" lIns="91440" tIns="45720" rIns="91440" bIns="45720" anchor="t" anchorCtr="0" upright="1">
                          <a:noAutofit/>
                        </wps:bodyPr>
                      </wps:wsp>
                      <wps:wsp>
                        <wps:cNvPr id="779" name="Freeform 38"/>
                        <wps:cNvSpPr/>
                        <wps:spPr bwMode="auto">
                          <a:xfrm>
                            <a:off x="6520" y="10172"/>
                            <a:ext cx="2615" cy="1324"/>
                          </a:xfrm>
                          <a:custGeom>
                            <a:avLst/>
                            <a:gdLst>
                              <a:gd name="T0" fmla="*/ 3735 w 3735"/>
                              <a:gd name="T1" fmla="*/ 0 h 1815"/>
                              <a:gd name="T2" fmla="*/ 3615 w 3735"/>
                              <a:gd name="T3" fmla="*/ 105 h 1815"/>
                              <a:gd name="T4" fmla="*/ 3540 w 3735"/>
                              <a:gd name="T5" fmla="*/ 330 h 1815"/>
                              <a:gd name="T6" fmla="*/ 3495 w 3735"/>
                              <a:gd name="T7" fmla="*/ 540 h 1815"/>
                              <a:gd name="T8" fmla="*/ 3375 w 3735"/>
                              <a:gd name="T9" fmla="*/ 690 h 1815"/>
                              <a:gd name="T10" fmla="*/ 2985 w 3735"/>
                              <a:gd name="T11" fmla="*/ 795 h 1815"/>
                              <a:gd name="T12" fmla="*/ 2460 w 3735"/>
                              <a:gd name="T13" fmla="*/ 960 h 1815"/>
                              <a:gd name="T14" fmla="*/ 1980 w 3735"/>
                              <a:gd name="T15" fmla="*/ 1065 h 1815"/>
                              <a:gd name="T16" fmla="*/ 1905 w 3735"/>
                              <a:gd name="T17" fmla="*/ 1095 h 1815"/>
                              <a:gd name="T18" fmla="*/ 1710 w 3735"/>
                              <a:gd name="T19" fmla="*/ 1185 h 1815"/>
                              <a:gd name="T20" fmla="*/ 1455 w 3735"/>
                              <a:gd name="T21" fmla="*/ 1245 h 1815"/>
                              <a:gd name="T22" fmla="*/ 1290 w 3735"/>
                              <a:gd name="T23" fmla="*/ 1350 h 1815"/>
                              <a:gd name="T24" fmla="*/ 975 w 3735"/>
                              <a:gd name="T25" fmla="*/ 1515 h 1815"/>
                              <a:gd name="T26" fmla="*/ 630 w 3735"/>
                              <a:gd name="T27" fmla="*/ 1725 h 1815"/>
                              <a:gd name="T28" fmla="*/ 375 w 3735"/>
                              <a:gd name="T29" fmla="*/ 1725 h 1815"/>
                              <a:gd name="T30" fmla="*/ 195 w 3735"/>
                              <a:gd name="T31" fmla="*/ 1695 h 1815"/>
                              <a:gd name="T32" fmla="*/ 0 w 3735"/>
                              <a:gd name="T33" fmla="*/ 1815 h 1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35" h="1815">
                                <a:moveTo>
                                  <a:pt x="3735" y="0"/>
                                </a:moveTo>
                                <a:cubicBezTo>
                                  <a:pt x="3691" y="25"/>
                                  <a:pt x="3647" y="50"/>
                                  <a:pt x="3615" y="105"/>
                                </a:cubicBezTo>
                                <a:cubicBezTo>
                                  <a:pt x="3583" y="160"/>
                                  <a:pt x="3560" y="258"/>
                                  <a:pt x="3540" y="330"/>
                                </a:cubicBezTo>
                                <a:cubicBezTo>
                                  <a:pt x="3520" y="402"/>
                                  <a:pt x="3523" y="480"/>
                                  <a:pt x="3495" y="540"/>
                                </a:cubicBezTo>
                                <a:cubicBezTo>
                                  <a:pt x="3467" y="600"/>
                                  <a:pt x="3460" y="648"/>
                                  <a:pt x="3375" y="690"/>
                                </a:cubicBezTo>
                                <a:cubicBezTo>
                                  <a:pt x="3290" y="732"/>
                                  <a:pt x="3138" y="750"/>
                                  <a:pt x="2985" y="795"/>
                                </a:cubicBezTo>
                                <a:cubicBezTo>
                                  <a:pt x="2832" y="840"/>
                                  <a:pt x="2627" y="915"/>
                                  <a:pt x="2460" y="960"/>
                                </a:cubicBezTo>
                                <a:cubicBezTo>
                                  <a:pt x="2293" y="1005"/>
                                  <a:pt x="2072" y="1043"/>
                                  <a:pt x="1980" y="1065"/>
                                </a:cubicBezTo>
                                <a:cubicBezTo>
                                  <a:pt x="1888" y="1087"/>
                                  <a:pt x="1950" y="1075"/>
                                  <a:pt x="1905" y="1095"/>
                                </a:cubicBezTo>
                                <a:cubicBezTo>
                                  <a:pt x="1860" y="1115"/>
                                  <a:pt x="1785" y="1160"/>
                                  <a:pt x="1710" y="1185"/>
                                </a:cubicBezTo>
                                <a:cubicBezTo>
                                  <a:pt x="1635" y="1210"/>
                                  <a:pt x="1525" y="1218"/>
                                  <a:pt x="1455" y="1245"/>
                                </a:cubicBezTo>
                                <a:cubicBezTo>
                                  <a:pt x="1385" y="1272"/>
                                  <a:pt x="1370" y="1305"/>
                                  <a:pt x="1290" y="1350"/>
                                </a:cubicBezTo>
                                <a:cubicBezTo>
                                  <a:pt x="1210" y="1395"/>
                                  <a:pt x="1085" y="1452"/>
                                  <a:pt x="975" y="1515"/>
                                </a:cubicBezTo>
                                <a:cubicBezTo>
                                  <a:pt x="865" y="1578"/>
                                  <a:pt x="730" y="1690"/>
                                  <a:pt x="630" y="1725"/>
                                </a:cubicBezTo>
                                <a:cubicBezTo>
                                  <a:pt x="530" y="1760"/>
                                  <a:pt x="447" y="1730"/>
                                  <a:pt x="375" y="1725"/>
                                </a:cubicBezTo>
                                <a:cubicBezTo>
                                  <a:pt x="303" y="1720"/>
                                  <a:pt x="257" y="1680"/>
                                  <a:pt x="195" y="1695"/>
                                </a:cubicBezTo>
                                <a:cubicBezTo>
                                  <a:pt x="133" y="1710"/>
                                  <a:pt x="41" y="1790"/>
                                  <a:pt x="0" y="1815"/>
                                </a:cubicBezTo>
                              </a:path>
                            </a:pathLst>
                          </a:custGeom>
                          <a:noFill/>
                          <a:ln w="31750">
                            <a:solidFill>
                              <a:srgbClr val="000000"/>
                            </a:solidFill>
                            <a:round/>
                          </a:ln>
                        </wps:spPr>
                        <wps:bodyPr rot="0" vert="horz" wrap="square" lIns="91440" tIns="45720" rIns="91440" bIns="45720" anchor="t" anchorCtr="0" upright="1">
                          <a:noAutofit/>
                        </wps:bodyPr>
                      </wps:wsp>
                      <wps:wsp>
                        <wps:cNvPr id="780" name="Oval 39"/>
                        <wps:cNvSpPr>
                          <a:spLocks noChangeArrowheads="1"/>
                        </wps:cNvSpPr>
                        <wps:spPr bwMode="auto">
                          <a:xfrm>
                            <a:off x="6520" y="11402"/>
                            <a:ext cx="79" cy="82"/>
                          </a:xfrm>
                          <a:prstGeom prst="ellipse">
                            <a:avLst/>
                          </a:prstGeom>
                          <a:solidFill>
                            <a:srgbClr val="FFFFFF"/>
                          </a:solidFill>
                          <a:ln w="38100" cmpd="dbl">
                            <a:solidFill>
                              <a:srgbClr val="000000"/>
                            </a:solidFill>
                            <a:round/>
                          </a:ln>
                        </wps:spPr>
                        <wps:bodyPr rot="0" vert="horz" wrap="square" lIns="91440" tIns="45720" rIns="91440" bIns="45720" anchor="t" anchorCtr="0" upright="1">
                          <a:noAutofit/>
                        </wps:bodyPr>
                      </wps:wsp>
                      <wps:wsp>
                        <wps:cNvPr id="781" name="Oval 40"/>
                        <wps:cNvSpPr>
                          <a:spLocks noChangeArrowheads="1"/>
                        </wps:cNvSpPr>
                        <wps:spPr bwMode="auto">
                          <a:xfrm>
                            <a:off x="9156" y="10122"/>
                            <a:ext cx="79" cy="82"/>
                          </a:xfrm>
                          <a:prstGeom prst="ellipse">
                            <a:avLst/>
                          </a:prstGeom>
                          <a:solidFill>
                            <a:srgbClr val="FFFFFF"/>
                          </a:solidFill>
                          <a:ln w="38100" cmpd="dbl">
                            <a:solidFill>
                              <a:srgbClr val="000000"/>
                            </a:solidFill>
                            <a:round/>
                          </a:ln>
                        </wps:spPr>
                        <wps:bodyPr rot="0" vert="horz" wrap="square" lIns="91440" tIns="45720" rIns="91440" bIns="45720" anchor="t" anchorCtr="0" upright="1">
                          <a:noAutofit/>
                        </wps:bodyPr>
                      </wps:wsp>
                      <wps:wsp>
                        <wps:cNvPr id="784" name="Freeform 41"/>
                        <wps:cNvSpPr/>
                        <wps:spPr bwMode="auto">
                          <a:xfrm>
                            <a:off x="6521" y="10171"/>
                            <a:ext cx="2615" cy="1323"/>
                          </a:xfrm>
                          <a:custGeom>
                            <a:avLst/>
                            <a:gdLst>
                              <a:gd name="T0" fmla="*/ 3735 w 3735"/>
                              <a:gd name="T1" fmla="*/ 0 h 1815"/>
                              <a:gd name="T2" fmla="*/ 3615 w 3735"/>
                              <a:gd name="T3" fmla="*/ 105 h 1815"/>
                              <a:gd name="T4" fmla="*/ 3540 w 3735"/>
                              <a:gd name="T5" fmla="*/ 330 h 1815"/>
                              <a:gd name="T6" fmla="*/ 3495 w 3735"/>
                              <a:gd name="T7" fmla="*/ 540 h 1815"/>
                              <a:gd name="T8" fmla="*/ 3375 w 3735"/>
                              <a:gd name="T9" fmla="*/ 690 h 1815"/>
                              <a:gd name="T10" fmla="*/ 2985 w 3735"/>
                              <a:gd name="T11" fmla="*/ 795 h 1815"/>
                              <a:gd name="T12" fmla="*/ 2460 w 3735"/>
                              <a:gd name="T13" fmla="*/ 960 h 1815"/>
                              <a:gd name="T14" fmla="*/ 1980 w 3735"/>
                              <a:gd name="T15" fmla="*/ 1065 h 1815"/>
                              <a:gd name="T16" fmla="*/ 1905 w 3735"/>
                              <a:gd name="T17" fmla="*/ 1095 h 1815"/>
                              <a:gd name="T18" fmla="*/ 1710 w 3735"/>
                              <a:gd name="T19" fmla="*/ 1185 h 1815"/>
                              <a:gd name="T20" fmla="*/ 1455 w 3735"/>
                              <a:gd name="T21" fmla="*/ 1245 h 1815"/>
                              <a:gd name="T22" fmla="*/ 1290 w 3735"/>
                              <a:gd name="T23" fmla="*/ 1350 h 1815"/>
                              <a:gd name="T24" fmla="*/ 975 w 3735"/>
                              <a:gd name="T25" fmla="*/ 1515 h 1815"/>
                              <a:gd name="T26" fmla="*/ 630 w 3735"/>
                              <a:gd name="T27" fmla="*/ 1725 h 1815"/>
                              <a:gd name="T28" fmla="*/ 375 w 3735"/>
                              <a:gd name="T29" fmla="*/ 1725 h 1815"/>
                              <a:gd name="T30" fmla="*/ 195 w 3735"/>
                              <a:gd name="T31" fmla="*/ 1695 h 1815"/>
                              <a:gd name="T32" fmla="*/ 0 w 3735"/>
                              <a:gd name="T33" fmla="*/ 1815 h 1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35" h="1815">
                                <a:moveTo>
                                  <a:pt x="3735" y="0"/>
                                </a:moveTo>
                                <a:cubicBezTo>
                                  <a:pt x="3691" y="25"/>
                                  <a:pt x="3647" y="50"/>
                                  <a:pt x="3615" y="105"/>
                                </a:cubicBezTo>
                                <a:cubicBezTo>
                                  <a:pt x="3583" y="160"/>
                                  <a:pt x="3560" y="258"/>
                                  <a:pt x="3540" y="330"/>
                                </a:cubicBezTo>
                                <a:cubicBezTo>
                                  <a:pt x="3520" y="402"/>
                                  <a:pt x="3523" y="480"/>
                                  <a:pt x="3495" y="540"/>
                                </a:cubicBezTo>
                                <a:cubicBezTo>
                                  <a:pt x="3467" y="600"/>
                                  <a:pt x="3460" y="648"/>
                                  <a:pt x="3375" y="690"/>
                                </a:cubicBezTo>
                                <a:cubicBezTo>
                                  <a:pt x="3290" y="732"/>
                                  <a:pt x="3138" y="750"/>
                                  <a:pt x="2985" y="795"/>
                                </a:cubicBezTo>
                                <a:cubicBezTo>
                                  <a:pt x="2832" y="840"/>
                                  <a:pt x="2627" y="915"/>
                                  <a:pt x="2460" y="960"/>
                                </a:cubicBezTo>
                                <a:cubicBezTo>
                                  <a:pt x="2293" y="1005"/>
                                  <a:pt x="2072" y="1043"/>
                                  <a:pt x="1980" y="1065"/>
                                </a:cubicBezTo>
                                <a:cubicBezTo>
                                  <a:pt x="1888" y="1087"/>
                                  <a:pt x="1950" y="1075"/>
                                  <a:pt x="1905" y="1095"/>
                                </a:cubicBezTo>
                                <a:cubicBezTo>
                                  <a:pt x="1860" y="1115"/>
                                  <a:pt x="1785" y="1160"/>
                                  <a:pt x="1710" y="1185"/>
                                </a:cubicBezTo>
                                <a:cubicBezTo>
                                  <a:pt x="1635" y="1210"/>
                                  <a:pt x="1525" y="1218"/>
                                  <a:pt x="1455" y="1245"/>
                                </a:cubicBezTo>
                                <a:cubicBezTo>
                                  <a:pt x="1385" y="1272"/>
                                  <a:pt x="1370" y="1305"/>
                                  <a:pt x="1290" y="1350"/>
                                </a:cubicBezTo>
                                <a:cubicBezTo>
                                  <a:pt x="1210" y="1395"/>
                                  <a:pt x="1085" y="1452"/>
                                  <a:pt x="975" y="1515"/>
                                </a:cubicBezTo>
                                <a:cubicBezTo>
                                  <a:pt x="865" y="1578"/>
                                  <a:pt x="730" y="1690"/>
                                  <a:pt x="630" y="1725"/>
                                </a:cubicBezTo>
                                <a:cubicBezTo>
                                  <a:pt x="530" y="1760"/>
                                  <a:pt x="447" y="1730"/>
                                  <a:pt x="375" y="1725"/>
                                </a:cubicBezTo>
                                <a:cubicBezTo>
                                  <a:pt x="303" y="1720"/>
                                  <a:pt x="257" y="1680"/>
                                  <a:pt x="195" y="1695"/>
                                </a:cubicBezTo>
                                <a:cubicBezTo>
                                  <a:pt x="133" y="1710"/>
                                  <a:pt x="41" y="1790"/>
                                  <a:pt x="0" y="1815"/>
                                </a:cubicBezTo>
                              </a:path>
                            </a:pathLst>
                          </a:custGeom>
                          <a:noFill/>
                          <a:ln w="15875" cap="flat">
                            <a:solidFill>
                              <a:srgbClr val="FFFFFF"/>
                            </a:solidFill>
                            <a:prstDash val="dash"/>
                            <a:round/>
                          </a:ln>
                        </wps:spPr>
                        <wps:bodyPr rot="0" vert="horz" wrap="square" lIns="91440" tIns="45720" rIns="91440" bIns="45720" anchor="t" anchorCtr="0" upright="1">
                          <a:noAutofit/>
                        </wps:bodyPr>
                      </wps:wsp>
                      <wps:wsp>
                        <wps:cNvPr id="785" name="Freeform 42"/>
                        <wps:cNvSpPr/>
                        <wps:spPr bwMode="auto">
                          <a:xfrm>
                            <a:off x="9107" y="10030"/>
                            <a:ext cx="154" cy="76"/>
                          </a:xfrm>
                          <a:custGeom>
                            <a:avLst/>
                            <a:gdLst>
                              <a:gd name="T0" fmla="*/ 42 w 220"/>
                              <a:gd name="T1" fmla="*/ 12 h 104"/>
                              <a:gd name="T2" fmla="*/ 105 w 220"/>
                              <a:gd name="T3" fmla="*/ 33 h 104"/>
                              <a:gd name="T4" fmla="*/ 162 w 220"/>
                              <a:gd name="T5" fmla="*/ 51 h 104"/>
                              <a:gd name="T6" fmla="*/ 189 w 220"/>
                              <a:gd name="T7" fmla="*/ 60 h 104"/>
                              <a:gd name="T8" fmla="*/ 216 w 220"/>
                              <a:gd name="T9" fmla="*/ 78 h 104"/>
                              <a:gd name="T10" fmla="*/ 213 w 220"/>
                              <a:gd name="T11" fmla="*/ 102 h 104"/>
                              <a:gd name="T12" fmla="*/ 189 w 220"/>
                              <a:gd name="T13" fmla="*/ 90 h 104"/>
                              <a:gd name="T14" fmla="*/ 150 w 220"/>
                              <a:gd name="T15" fmla="*/ 84 h 104"/>
                              <a:gd name="T16" fmla="*/ 105 w 220"/>
                              <a:gd name="T17" fmla="*/ 60 h 104"/>
                              <a:gd name="T18" fmla="*/ 75 w 220"/>
                              <a:gd name="T19" fmla="*/ 51 h 104"/>
                              <a:gd name="T20" fmla="*/ 27 w 220"/>
                              <a:gd name="T21" fmla="*/ 30 h 104"/>
                              <a:gd name="T22" fmla="*/ 6 w 220"/>
                              <a:gd name="T23" fmla="*/ 18 h 104"/>
                              <a:gd name="T24" fmla="*/ 6 w 220"/>
                              <a:gd name="T25" fmla="*/ 0 h 104"/>
                              <a:gd name="T26" fmla="*/ 42 w 220"/>
                              <a:gd name="T27" fmla="*/ 1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0" h="104">
                                <a:moveTo>
                                  <a:pt x="42" y="12"/>
                                </a:moveTo>
                                <a:cubicBezTo>
                                  <a:pt x="58" y="17"/>
                                  <a:pt x="85" y="26"/>
                                  <a:pt x="105" y="33"/>
                                </a:cubicBezTo>
                                <a:cubicBezTo>
                                  <a:pt x="125" y="40"/>
                                  <a:pt x="148" y="46"/>
                                  <a:pt x="162" y="51"/>
                                </a:cubicBezTo>
                                <a:cubicBezTo>
                                  <a:pt x="176" y="56"/>
                                  <a:pt x="180" y="56"/>
                                  <a:pt x="189" y="60"/>
                                </a:cubicBezTo>
                                <a:cubicBezTo>
                                  <a:pt x="198" y="64"/>
                                  <a:pt x="212" y="71"/>
                                  <a:pt x="216" y="78"/>
                                </a:cubicBezTo>
                                <a:cubicBezTo>
                                  <a:pt x="220" y="85"/>
                                  <a:pt x="217" y="100"/>
                                  <a:pt x="213" y="102"/>
                                </a:cubicBezTo>
                                <a:cubicBezTo>
                                  <a:pt x="209" y="104"/>
                                  <a:pt x="199" y="93"/>
                                  <a:pt x="189" y="90"/>
                                </a:cubicBezTo>
                                <a:cubicBezTo>
                                  <a:pt x="179" y="87"/>
                                  <a:pt x="164" y="89"/>
                                  <a:pt x="150" y="84"/>
                                </a:cubicBezTo>
                                <a:cubicBezTo>
                                  <a:pt x="136" y="79"/>
                                  <a:pt x="117" y="65"/>
                                  <a:pt x="105" y="60"/>
                                </a:cubicBezTo>
                                <a:cubicBezTo>
                                  <a:pt x="93" y="55"/>
                                  <a:pt x="88" y="56"/>
                                  <a:pt x="75" y="51"/>
                                </a:cubicBezTo>
                                <a:cubicBezTo>
                                  <a:pt x="62" y="46"/>
                                  <a:pt x="38" y="35"/>
                                  <a:pt x="27" y="30"/>
                                </a:cubicBezTo>
                                <a:cubicBezTo>
                                  <a:pt x="16" y="25"/>
                                  <a:pt x="9" y="23"/>
                                  <a:pt x="6" y="18"/>
                                </a:cubicBezTo>
                                <a:cubicBezTo>
                                  <a:pt x="3" y="13"/>
                                  <a:pt x="0" y="1"/>
                                  <a:pt x="6" y="0"/>
                                </a:cubicBezTo>
                                <a:lnTo>
                                  <a:pt x="42" y="12"/>
                                </a:lnTo>
                                <a:close/>
                              </a:path>
                            </a:pathLst>
                          </a:custGeom>
                          <a:solidFill>
                            <a:srgbClr val="FFFFFF"/>
                          </a:solidFill>
                          <a:ln w="9525">
                            <a:solidFill>
                              <a:srgbClr val="000000"/>
                            </a:solidFill>
                            <a:round/>
                          </a:ln>
                        </wps:spPr>
                        <wps:bodyPr rot="0" vert="horz" wrap="square" lIns="91440" tIns="45720" rIns="91440" bIns="45720" anchor="t" anchorCtr="0" upright="1">
                          <a:noAutofit/>
                        </wps:bodyPr>
                      </wps:wsp>
                      <wps:wsp>
                        <wps:cNvPr id="787" name="Rectangle 43"/>
                        <wps:cNvSpPr>
                          <a:spLocks noChangeArrowheads="1"/>
                        </wps:cNvSpPr>
                        <wps:spPr bwMode="auto">
                          <a:xfrm>
                            <a:off x="5764" y="9879"/>
                            <a:ext cx="3680" cy="2389"/>
                          </a:xfrm>
                          <a:prstGeom prst="rect">
                            <a:avLst/>
                          </a:prstGeom>
                          <a:noFill/>
                          <a:ln w="9525">
                            <a:solidFill>
                              <a:srgbClr val="000000"/>
                            </a:solidFill>
                            <a:miter lim="800000"/>
                          </a:ln>
                        </wps:spPr>
                        <wps:bodyPr rot="0" vert="horz" wrap="square" lIns="91440" tIns="45720" rIns="91440" bIns="45720" anchor="t" anchorCtr="0" upright="1">
                          <a:noAutofit/>
                        </wps:bodyPr>
                      </wps:wsp>
                      <wps:wsp>
                        <wps:cNvPr id="790" name="Oval 44"/>
                        <wps:cNvSpPr>
                          <a:spLocks noChangeArrowheads="1"/>
                        </wps:cNvSpPr>
                        <wps:spPr bwMode="auto">
                          <a:xfrm>
                            <a:off x="7129" y="11247"/>
                            <a:ext cx="79" cy="81"/>
                          </a:xfrm>
                          <a:prstGeom prst="ellipse">
                            <a:avLst/>
                          </a:prstGeom>
                          <a:solidFill>
                            <a:srgbClr val="FFFFFF"/>
                          </a:solidFill>
                          <a:ln w="38100" cmpd="dbl">
                            <a:solidFill>
                              <a:srgbClr val="000000"/>
                            </a:solidFill>
                            <a:round/>
                          </a:ln>
                        </wps:spPr>
                        <wps:bodyPr rot="0" vert="horz" wrap="square" lIns="91440" tIns="45720" rIns="91440" bIns="45720" anchor="t" anchorCtr="0" upright="1">
                          <a:noAutofit/>
                        </wps:bodyPr>
                      </wps:wsp>
                      <wps:wsp>
                        <wps:cNvPr id="793" name="Oval 45"/>
                        <wps:cNvSpPr>
                          <a:spLocks noChangeArrowheads="1"/>
                        </wps:cNvSpPr>
                        <wps:spPr bwMode="auto">
                          <a:xfrm>
                            <a:off x="8526" y="10726"/>
                            <a:ext cx="79" cy="82"/>
                          </a:xfrm>
                          <a:prstGeom prst="ellipse">
                            <a:avLst/>
                          </a:prstGeom>
                          <a:solidFill>
                            <a:srgbClr val="FFFFFF"/>
                          </a:solidFill>
                          <a:ln w="38100" cmpd="dbl">
                            <a:solidFill>
                              <a:srgbClr val="000000"/>
                            </a:solidFill>
                            <a:round/>
                          </a:ln>
                        </wps:spPr>
                        <wps:bodyPr rot="0" vert="horz" wrap="square" lIns="91440" tIns="45720" rIns="91440" bIns="45720" anchor="t" anchorCtr="0" upright="1">
                          <a:noAutofit/>
                        </wps:bodyPr>
                      </wps:wsp>
                      <wpg:grpSp>
                        <wpg:cNvPr id="794" name="Group 46"/>
                        <wpg:cNvGrpSpPr/>
                        <wpg:grpSpPr>
                          <a:xfrm>
                            <a:off x="7662" y="10792"/>
                            <a:ext cx="353" cy="487"/>
                            <a:chOff x="5592" y="2704"/>
                            <a:chExt cx="504" cy="668"/>
                          </a:xfrm>
                        </wpg:grpSpPr>
                        <wpg:grpSp>
                          <wpg:cNvPr id="795" name="Group 47"/>
                          <wpg:cNvGrpSpPr/>
                          <wpg:grpSpPr>
                            <a:xfrm rot="1398163">
                              <a:off x="5864" y="2820"/>
                              <a:ext cx="180" cy="102"/>
                              <a:chOff x="9294" y="10527"/>
                              <a:chExt cx="262" cy="220"/>
                            </a:xfrm>
                          </wpg:grpSpPr>
                          <wps:wsp>
                            <wps:cNvPr id="797" name="Freeform 48"/>
                            <wps:cNvSpPr/>
                            <wps:spPr bwMode="auto">
                              <a:xfrm>
                                <a:off x="9294" y="10554"/>
                                <a:ext cx="132" cy="143"/>
                              </a:xfrm>
                              <a:custGeom>
                                <a:avLst/>
                                <a:gdLst>
                                  <a:gd name="T0" fmla="*/ 0 w 132"/>
                                  <a:gd name="T1" fmla="*/ 135 h 143"/>
                                  <a:gd name="T2" fmla="*/ 39 w 132"/>
                                  <a:gd name="T3" fmla="*/ 81 h 143"/>
                                  <a:gd name="T4" fmla="*/ 69 w 132"/>
                                  <a:gd name="T5" fmla="*/ 9 h 143"/>
                                  <a:gd name="T6" fmla="*/ 87 w 132"/>
                                  <a:gd name="T7" fmla="*/ 0 h 143"/>
                                  <a:gd name="T8" fmla="*/ 132 w 132"/>
                                  <a:gd name="T9" fmla="*/ 18 h 143"/>
                                </a:gdLst>
                                <a:ahLst/>
                                <a:cxnLst>
                                  <a:cxn ang="0">
                                    <a:pos x="T0" y="T1"/>
                                  </a:cxn>
                                  <a:cxn ang="0">
                                    <a:pos x="T2" y="T3"/>
                                  </a:cxn>
                                  <a:cxn ang="0">
                                    <a:pos x="T4" y="T5"/>
                                  </a:cxn>
                                  <a:cxn ang="0">
                                    <a:pos x="T6" y="T7"/>
                                  </a:cxn>
                                  <a:cxn ang="0">
                                    <a:pos x="T8" y="T9"/>
                                  </a:cxn>
                                </a:cxnLst>
                                <a:rect l="0" t="0" r="r" b="b"/>
                                <a:pathLst>
                                  <a:path w="132" h="143">
                                    <a:moveTo>
                                      <a:pt x="0" y="135"/>
                                    </a:moveTo>
                                    <a:cubicBezTo>
                                      <a:pt x="31" y="143"/>
                                      <a:pt x="13" y="98"/>
                                      <a:pt x="39" y="81"/>
                                    </a:cubicBezTo>
                                    <a:cubicBezTo>
                                      <a:pt x="44" y="66"/>
                                      <a:pt x="60" y="18"/>
                                      <a:pt x="69" y="9"/>
                                    </a:cubicBezTo>
                                    <a:cubicBezTo>
                                      <a:pt x="74" y="4"/>
                                      <a:pt x="81" y="4"/>
                                      <a:pt x="87" y="0"/>
                                    </a:cubicBezTo>
                                    <a:cubicBezTo>
                                      <a:pt x="103" y="3"/>
                                      <a:pt x="120" y="6"/>
                                      <a:pt x="132" y="18"/>
                                    </a:cubicBezTo>
                                  </a:path>
                                </a:pathLst>
                              </a:custGeom>
                              <a:noFill/>
                              <a:ln w="9525">
                                <a:solidFill>
                                  <a:srgbClr val="000000"/>
                                </a:solidFill>
                                <a:round/>
                              </a:ln>
                            </wps:spPr>
                            <wps:bodyPr rot="0" vert="horz" wrap="square" lIns="91440" tIns="45720" rIns="91440" bIns="45720" anchor="t" anchorCtr="0" upright="1">
                              <a:noAutofit/>
                            </wps:bodyPr>
                          </wps:wsp>
                          <wps:wsp>
                            <wps:cNvPr id="800" name="Freeform 49"/>
                            <wps:cNvSpPr/>
                            <wps:spPr bwMode="auto">
                              <a:xfrm>
                                <a:off x="9405" y="10527"/>
                                <a:ext cx="81" cy="45"/>
                              </a:xfrm>
                              <a:custGeom>
                                <a:avLst/>
                                <a:gdLst>
                                  <a:gd name="T0" fmla="*/ 81 w 81"/>
                                  <a:gd name="T1" fmla="*/ 45 h 45"/>
                                  <a:gd name="T2" fmla="*/ 42 w 81"/>
                                  <a:gd name="T3" fmla="*/ 33 h 45"/>
                                  <a:gd name="T4" fmla="*/ 15 w 81"/>
                                  <a:gd name="T5" fmla="*/ 18 h 45"/>
                                  <a:gd name="T6" fmla="*/ 0 w 81"/>
                                  <a:gd name="T7" fmla="*/ 27 h 45"/>
                                </a:gdLst>
                                <a:ahLst/>
                                <a:cxnLst>
                                  <a:cxn ang="0">
                                    <a:pos x="T0" y="T1"/>
                                  </a:cxn>
                                  <a:cxn ang="0">
                                    <a:pos x="T2" y="T3"/>
                                  </a:cxn>
                                  <a:cxn ang="0">
                                    <a:pos x="T4" y="T5"/>
                                  </a:cxn>
                                  <a:cxn ang="0">
                                    <a:pos x="T6" y="T7"/>
                                  </a:cxn>
                                </a:cxnLst>
                                <a:rect l="0" t="0" r="r" b="b"/>
                                <a:pathLst>
                                  <a:path w="81" h="45">
                                    <a:moveTo>
                                      <a:pt x="81" y="45"/>
                                    </a:moveTo>
                                    <a:cubicBezTo>
                                      <a:pt x="68" y="42"/>
                                      <a:pt x="55" y="37"/>
                                      <a:pt x="42" y="33"/>
                                    </a:cubicBezTo>
                                    <a:cubicBezTo>
                                      <a:pt x="32" y="30"/>
                                      <a:pt x="25" y="21"/>
                                      <a:pt x="15" y="18"/>
                                    </a:cubicBezTo>
                                    <a:cubicBezTo>
                                      <a:pt x="3" y="0"/>
                                      <a:pt x="0" y="3"/>
                                      <a:pt x="0" y="27"/>
                                    </a:cubicBezTo>
                                  </a:path>
                                </a:pathLst>
                              </a:custGeom>
                              <a:noFill/>
                              <a:ln w="9525">
                                <a:solidFill>
                                  <a:srgbClr val="000000"/>
                                </a:solidFill>
                                <a:round/>
                              </a:ln>
                            </wps:spPr>
                            <wps:bodyPr rot="0" vert="horz" wrap="square" lIns="91440" tIns="45720" rIns="91440" bIns="45720" anchor="t" anchorCtr="0" upright="1">
                              <a:noAutofit/>
                            </wps:bodyPr>
                          </wps:wsp>
                          <wps:wsp>
                            <wps:cNvPr id="801" name="Freeform 50"/>
                            <wps:cNvSpPr/>
                            <wps:spPr bwMode="auto">
                              <a:xfrm>
                                <a:off x="9366" y="10611"/>
                                <a:ext cx="6" cy="33"/>
                              </a:xfrm>
                              <a:custGeom>
                                <a:avLst/>
                                <a:gdLst>
                                  <a:gd name="T0" fmla="*/ 6 w 6"/>
                                  <a:gd name="T1" fmla="*/ 0 h 33"/>
                                  <a:gd name="T2" fmla="*/ 3 w 6"/>
                                  <a:gd name="T3" fmla="*/ 24 h 33"/>
                                  <a:gd name="T4" fmla="*/ 0 w 6"/>
                                  <a:gd name="T5" fmla="*/ 33 h 33"/>
                                </a:gdLst>
                                <a:ahLst/>
                                <a:cxnLst>
                                  <a:cxn ang="0">
                                    <a:pos x="T0" y="T1"/>
                                  </a:cxn>
                                  <a:cxn ang="0">
                                    <a:pos x="T2" y="T3"/>
                                  </a:cxn>
                                  <a:cxn ang="0">
                                    <a:pos x="T4" y="T5"/>
                                  </a:cxn>
                                </a:cxnLst>
                                <a:rect l="0" t="0" r="r" b="b"/>
                                <a:pathLst>
                                  <a:path w="6" h="33">
                                    <a:moveTo>
                                      <a:pt x="6" y="0"/>
                                    </a:moveTo>
                                    <a:cubicBezTo>
                                      <a:pt x="5" y="8"/>
                                      <a:pt x="4" y="16"/>
                                      <a:pt x="3" y="24"/>
                                    </a:cubicBezTo>
                                    <a:cubicBezTo>
                                      <a:pt x="2" y="27"/>
                                      <a:pt x="0" y="33"/>
                                      <a:pt x="0" y="33"/>
                                    </a:cubicBezTo>
                                  </a:path>
                                </a:pathLst>
                              </a:custGeom>
                              <a:noFill/>
                              <a:ln w="9525">
                                <a:solidFill>
                                  <a:srgbClr val="000000"/>
                                </a:solidFill>
                                <a:round/>
                              </a:ln>
                            </wps:spPr>
                            <wps:bodyPr rot="0" vert="horz" wrap="square" lIns="91440" tIns="45720" rIns="91440" bIns="45720" anchor="t" anchorCtr="0" upright="1">
                              <a:noAutofit/>
                            </wps:bodyPr>
                          </wps:wsp>
                          <wps:wsp>
                            <wps:cNvPr id="802" name="Freeform 51"/>
                            <wps:cNvSpPr/>
                            <wps:spPr bwMode="auto">
                              <a:xfrm>
                                <a:off x="9342" y="10626"/>
                                <a:ext cx="135" cy="66"/>
                              </a:xfrm>
                              <a:custGeom>
                                <a:avLst/>
                                <a:gdLst>
                                  <a:gd name="T0" fmla="*/ 0 w 135"/>
                                  <a:gd name="T1" fmla="*/ 66 h 66"/>
                                  <a:gd name="T2" fmla="*/ 27 w 135"/>
                                  <a:gd name="T3" fmla="*/ 54 h 66"/>
                                  <a:gd name="T4" fmla="*/ 57 w 135"/>
                                  <a:gd name="T5" fmla="*/ 24 h 66"/>
                                  <a:gd name="T6" fmla="*/ 75 w 135"/>
                                  <a:gd name="T7" fmla="*/ 0 h 66"/>
                                  <a:gd name="T8" fmla="*/ 135 w 135"/>
                                  <a:gd name="T9" fmla="*/ 21 h 66"/>
                                </a:gdLst>
                                <a:ahLst/>
                                <a:cxnLst>
                                  <a:cxn ang="0">
                                    <a:pos x="T0" y="T1"/>
                                  </a:cxn>
                                  <a:cxn ang="0">
                                    <a:pos x="T2" y="T3"/>
                                  </a:cxn>
                                  <a:cxn ang="0">
                                    <a:pos x="T4" y="T5"/>
                                  </a:cxn>
                                  <a:cxn ang="0">
                                    <a:pos x="T6" y="T7"/>
                                  </a:cxn>
                                  <a:cxn ang="0">
                                    <a:pos x="T8" y="T9"/>
                                  </a:cxn>
                                </a:cxnLst>
                                <a:rect l="0" t="0" r="r" b="b"/>
                                <a:pathLst>
                                  <a:path w="135" h="66">
                                    <a:moveTo>
                                      <a:pt x="0" y="66"/>
                                    </a:moveTo>
                                    <a:cubicBezTo>
                                      <a:pt x="10" y="63"/>
                                      <a:pt x="17" y="57"/>
                                      <a:pt x="27" y="54"/>
                                    </a:cubicBezTo>
                                    <a:cubicBezTo>
                                      <a:pt x="34" y="43"/>
                                      <a:pt x="46" y="31"/>
                                      <a:pt x="57" y="24"/>
                                    </a:cubicBezTo>
                                    <a:cubicBezTo>
                                      <a:pt x="64" y="13"/>
                                      <a:pt x="64" y="7"/>
                                      <a:pt x="75" y="0"/>
                                    </a:cubicBezTo>
                                    <a:cubicBezTo>
                                      <a:pt x="95" y="5"/>
                                      <a:pt x="115" y="21"/>
                                      <a:pt x="135" y="21"/>
                                    </a:cubicBezTo>
                                  </a:path>
                                </a:pathLst>
                              </a:custGeom>
                              <a:noFill/>
                              <a:ln w="9525">
                                <a:solidFill>
                                  <a:srgbClr val="000000"/>
                                </a:solidFill>
                                <a:round/>
                              </a:ln>
                            </wps:spPr>
                            <wps:bodyPr rot="0" vert="horz" wrap="square" lIns="91440" tIns="45720" rIns="91440" bIns="45720" anchor="t" anchorCtr="0" upright="1">
                              <a:noAutofit/>
                            </wps:bodyPr>
                          </wps:wsp>
                          <wps:wsp>
                            <wps:cNvPr id="804" name="Freeform 52"/>
                            <wps:cNvSpPr/>
                            <wps:spPr bwMode="auto">
                              <a:xfrm>
                                <a:off x="9351" y="10683"/>
                                <a:ext cx="27" cy="39"/>
                              </a:xfrm>
                              <a:custGeom>
                                <a:avLst/>
                                <a:gdLst>
                                  <a:gd name="T0" fmla="*/ 27 w 27"/>
                                  <a:gd name="T1" fmla="*/ 0 h 39"/>
                                  <a:gd name="T2" fmla="*/ 0 w 27"/>
                                  <a:gd name="T3" fmla="*/ 39 h 39"/>
                                </a:gdLst>
                                <a:ahLst/>
                                <a:cxnLst>
                                  <a:cxn ang="0">
                                    <a:pos x="T0" y="T1"/>
                                  </a:cxn>
                                  <a:cxn ang="0">
                                    <a:pos x="T2" y="T3"/>
                                  </a:cxn>
                                </a:cxnLst>
                                <a:rect l="0" t="0" r="r" b="b"/>
                                <a:pathLst>
                                  <a:path w="27" h="39">
                                    <a:moveTo>
                                      <a:pt x="27" y="0"/>
                                    </a:moveTo>
                                    <a:cubicBezTo>
                                      <a:pt x="21" y="18"/>
                                      <a:pt x="7" y="25"/>
                                      <a:pt x="0" y="39"/>
                                    </a:cubicBezTo>
                                  </a:path>
                                </a:pathLst>
                              </a:custGeom>
                              <a:noFill/>
                              <a:ln w="9525">
                                <a:solidFill>
                                  <a:srgbClr val="000000"/>
                                </a:solidFill>
                                <a:round/>
                              </a:ln>
                            </wps:spPr>
                            <wps:bodyPr rot="0" vert="horz" wrap="square" lIns="91440" tIns="45720" rIns="91440" bIns="45720" anchor="t" anchorCtr="0" upright="1">
                              <a:noAutofit/>
                            </wps:bodyPr>
                          </wps:wsp>
                          <wps:wsp>
                            <wps:cNvPr id="806" name="Freeform 53"/>
                            <wps:cNvSpPr/>
                            <wps:spPr bwMode="auto">
                              <a:xfrm>
                                <a:off x="9420" y="10680"/>
                                <a:ext cx="18" cy="9"/>
                              </a:xfrm>
                              <a:custGeom>
                                <a:avLst/>
                                <a:gdLst>
                                  <a:gd name="T0" fmla="*/ 0 w 18"/>
                                  <a:gd name="T1" fmla="*/ 0 h 9"/>
                                  <a:gd name="T2" fmla="*/ 18 w 18"/>
                                  <a:gd name="T3" fmla="*/ 9 h 9"/>
                                </a:gdLst>
                                <a:ahLst/>
                                <a:cxnLst>
                                  <a:cxn ang="0">
                                    <a:pos x="T0" y="T1"/>
                                  </a:cxn>
                                  <a:cxn ang="0">
                                    <a:pos x="T2" y="T3"/>
                                  </a:cxn>
                                </a:cxnLst>
                                <a:rect l="0" t="0" r="r" b="b"/>
                                <a:pathLst>
                                  <a:path w="18" h="9">
                                    <a:moveTo>
                                      <a:pt x="0" y="0"/>
                                    </a:moveTo>
                                    <a:cubicBezTo>
                                      <a:pt x="15" y="4"/>
                                      <a:pt x="9" y="0"/>
                                      <a:pt x="18" y="9"/>
                                    </a:cubicBezTo>
                                  </a:path>
                                </a:pathLst>
                              </a:custGeom>
                              <a:noFill/>
                              <a:ln w="9525">
                                <a:solidFill>
                                  <a:srgbClr val="000000"/>
                                </a:solidFill>
                                <a:round/>
                              </a:ln>
                            </wps:spPr>
                            <wps:bodyPr rot="0" vert="horz" wrap="square" lIns="91440" tIns="45720" rIns="91440" bIns="45720" anchor="t" anchorCtr="0" upright="1">
                              <a:noAutofit/>
                            </wps:bodyPr>
                          </wps:wsp>
                          <wps:wsp>
                            <wps:cNvPr id="807" name="Freeform 54"/>
                            <wps:cNvSpPr/>
                            <wps:spPr bwMode="auto">
                              <a:xfrm>
                                <a:off x="9417" y="10602"/>
                                <a:ext cx="139" cy="145"/>
                              </a:xfrm>
                              <a:custGeom>
                                <a:avLst/>
                                <a:gdLst>
                                  <a:gd name="T0" fmla="*/ 0 w 139"/>
                                  <a:gd name="T1" fmla="*/ 0 h 145"/>
                                  <a:gd name="T2" fmla="*/ 27 w 139"/>
                                  <a:gd name="T3" fmla="*/ 36 h 145"/>
                                  <a:gd name="T4" fmla="*/ 63 w 139"/>
                                  <a:gd name="T5" fmla="*/ 87 h 145"/>
                                  <a:gd name="T6" fmla="*/ 84 w 139"/>
                                  <a:gd name="T7" fmla="*/ 72 h 145"/>
                                  <a:gd name="T8" fmla="*/ 105 w 139"/>
                                  <a:gd name="T9" fmla="*/ 105 h 145"/>
                                  <a:gd name="T10" fmla="*/ 117 w 139"/>
                                  <a:gd name="T11" fmla="*/ 117 h 145"/>
                                  <a:gd name="T12" fmla="*/ 120 w 139"/>
                                  <a:gd name="T13" fmla="*/ 126 h 145"/>
                                  <a:gd name="T14" fmla="*/ 132 w 139"/>
                                  <a:gd name="T15" fmla="*/ 135 h 1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9" h="145">
                                    <a:moveTo>
                                      <a:pt x="0" y="0"/>
                                    </a:moveTo>
                                    <a:cubicBezTo>
                                      <a:pt x="9" y="14"/>
                                      <a:pt x="16" y="25"/>
                                      <a:pt x="27" y="36"/>
                                    </a:cubicBezTo>
                                    <a:cubicBezTo>
                                      <a:pt x="34" y="57"/>
                                      <a:pt x="44" y="75"/>
                                      <a:pt x="63" y="87"/>
                                    </a:cubicBezTo>
                                    <a:cubicBezTo>
                                      <a:pt x="76" y="83"/>
                                      <a:pt x="71" y="76"/>
                                      <a:pt x="84" y="72"/>
                                    </a:cubicBezTo>
                                    <a:cubicBezTo>
                                      <a:pt x="90" y="89"/>
                                      <a:pt x="90" y="95"/>
                                      <a:pt x="105" y="105"/>
                                    </a:cubicBezTo>
                                    <a:cubicBezTo>
                                      <a:pt x="113" y="129"/>
                                      <a:pt x="101" y="101"/>
                                      <a:pt x="117" y="117"/>
                                    </a:cubicBezTo>
                                    <a:cubicBezTo>
                                      <a:pt x="119" y="119"/>
                                      <a:pt x="118" y="124"/>
                                      <a:pt x="120" y="126"/>
                                    </a:cubicBezTo>
                                    <a:cubicBezTo>
                                      <a:pt x="139" y="145"/>
                                      <a:pt x="122" y="116"/>
                                      <a:pt x="132" y="135"/>
                                    </a:cubicBezTo>
                                  </a:path>
                                </a:pathLst>
                              </a:custGeom>
                              <a:noFill/>
                              <a:ln w="9525">
                                <a:solidFill>
                                  <a:srgbClr val="000000"/>
                                </a:solidFill>
                                <a:round/>
                              </a:ln>
                            </wps:spPr>
                            <wps:bodyPr rot="0" vert="horz" wrap="square" lIns="91440" tIns="45720" rIns="91440" bIns="45720" anchor="t" anchorCtr="0" upright="1">
                              <a:noAutofit/>
                            </wps:bodyPr>
                          </wps:wsp>
                          <wps:wsp>
                            <wps:cNvPr id="809" name="Freeform 55"/>
                            <wps:cNvSpPr/>
                            <wps:spPr bwMode="auto">
                              <a:xfrm>
                                <a:off x="9483" y="10611"/>
                                <a:ext cx="42" cy="12"/>
                              </a:xfrm>
                              <a:custGeom>
                                <a:avLst/>
                                <a:gdLst>
                                  <a:gd name="T0" fmla="*/ 0 w 42"/>
                                  <a:gd name="T1" fmla="*/ 0 h 12"/>
                                  <a:gd name="T2" fmla="*/ 42 w 42"/>
                                  <a:gd name="T3" fmla="*/ 12 h 12"/>
                                </a:gdLst>
                                <a:ahLst/>
                                <a:cxnLst>
                                  <a:cxn ang="0">
                                    <a:pos x="T0" y="T1"/>
                                  </a:cxn>
                                  <a:cxn ang="0">
                                    <a:pos x="T2" y="T3"/>
                                  </a:cxn>
                                </a:cxnLst>
                                <a:rect l="0" t="0" r="r" b="b"/>
                                <a:pathLst>
                                  <a:path w="42" h="12">
                                    <a:moveTo>
                                      <a:pt x="0" y="0"/>
                                    </a:moveTo>
                                    <a:cubicBezTo>
                                      <a:pt x="13" y="2"/>
                                      <a:pt x="32" y="2"/>
                                      <a:pt x="42" y="12"/>
                                    </a:cubicBezTo>
                                  </a:path>
                                </a:pathLst>
                              </a:custGeom>
                              <a:noFill/>
                              <a:ln w="9525">
                                <a:solidFill>
                                  <a:srgbClr val="000000"/>
                                </a:solidFill>
                                <a:round/>
                              </a:ln>
                            </wps:spPr>
                            <wps:bodyPr rot="0" vert="horz" wrap="square" lIns="91440" tIns="45720" rIns="91440" bIns="45720" anchor="t" anchorCtr="0" upright="1">
                              <a:noAutofit/>
                            </wps:bodyPr>
                          </wps:wsp>
                        </wpg:grpSp>
                        <wpg:grpSp>
                          <wpg:cNvPr id="810" name="Group 56"/>
                          <wpg:cNvGrpSpPr/>
                          <wpg:grpSpPr>
                            <a:xfrm rot="1398163">
                              <a:off x="5788" y="2928"/>
                              <a:ext cx="180" cy="102"/>
                              <a:chOff x="9294" y="10527"/>
                              <a:chExt cx="262" cy="220"/>
                            </a:xfrm>
                          </wpg:grpSpPr>
                          <wps:wsp>
                            <wps:cNvPr id="811" name="Freeform 57"/>
                            <wps:cNvSpPr/>
                            <wps:spPr bwMode="auto">
                              <a:xfrm>
                                <a:off x="9294" y="10554"/>
                                <a:ext cx="132" cy="143"/>
                              </a:xfrm>
                              <a:custGeom>
                                <a:avLst/>
                                <a:gdLst>
                                  <a:gd name="T0" fmla="*/ 0 w 132"/>
                                  <a:gd name="T1" fmla="*/ 135 h 143"/>
                                  <a:gd name="T2" fmla="*/ 39 w 132"/>
                                  <a:gd name="T3" fmla="*/ 81 h 143"/>
                                  <a:gd name="T4" fmla="*/ 69 w 132"/>
                                  <a:gd name="T5" fmla="*/ 9 h 143"/>
                                  <a:gd name="T6" fmla="*/ 87 w 132"/>
                                  <a:gd name="T7" fmla="*/ 0 h 143"/>
                                  <a:gd name="T8" fmla="*/ 132 w 132"/>
                                  <a:gd name="T9" fmla="*/ 18 h 143"/>
                                </a:gdLst>
                                <a:ahLst/>
                                <a:cxnLst>
                                  <a:cxn ang="0">
                                    <a:pos x="T0" y="T1"/>
                                  </a:cxn>
                                  <a:cxn ang="0">
                                    <a:pos x="T2" y="T3"/>
                                  </a:cxn>
                                  <a:cxn ang="0">
                                    <a:pos x="T4" y="T5"/>
                                  </a:cxn>
                                  <a:cxn ang="0">
                                    <a:pos x="T6" y="T7"/>
                                  </a:cxn>
                                  <a:cxn ang="0">
                                    <a:pos x="T8" y="T9"/>
                                  </a:cxn>
                                </a:cxnLst>
                                <a:rect l="0" t="0" r="r" b="b"/>
                                <a:pathLst>
                                  <a:path w="132" h="143">
                                    <a:moveTo>
                                      <a:pt x="0" y="135"/>
                                    </a:moveTo>
                                    <a:cubicBezTo>
                                      <a:pt x="31" y="143"/>
                                      <a:pt x="13" y="98"/>
                                      <a:pt x="39" y="81"/>
                                    </a:cubicBezTo>
                                    <a:cubicBezTo>
                                      <a:pt x="44" y="66"/>
                                      <a:pt x="60" y="18"/>
                                      <a:pt x="69" y="9"/>
                                    </a:cubicBezTo>
                                    <a:cubicBezTo>
                                      <a:pt x="74" y="4"/>
                                      <a:pt x="81" y="4"/>
                                      <a:pt x="87" y="0"/>
                                    </a:cubicBezTo>
                                    <a:cubicBezTo>
                                      <a:pt x="103" y="3"/>
                                      <a:pt x="120" y="6"/>
                                      <a:pt x="132" y="18"/>
                                    </a:cubicBezTo>
                                  </a:path>
                                </a:pathLst>
                              </a:custGeom>
                              <a:noFill/>
                              <a:ln w="9525">
                                <a:solidFill>
                                  <a:srgbClr val="000000"/>
                                </a:solidFill>
                                <a:round/>
                              </a:ln>
                            </wps:spPr>
                            <wps:bodyPr rot="0" vert="horz" wrap="square" lIns="91440" tIns="45720" rIns="91440" bIns="45720" anchor="t" anchorCtr="0" upright="1">
                              <a:noAutofit/>
                            </wps:bodyPr>
                          </wps:wsp>
                          <wps:wsp>
                            <wps:cNvPr id="812" name="Freeform 58"/>
                            <wps:cNvSpPr/>
                            <wps:spPr bwMode="auto">
                              <a:xfrm>
                                <a:off x="9405" y="10527"/>
                                <a:ext cx="81" cy="45"/>
                              </a:xfrm>
                              <a:custGeom>
                                <a:avLst/>
                                <a:gdLst>
                                  <a:gd name="T0" fmla="*/ 81 w 81"/>
                                  <a:gd name="T1" fmla="*/ 45 h 45"/>
                                  <a:gd name="T2" fmla="*/ 42 w 81"/>
                                  <a:gd name="T3" fmla="*/ 33 h 45"/>
                                  <a:gd name="T4" fmla="*/ 15 w 81"/>
                                  <a:gd name="T5" fmla="*/ 18 h 45"/>
                                  <a:gd name="T6" fmla="*/ 0 w 81"/>
                                  <a:gd name="T7" fmla="*/ 27 h 45"/>
                                </a:gdLst>
                                <a:ahLst/>
                                <a:cxnLst>
                                  <a:cxn ang="0">
                                    <a:pos x="T0" y="T1"/>
                                  </a:cxn>
                                  <a:cxn ang="0">
                                    <a:pos x="T2" y="T3"/>
                                  </a:cxn>
                                  <a:cxn ang="0">
                                    <a:pos x="T4" y="T5"/>
                                  </a:cxn>
                                  <a:cxn ang="0">
                                    <a:pos x="T6" y="T7"/>
                                  </a:cxn>
                                </a:cxnLst>
                                <a:rect l="0" t="0" r="r" b="b"/>
                                <a:pathLst>
                                  <a:path w="81" h="45">
                                    <a:moveTo>
                                      <a:pt x="81" y="45"/>
                                    </a:moveTo>
                                    <a:cubicBezTo>
                                      <a:pt x="68" y="42"/>
                                      <a:pt x="55" y="37"/>
                                      <a:pt x="42" y="33"/>
                                    </a:cubicBezTo>
                                    <a:cubicBezTo>
                                      <a:pt x="32" y="30"/>
                                      <a:pt x="25" y="21"/>
                                      <a:pt x="15" y="18"/>
                                    </a:cubicBezTo>
                                    <a:cubicBezTo>
                                      <a:pt x="3" y="0"/>
                                      <a:pt x="0" y="3"/>
                                      <a:pt x="0" y="27"/>
                                    </a:cubicBezTo>
                                  </a:path>
                                </a:pathLst>
                              </a:custGeom>
                              <a:noFill/>
                              <a:ln w="9525">
                                <a:solidFill>
                                  <a:srgbClr val="000000"/>
                                </a:solidFill>
                                <a:round/>
                              </a:ln>
                            </wps:spPr>
                            <wps:bodyPr rot="0" vert="horz" wrap="square" lIns="91440" tIns="45720" rIns="91440" bIns="45720" anchor="t" anchorCtr="0" upright="1">
                              <a:noAutofit/>
                            </wps:bodyPr>
                          </wps:wsp>
                          <wps:wsp>
                            <wps:cNvPr id="813" name="Freeform 59"/>
                            <wps:cNvSpPr/>
                            <wps:spPr bwMode="auto">
                              <a:xfrm>
                                <a:off x="9366" y="10611"/>
                                <a:ext cx="6" cy="33"/>
                              </a:xfrm>
                              <a:custGeom>
                                <a:avLst/>
                                <a:gdLst>
                                  <a:gd name="T0" fmla="*/ 6 w 6"/>
                                  <a:gd name="T1" fmla="*/ 0 h 33"/>
                                  <a:gd name="T2" fmla="*/ 3 w 6"/>
                                  <a:gd name="T3" fmla="*/ 24 h 33"/>
                                  <a:gd name="T4" fmla="*/ 0 w 6"/>
                                  <a:gd name="T5" fmla="*/ 33 h 33"/>
                                </a:gdLst>
                                <a:ahLst/>
                                <a:cxnLst>
                                  <a:cxn ang="0">
                                    <a:pos x="T0" y="T1"/>
                                  </a:cxn>
                                  <a:cxn ang="0">
                                    <a:pos x="T2" y="T3"/>
                                  </a:cxn>
                                  <a:cxn ang="0">
                                    <a:pos x="T4" y="T5"/>
                                  </a:cxn>
                                </a:cxnLst>
                                <a:rect l="0" t="0" r="r" b="b"/>
                                <a:pathLst>
                                  <a:path w="6" h="33">
                                    <a:moveTo>
                                      <a:pt x="6" y="0"/>
                                    </a:moveTo>
                                    <a:cubicBezTo>
                                      <a:pt x="5" y="8"/>
                                      <a:pt x="4" y="16"/>
                                      <a:pt x="3" y="24"/>
                                    </a:cubicBezTo>
                                    <a:cubicBezTo>
                                      <a:pt x="2" y="27"/>
                                      <a:pt x="0" y="33"/>
                                      <a:pt x="0" y="33"/>
                                    </a:cubicBezTo>
                                  </a:path>
                                </a:pathLst>
                              </a:custGeom>
                              <a:noFill/>
                              <a:ln w="9525">
                                <a:solidFill>
                                  <a:srgbClr val="000000"/>
                                </a:solidFill>
                                <a:round/>
                              </a:ln>
                            </wps:spPr>
                            <wps:bodyPr rot="0" vert="horz" wrap="square" lIns="91440" tIns="45720" rIns="91440" bIns="45720" anchor="t" anchorCtr="0" upright="1">
                              <a:noAutofit/>
                            </wps:bodyPr>
                          </wps:wsp>
                          <wps:wsp>
                            <wps:cNvPr id="814" name="Freeform 60"/>
                            <wps:cNvSpPr/>
                            <wps:spPr bwMode="auto">
                              <a:xfrm>
                                <a:off x="9342" y="10626"/>
                                <a:ext cx="135" cy="66"/>
                              </a:xfrm>
                              <a:custGeom>
                                <a:avLst/>
                                <a:gdLst>
                                  <a:gd name="T0" fmla="*/ 0 w 135"/>
                                  <a:gd name="T1" fmla="*/ 66 h 66"/>
                                  <a:gd name="T2" fmla="*/ 27 w 135"/>
                                  <a:gd name="T3" fmla="*/ 54 h 66"/>
                                  <a:gd name="T4" fmla="*/ 57 w 135"/>
                                  <a:gd name="T5" fmla="*/ 24 h 66"/>
                                  <a:gd name="T6" fmla="*/ 75 w 135"/>
                                  <a:gd name="T7" fmla="*/ 0 h 66"/>
                                  <a:gd name="T8" fmla="*/ 135 w 135"/>
                                  <a:gd name="T9" fmla="*/ 21 h 66"/>
                                </a:gdLst>
                                <a:ahLst/>
                                <a:cxnLst>
                                  <a:cxn ang="0">
                                    <a:pos x="T0" y="T1"/>
                                  </a:cxn>
                                  <a:cxn ang="0">
                                    <a:pos x="T2" y="T3"/>
                                  </a:cxn>
                                  <a:cxn ang="0">
                                    <a:pos x="T4" y="T5"/>
                                  </a:cxn>
                                  <a:cxn ang="0">
                                    <a:pos x="T6" y="T7"/>
                                  </a:cxn>
                                  <a:cxn ang="0">
                                    <a:pos x="T8" y="T9"/>
                                  </a:cxn>
                                </a:cxnLst>
                                <a:rect l="0" t="0" r="r" b="b"/>
                                <a:pathLst>
                                  <a:path w="135" h="66">
                                    <a:moveTo>
                                      <a:pt x="0" y="66"/>
                                    </a:moveTo>
                                    <a:cubicBezTo>
                                      <a:pt x="10" y="63"/>
                                      <a:pt x="17" y="57"/>
                                      <a:pt x="27" y="54"/>
                                    </a:cubicBezTo>
                                    <a:cubicBezTo>
                                      <a:pt x="34" y="43"/>
                                      <a:pt x="46" y="31"/>
                                      <a:pt x="57" y="24"/>
                                    </a:cubicBezTo>
                                    <a:cubicBezTo>
                                      <a:pt x="64" y="13"/>
                                      <a:pt x="64" y="7"/>
                                      <a:pt x="75" y="0"/>
                                    </a:cubicBezTo>
                                    <a:cubicBezTo>
                                      <a:pt x="95" y="5"/>
                                      <a:pt x="115" y="21"/>
                                      <a:pt x="135" y="21"/>
                                    </a:cubicBezTo>
                                  </a:path>
                                </a:pathLst>
                              </a:custGeom>
                              <a:noFill/>
                              <a:ln w="9525">
                                <a:solidFill>
                                  <a:srgbClr val="000000"/>
                                </a:solidFill>
                                <a:round/>
                              </a:ln>
                            </wps:spPr>
                            <wps:bodyPr rot="0" vert="horz" wrap="square" lIns="91440" tIns="45720" rIns="91440" bIns="45720" anchor="t" anchorCtr="0" upright="1">
                              <a:noAutofit/>
                            </wps:bodyPr>
                          </wps:wsp>
                          <wps:wsp>
                            <wps:cNvPr id="815" name="Freeform 61"/>
                            <wps:cNvSpPr/>
                            <wps:spPr bwMode="auto">
                              <a:xfrm>
                                <a:off x="9351" y="10683"/>
                                <a:ext cx="27" cy="39"/>
                              </a:xfrm>
                              <a:custGeom>
                                <a:avLst/>
                                <a:gdLst>
                                  <a:gd name="T0" fmla="*/ 27 w 27"/>
                                  <a:gd name="T1" fmla="*/ 0 h 39"/>
                                  <a:gd name="T2" fmla="*/ 0 w 27"/>
                                  <a:gd name="T3" fmla="*/ 39 h 39"/>
                                </a:gdLst>
                                <a:ahLst/>
                                <a:cxnLst>
                                  <a:cxn ang="0">
                                    <a:pos x="T0" y="T1"/>
                                  </a:cxn>
                                  <a:cxn ang="0">
                                    <a:pos x="T2" y="T3"/>
                                  </a:cxn>
                                </a:cxnLst>
                                <a:rect l="0" t="0" r="r" b="b"/>
                                <a:pathLst>
                                  <a:path w="27" h="39">
                                    <a:moveTo>
                                      <a:pt x="27" y="0"/>
                                    </a:moveTo>
                                    <a:cubicBezTo>
                                      <a:pt x="21" y="18"/>
                                      <a:pt x="7" y="25"/>
                                      <a:pt x="0" y="39"/>
                                    </a:cubicBezTo>
                                  </a:path>
                                </a:pathLst>
                              </a:custGeom>
                              <a:noFill/>
                              <a:ln w="9525">
                                <a:solidFill>
                                  <a:srgbClr val="000000"/>
                                </a:solidFill>
                                <a:round/>
                              </a:ln>
                            </wps:spPr>
                            <wps:bodyPr rot="0" vert="horz" wrap="square" lIns="91440" tIns="45720" rIns="91440" bIns="45720" anchor="t" anchorCtr="0" upright="1">
                              <a:noAutofit/>
                            </wps:bodyPr>
                          </wps:wsp>
                          <wps:wsp>
                            <wps:cNvPr id="816" name="Freeform 62"/>
                            <wps:cNvSpPr/>
                            <wps:spPr bwMode="auto">
                              <a:xfrm>
                                <a:off x="9420" y="10680"/>
                                <a:ext cx="18" cy="9"/>
                              </a:xfrm>
                              <a:custGeom>
                                <a:avLst/>
                                <a:gdLst>
                                  <a:gd name="T0" fmla="*/ 0 w 18"/>
                                  <a:gd name="T1" fmla="*/ 0 h 9"/>
                                  <a:gd name="T2" fmla="*/ 18 w 18"/>
                                  <a:gd name="T3" fmla="*/ 9 h 9"/>
                                </a:gdLst>
                                <a:ahLst/>
                                <a:cxnLst>
                                  <a:cxn ang="0">
                                    <a:pos x="T0" y="T1"/>
                                  </a:cxn>
                                  <a:cxn ang="0">
                                    <a:pos x="T2" y="T3"/>
                                  </a:cxn>
                                </a:cxnLst>
                                <a:rect l="0" t="0" r="r" b="b"/>
                                <a:pathLst>
                                  <a:path w="18" h="9">
                                    <a:moveTo>
                                      <a:pt x="0" y="0"/>
                                    </a:moveTo>
                                    <a:cubicBezTo>
                                      <a:pt x="15" y="4"/>
                                      <a:pt x="9" y="0"/>
                                      <a:pt x="18" y="9"/>
                                    </a:cubicBezTo>
                                  </a:path>
                                </a:pathLst>
                              </a:custGeom>
                              <a:noFill/>
                              <a:ln w="9525">
                                <a:solidFill>
                                  <a:srgbClr val="000000"/>
                                </a:solidFill>
                                <a:round/>
                              </a:ln>
                            </wps:spPr>
                            <wps:bodyPr rot="0" vert="horz" wrap="square" lIns="91440" tIns="45720" rIns="91440" bIns="45720" anchor="t" anchorCtr="0" upright="1">
                              <a:noAutofit/>
                            </wps:bodyPr>
                          </wps:wsp>
                          <wps:wsp>
                            <wps:cNvPr id="817" name="Freeform 63"/>
                            <wps:cNvSpPr/>
                            <wps:spPr bwMode="auto">
                              <a:xfrm>
                                <a:off x="9417" y="10602"/>
                                <a:ext cx="139" cy="145"/>
                              </a:xfrm>
                              <a:custGeom>
                                <a:avLst/>
                                <a:gdLst>
                                  <a:gd name="T0" fmla="*/ 0 w 139"/>
                                  <a:gd name="T1" fmla="*/ 0 h 145"/>
                                  <a:gd name="T2" fmla="*/ 27 w 139"/>
                                  <a:gd name="T3" fmla="*/ 36 h 145"/>
                                  <a:gd name="T4" fmla="*/ 63 w 139"/>
                                  <a:gd name="T5" fmla="*/ 87 h 145"/>
                                  <a:gd name="T6" fmla="*/ 84 w 139"/>
                                  <a:gd name="T7" fmla="*/ 72 h 145"/>
                                  <a:gd name="T8" fmla="*/ 105 w 139"/>
                                  <a:gd name="T9" fmla="*/ 105 h 145"/>
                                  <a:gd name="T10" fmla="*/ 117 w 139"/>
                                  <a:gd name="T11" fmla="*/ 117 h 145"/>
                                  <a:gd name="T12" fmla="*/ 120 w 139"/>
                                  <a:gd name="T13" fmla="*/ 126 h 145"/>
                                  <a:gd name="T14" fmla="*/ 132 w 139"/>
                                  <a:gd name="T15" fmla="*/ 135 h 1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9" h="145">
                                    <a:moveTo>
                                      <a:pt x="0" y="0"/>
                                    </a:moveTo>
                                    <a:cubicBezTo>
                                      <a:pt x="9" y="14"/>
                                      <a:pt x="16" y="25"/>
                                      <a:pt x="27" y="36"/>
                                    </a:cubicBezTo>
                                    <a:cubicBezTo>
                                      <a:pt x="34" y="57"/>
                                      <a:pt x="44" y="75"/>
                                      <a:pt x="63" y="87"/>
                                    </a:cubicBezTo>
                                    <a:cubicBezTo>
                                      <a:pt x="76" y="83"/>
                                      <a:pt x="71" y="76"/>
                                      <a:pt x="84" y="72"/>
                                    </a:cubicBezTo>
                                    <a:cubicBezTo>
                                      <a:pt x="90" y="89"/>
                                      <a:pt x="90" y="95"/>
                                      <a:pt x="105" y="105"/>
                                    </a:cubicBezTo>
                                    <a:cubicBezTo>
                                      <a:pt x="113" y="129"/>
                                      <a:pt x="101" y="101"/>
                                      <a:pt x="117" y="117"/>
                                    </a:cubicBezTo>
                                    <a:cubicBezTo>
                                      <a:pt x="119" y="119"/>
                                      <a:pt x="118" y="124"/>
                                      <a:pt x="120" y="126"/>
                                    </a:cubicBezTo>
                                    <a:cubicBezTo>
                                      <a:pt x="139" y="145"/>
                                      <a:pt x="122" y="116"/>
                                      <a:pt x="132" y="135"/>
                                    </a:cubicBezTo>
                                  </a:path>
                                </a:pathLst>
                              </a:custGeom>
                              <a:noFill/>
                              <a:ln w="9525">
                                <a:solidFill>
                                  <a:srgbClr val="000000"/>
                                </a:solidFill>
                                <a:round/>
                              </a:ln>
                            </wps:spPr>
                            <wps:bodyPr rot="0" vert="horz" wrap="square" lIns="91440" tIns="45720" rIns="91440" bIns="45720" anchor="t" anchorCtr="0" upright="1">
                              <a:noAutofit/>
                            </wps:bodyPr>
                          </wps:wsp>
                          <wps:wsp>
                            <wps:cNvPr id="818" name="Freeform 64"/>
                            <wps:cNvSpPr/>
                            <wps:spPr bwMode="auto">
                              <a:xfrm>
                                <a:off x="9483" y="10611"/>
                                <a:ext cx="42" cy="12"/>
                              </a:xfrm>
                              <a:custGeom>
                                <a:avLst/>
                                <a:gdLst>
                                  <a:gd name="T0" fmla="*/ 0 w 42"/>
                                  <a:gd name="T1" fmla="*/ 0 h 12"/>
                                  <a:gd name="T2" fmla="*/ 42 w 42"/>
                                  <a:gd name="T3" fmla="*/ 12 h 12"/>
                                </a:gdLst>
                                <a:ahLst/>
                                <a:cxnLst>
                                  <a:cxn ang="0">
                                    <a:pos x="T0" y="T1"/>
                                  </a:cxn>
                                  <a:cxn ang="0">
                                    <a:pos x="T2" y="T3"/>
                                  </a:cxn>
                                </a:cxnLst>
                                <a:rect l="0" t="0" r="r" b="b"/>
                                <a:pathLst>
                                  <a:path w="42" h="12">
                                    <a:moveTo>
                                      <a:pt x="0" y="0"/>
                                    </a:moveTo>
                                    <a:cubicBezTo>
                                      <a:pt x="13" y="2"/>
                                      <a:pt x="32" y="2"/>
                                      <a:pt x="42" y="12"/>
                                    </a:cubicBezTo>
                                  </a:path>
                                </a:pathLst>
                              </a:custGeom>
                              <a:noFill/>
                              <a:ln w="9525">
                                <a:solidFill>
                                  <a:srgbClr val="000000"/>
                                </a:solidFill>
                                <a:round/>
                              </a:ln>
                            </wps:spPr>
                            <wps:bodyPr rot="0" vert="horz" wrap="square" lIns="91440" tIns="45720" rIns="91440" bIns="45720" anchor="t" anchorCtr="0" upright="1">
                              <a:noAutofit/>
                            </wps:bodyPr>
                          </wps:wsp>
                        </wpg:grpSp>
                        <wpg:grpSp>
                          <wpg:cNvPr id="819" name="Group 65"/>
                          <wpg:cNvGrpSpPr/>
                          <wpg:grpSpPr>
                            <a:xfrm rot="1398163">
                              <a:off x="5732" y="3044"/>
                              <a:ext cx="180" cy="102"/>
                              <a:chOff x="9294" y="10527"/>
                              <a:chExt cx="262" cy="220"/>
                            </a:xfrm>
                          </wpg:grpSpPr>
                          <wps:wsp>
                            <wps:cNvPr id="820" name="Freeform 66"/>
                            <wps:cNvSpPr/>
                            <wps:spPr bwMode="auto">
                              <a:xfrm>
                                <a:off x="9294" y="10554"/>
                                <a:ext cx="132" cy="143"/>
                              </a:xfrm>
                              <a:custGeom>
                                <a:avLst/>
                                <a:gdLst>
                                  <a:gd name="T0" fmla="*/ 0 w 132"/>
                                  <a:gd name="T1" fmla="*/ 135 h 143"/>
                                  <a:gd name="T2" fmla="*/ 39 w 132"/>
                                  <a:gd name="T3" fmla="*/ 81 h 143"/>
                                  <a:gd name="T4" fmla="*/ 69 w 132"/>
                                  <a:gd name="T5" fmla="*/ 9 h 143"/>
                                  <a:gd name="T6" fmla="*/ 87 w 132"/>
                                  <a:gd name="T7" fmla="*/ 0 h 143"/>
                                  <a:gd name="T8" fmla="*/ 132 w 132"/>
                                  <a:gd name="T9" fmla="*/ 18 h 143"/>
                                </a:gdLst>
                                <a:ahLst/>
                                <a:cxnLst>
                                  <a:cxn ang="0">
                                    <a:pos x="T0" y="T1"/>
                                  </a:cxn>
                                  <a:cxn ang="0">
                                    <a:pos x="T2" y="T3"/>
                                  </a:cxn>
                                  <a:cxn ang="0">
                                    <a:pos x="T4" y="T5"/>
                                  </a:cxn>
                                  <a:cxn ang="0">
                                    <a:pos x="T6" y="T7"/>
                                  </a:cxn>
                                  <a:cxn ang="0">
                                    <a:pos x="T8" y="T9"/>
                                  </a:cxn>
                                </a:cxnLst>
                                <a:rect l="0" t="0" r="r" b="b"/>
                                <a:pathLst>
                                  <a:path w="132" h="143">
                                    <a:moveTo>
                                      <a:pt x="0" y="135"/>
                                    </a:moveTo>
                                    <a:cubicBezTo>
                                      <a:pt x="31" y="143"/>
                                      <a:pt x="13" y="98"/>
                                      <a:pt x="39" y="81"/>
                                    </a:cubicBezTo>
                                    <a:cubicBezTo>
                                      <a:pt x="44" y="66"/>
                                      <a:pt x="60" y="18"/>
                                      <a:pt x="69" y="9"/>
                                    </a:cubicBezTo>
                                    <a:cubicBezTo>
                                      <a:pt x="74" y="4"/>
                                      <a:pt x="81" y="4"/>
                                      <a:pt x="87" y="0"/>
                                    </a:cubicBezTo>
                                    <a:cubicBezTo>
                                      <a:pt x="103" y="3"/>
                                      <a:pt x="120" y="6"/>
                                      <a:pt x="132" y="18"/>
                                    </a:cubicBezTo>
                                  </a:path>
                                </a:pathLst>
                              </a:custGeom>
                              <a:noFill/>
                              <a:ln w="9525">
                                <a:solidFill>
                                  <a:srgbClr val="000000"/>
                                </a:solidFill>
                                <a:round/>
                              </a:ln>
                            </wps:spPr>
                            <wps:bodyPr rot="0" vert="horz" wrap="square" lIns="91440" tIns="45720" rIns="91440" bIns="45720" anchor="t" anchorCtr="0" upright="1">
                              <a:noAutofit/>
                            </wps:bodyPr>
                          </wps:wsp>
                          <wps:wsp>
                            <wps:cNvPr id="821" name="Freeform 67"/>
                            <wps:cNvSpPr/>
                            <wps:spPr bwMode="auto">
                              <a:xfrm>
                                <a:off x="9405" y="10527"/>
                                <a:ext cx="81" cy="45"/>
                              </a:xfrm>
                              <a:custGeom>
                                <a:avLst/>
                                <a:gdLst>
                                  <a:gd name="T0" fmla="*/ 81 w 81"/>
                                  <a:gd name="T1" fmla="*/ 45 h 45"/>
                                  <a:gd name="T2" fmla="*/ 42 w 81"/>
                                  <a:gd name="T3" fmla="*/ 33 h 45"/>
                                  <a:gd name="T4" fmla="*/ 15 w 81"/>
                                  <a:gd name="T5" fmla="*/ 18 h 45"/>
                                  <a:gd name="T6" fmla="*/ 0 w 81"/>
                                  <a:gd name="T7" fmla="*/ 27 h 45"/>
                                </a:gdLst>
                                <a:ahLst/>
                                <a:cxnLst>
                                  <a:cxn ang="0">
                                    <a:pos x="T0" y="T1"/>
                                  </a:cxn>
                                  <a:cxn ang="0">
                                    <a:pos x="T2" y="T3"/>
                                  </a:cxn>
                                  <a:cxn ang="0">
                                    <a:pos x="T4" y="T5"/>
                                  </a:cxn>
                                  <a:cxn ang="0">
                                    <a:pos x="T6" y="T7"/>
                                  </a:cxn>
                                </a:cxnLst>
                                <a:rect l="0" t="0" r="r" b="b"/>
                                <a:pathLst>
                                  <a:path w="81" h="45">
                                    <a:moveTo>
                                      <a:pt x="81" y="45"/>
                                    </a:moveTo>
                                    <a:cubicBezTo>
                                      <a:pt x="68" y="42"/>
                                      <a:pt x="55" y="37"/>
                                      <a:pt x="42" y="33"/>
                                    </a:cubicBezTo>
                                    <a:cubicBezTo>
                                      <a:pt x="32" y="30"/>
                                      <a:pt x="25" y="21"/>
                                      <a:pt x="15" y="18"/>
                                    </a:cubicBezTo>
                                    <a:cubicBezTo>
                                      <a:pt x="3" y="0"/>
                                      <a:pt x="0" y="3"/>
                                      <a:pt x="0" y="27"/>
                                    </a:cubicBezTo>
                                  </a:path>
                                </a:pathLst>
                              </a:custGeom>
                              <a:noFill/>
                              <a:ln w="9525">
                                <a:solidFill>
                                  <a:srgbClr val="000000"/>
                                </a:solidFill>
                                <a:round/>
                              </a:ln>
                            </wps:spPr>
                            <wps:bodyPr rot="0" vert="horz" wrap="square" lIns="91440" tIns="45720" rIns="91440" bIns="45720" anchor="t" anchorCtr="0" upright="1">
                              <a:noAutofit/>
                            </wps:bodyPr>
                          </wps:wsp>
                          <wps:wsp>
                            <wps:cNvPr id="822" name="Freeform 68"/>
                            <wps:cNvSpPr/>
                            <wps:spPr bwMode="auto">
                              <a:xfrm>
                                <a:off x="9366" y="10611"/>
                                <a:ext cx="6" cy="33"/>
                              </a:xfrm>
                              <a:custGeom>
                                <a:avLst/>
                                <a:gdLst>
                                  <a:gd name="T0" fmla="*/ 6 w 6"/>
                                  <a:gd name="T1" fmla="*/ 0 h 33"/>
                                  <a:gd name="T2" fmla="*/ 3 w 6"/>
                                  <a:gd name="T3" fmla="*/ 24 h 33"/>
                                  <a:gd name="T4" fmla="*/ 0 w 6"/>
                                  <a:gd name="T5" fmla="*/ 33 h 33"/>
                                </a:gdLst>
                                <a:ahLst/>
                                <a:cxnLst>
                                  <a:cxn ang="0">
                                    <a:pos x="T0" y="T1"/>
                                  </a:cxn>
                                  <a:cxn ang="0">
                                    <a:pos x="T2" y="T3"/>
                                  </a:cxn>
                                  <a:cxn ang="0">
                                    <a:pos x="T4" y="T5"/>
                                  </a:cxn>
                                </a:cxnLst>
                                <a:rect l="0" t="0" r="r" b="b"/>
                                <a:pathLst>
                                  <a:path w="6" h="33">
                                    <a:moveTo>
                                      <a:pt x="6" y="0"/>
                                    </a:moveTo>
                                    <a:cubicBezTo>
                                      <a:pt x="5" y="8"/>
                                      <a:pt x="4" y="16"/>
                                      <a:pt x="3" y="24"/>
                                    </a:cubicBezTo>
                                    <a:cubicBezTo>
                                      <a:pt x="2" y="27"/>
                                      <a:pt x="0" y="33"/>
                                      <a:pt x="0" y="33"/>
                                    </a:cubicBezTo>
                                  </a:path>
                                </a:pathLst>
                              </a:custGeom>
                              <a:noFill/>
                              <a:ln w="9525">
                                <a:solidFill>
                                  <a:srgbClr val="000000"/>
                                </a:solidFill>
                                <a:round/>
                              </a:ln>
                            </wps:spPr>
                            <wps:bodyPr rot="0" vert="horz" wrap="square" lIns="91440" tIns="45720" rIns="91440" bIns="45720" anchor="t" anchorCtr="0" upright="1">
                              <a:noAutofit/>
                            </wps:bodyPr>
                          </wps:wsp>
                          <wps:wsp>
                            <wps:cNvPr id="823" name="Freeform 69"/>
                            <wps:cNvSpPr/>
                            <wps:spPr bwMode="auto">
                              <a:xfrm>
                                <a:off x="9342" y="10626"/>
                                <a:ext cx="135" cy="66"/>
                              </a:xfrm>
                              <a:custGeom>
                                <a:avLst/>
                                <a:gdLst>
                                  <a:gd name="T0" fmla="*/ 0 w 135"/>
                                  <a:gd name="T1" fmla="*/ 66 h 66"/>
                                  <a:gd name="T2" fmla="*/ 27 w 135"/>
                                  <a:gd name="T3" fmla="*/ 54 h 66"/>
                                  <a:gd name="T4" fmla="*/ 57 w 135"/>
                                  <a:gd name="T5" fmla="*/ 24 h 66"/>
                                  <a:gd name="T6" fmla="*/ 75 w 135"/>
                                  <a:gd name="T7" fmla="*/ 0 h 66"/>
                                  <a:gd name="T8" fmla="*/ 135 w 135"/>
                                  <a:gd name="T9" fmla="*/ 21 h 66"/>
                                </a:gdLst>
                                <a:ahLst/>
                                <a:cxnLst>
                                  <a:cxn ang="0">
                                    <a:pos x="T0" y="T1"/>
                                  </a:cxn>
                                  <a:cxn ang="0">
                                    <a:pos x="T2" y="T3"/>
                                  </a:cxn>
                                  <a:cxn ang="0">
                                    <a:pos x="T4" y="T5"/>
                                  </a:cxn>
                                  <a:cxn ang="0">
                                    <a:pos x="T6" y="T7"/>
                                  </a:cxn>
                                  <a:cxn ang="0">
                                    <a:pos x="T8" y="T9"/>
                                  </a:cxn>
                                </a:cxnLst>
                                <a:rect l="0" t="0" r="r" b="b"/>
                                <a:pathLst>
                                  <a:path w="135" h="66">
                                    <a:moveTo>
                                      <a:pt x="0" y="66"/>
                                    </a:moveTo>
                                    <a:cubicBezTo>
                                      <a:pt x="10" y="63"/>
                                      <a:pt x="17" y="57"/>
                                      <a:pt x="27" y="54"/>
                                    </a:cubicBezTo>
                                    <a:cubicBezTo>
                                      <a:pt x="34" y="43"/>
                                      <a:pt x="46" y="31"/>
                                      <a:pt x="57" y="24"/>
                                    </a:cubicBezTo>
                                    <a:cubicBezTo>
                                      <a:pt x="64" y="13"/>
                                      <a:pt x="64" y="7"/>
                                      <a:pt x="75" y="0"/>
                                    </a:cubicBezTo>
                                    <a:cubicBezTo>
                                      <a:pt x="95" y="5"/>
                                      <a:pt x="115" y="21"/>
                                      <a:pt x="135" y="21"/>
                                    </a:cubicBezTo>
                                  </a:path>
                                </a:pathLst>
                              </a:custGeom>
                              <a:noFill/>
                              <a:ln w="9525">
                                <a:solidFill>
                                  <a:srgbClr val="000000"/>
                                </a:solidFill>
                                <a:round/>
                              </a:ln>
                            </wps:spPr>
                            <wps:bodyPr rot="0" vert="horz" wrap="square" lIns="91440" tIns="45720" rIns="91440" bIns="45720" anchor="t" anchorCtr="0" upright="1">
                              <a:noAutofit/>
                            </wps:bodyPr>
                          </wps:wsp>
                          <wps:wsp>
                            <wps:cNvPr id="824" name="Freeform 70"/>
                            <wps:cNvSpPr/>
                            <wps:spPr bwMode="auto">
                              <a:xfrm>
                                <a:off x="9351" y="10683"/>
                                <a:ext cx="27" cy="39"/>
                              </a:xfrm>
                              <a:custGeom>
                                <a:avLst/>
                                <a:gdLst>
                                  <a:gd name="T0" fmla="*/ 27 w 27"/>
                                  <a:gd name="T1" fmla="*/ 0 h 39"/>
                                  <a:gd name="T2" fmla="*/ 0 w 27"/>
                                  <a:gd name="T3" fmla="*/ 39 h 39"/>
                                </a:gdLst>
                                <a:ahLst/>
                                <a:cxnLst>
                                  <a:cxn ang="0">
                                    <a:pos x="T0" y="T1"/>
                                  </a:cxn>
                                  <a:cxn ang="0">
                                    <a:pos x="T2" y="T3"/>
                                  </a:cxn>
                                </a:cxnLst>
                                <a:rect l="0" t="0" r="r" b="b"/>
                                <a:pathLst>
                                  <a:path w="27" h="39">
                                    <a:moveTo>
                                      <a:pt x="27" y="0"/>
                                    </a:moveTo>
                                    <a:cubicBezTo>
                                      <a:pt x="21" y="18"/>
                                      <a:pt x="7" y="25"/>
                                      <a:pt x="0" y="39"/>
                                    </a:cubicBezTo>
                                  </a:path>
                                </a:pathLst>
                              </a:custGeom>
                              <a:noFill/>
                              <a:ln w="9525">
                                <a:solidFill>
                                  <a:srgbClr val="000000"/>
                                </a:solidFill>
                                <a:round/>
                              </a:ln>
                            </wps:spPr>
                            <wps:bodyPr rot="0" vert="horz" wrap="square" lIns="91440" tIns="45720" rIns="91440" bIns="45720" anchor="t" anchorCtr="0" upright="1">
                              <a:noAutofit/>
                            </wps:bodyPr>
                          </wps:wsp>
                          <wps:wsp>
                            <wps:cNvPr id="825" name="Freeform 71"/>
                            <wps:cNvSpPr/>
                            <wps:spPr bwMode="auto">
                              <a:xfrm>
                                <a:off x="9420" y="10680"/>
                                <a:ext cx="18" cy="9"/>
                              </a:xfrm>
                              <a:custGeom>
                                <a:avLst/>
                                <a:gdLst>
                                  <a:gd name="T0" fmla="*/ 0 w 18"/>
                                  <a:gd name="T1" fmla="*/ 0 h 9"/>
                                  <a:gd name="T2" fmla="*/ 18 w 18"/>
                                  <a:gd name="T3" fmla="*/ 9 h 9"/>
                                </a:gdLst>
                                <a:ahLst/>
                                <a:cxnLst>
                                  <a:cxn ang="0">
                                    <a:pos x="T0" y="T1"/>
                                  </a:cxn>
                                  <a:cxn ang="0">
                                    <a:pos x="T2" y="T3"/>
                                  </a:cxn>
                                </a:cxnLst>
                                <a:rect l="0" t="0" r="r" b="b"/>
                                <a:pathLst>
                                  <a:path w="18" h="9">
                                    <a:moveTo>
                                      <a:pt x="0" y="0"/>
                                    </a:moveTo>
                                    <a:cubicBezTo>
                                      <a:pt x="15" y="4"/>
                                      <a:pt x="9" y="0"/>
                                      <a:pt x="18" y="9"/>
                                    </a:cubicBezTo>
                                  </a:path>
                                </a:pathLst>
                              </a:custGeom>
                              <a:noFill/>
                              <a:ln w="9525">
                                <a:solidFill>
                                  <a:srgbClr val="000000"/>
                                </a:solidFill>
                                <a:round/>
                              </a:ln>
                            </wps:spPr>
                            <wps:bodyPr rot="0" vert="horz" wrap="square" lIns="91440" tIns="45720" rIns="91440" bIns="45720" anchor="t" anchorCtr="0" upright="1">
                              <a:noAutofit/>
                            </wps:bodyPr>
                          </wps:wsp>
                          <wps:wsp>
                            <wps:cNvPr id="826" name="Freeform 72"/>
                            <wps:cNvSpPr/>
                            <wps:spPr bwMode="auto">
                              <a:xfrm>
                                <a:off x="9417" y="10602"/>
                                <a:ext cx="139" cy="145"/>
                              </a:xfrm>
                              <a:custGeom>
                                <a:avLst/>
                                <a:gdLst>
                                  <a:gd name="T0" fmla="*/ 0 w 139"/>
                                  <a:gd name="T1" fmla="*/ 0 h 145"/>
                                  <a:gd name="T2" fmla="*/ 27 w 139"/>
                                  <a:gd name="T3" fmla="*/ 36 h 145"/>
                                  <a:gd name="T4" fmla="*/ 63 w 139"/>
                                  <a:gd name="T5" fmla="*/ 87 h 145"/>
                                  <a:gd name="T6" fmla="*/ 84 w 139"/>
                                  <a:gd name="T7" fmla="*/ 72 h 145"/>
                                  <a:gd name="T8" fmla="*/ 105 w 139"/>
                                  <a:gd name="T9" fmla="*/ 105 h 145"/>
                                  <a:gd name="T10" fmla="*/ 117 w 139"/>
                                  <a:gd name="T11" fmla="*/ 117 h 145"/>
                                  <a:gd name="T12" fmla="*/ 120 w 139"/>
                                  <a:gd name="T13" fmla="*/ 126 h 145"/>
                                  <a:gd name="T14" fmla="*/ 132 w 139"/>
                                  <a:gd name="T15" fmla="*/ 135 h 1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9" h="145">
                                    <a:moveTo>
                                      <a:pt x="0" y="0"/>
                                    </a:moveTo>
                                    <a:cubicBezTo>
                                      <a:pt x="9" y="14"/>
                                      <a:pt x="16" y="25"/>
                                      <a:pt x="27" y="36"/>
                                    </a:cubicBezTo>
                                    <a:cubicBezTo>
                                      <a:pt x="34" y="57"/>
                                      <a:pt x="44" y="75"/>
                                      <a:pt x="63" y="87"/>
                                    </a:cubicBezTo>
                                    <a:cubicBezTo>
                                      <a:pt x="76" y="83"/>
                                      <a:pt x="71" y="76"/>
                                      <a:pt x="84" y="72"/>
                                    </a:cubicBezTo>
                                    <a:cubicBezTo>
                                      <a:pt x="90" y="89"/>
                                      <a:pt x="90" y="95"/>
                                      <a:pt x="105" y="105"/>
                                    </a:cubicBezTo>
                                    <a:cubicBezTo>
                                      <a:pt x="113" y="129"/>
                                      <a:pt x="101" y="101"/>
                                      <a:pt x="117" y="117"/>
                                    </a:cubicBezTo>
                                    <a:cubicBezTo>
                                      <a:pt x="119" y="119"/>
                                      <a:pt x="118" y="124"/>
                                      <a:pt x="120" y="126"/>
                                    </a:cubicBezTo>
                                    <a:cubicBezTo>
                                      <a:pt x="139" y="145"/>
                                      <a:pt x="122" y="116"/>
                                      <a:pt x="132" y="135"/>
                                    </a:cubicBezTo>
                                  </a:path>
                                </a:pathLst>
                              </a:custGeom>
                              <a:noFill/>
                              <a:ln w="9525">
                                <a:solidFill>
                                  <a:srgbClr val="000000"/>
                                </a:solidFill>
                                <a:round/>
                              </a:ln>
                            </wps:spPr>
                            <wps:bodyPr rot="0" vert="horz" wrap="square" lIns="91440" tIns="45720" rIns="91440" bIns="45720" anchor="t" anchorCtr="0" upright="1">
                              <a:noAutofit/>
                            </wps:bodyPr>
                          </wps:wsp>
                          <wps:wsp>
                            <wps:cNvPr id="827" name="Freeform 73"/>
                            <wps:cNvSpPr/>
                            <wps:spPr bwMode="auto">
                              <a:xfrm>
                                <a:off x="9483" y="10611"/>
                                <a:ext cx="42" cy="12"/>
                              </a:xfrm>
                              <a:custGeom>
                                <a:avLst/>
                                <a:gdLst>
                                  <a:gd name="T0" fmla="*/ 0 w 42"/>
                                  <a:gd name="T1" fmla="*/ 0 h 12"/>
                                  <a:gd name="T2" fmla="*/ 42 w 42"/>
                                  <a:gd name="T3" fmla="*/ 12 h 12"/>
                                </a:gdLst>
                                <a:ahLst/>
                                <a:cxnLst>
                                  <a:cxn ang="0">
                                    <a:pos x="T0" y="T1"/>
                                  </a:cxn>
                                  <a:cxn ang="0">
                                    <a:pos x="T2" y="T3"/>
                                  </a:cxn>
                                </a:cxnLst>
                                <a:rect l="0" t="0" r="r" b="b"/>
                                <a:pathLst>
                                  <a:path w="42" h="12">
                                    <a:moveTo>
                                      <a:pt x="0" y="0"/>
                                    </a:moveTo>
                                    <a:cubicBezTo>
                                      <a:pt x="13" y="2"/>
                                      <a:pt x="32" y="2"/>
                                      <a:pt x="42" y="12"/>
                                    </a:cubicBezTo>
                                  </a:path>
                                </a:pathLst>
                              </a:custGeom>
                              <a:noFill/>
                              <a:ln w="9525">
                                <a:solidFill>
                                  <a:srgbClr val="000000"/>
                                </a:solidFill>
                                <a:round/>
                              </a:ln>
                            </wps:spPr>
                            <wps:bodyPr rot="0" vert="horz" wrap="square" lIns="91440" tIns="45720" rIns="91440" bIns="45720" anchor="t" anchorCtr="0" upright="1">
                              <a:noAutofit/>
                            </wps:bodyPr>
                          </wps:wsp>
                        </wpg:grpSp>
                        <wpg:grpSp>
                          <wpg:cNvPr id="828" name="Group 74"/>
                          <wpg:cNvGrpSpPr/>
                          <wpg:grpSpPr>
                            <a:xfrm rot="1398163">
                              <a:off x="5592" y="3270"/>
                              <a:ext cx="180" cy="102"/>
                              <a:chOff x="9294" y="10527"/>
                              <a:chExt cx="262" cy="220"/>
                            </a:xfrm>
                          </wpg:grpSpPr>
                          <wps:wsp>
                            <wps:cNvPr id="829" name="Freeform 75"/>
                            <wps:cNvSpPr/>
                            <wps:spPr bwMode="auto">
                              <a:xfrm>
                                <a:off x="9294" y="10554"/>
                                <a:ext cx="132" cy="143"/>
                              </a:xfrm>
                              <a:custGeom>
                                <a:avLst/>
                                <a:gdLst>
                                  <a:gd name="T0" fmla="*/ 0 w 132"/>
                                  <a:gd name="T1" fmla="*/ 135 h 143"/>
                                  <a:gd name="T2" fmla="*/ 39 w 132"/>
                                  <a:gd name="T3" fmla="*/ 81 h 143"/>
                                  <a:gd name="T4" fmla="*/ 69 w 132"/>
                                  <a:gd name="T5" fmla="*/ 9 h 143"/>
                                  <a:gd name="T6" fmla="*/ 87 w 132"/>
                                  <a:gd name="T7" fmla="*/ 0 h 143"/>
                                  <a:gd name="T8" fmla="*/ 132 w 132"/>
                                  <a:gd name="T9" fmla="*/ 18 h 143"/>
                                </a:gdLst>
                                <a:ahLst/>
                                <a:cxnLst>
                                  <a:cxn ang="0">
                                    <a:pos x="T0" y="T1"/>
                                  </a:cxn>
                                  <a:cxn ang="0">
                                    <a:pos x="T2" y="T3"/>
                                  </a:cxn>
                                  <a:cxn ang="0">
                                    <a:pos x="T4" y="T5"/>
                                  </a:cxn>
                                  <a:cxn ang="0">
                                    <a:pos x="T6" y="T7"/>
                                  </a:cxn>
                                  <a:cxn ang="0">
                                    <a:pos x="T8" y="T9"/>
                                  </a:cxn>
                                </a:cxnLst>
                                <a:rect l="0" t="0" r="r" b="b"/>
                                <a:pathLst>
                                  <a:path w="132" h="143">
                                    <a:moveTo>
                                      <a:pt x="0" y="135"/>
                                    </a:moveTo>
                                    <a:cubicBezTo>
                                      <a:pt x="31" y="143"/>
                                      <a:pt x="13" y="98"/>
                                      <a:pt x="39" y="81"/>
                                    </a:cubicBezTo>
                                    <a:cubicBezTo>
                                      <a:pt x="44" y="66"/>
                                      <a:pt x="60" y="18"/>
                                      <a:pt x="69" y="9"/>
                                    </a:cubicBezTo>
                                    <a:cubicBezTo>
                                      <a:pt x="74" y="4"/>
                                      <a:pt x="81" y="4"/>
                                      <a:pt x="87" y="0"/>
                                    </a:cubicBezTo>
                                    <a:cubicBezTo>
                                      <a:pt x="103" y="3"/>
                                      <a:pt x="120" y="6"/>
                                      <a:pt x="132" y="18"/>
                                    </a:cubicBezTo>
                                  </a:path>
                                </a:pathLst>
                              </a:custGeom>
                              <a:noFill/>
                              <a:ln w="9525">
                                <a:solidFill>
                                  <a:srgbClr val="000000"/>
                                </a:solidFill>
                                <a:round/>
                              </a:ln>
                            </wps:spPr>
                            <wps:bodyPr rot="0" vert="horz" wrap="square" lIns="91440" tIns="45720" rIns="91440" bIns="45720" anchor="t" anchorCtr="0" upright="1">
                              <a:noAutofit/>
                            </wps:bodyPr>
                          </wps:wsp>
                          <wps:wsp>
                            <wps:cNvPr id="830" name="Freeform 76"/>
                            <wps:cNvSpPr/>
                            <wps:spPr bwMode="auto">
                              <a:xfrm>
                                <a:off x="9405" y="10527"/>
                                <a:ext cx="81" cy="45"/>
                              </a:xfrm>
                              <a:custGeom>
                                <a:avLst/>
                                <a:gdLst>
                                  <a:gd name="T0" fmla="*/ 81 w 81"/>
                                  <a:gd name="T1" fmla="*/ 45 h 45"/>
                                  <a:gd name="T2" fmla="*/ 42 w 81"/>
                                  <a:gd name="T3" fmla="*/ 33 h 45"/>
                                  <a:gd name="T4" fmla="*/ 15 w 81"/>
                                  <a:gd name="T5" fmla="*/ 18 h 45"/>
                                  <a:gd name="T6" fmla="*/ 0 w 81"/>
                                  <a:gd name="T7" fmla="*/ 27 h 45"/>
                                </a:gdLst>
                                <a:ahLst/>
                                <a:cxnLst>
                                  <a:cxn ang="0">
                                    <a:pos x="T0" y="T1"/>
                                  </a:cxn>
                                  <a:cxn ang="0">
                                    <a:pos x="T2" y="T3"/>
                                  </a:cxn>
                                  <a:cxn ang="0">
                                    <a:pos x="T4" y="T5"/>
                                  </a:cxn>
                                  <a:cxn ang="0">
                                    <a:pos x="T6" y="T7"/>
                                  </a:cxn>
                                </a:cxnLst>
                                <a:rect l="0" t="0" r="r" b="b"/>
                                <a:pathLst>
                                  <a:path w="81" h="45">
                                    <a:moveTo>
                                      <a:pt x="81" y="45"/>
                                    </a:moveTo>
                                    <a:cubicBezTo>
                                      <a:pt x="68" y="42"/>
                                      <a:pt x="55" y="37"/>
                                      <a:pt x="42" y="33"/>
                                    </a:cubicBezTo>
                                    <a:cubicBezTo>
                                      <a:pt x="32" y="30"/>
                                      <a:pt x="25" y="21"/>
                                      <a:pt x="15" y="18"/>
                                    </a:cubicBezTo>
                                    <a:cubicBezTo>
                                      <a:pt x="3" y="0"/>
                                      <a:pt x="0" y="3"/>
                                      <a:pt x="0" y="27"/>
                                    </a:cubicBezTo>
                                  </a:path>
                                </a:pathLst>
                              </a:custGeom>
                              <a:noFill/>
                              <a:ln w="9525">
                                <a:solidFill>
                                  <a:srgbClr val="000000"/>
                                </a:solidFill>
                                <a:round/>
                              </a:ln>
                            </wps:spPr>
                            <wps:bodyPr rot="0" vert="horz" wrap="square" lIns="91440" tIns="45720" rIns="91440" bIns="45720" anchor="t" anchorCtr="0" upright="1">
                              <a:noAutofit/>
                            </wps:bodyPr>
                          </wps:wsp>
                          <wps:wsp>
                            <wps:cNvPr id="831" name="Freeform 77"/>
                            <wps:cNvSpPr/>
                            <wps:spPr bwMode="auto">
                              <a:xfrm>
                                <a:off x="9366" y="10611"/>
                                <a:ext cx="6" cy="33"/>
                              </a:xfrm>
                              <a:custGeom>
                                <a:avLst/>
                                <a:gdLst>
                                  <a:gd name="T0" fmla="*/ 6 w 6"/>
                                  <a:gd name="T1" fmla="*/ 0 h 33"/>
                                  <a:gd name="T2" fmla="*/ 3 w 6"/>
                                  <a:gd name="T3" fmla="*/ 24 h 33"/>
                                  <a:gd name="T4" fmla="*/ 0 w 6"/>
                                  <a:gd name="T5" fmla="*/ 33 h 33"/>
                                </a:gdLst>
                                <a:ahLst/>
                                <a:cxnLst>
                                  <a:cxn ang="0">
                                    <a:pos x="T0" y="T1"/>
                                  </a:cxn>
                                  <a:cxn ang="0">
                                    <a:pos x="T2" y="T3"/>
                                  </a:cxn>
                                  <a:cxn ang="0">
                                    <a:pos x="T4" y="T5"/>
                                  </a:cxn>
                                </a:cxnLst>
                                <a:rect l="0" t="0" r="r" b="b"/>
                                <a:pathLst>
                                  <a:path w="6" h="33">
                                    <a:moveTo>
                                      <a:pt x="6" y="0"/>
                                    </a:moveTo>
                                    <a:cubicBezTo>
                                      <a:pt x="5" y="8"/>
                                      <a:pt x="4" y="16"/>
                                      <a:pt x="3" y="24"/>
                                    </a:cubicBezTo>
                                    <a:cubicBezTo>
                                      <a:pt x="2" y="27"/>
                                      <a:pt x="0" y="33"/>
                                      <a:pt x="0" y="33"/>
                                    </a:cubicBezTo>
                                  </a:path>
                                </a:pathLst>
                              </a:custGeom>
                              <a:noFill/>
                              <a:ln w="9525">
                                <a:solidFill>
                                  <a:srgbClr val="000000"/>
                                </a:solidFill>
                                <a:round/>
                              </a:ln>
                            </wps:spPr>
                            <wps:bodyPr rot="0" vert="horz" wrap="square" lIns="91440" tIns="45720" rIns="91440" bIns="45720" anchor="t" anchorCtr="0" upright="1">
                              <a:noAutofit/>
                            </wps:bodyPr>
                          </wps:wsp>
                          <wps:wsp>
                            <wps:cNvPr id="832" name="Freeform 78"/>
                            <wps:cNvSpPr/>
                            <wps:spPr bwMode="auto">
                              <a:xfrm>
                                <a:off x="9342" y="10626"/>
                                <a:ext cx="135" cy="66"/>
                              </a:xfrm>
                              <a:custGeom>
                                <a:avLst/>
                                <a:gdLst>
                                  <a:gd name="T0" fmla="*/ 0 w 135"/>
                                  <a:gd name="T1" fmla="*/ 66 h 66"/>
                                  <a:gd name="T2" fmla="*/ 27 w 135"/>
                                  <a:gd name="T3" fmla="*/ 54 h 66"/>
                                  <a:gd name="T4" fmla="*/ 57 w 135"/>
                                  <a:gd name="T5" fmla="*/ 24 h 66"/>
                                  <a:gd name="T6" fmla="*/ 75 w 135"/>
                                  <a:gd name="T7" fmla="*/ 0 h 66"/>
                                  <a:gd name="T8" fmla="*/ 135 w 135"/>
                                  <a:gd name="T9" fmla="*/ 21 h 66"/>
                                </a:gdLst>
                                <a:ahLst/>
                                <a:cxnLst>
                                  <a:cxn ang="0">
                                    <a:pos x="T0" y="T1"/>
                                  </a:cxn>
                                  <a:cxn ang="0">
                                    <a:pos x="T2" y="T3"/>
                                  </a:cxn>
                                  <a:cxn ang="0">
                                    <a:pos x="T4" y="T5"/>
                                  </a:cxn>
                                  <a:cxn ang="0">
                                    <a:pos x="T6" y="T7"/>
                                  </a:cxn>
                                  <a:cxn ang="0">
                                    <a:pos x="T8" y="T9"/>
                                  </a:cxn>
                                </a:cxnLst>
                                <a:rect l="0" t="0" r="r" b="b"/>
                                <a:pathLst>
                                  <a:path w="135" h="66">
                                    <a:moveTo>
                                      <a:pt x="0" y="66"/>
                                    </a:moveTo>
                                    <a:cubicBezTo>
                                      <a:pt x="10" y="63"/>
                                      <a:pt x="17" y="57"/>
                                      <a:pt x="27" y="54"/>
                                    </a:cubicBezTo>
                                    <a:cubicBezTo>
                                      <a:pt x="34" y="43"/>
                                      <a:pt x="46" y="31"/>
                                      <a:pt x="57" y="24"/>
                                    </a:cubicBezTo>
                                    <a:cubicBezTo>
                                      <a:pt x="64" y="13"/>
                                      <a:pt x="64" y="7"/>
                                      <a:pt x="75" y="0"/>
                                    </a:cubicBezTo>
                                    <a:cubicBezTo>
                                      <a:pt x="95" y="5"/>
                                      <a:pt x="115" y="21"/>
                                      <a:pt x="135" y="21"/>
                                    </a:cubicBezTo>
                                  </a:path>
                                </a:pathLst>
                              </a:custGeom>
                              <a:noFill/>
                              <a:ln w="9525">
                                <a:solidFill>
                                  <a:srgbClr val="000000"/>
                                </a:solidFill>
                                <a:round/>
                              </a:ln>
                            </wps:spPr>
                            <wps:bodyPr rot="0" vert="horz" wrap="square" lIns="91440" tIns="45720" rIns="91440" bIns="45720" anchor="t" anchorCtr="0" upright="1">
                              <a:noAutofit/>
                            </wps:bodyPr>
                          </wps:wsp>
                          <wps:wsp>
                            <wps:cNvPr id="833" name="Freeform 79"/>
                            <wps:cNvSpPr/>
                            <wps:spPr bwMode="auto">
                              <a:xfrm>
                                <a:off x="9351" y="10683"/>
                                <a:ext cx="27" cy="39"/>
                              </a:xfrm>
                              <a:custGeom>
                                <a:avLst/>
                                <a:gdLst>
                                  <a:gd name="T0" fmla="*/ 27 w 27"/>
                                  <a:gd name="T1" fmla="*/ 0 h 39"/>
                                  <a:gd name="T2" fmla="*/ 0 w 27"/>
                                  <a:gd name="T3" fmla="*/ 39 h 39"/>
                                </a:gdLst>
                                <a:ahLst/>
                                <a:cxnLst>
                                  <a:cxn ang="0">
                                    <a:pos x="T0" y="T1"/>
                                  </a:cxn>
                                  <a:cxn ang="0">
                                    <a:pos x="T2" y="T3"/>
                                  </a:cxn>
                                </a:cxnLst>
                                <a:rect l="0" t="0" r="r" b="b"/>
                                <a:pathLst>
                                  <a:path w="27" h="39">
                                    <a:moveTo>
                                      <a:pt x="27" y="0"/>
                                    </a:moveTo>
                                    <a:cubicBezTo>
                                      <a:pt x="21" y="18"/>
                                      <a:pt x="7" y="25"/>
                                      <a:pt x="0" y="39"/>
                                    </a:cubicBezTo>
                                  </a:path>
                                </a:pathLst>
                              </a:custGeom>
                              <a:noFill/>
                              <a:ln w="9525">
                                <a:solidFill>
                                  <a:srgbClr val="000000"/>
                                </a:solidFill>
                                <a:round/>
                              </a:ln>
                            </wps:spPr>
                            <wps:bodyPr rot="0" vert="horz" wrap="square" lIns="91440" tIns="45720" rIns="91440" bIns="45720" anchor="t" anchorCtr="0" upright="1">
                              <a:noAutofit/>
                            </wps:bodyPr>
                          </wps:wsp>
                          <wps:wsp>
                            <wps:cNvPr id="834" name="Freeform 80"/>
                            <wps:cNvSpPr/>
                            <wps:spPr bwMode="auto">
                              <a:xfrm>
                                <a:off x="9420" y="10680"/>
                                <a:ext cx="18" cy="9"/>
                              </a:xfrm>
                              <a:custGeom>
                                <a:avLst/>
                                <a:gdLst>
                                  <a:gd name="T0" fmla="*/ 0 w 18"/>
                                  <a:gd name="T1" fmla="*/ 0 h 9"/>
                                  <a:gd name="T2" fmla="*/ 18 w 18"/>
                                  <a:gd name="T3" fmla="*/ 9 h 9"/>
                                </a:gdLst>
                                <a:ahLst/>
                                <a:cxnLst>
                                  <a:cxn ang="0">
                                    <a:pos x="T0" y="T1"/>
                                  </a:cxn>
                                  <a:cxn ang="0">
                                    <a:pos x="T2" y="T3"/>
                                  </a:cxn>
                                </a:cxnLst>
                                <a:rect l="0" t="0" r="r" b="b"/>
                                <a:pathLst>
                                  <a:path w="18" h="9">
                                    <a:moveTo>
                                      <a:pt x="0" y="0"/>
                                    </a:moveTo>
                                    <a:cubicBezTo>
                                      <a:pt x="15" y="4"/>
                                      <a:pt x="9" y="0"/>
                                      <a:pt x="18" y="9"/>
                                    </a:cubicBezTo>
                                  </a:path>
                                </a:pathLst>
                              </a:custGeom>
                              <a:noFill/>
                              <a:ln w="9525">
                                <a:solidFill>
                                  <a:srgbClr val="000000"/>
                                </a:solidFill>
                                <a:round/>
                              </a:ln>
                            </wps:spPr>
                            <wps:bodyPr rot="0" vert="horz" wrap="square" lIns="91440" tIns="45720" rIns="91440" bIns="45720" anchor="t" anchorCtr="0" upright="1">
                              <a:noAutofit/>
                            </wps:bodyPr>
                          </wps:wsp>
                          <wps:wsp>
                            <wps:cNvPr id="835" name="Freeform 81"/>
                            <wps:cNvSpPr/>
                            <wps:spPr bwMode="auto">
                              <a:xfrm>
                                <a:off x="9417" y="10602"/>
                                <a:ext cx="139" cy="145"/>
                              </a:xfrm>
                              <a:custGeom>
                                <a:avLst/>
                                <a:gdLst>
                                  <a:gd name="T0" fmla="*/ 0 w 139"/>
                                  <a:gd name="T1" fmla="*/ 0 h 145"/>
                                  <a:gd name="T2" fmla="*/ 27 w 139"/>
                                  <a:gd name="T3" fmla="*/ 36 h 145"/>
                                  <a:gd name="T4" fmla="*/ 63 w 139"/>
                                  <a:gd name="T5" fmla="*/ 87 h 145"/>
                                  <a:gd name="T6" fmla="*/ 84 w 139"/>
                                  <a:gd name="T7" fmla="*/ 72 h 145"/>
                                  <a:gd name="T8" fmla="*/ 105 w 139"/>
                                  <a:gd name="T9" fmla="*/ 105 h 145"/>
                                  <a:gd name="T10" fmla="*/ 117 w 139"/>
                                  <a:gd name="T11" fmla="*/ 117 h 145"/>
                                  <a:gd name="T12" fmla="*/ 120 w 139"/>
                                  <a:gd name="T13" fmla="*/ 126 h 145"/>
                                  <a:gd name="T14" fmla="*/ 132 w 139"/>
                                  <a:gd name="T15" fmla="*/ 135 h 1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9" h="145">
                                    <a:moveTo>
                                      <a:pt x="0" y="0"/>
                                    </a:moveTo>
                                    <a:cubicBezTo>
                                      <a:pt x="9" y="14"/>
                                      <a:pt x="16" y="25"/>
                                      <a:pt x="27" y="36"/>
                                    </a:cubicBezTo>
                                    <a:cubicBezTo>
                                      <a:pt x="34" y="57"/>
                                      <a:pt x="44" y="75"/>
                                      <a:pt x="63" y="87"/>
                                    </a:cubicBezTo>
                                    <a:cubicBezTo>
                                      <a:pt x="76" y="83"/>
                                      <a:pt x="71" y="76"/>
                                      <a:pt x="84" y="72"/>
                                    </a:cubicBezTo>
                                    <a:cubicBezTo>
                                      <a:pt x="90" y="89"/>
                                      <a:pt x="90" y="95"/>
                                      <a:pt x="105" y="105"/>
                                    </a:cubicBezTo>
                                    <a:cubicBezTo>
                                      <a:pt x="113" y="129"/>
                                      <a:pt x="101" y="101"/>
                                      <a:pt x="117" y="117"/>
                                    </a:cubicBezTo>
                                    <a:cubicBezTo>
                                      <a:pt x="119" y="119"/>
                                      <a:pt x="118" y="124"/>
                                      <a:pt x="120" y="126"/>
                                    </a:cubicBezTo>
                                    <a:cubicBezTo>
                                      <a:pt x="139" y="145"/>
                                      <a:pt x="122" y="116"/>
                                      <a:pt x="132" y="135"/>
                                    </a:cubicBezTo>
                                  </a:path>
                                </a:pathLst>
                              </a:custGeom>
                              <a:noFill/>
                              <a:ln w="9525">
                                <a:solidFill>
                                  <a:srgbClr val="000000"/>
                                </a:solidFill>
                                <a:round/>
                              </a:ln>
                            </wps:spPr>
                            <wps:bodyPr rot="0" vert="horz" wrap="square" lIns="91440" tIns="45720" rIns="91440" bIns="45720" anchor="t" anchorCtr="0" upright="1">
                              <a:noAutofit/>
                            </wps:bodyPr>
                          </wps:wsp>
                          <wps:wsp>
                            <wps:cNvPr id="836" name="Freeform 82"/>
                            <wps:cNvSpPr/>
                            <wps:spPr bwMode="auto">
                              <a:xfrm>
                                <a:off x="9483" y="10611"/>
                                <a:ext cx="42" cy="12"/>
                              </a:xfrm>
                              <a:custGeom>
                                <a:avLst/>
                                <a:gdLst>
                                  <a:gd name="T0" fmla="*/ 0 w 42"/>
                                  <a:gd name="T1" fmla="*/ 0 h 12"/>
                                  <a:gd name="T2" fmla="*/ 42 w 42"/>
                                  <a:gd name="T3" fmla="*/ 12 h 12"/>
                                </a:gdLst>
                                <a:ahLst/>
                                <a:cxnLst>
                                  <a:cxn ang="0">
                                    <a:pos x="T0" y="T1"/>
                                  </a:cxn>
                                  <a:cxn ang="0">
                                    <a:pos x="T2" y="T3"/>
                                  </a:cxn>
                                </a:cxnLst>
                                <a:rect l="0" t="0" r="r" b="b"/>
                                <a:pathLst>
                                  <a:path w="42" h="12">
                                    <a:moveTo>
                                      <a:pt x="0" y="0"/>
                                    </a:moveTo>
                                    <a:cubicBezTo>
                                      <a:pt x="13" y="2"/>
                                      <a:pt x="32" y="2"/>
                                      <a:pt x="42" y="12"/>
                                    </a:cubicBezTo>
                                  </a:path>
                                </a:pathLst>
                              </a:custGeom>
                              <a:noFill/>
                              <a:ln w="9525">
                                <a:solidFill>
                                  <a:srgbClr val="000000"/>
                                </a:solidFill>
                                <a:round/>
                              </a:ln>
                            </wps:spPr>
                            <wps:bodyPr rot="0" vert="horz" wrap="square" lIns="91440" tIns="45720" rIns="91440" bIns="45720" anchor="t" anchorCtr="0" upright="1">
                              <a:noAutofit/>
                            </wps:bodyPr>
                          </wps:wsp>
                        </wpg:grpSp>
                        <wpg:grpSp>
                          <wpg:cNvPr id="837" name="Group 83"/>
                          <wpg:cNvGrpSpPr/>
                          <wpg:grpSpPr>
                            <a:xfrm rot="1398163">
                              <a:off x="5916" y="2704"/>
                              <a:ext cx="180" cy="102"/>
                              <a:chOff x="9294" y="10527"/>
                              <a:chExt cx="262" cy="220"/>
                            </a:xfrm>
                          </wpg:grpSpPr>
                          <wps:wsp>
                            <wps:cNvPr id="838" name="Freeform 84"/>
                            <wps:cNvSpPr/>
                            <wps:spPr bwMode="auto">
                              <a:xfrm>
                                <a:off x="9294" y="10554"/>
                                <a:ext cx="132" cy="143"/>
                              </a:xfrm>
                              <a:custGeom>
                                <a:avLst/>
                                <a:gdLst>
                                  <a:gd name="T0" fmla="*/ 0 w 132"/>
                                  <a:gd name="T1" fmla="*/ 135 h 143"/>
                                  <a:gd name="T2" fmla="*/ 39 w 132"/>
                                  <a:gd name="T3" fmla="*/ 81 h 143"/>
                                  <a:gd name="T4" fmla="*/ 69 w 132"/>
                                  <a:gd name="T5" fmla="*/ 9 h 143"/>
                                  <a:gd name="T6" fmla="*/ 87 w 132"/>
                                  <a:gd name="T7" fmla="*/ 0 h 143"/>
                                  <a:gd name="T8" fmla="*/ 132 w 132"/>
                                  <a:gd name="T9" fmla="*/ 18 h 143"/>
                                </a:gdLst>
                                <a:ahLst/>
                                <a:cxnLst>
                                  <a:cxn ang="0">
                                    <a:pos x="T0" y="T1"/>
                                  </a:cxn>
                                  <a:cxn ang="0">
                                    <a:pos x="T2" y="T3"/>
                                  </a:cxn>
                                  <a:cxn ang="0">
                                    <a:pos x="T4" y="T5"/>
                                  </a:cxn>
                                  <a:cxn ang="0">
                                    <a:pos x="T6" y="T7"/>
                                  </a:cxn>
                                  <a:cxn ang="0">
                                    <a:pos x="T8" y="T9"/>
                                  </a:cxn>
                                </a:cxnLst>
                                <a:rect l="0" t="0" r="r" b="b"/>
                                <a:pathLst>
                                  <a:path w="132" h="143">
                                    <a:moveTo>
                                      <a:pt x="0" y="135"/>
                                    </a:moveTo>
                                    <a:cubicBezTo>
                                      <a:pt x="31" y="143"/>
                                      <a:pt x="13" y="98"/>
                                      <a:pt x="39" y="81"/>
                                    </a:cubicBezTo>
                                    <a:cubicBezTo>
                                      <a:pt x="44" y="66"/>
                                      <a:pt x="60" y="18"/>
                                      <a:pt x="69" y="9"/>
                                    </a:cubicBezTo>
                                    <a:cubicBezTo>
                                      <a:pt x="74" y="4"/>
                                      <a:pt x="81" y="4"/>
                                      <a:pt x="87" y="0"/>
                                    </a:cubicBezTo>
                                    <a:cubicBezTo>
                                      <a:pt x="103" y="3"/>
                                      <a:pt x="120" y="6"/>
                                      <a:pt x="132" y="18"/>
                                    </a:cubicBezTo>
                                  </a:path>
                                </a:pathLst>
                              </a:custGeom>
                              <a:noFill/>
                              <a:ln w="9525">
                                <a:solidFill>
                                  <a:srgbClr val="000000"/>
                                </a:solidFill>
                                <a:round/>
                              </a:ln>
                            </wps:spPr>
                            <wps:bodyPr rot="0" vert="horz" wrap="square" lIns="91440" tIns="45720" rIns="91440" bIns="45720" anchor="t" anchorCtr="0" upright="1">
                              <a:noAutofit/>
                            </wps:bodyPr>
                          </wps:wsp>
                          <wps:wsp>
                            <wps:cNvPr id="839" name="Freeform 85"/>
                            <wps:cNvSpPr/>
                            <wps:spPr bwMode="auto">
                              <a:xfrm>
                                <a:off x="9405" y="10527"/>
                                <a:ext cx="81" cy="45"/>
                              </a:xfrm>
                              <a:custGeom>
                                <a:avLst/>
                                <a:gdLst>
                                  <a:gd name="T0" fmla="*/ 81 w 81"/>
                                  <a:gd name="T1" fmla="*/ 45 h 45"/>
                                  <a:gd name="T2" fmla="*/ 42 w 81"/>
                                  <a:gd name="T3" fmla="*/ 33 h 45"/>
                                  <a:gd name="T4" fmla="*/ 15 w 81"/>
                                  <a:gd name="T5" fmla="*/ 18 h 45"/>
                                  <a:gd name="T6" fmla="*/ 0 w 81"/>
                                  <a:gd name="T7" fmla="*/ 27 h 45"/>
                                </a:gdLst>
                                <a:ahLst/>
                                <a:cxnLst>
                                  <a:cxn ang="0">
                                    <a:pos x="T0" y="T1"/>
                                  </a:cxn>
                                  <a:cxn ang="0">
                                    <a:pos x="T2" y="T3"/>
                                  </a:cxn>
                                  <a:cxn ang="0">
                                    <a:pos x="T4" y="T5"/>
                                  </a:cxn>
                                  <a:cxn ang="0">
                                    <a:pos x="T6" y="T7"/>
                                  </a:cxn>
                                </a:cxnLst>
                                <a:rect l="0" t="0" r="r" b="b"/>
                                <a:pathLst>
                                  <a:path w="81" h="45">
                                    <a:moveTo>
                                      <a:pt x="81" y="45"/>
                                    </a:moveTo>
                                    <a:cubicBezTo>
                                      <a:pt x="68" y="42"/>
                                      <a:pt x="55" y="37"/>
                                      <a:pt x="42" y="33"/>
                                    </a:cubicBezTo>
                                    <a:cubicBezTo>
                                      <a:pt x="32" y="30"/>
                                      <a:pt x="25" y="21"/>
                                      <a:pt x="15" y="18"/>
                                    </a:cubicBezTo>
                                    <a:cubicBezTo>
                                      <a:pt x="3" y="0"/>
                                      <a:pt x="0" y="3"/>
                                      <a:pt x="0" y="27"/>
                                    </a:cubicBezTo>
                                  </a:path>
                                </a:pathLst>
                              </a:custGeom>
                              <a:noFill/>
                              <a:ln w="9525">
                                <a:solidFill>
                                  <a:srgbClr val="000000"/>
                                </a:solidFill>
                                <a:round/>
                              </a:ln>
                            </wps:spPr>
                            <wps:bodyPr rot="0" vert="horz" wrap="square" lIns="91440" tIns="45720" rIns="91440" bIns="45720" anchor="t" anchorCtr="0" upright="1">
                              <a:noAutofit/>
                            </wps:bodyPr>
                          </wps:wsp>
                          <wps:wsp>
                            <wps:cNvPr id="840" name="Freeform 86"/>
                            <wps:cNvSpPr/>
                            <wps:spPr bwMode="auto">
                              <a:xfrm>
                                <a:off x="9366" y="10611"/>
                                <a:ext cx="6" cy="33"/>
                              </a:xfrm>
                              <a:custGeom>
                                <a:avLst/>
                                <a:gdLst>
                                  <a:gd name="T0" fmla="*/ 6 w 6"/>
                                  <a:gd name="T1" fmla="*/ 0 h 33"/>
                                  <a:gd name="T2" fmla="*/ 3 w 6"/>
                                  <a:gd name="T3" fmla="*/ 24 h 33"/>
                                  <a:gd name="T4" fmla="*/ 0 w 6"/>
                                  <a:gd name="T5" fmla="*/ 33 h 33"/>
                                </a:gdLst>
                                <a:ahLst/>
                                <a:cxnLst>
                                  <a:cxn ang="0">
                                    <a:pos x="T0" y="T1"/>
                                  </a:cxn>
                                  <a:cxn ang="0">
                                    <a:pos x="T2" y="T3"/>
                                  </a:cxn>
                                  <a:cxn ang="0">
                                    <a:pos x="T4" y="T5"/>
                                  </a:cxn>
                                </a:cxnLst>
                                <a:rect l="0" t="0" r="r" b="b"/>
                                <a:pathLst>
                                  <a:path w="6" h="33">
                                    <a:moveTo>
                                      <a:pt x="6" y="0"/>
                                    </a:moveTo>
                                    <a:cubicBezTo>
                                      <a:pt x="5" y="8"/>
                                      <a:pt x="4" y="16"/>
                                      <a:pt x="3" y="24"/>
                                    </a:cubicBezTo>
                                    <a:cubicBezTo>
                                      <a:pt x="2" y="27"/>
                                      <a:pt x="0" y="33"/>
                                      <a:pt x="0" y="33"/>
                                    </a:cubicBezTo>
                                  </a:path>
                                </a:pathLst>
                              </a:custGeom>
                              <a:noFill/>
                              <a:ln w="9525">
                                <a:solidFill>
                                  <a:srgbClr val="000000"/>
                                </a:solidFill>
                                <a:round/>
                              </a:ln>
                            </wps:spPr>
                            <wps:bodyPr rot="0" vert="horz" wrap="square" lIns="91440" tIns="45720" rIns="91440" bIns="45720" anchor="t" anchorCtr="0" upright="1">
                              <a:noAutofit/>
                            </wps:bodyPr>
                          </wps:wsp>
                          <wps:wsp>
                            <wps:cNvPr id="841" name="Freeform 87"/>
                            <wps:cNvSpPr/>
                            <wps:spPr bwMode="auto">
                              <a:xfrm>
                                <a:off x="9342" y="10626"/>
                                <a:ext cx="135" cy="66"/>
                              </a:xfrm>
                              <a:custGeom>
                                <a:avLst/>
                                <a:gdLst>
                                  <a:gd name="T0" fmla="*/ 0 w 135"/>
                                  <a:gd name="T1" fmla="*/ 66 h 66"/>
                                  <a:gd name="T2" fmla="*/ 27 w 135"/>
                                  <a:gd name="T3" fmla="*/ 54 h 66"/>
                                  <a:gd name="T4" fmla="*/ 57 w 135"/>
                                  <a:gd name="T5" fmla="*/ 24 h 66"/>
                                  <a:gd name="T6" fmla="*/ 75 w 135"/>
                                  <a:gd name="T7" fmla="*/ 0 h 66"/>
                                  <a:gd name="T8" fmla="*/ 135 w 135"/>
                                  <a:gd name="T9" fmla="*/ 21 h 66"/>
                                </a:gdLst>
                                <a:ahLst/>
                                <a:cxnLst>
                                  <a:cxn ang="0">
                                    <a:pos x="T0" y="T1"/>
                                  </a:cxn>
                                  <a:cxn ang="0">
                                    <a:pos x="T2" y="T3"/>
                                  </a:cxn>
                                  <a:cxn ang="0">
                                    <a:pos x="T4" y="T5"/>
                                  </a:cxn>
                                  <a:cxn ang="0">
                                    <a:pos x="T6" y="T7"/>
                                  </a:cxn>
                                  <a:cxn ang="0">
                                    <a:pos x="T8" y="T9"/>
                                  </a:cxn>
                                </a:cxnLst>
                                <a:rect l="0" t="0" r="r" b="b"/>
                                <a:pathLst>
                                  <a:path w="135" h="66">
                                    <a:moveTo>
                                      <a:pt x="0" y="66"/>
                                    </a:moveTo>
                                    <a:cubicBezTo>
                                      <a:pt x="10" y="63"/>
                                      <a:pt x="17" y="57"/>
                                      <a:pt x="27" y="54"/>
                                    </a:cubicBezTo>
                                    <a:cubicBezTo>
                                      <a:pt x="34" y="43"/>
                                      <a:pt x="46" y="31"/>
                                      <a:pt x="57" y="24"/>
                                    </a:cubicBezTo>
                                    <a:cubicBezTo>
                                      <a:pt x="64" y="13"/>
                                      <a:pt x="64" y="7"/>
                                      <a:pt x="75" y="0"/>
                                    </a:cubicBezTo>
                                    <a:cubicBezTo>
                                      <a:pt x="95" y="5"/>
                                      <a:pt x="115" y="21"/>
                                      <a:pt x="135" y="21"/>
                                    </a:cubicBezTo>
                                  </a:path>
                                </a:pathLst>
                              </a:custGeom>
                              <a:noFill/>
                              <a:ln w="9525">
                                <a:solidFill>
                                  <a:srgbClr val="000000"/>
                                </a:solidFill>
                                <a:round/>
                              </a:ln>
                            </wps:spPr>
                            <wps:bodyPr rot="0" vert="horz" wrap="square" lIns="91440" tIns="45720" rIns="91440" bIns="45720" anchor="t" anchorCtr="0" upright="1">
                              <a:noAutofit/>
                            </wps:bodyPr>
                          </wps:wsp>
                          <wps:wsp>
                            <wps:cNvPr id="842" name="Freeform 88"/>
                            <wps:cNvSpPr/>
                            <wps:spPr bwMode="auto">
                              <a:xfrm>
                                <a:off x="9351" y="10683"/>
                                <a:ext cx="27" cy="39"/>
                              </a:xfrm>
                              <a:custGeom>
                                <a:avLst/>
                                <a:gdLst>
                                  <a:gd name="T0" fmla="*/ 27 w 27"/>
                                  <a:gd name="T1" fmla="*/ 0 h 39"/>
                                  <a:gd name="T2" fmla="*/ 0 w 27"/>
                                  <a:gd name="T3" fmla="*/ 39 h 39"/>
                                </a:gdLst>
                                <a:ahLst/>
                                <a:cxnLst>
                                  <a:cxn ang="0">
                                    <a:pos x="T0" y="T1"/>
                                  </a:cxn>
                                  <a:cxn ang="0">
                                    <a:pos x="T2" y="T3"/>
                                  </a:cxn>
                                </a:cxnLst>
                                <a:rect l="0" t="0" r="r" b="b"/>
                                <a:pathLst>
                                  <a:path w="27" h="39">
                                    <a:moveTo>
                                      <a:pt x="27" y="0"/>
                                    </a:moveTo>
                                    <a:cubicBezTo>
                                      <a:pt x="21" y="18"/>
                                      <a:pt x="7" y="25"/>
                                      <a:pt x="0" y="39"/>
                                    </a:cubicBezTo>
                                  </a:path>
                                </a:pathLst>
                              </a:custGeom>
                              <a:noFill/>
                              <a:ln w="9525">
                                <a:solidFill>
                                  <a:srgbClr val="000000"/>
                                </a:solidFill>
                                <a:round/>
                              </a:ln>
                            </wps:spPr>
                            <wps:bodyPr rot="0" vert="horz" wrap="square" lIns="91440" tIns="45720" rIns="91440" bIns="45720" anchor="t" anchorCtr="0" upright="1">
                              <a:noAutofit/>
                            </wps:bodyPr>
                          </wps:wsp>
                          <wps:wsp>
                            <wps:cNvPr id="843" name="Freeform 89"/>
                            <wps:cNvSpPr/>
                            <wps:spPr bwMode="auto">
                              <a:xfrm>
                                <a:off x="9420" y="10680"/>
                                <a:ext cx="18" cy="9"/>
                              </a:xfrm>
                              <a:custGeom>
                                <a:avLst/>
                                <a:gdLst>
                                  <a:gd name="T0" fmla="*/ 0 w 18"/>
                                  <a:gd name="T1" fmla="*/ 0 h 9"/>
                                  <a:gd name="T2" fmla="*/ 18 w 18"/>
                                  <a:gd name="T3" fmla="*/ 9 h 9"/>
                                </a:gdLst>
                                <a:ahLst/>
                                <a:cxnLst>
                                  <a:cxn ang="0">
                                    <a:pos x="T0" y="T1"/>
                                  </a:cxn>
                                  <a:cxn ang="0">
                                    <a:pos x="T2" y="T3"/>
                                  </a:cxn>
                                </a:cxnLst>
                                <a:rect l="0" t="0" r="r" b="b"/>
                                <a:pathLst>
                                  <a:path w="18" h="9">
                                    <a:moveTo>
                                      <a:pt x="0" y="0"/>
                                    </a:moveTo>
                                    <a:cubicBezTo>
                                      <a:pt x="15" y="4"/>
                                      <a:pt x="9" y="0"/>
                                      <a:pt x="18" y="9"/>
                                    </a:cubicBezTo>
                                  </a:path>
                                </a:pathLst>
                              </a:custGeom>
                              <a:noFill/>
                              <a:ln w="9525">
                                <a:solidFill>
                                  <a:srgbClr val="000000"/>
                                </a:solidFill>
                                <a:round/>
                              </a:ln>
                            </wps:spPr>
                            <wps:bodyPr rot="0" vert="horz" wrap="square" lIns="91440" tIns="45720" rIns="91440" bIns="45720" anchor="t" anchorCtr="0" upright="1">
                              <a:noAutofit/>
                            </wps:bodyPr>
                          </wps:wsp>
                          <wps:wsp>
                            <wps:cNvPr id="844" name="Freeform 90"/>
                            <wps:cNvSpPr/>
                            <wps:spPr bwMode="auto">
                              <a:xfrm>
                                <a:off x="9417" y="10602"/>
                                <a:ext cx="139" cy="145"/>
                              </a:xfrm>
                              <a:custGeom>
                                <a:avLst/>
                                <a:gdLst>
                                  <a:gd name="T0" fmla="*/ 0 w 139"/>
                                  <a:gd name="T1" fmla="*/ 0 h 145"/>
                                  <a:gd name="T2" fmla="*/ 27 w 139"/>
                                  <a:gd name="T3" fmla="*/ 36 h 145"/>
                                  <a:gd name="T4" fmla="*/ 63 w 139"/>
                                  <a:gd name="T5" fmla="*/ 87 h 145"/>
                                  <a:gd name="T6" fmla="*/ 84 w 139"/>
                                  <a:gd name="T7" fmla="*/ 72 h 145"/>
                                  <a:gd name="T8" fmla="*/ 105 w 139"/>
                                  <a:gd name="T9" fmla="*/ 105 h 145"/>
                                  <a:gd name="T10" fmla="*/ 117 w 139"/>
                                  <a:gd name="T11" fmla="*/ 117 h 145"/>
                                  <a:gd name="T12" fmla="*/ 120 w 139"/>
                                  <a:gd name="T13" fmla="*/ 126 h 145"/>
                                  <a:gd name="T14" fmla="*/ 132 w 139"/>
                                  <a:gd name="T15" fmla="*/ 135 h 1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9" h="145">
                                    <a:moveTo>
                                      <a:pt x="0" y="0"/>
                                    </a:moveTo>
                                    <a:cubicBezTo>
                                      <a:pt x="9" y="14"/>
                                      <a:pt x="16" y="25"/>
                                      <a:pt x="27" y="36"/>
                                    </a:cubicBezTo>
                                    <a:cubicBezTo>
                                      <a:pt x="34" y="57"/>
                                      <a:pt x="44" y="75"/>
                                      <a:pt x="63" y="87"/>
                                    </a:cubicBezTo>
                                    <a:cubicBezTo>
                                      <a:pt x="76" y="83"/>
                                      <a:pt x="71" y="76"/>
                                      <a:pt x="84" y="72"/>
                                    </a:cubicBezTo>
                                    <a:cubicBezTo>
                                      <a:pt x="90" y="89"/>
                                      <a:pt x="90" y="95"/>
                                      <a:pt x="105" y="105"/>
                                    </a:cubicBezTo>
                                    <a:cubicBezTo>
                                      <a:pt x="113" y="129"/>
                                      <a:pt x="101" y="101"/>
                                      <a:pt x="117" y="117"/>
                                    </a:cubicBezTo>
                                    <a:cubicBezTo>
                                      <a:pt x="119" y="119"/>
                                      <a:pt x="118" y="124"/>
                                      <a:pt x="120" y="126"/>
                                    </a:cubicBezTo>
                                    <a:cubicBezTo>
                                      <a:pt x="139" y="145"/>
                                      <a:pt x="122" y="116"/>
                                      <a:pt x="132" y="135"/>
                                    </a:cubicBezTo>
                                  </a:path>
                                </a:pathLst>
                              </a:custGeom>
                              <a:noFill/>
                              <a:ln w="9525">
                                <a:solidFill>
                                  <a:srgbClr val="000000"/>
                                </a:solidFill>
                                <a:round/>
                              </a:ln>
                            </wps:spPr>
                            <wps:bodyPr rot="0" vert="horz" wrap="square" lIns="91440" tIns="45720" rIns="91440" bIns="45720" anchor="t" anchorCtr="0" upright="1">
                              <a:noAutofit/>
                            </wps:bodyPr>
                          </wps:wsp>
                          <wps:wsp>
                            <wps:cNvPr id="845" name="Freeform 91"/>
                            <wps:cNvSpPr/>
                            <wps:spPr bwMode="auto">
                              <a:xfrm>
                                <a:off x="9483" y="10611"/>
                                <a:ext cx="42" cy="12"/>
                              </a:xfrm>
                              <a:custGeom>
                                <a:avLst/>
                                <a:gdLst>
                                  <a:gd name="T0" fmla="*/ 0 w 42"/>
                                  <a:gd name="T1" fmla="*/ 0 h 12"/>
                                  <a:gd name="T2" fmla="*/ 42 w 42"/>
                                  <a:gd name="T3" fmla="*/ 12 h 12"/>
                                </a:gdLst>
                                <a:ahLst/>
                                <a:cxnLst>
                                  <a:cxn ang="0">
                                    <a:pos x="T0" y="T1"/>
                                  </a:cxn>
                                  <a:cxn ang="0">
                                    <a:pos x="T2" y="T3"/>
                                  </a:cxn>
                                </a:cxnLst>
                                <a:rect l="0" t="0" r="r" b="b"/>
                                <a:pathLst>
                                  <a:path w="42" h="12">
                                    <a:moveTo>
                                      <a:pt x="0" y="0"/>
                                    </a:moveTo>
                                    <a:cubicBezTo>
                                      <a:pt x="13" y="2"/>
                                      <a:pt x="32" y="2"/>
                                      <a:pt x="42" y="12"/>
                                    </a:cubicBezTo>
                                  </a:path>
                                </a:pathLst>
                              </a:custGeom>
                              <a:noFill/>
                              <a:ln w="9525">
                                <a:solidFill>
                                  <a:srgbClr val="000000"/>
                                </a:solidFill>
                                <a:round/>
                              </a:ln>
                            </wps:spPr>
                            <wps:bodyPr rot="0" vert="horz" wrap="square" lIns="91440" tIns="45720" rIns="91440" bIns="45720" anchor="t" anchorCtr="0" upright="1">
                              <a:noAutofit/>
                            </wps:bodyPr>
                          </wps:wsp>
                        </wpg:grpSp>
                        <wpg:grpSp>
                          <wpg:cNvPr id="846" name="Group 92"/>
                          <wpg:cNvGrpSpPr/>
                          <wpg:grpSpPr>
                            <a:xfrm rot="1398163">
                              <a:off x="5660" y="3156"/>
                              <a:ext cx="180" cy="102"/>
                              <a:chOff x="9294" y="10527"/>
                              <a:chExt cx="262" cy="220"/>
                            </a:xfrm>
                          </wpg:grpSpPr>
                          <wps:wsp>
                            <wps:cNvPr id="847" name="Freeform 93"/>
                            <wps:cNvSpPr/>
                            <wps:spPr bwMode="auto">
                              <a:xfrm>
                                <a:off x="9294" y="10554"/>
                                <a:ext cx="132" cy="143"/>
                              </a:xfrm>
                              <a:custGeom>
                                <a:avLst/>
                                <a:gdLst>
                                  <a:gd name="T0" fmla="*/ 0 w 132"/>
                                  <a:gd name="T1" fmla="*/ 135 h 143"/>
                                  <a:gd name="T2" fmla="*/ 39 w 132"/>
                                  <a:gd name="T3" fmla="*/ 81 h 143"/>
                                  <a:gd name="T4" fmla="*/ 69 w 132"/>
                                  <a:gd name="T5" fmla="*/ 9 h 143"/>
                                  <a:gd name="T6" fmla="*/ 87 w 132"/>
                                  <a:gd name="T7" fmla="*/ 0 h 143"/>
                                  <a:gd name="T8" fmla="*/ 132 w 132"/>
                                  <a:gd name="T9" fmla="*/ 18 h 143"/>
                                </a:gdLst>
                                <a:ahLst/>
                                <a:cxnLst>
                                  <a:cxn ang="0">
                                    <a:pos x="T0" y="T1"/>
                                  </a:cxn>
                                  <a:cxn ang="0">
                                    <a:pos x="T2" y="T3"/>
                                  </a:cxn>
                                  <a:cxn ang="0">
                                    <a:pos x="T4" y="T5"/>
                                  </a:cxn>
                                  <a:cxn ang="0">
                                    <a:pos x="T6" y="T7"/>
                                  </a:cxn>
                                  <a:cxn ang="0">
                                    <a:pos x="T8" y="T9"/>
                                  </a:cxn>
                                </a:cxnLst>
                                <a:rect l="0" t="0" r="r" b="b"/>
                                <a:pathLst>
                                  <a:path w="132" h="143">
                                    <a:moveTo>
                                      <a:pt x="0" y="135"/>
                                    </a:moveTo>
                                    <a:cubicBezTo>
                                      <a:pt x="31" y="143"/>
                                      <a:pt x="13" y="98"/>
                                      <a:pt x="39" y="81"/>
                                    </a:cubicBezTo>
                                    <a:cubicBezTo>
                                      <a:pt x="44" y="66"/>
                                      <a:pt x="60" y="18"/>
                                      <a:pt x="69" y="9"/>
                                    </a:cubicBezTo>
                                    <a:cubicBezTo>
                                      <a:pt x="74" y="4"/>
                                      <a:pt x="81" y="4"/>
                                      <a:pt x="87" y="0"/>
                                    </a:cubicBezTo>
                                    <a:cubicBezTo>
                                      <a:pt x="103" y="3"/>
                                      <a:pt x="120" y="6"/>
                                      <a:pt x="132" y="18"/>
                                    </a:cubicBezTo>
                                  </a:path>
                                </a:pathLst>
                              </a:custGeom>
                              <a:noFill/>
                              <a:ln w="9525">
                                <a:solidFill>
                                  <a:srgbClr val="000000"/>
                                </a:solidFill>
                                <a:round/>
                              </a:ln>
                            </wps:spPr>
                            <wps:bodyPr rot="0" vert="horz" wrap="square" lIns="91440" tIns="45720" rIns="91440" bIns="45720" anchor="t" anchorCtr="0" upright="1">
                              <a:noAutofit/>
                            </wps:bodyPr>
                          </wps:wsp>
                          <wps:wsp>
                            <wps:cNvPr id="848" name="Freeform 94"/>
                            <wps:cNvSpPr/>
                            <wps:spPr bwMode="auto">
                              <a:xfrm>
                                <a:off x="9405" y="10527"/>
                                <a:ext cx="81" cy="45"/>
                              </a:xfrm>
                              <a:custGeom>
                                <a:avLst/>
                                <a:gdLst>
                                  <a:gd name="T0" fmla="*/ 81 w 81"/>
                                  <a:gd name="T1" fmla="*/ 45 h 45"/>
                                  <a:gd name="T2" fmla="*/ 42 w 81"/>
                                  <a:gd name="T3" fmla="*/ 33 h 45"/>
                                  <a:gd name="T4" fmla="*/ 15 w 81"/>
                                  <a:gd name="T5" fmla="*/ 18 h 45"/>
                                  <a:gd name="T6" fmla="*/ 0 w 81"/>
                                  <a:gd name="T7" fmla="*/ 27 h 45"/>
                                </a:gdLst>
                                <a:ahLst/>
                                <a:cxnLst>
                                  <a:cxn ang="0">
                                    <a:pos x="T0" y="T1"/>
                                  </a:cxn>
                                  <a:cxn ang="0">
                                    <a:pos x="T2" y="T3"/>
                                  </a:cxn>
                                  <a:cxn ang="0">
                                    <a:pos x="T4" y="T5"/>
                                  </a:cxn>
                                  <a:cxn ang="0">
                                    <a:pos x="T6" y="T7"/>
                                  </a:cxn>
                                </a:cxnLst>
                                <a:rect l="0" t="0" r="r" b="b"/>
                                <a:pathLst>
                                  <a:path w="81" h="45">
                                    <a:moveTo>
                                      <a:pt x="81" y="45"/>
                                    </a:moveTo>
                                    <a:cubicBezTo>
                                      <a:pt x="68" y="42"/>
                                      <a:pt x="55" y="37"/>
                                      <a:pt x="42" y="33"/>
                                    </a:cubicBezTo>
                                    <a:cubicBezTo>
                                      <a:pt x="32" y="30"/>
                                      <a:pt x="25" y="21"/>
                                      <a:pt x="15" y="18"/>
                                    </a:cubicBezTo>
                                    <a:cubicBezTo>
                                      <a:pt x="3" y="0"/>
                                      <a:pt x="0" y="3"/>
                                      <a:pt x="0" y="27"/>
                                    </a:cubicBezTo>
                                  </a:path>
                                </a:pathLst>
                              </a:custGeom>
                              <a:noFill/>
                              <a:ln w="9525">
                                <a:solidFill>
                                  <a:srgbClr val="000000"/>
                                </a:solidFill>
                                <a:round/>
                              </a:ln>
                            </wps:spPr>
                            <wps:bodyPr rot="0" vert="horz" wrap="square" lIns="91440" tIns="45720" rIns="91440" bIns="45720" anchor="t" anchorCtr="0" upright="1">
                              <a:noAutofit/>
                            </wps:bodyPr>
                          </wps:wsp>
                          <wps:wsp>
                            <wps:cNvPr id="849" name="Freeform 95"/>
                            <wps:cNvSpPr/>
                            <wps:spPr bwMode="auto">
                              <a:xfrm>
                                <a:off x="9366" y="10611"/>
                                <a:ext cx="6" cy="33"/>
                              </a:xfrm>
                              <a:custGeom>
                                <a:avLst/>
                                <a:gdLst>
                                  <a:gd name="T0" fmla="*/ 6 w 6"/>
                                  <a:gd name="T1" fmla="*/ 0 h 33"/>
                                  <a:gd name="T2" fmla="*/ 3 w 6"/>
                                  <a:gd name="T3" fmla="*/ 24 h 33"/>
                                  <a:gd name="T4" fmla="*/ 0 w 6"/>
                                  <a:gd name="T5" fmla="*/ 33 h 33"/>
                                </a:gdLst>
                                <a:ahLst/>
                                <a:cxnLst>
                                  <a:cxn ang="0">
                                    <a:pos x="T0" y="T1"/>
                                  </a:cxn>
                                  <a:cxn ang="0">
                                    <a:pos x="T2" y="T3"/>
                                  </a:cxn>
                                  <a:cxn ang="0">
                                    <a:pos x="T4" y="T5"/>
                                  </a:cxn>
                                </a:cxnLst>
                                <a:rect l="0" t="0" r="r" b="b"/>
                                <a:pathLst>
                                  <a:path w="6" h="33">
                                    <a:moveTo>
                                      <a:pt x="6" y="0"/>
                                    </a:moveTo>
                                    <a:cubicBezTo>
                                      <a:pt x="5" y="8"/>
                                      <a:pt x="4" y="16"/>
                                      <a:pt x="3" y="24"/>
                                    </a:cubicBezTo>
                                    <a:cubicBezTo>
                                      <a:pt x="2" y="27"/>
                                      <a:pt x="0" y="33"/>
                                      <a:pt x="0" y="33"/>
                                    </a:cubicBezTo>
                                  </a:path>
                                </a:pathLst>
                              </a:custGeom>
                              <a:noFill/>
                              <a:ln w="9525">
                                <a:solidFill>
                                  <a:srgbClr val="000000"/>
                                </a:solidFill>
                                <a:round/>
                              </a:ln>
                            </wps:spPr>
                            <wps:bodyPr rot="0" vert="horz" wrap="square" lIns="91440" tIns="45720" rIns="91440" bIns="45720" anchor="t" anchorCtr="0" upright="1">
                              <a:noAutofit/>
                            </wps:bodyPr>
                          </wps:wsp>
                          <wps:wsp>
                            <wps:cNvPr id="850" name="Freeform 96"/>
                            <wps:cNvSpPr/>
                            <wps:spPr bwMode="auto">
                              <a:xfrm>
                                <a:off x="9342" y="10626"/>
                                <a:ext cx="135" cy="66"/>
                              </a:xfrm>
                              <a:custGeom>
                                <a:avLst/>
                                <a:gdLst>
                                  <a:gd name="T0" fmla="*/ 0 w 135"/>
                                  <a:gd name="T1" fmla="*/ 66 h 66"/>
                                  <a:gd name="T2" fmla="*/ 27 w 135"/>
                                  <a:gd name="T3" fmla="*/ 54 h 66"/>
                                  <a:gd name="T4" fmla="*/ 57 w 135"/>
                                  <a:gd name="T5" fmla="*/ 24 h 66"/>
                                  <a:gd name="T6" fmla="*/ 75 w 135"/>
                                  <a:gd name="T7" fmla="*/ 0 h 66"/>
                                  <a:gd name="T8" fmla="*/ 135 w 135"/>
                                  <a:gd name="T9" fmla="*/ 21 h 66"/>
                                </a:gdLst>
                                <a:ahLst/>
                                <a:cxnLst>
                                  <a:cxn ang="0">
                                    <a:pos x="T0" y="T1"/>
                                  </a:cxn>
                                  <a:cxn ang="0">
                                    <a:pos x="T2" y="T3"/>
                                  </a:cxn>
                                  <a:cxn ang="0">
                                    <a:pos x="T4" y="T5"/>
                                  </a:cxn>
                                  <a:cxn ang="0">
                                    <a:pos x="T6" y="T7"/>
                                  </a:cxn>
                                  <a:cxn ang="0">
                                    <a:pos x="T8" y="T9"/>
                                  </a:cxn>
                                </a:cxnLst>
                                <a:rect l="0" t="0" r="r" b="b"/>
                                <a:pathLst>
                                  <a:path w="135" h="66">
                                    <a:moveTo>
                                      <a:pt x="0" y="66"/>
                                    </a:moveTo>
                                    <a:cubicBezTo>
                                      <a:pt x="10" y="63"/>
                                      <a:pt x="17" y="57"/>
                                      <a:pt x="27" y="54"/>
                                    </a:cubicBezTo>
                                    <a:cubicBezTo>
                                      <a:pt x="34" y="43"/>
                                      <a:pt x="46" y="31"/>
                                      <a:pt x="57" y="24"/>
                                    </a:cubicBezTo>
                                    <a:cubicBezTo>
                                      <a:pt x="64" y="13"/>
                                      <a:pt x="64" y="7"/>
                                      <a:pt x="75" y="0"/>
                                    </a:cubicBezTo>
                                    <a:cubicBezTo>
                                      <a:pt x="95" y="5"/>
                                      <a:pt x="115" y="21"/>
                                      <a:pt x="135" y="21"/>
                                    </a:cubicBezTo>
                                  </a:path>
                                </a:pathLst>
                              </a:custGeom>
                              <a:noFill/>
                              <a:ln w="9525">
                                <a:solidFill>
                                  <a:srgbClr val="000000"/>
                                </a:solidFill>
                                <a:round/>
                              </a:ln>
                            </wps:spPr>
                            <wps:bodyPr rot="0" vert="horz" wrap="square" lIns="91440" tIns="45720" rIns="91440" bIns="45720" anchor="t" anchorCtr="0" upright="1">
                              <a:noAutofit/>
                            </wps:bodyPr>
                          </wps:wsp>
                          <wps:wsp>
                            <wps:cNvPr id="851" name="Freeform 97"/>
                            <wps:cNvSpPr/>
                            <wps:spPr bwMode="auto">
                              <a:xfrm>
                                <a:off x="9351" y="10683"/>
                                <a:ext cx="27" cy="39"/>
                              </a:xfrm>
                              <a:custGeom>
                                <a:avLst/>
                                <a:gdLst>
                                  <a:gd name="T0" fmla="*/ 27 w 27"/>
                                  <a:gd name="T1" fmla="*/ 0 h 39"/>
                                  <a:gd name="T2" fmla="*/ 0 w 27"/>
                                  <a:gd name="T3" fmla="*/ 39 h 39"/>
                                </a:gdLst>
                                <a:ahLst/>
                                <a:cxnLst>
                                  <a:cxn ang="0">
                                    <a:pos x="T0" y="T1"/>
                                  </a:cxn>
                                  <a:cxn ang="0">
                                    <a:pos x="T2" y="T3"/>
                                  </a:cxn>
                                </a:cxnLst>
                                <a:rect l="0" t="0" r="r" b="b"/>
                                <a:pathLst>
                                  <a:path w="27" h="39">
                                    <a:moveTo>
                                      <a:pt x="27" y="0"/>
                                    </a:moveTo>
                                    <a:cubicBezTo>
                                      <a:pt x="21" y="18"/>
                                      <a:pt x="7" y="25"/>
                                      <a:pt x="0" y="39"/>
                                    </a:cubicBezTo>
                                  </a:path>
                                </a:pathLst>
                              </a:custGeom>
                              <a:noFill/>
                              <a:ln w="9525">
                                <a:solidFill>
                                  <a:srgbClr val="000000"/>
                                </a:solidFill>
                                <a:round/>
                              </a:ln>
                            </wps:spPr>
                            <wps:bodyPr rot="0" vert="horz" wrap="square" lIns="91440" tIns="45720" rIns="91440" bIns="45720" anchor="t" anchorCtr="0" upright="1">
                              <a:noAutofit/>
                            </wps:bodyPr>
                          </wps:wsp>
                          <wps:wsp>
                            <wps:cNvPr id="852" name="Freeform 98"/>
                            <wps:cNvSpPr/>
                            <wps:spPr bwMode="auto">
                              <a:xfrm>
                                <a:off x="9420" y="10680"/>
                                <a:ext cx="18" cy="9"/>
                              </a:xfrm>
                              <a:custGeom>
                                <a:avLst/>
                                <a:gdLst>
                                  <a:gd name="T0" fmla="*/ 0 w 18"/>
                                  <a:gd name="T1" fmla="*/ 0 h 9"/>
                                  <a:gd name="T2" fmla="*/ 18 w 18"/>
                                  <a:gd name="T3" fmla="*/ 9 h 9"/>
                                </a:gdLst>
                                <a:ahLst/>
                                <a:cxnLst>
                                  <a:cxn ang="0">
                                    <a:pos x="T0" y="T1"/>
                                  </a:cxn>
                                  <a:cxn ang="0">
                                    <a:pos x="T2" y="T3"/>
                                  </a:cxn>
                                </a:cxnLst>
                                <a:rect l="0" t="0" r="r" b="b"/>
                                <a:pathLst>
                                  <a:path w="18" h="9">
                                    <a:moveTo>
                                      <a:pt x="0" y="0"/>
                                    </a:moveTo>
                                    <a:cubicBezTo>
                                      <a:pt x="15" y="4"/>
                                      <a:pt x="9" y="0"/>
                                      <a:pt x="18" y="9"/>
                                    </a:cubicBezTo>
                                  </a:path>
                                </a:pathLst>
                              </a:custGeom>
                              <a:noFill/>
                              <a:ln w="9525">
                                <a:solidFill>
                                  <a:srgbClr val="000000"/>
                                </a:solidFill>
                                <a:round/>
                              </a:ln>
                            </wps:spPr>
                            <wps:bodyPr rot="0" vert="horz" wrap="square" lIns="91440" tIns="45720" rIns="91440" bIns="45720" anchor="t" anchorCtr="0" upright="1">
                              <a:noAutofit/>
                            </wps:bodyPr>
                          </wps:wsp>
                          <wps:wsp>
                            <wps:cNvPr id="853" name="Freeform 99"/>
                            <wps:cNvSpPr/>
                            <wps:spPr bwMode="auto">
                              <a:xfrm>
                                <a:off x="9417" y="10602"/>
                                <a:ext cx="139" cy="145"/>
                              </a:xfrm>
                              <a:custGeom>
                                <a:avLst/>
                                <a:gdLst>
                                  <a:gd name="T0" fmla="*/ 0 w 139"/>
                                  <a:gd name="T1" fmla="*/ 0 h 145"/>
                                  <a:gd name="T2" fmla="*/ 27 w 139"/>
                                  <a:gd name="T3" fmla="*/ 36 h 145"/>
                                  <a:gd name="T4" fmla="*/ 63 w 139"/>
                                  <a:gd name="T5" fmla="*/ 87 h 145"/>
                                  <a:gd name="T6" fmla="*/ 84 w 139"/>
                                  <a:gd name="T7" fmla="*/ 72 h 145"/>
                                  <a:gd name="T8" fmla="*/ 105 w 139"/>
                                  <a:gd name="T9" fmla="*/ 105 h 145"/>
                                  <a:gd name="T10" fmla="*/ 117 w 139"/>
                                  <a:gd name="T11" fmla="*/ 117 h 145"/>
                                  <a:gd name="T12" fmla="*/ 120 w 139"/>
                                  <a:gd name="T13" fmla="*/ 126 h 145"/>
                                  <a:gd name="T14" fmla="*/ 132 w 139"/>
                                  <a:gd name="T15" fmla="*/ 135 h 1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9" h="145">
                                    <a:moveTo>
                                      <a:pt x="0" y="0"/>
                                    </a:moveTo>
                                    <a:cubicBezTo>
                                      <a:pt x="9" y="14"/>
                                      <a:pt x="16" y="25"/>
                                      <a:pt x="27" y="36"/>
                                    </a:cubicBezTo>
                                    <a:cubicBezTo>
                                      <a:pt x="34" y="57"/>
                                      <a:pt x="44" y="75"/>
                                      <a:pt x="63" y="87"/>
                                    </a:cubicBezTo>
                                    <a:cubicBezTo>
                                      <a:pt x="76" y="83"/>
                                      <a:pt x="71" y="76"/>
                                      <a:pt x="84" y="72"/>
                                    </a:cubicBezTo>
                                    <a:cubicBezTo>
                                      <a:pt x="90" y="89"/>
                                      <a:pt x="90" y="95"/>
                                      <a:pt x="105" y="105"/>
                                    </a:cubicBezTo>
                                    <a:cubicBezTo>
                                      <a:pt x="113" y="129"/>
                                      <a:pt x="101" y="101"/>
                                      <a:pt x="117" y="117"/>
                                    </a:cubicBezTo>
                                    <a:cubicBezTo>
                                      <a:pt x="119" y="119"/>
                                      <a:pt x="118" y="124"/>
                                      <a:pt x="120" y="126"/>
                                    </a:cubicBezTo>
                                    <a:cubicBezTo>
                                      <a:pt x="139" y="145"/>
                                      <a:pt x="122" y="116"/>
                                      <a:pt x="132" y="135"/>
                                    </a:cubicBezTo>
                                  </a:path>
                                </a:pathLst>
                              </a:custGeom>
                              <a:noFill/>
                              <a:ln w="9525">
                                <a:solidFill>
                                  <a:srgbClr val="000000"/>
                                </a:solidFill>
                                <a:round/>
                              </a:ln>
                            </wps:spPr>
                            <wps:bodyPr rot="0" vert="horz" wrap="square" lIns="91440" tIns="45720" rIns="91440" bIns="45720" anchor="t" anchorCtr="0" upright="1">
                              <a:noAutofit/>
                            </wps:bodyPr>
                          </wps:wsp>
                          <wps:wsp>
                            <wps:cNvPr id="854" name="Freeform 100"/>
                            <wps:cNvSpPr/>
                            <wps:spPr bwMode="auto">
                              <a:xfrm>
                                <a:off x="9483" y="10611"/>
                                <a:ext cx="42" cy="12"/>
                              </a:xfrm>
                              <a:custGeom>
                                <a:avLst/>
                                <a:gdLst>
                                  <a:gd name="T0" fmla="*/ 0 w 42"/>
                                  <a:gd name="T1" fmla="*/ 0 h 12"/>
                                  <a:gd name="T2" fmla="*/ 42 w 42"/>
                                  <a:gd name="T3" fmla="*/ 12 h 12"/>
                                </a:gdLst>
                                <a:ahLst/>
                                <a:cxnLst>
                                  <a:cxn ang="0">
                                    <a:pos x="T0" y="T1"/>
                                  </a:cxn>
                                  <a:cxn ang="0">
                                    <a:pos x="T2" y="T3"/>
                                  </a:cxn>
                                </a:cxnLst>
                                <a:rect l="0" t="0" r="r" b="b"/>
                                <a:pathLst>
                                  <a:path w="42" h="12">
                                    <a:moveTo>
                                      <a:pt x="0" y="0"/>
                                    </a:moveTo>
                                    <a:cubicBezTo>
                                      <a:pt x="13" y="2"/>
                                      <a:pt x="32" y="2"/>
                                      <a:pt x="42" y="12"/>
                                    </a:cubicBezTo>
                                  </a:path>
                                </a:pathLst>
                              </a:custGeom>
                              <a:noFill/>
                              <a:ln w="9525">
                                <a:solidFill>
                                  <a:srgbClr val="000000"/>
                                </a:solidFill>
                                <a:round/>
                              </a:ln>
                            </wps:spPr>
                            <wps:bodyPr rot="0" vert="horz" wrap="square" lIns="91440" tIns="45720" rIns="91440" bIns="45720" anchor="t" anchorCtr="0" upright="1">
                              <a:noAutofit/>
                            </wps:bodyPr>
                          </wps:wsp>
                        </wpg:grpSp>
                      </wpg:grpSp>
                      <wps:wsp>
                        <wps:cNvPr id="855" name="Oval 101"/>
                        <wps:cNvSpPr>
                          <a:spLocks noChangeArrowheads="1"/>
                        </wps:cNvSpPr>
                        <wps:spPr bwMode="auto">
                          <a:xfrm>
                            <a:off x="8074" y="10857"/>
                            <a:ext cx="79" cy="82"/>
                          </a:xfrm>
                          <a:prstGeom prst="ellipse">
                            <a:avLst/>
                          </a:prstGeom>
                          <a:solidFill>
                            <a:srgbClr val="FFFFFF"/>
                          </a:solidFill>
                          <a:ln w="38100" cmpd="dbl">
                            <a:solidFill>
                              <a:srgbClr val="000000"/>
                            </a:solidFill>
                            <a:round/>
                          </a:ln>
                        </wps:spPr>
                        <wps:bodyPr rot="0" vert="horz" wrap="square" lIns="91440" tIns="45720" rIns="91440" bIns="45720" anchor="t" anchorCtr="0" upright="1">
                          <a:noAutofit/>
                        </wps:bodyPr>
                      </wps:wsp>
                    </wpg:wgp>
                  </a:graphicData>
                </a:graphic>
              </wp:anchor>
            </w:drawing>
          </mc:Choice>
          <mc:Fallback>
            <w:pict>
              <v:group id="组合 582" o:spid="_x0000_s1371" style="position:absolute;left:0;text-align:left;margin-left:235.8pt;margin-top:.6pt;width:214.5pt;height:2in;z-index:251654144;mso-position-horizontal-relative:text;mso-position-vertical-relative:text" coordorigin="5764,9870" coordsize="3808,2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">
                <v:shape id="Text Box 6" o:spid="_x0000_s1372" type="#_x0000_t202" style="position:absolute;left:8672;top:10182;width:9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u1MQA&#10;AADcAAAADwAAAGRycy9kb3ducmV2LnhtbESPT4vCMBTE7wt+h/AEb2viqotWo8iK4Mll/QfeHs2z&#10;LTYvpYm2fnuzsLDHYWZ+w8yXrS3Fg2pfONYw6CsQxKkzBWcajofN+wSED8gGS8ek4UkelovO2xwT&#10;4xr+occ+ZCJC2CeoIQ+hSqT0aU4Wfd9VxNG7utpiiLLOpKmxiXBbyg+lPqXFguNCjhV95ZTe9ner&#10;4bS7Xs4j9Z2t7bh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eLtTEAAAA3AAAAA8AAAAAAAAAAAAAAAAAmAIAAGRycy9k&#10;b3ducmV2LnhtbFBLBQYAAAAABAAEAPUAAACJAwAAAAA=&#10;" filled="f" stroked="f">
                  <v:textbox>
                    <w:txbxContent>
                      <w:p w:rsidR="000F7AD7" w:rsidRDefault="00F84DEC">
                        <w:pPr>
                          <w:jc w:val="right"/>
                          <w:rPr>
                            <w:rFonts w:ascii="方正宋三_GBK" w:eastAsia="方正宋三_GBK"/>
                            <w:szCs w:val="21"/>
                          </w:rPr>
                        </w:pPr>
                        <w:r>
                          <w:rPr>
                            <w:rFonts w:ascii="方正宋三_GBK" w:eastAsia="方正宋三_GBK" w:hint="eastAsia"/>
                            <w:szCs w:val="21"/>
                          </w:rPr>
                          <w:t>上海</w:t>
                        </w:r>
                      </w:p>
                    </w:txbxContent>
                  </v:textbox>
                </v:shape>
                <v:shape id="Text Box 7" o:spid="_x0000_s1373" type="#_x0000_t202" style="position:absolute;left:7800;top:10929;width:540;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2oMMA&#10;AADcAAAADwAAAGRycy9kb3ducmV2LnhtbESPQYvCMBSE78L+h/AWvGmyoqJdo4gieFLUXWFvj+bZ&#10;lm1eShNt/fdGEDwOM/MNM1u0thQ3qn3hWMNXX4EgTp0pONPwc9r0JiB8QDZYOiYNd/KwmH90ZpgY&#10;1/CBbseQiQhhn6CGPIQqkdKnOVn0fVcRR+/iaoshyjqTpsYmwm0pB0qNpcWC40KOFa1ySv+PV6vh&#10;d3f5Ow/VPlvbUdW4Vkm2U6l197NdfoMI1IZ3+NXeGg2jy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2oMMAAADcAAAADwAAAAAAAAAAAAAAAACYAgAAZHJzL2Rv&#10;d25yZXYueG1sUEsFBgAAAAAEAAQA9QAAAIgDAAAAAA==&#10;" filled="f" stroked="f">
                  <v:textbox>
                    <w:txbxContent>
                      <w:p w:rsidR="000F7AD7" w:rsidRDefault="00F84DEC">
                        <w:pPr>
                          <w:rPr>
                            <w:rFonts w:ascii="方正宋三_GBK" w:eastAsia="方正宋三_GBK"/>
                          </w:rPr>
                        </w:pPr>
                        <w:r>
                          <w:rPr>
                            <w:rFonts w:ascii="方正宋三_GBK" w:eastAsia="方正宋三_GBK" w:hint="eastAsia"/>
                          </w:rPr>
                          <w:t>A</w:t>
                        </w:r>
                      </w:p>
                    </w:txbxContent>
                  </v:textbox>
                </v:shape>
                <v:shape id="Text Box 8" o:spid="_x0000_s1374" type="#_x0000_t202" style="position:absolute;left:8239;top:10827;width:540;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sTO8QA&#10;AADcAAAADwAAAGRycy9kb3ducmV2LnhtbESPW2sCMRSE3wv+h3AKvtWk0hW7NStiKfikeGmhb4fN&#10;2QvdnCyb1F3/vREEH4eZ+YZZLAfbiDN1vnas4XWiQBDnztRcajgdv17mIHxANtg4Jg0X8rDMRk8L&#10;TI3reU/nQyhFhLBPUUMVQptK6fOKLPqJa4mjV7jOYoiyK6XpsI9w28ipUjNpsea4UGFL64ryv8O/&#10;1fC9LX5/3tSu/LRJ27tBSbbvUuvx87D6ABFoCI/wvb0xGpJ5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7EzvEAAAA3AAAAA8AAAAAAAAAAAAAAAAAmAIAAGRycy9k&#10;b3ducmV2LnhtbFBLBQYAAAAABAAEAPUAAACJAwAAAAA=&#10;" filled="f" stroked="f">
                  <v:textbox>
                    <w:txbxContent>
                      <w:p w:rsidR="000F7AD7" w:rsidRDefault="00F84DEC">
                        <w:pPr>
                          <w:rPr>
                            <w:rFonts w:ascii="方正宋三_GBK" w:eastAsia="方正宋三_GBK"/>
                          </w:rPr>
                        </w:pPr>
                        <w:r>
                          <w:rPr>
                            <w:rFonts w:ascii="方正宋三_GBK" w:eastAsia="方正宋三_GBK" w:hint="eastAsia"/>
                          </w:rPr>
                          <w:t>B</w:t>
                        </w:r>
                      </w:p>
                    </w:txbxContent>
                  </v:textbox>
                </v:shape>
                <v:shape id="Text Box 9" o:spid="_x0000_s1375" type="#_x0000_t202" style="position:absolute;left:6189;top:11426;width:9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NTMQA&#10;AADcAAAADwAAAGRycy9kb3ducmV2LnhtbESPQWvCQBSE70L/w/IKveluSw2augliKfSkGFuht0f2&#10;mYRm34bs1qT/3hUEj8PMfMOs8tG24ky9bxxreJ4pEMSlMw1XGr4OH9MFCB+QDbaOScM/ecizh8kK&#10;U+MG3tO5CJWIEPYpaqhD6FIpfVmTRT9zHXH0Tq63GKLsK2l6HCLctvJFqURabDgu1NjRpqbyt/iz&#10;Gr63p5/jq9pV73beDW5Uku1Sav30OK7fQAQawz18a38aDfNF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pjUzEAAAA3AAAAA8AAAAAAAAAAAAAAAAAmAIAAGRycy9k&#10;b3ducmV2LnhtbFBLBQYAAAAABAAEAPUAAACJAwAAAAA=&#10;" filled="f" stroked="f">
                  <v:textbox>
                    <w:txbxContent>
                      <w:p w:rsidR="000F7AD7" w:rsidRDefault="00F84DEC">
                        <w:pPr>
                          <w:rPr>
                            <w:rFonts w:ascii="方正宋三_GBK" w:eastAsia="方正宋三_GBK"/>
                            <w:szCs w:val="21"/>
                          </w:rPr>
                        </w:pPr>
                        <w:r>
                          <w:rPr>
                            <w:rFonts w:ascii="方正宋三_GBK" w:eastAsia="方正宋三_GBK" w:hint="eastAsia"/>
                            <w:szCs w:val="21"/>
                          </w:rPr>
                          <w:t>昆明</w:t>
                        </w:r>
                      </w:p>
                    </w:txbxContent>
                  </v:textbox>
                </v:shape>
                <v:shape id="Text Box 10" o:spid="_x0000_s1376" type="#_x0000_t202" style="position:absolute;left:8440;top:10354;width:72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o18QA&#10;AADcAAAADwAAAGRycy9kb3ducmV2LnhtbESPT4vCMBTE78J+h/AW9rYmK+pqNcqiCJ6U9R94ezTP&#10;tti8lCZr67c3woLHYWZ+w0znrS3FjWpfONbw1VUgiFNnCs40HParzxEIH5ANlo5Jw508zGdvnSkm&#10;xjX8S7ddyESEsE9QQx5ClUjp05ws+q6riKN3cbXFEGWdSVNjE+G2lD2lhtJiwXEhx4oWOaXX3Z/V&#10;cNxczqe+2mZLO6ga1yrJdiy1/nhvfyYgArXhFf5vr42Gweg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KNfEAAAA3AAAAA8AAAAAAAAAAAAAAAAAmAIAAGRycy9k&#10;b3ducmV2LnhtbFBLBQYAAAAABAAEAPUAAACJAwAAAAA=&#10;" filled="f" stroked="f">
                  <v:textbox>
                    <w:txbxContent>
                      <w:p w:rsidR="000F7AD7" w:rsidRDefault="00F84DEC">
                        <w:pPr>
                          <w:rPr>
                            <w:rFonts w:ascii="方正宋三_GBK" w:eastAsia="方正宋三_GBK"/>
                            <w:sz w:val="18"/>
                            <w:szCs w:val="18"/>
                          </w:rPr>
                        </w:pPr>
                        <w:r>
                          <w:rPr>
                            <w:rFonts w:ascii="方正宋三_GBK" w:eastAsia="方正宋三_GBK" w:hint="eastAsia"/>
                            <w:sz w:val="18"/>
                            <w:szCs w:val="18"/>
                          </w:rPr>
                          <w:t>铁</w:t>
                        </w:r>
                      </w:p>
                    </w:txbxContent>
                  </v:textbox>
                </v:shape>
                <v:shape id="Text Box 11" o:spid="_x0000_s1377" type="#_x0000_t202" style="position:absolute;left:7949;top:10505;width:67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8pcEA&#10;AADcAAAADwAAAGRycy9kb3ducmV2LnhtbERPy2rCQBTdF/yH4QrdNTOKljQ6CWIRulJqH9DdJXNN&#10;gpk7ITM18e+dheDycN7rYrStuFDvG8caZokCQVw603Cl4ftr95KC8AHZYOuYNFzJQ5FPntaYGTfw&#10;J12OoRIxhH2GGuoQukxKX9Zk0SeuI47cyfUWQ4R9JU2PQwy3rZwr9SotNhwbauxoW1N5Pv5bDT/7&#10;09/vQh2qd7vsBjcqyfZNav08HTcrEIHG8BDf3R9Gwz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6vKXBAAAA3AAAAA8AAAAAAAAAAAAAAAAAmAIAAGRycy9kb3du&#10;cmV2LnhtbFBLBQYAAAAABAAEAPUAAACGAwAAAAA=&#10;" filled="f" stroked="f">
                  <v:textbox>
                    <w:txbxContent>
                      <w:p w:rsidR="000F7AD7" w:rsidRDefault="00F84DEC">
                        <w:pPr>
                          <w:rPr>
                            <w:rFonts w:ascii="方正宋三_GBK" w:eastAsia="方正宋三_GBK"/>
                            <w:sz w:val="18"/>
                            <w:szCs w:val="18"/>
                          </w:rPr>
                        </w:pPr>
                        <w:r>
                          <w:rPr>
                            <w:rFonts w:ascii="方正宋三_GBK" w:eastAsia="方正宋三_GBK" w:hint="eastAsia"/>
                            <w:sz w:val="18"/>
                            <w:szCs w:val="18"/>
                          </w:rPr>
                          <w:t>高</w:t>
                        </w:r>
                      </w:p>
                    </w:txbxContent>
                  </v:textbox>
                </v:shape>
                <v:shape id="Text Box 12" o:spid="_x0000_s1378" type="#_x0000_t202" style="position:absolute;left:7364;top:10724;width:9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ZPsQA&#10;AADcAAAADwAAAGRycy9kb3ducmV2LnhtbESPQWvCQBSE7wX/w/KE3ppdi5YYXYNUhJ5aalXw9sg+&#10;k2D2bciuSfrvu4VCj8PMfMOs89E2oqfO1441zBIFgrhwpuZSw/Fr/5SC8AHZYOOYNHyTh3wzeVhj&#10;ZtzAn9QfQikihH2GGqoQ2kxKX1Rk0SeuJY7e1XUWQ5RdKU2HQ4TbRj4r9SIt1hwXKmzptaLidrhb&#10;Daf36+U8Vx/lzi7awY1Ksl1KrR+n43YFItAY/sN/7TejYZEu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GT7EAAAA3AAAAA8AAAAAAAAAAAAAAAAAmAIAAGRycy9k&#10;b3ducmV2LnhtbFBLBQYAAAAABAAEAPUAAACJAwAAAAA=&#10;" filled="f" stroked="f">
                  <v:textbox>
                    <w:txbxContent>
                      <w:p w:rsidR="000F7AD7" w:rsidRDefault="00F84DEC">
                        <w:pPr>
                          <w:rPr>
                            <w:rFonts w:ascii="方正宋三_GBK" w:eastAsia="方正宋三_GBK"/>
                            <w:sz w:val="18"/>
                            <w:szCs w:val="18"/>
                          </w:rPr>
                        </w:pPr>
                        <w:r>
                          <w:rPr>
                            <w:rFonts w:ascii="方正宋三_GBK" w:eastAsia="方正宋三_GBK" w:hint="eastAsia"/>
                            <w:sz w:val="18"/>
                            <w:szCs w:val="18"/>
                          </w:rPr>
                          <w:t>昆</w:t>
                        </w:r>
                      </w:p>
                    </w:txbxContent>
                  </v:textbox>
                </v:shape>
                <v:shape id="Text Box 13" o:spid="_x0000_s1379" type="#_x0000_t202" style="position:absolute;left:6868;top:10932;width:540;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UmfsEA&#10;AADcAAAADwAAAGRycy9kb3ducmV2LnhtbERPz2vCMBS+D/wfwhN2WxNFx9qZFnEIOylzOtjt0Tzb&#10;sualNJmt/705CB4/vt+rYrStuFDvG8caZokCQVw603Cl4fi9fXkD4QOywdYxabiShyKfPK0wM27g&#10;L7ocQiViCPsMNdQhdJmUvqzJok9cRxy5s+sthgj7SpoehxhuWzlX6lVabDg21NjRpqby7/BvNZx2&#10;59+fhdpXH3bZDW5Ukm0qtX6ejut3EIHG8BDf3Z9Gwz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Jn7BAAAA3AAAAA8AAAAAAAAAAAAAAAAAmAIAAGRycy9kb3du&#10;cmV2LnhtbFBLBQYAAAAABAAEAPUAAACGAwAAAAA=&#10;" filled="f" stroked="f">
                  <v:textbox>
                    <w:txbxContent>
                      <w:p w:rsidR="000F7AD7" w:rsidRDefault="00F84DEC">
                        <w:pPr>
                          <w:rPr>
                            <w:rFonts w:ascii="方正宋三_GBK" w:eastAsia="方正宋三_GBK"/>
                            <w:sz w:val="18"/>
                            <w:szCs w:val="18"/>
                          </w:rPr>
                        </w:pPr>
                        <w:r>
                          <w:rPr>
                            <w:rFonts w:ascii="方正宋三_GBK" w:eastAsia="方正宋三_GBK" w:hint="eastAsia"/>
                            <w:sz w:val="18"/>
                            <w:szCs w:val="18"/>
                          </w:rPr>
                          <w:t>沪</w:t>
                        </w:r>
                      </w:p>
                    </w:txbxContent>
                  </v:textbox>
                </v:shape>
                <v:shape id="Freeform 14" o:spid="_x0000_s1380" style="position:absolute;left:8164;top:10034;width:1185;height:2030;visibility:visible;mso-wrap-style:square;v-text-anchor:top" coordsize="1693,2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nOsMA&#10;AADcAAAADwAAAGRycy9kb3ducmV2LnhtbESPQYvCMBSE7wv+h/AEb2uqoLjVKOIiWG+6Hjw+mmdb&#10;bV5Kk43VX2+EhT0OM/MNs1h1phaBWldZVjAaJiCIc6srLhScfrafMxDOI2usLZOCBzlYLXsfC0y1&#10;vfOBwtEXIkLYpaig9L5JpXR5SQbd0DbE0bvY1qCPsi2kbvEe4aaW4ySZSoMVx4USG9qUlN+Ov0ZB&#10;/TTXsw/he3a6ZPl4G7KC95lSg363noPw1Pn/8F97pxVMvkb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GnOsMAAADcAAAADwAAAAAAAAAAAAAAAACYAgAAZHJzL2Rv&#10;d25yZXYueG1sUEsFBgAAAAAEAAQA9QAAAIgDAAAAAA==&#10;" path="m1222,v30,10,144,49,180,63c1438,77,1421,79,1441,87v20,8,63,17,81,24c1540,118,1542,127,1552,132v10,5,26,,33,12c1592,156,1609,182,1594,204v-15,22,-72,48,-99,72c1468,300,1448,333,1429,351v-19,18,-30,23,-49,33c1361,394,1312,404,1312,414v,10,38,30,68,30c1410,444,1458,411,1492,414v34,3,62,30,90,45c1610,474,1654,481,1657,504v3,23,-65,66,-60,90c1602,618,1693,630,1687,647v-6,17,-117,33,-127,52c1550,718,1612,730,1627,759v15,29,24,87,23,113c1649,898,1639,903,1620,917v-19,14,-62,18,-83,37c1516,973,1506,999,1492,1029v-14,30,-27,73,-37,105c1445,1166,1442,1197,1432,1224v-10,27,-26,49,-37,75c1384,1325,1382,1366,1365,1382v-17,16,-74,-2,-75,15c1289,1414,1355,1460,1357,1487v2,27,-47,51,-52,75c1300,1586,1328,1605,1327,1629v-1,24,-15,54,-30,75c1282,1725,1254,1736,1237,1757v-17,21,-33,46,-45,75c1180,1861,1184,1902,1162,1929v-22,27,-83,43,-105,68c1035,2022,1050,2039,1027,2079v-23,40,-80,115,-105,158c897,2280,902,2315,877,2334v-25,19,-80,-9,-105,15c747,2373,758,2451,727,2477v-31,26,-107,18,-142,30c550,2519,540,2548,517,2552v-23,4,-38,-30,-67,-23c421,2536,362,2571,345,2597v-17,26,14,71,,90c331,2706,302,2739,262,2709,222,2679,132,2518,105,2507v-27,-11,-11,101,-8,135c100,2676,127,2687,120,2709v-7,22,-48,62,-68,68c32,2783,18,2764,,2747e" filled="f" strokeweight="1pt">
                  <v:path arrowok="t" o:connecttype="custom" o:connectlocs="855,0;981,46;1009,63;1065,81;1086,96;1109,105;1116,149;1046,201;1000,256;966,280;918,302;966,324;1044,302;1107,335;1160,368;1118,433;1181,472;1092,510;1139,554;1155,636;1134,669;1076,696;1044,751;1018,827;1002,893;976,948;955,1008;903,1019;950,1085;913,1139;929,1188;908,1243;866,1282;834,1336;813,1407;740,1457;719,1516;645,1632;614,1702;540,1713;509,1807;409,1829;362,1862;315,1845;241,1894;241,1960;183,1976;73,1829;68,1927;84,1976;36,2026;0,2004" o:connectangles="0,0,0,0,0,0,0,0,0,0,0,0,0,0,0,0,0,0,0,0,0,0,0,0,0,0,0,0,0,0,0,0,0,0,0,0,0,0,0,0,0,0,0,0,0,0,0,0,0,0,0,0"/>
                </v:shape>
                <v:shape id="Freeform 15" o:spid="_x0000_s1381" style="position:absolute;left:5785;top:10823;width:2384;height:1433;visibility:visible;mso-wrap-style:square;v-text-anchor:top" coordsize="3405,1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I7MUA&#10;AADcAAAADwAAAGRycy9kb3ducmV2LnhtbESPQWvCQBSE74X+h+UVvNVNBKVNXcUWBD021Xp9zT6T&#10;YPZt3F2T2F/vCoUeh5n5hpkvB9OIjpyvLStIxwkI4sLqmksFu6/18wsIH5A1NpZJwZU8LBePD3PM&#10;tO35k7o8lCJC2GeooAqhzaT0RUUG/di2xNE7WmcwROlKqR32EW4aOUmSmTRYc1yosKWPiopTfjEK&#10;3s/5If3pXT07bNL99/Ey7c6/W6VGT8PqDUSgIfyH/9obrWD6OoH7mX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VcjsxQAAANwAAAAPAAAAAAAAAAAAAAAAAJgCAABkcnMv&#10;ZG93bnJldi54bWxQSwUGAAAAAAQABAD1AAAAigMAAAAA&#10;" path="m3405,1627v-14,20,-44,98,-75,120c3299,1769,3242,1750,3218,1762v-24,12,-15,56,-30,60c3173,1826,3158,1773,3128,1785v-30,12,-69,86,-120,112c2957,1923,2870,1941,2820,1942v-50,1,-88,-21,-112,-37c2684,1889,2690,1846,2678,1845v-12,-1,-29,48,-45,52c2617,1901,2605,1874,2580,1867v-25,-7,-74,-4,-97,-15c2460,1841,2462,1795,2445,1800v-17,5,-32,81,-67,82c2343,1883,2280,1830,2235,1807v-45,-23,-93,-35,-127,-60c2074,1722,2038,1686,2033,1657v-5,-29,65,-54,45,-82c2058,1547,1957,1507,1913,1492v-44,-15,-78,5,-98,-7c1795,1473,1825,1411,1793,1417v-32,6,-124,86,-173,105c1571,1541,1527,1516,1500,1530v-27,14,-24,70,-45,75c1434,1610,1404,1556,1373,1560v-31,4,-69,62,-105,67c1232,1632,1195,1587,1155,1590v-40,3,-97,37,-127,52c998,1657,985,1659,975,1680v-10,21,-11,59,-7,90c972,1801,993,1836,998,1867v5,31,14,82,,90c984,1965,939,1930,915,1912v-24,-18,-33,-56,-60,-60c828,1848,785,1897,750,1890v-35,-7,-84,-54,-105,-83c624,1778,639,1737,623,1717v-16,-20,-47,-15,-75,-30c520,1672,457,1661,458,1627v1,-34,108,-96,97,-142c544,1439,412,1399,390,1350v-22,-49,55,-129,30,-158c395,1163,285,1183,240,1177v-45,-6,-80,3,-90,-22c140,1130,154,1092,180,1027,206,962,276,811,308,765v32,-46,47,20,67,-15c395,715,426,632,428,555,430,478,406,330,390,285v-16,-45,-46,10,-60,c316,275,320,270,308,225,296,180,286,30,255,15,224,,147,100,120,135v-27,35,-10,92,-30,90c70,223,15,137,,120e" filled="f">
                  <v:path arrowok="t" o:connecttype="custom" o:connectlocs="2384,1187;2331,1274;2253,1285;2232,1329;2190,1302;2106,1383;1974,1416;1896,1389;1875,1345;1843,1383;1806,1362;1738,1351;1712,1313;1665,1372;1565,1318;1476,1274;1423,1208;1455,1149;1339,1088;1271,1083;1255,1033;1134,1110;1050,1116;1019,1170;961,1138;888,1187;809,1160;720,1197;683,1225;678,1291;699,1362;699,1427;641,1394;599,1351;525,1378;452,1318;436,1252;384,1230;321,1187;389,1083;273,985;294,869;168,858;105,842;126,749;216,558;263,547;300,405;273,208;231,208;216,164;179,11;84,98;63,164;0,88" o:connectangles="0,0,0,0,0,0,0,0,0,0,0,0,0,0,0,0,0,0,0,0,0,0,0,0,0,0,0,0,0,0,0,0,0,0,0,0,0,0,0,0,0,0,0,0,0,0,0,0,0,0,0,0,0,0,0"/>
                </v:shape>
                <v:shape id="Freeform 16" o:spid="_x0000_s1382" style="position:absolute;left:8510;top:11485;width:54;height:65;visibility:visible;mso-wrap-style:square;v-text-anchor:top" coordsize="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yuMcA&#10;AADcAAAADwAAAGRycy9kb3ducmV2LnhtbESPW2vCQBSE34X+h+UUfNNNW6/RVaS0tGJBvIJvh+xp&#10;kpo9G7Krif/eLRT6OMzMN8x03phCXKlyuWUFT90IBHFidc6pgv3uvTMC4TyyxsIyKbiRg/nsoTXF&#10;WNuaN3Td+lQECLsYFWTel7GULsnIoOvakjh437Yy6IOsUqkrrAPcFPI5igbSYM5hIcOSXjNKztuL&#10;UTDY95vx6fCW8FAff+rex9dquR4p1X5sFhMQnhr/H/5rf2oF/fEL/J4JR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srjHAAAA3AAAAA8AAAAAAAAAAAAAAAAAmAIAAGRy&#10;cy9kb3ducmV2LnhtbFBLBQYAAAAABAAEAPUAAACMAwAAAAA=&#10;" path="m75,c61,41,77,64,37,90,12,56,27,60,,60e" filled="f">
                  <v:path arrowok="t" o:connecttype="custom" o:connectlocs="53,0;26,65;0,43" o:connectangles="0,0,0"/>
                </v:shape>
                <v:shape id="Freeform 17" o:spid="_x0000_s1383" style="position:absolute;left:8552;top:10777;width:583;height:675;visibility:visible;mso-wrap-style:square;v-text-anchor:top" coordsize="83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A/cIA&#10;AADcAAAADwAAAGRycy9kb3ducmV2LnhtbESPT4vCMBTE74LfITzBm6aKits1iijqXv0He3w0b5ti&#10;81KaqNVPvxEEj8PM/IaZLRpbihvVvnCsYNBPQBBnThecKzgdN70pCB+QNZaOScGDPCzm7dYMU+3u&#10;vKfbIeQiQtinqMCEUKVS+syQRd93FXH0/lxtMURZ51LXeI9wW8phkkykxYLjgsGKVoayy+FqFbjK&#10;yF9/Wj/N+THd7YK1481yq1S30yy/QQRqwif8bv9oBeOvEbzOxCM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M8D9wgAAANwAAAAPAAAAAAAAAAAAAAAAAJgCAABkcnMvZG93&#10;bnJldi54bWxQSwUGAAAAAAQABAD1AAAAhwMAAAAA&#10;" path="m832,198v-15,,-69,12,-90,c721,186,719,131,705,123v-14,-8,-20,20,-45,30c635,163,576,197,555,183,534,169,547,100,532,70,517,40,487,6,465,3,443,,413,36,397,55v-16,19,-15,48,-30,60c352,127,326,136,307,130,288,124,275,67,255,78v-20,11,-58,88,-68,120c177,230,197,247,195,273v-2,26,-7,61,-23,82c156,376,104,375,97,400v-7,25,29,70,30,105c128,540,114,578,105,610v-9,32,-18,75,-30,90c63,715,37,685,30,700v-7,15,4,60,,90c26,820,12,858,7,880,2,902,1,918,,925e" filled="f">
                  <v:stroke dashstyle="dashDot"/>
                  <v:path arrowok="t" o:connecttype="custom" o:connectlocs="583,144;520,144;494,90;462,112;389,134;373,51;326,2;278,40;257,84;215,95;179,57;131,144;137,199;121,259;68,292;89,369;74,445;53,511;21,511;21,576;5,642;0,675" o:connectangles="0,0,0,0,0,0,0,0,0,0,0,0,0,0,0,0,0,0,0,0,0,0"/>
                </v:shape>
                <v:shape id="Freeform 18" o:spid="_x0000_s1384" style="position:absolute;left:6016;top:10776;width:1007;height:807;visibility:visible;mso-wrap-style:square;v-text-anchor:top" coordsize="1439,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LMMEA&#10;AADcAAAADwAAAGRycy9kb3ducmV2LnhtbESPQYvCMBSE7wv+h/AEb2uq4qrVKCIIXtdV8Phonkmx&#10;ealN1PrvzYLgcZiZb5jFqnWVuFMTSs8KBv0MBHHhdclGweFv+z0FESKyxsozKXhSgNWy87XAXPsH&#10;/9J9H41IEA45KrAx1rmUobDkMPR9TZy8s28cxiQbI3WDjwR3lRxm2Y90WHJasFjTxlJx2d+cgmOx&#10;mW0nN8PmgNeRvexONFiflOp12/UcRKQ2fsLv9k4rGM/G8H8mHQ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vCzDBAAAA3AAAAA8AAAAAAAAAAAAAAAAAmAIAAGRycy9kb3du&#10;cmV2LnhtbFBLBQYAAAAABAAEAPUAAACGAwAAAAA=&#10;" path="m1298,1107v2,-19,20,-94,22,-120c1322,961,1324,959,1313,950v-11,-9,-36,-11,-60,-15c1229,931,1182,939,1170,927v-12,-12,-7,-52,8,-67c1193,845,1240,852,1260,837v20,-15,31,-41,38,-67c1305,744,1311,707,1305,680v-6,-27,-18,-69,-45,-75c1233,599,1165,648,1140,642v-25,-6,-25,-45,-30,-75c1105,537,1091,487,1110,462v19,-25,78,-44,113,-45c1258,416,1286,461,1320,455v34,-6,91,-50,105,-75c1439,355,1419,316,1403,305v-16,-11,-55,12,-76,7c1306,307,1292,284,1275,275v-17,-9,-37,,-52,-15c1208,245,1204,196,1185,185v-19,-11,-53,1,-75,7c1088,198,1069,190,1050,222v-19,32,-38,116,-53,165c982,436,970,480,960,515v-10,35,-17,50,-23,82c931,629,938,693,922,710v-16,17,-57,-18,-82,-8c815,712,797,756,773,770v-24,14,-57,37,-76,15c678,763,675,672,660,635,645,598,624,591,607,560,590,529,571,483,555,447,539,411,535,373,510,342,485,311,427,294,405,260,383,226,390,164,375,140,360,116,338,101,315,117v-23,16,-49,119,-75,120c214,238,179,164,158,125,137,86,132,,113,5,94,10,54,119,45,155v-9,36,23,53,15,67c52,236,12,234,,237e" filled="f">
                  <v:stroke dashstyle="dashDot"/>
                  <v:path arrowok="t" o:connecttype="custom" o:connectlocs="908,807;924,720;919,693;877,682;819,676;824,627;882,610;908,561;913,496;882,441;798,468;777,413;777,337;856,304;924,332;997,277;982,222;929,227;892,200;856,190;829,135;777,140;735,162;698,282;672,375;656,435;645,518;588,512;541,561;488,572;462,463;425,408;388,326;357,249;283,190;262,102;220,85;168,173;111,91;79,4;31,113;42,162;0,173" o:connectangles="0,0,0,0,0,0,0,0,0,0,0,0,0,0,0,0,0,0,0,0,0,0,0,0,0,0,0,0,0,0,0,0,0,0,0,0,0,0,0,0,0,0,0"/>
                </v:shape>
                <v:shape id="Freeform 19" o:spid="_x0000_s1385" style="position:absolute;left:7555;top:10523;width:666;height:382;visibility:visible;mso-wrap-style:square;v-text-anchor:top" coordsize="95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C3dsQA&#10;AADcAAAADwAAAGRycy9kb3ducmV2LnhtbESPT4vCMBTE78J+h/AW9iKauqBot1FUXPHoPxBvj+bZ&#10;lm1eSpOt7bc3guBxmJnfMMmiNaVoqHaFZQWjYQSCOLW64EzB+fQ7mIJwHlljaZkUdORgMf/oJRhr&#10;e+cDNUefiQBhF6OC3PsqltKlORl0Q1sRB+9ma4M+yDqTusZ7gJtSfkfRRBosOCzkWNE6p/Tv+G8U&#10;XJ1f9fe2a7eH82U/vp02u7TbKPX12S5/QHhq/Tv8au+0gvFsAs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wt3bEAAAA3AAAAA8AAAAAAAAAAAAAAAAAmAIAAGRycy9k&#10;b3ducmV2LnhtbFBLBQYAAAAABAAEAPUAAACJAwAAAAA=&#10;" path="m,523c5,511,19,464,30,448v11,-16,36,-7,37,-22c68,411,39,383,37,358,35,333,50,301,52,276v2,-25,-8,-48,,-68c60,188,87,171,97,156v10,-15,3,-32,15,-38c124,112,151,118,172,118v21,,49,9,68,c259,109,280,83,285,66,290,49,255,23,270,13,285,3,345,,375,6v30,6,46,33,75,45c479,63,518,62,547,81v29,19,53,72,75,82c644,173,662,157,682,141v20,-16,40,-67,60,-75c762,58,785,86,802,96v17,10,33,10,45,30c859,146,860,190,877,216v17,26,60,53,75,67e" filled="f">
                  <v:stroke dashstyle="dashDot"/>
                  <v:path arrowok="t" o:connecttype="custom" o:connectlocs="0,382;21,327;47,311;26,261;36,202;36,152;68,114;78,86;120,86;168,86;199,48;189,9;262,4;315,37;383,59;435,119;477,103;519,48;561,70;593,92;614,158;666,207" o:connectangles="0,0,0,0,0,0,0,0,0,0,0,0,0,0,0,0,0,0,0,0,0,0"/>
                </v:shape>
                <v:shape id="Freeform 20" o:spid="_x0000_s1386" style="position:absolute;left:9181;top:11249;width:260;height:698;visibility:visible;mso-wrap-style:square;v-text-anchor:top" coordsize="371,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Z4HsgA&#10;AADcAAAADwAAAGRycy9kb3ducmV2LnhtbESPQWvCQBSE74X+h+UVeim6qbZGU1eRgqAgrbUWenzN&#10;PpPU7NuQXZP4712h0OMwM98w03lnStFQ7QrLCh77EQji1OqCMwX7z2VvDMJ5ZI2lZVJwJgfz2e3N&#10;FBNtW/6gZuczESDsElSQe18lUro0J4Oubyvi4B1sbdAHWWdS19gGuCnlIIpG0mDBYSHHil5zSo+7&#10;k1HwMPzavMfr9vD29Hv82X5Xo66ZoFL3d93iBYSnzv+H/9orreB5EsP1TD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hngeyAAAANwAAAAPAAAAAAAAAAAAAAAAAJgCAABk&#10;cnMvZG93bnJldi54bWxQSwUGAAAAAAQABAD1AAAAjQMAAAAA&#10;" path="m368,116v3,45,2,143,,210c366,393,364,471,353,521v-11,50,-36,70,-52,105c285,661,264,695,256,731v-8,36,1,78,,113c255,879,264,925,248,941v-16,16,-69,16,-90,c137,925,140,868,121,844,102,820,62,821,46,799,30,777,30,741,23,709,16,677,,644,1,604,2,564,15,529,31,469,47,409,70,304,98,244v28,-60,63,-96,98,-135c231,70,281,22,308,11,335,,351,24,361,41v10,17,6,60,7,75xe">
                  <v:path arrowok="t" o:connecttype="custom" o:connectlocs="258,85;258,238;247,380;211,457;179,533;179,616;174,686;111,686;85,616;32,583;16,517;1,441;22,342;69,178;137,80;216,8;253,30;258,85" o:connectangles="0,0,0,0,0,0,0,0,0,0,0,0,0,0,0,0,0,0"/>
                </v:shape>
                <v:shape id="Freeform 21" o:spid="_x0000_s1387" style="position:absolute;left:5764;top:9909;width:225;height:304;visibility:visible;mso-wrap-style:square;v-text-anchor:top" coordsize="322,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ZtsQA&#10;AADcAAAADwAAAGRycy9kb3ducmV2LnhtbERPTWvCQBC9C/6HZYReQt1U2lLTbMQKQkULGkU8Dtlp&#10;kjY7G7Jbjf/ePRQ8Pt53OutNI87UudqygqdxDIK4sLrmUsFhv3x8A+E8ssbGMim4koNZNhykmGh7&#10;4R2dc1+KEMIuQQWV920ipSsqMujGtiUO3LftDPoAu1LqDi8h3DRyEsev0mDNoaHClhYVFb/5n1Hw&#10;td6b5fM2Oh0/onZarDb0c5xHSj2M+vk7CE+9v4v/3Z9awcs0rA1nw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DmbbEAAAA3AAAAA8AAAAAAAAAAAAAAAAAmAIAAGRycy9k&#10;b3ducmV2LnhtbFBLBQYAAAAABAAEAPUAAACJAwAAAAA=&#10;" path="m,360v21,9,92,56,128,53c164,410,201,370,218,345v17,-25,6,-53,15,-82c242,234,256,208,270,173,284,138,308,80,315,53v7,-27,7,-53,,-45e" filled="f">
                  <v:stroke dashstyle="dashDot"/>
                  <v:path arrowok="t" o:connecttype="custom" o:connectlocs="0,263;89,302;152,252;163,192;189,126;220,39;220,6" o:connectangles="0,0,0,0,0,0,0"/>
                </v:shape>
                <v:shape id="Freeform 22" o:spid="_x0000_s1388" style="position:absolute;left:8799;top:9912;width:205;height:638;visibility:visible;mso-wrap-style:square;v-text-anchor:top" coordsize="292,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6O5cUA&#10;AADcAAAADwAAAGRycy9kb3ducmV2LnhtbESPQWvCQBSE74X+h+UVvNVNBYNJXSUUCgpequmht0f2&#10;NRvNvg3ZbYz59d1CweMwM98w6+1oWzFQ7xvHCl7mCQjiyumGawXl6f15BcIHZI2tY1JwIw/bzePD&#10;GnPtrvxBwzHUIkLY56jAhNDlUvrKkEU/dx1x9L5dbzFE2ddS93iNcNvKRZKk0mLDccFgR2+Gqsvx&#10;xypw/CkJ26kpymIazPnrsNinK6VmT2PxCiLQGO7h//ZOK1hmGfydi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o7lxQAAANwAAAAPAAAAAAAAAAAAAAAAAJgCAABkcnMv&#10;ZG93bnJldi54bWxQSwUGAAAAAAQABAD1AAAAigMAAAAA&#10;" path="m112,4v-4,1,1,-4,-15,7c81,22,28,49,14,71v-14,22,,50,,75c14,171,8,202,14,221v6,19,26,19,38,38c64,278,73,315,89,334v16,19,39,28,60,37c170,380,193,382,217,386v24,4,75,-1,75,8c292,403,227,420,217,439v-10,19,17,51,15,67c230,522,210,517,202,536v-8,19,-3,71,-15,83c175,631,144,609,127,611v-17,2,-45,12,-45,23c82,645,122,657,127,679v5,22,-6,69,-15,90c103,790,88,789,74,806,60,823,38,860,29,874e" filled="f">
                  <v:stroke dashstyle="dashDot"/>
                  <v:path arrowok="t" o:connecttype="custom" o:connectlocs="79,3;68,8;10,52;10,107;10,161;37,189;62,244;105,271;152,282;205,288;152,320;163,369;142,391;131,452;89,446;58,463;89,496;79,561;52,588;20,638" o:connectangles="0,0,0,0,0,0,0,0,0,0,0,0,0,0,0,0,0,0,0,0"/>
                </v:shape>
                <v:shape id="Freeform 23" o:spid="_x0000_s1389" style="position:absolute;left:8951;top:10309;width:148;height:85;visibility:visible;mso-wrap-style:square;v-text-anchor:top" coordsize="211,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dwsIA&#10;AADcAAAADwAAAGRycy9kb3ducmV2LnhtbERPTYvCMBC9C/6HMMJeRNN1QaSayrIgiOtBWw8eh2a2&#10;LW0mtYna/vvNQfD4eN+bbW8a8aDOVZYVfM4jEMS51RUXCi7ZbrYC4TyyxsYyKRjIwTYZjzYYa/vk&#10;Mz1SX4gQwi5GBaX3bSyly0sy6Oa2JQ7cn+0M+gC7QuoOnyHcNHIRRUtpsOLQUGJLPyXldXo3Cr5u&#10;w2n3exym15vt64O/u0OWHZX6mPTfaxCeev8Wv9x7rWAZhfnhTDgCM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bx3CwgAAANwAAAAPAAAAAAAAAAAAAAAAAJgCAABkcnMvZG93&#10;bnJldi54bWxQSwUGAAAAAAQABAD1AAAAhwMAAAAA&#10;" path="m180,82v-4,1,31,-16,15,-15c190,72,169,108,150,112,131,116,98,104,82,90,57,87,66,45,52,30,38,15,11,6,,e" filled="f">
                  <v:stroke dashstyle="dashDot"/>
                  <v:path arrowok="t" o:connecttype="custom" o:connectlocs="126,60;137,49;105,82;58,66;36,22;0,0" o:connectangles="0,0,0,0,0,0"/>
                </v:shape>
                <v:shape id="Freeform 24" o:spid="_x0000_s1390" style="position:absolute;left:8914;top:9870;width:352;height:193;visibility:visible;mso-wrap-style:square;v-text-anchor:top" coordsize="503,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xT88YA&#10;AADcAAAADwAAAGRycy9kb3ducmV2LnhtbESPQWvCQBSE74L/YXlCL1I3KSiSZhNECBRaSqtSenxm&#10;n0k0+zbNbjX++25B8DjMzDdMmg+mFWfqXWNZQTyLQBCXVjdcKdhti8clCOeRNbaWScGVHOTZeJRi&#10;ou2FP+m88ZUIEHYJKqi97xIpXVmTQTezHXHwDrY36IPsK6l7vAS4aeVTFC2kwYbDQo0drWsqT5tf&#10;o6A6fLSn+Wuxf/9e/rxNPRfN8StW6mEyrJ5BeBr8PXxrv2gFiyiG/zPhCM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xT88YAAADcAAAADwAAAAAAAAAAAAAAAACYAgAAZHJz&#10;L2Rvd25yZXYueG1sUEsFBgAAAAAEAAQA9QAAAIsDAAAAAA==&#10;" path="m321,v-3,5,-18,20,-18,30c303,40,315,52,321,60v6,8,9,12,18,18c348,84,364,90,375,96v11,6,22,10,30,18c413,122,411,127,426,147v15,20,61,68,69,87c503,253,497,265,474,261,451,257,382,219,354,207,326,195,322,192,303,189v-19,-3,-43,1,-63,c220,188,199,184,183,183v-16,-1,-15,-2,-39,-3c120,179,61,174,38,174v-23,,-26,6,-32,6c,180,1,175,,174e" filled="f">
                  <v:path arrowok="t" o:connecttype="custom" o:connectlocs="225,0;212,22;225,44;237,57;262,70;283,83;298,107;346,170;332,190;248,151;212,138;168,138;128,133;101,131;27,127;4,131;0,127" o:connectangles="0,0,0,0,0,0,0,0,0,0,0,0,0,0,0,0,0"/>
                </v:shape>
                <v:shape id="Freeform 25" o:spid="_x0000_s1391" style="position:absolute;left:5888;top:9947;width:436;height:1210;visibility:visible;mso-wrap-style:square;v-text-anchor:top" coordsize="623,1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N2sIA&#10;AADcAAAADwAAAGRycy9kb3ducmV2LnhtbESPQYvCMBSE74L/ITzBm6Z6cLUaRUWlq6eqP+DRPNti&#10;81KaaOu/3yws7HGYmW+Y1aYzlXhT40rLCibjCARxZnXJuYL77Tiag3AeWWNlmRR8yMFm3e+tMNa2&#10;5ZTeV5+LAGEXo4LC+zqW0mUFGXRjWxMH72Ebgz7IJpe6wTbATSWnUTSTBksOCwXWtC8oe15fRsEi&#10;WewuVXpotxdO3dl829vXKVFqOOi2SxCeOv8f/msnWsEsmsLvmXA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7w3awgAAANwAAAAPAAAAAAAAAAAAAAAAAJgCAABkcnMvZG93&#10;bnJldi54bWxQSwUGAAAAAAQABAD1AAAAhwMAAAAA&#10;" path="m,c22,26,44,52,75,95v31,43,82,108,113,165c219,317,243,395,263,440v20,45,40,60,45,90c313,560,290,596,293,620v3,24,20,27,30,52c333,697,350,734,353,770v3,36,-17,71,-15,120c340,939,378,1026,368,1062v-10,36,-81,19,-90,45c269,1133,306,1190,315,1220v9,30,3,40,15,67c342,1314,376,1361,390,1385v14,24,16,26,23,45c420,1449,425,1472,435,1497v10,25,23,57,38,83c488,1606,509,1659,525,1655v16,-4,29,-67,45,-98c586,1526,613,1483,623,1467e" filled="f">
                  <v:path arrowok="t" o:connecttype="custom" o:connectlocs="0,0;52,69;132,190;184,321;216,387;205,452;226,490;247,562;237,649;258,775;195,807;220,890;231,939;273,1010;289,1043;304,1092;331,1152;367,1207;399,1136;436,1070" o:connectangles="0,0,0,0,0,0,0,0,0,0,0,0,0,0,0,0,0,0,0,0"/>
                </v:shape>
                <v:shape id="Freeform 26" o:spid="_x0000_s1392" style="position:absolute;left:8305;top:9998;width:712;height:553;visibility:visible;mso-wrap-style:square;v-text-anchor:top" coordsize="1017,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7YcQA&#10;AADcAAAADwAAAGRycy9kb3ducmV2LnhtbESPQWsCMRSE70L/Q3gFb5pVQcrWKFVRBE/Vtl4fm+fu&#10;2uRl3USN/74pCB6HmfmGmcyiNeJKra8dKxj0MxDEhdM1lwq+9qveGwgfkDUax6TgTh5m05fOBHPt&#10;bvxJ110oRYKwz1FBFUKTS+mLiiz6vmuIk3d0rcWQZFtK3eItwa2RwywbS4s1p4UKG1pUVPzuLlbB&#10;/LD9dvHHlOuzWV0258NyGBcnpbqv8eMdRKAYnuFHe6MVjLMR/J9JR0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2u2HEAAAA3AAAAA8AAAAAAAAAAAAAAAAAmAIAAGRycy9k&#10;b3ducmV2LnhtbFBLBQYAAAAABAAEAPUAAACJAwAAAAA=&#10;" path="m,591v10,4,39,5,60,22c81,630,98,674,128,696v30,22,68,62,112,52c284,738,349,678,390,636v41,-42,72,-109,98,-143c514,459,533,453,548,433v15,-20,18,-37,30,-60c590,350,603,310,623,298v20,-12,59,24,75,c714,274,708,188,720,156v12,-32,32,-29,53,-53c794,79,816,26,848,13v32,-13,87,3,115,9c991,28,1006,44,1017,49e" filled="f">
                  <v:path arrowok="t" o:connecttype="custom" o:connectlocs="0,431;42,447;90,508;168,546;273,464;342,360;384,316;405,272;436,217;489,217;504,114;541,75;594,9;674,16;712,36" o:connectangles="0,0,0,0,0,0,0,0,0,0,0,0,0,0,0"/>
                </v:shape>
                <v:shape id="Freeform 27" o:spid="_x0000_s1393" style="position:absolute;left:7670;top:11389;width:1091;height:758;visibility:visible;mso-wrap-style:square;v-text-anchor:top" coordsize="1559,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nYtcQA&#10;AADcAAAADwAAAGRycy9kb3ducmV2LnhtbESPUWvCMBSF3wf+h3CFvWmiDJHOKJsoDCtj69yeL81d&#10;W9bclCSr9d+bgbDHwznnO5zVZrCt6MmHxrGG2VSBIC6dabjScPrYT5YgQkQ22DomDRcKsFmP7laY&#10;GXfmd+qLWIkE4ZChhjrGLpMylDVZDFPXESfv23mLMUlfSePxnOC2lXOlFtJiw2mhxo62NZU/xa/V&#10;8PVs8h3t3z5VkfenVwpHnx+WWt+Ph6dHEJGG+B++tV+MhoV6gL8z6Qj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J2LXEAAAA3AAAAA8AAAAAAAAAAAAAAAAAmAIAAGRycy9k&#10;b3ducmV2LnhtbFBLBQYAAAAABAAEAPUAAACJAwAAAAA=&#10;" path="m,1039v11,-9,43,-33,65,-50c87,972,110,948,135,934v25,-14,71,-11,82,-30c228,885,196,846,202,821v6,-25,34,-56,53,-67c274,743,301,770,318,756v17,-14,30,-48,42,-85c372,634,374,573,389,531v15,-42,46,-79,60,-112c463,386,471,366,472,334v1,-32,-24,-80,-19,-110c458,194,473,166,500,156v27,-10,85,8,115,5c645,158,673,160,682,139,691,118,659,53,667,34v8,-19,38,-11,60,-8c749,29,777,45,802,49v25,4,44,7,75,c908,42,963,8,990,4v27,-4,57,2,52,22c1037,46,970,97,960,124v-10,27,3,55,22,67c1001,203,1043,200,1072,199v29,-1,59,-12,83,-15c1179,181,1195,184,1215,184v20,,49,14,60,c1286,170,1265,111,1282,101v17,-10,69,17,98,23c1409,130,1437,122,1455,139v18,17,19,56,32,85c1500,253,1523,284,1535,314v11,30,13,74,24,90e" filled="f">
                  <v:stroke dashstyle="dashDot"/>
                  <v:path arrowok="t" o:connecttype="custom" o:connectlocs="0,758;45,722;94,681;152,660;141,599;178,550;223,552;252,490;272,387;314,306;330,244;317,163;350,114;430,117;477,101;467,25;509,19;561,36;614,36;693,3;729,19;672,90;687,139;750,145;808,134;850,134;892,134;897,74;966,90;1018,101;1041,163;1074,229;1091,295" o:connectangles="0,0,0,0,0,0,0,0,0,0,0,0,0,0,0,0,0,0,0,0,0,0,0,0,0,0,0,0,0,0,0,0,0"/>
                </v:shape>
                <v:shape id="Freeform 28" o:spid="_x0000_s1394" style="position:absolute;left:8145;top:10494;width:722;height:929;visibility:visible;mso-wrap-style:square;v-text-anchor:top" coordsize="1031,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uKUMUA&#10;AADcAAAADwAAAGRycy9kb3ducmV2LnhtbESPT2vCQBTE7wW/w/KE3urGYkWim6AWQaS09c/F2yP7&#10;3IRk34bsNqbfvlso9DjMzG+YVT7YRvTU+cqxgukkAUFcOF2xUXA5754WIHxA1tg4JgXf5CHPRg8r&#10;TLW785H6UzAiQtinqKAMoU2l9EVJFv3EtcTRu7nOYoiyM1J3eI9w28jnJJlLixXHhRJb2pZU1Kcv&#10;q4Bqu3k7vB7ZfF5v+H5B2c7Mh1KP42G9BBFoCP/hv/ZeK5gnL/B7Jh4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4pQxQAAANwAAAAPAAAAAAAAAAAAAAAAAJgCAABkcnMv&#10;ZG93bnJldi54bWxQSwUGAAAAAAQABAD1AAAAigMAAAAA&#10;" path="m198,1275v-1,-21,-9,-98,-7,-126c193,1121,208,1126,213,1104v5,-22,12,-61,8,-90c217,985,201,951,191,932,181,913,165,917,161,902v-4,-15,11,-41,7,-60c164,823,146,807,138,789v-8,-18,-4,-40,-15,-52c112,725,78,726,71,714v-7,-12,13,-32,7,-52c72,642,44,619,33,594,22,569,,532,11,512v11,-20,63,-34,90,-38c128,470,166,504,176,489v10,-15,-5,-70,-15,-105c151,349,117,313,116,279v-1,-34,20,-83,37,-97c170,168,201,199,221,197v20,-2,28,-19,52,-30c297,156,323,145,363,129,403,113,474,85,513,69,552,53,567,33,596,32v29,-1,58,35,90,30c718,57,764,4,791,2v27,-2,39,33,60,45c872,59,897,68,918,77v21,9,50,5,60,22c988,116,979,155,978,182v-1,27,-16,46,-7,82c980,300,1019,371,1031,399e" filled="f">
                  <v:stroke dashstyle="dashDot"/>
                  <v:path arrowok="t" o:connecttype="custom" o:connectlocs="139,929;134,837;149,804;155,739;134,679;113,657;118,614;97,575;86,537;50,520;55,482;23,433;8,373;71,345;123,356;113,280;81,203;107,133;155,144;191,122;254,94;359,50;417,23;480,45;554,1;596,34;643,56;685,72;685,133;680,192;722,291" o:connectangles="0,0,0,0,0,0,0,0,0,0,0,0,0,0,0,0,0,0,0,0,0,0,0,0,0,0,0,0,0,0,0"/>
                </v:shape>
                <v:shape id="Freeform 29" o:spid="_x0000_s1395" style="position:absolute;left:6906;top:11261;width:1074;height:607;visibility:visible;mso-wrap-style:square;v-text-anchor:top" coordsize="1533,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3osUA&#10;AADcAAAADwAAAGRycy9kb3ducmV2LnhtbESPQWvCQBSE70L/w/IKXqTuWjCV1FWKYPGqtTTHR/Y1&#10;Sc2+XbJrEv+9Wyj0OMzMN8x6O9pW9NSFxrGGxVyBIC6dabjScP7YP61AhIhssHVMGm4UYLt5mKwx&#10;N27gI/WnWIkE4ZCjhjpGn0sZyposhrnzxMn7dp3FmGRXSdPhkOC2lc9KZdJiw2mhRk+7msrL6Wo1&#10;fC77y8+Xfz8uCjXM/GpZvFyzQuvp4/j2CiLSGP/Df+2D0ZCpDH7PpCM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XeixQAAANwAAAAPAAAAAAAAAAAAAAAAAJgCAABkcnMv&#10;ZG93bnJldi54bWxQSwUGAAAAAAQABAD1AAAAigMAAAAA&#10;" path="m191,832v19,-9,80,-26,105,-52c321,754,346,697,341,675v-5,-22,-45,-23,-75,-30c236,638,190,646,161,630,132,614,115,563,93,547,71,531,40,545,26,532,12,519,,488,11,472,22,456,66,442,93,435v27,-7,52,-9,83,-8c207,428,249,446,281,442v32,-4,67,-25,90,-37c394,393,396,383,416,367v20,-16,55,-44,75,-60c511,291,521,274,536,270v15,-4,21,3,45,15c605,297,649,346,678,345v29,-1,51,-49,75,-68c777,258,792,239,821,232v29,-7,86,7,105,c945,225,926,202,933,187v7,-15,14,-33,38,-45c995,130,1045,119,1076,112v31,-7,55,-3,82,-15c1185,85,1211,53,1241,37,1271,21,1313,,1338,v25,,42,17,53,37c1402,57,1408,91,1406,120v-2,29,-18,67,-30,90c1364,233,1337,236,1331,255v-6,19,-4,53,7,67c1349,336,1382,327,1398,337v16,10,28,34,38,45c1446,393,1442,404,1458,405v16,1,63,-13,75,-15e" filled="f">
                  <v:stroke dashstyle="dashDot"/>
                  <v:path arrowok="t" o:connecttype="custom" o:connectlocs="134,607;207,569;239,492;186,471;113,460;65,399;18,388;8,344;65,317;123,312;197,322;260,295;291,268;344,224;376,197;407,208;475,252;528,202;575,169;649,169;654,136;680,104;754,82;811,71;869,27;937,0;975,27;985,88;964,153;932,186;937,235;979,246;1006,279;1021,295;1074,285" o:connectangles="0,0,0,0,0,0,0,0,0,0,0,0,0,0,0,0,0,0,0,0,0,0,0,0,0,0,0,0,0,0,0,0,0,0,0"/>
                </v:shape>
                <v:shape id="Freeform 30" o:spid="_x0000_s1396" style="position:absolute;left:7019;top:10706;width:617;height:636;visibility:visible;mso-wrap-style:square;v-text-anchor:top" coordsize="881,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b4hsQA&#10;AADcAAAADwAAAGRycy9kb3ducmV2LnhtbESPQUsDMRSE74L/ITzBm83Ww1bWpkUKpRWKYCueH8lz&#10;d+3mvSWJ3W1/vSkIHoeZ+YaZL0ffqROF2AobmE4KUMRWXMu1gY/D+uEJVEzIDjthMnCmCMvF7c0c&#10;KycDv9Npn2qVIRwrNNCk1FdaR9uQxziRnjh7XxI8pixDrV3AIcN9px+LotQeW84LDfa0asge9z/e&#10;wCefrf1+LcNlc5TBxZ289bI15v5ufHkGlWhM/+G/9tYZKIsZXM/kI6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2+IbEAAAA3AAAAA8AAAAAAAAAAAAAAAAAmAIAAGRycy9k&#10;b3ducmV2LnhtbFBLBQYAAAAABAAEAPUAAACJAwAAAAA=&#10;" path="m,468v10,7,35,49,60,45c85,509,119,472,150,446v31,-26,92,-74,97,-90c252,340,202,357,180,348v-22,-9,-49,-28,-68,-45c93,286,66,264,67,243v1,-21,36,-61,53,-67c137,170,147,205,172,206v25,1,74,-13,98,-23c294,173,298,152,315,146v17,-6,41,12,60,c394,134,418,92,427,71v9,-21,-11,-44,,-53c438,9,470,18,495,18v25,,62,-18,82,c597,36,600,90,615,123v15,33,37,59,52,90c682,244,689,302,705,311v16,9,44,-65,60,-45c781,286,785,384,802,431v17,47,57,87,68,120c881,584,881,596,870,626v-11,30,-59,75,-68,105c793,761,807,782,817,806v10,24,36,53,45,67e" filled="f">
                  <v:stroke dashstyle="dashDot"/>
                  <v:path arrowok="t" o:connecttype="custom" o:connectlocs="0,341;42,374;105,325;173,259;126,254;78,221;47,177;84,128;120,150;189,133;221,106;263,106;299,52;299,13;347,13;404,13;431,90;467,155;494,227;536,194;562,314;609,401;609,456;562,533;572,587;604,636" o:connectangles="0,0,0,0,0,0,0,0,0,0,0,0,0,0,0,0,0,0,0,0,0,0,0,0,0,0"/>
                </v:shape>
                <v:shape id="Freeform 31" o:spid="_x0000_s1397" style="position:absolute;left:7072;top:10130;width:614;height:720;visibility:visible;mso-wrap-style:square;v-text-anchor:top" coordsize="878,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gdE8IA&#10;AADcAAAADwAAAGRycy9kb3ducmV2LnhtbERPTWsCMRC9C/6HMEJvmigosjVKUQoKLagtlL0NyXR3&#10;cTPZbqJu/fXmIHh8vO/FqnO1uFAbKs8axiMFgth4W3Gh4fvrfTgHESKyxdozafinAKtlv7fAzPor&#10;H+hyjIVIIRwy1FDG2GRSBlOSwzDyDXHifn3rMCbYFtK2eE3hrpYTpWbSYcWpocSG1iWZ0/HsNHz+&#10;5Tuz35yn69vpJzd5F5xTH1q/DLq3VxCRuvgUP9xbq2Gm0tp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B0TwgAAANwAAAAPAAAAAAAAAAAAAAAAAJgCAABkcnMvZG93&#10;bnJldi54bWxQSwUGAAAAAAQABAD1AAAAhwMAAAAA&#10;" path="m112,988c95,974,14,933,7,913,,893,60,884,67,868,74,852,53,837,52,816v-1,-21,9,-48,8,-75c59,714,44,677,45,651v1,-26,22,-47,22,-68c67,562,40,545,45,523v5,-22,32,-64,52,-75c117,437,140,455,165,456v25,1,58,12,82,c271,444,292,412,307,381v15,-31,19,-87,30,-113c348,242,365,250,375,223v10,-27,11,-85,22,-120c408,68,421,26,442,13v21,-13,59,4,83,15c549,39,564,62,585,81v21,19,45,49,67,60c674,152,698,139,720,148v22,9,45,36,67,45c809,202,840,190,855,201v15,11,21,34,22,60c878,287,876,333,862,358v-14,25,-44,50,-67,53c772,414,756,373,727,373v-29,,-73,24,-105,38c590,425,547,437,532,456v-15,19,-2,43,,67c534,547,535,569,547,598v12,29,48,71,60,98c619,723,602,742,622,763v20,21,83,48,105,60e" filled="f">
                  <v:stroke dashstyle="dashDot"/>
                  <v:path arrowok="t" o:connecttype="custom" o:connectlocs="78,720;5,665;47,633;36,595;42,540;31,474;47,425;31,381;68,326;115,332;173,332;215,278;236,195;262,163;278,75;309,9;367,20;409,59;456,103;504,108;550,141;598,146;613,190;603,261;556,300;508,272;435,300;372,332;372,381;383,436;424,507;435,556;508,600" o:connectangles="0,0,0,0,0,0,0,0,0,0,0,0,0,0,0,0,0,0,0,0,0,0,0,0,0,0,0,0,0,0,0,0,0"/>
                </v:shape>
                <v:shape id="Freeform 32" o:spid="_x0000_s1398" style="position:absolute;left:7557;top:9917;width:964;height:578;visibility:visible;mso-wrap-style:square;v-text-anchor:top" coordsize="13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j9MQA&#10;AADcAAAADwAAAGRycy9kb3ducmV2LnhtbESP0WrCQBRE3wv+w3IFX4puFAkaXUWEgA8VNO0HXLLX&#10;JJi9G3bXJP37bqHQx2FmzjD742ha0ZPzjWUFy0UCgri0uuFKwddnPt+A8AFZY2uZFHyTh+Nh8rbH&#10;TNuB79QXoRIRwj5DBXUIXSalL2sy6Be2I47ewzqDIUpXSe1wiHDTylWSpNJgw3Ghxo7ONZXP4mUU&#10;DJe86K5pfntfPtdl78wH2e1Gqdl0PO1ABBrDf/ivfdEK0mQLv2fiEZC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yY/TEAAAA3AAAAA8AAAAAAAAAAAAAAAAAmAIAAGRycy9k&#10;b3ducmV2LnhtbFBLBQYAAAAABAAEAPUAAACJAwAAAAA=&#10;" path="m109,462c104,456,97,446,79,417,61,388,,318,4,289v4,-29,76,-23,98,-45c124,222,143,174,139,154,135,134,95,140,79,124,63,108,21,69,42,57,63,45,163,58,207,49,251,40,285,,304,4v19,4,3,48,15,68c331,92,357,104,379,124v22,20,48,53,75,68c481,207,510,210,544,214v34,4,81,-4,113,c689,218,704,232,739,237v35,5,104,-9,128,7c891,260,874,316,882,334v8,18,9,17,30,15c933,347,980,310,1009,319v29,9,46,77,75,83c1113,408,1165,355,1182,357v17,2,-3,41,7,60c1199,436,1218,455,1242,469v24,14,76,11,90,30c1346,518,1327,559,1324,582v-3,23,-13,33,-7,52c1323,653,1352,668,1362,694v10,26,9,78,15,98e" filled="f">
                  <v:stroke dashstyle="dashDot"/>
                  <v:path arrowok="t" o:connecttype="custom" o:connectlocs="76,337;55,304;3,211;71,178;97,112;55,90;29,42;145,36;213,3;223,53;265,90;318,140;381,156;460,156;517,173;607,178;617,244;638,255;706,233;759,293;827,261;832,304;869,342;932,364;927,425;922,463;953,506;964,578" o:connectangles="0,0,0,0,0,0,0,0,0,0,0,0,0,0,0,0,0,0,0,0,0,0,0,0,0,0,0,0"/>
                </v:shape>
                <v:shape id="Freeform 33" o:spid="_x0000_s1399" style="position:absolute;left:7006;top:9942;width:375;height:197;visibility:visible;mso-wrap-style:square;v-text-anchor:top" coordsize="53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me7MQA&#10;AADcAAAADwAAAGRycy9kb3ducmV2LnhtbERPz2vCMBS+D/wfwhN2GTN1StFqFOkYGwMFnQePj+at&#10;LWteapPFur9+OQgeP77fy3VvGhGoc7VlBeNRAoK4sLrmUsHx6+15BsJ5ZI2NZVJwJQfr1eBhiZm2&#10;F95TOPhSxBB2GSqovG8zKV1RkUE3si1x5L5tZ9BH2JVSd3iJ4aaRL0mSSoM1x4YKW8orKn4Ov0ZB&#10;npzTff65e51NtiGU8zB9f/o7KfU47DcLEJ56fxff3B9aQTqO8+OZe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JnuzEAAAA3AAAAA8AAAAAAAAAAAAAAAAAmAIAAGRycy9k&#10;b3ducmV2LnhtbFBLBQYAAAAABAAEAPUAAACJAwAAAAA=&#10;" path="m536,270v-16,-4,-75,-16,-97,-22c417,242,417,243,401,233,385,223,360,198,341,188,322,178,309,168,289,173v-20,5,-42,41,-68,45c195,222,166,202,131,195,96,188,22,187,11,173,,159,49,128,64,113,79,98,97,102,101,83,105,64,90,17,86,e" filled="f">
                  <v:stroke dashstyle="dashDot"/>
                  <v:path arrowok="t" o:connecttype="custom" o:connectlocs="375,197;307,181;281,170;239,137;202,126;155,159;92,142;8,126;45,82;71,61;60,0" o:connectangles="0,0,0,0,0,0,0,0,0,0,0"/>
                </v:shape>
                <v:shape id="Freeform 34" o:spid="_x0000_s1400" style="position:absolute;left:8316;top:9893;width:163;height:296;visibility:visible;mso-wrap-style:square;v-text-anchor:top" coordsize="233,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ll8QA&#10;AADcAAAADwAAAGRycy9kb3ducmV2LnhtbESP3WrCQBSE7wu+w3IE7+omlYpEVxGr0Btp/HmAQ/aY&#10;BLNnw+6apD59t1Do5TAz3zCrzWAa0ZHztWUF6TQBQVxYXXOp4Ho5vC5A+ICssbFMCr7Jw2Y9ellh&#10;pm3PJ+rOoRQRwj5DBVUIbSalLyoy6Ke2JY7ezTqDIUpXSu2wj3DTyLckmUuDNceFClvaVVTczw+j&#10;QOb48Z4fy0feuT4/7v3Tzr6eSk3Gw3YJItAQ/sN/7U+tYJ6m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JZfEAAAA3AAAAA8AAAAAAAAAAAAAAAAAmAIAAGRycy9k&#10;b3ducmV2LnhtbFBLBQYAAAAABAAEAPUAAACJAwAAAAA=&#10;" path="m98,405v12,-12,60,-53,82,-75c202,308,233,289,233,270v,-19,-29,-41,-53,-53c156,205,109,209,90,195,71,181,80,149,68,135,56,121,24,126,15,112,6,98,17,71,15,52,13,33,2,15,,e" filled="f">
                  <v:stroke dashstyle="dashDot"/>
                  <v:path arrowok="t" o:connecttype="custom" o:connectlocs="69,296;126,241;163,197;126,159;63,143;48,99;10,82;10,38;0,0" o:connectangles="0,0,0,0,0,0,0,0,0"/>
                </v:shape>
                <v:shape id="Freeform 35" o:spid="_x0000_s1401" style="position:absolute;left:6174;top:9926;width:362;height:180;visibility:visible;mso-wrap-style:square;v-text-anchor:top" coordsize="518,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2eKb8A&#10;AADcAAAADwAAAGRycy9kb3ducmV2LnhtbESPwQrCMBBE74L/EFbwpqkVRatRRBAE8WD1A5ZmbavN&#10;pjRR698bQfA4zLwZZrluTSWe1LjSsoLRMAJBnFldcq7gct4NZiCcR9ZYWSYFb3KwXnU7S0y0ffGJ&#10;nqnPRShhl6CCwvs6kdJlBRl0Q1sTB+9qG4M+yCaXusFXKDeVjKNoKg2WHBYKrGlbUHZPH0bBNE7t&#10;7ja/me1jMj5cZ9mx5XSuVL/XbhYgPLX+H/7Rex24UQzfM+EIy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XZ4pvwAAANwAAAAPAAAAAAAAAAAAAAAAAJgCAABkcnMvZG93bnJl&#10;di54bWxQSwUGAAAAAAQABAD1AAAAhAMAAAAA&#10;" path="m,22c7,37,39,61,53,82v14,21,11,59,30,68c113,194,120,149,165,135v8,4,52,50,60,60c266,246,192,189,255,232v18,4,63,-28,83,-30c358,200,368,218,375,217v8,-1,6,-15,8,-22c385,184,419,194,420,172,421,150,384,80,390,60v3,-18,60,8,68,-8c461,45,443,48,450,45,464,38,518,17,518,e" filled="f">
                  <v:stroke dashstyle="dashDot"/>
                  <v:path arrowok="t" o:connecttype="custom" o:connectlocs="0,16;37,60;58,110;115,99;157,143;178,170;236,148;262,159;268,143;294,126;273,44;320,38;314,33;362,0" o:connectangles="0,0,0,0,0,0,0,0,0,0,0,0,0,0"/>
                </v:shape>
                <v:shape id="Freeform 36" o:spid="_x0000_s1402" style="position:absolute;left:6309;top:10385;width:2003;height:953;visibility:visible;mso-wrap-style:square;v-text-anchor:top" coordsize="2862,1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V0MYA&#10;AADcAAAADwAAAGRycy9kb3ducmV2LnhtbESPQWvCQBSE7wX/w/KEXopuUiHY1FVUkFqKB1Mv3l6z&#10;zySYfRt2tyb++26h0OMwM98wi9VgWnEj5xvLCtJpAoK4tLrhSsHpczeZg/ABWWNrmRTcycNqOXpY&#10;YK5tz0e6FaESEcI+RwV1CF0upS9rMuintiOO3sU6gyFKV0ntsI9w08rnJMmkwYbjQo0dbWsqr8W3&#10;UbBht919vJmv5PSUZvesPx9e2nelHsfD+hVEoCH8h//ae60gS2f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pV0MYAAADcAAAADwAAAAAAAAAAAAAAAACYAgAAZHJz&#10;L2Rvd25yZXYueG1sUEsFBgAAAAAEAAQA9QAAAIsDAAAAAA==&#10;" path="m17,881v2,32,15,144,15,195c32,1127,,1167,17,1189v17,22,74,3,120,22c183,1230,248,1295,295,1301v47,6,91,-30,127,-52c458,1227,495,1202,512,1166v17,-36,8,-89,15,-135c534,985,546,929,557,889v11,-40,18,-62,38,-98c615,755,644,700,677,671v33,-29,76,-41,113,-52c827,608,855,608,902,604v47,-4,129,8,173,-8c1119,580,1138,530,1165,506v27,-24,49,-24,75,-52c1266,426,1287,377,1322,341v35,-36,87,-76,128,-105c1491,207,1508,204,1570,169,1632,134,1754,52,1825,26,1896,,1942,11,1997,11v55,,113,5,158,15c2200,36,2238,55,2267,71v29,16,40,27,60,53c2347,150,2364,205,2387,229v23,24,46,21,75,37c2491,282,2518,341,2560,326v42,-15,125,-118,157,-150c2749,144,2734,148,2755,131v21,-17,73,-50,90,-60c2862,61,2857,71,2860,71e" filled="f">
                  <v:path arrowok="t" o:connecttype="custom" o:connectlocs="12,642;22,785;12,867;96,883;206,949;295,911;358,850;369,752;390,648;416,577;474,489;553,451;631,440;752,435;815,369;868,331;925,249;1015,172;1099,123;1277,19;1398,8;1508,19;1587,52;1629,90;1671,167;1723,194;1792,238;1902,128;1928,96;1991,52;2002,52" o:connectangles="0,0,0,0,0,0,0,0,0,0,0,0,0,0,0,0,0,0,0,0,0,0,0,0,0,0,0,0,0,0,0"/>
                </v:shape>
                <v:shape id="Freeform 37" o:spid="_x0000_s1403" style="position:absolute;left:6841;top:9931;width:152;height:164;visibility:visible;mso-wrap-style:square;v-text-anchor:top" coordsize="217,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Zx8MA&#10;AADcAAAADwAAAGRycy9kb3ducmV2LnhtbERPy2rCQBTdF/yH4Ra6q5OWUkN0lKIILkpt4mN9yVyT&#10;oZk7aWZqkr93FgWXh/NerAbbiCt13jhW8DJNQBCXThuuFBwP2+cUhA/IGhvHpGAkD6vl5GGBmXY9&#10;53QtQiViCPsMFdQhtJmUvqzJop+6ljhyF9dZDBF2ldQd9jHcNvI1Sd6lRcOxocaW1jWVP8WfVWB/&#10;3/LT4ROr5vtrf96k4/poeqPU0+PwMQcRaAh38b97pxXMZnFtPBOP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Zx8MAAADcAAAADwAAAAAAAAAAAAAAAACYAgAAZHJzL2Rv&#10;d25yZXYueG1sUEsFBgAAAAAEAAQA9QAAAIgDAAAAAA==&#10;" path="m,c6,9,22,38,37,53,52,68,82,72,90,90v8,18,-14,47,-8,68c88,179,105,212,127,218v22,6,71,-18,90,-23e" filled="f">
                  <v:stroke dashstyle="dashDot"/>
                  <v:path arrowok="t" o:connecttype="custom" o:connectlocs="0,0;26,39;63,66;57,116;89,160;152,143" o:connectangles="0,0,0,0,0,0"/>
                </v:shape>
                <v:shape id="Freeform 38" o:spid="_x0000_s1404" style="position:absolute;left:6520;top:10172;width:2615;height:1324;visibility:visible;mso-wrap-style:square;v-text-anchor:top" coordsize="373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B1ccA&#10;AADcAAAADwAAAGRycy9kb3ducmV2LnhtbESPQWvCQBSE74L/YXlCL2I27aHGmFVqoehFqGkVj4/s&#10;Mwlm36bZbUz/fVco9DjMzDdMth5MI3rqXG1ZwWMUgyAurK65VPD58TZLQDiPrLGxTAp+yMF6NR5l&#10;mGp74wP1uS9FgLBLUUHlfZtK6YqKDLrItsTBu9jOoA+yK6Xu8BbgppFPcfwsDdYcFips6bWi4pp/&#10;GwVTXCR9eThfttfh/bw/5Rv3ddwo9TAZXpYgPA3+P/zX3mkF8/kC7m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6QdXHAAAA3AAAAA8AAAAAAAAAAAAAAAAAmAIAAGRy&#10;cy9kb3ducmV2LnhtbFBLBQYAAAAABAAEAPUAAACMAwAAAAA=&#10;" path="m3735,v-44,25,-88,50,-120,105c3583,160,3560,258,3540,330v-20,72,-17,150,-45,210c3467,600,3460,648,3375,690v-85,42,-237,60,-390,105c2832,840,2627,915,2460,960v-167,45,-388,83,-480,105c1888,1087,1950,1075,1905,1095v-45,20,-120,65,-195,90c1635,1210,1525,1218,1455,1245v-70,27,-85,60,-165,105c1210,1395,1085,1452,975,1515v-110,63,-245,175,-345,210c530,1760,447,1730,375,1725v-72,-5,-118,-45,-180,-30c133,1710,41,1790,,1815e" filled="f" strokeweight="2.5pt">
                  <v:path arrowok="t" o:connecttype="custom" o:connectlocs="2615,0;2531,77;2478,241;2447,394;2363,503;2090,580;1722,700;1386,777;1334,799;1197,864;1019,908;903,985;683,1105;441,1258;263,1258;137,1236;0,1324" o:connectangles="0,0,0,0,0,0,0,0,0,0,0,0,0,0,0,0,0"/>
                </v:shape>
                <v:oval id="Oval 39" o:spid="_x0000_s1405" style="position:absolute;left:6520;top:11402;width:79;height: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k95r8A&#10;AADcAAAADwAAAGRycy9kb3ducmV2LnhtbERPTYvCMBC9L/gfwgje1lQPKtUoIgriTd2Dx6GZNtVm&#10;Upto47/fHBb2+Hjfq020jXhT52vHCibjDARx4XTNlYKf6+F7AcIHZI2NY1LwIQ+b9eBrhbl2PZ/p&#10;fQmVSCHsc1RgQmhzKX1hyKIfu5Y4caXrLIYEu0rqDvsUbhs5zbKZtFhzajDY0s5Q8bi8rILX/fGc&#10;99v9tb5N6ZT18VzG0ig1GsbtEkSgGP7Ff+6jVjBfpPnpTDoCcv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mT3mvwAAANwAAAAPAAAAAAAAAAAAAAAAAJgCAABkcnMvZG93bnJl&#10;di54bWxQSwUGAAAAAAQABAD1AAAAhAMAAAAA&#10;" strokeweight="3pt">
                  <v:stroke linestyle="thinThin"/>
                </v:oval>
                <v:oval id="Oval 40" o:spid="_x0000_s1406" style="position:absolute;left:9156;top:10122;width:79;height: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WYfcMA&#10;AADcAAAADwAAAGRycy9kb3ducmV2LnhtbESPT4vCMBTE7wt+h/AEb2uqB5VqFJFdEG/+OXh8NK9N&#10;tXmpTbTZb79ZWPA4zMxvmNUm2ka8qPO1YwWTcQaCuHC65krB5fz9uQDhA7LGxjEp+CEPm/XgY4W5&#10;dj0f6XUKlUgQ9jkqMCG0uZS+MGTRj11LnLzSdRZDkl0ldYd9gttGTrNsJi3WnBYMtrQzVNxPT6vg&#10;ebs/5v3261xfp3TI+ngsY2mUGg3jdgkiUAzv8H97rxXMFx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WYfcMAAADcAAAADwAAAAAAAAAAAAAAAACYAgAAZHJzL2Rv&#10;d25yZXYueG1sUEsFBgAAAAAEAAQA9QAAAIgDAAAAAA==&#10;" strokeweight="3pt">
                  <v:stroke linestyle="thinThin"/>
                </v:oval>
                <v:shape id="Freeform 41" o:spid="_x0000_s1407" style="position:absolute;left:6521;top:10171;width:2615;height:1323;visibility:visible;mso-wrap-style:square;v-text-anchor:top" coordsize="373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rZMcA&#10;AADcAAAADwAAAGRycy9kb3ducmV2LnhtbESPT2vCQBTE74V+h+UVvBTdtEgrMatIodSLB/9U9PbI&#10;vmRDs29DdhPjt3eFgsdhZn7DZMvB1qKn1leOFbxNEhDEudMVlwoO++/xDIQPyBprx6TgSh6Wi+en&#10;DFPtLrylfhdKESHsU1RgQmhSKX1uyKKfuIY4eoVrLYYo21LqFi8Rbmv5niQf0mLFccFgQ1+G8r9d&#10;ZxUci996etq4jTmfuuF1/1N0zapQavQyrOYgAg3hEf5vr7WCz9kU7mfiE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k62THAAAA3AAAAA8AAAAAAAAAAAAAAAAAmAIAAGRy&#10;cy9kb3ducmV2LnhtbFBLBQYAAAAABAAEAPUAAACMAwAAAAA=&#10;" path="m3735,v-44,25,-88,50,-120,105c3583,160,3560,258,3540,330v-20,72,-17,150,-45,210c3467,600,3460,648,3375,690v-85,42,-237,60,-390,105c2832,840,2627,915,2460,960v-167,45,-388,83,-480,105c1888,1087,1950,1075,1905,1095v-45,20,-120,65,-195,90c1635,1210,1525,1218,1455,1245v-70,27,-85,60,-165,105c1210,1395,1085,1452,975,1515v-110,63,-245,175,-345,210c530,1760,447,1730,375,1725v-72,-5,-118,-45,-180,-30c133,1710,41,1790,,1815e" filled="f" strokecolor="white" strokeweight="1.25pt">
                  <v:stroke dashstyle="dash"/>
                  <v:path arrowok="t" o:connecttype="custom" o:connectlocs="2615,0;2531,77;2478,241;2447,394;2363,503;2090,579;1722,700;1386,776;1334,798;1197,864;1019,908;903,984;683,1104;441,1257;263,1257;137,1236;0,1323" o:connectangles="0,0,0,0,0,0,0,0,0,0,0,0,0,0,0,0,0"/>
                </v:shape>
                <v:shape id="Freeform 42" o:spid="_x0000_s1408" style="position:absolute;left:9107;top:10030;width:154;height:76;visibility:visible;mso-wrap-style:square;v-text-anchor:top" coordsize="22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QSMMA&#10;AADcAAAADwAAAGRycy9kb3ducmV2LnhtbESP3YrCMBSE74V9h3AWvNPUhdXSNYqsCCtF8Gcf4NAc&#10;22JzUpJY69sbQfBymJlvmPmyN43oyPnasoLJOAFBXFhdc6ng/7QZpSB8QNbYWCYFd/KwXHwM5php&#10;e+MDdcdQighhn6GCKoQ2k9IXFRn0Y9sSR+9sncEQpSuldniLcNPIrySZSoM1x4UKW/qtqLgcr0bB&#10;bpLnbp+H2Xpb6nXXp2eXoFRq+NmvfkAE6sM7/Gr/aQWz9Bu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WQSMMAAADcAAAADwAAAAAAAAAAAAAAAACYAgAAZHJzL2Rv&#10;d25yZXYueG1sUEsFBgAAAAAEAAQA9QAAAIgDAAAAAA==&#10;" path="m42,12v16,5,43,14,63,21c125,40,148,46,162,51v14,5,18,5,27,9c198,64,212,71,216,78v4,7,1,22,-3,24c209,104,199,93,189,90,179,87,164,89,150,84,136,79,117,65,105,60,93,55,88,56,75,51,62,46,38,35,27,30,16,25,9,23,6,18,3,13,,1,6,l42,12xe">
                  <v:path arrowok="t" o:connecttype="custom" o:connectlocs="29,9;74,24;113,37;132,44;151,57;149,75;132,66;105,61;74,44;53,37;19,22;4,13;4,0;29,9" o:connectangles="0,0,0,0,0,0,0,0,0,0,0,0,0,0"/>
                </v:shape>
                <v:rect id="Rectangle 43" o:spid="_x0000_s1409" style="position:absolute;left:5764;top:9879;width:3680;height:2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FScQA&#10;AADcAAAADwAAAGRycy9kb3ducmV2LnhtbESPT2sCMRTE74LfIbxCb5ptoVVWo6ylgifBP2B7e2ye&#10;yeLmZdmk7vrtG0HwOMzMb5j5sne1uFIbKs8K3sYZCOLS64qNguNhPZqCCBFZY+2ZFNwowHIxHMwx&#10;177jHV330YgE4ZCjAhtjk0sZSksOw9g3xMk7+9ZhTLI1UrfYJbir5XuWfUqHFacFiw19WSov+z+n&#10;4Lv53RYfJsjiFO3Pxa+6td0apV5f+mIGIlIfn+FHe6MVTKYTuJ9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AhUnEAAAA3AAAAA8AAAAAAAAAAAAAAAAAmAIAAGRycy9k&#10;b3ducmV2LnhtbFBLBQYAAAAABAAEAPUAAACJAwAAAAA=&#10;" filled="f"/>
                <v:oval id="Oval 44" o:spid="_x0000_s1410" style="position:absolute;left:7129;top:11247;width:79;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CrO8AA&#10;AADcAAAADwAAAGRycy9kb3ducmV2LnhtbERPu27CMBTdK/EP1kViKw4MPAIGoaqVqm48Bsar+CYO&#10;xNchNsT9ezwgMR6d93obbSMe1PnasYLJOANBXDhdc6XgdPz5XIDwAVlj45gU/JOH7WbwscZcu573&#10;9DiESqQQ9jkqMCG0uZS+MGTRj11LnLjSdRZDgl0ldYd9CreNnGbZTFqsOTUYbOnLUHE93K2C++V6&#10;m/e772N9ntJf1sd9GUuj1GgYdysQgWJ4i1/uX61gvkzz05l0BO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0CrO8AAAADcAAAADwAAAAAAAAAAAAAAAACYAgAAZHJzL2Rvd25y&#10;ZXYueG1sUEsFBgAAAAAEAAQA9QAAAIUDAAAAAA==&#10;" strokeweight="3pt">
                  <v:stroke linestyle="thinThin"/>
                </v:oval>
                <v:oval id="Oval 45" o:spid="_x0000_s1411" style="position:absolute;left:8526;top:10726;width:79;height: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1TMUA&#10;AADcAAAADwAAAGRycy9kb3ducmV2LnhtbESPzWrDMBCE74G8g9hAb4ncFJrUtRJCaaHklp9Djou1&#10;tlxbK9dSYvXto0Khx2FmvmGKbbSduNHgG8cKHhcZCOLS6YZrBefTx3wNwgdkjZ1jUvBDHrab6aTA&#10;XLuRD3Q7hlokCPscFZgQ+lxKXxqy6BeuJ05e5QaLIcmhlnrAMcFtJ5dZ9iwtNpwWDPb0Zqhsj1er&#10;4PrVfq/G3fupuSxpn43xUMXKKPUwi7tXEIFi+A//tT+1gtXLE/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jVMxQAAANwAAAAPAAAAAAAAAAAAAAAAAJgCAABkcnMv&#10;ZG93bnJldi54bWxQSwUGAAAAAAQABAD1AAAAigMAAAAA&#10;" strokeweight="3pt">
                  <v:stroke linestyle="thinThin"/>
                </v:oval>
                <v:group id="Group 46" o:spid="_x0000_s1412" style="position:absolute;left:7662;top:10792;width:353;height:487" coordorigin="5592,2704" coordsize="504,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group id="Group 47" o:spid="_x0000_s1413" style="position:absolute;left:5864;top:2820;width:180;height:102;rotation:1527167fd" coordorigin="9294,10527" coordsize="262,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5tlMMcAAADc&#10;AAAADwAAAAAAAAAAAAAAAACqAgAAZHJzL2Rvd25yZXYueG1sUEsFBgAAAAAEAAQA+gAAAJ4DAAAA&#10;AA==&#10;">
                    <v:shape id="Freeform 48" o:spid="_x0000_s1414" style="position:absolute;left:9294;top:10554;width:132;height:143;visibility:visible;mso-wrap-style:square;v-text-anchor:top" coordsize="132,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E08sMA&#10;AADcAAAADwAAAGRycy9kb3ducmV2LnhtbESPQYvCMBSE74L/ITzBm6buYdVqFBFWvHhYFcXbs3k2&#10;xealNFlt//1GEDwOM/MNM182thQPqn3hWMFomIAgzpwuOFdwPPwMJiB8QNZYOiYFLXlYLrqdOaba&#10;PfmXHvuQiwhhn6ICE0KVSukzQxb90FXE0bu52mKIss6lrvEZ4baUX0nyLS0WHBcMVrQ2lN33f1aB&#10;P+U7vG6P502LmdmcLu15cmuV6vea1QxEoCZ8wu/2VisYT8fwOhOP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E08sMAAADcAAAADwAAAAAAAAAAAAAAAACYAgAAZHJzL2Rv&#10;d25yZXYueG1sUEsFBgAAAAAEAAQA9QAAAIgDAAAAAA==&#10;" path="m,135c31,143,13,98,39,81,44,66,60,18,69,9,74,4,81,4,87,v16,3,33,6,45,18e" filled="f">
                      <v:path arrowok="t" o:connecttype="custom" o:connectlocs="0,135;39,81;69,9;87,0;132,18" o:connectangles="0,0,0,0,0"/>
                    </v:shape>
                    <v:shape id="Freeform 49" o:spid="_x0000_s1415" style="position:absolute;left:9405;top:10527;width:81;height:45;visibility:visible;mso-wrap-style:square;v-text-anchor:top" coordsize="8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rD8EA&#10;AADcAAAADwAAAGRycy9kb3ducmV2LnhtbERPTYvCMBC9C/sfwgh707Qe1tI1igiLexHWWvQ624xN&#10;sZmUJmr99+YgeHy878VqsK24Ue8bxwrSaQKCuHK64VpBefiZZCB8QNbYOiYFD/KwWn6MFphrd+c9&#10;3YpQixjCPkcFJoQul9JXhiz6qeuII3d2vcUQYV9L3eM9httWzpLkS1psODYY7GhjqLoUV6uguRb/&#10;6XFOf+cyM4/TNt3Jy3qn1Od4WH+DCDSEt/jl/tUKsiTOj2fiEZ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jKw/BAAAA3AAAAA8AAAAAAAAAAAAAAAAAmAIAAGRycy9kb3du&#10;cmV2LnhtbFBLBQYAAAAABAAEAPUAAACGAwAAAAA=&#10;" path="m81,45c68,42,55,37,42,33,32,30,25,21,15,18,3,,,3,,27e" filled="f">
                      <v:path arrowok="t" o:connecttype="custom" o:connectlocs="81,45;42,33;15,18;0,27" o:connectangles="0,0,0,0"/>
                    </v:shape>
                    <v:shape id="Freeform 50" o:spid="_x0000_s1416" style="position:absolute;left:9366;top:10611;width:6;height:33;visibility:visible;mso-wrap-style:square;v-text-anchor:top" coordsize="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Wu8QA&#10;AADcAAAADwAAAGRycy9kb3ducmV2LnhtbESPQWvCQBSE7wX/w/IKvdXdeAgSXUMoKD2IkCji8ZF9&#10;TUKzb0N2q7G/3hUKPQ4z8w2zzifbiyuNvnOsIZkrEMS1Mx03Gk7H7fsShA/IBnvHpOFOHvLN7GWN&#10;mXE3LulahUZECPsMNbQhDJmUvm7Jop+7gTh6X260GKIcG2lGvEW47eVCqVRa7DgutDjQR0v1d/Vj&#10;NZSL+lBam1y2O1Xsf8/nQ8oX0vrtdSpWIAJN4T/81/40GpYqgeeZeAT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1rvEAAAA3AAAAA8AAAAAAAAAAAAAAAAAmAIAAGRycy9k&#10;b3ducmV2LnhtbFBLBQYAAAAABAAEAPUAAACJAwAAAAA=&#10;" path="m6,c5,8,4,16,3,24,2,27,,33,,33e" filled="f">
                      <v:path arrowok="t" o:connecttype="custom" o:connectlocs="6,0;3,24;0,33" o:connectangles="0,0,0"/>
                    </v:shape>
                    <v:shape id="Freeform 51" o:spid="_x0000_s1417" style="position:absolute;left:9342;top:10626;width:135;height:66;visibility:visible;mso-wrap-style:square;v-text-anchor:top" coordsize="13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qaMMA&#10;AADcAAAADwAAAGRycy9kb3ducmV2LnhtbESPQYvCMBCF78L+hzALe9NEYVWqURZxFw9ebP0BQzO2&#10;xWZSk6zWf28EwePjzfvevOW6t624kg+NYw3jkQJBXDrTcKXhWPwO5yBCRDbYOiYNdwqwXn0MlpgZ&#10;d+MDXfNYiQThkKGGOsYukzKUNVkMI9cRJ+/kvMWYpK+k8XhLcNvKiVJTabHh1FBjR5uaynP+b9Mb&#10;fvs99mWx7av87yJnF7XPN0etvz77nwWISH18H7/SO6NhribwHJMI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TqaMMAAADcAAAADwAAAAAAAAAAAAAAAACYAgAAZHJzL2Rv&#10;d25yZXYueG1sUEsFBgAAAAAEAAQA9QAAAIgDAAAAAA==&#10;" path="m,66c10,63,17,57,27,54,34,43,46,31,57,24,64,13,64,7,75,v20,5,40,21,60,21e" filled="f">
                      <v:path arrowok="t" o:connecttype="custom" o:connectlocs="0,66;27,54;57,24;75,0;135,21" o:connectangles="0,0,0,0,0"/>
                    </v:shape>
                    <v:shape id="Freeform 52" o:spid="_x0000_s1418" style="position:absolute;left:9351;top:10683;width:27;height:39;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XWcMA&#10;AADcAAAADwAAAGRycy9kb3ducmV2LnhtbESP3YrCMBSE7xd8h3AE79bEVUSqUXRF9KYL/jzAoTm2&#10;1eakNFHr2xtB2MthZr5hZovWVuJOjS8daxj0FQjizJmScw2n4+Z7AsIHZIOVY9LwJA+Leedrholx&#10;D97T/RByESHsE9RQhFAnUvqsIIu+72ri6J1dYzFE2eTSNPiIcFvJH6XG0mLJcaHAmn4Lyq6Hm9Uw&#10;Pg3DurLpZZteVuu/4TVTlHqte912OQURqA3/4U97ZzRM1Aje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XWcMAAADcAAAADwAAAAAAAAAAAAAAAACYAgAAZHJzL2Rv&#10;d25yZXYueG1sUEsFBgAAAAAEAAQA9QAAAIgDAAAAAA==&#10;" path="m27,c21,18,7,25,,39e" filled="f">
                      <v:path arrowok="t" o:connecttype="custom" o:connectlocs="27,0;0,39" o:connectangles="0,0"/>
                    </v:shape>
                    <v:shape id="Freeform 53" o:spid="_x0000_s1419" style="position:absolute;left:9420;top:10680;width:18;height:9;visibility:visible;mso-wrap-style:square;v-text-anchor:top" coordsize="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SuMUA&#10;AADcAAAADwAAAGRycy9kb3ducmV2LnhtbESPzWrDMBCE74W+g9hCb42UGozjRAmhEEihlObnkONi&#10;bSwTa2UkJXHfvioUehxm5htmsRpdL24UYudZw3SiQBA33nTcajgeNi8ViJiQDfaeScM3RVgtHx8W&#10;WBt/5x3d9qkVGcKxRg02paGWMjaWHMaJH4izd/bBYcoytNIEvGe46+WrUqV02HFesDjQm6Xmsr86&#10;DbO4tqEou91prDaq+Gw/vt6LqPXz07ieg0g0pv/wX3trNFSqhN8z+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xK4xQAAANwAAAAPAAAAAAAAAAAAAAAAAJgCAABkcnMv&#10;ZG93bnJldi54bWxQSwUGAAAAAAQABAD1AAAAigMAAAAA&#10;" path="m,c15,4,9,,18,9e" filled="f">
                      <v:path arrowok="t" o:connecttype="custom" o:connectlocs="0,0;18,9" o:connectangles="0,0"/>
                    </v:shape>
                    <v:shape id="Freeform 54" o:spid="_x0000_s1420" style="position:absolute;left:9417;top:10602;width:139;height:145;visibility:visible;mso-wrap-style:square;v-text-anchor:top" coordsize="13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50tcYA&#10;AADcAAAADwAAAGRycy9kb3ducmV2LnhtbESPQWvCQBSE74X+h+UVvJS6Ww82RFdpC4oXhcYecnxm&#10;n0k0+zZkV43/3hUEj8PMfMNM571txJk6XzvW8DlUIIgLZ2ouNfxvFx8JCB+QDTaOScOVPMxnry9T&#10;TI278B+ds1CKCGGfooYqhDaV0hcVWfRD1xJHb+86iyHKrpSmw0uE20aOlBpLizXHhQpb+q2oOGYn&#10;q6Ffjcplflqu8593udltapXlh6PWg7f+ewIiUB+e4Ud7ZTQk6gvuZ+IR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50tcYAAADcAAAADwAAAAAAAAAAAAAAAACYAgAAZHJz&#10;L2Rvd25yZXYueG1sUEsFBgAAAAAEAAQA9QAAAIsDAAAAAA==&#10;" path="m,c9,14,16,25,27,36v7,21,17,39,36,51c76,83,71,76,84,72v6,17,6,23,21,33c113,129,101,101,117,117v2,2,1,7,3,9c139,145,122,116,132,135e" filled="f">
                      <v:path arrowok="t" o:connecttype="custom" o:connectlocs="0,0;27,36;63,87;84,72;105,105;117,117;120,126;132,135" o:connectangles="0,0,0,0,0,0,0,0"/>
                    </v:shape>
                    <v:shape id="Freeform 55" o:spid="_x0000_s1421" style="position:absolute;left:9483;top:10611;width:42;height:12;visibility:visible;mso-wrap-style:square;v-text-anchor:top" coordsize="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Hb8YA&#10;AADcAAAADwAAAGRycy9kb3ducmV2LnhtbESPzWrDMBCE74W8g9hAbo2cQIrjRgklISWXHuz2kOPG&#10;2lqm1spYqn/y9FWh0OMwM98wu8NoG9FT52vHClbLBARx6XTNlYKP9/NjCsIHZI2NY1IwkYfDfvaw&#10;w0y7gXPqi1CJCGGfoQITQptJ6UtDFv3StcTR+3SdxRBlV0nd4RDhtpHrJHmSFmuOCwZbOhoqv4pv&#10;q2B8vZ7q6X5bbfyp3bqzmWz+Vii1mI8vzyACjeE//Ne+aAVpsoXfM/EI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yHb8YAAADcAAAADwAAAAAAAAAAAAAAAACYAgAAZHJz&#10;L2Rvd25yZXYueG1sUEsFBgAAAAAEAAQA9QAAAIsDAAAAAA==&#10;" path="m,c13,2,32,2,42,12e" filled="f">
                      <v:path arrowok="t" o:connecttype="custom" o:connectlocs="0,0;42,12" o:connectangles="0,0"/>
                    </v:shape>
                  </v:group>
                  <v:group id="Group 56" o:spid="_x0000_s1422" style="position:absolute;left:5788;top:2928;width:180;height:102;rotation:1527167fd" coordorigin="9294,10527" coordsize="262,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LUaTFAAAA3AAA&#10;AA8AAAAAAAAAAAAAAAAAqgIAAGRycy9kb3ducmV2LnhtbFBLBQYAAAAABAAEAPoAAACcAwAAAAA=&#10;">
                    <v:shape id="Freeform 57" o:spid="_x0000_s1423" style="position:absolute;left:9294;top:10554;width:132;height:143;visibility:visible;mso-wrap-style:square;v-text-anchor:top" coordsize="132,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OeEcUA&#10;AADcAAAADwAAAGRycy9kb3ducmV2LnhtbESPwWrDMBBE74X8g9hAbo3sHIJxo4RSSMilh7jGobet&#10;tbFMrZWx1Nj++6hQ6HGYmTfM7jDZTtxp8K1jBek6AUFcO91yo6D8OD5nIHxA1tg5JgUzeTjsF087&#10;zLUb+UL3IjQiQtjnqMCE0OdS+tqQRb92PXH0bm6wGKIcGqkHHCPcdnKTJFtpseW4YLCnN0P1d/Fj&#10;Ffiqecevc3k9zVibU/U5X7PbrNRqOb2+gAg0hf/wX/usFWRpCr9n4hG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E54RxQAAANwAAAAPAAAAAAAAAAAAAAAAAJgCAABkcnMv&#10;ZG93bnJldi54bWxQSwUGAAAAAAQABAD1AAAAigMAAAAA&#10;" path="m,135c31,143,13,98,39,81,44,66,60,18,69,9,74,4,81,4,87,v16,3,33,6,45,18e" filled="f">
                      <v:path arrowok="t" o:connecttype="custom" o:connectlocs="0,135;39,81;69,9;87,0;132,18" o:connectangles="0,0,0,0,0"/>
                    </v:shape>
                    <v:shape id="Freeform 58" o:spid="_x0000_s1424" style="position:absolute;left:9405;top:10527;width:81;height:45;visibility:visible;mso-wrap-style:square;v-text-anchor:top" coordsize="8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PsMA&#10;AADcAAAADwAAAGRycy9kb3ducmV2LnhtbESPQYvCMBSE74L/ITzBm6b14JauUUQQvQi7XdHr2+bZ&#10;FJuX0kSt/34jCHscZuYbZrHqbSPu1PnasYJ0moAgLp2uuVJw/NlOMhA+IGtsHJOCJ3lYLYeDBeba&#10;Pfib7kWoRISwz1GBCaHNpfSlIYt+6lri6F1cZzFE2VVSd/iIcNvIWZLMpcWa44LBljaGymtxswrq&#10;W/Gbnj7o63LMzPO8Sw/yuj4oNR71608QgfrwH36391pBls7gdS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GPsMAAADcAAAADwAAAAAAAAAAAAAAAACYAgAAZHJzL2Rv&#10;d25yZXYueG1sUEsFBgAAAAAEAAQA9QAAAIgDAAAAAA==&#10;" path="m81,45c68,42,55,37,42,33,32,30,25,21,15,18,3,,,3,,27e" filled="f">
                      <v:path arrowok="t" o:connecttype="custom" o:connectlocs="81,45;42,33;15,18;0,27" o:connectangles="0,0,0,0"/>
                    </v:shape>
                    <v:shape id="Freeform 59" o:spid="_x0000_s1425" style="position:absolute;left:9366;top:10611;width:6;height:33;visibility:visible;mso-wrap-style:square;v-text-anchor:top" coordsize="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p7isQA&#10;AADcAAAADwAAAGRycy9kb3ducmV2LnhtbESPQYvCMBSE7wv+h/AEb2taBZGusRRB8SBCdSkeH82z&#10;LTYvpYla99dvFhY8DjPzDbNKB9OKB/WusawgnkYgiEurG64UfJ+3n0sQziNrbC2Tghc5SNejjxUm&#10;2j45p8fJVyJA2CWooPa+S6R0ZU0G3dR2xMG72t6gD7KvpO7xGeCmlbMoWkiDDYeFGjva1FTeTnej&#10;IJ+Vx9yY+LLdRdnhpyiOC76QUpPxkH2B8DT4d/i/vdcKlvEc/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6e4rEAAAA3AAAAA8AAAAAAAAAAAAAAAAAmAIAAGRycy9k&#10;b3ducmV2LnhtbFBLBQYAAAAABAAEAPUAAACJAwAAAAA=&#10;" path="m6,c5,8,4,16,3,24,2,27,,33,,33e" filled="f">
                      <v:path arrowok="t" o:connecttype="custom" o:connectlocs="6,0;3,24;0,33" o:connectangles="0,0,0"/>
                    </v:shape>
                    <v:shape id="Freeform 60" o:spid="_x0000_s1426" style="position:absolute;left:9342;top:10626;width:135;height:66;visibility:visible;mso-wrap-style:square;v-text-anchor:top" coordsize="13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hBWsQA&#10;AADcAAAADwAAAGRycy9kb3ducmV2LnhtbESPwW7CMBBE75X4B2uRemucVLSggEEIBdRDLw35gFW8&#10;JBHxOthuSP8eV6rU42h23uxsdpPpxUjOd5YVZEkKgri2uuNGQXU+vqxA+ICssbdMCn7Iw247e9pg&#10;ru2dv2gsQyMihH2OCtoQhlxKX7dk0Cd2II7exTqDIUrXSO3wHuGml69p+i4NdhwbWhzo0FJ9Lb9N&#10;fMMVb5mrz8XUlKebXN7Sz/JQKfU8n/ZrEIGm8H/8l/7QClbZAn7HRAL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4QVrEAAAA3AAAAA8AAAAAAAAAAAAAAAAAmAIAAGRycy9k&#10;b3ducmV2LnhtbFBLBQYAAAAABAAEAPUAAACJAwAAAAA=&#10;" path="m,66c10,63,17,57,27,54,34,43,46,31,57,24,64,13,64,7,75,v20,5,40,21,60,21e" filled="f">
                      <v:path arrowok="t" o:connecttype="custom" o:connectlocs="0,66;27,54;57,24;75,0;135,21" o:connectangles="0,0,0,0,0"/>
                    </v:shape>
                    <v:shape id="Freeform 61" o:spid="_x0000_s1427" style="position:absolute;left:9351;top:10683;width:27;height:39;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qkH8MA&#10;AADcAAAADwAAAGRycy9kb3ducmV2LnhtbESP3YrCMBSE7wXfIRzBO01VVqSaij+Ie1NhXR/g0Bz7&#10;Y3NSmqjdt98IgpfDzHzDrNadqcWDWldaVjAZRyCIM6tLzhVcfg+jBQjnkTXWlknBHzlYJ/3eCmNt&#10;n/xDj7PPRYCwi1FB4X0TS+myggy6sW2Ig3e1rUEfZJtL3eIzwE0tp1E0lwZLDgsFNrQrKLud70bB&#10;/DLz+9qk1TGttvvT7JZFlDqlhoNuswThqfOf8Lv9rRUsJl/wOhOO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qkH8MAAADcAAAADwAAAAAAAAAAAAAAAACYAgAAZHJzL2Rv&#10;d25yZXYueG1sUEsFBgAAAAAEAAQA9QAAAIgDAAAAAA==&#10;" path="m27,c21,18,7,25,,39e" filled="f">
                      <v:path arrowok="t" o:connecttype="custom" o:connectlocs="27,0;0,39" o:connectangles="0,0"/>
                    </v:shape>
                    <v:shape id="Freeform 62" o:spid="_x0000_s1428" style="position:absolute;left:9420;top:10680;width:18;height:9;visibility:visible;mso-wrap-style:square;v-text-anchor:top" coordsize="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EZcUA&#10;AADcAAAADwAAAGRycy9kb3ducmV2LnhtbESPT2sCMRTE74LfITyhN83ahWXdGkUKggWR+ufQ42Pz&#10;ulm6eVmSqOu3N4VCj8PM/IZZrgfbiRv50DpWMJ9lIIhrp1tuFFzO22kJIkRkjZ1jUvCgAOvVeLTE&#10;Srs7H+l2io1IEA4VKjAx9pWUoTZkMcxcT5y8b+ctxiR9I7XHe4LbTr5mWSEttpwWDPb0bqj+OV2t&#10;gkXYGJ8X7fFrKLdZfmj2nx95UOplMmzeQEQa4n/4r73TCsp5Ab9n0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uoRlxQAAANwAAAAPAAAAAAAAAAAAAAAAAJgCAABkcnMv&#10;ZG93bnJldi54bWxQSwUGAAAAAAQABAD1AAAAigMAAAAA&#10;" path="m,c15,4,9,,18,9e" filled="f">
                      <v:path arrowok="t" o:connecttype="custom" o:connectlocs="0,0;18,9" o:connectangles="0,0"/>
                    </v:shape>
                    <v:shape id="Freeform 63" o:spid="_x0000_s1429" style="position:absolute;left:9417;top:10602;width:139;height:145;visibility:visible;mso-wrap-style:square;v-text-anchor:top" coordsize="13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iaMYA&#10;AADcAAAADwAAAGRycy9kb3ducmV2LnhtbESPQWvCQBSE7wX/w/KEXkrd6KGV6CpVaMhFodFDjq/Z&#10;Z5KafRuyaxL/fbdQ8DjMzDfMejuaRvTUudqygvksAkFcWF1zqeB8+nxdgnAeWWNjmRTcycF2M3la&#10;Y6ztwF/UZ74UAcIuRgWV920spSsqMuhmtiUO3sV2Bn2QXSl1h0OAm0YuouhNGqw5LFTY0r6i4prd&#10;jIIxXZRJfksO+e5FHr+PdZTlP1elnqfjxwqEp9E/wv/tVCtYzt/h70w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fiaMYAAADcAAAADwAAAAAAAAAAAAAAAACYAgAAZHJz&#10;L2Rvd25yZXYueG1sUEsFBgAAAAAEAAQA9QAAAIsDAAAAAA==&#10;" path="m,c9,14,16,25,27,36v7,21,17,39,36,51c76,83,71,76,84,72v6,17,6,23,21,33c113,129,101,101,117,117v2,2,1,7,3,9c139,145,122,116,132,135e" filled="f">
                      <v:path arrowok="t" o:connecttype="custom" o:connectlocs="0,0;27,36;63,87;84,72;105,105;117,117;120,126;132,135" o:connectangles="0,0,0,0,0,0,0,0"/>
                    </v:shape>
                    <v:shape id="Freeform 64" o:spid="_x0000_s1430" style="position:absolute;left:9483;top:10611;width:42;height:12;visibility:visible;mso-wrap-style:square;v-text-anchor:top" coordsize="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m0KcEA&#10;AADcAAAADwAAAGRycy9kb3ducmV2LnhtbERPTYvCMBC9C/sfwizsTdMKK1qNsqy47MWD1YPHsRmb&#10;YjMpTdTWX28OgsfH+16sOluLG7W+cqwgHSUgiAunKy4VHPab4RSED8gaa8ekoCcPq+XHYIGZdnfe&#10;0S0PpYgh7DNUYEJoMil9YciiH7mGOHJn11oMEbal1C3eY7it5ThJJtJixbHBYEO/hopLfrUKur/j&#10;uuofp/Tbr5uZ25je7ra5Ul+f3c8cRKAuvMUv979WME3j2n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5tCnBAAAA3AAAAA8AAAAAAAAAAAAAAAAAmAIAAGRycy9kb3du&#10;cmV2LnhtbFBLBQYAAAAABAAEAPUAAACGAwAAAAA=&#10;" path="m,c13,2,32,2,42,12e" filled="f">
                      <v:path arrowok="t" o:connecttype="custom" o:connectlocs="0,0;42,12" o:connectangles="0,0"/>
                    </v:shape>
                  </v:group>
                  <v:group id="Group 65" o:spid="_x0000_s1431" style="position:absolute;left:5732;top:3044;width:180;height:102;rotation:1527167fd" coordorigin="9294,10527" coordsize="262,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Gx+DnIAAAA&#10;3AAAAA8AAAAAAAAAAAAAAAAAqgIAAGRycy9kb3ducmV2LnhtbFBLBQYAAAAABAAEAPoAAACfAwAA&#10;AAA=&#10;">
                    <v:shape id="Freeform 66" o:spid="_x0000_s1432" style="position:absolute;left:9294;top:10554;width:132;height:143;visibility:visible;mso-wrap-style:square;v-text-anchor:top" coordsize="132,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PxN8EA&#10;AADcAAAADwAAAGRycy9kb3ducmV2LnhtbERPy4rCMBTdC/MP4Qqz01QXQ+mYigiKGxc+sLi709w2&#10;xeamNBlt/36yGHB5OO/VerCteFLvG8cKFvMEBHHpdMO1gutlN0tB+ICssXVMCkbysM4/JivMtHvx&#10;iZ7nUIsYwj5DBSaELpPSl4Ys+rnriCNXud5iiLCvpe7xFcNtK5dJ8iUtNhwbDHa0NVQ+zr9Wgb/V&#10;R/w5XIv9iKXZ3+5jkVajUp/TYfMNItAQ3uJ/90ErSJdxfjwTj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z8TfBAAAA3AAAAA8AAAAAAAAAAAAAAAAAmAIAAGRycy9kb3du&#10;cmV2LnhtbFBLBQYAAAAABAAEAPUAAACGAwAAAAA=&#10;" path="m,135c31,143,13,98,39,81,44,66,60,18,69,9,74,4,81,4,87,v16,3,33,6,45,18e" filled="f">
                      <v:path arrowok="t" o:connecttype="custom" o:connectlocs="0,135;39,81;69,9;87,0;132,18" o:connectangles="0,0,0,0,0"/>
                    </v:shape>
                    <v:shape id="Freeform 67" o:spid="_x0000_s1433" style="position:absolute;left:9405;top:10527;width:81;height:45;visibility:visible;mso-wrap-style:square;v-text-anchor:top" coordsize="8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S9MMA&#10;AADcAAAADwAAAGRycy9kb3ducmV2LnhtbESPQYvCMBSE74L/ITzBm6b14JauUUQQvQi7XdHr2+bZ&#10;FJuX0kSt/34jCHscZuYbZrHqbSPu1PnasYJ0moAgLp2uuVJw/NlOMhA+IGtsHJOCJ3lYLYeDBeba&#10;Pfib7kWoRISwz1GBCaHNpfSlIYt+6lri6F1cZzFE2VVSd/iIcNvIWZLMpcWa44LBljaGymtxswrq&#10;W/Gbnj7o63LMzPO8Sw/yuj4oNR71608QgfrwH36391pBNkvhdS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rS9MMAAADcAAAADwAAAAAAAAAAAAAAAACYAgAAZHJzL2Rv&#10;d25yZXYueG1sUEsFBgAAAAAEAAQA9QAAAIgDAAAAAA==&#10;" path="m81,45c68,42,55,37,42,33,32,30,25,21,15,18,3,,,3,,27e" filled="f">
                      <v:path arrowok="t" o:connecttype="custom" o:connectlocs="81,45;42,33;15,18;0,27" o:connectangles="0,0,0,0"/>
                    </v:shape>
                    <v:shape id="Freeform 68" o:spid="_x0000_s1434" style="position:absolute;left:9366;top:10611;width:6;height:33;visibility:visible;mso-wrap-style:square;v-text-anchor:top" coordsize="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oUrMAA&#10;AADcAAAADwAAAGRycy9kb3ducmV2LnhtbESPwQrCMBBE74L/EFbwpqk9iFSjiKB4EKEq4nFp1rbY&#10;bEoTtfr1RhA8DjPzhpktWlOJBzWutKxgNIxAEGdWl5wrOB3XgwkI55E1VpZJwYscLObdzgwTbZ+c&#10;0uPgcxEg7BJUUHhfJ1K6rCCDbmhr4uBdbWPQB9nkUjf4DHBTyTiKxtJgyWGhwJpWBWW3w90oSONs&#10;nxozuqw30XL3Pp/3Y76QUv1eu5yC8NT6f/jX3moFkziG75lwBOT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JoUrMAAAADcAAAADwAAAAAAAAAAAAAAAACYAgAAZHJzL2Rvd25y&#10;ZXYueG1sUEsFBgAAAAAEAAQA9QAAAIUDAAAAAA==&#10;" path="m6,c5,8,4,16,3,24,2,27,,33,,33e" filled="f">
                      <v:path arrowok="t" o:connecttype="custom" o:connectlocs="6,0;3,24;0,33" o:connectangles="0,0,0"/>
                    </v:shape>
                    <v:shape id="Freeform 69" o:spid="_x0000_s1435" style="position:absolute;left:9342;top:10626;width:135;height:66;visibility:visible;mso-wrap-style:square;v-text-anchor:top" coordsize="13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k8QA&#10;AADcAAAADwAAAGRycy9kb3ducmV2LnhtbESPwW7CMBBE75X4B2uReisOqWijgEEIUcSBS0M+YBVv&#10;k4h4ndgG0r/HlSpxHM3Om53VZjSduJHzrWUF81kCgriyuuVaQXn+estA+ICssbNMCn7Jw2Y9eVlh&#10;ru2dv+lWhFpECPscFTQh9LmUvmrIoJ/Znjh6P9YZDFG6WmqH9wg3nUyT5EMabDk2NNjTrqHqUlxN&#10;fMPtF3NXnfdjXRwG+Tkkp2JXKvU6HbdLEIHG8Dz+Tx+1gix9h78xkQB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9E5PEAAAA3AAAAA8AAAAAAAAAAAAAAAAAmAIAAGRycy9k&#10;b3ducmV2LnhtbFBLBQYAAAAABAAEAPUAAACJAwAAAAA=&#10;" path="m,66c10,63,17,57,27,54,34,43,46,31,57,24,64,13,64,7,75,v20,5,40,21,60,21e" filled="f">
                      <v:path arrowok="t" o:connecttype="custom" o:connectlocs="0,66;27,54;57,24;75,0;135,21" o:connectangles="0,0,0,0,0"/>
                    </v:shape>
                    <v:shape id="Freeform 70" o:spid="_x0000_s1436" style="position:absolute;left:9351;top:10683;width:27;height:39;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rLOcUA&#10;AADcAAAADwAAAGRycy9kb3ducmV2LnhtbESPzWrDMBCE74G+g9hCb4mcuITgRg75obQXB+r6ARZr&#10;659YK2OpjvP2UaGQ4zAz3zDb3WQ6MdLgGssKlosIBHFpdcOVguL7fb4B4Tyyxs4yKbiRg136NNti&#10;ou2Vv2jMfSUChF2CCmrv+0RKV9Zk0C1sTxy8HzsY9EEOldQDXgPcdHIVRWtpsOGwUGNPx5rKS/5r&#10;FKyL2J86k7UfWXs4neNLGVHmlHp5nvZvIDxN/hH+b39qBZvVK/ydCUdAp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s5xQAAANwAAAAPAAAAAAAAAAAAAAAAAJgCAABkcnMv&#10;ZG93bnJldi54bWxQSwUGAAAAAAQABAD1AAAAigMAAAAA&#10;" path="m27,c21,18,7,25,,39e" filled="f">
                      <v:path arrowok="t" o:connecttype="custom" o:connectlocs="27,0;0,39" o:connectangles="0,0"/>
                    </v:shape>
                    <v:shape id="Freeform 71" o:spid="_x0000_s1437" style="position:absolute;left:9420;top:10680;width:18;height:9;visibility:visible;mso-wrap-style:square;v-text-anchor:top" coordsize="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Qr8UA&#10;AADcAAAADwAAAGRycy9kb3ducmV2LnhtbESPQWvCQBSE74L/YXlCb7qpoRJTN0EEoYVS1Pbg8ZF9&#10;zYZm34bdVdN/3y0UPA4z8w2zqUfbiyv50DlW8LjIQBA3TnfcKvj82M8LECEia+wdk4IfClBX08kG&#10;S+1ufKTrKbYiQTiUqMDEOJRShsaQxbBwA3Hyvpy3GJP0rdQebwlue7nMspW02HFaMDjQzlDzfbpY&#10;BeuwNT5fdcfzWOyz/L19O7zmQamH2bh9BhFpjPfwf/tFKyiWT/B3Jh0B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BNCvxQAAANwAAAAPAAAAAAAAAAAAAAAAAJgCAABkcnMv&#10;ZG93bnJldi54bWxQSwUGAAAAAAQABAD1AAAAigMAAAAA&#10;" path="m,c15,4,9,,18,9e" filled="f">
                      <v:path arrowok="t" o:connecttype="custom" o:connectlocs="0,0;18,9" o:connectangles="0,0"/>
                    </v:shape>
                    <v:shape id="Freeform 72" o:spid="_x0000_s1438" style="position:absolute;left:9417;top:10602;width:139;height:145;visibility:visible;mso-wrap-style:square;v-text-anchor:top" coordsize="13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eNTsUA&#10;AADcAAAADwAAAGRycy9kb3ducmV2LnhtbESPQYvCMBSE78L+h/AWvMia2oNIt1HcBcWLgtVDj8/m&#10;2Vabl9JErf/eCAt7HGbmGyZd9KYRd+pcbVnBZByBIC6srrlUcDysvmYgnEfW2FgmBU9ysJh/DFJM&#10;tH3wnu6ZL0WAsEtQQeV9m0jpiooMurFtiYN3tp1BH2RXSt3hI8BNI+MomkqDNYeFClv6rai4Zjej&#10;oN/E5Tq/rbf5z0juTrs6yvLLVanhZ7/8BuGp9//hv/ZGK5jFU3ifCUd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41OxQAAANwAAAAPAAAAAAAAAAAAAAAAAJgCAABkcnMv&#10;ZG93bnJldi54bWxQSwUGAAAAAAQABAD1AAAAigMAAAAA&#10;" path="m,c9,14,16,25,27,36v7,21,17,39,36,51c76,83,71,76,84,72v6,17,6,23,21,33c113,129,101,101,117,117v2,2,1,7,3,9c139,145,122,116,132,135e" filled="f">
                      <v:path arrowok="t" o:connecttype="custom" o:connectlocs="0,0;27,36;63,87;84,72;105,105;117,117;120,126;132,135" o:connectangles="0,0,0,0,0,0,0,0"/>
                    </v:shape>
                    <v:shape id="Freeform 73" o:spid="_x0000_s1439" style="position:absolute;left:9483;top:10611;width:42;height:12;visibility:visible;mso-wrap-style:square;v-text-anchor:top" coordsize="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rq5sUA&#10;AADcAAAADwAAAGRycy9kb3ducmV2LnhtbESPQWvCQBSE70L/w/IK3nSj0JpGVxFF6cWDaQ89PrPP&#10;bDD7NmS3mvTXdwXB4zAz3zCLVWdrcaXWV44VTMYJCOLC6YpLBd9fu1EKwgdkjbVjUtCTh9XyZbDA&#10;TLsbH+mah1JECPsMFZgQmkxKXxiy6MeuIY7e2bUWQ5RtKXWLtwi3tZwmybu0WHFcMNjQxlBxyX+t&#10;gm7/s636v9PkzW+bD7czvT0ecqWGr916DiJQF57hR/tTK0inM7ifi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yurmxQAAANwAAAAPAAAAAAAAAAAAAAAAAJgCAABkcnMv&#10;ZG93bnJldi54bWxQSwUGAAAAAAQABAD1AAAAigMAAAAA&#10;" path="m,c13,2,32,2,42,12e" filled="f">
                      <v:path arrowok="t" o:connecttype="custom" o:connectlocs="0,0;42,12" o:connectangles="0,0"/>
                    </v:shape>
                  </v:group>
                  <v:group id="Group 74" o:spid="_x0000_s1440" style="position:absolute;left:5592;top:3270;width:180;height:102;rotation:1527167fd" coordorigin="9294,10527" coordsize="262,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Rlx/FAAAA3AAA&#10;AA8AAAAAAAAAAAAAAAAAqgIAAGRycy9kb3ducmV2LnhtbFBLBQYAAAAABAAEAPoAAACcAwAAAAA=&#10;">
                    <v:shape id="Freeform 75" o:spid="_x0000_s1441" style="position:absolute;left:9294;top:10554;width:132;height:143;visibility:visible;mso-wrap-style:square;v-text-anchor:top" coordsize="132,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lYqsUA&#10;AADcAAAADwAAAGRycy9kb3ducmV2LnhtbESPwWrDMBBE74H+g9hCb4lcH4rjRgmlUJNLD3WCQ25b&#10;a2OZWitjqbH991UhkOMwM2+YzW6ynbjS4FvHCp5XCQji2umWGwXHw8cyA+EDssbOMSmYycNu+7DY&#10;YK7dyF90LUMjIoR9jgpMCH0upa8NWfQr1xNH7+IGiyHKoZF6wDHCbSfTJHmRFluOCwZ7ejdU/5S/&#10;VoGvmk/83h9PxYy1KarzfMous1JPj9PbK4hAU7iHb+29VpCla/g/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ViqxQAAANwAAAAPAAAAAAAAAAAAAAAAAJgCAABkcnMv&#10;ZG93bnJldi54bWxQSwUGAAAAAAQABAD1AAAAigMAAAAA&#10;" path="m,135c31,143,13,98,39,81,44,66,60,18,69,9,74,4,81,4,87,v16,3,33,6,45,18e" filled="f">
                      <v:path arrowok="t" o:connecttype="custom" o:connectlocs="0,135;39,81;69,9;87,0;132,18" o:connectangles="0,0,0,0,0"/>
                    </v:shape>
                    <v:shape id="Freeform 76" o:spid="_x0000_s1442" style="position:absolute;left:9405;top:10527;width:81;height:45;visibility:visible;mso-wrap-style:square;v-text-anchor:top" coordsize="8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hssEA&#10;AADcAAAADwAAAGRycy9kb3ducmV2LnhtbERPTYvCMBC9L/gfwgje1rQrrKUaRQRZL8JuFb2OzdgU&#10;m0lpotZ/bw4LHh/ve77sbSPu1PnasYJ0nIAgLp2uuVJw2G8+MxA+IGtsHJOCJ3lYLgYfc8y1e/Af&#10;3YtQiRjCPkcFJoQ2l9KXhiz6sWuJI3dxncUQYVdJ3eEjhttGfiXJt7RYc2ww2NLaUHktblZBfSvO&#10;6XFKv5dDZp6nn3Qnr6udUqNhv5qBCNSHt/jfvdUKskmcH8/EIy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P4bLBAAAA3AAAAA8AAAAAAAAAAAAAAAAAmAIAAGRycy9kb3du&#10;cmV2LnhtbFBLBQYAAAAABAAEAPUAAACGAwAAAAA=&#10;" path="m81,45c68,42,55,37,42,33,32,30,25,21,15,18,3,,,3,,27e" filled="f">
                      <v:path arrowok="t" o:connecttype="custom" o:connectlocs="81,45;42,33;15,18;0,27" o:connectangles="0,0,0,0"/>
                    </v:shape>
                    <v:shape id="Freeform 77" o:spid="_x0000_s1443" style="position:absolute;left:9366;top:10611;width:6;height:33;visibility:visible;mso-wrap-style:square;v-text-anchor:top" coordsize="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EcBsQA&#10;AADcAAAADwAAAGRycy9kb3ducmV2LnhtbESPQYvCMBSE7wv+h/AEb2taBZGusRRB8SBCdSkeH82z&#10;LTYvpYla99dvFhY8DjPzDbNKB9OKB/WusawgnkYgiEurG64UfJ+3n0sQziNrbC2Tghc5SNejjxUm&#10;2j45p8fJVyJA2CWooPa+S6R0ZU0G3dR2xMG72t6gD7KvpO7xGeCmlbMoWkiDDYeFGjva1FTeTnej&#10;IJ+Vx9yY+LLdRdnhpyiOC76QUpPxkH2B8DT4d/i/vdcKlvMY/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RHAbEAAAA3AAAAA8AAAAAAAAAAAAAAAAAmAIAAGRycy9k&#10;b3ducmV2LnhtbFBLBQYAAAAABAAEAPUAAACJAwAAAAA=&#10;" path="m6,c5,8,4,16,3,24,2,27,,33,,33e" filled="f">
                      <v:path arrowok="t" o:connecttype="custom" o:connectlocs="6,0;3,24;0,33" o:connectangles="0,0,0"/>
                    </v:shape>
                    <v:shape id="Freeform 78" o:spid="_x0000_s1444" style="position:absolute;left:9342;top:10626;width:135;height:66;visibility:visible;mso-wrap-style:square;v-text-anchor:top" coordsize="13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g1cQA&#10;AADcAAAADwAAAGRycy9kb3ducmV2LnhtbESPwW7CMBBE75X4B2uReisOqWijgEEIUcSBS0M+YBVv&#10;k4h4ndgG0r/HlSpxHM3Om53VZjSduJHzrWUF81kCgriyuuVaQXn+estA+ICssbNMCn7Jw2Y9eVlh&#10;ru2dv+lWhFpECPscFTQh9LmUvmrIoJ/Znjh6P9YZDFG6WmqH9wg3nUyT5EMabDk2NNjTrqHqUlxN&#10;fMPtF3NXnfdjXRwG+Tkkp2JXKvU6HbdLEIHG8Dz+Tx+1guw9hb8xkQB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oINXEAAAA3AAAAA8AAAAAAAAAAAAAAAAAmAIAAGRycy9k&#10;b3ducmV2LnhtbFBLBQYAAAAABAAEAPUAAACJAwAAAAA=&#10;" path="m,66c10,63,17,57,27,54,34,43,46,31,57,24,64,13,64,7,75,v20,5,40,21,60,21e" filled="f">
                      <v:path arrowok="t" o:connecttype="custom" o:connectlocs="0,66;27,54;57,24;75,0;135,21" o:connectangles="0,0,0,0,0"/>
                    </v:shape>
                    <v:shape id="Freeform 79" o:spid="_x0000_s1445" style="position:absolute;left:9351;top:10683;width:27;height:39;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FkMEA&#10;AADcAAAADwAAAGRycy9kb3ducmV2LnhtbESP3arCMBCE7wXfIazgnaZaEOkxij+I3lTQ4wMszdpW&#10;m01pota3N4Lg5TAz3zCzRWsq8aDGlZYVjIYRCOLM6pJzBef/7WAKwnlkjZVlUvAiB4t5tzPDRNsn&#10;H+lx8rkIEHYJKii8rxMpXVaQQTe0NXHwLrYx6INscqkbfAa4qeQ4iibSYMlhocCa1gVlt9PdKJic&#10;Y7+pTHrdpdfV5hDfsohSp1S/1y7/QHhq/S/8be+1gmkcw+dMO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KxZDBAAAA3AAAAA8AAAAAAAAAAAAAAAAAmAIAAGRycy9kb3du&#10;cmV2LnhtbFBLBQYAAAAABAAEAPUAAACGAwAAAAA=&#10;" path="m27,c21,18,7,25,,39e" filled="f">
                      <v:path arrowok="t" o:connecttype="custom" o:connectlocs="27,0;0,39" o:connectangles="0,0"/>
                    </v:shape>
                    <v:shape id="Freeform 80" o:spid="_x0000_s1446" style="position:absolute;left:9420;top:10680;width:18;height:9;visibility:visible;mso-wrap-style:square;v-text-anchor:top" coordsize="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6cUA&#10;AADcAAAADwAAAGRycy9kb3ducmV2LnhtbESPT2sCMRTE7wW/Q3iCt5q1W2RdjSKCoFBK/XPw+Ng8&#10;N4ublyVJdf32TaHQ4zAzv2EWq9624k4+NI4VTMYZCOLK6YZrBefT9rUAESKyxtYxKXhSgNVy8LLA&#10;UrsHH+h+jLVIEA4lKjAxdqWUoTJkMYxdR5y8q/MWY5K+ltrjI8FtK9+ybCotNpwWDHa0MVTdjt9W&#10;wSysjc+nzeHSF9ss/6w/vvZ5UGo07NdzEJH6+B/+a++0giJ/h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kePpxQAAANwAAAAPAAAAAAAAAAAAAAAAAJgCAABkcnMv&#10;ZG93bnJldi54bWxQSwUGAAAAAAQABAD1AAAAigMAAAAA&#10;" path="m,c15,4,9,,18,9e" filled="f">
                      <v:path arrowok="t" o:connecttype="custom" o:connectlocs="0,0;18,9" o:connectangles="0,0"/>
                    </v:shape>
                    <v:shape id="Freeform 81" o:spid="_x0000_s1447" style="position:absolute;left:9417;top:10602;width:139;height:145;visibility:visible;mso-wrap-style:square;v-text-anchor:top" coordsize="13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F5MUA&#10;AADcAAAADwAAAGRycy9kb3ducmV2LnhtbESPQYvCMBSE7wv+h/AEL6LpKitSjaILipcVrB56fDbP&#10;ttq8lCZq/febBWGPw8x8w8yXranEgxpXWlbwOYxAEGdWl5wrOB03gykI55E1VpZJwYscLBedjznG&#10;2j75QI/E5yJA2MWooPC+jqV0WUEG3dDWxMG72MagD7LJpW7wGeCmkqMomkiDJYeFAmv6Lii7JXej&#10;oN2N8m163/6k677cn/dllKTXm1K9bruagfDU+v/wu73TCqbjL/g7E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IXkxQAAANwAAAAPAAAAAAAAAAAAAAAAAJgCAABkcnMv&#10;ZG93bnJldi54bWxQSwUGAAAAAAQABAD1AAAAigMAAAAA&#10;" path="m,c9,14,16,25,27,36v7,21,17,39,36,51c76,83,71,76,84,72v6,17,6,23,21,33c113,129,101,101,117,117v2,2,1,7,3,9c139,145,122,116,132,135e" filled="f">
                      <v:path arrowok="t" o:connecttype="custom" o:connectlocs="0,0;27,36;63,87;84,72;105,105;117,117;120,126;132,135" o:connectangles="0,0,0,0,0,0,0,0"/>
                    </v:shape>
                    <v:shape id="Freeform 82" o:spid="_x0000_s1448" style="position:absolute;left:9483;top:10611;width:42;height:12;visibility:visible;mso-wrap-style:square;v-text-anchor:top" coordsize="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oMUA&#10;AADcAAAADwAAAGRycy9kb3ducmV2LnhtbESPQWvCQBSE70L/w/IK3nSTSsVGNyKKpZceTHvo8Zl9&#10;ZoPZtyG71aS/visIHoeZ+YZZrXvbiAt1vnasIJ0mIIhLp2uuFHx/7ScLED4ga2wck4KBPKzzp9EK&#10;M+2ufKBLESoRIewzVGBCaDMpfWnIop+6ljh6J9dZDFF2ldQdXiPcNvIlSebSYs1xwWBLW0Plufi1&#10;Cvr3n109/B3TV79r39zeDPbwWSg1fu43SxCB+vAI39sfWsFiNofbmXgEZ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9mgxQAAANwAAAAPAAAAAAAAAAAAAAAAAJgCAABkcnMv&#10;ZG93bnJldi54bWxQSwUGAAAAAAQABAD1AAAAigMAAAAA&#10;" path="m,c13,2,32,2,42,12e" filled="f">
                      <v:path arrowok="t" o:connecttype="custom" o:connectlocs="0,0;42,12" o:connectangles="0,0"/>
                    </v:shape>
                  </v:group>
                  <v:group id="Group 83" o:spid="_x0000_s1449" style="position:absolute;left:5916;top:2704;width:180;height:102;rotation:1527167fd" coordorigin="9294,10527" coordsize="262,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NeVsMcAAADc&#10;AAAADwAAAAAAAAAAAAAAAACqAgAAZHJzL2Rvd25yZXYueG1sUEsFBgAAAAAEAAQA+gAAAJ4DAAAA&#10;AA==&#10;">
                    <v:shape id="Freeform 84" o:spid="_x0000_s1450" style="position:absolute;left:9294;top:10554;width:132;height:143;visibility:visible;mso-wrap-style:square;v-text-anchor:top" coordsize="132,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r7MIA&#10;AADcAAAADwAAAGRycy9kb3ducmV2LnhtbERPz2uDMBS+D/Y/hDfYbY3bYIhrLGWw0ksPs0Xp7c08&#10;jdS8iEmr/vfLYdDjx/d7vZltL240+s6xgtdVAoK4drrjVsHp+P2SgvABWWPvmBQs5GGTPz6sMdNu&#10;4h+6FaEVMYR9hgpMCEMmpa8NWfQrNxBHrnGjxRDh2Eo94hTDbS/fkuRDWuw4Nhgc6MtQfSmuVoEv&#10;2wP+7k/VbsHa7MrzUqXNotTz07z9BBFoDnfxv3uvFaTvcW08E4+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GvswgAAANwAAAAPAAAAAAAAAAAAAAAAAJgCAABkcnMvZG93&#10;bnJldi54bWxQSwUGAAAAAAQABAD1AAAAhwMAAAAA&#10;" path="m,135c31,143,13,98,39,81,44,66,60,18,69,9,74,4,81,4,87,v16,3,33,6,45,18e" filled="f">
                      <v:path arrowok="t" o:connecttype="custom" o:connectlocs="0,135;39,81;69,9;87,0;132,18" o:connectangles="0,0,0,0,0"/>
                    </v:shape>
                    <v:shape id="Freeform 85" o:spid="_x0000_s1451" style="position:absolute;left:9405;top:10527;width:81;height:45;visibility:visible;mso-wrap-style:square;v-text-anchor:top" coordsize="8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IL8QA&#10;AADcAAAADwAAAGRycy9kb3ducmV2LnhtbESPQWvCQBSE70L/w/IKvekmFmqauooIYi+CRrHX1+wz&#10;G8y+DdlV4793CwWPw8x8w0znvW3ElTpfO1aQjhIQxKXTNVcKDvvVMAPhA7LGxjEpuJOH+exlMMVc&#10;uxvv6FqESkQI+xwVmBDaXEpfGrLoR64ljt7JdRZDlF0ldYe3CLeNHCfJh7RYc1ww2NLSUHkuLlZB&#10;fSl+0+OEtqdDZu4/63Qjz4uNUm+v/eILRKA+PMP/7W+tIHv/hL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1SC/EAAAA3AAAAA8AAAAAAAAAAAAAAAAAmAIAAGRycy9k&#10;b3ducmV2LnhtbFBLBQYAAAAABAAEAPUAAACJAwAAAAA=&#10;" path="m81,45c68,42,55,37,42,33,32,30,25,21,15,18,3,,,3,,27e" filled="f">
                      <v:path arrowok="t" o:connecttype="custom" o:connectlocs="81,45;42,33;15,18;0,27" o:connectangles="0,0,0,0"/>
                    </v:shape>
                    <v:shape id="Freeform 86" o:spid="_x0000_s1452" style="position:absolute;left:9366;top:10611;width:6;height:33;visibility:visible;mso-wrap-style:square;v-text-anchor:top" coordsize="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K4L4A&#10;AADcAAAADwAAAGRycy9kb3ducmV2LnhtbERPvQrCMBDeBd8hnOCmqSIi1SgiKA4iVKU4Hs3ZFptL&#10;aaJWn94MguPH979YtaYST2pcaVnBaBiBIM6sLjlXcDlvBzMQziNrrCyTgjc5WC27nQXG2r44oefJ&#10;5yKEsItRQeF9HUvpsoIMuqGtiQN3s41BH2CTS93gK4SbSo6jaCoNlhwaCqxpU1B2Pz2MgmScHRNj&#10;RtftLlofPml6nPKVlOr32vUchKfW/8U/914rmE3C/HAmHAG5/A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byuC+AAAA3AAAAA8AAAAAAAAAAAAAAAAAmAIAAGRycy9kb3ducmV2&#10;LnhtbFBLBQYAAAAABAAEAPUAAACDAwAAAAA=&#10;" path="m6,c5,8,4,16,3,24,2,27,,33,,33e" filled="f">
                      <v:path arrowok="t" o:connecttype="custom" o:connectlocs="6,0;3,24;0,33" o:connectangles="0,0,0"/>
                    </v:shape>
                    <v:shape id="Freeform 87" o:spid="_x0000_s1453" style="position:absolute;left:9342;top:10626;width:135;height:66;visibility:visible;mso-wrap-style:square;v-text-anchor:top" coordsize="13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N38QA&#10;AADcAAAADwAAAGRycy9kb3ducmV2LnhtbESPwW7CMBBE75X4B2uRemucVLSggEEIBdRDLw35gFW8&#10;JBHxOthuSP8eV6rU42h23uxsdpPpxUjOd5YVZEkKgri2uuNGQXU+vqxA+ICssbdMCn7Iw247e9pg&#10;ru2dv2gsQyMihH2OCtoQhlxKX7dk0Cd2II7exTqDIUrXSO3wHuGml69p+i4NdhwbWhzo0FJ9Lb9N&#10;fMMVb5mrz8XUlKebXN7Sz/JQKfU8n/ZrEIGm8H/8l/7QClaLDH7HRAL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8zd/EAAAA3AAAAA8AAAAAAAAAAAAAAAAAmAIAAGRycy9k&#10;b3ducmV2LnhtbFBLBQYAAAAABAAEAPUAAACJAwAAAAA=&#10;" path="m,66c10,63,17,57,27,54,34,43,46,31,57,24,64,13,64,7,75,v20,5,40,21,60,21e" filled="f">
                      <v:path arrowok="t" o:connecttype="custom" o:connectlocs="0,66;27,54;57,24;75,0;135,21" o:connectangles="0,0,0,0,0"/>
                    </v:shape>
                    <v:shape id="Freeform 88" o:spid="_x0000_s1454" style="position:absolute;left:9351;top:10683;width:27;height:39;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TdsUA&#10;AADcAAAADwAAAGRycy9kb3ducmV2LnhtbESPzWrDMBCE74G+g9hCb4mcuITgRg75obQXB+r6ARZr&#10;659YK2OpjvP2UaGQ4zAz3zDb3WQ6MdLgGssKlosIBHFpdcOVguL7fb4B4Tyyxs4yKbiRg136NNti&#10;ou2Vv2jMfSUChF2CCmrv+0RKV9Zk0C1sTxy8HzsY9EEOldQDXgPcdHIVRWtpsOGwUGNPx5rKS/5r&#10;FKyL2J86k7UfWXs4neNLGVHmlHp5nvZvIDxN/hH+b39qBZvXFfydCUdAp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BN2xQAAANwAAAAPAAAAAAAAAAAAAAAAAJgCAABkcnMv&#10;ZG93bnJldi54bWxQSwUGAAAAAAQABAD1AAAAigMAAAAA&#10;" path="m27,c21,18,7,25,,39e" filled="f">
                      <v:path arrowok="t" o:connecttype="custom" o:connectlocs="27,0;0,39" o:connectangles="0,0"/>
                    </v:shape>
                    <v:shape id="Freeform 89" o:spid="_x0000_s1455" style="position:absolute;left:9420;top:10680;width:18;height:9;visibility:visible;mso-wrap-style:square;v-text-anchor:top" coordsize="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4I4MUA&#10;AADcAAAADwAAAGRycy9kb3ducmV2LnhtbESPT2sCMRTE7wW/Q3iCt5q1W2RdjSKCoFBK/XPw+Ng8&#10;N4ublyVJdf32TaHQ4zAzv2EWq9624k4+NI4VTMYZCOLK6YZrBefT9rUAESKyxtYxKXhSgNVy8LLA&#10;UrsHH+h+jLVIEA4lKjAxdqWUoTJkMYxdR5y8q/MWY5K+ltrjI8FtK9+ybCotNpwWDHa0MVTdjt9W&#10;wSysjc+nzeHSF9ss/6w/vvZ5UGo07NdzEJH6+B/+a++0guI9h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gjgxQAAANwAAAAPAAAAAAAAAAAAAAAAAJgCAABkcnMv&#10;ZG93bnJldi54bWxQSwUGAAAAAAQABAD1AAAAigMAAAAA&#10;" path="m,c15,4,9,,18,9e" filled="f">
                      <v:path arrowok="t" o:connecttype="custom" o:connectlocs="0,0;18,9" o:connectangles="0,0"/>
                    </v:shape>
                    <v:shape id="Freeform 90" o:spid="_x0000_s1456" style="position:absolute;left:9417;top:10602;width:139;height:145;visibility:visible;mso-wrap-style:square;v-text-anchor:top" coordsize="13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TAsYA&#10;AADcAAAADwAAAGRycy9kb3ducmV2LnhtbESPQWvCQBSE7wX/w/KEXkrdVEKR6CoqVHKp0Oghx9fs&#10;M4nJvg3ZNab/vlsoeBxm5htmtRlNKwbqXW1ZwdssAkFcWF1zqeB8+nhdgHAeWWNrmRT8kIPNevK0&#10;wkTbO3/RkPlSBAi7BBVU3neJlK6oyKCb2Y44eBfbG/RB9qXUPd4D3LRyHkXv0mDNYaHCjvYVFU12&#10;MwrGdF4e8tvhM9+9yOP3sY6y/Noo9Twdt0sQnkb/CP+3U61gEcf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TAsYAAADcAAAADwAAAAAAAAAAAAAAAACYAgAAZHJz&#10;L2Rvd25yZXYueG1sUEsFBgAAAAAEAAQA9QAAAIsDAAAAAA==&#10;" path="m,c9,14,16,25,27,36v7,21,17,39,36,51c76,83,71,76,84,72v6,17,6,23,21,33c113,129,101,101,117,117v2,2,1,7,3,9c139,145,122,116,132,135e" filled="f">
                      <v:path arrowok="t" o:connecttype="custom" o:connectlocs="0,0;27,36;63,87;84,72;105,105;117,117;120,126;132,135" o:connectangles="0,0,0,0,0,0,0,0"/>
                    </v:shape>
                    <v:shape id="Freeform 91" o:spid="_x0000_s1457" style="position:absolute;left:9483;top:10611;width:42;height:12;visibility:visible;mso-wrap-style:square;v-text-anchor:top" coordsize="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0qsUA&#10;AADcAAAADwAAAGRycy9kb3ducmV2LnhtbESPQWvCQBSE70L/w/IK3nSTomKjGxHF0ksPpj30+Mw+&#10;s8Hs25DdatJf3y0IHoeZ+YZZb3rbiCt1vnasIJ0mIIhLp2uuFHx9HiZLED4ga2wck4KBPGzyp9Ea&#10;M+1ufKRrESoRIewzVGBCaDMpfWnIop+6ljh6Z9dZDFF2ldQd3iLcNvIlSRbSYs1xwWBLO0Plpfix&#10;Cvq37309/J7Sud+3r+5gBnv8KJQaP/fbFYhAfXiE7+13rWA5m8P/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zSqxQAAANwAAAAPAAAAAAAAAAAAAAAAAJgCAABkcnMv&#10;ZG93bnJldi54bWxQSwUGAAAAAAQABAD1AAAAigMAAAAA&#10;" path="m,c13,2,32,2,42,12e" filled="f">
                      <v:path arrowok="t" o:connecttype="custom" o:connectlocs="0,0;42,12" o:connectangles="0,0"/>
                    </v:shape>
                  </v:group>
                  <v:group id="Group 92" o:spid="_x0000_s1458" style="position:absolute;left:5660;top:3156;width:180;height:102;rotation:1527167fd" coordorigin="9294,10527" coordsize="262,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51DVscAAADc&#10;AAAADwAAAAAAAAAAAAAAAACqAgAAZHJzL2Rvd25yZXYueG1sUEsFBgAAAAAEAAQA+gAAAJ4DAAAA&#10;AA==&#10;">
                    <v:shape id="Freeform 93" o:spid="_x0000_s1459" style="position:absolute;left:9294;top:10554;width:132;height:143;visibility:visible;mso-wrap-style:square;v-text-anchor:top" coordsize="132,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M48UA&#10;AADcAAAADwAAAGRycy9kb3ducmV2LnhtbESPzWrDMBCE74W8g9hAbo2cElrjRgkl0JBLDk2NQ25b&#10;a2OZWitjKf55+6pQ6HGYmW+YzW60jeip87VjBatlAoK4dLrmSkH++f6YgvABWWPjmBRM5GG3nT1s&#10;MNNu4A/qz6ESEcI+QwUmhDaT0peGLPqla4mjd3OdxRBlV0nd4RDhtpFPSfIsLdYcFwy2tDdUfp/v&#10;VoEvqhN+HfPLYcLSHIrrdElvk1KL+fj2CiLQGP7Df+2jVpCuX+D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YzjxQAAANwAAAAPAAAAAAAAAAAAAAAAAJgCAABkcnMv&#10;ZG93bnJldi54bWxQSwUGAAAAAAQABAD1AAAAigMAAAAA&#10;" path="m,135c31,143,13,98,39,81,44,66,60,18,69,9,74,4,81,4,87,v16,3,33,6,45,18e" filled="f">
                      <v:path arrowok="t" o:connecttype="custom" o:connectlocs="0,135;39,81;69,9;87,0;132,18" o:connectangles="0,0,0,0,0"/>
                    </v:shape>
                    <v:shape id="Freeform 94" o:spid="_x0000_s1460" style="position:absolute;left:9405;top:10527;width:81;height:45;visibility:visible;mso-wrap-style:square;v-text-anchor:top" coordsize="8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ycEA&#10;AADcAAAADwAAAGRycy9kb3ducmV2LnhtbERPTYvCMBC9L/gfwgje1rSLrKUaRQRZL8JuFb2OzdgU&#10;m0lpotZ/bw4LHh/ve77sbSPu1PnasYJ0nIAgLp2uuVJw2G8+MxA+IGtsHJOCJ3lYLgYfc8y1e/Af&#10;3YtQiRjCPkcFJoQ2l9KXhiz6sWuJI3dxncUQYVdJ3eEjhttGfiXJt7RYc2ww2NLaUHktblZBfSvO&#10;6XFKv5dDZp6nn3Qnr6udUqNhv5qBCNSHt/jfvdUKsklcG8/EIy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nsnBAAAA3AAAAA8AAAAAAAAAAAAAAAAAmAIAAGRycy9kb3du&#10;cmV2LnhtbFBLBQYAAAAABAAEAPUAAACGAwAAAAA=&#10;" path="m81,45c68,42,55,37,42,33,32,30,25,21,15,18,3,,,3,,27e" filled="f">
                      <v:path arrowok="t" o:connecttype="custom" o:connectlocs="81,45;42,33;15,18;0,27" o:connectangles="0,0,0,0"/>
                    </v:shape>
                    <v:shape id="Freeform 95" o:spid="_x0000_s1461" style="position:absolute;left:9366;top:10611;width:6;height:33;visibility:visible;mso-wrap-style:square;v-text-anchor:top" coordsize="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fcUA&#10;AADcAAAADwAAAGRycy9kb3ducmV2LnhtbESPQWvCQBSE7wX/w/KE3upGKSGm2YgIlh5KICri8ZF9&#10;TYLZtyG7NWl/vSsUehxm5hsm20ymEzcaXGtZwXIRgSCurG65VnA67l8SEM4ja+wsk4IfcrDJZ08Z&#10;ptqOXNLt4GsRIOxSVNB436dSuqohg25he+LgfdnBoA9yqKUecAxw08lVFMXSYMthocGedg1V18O3&#10;UVCuqqI0ZnnZv0fbz9/zuYj5Qko9z6ftGwhPk/8P/7U/tILkdQ2PM+EIy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4WN9xQAAANwAAAAPAAAAAAAAAAAAAAAAAJgCAABkcnMv&#10;ZG93bnJldi54bWxQSwUGAAAAAAQABAD1AAAAigMAAAAA&#10;" path="m6,c5,8,4,16,3,24,2,27,,33,,33e" filled="f">
                      <v:path arrowok="t" o:connecttype="custom" o:connectlocs="6,0;3,24;0,33" o:connectangles="0,0,0"/>
                    </v:shape>
                    <v:shape id="Freeform 96" o:spid="_x0000_s1462" style="position:absolute;left:9342;top:10626;width:135;height:66;visibility:visible;mso-wrap-style:square;v-text-anchor:top" coordsize="13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mcMA&#10;AADcAAAADwAAAGRycy9kb3ducmV2LnhtbESPwW7CMAyG75N4h8hI3EYKEhsqBIQQIA67rPAAVmPa&#10;isYpSYDy9vgwaUfr9//583Ldu1Y9KMTGs4HJOANFXHrbcGXgfNp/zkHFhGyx9UwGXhRhvRp8LDG3&#10;/sm/9ChSpQTCMUcDdUpdrnUsa3IYx74jluzig8MkY6i0DfgUuGv1NMu+tMOG5UKNHW1rKq/F3YlG&#10;2M0moTzt+qo43PT3LfsptmdjRsN+swCVqE//y3/tozUwn4m+PCME0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n+mcMAAADcAAAADwAAAAAAAAAAAAAAAACYAgAAZHJzL2Rv&#10;d25yZXYueG1sUEsFBgAAAAAEAAQA9QAAAIgDAAAAAA==&#10;" path="m,66c10,63,17,57,27,54,34,43,46,31,57,24,64,13,64,7,75,v20,5,40,21,60,21e" filled="f">
                      <v:path arrowok="t" o:connecttype="custom" o:connectlocs="0,66;27,54;57,24;75,0;135,21" o:connectangles="0,0,0,0,0"/>
                    </v:shape>
                    <v:shape id="Freeform 97" o:spid="_x0000_s1463" style="position:absolute;left:9351;top:10683;width:27;height:39;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b3MMA&#10;AADcAAAADwAAAGRycy9kb3ducmV2LnhtbESP3YrCMBSE7wXfIRzBO01VVqSaij+Ie1NhXR/g0Bz7&#10;Y3NSmqjdt98IgpfDzHzDrNadqcWDWldaVjAZRyCIM6tLzhVcfg+jBQjnkTXWlknBHzlYJ/3eCmNt&#10;n/xDj7PPRYCwi1FB4X0TS+myggy6sW2Ig3e1rUEfZJtL3eIzwE0tp1E0lwZLDgsFNrQrKLud70bB&#10;/DLz+9qk1TGttvvT7JZFlDqlhoNuswThqfOf8Lv9rRUsvibwOhOO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sb3MMAAADcAAAADwAAAAAAAAAAAAAAAACYAgAAZHJzL2Rv&#10;d25yZXYueG1sUEsFBgAAAAAEAAQA9QAAAIgDAAAAAA==&#10;" path="m27,c21,18,7,25,,39e" filled="f">
                      <v:path arrowok="t" o:connecttype="custom" o:connectlocs="27,0;0,39" o:connectangles="0,0"/>
                    </v:shape>
                    <v:shape id="Freeform 98" o:spid="_x0000_s1464" style="position:absolute;left:9420;top:10680;width:18;height:9;visibility:visible;mso-wrap-style:square;v-text-anchor:top" coordsize="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7psUA&#10;AADcAAAADwAAAGRycy9kb3ducmV2LnhtbESPQWvCQBSE74L/YXlCb7qpoRJTN0EEoYVS1Pbg8ZF9&#10;zYZm34bdVdN/3y0UPA4z8w2zqUfbiyv50DlW8LjIQBA3TnfcKvj82M8LECEia+wdk4IfClBX08kG&#10;S+1ufKTrKbYiQTiUqMDEOJRShsaQxbBwA3Hyvpy3GJP0rdQebwlue7nMspW02HFaMDjQzlDzfbpY&#10;BeuwNT5fdcfzWOyz/L19O7zmQamH2bh9BhFpjPfwf/tFKyielvB3Jh0B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6zumxQAAANwAAAAPAAAAAAAAAAAAAAAAAJgCAABkcnMv&#10;ZG93bnJldi54bWxQSwUGAAAAAAQABAD1AAAAigMAAAAA&#10;" path="m,c15,4,9,,18,9e" filled="f">
                      <v:path arrowok="t" o:connecttype="custom" o:connectlocs="0,0;18,9" o:connectangles="0,0"/>
                    </v:shape>
                    <v:shape id="Freeform 99" o:spid="_x0000_s1465" style="position:absolute;left:9417;top:10602;width:139;height:145;visibility:visible;mso-wrap-style:square;v-text-anchor:top" coordsize="13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dq8UA&#10;AADcAAAADwAAAGRycy9kb3ducmV2LnhtbESPQYvCMBSE7wv+h/AEL6LpKitSjaILipcVrB56fDbP&#10;ttq8lCZq/febBWGPw8x8w8yXranEgxpXWlbwOYxAEGdWl5wrOB03gykI55E1VpZJwYscLBedjznG&#10;2j75QI/E5yJA2MWooPC+jqV0WUEG3dDWxMG72MagD7LJpW7wGeCmkqMomkiDJYeFAmv6Lii7JXej&#10;oN2N8m163/6k677cn/dllKTXm1K9bruagfDU+v/wu73TCqZfY/g7E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l2rxQAAANwAAAAPAAAAAAAAAAAAAAAAAJgCAABkcnMv&#10;ZG93bnJldi54bWxQSwUGAAAAAAQABAD1AAAAigMAAAAA&#10;" path="m,c9,14,16,25,27,36v7,21,17,39,36,51c76,83,71,76,84,72v6,17,6,23,21,33c113,129,101,101,117,117v2,2,1,7,3,9c139,145,122,116,132,135e" filled="f">
                      <v:path arrowok="t" o:connecttype="custom" o:connectlocs="0,0;27,36;63,87;84,72;105,105;117,117;120,126;132,135" o:connectangles="0,0,0,0,0,0,0,0"/>
                    </v:shape>
                    <v:shape id="Freeform 100" o:spid="_x0000_s1466" style="position:absolute;left:9483;top:10611;width:42;height:12;visibility:visible;mso-wrap-style:square;v-text-anchor:top" coordsize="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H7MUA&#10;AADcAAAADwAAAGRycy9kb3ducmV2LnhtbESPQWvCQBSE70L/w/IK3nSTomKjGxHF0ksPpj30+Mw+&#10;s8Hs25DdatJf3y0IHoeZ+YZZb3rbiCt1vnasIJ0mIIhLp2uuFHx9HiZLED4ga2wck4KBPGzyp9Ea&#10;M+1ufKRrESoRIewzVGBCaDMpfWnIop+6ljh6Z9dZDFF2ldQd3iLcNvIlSRbSYs1xwWBLO0Plpfix&#10;Cvq37309/J7Sud+3r+5gBnv8KJQaP/fbFYhAfXiE7+13rWA5n8H/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gfsxQAAANwAAAAPAAAAAAAAAAAAAAAAAJgCAABkcnMv&#10;ZG93bnJldi54bWxQSwUGAAAAAAQABAD1AAAAigMAAAAA&#10;" path="m,c13,2,32,2,42,12e" filled="f">
                      <v:path arrowok="t" o:connecttype="custom" o:connectlocs="0,0;42,12" o:connectangles="0,0"/>
                    </v:shape>
                  </v:group>
                </v:group>
                <v:oval id="Oval 101" o:spid="_x0000_s1467" style="position:absolute;left:8074;top:10857;width:79;height: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mb8QA&#10;AADcAAAADwAAAGRycy9kb3ducmV2LnhtbESPT2sCMRTE74LfITyhNzdbwVa2RhFRKL3559DjY/N2&#10;s3Xzsm6im377RhB6HGbmN8xyHW0r7tT7xrGC1ywHQVw63XCt4HzaTxcgfEDW2DomBb/kYb0aj5ZY&#10;aDfwge7HUIsEYV+gAhNCV0jpS0MWfeY64uRVrrcYkuxrqXscEty2cpbnb9Jiw2nBYEdbQ+XleLMK&#10;bj+X6/uw2Z2a7xl95UM8VLEySr1M4uYDRKAY/sPP9qdWsJjP4XEmH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6Jm/EAAAA3AAAAA8AAAAAAAAAAAAAAAAAmAIAAGRycy9k&#10;b3ducmV2LnhtbFBLBQYAAAAABAAEAPUAAACJAwAAAAA=&#10;" strokeweight="3pt">
                  <v:stroke linestyle="thinThin"/>
                </v:oval>
              </v:group>
            </w:pict>
          </mc:Fallback>
        </mc:AlternateContent>
      </w:r>
      <w:r>
        <w:rPr>
          <w:rFonts w:asciiTheme="minorEastAsia" w:hAnsiTheme="minorEastAsia"/>
          <w:sz w:val="24"/>
          <w:szCs w:val="24"/>
        </w:rPr>
        <w:t>5.</w:t>
      </w:r>
      <w:r>
        <w:rPr>
          <w:rFonts w:asciiTheme="minorEastAsia" w:hAnsiTheme="minorEastAsia"/>
          <w:sz w:val="24"/>
          <w:szCs w:val="24"/>
        </w:rPr>
        <w:t>图中</w:t>
      </w:r>
      <w:r>
        <w:rPr>
          <w:rFonts w:asciiTheme="minorEastAsia" w:hAnsiTheme="minorEastAsia"/>
          <w:sz w:val="24"/>
          <w:szCs w:val="24"/>
        </w:rPr>
        <w:t>A</w:t>
      </w:r>
      <w:r>
        <w:rPr>
          <w:rFonts w:asciiTheme="minorEastAsia" w:hAnsiTheme="minorEastAsia"/>
          <w:sz w:val="24"/>
          <w:szCs w:val="24"/>
        </w:rPr>
        <w:t>省区的简称、</w:t>
      </w:r>
      <w:r>
        <w:rPr>
          <w:rFonts w:asciiTheme="minorEastAsia" w:hAnsiTheme="minorEastAsia"/>
          <w:sz w:val="24"/>
          <w:szCs w:val="24"/>
        </w:rPr>
        <w:t>B</w:t>
      </w:r>
      <w:r>
        <w:rPr>
          <w:rFonts w:asciiTheme="minorEastAsia" w:hAnsiTheme="minorEastAsia"/>
          <w:sz w:val="24"/>
          <w:szCs w:val="24"/>
        </w:rPr>
        <w:t>省区的行政中心分别是</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sz w:val="24"/>
          <w:szCs w:val="24"/>
        </w:rPr>
        <w:t>黔、南昌</w:t>
      </w:r>
      <w:r>
        <w:rPr>
          <w:rFonts w:asciiTheme="minorEastAsia" w:hAnsiTheme="minorEastAsia"/>
          <w:sz w:val="24"/>
          <w:szCs w:val="24"/>
        </w:rPr>
        <w:tab/>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sz w:val="24"/>
          <w:szCs w:val="24"/>
        </w:rPr>
        <w:t>赣、长沙</w:t>
      </w:r>
      <w:r>
        <w:rPr>
          <w:rFonts w:asciiTheme="minorEastAsia" w:hAnsiTheme="minorEastAsia"/>
          <w:sz w:val="24"/>
          <w:szCs w:val="24"/>
        </w:rPr>
        <w:tab/>
      </w:r>
      <w:r>
        <w:rPr>
          <w:rFonts w:asciiTheme="minorEastAsia" w:hAnsiTheme="minorEastAsia"/>
          <w:sz w:val="24"/>
          <w:szCs w:val="24"/>
        </w:rPr>
        <w:tab/>
      </w:r>
      <w:r>
        <w:rPr>
          <w:rFonts w:asciiTheme="minorEastAsia" w:hAnsiTheme="minorEastAsia"/>
          <w:sz w:val="24"/>
          <w:szCs w:val="24"/>
        </w:rPr>
        <w:tab/>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sz w:val="24"/>
          <w:szCs w:val="24"/>
        </w:rPr>
        <w:t>湘、贵阳</w:t>
      </w:r>
      <w:r>
        <w:rPr>
          <w:rFonts w:asciiTheme="minorEastAsia" w:hAnsiTheme="minorEastAsia"/>
          <w:sz w:val="24"/>
          <w:szCs w:val="24"/>
        </w:rPr>
        <w:tab/>
      </w:r>
      <w:r>
        <w:rPr>
          <w:rFonts w:asciiTheme="minorEastAsia" w:hAnsiTheme="minorEastAsia"/>
          <w:sz w:val="24"/>
          <w:szCs w:val="24"/>
        </w:rPr>
        <w:tab/>
      </w:r>
      <w:r>
        <w:rPr>
          <w:rFonts w:asciiTheme="minorEastAsia" w:hAnsiTheme="minorEastAsia"/>
          <w:sz w:val="24"/>
          <w:szCs w:val="24"/>
        </w:rPr>
        <w:tab/>
        <w:t>D</w:t>
      </w:r>
      <w:r>
        <w:rPr>
          <w:rFonts w:asciiTheme="minorEastAsia" w:hAnsiTheme="minorEastAsia" w:hint="eastAsia"/>
          <w:sz w:val="24"/>
          <w:szCs w:val="24"/>
        </w:rPr>
        <w:t>.</w:t>
      </w:r>
      <w:r>
        <w:rPr>
          <w:rFonts w:asciiTheme="minorEastAsia" w:hAnsiTheme="minorEastAsia"/>
          <w:sz w:val="24"/>
          <w:szCs w:val="24"/>
        </w:rPr>
        <w:t>湘、南昌</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6.</w:t>
      </w:r>
      <w:proofErr w:type="gramStart"/>
      <w:r>
        <w:rPr>
          <w:rFonts w:asciiTheme="minorEastAsia" w:hAnsiTheme="minorEastAsia" w:hint="eastAsia"/>
          <w:sz w:val="24"/>
          <w:szCs w:val="24"/>
        </w:rPr>
        <w:t>沪昆</w:t>
      </w:r>
      <w:r>
        <w:rPr>
          <w:rFonts w:asciiTheme="minorEastAsia" w:hAnsiTheme="minorEastAsia"/>
          <w:sz w:val="24"/>
          <w:szCs w:val="24"/>
        </w:rPr>
        <w:t>高</w:t>
      </w:r>
      <w:proofErr w:type="gramEnd"/>
      <w:r>
        <w:rPr>
          <w:rFonts w:asciiTheme="minorEastAsia" w:hAnsiTheme="minorEastAsia"/>
          <w:sz w:val="24"/>
          <w:szCs w:val="24"/>
        </w:rPr>
        <w:t>铁</w:t>
      </w:r>
      <w:r>
        <w:rPr>
          <w:rFonts w:asciiTheme="minorEastAsia" w:hAnsiTheme="minorEastAsia" w:hint="eastAsia"/>
          <w:sz w:val="24"/>
          <w:szCs w:val="24"/>
        </w:rPr>
        <w:t>修建过程中不可能遇到的障碍</w:t>
      </w:r>
      <w:r>
        <w:rPr>
          <w:rFonts w:asciiTheme="minorEastAsia" w:hAnsiTheme="minorEastAsia"/>
          <w:sz w:val="24"/>
          <w:szCs w:val="24"/>
        </w:rPr>
        <w:t>是</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hint="eastAsia"/>
          <w:sz w:val="24"/>
          <w:szCs w:val="24"/>
        </w:rPr>
        <w:t>喀斯特地貌，地形崎岖</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hint="eastAsia"/>
          <w:sz w:val="24"/>
          <w:szCs w:val="24"/>
        </w:rPr>
        <w:t>雪峰山脉，坡度大</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hint="eastAsia"/>
          <w:sz w:val="24"/>
          <w:szCs w:val="24"/>
        </w:rPr>
        <w:t>多滑坡、泥石流等自然灾害</w:t>
      </w:r>
      <w:r>
        <w:rPr>
          <w:rFonts w:asciiTheme="minorEastAsia" w:hAnsiTheme="minorEastAsia" w:hint="eastAsia"/>
          <w:sz w:val="24"/>
          <w:szCs w:val="24"/>
        </w:rPr>
        <w:tab/>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hint="eastAsia"/>
          <w:sz w:val="24"/>
          <w:szCs w:val="24"/>
        </w:rPr>
        <w:t>冰川广布，冻土深厚</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7.</w:t>
      </w:r>
      <w:r>
        <w:rPr>
          <w:rFonts w:asciiTheme="minorEastAsia" w:hAnsiTheme="minorEastAsia" w:hint="eastAsia"/>
          <w:sz w:val="24"/>
          <w:szCs w:val="24"/>
        </w:rPr>
        <w:t>下列</w:t>
      </w:r>
      <w:r>
        <w:rPr>
          <w:rFonts w:asciiTheme="minorEastAsia" w:hAnsiTheme="minorEastAsia"/>
          <w:sz w:val="24"/>
          <w:szCs w:val="24"/>
        </w:rPr>
        <w:t>著名旅游景点</w:t>
      </w:r>
      <w:r>
        <w:rPr>
          <w:rFonts w:asciiTheme="minorEastAsia" w:hAnsiTheme="minorEastAsia" w:hint="eastAsia"/>
          <w:sz w:val="24"/>
          <w:szCs w:val="24"/>
        </w:rPr>
        <w:t>位于</w:t>
      </w:r>
      <w:proofErr w:type="gramStart"/>
      <w:r>
        <w:rPr>
          <w:rFonts w:asciiTheme="minorEastAsia" w:hAnsiTheme="minorEastAsia"/>
          <w:sz w:val="24"/>
          <w:szCs w:val="24"/>
        </w:rPr>
        <w:t>沪昆高</w:t>
      </w:r>
      <w:proofErr w:type="gramEnd"/>
      <w:r>
        <w:rPr>
          <w:rFonts w:asciiTheme="minorEastAsia" w:hAnsiTheme="minorEastAsia"/>
          <w:sz w:val="24"/>
          <w:szCs w:val="24"/>
        </w:rPr>
        <w:t>铁</w:t>
      </w:r>
      <w:r>
        <w:rPr>
          <w:rFonts w:asciiTheme="minorEastAsia" w:hAnsiTheme="minorEastAsia" w:hint="eastAsia"/>
          <w:sz w:val="24"/>
          <w:szCs w:val="24"/>
        </w:rPr>
        <w:t>沿线</w:t>
      </w:r>
      <w:r>
        <w:rPr>
          <w:rFonts w:asciiTheme="minorEastAsia" w:hAnsiTheme="minorEastAsia"/>
          <w:sz w:val="24"/>
          <w:szCs w:val="24"/>
        </w:rPr>
        <w:t>的是</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lastRenderedPageBreak/>
        <w:t>A</w:t>
      </w:r>
      <w:r>
        <w:rPr>
          <w:rFonts w:asciiTheme="minorEastAsia" w:hAnsiTheme="minorEastAsia" w:hint="eastAsia"/>
          <w:sz w:val="24"/>
          <w:szCs w:val="24"/>
        </w:rPr>
        <w:t>.</w:t>
      </w:r>
      <w:r>
        <w:rPr>
          <w:rFonts w:asciiTheme="minorEastAsia" w:hAnsiTheme="minorEastAsia"/>
          <w:sz w:val="24"/>
          <w:szCs w:val="24"/>
        </w:rPr>
        <w:t>杭州西湖</w:t>
      </w:r>
      <w:r>
        <w:rPr>
          <w:rFonts w:asciiTheme="minorEastAsia" w:hAnsiTheme="minorEastAsia"/>
          <w:sz w:val="24"/>
          <w:szCs w:val="24"/>
        </w:rPr>
        <w:t xml:space="preserve">   </w:t>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sz w:val="24"/>
          <w:szCs w:val="24"/>
        </w:rPr>
        <w:t>长江三峡</w:t>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sz w:val="24"/>
          <w:szCs w:val="24"/>
        </w:rPr>
        <w:t>桂林山水</w:t>
      </w:r>
      <w:r>
        <w:rPr>
          <w:rFonts w:asciiTheme="minorEastAsia" w:hAnsiTheme="minorEastAsia"/>
          <w:sz w:val="24"/>
          <w:szCs w:val="24"/>
        </w:rPr>
        <w:t xml:space="preserve">   </w:t>
      </w:r>
      <w:r>
        <w:rPr>
          <w:rFonts w:asciiTheme="minorEastAsia" w:hAnsiTheme="minorEastAsia"/>
          <w:sz w:val="24"/>
          <w:szCs w:val="24"/>
        </w:rPr>
        <w:tab/>
      </w:r>
      <w:r>
        <w:rPr>
          <w:rFonts w:asciiTheme="minorEastAsia" w:hAnsiTheme="minorEastAsia" w:hint="eastAsia"/>
          <w:sz w:val="24"/>
          <w:szCs w:val="24"/>
        </w:rPr>
        <w:tab/>
      </w: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sz w:val="24"/>
          <w:szCs w:val="24"/>
        </w:rPr>
        <w:t>安徽黄山</w:t>
      </w:r>
    </w:p>
    <w:p w:rsidR="000F7AD7" w:rsidRDefault="00F84DEC">
      <w:pPr>
        <w:widowControl/>
        <w:spacing w:line="360" w:lineRule="auto"/>
        <w:jc w:val="left"/>
        <w:textAlignment w:val="center"/>
        <w:rPr>
          <w:rFonts w:asciiTheme="minorEastAsia" w:hAnsiTheme="minorEastAsia" w:cs="宋体"/>
          <w:kern w:val="0"/>
          <w:sz w:val="24"/>
          <w:szCs w:val="24"/>
        </w:rPr>
      </w:pPr>
      <w:bookmarkStart w:id="3" w:name="topic_a0a73251-66a3-4a19-bf27-16c53fbe3a"/>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·潍坊）</w:t>
      </w:r>
      <w:r>
        <w:rPr>
          <w:rFonts w:asciiTheme="minorEastAsia" w:hAnsiTheme="minorEastAsia"/>
          <w:sz w:val="24"/>
          <w:szCs w:val="24"/>
        </w:rPr>
        <w:t>新疆天山地区的牧民，有迁移轮牧的历史传统，如图示意天山迁移轮牧过程。读图并结</w:t>
      </w:r>
      <w:r>
        <w:rPr>
          <w:rFonts w:asciiTheme="minorEastAsia" w:hAnsiTheme="minorEastAsia"/>
          <w:noProof/>
          <w:sz w:val="24"/>
          <w:szCs w:val="24"/>
        </w:rPr>
        <w:drawing>
          <wp:anchor distT="0" distB="0" distL="114300" distR="114300" simplePos="0" relativeHeight="251653120" behindDoc="0" locked="0" layoutInCell="1" allowOverlap="0">
            <wp:simplePos x="0" y="0"/>
            <wp:positionH relativeFrom="margin">
              <wp:posOffset>1261110</wp:posOffset>
            </wp:positionH>
            <wp:positionV relativeFrom="line">
              <wp:posOffset>196215</wp:posOffset>
            </wp:positionV>
            <wp:extent cx="1990725" cy="1606550"/>
            <wp:effectExtent l="0" t="0" r="0" b="3175"/>
            <wp:wrapTopAndBottom/>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5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1990725" cy="1606550"/>
                    </a:xfrm>
                    <a:prstGeom prst="rect">
                      <a:avLst/>
                    </a:prstGeom>
                    <a:noFill/>
                    <a:ln>
                      <a:noFill/>
                    </a:ln>
                  </pic:spPr>
                </pic:pic>
              </a:graphicData>
            </a:graphic>
          </wp:anchor>
        </w:drawing>
      </w:r>
      <w:r>
        <w:rPr>
          <w:rFonts w:asciiTheme="minorEastAsia" w:hAnsiTheme="minorEastAsia"/>
          <w:sz w:val="24"/>
          <w:szCs w:val="24"/>
        </w:rPr>
        <w:t>合所学知识回答</w:t>
      </w:r>
      <w:r>
        <w:rPr>
          <w:rFonts w:asciiTheme="minorEastAsia" w:hAnsiTheme="minorEastAsia"/>
          <w:sz w:val="24"/>
          <w:szCs w:val="24"/>
        </w:rPr>
        <w:t>8-10</w:t>
      </w:r>
      <w:r>
        <w:rPr>
          <w:rFonts w:asciiTheme="minorEastAsia" w:hAnsiTheme="minorEastAsia"/>
          <w:sz w:val="24"/>
          <w:szCs w:val="24"/>
        </w:rPr>
        <w:t>题</w:t>
      </w:r>
      <w:r>
        <w:rPr>
          <w:rFonts w:asciiTheme="minorEastAsia" w:hAnsiTheme="minorEastAsia" w:cs="宋体"/>
          <w:kern w:val="0"/>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8</w:t>
      </w:r>
      <w:r>
        <w:rPr>
          <w:rFonts w:asciiTheme="minorEastAsia" w:hAnsiTheme="minorEastAsia" w:hint="eastAsia"/>
          <w:sz w:val="24"/>
          <w:szCs w:val="24"/>
        </w:rPr>
        <w:t>.</w:t>
      </w:r>
      <w:r>
        <w:rPr>
          <w:rFonts w:asciiTheme="minorEastAsia" w:hAnsiTheme="minorEastAsia"/>
          <w:sz w:val="24"/>
          <w:szCs w:val="24"/>
        </w:rPr>
        <w:t>影响图中四个牧场形成的主要因素是</w:t>
      </w:r>
      <w:bookmarkEnd w:id="3"/>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风力</w:t>
      </w:r>
      <w:r>
        <w:rPr>
          <w:rFonts w:asciiTheme="minorEastAsia" w:hAnsiTheme="minorEastAsia"/>
          <w:sz w:val="24"/>
          <w:szCs w:val="24"/>
        </w:rPr>
        <w:t xml:space="preserve">        B.</w:t>
      </w:r>
      <w:r>
        <w:rPr>
          <w:rFonts w:asciiTheme="minorEastAsia" w:hAnsiTheme="minorEastAsia"/>
          <w:sz w:val="24"/>
          <w:szCs w:val="24"/>
        </w:rPr>
        <w:t>温度和降水</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sz w:val="24"/>
          <w:szCs w:val="24"/>
        </w:rPr>
        <w:t>土壤</w:t>
      </w:r>
      <w:r>
        <w:rPr>
          <w:rFonts w:asciiTheme="minorEastAsia" w:hAnsiTheme="minorEastAsia"/>
          <w:sz w:val="24"/>
          <w:szCs w:val="24"/>
        </w:rPr>
        <w:t xml:space="preserve">        D.</w:t>
      </w:r>
      <w:r>
        <w:rPr>
          <w:rFonts w:asciiTheme="minorEastAsia" w:hAnsiTheme="minorEastAsia"/>
          <w:sz w:val="24"/>
          <w:szCs w:val="24"/>
        </w:rPr>
        <w:t>放牧习惯</w:t>
      </w:r>
    </w:p>
    <w:p w:rsidR="000F7AD7" w:rsidRDefault="00F84DEC">
      <w:pPr>
        <w:adjustRightInd w:val="0"/>
        <w:snapToGrid w:val="0"/>
        <w:spacing w:line="360" w:lineRule="auto"/>
        <w:textAlignment w:val="center"/>
        <w:rPr>
          <w:rFonts w:asciiTheme="minorEastAsia" w:hAnsiTheme="minorEastAsia"/>
          <w:sz w:val="24"/>
          <w:szCs w:val="24"/>
        </w:rPr>
      </w:pPr>
      <w:bookmarkStart w:id="4" w:name="topic_8fcd82ef-b417-4548-82d1-a22138cd5b"/>
      <w:r>
        <w:rPr>
          <w:rFonts w:asciiTheme="minorEastAsia" w:hAnsiTheme="minorEastAsia"/>
          <w:sz w:val="24"/>
          <w:szCs w:val="24"/>
        </w:rPr>
        <w:t>9</w:t>
      </w:r>
      <w:r>
        <w:rPr>
          <w:rFonts w:asciiTheme="minorEastAsia" w:hAnsiTheme="minorEastAsia" w:hint="eastAsia"/>
          <w:sz w:val="24"/>
          <w:szCs w:val="24"/>
        </w:rPr>
        <w:t>.</w:t>
      </w:r>
      <w:r>
        <w:rPr>
          <w:rFonts w:asciiTheme="minorEastAsia" w:hAnsiTheme="minorEastAsia"/>
          <w:sz w:val="24"/>
          <w:szCs w:val="24"/>
        </w:rPr>
        <w:t>根据不同季节，牧民春、夏、秋、冬四季的轮牧地点对应顺序是</w:t>
      </w:r>
      <w:bookmarkEnd w:id="4"/>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A.①→②→③→④    B.②→③-④→①    C.③→④→①→②    D.④→①→②→③</w:t>
      </w:r>
    </w:p>
    <w:p w:rsidR="000F7AD7" w:rsidRDefault="00F84DEC">
      <w:pPr>
        <w:adjustRightInd w:val="0"/>
        <w:snapToGrid w:val="0"/>
        <w:spacing w:line="360" w:lineRule="auto"/>
        <w:textAlignment w:val="center"/>
        <w:rPr>
          <w:rFonts w:asciiTheme="minorEastAsia" w:hAnsiTheme="minorEastAsia"/>
          <w:sz w:val="24"/>
          <w:szCs w:val="24"/>
        </w:rPr>
      </w:pPr>
      <w:bookmarkStart w:id="5" w:name="topic_888c07d9-7c8a-456e-9c76-211e86e724"/>
      <w:r>
        <w:rPr>
          <w:rFonts w:asciiTheme="minorEastAsia" w:hAnsiTheme="minorEastAsia"/>
          <w:sz w:val="24"/>
          <w:szCs w:val="24"/>
        </w:rPr>
        <w:t>10</w:t>
      </w:r>
      <w:r>
        <w:rPr>
          <w:rFonts w:asciiTheme="minorEastAsia" w:hAnsiTheme="minorEastAsia" w:hint="eastAsia"/>
          <w:sz w:val="24"/>
          <w:szCs w:val="24"/>
        </w:rPr>
        <w:t>.</w:t>
      </w:r>
      <w:r>
        <w:rPr>
          <w:rFonts w:asciiTheme="minorEastAsia" w:hAnsiTheme="minorEastAsia"/>
          <w:sz w:val="24"/>
          <w:szCs w:val="24"/>
        </w:rPr>
        <w:t>周期性迁移轮牧的好处主要是</w:t>
      </w:r>
      <w:bookmarkEnd w:id="5"/>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改良牲畜的种类</w:t>
      </w:r>
      <w:r>
        <w:rPr>
          <w:rFonts w:asciiTheme="minorEastAsia" w:hAnsiTheme="minorEastAsia"/>
          <w:sz w:val="24"/>
          <w:szCs w:val="24"/>
        </w:rPr>
        <w:t xml:space="preserve">    B.</w:t>
      </w:r>
      <w:r>
        <w:rPr>
          <w:rFonts w:asciiTheme="minorEastAsia" w:hAnsiTheme="minorEastAsia"/>
          <w:sz w:val="24"/>
          <w:szCs w:val="24"/>
        </w:rPr>
        <w:t>减少牲畜的病害</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sz w:val="24"/>
          <w:szCs w:val="24"/>
        </w:rPr>
        <w:t>减轻草场的压力</w:t>
      </w:r>
      <w:r>
        <w:rPr>
          <w:rFonts w:asciiTheme="minorEastAsia" w:hAnsiTheme="minorEastAsia"/>
          <w:sz w:val="24"/>
          <w:szCs w:val="24"/>
        </w:rPr>
        <w:t xml:space="preserve">    D.</w:t>
      </w:r>
      <w:r>
        <w:rPr>
          <w:rFonts w:asciiTheme="minorEastAsia" w:hAnsiTheme="minorEastAsia"/>
          <w:sz w:val="24"/>
          <w:szCs w:val="24"/>
        </w:rPr>
        <w:t>躲避牲畜的天敌</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·乐山）</w:t>
      </w:r>
      <w:r>
        <w:rPr>
          <w:rFonts w:asciiTheme="minorEastAsia" w:hAnsiTheme="minorEastAsia"/>
          <w:sz w:val="24"/>
          <w:szCs w:val="24"/>
        </w:rPr>
        <w:t>珠江全流域为热带、亚热带季风气候区，年降水量丰富。西江为珠江最大支流。红水河属于西江上游，全长</w:t>
      </w:r>
      <w:r>
        <w:rPr>
          <w:rFonts w:asciiTheme="minorEastAsia" w:hAnsiTheme="minorEastAsia"/>
          <w:sz w:val="24"/>
          <w:szCs w:val="24"/>
        </w:rPr>
        <w:t>659km</w:t>
      </w:r>
      <w:r>
        <w:rPr>
          <w:rFonts w:asciiTheme="minorEastAsia" w:hAnsiTheme="minorEastAsia"/>
          <w:sz w:val="24"/>
          <w:szCs w:val="24"/>
        </w:rPr>
        <w:t>，落差达</w:t>
      </w:r>
      <w:r>
        <w:rPr>
          <w:rFonts w:asciiTheme="minorEastAsia" w:hAnsiTheme="minorEastAsia"/>
          <w:sz w:val="24"/>
          <w:szCs w:val="24"/>
        </w:rPr>
        <w:t>254m</w:t>
      </w:r>
      <w:r>
        <w:rPr>
          <w:rFonts w:asciiTheme="minorEastAsia" w:hAnsiTheme="minorEastAsia"/>
          <w:sz w:val="24"/>
          <w:szCs w:val="24"/>
        </w:rPr>
        <w:t>。西江中下游河段全长</w:t>
      </w:r>
      <w:r>
        <w:rPr>
          <w:rFonts w:asciiTheme="minorEastAsia" w:hAnsiTheme="minorEastAsia"/>
          <w:sz w:val="24"/>
          <w:szCs w:val="24"/>
        </w:rPr>
        <w:t>343km</w:t>
      </w:r>
      <w:r>
        <w:rPr>
          <w:rFonts w:asciiTheme="minorEastAsia" w:hAnsiTheme="minorEastAsia"/>
          <w:sz w:val="24"/>
          <w:szCs w:val="24"/>
        </w:rPr>
        <w:t>，落差仅</w:t>
      </w:r>
      <w:r>
        <w:rPr>
          <w:rFonts w:asciiTheme="minorEastAsia" w:hAnsiTheme="minorEastAsia"/>
          <w:sz w:val="24"/>
          <w:szCs w:val="24"/>
        </w:rPr>
        <w:t>24m</w:t>
      </w:r>
      <w:r>
        <w:rPr>
          <w:rFonts w:asciiTheme="minorEastAsia" w:hAnsiTheme="minorEastAsia"/>
          <w:sz w:val="24"/>
          <w:szCs w:val="24"/>
        </w:rPr>
        <w:t>。红水河流域耕地面积、人口仅为西江中下游流域的一半多，而西江中下游流域的国内生产总值是红水河流域的</w:t>
      </w:r>
      <w:r>
        <w:rPr>
          <w:rFonts w:asciiTheme="minorEastAsia" w:hAnsiTheme="minorEastAsia"/>
          <w:sz w:val="24"/>
          <w:szCs w:val="24"/>
        </w:rPr>
        <w:t>5</w:t>
      </w:r>
      <w:r>
        <w:rPr>
          <w:rFonts w:asciiTheme="minorEastAsia" w:hAnsiTheme="minorEastAsia"/>
          <w:sz w:val="24"/>
          <w:szCs w:val="24"/>
        </w:rPr>
        <w:t>倍以上。读下图</w:t>
      </w:r>
      <w:r>
        <w:rPr>
          <w:rFonts w:asciiTheme="minorEastAsia" w:hAnsiTheme="minorEastAsia" w:hint="eastAsia"/>
          <w:sz w:val="24"/>
          <w:szCs w:val="24"/>
        </w:rPr>
        <w:t>，</w:t>
      </w:r>
      <w:r>
        <w:rPr>
          <w:rFonts w:asciiTheme="minorEastAsia" w:hAnsiTheme="minorEastAsia"/>
          <w:sz w:val="24"/>
          <w:szCs w:val="24"/>
        </w:rPr>
        <w:t>完成</w:t>
      </w:r>
      <w:r>
        <w:rPr>
          <w:rFonts w:asciiTheme="minorEastAsia" w:hAnsiTheme="minorEastAsia" w:hint="eastAsia"/>
          <w:sz w:val="24"/>
          <w:szCs w:val="24"/>
        </w:rPr>
        <w:t>11</w:t>
      </w:r>
      <w:r>
        <w:rPr>
          <w:rFonts w:asciiTheme="minorEastAsia" w:hAnsiTheme="minorEastAsia"/>
          <w:sz w:val="24"/>
          <w:szCs w:val="24"/>
        </w:rPr>
        <w:t>-13</w:t>
      </w:r>
      <w:r>
        <w:rPr>
          <w:rFonts w:asciiTheme="minorEastAsia" w:hAnsiTheme="minorEastAsia"/>
          <w:sz w:val="24"/>
          <w:szCs w:val="24"/>
        </w:rPr>
        <w:t>题。</w:t>
      </w:r>
    </w:p>
    <w:p w:rsidR="000F7AD7" w:rsidRDefault="00F84DEC">
      <w:pPr>
        <w:pStyle w:val="Normal1"/>
        <w:spacing w:line="360" w:lineRule="auto"/>
        <w:jc w:val="center"/>
        <w:textAlignment w:val="center"/>
        <w:rPr>
          <w:rFonts w:asciiTheme="minorEastAsia" w:eastAsiaTheme="minorEastAsia" w:hAnsiTheme="minorEastAsia"/>
          <w:color w:val="000000"/>
          <w:sz w:val="24"/>
          <w:szCs w:val="24"/>
        </w:rPr>
      </w:pPr>
      <w:r>
        <w:rPr>
          <w:rFonts w:asciiTheme="minorEastAsia" w:eastAsiaTheme="minorEastAsia" w:hAnsiTheme="minorEastAsia"/>
          <w:noProof/>
          <w:color w:val="000000"/>
          <w:sz w:val="24"/>
          <w:szCs w:val="24"/>
        </w:rPr>
        <w:drawing>
          <wp:inline distT="0" distB="0" distL="0" distR="0">
            <wp:extent cx="3781425" cy="1830070"/>
            <wp:effectExtent l="0" t="0" r="0" b="8255"/>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a:xfrm>
                      <a:off x="0" y="0"/>
                      <a:ext cx="3787508" cy="1833498"/>
                    </a:xfrm>
                    <a:prstGeom prst="rect">
                      <a:avLst/>
                    </a:prstGeom>
                    <a:noFill/>
                    <a:ln>
                      <a:noFill/>
                    </a:ln>
                    <a:effectLst/>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11.</w:t>
      </w:r>
      <w:r>
        <w:rPr>
          <w:rFonts w:asciiTheme="minorEastAsia" w:hAnsiTheme="minorEastAsia"/>
          <w:sz w:val="24"/>
          <w:szCs w:val="24"/>
        </w:rPr>
        <w:t>与西江中下游河段相比，红水河水能资源更丰富，最主要的原因是</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lastRenderedPageBreak/>
        <w:t>A.</w:t>
      </w:r>
      <w:r>
        <w:rPr>
          <w:rFonts w:asciiTheme="minorEastAsia" w:hAnsiTheme="minorEastAsia"/>
          <w:sz w:val="24"/>
          <w:szCs w:val="24"/>
        </w:rPr>
        <w:t>地势落差大</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sz w:val="24"/>
          <w:szCs w:val="24"/>
        </w:rPr>
        <w:t>水量丰富</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sz w:val="24"/>
          <w:szCs w:val="24"/>
        </w:rPr>
        <w:t>河段长</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sz w:val="24"/>
          <w:szCs w:val="24"/>
        </w:rPr>
        <w:t>无结冰期</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12.</w:t>
      </w:r>
      <w:r>
        <w:rPr>
          <w:rFonts w:asciiTheme="minorEastAsia" w:hAnsiTheme="minorEastAsia"/>
          <w:sz w:val="24"/>
          <w:szCs w:val="24"/>
        </w:rPr>
        <w:t>西江中下游干流河段开发利用主要方向应包</w:t>
      </w:r>
      <w:r>
        <w:rPr>
          <w:rFonts w:asciiTheme="minorEastAsia" w:hAnsiTheme="minorEastAsia"/>
          <w:sz w:val="24"/>
          <w:szCs w:val="24"/>
        </w:rPr>
        <w:t>括</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建设水电站</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sz w:val="24"/>
          <w:szCs w:val="24"/>
        </w:rPr>
        <w:t>航运和水源</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sz w:val="24"/>
          <w:szCs w:val="24"/>
        </w:rPr>
        <w:t>锡矿、锰矿开采加工</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sz w:val="24"/>
          <w:szCs w:val="24"/>
        </w:rPr>
        <w:t>海水养殖</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13.</w:t>
      </w:r>
      <w:r>
        <w:rPr>
          <w:rFonts w:asciiTheme="minorEastAsia" w:hAnsiTheme="minorEastAsia"/>
          <w:sz w:val="24"/>
          <w:szCs w:val="24"/>
        </w:rPr>
        <w:t>开发红水河流域，能为珠江三角洲经济发展提供</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①</w:t>
      </w:r>
      <w:r>
        <w:rPr>
          <w:rFonts w:asciiTheme="minorEastAsia" w:hAnsiTheme="minorEastAsia"/>
          <w:sz w:val="24"/>
          <w:szCs w:val="24"/>
        </w:rPr>
        <w:t>大量清洁能源</w:t>
      </w:r>
      <w:r>
        <w:rPr>
          <w:rFonts w:asciiTheme="minorEastAsia" w:hAnsiTheme="minorEastAsia"/>
          <w:sz w:val="24"/>
          <w:szCs w:val="24"/>
        </w:rPr>
        <w:t xml:space="preserve">   ②</w:t>
      </w:r>
      <w:r>
        <w:rPr>
          <w:rFonts w:asciiTheme="minorEastAsia" w:hAnsiTheme="minorEastAsia"/>
          <w:sz w:val="24"/>
          <w:szCs w:val="24"/>
        </w:rPr>
        <w:t>发展工业的原材料</w:t>
      </w:r>
      <w:r>
        <w:rPr>
          <w:rFonts w:asciiTheme="minorEastAsia" w:hAnsiTheme="minorEastAsia"/>
          <w:sz w:val="24"/>
          <w:szCs w:val="24"/>
        </w:rPr>
        <w:t xml:space="preserve">  ③</w:t>
      </w:r>
      <w:r>
        <w:rPr>
          <w:rFonts w:asciiTheme="minorEastAsia" w:hAnsiTheme="minorEastAsia"/>
          <w:sz w:val="24"/>
          <w:szCs w:val="24"/>
        </w:rPr>
        <w:t>极为丰富的高素质科技人才</w:t>
      </w:r>
      <w:r>
        <w:rPr>
          <w:rFonts w:asciiTheme="minorEastAsia" w:hAnsiTheme="minorEastAsia"/>
          <w:sz w:val="24"/>
          <w:szCs w:val="24"/>
        </w:rPr>
        <w:t xml:space="preserve">  ④</w:t>
      </w:r>
      <w:r>
        <w:rPr>
          <w:rFonts w:asciiTheme="minorEastAsia" w:hAnsiTheme="minorEastAsia"/>
          <w:sz w:val="24"/>
          <w:szCs w:val="24"/>
        </w:rPr>
        <w:t>十分充足的资金</w:t>
      </w:r>
      <w:r>
        <w:rPr>
          <w:rFonts w:asciiTheme="minorEastAsia" w:hAnsiTheme="minorEastAsia"/>
          <w:sz w:val="24"/>
          <w:szCs w:val="24"/>
        </w:rPr>
        <w:t xml:space="preserve">  ⑤</w:t>
      </w:r>
      <w:r>
        <w:rPr>
          <w:rFonts w:asciiTheme="minorEastAsia" w:hAnsiTheme="minorEastAsia"/>
          <w:sz w:val="24"/>
          <w:szCs w:val="24"/>
        </w:rPr>
        <w:t>工业产品的销售市场</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A.①②⑤        B.②③        C.③④⑤        D.①④</w:t>
      </w:r>
    </w:p>
    <w:p w:rsidR="000F7AD7" w:rsidRDefault="00F84DEC">
      <w:pPr>
        <w:widowControl/>
        <w:spacing w:line="360" w:lineRule="auto"/>
        <w:jc w:val="left"/>
        <w:textAlignment w:val="center"/>
        <w:rPr>
          <w:rFonts w:asciiTheme="minorEastAsia" w:hAnsiTheme="minorEastAsia"/>
          <w:sz w:val="24"/>
          <w:szCs w:val="24"/>
        </w:rPr>
      </w:pPr>
      <w:bookmarkStart w:id="6" w:name="topic_1a01ec5d-ecb3-43bc-8e8a-47f9ee19ee"/>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·菏泽）</w:t>
      </w:r>
      <w:r>
        <w:rPr>
          <w:rFonts w:asciiTheme="minorEastAsia" w:hAnsiTheme="minorEastAsia"/>
          <w:sz w:val="24"/>
          <w:szCs w:val="24"/>
        </w:rPr>
        <w:t>区域特征是通过各地理要素相互影响、相互联系而形成的。读图，完成</w:t>
      </w:r>
      <w:r>
        <w:rPr>
          <w:rFonts w:asciiTheme="minorEastAsia" w:hAnsiTheme="minorEastAsia"/>
          <w:sz w:val="24"/>
          <w:szCs w:val="24"/>
        </w:rPr>
        <w:t>14-15</w:t>
      </w:r>
      <w:r>
        <w:rPr>
          <w:rFonts w:asciiTheme="minorEastAsia" w:hAnsiTheme="minorEastAsia"/>
          <w:sz w:val="24"/>
          <w:szCs w:val="24"/>
        </w:rPr>
        <w:t>题。</w:t>
      </w:r>
    </w:p>
    <w:p w:rsidR="000F7AD7" w:rsidRDefault="00F84DEC">
      <w:pPr>
        <w:widowControl/>
        <w:spacing w:line="360" w:lineRule="auto"/>
        <w:jc w:val="center"/>
        <w:textAlignment w:val="center"/>
        <w:rPr>
          <w:rFonts w:asciiTheme="minorEastAsia" w:hAnsiTheme="minorEastAsia"/>
          <w:sz w:val="24"/>
          <w:szCs w:val="24"/>
        </w:rPr>
      </w:pPr>
      <w:r>
        <w:rPr>
          <w:rFonts w:asciiTheme="minorEastAsia" w:hAnsiTheme="minorEastAsia"/>
          <w:noProof/>
          <w:sz w:val="24"/>
          <w:szCs w:val="24"/>
        </w:rPr>
        <w:drawing>
          <wp:inline distT="0" distB="0" distL="0" distR="0">
            <wp:extent cx="4048125" cy="1057275"/>
            <wp:effectExtent l="0" t="0" r="0" b="0"/>
            <wp:docPr id="858" name="图片 858"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58" descr="predotool"/>
                    <pic:cNvPicPr>
                      <a:picLocks noChangeAspect="1" noChangeArrowheads="1"/>
                    </pic:cNvPicPr>
                  </pic:nvPicPr>
                  <pic:blipFill>
                    <a:blip r:embed="rId383">
                      <a:lum bright="6000"/>
                      <a:extLst>
                        <a:ext uri="{28A0092B-C50C-407E-A947-70E740481C1C}">
                          <a14:useLocalDpi xmlns:a14="http://schemas.microsoft.com/office/drawing/2010/main" val="0"/>
                        </a:ext>
                      </a:extLst>
                    </a:blip>
                    <a:srcRect/>
                    <a:stretch>
                      <a:fillRect/>
                    </a:stretch>
                  </pic:blipFill>
                  <pic:spPr>
                    <a:xfrm>
                      <a:off x="0" y="0"/>
                      <a:ext cx="4048125" cy="1057275"/>
                    </a:xfrm>
                    <a:prstGeom prst="rect">
                      <a:avLst/>
                    </a:prstGeom>
                    <a:noFill/>
                    <a:ln>
                      <a:noFill/>
                    </a:ln>
                  </pic:spPr>
                </pic:pic>
              </a:graphicData>
            </a:graphic>
          </wp:inline>
        </w:drawing>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14</w:t>
      </w:r>
      <w:r>
        <w:rPr>
          <w:rFonts w:asciiTheme="minorEastAsia" w:hAnsiTheme="minorEastAsia" w:hint="eastAsia"/>
          <w:sz w:val="24"/>
          <w:szCs w:val="24"/>
        </w:rPr>
        <w:t>.</w:t>
      </w:r>
      <w:r>
        <w:rPr>
          <w:rFonts w:asciiTheme="minorEastAsia" w:hAnsiTheme="minorEastAsia"/>
          <w:sz w:val="24"/>
          <w:szCs w:val="24"/>
        </w:rPr>
        <w:t>图中</w:t>
      </w:r>
      <w:r>
        <w:rPr>
          <w:rFonts w:asciiTheme="minorEastAsia" w:hAnsiTheme="minorEastAsia"/>
          <w:sz w:val="24"/>
          <w:szCs w:val="24"/>
        </w:rPr>
        <w:t>①</w:t>
      </w:r>
      <w:r>
        <w:rPr>
          <w:rFonts w:asciiTheme="minorEastAsia" w:hAnsiTheme="minorEastAsia"/>
          <w:sz w:val="24"/>
          <w:szCs w:val="24"/>
        </w:rPr>
        <w:t>处是</w:t>
      </w:r>
      <w:bookmarkEnd w:id="6"/>
    </w:p>
    <w:p w:rsidR="000F7AD7" w:rsidRDefault="00F84DEC">
      <w:pPr>
        <w:tabs>
          <w:tab w:val="left" w:pos="2310"/>
          <w:tab w:val="left" w:pos="4200"/>
          <w:tab w:val="left" w:pos="6090"/>
        </w:tabs>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冷湿</w:t>
      </w:r>
      <w:r>
        <w:rPr>
          <w:rFonts w:asciiTheme="minorEastAsia" w:hAnsiTheme="minorEastAsia"/>
          <w:sz w:val="24"/>
          <w:szCs w:val="24"/>
        </w:rPr>
        <w:t xml:space="preserve">        B.</w:t>
      </w:r>
      <w:r>
        <w:rPr>
          <w:rFonts w:asciiTheme="minorEastAsia" w:hAnsiTheme="minorEastAsia"/>
          <w:sz w:val="24"/>
          <w:szCs w:val="24"/>
        </w:rPr>
        <w:t>高寒</w:t>
      </w:r>
      <w:r>
        <w:rPr>
          <w:rFonts w:asciiTheme="minorEastAsia" w:hAnsiTheme="minorEastAsia"/>
          <w:sz w:val="24"/>
          <w:szCs w:val="24"/>
        </w:rPr>
        <w:t xml:space="preserve">        </w:t>
      </w:r>
      <w:r>
        <w:rPr>
          <w:rFonts w:asciiTheme="minorEastAsia" w:hAnsiTheme="minorEastAsia"/>
          <w:sz w:val="24"/>
          <w:szCs w:val="24"/>
        </w:rPr>
        <w:t>C.</w:t>
      </w:r>
      <w:r>
        <w:rPr>
          <w:rFonts w:asciiTheme="minorEastAsia" w:hAnsiTheme="minorEastAsia"/>
          <w:sz w:val="24"/>
          <w:szCs w:val="24"/>
        </w:rPr>
        <w:t>湿热</w:t>
      </w:r>
      <w:r>
        <w:rPr>
          <w:rFonts w:asciiTheme="minorEastAsia" w:hAnsiTheme="minorEastAsia"/>
          <w:sz w:val="24"/>
          <w:szCs w:val="24"/>
        </w:rPr>
        <w:t xml:space="preserve">        D.</w:t>
      </w:r>
      <w:r>
        <w:rPr>
          <w:rFonts w:asciiTheme="minorEastAsia" w:hAnsiTheme="minorEastAsia"/>
          <w:sz w:val="24"/>
          <w:szCs w:val="24"/>
        </w:rPr>
        <w:t>干旱</w:t>
      </w:r>
    </w:p>
    <w:p w:rsidR="000F7AD7" w:rsidRDefault="00F84DEC">
      <w:pPr>
        <w:widowControl/>
        <w:spacing w:line="360" w:lineRule="auto"/>
        <w:jc w:val="left"/>
        <w:textAlignment w:val="center"/>
        <w:rPr>
          <w:rFonts w:asciiTheme="minorEastAsia" w:hAnsiTheme="minorEastAsia"/>
          <w:sz w:val="24"/>
          <w:szCs w:val="24"/>
        </w:rPr>
      </w:pPr>
      <w:bookmarkStart w:id="7" w:name="topic_a9264690-cc57-4060-aad4-d0afc38eb2"/>
      <w:r>
        <w:rPr>
          <w:rFonts w:asciiTheme="minorEastAsia" w:hAnsiTheme="minorEastAsia"/>
          <w:sz w:val="24"/>
          <w:szCs w:val="24"/>
        </w:rPr>
        <w:t>15</w:t>
      </w:r>
      <w:r>
        <w:rPr>
          <w:rFonts w:asciiTheme="minorEastAsia" w:hAnsiTheme="minorEastAsia" w:hint="eastAsia"/>
          <w:sz w:val="24"/>
          <w:szCs w:val="24"/>
        </w:rPr>
        <w:t>.</w:t>
      </w:r>
      <w:r>
        <w:rPr>
          <w:rFonts w:asciiTheme="minorEastAsia" w:hAnsiTheme="minorEastAsia"/>
          <w:sz w:val="24"/>
          <w:szCs w:val="24"/>
        </w:rPr>
        <w:t>图中</w:t>
      </w:r>
      <w:r>
        <w:rPr>
          <w:rFonts w:asciiTheme="minorEastAsia" w:hAnsiTheme="minorEastAsia"/>
          <w:sz w:val="24"/>
          <w:szCs w:val="24"/>
        </w:rPr>
        <w:t>②</w:t>
      </w:r>
      <w:r>
        <w:rPr>
          <w:rFonts w:asciiTheme="minorEastAsia" w:hAnsiTheme="minorEastAsia"/>
          <w:sz w:val="24"/>
          <w:szCs w:val="24"/>
        </w:rPr>
        <w:t>处是</w:t>
      </w:r>
      <w:bookmarkEnd w:id="7"/>
    </w:p>
    <w:p w:rsidR="000F7AD7" w:rsidRDefault="00F84DEC">
      <w:pPr>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河流稀少，多内流河</w:t>
      </w:r>
      <w:r>
        <w:rPr>
          <w:rFonts w:asciiTheme="minorEastAsia" w:hAnsiTheme="minorEastAsia" w:hint="eastAsia"/>
          <w:sz w:val="24"/>
          <w:szCs w:val="24"/>
        </w:rPr>
        <w:t xml:space="preserve">    </w:t>
      </w:r>
      <w:r>
        <w:rPr>
          <w:rFonts w:asciiTheme="minorEastAsia" w:hAnsiTheme="minorEastAsia"/>
          <w:sz w:val="24"/>
          <w:szCs w:val="24"/>
        </w:rPr>
        <w:t xml:space="preserve">    B.</w:t>
      </w:r>
      <w:r>
        <w:rPr>
          <w:rFonts w:asciiTheme="minorEastAsia" w:hAnsiTheme="minorEastAsia"/>
          <w:sz w:val="24"/>
          <w:szCs w:val="24"/>
        </w:rPr>
        <w:t>河流多分布在</w:t>
      </w:r>
      <w:r>
        <w:rPr>
          <w:rFonts w:asciiTheme="minorEastAsia" w:hAnsiTheme="minorEastAsia"/>
          <w:sz w:val="24"/>
          <w:szCs w:val="24"/>
        </w:rPr>
        <w:t>400mm</w:t>
      </w:r>
      <w:r>
        <w:rPr>
          <w:rFonts w:asciiTheme="minorEastAsia" w:hAnsiTheme="minorEastAsia"/>
          <w:sz w:val="24"/>
          <w:szCs w:val="24"/>
        </w:rPr>
        <w:t>等降水量线以东地区</w:t>
      </w:r>
    </w:p>
    <w:p w:rsidR="000F7AD7" w:rsidRDefault="00F84DEC">
      <w:pPr>
        <w:spacing w:line="360" w:lineRule="auto"/>
        <w:textAlignment w:val="center"/>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都是季节性河流</w:t>
      </w: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sz w:val="24"/>
          <w:szCs w:val="24"/>
        </w:rPr>
        <w:t>河网密布，多外流河</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·滨州）</w:t>
      </w:r>
      <w:r>
        <w:rPr>
          <w:rFonts w:asciiTheme="minorEastAsia" w:hAnsiTheme="minorEastAsia"/>
          <w:sz w:val="24"/>
          <w:szCs w:val="24"/>
        </w:rPr>
        <w:t>为了更好地发挥</w:t>
      </w:r>
      <w:r>
        <w:rPr>
          <w:rFonts w:asciiTheme="minorEastAsia" w:hAnsiTheme="minorEastAsia"/>
          <w:sz w:val="24"/>
          <w:szCs w:val="24"/>
        </w:rPr>
        <w:t>“</w:t>
      </w:r>
      <w:r>
        <w:rPr>
          <w:rFonts w:asciiTheme="minorEastAsia" w:hAnsiTheme="minorEastAsia"/>
          <w:sz w:val="24"/>
          <w:szCs w:val="24"/>
        </w:rPr>
        <w:t>一带一路</w:t>
      </w:r>
      <w:r>
        <w:rPr>
          <w:rFonts w:asciiTheme="minorEastAsia" w:hAnsiTheme="minorEastAsia"/>
          <w:sz w:val="24"/>
          <w:szCs w:val="24"/>
        </w:rPr>
        <w:t>”</w:t>
      </w:r>
      <w:r>
        <w:rPr>
          <w:rFonts w:asciiTheme="minorEastAsia" w:hAnsiTheme="minorEastAsia"/>
          <w:sz w:val="24"/>
          <w:szCs w:val="24"/>
        </w:rPr>
        <w:t>建设对我国西部地区的带动作用</w:t>
      </w:r>
      <w:r>
        <w:rPr>
          <w:rFonts w:asciiTheme="minorEastAsia" w:hAnsiTheme="minorEastAsia"/>
          <w:sz w:val="24"/>
          <w:szCs w:val="24"/>
        </w:rPr>
        <w:t>,2017</w:t>
      </w:r>
      <w:r>
        <w:rPr>
          <w:rFonts w:asciiTheme="minorEastAsia" w:hAnsiTheme="minorEastAsia"/>
          <w:sz w:val="24"/>
          <w:szCs w:val="24"/>
        </w:rPr>
        <w:t>年</w:t>
      </w:r>
      <w:r>
        <w:rPr>
          <w:rFonts w:asciiTheme="minorEastAsia" w:hAnsiTheme="minorEastAsia"/>
          <w:sz w:val="24"/>
          <w:szCs w:val="24"/>
        </w:rPr>
        <w:t>12</w:t>
      </w:r>
      <w:r>
        <w:rPr>
          <w:rFonts w:asciiTheme="minorEastAsia" w:hAnsiTheme="minorEastAsia"/>
          <w:sz w:val="24"/>
          <w:szCs w:val="24"/>
        </w:rPr>
        <w:t>月</w:t>
      </w:r>
      <w:r>
        <w:rPr>
          <w:rFonts w:asciiTheme="minorEastAsia" w:hAnsiTheme="minorEastAsia"/>
          <w:sz w:val="24"/>
          <w:szCs w:val="24"/>
        </w:rPr>
        <w:t>6</w:t>
      </w:r>
      <w:r>
        <w:rPr>
          <w:rFonts w:asciiTheme="minorEastAsia" w:hAnsiTheme="minorEastAsia"/>
          <w:sz w:val="24"/>
          <w:szCs w:val="24"/>
        </w:rPr>
        <w:t>日，西安至成都的高铁通车，千年蜀道进入高铁新时代。结下图回答</w:t>
      </w:r>
      <w:r>
        <w:rPr>
          <w:rFonts w:asciiTheme="minorEastAsia" w:hAnsiTheme="minorEastAsia" w:hint="eastAsia"/>
          <w:sz w:val="24"/>
          <w:szCs w:val="24"/>
        </w:rPr>
        <w:t>1</w:t>
      </w:r>
      <w:r>
        <w:rPr>
          <w:rFonts w:asciiTheme="minorEastAsia" w:hAnsiTheme="minorEastAsia"/>
          <w:sz w:val="24"/>
          <w:szCs w:val="24"/>
        </w:rPr>
        <w:t>6-17</w:t>
      </w:r>
      <w:r>
        <w:rPr>
          <w:rFonts w:asciiTheme="minorEastAsia" w:hAnsiTheme="minorEastAsia"/>
          <w:sz w:val="24"/>
          <w:szCs w:val="24"/>
        </w:rPr>
        <w:t>题。</w:t>
      </w:r>
    </w:p>
    <w:p w:rsidR="000F7AD7" w:rsidRDefault="00F84DEC">
      <w:pPr>
        <w:widowControl/>
        <w:spacing w:line="360" w:lineRule="auto"/>
        <w:jc w:val="center"/>
        <w:textAlignment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2657475" cy="2114550"/>
            <wp:effectExtent l="0" t="0" r="0" b="0"/>
            <wp:docPr id="859" name="图片 859"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59" descr="predotool"/>
                    <pic:cNvPicPr>
                      <a:picLocks noChangeAspect="1" noChangeArrowheads="1"/>
                    </pic:cNvPicPr>
                  </pic:nvPicPr>
                  <pic:blipFill>
                    <a:blip r:embed="rId384">
                      <a:lum bright="6000"/>
                      <a:extLst>
                        <a:ext uri="{28A0092B-C50C-407E-A947-70E740481C1C}">
                          <a14:useLocalDpi xmlns:a14="http://schemas.microsoft.com/office/drawing/2010/main" val="0"/>
                        </a:ext>
                      </a:extLst>
                    </a:blip>
                    <a:srcRect/>
                    <a:stretch>
                      <a:fillRect/>
                    </a:stretch>
                  </pic:blipFill>
                  <pic:spPr>
                    <a:xfrm>
                      <a:off x="0" y="0"/>
                      <a:ext cx="2657475" cy="2114550"/>
                    </a:xfrm>
                    <a:prstGeom prst="rect">
                      <a:avLst/>
                    </a:prstGeom>
                    <a:noFill/>
                    <a:ln>
                      <a:noFill/>
                    </a:ln>
                  </pic:spPr>
                </pic:pic>
              </a:graphicData>
            </a:graphic>
          </wp:inline>
        </w:drawing>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16.</w:t>
      </w:r>
      <w:r>
        <w:rPr>
          <w:rFonts w:asciiTheme="minorEastAsia" w:hAnsiTheme="minorEastAsia"/>
          <w:sz w:val="24"/>
          <w:szCs w:val="24"/>
        </w:rPr>
        <w:t>西成高铁穿越秦岭山脉。下列关于秦岭</w:t>
      </w:r>
      <w:proofErr w:type="gramStart"/>
      <w:r>
        <w:rPr>
          <w:rFonts w:asciiTheme="minorEastAsia" w:hAnsiTheme="minorEastAsia"/>
          <w:sz w:val="24"/>
          <w:szCs w:val="24"/>
        </w:rPr>
        <w:t>一</w:t>
      </w:r>
      <w:proofErr w:type="gramEnd"/>
      <w:r>
        <w:rPr>
          <w:rFonts w:asciiTheme="minorEastAsia" w:hAnsiTheme="minorEastAsia"/>
          <w:sz w:val="24"/>
          <w:szCs w:val="24"/>
        </w:rPr>
        <w:t>淮河一线的说法，正确的是</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lastRenderedPageBreak/>
        <w:t>A.</w:t>
      </w:r>
      <w:r>
        <w:rPr>
          <w:rFonts w:asciiTheme="minorEastAsia" w:hAnsiTheme="minorEastAsia"/>
          <w:sz w:val="24"/>
          <w:szCs w:val="24"/>
        </w:rPr>
        <w:t>该线以北</w:t>
      </w:r>
      <w:proofErr w:type="gramStart"/>
      <w:r>
        <w:rPr>
          <w:rFonts w:asciiTheme="minorEastAsia" w:hAnsiTheme="minorEastAsia"/>
          <w:sz w:val="24"/>
          <w:szCs w:val="24"/>
        </w:rPr>
        <w:t>一</w:t>
      </w:r>
      <w:proofErr w:type="gramEnd"/>
      <w:r>
        <w:rPr>
          <w:rFonts w:asciiTheme="minorEastAsia" w:hAnsiTheme="minorEastAsia"/>
          <w:sz w:val="24"/>
          <w:szCs w:val="24"/>
        </w:rPr>
        <w:t>月平均气温在</w:t>
      </w:r>
      <w:r>
        <w:rPr>
          <w:rFonts w:asciiTheme="minorEastAsia" w:hAnsiTheme="minorEastAsia"/>
          <w:sz w:val="24"/>
          <w:szCs w:val="24"/>
        </w:rPr>
        <w:t>0℃</w:t>
      </w:r>
      <w:r>
        <w:rPr>
          <w:rFonts w:asciiTheme="minorEastAsia" w:hAnsiTheme="minorEastAsia"/>
          <w:sz w:val="24"/>
          <w:szCs w:val="24"/>
        </w:rPr>
        <w:t>以上，植被以暖带落叶阔叶林为主</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B.</w:t>
      </w:r>
      <w:r>
        <w:rPr>
          <w:rFonts w:asciiTheme="minorEastAsia" w:hAnsiTheme="minorEastAsia"/>
          <w:sz w:val="24"/>
          <w:szCs w:val="24"/>
        </w:rPr>
        <w:t>该线以南年降水量在</w:t>
      </w:r>
      <w:r>
        <w:rPr>
          <w:rFonts w:asciiTheme="minorEastAsia" w:hAnsiTheme="minorEastAsia"/>
          <w:sz w:val="24"/>
          <w:szCs w:val="24"/>
        </w:rPr>
        <w:t>800</w:t>
      </w:r>
      <w:r>
        <w:rPr>
          <w:rFonts w:asciiTheme="minorEastAsia" w:hAnsiTheme="minorEastAsia"/>
          <w:sz w:val="24"/>
          <w:szCs w:val="24"/>
        </w:rPr>
        <w:t>毫米以上，作物熟制一般是一年两熟到三熟</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该线以北耕地以旱地为主，粮食作物以小麦、玉米、油菜为主</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D.</w:t>
      </w:r>
      <w:r>
        <w:rPr>
          <w:rFonts w:asciiTheme="minorEastAsia" w:hAnsiTheme="minorEastAsia"/>
          <w:sz w:val="24"/>
          <w:szCs w:val="24"/>
        </w:rPr>
        <w:t>该线以南交通以水运为主，经济林木以柑橘、苹果、茶叶为主</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17.</w:t>
      </w:r>
      <w:r>
        <w:rPr>
          <w:rFonts w:asciiTheme="minorEastAsia" w:hAnsiTheme="minorEastAsia"/>
          <w:sz w:val="24"/>
          <w:szCs w:val="24"/>
        </w:rPr>
        <w:t>西成高铁的开通，加速了沿线地区地域文化与资源的融合，下列叙述正确的是</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三峡的陡峭与兵马俑的气势恢宏让人叹为观止</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B.</w:t>
      </w:r>
      <w:r>
        <w:rPr>
          <w:rFonts w:asciiTheme="minorEastAsia" w:hAnsiTheme="minorEastAsia"/>
          <w:sz w:val="24"/>
          <w:szCs w:val="24"/>
        </w:rPr>
        <w:t>电力资源与高新技术产业的有机融合，促进了经济的发展</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加强了长江经济带与丝绸之路经济带的联系</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D.</w:t>
      </w:r>
      <w:r>
        <w:rPr>
          <w:rFonts w:asciiTheme="minorEastAsia" w:hAnsiTheme="minorEastAsia"/>
          <w:sz w:val="24"/>
          <w:szCs w:val="24"/>
        </w:rPr>
        <w:t>降低沿线各站点城市的土地、房地产价格</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·潍坊）左图是我国局部地区图，右图是某地作物种植景</w:t>
      </w:r>
      <w:r>
        <w:rPr>
          <w:rFonts w:asciiTheme="minorEastAsia" w:hAnsiTheme="minorEastAsia" w:hint="eastAsia"/>
          <w:sz w:val="24"/>
          <w:szCs w:val="24"/>
        </w:rPr>
        <w:t>观图，读</w:t>
      </w:r>
      <w:proofErr w:type="gramStart"/>
      <w:r>
        <w:rPr>
          <w:rFonts w:asciiTheme="minorEastAsia" w:hAnsiTheme="minorEastAsia" w:hint="eastAsia"/>
          <w:sz w:val="24"/>
          <w:szCs w:val="24"/>
        </w:rPr>
        <w:t>图完成</w:t>
      </w:r>
      <w:proofErr w:type="gramEnd"/>
      <w:r>
        <w:rPr>
          <w:rFonts w:asciiTheme="minorEastAsia" w:hAnsiTheme="minorEastAsia"/>
          <w:sz w:val="24"/>
          <w:szCs w:val="24"/>
        </w:rPr>
        <w:t>18-20</w:t>
      </w:r>
      <w:r>
        <w:rPr>
          <w:rFonts w:asciiTheme="minorEastAsia" w:hAnsiTheme="minorEastAsia" w:hint="eastAsia"/>
          <w:sz w:val="24"/>
          <w:szCs w:val="24"/>
        </w:rPr>
        <w:t>题。</w:t>
      </w:r>
    </w:p>
    <w:p w:rsidR="000F7AD7" w:rsidRDefault="00F84DEC">
      <w:pPr>
        <w:adjustRightInd w:val="0"/>
        <w:snapToGrid w:val="0"/>
        <w:spacing w:line="360" w:lineRule="auto"/>
        <w:rPr>
          <w:rFonts w:asciiTheme="minorEastAsia" w:hAnsiTheme="minorEastAsia"/>
          <w:color w:val="000000"/>
          <w:sz w:val="24"/>
          <w:szCs w:val="24"/>
        </w:rPr>
      </w:pPr>
      <w:r>
        <w:rPr>
          <w:rFonts w:asciiTheme="minorEastAsia" w:hAnsiTheme="minorEastAsia"/>
          <w:noProof/>
          <w:color w:val="000000"/>
          <w:sz w:val="24"/>
          <w:szCs w:val="24"/>
        </w:rPr>
        <w:drawing>
          <wp:inline distT="0" distB="0" distL="0" distR="0">
            <wp:extent cx="4457700" cy="1457325"/>
            <wp:effectExtent l="0" t="0" r="0" b="0"/>
            <wp:docPr id="860" name="图片 860" descr="D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60" descr="DL12"/>
                    <pic:cNvPicPr>
                      <a:picLocks noChangeAspect="1" noChangeArrowheads="1"/>
                    </pic:cNvPicPr>
                  </pic:nvPicPr>
                  <pic:blipFill>
                    <a:blip r:embed="rId385" cstate="print">
                      <a:extLst>
                        <a:ext uri="{28A0092B-C50C-407E-A947-70E740481C1C}">
                          <a14:useLocalDpi xmlns:a14="http://schemas.microsoft.com/office/drawing/2010/main" val="0"/>
                        </a:ext>
                      </a:extLst>
                    </a:blip>
                    <a:srcRect b="12069"/>
                    <a:stretch>
                      <a:fillRect/>
                    </a:stretch>
                  </pic:blipFill>
                  <pic:spPr>
                    <a:xfrm>
                      <a:off x="0" y="0"/>
                      <a:ext cx="4457700" cy="1457325"/>
                    </a:xfrm>
                    <a:prstGeom prst="rect">
                      <a:avLst/>
                    </a:prstGeom>
                    <a:noFill/>
                    <a:ln>
                      <a:noFill/>
                    </a:ln>
                  </pic:spPr>
                </pic:pic>
              </a:graphicData>
            </a:graphic>
          </wp:inline>
        </w:drawing>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18.</w:t>
      </w:r>
      <w:r>
        <w:rPr>
          <w:rFonts w:asciiTheme="minorEastAsia" w:hAnsiTheme="minorEastAsia" w:hint="eastAsia"/>
          <w:sz w:val="24"/>
          <w:szCs w:val="24"/>
        </w:rPr>
        <w:t>我国哪条重要的地理分界线经过左图中甲山脉</w:t>
      </w:r>
      <w:r>
        <w:rPr>
          <w:rFonts w:asciiTheme="minorEastAsia" w:hAnsiTheme="minorEastAsia" w:hint="eastAsia"/>
          <w:sz w:val="24"/>
          <w:szCs w:val="24"/>
        </w:rPr>
        <w:t xml:space="preserve"> </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湿润区与半湿润区界线</w:t>
      </w:r>
      <w:r>
        <w:rPr>
          <w:rFonts w:asciiTheme="minorEastAsia" w:hAnsiTheme="minorEastAsia" w:hint="eastAsia"/>
          <w:sz w:val="24"/>
          <w:szCs w:val="24"/>
        </w:rPr>
        <w:t xml:space="preserve">                 B.</w:t>
      </w:r>
      <w:r>
        <w:rPr>
          <w:rFonts w:asciiTheme="minorEastAsia" w:hAnsiTheme="minorEastAsia" w:hint="eastAsia"/>
          <w:sz w:val="24"/>
          <w:szCs w:val="24"/>
        </w:rPr>
        <w:t>地势二、三级阶梯界线</w:t>
      </w:r>
      <w:r>
        <w:rPr>
          <w:rFonts w:asciiTheme="minorEastAsia" w:hAnsiTheme="minorEastAsia" w:hint="eastAsia"/>
          <w:sz w:val="24"/>
          <w:szCs w:val="24"/>
        </w:rPr>
        <w:t xml:space="preserve">  </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暖温带与中温带界线</w:t>
      </w:r>
      <w:r>
        <w:rPr>
          <w:rFonts w:asciiTheme="minorEastAsia" w:hAnsiTheme="minorEastAsia" w:hint="eastAsia"/>
          <w:sz w:val="24"/>
          <w:szCs w:val="24"/>
        </w:rPr>
        <w:t xml:space="preserve">                   D.</w:t>
      </w:r>
      <w:r>
        <w:rPr>
          <w:rFonts w:asciiTheme="minorEastAsia" w:hAnsiTheme="minorEastAsia" w:hint="eastAsia"/>
          <w:sz w:val="24"/>
          <w:szCs w:val="24"/>
        </w:rPr>
        <w:t>季风区与非季风区界线</w:t>
      </w:r>
      <w:r>
        <w:rPr>
          <w:rFonts w:asciiTheme="minorEastAsia" w:hAnsiTheme="minorEastAsia" w:hint="eastAsia"/>
          <w:sz w:val="24"/>
          <w:szCs w:val="24"/>
        </w:rPr>
        <w:t xml:space="preserve"> </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19.</w:t>
      </w:r>
      <w:r>
        <w:rPr>
          <w:rFonts w:asciiTheme="minorEastAsia" w:hAnsiTheme="minorEastAsia" w:hint="eastAsia"/>
          <w:sz w:val="24"/>
          <w:szCs w:val="24"/>
        </w:rPr>
        <w:t>右图所展现的耕作</w:t>
      </w:r>
      <w:r>
        <w:rPr>
          <w:rFonts w:asciiTheme="minorEastAsia" w:hAnsiTheme="minorEastAsia" w:hint="eastAsia"/>
          <w:noProof/>
          <w:sz w:val="24"/>
          <w:szCs w:val="24"/>
        </w:rPr>
        <w:drawing>
          <wp:inline distT="0" distB="0" distL="0" distR="0">
            <wp:extent cx="19050" cy="19050"/>
            <wp:effectExtent l="0" t="0" r="0" b="0"/>
            <wp:docPr id="861" name="图片 861" descr="62314232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descr="623142323461"/>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Pr>
          <w:rFonts w:asciiTheme="minorEastAsia" w:hAnsiTheme="minorEastAsia" w:hint="eastAsia"/>
          <w:sz w:val="24"/>
          <w:szCs w:val="24"/>
        </w:rPr>
        <w:t>场景，可能是左图中的</w:t>
      </w:r>
      <w:r>
        <w:rPr>
          <w:rFonts w:asciiTheme="minorEastAsia" w:hAnsiTheme="minorEastAsia" w:hint="eastAsia"/>
          <w:sz w:val="24"/>
          <w:szCs w:val="24"/>
        </w:rPr>
        <w:t xml:space="preserve"> </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①地区</w:t>
      </w:r>
      <w:r>
        <w:rPr>
          <w:rFonts w:asciiTheme="minorEastAsia" w:hAnsiTheme="minorEastAsia" w:hint="eastAsia"/>
          <w:sz w:val="24"/>
          <w:szCs w:val="24"/>
        </w:rPr>
        <w:tab/>
      </w:r>
      <w:r>
        <w:rPr>
          <w:rFonts w:asciiTheme="minorEastAsia" w:hAnsiTheme="minorEastAsia" w:hint="eastAsia"/>
          <w:sz w:val="24"/>
          <w:szCs w:val="24"/>
        </w:rPr>
        <w:tab/>
        <w:t xml:space="preserve">    B.</w:t>
      </w:r>
      <w:r>
        <w:rPr>
          <w:rFonts w:asciiTheme="minorEastAsia" w:hAnsiTheme="minorEastAsia" w:hint="eastAsia"/>
          <w:sz w:val="24"/>
          <w:szCs w:val="24"/>
        </w:rPr>
        <w:t>②地区</w:t>
      </w:r>
      <w:r>
        <w:rPr>
          <w:rFonts w:asciiTheme="minorEastAsia" w:hAnsiTheme="minorEastAsia" w:hint="eastAsia"/>
          <w:sz w:val="24"/>
          <w:szCs w:val="24"/>
        </w:rPr>
        <w:t xml:space="preserve">         C.</w:t>
      </w:r>
      <w:r>
        <w:rPr>
          <w:rFonts w:asciiTheme="minorEastAsia" w:hAnsiTheme="minorEastAsia" w:hint="eastAsia"/>
          <w:sz w:val="24"/>
          <w:szCs w:val="24"/>
        </w:rPr>
        <w:t>③地区</w:t>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w:t>
      </w:r>
      <w:r>
        <w:rPr>
          <w:rFonts w:asciiTheme="minorEastAsia" w:hAnsiTheme="minorEastAsia" w:hint="eastAsia"/>
          <w:sz w:val="24"/>
          <w:szCs w:val="24"/>
        </w:rPr>
        <w:t>④地区</w:t>
      </w:r>
      <w:r>
        <w:rPr>
          <w:rFonts w:asciiTheme="minorEastAsia" w:hAnsiTheme="minorEastAsia" w:hint="eastAsia"/>
          <w:sz w:val="24"/>
          <w:szCs w:val="24"/>
        </w:rPr>
        <w:t xml:space="preserve"> </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20.</w:t>
      </w:r>
      <w:r>
        <w:rPr>
          <w:rFonts w:asciiTheme="minorEastAsia" w:hAnsiTheme="minorEastAsia" w:hint="eastAsia"/>
          <w:sz w:val="24"/>
          <w:szCs w:val="24"/>
        </w:rPr>
        <w:t>右图中四地的温度带和干湿地区对应错误的是</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①地区中温带半干旱区</w:t>
      </w:r>
      <w:r>
        <w:rPr>
          <w:rFonts w:asciiTheme="minorEastAsia" w:hAnsiTheme="minorEastAsia" w:hint="eastAsia"/>
          <w:sz w:val="24"/>
          <w:szCs w:val="24"/>
        </w:rPr>
        <w:t xml:space="preserve">                    </w:t>
      </w:r>
      <w:r>
        <w:rPr>
          <w:rFonts w:asciiTheme="minorEastAsia" w:hAnsiTheme="minorEastAsia" w:hint="eastAsia"/>
          <w:sz w:val="24"/>
          <w:szCs w:val="24"/>
        </w:rPr>
        <w:t>B.</w:t>
      </w:r>
      <w:r>
        <w:rPr>
          <w:rFonts w:asciiTheme="minorEastAsia" w:hAnsiTheme="minorEastAsia" w:hint="eastAsia"/>
          <w:sz w:val="24"/>
          <w:szCs w:val="24"/>
        </w:rPr>
        <w:t>②地区暖温带半湿润区</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③地区暖温带半湿润区</w:t>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 xml:space="preserve">          D.</w:t>
      </w:r>
      <w:r>
        <w:rPr>
          <w:rFonts w:asciiTheme="minorEastAsia" w:hAnsiTheme="minorEastAsia" w:hint="eastAsia"/>
          <w:sz w:val="24"/>
          <w:szCs w:val="24"/>
        </w:rPr>
        <w:t>④地区亚热带湿润区</w:t>
      </w:r>
      <w:r>
        <w:rPr>
          <w:rFonts w:asciiTheme="minorEastAsia" w:hAnsiTheme="minorEastAsia" w:hint="eastAsia"/>
          <w:sz w:val="24"/>
          <w:szCs w:val="24"/>
        </w:rPr>
        <w:t xml:space="preserve"> </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二</w:t>
      </w:r>
      <w:r>
        <w:rPr>
          <w:rFonts w:asciiTheme="minorEastAsia" w:hAnsiTheme="minorEastAsia"/>
          <w:sz w:val="24"/>
          <w:szCs w:val="24"/>
        </w:rPr>
        <w:t>、综合题</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 xml:space="preserve">21. </w:t>
      </w: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·青岛）“茶马古道”是历史上汉藏民族之间茶马互换的贸易通道，主要包括滇藏线、川藏线。读下图</w:t>
      </w:r>
      <w:r>
        <w:rPr>
          <w:rFonts w:asciiTheme="minorEastAsia" w:hAnsiTheme="minorEastAsia" w:hint="eastAsia"/>
          <w:sz w:val="24"/>
          <w:szCs w:val="24"/>
        </w:rPr>
        <w:t xml:space="preserve"> </w:t>
      </w:r>
      <w:r>
        <w:rPr>
          <w:rFonts w:asciiTheme="minorEastAsia" w:hAnsiTheme="minorEastAsia" w:hint="eastAsia"/>
          <w:sz w:val="24"/>
          <w:szCs w:val="24"/>
        </w:rPr>
        <w:t>“茶马古道部分线路图”，完成下列要求。</w:t>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color w:val="000000"/>
          <w:sz w:val="24"/>
          <w:szCs w:val="24"/>
        </w:rPr>
      </w:pPr>
    </w:p>
    <w:p w:rsidR="000F7AD7" w:rsidRDefault="000F7AD7">
      <w:pPr>
        <w:spacing w:line="360" w:lineRule="auto"/>
        <w:rPr>
          <w:rFonts w:asciiTheme="minorEastAsia" w:hAnsiTheme="minorEastAsia"/>
          <w:sz w:val="24"/>
          <w:szCs w:val="24"/>
        </w:rPr>
      </w:pP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656192" behindDoc="1" locked="0" layoutInCell="1" allowOverlap="1">
            <wp:simplePos x="0" y="0"/>
            <wp:positionH relativeFrom="column">
              <wp:posOffset>1156335</wp:posOffset>
            </wp:positionH>
            <wp:positionV relativeFrom="paragraph">
              <wp:posOffset>-868680</wp:posOffset>
            </wp:positionV>
            <wp:extent cx="2774315" cy="1924050"/>
            <wp:effectExtent l="0" t="0" r="6985" b="0"/>
            <wp:wrapTight wrapText="bothSides">
              <wp:wrapPolygon edited="0">
                <wp:start x="0" y="0"/>
                <wp:lineTo x="0" y="21493"/>
                <wp:lineTo x="21506" y="21493"/>
                <wp:lineTo x="21506" y="0"/>
                <wp:lineTo x="0" y="0"/>
              </wp:wrapPolygon>
            </wp:wrapTight>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62"/>
                    <pic:cNvPicPr>
                      <a:picLocks noChangeAspect="1" noChangeArrowheads="1"/>
                    </pic:cNvPicPr>
                  </pic:nvPicPr>
                  <pic:blipFill>
                    <a:blip r:embed="rId387">
                      <a:extLst>
                        <a:ext uri="{28A0092B-C50C-407E-A947-70E740481C1C}">
                          <a14:useLocalDpi xmlns:a14="http://schemas.microsoft.com/office/drawing/2010/main" val="0"/>
                        </a:ext>
                      </a:extLst>
                    </a:blip>
                    <a:srcRect b="10169"/>
                    <a:stretch>
                      <a:fillRect/>
                    </a:stretch>
                  </pic:blipFill>
                  <pic:spPr>
                    <a:xfrm>
                      <a:off x="0" y="0"/>
                      <a:ext cx="2774315" cy="1924050"/>
                    </a:xfrm>
                    <a:prstGeom prst="rect">
                      <a:avLst/>
                    </a:prstGeom>
                    <a:noFill/>
                    <a:ln>
                      <a:noFill/>
                    </a:ln>
                    <a:effectLst/>
                  </pic:spPr>
                </pic:pic>
              </a:graphicData>
            </a:graphic>
          </wp:anchor>
        </w:drawing>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）茶树生长最适宜的温度在</w:t>
      </w:r>
      <w:r>
        <w:rPr>
          <w:rFonts w:asciiTheme="minorEastAsia" w:hAnsiTheme="minorEastAsia" w:hint="eastAsia"/>
          <w:sz w:val="24"/>
          <w:szCs w:val="24"/>
        </w:rPr>
        <w:t>18~25</w:t>
      </w:r>
      <w:r>
        <w:rPr>
          <w:rFonts w:asciiTheme="minorEastAsia" w:hAnsiTheme="minorEastAsia" w:hint="eastAsia"/>
          <w:sz w:val="24"/>
          <w:szCs w:val="24"/>
        </w:rPr>
        <w:t>℃之间。冬春季抗寒性差，低于</w:t>
      </w:r>
      <w:r>
        <w:rPr>
          <w:rFonts w:asciiTheme="minorEastAsia" w:hAnsiTheme="minorEastAsia" w:hint="eastAsia"/>
          <w:sz w:val="24"/>
          <w:szCs w:val="24"/>
        </w:rPr>
        <w:t>5</w:t>
      </w:r>
      <w:r>
        <w:rPr>
          <w:rFonts w:asciiTheme="minorEastAsia" w:hAnsiTheme="minorEastAsia" w:hint="eastAsia"/>
          <w:sz w:val="24"/>
          <w:szCs w:val="24"/>
        </w:rPr>
        <w:t>℃时，茶树停止生长；夏季生长期忌干热，高于</w:t>
      </w:r>
      <w:r>
        <w:rPr>
          <w:rFonts w:asciiTheme="minorEastAsia" w:hAnsiTheme="minorEastAsia" w:hint="eastAsia"/>
          <w:sz w:val="24"/>
          <w:szCs w:val="24"/>
        </w:rPr>
        <w:t>40</w:t>
      </w:r>
      <w:r>
        <w:rPr>
          <w:rFonts w:asciiTheme="minorEastAsia" w:hAnsiTheme="minorEastAsia" w:hint="eastAsia"/>
          <w:sz w:val="24"/>
          <w:szCs w:val="24"/>
        </w:rPr>
        <w:t>℃时容易死亡。据材料说明云南省茶树生长的优势气候条件</w:t>
      </w:r>
      <w:r>
        <w:rPr>
          <w:rFonts w:asciiTheme="minorEastAsia" w:hAnsiTheme="minorEastAsia"/>
          <w:sz w:val="24"/>
          <w:szCs w:val="24"/>
        </w:rPr>
        <w:t>。</w:t>
      </w:r>
    </w:p>
    <w:p w:rsidR="000F7AD7" w:rsidRDefault="000F7AD7">
      <w:pPr>
        <w:widowControl/>
        <w:spacing w:line="360" w:lineRule="auto"/>
        <w:jc w:val="left"/>
        <w:textAlignment w:val="center"/>
        <w:rPr>
          <w:rFonts w:asciiTheme="minorEastAsia" w:hAnsiTheme="minorEastAsia"/>
          <w:sz w:val="24"/>
          <w:szCs w:val="24"/>
        </w:rPr>
      </w:pP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sz w:val="24"/>
          <w:szCs w:val="24"/>
        </w:rPr>
        <w:t>（</w:t>
      </w:r>
      <w:r>
        <w:rPr>
          <w:rFonts w:asciiTheme="minorEastAsia" w:hAnsiTheme="minorEastAsia"/>
          <w:sz w:val="24"/>
          <w:szCs w:val="24"/>
        </w:rPr>
        <w:t>2</w:t>
      </w:r>
      <w:r>
        <w:rPr>
          <w:rFonts w:asciiTheme="minorEastAsia" w:hAnsiTheme="minorEastAsia"/>
          <w:sz w:val="24"/>
          <w:szCs w:val="24"/>
        </w:rPr>
        <w:t>）</w:t>
      </w:r>
      <w:r>
        <w:rPr>
          <w:rFonts w:asciiTheme="minorEastAsia" w:hAnsiTheme="minorEastAsia" w:hint="eastAsia"/>
          <w:sz w:val="24"/>
          <w:szCs w:val="24"/>
        </w:rPr>
        <w:t>说明滇藏线云南段茶马古道基本沿山间谷地分布的主要原因。</w:t>
      </w:r>
    </w:p>
    <w:p w:rsidR="000F7AD7" w:rsidRDefault="000F7AD7">
      <w:pPr>
        <w:widowControl/>
        <w:spacing w:line="360" w:lineRule="auto"/>
        <w:jc w:val="left"/>
        <w:textAlignment w:val="center"/>
        <w:rPr>
          <w:rFonts w:asciiTheme="minorEastAsia" w:hAnsiTheme="minorEastAsia"/>
          <w:sz w:val="24"/>
          <w:szCs w:val="24"/>
        </w:rPr>
      </w:pP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）茶马古道沿途的横断山区生物物种丰富，据图中信息分析该处物种多样的原因。</w:t>
      </w:r>
    </w:p>
    <w:p w:rsidR="000F7AD7" w:rsidRDefault="000F7AD7">
      <w:pPr>
        <w:widowControl/>
        <w:spacing w:line="360" w:lineRule="auto"/>
        <w:jc w:val="left"/>
        <w:textAlignment w:val="center"/>
        <w:rPr>
          <w:rFonts w:asciiTheme="minorEastAsia" w:hAnsiTheme="minorEastAsia"/>
          <w:sz w:val="24"/>
          <w:szCs w:val="24"/>
        </w:rPr>
      </w:pP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）下图为青藏高原因地制宜发展农业的关系图，请从下列选项中选取最适合的项目，将序号填到方框中的甲、乙两处。（每处限选一个）</w:t>
      </w:r>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①气温低</w:t>
      </w:r>
      <w:r>
        <w:rPr>
          <w:rFonts w:asciiTheme="minorEastAsia" w:hAnsiTheme="minorEastAsia" w:hint="eastAsia"/>
          <w:sz w:val="24"/>
          <w:szCs w:val="24"/>
        </w:rPr>
        <w:t xml:space="preserve">  </w:t>
      </w:r>
      <w:r>
        <w:rPr>
          <w:rFonts w:asciiTheme="minorEastAsia" w:hAnsiTheme="minorEastAsia" w:hint="eastAsia"/>
          <w:sz w:val="24"/>
          <w:szCs w:val="24"/>
        </w:rPr>
        <w:t>②光热充足</w:t>
      </w:r>
      <w:r>
        <w:rPr>
          <w:rFonts w:asciiTheme="minorEastAsia" w:hAnsiTheme="minorEastAsia" w:hint="eastAsia"/>
          <w:sz w:val="24"/>
          <w:szCs w:val="24"/>
        </w:rPr>
        <w:t xml:space="preserve">  </w:t>
      </w:r>
      <w:r>
        <w:rPr>
          <w:rFonts w:asciiTheme="minorEastAsia" w:hAnsiTheme="minorEastAsia" w:hint="eastAsia"/>
          <w:sz w:val="24"/>
          <w:szCs w:val="24"/>
        </w:rPr>
        <w:t>③太阳能丰富</w:t>
      </w:r>
      <w:r>
        <w:rPr>
          <w:rFonts w:asciiTheme="minorEastAsia" w:hAnsiTheme="minorEastAsia" w:hint="eastAsia"/>
          <w:sz w:val="24"/>
          <w:szCs w:val="24"/>
        </w:rPr>
        <w:t xml:space="preserve">  </w:t>
      </w:r>
      <w:r>
        <w:rPr>
          <w:rFonts w:asciiTheme="minorEastAsia" w:hAnsiTheme="minorEastAsia" w:hint="eastAsia"/>
          <w:sz w:val="24"/>
          <w:szCs w:val="24"/>
        </w:rPr>
        <w:t>④昼夜温差大</w:t>
      </w:r>
      <w:r>
        <w:rPr>
          <w:rFonts w:asciiTheme="minorEastAsia" w:hAnsiTheme="minorEastAsia" w:hint="eastAsia"/>
          <w:sz w:val="24"/>
          <w:szCs w:val="24"/>
        </w:rPr>
        <w:t xml:space="preserve">  </w:t>
      </w:r>
      <w:r>
        <w:rPr>
          <w:rFonts w:asciiTheme="minorEastAsia" w:hAnsiTheme="minorEastAsia" w:hint="eastAsia"/>
          <w:sz w:val="24"/>
          <w:szCs w:val="24"/>
        </w:rPr>
        <w:t>⑤河谷农业</w:t>
      </w:r>
      <w:r>
        <w:rPr>
          <w:rFonts w:asciiTheme="minorEastAsia" w:hAnsiTheme="minorEastAsia" w:hint="eastAsia"/>
          <w:sz w:val="24"/>
          <w:szCs w:val="24"/>
        </w:rPr>
        <w:t xml:space="preserve">  </w:t>
      </w:r>
      <w:r>
        <w:rPr>
          <w:rFonts w:asciiTheme="minorEastAsia" w:hAnsiTheme="minorEastAsia" w:hint="eastAsia"/>
          <w:sz w:val="24"/>
          <w:szCs w:val="24"/>
        </w:rPr>
        <w:t>⑥畜牧业</w:t>
      </w: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657216" behindDoc="1" locked="0" layoutInCell="1" allowOverlap="1">
            <wp:simplePos x="0" y="0"/>
            <wp:positionH relativeFrom="column">
              <wp:posOffset>638175</wp:posOffset>
            </wp:positionH>
            <wp:positionV relativeFrom="paragraph">
              <wp:posOffset>95885</wp:posOffset>
            </wp:positionV>
            <wp:extent cx="4154170" cy="819150"/>
            <wp:effectExtent l="0" t="0" r="8255" b="0"/>
            <wp:wrapTight wrapText="bothSides">
              <wp:wrapPolygon edited="0">
                <wp:start x="0" y="0"/>
                <wp:lineTo x="0" y="21349"/>
                <wp:lineTo x="21544" y="21349"/>
                <wp:lineTo x="21544" y="0"/>
                <wp:lineTo x="0" y="0"/>
              </wp:wrapPolygon>
            </wp:wrapTight>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63"/>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a:xfrm>
                      <a:off x="0" y="0"/>
                      <a:ext cx="4154170" cy="819150"/>
                    </a:xfrm>
                    <a:prstGeom prst="rect">
                      <a:avLst/>
                    </a:prstGeom>
                    <a:noFill/>
                    <a:ln>
                      <a:noFill/>
                    </a:ln>
                    <a:effectLst/>
                  </pic:spPr>
                </pic:pic>
              </a:graphicData>
            </a:graphic>
          </wp:anchor>
        </w:drawing>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color w:val="000000"/>
          <w:sz w:val="24"/>
          <w:szCs w:val="24"/>
        </w:rPr>
      </w:pP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22.</w:t>
      </w: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·青岛）</w:t>
      </w:r>
      <w:r>
        <w:rPr>
          <w:rFonts w:asciiTheme="minorEastAsia" w:hAnsiTheme="minorEastAsia"/>
          <w:sz w:val="24"/>
          <w:szCs w:val="24"/>
        </w:rPr>
        <w:t xml:space="preserve"> </w:t>
      </w:r>
      <w:r>
        <w:rPr>
          <w:rFonts w:asciiTheme="minorEastAsia" w:hAnsiTheme="minorEastAsia"/>
          <w:sz w:val="24"/>
          <w:szCs w:val="24"/>
        </w:rPr>
        <w:t>读柴达木盆地海西地区相关资料，完成下列问题：</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材料</w:t>
      </w:r>
      <w:proofErr w:type="gramStart"/>
      <w:r>
        <w:rPr>
          <w:rFonts w:asciiTheme="minorEastAsia" w:hAnsiTheme="minorEastAsia"/>
          <w:sz w:val="24"/>
          <w:szCs w:val="24"/>
        </w:rPr>
        <w:t>一</w:t>
      </w:r>
      <w:proofErr w:type="gramEnd"/>
      <w:r>
        <w:rPr>
          <w:rFonts w:asciiTheme="minorEastAsia" w:hAnsiTheme="minorEastAsia"/>
          <w:sz w:val="24"/>
          <w:szCs w:val="24"/>
        </w:rPr>
        <w:t>：</w:t>
      </w:r>
      <w:r>
        <w:rPr>
          <w:rFonts w:asciiTheme="minorEastAsia" w:hAnsiTheme="minorEastAsia" w:hint="eastAsia"/>
          <w:sz w:val="24"/>
          <w:szCs w:val="24"/>
        </w:rPr>
        <w:t xml:space="preserve"> </w:t>
      </w:r>
      <w:r>
        <w:rPr>
          <w:rFonts w:asciiTheme="minorEastAsia" w:hAnsiTheme="minorEastAsia"/>
          <w:sz w:val="24"/>
          <w:szCs w:val="24"/>
        </w:rPr>
        <w:t>《中国农业扶贫开发纲要》将柴达木盆地地区作为国家</w:t>
      </w:r>
      <w:r>
        <w:rPr>
          <w:rFonts w:asciiTheme="minorEastAsia" w:hAnsiTheme="minorEastAsia"/>
          <w:sz w:val="24"/>
          <w:szCs w:val="24"/>
        </w:rPr>
        <w:t>“</w:t>
      </w:r>
      <w:r>
        <w:rPr>
          <w:rFonts w:asciiTheme="minorEastAsia" w:hAnsiTheme="minorEastAsia"/>
          <w:sz w:val="24"/>
          <w:szCs w:val="24"/>
        </w:rPr>
        <w:t>十三五</w:t>
      </w:r>
      <w:r>
        <w:rPr>
          <w:rFonts w:asciiTheme="minorEastAsia" w:hAnsiTheme="minorEastAsia"/>
          <w:sz w:val="24"/>
          <w:szCs w:val="24"/>
        </w:rPr>
        <w:t>”</w:t>
      </w:r>
      <w:r>
        <w:rPr>
          <w:rFonts w:asciiTheme="minorEastAsia" w:hAnsiTheme="minorEastAsia"/>
          <w:sz w:val="24"/>
          <w:szCs w:val="24"/>
        </w:rPr>
        <w:t>阶段扶贫攻坚的主战场之一</w:t>
      </w:r>
      <w:r>
        <w:rPr>
          <w:rFonts w:asciiTheme="minorEastAsia" w:hAnsiTheme="minorEastAsia" w:hint="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材料二：</w:t>
      </w:r>
      <w:r>
        <w:rPr>
          <w:rFonts w:asciiTheme="minorEastAsia" w:hAnsiTheme="minorEastAsia" w:hint="eastAsia"/>
          <w:sz w:val="24"/>
          <w:szCs w:val="24"/>
        </w:rPr>
        <w:t>下</w:t>
      </w:r>
      <w:r>
        <w:rPr>
          <w:rFonts w:asciiTheme="minorEastAsia" w:hAnsiTheme="minorEastAsia"/>
          <w:sz w:val="24"/>
          <w:szCs w:val="24"/>
        </w:rPr>
        <w:t>图海西地区多年平均气候资料图</w:t>
      </w:r>
    </w:p>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2247900" cy="2724150"/>
            <wp:effectExtent l="0" t="0" r="0" b="0"/>
            <wp:docPr id="864" name="图片 86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64" descr="学科网(www.zxxk.com)--教育资源门户，提供试卷、教案、课件、论文、素材及各类教学资源下载，还有大量而丰富的教学相关资讯！"/>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a:xfrm>
                      <a:off x="0" y="0"/>
                      <a:ext cx="2247900" cy="2724150"/>
                    </a:xfrm>
                    <a:prstGeom prst="rect">
                      <a:avLst/>
                    </a:prstGeom>
                    <a:noFill/>
                    <a:ln>
                      <a:noFill/>
                    </a:ln>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材料三：</w:t>
      </w:r>
    </w:p>
    <w:tbl>
      <w:tblPr>
        <w:tblW w:w="8163" w:type="dxa"/>
        <w:tblBorders>
          <w:top w:val="single" w:sz="0" w:space="0" w:color="000000"/>
          <w:left w:val="single" w:sz="0" w:space="0" w:color="000000"/>
          <w:bottom w:val="single" w:sz="0" w:space="0" w:color="000000"/>
          <w:right w:val="single" w:sz="0" w:space="0" w:color="000000"/>
          <w:insideH w:val="single" w:sz="0" w:space="0" w:color="000000"/>
          <w:insideV w:val="single" w:sz="0" w:space="0" w:color="000000"/>
        </w:tblBorders>
        <w:tblLayout w:type="fixed"/>
        <w:tblLook w:val="04A0" w:firstRow="1" w:lastRow="0" w:firstColumn="1" w:lastColumn="0" w:noHBand="0" w:noVBand="1"/>
      </w:tblPr>
      <w:tblGrid>
        <w:gridCol w:w="1623"/>
        <w:gridCol w:w="1631"/>
        <w:gridCol w:w="1639"/>
        <w:gridCol w:w="1631"/>
        <w:gridCol w:w="1639"/>
      </w:tblGrid>
      <w:tr w:rsidR="000F7AD7">
        <w:tc>
          <w:tcPr>
            <w:tcW w:w="1623" w:type="dxa"/>
          </w:tcPr>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sz w:val="24"/>
                <w:szCs w:val="24"/>
              </w:rPr>
              <w:t>土地利用类型</w:t>
            </w:r>
          </w:p>
        </w:tc>
        <w:tc>
          <w:tcPr>
            <w:tcW w:w="1631" w:type="dxa"/>
          </w:tcPr>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sz w:val="24"/>
                <w:szCs w:val="24"/>
              </w:rPr>
              <w:t>耕地</w:t>
            </w:r>
          </w:p>
        </w:tc>
        <w:tc>
          <w:tcPr>
            <w:tcW w:w="1639" w:type="dxa"/>
          </w:tcPr>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sz w:val="24"/>
                <w:szCs w:val="24"/>
              </w:rPr>
              <w:t>草地</w:t>
            </w:r>
          </w:p>
        </w:tc>
        <w:tc>
          <w:tcPr>
            <w:tcW w:w="1631" w:type="dxa"/>
          </w:tcPr>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sz w:val="24"/>
                <w:szCs w:val="24"/>
              </w:rPr>
              <w:t>林地</w:t>
            </w:r>
          </w:p>
        </w:tc>
        <w:tc>
          <w:tcPr>
            <w:tcW w:w="1639" w:type="dxa"/>
          </w:tcPr>
          <w:p w:rsidR="000F7AD7" w:rsidRDefault="00F84DEC">
            <w:pPr>
              <w:adjustRightInd w:val="0"/>
              <w:snapToGrid w:val="0"/>
              <w:spacing w:line="360" w:lineRule="auto"/>
              <w:jc w:val="center"/>
              <w:textAlignment w:val="center"/>
              <w:rPr>
                <w:rFonts w:asciiTheme="minorEastAsia" w:hAnsiTheme="minorEastAsia"/>
                <w:sz w:val="24"/>
                <w:szCs w:val="24"/>
              </w:rPr>
            </w:pPr>
            <w:proofErr w:type="gramStart"/>
            <w:r>
              <w:rPr>
                <w:rFonts w:asciiTheme="minorEastAsia" w:hAnsiTheme="minorEastAsia"/>
                <w:sz w:val="24"/>
                <w:szCs w:val="24"/>
              </w:rPr>
              <w:t>难利用</w:t>
            </w:r>
            <w:proofErr w:type="gramEnd"/>
            <w:r>
              <w:rPr>
                <w:rFonts w:asciiTheme="minorEastAsia" w:hAnsiTheme="minorEastAsia"/>
                <w:sz w:val="24"/>
                <w:szCs w:val="24"/>
              </w:rPr>
              <w:t>的土地</w:t>
            </w:r>
          </w:p>
        </w:tc>
      </w:tr>
      <w:tr w:rsidR="000F7AD7">
        <w:tc>
          <w:tcPr>
            <w:tcW w:w="1623" w:type="dxa"/>
          </w:tcPr>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sz w:val="24"/>
                <w:szCs w:val="24"/>
              </w:rPr>
              <w:t>占总用地比例</w:t>
            </w:r>
            <w:r>
              <w:rPr>
                <w:rFonts w:asciiTheme="minorEastAsia" w:hAnsiTheme="minorEastAsia"/>
                <w:sz w:val="24"/>
                <w:szCs w:val="24"/>
              </w:rPr>
              <w:t>%</w:t>
            </w:r>
          </w:p>
        </w:tc>
        <w:tc>
          <w:tcPr>
            <w:tcW w:w="1631" w:type="dxa"/>
          </w:tcPr>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sz w:val="24"/>
                <w:szCs w:val="24"/>
              </w:rPr>
              <w:t>0.19</w:t>
            </w:r>
          </w:p>
        </w:tc>
        <w:tc>
          <w:tcPr>
            <w:tcW w:w="1639" w:type="dxa"/>
          </w:tcPr>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sz w:val="24"/>
                <w:szCs w:val="24"/>
              </w:rPr>
              <w:t>46.64</w:t>
            </w:r>
          </w:p>
        </w:tc>
        <w:tc>
          <w:tcPr>
            <w:tcW w:w="1631" w:type="dxa"/>
          </w:tcPr>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sz w:val="24"/>
                <w:szCs w:val="24"/>
              </w:rPr>
              <w:t>2.86</w:t>
            </w:r>
          </w:p>
        </w:tc>
        <w:tc>
          <w:tcPr>
            <w:tcW w:w="1639" w:type="dxa"/>
          </w:tcPr>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sz w:val="24"/>
                <w:szCs w:val="24"/>
              </w:rPr>
              <w:t>50.31</w:t>
            </w:r>
          </w:p>
        </w:tc>
      </w:tr>
    </w:tbl>
    <w:p w:rsidR="000F7AD7" w:rsidRDefault="00F84D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Theme="minorEastAsia" w:hAnsiTheme="minorEastAsia" w:cs="宋体"/>
          <w:kern w:val="0"/>
          <w:sz w:val="24"/>
          <w:szCs w:val="24"/>
        </w:rPr>
      </w:pPr>
      <w:r>
        <w:rPr>
          <w:rFonts w:asciiTheme="minorEastAsia" w:hAnsiTheme="minorEastAsia" w:cs="宋体" w:hint="eastAsia"/>
          <w:kern w:val="0"/>
          <w:sz w:val="24"/>
          <w:szCs w:val="24"/>
        </w:rPr>
        <w:t>材料四</w:t>
      </w:r>
      <w:r>
        <w:rPr>
          <w:rFonts w:asciiTheme="minorEastAsia" w:hAnsiTheme="minorEastAsia" w:cs="宋体" w:hint="eastAsia"/>
          <w:kern w:val="0"/>
          <w:sz w:val="24"/>
          <w:szCs w:val="24"/>
        </w:rPr>
        <w:t xml:space="preserve">  </w:t>
      </w:r>
      <w:r>
        <w:rPr>
          <w:rFonts w:asciiTheme="minorEastAsia" w:hAnsiTheme="minorEastAsia" w:cs="宋体" w:hint="eastAsia"/>
          <w:kern w:val="0"/>
          <w:sz w:val="24"/>
          <w:szCs w:val="24"/>
        </w:rPr>
        <w:t>下图柴达木盆地海西地区农业改革示意图</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noProof/>
          <w:sz w:val="24"/>
          <w:szCs w:val="24"/>
        </w:rPr>
        <w:drawing>
          <wp:inline distT="0" distB="0" distL="0" distR="0">
            <wp:extent cx="5029200" cy="2619375"/>
            <wp:effectExtent l="0" t="0" r="0" b="0"/>
            <wp:docPr id="865" name="图片 86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descr="学科网(www.zxxk.com)--教育资源门户，提供试卷、教案、课件、论文、素材及各类教学资源下载，还有大量而丰富的教学相关资讯！"/>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029200" cy="2619375"/>
                    </a:xfrm>
                    <a:prstGeom prst="rect">
                      <a:avLst/>
                    </a:prstGeom>
                    <a:noFill/>
                    <a:ln>
                      <a:noFill/>
                    </a:ln>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）柴达木盆地位于我国四大地理区域中的</w:t>
      </w:r>
      <w:r>
        <w:rPr>
          <w:rFonts w:asciiTheme="minorEastAsia" w:hAnsiTheme="minorEastAsia" w:hint="eastAsia"/>
          <w:sz w:val="24"/>
          <w:szCs w:val="24"/>
        </w:rPr>
        <w:t>___________</w:t>
      </w:r>
      <w:r>
        <w:rPr>
          <w:rFonts w:asciiTheme="minorEastAsia" w:hAnsiTheme="minorEastAsia" w:hint="eastAsia"/>
          <w:sz w:val="24"/>
          <w:szCs w:val="24"/>
        </w:rPr>
        <w:t>地区。</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hint="eastAsia"/>
          <w:sz w:val="24"/>
          <w:szCs w:val="24"/>
        </w:rPr>
        <w:t>）据图</w:t>
      </w:r>
      <w:r>
        <w:rPr>
          <w:rFonts w:asciiTheme="minorEastAsia" w:hAnsiTheme="minorEastAsia"/>
          <w:sz w:val="24"/>
          <w:szCs w:val="24"/>
        </w:rPr>
        <w:t xml:space="preserve"> 27 </w:t>
      </w:r>
      <w:r>
        <w:rPr>
          <w:rFonts w:asciiTheme="minorEastAsia" w:hAnsiTheme="minorEastAsia" w:hint="eastAsia"/>
          <w:sz w:val="24"/>
          <w:szCs w:val="24"/>
        </w:rPr>
        <w:t>分析当地发展种植业的不利条件。</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3</w:t>
      </w:r>
      <w:r>
        <w:rPr>
          <w:rFonts w:asciiTheme="minorEastAsia" w:hAnsiTheme="minorEastAsia" w:hint="eastAsia"/>
          <w:sz w:val="24"/>
          <w:szCs w:val="24"/>
        </w:rPr>
        <w:t>）据材料三，说出该地土地利用类型的主要构成特征</w:t>
      </w:r>
      <w:r>
        <w:rPr>
          <w:rFonts w:asciiTheme="minorEastAsia" w:hAnsiTheme="minorEastAsia" w:hint="eastAsia"/>
          <w:sz w:val="24"/>
          <w:szCs w:val="24"/>
        </w:rPr>
        <w:t>_________________</w:t>
      </w:r>
      <w:r>
        <w:rPr>
          <w:rFonts w:asciiTheme="minorEastAsia" w:hAnsiTheme="minorEastAsia" w:hint="eastAsia"/>
          <w:sz w:val="24"/>
          <w:szCs w:val="24"/>
        </w:rPr>
        <w:t>。该地区最适宜发展的农业部门是</w:t>
      </w:r>
      <w:r>
        <w:rPr>
          <w:rFonts w:asciiTheme="minorEastAsia" w:hAnsiTheme="minorEastAsia" w:hint="eastAsia"/>
          <w:sz w:val="24"/>
          <w:szCs w:val="24"/>
        </w:rPr>
        <w:t>________</w:t>
      </w:r>
      <w:r>
        <w:rPr>
          <w:rFonts w:asciiTheme="minorEastAsia" w:hAnsiTheme="minorEastAsia" w:hint="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4</w:t>
      </w:r>
      <w:r>
        <w:rPr>
          <w:rFonts w:asciiTheme="minorEastAsia" w:hAnsiTheme="minorEastAsia" w:hint="eastAsia"/>
          <w:sz w:val="24"/>
          <w:szCs w:val="24"/>
        </w:rPr>
        <w:t>）材料四中的①是当地部分牧民过度放牧藏</w:t>
      </w:r>
      <w:proofErr w:type="gramStart"/>
      <w:r>
        <w:rPr>
          <w:rFonts w:asciiTheme="minorEastAsia" w:hAnsiTheme="minorEastAsia" w:hint="eastAsia"/>
          <w:sz w:val="24"/>
          <w:szCs w:val="24"/>
        </w:rPr>
        <w:t>羊导致</w:t>
      </w:r>
      <w:proofErr w:type="gramEnd"/>
      <w:r>
        <w:rPr>
          <w:rFonts w:asciiTheme="minorEastAsia" w:hAnsiTheme="minorEastAsia" w:hint="eastAsia"/>
          <w:sz w:val="24"/>
          <w:szCs w:val="24"/>
        </w:rPr>
        <w:t>的</w:t>
      </w:r>
      <w:r>
        <w:rPr>
          <w:rFonts w:asciiTheme="minorEastAsia" w:hAnsiTheme="minorEastAsia" w:hint="eastAsia"/>
          <w:sz w:val="24"/>
          <w:szCs w:val="24"/>
        </w:rPr>
        <w:t>________</w:t>
      </w:r>
      <w:r>
        <w:rPr>
          <w:rFonts w:asciiTheme="minorEastAsia" w:hAnsiTheme="minorEastAsia" w:hint="eastAsia"/>
          <w:sz w:val="24"/>
          <w:szCs w:val="24"/>
        </w:rPr>
        <w:t>生态环境问题。</w:t>
      </w:r>
      <w:r>
        <w:rPr>
          <w:rFonts w:asciiTheme="minorEastAsia" w:hAnsiTheme="minorEastAsia"/>
          <w:color w:val="FFFFFF"/>
          <w:sz w:val="24"/>
          <w:szCs w:val="24"/>
        </w:rPr>
        <w:t xml:space="preserve"> </w:t>
      </w:r>
      <w:r>
        <w:rPr>
          <w:rFonts w:asciiTheme="minorEastAsia" w:hAnsiTheme="minorEastAsia"/>
          <w:color w:val="FFFFFF"/>
          <w:sz w:val="24"/>
          <w:szCs w:val="24"/>
        </w:rPr>
        <w:lastRenderedPageBreak/>
        <w:t>[</w:t>
      </w:r>
      <w:r>
        <w:rPr>
          <w:rFonts w:asciiTheme="minorEastAsia" w:hAnsiTheme="minorEastAsia"/>
          <w:color w:val="FFFFFF"/>
          <w:sz w:val="24"/>
          <w:szCs w:val="24"/>
        </w:rPr>
        <w:t>来源</w:t>
      </w:r>
      <w:r>
        <w:rPr>
          <w:rFonts w:asciiTheme="minorEastAsia" w:hAnsiTheme="minorEastAsia"/>
          <w:color w:val="FFFFFF"/>
          <w:sz w:val="24"/>
          <w:szCs w:val="24"/>
        </w:rPr>
        <w:t>:</w:t>
      </w:r>
      <w:proofErr w:type="gramStart"/>
      <w:r>
        <w:rPr>
          <w:rFonts w:asciiTheme="minorEastAsia" w:hAnsiTheme="minorEastAsia"/>
          <w:color w:val="FFFFFF"/>
          <w:sz w:val="24"/>
          <w:szCs w:val="24"/>
        </w:rPr>
        <w:t>学科网</w:t>
      </w:r>
      <w:proofErr w:type="gramEnd"/>
      <w:r>
        <w:rPr>
          <w:rFonts w:asciiTheme="minorEastAsia" w:hAnsiTheme="minorEastAsia"/>
          <w:color w:val="FFFFFF"/>
          <w:sz w:val="24"/>
          <w:szCs w:val="24"/>
        </w:rPr>
        <w:t>ZXXK]</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5</w:t>
      </w:r>
      <w:r>
        <w:rPr>
          <w:rFonts w:asciiTheme="minorEastAsia" w:hAnsiTheme="minorEastAsia" w:hint="eastAsia"/>
          <w:sz w:val="24"/>
          <w:szCs w:val="24"/>
        </w:rPr>
        <w:t>）材料四中，结合当地自然条件，牧民采取了</w:t>
      </w:r>
      <w:r>
        <w:rPr>
          <w:rFonts w:asciiTheme="minorEastAsia" w:hAnsiTheme="minorEastAsia" w:hint="eastAsia"/>
          <w:sz w:val="24"/>
          <w:szCs w:val="24"/>
        </w:rPr>
        <w:t>________</w:t>
      </w:r>
      <w:r>
        <w:rPr>
          <w:rFonts w:asciiTheme="minorEastAsia" w:hAnsiTheme="minorEastAsia" w:hint="eastAsia"/>
          <w:sz w:val="24"/>
          <w:szCs w:val="24"/>
        </w:rPr>
        <w:t>、土地流转和产业结构调整等措施，使当地的生态环境得以恢复和发展，生态环境的好转又促进了</w:t>
      </w:r>
      <w:r>
        <w:rPr>
          <w:rFonts w:asciiTheme="minorEastAsia" w:hAnsiTheme="minorEastAsia" w:hint="eastAsia"/>
          <w:sz w:val="24"/>
          <w:szCs w:val="24"/>
        </w:rPr>
        <w:t>________</w:t>
      </w:r>
      <w:r>
        <w:rPr>
          <w:rFonts w:asciiTheme="minorEastAsia" w:hAnsiTheme="minorEastAsia" w:hint="eastAsia"/>
          <w:sz w:val="24"/>
          <w:szCs w:val="24"/>
        </w:rPr>
        <w:t>业的发展。</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23.</w:t>
      </w: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·德州）中国幅员辽阔，区域差异巨大。要实现可持续发展，就要加强区域合作，达到优势互补。</w:t>
      </w:r>
      <w:proofErr w:type="gramStart"/>
      <w:r>
        <w:rPr>
          <w:rFonts w:asciiTheme="minorEastAsia" w:hAnsiTheme="minorEastAsia" w:hint="eastAsia"/>
          <w:sz w:val="24"/>
          <w:szCs w:val="24"/>
        </w:rPr>
        <w:t>读我国</w:t>
      </w:r>
      <w:proofErr w:type="gramEnd"/>
      <w:r>
        <w:rPr>
          <w:rFonts w:asciiTheme="minorEastAsia" w:hAnsiTheme="minorEastAsia" w:hint="eastAsia"/>
          <w:sz w:val="24"/>
          <w:szCs w:val="24"/>
        </w:rPr>
        <w:t>某大型资源调配工程图，回答下列问题。</w:t>
      </w: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extent cx="5324475" cy="1790700"/>
            <wp:effectExtent l="0" t="0" r="0" b="0"/>
            <wp:docPr id="866" name="图片 866" descr=" ">
              <a:hlinkClick xmlns:a="http://schemas.openxmlformats.org/drawingml/2006/main" r:id="rId41" tooltip="中国教育出版网&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descr=" "/>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5324475" cy="1790700"/>
                    </a:xfrm>
                    <a:prstGeom prst="rect">
                      <a:avLst/>
                    </a:prstGeom>
                    <a:noFill/>
                    <a:ln>
                      <a:noFill/>
                    </a:ln>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）填出图中字母或数字代表的地理事物名称。</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山脉</w:t>
      </w:r>
      <w:r>
        <w:rPr>
          <w:rFonts w:asciiTheme="minorEastAsia" w:hAnsiTheme="minorEastAsia" w:hint="eastAsia"/>
          <w:sz w:val="24"/>
          <w:szCs w:val="24"/>
        </w:rPr>
        <w:t>:B</w:t>
      </w:r>
      <w:r>
        <w:rPr>
          <w:rFonts w:asciiTheme="minorEastAsia" w:hAnsiTheme="minorEastAsia"/>
          <w:sz w:val="24"/>
          <w:szCs w:val="24"/>
        </w:rPr>
        <w:t>____________</w:t>
      </w:r>
      <w:r>
        <w:rPr>
          <w:rFonts w:asciiTheme="minorEastAsia" w:hAnsiTheme="minorEastAsia" w:hint="eastAsia"/>
          <w:sz w:val="24"/>
          <w:szCs w:val="24"/>
        </w:rPr>
        <w:t>，灌溉农业区：</w:t>
      </w:r>
      <w:r>
        <w:rPr>
          <w:rFonts w:asciiTheme="minorEastAsia" w:hAnsiTheme="minorEastAsia" w:hint="eastAsia"/>
          <w:sz w:val="24"/>
          <w:szCs w:val="24"/>
        </w:rPr>
        <w:t>C</w:t>
      </w:r>
      <w:r>
        <w:rPr>
          <w:rFonts w:asciiTheme="minorEastAsia" w:hAnsiTheme="minorEastAsia"/>
          <w:sz w:val="24"/>
          <w:szCs w:val="24"/>
        </w:rPr>
        <w:t>_________</w:t>
      </w:r>
      <w:r>
        <w:rPr>
          <w:rFonts w:asciiTheme="minorEastAsia" w:hAnsiTheme="minorEastAsia" w:hint="eastAsia"/>
          <w:sz w:val="24"/>
          <w:szCs w:val="24"/>
        </w:rPr>
        <w:t>,</w:t>
      </w:r>
      <w:r>
        <w:rPr>
          <w:rFonts w:asciiTheme="minorEastAsia" w:hAnsiTheme="minorEastAsia" w:hint="eastAsia"/>
          <w:sz w:val="24"/>
          <w:szCs w:val="24"/>
        </w:rPr>
        <w:t>省区</w:t>
      </w:r>
      <w:r>
        <w:rPr>
          <w:rFonts w:asciiTheme="minorEastAsia" w:hAnsiTheme="minorEastAsia" w:hint="eastAsia"/>
          <w:sz w:val="24"/>
          <w:szCs w:val="24"/>
        </w:rPr>
        <w:t>:</w:t>
      </w:r>
      <w:r>
        <w:rPr>
          <w:rFonts w:asciiTheme="minorEastAsia" w:hAnsiTheme="minorEastAsia" w:hint="eastAsia"/>
          <w:sz w:val="24"/>
          <w:szCs w:val="24"/>
        </w:rPr>
        <w:t>①</w:t>
      </w:r>
      <w:r>
        <w:rPr>
          <w:rFonts w:asciiTheme="minorEastAsia" w:hAnsiTheme="minorEastAsia"/>
          <w:sz w:val="24"/>
          <w:szCs w:val="24"/>
        </w:rPr>
        <w:t>_________</w:t>
      </w:r>
      <w:r>
        <w:rPr>
          <w:rFonts w:asciiTheme="minorEastAsia" w:hAnsiTheme="minorEastAsia" w:hint="eastAsia"/>
          <w:sz w:val="24"/>
          <w:szCs w:val="24"/>
        </w:rPr>
        <w:t>省，支流：</w:t>
      </w:r>
      <w:r>
        <w:rPr>
          <w:rFonts w:asciiTheme="minorEastAsia" w:hAnsiTheme="minorEastAsia" w:hint="eastAsia"/>
          <w:sz w:val="24"/>
          <w:szCs w:val="24"/>
        </w:rPr>
        <w:t>E</w:t>
      </w:r>
      <w:r>
        <w:rPr>
          <w:rFonts w:asciiTheme="minorEastAsia" w:hAnsiTheme="minorEastAsia"/>
          <w:sz w:val="24"/>
          <w:szCs w:val="24"/>
        </w:rPr>
        <w:t>_________</w:t>
      </w:r>
      <w:r>
        <w:rPr>
          <w:rFonts w:asciiTheme="minorEastAsia" w:hAnsiTheme="minorEastAsia" w:hint="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）图中大型资源调配工程是</w:t>
      </w:r>
      <w:r>
        <w:rPr>
          <w:rFonts w:asciiTheme="minorEastAsia" w:hAnsiTheme="minorEastAsia"/>
          <w:sz w:val="24"/>
          <w:szCs w:val="24"/>
        </w:rPr>
        <w:t>_________</w:t>
      </w:r>
      <w:r>
        <w:rPr>
          <w:rFonts w:asciiTheme="minorEastAsia" w:hAnsiTheme="minorEastAsia" w:hint="eastAsia"/>
          <w:sz w:val="24"/>
          <w:szCs w:val="24"/>
        </w:rPr>
        <w:t>工程，该工程对于甲地区的积极影响有</w:t>
      </w:r>
      <w:r>
        <w:rPr>
          <w:rFonts w:asciiTheme="minorEastAsia" w:hAnsiTheme="minorEastAsia"/>
          <w:sz w:val="24"/>
          <w:szCs w:val="24"/>
        </w:rPr>
        <w:t>_________</w:t>
      </w:r>
      <w:r>
        <w:rPr>
          <w:rFonts w:asciiTheme="minorEastAsia" w:hAnsiTheme="minorEastAsia" w:hint="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w:t>
      </w:r>
      <w:r>
        <w:rPr>
          <w:rFonts w:asciiTheme="minorEastAsia" w:hAnsiTheme="minorEastAsia" w:hint="eastAsia"/>
          <w:sz w:val="24"/>
          <w:szCs w:val="24"/>
        </w:rPr>
        <w:t>D</w:t>
      </w:r>
      <w:r>
        <w:rPr>
          <w:rFonts w:asciiTheme="minorEastAsia" w:hAnsiTheme="minorEastAsia" w:hint="eastAsia"/>
          <w:sz w:val="24"/>
          <w:szCs w:val="24"/>
        </w:rPr>
        <w:t>所在地形区的传统民居是</w:t>
      </w:r>
      <w:r>
        <w:rPr>
          <w:rFonts w:asciiTheme="minorEastAsia" w:hAnsiTheme="minorEastAsia"/>
          <w:sz w:val="24"/>
          <w:szCs w:val="24"/>
        </w:rPr>
        <w:t>_________</w:t>
      </w:r>
      <w:r>
        <w:rPr>
          <w:rFonts w:asciiTheme="minorEastAsia" w:hAnsiTheme="minorEastAsia" w:hint="eastAsia"/>
          <w:sz w:val="24"/>
          <w:szCs w:val="24"/>
        </w:rPr>
        <w:t>，优势能源主要有</w:t>
      </w:r>
      <w:r>
        <w:rPr>
          <w:rFonts w:asciiTheme="minorEastAsia" w:hAnsiTheme="minorEastAsia"/>
          <w:sz w:val="24"/>
          <w:szCs w:val="24"/>
        </w:rPr>
        <w:t>_________</w:t>
      </w:r>
      <w:r>
        <w:rPr>
          <w:rFonts w:asciiTheme="minorEastAsia" w:hAnsiTheme="minorEastAsia" w:hint="eastAsia"/>
          <w:sz w:val="24"/>
          <w:szCs w:val="24"/>
        </w:rPr>
        <w:t>和水能；乙省区代表性的粮食作物是</w:t>
      </w:r>
      <w:r>
        <w:rPr>
          <w:rFonts w:asciiTheme="minorEastAsia" w:hAnsiTheme="minorEastAsia"/>
          <w:sz w:val="24"/>
          <w:szCs w:val="24"/>
        </w:rPr>
        <w:t>_________</w:t>
      </w:r>
      <w:r>
        <w:rPr>
          <w:rFonts w:asciiTheme="minorEastAsia" w:hAnsiTheme="minorEastAsia" w:hint="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）请分析甲省区有利于长绒棉生长的优势条件。</w:t>
      </w:r>
      <w:r>
        <w:rPr>
          <w:rFonts w:asciiTheme="minorEastAsia" w:hAnsiTheme="minorEastAsia" w:hint="eastAsia"/>
          <w:sz w:val="24"/>
          <w:szCs w:val="24"/>
        </w:rPr>
        <w:t>(</w:t>
      </w:r>
      <w:r>
        <w:rPr>
          <w:rFonts w:asciiTheme="minorEastAsia" w:hAnsiTheme="minorEastAsia" w:hint="eastAsia"/>
          <w:sz w:val="24"/>
          <w:szCs w:val="24"/>
        </w:rPr>
        <w:t>至少两条</w:t>
      </w:r>
      <w:r>
        <w:rPr>
          <w:rFonts w:asciiTheme="minorEastAsia" w:hAnsiTheme="minorEastAsia" w:hint="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）请根据</w:t>
      </w:r>
      <w:r>
        <w:rPr>
          <w:rFonts w:asciiTheme="minorEastAsia" w:hAnsiTheme="minorEastAsia" w:hint="eastAsia"/>
          <w:sz w:val="24"/>
          <w:szCs w:val="24"/>
        </w:rPr>
        <w:t>A</w:t>
      </w:r>
      <w:r>
        <w:rPr>
          <w:rFonts w:asciiTheme="minorEastAsia" w:hAnsiTheme="minorEastAsia" w:hint="eastAsia"/>
          <w:sz w:val="24"/>
          <w:szCs w:val="24"/>
        </w:rPr>
        <w:t>城市的气温降水图，分析华北平原春旱形成的原因。</w:t>
      </w:r>
    </w:p>
    <w:p w:rsidR="000F7AD7" w:rsidRDefault="00F84DE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extent cx="1952625" cy="1838325"/>
            <wp:effectExtent l="0" t="0" r="0" b="0"/>
            <wp:docPr id="867" name="图片 867" descr=" ">
              <a:hlinkClick xmlns:a="http://schemas.openxmlformats.org/drawingml/2006/main" r:id="rId41" tooltip="中国教育出版网&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descr=" "/>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1952625" cy="1838325"/>
                    </a:xfrm>
                    <a:prstGeom prst="rect">
                      <a:avLst/>
                    </a:prstGeom>
                    <a:noFill/>
                    <a:ln>
                      <a:noFill/>
                    </a:ln>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24.</w:t>
      </w: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·德州）</w:t>
      </w:r>
      <w:r>
        <w:rPr>
          <w:rFonts w:asciiTheme="minorEastAsia" w:hAnsiTheme="minorEastAsia"/>
          <w:sz w:val="24"/>
          <w:szCs w:val="24"/>
        </w:rPr>
        <w:t xml:space="preserve"> </w:t>
      </w:r>
      <w:r>
        <w:rPr>
          <w:rFonts w:asciiTheme="minorEastAsia" w:hAnsiTheme="minorEastAsia"/>
          <w:sz w:val="24"/>
          <w:szCs w:val="24"/>
        </w:rPr>
        <w:t>结合图文资料和所学知识</w:t>
      </w:r>
      <w:r>
        <w:rPr>
          <w:rFonts w:asciiTheme="minorEastAsia" w:hAnsiTheme="minorEastAsia" w:hint="eastAsia"/>
          <w:sz w:val="24"/>
          <w:szCs w:val="24"/>
        </w:rPr>
        <w:t>，</w:t>
      </w:r>
      <w:r>
        <w:rPr>
          <w:rFonts w:asciiTheme="minorEastAsia" w:hAnsiTheme="minorEastAsia"/>
          <w:sz w:val="24"/>
          <w:szCs w:val="24"/>
        </w:rPr>
        <w:t>回答下列问题。</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lastRenderedPageBreak/>
        <w:t>材料</w:t>
      </w:r>
      <w:proofErr w:type="gramStart"/>
      <w:r>
        <w:rPr>
          <w:rFonts w:asciiTheme="minorEastAsia" w:hAnsiTheme="minorEastAsia"/>
          <w:sz w:val="24"/>
          <w:szCs w:val="24"/>
        </w:rPr>
        <w:t>一</w:t>
      </w:r>
      <w:proofErr w:type="gramEnd"/>
      <w:r>
        <w:rPr>
          <w:rFonts w:asciiTheme="minorEastAsia" w:hAnsiTheme="minorEastAsia"/>
          <w:sz w:val="24"/>
          <w:szCs w:val="24"/>
        </w:rPr>
        <w:t xml:space="preserve">　兰新高铁穿越了我国的西北和青藏地区</w:t>
      </w:r>
      <w:r>
        <w:rPr>
          <w:rFonts w:asciiTheme="minorEastAsia" w:hAnsiTheme="minorEastAsia" w:hint="eastAsia"/>
          <w:sz w:val="24"/>
          <w:szCs w:val="24"/>
        </w:rPr>
        <w:t>，</w:t>
      </w:r>
      <w:r>
        <w:rPr>
          <w:rFonts w:asciiTheme="minorEastAsia" w:hAnsiTheme="minorEastAsia"/>
          <w:sz w:val="24"/>
          <w:szCs w:val="24"/>
        </w:rPr>
        <w:t>是世界上一次性建</w:t>
      </w:r>
      <w:r>
        <w:rPr>
          <w:rFonts w:asciiTheme="minorEastAsia" w:hAnsiTheme="minorEastAsia"/>
          <w:sz w:val="24"/>
          <w:szCs w:val="24"/>
        </w:rPr>
        <w:t>设里程最长</w:t>
      </w:r>
      <w:r>
        <w:rPr>
          <w:rFonts w:asciiTheme="minorEastAsia" w:hAnsiTheme="minorEastAsia" w:hint="eastAsia"/>
          <w:sz w:val="24"/>
          <w:szCs w:val="24"/>
        </w:rPr>
        <w:t>，</w:t>
      </w:r>
      <w:r>
        <w:rPr>
          <w:rFonts w:asciiTheme="minorEastAsia" w:hAnsiTheme="minorEastAsia"/>
          <w:sz w:val="24"/>
          <w:szCs w:val="24"/>
        </w:rPr>
        <w:t>我国首条在高海拔地区修建的高速铁路</w:t>
      </w:r>
      <w:r>
        <w:rPr>
          <w:rFonts w:asciiTheme="minorEastAsia" w:hAnsiTheme="minorEastAsia" w:hint="eastAsia"/>
          <w:sz w:val="24"/>
          <w:szCs w:val="24"/>
        </w:rPr>
        <w:t>，</w:t>
      </w:r>
      <w:r>
        <w:rPr>
          <w:rFonts w:asciiTheme="minorEastAsia" w:hAnsiTheme="minorEastAsia"/>
          <w:sz w:val="24"/>
          <w:szCs w:val="24"/>
        </w:rPr>
        <w:t>全长</w:t>
      </w:r>
      <w:r>
        <w:rPr>
          <w:rFonts w:asciiTheme="minorEastAsia" w:hAnsiTheme="minorEastAsia"/>
          <w:sz w:val="24"/>
          <w:szCs w:val="24"/>
        </w:rPr>
        <w:t>1 776km</w:t>
      </w:r>
      <w:r>
        <w:rPr>
          <w:rFonts w:asciiTheme="minorEastAsia" w:hAnsiTheme="minorEastAsia"/>
          <w:sz w:val="24"/>
          <w:szCs w:val="24"/>
        </w:rPr>
        <w:t>。兰新高铁沿线既有水草丰美的河西走廊</w:t>
      </w:r>
      <w:r>
        <w:rPr>
          <w:rFonts w:asciiTheme="minorEastAsia" w:hAnsiTheme="minorEastAsia" w:hint="eastAsia"/>
          <w:sz w:val="24"/>
          <w:szCs w:val="24"/>
        </w:rPr>
        <w:t>，又有沙砾满地的戈壁沙滩；既有新兴的工业城市，又有历史悠久的古镇；既有瓜果飘香的原野，又有海市蜃楼的幻景。它将草原、雪山、湿地、戈壁大漠穿成一线，被称为中国最美高铁线。</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材料二　兰新高铁示意图和中国四大地理区域划分图</w:t>
      </w:r>
    </w:p>
    <w:p w:rsidR="000F7AD7" w:rsidRDefault="000F7AD7">
      <w:pPr>
        <w:pStyle w:val="a4"/>
        <w:adjustRightInd w:val="0"/>
        <w:snapToGrid w:val="0"/>
        <w:spacing w:line="360" w:lineRule="auto"/>
        <w:jc w:val="center"/>
        <w:rPr>
          <w:rFonts w:asciiTheme="minorEastAsia" w:hAnsiTheme="minorEastAsia" w:cs="Times New Roman"/>
          <w:sz w:val="24"/>
          <w:szCs w:val="24"/>
        </w:rPr>
      </w:pPr>
    </w:p>
    <w:p w:rsidR="000F7AD7" w:rsidRDefault="00F84DEC">
      <w:pPr>
        <w:pStyle w:val="a4"/>
        <w:adjustRightInd w:val="0"/>
        <w:snapToGrid w:val="0"/>
        <w:spacing w:line="360" w:lineRule="auto"/>
        <w:jc w:val="center"/>
        <w:rPr>
          <w:rFonts w:asciiTheme="minorEastAsia" w:hAnsiTheme="minorEastAsia" w:cs="Times New Roman"/>
          <w:sz w:val="24"/>
          <w:szCs w:val="24"/>
        </w:rPr>
      </w:pPr>
      <w:r>
        <w:rPr>
          <w:rFonts w:asciiTheme="minorEastAsia" w:hAnsiTheme="minorEastAsia"/>
          <w:noProof/>
          <w:sz w:val="24"/>
          <w:szCs w:val="24"/>
        </w:rPr>
        <mc:AlternateContent>
          <mc:Choice Requires="wpg">
            <w:drawing>
              <wp:anchor distT="0" distB="0" distL="114300" distR="114300" simplePos="0" relativeHeight="251658240" behindDoc="0" locked="0" layoutInCell="1" allowOverlap="1">
                <wp:simplePos x="0" y="0"/>
                <wp:positionH relativeFrom="column">
                  <wp:posOffset>595630</wp:posOffset>
                </wp:positionH>
                <wp:positionV relativeFrom="paragraph">
                  <wp:posOffset>-82550</wp:posOffset>
                </wp:positionV>
                <wp:extent cx="4361180" cy="1571625"/>
                <wp:effectExtent l="0" t="0" r="1270" b="0"/>
                <wp:wrapNone/>
                <wp:docPr id="868" name="组合 868"/>
                <wp:cNvGraphicFramePr/>
                <a:graphic xmlns:a="http://schemas.openxmlformats.org/drawingml/2006/main">
                  <a:graphicData uri="http://schemas.microsoft.com/office/word/2010/wordprocessingGroup">
                    <wpg:wgp>
                      <wpg:cNvGrpSpPr/>
                      <wpg:grpSpPr>
                        <a:xfrm>
                          <a:off x="0" y="0"/>
                          <a:ext cx="4361180" cy="1571625"/>
                          <a:chOff x="1459" y="6347"/>
                          <a:chExt cx="6868" cy="2475"/>
                        </a:xfrm>
                      </wpg:grpSpPr>
                      <pic:pic xmlns:pic="http://schemas.openxmlformats.org/drawingml/2006/picture">
                        <pic:nvPicPr>
                          <pic:cNvPr id="869" name="图片 397"/>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1459" y="6347"/>
                            <a:ext cx="3345" cy="2475"/>
                          </a:xfrm>
                          <a:prstGeom prst="rect">
                            <a:avLst/>
                          </a:prstGeom>
                          <a:noFill/>
                          <a:ln>
                            <a:noFill/>
                          </a:ln>
                        </pic:spPr>
                      </pic:pic>
                      <pic:pic xmlns:pic="http://schemas.openxmlformats.org/drawingml/2006/picture">
                        <pic:nvPicPr>
                          <pic:cNvPr id="870" name="图片 398"/>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5027" y="6347"/>
                            <a:ext cx="3300" cy="2445"/>
                          </a:xfrm>
                          <a:prstGeom prst="rect">
                            <a:avLst/>
                          </a:prstGeom>
                          <a:noFill/>
                          <a:ln>
                            <a:noFill/>
                          </a:ln>
                        </pic:spPr>
                      </pic:pic>
                    </wpg:wgp>
                  </a:graphicData>
                </a:graphic>
              </wp:anchor>
            </w:drawing>
          </mc:Choice>
          <mc:Fallback>
            <w:pict>
              <v:group w14:anchorId="64DA889E" id="组合 868" o:spid="_x0000_s1026" style="position:absolute;left:0;text-align:left;margin-left:46.9pt;margin-top:-6.5pt;width:343.4pt;height:123.75pt;z-index:251658240" coordorigin="1459,6347" coordsize="6868,2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">
                <v:shape id="图片 397" o:spid="_x0000_s1027" type="#_x0000_t75" style="position:absolute;left:1459;top:6347;width:3345;height:2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l1ZLBAAAA3AAAAA8AAABkcnMvZG93bnJldi54bWxEj0+LwjAUxO8LfofwBG9r6oJFq7GUBWFP&#10;C/7B86N5NsXmpSTRdr/9RhA8DjPzG2ZbjrYTD/KhdaxgMc9AENdOt9woOJ/2nysQISJr7ByTgj8K&#10;UO4mH1sstBv4QI9jbESCcChQgYmxL6QMtSGLYe564uRdnbcYk/SN1B6HBLed/MqyXFpsOS0Y7Onb&#10;UH073q0Cbe6D9OeGxuslZ6yWC7n83Ss1m47VBkSkMb7Dr/aPVrDK1/A8k46A3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Al1ZLBAAAA3AAAAA8AAAAAAAAAAAAAAAAAnwIA&#10;AGRycy9kb3ducmV2LnhtbFBLBQYAAAAABAAEAPcAAACNAwAAAAA=&#10;">
                  <v:imagedata r:id="rId395" o:title=""/>
                </v:shape>
                <v:shape id="图片 398" o:spid="_x0000_s1028" type="#_x0000_t75" style="position:absolute;left:5027;top:6347;width:3300;height:2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EAv3BAAAA3AAAAA8AAABkcnMvZG93bnJldi54bWxET8uKwjAU3Q/4D+EKsxk0dUAt1SgqCAOu&#10;fCHurs21LW1uapPR9u/NYmCWh/OeL1tTiSc1rrCsYDSMQBCnVhecKTgdt4MYhPPIGivLpKAjB8tF&#10;72OOibYv3tPz4DMRQtglqCD3vk6kdGlOBt3Q1sSBu9vGoA+wyaRu8BXCTSW/o2giDRYcGnKsaZNT&#10;Wh5+jYJybR/tF5c3uvjx7tpV3eTsCqU+++1qBsJT6//Ff+4frSCehvnhTDgCcvE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EAv3BAAAA3AAAAA8AAAAAAAAAAAAAAAAAnwIA&#10;AGRycy9kb3ducmV2LnhtbFBLBQYAAAAABAAEAPcAAACNAwAAAAA=&#10;">
                  <v:imagedata r:id="rId396" o:title=""/>
                </v:shape>
              </v:group>
            </w:pict>
          </mc:Fallback>
        </mc:AlternateContent>
      </w:r>
    </w:p>
    <w:p w:rsidR="000F7AD7" w:rsidRDefault="000F7AD7">
      <w:pPr>
        <w:pStyle w:val="a4"/>
        <w:adjustRightInd w:val="0"/>
        <w:snapToGrid w:val="0"/>
        <w:spacing w:line="360" w:lineRule="auto"/>
        <w:rPr>
          <w:rFonts w:asciiTheme="minorEastAsia" w:hAnsiTheme="minorEastAsia" w:cs="Times New Roman"/>
          <w:sz w:val="24"/>
          <w:szCs w:val="24"/>
        </w:rPr>
      </w:pPr>
    </w:p>
    <w:p w:rsidR="000F7AD7" w:rsidRDefault="000F7AD7">
      <w:pPr>
        <w:pStyle w:val="a4"/>
        <w:adjustRightInd w:val="0"/>
        <w:snapToGrid w:val="0"/>
        <w:spacing w:line="360" w:lineRule="auto"/>
        <w:rPr>
          <w:rFonts w:asciiTheme="minorEastAsia" w:hAnsiTheme="minorEastAsia" w:cs="Times New Roman"/>
          <w:sz w:val="24"/>
          <w:szCs w:val="24"/>
        </w:rPr>
      </w:pPr>
    </w:p>
    <w:p w:rsidR="000F7AD7" w:rsidRDefault="000F7AD7">
      <w:pPr>
        <w:pStyle w:val="a4"/>
        <w:adjustRightInd w:val="0"/>
        <w:snapToGrid w:val="0"/>
        <w:spacing w:line="360" w:lineRule="auto"/>
        <w:rPr>
          <w:rFonts w:asciiTheme="minorEastAsia" w:hAnsiTheme="minorEastAsia" w:cs="Times New Roman"/>
          <w:sz w:val="24"/>
          <w:szCs w:val="24"/>
        </w:rPr>
      </w:pPr>
    </w:p>
    <w:p w:rsidR="000F7AD7" w:rsidRDefault="000F7AD7">
      <w:pPr>
        <w:pStyle w:val="a4"/>
        <w:adjustRightInd w:val="0"/>
        <w:snapToGrid w:val="0"/>
        <w:spacing w:line="360" w:lineRule="auto"/>
        <w:rPr>
          <w:rFonts w:asciiTheme="minorEastAsia" w:hAnsiTheme="minorEastAsia" w:cs="Times New Roman"/>
          <w:sz w:val="24"/>
          <w:szCs w:val="24"/>
        </w:rPr>
      </w:pPr>
    </w:p>
    <w:p w:rsidR="000F7AD7" w:rsidRDefault="000F7AD7">
      <w:pPr>
        <w:pStyle w:val="a4"/>
        <w:adjustRightInd w:val="0"/>
        <w:snapToGrid w:val="0"/>
        <w:spacing w:line="360" w:lineRule="auto"/>
        <w:rPr>
          <w:rFonts w:asciiTheme="minorEastAsia" w:hAnsiTheme="minorEastAsia" w:cs="Times New Roman"/>
          <w:sz w:val="24"/>
          <w:szCs w:val="24"/>
        </w:rPr>
      </w:pPr>
    </w:p>
    <w:p w:rsidR="000F7AD7" w:rsidRDefault="000F7AD7">
      <w:pPr>
        <w:pStyle w:val="a4"/>
        <w:adjustRightInd w:val="0"/>
        <w:snapToGrid w:val="0"/>
        <w:spacing w:line="360" w:lineRule="auto"/>
        <w:rPr>
          <w:rFonts w:asciiTheme="minorEastAsia" w:hAnsiTheme="minorEastAsia" w:cs="Times New Roman"/>
          <w:sz w:val="24"/>
          <w:szCs w:val="24"/>
        </w:rPr>
      </w:pP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w:t>
      </w:r>
      <w:r>
        <w:rPr>
          <w:rFonts w:asciiTheme="minorEastAsia" w:hAnsiTheme="minorEastAsia"/>
          <w:sz w:val="24"/>
          <w:szCs w:val="24"/>
        </w:rPr>
        <w:t>兰新高铁穿越的三个省级行政区中</w:t>
      </w:r>
      <w:r>
        <w:rPr>
          <w:rFonts w:asciiTheme="minorEastAsia" w:hAnsiTheme="minorEastAsia" w:hint="eastAsia"/>
          <w:sz w:val="24"/>
          <w:szCs w:val="24"/>
        </w:rPr>
        <w:t>的</w:t>
      </w:r>
      <w:r>
        <w:rPr>
          <w:rFonts w:asciiTheme="minorEastAsia" w:hAnsiTheme="minorEastAsia"/>
          <w:sz w:val="24"/>
          <w:szCs w:val="24"/>
        </w:rPr>
        <w:t>________</w:t>
      </w:r>
      <w:r>
        <w:rPr>
          <w:rFonts w:asciiTheme="minorEastAsia" w:hAnsiTheme="minorEastAsia"/>
          <w:sz w:val="24"/>
          <w:szCs w:val="24"/>
        </w:rPr>
        <w:t>在</w:t>
      </w:r>
      <w:r>
        <w:rPr>
          <w:rFonts w:asciiTheme="minorEastAsia" w:hAnsiTheme="minorEastAsia"/>
          <w:sz w:val="24"/>
          <w:szCs w:val="24"/>
        </w:rPr>
        <w:t>D</w:t>
      </w:r>
      <w:r>
        <w:rPr>
          <w:rFonts w:asciiTheme="minorEastAsia" w:hAnsiTheme="minorEastAsia"/>
          <w:sz w:val="24"/>
          <w:szCs w:val="24"/>
        </w:rPr>
        <w:t>区域；</w:t>
      </w:r>
      <w:r>
        <w:rPr>
          <w:rFonts w:asciiTheme="minorEastAsia" w:hAnsiTheme="minorEastAsia"/>
          <w:sz w:val="24"/>
          <w:szCs w:val="24"/>
        </w:rPr>
        <w:t>C</w:t>
      </w:r>
      <w:r>
        <w:rPr>
          <w:rFonts w:asciiTheme="minorEastAsia" w:hAnsiTheme="minorEastAsia"/>
          <w:sz w:val="24"/>
          <w:szCs w:val="24"/>
        </w:rPr>
        <w:t>区域地处大陆内部</w:t>
      </w:r>
      <w:r>
        <w:rPr>
          <w:rFonts w:asciiTheme="minorEastAsia" w:hAnsiTheme="minorEastAsia" w:hint="eastAsia"/>
          <w:sz w:val="24"/>
          <w:szCs w:val="24"/>
        </w:rPr>
        <w:t>，</w:t>
      </w:r>
      <w:r>
        <w:rPr>
          <w:rFonts w:asciiTheme="minorEastAsia" w:hAnsiTheme="minorEastAsia"/>
          <w:sz w:val="24"/>
          <w:szCs w:val="24"/>
        </w:rPr>
        <w:t>_______</w:t>
      </w:r>
      <w:r>
        <w:rPr>
          <w:rFonts w:asciiTheme="minorEastAsia" w:hAnsiTheme="minorEastAsia"/>
          <w:sz w:val="24"/>
          <w:szCs w:val="24"/>
        </w:rPr>
        <w:t>是其显著</w:t>
      </w:r>
      <w:r>
        <w:rPr>
          <w:rFonts w:asciiTheme="minorEastAsia" w:hAnsiTheme="minorEastAsia" w:hint="eastAsia"/>
          <w:sz w:val="24"/>
          <w:szCs w:val="24"/>
        </w:rPr>
        <w:t>的自然环境特征，而河西走廊水草丰美，水源主要来自于山地降水、</w:t>
      </w:r>
      <w:r>
        <w:rPr>
          <w:rFonts w:asciiTheme="minorEastAsia" w:hAnsiTheme="minorEastAsia"/>
          <w:sz w:val="24"/>
          <w:szCs w:val="24"/>
        </w:rPr>
        <w:t>_________</w:t>
      </w:r>
      <w:r>
        <w:rPr>
          <w:rFonts w:asciiTheme="minorEastAsia" w:hAnsiTheme="minorEastAsia"/>
          <w:sz w:val="24"/>
          <w:szCs w:val="24"/>
        </w:rPr>
        <w:t>和地下水。</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w:t>
      </w:r>
      <w:r>
        <w:rPr>
          <w:rFonts w:asciiTheme="minorEastAsia" w:hAnsiTheme="minorEastAsia"/>
          <w:sz w:val="24"/>
          <w:szCs w:val="24"/>
        </w:rPr>
        <w:t>C</w:t>
      </w:r>
      <w:r>
        <w:rPr>
          <w:rFonts w:asciiTheme="minorEastAsia" w:hAnsiTheme="minorEastAsia"/>
          <w:sz w:val="24"/>
          <w:szCs w:val="24"/>
        </w:rPr>
        <w:t>区域的自然景观自东向西依次为森林草原、温带草原、荒漠草原、荒漠</w:t>
      </w:r>
      <w:r>
        <w:rPr>
          <w:rFonts w:asciiTheme="minorEastAsia" w:hAnsiTheme="minorEastAsia" w:hint="eastAsia"/>
          <w:sz w:val="24"/>
          <w:szCs w:val="24"/>
        </w:rPr>
        <w:t>，</w:t>
      </w:r>
      <w:r>
        <w:rPr>
          <w:rFonts w:asciiTheme="minorEastAsia" w:hAnsiTheme="minorEastAsia"/>
          <w:sz w:val="24"/>
          <w:szCs w:val="24"/>
        </w:rPr>
        <w:t>景观东西差异</w:t>
      </w:r>
      <w:r>
        <w:rPr>
          <w:rFonts w:asciiTheme="minorEastAsia" w:hAnsiTheme="minorEastAsia" w:hint="eastAsia"/>
          <w:sz w:val="24"/>
          <w:szCs w:val="24"/>
        </w:rPr>
        <w:t>大</w:t>
      </w:r>
      <w:r>
        <w:rPr>
          <w:rFonts w:asciiTheme="minorEastAsia" w:hAnsiTheme="minorEastAsia"/>
          <w:sz w:val="24"/>
          <w:szCs w:val="24"/>
        </w:rPr>
        <w:t>的影响因素是</w:t>
      </w:r>
      <w:r>
        <w:rPr>
          <w:rFonts w:asciiTheme="minorEastAsia" w:hAnsiTheme="minorEastAsia"/>
          <w:sz w:val="24"/>
          <w:szCs w:val="24"/>
        </w:rPr>
        <w:t>________</w:t>
      </w:r>
      <w:r>
        <w:rPr>
          <w:rFonts w:asciiTheme="minorEastAsia" w:hAnsiTheme="minor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sz w:val="24"/>
          <w:szCs w:val="24"/>
        </w:rPr>
        <w:t>区域的喜马拉雅山脉附近地壳活跃</w:t>
      </w:r>
      <w:r>
        <w:rPr>
          <w:rFonts w:asciiTheme="minorEastAsia" w:hAnsiTheme="minorEastAsia" w:hint="eastAsia"/>
          <w:sz w:val="24"/>
          <w:szCs w:val="24"/>
        </w:rPr>
        <w:t>，经常发生的地质灾害是</w:t>
      </w:r>
      <w:r>
        <w:rPr>
          <w:rFonts w:asciiTheme="minorEastAsia" w:hAnsiTheme="minorEastAsia" w:hint="eastAsia"/>
          <w:sz w:val="24"/>
          <w:szCs w:val="24"/>
          <w:u w:val="single"/>
        </w:rPr>
        <w:t xml:space="preserve">     </w:t>
      </w:r>
      <w:r>
        <w:rPr>
          <w:rFonts w:asciiTheme="minorEastAsia" w:hAnsiTheme="minorEastAsia"/>
          <w:sz w:val="24"/>
          <w:szCs w:val="24"/>
        </w:rPr>
        <w:t>；该区域草原面积广大</w:t>
      </w:r>
      <w:r>
        <w:rPr>
          <w:rFonts w:asciiTheme="minorEastAsia" w:hAnsiTheme="minorEastAsia" w:hint="eastAsia"/>
          <w:sz w:val="24"/>
          <w:szCs w:val="24"/>
        </w:rPr>
        <w:t>，</w:t>
      </w:r>
      <w:r>
        <w:rPr>
          <w:rFonts w:asciiTheme="minorEastAsia" w:hAnsiTheme="minorEastAsia"/>
          <w:sz w:val="24"/>
          <w:szCs w:val="24"/>
        </w:rPr>
        <w:t>主要畜种有</w:t>
      </w:r>
      <w:r>
        <w:rPr>
          <w:rFonts w:asciiTheme="minorEastAsia" w:hAnsiTheme="minorEastAsia"/>
          <w:sz w:val="24"/>
          <w:szCs w:val="24"/>
        </w:rPr>
        <w:t>________</w:t>
      </w:r>
      <w:r>
        <w:rPr>
          <w:rFonts w:asciiTheme="minorEastAsia" w:hAnsiTheme="minorEastAsia"/>
          <w:sz w:val="24"/>
          <w:szCs w:val="24"/>
        </w:rPr>
        <w:t>、藏山羊、藏绵羊等</w:t>
      </w:r>
      <w:r>
        <w:rPr>
          <w:rFonts w:asciiTheme="minorEastAsia" w:hAnsiTheme="minorEastAsia" w:hint="eastAsia"/>
          <w:sz w:val="24"/>
          <w:szCs w:val="24"/>
        </w:rPr>
        <w:t>，</w:t>
      </w:r>
      <w:r>
        <w:rPr>
          <w:rFonts w:asciiTheme="minorEastAsia" w:hAnsiTheme="minorEastAsia"/>
          <w:sz w:val="24"/>
          <w:szCs w:val="24"/>
        </w:rPr>
        <w:t>种植业主要分布在河谷地带</w:t>
      </w:r>
      <w:r>
        <w:rPr>
          <w:rFonts w:asciiTheme="minorEastAsia" w:hAnsiTheme="minorEastAsia" w:hint="eastAsia"/>
          <w:sz w:val="24"/>
          <w:szCs w:val="24"/>
        </w:rPr>
        <w:t>的原因是</w:t>
      </w:r>
      <w:r>
        <w:rPr>
          <w:rFonts w:asciiTheme="minorEastAsia" w:hAnsiTheme="minorEastAsia"/>
          <w:sz w:val="24"/>
          <w:szCs w:val="24"/>
        </w:rPr>
        <w:t>________</w:t>
      </w:r>
      <w:r>
        <w:rPr>
          <w:rFonts w:asciiTheme="minorEastAsia" w:hAnsiTheme="minor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w:t>
      </w:r>
      <w:r>
        <w:rPr>
          <w:rFonts w:asciiTheme="minorEastAsia" w:hAnsiTheme="minorEastAsia"/>
          <w:sz w:val="24"/>
          <w:szCs w:val="24"/>
        </w:rPr>
        <w:t>“</w:t>
      </w:r>
      <w:r>
        <w:rPr>
          <w:rFonts w:asciiTheme="minorEastAsia" w:hAnsiTheme="minorEastAsia"/>
          <w:sz w:val="24"/>
          <w:szCs w:val="24"/>
        </w:rPr>
        <w:t>读万卷书</w:t>
      </w:r>
      <w:r>
        <w:rPr>
          <w:rFonts w:asciiTheme="minorEastAsia" w:hAnsiTheme="minorEastAsia" w:hint="eastAsia"/>
          <w:sz w:val="24"/>
          <w:szCs w:val="24"/>
        </w:rPr>
        <w:t>，</w:t>
      </w:r>
      <w:r>
        <w:rPr>
          <w:rFonts w:asciiTheme="minorEastAsia" w:hAnsiTheme="minorEastAsia"/>
          <w:sz w:val="24"/>
          <w:szCs w:val="24"/>
        </w:rPr>
        <w:t>行万里路</w:t>
      </w:r>
      <w:r>
        <w:rPr>
          <w:rFonts w:asciiTheme="minorEastAsia" w:hAnsiTheme="minorEastAsia"/>
          <w:sz w:val="24"/>
          <w:szCs w:val="24"/>
        </w:rPr>
        <w:t>”</w:t>
      </w:r>
      <w:r>
        <w:rPr>
          <w:rFonts w:asciiTheme="minorEastAsia" w:hAnsiTheme="minorEastAsia" w:hint="eastAsia"/>
          <w:sz w:val="24"/>
          <w:szCs w:val="24"/>
        </w:rPr>
        <w:t>，</w:t>
      </w:r>
      <w:r>
        <w:rPr>
          <w:rFonts w:asciiTheme="minorEastAsia" w:hAnsiTheme="minorEastAsia"/>
          <w:sz w:val="24"/>
          <w:szCs w:val="24"/>
        </w:rPr>
        <w:t>小明</w:t>
      </w:r>
      <w:proofErr w:type="gramStart"/>
      <w:r>
        <w:rPr>
          <w:rFonts w:asciiTheme="minorEastAsia" w:hAnsiTheme="minorEastAsia"/>
          <w:sz w:val="24"/>
          <w:szCs w:val="24"/>
        </w:rPr>
        <w:t>计划暑假乘高铁</w:t>
      </w:r>
      <w:proofErr w:type="gramEnd"/>
      <w:r>
        <w:rPr>
          <w:rFonts w:asciiTheme="minorEastAsia" w:hAnsiTheme="minorEastAsia"/>
          <w:sz w:val="24"/>
          <w:szCs w:val="24"/>
        </w:rPr>
        <w:t>列车从兰州到乌鲁木齐沿途旅游观光</w:t>
      </w:r>
      <w:r>
        <w:rPr>
          <w:rFonts w:asciiTheme="minorEastAsia" w:hAnsiTheme="minorEastAsia" w:hint="eastAsia"/>
          <w:sz w:val="24"/>
          <w:szCs w:val="24"/>
        </w:rPr>
        <w:t>，</w:t>
      </w:r>
      <w:r>
        <w:rPr>
          <w:rFonts w:asciiTheme="minorEastAsia" w:hAnsiTheme="minorEastAsia"/>
          <w:sz w:val="24"/>
          <w:szCs w:val="24"/>
        </w:rPr>
        <w:t>以下说法可信的有</w:t>
      </w:r>
      <w:r>
        <w:rPr>
          <w:rFonts w:asciiTheme="minorEastAsia" w:hAnsiTheme="minorEastAsia"/>
          <w:sz w:val="24"/>
          <w:szCs w:val="24"/>
        </w:rPr>
        <w:t>(</w:t>
      </w:r>
      <w:r>
        <w:rPr>
          <w:rFonts w:asciiTheme="minorEastAsia" w:hAnsiTheme="minorEastAsia"/>
          <w:sz w:val="24"/>
          <w:szCs w:val="24"/>
        </w:rPr>
        <w:t>多选</w:t>
      </w:r>
      <w:r>
        <w:rPr>
          <w:rFonts w:asciiTheme="minorEastAsia" w:hAnsiTheme="minorEastAsia"/>
          <w:sz w:val="24"/>
          <w:szCs w:val="24"/>
        </w:rPr>
        <w:t>)</w:t>
      </w:r>
      <w:r>
        <w:rPr>
          <w:rFonts w:asciiTheme="minorEastAsia" w:hAnsiTheme="minorEastAsia" w:hint="eastAsia"/>
          <w:sz w:val="24"/>
          <w:szCs w:val="24"/>
        </w:rPr>
        <w:t xml:space="preserve">      </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sz w:val="24"/>
          <w:szCs w:val="24"/>
        </w:rPr>
        <w:t>在兰州市可以吃到正宗的特色拉面</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B.</w:t>
      </w:r>
      <w:r>
        <w:rPr>
          <w:rFonts w:asciiTheme="minorEastAsia" w:hAnsiTheme="minorEastAsia"/>
          <w:sz w:val="24"/>
          <w:szCs w:val="24"/>
        </w:rPr>
        <w:t>西宁市夏季凉爽</w:t>
      </w:r>
      <w:r>
        <w:rPr>
          <w:rFonts w:asciiTheme="minorEastAsia" w:hAnsiTheme="minorEastAsia" w:hint="eastAsia"/>
          <w:sz w:val="24"/>
          <w:szCs w:val="24"/>
        </w:rPr>
        <w:t>，</w:t>
      </w:r>
      <w:r>
        <w:rPr>
          <w:rFonts w:asciiTheme="minorEastAsia" w:hAnsiTheme="minorEastAsia"/>
          <w:sz w:val="24"/>
          <w:szCs w:val="24"/>
        </w:rPr>
        <w:t>外出不需要抹防晒霜</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在吐鲁番盆地游玩时</w:t>
      </w:r>
      <w:r>
        <w:rPr>
          <w:rFonts w:asciiTheme="minorEastAsia" w:hAnsiTheme="minorEastAsia" w:hint="eastAsia"/>
          <w:sz w:val="24"/>
          <w:szCs w:val="24"/>
        </w:rPr>
        <w:t>，</w:t>
      </w:r>
      <w:r>
        <w:rPr>
          <w:rFonts w:asciiTheme="minorEastAsia" w:hAnsiTheme="minorEastAsia"/>
          <w:sz w:val="24"/>
          <w:szCs w:val="24"/>
        </w:rPr>
        <w:t>遭遇了</w:t>
      </w:r>
      <w:r>
        <w:rPr>
          <w:rFonts w:asciiTheme="minorEastAsia" w:hAnsiTheme="minorEastAsia"/>
          <w:sz w:val="24"/>
          <w:szCs w:val="24"/>
        </w:rPr>
        <w:t>40℃</w:t>
      </w:r>
      <w:r>
        <w:rPr>
          <w:rFonts w:asciiTheme="minorEastAsia" w:hAnsiTheme="minorEastAsia"/>
          <w:sz w:val="24"/>
          <w:szCs w:val="24"/>
        </w:rPr>
        <w:t>以上的高温天气</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乌鲁木齐市大型商场早上</w:t>
      </w:r>
      <w:r>
        <w:rPr>
          <w:rFonts w:asciiTheme="minorEastAsia" w:hAnsiTheme="minorEastAsia"/>
          <w:sz w:val="24"/>
          <w:szCs w:val="24"/>
        </w:rPr>
        <w:t>10</w:t>
      </w:r>
      <w:r>
        <w:rPr>
          <w:rFonts w:asciiTheme="minorEastAsia" w:hAnsiTheme="minorEastAsia"/>
          <w:sz w:val="24"/>
          <w:szCs w:val="24"/>
        </w:rPr>
        <w:t>：</w:t>
      </w:r>
      <w:r>
        <w:rPr>
          <w:rFonts w:asciiTheme="minorEastAsia" w:hAnsiTheme="minorEastAsia"/>
          <w:sz w:val="24"/>
          <w:szCs w:val="24"/>
        </w:rPr>
        <w:t>00</w:t>
      </w:r>
      <w:r>
        <w:rPr>
          <w:rFonts w:asciiTheme="minorEastAsia" w:hAnsiTheme="minorEastAsia"/>
          <w:sz w:val="24"/>
          <w:szCs w:val="24"/>
        </w:rPr>
        <w:t>才开始营业</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E.</w:t>
      </w:r>
      <w:r>
        <w:rPr>
          <w:rFonts w:asciiTheme="minorEastAsia" w:hAnsiTheme="minorEastAsia" w:hint="eastAsia"/>
          <w:sz w:val="24"/>
          <w:szCs w:val="24"/>
        </w:rPr>
        <w:t>沿途依次游览了</w:t>
      </w:r>
      <w:r>
        <w:rPr>
          <w:rFonts w:asciiTheme="minorEastAsia" w:hAnsiTheme="minorEastAsia"/>
          <w:sz w:val="24"/>
          <w:szCs w:val="24"/>
        </w:rPr>
        <w:t>敦煌莫高窟、吐鲁番的坎儿井、青海湖等旅游景点</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25.</w:t>
      </w:r>
      <w:r>
        <w:rPr>
          <w:rFonts w:asciiTheme="minorEastAsia" w:hAnsiTheme="minorEastAsia" w:hint="eastAsia"/>
          <w:sz w:val="24"/>
          <w:szCs w:val="24"/>
        </w:rPr>
        <w:t>（</w:t>
      </w:r>
      <w:r>
        <w:rPr>
          <w:rFonts w:asciiTheme="minorEastAsia" w:hAnsiTheme="minorEastAsia" w:hint="eastAsia"/>
          <w:sz w:val="24"/>
          <w:szCs w:val="24"/>
        </w:rPr>
        <w:t>201</w:t>
      </w:r>
      <w:r>
        <w:rPr>
          <w:rFonts w:asciiTheme="minorEastAsia" w:hAnsiTheme="minorEastAsia"/>
          <w:sz w:val="24"/>
          <w:szCs w:val="24"/>
        </w:rPr>
        <w:t>8</w:t>
      </w:r>
      <w:r>
        <w:rPr>
          <w:rFonts w:asciiTheme="minorEastAsia" w:hAnsiTheme="minorEastAsia" w:hint="eastAsia"/>
          <w:sz w:val="24"/>
          <w:szCs w:val="24"/>
        </w:rPr>
        <w:t>·滨州）</w:t>
      </w:r>
      <w:r>
        <w:rPr>
          <w:rFonts w:asciiTheme="minorEastAsia" w:hAnsiTheme="minorEastAsia"/>
          <w:sz w:val="24"/>
          <w:szCs w:val="24"/>
        </w:rPr>
        <w:t>国庆期间滨州学院李教授带学生对西北地区、北方地区的自</w:t>
      </w:r>
      <w:r>
        <w:rPr>
          <w:rFonts w:asciiTheme="minorEastAsia" w:hAnsiTheme="minorEastAsia"/>
          <w:sz w:val="24"/>
          <w:szCs w:val="24"/>
        </w:rPr>
        <w:lastRenderedPageBreak/>
        <w:t>然、人文景观进行考察。结合下图回答问题。</w:t>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r>
        <w:rPr>
          <w:rFonts w:asciiTheme="minorEastAsia" w:eastAsiaTheme="minorEastAsia" w:hAnsiTheme="minorEastAsia"/>
          <w:noProof/>
          <w:sz w:val="24"/>
          <w:szCs w:val="24"/>
        </w:rPr>
        <w:drawing>
          <wp:inline distT="0" distB="0" distL="0" distR="0">
            <wp:extent cx="5705475" cy="1571625"/>
            <wp:effectExtent l="0" t="0" r="0" b="0"/>
            <wp:docPr id="100019" name="图片 100019"/>
            <wp:cNvGraphicFramePr/>
            <a:graphic xmlns:a="http://schemas.openxmlformats.org/drawingml/2006/main">
              <a:graphicData uri="http://schemas.openxmlformats.org/drawingml/2006/picture">
                <pic:pic xmlns:pic="http://schemas.openxmlformats.org/drawingml/2006/picture">
                  <pic:nvPicPr>
                    <pic:cNvPr id="100019" name="图片 100019"/>
                    <pic:cNvPicPr/>
                  </pic:nvPicPr>
                  <pic:blipFill>
                    <a:blip r:embed="rId397"/>
                    <a:stretch>
                      <a:fillRect/>
                    </a:stretch>
                  </pic:blipFill>
                  <pic:spPr>
                    <a:xfrm>
                      <a:off x="0" y="0"/>
                      <a:ext cx="5705734" cy="1571696"/>
                    </a:xfrm>
                    <a:prstGeom prst="rect">
                      <a:avLst/>
                    </a:prstGeom>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w:t>
      </w:r>
      <w:r>
        <w:rPr>
          <w:rFonts w:asciiTheme="minorEastAsia" w:hAnsiTheme="minorEastAsia"/>
          <w:sz w:val="24"/>
          <w:szCs w:val="24"/>
        </w:rPr>
        <w:t>考察团用</w:t>
      </w:r>
      <w:r>
        <w:rPr>
          <w:rFonts w:asciiTheme="minorEastAsia" w:hAnsiTheme="minorEastAsia"/>
          <w:sz w:val="24"/>
          <w:szCs w:val="24"/>
        </w:rPr>
        <w:t>“</w:t>
      </w:r>
      <w:r>
        <w:rPr>
          <w:rFonts w:asciiTheme="minorEastAsia" w:hAnsiTheme="minorEastAsia"/>
          <w:sz w:val="24"/>
          <w:szCs w:val="24"/>
        </w:rPr>
        <w:t>三山夹两盆</w:t>
      </w:r>
      <w:r>
        <w:rPr>
          <w:rFonts w:asciiTheme="minorEastAsia" w:hAnsiTheme="minorEastAsia"/>
          <w:sz w:val="24"/>
          <w:szCs w:val="24"/>
        </w:rPr>
        <w:t>”</w:t>
      </w:r>
      <w:r>
        <w:rPr>
          <w:rFonts w:asciiTheme="minorEastAsia" w:hAnsiTheme="minorEastAsia"/>
          <w:sz w:val="24"/>
          <w:szCs w:val="24"/>
        </w:rPr>
        <w:t>来概括图</w:t>
      </w:r>
      <w:r>
        <w:rPr>
          <w:rFonts w:asciiTheme="minorEastAsia" w:hAnsiTheme="minorEastAsia"/>
          <w:sz w:val="24"/>
          <w:szCs w:val="24"/>
        </w:rPr>
        <w:t>_________(</w:t>
      </w:r>
      <w:r>
        <w:rPr>
          <w:rFonts w:asciiTheme="minorEastAsia" w:hAnsiTheme="minorEastAsia"/>
          <w:sz w:val="24"/>
          <w:szCs w:val="24"/>
        </w:rPr>
        <w:t>甲或乙</w:t>
      </w:r>
      <w:r>
        <w:rPr>
          <w:rFonts w:asciiTheme="minorEastAsia" w:hAnsiTheme="minorEastAsia"/>
          <w:sz w:val="24"/>
          <w:szCs w:val="24"/>
        </w:rPr>
        <w:t>)</w:t>
      </w:r>
      <w:r>
        <w:rPr>
          <w:rFonts w:asciiTheme="minorEastAsia" w:hAnsiTheme="minorEastAsia"/>
          <w:sz w:val="24"/>
          <w:szCs w:val="24"/>
        </w:rPr>
        <w:t>区域的地形特征。从地势看，图乙中的</w:t>
      </w:r>
      <w:r>
        <w:rPr>
          <w:rFonts w:asciiTheme="minorEastAsia" w:hAnsiTheme="minorEastAsia"/>
          <w:sz w:val="24"/>
          <w:szCs w:val="24"/>
        </w:rPr>
        <w:t>A</w:t>
      </w:r>
      <w:r>
        <w:rPr>
          <w:rFonts w:asciiTheme="minorEastAsia" w:hAnsiTheme="minorEastAsia"/>
          <w:sz w:val="24"/>
          <w:szCs w:val="24"/>
        </w:rPr>
        <w:t>区域主要位于第</w:t>
      </w:r>
      <w:r>
        <w:rPr>
          <w:rFonts w:asciiTheme="minorEastAsia" w:hAnsiTheme="minorEastAsia"/>
          <w:sz w:val="24"/>
          <w:szCs w:val="24"/>
        </w:rPr>
        <w:t>________</w:t>
      </w:r>
      <w:r>
        <w:rPr>
          <w:rFonts w:asciiTheme="minorEastAsia" w:hAnsiTheme="minorEastAsia"/>
          <w:sz w:val="24"/>
          <w:szCs w:val="24"/>
        </w:rPr>
        <w:t>级阶梯。</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w:t>
      </w:r>
      <w:r>
        <w:rPr>
          <w:rFonts w:asciiTheme="minorEastAsia" w:hAnsiTheme="minorEastAsia"/>
          <w:sz w:val="24"/>
          <w:szCs w:val="24"/>
        </w:rPr>
        <w:t>考察团一行到新疆阿克苏后，得知当地苹果采摘期比山东晚一个多月，以其独特的</w:t>
      </w:r>
      <w:r>
        <w:rPr>
          <w:rFonts w:asciiTheme="minorEastAsia" w:hAnsiTheme="minorEastAsia"/>
          <w:sz w:val="24"/>
          <w:szCs w:val="24"/>
        </w:rPr>
        <w:t>“</w:t>
      </w:r>
      <w:r>
        <w:rPr>
          <w:rFonts w:asciiTheme="minorEastAsia" w:hAnsiTheme="minorEastAsia"/>
          <w:sz w:val="24"/>
          <w:szCs w:val="24"/>
        </w:rPr>
        <w:t>冰糖心</w:t>
      </w:r>
      <w:r>
        <w:rPr>
          <w:rFonts w:asciiTheme="minorEastAsia" w:hAnsiTheme="minorEastAsia"/>
          <w:sz w:val="24"/>
          <w:szCs w:val="24"/>
        </w:rPr>
        <w:t>”</w:t>
      </w:r>
      <w:r>
        <w:rPr>
          <w:rFonts w:asciiTheme="minorEastAsia" w:hAnsiTheme="minorEastAsia"/>
          <w:sz w:val="24"/>
          <w:szCs w:val="24"/>
        </w:rPr>
        <w:t>被誉为新疆的</w:t>
      </w:r>
      <w:r>
        <w:rPr>
          <w:rFonts w:asciiTheme="minorEastAsia" w:hAnsiTheme="minorEastAsia"/>
          <w:sz w:val="24"/>
          <w:szCs w:val="24"/>
        </w:rPr>
        <w:t>“</w:t>
      </w:r>
      <w:r>
        <w:rPr>
          <w:rFonts w:asciiTheme="minorEastAsia" w:hAnsiTheme="minorEastAsia"/>
          <w:sz w:val="24"/>
          <w:szCs w:val="24"/>
        </w:rPr>
        <w:t>水果皇后</w:t>
      </w:r>
      <w:r>
        <w:rPr>
          <w:rFonts w:asciiTheme="minorEastAsia" w:hAnsiTheme="minorEastAsia"/>
          <w:sz w:val="24"/>
          <w:szCs w:val="24"/>
        </w:rPr>
        <w:t>”</w:t>
      </w:r>
      <w:r>
        <w:rPr>
          <w:rFonts w:asciiTheme="minorEastAsia" w:hAnsiTheme="minorEastAsia"/>
          <w:sz w:val="24"/>
          <w:szCs w:val="24"/>
        </w:rPr>
        <w:t>。请分析阿克苏苹果</w:t>
      </w:r>
      <w:r>
        <w:rPr>
          <w:rFonts w:asciiTheme="minorEastAsia" w:hAnsiTheme="minorEastAsia"/>
          <w:sz w:val="24"/>
          <w:szCs w:val="24"/>
        </w:rPr>
        <w:t>“</w:t>
      </w:r>
      <w:r>
        <w:rPr>
          <w:rFonts w:asciiTheme="minorEastAsia" w:hAnsiTheme="minorEastAsia"/>
          <w:sz w:val="24"/>
          <w:szCs w:val="24"/>
        </w:rPr>
        <w:t>冰糖心</w:t>
      </w:r>
      <w:r>
        <w:rPr>
          <w:rFonts w:asciiTheme="minorEastAsia" w:hAnsiTheme="minorEastAsia"/>
          <w:sz w:val="24"/>
          <w:szCs w:val="24"/>
        </w:rPr>
        <w:t>”</w:t>
      </w:r>
      <w:r>
        <w:rPr>
          <w:rFonts w:asciiTheme="minorEastAsia" w:hAnsiTheme="minorEastAsia"/>
          <w:sz w:val="24"/>
          <w:szCs w:val="24"/>
        </w:rPr>
        <w:t>形成的有利条件。</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w:t>
      </w:r>
      <w:r>
        <w:rPr>
          <w:rFonts w:asciiTheme="minorEastAsia" w:hAnsiTheme="minorEastAsia"/>
          <w:sz w:val="24"/>
          <w:szCs w:val="24"/>
        </w:rPr>
        <w:t>考察团对喀什地区的城镇分布进行了考察，请你结合喀什地区城镇分布图分析喀什地区城镇分布的主要特点。</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w:t>
      </w:r>
      <w:r>
        <w:rPr>
          <w:rFonts w:asciiTheme="minorEastAsia" w:hAnsiTheme="minorEastAsia"/>
          <w:sz w:val="24"/>
          <w:szCs w:val="24"/>
        </w:rPr>
        <w:t>考察团在西北地区考察时谈到</w:t>
      </w:r>
      <w:r>
        <w:rPr>
          <w:rFonts w:asciiTheme="minorEastAsia" w:hAnsiTheme="minorEastAsia"/>
          <w:sz w:val="24"/>
          <w:szCs w:val="24"/>
        </w:rPr>
        <w:t>“</w:t>
      </w:r>
      <w:r>
        <w:rPr>
          <w:rFonts w:asciiTheme="minorEastAsia" w:hAnsiTheme="minorEastAsia"/>
          <w:sz w:val="24"/>
          <w:szCs w:val="24"/>
        </w:rPr>
        <w:t>西气东输</w:t>
      </w:r>
      <w:r>
        <w:rPr>
          <w:rFonts w:asciiTheme="minorEastAsia" w:hAnsiTheme="minorEastAsia"/>
          <w:sz w:val="24"/>
          <w:szCs w:val="24"/>
        </w:rPr>
        <w:t>”</w:t>
      </w:r>
      <w:r>
        <w:rPr>
          <w:rFonts w:asciiTheme="minorEastAsia" w:hAnsiTheme="minorEastAsia"/>
          <w:sz w:val="24"/>
          <w:szCs w:val="24"/>
        </w:rPr>
        <w:t>工程，该工程是把</w:t>
      </w:r>
      <w:proofErr w:type="gramStart"/>
      <w:r>
        <w:rPr>
          <w:rFonts w:asciiTheme="minorEastAsia" w:hAnsiTheme="minorEastAsia"/>
          <w:sz w:val="24"/>
          <w:szCs w:val="24"/>
        </w:rPr>
        <w:t>甲区域</w:t>
      </w:r>
      <w:proofErr w:type="gramEnd"/>
      <w:r>
        <w:rPr>
          <w:rFonts w:asciiTheme="minorEastAsia" w:hAnsiTheme="minorEastAsia"/>
          <w:sz w:val="24"/>
          <w:szCs w:val="24"/>
        </w:rPr>
        <w:t>________</w:t>
      </w:r>
      <w:r>
        <w:rPr>
          <w:rFonts w:asciiTheme="minorEastAsia" w:hAnsiTheme="minorEastAsia"/>
          <w:sz w:val="24"/>
          <w:szCs w:val="24"/>
        </w:rPr>
        <w:t>盆地丰富的天然气资源通过</w:t>
      </w:r>
      <w:r>
        <w:rPr>
          <w:rFonts w:asciiTheme="minorEastAsia" w:hAnsiTheme="minorEastAsia"/>
          <w:sz w:val="24"/>
          <w:szCs w:val="24"/>
        </w:rPr>
        <w:t>________</w:t>
      </w:r>
      <w:r>
        <w:rPr>
          <w:rFonts w:asciiTheme="minorEastAsia" w:hAnsiTheme="minorEastAsia"/>
          <w:sz w:val="24"/>
          <w:szCs w:val="24"/>
        </w:rPr>
        <w:t>运输</w:t>
      </w:r>
      <w:r>
        <w:rPr>
          <w:rFonts w:asciiTheme="minorEastAsia" w:hAnsiTheme="minorEastAsia"/>
          <w:sz w:val="24"/>
          <w:szCs w:val="24"/>
        </w:rPr>
        <w:t>(</w:t>
      </w:r>
      <w:r>
        <w:rPr>
          <w:rFonts w:asciiTheme="minorEastAsia" w:hAnsiTheme="minorEastAsia"/>
          <w:sz w:val="24"/>
          <w:szCs w:val="24"/>
        </w:rPr>
        <w:t>方式</w:t>
      </w:r>
      <w:r>
        <w:rPr>
          <w:rFonts w:asciiTheme="minorEastAsia" w:hAnsiTheme="minorEastAsia"/>
          <w:sz w:val="24"/>
          <w:szCs w:val="24"/>
        </w:rPr>
        <w:t>)</w:t>
      </w:r>
      <w:r>
        <w:rPr>
          <w:rFonts w:asciiTheme="minorEastAsia" w:hAnsiTheme="minorEastAsia"/>
          <w:sz w:val="24"/>
          <w:szCs w:val="24"/>
        </w:rPr>
        <w:t>输送到能源需求量大的长江三角洲地区。</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w:t>
      </w:r>
      <w:r>
        <w:rPr>
          <w:rFonts w:asciiTheme="minorEastAsia" w:hAnsiTheme="minorEastAsia"/>
          <w:sz w:val="24"/>
          <w:szCs w:val="24"/>
        </w:rPr>
        <w:t>考察团在</w:t>
      </w:r>
      <w:r>
        <w:rPr>
          <w:rFonts w:asciiTheme="minorEastAsia" w:hAnsiTheme="minorEastAsia"/>
          <w:sz w:val="24"/>
          <w:szCs w:val="24"/>
        </w:rPr>
        <w:t>B</w:t>
      </w:r>
      <w:r>
        <w:rPr>
          <w:rFonts w:asciiTheme="minorEastAsia" w:hAnsiTheme="minorEastAsia"/>
          <w:sz w:val="24"/>
          <w:szCs w:val="24"/>
        </w:rPr>
        <w:t>地区考察时，发现制约当地经济发展的自然条件是</w:t>
      </w:r>
      <w:r>
        <w:rPr>
          <w:rFonts w:asciiTheme="minorEastAsia" w:hAnsiTheme="minorEastAsia"/>
          <w:sz w:val="24"/>
          <w:szCs w:val="24"/>
        </w:rPr>
        <w:t>____________</w:t>
      </w:r>
      <w:r>
        <w:rPr>
          <w:rFonts w:asciiTheme="minorEastAsia" w:hAnsiTheme="minorEastAsia"/>
          <w:sz w:val="24"/>
          <w:szCs w:val="24"/>
        </w:rPr>
        <w:t>_</w:t>
      </w:r>
      <w:r>
        <w:rPr>
          <w:rFonts w:asciiTheme="minorEastAsia" w:hAnsiTheme="minorEastAsia"/>
          <w:sz w:val="24"/>
          <w:szCs w:val="24"/>
        </w:rPr>
        <w:t>，请结合京津冀地区图提出合理的应对措施</w:t>
      </w:r>
      <w:r>
        <w:rPr>
          <w:rFonts w:asciiTheme="minorEastAsia" w:hAnsiTheme="minorEastAsia"/>
          <w:sz w:val="24"/>
          <w:szCs w:val="24"/>
        </w:rPr>
        <w:t>__________</w:t>
      </w:r>
      <w:r>
        <w:rPr>
          <w:rFonts w:asciiTheme="minorEastAsia" w:hAnsiTheme="minorEastAsia"/>
          <w:sz w:val="24"/>
          <w:szCs w:val="24"/>
        </w:rPr>
        <w:t>。</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6</w:t>
      </w:r>
      <w:r>
        <w:rPr>
          <w:rFonts w:asciiTheme="minorEastAsia" w:hAnsiTheme="minorEastAsia" w:hint="eastAsia"/>
          <w:sz w:val="24"/>
          <w:szCs w:val="24"/>
        </w:rPr>
        <w:t>）</w:t>
      </w:r>
      <w:r>
        <w:rPr>
          <w:rFonts w:asciiTheme="minorEastAsia" w:hAnsiTheme="minorEastAsia"/>
          <w:sz w:val="24"/>
          <w:szCs w:val="24"/>
        </w:rPr>
        <w:t>通过考察发现松花江和塔里木河丰水期都在夏季，请你分析塔里木河丰水期在夏季的原因。</w:t>
      </w:r>
    </w:p>
    <w:p w:rsidR="000F7AD7" w:rsidRDefault="000F7AD7">
      <w:pPr>
        <w:adjustRightInd w:val="0"/>
        <w:snapToGrid w:val="0"/>
        <w:spacing w:line="360" w:lineRule="auto"/>
        <w:textAlignment w:val="center"/>
        <w:rPr>
          <w:rFonts w:asciiTheme="minorEastAsia" w:hAnsiTheme="minorEastAsia"/>
          <w:sz w:val="24"/>
          <w:szCs w:val="24"/>
        </w:rPr>
      </w:pPr>
    </w:p>
    <w:p w:rsidR="000F7AD7" w:rsidRDefault="000F7AD7">
      <w:pPr>
        <w:adjustRightInd w:val="0"/>
        <w:snapToGrid w:val="0"/>
        <w:spacing w:line="360" w:lineRule="auto"/>
        <w:textAlignment w:val="center"/>
        <w:rPr>
          <w:rFonts w:asciiTheme="minorEastAsia" w:hAnsiTheme="minorEastAsia"/>
          <w:sz w:val="24"/>
          <w:szCs w:val="24"/>
        </w:rPr>
      </w:pPr>
    </w:p>
    <w:p w:rsidR="000F7AD7" w:rsidRDefault="000F7AD7">
      <w:pPr>
        <w:adjustRightInd w:val="0"/>
        <w:snapToGrid w:val="0"/>
        <w:spacing w:line="360" w:lineRule="auto"/>
        <w:textAlignment w:val="center"/>
        <w:rPr>
          <w:rFonts w:asciiTheme="minorEastAsia" w:hAnsiTheme="minorEastAsia"/>
          <w:sz w:val="24"/>
          <w:szCs w:val="24"/>
        </w:rPr>
      </w:pPr>
    </w:p>
    <w:p w:rsidR="000F7AD7" w:rsidRDefault="000F7AD7">
      <w:pPr>
        <w:adjustRightInd w:val="0"/>
        <w:snapToGrid w:val="0"/>
        <w:spacing w:line="360" w:lineRule="auto"/>
        <w:textAlignment w:val="center"/>
        <w:rPr>
          <w:rFonts w:asciiTheme="minorEastAsia" w:hAnsiTheme="minorEastAsia"/>
          <w:sz w:val="24"/>
          <w:szCs w:val="24"/>
        </w:rPr>
      </w:pPr>
    </w:p>
    <w:p w:rsidR="000F7AD7" w:rsidRDefault="000F7AD7">
      <w:pPr>
        <w:adjustRightInd w:val="0"/>
        <w:snapToGrid w:val="0"/>
        <w:spacing w:line="360" w:lineRule="auto"/>
        <w:textAlignment w:val="center"/>
        <w:rPr>
          <w:rFonts w:asciiTheme="minorEastAsia" w:hAnsiTheme="minorEastAsia"/>
          <w:sz w:val="24"/>
          <w:szCs w:val="24"/>
        </w:rPr>
      </w:pPr>
    </w:p>
    <w:p w:rsidR="000F7AD7" w:rsidRDefault="000F7AD7">
      <w:pPr>
        <w:adjustRightInd w:val="0"/>
        <w:snapToGrid w:val="0"/>
        <w:spacing w:line="360" w:lineRule="auto"/>
        <w:textAlignment w:val="center"/>
        <w:rPr>
          <w:rFonts w:asciiTheme="minorEastAsia" w:hAnsiTheme="minorEastAsia"/>
          <w:sz w:val="24"/>
          <w:szCs w:val="24"/>
        </w:rPr>
      </w:pPr>
    </w:p>
    <w:p w:rsidR="000F7AD7" w:rsidRDefault="000F7AD7">
      <w:pPr>
        <w:adjustRightInd w:val="0"/>
        <w:snapToGrid w:val="0"/>
        <w:spacing w:line="360" w:lineRule="auto"/>
        <w:textAlignment w:val="center"/>
        <w:rPr>
          <w:rFonts w:asciiTheme="minorEastAsia" w:hAnsiTheme="minorEastAsia"/>
          <w:sz w:val="24"/>
          <w:szCs w:val="24"/>
        </w:rPr>
      </w:pPr>
    </w:p>
    <w:p w:rsidR="000F7AD7" w:rsidRDefault="000F7AD7">
      <w:pPr>
        <w:adjustRightInd w:val="0"/>
        <w:snapToGrid w:val="0"/>
        <w:spacing w:line="360" w:lineRule="auto"/>
        <w:textAlignment w:val="center"/>
        <w:rPr>
          <w:rFonts w:asciiTheme="minorEastAsia" w:hAnsiTheme="minorEastAsia"/>
          <w:sz w:val="24"/>
          <w:szCs w:val="24"/>
        </w:rPr>
      </w:pPr>
    </w:p>
    <w:p w:rsidR="000F7AD7" w:rsidRDefault="000F7AD7">
      <w:pPr>
        <w:widowControl/>
        <w:spacing w:line="360" w:lineRule="auto"/>
        <w:jc w:val="left"/>
        <w:textAlignment w:val="center"/>
        <w:rPr>
          <w:rFonts w:asciiTheme="minorEastAsia" w:hAnsiTheme="minorEastAsia"/>
          <w:sz w:val="24"/>
          <w:szCs w:val="24"/>
        </w:rPr>
      </w:pPr>
    </w:p>
    <w:p w:rsidR="000F7AD7" w:rsidRDefault="00F84DEC">
      <w:pPr>
        <w:spacing w:line="360" w:lineRule="auto"/>
        <w:jc w:val="center"/>
        <w:rPr>
          <w:rFonts w:asciiTheme="minorEastAsia" w:hAnsiTheme="minorEastAsia"/>
          <w:b/>
          <w:bCs/>
          <w:sz w:val="36"/>
          <w:szCs w:val="36"/>
        </w:rPr>
      </w:pPr>
      <w:r>
        <w:rPr>
          <w:rFonts w:ascii="微软雅黑" w:eastAsia="微软雅黑" w:hAnsi="微软雅黑" w:cs="微软雅黑" w:hint="eastAsia"/>
          <w:b/>
          <w:bCs/>
          <w:sz w:val="36"/>
          <w:szCs w:val="36"/>
        </w:rPr>
        <w:lastRenderedPageBreak/>
        <w:t>第六章</w:t>
      </w:r>
      <w:r>
        <w:rPr>
          <w:rFonts w:ascii="微软雅黑" w:eastAsia="微软雅黑" w:hAnsi="微软雅黑" w:cs="微软雅黑" w:hint="eastAsia"/>
          <w:b/>
          <w:bCs/>
          <w:sz w:val="36"/>
          <w:szCs w:val="36"/>
        </w:rPr>
        <w:t xml:space="preserve">    </w:t>
      </w:r>
      <w:r>
        <w:rPr>
          <w:rFonts w:ascii="微软雅黑" w:eastAsia="微软雅黑" w:hAnsi="微软雅黑" w:cs="微软雅黑" w:hint="eastAsia"/>
          <w:b/>
          <w:bCs/>
          <w:sz w:val="36"/>
          <w:szCs w:val="36"/>
        </w:rPr>
        <w:t>认识区域：位置与分布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【课程标准】</w:t>
      </w:r>
    </w:p>
    <w:tbl>
      <w:tblPr>
        <w:tblW w:w="80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58"/>
        <w:gridCol w:w="2589"/>
      </w:tblGrid>
      <w:tr w:rsidR="000F7AD7">
        <w:tc>
          <w:tcPr>
            <w:tcW w:w="5458" w:type="dxa"/>
            <w:shd w:val="clear" w:color="auto" w:fill="auto"/>
          </w:tcPr>
          <w:p w:rsidR="000F7AD7" w:rsidRDefault="00F84DEC">
            <w:pPr>
              <w:autoSpaceDE w:val="0"/>
              <w:autoSpaceDN w:val="0"/>
              <w:adjustRightInd w:val="0"/>
              <w:spacing w:line="360" w:lineRule="auto"/>
              <w:jc w:val="center"/>
              <w:rPr>
                <w:rFonts w:asciiTheme="minorEastAsia" w:hAnsiTheme="minorEastAsia"/>
                <w:b/>
                <w:kern w:val="0"/>
                <w:sz w:val="24"/>
                <w:szCs w:val="24"/>
              </w:rPr>
            </w:pPr>
            <w:r>
              <w:rPr>
                <w:rFonts w:asciiTheme="minorEastAsia" w:hAnsiTheme="minorEastAsia" w:hint="eastAsia"/>
                <w:b/>
                <w:kern w:val="0"/>
                <w:sz w:val="24"/>
                <w:szCs w:val="24"/>
              </w:rPr>
              <w:t>标准</w:t>
            </w:r>
          </w:p>
        </w:tc>
        <w:tc>
          <w:tcPr>
            <w:tcW w:w="2589" w:type="dxa"/>
            <w:shd w:val="clear" w:color="auto" w:fill="auto"/>
          </w:tcPr>
          <w:p w:rsidR="000F7AD7" w:rsidRDefault="00F84DEC">
            <w:pPr>
              <w:autoSpaceDE w:val="0"/>
              <w:autoSpaceDN w:val="0"/>
              <w:adjustRightInd w:val="0"/>
              <w:spacing w:line="360" w:lineRule="auto"/>
              <w:jc w:val="center"/>
              <w:rPr>
                <w:rFonts w:asciiTheme="minorEastAsia" w:hAnsiTheme="minorEastAsia"/>
                <w:b/>
                <w:kern w:val="0"/>
                <w:sz w:val="24"/>
                <w:szCs w:val="24"/>
              </w:rPr>
            </w:pPr>
            <w:r>
              <w:rPr>
                <w:rFonts w:asciiTheme="minorEastAsia" w:hAnsiTheme="minorEastAsia" w:hint="eastAsia"/>
                <w:b/>
                <w:kern w:val="0"/>
                <w:sz w:val="24"/>
                <w:szCs w:val="24"/>
              </w:rPr>
              <w:t>活动建议</w:t>
            </w:r>
          </w:p>
        </w:tc>
      </w:tr>
      <w:tr w:rsidR="000F7AD7">
        <w:tc>
          <w:tcPr>
            <w:tcW w:w="5458" w:type="dxa"/>
            <w:shd w:val="clear" w:color="auto" w:fill="auto"/>
          </w:tcPr>
          <w:p w:rsidR="000F7AD7" w:rsidRDefault="00F84DEC">
            <w:pPr>
              <w:autoSpaceDE w:val="0"/>
              <w:autoSpaceDN w:val="0"/>
              <w:adjustRightInd w:val="0"/>
              <w:spacing w:line="360" w:lineRule="auto"/>
              <w:rPr>
                <w:rFonts w:asciiTheme="minorEastAsia" w:hAnsiTheme="minorEastAsia"/>
                <w:kern w:val="0"/>
                <w:sz w:val="24"/>
                <w:szCs w:val="24"/>
              </w:rPr>
            </w:pPr>
            <w:r>
              <w:rPr>
                <w:rFonts w:asciiTheme="minorEastAsia" w:hAnsiTheme="minorEastAsia" w:hint="eastAsia"/>
                <w:kern w:val="0"/>
                <w:sz w:val="24"/>
                <w:szCs w:val="24"/>
              </w:rPr>
              <w:t xml:space="preserve">1. </w:t>
            </w:r>
            <w:r>
              <w:rPr>
                <w:rFonts w:asciiTheme="minorEastAsia" w:hAnsiTheme="minorEastAsia" w:hint="eastAsia"/>
                <w:kern w:val="0"/>
                <w:sz w:val="24"/>
                <w:szCs w:val="24"/>
              </w:rPr>
              <w:t>位置与分布</w:t>
            </w:r>
          </w:p>
          <w:p w:rsidR="000F7AD7" w:rsidRDefault="00F84DEC">
            <w:pPr>
              <w:autoSpaceDE w:val="0"/>
              <w:autoSpaceDN w:val="0"/>
              <w:adjustRightInd w:val="0"/>
              <w:spacing w:line="360" w:lineRule="auto"/>
              <w:rPr>
                <w:rFonts w:asciiTheme="minorEastAsia" w:hAnsiTheme="minorEastAsia"/>
                <w:kern w:val="0"/>
                <w:sz w:val="24"/>
                <w:szCs w:val="24"/>
              </w:rPr>
            </w:pPr>
            <w:r>
              <w:rPr>
                <w:rFonts w:asciiTheme="minorEastAsia" w:hAnsiTheme="minorEastAsia" w:hint="eastAsia"/>
                <w:kern w:val="0"/>
                <w:sz w:val="24"/>
                <w:szCs w:val="24"/>
              </w:rPr>
              <w:t>•运用地图简要评价某区域的地理位置。</w:t>
            </w:r>
          </w:p>
          <w:p w:rsidR="000F7AD7" w:rsidRDefault="00F84DEC">
            <w:pPr>
              <w:autoSpaceDE w:val="0"/>
              <w:autoSpaceDN w:val="0"/>
              <w:adjustRightInd w:val="0"/>
              <w:spacing w:line="360" w:lineRule="auto"/>
              <w:rPr>
                <w:rFonts w:asciiTheme="minorEastAsia" w:hAnsiTheme="minorEastAsia"/>
                <w:kern w:val="0"/>
                <w:sz w:val="24"/>
                <w:szCs w:val="24"/>
              </w:rPr>
            </w:pPr>
            <w:r>
              <w:rPr>
                <w:rFonts w:asciiTheme="minorEastAsia" w:hAnsiTheme="minorEastAsia" w:hint="eastAsia"/>
                <w:kern w:val="0"/>
                <w:sz w:val="24"/>
                <w:szCs w:val="24"/>
              </w:rPr>
              <w:t>•在地形图上识别某区域的主要地形类型，并描述区域的地形特征。</w:t>
            </w:r>
          </w:p>
          <w:p w:rsidR="000F7AD7" w:rsidRDefault="00F84DEC">
            <w:pPr>
              <w:autoSpaceDE w:val="0"/>
              <w:autoSpaceDN w:val="0"/>
              <w:adjustRightInd w:val="0"/>
              <w:spacing w:line="360" w:lineRule="auto"/>
              <w:rPr>
                <w:rFonts w:asciiTheme="minorEastAsia" w:hAnsiTheme="minorEastAsia"/>
                <w:kern w:val="0"/>
                <w:sz w:val="24"/>
                <w:szCs w:val="24"/>
              </w:rPr>
            </w:pPr>
            <w:r>
              <w:rPr>
                <w:rFonts w:asciiTheme="minorEastAsia" w:hAnsiTheme="minorEastAsia" w:hint="eastAsia"/>
                <w:kern w:val="0"/>
                <w:sz w:val="24"/>
                <w:szCs w:val="24"/>
              </w:rPr>
              <w:t>•运用地图鱼气候统计图表归纳某区域的气候特征。</w:t>
            </w:r>
          </w:p>
          <w:p w:rsidR="000F7AD7" w:rsidRDefault="00F84DEC">
            <w:pPr>
              <w:autoSpaceDE w:val="0"/>
              <w:autoSpaceDN w:val="0"/>
              <w:adjustRightInd w:val="0"/>
              <w:spacing w:line="360" w:lineRule="auto"/>
              <w:ind w:left="420"/>
              <w:rPr>
                <w:rFonts w:asciiTheme="minorEastAsia" w:hAnsiTheme="minorEastAsia"/>
                <w:kern w:val="0"/>
                <w:sz w:val="24"/>
                <w:szCs w:val="24"/>
              </w:rPr>
            </w:pPr>
            <w:r>
              <w:rPr>
                <w:rFonts w:asciiTheme="minorEastAsia" w:hAnsiTheme="minorEastAsia" w:hint="eastAsia"/>
                <w:kern w:val="0"/>
                <w:sz w:val="24"/>
                <w:szCs w:val="24"/>
              </w:rPr>
              <w:t>•运用地图和其他资料</w:t>
            </w:r>
            <w:proofErr w:type="gramStart"/>
            <w:r>
              <w:rPr>
                <w:rFonts w:asciiTheme="minorEastAsia" w:hAnsiTheme="minorEastAsia" w:hint="eastAsia"/>
                <w:kern w:val="0"/>
                <w:sz w:val="24"/>
                <w:szCs w:val="24"/>
              </w:rPr>
              <w:t>说出某</w:t>
            </w:r>
            <w:proofErr w:type="gramEnd"/>
            <w:r>
              <w:rPr>
                <w:rFonts w:asciiTheme="minorEastAsia" w:hAnsiTheme="minorEastAsia" w:hint="eastAsia"/>
                <w:kern w:val="0"/>
                <w:sz w:val="24"/>
                <w:szCs w:val="24"/>
              </w:rPr>
              <w:t>区域的产业结构与产</w:t>
            </w:r>
          </w:p>
          <w:p w:rsidR="000F7AD7" w:rsidRDefault="00F84DEC">
            <w:pPr>
              <w:autoSpaceDE w:val="0"/>
              <w:autoSpaceDN w:val="0"/>
              <w:adjustRightInd w:val="0"/>
              <w:spacing w:line="360" w:lineRule="auto"/>
              <w:ind w:left="420"/>
              <w:rPr>
                <w:rFonts w:asciiTheme="minorEastAsia" w:hAnsiTheme="minorEastAsia"/>
                <w:kern w:val="0"/>
                <w:sz w:val="24"/>
                <w:szCs w:val="24"/>
              </w:rPr>
            </w:pPr>
            <w:r>
              <w:rPr>
                <w:rFonts w:asciiTheme="minorEastAsia" w:hAnsiTheme="minorEastAsia" w:hint="eastAsia"/>
                <w:kern w:val="0"/>
                <w:sz w:val="24"/>
                <w:szCs w:val="24"/>
              </w:rPr>
              <w:t>业布局的特点。</w:t>
            </w:r>
          </w:p>
          <w:p w:rsidR="000F7AD7" w:rsidRDefault="00F84DEC">
            <w:pPr>
              <w:autoSpaceDE w:val="0"/>
              <w:autoSpaceDN w:val="0"/>
              <w:adjustRightInd w:val="0"/>
              <w:spacing w:line="360" w:lineRule="auto"/>
              <w:ind w:left="420"/>
              <w:rPr>
                <w:rFonts w:asciiTheme="minorEastAsia" w:hAnsiTheme="minorEastAsia"/>
                <w:kern w:val="0"/>
                <w:sz w:val="24"/>
                <w:szCs w:val="24"/>
              </w:rPr>
            </w:pPr>
            <w:r>
              <w:rPr>
                <w:rFonts w:asciiTheme="minorEastAsia" w:hAnsiTheme="minorEastAsia" w:hint="eastAsia"/>
                <w:kern w:val="0"/>
                <w:sz w:val="24"/>
                <w:szCs w:val="24"/>
              </w:rPr>
              <w:t>•运用地图和其他资料归纳某区域人口、城市的分布</w:t>
            </w:r>
          </w:p>
          <w:p w:rsidR="000F7AD7" w:rsidRDefault="00F84DEC">
            <w:pPr>
              <w:autoSpaceDE w:val="0"/>
              <w:autoSpaceDN w:val="0"/>
              <w:adjustRightInd w:val="0"/>
              <w:spacing w:line="360" w:lineRule="auto"/>
              <w:ind w:left="420"/>
              <w:rPr>
                <w:rFonts w:asciiTheme="minorEastAsia" w:hAnsiTheme="minorEastAsia"/>
                <w:kern w:val="0"/>
                <w:sz w:val="24"/>
                <w:szCs w:val="24"/>
              </w:rPr>
            </w:pPr>
            <w:r>
              <w:rPr>
                <w:rFonts w:asciiTheme="minorEastAsia" w:hAnsiTheme="minorEastAsia" w:hint="eastAsia"/>
                <w:kern w:val="0"/>
                <w:sz w:val="24"/>
                <w:szCs w:val="24"/>
              </w:rPr>
              <w:t>特点。</w:t>
            </w:r>
          </w:p>
        </w:tc>
        <w:tc>
          <w:tcPr>
            <w:tcW w:w="2589" w:type="dxa"/>
            <w:shd w:val="clear" w:color="auto" w:fill="auto"/>
          </w:tcPr>
          <w:p w:rsidR="000F7AD7" w:rsidRDefault="00F84DEC">
            <w:pPr>
              <w:autoSpaceDE w:val="0"/>
              <w:autoSpaceDN w:val="0"/>
              <w:adjustRightInd w:val="0"/>
              <w:spacing w:line="360" w:lineRule="auto"/>
              <w:jc w:val="left"/>
              <w:rPr>
                <w:rFonts w:asciiTheme="minorEastAsia" w:hAnsiTheme="minorEastAsia"/>
                <w:kern w:val="0"/>
                <w:sz w:val="24"/>
                <w:szCs w:val="24"/>
              </w:rPr>
            </w:pPr>
            <w:r>
              <w:rPr>
                <w:rFonts w:asciiTheme="minorEastAsia" w:hAnsiTheme="minorEastAsia" w:hint="eastAsia"/>
                <w:kern w:val="0"/>
                <w:sz w:val="24"/>
                <w:szCs w:val="24"/>
              </w:rPr>
              <w:t>开展学习交流、撰写小论文等活动。例如，选择一个教科书没有介绍过的区域，收集、整理资料，归纳该区域地理特征，以适当方式（如墙报、图片展等）予以展示，并回答同学的质疑；围绕某区域自然资源开发利用、自然灾害防治、节能减排、低碳生活等主题，自拟题目，撰写小论文。</w:t>
            </w:r>
          </w:p>
        </w:tc>
      </w:tr>
    </w:tbl>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【考试说明】</w:t>
      </w:r>
    </w:p>
    <w:p w:rsidR="000F7AD7" w:rsidRDefault="00F84DEC">
      <w:pPr>
        <w:numPr>
          <w:ilvl w:val="0"/>
          <w:numId w:val="29"/>
        </w:numPr>
        <w:spacing w:line="360" w:lineRule="auto"/>
        <w:ind w:firstLine="0"/>
        <w:rPr>
          <w:rFonts w:asciiTheme="minorEastAsia" w:hAnsiTheme="minorEastAsia"/>
          <w:sz w:val="24"/>
          <w:szCs w:val="24"/>
        </w:rPr>
      </w:pPr>
      <w:r>
        <w:rPr>
          <w:rFonts w:asciiTheme="minorEastAsia" w:hAnsiTheme="minorEastAsia" w:hint="eastAsia"/>
          <w:sz w:val="24"/>
          <w:szCs w:val="24"/>
        </w:rPr>
        <w:t>运用地图等资料简要评价某地域的地理位置。</w:t>
      </w:r>
    </w:p>
    <w:p w:rsidR="000F7AD7" w:rsidRDefault="00F84DEC">
      <w:pPr>
        <w:numPr>
          <w:ilvl w:val="0"/>
          <w:numId w:val="29"/>
        </w:numPr>
        <w:spacing w:line="360" w:lineRule="auto"/>
        <w:ind w:firstLine="0"/>
        <w:rPr>
          <w:rFonts w:asciiTheme="minorEastAsia" w:hAnsiTheme="minorEastAsia"/>
          <w:sz w:val="24"/>
          <w:szCs w:val="24"/>
        </w:rPr>
      </w:pPr>
      <w:r>
        <w:rPr>
          <w:rFonts w:asciiTheme="minorEastAsia" w:hAnsiTheme="minorEastAsia" w:hint="eastAsia"/>
          <w:sz w:val="24"/>
          <w:szCs w:val="24"/>
        </w:rPr>
        <w:t>运用地图识别某地域的主要地形类型，并描述地形特征。</w:t>
      </w:r>
    </w:p>
    <w:p w:rsidR="000F7AD7" w:rsidRDefault="00F84DEC">
      <w:pPr>
        <w:numPr>
          <w:ilvl w:val="0"/>
          <w:numId w:val="29"/>
        </w:numPr>
        <w:spacing w:line="360" w:lineRule="auto"/>
        <w:ind w:firstLine="0"/>
        <w:rPr>
          <w:rFonts w:asciiTheme="minorEastAsia" w:hAnsiTheme="minorEastAsia"/>
          <w:sz w:val="24"/>
          <w:szCs w:val="24"/>
        </w:rPr>
      </w:pPr>
      <w:r>
        <w:rPr>
          <w:rFonts w:asciiTheme="minorEastAsia" w:hAnsiTheme="minorEastAsia" w:hint="eastAsia"/>
          <w:sz w:val="24"/>
          <w:szCs w:val="24"/>
        </w:rPr>
        <w:t>运用资料描述某地域的气候特征。</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【知识梳理】</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一、东北地区的地理位置与自然环境</w:t>
      </w:r>
    </w:p>
    <w:p w:rsidR="000F7AD7" w:rsidRDefault="00F84DE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extent cx="1842770" cy="1842135"/>
            <wp:effectExtent l="0" t="0" r="5080" b="5715"/>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7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1842770" cy="1842135"/>
                    </a:xfrm>
                    <a:prstGeom prst="rect">
                      <a:avLst/>
                    </a:prstGeom>
                    <a:noFill/>
                    <a:ln>
                      <a:noFill/>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lastRenderedPageBreak/>
        <w:t>1.</w:t>
      </w:r>
      <w:r>
        <w:rPr>
          <w:rFonts w:asciiTheme="minorEastAsia" w:hAnsiTheme="minorEastAsia" w:hint="eastAsia"/>
          <w:sz w:val="24"/>
          <w:szCs w:val="24"/>
        </w:rPr>
        <w:t>地理位置：</w:t>
      </w:r>
    </w:p>
    <w:tbl>
      <w:tblPr>
        <w:tblW w:w="8490" w:type="dxa"/>
        <w:jc w:val="center"/>
        <w:tblCellSpacing w:w="0" w:type="dxa"/>
        <w:tblLayout w:type="fixed"/>
        <w:tblCellMar>
          <w:left w:w="0" w:type="dxa"/>
          <w:right w:w="0" w:type="dxa"/>
        </w:tblCellMar>
        <w:tblLook w:val="04A0" w:firstRow="1" w:lastRow="0" w:firstColumn="1" w:lastColumn="0" w:noHBand="0" w:noVBand="1"/>
      </w:tblPr>
      <w:tblGrid>
        <w:gridCol w:w="1174"/>
        <w:gridCol w:w="7316"/>
      </w:tblGrid>
      <w:tr w:rsidR="000F7AD7">
        <w:trPr>
          <w:trHeight w:val="780"/>
          <w:tblCellSpacing w:w="0" w:type="dxa"/>
          <w:jc w:val="center"/>
        </w:trPr>
        <w:tc>
          <w:tcPr>
            <w:tcW w:w="1174" w:type="dxa"/>
            <w:tcBorders>
              <w:top w:val="single" w:sz="12"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纬度位置</w:t>
            </w:r>
          </w:p>
        </w:tc>
        <w:tc>
          <w:tcPr>
            <w:tcW w:w="7316" w:type="dxa"/>
            <w:tcBorders>
              <w:top w:val="single" w:sz="12"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bCs/>
                <w:sz w:val="24"/>
                <w:szCs w:val="24"/>
              </w:rPr>
              <w:t>40</w:t>
            </w:r>
            <w:r>
              <w:rPr>
                <w:rFonts w:asciiTheme="minorEastAsia" w:hAnsiTheme="minorEastAsia" w:hint="eastAsia"/>
                <w:bCs/>
                <w:sz w:val="24"/>
                <w:szCs w:val="24"/>
              </w:rPr>
              <w:t>°</w:t>
            </w:r>
            <w:r>
              <w:rPr>
                <w:rFonts w:asciiTheme="minorEastAsia" w:hAnsiTheme="minorEastAsia"/>
                <w:bCs/>
                <w:sz w:val="24"/>
                <w:szCs w:val="24"/>
              </w:rPr>
              <w:t>N~53</w:t>
            </w:r>
            <w:r>
              <w:rPr>
                <w:rFonts w:asciiTheme="minorEastAsia" w:hAnsiTheme="minorEastAsia" w:hint="eastAsia"/>
                <w:bCs/>
                <w:sz w:val="24"/>
                <w:szCs w:val="24"/>
              </w:rPr>
              <w:t>°</w:t>
            </w:r>
            <w:r>
              <w:rPr>
                <w:rFonts w:asciiTheme="minorEastAsia" w:hAnsiTheme="minorEastAsia"/>
                <w:bCs/>
                <w:sz w:val="24"/>
                <w:szCs w:val="24"/>
              </w:rPr>
              <w:t>N</w:t>
            </w:r>
            <w:r>
              <w:rPr>
                <w:rFonts w:asciiTheme="minorEastAsia" w:hAnsiTheme="minorEastAsia" w:hint="eastAsia"/>
                <w:bCs/>
                <w:sz w:val="24"/>
                <w:szCs w:val="24"/>
              </w:rPr>
              <w:t>的中纬度地区，主要位于中温带</w:t>
            </w:r>
          </w:p>
        </w:tc>
      </w:tr>
      <w:tr w:rsidR="000F7AD7">
        <w:trPr>
          <w:trHeight w:val="780"/>
          <w:tblCellSpacing w:w="0" w:type="dxa"/>
          <w:jc w:val="center"/>
        </w:trPr>
        <w:tc>
          <w:tcPr>
            <w:tcW w:w="1174"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海陆位置</w:t>
            </w:r>
          </w:p>
        </w:tc>
        <w:tc>
          <w:tcPr>
            <w:tcW w:w="7316" w:type="dxa"/>
            <w:tcBorders>
              <w:top w:val="single" w:sz="4"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位于亚欧大陆东部，地处东北亚的核心位置，太平洋西岸，南临</w:t>
            </w:r>
            <w:r>
              <w:rPr>
                <w:rFonts w:asciiTheme="minorEastAsia" w:hAnsiTheme="minorEastAsia" w:hint="eastAsia"/>
                <w:bCs/>
                <w:sz w:val="24"/>
                <w:szCs w:val="24"/>
                <w:u w:val="single"/>
              </w:rPr>
              <w:t xml:space="preserve">      </w:t>
            </w:r>
            <w:r>
              <w:rPr>
                <w:rFonts w:asciiTheme="minorEastAsia" w:hAnsiTheme="minorEastAsia" w:hint="eastAsia"/>
                <w:bCs/>
                <w:sz w:val="24"/>
                <w:szCs w:val="24"/>
              </w:rPr>
              <w:t>海</w:t>
            </w:r>
          </w:p>
        </w:tc>
      </w:tr>
      <w:tr w:rsidR="000F7AD7">
        <w:trPr>
          <w:trHeight w:val="1116"/>
          <w:tblCellSpacing w:w="0" w:type="dxa"/>
          <w:jc w:val="center"/>
        </w:trPr>
        <w:tc>
          <w:tcPr>
            <w:tcW w:w="1174" w:type="dxa"/>
            <w:tcBorders>
              <w:top w:val="single" w:sz="4" w:space="0" w:color="000000"/>
              <w:left w:val="single" w:sz="12" w:space="0" w:color="000000"/>
              <w:bottom w:val="single" w:sz="12" w:space="0" w:color="000000"/>
              <w:right w:val="single" w:sz="4" w:space="0" w:color="000000"/>
            </w:tcBorders>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sz w:val="24"/>
                <w:szCs w:val="24"/>
              </w:rPr>
              <w:t>在中国的</w:t>
            </w:r>
          </w:p>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位置</w:t>
            </w:r>
          </w:p>
        </w:tc>
        <w:tc>
          <w:tcPr>
            <w:tcW w:w="7316" w:type="dxa"/>
            <w:tcBorders>
              <w:top w:val="single" w:sz="4" w:space="0" w:color="000000"/>
              <w:left w:val="single" w:sz="4" w:space="0" w:color="000000"/>
              <w:bottom w:val="single" w:sz="12" w:space="0" w:color="000000"/>
              <w:right w:val="single" w:sz="12" w:space="0" w:color="000000"/>
            </w:tcBorders>
            <w:vAlign w:val="center"/>
          </w:tcPr>
          <w:p w:rsidR="000F7AD7" w:rsidRDefault="00F84DEC">
            <w:pPr>
              <w:spacing w:line="360" w:lineRule="auto"/>
              <w:jc w:val="center"/>
              <w:rPr>
                <w:rFonts w:asciiTheme="minorEastAsia" w:hAnsiTheme="minorEastAsia"/>
                <w:bCs/>
                <w:sz w:val="24"/>
                <w:szCs w:val="24"/>
                <w:u w:val="single"/>
              </w:rPr>
            </w:pPr>
            <w:r>
              <w:rPr>
                <w:rFonts w:asciiTheme="minorEastAsia" w:hAnsiTheme="minorEastAsia" w:hint="eastAsia"/>
                <w:bCs/>
                <w:sz w:val="24"/>
                <w:szCs w:val="24"/>
              </w:rPr>
              <w:t>位于中国的东北部，东、北</w:t>
            </w:r>
            <w:proofErr w:type="gramStart"/>
            <w:r>
              <w:rPr>
                <w:rFonts w:asciiTheme="minorEastAsia" w:hAnsiTheme="minorEastAsia" w:hint="eastAsia"/>
                <w:bCs/>
                <w:sz w:val="24"/>
                <w:szCs w:val="24"/>
              </w:rPr>
              <w:t>两面与</w:t>
            </w:r>
            <w:proofErr w:type="gramEnd"/>
            <w:r>
              <w:rPr>
                <w:rFonts w:asciiTheme="minorEastAsia" w:hAnsiTheme="minorEastAsia" w:hint="eastAsia"/>
                <w:bCs/>
                <w:sz w:val="24"/>
                <w:szCs w:val="24"/>
              </w:rPr>
              <w:t>A</w:t>
            </w:r>
            <w:r>
              <w:rPr>
                <w:rFonts w:asciiTheme="minorEastAsia" w:hAnsiTheme="minorEastAsia"/>
                <w:bCs/>
                <w:sz w:val="24"/>
                <w:szCs w:val="24"/>
              </w:rPr>
              <w:t>_________</w:t>
            </w:r>
            <w:r>
              <w:rPr>
                <w:rFonts w:asciiTheme="minorEastAsia" w:hAnsiTheme="minorEastAsia" w:hint="eastAsia"/>
                <w:bCs/>
                <w:sz w:val="24"/>
                <w:szCs w:val="24"/>
              </w:rPr>
              <w:t>及俄罗斯为邻；西接</w:t>
            </w:r>
            <w:r>
              <w:rPr>
                <w:rFonts w:asciiTheme="minorEastAsia" w:hAnsiTheme="minorEastAsia" w:hint="eastAsia"/>
                <w:bCs/>
                <w:sz w:val="24"/>
                <w:szCs w:val="24"/>
              </w:rPr>
              <w:t>B</w:t>
            </w:r>
            <w:r>
              <w:rPr>
                <w:rFonts w:asciiTheme="minorEastAsia" w:hAnsiTheme="minorEastAsia" w:hint="eastAsia"/>
                <w:bCs/>
                <w:sz w:val="24"/>
                <w:szCs w:val="24"/>
                <w:u w:val="single"/>
              </w:rPr>
              <w:t xml:space="preserve">   </w:t>
            </w:r>
          </w:p>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自治区；南连</w:t>
            </w:r>
            <w:r>
              <w:rPr>
                <w:rFonts w:asciiTheme="minorEastAsia" w:hAnsiTheme="minorEastAsia" w:hint="eastAsia"/>
                <w:bCs/>
                <w:sz w:val="24"/>
                <w:szCs w:val="24"/>
              </w:rPr>
              <w:t>C</w:t>
            </w:r>
            <w:r>
              <w:rPr>
                <w:rFonts w:asciiTheme="minorEastAsia" w:hAnsiTheme="minorEastAsia" w:hint="eastAsia"/>
                <w:bCs/>
                <w:sz w:val="24"/>
                <w:szCs w:val="24"/>
                <w:u w:val="single"/>
              </w:rPr>
              <w:t xml:space="preserve">      </w:t>
            </w:r>
            <w:r>
              <w:rPr>
                <w:rFonts w:asciiTheme="minorEastAsia" w:hAnsiTheme="minorEastAsia" w:hint="eastAsia"/>
                <w:bCs/>
                <w:sz w:val="24"/>
                <w:szCs w:val="24"/>
              </w:rPr>
              <w:t>省，与山东半岛隔海相望，战略地位十分重要。</w:t>
            </w:r>
          </w:p>
        </w:tc>
      </w:tr>
    </w:tbl>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自然环境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）地形特征：地形以</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和山地为主，地表结构大致呈</w:t>
      </w:r>
      <w:r>
        <w:rPr>
          <w:rFonts w:asciiTheme="minorEastAsia" w:hAnsiTheme="minorEastAsia" w:hint="eastAsia"/>
          <w:sz w:val="24"/>
          <w:szCs w:val="24"/>
          <w:u w:val="single"/>
        </w:rPr>
        <w:t xml:space="preserve">        </w:t>
      </w:r>
      <w:r>
        <w:rPr>
          <w:rFonts w:asciiTheme="minorEastAsia" w:hAnsiTheme="minorEastAsia" w:hint="eastAsia"/>
          <w:sz w:val="24"/>
          <w:szCs w:val="24"/>
        </w:rPr>
        <w:t>状的三带，外围是黑龙江、①</w:t>
      </w:r>
      <w:r>
        <w:rPr>
          <w:rFonts w:asciiTheme="minorEastAsia" w:hAnsiTheme="minorEastAsia" w:hint="eastAsia"/>
          <w:sz w:val="24"/>
          <w:szCs w:val="24"/>
          <w:u w:val="single"/>
        </w:rPr>
        <w:t xml:space="preserve">            </w:t>
      </w:r>
      <w:r>
        <w:rPr>
          <w:rFonts w:asciiTheme="minorEastAsia" w:hAnsiTheme="minorEastAsia" w:hint="eastAsia"/>
          <w:sz w:val="24"/>
          <w:szCs w:val="24"/>
        </w:rPr>
        <w:t>、图们江和②</w:t>
      </w:r>
      <w:r>
        <w:rPr>
          <w:rFonts w:asciiTheme="minorEastAsia" w:hAnsiTheme="minorEastAsia" w:hint="eastAsia"/>
          <w:sz w:val="24"/>
          <w:szCs w:val="24"/>
          <w:u w:val="single"/>
        </w:rPr>
        <w:t xml:space="preserve">          </w:t>
      </w:r>
      <w:r>
        <w:rPr>
          <w:rFonts w:asciiTheme="minorEastAsia" w:hAnsiTheme="minorEastAsia" w:hint="eastAsia"/>
          <w:sz w:val="24"/>
          <w:szCs w:val="24"/>
        </w:rPr>
        <w:t>等流域低地，中间是</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和</w:t>
      </w:r>
      <w:r>
        <w:rPr>
          <w:rFonts w:asciiTheme="minorEastAsia" w:hAnsiTheme="minorEastAsia" w:hint="eastAsia"/>
          <w:sz w:val="24"/>
          <w:szCs w:val="24"/>
          <w:u w:val="single"/>
        </w:rPr>
        <w:t xml:space="preserve">        </w:t>
      </w:r>
      <w:r>
        <w:rPr>
          <w:rFonts w:asciiTheme="minorEastAsia" w:hAnsiTheme="minorEastAsia" w:hint="eastAsia"/>
          <w:sz w:val="24"/>
          <w:szCs w:val="24"/>
        </w:rPr>
        <w:t>，内部是广阔的</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）气候特征：</w:t>
      </w:r>
    </w:p>
    <w:tbl>
      <w:tblPr>
        <w:tblW w:w="5940" w:type="dxa"/>
        <w:jc w:val="center"/>
        <w:tblCellSpacing w:w="0" w:type="dxa"/>
        <w:tblLayout w:type="fixed"/>
        <w:tblCellMar>
          <w:left w:w="0" w:type="dxa"/>
          <w:right w:w="0" w:type="dxa"/>
        </w:tblCellMar>
        <w:tblLook w:val="04A0" w:firstRow="1" w:lastRow="0" w:firstColumn="1" w:lastColumn="0" w:noHBand="0" w:noVBand="1"/>
      </w:tblPr>
      <w:tblGrid>
        <w:gridCol w:w="1224"/>
        <w:gridCol w:w="4716"/>
      </w:tblGrid>
      <w:tr w:rsidR="000F7AD7">
        <w:trPr>
          <w:trHeight w:val="492"/>
          <w:tblCellSpacing w:w="0" w:type="dxa"/>
          <w:jc w:val="center"/>
        </w:trPr>
        <w:tc>
          <w:tcPr>
            <w:tcW w:w="1224" w:type="dxa"/>
            <w:tcBorders>
              <w:top w:val="single" w:sz="12"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气候类型</w:t>
            </w:r>
          </w:p>
        </w:tc>
        <w:tc>
          <w:tcPr>
            <w:tcW w:w="4716" w:type="dxa"/>
            <w:tcBorders>
              <w:top w:val="single" w:sz="12"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bCs/>
                <w:sz w:val="24"/>
                <w:szCs w:val="24"/>
              </w:rPr>
              <w:t>___________</w:t>
            </w:r>
            <w:r>
              <w:rPr>
                <w:rFonts w:asciiTheme="minorEastAsia" w:hAnsiTheme="minorEastAsia" w:hint="eastAsia"/>
                <w:bCs/>
                <w:sz w:val="24"/>
                <w:szCs w:val="24"/>
              </w:rPr>
              <w:t>气候</w:t>
            </w:r>
          </w:p>
        </w:tc>
      </w:tr>
      <w:tr w:rsidR="000F7AD7">
        <w:trPr>
          <w:trHeight w:val="732"/>
          <w:tblCellSpacing w:w="0" w:type="dxa"/>
          <w:jc w:val="center"/>
        </w:trPr>
        <w:tc>
          <w:tcPr>
            <w:tcW w:w="1224"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主要特征</w:t>
            </w:r>
          </w:p>
        </w:tc>
        <w:tc>
          <w:tcPr>
            <w:tcW w:w="4716" w:type="dxa"/>
            <w:tcBorders>
              <w:top w:val="single" w:sz="4"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冬季</w:t>
            </w:r>
            <w:r>
              <w:rPr>
                <w:rFonts w:asciiTheme="minorEastAsia" w:hAnsiTheme="minorEastAsia" w:hint="eastAsia"/>
                <w:bCs/>
                <w:sz w:val="24"/>
                <w:szCs w:val="24"/>
                <w:u w:val="single"/>
              </w:rPr>
              <w:t xml:space="preserve">          </w:t>
            </w:r>
            <w:r>
              <w:rPr>
                <w:rFonts w:asciiTheme="minorEastAsia" w:hAnsiTheme="minorEastAsia" w:hint="eastAsia"/>
                <w:bCs/>
                <w:sz w:val="24"/>
                <w:szCs w:val="24"/>
              </w:rPr>
              <w:t>，夏季</w:t>
            </w:r>
            <w:r>
              <w:rPr>
                <w:rFonts w:asciiTheme="minorEastAsia" w:hAnsiTheme="minorEastAsia" w:hint="eastAsia"/>
                <w:bCs/>
                <w:sz w:val="24"/>
                <w:szCs w:val="24"/>
                <w:u w:val="single"/>
              </w:rPr>
              <w:t xml:space="preserve">          </w:t>
            </w:r>
            <w:r>
              <w:rPr>
                <w:rFonts w:asciiTheme="minorEastAsia" w:hAnsiTheme="minorEastAsia" w:hint="eastAsia"/>
                <w:bCs/>
                <w:sz w:val="24"/>
                <w:szCs w:val="24"/>
              </w:rPr>
              <w:t>。</w:t>
            </w:r>
          </w:p>
        </w:tc>
      </w:tr>
      <w:tr w:rsidR="000F7AD7">
        <w:trPr>
          <w:trHeight w:val="732"/>
          <w:tblCellSpacing w:w="0" w:type="dxa"/>
          <w:jc w:val="center"/>
        </w:trPr>
        <w:tc>
          <w:tcPr>
            <w:tcW w:w="1224"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气温</w:t>
            </w:r>
          </w:p>
        </w:tc>
        <w:tc>
          <w:tcPr>
            <w:tcW w:w="4716" w:type="dxa"/>
            <w:tcBorders>
              <w:top w:val="single" w:sz="4"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冬季南北气温</w:t>
            </w:r>
            <w:r>
              <w:rPr>
                <w:rFonts w:asciiTheme="minorEastAsia" w:hAnsiTheme="minorEastAsia" w:hint="eastAsia"/>
                <w:bCs/>
                <w:sz w:val="24"/>
                <w:szCs w:val="24"/>
                <w:u w:val="single"/>
              </w:rPr>
              <w:t xml:space="preserve">          </w:t>
            </w:r>
          </w:p>
        </w:tc>
      </w:tr>
      <w:tr w:rsidR="000F7AD7">
        <w:trPr>
          <w:trHeight w:val="732"/>
          <w:tblCellSpacing w:w="0" w:type="dxa"/>
          <w:jc w:val="center"/>
        </w:trPr>
        <w:tc>
          <w:tcPr>
            <w:tcW w:w="1224" w:type="dxa"/>
            <w:tcBorders>
              <w:top w:val="single" w:sz="4" w:space="0" w:color="000000"/>
              <w:left w:val="single" w:sz="12" w:space="0" w:color="000000"/>
              <w:bottom w:val="single" w:sz="12"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降水特点</w:t>
            </w:r>
          </w:p>
        </w:tc>
        <w:tc>
          <w:tcPr>
            <w:tcW w:w="4716" w:type="dxa"/>
            <w:tcBorders>
              <w:top w:val="single" w:sz="4" w:space="0" w:color="000000"/>
              <w:left w:val="single" w:sz="4" w:space="0" w:color="000000"/>
              <w:bottom w:val="single" w:sz="12" w:space="0" w:color="000000"/>
              <w:right w:val="single" w:sz="12" w:space="0" w:color="000000"/>
            </w:tcBorders>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sz w:val="24"/>
                <w:szCs w:val="24"/>
              </w:rPr>
              <w:t>降水多集中在</w:t>
            </w:r>
            <w:r>
              <w:rPr>
                <w:rFonts w:asciiTheme="minorEastAsia" w:hAnsiTheme="minorEastAsia" w:hint="eastAsia"/>
                <w:bCs/>
                <w:sz w:val="24"/>
                <w:szCs w:val="24"/>
                <w:u w:val="single"/>
              </w:rPr>
              <w:t xml:space="preserve">      </w:t>
            </w:r>
            <w:r>
              <w:rPr>
                <w:rFonts w:asciiTheme="minorEastAsia" w:hAnsiTheme="minorEastAsia" w:hint="eastAsia"/>
                <w:bCs/>
                <w:sz w:val="24"/>
                <w:szCs w:val="24"/>
              </w:rPr>
              <w:t>季；冬季</w:t>
            </w:r>
            <w:r>
              <w:rPr>
                <w:rFonts w:asciiTheme="minorEastAsia" w:hAnsiTheme="minorEastAsia" w:hint="eastAsia"/>
                <w:bCs/>
                <w:sz w:val="24"/>
                <w:szCs w:val="24"/>
                <w:u w:val="single"/>
              </w:rPr>
              <w:t xml:space="preserve">       </w:t>
            </w:r>
            <w:r>
              <w:rPr>
                <w:rFonts w:asciiTheme="minorEastAsia" w:hAnsiTheme="minorEastAsia" w:hint="eastAsia"/>
                <w:bCs/>
                <w:sz w:val="24"/>
                <w:szCs w:val="24"/>
              </w:rPr>
              <w:t>较多；</w:t>
            </w:r>
          </w:p>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地表积雪时间长</w:t>
            </w:r>
          </w:p>
        </w:tc>
      </w:tr>
    </w:tbl>
    <w:p w:rsidR="000F7AD7" w:rsidRDefault="000F7AD7">
      <w:pPr>
        <w:spacing w:line="360" w:lineRule="auto"/>
        <w:rPr>
          <w:rFonts w:asciiTheme="minorEastAsia" w:hAnsiTheme="minorEastAsia"/>
          <w:sz w:val="24"/>
          <w:szCs w:val="24"/>
        </w:rPr>
      </w:pP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）植被特征</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①自然条件：夏季气温较高，降水</w:t>
      </w:r>
      <w:r>
        <w:rPr>
          <w:rFonts w:asciiTheme="minorEastAsia" w:hAnsiTheme="minorEastAsia" w:hint="eastAsia"/>
          <w:sz w:val="24"/>
          <w:szCs w:val="24"/>
          <w:u w:val="single"/>
        </w:rPr>
        <w:t xml:space="preserve">       </w:t>
      </w:r>
      <w:r>
        <w:rPr>
          <w:rFonts w:asciiTheme="minorEastAsia" w:hAnsiTheme="minorEastAsia" w:hint="eastAsia"/>
          <w:sz w:val="24"/>
          <w:szCs w:val="24"/>
        </w:rPr>
        <w:t>，光照充足有利于植物的生长。</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②主要植被类型：</w:t>
      </w:r>
      <w:r>
        <w:rPr>
          <w:rFonts w:asciiTheme="minorEastAsia" w:hAnsiTheme="minorEastAsia" w:hint="eastAsia"/>
          <w:sz w:val="24"/>
          <w:szCs w:val="24"/>
          <w:u w:val="single"/>
        </w:rPr>
        <w:t xml:space="preserve">          </w:t>
      </w:r>
      <w:r>
        <w:rPr>
          <w:rFonts w:asciiTheme="minorEastAsia" w:hAnsiTheme="minorEastAsia" w:hint="eastAsia"/>
          <w:sz w:val="24"/>
          <w:szCs w:val="24"/>
        </w:rPr>
        <w:t>、针阔叶混交林、</w:t>
      </w:r>
      <w:r>
        <w:rPr>
          <w:rFonts w:asciiTheme="minorEastAsia" w:hAnsiTheme="minorEastAsia" w:hint="eastAsia"/>
          <w:sz w:val="24"/>
          <w:szCs w:val="24"/>
          <w:u w:val="single"/>
        </w:rPr>
        <w:t xml:space="preserve">              </w:t>
      </w:r>
      <w:r>
        <w:rPr>
          <w:rFonts w:asciiTheme="minorEastAsia" w:hAnsiTheme="minorEastAsia" w:hint="eastAsia"/>
          <w:sz w:val="24"/>
          <w:szCs w:val="24"/>
        </w:rPr>
        <w:t>林及草甸草原等。</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二、东北地区的人口与城市分布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人口分布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）分布特点：人口分布不均。</w:t>
      </w:r>
      <w:r>
        <w:rPr>
          <w:rFonts w:asciiTheme="minorEastAsia" w:hAnsiTheme="minorEastAsia" w:hint="eastAsia"/>
          <w:sz w:val="24"/>
          <w:szCs w:val="24"/>
          <w:u w:val="single"/>
        </w:rPr>
        <w:t xml:space="preserve">     </w:t>
      </w:r>
      <w:r>
        <w:rPr>
          <w:rFonts w:asciiTheme="minorEastAsia" w:hAnsiTheme="minorEastAsia" w:hint="eastAsia"/>
          <w:sz w:val="24"/>
          <w:szCs w:val="24"/>
        </w:rPr>
        <w:t>部和</w:t>
      </w:r>
      <w:r>
        <w:rPr>
          <w:rFonts w:asciiTheme="minorEastAsia" w:hAnsiTheme="minorEastAsia" w:hint="eastAsia"/>
          <w:sz w:val="24"/>
          <w:szCs w:val="24"/>
          <w:u w:val="single"/>
        </w:rPr>
        <w:t xml:space="preserve">    </w:t>
      </w:r>
      <w:r>
        <w:rPr>
          <w:rFonts w:asciiTheme="minorEastAsia" w:hAnsiTheme="minorEastAsia" w:hint="eastAsia"/>
          <w:sz w:val="24"/>
          <w:szCs w:val="24"/>
        </w:rPr>
        <w:t>部平原地区人口多，工业和交通运输发达地区人口多，其中</w:t>
      </w:r>
      <w:r>
        <w:rPr>
          <w:rFonts w:asciiTheme="minorEastAsia" w:hAnsiTheme="minorEastAsia" w:hint="eastAsia"/>
          <w:sz w:val="24"/>
          <w:szCs w:val="24"/>
          <w:u w:val="single"/>
        </w:rPr>
        <w:t xml:space="preserve">     </w:t>
      </w:r>
      <w:r>
        <w:rPr>
          <w:rFonts w:asciiTheme="minorEastAsia" w:hAnsiTheme="minorEastAsia" w:hint="eastAsia"/>
          <w:sz w:val="24"/>
          <w:szCs w:val="24"/>
        </w:rPr>
        <w:t>平原和辽河平原人口较为稠密；</w:t>
      </w:r>
      <w:r>
        <w:rPr>
          <w:rFonts w:asciiTheme="minorEastAsia" w:hAnsiTheme="minorEastAsia" w:hint="eastAsia"/>
          <w:sz w:val="24"/>
          <w:szCs w:val="24"/>
          <w:u w:val="single"/>
        </w:rPr>
        <w:t xml:space="preserve">        </w:t>
      </w:r>
      <w:r>
        <w:rPr>
          <w:rFonts w:asciiTheme="minorEastAsia" w:hAnsiTheme="minorEastAsia" w:hint="eastAsia"/>
          <w:sz w:val="24"/>
          <w:szCs w:val="24"/>
        </w:rPr>
        <w:t>人口偏少。</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）主要少数民族：满族、</w:t>
      </w:r>
      <w:r>
        <w:rPr>
          <w:rFonts w:asciiTheme="minorEastAsia" w:hAnsiTheme="minorEastAsia" w:hint="eastAsia"/>
          <w:sz w:val="24"/>
          <w:szCs w:val="24"/>
        </w:rPr>
        <w:t>______</w:t>
      </w:r>
      <w:r>
        <w:rPr>
          <w:rFonts w:asciiTheme="minorEastAsia" w:hAnsiTheme="minorEastAsia" w:hint="eastAsia"/>
          <w:sz w:val="24"/>
          <w:szCs w:val="24"/>
        </w:rPr>
        <w:t>族、回族、</w:t>
      </w:r>
      <w:r>
        <w:rPr>
          <w:rFonts w:asciiTheme="minorEastAsia" w:hAnsiTheme="minorEastAsia" w:hint="eastAsia"/>
          <w:sz w:val="24"/>
          <w:szCs w:val="24"/>
        </w:rPr>
        <w:t>_______</w:t>
      </w:r>
      <w:r>
        <w:rPr>
          <w:rFonts w:asciiTheme="minorEastAsia" w:hAnsiTheme="minorEastAsia" w:hint="eastAsia"/>
          <w:sz w:val="24"/>
          <w:szCs w:val="24"/>
        </w:rPr>
        <w:t>族、鄂温克族、鄂伦春族、</w:t>
      </w:r>
      <w:r>
        <w:rPr>
          <w:rFonts w:asciiTheme="minorEastAsia" w:hAnsiTheme="minorEastAsia" w:hint="eastAsia"/>
          <w:sz w:val="24"/>
          <w:szCs w:val="24"/>
        </w:rPr>
        <w:lastRenderedPageBreak/>
        <w:t>赫哲族等。其中</w:t>
      </w:r>
      <w:r>
        <w:rPr>
          <w:rFonts w:asciiTheme="minorEastAsia" w:hAnsiTheme="minorEastAsia" w:hint="eastAsia"/>
          <w:sz w:val="24"/>
          <w:szCs w:val="24"/>
          <w:u w:val="single"/>
        </w:rPr>
        <w:t xml:space="preserve">      </w:t>
      </w:r>
      <w:r>
        <w:rPr>
          <w:rFonts w:asciiTheme="minorEastAsia" w:hAnsiTheme="minorEastAsia" w:hint="eastAsia"/>
          <w:sz w:val="24"/>
          <w:szCs w:val="24"/>
        </w:rPr>
        <w:t>族在东北地区分布较广，是东北地区人数最多的少数民族</w:t>
      </w:r>
      <w:r>
        <w:rPr>
          <w:rFonts w:asciiTheme="minorEastAsia" w:hAnsiTheme="minorEastAsia" w:hint="eastAsia"/>
          <w:sz w:val="24"/>
          <w:szCs w:val="24"/>
        </w:rPr>
        <w:t>,</w:t>
      </w:r>
      <w:r>
        <w:rPr>
          <w:rFonts w:asciiTheme="minorEastAsia" w:hAnsiTheme="minorEastAsia" w:hint="eastAsia"/>
          <w:sz w:val="24"/>
          <w:szCs w:val="24"/>
        </w:rPr>
        <w:t>其典型服饰是</w:t>
      </w:r>
      <w:r>
        <w:rPr>
          <w:rFonts w:asciiTheme="minorEastAsia" w:hAnsiTheme="minorEastAsia" w:hint="eastAsia"/>
          <w:sz w:val="24"/>
          <w:szCs w:val="24"/>
        </w:rPr>
        <w:t xml:space="preserve"> ______</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城市分布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）交通运输现状：东北地区形成了四通八达的交通运输网，其中</w:t>
      </w:r>
      <w:r>
        <w:rPr>
          <w:rFonts w:asciiTheme="minorEastAsia" w:hAnsiTheme="minorEastAsia" w:hint="eastAsia"/>
          <w:sz w:val="24"/>
          <w:szCs w:val="24"/>
        </w:rPr>
        <w:t>_______</w:t>
      </w:r>
      <w:r>
        <w:rPr>
          <w:rFonts w:asciiTheme="minorEastAsia" w:hAnsiTheme="minorEastAsia" w:hint="eastAsia"/>
          <w:sz w:val="24"/>
          <w:szCs w:val="24"/>
        </w:rPr>
        <w:t>占主要地位，纵横</w:t>
      </w:r>
      <w:r>
        <w:rPr>
          <w:rFonts w:asciiTheme="minorEastAsia" w:hAnsiTheme="minorEastAsia" w:hint="eastAsia"/>
          <w:sz w:val="24"/>
          <w:szCs w:val="24"/>
        </w:rPr>
        <w:t>交错的铁路连接着全区各主要城市和工矿中心。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）城市发展现状：东北地区是中国城市密集、城市化水平较高的区域。城市集中在交通干线沿线地区，特别是</w:t>
      </w:r>
      <w:r>
        <w:rPr>
          <w:rFonts w:asciiTheme="minorEastAsia" w:hAnsiTheme="minorEastAsia" w:hint="eastAsia"/>
          <w:sz w:val="24"/>
          <w:szCs w:val="24"/>
          <w:u w:val="single"/>
        </w:rPr>
        <w:t xml:space="preserve">        </w:t>
      </w:r>
      <w:r>
        <w:rPr>
          <w:rFonts w:asciiTheme="minorEastAsia" w:hAnsiTheme="minorEastAsia" w:hint="eastAsia"/>
          <w:sz w:val="24"/>
          <w:szCs w:val="24"/>
        </w:rPr>
        <w:t>线、</w:t>
      </w:r>
      <w:r>
        <w:rPr>
          <w:rFonts w:asciiTheme="minorEastAsia" w:hAnsiTheme="minorEastAsia" w:hint="eastAsia"/>
          <w:sz w:val="24"/>
          <w:szCs w:val="24"/>
          <w:u w:val="single"/>
        </w:rPr>
        <w:t xml:space="preserve">        </w:t>
      </w:r>
      <w:r>
        <w:rPr>
          <w:rFonts w:asciiTheme="minorEastAsia" w:hAnsiTheme="minorEastAsia" w:hint="eastAsia"/>
          <w:sz w:val="24"/>
          <w:szCs w:val="24"/>
        </w:rPr>
        <w:t>线、</w:t>
      </w:r>
      <w:r>
        <w:rPr>
          <w:rFonts w:asciiTheme="minorEastAsia" w:hAnsiTheme="minorEastAsia" w:hint="eastAsia"/>
          <w:sz w:val="24"/>
          <w:szCs w:val="24"/>
          <w:u w:val="single"/>
        </w:rPr>
        <w:t xml:space="preserve">        </w:t>
      </w:r>
      <w:r>
        <w:rPr>
          <w:rFonts w:asciiTheme="minorEastAsia" w:hAnsiTheme="minorEastAsia" w:hint="eastAsia"/>
          <w:sz w:val="24"/>
          <w:szCs w:val="24"/>
        </w:rPr>
        <w:t>线沿线地区。</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）主要城市</w:t>
      </w:r>
    </w:p>
    <w:tbl>
      <w:tblPr>
        <w:tblW w:w="8195" w:type="dxa"/>
        <w:jc w:val="center"/>
        <w:tblCellSpacing w:w="0" w:type="dxa"/>
        <w:tblLayout w:type="fixed"/>
        <w:tblCellMar>
          <w:left w:w="0" w:type="dxa"/>
          <w:right w:w="0" w:type="dxa"/>
        </w:tblCellMar>
        <w:tblLook w:val="04A0" w:firstRow="1" w:lastRow="0" w:firstColumn="1" w:lastColumn="0" w:noHBand="0" w:noVBand="1"/>
      </w:tblPr>
      <w:tblGrid>
        <w:gridCol w:w="810"/>
        <w:gridCol w:w="7385"/>
      </w:tblGrid>
      <w:tr w:rsidR="000F7AD7">
        <w:trPr>
          <w:trHeight w:val="372"/>
          <w:tblCellSpacing w:w="0" w:type="dxa"/>
          <w:jc w:val="center"/>
        </w:trPr>
        <w:tc>
          <w:tcPr>
            <w:tcW w:w="810" w:type="dxa"/>
            <w:tcBorders>
              <w:top w:val="single" w:sz="12"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城市</w:t>
            </w:r>
          </w:p>
        </w:tc>
        <w:tc>
          <w:tcPr>
            <w:tcW w:w="7385" w:type="dxa"/>
            <w:tcBorders>
              <w:top w:val="single" w:sz="12" w:space="0" w:color="000000"/>
              <w:left w:val="single" w:sz="4"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主要职能</w:t>
            </w:r>
          </w:p>
        </w:tc>
      </w:tr>
      <w:tr w:rsidR="000F7AD7">
        <w:trPr>
          <w:trHeight w:val="936"/>
          <w:tblCellSpacing w:w="0" w:type="dxa"/>
          <w:jc w:val="center"/>
        </w:trPr>
        <w:tc>
          <w:tcPr>
            <w:tcW w:w="810"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哈尔滨</w:t>
            </w:r>
          </w:p>
        </w:tc>
        <w:tc>
          <w:tcPr>
            <w:tcW w:w="7385" w:type="dxa"/>
            <w:tcBorders>
              <w:top w:val="single" w:sz="4" w:space="0" w:color="000000"/>
              <w:left w:val="single" w:sz="4"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东北地区</w:t>
            </w:r>
            <w:r>
              <w:rPr>
                <w:rFonts w:asciiTheme="minorEastAsia" w:hAnsiTheme="minorEastAsia" w:hint="eastAsia"/>
                <w:bCs/>
                <w:sz w:val="24"/>
                <w:szCs w:val="24"/>
                <w:u w:val="single"/>
              </w:rPr>
              <w:t xml:space="preserve">        </w:t>
            </w:r>
            <w:r>
              <w:rPr>
                <w:rFonts w:asciiTheme="minorEastAsia" w:hAnsiTheme="minorEastAsia" w:hint="eastAsia"/>
                <w:bCs/>
                <w:sz w:val="24"/>
                <w:szCs w:val="24"/>
              </w:rPr>
              <w:t>的中心城市，重要的</w:t>
            </w:r>
            <w:r>
              <w:rPr>
                <w:rFonts w:asciiTheme="minorEastAsia" w:hAnsiTheme="minorEastAsia" w:hint="eastAsia"/>
                <w:bCs/>
                <w:sz w:val="24"/>
                <w:szCs w:val="24"/>
                <w:u w:val="single"/>
              </w:rPr>
              <w:t xml:space="preserve">      </w:t>
            </w:r>
            <w:r>
              <w:rPr>
                <w:rFonts w:asciiTheme="minorEastAsia" w:hAnsiTheme="minorEastAsia" w:hint="eastAsia"/>
                <w:bCs/>
                <w:sz w:val="24"/>
                <w:szCs w:val="24"/>
              </w:rPr>
              <w:t>枢纽，通过</w:t>
            </w:r>
            <w:proofErr w:type="gramStart"/>
            <w:r>
              <w:rPr>
                <w:rFonts w:asciiTheme="minorEastAsia" w:hAnsiTheme="minorEastAsia" w:hint="eastAsia"/>
                <w:bCs/>
                <w:sz w:val="24"/>
                <w:szCs w:val="24"/>
              </w:rPr>
              <w:t>滨洲—滨绥</w:t>
            </w:r>
            <w:proofErr w:type="gramEnd"/>
            <w:r>
              <w:rPr>
                <w:rFonts w:asciiTheme="minorEastAsia" w:hAnsiTheme="minorEastAsia" w:hint="eastAsia"/>
                <w:bCs/>
                <w:sz w:val="24"/>
                <w:szCs w:val="24"/>
              </w:rPr>
              <w:t>线与俄罗斯保持广泛联系</w:t>
            </w:r>
          </w:p>
        </w:tc>
      </w:tr>
      <w:tr w:rsidR="000F7AD7">
        <w:trPr>
          <w:trHeight w:val="936"/>
          <w:tblCellSpacing w:w="0" w:type="dxa"/>
          <w:jc w:val="center"/>
        </w:trPr>
        <w:tc>
          <w:tcPr>
            <w:tcW w:w="810"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长春</w:t>
            </w:r>
          </w:p>
        </w:tc>
        <w:tc>
          <w:tcPr>
            <w:tcW w:w="7385" w:type="dxa"/>
            <w:tcBorders>
              <w:top w:val="single" w:sz="4" w:space="0" w:color="000000"/>
              <w:left w:val="single" w:sz="4"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东北地区</w:t>
            </w:r>
            <w:r>
              <w:rPr>
                <w:rFonts w:asciiTheme="minorEastAsia" w:hAnsiTheme="minorEastAsia" w:hint="eastAsia"/>
                <w:bCs/>
                <w:sz w:val="24"/>
                <w:szCs w:val="24"/>
                <w:u w:val="single"/>
              </w:rPr>
              <w:t xml:space="preserve">        </w:t>
            </w:r>
            <w:r>
              <w:rPr>
                <w:rFonts w:asciiTheme="minorEastAsia" w:hAnsiTheme="minorEastAsia" w:hint="eastAsia"/>
                <w:bCs/>
                <w:sz w:val="24"/>
                <w:szCs w:val="24"/>
              </w:rPr>
              <w:t>的中心城市，中国著名的</w:t>
            </w:r>
            <w:r>
              <w:rPr>
                <w:rFonts w:asciiTheme="minorEastAsia" w:hAnsiTheme="minorEastAsia" w:hint="eastAsia"/>
                <w:bCs/>
                <w:sz w:val="24"/>
                <w:szCs w:val="24"/>
                <w:u w:val="single"/>
              </w:rPr>
              <w:t xml:space="preserve">        </w:t>
            </w:r>
            <w:r>
              <w:rPr>
                <w:rFonts w:asciiTheme="minorEastAsia" w:hAnsiTheme="minorEastAsia" w:hint="eastAsia"/>
                <w:bCs/>
                <w:sz w:val="24"/>
                <w:szCs w:val="24"/>
              </w:rPr>
              <w:t>制造基地</w:t>
            </w:r>
          </w:p>
        </w:tc>
      </w:tr>
      <w:tr w:rsidR="000F7AD7">
        <w:trPr>
          <w:trHeight w:val="936"/>
          <w:tblCellSpacing w:w="0" w:type="dxa"/>
          <w:jc w:val="center"/>
        </w:trPr>
        <w:tc>
          <w:tcPr>
            <w:tcW w:w="810" w:type="dxa"/>
            <w:tcBorders>
              <w:top w:val="single" w:sz="4" w:space="0" w:color="000000"/>
              <w:left w:val="single" w:sz="12" w:space="0" w:color="000000"/>
              <w:bottom w:val="single" w:sz="12"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沈阳</w:t>
            </w:r>
          </w:p>
        </w:tc>
        <w:tc>
          <w:tcPr>
            <w:tcW w:w="7385" w:type="dxa"/>
            <w:tcBorders>
              <w:top w:val="single" w:sz="4" w:space="0" w:color="000000"/>
              <w:left w:val="single" w:sz="4" w:space="0" w:color="000000"/>
              <w:bottom w:val="single" w:sz="12"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东北地区</w:t>
            </w:r>
            <w:r>
              <w:rPr>
                <w:rFonts w:asciiTheme="minorEastAsia" w:hAnsiTheme="minorEastAsia" w:hint="eastAsia"/>
                <w:bCs/>
                <w:sz w:val="24"/>
                <w:szCs w:val="24"/>
                <w:u w:val="single"/>
              </w:rPr>
              <w:t xml:space="preserve">          </w:t>
            </w:r>
            <w:r>
              <w:rPr>
                <w:rFonts w:asciiTheme="minorEastAsia" w:hAnsiTheme="minorEastAsia" w:hint="eastAsia"/>
                <w:bCs/>
                <w:sz w:val="24"/>
                <w:szCs w:val="24"/>
              </w:rPr>
              <w:t>的综合性中心城市和交通枢纽，国家历史文化名城</w:t>
            </w:r>
          </w:p>
        </w:tc>
      </w:tr>
    </w:tbl>
    <w:p w:rsidR="000F7AD7" w:rsidRDefault="000F7AD7">
      <w:pPr>
        <w:spacing w:line="360" w:lineRule="auto"/>
        <w:rPr>
          <w:rFonts w:asciiTheme="minorEastAsia" w:hAnsiTheme="minorEastAsia"/>
          <w:sz w:val="24"/>
          <w:szCs w:val="24"/>
        </w:rPr>
      </w:pP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三、东北地区的产业分布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农产品生产基地</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）农业区位优势：东北地区土地资源丰富，以肥沃的</w:t>
      </w:r>
      <w:r>
        <w:rPr>
          <w:rFonts w:asciiTheme="minorEastAsia" w:hAnsiTheme="minorEastAsia" w:hint="eastAsia"/>
          <w:sz w:val="24"/>
          <w:szCs w:val="24"/>
          <w:u w:val="single"/>
        </w:rPr>
        <w:t xml:space="preserve">        </w:t>
      </w:r>
      <w:r>
        <w:rPr>
          <w:rFonts w:asciiTheme="minorEastAsia" w:hAnsiTheme="minorEastAsia" w:hint="eastAsia"/>
          <w:sz w:val="24"/>
          <w:szCs w:val="24"/>
        </w:rPr>
        <w:t>为主，气候</w:t>
      </w:r>
      <w:r>
        <w:rPr>
          <w:rFonts w:asciiTheme="minorEastAsia" w:hAnsiTheme="minorEastAsia" w:hint="eastAsia"/>
          <w:sz w:val="24"/>
          <w:szCs w:val="24"/>
          <w:u w:val="single"/>
        </w:rPr>
        <w:t xml:space="preserve">          </w:t>
      </w:r>
      <w:r>
        <w:rPr>
          <w:rFonts w:asciiTheme="minorEastAsia" w:hAnsiTheme="minorEastAsia" w:hint="eastAsia"/>
          <w:sz w:val="24"/>
          <w:szCs w:val="24"/>
        </w:rPr>
        <w:t>，农业生产条件较好。主要农作物有：玉米、水稻、春小麦、大豆、甜菜等。</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）主要农作物及分布</w:t>
      </w:r>
    </w:p>
    <w:tbl>
      <w:tblPr>
        <w:tblpPr w:leftFromText="180" w:rightFromText="180" w:vertAnchor="text" w:horzAnchor="margin" w:tblpXSpec="center" w:tblpY="158"/>
        <w:tblW w:w="6139" w:type="dxa"/>
        <w:tblCellSpacing w:w="0" w:type="dxa"/>
        <w:tblLayout w:type="fixed"/>
        <w:tblCellMar>
          <w:left w:w="0" w:type="dxa"/>
          <w:right w:w="0" w:type="dxa"/>
        </w:tblCellMar>
        <w:tblLook w:val="04A0" w:firstRow="1" w:lastRow="0" w:firstColumn="1" w:lastColumn="0" w:noHBand="0" w:noVBand="1"/>
      </w:tblPr>
      <w:tblGrid>
        <w:gridCol w:w="1314"/>
        <w:gridCol w:w="4825"/>
      </w:tblGrid>
      <w:tr w:rsidR="000F7AD7">
        <w:trPr>
          <w:trHeight w:val="449"/>
          <w:tblCellSpacing w:w="0" w:type="dxa"/>
        </w:trPr>
        <w:tc>
          <w:tcPr>
            <w:tcW w:w="1314" w:type="dxa"/>
            <w:tcBorders>
              <w:top w:val="single" w:sz="12"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农作物</w:t>
            </w:r>
          </w:p>
        </w:tc>
        <w:tc>
          <w:tcPr>
            <w:tcW w:w="4825" w:type="dxa"/>
            <w:tcBorders>
              <w:top w:val="single" w:sz="12"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分布地区</w:t>
            </w:r>
          </w:p>
        </w:tc>
      </w:tr>
      <w:tr w:rsidR="000F7AD7">
        <w:trPr>
          <w:trHeight w:val="603"/>
          <w:tblCellSpacing w:w="0" w:type="dxa"/>
        </w:trPr>
        <w:tc>
          <w:tcPr>
            <w:tcW w:w="1314"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大豆</w:t>
            </w:r>
          </w:p>
        </w:tc>
        <w:tc>
          <w:tcPr>
            <w:tcW w:w="4825" w:type="dxa"/>
            <w:tcBorders>
              <w:top w:val="single" w:sz="4"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松嫩平原、三江平原、</w:t>
            </w:r>
            <w:r>
              <w:rPr>
                <w:rFonts w:asciiTheme="minorEastAsia" w:hAnsiTheme="minorEastAsia"/>
                <w:bCs/>
                <w:sz w:val="24"/>
                <w:szCs w:val="24"/>
              </w:rPr>
              <w:t>________</w:t>
            </w:r>
            <w:r>
              <w:rPr>
                <w:rFonts w:asciiTheme="minorEastAsia" w:hAnsiTheme="minorEastAsia" w:hint="eastAsia"/>
                <w:bCs/>
                <w:sz w:val="24"/>
                <w:szCs w:val="24"/>
              </w:rPr>
              <w:t>平原</w:t>
            </w:r>
          </w:p>
        </w:tc>
      </w:tr>
      <w:tr w:rsidR="000F7AD7">
        <w:trPr>
          <w:trHeight w:val="508"/>
          <w:tblCellSpacing w:w="0" w:type="dxa"/>
        </w:trPr>
        <w:tc>
          <w:tcPr>
            <w:tcW w:w="1314"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玉米</w:t>
            </w:r>
          </w:p>
        </w:tc>
        <w:tc>
          <w:tcPr>
            <w:tcW w:w="4825" w:type="dxa"/>
            <w:tcBorders>
              <w:top w:val="single" w:sz="4"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u w:val="single"/>
              </w:rPr>
              <w:t xml:space="preserve">        </w:t>
            </w:r>
            <w:r>
              <w:rPr>
                <w:rFonts w:asciiTheme="minorEastAsia" w:hAnsiTheme="minorEastAsia" w:hint="eastAsia"/>
                <w:bCs/>
                <w:sz w:val="24"/>
                <w:szCs w:val="24"/>
              </w:rPr>
              <w:t>平原和</w:t>
            </w:r>
            <w:r>
              <w:rPr>
                <w:rFonts w:asciiTheme="minorEastAsia" w:hAnsiTheme="minorEastAsia" w:hint="eastAsia"/>
                <w:bCs/>
                <w:sz w:val="24"/>
                <w:szCs w:val="24"/>
                <w:u w:val="single"/>
              </w:rPr>
              <w:t xml:space="preserve">        </w:t>
            </w:r>
            <w:r>
              <w:rPr>
                <w:rFonts w:asciiTheme="minorEastAsia" w:hAnsiTheme="minorEastAsia" w:hint="eastAsia"/>
                <w:bCs/>
                <w:sz w:val="24"/>
                <w:szCs w:val="24"/>
              </w:rPr>
              <w:t>平原相对集中</w:t>
            </w:r>
          </w:p>
        </w:tc>
      </w:tr>
      <w:tr w:rsidR="000F7AD7">
        <w:trPr>
          <w:trHeight w:val="638"/>
          <w:tblCellSpacing w:w="0" w:type="dxa"/>
        </w:trPr>
        <w:tc>
          <w:tcPr>
            <w:tcW w:w="1314"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bCs/>
                <w:sz w:val="24"/>
                <w:szCs w:val="24"/>
              </w:rPr>
              <w:t xml:space="preserve"> ______</w:t>
            </w:r>
          </w:p>
        </w:tc>
        <w:tc>
          <w:tcPr>
            <w:tcW w:w="4825" w:type="dxa"/>
            <w:tcBorders>
              <w:top w:val="single" w:sz="4"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松嫩平原、三江平原和辽河平原</w:t>
            </w:r>
          </w:p>
        </w:tc>
      </w:tr>
      <w:tr w:rsidR="000F7AD7">
        <w:trPr>
          <w:trHeight w:val="485"/>
          <w:tblCellSpacing w:w="0" w:type="dxa"/>
        </w:trPr>
        <w:tc>
          <w:tcPr>
            <w:tcW w:w="1314" w:type="dxa"/>
            <w:tcBorders>
              <w:top w:val="single" w:sz="4" w:space="0" w:color="000000"/>
              <w:left w:val="single" w:sz="12" w:space="0" w:color="000000"/>
              <w:bottom w:val="single" w:sz="12"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甜菜</w:t>
            </w:r>
          </w:p>
        </w:tc>
        <w:tc>
          <w:tcPr>
            <w:tcW w:w="4825" w:type="dxa"/>
            <w:tcBorders>
              <w:top w:val="single" w:sz="4" w:space="0" w:color="000000"/>
              <w:left w:val="single" w:sz="4" w:space="0" w:color="000000"/>
              <w:bottom w:val="single" w:sz="12"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松嫩平原和三江平原</w:t>
            </w:r>
          </w:p>
        </w:tc>
      </w:tr>
    </w:tbl>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lastRenderedPageBreak/>
        <w:t>2.</w:t>
      </w:r>
      <w:r>
        <w:rPr>
          <w:rFonts w:asciiTheme="minorEastAsia" w:hAnsiTheme="minorEastAsia" w:hint="eastAsia"/>
          <w:sz w:val="24"/>
          <w:szCs w:val="24"/>
        </w:rPr>
        <w:t>重工业基地</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）工业中心及产业部门</w:t>
      </w:r>
    </w:p>
    <w:tbl>
      <w:tblPr>
        <w:tblW w:w="7950" w:type="dxa"/>
        <w:jc w:val="center"/>
        <w:tblCellSpacing w:w="0" w:type="dxa"/>
        <w:tblLayout w:type="fixed"/>
        <w:tblCellMar>
          <w:left w:w="0" w:type="dxa"/>
          <w:right w:w="0" w:type="dxa"/>
        </w:tblCellMar>
        <w:tblLook w:val="04A0" w:firstRow="1" w:lastRow="0" w:firstColumn="1" w:lastColumn="0" w:noHBand="0" w:noVBand="1"/>
      </w:tblPr>
      <w:tblGrid>
        <w:gridCol w:w="1782"/>
        <w:gridCol w:w="6168"/>
      </w:tblGrid>
      <w:tr w:rsidR="000F7AD7">
        <w:trPr>
          <w:trHeight w:val="564"/>
          <w:tblCellSpacing w:w="0" w:type="dxa"/>
          <w:jc w:val="center"/>
        </w:trPr>
        <w:tc>
          <w:tcPr>
            <w:tcW w:w="1782" w:type="dxa"/>
            <w:tcBorders>
              <w:top w:val="single" w:sz="12"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工业中心</w:t>
            </w:r>
          </w:p>
        </w:tc>
        <w:tc>
          <w:tcPr>
            <w:tcW w:w="6168" w:type="dxa"/>
            <w:tcBorders>
              <w:top w:val="single" w:sz="12"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工</w:t>
            </w:r>
            <w:r>
              <w:rPr>
                <w:rFonts w:asciiTheme="minorEastAsia" w:hAnsiTheme="minorEastAsia" w:hint="eastAsia"/>
                <w:bCs/>
                <w:sz w:val="24"/>
                <w:szCs w:val="24"/>
              </w:rPr>
              <w:t xml:space="preserve"> </w:t>
            </w:r>
            <w:r>
              <w:rPr>
                <w:rFonts w:asciiTheme="minorEastAsia" w:hAnsiTheme="minorEastAsia" w:hint="eastAsia"/>
                <w:bCs/>
                <w:sz w:val="24"/>
                <w:szCs w:val="24"/>
              </w:rPr>
              <w:t>业</w:t>
            </w:r>
            <w:r>
              <w:rPr>
                <w:rFonts w:asciiTheme="minorEastAsia" w:hAnsiTheme="minorEastAsia" w:hint="eastAsia"/>
                <w:bCs/>
                <w:sz w:val="24"/>
                <w:szCs w:val="24"/>
              </w:rPr>
              <w:t xml:space="preserve"> </w:t>
            </w:r>
            <w:r>
              <w:rPr>
                <w:rFonts w:asciiTheme="minorEastAsia" w:hAnsiTheme="minorEastAsia" w:hint="eastAsia"/>
                <w:bCs/>
                <w:sz w:val="24"/>
                <w:szCs w:val="24"/>
              </w:rPr>
              <w:t>部</w:t>
            </w:r>
            <w:r>
              <w:rPr>
                <w:rFonts w:asciiTheme="minorEastAsia" w:hAnsiTheme="minorEastAsia" w:hint="eastAsia"/>
                <w:bCs/>
                <w:sz w:val="24"/>
                <w:szCs w:val="24"/>
              </w:rPr>
              <w:t xml:space="preserve"> </w:t>
            </w:r>
            <w:r>
              <w:rPr>
                <w:rFonts w:asciiTheme="minorEastAsia" w:hAnsiTheme="minorEastAsia" w:hint="eastAsia"/>
                <w:bCs/>
                <w:sz w:val="24"/>
                <w:szCs w:val="24"/>
              </w:rPr>
              <w:t>门</w:t>
            </w:r>
          </w:p>
        </w:tc>
      </w:tr>
      <w:tr w:rsidR="000F7AD7">
        <w:trPr>
          <w:trHeight w:val="564"/>
          <w:tblCellSpacing w:w="0" w:type="dxa"/>
          <w:jc w:val="center"/>
        </w:trPr>
        <w:tc>
          <w:tcPr>
            <w:tcW w:w="1782"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大庆</w:t>
            </w:r>
          </w:p>
        </w:tc>
        <w:tc>
          <w:tcPr>
            <w:tcW w:w="6168" w:type="dxa"/>
            <w:tcBorders>
              <w:top w:val="single" w:sz="4"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中国最大的</w:t>
            </w:r>
            <w:r>
              <w:rPr>
                <w:rFonts w:asciiTheme="minorEastAsia" w:hAnsiTheme="minorEastAsia" w:hint="eastAsia"/>
                <w:bCs/>
                <w:sz w:val="24"/>
                <w:szCs w:val="24"/>
              </w:rPr>
              <w:t>_____</w:t>
            </w:r>
            <w:r>
              <w:rPr>
                <w:rFonts w:asciiTheme="minorEastAsia" w:hAnsiTheme="minorEastAsia" w:hint="eastAsia"/>
                <w:bCs/>
                <w:sz w:val="24"/>
                <w:szCs w:val="24"/>
              </w:rPr>
              <w:t>工业基地</w:t>
            </w:r>
          </w:p>
        </w:tc>
      </w:tr>
      <w:tr w:rsidR="000F7AD7">
        <w:trPr>
          <w:trHeight w:val="564"/>
          <w:tblCellSpacing w:w="0" w:type="dxa"/>
          <w:jc w:val="center"/>
        </w:trPr>
        <w:tc>
          <w:tcPr>
            <w:tcW w:w="1782"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哈尔滨</w:t>
            </w:r>
          </w:p>
        </w:tc>
        <w:tc>
          <w:tcPr>
            <w:tcW w:w="6168" w:type="dxa"/>
            <w:tcBorders>
              <w:top w:val="single" w:sz="4"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_________</w:t>
            </w:r>
            <w:r>
              <w:rPr>
                <w:rFonts w:asciiTheme="minorEastAsia" w:hAnsiTheme="minorEastAsia" w:hint="eastAsia"/>
                <w:bCs/>
                <w:sz w:val="24"/>
                <w:szCs w:val="24"/>
              </w:rPr>
              <w:t>基地</w:t>
            </w:r>
          </w:p>
        </w:tc>
      </w:tr>
      <w:tr w:rsidR="000F7AD7">
        <w:trPr>
          <w:trHeight w:val="612"/>
          <w:tblCellSpacing w:w="0" w:type="dxa"/>
          <w:jc w:val="center"/>
        </w:trPr>
        <w:tc>
          <w:tcPr>
            <w:tcW w:w="1782" w:type="dxa"/>
            <w:tcBorders>
              <w:top w:val="single" w:sz="4" w:space="0" w:color="000000"/>
              <w:left w:val="single" w:sz="12" w:space="0" w:color="000000"/>
              <w:bottom w:val="single" w:sz="4"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沈阳、齐齐哈尔</w:t>
            </w:r>
          </w:p>
        </w:tc>
        <w:tc>
          <w:tcPr>
            <w:tcW w:w="6168" w:type="dxa"/>
            <w:tcBorders>
              <w:top w:val="single" w:sz="4" w:space="0" w:color="000000"/>
              <w:left w:val="single" w:sz="4" w:space="0" w:color="000000"/>
              <w:bottom w:val="single" w:sz="4" w:space="0" w:color="000000"/>
              <w:right w:val="single" w:sz="12" w:space="0" w:color="000000"/>
            </w:tcBorders>
            <w:vAlign w:val="center"/>
          </w:tcPr>
          <w:p w:rsidR="000F7AD7" w:rsidRDefault="00F84DEC">
            <w:pPr>
              <w:spacing w:line="360" w:lineRule="auto"/>
              <w:jc w:val="center"/>
              <w:rPr>
                <w:rFonts w:asciiTheme="minorEastAsia" w:hAnsiTheme="minorEastAsia"/>
                <w:bCs/>
                <w:sz w:val="24"/>
                <w:szCs w:val="24"/>
              </w:rPr>
            </w:pPr>
            <w:r>
              <w:rPr>
                <w:rFonts w:asciiTheme="minorEastAsia" w:hAnsiTheme="minorEastAsia" w:hint="eastAsia"/>
                <w:bCs/>
                <w:sz w:val="24"/>
                <w:szCs w:val="24"/>
              </w:rPr>
              <w:t>_________</w:t>
            </w:r>
            <w:r>
              <w:rPr>
                <w:rFonts w:asciiTheme="minorEastAsia" w:hAnsiTheme="minorEastAsia" w:hint="eastAsia"/>
                <w:bCs/>
                <w:sz w:val="24"/>
                <w:szCs w:val="24"/>
              </w:rPr>
              <w:t>、冶金设备</w:t>
            </w:r>
          </w:p>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及矿山设备生产基地</w:t>
            </w:r>
          </w:p>
        </w:tc>
      </w:tr>
      <w:tr w:rsidR="000F7AD7">
        <w:trPr>
          <w:trHeight w:val="564"/>
          <w:tblCellSpacing w:w="0" w:type="dxa"/>
          <w:jc w:val="center"/>
        </w:trPr>
        <w:tc>
          <w:tcPr>
            <w:tcW w:w="1782" w:type="dxa"/>
            <w:tcBorders>
              <w:top w:val="single" w:sz="4" w:space="0" w:color="000000"/>
              <w:left w:val="single" w:sz="12" w:space="0" w:color="000000"/>
              <w:bottom w:val="single" w:sz="12" w:space="0" w:color="000000"/>
              <w:right w:val="single" w:sz="4"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长春、大连</w:t>
            </w:r>
          </w:p>
        </w:tc>
        <w:tc>
          <w:tcPr>
            <w:tcW w:w="6168" w:type="dxa"/>
            <w:tcBorders>
              <w:top w:val="single" w:sz="4" w:space="0" w:color="000000"/>
              <w:left w:val="single" w:sz="4" w:space="0" w:color="000000"/>
              <w:bottom w:val="single" w:sz="12" w:space="0" w:color="000000"/>
              <w:right w:val="single" w:sz="12" w:space="0" w:color="000000"/>
            </w:tcBorders>
            <w:vAlign w:val="center"/>
          </w:tcPr>
          <w:p w:rsidR="000F7AD7" w:rsidRDefault="00F84DEC">
            <w:pPr>
              <w:spacing w:line="360" w:lineRule="auto"/>
              <w:jc w:val="center"/>
              <w:rPr>
                <w:rFonts w:asciiTheme="minorEastAsia" w:hAnsiTheme="minorEastAsia"/>
                <w:sz w:val="24"/>
                <w:szCs w:val="24"/>
              </w:rPr>
            </w:pPr>
            <w:r>
              <w:rPr>
                <w:rFonts w:asciiTheme="minorEastAsia" w:hAnsiTheme="minorEastAsia" w:hint="eastAsia"/>
                <w:bCs/>
                <w:sz w:val="24"/>
                <w:szCs w:val="24"/>
              </w:rPr>
              <w:t>_________</w:t>
            </w:r>
            <w:r>
              <w:rPr>
                <w:rFonts w:asciiTheme="minorEastAsia" w:hAnsiTheme="minorEastAsia" w:hint="eastAsia"/>
                <w:bCs/>
                <w:sz w:val="24"/>
                <w:szCs w:val="24"/>
              </w:rPr>
              <w:t>制造基地</w:t>
            </w:r>
          </w:p>
        </w:tc>
      </w:tr>
    </w:tbl>
    <w:p w:rsidR="000F7AD7" w:rsidRDefault="000F7AD7">
      <w:pPr>
        <w:spacing w:line="360" w:lineRule="auto"/>
        <w:rPr>
          <w:rFonts w:asciiTheme="minorEastAsia" w:hAnsiTheme="minorEastAsia"/>
          <w:sz w:val="24"/>
          <w:szCs w:val="24"/>
        </w:rPr>
      </w:pP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）工业结构特点：</w:t>
      </w:r>
      <w:r>
        <w:rPr>
          <w:rFonts w:asciiTheme="minorEastAsia" w:hAnsiTheme="minorEastAsia" w:hint="eastAsia"/>
          <w:sz w:val="24"/>
          <w:szCs w:val="24"/>
          <w:u w:val="single"/>
        </w:rPr>
        <w:t xml:space="preserve">        </w:t>
      </w:r>
      <w:r>
        <w:rPr>
          <w:rFonts w:asciiTheme="minorEastAsia" w:hAnsiTheme="minorEastAsia" w:hint="eastAsia"/>
          <w:sz w:val="24"/>
          <w:szCs w:val="24"/>
        </w:rPr>
        <w:t>是东北地区的支柱产业。依托丰富的</w:t>
      </w:r>
      <w:r>
        <w:rPr>
          <w:rFonts w:asciiTheme="minorEastAsia" w:hAnsiTheme="minorEastAsia" w:hint="eastAsia"/>
          <w:sz w:val="24"/>
          <w:szCs w:val="24"/>
          <w:u w:val="single"/>
        </w:rPr>
        <w:t xml:space="preserve">      </w:t>
      </w:r>
      <w:r>
        <w:rPr>
          <w:rFonts w:asciiTheme="minorEastAsia" w:hAnsiTheme="minorEastAsia" w:hint="eastAsia"/>
          <w:sz w:val="24"/>
          <w:szCs w:val="24"/>
        </w:rPr>
        <w:t>等资源，重点发展</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、汽车等工业部门，长期以来一直是中国重要的</w:t>
      </w:r>
      <w:r>
        <w:rPr>
          <w:rFonts w:asciiTheme="minorEastAsia" w:hAnsiTheme="minorEastAsia" w:hint="eastAsia"/>
          <w:sz w:val="24"/>
          <w:szCs w:val="24"/>
          <w:u w:val="single"/>
        </w:rPr>
        <w:t xml:space="preserve">        </w:t>
      </w:r>
      <w:r>
        <w:rPr>
          <w:rFonts w:asciiTheme="minorEastAsia" w:hAnsiTheme="minorEastAsia" w:hint="eastAsia"/>
          <w:sz w:val="24"/>
          <w:szCs w:val="24"/>
        </w:rPr>
        <w:t>基地。</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）东北地区是中国传统的老工业基地，石油、</w:t>
      </w:r>
      <w:r>
        <w:rPr>
          <w:rFonts w:asciiTheme="minorEastAsia" w:hAnsiTheme="minorEastAsia" w:hint="eastAsia"/>
          <w:sz w:val="24"/>
          <w:szCs w:val="24"/>
          <w:u w:val="single"/>
        </w:rPr>
        <w:t xml:space="preserve">        </w:t>
      </w:r>
      <w:r>
        <w:rPr>
          <w:rFonts w:asciiTheme="minorEastAsia" w:hAnsiTheme="minorEastAsia" w:hint="eastAsia"/>
          <w:sz w:val="24"/>
          <w:szCs w:val="24"/>
        </w:rPr>
        <w:t>、</w:t>
      </w:r>
      <w:r>
        <w:rPr>
          <w:rFonts w:asciiTheme="minorEastAsia" w:hAnsiTheme="minorEastAsia" w:hint="eastAsia"/>
          <w:sz w:val="24"/>
          <w:szCs w:val="24"/>
          <w:u w:val="single"/>
        </w:rPr>
        <w:t xml:space="preserve">        </w:t>
      </w:r>
      <w:r>
        <w:rPr>
          <w:rFonts w:asciiTheme="minorEastAsia" w:hAnsiTheme="minorEastAsia" w:hint="eastAsia"/>
          <w:sz w:val="24"/>
          <w:szCs w:val="24"/>
        </w:rPr>
        <w:t>、化学工业等部门在全国占据重要地位。</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）东北老工业基地的振兴：</w:t>
      </w:r>
      <w:r>
        <w:rPr>
          <w:rFonts w:asciiTheme="minorEastAsia" w:hAnsiTheme="minorEastAsia" w:hint="eastAsia"/>
          <w:sz w:val="24"/>
          <w:szCs w:val="24"/>
        </w:rPr>
        <w:t>2003</w:t>
      </w:r>
      <w:r>
        <w:rPr>
          <w:rFonts w:asciiTheme="minorEastAsia" w:hAnsiTheme="minorEastAsia" w:hint="eastAsia"/>
          <w:sz w:val="24"/>
          <w:szCs w:val="24"/>
        </w:rPr>
        <w:t>年，国家明确提出振兴</w:t>
      </w:r>
      <w:r>
        <w:rPr>
          <w:rFonts w:asciiTheme="minorEastAsia" w:hAnsiTheme="minorEastAsia" w:hint="eastAsia"/>
          <w:sz w:val="24"/>
          <w:szCs w:val="24"/>
          <w:u w:val="single"/>
        </w:rPr>
        <w:t xml:space="preserve">            </w:t>
      </w:r>
      <w:r>
        <w:rPr>
          <w:rFonts w:asciiTheme="minorEastAsia" w:hAnsiTheme="minorEastAsia" w:hint="eastAsia"/>
          <w:sz w:val="24"/>
          <w:szCs w:val="24"/>
        </w:rPr>
        <w:t>发展战略，加快</w:t>
      </w:r>
      <w:r>
        <w:rPr>
          <w:rFonts w:asciiTheme="minorEastAsia" w:hAnsiTheme="minorEastAsia" w:hint="eastAsia"/>
          <w:sz w:val="24"/>
          <w:szCs w:val="24"/>
        </w:rPr>
        <w:t>_________</w:t>
      </w:r>
      <w:r>
        <w:rPr>
          <w:rFonts w:asciiTheme="minorEastAsia" w:hAnsiTheme="minorEastAsia" w:hint="eastAsia"/>
          <w:sz w:val="24"/>
          <w:szCs w:val="24"/>
        </w:rPr>
        <w:t>调整，推进体制机制创新，运用</w:t>
      </w:r>
      <w:r>
        <w:rPr>
          <w:rFonts w:asciiTheme="minorEastAsia" w:hAnsiTheme="minorEastAsia" w:hint="eastAsia"/>
          <w:sz w:val="24"/>
          <w:szCs w:val="24"/>
        </w:rPr>
        <w:t>_________</w:t>
      </w:r>
      <w:r>
        <w:rPr>
          <w:rFonts w:asciiTheme="minorEastAsia" w:hAnsiTheme="minorEastAsia" w:hint="eastAsia"/>
          <w:sz w:val="24"/>
          <w:szCs w:val="24"/>
        </w:rPr>
        <w:t>改造传统产业，支持</w:t>
      </w:r>
      <w:r>
        <w:rPr>
          <w:rFonts w:asciiTheme="minorEastAsia" w:hAnsiTheme="minorEastAsia" w:hint="eastAsia"/>
          <w:sz w:val="24"/>
          <w:szCs w:val="24"/>
        </w:rPr>
        <w:t>___________</w:t>
      </w:r>
      <w:r>
        <w:rPr>
          <w:rFonts w:asciiTheme="minorEastAsia" w:hAnsiTheme="minorEastAsia" w:hint="eastAsia"/>
          <w:sz w:val="24"/>
          <w:szCs w:val="24"/>
        </w:rPr>
        <w:t>城市转型提升。</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【名题回顾】</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•青岛）</w:t>
      </w:r>
      <w:r>
        <w:rPr>
          <w:rFonts w:asciiTheme="minorEastAsia" w:hAnsiTheme="minorEastAsia"/>
          <w:sz w:val="24"/>
          <w:szCs w:val="24"/>
        </w:rPr>
        <w:t>读图</w:t>
      </w:r>
      <w:r>
        <w:rPr>
          <w:rFonts w:asciiTheme="minorEastAsia" w:hAnsiTheme="minorEastAsia"/>
          <w:sz w:val="24"/>
          <w:szCs w:val="24"/>
        </w:rPr>
        <w:t>“</w:t>
      </w:r>
      <w:r>
        <w:rPr>
          <w:rFonts w:asciiTheme="minorEastAsia" w:hAnsiTheme="minorEastAsia"/>
          <w:sz w:val="24"/>
          <w:szCs w:val="24"/>
        </w:rPr>
        <w:t>我国某地地区图</w:t>
      </w:r>
      <w:r>
        <w:rPr>
          <w:rFonts w:asciiTheme="minorEastAsia" w:hAnsiTheme="minorEastAsia"/>
          <w:sz w:val="24"/>
          <w:szCs w:val="24"/>
        </w:rPr>
        <w:t>”</w:t>
      </w:r>
      <w:r>
        <w:rPr>
          <w:rFonts w:asciiTheme="minorEastAsia" w:hAnsiTheme="minorEastAsia"/>
          <w:sz w:val="24"/>
          <w:szCs w:val="24"/>
        </w:rPr>
        <w:t>，完成</w:t>
      </w:r>
      <w:r>
        <w:rPr>
          <w:rFonts w:asciiTheme="minorEastAsia" w:hAnsiTheme="minorEastAsia" w:hint="eastAsia"/>
          <w:sz w:val="24"/>
          <w:szCs w:val="24"/>
        </w:rPr>
        <w:t>1-2</w:t>
      </w:r>
      <w:r>
        <w:rPr>
          <w:rFonts w:asciiTheme="minorEastAsia" w:hAnsiTheme="minorEastAsia"/>
          <w:sz w:val="24"/>
          <w:szCs w:val="24"/>
        </w:rPr>
        <w:t>题。</w:t>
      </w:r>
    </w:p>
    <w:p w:rsidR="000F7AD7" w:rsidRDefault="00F84DEC">
      <w:pPr>
        <w:adjustRightInd w:val="0"/>
        <w:snapToGrid w:val="0"/>
        <w:spacing w:line="360" w:lineRule="auto"/>
        <w:jc w:val="center"/>
        <w:textAlignment w:val="center"/>
        <w:rPr>
          <w:rFonts w:asciiTheme="minorEastAsia" w:hAnsiTheme="minorEastAsia"/>
          <w:sz w:val="24"/>
          <w:szCs w:val="24"/>
        </w:rPr>
      </w:pPr>
      <w:r>
        <w:rPr>
          <w:rFonts w:asciiTheme="minorEastAsia" w:hAnsiTheme="minorEastAsia"/>
          <w:noProof/>
          <w:sz w:val="24"/>
          <w:szCs w:val="24"/>
        </w:rPr>
        <w:drawing>
          <wp:inline distT="0" distB="0" distL="0" distR="0">
            <wp:extent cx="1847850" cy="1885950"/>
            <wp:effectExtent l="0" t="0" r="0" b="0"/>
            <wp:docPr id="872" name="图片 87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72" descr="学科网(www.zxxk.com)--教育资源门户，提供试卷、教案、课件、论文、素材及各类教学资源下载，还有大量而丰富的教学相关资讯！"/>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1847850" cy="1885950"/>
                    </a:xfrm>
                    <a:prstGeom prst="rect">
                      <a:avLst/>
                    </a:prstGeom>
                    <a:noFill/>
                    <a:ln>
                      <a:noFill/>
                    </a:ln>
                  </pic:spPr>
                </pic:pic>
              </a:graphicData>
            </a:graphic>
          </wp:inline>
        </w:drawing>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下列地区的工农业布局符合因地制宜原则的是</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sz w:val="24"/>
          <w:szCs w:val="24"/>
        </w:rPr>
        <w:t>甲地﹣电子工业</w:t>
      </w:r>
      <w:r>
        <w:rPr>
          <w:rFonts w:asciiTheme="minorEastAsia" w:hAnsiTheme="minorEastAsia"/>
          <w:sz w:val="24"/>
          <w:szCs w:val="24"/>
        </w:rPr>
        <w:tab/>
        <w:t>B</w:t>
      </w:r>
      <w:r>
        <w:rPr>
          <w:rFonts w:asciiTheme="minorEastAsia" w:hAnsiTheme="minorEastAsia" w:hint="eastAsia"/>
          <w:sz w:val="24"/>
          <w:szCs w:val="24"/>
        </w:rPr>
        <w:t>.</w:t>
      </w:r>
      <w:r>
        <w:rPr>
          <w:rFonts w:asciiTheme="minorEastAsia" w:hAnsiTheme="minorEastAsia"/>
          <w:sz w:val="24"/>
          <w:szCs w:val="24"/>
        </w:rPr>
        <w:t>乙地﹣种植业</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sz w:val="24"/>
          <w:szCs w:val="24"/>
        </w:rPr>
        <w:t>丙地﹣制糖工业</w:t>
      </w:r>
      <w:r>
        <w:rPr>
          <w:rFonts w:asciiTheme="minorEastAsia" w:hAnsiTheme="minorEastAsia"/>
          <w:sz w:val="24"/>
          <w:szCs w:val="24"/>
        </w:rPr>
        <w:tab/>
        <w:t>D</w:t>
      </w:r>
      <w:r>
        <w:rPr>
          <w:rFonts w:asciiTheme="minorEastAsia" w:hAnsiTheme="minorEastAsia" w:hint="eastAsia"/>
          <w:sz w:val="24"/>
          <w:szCs w:val="24"/>
        </w:rPr>
        <w:t>.</w:t>
      </w:r>
      <w:proofErr w:type="gramStart"/>
      <w:r>
        <w:rPr>
          <w:rFonts w:asciiTheme="minorEastAsia" w:hAnsiTheme="minorEastAsia"/>
          <w:sz w:val="24"/>
          <w:szCs w:val="24"/>
        </w:rPr>
        <w:t>丁地</w:t>
      </w:r>
      <w:proofErr w:type="gramEnd"/>
      <w:r>
        <w:rPr>
          <w:rFonts w:asciiTheme="minorEastAsia" w:hAnsiTheme="minorEastAsia"/>
          <w:sz w:val="24"/>
          <w:szCs w:val="24"/>
        </w:rPr>
        <w:t>﹣畜牧业</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下列现象不属于东北地区的是</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lastRenderedPageBreak/>
        <w:t>A</w:t>
      </w:r>
      <w:r>
        <w:rPr>
          <w:rFonts w:asciiTheme="minorEastAsia" w:hAnsiTheme="minorEastAsia" w:hint="eastAsia"/>
          <w:sz w:val="24"/>
          <w:szCs w:val="24"/>
        </w:rPr>
        <w:t>.</w:t>
      </w:r>
      <w:r>
        <w:rPr>
          <w:rFonts w:asciiTheme="minorEastAsia" w:hAnsiTheme="minorEastAsia"/>
          <w:sz w:val="24"/>
          <w:szCs w:val="24"/>
        </w:rPr>
        <w:t>气候</w:t>
      </w:r>
      <w:r>
        <w:rPr>
          <w:rFonts w:asciiTheme="minorEastAsia" w:hAnsiTheme="minorEastAsia"/>
          <w:sz w:val="24"/>
          <w:szCs w:val="24"/>
        </w:rPr>
        <w:t>冷湿，松林成海</w:t>
      </w:r>
      <w:r>
        <w:rPr>
          <w:rFonts w:asciiTheme="minorEastAsia" w:hAnsiTheme="minorEastAsia"/>
          <w:sz w:val="24"/>
          <w:szCs w:val="24"/>
        </w:rPr>
        <w:tab/>
        <w:t>B</w:t>
      </w:r>
      <w:r>
        <w:rPr>
          <w:rFonts w:asciiTheme="minorEastAsia" w:hAnsiTheme="minorEastAsia" w:hint="eastAsia"/>
          <w:sz w:val="24"/>
          <w:szCs w:val="24"/>
        </w:rPr>
        <w:t>.</w:t>
      </w:r>
      <w:r>
        <w:rPr>
          <w:rFonts w:asciiTheme="minorEastAsia" w:hAnsiTheme="minorEastAsia"/>
          <w:sz w:val="24"/>
          <w:szCs w:val="24"/>
        </w:rPr>
        <w:t>沃野千里，黑土广袤</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sz w:val="24"/>
          <w:szCs w:val="24"/>
        </w:rPr>
        <w:t>稻米满仓，荔枝成行</w:t>
      </w:r>
      <w:r>
        <w:rPr>
          <w:rFonts w:asciiTheme="minorEastAsia" w:hAnsiTheme="minorEastAsia"/>
          <w:sz w:val="24"/>
          <w:szCs w:val="24"/>
        </w:rPr>
        <w:tab/>
        <w:t>D</w:t>
      </w:r>
      <w:r>
        <w:rPr>
          <w:rFonts w:asciiTheme="minorEastAsia" w:hAnsiTheme="minorEastAsia" w:hint="eastAsia"/>
          <w:sz w:val="24"/>
          <w:szCs w:val="24"/>
        </w:rPr>
        <w:t>.</w:t>
      </w:r>
      <w:r>
        <w:rPr>
          <w:rFonts w:asciiTheme="minorEastAsia" w:hAnsiTheme="minorEastAsia"/>
          <w:sz w:val="24"/>
          <w:szCs w:val="24"/>
        </w:rPr>
        <w:t>山环水绕，平原居中</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答案：</w:t>
      </w:r>
      <w:proofErr w:type="gramStart"/>
      <w:r>
        <w:rPr>
          <w:rFonts w:asciiTheme="minorEastAsia" w:hAnsiTheme="minorEastAsia" w:hint="eastAsia"/>
          <w:sz w:val="24"/>
          <w:szCs w:val="24"/>
        </w:rPr>
        <w:t>1.C</w:t>
      </w:r>
      <w:proofErr w:type="gramEnd"/>
      <w:r>
        <w:rPr>
          <w:rFonts w:asciiTheme="minorEastAsia" w:hAnsiTheme="minorEastAsia" w:hint="eastAsia"/>
          <w:sz w:val="24"/>
          <w:szCs w:val="24"/>
        </w:rPr>
        <w:t xml:space="preserve">   2.C</w:t>
      </w:r>
    </w:p>
    <w:p w:rsidR="000F7AD7" w:rsidRDefault="00F84DEC">
      <w:pPr>
        <w:adjustRightInd w:val="0"/>
        <w:snapToGrid w:val="0"/>
        <w:spacing w:line="360" w:lineRule="auto"/>
        <w:textAlignment w:val="center"/>
        <w:rPr>
          <w:rFonts w:asciiTheme="minorEastAsia" w:hAnsiTheme="minorEastAsia"/>
          <w:sz w:val="24"/>
          <w:szCs w:val="24"/>
        </w:rPr>
      </w:pPr>
      <w:r>
        <w:rPr>
          <w:rFonts w:asciiTheme="minorEastAsia" w:hAnsiTheme="minorEastAsia" w:hint="eastAsia"/>
          <w:sz w:val="24"/>
          <w:szCs w:val="24"/>
        </w:rPr>
        <w:t>试题分析：</w:t>
      </w:r>
      <w:r>
        <w:rPr>
          <w:rFonts w:asciiTheme="minorEastAsia" w:hAnsiTheme="minorEastAsia" w:hint="eastAsia"/>
          <w:sz w:val="24"/>
          <w:szCs w:val="24"/>
        </w:rPr>
        <w:t>1.</w:t>
      </w:r>
      <w:r>
        <w:rPr>
          <w:rFonts w:asciiTheme="minorEastAsia" w:hAnsiTheme="minorEastAsia"/>
          <w:sz w:val="24"/>
          <w:szCs w:val="24"/>
        </w:rPr>
        <w:t>读图可得，甲是内蒙古高原，乙是大兴安岭，丙是东北平原，</w:t>
      </w:r>
      <w:proofErr w:type="gramStart"/>
      <w:r>
        <w:rPr>
          <w:rFonts w:asciiTheme="minorEastAsia" w:hAnsiTheme="minorEastAsia"/>
          <w:sz w:val="24"/>
          <w:szCs w:val="24"/>
        </w:rPr>
        <w:t>丁位于</w:t>
      </w:r>
      <w:proofErr w:type="gramEnd"/>
      <w:r>
        <w:rPr>
          <w:rFonts w:asciiTheme="minorEastAsia" w:hAnsiTheme="minorEastAsia"/>
          <w:sz w:val="24"/>
          <w:szCs w:val="24"/>
        </w:rPr>
        <w:t>辽河下游</w:t>
      </w:r>
      <w:r>
        <w:rPr>
          <w:rFonts w:asciiTheme="minorEastAsia" w:hAnsiTheme="minorEastAsia" w:hint="eastAsia"/>
          <w:sz w:val="24"/>
          <w:szCs w:val="24"/>
        </w:rPr>
        <w:t>地区，</w:t>
      </w:r>
      <w:r>
        <w:rPr>
          <w:rFonts w:asciiTheme="minorEastAsia" w:hAnsiTheme="minorEastAsia"/>
          <w:sz w:val="24"/>
          <w:szCs w:val="24"/>
        </w:rPr>
        <w:t>内蒙古高原适宜发展畜牧业，该地区经济较落后，不适宜发展电子工业；大兴安岭适宜发展林业；丙是东北平原种植甜菜，适宜发展制糖工业；</w:t>
      </w:r>
      <w:proofErr w:type="gramStart"/>
      <w:r>
        <w:rPr>
          <w:rFonts w:asciiTheme="minorEastAsia" w:hAnsiTheme="minorEastAsia"/>
          <w:sz w:val="24"/>
          <w:szCs w:val="24"/>
        </w:rPr>
        <w:t>丁地水源</w:t>
      </w:r>
      <w:proofErr w:type="gramEnd"/>
      <w:r>
        <w:rPr>
          <w:rFonts w:asciiTheme="minorEastAsia" w:hAnsiTheme="minorEastAsia"/>
          <w:sz w:val="24"/>
          <w:szCs w:val="24"/>
        </w:rPr>
        <w:t>较丰富，不适宜发展畜牧业</w:t>
      </w:r>
      <w:r>
        <w:rPr>
          <w:rFonts w:asciiTheme="minorEastAsia" w:hAnsiTheme="minorEastAsia" w:hint="eastAsia"/>
          <w:sz w:val="24"/>
          <w:szCs w:val="24"/>
        </w:rPr>
        <w:t>。</w:t>
      </w:r>
    </w:p>
    <w:p w:rsidR="000F7AD7" w:rsidRDefault="00F84DEC">
      <w:pPr>
        <w:spacing w:line="360" w:lineRule="auto"/>
        <w:textAlignment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东北地区气候冷湿，松林成海，是我国主要林区；东北地区沃野千里，黑土广袤，是我国重要的商品粮基地；水稻是南方地区的主要粮食作物，荔枝是南方地区的水果；东北地区山环水绕，平原居中</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【巩固练习】</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一、单项选择题</w:t>
      </w:r>
    </w:p>
    <w:p w:rsidR="000F7AD7" w:rsidRDefault="00F84DEC">
      <w:pPr>
        <w:widowControl/>
        <w:spacing w:line="360" w:lineRule="auto"/>
        <w:jc w:val="left"/>
        <w:textAlignment w:val="center"/>
        <w:rPr>
          <w:rFonts w:asciiTheme="minorEastAsia" w:hAnsiTheme="minorEastAsia"/>
          <w:sz w:val="24"/>
          <w:szCs w:val="24"/>
        </w:rPr>
      </w:pPr>
      <w:bookmarkStart w:id="8" w:name="topic_261a26f8-613f-4a89-83c6-d46639d302"/>
      <w:r>
        <w:rPr>
          <w:rFonts w:asciiTheme="minorEastAsia" w:hAnsiTheme="minorEastAsia" w:cs="宋体" w:hint="eastAsia"/>
          <w:kern w:val="0"/>
          <w:sz w:val="24"/>
          <w:szCs w:val="24"/>
        </w:rPr>
        <w:t>（</w:t>
      </w:r>
      <w:r>
        <w:rPr>
          <w:rFonts w:asciiTheme="minorEastAsia" w:hAnsiTheme="minorEastAsia" w:cs="宋体" w:hint="eastAsia"/>
          <w:kern w:val="0"/>
          <w:sz w:val="24"/>
          <w:szCs w:val="24"/>
        </w:rPr>
        <w:t>2018</w:t>
      </w:r>
      <w:r>
        <w:rPr>
          <w:rFonts w:asciiTheme="minorEastAsia" w:hAnsiTheme="minorEastAsia" w:cs="宋体" w:hint="eastAsia"/>
          <w:kern w:val="0"/>
          <w:sz w:val="24"/>
          <w:szCs w:val="24"/>
        </w:rPr>
        <w:t>•青岛）</w:t>
      </w:r>
      <w:r>
        <w:rPr>
          <w:rFonts w:asciiTheme="minorEastAsia" w:hAnsiTheme="minorEastAsia" w:cs="宋体"/>
          <w:kern w:val="0"/>
          <w:sz w:val="24"/>
          <w:szCs w:val="24"/>
        </w:rPr>
        <w:t>马铃薯又名土豆，原产地位于南美洲西部安第斯山区海拔高于</w:t>
      </w:r>
      <w:r>
        <w:rPr>
          <w:rFonts w:asciiTheme="minorEastAsia" w:hAnsiTheme="minorEastAsia"/>
          <w:kern w:val="0"/>
          <w:sz w:val="24"/>
          <w:szCs w:val="24"/>
        </w:rPr>
        <w:t>3000</w:t>
      </w:r>
      <w:r>
        <w:rPr>
          <w:rFonts w:asciiTheme="minorEastAsia" w:hAnsiTheme="minorEastAsia" w:cs="宋体"/>
          <w:kern w:val="0"/>
          <w:sz w:val="24"/>
          <w:szCs w:val="24"/>
        </w:rPr>
        <w:t>米的地区。东北地区是我国马铃薯的主产区。完成</w:t>
      </w:r>
      <w:r>
        <w:rPr>
          <w:rFonts w:asciiTheme="minorEastAsia" w:hAnsiTheme="minorEastAsia" w:hint="eastAsia"/>
          <w:kern w:val="0"/>
          <w:sz w:val="24"/>
          <w:szCs w:val="24"/>
        </w:rPr>
        <w:t>1-2</w:t>
      </w:r>
      <w:r>
        <w:rPr>
          <w:rFonts w:asciiTheme="minorEastAsia" w:hAnsiTheme="minorEastAsia" w:cs="宋体"/>
          <w:kern w:val="0"/>
          <w:sz w:val="24"/>
          <w:szCs w:val="24"/>
        </w:rPr>
        <w:t>题。</w:t>
      </w:r>
      <w:r>
        <w:rPr>
          <w:rFonts w:asciiTheme="minorEastAsia" w:hAnsiTheme="minorEastAsia" w:cs="宋体"/>
          <w:kern w:val="0"/>
          <w:sz w:val="24"/>
          <w:szCs w:val="24"/>
        </w:rPr>
        <w:br/>
      </w:r>
      <w:r>
        <w:rPr>
          <w:rFonts w:asciiTheme="minorEastAsia" w:hAnsiTheme="minorEastAsia" w:cs="宋体" w:hint="eastAsia"/>
          <w:kern w:val="0"/>
          <w:sz w:val="24"/>
          <w:szCs w:val="24"/>
        </w:rPr>
        <w:t>1.</w:t>
      </w:r>
      <w:r>
        <w:rPr>
          <w:rFonts w:asciiTheme="minorEastAsia" w:hAnsiTheme="minorEastAsia" w:cs="宋体"/>
          <w:kern w:val="0"/>
          <w:sz w:val="24"/>
          <w:szCs w:val="24"/>
        </w:rPr>
        <w:t>据材料判断，影响马铃薯生长最主要的条件是</w:t>
      </w:r>
      <w:bookmarkEnd w:id="8"/>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kern w:val="0"/>
          <w:sz w:val="24"/>
          <w:szCs w:val="24"/>
        </w:rPr>
        <w:t xml:space="preserve">A. </w:t>
      </w:r>
      <w:r>
        <w:rPr>
          <w:rFonts w:asciiTheme="minorEastAsia" w:hAnsiTheme="minorEastAsia" w:cs="宋体"/>
          <w:kern w:val="0"/>
          <w:sz w:val="24"/>
          <w:szCs w:val="24"/>
        </w:rPr>
        <w:t>丰富的水源</w:t>
      </w:r>
      <w:r>
        <w:rPr>
          <w:rFonts w:asciiTheme="minorEastAsia" w:hAnsiTheme="minorEastAsia"/>
          <w:sz w:val="24"/>
          <w:szCs w:val="24"/>
        </w:rPr>
        <w:tab/>
      </w:r>
      <w:r>
        <w:rPr>
          <w:rFonts w:asciiTheme="minorEastAsia" w:hAnsiTheme="minorEastAsia"/>
          <w:kern w:val="0"/>
          <w:sz w:val="24"/>
          <w:szCs w:val="24"/>
        </w:rPr>
        <w:t xml:space="preserve">B. </w:t>
      </w:r>
      <w:r>
        <w:rPr>
          <w:rFonts w:asciiTheme="minorEastAsia" w:hAnsiTheme="minorEastAsia" w:cs="宋体"/>
          <w:kern w:val="0"/>
          <w:sz w:val="24"/>
          <w:szCs w:val="24"/>
        </w:rPr>
        <w:t>肥沃的黑土</w:t>
      </w:r>
      <w:r>
        <w:rPr>
          <w:rFonts w:asciiTheme="minorEastAsia" w:hAnsiTheme="minorEastAsia"/>
          <w:sz w:val="24"/>
          <w:szCs w:val="24"/>
        </w:rPr>
        <w:tab/>
      </w:r>
      <w:r>
        <w:rPr>
          <w:rFonts w:asciiTheme="minorEastAsia" w:hAnsiTheme="minorEastAsia"/>
          <w:kern w:val="0"/>
          <w:sz w:val="24"/>
          <w:szCs w:val="24"/>
        </w:rPr>
        <w:t xml:space="preserve">C. </w:t>
      </w:r>
      <w:r>
        <w:rPr>
          <w:rFonts w:asciiTheme="minorEastAsia" w:hAnsiTheme="minorEastAsia" w:cs="宋体"/>
          <w:kern w:val="0"/>
          <w:sz w:val="24"/>
          <w:szCs w:val="24"/>
        </w:rPr>
        <w:t>温凉的气候</w:t>
      </w:r>
      <w:r>
        <w:rPr>
          <w:rFonts w:asciiTheme="minorEastAsia" w:hAnsiTheme="minorEastAsia"/>
          <w:sz w:val="24"/>
          <w:szCs w:val="24"/>
        </w:rPr>
        <w:tab/>
      </w:r>
      <w:r>
        <w:rPr>
          <w:rFonts w:asciiTheme="minorEastAsia" w:hAnsiTheme="minorEastAsia"/>
          <w:kern w:val="0"/>
          <w:sz w:val="24"/>
          <w:szCs w:val="24"/>
        </w:rPr>
        <w:t xml:space="preserve">D. </w:t>
      </w:r>
      <w:r>
        <w:rPr>
          <w:rFonts w:asciiTheme="minorEastAsia" w:hAnsiTheme="minorEastAsia" w:cs="宋体"/>
          <w:kern w:val="0"/>
          <w:sz w:val="24"/>
          <w:szCs w:val="24"/>
        </w:rPr>
        <w:t>平坦的地形</w:t>
      </w:r>
      <w:bookmarkStart w:id="9" w:name="topic_a68fdc18-f7ae-4708-bd5c-1ecc1e07e0"/>
    </w:p>
    <w:p w:rsidR="000F7AD7" w:rsidRDefault="00F84DEC">
      <w:pPr>
        <w:widowControl/>
        <w:spacing w:line="360" w:lineRule="auto"/>
        <w:jc w:val="left"/>
        <w:textAlignment w:val="cente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cs="宋体"/>
          <w:kern w:val="0"/>
          <w:sz w:val="24"/>
          <w:szCs w:val="24"/>
        </w:rPr>
        <w:t>仅考虑自然条件，华北平原最适宜马铃薯生长的时间</w:t>
      </w:r>
      <w:r>
        <w:rPr>
          <w:rFonts w:asciiTheme="minorEastAsia" w:hAnsiTheme="minorEastAsia" w:cs="宋体"/>
          <w:kern w:val="0"/>
          <w:sz w:val="24"/>
          <w:szCs w:val="24"/>
        </w:rPr>
        <w:t>是</w:t>
      </w:r>
      <w:bookmarkEnd w:id="9"/>
    </w:p>
    <w:p w:rsidR="000F7AD7" w:rsidRDefault="00F84DEC">
      <w:pPr>
        <w:widowControl/>
        <w:spacing w:line="360" w:lineRule="auto"/>
        <w:jc w:val="left"/>
        <w:textAlignment w:val="center"/>
        <w:rPr>
          <w:rFonts w:asciiTheme="minorEastAsia" w:hAnsiTheme="minorEastAsia" w:cs="宋体"/>
          <w:kern w:val="0"/>
          <w:sz w:val="24"/>
          <w:szCs w:val="24"/>
        </w:rPr>
      </w:pPr>
      <w:r>
        <w:rPr>
          <w:rFonts w:asciiTheme="minorEastAsia" w:hAnsiTheme="minorEastAsia"/>
          <w:kern w:val="0"/>
          <w:sz w:val="24"/>
          <w:szCs w:val="24"/>
        </w:rPr>
        <w:t>A. 11</w:t>
      </w:r>
      <w:r>
        <w:rPr>
          <w:rFonts w:asciiTheme="minorEastAsia" w:hAnsiTheme="minorEastAsia" w:cs="宋体"/>
          <w:kern w:val="0"/>
          <w:sz w:val="24"/>
          <w:szCs w:val="24"/>
        </w:rPr>
        <w:t>、</w:t>
      </w:r>
      <w:r>
        <w:rPr>
          <w:rFonts w:asciiTheme="minorEastAsia" w:hAnsiTheme="minorEastAsia"/>
          <w:kern w:val="0"/>
          <w:sz w:val="24"/>
          <w:szCs w:val="24"/>
        </w:rPr>
        <w:t>12</w:t>
      </w:r>
      <w:r>
        <w:rPr>
          <w:rFonts w:asciiTheme="minorEastAsia" w:hAnsiTheme="minorEastAsia" w:cs="宋体"/>
          <w:kern w:val="0"/>
          <w:sz w:val="24"/>
          <w:szCs w:val="24"/>
        </w:rPr>
        <w:t>、</w:t>
      </w:r>
      <w:r>
        <w:rPr>
          <w:rFonts w:asciiTheme="minorEastAsia" w:hAnsiTheme="minorEastAsia"/>
          <w:kern w:val="0"/>
          <w:sz w:val="24"/>
          <w:szCs w:val="24"/>
        </w:rPr>
        <w:t>1</w:t>
      </w:r>
      <w:r>
        <w:rPr>
          <w:rFonts w:asciiTheme="minorEastAsia" w:hAnsiTheme="minorEastAsia" w:cs="宋体"/>
          <w:kern w:val="0"/>
          <w:sz w:val="24"/>
          <w:szCs w:val="24"/>
        </w:rPr>
        <w:t>月</w:t>
      </w:r>
      <w:r>
        <w:rPr>
          <w:rFonts w:asciiTheme="minorEastAsia" w:hAnsiTheme="minorEastAsia"/>
          <w:sz w:val="24"/>
          <w:szCs w:val="24"/>
        </w:rPr>
        <w:tab/>
      </w:r>
      <w:r>
        <w:rPr>
          <w:rFonts w:asciiTheme="minorEastAsia" w:hAnsiTheme="minorEastAsia"/>
          <w:kern w:val="0"/>
          <w:sz w:val="24"/>
          <w:szCs w:val="24"/>
        </w:rPr>
        <w:t>B. 3</w:t>
      </w:r>
      <w:r>
        <w:rPr>
          <w:rFonts w:asciiTheme="minorEastAsia" w:hAnsiTheme="minorEastAsia" w:cs="宋体"/>
          <w:kern w:val="0"/>
          <w:sz w:val="24"/>
          <w:szCs w:val="24"/>
        </w:rPr>
        <w:t>、</w:t>
      </w:r>
      <w:r>
        <w:rPr>
          <w:rFonts w:asciiTheme="minorEastAsia" w:hAnsiTheme="minorEastAsia"/>
          <w:kern w:val="0"/>
          <w:sz w:val="24"/>
          <w:szCs w:val="24"/>
        </w:rPr>
        <w:t>4</w:t>
      </w:r>
      <w:r>
        <w:rPr>
          <w:rFonts w:asciiTheme="minorEastAsia" w:hAnsiTheme="minorEastAsia" w:cs="宋体"/>
          <w:kern w:val="0"/>
          <w:sz w:val="24"/>
          <w:szCs w:val="24"/>
        </w:rPr>
        <w:t>、</w:t>
      </w:r>
      <w:r>
        <w:rPr>
          <w:rFonts w:asciiTheme="minorEastAsia" w:hAnsiTheme="minorEastAsia"/>
          <w:kern w:val="0"/>
          <w:sz w:val="24"/>
          <w:szCs w:val="24"/>
        </w:rPr>
        <w:t>5</w:t>
      </w:r>
      <w:r>
        <w:rPr>
          <w:rFonts w:asciiTheme="minorEastAsia" w:hAnsiTheme="minorEastAsia" w:cs="宋体"/>
          <w:kern w:val="0"/>
          <w:sz w:val="24"/>
          <w:szCs w:val="24"/>
        </w:rPr>
        <w:t>月</w:t>
      </w:r>
      <w:r>
        <w:rPr>
          <w:rFonts w:asciiTheme="minorEastAsia" w:hAnsiTheme="minorEastAsia"/>
          <w:sz w:val="24"/>
          <w:szCs w:val="24"/>
        </w:rPr>
        <w:tab/>
      </w:r>
      <w:r>
        <w:rPr>
          <w:rFonts w:asciiTheme="minorEastAsia" w:hAnsiTheme="minorEastAsia"/>
          <w:kern w:val="0"/>
          <w:sz w:val="24"/>
          <w:szCs w:val="24"/>
        </w:rPr>
        <w:t>C. 6</w:t>
      </w:r>
      <w:r>
        <w:rPr>
          <w:rFonts w:asciiTheme="minorEastAsia" w:hAnsiTheme="minorEastAsia" w:cs="宋体"/>
          <w:kern w:val="0"/>
          <w:sz w:val="24"/>
          <w:szCs w:val="24"/>
        </w:rPr>
        <w:t>、</w:t>
      </w:r>
      <w:r>
        <w:rPr>
          <w:rFonts w:asciiTheme="minorEastAsia" w:hAnsiTheme="minorEastAsia"/>
          <w:kern w:val="0"/>
          <w:sz w:val="24"/>
          <w:szCs w:val="24"/>
        </w:rPr>
        <w:t>7</w:t>
      </w:r>
      <w:r>
        <w:rPr>
          <w:rFonts w:asciiTheme="minorEastAsia" w:hAnsiTheme="minorEastAsia" w:cs="宋体"/>
          <w:kern w:val="0"/>
          <w:sz w:val="24"/>
          <w:szCs w:val="24"/>
        </w:rPr>
        <w:t>、</w:t>
      </w:r>
      <w:r>
        <w:rPr>
          <w:rFonts w:asciiTheme="minorEastAsia" w:hAnsiTheme="minorEastAsia"/>
          <w:kern w:val="0"/>
          <w:sz w:val="24"/>
          <w:szCs w:val="24"/>
        </w:rPr>
        <w:t>8</w:t>
      </w:r>
      <w:r>
        <w:rPr>
          <w:rFonts w:asciiTheme="minorEastAsia" w:hAnsiTheme="minorEastAsia" w:cs="宋体"/>
          <w:kern w:val="0"/>
          <w:sz w:val="24"/>
          <w:szCs w:val="24"/>
        </w:rPr>
        <w:t>月</w:t>
      </w:r>
      <w:r>
        <w:rPr>
          <w:rFonts w:asciiTheme="minorEastAsia" w:hAnsiTheme="minorEastAsia"/>
          <w:sz w:val="24"/>
          <w:szCs w:val="24"/>
        </w:rPr>
        <w:tab/>
      </w:r>
      <w:r>
        <w:rPr>
          <w:rFonts w:asciiTheme="minorEastAsia" w:hAnsiTheme="minorEastAsia"/>
          <w:kern w:val="0"/>
          <w:sz w:val="24"/>
          <w:szCs w:val="24"/>
        </w:rPr>
        <w:t>D. 7</w:t>
      </w:r>
      <w:r>
        <w:rPr>
          <w:rFonts w:asciiTheme="minorEastAsia" w:hAnsiTheme="minorEastAsia" w:cs="宋体"/>
          <w:kern w:val="0"/>
          <w:sz w:val="24"/>
          <w:szCs w:val="24"/>
        </w:rPr>
        <w:t>、</w:t>
      </w:r>
      <w:r>
        <w:rPr>
          <w:rFonts w:asciiTheme="minorEastAsia" w:hAnsiTheme="minorEastAsia"/>
          <w:kern w:val="0"/>
          <w:sz w:val="24"/>
          <w:szCs w:val="24"/>
        </w:rPr>
        <w:t>8</w:t>
      </w:r>
      <w:r>
        <w:rPr>
          <w:rFonts w:asciiTheme="minorEastAsia" w:hAnsiTheme="minorEastAsia" w:cs="宋体"/>
          <w:kern w:val="0"/>
          <w:sz w:val="24"/>
          <w:szCs w:val="24"/>
        </w:rPr>
        <w:t>、</w:t>
      </w:r>
      <w:r>
        <w:rPr>
          <w:rFonts w:asciiTheme="minorEastAsia" w:hAnsiTheme="minorEastAsia"/>
          <w:kern w:val="0"/>
          <w:sz w:val="24"/>
          <w:szCs w:val="24"/>
        </w:rPr>
        <w:t>9</w:t>
      </w:r>
      <w:r>
        <w:rPr>
          <w:rFonts w:asciiTheme="minorEastAsia" w:hAnsiTheme="minorEastAsia" w:cs="宋体"/>
          <w:kern w:val="0"/>
          <w:sz w:val="24"/>
          <w:szCs w:val="24"/>
        </w:rPr>
        <w:t>月</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•德州）读东北地区图，完成</w:t>
      </w:r>
      <w:r>
        <w:rPr>
          <w:rFonts w:asciiTheme="minorEastAsia" w:hAnsiTheme="minorEastAsia" w:hint="eastAsia"/>
          <w:sz w:val="24"/>
          <w:szCs w:val="24"/>
        </w:rPr>
        <w:t>3-5</w:t>
      </w:r>
      <w:r>
        <w:rPr>
          <w:rFonts w:asciiTheme="minorEastAsia" w:hAnsiTheme="minorEastAsia" w:hint="eastAsia"/>
          <w:sz w:val="24"/>
          <w:szCs w:val="24"/>
        </w:rPr>
        <w:t>题。</w:t>
      </w:r>
    </w:p>
    <w:p w:rsidR="000F7AD7" w:rsidRDefault="00F84DE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extent cx="2028825" cy="2085975"/>
            <wp:effectExtent l="0" t="0" r="0" b="0"/>
            <wp:docPr id="873" name="图片 873" descr=" ">
              <a:hlinkClick xmlns:a="http://schemas.openxmlformats.org/drawingml/2006/main" r:id="rId41" tooltip="中国教育出版网&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descr=" "/>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2028825" cy="2085975"/>
                    </a:xfrm>
                    <a:prstGeom prst="rect">
                      <a:avLst/>
                    </a:prstGeom>
                    <a:noFill/>
                    <a:ln>
                      <a:noFill/>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图中①②③地区的土地利用类型主要是</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耕地</w:t>
      </w:r>
      <w:r>
        <w:rPr>
          <w:rFonts w:asciiTheme="minorEastAsia" w:hAnsiTheme="minorEastAsia" w:hint="eastAsia"/>
          <w:sz w:val="24"/>
          <w:szCs w:val="24"/>
        </w:rPr>
        <w:t xml:space="preserve">        B.</w:t>
      </w:r>
      <w:r>
        <w:rPr>
          <w:rFonts w:asciiTheme="minorEastAsia" w:hAnsiTheme="minorEastAsia" w:hint="eastAsia"/>
          <w:sz w:val="24"/>
          <w:szCs w:val="24"/>
        </w:rPr>
        <w:t>林地</w:t>
      </w:r>
      <w:r>
        <w:rPr>
          <w:rFonts w:asciiTheme="minorEastAsia" w:hAnsiTheme="minorEastAsia" w:hint="eastAsia"/>
          <w:sz w:val="24"/>
          <w:szCs w:val="24"/>
        </w:rPr>
        <w:t xml:space="preserve">        C.</w:t>
      </w:r>
      <w:r>
        <w:rPr>
          <w:rFonts w:asciiTheme="minorEastAsia" w:hAnsiTheme="minorEastAsia" w:hint="eastAsia"/>
          <w:sz w:val="24"/>
          <w:szCs w:val="24"/>
        </w:rPr>
        <w:t>草地</w:t>
      </w:r>
      <w:r>
        <w:rPr>
          <w:rFonts w:asciiTheme="minorEastAsia" w:hAnsiTheme="minorEastAsia" w:hint="eastAsia"/>
          <w:sz w:val="24"/>
          <w:szCs w:val="24"/>
        </w:rPr>
        <w:t xml:space="preserve">        D.</w:t>
      </w:r>
      <w:r>
        <w:rPr>
          <w:rFonts w:asciiTheme="minorEastAsia" w:hAnsiTheme="minorEastAsia" w:hint="eastAsia"/>
          <w:sz w:val="24"/>
          <w:szCs w:val="24"/>
        </w:rPr>
        <w:t>建设用地</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关于图中地区的叙述，不正确的是</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lastRenderedPageBreak/>
        <w:t>A.</w:t>
      </w:r>
      <w:r>
        <w:rPr>
          <w:rFonts w:asciiTheme="minorEastAsia" w:hAnsiTheme="minorEastAsia" w:hint="eastAsia"/>
          <w:sz w:val="24"/>
          <w:szCs w:val="24"/>
        </w:rPr>
        <w:t>工业基础好，高新技术产业发达，且起步早</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B.</w:t>
      </w:r>
      <w:r>
        <w:rPr>
          <w:rFonts w:asciiTheme="minorEastAsia" w:hAnsiTheme="minorEastAsia" w:hint="eastAsia"/>
          <w:sz w:val="24"/>
          <w:szCs w:val="24"/>
        </w:rPr>
        <w:t>地形以山地、平原为主，山环水绕的格局十分明显</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冷湿是本地区最明显的气候特征</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hint="eastAsia"/>
          <w:sz w:val="24"/>
          <w:szCs w:val="24"/>
        </w:rPr>
        <w:t>矿产资源丰富，为工业发展提供了物质基础</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hint="eastAsia"/>
          <w:sz w:val="24"/>
          <w:szCs w:val="24"/>
        </w:rPr>
        <w:t>东北平原是我国著名的商品粮基地，其有利的自然条件有</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①地形平坦，土壤肥沃</w:t>
      </w:r>
      <w:r>
        <w:rPr>
          <w:rFonts w:asciiTheme="minorEastAsia" w:hAnsiTheme="minorEastAsia" w:hint="eastAsia"/>
          <w:sz w:val="24"/>
          <w:szCs w:val="24"/>
        </w:rPr>
        <w:t xml:space="preserve">               </w:t>
      </w:r>
      <w:r>
        <w:rPr>
          <w:rFonts w:asciiTheme="minorEastAsia" w:hAnsiTheme="minorEastAsia" w:hint="eastAsia"/>
          <w:sz w:val="24"/>
          <w:szCs w:val="24"/>
        </w:rPr>
        <w:t>②地多人少，粮食的商品率高</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③机械化程度高，生产效率高</w:t>
      </w:r>
      <w:r>
        <w:rPr>
          <w:rFonts w:asciiTheme="minorEastAsia" w:hAnsiTheme="minorEastAsia" w:hint="eastAsia"/>
          <w:sz w:val="24"/>
          <w:szCs w:val="24"/>
        </w:rPr>
        <w:t xml:space="preserve">         </w:t>
      </w:r>
      <w:r>
        <w:rPr>
          <w:rFonts w:asciiTheme="minorEastAsia" w:hAnsiTheme="minorEastAsia" w:hint="eastAsia"/>
          <w:sz w:val="24"/>
          <w:szCs w:val="24"/>
        </w:rPr>
        <w:t>④雨热同期，灌溉水源充足</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①④</w:t>
      </w:r>
      <w:r>
        <w:rPr>
          <w:rFonts w:asciiTheme="minorEastAsia" w:hAnsiTheme="minorEastAsia" w:hint="eastAsia"/>
          <w:sz w:val="24"/>
          <w:szCs w:val="24"/>
        </w:rPr>
        <w:t xml:space="preserve">        B.</w:t>
      </w:r>
      <w:r>
        <w:rPr>
          <w:rFonts w:asciiTheme="minorEastAsia" w:hAnsiTheme="minorEastAsia" w:hint="eastAsia"/>
          <w:sz w:val="24"/>
          <w:szCs w:val="24"/>
        </w:rPr>
        <w:t>①②</w:t>
      </w:r>
      <w:r>
        <w:rPr>
          <w:rFonts w:asciiTheme="minorEastAsia" w:hAnsiTheme="minorEastAsia" w:hint="eastAsia"/>
          <w:sz w:val="24"/>
          <w:szCs w:val="24"/>
        </w:rPr>
        <w:t xml:space="preserve">        C.</w:t>
      </w:r>
      <w:r>
        <w:rPr>
          <w:rFonts w:asciiTheme="minorEastAsia" w:hAnsiTheme="minorEastAsia" w:hint="eastAsia"/>
          <w:sz w:val="24"/>
          <w:szCs w:val="24"/>
        </w:rPr>
        <w:t>①②③</w:t>
      </w:r>
      <w:r>
        <w:rPr>
          <w:rFonts w:asciiTheme="minorEastAsia" w:hAnsiTheme="minorEastAsia" w:hint="eastAsia"/>
          <w:sz w:val="24"/>
          <w:szCs w:val="24"/>
        </w:rPr>
        <w:t xml:space="preserve">        D.</w:t>
      </w:r>
      <w:r>
        <w:rPr>
          <w:rFonts w:asciiTheme="minorEastAsia" w:hAnsiTheme="minorEastAsia" w:hint="eastAsia"/>
          <w:sz w:val="24"/>
          <w:szCs w:val="24"/>
        </w:rPr>
        <w:t>①②③④</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•临沂）</w:t>
      </w:r>
      <w:r>
        <w:rPr>
          <w:rFonts w:asciiTheme="minorEastAsia" w:hAnsiTheme="minorEastAsia"/>
          <w:sz w:val="24"/>
          <w:szCs w:val="24"/>
        </w:rPr>
        <w:t>东北地区是我国重要的商品粮基地和我国最大的重工业基地，结合下图</w:t>
      </w:r>
      <w:r>
        <w:rPr>
          <w:rFonts w:asciiTheme="minorEastAsia" w:hAnsiTheme="minorEastAsia"/>
          <w:sz w:val="24"/>
          <w:szCs w:val="24"/>
        </w:rPr>
        <w:t>“</w:t>
      </w:r>
      <w:r>
        <w:rPr>
          <w:rFonts w:asciiTheme="minorEastAsia" w:hAnsiTheme="minorEastAsia"/>
          <w:sz w:val="24"/>
          <w:szCs w:val="24"/>
        </w:rPr>
        <w:t>东北地区矿产城市和交通分布图</w:t>
      </w:r>
      <w:r>
        <w:rPr>
          <w:rFonts w:asciiTheme="minorEastAsia" w:hAnsiTheme="minorEastAsia"/>
          <w:sz w:val="24"/>
          <w:szCs w:val="24"/>
        </w:rPr>
        <w:t>”</w:t>
      </w:r>
      <w:r>
        <w:rPr>
          <w:rFonts w:asciiTheme="minorEastAsia" w:hAnsiTheme="minorEastAsia"/>
          <w:sz w:val="24"/>
          <w:szCs w:val="24"/>
        </w:rPr>
        <w:t>，完成</w:t>
      </w:r>
      <w:r>
        <w:rPr>
          <w:rFonts w:asciiTheme="minorEastAsia" w:hAnsiTheme="minorEastAsia" w:hint="eastAsia"/>
          <w:sz w:val="24"/>
          <w:szCs w:val="24"/>
        </w:rPr>
        <w:t>6-7</w:t>
      </w:r>
      <w:r>
        <w:rPr>
          <w:rFonts w:asciiTheme="minorEastAsia" w:hAnsiTheme="minorEastAsia"/>
          <w:sz w:val="24"/>
          <w:szCs w:val="24"/>
        </w:rPr>
        <w:t>题。</w:t>
      </w:r>
    </w:p>
    <w:p w:rsidR="000F7AD7" w:rsidRDefault="00F84DEC">
      <w:pPr>
        <w:pStyle w:val="Normal1"/>
        <w:spacing w:line="360" w:lineRule="auto"/>
        <w:jc w:val="center"/>
        <w:textAlignment w:val="center"/>
        <w:rPr>
          <w:rFonts w:asciiTheme="minorEastAsia" w:eastAsiaTheme="minorEastAsia" w:hAnsiTheme="minorEastAsia"/>
          <w:color w:val="000000"/>
          <w:sz w:val="24"/>
          <w:szCs w:val="24"/>
        </w:rPr>
      </w:pPr>
      <w:r>
        <w:rPr>
          <w:rFonts w:asciiTheme="minorEastAsia" w:eastAsiaTheme="minorEastAsia" w:hAnsiTheme="minorEastAsia" w:hint="eastAsia"/>
          <w:noProof/>
          <w:color w:val="000000"/>
          <w:sz w:val="24"/>
          <w:szCs w:val="24"/>
        </w:rPr>
        <w:drawing>
          <wp:inline distT="0" distB="0" distL="0" distR="0">
            <wp:extent cx="2257425" cy="2581275"/>
            <wp:effectExtent l="0" t="0" r="0" b="0"/>
            <wp:docPr id="874" name="图片 874"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descr="predotool"/>
                    <pic:cNvPicPr>
                      <a:picLocks noChangeAspect="1" noChangeArrowheads="1"/>
                    </pic:cNvPicPr>
                  </pic:nvPicPr>
                  <pic:blipFill>
                    <a:blip r:embed="rId401">
                      <a:lum bright="-14000" contrast="20000"/>
                      <a:extLst>
                        <a:ext uri="{28A0092B-C50C-407E-A947-70E740481C1C}">
                          <a14:useLocalDpi xmlns:a14="http://schemas.microsoft.com/office/drawing/2010/main" val="0"/>
                        </a:ext>
                      </a:extLst>
                    </a:blip>
                    <a:srcRect/>
                    <a:stretch>
                      <a:fillRect/>
                    </a:stretch>
                  </pic:blipFill>
                  <pic:spPr>
                    <a:xfrm>
                      <a:off x="0" y="0"/>
                      <a:ext cx="2257425" cy="2581275"/>
                    </a:xfrm>
                    <a:prstGeom prst="rect">
                      <a:avLst/>
                    </a:prstGeom>
                    <a:noFill/>
                    <a:ln>
                      <a:noFill/>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6.</w:t>
      </w:r>
      <w:r>
        <w:rPr>
          <w:rFonts w:asciiTheme="minorEastAsia" w:hAnsiTheme="minorEastAsia"/>
          <w:sz w:val="24"/>
          <w:szCs w:val="24"/>
        </w:rPr>
        <w:t>“</w:t>
      </w:r>
      <w:r>
        <w:rPr>
          <w:rFonts w:asciiTheme="minorEastAsia" w:hAnsiTheme="minorEastAsia"/>
          <w:sz w:val="24"/>
          <w:szCs w:val="24"/>
        </w:rPr>
        <w:t>龙江熟，天下足</w:t>
      </w:r>
      <w:r>
        <w:rPr>
          <w:rFonts w:asciiTheme="minorEastAsia" w:hAnsiTheme="minorEastAsia"/>
          <w:sz w:val="24"/>
          <w:szCs w:val="24"/>
        </w:rPr>
        <w:t>”</w:t>
      </w:r>
      <w:r>
        <w:rPr>
          <w:rFonts w:asciiTheme="minorEastAsia" w:hAnsiTheme="minorEastAsia"/>
          <w:sz w:val="24"/>
          <w:szCs w:val="24"/>
        </w:rPr>
        <w:t>，下列属于东北地区成为我国重要商品粮基地的有利社会经济条件的是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土壤肥沃，适宜农作物生长</w:t>
      </w: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 xml:space="preserve"> B.</w:t>
      </w:r>
      <w:r>
        <w:rPr>
          <w:rFonts w:asciiTheme="minorEastAsia" w:hAnsiTheme="minorEastAsia"/>
          <w:sz w:val="24"/>
          <w:szCs w:val="24"/>
        </w:rPr>
        <w:t>雨热同期，气候适宜</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地形平坦，土地集中连片</w:t>
      </w: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 xml:space="preserve"> D.</w:t>
      </w:r>
      <w:r>
        <w:rPr>
          <w:rFonts w:asciiTheme="minorEastAsia" w:hAnsiTheme="minorEastAsia"/>
          <w:sz w:val="24"/>
          <w:szCs w:val="24"/>
        </w:rPr>
        <w:t>农业科学技术水平高</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7.</w:t>
      </w:r>
      <w:r>
        <w:rPr>
          <w:rFonts w:asciiTheme="minorEastAsia" w:hAnsiTheme="minorEastAsia"/>
          <w:sz w:val="24"/>
          <w:szCs w:val="24"/>
        </w:rPr>
        <w:t>东北重工业基地形成的主要有利条件是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廉价的劳动力资源</w:t>
      </w: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 xml:space="preserve">  B.</w:t>
      </w:r>
      <w:r>
        <w:rPr>
          <w:rFonts w:asciiTheme="minorEastAsia" w:hAnsiTheme="minorEastAsia"/>
          <w:sz w:val="24"/>
          <w:szCs w:val="24"/>
        </w:rPr>
        <w:t>先进的高科技条件</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发达的水运条件</w:t>
      </w: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 xml:space="preserve"> D.</w:t>
      </w:r>
      <w:r>
        <w:rPr>
          <w:rFonts w:asciiTheme="minorEastAsia" w:hAnsiTheme="minorEastAsia"/>
          <w:sz w:val="24"/>
          <w:szCs w:val="24"/>
        </w:rPr>
        <w:t>丰富的矿产资源</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•济宁）</w:t>
      </w:r>
      <w:r>
        <w:rPr>
          <w:rFonts w:asciiTheme="minorEastAsia" w:hAnsiTheme="minorEastAsia"/>
          <w:sz w:val="24"/>
          <w:szCs w:val="24"/>
        </w:rPr>
        <w:t>读</w:t>
      </w:r>
      <w:r>
        <w:rPr>
          <w:rFonts w:asciiTheme="minorEastAsia" w:hAnsiTheme="minorEastAsia"/>
          <w:sz w:val="24"/>
          <w:szCs w:val="24"/>
        </w:rPr>
        <w:t>“</w:t>
      </w:r>
      <w:r>
        <w:rPr>
          <w:rFonts w:asciiTheme="minorEastAsia" w:hAnsiTheme="minorEastAsia"/>
          <w:sz w:val="24"/>
          <w:szCs w:val="24"/>
        </w:rPr>
        <w:t>东北部分城市降雪初日期、降雪终日期和最大积雪厚度的分布图</w:t>
      </w:r>
      <w:r>
        <w:rPr>
          <w:rFonts w:asciiTheme="minorEastAsia" w:hAnsiTheme="minorEastAsia"/>
          <w:sz w:val="24"/>
          <w:szCs w:val="24"/>
        </w:rPr>
        <w:t>”</w:t>
      </w:r>
      <w:r>
        <w:rPr>
          <w:rFonts w:asciiTheme="minorEastAsia" w:hAnsiTheme="minorEastAsia"/>
          <w:sz w:val="24"/>
          <w:szCs w:val="24"/>
        </w:rPr>
        <w:t>，完成</w:t>
      </w:r>
      <w:r>
        <w:rPr>
          <w:rFonts w:asciiTheme="minorEastAsia" w:hAnsiTheme="minorEastAsia" w:hint="eastAsia"/>
          <w:sz w:val="24"/>
          <w:szCs w:val="24"/>
        </w:rPr>
        <w:t>8-9</w:t>
      </w:r>
      <w:r>
        <w:rPr>
          <w:rFonts w:asciiTheme="minorEastAsia" w:hAnsiTheme="minorEastAsia"/>
          <w:sz w:val="24"/>
          <w:szCs w:val="24"/>
        </w:rPr>
        <w:t>题</w:t>
      </w:r>
    </w:p>
    <w:p w:rsidR="000F7AD7" w:rsidRDefault="00F84DEC">
      <w:pPr>
        <w:spacing w:line="360" w:lineRule="auto"/>
        <w:jc w:val="center"/>
        <w:textAlignment w:val="center"/>
        <w:rPr>
          <w:rFonts w:asciiTheme="minorEastAsia" w:hAnsiTheme="minorEastAsia"/>
          <w:color w:val="000000"/>
          <w:sz w:val="24"/>
          <w:szCs w:val="24"/>
        </w:rPr>
      </w:pPr>
      <w:r>
        <w:rPr>
          <w:rFonts w:asciiTheme="minorEastAsia" w:hAnsiTheme="minorEastAsia"/>
          <w:noProof/>
          <w:sz w:val="24"/>
          <w:szCs w:val="24"/>
        </w:rPr>
        <w:lastRenderedPageBreak/>
        <w:drawing>
          <wp:inline distT="0" distB="0" distL="0" distR="0">
            <wp:extent cx="1847850" cy="2276475"/>
            <wp:effectExtent l="0" t="0" r="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pic:cNvPicPr>
                      <a:picLocks noChangeAspect="1" noChangeArrowheads="1"/>
                    </pic:cNvPicPr>
                  </pic:nvPicPr>
                  <pic:blipFill>
                    <a:blip r:embed="rId402">
                      <a:extLst>
                        <a:ext uri="{28A0092B-C50C-407E-A947-70E740481C1C}">
                          <a14:useLocalDpi xmlns:a14="http://schemas.microsoft.com/office/drawing/2010/main" val="0"/>
                        </a:ext>
                      </a:extLst>
                    </a:blip>
                    <a:srcRect r="894" b="731"/>
                    <a:stretch>
                      <a:fillRect/>
                    </a:stretch>
                  </pic:blipFill>
                  <pic:spPr>
                    <a:xfrm>
                      <a:off x="0" y="0"/>
                      <a:ext cx="1847850" cy="2276475"/>
                    </a:xfrm>
                    <a:prstGeom prst="rect">
                      <a:avLst/>
                    </a:prstGeom>
                    <a:noFill/>
                    <a:ln>
                      <a:noFill/>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8.</w:t>
      </w:r>
      <w:r>
        <w:rPr>
          <w:rFonts w:asciiTheme="minorEastAsia" w:hAnsiTheme="minorEastAsia"/>
          <w:sz w:val="24"/>
          <w:szCs w:val="24"/>
        </w:rPr>
        <w:t>造成图中四城市雪期（从当年降雪初日期到次年降雪终日期的天数）长短和最终厚度差异的主要因素是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sz w:val="24"/>
          <w:szCs w:val="24"/>
        </w:rPr>
        <w:t>纬度因素</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sz w:val="24"/>
          <w:szCs w:val="24"/>
        </w:rPr>
        <w:t>海陆因素</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sz w:val="24"/>
          <w:szCs w:val="24"/>
        </w:rPr>
        <w:t>地形因素</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sz w:val="24"/>
          <w:szCs w:val="24"/>
        </w:rPr>
        <w:t>人为因素</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9.</w:t>
      </w:r>
      <w:r>
        <w:rPr>
          <w:rFonts w:asciiTheme="minorEastAsia" w:hAnsiTheme="minorEastAsia"/>
          <w:sz w:val="24"/>
          <w:szCs w:val="24"/>
        </w:rPr>
        <w:t>对东北三省地貌特征的描述，正确的是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sz w:val="24"/>
          <w:szCs w:val="24"/>
        </w:rPr>
        <w:t>山环水绕，沃野千里</w:t>
      </w:r>
      <w:r>
        <w:rPr>
          <w:rFonts w:asciiTheme="minorEastAsia" w:hAnsiTheme="minorEastAsia"/>
          <w:sz w:val="24"/>
          <w:szCs w:val="24"/>
        </w:rPr>
        <w:tab/>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sz w:val="24"/>
          <w:szCs w:val="24"/>
        </w:rPr>
        <w:t>水网密布，湖泊星罗棋布</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sz w:val="24"/>
          <w:szCs w:val="24"/>
        </w:rPr>
        <w:t>千沟万壑，支离破碎</w:t>
      </w:r>
      <w:r>
        <w:rPr>
          <w:rFonts w:asciiTheme="minorEastAsia" w:hAnsiTheme="minorEastAsia"/>
          <w:sz w:val="24"/>
          <w:szCs w:val="24"/>
        </w:rPr>
        <w:tab/>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sz w:val="24"/>
          <w:szCs w:val="24"/>
        </w:rPr>
        <w:t>雪山连绵，冰川广布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•莱芜）</w:t>
      </w:r>
      <w:r>
        <w:rPr>
          <w:rFonts w:asciiTheme="minorEastAsia" w:hAnsiTheme="minorEastAsia"/>
          <w:sz w:val="24"/>
          <w:szCs w:val="24"/>
        </w:rPr>
        <w:t>2017</w:t>
      </w:r>
      <w:r>
        <w:rPr>
          <w:rFonts w:asciiTheme="minorEastAsia" w:hAnsiTheme="minorEastAsia"/>
          <w:sz w:val="24"/>
          <w:szCs w:val="24"/>
        </w:rPr>
        <w:t>年全国粮食总产量</w:t>
      </w:r>
      <w:r>
        <w:rPr>
          <w:rFonts w:asciiTheme="minorEastAsia" w:hAnsiTheme="minorEastAsia"/>
          <w:sz w:val="24"/>
          <w:szCs w:val="24"/>
        </w:rPr>
        <w:t>6.18</w:t>
      </w:r>
      <w:r>
        <w:rPr>
          <w:rFonts w:asciiTheme="minorEastAsia" w:hAnsiTheme="minorEastAsia"/>
          <w:sz w:val="24"/>
          <w:szCs w:val="24"/>
        </w:rPr>
        <w:t>亿吨，已连续</w:t>
      </w:r>
      <w:r>
        <w:rPr>
          <w:rFonts w:asciiTheme="minorEastAsia" w:hAnsiTheme="minorEastAsia"/>
          <w:sz w:val="24"/>
          <w:szCs w:val="24"/>
        </w:rPr>
        <w:t>5</w:t>
      </w:r>
      <w:r>
        <w:rPr>
          <w:rFonts w:asciiTheme="minorEastAsia" w:hAnsiTheme="minorEastAsia"/>
          <w:sz w:val="24"/>
          <w:szCs w:val="24"/>
        </w:rPr>
        <w:t>年超过</w:t>
      </w:r>
      <w:r>
        <w:rPr>
          <w:rFonts w:asciiTheme="minorEastAsia" w:hAnsiTheme="minorEastAsia"/>
          <w:sz w:val="24"/>
          <w:szCs w:val="24"/>
        </w:rPr>
        <w:t>6</w:t>
      </w:r>
      <w:r>
        <w:rPr>
          <w:rFonts w:asciiTheme="minorEastAsia" w:hAnsiTheme="minorEastAsia"/>
          <w:sz w:val="24"/>
          <w:szCs w:val="24"/>
        </w:rPr>
        <w:t>亿吨。下图为东北三省人口、粮食产量</w:t>
      </w:r>
      <w:r>
        <w:rPr>
          <w:rFonts w:asciiTheme="minorEastAsia" w:hAnsiTheme="minorEastAsia"/>
          <w:sz w:val="24"/>
          <w:szCs w:val="24"/>
        </w:rPr>
        <w:t>占全国的比重示意图。读</w:t>
      </w:r>
      <w:proofErr w:type="gramStart"/>
      <w:r>
        <w:rPr>
          <w:rFonts w:asciiTheme="minorEastAsia" w:hAnsiTheme="minorEastAsia"/>
          <w:sz w:val="24"/>
          <w:szCs w:val="24"/>
        </w:rPr>
        <w:t>图完成</w:t>
      </w:r>
      <w:proofErr w:type="gramEnd"/>
      <w:r>
        <w:rPr>
          <w:rFonts w:asciiTheme="minorEastAsia" w:hAnsiTheme="minorEastAsia" w:hint="eastAsia"/>
          <w:sz w:val="24"/>
          <w:szCs w:val="24"/>
        </w:rPr>
        <w:t>10-12</w:t>
      </w:r>
      <w:r>
        <w:rPr>
          <w:rFonts w:asciiTheme="minorEastAsia" w:hAnsiTheme="minorEastAsia"/>
          <w:sz w:val="24"/>
          <w:szCs w:val="24"/>
        </w:rPr>
        <w:t>题。</w:t>
      </w:r>
    </w:p>
    <w:p w:rsidR="000F7AD7" w:rsidRDefault="00F84DEC">
      <w:pPr>
        <w:pStyle w:val="Normal1"/>
        <w:spacing w:line="360" w:lineRule="auto"/>
        <w:jc w:val="center"/>
        <w:textAlignment w:val="center"/>
        <w:rPr>
          <w:rFonts w:asciiTheme="minorEastAsia" w:eastAsiaTheme="minorEastAsia" w:hAnsiTheme="minorEastAsia"/>
          <w:color w:val="000000"/>
          <w:sz w:val="24"/>
          <w:szCs w:val="24"/>
        </w:rPr>
      </w:pPr>
      <w:r>
        <w:rPr>
          <w:rFonts w:asciiTheme="minorEastAsia" w:eastAsiaTheme="minorEastAsia" w:hAnsiTheme="minorEastAsia"/>
          <w:noProof/>
          <w:color w:val="000000"/>
          <w:sz w:val="24"/>
          <w:szCs w:val="24"/>
        </w:rPr>
        <w:drawing>
          <wp:inline distT="0" distB="0" distL="0" distR="0">
            <wp:extent cx="3638550" cy="1504950"/>
            <wp:effectExtent l="0" t="0" r="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3638550" cy="1504950"/>
                    </a:xfrm>
                    <a:prstGeom prst="rect">
                      <a:avLst/>
                    </a:prstGeom>
                    <a:noFill/>
                    <a:ln>
                      <a:noFill/>
                    </a:ln>
                    <a:effectLst/>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10.</w:t>
      </w:r>
      <w:r>
        <w:rPr>
          <w:rFonts w:asciiTheme="minorEastAsia" w:hAnsiTheme="minorEastAsia"/>
          <w:sz w:val="24"/>
          <w:szCs w:val="24"/>
        </w:rPr>
        <w:t>据图可以推断东北三省</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①</w:t>
      </w:r>
      <w:r>
        <w:rPr>
          <w:rFonts w:asciiTheme="minorEastAsia" w:hAnsiTheme="minorEastAsia"/>
          <w:sz w:val="24"/>
          <w:szCs w:val="24"/>
        </w:rPr>
        <w:t>粮食商品率高</w:t>
      </w:r>
      <w:r>
        <w:rPr>
          <w:rFonts w:asciiTheme="minorEastAsia" w:hAnsiTheme="minorEastAsia" w:hint="eastAsia"/>
          <w:sz w:val="24"/>
          <w:szCs w:val="24"/>
        </w:rPr>
        <w:t xml:space="preserve">    </w:t>
      </w:r>
      <w:r>
        <w:rPr>
          <w:rFonts w:asciiTheme="minorEastAsia" w:hAnsiTheme="minorEastAsia"/>
          <w:sz w:val="24"/>
          <w:szCs w:val="24"/>
        </w:rPr>
        <w:t>②</w:t>
      </w:r>
      <w:r>
        <w:rPr>
          <w:rFonts w:asciiTheme="minorEastAsia" w:hAnsiTheme="minorEastAsia"/>
          <w:sz w:val="24"/>
          <w:szCs w:val="24"/>
        </w:rPr>
        <w:t>粮食亩产量高</w:t>
      </w:r>
      <w:r>
        <w:rPr>
          <w:rFonts w:asciiTheme="minorEastAsia" w:hAnsiTheme="minorEastAsia" w:hint="eastAsia"/>
          <w:sz w:val="24"/>
          <w:szCs w:val="24"/>
        </w:rPr>
        <w:t xml:space="preserve">    </w:t>
      </w:r>
      <w:r>
        <w:rPr>
          <w:rFonts w:asciiTheme="minorEastAsia" w:hAnsiTheme="minorEastAsia"/>
          <w:sz w:val="24"/>
          <w:szCs w:val="24"/>
        </w:rPr>
        <w:t>③</w:t>
      </w:r>
      <w:r>
        <w:rPr>
          <w:rFonts w:asciiTheme="minorEastAsia" w:hAnsiTheme="minorEastAsia"/>
          <w:sz w:val="24"/>
          <w:szCs w:val="24"/>
        </w:rPr>
        <w:t>粮食质量好</w:t>
      </w:r>
      <w:r>
        <w:rPr>
          <w:rFonts w:asciiTheme="minorEastAsia" w:hAnsiTheme="minorEastAsia" w:hint="eastAsia"/>
          <w:sz w:val="24"/>
          <w:szCs w:val="24"/>
        </w:rPr>
        <w:t xml:space="preserve">    </w:t>
      </w:r>
      <w:r>
        <w:rPr>
          <w:rFonts w:asciiTheme="minorEastAsia" w:hAnsiTheme="minorEastAsia"/>
          <w:sz w:val="24"/>
          <w:szCs w:val="24"/>
        </w:rPr>
        <w:t>④</w:t>
      </w:r>
      <w:r>
        <w:rPr>
          <w:rFonts w:asciiTheme="minorEastAsia" w:hAnsiTheme="minorEastAsia"/>
          <w:sz w:val="24"/>
          <w:szCs w:val="24"/>
        </w:rPr>
        <w:t>粮食总产量大</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A.①②</w:t>
      </w:r>
      <w:r>
        <w:rPr>
          <w:rFonts w:asciiTheme="minorEastAsia" w:hAnsiTheme="minorEastAsia" w:hint="eastAsia"/>
          <w:sz w:val="24"/>
          <w:szCs w:val="24"/>
        </w:rPr>
        <w:t xml:space="preserve">          </w:t>
      </w:r>
      <w:r>
        <w:rPr>
          <w:rFonts w:asciiTheme="minorEastAsia" w:hAnsiTheme="minorEastAsia"/>
          <w:sz w:val="24"/>
          <w:szCs w:val="24"/>
        </w:rPr>
        <w:t>B.③④</w:t>
      </w:r>
      <w:r>
        <w:rPr>
          <w:rFonts w:asciiTheme="minorEastAsia" w:hAnsiTheme="minorEastAsia" w:hint="eastAsia"/>
          <w:sz w:val="24"/>
          <w:szCs w:val="24"/>
        </w:rPr>
        <w:t xml:space="preserve">          </w:t>
      </w:r>
      <w:r>
        <w:rPr>
          <w:rFonts w:asciiTheme="minorEastAsia" w:hAnsiTheme="minorEastAsia"/>
          <w:sz w:val="24"/>
          <w:szCs w:val="24"/>
        </w:rPr>
        <w:t>C.①④</w:t>
      </w:r>
      <w:r>
        <w:rPr>
          <w:rFonts w:asciiTheme="minorEastAsia" w:hAnsiTheme="minorEastAsia" w:hint="eastAsia"/>
          <w:sz w:val="24"/>
          <w:szCs w:val="24"/>
        </w:rPr>
        <w:t xml:space="preserve">          </w:t>
      </w:r>
      <w:r>
        <w:rPr>
          <w:rFonts w:asciiTheme="minorEastAsia" w:hAnsiTheme="minorEastAsia"/>
          <w:sz w:val="24"/>
          <w:szCs w:val="24"/>
        </w:rPr>
        <w:t>D.②③</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11.</w:t>
      </w:r>
      <w:r>
        <w:rPr>
          <w:rFonts w:asciiTheme="minorEastAsia" w:hAnsiTheme="minorEastAsia"/>
          <w:sz w:val="24"/>
          <w:szCs w:val="24"/>
        </w:rPr>
        <w:t>东北三省发展粮食生产的有利社会经济条件是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气候雨热同期，作物生长期长</w:t>
      </w:r>
      <w:r>
        <w:rPr>
          <w:rFonts w:asciiTheme="minorEastAsia" w:hAnsiTheme="minorEastAsia"/>
          <w:sz w:val="24"/>
          <w:szCs w:val="24"/>
        </w:rPr>
        <w:t xml:space="preserve">    B.</w:t>
      </w:r>
      <w:r>
        <w:rPr>
          <w:rFonts w:asciiTheme="minorEastAsia" w:hAnsiTheme="minorEastAsia"/>
          <w:sz w:val="24"/>
          <w:szCs w:val="24"/>
        </w:rPr>
        <w:t>地形平坦，土壤肥沃</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人口稠密，消费市场广阔</w:t>
      </w: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sz w:val="24"/>
          <w:szCs w:val="24"/>
        </w:rPr>
        <w:t>农业科技发达，机械化水平高</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12.</w:t>
      </w:r>
      <w:r>
        <w:rPr>
          <w:rFonts w:asciiTheme="minorEastAsia" w:hAnsiTheme="minorEastAsia"/>
          <w:sz w:val="24"/>
          <w:szCs w:val="24"/>
        </w:rPr>
        <w:t>确保我国粮食安全可采取的措施是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lastRenderedPageBreak/>
        <w:t>①</w:t>
      </w:r>
      <w:r>
        <w:rPr>
          <w:rFonts w:asciiTheme="minorEastAsia" w:hAnsiTheme="minorEastAsia"/>
          <w:sz w:val="24"/>
          <w:szCs w:val="24"/>
        </w:rPr>
        <w:t>开垦湿地和草原，增加粮食产量</w:t>
      </w:r>
      <w:r>
        <w:rPr>
          <w:rFonts w:asciiTheme="minorEastAsia" w:hAnsiTheme="minorEastAsia" w:hint="eastAsia"/>
          <w:sz w:val="24"/>
          <w:szCs w:val="24"/>
        </w:rPr>
        <w:t xml:space="preserve">        </w:t>
      </w:r>
      <w:r>
        <w:rPr>
          <w:rFonts w:asciiTheme="minorEastAsia" w:hAnsiTheme="minorEastAsia"/>
          <w:sz w:val="24"/>
          <w:szCs w:val="24"/>
        </w:rPr>
        <w:t>②</w:t>
      </w:r>
      <w:r>
        <w:rPr>
          <w:rFonts w:asciiTheme="minorEastAsia" w:hAnsiTheme="minorEastAsia"/>
          <w:sz w:val="24"/>
          <w:szCs w:val="24"/>
        </w:rPr>
        <w:t>坚持实行最严格的耕地保护制度</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③</w:t>
      </w:r>
      <w:r>
        <w:rPr>
          <w:rFonts w:asciiTheme="minorEastAsia" w:hAnsiTheme="minorEastAsia"/>
          <w:sz w:val="24"/>
          <w:szCs w:val="24"/>
        </w:rPr>
        <w:t>利用生物技术改良品种</w:t>
      </w: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④</w:t>
      </w:r>
      <w:r>
        <w:rPr>
          <w:rFonts w:asciiTheme="minorEastAsia" w:hAnsiTheme="minorEastAsia"/>
          <w:sz w:val="24"/>
          <w:szCs w:val="24"/>
        </w:rPr>
        <w:t>加强农田水利建设</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A.①②③</w:t>
      </w:r>
      <w:r>
        <w:rPr>
          <w:rFonts w:asciiTheme="minorEastAsia" w:hAnsiTheme="minorEastAsia" w:hint="eastAsia"/>
          <w:sz w:val="24"/>
          <w:szCs w:val="24"/>
        </w:rPr>
        <w:t xml:space="preserve">        </w:t>
      </w:r>
      <w:r>
        <w:rPr>
          <w:rFonts w:asciiTheme="minorEastAsia" w:hAnsiTheme="minorEastAsia"/>
          <w:sz w:val="24"/>
          <w:szCs w:val="24"/>
        </w:rPr>
        <w:t>B.②③④</w:t>
      </w:r>
      <w:r>
        <w:rPr>
          <w:rFonts w:asciiTheme="minorEastAsia" w:hAnsiTheme="minorEastAsia" w:hint="eastAsia"/>
          <w:sz w:val="24"/>
          <w:szCs w:val="24"/>
        </w:rPr>
        <w:t xml:space="preserve">        </w:t>
      </w:r>
      <w:r>
        <w:rPr>
          <w:rFonts w:asciiTheme="minorEastAsia" w:hAnsiTheme="minorEastAsia"/>
          <w:sz w:val="24"/>
          <w:szCs w:val="24"/>
        </w:rPr>
        <w:t>C.①③④</w:t>
      </w:r>
      <w:r>
        <w:rPr>
          <w:rFonts w:asciiTheme="minorEastAsia" w:hAnsiTheme="minorEastAsia" w:hint="eastAsia"/>
          <w:sz w:val="24"/>
          <w:szCs w:val="24"/>
        </w:rPr>
        <w:t xml:space="preserve">        </w:t>
      </w:r>
      <w:r>
        <w:rPr>
          <w:rFonts w:asciiTheme="minorEastAsia" w:hAnsiTheme="minorEastAsia"/>
          <w:sz w:val="24"/>
          <w:szCs w:val="24"/>
        </w:rPr>
        <w:t>D.①②④</w:t>
      </w:r>
    </w:p>
    <w:p w:rsidR="000F7AD7" w:rsidRDefault="00F84DEC">
      <w:pPr>
        <w:spacing w:line="360" w:lineRule="auto"/>
        <w:rPr>
          <w:rFonts w:asciiTheme="minorEastAsia" w:hAnsiTheme="minorEastAsia"/>
          <w:sz w:val="24"/>
          <w:szCs w:val="24"/>
        </w:rPr>
      </w:pPr>
      <w:proofErr w:type="gramStart"/>
      <w:r>
        <w:rPr>
          <w:rFonts w:asciiTheme="minorEastAsia" w:hAnsiTheme="minorEastAsia"/>
          <w:sz w:val="24"/>
          <w:szCs w:val="24"/>
        </w:rPr>
        <w:t>读我国</w:t>
      </w:r>
      <w:proofErr w:type="gramEnd"/>
      <w:r>
        <w:rPr>
          <w:rFonts w:asciiTheme="minorEastAsia" w:hAnsiTheme="minorEastAsia"/>
          <w:sz w:val="24"/>
          <w:szCs w:val="24"/>
        </w:rPr>
        <w:t>局部地区图，回答</w:t>
      </w:r>
      <w:r>
        <w:rPr>
          <w:rFonts w:asciiTheme="minorEastAsia" w:hAnsiTheme="minorEastAsia" w:hint="eastAsia"/>
          <w:sz w:val="24"/>
          <w:szCs w:val="24"/>
        </w:rPr>
        <w:t>13-15</w:t>
      </w:r>
      <w:r>
        <w:rPr>
          <w:rFonts w:asciiTheme="minorEastAsia" w:hAnsiTheme="minorEastAsia"/>
          <w:sz w:val="24"/>
          <w:szCs w:val="24"/>
        </w:rPr>
        <w:t>题。</w:t>
      </w:r>
    </w:p>
    <w:p w:rsidR="000F7AD7" w:rsidRDefault="00F84DEC">
      <w:pPr>
        <w:pStyle w:val="a8"/>
        <w:shd w:val="clear" w:color="auto" w:fill="FFFFFF"/>
        <w:spacing w:beforeAutospacing="0" w:afterAutospacing="0" w:line="360" w:lineRule="auto"/>
        <w:jc w:val="center"/>
        <w:rPr>
          <w:rFonts w:asciiTheme="minorEastAsia" w:hAnsiTheme="minorEastAsia" w:cs="Arial"/>
          <w:color w:val="423B3B"/>
          <w:szCs w:val="24"/>
        </w:rPr>
      </w:pPr>
      <w:r>
        <w:rPr>
          <w:rFonts w:asciiTheme="minorEastAsia" w:hAnsiTheme="minorEastAsia"/>
          <w:szCs w:val="24"/>
        </w:rPr>
        <w:fldChar w:fldCharType="begin"/>
      </w:r>
      <w:r>
        <w:rPr>
          <w:rFonts w:asciiTheme="minorEastAsia" w:hAnsiTheme="minorEastAsia"/>
          <w:szCs w:val="24"/>
        </w:rPr>
        <w:instrText xml:space="preserve"> INCLUDEPICTURE "</w:instrText>
      </w:r>
      <w:r>
        <w:rPr>
          <w:rFonts w:asciiTheme="minorEastAsia" w:hAnsiTheme="minorEastAsia"/>
          <w:szCs w:val="24"/>
        </w:rPr>
        <w:instrText>C:\\Users\\Administrator.SC-201809210825\\Desktop\\</w:instrText>
      </w:r>
      <w:r>
        <w:rPr>
          <w:rFonts w:asciiTheme="minorEastAsia" w:hAnsiTheme="minorEastAsia"/>
          <w:szCs w:val="24"/>
        </w:rPr>
        <w:instrText>题目及答案</w:instrText>
      </w:r>
      <w:r>
        <w:rPr>
          <w:rFonts w:asciiTheme="minorEastAsia" w:hAnsiTheme="minorEastAsia"/>
          <w:szCs w:val="24"/>
        </w:rPr>
        <w:instrText xml:space="preserve">\\AppData\\Roaming\\360se6\\User Data\\Temp\\2014082509505959347209.png" \* MERGEFORMAT </w:instrText>
      </w:r>
      <w:r>
        <w:rPr>
          <w:rFonts w:asciiTheme="minorEastAsia" w:hAnsiTheme="minorEastAsia"/>
          <w:szCs w:val="24"/>
        </w:rPr>
        <w:fldChar w:fldCharType="separate"/>
      </w:r>
      <w:r>
        <w:rPr>
          <w:rFonts w:asciiTheme="minorEastAsia" w:hAnsiTheme="minorEastAsia"/>
          <w:noProof/>
          <w:szCs w:val="24"/>
        </w:rPr>
        <w:drawing>
          <wp:inline distT="0" distB="0" distL="114300" distR="114300">
            <wp:extent cx="2162175" cy="2038350"/>
            <wp:effectExtent l="0" t="0" r="0" b="0"/>
            <wp:docPr id="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1"/>
                    <pic:cNvPicPr>
                      <a:picLocks noChangeAspect="1"/>
                    </pic:cNvPicPr>
                  </pic:nvPicPr>
                  <pic:blipFill>
                    <a:blip r:embed="rId404" r:link="rId405"/>
                    <a:srcRect l="2170" t="2254" r="2843" b="5017"/>
                    <a:stretch>
                      <a:fillRect/>
                    </a:stretch>
                  </pic:blipFill>
                  <pic:spPr>
                    <a:xfrm>
                      <a:off x="0" y="0"/>
                      <a:ext cx="2162175" cy="2038350"/>
                    </a:xfrm>
                    <a:prstGeom prst="rect">
                      <a:avLst/>
                    </a:prstGeom>
                    <a:noFill/>
                    <a:ln w="9525">
                      <a:noFill/>
                    </a:ln>
                  </pic:spPr>
                </pic:pic>
              </a:graphicData>
            </a:graphic>
          </wp:inline>
        </w:drawing>
      </w:r>
      <w:r>
        <w:rPr>
          <w:rFonts w:asciiTheme="minorEastAsia" w:hAnsiTheme="minorEastAsia"/>
          <w:szCs w:val="24"/>
        </w:rPr>
        <w:fldChar w:fldCharType="end"/>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13</w:t>
      </w:r>
      <w:r>
        <w:rPr>
          <w:rFonts w:asciiTheme="minorEastAsia" w:hAnsiTheme="minorEastAsia"/>
          <w:sz w:val="24"/>
          <w:szCs w:val="24"/>
        </w:rPr>
        <w:t>.</w:t>
      </w:r>
      <w:r>
        <w:rPr>
          <w:rFonts w:asciiTheme="minorEastAsia" w:hAnsiTheme="minorEastAsia"/>
          <w:sz w:val="24"/>
          <w:szCs w:val="24"/>
        </w:rPr>
        <w:t>图中关于</w:t>
      </w:r>
      <w:r>
        <w:rPr>
          <w:rFonts w:asciiTheme="minorEastAsia" w:hAnsiTheme="minorEastAsia"/>
          <w:sz w:val="24"/>
          <w:szCs w:val="24"/>
        </w:rPr>
        <w:t>A</w:t>
      </w:r>
      <w:r>
        <w:rPr>
          <w:rFonts w:asciiTheme="minorEastAsia" w:hAnsiTheme="minorEastAsia"/>
          <w:sz w:val="24"/>
          <w:szCs w:val="24"/>
        </w:rPr>
        <w:t>所在地区主要农作物及其熟制的说法，正确的是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春小麦、玉米、大豆</w:t>
      </w:r>
      <w:r>
        <w:rPr>
          <w:rFonts w:asciiTheme="minorEastAsia" w:hAnsiTheme="minorEastAsia"/>
          <w:sz w:val="24"/>
          <w:szCs w:val="24"/>
        </w:rPr>
        <w:t>—</w:t>
      </w:r>
      <w:r>
        <w:rPr>
          <w:rFonts w:asciiTheme="minorEastAsia" w:hAnsiTheme="minorEastAsia"/>
          <w:sz w:val="24"/>
          <w:szCs w:val="24"/>
        </w:rPr>
        <w:t>一年一熟</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sz w:val="24"/>
          <w:szCs w:val="24"/>
        </w:rPr>
        <w:t>水稻、油菜、棉花</w:t>
      </w:r>
      <w:r>
        <w:rPr>
          <w:rFonts w:asciiTheme="minorEastAsia" w:hAnsiTheme="minorEastAsia"/>
          <w:sz w:val="24"/>
          <w:szCs w:val="24"/>
        </w:rPr>
        <w:t>—</w:t>
      </w:r>
      <w:r>
        <w:rPr>
          <w:rFonts w:asciiTheme="minorEastAsia" w:hAnsiTheme="minorEastAsia"/>
          <w:sz w:val="24"/>
          <w:szCs w:val="24"/>
        </w:rPr>
        <w:t>一年两熟</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C.</w:t>
      </w:r>
      <w:r>
        <w:rPr>
          <w:rFonts w:asciiTheme="minorEastAsia" w:hAnsiTheme="minorEastAsia"/>
          <w:sz w:val="24"/>
          <w:szCs w:val="24"/>
        </w:rPr>
        <w:t>冬小麦、水稻、花生</w:t>
      </w:r>
      <w:r>
        <w:rPr>
          <w:rFonts w:asciiTheme="minorEastAsia" w:hAnsiTheme="minorEastAsia"/>
          <w:sz w:val="24"/>
          <w:szCs w:val="24"/>
        </w:rPr>
        <w:t>—</w:t>
      </w:r>
      <w:r>
        <w:rPr>
          <w:rFonts w:asciiTheme="minorEastAsia" w:hAnsiTheme="minorEastAsia"/>
          <w:sz w:val="24"/>
          <w:szCs w:val="24"/>
        </w:rPr>
        <w:t>两年三熟</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sz w:val="24"/>
          <w:szCs w:val="24"/>
        </w:rPr>
        <w:t>谷子、油菜、甜菜</w:t>
      </w:r>
      <w:r>
        <w:rPr>
          <w:rFonts w:asciiTheme="minorEastAsia" w:hAnsiTheme="minorEastAsia"/>
          <w:sz w:val="24"/>
          <w:szCs w:val="24"/>
        </w:rPr>
        <w:t>—</w:t>
      </w:r>
      <w:r>
        <w:rPr>
          <w:rFonts w:asciiTheme="minorEastAsia" w:hAnsiTheme="minorEastAsia"/>
          <w:sz w:val="24"/>
          <w:szCs w:val="24"/>
        </w:rPr>
        <w:t>一年一熟</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14</w:t>
      </w:r>
      <w:r>
        <w:rPr>
          <w:rFonts w:asciiTheme="minorEastAsia" w:hAnsiTheme="minorEastAsia"/>
          <w:sz w:val="24"/>
          <w:szCs w:val="24"/>
        </w:rPr>
        <w:t>.B</w:t>
      </w:r>
      <w:r>
        <w:rPr>
          <w:rFonts w:asciiTheme="minorEastAsia" w:hAnsiTheme="minorEastAsia"/>
          <w:sz w:val="24"/>
          <w:szCs w:val="24"/>
        </w:rPr>
        <w:t>所在地区是我国著名的</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sz w:val="24"/>
          <w:szCs w:val="24"/>
        </w:rPr>
        <w:t>松嫩平原</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sz w:val="24"/>
          <w:szCs w:val="24"/>
        </w:rPr>
        <w:t>三江平原</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sz w:val="24"/>
          <w:szCs w:val="24"/>
        </w:rPr>
        <w:t>辽河平原</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sz w:val="24"/>
          <w:szCs w:val="24"/>
        </w:rPr>
        <w:t>江汉平原</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15.</w:t>
      </w:r>
      <w:r>
        <w:rPr>
          <w:rFonts w:asciiTheme="minorEastAsia" w:hAnsiTheme="minorEastAsia" w:hint="eastAsia"/>
          <w:sz w:val="24"/>
          <w:szCs w:val="24"/>
        </w:rPr>
        <w:t>该地区河流冬季结冰期长，其主要影响因素是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地形地势</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hint="eastAsia"/>
          <w:sz w:val="24"/>
          <w:szCs w:val="24"/>
        </w:rPr>
        <w:t>纬度位置</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hint="eastAsia"/>
          <w:sz w:val="24"/>
          <w:szCs w:val="24"/>
        </w:rPr>
        <w:t>海陆分布</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hint="eastAsia"/>
          <w:sz w:val="24"/>
          <w:szCs w:val="24"/>
        </w:rPr>
        <w:t>人类活动</w:t>
      </w:r>
    </w:p>
    <w:p w:rsidR="000F7AD7" w:rsidRDefault="00F84DEC">
      <w:pPr>
        <w:spacing w:line="360" w:lineRule="auto"/>
        <w:rPr>
          <w:rFonts w:asciiTheme="minorEastAsia" w:hAnsiTheme="minorEastAsia"/>
          <w:sz w:val="24"/>
          <w:szCs w:val="24"/>
        </w:rPr>
      </w:pPr>
      <w:proofErr w:type="gramStart"/>
      <w:r>
        <w:rPr>
          <w:rFonts w:asciiTheme="minorEastAsia" w:hAnsiTheme="minorEastAsia" w:hint="eastAsia"/>
          <w:sz w:val="24"/>
          <w:szCs w:val="24"/>
        </w:rPr>
        <w:t>读辽中南</w:t>
      </w:r>
      <w:proofErr w:type="gramEnd"/>
      <w:r>
        <w:rPr>
          <w:rFonts w:asciiTheme="minorEastAsia" w:hAnsiTheme="minorEastAsia" w:hint="eastAsia"/>
          <w:sz w:val="24"/>
          <w:szCs w:val="24"/>
        </w:rPr>
        <w:t>地区图，完成</w:t>
      </w:r>
      <w:r>
        <w:rPr>
          <w:rFonts w:asciiTheme="minorEastAsia" w:hAnsiTheme="minorEastAsia" w:hint="eastAsia"/>
          <w:sz w:val="24"/>
          <w:szCs w:val="24"/>
        </w:rPr>
        <w:t>16-18</w:t>
      </w:r>
      <w:r>
        <w:rPr>
          <w:rFonts w:asciiTheme="minorEastAsia" w:hAnsiTheme="minorEastAsia" w:hint="eastAsia"/>
          <w:sz w:val="24"/>
          <w:szCs w:val="24"/>
        </w:rPr>
        <w:t>题。</w:t>
      </w:r>
    </w:p>
    <w:p w:rsidR="000F7AD7" w:rsidRDefault="00F84DEC">
      <w:pPr>
        <w:spacing w:line="360" w:lineRule="auto"/>
        <w:jc w:val="center"/>
        <w:rPr>
          <w:rFonts w:asciiTheme="minorEastAsia" w:hAnsiTheme="minorEastAsia"/>
          <w:sz w:val="24"/>
          <w:szCs w:val="24"/>
        </w:rPr>
      </w:pPr>
      <w:r>
        <w:rPr>
          <w:rFonts w:asciiTheme="minorEastAsia" w:hAnsiTheme="minorEastAsia"/>
          <w:sz w:val="24"/>
          <w:szCs w:val="24"/>
        </w:rPr>
        <w:fldChar w:fldCharType="begin"/>
      </w:r>
      <w:r>
        <w:rPr>
          <w:rFonts w:asciiTheme="minorEastAsia" w:hAnsiTheme="minorEastAsia"/>
          <w:sz w:val="24"/>
          <w:szCs w:val="24"/>
        </w:rPr>
        <w:instrText xml:space="preserve"> INCLUDEPICTURE "http://hiphotos.baidu.com/zhidao/pic/item/f9198618367ada</w:instrText>
      </w:r>
      <w:r>
        <w:rPr>
          <w:rFonts w:asciiTheme="minorEastAsia" w:hAnsiTheme="minorEastAsia"/>
          <w:sz w:val="24"/>
          <w:szCs w:val="24"/>
        </w:rPr>
        <w:instrText xml:space="preserve">b4e3204cf788d4b31c8601e496.jpg" \* MERGEFORMATINET </w:instrText>
      </w:r>
      <w:r>
        <w:rPr>
          <w:rFonts w:asciiTheme="minorEastAsia" w:hAnsiTheme="minorEastAsia"/>
          <w:sz w:val="24"/>
          <w:szCs w:val="24"/>
        </w:rPr>
        <w:fldChar w:fldCharType="separate"/>
      </w:r>
      <w:r>
        <w:rPr>
          <w:rFonts w:asciiTheme="minorEastAsia" w:hAnsiTheme="minorEastAsia"/>
          <w:noProof/>
          <w:sz w:val="24"/>
          <w:szCs w:val="24"/>
        </w:rPr>
        <w:drawing>
          <wp:inline distT="0" distB="0" distL="114300" distR="114300">
            <wp:extent cx="1847850" cy="1800225"/>
            <wp:effectExtent l="0" t="0" r="0" b="0"/>
            <wp:docPr id="9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2"/>
                    <pic:cNvPicPr>
                      <a:picLocks noChangeAspect="1"/>
                    </pic:cNvPicPr>
                  </pic:nvPicPr>
                  <pic:blipFill>
                    <a:blip r:embed="rId406" r:link="rId407"/>
                    <a:stretch>
                      <a:fillRect/>
                    </a:stretch>
                  </pic:blipFill>
                  <pic:spPr>
                    <a:xfrm>
                      <a:off x="0" y="0"/>
                      <a:ext cx="1847850" cy="1800225"/>
                    </a:xfrm>
                    <a:prstGeom prst="rect">
                      <a:avLst/>
                    </a:prstGeom>
                    <a:noFill/>
                    <a:ln w="9525">
                      <a:noFill/>
                    </a:ln>
                  </pic:spPr>
                </pic:pic>
              </a:graphicData>
            </a:graphic>
          </wp:inline>
        </w:drawing>
      </w:r>
      <w:r>
        <w:rPr>
          <w:rFonts w:asciiTheme="minorEastAsia" w:hAnsiTheme="minorEastAsia"/>
          <w:sz w:val="24"/>
          <w:szCs w:val="24"/>
        </w:rPr>
        <w:fldChar w:fldCharType="end"/>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16.A</w:t>
      </w:r>
      <w:r>
        <w:rPr>
          <w:rFonts w:asciiTheme="minorEastAsia" w:hAnsiTheme="minorEastAsia" w:hint="eastAsia"/>
          <w:sz w:val="24"/>
          <w:szCs w:val="24"/>
        </w:rPr>
        <w:t>港口的名称是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lastRenderedPageBreak/>
        <w:t>A.</w:t>
      </w:r>
      <w:r>
        <w:rPr>
          <w:rFonts w:asciiTheme="minorEastAsia" w:hAnsiTheme="minorEastAsia" w:hint="eastAsia"/>
          <w:sz w:val="24"/>
          <w:szCs w:val="24"/>
        </w:rPr>
        <w:t>大连</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hint="eastAsia"/>
          <w:sz w:val="24"/>
          <w:szCs w:val="24"/>
        </w:rPr>
        <w:t>天津</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hint="eastAsia"/>
          <w:sz w:val="24"/>
          <w:szCs w:val="24"/>
        </w:rPr>
        <w:t>秦皇岛</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hint="eastAsia"/>
          <w:sz w:val="24"/>
          <w:szCs w:val="24"/>
        </w:rPr>
        <w:t>烟台</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17.A</w:t>
      </w:r>
      <w:r>
        <w:rPr>
          <w:rFonts w:asciiTheme="minorEastAsia" w:hAnsiTheme="minorEastAsia" w:hint="eastAsia"/>
          <w:sz w:val="24"/>
          <w:szCs w:val="24"/>
        </w:rPr>
        <w:t>港口所在的海域是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渤海</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hint="eastAsia"/>
          <w:sz w:val="24"/>
          <w:szCs w:val="24"/>
        </w:rPr>
        <w:t>黄海</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hint="eastAsia"/>
          <w:sz w:val="24"/>
          <w:szCs w:val="24"/>
        </w:rPr>
        <w:t>东海</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hint="eastAsia"/>
          <w:sz w:val="24"/>
          <w:szCs w:val="24"/>
        </w:rPr>
        <w:t>南海</w:t>
      </w:r>
      <w:r>
        <w:rPr>
          <w:rFonts w:asciiTheme="minorEastAsia" w:hAnsiTheme="minorEastAsia" w:hint="eastAsia"/>
          <w:sz w:val="24"/>
          <w:szCs w:val="24"/>
        </w:rPr>
        <w:br/>
        <w:t>18.</w:t>
      </w:r>
      <w:r>
        <w:rPr>
          <w:rFonts w:asciiTheme="minorEastAsia" w:hAnsiTheme="minorEastAsia" w:hint="eastAsia"/>
          <w:sz w:val="24"/>
          <w:szCs w:val="24"/>
        </w:rPr>
        <w:t>根据图中信息可以判断该地区适合发展的主要产业是</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①钢铁工业</w:t>
      </w:r>
      <w:r>
        <w:rPr>
          <w:rFonts w:asciiTheme="minorEastAsia" w:hAnsiTheme="minorEastAsia" w:hint="eastAsia"/>
          <w:sz w:val="24"/>
          <w:szCs w:val="24"/>
        </w:rPr>
        <w:t xml:space="preserve">      </w:t>
      </w:r>
      <w:r>
        <w:rPr>
          <w:rFonts w:asciiTheme="minorEastAsia" w:hAnsiTheme="minorEastAsia" w:hint="eastAsia"/>
          <w:sz w:val="24"/>
          <w:szCs w:val="24"/>
        </w:rPr>
        <w:t>②机械制造业</w:t>
      </w:r>
      <w:r>
        <w:rPr>
          <w:rFonts w:asciiTheme="minorEastAsia" w:hAnsiTheme="minorEastAsia" w:hint="eastAsia"/>
          <w:sz w:val="24"/>
          <w:szCs w:val="24"/>
        </w:rPr>
        <w:t xml:space="preserve">      </w:t>
      </w:r>
      <w:r>
        <w:rPr>
          <w:rFonts w:asciiTheme="minorEastAsia" w:hAnsiTheme="minorEastAsia" w:hint="eastAsia"/>
          <w:sz w:val="24"/>
          <w:szCs w:val="24"/>
        </w:rPr>
        <w:t>③海洋渔业</w:t>
      </w:r>
      <w:r>
        <w:rPr>
          <w:rFonts w:asciiTheme="minorEastAsia" w:hAnsiTheme="minorEastAsia" w:hint="eastAsia"/>
          <w:sz w:val="24"/>
          <w:szCs w:val="24"/>
        </w:rPr>
        <w:t xml:space="preserve">      </w:t>
      </w:r>
      <w:r>
        <w:rPr>
          <w:rFonts w:asciiTheme="minorEastAsia" w:hAnsiTheme="minorEastAsia" w:hint="eastAsia"/>
          <w:sz w:val="24"/>
          <w:szCs w:val="24"/>
        </w:rPr>
        <w:t>④畜牧业</w:t>
      </w:r>
      <w:r>
        <w:rPr>
          <w:rFonts w:asciiTheme="minorEastAsia" w:hAnsiTheme="minorEastAsia" w:hint="eastAsia"/>
          <w:sz w:val="24"/>
          <w:szCs w:val="24"/>
        </w:rPr>
        <w:t xml:space="preserve">      </w:t>
      </w:r>
      <w:r>
        <w:rPr>
          <w:rFonts w:asciiTheme="minorEastAsia" w:hAnsiTheme="minorEastAsia" w:hint="eastAsia"/>
          <w:sz w:val="24"/>
          <w:szCs w:val="24"/>
        </w:rPr>
        <w:t>⑤造船业</w:t>
      </w:r>
      <w:r>
        <w:rPr>
          <w:rFonts w:asciiTheme="minorEastAsia" w:hAnsiTheme="minorEastAsia" w:hint="eastAsia"/>
          <w:sz w:val="24"/>
          <w:szCs w:val="24"/>
        </w:rPr>
        <w:br/>
        <w:t>A.</w:t>
      </w:r>
      <w:r>
        <w:rPr>
          <w:rFonts w:asciiTheme="minorEastAsia" w:hAnsiTheme="minorEastAsia" w:hint="eastAsia"/>
          <w:sz w:val="24"/>
          <w:szCs w:val="24"/>
        </w:rPr>
        <w:t>①</w:t>
      </w:r>
      <w:r>
        <w:rPr>
          <w:rFonts w:asciiTheme="minorEastAsia" w:hAnsiTheme="minorEastAsia" w:hint="eastAsia"/>
          <w:sz w:val="24"/>
          <w:szCs w:val="24"/>
        </w:rPr>
        <w:t>②③④⑤</w:t>
      </w:r>
      <w:r>
        <w:rPr>
          <w:rFonts w:asciiTheme="minorEastAsia" w:hAnsiTheme="minorEastAsia" w:hint="eastAsia"/>
          <w:sz w:val="24"/>
          <w:szCs w:val="24"/>
        </w:rPr>
        <w:t xml:space="preserve">    B.</w:t>
      </w:r>
      <w:r>
        <w:rPr>
          <w:rFonts w:asciiTheme="minorEastAsia" w:hAnsiTheme="minorEastAsia" w:hint="eastAsia"/>
          <w:sz w:val="24"/>
          <w:szCs w:val="24"/>
        </w:rPr>
        <w:t>①②③⑤</w:t>
      </w:r>
      <w:r>
        <w:rPr>
          <w:rFonts w:asciiTheme="minorEastAsia" w:hAnsiTheme="minorEastAsia" w:hint="eastAsia"/>
          <w:sz w:val="24"/>
          <w:szCs w:val="24"/>
        </w:rPr>
        <w:t xml:space="preserve">      C.</w:t>
      </w:r>
      <w:r>
        <w:rPr>
          <w:rFonts w:asciiTheme="minorEastAsia" w:hAnsiTheme="minorEastAsia" w:hint="eastAsia"/>
          <w:sz w:val="24"/>
          <w:szCs w:val="24"/>
        </w:rPr>
        <w:t>②③④</w:t>
      </w:r>
      <w:r>
        <w:rPr>
          <w:rFonts w:asciiTheme="minorEastAsia" w:hAnsiTheme="minorEastAsia" w:hint="eastAsia"/>
          <w:sz w:val="24"/>
          <w:szCs w:val="24"/>
        </w:rPr>
        <w:t xml:space="preserve">           D.</w:t>
      </w:r>
      <w:r>
        <w:rPr>
          <w:rFonts w:asciiTheme="minorEastAsia" w:hAnsiTheme="minorEastAsia" w:hint="eastAsia"/>
          <w:sz w:val="24"/>
          <w:szCs w:val="24"/>
        </w:rPr>
        <w:t>①③④⑤</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读美国东部和中国东北工业分布示意图，回答</w:t>
      </w:r>
      <w:r>
        <w:rPr>
          <w:rFonts w:asciiTheme="minorEastAsia" w:hAnsiTheme="minorEastAsia" w:hint="eastAsia"/>
          <w:sz w:val="24"/>
          <w:szCs w:val="24"/>
        </w:rPr>
        <w:t>19-20</w:t>
      </w:r>
      <w:r>
        <w:rPr>
          <w:rFonts w:asciiTheme="minorEastAsia" w:hAnsiTheme="minorEastAsia" w:hint="eastAsia"/>
          <w:sz w:val="24"/>
          <w:szCs w:val="24"/>
        </w:rPr>
        <w:t>题。</w:t>
      </w:r>
    </w:p>
    <w:p w:rsidR="000F7AD7" w:rsidRDefault="00F84DEC">
      <w:pPr>
        <w:spacing w:line="360" w:lineRule="auto"/>
        <w:jc w:val="center"/>
        <w:rPr>
          <w:rFonts w:asciiTheme="minorEastAsia" w:hAnsiTheme="minorEastAsia"/>
          <w:sz w:val="24"/>
          <w:szCs w:val="24"/>
        </w:rPr>
      </w:pPr>
      <w:r>
        <w:rPr>
          <w:rFonts w:asciiTheme="minorEastAsia" w:hAnsiTheme="minorEastAsia"/>
          <w:sz w:val="24"/>
          <w:szCs w:val="24"/>
        </w:rPr>
        <w:fldChar w:fldCharType="begin"/>
      </w:r>
      <w:r>
        <w:rPr>
          <w:rFonts w:asciiTheme="minorEastAsia" w:hAnsiTheme="minorEastAsia"/>
          <w:sz w:val="24"/>
          <w:szCs w:val="24"/>
        </w:rPr>
        <w:instrText xml:space="preserve"> INCLUDEPICTURE "C:\\Users\\Administrator.SC-201809210825\\Desktop\\</w:instrText>
      </w:r>
      <w:r>
        <w:rPr>
          <w:rFonts w:asciiTheme="minorEastAsia" w:hAnsiTheme="minorEastAsia"/>
          <w:sz w:val="24"/>
          <w:szCs w:val="24"/>
        </w:rPr>
        <w:instrText>题目及答案</w:instrText>
      </w:r>
      <w:r>
        <w:rPr>
          <w:rFonts w:asciiTheme="minorEastAsia" w:hAnsiTheme="minorEastAsia"/>
          <w:sz w:val="24"/>
          <w:szCs w:val="24"/>
        </w:rPr>
        <w:instrText xml:space="preserve">\\AppData\\Roaming\\360se6\\User Data\\Temp\\2014082510155104967123.png" \* MERGEFORMAT </w:instrText>
      </w:r>
      <w:r>
        <w:rPr>
          <w:rFonts w:asciiTheme="minorEastAsia" w:hAnsiTheme="minorEastAsia"/>
          <w:sz w:val="24"/>
          <w:szCs w:val="24"/>
        </w:rPr>
        <w:fldChar w:fldCharType="separate"/>
      </w:r>
      <w:r>
        <w:rPr>
          <w:rFonts w:asciiTheme="minorEastAsia" w:hAnsiTheme="minorEastAsia"/>
          <w:noProof/>
          <w:sz w:val="24"/>
          <w:szCs w:val="24"/>
        </w:rPr>
        <w:drawing>
          <wp:inline distT="0" distB="0" distL="114300" distR="114300">
            <wp:extent cx="5334635" cy="3309620"/>
            <wp:effectExtent l="0" t="0" r="18415" b="5080"/>
            <wp:docPr id="9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3"/>
                    <pic:cNvPicPr>
                      <a:picLocks noChangeAspect="1"/>
                    </pic:cNvPicPr>
                  </pic:nvPicPr>
                  <pic:blipFill>
                    <a:blip r:embed="rId408" r:link="rId409"/>
                    <a:stretch>
                      <a:fillRect/>
                    </a:stretch>
                  </pic:blipFill>
                  <pic:spPr>
                    <a:xfrm>
                      <a:off x="0" y="0"/>
                      <a:ext cx="5334635" cy="3309620"/>
                    </a:xfrm>
                    <a:prstGeom prst="rect">
                      <a:avLst/>
                    </a:prstGeom>
                    <a:noFill/>
                    <a:ln w="9525">
                      <a:noFill/>
                    </a:ln>
                  </pic:spPr>
                </pic:pic>
              </a:graphicData>
            </a:graphic>
          </wp:inline>
        </w:drawing>
      </w:r>
      <w:r>
        <w:rPr>
          <w:rFonts w:asciiTheme="minorEastAsia" w:hAnsiTheme="minorEastAsia"/>
          <w:sz w:val="24"/>
          <w:szCs w:val="24"/>
        </w:rPr>
        <w:fldChar w:fldCharType="end"/>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19.</w:t>
      </w:r>
      <w:r>
        <w:rPr>
          <w:rFonts w:asciiTheme="minorEastAsia" w:hAnsiTheme="minorEastAsia" w:hint="eastAsia"/>
          <w:sz w:val="24"/>
          <w:szCs w:val="24"/>
        </w:rPr>
        <w:t>两地区工业分布的共同点是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科</w:t>
      </w:r>
      <w:r>
        <w:rPr>
          <w:rFonts w:asciiTheme="minorEastAsia" w:hAnsiTheme="minorEastAsia" w:hint="eastAsia"/>
          <w:sz w:val="24"/>
          <w:szCs w:val="24"/>
        </w:rPr>
        <w:t>技力量雄厚</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hint="eastAsia"/>
          <w:sz w:val="24"/>
          <w:szCs w:val="24"/>
        </w:rPr>
        <w:t>接近消费市场</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hint="eastAsia"/>
          <w:sz w:val="24"/>
          <w:szCs w:val="24"/>
        </w:rPr>
        <w:t>水源充足</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hint="eastAsia"/>
          <w:sz w:val="24"/>
          <w:szCs w:val="24"/>
        </w:rPr>
        <w:t>靠近原料和燃料产地</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20.</w:t>
      </w:r>
      <w:r>
        <w:rPr>
          <w:rFonts w:asciiTheme="minorEastAsia" w:hAnsiTheme="minorEastAsia" w:hint="eastAsia"/>
          <w:sz w:val="24"/>
          <w:szCs w:val="24"/>
        </w:rPr>
        <w:t>两地区都存在着资源日趋枯竭、产品结构单一等问题，借鉴美国改造老工业基地的经验，实现工业可持续发展，我国东北老工业基地应该</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①</w:t>
      </w:r>
      <w:r>
        <w:rPr>
          <w:rFonts w:asciiTheme="minorEastAsia" w:hAnsiTheme="minorEastAsia" w:hint="eastAsia"/>
          <w:sz w:val="24"/>
          <w:szCs w:val="24"/>
        </w:rPr>
        <w:t>发展新兴工业和第三产业</w:t>
      </w:r>
      <w:r>
        <w:rPr>
          <w:rFonts w:asciiTheme="minorEastAsia" w:hAnsiTheme="minorEastAsia" w:hint="eastAsia"/>
          <w:sz w:val="24"/>
          <w:szCs w:val="24"/>
        </w:rPr>
        <w:t xml:space="preserve">   </w:t>
      </w:r>
      <w:r>
        <w:rPr>
          <w:rFonts w:asciiTheme="minorEastAsia" w:hAnsiTheme="minorEastAsia"/>
          <w:sz w:val="24"/>
          <w:szCs w:val="24"/>
        </w:rPr>
        <w:t>②</w:t>
      </w:r>
      <w:r>
        <w:rPr>
          <w:rFonts w:asciiTheme="minorEastAsia" w:hAnsiTheme="minorEastAsia" w:hint="eastAsia"/>
          <w:sz w:val="24"/>
          <w:szCs w:val="24"/>
        </w:rPr>
        <w:t>增加资金投入，扩大生产规模</w:t>
      </w:r>
      <w:r>
        <w:rPr>
          <w:rFonts w:asciiTheme="minorEastAsia" w:hAnsiTheme="minorEastAsia" w:hint="eastAsia"/>
          <w:sz w:val="24"/>
          <w:szCs w:val="24"/>
        </w:rPr>
        <w:t xml:space="preserve">    </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③</w:t>
      </w:r>
      <w:r>
        <w:rPr>
          <w:rFonts w:asciiTheme="minorEastAsia" w:hAnsiTheme="minorEastAsia" w:hint="eastAsia"/>
          <w:sz w:val="24"/>
          <w:szCs w:val="24"/>
        </w:rPr>
        <w:t>发展科技，更新设备</w:t>
      </w:r>
      <w:r>
        <w:rPr>
          <w:rFonts w:asciiTheme="minorEastAsia" w:hAnsiTheme="minorEastAsia" w:hint="eastAsia"/>
          <w:sz w:val="24"/>
          <w:szCs w:val="24"/>
        </w:rPr>
        <w:t xml:space="preserve">       </w:t>
      </w:r>
      <w:r>
        <w:rPr>
          <w:rFonts w:asciiTheme="minorEastAsia" w:hAnsiTheme="minorEastAsia"/>
          <w:sz w:val="24"/>
          <w:szCs w:val="24"/>
        </w:rPr>
        <w:t>④</w:t>
      </w:r>
      <w:r>
        <w:rPr>
          <w:rFonts w:asciiTheme="minorEastAsia" w:hAnsiTheme="minorEastAsia" w:hint="eastAsia"/>
          <w:sz w:val="24"/>
          <w:szCs w:val="24"/>
        </w:rPr>
        <w:t>将部分高能耗产业向西、向北迁移</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①②</w:t>
      </w:r>
      <w:r>
        <w:rPr>
          <w:rFonts w:asciiTheme="minorEastAsia" w:hAnsiTheme="minorEastAsia" w:hint="eastAsia"/>
          <w:sz w:val="24"/>
          <w:szCs w:val="24"/>
        </w:rPr>
        <w:t xml:space="preserve">            B.</w:t>
      </w:r>
      <w:r>
        <w:rPr>
          <w:rFonts w:asciiTheme="minorEastAsia" w:hAnsiTheme="minorEastAsia" w:hint="eastAsia"/>
          <w:sz w:val="24"/>
          <w:szCs w:val="24"/>
        </w:rPr>
        <w:t>①③</w:t>
      </w:r>
      <w:r>
        <w:rPr>
          <w:rFonts w:asciiTheme="minorEastAsia" w:hAnsiTheme="minorEastAsia" w:hint="eastAsia"/>
          <w:sz w:val="24"/>
          <w:szCs w:val="24"/>
        </w:rPr>
        <w:t xml:space="preserve">            C.</w:t>
      </w:r>
      <w:r>
        <w:rPr>
          <w:rFonts w:asciiTheme="minorEastAsia" w:hAnsiTheme="minorEastAsia" w:hint="eastAsia"/>
          <w:sz w:val="24"/>
          <w:szCs w:val="24"/>
        </w:rPr>
        <w:t>②③</w:t>
      </w:r>
      <w:r>
        <w:rPr>
          <w:rFonts w:asciiTheme="minorEastAsia" w:hAnsiTheme="minorEastAsia" w:hint="eastAsia"/>
          <w:sz w:val="24"/>
          <w:szCs w:val="24"/>
        </w:rPr>
        <w:t xml:space="preserve">            D.</w:t>
      </w:r>
      <w:r>
        <w:rPr>
          <w:rFonts w:asciiTheme="minorEastAsia" w:hAnsiTheme="minorEastAsia" w:hint="eastAsia"/>
          <w:sz w:val="24"/>
          <w:szCs w:val="24"/>
        </w:rPr>
        <w:t>③④</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•淄博）</w:t>
      </w:r>
      <w:r>
        <w:rPr>
          <w:rFonts w:asciiTheme="minorEastAsia" w:hAnsiTheme="minorEastAsia"/>
          <w:sz w:val="24"/>
          <w:szCs w:val="24"/>
        </w:rPr>
        <w:t>读图，完成</w:t>
      </w:r>
      <w:r>
        <w:rPr>
          <w:rFonts w:asciiTheme="minorEastAsia" w:hAnsiTheme="minorEastAsia" w:hint="eastAsia"/>
          <w:sz w:val="24"/>
          <w:szCs w:val="24"/>
        </w:rPr>
        <w:t>21-22</w:t>
      </w:r>
      <w:r>
        <w:rPr>
          <w:rFonts w:asciiTheme="minorEastAsia" w:hAnsiTheme="minorEastAsia"/>
          <w:sz w:val="24"/>
          <w:szCs w:val="24"/>
        </w:rPr>
        <w:t>题</w:t>
      </w:r>
      <w:r>
        <w:rPr>
          <w:rFonts w:asciiTheme="minorEastAsia" w:hAnsiTheme="minorEastAsia" w:hint="eastAsia"/>
          <w:sz w:val="24"/>
          <w:szCs w:val="24"/>
        </w:rPr>
        <w:t>。</w:t>
      </w:r>
    </w:p>
    <w:p w:rsidR="000F7AD7" w:rsidRDefault="000F7AD7">
      <w:pPr>
        <w:spacing w:line="360" w:lineRule="auto"/>
        <w:jc w:val="center"/>
        <w:textAlignment w:val="center"/>
        <w:rPr>
          <w:rFonts w:asciiTheme="minorEastAsia" w:hAnsiTheme="minorEastAsia"/>
          <w:color w:val="000000"/>
          <w:sz w:val="24"/>
          <w:szCs w:val="24"/>
        </w:rPr>
      </w:pP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lastRenderedPageBreak/>
        <w:drawing>
          <wp:anchor distT="0" distB="0" distL="0" distR="0" simplePos="0" relativeHeight="251786240" behindDoc="0" locked="0" layoutInCell="1" allowOverlap="1">
            <wp:simplePos x="0" y="0"/>
            <wp:positionH relativeFrom="column">
              <wp:posOffset>3966210</wp:posOffset>
            </wp:positionH>
            <wp:positionV relativeFrom="paragraph">
              <wp:posOffset>278765</wp:posOffset>
            </wp:positionV>
            <wp:extent cx="1329690" cy="1828800"/>
            <wp:effectExtent l="9525" t="9525" r="13335" b="9525"/>
            <wp:wrapNone/>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pic:cNvPicPr>
                      <a:picLocks noChangeAspect="1" noChangeArrowheads="1"/>
                    </pic:cNvPicPr>
                  </pic:nvPicPr>
                  <pic:blipFill>
                    <a:blip r:embed="rId410">
                      <a:lum bright="-24000" contrast="36000"/>
                      <a:extLst>
                        <a:ext uri="{28A0092B-C50C-407E-A947-70E740481C1C}">
                          <a14:useLocalDpi xmlns:a14="http://schemas.microsoft.com/office/drawing/2010/main" val="0"/>
                        </a:ext>
                      </a:extLst>
                    </a:blip>
                    <a:srcRect l="9561" t="3436" r="8217" b="3804"/>
                    <a:stretch>
                      <a:fillRect/>
                    </a:stretch>
                  </pic:blipFill>
                  <pic:spPr>
                    <a:xfrm>
                      <a:off x="0" y="0"/>
                      <a:ext cx="1329690" cy="1828800"/>
                    </a:xfrm>
                    <a:prstGeom prst="rect">
                      <a:avLst/>
                    </a:prstGeom>
                    <a:noFill/>
                    <a:ln w="6350" cmpd="sng">
                      <a:solidFill>
                        <a:srgbClr val="000000"/>
                      </a:solidFill>
                      <a:miter lim="800000"/>
                      <a:headEnd/>
                      <a:tailEnd/>
                    </a:ln>
                    <a:effectLst/>
                  </pic:spPr>
                </pic:pic>
              </a:graphicData>
            </a:graphic>
          </wp:anchor>
        </w:drawing>
      </w:r>
      <w:r>
        <w:rPr>
          <w:rFonts w:asciiTheme="minorEastAsia" w:hAnsiTheme="minorEastAsia" w:hint="eastAsia"/>
          <w:sz w:val="24"/>
          <w:szCs w:val="24"/>
        </w:rPr>
        <w:t>21.</w:t>
      </w:r>
      <w:r>
        <w:rPr>
          <w:rFonts w:asciiTheme="minorEastAsia" w:hAnsiTheme="minorEastAsia"/>
          <w:sz w:val="24"/>
          <w:szCs w:val="24"/>
        </w:rPr>
        <w:t>图中</w:t>
      </w:r>
      <w:r>
        <w:rPr>
          <w:rFonts w:asciiTheme="minorEastAsia" w:hAnsiTheme="minorEastAsia" w:hint="eastAsia"/>
          <w:sz w:val="24"/>
          <w:szCs w:val="24"/>
        </w:rPr>
        <w:t>①</w:t>
      </w:r>
      <w:r>
        <w:rPr>
          <w:rFonts w:asciiTheme="minorEastAsia" w:hAnsiTheme="minorEastAsia" w:hint="eastAsia"/>
          <w:sz w:val="24"/>
          <w:szCs w:val="24"/>
        </w:rPr>
        <w:t>-</w:t>
      </w:r>
      <w:r>
        <w:rPr>
          <w:rFonts w:asciiTheme="minorEastAsia" w:hAnsiTheme="minorEastAsia" w:hint="eastAsia"/>
          <w:sz w:val="24"/>
          <w:szCs w:val="24"/>
        </w:rPr>
        <w:t>④</w:t>
      </w:r>
      <w:r>
        <w:rPr>
          <w:rFonts w:asciiTheme="minorEastAsia" w:hAnsiTheme="minorEastAsia"/>
          <w:sz w:val="24"/>
          <w:szCs w:val="24"/>
        </w:rPr>
        <w:t>代表的各地中</w:t>
      </w:r>
      <w:r>
        <w:rPr>
          <w:rFonts w:asciiTheme="minorEastAsia" w:hAnsiTheme="minorEastAsia" w:hint="eastAsia"/>
          <w:sz w:val="24"/>
          <w:szCs w:val="24"/>
        </w:rPr>
        <w:t>，</w:t>
      </w:r>
      <w:r>
        <w:rPr>
          <w:rFonts w:asciiTheme="minorEastAsia" w:hAnsiTheme="minorEastAsia"/>
          <w:sz w:val="24"/>
          <w:szCs w:val="24"/>
        </w:rPr>
        <w:t>地势最低的是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hint="eastAsia"/>
          <w:sz w:val="24"/>
          <w:szCs w:val="24"/>
        </w:rPr>
        <w:t>①</w:t>
      </w:r>
      <w:r>
        <w:rPr>
          <w:rFonts w:asciiTheme="minorEastAsia" w:hAnsiTheme="minorEastAsia" w:hint="eastAsia"/>
          <w:sz w:val="24"/>
          <w:szCs w:val="24"/>
        </w:rPr>
        <w:t xml:space="preserve">          </w:t>
      </w: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hint="eastAsia"/>
          <w:sz w:val="24"/>
          <w:szCs w:val="24"/>
        </w:rPr>
        <w:t>②</w:t>
      </w:r>
      <w:r>
        <w:rPr>
          <w:rFonts w:asciiTheme="minorEastAsia" w:hAnsiTheme="minorEastAsia" w:hint="eastAsia"/>
          <w:sz w:val="24"/>
          <w:szCs w:val="24"/>
        </w:rPr>
        <w:t xml:space="preserve">          </w:t>
      </w: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hint="eastAsia"/>
          <w:sz w:val="24"/>
          <w:szCs w:val="24"/>
        </w:rPr>
        <w:t>③</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hint="eastAsia"/>
          <w:sz w:val="24"/>
          <w:szCs w:val="24"/>
        </w:rPr>
        <w:t>④</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22.</w:t>
      </w:r>
      <w:r>
        <w:rPr>
          <w:rFonts w:asciiTheme="minorEastAsia" w:hAnsiTheme="minorEastAsia"/>
          <w:sz w:val="24"/>
          <w:szCs w:val="24"/>
        </w:rPr>
        <w:t>对图中</w:t>
      </w:r>
      <w:r>
        <w:rPr>
          <w:rFonts w:asciiTheme="minorEastAsia" w:hAnsiTheme="minorEastAsia" w:hint="eastAsia"/>
          <w:sz w:val="24"/>
          <w:szCs w:val="24"/>
        </w:rPr>
        <w:t>①</w:t>
      </w:r>
      <w:r>
        <w:rPr>
          <w:rFonts w:asciiTheme="minorEastAsia" w:hAnsiTheme="minorEastAsia" w:hint="eastAsia"/>
          <w:sz w:val="24"/>
          <w:szCs w:val="24"/>
        </w:rPr>
        <w:t>-</w:t>
      </w:r>
      <w:r>
        <w:rPr>
          <w:rFonts w:asciiTheme="minorEastAsia" w:hAnsiTheme="minorEastAsia" w:hint="eastAsia"/>
          <w:sz w:val="24"/>
          <w:szCs w:val="24"/>
        </w:rPr>
        <w:t>④</w:t>
      </w:r>
      <w:r>
        <w:rPr>
          <w:rFonts w:asciiTheme="minorEastAsia" w:hAnsiTheme="minorEastAsia"/>
          <w:sz w:val="24"/>
          <w:szCs w:val="24"/>
        </w:rPr>
        <w:t>代表的各地发展方向的叙述，正确的</w:t>
      </w:r>
      <w:r>
        <w:rPr>
          <w:rFonts w:asciiTheme="minorEastAsia" w:hAnsiTheme="minorEastAsia"/>
          <w:noProof/>
          <w:sz w:val="24"/>
          <w:szCs w:val="24"/>
        </w:rPr>
        <w:drawing>
          <wp:inline distT="0" distB="0" distL="0" distR="0">
            <wp:extent cx="19050" cy="9525"/>
            <wp:effectExtent l="0" t="0" r="0" b="0"/>
            <wp:docPr id="878" name="图片 878" descr="6161012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descr="6161012191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a:xfrm>
                      <a:off x="0" y="0"/>
                      <a:ext cx="19050" cy="9525"/>
                    </a:xfrm>
                    <a:prstGeom prst="rect">
                      <a:avLst/>
                    </a:prstGeom>
                    <a:noFill/>
                    <a:ln>
                      <a:noFill/>
                    </a:ln>
                  </pic:spPr>
                </pic:pic>
              </a:graphicData>
            </a:graphic>
          </wp:inline>
        </w:drawing>
      </w:r>
      <w:r>
        <w:rPr>
          <w:rFonts w:asciiTheme="minorEastAsia" w:hAnsiTheme="minorEastAsia"/>
          <w:sz w:val="24"/>
          <w:szCs w:val="24"/>
        </w:rPr>
        <w:t>是</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hint="eastAsia"/>
          <w:sz w:val="24"/>
          <w:szCs w:val="24"/>
        </w:rPr>
        <w:t>①</w:t>
      </w:r>
      <w:r>
        <w:rPr>
          <w:rFonts w:asciiTheme="minorEastAsia" w:hAnsiTheme="minorEastAsia"/>
          <w:sz w:val="24"/>
          <w:szCs w:val="24"/>
        </w:rPr>
        <w:t>地科学种田，大力发展商品基地</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hint="eastAsia"/>
          <w:sz w:val="24"/>
          <w:szCs w:val="24"/>
        </w:rPr>
        <w:t>②</w:t>
      </w:r>
      <w:r>
        <w:rPr>
          <w:rFonts w:asciiTheme="minorEastAsia" w:hAnsiTheme="minorEastAsia"/>
          <w:sz w:val="24"/>
          <w:szCs w:val="24"/>
        </w:rPr>
        <w:t>地依托原有工业基础，积极发展高新技术产业</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hint="eastAsia"/>
          <w:sz w:val="24"/>
          <w:szCs w:val="24"/>
        </w:rPr>
        <w:t>③</w:t>
      </w:r>
      <w:r>
        <w:rPr>
          <w:rFonts w:asciiTheme="minorEastAsia" w:hAnsiTheme="minorEastAsia"/>
          <w:sz w:val="24"/>
          <w:szCs w:val="24"/>
        </w:rPr>
        <w:t>地优化草场，重点发展原畜牧业</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hint="eastAsia"/>
          <w:sz w:val="24"/>
          <w:szCs w:val="24"/>
        </w:rPr>
        <w:t>④</w:t>
      </w:r>
      <w:r>
        <w:rPr>
          <w:rFonts w:asciiTheme="minorEastAsia" w:hAnsiTheme="minorEastAsia"/>
          <w:sz w:val="24"/>
          <w:szCs w:val="24"/>
        </w:rPr>
        <w:t>地保护天然林区，边采伐边补种</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二、综合题</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23.</w:t>
      </w: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•青岛</w:t>
      </w:r>
      <w:proofErr w:type="gramStart"/>
      <w:r>
        <w:rPr>
          <w:rFonts w:asciiTheme="minorEastAsia" w:hAnsiTheme="minorEastAsia" w:hint="eastAsia"/>
          <w:sz w:val="24"/>
          <w:szCs w:val="24"/>
        </w:rPr>
        <w:t>一</w:t>
      </w:r>
      <w:proofErr w:type="gramEnd"/>
      <w:r>
        <w:rPr>
          <w:rFonts w:asciiTheme="minorEastAsia" w:hAnsiTheme="minorEastAsia" w:hint="eastAsia"/>
          <w:sz w:val="24"/>
          <w:szCs w:val="24"/>
        </w:rPr>
        <w:t>模）某中学地理兴趣小组开展了“影响东北地区气候的主要因素”的研究，请你一起参与探究。</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探究主题：影响东北地区气候的主要因素</w:t>
      </w:r>
      <w:r>
        <w:rPr>
          <w:rFonts w:asciiTheme="minorEastAsia" w:hAnsiTheme="minorEastAsia" w:hint="eastAsia"/>
          <w:sz w:val="24"/>
          <w:szCs w:val="24"/>
        </w:rPr>
        <w:br/>
      </w:r>
      <w:r>
        <w:rPr>
          <w:rFonts w:asciiTheme="minorEastAsia" w:hAnsiTheme="minorEastAsia" w:hint="eastAsia"/>
          <w:sz w:val="24"/>
          <w:szCs w:val="24"/>
        </w:rPr>
        <w:t>探究方法：图文分</w:t>
      </w:r>
      <w:r>
        <w:rPr>
          <w:rFonts w:asciiTheme="minorEastAsia" w:hAnsiTheme="minorEastAsia" w:hint="eastAsia"/>
          <w:sz w:val="24"/>
          <w:szCs w:val="24"/>
        </w:rPr>
        <w:t>析法</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探究资料：如图</w:t>
      </w:r>
    </w:p>
    <w:p w:rsidR="000F7AD7" w:rsidRDefault="00F84DEC">
      <w:pPr>
        <w:pStyle w:val="DefaultParagraph"/>
        <w:spacing w:beforeLines="50" w:before="156" w:line="360" w:lineRule="auto"/>
        <w:jc w:val="center"/>
        <w:rPr>
          <w:rFonts w:asciiTheme="minorEastAsia" w:eastAsiaTheme="minorEastAsia" w:hAnsiTheme="minorEastAsia"/>
          <w:sz w:val="24"/>
          <w:szCs w:val="24"/>
        </w:rPr>
      </w:pP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INCLUDEPICTURE "http://img.zuoyebang.cc/zyb_d53d5f70ef5db105f46c08dd1e598472.jpg" \* MERGEFORMATINET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drawing>
          <wp:inline distT="0" distB="0" distL="114300" distR="114300">
            <wp:extent cx="3562350" cy="4629150"/>
            <wp:effectExtent l="0" t="0" r="0" b="0"/>
            <wp:docPr id="936" name="图片 4" descr="作业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4" descr="作业帮"/>
                    <pic:cNvPicPr>
                      <a:picLocks noChangeAspect="1"/>
                    </pic:cNvPicPr>
                  </pic:nvPicPr>
                  <pic:blipFill>
                    <a:blip r:embed="rId411" r:link="rId412"/>
                    <a:stretch>
                      <a:fillRect/>
                    </a:stretch>
                  </pic:blipFill>
                  <pic:spPr>
                    <a:xfrm>
                      <a:off x="0" y="0"/>
                      <a:ext cx="3562350" cy="4629150"/>
                    </a:xfrm>
                    <a:prstGeom prst="rect">
                      <a:avLst/>
                    </a:prstGeom>
                    <a:noFill/>
                    <a:ln w="9525">
                      <a:noFill/>
                    </a:ln>
                  </pic:spPr>
                </pic:pic>
              </a:graphicData>
            </a:graphic>
          </wp:inline>
        </w:drawing>
      </w:r>
      <w:r>
        <w:rPr>
          <w:rFonts w:asciiTheme="minorEastAsia" w:eastAsiaTheme="minorEastAsia" w:hAnsiTheme="minorEastAsia"/>
          <w:sz w:val="24"/>
          <w:szCs w:val="24"/>
        </w:rPr>
        <w:fldChar w:fldCharType="end"/>
      </w:r>
    </w:p>
    <w:p w:rsidR="000F7AD7" w:rsidRDefault="00F84DEC">
      <w:pPr>
        <w:pStyle w:val="DefaultParagraph"/>
        <w:spacing w:beforeLines="50" w:before="156"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尝试探究：</w:t>
      </w:r>
    </w:p>
    <w:p w:rsidR="000F7AD7" w:rsidRDefault="00F84DEC">
      <w:pPr>
        <w:pStyle w:val="DefaultParagraph"/>
        <w:spacing w:beforeLines="50" w:before="156"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）读东北地区</w:t>
      </w: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月平均气温分布图</w:t>
      </w: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，可看出：本区</w:t>
      </w: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月均温大体介于</w:t>
      </w:r>
      <w:r>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℃至</w:t>
      </w:r>
      <w:r>
        <w:rPr>
          <w:rFonts w:asciiTheme="minorEastAsia" w:eastAsiaTheme="minorEastAsia" w:hAnsiTheme="minorEastAsia" w:hint="eastAsia"/>
          <w:sz w:val="24"/>
          <w:szCs w:val="24"/>
        </w:rPr>
        <w:t>-28</w:t>
      </w:r>
      <w:r>
        <w:rPr>
          <w:rFonts w:asciiTheme="minorEastAsia" w:eastAsiaTheme="minorEastAsia" w:hAnsiTheme="minorEastAsia" w:hint="eastAsia"/>
          <w:sz w:val="24"/>
          <w:szCs w:val="24"/>
        </w:rPr>
        <w:t>℃之间。与中国其他地方相比，本区</w:t>
      </w: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月气温明显偏低，这是受</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因素影响。</w:t>
      </w:r>
      <w:r>
        <w:rPr>
          <w:rFonts w:asciiTheme="minorEastAsia" w:eastAsiaTheme="minorEastAsia" w:hAnsiTheme="minorEastAsia" w:hint="eastAsia"/>
          <w:sz w:val="24"/>
          <w:szCs w:val="24"/>
        </w:rPr>
        <w:br/>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）读东北地区年降水量分布图</w:t>
      </w:r>
      <w:r>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，可以看出：本区降水量大体介于</w:t>
      </w:r>
      <w:r>
        <w:rPr>
          <w:rFonts w:asciiTheme="minorEastAsia" w:eastAsiaTheme="minorEastAsia" w:hAnsiTheme="minorEastAsia" w:hint="eastAsia"/>
          <w:sz w:val="24"/>
          <w:szCs w:val="24"/>
        </w:rPr>
        <w:t>100mm</w:t>
      </w:r>
      <w:r>
        <w:rPr>
          <w:rFonts w:asciiTheme="minorEastAsia" w:eastAsiaTheme="minorEastAsia" w:hAnsiTheme="minorEastAsia" w:hint="eastAsia"/>
          <w:sz w:val="24"/>
          <w:szCs w:val="24"/>
        </w:rPr>
        <w:t>至</w:t>
      </w:r>
      <w:r>
        <w:rPr>
          <w:rFonts w:asciiTheme="minorEastAsia" w:eastAsiaTheme="minorEastAsia" w:hAnsiTheme="minorEastAsia" w:hint="eastAsia"/>
          <w:sz w:val="24"/>
          <w:szCs w:val="24"/>
        </w:rPr>
        <w:t>800mm</w:t>
      </w:r>
      <w:r>
        <w:rPr>
          <w:rFonts w:asciiTheme="minorEastAsia" w:eastAsiaTheme="minorEastAsia" w:hAnsiTheme="minorEastAsia" w:hint="eastAsia"/>
          <w:sz w:val="24"/>
          <w:szCs w:val="24"/>
        </w:rPr>
        <w:t>之间，降水的空间分布规律是</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，这是受</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因素影响。</w:t>
      </w:r>
      <w:r>
        <w:rPr>
          <w:rFonts w:asciiTheme="minorEastAsia" w:eastAsiaTheme="minorEastAsia" w:hAnsiTheme="minorEastAsia" w:hint="eastAsia"/>
          <w:sz w:val="24"/>
          <w:szCs w:val="24"/>
        </w:rPr>
        <w:br/>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）观察长白山植被的垂直变化示意图</w:t>
      </w:r>
      <w:r>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，可以看出：从山麓到山顶的植被变化的特点，其影响因素是</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br/>
      </w:r>
      <w:r>
        <w:rPr>
          <w:rFonts w:asciiTheme="minorEastAsia" w:eastAsiaTheme="minorEastAsia" w:hAnsiTheme="minorEastAsia" w:hint="eastAsia"/>
          <w:sz w:val="24"/>
          <w:szCs w:val="24"/>
        </w:rPr>
        <w:t>规律总结：</w:t>
      </w:r>
      <w:r>
        <w:rPr>
          <w:rFonts w:asciiTheme="minorEastAsia" w:eastAsiaTheme="minorEastAsia" w:hAnsiTheme="minorEastAsia" w:hint="eastAsia"/>
          <w:sz w:val="24"/>
          <w:szCs w:val="24"/>
        </w:rPr>
        <w:br/>
      </w:r>
      <w:r>
        <w:rPr>
          <w:rFonts w:asciiTheme="minorEastAsia" w:eastAsiaTheme="minorEastAsia" w:hAnsiTheme="minorEastAsia" w:hint="eastAsia"/>
          <w:sz w:val="24"/>
          <w:szCs w:val="24"/>
        </w:rPr>
        <w:t>我国东北地区气候主要受纬度、海陆、地形地势等因素的影响．</w:t>
      </w:r>
      <w:r>
        <w:rPr>
          <w:rFonts w:asciiTheme="minorEastAsia" w:eastAsiaTheme="minorEastAsia" w:hAnsiTheme="minorEastAsia" w:hint="eastAsia"/>
          <w:sz w:val="24"/>
          <w:szCs w:val="24"/>
        </w:rPr>
        <w:br/>
      </w:r>
      <w:r>
        <w:rPr>
          <w:rFonts w:asciiTheme="minorEastAsia" w:eastAsiaTheme="minorEastAsia" w:hAnsiTheme="minorEastAsia" w:hint="eastAsia"/>
          <w:sz w:val="24"/>
          <w:szCs w:val="24"/>
        </w:rPr>
        <w:t>迁移应用：</w:t>
      </w:r>
      <w:r>
        <w:rPr>
          <w:rFonts w:asciiTheme="minorEastAsia" w:eastAsiaTheme="minorEastAsia" w:hAnsiTheme="minorEastAsia" w:hint="eastAsia"/>
          <w:sz w:val="24"/>
          <w:szCs w:val="24"/>
        </w:rPr>
        <w:br/>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）三城市（图</w:t>
      </w:r>
      <w:r>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）均为温带季风气候，纬度从高到低排</w:t>
      </w:r>
      <w:r>
        <w:rPr>
          <w:rFonts w:asciiTheme="minorEastAsia" w:eastAsiaTheme="minorEastAsia" w:hAnsiTheme="minorEastAsia" w:hint="eastAsia"/>
          <w:sz w:val="24"/>
          <w:szCs w:val="24"/>
        </w:rPr>
        <w:t>序为</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，判断依据是</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br/>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）大连也在东北地区，为什么“冬无严寒，夏无酷暑”呢？（从海陆位置、纬度位置两个方面分析）</w:t>
      </w:r>
    </w:p>
    <w:p w:rsidR="000F7AD7" w:rsidRDefault="00F84DEC">
      <w:pPr>
        <w:pStyle w:val="DefaultParagraph"/>
        <w:spacing w:beforeLines="50" w:before="156"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24.</w:t>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2016</w:t>
      </w:r>
      <w:r>
        <w:rPr>
          <w:rFonts w:asciiTheme="minorEastAsia" w:eastAsiaTheme="minorEastAsia" w:hAnsiTheme="minorEastAsia" w:hint="eastAsia"/>
          <w:sz w:val="24"/>
          <w:szCs w:val="24"/>
        </w:rPr>
        <w:t>•青岛）</w:t>
      </w:r>
      <w:r>
        <w:rPr>
          <w:rFonts w:asciiTheme="minorEastAsia" w:eastAsiaTheme="minorEastAsia" w:hAnsiTheme="minorEastAsia"/>
          <w:sz w:val="24"/>
          <w:szCs w:val="24"/>
        </w:rPr>
        <w:t>读图</w:t>
      </w:r>
      <w:r>
        <w:rPr>
          <w:rFonts w:asciiTheme="minorEastAsia" w:eastAsiaTheme="minorEastAsia" w:hAnsiTheme="minorEastAsia"/>
          <w:sz w:val="24"/>
          <w:szCs w:val="24"/>
        </w:rPr>
        <w:t>1</w:t>
      </w:r>
      <w:r>
        <w:rPr>
          <w:rFonts w:asciiTheme="minorEastAsia" w:eastAsiaTheme="minorEastAsia" w:hAnsiTheme="minorEastAsia"/>
          <w:sz w:val="24"/>
          <w:szCs w:val="24"/>
        </w:rPr>
        <w:t>三江平原、三江源和三江并流地区分布图，完成下列问题</w:t>
      </w:r>
      <w:r>
        <w:rPr>
          <w:rFonts w:asciiTheme="minorEastAsia" w:eastAsiaTheme="minorEastAsia" w:hAnsiTheme="minorEastAsia"/>
          <w:noProof/>
          <w:sz w:val="24"/>
          <w:szCs w:val="24"/>
        </w:rPr>
        <w:drawing>
          <wp:inline distT="0" distB="0" distL="0" distR="0">
            <wp:extent cx="4552950" cy="1514475"/>
            <wp:effectExtent l="0" t="0" r="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pic:cNvPicPr>
                      <a:picLocks noChangeAspect="1" noChangeArrowheads="1"/>
                    </pic:cNvPicPr>
                  </pic:nvPicPr>
                  <pic:blipFill>
                    <a:blip r:embed="rId413">
                      <a:extLst>
                        <a:ext uri="{28A0092B-C50C-407E-A947-70E740481C1C}">
                          <a14:useLocalDpi xmlns:a14="http://schemas.microsoft.com/office/drawing/2010/main" val="0"/>
                        </a:ext>
                      </a:extLst>
                    </a:blip>
                    <a:srcRect r="279" b="835"/>
                    <a:stretch>
                      <a:fillRect/>
                    </a:stretch>
                  </pic:blipFill>
                  <pic:spPr>
                    <a:xfrm>
                      <a:off x="0" y="0"/>
                      <a:ext cx="4552950" cy="1514475"/>
                    </a:xfrm>
                    <a:prstGeom prst="rect">
                      <a:avLst/>
                    </a:prstGeom>
                    <a:noFill/>
                    <a:ln>
                      <a:noFill/>
                    </a:ln>
                  </pic:spPr>
                </pic:pic>
              </a:graphicData>
            </a:graphic>
          </wp:inline>
        </w:drawing>
      </w:r>
    </w:p>
    <w:p w:rsidR="000F7AD7" w:rsidRDefault="00F84DEC">
      <w:pPr>
        <w:pStyle w:val="DefaultParagraph"/>
        <w:spacing w:beforeLines="50" w:before="156" w:line="360" w:lineRule="auto"/>
        <w:rPr>
          <w:rFonts w:asciiTheme="minorEastAsia" w:eastAsiaTheme="minorEastAsia" w:hAnsiTheme="minorEastAsia"/>
          <w:sz w:val="24"/>
          <w:szCs w:val="24"/>
        </w:rPr>
      </w:pPr>
      <w:r>
        <w:rPr>
          <w:rFonts w:asciiTheme="minorEastAsia" w:eastAsiaTheme="minorEastAsia" w:hAnsiTheme="minorEastAsia"/>
          <w:color w:val="000000"/>
          <w:sz w:val="24"/>
          <w:szCs w:val="24"/>
        </w:rPr>
        <w:t>（</w:t>
      </w:r>
      <w:r>
        <w:rPr>
          <w:rFonts w:asciiTheme="minorEastAsia" w:eastAsiaTheme="minorEastAsia" w:hAnsiTheme="minorEastAsia"/>
          <w:sz w:val="24"/>
          <w:szCs w:val="24"/>
        </w:rPr>
        <w:t>1</w:t>
      </w:r>
      <w:r>
        <w:rPr>
          <w:rFonts w:asciiTheme="minorEastAsia" w:eastAsiaTheme="minorEastAsia" w:hAnsiTheme="minorEastAsia"/>
          <w:sz w:val="24"/>
          <w:szCs w:val="24"/>
        </w:rPr>
        <w:t>）河流</w:t>
      </w:r>
      <w:r>
        <w:rPr>
          <w:rFonts w:asciiTheme="minorEastAsia" w:eastAsiaTheme="minorEastAsia" w:hAnsiTheme="minorEastAsia"/>
          <w:sz w:val="24"/>
          <w:szCs w:val="24"/>
        </w:rPr>
        <w:t>A</w:t>
      </w:r>
      <w:r>
        <w:rPr>
          <w:rFonts w:asciiTheme="minorEastAsia" w:eastAsiaTheme="minorEastAsia" w:hAnsiTheme="minorEastAsia"/>
          <w:sz w:val="24"/>
          <w:szCs w:val="24"/>
        </w:rPr>
        <w:t>是</w:t>
      </w:r>
      <w:r>
        <w:rPr>
          <w:rFonts w:asciiTheme="minorEastAsia" w:eastAsiaTheme="minorEastAsia" w:hAnsiTheme="minorEastAsia" w:hint="eastAsia"/>
          <w:sz w:val="24"/>
          <w:szCs w:val="24"/>
          <w:u w:val="single"/>
        </w:rPr>
        <w:t xml:space="preserve">            </w:t>
      </w:r>
      <w:r>
        <w:rPr>
          <w:rFonts w:asciiTheme="minorEastAsia" w:eastAsiaTheme="minorEastAsia" w:hAnsiTheme="minorEastAsia"/>
          <w:sz w:val="24"/>
          <w:szCs w:val="24"/>
        </w:rPr>
        <w:t>，读图</w:t>
      </w:r>
      <w:r>
        <w:rPr>
          <w:rFonts w:asciiTheme="minorEastAsia" w:eastAsiaTheme="minorEastAsia" w:hAnsiTheme="minorEastAsia"/>
          <w:sz w:val="24"/>
          <w:szCs w:val="24"/>
        </w:rPr>
        <w:t>2</w:t>
      </w:r>
      <w:proofErr w:type="gramStart"/>
      <w:r>
        <w:rPr>
          <w:rFonts w:asciiTheme="minorEastAsia" w:eastAsiaTheme="minorEastAsia" w:hAnsiTheme="minorEastAsia"/>
          <w:sz w:val="24"/>
          <w:szCs w:val="24"/>
        </w:rPr>
        <w:t>该江某</w:t>
      </w:r>
      <w:proofErr w:type="gramEnd"/>
      <w:r>
        <w:rPr>
          <w:rFonts w:asciiTheme="minorEastAsia" w:eastAsiaTheme="minorEastAsia" w:hAnsiTheme="minorEastAsia"/>
          <w:sz w:val="24"/>
          <w:szCs w:val="24"/>
        </w:rPr>
        <w:t>水文站多年平均径流量图，可知</w:t>
      </w:r>
      <w:r>
        <w:rPr>
          <w:rFonts w:asciiTheme="minorEastAsia" w:eastAsiaTheme="minorEastAsia" w:hAnsiTheme="minorEastAsia"/>
          <w:sz w:val="24"/>
          <w:szCs w:val="24"/>
        </w:rPr>
        <w:t>M</w:t>
      </w:r>
      <w:r>
        <w:rPr>
          <w:rFonts w:asciiTheme="minorEastAsia" w:eastAsiaTheme="minorEastAsia" w:hAnsiTheme="minorEastAsia"/>
          <w:sz w:val="24"/>
          <w:szCs w:val="24"/>
        </w:rPr>
        <w:t>、</w:t>
      </w:r>
      <w:r>
        <w:rPr>
          <w:rFonts w:asciiTheme="minorEastAsia" w:eastAsiaTheme="minorEastAsia" w:hAnsiTheme="minorEastAsia"/>
          <w:sz w:val="24"/>
          <w:szCs w:val="24"/>
        </w:rPr>
        <w:t>N</w:t>
      </w:r>
      <w:r>
        <w:rPr>
          <w:rFonts w:asciiTheme="minorEastAsia" w:eastAsiaTheme="minorEastAsia" w:hAnsiTheme="minorEastAsia"/>
          <w:sz w:val="24"/>
          <w:szCs w:val="24"/>
        </w:rPr>
        <w:t>两汛期出现的季节分别是</w:t>
      </w:r>
      <w:r>
        <w:rPr>
          <w:rFonts w:asciiTheme="minorEastAsia" w:eastAsiaTheme="minorEastAsia" w:hAnsiTheme="minorEastAsia" w:hint="eastAsia"/>
          <w:sz w:val="24"/>
          <w:szCs w:val="24"/>
          <w:u w:val="single"/>
        </w:rPr>
        <w:t xml:space="preserve">            </w:t>
      </w:r>
      <w:r>
        <w:rPr>
          <w:rFonts w:asciiTheme="minorEastAsia" w:eastAsiaTheme="minorEastAsia" w:hAnsiTheme="minorEastAsia"/>
          <w:sz w:val="24"/>
          <w:szCs w:val="24"/>
        </w:rPr>
        <w:t>和</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w:t>
      </w:r>
      <w:r>
        <w:rPr>
          <w:rFonts w:asciiTheme="minorEastAsia" w:eastAsiaTheme="minorEastAsia" w:hAnsiTheme="minorEastAsia"/>
          <w:sz w:val="24"/>
          <w:szCs w:val="24"/>
        </w:rPr>
        <w:t>并解释</w:t>
      </w:r>
      <w:r>
        <w:rPr>
          <w:rFonts w:asciiTheme="minorEastAsia" w:eastAsiaTheme="minorEastAsia" w:hAnsiTheme="minorEastAsia"/>
          <w:sz w:val="24"/>
          <w:szCs w:val="24"/>
        </w:rPr>
        <w:t>M</w:t>
      </w:r>
      <w:r>
        <w:rPr>
          <w:rFonts w:asciiTheme="minorEastAsia" w:eastAsiaTheme="minorEastAsia" w:hAnsiTheme="minorEastAsia"/>
          <w:sz w:val="24"/>
          <w:szCs w:val="24"/>
        </w:rPr>
        <w:t>汛期形成的原</w:t>
      </w:r>
      <w:r>
        <w:rPr>
          <w:rFonts w:asciiTheme="minorEastAsia" w:eastAsiaTheme="minorEastAsia" w:hAnsiTheme="minorEastAsia"/>
          <w:sz w:val="24"/>
          <w:szCs w:val="24"/>
        </w:rPr>
        <w:t>因</w:t>
      </w:r>
      <w:r>
        <w:rPr>
          <w:rFonts w:asciiTheme="minorEastAsia" w:eastAsiaTheme="minorEastAsia" w:hAnsiTheme="minorEastAsia" w:hint="eastAsia"/>
          <w:sz w:val="24"/>
          <w:szCs w:val="24"/>
        </w:rPr>
        <w:t>。</w:t>
      </w:r>
    </w:p>
    <w:p w:rsidR="000F7AD7" w:rsidRDefault="00F84DEC">
      <w:pPr>
        <w:pStyle w:val="DefaultParagraph"/>
        <w:spacing w:beforeLines="50" w:before="156" w:line="360" w:lineRule="auto"/>
        <w:rPr>
          <w:rFonts w:asciiTheme="minorEastAsia" w:eastAsiaTheme="minorEastAsia" w:hAnsiTheme="minorEastAsia"/>
          <w:sz w:val="24"/>
          <w:szCs w:val="24"/>
        </w:rPr>
      </w:pPr>
      <w:r>
        <w:rPr>
          <w:rFonts w:asciiTheme="minorEastAsia" w:eastAsiaTheme="minorEastAsia" w:hAnsiTheme="minorEastAsia"/>
          <w:sz w:val="24"/>
          <w:szCs w:val="24"/>
        </w:rPr>
        <w:t>（</w:t>
      </w:r>
      <w:r>
        <w:rPr>
          <w:rFonts w:asciiTheme="minorEastAsia" w:eastAsiaTheme="minorEastAsia" w:hAnsiTheme="minorEastAsia"/>
          <w:sz w:val="24"/>
          <w:szCs w:val="24"/>
        </w:rPr>
        <w:t>2</w:t>
      </w:r>
      <w:r>
        <w:rPr>
          <w:rFonts w:asciiTheme="minorEastAsia" w:eastAsiaTheme="minorEastAsia" w:hAnsiTheme="minorEastAsia"/>
          <w:sz w:val="24"/>
          <w:szCs w:val="24"/>
        </w:rPr>
        <w:t>）三江源地区是黄河、长江和</w:t>
      </w:r>
      <w:r>
        <w:rPr>
          <w:rFonts w:asciiTheme="minorEastAsia" w:eastAsiaTheme="minorEastAsia" w:hAnsiTheme="minorEastAsia" w:hint="eastAsia"/>
          <w:sz w:val="24"/>
          <w:szCs w:val="24"/>
          <w:u w:val="single"/>
        </w:rPr>
        <w:t xml:space="preserve">            </w:t>
      </w:r>
      <w:r>
        <w:rPr>
          <w:rFonts w:asciiTheme="minorEastAsia" w:eastAsiaTheme="minorEastAsia" w:hAnsiTheme="minorEastAsia"/>
          <w:sz w:val="24"/>
          <w:szCs w:val="24"/>
        </w:rPr>
        <w:t>（河流）的发源地</w:t>
      </w:r>
      <w:r>
        <w:rPr>
          <w:rFonts w:asciiTheme="minorEastAsia" w:eastAsiaTheme="minorEastAsia" w:hAnsiTheme="minorEastAsia" w:hint="eastAsia"/>
          <w:sz w:val="24"/>
          <w:szCs w:val="24"/>
        </w:rPr>
        <w:t>，</w:t>
      </w:r>
      <w:r>
        <w:rPr>
          <w:rFonts w:asciiTheme="minorEastAsia" w:eastAsiaTheme="minorEastAsia" w:hAnsiTheme="minorEastAsia"/>
          <w:sz w:val="24"/>
          <w:szCs w:val="24"/>
        </w:rPr>
        <w:t>其源头水源补给形式主要是</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w:t>
      </w:r>
    </w:p>
    <w:p w:rsidR="000F7AD7" w:rsidRDefault="00F84DEC">
      <w:pPr>
        <w:pStyle w:val="DefaultParagraph"/>
        <w:spacing w:beforeLines="50" w:before="156" w:line="360" w:lineRule="auto"/>
        <w:rPr>
          <w:rFonts w:asciiTheme="minorEastAsia" w:eastAsiaTheme="minorEastAsia" w:hAnsiTheme="minorEastAsia"/>
          <w:sz w:val="24"/>
          <w:szCs w:val="24"/>
        </w:rPr>
      </w:pPr>
      <w:r>
        <w:rPr>
          <w:rFonts w:asciiTheme="minorEastAsia" w:eastAsiaTheme="minorEastAsia" w:hAnsiTheme="minorEastAsia"/>
          <w:sz w:val="24"/>
          <w:szCs w:val="24"/>
        </w:rPr>
        <w:lastRenderedPageBreak/>
        <w:t>（</w:t>
      </w:r>
      <w:r>
        <w:rPr>
          <w:rFonts w:asciiTheme="minorEastAsia" w:eastAsiaTheme="minorEastAsia" w:hAnsiTheme="minorEastAsia"/>
          <w:sz w:val="24"/>
          <w:szCs w:val="24"/>
        </w:rPr>
        <w:t>3</w:t>
      </w:r>
      <w:r>
        <w:rPr>
          <w:rFonts w:asciiTheme="minorEastAsia" w:eastAsiaTheme="minorEastAsia" w:hAnsiTheme="minorEastAsia"/>
          <w:sz w:val="24"/>
          <w:szCs w:val="24"/>
        </w:rPr>
        <w:t>）三江并流位于我国横断山区，是世界上罕见的高山深谷地貌代表地区，试分析此地水能资源丰富的原因</w:t>
      </w:r>
      <w:r>
        <w:rPr>
          <w:rFonts w:asciiTheme="minorEastAsia" w:eastAsiaTheme="minorEastAsia" w:hAnsiTheme="minorEastAsia" w:hint="eastAsia"/>
          <w:sz w:val="24"/>
          <w:szCs w:val="24"/>
        </w:rPr>
        <w:t>。</w:t>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r>
        <w:rPr>
          <w:rFonts w:asciiTheme="minorEastAsia" w:eastAsiaTheme="minorEastAsia" w:hAnsiTheme="minorEastAsia" w:hint="eastAsia"/>
          <w:sz w:val="24"/>
          <w:szCs w:val="24"/>
        </w:rPr>
        <w:t>25.</w:t>
      </w:r>
      <w:r>
        <w:rPr>
          <w:rFonts w:asciiTheme="minorEastAsia" w:eastAsiaTheme="minorEastAsia" w:hAnsiTheme="minorEastAsia" w:hint="eastAsia"/>
          <w:color w:val="000000"/>
          <w:sz w:val="24"/>
          <w:szCs w:val="24"/>
        </w:rPr>
        <w:t>（</w:t>
      </w:r>
      <w:r>
        <w:rPr>
          <w:rFonts w:asciiTheme="minorEastAsia" w:eastAsiaTheme="minorEastAsia" w:hAnsiTheme="minorEastAsia" w:hint="eastAsia"/>
          <w:color w:val="000000"/>
          <w:sz w:val="24"/>
          <w:szCs w:val="24"/>
        </w:rPr>
        <w:t>2018</w:t>
      </w:r>
      <w:r>
        <w:rPr>
          <w:rFonts w:asciiTheme="minorEastAsia" w:eastAsiaTheme="minorEastAsia" w:hAnsiTheme="minorEastAsia" w:hint="eastAsia"/>
          <w:color w:val="000000"/>
          <w:sz w:val="24"/>
          <w:szCs w:val="24"/>
        </w:rPr>
        <w:t>•济宁）</w:t>
      </w:r>
      <w:r>
        <w:rPr>
          <w:rFonts w:asciiTheme="minorEastAsia" w:eastAsiaTheme="minorEastAsia" w:hAnsiTheme="minorEastAsia"/>
          <w:color w:val="000000"/>
          <w:sz w:val="24"/>
          <w:szCs w:val="24"/>
        </w:rPr>
        <w:t>读东北三省相关材料，完成下列问题。</w:t>
      </w:r>
    </w:p>
    <w:p w:rsidR="000F7AD7" w:rsidRDefault="00F84DEC">
      <w:pPr>
        <w:pStyle w:val="Normal1"/>
        <w:spacing w:line="360" w:lineRule="auto"/>
        <w:jc w:val="center"/>
        <w:textAlignment w:val="center"/>
        <w:rPr>
          <w:rFonts w:asciiTheme="minorEastAsia" w:eastAsiaTheme="minorEastAsia" w:hAnsiTheme="minorEastAsia"/>
          <w:color w:val="000000"/>
          <w:sz w:val="24"/>
          <w:szCs w:val="24"/>
        </w:rPr>
      </w:pPr>
      <w:r>
        <w:rPr>
          <w:rFonts w:asciiTheme="minorEastAsia" w:eastAsiaTheme="minorEastAsia" w:hAnsiTheme="minorEastAsia" w:cs="Times New Romance"/>
          <w:noProof/>
          <w:color w:val="000000"/>
          <w:sz w:val="24"/>
          <w:szCs w:val="24"/>
        </w:rPr>
        <w:drawing>
          <wp:inline distT="0" distB="0" distL="0" distR="0">
            <wp:extent cx="3438525" cy="2609850"/>
            <wp:effectExtent l="0" t="0" r="0" b="0"/>
            <wp:docPr id="880" name="图片 88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80" descr="学科网(www.zxxk.com)--教育资源门户，提供试卷、教案、课件、论文、素材以及各类教学资源下载，还有大量而丰富的教学相关资讯！"/>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3438525" cy="2609850"/>
                    </a:xfrm>
                    <a:prstGeom prst="rect">
                      <a:avLst/>
                    </a:prstGeom>
                    <a:noFill/>
                    <a:ln>
                      <a:noFill/>
                    </a:ln>
                  </pic:spPr>
                </pic:pic>
              </a:graphicData>
            </a:graphic>
          </wp:inline>
        </w:drawing>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r>
        <w:rPr>
          <w:rFonts w:asciiTheme="minorEastAsia" w:eastAsiaTheme="minorEastAsia" w:hAnsiTheme="minorEastAsia"/>
          <w:color w:val="000000"/>
          <w:sz w:val="24"/>
          <w:szCs w:val="24"/>
        </w:rPr>
        <w:t>材料</w:t>
      </w:r>
      <w:proofErr w:type="gramStart"/>
      <w:r>
        <w:rPr>
          <w:rFonts w:asciiTheme="minorEastAsia" w:eastAsiaTheme="minorEastAsia" w:hAnsiTheme="minorEastAsia"/>
          <w:color w:val="000000"/>
          <w:sz w:val="24"/>
          <w:szCs w:val="24"/>
        </w:rPr>
        <w:t>一</w:t>
      </w:r>
      <w:proofErr w:type="gramEnd"/>
      <w:r>
        <w:rPr>
          <w:rFonts w:asciiTheme="minorEastAsia" w:eastAsiaTheme="minorEastAsia" w:hAnsiTheme="minorEastAsia"/>
          <w:color w:val="000000"/>
          <w:sz w:val="24"/>
          <w:szCs w:val="24"/>
        </w:rPr>
        <w:t>：东北三省略图、长春气温曲线和降水量柱状图。</w:t>
      </w:r>
    </w:p>
    <w:p w:rsidR="000F7AD7" w:rsidRDefault="00F84DEC">
      <w:pPr>
        <w:pStyle w:val="Normal1"/>
        <w:spacing w:line="360" w:lineRule="auto"/>
        <w:rPr>
          <w:rFonts w:asciiTheme="minorEastAsia" w:eastAsiaTheme="minorEastAsia" w:hAnsiTheme="minorEastAsia"/>
          <w:sz w:val="24"/>
          <w:szCs w:val="24"/>
        </w:rPr>
      </w:pPr>
      <w:r>
        <w:rPr>
          <w:rFonts w:asciiTheme="minorEastAsia" w:eastAsiaTheme="minorEastAsia" w:hAnsiTheme="minorEastAsia"/>
          <w:sz w:val="24"/>
          <w:szCs w:val="24"/>
        </w:rPr>
        <w:t>材料二：东北三省作为我国的老工业基地，曾经为我国的经济发展做出巨大贡献。但是，目前面临着资源日趋枯竭、产业结构单一、设备陈旧、技术落后等问题。东北三省的经济发展后继乏力，滞后于我国其他许多地区。所以，振兴东北工业、发展东北经济是我国的一个重大课题。</w:t>
      </w:r>
    </w:p>
    <w:p w:rsidR="000F7AD7" w:rsidRDefault="00F84DEC">
      <w:pPr>
        <w:pStyle w:val="Normal1"/>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Pr>
          <w:rFonts w:asciiTheme="minorEastAsia" w:eastAsiaTheme="minorEastAsia" w:hAnsiTheme="minorEastAsia"/>
          <w:sz w:val="24"/>
          <w:szCs w:val="24"/>
        </w:rPr>
        <w:t>图中，</w:t>
      </w:r>
      <w:r>
        <w:rPr>
          <w:rFonts w:asciiTheme="minorEastAsia" w:eastAsiaTheme="minorEastAsia" w:hAnsiTheme="minorEastAsia"/>
          <w:sz w:val="24"/>
          <w:szCs w:val="24"/>
        </w:rPr>
        <w:t>___________ (</w:t>
      </w:r>
      <w:r>
        <w:rPr>
          <w:rFonts w:asciiTheme="minorEastAsia" w:eastAsiaTheme="minorEastAsia" w:hAnsiTheme="minorEastAsia"/>
          <w:sz w:val="24"/>
          <w:szCs w:val="24"/>
        </w:rPr>
        <w:t>山脉</w:t>
      </w:r>
      <w:r>
        <w:rPr>
          <w:rFonts w:asciiTheme="minorEastAsia" w:eastAsiaTheme="minorEastAsia" w:hAnsiTheme="minorEastAsia"/>
          <w:sz w:val="24"/>
          <w:szCs w:val="24"/>
        </w:rPr>
        <w:t>)</w:t>
      </w:r>
      <w:r>
        <w:rPr>
          <w:rFonts w:asciiTheme="minorEastAsia" w:eastAsiaTheme="minorEastAsia" w:hAnsiTheme="minorEastAsia"/>
          <w:sz w:val="24"/>
          <w:szCs w:val="24"/>
        </w:rPr>
        <w:t>是我国一条重要的地理分界线。</w:t>
      </w:r>
    </w:p>
    <w:p w:rsidR="000F7AD7" w:rsidRDefault="00F84DEC">
      <w:pPr>
        <w:pStyle w:val="Normal1"/>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w:t>
      </w:r>
      <w:r>
        <w:rPr>
          <w:rFonts w:asciiTheme="minorEastAsia" w:eastAsiaTheme="minorEastAsia" w:hAnsiTheme="minorEastAsia"/>
          <w:sz w:val="24"/>
          <w:szCs w:val="24"/>
        </w:rPr>
        <w:t>简述东北三省发展粮食生产的不利和有利自然条件。</w:t>
      </w:r>
    </w:p>
    <w:p w:rsidR="000F7AD7" w:rsidRDefault="00F84DEC">
      <w:pPr>
        <w:pStyle w:val="Normal1"/>
        <w:spacing w:line="360" w:lineRule="auto"/>
        <w:rPr>
          <w:rFonts w:asciiTheme="minorEastAsia" w:eastAsiaTheme="minorEastAsia" w:hAnsiTheme="minorEastAsia"/>
          <w:sz w:val="24"/>
          <w:szCs w:val="24"/>
        </w:rPr>
      </w:pPr>
      <w:r>
        <w:rPr>
          <w:rFonts w:asciiTheme="minorEastAsia" w:eastAsiaTheme="minorEastAsia" w:hAnsiTheme="minorEastAsia"/>
          <w:sz w:val="24"/>
          <w:szCs w:val="24"/>
        </w:rPr>
        <w:t>不利条件：</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w:t>
      </w:r>
    </w:p>
    <w:p w:rsidR="000F7AD7" w:rsidRDefault="00F84DEC">
      <w:pPr>
        <w:pStyle w:val="Normal1"/>
        <w:spacing w:line="360" w:lineRule="auto"/>
        <w:rPr>
          <w:rFonts w:asciiTheme="minorEastAsia" w:eastAsiaTheme="minorEastAsia" w:hAnsiTheme="minorEastAsia"/>
          <w:sz w:val="24"/>
          <w:szCs w:val="24"/>
        </w:rPr>
      </w:pPr>
      <w:r>
        <w:rPr>
          <w:rFonts w:asciiTheme="minorEastAsia" w:eastAsiaTheme="minorEastAsia" w:hAnsiTheme="minorEastAsia"/>
          <w:sz w:val="24"/>
          <w:szCs w:val="24"/>
        </w:rPr>
        <w:t>有</w:t>
      </w:r>
      <w:r>
        <w:rPr>
          <w:rFonts w:asciiTheme="minorEastAsia" w:eastAsiaTheme="minorEastAsia" w:hAnsiTheme="minorEastAsia"/>
          <w:sz w:val="24"/>
          <w:szCs w:val="24"/>
        </w:rPr>
        <w:t>利条件：</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w:t>
      </w:r>
    </w:p>
    <w:p w:rsidR="000F7AD7" w:rsidRDefault="00F84DEC">
      <w:pPr>
        <w:pStyle w:val="Normal1"/>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Pr>
          <w:rFonts w:asciiTheme="minorEastAsia" w:eastAsiaTheme="minorEastAsia" w:hAnsiTheme="minorEastAsia"/>
          <w:sz w:val="24"/>
          <w:szCs w:val="24"/>
        </w:rPr>
        <w:t>图中信息反映出阴影部分发展工业的有利条件有</w:t>
      </w:r>
      <w:r>
        <w:rPr>
          <w:rFonts w:asciiTheme="minorEastAsia" w:eastAsiaTheme="minorEastAsia" w:hAnsiTheme="minorEastAsia" w:hint="eastAsia"/>
          <w:sz w:val="24"/>
          <w:szCs w:val="24"/>
          <w:u w:val="single"/>
        </w:rPr>
        <w:t xml:space="preserve">                      </w:t>
      </w:r>
      <w:r>
        <w:rPr>
          <w:rFonts w:asciiTheme="minorEastAsia" w:eastAsiaTheme="minorEastAsia" w:hAnsiTheme="minorEastAsia"/>
          <w:sz w:val="24"/>
          <w:szCs w:val="24"/>
        </w:rPr>
        <w:t>。</w:t>
      </w:r>
    </w:p>
    <w:p w:rsidR="000F7AD7" w:rsidRDefault="00F84DEC">
      <w:pPr>
        <w:pStyle w:val="Normal1"/>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Pr>
          <w:rFonts w:asciiTheme="minorEastAsia" w:eastAsiaTheme="minorEastAsia" w:hAnsiTheme="minorEastAsia"/>
          <w:sz w:val="24"/>
          <w:szCs w:val="24"/>
        </w:rPr>
        <w:t>请参考材料二，谈谈你对</w:t>
      </w:r>
      <w:r>
        <w:rPr>
          <w:rFonts w:asciiTheme="minorEastAsia" w:eastAsiaTheme="minorEastAsia" w:hAnsiTheme="minorEastAsia"/>
          <w:sz w:val="24"/>
          <w:szCs w:val="24"/>
        </w:rPr>
        <w:t>“</w:t>
      </w:r>
      <w:r>
        <w:rPr>
          <w:rFonts w:asciiTheme="minorEastAsia" w:eastAsiaTheme="minorEastAsia" w:hAnsiTheme="minorEastAsia"/>
          <w:sz w:val="24"/>
          <w:szCs w:val="24"/>
        </w:rPr>
        <w:t>振兴东北工业、发展东北经济</w:t>
      </w:r>
      <w:r>
        <w:rPr>
          <w:rFonts w:asciiTheme="minorEastAsia" w:eastAsiaTheme="minorEastAsia" w:hAnsiTheme="minorEastAsia"/>
          <w:sz w:val="24"/>
          <w:szCs w:val="24"/>
        </w:rPr>
        <w:t>”</w:t>
      </w:r>
      <w:r>
        <w:rPr>
          <w:rFonts w:asciiTheme="minorEastAsia" w:eastAsiaTheme="minorEastAsia" w:hAnsiTheme="minorEastAsia"/>
          <w:sz w:val="24"/>
          <w:szCs w:val="24"/>
        </w:rPr>
        <w:t>的建议。</w:t>
      </w:r>
    </w:p>
    <w:p w:rsidR="000F7AD7" w:rsidRDefault="000F7AD7">
      <w:pPr>
        <w:pStyle w:val="Normal1"/>
        <w:spacing w:line="360" w:lineRule="auto"/>
        <w:rPr>
          <w:rFonts w:asciiTheme="minorEastAsia" w:eastAsiaTheme="minorEastAsia" w:hAnsiTheme="minorEastAsia"/>
          <w:sz w:val="24"/>
          <w:szCs w:val="24"/>
        </w:rPr>
      </w:pPr>
    </w:p>
    <w:p w:rsidR="000F7AD7" w:rsidRDefault="00F84DEC">
      <w:pPr>
        <w:spacing w:line="360" w:lineRule="auto"/>
        <w:textAlignment w:val="center"/>
        <w:rPr>
          <w:rFonts w:asciiTheme="minorEastAsia" w:hAnsiTheme="minorEastAsia"/>
          <w:color w:val="000000"/>
          <w:sz w:val="24"/>
          <w:szCs w:val="24"/>
        </w:rPr>
      </w:pPr>
      <w:r>
        <w:rPr>
          <w:rFonts w:asciiTheme="minorEastAsia" w:hAnsiTheme="minorEastAsia" w:hint="eastAsia"/>
          <w:color w:val="000000"/>
          <w:sz w:val="24"/>
          <w:szCs w:val="24"/>
        </w:rPr>
        <w:t>26.</w:t>
      </w:r>
      <w:r>
        <w:rPr>
          <w:rFonts w:asciiTheme="minorEastAsia" w:hAnsiTheme="minorEastAsia" w:hint="eastAsia"/>
          <w:color w:val="000000"/>
          <w:sz w:val="24"/>
          <w:szCs w:val="24"/>
        </w:rPr>
        <w:t>（</w:t>
      </w:r>
      <w:r>
        <w:rPr>
          <w:rFonts w:asciiTheme="minorEastAsia" w:hAnsiTheme="minorEastAsia" w:hint="eastAsia"/>
          <w:color w:val="000000"/>
          <w:sz w:val="24"/>
          <w:szCs w:val="24"/>
        </w:rPr>
        <w:t>2017</w:t>
      </w:r>
      <w:r>
        <w:rPr>
          <w:rFonts w:asciiTheme="minorEastAsia" w:hAnsiTheme="minorEastAsia" w:hint="eastAsia"/>
          <w:color w:val="000000"/>
          <w:sz w:val="24"/>
          <w:szCs w:val="24"/>
        </w:rPr>
        <w:t>•德州）</w:t>
      </w:r>
      <w:r>
        <w:rPr>
          <w:rFonts w:asciiTheme="minorEastAsia" w:hAnsiTheme="minorEastAsia"/>
          <w:color w:val="000000"/>
          <w:sz w:val="24"/>
          <w:szCs w:val="24"/>
        </w:rPr>
        <w:t>阅读图文资料，回答下列问题</w:t>
      </w:r>
      <w:r>
        <w:rPr>
          <w:rFonts w:asciiTheme="minorEastAsia" w:hAnsiTheme="minorEastAsia" w:hint="eastAsia"/>
          <w:color w:val="000000"/>
          <w:sz w:val="24"/>
          <w:szCs w:val="24"/>
        </w:rPr>
        <w:t>。</w:t>
      </w:r>
    </w:p>
    <w:p w:rsidR="000F7AD7" w:rsidRDefault="00F84DEC">
      <w:pPr>
        <w:spacing w:line="360" w:lineRule="auto"/>
        <w:textAlignment w:val="center"/>
        <w:rPr>
          <w:rFonts w:asciiTheme="minorEastAsia" w:hAnsiTheme="minorEastAsia"/>
          <w:kern w:val="0"/>
          <w:sz w:val="24"/>
          <w:szCs w:val="24"/>
        </w:rPr>
      </w:pPr>
      <w:r>
        <w:rPr>
          <w:rFonts w:asciiTheme="minorEastAsia" w:hAnsiTheme="minorEastAsia"/>
          <w:kern w:val="0"/>
          <w:sz w:val="24"/>
          <w:szCs w:val="24"/>
        </w:rPr>
        <w:t>材料</w:t>
      </w:r>
      <w:proofErr w:type="gramStart"/>
      <w:r>
        <w:rPr>
          <w:rFonts w:asciiTheme="minorEastAsia" w:hAnsiTheme="minorEastAsia"/>
          <w:kern w:val="0"/>
          <w:sz w:val="24"/>
          <w:szCs w:val="24"/>
        </w:rPr>
        <w:t>一</w:t>
      </w:r>
      <w:proofErr w:type="gramEnd"/>
      <w:r>
        <w:rPr>
          <w:rFonts w:asciiTheme="minorEastAsia" w:hAnsiTheme="minorEastAsia"/>
          <w:kern w:val="0"/>
          <w:sz w:val="24"/>
          <w:szCs w:val="24"/>
        </w:rPr>
        <w:t xml:space="preserve">  </w:t>
      </w:r>
      <w:r>
        <w:rPr>
          <w:rFonts w:asciiTheme="minorEastAsia" w:hAnsiTheme="minorEastAsia"/>
          <w:kern w:val="0"/>
          <w:sz w:val="24"/>
          <w:szCs w:val="24"/>
        </w:rPr>
        <w:t>三江平原和三江源地区水草丰美，湿地面积广大，野生动植物种群繁多，被称为生态的净土</w:t>
      </w:r>
      <w:r>
        <w:rPr>
          <w:rFonts w:asciiTheme="minorEastAsia" w:hAnsiTheme="minorEastAsia" w:hint="eastAsia"/>
          <w:kern w:val="0"/>
          <w:sz w:val="24"/>
          <w:szCs w:val="24"/>
        </w:rPr>
        <w:t>。</w:t>
      </w:r>
    </w:p>
    <w:p w:rsidR="000F7AD7" w:rsidRDefault="00F84DEC">
      <w:pPr>
        <w:pStyle w:val="Normal1"/>
        <w:spacing w:line="360" w:lineRule="auto"/>
        <w:jc w:val="left"/>
        <w:textAlignment w:val="center"/>
        <w:rPr>
          <w:rFonts w:asciiTheme="minorEastAsia" w:eastAsiaTheme="minorEastAsia" w:hAnsiTheme="minorEastAsia"/>
          <w:kern w:val="0"/>
          <w:sz w:val="24"/>
          <w:szCs w:val="24"/>
        </w:rPr>
      </w:pPr>
      <w:r>
        <w:rPr>
          <w:rFonts w:asciiTheme="minorEastAsia" w:eastAsiaTheme="minorEastAsia" w:hAnsiTheme="minorEastAsia"/>
          <w:kern w:val="0"/>
          <w:sz w:val="24"/>
          <w:szCs w:val="24"/>
        </w:rPr>
        <w:t>材料二</w:t>
      </w:r>
      <w:r>
        <w:rPr>
          <w:rFonts w:asciiTheme="minorEastAsia" w:eastAsiaTheme="minorEastAsia" w:hAnsiTheme="minorEastAsia"/>
          <w:kern w:val="0"/>
          <w:sz w:val="24"/>
          <w:szCs w:val="24"/>
        </w:rPr>
        <w:t xml:space="preserve">   </w:t>
      </w:r>
      <w:r>
        <w:rPr>
          <w:rFonts w:asciiTheme="minorEastAsia" w:eastAsiaTheme="minorEastAsia" w:hAnsiTheme="minorEastAsia"/>
          <w:kern w:val="0"/>
          <w:sz w:val="24"/>
          <w:szCs w:val="24"/>
        </w:rPr>
        <w:t>东北地区、三江源自然保护区图</w:t>
      </w:r>
    </w:p>
    <w:p w:rsidR="000F7AD7" w:rsidRDefault="00F84DEC">
      <w:pPr>
        <w:spacing w:line="360" w:lineRule="auto"/>
        <w:jc w:val="center"/>
        <w:textAlignment w:val="center"/>
        <w:rPr>
          <w:rFonts w:asciiTheme="minorEastAsia" w:hAnsiTheme="minorEastAsia"/>
          <w:color w:val="000000"/>
          <w:sz w:val="24"/>
          <w:szCs w:val="24"/>
        </w:rPr>
      </w:pPr>
      <w:r>
        <w:rPr>
          <w:rFonts w:asciiTheme="minorEastAsia" w:hAnsiTheme="minorEastAsia"/>
          <w:noProof/>
          <w:sz w:val="24"/>
          <w:szCs w:val="24"/>
        </w:rPr>
        <w:lastRenderedPageBreak/>
        <w:drawing>
          <wp:inline distT="0" distB="0" distL="0" distR="0">
            <wp:extent cx="4110355" cy="1876425"/>
            <wp:effectExtent l="0" t="0" r="4445"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pic:cNvPicPr>
                      <a:picLocks noChangeAspect="1" noChangeArrowheads="1"/>
                    </pic:cNvPicPr>
                  </pic:nvPicPr>
                  <pic:blipFill>
                    <a:blip r:embed="rId415">
                      <a:extLst>
                        <a:ext uri="{28A0092B-C50C-407E-A947-70E740481C1C}">
                          <a14:useLocalDpi xmlns:a14="http://schemas.microsoft.com/office/drawing/2010/main" val="0"/>
                        </a:ext>
                      </a:extLst>
                    </a:blip>
                    <a:srcRect r="223" b="488"/>
                    <a:stretch>
                      <a:fillRect/>
                    </a:stretch>
                  </pic:blipFill>
                  <pic:spPr>
                    <a:xfrm>
                      <a:off x="0" y="0"/>
                      <a:ext cx="4110355" cy="1876425"/>
                    </a:xfrm>
                    <a:prstGeom prst="rect">
                      <a:avLst/>
                    </a:prstGeom>
                    <a:noFill/>
                    <a:ln>
                      <a:noFill/>
                    </a:ln>
                  </pic:spPr>
                </pic:pic>
              </a:graphicData>
            </a:graphic>
          </wp:inline>
        </w:drawing>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r>
        <w:rPr>
          <w:rFonts w:asciiTheme="minorEastAsia" w:eastAsiaTheme="minorEastAsia" w:hAnsiTheme="minorEastAsia" w:hint="eastAsia"/>
          <w:color w:val="000000"/>
          <w:sz w:val="24"/>
          <w:szCs w:val="24"/>
        </w:rPr>
        <w:t>（</w:t>
      </w:r>
      <w:r>
        <w:rPr>
          <w:rFonts w:asciiTheme="minorEastAsia" w:eastAsiaTheme="minorEastAsia" w:hAnsiTheme="minorEastAsia" w:hint="eastAsia"/>
          <w:color w:val="000000"/>
          <w:sz w:val="24"/>
          <w:szCs w:val="24"/>
        </w:rPr>
        <w:t>1</w:t>
      </w:r>
      <w:r>
        <w:rPr>
          <w:rFonts w:asciiTheme="minorEastAsia" w:eastAsiaTheme="minorEastAsia" w:hAnsiTheme="minorEastAsia" w:hint="eastAsia"/>
          <w:color w:val="000000"/>
          <w:sz w:val="24"/>
          <w:szCs w:val="24"/>
        </w:rPr>
        <w:t>）“</w:t>
      </w:r>
      <w:r>
        <w:rPr>
          <w:rFonts w:asciiTheme="minorEastAsia" w:eastAsiaTheme="minorEastAsia" w:hAnsiTheme="minorEastAsia"/>
          <w:color w:val="000000"/>
          <w:sz w:val="24"/>
          <w:szCs w:val="24"/>
        </w:rPr>
        <w:t>我的家乡在东北松花江上，那里有森林煤矿，还有那漫山遍野的大豆高粱</w:t>
      </w:r>
      <w:r>
        <w:rPr>
          <w:rFonts w:asciiTheme="minorEastAsia" w:eastAsiaTheme="minorEastAsia" w:hAnsiTheme="minorEastAsia"/>
          <w:color w:val="000000"/>
          <w:sz w:val="24"/>
          <w:szCs w:val="24"/>
        </w:rPr>
        <w:t>…</w:t>
      </w:r>
      <w:r>
        <w:rPr>
          <w:rFonts w:asciiTheme="minorEastAsia" w:eastAsiaTheme="minorEastAsia" w:hAnsiTheme="minorEastAsia" w:hint="eastAsia"/>
          <w:color w:val="000000"/>
          <w:sz w:val="24"/>
          <w:szCs w:val="24"/>
        </w:rPr>
        <w:t>”</w:t>
      </w:r>
      <w:r>
        <w:rPr>
          <w:rFonts w:asciiTheme="minorEastAsia" w:eastAsiaTheme="minorEastAsia" w:hAnsiTheme="minorEastAsia"/>
          <w:color w:val="000000"/>
          <w:sz w:val="24"/>
          <w:szCs w:val="24"/>
        </w:rPr>
        <w:t>歌曲中描述的河流是图中的</w:t>
      </w:r>
      <w:r>
        <w:rPr>
          <w:rFonts w:asciiTheme="minorEastAsia" w:eastAsiaTheme="minorEastAsia" w:hAnsiTheme="minorEastAsia" w:hint="eastAsia"/>
          <w:color w:val="000000"/>
          <w:sz w:val="24"/>
          <w:szCs w:val="24"/>
          <w:u w:val="single"/>
        </w:rPr>
        <w:t xml:space="preserve">         </w:t>
      </w:r>
      <w:r>
        <w:rPr>
          <w:rFonts w:asciiTheme="minorEastAsia" w:eastAsiaTheme="minorEastAsia" w:hAnsiTheme="minorEastAsia"/>
          <w:color w:val="000000"/>
          <w:sz w:val="24"/>
          <w:szCs w:val="24"/>
        </w:rPr>
        <w:t>河</w:t>
      </w:r>
      <w:r>
        <w:rPr>
          <w:rFonts w:asciiTheme="minorEastAsia" w:eastAsiaTheme="minorEastAsia" w:hAnsiTheme="minorEastAsia" w:hint="eastAsia"/>
          <w:color w:val="000000"/>
          <w:sz w:val="24"/>
          <w:szCs w:val="24"/>
        </w:rPr>
        <w:t>。</w:t>
      </w:r>
      <w:r>
        <w:rPr>
          <w:rFonts w:asciiTheme="minorEastAsia" w:eastAsiaTheme="minorEastAsia" w:hAnsiTheme="minorEastAsia"/>
          <w:color w:val="000000"/>
          <w:sz w:val="24"/>
          <w:szCs w:val="24"/>
        </w:rPr>
        <w:t>（填字母）</w:t>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2</w:t>
      </w:r>
      <w:r>
        <w:rPr>
          <w:rFonts w:asciiTheme="minorEastAsia" w:eastAsiaTheme="minorEastAsia" w:hAnsiTheme="minorEastAsia"/>
          <w:color w:val="000000"/>
          <w:sz w:val="24"/>
          <w:szCs w:val="24"/>
        </w:rPr>
        <w:t>）东北地区气候冷湿，冬季的东北，呈现出</w:t>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千里冰封，万里雪飘</w:t>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的冰雪世界</w:t>
      </w:r>
      <w:r>
        <w:rPr>
          <w:rFonts w:asciiTheme="minorEastAsia" w:eastAsiaTheme="minorEastAsia" w:hAnsiTheme="minorEastAsia" w:hint="eastAsia"/>
          <w:color w:val="000000"/>
          <w:sz w:val="24"/>
          <w:szCs w:val="24"/>
        </w:rPr>
        <w:t>。</w:t>
      </w:r>
      <w:r>
        <w:rPr>
          <w:rFonts w:asciiTheme="minorEastAsia" w:eastAsiaTheme="minorEastAsia" w:hAnsiTheme="minorEastAsia"/>
          <w:color w:val="000000"/>
          <w:sz w:val="24"/>
          <w:szCs w:val="24"/>
        </w:rPr>
        <w:t>试分析该地区冬季寒冷的原因</w:t>
      </w:r>
      <w:r>
        <w:rPr>
          <w:rFonts w:asciiTheme="minorEastAsia" w:eastAsiaTheme="minorEastAsia" w:hAnsiTheme="minorEastAsia" w:hint="eastAsia"/>
          <w:color w:val="000000"/>
          <w:sz w:val="24"/>
          <w:szCs w:val="24"/>
        </w:rPr>
        <w:t>。</w:t>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3</w:t>
      </w:r>
      <w:r>
        <w:rPr>
          <w:rFonts w:asciiTheme="minorEastAsia" w:eastAsiaTheme="minorEastAsia" w:hAnsiTheme="minorEastAsia"/>
          <w:color w:val="000000"/>
          <w:sz w:val="24"/>
          <w:szCs w:val="24"/>
        </w:rPr>
        <w:t>）说明三江源所在区域拥有丰富太阳能资源的原因</w:t>
      </w:r>
      <w:r>
        <w:rPr>
          <w:rFonts w:asciiTheme="minorEastAsia" w:eastAsiaTheme="minorEastAsia" w:hAnsiTheme="minorEastAsia" w:hint="eastAsia"/>
          <w:color w:val="000000"/>
          <w:sz w:val="24"/>
          <w:szCs w:val="24"/>
        </w:rPr>
        <w:t>。</w:t>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r>
        <w:rPr>
          <w:rFonts w:asciiTheme="minorEastAsia" w:eastAsiaTheme="minorEastAsia" w:hAnsiTheme="minorEastAsia"/>
          <w:color w:val="000000"/>
          <w:sz w:val="24"/>
          <w:szCs w:val="24"/>
        </w:rPr>
        <w:t>（</w:t>
      </w:r>
      <w:r>
        <w:rPr>
          <w:rFonts w:asciiTheme="minorEastAsia" w:eastAsiaTheme="minorEastAsia" w:hAnsiTheme="minorEastAsia" w:hint="eastAsia"/>
          <w:color w:val="000000"/>
          <w:sz w:val="24"/>
          <w:szCs w:val="24"/>
        </w:rPr>
        <w:t>4</w:t>
      </w:r>
      <w:r>
        <w:rPr>
          <w:rFonts w:asciiTheme="minorEastAsia" w:eastAsiaTheme="minorEastAsia" w:hAnsiTheme="minorEastAsia"/>
          <w:color w:val="000000"/>
          <w:sz w:val="24"/>
          <w:szCs w:val="24"/>
        </w:rPr>
        <w:t>）简述图中</w:t>
      </w:r>
      <w:r>
        <w:rPr>
          <w:rFonts w:asciiTheme="minorEastAsia" w:eastAsiaTheme="minorEastAsia" w:hAnsiTheme="minorEastAsia" w:hint="eastAsia"/>
          <w:color w:val="000000"/>
          <w:sz w:val="24"/>
          <w:szCs w:val="24"/>
        </w:rPr>
        <w:t>②</w:t>
      </w:r>
      <w:r>
        <w:rPr>
          <w:rFonts w:asciiTheme="minorEastAsia" w:eastAsiaTheme="minorEastAsia" w:hAnsiTheme="minorEastAsia"/>
          <w:color w:val="000000"/>
          <w:sz w:val="24"/>
          <w:szCs w:val="24"/>
        </w:rPr>
        <w:t>工业基地形成的有利条件</w:t>
      </w:r>
      <w:r>
        <w:rPr>
          <w:rFonts w:asciiTheme="minorEastAsia" w:eastAsiaTheme="minorEastAsia" w:hAnsiTheme="minorEastAsia" w:hint="eastAsia"/>
          <w:color w:val="000000"/>
          <w:sz w:val="24"/>
          <w:szCs w:val="24"/>
        </w:rPr>
        <w:t>。</w:t>
      </w:r>
      <w:r>
        <w:rPr>
          <w:rFonts w:asciiTheme="minorEastAsia" w:eastAsiaTheme="minorEastAsia" w:hAnsiTheme="minorEastAsia"/>
          <w:color w:val="000000"/>
          <w:sz w:val="24"/>
          <w:szCs w:val="24"/>
        </w:rPr>
        <w:t>（至少答出三点）</w:t>
      </w:r>
    </w:p>
    <w:p w:rsidR="000F7AD7" w:rsidRDefault="00F84DEC">
      <w:pPr>
        <w:pStyle w:val="Normal1"/>
        <w:spacing w:line="360" w:lineRule="auto"/>
        <w:jc w:val="left"/>
        <w:textAlignment w:val="center"/>
        <w:rPr>
          <w:rFonts w:asciiTheme="minorEastAsia" w:eastAsiaTheme="minorEastAsia" w:hAnsiTheme="minorEastAsia"/>
          <w:sz w:val="24"/>
          <w:szCs w:val="24"/>
        </w:rPr>
      </w:pPr>
      <w:r>
        <w:rPr>
          <w:rFonts w:asciiTheme="minorEastAsia" w:eastAsiaTheme="minorEastAsia" w:hAnsiTheme="minorEastAsia"/>
          <w:sz w:val="24"/>
          <w:szCs w:val="24"/>
        </w:rPr>
        <w:t>（</w:t>
      </w:r>
      <w:r>
        <w:rPr>
          <w:rFonts w:asciiTheme="minorEastAsia" w:eastAsiaTheme="minorEastAsia" w:hAnsiTheme="minorEastAsia"/>
          <w:sz w:val="24"/>
          <w:szCs w:val="24"/>
        </w:rPr>
        <w:t>5</w:t>
      </w:r>
      <w:r>
        <w:rPr>
          <w:rFonts w:asciiTheme="minorEastAsia" w:eastAsiaTheme="minorEastAsia" w:hAnsiTheme="minorEastAsia"/>
          <w:sz w:val="24"/>
          <w:szCs w:val="24"/>
        </w:rPr>
        <w:t>）为保护生态环境，国家分别设立了</w:t>
      </w:r>
      <w:r>
        <w:rPr>
          <w:rFonts w:asciiTheme="minorEastAsia" w:eastAsiaTheme="minorEastAsia" w:hAnsiTheme="minorEastAsia" w:hint="eastAsia"/>
          <w:sz w:val="24"/>
          <w:szCs w:val="24"/>
        </w:rPr>
        <w:t>①</w:t>
      </w:r>
      <w:r>
        <w:rPr>
          <w:rFonts w:asciiTheme="minorEastAsia" w:eastAsiaTheme="minorEastAsia" w:hAnsiTheme="minorEastAsia"/>
          <w:sz w:val="24"/>
          <w:szCs w:val="24"/>
        </w:rPr>
        <w:t>三江自然保护区和</w:t>
      </w:r>
      <w:r>
        <w:rPr>
          <w:rFonts w:asciiTheme="minorEastAsia" w:eastAsiaTheme="minorEastAsia" w:hAnsiTheme="minorEastAsia" w:hint="eastAsia"/>
          <w:sz w:val="24"/>
          <w:szCs w:val="24"/>
        </w:rPr>
        <w:t>③</w:t>
      </w:r>
      <w:r>
        <w:rPr>
          <w:rFonts w:asciiTheme="minorEastAsia" w:eastAsiaTheme="minorEastAsia" w:hAnsiTheme="minorEastAsia"/>
          <w:sz w:val="24"/>
          <w:szCs w:val="24"/>
        </w:rPr>
        <w:t>三江源自然保护区，当前它们共同面</w:t>
      </w:r>
      <w:r>
        <w:rPr>
          <w:rFonts w:asciiTheme="minorEastAsia" w:eastAsiaTheme="minorEastAsia" w:hAnsiTheme="minorEastAsia"/>
          <w:noProof/>
          <w:sz w:val="24"/>
          <w:szCs w:val="24"/>
        </w:rPr>
        <w:drawing>
          <wp:inline distT="0" distB="0" distL="0" distR="0">
            <wp:extent cx="19050" cy="19050"/>
            <wp:effectExtent l="0" t="0" r="0" b="0"/>
            <wp:docPr id="882" name="图片 882" descr="61610115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descr="616101151686"/>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Pr>
          <w:rFonts w:asciiTheme="minorEastAsia" w:eastAsiaTheme="minorEastAsia" w:hAnsiTheme="minorEastAsia"/>
          <w:sz w:val="24"/>
          <w:szCs w:val="24"/>
        </w:rPr>
        <w:t>临的生态环境问题是</w:t>
      </w:r>
      <w:r>
        <w:rPr>
          <w:rFonts w:asciiTheme="minorEastAsia" w:eastAsiaTheme="minorEastAsia" w:hAnsiTheme="minorEastAsia" w:hint="eastAsia"/>
          <w:sz w:val="24"/>
          <w:szCs w:val="24"/>
          <w:u w:val="single"/>
        </w:rPr>
        <w:t xml:space="preserve">                                          </w:t>
      </w:r>
      <w:r>
        <w:rPr>
          <w:rFonts w:asciiTheme="minorEastAsia" w:eastAsiaTheme="minorEastAsia" w:hAnsiTheme="minorEastAsia" w:hint="eastAsia"/>
          <w:sz w:val="24"/>
          <w:szCs w:val="24"/>
        </w:rPr>
        <w:t>。</w:t>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bookmarkStart w:id="10" w:name="topic_a178e476-457c-4e21-b20f-a2fe43838e"/>
      <w:r>
        <w:rPr>
          <w:rFonts w:asciiTheme="minorEastAsia" w:eastAsiaTheme="minorEastAsia" w:hAnsiTheme="minorEastAsia" w:hint="eastAsia"/>
          <w:sz w:val="24"/>
          <w:szCs w:val="24"/>
        </w:rPr>
        <w:t>27.</w:t>
      </w:r>
      <w:r>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2018</w:t>
      </w:r>
      <w:r>
        <w:rPr>
          <w:rFonts w:asciiTheme="minorEastAsia" w:eastAsiaTheme="minorEastAsia" w:hAnsiTheme="minorEastAsia" w:hint="eastAsia"/>
          <w:sz w:val="24"/>
          <w:szCs w:val="24"/>
        </w:rPr>
        <w:t>•潍坊）</w:t>
      </w:r>
      <w:r>
        <w:rPr>
          <w:rFonts w:asciiTheme="minorEastAsia" w:eastAsiaTheme="minorEastAsia" w:hAnsiTheme="minorEastAsia"/>
          <w:color w:val="000000"/>
          <w:sz w:val="24"/>
          <w:szCs w:val="24"/>
        </w:rPr>
        <w:t>东北号称</w:t>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新中国工业的摇篮</w:t>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，也是我国重要的商品粮基地。读下列图文材料，回答问题。</w:t>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r>
        <w:rPr>
          <w:rFonts w:asciiTheme="minorEastAsia" w:eastAsiaTheme="minorEastAsia" w:hAnsiTheme="minorEastAsia"/>
          <w:color w:val="000000"/>
          <w:sz w:val="24"/>
          <w:szCs w:val="24"/>
        </w:rPr>
        <w:t>材料</w:t>
      </w:r>
      <w:proofErr w:type="gramStart"/>
      <w:r>
        <w:rPr>
          <w:rFonts w:asciiTheme="minorEastAsia" w:eastAsiaTheme="minorEastAsia" w:hAnsiTheme="minorEastAsia"/>
          <w:color w:val="000000"/>
          <w:sz w:val="24"/>
          <w:szCs w:val="24"/>
        </w:rPr>
        <w:t>一</w:t>
      </w:r>
      <w:proofErr w:type="gramEnd"/>
      <w:r>
        <w:rPr>
          <w:rFonts w:asciiTheme="minorEastAsia" w:eastAsiaTheme="minorEastAsia" w:hAnsiTheme="minorEastAsia"/>
          <w:color w:val="000000"/>
          <w:sz w:val="24"/>
          <w:szCs w:val="24"/>
        </w:rPr>
        <w:t>  </w:t>
      </w:r>
      <w:r>
        <w:rPr>
          <w:rFonts w:asciiTheme="minorEastAsia" w:eastAsiaTheme="minorEastAsia" w:hAnsiTheme="minorEastAsia"/>
          <w:color w:val="000000"/>
          <w:sz w:val="24"/>
          <w:szCs w:val="24"/>
        </w:rPr>
        <w:t>东北是我国优质稻米产地，也是世界上纬度最高的稻米产地（北纬</w:t>
      </w:r>
      <w:r>
        <w:rPr>
          <w:rFonts w:asciiTheme="minorEastAsia" w:eastAsiaTheme="minorEastAsia" w:hAnsiTheme="minorEastAsia"/>
          <w:color w:val="000000"/>
          <w:sz w:val="24"/>
          <w:szCs w:val="24"/>
        </w:rPr>
        <w:t>50°</w:t>
      </w:r>
      <w:r>
        <w:rPr>
          <w:rFonts w:asciiTheme="minorEastAsia" w:eastAsiaTheme="minorEastAsia" w:hAnsiTheme="minorEastAsia"/>
          <w:color w:val="000000"/>
          <w:sz w:val="24"/>
          <w:szCs w:val="24"/>
        </w:rPr>
        <w:t>）。</w:t>
      </w:r>
    </w:p>
    <w:p w:rsidR="000F7AD7" w:rsidRDefault="00F84DEC">
      <w:pPr>
        <w:pStyle w:val="Normal1"/>
        <w:spacing w:line="360" w:lineRule="auto"/>
        <w:jc w:val="left"/>
        <w:textAlignment w:val="center"/>
        <w:rPr>
          <w:rFonts w:asciiTheme="minorEastAsia" w:eastAsiaTheme="minorEastAsia" w:hAnsiTheme="minorEastAsia"/>
          <w:color w:val="000000"/>
          <w:sz w:val="24"/>
          <w:szCs w:val="24"/>
        </w:rPr>
      </w:pPr>
      <w:r>
        <w:rPr>
          <w:rFonts w:asciiTheme="minorEastAsia" w:eastAsiaTheme="minorEastAsia" w:hAnsiTheme="minorEastAsia"/>
          <w:noProof/>
          <w:sz w:val="24"/>
          <w:szCs w:val="24"/>
        </w:rPr>
        <w:drawing>
          <wp:anchor distT="0" distB="0" distL="0" distR="0" simplePos="0" relativeHeight="251668480" behindDoc="0" locked="0" layoutInCell="1" allowOverlap="1">
            <wp:simplePos x="0" y="0"/>
            <wp:positionH relativeFrom="column">
              <wp:posOffset>2039620</wp:posOffset>
            </wp:positionH>
            <wp:positionV relativeFrom="paragraph">
              <wp:posOffset>189865</wp:posOffset>
            </wp:positionV>
            <wp:extent cx="1790700" cy="2399030"/>
            <wp:effectExtent l="0" t="0" r="0" b="1270"/>
            <wp:wrapNone/>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1790700" cy="2399030"/>
                    </a:xfrm>
                    <a:prstGeom prst="rect">
                      <a:avLst/>
                    </a:prstGeom>
                    <a:noFill/>
                    <a:ln>
                      <a:noFill/>
                    </a:ln>
                  </pic:spPr>
                </pic:pic>
              </a:graphicData>
            </a:graphic>
          </wp:anchor>
        </w:drawing>
      </w:r>
      <w:r>
        <w:rPr>
          <w:rFonts w:asciiTheme="minorEastAsia" w:eastAsiaTheme="minorEastAsia" w:hAnsiTheme="minorEastAsia"/>
          <w:color w:val="000000"/>
          <w:sz w:val="24"/>
          <w:szCs w:val="24"/>
        </w:rPr>
        <w:t>材料二</w:t>
      </w:r>
      <w:r>
        <w:rPr>
          <w:rFonts w:asciiTheme="minorEastAsia" w:eastAsiaTheme="minorEastAsia" w:hAnsiTheme="minorEastAsia"/>
          <w:color w:val="000000"/>
          <w:sz w:val="24"/>
          <w:szCs w:val="24"/>
        </w:rPr>
        <w:t>  </w:t>
      </w:r>
      <w:r>
        <w:rPr>
          <w:rFonts w:asciiTheme="minorEastAsia" w:eastAsiaTheme="minorEastAsia" w:hAnsiTheme="minorEastAsia"/>
          <w:color w:val="000000"/>
          <w:sz w:val="24"/>
          <w:szCs w:val="24"/>
        </w:rPr>
        <w:t>我国东北地区图</w:t>
      </w:r>
    </w:p>
    <w:p w:rsidR="000F7AD7" w:rsidRDefault="000F7AD7">
      <w:pPr>
        <w:pStyle w:val="Normal1"/>
        <w:spacing w:line="360" w:lineRule="auto"/>
        <w:jc w:val="center"/>
        <w:textAlignment w:val="center"/>
        <w:rPr>
          <w:rFonts w:asciiTheme="minorEastAsia" w:eastAsiaTheme="minorEastAsia" w:hAnsiTheme="minorEastAsia"/>
          <w:sz w:val="24"/>
          <w:szCs w:val="24"/>
        </w:rPr>
      </w:pPr>
    </w:p>
    <w:p w:rsidR="000F7AD7" w:rsidRDefault="000F7AD7">
      <w:pPr>
        <w:pStyle w:val="Normal1"/>
        <w:spacing w:line="360" w:lineRule="auto"/>
        <w:jc w:val="center"/>
        <w:textAlignment w:val="center"/>
        <w:rPr>
          <w:rFonts w:asciiTheme="minorEastAsia" w:eastAsiaTheme="minorEastAsia" w:hAnsiTheme="minorEastAsia"/>
          <w:sz w:val="24"/>
          <w:szCs w:val="24"/>
        </w:rPr>
      </w:pPr>
    </w:p>
    <w:p w:rsidR="000F7AD7" w:rsidRDefault="000F7AD7">
      <w:pPr>
        <w:pStyle w:val="Normal1"/>
        <w:spacing w:line="360" w:lineRule="auto"/>
        <w:jc w:val="center"/>
        <w:textAlignment w:val="center"/>
        <w:rPr>
          <w:rFonts w:asciiTheme="minorEastAsia" w:eastAsiaTheme="minorEastAsia" w:hAnsiTheme="minorEastAsia"/>
          <w:sz w:val="24"/>
          <w:szCs w:val="24"/>
        </w:rPr>
      </w:pPr>
    </w:p>
    <w:p w:rsidR="000F7AD7" w:rsidRDefault="000F7AD7">
      <w:pPr>
        <w:pStyle w:val="Normal1"/>
        <w:spacing w:line="360" w:lineRule="auto"/>
        <w:jc w:val="center"/>
        <w:textAlignment w:val="center"/>
        <w:rPr>
          <w:rFonts w:asciiTheme="minorEastAsia" w:eastAsiaTheme="minorEastAsia" w:hAnsiTheme="minorEastAsia"/>
          <w:sz w:val="24"/>
          <w:szCs w:val="24"/>
        </w:rPr>
      </w:pPr>
    </w:p>
    <w:p w:rsidR="000F7AD7" w:rsidRDefault="000F7AD7">
      <w:pPr>
        <w:pStyle w:val="Normal1"/>
        <w:spacing w:line="360" w:lineRule="auto"/>
        <w:jc w:val="center"/>
        <w:textAlignment w:val="center"/>
        <w:rPr>
          <w:rFonts w:asciiTheme="minorEastAsia" w:eastAsiaTheme="minorEastAsia" w:hAnsiTheme="minorEastAsia"/>
          <w:sz w:val="24"/>
          <w:szCs w:val="24"/>
        </w:rPr>
      </w:pPr>
    </w:p>
    <w:p w:rsidR="000F7AD7" w:rsidRDefault="000F7AD7">
      <w:pPr>
        <w:pStyle w:val="Normal1"/>
        <w:spacing w:line="360" w:lineRule="auto"/>
        <w:jc w:val="center"/>
        <w:textAlignment w:val="center"/>
        <w:rPr>
          <w:rFonts w:asciiTheme="minorEastAsia" w:eastAsiaTheme="minorEastAsia" w:hAnsiTheme="minorEastAsia"/>
          <w:sz w:val="24"/>
          <w:szCs w:val="24"/>
        </w:rPr>
      </w:pPr>
    </w:p>
    <w:p w:rsidR="000F7AD7" w:rsidRDefault="000F7AD7">
      <w:pPr>
        <w:pStyle w:val="Normal1"/>
        <w:spacing w:line="360" w:lineRule="auto"/>
        <w:textAlignment w:val="center"/>
        <w:rPr>
          <w:rFonts w:asciiTheme="minorEastAsia" w:eastAsiaTheme="minorEastAsia" w:hAnsiTheme="minorEastAsia"/>
          <w:color w:val="000000"/>
          <w:sz w:val="24"/>
          <w:szCs w:val="24"/>
        </w:rPr>
      </w:pPr>
    </w:p>
    <w:p w:rsidR="000F7AD7" w:rsidRDefault="00F84DEC">
      <w:pPr>
        <w:pStyle w:val="Normal1"/>
        <w:spacing w:line="360" w:lineRule="auto"/>
        <w:textAlignment w:val="center"/>
        <w:rPr>
          <w:rFonts w:asciiTheme="minorEastAsia" w:eastAsiaTheme="minorEastAsia" w:hAnsiTheme="minorEastAsia"/>
          <w:color w:val="000000"/>
          <w:sz w:val="24"/>
          <w:szCs w:val="24"/>
        </w:rPr>
      </w:pP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1</w:t>
      </w:r>
      <w:r>
        <w:rPr>
          <w:rFonts w:asciiTheme="minorEastAsia" w:eastAsiaTheme="minorEastAsia" w:hAnsiTheme="minorEastAsia"/>
          <w:color w:val="000000"/>
          <w:sz w:val="24"/>
          <w:szCs w:val="24"/>
        </w:rPr>
        <w:t>）写出图中字母代表的地理事物名称。</w:t>
      </w:r>
    </w:p>
    <w:p w:rsidR="000F7AD7" w:rsidRDefault="00F84DEC">
      <w:pPr>
        <w:pStyle w:val="Normal1"/>
        <w:spacing w:line="360" w:lineRule="auto"/>
        <w:textAlignment w:val="center"/>
        <w:rPr>
          <w:rFonts w:asciiTheme="minorEastAsia" w:eastAsiaTheme="minorEastAsia" w:hAnsiTheme="minorEastAsia"/>
          <w:color w:val="000000"/>
          <w:sz w:val="24"/>
          <w:szCs w:val="24"/>
          <w:u w:val="single"/>
        </w:rPr>
      </w:pPr>
      <w:r>
        <w:rPr>
          <w:rFonts w:asciiTheme="minorEastAsia" w:eastAsiaTheme="minorEastAsia" w:hAnsiTheme="minorEastAsia"/>
          <w:color w:val="000000"/>
          <w:sz w:val="24"/>
          <w:szCs w:val="24"/>
        </w:rPr>
        <w:t>地形区</w:t>
      </w:r>
      <w:r>
        <w:rPr>
          <w:rFonts w:asciiTheme="minorEastAsia" w:eastAsiaTheme="minorEastAsia" w:hAnsiTheme="minorEastAsia" w:hint="eastAsia"/>
          <w:color w:val="000000"/>
          <w:sz w:val="24"/>
          <w:szCs w:val="24"/>
        </w:rPr>
        <w:t>：</w:t>
      </w:r>
      <w:r>
        <w:rPr>
          <w:rFonts w:asciiTheme="minorEastAsia" w:eastAsiaTheme="minorEastAsia" w:hAnsiTheme="minorEastAsia"/>
          <w:color w:val="000000"/>
          <w:sz w:val="24"/>
          <w:szCs w:val="24"/>
        </w:rPr>
        <w:t>A</w:t>
      </w:r>
      <w:r>
        <w:rPr>
          <w:rFonts w:asciiTheme="minorEastAsia" w:eastAsiaTheme="minorEastAsia" w:hAnsiTheme="minorEastAsia" w:hint="eastAsia"/>
          <w:color w:val="000000"/>
          <w:sz w:val="24"/>
          <w:szCs w:val="24"/>
          <w:u w:val="single"/>
        </w:rPr>
        <w:t xml:space="preserve">          </w:t>
      </w:r>
      <w:r>
        <w:rPr>
          <w:rFonts w:asciiTheme="minorEastAsia" w:eastAsiaTheme="minorEastAsia" w:hAnsiTheme="minorEastAsia"/>
          <w:color w:val="000000"/>
          <w:sz w:val="24"/>
          <w:szCs w:val="24"/>
        </w:rPr>
        <w:t>，邻国</w:t>
      </w:r>
      <w:r>
        <w:rPr>
          <w:rFonts w:asciiTheme="minorEastAsia" w:eastAsiaTheme="minorEastAsia" w:hAnsiTheme="minorEastAsia"/>
          <w:color w:val="000000"/>
          <w:sz w:val="24"/>
          <w:szCs w:val="24"/>
        </w:rPr>
        <w:t>B</w:t>
      </w:r>
      <w:r>
        <w:rPr>
          <w:rFonts w:asciiTheme="minorEastAsia" w:eastAsiaTheme="minorEastAsia" w:hAnsiTheme="minorEastAsia" w:hint="eastAsia"/>
          <w:color w:val="000000"/>
          <w:sz w:val="24"/>
          <w:szCs w:val="24"/>
          <w:u w:val="single"/>
        </w:rPr>
        <w:t xml:space="preserve">          </w:t>
      </w:r>
      <w:r>
        <w:rPr>
          <w:rFonts w:asciiTheme="minorEastAsia" w:eastAsiaTheme="minorEastAsia" w:hAnsiTheme="minorEastAsia"/>
          <w:color w:val="000000"/>
          <w:sz w:val="24"/>
          <w:szCs w:val="24"/>
        </w:rPr>
        <w:t>，海洋</w:t>
      </w:r>
      <w:r>
        <w:rPr>
          <w:rFonts w:asciiTheme="minorEastAsia" w:eastAsiaTheme="minorEastAsia" w:hAnsiTheme="minorEastAsia"/>
          <w:color w:val="000000"/>
          <w:sz w:val="24"/>
          <w:szCs w:val="24"/>
        </w:rPr>
        <w:t>C</w:t>
      </w:r>
      <w:r>
        <w:rPr>
          <w:rFonts w:asciiTheme="minorEastAsia" w:eastAsiaTheme="minorEastAsia" w:hAnsiTheme="minorEastAsia" w:hint="eastAsia"/>
          <w:color w:val="000000"/>
          <w:sz w:val="24"/>
          <w:szCs w:val="24"/>
          <w:u w:val="single"/>
        </w:rPr>
        <w:t xml:space="preserve">          </w:t>
      </w:r>
      <w:r>
        <w:rPr>
          <w:rFonts w:asciiTheme="minorEastAsia" w:eastAsiaTheme="minorEastAsia" w:hAnsiTheme="minorEastAsia"/>
          <w:color w:val="000000"/>
          <w:sz w:val="24"/>
          <w:szCs w:val="24"/>
        </w:rPr>
        <w:t>，山脉</w:t>
      </w:r>
      <w:r>
        <w:rPr>
          <w:rFonts w:asciiTheme="minorEastAsia" w:eastAsiaTheme="minorEastAsia" w:hAnsiTheme="minorEastAsia"/>
          <w:color w:val="000000"/>
          <w:sz w:val="24"/>
          <w:szCs w:val="24"/>
        </w:rPr>
        <w:t>D</w:t>
      </w:r>
      <w:r>
        <w:rPr>
          <w:rFonts w:asciiTheme="minorEastAsia" w:eastAsiaTheme="minorEastAsia" w:hAnsiTheme="minorEastAsia" w:hint="eastAsia"/>
          <w:color w:val="000000"/>
          <w:sz w:val="24"/>
          <w:szCs w:val="24"/>
          <w:u w:val="single"/>
        </w:rPr>
        <w:t xml:space="preserve">          </w:t>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br/>
      </w:r>
      <w:r>
        <w:rPr>
          <w:rFonts w:asciiTheme="minorEastAsia" w:eastAsiaTheme="minorEastAsia" w:hAnsiTheme="minorEastAsia"/>
          <w:color w:val="000000"/>
          <w:sz w:val="24"/>
          <w:szCs w:val="24"/>
        </w:rPr>
        <w:lastRenderedPageBreak/>
        <w:t>（</w:t>
      </w:r>
      <w:r>
        <w:rPr>
          <w:rFonts w:asciiTheme="minorEastAsia" w:eastAsiaTheme="minorEastAsia" w:hAnsiTheme="minorEastAsia"/>
          <w:color w:val="000000"/>
          <w:sz w:val="24"/>
          <w:szCs w:val="24"/>
        </w:rPr>
        <w:t>2</w:t>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A</w:t>
      </w:r>
      <w:r>
        <w:rPr>
          <w:rFonts w:asciiTheme="minorEastAsia" w:eastAsiaTheme="minorEastAsia" w:hAnsiTheme="minorEastAsia"/>
          <w:color w:val="000000"/>
          <w:sz w:val="24"/>
          <w:szCs w:val="24"/>
        </w:rPr>
        <w:t>地区因为</w:t>
      </w:r>
      <w:r>
        <w:rPr>
          <w:rFonts w:asciiTheme="minorEastAsia" w:eastAsiaTheme="minorEastAsia" w:hAnsiTheme="minorEastAsia" w:hint="eastAsia"/>
          <w:color w:val="000000"/>
          <w:sz w:val="24"/>
          <w:szCs w:val="24"/>
          <w:u w:val="single"/>
        </w:rPr>
        <w:t xml:space="preserve">                                     </w:t>
      </w:r>
      <w:r>
        <w:rPr>
          <w:rFonts w:asciiTheme="minorEastAsia" w:eastAsiaTheme="minorEastAsia" w:hAnsiTheme="minorEastAsia"/>
          <w:color w:val="000000"/>
          <w:sz w:val="24"/>
          <w:szCs w:val="24"/>
        </w:rPr>
        <w:t>，而成为世界上纬度最高的稻米产地。与我国南方稻米相比，东北稻米营养丰富、品质较好的原因是</w:t>
      </w:r>
      <w:r>
        <w:rPr>
          <w:rFonts w:asciiTheme="minorEastAsia" w:eastAsiaTheme="minorEastAsia" w:hAnsiTheme="minorEastAsia" w:hint="eastAsia"/>
          <w:color w:val="000000"/>
          <w:sz w:val="24"/>
          <w:szCs w:val="24"/>
          <w:u w:val="single"/>
        </w:rPr>
        <w:t xml:space="preserve">               </w:t>
      </w:r>
    </w:p>
    <w:p w:rsidR="000F7AD7" w:rsidRDefault="00F84DEC">
      <w:pPr>
        <w:pStyle w:val="Normal1"/>
        <w:spacing w:line="360" w:lineRule="auto"/>
        <w:textAlignment w:val="center"/>
        <w:rPr>
          <w:rFonts w:asciiTheme="minorEastAsia" w:eastAsiaTheme="minorEastAsia" w:hAnsiTheme="minorEastAsia"/>
          <w:color w:val="000000"/>
          <w:sz w:val="24"/>
          <w:szCs w:val="24"/>
        </w:rPr>
      </w:pPr>
      <w:r>
        <w:rPr>
          <w:rFonts w:asciiTheme="minorEastAsia" w:eastAsiaTheme="minorEastAsia" w:hAnsiTheme="minorEastAsia" w:hint="eastAsia"/>
          <w:color w:val="000000"/>
          <w:sz w:val="24"/>
          <w:szCs w:val="24"/>
          <w:u w:val="single"/>
        </w:rPr>
        <w:t xml:space="preserve">                                                         </w:t>
      </w:r>
      <w:r>
        <w:rPr>
          <w:rFonts w:asciiTheme="minorEastAsia" w:eastAsiaTheme="minorEastAsia" w:hAnsiTheme="minorEastAsia" w:hint="eastAsia"/>
          <w:color w:val="000000"/>
          <w:sz w:val="24"/>
          <w:szCs w:val="24"/>
        </w:rPr>
        <w:t>。</w:t>
      </w:r>
      <w:r>
        <w:rPr>
          <w:rFonts w:asciiTheme="minorEastAsia" w:eastAsiaTheme="minorEastAsia" w:hAnsiTheme="minorEastAsia"/>
          <w:color w:val="000000"/>
          <w:sz w:val="24"/>
          <w:szCs w:val="24"/>
        </w:rPr>
        <w:br/>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3</w:t>
      </w:r>
      <w:r>
        <w:rPr>
          <w:rFonts w:asciiTheme="minorEastAsia" w:eastAsiaTheme="minorEastAsia" w:hAnsiTheme="minorEastAsia"/>
          <w:color w:val="000000"/>
          <w:sz w:val="24"/>
          <w:szCs w:val="24"/>
        </w:rPr>
        <w:t>）图中白山水电站是东北著名的水电站，该水电站发电量最大的季节是</w:t>
      </w:r>
      <w:r>
        <w:rPr>
          <w:rFonts w:asciiTheme="minorEastAsia" w:eastAsiaTheme="minorEastAsia" w:hAnsiTheme="minorEastAsia" w:hint="eastAsia"/>
          <w:color w:val="000000"/>
          <w:sz w:val="24"/>
          <w:szCs w:val="24"/>
          <w:u w:val="single"/>
        </w:rPr>
        <w:t xml:space="preserve">          </w:t>
      </w:r>
      <w:r>
        <w:rPr>
          <w:rFonts w:asciiTheme="minorEastAsia" w:eastAsiaTheme="minorEastAsia" w:hAnsiTheme="minorEastAsia"/>
          <w:color w:val="000000"/>
          <w:sz w:val="24"/>
          <w:szCs w:val="24"/>
        </w:rPr>
        <w:t>，据图分析松花江上游水能资源丰富的原因是</w:t>
      </w:r>
      <w:r>
        <w:rPr>
          <w:rFonts w:asciiTheme="minorEastAsia" w:eastAsiaTheme="minorEastAsia" w:hAnsiTheme="minorEastAsia" w:hint="eastAsia"/>
          <w:color w:val="000000"/>
          <w:sz w:val="24"/>
          <w:szCs w:val="24"/>
          <w:u w:val="single"/>
        </w:rPr>
        <w:t xml:space="preserve">                                     </w:t>
      </w:r>
      <w:r>
        <w:rPr>
          <w:rFonts w:asciiTheme="minorEastAsia" w:eastAsiaTheme="minorEastAsia" w:hAnsiTheme="minorEastAsia" w:hint="eastAsia"/>
          <w:color w:val="000000"/>
          <w:sz w:val="24"/>
          <w:szCs w:val="24"/>
        </w:rPr>
        <w:t>。</w:t>
      </w:r>
      <w:r>
        <w:rPr>
          <w:rFonts w:asciiTheme="minorEastAsia" w:eastAsiaTheme="minorEastAsia" w:hAnsiTheme="minorEastAsia"/>
          <w:color w:val="000000"/>
          <w:sz w:val="24"/>
          <w:szCs w:val="24"/>
        </w:rPr>
        <w:br/>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4</w:t>
      </w:r>
      <w:r>
        <w:rPr>
          <w:rFonts w:asciiTheme="minorEastAsia" w:eastAsiaTheme="minorEastAsia" w:hAnsiTheme="minorEastAsia"/>
          <w:color w:val="000000"/>
          <w:sz w:val="24"/>
          <w:szCs w:val="24"/>
        </w:rPr>
        <w:t>）城市</w:t>
      </w:r>
      <w:r>
        <w:rPr>
          <w:rFonts w:asciiTheme="minorEastAsia" w:eastAsiaTheme="minorEastAsia" w:hAnsiTheme="minorEastAsia"/>
          <w:color w:val="000000"/>
          <w:sz w:val="24"/>
          <w:szCs w:val="24"/>
        </w:rPr>
        <w:t>E</w:t>
      </w:r>
      <w:r>
        <w:rPr>
          <w:rFonts w:asciiTheme="minorEastAsia" w:eastAsiaTheme="minorEastAsia" w:hAnsiTheme="minorEastAsia"/>
          <w:color w:val="000000"/>
          <w:sz w:val="24"/>
          <w:szCs w:val="24"/>
        </w:rPr>
        <w:t>是我国汽车工业</w:t>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摇篮</w:t>
      </w:r>
      <w:r>
        <w:rPr>
          <w:rFonts w:asciiTheme="minorEastAsia" w:eastAsiaTheme="minorEastAsia" w:hAnsiTheme="minorEastAsia"/>
          <w:color w:val="000000"/>
          <w:sz w:val="24"/>
          <w:szCs w:val="24"/>
        </w:rPr>
        <w:t>”</w:t>
      </w:r>
      <w:r>
        <w:rPr>
          <w:rFonts w:asciiTheme="minorEastAsia" w:eastAsiaTheme="minorEastAsia" w:hAnsiTheme="minorEastAsia"/>
          <w:color w:val="000000"/>
          <w:sz w:val="24"/>
          <w:szCs w:val="24"/>
        </w:rPr>
        <w:t>，列举该城市汽车工业发展的有利条件。（至少两条）</w:t>
      </w:r>
      <w:bookmarkEnd w:id="10"/>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F84DEC">
      <w:pPr>
        <w:spacing w:line="360" w:lineRule="auto"/>
        <w:jc w:val="center"/>
        <w:rPr>
          <w:rFonts w:ascii="微软雅黑" w:eastAsia="微软雅黑" w:hAnsi="微软雅黑" w:cs="微软雅黑"/>
          <w:b/>
          <w:bCs/>
          <w:sz w:val="40"/>
          <w:szCs w:val="40"/>
        </w:rPr>
      </w:pPr>
      <w:r>
        <w:rPr>
          <w:rFonts w:ascii="微软雅黑" w:eastAsia="微软雅黑" w:hAnsi="微软雅黑" w:cs="微软雅黑" w:hint="eastAsia"/>
          <w:b/>
          <w:bCs/>
          <w:sz w:val="40"/>
          <w:szCs w:val="40"/>
        </w:rPr>
        <w:lastRenderedPageBreak/>
        <w:t>第七章</w:t>
      </w:r>
      <w:r>
        <w:rPr>
          <w:rFonts w:ascii="微软雅黑" w:eastAsia="微软雅黑" w:hAnsi="微软雅黑" w:cs="微软雅黑" w:hint="eastAsia"/>
          <w:b/>
          <w:bCs/>
          <w:sz w:val="40"/>
          <w:szCs w:val="40"/>
        </w:rPr>
        <w:t xml:space="preserve">    </w:t>
      </w:r>
      <w:r>
        <w:rPr>
          <w:rFonts w:ascii="微软雅黑" w:eastAsia="微软雅黑" w:hAnsi="微软雅黑" w:cs="微软雅黑" w:hint="eastAsia"/>
          <w:b/>
          <w:bCs/>
          <w:sz w:val="40"/>
          <w:szCs w:val="40"/>
        </w:rPr>
        <w:t>认识区域：联系与差异</w:t>
      </w:r>
    </w:p>
    <w:p w:rsidR="000F7AD7" w:rsidRDefault="00F84DEC">
      <w:pPr>
        <w:spacing w:line="360" w:lineRule="auto"/>
        <w:rPr>
          <w:rFonts w:ascii="宋体" w:hAnsi="宋体"/>
          <w:sz w:val="24"/>
          <w:szCs w:val="24"/>
        </w:rPr>
      </w:pPr>
      <w:r>
        <w:rPr>
          <w:rFonts w:ascii="宋体" w:hAnsi="宋体" w:hint="eastAsia"/>
          <w:sz w:val="24"/>
          <w:szCs w:val="24"/>
        </w:rPr>
        <w:t>【课程标准】</w:t>
      </w:r>
    </w:p>
    <w:tbl>
      <w:tblPr>
        <w:tblW w:w="8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66"/>
        <w:gridCol w:w="2989"/>
      </w:tblGrid>
      <w:tr w:rsidR="000F7AD7">
        <w:tc>
          <w:tcPr>
            <w:tcW w:w="5166" w:type="dxa"/>
            <w:shd w:val="clear" w:color="auto" w:fill="auto"/>
          </w:tcPr>
          <w:p w:rsidR="000F7AD7" w:rsidRDefault="00F84DEC">
            <w:pPr>
              <w:autoSpaceDE w:val="0"/>
              <w:autoSpaceDN w:val="0"/>
              <w:adjustRightInd w:val="0"/>
              <w:spacing w:line="360" w:lineRule="auto"/>
              <w:jc w:val="center"/>
              <w:rPr>
                <w:rFonts w:ascii="宋体" w:hAnsi="宋体"/>
                <w:b/>
                <w:kern w:val="0"/>
                <w:sz w:val="24"/>
                <w:szCs w:val="24"/>
              </w:rPr>
            </w:pPr>
            <w:r>
              <w:rPr>
                <w:rFonts w:ascii="宋体" w:hAnsi="宋体" w:hint="eastAsia"/>
                <w:b/>
                <w:kern w:val="0"/>
                <w:sz w:val="24"/>
                <w:szCs w:val="24"/>
              </w:rPr>
              <w:t>标准</w:t>
            </w:r>
          </w:p>
        </w:tc>
        <w:tc>
          <w:tcPr>
            <w:tcW w:w="2989" w:type="dxa"/>
            <w:shd w:val="clear" w:color="auto" w:fill="auto"/>
          </w:tcPr>
          <w:p w:rsidR="000F7AD7" w:rsidRDefault="00F84DEC">
            <w:pPr>
              <w:autoSpaceDE w:val="0"/>
              <w:autoSpaceDN w:val="0"/>
              <w:adjustRightInd w:val="0"/>
              <w:spacing w:line="360" w:lineRule="auto"/>
              <w:jc w:val="center"/>
              <w:rPr>
                <w:rFonts w:ascii="宋体" w:hAnsi="宋体"/>
                <w:b/>
                <w:kern w:val="0"/>
                <w:sz w:val="24"/>
                <w:szCs w:val="24"/>
              </w:rPr>
            </w:pPr>
            <w:r>
              <w:rPr>
                <w:rFonts w:ascii="宋体" w:hAnsi="宋体" w:hint="eastAsia"/>
                <w:b/>
                <w:kern w:val="0"/>
                <w:sz w:val="24"/>
                <w:szCs w:val="24"/>
              </w:rPr>
              <w:t>活动建议</w:t>
            </w:r>
          </w:p>
        </w:tc>
      </w:tr>
      <w:tr w:rsidR="000F7AD7">
        <w:tc>
          <w:tcPr>
            <w:tcW w:w="5166" w:type="dxa"/>
            <w:shd w:val="clear" w:color="auto" w:fill="auto"/>
          </w:tcPr>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t>联系与差异</w:t>
            </w:r>
          </w:p>
          <w:p w:rsidR="000F7AD7" w:rsidRDefault="00F84DEC">
            <w:pPr>
              <w:autoSpaceDE w:val="0"/>
              <w:autoSpaceDN w:val="0"/>
              <w:adjustRightInd w:val="0"/>
              <w:spacing w:line="360" w:lineRule="auto"/>
              <w:ind w:left="480"/>
              <w:jc w:val="left"/>
              <w:rPr>
                <w:rFonts w:ascii="宋体" w:hAnsi="宋体"/>
                <w:kern w:val="0"/>
                <w:sz w:val="24"/>
                <w:szCs w:val="24"/>
              </w:rPr>
            </w:pPr>
            <w:r>
              <w:rPr>
                <w:rFonts w:ascii="宋体" w:hAnsi="宋体" w:hint="eastAsia"/>
                <w:kern w:val="0"/>
                <w:sz w:val="24"/>
                <w:szCs w:val="24"/>
              </w:rPr>
              <w:t>•举例说明区域内自然地理要素的相互作用和相互影</w:t>
            </w:r>
          </w:p>
          <w:p w:rsidR="000F7AD7" w:rsidRDefault="00F84DEC">
            <w:pPr>
              <w:autoSpaceDE w:val="0"/>
              <w:autoSpaceDN w:val="0"/>
              <w:adjustRightInd w:val="0"/>
              <w:spacing w:line="360" w:lineRule="auto"/>
              <w:ind w:left="480"/>
              <w:jc w:val="left"/>
              <w:rPr>
                <w:rFonts w:ascii="宋体" w:hAnsi="宋体"/>
                <w:kern w:val="0"/>
                <w:sz w:val="24"/>
                <w:szCs w:val="24"/>
              </w:rPr>
            </w:pPr>
            <w:r>
              <w:rPr>
                <w:rFonts w:ascii="宋体" w:hAnsi="宋体" w:hint="eastAsia"/>
                <w:kern w:val="0"/>
                <w:sz w:val="24"/>
                <w:szCs w:val="24"/>
              </w:rPr>
              <w:t>响。</w:t>
            </w:r>
          </w:p>
          <w:p w:rsidR="000F7AD7" w:rsidRDefault="00F84DEC">
            <w:pPr>
              <w:autoSpaceDE w:val="0"/>
              <w:autoSpaceDN w:val="0"/>
              <w:adjustRightInd w:val="0"/>
              <w:spacing w:line="360" w:lineRule="auto"/>
              <w:ind w:left="480"/>
              <w:jc w:val="left"/>
              <w:rPr>
                <w:rFonts w:ascii="宋体" w:hAnsi="宋体"/>
                <w:kern w:val="0"/>
                <w:sz w:val="24"/>
                <w:szCs w:val="24"/>
              </w:rPr>
            </w:pPr>
            <w:r>
              <w:rPr>
                <w:rFonts w:ascii="宋体" w:hAnsi="宋体" w:hint="eastAsia"/>
                <w:kern w:val="0"/>
                <w:sz w:val="24"/>
                <w:szCs w:val="24"/>
              </w:rPr>
              <w:t>•举例说出河流在区域发展中的作用。</w:t>
            </w:r>
          </w:p>
          <w:p w:rsidR="000F7AD7" w:rsidRDefault="00F84DEC">
            <w:pPr>
              <w:autoSpaceDE w:val="0"/>
              <w:autoSpaceDN w:val="0"/>
              <w:adjustRightInd w:val="0"/>
              <w:spacing w:line="360" w:lineRule="auto"/>
              <w:ind w:left="480"/>
              <w:jc w:val="left"/>
              <w:rPr>
                <w:rFonts w:ascii="宋体" w:hAnsi="宋体"/>
                <w:kern w:val="0"/>
                <w:sz w:val="24"/>
                <w:szCs w:val="24"/>
              </w:rPr>
            </w:pPr>
            <w:r>
              <w:rPr>
                <w:rFonts w:ascii="宋体" w:hAnsi="宋体" w:hint="eastAsia"/>
                <w:kern w:val="0"/>
                <w:sz w:val="24"/>
                <w:szCs w:val="24"/>
              </w:rPr>
              <w:t>•运用资料比较区域内的主要地理差异。</w:t>
            </w:r>
          </w:p>
          <w:p w:rsidR="000F7AD7" w:rsidRDefault="00F84DEC">
            <w:pPr>
              <w:autoSpaceDE w:val="0"/>
              <w:autoSpaceDN w:val="0"/>
              <w:adjustRightInd w:val="0"/>
              <w:spacing w:line="360" w:lineRule="auto"/>
              <w:ind w:left="480"/>
              <w:jc w:val="left"/>
              <w:rPr>
                <w:rFonts w:ascii="宋体" w:hAnsi="宋体"/>
                <w:kern w:val="0"/>
                <w:sz w:val="24"/>
                <w:szCs w:val="24"/>
              </w:rPr>
            </w:pPr>
            <w:r>
              <w:rPr>
                <w:rFonts w:ascii="宋体" w:hAnsi="宋体" w:hint="eastAsia"/>
                <w:kern w:val="0"/>
                <w:sz w:val="24"/>
                <w:szCs w:val="24"/>
              </w:rPr>
              <w:t>•举例说出区际联系对区域经济发展的意义。</w:t>
            </w:r>
          </w:p>
          <w:p w:rsidR="000F7AD7" w:rsidRDefault="00F84DEC">
            <w:pPr>
              <w:autoSpaceDE w:val="0"/>
              <w:autoSpaceDN w:val="0"/>
              <w:adjustRightInd w:val="0"/>
              <w:spacing w:line="360" w:lineRule="auto"/>
              <w:ind w:left="480"/>
              <w:jc w:val="left"/>
              <w:rPr>
                <w:rFonts w:ascii="宋体" w:hAnsi="宋体"/>
                <w:kern w:val="0"/>
                <w:sz w:val="24"/>
                <w:szCs w:val="24"/>
              </w:rPr>
            </w:pPr>
            <w:r>
              <w:rPr>
                <w:rFonts w:ascii="宋体" w:hAnsi="宋体" w:hint="eastAsia"/>
                <w:kern w:val="0"/>
                <w:sz w:val="24"/>
                <w:szCs w:val="24"/>
              </w:rPr>
              <w:t>•举例说明祖国内地与香港、澳门经济发展的相互促</w:t>
            </w:r>
          </w:p>
          <w:p w:rsidR="000F7AD7" w:rsidRDefault="00F84DEC">
            <w:pPr>
              <w:autoSpaceDE w:val="0"/>
              <w:autoSpaceDN w:val="0"/>
              <w:adjustRightInd w:val="0"/>
              <w:spacing w:line="360" w:lineRule="auto"/>
              <w:ind w:left="480"/>
              <w:jc w:val="left"/>
              <w:rPr>
                <w:rFonts w:ascii="宋体" w:hAnsi="宋体"/>
                <w:kern w:val="0"/>
                <w:sz w:val="24"/>
                <w:szCs w:val="24"/>
              </w:rPr>
            </w:pPr>
            <w:r>
              <w:rPr>
                <w:rFonts w:ascii="宋体" w:hAnsi="宋体" w:hint="eastAsia"/>
                <w:kern w:val="0"/>
                <w:sz w:val="24"/>
                <w:szCs w:val="24"/>
              </w:rPr>
              <w:t>进作用。</w:t>
            </w:r>
          </w:p>
          <w:p w:rsidR="000F7AD7" w:rsidRDefault="00F84DEC">
            <w:pPr>
              <w:autoSpaceDE w:val="0"/>
              <w:autoSpaceDN w:val="0"/>
              <w:adjustRightInd w:val="0"/>
              <w:spacing w:line="360" w:lineRule="auto"/>
              <w:ind w:left="480"/>
              <w:jc w:val="left"/>
              <w:rPr>
                <w:rFonts w:ascii="宋体" w:hAnsi="宋体"/>
                <w:kern w:val="0"/>
                <w:sz w:val="24"/>
                <w:szCs w:val="24"/>
              </w:rPr>
            </w:pPr>
            <w:r>
              <w:rPr>
                <w:rFonts w:ascii="宋体" w:hAnsi="宋体" w:hint="eastAsia"/>
                <w:kern w:val="0"/>
                <w:sz w:val="24"/>
                <w:szCs w:val="24"/>
              </w:rPr>
              <w:t>•运用有关资料分析说明外向型经济对某区域发展的</w:t>
            </w:r>
          </w:p>
          <w:p w:rsidR="000F7AD7" w:rsidRDefault="00F84DEC">
            <w:pPr>
              <w:autoSpaceDE w:val="0"/>
              <w:autoSpaceDN w:val="0"/>
              <w:adjustRightInd w:val="0"/>
              <w:spacing w:line="360" w:lineRule="auto"/>
              <w:ind w:left="480"/>
              <w:jc w:val="left"/>
              <w:rPr>
                <w:rFonts w:ascii="宋体" w:hAnsi="宋体"/>
                <w:kern w:val="0"/>
                <w:sz w:val="24"/>
                <w:szCs w:val="24"/>
              </w:rPr>
            </w:pPr>
            <w:r>
              <w:rPr>
                <w:rFonts w:ascii="宋体" w:hAnsi="宋体" w:hint="eastAsia"/>
                <w:kern w:val="0"/>
                <w:sz w:val="24"/>
                <w:szCs w:val="24"/>
              </w:rPr>
              <w:t>影响。</w:t>
            </w:r>
          </w:p>
        </w:tc>
        <w:tc>
          <w:tcPr>
            <w:tcW w:w="2989" w:type="dxa"/>
            <w:shd w:val="clear" w:color="auto" w:fill="auto"/>
          </w:tcPr>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t>开展学习交流、撰写小论文等活动。例如，选择一个教科书没有介绍过的区域，收集、整理资料，归纳该区域地理特征，以适当方式（如墙报、图片展等）予以展示，并回答同学的质疑；围绕某区域自然资源开发利用、自然灾害防治、节能减排、低碳生活等主题，自拟题目，撰写小论文。</w:t>
            </w:r>
          </w:p>
        </w:tc>
      </w:tr>
    </w:tbl>
    <w:p w:rsidR="000F7AD7" w:rsidRDefault="00F84DEC">
      <w:pPr>
        <w:spacing w:line="360" w:lineRule="auto"/>
        <w:rPr>
          <w:rFonts w:ascii="宋体" w:hAnsi="宋体"/>
          <w:sz w:val="24"/>
          <w:szCs w:val="24"/>
        </w:rPr>
      </w:pPr>
      <w:r>
        <w:rPr>
          <w:rFonts w:ascii="宋体" w:hAnsi="宋体" w:hint="eastAsia"/>
          <w:sz w:val="24"/>
          <w:szCs w:val="24"/>
        </w:rPr>
        <w:t>【考试说明】</w:t>
      </w:r>
    </w:p>
    <w:p w:rsidR="000F7AD7" w:rsidRDefault="00F84DEC">
      <w:pPr>
        <w:numPr>
          <w:ilvl w:val="0"/>
          <w:numId w:val="30"/>
        </w:numPr>
        <w:spacing w:line="360" w:lineRule="auto"/>
        <w:ind w:firstLine="0"/>
        <w:rPr>
          <w:rFonts w:ascii="宋体" w:hAnsi="宋体"/>
          <w:sz w:val="24"/>
          <w:szCs w:val="24"/>
        </w:rPr>
      </w:pPr>
      <w:r>
        <w:rPr>
          <w:rFonts w:ascii="宋体" w:hAnsi="宋体" w:hint="eastAsia"/>
          <w:sz w:val="24"/>
          <w:szCs w:val="24"/>
        </w:rPr>
        <w:t>运用资料分析区域内自然地理要素和相互作用和相互影响。</w:t>
      </w:r>
    </w:p>
    <w:p w:rsidR="000F7AD7" w:rsidRDefault="00F84DEC">
      <w:pPr>
        <w:numPr>
          <w:ilvl w:val="0"/>
          <w:numId w:val="30"/>
        </w:numPr>
        <w:spacing w:line="360" w:lineRule="auto"/>
        <w:ind w:firstLine="0"/>
        <w:rPr>
          <w:rFonts w:ascii="宋体" w:hAnsi="宋体"/>
          <w:sz w:val="24"/>
          <w:szCs w:val="24"/>
        </w:rPr>
      </w:pPr>
      <w:r>
        <w:rPr>
          <w:rFonts w:ascii="宋体" w:hAnsi="宋体" w:hint="eastAsia"/>
          <w:sz w:val="24"/>
          <w:szCs w:val="24"/>
        </w:rPr>
        <w:t>运用资料说出河流在区域发展中的作用。</w:t>
      </w:r>
    </w:p>
    <w:p w:rsidR="000F7AD7" w:rsidRDefault="00F84DEC">
      <w:pPr>
        <w:numPr>
          <w:ilvl w:val="0"/>
          <w:numId w:val="30"/>
        </w:numPr>
        <w:spacing w:line="360" w:lineRule="auto"/>
        <w:ind w:firstLine="0"/>
        <w:rPr>
          <w:rFonts w:ascii="宋体" w:hAnsi="宋体"/>
          <w:sz w:val="24"/>
          <w:szCs w:val="24"/>
        </w:rPr>
      </w:pPr>
      <w:r>
        <w:rPr>
          <w:rFonts w:ascii="宋体" w:hAnsi="宋体" w:hint="eastAsia"/>
          <w:sz w:val="24"/>
          <w:szCs w:val="24"/>
        </w:rPr>
        <w:t>运用资料比较区域内的主要地理差异。</w:t>
      </w:r>
    </w:p>
    <w:p w:rsidR="000F7AD7" w:rsidRDefault="00F84DEC">
      <w:pPr>
        <w:numPr>
          <w:ilvl w:val="0"/>
          <w:numId w:val="30"/>
        </w:numPr>
        <w:spacing w:line="360" w:lineRule="auto"/>
        <w:ind w:firstLine="0"/>
        <w:rPr>
          <w:rFonts w:ascii="宋体" w:hAnsi="宋体"/>
          <w:sz w:val="24"/>
          <w:szCs w:val="24"/>
        </w:rPr>
      </w:pPr>
      <w:r>
        <w:rPr>
          <w:rFonts w:ascii="宋体" w:hAnsi="宋体" w:hint="eastAsia"/>
          <w:sz w:val="24"/>
          <w:szCs w:val="24"/>
        </w:rPr>
        <w:t>运用资料说出区域联系对区域经济发展的意义</w:t>
      </w:r>
    </w:p>
    <w:p w:rsidR="000F7AD7" w:rsidRDefault="00F84DEC">
      <w:pPr>
        <w:numPr>
          <w:ilvl w:val="0"/>
          <w:numId w:val="30"/>
        </w:numPr>
        <w:spacing w:line="360" w:lineRule="auto"/>
        <w:ind w:firstLine="0"/>
        <w:rPr>
          <w:rFonts w:ascii="宋体" w:hAnsi="宋体"/>
          <w:sz w:val="24"/>
          <w:szCs w:val="24"/>
        </w:rPr>
      </w:pPr>
      <w:r>
        <w:rPr>
          <w:rFonts w:ascii="宋体" w:hAnsi="宋体" w:hint="eastAsia"/>
          <w:sz w:val="24"/>
          <w:szCs w:val="24"/>
        </w:rPr>
        <w:t>运用资料说明祖国内地与香港、澳门经济繁荣的相互促进作用。</w:t>
      </w:r>
    </w:p>
    <w:p w:rsidR="000F7AD7" w:rsidRDefault="00F84DEC">
      <w:pPr>
        <w:numPr>
          <w:ilvl w:val="0"/>
          <w:numId w:val="31"/>
        </w:numPr>
        <w:spacing w:line="360" w:lineRule="auto"/>
        <w:ind w:firstLine="0"/>
        <w:jc w:val="left"/>
        <w:rPr>
          <w:sz w:val="24"/>
          <w:szCs w:val="24"/>
        </w:rPr>
      </w:pPr>
      <w:r>
        <w:rPr>
          <w:rFonts w:ascii="宋体" w:hAnsi="宋体" w:hint="eastAsia"/>
          <w:sz w:val="24"/>
          <w:szCs w:val="24"/>
        </w:rPr>
        <w:t>运用在资料分析说明外向型经济对某区域发展的影响。</w:t>
      </w:r>
      <w:r>
        <w:rPr>
          <w:rFonts w:hint="eastAsia"/>
          <w:sz w:val="24"/>
          <w:szCs w:val="24"/>
        </w:rPr>
        <w:t xml:space="preserve"> </w:t>
      </w:r>
    </w:p>
    <w:p w:rsidR="000F7AD7" w:rsidRDefault="00F84DEC">
      <w:pPr>
        <w:spacing w:line="360" w:lineRule="auto"/>
        <w:rPr>
          <w:rFonts w:ascii="宋体" w:hAnsi="宋体"/>
          <w:sz w:val="24"/>
          <w:szCs w:val="24"/>
        </w:rPr>
      </w:pPr>
      <w:r>
        <w:rPr>
          <w:rFonts w:ascii="宋体" w:hAnsi="宋体" w:hint="eastAsia"/>
          <w:sz w:val="24"/>
          <w:szCs w:val="24"/>
        </w:rPr>
        <w:t>【知识梳理】</w:t>
      </w:r>
    </w:p>
    <w:p w:rsidR="000F7AD7" w:rsidRDefault="00F84DEC">
      <w:pPr>
        <w:spacing w:line="360" w:lineRule="auto"/>
        <w:rPr>
          <w:sz w:val="24"/>
          <w:szCs w:val="24"/>
        </w:rPr>
      </w:pPr>
      <w:r>
        <w:rPr>
          <w:rFonts w:hint="eastAsia"/>
          <w:sz w:val="24"/>
          <w:szCs w:val="24"/>
        </w:rPr>
        <w:t>一、香港特别行政区和澳门特别行政区</w:t>
      </w:r>
    </w:p>
    <w:p w:rsidR="000F7AD7" w:rsidRDefault="000F7AD7">
      <w:pPr>
        <w:spacing w:line="360" w:lineRule="auto"/>
        <w:rPr>
          <w:sz w:val="24"/>
          <w:szCs w:val="24"/>
        </w:rPr>
      </w:pPr>
    </w:p>
    <w:p w:rsidR="000F7AD7" w:rsidRDefault="00F84DEC">
      <w:pPr>
        <w:spacing w:line="360" w:lineRule="auto"/>
        <w:jc w:val="left"/>
        <w:rPr>
          <w:color w:val="000000"/>
          <w:sz w:val="24"/>
          <w:szCs w:val="24"/>
        </w:rPr>
      </w:pPr>
      <w:r>
        <w:rPr>
          <w:noProof/>
          <w:sz w:val="24"/>
          <w:szCs w:val="24"/>
        </w:rPr>
        <w:lastRenderedPageBreak/>
        <w:drawing>
          <wp:anchor distT="0" distB="0" distL="114300" distR="114300" simplePos="0" relativeHeight="251659264" behindDoc="0" locked="0" layoutInCell="1" allowOverlap="1">
            <wp:simplePos x="0" y="0"/>
            <wp:positionH relativeFrom="column">
              <wp:posOffset>1211580</wp:posOffset>
            </wp:positionH>
            <wp:positionV relativeFrom="paragraph">
              <wp:posOffset>0</wp:posOffset>
            </wp:positionV>
            <wp:extent cx="2743200" cy="2598420"/>
            <wp:effectExtent l="12700" t="12700" r="15875" b="17780"/>
            <wp:wrapSquare wrapText="right"/>
            <wp:docPr id="100009" name="图片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2743200" cy="2598420"/>
                    </a:xfrm>
                    <a:prstGeom prst="rect">
                      <a:avLst/>
                    </a:prstGeom>
                    <a:noFill/>
                    <a:ln w="12700">
                      <a:solidFill>
                        <a:srgbClr val="000000"/>
                      </a:solidFill>
                      <a:miter lim="800000"/>
                      <a:headEnd/>
                      <a:tailEnd/>
                    </a:ln>
                    <a:effectLst/>
                  </pic:spPr>
                </pic:pic>
              </a:graphicData>
            </a:graphic>
          </wp:anchor>
        </w:drawing>
      </w:r>
      <w:r>
        <w:rPr>
          <w:color w:val="000000"/>
          <w:sz w:val="24"/>
          <w:szCs w:val="24"/>
        </w:rPr>
        <w:br w:type="textWrapping" w:clear="all"/>
      </w:r>
    </w:p>
    <w:tbl>
      <w:tblPr>
        <w:tblW w:w="7200" w:type="dxa"/>
        <w:tblInd w:w="28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00"/>
        <w:gridCol w:w="3150"/>
        <w:gridCol w:w="3150"/>
      </w:tblGrid>
      <w:tr w:rsidR="000F7AD7">
        <w:trPr>
          <w:trHeight w:val="936"/>
        </w:trPr>
        <w:tc>
          <w:tcPr>
            <w:tcW w:w="900" w:type="dxa"/>
            <w:tcBorders>
              <w:top w:val="single" w:sz="8" w:space="0" w:color="000000"/>
              <w:left w:val="single" w:sz="8" w:space="0" w:color="000000"/>
              <w:bottom w:val="single" w:sz="8" w:space="0" w:color="auto"/>
              <w:right w:val="single" w:sz="8" w:space="0" w:color="auto"/>
            </w:tcBorders>
            <w:vAlign w:val="center"/>
          </w:tcPr>
          <w:p w:rsidR="000F7AD7" w:rsidRDefault="000F7AD7">
            <w:pPr>
              <w:spacing w:line="360" w:lineRule="auto"/>
              <w:jc w:val="center"/>
              <w:rPr>
                <w:color w:val="000000"/>
                <w:sz w:val="24"/>
                <w:szCs w:val="24"/>
              </w:rPr>
            </w:pPr>
          </w:p>
        </w:tc>
        <w:tc>
          <w:tcPr>
            <w:tcW w:w="3150" w:type="dxa"/>
            <w:tcBorders>
              <w:top w:val="single" w:sz="8" w:space="0" w:color="000000"/>
              <w:left w:val="single" w:sz="8" w:space="0" w:color="auto"/>
              <w:bottom w:val="single" w:sz="8" w:space="0" w:color="auto"/>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香港</w:t>
            </w:r>
          </w:p>
        </w:tc>
        <w:tc>
          <w:tcPr>
            <w:tcW w:w="3150" w:type="dxa"/>
            <w:tcBorders>
              <w:top w:val="single" w:sz="8" w:space="0" w:color="000000"/>
              <w:left w:val="single" w:sz="8" w:space="0" w:color="auto"/>
              <w:bottom w:val="single" w:sz="8" w:space="0" w:color="auto"/>
              <w:right w:val="single" w:sz="8" w:space="0" w:color="000000"/>
            </w:tcBorders>
            <w:vAlign w:val="center"/>
          </w:tcPr>
          <w:p w:rsidR="000F7AD7" w:rsidRDefault="00F84DEC">
            <w:pPr>
              <w:spacing w:line="360" w:lineRule="auto"/>
              <w:jc w:val="center"/>
              <w:rPr>
                <w:color w:val="000000"/>
                <w:sz w:val="24"/>
                <w:szCs w:val="24"/>
              </w:rPr>
            </w:pPr>
            <w:r>
              <w:rPr>
                <w:rFonts w:hint="eastAsia"/>
                <w:color w:val="000000"/>
                <w:sz w:val="24"/>
                <w:szCs w:val="24"/>
              </w:rPr>
              <w:t>澳门</w:t>
            </w:r>
          </w:p>
        </w:tc>
      </w:tr>
      <w:tr w:rsidR="000F7AD7">
        <w:trPr>
          <w:trHeight w:val="936"/>
        </w:trPr>
        <w:tc>
          <w:tcPr>
            <w:tcW w:w="900" w:type="dxa"/>
            <w:tcBorders>
              <w:top w:val="single" w:sz="8" w:space="0" w:color="auto"/>
              <w:left w:val="single" w:sz="8" w:space="0" w:color="000000"/>
              <w:bottom w:val="single" w:sz="8" w:space="0" w:color="auto"/>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位置</w:t>
            </w:r>
          </w:p>
        </w:tc>
        <w:tc>
          <w:tcPr>
            <w:tcW w:w="3150" w:type="dxa"/>
            <w:tcBorders>
              <w:top w:val="single" w:sz="8" w:space="0" w:color="auto"/>
              <w:left w:val="single" w:sz="8" w:space="0" w:color="auto"/>
              <w:bottom w:val="single" w:sz="8" w:space="0" w:color="auto"/>
              <w:right w:val="single" w:sz="8" w:space="0" w:color="auto"/>
            </w:tcBorders>
            <w:vAlign w:val="center"/>
          </w:tcPr>
          <w:p w:rsidR="000F7AD7" w:rsidRDefault="00F84DEC">
            <w:pPr>
              <w:spacing w:line="360" w:lineRule="auto"/>
              <w:jc w:val="center"/>
              <w:rPr>
                <w:color w:val="000000"/>
                <w:sz w:val="24"/>
                <w:szCs w:val="24"/>
              </w:rPr>
            </w:pPr>
            <w:r>
              <w:rPr>
                <w:rFonts w:hint="eastAsia"/>
                <w:bCs/>
                <w:color w:val="000000"/>
                <w:sz w:val="24"/>
                <w:szCs w:val="24"/>
              </w:rPr>
              <w:t>珠江口</w:t>
            </w:r>
            <w:r>
              <w:rPr>
                <w:rFonts w:hint="eastAsia"/>
                <w:bCs/>
                <w:color w:val="000000"/>
                <w:sz w:val="24"/>
                <w:szCs w:val="24"/>
              </w:rPr>
              <w:t>_____</w:t>
            </w:r>
            <w:r>
              <w:rPr>
                <w:rFonts w:hint="eastAsia"/>
                <w:bCs/>
                <w:color w:val="000000"/>
                <w:sz w:val="24"/>
                <w:szCs w:val="24"/>
              </w:rPr>
              <w:t>，北与广东省</w:t>
            </w:r>
            <w:r>
              <w:rPr>
                <w:rFonts w:hint="eastAsia"/>
                <w:bCs/>
                <w:color w:val="000000"/>
                <w:sz w:val="24"/>
                <w:szCs w:val="24"/>
              </w:rPr>
              <w:t>A_____</w:t>
            </w:r>
            <w:r>
              <w:rPr>
                <w:rFonts w:hint="eastAsia"/>
                <w:bCs/>
                <w:color w:val="000000"/>
                <w:sz w:val="24"/>
                <w:szCs w:val="24"/>
              </w:rPr>
              <w:t>市相连</w:t>
            </w:r>
          </w:p>
        </w:tc>
        <w:tc>
          <w:tcPr>
            <w:tcW w:w="3150" w:type="dxa"/>
            <w:tcBorders>
              <w:top w:val="single" w:sz="8" w:space="0" w:color="auto"/>
              <w:left w:val="single" w:sz="8" w:space="0" w:color="auto"/>
              <w:bottom w:val="single" w:sz="8" w:space="0" w:color="auto"/>
              <w:right w:val="single" w:sz="8" w:space="0" w:color="000000"/>
            </w:tcBorders>
            <w:vAlign w:val="center"/>
          </w:tcPr>
          <w:p w:rsidR="000F7AD7" w:rsidRDefault="00F84DEC">
            <w:pPr>
              <w:spacing w:line="360" w:lineRule="auto"/>
              <w:jc w:val="center"/>
              <w:rPr>
                <w:color w:val="000000"/>
                <w:sz w:val="24"/>
                <w:szCs w:val="24"/>
              </w:rPr>
            </w:pPr>
            <w:r>
              <w:rPr>
                <w:rFonts w:hint="eastAsia"/>
                <w:bCs/>
                <w:color w:val="000000"/>
                <w:sz w:val="24"/>
                <w:szCs w:val="24"/>
              </w:rPr>
              <w:t>珠江口</w:t>
            </w:r>
            <w:r>
              <w:rPr>
                <w:rFonts w:hint="eastAsia"/>
                <w:bCs/>
                <w:color w:val="000000"/>
                <w:sz w:val="24"/>
                <w:szCs w:val="24"/>
              </w:rPr>
              <w:t>_____</w:t>
            </w:r>
            <w:r>
              <w:rPr>
                <w:rFonts w:hint="eastAsia"/>
                <w:bCs/>
                <w:color w:val="000000"/>
                <w:sz w:val="24"/>
                <w:szCs w:val="24"/>
              </w:rPr>
              <w:t>，与广东省珠海市相邻</w:t>
            </w:r>
            <w:r>
              <w:rPr>
                <w:rFonts w:hint="eastAsia"/>
                <w:bCs/>
                <w:color w:val="000000"/>
                <w:sz w:val="24"/>
                <w:szCs w:val="24"/>
              </w:rPr>
              <w:t xml:space="preserve"> </w:t>
            </w:r>
          </w:p>
        </w:tc>
      </w:tr>
      <w:tr w:rsidR="000F7AD7">
        <w:trPr>
          <w:trHeight w:val="936"/>
        </w:trPr>
        <w:tc>
          <w:tcPr>
            <w:tcW w:w="900" w:type="dxa"/>
            <w:tcBorders>
              <w:top w:val="single" w:sz="8" w:space="0" w:color="auto"/>
              <w:left w:val="single" w:sz="8" w:space="0" w:color="000000"/>
              <w:bottom w:val="single" w:sz="8" w:space="0" w:color="auto"/>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组成</w:t>
            </w:r>
          </w:p>
        </w:tc>
        <w:tc>
          <w:tcPr>
            <w:tcW w:w="3150" w:type="dxa"/>
            <w:tcBorders>
              <w:top w:val="single" w:sz="8" w:space="0" w:color="auto"/>
              <w:left w:val="single" w:sz="8" w:space="0" w:color="auto"/>
              <w:bottom w:val="single" w:sz="8" w:space="0" w:color="auto"/>
              <w:right w:val="single" w:sz="8" w:space="0" w:color="auto"/>
            </w:tcBorders>
            <w:vAlign w:val="center"/>
          </w:tcPr>
          <w:p w:rsidR="000F7AD7" w:rsidRDefault="00F84DEC">
            <w:pPr>
              <w:spacing w:line="360" w:lineRule="auto"/>
              <w:jc w:val="center"/>
              <w:rPr>
                <w:color w:val="000000"/>
                <w:sz w:val="24"/>
                <w:szCs w:val="24"/>
              </w:rPr>
            </w:pPr>
            <w:r>
              <w:rPr>
                <w:rFonts w:hint="eastAsia"/>
                <w:bCs/>
                <w:color w:val="000000"/>
                <w:sz w:val="24"/>
                <w:szCs w:val="24"/>
              </w:rPr>
              <w:t>由</w:t>
            </w:r>
            <w:r>
              <w:rPr>
                <w:rFonts w:hint="eastAsia"/>
                <w:bCs/>
                <w:color w:val="000000"/>
                <w:sz w:val="24"/>
                <w:szCs w:val="24"/>
              </w:rPr>
              <w:t>_______</w:t>
            </w:r>
            <w:r>
              <w:rPr>
                <w:rFonts w:hint="eastAsia"/>
                <w:bCs/>
                <w:color w:val="000000"/>
                <w:sz w:val="24"/>
                <w:szCs w:val="24"/>
              </w:rPr>
              <w:t>、</w:t>
            </w:r>
            <w:r>
              <w:rPr>
                <w:rFonts w:hint="eastAsia"/>
                <w:bCs/>
                <w:color w:val="000000"/>
                <w:sz w:val="24"/>
                <w:szCs w:val="24"/>
              </w:rPr>
              <w:t>_____</w:t>
            </w:r>
            <w:r>
              <w:rPr>
                <w:rFonts w:hint="eastAsia"/>
                <w:bCs/>
                <w:color w:val="000000"/>
                <w:sz w:val="24"/>
                <w:szCs w:val="24"/>
              </w:rPr>
              <w:t>和“</w:t>
            </w:r>
            <w:r>
              <w:rPr>
                <w:rFonts w:hint="eastAsia"/>
                <w:bCs/>
                <w:color w:val="000000"/>
                <w:sz w:val="24"/>
                <w:szCs w:val="24"/>
              </w:rPr>
              <w:t>_____</w:t>
            </w:r>
            <w:r>
              <w:rPr>
                <w:rFonts w:hint="eastAsia"/>
                <w:bCs/>
                <w:color w:val="000000"/>
                <w:sz w:val="24"/>
                <w:szCs w:val="24"/>
              </w:rPr>
              <w:t>”三部分组成</w:t>
            </w:r>
            <w:r>
              <w:rPr>
                <w:rFonts w:hint="eastAsia"/>
                <w:bCs/>
                <w:color w:val="000000"/>
                <w:sz w:val="24"/>
                <w:szCs w:val="24"/>
              </w:rPr>
              <w:t xml:space="preserve"> </w:t>
            </w:r>
          </w:p>
        </w:tc>
        <w:tc>
          <w:tcPr>
            <w:tcW w:w="3150" w:type="dxa"/>
            <w:tcBorders>
              <w:top w:val="single" w:sz="8" w:space="0" w:color="auto"/>
              <w:left w:val="single" w:sz="8" w:space="0" w:color="auto"/>
              <w:bottom w:val="single" w:sz="8" w:space="0" w:color="auto"/>
              <w:right w:val="single" w:sz="8" w:space="0" w:color="000000"/>
            </w:tcBorders>
            <w:vAlign w:val="center"/>
          </w:tcPr>
          <w:p w:rsidR="000F7AD7" w:rsidRDefault="00F84DEC">
            <w:pPr>
              <w:spacing w:line="360" w:lineRule="auto"/>
              <w:jc w:val="center"/>
              <w:rPr>
                <w:color w:val="000000"/>
                <w:sz w:val="24"/>
                <w:szCs w:val="24"/>
              </w:rPr>
            </w:pPr>
            <w:r>
              <w:rPr>
                <w:rFonts w:hint="eastAsia"/>
                <w:bCs/>
                <w:color w:val="000000"/>
                <w:sz w:val="24"/>
                <w:szCs w:val="24"/>
              </w:rPr>
              <w:t>由</w:t>
            </w:r>
            <w:r>
              <w:rPr>
                <w:rFonts w:hint="eastAsia"/>
                <w:bCs/>
                <w:color w:val="000000"/>
                <w:sz w:val="24"/>
                <w:szCs w:val="24"/>
              </w:rPr>
              <w:t>_________</w:t>
            </w:r>
            <w:r>
              <w:rPr>
                <w:rFonts w:hint="eastAsia"/>
                <w:bCs/>
                <w:color w:val="000000"/>
                <w:sz w:val="24"/>
                <w:szCs w:val="24"/>
              </w:rPr>
              <w:t>、</w:t>
            </w:r>
            <w:proofErr w:type="gramStart"/>
            <w:r>
              <w:rPr>
                <w:rFonts w:hint="eastAsia"/>
                <w:bCs/>
                <w:color w:val="000000"/>
                <w:sz w:val="24"/>
                <w:szCs w:val="24"/>
              </w:rPr>
              <w:t>氹</w:t>
            </w:r>
            <w:proofErr w:type="gramEnd"/>
            <w:r>
              <w:rPr>
                <w:rFonts w:hint="eastAsia"/>
                <w:bCs/>
                <w:color w:val="000000"/>
                <w:sz w:val="24"/>
                <w:szCs w:val="24"/>
              </w:rPr>
              <w:t>仔岛、路环岛三部分组成</w:t>
            </w:r>
            <w:r>
              <w:rPr>
                <w:rFonts w:hint="eastAsia"/>
                <w:bCs/>
                <w:color w:val="000000"/>
                <w:sz w:val="24"/>
                <w:szCs w:val="24"/>
              </w:rPr>
              <w:t xml:space="preserve"> </w:t>
            </w:r>
          </w:p>
        </w:tc>
      </w:tr>
      <w:tr w:rsidR="000F7AD7">
        <w:trPr>
          <w:trHeight w:val="936"/>
        </w:trPr>
        <w:tc>
          <w:tcPr>
            <w:tcW w:w="900" w:type="dxa"/>
            <w:tcBorders>
              <w:top w:val="single" w:sz="8" w:space="0" w:color="auto"/>
              <w:left w:val="single" w:sz="8" w:space="0" w:color="000000"/>
              <w:bottom w:val="single" w:sz="8" w:space="0" w:color="auto"/>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政府驻地</w:t>
            </w:r>
          </w:p>
        </w:tc>
        <w:tc>
          <w:tcPr>
            <w:tcW w:w="3150" w:type="dxa"/>
            <w:tcBorders>
              <w:top w:val="single" w:sz="8" w:space="0" w:color="auto"/>
              <w:left w:val="single" w:sz="8" w:space="0" w:color="auto"/>
              <w:bottom w:val="single" w:sz="8" w:space="0" w:color="auto"/>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香港岛</w:t>
            </w:r>
          </w:p>
        </w:tc>
        <w:tc>
          <w:tcPr>
            <w:tcW w:w="3150" w:type="dxa"/>
            <w:tcBorders>
              <w:top w:val="single" w:sz="8" w:space="0" w:color="auto"/>
              <w:left w:val="single" w:sz="8" w:space="0" w:color="auto"/>
              <w:bottom w:val="single" w:sz="8" w:space="0" w:color="auto"/>
              <w:right w:val="single" w:sz="8" w:space="0" w:color="000000"/>
            </w:tcBorders>
            <w:vAlign w:val="center"/>
          </w:tcPr>
          <w:p w:rsidR="000F7AD7" w:rsidRDefault="00F84DEC">
            <w:pPr>
              <w:spacing w:line="360" w:lineRule="auto"/>
              <w:jc w:val="center"/>
              <w:rPr>
                <w:color w:val="000000"/>
                <w:sz w:val="24"/>
                <w:szCs w:val="24"/>
              </w:rPr>
            </w:pPr>
            <w:r>
              <w:rPr>
                <w:rFonts w:hint="eastAsia"/>
                <w:color w:val="000000"/>
                <w:sz w:val="24"/>
                <w:szCs w:val="24"/>
              </w:rPr>
              <w:t>澳门半岛</w:t>
            </w:r>
          </w:p>
        </w:tc>
      </w:tr>
      <w:tr w:rsidR="000F7AD7">
        <w:trPr>
          <w:trHeight w:val="936"/>
        </w:trPr>
        <w:tc>
          <w:tcPr>
            <w:tcW w:w="900" w:type="dxa"/>
            <w:tcBorders>
              <w:top w:val="single" w:sz="8" w:space="0" w:color="auto"/>
              <w:left w:val="single" w:sz="8" w:space="0" w:color="000000"/>
              <w:bottom w:val="single" w:sz="8" w:space="0" w:color="auto"/>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气候及特征</w:t>
            </w:r>
          </w:p>
        </w:tc>
        <w:tc>
          <w:tcPr>
            <w:tcW w:w="6300" w:type="dxa"/>
            <w:gridSpan w:val="2"/>
            <w:tcBorders>
              <w:top w:val="single" w:sz="8" w:space="0" w:color="auto"/>
              <w:left w:val="single" w:sz="8" w:space="0" w:color="auto"/>
              <w:bottom w:val="single" w:sz="8" w:space="0" w:color="auto"/>
              <w:right w:val="single" w:sz="8" w:space="0" w:color="000000"/>
            </w:tcBorders>
            <w:vAlign w:val="center"/>
          </w:tcPr>
          <w:p w:rsidR="000F7AD7" w:rsidRDefault="00F84DEC">
            <w:pPr>
              <w:spacing w:line="360" w:lineRule="auto"/>
              <w:jc w:val="center"/>
              <w:rPr>
                <w:color w:val="000000"/>
                <w:sz w:val="24"/>
                <w:szCs w:val="24"/>
              </w:rPr>
            </w:pPr>
            <w:r>
              <w:rPr>
                <w:rFonts w:hint="eastAsia"/>
                <w:bCs/>
                <w:color w:val="000000"/>
                <w:sz w:val="24"/>
                <w:szCs w:val="24"/>
              </w:rPr>
              <w:t>属于</w:t>
            </w:r>
            <w:r>
              <w:rPr>
                <w:rFonts w:hint="eastAsia"/>
                <w:bCs/>
                <w:color w:val="000000"/>
                <w:sz w:val="24"/>
                <w:szCs w:val="24"/>
                <w:u w:val="single"/>
              </w:rPr>
              <w:t xml:space="preserve">               </w:t>
            </w:r>
            <w:r>
              <w:rPr>
                <w:rFonts w:hint="eastAsia"/>
                <w:bCs/>
                <w:color w:val="000000"/>
                <w:sz w:val="24"/>
                <w:szCs w:val="24"/>
              </w:rPr>
              <w:t>气候，夏季高温多雨，冬季温和湿润</w:t>
            </w:r>
          </w:p>
        </w:tc>
      </w:tr>
      <w:tr w:rsidR="000F7AD7">
        <w:trPr>
          <w:trHeight w:val="936"/>
        </w:trPr>
        <w:tc>
          <w:tcPr>
            <w:tcW w:w="900" w:type="dxa"/>
            <w:tcBorders>
              <w:top w:val="single" w:sz="8" w:space="0" w:color="auto"/>
              <w:left w:val="single" w:sz="8" w:space="0" w:color="000000"/>
              <w:bottom w:val="single" w:sz="8" w:space="0" w:color="auto"/>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地形</w:t>
            </w:r>
          </w:p>
        </w:tc>
        <w:tc>
          <w:tcPr>
            <w:tcW w:w="3150" w:type="dxa"/>
            <w:tcBorders>
              <w:top w:val="single" w:sz="8" w:space="0" w:color="auto"/>
              <w:left w:val="single" w:sz="8" w:space="0" w:color="auto"/>
              <w:bottom w:val="single" w:sz="8" w:space="0" w:color="auto"/>
              <w:right w:val="single" w:sz="8" w:space="0" w:color="000000"/>
            </w:tcBorders>
            <w:vAlign w:val="center"/>
          </w:tcPr>
          <w:p w:rsidR="000F7AD7" w:rsidRDefault="00F84DEC">
            <w:pPr>
              <w:spacing w:line="360" w:lineRule="auto"/>
              <w:rPr>
                <w:color w:val="000000"/>
                <w:sz w:val="24"/>
                <w:szCs w:val="24"/>
              </w:rPr>
            </w:pPr>
            <w:r>
              <w:rPr>
                <w:rFonts w:hint="eastAsia"/>
                <w:color w:val="000000"/>
                <w:sz w:val="24"/>
                <w:szCs w:val="24"/>
              </w:rPr>
              <w:t>香港海岸曲折，港湾和岛屿较多，地形以</w:t>
            </w:r>
            <w:r>
              <w:rPr>
                <w:rFonts w:hint="eastAsia"/>
                <w:color w:val="000000"/>
                <w:sz w:val="24"/>
                <w:szCs w:val="24"/>
                <w:u w:val="single"/>
              </w:rPr>
              <w:t xml:space="preserve">          </w:t>
            </w:r>
            <w:r>
              <w:rPr>
                <w:rFonts w:hint="eastAsia"/>
                <w:color w:val="000000"/>
                <w:sz w:val="24"/>
                <w:szCs w:val="24"/>
              </w:rPr>
              <w:t>为主，平原仅占陆地面积的</w:t>
            </w:r>
            <w:r>
              <w:rPr>
                <w:rFonts w:hint="eastAsia"/>
                <w:color w:val="000000"/>
                <w:sz w:val="24"/>
                <w:szCs w:val="24"/>
              </w:rPr>
              <w:t>1/6</w:t>
            </w:r>
          </w:p>
        </w:tc>
        <w:tc>
          <w:tcPr>
            <w:tcW w:w="3150" w:type="dxa"/>
            <w:tcBorders>
              <w:top w:val="single" w:sz="8" w:space="0" w:color="auto"/>
              <w:left w:val="single" w:sz="8" w:space="0" w:color="auto"/>
              <w:bottom w:val="single" w:sz="8" w:space="0" w:color="auto"/>
              <w:right w:val="single" w:sz="8" w:space="0" w:color="000000"/>
              <w:tr2bl w:val="single" w:sz="8" w:space="0" w:color="000000"/>
            </w:tcBorders>
            <w:vAlign w:val="center"/>
          </w:tcPr>
          <w:p w:rsidR="000F7AD7" w:rsidRDefault="000F7AD7">
            <w:pPr>
              <w:spacing w:line="360" w:lineRule="auto"/>
              <w:jc w:val="center"/>
              <w:rPr>
                <w:color w:val="000000"/>
                <w:sz w:val="24"/>
                <w:szCs w:val="24"/>
              </w:rPr>
            </w:pPr>
          </w:p>
        </w:tc>
      </w:tr>
      <w:tr w:rsidR="000F7AD7">
        <w:trPr>
          <w:trHeight w:val="708"/>
        </w:trPr>
        <w:tc>
          <w:tcPr>
            <w:tcW w:w="900" w:type="dxa"/>
            <w:tcBorders>
              <w:top w:val="single" w:sz="8" w:space="0" w:color="auto"/>
              <w:left w:val="single" w:sz="8" w:space="0" w:color="000000"/>
              <w:bottom w:val="single" w:sz="8" w:space="0" w:color="000000"/>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陆地面积扩大的原因</w:t>
            </w:r>
          </w:p>
        </w:tc>
        <w:tc>
          <w:tcPr>
            <w:tcW w:w="3150" w:type="dxa"/>
            <w:tcBorders>
              <w:top w:val="single" w:sz="8" w:space="0" w:color="auto"/>
              <w:left w:val="single" w:sz="8" w:space="0" w:color="auto"/>
              <w:bottom w:val="single" w:sz="8" w:space="0" w:color="000000"/>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填海造地</w:t>
            </w:r>
          </w:p>
        </w:tc>
        <w:tc>
          <w:tcPr>
            <w:tcW w:w="3150" w:type="dxa"/>
            <w:tcBorders>
              <w:top w:val="single" w:sz="8" w:space="0" w:color="auto"/>
              <w:left w:val="single" w:sz="8" w:space="0" w:color="auto"/>
              <w:bottom w:val="single" w:sz="8" w:space="0" w:color="000000"/>
              <w:right w:val="single" w:sz="8" w:space="0" w:color="000000"/>
            </w:tcBorders>
            <w:vAlign w:val="center"/>
          </w:tcPr>
          <w:p w:rsidR="000F7AD7" w:rsidRDefault="00F84DEC">
            <w:pPr>
              <w:spacing w:line="360" w:lineRule="auto"/>
              <w:jc w:val="center"/>
              <w:rPr>
                <w:color w:val="000000"/>
                <w:sz w:val="24"/>
                <w:szCs w:val="24"/>
              </w:rPr>
            </w:pPr>
            <w:r>
              <w:rPr>
                <w:rFonts w:hint="eastAsia"/>
                <w:color w:val="000000"/>
                <w:sz w:val="24"/>
                <w:szCs w:val="24"/>
              </w:rPr>
              <w:t>泥沙大量淤积和填海造地</w:t>
            </w:r>
          </w:p>
        </w:tc>
      </w:tr>
      <w:tr w:rsidR="000F7AD7">
        <w:trPr>
          <w:trHeight w:val="852"/>
        </w:trPr>
        <w:tc>
          <w:tcPr>
            <w:tcW w:w="900" w:type="dxa"/>
            <w:tcBorders>
              <w:top w:val="single" w:sz="8" w:space="0" w:color="000000"/>
              <w:left w:val="single" w:sz="8" w:space="0" w:color="000000"/>
              <w:bottom w:val="single" w:sz="8" w:space="0" w:color="000000"/>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lastRenderedPageBreak/>
              <w:t>交通</w:t>
            </w:r>
          </w:p>
        </w:tc>
        <w:tc>
          <w:tcPr>
            <w:tcW w:w="3150" w:type="dxa"/>
            <w:tcBorders>
              <w:top w:val="single" w:sz="8" w:space="0" w:color="000000"/>
              <w:left w:val="single" w:sz="8" w:space="0" w:color="auto"/>
              <w:bottom w:val="single" w:sz="8" w:space="0" w:color="000000"/>
              <w:right w:val="single" w:sz="8" w:space="0" w:color="auto"/>
            </w:tcBorders>
            <w:vAlign w:val="center"/>
          </w:tcPr>
          <w:p w:rsidR="000F7AD7" w:rsidRDefault="000F7AD7">
            <w:pPr>
              <w:spacing w:line="360" w:lineRule="auto"/>
              <w:jc w:val="center"/>
              <w:rPr>
                <w:color w:val="000000"/>
                <w:sz w:val="24"/>
                <w:szCs w:val="24"/>
              </w:rPr>
            </w:pPr>
          </w:p>
          <w:p w:rsidR="000F7AD7" w:rsidRDefault="00F84DEC">
            <w:pPr>
              <w:spacing w:line="360" w:lineRule="auto"/>
              <w:rPr>
                <w:rFonts w:ascii="宋体" w:hAnsi="宋体"/>
                <w:color w:val="000000"/>
                <w:sz w:val="24"/>
                <w:szCs w:val="24"/>
                <w:u w:val="single"/>
              </w:rPr>
            </w:pPr>
            <w:r>
              <w:rPr>
                <w:rFonts w:hint="eastAsia"/>
                <w:color w:val="000000"/>
                <w:sz w:val="24"/>
                <w:szCs w:val="24"/>
              </w:rPr>
              <w:t>香港是世界重要的交通运输中心，通过</w:t>
            </w:r>
            <w:r>
              <w:rPr>
                <w:rFonts w:ascii="宋体" w:hAnsi="宋体" w:hint="eastAsia"/>
                <w:color w:val="000000"/>
                <w:sz w:val="24"/>
                <w:szCs w:val="24"/>
              </w:rPr>
              <w:t>①</w:t>
            </w:r>
            <w:r>
              <w:rPr>
                <w:rFonts w:ascii="宋体" w:hAnsi="宋体" w:hint="eastAsia"/>
                <w:color w:val="000000"/>
                <w:sz w:val="24"/>
                <w:szCs w:val="24"/>
                <w:u w:val="single"/>
              </w:rPr>
              <w:t xml:space="preserve">        </w:t>
            </w:r>
            <w:r>
              <w:rPr>
                <w:rFonts w:ascii="宋体" w:hAnsi="宋体" w:hint="eastAsia"/>
                <w:color w:val="000000"/>
                <w:sz w:val="24"/>
                <w:szCs w:val="24"/>
              </w:rPr>
              <w:t>、②</w:t>
            </w:r>
            <w:r>
              <w:rPr>
                <w:rFonts w:ascii="宋体" w:hAnsi="宋体" w:hint="eastAsia"/>
                <w:color w:val="000000"/>
                <w:sz w:val="24"/>
                <w:szCs w:val="24"/>
                <w:u w:val="single"/>
              </w:rPr>
              <w:t xml:space="preserve">     </w:t>
            </w:r>
          </w:p>
          <w:p w:rsidR="000F7AD7" w:rsidRDefault="00F84DEC">
            <w:pPr>
              <w:spacing w:line="360" w:lineRule="auto"/>
              <w:rPr>
                <w:color w:val="000000"/>
                <w:sz w:val="24"/>
                <w:szCs w:val="24"/>
              </w:rPr>
            </w:pPr>
            <w:r>
              <w:rPr>
                <w:rFonts w:ascii="宋体" w:hAnsi="宋体" w:hint="eastAsia"/>
                <w:color w:val="000000"/>
                <w:sz w:val="24"/>
                <w:szCs w:val="24"/>
                <w:u w:val="single"/>
              </w:rPr>
              <w:t xml:space="preserve">      </w:t>
            </w:r>
            <w:r>
              <w:rPr>
                <w:rFonts w:ascii="宋体" w:hAnsi="宋体" w:hint="eastAsia"/>
                <w:color w:val="000000"/>
                <w:sz w:val="24"/>
                <w:szCs w:val="24"/>
              </w:rPr>
              <w:t>铁路和高速公路与内地相连。</w:t>
            </w:r>
          </w:p>
          <w:p w:rsidR="000F7AD7" w:rsidRDefault="000F7AD7">
            <w:pPr>
              <w:spacing w:line="360" w:lineRule="auto"/>
              <w:jc w:val="center"/>
              <w:rPr>
                <w:color w:val="000000"/>
                <w:sz w:val="24"/>
                <w:szCs w:val="24"/>
              </w:rPr>
            </w:pPr>
          </w:p>
        </w:tc>
        <w:tc>
          <w:tcPr>
            <w:tcW w:w="3150" w:type="dxa"/>
            <w:tcBorders>
              <w:top w:val="single" w:sz="8" w:space="0" w:color="000000"/>
              <w:left w:val="single" w:sz="8" w:space="0" w:color="auto"/>
              <w:bottom w:val="single" w:sz="8" w:space="0" w:color="000000"/>
              <w:right w:val="single" w:sz="8" w:space="0" w:color="000000"/>
              <w:tr2bl w:val="single" w:sz="8" w:space="0" w:color="000000"/>
            </w:tcBorders>
            <w:vAlign w:val="center"/>
          </w:tcPr>
          <w:p w:rsidR="000F7AD7" w:rsidRDefault="000F7AD7">
            <w:pPr>
              <w:spacing w:line="360" w:lineRule="auto"/>
              <w:jc w:val="center"/>
              <w:rPr>
                <w:color w:val="000000"/>
                <w:sz w:val="24"/>
                <w:szCs w:val="24"/>
              </w:rPr>
            </w:pPr>
          </w:p>
        </w:tc>
      </w:tr>
      <w:tr w:rsidR="000F7AD7">
        <w:trPr>
          <w:trHeight w:val="360"/>
        </w:trPr>
        <w:tc>
          <w:tcPr>
            <w:tcW w:w="900" w:type="dxa"/>
            <w:tcBorders>
              <w:top w:val="single" w:sz="8" w:space="0" w:color="000000"/>
              <w:left w:val="single" w:sz="8" w:space="0" w:color="000000"/>
              <w:bottom w:val="single" w:sz="8" w:space="0" w:color="000000"/>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服务业</w:t>
            </w:r>
          </w:p>
        </w:tc>
        <w:tc>
          <w:tcPr>
            <w:tcW w:w="3150" w:type="dxa"/>
            <w:tcBorders>
              <w:top w:val="single" w:sz="8" w:space="0" w:color="000000"/>
              <w:left w:val="single" w:sz="8" w:space="0" w:color="auto"/>
              <w:bottom w:val="single" w:sz="8" w:space="0" w:color="000000"/>
              <w:right w:val="single" w:sz="8" w:space="0" w:color="auto"/>
            </w:tcBorders>
            <w:vAlign w:val="center"/>
          </w:tcPr>
          <w:p w:rsidR="000F7AD7" w:rsidRDefault="00F84DEC">
            <w:pPr>
              <w:spacing w:line="360" w:lineRule="auto"/>
              <w:rPr>
                <w:color w:val="000000"/>
                <w:sz w:val="24"/>
                <w:szCs w:val="24"/>
              </w:rPr>
            </w:pPr>
            <w:r>
              <w:rPr>
                <w:rFonts w:hint="eastAsia"/>
                <w:color w:val="000000"/>
                <w:sz w:val="24"/>
                <w:szCs w:val="24"/>
              </w:rPr>
              <w:t>a.</w:t>
            </w:r>
            <w:r>
              <w:rPr>
                <w:rFonts w:hint="eastAsia"/>
                <w:color w:val="000000"/>
                <w:sz w:val="24"/>
                <w:szCs w:val="24"/>
              </w:rPr>
              <w:t>旅游业发达，有亚洲最大的海洋公园、“</w:t>
            </w:r>
            <w:r>
              <w:rPr>
                <w:rFonts w:hint="eastAsia"/>
                <w:color w:val="000000"/>
                <w:sz w:val="24"/>
                <w:szCs w:val="24"/>
                <w:u w:val="single"/>
              </w:rPr>
              <w:t xml:space="preserve">        </w:t>
            </w:r>
            <w:r>
              <w:rPr>
                <w:rFonts w:hint="eastAsia"/>
                <w:color w:val="000000"/>
                <w:sz w:val="24"/>
                <w:szCs w:val="24"/>
              </w:rPr>
              <w:t>”、世界最大的</w:t>
            </w:r>
            <w:r>
              <w:rPr>
                <w:rFonts w:hint="eastAsia"/>
                <w:color w:val="000000"/>
                <w:sz w:val="24"/>
                <w:szCs w:val="24"/>
                <w:u w:val="single"/>
              </w:rPr>
              <w:t xml:space="preserve">        </w:t>
            </w:r>
            <w:r>
              <w:rPr>
                <w:rFonts w:hint="eastAsia"/>
                <w:color w:val="000000"/>
                <w:sz w:val="24"/>
                <w:szCs w:val="24"/>
              </w:rPr>
              <w:t>、</w:t>
            </w:r>
            <w:proofErr w:type="gramStart"/>
            <w:r>
              <w:rPr>
                <w:rFonts w:hint="eastAsia"/>
                <w:color w:val="000000"/>
                <w:sz w:val="24"/>
                <w:szCs w:val="24"/>
              </w:rPr>
              <w:t>迪</w:t>
            </w:r>
            <w:proofErr w:type="gramEnd"/>
            <w:r>
              <w:rPr>
                <w:rFonts w:hint="eastAsia"/>
                <w:color w:val="000000"/>
                <w:sz w:val="24"/>
                <w:szCs w:val="24"/>
              </w:rPr>
              <w:t>士尼乐园等；</w:t>
            </w:r>
          </w:p>
          <w:p w:rsidR="000F7AD7" w:rsidRDefault="00F84DEC">
            <w:pPr>
              <w:spacing w:line="360" w:lineRule="auto"/>
              <w:rPr>
                <w:color w:val="000000"/>
                <w:sz w:val="24"/>
                <w:szCs w:val="24"/>
              </w:rPr>
            </w:pPr>
            <w:r>
              <w:rPr>
                <w:rFonts w:hint="eastAsia"/>
                <w:color w:val="000000"/>
                <w:sz w:val="24"/>
                <w:szCs w:val="24"/>
              </w:rPr>
              <w:t>b.</w:t>
            </w:r>
            <w:r>
              <w:rPr>
                <w:rFonts w:hint="eastAsia"/>
                <w:color w:val="000000"/>
                <w:sz w:val="24"/>
                <w:szCs w:val="24"/>
              </w:rPr>
              <w:t>重要的国际性信息中心；</w:t>
            </w:r>
          </w:p>
          <w:p w:rsidR="000F7AD7" w:rsidRDefault="00F84DEC">
            <w:pPr>
              <w:spacing w:line="360" w:lineRule="auto"/>
              <w:rPr>
                <w:color w:val="000000"/>
                <w:sz w:val="24"/>
                <w:szCs w:val="24"/>
              </w:rPr>
            </w:pPr>
            <w:r>
              <w:rPr>
                <w:rFonts w:hint="eastAsia"/>
                <w:color w:val="000000"/>
                <w:sz w:val="24"/>
                <w:szCs w:val="24"/>
              </w:rPr>
              <w:t>c.</w:t>
            </w:r>
            <w:r>
              <w:rPr>
                <w:rFonts w:hint="eastAsia"/>
                <w:color w:val="000000"/>
                <w:sz w:val="24"/>
                <w:szCs w:val="24"/>
              </w:rPr>
              <w:t>国际性会议和展览中心；</w:t>
            </w:r>
          </w:p>
          <w:p w:rsidR="000F7AD7" w:rsidRDefault="00F84DEC">
            <w:pPr>
              <w:spacing w:line="360" w:lineRule="auto"/>
              <w:rPr>
                <w:color w:val="000000"/>
                <w:sz w:val="24"/>
                <w:szCs w:val="24"/>
              </w:rPr>
            </w:pPr>
            <w:r>
              <w:rPr>
                <w:rFonts w:hint="eastAsia"/>
                <w:color w:val="000000"/>
                <w:sz w:val="24"/>
                <w:szCs w:val="24"/>
              </w:rPr>
              <w:t>d.</w:t>
            </w:r>
            <w:r>
              <w:rPr>
                <w:rFonts w:hint="eastAsia"/>
                <w:color w:val="000000"/>
                <w:sz w:val="24"/>
                <w:szCs w:val="24"/>
              </w:rPr>
              <w:t>香港的教育发达。</w:t>
            </w:r>
          </w:p>
        </w:tc>
        <w:tc>
          <w:tcPr>
            <w:tcW w:w="3150" w:type="dxa"/>
            <w:tcBorders>
              <w:top w:val="single" w:sz="8" w:space="0" w:color="000000"/>
              <w:left w:val="single" w:sz="8" w:space="0" w:color="auto"/>
              <w:bottom w:val="single" w:sz="8" w:space="0" w:color="000000"/>
              <w:right w:val="single" w:sz="8" w:space="0" w:color="000000"/>
            </w:tcBorders>
            <w:vAlign w:val="center"/>
          </w:tcPr>
          <w:p w:rsidR="000F7AD7" w:rsidRDefault="00F84DEC">
            <w:pPr>
              <w:spacing w:line="360" w:lineRule="auto"/>
              <w:rPr>
                <w:color w:val="000000"/>
                <w:sz w:val="24"/>
                <w:szCs w:val="24"/>
              </w:rPr>
            </w:pPr>
            <w:r>
              <w:rPr>
                <w:rFonts w:hint="eastAsia"/>
                <w:color w:val="000000"/>
                <w:sz w:val="24"/>
                <w:szCs w:val="24"/>
              </w:rPr>
              <w:t>a.</w:t>
            </w:r>
            <w:r>
              <w:rPr>
                <w:rFonts w:hint="eastAsia"/>
                <w:color w:val="000000"/>
                <w:sz w:val="24"/>
                <w:szCs w:val="24"/>
              </w:rPr>
              <w:t>环境幽雅，素有“</w:t>
            </w:r>
            <w:r>
              <w:rPr>
                <w:rFonts w:hint="eastAsia"/>
                <w:color w:val="000000"/>
                <w:sz w:val="24"/>
                <w:szCs w:val="24"/>
                <w:u w:val="single"/>
              </w:rPr>
              <w:t xml:space="preserve">          </w:t>
            </w:r>
            <w:r>
              <w:rPr>
                <w:rFonts w:hint="eastAsia"/>
                <w:color w:val="000000"/>
                <w:sz w:val="24"/>
                <w:szCs w:val="24"/>
              </w:rPr>
              <w:t>”之称。</w:t>
            </w:r>
          </w:p>
          <w:p w:rsidR="000F7AD7" w:rsidRDefault="00F84DEC">
            <w:pPr>
              <w:spacing w:line="360" w:lineRule="auto"/>
              <w:rPr>
                <w:color w:val="000000"/>
                <w:sz w:val="24"/>
                <w:szCs w:val="24"/>
              </w:rPr>
            </w:pPr>
            <w:r>
              <w:rPr>
                <w:rFonts w:hint="eastAsia"/>
                <w:color w:val="000000"/>
                <w:sz w:val="24"/>
                <w:szCs w:val="24"/>
              </w:rPr>
              <w:t>b.</w:t>
            </w:r>
            <w:r>
              <w:rPr>
                <w:rFonts w:hint="eastAsia"/>
                <w:color w:val="000000"/>
                <w:sz w:val="24"/>
                <w:szCs w:val="24"/>
              </w:rPr>
              <w:t>著名的旅游景点：</w:t>
            </w:r>
            <w:r>
              <w:rPr>
                <w:rFonts w:hint="eastAsia"/>
                <w:color w:val="000000"/>
                <w:sz w:val="24"/>
                <w:szCs w:val="24"/>
                <w:u w:val="single"/>
              </w:rPr>
              <w:t xml:space="preserve">          </w:t>
            </w:r>
            <w:r>
              <w:rPr>
                <w:rFonts w:hint="eastAsia"/>
                <w:color w:val="000000"/>
                <w:sz w:val="24"/>
                <w:szCs w:val="24"/>
              </w:rPr>
              <w:t>、</w:t>
            </w:r>
          </w:p>
          <w:p w:rsidR="000F7AD7" w:rsidRDefault="00F84DEC">
            <w:pPr>
              <w:spacing w:line="360" w:lineRule="auto"/>
              <w:rPr>
                <w:color w:val="000000"/>
                <w:sz w:val="24"/>
                <w:szCs w:val="24"/>
              </w:rPr>
            </w:pPr>
            <w:r>
              <w:rPr>
                <w:rFonts w:hint="eastAsia"/>
                <w:color w:val="000000"/>
                <w:sz w:val="24"/>
                <w:szCs w:val="24"/>
              </w:rPr>
              <w:t>“</w:t>
            </w:r>
            <w:r>
              <w:rPr>
                <w:rFonts w:hint="eastAsia"/>
                <w:color w:val="000000"/>
                <w:sz w:val="24"/>
                <w:szCs w:val="24"/>
                <w:u w:val="single"/>
              </w:rPr>
              <w:t xml:space="preserve">          </w:t>
            </w:r>
            <w:r>
              <w:rPr>
                <w:rFonts w:hint="eastAsia"/>
                <w:color w:val="000000"/>
                <w:sz w:val="24"/>
                <w:szCs w:val="24"/>
              </w:rPr>
              <w:t>”、</w:t>
            </w:r>
            <w:r>
              <w:rPr>
                <w:rFonts w:hint="eastAsia"/>
                <w:color w:val="000000"/>
                <w:sz w:val="24"/>
                <w:szCs w:val="24"/>
                <w:u w:val="single"/>
              </w:rPr>
              <w:t xml:space="preserve">          </w:t>
            </w:r>
            <w:r>
              <w:rPr>
                <w:rFonts w:hint="eastAsia"/>
                <w:color w:val="000000"/>
                <w:sz w:val="24"/>
                <w:szCs w:val="24"/>
              </w:rPr>
              <w:t>。</w:t>
            </w:r>
          </w:p>
        </w:tc>
      </w:tr>
      <w:tr w:rsidR="000F7AD7">
        <w:trPr>
          <w:trHeight w:val="3144"/>
        </w:trPr>
        <w:tc>
          <w:tcPr>
            <w:tcW w:w="900" w:type="dxa"/>
            <w:tcBorders>
              <w:top w:val="single" w:sz="8" w:space="0" w:color="000000"/>
              <w:left w:val="single" w:sz="8" w:space="0" w:color="000000"/>
              <w:bottom w:val="single" w:sz="4" w:space="0" w:color="auto"/>
              <w:right w:val="single" w:sz="8" w:space="0" w:color="auto"/>
            </w:tcBorders>
            <w:vAlign w:val="center"/>
          </w:tcPr>
          <w:p w:rsidR="000F7AD7" w:rsidRDefault="00F84DEC">
            <w:pPr>
              <w:spacing w:line="360" w:lineRule="auto"/>
              <w:jc w:val="center"/>
              <w:rPr>
                <w:color w:val="000000"/>
                <w:sz w:val="24"/>
                <w:szCs w:val="24"/>
              </w:rPr>
            </w:pPr>
            <w:r>
              <w:rPr>
                <w:rFonts w:hint="eastAsia"/>
                <w:color w:val="000000"/>
                <w:sz w:val="24"/>
                <w:szCs w:val="24"/>
              </w:rPr>
              <w:t>经济</w:t>
            </w:r>
          </w:p>
        </w:tc>
        <w:tc>
          <w:tcPr>
            <w:tcW w:w="3150" w:type="dxa"/>
            <w:tcBorders>
              <w:top w:val="single" w:sz="8" w:space="0" w:color="000000"/>
              <w:left w:val="single" w:sz="8" w:space="0" w:color="auto"/>
              <w:bottom w:val="single" w:sz="4" w:space="0" w:color="auto"/>
              <w:right w:val="single" w:sz="8" w:space="0" w:color="auto"/>
            </w:tcBorders>
            <w:vAlign w:val="center"/>
          </w:tcPr>
          <w:p w:rsidR="000F7AD7" w:rsidRDefault="00F84DEC">
            <w:pPr>
              <w:spacing w:line="360" w:lineRule="auto"/>
              <w:rPr>
                <w:color w:val="000000"/>
                <w:sz w:val="24"/>
                <w:szCs w:val="24"/>
                <w:u w:val="single"/>
              </w:rPr>
            </w:pPr>
            <w:r>
              <w:rPr>
                <w:rFonts w:hint="eastAsia"/>
                <w:color w:val="000000"/>
                <w:sz w:val="24"/>
                <w:szCs w:val="24"/>
              </w:rPr>
              <w:t>a.</w:t>
            </w:r>
            <w:r>
              <w:rPr>
                <w:rFonts w:hint="eastAsia"/>
                <w:color w:val="000000"/>
                <w:sz w:val="24"/>
                <w:szCs w:val="24"/>
              </w:rPr>
              <w:t>多元化经济结构：香港形成了以</w:t>
            </w:r>
            <w:r>
              <w:rPr>
                <w:rFonts w:hint="eastAsia"/>
                <w:color w:val="000000"/>
                <w:sz w:val="24"/>
                <w:szCs w:val="24"/>
                <w:u w:val="single"/>
              </w:rPr>
              <w:t xml:space="preserve">          </w:t>
            </w:r>
            <w:r>
              <w:rPr>
                <w:rFonts w:hint="eastAsia"/>
                <w:color w:val="000000"/>
                <w:sz w:val="24"/>
                <w:szCs w:val="24"/>
              </w:rPr>
              <w:t>为基础，以</w:t>
            </w:r>
            <w:r>
              <w:rPr>
                <w:rFonts w:hint="eastAsia"/>
                <w:color w:val="000000"/>
                <w:sz w:val="24"/>
                <w:szCs w:val="24"/>
                <w:u w:val="single"/>
              </w:rPr>
              <w:t xml:space="preserve">     </w:t>
            </w:r>
          </w:p>
          <w:p w:rsidR="000F7AD7" w:rsidRDefault="00F84DEC">
            <w:pPr>
              <w:spacing w:line="360" w:lineRule="auto"/>
              <w:rPr>
                <w:color w:val="000000"/>
                <w:sz w:val="24"/>
                <w:szCs w:val="24"/>
                <w:u w:val="single"/>
              </w:rPr>
            </w:pPr>
            <w:r>
              <w:rPr>
                <w:rFonts w:hint="eastAsia"/>
                <w:color w:val="000000"/>
                <w:sz w:val="24"/>
                <w:szCs w:val="24"/>
                <w:u w:val="single"/>
              </w:rPr>
              <w:t xml:space="preserve">      </w:t>
            </w:r>
            <w:r>
              <w:rPr>
                <w:rFonts w:hint="eastAsia"/>
                <w:color w:val="000000"/>
                <w:sz w:val="24"/>
                <w:szCs w:val="24"/>
              </w:rPr>
              <w:t>、房地产业、</w:t>
            </w:r>
            <w:r>
              <w:rPr>
                <w:rFonts w:hint="eastAsia"/>
                <w:color w:val="000000"/>
                <w:sz w:val="24"/>
                <w:szCs w:val="24"/>
                <w:u w:val="single"/>
              </w:rPr>
              <w:t xml:space="preserve">         </w:t>
            </w:r>
          </w:p>
          <w:p w:rsidR="000F7AD7" w:rsidRDefault="00F84DEC">
            <w:pPr>
              <w:spacing w:line="360" w:lineRule="auto"/>
              <w:rPr>
                <w:color w:val="000000"/>
                <w:sz w:val="24"/>
                <w:szCs w:val="24"/>
              </w:rPr>
            </w:pPr>
            <w:r>
              <w:rPr>
                <w:rFonts w:hint="eastAsia"/>
                <w:color w:val="000000"/>
                <w:sz w:val="24"/>
                <w:szCs w:val="24"/>
                <w:u w:val="single"/>
              </w:rPr>
              <w:t xml:space="preserve">      </w:t>
            </w:r>
            <w:r>
              <w:rPr>
                <w:rFonts w:hint="eastAsia"/>
                <w:color w:val="000000"/>
                <w:sz w:val="24"/>
                <w:szCs w:val="24"/>
              </w:rPr>
              <w:t>和旅游业为支柱的多元化经济结构；</w:t>
            </w:r>
          </w:p>
          <w:p w:rsidR="000F7AD7" w:rsidRDefault="00F84DEC">
            <w:pPr>
              <w:spacing w:line="360" w:lineRule="auto"/>
              <w:rPr>
                <w:color w:val="000000"/>
                <w:sz w:val="24"/>
                <w:szCs w:val="24"/>
              </w:rPr>
            </w:pPr>
            <w:r>
              <w:rPr>
                <w:rFonts w:hint="eastAsia"/>
                <w:color w:val="000000"/>
                <w:sz w:val="24"/>
                <w:szCs w:val="24"/>
              </w:rPr>
              <w:t>b.</w:t>
            </w:r>
            <w:r>
              <w:rPr>
                <w:rFonts w:hint="eastAsia"/>
                <w:color w:val="000000"/>
                <w:sz w:val="24"/>
                <w:szCs w:val="24"/>
              </w:rPr>
              <w:t>主导产业：</w:t>
            </w:r>
            <w:r>
              <w:rPr>
                <w:rFonts w:hint="eastAsia"/>
                <w:color w:val="000000"/>
                <w:sz w:val="24"/>
                <w:szCs w:val="24"/>
                <w:u w:val="single"/>
              </w:rPr>
              <w:t xml:space="preserve">          </w:t>
            </w:r>
            <w:r>
              <w:rPr>
                <w:rFonts w:hint="eastAsia"/>
                <w:color w:val="000000"/>
                <w:sz w:val="24"/>
                <w:szCs w:val="24"/>
              </w:rPr>
              <w:t>。商业发达，被誉为“</w:t>
            </w:r>
            <w:r>
              <w:rPr>
                <w:rFonts w:hint="eastAsia"/>
                <w:color w:val="000000"/>
                <w:sz w:val="24"/>
                <w:szCs w:val="24"/>
                <w:u w:val="single"/>
              </w:rPr>
              <w:t xml:space="preserve">          </w:t>
            </w:r>
            <w:r>
              <w:rPr>
                <w:rFonts w:hint="eastAsia"/>
                <w:color w:val="000000"/>
                <w:sz w:val="24"/>
                <w:szCs w:val="24"/>
              </w:rPr>
              <w:t>”；</w:t>
            </w:r>
          </w:p>
          <w:p w:rsidR="000F7AD7" w:rsidRDefault="00F84DEC">
            <w:pPr>
              <w:spacing w:line="360" w:lineRule="auto"/>
              <w:rPr>
                <w:color w:val="000000"/>
                <w:sz w:val="24"/>
                <w:szCs w:val="24"/>
                <w:u w:val="single"/>
              </w:rPr>
            </w:pPr>
            <w:r>
              <w:rPr>
                <w:rFonts w:hint="eastAsia"/>
                <w:color w:val="000000"/>
                <w:sz w:val="24"/>
                <w:szCs w:val="24"/>
              </w:rPr>
              <w:t>c.</w:t>
            </w:r>
            <w:r>
              <w:rPr>
                <w:rFonts w:hint="eastAsia"/>
                <w:color w:val="000000"/>
                <w:sz w:val="24"/>
                <w:szCs w:val="24"/>
              </w:rPr>
              <w:t>世界重要的金融中心，在地理位置上，香港与纽约、伦敦“三分全球”。</w:t>
            </w:r>
          </w:p>
        </w:tc>
        <w:tc>
          <w:tcPr>
            <w:tcW w:w="3150" w:type="dxa"/>
            <w:tcBorders>
              <w:top w:val="single" w:sz="8" w:space="0" w:color="000000"/>
              <w:left w:val="single" w:sz="8" w:space="0" w:color="auto"/>
              <w:bottom w:val="single" w:sz="4" w:space="0" w:color="auto"/>
              <w:right w:val="single" w:sz="8" w:space="0" w:color="000000"/>
            </w:tcBorders>
            <w:vAlign w:val="center"/>
          </w:tcPr>
          <w:p w:rsidR="000F7AD7" w:rsidRDefault="00F84DEC">
            <w:pPr>
              <w:spacing w:line="360" w:lineRule="auto"/>
              <w:rPr>
                <w:color w:val="000000"/>
                <w:sz w:val="24"/>
                <w:szCs w:val="24"/>
              </w:rPr>
            </w:pPr>
            <w:r>
              <w:rPr>
                <w:rFonts w:hint="eastAsia"/>
                <w:color w:val="000000"/>
                <w:sz w:val="24"/>
                <w:szCs w:val="24"/>
              </w:rPr>
              <w:t>澳门是自由港，主要经济支柱有</w:t>
            </w:r>
          </w:p>
          <w:p w:rsidR="000F7AD7" w:rsidRDefault="00F84DEC">
            <w:pPr>
              <w:spacing w:line="360" w:lineRule="auto"/>
              <w:rPr>
                <w:color w:val="000000"/>
                <w:sz w:val="24"/>
                <w:szCs w:val="24"/>
              </w:rPr>
            </w:pPr>
            <w:r>
              <w:rPr>
                <w:rFonts w:hint="eastAsia"/>
                <w:color w:val="000000"/>
                <w:sz w:val="24"/>
                <w:szCs w:val="24"/>
                <w:u w:val="single"/>
              </w:rPr>
              <w:t xml:space="preserve">          </w:t>
            </w:r>
            <w:r>
              <w:rPr>
                <w:rFonts w:hint="eastAsia"/>
                <w:color w:val="000000"/>
                <w:sz w:val="24"/>
                <w:szCs w:val="24"/>
              </w:rPr>
              <w:t>、旅游、工业、房地产业以及服务业等。</w:t>
            </w:r>
          </w:p>
        </w:tc>
      </w:tr>
      <w:tr w:rsidR="000F7AD7">
        <w:tblPrEx>
          <w:tblBorders>
            <w:top w:val="single" w:sz="8" w:space="0" w:color="000000"/>
            <w:left w:val="none" w:sz="0" w:space="0" w:color="auto"/>
            <w:bottom w:val="none" w:sz="0" w:space="0" w:color="auto"/>
            <w:right w:val="none" w:sz="0" w:space="0" w:color="auto"/>
            <w:insideH w:val="none" w:sz="0" w:space="0" w:color="auto"/>
            <w:insideV w:val="none" w:sz="0" w:space="0" w:color="auto"/>
          </w:tblBorders>
        </w:tblPrEx>
        <w:trPr>
          <w:trHeight w:val="100"/>
        </w:trPr>
        <w:tc>
          <w:tcPr>
            <w:tcW w:w="7200" w:type="dxa"/>
            <w:gridSpan w:val="3"/>
            <w:tcBorders>
              <w:top w:val="single" w:sz="4" w:space="0" w:color="auto"/>
            </w:tcBorders>
          </w:tcPr>
          <w:p w:rsidR="000F7AD7" w:rsidRDefault="000F7AD7">
            <w:pPr>
              <w:spacing w:line="360" w:lineRule="auto"/>
              <w:rPr>
                <w:color w:val="000000"/>
                <w:sz w:val="24"/>
                <w:szCs w:val="24"/>
              </w:rPr>
            </w:pPr>
          </w:p>
        </w:tc>
      </w:tr>
    </w:tbl>
    <w:p w:rsidR="000F7AD7" w:rsidRDefault="000F7AD7">
      <w:pPr>
        <w:spacing w:line="360" w:lineRule="auto"/>
        <w:rPr>
          <w:color w:val="000000"/>
          <w:sz w:val="24"/>
          <w:szCs w:val="24"/>
        </w:rPr>
      </w:pPr>
    </w:p>
    <w:p w:rsidR="000F7AD7" w:rsidRDefault="000F7AD7">
      <w:pPr>
        <w:spacing w:line="360" w:lineRule="auto"/>
        <w:rPr>
          <w:color w:val="000000"/>
          <w:sz w:val="24"/>
          <w:szCs w:val="24"/>
        </w:rPr>
      </w:pPr>
    </w:p>
    <w:p w:rsidR="000F7AD7" w:rsidRDefault="000F7AD7">
      <w:pPr>
        <w:spacing w:line="360" w:lineRule="auto"/>
        <w:rPr>
          <w:color w:val="000000"/>
          <w:sz w:val="24"/>
          <w:szCs w:val="24"/>
        </w:rPr>
      </w:pPr>
    </w:p>
    <w:p w:rsidR="000F7AD7" w:rsidRDefault="00F84DEC">
      <w:pPr>
        <w:spacing w:line="360" w:lineRule="auto"/>
        <w:rPr>
          <w:color w:val="000000"/>
          <w:sz w:val="24"/>
          <w:szCs w:val="24"/>
        </w:rPr>
      </w:pPr>
      <w:r>
        <w:rPr>
          <w:rFonts w:hint="eastAsia"/>
          <w:color w:val="000000"/>
          <w:sz w:val="24"/>
          <w:szCs w:val="24"/>
        </w:rPr>
        <w:lastRenderedPageBreak/>
        <w:t>二、珠江三角洲区域的外向型经济</w:t>
      </w:r>
    </w:p>
    <w:p w:rsidR="000F7AD7" w:rsidRDefault="000F7AD7">
      <w:pPr>
        <w:spacing w:line="360" w:lineRule="auto"/>
        <w:rPr>
          <w:color w:val="000000"/>
          <w:sz w:val="24"/>
          <w:szCs w:val="24"/>
        </w:rPr>
      </w:pPr>
    </w:p>
    <w:tbl>
      <w:tblPr>
        <w:tblW w:w="7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900"/>
        <w:gridCol w:w="1080"/>
        <w:gridCol w:w="4668"/>
      </w:tblGrid>
      <w:tr w:rsidR="000F7AD7">
        <w:trPr>
          <w:trHeight w:val="936"/>
          <w:jc w:val="center"/>
        </w:trPr>
        <w:tc>
          <w:tcPr>
            <w:tcW w:w="1092" w:type="dxa"/>
            <w:vAlign w:val="center"/>
          </w:tcPr>
          <w:p w:rsidR="000F7AD7" w:rsidRDefault="00F84DEC">
            <w:pPr>
              <w:spacing w:line="360" w:lineRule="auto"/>
              <w:rPr>
                <w:color w:val="000000"/>
                <w:sz w:val="24"/>
                <w:szCs w:val="24"/>
              </w:rPr>
            </w:pPr>
            <w:r>
              <w:rPr>
                <w:rFonts w:hint="eastAsia"/>
                <w:bCs/>
                <w:color w:val="000000"/>
                <w:sz w:val="24"/>
                <w:szCs w:val="24"/>
              </w:rPr>
              <w:t>地理位置</w:t>
            </w:r>
          </w:p>
        </w:tc>
        <w:tc>
          <w:tcPr>
            <w:tcW w:w="6648" w:type="dxa"/>
            <w:gridSpan w:val="3"/>
            <w:vAlign w:val="center"/>
          </w:tcPr>
          <w:p w:rsidR="000F7AD7" w:rsidRDefault="00F84DEC">
            <w:pPr>
              <w:spacing w:line="360" w:lineRule="auto"/>
              <w:rPr>
                <w:color w:val="000000"/>
                <w:sz w:val="24"/>
                <w:szCs w:val="24"/>
              </w:rPr>
            </w:pPr>
            <w:r>
              <w:rPr>
                <w:rFonts w:hint="eastAsia"/>
                <w:color w:val="000000"/>
                <w:sz w:val="24"/>
                <w:szCs w:val="24"/>
              </w:rPr>
              <w:t>位于中国</w:t>
            </w:r>
            <w:r>
              <w:rPr>
                <w:rFonts w:hint="eastAsia"/>
                <w:color w:val="000000"/>
                <w:sz w:val="24"/>
                <w:szCs w:val="24"/>
                <w:u w:val="single"/>
              </w:rPr>
              <w:t xml:space="preserve">            </w:t>
            </w:r>
            <w:r>
              <w:rPr>
                <w:rFonts w:hint="eastAsia"/>
                <w:color w:val="000000"/>
                <w:sz w:val="24"/>
                <w:szCs w:val="24"/>
              </w:rPr>
              <w:t>地区，是由</w:t>
            </w:r>
            <w:r>
              <w:rPr>
                <w:rFonts w:hint="eastAsia"/>
                <w:color w:val="000000"/>
                <w:sz w:val="24"/>
                <w:szCs w:val="24"/>
                <w:u w:val="single"/>
              </w:rPr>
              <w:t xml:space="preserve">        </w:t>
            </w:r>
            <w:r>
              <w:rPr>
                <w:rFonts w:hint="eastAsia"/>
                <w:color w:val="000000"/>
                <w:sz w:val="24"/>
                <w:szCs w:val="24"/>
              </w:rPr>
              <w:t>及其支流冲积而成的三角洲的总称，简称“珠三角”。以</w:t>
            </w:r>
            <w:r>
              <w:rPr>
                <w:rFonts w:hint="eastAsia"/>
                <w:color w:val="000000"/>
                <w:sz w:val="24"/>
                <w:szCs w:val="24"/>
                <w:u w:val="single"/>
              </w:rPr>
              <w:t xml:space="preserve">            </w:t>
            </w:r>
            <w:r>
              <w:rPr>
                <w:rFonts w:hint="eastAsia"/>
                <w:color w:val="000000"/>
                <w:sz w:val="24"/>
                <w:szCs w:val="24"/>
              </w:rPr>
              <w:t>为核心发展起来的珠江三角洲区域，是中国改革开放的先行区。</w:t>
            </w:r>
          </w:p>
        </w:tc>
      </w:tr>
      <w:tr w:rsidR="000F7AD7">
        <w:trPr>
          <w:trHeight w:val="768"/>
          <w:jc w:val="center"/>
        </w:trPr>
        <w:tc>
          <w:tcPr>
            <w:tcW w:w="1092" w:type="dxa"/>
            <w:vMerge w:val="restart"/>
            <w:vAlign w:val="center"/>
          </w:tcPr>
          <w:p w:rsidR="000F7AD7" w:rsidRDefault="00F84DEC">
            <w:pPr>
              <w:spacing w:line="360" w:lineRule="auto"/>
              <w:rPr>
                <w:color w:val="000000"/>
                <w:sz w:val="24"/>
                <w:szCs w:val="24"/>
              </w:rPr>
            </w:pPr>
            <w:r>
              <w:rPr>
                <w:rFonts w:hint="eastAsia"/>
                <w:color w:val="000000"/>
                <w:sz w:val="24"/>
                <w:szCs w:val="24"/>
              </w:rPr>
              <w:t>外向型经济的壮大</w:t>
            </w:r>
          </w:p>
        </w:tc>
        <w:tc>
          <w:tcPr>
            <w:tcW w:w="900" w:type="dxa"/>
            <w:vAlign w:val="center"/>
          </w:tcPr>
          <w:p w:rsidR="000F7AD7" w:rsidRDefault="000F7AD7">
            <w:pPr>
              <w:widowControl/>
              <w:spacing w:line="360" w:lineRule="auto"/>
              <w:rPr>
                <w:color w:val="000000"/>
                <w:sz w:val="24"/>
                <w:szCs w:val="24"/>
              </w:rPr>
            </w:pPr>
          </w:p>
          <w:p w:rsidR="000F7AD7" w:rsidRDefault="00F84DEC">
            <w:pPr>
              <w:spacing w:line="360" w:lineRule="auto"/>
              <w:rPr>
                <w:color w:val="000000"/>
                <w:sz w:val="24"/>
                <w:szCs w:val="24"/>
              </w:rPr>
            </w:pPr>
            <w:r>
              <w:rPr>
                <w:rFonts w:hint="eastAsia"/>
                <w:color w:val="000000"/>
                <w:sz w:val="24"/>
                <w:szCs w:val="24"/>
              </w:rPr>
              <w:t>外向型产业</w:t>
            </w:r>
          </w:p>
        </w:tc>
        <w:tc>
          <w:tcPr>
            <w:tcW w:w="5748" w:type="dxa"/>
            <w:gridSpan w:val="2"/>
            <w:vAlign w:val="center"/>
          </w:tcPr>
          <w:p w:rsidR="000F7AD7" w:rsidRDefault="00F84DEC">
            <w:pPr>
              <w:spacing w:line="360" w:lineRule="auto"/>
              <w:rPr>
                <w:color w:val="000000"/>
                <w:sz w:val="24"/>
                <w:szCs w:val="24"/>
              </w:rPr>
            </w:pPr>
            <w:r>
              <w:rPr>
                <w:rFonts w:hint="eastAsia"/>
                <w:color w:val="000000"/>
                <w:sz w:val="24"/>
                <w:szCs w:val="24"/>
              </w:rPr>
              <w:t>珠江三角洲区域的外向型经济得到迅猛发展，成为中国</w:t>
            </w:r>
            <w:r>
              <w:rPr>
                <w:rFonts w:hint="eastAsia"/>
                <w:color w:val="000000"/>
                <w:sz w:val="24"/>
                <w:szCs w:val="24"/>
                <w:u w:val="single"/>
              </w:rPr>
              <w:t xml:space="preserve">          </w:t>
            </w:r>
            <w:r>
              <w:rPr>
                <w:rFonts w:hint="eastAsia"/>
                <w:color w:val="000000"/>
                <w:sz w:val="24"/>
                <w:szCs w:val="24"/>
              </w:rPr>
              <w:t>产业密集的区域。</w:t>
            </w:r>
          </w:p>
        </w:tc>
      </w:tr>
      <w:tr w:rsidR="000F7AD7">
        <w:trPr>
          <w:trHeight w:val="744"/>
          <w:jc w:val="center"/>
        </w:trPr>
        <w:tc>
          <w:tcPr>
            <w:tcW w:w="1092" w:type="dxa"/>
            <w:vMerge/>
            <w:vAlign w:val="center"/>
          </w:tcPr>
          <w:p w:rsidR="000F7AD7" w:rsidRDefault="000F7AD7">
            <w:pPr>
              <w:spacing w:line="360" w:lineRule="auto"/>
              <w:rPr>
                <w:color w:val="000000"/>
                <w:sz w:val="24"/>
                <w:szCs w:val="24"/>
              </w:rPr>
            </w:pPr>
          </w:p>
        </w:tc>
        <w:tc>
          <w:tcPr>
            <w:tcW w:w="900" w:type="dxa"/>
            <w:vMerge w:val="restart"/>
            <w:vAlign w:val="center"/>
          </w:tcPr>
          <w:p w:rsidR="000F7AD7" w:rsidRDefault="00F84DEC">
            <w:pPr>
              <w:widowControl/>
              <w:spacing w:line="360" w:lineRule="auto"/>
              <w:jc w:val="center"/>
              <w:rPr>
                <w:color w:val="000000"/>
                <w:sz w:val="24"/>
                <w:szCs w:val="24"/>
              </w:rPr>
            </w:pPr>
            <w:r>
              <w:rPr>
                <w:rFonts w:hint="eastAsia"/>
                <w:color w:val="000000"/>
                <w:sz w:val="24"/>
                <w:szCs w:val="24"/>
              </w:rPr>
              <w:t>重要</w:t>
            </w:r>
          </w:p>
          <w:p w:rsidR="000F7AD7" w:rsidRDefault="00F84DEC">
            <w:pPr>
              <w:spacing w:line="360" w:lineRule="auto"/>
              <w:jc w:val="center"/>
              <w:rPr>
                <w:color w:val="000000"/>
                <w:sz w:val="24"/>
                <w:szCs w:val="24"/>
              </w:rPr>
            </w:pPr>
            <w:r>
              <w:rPr>
                <w:rFonts w:hint="eastAsia"/>
                <w:color w:val="000000"/>
                <w:sz w:val="24"/>
                <w:szCs w:val="24"/>
              </w:rPr>
              <w:t>城市</w:t>
            </w:r>
          </w:p>
        </w:tc>
        <w:tc>
          <w:tcPr>
            <w:tcW w:w="1080" w:type="dxa"/>
            <w:vAlign w:val="center"/>
          </w:tcPr>
          <w:p w:rsidR="000F7AD7" w:rsidRDefault="00F84DEC">
            <w:pPr>
              <w:spacing w:line="360" w:lineRule="auto"/>
              <w:jc w:val="center"/>
              <w:rPr>
                <w:color w:val="000000"/>
                <w:sz w:val="24"/>
                <w:szCs w:val="24"/>
              </w:rPr>
            </w:pPr>
            <w:r>
              <w:rPr>
                <w:rFonts w:hint="eastAsia"/>
                <w:color w:val="000000"/>
                <w:sz w:val="24"/>
                <w:szCs w:val="24"/>
              </w:rPr>
              <w:t>广州</w:t>
            </w:r>
          </w:p>
        </w:tc>
        <w:tc>
          <w:tcPr>
            <w:tcW w:w="4668" w:type="dxa"/>
            <w:vAlign w:val="center"/>
          </w:tcPr>
          <w:p w:rsidR="000F7AD7" w:rsidRDefault="00F84DEC">
            <w:pPr>
              <w:spacing w:line="360" w:lineRule="auto"/>
              <w:rPr>
                <w:color w:val="000000"/>
                <w:sz w:val="24"/>
                <w:szCs w:val="24"/>
              </w:rPr>
            </w:pPr>
            <w:r>
              <w:rPr>
                <w:rFonts w:hint="eastAsia"/>
                <w:color w:val="000000"/>
                <w:sz w:val="24"/>
                <w:szCs w:val="24"/>
              </w:rPr>
              <w:t>别称“</w:t>
            </w:r>
            <w:r>
              <w:rPr>
                <w:rFonts w:hint="eastAsia"/>
                <w:color w:val="000000"/>
                <w:sz w:val="24"/>
                <w:szCs w:val="24"/>
                <w:u w:val="single"/>
              </w:rPr>
              <w:t xml:space="preserve">        </w:t>
            </w:r>
            <w:r>
              <w:rPr>
                <w:rFonts w:hint="eastAsia"/>
                <w:color w:val="000000"/>
                <w:sz w:val="24"/>
                <w:szCs w:val="24"/>
              </w:rPr>
              <w:t>”，为</w:t>
            </w:r>
            <w:r>
              <w:rPr>
                <w:rFonts w:hint="eastAsia"/>
                <w:color w:val="000000"/>
                <w:sz w:val="24"/>
                <w:szCs w:val="24"/>
                <w:u w:val="single"/>
              </w:rPr>
              <w:t xml:space="preserve">        </w:t>
            </w:r>
            <w:r>
              <w:rPr>
                <w:rFonts w:hint="eastAsia"/>
                <w:color w:val="000000"/>
                <w:sz w:val="24"/>
                <w:szCs w:val="24"/>
              </w:rPr>
              <w:t>省省会，是珠江三角洲区域的中心城市。广州是</w:t>
            </w:r>
            <w:r>
              <w:rPr>
                <w:rFonts w:hint="eastAsia"/>
                <w:color w:val="000000"/>
                <w:sz w:val="24"/>
                <w:szCs w:val="24"/>
                <w:u w:val="single"/>
              </w:rPr>
              <w:t xml:space="preserve">        </w:t>
            </w:r>
            <w:r>
              <w:rPr>
                <w:rFonts w:hint="eastAsia"/>
                <w:color w:val="000000"/>
                <w:sz w:val="24"/>
                <w:szCs w:val="24"/>
              </w:rPr>
              <w:t>文化的中心地</w:t>
            </w:r>
          </w:p>
        </w:tc>
      </w:tr>
      <w:tr w:rsidR="000F7AD7">
        <w:trPr>
          <w:trHeight w:val="804"/>
          <w:jc w:val="center"/>
        </w:trPr>
        <w:tc>
          <w:tcPr>
            <w:tcW w:w="1092" w:type="dxa"/>
            <w:vMerge/>
            <w:vAlign w:val="center"/>
          </w:tcPr>
          <w:p w:rsidR="000F7AD7" w:rsidRDefault="000F7AD7">
            <w:pPr>
              <w:spacing w:line="360" w:lineRule="auto"/>
              <w:rPr>
                <w:color w:val="000000"/>
                <w:sz w:val="24"/>
                <w:szCs w:val="24"/>
              </w:rPr>
            </w:pPr>
          </w:p>
        </w:tc>
        <w:tc>
          <w:tcPr>
            <w:tcW w:w="900" w:type="dxa"/>
            <w:vMerge/>
            <w:vAlign w:val="center"/>
          </w:tcPr>
          <w:p w:rsidR="000F7AD7" w:rsidRDefault="000F7AD7">
            <w:pPr>
              <w:widowControl/>
              <w:spacing w:line="360" w:lineRule="auto"/>
              <w:jc w:val="center"/>
              <w:rPr>
                <w:color w:val="000000"/>
                <w:sz w:val="24"/>
                <w:szCs w:val="24"/>
              </w:rPr>
            </w:pPr>
          </w:p>
        </w:tc>
        <w:tc>
          <w:tcPr>
            <w:tcW w:w="1080" w:type="dxa"/>
            <w:vAlign w:val="center"/>
          </w:tcPr>
          <w:p w:rsidR="000F7AD7" w:rsidRDefault="00F84DEC">
            <w:pPr>
              <w:spacing w:line="360" w:lineRule="auto"/>
              <w:jc w:val="center"/>
              <w:rPr>
                <w:color w:val="000000"/>
                <w:sz w:val="24"/>
                <w:szCs w:val="24"/>
              </w:rPr>
            </w:pPr>
            <w:r>
              <w:rPr>
                <w:rFonts w:hint="eastAsia"/>
                <w:color w:val="000000"/>
                <w:sz w:val="24"/>
                <w:szCs w:val="24"/>
              </w:rPr>
              <w:t>深圳</w:t>
            </w:r>
          </w:p>
        </w:tc>
        <w:tc>
          <w:tcPr>
            <w:tcW w:w="4668" w:type="dxa"/>
            <w:vAlign w:val="center"/>
          </w:tcPr>
          <w:p w:rsidR="000F7AD7" w:rsidRDefault="00F84DEC">
            <w:pPr>
              <w:spacing w:line="360" w:lineRule="auto"/>
              <w:rPr>
                <w:color w:val="000000"/>
                <w:sz w:val="24"/>
                <w:szCs w:val="24"/>
              </w:rPr>
            </w:pPr>
            <w:r>
              <w:rPr>
                <w:rFonts w:hint="eastAsia"/>
                <w:color w:val="000000"/>
                <w:sz w:val="24"/>
                <w:szCs w:val="24"/>
              </w:rPr>
              <w:t>毗邻</w:t>
            </w:r>
            <w:r>
              <w:rPr>
                <w:rFonts w:hint="eastAsia"/>
                <w:color w:val="000000"/>
                <w:sz w:val="24"/>
                <w:szCs w:val="24"/>
                <w:u w:val="single"/>
              </w:rPr>
              <w:t xml:space="preserve">        </w:t>
            </w:r>
            <w:r>
              <w:rPr>
                <w:rFonts w:hint="eastAsia"/>
                <w:color w:val="000000"/>
                <w:sz w:val="24"/>
                <w:szCs w:val="24"/>
              </w:rPr>
              <w:t>，是中国第一批经济特区之一。深圳现已成为中国重要的</w:t>
            </w:r>
            <w:r>
              <w:rPr>
                <w:rFonts w:hint="eastAsia"/>
                <w:color w:val="000000"/>
                <w:sz w:val="24"/>
                <w:szCs w:val="24"/>
                <w:u w:val="single"/>
              </w:rPr>
              <w:t xml:space="preserve">          </w:t>
            </w:r>
            <w:r>
              <w:rPr>
                <w:rFonts w:hint="eastAsia"/>
                <w:color w:val="000000"/>
                <w:sz w:val="24"/>
                <w:szCs w:val="24"/>
              </w:rPr>
              <w:t>中心、商贸中心、信息中心和高新技术产业基地。</w:t>
            </w:r>
          </w:p>
        </w:tc>
      </w:tr>
      <w:tr w:rsidR="000F7AD7">
        <w:trPr>
          <w:trHeight w:val="1192"/>
          <w:jc w:val="center"/>
        </w:trPr>
        <w:tc>
          <w:tcPr>
            <w:tcW w:w="1092" w:type="dxa"/>
            <w:vMerge/>
            <w:vAlign w:val="center"/>
          </w:tcPr>
          <w:p w:rsidR="000F7AD7" w:rsidRDefault="000F7AD7">
            <w:pPr>
              <w:spacing w:line="360" w:lineRule="auto"/>
              <w:rPr>
                <w:color w:val="000000"/>
                <w:sz w:val="24"/>
                <w:szCs w:val="24"/>
              </w:rPr>
            </w:pPr>
          </w:p>
        </w:tc>
        <w:tc>
          <w:tcPr>
            <w:tcW w:w="900" w:type="dxa"/>
            <w:vAlign w:val="center"/>
          </w:tcPr>
          <w:p w:rsidR="000F7AD7" w:rsidRDefault="00F84DEC">
            <w:pPr>
              <w:widowControl/>
              <w:spacing w:line="360" w:lineRule="auto"/>
              <w:jc w:val="center"/>
              <w:rPr>
                <w:color w:val="000000"/>
                <w:sz w:val="24"/>
                <w:szCs w:val="24"/>
              </w:rPr>
            </w:pPr>
            <w:r>
              <w:rPr>
                <w:rFonts w:hint="eastAsia"/>
                <w:color w:val="000000"/>
                <w:sz w:val="24"/>
                <w:szCs w:val="24"/>
              </w:rPr>
              <w:t>产业</w:t>
            </w:r>
          </w:p>
          <w:p w:rsidR="000F7AD7" w:rsidRDefault="00F84DEC">
            <w:pPr>
              <w:spacing w:line="360" w:lineRule="auto"/>
              <w:jc w:val="center"/>
              <w:rPr>
                <w:color w:val="000000"/>
                <w:sz w:val="24"/>
                <w:szCs w:val="24"/>
              </w:rPr>
            </w:pPr>
            <w:r>
              <w:rPr>
                <w:rFonts w:hint="eastAsia"/>
                <w:color w:val="000000"/>
                <w:sz w:val="24"/>
                <w:szCs w:val="24"/>
              </w:rPr>
              <w:t>升级</w:t>
            </w:r>
          </w:p>
        </w:tc>
        <w:tc>
          <w:tcPr>
            <w:tcW w:w="5748" w:type="dxa"/>
            <w:gridSpan w:val="2"/>
            <w:vAlign w:val="center"/>
          </w:tcPr>
          <w:p w:rsidR="000F7AD7" w:rsidRDefault="00F84DEC">
            <w:pPr>
              <w:spacing w:line="360" w:lineRule="auto"/>
              <w:rPr>
                <w:color w:val="000000"/>
                <w:sz w:val="24"/>
                <w:szCs w:val="24"/>
              </w:rPr>
            </w:pPr>
            <w:r>
              <w:rPr>
                <w:rFonts w:hint="eastAsia"/>
                <w:color w:val="000000"/>
                <w:sz w:val="24"/>
                <w:szCs w:val="24"/>
              </w:rPr>
              <w:t>珠江三角洲区域重视产业升级，强调区域创新，注重加强与</w:t>
            </w:r>
            <w:r>
              <w:rPr>
                <w:rFonts w:hint="eastAsia"/>
                <w:color w:val="000000"/>
                <w:sz w:val="24"/>
                <w:szCs w:val="24"/>
                <w:u w:val="single"/>
              </w:rPr>
              <w:t xml:space="preserve">        </w:t>
            </w:r>
            <w:r>
              <w:rPr>
                <w:rFonts w:hint="eastAsia"/>
                <w:color w:val="000000"/>
                <w:sz w:val="24"/>
                <w:szCs w:val="24"/>
              </w:rPr>
              <w:t>、</w:t>
            </w:r>
            <w:r>
              <w:rPr>
                <w:rFonts w:hint="eastAsia"/>
                <w:color w:val="000000"/>
                <w:sz w:val="24"/>
                <w:szCs w:val="24"/>
                <w:u w:val="single"/>
              </w:rPr>
              <w:t xml:space="preserve">        </w:t>
            </w:r>
            <w:r>
              <w:rPr>
                <w:rFonts w:hint="eastAsia"/>
                <w:color w:val="000000"/>
                <w:sz w:val="24"/>
                <w:szCs w:val="24"/>
              </w:rPr>
              <w:t>的联系，综合实力和区域竞争力显著增强。</w:t>
            </w:r>
          </w:p>
        </w:tc>
      </w:tr>
    </w:tbl>
    <w:p w:rsidR="000F7AD7" w:rsidRDefault="00F84DEC">
      <w:pPr>
        <w:spacing w:line="360" w:lineRule="auto"/>
        <w:rPr>
          <w:color w:val="000000"/>
          <w:sz w:val="24"/>
          <w:szCs w:val="24"/>
        </w:rPr>
      </w:pPr>
      <w:r>
        <w:rPr>
          <w:rFonts w:hint="eastAsia"/>
          <w:color w:val="000000"/>
          <w:sz w:val="24"/>
          <w:szCs w:val="24"/>
        </w:rPr>
        <w:t>三、长江三角洲区域的内外联系</w:t>
      </w:r>
    </w:p>
    <w:p w:rsidR="000F7AD7" w:rsidRDefault="000F7AD7">
      <w:pPr>
        <w:spacing w:line="360" w:lineRule="auto"/>
        <w:rPr>
          <w:color w:val="000000"/>
          <w:sz w:val="24"/>
          <w:szCs w:val="24"/>
        </w:rPr>
      </w:pPr>
    </w:p>
    <w:p w:rsidR="000F7AD7" w:rsidRDefault="00F84DEC">
      <w:pPr>
        <w:spacing w:line="360" w:lineRule="auto"/>
        <w:jc w:val="center"/>
        <w:rPr>
          <w:color w:val="000000"/>
          <w:sz w:val="24"/>
          <w:szCs w:val="24"/>
        </w:rPr>
      </w:pPr>
      <w:r>
        <w:rPr>
          <w:rFonts w:hint="eastAsia"/>
          <w:noProof/>
          <w:color w:val="000000"/>
          <w:sz w:val="24"/>
          <w:szCs w:val="24"/>
        </w:rPr>
        <w:drawing>
          <wp:inline distT="0" distB="0" distL="0" distR="0">
            <wp:extent cx="2228850" cy="1885950"/>
            <wp:effectExtent l="0" t="0" r="0" b="0"/>
            <wp:docPr id="100008" name="图片 10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图片 10000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2228850" cy="1885950"/>
                    </a:xfrm>
                    <a:prstGeom prst="rect">
                      <a:avLst/>
                    </a:prstGeom>
                    <a:noFill/>
                    <a:ln>
                      <a:noFill/>
                    </a:ln>
                  </pic:spPr>
                </pic:pic>
              </a:graphicData>
            </a:graphic>
          </wp:inline>
        </w:drawing>
      </w:r>
    </w:p>
    <w:p w:rsidR="000F7AD7" w:rsidRDefault="000F7AD7">
      <w:pPr>
        <w:spacing w:line="360" w:lineRule="auto"/>
        <w:rPr>
          <w:color w:val="000000"/>
          <w:sz w:val="24"/>
          <w:szCs w:val="24"/>
        </w:rPr>
      </w:pPr>
    </w:p>
    <w:p w:rsidR="000F7AD7" w:rsidRDefault="000F7AD7">
      <w:pPr>
        <w:spacing w:line="360" w:lineRule="auto"/>
        <w:rPr>
          <w:color w:val="000000"/>
          <w:sz w:val="24"/>
          <w:szCs w:val="24"/>
        </w:rPr>
      </w:pPr>
    </w:p>
    <w:tbl>
      <w:tblPr>
        <w:tblW w:w="78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5"/>
        <w:gridCol w:w="539"/>
        <w:gridCol w:w="527"/>
        <w:gridCol w:w="5716"/>
      </w:tblGrid>
      <w:tr w:rsidR="000F7AD7">
        <w:trPr>
          <w:trHeight w:val="240"/>
        </w:trPr>
        <w:tc>
          <w:tcPr>
            <w:tcW w:w="1085" w:type="dxa"/>
            <w:vMerge w:val="restart"/>
            <w:vAlign w:val="center"/>
          </w:tcPr>
          <w:p w:rsidR="000F7AD7" w:rsidRDefault="00F84DEC">
            <w:pPr>
              <w:spacing w:line="360" w:lineRule="auto"/>
              <w:rPr>
                <w:color w:val="000000"/>
                <w:sz w:val="24"/>
                <w:szCs w:val="24"/>
              </w:rPr>
            </w:pPr>
            <w:r>
              <w:rPr>
                <w:rFonts w:hint="eastAsia"/>
                <w:color w:val="000000"/>
                <w:sz w:val="24"/>
                <w:szCs w:val="24"/>
              </w:rPr>
              <w:lastRenderedPageBreak/>
              <w:t>区域概况</w:t>
            </w:r>
          </w:p>
          <w:p w:rsidR="000F7AD7" w:rsidRDefault="000F7AD7">
            <w:pPr>
              <w:spacing w:line="360" w:lineRule="auto"/>
              <w:rPr>
                <w:color w:val="000000"/>
                <w:sz w:val="24"/>
                <w:szCs w:val="24"/>
              </w:rPr>
            </w:pPr>
          </w:p>
          <w:p w:rsidR="000F7AD7" w:rsidRDefault="000F7AD7">
            <w:pPr>
              <w:spacing w:line="360" w:lineRule="auto"/>
              <w:rPr>
                <w:color w:val="000000"/>
                <w:sz w:val="24"/>
                <w:szCs w:val="24"/>
              </w:rPr>
            </w:pPr>
          </w:p>
        </w:tc>
        <w:tc>
          <w:tcPr>
            <w:tcW w:w="6782" w:type="dxa"/>
            <w:gridSpan w:val="3"/>
            <w:vAlign w:val="center"/>
          </w:tcPr>
          <w:p w:rsidR="000F7AD7" w:rsidRDefault="00F84DEC">
            <w:pPr>
              <w:spacing w:line="360" w:lineRule="auto"/>
              <w:rPr>
                <w:color w:val="000000"/>
                <w:sz w:val="24"/>
                <w:szCs w:val="24"/>
              </w:rPr>
            </w:pPr>
            <w:r>
              <w:rPr>
                <w:rFonts w:hint="eastAsia"/>
                <w:color w:val="000000"/>
                <w:sz w:val="24"/>
                <w:szCs w:val="24"/>
              </w:rPr>
              <w:t>简称“</w:t>
            </w:r>
            <w:r>
              <w:rPr>
                <w:rFonts w:hint="eastAsia"/>
                <w:color w:val="000000"/>
                <w:sz w:val="24"/>
                <w:szCs w:val="24"/>
                <w:u w:val="single"/>
              </w:rPr>
              <w:t xml:space="preserve">        </w:t>
            </w:r>
            <w:r>
              <w:rPr>
                <w:rFonts w:hint="eastAsia"/>
                <w:color w:val="000000"/>
                <w:sz w:val="24"/>
                <w:szCs w:val="24"/>
              </w:rPr>
              <w:t>”，是由</w:t>
            </w:r>
            <w:r>
              <w:rPr>
                <w:rFonts w:hint="eastAsia"/>
                <w:color w:val="000000"/>
                <w:sz w:val="24"/>
                <w:szCs w:val="24"/>
                <w:u w:val="single"/>
              </w:rPr>
              <w:t xml:space="preserve">        </w:t>
            </w:r>
            <w:r>
              <w:rPr>
                <w:rFonts w:hint="eastAsia"/>
                <w:color w:val="000000"/>
                <w:sz w:val="24"/>
                <w:szCs w:val="24"/>
              </w:rPr>
              <w:t>及钱塘江的泥沙淤积形成的滨海平原，是中国最大的河口三角洲。</w:t>
            </w:r>
          </w:p>
        </w:tc>
      </w:tr>
      <w:tr w:rsidR="000F7AD7">
        <w:trPr>
          <w:trHeight w:val="372"/>
        </w:trPr>
        <w:tc>
          <w:tcPr>
            <w:tcW w:w="1085" w:type="dxa"/>
            <w:vMerge/>
            <w:vAlign w:val="center"/>
          </w:tcPr>
          <w:p w:rsidR="000F7AD7" w:rsidRDefault="000F7AD7">
            <w:pPr>
              <w:spacing w:line="360" w:lineRule="auto"/>
              <w:rPr>
                <w:color w:val="000000"/>
                <w:sz w:val="24"/>
                <w:szCs w:val="24"/>
              </w:rPr>
            </w:pPr>
          </w:p>
        </w:tc>
        <w:tc>
          <w:tcPr>
            <w:tcW w:w="1066" w:type="dxa"/>
            <w:gridSpan w:val="2"/>
            <w:vAlign w:val="center"/>
          </w:tcPr>
          <w:p w:rsidR="000F7AD7" w:rsidRDefault="00F84DEC">
            <w:pPr>
              <w:spacing w:line="360" w:lineRule="auto"/>
              <w:rPr>
                <w:color w:val="000000"/>
                <w:sz w:val="24"/>
                <w:szCs w:val="24"/>
              </w:rPr>
            </w:pPr>
            <w:r>
              <w:rPr>
                <w:rFonts w:hint="eastAsia"/>
                <w:color w:val="000000"/>
                <w:sz w:val="24"/>
                <w:szCs w:val="24"/>
              </w:rPr>
              <w:t>自然地理</w:t>
            </w:r>
          </w:p>
        </w:tc>
        <w:tc>
          <w:tcPr>
            <w:tcW w:w="5716" w:type="dxa"/>
            <w:vAlign w:val="center"/>
          </w:tcPr>
          <w:p w:rsidR="000F7AD7" w:rsidRDefault="00F84DEC">
            <w:pPr>
              <w:spacing w:line="360" w:lineRule="auto"/>
              <w:rPr>
                <w:color w:val="000000"/>
                <w:sz w:val="24"/>
                <w:szCs w:val="24"/>
              </w:rPr>
            </w:pPr>
            <w:r>
              <w:rPr>
                <w:rFonts w:hint="eastAsia"/>
                <w:color w:val="000000"/>
                <w:sz w:val="24"/>
                <w:szCs w:val="24"/>
              </w:rPr>
              <w:t>长江三角洲地势低平，气候湿润，土地肥沃，河网纵横。</w:t>
            </w:r>
          </w:p>
        </w:tc>
      </w:tr>
      <w:tr w:rsidR="000F7AD7">
        <w:trPr>
          <w:trHeight w:val="624"/>
        </w:trPr>
        <w:tc>
          <w:tcPr>
            <w:tcW w:w="1085" w:type="dxa"/>
            <w:vMerge/>
            <w:vAlign w:val="center"/>
          </w:tcPr>
          <w:p w:rsidR="000F7AD7" w:rsidRDefault="000F7AD7">
            <w:pPr>
              <w:spacing w:line="360" w:lineRule="auto"/>
              <w:rPr>
                <w:color w:val="000000"/>
                <w:sz w:val="24"/>
                <w:szCs w:val="24"/>
              </w:rPr>
            </w:pPr>
          </w:p>
        </w:tc>
        <w:tc>
          <w:tcPr>
            <w:tcW w:w="1066" w:type="dxa"/>
            <w:gridSpan w:val="2"/>
            <w:vMerge w:val="restart"/>
            <w:vAlign w:val="center"/>
          </w:tcPr>
          <w:p w:rsidR="000F7AD7" w:rsidRDefault="00F84DEC">
            <w:pPr>
              <w:spacing w:line="360" w:lineRule="auto"/>
              <w:rPr>
                <w:color w:val="000000"/>
                <w:sz w:val="24"/>
                <w:szCs w:val="24"/>
              </w:rPr>
            </w:pPr>
            <w:r>
              <w:rPr>
                <w:rFonts w:hint="eastAsia"/>
                <w:color w:val="000000"/>
                <w:sz w:val="24"/>
                <w:szCs w:val="24"/>
              </w:rPr>
              <w:t>人文地理</w:t>
            </w:r>
          </w:p>
        </w:tc>
        <w:tc>
          <w:tcPr>
            <w:tcW w:w="5716" w:type="dxa"/>
            <w:vAlign w:val="center"/>
          </w:tcPr>
          <w:p w:rsidR="000F7AD7" w:rsidRDefault="00F84DEC">
            <w:pPr>
              <w:spacing w:line="360" w:lineRule="auto"/>
              <w:rPr>
                <w:color w:val="000000"/>
                <w:sz w:val="24"/>
                <w:szCs w:val="24"/>
              </w:rPr>
            </w:pPr>
            <w:r>
              <w:rPr>
                <w:rFonts w:hint="eastAsia"/>
                <w:color w:val="000000"/>
                <w:sz w:val="24"/>
                <w:szCs w:val="24"/>
              </w:rPr>
              <w:t>人口和城镇密集，工商业发达，</w:t>
            </w:r>
            <w:r>
              <w:rPr>
                <w:rFonts w:hint="eastAsia"/>
                <w:color w:val="000000"/>
                <w:sz w:val="24"/>
                <w:szCs w:val="24"/>
                <w:u w:val="single"/>
              </w:rPr>
              <w:t xml:space="preserve">        </w:t>
            </w:r>
            <w:r>
              <w:rPr>
                <w:rFonts w:hint="eastAsia"/>
                <w:color w:val="000000"/>
                <w:sz w:val="24"/>
                <w:szCs w:val="24"/>
              </w:rPr>
              <w:t>基础雄厚</w:t>
            </w:r>
          </w:p>
        </w:tc>
      </w:tr>
      <w:tr w:rsidR="000F7AD7">
        <w:trPr>
          <w:trHeight w:val="753"/>
        </w:trPr>
        <w:tc>
          <w:tcPr>
            <w:tcW w:w="1085" w:type="dxa"/>
            <w:vMerge/>
            <w:vAlign w:val="center"/>
          </w:tcPr>
          <w:p w:rsidR="000F7AD7" w:rsidRDefault="000F7AD7">
            <w:pPr>
              <w:spacing w:line="360" w:lineRule="auto"/>
              <w:rPr>
                <w:color w:val="000000"/>
                <w:sz w:val="24"/>
                <w:szCs w:val="24"/>
              </w:rPr>
            </w:pPr>
          </w:p>
        </w:tc>
        <w:tc>
          <w:tcPr>
            <w:tcW w:w="1066" w:type="dxa"/>
            <w:gridSpan w:val="2"/>
            <w:vMerge/>
            <w:vAlign w:val="center"/>
          </w:tcPr>
          <w:p w:rsidR="000F7AD7" w:rsidRDefault="000F7AD7">
            <w:pPr>
              <w:spacing w:line="360" w:lineRule="auto"/>
              <w:rPr>
                <w:color w:val="000000"/>
                <w:sz w:val="24"/>
                <w:szCs w:val="24"/>
              </w:rPr>
            </w:pPr>
          </w:p>
        </w:tc>
        <w:tc>
          <w:tcPr>
            <w:tcW w:w="5716" w:type="dxa"/>
            <w:vAlign w:val="center"/>
          </w:tcPr>
          <w:p w:rsidR="000F7AD7" w:rsidRDefault="00F84DEC">
            <w:pPr>
              <w:spacing w:line="360" w:lineRule="auto"/>
              <w:rPr>
                <w:color w:val="000000"/>
                <w:sz w:val="24"/>
                <w:szCs w:val="24"/>
              </w:rPr>
            </w:pPr>
            <w:r>
              <w:rPr>
                <w:rFonts w:hint="eastAsia"/>
                <w:color w:val="000000"/>
                <w:sz w:val="24"/>
                <w:szCs w:val="24"/>
              </w:rPr>
              <w:t>以长江三角洲为主体的长江三角洲区域，地处中国</w:t>
            </w:r>
            <w:r>
              <w:rPr>
                <w:rFonts w:hint="eastAsia"/>
                <w:color w:val="000000"/>
                <w:sz w:val="24"/>
                <w:szCs w:val="24"/>
                <w:u w:val="single"/>
              </w:rPr>
              <w:t xml:space="preserve">        </w:t>
            </w:r>
          </w:p>
          <w:p w:rsidR="000F7AD7" w:rsidRDefault="00F84DEC">
            <w:pPr>
              <w:spacing w:line="360" w:lineRule="auto"/>
              <w:rPr>
                <w:color w:val="000000"/>
                <w:sz w:val="24"/>
                <w:szCs w:val="24"/>
              </w:rPr>
            </w:pPr>
            <w:r>
              <w:rPr>
                <w:rFonts w:hint="eastAsia"/>
                <w:color w:val="000000"/>
                <w:sz w:val="24"/>
                <w:szCs w:val="24"/>
                <w:u w:val="single"/>
              </w:rPr>
              <w:t xml:space="preserve">        </w:t>
            </w:r>
            <w:r>
              <w:rPr>
                <w:rFonts w:hint="eastAsia"/>
                <w:color w:val="000000"/>
                <w:sz w:val="24"/>
                <w:szCs w:val="24"/>
              </w:rPr>
              <w:t>地区与</w:t>
            </w:r>
            <w:r>
              <w:rPr>
                <w:rFonts w:hint="eastAsia"/>
                <w:color w:val="000000"/>
                <w:sz w:val="24"/>
                <w:szCs w:val="24"/>
                <w:u w:val="single"/>
              </w:rPr>
              <w:t xml:space="preserve">        </w:t>
            </w:r>
            <w:r>
              <w:rPr>
                <w:rFonts w:hint="eastAsia"/>
                <w:color w:val="000000"/>
                <w:sz w:val="24"/>
                <w:szCs w:val="24"/>
              </w:rPr>
              <w:t>流域的结合部。</w:t>
            </w:r>
          </w:p>
        </w:tc>
      </w:tr>
      <w:tr w:rsidR="000F7AD7">
        <w:trPr>
          <w:trHeight w:val="780"/>
        </w:trPr>
        <w:tc>
          <w:tcPr>
            <w:tcW w:w="1085" w:type="dxa"/>
            <w:vMerge/>
            <w:vAlign w:val="center"/>
          </w:tcPr>
          <w:p w:rsidR="000F7AD7" w:rsidRDefault="000F7AD7">
            <w:pPr>
              <w:spacing w:line="360" w:lineRule="auto"/>
              <w:rPr>
                <w:color w:val="000000"/>
                <w:sz w:val="24"/>
                <w:szCs w:val="24"/>
              </w:rPr>
            </w:pPr>
          </w:p>
        </w:tc>
        <w:tc>
          <w:tcPr>
            <w:tcW w:w="1066" w:type="dxa"/>
            <w:gridSpan w:val="2"/>
            <w:vMerge/>
            <w:vAlign w:val="center"/>
          </w:tcPr>
          <w:p w:rsidR="000F7AD7" w:rsidRDefault="000F7AD7">
            <w:pPr>
              <w:spacing w:line="360" w:lineRule="auto"/>
              <w:rPr>
                <w:color w:val="000000"/>
                <w:sz w:val="24"/>
                <w:szCs w:val="24"/>
              </w:rPr>
            </w:pPr>
          </w:p>
        </w:tc>
        <w:tc>
          <w:tcPr>
            <w:tcW w:w="5716" w:type="dxa"/>
            <w:vAlign w:val="center"/>
          </w:tcPr>
          <w:p w:rsidR="000F7AD7" w:rsidRDefault="00F84DEC">
            <w:pPr>
              <w:spacing w:line="360" w:lineRule="auto"/>
              <w:rPr>
                <w:color w:val="000000"/>
                <w:sz w:val="24"/>
                <w:szCs w:val="24"/>
              </w:rPr>
            </w:pPr>
            <w:r>
              <w:rPr>
                <w:rFonts w:hint="eastAsia"/>
                <w:color w:val="000000"/>
                <w:sz w:val="24"/>
                <w:szCs w:val="24"/>
              </w:rPr>
              <w:t>拥有长江黄金水道和众多的铁路、公路干线，以及现代化的港口群、航空港，形成密集的立体交通运输网络。</w:t>
            </w:r>
          </w:p>
        </w:tc>
      </w:tr>
      <w:tr w:rsidR="000F7AD7">
        <w:trPr>
          <w:trHeight w:val="444"/>
        </w:trPr>
        <w:tc>
          <w:tcPr>
            <w:tcW w:w="1085" w:type="dxa"/>
            <w:vMerge/>
            <w:vAlign w:val="center"/>
          </w:tcPr>
          <w:p w:rsidR="000F7AD7" w:rsidRDefault="000F7AD7">
            <w:pPr>
              <w:spacing w:line="360" w:lineRule="auto"/>
              <w:rPr>
                <w:color w:val="000000"/>
                <w:sz w:val="24"/>
                <w:szCs w:val="24"/>
              </w:rPr>
            </w:pPr>
          </w:p>
        </w:tc>
        <w:tc>
          <w:tcPr>
            <w:tcW w:w="1066" w:type="dxa"/>
            <w:gridSpan w:val="2"/>
            <w:vMerge/>
            <w:vAlign w:val="center"/>
          </w:tcPr>
          <w:p w:rsidR="000F7AD7" w:rsidRDefault="000F7AD7">
            <w:pPr>
              <w:spacing w:line="360" w:lineRule="auto"/>
              <w:rPr>
                <w:color w:val="000000"/>
                <w:sz w:val="24"/>
                <w:szCs w:val="24"/>
              </w:rPr>
            </w:pPr>
          </w:p>
        </w:tc>
        <w:tc>
          <w:tcPr>
            <w:tcW w:w="5716" w:type="dxa"/>
            <w:vAlign w:val="center"/>
          </w:tcPr>
          <w:p w:rsidR="000F7AD7" w:rsidRDefault="00F84DEC">
            <w:pPr>
              <w:spacing w:line="360" w:lineRule="auto"/>
              <w:rPr>
                <w:color w:val="000000"/>
                <w:sz w:val="24"/>
                <w:szCs w:val="24"/>
              </w:rPr>
            </w:pPr>
            <w:r>
              <w:rPr>
                <w:rFonts w:hint="eastAsia"/>
                <w:color w:val="000000"/>
                <w:sz w:val="24"/>
                <w:szCs w:val="24"/>
              </w:rPr>
              <w:t>长江三角洲区域是中国对外开放的前沿阵地，已形成全方位、多层次、高水平的对外开放格局；经济发展水平全国领先，是中国综合实力</w:t>
            </w:r>
            <w:r>
              <w:rPr>
                <w:rFonts w:hint="eastAsia"/>
                <w:color w:val="000000"/>
                <w:sz w:val="24"/>
                <w:szCs w:val="24"/>
                <w:u w:val="single"/>
              </w:rPr>
              <w:t xml:space="preserve">        </w:t>
            </w:r>
            <w:r>
              <w:rPr>
                <w:rFonts w:hint="eastAsia"/>
                <w:color w:val="000000"/>
                <w:sz w:val="24"/>
                <w:szCs w:val="24"/>
              </w:rPr>
              <w:t>的区域</w:t>
            </w:r>
          </w:p>
        </w:tc>
      </w:tr>
      <w:tr w:rsidR="000F7AD7">
        <w:trPr>
          <w:trHeight w:val="976"/>
        </w:trPr>
        <w:tc>
          <w:tcPr>
            <w:tcW w:w="1085" w:type="dxa"/>
            <w:vMerge w:val="restart"/>
            <w:vAlign w:val="center"/>
          </w:tcPr>
          <w:p w:rsidR="000F7AD7" w:rsidRDefault="00F84DEC">
            <w:pPr>
              <w:spacing w:line="360" w:lineRule="auto"/>
              <w:rPr>
                <w:color w:val="000000"/>
                <w:sz w:val="24"/>
                <w:szCs w:val="24"/>
              </w:rPr>
            </w:pPr>
            <w:r>
              <w:rPr>
                <w:rFonts w:hint="eastAsia"/>
                <w:color w:val="000000"/>
                <w:sz w:val="24"/>
                <w:szCs w:val="24"/>
              </w:rPr>
              <w:t>区域核心</w:t>
            </w:r>
          </w:p>
        </w:tc>
        <w:tc>
          <w:tcPr>
            <w:tcW w:w="539" w:type="dxa"/>
            <w:vMerge w:val="restart"/>
            <w:vAlign w:val="center"/>
          </w:tcPr>
          <w:p w:rsidR="000F7AD7" w:rsidRDefault="00F84DEC">
            <w:pPr>
              <w:spacing w:line="360" w:lineRule="auto"/>
              <w:rPr>
                <w:color w:val="000000"/>
                <w:sz w:val="24"/>
                <w:szCs w:val="24"/>
              </w:rPr>
            </w:pPr>
            <w:r>
              <w:rPr>
                <w:rFonts w:hint="eastAsia"/>
                <w:color w:val="000000"/>
                <w:sz w:val="24"/>
                <w:szCs w:val="24"/>
              </w:rPr>
              <w:t>上海</w:t>
            </w:r>
          </w:p>
        </w:tc>
        <w:tc>
          <w:tcPr>
            <w:tcW w:w="527" w:type="dxa"/>
            <w:vAlign w:val="center"/>
          </w:tcPr>
          <w:p w:rsidR="000F7AD7" w:rsidRDefault="00F84DEC">
            <w:pPr>
              <w:spacing w:line="360" w:lineRule="auto"/>
              <w:rPr>
                <w:color w:val="000000"/>
                <w:sz w:val="24"/>
                <w:szCs w:val="24"/>
              </w:rPr>
            </w:pPr>
            <w:r>
              <w:rPr>
                <w:rFonts w:hint="eastAsia"/>
                <w:color w:val="000000"/>
                <w:sz w:val="24"/>
                <w:szCs w:val="24"/>
              </w:rPr>
              <w:t>地位</w:t>
            </w:r>
          </w:p>
        </w:tc>
        <w:tc>
          <w:tcPr>
            <w:tcW w:w="5716" w:type="dxa"/>
            <w:vAlign w:val="center"/>
          </w:tcPr>
          <w:p w:rsidR="000F7AD7" w:rsidRDefault="00F84DEC">
            <w:pPr>
              <w:spacing w:line="360" w:lineRule="auto"/>
              <w:rPr>
                <w:color w:val="000000"/>
                <w:sz w:val="24"/>
                <w:szCs w:val="24"/>
              </w:rPr>
            </w:pPr>
            <w:r>
              <w:rPr>
                <w:rFonts w:hint="eastAsia"/>
                <w:color w:val="000000"/>
                <w:sz w:val="24"/>
                <w:szCs w:val="24"/>
              </w:rPr>
              <w:t>作为长江三角洲区域的</w:t>
            </w:r>
            <w:r>
              <w:rPr>
                <w:rFonts w:hint="eastAsia"/>
                <w:color w:val="000000"/>
                <w:sz w:val="24"/>
                <w:szCs w:val="24"/>
                <w:u w:val="single"/>
              </w:rPr>
              <w:t xml:space="preserve">        </w:t>
            </w:r>
            <w:r>
              <w:rPr>
                <w:rFonts w:hint="eastAsia"/>
                <w:color w:val="000000"/>
                <w:sz w:val="24"/>
                <w:szCs w:val="24"/>
              </w:rPr>
              <w:t>，是中国高水平的工业基地、经济中心和文化中心，是享誉世界的国际化大都市。同时，也是中国举足轻重的教育、科研和文化产业基地。</w:t>
            </w:r>
          </w:p>
        </w:tc>
      </w:tr>
      <w:tr w:rsidR="000F7AD7">
        <w:trPr>
          <w:trHeight w:val="636"/>
        </w:trPr>
        <w:tc>
          <w:tcPr>
            <w:tcW w:w="1085" w:type="dxa"/>
            <w:vMerge/>
            <w:vAlign w:val="center"/>
          </w:tcPr>
          <w:p w:rsidR="000F7AD7" w:rsidRDefault="000F7AD7">
            <w:pPr>
              <w:spacing w:line="360" w:lineRule="auto"/>
              <w:rPr>
                <w:color w:val="000000"/>
                <w:sz w:val="24"/>
                <w:szCs w:val="24"/>
              </w:rPr>
            </w:pPr>
          </w:p>
        </w:tc>
        <w:tc>
          <w:tcPr>
            <w:tcW w:w="539" w:type="dxa"/>
            <w:vMerge/>
            <w:vAlign w:val="center"/>
          </w:tcPr>
          <w:p w:rsidR="000F7AD7" w:rsidRDefault="000F7AD7">
            <w:pPr>
              <w:widowControl/>
              <w:spacing w:line="360" w:lineRule="auto"/>
              <w:rPr>
                <w:color w:val="000000"/>
                <w:sz w:val="24"/>
                <w:szCs w:val="24"/>
              </w:rPr>
            </w:pPr>
          </w:p>
        </w:tc>
        <w:tc>
          <w:tcPr>
            <w:tcW w:w="527" w:type="dxa"/>
            <w:vAlign w:val="center"/>
          </w:tcPr>
          <w:p w:rsidR="000F7AD7" w:rsidRDefault="00F84DEC">
            <w:pPr>
              <w:spacing w:line="360" w:lineRule="auto"/>
              <w:rPr>
                <w:color w:val="000000"/>
                <w:sz w:val="24"/>
                <w:szCs w:val="24"/>
              </w:rPr>
            </w:pPr>
            <w:r>
              <w:rPr>
                <w:rFonts w:hint="eastAsia"/>
                <w:color w:val="000000"/>
                <w:sz w:val="24"/>
                <w:szCs w:val="24"/>
              </w:rPr>
              <w:t>发展</w:t>
            </w:r>
          </w:p>
        </w:tc>
        <w:tc>
          <w:tcPr>
            <w:tcW w:w="5716" w:type="dxa"/>
            <w:vAlign w:val="center"/>
          </w:tcPr>
          <w:p w:rsidR="000F7AD7" w:rsidRDefault="00F84DEC">
            <w:pPr>
              <w:spacing w:line="360" w:lineRule="auto"/>
              <w:rPr>
                <w:color w:val="000000"/>
                <w:sz w:val="24"/>
                <w:szCs w:val="24"/>
              </w:rPr>
            </w:pPr>
            <w:r>
              <w:rPr>
                <w:rFonts w:hint="eastAsia"/>
                <w:color w:val="000000"/>
                <w:sz w:val="24"/>
                <w:szCs w:val="24"/>
              </w:rPr>
              <w:t>20</w:t>
            </w:r>
            <w:r>
              <w:rPr>
                <w:rFonts w:hint="eastAsia"/>
                <w:color w:val="000000"/>
                <w:sz w:val="24"/>
                <w:szCs w:val="24"/>
              </w:rPr>
              <w:t>世纪</w:t>
            </w:r>
            <w:r>
              <w:rPr>
                <w:rFonts w:hint="eastAsia"/>
                <w:color w:val="000000"/>
                <w:sz w:val="24"/>
                <w:szCs w:val="24"/>
              </w:rPr>
              <w:t>90</w:t>
            </w:r>
            <w:r>
              <w:rPr>
                <w:rFonts w:hint="eastAsia"/>
                <w:color w:val="000000"/>
                <w:sz w:val="24"/>
                <w:szCs w:val="24"/>
              </w:rPr>
              <w:t>年代以来，上海</w:t>
            </w:r>
            <w:r>
              <w:rPr>
                <w:rFonts w:hint="eastAsia"/>
                <w:color w:val="000000"/>
                <w:sz w:val="24"/>
                <w:szCs w:val="24"/>
                <w:u w:val="single"/>
              </w:rPr>
              <w:t xml:space="preserve">        </w:t>
            </w:r>
            <w:r>
              <w:rPr>
                <w:rFonts w:hint="eastAsia"/>
                <w:color w:val="000000"/>
                <w:sz w:val="24"/>
                <w:szCs w:val="24"/>
              </w:rPr>
              <w:t>的大举开发，显著提升了上海的总体层次和国际化水平。</w:t>
            </w:r>
          </w:p>
        </w:tc>
      </w:tr>
      <w:tr w:rsidR="000F7AD7">
        <w:trPr>
          <w:trHeight w:val="300"/>
        </w:trPr>
        <w:tc>
          <w:tcPr>
            <w:tcW w:w="1085" w:type="dxa"/>
            <w:vMerge w:val="restart"/>
            <w:vAlign w:val="center"/>
          </w:tcPr>
          <w:p w:rsidR="000F7AD7" w:rsidRDefault="00F84DEC">
            <w:pPr>
              <w:spacing w:line="360" w:lineRule="auto"/>
              <w:rPr>
                <w:color w:val="000000"/>
                <w:sz w:val="24"/>
                <w:szCs w:val="24"/>
              </w:rPr>
            </w:pPr>
            <w:r>
              <w:rPr>
                <w:rFonts w:hint="eastAsia"/>
                <w:color w:val="000000"/>
                <w:sz w:val="24"/>
                <w:szCs w:val="24"/>
              </w:rPr>
              <w:t>区域两翼</w:t>
            </w:r>
          </w:p>
        </w:tc>
        <w:tc>
          <w:tcPr>
            <w:tcW w:w="539" w:type="dxa"/>
            <w:vAlign w:val="center"/>
          </w:tcPr>
          <w:p w:rsidR="000F7AD7" w:rsidRDefault="00F84DEC">
            <w:pPr>
              <w:spacing w:line="360" w:lineRule="auto"/>
              <w:rPr>
                <w:color w:val="000000"/>
                <w:sz w:val="24"/>
                <w:szCs w:val="24"/>
              </w:rPr>
            </w:pPr>
            <w:r>
              <w:rPr>
                <w:rFonts w:hint="eastAsia"/>
                <w:color w:val="000000"/>
                <w:sz w:val="24"/>
                <w:szCs w:val="24"/>
              </w:rPr>
              <w:t>北翼</w:t>
            </w:r>
          </w:p>
        </w:tc>
        <w:tc>
          <w:tcPr>
            <w:tcW w:w="6243" w:type="dxa"/>
            <w:gridSpan w:val="2"/>
            <w:vAlign w:val="center"/>
          </w:tcPr>
          <w:p w:rsidR="000F7AD7" w:rsidRDefault="00F84DEC">
            <w:pPr>
              <w:spacing w:line="360" w:lineRule="auto"/>
              <w:rPr>
                <w:color w:val="000000"/>
                <w:sz w:val="24"/>
                <w:szCs w:val="24"/>
              </w:rPr>
            </w:pPr>
            <w:r>
              <w:rPr>
                <w:rFonts w:hint="eastAsia"/>
                <w:color w:val="000000"/>
                <w:sz w:val="24"/>
                <w:szCs w:val="24"/>
              </w:rPr>
              <w:t>B</w:t>
            </w:r>
            <w:r>
              <w:rPr>
                <w:rFonts w:hint="eastAsia"/>
                <w:color w:val="000000"/>
                <w:sz w:val="24"/>
                <w:szCs w:val="24"/>
                <w:u w:val="single"/>
              </w:rPr>
              <w:t xml:space="preserve">       </w:t>
            </w:r>
            <w:r>
              <w:rPr>
                <w:rFonts w:hint="eastAsia"/>
                <w:color w:val="000000"/>
                <w:sz w:val="24"/>
                <w:szCs w:val="24"/>
              </w:rPr>
              <w:t>是长江三角洲区域北翼的中心城市。是</w:t>
            </w:r>
            <w:r>
              <w:rPr>
                <w:rFonts w:hint="eastAsia"/>
                <w:color w:val="000000"/>
                <w:sz w:val="24"/>
                <w:szCs w:val="24"/>
                <w:u w:val="single"/>
              </w:rPr>
              <w:t xml:space="preserve">      </w:t>
            </w:r>
            <w:r>
              <w:rPr>
                <w:rFonts w:hint="eastAsia"/>
                <w:color w:val="000000"/>
                <w:sz w:val="24"/>
                <w:szCs w:val="24"/>
              </w:rPr>
              <w:t>省省会，有</w:t>
            </w:r>
          </w:p>
          <w:p w:rsidR="000F7AD7" w:rsidRDefault="00F84DEC">
            <w:pPr>
              <w:spacing w:line="360" w:lineRule="auto"/>
              <w:rPr>
                <w:color w:val="000000"/>
                <w:sz w:val="24"/>
                <w:szCs w:val="24"/>
              </w:rPr>
            </w:pPr>
            <w:r>
              <w:rPr>
                <w:rFonts w:hint="eastAsia"/>
                <w:color w:val="000000"/>
                <w:sz w:val="24"/>
                <w:szCs w:val="24"/>
              </w:rPr>
              <w:t>“</w:t>
            </w:r>
            <w:r>
              <w:rPr>
                <w:rFonts w:hint="eastAsia"/>
                <w:color w:val="000000"/>
                <w:sz w:val="24"/>
                <w:szCs w:val="24"/>
                <w:u w:val="single"/>
              </w:rPr>
              <w:t xml:space="preserve">            </w:t>
            </w:r>
            <w:r>
              <w:rPr>
                <w:rFonts w:hint="eastAsia"/>
                <w:color w:val="000000"/>
                <w:sz w:val="24"/>
                <w:szCs w:val="24"/>
              </w:rPr>
              <w:t>”美誉。</w:t>
            </w:r>
            <w:r>
              <w:rPr>
                <w:rFonts w:hint="eastAsia"/>
                <w:color w:val="000000"/>
                <w:sz w:val="24"/>
                <w:szCs w:val="24"/>
                <w:u w:val="single"/>
              </w:rPr>
              <w:t xml:space="preserve">        </w:t>
            </w:r>
            <w:r>
              <w:rPr>
                <w:rFonts w:hint="eastAsia"/>
                <w:color w:val="000000"/>
                <w:sz w:val="24"/>
                <w:szCs w:val="24"/>
              </w:rPr>
              <w:t>港是中国内河航运第一大港。</w:t>
            </w:r>
          </w:p>
        </w:tc>
      </w:tr>
      <w:tr w:rsidR="000F7AD7">
        <w:trPr>
          <w:trHeight w:val="312"/>
        </w:trPr>
        <w:tc>
          <w:tcPr>
            <w:tcW w:w="1085" w:type="dxa"/>
            <w:vMerge/>
            <w:vAlign w:val="center"/>
          </w:tcPr>
          <w:p w:rsidR="000F7AD7" w:rsidRDefault="000F7AD7">
            <w:pPr>
              <w:spacing w:line="360" w:lineRule="auto"/>
              <w:rPr>
                <w:color w:val="000000"/>
                <w:sz w:val="24"/>
                <w:szCs w:val="24"/>
              </w:rPr>
            </w:pPr>
          </w:p>
        </w:tc>
        <w:tc>
          <w:tcPr>
            <w:tcW w:w="539" w:type="dxa"/>
            <w:vAlign w:val="center"/>
          </w:tcPr>
          <w:p w:rsidR="000F7AD7" w:rsidRDefault="00F84DEC">
            <w:pPr>
              <w:spacing w:line="360" w:lineRule="auto"/>
              <w:rPr>
                <w:color w:val="000000"/>
                <w:sz w:val="24"/>
                <w:szCs w:val="24"/>
              </w:rPr>
            </w:pPr>
            <w:r>
              <w:rPr>
                <w:rFonts w:hint="eastAsia"/>
                <w:color w:val="000000"/>
                <w:sz w:val="24"/>
                <w:szCs w:val="24"/>
              </w:rPr>
              <w:t>南翼</w:t>
            </w:r>
          </w:p>
        </w:tc>
        <w:tc>
          <w:tcPr>
            <w:tcW w:w="6243" w:type="dxa"/>
            <w:gridSpan w:val="2"/>
            <w:vAlign w:val="center"/>
          </w:tcPr>
          <w:p w:rsidR="000F7AD7" w:rsidRDefault="00F84DEC">
            <w:pPr>
              <w:spacing w:line="360" w:lineRule="auto"/>
              <w:rPr>
                <w:color w:val="000000"/>
                <w:sz w:val="24"/>
                <w:szCs w:val="24"/>
              </w:rPr>
            </w:pPr>
            <w:r>
              <w:rPr>
                <w:rFonts w:hint="eastAsia"/>
                <w:color w:val="000000"/>
                <w:sz w:val="24"/>
                <w:szCs w:val="24"/>
              </w:rPr>
              <w:t>A</w:t>
            </w:r>
            <w:r>
              <w:rPr>
                <w:rFonts w:hint="eastAsia"/>
                <w:color w:val="000000"/>
                <w:sz w:val="24"/>
                <w:szCs w:val="24"/>
                <w:u w:val="single"/>
              </w:rPr>
              <w:t xml:space="preserve">       </w:t>
            </w:r>
            <w:r>
              <w:rPr>
                <w:rFonts w:hint="eastAsia"/>
                <w:color w:val="000000"/>
                <w:sz w:val="24"/>
                <w:szCs w:val="24"/>
              </w:rPr>
              <w:t>是长江三角洲区域南翼的中心城市。是</w:t>
            </w:r>
            <w:r>
              <w:rPr>
                <w:rFonts w:hint="eastAsia"/>
                <w:color w:val="000000"/>
                <w:sz w:val="24"/>
                <w:szCs w:val="24"/>
                <w:u w:val="single"/>
              </w:rPr>
              <w:t xml:space="preserve">      </w:t>
            </w:r>
            <w:r>
              <w:rPr>
                <w:rFonts w:hint="eastAsia"/>
                <w:color w:val="000000"/>
                <w:sz w:val="24"/>
                <w:szCs w:val="24"/>
              </w:rPr>
              <w:t>省省会，号称“</w:t>
            </w:r>
            <w:r>
              <w:rPr>
                <w:rFonts w:hint="eastAsia"/>
                <w:color w:val="000000"/>
                <w:sz w:val="24"/>
                <w:szCs w:val="24"/>
                <w:u w:val="single"/>
              </w:rPr>
              <w:t xml:space="preserve">            </w:t>
            </w:r>
            <w:r>
              <w:rPr>
                <w:rFonts w:hint="eastAsia"/>
                <w:color w:val="000000"/>
                <w:sz w:val="24"/>
                <w:szCs w:val="24"/>
              </w:rPr>
              <w:t>”；旅游业发达，</w:t>
            </w:r>
            <w:r>
              <w:rPr>
                <w:rFonts w:hint="eastAsia"/>
                <w:color w:val="000000"/>
                <w:sz w:val="24"/>
                <w:szCs w:val="24"/>
                <w:u w:val="single"/>
              </w:rPr>
              <w:t xml:space="preserve">        </w:t>
            </w:r>
            <w:r>
              <w:rPr>
                <w:rFonts w:hint="eastAsia"/>
                <w:color w:val="000000"/>
                <w:sz w:val="24"/>
                <w:szCs w:val="24"/>
              </w:rPr>
              <w:t>是著名的旅游景点。</w:t>
            </w:r>
          </w:p>
        </w:tc>
      </w:tr>
    </w:tbl>
    <w:p w:rsidR="000F7AD7" w:rsidRDefault="00F84DEC">
      <w:pPr>
        <w:spacing w:line="360" w:lineRule="auto"/>
        <w:rPr>
          <w:color w:val="000000"/>
          <w:sz w:val="24"/>
          <w:szCs w:val="24"/>
        </w:rPr>
      </w:pPr>
      <w:r>
        <w:rPr>
          <w:rFonts w:hint="eastAsia"/>
          <w:color w:val="000000"/>
          <w:sz w:val="24"/>
          <w:szCs w:val="24"/>
        </w:rPr>
        <w:t>四、</w:t>
      </w:r>
      <w:proofErr w:type="gramStart"/>
      <w:r>
        <w:rPr>
          <w:rFonts w:hint="eastAsia"/>
          <w:color w:val="000000"/>
          <w:sz w:val="24"/>
          <w:szCs w:val="24"/>
        </w:rPr>
        <w:t>长株潭</w:t>
      </w:r>
      <w:proofErr w:type="gramEnd"/>
      <w:r>
        <w:rPr>
          <w:rFonts w:hint="eastAsia"/>
          <w:color w:val="000000"/>
          <w:sz w:val="24"/>
          <w:szCs w:val="24"/>
        </w:rPr>
        <w:t>城市群内部的差异与联系</w:t>
      </w:r>
    </w:p>
    <w:p w:rsidR="000F7AD7" w:rsidRDefault="00F84DEC">
      <w:pPr>
        <w:spacing w:line="360" w:lineRule="auto"/>
        <w:jc w:val="center"/>
        <w:rPr>
          <w:color w:val="000000"/>
          <w:sz w:val="24"/>
          <w:szCs w:val="24"/>
        </w:rPr>
      </w:pPr>
      <w:r>
        <w:rPr>
          <w:rFonts w:hint="eastAsia"/>
          <w:noProof/>
          <w:color w:val="000000"/>
          <w:sz w:val="24"/>
          <w:szCs w:val="24"/>
        </w:rPr>
        <w:lastRenderedPageBreak/>
        <w:drawing>
          <wp:inline distT="0" distB="0" distL="0" distR="0">
            <wp:extent cx="2409825" cy="2552700"/>
            <wp:effectExtent l="9525" t="9525" r="9525" b="9525"/>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pic:cNvPicPr>
                      <a:picLocks noChangeAspect="1" noChangeArrowheads="1"/>
                    </pic:cNvPicPr>
                  </pic:nvPicPr>
                  <pic:blipFill>
                    <a:blip r:embed="rId420" cstate="print">
                      <a:extLst>
                        <a:ext uri="{28A0092B-C50C-407E-A947-70E740481C1C}">
                          <a14:useLocalDpi xmlns:a14="http://schemas.microsoft.com/office/drawing/2010/main" val="0"/>
                        </a:ext>
                      </a:extLst>
                    </a:blip>
                    <a:srcRect l="-371" t="6459" r="17999"/>
                    <a:stretch>
                      <a:fillRect/>
                    </a:stretch>
                  </pic:blipFill>
                  <pic:spPr>
                    <a:xfrm>
                      <a:off x="0" y="0"/>
                      <a:ext cx="2409825" cy="2552700"/>
                    </a:xfrm>
                    <a:prstGeom prst="rect">
                      <a:avLst/>
                    </a:prstGeom>
                    <a:noFill/>
                    <a:ln w="6350" cmpd="sng">
                      <a:solidFill>
                        <a:srgbClr val="000000"/>
                      </a:solidFill>
                      <a:miter lim="800000"/>
                      <a:headEnd/>
                      <a:tailEnd/>
                    </a:ln>
                    <a:effectLst/>
                  </pic:spPr>
                </pic:pic>
              </a:graphicData>
            </a:graphic>
          </wp:inline>
        </w:drawing>
      </w:r>
    </w:p>
    <w:p w:rsidR="000F7AD7" w:rsidRDefault="00F84DEC">
      <w:pPr>
        <w:spacing w:line="360" w:lineRule="auto"/>
        <w:rPr>
          <w:color w:val="000000"/>
          <w:sz w:val="24"/>
          <w:szCs w:val="24"/>
        </w:rPr>
      </w:pPr>
      <w:r>
        <w:rPr>
          <w:rFonts w:hint="eastAsia"/>
          <w:color w:val="000000"/>
          <w:sz w:val="24"/>
          <w:szCs w:val="24"/>
        </w:rPr>
        <w:t>1.</w:t>
      </w:r>
      <w:r>
        <w:rPr>
          <w:rFonts w:hint="eastAsia"/>
          <w:color w:val="000000"/>
          <w:sz w:val="24"/>
          <w:szCs w:val="24"/>
        </w:rPr>
        <w:t>城市群概况</w:t>
      </w:r>
    </w:p>
    <w:p w:rsidR="000F7AD7" w:rsidRDefault="00F84DEC">
      <w:pPr>
        <w:spacing w:line="360" w:lineRule="auto"/>
        <w:rPr>
          <w:rFonts w:ascii="宋体" w:hAnsi="宋体" w:cs="宋体"/>
          <w:bCs/>
          <w:color w:val="000000"/>
          <w:kern w:val="0"/>
          <w:sz w:val="24"/>
          <w:szCs w:val="24"/>
        </w:rPr>
      </w:pPr>
      <w:r>
        <w:rPr>
          <w:rFonts w:hint="eastAsia"/>
          <w:color w:val="000000"/>
          <w:sz w:val="24"/>
          <w:szCs w:val="24"/>
        </w:rPr>
        <w:t>A</w:t>
      </w:r>
      <w:r>
        <w:rPr>
          <w:rFonts w:hint="eastAsia"/>
          <w:color w:val="000000"/>
          <w:sz w:val="24"/>
          <w:szCs w:val="24"/>
          <w:u w:val="single"/>
        </w:rPr>
        <w:t xml:space="preserve">        </w:t>
      </w:r>
      <w:r>
        <w:rPr>
          <w:rFonts w:hint="eastAsia"/>
          <w:color w:val="000000"/>
          <w:sz w:val="24"/>
          <w:szCs w:val="24"/>
        </w:rPr>
        <w:t>、</w:t>
      </w:r>
      <w:r>
        <w:rPr>
          <w:rFonts w:hint="eastAsia"/>
          <w:color w:val="000000"/>
          <w:sz w:val="24"/>
          <w:szCs w:val="24"/>
        </w:rPr>
        <w:t>B</w:t>
      </w:r>
      <w:r>
        <w:rPr>
          <w:rFonts w:hint="eastAsia"/>
          <w:color w:val="000000"/>
          <w:sz w:val="24"/>
          <w:szCs w:val="24"/>
          <w:u w:val="single"/>
        </w:rPr>
        <w:t xml:space="preserve">        </w:t>
      </w:r>
      <w:r>
        <w:rPr>
          <w:rFonts w:hint="eastAsia"/>
          <w:color w:val="000000"/>
          <w:sz w:val="24"/>
          <w:szCs w:val="24"/>
        </w:rPr>
        <w:t>、</w:t>
      </w:r>
      <w:r>
        <w:rPr>
          <w:rFonts w:hint="eastAsia"/>
          <w:color w:val="000000"/>
          <w:sz w:val="24"/>
          <w:szCs w:val="24"/>
        </w:rPr>
        <w:t>C</w:t>
      </w:r>
      <w:r>
        <w:rPr>
          <w:rFonts w:hint="eastAsia"/>
          <w:color w:val="000000"/>
          <w:sz w:val="24"/>
          <w:szCs w:val="24"/>
          <w:u w:val="single"/>
        </w:rPr>
        <w:t xml:space="preserve">        </w:t>
      </w:r>
      <w:r>
        <w:rPr>
          <w:rFonts w:hint="eastAsia"/>
          <w:color w:val="000000"/>
          <w:sz w:val="24"/>
          <w:szCs w:val="24"/>
        </w:rPr>
        <w:t>三市位于</w:t>
      </w:r>
      <w:r>
        <w:rPr>
          <w:rFonts w:hint="eastAsia"/>
          <w:color w:val="000000"/>
          <w:sz w:val="24"/>
          <w:szCs w:val="24"/>
          <w:u w:val="single"/>
        </w:rPr>
        <w:t xml:space="preserve">        </w:t>
      </w:r>
      <w:r>
        <w:rPr>
          <w:rFonts w:hint="eastAsia"/>
          <w:color w:val="000000"/>
          <w:sz w:val="24"/>
          <w:szCs w:val="24"/>
        </w:rPr>
        <w:t>省东部，三市市区彼此相距约</w:t>
      </w:r>
      <w:r>
        <w:rPr>
          <w:rFonts w:hint="eastAsia"/>
          <w:color w:val="000000"/>
          <w:sz w:val="24"/>
          <w:szCs w:val="24"/>
        </w:rPr>
        <w:t>30</w:t>
      </w:r>
      <w:r>
        <w:rPr>
          <w:rFonts w:hint="eastAsia"/>
          <w:color w:val="000000"/>
          <w:sz w:val="24"/>
          <w:szCs w:val="24"/>
        </w:rPr>
        <w:t>千米，呈三足鼎立之势，其间有铁路、公路和</w:t>
      </w:r>
      <w:r>
        <w:rPr>
          <w:rFonts w:hint="eastAsia"/>
          <w:color w:val="000000"/>
          <w:sz w:val="24"/>
          <w:szCs w:val="24"/>
        </w:rPr>
        <w:t>D</w:t>
      </w:r>
      <w:r>
        <w:rPr>
          <w:rFonts w:hint="eastAsia"/>
          <w:color w:val="000000"/>
          <w:sz w:val="24"/>
          <w:szCs w:val="24"/>
          <w:u w:val="single"/>
        </w:rPr>
        <w:t xml:space="preserve">        </w:t>
      </w:r>
      <w:r>
        <w:rPr>
          <w:rFonts w:hint="eastAsia"/>
          <w:color w:val="000000"/>
          <w:sz w:val="24"/>
          <w:szCs w:val="24"/>
        </w:rPr>
        <w:t>相连</w:t>
      </w:r>
      <w:r>
        <w:rPr>
          <w:rFonts w:hint="eastAsia"/>
          <w:color w:val="000000"/>
          <w:sz w:val="24"/>
          <w:szCs w:val="24"/>
        </w:rPr>
        <w:t>,</w:t>
      </w:r>
      <w:r>
        <w:rPr>
          <w:rFonts w:hint="eastAsia"/>
          <w:color w:val="000000"/>
          <w:sz w:val="24"/>
          <w:szCs w:val="24"/>
        </w:rPr>
        <w:t>通常称其为</w:t>
      </w:r>
      <w:r>
        <w:rPr>
          <w:rFonts w:hint="eastAsia"/>
          <w:color w:val="000000"/>
          <w:sz w:val="24"/>
          <w:szCs w:val="24"/>
          <w:u w:val="single"/>
        </w:rPr>
        <w:t xml:space="preserve">        </w:t>
      </w:r>
      <w:r>
        <w:rPr>
          <w:rFonts w:hint="eastAsia"/>
          <w:color w:val="000000"/>
          <w:sz w:val="24"/>
          <w:szCs w:val="24"/>
        </w:rPr>
        <w:t>城市群。</w:t>
      </w:r>
      <w:r>
        <w:rPr>
          <w:rFonts w:ascii="宋体" w:hAnsi="宋体" w:cs="宋体" w:hint="eastAsia"/>
          <w:bCs/>
          <w:color w:val="000000"/>
          <w:kern w:val="0"/>
          <w:sz w:val="24"/>
          <w:szCs w:val="24"/>
        </w:rPr>
        <w:t>2.</w:t>
      </w:r>
      <w:r>
        <w:rPr>
          <w:rFonts w:ascii="宋体" w:hAnsi="宋体" w:cs="宋体" w:hint="eastAsia"/>
          <w:bCs/>
          <w:color w:val="000000"/>
          <w:kern w:val="0"/>
          <w:sz w:val="24"/>
          <w:szCs w:val="24"/>
        </w:rPr>
        <w:t>三市的发展差异</w:t>
      </w:r>
    </w:p>
    <w:tbl>
      <w:tblPr>
        <w:tblW w:w="76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6526"/>
      </w:tblGrid>
      <w:tr w:rsidR="000F7AD7">
        <w:trPr>
          <w:trHeight w:val="761"/>
          <w:jc w:val="center"/>
        </w:trPr>
        <w:tc>
          <w:tcPr>
            <w:tcW w:w="1092" w:type="dxa"/>
            <w:vAlign w:val="center"/>
          </w:tcPr>
          <w:p w:rsidR="000F7AD7" w:rsidRDefault="000F7AD7">
            <w:pPr>
              <w:spacing w:line="360" w:lineRule="auto"/>
              <w:jc w:val="center"/>
              <w:rPr>
                <w:rFonts w:ascii="宋体" w:hAnsi="宋体" w:cs="宋体"/>
                <w:bCs/>
                <w:color w:val="000000"/>
                <w:kern w:val="0"/>
                <w:sz w:val="24"/>
                <w:szCs w:val="24"/>
              </w:rPr>
            </w:pPr>
          </w:p>
          <w:p w:rsidR="000F7AD7" w:rsidRDefault="00F84DEC">
            <w:pPr>
              <w:spacing w:line="360" w:lineRule="auto"/>
              <w:jc w:val="center"/>
              <w:rPr>
                <w:rFonts w:ascii="宋体" w:hAnsi="宋体" w:cs="宋体"/>
                <w:bCs/>
                <w:color w:val="000000"/>
                <w:kern w:val="0"/>
                <w:sz w:val="24"/>
                <w:szCs w:val="24"/>
              </w:rPr>
            </w:pPr>
            <w:r>
              <w:rPr>
                <w:rFonts w:ascii="宋体" w:hAnsi="宋体" w:cs="宋体" w:hint="eastAsia"/>
                <w:bCs/>
                <w:color w:val="000000"/>
                <w:kern w:val="0"/>
                <w:sz w:val="24"/>
                <w:szCs w:val="24"/>
              </w:rPr>
              <w:t>城市</w:t>
            </w:r>
          </w:p>
          <w:p w:rsidR="000F7AD7" w:rsidRDefault="000F7AD7">
            <w:pPr>
              <w:spacing w:line="360" w:lineRule="auto"/>
              <w:jc w:val="center"/>
              <w:rPr>
                <w:rFonts w:ascii="宋体" w:hAnsi="宋体" w:cs="宋体"/>
                <w:bCs/>
                <w:color w:val="000000"/>
                <w:kern w:val="0"/>
                <w:sz w:val="24"/>
                <w:szCs w:val="24"/>
              </w:rPr>
            </w:pPr>
          </w:p>
        </w:tc>
        <w:tc>
          <w:tcPr>
            <w:tcW w:w="6526" w:type="dxa"/>
            <w:vAlign w:val="center"/>
          </w:tcPr>
          <w:p w:rsidR="000F7AD7" w:rsidRDefault="000F7AD7">
            <w:pPr>
              <w:widowControl/>
              <w:spacing w:line="360" w:lineRule="auto"/>
              <w:jc w:val="center"/>
              <w:rPr>
                <w:rFonts w:ascii="宋体" w:hAnsi="宋体" w:cs="宋体"/>
                <w:bCs/>
                <w:color w:val="000000"/>
                <w:kern w:val="0"/>
                <w:sz w:val="24"/>
                <w:szCs w:val="24"/>
              </w:rPr>
            </w:pPr>
          </w:p>
          <w:p w:rsidR="000F7AD7" w:rsidRDefault="00F84DEC">
            <w:pPr>
              <w:widowControl/>
              <w:spacing w:line="360" w:lineRule="auto"/>
              <w:jc w:val="center"/>
              <w:rPr>
                <w:rFonts w:ascii="宋体" w:hAnsi="宋体" w:cs="宋体"/>
                <w:bCs/>
                <w:color w:val="000000"/>
                <w:kern w:val="0"/>
                <w:sz w:val="24"/>
                <w:szCs w:val="24"/>
              </w:rPr>
            </w:pPr>
            <w:r>
              <w:rPr>
                <w:rFonts w:ascii="宋体" w:hAnsi="宋体" w:cs="宋体" w:hint="eastAsia"/>
                <w:bCs/>
                <w:color w:val="000000"/>
                <w:kern w:val="0"/>
                <w:sz w:val="24"/>
                <w:szCs w:val="24"/>
              </w:rPr>
              <w:t>发展差异</w:t>
            </w:r>
          </w:p>
          <w:p w:rsidR="000F7AD7" w:rsidRDefault="000F7AD7">
            <w:pPr>
              <w:spacing w:line="360" w:lineRule="auto"/>
              <w:jc w:val="center"/>
              <w:rPr>
                <w:rFonts w:ascii="宋体" w:hAnsi="宋体" w:cs="宋体"/>
                <w:bCs/>
                <w:color w:val="000000"/>
                <w:kern w:val="0"/>
                <w:sz w:val="24"/>
                <w:szCs w:val="24"/>
              </w:rPr>
            </w:pPr>
          </w:p>
        </w:tc>
      </w:tr>
      <w:tr w:rsidR="000F7AD7">
        <w:trPr>
          <w:trHeight w:val="936"/>
          <w:jc w:val="center"/>
        </w:trPr>
        <w:tc>
          <w:tcPr>
            <w:tcW w:w="1092" w:type="dxa"/>
            <w:vAlign w:val="center"/>
          </w:tcPr>
          <w:p w:rsidR="000F7AD7" w:rsidRDefault="000F7AD7">
            <w:pPr>
              <w:spacing w:line="360" w:lineRule="auto"/>
              <w:jc w:val="center"/>
              <w:rPr>
                <w:rFonts w:ascii="宋体" w:hAnsi="宋体" w:cs="宋体"/>
                <w:bCs/>
                <w:color w:val="000000"/>
                <w:kern w:val="0"/>
                <w:sz w:val="24"/>
                <w:szCs w:val="24"/>
              </w:rPr>
            </w:pPr>
          </w:p>
          <w:p w:rsidR="000F7AD7" w:rsidRDefault="00F84DEC">
            <w:pPr>
              <w:spacing w:line="360" w:lineRule="auto"/>
              <w:jc w:val="center"/>
              <w:rPr>
                <w:rFonts w:ascii="宋体" w:hAnsi="宋体" w:cs="宋体"/>
                <w:bCs/>
                <w:color w:val="000000"/>
                <w:kern w:val="0"/>
                <w:sz w:val="24"/>
                <w:szCs w:val="24"/>
              </w:rPr>
            </w:pPr>
            <w:r>
              <w:rPr>
                <w:rFonts w:ascii="宋体" w:hAnsi="宋体" w:cs="宋体" w:hint="eastAsia"/>
                <w:bCs/>
                <w:color w:val="000000"/>
                <w:kern w:val="0"/>
                <w:sz w:val="24"/>
                <w:szCs w:val="24"/>
              </w:rPr>
              <w:t>长沙</w:t>
            </w:r>
          </w:p>
          <w:p w:rsidR="000F7AD7" w:rsidRDefault="000F7AD7">
            <w:pPr>
              <w:spacing w:line="360" w:lineRule="auto"/>
              <w:jc w:val="center"/>
              <w:rPr>
                <w:rFonts w:ascii="宋体" w:hAnsi="宋体" w:cs="宋体"/>
                <w:bCs/>
                <w:color w:val="000000"/>
                <w:kern w:val="0"/>
                <w:sz w:val="24"/>
                <w:szCs w:val="24"/>
              </w:rPr>
            </w:pPr>
          </w:p>
        </w:tc>
        <w:tc>
          <w:tcPr>
            <w:tcW w:w="6526" w:type="dxa"/>
            <w:vAlign w:val="center"/>
          </w:tcPr>
          <w:p w:rsidR="000F7AD7" w:rsidRDefault="00F84DEC">
            <w:pPr>
              <w:spacing w:line="360" w:lineRule="auto"/>
              <w:rPr>
                <w:rFonts w:ascii="宋体" w:hAnsi="宋体" w:cs="宋体"/>
                <w:bCs/>
                <w:color w:val="000000"/>
                <w:kern w:val="0"/>
                <w:sz w:val="24"/>
                <w:szCs w:val="24"/>
              </w:rPr>
            </w:pPr>
            <w:r>
              <w:rPr>
                <w:rFonts w:ascii="宋体" w:hAnsi="宋体" w:cs="宋体" w:hint="eastAsia"/>
                <w:bCs/>
                <w:color w:val="000000"/>
                <w:kern w:val="0"/>
                <w:sz w:val="24"/>
                <w:szCs w:val="24"/>
              </w:rPr>
              <w:t>①湖南省</w:t>
            </w:r>
            <w:r>
              <w:rPr>
                <w:rFonts w:ascii="宋体" w:hAnsi="宋体" w:cs="宋体" w:hint="eastAsia"/>
                <w:bCs/>
                <w:color w:val="000000"/>
                <w:kern w:val="0"/>
                <w:sz w:val="24"/>
                <w:szCs w:val="24"/>
                <w:u w:val="single"/>
              </w:rPr>
              <w:t xml:space="preserve">        </w:t>
            </w:r>
            <w:r>
              <w:rPr>
                <w:rFonts w:ascii="宋体" w:hAnsi="宋体" w:cs="宋体" w:hint="eastAsia"/>
                <w:bCs/>
                <w:color w:val="000000"/>
                <w:kern w:val="0"/>
                <w:sz w:val="24"/>
                <w:szCs w:val="24"/>
              </w:rPr>
              <w:t>；②城市规模较大，</w:t>
            </w:r>
            <w:r>
              <w:rPr>
                <w:rFonts w:ascii="宋体" w:hAnsi="宋体" w:cs="宋体" w:hint="eastAsia"/>
                <w:bCs/>
                <w:color w:val="000000"/>
                <w:kern w:val="0"/>
                <w:sz w:val="24"/>
                <w:szCs w:val="24"/>
                <w:u w:val="single"/>
              </w:rPr>
              <w:t xml:space="preserve">            </w:t>
            </w:r>
            <w:r>
              <w:rPr>
                <w:rFonts w:ascii="宋体" w:hAnsi="宋体" w:cs="宋体" w:hint="eastAsia"/>
                <w:bCs/>
                <w:color w:val="000000"/>
                <w:kern w:val="0"/>
                <w:sz w:val="24"/>
                <w:szCs w:val="24"/>
              </w:rPr>
              <w:t>便利；③教育、科技、文化较发达；④</w:t>
            </w:r>
            <w:r>
              <w:rPr>
                <w:rFonts w:ascii="宋体" w:hAnsi="宋体" w:cs="宋体" w:hint="eastAsia"/>
                <w:bCs/>
                <w:color w:val="000000"/>
                <w:kern w:val="0"/>
                <w:sz w:val="24"/>
                <w:szCs w:val="24"/>
                <w:u w:val="single"/>
              </w:rPr>
              <w:t xml:space="preserve">                </w:t>
            </w:r>
            <w:r>
              <w:rPr>
                <w:rFonts w:ascii="宋体" w:hAnsi="宋体" w:cs="宋体" w:hint="eastAsia"/>
                <w:bCs/>
                <w:color w:val="000000"/>
                <w:kern w:val="0"/>
                <w:sz w:val="24"/>
                <w:szCs w:val="24"/>
              </w:rPr>
              <w:t>名城。</w:t>
            </w:r>
          </w:p>
        </w:tc>
      </w:tr>
      <w:tr w:rsidR="000F7AD7">
        <w:trPr>
          <w:trHeight w:val="936"/>
          <w:jc w:val="center"/>
        </w:trPr>
        <w:tc>
          <w:tcPr>
            <w:tcW w:w="1092" w:type="dxa"/>
            <w:vAlign w:val="center"/>
          </w:tcPr>
          <w:p w:rsidR="000F7AD7" w:rsidRDefault="00F84DEC">
            <w:pPr>
              <w:spacing w:line="360" w:lineRule="auto"/>
              <w:jc w:val="center"/>
              <w:rPr>
                <w:rFonts w:ascii="宋体" w:hAnsi="宋体" w:cs="宋体"/>
                <w:bCs/>
                <w:color w:val="000000"/>
                <w:kern w:val="0"/>
                <w:sz w:val="24"/>
                <w:szCs w:val="24"/>
              </w:rPr>
            </w:pPr>
            <w:r>
              <w:rPr>
                <w:rFonts w:ascii="宋体" w:hAnsi="宋体" w:cs="宋体" w:hint="eastAsia"/>
                <w:bCs/>
                <w:color w:val="000000"/>
                <w:kern w:val="0"/>
                <w:sz w:val="24"/>
                <w:szCs w:val="24"/>
              </w:rPr>
              <w:t>株洲</w:t>
            </w:r>
          </w:p>
        </w:tc>
        <w:tc>
          <w:tcPr>
            <w:tcW w:w="6526" w:type="dxa"/>
            <w:vAlign w:val="center"/>
          </w:tcPr>
          <w:p w:rsidR="000F7AD7" w:rsidRDefault="00F84DEC">
            <w:pPr>
              <w:spacing w:line="360" w:lineRule="auto"/>
              <w:rPr>
                <w:rFonts w:ascii="宋体" w:hAnsi="宋体" w:cs="宋体"/>
                <w:bCs/>
                <w:color w:val="000000"/>
                <w:kern w:val="0"/>
                <w:sz w:val="24"/>
                <w:szCs w:val="24"/>
              </w:rPr>
            </w:pPr>
            <w:r>
              <w:rPr>
                <w:rFonts w:hint="eastAsia"/>
                <w:color w:val="000000"/>
                <w:sz w:val="24"/>
                <w:szCs w:val="24"/>
              </w:rPr>
              <w:t>①</w:t>
            </w:r>
            <w:r>
              <w:rPr>
                <w:rFonts w:hint="eastAsia"/>
                <w:color w:val="000000"/>
                <w:sz w:val="24"/>
                <w:szCs w:val="24"/>
                <w:u w:val="single"/>
              </w:rPr>
              <w:t xml:space="preserve">        </w:t>
            </w:r>
            <w:r>
              <w:rPr>
                <w:rFonts w:hint="eastAsia"/>
                <w:color w:val="000000"/>
                <w:sz w:val="24"/>
                <w:szCs w:val="24"/>
              </w:rPr>
              <w:t>枢纽；②重要的电力机车、有色冶金和化学工业基地；③建有大型服装市场，</w:t>
            </w:r>
            <w:r>
              <w:rPr>
                <w:rFonts w:hint="eastAsia"/>
                <w:color w:val="000000"/>
                <w:sz w:val="24"/>
                <w:szCs w:val="24"/>
                <w:u w:val="single"/>
              </w:rPr>
              <w:t xml:space="preserve">            </w:t>
            </w:r>
            <w:r>
              <w:rPr>
                <w:rFonts w:hint="eastAsia"/>
                <w:color w:val="000000"/>
                <w:sz w:val="24"/>
                <w:szCs w:val="24"/>
              </w:rPr>
              <w:t>发达。</w:t>
            </w:r>
          </w:p>
        </w:tc>
      </w:tr>
      <w:tr w:rsidR="000F7AD7">
        <w:trPr>
          <w:trHeight w:val="936"/>
          <w:jc w:val="center"/>
        </w:trPr>
        <w:tc>
          <w:tcPr>
            <w:tcW w:w="1092" w:type="dxa"/>
            <w:vAlign w:val="center"/>
          </w:tcPr>
          <w:p w:rsidR="000F7AD7" w:rsidRDefault="00F84DEC">
            <w:pPr>
              <w:spacing w:line="360" w:lineRule="auto"/>
              <w:jc w:val="center"/>
              <w:rPr>
                <w:rFonts w:ascii="宋体" w:hAnsi="宋体" w:cs="宋体"/>
                <w:bCs/>
                <w:color w:val="000000"/>
                <w:kern w:val="0"/>
                <w:sz w:val="24"/>
                <w:szCs w:val="24"/>
              </w:rPr>
            </w:pPr>
            <w:r>
              <w:rPr>
                <w:rFonts w:ascii="宋体" w:hAnsi="宋体" w:cs="宋体" w:hint="eastAsia"/>
                <w:bCs/>
                <w:color w:val="000000"/>
                <w:kern w:val="0"/>
                <w:sz w:val="24"/>
                <w:szCs w:val="24"/>
              </w:rPr>
              <w:t>湘潭</w:t>
            </w:r>
          </w:p>
        </w:tc>
        <w:tc>
          <w:tcPr>
            <w:tcW w:w="6526" w:type="dxa"/>
            <w:vAlign w:val="center"/>
          </w:tcPr>
          <w:p w:rsidR="000F7AD7" w:rsidRDefault="00F84DEC">
            <w:pPr>
              <w:spacing w:line="360" w:lineRule="auto"/>
              <w:rPr>
                <w:rFonts w:ascii="宋体" w:hAnsi="宋体" w:cs="宋体"/>
                <w:bCs/>
                <w:color w:val="000000"/>
                <w:kern w:val="0"/>
                <w:sz w:val="24"/>
                <w:szCs w:val="24"/>
              </w:rPr>
            </w:pPr>
            <w:r>
              <w:rPr>
                <w:rFonts w:ascii="宋体" w:hAnsi="宋体" w:cs="宋体" w:hint="eastAsia"/>
                <w:bCs/>
                <w:color w:val="000000"/>
                <w:kern w:val="0"/>
                <w:sz w:val="24"/>
                <w:szCs w:val="24"/>
              </w:rPr>
              <w:t>①</w:t>
            </w:r>
            <w:r>
              <w:rPr>
                <w:rFonts w:ascii="宋体" w:hAnsi="宋体" w:cs="宋体" w:hint="eastAsia"/>
                <w:bCs/>
                <w:color w:val="000000"/>
                <w:kern w:val="0"/>
                <w:sz w:val="24"/>
                <w:szCs w:val="24"/>
                <w:u w:val="single"/>
              </w:rPr>
              <w:t xml:space="preserve">            </w:t>
            </w:r>
            <w:r>
              <w:rPr>
                <w:rFonts w:ascii="宋体" w:hAnsi="宋体" w:cs="宋体" w:hint="eastAsia"/>
                <w:bCs/>
                <w:color w:val="000000"/>
                <w:kern w:val="0"/>
                <w:sz w:val="24"/>
                <w:szCs w:val="24"/>
              </w:rPr>
              <w:t>和旅游业相对发达；②主要工业部门有</w:t>
            </w:r>
            <w:r>
              <w:rPr>
                <w:rFonts w:ascii="宋体" w:hAnsi="宋体" w:cs="宋体" w:hint="eastAsia"/>
                <w:bCs/>
                <w:color w:val="000000"/>
                <w:kern w:val="0"/>
                <w:sz w:val="24"/>
                <w:szCs w:val="24"/>
                <w:u w:val="single"/>
              </w:rPr>
              <w:t xml:space="preserve">        </w:t>
            </w:r>
            <w:r>
              <w:rPr>
                <w:rFonts w:ascii="宋体" w:hAnsi="宋体" w:cs="宋体" w:hint="eastAsia"/>
                <w:bCs/>
                <w:color w:val="000000"/>
                <w:kern w:val="0"/>
                <w:sz w:val="24"/>
                <w:szCs w:val="24"/>
              </w:rPr>
              <w:t>、机电、农产品加工等；③所辖的</w:t>
            </w:r>
            <w:r>
              <w:rPr>
                <w:rFonts w:ascii="宋体" w:hAnsi="宋体" w:cs="宋体" w:hint="eastAsia"/>
                <w:bCs/>
                <w:color w:val="000000"/>
                <w:kern w:val="0"/>
                <w:sz w:val="24"/>
                <w:szCs w:val="24"/>
                <w:u w:val="single"/>
              </w:rPr>
              <w:t xml:space="preserve">          </w:t>
            </w:r>
            <w:r>
              <w:rPr>
                <w:rFonts w:ascii="宋体" w:hAnsi="宋体" w:cs="宋体" w:hint="eastAsia"/>
                <w:bCs/>
                <w:color w:val="000000"/>
                <w:kern w:val="0"/>
                <w:sz w:val="24"/>
                <w:szCs w:val="24"/>
              </w:rPr>
              <w:t>市是毛泽东同志的故乡。</w:t>
            </w:r>
          </w:p>
        </w:tc>
      </w:tr>
    </w:tbl>
    <w:p w:rsidR="000F7AD7" w:rsidRDefault="00F84DEC">
      <w:pPr>
        <w:widowControl/>
        <w:spacing w:beforeLines="50" w:before="156" w:line="360" w:lineRule="auto"/>
        <w:jc w:val="left"/>
        <w:rPr>
          <w:color w:val="000000"/>
          <w:sz w:val="24"/>
          <w:szCs w:val="24"/>
        </w:rPr>
      </w:pPr>
      <w:r>
        <w:rPr>
          <w:rFonts w:hint="eastAsia"/>
          <w:color w:val="000000"/>
          <w:sz w:val="24"/>
          <w:szCs w:val="24"/>
        </w:rPr>
        <w:t>3.</w:t>
      </w:r>
      <w:r>
        <w:rPr>
          <w:rFonts w:hint="eastAsia"/>
          <w:color w:val="000000"/>
          <w:sz w:val="24"/>
          <w:szCs w:val="24"/>
        </w:rPr>
        <w:t>三市的发展联系</w:t>
      </w:r>
    </w:p>
    <w:p w:rsidR="000F7AD7" w:rsidRDefault="00F84DEC">
      <w:pPr>
        <w:widowControl/>
        <w:spacing w:beforeLines="50" w:before="156" w:line="360" w:lineRule="auto"/>
        <w:jc w:val="left"/>
        <w:rPr>
          <w:color w:val="000000"/>
          <w:sz w:val="24"/>
          <w:szCs w:val="24"/>
        </w:rPr>
      </w:pPr>
      <w:r>
        <w:rPr>
          <w:rFonts w:hint="eastAsia"/>
          <w:color w:val="000000"/>
          <w:sz w:val="24"/>
          <w:szCs w:val="24"/>
        </w:rPr>
        <w:t>（</w:t>
      </w:r>
      <w:r>
        <w:rPr>
          <w:rFonts w:hint="eastAsia"/>
          <w:color w:val="000000"/>
          <w:sz w:val="24"/>
          <w:szCs w:val="24"/>
        </w:rPr>
        <w:t>1</w:t>
      </w:r>
      <w:r>
        <w:rPr>
          <w:rFonts w:hint="eastAsia"/>
          <w:color w:val="000000"/>
          <w:sz w:val="24"/>
          <w:szCs w:val="24"/>
        </w:rPr>
        <w:t>）现代化的</w:t>
      </w:r>
      <w:r>
        <w:rPr>
          <w:rFonts w:hint="eastAsia"/>
          <w:color w:val="000000"/>
          <w:sz w:val="24"/>
          <w:szCs w:val="24"/>
          <w:u w:val="single"/>
        </w:rPr>
        <w:t xml:space="preserve">            </w:t>
      </w:r>
      <w:r>
        <w:rPr>
          <w:rFonts w:hint="eastAsia"/>
          <w:color w:val="000000"/>
          <w:sz w:val="24"/>
          <w:szCs w:val="24"/>
        </w:rPr>
        <w:t>加强了三市之间的联系。</w:t>
      </w:r>
    </w:p>
    <w:p w:rsidR="000F7AD7" w:rsidRDefault="00F84DEC">
      <w:pPr>
        <w:widowControl/>
        <w:spacing w:beforeLines="50" w:before="156" w:line="360" w:lineRule="auto"/>
        <w:jc w:val="left"/>
        <w:rPr>
          <w:color w:val="000000"/>
          <w:sz w:val="24"/>
          <w:szCs w:val="24"/>
        </w:rPr>
      </w:pPr>
      <w:r>
        <w:rPr>
          <w:rFonts w:hint="eastAsia"/>
          <w:color w:val="000000"/>
          <w:sz w:val="24"/>
          <w:szCs w:val="24"/>
        </w:rPr>
        <w:t>（</w:t>
      </w:r>
      <w:r>
        <w:rPr>
          <w:rFonts w:hint="eastAsia"/>
          <w:color w:val="000000"/>
          <w:sz w:val="24"/>
          <w:szCs w:val="24"/>
        </w:rPr>
        <w:t>2</w:t>
      </w:r>
      <w:r>
        <w:rPr>
          <w:rFonts w:hint="eastAsia"/>
          <w:color w:val="000000"/>
          <w:sz w:val="24"/>
          <w:szCs w:val="24"/>
        </w:rPr>
        <w:t>）加强</w:t>
      </w:r>
      <w:r>
        <w:rPr>
          <w:rFonts w:hint="eastAsia"/>
          <w:color w:val="000000"/>
          <w:sz w:val="24"/>
          <w:szCs w:val="24"/>
          <w:u w:val="single"/>
        </w:rPr>
        <w:t xml:space="preserve">            </w:t>
      </w:r>
      <w:r>
        <w:rPr>
          <w:rFonts w:hint="eastAsia"/>
          <w:color w:val="000000"/>
          <w:sz w:val="24"/>
          <w:szCs w:val="24"/>
        </w:rPr>
        <w:t>建设：注重避免特大城市常见的</w:t>
      </w:r>
      <w:r>
        <w:rPr>
          <w:color w:val="000000"/>
          <w:sz w:val="24"/>
          <w:szCs w:val="24"/>
        </w:rPr>
        <w:t>“</w:t>
      </w:r>
      <w:r>
        <w:rPr>
          <w:rFonts w:hint="eastAsia"/>
          <w:color w:val="000000"/>
          <w:sz w:val="24"/>
          <w:szCs w:val="24"/>
        </w:rPr>
        <w:t>城市病</w:t>
      </w:r>
      <w:r>
        <w:rPr>
          <w:color w:val="000000"/>
          <w:sz w:val="24"/>
          <w:szCs w:val="24"/>
        </w:rPr>
        <w:t>”</w:t>
      </w:r>
      <w:r>
        <w:rPr>
          <w:rFonts w:hint="eastAsia"/>
          <w:color w:val="000000"/>
          <w:sz w:val="24"/>
          <w:szCs w:val="24"/>
        </w:rPr>
        <w:t>，把各自的长处整合成城市群的发展优势。</w:t>
      </w:r>
    </w:p>
    <w:p w:rsidR="000F7AD7" w:rsidRDefault="00F84DEC">
      <w:pPr>
        <w:widowControl/>
        <w:spacing w:beforeLines="50" w:before="156" w:line="360" w:lineRule="auto"/>
        <w:jc w:val="left"/>
        <w:rPr>
          <w:color w:val="000000"/>
          <w:sz w:val="24"/>
          <w:szCs w:val="24"/>
          <w:u w:val="single"/>
        </w:rPr>
      </w:pPr>
      <w:r>
        <w:rPr>
          <w:rFonts w:hint="eastAsia"/>
          <w:color w:val="000000"/>
          <w:sz w:val="24"/>
          <w:szCs w:val="24"/>
        </w:rPr>
        <w:lastRenderedPageBreak/>
        <w:t>（</w:t>
      </w:r>
      <w:r>
        <w:rPr>
          <w:rFonts w:hint="eastAsia"/>
          <w:color w:val="000000"/>
          <w:sz w:val="24"/>
          <w:szCs w:val="24"/>
        </w:rPr>
        <w:t>3</w:t>
      </w:r>
      <w:r>
        <w:rPr>
          <w:rFonts w:hint="eastAsia"/>
          <w:color w:val="000000"/>
          <w:sz w:val="24"/>
          <w:szCs w:val="24"/>
        </w:rPr>
        <w:t>）建设</w:t>
      </w:r>
      <w:r>
        <w:rPr>
          <w:color w:val="000000"/>
          <w:sz w:val="24"/>
          <w:szCs w:val="24"/>
        </w:rPr>
        <w:t>“</w:t>
      </w:r>
      <w:r>
        <w:rPr>
          <w:rFonts w:hint="eastAsia"/>
          <w:color w:val="000000"/>
          <w:sz w:val="24"/>
          <w:szCs w:val="24"/>
        </w:rPr>
        <w:t>两型社会</w:t>
      </w:r>
      <w:r>
        <w:rPr>
          <w:color w:val="000000"/>
          <w:sz w:val="24"/>
          <w:szCs w:val="24"/>
        </w:rPr>
        <w:t>”</w:t>
      </w:r>
      <w:r>
        <w:rPr>
          <w:rFonts w:hint="eastAsia"/>
          <w:color w:val="000000"/>
          <w:sz w:val="24"/>
          <w:szCs w:val="24"/>
        </w:rPr>
        <w:t>：</w:t>
      </w:r>
      <w:r>
        <w:rPr>
          <w:rFonts w:hint="eastAsia"/>
          <w:color w:val="000000"/>
          <w:sz w:val="24"/>
          <w:szCs w:val="24"/>
        </w:rPr>
        <w:t>2007</w:t>
      </w:r>
      <w:r>
        <w:rPr>
          <w:rFonts w:hint="eastAsia"/>
          <w:color w:val="000000"/>
          <w:sz w:val="24"/>
          <w:szCs w:val="24"/>
        </w:rPr>
        <w:t>年，</w:t>
      </w:r>
      <w:proofErr w:type="gramStart"/>
      <w:r>
        <w:rPr>
          <w:rFonts w:hint="eastAsia"/>
          <w:color w:val="000000"/>
          <w:sz w:val="24"/>
          <w:szCs w:val="24"/>
        </w:rPr>
        <w:t>长株潭</w:t>
      </w:r>
      <w:proofErr w:type="gramEnd"/>
      <w:r>
        <w:rPr>
          <w:rFonts w:hint="eastAsia"/>
          <w:color w:val="000000"/>
          <w:sz w:val="24"/>
          <w:szCs w:val="24"/>
        </w:rPr>
        <w:t>城市群被国家批准为</w:t>
      </w:r>
      <w:r>
        <w:rPr>
          <w:color w:val="000000"/>
          <w:sz w:val="24"/>
          <w:szCs w:val="24"/>
        </w:rPr>
        <w:t>“</w:t>
      </w:r>
      <w:r>
        <w:rPr>
          <w:rFonts w:hint="eastAsia"/>
          <w:color w:val="000000"/>
          <w:sz w:val="24"/>
          <w:szCs w:val="24"/>
          <w:u w:val="single"/>
        </w:rPr>
        <w:t xml:space="preserve">            </w:t>
      </w:r>
      <w:r>
        <w:rPr>
          <w:rFonts w:hint="eastAsia"/>
          <w:color w:val="000000"/>
          <w:sz w:val="24"/>
          <w:szCs w:val="24"/>
        </w:rPr>
        <w:t>型</w:t>
      </w:r>
      <w:proofErr w:type="gramStart"/>
      <w:r>
        <w:rPr>
          <w:rFonts w:hint="eastAsia"/>
          <w:color w:val="000000"/>
          <w:sz w:val="24"/>
          <w:szCs w:val="24"/>
        </w:rPr>
        <w:t>和</w:t>
      </w:r>
      <w:proofErr w:type="gramEnd"/>
      <w:r>
        <w:rPr>
          <w:rFonts w:hint="eastAsia"/>
          <w:color w:val="000000"/>
          <w:sz w:val="24"/>
          <w:szCs w:val="24"/>
          <w:u w:val="single"/>
        </w:rPr>
        <w:t xml:space="preserve">       </w:t>
      </w:r>
    </w:p>
    <w:p w:rsidR="000F7AD7" w:rsidRDefault="00F84DEC">
      <w:pPr>
        <w:widowControl/>
        <w:spacing w:beforeLines="50" w:before="156" w:line="360" w:lineRule="auto"/>
        <w:jc w:val="left"/>
        <w:rPr>
          <w:color w:val="000000"/>
          <w:sz w:val="24"/>
          <w:szCs w:val="24"/>
        </w:rPr>
      </w:pPr>
      <w:r>
        <w:rPr>
          <w:rFonts w:hint="eastAsia"/>
          <w:color w:val="000000"/>
          <w:sz w:val="24"/>
          <w:szCs w:val="24"/>
          <w:u w:val="single"/>
        </w:rPr>
        <w:t xml:space="preserve">    </w:t>
      </w:r>
      <w:r>
        <w:rPr>
          <w:rFonts w:hint="eastAsia"/>
          <w:color w:val="000000"/>
          <w:sz w:val="24"/>
          <w:szCs w:val="24"/>
        </w:rPr>
        <w:t>型社会建设综合配套改革试验区</w:t>
      </w:r>
      <w:proofErr w:type="gramStart"/>
      <w:r>
        <w:rPr>
          <w:color w:val="000000"/>
          <w:sz w:val="24"/>
          <w:szCs w:val="24"/>
        </w:rPr>
        <w:t>”</w:t>
      </w:r>
      <w:proofErr w:type="gramEnd"/>
      <w:r>
        <w:rPr>
          <w:rFonts w:hint="eastAsia"/>
          <w:color w:val="000000"/>
          <w:sz w:val="24"/>
          <w:szCs w:val="24"/>
        </w:rPr>
        <w:t>。</w:t>
      </w:r>
    </w:p>
    <w:p w:rsidR="000F7AD7" w:rsidRDefault="000F7AD7">
      <w:pPr>
        <w:widowControl/>
        <w:spacing w:beforeLines="50" w:before="156" w:line="360" w:lineRule="auto"/>
        <w:jc w:val="left"/>
        <w:rPr>
          <w:color w:val="000000"/>
          <w:sz w:val="24"/>
          <w:szCs w:val="24"/>
        </w:rPr>
      </w:pPr>
    </w:p>
    <w:p w:rsidR="000F7AD7" w:rsidRDefault="00F84DEC">
      <w:pPr>
        <w:spacing w:line="360" w:lineRule="auto"/>
        <w:rPr>
          <w:rFonts w:ascii="宋体" w:hAnsi="宋体"/>
          <w:sz w:val="24"/>
          <w:szCs w:val="24"/>
        </w:rPr>
      </w:pPr>
      <w:r>
        <w:rPr>
          <w:rFonts w:ascii="宋体" w:hAnsi="宋体" w:hint="eastAsia"/>
          <w:sz w:val="24"/>
          <w:szCs w:val="24"/>
        </w:rPr>
        <w:t>【名题回顾】</w:t>
      </w:r>
    </w:p>
    <w:p w:rsidR="000F7AD7" w:rsidRDefault="00F84DEC">
      <w:pPr>
        <w:spacing w:line="360" w:lineRule="auto"/>
        <w:rPr>
          <w:sz w:val="24"/>
          <w:szCs w:val="24"/>
        </w:rPr>
      </w:pPr>
      <w:r>
        <w:rPr>
          <w:rFonts w:ascii="宋体" w:hAnsi="宋体" w:hint="eastAsia"/>
          <w:sz w:val="24"/>
          <w:szCs w:val="24"/>
        </w:rPr>
        <w:t>（</w:t>
      </w:r>
      <w:r>
        <w:rPr>
          <w:rFonts w:ascii="宋体" w:hAnsi="宋体" w:hint="eastAsia"/>
          <w:sz w:val="24"/>
          <w:szCs w:val="24"/>
        </w:rPr>
        <w:t>2016</w:t>
      </w:r>
      <w:r>
        <w:rPr>
          <w:rFonts w:ascii="宋体" w:hAnsi="宋体" w:hint="eastAsia"/>
          <w:sz w:val="24"/>
          <w:szCs w:val="24"/>
        </w:rPr>
        <w:t>•青岛）</w:t>
      </w:r>
      <w:r>
        <w:rPr>
          <w:sz w:val="24"/>
          <w:szCs w:val="24"/>
        </w:rPr>
        <w:t>读图长江沿江地带示意图，完成</w:t>
      </w:r>
      <w:r>
        <w:rPr>
          <w:rFonts w:hint="eastAsia"/>
          <w:sz w:val="24"/>
          <w:szCs w:val="24"/>
        </w:rPr>
        <w:t>1-2</w:t>
      </w:r>
      <w:r>
        <w:rPr>
          <w:sz w:val="24"/>
          <w:szCs w:val="24"/>
        </w:rPr>
        <w:t>题</w:t>
      </w:r>
    </w:p>
    <w:p w:rsidR="000F7AD7" w:rsidRDefault="00F84DEC">
      <w:pPr>
        <w:spacing w:line="360" w:lineRule="auto"/>
        <w:jc w:val="center"/>
        <w:rPr>
          <w:color w:val="000000"/>
          <w:sz w:val="24"/>
          <w:szCs w:val="24"/>
        </w:rPr>
      </w:pPr>
      <w:r>
        <w:rPr>
          <w:noProof/>
          <w:sz w:val="24"/>
          <w:szCs w:val="24"/>
        </w:rPr>
        <w:drawing>
          <wp:inline distT="0" distB="0" distL="0" distR="0">
            <wp:extent cx="3438525" cy="1466850"/>
            <wp:effectExtent l="0" t="0" r="0" b="0"/>
            <wp:docPr id="100006" name="图片 1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图片 100006"/>
                    <pic:cNvPicPr>
                      <a:picLocks noChangeAspect="1" noChangeArrowheads="1"/>
                    </pic:cNvPicPr>
                  </pic:nvPicPr>
                  <pic:blipFill>
                    <a:blip r:embed="rId421">
                      <a:extLst>
                        <a:ext uri="{28A0092B-C50C-407E-A947-70E740481C1C}">
                          <a14:useLocalDpi xmlns:a14="http://schemas.microsoft.com/office/drawing/2010/main" val="0"/>
                        </a:ext>
                      </a:extLst>
                    </a:blip>
                    <a:srcRect r="418" b="975"/>
                    <a:stretch>
                      <a:fillRect/>
                    </a:stretch>
                  </pic:blipFill>
                  <pic:spPr>
                    <a:xfrm>
                      <a:off x="0" y="0"/>
                      <a:ext cx="3438525" cy="1466850"/>
                    </a:xfrm>
                    <a:prstGeom prst="rect">
                      <a:avLst/>
                    </a:prstGeom>
                    <a:noFill/>
                    <a:ln>
                      <a:noFill/>
                    </a:ln>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1.</w:t>
      </w:r>
      <w:r>
        <w:rPr>
          <w:rFonts w:ascii="宋体" w:hAnsi="宋体" w:hint="eastAsia"/>
          <w:sz w:val="24"/>
          <w:szCs w:val="24"/>
        </w:rPr>
        <w:t>与上海相比攀枝花发展钢铁工业的突出优势是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资金、技术</w:t>
      </w:r>
      <w:r>
        <w:rPr>
          <w:rFonts w:ascii="宋体" w:hAnsi="宋体" w:hint="eastAsia"/>
          <w:sz w:val="24"/>
          <w:szCs w:val="24"/>
        </w:rPr>
        <w:t xml:space="preserve">    B.</w:t>
      </w:r>
      <w:r>
        <w:rPr>
          <w:rFonts w:ascii="宋体" w:hAnsi="宋体" w:hint="eastAsia"/>
          <w:sz w:val="24"/>
          <w:szCs w:val="24"/>
        </w:rPr>
        <w:t>劳动力、信息</w:t>
      </w:r>
      <w:r>
        <w:rPr>
          <w:rFonts w:ascii="宋体" w:hAnsi="宋体" w:hint="eastAsia"/>
          <w:sz w:val="24"/>
          <w:szCs w:val="24"/>
        </w:rPr>
        <w:t xml:space="preserve">    C.</w:t>
      </w:r>
      <w:r>
        <w:rPr>
          <w:rFonts w:ascii="宋体" w:hAnsi="宋体" w:hint="eastAsia"/>
          <w:sz w:val="24"/>
          <w:szCs w:val="24"/>
        </w:rPr>
        <w:t>原料、能源</w:t>
      </w:r>
      <w:r>
        <w:rPr>
          <w:rFonts w:ascii="宋体" w:hAnsi="宋体" w:hint="eastAsia"/>
          <w:sz w:val="24"/>
          <w:szCs w:val="24"/>
        </w:rPr>
        <w:t xml:space="preserve">    D.</w:t>
      </w:r>
      <w:r>
        <w:rPr>
          <w:rFonts w:ascii="宋体" w:hAnsi="宋体" w:hint="eastAsia"/>
          <w:sz w:val="24"/>
          <w:szCs w:val="24"/>
        </w:rPr>
        <w:t>交通、市场</w:t>
      </w:r>
    </w:p>
    <w:p w:rsidR="000F7AD7" w:rsidRDefault="00F84DEC">
      <w:pPr>
        <w:spacing w:line="360" w:lineRule="auto"/>
        <w:rPr>
          <w:rFonts w:ascii="宋体" w:hAnsi="宋体"/>
          <w:sz w:val="24"/>
          <w:szCs w:val="24"/>
        </w:rPr>
      </w:pPr>
      <w:r>
        <w:rPr>
          <w:rFonts w:ascii="宋体" w:hAnsi="宋体" w:hint="eastAsia"/>
          <w:sz w:val="24"/>
          <w:szCs w:val="24"/>
        </w:rPr>
        <w:t>2.</w:t>
      </w:r>
      <w:r>
        <w:rPr>
          <w:rFonts w:ascii="宋体" w:hAnsi="宋体" w:hint="eastAsia"/>
          <w:sz w:val="24"/>
          <w:szCs w:val="24"/>
        </w:rPr>
        <w:t>图中城市分布的共同特点是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沿海分布</w:t>
      </w:r>
      <w:r>
        <w:rPr>
          <w:rFonts w:ascii="宋体" w:hAnsi="宋体" w:hint="eastAsia"/>
          <w:sz w:val="24"/>
          <w:szCs w:val="24"/>
        </w:rPr>
        <w:tab/>
        <w:t xml:space="preserve">    B.</w:t>
      </w:r>
      <w:r>
        <w:rPr>
          <w:rFonts w:ascii="宋体" w:hAnsi="宋体" w:hint="eastAsia"/>
          <w:sz w:val="24"/>
          <w:szCs w:val="24"/>
        </w:rPr>
        <w:t>沿矿产分布</w:t>
      </w:r>
      <w:r>
        <w:rPr>
          <w:rFonts w:ascii="宋体" w:hAnsi="宋体" w:hint="eastAsia"/>
          <w:sz w:val="24"/>
          <w:szCs w:val="24"/>
        </w:rPr>
        <w:tab/>
        <w:t xml:space="preserve">  C.</w:t>
      </w:r>
      <w:r>
        <w:rPr>
          <w:rFonts w:ascii="宋体" w:hAnsi="宋体" w:hint="eastAsia"/>
          <w:sz w:val="24"/>
          <w:szCs w:val="24"/>
        </w:rPr>
        <w:t>沿江分布</w:t>
      </w:r>
      <w:r>
        <w:rPr>
          <w:rFonts w:ascii="宋体" w:hAnsi="宋体" w:hint="eastAsia"/>
          <w:sz w:val="24"/>
          <w:szCs w:val="24"/>
        </w:rPr>
        <w:tab/>
        <w:t xml:space="preserve">  D.</w:t>
      </w:r>
      <w:r>
        <w:rPr>
          <w:rFonts w:ascii="宋体" w:hAnsi="宋体" w:hint="eastAsia"/>
          <w:sz w:val="24"/>
          <w:szCs w:val="24"/>
        </w:rPr>
        <w:t>沿湖泊分布</w:t>
      </w:r>
    </w:p>
    <w:p w:rsidR="000F7AD7" w:rsidRDefault="00F84DEC">
      <w:pPr>
        <w:spacing w:line="360" w:lineRule="auto"/>
        <w:rPr>
          <w:rFonts w:ascii="宋体" w:hAnsi="宋体"/>
          <w:sz w:val="24"/>
          <w:szCs w:val="24"/>
        </w:rPr>
      </w:pPr>
      <w:r>
        <w:rPr>
          <w:rFonts w:ascii="宋体" w:hAnsi="宋体" w:hint="eastAsia"/>
          <w:sz w:val="24"/>
          <w:szCs w:val="24"/>
        </w:rPr>
        <w:t>【解析】本题组考查的是长江沿江地带的经济发展。第</w:t>
      </w:r>
      <w:r>
        <w:rPr>
          <w:rFonts w:ascii="宋体" w:hAnsi="宋体" w:hint="eastAsia"/>
          <w:sz w:val="24"/>
          <w:szCs w:val="24"/>
        </w:rPr>
        <w:t>1</w:t>
      </w:r>
      <w:r>
        <w:rPr>
          <w:rFonts w:ascii="宋体" w:hAnsi="宋体" w:hint="eastAsia"/>
          <w:sz w:val="24"/>
          <w:szCs w:val="24"/>
        </w:rPr>
        <w:t>题，从图中图例中能够看出，攀枝花煤、铁等矿产资源丰富，拥有发展钢铁工业所需的原料和能源，而上海钢铁工业基地的布局主要是因为这里有便利的交通运输条件、广大的消费市场、资金、技术、信息等，与上海相比攀枝花发展钢铁工业的突出优势是靠近铁矿和煤矿。</w:t>
      </w:r>
    </w:p>
    <w:p w:rsidR="000F7AD7" w:rsidRDefault="00F84DEC">
      <w:pPr>
        <w:spacing w:line="360" w:lineRule="auto"/>
        <w:rPr>
          <w:rFonts w:ascii="宋体" w:hAnsi="宋体"/>
          <w:sz w:val="24"/>
          <w:szCs w:val="24"/>
        </w:rPr>
      </w:pPr>
      <w:r>
        <w:rPr>
          <w:rFonts w:ascii="宋体" w:hAnsi="宋体" w:hint="eastAsia"/>
          <w:sz w:val="24"/>
          <w:szCs w:val="24"/>
        </w:rPr>
        <w:t>第</w:t>
      </w:r>
      <w:r>
        <w:rPr>
          <w:rFonts w:ascii="宋体" w:hAnsi="宋体" w:hint="eastAsia"/>
          <w:sz w:val="24"/>
          <w:szCs w:val="24"/>
        </w:rPr>
        <w:t>2</w:t>
      </w:r>
      <w:r>
        <w:rPr>
          <w:rFonts w:ascii="宋体" w:hAnsi="宋体" w:hint="eastAsia"/>
          <w:sz w:val="24"/>
          <w:szCs w:val="24"/>
        </w:rPr>
        <w:t>题，读图分析可知，图中城市攀枝花、重庆、武汉、南京、上海分布的共同特点是位于长江沿江地带。</w:t>
      </w:r>
    </w:p>
    <w:p w:rsidR="000F7AD7" w:rsidRDefault="00F84DEC">
      <w:pPr>
        <w:spacing w:line="360" w:lineRule="auto"/>
        <w:rPr>
          <w:rFonts w:ascii="宋体" w:hAnsi="宋体"/>
          <w:sz w:val="24"/>
          <w:szCs w:val="24"/>
        </w:rPr>
      </w:pPr>
      <w:r>
        <w:rPr>
          <w:rFonts w:ascii="宋体" w:hAnsi="宋体" w:hint="eastAsia"/>
          <w:sz w:val="24"/>
          <w:szCs w:val="24"/>
        </w:rPr>
        <w:t>【答案】</w:t>
      </w:r>
      <w:r>
        <w:rPr>
          <w:rFonts w:ascii="宋体" w:hAnsi="宋体" w:hint="eastAsia"/>
          <w:sz w:val="24"/>
          <w:szCs w:val="24"/>
        </w:rPr>
        <w:t>1.C    2.C</w:t>
      </w:r>
    </w:p>
    <w:p w:rsidR="000F7AD7" w:rsidRDefault="00F84DEC">
      <w:pPr>
        <w:spacing w:line="360" w:lineRule="auto"/>
        <w:rPr>
          <w:rFonts w:ascii="宋体" w:hAnsi="宋体"/>
          <w:sz w:val="24"/>
          <w:szCs w:val="24"/>
        </w:rPr>
      </w:pPr>
      <w:r>
        <w:rPr>
          <w:rFonts w:ascii="宋体" w:hAnsi="宋体" w:hint="eastAsia"/>
          <w:sz w:val="24"/>
          <w:szCs w:val="24"/>
        </w:rPr>
        <w:t>【巩固练习】</w:t>
      </w:r>
    </w:p>
    <w:p w:rsidR="000F7AD7" w:rsidRDefault="00F84DEC">
      <w:pPr>
        <w:spacing w:line="360" w:lineRule="auto"/>
        <w:rPr>
          <w:rFonts w:ascii="宋体" w:hAnsi="宋体"/>
          <w:sz w:val="24"/>
          <w:szCs w:val="24"/>
        </w:rPr>
      </w:pPr>
      <w:r>
        <w:rPr>
          <w:rFonts w:ascii="宋体" w:hAnsi="宋体" w:hint="eastAsia"/>
          <w:sz w:val="24"/>
          <w:szCs w:val="24"/>
        </w:rPr>
        <w:t>一、单项选择题</w:t>
      </w: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2018</w:t>
      </w:r>
      <w:r>
        <w:rPr>
          <w:rFonts w:ascii="宋体" w:hAnsi="宋体" w:hint="eastAsia"/>
          <w:sz w:val="24"/>
          <w:szCs w:val="24"/>
        </w:rPr>
        <w:t>•威海）港珠澳大桥是连接香港、珠海和澳门的特大型桥梁隧</w:t>
      </w:r>
      <w:r>
        <w:rPr>
          <w:rFonts w:ascii="宋体" w:hAnsi="宋体" w:hint="eastAsia"/>
          <w:sz w:val="24"/>
          <w:szCs w:val="24"/>
        </w:rPr>
        <w:t>道结合工程，是世界上最长的跨海大桥。读“粤港澳地区图”，完成</w:t>
      </w:r>
      <w:r>
        <w:rPr>
          <w:rFonts w:ascii="宋体" w:hAnsi="宋体" w:hint="eastAsia"/>
          <w:sz w:val="24"/>
          <w:szCs w:val="24"/>
        </w:rPr>
        <w:t>1-2</w:t>
      </w:r>
      <w:r>
        <w:rPr>
          <w:rFonts w:ascii="宋体" w:hAnsi="宋体" w:hint="eastAsia"/>
          <w:sz w:val="24"/>
          <w:szCs w:val="24"/>
        </w:rPr>
        <w:t>题。</w:t>
      </w:r>
    </w:p>
    <w:p w:rsidR="000F7AD7" w:rsidRDefault="00F84DEC">
      <w:pPr>
        <w:spacing w:line="360" w:lineRule="auto"/>
        <w:jc w:val="center"/>
        <w:rPr>
          <w:rFonts w:ascii="宋体" w:hAnsi="宋体"/>
          <w:sz w:val="24"/>
          <w:szCs w:val="24"/>
        </w:rPr>
      </w:pPr>
      <w:r>
        <w:rPr>
          <w:rFonts w:ascii="宋体" w:hAnsi="宋体" w:hint="eastAsia"/>
          <w:noProof/>
          <w:sz w:val="24"/>
          <w:szCs w:val="24"/>
        </w:rPr>
        <w:lastRenderedPageBreak/>
        <w:drawing>
          <wp:inline distT="0" distB="0" distL="0" distR="0">
            <wp:extent cx="2019300" cy="1933575"/>
            <wp:effectExtent l="12700" t="12700" r="15875" b="15875"/>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a:xfrm>
                      <a:off x="0" y="0"/>
                      <a:ext cx="2019300" cy="1933575"/>
                    </a:xfrm>
                    <a:prstGeom prst="rect">
                      <a:avLst/>
                    </a:prstGeom>
                    <a:noFill/>
                    <a:ln w="12700" cmpd="sng">
                      <a:solidFill>
                        <a:srgbClr val="000000"/>
                      </a:solidFill>
                      <a:miter lim="800000"/>
                      <a:headEnd/>
                      <a:tailEnd/>
                    </a:ln>
                    <a:effectLst/>
                  </pic:spPr>
                </pic:pic>
              </a:graphicData>
            </a:graphic>
          </wp:inline>
        </w:drawing>
      </w:r>
    </w:p>
    <w:p w:rsidR="000F7AD7" w:rsidRDefault="000F7AD7">
      <w:pPr>
        <w:spacing w:line="360" w:lineRule="auto"/>
        <w:rPr>
          <w:rFonts w:ascii="宋体" w:hAnsi="宋体"/>
          <w:sz w:val="24"/>
          <w:szCs w:val="24"/>
        </w:rPr>
      </w:pPr>
    </w:p>
    <w:p w:rsidR="000F7AD7" w:rsidRDefault="00F84DEC">
      <w:pPr>
        <w:spacing w:line="360" w:lineRule="auto"/>
        <w:rPr>
          <w:rFonts w:ascii="宋体" w:hAnsi="宋体"/>
          <w:sz w:val="24"/>
          <w:szCs w:val="24"/>
        </w:rPr>
      </w:pPr>
      <w:r>
        <w:rPr>
          <w:rFonts w:ascii="宋体" w:hAnsi="宋体" w:hint="eastAsia"/>
          <w:sz w:val="24"/>
          <w:szCs w:val="24"/>
        </w:rPr>
        <w:t>1.</w:t>
      </w:r>
      <w:r>
        <w:rPr>
          <w:rFonts w:ascii="宋体" w:hAnsi="宋体" w:hint="eastAsia"/>
          <w:sz w:val="24"/>
          <w:szCs w:val="24"/>
        </w:rPr>
        <w:t>关于粤港澳地区的叙述，正确的是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香港位于珠江口西侧，是世界著名的自由贸易港</w:t>
      </w:r>
    </w:p>
    <w:p w:rsidR="000F7AD7" w:rsidRDefault="00F84DEC">
      <w:pPr>
        <w:spacing w:line="360" w:lineRule="auto"/>
        <w:rPr>
          <w:rFonts w:ascii="宋体" w:hAnsi="宋体"/>
          <w:sz w:val="24"/>
          <w:szCs w:val="24"/>
        </w:rPr>
      </w:pPr>
      <w:r>
        <w:rPr>
          <w:rFonts w:ascii="宋体" w:hAnsi="宋体" w:hint="eastAsia"/>
          <w:sz w:val="24"/>
          <w:szCs w:val="24"/>
        </w:rPr>
        <w:t>B.</w:t>
      </w:r>
      <w:r>
        <w:rPr>
          <w:rFonts w:ascii="宋体" w:hAnsi="宋体" w:hint="eastAsia"/>
          <w:sz w:val="24"/>
          <w:szCs w:val="24"/>
        </w:rPr>
        <w:t>澳门位于珠江口东侧，博彩业是其经济支柱产业</w:t>
      </w:r>
    </w:p>
    <w:p w:rsidR="000F7AD7" w:rsidRDefault="00F84DEC">
      <w:pPr>
        <w:spacing w:line="360" w:lineRule="auto"/>
        <w:rPr>
          <w:rFonts w:ascii="宋体" w:hAnsi="宋体"/>
          <w:sz w:val="24"/>
          <w:szCs w:val="24"/>
        </w:rPr>
      </w:pPr>
      <w:r>
        <w:rPr>
          <w:rFonts w:ascii="宋体" w:hAnsi="宋体" w:hint="eastAsia"/>
          <w:sz w:val="24"/>
          <w:szCs w:val="24"/>
        </w:rPr>
        <w:t>C.</w:t>
      </w:r>
      <w:r>
        <w:rPr>
          <w:rFonts w:ascii="宋体" w:hAnsi="宋体" w:hint="eastAsia"/>
          <w:sz w:val="24"/>
          <w:szCs w:val="24"/>
        </w:rPr>
        <w:t>港澳有“桥头堡”作用，缩短了祖国内地与世界各地的“距离”</w:t>
      </w:r>
    </w:p>
    <w:p w:rsidR="000F7AD7" w:rsidRDefault="00F84DEC">
      <w:pPr>
        <w:spacing w:line="360" w:lineRule="auto"/>
        <w:rPr>
          <w:rFonts w:ascii="宋体" w:hAnsi="宋体"/>
          <w:sz w:val="24"/>
          <w:szCs w:val="24"/>
        </w:rPr>
      </w:pPr>
      <w:r>
        <w:rPr>
          <w:rFonts w:ascii="宋体" w:hAnsi="宋体" w:hint="eastAsia"/>
          <w:sz w:val="24"/>
          <w:szCs w:val="24"/>
        </w:rPr>
        <w:t>D.</w:t>
      </w:r>
      <w:r>
        <w:rPr>
          <w:rFonts w:ascii="宋体" w:hAnsi="宋体" w:hint="eastAsia"/>
          <w:sz w:val="24"/>
          <w:szCs w:val="24"/>
        </w:rPr>
        <w:t>港澳与广东省联系密切，经历了由“粤港合作新模式”到“前店后厂”的发展历程</w:t>
      </w:r>
    </w:p>
    <w:p w:rsidR="000F7AD7" w:rsidRDefault="00F84DEC">
      <w:pPr>
        <w:spacing w:line="360" w:lineRule="auto"/>
        <w:rPr>
          <w:rFonts w:ascii="宋体" w:hAnsi="宋体"/>
          <w:sz w:val="24"/>
          <w:szCs w:val="24"/>
        </w:rPr>
      </w:pPr>
      <w:r>
        <w:rPr>
          <w:rFonts w:ascii="宋体" w:hAnsi="宋体" w:hint="eastAsia"/>
          <w:sz w:val="24"/>
          <w:szCs w:val="24"/>
        </w:rPr>
        <w:t>2.</w:t>
      </w:r>
      <w:r>
        <w:rPr>
          <w:rFonts w:ascii="宋体" w:hAnsi="宋体" w:hint="eastAsia"/>
          <w:sz w:val="24"/>
          <w:szCs w:val="24"/>
        </w:rPr>
        <w:t>关于港珠澳大桥重要作用的叙述，不正确的是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有助于吸引香港投资者到珠江三角洲西岸投资</w:t>
      </w:r>
    </w:p>
    <w:p w:rsidR="000F7AD7" w:rsidRDefault="00F84DEC">
      <w:pPr>
        <w:spacing w:line="360" w:lineRule="auto"/>
        <w:rPr>
          <w:rFonts w:ascii="宋体" w:hAnsi="宋体"/>
          <w:sz w:val="24"/>
          <w:szCs w:val="24"/>
        </w:rPr>
      </w:pPr>
      <w:r>
        <w:rPr>
          <w:rFonts w:ascii="宋体" w:hAnsi="宋体" w:hint="eastAsia"/>
          <w:sz w:val="24"/>
          <w:szCs w:val="24"/>
        </w:rPr>
        <w:t>B.</w:t>
      </w:r>
      <w:r>
        <w:rPr>
          <w:rFonts w:ascii="宋体" w:hAnsi="宋体" w:hint="eastAsia"/>
          <w:sz w:val="24"/>
          <w:szCs w:val="24"/>
        </w:rPr>
        <w:t>促进港、珠、澳三地的旅游业发展</w:t>
      </w:r>
    </w:p>
    <w:p w:rsidR="000F7AD7" w:rsidRDefault="00F84DEC">
      <w:pPr>
        <w:spacing w:line="360" w:lineRule="auto"/>
        <w:rPr>
          <w:rFonts w:ascii="宋体" w:hAnsi="宋体"/>
          <w:sz w:val="24"/>
          <w:szCs w:val="24"/>
        </w:rPr>
      </w:pPr>
      <w:r>
        <w:rPr>
          <w:rFonts w:ascii="宋体" w:hAnsi="宋体" w:hint="eastAsia"/>
          <w:sz w:val="24"/>
          <w:szCs w:val="24"/>
        </w:rPr>
        <w:t>C.</w:t>
      </w:r>
      <w:r>
        <w:rPr>
          <w:rFonts w:ascii="宋体" w:hAnsi="宋体" w:hint="eastAsia"/>
          <w:sz w:val="24"/>
          <w:szCs w:val="24"/>
        </w:rPr>
        <w:t>缓解香港人少地多的压力</w:t>
      </w:r>
    </w:p>
    <w:p w:rsidR="000F7AD7" w:rsidRDefault="00F84DEC">
      <w:pPr>
        <w:spacing w:line="360" w:lineRule="auto"/>
        <w:rPr>
          <w:rFonts w:ascii="宋体" w:hAnsi="宋体"/>
          <w:sz w:val="24"/>
          <w:szCs w:val="24"/>
        </w:rPr>
      </w:pPr>
      <w:r>
        <w:rPr>
          <w:rFonts w:ascii="宋体" w:hAnsi="宋体" w:hint="eastAsia"/>
          <w:sz w:val="24"/>
          <w:szCs w:val="24"/>
        </w:rPr>
        <w:t>D.</w:t>
      </w:r>
      <w:r>
        <w:rPr>
          <w:rFonts w:ascii="宋体" w:hAnsi="宋体" w:hint="eastAsia"/>
          <w:sz w:val="24"/>
          <w:szCs w:val="24"/>
        </w:rPr>
        <w:t>利于内地与港澳的优势互补、互惠互利</w:t>
      </w: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2018</w:t>
      </w:r>
      <w:r>
        <w:rPr>
          <w:rFonts w:ascii="宋体" w:hAnsi="宋体" w:hint="eastAsia"/>
          <w:sz w:val="24"/>
          <w:szCs w:val="24"/>
        </w:rPr>
        <w:t>•海南）</w:t>
      </w:r>
      <w:r>
        <w:rPr>
          <w:rFonts w:ascii="宋体" w:hAnsi="宋体"/>
          <w:sz w:val="24"/>
          <w:szCs w:val="24"/>
        </w:rPr>
        <w:t>长江三角洲地处我国东部沿海地区与长江流域的结合部。完成</w:t>
      </w:r>
      <w:r>
        <w:rPr>
          <w:rFonts w:ascii="宋体" w:hAnsi="宋体"/>
          <w:sz w:val="24"/>
          <w:szCs w:val="24"/>
        </w:rPr>
        <w:t xml:space="preserve"> </w:t>
      </w:r>
      <w:r>
        <w:rPr>
          <w:rFonts w:ascii="宋体" w:hAnsi="宋体" w:hint="eastAsia"/>
          <w:sz w:val="24"/>
          <w:szCs w:val="24"/>
        </w:rPr>
        <w:t>3-4</w:t>
      </w:r>
      <w:r>
        <w:rPr>
          <w:rFonts w:ascii="宋体" w:hAnsi="宋体"/>
          <w:sz w:val="24"/>
          <w:szCs w:val="24"/>
        </w:rPr>
        <w:t>题。</w:t>
      </w:r>
    </w:p>
    <w:p w:rsidR="000F7AD7" w:rsidRDefault="00F84DEC">
      <w:pPr>
        <w:spacing w:line="360" w:lineRule="auto"/>
        <w:rPr>
          <w:rFonts w:ascii="宋体" w:hAnsi="宋体"/>
          <w:sz w:val="24"/>
          <w:szCs w:val="24"/>
        </w:rPr>
      </w:pPr>
      <w:r>
        <w:rPr>
          <w:rFonts w:ascii="宋体" w:hAnsi="宋体" w:hint="eastAsia"/>
          <w:sz w:val="24"/>
          <w:szCs w:val="24"/>
        </w:rPr>
        <w:t>3.</w:t>
      </w:r>
      <w:r>
        <w:rPr>
          <w:rFonts w:ascii="宋体" w:hAnsi="宋体"/>
          <w:sz w:val="24"/>
          <w:szCs w:val="24"/>
        </w:rPr>
        <w:t>下列与长江三角洲地区特点相符合的是</w:t>
      </w:r>
    </w:p>
    <w:p w:rsidR="000F7AD7" w:rsidRDefault="00F84DEC">
      <w:pPr>
        <w:spacing w:line="360" w:lineRule="auto"/>
        <w:rPr>
          <w:rFonts w:ascii="宋体" w:hAnsi="宋体"/>
          <w:sz w:val="24"/>
          <w:szCs w:val="24"/>
        </w:rPr>
      </w:pPr>
      <w:r>
        <w:rPr>
          <w:rFonts w:ascii="宋体" w:hAnsi="宋体"/>
          <w:sz w:val="24"/>
          <w:szCs w:val="24"/>
        </w:rPr>
        <w:t>A.</w:t>
      </w:r>
      <w:r>
        <w:rPr>
          <w:rFonts w:ascii="宋体" w:hAnsi="宋体"/>
          <w:sz w:val="24"/>
          <w:szCs w:val="24"/>
        </w:rPr>
        <w:t>城镇稀疏</w:t>
      </w:r>
      <w:r>
        <w:rPr>
          <w:rFonts w:ascii="宋体" w:hAnsi="宋体" w:hint="eastAsia"/>
          <w:sz w:val="24"/>
          <w:szCs w:val="24"/>
        </w:rPr>
        <w:t xml:space="preserve">        </w:t>
      </w:r>
      <w:r>
        <w:rPr>
          <w:rFonts w:ascii="宋体" w:hAnsi="宋体"/>
          <w:sz w:val="24"/>
          <w:szCs w:val="24"/>
        </w:rPr>
        <w:t>B.</w:t>
      </w:r>
      <w:r>
        <w:rPr>
          <w:rFonts w:ascii="宋体" w:hAnsi="宋体"/>
          <w:sz w:val="24"/>
          <w:szCs w:val="24"/>
        </w:rPr>
        <w:t>山地崎岖</w:t>
      </w:r>
      <w:r>
        <w:rPr>
          <w:rFonts w:ascii="宋体" w:hAnsi="宋体" w:hint="eastAsia"/>
          <w:sz w:val="24"/>
          <w:szCs w:val="24"/>
        </w:rPr>
        <w:t xml:space="preserve">        </w:t>
      </w:r>
      <w:r>
        <w:rPr>
          <w:rFonts w:ascii="宋体" w:hAnsi="宋体"/>
          <w:sz w:val="24"/>
          <w:szCs w:val="24"/>
        </w:rPr>
        <w:t>C.</w:t>
      </w:r>
      <w:r>
        <w:rPr>
          <w:rFonts w:ascii="宋体" w:hAnsi="宋体"/>
          <w:sz w:val="24"/>
          <w:szCs w:val="24"/>
        </w:rPr>
        <w:t>黄土广布</w:t>
      </w:r>
      <w:r>
        <w:rPr>
          <w:rFonts w:ascii="宋体" w:hAnsi="宋体" w:hint="eastAsia"/>
          <w:sz w:val="24"/>
          <w:szCs w:val="24"/>
        </w:rPr>
        <w:t xml:space="preserve">        </w:t>
      </w:r>
      <w:r>
        <w:rPr>
          <w:rFonts w:ascii="宋体" w:hAnsi="宋体"/>
          <w:sz w:val="24"/>
          <w:szCs w:val="24"/>
        </w:rPr>
        <w:t>D.</w:t>
      </w:r>
      <w:r>
        <w:rPr>
          <w:rFonts w:ascii="宋体" w:hAnsi="宋体"/>
          <w:sz w:val="24"/>
          <w:szCs w:val="24"/>
        </w:rPr>
        <w:t>鱼米之乡</w:t>
      </w:r>
    </w:p>
    <w:p w:rsidR="000F7AD7" w:rsidRDefault="00F84DEC">
      <w:pPr>
        <w:spacing w:line="360" w:lineRule="auto"/>
        <w:rPr>
          <w:rFonts w:ascii="宋体" w:hAnsi="宋体"/>
          <w:color w:val="000000"/>
          <w:sz w:val="24"/>
          <w:szCs w:val="24"/>
        </w:rPr>
      </w:pPr>
      <w:r>
        <w:rPr>
          <w:rFonts w:ascii="宋体" w:hAnsi="宋体" w:hint="eastAsia"/>
          <w:sz w:val="24"/>
          <w:szCs w:val="24"/>
        </w:rPr>
        <w:t>4</w:t>
      </w:r>
      <w:r>
        <w:rPr>
          <w:rFonts w:ascii="宋体" w:hAnsi="宋体"/>
          <w:sz w:val="24"/>
          <w:szCs w:val="24"/>
        </w:rPr>
        <w:t>.</w:t>
      </w:r>
      <w:r>
        <w:rPr>
          <w:rFonts w:ascii="宋体" w:hAnsi="宋体"/>
          <w:sz w:val="24"/>
          <w:szCs w:val="24"/>
        </w:rPr>
        <w:t>长江三角洲地区夏季高温多雨，冬季温和少雨，其气候特点与</w:t>
      </w:r>
      <w:r>
        <w:rPr>
          <w:rFonts w:ascii="宋体" w:hAnsi="宋体" w:hint="eastAsia"/>
          <w:sz w:val="24"/>
          <w:szCs w:val="24"/>
        </w:rPr>
        <w:t>下</w:t>
      </w:r>
      <w:r>
        <w:rPr>
          <w:rFonts w:ascii="宋体" w:hAnsi="宋体"/>
          <w:sz w:val="24"/>
          <w:szCs w:val="24"/>
        </w:rPr>
        <w:t>图对应的是</w:t>
      </w:r>
    </w:p>
    <w:p w:rsidR="000F7AD7" w:rsidRDefault="00F84DEC">
      <w:pPr>
        <w:spacing w:line="360" w:lineRule="auto"/>
        <w:jc w:val="center"/>
        <w:rPr>
          <w:sz w:val="24"/>
          <w:szCs w:val="24"/>
        </w:rPr>
      </w:pPr>
      <w:r>
        <w:rPr>
          <w:noProof/>
          <w:sz w:val="24"/>
          <w:szCs w:val="24"/>
        </w:rPr>
        <w:drawing>
          <wp:inline distT="0" distB="0" distL="0" distR="0">
            <wp:extent cx="3933825" cy="1438275"/>
            <wp:effectExtent l="0" t="0" r="0" b="0"/>
            <wp:docPr id="100004" name="图片 10000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图片 100004" descr=" "/>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3933825" cy="1438275"/>
                    </a:xfrm>
                    <a:prstGeom prst="rect">
                      <a:avLst/>
                    </a:prstGeom>
                    <a:noFill/>
                    <a:ln>
                      <a:noFill/>
                    </a:ln>
                    <a:effectLst/>
                  </pic:spPr>
                </pic:pic>
              </a:graphicData>
            </a:graphic>
          </wp:inline>
        </w:drawing>
      </w:r>
    </w:p>
    <w:p w:rsidR="000F7AD7" w:rsidRDefault="000F7AD7">
      <w:pPr>
        <w:spacing w:line="360" w:lineRule="auto"/>
        <w:jc w:val="center"/>
        <w:rPr>
          <w:sz w:val="24"/>
          <w:szCs w:val="24"/>
        </w:rPr>
      </w:pPr>
    </w:p>
    <w:p w:rsidR="000F7AD7" w:rsidRDefault="000F7AD7">
      <w:pPr>
        <w:spacing w:line="360" w:lineRule="auto"/>
        <w:jc w:val="center"/>
        <w:rPr>
          <w:sz w:val="24"/>
          <w:szCs w:val="24"/>
        </w:rPr>
      </w:pP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2018</w:t>
      </w:r>
      <w:r>
        <w:rPr>
          <w:rFonts w:ascii="宋体" w:hAnsi="宋体" w:hint="eastAsia"/>
          <w:sz w:val="24"/>
          <w:szCs w:val="24"/>
        </w:rPr>
        <w:t>•广东）读“长江经济带示意图”，完成</w:t>
      </w:r>
      <w:r>
        <w:rPr>
          <w:rFonts w:ascii="宋体" w:hAnsi="宋体" w:hint="eastAsia"/>
          <w:sz w:val="24"/>
          <w:szCs w:val="24"/>
        </w:rPr>
        <w:t>5-7</w:t>
      </w:r>
      <w:r>
        <w:rPr>
          <w:rFonts w:ascii="宋体" w:hAnsi="宋体" w:hint="eastAsia"/>
          <w:sz w:val="24"/>
          <w:szCs w:val="24"/>
        </w:rPr>
        <w:t>题。</w:t>
      </w:r>
    </w:p>
    <w:p w:rsidR="000F7AD7" w:rsidRDefault="00F84DEC">
      <w:pPr>
        <w:spacing w:line="360" w:lineRule="auto"/>
        <w:jc w:val="center"/>
        <w:rPr>
          <w:sz w:val="24"/>
          <w:szCs w:val="24"/>
        </w:rPr>
      </w:pPr>
      <w:r>
        <w:rPr>
          <w:noProof/>
          <w:sz w:val="24"/>
          <w:szCs w:val="24"/>
        </w:rPr>
        <w:drawing>
          <wp:inline distT="0" distB="0" distL="0" distR="0">
            <wp:extent cx="3038475" cy="1933575"/>
            <wp:effectExtent l="0" t="0" r="0" b="0"/>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pic:cNvPicPr>
                      <a:picLocks noChangeAspect="1" noChangeArrowheads="1"/>
                    </pic:cNvPicPr>
                  </pic:nvPicPr>
                  <pic:blipFill>
                    <a:blip r:embed="rId424" cstate="print">
                      <a:extLst>
                        <a:ext uri="{28A0092B-C50C-407E-A947-70E740481C1C}">
                          <a14:useLocalDpi xmlns:a14="http://schemas.microsoft.com/office/drawing/2010/main" val="0"/>
                        </a:ext>
                      </a:extLst>
                    </a:blip>
                    <a:srcRect l="3481" t="3290" r="3944" b="13158"/>
                    <a:stretch>
                      <a:fillRect/>
                    </a:stretch>
                  </pic:blipFill>
                  <pic:spPr>
                    <a:xfrm>
                      <a:off x="0" y="0"/>
                      <a:ext cx="3038475" cy="1933575"/>
                    </a:xfrm>
                    <a:prstGeom prst="rect">
                      <a:avLst/>
                    </a:prstGeom>
                    <a:noFill/>
                    <a:ln>
                      <a:noFill/>
                    </a:ln>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5.</w:t>
      </w:r>
      <w:r>
        <w:rPr>
          <w:rFonts w:ascii="宋体" w:hAnsi="宋体" w:hint="eastAsia"/>
          <w:sz w:val="24"/>
          <w:szCs w:val="24"/>
        </w:rPr>
        <w:t>长江中游城市群包含的省级行政区域是</w:t>
      </w:r>
    </w:p>
    <w:p w:rsidR="000F7AD7" w:rsidRDefault="00F84DEC">
      <w:pPr>
        <w:spacing w:line="360" w:lineRule="auto"/>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hint="eastAsia"/>
          <w:sz w:val="24"/>
          <w:szCs w:val="24"/>
        </w:rPr>
        <w:t>鄂、湘、赣</w:t>
      </w:r>
      <w:r>
        <w:rPr>
          <w:rFonts w:ascii="宋体" w:hAnsi="宋体" w:hint="eastAsia"/>
          <w:sz w:val="24"/>
          <w:szCs w:val="24"/>
        </w:rPr>
        <w:t xml:space="preserve">      </w:t>
      </w:r>
      <w:r>
        <w:rPr>
          <w:rFonts w:ascii="宋体" w:hAnsi="宋体"/>
          <w:sz w:val="24"/>
          <w:szCs w:val="24"/>
        </w:rPr>
        <w:t>B</w:t>
      </w:r>
      <w:r>
        <w:rPr>
          <w:rFonts w:ascii="宋体" w:hAnsi="宋体" w:hint="eastAsia"/>
          <w:sz w:val="24"/>
          <w:szCs w:val="24"/>
        </w:rPr>
        <w:t>.</w:t>
      </w:r>
      <w:r>
        <w:rPr>
          <w:rFonts w:ascii="宋体" w:hAnsi="宋体" w:hint="eastAsia"/>
          <w:sz w:val="24"/>
          <w:szCs w:val="24"/>
        </w:rPr>
        <w:t>黔、蜀、渝</w:t>
      </w:r>
      <w:r>
        <w:rPr>
          <w:rFonts w:ascii="宋体" w:hAnsi="宋体" w:hint="eastAsia"/>
          <w:sz w:val="24"/>
          <w:szCs w:val="24"/>
        </w:rPr>
        <w:t xml:space="preserve">      </w:t>
      </w:r>
      <w:r>
        <w:rPr>
          <w:rFonts w:ascii="宋体" w:hAnsi="宋体"/>
          <w:sz w:val="24"/>
          <w:szCs w:val="24"/>
        </w:rPr>
        <w:t>C</w:t>
      </w:r>
      <w:r>
        <w:rPr>
          <w:rFonts w:ascii="宋体" w:hAnsi="宋体" w:hint="eastAsia"/>
          <w:sz w:val="24"/>
          <w:szCs w:val="24"/>
        </w:rPr>
        <w:t>.</w:t>
      </w:r>
      <w:r>
        <w:rPr>
          <w:rFonts w:ascii="宋体" w:hAnsi="宋体" w:hint="eastAsia"/>
          <w:sz w:val="24"/>
          <w:szCs w:val="24"/>
        </w:rPr>
        <w:t>皖、浙、沪</w:t>
      </w:r>
      <w:r>
        <w:rPr>
          <w:rFonts w:ascii="宋体" w:hAnsi="宋体" w:hint="eastAsia"/>
          <w:sz w:val="24"/>
          <w:szCs w:val="24"/>
        </w:rPr>
        <w:t xml:space="preserve">      </w:t>
      </w:r>
      <w:r>
        <w:rPr>
          <w:rFonts w:ascii="宋体" w:hAnsi="宋体"/>
          <w:sz w:val="24"/>
          <w:szCs w:val="24"/>
        </w:rPr>
        <w:t>D</w:t>
      </w:r>
      <w:r>
        <w:rPr>
          <w:rFonts w:ascii="宋体" w:hAnsi="宋体" w:hint="eastAsia"/>
          <w:sz w:val="24"/>
          <w:szCs w:val="24"/>
        </w:rPr>
        <w:t>.</w:t>
      </w:r>
      <w:r>
        <w:rPr>
          <w:rFonts w:ascii="宋体" w:hAnsi="宋体" w:hint="eastAsia"/>
          <w:sz w:val="24"/>
          <w:szCs w:val="24"/>
        </w:rPr>
        <w:t>苏、鲁、豫</w:t>
      </w:r>
    </w:p>
    <w:p w:rsidR="000F7AD7" w:rsidRDefault="00F84DEC">
      <w:pPr>
        <w:spacing w:line="360" w:lineRule="auto"/>
        <w:rPr>
          <w:rFonts w:ascii="宋体" w:hAnsi="宋体"/>
          <w:sz w:val="24"/>
          <w:szCs w:val="24"/>
        </w:rPr>
      </w:pPr>
      <w:r>
        <w:rPr>
          <w:rFonts w:ascii="宋体" w:hAnsi="宋体" w:hint="eastAsia"/>
          <w:sz w:val="24"/>
          <w:szCs w:val="24"/>
        </w:rPr>
        <w:t>6.</w:t>
      </w:r>
      <w:r>
        <w:rPr>
          <w:rFonts w:ascii="宋体" w:hAnsi="宋体" w:hint="eastAsia"/>
          <w:sz w:val="24"/>
          <w:szCs w:val="24"/>
        </w:rPr>
        <w:t>有关长江在长江经济带发展中所起的作用，论述正确的是</w:t>
      </w:r>
    </w:p>
    <w:p w:rsidR="000F7AD7" w:rsidRDefault="00F84DEC">
      <w:pPr>
        <w:spacing w:line="360" w:lineRule="auto"/>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hint="eastAsia"/>
          <w:sz w:val="24"/>
          <w:szCs w:val="24"/>
        </w:rPr>
        <w:t>通航能力自西向东逐渐增强</w:t>
      </w:r>
      <w:r>
        <w:rPr>
          <w:rFonts w:ascii="宋体" w:hAnsi="宋体" w:hint="eastAsia"/>
          <w:sz w:val="24"/>
          <w:szCs w:val="24"/>
        </w:rPr>
        <w:t xml:space="preserve">                     </w:t>
      </w:r>
      <w:r>
        <w:rPr>
          <w:rFonts w:ascii="宋体" w:hAnsi="宋体"/>
          <w:sz w:val="24"/>
          <w:szCs w:val="24"/>
        </w:rPr>
        <w:t>B</w:t>
      </w:r>
      <w:r>
        <w:rPr>
          <w:rFonts w:ascii="宋体" w:hAnsi="宋体" w:hint="eastAsia"/>
          <w:sz w:val="24"/>
          <w:szCs w:val="24"/>
        </w:rPr>
        <w:t>.</w:t>
      </w:r>
      <w:r>
        <w:rPr>
          <w:rFonts w:ascii="宋体" w:hAnsi="宋体" w:hint="eastAsia"/>
          <w:sz w:val="24"/>
          <w:szCs w:val="24"/>
        </w:rPr>
        <w:t>水能资源蕴藏置自西向东逐渐增多</w:t>
      </w:r>
    </w:p>
    <w:p w:rsidR="000F7AD7" w:rsidRDefault="00F84DEC">
      <w:pPr>
        <w:spacing w:line="360" w:lineRule="auto"/>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hint="eastAsia"/>
          <w:sz w:val="24"/>
          <w:szCs w:val="24"/>
        </w:rPr>
        <w:t>成渝经济区西部的三峡工程提供了充足的电能</w:t>
      </w:r>
      <w:r>
        <w:rPr>
          <w:rFonts w:ascii="宋体" w:hAnsi="宋体" w:hint="eastAsia"/>
          <w:sz w:val="24"/>
          <w:szCs w:val="24"/>
        </w:rPr>
        <w:t xml:space="preserve">     </w:t>
      </w:r>
      <w:r>
        <w:rPr>
          <w:rFonts w:ascii="宋体" w:hAnsi="宋体"/>
          <w:sz w:val="24"/>
          <w:szCs w:val="24"/>
        </w:rPr>
        <w:t>D</w:t>
      </w:r>
      <w:r>
        <w:rPr>
          <w:rFonts w:ascii="宋体" w:hAnsi="宋体" w:hint="eastAsia"/>
          <w:sz w:val="24"/>
          <w:szCs w:val="24"/>
        </w:rPr>
        <w:t>.</w:t>
      </w:r>
      <w:r>
        <w:rPr>
          <w:rFonts w:ascii="宋体" w:hAnsi="宋体" w:hint="eastAsia"/>
          <w:sz w:val="24"/>
          <w:szCs w:val="24"/>
        </w:rPr>
        <w:t>长江下游与京广、京九铁路交汇，形成水陆联运网</w:t>
      </w:r>
    </w:p>
    <w:p w:rsidR="000F7AD7" w:rsidRDefault="00F84DEC">
      <w:pPr>
        <w:spacing w:line="360" w:lineRule="auto"/>
        <w:rPr>
          <w:rFonts w:ascii="宋体" w:hAnsi="宋体"/>
          <w:sz w:val="24"/>
          <w:szCs w:val="24"/>
        </w:rPr>
      </w:pPr>
      <w:r>
        <w:rPr>
          <w:rFonts w:ascii="宋体" w:hAnsi="宋体" w:hint="eastAsia"/>
          <w:sz w:val="24"/>
          <w:szCs w:val="24"/>
        </w:rPr>
        <w:t>7.</w:t>
      </w:r>
      <w:r>
        <w:rPr>
          <w:rFonts w:ascii="宋体" w:hAnsi="宋体" w:hint="eastAsia"/>
          <w:sz w:val="24"/>
          <w:szCs w:val="24"/>
        </w:rPr>
        <w:t>与长三角地区相比，成渝经济区发展的优势是</w:t>
      </w:r>
    </w:p>
    <w:p w:rsidR="000F7AD7" w:rsidRDefault="00F84DEC">
      <w:pPr>
        <w:spacing w:line="360" w:lineRule="auto"/>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hint="eastAsia"/>
          <w:sz w:val="24"/>
          <w:szCs w:val="24"/>
        </w:rPr>
        <w:t>资金和劳动力资源充足</w:t>
      </w:r>
      <w:r>
        <w:rPr>
          <w:rFonts w:ascii="宋体" w:hAnsi="宋体" w:hint="eastAsia"/>
          <w:sz w:val="24"/>
          <w:szCs w:val="24"/>
        </w:rPr>
        <w:t xml:space="preserve">  </w:t>
      </w:r>
      <w:r>
        <w:rPr>
          <w:rFonts w:ascii="宋体" w:hAnsi="宋体"/>
          <w:sz w:val="24"/>
          <w:szCs w:val="24"/>
        </w:rPr>
        <w:t>B</w:t>
      </w:r>
      <w:r>
        <w:rPr>
          <w:rFonts w:ascii="宋体" w:hAnsi="宋体" w:hint="eastAsia"/>
          <w:sz w:val="24"/>
          <w:szCs w:val="24"/>
        </w:rPr>
        <w:t>.</w:t>
      </w:r>
      <w:r>
        <w:rPr>
          <w:rFonts w:ascii="宋体" w:hAnsi="宋体" w:hint="eastAsia"/>
          <w:sz w:val="24"/>
          <w:szCs w:val="24"/>
        </w:rPr>
        <w:t>矿产和水力等资源丰富</w:t>
      </w:r>
      <w:r>
        <w:rPr>
          <w:rFonts w:ascii="宋体" w:hAnsi="宋体" w:hint="eastAsia"/>
          <w:sz w:val="24"/>
          <w:szCs w:val="24"/>
        </w:rPr>
        <w:t xml:space="preserve">  </w:t>
      </w:r>
      <w:r>
        <w:rPr>
          <w:rFonts w:ascii="宋体" w:hAnsi="宋体"/>
          <w:sz w:val="24"/>
          <w:szCs w:val="24"/>
        </w:rPr>
        <w:t>C</w:t>
      </w:r>
      <w:r>
        <w:rPr>
          <w:rFonts w:ascii="宋体" w:hAnsi="宋体" w:hint="eastAsia"/>
          <w:sz w:val="24"/>
          <w:szCs w:val="24"/>
        </w:rPr>
        <w:t>.</w:t>
      </w:r>
      <w:r>
        <w:rPr>
          <w:rFonts w:ascii="宋体" w:hAnsi="宋体" w:hint="eastAsia"/>
          <w:sz w:val="24"/>
          <w:szCs w:val="24"/>
        </w:rPr>
        <w:t>人才和技术力量雄厚</w:t>
      </w:r>
      <w:r>
        <w:rPr>
          <w:rFonts w:ascii="宋体" w:hAnsi="宋体" w:hint="eastAsia"/>
          <w:sz w:val="24"/>
          <w:szCs w:val="24"/>
        </w:rPr>
        <w:t xml:space="preserve">  </w:t>
      </w:r>
      <w:r>
        <w:rPr>
          <w:rFonts w:ascii="宋体" w:hAnsi="宋体"/>
          <w:sz w:val="24"/>
          <w:szCs w:val="24"/>
        </w:rPr>
        <w:t>D</w:t>
      </w:r>
      <w:r>
        <w:rPr>
          <w:rFonts w:ascii="宋体" w:hAnsi="宋体" w:hint="eastAsia"/>
          <w:sz w:val="24"/>
          <w:szCs w:val="24"/>
        </w:rPr>
        <w:t>.</w:t>
      </w:r>
      <w:r>
        <w:rPr>
          <w:rFonts w:ascii="宋体" w:hAnsi="宋体" w:hint="eastAsia"/>
          <w:sz w:val="24"/>
          <w:szCs w:val="24"/>
        </w:rPr>
        <w:t>海陆空交通运输便利</w:t>
      </w: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2016</w:t>
      </w:r>
      <w:r>
        <w:rPr>
          <w:rFonts w:ascii="宋体" w:hAnsi="宋体" w:hint="eastAsia"/>
          <w:sz w:val="24"/>
          <w:szCs w:val="24"/>
        </w:rPr>
        <w:t>•市北二模）读长江三角洲区域局部图，回答</w:t>
      </w:r>
      <w:r>
        <w:rPr>
          <w:rFonts w:ascii="宋体" w:hAnsi="宋体" w:hint="eastAsia"/>
          <w:sz w:val="24"/>
          <w:szCs w:val="24"/>
        </w:rPr>
        <w:t>8-9</w:t>
      </w:r>
      <w:r>
        <w:rPr>
          <w:rFonts w:ascii="宋体" w:hAnsi="宋体" w:hint="eastAsia"/>
          <w:sz w:val="24"/>
          <w:szCs w:val="24"/>
        </w:rPr>
        <w:t>题。</w:t>
      </w:r>
    </w:p>
    <w:p w:rsidR="000F7AD7" w:rsidRDefault="00F84DEC">
      <w:pPr>
        <w:spacing w:line="360" w:lineRule="auto"/>
        <w:jc w:val="center"/>
        <w:rPr>
          <w:rFonts w:ascii="宋体" w:hAnsi="宋体"/>
          <w:sz w:val="24"/>
          <w:szCs w:val="24"/>
        </w:rPr>
      </w:pPr>
      <w:r>
        <w:rPr>
          <w:rFonts w:ascii="宋体" w:hAnsi="宋体"/>
          <w:noProof/>
          <w:sz w:val="24"/>
          <w:szCs w:val="24"/>
        </w:rPr>
        <w:drawing>
          <wp:inline distT="0" distB="0" distL="0" distR="0">
            <wp:extent cx="2085975" cy="1800225"/>
            <wp:effectExtent l="12700" t="12700" r="15875" b="15875"/>
            <wp:docPr id="100002" name="图片 1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图片 100002"/>
                    <pic:cNvPicPr>
                      <a:picLocks noChangeAspect="1" noChangeArrowheads="1"/>
                    </pic:cNvPicPr>
                  </pic:nvPicPr>
                  <pic:blipFill>
                    <a:blip r:embed="rId425">
                      <a:extLst>
                        <a:ext uri="{28A0092B-C50C-407E-A947-70E740481C1C}">
                          <a14:useLocalDpi xmlns:a14="http://schemas.microsoft.com/office/drawing/2010/main" val="0"/>
                        </a:ext>
                      </a:extLst>
                    </a:blip>
                    <a:srcRect l="2142" t="1666"/>
                    <a:stretch>
                      <a:fillRect/>
                    </a:stretch>
                  </pic:blipFill>
                  <pic:spPr>
                    <a:xfrm>
                      <a:off x="0" y="0"/>
                      <a:ext cx="2085975" cy="1800225"/>
                    </a:xfrm>
                    <a:prstGeom prst="rect">
                      <a:avLst/>
                    </a:prstGeom>
                    <a:noFill/>
                    <a:ln w="12700" cmpd="sng">
                      <a:solidFill>
                        <a:srgbClr val="000000"/>
                      </a:solidFill>
                      <a:miter lim="800000"/>
                      <a:headEnd/>
                      <a:tailEnd/>
                    </a:ln>
                    <a:effectLst/>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8.</w:t>
      </w:r>
      <w:r>
        <w:rPr>
          <w:rFonts w:ascii="宋体" w:hAnsi="宋体" w:hint="eastAsia"/>
          <w:sz w:val="24"/>
          <w:szCs w:val="24"/>
        </w:rPr>
        <w:t>长江三角洲区域的核心城市位于图中哪个位置？</w:t>
      </w:r>
    </w:p>
    <w:p w:rsidR="000F7AD7" w:rsidRDefault="00F84DEC">
      <w:pPr>
        <w:spacing w:line="360" w:lineRule="auto"/>
        <w:rPr>
          <w:rFonts w:ascii="宋体" w:hAnsi="宋体"/>
          <w:sz w:val="24"/>
          <w:szCs w:val="24"/>
        </w:rPr>
      </w:pPr>
      <w:r>
        <w:rPr>
          <w:rFonts w:ascii="宋体" w:hAnsi="宋体" w:hint="eastAsia"/>
          <w:sz w:val="24"/>
          <w:szCs w:val="24"/>
        </w:rPr>
        <w:t>A.A            B.C            C.D            D.B</w:t>
      </w:r>
    </w:p>
    <w:p w:rsidR="000F7AD7" w:rsidRDefault="00F84DEC">
      <w:pPr>
        <w:spacing w:line="360" w:lineRule="auto"/>
        <w:rPr>
          <w:rFonts w:ascii="宋体" w:hAnsi="宋体"/>
          <w:sz w:val="24"/>
          <w:szCs w:val="24"/>
        </w:rPr>
      </w:pPr>
      <w:r>
        <w:rPr>
          <w:rFonts w:ascii="宋体" w:hAnsi="宋体" w:hint="eastAsia"/>
          <w:sz w:val="24"/>
          <w:szCs w:val="24"/>
        </w:rPr>
        <w:t>9.</w:t>
      </w:r>
      <w:r>
        <w:rPr>
          <w:rFonts w:ascii="宋体" w:hAnsi="宋体" w:hint="eastAsia"/>
          <w:sz w:val="24"/>
          <w:szCs w:val="24"/>
        </w:rPr>
        <w:t>长江三角洲区域是人口稠密的富庶繁华之地，与其城镇兴盛不相关的因素是</w:t>
      </w:r>
    </w:p>
    <w:p w:rsidR="000F7AD7" w:rsidRDefault="00F84DEC">
      <w:pPr>
        <w:spacing w:line="360" w:lineRule="auto"/>
        <w:rPr>
          <w:rFonts w:ascii="宋体" w:hAnsi="宋体"/>
          <w:sz w:val="24"/>
          <w:szCs w:val="24"/>
        </w:rPr>
      </w:pPr>
      <w:r>
        <w:rPr>
          <w:rFonts w:ascii="宋体" w:hAnsi="宋体" w:hint="eastAsia"/>
          <w:sz w:val="24"/>
          <w:szCs w:val="24"/>
        </w:rPr>
        <w:lastRenderedPageBreak/>
        <w:t>A.</w:t>
      </w:r>
      <w:r>
        <w:rPr>
          <w:rFonts w:ascii="宋体" w:hAnsi="宋体" w:hint="eastAsia"/>
          <w:sz w:val="24"/>
          <w:szCs w:val="24"/>
        </w:rPr>
        <w:t>气候宜人</w:t>
      </w:r>
      <w:r>
        <w:rPr>
          <w:rFonts w:ascii="宋体" w:hAnsi="宋体" w:hint="eastAsia"/>
          <w:sz w:val="24"/>
          <w:szCs w:val="24"/>
        </w:rPr>
        <w:t xml:space="preserve">      B.</w:t>
      </w:r>
      <w:r>
        <w:rPr>
          <w:rFonts w:ascii="宋体" w:hAnsi="宋体" w:hint="eastAsia"/>
          <w:sz w:val="24"/>
          <w:szCs w:val="24"/>
        </w:rPr>
        <w:t>位于江海交汇的重要位置</w:t>
      </w:r>
      <w:r>
        <w:rPr>
          <w:rFonts w:ascii="宋体" w:hAnsi="宋体" w:hint="eastAsia"/>
          <w:sz w:val="24"/>
          <w:szCs w:val="24"/>
        </w:rPr>
        <w:t xml:space="preserve">      C.</w:t>
      </w:r>
      <w:r>
        <w:rPr>
          <w:rFonts w:ascii="宋体" w:hAnsi="宋体" w:hint="eastAsia"/>
          <w:sz w:val="24"/>
          <w:szCs w:val="24"/>
        </w:rPr>
        <w:t>地势低平</w:t>
      </w:r>
      <w:r>
        <w:rPr>
          <w:rFonts w:ascii="宋体" w:hAnsi="宋体" w:hint="eastAsia"/>
          <w:sz w:val="24"/>
          <w:szCs w:val="24"/>
        </w:rPr>
        <w:t xml:space="preserve">      D.</w:t>
      </w:r>
      <w:r>
        <w:rPr>
          <w:rFonts w:ascii="宋体" w:hAnsi="宋体" w:hint="eastAsia"/>
          <w:sz w:val="24"/>
          <w:szCs w:val="24"/>
        </w:rPr>
        <w:t>矿产资源丰富</w:t>
      </w: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2017</w:t>
      </w:r>
      <w:r>
        <w:rPr>
          <w:rFonts w:ascii="宋体" w:hAnsi="宋体" w:hint="eastAsia"/>
          <w:sz w:val="24"/>
          <w:szCs w:val="24"/>
        </w:rPr>
        <w:t>•济宁）</w:t>
      </w:r>
      <w:r>
        <w:rPr>
          <w:rFonts w:ascii="宋体" w:hAnsi="宋体"/>
          <w:sz w:val="24"/>
          <w:szCs w:val="24"/>
        </w:rPr>
        <w:t>读香港、澳门图，完成</w:t>
      </w:r>
      <w:r>
        <w:rPr>
          <w:rFonts w:ascii="宋体" w:hAnsi="宋体" w:hint="eastAsia"/>
          <w:sz w:val="24"/>
          <w:szCs w:val="24"/>
        </w:rPr>
        <w:t>10-11</w:t>
      </w:r>
      <w:r>
        <w:rPr>
          <w:rFonts w:ascii="宋体" w:hAnsi="宋体"/>
          <w:sz w:val="24"/>
          <w:szCs w:val="24"/>
        </w:rPr>
        <w:t>题</w:t>
      </w:r>
    </w:p>
    <w:p w:rsidR="000F7AD7" w:rsidRDefault="00F84DEC">
      <w:pPr>
        <w:spacing w:line="360" w:lineRule="auto"/>
        <w:jc w:val="center"/>
        <w:textAlignment w:val="center"/>
        <w:rPr>
          <w:color w:val="000000"/>
          <w:sz w:val="24"/>
          <w:szCs w:val="24"/>
        </w:rPr>
      </w:pPr>
      <w:r>
        <w:rPr>
          <w:noProof/>
          <w:color w:val="000000"/>
          <w:sz w:val="24"/>
          <w:szCs w:val="24"/>
        </w:rPr>
        <w:drawing>
          <wp:inline distT="0" distB="0" distL="0" distR="0">
            <wp:extent cx="2733675" cy="2543175"/>
            <wp:effectExtent l="12700" t="12700" r="15875" b="15875"/>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图片 10000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a:xfrm>
                      <a:off x="0" y="0"/>
                      <a:ext cx="2733675" cy="2543175"/>
                    </a:xfrm>
                    <a:prstGeom prst="rect">
                      <a:avLst/>
                    </a:prstGeom>
                    <a:noFill/>
                    <a:ln w="12700" cmpd="sng">
                      <a:solidFill>
                        <a:srgbClr val="000000"/>
                      </a:solidFill>
                      <a:miter lim="800000"/>
                      <a:headEnd/>
                      <a:tailEnd/>
                    </a:ln>
                    <a:effectLst/>
                  </pic:spPr>
                </pic:pic>
              </a:graphicData>
            </a:graphic>
          </wp:inline>
        </w:drawing>
      </w:r>
    </w:p>
    <w:p w:rsidR="000F7AD7" w:rsidRDefault="00F84DEC">
      <w:pPr>
        <w:spacing w:line="360" w:lineRule="auto"/>
        <w:rPr>
          <w:rFonts w:ascii="宋体" w:hAnsi="宋体"/>
          <w:sz w:val="24"/>
          <w:szCs w:val="24"/>
        </w:rPr>
      </w:pPr>
      <w:r>
        <w:rPr>
          <w:rFonts w:ascii="宋体" w:hAnsi="宋体" w:hint="eastAsia"/>
          <w:sz w:val="24"/>
          <w:szCs w:val="24"/>
        </w:rPr>
        <w:t>10.</w:t>
      </w:r>
      <w:r>
        <w:rPr>
          <w:rFonts w:ascii="宋体" w:hAnsi="宋体"/>
          <w:sz w:val="24"/>
          <w:szCs w:val="24"/>
        </w:rPr>
        <w:t>对香港和澳门的叙述，正确的是</w:t>
      </w:r>
    </w:p>
    <w:p w:rsidR="000F7AD7" w:rsidRDefault="00F84DEC">
      <w:pPr>
        <w:spacing w:line="360" w:lineRule="auto"/>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京广线直接沟通了香港和内地</w:t>
      </w:r>
      <w:r>
        <w:rPr>
          <w:rFonts w:ascii="宋体" w:hAnsi="宋体" w:hint="eastAsia"/>
          <w:sz w:val="24"/>
          <w:szCs w:val="24"/>
        </w:rPr>
        <w:t xml:space="preserve"> </w:t>
      </w:r>
      <w:r>
        <w:rPr>
          <w:rFonts w:ascii="宋体" w:hAnsi="宋体" w:hint="eastAsia"/>
          <w:sz w:val="24"/>
          <w:szCs w:val="24"/>
        </w:rPr>
        <w:t xml:space="preserve">         </w:t>
      </w:r>
      <w:r>
        <w:rPr>
          <w:rFonts w:ascii="宋体" w:hAnsi="宋体"/>
          <w:sz w:val="24"/>
          <w:szCs w:val="24"/>
        </w:rPr>
        <w:t>B</w:t>
      </w:r>
      <w:r>
        <w:rPr>
          <w:rFonts w:ascii="宋体" w:hAnsi="宋体" w:hint="eastAsia"/>
          <w:sz w:val="24"/>
          <w:szCs w:val="24"/>
        </w:rPr>
        <w:t>.</w:t>
      </w:r>
      <w:r>
        <w:rPr>
          <w:rFonts w:ascii="宋体" w:hAnsi="宋体"/>
          <w:sz w:val="24"/>
          <w:szCs w:val="24"/>
        </w:rPr>
        <w:t>香港东邻东海，南邻南海</w:t>
      </w:r>
    </w:p>
    <w:p w:rsidR="000F7AD7" w:rsidRDefault="00F84DEC">
      <w:pPr>
        <w:spacing w:line="360" w:lineRule="auto"/>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香港和澳门都位于珠江口东侧</w:t>
      </w:r>
      <w:r>
        <w:rPr>
          <w:rFonts w:ascii="宋体" w:hAnsi="宋体" w:hint="eastAsia"/>
          <w:sz w:val="24"/>
          <w:szCs w:val="24"/>
        </w:rPr>
        <w:t xml:space="preserve">          </w:t>
      </w:r>
      <w:r>
        <w:rPr>
          <w:rFonts w:ascii="宋体" w:hAnsi="宋体"/>
          <w:sz w:val="24"/>
          <w:szCs w:val="24"/>
        </w:rPr>
        <w:t>D</w:t>
      </w:r>
      <w:r>
        <w:rPr>
          <w:rFonts w:ascii="宋体" w:hAnsi="宋体" w:hint="eastAsia"/>
          <w:sz w:val="24"/>
          <w:szCs w:val="24"/>
        </w:rPr>
        <w:t>.</w:t>
      </w:r>
      <w:r>
        <w:rPr>
          <w:rFonts w:ascii="宋体" w:hAnsi="宋体"/>
          <w:sz w:val="24"/>
          <w:szCs w:val="24"/>
        </w:rPr>
        <w:t>香港和澳门都位于热带地区</w:t>
      </w:r>
    </w:p>
    <w:p w:rsidR="000F7AD7" w:rsidRDefault="00F84DEC">
      <w:pPr>
        <w:spacing w:line="360" w:lineRule="auto"/>
        <w:rPr>
          <w:rFonts w:ascii="宋体" w:hAnsi="宋体"/>
          <w:sz w:val="24"/>
          <w:szCs w:val="24"/>
        </w:rPr>
      </w:pPr>
      <w:r>
        <w:rPr>
          <w:rFonts w:ascii="宋体" w:hAnsi="宋体" w:hint="eastAsia"/>
          <w:sz w:val="24"/>
          <w:szCs w:val="24"/>
        </w:rPr>
        <w:t>11.</w:t>
      </w:r>
      <w:r>
        <w:rPr>
          <w:rFonts w:ascii="宋体" w:hAnsi="宋体"/>
          <w:sz w:val="24"/>
          <w:szCs w:val="24"/>
        </w:rPr>
        <w:t>与祖国内地的经济合作中，香港、澳门的</w:t>
      </w:r>
      <w:r>
        <w:rPr>
          <w:rFonts w:ascii="宋体" w:hAnsi="宋体"/>
          <w:noProof/>
          <w:sz w:val="24"/>
          <w:szCs w:val="24"/>
        </w:rPr>
        <w:drawing>
          <wp:inline distT="0" distB="0" distL="0" distR="0">
            <wp:extent cx="19050" cy="19050"/>
            <wp:effectExtent l="0" t="0" r="0" b="0"/>
            <wp:docPr id="100000" name="图片 100000" descr="619105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0" name="图片 100000" descr="61910563948"/>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Pr>
          <w:rFonts w:ascii="宋体" w:hAnsi="宋体"/>
          <w:sz w:val="24"/>
          <w:szCs w:val="24"/>
        </w:rPr>
        <w:t>优势是</w:t>
      </w:r>
    </w:p>
    <w:p w:rsidR="000F7AD7" w:rsidRDefault="00F84DEC">
      <w:pPr>
        <w:spacing w:line="360" w:lineRule="auto"/>
        <w:rPr>
          <w:rFonts w:ascii="宋体" w:hAnsi="宋体"/>
          <w:sz w:val="24"/>
          <w:szCs w:val="24"/>
        </w:rPr>
      </w:pPr>
      <w:r>
        <w:rPr>
          <w:rFonts w:ascii="宋体" w:hAnsi="宋体"/>
          <w:sz w:val="24"/>
          <w:szCs w:val="24"/>
        </w:rPr>
        <w:t>A</w:t>
      </w:r>
      <w:r>
        <w:rPr>
          <w:rFonts w:ascii="宋体" w:hAnsi="宋体" w:hint="eastAsia"/>
          <w:sz w:val="24"/>
          <w:szCs w:val="24"/>
        </w:rPr>
        <w:t>.</w:t>
      </w:r>
      <w:r>
        <w:rPr>
          <w:rFonts w:ascii="宋体" w:hAnsi="宋体"/>
          <w:sz w:val="24"/>
          <w:szCs w:val="24"/>
        </w:rPr>
        <w:t>人多地狭，有丰富而廉价的劳动力</w:t>
      </w:r>
      <w:r>
        <w:rPr>
          <w:rFonts w:ascii="宋体" w:hAnsi="宋体" w:hint="eastAsia"/>
          <w:sz w:val="24"/>
          <w:szCs w:val="24"/>
        </w:rPr>
        <w:t xml:space="preserve">      </w:t>
      </w:r>
      <w:r>
        <w:rPr>
          <w:rFonts w:ascii="宋体" w:hAnsi="宋体"/>
          <w:sz w:val="24"/>
          <w:szCs w:val="24"/>
        </w:rPr>
        <w:t>B</w:t>
      </w:r>
      <w:r>
        <w:rPr>
          <w:rFonts w:ascii="宋体" w:hAnsi="宋体" w:hint="eastAsia"/>
          <w:sz w:val="24"/>
          <w:szCs w:val="24"/>
        </w:rPr>
        <w:t>.</w:t>
      </w:r>
      <w:r>
        <w:rPr>
          <w:rFonts w:ascii="宋体" w:hAnsi="宋体"/>
          <w:sz w:val="24"/>
          <w:szCs w:val="24"/>
        </w:rPr>
        <w:t>位置优越，资源丰富</w:t>
      </w:r>
    </w:p>
    <w:p w:rsidR="000F7AD7" w:rsidRDefault="00F84DEC">
      <w:pPr>
        <w:spacing w:line="360" w:lineRule="auto"/>
        <w:rPr>
          <w:rFonts w:ascii="宋体" w:hAnsi="宋体"/>
          <w:sz w:val="24"/>
          <w:szCs w:val="24"/>
        </w:rPr>
      </w:pPr>
      <w:r>
        <w:rPr>
          <w:rFonts w:ascii="宋体" w:hAnsi="宋体"/>
          <w:sz w:val="24"/>
          <w:szCs w:val="24"/>
        </w:rPr>
        <w:t>C</w:t>
      </w:r>
      <w:r>
        <w:rPr>
          <w:rFonts w:ascii="宋体" w:hAnsi="宋体" w:hint="eastAsia"/>
          <w:sz w:val="24"/>
          <w:szCs w:val="24"/>
        </w:rPr>
        <w:t>.</w:t>
      </w:r>
      <w:r>
        <w:rPr>
          <w:rFonts w:ascii="宋体" w:hAnsi="宋体"/>
          <w:sz w:val="24"/>
          <w:szCs w:val="24"/>
        </w:rPr>
        <w:t>资金充足，管理经验丰富</w:t>
      </w:r>
      <w:r>
        <w:rPr>
          <w:rFonts w:ascii="宋体" w:hAnsi="宋体" w:hint="eastAsia"/>
          <w:sz w:val="24"/>
          <w:szCs w:val="24"/>
        </w:rPr>
        <w:t xml:space="preserve">              </w:t>
      </w:r>
      <w:r>
        <w:rPr>
          <w:rFonts w:ascii="宋体" w:hAnsi="宋体"/>
          <w:sz w:val="24"/>
          <w:szCs w:val="24"/>
        </w:rPr>
        <w:t>D</w:t>
      </w:r>
      <w:r>
        <w:rPr>
          <w:rFonts w:ascii="宋体" w:hAnsi="宋体" w:hint="eastAsia"/>
          <w:sz w:val="24"/>
          <w:szCs w:val="24"/>
        </w:rPr>
        <w:t>.</w:t>
      </w:r>
      <w:r>
        <w:rPr>
          <w:rFonts w:ascii="宋体" w:hAnsi="宋体"/>
          <w:sz w:val="24"/>
          <w:szCs w:val="24"/>
        </w:rPr>
        <w:t>在</w:t>
      </w:r>
      <w:r>
        <w:rPr>
          <w:rFonts w:ascii="宋体" w:hAnsi="宋体"/>
          <w:sz w:val="24"/>
          <w:szCs w:val="24"/>
        </w:rPr>
        <w:t>“</w:t>
      </w:r>
      <w:r>
        <w:rPr>
          <w:rFonts w:ascii="宋体" w:hAnsi="宋体"/>
          <w:sz w:val="24"/>
          <w:szCs w:val="24"/>
        </w:rPr>
        <w:t>前店后厂</w:t>
      </w:r>
      <w:r>
        <w:rPr>
          <w:rFonts w:ascii="宋体" w:hAnsi="宋体"/>
          <w:sz w:val="24"/>
          <w:szCs w:val="24"/>
        </w:rPr>
        <w:t>”</w:t>
      </w:r>
      <w:r>
        <w:rPr>
          <w:rFonts w:ascii="宋体" w:hAnsi="宋体"/>
          <w:sz w:val="24"/>
          <w:szCs w:val="24"/>
        </w:rPr>
        <w:t>的合作中，处于</w:t>
      </w:r>
      <w:r>
        <w:rPr>
          <w:rFonts w:ascii="宋体" w:hAnsi="宋体"/>
          <w:sz w:val="24"/>
          <w:szCs w:val="24"/>
        </w:rPr>
        <w:t>“</w:t>
      </w:r>
      <w:r>
        <w:rPr>
          <w:rFonts w:ascii="宋体" w:hAnsi="宋体"/>
          <w:sz w:val="24"/>
          <w:szCs w:val="24"/>
        </w:rPr>
        <w:t>厂</w:t>
      </w:r>
      <w:r>
        <w:rPr>
          <w:rFonts w:ascii="宋体" w:hAnsi="宋体"/>
          <w:sz w:val="24"/>
          <w:szCs w:val="24"/>
        </w:rPr>
        <w:t>”</w:t>
      </w:r>
      <w:r>
        <w:rPr>
          <w:rFonts w:ascii="宋体" w:hAnsi="宋体"/>
          <w:sz w:val="24"/>
          <w:szCs w:val="24"/>
        </w:rPr>
        <w:t>的位置</w:t>
      </w: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2018</w:t>
      </w:r>
      <w:r>
        <w:rPr>
          <w:rFonts w:ascii="宋体" w:hAnsi="宋体" w:hint="eastAsia"/>
          <w:sz w:val="24"/>
          <w:szCs w:val="24"/>
        </w:rPr>
        <w:t>•德州）</w:t>
      </w:r>
      <w:proofErr w:type="gramStart"/>
      <w:r>
        <w:rPr>
          <w:rFonts w:ascii="宋体" w:hAnsi="宋体" w:hint="eastAsia"/>
          <w:sz w:val="24"/>
          <w:szCs w:val="24"/>
        </w:rPr>
        <w:t>读京津</w:t>
      </w:r>
      <w:proofErr w:type="gramEnd"/>
      <w:r>
        <w:rPr>
          <w:rFonts w:ascii="宋体" w:hAnsi="宋体" w:hint="eastAsia"/>
          <w:sz w:val="24"/>
          <w:szCs w:val="24"/>
        </w:rPr>
        <w:t>冀地区和珠江三角洲地区简图，完成</w:t>
      </w:r>
      <w:r>
        <w:rPr>
          <w:rFonts w:ascii="宋体" w:hAnsi="宋体"/>
          <w:sz w:val="24"/>
          <w:szCs w:val="24"/>
        </w:rPr>
        <w:t>12-13</w:t>
      </w:r>
      <w:r>
        <w:rPr>
          <w:rFonts w:ascii="宋体" w:hAnsi="宋体" w:hint="eastAsia"/>
          <w:sz w:val="24"/>
          <w:szCs w:val="24"/>
        </w:rPr>
        <w:t>题</w:t>
      </w:r>
      <w:hyperlink r:id="rId428" w:tooltip="中国教育出版网" w:history="1"/>
    </w:p>
    <w:p w:rsidR="000F7AD7" w:rsidRDefault="00F84DEC">
      <w:pPr>
        <w:spacing w:line="360" w:lineRule="auto"/>
        <w:rPr>
          <w:rFonts w:ascii="宋体" w:hAnsi="宋体"/>
          <w:sz w:val="24"/>
          <w:szCs w:val="24"/>
        </w:rPr>
      </w:pPr>
      <w:r>
        <w:rPr>
          <w:rFonts w:ascii="宋体" w:hAnsi="宋体"/>
          <w:noProof/>
          <w:sz w:val="24"/>
          <w:szCs w:val="24"/>
        </w:rPr>
        <w:drawing>
          <wp:inline distT="0" distB="0" distL="0" distR="0">
            <wp:extent cx="4429125" cy="1943100"/>
            <wp:effectExtent l="0" t="0" r="0" b="0"/>
            <wp:docPr id="884" name="图片 88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descr=" "/>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4429125" cy="1943100"/>
                    </a:xfrm>
                    <a:prstGeom prst="rect">
                      <a:avLst/>
                    </a:prstGeom>
                    <a:noFill/>
                    <a:ln>
                      <a:noFill/>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12.</w:t>
      </w:r>
      <w:r>
        <w:rPr>
          <w:rFonts w:ascii="宋体" w:hAnsi="宋体" w:hint="eastAsia"/>
          <w:sz w:val="24"/>
          <w:szCs w:val="24"/>
        </w:rPr>
        <w:t>与京津冀地区相</w:t>
      </w:r>
      <w:hyperlink r:id="rId430" w:tooltip="中国教育出版网" w:history="1"/>
      <w:r>
        <w:rPr>
          <w:rFonts w:ascii="宋体" w:hAnsi="宋体" w:hint="eastAsia"/>
          <w:sz w:val="24"/>
          <w:szCs w:val="24"/>
        </w:rPr>
        <w:t>比，珠江三角洲发展经济最突出的优势是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科技力量雄厚</w:t>
      </w:r>
      <w:r>
        <w:rPr>
          <w:rFonts w:ascii="宋体" w:hAnsi="宋体" w:hint="eastAsia"/>
          <w:sz w:val="24"/>
          <w:szCs w:val="24"/>
        </w:rPr>
        <w:t>B.</w:t>
      </w:r>
      <w:r>
        <w:rPr>
          <w:rFonts w:ascii="宋体" w:hAnsi="宋体" w:hint="eastAsia"/>
          <w:sz w:val="24"/>
          <w:szCs w:val="24"/>
        </w:rPr>
        <w:t>水陆交通便利</w:t>
      </w:r>
      <w:r>
        <w:rPr>
          <w:rFonts w:ascii="宋体" w:hAnsi="宋体" w:hint="eastAsia"/>
          <w:sz w:val="24"/>
          <w:szCs w:val="24"/>
        </w:rPr>
        <w:t>C.</w:t>
      </w:r>
      <w:r>
        <w:rPr>
          <w:rFonts w:ascii="宋体" w:hAnsi="宋体" w:hint="eastAsia"/>
          <w:sz w:val="24"/>
          <w:szCs w:val="24"/>
        </w:rPr>
        <w:t>矿产资源丰富</w:t>
      </w:r>
      <w:r>
        <w:rPr>
          <w:rFonts w:ascii="宋体" w:hAnsi="宋体" w:hint="eastAsia"/>
          <w:sz w:val="24"/>
          <w:szCs w:val="24"/>
        </w:rPr>
        <w:t>D.</w:t>
      </w:r>
      <w:r>
        <w:rPr>
          <w:rFonts w:ascii="宋体" w:hAnsi="宋体" w:hint="eastAsia"/>
          <w:sz w:val="24"/>
          <w:szCs w:val="24"/>
        </w:rPr>
        <w:t>毗邻港澳，多侨乡</w:t>
      </w:r>
    </w:p>
    <w:p w:rsidR="000F7AD7" w:rsidRDefault="00F84DEC">
      <w:pPr>
        <w:spacing w:line="360" w:lineRule="auto"/>
        <w:rPr>
          <w:rFonts w:ascii="宋体" w:hAnsi="宋体"/>
          <w:sz w:val="24"/>
          <w:szCs w:val="24"/>
        </w:rPr>
      </w:pPr>
      <w:r>
        <w:rPr>
          <w:rFonts w:ascii="宋体" w:hAnsi="宋体"/>
          <w:sz w:val="24"/>
          <w:szCs w:val="24"/>
        </w:rPr>
        <w:t>13.</w:t>
      </w:r>
      <w:r>
        <w:rPr>
          <w:rFonts w:ascii="宋体" w:hAnsi="宋体" w:hint="eastAsia"/>
          <w:sz w:val="24"/>
          <w:szCs w:val="24"/>
        </w:rPr>
        <w:t>关于图中地区的叙述，正确的是</w:t>
      </w:r>
    </w:p>
    <w:p w:rsidR="000F7AD7" w:rsidRDefault="00F84DEC">
      <w:pPr>
        <w:spacing w:line="360" w:lineRule="auto"/>
        <w:rPr>
          <w:rFonts w:ascii="宋体" w:hAnsi="宋体"/>
          <w:sz w:val="24"/>
          <w:szCs w:val="24"/>
        </w:rPr>
      </w:pPr>
      <w:r>
        <w:rPr>
          <w:rFonts w:ascii="宋体" w:hAnsi="宋体" w:hint="eastAsia"/>
          <w:sz w:val="24"/>
          <w:szCs w:val="24"/>
        </w:rPr>
        <w:lastRenderedPageBreak/>
        <w:t>A.</w:t>
      </w:r>
      <w:r>
        <w:rPr>
          <w:rFonts w:ascii="宋体" w:hAnsi="宋体" w:hint="eastAsia"/>
          <w:sz w:val="24"/>
          <w:szCs w:val="24"/>
        </w:rPr>
        <w:t>①地区的主要经济支柱是旅游博彩业</w:t>
      </w:r>
      <w:r>
        <w:rPr>
          <w:rFonts w:ascii="宋体" w:hAnsi="宋体" w:hint="eastAsia"/>
          <w:sz w:val="24"/>
          <w:szCs w:val="24"/>
        </w:rPr>
        <w:t>B.</w:t>
      </w:r>
      <w:r>
        <w:rPr>
          <w:rFonts w:ascii="宋体" w:hAnsi="宋体" w:hint="eastAsia"/>
          <w:sz w:val="24"/>
          <w:szCs w:val="24"/>
        </w:rPr>
        <w:t>北京东临渤海，珠江三角洲南临南海</w:t>
      </w:r>
    </w:p>
    <w:p w:rsidR="000F7AD7" w:rsidRDefault="00F84DEC">
      <w:pPr>
        <w:spacing w:line="360" w:lineRule="auto"/>
        <w:rPr>
          <w:rFonts w:ascii="宋体" w:hAnsi="宋体"/>
          <w:sz w:val="24"/>
          <w:szCs w:val="24"/>
        </w:rPr>
      </w:pPr>
      <w:r>
        <w:rPr>
          <w:rFonts w:ascii="宋体" w:hAnsi="宋体" w:hint="eastAsia"/>
          <w:sz w:val="24"/>
          <w:szCs w:val="24"/>
        </w:rPr>
        <w:t>C.</w:t>
      </w:r>
      <w:proofErr w:type="gramStart"/>
      <w:r>
        <w:rPr>
          <w:rFonts w:ascii="宋体" w:hAnsi="宋体" w:hint="eastAsia"/>
          <w:sz w:val="24"/>
          <w:szCs w:val="24"/>
        </w:rPr>
        <w:t>雄安新区</w:t>
      </w:r>
      <w:proofErr w:type="gramEnd"/>
      <w:r>
        <w:rPr>
          <w:rFonts w:ascii="宋体" w:hAnsi="宋体" w:hint="eastAsia"/>
          <w:sz w:val="24"/>
          <w:szCs w:val="24"/>
        </w:rPr>
        <w:t>的建设坚持生态优先，绿色发展，体现人与自然和谐相处的理念</w:t>
      </w:r>
    </w:p>
    <w:p w:rsidR="000F7AD7" w:rsidRDefault="00F84DEC">
      <w:pPr>
        <w:spacing w:line="360" w:lineRule="auto"/>
        <w:rPr>
          <w:rFonts w:ascii="宋体" w:hAnsi="宋体"/>
          <w:sz w:val="24"/>
          <w:szCs w:val="24"/>
        </w:rPr>
      </w:pPr>
      <w:r>
        <w:rPr>
          <w:rFonts w:ascii="宋体" w:hAnsi="宋体" w:hint="eastAsia"/>
          <w:sz w:val="24"/>
          <w:szCs w:val="24"/>
        </w:rPr>
        <w:t>D.</w:t>
      </w:r>
      <w:r>
        <w:rPr>
          <w:rFonts w:ascii="宋体" w:hAnsi="宋体" w:hint="eastAsia"/>
          <w:sz w:val="24"/>
          <w:szCs w:val="24"/>
        </w:rPr>
        <w:t>第</w:t>
      </w:r>
      <w:r>
        <w:rPr>
          <w:rFonts w:ascii="宋体" w:hAnsi="宋体" w:hint="eastAsia"/>
          <w:sz w:val="24"/>
          <w:szCs w:val="24"/>
        </w:rPr>
        <w:t>24</w:t>
      </w:r>
      <w:r>
        <w:rPr>
          <w:rFonts w:ascii="宋体" w:hAnsi="宋体" w:hint="eastAsia"/>
          <w:sz w:val="24"/>
          <w:szCs w:val="24"/>
        </w:rPr>
        <w:t>届冬奥会将于</w:t>
      </w:r>
      <w:r>
        <w:rPr>
          <w:rFonts w:ascii="宋体" w:hAnsi="宋体" w:hint="eastAsia"/>
          <w:sz w:val="24"/>
          <w:szCs w:val="24"/>
        </w:rPr>
        <w:t>2022</w:t>
      </w:r>
      <w:r>
        <w:rPr>
          <w:rFonts w:ascii="宋体" w:hAnsi="宋体" w:hint="eastAsia"/>
          <w:sz w:val="24"/>
          <w:szCs w:val="24"/>
        </w:rPr>
        <w:t>年</w:t>
      </w:r>
      <w:r>
        <w:rPr>
          <w:rFonts w:ascii="宋体" w:hAnsi="宋体" w:hint="eastAsia"/>
          <w:sz w:val="24"/>
          <w:szCs w:val="24"/>
        </w:rPr>
        <w:t>2</w:t>
      </w:r>
      <w:r>
        <w:rPr>
          <w:rFonts w:ascii="宋体" w:hAnsi="宋体" w:hint="eastAsia"/>
          <w:sz w:val="24"/>
          <w:szCs w:val="24"/>
        </w:rPr>
        <w:t>月在北京举行，这体现了北京是全国政治中心的职能</w:t>
      </w: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2017</w:t>
      </w:r>
      <w:r>
        <w:rPr>
          <w:rFonts w:ascii="宋体" w:hAnsi="宋体" w:hint="eastAsia"/>
          <w:sz w:val="24"/>
          <w:szCs w:val="24"/>
        </w:rPr>
        <w:t>·石家庄）长江三角洲地区城市密集，人口众多，许多人不在居住城市工作，每天往返于不同城市之间，就像生活在同一座城市一样，这种现象被称为“同城效</w:t>
      </w:r>
      <w:r>
        <w:rPr>
          <w:rFonts w:ascii="宋体" w:hAnsi="宋体" w:hint="eastAsia"/>
          <w:noProof/>
          <w:sz w:val="24"/>
          <w:szCs w:val="24"/>
        </w:rPr>
        <w:drawing>
          <wp:inline distT="0" distB="0" distL="0" distR="0">
            <wp:extent cx="19050" cy="28575"/>
            <wp:effectExtent l="0" t="0" r="0" b="0"/>
            <wp:docPr id="885" name="图片 885" descr="627111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5" descr="6271118041"/>
                    <pic:cNvPicPr>
                      <a:picLocks noChangeAspect="1" noChangeArrowheads="1"/>
                    </pic:cNvPicPr>
                  </pic:nvPicPr>
                  <pic:blipFill>
                    <a:blip r:embed="rId431" cstate="print">
                      <a:lum contrast="20000"/>
                      <a:extLst>
                        <a:ext uri="{28A0092B-C50C-407E-A947-70E740481C1C}">
                          <a14:useLocalDpi xmlns:a14="http://schemas.microsoft.com/office/drawing/2010/main" val="0"/>
                        </a:ext>
                      </a:extLst>
                    </a:blip>
                    <a:srcRect/>
                    <a:stretch>
                      <a:fillRect/>
                    </a:stretch>
                  </pic:blipFill>
                  <pic:spPr>
                    <a:xfrm>
                      <a:off x="0" y="0"/>
                      <a:ext cx="19050" cy="28575"/>
                    </a:xfrm>
                    <a:prstGeom prst="rect">
                      <a:avLst/>
                    </a:prstGeom>
                    <a:noFill/>
                    <a:ln>
                      <a:noFill/>
                    </a:ln>
                  </pic:spPr>
                </pic:pic>
              </a:graphicData>
            </a:graphic>
          </wp:inline>
        </w:drawing>
      </w:r>
      <w:r>
        <w:rPr>
          <w:rFonts w:ascii="宋体" w:hAnsi="宋体" w:hint="eastAsia"/>
          <w:sz w:val="24"/>
          <w:szCs w:val="24"/>
        </w:rPr>
        <w:t>应”。读图，完成</w:t>
      </w:r>
      <w:r>
        <w:rPr>
          <w:rFonts w:ascii="宋体" w:hAnsi="宋体"/>
          <w:sz w:val="24"/>
          <w:szCs w:val="24"/>
        </w:rPr>
        <w:t>14-16</w:t>
      </w:r>
      <w:r>
        <w:rPr>
          <w:rFonts w:ascii="宋体" w:hAnsi="宋体" w:hint="eastAsia"/>
          <w:sz w:val="24"/>
          <w:szCs w:val="24"/>
        </w:rPr>
        <w:t>题。</w:t>
      </w:r>
    </w:p>
    <w:p w:rsidR="000F7AD7" w:rsidRDefault="00F84DEC">
      <w:pPr>
        <w:spacing w:line="360" w:lineRule="auto"/>
        <w:jc w:val="center"/>
        <w:rPr>
          <w:rFonts w:ascii="宋体" w:hAnsi="宋体"/>
          <w:sz w:val="24"/>
          <w:szCs w:val="24"/>
        </w:rPr>
      </w:pPr>
      <w:r>
        <w:rPr>
          <w:noProof/>
          <w:sz w:val="24"/>
          <w:szCs w:val="24"/>
        </w:rPr>
        <w:drawing>
          <wp:inline distT="0" distB="0" distL="0" distR="0">
            <wp:extent cx="5019675" cy="1485900"/>
            <wp:effectExtent l="0" t="0" r="0" b="0"/>
            <wp:docPr id="886" name="图片 886" descr="2016中考地理试题用图—东营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86" descr="2016中考地理试题用图—东营23"/>
                    <pic:cNvPicPr>
                      <a:picLocks noChangeAspect="1" noChangeArrowheads="1"/>
                    </pic:cNvPicPr>
                  </pic:nvPicPr>
                  <pic:blipFill>
                    <a:blip r:embed="rId432">
                      <a:lum bright="-20000" contrast="40000"/>
                      <a:extLst>
                        <a:ext uri="{28A0092B-C50C-407E-A947-70E740481C1C}">
                          <a14:useLocalDpi xmlns:a14="http://schemas.microsoft.com/office/drawing/2010/main" val="0"/>
                        </a:ext>
                      </a:extLst>
                    </a:blip>
                    <a:srcRect/>
                    <a:stretch>
                      <a:fillRect/>
                    </a:stretch>
                  </pic:blipFill>
                  <pic:spPr>
                    <a:xfrm>
                      <a:off x="0" y="0"/>
                      <a:ext cx="5019675" cy="1485900"/>
                    </a:xfrm>
                    <a:prstGeom prst="rect">
                      <a:avLst/>
                    </a:prstGeom>
                    <a:noFill/>
                    <a:ln>
                      <a:noFill/>
                    </a:ln>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14.</w:t>
      </w:r>
      <w:r>
        <w:rPr>
          <w:rFonts w:ascii="宋体" w:hAnsi="宋体" w:hint="eastAsia"/>
          <w:sz w:val="24"/>
          <w:szCs w:val="24"/>
        </w:rPr>
        <w:t>长江三角洲区域位于</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长江上游地区</w:t>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东临渤海和黄海</w:t>
      </w:r>
      <w:r>
        <w:rPr>
          <w:rFonts w:ascii="宋体" w:hAnsi="宋体"/>
          <w:sz w:val="24"/>
          <w:szCs w:val="24"/>
        </w:rPr>
        <w:t xml:space="preserve">      </w:t>
      </w:r>
      <w:r>
        <w:rPr>
          <w:rFonts w:ascii="宋体" w:hAnsi="宋体" w:hint="eastAsia"/>
          <w:sz w:val="24"/>
          <w:szCs w:val="24"/>
        </w:rPr>
        <w:t>C.</w:t>
      </w:r>
      <w:r>
        <w:rPr>
          <w:rFonts w:ascii="宋体" w:hAnsi="宋体" w:hint="eastAsia"/>
          <w:sz w:val="24"/>
          <w:szCs w:val="24"/>
        </w:rPr>
        <w:t>江海交汇之地</w:t>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鲁南和苏北</w:t>
      </w:r>
    </w:p>
    <w:p w:rsidR="000F7AD7" w:rsidRDefault="00F84DEC">
      <w:pPr>
        <w:spacing w:line="360" w:lineRule="auto"/>
        <w:rPr>
          <w:rFonts w:ascii="宋体" w:hAnsi="宋体"/>
          <w:sz w:val="24"/>
          <w:szCs w:val="24"/>
        </w:rPr>
      </w:pPr>
      <w:r>
        <w:rPr>
          <w:rFonts w:ascii="宋体" w:hAnsi="宋体" w:hint="eastAsia"/>
          <w:sz w:val="24"/>
          <w:szCs w:val="24"/>
        </w:rPr>
        <w:t>1</w:t>
      </w:r>
      <w:r>
        <w:rPr>
          <w:rFonts w:ascii="宋体" w:hAnsi="宋体"/>
          <w:sz w:val="24"/>
          <w:szCs w:val="24"/>
        </w:rPr>
        <w:t>5</w:t>
      </w:r>
      <w:r>
        <w:rPr>
          <w:rFonts w:ascii="宋体" w:hAnsi="宋体" w:hint="eastAsia"/>
          <w:sz w:val="24"/>
          <w:szCs w:val="24"/>
        </w:rPr>
        <w:t>.</w:t>
      </w:r>
      <w:r>
        <w:rPr>
          <w:rFonts w:ascii="宋体" w:hAnsi="宋体" w:hint="eastAsia"/>
          <w:sz w:val="24"/>
          <w:szCs w:val="24"/>
        </w:rPr>
        <w:t>长江三角洲</w:t>
      </w:r>
      <w:r>
        <w:rPr>
          <w:rFonts w:ascii="宋体" w:hAnsi="宋体"/>
          <w:sz w:val="24"/>
          <w:szCs w:val="24"/>
        </w:rPr>
        <w:t>地区</w:t>
      </w:r>
      <w:r>
        <w:rPr>
          <w:rFonts w:ascii="宋体" w:hAnsi="宋体" w:hint="eastAsia"/>
          <w:sz w:val="24"/>
          <w:szCs w:val="24"/>
        </w:rPr>
        <w:t>最大的核心城市是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杭州</w:t>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上海</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 xml:space="preserve"> C.</w:t>
      </w:r>
      <w:r>
        <w:rPr>
          <w:rFonts w:ascii="宋体" w:hAnsi="宋体" w:hint="eastAsia"/>
          <w:sz w:val="24"/>
          <w:szCs w:val="24"/>
        </w:rPr>
        <w:t>苏州</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南京</w:t>
      </w:r>
    </w:p>
    <w:p w:rsidR="000F7AD7" w:rsidRDefault="00F84DEC">
      <w:pPr>
        <w:spacing w:line="360" w:lineRule="auto"/>
        <w:rPr>
          <w:rFonts w:ascii="宋体" w:hAnsi="宋体"/>
          <w:sz w:val="24"/>
          <w:szCs w:val="24"/>
        </w:rPr>
      </w:pPr>
      <w:r>
        <w:rPr>
          <w:rFonts w:ascii="宋体" w:hAnsi="宋体"/>
          <w:sz w:val="24"/>
          <w:szCs w:val="24"/>
        </w:rPr>
        <w:t>16.</w:t>
      </w:r>
      <w:r>
        <w:rPr>
          <w:rFonts w:ascii="宋体" w:hAnsi="宋体" w:hint="eastAsia"/>
          <w:sz w:val="24"/>
          <w:szCs w:val="24"/>
        </w:rPr>
        <w:t>实现“同城效应”主要依赖的交通</w:t>
      </w:r>
      <w:r>
        <w:rPr>
          <w:rFonts w:ascii="宋体" w:hAnsi="宋体" w:hint="eastAsia"/>
          <w:sz w:val="24"/>
          <w:szCs w:val="24"/>
        </w:rPr>
        <w:t>运输方式是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长江水运</w:t>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航空运输</w:t>
      </w:r>
      <w:r>
        <w:rPr>
          <w:rFonts w:ascii="宋体" w:hAnsi="宋体"/>
          <w:sz w:val="24"/>
          <w:szCs w:val="24"/>
        </w:rPr>
        <w:t xml:space="preserve">      </w:t>
      </w:r>
      <w:r>
        <w:rPr>
          <w:rFonts w:ascii="宋体" w:hAnsi="宋体" w:hint="eastAsia"/>
          <w:sz w:val="24"/>
          <w:szCs w:val="24"/>
        </w:rPr>
        <w:t xml:space="preserve">C. </w:t>
      </w:r>
      <w:r>
        <w:rPr>
          <w:rFonts w:ascii="宋体" w:hAnsi="宋体" w:hint="eastAsia"/>
          <w:sz w:val="24"/>
          <w:szCs w:val="24"/>
        </w:rPr>
        <w:t>海洋运输</w:t>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高速铁路和高速公路</w:t>
      </w:r>
    </w:p>
    <w:p w:rsidR="000F7AD7" w:rsidRDefault="00F84DEC">
      <w:pPr>
        <w:spacing w:line="360" w:lineRule="auto"/>
        <w:jc w:val="left"/>
        <w:rPr>
          <w:sz w:val="24"/>
          <w:szCs w:val="24"/>
        </w:rPr>
      </w:pPr>
      <w:r>
        <w:rPr>
          <w:rFonts w:hint="eastAsia"/>
          <w:sz w:val="24"/>
          <w:szCs w:val="24"/>
        </w:rPr>
        <w:t>（</w:t>
      </w:r>
      <w:r>
        <w:rPr>
          <w:rFonts w:hint="eastAsia"/>
          <w:sz w:val="24"/>
          <w:szCs w:val="24"/>
        </w:rPr>
        <w:t>2018</w:t>
      </w:r>
      <w:r>
        <w:rPr>
          <w:rFonts w:hint="eastAsia"/>
          <w:sz w:val="24"/>
          <w:szCs w:val="24"/>
        </w:rPr>
        <w:t>·长沙）</w:t>
      </w:r>
      <w:r>
        <w:rPr>
          <w:sz w:val="24"/>
          <w:szCs w:val="24"/>
        </w:rPr>
        <w:t>世界最长的跨海</w:t>
      </w:r>
      <w:proofErr w:type="gramStart"/>
      <w:r>
        <w:rPr>
          <w:sz w:val="24"/>
          <w:szCs w:val="24"/>
        </w:rPr>
        <w:t>大桥港</w:t>
      </w:r>
      <w:proofErr w:type="gramEnd"/>
      <w:r>
        <w:rPr>
          <w:sz w:val="24"/>
          <w:szCs w:val="24"/>
        </w:rPr>
        <w:t>珠澳大桥是粤港澳大湾区的重要纽带。读</w:t>
      </w:r>
      <w:proofErr w:type="gramStart"/>
      <w:r>
        <w:rPr>
          <w:sz w:val="24"/>
          <w:szCs w:val="24"/>
        </w:rPr>
        <w:t>图完成</w:t>
      </w:r>
      <w:proofErr w:type="gramEnd"/>
      <w:r>
        <w:rPr>
          <w:sz w:val="24"/>
          <w:szCs w:val="24"/>
        </w:rPr>
        <w:t>17-18</w:t>
      </w:r>
      <w:r>
        <w:rPr>
          <w:sz w:val="24"/>
          <w:szCs w:val="24"/>
        </w:rPr>
        <w:t>题。</w:t>
      </w:r>
    </w:p>
    <w:p w:rsidR="000F7AD7" w:rsidRDefault="00F84DEC">
      <w:pPr>
        <w:spacing w:line="360" w:lineRule="auto"/>
        <w:jc w:val="center"/>
        <w:rPr>
          <w:sz w:val="24"/>
          <w:szCs w:val="24"/>
        </w:rPr>
      </w:pPr>
      <w:r>
        <w:rPr>
          <w:noProof/>
          <w:sz w:val="24"/>
          <w:szCs w:val="24"/>
        </w:rPr>
        <w:lastRenderedPageBreak/>
        <w:drawing>
          <wp:inline distT="0" distB="0" distL="0" distR="0">
            <wp:extent cx="2867025" cy="2114550"/>
            <wp:effectExtent l="0" t="0" r="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2867025" cy="2114550"/>
                    </a:xfrm>
                    <a:prstGeom prst="rect">
                      <a:avLst/>
                    </a:prstGeom>
                    <a:noFill/>
                    <a:ln>
                      <a:noFill/>
                    </a:ln>
                    <a:effectLst/>
                  </pic:spPr>
                </pic:pic>
              </a:graphicData>
            </a:graphic>
          </wp:inline>
        </w:drawing>
      </w:r>
    </w:p>
    <w:p w:rsidR="000F7AD7" w:rsidRDefault="00F84DEC">
      <w:pPr>
        <w:spacing w:line="360" w:lineRule="auto"/>
        <w:jc w:val="left"/>
        <w:rPr>
          <w:rFonts w:ascii="宋体" w:hAnsi="宋体"/>
          <w:sz w:val="24"/>
          <w:szCs w:val="24"/>
        </w:rPr>
      </w:pPr>
      <w:r>
        <w:rPr>
          <w:rFonts w:ascii="宋体" w:hAnsi="宋体"/>
          <w:sz w:val="24"/>
          <w:szCs w:val="24"/>
        </w:rPr>
        <w:t>17.</w:t>
      </w:r>
      <w:r>
        <w:rPr>
          <w:rFonts w:ascii="宋体" w:hAnsi="宋体"/>
          <w:sz w:val="24"/>
          <w:szCs w:val="24"/>
        </w:rPr>
        <w:t>为了便于大型海轮出入珠江口，港珠澳大桥在</w:t>
      </w:r>
      <w:r>
        <w:rPr>
          <w:rFonts w:ascii="宋体" w:hAnsi="宋体"/>
          <w:sz w:val="24"/>
          <w:szCs w:val="24"/>
        </w:rPr>
        <w:t>A</w:t>
      </w:r>
      <w:r>
        <w:rPr>
          <w:rFonts w:ascii="宋体" w:hAnsi="宋体"/>
          <w:sz w:val="24"/>
          <w:szCs w:val="24"/>
        </w:rPr>
        <w:t>处最合适修建的工程是</w:t>
      </w:r>
    </w:p>
    <w:p w:rsidR="000F7AD7" w:rsidRDefault="00F84DEC">
      <w:pPr>
        <w:spacing w:line="360" w:lineRule="auto"/>
        <w:jc w:val="left"/>
        <w:rPr>
          <w:rFonts w:ascii="宋体" w:hAnsi="宋体"/>
          <w:sz w:val="24"/>
          <w:szCs w:val="24"/>
        </w:rPr>
      </w:pPr>
      <w:r>
        <w:rPr>
          <w:rFonts w:ascii="宋体" w:hAnsi="宋体"/>
          <w:sz w:val="24"/>
          <w:szCs w:val="24"/>
        </w:rPr>
        <w:t>A.</w:t>
      </w:r>
      <w:r>
        <w:rPr>
          <w:rFonts w:ascii="宋体" w:hAnsi="宋体"/>
          <w:sz w:val="24"/>
          <w:szCs w:val="24"/>
        </w:rPr>
        <w:t>海底隧道工程</w:t>
      </w:r>
      <w:r>
        <w:rPr>
          <w:rFonts w:ascii="宋体" w:hAnsi="宋体"/>
          <w:sz w:val="24"/>
          <w:szCs w:val="24"/>
        </w:rPr>
        <w:t xml:space="preserve">      B.</w:t>
      </w:r>
      <w:r>
        <w:rPr>
          <w:rFonts w:ascii="宋体" w:hAnsi="宋体"/>
          <w:sz w:val="24"/>
          <w:szCs w:val="24"/>
        </w:rPr>
        <w:t>铁路工程</w:t>
      </w:r>
      <w:r>
        <w:rPr>
          <w:rFonts w:ascii="宋体" w:hAnsi="宋体"/>
          <w:sz w:val="24"/>
          <w:szCs w:val="24"/>
        </w:rPr>
        <w:t xml:space="preserve">      C.</w:t>
      </w:r>
      <w:r>
        <w:rPr>
          <w:rFonts w:ascii="宋体" w:hAnsi="宋体"/>
          <w:sz w:val="24"/>
          <w:szCs w:val="24"/>
        </w:rPr>
        <w:t>桥梁工程</w:t>
      </w:r>
      <w:r>
        <w:rPr>
          <w:rFonts w:ascii="宋体" w:hAnsi="宋体"/>
          <w:sz w:val="24"/>
          <w:szCs w:val="24"/>
        </w:rPr>
        <w:t xml:space="preserve">      D.</w:t>
      </w:r>
      <w:r>
        <w:rPr>
          <w:rFonts w:ascii="宋体" w:hAnsi="宋体"/>
          <w:sz w:val="24"/>
          <w:szCs w:val="24"/>
        </w:rPr>
        <w:t>填海工程</w:t>
      </w:r>
    </w:p>
    <w:p w:rsidR="000F7AD7" w:rsidRDefault="00F84DEC">
      <w:pPr>
        <w:spacing w:line="360" w:lineRule="auto"/>
        <w:jc w:val="left"/>
        <w:rPr>
          <w:rFonts w:ascii="宋体" w:hAnsi="宋体"/>
          <w:sz w:val="24"/>
          <w:szCs w:val="24"/>
        </w:rPr>
      </w:pPr>
      <w:r>
        <w:rPr>
          <w:rFonts w:ascii="宋体" w:hAnsi="宋体"/>
          <w:sz w:val="24"/>
          <w:szCs w:val="24"/>
        </w:rPr>
        <w:t>18.</w:t>
      </w:r>
      <w:r>
        <w:rPr>
          <w:rFonts w:ascii="宋体" w:hAnsi="宋体"/>
          <w:sz w:val="24"/>
          <w:szCs w:val="24"/>
        </w:rPr>
        <w:t>粤港澳大湾区是我国区域经济发展的重要引擎，该区域经济发展的优越条件有</w:t>
      </w:r>
    </w:p>
    <w:p w:rsidR="000F7AD7" w:rsidRDefault="00F84DEC">
      <w:pPr>
        <w:spacing w:line="360" w:lineRule="auto"/>
        <w:jc w:val="left"/>
        <w:rPr>
          <w:rFonts w:ascii="宋体" w:hAnsi="宋体"/>
          <w:sz w:val="24"/>
          <w:szCs w:val="24"/>
        </w:rPr>
      </w:pPr>
      <w:r>
        <w:rPr>
          <w:rFonts w:ascii="宋体" w:hAnsi="宋体" w:cs="宋体" w:hint="eastAsia"/>
          <w:sz w:val="24"/>
          <w:szCs w:val="24"/>
        </w:rPr>
        <w:t>①</w:t>
      </w:r>
      <w:r>
        <w:rPr>
          <w:rFonts w:ascii="宋体" w:hAnsi="宋体"/>
          <w:sz w:val="24"/>
          <w:szCs w:val="24"/>
        </w:rPr>
        <w:t>矿产资源丰富</w:t>
      </w:r>
      <w:r>
        <w:rPr>
          <w:rFonts w:ascii="宋体" w:hAnsi="宋体"/>
          <w:sz w:val="24"/>
          <w:szCs w:val="24"/>
        </w:rPr>
        <w:t xml:space="preserve">    </w:t>
      </w:r>
      <w:r>
        <w:rPr>
          <w:rFonts w:ascii="宋体" w:hAnsi="宋体" w:cs="宋体" w:hint="eastAsia"/>
          <w:sz w:val="24"/>
          <w:szCs w:val="24"/>
        </w:rPr>
        <w:t>②</w:t>
      </w:r>
      <w:r>
        <w:rPr>
          <w:rFonts w:ascii="宋体" w:hAnsi="宋体"/>
          <w:sz w:val="24"/>
          <w:szCs w:val="24"/>
        </w:rPr>
        <w:t>地理位置优越</w:t>
      </w:r>
      <w:r>
        <w:rPr>
          <w:rFonts w:ascii="宋体" w:hAnsi="宋体"/>
          <w:sz w:val="24"/>
          <w:szCs w:val="24"/>
        </w:rPr>
        <w:t xml:space="preserve">    </w:t>
      </w:r>
      <w:r>
        <w:rPr>
          <w:rFonts w:ascii="宋体" w:hAnsi="宋体" w:cs="宋体" w:hint="eastAsia"/>
          <w:sz w:val="24"/>
          <w:szCs w:val="24"/>
        </w:rPr>
        <w:t>③</w:t>
      </w:r>
      <w:r>
        <w:rPr>
          <w:rFonts w:ascii="宋体" w:hAnsi="宋体"/>
          <w:sz w:val="24"/>
          <w:szCs w:val="24"/>
        </w:rPr>
        <w:t>科技创新能力强</w:t>
      </w:r>
      <w:r>
        <w:rPr>
          <w:rFonts w:ascii="宋体" w:hAnsi="宋体"/>
          <w:sz w:val="24"/>
          <w:szCs w:val="24"/>
        </w:rPr>
        <w:t xml:space="preserve">    </w:t>
      </w:r>
      <w:r>
        <w:rPr>
          <w:rFonts w:ascii="宋体" w:hAnsi="宋体" w:cs="宋体" w:hint="eastAsia"/>
          <w:sz w:val="24"/>
          <w:szCs w:val="24"/>
        </w:rPr>
        <w:t>④</w:t>
      </w:r>
      <w:r>
        <w:rPr>
          <w:rFonts w:ascii="宋体" w:hAnsi="宋体"/>
          <w:sz w:val="24"/>
          <w:szCs w:val="24"/>
        </w:rPr>
        <w:t>重工业发达</w:t>
      </w:r>
    </w:p>
    <w:p w:rsidR="000F7AD7" w:rsidRDefault="00F84DEC">
      <w:pPr>
        <w:spacing w:line="360" w:lineRule="auto"/>
        <w:jc w:val="left"/>
        <w:rPr>
          <w:rFonts w:ascii="宋体" w:hAnsi="宋体" w:cs="宋体"/>
          <w:sz w:val="24"/>
          <w:szCs w:val="24"/>
        </w:rPr>
      </w:pPr>
      <w:r>
        <w:rPr>
          <w:rFonts w:ascii="宋体" w:hAnsi="宋体"/>
          <w:sz w:val="24"/>
          <w:szCs w:val="24"/>
        </w:rPr>
        <w:t>A.</w:t>
      </w:r>
      <w:r>
        <w:rPr>
          <w:rFonts w:ascii="宋体" w:hAnsi="宋体" w:cs="宋体" w:hint="eastAsia"/>
          <w:sz w:val="24"/>
          <w:szCs w:val="24"/>
        </w:rPr>
        <w:t>①④</w:t>
      </w:r>
      <w:r>
        <w:rPr>
          <w:rFonts w:ascii="宋体" w:hAnsi="宋体"/>
          <w:sz w:val="24"/>
          <w:szCs w:val="24"/>
        </w:rPr>
        <w:t xml:space="preserve">              B.</w:t>
      </w:r>
      <w:r>
        <w:rPr>
          <w:rFonts w:ascii="宋体" w:hAnsi="宋体" w:cs="宋体" w:hint="eastAsia"/>
          <w:sz w:val="24"/>
          <w:szCs w:val="24"/>
        </w:rPr>
        <w:t>①③</w:t>
      </w:r>
      <w:r>
        <w:rPr>
          <w:rFonts w:ascii="宋体" w:hAnsi="宋体" w:cs="宋体" w:hint="eastAsia"/>
          <w:sz w:val="24"/>
          <w:szCs w:val="24"/>
        </w:rPr>
        <w:t xml:space="preserve">      </w:t>
      </w:r>
      <w:r>
        <w:rPr>
          <w:rFonts w:ascii="宋体" w:hAnsi="宋体"/>
          <w:sz w:val="24"/>
          <w:szCs w:val="24"/>
        </w:rPr>
        <w:t xml:space="preserve">    C.</w:t>
      </w:r>
      <w:r>
        <w:rPr>
          <w:rFonts w:ascii="宋体" w:hAnsi="宋体" w:cs="宋体" w:hint="eastAsia"/>
          <w:sz w:val="24"/>
          <w:szCs w:val="24"/>
        </w:rPr>
        <w:t>②④</w:t>
      </w:r>
      <w:r>
        <w:rPr>
          <w:rFonts w:ascii="宋体" w:hAnsi="宋体"/>
          <w:sz w:val="24"/>
          <w:szCs w:val="24"/>
        </w:rPr>
        <w:t xml:space="preserve">          D.</w:t>
      </w:r>
      <w:r>
        <w:rPr>
          <w:rFonts w:ascii="宋体" w:hAnsi="宋体" w:cs="宋体" w:hint="eastAsia"/>
          <w:sz w:val="24"/>
          <w:szCs w:val="24"/>
        </w:rPr>
        <w:t>②③</w:t>
      </w:r>
    </w:p>
    <w:p w:rsidR="000F7AD7" w:rsidRDefault="00F84DEC">
      <w:pPr>
        <w:spacing w:line="360" w:lineRule="auto"/>
        <w:rPr>
          <w:rFonts w:ascii="宋体" w:hAnsi="宋体"/>
          <w:sz w:val="24"/>
          <w:szCs w:val="24"/>
        </w:rPr>
      </w:pPr>
      <w:r>
        <w:rPr>
          <w:rFonts w:ascii="宋体" w:hAnsi="宋体" w:hint="eastAsia"/>
          <w:sz w:val="24"/>
          <w:szCs w:val="24"/>
        </w:rPr>
        <w:t>读下图，完成下列问题。</w:t>
      </w:r>
    </w:p>
    <w:p w:rsidR="000F7AD7" w:rsidRDefault="00F84DEC">
      <w:pPr>
        <w:widowControl/>
        <w:shd w:val="clear" w:color="auto" w:fill="FFFFFF"/>
        <w:spacing w:line="360" w:lineRule="auto"/>
        <w:jc w:val="center"/>
        <w:rPr>
          <w:rFonts w:ascii="微软雅黑" w:eastAsia="微软雅黑" w:hAnsi="微软雅黑" w:cs="宋体"/>
          <w:color w:val="666666"/>
          <w:kern w:val="0"/>
          <w:sz w:val="24"/>
          <w:szCs w:val="24"/>
        </w:rPr>
      </w:pPr>
      <w:r>
        <w:rPr>
          <w:rFonts w:ascii="微软雅黑" w:eastAsia="微软雅黑" w:hAnsi="微软雅黑" w:cs="宋体"/>
          <w:color w:val="666666"/>
          <w:kern w:val="0"/>
          <w:sz w:val="24"/>
          <w:szCs w:val="24"/>
        </w:rPr>
        <w:fldChar w:fldCharType="begin"/>
      </w:r>
      <w:r>
        <w:rPr>
          <w:rFonts w:ascii="微软雅黑" w:eastAsia="微软雅黑" w:hAnsi="微软雅黑" w:cs="宋体"/>
          <w:color w:val="666666"/>
          <w:kern w:val="0"/>
          <w:sz w:val="24"/>
          <w:szCs w:val="24"/>
        </w:rPr>
        <w:instrText xml:space="preserve"> INCLUDEPICTURE "https://img2.shangxueba.com/daanimg/20141222/9/9DAEA485EC5FF2D129AA896F2D4DF360.jpg" \* MERGEFORMATINET </w:instrText>
      </w:r>
      <w:r>
        <w:rPr>
          <w:rFonts w:ascii="微软雅黑" w:eastAsia="微软雅黑" w:hAnsi="微软雅黑" w:cs="宋体"/>
          <w:color w:val="666666"/>
          <w:kern w:val="0"/>
          <w:sz w:val="24"/>
          <w:szCs w:val="24"/>
        </w:rPr>
        <w:fldChar w:fldCharType="separate"/>
      </w:r>
      <w:r>
        <w:rPr>
          <w:rFonts w:ascii="微软雅黑" w:eastAsia="微软雅黑" w:hAnsi="微软雅黑" w:cs="宋体"/>
          <w:noProof/>
          <w:color w:val="666666"/>
          <w:kern w:val="0"/>
          <w:sz w:val="24"/>
          <w:szCs w:val="24"/>
        </w:rPr>
        <w:drawing>
          <wp:inline distT="0" distB="0" distL="114300" distR="114300">
            <wp:extent cx="4143375" cy="1428750"/>
            <wp:effectExtent l="0" t="0" r="0" b="0"/>
            <wp:docPr id="9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5"/>
                    <pic:cNvPicPr>
                      <a:picLocks noChangeAspect="1"/>
                    </pic:cNvPicPr>
                  </pic:nvPicPr>
                  <pic:blipFill>
                    <a:blip r:embed="rId434" r:link="rId435"/>
                    <a:stretch>
                      <a:fillRect/>
                    </a:stretch>
                  </pic:blipFill>
                  <pic:spPr>
                    <a:xfrm>
                      <a:off x="0" y="0"/>
                      <a:ext cx="4143375" cy="1428750"/>
                    </a:xfrm>
                    <a:prstGeom prst="rect">
                      <a:avLst/>
                    </a:prstGeom>
                    <a:noFill/>
                    <a:ln w="9525">
                      <a:noFill/>
                    </a:ln>
                  </pic:spPr>
                </pic:pic>
              </a:graphicData>
            </a:graphic>
          </wp:inline>
        </w:drawing>
      </w:r>
      <w:r>
        <w:rPr>
          <w:rFonts w:ascii="微软雅黑" w:eastAsia="微软雅黑" w:hAnsi="微软雅黑" w:cs="宋体"/>
          <w:color w:val="666666"/>
          <w:kern w:val="0"/>
          <w:sz w:val="24"/>
          <w:szCs w:val="24"/>
        </w:rPr>
        <w:fldChar w:fldCharType="end"/>
      </w:r>
    </w:p>
    <w:p w:rsidR="000F7AD7" w:rsidRDefault="00F84DEC">
      <w:pPr>
        <w:spacing w:line="360" w:lineRule="auto"/>
        <w:rPr>
          <w:rFonts w:ascii="宋体" w:hAnsi="宋体"/>
          <w:sz w:val="24"/>
          <w:szCs w:val="24"/>
        </w:rPr>
      </w:pPr>
      <w:r>
        <w:rPr>
          <w:rFonts w:ascii="宋体" w:hAnsi="宋体" w:hint="eastAsia"/>
          <w:sz w:val="24"/>
          <w:szCs w:val="24"/>
        </w:rPr>
        <w:t>1</w:t>
      </w:r>
      <w:r>
        <w:rPr>
          <w:rFonts w:ascii="宋体" w:hAnsi="宋体"/>
          <w:sz w:val="24"/>
          <w:szCs w:val="24"/>
        </w:rPr>
        <w:t>9.</w:t>
      </w:r>
      <w:r>
        <w:rPr>
          <w:rFonts w:ascii="宋体" w:hAnsi="宋体" w:hint="eastAsia"/>
          <w:sz w:val="24"/>
          <w:szCs w:val="24"/>
        </w:rPr>
        <w:t>香港和澳门均为我国的特别行政区，其相同的地理特征是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位于珠江口东侧，与广东省相邻</w:t>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都位于热带</w:t>
      </w:r>
    </w:p>
    <w:p w:rsidR="000F7AD7" w:rsidRDefault="00F84DEC">
      <w:pPr>
        <w:spacing w:line="360" w:lineRule="auto"/>
        <w:rPr>
          <w:rFonts w:ascii="宋体" w:hAnsi="宋体"/>
          <w:sz w:val="24"/>
          <w:szCs w:val="24"/>
        </w:rPr>
      </w:pPr>
      <w:r>
        <w:rPr>
          <w:rFonts w:ascii="宋体" w:hAnsi="宋体" w:hint="eastAsia"/>
          <w:sz w:val="24"/>
          <w:szCs w:val="24"/>
        </w:rPr>
        <w:t>C.</w:t>
      </w:r>
      <w:r>
        <w:rPr>
          <w:rFonts w:ascii="宋体" w:hAnsi="宋体" w:hint="eastAsia"/>
          <w:sz w:val="24"/>
          <w:szCs w:val="24"/>
        </w:rPr>
        <w:t>均为世界重要的金融中心</w:t>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经济支柱都是博彩、旅游业</w:t>
      </w:r>
    </w:p>
    <w:p w:rsidR="000F7AD7" w:rsidRDefault="00F84DEC">
      <w:pPr>
        <w:spacing w:line="360" w:lineRule="auto"/>
        <w:rPr>
          <w:rFonts w:ascii="宋体" w:hAnsi="宋体"/>
          <w:sz w:val="24"/>
          <w:szCs w:val="24"/>
        </w:rPr>
      </w:pPr>
      <w:r>
        <w:rPr>
          <w:rFonts w:ascii="宋体" w:hAnsi="宋体"/>
          <w:sz w:val="24"/>
          <w:szCs w:val="24"/>
        </w:rPr>
        <w:t>20.</w:t>
      </w:r>
      <w:r>
        <w:rPr>
          <w:rFonts w:ascii="宋体" w:hAnsi="宋体" w:hint="eastAsia"/>
          <w:sz w:val="24"/>
          <w:szCs w:val="24"/>
        </w:rPr>
        <w:t>图示区域是我国重要的工业基地。与乙相比，甲所示区域发展工业的突出优势是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煤、铁等矿产分布集中</w:t>
      </w:r>
      <w:r>
        <w:rPr>
          <w:rFonts w:ascii="宋体" w:hAnsi="宋体" w:hint="eastAsia"/>
          <w:sz w:val="24"/>
          <w:szCs w:val="24"/>
        </w:rPr>
        <w:tab/>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多港湾，海上运输便利</w:t>
      </w:r>
    </w:p>
    <w:p w:rsidR="000F7AD7" w:rsidRDefault="00F84DEC">
      <w:pPr>
        <w:spacing w:line="360" w:lineRule="auto"/>
        <w:rPr>
          <w:rFonts w:ascii="宋体" w:hAnsi="宋体"/>
          <w:sz w:val="24"/>
          <w:szCs w:val="24"/>
        </w:rPr>
      </w:pPr>
      <w:r>
        <w:rPr>
          <w:rFonts w:ascii="宋体" w:hAnsi="宋体" w:hint="eastAsia"/>
          <w:sz w:val="24"/>
          <w:szCs w:val="24"/>
        </w:rPr>
        <w:t>C.</w:t>
      </w:r>
      <w:r>
        <w:rPr>
          <w:rFonts w:ascii="宋体" w:hAnsi="宋体" w:hint="eastAsia"/>
          <w:sz w:val="24"/>
          <w:szCs w:val="24"/>
        </w:rPr>
        <w:t>毗邻港澳，很多地方是</w:t>
      </w:r>
      <w:r>
        <w:rPr>
          <w:rFonts w:ascii="宋体" w:hAnsi="宋体" w:hint="eastAsia"/>
          <w:sz w:val="24"/>
          <w:szCs w:val="24"/>
        </w:rPr>
        <w:t xml:space="preserve"> </w:t>
      </w:r>
      <w:r>
        <w:rPr>
          <w:rFonts w:ascii="宋体" w:hAnsi="宋体" w:hint="eastAsia"/>
          <w:sz w:val="24"/>
          <w:szCs w:val="24"/>
        </w:rPr>
        <w:t>“侨乡”</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高等院校众多，科技力量雄厚</w:t>
      </w:r>
    </w:p>
    <w:p w:rsidR="000F7AD7" w:rsidRDefault="00F84DEC">
      <w:pPr>
        <w:spacing w:line="360" w:lineRule="auto"/>
        <w:rPr>
          <w:rFonts w:ascii="宋体" w:hAnsi="宋体"/>
          <w:sz w:val="24"/>
          <w:szCs w:val="24"/>
        </w:rPr>
      </w:pPr>
      <w:r>
        <w:rPr>
          <w:rFonts w:ascii="宋体" w:hAnsi="宋体" w:hint="eastAsia"/>
          <w:sz w:val="24"/>
          <w:szCs w:val="24"/>
        </w:rPr>
        <w:t>2</w:t>
      </w:r>
      <w:r>
        <w:rPr>
          <w:rFonts w:ascii="宋体" w:hAnsi="宋体"/>
          <w:sz w:val="24"/>
          <w:szCs w:val="24"/>
        </w:rPr>
        <w:t>1.</w:t>
      </w:r>
      <w:r>
        <w:rPr>
          <w:rFonts w:ascii="宋体" w:hAnsi="宋体" w:hint="eastAsia"/>
          <w:sz w:val="24"/>
          <w:szCs w:val="24"/>
        </w:rPr>
        <w:t>关于乙图中</w:t>
      </w:r>
      <w:r>
        <w:rPr>
          <w:rFonts w:ascii="宋体" w:hAnsi="宋体" w:hint="eastAsia"/>
          <w:sz w:val="24"/>
          <w:szCs w:val="24"/>
        </w:rPr>
        <w:t>A</w:t>
      </w:r>
      <w:r>
        <w:rPr>
          <w:rFonts w:ascii="宋体" w:hAnsi="宋体" w:hint="eastAsia"/>
          <w:sz w:val="24"/>
          <w:szCs w:val="24"/>
        </w:rPr>
        <w:t>城市的说法，不正确的是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京沪、沪杭两条铁路在此交会</w:t>
      </w:r>
      <w:r>
        <w:rPr>
          <w:rFonts w:ascii="宋体" w:hAnsi="宋体" w:hint="eastAsia"/>
          <w:sz w:val="24"/>
          <w:szCs w:val="24"/>
        </w:rPr>
        <w:tab/>
        <w:t>B.</w:t>
      </w:r>
      <w:r>
        <w:rPr>
          <w:rFonts w:ascii="宋体" w:hAnsi="宋体" w:hint="eastAsia"/>
          <w:sz w:val="24"/>
          <w:szCs w:val="24"/>
        </w:rPr>
        <w:t>位于长江入海口，是全国最大港口</w:t>
      </w:r>
    </w:p>
    <w:p w:rsidR="000F7AD7" w:rsidRDefault="00F84DEC">
      <w:pPr>
        <w:spacing w:line="360" w:lineRule="auto"/>
        <w:rPr>
          <w:rFonts w:ascii="宋体" w:hAnsi="宋体"/>
          <w:sz w:val="24"/>
          <w:szCs w:val="24"/>
        </w:rPr>
      </w:pPr>
      <w:r>
        <w:rPr>
          <w:rFonts w:ascii="宋体" w:hAnsi="宋体" w:hint="eastAsia"/>
          <w:sz w:val="24"/>
          <w:szCs w:val="24"/>
        </w:rPr>
        <w:t>C.</w:t>
      </w:r>
      <w:r>
        <w:rPr>
          <w:rFonts w:ascii="宋体" w:hAnsi="宋体" w:hint="eastAsia"/>
          <w:sz w:val="24"/>
          <w:szCs w:val="24"/>
        </w:rPr>
        <w:t>是我国规模最大的城市</w:t>
      </w:r>
      <w:r>
        <w:rPr>
          <w:rFonts w:ascii="宋体" w:hAnsi="宋体" w:hint="eastAsia"/>
          <w:sz w:val="24"/>
          <w:szCs w:val="24"/>
        </w:rPr>
        <w:tab/>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拥有中关村高新技术产业区</w:t>
      </w:r>
    </w:p>
    <w:p w:rsidR="000F7AD7" w:rsidRDefault="00F84DEC">
      <w:pPr>
        <w:spacing w:line="360" w:lineRule="auto"/>
        <w:rPr>
          <w:rFonts w:ascii="宋体" w:hAnsi="宋体"/>
          <w:sz w:val="24"/>
          <w:szCs w:val="24"/>
        </w:rPr>
      </w:pPr>
      <w:r>
        <w:rPr>
          <w:rFonts w:ascii="宋体" w:hAnsi="宋体" w:hint="eastAsia"/>
          <w:sz w:val="24"/>
          <w:szCs w:val="24"/>
        </w:rPr>
        <w:lastRenderedPageBreak/>
        <w:t>二</w:t>
      </w:r>
      <w:r>
        <w:rPr>
          <w:rFonts w:ascii="宋体" w:hAnsi="宋体"/>
          <w:sz w:val="24"/>
          <w:szCs w:val="24"/>
        </w:rPr>
        <w:t>、综合题</w:t>
      </w:r>
    </w:p>
    <w:p w:rsidR="000F7AD7" w:rsidRDefault="00F84DEC">
      <w:pPr>
        <w:spacing w:line="360" w:lineRule="auto"/>
        <w:rPr>
          <w:rFonts w:ascii="宋体" w:hAnsi="宋体"/>
          <w:sz w:val="24"/>
          <w:szCs w:val="24"/>
        </w:rPr>
      </w:pPr>
      <w:r>
        <w:rPr>
          <w:rFonts w:ascii="宋体" w:hAnsi="宋体" w:hint="eastAsia"/>
          <w:sz w:val="24"/>
          <w:szCs w:val="24"/>
        </w:rPr>
        <w:t>（</w:t>
      </w:r>
      <w:r>
        <w:rPr>
          <w:rFonts w:ascii="宋体" w:hAnsi="宋体" w:hint="eastAsia"/>
          <w:sz w:val="24"/>
          <w:szCs w:val="24"/>
        </w:rPr>
        <w:t>2017</w:t>
      </w:r>
      <w:r>
        <w:rPr>
          <w:rFonts w:ascii="宋体" w:hAnsi="宋体" w:hint="eastAsia"/>
          <w:sz w:val="24"/>
          <w:szCs w:val="24"/>
        </w:rPr>
        <w:t>·青岛</w:t>
      </w:r>
      <w:r>
        <w:rPr>
          <w:rFonts w:ascii="宋体" w:hAnsi="宋体"/>
          <w:sz w:val="24"/>
          <w:szCs w:val="24"/>
        </w:rPr>
        <w:t>市南</w:t>
      </w:r>
      <w:proofErr w:type="gramStart"/>
      <w:r>
        <w:rPr>
          <w:rFonts w:ascii="宋体" w:hAnsi="宋体"/>
          <w:sz w:val="24"/>
          <w:szCs w:val="24"/>
        </w:rPr>
        <w:t>一</w:t>
      </w:r>
      <w:proofErr w:type="gramEnd"/>
      <w:r>
        <w:rPr>
          <w:rFonts w:ascii="宋体" w:hAnsi="宋体"/>
          <w:sz w:val="24"/>
          <w:szCs w:val="24"/>
        </w:rPr>
        <w:t>模</w:t>
      </w:r>
      <w:r>
        <w:rPr>
          <w:rFonts w:ascii="宋体" w:hAnsi="宋体" w:hint="eastAsia"/>
          <w:sz w:val="24"/>
          <w:szCs w:val="24"/>
        </w:rPr>
        <w:t>）</w:t>
      </w:r>
      <w:r>
        <w:rPr>
          <w:rFonts w:ascii="宋体" w:hAnsi="宋体" w:hint="eastAsia"/>
          <w:sz w:val="24"/>
          <w:szCs w:val="24"/>
        </w:rPr>
        <w:t>2</w:t>
      </w:r>
      <w:r>
        <w:rPr>
          <w:rFonts w:ascii="宋体" w:hAnsi="宋体"/>
          <w:sz w:val="24"/>
          <w:szCs w:val="24"/>
        </w:rPr>
        <w:t>2</w:t>
      </w:r>
      <w:r>
        <w:rPr>
          <w:rFonts w:ascii="宋体" w:hAnsi="宋体" w:hint="eastAsia"/>
          <w:sz w:val="24"/>
          <w:szCs w:val="24"/>
        </w:rPr>
        <w:t>.</w:t>
      </w:r>
      <w:r>
        <w:rPr>
          <w:rFonts w:ascii="宋体" w:hAnsi="宋体" w:hint="eastAsia"/>
          <w:sz w:val="24"/>
          <w:szCs w:val="24"/>
        </w:rPr>
        <w:t>读青藏地区</w:t>
      </w:r>
      <w:r>
        <w:rPr>
          <w:rFonts w:ascii="宋体" w:hAnsi="宋体"/>
          <w:sz w:val="24"/>
          <w:szCs w:val="24"/>
        </w:rPr>
        <w:t>示意图、长江三角洲示意图，回答下列问题。</w:t>
      </w:r>
    </w:p>
    <w:p w:rsidR="000F7AD7" w:rsidRDefault="00F84DEC">
      <w:pPr>
        <w:spacing w:line="360" w:lineRule="auto"/>
        <w:jc w:val="center"/>
        <w:rPr>
          <w:rFonts w:ascii="宋体" w:hAnsi="宋体"/>
          <w:sz w:val="24"/>
          <w:szCs w:val="24"/>
        </w:rPr>
      </w:pPr>
      <w:r>
        <w:rPr>
          <w:rFonts w:ascii="宋体" w:hAnsi="宋体"/>
          <w:noProof/>
          <w:sz w:val="24"/>
          <w:szCs w:val="24"/>
        </w:rPr>
        <w:drawing>
          <wp:inline distT="0" distB="0" distL="0" distR="0">
            <wp:extent cx="2117090" cy="2758440"/>
            <wp:effectExtent l="0" t="0" r="16510" b="3810"/>
            <wp:docPr id="888" name="图片 888"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descr="image01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2117090" cy="2758440"/>
                    </a:xfrm>
                    <a:prstGeom prst="rect">
                      <a:avLst/>
                    </a:prstGeom>
                    <a:noFill/>
                    <a:ln>
                      <a:noFill/>
                    </a:ln>
                  </pic:spPr>
                </pic:pic>
              </a:graphicData>
            </a:graphic>
          </wp:inline>
        </w:drawing>
      </w:r>
    </w:p>
    <w:p w:rsidR="000F7AD7" w:rsidRDefault="00F84DEC">
      <w:pPr>
        <w:spacing w:line="360" w:lineRule="auto"/>
        <w:jc w:val="left"/>
        <w:rPr>
          <w:rFonts w:ascii="宋体" w:hAnsi="宋体"/>
          <w:sz w:val="24"/>
          <w:szCs w:val="24"/>
        </w:rPr>
      </w:pPr>
      <w:r>
        <w:rPr>
          <w:rFonts w:ascii="宋体" w:hAnsi="宋体" w:hint="eastAsia"/>
          <w:sz w:val="24"/>
          <w:szCs w:val="24"/>
        </w:rPr>
        <w:t>（</w:t>
      </w:r>
      <w:r>
        <w:rPr>
          <w:rFonts w:ascii="宋体" w:hAnsi="宋体" w:hint="eastAsia"/>
          <w:sz w:val="24"/>
          <w:szCs w:val="24"/>
        </w:rPr>
        <w:t>1</w:t>
      </w:r>
      <w:r>
        <w:rPr>
          <w:rFonts w:ascii="宋体" w:hAnsi="宋体" w:hint="eastAsia"/>
          <w:sz w:val="24"/>
          <w:szCs w:val="24"/>
        </w:rPr>
        <w:t>）青藏地区特色粮食作物</w:t>
      </w:r>
      <w:r>
        <w:rPr>
          <w:rFonts w:ascii="宋体" w:hAnsi="宋体"/>
          <w:sz w:val="24"/>
          <w:szCs w:val="24"/>
        </w:rPr>
        <w:t>是</w:t>
      </w:r>
      <w:r>
        <w:rPr>
          <w:rFonts w:ascii="宋体" w:hAnsi="宋体" w:hint="eastAsia"/>
          <w:sz w:val="24"/>
          <w:szCs w:val="24"/>
          <w:u w:val="single"/>
        </w:rPr>
        <w:t xml:space="preserve">        </w:t>
      </w:r>
      <w:r>
        <w:rPr>
          <w:rFonts w:ascii="宋体" w:hAnsi="宋体" w:hint="eastAsia"/>
          <w:sz w:val="24"/>
          <w:szCs w:val="24"/>
        </w:rPr>
        <w:t>，</w:t>
      </w:r>
      <w:r>
        <w:rPr>
          <w:rFonts w:ascii="宋体" w:hAnsi="宋体"/>
          <w:sz w:val="24"/>
          <w:szCs w:val="24"/>
        </w:rPr>
        <w:t>这种农作物一般分布在</w:t>
      </w:r>
      <w:r>
        <w:rPr>
          <w:rFonts w:ascii="宋体" w:hAnsi="宋体" w:hint="eastAsia"/>
          <w:sz w:val="24"/>
          <w:szCs w:val="24"/>
          <w:u w:val="single"/>
        </w:rPr>
        <w:t xml:space="preserve">        </w:t>
      </w:r>
      <w:r>
        <w:rPr>
          <w:rFonts w:ascii="宋体" w:hAnsi="宋体" w:hint="eastAsia"/>
          <w:sz w:val="24"/>
          <w:szCs w:val="24"/>
        </w:rPr>
        <w:t>地带</w:t>
      </w:r>
      <w:r>
        <w:rPr>
          <w:rFonts w:ascii="宋体" w:hAnsi="宋体"/>
          <w:sz w:val="24"/>
          <w:szCs w:val="24"/>
        </w:rPr>
        <w:t>。</w:t>
      </w:r>
    </w:p>
    <w:p w:rsidR="000F7AD7" w:rsidRDefault="00F84DEC">
      <w:pPr>
        <w:spacing w:line="360" w:lineRule="auto"/>
        <w:jc w:val="left"/>
        <w:rPr>
          <w:rFonts w:ascii="宋体" w:hAnsi="宋体"/>
          <w:sz w:val="24"/>
          <w:szCs w:val="24"/>
        </w:rPr>
      </w:pPr>
      <w:r>
        <w:rPr>
          <w:rFonts w:ascii="宋体" w:hAnsi="宋体" w:hint="eastAsia"/>
          <w:sz w:val="24"/>
          <w:szCs w:val="24"/>
        </w:rPr>
        <w:t>（</w:t>
      </w:r>
      <w:r>
        <w:rPr>
          <w:rFonts w:ascii="宋体" w:hAnsi="宋体" w:hint="eastAsia"/>
          <w:sz w:val="24"/>
          <w:szCs w:val="24"/>
        </w:rPr>
        <w:t>2</w:t>
      </w:r>
      <w:r>
        <w:rPr>
          <w:rFonts w:ascii="宋体" w:hAnsi="宋体" w:hint="eastAsia"/>
          <w:sz w:val="24"/>
          <w:szCs w:val="24"/>
        </w:rPr>
        <w:t>）青藏地区</w:t>
      </w:r>
      <w:r>
        <w:rPr>
          <w:rFonts w:ascii="宋体" w:hAnsi="宋体"/>
          <w:sz w:val="24"/>
          <w:szCs w:val="24"/>
        </w:rPr>
        <w:t>地热能丰富，请分析原因：</w:t>
      </w: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jc w:val="left"/>
        <w:rPr>
          <w:rFonts w:ascii="宋体" w:hAnsi="宋体"/>
          <w:sz w:val="24"/>
          <w:szCs w:val="24"/>
        </w:rPr>
      </w:pPr>
      <w:r>
        <w:rPr>
          <w:rFonts w:ascii="宋体" w:hAnsi="宋体" w:hint="eastAsia"/>
          <w:sz w:val="24"/>
          <w:szCs w:val="24"/>
        </w:rPr>
        <w:t>（</w:t>
      </w:r>
      <w:r>
        <w:rPr>
          <w:rFonts w:ascii="宋体" w:hAnsi="宋体" w:hint="eastAsia"/>
          <w:sz w:val="24"/>
          <w:szCs w:val="24"/>
        </w:rPr>
        <w:t>3</w:t>
      </w:r>
      <w:r>
        <w:rPr>
          <w:rFonts w:ascii="宋体" w:hAnsi="宋体" w:hint="eastAsia"/>
          <w:sz w:val="24"/>
          <w:szCs w:val="24"/>
        </w:rPr>
        <w:t>）拉萨与杭州</w:t>
      </w:r>
      <w:r>
        <w:rPr>
          <w:rFonts w:ascii="宋体" w:hAnsi="宋体"/>
          <w:sz w:val="24"/>
          <w:szCs w:val="24"/>
        </w:rPr>
        <w:t>纬度接近，为何拉萨光照充足？</w:t>
      </w:r>
    </w:p>
    <w:p w:rsidR="000F7AD7" w:rsidRDefault="00F84DEC">
      <w:pPr>
        <w:spacing w:line="360" w:lineRule="auto"/>
        <w:jc w:val="left"/>
        <w:rPr>
          <w:rFonts w:ascii="宋体" w:hAnsi="宋体"/>
          <w:sz w:val="24"/>
          <w:szCs w:val="24"/>
        </w:rPr>
      </w:pPr>
      <w:r>
        <w:rPr>
          <w:rFonts w:ascii="宋体" w:hAnsi="宋体" w:hint="eastAsia"/>
          <w:sz w:val="24"/>
          <w:szCs w:val="24"/>
        </w:rPr>
        <w:t>（</w:t>
      </w:r>
      <w:r>
        <w:rPr>
          <w:rFonts w:ascii="宋体" w:hAnsi="宋体" w:hint="eastAsia"/>
          <w:sz w:val="24"/>
          <w:szCs w:val="24"/>
        </w:rPr>
        <w:t>4</w:t>
      </w:r>
      <w:r>
        <w:rPr>
          <w:rFonts w:ascii="宋体" w:hAnsi="宋体" w:hint="eastAsia"/>
          <w:sz w:val="24"/>
          <w:szCs w:val="24"/>
        </w:rPr>
        <w:t>）上海是我国大型</w:t>
      </w:r>
      <w:r>
        <w:rPr>
          <w:rFonts w:ascii="宋体" w:hAnsi="宋体"/>
          <w:sz w:val="24"/>
          <w:szCs w:val="24"/>
        </w:rPr>
        <w:t>的钢铁工业基地，请分析：</w:t>
      </w:r>
    </w:p>
    <w:p w:rsidR="000F7AD7" w:rsidRDefault="00F84DEC">
      <w:pPr>
        <w:spacing w:line="360" w:lineRule="auto"/>
        <w:jc w:val="left"/>
        <w:rPr>
          <w:rFonts w:ascii="宋体" w:hAnsi="宋体"/>
          <w:sz w:val="24"/>
          <w:szCs w:val="24"/>
        </w:rPr>
      </w:pPr>
      <w:r>
        <w:rPr>
          <w:rFonts w:ascii="宋体" w:hAnsi="宋体" w:hint="eastAsia"/>
          <w:sz w:val="24"/>
          <w:szCs w:val="24"/>
        </w:rPr>
        <w:t>不利条件</w:t>
      </w:r>
      <w:r>
        <w:rPr>
          <w:rFonts w:ascii="宋体" w:hAnsi="宋体"/>
          <w:sz w:val="24"/>
          <w:szCs w:val="24"/>
        </w:rPr>
        <w:t>：</w:t>
      </w: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jc w:val="left"/>
        <w:rPr>
          <w:rFonts w:ascii="宋体" w:hAnsi="宋体"/>
          <w:sz w:val="24"/>
          <w:szCs w:val="24"/>
        </w:rPr>
      </w:pPr>
      <w:r>
        <w:rPr>
          <w:rFonts w:ascii="宋体" w:hAnsi="宋体" w:hint="eastAsia"/>
          <w:sz w:val="24"/>
          <w:szCs w:val="24"/>
        </w:rPr>
        <w:t>有利条件</w:t>
      </w:r>
      <w:r>
        <w:rPr>
          <w:rFonts w:ascii="宋体" w:hAnsi="宋体"/>
          <w:sz w:val="24"/>
          <w:szCs w:val="24"/>
        </w:rPr>
        <w:t>：</w:t>
      </w:r>
      <w:r>
        <w:rPr>
          <w:rFonts w:ascii="宋体" w:hAnsi="宋体" w:hint="eastAsia"/>
          <w:sz w:val="24"/>
          <w:szCs w:val="24"/>
          <w:u w:val="single"/>
        </w:rPr>
        <w:t xml:space="preserve">                                                    </w:t>
      </w:r>
      <w:r>
        <w:rPr>
          <w:rFonts w:ascii="宋体" w:hAnsi="宋体" w:hint="eastAsia"/>
          <w:sz w:val="24"/>
          <w:szCs w:val="24"/>
        </w:rPr>
        <w:t>。</w:t>
      </w:r>
    </w:p>
    <w:p w:rsidR="000F7AD7" w:rsidRDefault="00F84DEC">
      <w:pPr>
        <w:pStyle w:val="Normal1"/>
        <w:spacing w:line="360" w:lineRule="auto"/>
        <w:jc w:val="left"/>
        <w:textAlignment w:val="center"/>
        <w:rPr>
          <w:rFonts w:ascii="楷体" w:eastAsia="楷体" w:hAnsi="楷体" w:cs="楷体"/>
          <w:color w:val="000000"/>
          <w:sz w:val="24"/>
          <w:szCs w:val="24"/>
        </w:rPr>
      </w:pPr>
      <w:r>
        <w:rPr>
          <w:rFonts w:hint="eastAsia"/>
          <w:color w:val="000000"/>
          <w:sz w:val="24"/>
          <w:szCs w:val="24"/>
        </w:rPr>
        <w:t>（</w:t>
      </w:r>
      <w:r>
        <w:rPr>
          <w:rFonts w:hint="eastAsia"/>
          <w:color w:val="000000"/>
          <w:sz w:val="24"/>
          <w:szCs w:val="24"/>
        </w:rPr>
        <w:t>2018</w:t>
      </w:r>
      <w:r>
        <w:rPr>
          <w:rFonts w:ascii="宋体" w:hAnsi="宋体" w:hint="eastAsia"/>
          <w:color w:val="000000"/>
          <w:sz w:val="24"/>
          <w:szCs w:val="24"/>
        </w:rPr>
        <w:t>·济宁</w:t>
      </w:r>
      <w:r>
        <w:rPr>
          <w:rFonts w:hint="eastAsia"/>
          <w:color w:val="000000"/>
          <w:sz w:val="24"/>
          <w:szCs w:val="24"/>
        </w:rPr>
        <w:t>）</w:t>
      </w:r>
      <w:r>
        <w:rPr>
          <w:color w:val="000000"/>
          <w:sz w:val="24"/>
          <w:szCs w:val="24"/>
        </w:rPr>
        <w:t>23.</w:t>
      </w:r>
      <w:proofErr w:type="gramStart"/>
      <w:r>
        <w:rPr>
          <w:rFonts w:ascii="楷体" w:eastAsia="楷体" w:hAnsi="楷体" w:cs="楷体"/>
          <w:color w:val="000000"/>
          <w:sz w:val="24"/>
          <w:szCs w:val="24"/>
        </w:rPr>
        <w:t>读我国</w:t>
      </w:r>
      <w:proofErr w:type="gramEnd"/>
      <w:r>
        <w:rPr>
          <w:rFonts w:ascii="楷体" w:eastAsia="楷体" w:hAnsi="楷体" w:cs="楷体"/>
          <w:color w:val="000000"/>
          <w:sz w:val="24"/>
          <w:szCs w:val="24"/>
        </w:rPr>
        <w:t>南部沿海局部地区图，完成下列问题。</w:t>
      </w:r>
    </w:p>
    <w:p w:rsidR="000F7AD7" w:rsidRDefault="00F84DEC">
      <w:pPr>
        <w:pStyle w:val="Normal1"/>
        <w:spacing w:line="360" w:lineRule="auto"/>
        <w:jc w:val="center"/>
        <w:textAlignment w:val="center"/>
        <w:rPr>
          <w:color w:val="000000"/>
          <w:sz w:val="24"/>
          <w:szCs w:val="24"/>
        </w:rPr>
      </w:pPr>
      <w:r>
        <w:rPr>
          <w:rFonts w:ascii="宋体" w:hAnsi="宋体"/>
          <w:noProof/>
          <w:color w:val="000000"/>
          <w:sz w:val="24"/>
          <w:szCs w:val="24"/>
        </w:rPr>
        <w:drawing>
          <wp:inline distT="0" distB="0" distL="0" distR="0">
            <wp:extent cx="3952875" cy="2895600"/>
            <wp:effectExtent l="0" t="0" r="0" b="0"/>
            <wp:docPr id="889" name="图片 88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descr="学科网(www.zxxk.com)--教育资源门户，提供试卷、教案、课件、论文、素材以及各类教学资源下载，还有大量而丰富的教学相关资讯！"/>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3952875" cy="2895600"/>
                    </a:xfrm>
                    <a:prstGeom prst="rect">
                      <a:avLst/>
                    </a:prstGeom>
                    <a:noFill/>
                    <a:ln>
                      <a:noFill/>
                    </a:ln>
                  </pic:spPr>
                </pic:pic>
              </a:graphicData>
            </a:graphic>
          </wp:inline>
        </w:drawing>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lastRenderedPageBreak/>
        <w:t>(1)</w:t>
      </w:r>
      <w:r>
        <w:rPr>
          <w:rFonts w:ascii="宋体" w:hAnsi="宋体"/>
          <w:color w:val="000000"/>
          <w:sz w:val="24"/>
          <w:szCs w:val="24"/>
        </w:rPr>
        <w:t>珠江口两侧分布着我国两个特别行政区</w:t>
      </w:r>
      <w:r>
        <w:rPr>
          <w:rFonts w:ascii="宋体" w:hAnsi="宋体"/>
          <w:color w:val="000000"/>
          <w:sz w:val="24"/>
          <w:szCs w:val="24"/>
        </w:rPr>
        <w:t>(</w:t>
      </w:r>
      <w:r>
        <w:rPr>
          <w:rFonts w:ascii="宋体" w:hAnsi="宋体"/>
          <w:color w:val="000000"/>
          <w:sz w:val="24"/>
          <w:szCs w:val="24"/>
        </w:rPr>
        <w:t>甲、乙</w:t>
      </w:r>
      <w:r>
        <w:rPr>
          <w:rFonts w:ascii="宋体" w:hAnsi="宋体"/>
          <w:color w:val="000000"/>
          <w:sz w:val="24"/>
          <w:szCs w:val="24"/>
        </w:rPr>
        <w:t>)</w:t>
      </w:r>
      <w:r>
        <w:rPr>
          <w:rFonts w:ascii="宋体" w:hAnsi="宋体"/>
          <w:color w:val="000000"/>
          <w:sz w:val="24"/>
          <w:szCs w:val="24"/>
        </w:rPr>
        <w:t>。其中，甲为</w:t>
      </w:r>
      <w:r>
        <w:rPr>
          <w:rFonts w:ascii="宋体" w:hAnsi="宋体"/>
          <w:color w:val="000000"/>
          <w:sz w:val="24"/>
          <w:szCs w:val="24"/>
        </w:rPr>
        <w:t>___________</w:t>
      </w:r>
      <w:r>
        <w:rPr>
          <w:rFonts w:ascii="宋体" w:hAnsi="宋体"/>
          <w:color w:val="000000"/>
          <w:sz w:val="24"/>
          <w:szCs w:val="24"/>
        </w:rPr>
        <w:t>特别行政区。</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(2)</w:t>
      </w:r>
      <w:r>
        <w:rPr>
          <w:rFonts w:ascii="宋体" w:hAnsi="宋体"/>
          <w:color w:val="000000"/>
          <w:sz w:val="24"/>
          <w:szCs w:val="24"/>
        </w:rPr>
        <w:t>改革开放初期，珠江三角洲</w:t>
      </w:r>
      <w:r>
        <w:rPr>
          <w:rFonts w:ascii="宋体" w:hAnsi="宋体"/>
          <w:color w:val="000000"/>
          <w:sz w:val="24"/>
          <w:szCs w:val="24"/>
        </w:rPr>
        <w:t>(</w:t>
      </w:r>
      <w:r>
        <w:rPr>
          <w:rFonts w:ascii="宋体" w:hAnsi="宋体"/>
          <w:color w:val="000000"/>
          <w:sz w:val="24"/>
          <w:szCs w:val="24"/>
        </w:rPr>
        <w:t>图中阴影部分</w:t>
      </w:r>
      <w:r>
        <w:rPr>
          <w:rFonts w:ascii="宋体" w:hAnsi="宋体"/>
          <w:color w:val="000000"/>
          <w:sz w:val="24"/>
          <w:szCs w:val="24"/>
        </w:rPr>
        <w:t>)</w:t>
      </w:r>
      <w:r>
        <w:rPr>
          <w:rFonts w:ascii="宋体" w:hAnsi="宋体"/>
          <w:color w:val="000000"/>
          <w:sz w:val="24"/>
          <w:szCs w:val="24"/>
        </w:rPr>
        <w:t>与甲、乙两特别行政区形成前后厂</w:t>
      </w:r>
      <w:r>
        <w:rPr>
          <w:rFonts w:ascii="宋体" w:hAnsi="宋体"/>
          <w:color w:val="000000"/>
          <w:sz w:val="24"/>
          <w:szCs w:val="24"/>
        </w:rPr>
        <w:t>“</w:t>
      </w:r>
      <w:r>
        <w:rPr>
          <w:rFonts w:ascii="宋体" w:hAnsi="宋体"/>
          <w:color w:val="000000"/>
          <w:sz w:val="24"/>
          <w:szCs w:val="24"/>
        </w:rPr>
        <w:t>的经济合作模式。其中，</w:t>
      </w:r>
      <w:r>
        <w:rPr>
          <w:rFonts w:ascii="宋体" w:hAnsi="宋体"/>
          <w:color w:val="000000"/>
          <w:sz w:val="24"/>
          <w:szCs w:val="24"/>
        </w:rPr>
        <w:t>“</w:t>
      </w:r>
      <w:r>
        <w:rPr>
          <w:rFonts w:ascii="宋体" w:hAnsi="宋体"/>
          <w:color w:val="000000"/>
          <w:sz w:val="24"/>
          <w:szCs w:val="24"/>
        </w:rPr>
        <w:t>后厂</w:t>
      </w:r>
      <w:r>
        <w:rPr>
          <w:rFonts w:ascii="宋体" w:hAnsi="宋体"/>
          <w:color w:val="000000"/>
          <w:sz w:val="24"/>
          <w:szCs w:val="24"/>
        </w:rPr>
        <w:t>”</w:t>
      </w:r>
      <w:r>
        <w:rPr>
          <w:rFonts w:ascii="宋体" w:hAnsi="宋体"/>
          <w:color w:val="000000"/>
          <w:sz w:val="24"/>
          <w:szCs w:val="24"/>
        </w:rPr>
        <w:t>指</w:t>
      </w:r>
      <w:r>
        <w:rPr>
          <w:rFonts w:ascii="宋体" w:hAnsi="宋体"/>
          <w:color w:val="000000"/>
          <w:sz w:val="24"/>
          <w:szCs w:val="24"/>
        </w:rPr>
        <w:t>___________</w:t>
      </w:r>
      <w:r>
        <w:rPr>
          <w:rFonts w:ascii="宋体" w:hAnsi="宋体"/>
          <w:color w:val="000000"/>
          <w:sz w:val="24"/>
          <w:szCs w:val="24"/>
        </w:rPr>
        <w:t>地区，</w:t>
      </w:r>
      <w:r>
        <w:rPr>
          <w:rFonts w:ascii="宋体" w:hAnsi="宋体"/>
          <w:color w:val="000000"/>
          <w:sz w:val="24"/>
          <w:szCs w:val="24"/>
        </w:rPr>
        <w:t>“</w:t>
      </w:r>
      <w:r>
        <w:rPr>
          <w:rFonts w:ascii="宋体" w:hAnsi="宋体"/>
          <w:color w:val="000000"/>
          <w:sz w:val="24"/>
          <w:szCs w:val="24"/>
        </w:rPr>
        <w:t>厂</w:t>
      </w:r>
      <w:r>
        <w:rPr>
          <w:rFonts w:ascii="宋体" w:hAnsi="宋体"/>
          <w:color w:val="000000"/>
          <w:sz w:val="24"/>
          <w:szCs w:val="24"/>
        </w:rPr>
        <w:t>”</w:t>
      </w:r>
      <w:r>
        <w:rPr>
          <w:rFonts w:ascii="宋体" w:hAnsi="宋体"/>
          <w:color w:val="000000"/>
          <w:sz w:val="24"/>
          <w:szCs w:val="24"/>
        </w:rPr>
        <w:t>即生产加工企业，在本地区建厂的优势有</w:t>
      </w:r>
      <w:r>
        <w:rPr>
          <w:rFonts w:ascii="宋体" w:hAnsi="宋体"/>
          <w:color w:val="000000"/>
          <w:sz w:val="24"/>
          <w:szCs w:val="24"/>
        </w:rPr>
        <w:t>___________</w:t>
      </w:r>
      <w:r>
        <w:rPr>
          <w:rFonts w:ascii="宋体" w:hAnsi="宋体"/>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(3)</w:t>
      </w:r>
      <w:r>
        <w:rPr>
          <w:rFonts w:ascii="宋体" w:hAnsi="宋体"/>
          <w:color w:val="000000"/>
          <w:sz w:val="24"/>
          <w:szCs w:val="24"/>
        </w:rPr>
        <w:t>读图，说出海南岛的地势特征。</w:t>
      </w:r>
      <w:r>
        <w:rPr>
          <w:rFonts w:ascii="宋体" w:hAnsi="宋体" w:hint="eastAsia"/>
          <w:color w:val="000000"/>
          <w:sz w:val="24"/>
          <w:szCs w:val="24"/>
          <w:u w:val="single"/>
        </w:rPr>
        <w:t xml:space="preserve">  </w:t>
      </w:r>
      <w:r>
        <w:rPr>
          <w:rFonts w:ascii="宋体" w:hAnsi="宋体"/>
          <w:color w:val="000000"/>
          <w:sz w:val="24"/>
          <w:szCs w:val="24"/>
          <w:u w:val="single"/>
        </w:rPr>
        <w:t xml:space="preserve">                                    </w:t>
      </w:r>
      <w:r>
        <w:rPr>
          <w:rFonts w:ascii="宋体" w:hAnsi="宋体" w:hint="eastAsia"/>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(4)</w:t>
      </w:r>
      <w:r>
        <w:rPr>
          <w:rFonts w:ascii="宋体" w:hAnsi="宋体"/>
          <w:color w:val="000000"/>
          <w:sz w:val="24"/>
          <w:szCs w:val="24"/>
        </w:rPr>
        <w:t>海南岛有着得天独厚的自然条件，是我国北方许多城市冬季的</w:t>
      </w:r>
      <w:r>
        <w:rPr>
          <w:rFonts w:ascii="宋体" w:hAnsi="宋体"/>
          <w:color w:val="000000"/>
          <w:sz w:val="24"/>
          <w:szCs w:val="24"/>
        </w:rPr>
        <w:t>“</w:t>
      </w:r>
      <w:r>
        <w:rPr>
          <w:rFonts w:ascii="宋体" w:hAnsi="宋体"/>
          <w:color w:val="000000"/>
          <w:sz w:val="24"/>
          <w:szCs w:val="24"/>
        </w:rPr>
        <w:t>菜篮子</w:t>
      </w:r>
      <w:r>
        <w:rPr>
          <w:rFonts w:ascii="宋体" w:hAnsi="宋体"/>
          <w:color w:val="000000"/>
          <w:sz w:val="24"/>
          <w:szCs w:val="24"/>
        </w:rPr>
        <w:t>”</w:t>
      </w:r>
      <w:r>
        <w:rPr>
          <w:rFonts w:ascii="宋体" w:hAnsi="宋体"/>
          <w:color w:val="000000"/>
          <w:sz w:val="24"/>
          <w:szCs w:val="24"/>
        </w:rPr>
        <w:t>。结合图中信息，简要说明原因。</w:t>
      </w:r>
      <w:r>
        <w:rPr>
          <w:rFonts w:ascii="宋体" w:hAnsi="宋体" w:hint="eastAsia"/>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u w:val="single"/>
        </w:rPr>
        <w:t xml:space="preserve">  </w:t>
      </w:r>
      <w:r>
        <w:rPr>
          <w:rFonts w:ascii="宋体" w:hAnsi="宋体" w:hint="eastAsia"/>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hint="eastAsia"/>
          <w:color w:val="000000"/>
          <w:sz w:val="24"/>
          <w:szCs w:val="24"/>
        </w:rPr>
        <w:t>（</w:t>
      </w:r>
      <w:r>
        <w:rPr>
          <w:rFonts w:ascii="宋体" w:hAnsi="宋体" w:hint="eastAsia"/>
          <w:color w:val="000000"/>
          <w:sz w:val="24"/>
          <w:szCs w:val="24"/>
        </w:rPr>
        <w:t>2018</w:t>
      </w:r>
      <w:r>
        <w:rPr>
          <w:rFonts w:ascii="宋体" w:hAnsi="宋体" w:hint="eastAsia"/>
          <w:color w:val="000000"/>
          <w:sz w:val="24"/>
          <w:szCs w:val="24"/>
        </w:rPr>
        <w:t>·衡阳）</w:t>
      </w:r>
      <w:r>
        <w:rPr>
          <w:rFonts w:ascii="宋体" w:hAnsi="宋体"/>
          <w:color w:val="000000"/>
          <w:sz w:val="24"/>
          <w:szCs w:val="24"/>
        </w:rPr>
        <w:t>24.</w:t>
      </w:r>
      <w:r>
        <w:rPr>
          <w:rFonts w:ascii="宋体" w:hAnsi="宋体"/>
          <w:color w:val="000000"/>
          <w:sz w:val="24"/>
          <w:szCs w:val="24"/>
        </w:rPr>
        <w:t>读图文材料，回答下列问题。</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材料</w:t>
      </w:r>
      <w:proofErr w:type="gramStart"/>
      <w:r>
        <w:rPr>
          <w:rFonts w:ascii="宋体" w:hAnsi="宋体"/>
          <w:color w:val="000000"/>
          <w:sz w:val="24"/>
          <w:szCs w:val="24"/>
        </w:rPr>
        <w:t>一</w:t>
      </w:r>
      <w:proofErr w:type="gramEnd"/>
      <w:r>
        <w:rPr>
          <w:rFonts w:ascii="宋体" w:hAnsi="宋体"/>
          <w:color w:val="000000"/>
          <w:sz w:val="24"/>
          <w:szCs w:val="24"/>
        </w:rPr>
        <w:t xml:space="preserve">  2018</w:t>
      </w:r>
      <w:r>
        <w:rPr>
          <w:rFonts w:ascii="宋体" w:hAnsi="宋体"/>
          <w:color w:val="000000"/>
          <w:sz w:val="24"/>
          <w:szCs w:val="24"/>
        </w:rPr>
        <w:t>年</w:t>
      </w:r>
      <w:r>
        <w:rPr>
          <w:rFonts w:ascii="宋体" w:hAnsi="宋体"/>
          <w:color w:val="000000"/>
          <w:sz w:val="24"/>
          <w:szCs w:val="24"/>
        </w:rPr>
        <w:t>5</w:t>
      </w:r>
      <w:r>
        <w:rPr>
          <w:rFonts w:ascii="宋体" w:hAnsi="宋体"/>
          <w:color w:val="000000"/>
          <w:sz w:val="24"/>
          <w:szCs w:val="24"/>
        </w:rPr>
        <w:t>月</w:t>
      </w:r>
      <w:r>
        <w:rPr>
          <w:rFonts w:ascii="宋体" w:hAnsi="宋体"/>
          <w:color w:val="000000"/>
          <w:sz w:val="24"/>
          <w:szCs w:val="24"/>
        </w:rPr>
        <w:t>3</w:t>
      </w:r>
      <w:r>
        <w:rPr>
          <w:rFonts w:ascii="宋体" w:hAnsi="宋体"/>
          <w:color w:val="000000"/>
          <w:sz w:val="24"/>
          <w:szCs w:val="24"/>
        </w:rPr>
        <w:t>日，衡阳市首条穿江隧道</w:t>
      </w:r>
      <w:r>
        <w:rPr>
          <w:rFonts w:ascii="宋体" w:hAnsi="宋体"/>
          <w:color w:val="000000"/>
          <w:sz w:val="24"/>
          <w:szCs w:val="24"/>
        </w:rPr>
        <w:t>(</w:t>
      </w:r>
      <w:r>
        <w:rPr>
          <w:rFonts w:ascii="宋体" w:hAnsi="宋体"/>
          <w:color w:val="000000"/>
          <w:sz w:val="24"/>
          <w:szCs w:val="24"/>
        </w:rPr>
        <w:t>湘江合江套隧道</w:t>
      </w:r>
      <w:r>
        <w:rPr>
          <w:rFonts w:ascii="宋体" w:hAnsi="宋体"/>
          <w:color w:val="000000"/>
          <w:sz w:val="24"/>
          <w:szCs w:val="24"/>
        </w:rPr>
        <w:t>)</w:t>
      </w:r>
      <w:r>
        <w:rPr>
          <w:rFonts w:ascii="宋体" w:hAnsi="宋体"/>
          <w:color w:val="000000"/>
          <w:sz w:val="24"/>
          <w:szCs w:val="24"/>
        </w:rPr>
        <w:t>顺利贯通。这条隧道将成为衡阳市第三条城市跨江主干道，届时，市民在这一位置穿越湘江，由过去坐船变为开车，时间将由原来的半小时缩短为</w:t>
      </w:r>
      <w:r>
        <w:rPr>
          <w:rFonts w:ascii="宋体" w:hAnsi="宋体"/>
          <w:color w:val="000000"/>
          <w:sz w:val="24"/>
          <w:szCs w:val="24"/>
        </w:rPr>
        <w:t>10</w:t>
      </w:r>
      <w:r>
        <w:rPr>
          <w:rFonts w:ascii="宋体" w:hAnsi="宋体"/>
          <w:color w:val="000000"/>
          <w:sz w:val="24"/>
          <w:szCs w:val="24"/>
        </w:rPr>
        <w:t>分钟。</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材料二</w:t>
      </w:r>
      <w:r>
        <w:rPr>
          <w:rFonts w:ascii="宋体" w:hAnsi="宋体"/>
          <w:color w:val="000000"/>
          <w:sz w:val="24"/>
          <w:szCs w:val="24"/>
        </w:rPr>
        <w:t xml:space="preserve">  </w:t>
      </w:r>
      <w:r>
        <w:rPr>
          <w:rFonts w:ascii="宋体" w:hAnsi="宋体"/>
          <w:color w:val="000000"/>
          <w:sz w:val="24"/>
          <w:szCs w:val="24"/>
        </w:rPr>
        <w:t>下图为湖南省简图</w:t>
      </w:r>
    </w:p>
    <w:p w:rsidR="000F7AD7" w:rsidRDefault="00F84DEC">
      <w:pPr>
        <w:pStyle w:val="Normal1"/>
        <w:spacing w:line="360" w:lineRule="auto"/>
        <w:jc w:val="center"/>
        <w:textAlignment w:val="center"/>
        <w:rPr>
          <w:rFonts w:ascii="宋体" w:hAnsi="宋体"/>
          <w:color w:val="000000"/>
          <w:sz w:val="24"/>
          <w:szCs w:val="24"/>
        </w:rPr>
      </w:pPr>
      <w:r>
        <w:rPr>
          <w:rFonts w:ascii="宋体" w:hAnsi="宋体" w:hint="eastAsia"/>
          <w:noProof/>
          <w:color w:val="000000"/>
          <w:sz w:val="24"/>
          <w:szCs w:val="24"/>
        </w:rPr>
        <w:drawing>
          <wp:inline distT="0" distB="0" distL="0" distR="0">
            <wp:extent cx="2647950" cy="3105150"/>
            <wp:effectExtent l="12700" t="12700" r="15875" b="15875"/>
            <wp:docPr id="890" name="图片 890"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0" descr="predotool"/>
                    <pic:cNvPicPr>
                      <a:picLocks noChangeAspect="1" noChangeArrowheads="1"/>
                    </pic:cNvPicPr>
                  </pic:nvPicPr>
                  <pic:blipFill>
                    <a:blip r:embed="rId438">
                      <a:lum bright="-14000" contrast="20000"/>
                      <a:extLst>
                        <a:ext uri="{28A0092B-C50C-407E-A947-70E740481C1C}">
                          <a14:useLocalDpi xmlns:a14="http://schemas.microsoft.com/office/drawing/2010/main" val="0"/>
                        </a:ext>
                      </a:extLst>
                    </a:blip>
                    <a:srcRect l="3378" t="1785" r="2702" b="1190"/>
                    <a:stretch>
                      <a:fillRect/>
                    </a:stretch>
                  </pic:blipFill>
                  <pic:spPr>
                    <a:xfrm>
                      <a:off x="0" y="0"/>
                      <a:ext cx="2647950" cy="3105150"/>
                    </a:xfrm>
                    <a:prstGeom prst="rect">
                      <a:avLst/>
                    </a:prstGeom>
                    <a:noFill/>
                    <a:ln w="12700" cmpd="sng">
                      <a:solidFill>
                        <a:srgbClr val="000000"/>
                      </a:solidFill>
                      <a:miter lim="800000"/>
                      <a:headEnd/>
                      <a:tailEnd/>
                    </a:ln>
                    <a:effectLst/>
                  </pic:spPr>
                </pic:pic>
              </a:graphicData>
            </a:graphic>
          </wp:inline>
        </w:drawing>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1</w:t>
      </w:r>
      <w:r>
        <w:rPr>
          <w:rFonts w:ascii="宋体" w:hAnsi="宋体"/>
          <w:color w:val="000000"/>
          <w:sz w:val="24"/>
          <w:szCs w:val="24"/>
        </w:rPr>
        <w:t>）世界自然遗产</w:t>
      </w:r>
      <w:r>
        <w:rPr>
          <w:rFonts w:ascii="宋体" w:hAnsi="宋体" w:hint="eastAsia"/>
          <w:color w:val="000000"/>
          <w:sz w:val="24"/>
          <w:szCs w:val="24"/>
        </w:rPr>
        <w:t>：</w:t>
      </w:r>
      <w:r>
        <w:rPr>
          <w:rFonts w:ascii="宋体" w:hAnsi="宋体"/>
          <w:color w:val="000000"/>
          <w:sz w:val="24"/>
          <w:szCs w:val="24"/>
        </w:rPr>
        <w:t>A____________</w:t>
      </w:r>
      <w:r>
        <w:rPr>
          <w:rFonts w:ascii="宋体" w:hAnsi="宋体"/>
          <w:color w:val="000000"/>
          <w:sz w:val="24"/>
          <w:szCs w:val="24"/>
        </w:rPr>
        <w:t>，山脉</w:t>
      </w:r>
      <w:r>
        <w:rPr>
          <w:rFonts w:ascii="宋体" w:hAnsi="宋体" w:hint="eastAsia"/>
          <w:color w:val="000000"/>
          <w:sz w:val="24"/>
          <w:szCs w:val="24"/>
        </w:rPr>
        <w:t>：</w:t>
      </w:r>
      <w:r>
        <w:rPr>
          <w:rFonts w:ascii="宋体" w:hAnsi="宋体"/>
          <w:color w:val="000000"/>
          <w:sz w:val="24"/>
          <w:szCs w:val="24"/>
        </w:rPr>
        <w:t>B____________</w:t>
      </w:r>
      <w:r>
        <w:rPr>
          <w:rFonts w:ascii="宋体" w:hAnsi="宋体" w:hint="eastAsia"/>
          <w:color w:val="000000"/>
          <w:sz w:val="24"/>
          <w:szCs w:val="24"/>
        </w:rPr>
        <w:t>，</w:t>
      </w:r>
      <w:r>
        <w:rPr>
          <w:rFonts w:ascii="宋体" w:hAnsi="宋体"/>
          <w:color w:val="000000"/>
          <w:sz w:val="24"/>
          <w:szCs w:val="24"/>
        </w:rPr>
        <w:t>高铁线</w:t>
      </w:r>
      <w:r>
        <w:rPr>
          <w:rFonts w:ascii="宋体" w:hAnsi="宋体" w:hint="eastAsia"/>
          <w:color w:val="000000"/>
          <w:sz w:val="24"/>
          <w:szCs w:val="24"/>
        </w:rPr>
        <w:t>：</w:t>
      </w:r>
      <w:r>
        <w:rPr>
          <w:rFonts w:ascii="宋体" w:hAnsi="宋体"/>
          <w:color w:val="000000"/>
          <w:sz w:val="24"/>
          <w:szCs w:val="24"/>
        </w:rPr>
        <w:t>C____________</w:t>
      </w:r>
      <w:r>
        <w:rPr>
          <w:rFonts w:ascii="宋体" w:hAnsi="宋体"/>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2</w:t>
      </w:r>
      <w:r>
        <w:rPr>
          <w:rFonts w:ascii="宋体" w:hAnsi="宋体"/>
          <w:color w:val="000000"/>
          <w:sz w:val="24"/>
          <w:szCs w:val="24"/>
        </w:rPr>
        <w:t>）我省主要的粮食作物是</w:t>
      </w:r>
      <w:r>
        <w:rPr>
          <w:rFonts w:ascii="宋体" w:hAnsi="宋体"/>
          <w:color w:val="000000"/>
          <w:sz w:val="24"/>
          <w:szCs w:val="24"/>
        </w:rPr>
        <w:t>____________</w:t>
      </w:r>
      <w:r>
        <w:rPr>
          <w:rFonts w:ascii="宋体" w:hAnsi="宋体"/>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3</w:t>
      </w:r>
      <w:r>
        <w:rPr>
          <w:rFonts w:ascii="宋体" w:hAnsi="宋体"/>
          <w:color w:val="000000"/>
          <w:sz w:val="24"/>
          <w:szCs w:val="24"/>
        </w:rPr>
        <w:t>）为</w:t>
      </w:r>
      <w:proofErr w:type="gramStart"/>
      <w:r>
        <w:rPr>
          <w:rFonts w:ascii="宋体" w:hAnsi="宋体"/>
          <w:color w:val="000000"/>
          <w:sz w:val="24"/>
          <w:szCs w:val="24"/>
        </w:rPr>
        <w:t>加强长株潭</w:t>
      </w:r>
      <w:proofErr w:type="gramEnd"/>
      <w:r>
        <w:rPr>
          <w:rFonts w:ascii="宋体" w:hAnsi="宋体"/>
          <w:color w:val="000000"/>
          <w:sz w:val="24"/>
          <w:szCs w:val="24"/>
        </w:rPr>
        <w:t>一体化的建设，下列</w:t>
      </w:r>
      <w:proofErr w:type="gramStart"/>
      <w:r>
        <w:rPr>
          <w:rFonts w:ascii="宋体" w:hAnsi="宋体"/>
          <w:color w:val="000000"/>
          <w:sz w:val="24"/>
          <w:szCs w:val="24"/>
        </w:rPr>
        <w:t>哪个措施</w:t>
      </w:r>
      <w:proofErr w:type="gramEnd"/>
      <w:r>
        <w:rPr>
          <w:rFonts w:ascii="宋体" w:hAnsi="宋体"/>
          <w:color w:val="000000"/>
          <w:sz w:val="24"/>
          <w:szCs w:val="24"/>
        </w:rPr>
        <w:t>不合理</w:t>
      </w:r>
      <w:r>
        <w:rPr>
          <w:rFonts w:ascii="宋体" w:hAnsi="宋体"/>
          <w:color w:val="000000"/>
          <w:sz w:val="24"/>
          <w:szCs w:val="24"/>
        </w:rPr>
        <w:t>(  )(</w:t>
      </w:r>
      <w:r>
        <w:rPr>
          <w:rFonts w:ascii="宋体" w:hAnsi="宋体"/>
          <w:color w:val="000000"/>
          <w:sz w:val="24"/>
          <w:szCs w:val="24"/>
        </w:rPr>
        <w:t>单项选择题</w:t>
      </w:r>
      <w:r>
        <w:rPr>
          <w:rFonts w:ascii="宋体" w:hAnsi="宋体"/>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A.</w:t>
      </w:r>
      <w:r>
        <w:rPr>
          <w:rFonts w:ascii="宋体" w:hAnsi="宋体"/>
          <w:color w:val="000000"/>
          <w:sz w:val="24"/>
          <w:szCs w:val="24"/>
        </w:rPr>
        <w:t>统一三市的区号</w:t>
      </w:r>
      <w:r>
        <w:rPr>
          <w:rFonts w:ascii="宋体" w:hAnsi="宋体"/>
          <w:color w:val="000000"/>
          <w:sz w:val="24"/>
          <w:szCs w:val="24"/>
        </w:rPr>
        <w:t xml:space="preserve">                       B.</w:t>
      </w:r>
      <w:r>
        <w:rPr>
          <w:rFonts w:ascii="宋体" w:hAnsi="宋体"/>
          <w:color w:val="000000"/>
          <w:sz w:val="24"/>
          <w:szCs w:val="24"/>
        </w:rPr>
        <w:t>整合三市的旅游资源</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lastRenderedPageBreak/>
        <w:t>C.</w:t>
      </w:r>
      <w:r>
        <w:rPr>
          <w:rFonts w:ascii="宋体" w:hAnsi="宋体"/>
          <w:color w:val="000000"/>
          <w:sz w:val="24"/>
          <w:szCs w:val="24"/>
        </w:rPr>
        <w:t>统一三市的城市发展方向</w:t>
      </w:r>
      <w:r>
        <w:rPr>
          <w:rFonts w:ascii="宋体" w:hAnsi="宋体"/>
          <w:color w:val="000000"/>
          <w:sz w:val="24"/>
          <w:szCs w:val="24"/>
        </w:rPr>
        <w:t xml:space="preserve">               D.</w:t>
      </w:r>
      <w:r>
        <w:rPr>
          <w:rFonts w:ascii="宋体" w:hAnsi="宋体"/>
          <w:color w:val="000000"/>
          <w:sz w:val="24"/>
          <w:szCs w:val="24"/>
        </w:rPr>
        <w:t>建立统一的公共交通体系</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4</w:t>
      </w:r>
      <w:r>
        <w:rPr>
          <w:rFonts w:ascii="宋体" w:hAnsi="宋体"/>
          <w:color w:val="000000"/>
          <w:sz w:val="24"/>
          <w:szCs w:val="24"/>
        </w:rPr>
        <w:t>）</w:t>
      </w:r>
      <w:r>
        <w:rPr>
          <w:rFonts w:ascii="宋体" w:hAnsi="宋体"/>
          <w:color w:val="000000"/>
          <w:sz w:val="24"/>
          <w:szCs w:val="24"/>
        </w:rPr>
        <w:t>)</w:t>
      </w:r>
      <w:r>
        <w:rPr>
          <w:rFonts w:ascii="宋体" w:hAnsi="宋体"/>
          <w:color w:val="000000"/>
          <w:sz w:val="24"/>
          <w:szCs w:val="24"/>
        </w:rPr>
        <w:t>我省西部山区多贫困县</w:t>
      </w:r>
      <w:r>
        <w:rPr>
          <w:rFonts w:ascii="宋体" w:hAnsi="宋体"/>
          <w:color w:val="000000"/>
          <w:sz w:val="24"/>
          <w:szCs w:val="24"/>
        </w:rPr>
        <w:t>,2018</w:t>
      </w:r>
      <w:r>
        <w:rPr>
          <w:rFonts w:ascii="宋体" w:hAnsi="宋体"/>
          <w:color w:val="000000"/>
          <w:sz w:val="24"/>
          <w:szCs w:val="24"/>
        </w:rPr>
        <w:t>年是脱贫攻坚年，下列哪些扶贫措施可行</w:t>
      </w:r>
      <w:r>
        <w:rPr>
          <w:rFonts w:ascii="宋体" w:hAnsi="宋体"/>
          <w:color w:val="000000"/>
          <w:sz w:val="24"/>
          <w:szCs w:val="24"/>
        </w:rPr>
        <w:t>(  )(</w:t>
      </w:r>
      <w:r>
        <w:rPr>
          <w:rFonts w:ascii="宋体" w:hAnsi="宋体"/>
          <w:color w:val="000000"/>
          <w:sz w:val="24"/>
          <w:szCs w:val="24"/>
        </w:rPr>
        <w:t>单项选择题</w:t>
      </w:r>
      <w:r>
        <w:rPr>
          <w:rFonts w:ascii="宋体" w:hAnsi="宋体"/>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①</w:t>
      </w:r>
      <w:r>
        <w:rPr>
          <w:rFonts w:ascii="宋体" w:hAnsi="宋体"/>
          <w:color w:val="000000"/>
          <w:sz w:val="24"/>
          <w:szCs w:val="24"/>
        </w:rPr>
        <w:t>扶贫的关键是扶志，变</w:t>
      </w:r>
      <w:r>
        <w:rPr>
          <w:rFonts w:ascii="宋体" w:hAnsi="宋体"/>
          <w:color w:val="000000"/>
          <w:sz w:val="24"/>
          <w:szCs w:val="24"/>
        </w:rPr>
        <w:t>“</w:t>
      </w:r>
      <w:r>
        <w:rPr>
          <w:rFonts w:ascii="宋体" w:hAnsi="宋体"/>
          <w:color w:val="000000"/>
          <w:sz w:val="24"/>
          <w:szCs w:val="24"/>
        </w:rPr>
        <w:t>要我脱贫</w:t>
      </w:r>
      <w:r>
        <w:rPr>
          <w:rFonts w:ascii="宋体" w:hAnsi="宋体"/>
          <w:color w:val="000000"/>
          <w:sz w:val="24"/>
          <w:szCs w:val="24"/>
        </w:rPr>
        <w:t>”</w:t>
      </w:r>
      <w:r>
        <w:rPr>
          <w:rFonts w:ascii="宋体" w:hAnsi="宋体"/>
          <w:color w:val="000000"/>
          <w:sz w:val="24"/>
          <w:szCs w:val="24"/>
        </w:rPr>
        <w:t>为</w:t>
      </w:r>
      <w:r>
        <w:rPr>
          <w:rFonts w:ascii="宋体" w:hAnsi="宋体"/>
          <w:color w:val="000000"/>
          <w:sz w:val="24"/>
          <w:szCs w:val="24"/>
        </w:rPr>
        <w:t>“</w:t>
      </w:r>
      <w:r>
        <w:rPr>
          <w:rFonts w:ascii="宋体" w:hAnsi="宋体"/>
          <w:color w:val="000000"/>
          <w:sz w:val="24"/>
          <w:szCs w:val="24"/>
        </w:rPr>
        <w:t>我要脱贫</w:t>
      </w:r>
      <w:r>
        <w:rPr>
          <w:rFonts w:ascii="宋体" w:hAnsi="宋体"/>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②</w:t>
      </w:r>
      <w:r>
        <w:rPr>
          <w:rFonts w:ascii="宋体" w:hAnsi="宋体"/>
          <w:color w:val="000000"/>
          <w:sz w:val="24"/>
          <w:szCs w:val="24"/>
        </w:rPr>
        <w:t>扶贫的根本是扶智，全面实施贫困地区的教育扶贫</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③</w:t>
      </w:r>
      <w:r>
        <w:rPr>
          <w:rFonts w:ascii="宋体" w:hAnsi="宋体"/>
          <w:color w:val="000000"/>
          <w:sz w:val="24"/>
          <w:szCs w:val="24"/>
        </w:rPr>
        <w:t>扶贫的核心是扶技，授人以鱼，不如授之以渔</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④</w:t>
      </w:r>
      <w:r>
        <w:rPr>
          <w:rFonts w:ascii="宋体" w:hAnsi="宋体"/>
          <w:color w:val="000000"/>
          <w:sz w:val="24"/>
          <w:szCs w:val="24"/>
        </w:rPr>
        <w:t>因地制宜，发展产业扶贫</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A. ①②③             B. ②③3④             C. ①③④           D. ①②③④</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5</w:t>
      </w:r>
      <w:r>
        <w:rPr>
          <w:rFonts w:ascii="宋体" w:hAnsi="宋体"/>
          <w:color w:val="000000"/>
          <w:sz w:val="24"/>
          <w:szCs w:val="24"/>
        </w:rPr>
        <w:t>）简述湘江合江套隧道贯通的作用。</w:t>
      </w:r>
      <w:r>
        <w:rPr>
          <w:rFonts w:ascii="宋体" w:hAnsi="宋体"/>
          <w:color w:val="000000"/>
          <w:sz w:val="24"/>
          <w:szCs w:val="24"/>
        </w:rPr>
        <w:t>(</w:t>
      </w:r>
      <w:r>
        <w:rPr>
          <w:rFonts w:ascii="宋体" w:hAnsi="宋体"/>
          <w:color w:val="000000"/>
          <w:sz w:val="24"/>
          <w:szCs w:val="24"/>
        </w:rPr>
        <w:t>至少回答一点</w:t>
      </w:r>
      <w:r>
        <w:rPr>
          <w:rFonts w:ascii="宋体" w:hAnsi="宋体"/>
          <w:color w:val="000000"/>
          <w:sz w:val="24"/>
          <w:szCs w:val="24"/>
        </w:rPr>
        <w:t xml:space="preserve">) </w:t>
      </w:r>
    </w:p>
    <w:p w:rsidR="000F7AD7" w:rsidRDefault="00F84DEC">
      <w:pPr>
        <w:pStyle w:val="DefaultParagraph"/>
        <w:spacing w:line="360" w:lineRule="auto"/>
        <w:rPr>
          <w:rFonts w:ascii="宋体" w:hAnsi="宋体"/>
          <w:color w:val="000000"/>
          <w:sz w:val="24"/>
          <w:szCs w:val="24"/>
        </w:rPr>
      </w:pPr>
      <w:r>
        <w:rPr>
          <w:rFonts w:ascii="宋体" w:hAnsi="宋体" w:hint="eastAsia"/>
          <w:color w:val="000000"/>
          <w:sz w:val="24"/>
          <w:szCs w:val="24"/>
        </w:rPr>
        <w:t>2</w:t>
      </w:r>
      <w:r>
        <w:rPr>
          <w:rFonts w:ascii="宋体" w:hAnsi="宋体"/>
          <w:color w:val="000000"/>
          <w:sz w:val="24"/>
          <w:szCs w:val="24"/>
        </w:rPr>
        <w:t>5</w:t>
      </w:r>
      <w:r>
        <w:rPr>
          <w:rFonts w:ascii="宋体" w:hAnsi="宋体" w:hint="eastAsia"/>
          <w:color w:val="000000"/>
          <w:sz w:val="24"/>
          <w:szCs w:val="24"/>
        </w:rPr>
        <w:t>.</w:t>
      </w:r>
      <w:r>
        <w:rPr>
          <w:rFonts w:ascii="宋体" w:hAnsi="宋体"/>
          <w:color w:val="000000"/>
          <w:sz w:val="24"/>
          <w:szCs w:val="24"/>
        </w:rPr>
        <w:t>人们常用</w:t>
      </w:r>
      <w:r>
        <w:rPr>
          <w:rFonts w:ascii="宋体" w:hAnsi="宋体"/>
          <w:color w:val="000000"/>
          <w:sz w:val="24"/>
          <w:szCs w:val="24"/>
        </w:rPr>
        <w:t>“</w:t>
      </w:r>
      <w:r>
        <w:rPr>
          <w:rFonts w:ascii="宋体" w:hAnsi="宋体"/>
          <w:color w:val="000000"/>
          <w:sz w:val="24"/>
          <w:szCs w:val="24"/>
        </w:rPr>
        <w:t>上有天堂，下有苏杭</w:t>
      </w:r>
      <w:r>
        <w:rPr>
          <w:rFonts w:ascii="宋体" w:hAnsi="宋体"/>
          <w:color w:val="000000"/>
          <w:sz w:val="24"/>
          <w:szCs w:val="24"/>
        </w:rPr>
        <w:t>”</w:t>
      </w:r>
      <w:r>
        <w:rPr>
          <w:rFonts w:ascii="宋体" w:hAnsi="宋体"/>
          <w:color w:val="000000"/>
          <w:sz w:val="24"/>
          <w:szCs w:val="24"/>
        </w:rPr>
        <w:t>来赞美长江三角洲这块富庶之地</w:t>
      </w:r>
      <w:r>
        <w:rPr>
          <w:rFonts w:ascii="宋体" w:hAnsi="宋体" w:hint="eastAsia"/>
          <w:color w:val="000000"/>
          <w:sz w:val="24"/>
          <w:szCs w:val="24"/>
        </w:rPr>
        <w:t>。读</w:t>
      </w:r>
      <w:r>
        <w:rPr>
          <w:rFonts w:ascii="宋体" w:hAnsi="宋体"/>
          <w:color w:val="000000"/>
          <w:sz w:val="24"/>
          <w:szCs w:val="24"/>
        </w:rPr>
        <w:t>下列图文材料，回答问题</w:t>
      </w:r>
      <w:r>
        <w:rPr>
          <w:rFonts w:ascii="宋体" w:hAnsi="宋体" w:hint="eastAsia"/>
          <w:color w:val="000000"/>
          <w:sz w:val="24"/>
          <w:szCs w:val="24"/>
        </w:rPr>
        <w:t>。</w:t>
      </w:r>
    </w:p>
    <w:p w:rsidR="000F7AD7" w:rsidRDefault="00F84DEC">
      <w:pPr>
        <w:pStyle w:val="DefaultParagraph"/>
        <w:spacing w:line="360" w:lineRule="auto"/>
        <w:rPr>
          <w:rFonts w:ascii="宋体" w:hAnsi="宋体"/>
          <w:color w:val="000000"/>
          <w:sz w:val="24"/>
          <w:szCs w:val="24"/>
        </w:rPr>
      </w:pPr>
      <w:r>
        <w:rPr>
          <w:rFonts w:ascii="宋体" w:hAnsi="宋体"/>
          <w:color w:val="000000"/>
          <w:sz w:val="24"/>
          <w:szCs w:val="24"/>
        </w:rPr>
        <w:t>材料</w:t>
      </w:r>
      <w:proofErr w:type="gramStart"/>
      <w:r>
        <w:rPr>
          <w:rFonts w:ascii="宋体" w:hAnsi="宋体"/>
          <w:color w:val="000000"/>
          <w:sz w:val="24"/>
          <w:szCs w:val="24"/>
        </w:rPr>
        <w:t>一</w:t>
      </w:r>
      <w:proofErr w:type="gramEnd"/>
      <w:r>
        <w:rPr>
          <w:rFonts w:ascii="宋体" w:hAnsi="宋体"/>
          <w:color w:val="000000"/>
          <w:sz w:val="24"/>
          <w:szCs w:val="24"/>
        </w:rPr>
        <w:t>：长江三角洲地区地理位置优越，河湖众多，号称</w:t>
      </w:r>
      <w:r>
        <w:rPr>
          <w:rFonts w:ascii="宋体" w:hAnsi="宋体"/>
          <w:color w:val="000000"/>
          <w:sz w:val="24"/>
          <w:szCs w:val="24"/>
        </w:rPr>
        <w:t>“</w:t>
      </w:r>
      <w:r>
        <w:rPr>
          <w:rFonts w:ascii="宋体" w:hAnsi="宋体"/>
          <w:color w:val="000000"/>
          <w:sz w:val="24"/>
          <w:szCs w:val="24"/>
        </w:rPr>
        <w:t>鱼米之乡</w:t>
      </w:r>
      <w:r>
        <w:rPr>
          <w:rFonts w:ascii="宋体" w:hAnsi="宋体"/>
          <w:color w:val="000000"/>
          <w:sz w:val="24"/>
          <w:szCs w:val="24"/>
        </w:rPr>
        <w:t>”</w:t>
      </w:r>
      <w:r>
        <w:rPr>
          <w:rFonts w:ascii="宋体" w:hAnsi="宋体"/>
          <w:color w:val="000000"/>
          <w:sz w:val="24"/>
          <w:szCs w:val="24"/>
        </w:rPr>
        <w:t>，同时也是我国经济最发达、城市最密集地区，旅游资源丰富</w:t>
      </w:r>
      <w:r>
        <w:rPr>
          <w:rFonts w:ascii="宋体" w:hAnsi="宋体" w:hint="eastAsia"/>
          <w:color w:val="000000"/>
          <w:sz w:val="24"/>
          <w:szCs w:val="24"/>
        </w:rPr>
        <w:t>。</w:t>
      </w:r>
    </w:p>
    <w:p w:rsidR="000F7AD7" w:rsidRDefault="00F84DEC">
      <w:pPr>
        <w:pStyle w:val="DefaultParagraph"/>
        <w:spacing w:line="360" w:lineRule="auto"/>
        <w:rPr>
          <w:rFonts w:ascii="宋体" w:hAnsi="宋体"/>
          <w:color w:val="000000"/>
          <w:sz w:val="24"/>
          <w:szCs w:val="24"/>
        </w:rPr>
      </w:pPr>
      <w:r>
        <w:rPr>
          <w:rFonts w:ascii="宋体" w:hAnsi="宋体"/>
          <w:color w:val="000000"/>
          <w:sz w:val="24"/>
          <w:szCs w:val="24"/>
        </w:rPr>
        <w:t>材料二：</w:t>
      </w:r>
      <w:r>
        <w:rPr>
          <w:rFonts w:ascii="宋体" w:hAnsi="宋体"/>
          <w:color w:val="000000"/>
          <w:sz w:val="24"/>
          <w:szCs w:val="24"/>
        </w:rPr>
        <w:t>“</w:t>
      </w:r>
      <w:r>
        <w:rPr>
          <w:rFonts w:ascii="宋体" w:hAnsi="宋体"/>
          <w:color w:val="000000"/>
          <w:sz w:val="24"/>
          <w:szCs w:val="24"/>
        </w:rPr>
        <w:t>长江三角洲地区地理位置示意图</w:t>
      </w:r>
      <w:r>
        <w:rPr>
          <w:rFonts w:ascii="宋体" w:hAnsi="宋体"/>
          <w:color w:val="000000"/>
          <w:sz w:val="24"/>
          <w:szCs w:val="24"/>
        </w:rPr>
        <w:t>”</w:t>
      </w:r>
      <w:r>
        <w:rPr>
          <w:rFonts w:ascii="宋体" w:hAnsi="宋体"/>
          <w:color w:val="000000"/>
          <w:sz w:val="24"/>
          <w:szCs w:val="24"/>
        </w:rPr>
        <w:t>、</w:t>
      </w:r>
      <w:r>
        <w:rPr>
          <w:rFonts w:ascii="宋体" w:hAnsi="宋体"/>
          <w:color w:val="000000"/>
          <w:sz w:val="24"/>
          <w:szCs w:val="24"/>
        </w:rPr>
        <w:t>“</w:t>
      </w:r>
      <w:r>
        <w:rPr>
          <w:rFonts w:ascii="宋体" w:hAnsi="宋体"/>
          <w:color w:val="000000"/>
          <w:sz w:val="24"/>
          <w:szCs w:val="24"/>
        </w:rPr>
        <w:t>长江三角洲地区铁路交通示意图</w:t>
      </w:r>
      <w:r>
        <w:rPr>
          <w:rFonts w:ascii="宋体" w:hAnsi="宋体"/>
          <w:color w:val="000000"/>
          <w:sz w:val="24"/>
          <w:szCs w:val="24"/>
        </w:rPr>
        <w:t>”</w:t>
      </w:r>
      <w:r>
        <w:rPr>
          <w:rFonts w:ascii="宋体" w:hAnsi="宋体"/>
          <w:color w:val="000000"/>
          <w:sz w:val="24"/>
          <w:szCs w:val="24"/>
        </w:rPr>
        <w:t>和</w:t>
      </w:r>
      <w:r>
        <w:rPr>
          <w:rFonts w:ascii="宋体" w:hAnsi="宋体"/>
          <w:color w:val="000000"/>
          <w:sz w:val="24"/>
          <w:szCs w:val="24"/>
        </w:rPr>
        <w:t>“</w:t>
      </w:r>
      <w:r>
        <w:rPr>
          <w:rFonts w:ascii="宋体" w:hAnsi="宋体"/>
          <w:color w:val="000000"/>
          <w:sz w:val="24"/>
          <w:szCs w:val="24"/>
        </w:rPr>
        <w:t>甲城市某年气候资料图</w:t>
      </w:r>
      <w:r>
        <w:rPr>
          <w:rFonts w:ascii="宋体" w:hAnsi="宋体"/>
          <w:color w:val="000000"/>
          <w:sz w:val="24"/>
          <w:szCs w:val="24"/>
        </w:rPr>
        <w:t>”</w:t>
      </w:r>
      <w:r>
        <w:rPr>
          <w:rFonts w:ascii="宋体" w:hAnsi="宋体" w:hint="eastAsia"/>
          <w:color w:val="000000"/>
          <w:sz w:val="24"/>
          <w:szCs w:val="24"/>
        </w:rPr>
        <w:t>。</w:t>
      </w:r>
    </w:p>
    <w:p w:rsidR="000F7AD7" w:rsidRDefault="00F84DEC">
      <w:pPr>
        <w:pStyle w:val="DefaultParagraph"/>
        <w:spacing w:line="360" w:lineRule="auto"/>
        <w:jc w:val="center"/>
        <w:rPr>
          <w:rFonts w:ascii="宋体" w:hAnsi="宋体"/>
          <w:color w:val="000000"/>
          <w:sz w:val="24"/>
          <w:szCs w:val="24"/>
        </w:rPr>
      </w:pPr>
      <w:r>
        <w:rPr>
          <w:rFonts w:ascii="宋体" w:hAnsi="宋体"/>
          <w:noProof/>
          <w:color w:val="000000"/>
          <w:sz w:val="24"/>
          <w:szCs w:val="24"/>
        </w:rPr>
        <w:drawing>
          <wp:inline distT="0" distB="0" distL="0" distR="0">
            <wp:extent cx="4848225" cy="1743075"/>
            <wp:effectExtent l="0" t="0" r="0" b="0"/>
            <wp:docPr id="891" name="图片 89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91" descr="学科网(www.zxxk.com)--教育资源门户，提供试卷、教案、课件、论文、素材及各类教学资源下载，还有大量而丰富的教学相关资讯！"/>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4848225" cy="1743075"/>
                    </a:xfrm>
                    <a:prstGeom prst="rect">
                      <a:avLst/>
                    </a:prstGeom>
                    <a:noFill/>
                    <a:ln>
                      <a:noFill/>
                    </a:ln>
                  </pic:spPr>
                </pic:pic>
              </a:graphicData>
            </a:graphic>
          </wp:inline>
        </w:drawing>
      </w:r>
    </w:p>
    <w:p w:rsidR="000F7AD7" w:rsidRDefault="00F84DEC">
      <w:pPr>
        <w:pStyle w:val="DefaultParagraph"/>
        <w:spacing w:line="360" w:lineRule="auto"/>
        <w:ind w:left="105"/>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1</w:t>
      </w:r>
      <w:r>
        <w:rPr>
          <w:rFonts w:ascii="宋体" w:hAnsi="宋体"/>
          <w:color w:val="000000"/>
          <w:sz w:val="24"/>
          <w:szCs w:val="24"/>
        </w:rPr>
        <w:t>）长江为长江三角洲地区农业提供了灌溉</w:t>
      </w:r>
      <w:r>
        <w:rPr>
          <w:rFonts w:ascii="宋体" w:hAnsi="宋体" w:hint="eastAsia"/>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rPr>
        <w:t>，同时为联系提供了便利的</w:t>
      </w:r>
      <w:r>
        <w:rPr>
          <w:rFonts w:ascii="宋体" w:hAnsi="宋体" w:hint="eastAsia"/>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rPr>
        <w:t>交通</w:t>
      </w:r>
      <w:r>
        <w:rPr>
          <w:rFonts w:ascii="宋体" w:hAnsi="宋体" w:hint="eastAsia"/>
          <w:color w:val="000000"/>
          <w:sz w:val="24"/>
          <w:szCs w:val="24"/>
        </w:rPr>
        <w:t>。</w:t>
      </w:r>
    </w:p>
    <w:p w:rsidR="000F7AD7" w:rsidRDefault="00F84DEC">
      <w:pPr>
        <w:pStyle w:val="DefaultParagraph"/>
        <w:spacing w:line="360" w:lineRule="auto"/>
        <w:rPr>
          <w:rFonts w:ascii="宋体" w:hAnsi="宋体"/>
          <w:color w:val="000000"/>
          <w:sz w:val="24"/>
          <w:szCs w:val="24"/>
          <w:u w:val="single"/>
        </w:rPr>
      </w:pPr>
      <w:r>
        <w:rPr>
          <w:rFonts w:ascii="宋体" w:hAnsi="宋体"/>
          <w:color w:val="000000"/>
          <w:sz w:val="24"/>
          <w:szCs w:val="24"/>
        </w:rPr>
        <w:t>（</w:t>
      </w:r>
      <w:r>
        <w:rPr>
          <w:rFonts w:ascii="宋体" w:hAnsi="宋体"/>
          <w:color w:val="000000"/>
          <w:sz w:val="24"/>
          <w:szCs w:val="24"/>
        </w:rPr>
        <w:t>2</w:t>
      </w:r>
      <w:r>
        <w:rPr>
          <w:rFonts w:ascii="宋体" w:hAnsi="宋体"/>
          <w:color w:val="000000"/>
          <w:sz w:val="24"/>
          <w:szCs w:val="24"/>
        </w:rPr>
        <w:t>）图中甲</w:t>
      </w:r>
      <w:r>
        <w:rPr>
          <w:rFonts w:ascii="宋体" w:hAnsi="宋体" w:hint="eastAsia"/>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rPr>
        <w:t>（城市名称）是长江三角洲城市群中的核心城市，其气候类型为</w:t>
      </w:r>
      <w:r>
        <w:rPr>
          <w:rFonts w:ascii="宋体" w:hAnsi="宋体"/>
          <w:color w:val="000000"/>
          <w:sz w:val="24"/>
          <w:szCs w:val="24"/>
          <w:u w:val="single"/>
        </w:rPr>
        <w:t xml:space="preserve">　</w:t>
      </w:r>
    </w:p>
    <w:p w:rsidR="000F7AD7" w:rsidRDefault="00F84DEC">
      <w:pPr>
        <w:pStyle w:val="DefaultParagraph"/>
        <w:spacing w:line="360" w:lineRule="auto"/>
        <w:rPr>
          <w:rFonts w:ascii="宋体" w:hAnsi="宋体"/>
          <w:color w:val="000000"/>
          <w:sz w:val="24"/>
          <w:szCs w:val="24"/>
        </w:rPr>
      </w:pPr>
      <w:r>
        <w:rPr>
          <w:rFonts w:ascii="宋体" w:hAnsi="宋体"/>
          <w:color w:val="000000"/>
          <w:sz w:val="24"/>
          <w:szCs w:val="24"/>
          <w:u w:val="single"/>
        </w:rPr>
        <w:t xml:space="preserve">　　　　　</w:t>
      </w:r>
      <w:r>
        <w:rPr>
          <w:rFonts w:ascii="宋体" w:hAnsi="宋体"/>
          <w:color w:val="000000"/>
          <w:sz w:val="24"/>
          <w:szCs w:val="24"/>
        </w:rPr>
        <w:t>气候，气候特征是</w:t>
      </w:r>
      <w:proofErr w:type="gramStart"/>
      <w:r>
        <w:rPr>
          <w:rFonts w:ascii="宋体" w:hAnsi="宋体"/>
          <w:color w:val="000000"/>
          <w:sz w:val="24"/>
          <w:szCs w:val="24"/>
          <w:u w:val="single"/>
        </w:rPr>
        <w:t xml:space="preserve">　　　　</w:t>
      </w:r>
      <w:proofErr w:type="gramEnd"/>
      <w:r>
        <w:rPr>
          <w:rFonts w:ascii="宋体" w:hAnsi="宋体" w:hint="eastAsia"/>
          <w:color w:val="000000"/>
          <w:sz w:val="24"/>
          <w:szCs w:val="24"/>
          <w:u w:val="single"/>
        </w:rPr>
        <w:t xml:space="preserve">                </w:t>
      </w:r>
      <w:r>
        <w:rPr>
          <w:rFonts w:ascii="宋体" w:hAnsi="宋体"/>
          <w:color w:val="000000"/>
          <w:sz w:val="24"/>
          <w:szCs w:val="24"/>
          <w:u w:val="single"/>
        </w:rPr>
        <w:t xml:space="preserve">　　</w:t>
      </w:r>
      <w:r>
        <w:rPr>
          <w:rFonts w:ascii="宋体" w:hAnsi="宋体" w:hint="eastAsia"/>
          <w:color w:val="000000"/>
          <w:sz w:val="24"/>
          <w:szCs w:val="24"/>
        </w:rPr>
        <w:t>。</w:t>
      </w:r>
    </w:p>
    <w:p w:rsidR="000F7AD7" w:rsidRDefault="00F84DEC">
      <w:pPr>
        <w:pStyle w:val="DefaultParagraph"/>
        <w:spacing w:line="360" w:lineRule="auto"/>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3</w:t>
      </w:r>
      <w:r>
        <w:rPr>
          <w:rFonts w:ascii="宋体" w:hAnsi="宋体"/>
          <w:color w:val="000000"/>
          <w:sz w:val="24"/>
          <w:szCs w:val="24"/>
        </w:rPr>
        <w:t>）借助本区域发达的高速铁路和高速公路，长江三角洲的人们往返于不同城市之间，就像生活在同一城市，这</w:t>
      </w:r>
      <w:r>
        <w:rPr>
          <w:rFonts w:ascii="宋体" w:hAnsi="宋体"/>
          <w:noProof/>
          <w:color w:val="000000"/>
          <w:sz w:val="24"/>
          <w:szCs w:val="24"/>
        </w:rPr>
        <w:drawing>
          <wp:inline distT="0" distB="0" distL="0" distR="0">
            <wp:extent cx="19050" cy="19050"/>
            <wp:effectExtent l="0" t="0" r="0" b="0"/>
            <wp:docPr id="892" name="图片 89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descr="学科网(www.zxxk.com)--教育资源门户，提供试卷、教案、课件、论文、素材及各类教学资源下载，还有大量而丰富的教学相关资讯！"/>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Pr>
          <w:rFonts w:ascii="宋体" w:hAnsi="宋体"/>
          <w:color w:val="000000"/>
          <w:sz w:val="24"/>
          <w:szCs w:val="24"/>
        </w:rPr>
        <w:t>种现象叫</w:t>
      </w:r>
      <w:r>
        <w:rPr>
          <w:rFonts w:ascii="宋体" w:hAnsi="宋体"/>
          <w:color w:val="000000"/>
          <w:sz w:val="24"/>
          <w:szCs w:val="24"/>
        </w:rPr>
        <w:t>“</w:t>
      </w:r>
      <w:r>
        <w:rPr>
          <w:rFonts w:ascii="宋体" w:hAnsi="宋体"/>
          <w:color w:val="000000"/>
          <w:sz w:val="24"/>
          <w:szCs w:val="24"/>
          <w:u w:val="single"/>
        </w:rPr>
        <w:t xml:space="preserve">　　　　　　</w:t>
      </w:r>
      <w:r>
        <w:rPr>
          <w:rFonts w:ascii="宋体" w:hAnsi="宋体"/>
          <w:color w:val="000000"/>
          <w:sz w:val="24"/>
          <w:szCs w:val="24"/>
        </w:rPr>
        <w:t>”</w:t>
      </w:r>
      <w:r>
        <w:rPr>
          <w:rFonts w:ascii="宋体" w:hAnsi="宋体" w:hint="eastAsia"/>
          <w:color w:val="000000"/>
          <w:sz w:val="24"/>
          <w:szCs w:val="24"/>
        </w:rPr>
        <w:t>。</w:t>
      </w:r>
    </w:p>
    <w:p w:rsidR="000F7AD7" w:rsidRDefault="00F84DEC">
      <w:pPr>
        <w:pStyle w:val="DefaultParagraph"/>
        <w:spacing w:line="360" w:lineRule="auto"/>
        <w:rPr>
          <w:rFonts w:ascii="宋体" w:hAnsi="宋体"/>
          <w:color w:val="000000"/>
          <w:sz w:val="24"/>
          <w:szCs w:val="24"/>
        </w:rPr>
      </w:pPr>
      <w:r>
        <w:rPr>
          <w:rFonts w:ascii="宋体" w:hAnsi="宋体" w:hint="eastAsia"/>
          <w:color w:val="000000"/>
          <w:sz w:val="24"/>
          <w:szCs w:val="24"/>
        </w:rPr>
        <w:lastRenderedPageBreak/>
        <w:t>（</w:t>
      </w:r>
      <w:r>
        <w:rPr>
          <w:rFonts w:ascii="宋体" w:hAnsi="宋体" w:hint="eastAsia"/>
          <w:color w:val="000000"/>
          <w:sz w:val="24"/>
          <w:szCs w:val="24"/>
        </w:rPr>
        <w:t>4</w:t>
      </w:r>
      <w:r>
        <w:rPr>
          <w:rFonts w:ascii="宋体" w:hAnsi="宋体" w:hint="eastAsia"/>
          <w:color w:val="000000"/>
          <w:sz w:val="24"/>
          <w:szCs w:val="24"/>
        </w:rPr>
        <w:t>）简述</w:t>
      </w:r>
      <w:r>
        <w:rPr>
          <w:rFonts w:ascii="宋体" w:hAnsi="宋体"/>
          <w:color w:val="000000"/>
          <w:sz w:val="24"/>
          <w:szCs w:val="24"/>
        </w:rPr>
        <w:t>长江三角洲</w:t>
      </w:r>
      <w:r>
        <w:rPr>
          <w:rFonts w:ascii="宋体" w:hAnsi="宋体" w:hint="eastAsia"/>
          <w:color w:val="000000"/>
          <w:sz w:val="24"/>
          <w:szCs w:val="24"/>
        </w:rPr>
        <w:t>成</w:t>
      </w:r>
      <w:r>
        <w:rPr>
          <w:rFonts w:ascii="宋体" w:hAnsi="宋体"/>
          <w:color w:val="000000"/>
          <w:sz w:val="24"/>
          <w:szCs w:val="24"/>
        </w:rPr>
        <w:t>为</w:t>
      </w:r>
      <w:r>
        <w:rPr>
          <w:rFonts w:ascii="宋体" w:hAnsi="宋体"/>
          <w:color w:val="000000"/>
          <w:sz w:val="24"/>
          <w:szCs w:val="24"/>
        </w:rPr>
        <w:t>“</w:t>
      </w:r>
      <w:r>
        <w:rPr>
          <w:rFonts w:ascii="宋体" w:hAnsi="宋体"/>
          <w:color w:val="000000"/>
          <w:sz w:val="24"/>
          <w:szCs w:val="24"/>
        </w:rPr>
        <w:t>鱼米之乡</w:t>
      </w:r>
      <w:r>
        <w:rPr>
          <w:rFonts w:ascii="宋体" w:hAnsi="宋体"/>
          <w:color w:val="000000"/>
          <w:sz w:val="24"/>
          <w:szCs w:val="24"/>
        </w:rPr>
        <w:t>”</w:t>
      </w:r>
      <w:r>
        <w:rPr>
          <w:rFonts w:ascii="宋体" w:hAnsi="宋体"/>
          <w:color w:val="000000"/>
          <w:sz w:val="24"/>
          <w:szCs w:val="24"/>
        </w:rPr>
        <w:t>的自然条件</w:t>
      </w:r>
      <w:r>
        <w:rPr>
          <w:rFonts w:ascii="宋体" w:hAnsi="宋体" w:hint="eastAsia"/>
          <w:color w:val="000000"/>
          <w:sz w:val="24"/>
          <w:szCs w:val="24"/>
        </w:rPr>
        <w:t>。</w:t>
      </w:r>
      <w:r>
        <w:rPr>
          <w:rFonts w:ascii="宋体" w:hAnsi="宋体"/>
          <w:color w:val="000000"/>
          <w:sz w:val="24"/>
          <w:szCs w:val="24"/>
        </w:rPr>
        <w:t>（至少三点）</w:t>
      </w:r>
    </w:p>
    <w:p w:rsidR="000F7AD7" w:rsidRDefault="00F84DEC">
      <w:pPr>
        <w:spacing w:line="360" w:lineRule="auto"/>
        <w:rPr>
          <w:rFonts w:ascii="宋体" w:hAnsi="宋体"/>
          <w:color w:val="000000"/>
          <w:sz w:val="24"/>
          <w:szCs w:val="24"/>
        </w:rPr>
      </w:pPr>
      <w:r>
        <w:rPr>
          <w:rFonts w:ascii="宋体" w:hAnsi="宋体" w:hint="eastAsia"/>
          <w:spacing w:val="-10"/>
          <w:sz w:val="24"/>
          <w:szCs w:val="24"/>
        </w:rPr>
        <w:t>（</w:t>
      </w:r>
      <w:r>
        <w:rPr>
          <w:rFonts w:ascii="宋体" w:hAnsi="宋体" w:hint="eastAsia"/>
          <w:color w:val="000000"/>
          <w:sz w:val="24"/>
          <w:szCs w:val="24"/>
        </w:rPr>
        <w:t>2018</w:t>
      </w:r>
      <w:r>
        <w:rPr>
          <w:rFonts w:ascii="宋体" w:hAnsi="宋体" w:hint="eastAsia"/>
          <w:color w:val="000000"/>
          <w:sz w:val="24"/>
          <w:szCs w:val="24"/>
        </w:rPr>
        <w:t>·青岛）</w:t>
      </w:r>
      <w:r>
        <w:rPr>
          <w:rFonts w:ascii="宋体" w:hAnsi="宋体" w:hint="eastAsia"/>
          <w:color w:val="000000"/>
          <w:sz w:val="24"/>
          <w:szCs w:val="24"/>
        </w:rPr>
        <w:t>2</w:t>
      </w:r>
      <w:r>
        <w:rPr>
          <w:rFonts w:ascii="宋体" w:hAnsi="宋体"/>
          <w:color w:val="000000"/>
          <w:sz w:val="24"/>
          <w:szCs w:val="24"/>
        </w:rPr>
        <w:t>6.</w:t>
      </w:r>
      <w:r>
        <w:rPr>
          <w:rFonts w:ascii="宋体" w:hAnsi="宋体" w:hint="eastAsia"/>
          <w:color w:val="000000"/>
          <w:sz w:val="24"/>
          <w:szCs w:val="24"/>
        </w:rPr>
        <w:t>某中学组织“桥与地理环境”为主题</w:t>
      </w:r>
      <w:r>
        <w:rPr>
          <w:rFonts w:ascii="宋体" w:hAnsi="宋体" w:hint="eastAsia"/>
          <w:color w:val="000000"/>
          <w:sz w:val="24"/>
          <w:szCs w:val="24"/>
        </w:rPr>
        <w:t>的</w:t>
      </w:r>
      <w:proofErr w:type="gramStart"/>
      <w:r>
        <w:rPr>
          <w:rFonts w:ascii="宋体" w:hAnsi="宋体" w:hint="eastAsia"/>
          <w:color w:val="000000"/>
          <w:sz w:val="24"/>
          <w:szCs w:val="24"/>
        </w:rPr>
        <w:t>研</w:t>
      </w:r>
      <w:proofErr w:type="gramEnd"/>
      <w:r>
        <w:rPr>
          <w:rFonts w:ascii="宋体" w:hAnsi="宋体" w:hint="eastAsia"/>
          <w:color w:val="000000"/>
          <w:sz w:val="24"/>
          <w:szCs w:val="24"/>
        </w:rPr>
        <w:t>学旅行，学生赴河北省赵县赵州桥实地考察，参观当地的“桥梁博物馆”。</w:t>
      </w:r>
    </w:p>
    <w:p w:rsidR="000F7AD7" w:rsidRDefault="00F84DEC">
      <w:pPr>
        <w:spacing w:line="360" w:lineRule="auto"/>
        <w:jc w:val="center"/>
        <w:rPr>
          <w:rFonts w:ascii="宋体" w:hAnsi="宋体"/>
          <w:color w:val="000000"/>
          <w:sz w:val="24"/>
          <w:szCs w:val="24"/>
        </w:rPr>
      </w:pPr>
      <w:r>
        <w:rPr>
          <w:noProof/>
          <w:sz w:val="24"/>
          <w:szCs w:val="24"/>
        </w:rPr>
        <w:drawing>
          <wp:inline distT="0" distB="0" distL="0" distR="0">
            <wp:extent cx="4629150" cy="1257300"/>
            <wp:effectExtent l="0" t="0" r="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893"/>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a:xfrm>
                      <a:off x="0" y="0"/>
                      <a:ext cx="4629150" cy="1257300"/>
                    </a:xfrm>
                    <a:prstGeom prst="rect">
                      <a:avLst/>
                    </a:prstGeom>
                    <a:noFill/>
                    <a:ln>
                      <a:noFill/>
                    </a:ln>
                    <a:effectLst/>
                  </pic:spPr>
                </pic:pic>
              </a:graphicData>
            </a:graphic>
          </wp:inline>
        </w:drawing>
      </w:r>
    </w:p>
    <w:p w:rsidR="000F7AD7" w:rsidRDefault="00F84DEC">
      <w:pPr>
        <w:spacing w:line="360" w:lineRule="auto"/>
        <w:rPr>
          <w:rFonts w:ascii="宋体" w:hAnsi="宋体"/>
          <w:color w:val="000000"/>
          <w:sz w:val="24"/>
          <w:szCs w:val="24"/>
        </w:rPr>
      </w:pPr>
      <w:r>
        <w:rPr>
          <w:rFonts w:ascii="宋体" w:hAnsi="宋体" w:hint="eastAsia"/>
          <w:color w:val="000000"/>
          <w:sz w:val="24"/>
          <w:szCs w:val="24"/>
        </w:rPr>
        <w:t>实地考察</w:t>
      </w:r>
    </w:p>
    <w:p w:rsidR="000F7AD7" w:rsidRDefault="00F84DEC">
      <w:pPr>
        <w:spacing w:line="360" w:lineRule="auto"/>
        <w:ind w:left="420"/>
        <w:rPr>
          <w:rFonts w:ascii="宋体" w:hAnsi="宋体"/>
          <w:color w:val="000000"/>
          <w:sz w:val="24"/>
          <w:szCs w:val="24"/>
        </w:rPr>
      </w:pPr>
      <w:r>
        <w:rPr>
          <w:rFonts w:ascii="宋体" w:hAnsi="宋体" w:hint="eastAsia"/>
          <w:color w:val="000000"/>
          <w:sz w:val="24"/>
          <w:szCs w:val="24"/>
        </w:rPr>
        <w:t>（</w:t>
      </w:r>
      <w:r>
        <w:rPr>
          <w:rFonts w:ascii="宋体" w:hAnsi="宋体" w:hint="eastAsia"/>
          <w:color w:val="000000"/>
          <w:sz w:val="24"/>
          <w:szCs w:val="24"/>
        </w:rPr>
        <w:t>1</w:t>
      </w:r>
      <w:r>
        <w:rPr>
          <w:rFonts w:ascii="宋体" w:hAnsi="宋体" w:hint="eastAsia"/>
          <w:color w:val="000000"/>
          <w:sz w:val="24"/>
          <w:szCs w:val="24"/>
        </w:rPr>
        <w:t>）赵州桥的桥体在大拱两端各有两个小拱（图</w:t>
      </w:r>
      <w:r>
        <w:rPr>
          <w:rFonts w:ascii="宋体" w:hAnsi="宋体" w:hint="eastAsia"/>
          <w:color w:val="000000"/>
          <w:sz w:val="24"/>
          <w:szCs w:val="24"/>
        </w:rPr>
        <w:t>28</w:t>
      </w:r>
      <w:r>
        <w:rPr>
          <w:rFonts w:ascii="宋体" w:hAnsi="宋体" w:hint="eastAsia"/>
          <w:color w:val="000000"/>
          <w:sz w:val="24"/>
          <w:szCs w:val="24"/>
        </w:rPr>
        <w:t>），这种匠心独具的设计可以增加桥体的泄洪能力，减轻洪水对桥的冲击力。说出该地区洪水多发的主要气候原因。</w:t>
      </w:r>
    </w:p>
    <w:p w:rsidR="000F7AD7" w:rsidRDefault="00F84DEC">
      <w:pPr>
        <w:spacing w:line="360" w:lineRule="auto"/>
        <w:ind w:left="420"/>
        <w:rPr>
          <w:rFonts w:ascii="宋体" w:hAnsi="宋体"/>
          <w:color w:val="000000"/>
          <w:sz w:val="24"/>
          <w:szCs w:val="24"/>
        </w:rPr>
      </w:pPr>
      <w:r>
        <w:rPr>
          <w:rFonts w:ascii="宋体" w:hAnsi="宋体" w:hint="eastAsia"/>
          <w:color w:val="000000"/>
          <w:sz w:val="24"/>
          <w:szCs w:val="24"/>
          <w:u w:val="single"/>
        </w:rPr>
        <w:t xml:space="preserve">                                                                             </w:t>
      </w:r>
      <w:r>
        <w:rPr>
          <w:rFonts w:ascii="宋体" w:hAnsi="宋体" w:hint="eastAsia"/>
          <w:color w:val="000000"/>
          <w:sz w:val="24"/>
          <w:szCs w:val="24"/>
        </w:rPr>
        <w:t>。</w:t>
      </w:r>
    </w:p>
    <w:p w:rsidR="000F7AD7" w:rsidRDefault="00F84DEC">
      <w:pPr>
        <w:spacing w:line="360" w:lineRule="auto"/>
        <w:rPr>
          <w:rFonts w:ascii="宋体" w:hAnsi="宋体"/>
          <w:sz w:val="24"/>
          <w:szCs w:val="24"/>
        </w:rPr>
      </w:pPr>
      <w:r>
        <w:rPr>
          <w:rFonts w:ascii="宋体" w:hAnsi="宋体" w:hint="eastAsia"/>
          <w:sz w:val="24"/>
          <w:szCs w:val="24"/>
        </w:rPr>
        <w:t>资料搜集</w:t>
      </w:r>
    </w:p>
    <w:p w:rsidR="000F7AD7" w:rsidRDefault="00F84DEC">
      <w:pPr>
        <w:spacing w:line="360" w:lineRule="auto"/>
        <w:ind w:left="420"/>
        <w:rPr>
          <w:rFonts w:ascii="宋体" w:hAnsi="宋体"/>
          <w:color w:val="000000"/>
          <w:sz w:val="24"/>
          <w:szCs w:val="24"/>
        </w:rPr>
      </w:pPr>
      <w:r>
        <w:rPr>
          <w:rFonts w:ascii="宋体" w:hAnsi="宋体" w:hint="eastAsia"/>
          <w:color w:val="000000"/>
          <w:sz w:val="24"/>
          <w:szCs w:val="24"/>
        </w:rPr>
        <w:t>（</w:t>
      </w:r>
      <w:r>
        <w:rPr>
          <w:rFonts w:ascii="宋体" w:hAnsi="宋体" w:hint="eastAsia"/>
          <w:color w:val="000000"/>
          <w:sz w:val="24"/>
          <w:szCs w:val="24"/>
        </w:rPr>
        <w:t>2</w:t>
      </w:r>
      <w:r>
        <w:rPr>
          <w:rFonts w:ascii="宋体" w:hAnsi="宋体" w:hint="eastAsia"/>
          <w:color w:val="000000"/>
          <w:sz w:val="24"/>
          <w:szCs w:val="24"/>
        </w:rPr>
        <w:t>）我国地区差异显著，桥的形式多种多样。图</w:t>
      </w:r>
      <w:r>
        <w:rPr>
          <w:rFonts w:ascii="宋体" w:hAnsi="宋体" w:hint="eastAsia"/>
          <w:color w:val="000000"/>
          <w:sz w:val="24"/>
          <w:szCs w:val="24"/>
        </w:rPr>
        <w:t>29</w:t>
      </w:r>
      <w:r>
        <w:rPr>
          <w:rFonts w:ascii="宋体" w:hAnsi="宋体" w:hint="eastAsia"/>
          <w:color w:val="000000"/>
          <w:sz w:val="24"/>
          <w:szCs w:val="24"/>
        </w:rPr>
        <w:t>所示的廊桥是在降水丰沛地区的桥上</w:t>
      </w:r>
      <w:proofErr w:type="gramStart"/>
      <w:r>
        <w:rPr>
          <w:rFonts w:ascii="宋体" w:hAnsi="宋体" w:hint="eastAsia"/>
          <w:color w:val="000000"/>
          <w:sz w:val="24"/>
          <w:szCs w:val="24"/>
        </w:rPr>
        <w:t>加盖廊屋的</w:t>
      </w:r>
      <w:proofErr w:type="gramEnd"/>
      <w:r>
        <w:rPr>
          <w:rFonts w:ascii="宋体" w:hAnsi="宋体" w:hint="eastAsia"/>
          <w:color w:val="000000"/>
          <w:sz w:val="24"/>
          <w:szCs w:val="24"/>
        </w:rPr>
        <w:t>特殊桥梁，以石头和木材为原料，多就地取材。下列地区廊</w:t>
      </w:r>
      <w:proofErr w:type="gramStart"/>
      <w:r>
        <w:rPr>
          <w:rFonts w:ascii="宋体" w:hAnsi="宋体" w:hint="eastAsia"/>
          <w:color w:val="000000"/>
          <w:sz w:val="24"/>
          <w:szCs w:val="24"/>
        </w:rPr>
        <w:t>桥数量</w:t>
      </w:r>
      <w:proofErr w:type="gramEnd"/>
      <w:r>
        <w:rPr>
          <w:rFonts w:ascii="宋体" w:hAnsi="宋体" w:hint="eastAsia"/>
          <w:color w:val="000000"/>
          <w:sz w:val="24"/>
          <w:szCs w:val="24"/>
        </w:rPr>
        <w:t>相对较多的是</w:t>
      </w:r>
      <w:r>
        <w:rPr>
          <w:rFonts w:ascii="宋体" w:hAnsi="宋体" w:hint="eastAsia"/>
          <w:color w:val="000000"/>
          <w:sz w:val="24"/>
          <w:szCs w:val="24"/>
          <w:u w:val="single"/>
        </w:rPr>
        <w:t xml:space="preserve">      </w:t>
      </w:r>
      <w:r>
        <w:rPr>
          <w:rFonts w:ascii="宋体" w:hAnsi="宋体" w:hint="eastAsia"/>
          <w:color w:val="000000"/>
          <w:sz w:val="24"/>
          <w:szCs w:val="24"/>
        </w:rPr>
        <w:t>（单选）。</w:t>
      </w:r>
    </w:p>
    <w:p w:rsidR="000F7AD7" w:rsidRDefault="00F84DEC">
      <w:pPr>
        <w:spacing w:line="360" w:lineRule="auto"/>
        <w:rPr>
          <w:rFonts w:ascii="宋体" w:hAnsi="宋体"/>
          <w:color w:val="000000"/>
          <w:sz w:val="24"/>
          <w:szCs w:val="24"/>
        </w:rPr>
      </w:pPr>
      <w:r>
        <w:rPr>
          <w:rFonts w:ascii="宋体" w:hAnsi="宋体"/>
          <w:color w:val="000000"/>
          <w:sz w:val="24"/>
          <w:szCs w:val="24"/>
        </w:rPr>
        <w:t>A</w:t>
      </w:r>
      <w:r>
        <w:rPr>
          <w:rFonts w:ascii="宋体" w:hAnsi="宋体" w:hint="eastAsia"/>
          <w:color w:val="000000"/>
          <w:sz w:val="24"/>
          <w:szCs w:val="24"/>
        </w:rPr>
        <w:t>.</w:t>
      </w:r>
      <w:r>
        <w:rPr>
          <w:rFonts w:ascii="宋体" w:hAnsi="宋体" w:hint="eastAsia"/>
          <w:color w:val="000000"/>
          <w:sz w:val="24"/>
          <w:szCs w:val="24"/>
        </w:rPr>
        <w:t>成都平原</w:t>
      </w:r>
      <w:r>
        <w:rPr>
          <w:rFonts w:ascii="宋体" w:hAnsi="宋体"/>
          <w:color w:val="000000"/>
          <w:sz w:val="24"/>
          <w:szCs w:val="24"/>
        </w:rPr>
        <w:t xml:space="preserve">        B</w:t>
      </w:r>
      <w:r>
        <w:rPr>
          <w:rFonts w:ascii="宋体" w:hAnsi="宋体" w:hint="eastAsia"/>
          <w:color w:val="000000"/>
          <w:sz w:val="24"/>
          <w:szCs w:val="24"/>
        </w:rPr>
        <w:t>.</w:t>
      </w:r>
      <w:r>
        <w:rPr>
          <w:rFonts w:ascii="宋体" w:hAnsi="宋体" w:hint="eastAsia"/>
          <w:color w:val="000000"/>
          <w:sz w:val="24"/>
          <w:szCs w:val="24"/>
        </w:rPr>
        <w:t>珠江三角洲</w:t>
      </w:r>
      <w:r>
        <w:rPr>
          <w:rFonts w:ascii="宋体" w:hAnsi="宋体"/>
          <w:color w:val="000000"/>
          <w:sz w:val="24"/>
          <w:szCs w:val="24"/>
        </w:rPr>
        <w:t xml:space="preserve">        C</w:t>
      </w:r>
      <w:r>
        <w:rPr>
          <w:rFonts w:ascii="宋体" w:hAnsi="宋体" w:hint="eastAsia"/>
          <w:color w:val="000000"/>
          <w:sz w:val="24"/>
          <w:szCs w:val="24"/>
        </w:rPr>
        <w:t>.</w:t>
      </w:r>
      <w:r>
        <w:rPr>
          <w:rFonts w:ascii="宋体" w:hAnsi="宋体" w:hint="eastAsia"/>
          <w:color w:val="000000"/>
          <w:sz w:val="24"/>
          <w:szCs w:val="24"/>
        </w:rPr>
        <w:t>闽</w:t>
      </w:r>
      <w:proofErr w:type="gramStart"/>
      <w:r>
        <w:rPr>
          <w:rFonts w:ascii="宋体" w:hAnsi="宋体" w:hint="eastAsia"/>
          <w:color w:val="000000"/>
          <w:sz w:val="24"/>
          <w:szCs w:val="24"/>
        </w:rPr>
        <w:t>浙山区</w:t>
      </w:r>
      <w:proofErr w:type="gramEnd"/>
      <w:r>
        <w:rPr>
          <w:rFonts w:ascii="宋体" w:hAnsi="宋体"/>
          <w:color w:val="000000"/>
          <w:sz w:val="24"/>
          <w:szCs w:val="24"/>
        </w:rPr>
        <w:t xml:space="preserve">        D</w:t>
      </w:r>
      <w:r>
        <w:rPr>
          <w:rFonts w:ascii="宋体" w:hAnsi="宋体" w:hint="eastAsia"/>
          <w:color w:val="000000"/>
          <w:sz w:val="24"/>
          <w:szCs w:val="24"/>
        </w:rPr>
        <w:t>.</w:t>
      </w:r>
      <w:r>
        <w:rPr>
          <w:rFonts w:ascii="宋体" w:hAnsi="宋体" w:hint="eastAsia"/>
          <w:color w:val="000000"/>
          <w:sz w:val="24"/>
          <w:szCs w:val="24"/>
        </w:rPr>
        <w:t>祁连山区</w:t>
      </w:r>
    </w:p>
    <w:p w:rsidR="000F7AD7" w:rsidRDefault="00F84DEC">
      <w:pPr>
        <w:spacing w:line="360" w:lineRule="auto"/>
        <w:ind w:left="420"/>
        <w:rPr>
          <w:rFonts w:ascii="宋体" w:hAnsi="宋体"/>
          <w:sz w:val="24"/>
          <w:szCs w:val="24"/>
        </w:rPr>
      </w:pPr>
      <w:r>
        <w:rPr>
          <w:rFonts w:ascii="宋体" w:hAnsi="宋体"/>
          <w:sz w:val="24"/>
          <w:szCs w:val="24"/>
        </w:rPr>
        <w:t>（</w:t>
      </w:r>
      <w:r>
        <w:rPr>
          <w:rFonts w:ascii="宋体" w:hAnsi="宋体"/>
          <w:sz w:val="24"/>
          <w:szCs w:val="24"/>
        </w:rPr>
        <w:t>3</w:t>
      </w:r>
      <w:r>
        <w:rPr>
          <w:rFonts w:ascii="宋体" w:hAnsi="宋体"/>
          <w:sz w:val="24"/>
          <w:szCs w:val="24"/>
        </w:rPr>
        <w:t>）</w:t>
      </w:r>
      <w:r>
        <w:rPr>
          <w:rFonts w:ascii="宋体" w:hAnsi="宋体" w:hint="eastAsia"/>
          <w:sz w:val="24"/>
          <w:szCs w:val="24"/>
        </w:rPr>
        <w:t>黄土高原许多沟谷地区出现了“桥上桥”（在原有桥梁的基础上，后来再建新桥），读图</w:t>
      </w:r>
      <w:r>
        <w:rPr>
          <w:rFonts w:ascii="宋体" w:hAnsi="宋体" w:hint="eastAsia"/>
          <w:sz w:val="24"/>
          <w:szCs w:val="24"/>
        </w:rPr>
        <w:t>30</w:t>
      </w:r>
      <w:r>
        <w:rPr>
          <w:rFonts w:ascii="宋体" w:hAnsi="宋体" w:hint="eastAsia"/>
          <w:sz w:val="24"/>
          <w:szCs w:val="24"/>
        </w:rPr>
        <w:t>，说明该地区修建“桥上桥”的主要原因。</w:t>
      </w:r>
    </w:p>
    <w:p w:rsidR="000F7AD7" w:rsidRDefault="00F84DEC">
      <w:pPr>
        <w:spacing w:line="360" w:lineRule="auto"/>
        <w:ind w:left="420"/>
        <w:rPr>
          <w:rFonts w:ascii="宋体" w:hAnsi="宋体"/>
          <w:color w:val="000000"/>
          <w:sz w:val="24"/>
          <w:szCs w:val="24"/>
        </w:rPr>
      </w:pPr>
      <w:r>
        <w:rPr>
          <w:rFonts w:ascii="宋体" w:hAnsi="宋体" w:hint="eastAsia"/>
          <w:sz w:val="24"/>
          <w:szCs w:val="24"/>
          <w:u w:val="single"/>
        </w:rPr>
        <w:t xml:space="preserve">                                                  </w:t>
      </w: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rPr>
          <w:rFonts w:ascii="宋体" w:hAnsi="宋体"/>
          <w:sz w:val="24"/>
          <w:szCs w:val="24"/>
        </w:rPr>
      </w:pPr>
      <w:r>
        <w:rPr>
          <w:rFonts w:ascii="宋体" w:hAnsi="宋体" w:hint="eastAsia"/>
          <w:sz w:val="24"/>
          <w:szCs w:val="24"/>
        </w:rPr>
        <w:t>案例探究</w:t>
      </w:r>
    </w:p>
    <w:p w:rsidR="000F7AD7" w:rsidRDefault="00F84DEC">
      <w:pPr>
        <w:spacing w:line="360" w:lineRule="auto"/>
        <w:ind w:left="420"/>
        <w:rPr>
          <w:rFonts w:ascii="宋体" w:hAnsi="宋体"/>
          <w:color w:val="000000"/>
          <w:sz w:val="24"/>
          <w:szCs w:val="24"/>
        </w:rPr>
      </w:pPr>
      <w:r>
        <w:rPr>
          <w:rFonts w:ascii="宋体" w:hAnsi="宋体" w:hint="eastAsia"/>
          <w:sz w:val="24"/>
          <w:szCs w:val="24"/>
        </w:rPr>
        <w:t>（</w:t>
      </w:r>
      <w:r>
        <w:rPr>
          <w:rFonts w:ascii="宋体" w:hAnsi="宋体" w:hint="eastAsia"/>
          <w:sz w:val="24"/>
          <w:szCs w:val="24"/>
        </w:rPr>
        <w:t>4</w:t>
      </w:r>
      <w:r>
        <w:rPr>
          <w:rFonts w:ascii="宋体" w:hAnsi="宋体" w:hint="eastAsia"/>
          <w:sz w:val="24"/>
          <w:szCs w:val="24"/>
        </w:rPr>
        <w:t>）港珠澳大桥连接香港、珠海、澳门，是世界最长的跨海大桥（图</w:t>
      </w:r>
      <w:r>
        <w:rPr>
          <w:rFonts w:ascii="宋体" w:hAnsi="宋体" w:hint="eastAsia"/>
          <w:sz w:val="24"/>
          <w:szCs w:val="24"/>
        </w:rPr>
        <w:t>31</w:t>
      </w:r>
      <w:r>
        <w:rPr>
          <w:rFonts w:ascii="宋体" w:hAnsi="宋体" w:hint="eastAsia"/>
          <w:sz w:val="24"/>
          <w:szCs w:val="24"/>
        </w:rPr>
        <w:t>）。该大桥</w:t>
      </w:r>
      <w:r>
        <w:rPr>
          <w:rFonts w:ascii="宋体" w:hAnsi="宋体" w:cs="微软雅黑" w:hint="eastAsia"/>
          <w:sz w:val="24"/>
          <w:szCs w:val="24"/>
        </w:rPr>
        <w:t>Ⅱ</w:t>
      </w:r>
      <w:r>
        <w:rPr>
          <w:rFonts w:ascii="宋体" w:hAnsi="宋体" w:cs="方正宋三_GBK" w:hint="eastAsia"/>
          <w:sz w:val="24"/>
          <w:szCs w:val="24"/>
        </w:rPr>
        <w:t>段以海底隧道代替桥梁，其主要原因是</w:t>
      </w:r>
      <w:r>
        <w:rPr>
          <w:rFonts w:ascii="宋体" w:hAnsi="宋体" w:hint="eastAsia"/>
          <w:color w:val="000000"/>
          <w:sz w:val="24"/>
          <w:szCs w:val="24"/>
          <w:u w:val="single"/>
        </w:rPr>
        <w:t xml:space="preserve">       </w:t>
      </w:r>
      <w:r>
        <w:rPr>
          <w:rFonts w:ascii="宋体" w:hAnsi="宋体" w:hint="eastAsia"/>
          <w:color w:val="000000"/>
          <w:sz w:val="24"/>
          <w:szCs w:val="24"/>
        </w:rPr>
        <w:t>（单选）。</w:t>
      </w:r>
    </w:p>
    <w:p w:rsidR="000F7AD7" w:rsidRDefault="00F84DEC">
      <w:pPr>
        <w:spacing w:line="360" w:lineRule="auto"/>
        <w:ind w:left="420"/>
        <w:jc w:val="center"/>
        <w:rPr>
          <w:rFonts w:ascii="宋体" w:hAnsi="宋体"/>
          <w:sz w:val="24"/>
          <w:szCs w:val="24"/>
        </w:rPr>
      </w:pPr>
      <w:r>
        <w:rPr>
          <w:noProof/>
          <w:sz w:val="24"/>
          <w:szCs w:val="24"/>
        </w:rPr>
        <w:lastRenderedPageBreak/>
        <w:drawing>
          <wp:inline distT="0" distB="0" distL="0" distR="0">
            <wp:extent cx="4714875" cy="1638300"/>
            <wp:effectExtent l="0" t="0" r="0"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94"/>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a:xfrm>
                      <a:off x="0" y="0"/>
                      <a:ext cx="4714875" cy="1638300"/>
                    </a:xfrm>
                    <a:prstGeom prst="rect">
                      <a:avLst/>
                    </a:prstGeom>
                    <a:noFill/>
                    <a:ln>
                      <a:noFill/>
                    </a:ln>
                    <a:effectLst/>
                  </pic:spPr>
                </pic:pic>
              </a:graphicData>
            </a:graphic>
          </wp:inline>
        </w:drawing>
      </w:r>
    </w:p>
    <w:p w:rsidR="000F7AD7" w:rsidRDefault="00F84DEC">
      <w:pPr>
        <w:spacing w:line="360" w:lineRule="auto"/>
        <w:rPr>
          <w:rFonts w:ascii="宋体" w:hAnsi="宋体"/>
          <w:color w:val="000000"/>
          <w:sz w:val="24"/>
          <w:szCs w:val="24"/>
        </w:rPr>
      </w:pPr>
      <w:r>
        <w:rPr>
          <w:rFonts w:ascii="宋体" w:hAnsi="宋体"/>
          <w:color w:val="000000"/>
          <w:sz w:val="24"/>
          <w:szCs w:val="24"/>
        </w:rPr>
        <w:t>A</w:t>
      </w:r>
      <w:r>
        <w:rPr>
          <w:rFonts w:ascii="宋体" w:hAnsi="宋体" w:hint="eastAsia"/>
          <w:color w:val="000000"/>
          <w:sz w:val="24"/>
          <w:szCs w:val="24"/>
        </w:rPr>
        <w:t>.</w:t>
      </w:r>
      <w:r>
        <w:rPr>
          <w:rFonts w:ascii="宋体" w:hAnsi="宋体" w:hint="eastAsia"/>
          <w:color w:val="000000"/>
          <w:sz w:val="24"/>
          <w:szCs w:val="24"/>
        </w:rPr>
        <w:t>保障主航道通航能力</w:t>
      </w:r>
      <w:r>
        <w:rPr>
          <w:rFonts w:ascii="宋体" w:hAnsi="宋体" w:hint="eastAsia"/>
          <w:color w:val="000000"/>
          <w:sz w:val="24"/>
          <w:szCs w:val="24"/>
        </w:rPr>
        <w:t xml:space="preserve">  </w:t>
      </w:r>
      <w:r>
        <w:rPr>
          <w:rFonts w:ascii="宋体" w:hAnsi="宋体"/>
          <w:color w:val="000000"/>
          <w:sz w:val="24"/>
          <w:szCs w:val="24"/>
        </w:rPr>
        <w:t>B</w:t>
      </w:r>
      <w:r>
        <w:rPr>
          <w:rFonts w:ascii="宋体" w:hAnsi="宋体" w:hint="eastAsia"/>
          <w:color w:val="000000"/>
          <w:sz w:val="24"/>
          <w:szCs w:val="24"/>
        </w:rPr>
        <w:t>.</w:t>
      </w:r>
      <w:r>
        <w:rPr>
          <w:rFonts w:ascii="宋体" w:hAnsi="宋体" w:hint="eastAsia"/>
          <w:color w:val="000000"/>
          <w:sz w:val="24"/>
          <w:szCs w:val="24"/>
        </w:rPr>
        <w:t>保障飞机起降安全</w:t>
      </w:r>
      <w:r>
        <w:rPr>
          <w:rFonts w:ascii="宋体" w:hAnsi="宋体" w:hint="eastAsia"/>
          <w:color w:val="000000"/>
          <w:sz w:val="24"/>
          <w:szCs w:val="24"/>
        </w:rPr>
        <w:t xml:space="preserve"> </w:t>
      </w:r>
      <w:r>
        <w:rPr>
          <w:rFonts w:ascii="宋体" w:hAnsi="宋体"/>
          <w:color w:val="000000"/>
          <w:sz w:val="24"/>
          <w:szCs w:val="24"/>
        </w:rPr>
        <w:t xml:space="preserve"> C</w:t>
      </w:r>
      <w:r>
        <w:rPr>
          <w:rFonts w:ascii="宋体" w:hAnsi="宋体" w:hint="eastAsia"/>
          <w:color w:val="000000"/>
          <w:sz w:val="24"/>
          <w:szCs w:val="24"/>
        </w:rPr>
        <w:t>.</w:t>
      </w:r>
      <w:r>
        <w:rPr>
          <w:rFonts w:ascii="宋体" w:hAnsi="宋体" w:hint="eastAsia"/>
          <w:color w:val="000000"/>
          <w:sz w:val="24"/>
          <w:szCs w:val="24"/>
        </w:rPr>
        <w:t>避免气象灾害的影响</w:t>
      </w:r>
      <w:r>
        <w:rPr>
          <w:rFonts w:ascii="宋体" w:hAnsi="宋体" w:hint="eastAsia"/>
          <w:color w:val="000000"/>
          <w:sz w:val="24"/>
          <w:szCs w:val="24"/>
        </w:rPr>
        <w:t xml:space="preserve">  </w:t>
      </w:r>
      <w:r>
        <w:rPr>
          <w:rFonts w:ascii="宋体" w:hAnsi="宋体"/>
          <w:color w:val="000000"/>
          <w:sz w:val="24"/>
          <w:szCs w:val="24"/>
        </w:rPr>
        <w:t>D</w:t>
      </w:r>
      <w:r>
        <w:rPr>
          <w:rFonts w:ascii="宋体" w:hAnsi="宋体" w:hint="eastAsia"/>
          <w:color w:val="000000"/>
          <w:sz w:val="24"/>
          <w:szCs w:val="24"/>
        </w:rPr>
        <w:t>.</w:t>
      </w:r>
      <w:r>
        <w:rPr>
          <w:rFonts w:ascii="宋体" w:hAnsi="宋体" w:hint="eastAsia"/>
          <w:color w:val="000000"/>
          <w:sz w:val="24"/>
          <w:szCs w:val="24"/>
        </w:rPr>
        <w:t>减少泥沙淤积</w:t>
      </w:r>
    </w:p>
    <w:p w:rsidR="000F7AD7" w:rsidRDefault="000F7AD7">
      <w:pPr>
        <w:spacing w:line="360" w:lineRule="auto"/>
        <w:jc w:val="center"/>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spacing w:line="360" w:lineRule="auto"/>
        <w:rPr>
          <w:rFonts w:ascii="宋体" w:hAnsi="宋体"/>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0F7AD7">
      <w:pPr>
        <w:pStyle w:val="ad"/>
        <w:tabs>
          <w:tab w:val="left" w:pos="569"/>
        </w:tabs>
        <w:spacing w:line="360" w:lineRule="auto"/>
        <w:ind w:left="144" w:right="216" w:firstLineChars="0" w:firstLine="0"/>
        <w:rPr>
          <w:color w:val="000000"/>
          <w:sz w:val="24"/>
          <w:szCs w:val="24"/>
        </w:rPr>
      </w:pPr>
    </w:p>
    <w:p w:rsidR="000F7AD7" w:rsidRDefault="00F84DEC">
      <w:pPr>
        <w:spacing w:line="360" w:lineRule="auto"/>
        <w:jc w:val="center"/>
        <w:rPr>
          <w:rFonts w:ascii="微软雅黑" w:eastAsia="微软雅黑" w:hAnsi="微软雅黑" w:cs="微软雅黑"/>
          <w:b/>
          <w:bCs/>
          <w:sz w:val="40"/>
          <w:szCs w:val="40"/>
        </w:rPr>
      </w:pPr>
      <w:r>
        <w:rPr>
          <w:rFonts w:ascii="微软雅黑" w:eastAsia="微软雅黑" w:hAnsi="微软雅黑" w:cs="微软雅黑" w:hint="eastAsia"/>
          <w:b/>
          <w:bCs/>
          <w:sz w:val="40"/>
          <w:szCs w:val="40"/>
        </w:rPr>
        <w:lastRenderedPageBreak/>
        <w:t>第八章</w:t>
      </w:r>
      <w:r>
        <w:rPr>
          <w:rFonts w:ascii="微软雅黑" w:eastAsia="微软雅黑" w:hAnsi="微软雅黑" w:cs="微软雅黑" w:hint="eastAsia"/>
          <w:b/>
          <w:bCs/>
          <w:sz w:val="40"/>
          <w:szCs w:val="40"/>
        </w:rPr>
        <w:t xml:space="preserve">  </w:t>
      </w:r>
      <w:r>
        <w:rPr>
          <w:rFonts w:ascii="微软雅黑" w:eastAsia="微软雅黑" w:hAnsi="微软雅黑" w:cs="微软雅黑" w:hint="eastAsia"/>
          <w:b/>
          <w:bCs/>
          <w:sz w:val="40"/>
          <w:szCs w:val="40"/>
        </w:rPr>
        <w:t>认识区域：环境与发展</w:t>
      </w:r>
    </w:p>
    <w:p w:rsidR="000F7AD7" w:rsidRDefault="00F84DEC">
      <w:pPr>
        <w:spacing w:line="360" w:lineRule="auto"/>
        <w:rPr>
          <w:rFonts w:ascii="宋体" w:hAnsi="宋体"/>
          <w:sz w:val="24"/>
          <w:szCs w:val="24"/>
        </w:rPr>
      </w:pPr>
      <w:r>
        <w:rPr>
          <w:rFonts w:ascii="宋体" w:hAnsi="宋体" w:hint="eastAsia"/>
          <w:sz w:val="24"/>
          <w:szCs w:val="24"/>
        </w:rPr>
        <w:t>【课程标准】</w:t>
      </w:r>
    </w:p>
    <w:tbl>
      <w:tblPr>
        <w:tblW w:w="8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38"/>
        <w:gridCol w:w="2717"/>
      </w:tblGrid>
      <w:tr w:rsidR="000F7AD7">
        <w:tc>
          <w:tcPr>
            <w:tcW w:w="5438" w:type="dxa"/>
            <w:shd w:val="clear" w:color="auto" w:fill="auto"/>
          </w:tcPr>
          <w:p w:rsidR="000F7AD7" w:rsidRDefault="00F84DEC">
            <w:pPr>
              <w:autoSpaceDE w:val="0"/>
              <w:autoSpaceDN w:val="0"/>
              <w:adjustRightInd w:val="0"/>
              <w:spacing w:line="360" w:lineRule="auto"/>
              <w:jc w:val="center"/>
              <w:rPr>
                <w:rFonts w:ascii="宋体" w:hAnsi="宋体"/>
                <w:b/>
                <w:kern w:val="0"/>
                <w:sz w:val="24"/>
                <w:szCs w:val="24"/>
              </w:rPr>
            </w:pPr>
            <w:r>
              <w:rPr>
                <w:rFonts w:ascii="宋体" w:hAnsi="宋体" w:hint="eastAsia"/>
                <w:b/>
                <w:kern w:val="0"/>
                <w:sz w:val="24"/>
                <w:szCs w:val="24"/>
              </w:rPr>
              <w:t>标准</w:t>
            </w:r>
          </w:p>
        </w:tc>
        <w:tc>
          <w:tcPr>
            <w:tcW w:w="2717" w:type="dxa"/>
            <w:shd w:val="clear" w:color="auto" w:fill="auto"/>
          </w:tcPr>
          <w:p w:rsidR="000F7AD7" w:rsidRDefault="00F84DEC">
            <w:pPr>
              <w:autoSpaceDE w:val="0"/>
              <w:autoSpaceDN w:val="0"/>
              <w:adjustRightInd w:val="0"/>
              <w:spacing w:line="360" w:lineRule="auto"/>
              <w:jc w:val="center"/>
              <w:rPr>
                <w:rFonts w:ascii="宋体" w:hAnsi="宋体"/>
                <w:b/>
                <w:kern w:val="0"/>
                <w:sz w:val="24"/>
                <w:szCs w:val="24"/>
              </w:rPr>
            </w:pPr>
            <w:r>
              <w:rPr>
                <w:rFonts w:ascii="宋体" w:hAnsi="宋体" w:hint="eastAsia"/>
                <w:b/>
                <w:kern w:val="0"/>
                <w:sz w:val="24"/>
                <w:szCs w:val="24"/>
              </w:rPr>
              <w:t>活动建议</w:t>
            </w:r>
          </w:p>
        </w:tc>
      </w:tr>
      <w:tr w:rsidR="000F7AD7">
        <w:tc>
          <w:tcPr>
            <w:tcW w:w="5438" w:type="dxa"/>
            <w:shd w:val="clear" w:color="auto" w:fill="auto"/>
          </w:tcPr>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环境与发展</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•根据资料，分析某区域内存在的自然灾害与环境</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问题，了解区域环境保护与资源开发利用的成功经</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验。</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•以某区域为例，说明区域发展对生活方式和生活</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质量的影响。</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•运用资料说出首都北京的自然地理特点、历史文</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化传统和城市职能，并举例说明其城市建设成就。</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•认识台湾省自古以来一直是祖国不可分割的神圣</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领土；在地图上指出台湾省的位置和范围，分析其</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自然地理环境和经济发展特色。</w:t>
            </w:r>
          </w:p>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t>•以某区域为例，说明我国西部开发的地理条件以</w:t>
            </w:r>
          </w:p>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t>及保护生态环境的重要性。</w:t>
            </w:r>
          </w:p>
        </w:tc>
        <w:tc>
          <w:tcPr>
            <w:tcW w:w="2717" w:type="dxa"/>
            <w:shd w:val="clear" w:color="auto" w:fill="auto"/>
          </w:tcPr>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t>开展学习交流、撰写小论文等活动。例如，选择一个教科书没有介绍过的区域，收集、整理资料，归纳该区域地理特征，以适当方式（如墙报、图片展等）予以展示，并回答同学的质疑；围绕某区域自然资源开发利用、自然灾害防治、节能减排、低碳生活等主题，自拟题目，撰写小论文。</w:t>
            </w:r>
          </w:p>
        </w:tc>
      </w:tr>
    </w:tbl>
    <w:p w:rsidR="000F7AD7" w:rsidRDefault="00F84DEC">
      <w:pPr>
        <w:spacing w:line="360" w:lineRule="auto"/>
        <w:rPr>
          <w:rFonts w:ascii="宋体" w:hAnsi="宋体"/>
          <w:sz w:val="24"/>
          <w:szCs w:val="24"/>
        </w:rPr>
      </w:pPr>
      <w:r>
        <w:rPr>
          <w:rFonts w:ascii="宋体" w:hAnsi="宋体" w:hint="eastAsia"/>
          <w:sz w:val="24"/>
          <w:szCs w:val="24"/>
        </w:rPr>
        <w:t>乡土地理</w:t>
      </w:r>
      <w:r>
        <w:rPr>
          <w:rFonts w:ascii="宋体" w:hAnsi="宋体"/>
          <w:sz w:val="24"/>
          <w:szCs w:val="24"/>
        </w:rPr>
        <w:t>：</w:t>
      </w:r>
    </w:p>
    <w:tbl>
      <w:tblPr>
        <w:tblW w:w="8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39"/>
        <w:gridCol w:w="2716"/>
      </w:tblGrid>
      <w:tr w:rsidR="000F7AD7">
        <w:tc>
          <w:tcPr>
            <w:tcW w:w="5439" w:type="dxa"/>
            <w:shd w:val="clear" w:color="auto" w:fill="auto"/>
          </w:tcPr>
          <w:p w:rsidR="000F7AD7" w:rsidRDefault="00F84DEC">
            <w:pPr>
              <w:autoSpaceDE w:val="0"/>
              <w:autoSpaceDN w:val="0"/>
              <w:adjustRightInd w:val="0"/>
              <w:spacing w:line="360" w:lineRule="auto"/>
              <w:jc w:val="center"/>
              <w:rPr>
                <w:rFonts w:ascii="宋体" w:hAnsi="宋体"/>
                <w:b/>
                <w:kern w:val="0"/>
                <w:sz w:val="24"/>
                <w:szCs w:val="24"/>
              </w:rPr>
            </w:pPr>
            <w:r>
              <w:rPr>
                <w:rFonts w:ascii="宋体" w:hAnsi="宋体" w:hint="eastAsia"/>
                <w:b/>
                <w:kern w:val="0"/>
                <w:sz w:val="24"/>
                <w:szCs w:val="24"/>
              </w:rPr>
              <w:t>标准</w:t>
            </w:r>
          </w:p>
        </w:tc>
        <w:tc>
          <w:tcPr>
            <w:tcW w:w="2716" w:type="dxa"/>
            <w:shd w:val="clear" w:color="auto" w:fill="auto"/>
          </w:tcPr>
          <w:p w:rsidR="000F7AD7" w:rsidRDefault="00F84DEC">
            <w:pPr>
              <w:autoSpaceDE w:val="0"/>
              <w:autoSpaceDN w:val="0"/>
              <w:adjustRightInd w:val="0"/>
              <w:spacing w:line="360" w:lineRule="auto"/>
              <w:jc w:val="center"/>
              <w:rPr>
                <w:rFonts w:ascii="宋体" w:hAnsi="宋体"/>
                <w:b/>
                <w:kern w:val="0"/>
                <w:sz w:val="24"/>
                <w:szCs w:val="24"/>
              </w:rPr>
            </w:pPr>
            <w:r>
              <w:rPr>
                <w:rFonts w:ascii="宋体" w:hAnsi="宋体" w:hint="eastAsia"/>
                <w:b/>
                <w:kern w:val="0"/>
                <w:sz w:val="24"/>
                <w:szCs w:val="24"/>
              </w:rPr>
              <w:t>活动建议</w:t>
            </w:r>
          </w:p>
        </w:tc>
      </w:tr>
      <w:tr w:rsidR="000F7AD7">
        <w:tc>
          <w:tcPr>
            <w:tcW w:w="5439" w:type="dxa"/>
            <w:shd w:val="clear" w:color="auto" w:fill="auto"/>
          </w:tcPr>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t>•运用地区，描述家乡的地理位置，分析其特点。</w:t>
            </w:r>
          </w:p>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t>•利用图文资料说明家乡主要地理事物的变迁及其原因。</w:t>
            </w:r>
          </w:p>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lastRenderedPageBreak/>
              <w:t>•举例分析自然资源、自然灾害对家乡社会、经济等方面的影响。</w:t>
            </w:r>
          </w:p>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t>•运用家乡的人口资料与全国人口情况进行比较，说出家乡人口数量和人口变化的特点。</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•了解家乡的对外联系现状，认识家乡进一步改革</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开放的重要性。</w:t>
            </w:r>
          </w:p>
          <w:p w:rsidR="000F7AD7" w:rsidRDefault="00F84DEC">
            <w:pPr>
              <w:autoSpaceDE w:val="0"/>
              <w:autoSpaceDN w:val="0"/>
              <w:adjustRightInd w:val="0"/>
              <w:spacing w:line="360" w:lineRule="auto"/>
              <w:ind w:left="420"/>
              <w:jc w:val="left"/>
              <w:rPr>
                <w:rFonts w:ascii="宋体" w:hAnsi="宋体"/>
                <w:kern w:val="0"/>
                <w:sz w:val="24"/>
                <w:szCs w:val="24"/>
              </w:rPr>
            </w:pPr>
            <w:r>
              <w:rPr>
                <w:rFonts w:ascii="宋体" w:hAnsi="宋体" w:hint="eastAsia"/>
                <w:kern w:val="0"/>
                <w:sz w:val="24"/>
                <w:szCs w:val="24"/>
              </w:rPr>
              <w:t>•了解家乡的发展规划，关注家乡的未来发展，树</w:t>
            </w:r>
          </w:p>
          <w:p w:rsidR="000F7AD7" w:rsidRDefault="00F84DEC">
            <w:pPr>
              <w:autoSpaceDE w:val="0"/>
              <w:autoSpaceDN w:val="0"/>
              <w:adjustRightInd w:val="0"/>
              <w:spacing w:line="360" w:lineRule="auto"/>
              <w:ind w:left="420"/>
              <w:jc w:val="left"/>
              <w:rPr>
                <w:rFonts w:ascii="宋体" w:hAnsi="宋体"/>
                <w:kern w:val="0"/>
                <w:sz w:val="24"/>
                <w:szCs w:val="24"/>
              </w:rPr>
            </w:pPr>
            <w:proofErr w:type="gramStart"/>
            <w:r>
              <w:rPr>
                <w:rFonts w:ascii="宋体" w:hAnsi="宋体" w:hint="eastAsia"/>
                <w:kern w:val="0"/>
                <w:sz w:val="24"/>
                <w:szCs w:val="24"/>
              </w:rPr>
              <w:t>立建设</w:t>
            </w:r>
            <w:proofErr w:type="gramEnd"/>
            <w:r>
              <w:rPr>
                <w:rFonts w:ascii="宋体" w:hAnsi="宋体" w:hint="eastAsia"/>
                <w:kern w:val="0"/>
                <w:sz w:val="24"/>
                <w:szCs w:val="24"/>
              </w:rPr>
              <w:t>家乡的志向。</w:t>
            </w:r>
          </w:p>
        </w:tc>
        <w:tc>
          <w:tcPr>
            <w:tcW w:w="2716" w:type="dxa"/>
            <w:shd w:val="clear" w:color="auto" w:fill="auto"/>
          </w:tcPr>
          <w:p w:rsidR="000F7AD7" w:rsidRDefault="00F84DEC">
            <w:pPr>
              <w:autoSpaceDE w:val="0"/>
              <w:autoSpaceDN w:val="0"/>
              <w:adjustRightInd w:val="0"/>
              <w:spacing w:line="360" w:lineRule="auto"/>
              <w:jc w:val="left"/>
              <w:rPr>
                <w:rFonts w:ascii="宋体" w:hAnsi="宋体"/>
                <w:kern w:val="0"/>
                <w:sz w:val="24"/>
                <w:szCs w:val="24"/>
              </w:rPr>
            </w:pPr>
            <w:r>
              <w:rPr>
                <w:rFonts w:ascii="宋体" w:hAnsi="宋体" w:hint="eastAsia"/>
                <w:kern w:val="0"/>
                <w:sz w:val="24"/>
                <w:szCs w:val="24"/>
              </w:rPr>
              <w:lastRenderedPageBreak/>
              <w:t>开展乡土地理调查、为家乡建设献计策等活动。例如，提出一个自</w:t>
            </w:r>
            <w:r>
              <w:rPr>
                <w:rFonts w:ascii="宋体" w:hAnsi="宋体" w:hint="eastAsia"/>
                <w:kern w:val="0"/>
                <w:sz w:val="24"/>
                <w:szCs w:val="24"/>
              </w:rPr>
              <w:lastRenderedPageBreak/>
              <w:t>己感兴趣的乡土地理课题，开展调查，交流调查结果；开展为实现家乡的绿色生活献计献策活动。</w:t>
            </w:r>
          </w:p>
        </w:tc>
      </w:tr>
    </w:tbl>
    <w:p w:rsidR="000F7AD7" w:rsidRDefault="00F84DEC">
      <w:pPr>
        <w:spacing w:line="360" w:lineRule="auto"/>
        <w:rPr>
          <w:rFonts w:ascii="宋体" w:hAnsi="宋体"/>
          <w:sz w:val="24"/>
          <w:szCs w:val="24"/>
        </w:rPr>
      </w:pPr>
      <w:r>
        <w:rPr>
          <w:rFonts w:ascii="宋体" w:hAnsi="宋体" w:hint="eastAsia"/>
          <w:sz w:val="24"/>
          <w:szCs w:val="24"/>
        </w:rPr>
        <w:lastRenderedPageBreak/>
        <w:t>【考试说明】</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运用资料，分析某区域内存在的自然灾害与环境问题，说出区域环境保护与资源开发利用的成功经验。</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运用资料说明某区域发展对生活方式和生活质量的影响。</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运用资料说出首都北京的自然地理特点、历史文化传统、城市职能和发展。</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运用资料说明台湾省自古以来一直是祖国不可分割的神圣领土。运用地图指出台湾省的位置和范围。运用资料分析其自然地理环境和经济发展特色。</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运用资料说明我国西部开发的地理条件以及保护生态环境的重要性。</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运用地图等资料，了解家乡现行的行政区划，描述家乡地理位置，分析其特点。</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运用资料说明家乡主要地理事物的变迁及其原因。</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运用资料分析自然资源、自然灾害对家乡社会、经济等方面的影响</w:t>
      </w:r>
      <w:r>
        <w:rPr>
          <w:rFonts w:ascii="宋体" w:hAnsi="宋体" w:hint="eastAsia"/>
          <w:sz w:val="24"/>
          <w:szCs w:val="24"/>
        </w:rPr>
        <w:t>.</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运用资料说出家乡人口数量和人口变化的特点。</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运用资料认识家乡的对外联系现状。</w:t>
      </w:r>
    </w:p>
    <w:p w:rsidR="000F7AD7" w:rsidRDefault="00F84DEC">
      <w:pPr>
        <w:pStyle w:val="ad"/>
        <w:numPr>
          <w:ilvl w:val="0"/>
          <w:numId w:val="32"/>
        </w:numPr>
        <w:spacing w:line="360" w:lineRule="auto"/>
        <w:ind w:firstLineChars="0" w:firstLine="0"/>
        <w:rPr>
          <w:rFonts w:ascii="宋体" w:hAnsi="宋体"/>
          <w:sz w:val="24"/>
          <w:szCs w:val="24"/>
        </w:rPr>
      </w:pPr>
      <w:r>
        <w:rPr>
          <w:rFonts w:ascii="宋体" w:hAnsi="宋体" w:hint="eastAsia"/>
          <w:sz w:val="24"/>
          <w:szCs w:val="24"/>
        </w:rPr>
        <w:t>运用资料认识家乡的发展规划。</w:t>
      </w:r>
    </w:p>
    <w:p w:rsidR="000F7AD7" w:rsidRDefault="00F84DEC">
      <w:pPr>
        <w:spacing w:line="360" w:lineRule="auto"/>
        <w:rPr>
          <w:rFonts w:ascii="宋体" w:hAnsi="宋体"/>
          <w:sz w:val="24"/>
          <w:szCs w:val="24"/>
        </w:rPr>
      </w:pPr>
      <w:r>
        <w:rPr>
          <w:rFonts w:ascii="宋体" w:hAnsi="宋体" w:hint="eastAsia"/>
          <w:sz w:val="24"/>
          <w:szCs w:val="24"/>
        </w:rPr>
        <w:t>【知识梳理】</w:t>
      </w:r>
    </w:p>
    <w:p w:rsidR="000F7AD7" w:rsidRDefault="00F84DEC">
      <w:pPr>
        <w:spacing w:line="360" w:lineRule="auto"/>
        <w:rPr>
          <w:sz w:val="24"/>
          <w:szCs w:val="24"/>
        </w:rPr>
      </w:pPr>
      <w:r>
        <w:rPr>
          <w:rFonts w:hint="eastAsia"/>
          <w:sz w:val="24"/>
          <w:szCs w:val="24"/>
        </w:rPr>
        <w:t>一</w:t>
      </w:r>
      <w:r>
        <w:rPr>
          <w:sz w:val="24"/>
          <w:szCs w:val="24"/>
        </w:rPr>
        <w:t>、北京市的城市特征与</w:t>
      </w:r>
      <w:r>
        <w:rPr>
          <w:rFonts w:hint="eastAsia"/>
          <w:sz w:val="24"/>
          <w:szCs w:val="24"/>
        </w:rPr>
        <w:t>建设</w:t>
      </w:r>
      <w:r>
        <w:rPr>
          <w:sz w:val="24"/>
          <w:szCs w:val="24"/>
        </w:rPr>
        <w:t>成就</w:t>
      </w:r>
    </w:p>
    <w:p w:rsidR="000F7AD7" w:rsidRDefault="00F84DEC">
      <w:pPr>
        <w:spacing w:line="360" w:lineRule="auto"/>
        <w:jc w:val="center"/>
        <w:rPr>
          <w:sz w:val="24"/>
          <w:szCs w:val="24"/>
        </w:rPr>
      </w:pPr>
      <w:r>
        <w:rPr>
          <w:noProof/>
          <w:sz w:val="24"/>
          <w:szCs w:val="24"/>
        </w:rPr>
        <w:lastRenderedPageBreak/>
        <w:drawing>
          <wp:inline distT="0" distB="0" distL="0" distR="0">
            <wp:extent cx="2990850" cy="2785745"/>
            <wp:effectExtent l="0" t="0" r="0" b="508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95"/>
                    <pic:cNvPicPr>
                      <a:picLocks noChangeAspect="1" noChangeArrowheads="1"/>
                    </pic:cNvPicPr>
                  </pic:nvPicPr>
                  <pic:blipFill>
                    <a:blip r:embed="rId443">
                      <a:extLst>
                        <a:ext uri="{28A0092B-C50C-407E-A947-70E740481C1C}">
                          <a14:useLocalDpi xmlns:a14="http://schemas.microsoft.com/office/drawing/2010/main" val="0"/>
                        </a:ext>
                      </a:extLst>
                    </a:blip>
                    <a:srcRect l="6329" t="3927" r="17540" b="7539"/>
                    <a:stretch>
                      <a:fillRect/>
                    </a:stretch>
                  </pic:blipFill>
                  <pic:spPr>
                    <a:xfrm>
                      <a:off x="0" y="0"/>
                      <a:ext cx="2998320" cy="2793209"/>
                    </a:xfrm>
                    <a:prstGeom prst="rect">
                      <a:avLst/>
                    </a:prstGeom>
                    <a:noFill/>
                    <a:ln>
                      <a:noFill/>
                    </a:ln>
                  </pic:spPr>
                </pic:pic>
              </a:graphicData>
            </a:graphic>
          </wp:inline>
        </w:drawing>
      </w:r>
    </w:p>
    <w:p w:rsidR="000F7AD7" w:rsidRDefault="000F7AD7">
      <w:pPr>
        <w:spacing w:line="360" w:lineRule="auto"/>
        <w:jc w:val="center"/>
        <w:rPr>
          <w:sz w:val="24"/>
          <w:szCs w:val="24"/>
        </w:rPr>
      </w:pPr>
    </w:p>
    <w:tbl>
      <w:tblPr>
        <w:tblpPr w:leftFromText="180" w:rightFromText="180" w:vertAnchor="page" w:horzAnchor="page" w:tblpXSpec="center" w:tblpY="7267"/>
        <w:tblW w:w="80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134"/>
        <w:gridCol w:w="283"/>
        <w:gridCol w:w="1418"/>
        <w:gridCol w:w="4351"/>
      </w:tblGrid>
      <w:tr w:rsidR="000F7AD7">
        <w:trPr>
          <w:trHeight w:val="699"/>
        </w:trPr>
        <w:tc>
          <w:tcPr>
            <w:tcW w:w="846" w:type="dxa"/>
            <w:vMerge w:val="restart"/>
            <w:vAlign w:val="center"/>
          </w:tcPr>
          <w:p w:rsidR="000F7AD7" w:rsidRDefault="00F84DEC">
            <w:pPr>
              <w:spacing w:line="360" w:lineRule="auto"/>
              <w:jc w:val="center"/>
              <w:rPr>
                <w:sz w:val="24"/>
                <w:szCs w:val="24"/>
              </w:rPr>
            </w:pPr>
            <w:r>
              <w:rPr>
                <w:rFonts w:hint="eastAsia"/>
                <w:sz w:val="24"/>
                <w:szCs w:val="24"/>
              </w:rPr>
              <w:t>自然地理环境</w:t>
            </w:r>
          </w:p>
        </w:tc>
        <w:tc>
          <w:tcPr>
            <w:tcW w:w="1417" w:type="dxa"/>
            <w:gridSpan w:val="2"/>
            <w:vAlign w:val="center"/>
          </w:tcPr>
          <w:p w:rsidR="000F7AD7" w:rsidRDefault="00F84DEC">
            <w:pPr>
              <w:spacing w:line="360" w:lineRule="auto"/>
              <w:jc w:val="center"/>
              <w:rPr>
                <w:sz w:val="24"/>
                <w:szCs w:val="24"/>
              </w:rPr>
            </w:pPr>
            <w:r>
              <w:rPr>
                <w:rFonts w:hint="eastAsia"/>
                <w:sz w:val="24"/>
                <w:szCs w:val="24"/>
              </w:rPr>
              <w:t>位置</w:t>
            </w:r>
          </w:p>
        </w:tc>
        <w:tc>
          <w:tcPr>
            <w:tcW w:w="5769" w:type="dxa"/>
            <w:gridSpan w:val="2"/>
            <w:vAlign w:val="center"/>
          </w:tcPr>
          <w:p w:rsidR="000F7AD7" w:rsidRDefault="00F84DEC">
            <w:pPr>
              <w:spacing w:line="360" w:lineRule="auto"/>
              <w:jc w:val="left"/>
              <w:rPr>
                <w:sz w:val="24"/>
                <w:szCs w:val="24"/>
              </w:rPr>
            </w:pPr>
            <w:r>
              <w:rPr>
                <w:rFonts w:hint="eastAsia"/>
                <w:sz w:val="24"/>
                <w:szCs w:val="24"/>
              </w:rPr>
              <w:t>北京市位于</w:t>
            </w:r>
            <w:r>
              <w:rPr>
                <w:sz w:val="24"/>
                <w:szCs w:val="24"/>
                <w:u w:val="single"/>
              </w:rPr>
              <w:t xml:space="preserve">        </w:t>
            </w:r>
            <w:r>
              <w:rPr>
                <w:rFonts w:hint="eastAsia"/>
                <w:sz w:val="24"/>
                <w:szCs w:val="24"/>
              </w:rPr>
              <w:t>北缘，北部是</w:t>
            </w:r>
            <w:r>
              <w:rPr>
                <w:rFonts w:ascii="宋体" w:hAnsi="宋体" w:hint="eastAsia"/>
                <w:sz w:val="24"/>
                <w:szCs w:val="24"/>
              </w:rPr>
              <w:t>④</w:t>
            </w:r>
            <w:r>
              <w:rPr>
                <w:sz w:val="24"/>
                <w:szCs w:val="24"/>
                <w:u w:val="single"/>
              </w:rPr>
              <w:t xml:space="preserve">         </w:t>
            </w:r>
            <w:r>
              <w:rPr>
                <w:rFonts w:hint="eastAsia"/>
                <w:sz w:val="24"/>
                <w:szCs w:val="24"/>
              </w:rPr>
              <w:t>山脉，西部是太行山脉余脉</w:t>
            </w:r>
            <w:r>
              <w:rPr>
                <w:rFonts w:ascii="宋体" w:hAnsi="宋体" w:hint="eastAsia"/>
                <w:sz w:val="24"/>
                <w:szCs w:val="24"/>
              </w:rPr>
              <w:t>①</w:t>
            </w:r>
            <w:r>
              <w:rPr>
                <w:sz w:val="24"/>
                <w:szCs w:val="24"/>
                <w:u w:val="single"/>
              </w:rPr>
              <w:t xml:space="preserve">    </w:t>
            </w:r>
            <w:r>
              <w:rPr>
                <w:rFonts w:hint="eastAsia"/>
                <w:sz w:val="24"/>
                <w:szCs w:val="24"/>
              </w:rPr>
              <w:t>山，</w:t>
            </w:r>
            <w:r>
              <w:rPr>
                <w:sz w:val="24"/>
                <w:szCs w:val="24"/>
              </w:rPr>
              <w:t>与</w:t>
            </w:r>
            <w:r>
              <w:rPr>
                <w:rFonts w:ascii="宋体" w:hAnsi="宋体" w:hint="eastAsia"/>
                <w:sz w:val="24"/>
                <w:szCs w:val="24"/>
              </w:rPr>
              <w:t>③</w:t>
            </w:r>
            <w:r>
              <w:rPr>
                <w:rFonts w:hint="eastAsia"/>
                <w:sz w:val="24"/>
                <w:szCs w:val="24"/>
                <w:u w:val="single"/>
              </w:rPr>
              <w:t xml:space="preserve">    </w:t>
            </w:r>
            <w:r>
              <w:rPr>
                <w:sz w:val="24"/>
                <w:szCs w:val="24"/>
                <w:u w:val="single"/>
              </w:rPr>
              <w:t xml:space="preserve"> </w:t>
            </w:r>
            <w:r>
              <w:rPr>
                <w:rFonts w:hint="eastAsia"/>
                <w:sz w:val="24"/>
                <w:szCs w:val="24"/>
              </w:rPr>
              <w:t>省</w:t>
            </w:r>
            <w:r>
              <w:rPr>
                <w:sz w:val="24"/>
                <w:szCs w:val="24"/>
              </w:rPr>
              <w:t>、</w:t>
            </w:r>
            <w:r>
              <w:rPr>
                <w:rFonts w:ascii="宋体" w:hAnsi="宋体" w:hint="eastAsia"/>
                <w:sz w:val="24"/>
                <w:szCs w:val="24"/>
              </w:rPr>
              <w:t>②</w:t>
            </w:r>
            <w:r>
              <w:rPr>
                <w:rFonts w:ascii="宋体" w:hAnsi="宋体" w:hint="eastAsia"/>
                <w:sz w:val="24"/>
                <w:szCs w:val="24"/>
                <w:u w:val="single"/>
              </w:rPr>
              <w:t xml:space="preserve">     </w:t>
            </w:r>
            <w:r>
              <w:rPr>
                <w:rFonts w:ascii="宋体" w:hAnsi="宋体" w:hint="eastAsia"/>
                <w:sz w:val="24"/>
                <w:szCs w:val="24"/>
              </w:rPr>
              <w:t>市</w:t>
            </w:r>
            <w:r>
              <w:rPr>
                <w:rFonts w:ascii="宋体" w:hAnsi="宋体"/>
                <w:sz w:val="24"/>
                <w:szCs w:val="24"/>
              </w:rPr>
              <w:t>相邻。</w:t>
            </w:r>
          </w:p>
        </w:tc>
      </w:tr>
      <w:tr w:rsidR="000F7AD7">
        <w:trPr>
          <w:trHeight w:val="559"/>
        </w:trPr>
        <w:tc>
          <w:tcPr>
            <w:tcW w:w="846" w:type="dxa"/>
            <w:vMerge/>
            <w:vAlign w:val="center"/>
          </w:tcPr>
          <w:p w:rsidR="000F7AD7" w:rsidRDefault="000F7AD7">
            <w:pPr>
              <w:spacing w:line="360" w:lineRule="auto"/>
              <w:jc w:val="center"/>
              <w:rPr>
                <w:sz w:val="24"/>
                <w:szCs w:val="24"/>
              </w:rPr>
            </w:pPr>
          </w:p>
        </w:tc>
        <w:tc>
          <w:tcPr>
            <w:tcW w:w="1417" w:type="dxa"/>
            <w:gridSpan w:val="2"/>
            <w:vAlign w:val="center"/>
          </w:tcPr>
          <w:p w:rsidR="000F7AD7" w:rsidRDefault="00F84DEC">
            <w:pPr>
              <w:spacing w:line="360" w:lineRule="auto"/>
              <w:jc w:val="center"/>
              <w:rPr>
                <w:sz w:val="24"/>
                <w:szCs w:val="24"/>
              </w:rPr>
            </w:pPr>
            <w:r>
              <w:rPr>
                <w:rFonts w:hint="eastAsia"/>
                <w:sz w:val="24"/>
                <w:szCs w:val="24"/>
              </w:rPr>
              <w:t>地形</w:t>
            </w:r>
          </w:p>
          <w:p w:rsidR="000F7AD7" w:rsidRDefault="00F84DEC">
            <w:pPr>
              <w:spacing w:line="360" w:lineRule="auto"/>
              <w:jc w:val="center"/>
              <w:rPr>
                <w:sz w:val="24"/>
                <w:szCs w:val="24"/>
              </w:rPr>
            </w:pPr>
            <w:r>
              <w:rPr>
                <w:rFonts w:hint="eastAsia"/>
                <w:sz w:val="24"/>
                <w:szCs w:val="24"/>
              </w:rPr>
              <w:t>地势</w:t>
            </w:r>
          </w:p>
        </w:tc>
        <w:tc>
          <w:tcPr>
            <w:tcW w:w="5769" w:type="dxa"/>
            <w:gridSpan w:val="2"/>
            <w:vAlign w:val="center"/>
          </w:tcPr>
          <w:p w:rsidR="000F7AD7" w:rsidRDefault="00F84DEC">
            <w:pPr>
              <w:spacing w:line="360" w:lineRule="auto"/>
              <w:jc w:val="center"/>
              <w:rPr>
                <w:sz w:val="24"/>
                <w:szCs w:val="24"/>
              </w:rPr>
            </w:pPr>
            <w:r>
              <w:rPr>
                <w:rFonts w:hint="eastAsia"/>
                <w:sz w:val="24"/>
                <w:szCs w:val="24"/>
              </w:rPr>
              <w:t>北京地形</w:t>
            </w:r>
            <w:r>
              <w:rPr>
                <w:sz w:val="24"/>
                <w:szCs w:val="24"/>
              </w:rPr>
              <w:t>以</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为主</w:t>
            </w:r>
            <w:r>
              <w:rPr>
                <w:sz w:val="24"/>
                <w:szCs w:val="24"/>
              </w:rPr>
              <w:t>，</w:t>
            </w:r>
            <w:r>
              <w:rPr>
                <w:rFonts w:hint="eastAsia"/>
                <w:sz w:val="24"/>
                <w:szCs w:val="24"/>
              </w:rPr>
              <w:t>地势</w:t>
            </w:r>
            <w:r>
              <w:rPr>
                <w:sz w:val="24"/>
                <w:szCs w:val="24"/>
              </w:rPr>
              <w:t>由</w:t>
            </w:r>
            <w:r>
              <w:rPr>
                <w:rFonts w:hint="eastAsia"/>
                <w:sz w:val="24"/>
                <w:szCs w:val="24"/>
                <w:u w:val="single"/>
              </w:rPr>
              <w:t xml:space="preserve">    </w:t>
            </w:r>
            <w:r>
              <w:rPr>
                <w:rFonts w:hint="eastAsia"/>
                <w:sz w:val="24"/>
                <w:szCs w:val="24"/>
              </w:rPr>
              <w:t>向</w:t>
            </w:r>
            <w:r>
              <w:rPr>
                <w:rFonts w:hint="eastAsia"/>
                <w:sz w:val="24"/>
                <w:szCs w:val="24"/>
                <w:u w:val="single"/>
              </w:rPr>
              <w:t xml:space="preserve">  </w:t>
            </w:r>
            <w:r>
              <w:rPr>
                <w:sz w:val="24"/>
                <w:szCs w:val="24"/>
                <w:u w:val="single"/>
              </w:rPr>
              <w:t xml:space="preserve">  </w:t>
            </w:r>
            <w:r>
              <w:rPr>
                <w:rFonts w:hint="eastAsia"/>
                <w:sz w:val="24"/>
                <w:szCs w:val="24"/>
                <w:u w:val="single"/>
              </w:rPr>
              <w:t xml:space="preserve"> </w:t>
            </w:r>
            <w:r>
              <w:rPr>
                <w:rFonts w:hint="eastAsia"/>
                <w:sz w:val="24"/>
                <w:szCs w:val="24"/>
              </w:rPr>
              <w:t>倾斜。</w:t>
            </w:r>
          </w:p>
        </w:tc>
      </w:tr>
      <w:tr w:rsidR="000F7AD7">
        <w:trPr>
          <w:trHeight w:val="625"/>
        </w:trPr>
        <w:tc>
          <w:tcPr>
            <w:tcW w:w="846" w:type="dxa"/>
            <w:vMerge/>
            <w:vAlign w:val="center"/>
          </w:tcPr>
          <w:p w:rsidR="000F7AD7" w:rsidRDefault="000F7AD7">
            <w:pPr>
              <w:spacing w:line="360" w:lineRule="auto"/>
              <w:jc w:val="center"/>
              <w:rPr>
                <w:sz w:val="24"/>
                <w:szCs w:val="24"/>
              </w:rPr>
            </w:pPr>
          </w:p>
        </w:tc>
        <w:tc>
          <w:tcPr>
            <w:tcW w:w="1417" w:type="dxa"/>
            <w:gridSpan w:val="2"/>
            <w:vAlign w:val="center"/>
          </w:tcPr>
          <w:p w:rsidR="000F7AD7" w:rsidRDefault="00F84DEC">
            <w:pPr>
              <w:spacing w:line="360" w:lineRule="auto"/>
              <w:jc w:val="center"/>
              <w:rPr>
                <w:sz w:val="24"/>
                <w:szCs w:val="24"/>
              </w:rPr>
            </w:pPr>
            <w:r>
              <w:rPr>
                <w:rFonts w:hint="eastAsia"/>
                <w:sz w:val="24"/>
                <w:szCs w:val="24"/>
              </w:rPr>
              <w:t>气候</w:t>
            </w:r>
          </w:p>
        </w:tc>
        <w:tc>
          <w:tcPr>
            <w:tcW w:w="5769" w:type="dxa"/>
            <w:gridSpan w:val="2"/>
            <w:vAlign w:val="center"/>
          </w:tcPr>
          <w:p w:rsidR="000F7AD7" w:rsidRDefault="00F84DEC">
            <w:pPr>
              <w:spacing w:line="360" w:lineRule="auto"/>
              <w:jc w:val="left"/>
              <w:rPr>
                <w:sz w:val="24"/>
                <w:szCs w:val="24"/>
              </w:rPr>
            </w:pPr>
            <w:r>
              <w:rPr>
                <w:rFonts w:hint="eastAsia"/>
                <w:sz w:val="24"/>
                <w:szCs w:val="24"/>
              </w:rPr>
              <w:t>北京</w:t>
            </w:r>
            <w:r>
              <w:rPr>
                <w:sz w:val="24"/>
                <w:szCs w:val="24"/>
              </w:rPr>
              <w:t>属于典型的</w:t>
            </w:r>
            <w:r>
              <w:rPr>
                <w:rFonts w:hint="eastAsia"/>
                <w:sz w:val="24"/>
                <w:szCs w:val="24"/>
                <w:u w:val="single"/>
              </w:rPr>
              <w:t xml:space="preserve">        </w:t>
            </w:r>
            <w:r>
              <w:rPr>
                <w:rFonts w:hint="eastAsia"/>
                <w:sz w:val="24"/>
                <w:szCs w:val="24"/>
              </w:rPr>
              <w:t>气候</w:t>
            </w:r>
            <w:r>
              <w:rPr>
                <w:sz w:val="24"/>
                <w:szCs w:val="24"/>
              </w:rPr>
              <w:t>，春季干旱多风，夏季</w:t>
            </w:r>
            <w:r>
              <w:rPr>
                <w:rFonts w:hint="eastAsia"/>
                <w:sz w:val="24"/>
                <w:szCs w:val="24"/>
                <w:u w:val="single"/>
              </w:rPr>
              <w:t xml:space="preserve">        </w:t>
            </w:r>
            <w:r>
              <w:rPr>
                <w:sz w:val="24"/>
                <w:szCs w:val="24"/>
                <w:u w:val="single"/>
              </w:rPr>
              <w:t xml:space="preserve">  </w:t>
            </w:r>
            <w:r>
              <w:rPr>
                <w:rFonts w:hint="eastAsia"/>
                <w:sz w:val="24"/>
                <w:szCs w:val="24"/>
              </w:rPr>
              <w:t>，</w:t>
            </w:r>
            <w:r>
              <w:rPr>
                <w:sz w:val="24"/>
                <w:szCs w:val="24"/>
              </w:rPr>
              <w:t>秋季晴爽宜人，冬季寒冷干燥。</w:t>
            </w:r>
          </w:p>
        </w:tc>
      </w:tr>
      <w:tr w:rsidR="000F7AD7">
        <w:trPr>
          <w:trHeight w:val="562"/>
        </w:trPr>
        <w:tc>
          <w:tcPr>
            <w:tcW w:w="846" w:type="dxa"/>
            <w:vMerge/>
            <w:vAlign w:val="center"/>
          </w:tcPr>
          <w:p w:rsidR="000F7AD7" w:rsidRDefault="000F7AD7">
            <w:pPr>
              <w:spacing w:line="360" w:lineRule="auto"/>
              <w:jc w:val="center"/>
              <w:rPr>
                <w:sz w:val="24"/>
                <w:szCs w:val="24"/>
              </w:rPr>
            </w:pPr>
          </w:p>
        </w:tc>
        <w:tc>
          <w:tcPr>
            <w:tcW w:w="1417" w:type="dxa"/>
            <w:gridSpan w:val="2"/>
            <w:vAlign w:val="center"/>
          </w:tcPr>
          <w:p w:rsidR="000F7AD7" w:rsidRDefault="00F84DEC">
            <w:pPr>
              <w:spacing w:line="360" w:lineRule="auto"/>
              <w:jc w:val="center"/>
              <w:rPr>
                <w:sz w:val="24"/>
                <w:szCs w:val="24"/>
              </w:rPr>
            </w:pPr>
            <w:r>
              <w:rPr>
                <w:rFonts w:hint="eastAsia"/>
                <w:sz w:val="24"/>
                <w:szCs w:val="24"/>
              </w:rPr>
              <w:t>河流</w:t>
            </w:r>
          </w:p>
        </w:tc>
        <w:tc>
          <w:tcPr>
            <w:tcW w:w="5769" w:type="dxa"/>
            <w:gridSpan w:val="2"/>
            <w:vAlign w:val="center"/>
          </w:tcPr>
          <w:p w:rsidR="000F7AD7" w:rsidRDefault="00F84DEC">
            <w:pPr>
              <w:spacing w:line="360" w:lineRule="auto"/>
              <w:jc w:val="center"/>
              <w:rPr>
                <w:sz w:val="24"/>
                <w:szCs w:val="24"/>
              </w:rPr>
            </w:pPr>
            <w:r>
              <w:rPr>
                <w:rFonts w:hint="eastAsia"/>
                <w:sz w:val="24"/>
                <w:szCs w:val="24"/>
              </w:rPr>
              <w:t>主要河流</w:t>
            </w:r>
            <w:r>
              <w:rPr>
                <w:sz w:val="24"/>
                <w:szCs w:val="24"/>
              </w:rPr>
              <w:t>有</w:t>
            </w:r>
            <w:r>
              <w:rPr>
                <w:rFonts w:ascii="宋体" w:hAnsi="宋体" w:hint="eastAsia"/>
                <w:sz w:val="24"/>
                <w:szCs w:val="24"/>
              </w:rPr>
              <w:t>⑤</w:t>
            </w:r>
            <w:r>
              <w:rPr>
                <w:rFonts w:hint="eastAsia"/>
                <w:sz w:val="24"/>
                <w:szCs w:val="24"/>
                <w:u w:val="single"/>
              </w:rPr>
              <w:t xml:space="preserve">      </w:t>
            </w:r>
            <w:r>
              <w:rPr>
                <w:rFonts w:hint="eastAsia"/>
                <w:sz w:val="24"/>
                <w:szCs w:val="24"/>
              </w:rPr>
              <w:t>、</w:t>
            </w:r>
            <w:r>
              <w:rPr>
                <w:rFonts w:ascii="宋体" w:hAnsi="宋体" w:hint="eastAsia"/>
                <w:sz w:val="24"/>
                <w:szCs w:val="24"/>
              </w:rPr>
              <w:t>⑥</w:t>
            </w:r>
            <w:r>
              <w:rPr>
                <w:rFonts w:hint="eastAsia"/>
                <w:sz w:val="24"/>
                <w:szCs w:val="24"/>
                <w:u w:val="single"/>
              </w:rPr>
              <w:t xml:space="preserve">      </w:t>
            </w:r>
            <w:r>
              <w:rPr>
                <w:rFonts w:hint="eastAsia"/>
                <w:sz w:val="24"/>
                <w:szCs w:val="24"/>
              </w:rPr>
              <w:t>等</w:t>
            </w:r>
            <w:r>
              <w:rPr>
                <w:sz w:val="24"/>
                <w:szCs w:val="24"/>
              </w:rPr>
              <w:t>，均属</w:t>
            </w:r>
            <w:r>
              <w:rPr>
                <w:rFonts w:hint="eastAsia"/>
                <w:sz w:val="24"/>
                <w:szCs w:val="24"/>
                <w:u w:val="single"/>
              </w:rPr>
              <w:t xml:space="preserve">      </w:t>
            </w:r>
            <w:r>
              <w:rPr>
                <w:rFonts w:hint="eastAsia"/>
                <w:sz w:val="24"/>
                <w:szCs w:val="24"/>
              </w:rPr>
              <w:t>水系</w:t>
            </w:r>
            <w:r>
              <w:rPr>
                <w:sz w:val="24"/>
                <w:szCs w:val="24"/>
              </w:rPr>
              <w:t>。</w:t>
            </w:r>
          </w:p>
        </w:tc>
      </w:tr>
      <w:tr w:rsidR="000F7AD7">
        <w:trPr>
          <w:trHeight w:val="556"/>
        </w:trPr>
        <w:tc>
          <w:tcPr>
            <w:tcW w:w="846" w:type="dxa"/>
            <w:vMerge w:val="restart"/>
            <w:vAlign w:val="center"/>
          </w:tcPr>
          <w:p w:rsidR="000F7AD7" w:rsidRDefault="00F84DEC">
            <w:pPr>
              <w:spacing w:line="360" w:lineRule="auto"/>
              <w:jc w:val="center"/>
              <w:rPr>
                <w:sz w:val="24"/>
                <w:szCs w:val="24"/>
              </w:rPr>
            </w:pPr>
            <w:r>
              <w:rPr>
                <w:rFonts w:hint="eastAsia"/>
                <w:sz w:val="24"/>
                <w:szCs w:val="24"/>
              </w:rPr>
              <w:t>政治文化中心</w:t>
            </w:r>
          </w:p>
        </w:tc>
        <w:tc>
          <w:tcPr>
            <w:tcW w:w="1417" w:type="dxa"/>
            <w:gridSpan w:val="2"/>
            <w:vAlign w:val="center"/>
          </w:tcPr>
          <w:p w:rsidR="000F7AD7" w:rsidRDefault="00F84DEC">
            <w:pPr>
              <w:spacing w:line="360" w:lineRule="auto"/>
              <w:rPr>
                <w:sz w:val="24"/>
                <w:szCs w:val="24"/>
              </w:rPr>
            </w:pPr>
            <w:r>
              <w:rPr>
                <w:rFonts w:hint="eastAsia"/>
                <w:sz w:val="24"/>
                <w:szCs w:val="24"/>
              </w:rPr>
              <w:t>历史悠久</w:t>
            </w:r>
          </w:p>
          <w:p w:rsidR="000F7AD7" w:rsidRDefault="00F84DEC">
            <w:pPr>
              <w:spacing w:line="360" w:lineRule="auto"/>
              <w:rPr>
                <w:sz w:val="24"/>
                <w:szCs w:val="24"/>
              </w:rPr>
            </w:pPr>
            <w:r>
              <w:rPr>
                <w:sz w:val="24"/>
                <w:szCs w:val="24"/>
              </w:rPr>
              <w:t>的古都</w:t>
            </w:r>
          </w:p>
        </w:tc>
        <w:tc>
          <w:tcPr>
            <w:tcW w:w="5769" w:type="dxa"/>
            <w:gridSpan w:val="2"/>
            <w:vAlign w:val="center"/>
          </w:tcPr>
          <w:p w:rsidR="000F7AD7" w:rsidRDefault="00F84DEC">
            <w:pPr>
              <w:spacing w:line="360" w:lineRule="auto"/>
              <w:jc w:val="center"/>
              <w:rPr>
                <w:sz w:val="24"/>
                <w:szCs w:val="24"/>
              </w:rPr>
            </w:pPr>
            <w:r>
              <w:rPr>
                <w:rFonts w:hint="eastAsia"/>
                <w:sz w:val="24"/>
                <w:szCs w:val="24"/>
              </w:rPr>
              <w:t>北京是著名</w:t>
            </w:r>
            <w:r>
              <w:rPr>
                <w:sz w:val="24"/>
                <w:szCs w:val="24"/>
              </w:rPr>
              <w:t>古都，是世界上拥有文化遗产最多的城市。</w:t>
            </w:r>
          </w:p>
        </w:tc>
      </w:tr>
      <w:tr w:rsidR="000F7AD7">
        <w:trPr>
          <w:trHeight w:val="936"/>
        </w:trPr>
        <w:tc>
          <w:tcPr>
            <w:tcW w:w="846" w:type="dxa"/>
            <w:vMerge/>
            <w:vAlign w:val="center"/>
          </w:tcPr>
          <w:p w:rsidR="000F7AD7" w:rsidRDefault="000F7AD7">
            <w:pPr>
              <w:spacing w:line="360" w:lineRule="auto"/>
              <w:jc w:val="center"/>
              <w:rPr>
                <w:sz w:val="24"/>
                <w:szCs w:val="24"/>
              </w:rPr>
            </w:pPr>
          </w:p>
        </w:tc>
        <w:tc>
          <w:tcPr>
            <w:tcW w:w="1417" w:type="dxa"/>
            <w:gridSpan w:val="2"/>
            <w:vAlign w:val="center"/>
          </w:tcPr>
          <w:p w:rsidR="000F7AD7" w:rsidRDefault="00F84DEC">
            <w:pPr>
              <w:spacing w:line="360" w:lineRule="auto"/>
              <w:jc w:val="center"/>
              <w:rPr>
                <w:sz w:val="24"/>
                <w:szCs w:val="24"/>
              </w:rPr>
            </w:pPr>
            <w:r>
              <w:rPr>
                <w:rFonts w:hint="eastAsia"/>
                <w:sz w:val="24"/>
                <w:szCs w:val="24"/>
              </w:rPr>
              <w:t>城市</w:t>
            </w:r>
          </w:p>
          <w:p w:rsidR="000F7AD7" w:rsidRDefault="00F84DEC">
            <w:pPr>
              <w:spacing w:line="360" w:lineRule="auto"/>
              <w:jc w:val="center"/>
              <w:rPr>
                <w:sz w:val="24"/>
                <w:szCs w:val="24"/>
              </w:rPr>
            </w:pPr>
            <w:r>
              <w:rPr>
                <w:rFonts w:hint="eastAsia"/>
                <w:sz w:val="24"/>
                <w:szCs w:val="24"/>
              </w:rPr>
              <w:t>职能</w:t>
            </w:r>
          </w:p>
        </w:tc>
        <w:tc>
          <w:tcPr>
            <w:tcW w:w="5769" w:type="dxa"/>
            <w:gridSpan w:val="2"/>
            <w:vAlign w:val="center"/>
          </w:tcPr>
          <w:p w:rsidR="000F7AD7" w:rsidRDefault="00F84DEC">
            <w:pPr>
              <w:spacing w:line="360" w:lineRule="auto"/>
              <w:rPr>
                <w:sz w:val="24"/>
                <w:szCs w:val="24"/>
              </w:rPr>
            </w:pPr>
            <w:r>
              <w:rPr>
                <w:rFonts w:hint="eastAsia"/>
                <w:sz w:val="24"/>
                <w:szCs w:val="24"/>
              </w:rPr>
              <w:t>北京市</w:t>
            </w:r>
            <w:r>
              <w:rPr>
                <w:sz w:val="24"/>
                <w:szCs w:val="24"/>
              </w:rPr>
              <w:t>我国的首都，是我国的</w:t>
            </w:r>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中心。北京</w:t>
            </w:r>
            <w:r>
              <w:rPr>
                <w:sz w:val="24"/>
                <w:szCs w:val="24"/>
              </w:rPr>
              <w:t>教育、</w:t>
            </w:r>
            <w:r>
              <w:rPr>
                <w:rFonts w:hint="eastAsia"/>
                <w:sz w:val="24"/>
                <w:szCs w:val="24"/>
                <w:u w:val="single"/>
              </w:rPr>
              <w:t xml:space="preserve">      </w:t>
            </w:r>
            <w:r>
              <w:rPr>
                <w:rFonts w:hint="eastAsia"/>
                <w:sz w:val="24"/>
                <w:szCs w:val="24"/>
              </w:rPr>
              <w:t>和</w:t>
            </w:r>
            <w:r>
              <w:rPr>
                <w:sz w:val="24"/>
                <w:szCs w:val="24"/>
              </w:rPr>
              <w:t>文化发达。四合院</w:t>
            </w:r>
            <w:r>
              <w:rPr>
                <w:rFonts w:hint="eastAsia"/>
                <w:sz w:val="24"/>
                <w:szCs w:val="24"/>
              </w:rPr>
              <w:t>和</w:t>
            </w:r>
            <w:r>
              <w:rPr>
                <w:sz w:val="24"/>
                <w:szCs w:val="24"/>
              </w:rPr>
              <w:t>京剧是北京文化的代表。</w:t>
            </w:r>
          </w:p>
        </w:tc>
      </w:tr>
      <w:tr w:rsidR="000F7AD7">
        <w:trPr>
          <w:trHeight w:val="820"/>
        </w:trPr>
        <w:tc>
          <w:tcPr>
            <w:tcW w:w="846" w:type="dxa"/>
            <w:vMerge w:val="restart"/>
            <w:vAlign w:val="center"/>
          </w:tcPr>
          <w:p w:rsidR="000F7AD7" w:rsidRDefault="00F84DEC">
            <w:pPr>
              <w:spacing w:line="360" w:lineRule="auto"/>
              <w:jc w:val="center"/>
              <w:rPr>
                <w:sz w:val="24"/>
                <w:szCs w:val="24"/>
              </w:rPr>
            </w:pPr>
            <w:r>
              <w:rPr>
                <w:rFonts w:hint="eastAsia"/>
                <w:sz w:val="24"/>
                <w:szCs w:val="24"/>
              </w:rPr>
              <w:t>城市建设成就</w:t>
            </w:r>
          </w:p>
        </w:tc>
        <w:tc>
          <w:tcPr>
            <w:tcW w:w="1417" w:type="dxa"/>
            <w:gridSpan w:val="2"/>
            <w:vAlign w:val="center"/>
          </w:tcPr>
          <w:p w:rsidR="000F7AD7" w:rsidRDefault="00F84DEC">
            <w:pPr>
              <w:spacing w:line="360" w:lineRule="auto"/>
              <w:jc w:val="center"/>
              <w:rPr>
                <w:sz w:val="24"/>
                <w:szCs w:val="24"/>
              </w:rPr>
            </w:pPr>
            <w:r>
              <w:rPr>
                <w:rFonts w:hint="eastAsia"/>
                <w:sz w:val="24"/>
                <w:szCs w:val="24"/>
              </w:rPr>
              <w:t>市政</w:t>
            </w:r>
          </w:p>
          <w:p w:rsidR="000F7AD7" w:rsidRDefault="00F84DEC">
            <w:pPr>
              <w:spacing w:line="360" w:lineRule="auto"/>
              <w:jc w:val="center"/>
              <w:rPr>
                <w:sz w:val="24"/>
                <w:szCs w:val="24"/>
              </w:rPr>
            </w:pPr>
            <w:r>
              <w:rPr>
                <w:rFonts w:hint="eastAsia"/>
                <w:sz w:val="24"/>
                <w:szCs w:val="24"/>
              </w:rPr>
              <w:t>建设</w:t>
            </w:r>
          </w:p>
        </w:tc>
        <w:tc>
          <w:tcPr>
            <w:tcW w:w="5769" w:type="dxa"/>
            <w:gridSpan w:val="2"/>
            <w:vAlign w:val="center"/>
          </w:tcPr>
          <w:p w:rsidR="000F7AD7" w:rsidRDefault="00F84DEC">
            <w:pPr>
              <w:spacing w:line="360" w:lineRule="auto"/>
              <w:jc w:val="left"/>
              <w:rPr>
                <w:sz w:val="24"/>
                <w:szCs w:val="24"/>
              </w:rPr>
            </w:pPr>
            <w:r>
              <w:rPr>
                <w:rFonts w:hint="eastAsia"/>
                <w:sz w:val="24"/>
                <w:szCs w:val="24"/>
              </w:rPr>
              <w:t>城市建设和发展过程中，注意保持</w:t>
            </w:r>
            <w:r>
              <w:rPr>
                <w:rFonts w:hint="eastAsia"/>
                <w:sz w:val="24"/>
                <w:szCs w:val="24"/>
              </w:rPr>
              <w:t>______________</w:t>
            </w:r>
            <w:r>
              <w:rPr>
                <w:rFonts w:hint="eastAsia"/>
                <w:sz w:val="24"/>
                <w:szCs w:val="24"/>
              </w:rPr>
              <w:t>和原有风貌，重要的</w:t>
            </w:r>
            <w:r>
              <w:rPr>
                <w:sz w:val="24"/>
                <w:szCs w:val="24"/>
                <w:u w:val="single"/>
              </w:rPr>
              <w:t xml:space="preserve">      </w:t>
            </w:r>
            <w:r>
              <w:rPr>
                <w:rFonts w:hint="eastAsia"/>
                <w:sz w:val="24"/>
                <w:szCs w:val="24"/>
              </w:rPr>
              <w:t>、园林和特色</w:t>
            </w:r>
            <w:r>
              <w:rPr>
                <w:sz w:val="24"/>
                <w:szCs w:val="24"/>
                <w:u w:val="single"/>
              </w:rPr>
              <w:t xml:space="preserve">      </w:t>
            </w:r>
            <w:r>
              <w:rPr>
                <w:rFonts w:hint="eastAsia"/>
                <w:sz w:val="24"/>
                <w:szCs w:val="24"/>
              </w:rPr>
              <w:t>得到了修缮和保护。</w:t>
            </w:r>
          </w:p>
        </w:tc>
      </w:tr>
      <w:tr w:rsidR="000F7AD7">
        <w:trPr>
          <w:trHeight w:val="548"/>
        </w:trPr>
        <w:tc>
          <w:tcPr>
            <w:tcW w:w="846" w:type="dxa"/>
            <w:vMerge/>
            <w:vAlign w:val="center"/>
          </w:tcPr>
          <w:p w:rsidR="000F7AD7" w:rsidRDefault="000F7AD7">
            <w:pPr>
              <w:spacing w:line="360" w:lineRule="auto"/>
              <w:jc w:val="center"/>
              <w:rPr>
                <w:sz w:val="24"/>
                <w:szCs w:val="24"/>
              </w:rPr>
            </w:pPr>
          </w:p>
        </w:tc>
        <w:tc>
          <w:tcPr>
            <w:tcW w:w="1417" w:type="dxa"/>
            <w:gridSpan w:val="2"/>
            <w:vAlign w:val="center"/>
          </w:tcPr>
          <w:p w:rsidR="000F7AD7" w:rsidRDefault="00F84DEC">
            <w:pPr>
              <w:spacing w:line="360" w:lineRule="auto"/>
              <w:jc w:val="center"/>
              <w:rPr>
                <w:sz w:val="24"/>
                <w:szCs w:val="24"/>
              </w:rPr>
            </w:pPr>
            <w:r>
              <w:rPr>
                <w:rFonts w:hint="eastAsia"/>
                <w:sz w:val="24"/>
                <w:szCs w:val="24"/>
              </w:rPr>
              <w:t>交通</w:t>
            </w:r>
          </w:p>
        </w:tc>
        <w:tc>
          <w:tcPr>
            <w:tcW w:w="5769" w:type="dxa"/>
            <w:gridSpan w:val="2"/>
            <w:vAlign w:val="center"/>
          </w:tcPr>
          <w:p w:rsidR="000F7AD7" w:rsidRDefault="00F84DEC">
            <w:pPr>
              <w:spacing w:line="360" w:lineRule="auto"/>
              <w:jc w:val="left"/>
              <w:rPr>
                <w:sz w:val="24"/>
                <w:szCs w:val="24"/>
              </w:rPr>
            </w:pPr>
            <w:r>
              <w:rPr>
                <w:rFonts w:hint="eastAsia"/>
                <w:sz w:val="24"/>
                <w:szCs w:val="24"/>
              </w:rPr>
              <w:t>内外交通便捷，北京成为中国乃至亚太地区重要的</w:t>
            </w:r>
            <w:r>
              <w:rPr>
                <w:rFonts w:hint="eastAsia"/>
                <w:sz w:val="24"/>
                <w:szCs w:val="24"/>
              </w:rPr>
              <w:t>______</w:t>
            </w:r>
            <w:r>
              <w:rPr>
                <w:rFonts w:hint="eastAsia"/>
                <w:sz w:val="24"/>
                <w:szCs w:val="24"/>
              </w:rPr>
              <w:t>。</w:t>
            </w:r>
          </w:p>
        </w:tc>
      </w:tr>
      <w:tr w:rsidR="000F7AD7">
        <w:trPr>
          <w:trHeight w:val="936"/>
        </w:trPr>
        <w:tc>
          <w:tcPr>
            <w:tcW w:w="846" w:type="dxa"/>
            <w:vMerge/>
          </w:tcPr>
          <w:p w:rsidR="000F7AD7" w:rsidRDefault="000F7AD7">
            <w:pPr>
              <w:spacing w:line="360" w:lineRule="auto"/>
              <w:jc w:val="center"/>
              <w:rPr>
                <w:sz w:val="24"/>
                <w:szCs w:val="24"/>
              </w:rPr>
            </w:pPr>
          </w:p>
        </w:tc>
        <w:tc>
          <w:tcPr>
            <w:tcW w:w="1417" w:type="dxa"/>
            <w:gridSpan w:val="2"/>
            <w:vAlign w:val="center"/>
          </w:tcPr>
          <w:p w:rsidR="000F7AD7" w:rsidRDefault="00F84DEC">
            <w:pPr>
              <w:spacing w:line="360" w:lineRule="auto"/>
              <w:jc w:val="center"/>
              <w:rPr>
                <w:sz w:val="24"/>
                <w:szCs w:val="24"/>
              </w:rPr>
            </w:pPr>
            <w:r>
              <w:rPr>
                <w:rFonts w:hint="eastAsia"/>
                <w:sz w:val="24"/>
                <w:szCs w:val="24"/>
              </w:rPr>
              <w:t>发展</w:t>
            </w:r>
          </w:p>
          <w:p w:rsidR="000F7AD7" w:rsidRDefault="00F84DEC">
            <w:pPr>
              <w:spacing w:line="360" w:lineRule="auto"/>
              <w:jc w:val="center"/>
              <w:rPr>
                <w:sz w:val="24"/>
                <w:szCs w:val="24"/>
              </w:rPr>
            </w:pPr>
            <w:r>
              <w:rPr>
                <w:rFonts w:hint="eastAsia"/>
                <w:sz w:val="24"/>
                <w:szCs w:val="24"/>
              </w:rPr>
              <w:t>方向</w:t>
            </w:r>
          </w:p>
        </w:tc>
        <w:tc>
          <w:tcPr>
            <w:tcW w:w="5769" w:type="dxa"/>
            <w:gridSpan w:val="2"/>
            <w:vAlign w:val="center"/>
          </w:tcPr>
          <w:p w:rsidR="000F7AD7" w:rsidRDefault="00F84DEC">
            <w:pPr>
              <w:spacing w:line="360" w:lineRule="auto"/>
              <w:jc w:val="left"/>
              <w:rPr>
                <w:sz w:val="24"/>
                <w:szCs w:val="24"/>
              </w:rPr>
            </w:pPr>
            <w:r>
              <w:rPr>
                <w:rFonts w:hint="eastAsia"/>
                <w:sz w:val="24"/>
                <w:szCs w:val="24"/>
              </w:rPr>
              <w:t>积极发展</w:t>
            </w:r>
            <w:r>
              <w:rPr>
                <w:rFonts w:hint="eastAsia"/>
                <w:sz w:val="24"/>
                <w:szCs w:val="24"/>
              </w:rPr>
              <w:t>___________</w:t>
            </w:r>
            <w:r>
              <w:rPr>
                <w:rFonts w:hint="eastAsia"/>
                <w:sz w:val="24"/>
                <w:szCs w:val="24"/>
              </w:rPr>
              <w:t>，以</w:t>
            </w:r>
            <w:r>
              <w:rPr>
                <w:sz w:val="24"/>
                <w:szCs w:val="24"/>
              </w:rPr>
              <w:t>电子、</w:t>
            </w:r>
            <w:r>
              <w:rPr>
                <w:rFonts w:hint="eastAsia"/>
                <w:sz w:val="24"/>
                <w:szCs w:val="24"/>
                <w:u w:val="single"/>
              </w:rPr>
              <w:t xml:space="preserve">     </w:t>
            </w:r>
            <w:r>
              <w:rPr>
                <w:rFonts w:hint="eastAsia"/>
                <w:sz w:val="24"/>
                <w:szCs w:val="24"/>
              </w:rPr>
              <w:t>为龙头</w:t>
            </w:r>
            <w:r>
              <w:rPr>
                <w:sz w:val="24"/>
                <w:szCs w:val="24"/>
              </w:rPr>
              <w:t>的高新技术产业获得了迅猛发展。</w:t>
            </w:r>
            <w:r>
              <w:rPr>
                <w:rFonts w:hint="eastAsia"/>
                <w:sz w:val="24"/>
                <w:szCs w:val="24"/>
                <w:u w:val="single"/>
              </w:rPr>
              <w:t xml:space="preserve"> </w:t>
            </w:r>
            <w:r>
              <w:rPr>
                <w:sz w:val="24"/>
                <w:szCs w:val="24"/>
                <w:u w:val="single"/>
              </w:rPr>
              <w:t xml:space="preserve">     </w:t>
            </w:r>
            <w:r>
              <w:rPr>
                <w:rFonts w:hint="eastAsia"/>
                <w:sz w:val="24"/>
                <w:szCs w:val="24"/>
              </w:rPr>
              <w:t>是</w:t>
            </w:r>
            <w:r>
              <w:rPr>
                <w:sz w:val="24"/>
                <w:szCs w:val="24"/>
              </w:rPr>
              <w:t>著名的高新技术产业密集区。</w:t>
            </w:r>
          </w:p>
        </w:tc>
      </w:tr>
      <w:tr w:rsidR="000F7AD7">
        <w:trPr>
          <w:trHeight w:val="328"/>
        </w:trPr>
        <w:tc>
          <w:tcPr>
            <w:tcW w:w="1980" w:type="dxa"/>
            <w:gridSpan w:val="2"/>
            <w:vAlign w:val="center"/>
          </w:tcPr>
          <w:p w:rsidR="000F7AD7" w:rsidRDefault="000F7AD7">
            <w:pPr>
              <w:spacing w:line="360" w:lineRule="auto"/>
              <w:jc w:val="center"/>
              <w:rPr>
                <w:sz w:val="24"/>
                <w:szCs w:val="24"/>
              </w:rPr>
            </w:pPr>
          </w:p>
        </w:tc>
        <w:tc>
          <w:tcPr>
            <w:tcW w:w="1701" w:type="dxa"/>
            <w:gridSpan w:val="2"/>
            <w:vAlign w:val="center"/>
          </w:tcPr>
          <w:p w:rsidR="000F7AD7" w:rsidRDefault="00F84DEC">
            <w:pPr>
              <w:spacing w:line="360" w:lineRule="auto"/>
              <w:jc w:val="center"/>
              <w:rPr>
                <w:sz w:val="24"/>
                <w:szCs w:val="24"/>
              </w:rPr>
            </w:pPr>
            <w:r>
              <w:rPr>
                <w:rFonts w:hint="eastAsia"/>
                <w:sz w:val="24"/>
                <w:szCs w:val="24"/>
              </w:rPr>
              <w:t>问题</w:t>
            </w:r>
          </w:p>
        </w:tc>
        <w:tc>
          <w:tcPr>
            <w:tcW w:w="4351" w:type="dxa"/>
            <w:vAlign w:val="center"/>
          </w:tcPr>
          <w:p w:rsidR="000F7AD7" w:rsidRDefault="00F84DEC">
            <w:pPr>
              <w:spacing w:line="360" w:lineRule="auto"/>
              <w:jc w:val="center"/>
              <w:rPr>
                <w:sz w:val="24"/>
                <w:szCs w:val="24"/>
              </w:rPr>
            </w:pPr>
            <w:r>
              <w:rPr>
                <w:rFonts w:hint="eastAsia"/>
                <w:sz w:val="24"/>
                <w:szCs w:val="24"/>
              </w:rPr>
              <w:t>措施</w:t>
            </w:r>
          </w:p>
        </w:tc>
      </w:tr>
      <w:tr w:rsidR="000F7AD7">
        <w:trPr>
          <w:trHeight w:val="630"/>
        </w:trPr>
        <w:tc>
          <w:tcPr>
            <w:tcW w:w="846" w:type="dxa"/>
            <w:vMerge w:val="restart"/>
            <w:vAlign w:val="center"/>
          </w:tcPr>
          <w:p w:rsidR="000F7AD7" w:rsidRDefault="00F84DEC">
            <w:pPr>
              <w:spacing w:line="360" w:lineRule="auto"/>
              <w:jc w:val="center"/>
              <w:rPr>
                <w:sz w:val="24"/>
                <w:szCs w:val="24"/>
              </w:rPr>
            </w:pPr>
            <w:r>
              <w:rPr>
                <w:rFonts w:hint="eastAsia"/>
                <w:sz w:val="24"/>
                <w:szCs w:val="24"/>
              </w:rPr>
              <w:t>北京</w:t>
            </w:r>
            <w:r>
              <w:rPr>
                <w:sz w:val="24"/>
                <w:szCs w:val="24"/>
              </w:rPr>
              <w:t>环境问题及治理措施</w:t>
            </w:r>
          </w:p>
        </w:tc>
        <w:tc>
          <w:tcPr>
            <w:tcW w:w="1134" w:type="dxa"/>
            <w:vMerge w:val="restart"/>
            <w:vAlign w:val="center"/>
          </w:tcPr>
          <w:p w:rsidR="000F7AD7" w:rsidRDefault="00F84DEC">
            <w:pPr>
              <w:spacing w:line="360" w:lineRule="auto"/>
              <w:jc w:val="center"/>
              <w:rPr>
                <w:sz w:val="24"/>
                <w:szCs w:val="24"/>
              </w:rPr>
            </w:pPr>
            <w:r>
              <w:rPr>
                <w:rFonts w:hint="eastAsia"/>
                <w:sz w:val="24"/>
                <w:szCs w:val="24"/>
              </w:rPr>
              <w:t>自然</w:t>
            </w:r>
            <w:r>
              <w:rPr>
                <w:sz w:val="24"/>
                <w:szCs w:val="24"/>
              </w:rPr>
              <w:t>环</w:t>
            </w:r>
          </w:p>
          <w:p w:rsidR="000F7AD7" w:rsidRDefault="00F84DEC">
            <w:pPr>
              <w:spacing w:line="360" w:lineRule="auto"/>
              <w:jc w:val="center"/>
              <w:rPr>
                <w:sz w:val="24"/>
                <w:szCs w:val="24"/>
              </w:rPr>
            </w:pPr>
            <w:proofErr w:type="gramStart"/>
            <w:r>
              <w:rPr>
                <w:rFonts w:hint="eastAsia"/>
                <w:sz w:val="24"/>
                <w:szCs w:val="24"/>
              </w:rPr>
              <w:t>境</w:t>
            </w:r>
            <w:r>
              <w:rPr>
                <w:sz w:val="24"/>
                <w:szCs w:val="24"/>
              </w:rPr>
              <w:t>问题</w:t>
            </w:r>
            <w:proofErr w:type="gramEnd"/>
          </w:p>
        </w:tc>
        <w:tc>
          <w:tcPr>
            <w:tcW w:w="1701" w:type="dxa"/>
            <w:gridSpan w:val="2"/>
            <w:vAlign w:val="center"/>
          </w:tcPr>
          <w:p w:rsidR="000F7AD7" w:rsidRDefault="00F84DEC">
            <w:pPr>
              <w:spacing w:line="360" w:lineRule="auto"/>
              <w:jc w:val="center"/>
              <w:rPr>
                <w:sz w:val="24"/>
                <w:szCs w:val="24"/>
              </w:rPr>
            </w:pPr>
            <w:r>
              <w:rPr>
                <w:rFonts w:hint="eastAsia"/>
                <w:sz w:val="24"/>
                <w:szCs w:val="24"/>
              </w:rPr>
              <w:t>浮尘</w:t>
            </w:r>
            <w:r>
              <w:rPr>
                <w:sz w:val="24"/>
                <w:szCs w:val="24"/>
              </w:rPr>
              <w:t>、扬沙、沙尘暴天气</w:t>
            </w:r>
          </w:p>
        </w:tc>
        <w:tc>
          <w:tcPr>
            <w:tcW w:w="4351" w:type="dxa"/>
            <w:vAlign w:val="center"/>
          </w:tcPr>
          <w:p w:rsidR="000F7AD7" w:rsidRDefault="00F84DEC">
            <w:pPr>
              <w:spacing w:line="360" w:lineRule="auto"/>
              <w:rPr>
                <w:sz w:val="24"/>
                <w:szCs w:val="24"/>
              </w:rPr>
            </w:pPr>
            <w:r>
              <w:rPr>
                <w:rFonts w:hint="eastAsia"/>
                <w:sz w:val="24"/>
                <w:szCs w:val="24"/>
              </w:rPr>
              <w:t>西北地区</w:t>
            </w:r>
            <w:r>
              <w:rPr>
                <w:sz w:val="24"/>
                <w:szCs w:val="24"/>
              </w:rPr>
              <w:t>和北方地区多</w:t>
            </w:r>
            <w:r>
              <w:rPr>
                <w:rFonts w:hint="eastAsia"/>
                <w:sz w:val="24"/>
                <w:szCs w:val="24"/>
                <w:u w:val="single"/>
              </w:rPr>
              <w:t xml:space="preserve">    </w:t>
            </w:r>
            <w:r>
              <w:rPr>
                <w:sz w:val="24"/>
                <w:szCs w:val="24"/>
                <w:u w:val="single"/>
              </w:rPr>
              <w:t xml:space="preserve">      </w:t>
            </w:r>
            <w:r>
              <w:rPr>
                <w:rFonts w:hint="eastAsia"/>
                <w:sz w:val="24"/>
                <w:szCs w:val="24"/>
                <w:u w:val="single"/>
              </w:rPr>
              <w:t xml:space="preserve">    </w:t>
            </w:r>
            <w:r>
              <w:rPr>
                <w:rFonts w:hint="eastAsia"/>
                <w:sz w:val="24"/>
                <w:szCs w:val="24"/>
              </w:rPr>
              <w:t>；</w:t>
            </w:r>
            <w:r>
              <w:rPr>
                <w:sz w:val="24"/>
                <w:szCs w:val="24"/>
              </w:rPr>
              <w:t>退耕还林、还草</w:t>
            </w:r>
          </w:p>
        </w:tc>
      </w:tr>
      <w:tr w:rsidR="000F7AD7">
        <w:trPr>
          <w:trHeight w:val="343"/>
        </w:trPr>
        <w:tc>
          <w:tcPr>
            <w:tcW w:w="846" w:type="dxa"/>
            <w:vMerge/>
            <w:vAlign w:val="center"/>
          </w:tcPr>
          <w:p w:rsidR="000F7AD7" w:rsidRDefault="000F7AD7">
            <w:pPr>
              <w:spacing w:line="360" w:lineRule="auto"/>
              <w:jc w:val="center"/>
              <w:rPr>
                <w:sz w:val="24"/>
                <w:szCs w:val="24"/>
              </w:rPr>
            </w:pPr>
          </w:p>
        </w:tc>
        <w:tc>
          <w:tcPr>
            <w:tcW w:w="1134" w:type="dxa"/>
            <w:vMerge/>
            <w:vAlign w:val="center"/>
          </w:tcPr>
          <w:p w:rsidR="000F7AD7" w:rsidRDefault="000F7AD7">
            <w:pPr>
              <w:spacing w:line="360" w:lineRule="auto"/>
              <w:jc w:val="center"/>
              <w:rPr>
                <w:sz w:val="24"/>
                <w:szCs w:val="24"/>
              </w:rPr>
            </w:pPr>
          </w:p>
        </w:tc>
        <w:tc>
          <w:tcPr>
            <w:tcW w:w="1701" w:type="dxa"/>
            <w:gridSpan w:val="2"/>
            <w:vAlign w:val="center"/>
          </w:tcPr>
          <w:p w:rsidR="000F7AD7" w:rsidRDefault="00F84DEC">
            <w:pPr>
              <w:spacing w:line="360" w:lineRule="auto"/>
              <w:jc w:val="center"/>
              <w:rPr>
                <w:sz w:val="24"/>
                <w:szCs w:val="24"/>
              </w:rPr>
            </w:pPr>
            <w:r>
              <w:rPr>
                <w:rFonts w:hint="eastAsia"/>
                <w:sz w:val="24"/>
                <w:szCs w:val="24"/>
              </w:rPr>
              <w:t>水资源</w:t>
            </w:r>
            <w:r>
              <w:rPr>
                <w:sz w:val="24"/>
                <w:szCs w:val="24"/>
              </w:rPr>
              <w:t>匮乏</w:t>
            </w:r>
          </w:p>
        </w:tc>
        <w:tc>
          <w:tcPr>
            <w:tcW w:w="4351" w:type="dxa"/>
            <w:vAlign w:val="center"/>
          </w:tcPr>
          <w:p w:rsidR="000F7AD7" w:rsidRDefault="00F84DEC">
            <w:pPr>
              <w:spacing w:line="360" w:lineRule="auto"/>
              <w:rPr>
                <w:sz w:val="24"/>
                <w:szCs w:val="24"/>
              </w:rPr>
            </w:pPr>
            <w:r>
              <w:rPr>
                <w:rFonts w:hint="eastAsia"/>
                <w:sz w:val="24"/>
                <w:szCs w:val="24"/>
              </w:rPr>
              <w:t>节约用水</w:t>
            </w:r>
            <w:r>
              <w:rPr>
                <w:sz w:val="24"/>
                <w:szCs w:val="24"/>
              </w:rPr>
              <w:t>，防止水污染，南水北调，兴修水库等</w:t>
            </w:r>
          </w:p>
        </w:tc>
      </w:tr>
      <w:tr w:rsidR="000F7AD7">
        <w:trPr>
          <w:trHeight w:val="423"/>
        </w:trPr>
        <w:tc>
          <w:tcPr>
            <w:tcW w:w="846" w:type="dxa"/>
            <w:vMerge/>
            <w:vAlign w:val="center"/>
          </w:tcPr>
          <w:p w:rsidR="000F7AD7" w:rsidRDefault="000F7AD7">
            <w:pPr>
              <w:spacing w:line="360" w:lineRule="auto"/>
              <w:jc w:val="center"/>
              <w:rPr>
                <w:sz w:val="24"/>
                <w:szCs w:val="24"/>
              </w:rPr>
            </w:pPr>
          </w:p>
        </w:tc>
        <w:tc>
          <w:tcPr>
            <w:tcW w:w="1134" w:type="dxa"/>
            <w:vMerge w:val="restart"/>
            <w:vAlign w:val="center"/>
          </w:tcPr>
          <w:p w:rsidR="000F7AD7" w:rsidRDefault="00F84DEC">
            <w:pPr>
              <w:spacing w:line="360" w:lineRule="auto"/>
              <w:jc w:val="center"/>
              <w:rPr>
                <w:sz w:val="24"/>
                <w:szCs w:val="24"/>
              </w:rPr>
            </w:pPr>
            <w:r>
              <w:rPr>
                <w:rFonts w:hint="eastAsia"/>
                <w:sz w:val="24"/>
                <w:szCs w:val="24"/>
              </w:rPr>
              <w:t>人文环境问题</w:t>
            </w:r>
          </w:p>
        </w:tc>
        <w:tc>
          <w:tcPr>
            <w:tcW w:w="1701" w:type="dxa"/>
            <w:gridSpan w:val="2"/>
            <w:vAlign w:val="center"/>
          </w:tcPr>
          <w:p w:rsidR="000F7AD7" w:rsidRDefault="00F84DEC">
            <w:pPr>
              <w:spacing w:line="360" w:lineRule="auto"/>
              <w:jc w:val="center"/>
              <w:rPr>
                <w:sz w:val="24"/>
                <w:szCs w:val="24"/>
              </w:rPr>
            </w:pPr>
            <w:r>
              <w:rPr>
                <w:rFonts w:hint="eastAsia"/>
                <w:sz w:val="24"/>
                <w:szCs w:val="24"/>
              </w:rPr>
              <w:t>人口过多</w:t>
            </w:r>
          </w:p>
        </w:tc>
        <w:tc>
          <w:tcPr>
            <w:tcW w:w="4351" w:type="dxa"/>
            <w:vAlign w:val="center"/>
          </w:tcPr>
          <w:p w:rsidR="000F7AD7" w:rsidRDefault="00F84DEC">
            <w:pPr>
              <w:spacing w:line="360" w:lineRule="auto"/>
              <w:rPr>
                <w:sz w:val="24"/>
                <w:szCs w:val="24"/>
              </w:rPr>
            </w:pPr>
            <w:r>
              <w:rPr>
                <w:rFonts w:hint="eastAsia"/>
                <w:sz w:val="24"/>
                <w:szCs w:val="24"/>
              </w:rPr>
              <w:t>控制人口数量</w:t>
            </w:r>
            <w:r>
              <w:rPr>
                <w:sz w:val="24"/>
                <w:szCs w:val="24"/>
              </w:rPr>
              <w:t>，提高人口质量</w:t>
            </w:r>
          </w:p>
        </w:tc>
      </w:tr>
      <w:tr w:rsidR="000F7AD7">
        <w:trPr>
          <w:trHeight w:val="414"/>
        </w:trPr>
        <w:tc>
          <w:tcPr>
            <w:tcW w:w="846" w:type="dxa"/>
            <w:vMerge/>
            <w:vAlign w:val="center"/>
          </w:tcPr>
          <w:p w:rsidR="000F7AD7" w:rsidRDefault="000F7AD7">
            <w:pPr>
              <w:spacing w:line="360" w:lineRule="auto"/>
              <w:jc w:val="center"/>
              <w:rPr>
                <w:sz w:val="24"/>
                <w:szCs w:val="24"/>
              </w:rPr>
            </w:pPr>
          </w:p>
        </w:tc>
        <w:tc>
          <w:tcPr>
            <w:tcW w:w="1134" w:type="dxa"/>
            <w:vMerge/>
            <w:vAlign w:val="center"/>
          </w:tcPr>
          <w:p w:rsidR="000F7AD7" w:rsidRDefault="000F7AD7">
            <w:pPr>
              <w:spacing w:line="360" w:lineRule="auto"/>
              <w:jc w:val="center"/>
              <w:rPr>
                <w:sz w:val="24"/>
                <w:szCs w:val="24"/>
              </w:rPr>
            </w:pPr>
          </w:p>
        </w:tc>
        <w:tc>
          <w:tcPr>
            <w:tcW w:w="1701" w:type="dxa"/>
            <w:gridSpan w:val="2"/>
            <w:vAlign w:val="center"/>
          </w:tcPr>
          <w:p w:rsidR="000F7AD7" w:rsidRDefault="00F84DEC">
            <w:pPr>
              <w:spacing w:line="360" w:lineRule="auto"/>
              <w:jc w:val="center"/>
              <w:rPr>
                <w:sz w:val="24"/>
                <w:szCs w:val="24"/>
              </w:rPr>
            </w:pPr>
            <w:r>
              <w:rPr>
                <w:rFonts w:hint="eastAsia"/>
                <w:sz w:val="24"/>
                <w:szCs w:val="24"/>
              </w:rPr>
              <w:t>交通拥堵</w:t>
            </w:r>
          </w:p>
        </w:tc>
        <w:tc>
          <w:tcPr>
            <w:tcW w:w="4351" w:type="dxa"/>
            <w:vAlign w:val="center"/>
          </w:tcPr>
          <w:p w:rsidR="000F7AD7" w:rsidRDefault="00F84DEC">
            <w:pPr>
              <w:spacing w:line="360" w:lineRule="auto"/>
              <w:rPr>
                <w:sz w:val="24"/>
                <w:szCs w:val="24"/>
              </w:rPr>
            </w:pPr>
            <w:r>
              <w:rPr>
                <w:rFonts w:hint="eastAsia"/>
                <w:sz w:val="24"/>
                <w:szCs w:val="24"/>
              </w:rPr>
              <w:t>加快城市</w:t>
            </w:r>
            <w:r>
              <w:rPr>
                <w:sz w:val="24"/>
                <w:szCs w:val="24"/>
              </w:rPr>
              <w:t>交通设施建设</w:t>
            </w:r>
          </w:p>
        </w:tc>
      </w:tr>
      <w:tr w:rsidR="000F7AD7">
        <w:trPr>
          <w:trHeight w:val="264"/>
        </w:trPr>
        <w:tc>
          <w:tcPr>
            <w:tcW w:w="846" w:type="dxa"/>
            <w:vMerge/>
            <w:vAlign w:val="center"/>
          </w:tcPr>
          <w:p w:rsidR="000F7AD7" w:rsidRDefault="000F7AD7">
            <w:pPr>
              <w:spacing w:line="360" w:lineRule="auto"/>
              <w:jc w:val="center"/>
              <w:rPr>
                <w:sz w:val="24"/>
                <w:szCs w:val="24"/>
              </w:rPr>
            </w:pPr>
          </w:p>
        </w:tc>
        <w:tc>
          <w:tcPr>
            <w:tcW w:w="1134" w:type="dxa"/>
            <w:vMerge/>
            <w:vAlign w:val="center"/>
          </w:tcPr>
          <w:p w:rsidR="000F7AD7" w:rsidRDefault="000F7AD7">
            <w:pPr>
              <w:spacing w:line="360" w:lineRule="auto"/>
              <w:jc w:val="center"/>
              <w:rPr>
                <w:sz w:val="24"/>
                <w:szCs w:val="24"/>
              </w:rPr>
            </w:pPr>
          </w:p>
        </w:tc>
        <w:tc>
          <w:tcPr>
            <w:tcW w:w="1701" w:type="dxa"/>
            <w:gridSpan w:val="2"/>
            <w:vAlign w:val="center"/>
          </w:tcPr>
          <w:p w:rsidR="000F7AD7" w:rsidRDefault="00F84DEC">
            <w:pPr>
              <w:spacing w:line="360" w:lineRule="auto"/>
              <w:jc w:val="center"/>
              <w:rPr>
                <w:sz w:val="24"/>
                <w:szCs w:val="24"/>
              </w:rPr>
            </w:pPr>
            <w:r>
              <w:rPr>
                <w:rFonts w:hint="eastAsia"/>
                <w:sz w:val="24"/>
                <w:szCs w:val="24"/>
              </w:rPr>
              <w:t>空气污染</w:t>
            </w:r>
          </w:p>
        </w:tc>
        <w:tc>
          <w:tcPr>
            <w:tcW w:w="4351" w:type="dxa"/>
            <w:vAlign w:val="center"/>
          </w:tcPr>
          <w:p w:rsidR="000F7AD7" w:rsidRDefault="00F84DEC">
            <w:pPr>
              <w:spacing w:line="360" w:lineRule="auto"/>
              <w:rPr>
                <w:sz w:val="24"/>
                <w:szCs w:val="24"/>
              </w:rPr>
            </w:pPr>
            <w:r>
              <w:rPr>
                <w:rFonts w:hint="eastAsia"/>
                <w:sz w:val="24"/>
                <w:szCs w:val="24"/>
              </w:rPr>
              <w:t>减少汽车尾气排放</w:t>
            </w:r>
            <w:r>
              <w:rPr>
                <w:sz w:val="24"/>
                <w:szCs w:val="24"/>
              </w:rPr>
              <w:t>，关停污染严重的工厂</w:t>
            </w:r>
          </w:p>
        </w:tc>
      </w:tr>
      <w:tr w:rsidR="000F7AD7">
        <w:trPr>
          <w:trHeight w:val="227"/>
        </w:trPr>
        <w:tc>
          <w:tcPr>
            <w:tcW w:w="846" w:type="dxa"/>
            <w:vMerge/>
            <w:vAlign w:val="center"/>
          </w:tcPr>
          <w:p w:rsidR="000F7AD7" w:rsidRDefault="000F7AD7">
            <w:pPr>
              <w:spacing w:line="360" w:lineRule="auto"/>
              <w:jc w:val="center"/>
              <w:rPr>
                <w:sz w:val="24"/>
                <w:szCs w:val="24"/>
              </w:rPr>
            </w:pPr>
          </w:p>
        </w:tc>
        <w:tc>
          <w:tcPr>
            <w:tcW w:w="1134" w:type="dxa"/>
            <w:vMerge/>
            <w:vAlign w:val="center"/>
          </w:tcPr>
          <w:p w:rsidR="000F7AD7" w:rsidRDefault="000F7AD7">
            <w:pPr>
              <w:spacing w:line="360" w:lineRule="auto"/>
              <w:jc w:val="center"/>
              <w:rPr>
                <w:sz w:val="24"/>
                <w:szCs w:val="24"/>
              </w:rPr>
            </w:pPr>
          </w:p>
        </w:tc>
        <w:tc>
          <w:tcPr>
            <w:tcW w:w="1701" w:type="dxa"/>
            <w:gridSpan w:val="2"/>
            <w:vAlign w:val="center"/>
          </w:tcPr>
          <w:p w:rsidR="000F7AD7" w:rsidRDefault="00F84DEC">
            <w:pPr>
              <w:spacing w:line="360" w:lineRule="auto"/>
              <w:jc w:val="center"/>
              <w:rPr>
                <w:sz w:val="24"/>
                <w:szCs w:val="24"/>
              </w:rPr>
            </w:pPr>
            <w:r>
              <w:rPr>
                <w:rFonts w:hint="eastAsia"/>
                <w:sz w:val="24"/>
                <w:szCs w:val="24"/>
              </w:rPr>
              <w:t>住房紧张</w:t>
            </w:r>
          </w:p>
        </w:tc>
        <w:tc>
          <w:tcPr>
            <w:tcW w:w="4351" w:type="dxa"/>
            <w:vAlign w:val="center"/>
          </w:tcPr>
          <w:p w:rsidR="000F7AD7" w:rsidRDefault="00F84DEC">
            <w:pPr>
              <w:spacing w:line="360" w:lineRule="auto"/>
              <w:rPr>
                <w:sz w:val="24"/>
                <w:szCs w:val="24"/>
              </w:rPr>
            </w:pPr>
            <w:r>
              <w:rPr>
                <w:rFonts w:hint="eastAsia"/>
                <w:sz w:val="24"/>
                <w:szCs w:val="24"/>
              </w:rPr>
              <w:t>加快</w:t>
            </w:r>
            <w:r>
              <w:rPr>
                <w:sz w:val="24"/>
                <w:szCs w:val="24"/>
              </w:rPr>
              <w:t>城市改造与建设步伐。</w:t>
            </w:r>
          </w:p>
        </w:tc>
      </w:tr>
    </w:tbl>
    <w:p w:rsidR="000F7AD7" w:rsidRDefault="000F7AD7">
      <w:pPr>
        <w:spacing w:line="360" w:lineRule="auto"/>
        <w:jc w:val="left"/>
        <w:rPr>
          <w:sz w:val="24"/>
          <w:szCs w:val="24"/>
        </w:rPr>
      </w:pPr>
    </w:p>
    <w:p w:rsidR="000F7AD7" w:rsidRDefault="000F7AD7">
      <w:pPr>
        <w:spacing w:line="360" w:lineRule="auto"/>
        <w:jc w:val="left"/>
        <w:rPr>
          <w:sz w:val="24"/>
          <w:szCs w:val="24"/>
        </w:rPr>
      </w:pPr>
    </w:p>
    <w:p w:rsidR="000F7AD7" w:rsidRDefault="00F84DEC">
      <w:pPr>
        <w:spacing w:line="360" w:lineRule="auto"/>
        <w:jc w:val="left"/>
        <w:rPr>
          <w:sz w:val="24"/>
          <w:szCs w:val="24"/>
        </w:rPr>
      </w:pPr>
      <w:r>
        <w:rPr>
          <w:rFonts w:hint="eastAsia"/>
          <w:sz w:val="24"/>
          <w:szCs w:val="24"/>
        </w:rPr>
        <w:t>二</w:t>
      </w:r>
      <w:r>
        <w:rPr>
          <w:sz w:val="24"/>
          <w:szCs w:val="24"/>
        </w:rPr>
        <w:t>、台湾省的地理环境与经济发展</w:t>
      </w:r>
    </w:p>
    <w:p w:rsidR="000F7AD7" w:rsidRDefault="00F84DEC">
      <w:pPr>
        <w:spacing w:line="360" w:lineRule="auto"/>
        <w:jc w:val="center"/>
        <w:rPr>
          <w:sz w:val="24"/>
          <w:szCs w:val="24"/>
        </w:rPr>
      </w:pPr>
      <w:r>
        <w:rPr>
          <w:noProof/>
          <w:sz w:val="24"/>
          <w:szCs w:val="24"/>
        </w:rPr>
        <w:drawing>
          <wp:inline distT="0" distB="0" distL="0" distR="0">
            <wp:extent cx="3257550" cy="2771775"/>
            <wp:effectExtent l="12700" t="12700" r="15875" b="15875"/>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3257550" cy="2771775"/>
                    </a:xfrm>
                    <a:prstGeom prst="rect">
                      <a:avLst/>
                    </a:prstGeom>
                    <a:noFill/>
                    <a:ln w="12700">
                      <a:solidFill>
                        <a:schemeClr val="tx1"/>
                      </a:solidFill>
                    </a:ln>
                  </pic:spPr>
                </pic:pic>
              </a:graphicData>
            </a:graphic>
          </wp:inline>
        </w:drawing>
      </w:r>
    </w:p>
    <w:tbl>
      <w:tblPr>
        <w:tblW w:w="853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5"/>
        <w:gridCol w:w="945"/>
        <w:gridCol w:w="6615"/>
      </w:tblGrid>
      <w:tr w:rsidR="000F7AD7">
        <w:trPr>
          <w:trHeight w:val="812"/>
        </w:trPr>
        <w:tc>
          <w:tcPr>
            <w:tcW w:w="975" w:type="dxa"/>
            <w:vMerge w:val="restart"/>
            <w:vAlign w:val="center"/>
          </w:tcPr>
          <w:p w:rsidR="000F7AD7" w:rsidRDefault="00F84DEC">
            <w:pPr>
              <w:spacing w:line="360" w:lineRule="auto"/>
              <w:ind w:left="-60"/>
              <w:jc w:val="center"/>
              <w:rPr>
                <w:sz w:val="24"/>
                <w:szCs w:val="24"/>
              </w:rPr>
            </w:pPr>
            <w:r>
              <w:rPr>
                <w:rFonts w:hint="eastAsia"/>
                <w:sz w:val="24"/>
                <w:szCs w:val="24"/>
              </w:rPr>
              <w:t>位置</w:t>
            </w:r>
            <w:r>
              <w:rPr>
                <w:sz w:val="24"/>
                <w:szCs w:val="24"/>
              </w:rPr>
              <w:t>与范围</w:t>
            </w:r>
          </w:p>
        </w:tc>
        <w:tc>
          <w:tcPr>
            <w:tcW w:w="945" w:type="dxa"/>
            <w:vAlign w:val="center"/>
          </w:tcPr>
          <w:p w:rsidR="000F7AD7" w:rsidRDefault="00F84DEC">
            <w:pPr>
              <w:spacing w:line="360" w:lineRule="auto"/>
              <w:ind w:left="-60"/>
              <w:jc w:val="center"/>
              <w:rPr>
                <w:sz w:val="24"/>
                <w:szCs w:val="24"/>
              </w:rPr>
            </w:pPr>
            <w:r>
              <w:rPr>
                <w:rFonts w:hint="eastAsia"/>
                <w:sz w:val="24"/>
                <w:szCs w:val="24"/>
              </w:rPr>
              <w:t>位置</w:t>
            </w:r>
          </w:p>
        </w:tc>
        <w:tc>
          <w:tcPr>
            <w:tcW w:w="6615" w:type="dxa"/>
            <w:vAlign w:val="center"/>
          </w:tcPr>
          <w:p w:rsidR="000F7AD7" w:rsidRDefault="00F84DEC">
            <w:pPr>
              <w:spacing w:line="360" w:lineRule="auto"/>
              <w:rPr>
                <w:sz w:val="24"/>
                <w:szCs w:val="24"/>
              </w:rPr>
            </w:pPr>
            <w:r>
              <w:rPr>
                <w:rFonts w:hint="eastAsia"/>
                <w:sz w:val="24"/>
                <w:szCs w:val="24"/>
              </w:rPr>
              <w:t>台湾</w:t>
            </w:r>
            <w:r>
              <w:rPr>
                <w:sz w:val="24"/>
                <w:szCs w:val="24"/>
              </w:rPr>
              <w:t>省</w:t>
            </w:r>
            <w:r>
              <w:rPr>
                <w:rFonts w:hint="eastAsia"/>
                <w:sz w:val="24"/>
                <w:szCs w:val="24"/>
              </w:rPr>
              <w:t>位于中国东南沿海，北临</w:t>
            </w:r>
            <w:r>
              <w:rPr>
                <w:rFonts w:ascii="宋体" w:hAnsi="宋体" w:hint="eastAsia"/>
                <w:sz w:val="24"/>
                <w:szCs w:val="24"/>
              </w:rPr>
              <w:t>①</w:t>
            </w:r>
            <w:r>
              <w:rPr>
                <w:sz w:val="24"/>
                <w:szCs w:val="24"/>
                <w:u w:val="single"/>
              </w:rPr>
              <w:t xml:space="preserve">    </w:t>
            </w:r>
            <w:r>
              <w:rPr>
                <w:rFonts w:hint="eastAsia"/>
                <w:sz w:val="24"/>
                <w:szCs w:val="24"/>
              </w:rPr>
              <w:t>海，东临</w:t>
            </w:r>
            <w:r>
              <w:rPr>
                <w:rFonts w:ascii="宋体" w:hAnsi="宋体" w:hint="eastAsia"/>
                <w:sz w:val="24"/>
                <w:szCs w:val="24"/>
              </w:rPr>
              <w:t>②</w:t>
            </w:r>
            <w:r>
              <w:rPr>
                <w:sz w:val="24"/>
                <w:szCs w:val="24"/>
                <w:u w:val="single"/>
              </w:rPr>
              <w:t xml:space="preserve">        </w:t>
            </w:r>
            <w:r>
              <w:rPr>
                <w:rFonts w:hint="eastAsia"/>
                <w:sz w:val="24"/>
                <w:szCs w:val="24"/>
              </w:rPr>
              <w:t>，南临</w:t>
            </w:r>
            <w:r>
              <w:rPr>
                <w:rFonts w:ascii="宋体" w:hAnsi="宋体" w:hint="eastAsia"/>
                <w:sz w:val="24"/>
                <w:szCs w:val="24"/>
              </w:rPr>
              <w:t>③</w:t>
            </w:r>
            <w:r>
              <w:rPr>
                <w:rFonts w:hint="eastAsia"/>
                <w:sz w:val="24"/>
                <w:szCs w:val="24"/>
                <w:u w:val="single"/>
              </w:rPr>
              <w:t xml:space="preserve">    </w:t>
            </w:r>
            <w:r>
              <w:rPr>
                <w:rFonts w:hint="eastAsia"/>
                <w:sz w:val="24"/>
                <w:szCs w:val="24"/>
              </w:rPr>
              <w:t>海，西隔台湾海峡与</w:t>
            </w:r>
            <w:r>
              <w:rPr>
                <w:rFonts w:hint="eastAsia"/>
                <w:sz w:val="24"/>
                <w:szCs w:val="24"/>
              </w:rPr>
              <w:t>A</w:t>
            </w:r>
            <w:r>
              <w:rPr>
                <w:sz w:val="24"/>
                <w:szCs w:val="24"/>
                <w:u w:val="single"/>
              </w:rPr>
              <w:t xml:space="preserve">      </w:t>
            </w:r>
            <w:r>
              <w:rPr>
                <w:rFonts w:hint="eastAsia"/>
                <w:sz w:val="24"/>
                <w:szCs w:val="24"/>
              </w:rPr>
              <w:t>省相望。</w:t>
            </w:r>
          </w:p>
        </w:tc>
      </w:tr>
      <w:tr w:rsidR="000F7AD7">
        <w:trPr>
          <w:trHeight w:val="696"/>
        </w:trPr>
        <w:tc>
          <w:tcPr>
            <w:tcW w:w="975" w:type="dxa"/>
            <w:vMerge/>
            <w:vAlign w:val="center"/>
          </w:tcPr>
          <w:p w:rsidR="000F7AD7" w:rsidRDefault="000F7AD7">
            <w:pPr>
              <w:spacing w:line="360" w:lineRule="auto"/>
              <w:ind w:left="-60"/>
              <w:jc w:val="center"/>
              <w:rPr>
                <w:sz w:val="24"/>
                <w:szCs w:val="24"/>
              </w:rPr>
            </w:pPr>
          </w:p>
        </w:tc>
        <w:tc>
          <w:tcPr>
            <w:tcW w:w="945" w:type="dxa"/>
            <w:vAlign w:val="center"/>
          </w:tcPr>
          <w:p w:rsidR="000F7AD7" w:rsidRDefault="00F84DEC">
            <w:pPr>
              <w:spacing w:line="360" w:lineRule="auto"/>
              <w:jc w:val="center"/>
              <w:rPr>
                <w:sz w:val="24"/>
                <w:szCs w:val="24"/>
              </w:rPr>
            </w:pPr>
            <w:r>
              <w:rPr>
                <w:rFonts w:hint="eastAsia"/>
                <w:sz w:val="24"/>
                <w:szCs w:val="24"/>
              </w:rPr>
              <w:t>范围</w:t>
            </w:r>
          </w:p>
        </w:tc>
        <w:tc>
          <w:tcPr>
            <w:tcW w:w="6615" w:type="dxa"/>
            <w:vAlign w:val="center"/>
          </w:tcPr>
          <w:p w:rsidR="000F7AD7" w:rsidRDefault="00F84DEC">
            <w:pPr>
              <w:spacing w:line="360" w:lineRule="auto"/>
              <w:rPr>
                <w:sz w:val="24"/>
                <w:szCs w:val="24"/>
              </w:rPr>
            </w:pPr>
            <w:r>
              <w:rPr>
                <w:rFonts w:hint="eastAsia"/>
                <w:sz w:val="24"/>
                <w:szCs w:val="24"/>
              </w:rPr>
              <w:t>台湾省的主体是</w:t>
            </w:r>
            <w:r>
              <w:rPr>
                <w:sz w:val="24"/>
                <w:szCs w:val="24"/>
                <w:u w:val="single"/>
              </w:rPr>
              <w:t xml:space="preserve">          </w:t>
            </w:r>
            <w:r>
              <w:rPr>
                <w:rFonts w:hint="eastAsia"/>
                <w:sz w:val="24"/>
                <w:szCs w:val="24"/>
              </w:rPr>
              <w:t>，还包括周围的</w:t>
            </w:r>
            <w:r>
              <w:rPr>
                <w:rFonts w:ascii="宋体" w:hAnsi="宋体" w:hint="eastAsia"/>
                <w:sz w:val="24"/>
                <w:szCs w:val="24"/>
              </w:rPr>
              <w:t>④</w:t>
            </w:r>
            <w:r>
              <w:rPr>
                <w:rFonts w:hint="eastAsia"/>
                <w:sz w:val="24"/>
                <w:szCs w:val="24"/>
                <w:u w:val="single"/>
              </w:rPr>
              <w:t xml:space="preserve"> </w:t>
            </w:r>
            <w:r>
              <w:rPr>
                <w:sz w:val="24"/>
                <w:szCs w:val="24"/>
                <w:u w:val="single"/>
              </w:rPr>
              <w:t xml:space="preserve">        </w:t>
            </w:r>
            <w:r>
              <w:rPr>
                <w:rFonts w:hint="eastAsia"/>
                <w:sz w:val="24"/>
                <w:szCs w:val="24"/>
              </w:rPr>
              <w:t>、</w:t>
            </w:r>
            <w:r>
              <w:rPr>
                <w:rFonts w:ascii="宋体" w:hAnsi="宋体" w:hint="eastAsia"/>
                <w:sz w:val="24"/>
                <w:szCs w:val="24"/>
              </w:rPr>
              <w:t>⑤</w:t>
            </w:r>
            <w:r>
              <w:rPr>
                <w:rFonts w:hint="eastAsia"/>
                <w:sz w:val="24"/>
                <w:szCs w:val="24"/>
              </w:rPr>
              <w:lastRenderedPageBreak/>
              <w:t>_______</w:t>
            </w:r>
            <w:r>
              <w:rPr>
                <w:rFonts w:hint="eastAsia"/>
                <w:sz w:val="24"/>
                <w:szCs w:val="24"/>
              </w:rPr>
              <w:t>岛、</w:t>
            </w:r>
            <w:proofErr w:type="gramStart"/>
            <w:r>
              <w:rPr>
                <w:rFonts w:hint="eastAsia"/>
                <w:sz w:val="24"/>
                <w:szCs w:val="24"/>
              </w:rPr>
              <w:t>赤</w:t>
            </w:r>
            <w:proofErr w:type="gramEnd"/>
            <w:r>
              <w:rPr>
                <w:rFonts w:hint="eastAsia"/>
                <w:sz w:val="24"/>
                <w:szCs w:val="24"/>
              </w:rPr>
              <w:t>尾屿、兰屿、绿岛等</w:t>
            </w:r>
            <w:r>
              <w:rPr>
                <w:rFonts w:hint="eastAsia"/>
                <w:sz w:val="24"/>
                <w:szCs w:val="24"/>
              </w:rPr>
              <w:t>200</w:t>
            </w:r>
            <w:r>
              <w:rPr>
                <w:rFonts w:hint="eastAsia"/>
                <w:sz w:val="24"/>
                <w:szCs w:val="24"/>
              </w:rPr>
              <w:t>多个岛屿。台湾岛是中国</w:t>
            </w:r>
            <w:r>
              <w:rPr>
                <w:sz w:val="24"/>
                <w:szCs w:val="24"/>
              </w:rPr>
              <w:t>第一大岛。</w:t>
            </w:r>
          </w:p>
        </w:tc>
      </w:tr>
      <w:tr w:rsidR="000F7AD7">
        <w:trPr>
          <w:trHeight w:val="1093"/>
        </w:trPr>
        <w:tc>
          <w:tcPr>
            <w:tcW w:w="975" w:type="dxa"/>
            <w:vMerge w:val="restart"/>
            <w:vAlign w:val="center"/>
          </w:tcPr>
          <w:p w:rsidR="000F7AD7" w:rsidRDefault="00F84DEC">
            <w:pPr>
              <w:spacing w:line="360" w:lineRule="auto"/>
              <w:ind w:left="-60"/>
              <w:jc w:val="center"/>
              <w:rPr>
                <w:sz w:val="24"/>
                <w:szCs w:val="24"/>
              </w:rPr>
            </w:pPr>
            <w:r>
              <w:rPr>
                <w:rFonts w:hint="eastAsia"/>
                <w:sz w:val="24"/>
                <w:szCs w:val="24"/>
              </w:rPr>
              <w:lastRenderedPageBreak/>
              <w:t>自然地理环境</w:t>
            </w:r>
          </w:p>
        </w:tc>
        <w:tc>
          <w:tcPr>
            <w:tcW w:w="945" w:type="dxa"/>
            <w:vAlign w:val="center"/>
          </w:tcPr>
          <w:p w:rsidR="000F7AD7" w:rsidRDefault="00F84DEC">
            <w:pPr>
              <w:spacing w:line="360" w:lineRule="auto"/>
              <w:ind w:left="-60"/>
              <w:jc w:val="center"/>
              <w:rPr>
                <w:sz w:val="24"/>
                <w:szCs w:val="24"/>
              </w:rPr>
            </w:pPr>
            <w:r>
              <w:rPr>
                <w:rFonts w:hint="eastAsia"/>
                <w:sz w:val="24"/>
                <w:szCs w:val="24"/>
              </w:rPr>
              <w:t>地形</w:t>
            </w:r>
          </w:p>
          <w:p w:rsidR="000F7AD7" w:rsidRDefault="00F84DEC">
            <w:pPr>
              <w:spacing w:line="360" w:lineRule="auto"/>
              <w:ind w:left="-60"/>
              <w:jc w:val="center"/>
              <w:rPr>
                <w:sz w:val="24"/>
                <w:szCs w:val="24"/>
              </w:rPr>
            </w:pPr>
            <w:r>
              <w:rPr>
                <w:rFonts w:hint="eastAsia"/>
                <w:sz w:val="24"/>
                <w:szCs w:val="24"/>
              </w:rPr>
              <w:t>特征</w:t>
            </w:r>
          </w:p>
        </w:tc>
        <w:tc>
          <w:tcPr>
            <w:tcW w:w="6615" w:type="dxa"/>
            <w:vAlign w:val="center"/>
          </w:tcPr>
          <w:p w:rsidR="000F7AD7" w:rsidRDefault="00F84DEC">
            <w:pPr>
              <w:spacing w:line="360" w:lineRule="auto"/>
              <w:ind w:left="-60"/>
              <w:rPr>
                <w:sz w:val="24"/>
                <w:szCs w:val="24"/>
              </w:rPr>
            </w:pPr>
            <w:r>
              <w:rPr>
                <w:rFonts w:hint="eastAsia"/>
                <w:sz w:val="24"/>
                <w:szCs w:val="24"/>
              </w:rPr>
              <w:t>地形以</w:t>
            </w:r>
            <w:r>
              <w:rPr>
                <w:sz w:val="24"/>
                <w:szCs w:val="24"/>
                <w:u w:val="single"/>
              </w:rPr>
              <w:t xml:space="preserve">      </w:t>
            </w:r>
            <w:r>
              <w:rPr>
                <w:rFonts w:hint="eastAsia"/>
                <w:sz w:val="24"/>
                <w:szCs w:val="24"/>
              </w:rPr>
              <w:t>为主，约占总面积的</w:t>
            </w:r>
            <w:r>
              <w:rPr>
                <w:sz w:val="24"/>
                <w:szCs w:val="24"/>
              </w:rPr>
              <w:t>2</w:t>
            </w:r>
            <w:r>
              <w:rPr>
                <w:rFonts w:hint="eastAsia"/>
                <w:sz w:val="24"/>
                <w:szCs w:val="24"/>
              </w:rPr>
              <w:t>/3</w:t>
            </w:r>
            <w:r>
              <w:rPr>
                <w:rFonts w:hint="eastAsia"/>
                <w:sz w:val="24"/>
                <w:szCs w:val="24"/>
              </w:rPr>
              <w:t>，山脉集中分布在台湾岛</w:t>
            </w:r>
          </w:p>
          <w:p w:rsidR="000F7AD7" w:rsidRDefault="00F84DEC">
            <w:pPr>
              <w:spacing w:line="360" w:lineRule="auto"/>
              <w:ind w:left="-60"/>
              <w:rPr>
                <w:sz w:val="24"/>
                <w:szCs w:val="24"/>
              </w:rPr>
            </w:pPr>
            <w:r>
              <w:rPr>
                <w:rFonts w:hint="eastAsia"/>
                <w:sz w:val="24"/>
                <w:szCs w:val="24"/>
              </w:rPr>
              <w:t>的</w:t>
            </w:r>
            <w:r>
              <w:rPr>
                <w:sz w:val="24"/>
                <w:szCs w:val="24"/>
                <w:u w:val="single"/>
              </w:rPr>
              <w:t xml:space="preserve">     </w:t>
            </w:r>
            <w:r>
              <w:rPr>
                <w:rFonts w:hint="eastAsia"/>
                <w:sz w:val="24"/>
                <w:szCs w:val="24"/>
              </w:rPr>
              <w:t>部和</w:t>
            </w:r>
            <w:r>
              <w:rPr>
                <w:sz w:val="24"/>
                <w:szCs w:val="24"/>
                <w:u w:val="single"/>
              </w:rPr>
              <w:t xml:space="preserve">    </w:t>
            </w:r>
            <w:r>
              <w:rPr>
                <w:rFonts w:hint="eastAsia"/>
                <w:sz w:val="24"/>
                <w:szCs w:val="24"/>
              </w:rPr>
              <w:t>部，最高峰是</w:t>
            </w:r>
            <w:r>
              <w:rPr>
                <w:rFonts w:hint="eastAsia"/>
                <w:sz w:val="24"/>
                <w:szCs w:val="24"/>
              </w:rPr>
              <w:t>_____</w:t>
            </w:r>
            <w:r>
              <w:rPr>
                <w:rFonts w:hint="eastAsia"/>
                <w:sz w:val="24"/>
                <w:szCs w:val="24"/>
              </w:rPr>
              <w:t>，</w:t>
            </w:r>
            <w:r>
              <w:rPr>
                <w:sz w:val="24"/>
                <w:szCs w:val="24"/>
              </w:rPr>
              <w:t>海拔</w:t>
            </w:r>
            <w:r>
              <w:rPr>
                <w:rFonts w:hint="eastAsia"/>
                <w:sz w:val="24"/>
                <w:szCs w:val="24"/>
              </w:rPr>
              <w:t>3</w:t>
            </w:r>
            <w:r>
              <w:rPr>
                <w:sz w:val="24"/>
                <w:szCs w:val="24"/>
              </w:rPr>
              <w:t xml:space="preserve"> </w:t>
            </w:r>
            <w:r>
              <w:rPr>
                <w:rFonts w:hint="eastAsia"/>
                <w:sz w:val="24"/>
                <w:szCs w:val="24"/>
              </w:rPr>
              <w:t>952</w:t>
            </w:r>
            <w:r>
              <w:rPr>
                <w:rFonts w:hint="eastAsia"/>
                <w:sz w:val="24"/>
                <w:szCs w:val="24"/>
              </w:rPr>
              <w:t>米。</w:t>
            </w:r>
            <w:r>
              <w:rPr>
                <w:rFonts w:hint="eastAsia"/>
                <w:sz w:val="24"/>
                <w:szCs w:val="24"/>
                <w:u w:val="single"/>
              </w:rPr>
              <w:t xml:space="preserve"> </w:t>
            </w:r>
            <w:r>
              <w:rPr>
                <w:sz w:val="24"/>
                <w:szCs w:val="24"/>
                <w:u w:val="single"/>
              </w:rPr>
              <w:t xml:space="preserve">       </w:t>
            </w:r>
            <w:r>
              <w:rPr>
                <w:rFonts w:hint="eastAsia"/>
                <w:sz w:val="24"/>
                <w:szCs w:val="24"/>
              </w:rPr>
              <w:t>约占总面积的</w:t>
            </w:r>
            <w:r>
              <w:rPr>
                <w:rFonts w:hint="eastAsia"/>
                <w:sz w:val="24"/>
                <w:szCs w:val="24"/>
              </w:rPr>
              <w:t>1/3</w:t>
            </w:r>
            <w:r>
              <w:rPr>
                <w:rFonts w:hint="eastAsia"/>
                <w:sz w:val="24"/>
                <w:szCs w:val="24"/>
              </w:rPr>
              <w:t>，多分布在台湾岛的</w:t>
            </w:r>
            <w:r>
              <w:rPr>
                <w:rFonts w:hint="eastAsia"/>
                <w:sz w:val="24"/>
                <w:szCs w:val="24"/>
              </w:rPr>
              <w:t>_________</w:t>
            </w:r>
            <w:r>
              <w:rPr>
                <w:rFonts w:hint="eastAsia"/>
                <w:sz w:val="24"/>
                <w:szCs w:val="24"/>
              </w:rPr>
              <w:t>地区。台湾地处</w:t>
            </w:r>
            <w:r>
              <w:rPr>
                <w:sz w:val="24"/>
                <w:szCs w:val="24"/>
                <w:u w:val="single"/>
              </w:rPr>
              <w:t xml:space="preserve">        </w:t>
            </w:r>
            <w:r>
              <w:rPr>
                <w:rFonts w:hint="eastAsia"/>
                <w:sz w:val="24"/>
                <w:szCs w:val="24"/>
              </w:rPr>
              <w:t>板块和</w:t>
            </w:r>
            <w:r>
              <w:rPr>
                <w:sz w:val="24"/>
                <w:szCs w:val="24"/>
                <w:u w:val="single"/>
              </w:rPr>
              <w:t xml:space="preserve">        </w:t>
            </w:r>
            <w:r>
              <w:rPr>
                <w:rFonts w:hint="eastAsia"/>
                <w:sz w:val="24"/>
                <w:szCs w:val="24"/>
              </w:rPr>
              <w:t>板块的交界处，多火山地震。</w:t>
            </w:r>
          </w:p>
        </w:tc>
      </w:tr>
      <w:tr w:rsidR="000F7AD7">
        <w:trPr>
          <w:trHeight w:val="675"/>
        </w:trPr>
        <w:tc>
          <w:tcPr>
            <w:tcW w:w="975" w:type="dxa"/>
            <w:vMerge/>
            <w:vAlign w:val="center"/>
          </w:tcPr>
          <w:p w:rsidR="000F7AD7" w:rsidRDefault="000F7AD7">
            <w:pPr>
              <w:spacing w:line="360" w:lineRule="auto"/>
              <w:ind w:left="-60"/>
              <w:jc w:val="center"/>
              <w:rPr>
                <w:sz w:val="24"/>
                <w:szCs w:val="24"/>
              </w:rPr>
            </w:pPr>
          </w:p>
        </w:tc>
        <w:tc>
          <w:tcPr>
            <w:tcW w:w="945" w:type="dxa"/>
            <w:vAlign w:val="center"/>
          </w:tcPr>
          <w:p w:rsidR="000F7AD7" w:rsidRDefault="00F84DEC">
            <w:pPr>
              <w:spacing w:line="360" w:lineRule="auto"/>
              <w:jc w:val="center"/>
              <w:rPr>
                <w:sz w:val="24"/>
                <w:szCs w:val="24"/>
              </w:rPr>
            </w:pPr>
            <w:r>
              <w:rPr>
                <w:rFonts w:hint="eastAsia"/>
                <w:sz w:val="24"/>
                <w:szCs w:val="24"/>
              </w:rPr>
              <w:t>气候</w:t>
            </w:r>
          </w:p>
        </w:tc>
        <w:tc>
          <w:tcPr>
            <w:tcW w:w="6615" w:type="dxa"/>
            <w:vAlign w:val="center"/>
          </w:tcPr>
          <w:p w:rsidR="000F7AD7" w:rsidRDefault="00F84DEC">
            <w:pPr>
              <w:spacing w:line="360" w:lineRule="auto"/>
              <w:rPr>
                <w:sz w:val="24"/>
                <w:szCs w:val="24"/>
              </w:rPr>
            </w:pPr>
            <w:r>
              <w:rPr>
                <w:rFonts w:hint="eastAsia"/>
                <w:sz w:val="24"/>
                <w:szCs w:val="24"/>
              </w:rPr>
              <w:t>台湾岛</w:t>
            </w:r>
            <w:r>
              <w:rPr>
                <w:sz w:val="24"/>
                <w:szCs w:val="24"/>
              </w:rPr>
              <w:t>属</w:t>
            </w:r>
            <w:r>
              <w:rPr>
                <w:sz w:val="24"/>
                <w:szCs w:val="24"/>
                <w:u w:val="single"/>
              </w:rPr>
              <w:t xml:space="preserve">            </w:t>
            </w:r>
            <w:r>
              <w:rPr>
                <w:rFonts w:hint="eastAsia"/>
                <w:sz w:val="24"/>
                <w:szCs w:val="24"/>
              </w:rPr>
              <w:t>气候和</w:t>
            </w:r>
            <w:r>
              <w:rPr>
                <w:sz w:val="24"/>
                <w:szCs w:val="24"/>
                <w:u w:val="single"/>
              </w:rPr>
              <w:t xml:space="preserve">            </w:t>
            </w:r>
            <w:r>
              <w:rPr>
                <w:rFonts w:hint="eastAsia"/>
                <w:sz w:val="24"/>
                <w:szCs w:val="24"/>
              </w:rPr>
              <w:t>气候，每年的</w:t>
            </w:r>
            <w:r>
              <w:rPr>
                <w:rFonts w:hint="eastAsia"/>
                <w:sz w:val="24"/>
                <w:szCs w:val="24"/>
              </w:rPr>
              <w:t>6</w:t>
            </w:r>
            <w:r>
              <w:rPr>
                <w:rFonts w:hint="eastAsia"/>
                <w:sz w:val="24"/>
                <w:szCs w:val="24"/>
              </w:rPr>
              <w:t>～</w:t>
            </w:r>
            <w:r>
              <w:rPr>
                <w:rFonts w:hint="eastAsia"/>
                <w:sz w:val="24"/>
                <w:szCs w:val="24"/>
              </w:rPr>
              <w:t>10</w:t>
            </w:r>
            <w:r>
              <w:rPr>
                <w:rFonts w:hint="eastAsia"/>
                <w:sz w:val="24"/>
                <w:szCs w:val="24"/>
              </w:rPr>
              <w:t>月经常受到</w:t>
            </w:r>
            <w:r>
              <w:rPr>
                <w:sz w:val="24"/>
                <w:szCs w:val="24"/>
                <w:u w:val="single"/>
              </w:rPr>
              <w:t xml:space="preserve">        </w:t>
            </w:r>
            <w:r>
              <w:rPr>
                <w:rFonts w:hint="eastAsia"/>
                <w:sz w:val="24"/>
                <w:szCs w:val="24"/>
              </w:rPr>
              <w:t>侵袭。</w:t>
            </w:r>
          </w:p>
        </w:tc>
      </w:tr>
      <w:tr w:rsidR="000F7AD7">
        <w:trPr>
          <w:trHeight w:val="135"/>
        </w:trPr>
        <w:tc>
          <w:tcPr>
            <w:tcW w:w="975" w:type="dxa"/>
            <w:vMerge/>
            <w:vAlign w:val="center"/>
          </w:tcPr>
          <w:p w:rsidR="000F7AD7" w:rsidRDefault="000F7AD7">
            <w:pPr>
              <w:spacing w:line="360" w:lineRule="auto"/>
              <w:ind w:left="-60"/>
              <w:jc w:val="center"/>
              <w:rPr>
                <w:sz w:val="24"/>
                <w:szCs w:val="24"/>
              </w:rPr>
            </w:pPr>
          </w:p>
        </w:tc>
        <w:tc>
          <w:tcPr>
            <w:tcW w:w="945" w:type="dxa"/>
            <w:vAlign w:val="center"/>
          </w:tcPr>
          <w:p w:rsidR="000F7AD7" w:rsidRDefault="00F84DEC">
            <w:pPr>
              <w:spacing w:line="360" w:lineRule="auto"/>
              <w:jc w:val="center"/>
              <w:rPr>
                <w:sz w:val="24"/>
                <w:szCs w:val="24"/>
              </w:rPr>
            </w:pPr>
            <w:r>
              <w:rPr>
                <w:rFonts w:hint="eastAsia"/>
                <w:sz w:val="24"/>
                <w:szCs w:val="24"/>
              </w:rPr>
              <w:t>河湖</w:t>
            </w:r>
          </w:p>
        </w:tc>
        <w:tc>
          <w:tcPr>
            <w:tcW w:w="6615" w:type="dxa"/>
            <w:vAlign w:val="center"/>
          </w:tcPr>
          <w:p w:rsidR="000F7AD7" w:rsidRDefault="00F84DEC">
            <w:pPr>
              <w:spacing w:line="360" w:lineRule="auto"/>
              <w:rPr>
                <w:sz w:val="24"/>
                <w:szCs w:val="24"/>
              </w:rPr>
            </w:pPr>
            <w:r>
              <w:rPr>
                <w:rFonts w:hint="eastAsia"/>
                <w:sz w:val="24"/>
                <w:szCs w:val="24"/>
              </w:rPr>
              <w:t>河流众多</w:t>
            </w:r>
            <w:r>
              <w:rPr>
                <w:sz w:val="24"/>
                <w:szCs w:val="24"/>
              </w:rPr>
              <w:t>，水流湍急，</w:t>
            </w:r>
            <w:r>
              <w:rPr>
                <w:rFonts w:hint="eastAsia"/>
                <w:sz w:val="24"/>
                <w:szCs w:val="24"/>
                <w:u w:val="single"/>
              </w:rPr>
              <w:t xml:space="preserve"> </w:t>
            </w:r>
            <w:r>
              <w:rPr>
                <w:sz w:val="24"/>
                <w:szCs w:val="24"/>
                <w:u w:val="single"/>
              </w:rPr>
              <w:t xml:space="preserve">       </w:t>
            </w:r>
            <w:r>
              <w:rPr>
                <w:rFonts w:hint="eastAsia"/>
                <w:sz w:val="24"/>
                <w:szCs w:val="24"/>
              </w:rPr>
              <w:t>资源丰富</w:t>
            </w:r>
            <w:r>
              <w:rPr>
                <w:sz w:val="24"/>
                <w:szCs w:val="24"/>
              </w:rPr>
              <w:t>。岛内</w:t>
            </w:r>
            <w:r>
              <w:rPr>
                <w:rFonts w:hint="eastAsia"/>
                <w:sz w:val="24"/>
                <w:szCs w:val="24"/>
              </w:rPr>
              <w:t>最长的河流是</w:t>
            </w:r>
            <w:r>
              <w:rPr>
                <w:rFonts w:hint="eastAsia"/>
                <w:sz w:val="24"/>
                <w:szCs w:val="24"/>
              </w:rPr>
              <w:t>_______</w:t>
            </w:r>
            <w:r>
              <w:rPr>
                <w:rFonts w:hint="eastAsia"/>
                <w:sz w:val="24"/>
                <w:szCs w:val="24"/>
              </w:rPr>
              <w:t>，最大的湖泊是</w:t>
            </w:r>
            <w:r>
              <w:rPr>
                <w:rFonts w:hint="eastAsia"/>
                <w:sz w:val="24"/>
                <w:szCs w:val="24"/>
              </w:rPr>
              <w:t>_______</w:t>
            </w:r>
            <w:r>
              <w:rPr>
                <w:rFonts w:hint="eastAsia"/>
                <w:sz w:val="24"/>
                <w:szCs w:val="24"/>
              </w:rPr>
              <w:t>。</w:t>
            </w:r>
          </w:p>
        </w:tc>
      </w:tr>
      <w:tr w:rsidR="000F7AD7">
        <w:trPr>
          <w:trHeight w:val="255"/>
        </w:trPr>
        <w:tc>
          <w:tcPr>
            <w:tcW w:w="975" w:type="dxa"/>
            <w:vMerge/>
            <w:vAlign w:val="center"/>
          </w:tcPr>
          <w:p w:rsidR="000F7AD7" w:rsidRDefault="000F7AD7">
            <w:pPr>
              <w:spacing w:line="360" w:lineRule="auto"/>
              <w:ind w:left="-60"/>
              <w:jc w:val="center"/>
              <w:rPr>
                <w:sz w:val="24"/>
                <w:szCs w:val="24"/>
              </w:rPr>
            </w:pPr>
          </w:p>
        </w:tc>
        <w:tc>
          <w:tcPr>
            <w:tcW w:w="945" w:type="dxa"/>
            <w:vAlign w:val="center"/>
          </w:tcPr>
          <w:p w:rsidR="000F7AD7" w:rsidRDefault="00F84DEC">
            <w:pPr>
              <w:spacing w:line="360" w:lineRule="auto"/>
              <w:jc w:val="center"/>
              <w:rPr>
                <w:sz w:val="24"/>
                <w:szCs w:val="24"/>
              </w:rPr>
            </w:pPr>
            <w:r>
              <w:rPr>
                <w:rFonts w:hint="eastAsia"/>
                <w:sz w:val="24"/>
                <w:szCs w:val="24"/>
              </w:rPr>
              <w:t>自然资源</w:t>
            </w:r>
          </w:p>
        </w:tc>
        <w:tc>
          <w:tcPr>
            <w:tcW w:w="6615" w:type="dxa"/>
            <w:vAlign w:val="center"/>
          </w:tcPr>
          <w:p w:rsidR="000F7AD7" w:rsidRDefault="00F84DEC">
            <w:pPr>
              <w:spacing w:line="360" w:lineRule="auto"/>
              <w:rPr>
                <w:sz w:val="24"/>
                <w:szCs w:val="24"/>
              </w:rPr>
            </w:pPr>
            <w:r>
              <w:rPr>
                <w:rFonts w:ascii="宋体" w:hAnsi="宋体" w:hint="eastAsia"/>
                <w:sz w:val="24"/>
                <w:szCs w:val="24"/>
              </w:rPr>
              <w:t>①</w:t>
            </w:r>
            <w:r>
              <w:rPr>
                <w:rFonts w:hint="eastAsia"/>
                <w:sz w:val="24"/>
                <w:szCs w:val="24"/>
              </w:rPr>
              <w:t>森林资源：台湾岛森林资源丰富，盛产</w:t>
            </w:r>
            <w:r>
              <w:rPr>
                <w:sz w:val="24"/>
                <w:szCs w:val="24"/>
                <w:u w:val="single"/>
              </w:rPr>
              <w:t xml:space="preserve">      </w:t>
            </w:r>
            <w:r>
              <w:rPr>
                <w:rFonts w:hint="eastAsia"/>
                <w:sz w:val="24"/>
                <w:szCs w:val="24"/>
              </w:rPr>
              <w:t>、红桧、扁柏等。</w:t>
            </w:r>
          </w:p>
          <w:p w:rsidR="000F7AD7" w:rsidRDefault="00F84DEC">
            <w:pPr>
              <w:spacing w:line="360" w:lineRule="auto"/>
              <w:rPr>
                <w:sz w:val="24"/>
                <w:szCs w:val="24"/>
              </w:rPr>
            </w:pPr>
            <w:r>
              <w:rPr>
                <w:rFonts w:hint="eastAsia"/>
                <w:sz w:val="24"/>
                <w:szCs w:val="24"/>
              </w:rPr>
              <w:t>②矿产资源：台湾岛的矿产资源主要有</w:t>
            </w:r>
            <w:r>
              <w:rPr>
                <w:sz w:val="24"/>
                <w:szCs w:val="24"/>
                <w:u w:val="single"/>
              </w:rPr>
              <w:t xml:space="preserve">    </w:t>
            </w:r>
            <w:r>
              <w:rPr>
                <w:rFonts w:hint="eastAsia"/>
                <w:sz w:val="24"/>
                <w:szCs w:val="24"/>
              </w:rPr>
              <w:t>、</w:t>
            </w:r>
            <w:r>
              <w:rPr>
                <w:rFonts w:hint="eastAsia"/>
                <w:sz w:val="24"/>
                <w:szCs w:val="24"/>
              </w:rPr>
              <w:t>_____</w:t>
            </w:r>
            <w:r>
              <w:rPr>
                <w:rFonts w:hint="eastAsia"/>
                <w:sz w:val="24"/>
                <w:szCs w:val="24"/>
              </w:rPr>
              <w:t>、金、铜、</w:t>
            </w:r>
            <w:proofErr w:type="gramStart"/>
            <w:r>
              <w:rPr>
                <w:rFonts w:hint="eastAsia"/>
                <w:sz w:val="24"/>
                <w:szCs w:val="24"/>
              </w:rPr>
              <w:t>硫黄</w:t>
            </w:r>
            <w:proofErr w:type="gramEnd"/>
            <w:r>
              <w:rPr>
                <w:rFonts w:hint="eastAsia"/>
                <w:sz w:val="24"/>
                <w:szCs w:val="24"/>
              </w:rPr>
              <w:t>等。</w:t>
            </w:r>
          </w:p>
          <w:p w:rsidR="000F7AD7" w:rsidRDefault="00F84DEC">
            <w:pPr>
              <w:spacing w:line="360" w:lineRule="auto"/>
              <w:rPr>
                <w:sz w:val="24"/>
                <w:szCs w:val="24"/>
              </w:rPr>
            </w:pPr>
            <w:r>
              <w:rPr>
                <w:rFonts w:hint="eastAsia"/>
                <w:sz w:val="24"/>
                <w:szCs w:val="24"/>
              </w:rPr>
              <w:t>③周围海域的</w:t>
            </w:r>
            <w:r>
              <w:rPr>
                <w:rFonts w:hint="eastAsia"/>
                <w:sz w:val="24"/>
                <w:szCs w:val="24"/>
              </w:rPr>
              <w:t>_________</w:t>
            </w:r>
            <w:r>
              <w:rPr>
                <w:rFonts w:hint="eastAsia"/>
                <w:sz w:val="24"/>
                <w:szCs w:val="24"/>
              </w:rPr>
              <w:t>也很丰富。</w:t>
            </w:r>
          </w:p>
        </w:tc>
      </w:tr>
      <w:tr w:rsidR="000F7AD7">
        <w:trPr>
          <w:trHeight w:val="493"/>
        </w:trPr>
        <w:tc>
          <w:tcPr>
            <w:tcW w:w="975" w:type="dxa"/>
            <w:vMerge w:val="restart"/>
            <w:vAlign w:val="center"/>
          </w:tcPr>
          <w:p w:rsidR="000F7AD7" w:rsidRDefault="00F84DEC">
            <w:pPr>
              <w:spacing w:line="360" w:lineRule="auto"/>
              <w:ind w:left="-60"/>
              <w:jc w:val="center"/>
              <w:rPr>
                <w:sz w:val="24"/>
                <w:szCs w:val="24"/>
              </w:rPr>
            </w:pPr>
            <w:r>
              <w:rPr>
                <w:rFonts w:hint="eastAsia"/>
                <w:sz w:val="24"/>
                <w:szCs w:val="24"/>
              </w:rPr>
              <w:t>发展中的</w:t>
            </w:r>
            <w:r>
              <w:rPr>
                <w:sz w:val="24"/>
                <w:szCs w:val="24"/>
              </w:rPr>
              <w:t>经济</w:t>
            </w:r>
          </w:p>
        </w:tc>
        <w:tc>
          <w:tcPr>
            <w:tcW w:w="945" w:type="dxa"/>
            <w:vAlign w:val="center"/>
          </w:tcPr>
          <w:p w:rsidR="000F7AD7" w:rsidRDefault="00F84DEC">
            <w:pPr>
              <w:spacing w:line="360" w:lineRule="auto"/>
              <w:ind w:left="-60"/>
              <w:jc w:val="center"/>
              <w:rPr>
                <w:sz w:val="24"/>
                <w:szCs w:val="24"/>
              </w:rPr>
            </w:pPr>
            <w:r>
              <w:rPr>
                <w:rFonts w:hint="eastAsia"/>
                <w:sz w:val="24"/>
                <w:szCs w:val="24"/>
              </w:rPr>
              <w:t>农业</w:t>
            </w:r>
          </w:p>
        </w:tc>
        <w:tc>
          <w:tcPr>
            <w:tcW w:w="6615" w:type="dxa"/>
            <w:vAlign w:val="center"/>
          </w:tcPr>
          <w:p w:rsidR="000F7AD7" w:rsidRDefault="00F84DEC">
            <w:pPr>
              <w:spacing w:line="360" w:lineRule="auto"/>
              <w:ind w:left="-60"/>
              <w:rPr>
                <w:sz w:val="24"/>
                <w:szCs w:val="24"/>
              </w:rPr>
            </w:pPr>
            <w:r>
              <w:rPr>
                <w:rFonts w:hint="eastAsia"/>
                <w:sz w:val="24"/>
                <w:szCs w:val="24"/>
              </w:rPr>
              <w:t>①农业特点：台湾省</w:t>
            </w:r>
            <w:r>
              <w:rPr>
                <w:rFonts w:hint="eastAsia"/>
                <w:sz w:val="24"/>
                <w:szCs w:val="24"/>
              </w:rPr>
              <w:t>_______</w:t>
            </w:r>
            <w:r>
              <w:rPr>
                <w:rFonts w:hint="eastAsia"/>
                <w:sz w:val="24"/>
                <w:szCs w:val="24"/>
              </w:rPr>
              <w:t>、畜牧业、</w:t>
            </w:r>
            <w:r>
              <w:rPr>
                <w:rFonts w:hint="eastAsia"/>
                <w:sz w:val="24"/>
                <w:szCs w:val="24"/>
              </w:rPr>
              <w:t>_____</w:t>
            </w:r>
            <w:r>
              <w:rPr>
                <w:rFonts w:hint="eastAsia"/>
                <w:sz w:val="24"/>
                <w:szCs w:val="24"/>
              </w:rPr>
              <w:t>、林业发达。近年来，</w:t>
            </w:r>
            <w:r>
              <w:rPr>
                <w:rFonts w:hint="eastAsia"/>
                <w:sz w:val="24"/>
                <w:szCs w:val="24"/>
              </w:rPr>
              <w:t>___________</w:t>
            </w:r>
            <w:r>
              <w:rPr>
                <w:rFonts w:hint="eastAsia"/>
                <w:sz w:val="24"/>
                <w:szCs w:val="24"/>
              </w:rPr>
              <w:t>专业化与企业化水平不断提高。</w:t>
            </w:r>
          </w:p>
          <w:p w:rsidR="000F7AD7" w:rsidRDefault="00F84DEC">
            <w:pPr>
              <w:spacing w:line="360" w:lineRule="auto"/>
              <w:ind w:left="-60"/>
              <w:rPr>
                <w:sz w:val="24"/>
                <w:szCs w:val="24"/>
              </w:rPr>
            </w:pPr>
            <w:r>
              <w:rPr>
                <w:rFonts w:hint="eastAsia"/>
                <w:sz w:val="24"/>
                <w:szCs w:val="24"/>
              </w:rPr>
              <w:t>②主要农产品：</w:t>
            </w:r>
            <w:r>
              <w:rPr>
                <w:rFonts w:hint="eastAsia"/>
                <w:sz w:val="24"/>
                <w:szCs w:val="24"/>
              </w:rPr>
              <w:t>_________</w:t>
            </w:r>
            <w:r>
              <w:rPr>
                <w:rFonts w:hint="eastAsia"/>
                <w:sz w:val="24"/>
                <w:szCs w:val="24"/>
              </w:rPr>
              <w:t>和</w:t>
            </w:r>
            <w:r>
              <w:rPr>
                <w:rFonts w:hint="eastAsia"/>
                <w:sz w:val="24"/>
                <w:szCs w:val="24"/>
              </w:rPr>
              <w:t>_____</w:t>
            </w:r>
            <w:r>
              <w:rPr>
                <w:rFonts w:hint="eastAsia"/>
                <w:sz w:val="24"/>
                <w:szCs w:val="24"/>
              </w:rPr>
              <w:t>等经济作物比重逐步下降，</w:t>
            </w:r>
            <w:r>
              <w:rPr>
                <w:rFonts w:hint="eastAsia"/>
                <w:sz w:val="24"/>
                <w:szCs w:val="24"/>
              </w:rPr>
              <w:t>_____</w:t>
            </w:r>
            <w:r>
              <w:rPr>
                <w:rFonts w:hint="eastAsia"/>
                <w:sz w:val="24"/>
                <w:szCs w:val="24"/>
              </w:rPr>
              <w:t>、蔬菜与</w:t>
            </w:r>
            <w:r>
              <w:rPr>
                <w:rFonts w:hint="eastAsia"/>
                <w:sz w:val="24"/>
                <w:szCs w:val="24"/>
              </w:rPr>
              <w:t>_____</w:t>
            </w:r>
            <w:r>
              <w:rPr>
                <w:rFonts w:hint="eastAsia"/>
                <w:sz w:val="24"/>
                <w:szCs w:val="24"/>
              </w:rPr>
              <w:t>等园艺作物比重迅速上升。</w:t>
            </w:r>
          </w:p>
        </w:tc>
      </w:tr>
      <w:tr w:rsidR="000F7AD7">
        <w:trPr>
          <w:trHeight w:val="585"/>
        </w:trPr>
        <w:tc>
          <w:tcPr>
            <w:tcW w:w="975" w:type="dxa"/>
            <w:vMerge/>
            <w:vAlign w:val="center"/>
          </w:tcPr>
          <w:p w:rsidR="000F7AD7" w:rsidRDefault="000F7AD7">
            <w:pPr>
              <w:spacing w:line="360" w:lineRule="auto"/>
              <w:ind w:left="-60"/>
              <w:jc w:val="center"/>
              <w:rPr>
                <w:sz w:val="24"/>
                <w:szCs w:val="24"/>
              </w:rPr>
            </w:pPr>
          </w:p>
        </w:tc>
        <w:tc>
          <w:tcPr>
            <w:tcW w:w="945" w:type="dxa"/>
            <w:vAlign w:val="center"/>
          </w:tcPr>
          <w:p w:rsidR="000F7AD7" w:rsidRDefault="00F84DEC">
            <w:pPr>
              <w:spacing w:line="360" w:lineRule="auto"/>
              <w:ind w:left="-60"/>
              <w:jc w:val="center"/>
              <w:rPr>
                <w:sz w:val="24"/>
                <w:szCs w:val="24"/>
              </w:rPr>
            </w:pPr>
            <w:r>
              <w:rPr>
                <w:rFonts w:hint="eastAsia"/>
                <w:sz w:val="24"/>
                <w:szCs w:val="24"/>
              </w:rPr>
              <w:t>工业</w:t>
            </w:r>
          </w:p>
        </w:tc>
        <w:tc>
          <w:tcPr>
            <w:tcW w:w="6615" w:type="dxa"/>
            <w:vAlign w:val="center"/>
          </w:tcPr>
          <w:p w:rsidR="000F7AD7" w:rsidRDefault="00F84DEC">
            <w:pPr>
              <w:spacing w:line="360" w:lineRule="auto"/>
              <w:rPr>
                <w:sz w:val="24"/>
                <w:szCs w:val="24"/>
              </w:rPr>
            </w:pPr>
            <w:r>
              <w:rPr>
                <w:rFonts w:ascii="宋体" w:hAnsi="宋体" w:hint="eastAsia"/>
                <w:sz w:val="24"/>
                <w:szCs w:val="24"/>
              </w:rPr>
              <w:t>①</w:t>
            </w:r>
            <w:r>
              <w:rPr>
                <w:rFonts w:hint="eastAsia"/>
                <w:sz w:val="24"/>
                <w:szCs w:val="24"/>
              </w:rPr>
              <w:t>工业特点：工业</w:t>
            </w:r>
            <w:r>
              <w:rPr>
                <w:sz w:val="24"/>
                <w:szCs w:val="24"/>
              </w:rPr>
              <w:t>是台湾省经济的重要支柱</w:t>
            </w:r>
            <w:r>
              <w:rPr>
                <w:rFonts w:hint="eastAsia"/>
                <w:sz w:val="24"/>
                <w:szCs w:val="24"/>
              </w:rPr>
              <w:t>。以</w:t>
            </w:r>
            <w:r>
              <w:rPr>
                <w:rFonts w:hint="eastAsia"/>
                <w:sz w:val="24"/>
                <w:szCs w:val="24"/>
              </w:rPr>
              <w:t>___________</w:t>
            </w:r>
            <w:r>
              <w:rPr>
                <w:rFonts w:hint="eastAsia"/>
                <w:sz w:val="24"/>
                <w:szCs w:val="24"/>
              </w:rPr>
              <w:t>为主体，以</w:t>
            </w:r>
            <w:r>
              <w:rPr>
                <w:rFonts w:hint="eastAsia"/>
                <w:sz w:val="24"/>
                <w:szCs w:val="24"/>
              </w:rPr>
              <w:t>___________</w:t>
            </w:r>
            <w:r>
              <w:rPr>
                <w:rFonts w:hint="eastAsia"/>
                <w:sz w:val="24"/>
                <w:szCs w:val="24"/>
              </w:rPr>
              <w:t>为支柱，部门齐全。属</w:t>
            </w:r>
            <w:r>
              <w:rPr>
                <w:rFonts w:hint="eastAsia"/>
                <w:sz w:val="24"/>
                <w:szCs w:val="24"/>
                <w:u w:val="single"/>
              </w:rPr>
              <w:t xml:space="preserve">                    </w:t>
            </w:r>
            <w:r>
              <w:rPr>
                <w:rFonts w:hint="eastAsia"/>
                <w:sz w:val="24"/>
                <w:szCs w:val="24"/>
              </w:rPr>
              <w:t>型经济，对外依赖性强。</w:t>
            </w:r>
          </w:p>
          <w:p w:rsidR="000F7AD7" w:rsidRDefault="00F84DEC">
            <w:pPr>
              <w:spacing w:line="360" w:lineRule="auto"/>
              <w:ind w:left="-60"/>
              <w:rPr>
                <w:sz w:val="24"/>
                <w:szCs w:val="24"/>
              </w:rPr>
            </w:pPr>
            <w:r>
              <w:rPr>
                <w:rFonts w:hint="eastAsia"/>
                <w:sz w:val="24"/>
                <w:szCs w:val="24"/>
              </w:rPr>
              <w:t>②工业分布：主要分布在西部沿海地区。</w:t>
            </w:r>
          </w:p>
        </w:tc>
      </w:tr>
      <w:tr w:rsidR="000F7AD7">
        <w:trPr>
          <w:trHeight w:val="508"/>
        </w:trPr>
        <w:tc>
          <w:tcPr>
            <w:tcW w:w="975" w:type="dxa"/>
            <w:vMerge/>
            <w:vAlign w:val="center"/>
          </w:tcPr>
          <w:p w:rsidR="000F7AD7" w:rsidRDefault="000F7AD7">
            <w:pPr>
              <w:spacing w:line="360" w:lineRule="auto"/>
              <w:ind w:left="-60"/>
              <w:jc w:val="center"/>
              <w:rPr>
                <w:sz w:val="24"/>
                <w:szCs w:val="24"/>
              </w:rPr>
            </w:pPr>
          </w:p>
        </w:tc>
        <w:tc>
          <w:tcPr>
            <w:tcW w:w="945" w:type="dxa"/>
            <w:vAlign w:val="center"/>
          </w:tcPr>
          <w:p w:rsidR="000F7AD7" w:rsidRDefault="00F84DEC">
            <w:pPr>
              <w:spacing w:line="360" w:lineRule="auto"/>
              <w:jc w:val="center"/>
              <w:rPr>
                <w:sz w:val="24"/>
                <w:szCs w:val="24"/>
              </w:rPr>
            </w:pPr>
            <w:r>
              <w:rPr>
                <w:rFonts w:hint="eastAsia"/>
                <w:sz w:val="24"/>
                <w:szCs w:val="24"/>
              </w:rPr>
              <w:t>交通运输业</w:t>
            </w:r>
          </w:p>
        </w:tc>
        <w:tc>
          <w:tcPr>
            <w:tcW w:w="6615" w:type="dxa"/>
            <w:vAlign w:val="center"/>
          </w:tcPr>
          <w:p w:rsidR="000F7AD7" w:rsidRDefault="00F84DEC">
            <w:pPr>
              <w:spacing w:line="360" w:lineRule="auto"/>
              <w:rPr>
                <w:sz w:val="24"/>
                <w:szCs w:val="24"/>
              </w:rPr>
            </w:pPr>
            <w:r>
              <w:rPr>
                <w:rFonts w:hint="eastAsia"/>
                <w:sz w:val="24"/>
                <w:szCs w:val="24"/>
              </w:rPr>
              <w:t>台湾岛交通运输发达，除中部山区外，铁路、公路遍及各地。最大的机场是</w:t>
            </w:r>
            <w:r>
              <w:rPr>
                <w:rFonts w:hint="eastAsia"/>
                <w:sz w:val="24"/>
                <w:szCs w:val="24"/>
              </w:rPr>
              <w:t>_____</w:t>
            </w:r>
            <w:r>
              <w:rPr>
                <w:rFonts w:hint="eastAsia"/>
                <w:sz w:val="24"/>
                <w:szCs w:val="24"/>
              </w:rPr>
              <w:t>机场，主要港口有</w:t>
            </w:r>
            <w:r>
              <w:rPr>
                <w:rFonts w:hint="eastAsia"/>
                <w:sz w:val="24"/>
                <w:szCs w:val="24"/>
              </w:rPr>
              <w:t>__</w:t>
            </w:r>
            <w:r>
              <w:rPr>
                <w:sz w:val="24"/>
                <w:szCs w:val="24"/>
                <w:u w:val="single"/>
              </w:rPr>
              <w:t xml:space="preserve">  </w:t>
            </w:r>
            <w:r>
              <w:rPr>
                <w:rFonts w:hint="eastAsia"/>
                <w:sz w:val="24"/>
                <w:szCs w:val="24"/>
              </w:rPr>
              <w:t>___</w:t>
            </w:r>
            <w:r>
              <w:rPr>
                <w:rFonts w:hint="eastAsia"/>
                <w:sz w:val="24"/>
                <w:szCs w:val="24"/>
              </w:rPr>
              <w:t>和基隆。</w:t>
            </w:r>
          </w:p>
        </w:tc>
      </w:tr>
      <w:tr w:rsidR="000F7AD7">
        <w:trPr>
          <w:trHeight w:val="570"/>
        </w:trPr>
        <w:tc>
          <w:tcPr>
            <w:tcW w:w="975" w:type="dxa"/>
            <w:vMerge/>
            <w:vAlign w:val="center"/>
          </w:tcPr>
          <w:p w:rsidR="000F7AD7" w:rsidRDefault="000F7AD7">
            <w:pPr>
              <w:spacing w:line="360" w:lineRule="auto"/>
              <w:ind w:left="-60"/>
              <w:jc w:val="center"/>
              <w:rPr>
                <w:sz w:val="24"/>
                <w:szCs w:val="24"/>
              </w:rPr>
            </w:pPr>
          </w:p>
        </w:tc>
        <w:tc>
          <w:tcPr>
            <w:tcW w:w="945" w:type="dxa"/>
            <w:vAlign w:val="center"/>
          </w:tcPr>
          <w:p w:rsidR="000F7AD7" w:rsidRDefault="00F84DEC">
            <w:pPr>
              <w:spacing w:line="360" w:lineRule="auto"/>
              <w:jc w:val="center"/>
              <w:rPr>
                <w:sz w:val="24"/>
                <w:szCs w:val="24"/>
              </w:rPr>
            </w:pPr>
            <w:r>
              <w:rPr>
                <w:rFonts w:hint="eastAsia"/>
                <w:sz w:val="24"/>
                <w:szCs w:val="24"/>
              </w:rPr>
              <w:t>旅游业</w:t>
            </w:r>
          </w:p>
        </w:tc>
        <w:tc>
          <w:tcPr>
            <w:tcW w:w="6615" w:type="dxa"/>
            <w:vAlign w:val="center"/>
          </w:tcPr>
          <w:p w:rsidR="000F7AD7" w:rsidRDefault="00F84DEC">
            <w:pPr>
              <w:spacing w:line="360" w:lineRule="auto"/>
              <w:rPr>
                <w:sz w:val="24"/>
                <w:szCs w:val="24"/>
              </w:rPr>
            </w:pPr>
            <w:r>
              <w:rPr>
                <w:rFonts w:hint="eastAsia"/>
                <w:sz w:val="24"/>
                <w:szCs w:val="24"/>
              </w:rPr>
              <w:t>旅游业发达</w:t>
            </w:r>
            <w:r>
              <w:rPr>
                <w:sz w:val="24"/>
                <w:szCs w:val="24"/>
              </w:rPr>
              <w:t>，</w:t>
            </w:r>
            <w:r>
              <w:rPr>
                <w:rFonts w:hint="eastAsia"/>
                <w:sz w:val="24"/>
                <w:szCs w:val="24"/>
              </w:rPr>
              <w:t>现已成为台湾省重要经济支柱。</w:t>
            </w:r>
          </w:p>
        </w:tc>
      </w:tr>
      <w:tr w:rsidR="000F7AD7">
        <w:trPr>
          <w:trHeight w:val="699"/>
        </w:trPr>
        <w:tc>
          <w:tcPr>
            <w:tcW w:w="975" w:type="dxa"/>
            <w:vMerge w:val="restart"/>
            <w:vAlign w:val="center"/>
          </w:tcPr>
          <w:p w:rsidR="000F7AD7" w:rsidRDefault="00F84DEC">
            <w:pPr>
              <w:spacing w:line="360" w:lineRule="auto"/>
              <w:ind w:left="-60"/>
              <w:jc w:val="center"/>
              <w:rPr>
                <w:sz w:val="24"/>
                <w:szCs w:val="24"/>
              </w:rPr>
            </w:pPr>
            <w:r>
              <w:rPr>
                <w:rFonts w:hint="eastAsia"/>
                <w:sz w:val="24"/>
                <w:szCs w:val="24"/>
              </w:rPr>
              <w:t>人口与城市</w:t>
            </w:r>
          </w:p>
        </w:tc>
        <w:tc>
          <w:tcPr>
            <w:tcW w:w="945" w:type="dxa"/>
            <w:vAlign w:val="center"/>
          </w:tcPr>
          <w:p w:rsidR="000F7AD7" w:rsidRDefault="00F84DEC">
            <w:pPr>
              <w:spacing w:line="360" w:lineRule="auto"/>
              <w:ind w:left="-60"/>
              <w:jc w:val="center"/>
              <w:rPr>
                <w:sz w:val="24"/>
                <w:szCs w:val="24"/>
              </w:rPr>
            </w:pPr>
            <w:r>
              <w:rPr>
                <w:rFonts w:hint="eastAsia"/>
                <w:sz w:val="24"/>
                <w:szCs w:val="24"/>
              </w:rPr>
              <w:t>人口</w:t>
            </w:r>
          </w:p>
        </w:tc>
        <w:tc>
          <w:tcPr>
            <w:tcW w:w="6615" w:type="dxa"/>
            <w:vAlign w:val="center"/>
          </w:tcPr>
          <w:p w:rsidR="000F7AD7" w:rsidRDefault="00F84DEC">
            <w:pPr>
              <w:spacing w:line="360" w:lineRule="auto"/>
              <w:ind w:left="-60"/>
              <w:rPr>
                <w:sz w:val="24"/>
                <w:szCs w:val="24"/>
              </w:rPr>
            </w:pPr>
            <w:r>
              <w:rPr>
                <w:rFonts w:hint="eastAsia"/>
                <w:sz w:val="24"/>
                <w:szCs w:val="24"/>
              </w:rPr>
              <w:t>居民以</w:t>
            </w:r>
            <w:r>
              <w:rPr>
                <w:rFonts w:hint="eastAsia"/>
                <w:sz w:val="24"/>
                <w:szCs w:val="24"/>
              </w:rPr>
              <w:t>____</w:t>
            </w:r>
            <w:r>
              <w:rPr>
                <w:rFonts w:hint="eastAsia"/>
                <w:sz w:val="24"/>
                <w:szCs w:val="24"/>
              </w:rPr>
              <w:t>族为主，约占总人口的</w:t>
            </w:r>
            <w:r>
              <w:rPr>
                <w:rFonts w:hint="eastAsia"/>
                <w:sz w:val="24"/>
                <w:szCs w:val="24"/>
              </w:rPr>
              <w:t>97</w:t>
            </w:r>
            <w:r>
              <w:rPr>
                <w:rFonts w:hint="eastAsia"/>
                <w:sz w:val="24"/>
                <w:szCs w:val="24"/>
              </w:rPr>
              <w:t>％，祖籍大多是</w:t>
            </w:r>
            <w:r>
              <w:rPr>
                <w:rFonts w:hint="eastAsia"/>
                <w:sz w:val="24"/>
                <w:szCs w:val="24"/>
              </w:rPr>
              <w:t>_____</w:t>
            </w:r>
            <w:r>
              <w:rPr>
                <w:rFonts w:hint="eastAsia"/>
                <w:sz w:val="24"/>
                <w:szCs w:val="24"/>
              </w:rPr>
              <w:t>省，少数民族主要是</w:t>
            </w:r>
            <w:r>
              <w:rPr>
                <w:rFonts w:hint="eastAsia"/>
                <w:sz w:val="24"/>
                <w:szCs w:val="24"/>
              </w:rPr>
              <w:t>_____</w:t>
            </w:r>
            <w:r>
              <w:rPr>
                <w:rFonts w:hint="eastAsia"/>
                <w:sz w:val="24"/>
                <w:szCs w:val="24"/>
              </w:rPr>
              <w:t>族。</w:t>
            </w:r>
          </w:p>
        </w:tc>
      </w:tr>
      <w:tr w:rsidR="000F7AD7">
        <w:trPr>
          <w:trHeight w:val="1093"/>
        </w:trPr>
        <w:tc>
          <w:tcPr>
            <w:tcW w:w="975" w:type="dxa"/>
            <w:vMerge/>
            <w:vAlign w:val="center"/>
          </w:tcPr>
          <w:p w:rsidR="000F7AD7" w:rsidRDefault="000F7AD7">
            <w:pPr>
              <w:spacing w:line="360" w:lineRule="auto"/>
              <w:ind w:left="-60"/>
              <w:jc w:val="center"/>
              <w:rPr>
                <w:sz w:val="24"/>
                <w:szCs w:val="24"/>
              </w:rPr>
            </w:pPr>
          </w:p>
        </w:tc>
        <w:tc>
          <w:tcPr>
            <w:tcW w:w="945" w:type="dxa"/>
            <w:vAlign w:val="center"/>
          </w:tcPr>
          <w:p w:rsidR="000F7AD7" w:rsidRDefault="00F84DEC">
            <w:pPr>
              <w:spacing w:line="360" w:lineRule="auto"/>
              <w:jc w:val="center"/>
              <w:rPr>
                <w:sz w:val="24"/>
                <w:szCs w:val="24"/>
              </w:rPr>
            </w:pPr>
            <w:r>
              <w:rPr>
                <w:rFonts w:hint="eastAsia"/>
                <w:sz w:val="24"/>
                <w:szCs w:val="24"/>
              </w:rPr>
              <w:t>城市</w:t>
            </w:r>
          </w:p>
        </w:tc>
        <w:tc>
          <w:tcPr>
            <w:tcW w:w="6615" w:type="dxa"/>
            <w:vAlign w:val="center"/>
          </w:tcPr>
          <w:p w:rsidR="000F7AD7" w:rsidRDefault="00F84DEC">
            <w:pPr>
              <w:spacing w:line="360" w:lineRule="auto"/>
              <w:rPr>
                <w:sz w:val="24"/>
                <w:szCs w:val="24"/>
              </w:rPr>
            </w:pPr>
            <w:r>
              <w:rPr>
                <w:rFonts w:hint="eastAsia"/>
                <w:sz w:val="24"/>
                <w:szCs w:val="24"/>
              </w:rPr>
              <w:t>①台北：台湾省的政治、经济、文化、交通中心和最大城市，</w:t>
            </w:r>
          </w:p>
          <w:p w:rsidR="000F7AD7" w:rsidRDefault="00F84DEC">
            <w:pPr>
              <w:spacing w:line="360" w:lineRule="auto"/>
              <w:rPr>
                <w:sz w:val="24"/>
                <w:szCs w:val="24"/>
              </w:rPr>
            </w:pPr>
            <w:r>
              <w:rPr>
                <w:rFonts w:hint="eastAsia"/>
                <w:sz w:val="24"/>
                <w:szCs w:val="24"/>
              </w:rPr>
              <w:t>著名的旅游胜地有</w:t>
            </w:r>
            <w:r>
              <w:rPr>
                <w:rFonts w:hint="eastAsia"/>
                <w:sz w:val="24"/>
                <w:szCs w:val="24"/>
              </w:rPr>
              <w:t>_____________</w:t>
            </w:r>
            <w:r>
              <w:rPr>
                <w:rFonts w:hint="eastAsia"/>
                <w:sz w:val="24"/>
                <w:szCs w:val="24"/>
              </w:rPr>
              <w:t>和</w:t>
            </w:r>
            <w:r>
              <w:rPr>
                <w:rFonts w:hint="eastAsia"/>
                <w:sz w:val="24"/>
                <w:szCs w:val="24"/>
              </w:rPr>
              <w:t>_______________</w:t>
            </w:r>
            <w:r>
              <w:rPr>
                <w:rFonts w:hint="eastAsia"/>
                <w:sz w:val="24"/>
                <w:szCs w:val="24"/>
              </w:rPr>
              <w:t>。</w:t>
            </w:r>
          </w:p>
          <w:p w:rsidR="000F7AD7" w:rsidRDefault="00F84DEC">
            <w:pPr>
              <w:spacing w:line="360" w:lineRule="auto"/>
              <w:rPr>
                <w:sz w:val="24"/>
                <w:szCs w:val="24"/>
              </w:rPr>
            </w:pPr>
            <w:r>
              <w:rPr>
                <w:rFonts w:hint="eastAsia"/>
                <w:sz w:val="24"/>
                <w:szCs w:val="24"/>
              </w:rPr>
              <w:t>②高雄：台湾省新兴的重化工业基地、第</w:t>
            </w:r>
            <w:r>
              <w:rPr>
                <w:rFonts w:hint="eastAsia"/>
                <w:sz w:val="24"/>
                <w:szCs w:val="24"/>
              </w:rPr>
              <w:t>___</w:t>
            </w:r>
            <w:r>
              <w:rPr>
                <w:rFonts w:hint="eastAsia"/>
                <w:sz w:val="24"/>
                <w:szCs w:val="24"/>
              </w:rPr>
              <w:t>大城市和最大</w:t>
            </w:r>
            <w:r>
              <w:rPr>
                <w:rFonts w:hint="eastAsia"/>
                <w:sz w:val="24"/>
                <w:szCs w:val="24"/>
              </w:rPr>
              <w:t>_____</w:t>
            </w:r>
            <w:r>
              <w:rPr>
                <w:rFonts w:hint="eastAsia"/>
                <w:sz w:val="24"/>
                <w:szCs w:val="24"/>
              </w:rPr>
              <w:t>。</w:t>
            </w:r>
          </w:p>
          <w:p w:rsidR="000F7AD7" w:rsidRDefault="00F84DEC">
            <w:pPr>
              <w:spacing w:line="360" w:lineRule="auto"/>
              <w:rPr>
                <w:sz w:val="24"/>
                <w:szCs w:val="24"/>
              </w:rPr>
            </w:pPr>
            <w:r>
              <w:rPr>
                <w:rFonts w:hint="eastAsia"/>
                <w:sz w:val="24"/>
                <w:szCs w:val="24"/>
              </w:rPr>
              <w:t>③台南：是台湾省最早兴起的城市，也是重要的渔港和食品工业基地，有著名古迹</w:t>
            </w:r>
            <w:r>
              <w:rPr>
                <w:rFonts w:hint="eastAsia"/>
                <w:sz w:val="24"/>
                <w:szCs w:val="24"/>
              </w:rPr>
              <w:t>_______</w:t>
            </w:r>
            <w:r>
              <w:rPr>
                <w:rFonts w:hint="eastAsia"/>
                <w:sz w:val="24"/>
                <w:szCs w:val="24"/>
              </w:rPr>
              <w:t>。</w:t>
            </w:r>
          </w:p>
        </w:tc>
      </w:tr>
    </w:tbl>
    <w:p w:rsidR="000F7AD7" w:rsidRDefault="00F84DEC">
      <w:pPr>
        <w:spacing w:line="360" w:lineRule="auto"/>
        <w:rPr>
          <w:sz w:val="24"/>
          <w:szCs w:val="24"/>
        </w:rPr>
      </w:pPr>
      <w:r>
        <w:rPr>
          <w:rFonts w:hint="eastAsia"/>
          <w:sz w:val="24"/>
          <w:szCs w:val="24"/>
        </w:rPr>
        <w:t>三</w:t>
      </w:r>
      <w:r>
        <w:rPr>
          <w:sz w:val="24"/>
          <w:szCs w:val="24"/>
        </w:rPr>
        <w:t>、新疆维吾尔自治区的地理概况与区域开发</w:t>
      </w:r>
    </w:p>
    <w:p w:rsidR="000F7AD7" w:rsidRDefault="00F84DEC">
      <w:pPr>
        <w:spacing w:line="360" w:lineRule="auto"/>
        <w:rPr>
          <w:sz w:val="24"/>
          <w:szCs w:val="24"/>
        </w:rPr>
      </w:pPr>
      <w:r>
        <w:rPr>
          <w:rFonts w:hint="eastAsia"/>
          <w:sz w:val="24"/>
          <w:szCs w:val="24"/>
        </w:rPr>
        <w:t>1.</w:t>
      </w:r>
      <w:r>
        <w:rPr>
          <w:rFonts w:hint="eastAsia"/>
          <w:sz w:val="24"/>
          <w:szCs w:val="24"/>
        </w:rPr>
        <w:t>位置范围</w:t>
      </w:r>
    </w:p>
    <w:p w:rsidR="000F7AD7" w:rsidRDefault="00F84DEC">
      <w:pPr>
        <w:spacing w:line="360" w:lineRule="auto"/>
        <w:jc w:val="center"/>
        <w:rPr>
          <w:sz w:val="24"/>
          <w:szCs w:val="24"/>
        </w:rPr>
      </w:pPr>
      <w:r>
        <w:rPr>
          <w:noProof/>
          <w:sz w:val="24"/>
          <w:szCs w:val="24"/>
        </w:rPr>
        <w:drawing>
          <wp:inline distT="0" distB="0" distL="0" distR="0">
            <wp:extent cx="4438650" cy="3136900"/>
            <wp:effectExtent l="0" t="0" r="0" b="635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a:xfrm>
                      <a:off x="0" y="0"/>
                      <a:ext cx="4446707" cy="3143219"/>
                    </a:xfrm>
                    <a:prstGeom prst="rect">
                      <a:avLst/>
                    </a:prstGeom>
                    <a:noFill/>
                    <a:ln>
                      <a:noFill/>
                    </a:ln>
                  </pic:spPr>
                </pic:pic>
              </a:graphicData>
            </a:graphic>
          </wp:inline>
        </w:drawing>
      </w:r>
    </w:p>
    <w:tbl>
      <w:tblPr>
        <w:tblW w:w="7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5"/>
        <w:gridCol w:w="6750"/>
      </w:tblGrid>
      <w:tr w:rsidR="000F7AD7">
        <w:trPr>
          <w:trHeight w:val="726"/>
          <w:jc w:val="center"/>
        </w:trPr>
        <w:tc>
          <w:tcPr>
            <w:tcW w:w="975" w:type="dxa"/>
            <w:vAlign w:val="center"/>
          </w:tcPr>
          <w:p w:rsidR="000F7AD7" w:rsidRDefault="00F84DEC">
            <w:pPr>
              <w:spacing w:line="360" w:lineRule="auto"/>
              <w:jc w:val="center"/>
              <w:rPr>
                <w:sz w:val="24"/>
                <w:szCs w:val="24"/>
              </w:rPr>
            </w:pPr>
            <w:r>
              <w:rPr>
                <w:rFonts w:hint="eastAsia"/>
                <w:sz w:val="24"/>
                <w:szCs w:val="24"/>
              </w:rPr>
              <w:t>位置</w:t>
            </w:r>
          </w:p>
        </w:tc>
        <w:tc>
          <w:tcPr>
            <w:tcW w:w="6750" w:type="dxa"/>
            <w:vAlign w:val="center"/>
          </w:tcPr>
          <w:p w:rsidR="000F7AD7" w:rsidRDefault="00F84DEC">
            <w:pPr>
              <w:spacing w:line="360" w:lineRule="auto"/>
              <w:jc w:val="left"/>
              <w:rPr>
                <w:sz w:val="24"/>
                <w:szCs w:val="24"/>
              </w:rPr>
            </w:pPr>
            <w:r>
              <w:rPr>
                <w:rFonts w:hint="eastAsia"/>
                <w:sz w:val="24"/>
                <w:szCs w:val="24"/>
              </w:rPr>
              <w:t>新疆位于中国</w:t>
            </w:r>
            <w:r>
              <w:rPr>
                <w:rFonts w:hint="eastAsia"/>
                <w:sz w:val="24"/>
                <w:szCs w:val="24"/>
              </w:rPr>
              <w:t>_____</w:t>
            </w:r>
            <w:r>
              <w:rPr>
                <w:rFonts w:hint="eastAsia"/>
                <w:sz w:val="24"/>
                <w:szCs w:val="24"/>
              </w:rPr>
              <w:t>边陲，战略位置重要，是</w:t>
            </w:r>
            <w:r>
              <w:rPr>
                <w:rFonts w:hint="eastAsia"/>
                <w:sz w:val="24"/>
                <w:szCs w:val="24"/>
              </w:rPr>
              <w:t>___________</w:t>
            </w:r>
            <w:r>
              <w:rPr>
                <w:rFonts w:hint="eastAsia"/>
                <w:sz w:val="24"/>
                <w:szCs w:val="24"/>
              </w:rPr>
              <w:t>的重点区域。</w:t>
            </w:r>
          </w:p>
        </w:tc>
      </w:tr>
      <w:tr w:rsidR="000F7AD7">
        <w:trPr>
          <w:trHeight w:val="1155"/>
          <w:jc w:val="center"/>
        </w:trPr>
        <w:tc>
          <w:tcPr>
            <w:tcW w:w="975" w:type="dxa"/>
            <w:vAlign w:val="center"/>
          </w:tcPr>
          <w:p w:rsidR="000F7AD7" w:rsidRDefault="00F84DEC">
            <w:pPr>
              <w:spacing w:line="360" w:lineRule="auto"/>
              <w:jc w:val="center"/>
              <w:rPr>
                <w:sz w:val="24"/>
                <w:szCs w:val="24"/>
              </w:rPr>
            </w:pPr>
            <w:r>
              <w:rPr>
                <w:rFonts w:hint="eastAsia"/>
                <w:sz w:val="24"/>
                <w:szCs w:val="24"/>
              </w:rPr>
              <w:t>邻国</w:t>
            </w:r>
          </w:p>
        </w:tc>
        <w:tc>
          <w:tcPr>
            <w:tcW w:w="6750" w:type="dxa"/>
            <w:vAlign w:val="center"/>
          </w:tcPr>
          <w:p w:rsidR="000F7AD7" w:rsidRDefault="00F84DEC">
            <w:pPr>
              <w:spacing w:line="360" w:lineRule="auto"/>
              <w:jc w:val="left"/>
              <w:rPr>
                <w:rFonts w:ascii="宋体" w:hAnsi="宋体"/>
                <w:sz w:val="24"/>
                <w:szCs w:val="24"/>
              </w:rPr>
            </w:pPr>
            <w:r>
              <w:rPr>
                <w:rFonts w:hint="eastAsia"/>
                <w:sz w:val="24"/>
                <w:szCs w:val="24"/>
              </w:rPr>
              <w:t>新疆</w:t>
            </w:r>
            <w:r>
              <w:rPr>
                <w:sz w:val="24"/>
                <w:szCs w:val="24"/>
              </w:rPr>
              <w:t>边境线漫长，与</w:t>
            </w:r>
            <w:r>
              <w:rPr>
                <w:rFonts w:ascii="宋体" w:hAnsi="宋体" w:hint="eastAsia"/>
                <w:sz w:val="24"/>
                <w:szCs w:val="24"/>
              </w:rPr>
              <w:t>①</w:t>
            </w:r>
            <w:r>
              <w:rPr>
                <w:rFonts w:ascii="宋体" w:hAnsi="宋体" w:hint="eastAsia"/>
                <w:sz w:val="24"/>
                <w:szCs w:val="24"/>
                <w:u w:val="single"/>
              </w:rPr>
              <w:t xml:space="preserve">          </w:t>
            </w:r>
            <w:r>
              <w:rPr>
                <w:rFonts w:ascii="宋体" w:hAnsi="宋体" w:hint="eastAsia"/>
                <w:sz w:val="24"/>
                <w:szCs w:val="24"/>
              </w:rPr>
              <w:t>、②</w:t>
            </w:r>
            <w:r>
              <w:rPr>
                <w:rFonts w:ascii="宋体" w:hAnsi="宋体" w:hint="eastAsia"/>
                <w:sz w:val="24"/>
                <w:szCs w:val="24"/>
                <w:u w:val="single"/>
              </w:rPr>
              <w:t xml:space="preserve">          </w:t>
            </w:r>
            <w:r>
              <w:rPr>
                <w:rFonts w:ascii="宋体" w:hAnsi="宋体" w:hint="eastAsia"/>
                <w:sz w:val="24"/>
                <w:szCs w:val="24"/>
              </w:rPr>
              <w:t>、③</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jc w:val="left"/>
              <w:rPr>
                <w:rFonts w:ascii="宋体" w:hAnsi="宋体"/>
                <w:sz w:val="24"/>
                <w:szCs w:val="24"/>
              </w:rPr>
            </w:pPr>
            <w:r>
              <w:rPr>
                <w:rFonts w:ascii="宋体" w:hAnsi="宋体" w:hint="eastAsia"/>
                <w:sz w:val="24"/>
                <w:szCs w:val="24"/>
              </w:rPr>
              <w:t>④</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hint="eastAsia"/>
                <w:sz w:val="24"/>
                <w:szCs w:val="24"/>
              </w:rPr>
              <w:t>、⑤</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hint="eastAsia"/>
                <w:sz w:val="24"/>
                <w:szCs w:val="24"/>
              </w:rPr>
              <w:t>、⑥</w:t>
            </w:r>
            <w:r>
              <w:rPr>
                <w:rFonts w:ascii="宋体" w:hAnsi="宋体" w:hint="eastAsia"/>
                <w:sz w:val="24"/>
                <w:szCs w:val="24"/>
                <w:u w:val="single"/>
              </w:rPr>
              <w:t xml:space="preserve">          </w:t>
            </w:r>
            <w:r>
              <w:rPr>
                <w:rFonts w:ascii="宋体" w:hAnsi="宋体" w:hint="eastAsia"/>
                <w:sz w:val="24"/>
                <w:szCs w:val="24"/>
              </w:rPr>
              <w:t>、⑦</w:t>
            </w:r>
            <w:r>
              <w:rPr>
                <w:rFonts w:ascii="宋体" w:hAnsi="宋体" w:hint="eastAsia"/>
                <w:sz w:val="24"/>
                <w:szCs w:val="24"/>
                <w:u w:val="single"/>
              </w:rPr>
              <w:t xml:space="preserve">          </w:t>
            </w:r>
            <w:r>
              <w:rPr>
                <w:rFonts w:ascii="宋体" w:hAnsi="宋体" w:hint="eastAsia"/>
                <w:sz w:val="24"/>
                <w:szCs w:val="24"/>
              </w:rPr>
              <w:t>、</w:t>
            </w:r>
          </w:p>
          <w:p w:rsidR="000F7AD7" w:rsidRDefault="00F84DEC">
            <w:pPr>
              <w:spacing w:line="360" w:lineRule="auto"/>
              <w:jc w:val="left"/>
              <w:rPr>
                <w:sz w:val="24"/>
                <w:szCs w:val="24"/>
              </w:rPr>
            </w:pPr>
            <w:r>
              <w:rPr>
                <w:rFonts w:ascii="宋体" w:hAnsi="宋体" w:hint="eastAsia"/>
                <w:sz w:val="24"/>
                <w:szCs w:val="24"/>
              </w:rPr>
              <w:t>⑧</w:t>
            </w:r>
            <w:r>
              <w:rPr>
                <w:rFonts w:ascii="宋体" w:hAnsi="宋体" w:hint="eastAsia"/>
                <w:sz w:val="24"/>
                <w:szCs w:val="24"/>
                <w:u w:val="single"/>
              </w:rPr>
              <w:t xml:space="preserve">          </w:t>
            </w:r>
            <w:r>
              <w:rPr>
                <w:rFonts w:ascii="宋体" w:hAnsi="宋体" w:hint="eastAsia"/>
                <w:sz w:val="24"/>
                <w:szCs w:val="24"/>
              </w:rPr>
              <w:t>8</w:t>
            </w:r>
            <w:r>
              <w:rPr>
                <w:rFonts w:ascii="宋体" w:hAnsi="宋体" w:hint="eastAsia"/>
                <w:sz w:val="24"/>
                <w:szCs w:val="24"/>
              </w:rPr>
              <w:t>个</w:t>
            </w:r>
            <w:r>
              <w:rPr>
                <w:rFonts w:ascii="宋体" w:hAnsi="宋体"/>
                <w:sz w:val="24"/>
                <w:szCs w:val="24"/>
              </w:rPr>
              <w:t>国家接壤。</w:t>
            </w:r>
          </w:p>
        </w:tc>
      </w:tr>
      <w:tr w:rsidR="000F7AD7">
        <w:trPr>
          <w:trHeight w:val="1155"/>
          <w:jc w:val="center"/>
        </w:trPr>
        <w:tc>
          <w:tcPr>
            <w:tcW w:w="975" w:type="dxa"/>
            <w:vAlign w:val="center"/>
          </w:tcPr>
          <w:p w:rsidR="000F7AD7" w:rsidRDefault="00F84DEC">
            <w:pPr>
              <w:spacing w:line="360" w:lineRule="auto"/>
              <w:jc w:val="center"/>
              <w:rPr>
                <w:sz w:val="24"/>
                <w:szCs w:val="24"/>
              </w:rPr>
            </w:pPr>
            <w:r>
              <w:rPr>
                <w:rFonts w:hint="eastAsia"/>
                <w:sz w:val="24"/>
                <w:szCs w:val="24"/>
              </w:rPr>
              <w:t>邻省</w:t>
            </w:r>
            <w:r>
              <w:rPr>
                <w:sz w:val="24"/>
                <w:szCs w:val="24"/>
              </w:rPr>
              <w:t>（</w:t>
            </w:r>
            <w:r>
              <w:rPr>
                <w:rFonts w:hint="eastAsia"/>
                <w:sz w:val="24"/>
                <w:szCs w:val="24"/>
              </w:rPr>
              <w:t>区</w:t>
            </w:r>
            <w:r>
              <w:rPr>
                <w:sz w:val="24"/>
                <w:szCs w:val="24"/>
              </w:rPr>
              <w:t>）</w:t>
            </w:r>
          </w:p>
        </w:tc>
        <w:tc>
          <w:tcPr>
            <w:tcW w:w="6750" w:type="dxa"/>
            <w:vAlign w:val="center"/>
          </w:tcPr>
          <w:p w:rsidR="000F7AD7" w:rsidRDefault="00F84DEC">
            <w:pPr>
              <w:spacing w:line="360" w:lineRule="auto"/>
              <w:jc w:val="left"/>
              <w:rPr>
                <w:sz w:val="24"/>
                <w:szCs w:val="24"/>
              </w:rPr>
            </w:pPr>
            <w:r>
              <w:rPr>
                <w:rFonts w:hint="eastAsia"/>
                <w:sz w:val="24"/>
                <w:szCs w:val="24"/>
              </w:rPr>
              <w:t>A</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hint="eastAsia"/>
                <w:sz w:val="24"/>
                <w:szCs w:val="24"/>
              </w:rPr>
              <w:t>、</w:t>
            </w:r>
            <w:r>
              <w:rPr>
                <w:rFonts w:hint="eastAsia"/>
                <w:sz w:val="24"/>
                <w:szCs w:val="24"/>
              </w:rPr>
              <w:t>B</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hint="eastAsia"/>
                <w:sz w:val="24"/>
                <w:szCs w:val="24"/>
              </w:rPr>
              <w:t>、</w:t>
            </w:r>
            <w:r>
              <w:rPr>
                <w:rFonts w:hint="eastAsia"/>
                <w:sz w:val="24"/>
                <w:szCs w:val="24"/>
              </w:rPr>
              <w:t>C</w:t>
            </w:r>
            <w:r>
              <w:rPr>
                <w:rFonts w:ascii="宋体" w:hAnsi="宋体" w:hint="eastAsia"/>
                <w:sz w:val="24"/>
                <w:szCs w:val="24"/>
                <w:u w:val="single"/>
              </w:rPr>
              <w:t xml:space="preserve">      </w:t>
            </w:r>
            <w:r>
              <w:rPr>
                <w:rFonts w:ascii="宋体" w:hAnsi="宋体"/>
                <w:sz w:val="24"/>
                <w:szCs w:val="24"/>
                <w:u w:val="single"/>
              </w:rPr>
              <w:t xml:space="preserve">      </w:t>
            </w:r>
            <w:r>
              <w:rPr>
                <w:rFonts w:ascii="宋体" w:hAnsi="宋体" w:hint="eastAsia"/>
                <w:sz w:val="24"/>
                <w:szCs w:val="24"/>
                <w:u w:val="single"/>
              </w:rPr>
              <w:t xml:space="preserve">    </w:t>
            </w:r>
            <w:r>
              <w:rPr>
                <w:rFonts w:ascii="宋体" w:hAnsi="宋体" w:hint="eastAsia"/>
                <w:sz w:val="24"/>
                <w:szCs w:val="24"/>
              </w:rPr>
              <w:t>。</w:t>
            </w:r>
          </w:p>
        </w:tc>
      </w:tr>
      <w:tr w:rsidR="000F7AD7">
        <w:trPr>
          <w:trHeight w:val="1155"/>
          <w:jc w:val="center"/>
        </w:trPr>
        <w:tc>
          <w:tcPr>
            <w:tcW w:w="975" w:type="dxa"/>
            <w:vAlign w:val="center"/>
          </w:tcPr>
          <w:p w:rsidR="000F7AD7" w:rsidRDefault="00F84DEC">
            <w:pPr>
              <w:spacing w:line="360" w:lineRule="auto"/>
              <w:jc w:val="center"/>
              <w:rPr>
                <w:sz w:val="24"/>
                <w:szCs w:val="24"/>
              </w:rPr>
            </w:pPr>
            <w:r>
              <w:rPr>
                <w:rFonts w:hint="eastAsia"/>
                <w:sz w:val="24"/>
                <w:szCs w:val="24"/>
              </w:rPr>
              <w:lastRenderedPageBreak/>
              <w:t>范围</w:t>
            </w:r>
          </w:p>
        </w:tc>
        <w:tc>
          <w:tcPr>
            <w:tcW w:w="6750" w:type="dxa"/>
            <w:vAlign w:val="center"/>
          </w:tcPr>
          <w:p w:rsidR="000F7AD7" w:rsidRDefault="00F84DEC">
            <w:pPr>
              <w:spacing w:line="360" w:lineRule="auto"/>
              <w:jc w:val="left"/>
              <w:rPr>
                <w:sz w:val="24"/>
                <w:szCs w:val="24"/>
              </w:rPr>
            </w:pPr>
            <w:r>
              <w:rPr>
                <w:rFonts w:hint="eastAsia"/>
                <w:sz w:val="24"/>
                <w:szCs w:val="24"/>
              </w:rPr>
              <w:t>土地面积约</w:t>
            </w:r>
            <w:r>
              <w:rPr>
                <w:rFonts w:hint="eastAsia"/>
                <w:sz w:val="24"/>
                <w:szCs w:val="24"/>
              </w:rPr>
              <w:t>166</w:t>
            </w:r>
            <w:r>
              <w:rPr>
                <w:rFonts w:hint="eastAsia"/>
                <w:sz w:val="24"/>
                <w:szCs w:val="24"/>
              </w:rPr>
              <w:t>万</w:t>
            </w:r>
            <w:r>
              <w:rPr>
                <w:sz w:val="24"/>
                <w:szCs w:val="24"/>
              </w:rPr>
              <w:t>平方千米，约占中国陆地总面积的</w:t>
            </w:r>
            <w:r>
              <w:rPr>
                <w:rFonts w:hint="eastAsia"/>
                <w:sz w:val="24"/>
                <w:szCs w:val="24"/>
                <w:u w:val="single"/>
              </w:rPr>
              <w:t xml:space="preserve">      </w:t>
            </w:r>
            <w:r>
              <w:rPr>
                <w:rFonts w:hint="eastAsia"/>
                <w:sz w:val="24"/>
                <w:szCs w:val="24"/>
              </w:rPr>
              <w:t>，是中国陆地面积</w:t>
            </w:r>
            <w:r>
              <w:rPr>
                <w:rFonts w:hint="eastAsia"/>
                <w:sz w:val="24"/>
                <w:szCs w:val="24"/>
              </w:rPr>
              <w:t>_____</w:t>
            </w:r>
            <w:r>
              <w:rPr>
                <w:rFonts w:hint="eastAsia"/>
                <w:sz w:val="24"/>
                <w:szCs w:val="24"/>
              </w:rPr>
              <w:t>的省级行政区域单位</w:t>
            </w:r>
          </w:p>
        </w:tc>
      </w:tr>
    </w:tbl>
    <w:p w:rsidR="000F7AD7" w:rsidRDefault="000F7AD7">
      <w:pPr>
        <w:spacing w:line="360" w:lineRule="auto"/>
        <w:rPr>
          <w:sz w:val="24"/>
          <w:szCs w:val="24"/>
        </w:rPr>
      </w:pPr>
    </w:p>
    <w:p w:rsidR="000F7AD7" w:rsidRDefault="00F84DEC">
      <w:pPr>
        <w:spacing w:line="360" w:lineRule="auto"/>
        <w:rPr>
          <w:sz w:val="24"/>
          <w:szCs w:val="24"/>
        </w:rPr>
      </w:pPr>
      <w:r>
        <w:rPr>
          <w:rFonts w:hint="eastAsia"/>
          <w:sz w:val="24"/>
          <w:szCs w:val="24"/>
        </w:rPr>
        <w:t>2.</w:t>
      </w:r>
      <w:r>
        <w:rPr>
          <w:rFonts w:hint="eastAsia"/>
          <w:sz w:val="24"/>
          <w:szCs w:val="24"/>
        </w:rPr>
        <w:t>自然地理环境</w:t>
      </w:r>
    </w:p>
    <w:p w:rsidR="000F7AD7" w:rsidRDefault="00F84DEC">
      <w:pPr>
        <w:spacing w:line="360" w:lineRule="auto"/>
        <w:jc w:val="center"/>
        <w:rPr>
          <w:b/>
          <w:sz w:val="24"/>
          <w:szCs w:val="24"/>
        </w:rPr>
      </w:pPr>
      <w:r>
        <w:rPr>
          <w:b/>
          <w:noProof/>
          <w:sz w:val="24"/>
          <w:szCs w:val="24"/>
        </w:rPr>
        <w:drawing>
          <wp:inline distT="0" distB="0" distL="0" distR="0">
            <wp:extent cx="2546985" cy="2099945"/>
            <wp:effectExtent l="0" t="0" r="5715" b="14605"/>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898"/>
                    <pic:cNvPicPr>
                      <a:picLocks noChangeAspect="1" noChangeArrowheads="1"/>
                    </pic:cNvPicPr>
                  </pic:nvPicPr>
                  <pic:blipFill>
                    <a:blip r:embed="rId446">
                      <a:extLst>
                        <a:ext uri="{28A0092B-C50C-407E-A947-70E740481C1C}">
                          <a14:useLocalDpi xmlns:a14="http://schemas.microsoft.com/office/drawing/2010/main" val="0"/>
                        </a:ext>
                      </a:extLst>
                    </a:blip>
                    <a:srcRect l="4545" t="3237" r="5616" b="7120"/>
                    <a:stretch>
                      <a:fillRect/>
                    </a:stretch>
                  </pic:blipFill>
                  <pic:spPr>
                    <a:xfrm>
                      <a:off x="0" y="0"/>
                      <a:ext cx="2546985" cy="2099945"/>
                    </a:xfrm>
                    <a:prstGeom prst="rect">
                      <a:avLst/>
                    </a:prstGeom>
                    <a:noFill/>
                    <a:ln>
                      <a:noFill/>
                    </a:ln>
                  </pic:spPr>
                </pic:pic>
              </a:graphicData>
            </a:graphic>
          </wp:inline>
        </w:drawing>
      </w:r>
    </w:p>
    <w:tbl>
      <w:tblPr>
        <w:tblpPr w:leftFromText="180" w:rightFromText="180" w:vertAnchor="text" w:tblpXSpec="center" w:tblpY="226"/>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1528"/>
        <w:gridCol w:w="6257"/>
      </w:tblGrid>
      <w:tr w:rsidR="000F7AD7">
        <w:trPr>
          <w:trHeight w:val="1266"/>
          <w:jc w:val="center"/>
        </w:trPr>
        <w:tc>
          <w:tcPr>
            <w:tcW w:w="735" w:type="dxa"/>
            <w:vMerge w:val="restart"/>
            <w:vAlign w:val="center"/>
          </w:tcPr>
          <w:p w:rsidR="000F7AD7" w:rsidRDefault="00F84DEC">
            <w:pPr>
              <w:spacing w:line="360" w:lineRule="auto"/>
              <w:jc w:val="center"/>
              <w:rPr>
                <w:sz w:val="24"/>
                <w:szCs w:val="24"/>
              </w:rPr>
            </w:pPr>
            <w:r>
              <w:rPr>
                <w:rFonts w:hint="eastAsia"/>
                <w:sz w:val="24"/>
                <w:szCs w:val="24"/>
              </w:rPr>
              <w:t>自然地理环境</w:t>
            </w:r>
          </w:p>
        </w:tc>
        <w:tc>
          <w:tcPr>
            <w:tcW w:w="1528" w:type="dxa"/>
            <w:vAlign w:val="center"/>
          </w:tcPr>
          <w:p w:rsidR="000F7AD7" w:rsidRDefault="00F84DEC">
            <w:pPr>
              <w:spacing w:line="360" w:lineRule="auto"/>
              <w:jc w:val="center"/>
              <w:rPr>
                <w:sz w:val="24"/>
                <w:szCs w:val="24"/>
              </w:rPr>
            </w:pPr>
            <w:r>
              <w:rPr>
                <w:rFonts w:hint="eastAsia"/>
                <w:sz w:val="24"/>
                <w:szCs w:val="24"/>
              </w:rPr>
              <w:t>地形</w:t>
            </w:r>
          </w:p>
        </w:tc>
        <w:tc>
          <w:tcPr>
            <w:tcW w:w="6257" w:type="dxa"/>
            <w:vAlign w:val="center"/>
          </w:tcPr>
          <w:p w:rsidR="000F7AD7" w:rsidRDefault="00F84DEC">
            <w:pPr>
              <w:spacing w:line="360" w:lineRule="auto"/>
              <w:jc w:val="left"/>
              <w:rPr>
                <w:sz w:val="24"/>
                <w:szCs w:val="24"/>
              </w:rPr>
            </w:pPr>
            <w:r>
              <w:rPr>
                <w:rFonts w:hint="eastAsia"/>
                <w:sz w:val="24"/>
                <w:szCs w:val="24"/>
              </w:rPr>
              <w:t>地形以</w:t>
            </w:r>
            <w:r>
              <w:rPr>
                <w:rFonts w:hint="eastAsia"/>
                <w:sz w:val="24"/>
                <w:szCs w:val="24"/>
              </w:rPr>
              <w:t>_____</w:t>
            </w:r>
            <w:r>
              <w:rPr>
                <w:rFonts w:hint="eastAsia"/>
                <w:sz w:val="24"/>
                <w:szCs w:val="24"/>
              </w:rPr>
              <w:t>和</w:t>
            </w:r>
            <w:r>
              <w:rPr>
                <w:rFonts w:hint="eastAsia"/>
                <w:sz w:val="24"/>
                <w:szCs w:val="24"/>
              </w:rPr>
              <w:t>_____</w:t>
            </w:r>
            <w:r>
              <w:rPr>
                <w:rFonts w:hint="eastAsia"/>
                <w:sz w:val="24"/>
                <w:szCs w:val="24"/>
              </w:rPr>
              <w:t>为主，自北向南依次是</w:t>
            </w:r>
            <w:r>
              <w:rPr>
                <w:rFonts w:ascii="宋体" w:hAnsi="宋体" w:hint="eastAsia"/>
                <w:sz w:val="24"/>
                <w:szCs w:val="24"/>
              </w:rPr>
              <w:t>①</w:t>
            </w:r>
            <w:r>
              <w:rPr>
                <w:sz w:val="24"/>
                <w:szCs w:val="24"/>
                <w:u w:val="single"/>
              </w:rPr>
              <w:t xml:space="preserve">          </w:t>
            </w:r>
            <w:r>
              <w:rPr>
                <w:rFonts w:hint="eastAsia"/>
                <w:sz w:val="24"/>
                <w:szCs w:val="24"/>
              </w:rPr>
              <w:t>山脉、</w:t>
            </w:r>
            <w:r>
              <w:rPr>
                <w:rFonts w:ascii="宋体" w:hAnsi="宋体" w:hint="eastAsia"/>
                <w:sz w:val="24"/>
                <w:szCs w:val="24"/>
              </w:rPr>
              <w:t>④</w:t>
            </w:r>
            <w:r>
              <w:rPr>
                <w:rFonts w:hint="eastAsia"/>
                <w:sz w:val="24"/>
                <w:szCs w:val="24"/>
                <w:u w:val="single"/>
              </w:rPr>
              <w:t xml:space="preserve"> </w:t>
            </w:r>
            <w:r>
              <w:rPr>
                <w:sz w:val="24"/>
                <w:szCs w:val="24"/>
                <w:u w:val="single"/>
              </w:rPr>
              <w:t xml:space="preserve">         </w:t>
            </w:r>
            <w:r>
              <w:rPr>
                <w:rFonts w:hint="eastAsia"/>
                <w:sz w:val="24"/>
                <w:szCs w:val="24"/>
              </w:rPr>
              <w:t>盆地、</w:t>
            </w:r>
            <w:r>
              <w:rPr>
                <w:rFonts w:ascii="宋体" w:hAnsi="宋体" w:hint="eastAsia"/>
                <w:sz w:val="24"/>
                <w:szCs w:val="24"/>
              </w:rPr>
              <w:t>②</w:t>
            </w:r>
            <w:r>
              <w:rPr>
                <w:sz w:val="24"/>
                <w:szCs w:val="24"/>
                <w:u w:val="single"/>
              </w:rPr>
              <w:t xml:space="preserve">        </w:t>
            </w:r>
            <w:r>
              <w:rPr>
                <w:rFonts w:hint="eastAsia"/>
                <w:sz w:val="24"/>
                <w:szCs w:val="24"/>
              </w:rPr>
              <w:t>山脉、</w:t>
            </w:r>
            <w:r>
              <w:rPr>
                <w:rFonts w:ascii="宋体" w:hAnsi="宋体" w:hint="eastAsia"/>
                <w:sz w:val="24"/>
                <w:szCs w:val="24"/>
              </w:rPr>
              <w:t>⑤</w:t>
            </w:r>
            <w:r>
              <w:rPr>
                <w:rFonts w:hint="eastAsia"/>
                <w:sz w:val="24"/>
                <w:szCs w:val="24"/>
              </w:rPr>
              <w:t>________</w:t>
            </w:r>
            <w:r>
              <w:rPr>
                <w:rFonts w:hint="eastAsia"/>
                <w:sz w:val="24"/>
                <w:szCs w:val="24"/>
              </w:rPr>
              <w:t>盆地</w:t>
            </w:r>
            <w:proofErr w:type="gramStart"/>
            <w:r>
              <w:rPr>
                <w:rFonts w:hint="eastAsia"/>
                <w:sz w:val="24"/>
                <w:szCs w:val="24"/>
              </w:rPr>
              <w:t>和</w:t>
            </w:r>
            <w:proofErr w:type="gramEnd"/>
          </w:p>
          <w:p w:rsidR="000F7AD7" w:rsidRDefault="00F84DEC">
            <w:pPr>
              <w:spacing w:line="360" w:lineRule="auto"/>
              <w:jc w:val="left"/>
              <w:rPr>
                <w:sz w:val="24"/>
                <w:szCs w:val="24"/>
              </w:rPr>
            </w:pPr>
            <w:r>
              <w:rPr>
                <w:rFonts w:ascii="宋体" w:hAnsi="宋体" w:hint="eastAsia"/>
                <w:sz w:val="24"/>
                <w:szCs w:val="24"/>
              </w:rPr>
              <w:t>③</w:t>
            </w:r>
            <w:r>
              <w:rPr>
                <w:rFonts w:hint="eastAsia"/>
                <w:sz w:val="24"/>
                <w:szCs w:val="24"/>
                <w:u w:val="single"/>
              </w:rPr>
              <w:t xml:space="preserve"> </w:t>
            </w:r>
            <w:r>
              <w:rPr>
                <w:sz w:val="24"/>
                <w:szCs w:val="24"/>
                <w:u w:val="single"/>
              </w:rPr>
              <w:t xml:space="preserve">    </w:t>
            </w:r>
            <w:r>
              <w:rPr>
                <w:rFonts w:hint="eastAsia"/>
                <w:sz w:val="24"/>
                <w:szCs w:val="24"/>
                <w:u w:val="single"/>
              </w:rPr>
              <w:t xml:space="preserve">   </w:t>
            </w:r>
            <w:r>
              <w:rPr>
                <w:rFonts w:hint="eastAsia"/>
                <w:sz w:val="24"/>
                <w:szCs w:val="24"/>
              </w:rPr>
              <w:t>山脉，构成“</w:t>
            </w:r>
            <w:r>
              <w:rPr>
                <w:rFonts w:hint="eastAsia"/>
                <w:sz w:val="24"/>
                <w:szCs w:val="24"/>
              </w:rPr>
              <w:t>_______</w:t>
            </w:r>
            <w:r>
              <w:rPr>
                <w:sz w:val="24"/>
                <w:szCs w:val="24"/>
                <w:u w:val="single"/>
              </w:rPr>
              <w:t xml:space="preserve">        </w:t>
            </w:r>
            <w:r>
              <w:rPr>
                <w:rFonts w:hint="eastAsia"/>
                <w:sz w:val="24"/>
                <w:szCs w:val="24"/>
              </w:rPr>
              <w:t>____</w:t>
            </w:r>
            <w:r>
              <w:rPr>
                <w:rFonts w:hint="eastAsia"/>
                <w:sz w:val="24"/>
                <w:szCs w:val="24"/>
              </w:rPr>
              <w:t>”的</w:t>
            </w:r>
            <w:r>
              <w:rPr>
                <w:sz w:val="24"/>
                <w:szCs w:val="24"/>
              </w:rPr>
              <w:t>地形大势</w:t>
            </w:r>
            <w:r>
              <w:rPr>
                <w:rFonts w:hint="eastAsia"/>
                <w:sz w:val="24"/>
                <w:szCs w:val="24"/>
              </w:rPr>
              <w:t>。</w:t>
            </w:r>
          </w:p>
        </w:tc>
      </w:tr>
      <w:tr w:rsidR="000F7AD7">
        <w:trPr>
          <w:trHeight w:val="600"/>
          <w:jc w:val="center"/>
        </w:trPr>
        <w:tc>
          <w:tcPr>
            <w:tcW w:w="735" w:type="dxa"/>
            <w:vMerge/>
            <w:vAlign w:val="center"/>
          </w:tcPr>
          <w:p w:rsidR="000F7AD7" w:rsidRDefault="000F7AD7">
            <w:pPr>
              <w:spacing w:line="360" w:lineRule="auto"/>
              <w:jc w:val="center"/>
              <w:rPr>
                <w:sz w:val="24"/>
                <w:szCs w:val="24"/>
              </w:rPr>
            </w:pPr>
          </w:p>
        </w:tc>
        <w:tc>
          <w:tcPr>
            <w:tcW w:w="1528" w:type="dxa"/>
            <w:vAlign w:val="center"/>
          </w:tcPr>
          <w:p w:rsidR="000F7AD7" w:rsidRDefault="00F84DEC">
            <w:pPr>
              <w:spacing w:line="360" w:lineRule="auto"/>
              <w:jc w:val="center"/>
              <w:rPr>
                <w:sz w:val="24"/>
                <w:szCs w:val="24"/>
              </w:rPr>
            </w:pPr>
            <w:r>
              <w:rPr>
                <w:rFonts w:hint="eastAsia"/>
                <w:sz w:val="24"/>
                <w:szCs w:val="24"/>
              </w:rPr>
              <w:t>气候</w:t>
            </w:r>
          </w:p>
        </w:tc>
        <w:tc>
          <w:tcPr>
            <w:tcW w:w="6257" w:type="dxa"/>
            <w:vAlign w:val="center"/>
          </w:tcPr>
          <w:p w:rsidR="000F7AD7" w:rsidRDefault="00F84DEC">
            <w:pPr>
              <w:spacing w:line="360" w:lineRule="auto"/>
              <w:jc w:val="left"/>
              <w:rPr>
                <w:sz w:val="24"/>
                <w:szCs w:val="24"/>
              </w:rPr>
            </w:pPr>
            <w:r>
              <w:rPr>
                <w:rFonts w:hint="eastAsia"/>
                <w:sz w:val="24"/>
                <w:szCs w:val="24"/>
              </w:rPr>
              <w:t>深居内陆，降水稀少，属于</w:t>
            </w:r>
            <w:r>
              <w:rPr>
                <w:rFonts w:hint="eastAsia"/>
                <w:sz w:val="24"/>
                <w:szCs w:val="24"/>
              </w:rPr>
              <w:t>_______________</w:t>
            </w:r>
            <w:r>
              <w:rPr>
                <w:rFonts w:hint="eastAsia"/>
                <w:sz w:val="24"/>
                <w:szCs w:val="24"/>
              </w:rPr>
              <w:t>。</w:t>
            </w:r>
          </w:p>
        </w:tc>
      </w:tr>
      <w:tr w:rsidR="000F7AD7">
        <w:trPr>
          <w:trHeight w:val="198"/>
          <w:jc w:val="center"/>
        </w:trPr>
        <w:tc>
          <w:tcPr>
            <w:tcW w:w="735" w:type="dxa"/>
            <w:vMerge/>
            <w:vAlign w:val="center"/>
          </w:tcPr>
          <w:p w:rsidR="000F7AD7" w:rsidRDefault="000F7AD7">
            <w:pPr>
              <w:spacing w:line="360" w:lineRule="auto"/>
              <w:jc w:val="center"/>
              <w:rPr>
                <w:sz w:val="24"/>
                <w:szCs w:val="24"/>
              </w:rPr>
            </w:pPr>
          </w:p>
        </w:tc>
        <w:tc>
          <w:tcPr>
            <w:tcW w:w="1528" w:type="dxa"/>
            <w:vAlign w:val="center"/>
          </w:tcPr>
          <w:p w:rsidR="000F7AD7" w:rsidRDefault="00F84DEC">
            <w:pPr>
              <w:spacing w:line="360" w:lineRule="auto"/>
              <w:jc w:val="center"/>
              <w:rPr>
                <w:sz w:val="24"/>
                <w:szCs w:val="24"/>
              </w:rPr>
            </w:pPr>
            <w:r>
              <w:rPr>
                <w:rFonts w:hint="eastAsia"/>
                <w:sz w:val="24"/>
                <w:szCs w:val="24"/>
              </w:rPr>
              <w:t>河流和湖泊</w:t>
            </w:r>
          </w:p>
        </w:tc>
        <w:tc>
          <w:tcPr>
            <w:tcW w:w="6257" w:type="dxa"/>
            <w:vAlign w:val="center"/>
          </w:tcPr>
          <w:p w:rsidR="000F7AD7" w:rsidRDefault="00F84DEC">
            <w:pPr>
              <w:spacing w:line="360" w:lineRule="auto"/>
              <w:jc w:val="left"/>
              <w:rPr>
                <w:sz w:val="24"/>
                <w:szCs w:val="24"/>
              </w:rPr>
            </w:pPr>
            <w:r>
              <w:rPr>
                <w:rFonts w:hint="eastAsia"/>
                <w:sz w:val="24"/>
                <w:szCs w:val="24"/>
              </w:rPr>
              <w:t>河流多为内流河，河流主要</w:t>
            </w:r>
            <w:r>
              <w:rPr>
                <w:sz w:val="24"/>
                <w:szCs w:val="24"/>
              </w:rPr>
              <w:t>依靠</w:t>
            </w:r>
            <w:r>
              <w:rPr>
                <w:rFonts w:hint="eastAsia"/>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补给</w:t>
            </w:r>
            <w:r>
              <w:rPr>
                <w:sz w:val="24"/>
                <w:szCs w:val="24"/>
              </w:rPr>
              <w:t>。</w:t>
            </w:r>
            <w:r>
              <w:rPr>
                <w:rFonts w:hint="eastAsia"/>
                <w:sz w:val="24"/>
                <w:szCs w:val="24"/>
              </w:rPr>
              <w:t>B___</w:t>
            </w:r>
            <w:r>
              <w:rPr>
                <w:sz w:val="24"/>
                <w:szCs w:val="24"/>
                <w:u w:val="single"/>
              </w:rPr>
              <w:t xml:space="preserve">  </w:t>
            </w:r>
            <w:r>
              <w:rPr>
                <w:rFonts w:hint="eastAsia"/>
                <w:sz w:val="24"/>
                <w:szCs w:val="24"/>
              </w:rPr>
              <w:t>__</w:t>
            </w:r>
            <w:r>
              <w:rPr>
                <w:rFonts w:hint="eastAsia"/>
                <w:sz w:val="24"/>
                <w:szCs w:val="24"/>
              </w:rPr>
              <w:t>河是中国最长的内流河，</w:t>
            </w:r>
            <w:r>
              <w:rPr>
                <w:rFonts w:hint="eastAsia"/>
                <w:sz w:val="24"/>
                <w:szCs w:val="24"/>
              </w:rPr>
              <w:t>A_________</w:t>
            </w:r>
            <w:r>
              <w:rPr>
                <w:rFonts w:hint="eastAsia"/>
                <w:sz w:val="24"/>
                <w:szCs w:val="24"/>
              </w:rPr>
              <w:t>河是中国唯一注入北冰洋的外流河，湖泊多为</w:t>
            </w:r>
            <w:r>
              <w:rPr>
                <w:rFonts w:hint="eastAsia"/>
                <w:sz w:val="24"/>
                <w:szCs w:val="24"/>
              </w:rPr>
              <w:t>__</w:t>
            </w:r>
            <w:r>
              <w:rPr>
                <w:sz w:val="24"/>
                <w:szCs w:val="24"/>
                <w:u w:val="single"/>
              </w:rPr>
              <w:t xml:space="preserve">  </w:t>
            </w:r>
            <w:r>
              <w:rPr>
                <w:rFonts w:hint="eastAsia"/>
                <w:sz w:val="24"/>
                <w:szCs w:val="24"/>
              </w:rPr>
              <w:t>___</w:t>
            </w:r>
            <w:r>
              <w:rPr>
                <w:rFonts w:hint="eastAsia"/>
                <w:sz w:val="24"/>
                <w:szCs w:val="24"/>
              </w:rPr>
              <w:t>湖，有古老的引水工程</w:t>
            </w:r>
            <w:r>
              <w:rPr>
                <w:rFonts w:hint="eastAsia"/>
                <w:sz w:val="24"/>
                <w:szCs w:val="24"/>
              </w:rPr>
              <w:t>____</w:t>
            </w:r>
            <w:r>
              <w:rPr>
                <w:sz w:val="24"/>
                <w:szCs w:val="24"/>
                <w:u w:val="single"/>
              </w:rPr>
              <w:t xml:space="preserve">   </w:t>
            </w:r>
            <w:r>
              <w:rPr>
                <w:rFonts w:hint="eastAsia"/>
                <w:sz w:val="24"/>
                <w:szCs w:val="24"/>
              </w:rPr>
              <w:t>___</w:t>
            </w:r>
            <w:r>
              <w:rPr>
                <w:rFonts w:hint="eastAsia"/>
                <w:sz w:val="24"/>
                <w:szCs w:val="24"/>
              </w:rPr>
              <w:t>。</w:t>
            </w:r>
          </w:p>
        </w:tc>
      </w:tr>
      <w:tr w:rsidR="000F7AD7">
        <w:trPr>
          <w:trHeight w:val="674"/>
          <w:jc w:val="center"/>
        </w:trPr>
        <w:tc>
          <w:tcPr>
            <w:tcW w:w="735" w:type="dxa"/>
            <w:vMerge/>
            <w:vAlign w:val="center"/>
          </w:tcPr>
          <w:p w:rsidR="000F7AD7" w:rsidRDefault="000F7AD7">
            <w:pPr>
              <w:spacing w:line="360" w:lineRule="auto"/>
              <w:jc w:val="center"/>
              <w:rPr>
                <w:sz w:val="24"/>
                <w:szCs w:val="24"/>
              </w:rPr>
            </w:pPr>
          </w:p>
        </w:tc>
        <w:tc>
          <w:tcPr>
            <w:tcW w:w="1528" w:type="dxa"/>
            <w:vAlign w:val="center"/>
          </w:tcPr>
          <w:p w:rsidR="000F7AD7" w:rsidRDefault="00F84DEC">
            <w:pPr>
              <w:spacing w:line="360" w:lineRule="auto"/>
              <w:jc w:val="center"/>
              <w:rPr>
                <w:sz w:val="24"/>
                <w:szCs w:val="24"/>
              </w:rPr>
            </w:pPr>
            <w:r>
              <w:rPr>
                <w:rFonts w:hint="eastAsia"/>
                <w:sz w:val="24"/>
                <w:szCs w:val="24"/>
              </w:rPr>
              <w:t>资源</w:t>
            </w:r>
          </w:p>
        </w:tc>
        <w:tc>
          <w:tcPr>
            <w:tcW w:w="6257" w:type="dxa"/>
            <w:vAlign w:val="center"/>
          </w:tcPr>
          <w:p w:rsidR="000F7AD7" w:rsidRDefault="00F84DEC">
            <w:pPr>
              <w:spacing w:line="360" w:lineRule="auto"/>
              <w:jc w:val="left"/>
              <w:rPr>
                <w:sz w:val="24"/>
                <w:szCs w:val="24"/>
              </w:rPr>
            </w:pPr>
            <w:r>
              <w:rPr>
                <w:rFonts w:hint="eastAsia"/>
                <w:sz w:val="24"/>
                <w:szCs w:val="24"/>
              </w:rPr>
              <w:t>土地资源、矿产资源丰富，气候资源主要是</w:t>
            </w:r>
            <w:r>
              <w:rPr>
                <w:rFonts w:hint="eastAsia"/>
                <w:sz w:val="24"/>
                <w:szCs w:val="24"/>
                <w:u w:val="single"/>
              </w:rPr>
              <w:t xml:space="preserve"> </w:t>
            </w:r>
            <w:r>
              <w:rPr>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w:t>
            </w:r>
          </w:p>
        </w:tc>
      </w:tr>
    </w:tbl>
    <w:p w:rsidR="000F7AD7" w:rsidRDefault="00F84DEC">
      <w:pPr>
        <w:spacing w:line="360" w:lineRule="auto"/>
        <w:rPr>
          <w:sz w:val="24"/>
          <w:szCs w:val="24"/>
        </w:rPr>
      </w:pPr>
      <w:r>
        <w:rPr>
          <w:sz w:val="24"/>
          <w:szCs w:val="24"/>
        </w:rPr>
        <w:t>3.</w:t>
      </w:r>
      <w:r>
        <w:rPr>
          <w:rFonts w:hint="eastAsia"/>
          <w:sz w:val="24"/>
          <w:szCs w:val="24"/>
        </w:rPr>
        <w:t>社会经济面貌</w:t>
      </w:r>
      <w:r>
        <w:rPr>
          <w:sz w:val="24"/>
          <w:szCs w:val="24"/>
        </w:rPr>
        <w:t>和生态环境保护</w:t>
      </w:r>
    </w:p>
    <w:tbl>
      <w:tblPr>
        <w:tblpPr w:leftFromText="180" w:rightFromText="180" w:vertAnchor="text" w:tblpXSpec="center" w:tblpY="241"/>
        <w:tblW w:w="8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8"/>
        <w:gridCol w:w="1213"/>
        <w:gridCol w:w="6214"/>
      </w:tblGrid>
      <w:tr w:rsidR="000F7AD7">
        <w:trPr>
          <w:trHeight w:val="834"/>
        </w:trPr>
        <w:tc>
          <w:tcPr>
            <w:tcW w:w="728" w:type="dxa"/>
            <w:vMerge w:val="restart"/>
            <w:vAlign w:val="center"/>
          </w:tcPr>
          <w:p w:rsidR="000F7AD7" w:rsidRDefault="00F84DEC">
            <w:pPr>
              <w:spacing w:line="360" w:lineRule="auto"/>
              <w:rPr>
                <w:sz w:val="24"/>
                <w:szCs w:val="24"/>
              </w:rPr>
            </w:pPr>
            <w:r>
              <w:rPr>
                <w:rFonts w:hint="eastAsia"/>
                <w:sz w:val="24"/>
                <w:szCs w:val="24"/>
              </w:rPr>
              <w:t>社会经济</w:t>
            </w:r>
            <w:r>
              <w:rPr>
                <w:rFonts w:hint="eastAsia"/>
                <w:sz w:val="24"/>
                <w:szCs w:val="24"/>
              </w:rPr>
              <w:lastRenderedPageBreak/>
              <w:t>面貌</w:t>
            </w:r>
          </w:p>
        </w:tc>
        <w:tc>
          <w:tcPr>
            <w:tcW w:w="1213" w:type="dxa"/>
            <w:vAlign w:val="center"/>
          </w:tcPr>
          <w:p w:rsidR="000F7AD7" w:rsidRDefault="00F84DEC">
            <w:pPr>
              <w:spacing w:line="360" w:lineRule="auto"/>
              <w:rPr>
                <w:sz w:val="24"/>
                <w:szCs w:val="24"/>
              </w:rPr>
            </w:pPr>
            <w:r>
              <w:rPr>
                <w:rFonts w:hint="eastAsia"/>
                <w:sz w:val="24"/>
                <w:szCs w:val="24"/>
              </w:rPr>
              <w:lastRenderedPageBreak/>
              <w:t>农业</w:t>
            </w:r>
          </w:p>
        </w:tc>
        <w:tc>
          <w:tcPr>
            <w:tcW w:w="6214" w:type="dxa"/>
            <w:vAlign w:val="center"/>
          </w:tcPr>
          <w:p w:rsidR="000F7AD7" w:rsidRDefault="00F84DEC">
            <w:pPr>
              <w:spacing w:line="360" w:lineRule="auto"/>
              <w:rPr>
                <w:sz w:val="24"/>
                <w:szCs w:val="24"/>
              </w:rPr>
            </w:pPr>
            <w:r>
              <w:rPr>
                <w:rFonts w:hint="eastAsia"/>
                <w:sz w:val="24"/>
                <w:szCs w:val="24"/>
              </w:rPr>
              <w:t>新疆是目前中国最大的</w:t>
            </w:r>
            <w:r>
              <w:rPr>
                <w:rFonts w:hint="eastAsia"/>
                <w:sz w:val="24"/>
                <w:szCs w:val="24"/>
              </w:rPr>
              <w:t>____</w:t>
            </w:r>
            <w:r>
              <w:rPr>
                <w:sz w:val="24"/>
                <w:szCs w:val="24"/>
                <w:u w:val="single"/>
              </w:rPr>
              <w:t xml:space="preserve">   </w:t>
            </w:r>
            <w:r>
              <w:rPr>
                <w:rFonts w:hint="eastAsia"/>
                <w:sz w:val="24"/>
                <w:szCs w:val="24"/>
              </w:rPr>
              <w:t>___</w:t>
            </w:r>
            <w:r>
              <w:rPr>
                <w:rFonts w:hint="eastAsia"/>
                <w:sz w:val="24"/>
                <w:szCs w:val="24"/>
              </w:rPr>
              <w:t>、啤酒花和甜瓜生产基地，以及重要的</w:t>
            </w:r>
            <w:r>
              <w:rPr>
                <w:rFonts w:hint="eastAsia"/>
                <w:sz w:val="24"/>
                <w:szCs w:val="24"/>
              </w:rPr>
              <w:t>_______</w:t>
            </w:r>
            <w:r>
              <w:rPr>
                <w:rFonts w:hint="eastAsia"/>
                <w:sz w:val="24"/>
                <w:szCs w:val="24"/>
              </w:rPr>
              <w:t>和</w:t>
            </w:r>
            <w:r>
              <w:rPr>
                <w:rFonts w:hint="eastAsia"/>
                <w:sz w:val="24"/>
                <w:szCs w:val="24"/>
              </w:rPr>
              <w:t>_____</w:t>
            </w:r>
            <w:r>
              <w:rPr>
                <w:rFonts w:hint="eastAsia"/>
                <w:sz w:val="24"/>
                <w:szCs w:val="24"/>
              </w:rPr>
              <w:t>生产基地。</w:t>
            </w:r>
          </w:p>
        </w:tc>
      </w:tr>
      <w:tr w:rsidR="000F7AD7">
        <w:trPr>
          <w:trHeight w:val="834"/>
        </w:trPr>
        <w:tc>
          <w:tcPr>
            <w:tcW w:w="728" w:type="dxa"/>
            <w:vMerge/>
            <w:vAlign w:val="center"/>
          </w:tcPr>
          <w:p w:rsidR="000F7AD7" w:rsidRDefault="000F7AD7">
            <w:pPr>
              <w:spacing w:line="360" w:lineRule="auto"/>
              <w:rPr>
                <w:sz w:val="24"/>
                <w:szCs w:val="24"/>
              </w:rPr>
            </w:pPr>
          </w:p>
        </w:tc>
        <w:tc>
          <w:tcPr>
            <w:tcW w:w="1213" w:type="dxa"/>
            <w:vAlign w:val="center"/>
          </w:tcPr>
          <w:p w:rsidR="000F7AD7" w:rsidRDefault="00F84DEC">
            <w:pPr>
              <w:spacing w:line="360" w:lineRule="auto"/>
              <w:rPr>
                <w:sz w:val="24"/>
                <w:szCs w:val="24"/>
              </w:rPr>
            </w:pPr>
            <w:r>
              <w:rPr>
                <w:rFonts w:hint="eastAsia"/>
                <w:sz w:val="24"/>
                <w:szCs w:val="24"/>
              </w:rPr>
              <w:t>工业</w:t>
            </w:r>
          </w:p>
        </w:tc>
        <w:tc>
          <w:tcPr>
            <w:tcW w:w="6214" w:type="dxa"/>
            <w:vAlign w:val="center"/>
          </w:tcPr>
          <w:p w:rsidR="000F7AD7" w:rsidRDefault="00F84DEC">
            <w:pPr>
              <w:spacing w:line="360" w:lineRule="auto"/>
              <w:rPr>
                <w:sz w:val="24"/>
                <w:szCs w:val="24"/>
              </w:rPr>
            </w:pPr>
            <w:r>
              <w:rPr>
                <w:rFonts w:hint="eastAsia"/>
                <w:sz w:val="24"/>
                <w:szCs w:val="24"/>
              </w:rPr>
              <w:t>工业体系以</w:t>
            </w:r>
            <w:r>
              <w:rPr>
                <w:rFonts w:hint="eastAsia"/>
                <w:sz w:val="24"/>
                <w:szCs w:val="24"/>
              </w:rPr>
              <w:t>_____________</w:t>
            </w:r>
            <w:r>
              <w:rPr>
                <w:rFonts w:hint="eastAsia"/>
                <w:sz w:val="24"/>
                <w:szCs w:val="24"/>
              </w:rPr>
              <w:t>和农副产品深加工为主。在准噶尔盆地、</w:t>
            </w:r>
            <w:r>
              <w:rPr>
                <w:rFonts w:hint="eastAsia"/>
                <w:sz w:val="24"/>
                <w:szCs w:val="24"/>
              </w:rPr>
              <w:t>_______</w:t>
            </w:r>
            <w:r>
              <w:rPr>
                <w:rFonts w:hint="eastAsia"/>
                <w:sz w:val="24"/>
                <w:szCs w:val="24"/>
              </w:rPr>
              <w:t>盆地和吐</w:t>
            </w:r>
            <w:r>
              <w:rPr>
                <w:rFonts w:hint="eastAsia"/>
                <w:sz w:val="24"/>
                <w:szCs w:val="24"/>
              </w:rPr>
              <w:t>(</w:t>
            </w:r>
            <w:r>
              <w:rPr>
                <w:rFonts w:hint="eastAsia"/>
                <w:sz w:val="24"/>
                <w:szCs w:val="24"/>
              </w:rPr>
              <w:t>鲁番</w:t>
            </w:r>
            <w:r>
              <w:rPr>
                <w:rFonts w:hint="eastAsia"/>
                <w:sz w:val="24"/>
                <w:szCs w:val="24"/>
              </w:rPr>
              <w:t>)</w:t>
            </w:r>
            <w:r>
              <w:rPr>
                <w:rFonts w:hint="eastAsia"/>
                <w:sz w:val="24"/>
                <w:szCs w:val="24"/>
              </w:rPr>
              <w:t>哈</w:t>
            </w:r>
            <w:r>
              <w:rPr>
                <w:rFonts w:hint="eastAsia"/>
                <w:sz w:val="24"/>
                <w:szCs w:val="24"/>
              </w:rPr>
              <w:t>(</w:t>
            </w:r>
            <w:r>
              <w:rPr>
                <w:rFonts w:hint="eastAsia"/>
                <w:sz w:val="24"/>
                <w:szCs w:val="24"/>
              </w:rPr>
              <w:t>密</w:t>
            </w:r>
            <w:r>
              <w:rPr>
                <w:rFonts w:hint="eastAsia"/>
                <w:sz w:val="24"/>
                <w:szCs w:val="24"/>
              </w:rPr>
              <w:t>)</w:t>
            </w:r>
            <w:r>
              <w:rPr>
                <w:rFonts w:hint="eastAsia"/>
                <w:sz w:val="24"/>
                <w:szCs w:val="24"/>
              </w:rPr>
              <w:t>盆地相继建成了油田，在</w:t>
            </w:r>
            <w:r>
              <w:rPr>
                <w:rFonts w:hint="eastAsia"/>
                <w:sz w:val="24"/>
                <w:szCs w:val="24"/>
              </w:rPr>
              <w:t>_________</w:t>
            </w:r>
            <w:r>
              <w:rPr>
                <w:rFonts w:hint="eastAsia"/>
                <w:sz w:val="24"/>
                <w:szCs w:val="24"/>
              </w:rPr>
              <w:t>、独山子等地建立石油化学工业基地。</w:t>
            </w:r>
          </w:p>
        </w:tc>
      </w:tr>
      <w:tr w:rsidR="000F7AD7">
        <w:trPr>
          <w:trHeight w:val="465"/>
        </w:trPr>
        <w:tc>
          <w:tcPr>
            <w:tcW w:w="728" w:type="dxa"/>
            <w:vMerge/>
            <w:vAlign w:val="center"/>
          </w:tcPr>
          <w:p w:rsidR="000F7AD7" w:rsidRDefault="000F7AD7">
            <w:pPr>
              <w:spacing w:line="360" w:lineRule="auto"/>
              <w:rPr>
                <w:sz w:val="24"/>
                <w:szCs w:val="24"/>
              </w:rPr>
            </w:pPr>
          </w:p>
        </w:tc>
        <w:tc>
          <w:tcPr>
            <w:tcW w:w="1213" w:type="dxa"/>
            <w:vAlign w:val="center"/>
          </w:tcPr>
          <w:p w:rsidR="000F7AD7" w:rsidRDefault="00F84DEC">
            <w:pPr>
              <w:spacing w:line="360" w:lineRule="auto"/>
              <w:rPr>
                <w:sz w:val="24"/>
                <w:szCs w:val="24"/>
              </w:rPr>
            </w:pPr>
            <w:r>
              <w:rPr>
                <w:rFonts w:hint="eastAsia"/>
                <w:sz w:val="24"/>
                <w:szCs w:val="24"/>
              </w:rPr>
              <w:t>交通运输业</w:t>
            </w:r>
          </w:p>
        </w:tc>
        <w:tc>
          <w:tcPr>
            <w:tcW w:w="6214" w:type="dxa"/>
            <w:vAlign w:val="center"/>
          </w:tcPr>
          <w:p w:rsidR="000F7AD7" w:rsidRDefault="00F84DEC">
            <w:pPr>
              <w:spacing w:line="360" w:lineRule="auto"/>
              <w:rPr>
                <w:sz w:val="24"/>
                <w:szCs w:val="24"/>
              </w:rPr>
            </w:pPr>
            <w:r>
              <w:rPr>
                <w:rFonts w:hint="eastAsia"/>
                <w:sz w:val="24"/>
                <w:szCs w:val="24"/>
              </w:rPr>
              <w:t>_____</w:t>
            </w:r>
            <w:r>
              <w:rPr>
                <w:rFonts w:hint="eastAsia"/>
                <w:sz w:val="24"/>
                <w:szCs w:val="24"/>
              </w:rPr>
              <w:t>通车里程不断增长，</w:t>
            </w:r>
            <w:r>
              <w:rPr>
                <w:rFonts w:hint="eastAsia"/>
                <w:sz w:val="24"/>
                <w:szCs w:val="24"/>
              </w:rPr>
              <w:t>_____</w:t>
            </w:r>
            <w:r>
              <w:rPr>
                <w:rFonts w:hint="eastAsia"/>
                <w:sz w:val="24"/>
                <w:szCs w:val="24"/>
              </w:rPr>
              <w:t>连通全区主要地州，新疆现为中国机场最多、航线最长的省区。“西气东输”工程通过</w:t>
            </w:r>
            <w:r>
              <w:rPr>
                <w:rFonts w:hint="eastAsia"/>
                <w:sz w:val="24"/>
                <w:szCs w:val="24"/>
              </w:rPr>
              <w:t>_____</w:t>
            </w:r>
            <w:r>
              <w:rPr>
                <w:rFonts w:hint="eastAsia"/>
                <w:sz w:val="24"/>
                <w:szCs w:val="24"/>
              </w:rPr>
              <w:t>运输，把油气资源输送到祖国的</w:t>
            </w:r>
            <w:r>
              <w:rPr>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地区。</w:t>
            </w:r>
          </w:p>
        </w:tc>
      </w:tr>
      <w:tr w:rsidR="000F7AD7">
        <w:trPr>
          <w:trHeight w:val="354"/>
        </w:trPr>
        <w:tc>
          <w:tcPr>
            <w:tcW w:w="728" w:type="dxa"/>
            <w:vMerge/>
            <w:vAlign w:val="center"/>
          </w:tcPr>
          <w:p w:rsidR="000F7AD7" w:rsidRDefault="000F7AD7">
            <w:pPr>
              <w:spacing w:line="360" w:lineRule="auto"/>
              <w:rPr>
                <w:sz w:val="24"/>
                <w:szCs w:val="24"/>
              </w:rPr>
            </w:pPr>
          </w:p>
        </w:tc>
        <w:tc>
          <w:tcPr>
            <w:tcW w:w="1213" w:type="dxa"/>
            <w:vAlign w:val="center"/>
          </w:tcPr>
          <w:p w:rsidR="000F7AD7" w:rsidRDefault="00F84DEC">
            <w:pPr>
              <w:spacing w:line="360" w:lineRule="auto"/>
              <w:rPr>
                <w:sz w:val="24"/>
                <w:szCs w:val="24"/>
              </w:rPr>
            </w:pPr>
            <w:r>
              <w:rPr>
                <w:rFonts w:hint="eastAsia"/>
                <w:sz w:val="24"/>
                <w:szCs w:val="24"/>
              </w:rPr>
              <w:t>第三产业</w:t>
            </w:r>
          </w:p>
        </w:tc>
        <w:tc>
          <w:tcPr>
            <w:tcW w:w="6214" w:type="dxa"/>
            <w:vAlign w:val="center"/>
          </w:tcPr>
          <w:p w:rsidR="000F7AD7" w:rsidRDefault="00F84DEC">
            <w:pPr>
              <w:spacing w:line="360" w:lineRule="auto"/>
              <w:rPr>
                <w:sz w:val="24"/>
                <w:szCs w:val="24"/>
              </w:rPr>
            </w:pPr>
            <w:r>
              <w:rPr>
                <w:rFonts w:hint="eastAsia"/>
                <w:sz w:val="24"/>
                <w:szCs w:val="24"/>
              </w:rPr>
              <w:t>新疆积极发展第三产业。是中国拥有</w:t>
            </w:r>
            <w:r>
              <w:rPr>
                <w:rFonts w:hint="eastAsia"/>
                <w:sz w:val="24"/>
                <w:szCs w:val="24"/>
              </w:rPr>
              <w:t>_________</w:t>
            </w:r>
            <w:r>
              <w:rPr>
                <w:rFonts w:hint="eastAsia"/>
                <w:sz w:val="24"/>
                <w:szCs w:val="24"/>
              </w:rPr>
              <w:t>数量最多的省区。</w:t>
            </w:r>
            <w:r>
              <w:rPr>
                <w:rFonts w:hint="eastAsia"/>
                <w:sz w:val="24"/>
                <w:szCs w:val="24"/>
              </w:rPr>
              <w:t>2010</w:t>
            </w:r>
            <w:r>
              <w:rPr>
                <w:rFonts w:hint="eastAsia"/>
                <w:sz w:val="24"/>
                <w:szCs w:val="24"/>
              </w:rPr>
              <w:t>年，</w:t>
            </w:r>
            <w:r>
              <w:rPr>
                <w:rFonts w:hint="eastAsia"/>
                <w:sz w:val="24"/>
                <w:szCs w:val="24"/>
              </w:rPr>
              <w:t>_____</w:t>
            </w:r>
            <w:r>
              <w:rPr>
                <w:rFonts w:hint="eastAsia"/>
                <w:sz w:val="24"/>
                <w:szCs w:val="24"/>
              </w:rPr>
              <w:t>设立经济特区。位于霍城县内的</w:t>
            </w:r>
            <w:r>
              <w:rPr>
                <w:rFonts w:hint="eastAsia"/>
                <w:sz w:val="24"/>
                <w:szCs w:val="24"/>
              </w:rPr>
              <w:t>_________</w:t>
            </w:r>
            <w:r>
              <w:rPr>
                <w:rFonts w:hint="eastAsia"/>
                <w:sz w:val="24"/>
                <w:szCs w:val="24"/>
              </w:rPr>
              <w:t>口岸，是新疆对外开放的重要窗口。</w:t>
            </w:r>
          </w:p>
        </w:tc>
      </w:tr>
      <w:tr w:rsidR="000F7AD7">
        <w:trPr>
          <w:trHeight w:val="834"/>
        </w:trPr>
        <w:tc>
          <w:tcPr>
            <w:tcW w:w="728" w:type="dxa"/>
            <w:vMerge w:val="restart"/>
            <w:vAlign w:val="center"/>
          </w:tcPr>
          <w:p w:rsidR="000F7AD7" w:rsidRDefault="00F84DEC">
            <w:pPr>
              <w:spacing w:line="360" w:lineRule="auto"/>
              <w:rPr>
                <w:sz w:val="24"/>
                <w:szCs w:val="24"/>
              </w:rPr>
            </w:pPr>
            <w:r>
              <w:rPr>
                <w:rFonts w:hint="eastAsia"/>
                <w:sz w:val="24"/>
                <w:szCs w:val="24"/>
              </w:rPr>
              <w:t>生态环境保护</w:t>
            </w:r>
          </w:p>
        </w:tc>
        <w:tc>
          <w:tcPr>
            <w:tcW w:w="1213" w:type="dxa"/>
            <w:vAlign w:val="center"/>
          </w:tcPr>
          <w:p w:rsidR="000F7AD7" w:rsidRDefault="00F84DEC">
            <w:pPr>
              <w:spacing w:line="360" w:lineRule="auto"/>
              <w:rPr>
                <w:sz w:val="24"/>
                <w:szCs w:val="24"/>
              </w:rPr>
            </w:pPr>
            <w:r>
              <w:rPr>
                <w:rFonts w:hint="eastAsia"/>
                <w:sz w:val="24"/>
                <w:szCs w:val="24"/>
              </w:rPr>
              <w:t>存在问题</w:t>
            </w:r>
          </w:p>
        </w:tc>
        <w:tc>
          <w:tcPr>
            <w:tcW w:w="6214" w:type="dxa"/>
            <w:vAlign w:val="center"/>
          </w:tcPr>
          <w:p w:rsidR="000F7AD7" w:rsidRDefault="00F84DEC">
            <w:pPr>
              <w:spacing w:line="360" w:lineRule="auto"/>
              <w:rPr>
                <w:sz w:val="24"/>
                <w:szCs w:val="24"/>
              </w:rPr>
            </w:pPr>
            <w:r>
              <w:rPr>
                <w:rFonts w:hint="eastAsia"/>
                <w:sz w:val="24"/>
                <w:szCs w:val="24"/>
              </w:rPr>
              <w:t>_____</w:t>
            </w:r>
            <w:r>
              <w:rPr>
                <w:sz w:val="24"/>
                <w:szCs w:val="24"/>
                <w:u w:val="single"/>
              </w:rPr>
              <w:t xml:space="preserve">    </w:t>
            </w:r>
            <w:r>
              <w:rPr>
                <w:rFonts w:hint="eastAsia"/>
                <w:sz w:val="24"/>
                <w:szCs w:val="24"/>
              </w:rPr>
              <w:t>__</w:t>
            </w:r>
            <w:r>
              <w:rPr>
                <w:rFonts w:hint="eastAsia"/>
                <w:sz w:val="24"/>
                <w:szCs w:val="24"/>
              </w:rPr>
              <w:t>和水土流失加剧、河流和湖泊干涸、耕地和草场</w:t>
            </w:r>
            <w:r>
              <w:rPr>
                <w:rFonts w:hint="eastAsia"/>
                <w:sz w:val="24"/>
                <w:szCs w:val="24"/>
              </w:rPr>
              <w:t>_____</w:t>
            </w:r>
            <w:r>
              <w:rPr>
                <w:rFonts w:hint="eastAsia"/>
                <w:sz w:val="24"/>
                <w:szCs w:val="24"/>
              </w:rPr>
              <w:t>、自然灾害频发等。</w:t>
            </w:r>
          </w:p>
        </w:tc>
      </w:tr>
      <w:tr w:rsidR="000F7AD7">
        <w:trPr>
          <w:trHeight w:val="834"/>
        </w:trPr>
        <w:tc>
          <w:tcPr>
            <w:tcW w:w="728" w:type="dxa"/>
            <w:vMerge/>
            <w:vAlign w:val="center"/>
          </w:tcPr>
          <w:p w:rsidR="000F7AD7" w:rsidRDefault="000F7AD7">
            <w:pPr>
              <w:spacing w:line="360" w:lineRule="auto"/>
              <w:rPr>
                <w:sz w:val="24"/>
                <w:szCs w:val="24"/>
              </w:rPr>
            </w:pPr>
          </w:p>
        </w:tc>
        <w:tc>
          <w:tcPr>
            <w:tcW w:w="1213" w:type="dxa"/>
            <w:vAlign w:val="center"/>
          </w:tcPr>
          <w:p w:rsidR="000F7AD7" w:rsidRDefault="00F84DEC">
            <w:pPr>
              <w:spacing w:line="360" w:lineRule="auto"/>
              <w:rPr>
                <w:sz w:val="24"/>
                <w:szCs w:val="24"/>
              </w:rPr>
            </w:pPr>
            <w:r>
              <w:rPr>
                <w:rFonts w:hint="eastAsia"/>
                <w:sz w:val="24"/>
                <w:szCs w:val="24"/>
              </w:rPr>
              <w:t>解决措施</w:t>
            </w:r>
          </w:p>
        </w:tc>
        <w:tc>
          <w:tcPr>
            <w:tcW w:w="6214" w:type="dxa"/>
            <w:vAlign w:val="center"/>
          </w:tcPr>
          <w:p w:rsidR="000F7AD7" w:rsidRDefault="00F84DEC">
            <w:pPr>
              <w:spacing w:line="360" w:lineRule="auto"/>
              <w:rPr>
                <w:sz w:val="24"/>
                <w:szCs w:val="24"/>
              </w:rPr>
            </w:pPr>
            <w:r>
              <w:rPr>
                <w:rFonts w:hint="eastAsia"/>
                <w:sz w:val="24"/>
                <w:szCs w:val="24"/>
              </w:rPr>
              <w:t>_____</w:t>
            </w:r>
            <w:r>
              <w:rPr>
                <w:rFonts w:hint="eastAsia"/>
                <w:sz w:val="24"/>
                <w:szCs w:val="24"/>
              </w:rPr>
              <w:t>、轮牧、治理</w:t>
            </w:r>
            <w:r>
              <w:rPr>
                <w:rFonts w:hint="eastAsia"/>
                <w:sz w:val="24"/>
                <w:szCs w:val="24"/>
              </w:rPr>
              <w:t>_________</w:t>
            </w:r>
            <w:r>
              <w:rPr>
                <w:rFonts w:hint="eastAsia"/>
                <w:sz w:val="24"/>
                <w:szCs w:val="24"/>
              </w:rPr>
              <w:t>、防治土地沙化等。</w:t>
            </w:r>
          </w:p>
        </w:tc>
      </w:tr>
    </w:tbl>
    <w:p w:rsidR="000F7AD7" w:rsidRDefault="00F84DEC">
      <w:pPr>
        <w:spacing w:line="360" w:lineRule="auto"/>
        <w:rPr>
          <w:sz w:val="24"/>
          <w:szCs w:val="24"/>
        </w:rPr>
      </w:pPr>
      <w:r>
        <w:rPr>
          <w:rFonts w:hint="eastAsia"/>
          <w:sz w:val="24"/>
          <w:szCs w:val="24"/>
        </w:rPr>
        <w:t>四</w:t>
      </w:r>
      <w:r>
        <w:rPr>
          <w:sz w:val="24"/>
          <w:szCs w:val="24"/>
        </w:rPr>
        <w:t>、贵州省的环境保护</w:t>
      </w:r>
      <w:r>
        <w:rPr>
          <w:rFonts w:hint="eastAsia"/>
          <w:sz w:val="24"/>
          <w:szCs w:val="24"/>
        </w:rPr>
        <w:t>与</w:t>
      </w:r>
      <w:r>
        <w:rPr>
          <w:sz w:val="24"/>
          <w:szCs w:val="24"/>
        </w:rPr>
        <w:t>资源利用</w:t>
      </w:r>
    </w:p>
    <w:p w:rsidR="000F7AD7" w:rsidRDefault="000F7AD7">
      <w:pPr>
        <w:spacing w:line="360" w:lineRule="auto"/>
        <w:rPr>
          <w:sz w:val="24"/>
          <w:szCs w:val="24"/>
        </w:rPr>
      </w:pPr>
    </w:p>
    <w:tbl>
      <w:tblPr>
        <w:tblpPr w:leftFromText="180" w:rightFromText="180" w:vertAnchor="text" w:tblpXSpec="center" w:tblpY="226"/>
        <w:tblW w:w="8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0"/>
        <w:gridCol w:w="698"/>
        <w:gridCol w:w="6787"/>
      </w:tblGrid>
      <w:tr w:rsidR="000F7AD7">
        <w:trPr>
          <w:trHeight w:val="687"/>
        </w:trPr>
        <w:tc>
          <w:tcPr>
            <w:tcW w:w="1140" w:type="dxa"/>
            <w:vMerge w:val="restart"/>
            <w:vAlign w:val="center"/>
          </w:tcPr>
          <w:p w:rsidR="000F7AD7" w:rsidRDefault="00F84DEC">
            <w:pPr>
              <w:spacing w:line="360" w:lineRule="auto"/>
              <w:rPr>
                <w:sz w:val="24"/>
                <w:szCs w:val="24"/>
              </w:rPr>
            </w:pPr>
            <w:r>
              <w:rPr>
                <w:rFonts w:hint="eastAsia"/>
                <w:sz w:val="24"/>
                <w:szCs w:val="24"/>
              </w:rPr>
              <w:t>自然地理概况</w:t>
            </w:r>
          </w:p>
        </w:tc>
        <w:tc>
          <w:tcPr>
            <w:tcW w:w="698" w:type="dxa"/>
            <w:vAlign w:val="center"/>
          </w:tcPr>
          <w:p w:rsidR="000F7AD7" w:rsidRDefault="00F84DEC">
            <w:pPr>
              <w:spacing w:line="360" w:lineRule="auto"/>
              <w:jc w:val="center"/>
              <w:rPr>
                <w:sz w:val="24"/>
                <w:szCs w:val="24"/>
              </w:rPr>
            </w:pPr>
            <w:r>
              <w:rPr>
                <w:rFonts w:hint="eastAsia"/>
                <w:sz w:val="24"/>
                <w:szCs w:val="24"/>
              </w:rPr>
              <w:t>地理位置</w:t>
            </w:r>
          </w:p>
        </w:tc>
        <w:tc>
          <w:tcPr>
            <w:tcW w:w="6787" w:type="dxa"/>
            <w:vAlign w:val="center"/>
          </w:tcPr>
          <w:p w:rsidR="000F7AD7" w:rsidRDefault="00F84DEC">
            <w:pPr>
              <w:spacing w:line="360" w:lineRule="auto"/>
              <w:jc w:val="center"/>
              <w:rPr>
                <w:sz w:val="24"/>
                <w:szCs w:val="24"/>
              </w:rPr>
            </w:pPr>
            <w:r>
              <w:rPr>
                <w:rFonts w:hint="eastAsia"/>
                <w:sz w:val="24"/>
                <w:szCs w:val="24"/>
              </w:rPr>
              <w:t>贵州省位于</w:t>
            </w:r>
            <w:r>
              <w:rPr>
                <w:rFonts w:hint="eastAsia"/>
                <w:sz w:val="24"/>
                <w:szCs w:val="24"/>
                <w:u w:val="single"/>
              </w:rPr>
              <w:t xml:space="preserve"> </w:t>
            </w:r>
            <w:r>
              <w:rPr>
                <w:sz w:val="24"/>
                <w:szCs w:val="24"/>
                <w:u w:val="single"/>
              </w:rPr>
              <w:t xml:space="preserve">       </w:t>
            </w:r>
            <w:r>
              <w:rPr>
                <w:rFonts w:hint="eastAsia"/>
                <w:sz w:val="24"/>
                <w:szCs w:val="24"/>
              </w:rPr>
              <w:t>高原东部</w:t>
            </w:r>
          </w:p>
        </w:tc>
      </w:tr>
      <w:tr w:rsidR="000F7AD7">
        <w:trPr>
          <w:trHeight w:val="687"/>
        </w:trPr>
        <w:tc>
          <w:tcPr>
            <w:tcW w:w="1140" w:type="dxa"/>
            <w:vMerge/>
            <w:vAlign w:val="center"/>
          </w:tcPr>
          <w:p w:rsidR="000F7AD7" w:rsidRDefault="000F7AD7">
            <w:pPr>
              <w:spacing w:line="360" w:lineRule="auto"/>
              <w:rPr>
                <w:sz w:val="24"/>
                <w:szCs w:val="24"/>
              </w:rPr>
            </w:pPr>
          </w:p>
        </w:tc>
        <w:tc>
          <w:tcPr>
            <w:tcW w:w="698" w:type="dxa"/>
            <w:vAlign w:val="center"/>
          </w:tcPr>
          <w:p w:rsidR="000F7AD7" w:rsidRDefault="00F84DEC">
            <w:pPr>
              <w:spacing w:line="360" w:lineRule="auto"/>
              <w:jc w:val="center"/>
              <w:rPr>
                <w:sz w:val="24"/>
                <w:szCs w:val="24"/>
              </w:rPr>
            </w:pPr>
            <w:r>
              <w:rPr>
                <w:rFonts w:hint="eastAsia"/>
                <w:sz w:val="24"/>
                <w:szCs w:val="24"/>
              </w:rPr>
              <w:t>地形地势</w:t>
            </w:r>
          </w:p>
        </w:tc>
        <w:tc>
          <w:tcPr>
            <w:tcW w:w="6787" w:type="dxa"/>
            <w:vAlign w:val="center"/>
          </w:tcPr>
          <w:p w:rsidR="000F7AD7" w:rsidRDefault="00F84DEC">
            <w:pPr>
              <w:spacing w:line="360" w:lineRule="auto"/>
              <w:jc w:val="left"/>
              <w:rPr>
                <w:sz w:val="24"/>
                <w:szCs w:val="24"/>
              </w:rPr>
            </w:pPr>
            <w:r>
              <w:rPr>
                <w:rFonts w:hint="eastAsia"/>
                <w:sz w:val="24"/>
                <w:szCs w:val="24"/>
              </w:rPr>
              <w:t>地势</w:t>
            </w:r>
            <w:r>
              <w:rPr>
                <w:rFonts w:hint="eastAsia"/>
                <w:sz w:val="24"/>
                <w:szCs w:val="24"/>
              </w:rPr>
              <w:t>______</w:t>
            </w:r>
            <w:r>
              <w:rPr>
                <w:sz w:val="24"/>
                <w:szCs w:val="24"/>
                <w:u w:val="single"/>
              </w:rPr>
              <w:t xml:space="preserve">    </w:t>
            </w:r>
            <w:r>
              <w:rPr>
                <w:rFonts w:hint="eastAsia"/>
                <w:sz w:val="24"/>
                <w:szCs w:val="24"/>
              </w:rPr>
              <w:t>___</w:t>
            </w:r>
            <w:r>
              <w:rPr>
                <w:rFonts w:hint="eastAsia"/>
                <w:sz w:val="24"/>
                <w:szCs w:val="24"/>
              </w:rPr>
              <w:t>，地形以</w:t>
            </w:r>
            <w:r>
              <w:rPr>
                <w:rFonts w:hint="eastAsia"/>
                <w:sz w:val="24"/>
                <w:szCs w:val="24"/>
              </w:rPr>
              <w:t>__</w:t>
            </w:r>
            <w:r>
              <w:rPr>
                <w:sz w:val="24"/>
                <w:szCs w:val="24"/>
                <w:u w:val="single"/>
              </w:rPr>
              <w:t xml:space="preserve">  </w:t>
            </w:r>
            <w:r>
              <w:rPr>
                <w:rFonts w:hint="eastAsia"/>
                <w:sz w:val="24"/>
                <w:szCs w:val="24"/>
              </w:rPr>
              <w:t>___</w:t>
            </w:r>
            <w:r>
              <w:rPr>
                <w:rFonts w:hint="eastAsia"/>
                <w:sz w:val="24"/>
                <w:szCs w:val="24"/>
              </w:rPr>
              <w:t>、</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为主，平均海拔</w:t>
            </w:r>
            <w:r>
              <w:rPr>
                <w:rFonts w:hint="eastAsia"/>
                <w:sz w:val="24"/>
                <w:szCs w:val="24"/>
              </w:rPr>
              <w:t>______</w:t>
            </w:r>
            <w:r>
              <w:rPr>
                <w:rFonts w:hint="eastAsia"/>
                <w:sz w:val="24"/>
                <w:szCs w:val="24"/>
              </w:rPr>
              <w:t>米左右，地表崎岖。</w:t>
            </w:r>
          </w:p>
        </w:tc>
      </w:tr>
      <w:tr w:rsidR="000F7AD7">
        <w:trPr>
          <w:trHeight w:val="687"/>
        </w:trPr>
        <w:tc>
          <w:tcPr>
            <w:tcW w:w="1140" w:type="dxa"/>
            <w:vMerge/>
            <w:vAlign w:val="center"/>
          </w:tcPr>
          <w:p w:rsidR="000F7AD7" w:rsidRDefault="000F7AD7">
            <w:pPr>
              <w:spacing w:line="360" w:lineRule="auto"/>
              <w:rPr>
                <w:sz w:val="24"/>
                <w:szCs w:val="24"/>
              </w:rPr>
            </w:pPr>
          </w:p>
        </w:tc>
        <w:tc>
          <w:tcPr>
            <w:tcW w:w="698" w:type="dxa"/>
            <w:vAlign w:val="center"/>
          </w:tcPr>
          <w:p w:rsidR="000F7AD7" w:rsidRDefault="00F84DEC">
            <w:pPr>
              <w:spacing w:line="360" w:lineRule="auto"/>
              <w:jc w:val="left"/>
              <w:rPr>
                <w:sz w:val="24"/>
                <w:szCs w:val="24"/>
              </w:rPr>
            </w:pPr>
            <w:r>
              <w:rPr>
                <w:rFonts w:hint="eastAsia"/>
                <w:sz w:val="24"/>
                <w:szCs w:val="24"/>
              </w:rPr>
              <w:t>气候</w:t>
            </w:r>
          </w:p>
        </w:tc>
        <w:tc>
          <w:tcPr>
            <w:tcW w:w="6787" w:type="dxa"/>
            <w:vAlign w:val="center"/>
          </w:tcPr>
          <w:p w:rsidR="000F7AD7" w:rsidRDefault="00F84DEC">
            <w:pPr>
              <w:spacing w:line="360" w:lineRule="auto"/>
              <w:jc w:val="center"/>
              <w:rPr>
                <w:sz w:val="24"/>
                <w:szCs w:val="24"/>
              </w:rPr>
            </w:pPr>
            <w:r>
              <w:rPr>
                <w:rFonts w:hint="eastAsia"/>
                <w:sz w:val="24"/>
                <w:szCs w:val="24"/>
              </w:rPr>
              <w:t>属</w:t>
            </w:r>
            <w:r>
              <w:rPr>
                <w:rFonts w:hint="eastAsia"/>
                <w:sz w:val="24"/>
                <w:szCs w:val="24"/>
              </w:rPr>
              <w:t>_____</w:t>
            </w:r>
            <w:r>
              <w:rPr>
                <w:sz w:val="24"/>
                <w:szCs w:val="24"/>
                <w:u w:val="single"/>
              </w:rPr>
              <w:t xml:space="preserve">      </w:t>
            </w:r>
            <w:r>
              <w:rPr>
                <w:rFonts w:hint="eastAsia"/>
                <w:sz w:val="24"/>
                <w:szCs w:val="24"/>
              </w:rPr>
              <w:t>______</w:t>
            </w:r>
            <w:r>
              <w:rPr>
                <w:rFonts w:hint="eastAsia"/>
                <w:sz w:val="24"/>
                <w:szCs w:val="24"/>
              </w:rPr>
              <w:t>气候，冬暖夏凉，湿润多雨</w:t>
            </w:r>
          </w:p>
        </w:tc>
      </w:tr>
      <w:tr w:rsidR="000F7AD7">
        <w:trPr>
          <w:trHeight w:val="687"/>
        </w:trPr>
        <w:tc>
          <w:tcPr>
            <w:tcW w:w="1140" w:type="dxa"/>
            <w:vMerge/>
            <w:vAlign w:val="center"/>
          </w:tcPr>
          <w:p w:rsidR="000F7AD7" w:rsidRDefault="000F7AD7">
            <w:pPr>
              <w:spacing w:line="360" w:lineRule="auto"/>
              <w:rPr>
                <w:sz w:val="24"/>
                <w:szCs w:val="24"/>
              </w:rPr>
            </w:pPr>
          </w:p>
        </w:tc>
        <w:tc>
          <w:tcPr>
            <w:tcW w:w="698" w:type="dxa"/>
            <w:vAlign w:val="center"/>
          </w:tcPr>
          <w:p w:rsidR="000F7AD7" w:rsidRDefault="00F84DEC">
            <w:pPr>
              <w:spacing w:line="360" w:lineRule="auto"/>
              <w:jc w:val="left"/>
              <w:rPr>
                <w:sz w:val="24"/>
                <w:szCs w:val="24"/>
              </w:rPr>
            </w:pPr>
            <w:r>
              <w:rPr>
                <w:rFonts w:hint="eastAsia"/>
                <w:sz w:val="24"/>
                <w:szCs w:val="24"/>
              </w:rPr>
              <w:t>河流</w:t>
            </w:r>
          </w:p>
        </w:tc>
        <w:tc>
          <w:tcPr>
            <w:tcW w:w="6787" w:type="dxa"/>
            <w:vAlign w:val="center"/>
          </w:tcPr>
          <w:p w:rsidR="000F7AD7" w:rsidRDefault="00F84DEC">
            <w:pPr>
              <w:spacing w:line="360" w:lineRule="auto"/>
              <w:jc w:val="center"/>
              <w:rPr>
                <w:sz w:val="24"/>
                <w:szCs w:val="24"/>
              </w:rPr>
            </w:pPr>
            <w:r>
              <w:rPr>
                <w:rFonts w:hint="eastAsia"/>
                <w:sz w:val="24"/>
                <w:szCs w:val="24"/>
              </w:rPr>
              <w:t>主要有</w:t>
            </w:r>
            <w:r>
              <w:rPr>
                <w:rFonts w:hint="eastAsia"/>
                <w:sz w:val="24"/>
                <w:szCs w:val="24"/>
                <w:u w:val="single"/>
              </w:rPr>
              <w:t xml:space="preserve"> </w:t>
            </w:r>
            <w:r>
              <w:rPr>
                <w:sz w:val="24"/>
                <w:szCs w:val="24"/>
                <w:u w:val="single"/>
              </w:rPr>
              <w:t xml:space="preserve">     </w:t>
            </w:r>
            <w:r>
              <w:rPr>
                <w:rFonts w:hint="eastAsia"/>
                <w:sz w:val="24"/>
                <w:szCs w:val="24"/>
              </w:rPr>
              <w:t>、北盘江、赤水河等</w:t>
            </w:r>
          </w:p>
        </w:tc>
      </w:tr>
      <w:tr w:rsidR="000F7AD7">
        <w:trPr>
          <w:trHeight w:val="687"/>
        </w:trPr>
        <w:tc>
          <w:tcPr>
            <w:tcW w:w="1140" w:type="dxa"/>
            <w:vMerge/>
            <w:vAlign w:val="center"/>
          </w:tcPr>
          <w:p w:rsidR="000F7AD7" w:rsidRDefault="000F7AD7">
            <w:pPr>
              <w:spacing w:line="360" w:lineRule="auto"/>
              <w:rPr>
                <w:sz w:val="24"/>
                <w:szCs w:val="24"/>
              </w:rPr>
            </w:pPr>
          </w:p>
        </w:tc>
        <w:tc>
          <w:tcPr>
            <w:tcW w:w="698" w:type="dxa"/>
            <w:vAlign w:val="center"/>
          </w:tcPr>
          <w:p w:rsidR="000F7AD7" w:rsidRDefault="00F84DEC">
            <w:pPr>
              <w:spacing w:line="360" w:lineRule="auto"/>
              <w:jc w:val="left"/>
              <w:rPr>
                <w:sz w:val="24"/>
                <w:szCs w:val="24"/>
              </w:rPr>
            </w:pPr>
            <w:r>
              <w:rPr>
                <w:rFonts w:hint="eastAsia"/>
                <w:sz w:val="24"/>
                <w:szCs w:val="24"/>
              </w:rPr>
              <w:t>自然资源</w:t>
            </w:r>
          </w:p>
        </w:tc>
        <w:tc>
          <w:tcPr>
            <w:tcW w:w="6787" w:type="dxa"/>
            <w:vAlign w:val="center"/>
          </w:tcPr>
          <w:p w:rsidR="000F7AD7" w:rsidRDefault="00F84DEC">
            <w:pPr>
              <w:spacing w:line="360" w:lineRule="auto"/>
              <w:jc w:val="left"/>
              <w:rPr>
                <w:sz w:val="24"/>
                <w:szCs w:val="24"/>
              </w:rPr>
            </w:pPr>
            <w:r>
              <w:rPr>
                <w:rFonts w:ascii="宋体" w:hAnsi="宋体" w:hint="eastAsia"/>
                <w:sz w:val="24"/>
                <w:szCs w:val="24"/>
              </w:rPr>
              <w:t>①</w:t>
            </w:r>
            <w:r>
              <w:rPr>
                <w:rFonts w:hint="eastAsia"/>
                <w:sz w:val="24"/>
                <w:szCs w:val="24"/>
              </w:rPr>
              <w:t>矿产资源：主要有</w:t>
            </w:r>
            <w:r>
              <w:rPr>
                <w:rFonts w:hint="eastAsia"/>
                <w:sz w:val="24"/>
                <w:szCs w:val="24"/>
              </w:rPr>
              <w:t>_</w:t>
            </w:r>
            <w:r>
              <w:rPr>
                <w:rFonts w:hint="eastAsia"/>
                <w:sz w:val="24"/>
                <w:szCs w:val="24"/>
                <w:u w:val="single"/>
              </w:rPr>
              <w:t>_</w:t>
            </w:r>
            <w:r>
              <w:rPr>
                <w:sz w:val="24"/>
                <w:szCs w:val="24"/>
                <w:u w:val="single"/>
              </w:rPr>
              <w:t xml:space="preserve">  </w:t>
            </w:r>
            <w:r>
              <w:rPr>
                <w:rFonts w:hint="eastAsia"/>
                <w:sz w:val="24"/>
                <w:szCs w:val="24"/>
              </w:rPr>
              <w:t>_</w:t>
            </w:r>
            <w:r>
              <w:rPr>
                <w:rFonts w:hint="eastAsia"/>
                <w:sz w:val="24"/>
                <w:szCs w:val="24"/>
              </w:rPr>
              <w:t>、汞、重晶石、磷、铝土等。</w:t>
            </w:r>
          </w:p>
          <w:p w:rsidR="000F7AD7" w:rsidRDefault="00F84DEC">
            <w:pPr>
              <w:spacing w:line="360" w:lineRule="auto"/>
              <w:jc w:val="left"/>
              <w:rPr>
                <w:sz w:val="24"/>
                <w:szCs w:val="24"/>
              </w:rPr>
            </w:pPr>
            <w:r>
              <w:rPr>
                <w:rFonts w:hint="eastAsia"/>
                <w:sz w:val="24"/>
                <w:szCs w:val="24"/>
              </w:rPr>
              <w:t>②水能资源：水能资源开发具有显著优势。由于</w:t>
            </w:r>
            <w:r>
              <w:rPr>
                <w:rFonts w:hint="eastAsia"/>
                <w:sz w:val="24"/>
                <w:szCs w:val="24"/>
              </w:rPr>
              <w:t>____</w:t>
            </w:r>
            <w:r>
              <w:rPr>
                <w:sz w:val="24"/>
                <w:szCs w:val="24"/>
                <w:u w:val="single"/>
              </w:rPr>
              <w:t xml:space="preserve">    </w:t>
            </w:r>
            <w:r>
              <w:rPr>
                <w:rFonts w:hint="eastAsia"/>
                <w:sz w:val="24"/>
                <w:szCs w:val="24"/>
              </w:rPr>
              <w:t>___</w:t>
            </w:r>
            <w:r>
              <w:rPr>
                <w:rFonts w:hint="eastAsia"/>
                <w:sz w:val="24"/>
                <w:szCs w:val="24"/>
              </w:rPr>
              <w:t>地貌广泛发育，暗河众多，给水资源利用带来困难。</w:t>
            </w:r>
          </w:p>
        </w:tc>
      </w:tr>
      <w:tr w:rsidR="000F7AD7">
        <w:trPr>
          <w:trHeight w:val="687"/>
        </w:trPr>
        <w:tc>
          <w:tcPr>
            <w:tcW w:w="1140" w:type="dxa"/>
            <w:vMerge w:val="restart"/>
            <w:vAlign w:val="center"/>
          </w:tcPr>
          <w:p w:rsidR="000F7AD7" w:rsidRDefault="00F84DEC">
            <w:pPr>
              <w:spacing w:line="360" w:lineRule="auto"/>
              <w:rPr>
                <w:sz w:val="24"/>
                <w:szCs w:val="24"/>
              </w:rPr>
            </w:pPr>
            <w:r>
              <w:rPr>
                <w:rFonts w:hint="eastAsia"/>
                <w:sz w:val="24"/>
                <w:szCs w:val="24"/>
              </w:rPr>
              <w:t>自然灾害与环</w:t>
            </w:r>
            <w:r>
              <w:rPr>
                <w:rFonts w:hint="eastAsia"/>
                <w:sz w:val="24"/>
                <w:szCs w:val="24"/>
              </w:rPr>
              <w:lastRenderedPageBreak/>
              <w:t>境问题</w:t>
            </w:r>
          </w:p>
        </w:tc>
        <w:tc>
          <w:tcPr>
            <w:tcW w:w="698" w:type="dxa"/>
            <w:vAlign w:val="center"/>
          </w:tcPr>
          <w:p w:rsidR="000F7AD7" w:rsidRDefault="00F84DEC">
            <w:pPr>
              <w:spacing w:line="360" w:lineRule="auto"/>
              <w:jc w:val="left"/>
              <w:rPr>
                <w:sz w:val="24"/>
                <w:szCs w:val="24"/>
              </w:rPr>
            </w:pPr>
            <w:r>
              <w:rPr>
                <w:rFonts w:hint="eastAsia"/>
                <w:sz w:val="24"/>
                <w:szCs w:val="24"/>
              </w:rPr>
              <w:lastRenderedPageBreak/>
              <w:t>自然灾害</w:t>
            </w:r>
          </w:p>
        </w:tc>
        <w:tc>
          <w:tcPr>
            <w:tcW w:w="6787" w:type="dxa"/>
            <w:vAlign w:val="center"/>
          </w:tcPr>
          <w:p w:rsidR="000F7AD7" w:rsidRDefault="00F84DEC">
            <w:pPr>
              <w:spacing w:line="360" w:lineRule="auto"/>
              <w:jc w:val="left"/>
              <w:rPr>
                <w:sz w:val="24"/>
                <w:szCs w:val="24"/>
              </w:rPr>
            </w:pPr>
            <w:r>
              <w:rPr>
                <w:rFonts w:hint="eastAsia"/>
                <w:sz w:val="24"/>
                <w:szCs w:val="24"/>
              </w:rPr>
              <w:t>严重的</w:t>
            </w:r>
            <w:r>
              <w:rPr>
                <w:rFonts w:hint="eastAsia"/>
                <w:sz w:val="24"/>
                <w:szCs w:val="24"/>
              </w:rPr>
              <w:t>____</w:t>
            </w:r>
            <w:r>
              <w:rPr>
                <w:sz w:val="24"/>
                <w:szCs w:val="24"/>
                <w:u w:val="single"/>
              </w:rPr>
              <w:t xml:space="preserve">  </w:t>
            </w:r>
            <w:r>
              <w:rPr>
                <w:rFonts w:hint="eastAsia"/>
                <w:sz w:val="24"/>
                <w:szCs w:val="24"/>
              </w:rPr>
              <w:t>_</w:t>
            </w:r>
            <w:r>
              <w:rPr>
                <w:rFonts w:hint="eastAsia"/>
                <w:sz w:val="24"/>
                <w:szCs w:val="24"/>
              </w:rPr>
              <w:t>或冰冻、冰雹等灾害性天气，严重影响了人们的生产生活。</w:t>
            </w:r>
          </w:p>
        </w:tc>
      </w:tr>
      <w:tr w:rsidR="000F7AD7">
        <w:trPr>
          <w:trHeight w:val="687"/>
        </w:trPr>
        <w:tc>
          <w:tcPr>
            <w:tcW w:w="1140" w:type="dxa"/>
            <w:vMerge/>
            <w:vAlign w:val="center"/>
          </w:tcPr>
          <w:p w:rsidR="000F7AD7" w:rsidRDefault="000F7AD7">
            <w:pPr>
              <w:spacing w:line="360" w:lineRule="auto"/>
              <w:rPr>
                <w:sz w:val="24"/>
                <w:szCs w:val="24"/>
              </w:rPr>
            </w:pPr>
          </w:p>
        </w:tc>
        <w:tc>
          <w:tcPr>
            <w:tcW w:w="698" w:type="dxa"/>
            <w:vAlign w:val="center"/>
          </w:tcPr>
          <w:p w:rsidR="000F7AD7" w:rsidRDefault="00F84DEC">
            <w:pPr>
              <w:spacing w:line="360" w:lineRule="auto"/>
              <w:jc w:val="left"/>
              <w:rPr>
                <w:sz w:val="24"/>
                <w:szCs w:val="24"/>
              </w:rPr>
            </w:pPr>
            <w:r>
              <w:rPr>
                <w:rFonts w:hint="eastAsia"/>
                <w:sz w:val="24"/>
                <w:szCs w:val="24"/>
              </w:rPr>
              <w:t>环境问题</w:t>
            </w:r>
          </w:p>
        </w:tc>
        <w:tc>
          <w:tcPr>
            <w:tcW w:w="6787" w:type="dxa"/>
            <w:vAlign w:val="center"/>
          </w:tcPr>
          <w:p w:rsidR="000F7AD7" w:rsidRDefault="00F84DEC">
            <w:pPr>
              <w:spacing w:line="360" w:lineRule="auto"/>
              <w:jc w:val="left"/>
              <w:rPr>
                <w:sz w:val="24"/>
                <w:szCs w:val="24"/>
              </w:rPr>
            </w:pPr>
            <w:r>
              <w:rPr>
                <w:rFonts w:hint="eastAsia"/>
                <w:sz w:val="24"/>
                <w:szCs w:val="24"/>
              </w:rPr>
              <w:t>贵州省水土流失严重，导致基岩出现</w:t>
            </w:r>
            <w:r>
              <w:rPr>
                <w:rFonts w:hint="eastAsia"/>
                <w:sz w:val="24"/>
                <w:szCs w:val="24"/>
              </w:rPr>
              <w:t>___</w:t>
            </w:r>
            <w:r>
              <w:rPr>
                <w:sz w:val="24"/>
                <w:szCs w:val="24"/>
                <w:u w:val="single"/>
              </w:rPr>
              <w:t xml:space="preserve">  </w:t>
            </w:r>
            <w:r>
              <w:rPr>
                <w:rFonts w:hint="eastAsia"/>
                <w:sz w:val="24"/>
                <w:szCs w:val="24"/>
              </w:rPr>
              <w:t>____</w:t>
            </w:r>
            <w:r>
              <w:rPr>
                <w:rFonts w:hint="eastAsia"/>
                <w:sz w:val="24"/>
                <w:szCs w:val="24"/>
              </w:rPr>
              <w:t>现象；每逢暴雨容易发生</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、泥石流等地质灾害。</w:t>
            </w:r>
          </w:p>
        </w:tc>
      </w:tr>
      <w:tr w:rsidR="000F7AD7">
        <w:trPr>
          <w:trHeight w:val="687"/>
        </w:trPr>
        <w:tc>
          <w:tcPr>
            <w:tcW w:w="1140" w:type="dxa"/>
            <w:vMerge w:val="restart"/>
            <w:vAlign w:val="center"/>
          </w:tcPr>
          <w:p w:rsidR="000F7AD7" w:rsidRDefault="00F84DEC">
            <w:pPr>
              <w:spacing w:line="360" w:lineRule="auto"/>
              <w:rPr>
                <w:sz w:val="24"/>
                <w:szCs w:val="24"/>
              </w:rPr>
            </w:pPr>
            <w:r>
              <w:rPr>
                <w:rFonts w:hint="eastAsia"/>
                <w:sz w:val="24"/>
                <w:szCs w:val="24"/>
              </w:rPr>
              <w:lastRenderedPageBreak/>
              <w:t>环境保护</w:t>
            </w:r>
          </w:p>
          <w:p w:rsidR="000F7AD7" w:rsidRDefault="00F84DEC">
            <w:pPr>
              <w:spacing w:line="360" w:lineRule="auto"/>
              <w:rPr>
                <w:sz w:val="24"/>
                <w:szCs w:val="24"/>
              </w:rPr>
            </w:pPr>
            <w:r>
              <w:rPr>
                <w:rFonts w:hint="eastAsia"/>
                <w:sz w:val="24"/>
                <w:szCs w:val="24"/>
              </w:rPr>
              <w:t>的有效措施</w:t>
            </w:r>
          </w:p>
        </w:tc>
        <w:tc>
          <w:tcPr>
            <w:tcW w:w="698" w:type="dxa"/>
            <w:vAlign w:val="center"/>
          </w:tcPr>
          <w:p w:rsidR="000F7AD7" w:rsidRDefault="00F84DEC">
            <w:pPr>
              <w:spacing w:line="360" w:lineRule="auto"/>
              <w:jc w:val="left"/>
              <w:rPr>
                <w:sz w:val="24"/>
                <w:szCs w:val="24"/>
              </w:rPr>
            </w:pPr>
            <w:r>
              <w:rPr>
                <w:rFonts w:hint="eastAsia"/>
                <w:sz w:val="24"/>
                <w:szCs w:val="24"/>
              </w:rPr>
              <w:t>环境保护措施</w:t>
            </w:r>
          </w:p>
        </w:tc>
        <w:tc>
          <w:tcPr>
            <w:tcW w:w="6787" w:type="dxa"/>
            <w:vAlign w:val="center"/>
          </w:tcPr>
          <w:p w:rsidR="000F7AD7" w:rsidRDefault="00F84DEC">
            <w:pPr>
              <w:spacing w:line="360" w:lineRule="auto"/>
              <w:jc w:val="left"/>
              <w:rPr>
                <w:sz w:val="24"/>
                <w:szCs w:val="24"/>
              </w:rPr>
            </w:pPr>
            <w:r>
              <w:rPr>
                <w:rFonts w:hint="eastAsia"/>
                <w:sz w:val="24"/>
                <w:szCs w:val="24"/>
              </w:rPr>
              <w:t>为了减轻</w:t>
            </w:r>
            <w:r>
              <w:rPr>
                <w:sz w:val="24"/>
                <w:szCs w:val="24"/>
              </w:rPr>
              <w:t>水土流失和石漠化造成的危害，贵州实施了一系列生态环境恢复措施，如</w:t>
            </w:r>
            <w:r>
              <w:rPr>
                <w:sz w:val="24"/>
                <w:szCs w:val="24"/>
                <w:u w:val="single"/>
              </w:rPr>
              <w:t xml:space="preserve">            </w:t>
            </w:r>
            <w:r>
              <w:rPr>
                <w:rFonts w:hint="eastAsia"/>
                <w:sz w:val="24"/>
                <w:szCs w:val="24"/>
              </w:rPr>
              <w:t>、人工种草、草地改良、坡耕地改梯田等，实施</w:t>
            </w:r>
            <w:r>
              <w:rPr>
                <w:rFonts w:hint="eastAsia"/>
                <w:sz w:val="24"/>
                <w:szCs w:val="24"/>
              </w:rPr>
              <w:t>_____</w:t>
            </w:r>
            <w:r>
              <w:rPr>
                <w:sz w:val="24"/>
                <w:szCs w:val="24"/>
                <w:u w:val="single"/>
              </w:rPr>
              <w:t xml:space="preserve">    </w:t>
            </w:r>
            <w:r>
              <w:rPr>
                <w:rFonts w:hint="eastAsia"/>
                <w:sz w:val="24"/>
                <w:szCs w:val="24"/>
              </w:rPr>
              <w:t>__</w:t>
            </w:r>
            <w:r>
              <w:rPr>
                <w:rFonts w:hint="eastAsia"/>
                <w:sz w:val="24"/>
                <w:szCs w:val="24"/>
              </w:rPr>
              <w:t>综合治理、</w:t>
            </w:r>
            <w:r>
              <w:rPr>
                <w:rFonts w:hint="eastAsia"/>
                <w:sz w:val="24"/>
                <w:szCs w:val="24"/>
              </w:rPr>
              <w:t>______</w:t>
            </w:r>
            <w:r>
              <w:rPr>
                <w:sz w:val="24"/>
                <w:szCs w:val="24"/>
                <w:u w:val="single"/>
              </w:rPr>
              <w:t xml:space="preserve">    </w:t>
            </w:r>
            <w:r>
              <w:rPr>
                <w:rFonts w:hint="eastAsia"/>
                <w:sz w:val="24"/>
                <w:szCs w:val="24"/>
              </w:rPr>
              <w:t>___</w:t>
            </w:r>
            <w:r>
              <w:rPr>
                <w:rFonts w:hint="eastAsia"/>
                <w:sz w:val="24"/>
                <w:szCs w:val="24"/>
              </w:rPr>
              <w:t>等生态工程。</w:t>
            </w:r>
          </w:p>
        </w:tc>
      </w:tr>
      <w:tr w:rsidR="000F7AD7">
        <w:trPr>
          <w:trHeight w:val="863"/>
        </w:trPr>
        <w:tc>
          <w:tcPr>
            <w:tcW w:w="1140" w:type="dxa"/>
            <w:vMerge/>
            <w:vAlign w:val="center"/>
          </w:tcPr>
          <w:p w:rsidR="000F7AD7" w:rsidRDefault="000F7AD7">
            <w:pPr>
              <w:spacing w:line="360" w:lineRule="auto"/>
              <w:rPr>
                <w:sz w:val="24"/>
                <w:szCs w:val="24"/>
              </w:rPr>
            </w:pPr>
          </w:p>
        </w:tc>
        <w:tc>
          <w:tcPr>
            <w:tcW w:w="698" w:type="dxa"/>
            <w:vAlign w:val="center"/>
          </w:tcPr>
          <w:p w:rsidR="000F7AD7" w:rsidRDefault="00F84DEC">
            <w:pPr>
              <w:spacing w:line="360" w:lineRule="auto"/>
              <w:jc w:val="left"/>
              <w:rPr>
                <w:sz w:val="24"/>
                <w:szCs w:val="24"/>
              </w:rPr>
            </w:pPr>
            <w:r>
              <w:rPr>
                <w:rFonts w:hint="eastAsia"/>
                <w:sz w:val="24"/>
                <w:szCs w:val="24"/>
              </w:rPr>
              <w:t>生态建设</w:t>
            </w:r>
          </w:p>
        </w:tc>
        <w:tc>
          <w:tcPr>
            <w:tcW w:w="6787" w:type="dxa"/>
            <w:vAlign w:val="center"/>
          </w:tcPr>
          <w:p w:rsidR="000F7AD7" w:rsidRDefault="00F84DEC">
            <w:pPr>
              <w:spacing w:line="360" w:lineRule="auto"/>
              <w:jc w:val="left"/>
              <w:rPr>
                <w:sz w:val="24"/>
                <w:szCs w:val="24"/>
              </w:rPr>
            </w:pPr>
            <w:r>
              <w:rPr>
                <w:rFonts w:hint="eastAsia"/>
                <w:sz w:val="24"/>
                <w:szCs w:val="24"/>
              </w:rPr>
              <w:t>积极推进生态</w:t>
            </w:r>
            <w:r>
              <w:rPr>
                <w:rFonts w:hint="eastAsia"/>
                <w:sz w:val="24"/>
                <w:szCs w:val="24"/>
              </w:rPr>
              <w:t>__</w:t>
            </w:r>
            <w:r>
              <w:rPr>
                <w:sz w:val="24"/>
                <w:szCs w:val="24"/>
                <w:u w:val="single"/>
              </w:rPr>
              <w:t xml:space="preserve">  </w:t>
            </w:r>
            <w:r>
              <w:rPr>
                <w:rFonts w:hint="eastAsia"/>
                <w:sz w:val="24"/>
                <w:szCs w:val="24"/>
              </w:rPr>
              <w:t>___</w:t>
            </w:r>
            <w:r>
              <w:rPr>
                <w:rFonts w:hint="eastAsia"/>
                <w:sz w:val="24"/>
                <w:szCs w:val="24"/>
              </w:rPr>
              <w:t>、生态</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、生态城市的建设，不断改善环境质量，有力地促进了区域发展。</w:t>
            </w:r>
          </w:p>
        </w:tc>
      </w:tr>
      <w:tr w:rsidR="000F7AD7">
        <w:trPr>
          <w:trHeight w:val="848"/>
        </w:trPr>
        <w:tc>
          <w:tcPr>
            <w:tcW w:w="1140" w:type="dxa"/>
            <w:vMerge w:val="restart"/>
            <w:vAlign w:val="center"/>
          </w:tcPr>
          <w:p w:rsidR="000F7AD7" w:rsidRDefault="00F84DEC">
            <w:pPr>
              <w:spacing w:line="360" w:lineRule="auto"/>
              <w:rPr>
                <w:sz w:val="24"/>
                <w:szCs w:val="24"/>
              </w:rPr>
            </w:pPr>
            <w:r>
              <w:rPr>
                <w:rFonts w:hint="eastAsia"/>
                <w:sz w:val="24"/>
                <w:szCs w:val="24"/>
              </w:rPr>
              <w:t>资源利用</w:t>
            </w:r>
          </w:p>
          <w:p w:rsidR="000F7AD7" w:rsidRDefault="00F84DEC">
            <w:pPr>
              <w:spacing w:line="360" w:lineRule="auto"/>
              <w:rPr>
                <w:sz w:val="24"/>
                <w:szCs w:val="24"/>
              </w:rPr>
            </w:pPr>
            <w:r>
              <w:rPr>
                <w:rFonts w:hint="eastAsia"/>
                <w:sz w:val="24"/>
                <w:szCs w:val="24"/>
              </w:rPr>
              <w:t>的成功经</w:t>
            </w:r>
          </w:p>
          <w:p w:rsidR="000F7AD7" w:rsidRDefault="00F84DEC">
            <w:pPr>
              <w:spacing w:line="360" w:lineRule="auto"/>
              <w:rPr>
                <w:sz w:val="24"/>
                <w:szCs w:val="24"/>
              </w:rPr>
            </w:pPr>
            <w:r>
              <w:rPr>
                <w:rFonts w:hint="eastAsia"/>
                <w:sz w:val="24"/>
                <w:szCs w:val="24"/>
              </w:rPr>
              <w:t>验</w:t>
            </w:r>
          </w:p>
        </w:tc>
        <w:tc>
          <w:tcPr>
            <w:tcW w:w="698" w:type="dxa"/>
            <w:vAlign w:val="center"/>
          </w:tcPr>
          <w:p w:rsidR="000F7AD7" w:rsidRDefault="00F84DEC">
            <w:pPr>
              <w:spacing w:line="360" w:lineRule="auto"/>
              <w:jc w:val="left"/>
              <w:rPr>
                <w:sz w:val="24"/>
                <w:szCs w:val="24"/>
              </w:rPr>
            </w:pPr>
            <w:r>
              <w:rPr>
                <w:rFonts w:hint="eastAsia"/>
                <w:sz w:val="24"/>
                <w:szCs w:val="24"/>
              </w:rPr>
              <w:t>水资源的开发</w:t>
            </w:r>
          </w:p>
        </w:tc>
        <w:tc>
          <w:tcPr>
            <w:tcW w:w="6787" w:type="dxa"/>
            <w:vAlign w:val="center"/>
          </w:tcPr>
          <w:p w:rsidR="000F7AD7" w:rsidRDefault="00F84DEC">
            <w:pPr>
              <w:spacing w:line="360" w:lineRule="auto"/>
              <w:jc w:val="left"/>
              <w:rPr>
                <w:sz w:val="24"/>
                <w:szCs w:val="24"/>
              </w:rPr>
            </w:pPr>
            <w:r>
              <w:rPr>
                <w:rFonts w:hint="eastAsia"/>
                <w:sz w:val="24"/>
                <w:szCs w:val="24"/>
              </w:rPr>
              <w:t>建设了一大批</w:t>
            </w:r>
            <w:r>
              <w:rPr>
                <w:rFonts w:hint="eastAsia"/>
                <w:sz w:val="24"/>
                <w:szCs w:val="24"/>
              </w:rPr>
              <w:t>________</w:t>
            </w:r>
            <w:r>
              <w:rPr>
                <w:sz w:val="24"/>
                <w:szCs w:val="24"/>
                <w:u w:val="single"/>
              </w:rPr>
              <w:t xml:space="preserve">      </w:t>
            </w:r>
            <w:r>
              <w:rPr>
                <w:rFonts w:hint="eastAsia"/>
                <w:sz w:val="24"/>
                <w:szCs w:val="24"/>
              </w:rPr>
              <w:t>_____</w:t>
            </w:r>
            <w:r>
              <w:rPr>
                <w:rFonts w:hint="eastAsia"/>
                <w:sz w:val="24"/>
                <w:szCs w:val="24"/>
              </w:rPr>
              <w:t>。</w:t>
            </w:r>
          </w:p>
        </w:tc>
      </w:tr>
      <w:tr w:rsidR="000F7AD7">
        <w:trPr>
          <w:trHeight w:val="977"/>
        </w:trPr>
        <w:tc>
          <w:tcPr>
            <w:tcW w:w="1140" w:type="dxa"/>
            <w:vMerge/>
            <w:vAlign w:val="center"/>
          </w:tcPr>
          <w:p w:rsidR="000F7AD7" w:rsidRDefault="000F7AD7">
            <w:pPr>
              <w:spacing w:line="360" w:lineRule="auto"/>
              <w:rPr>
                <w:sz w:val="24"/>
                <w:szCs w:val="24"/>
              </w:rPr>
            </w:pPr>
          </w:p>
        </w:tc>
        <w:tc>
          <w:tcPr>
            <w:tcW w:w="698" w:type="dxa"/>
            <w:vAlign w:val="center"/>
          </w:tcPr>
          <w:p w:rsidR="000F7AD7" w:rsidRDefault="00F84DEC">
            <w:pPr>
              <w:spacing w:line="360" w:lineRule="auto"/>
              <w:jc w:val="left"/>
              <w:rPr>
                <w:sz w:val="24"/>
                <w:szCs w:val="24"/>
              </w:rPr>
            </w:pPr>
            <w:r>
              <w:rPr>
                <w:rFonts w:hint="eastAsia"/>
                <w:sz w:val="24"/>
                <w:szCs w:val="24"/>
              </w:rPr>
              <w:t>煤炭资源的开发</w:t>
            </w:r>
          </w:p>
        </w:tc>
        <w:tc>
          <w:tcPr>
            <w:tcW w:w="6787" w:type="dxa"/>
            <w:vAlign w:val="center"/>
          </w:tcPr>
          <w:p w:rsidR="000F7AD7" w:rsidRDefault="00F84DEC">
            <w:pPr>
              <w:spacing w:line="360" w:lineRule="auto"/>
              <w:jc w:val="left"/>
              <w:rPr>
                <w:sz w:val="24"/>
                <w:szCs w:val="24"/>
              </w:rPr>
            </w:pPr>
            <w:r>
              <w:rPr>
                <w:rFonts w:hint="eastAsia"/>
                <w:sz w:val="24"/>
                <w:szCs w:val="24"/>
              </w:rPr>
              <w:t>____</w:t>
            </w:r>
            <w:r>
              <w:rPr>
                <w:sz w:val="24"/>
                <w:szCs w:val="24"/>
                <w:u w:val="single"/>
              </w:rPr>
              <w:t xml:space="preserve">    </w:t>
            </w:r>
            <w:r>
              <w:rPr>
                <w:rFonts w:hint="eastAsia"/>
                <w:sz w:val="24"/>
                <w:szCs w:val="24"/>
              </w:rPr>
              <w:t>_</w:t>
            </w:r>
            <w:r>
              <w:rPr>
                <w:rFonts w:hint="eastAsia"/>
                <w:sz w:val="24"/>
                <w:szCs w:val="24"/>
              </w:rPr>
              <w:t>是长江以南最大的煤炭基地，依托大型煤炭基地，建设一批大型煤电基地，并且优先发展</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，深度开发</w:t>
            </w:r>
            <w:r>
              <w:rPr>
                <w:rFonts w:hint="eastAsia"/>
                <w:sz w:val="24"/>
                <w:szCs w:val="24"/>
              </w:rPr>
              <w:t>__</w:t>
            </w:r>
            <w:r>
              <w:rPr>
                <w:sz w:val="24"/>
                <w:szCs w:val="24"/>
                <w:u w:val="single"/>
              </w:rPr>
              <w:t xml:space="preserve">    </w:t>
            </w:r>
            <w:r>
              <w:rPr>
                <w:rFonts w:hint="eastAsia"/>
                <w:sz w:val="24"/>
                <w:szCs w:val="24"/>
              </w:rPr>
              <w:t>___</w:t>
            </w:r>
            <w:r>
              <w:rPr>
                <w:rFonts w:hint="eastAsia"/>
                <w:sz w:val="24"/>
                <w:szCs w:val="24"/>
              </w:rPr>
              <w:t>。</w:t>
            </w:r>
          </w:p>
        </w:tc>
      </w:tr>
      <w:tr w:rsidR="000F7AD7">
        <w:trPr>
          <w:trHeight w:val="1049"/>
        </w:trPr>
        <w:tc>
          <w:tcPr>
            <w:tcW w:w="1140" w:type="dxa"/>
            <w:vMerge/>
            <w:vAlign w:val="center"/>
          </w:tcPr>
          <w:p w:rsidR="000F7AD7" w:rsidRDefault="000F7AD7">
            <w:pPr>
              <w:spacing w:line="360" w:lineRule="auto"/>
              <w:rPr>
                <w:sz w:val="24"/>
                <w:szCs w:val="24"/>
              </w:rPr>
            </w:pPr>
          </w:p>
        </w:tc>
        <w:tc>
          <w:tcPr>
            <w:tcW w:w="698" w:type="dxa"/>
            <w:vAlign w:val="center"/>
          </w:tcPr>
          <w:p w:rsidR="000F7AD7" w:rsidRDefault="00F84DEC">
            <w:pPr>
              <w:spacing w:line="360" w:lineRule="auto"/>
              <w:jc w:val="left"/>
              <w:rPr>
                <w:sz w:val="24"/>
                <w:szCs w:val="24"/>
              </w:rPr>
            </w:pPr>
            <w:r>
              <w:rPr>
                <w:rFonts w:hint="eastAsia"/>
                <w:sz w:val="24"/>
                <w:szCs w:val="24"/>
              </w:rPr>
              <w:t>旅游资源的开发</w:t>
            </w:r>
          </w:p>
        </w:tc>
        <w:tc>
          <w:tcPr>
            <w:tcW w:w="6787" w:type="dxa"/>
            <w:vAlign w:val="center"/>
          </w:tcPr>
          <w:p w:rsidR="000F7AD7" w:rsidRDefault="00F84DEC">
            <w:pPr>
              <w:spacing w:line="360" w:lineRule="auto"/>
              <w:jc w:val="left"/>
              <w:rPr>
                <w:sz w:val="24"/>
                <w:szCs w:val="24"/>
              </w:rPr>
            </w:pPr>
            <w:r>
              <w:rPr>
                <w:rFonts w:hint="eastAsia"/>
                <w:sz w:val="24"/>
                <w:szCs w:val="24"/>
              </w:rPr>
              <w:t>贵州省旅游资源丰富，如著名的</w:t>
            </w:r>
            <w:r>
              <w:rPr>
                <w:rFonts w:hint="eastAsia"/>
                <w:sz w:val="24"/>
                <w:szCs w:val="24"/>
              </w:rPr>
              <w:t>____________</w:t>
            </w:r>
            <w:r>
              <w:rPr>
                <w:rFonts w:hint="eastAsia"/>
                <w:sz w:val="24"/>
                <w:szCs w:val="24"/>
              </w:rPr>
              <w:t>和</w:t>
            </w:r>
            <w:r>
              <w:rPr>
                <w:rFonts w:hint="eastAsia"/>
                <w:sz w:val="24"/>
                <w:szCs w:val="24"/>
              </w:rPr>
              <w:t>____</w:t>
            </w:r>
            <w:r>
              <w:rPr>
                <w:sz w:val="24"/>
                <w:szCs w:val="24"/>
                <w:u w:val="single"/>
              </w:rPr>
              <w:t xml:space="preserve">     </w:t>
            </w:r>
            <w:r>
              <w:rPr>
                <w:rFonts w:hint="eastAsia"/>
                <w:sz w:val="24"/>
                <w:szCs w:val="24"/>
              </w:rPr>
              <w:t>___</w:t>
            </w:r>
            <w:r>
              <w:rPr>
                <w:rFonts w:hint="eastAsia"/>
                <w:sz w:val="24"/>
                <w:szCs w:val="24"/>
              </w:rPr>
              <w:t>，旅游业发展迅速。</w:t>
            </w:r>
          </w:p>
        </w:tc>
      </w:tr>
    </w:tbl>
    <w:p w:rsidR="000F7AD7" w:rsidRDefault="000F7AD7">
      <w:pPr>
        <w:spacing w:line="360" w:lineRule="auto"/>
        <w:rPr>
          <w:sz w:val="24"/>
          <w:szCs w:val="24"/>
        </w:rPr>
      </w:pPr>
    </w:p>
    <w:p w:rsidR="000F7AD7" w:rsidRDefault="00F84DEC">
      <w:pPr>
        <w:spacing w:line="360" w:lineRule="auto"/>
        <w:rPr>
          <w:sz w:val="24"/>
          <w:szCs w:val="24"/>
        </w:rPr>
      </w:pPr>
      <w:r>
        <w:rPr>
          <w:rFonts w:hint="eastAsia"/>
          <w:sz w:val="24"/>
          <w:szCs w:val="24"/>
        </w:rPr>
        <w:t>五</w:t>
      </w:r>
      <w:r>
        <w:rPr>
          <w:sz w:val="24"/>
          <w:szCs w:val="24"/>
        </w:rPr>
        <w:t>、黄土高原的区域发展与居民生活</w:t>
      </w:r>
    </w:p>
    <w:p w:rsidR="000F7AD7" w:rsidRDefault="00F84DEC">
      <w:pPr>
        <w:spacing w:line="360" w:lineRule="auto"/>
        <w:jc w:val="center"/>
        <w:rPr>
          <w:sz w:val="24"/>
          <w:szCs w:val="24"/>
        </w:rPr>
      </w:pPr>
      <w:r>
        <w:rPr>
          <w:rFonts w:hint="eastAsia"/>
          <w:noProof/>
          <w:sz w:val="24"/>
          <w:szCs w:val="24"/>
        </w:rPr>
        <w:drawing>
          <wp:inline distT="0" distB="0" distL="0" distR="0">
            <wp:extent cx="2234565" cy="2161540"/>
            <wp:effectExtent l="19050" t="19050" r="32385" b="2921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89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2234565" cy="2161540"/>
                    </a:xfrm>
                    <a:prstGeom prst="rect">
                      <a:avLst/>
                    </a:prstGeom>
                    <a:noFill/>
                    <a:ln w="19050">
                      <a:solidFill>
                        <a:schemeClr val="tx1"/>
                      </a:solidFill>
                    </a:ln>
                  </pic:spPr>
                </pic:pic>
              </a:graphicData>
            </a:graphic>
          </wp:inline>
        </w:drawing>
      </w:r>
    </w:p>
    <w:tbl>
      <w:tblPr>
        <w:tblpPr w:leftFromText="180" w:rightFromText="180" w:vertAnchor="text" w:tblpXSpec="center" w:tblpY="256"/>
        <w:tblW w:w="8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0"/>
        <w:gridCol w:w="1305"/>
        <w:gridCol w:w="6255"/>
      </w:tblGrid>
      <w:tr w:rsidR="000F7AD7">
        <w:trPr>
          <w:trHeight w:val="983"/>
        </w:trPr>
        <w:tc>
          <w:tcPr>
            <w:tcW w:w="1140" w:type="dxa"/>
            <w:vMerge w:val="restart"/>
            <w:vAlign w:val="center"/>
          </w:tcPr>
          <w:p w:rsidR="000F7AD7" w:rsidRDefault="00F84DEC">
            <w:pPr>
              <w:spacing w:line="360" w:lineRule="auto"/>
              <w:jc w:val="left"/>
              <w:rPr>
                <w:sz w:val="24"/>
                <w:szCs w:val="24"/>
              </w:rPr>
            </w:pPr>
            <w:r>
              <w:rPr>
                <w:rFonts w:hint="eastAsia"/>
                <w:sz w:val="24"/>
                <w:szCs w:val="24"/>
              </w:rPr>
              <w:lastRenderedPageBreak/>
              <w:t>自然地</w:t>
            </w:r>
          </w:p>
          <w:p w:rsidR="000F7AD7" w:rsidRDefault="00F84DEC">
            <w:pPr>
              <w:spacing w:line="360" w:lineRule="auto"/>
              <w:jc w:val="left"/>
              <w:rPr>
                <w:sz w:val="24"/>
                <w:szCs w:val="24"/>
              </w:rPr>
            </w:pPr>
            <w:r>
              <w:rPr>
                <w:rFonts w:hint="eastAsia"/>
                <w:sz w:val="24"/>
                <w:szCs w:val="24"/>
              </w:rPr>
              <w:t>理概况</w:t>
            </w:r>
          </w:p>
        </w:tc>
        <w:tc>
          <w:tcPr>
            <w:tcW w:w="1305" w:type="dxa"/>
            <w:vAlign w:val="center"/>
          </w:tcPr>
          <w:p w:rsidR="000F7AD7" w:rsidRDefault="00F84DEC">
            <w:pPr>
              <w:spacing w:line="360" w:lineRule="auto"/>
              <w:jc w:val="left"/>
              <w:rPr>
                <w:sz w:val="24"/>
                <w:szCs w:val="24"/>
              </w:rPr>
            </w:pPr>
            <w:r>
              <w:rPr>
                <w:rFonts w:hint="eastAsia"/>
                <w:sz w:val="24"/>
                <w:szCs w:val="24"/>
              </w:rPr>
              <w:t>位置和范围</w:t>
            </w:r>
          </w:p>
        </w:tc>
        <w:tc>
          <w:tcPr>
            <w:tcW w:w="6255" w:type="dxa"/>
            <w:vAlign w:val="center"/>
          </w:tcPr>
          <w:p w:rsidR="000F7AD7" w:rsidRDefault="00F84DEC">
            <w:pPr>
              <w:spacing w:line="360" w:lineRule="auto"/>
              <w:jc w:val="left"/>
              <w:rPr>
                <w:sz w:val="24"/>
                <w:szCs w:val="24"/>
              </w:rPr>
            </w:pPr>
            <w:r>
              <w:rPr>
                <w:rFonts w:hint="eastAsia"/>
                <w:sz w:val="24"/>
                <w:szCs w:val="24"/>
              </w:rPr>
              <w:t>黄土高原是世界最大的</w:t>
            </w:r>
            <w:r>
              <w:rPr>
                <w:rFonts w:hint="eastAsia"/>
                <w:sz w:val="24"/>
                <w:szCs w:val="24"/>
                <w:u w:val="single"/>
              </w:rPr>
              <w:t xml:space="preserve">        </w:t>
            </w:r>
            <w:r>
              <w:rPr>
                <w:rFonts w:hint="eastAsia"/>
                <w:sz w:val="24"/>
                <w:szCs w:val="24"/>
              </w:rPr>
              <w:t>沉积区</w:t>
            </w:r>
            <w:r>
              <w:rPr>
                <w:sz w:val="24"/>
                <w:szCs w:val="24"/>
              </w:rPr>
              <w:t>，大致</w:t>
            </w:r>
            <w:r>
              <w:rPr>
                <w:rFonts w:hint="eastAsia"/>
                <w:sz w:val="24"/>
                <w:szCs w:val="24"/>
              </w:rPr>
              <w:t>北起</w:t>
            </w:r>
            <w:r>
              <w:rPr>
                <w:rFonts w:ascii="宋体" w:hAnsi="宋体" w:hint="eastAsia"/>
                <w:sz w:val="24"/>
                <w:szCs w:val="24"/>
              </w:rPr>
              <w:t>①</w:t>
            </w:r>
            <w:r>
              <w:rPr>
                <w:rFonts w:hint="eastAsia"/>
                <w:sz w:val="24"/>
                <w:szCs w:val="24"/>
              </w:rPr>
              <w:t>____</w:t>
            </w:r>
            <w:r>
              <w:rPr>
                <w:sz w:val="24"/>
                <w:szCs w:val="24"/>
                <w:u w:val="single"/>
              </w:rPr>
              <w:t xml:space="preserve">  </w:t>
            </w:r>
            <w:r>
              <w:rPr>
                <w:rFonts w:hint="eastAsia"/>
                <w:sz w:val="24"/>
                <w:szCs w:val="24"/>
              </w:rPr>
              <w:t>_</w:t>
            </w:r>
            <w:r>
              <w:rPr>
                <w:rFonts w:hint="eastAsia"/>
                <w:sz w:val="24"/>
                <w:szCs w:val="24"/>
              </w:rPr>
              <w:t>，南至</w:t>
            </w:r>
            <w:r>
              <w:rPr>
                <w:rFonts w:ascii="宋体" w:hAnsi="宋体" w:hint="eastAsia"/>
                <w:sz w:val="24"/>
                <w:szCs w:val="24"/>
              </w:rPr>
              <w:t>②</w:t>
            </w:r>
            <w:r>
              <w:rPr>
                <w:rFonts w:hint="eastAsia"/>
                <w:sz w:val="24"/>
                <w:szCs w:val="24"/>
              </w:rPr>
              <w:t>_</w:t>
            </w:r>
            <w:r>
              <w:rPr>
                <w:sz w:val="24"/>
                <w:szCs w:val="24"/>
                <w:u w:val="single"/>
              </w:rPr>
              <w:t xml:space="preserve">    </w:t>
            </w:r>
            <w:r>
              <w:rPr>
                <w:rFonts w:hint="eastAsia"/>
                <w:sz w:val="24"/>
                <w:szCs w:val="24"/>
              </w:rPr>
              <w:t>____</w:t>
            </w:r>
            <w:r>
              <w:rPr>
                <w:rFonts w:hint="eastAsia"/>
                <w:sz w:val="24"/>
                <w:szCs w:val="24"/>
              </w:rPr>
              <w:t>，西抵</w:t>
            </w:r>
            <w:r>
              <w:rPr>
                <w:rFonts w:ascii="宋体" w:hAnsi="宋体" w:hint="eastAsia"/>
                <w:sz w:val="24"/>
                <w:szCs w:val="24"/>
              </w:rPr>
              <w:t>③</w:t>
            </w:r>
            <w:r>
              <w:rPr>
                <w:rFonts w:hint="eastAsia"/>
                <w:sz w:val="24"/>
                <w:szCs w:val="24"/>
              </w:rPr>
              <w:t>____</w:t>
            </w:r>
            <w:r>
              <w:rPr>
                <w:sz w:val="24"/>
                <w:szCs w:val="24"/>
                <w:u w:val="single"/>
              </w:rPr>
              <w:t xml:space="preserve">    </w:t>
            </w:r>
            <w:r>
              <w:rPr>
                <w:rFonts w:hint="eastAsia"/>
                <w:sz w:val="24"/>
                <w:szCs w:val="24"/>
              </w:rPr>
              <w:t>___</w:t>
            </w:r>
            <w:r>
              <w:rPr>
                <w:rFonts w:hint="eastAsia"/>
                <w:sz w:val="24"/>
                <w:szCs w:val="24"/>
              </w:rPr>
              <w:t>，东到</w:t>
            </w:r>
            <w:r>
              <w:rPr>
                <w:rFonts w:ascii="宋体" w:hAnsi="宋体" w:hint="eastAsia"/>
                <w:sz w:val="24"/>
                <w:szCs w:val="24"/>
              </w:rPr>
              <w:t>④</w:t>
            </w:r>
            <w:r>
              <w:rPr>
                <w:rFonts w:hint="eastAsia"/>
                <w:sz w:val="24"/>
                <w:szCs w:val="24"/>
              </w:rPr>
              <w:t>____</w:t>
            </w:r>
            <w:r>
              <w:rPr>
                <w:sz w:val="24"/>
                <w:szCs w:val="24"/>
                <w:u w:val="single"/>
              </w:rPr>
              <w:t xml:space="preserve">    </w:t>
            </w:r>
            <w:r>
              <w:rPr>
                <w:rFonts w:hint="eastAsia"/>
                <w:sz w:val="24"/>
                <w:szCs w:val="24"/>
              </w:rPr>
              <w:t>___</w:t>
            </w:r>
            <w:r>
              <w:rPr>
                <w:rFonts w:hint="eastAsia"/>
                <w:sz w:val="24"/>
                <w:szCs w:val="24"/>
              </w:rPr>
              <w:t>。</w:t>
            </w:r>
          </w:p>
        </w:tc>
      </w:tr>
      <w:tr w:rsidR="000F7AD7">
        <w:trPr>
          <w:trHeight w:val="1830"/>
        </w:trPr>
        <w:tc>
          <w:tcPr>
            <w:tcW w:w="1140" w:type="dxa"/>
            <w:vMerge/>
            <w:vAlign w:val="center"/>
          </w:tcPr>
          <w:p w:rsidR="000F7AD7" w:rsidRDefault="000F7AD7">
            <w:pPr>
              <w:spacing w:line="360" w:lineRule="auto"/>
              <w:jc w:val="left"/>
              <w:rPr>
                <w:sz w:val="24"/>
                <w:szCs w:val="24"/>
              </w:rPr>
            </w:pPr>
          </w:p>
        </w:tc>
        <w:tc>
          <w:tcPr>
            <w:tcW w:w="1305" w:type="dxa"/>
            <w:vAlign w:val="center"/>
          </w:tcPr>
          <w:p w:rsidR="000F7AD7" w:rsidRDefault="00F84DEC">
            <w:pPr>
              <w:spacing w:line="360" w:lineRule="auto"/>
              <w:jc w:val="left"/>
              <w:rPr>
                <w:sz w:val="24"/>
                <w:szCs w:val="24"/>
              </w:rPr>
            </w:pPr>
            <w:r>
              <w:rPr>
                <w:rFonts w:hint="eastAsia"/>
                <w:sz w:val="24"/>
                <w:szCs w:val="24"/>
              </w:rPr>
              <w:t>自然环境</w:t>
            </w:r>
          </w:p>
        </w:tc>
        <w:tc>
          <w:tcPr>
            <w:tcW w:w="6255" w:type="dxa"/>
            <w:vAlign w:val="center"/>
          </w:tcPr>
          <w:p w:rsidR="000F7AD7" w:rsidRDefault="00F84DEC">
            <w:pPr>
              <w:spacing w:line="360" w:lineRule="auto"/>
              <w:jc w:val="left"/>
              <w:rPr>
                <w:sz w:val="24"/>
                <w:szCs w:val="24"/>
              </w:rPr>
            </w:pPr>
            <w:r>
              <w:rPr>
                <w:rFonts w:ascii="宋体" w:hAnsi="宋体" w:hint="eastAsia"/>
                <w:sz w:val="24"/>
                <w:szCs w:val="24"/>
              </w:rPr>
              <w:t>①</w:t>
            </w:r>
            <w:r>
              <w:rPr>
                <w:rFonts w:hint="eastAsia"/>
                <w:sz w:val="24"/>
                <w:szCs w:val="24"/>
              </w:rPr>
              <w:t>特征：生态环境脆弱，呈现出</w:t>
            </w:r>
            <w:r>
              <w:rPr>
                <w:rFonts w:hint="eastAsia"/>
                <w:sz w:val="24"/>
                <w:szCs w:val="24"/>
              </w:rPr>
              <w:t>____</w:t>
            </w:r>
            <w:r>
              <w:rPr>
                <w:sz w:val="24"/>
                <w:szCs w:val="24"/>
                <w:u w:val="single"/>
              </w:rPr>
              <w:t xml:space="preserve">    </w:t>
            </w:r>
            <w:r>
              <w:rPr>
                <w:rFonts w:hint="eastAsia"/>
                <w:sz w:val="24"/>
                <w:szCs w:val="24"/>
              </w:rPr>
              <w:t>_____</w:t>
            </w:r>
            <w:r>
              <w:rPr>
                <w:rFonts w:hint="eastAsia"/>
                <w:sz w:val="24"/>
                <w:szCs w:val="24"/>
              </w:rPr>
              <w:t>的地表形态。</w:t>
            </w:r>
          </w:p>
          <w:p w:rsidR="000F7AD7" w:rsidRDefault="00F84DEC">
            <w:pPr>
              <w:spacing w:line="360" w:lineRule="auto"/>
              <w:jc w:val="left"/>
              <w:rPr>
                <w:sz w:val="24"/>
                <w:szCs w:val="24"/>
              </w:rPr>
            </w:pPr>
            <w:r>
              <w:rPr>
                <w:rFonts w:hint="eastAsia"/>
                <w:sz w:val="24"/>
                <w:szCs w:val="24"/>
              </w:rPr>
              <w:t>②形成原因：黄土结构</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，裂隙较多，缺乏</w:t>
            </w:r>
            <w:r>
              <w:rPr>
                <w:rFonts w:hint="eastAsia"/>
                <w:sz w:val="24"/>
                <w:szCs w:val="24"/>
              </w:rPr>
              <w:t>__</w:t>
            </w:r>
            <w:r>
              <w:rPr>
                <w:sz w:val="24"/>
                <w:szCs w:val="24"/>
                <w:u w:val="single"/>
              </w:rPr>
              <w:t xml:space="preserve">  </w:t>
            </w:r>
            <w:r>
              <w:rPr>
                <w:rFonts w:hint="eastAsia"/>
                <w:sz w:val="24"/>
                <w:szCs w:val="24"/>
              </w:rPr>
              <w:t>___</w:t>
            </w:r>
            <w:r>
              <w:rPr>
                <w:rFonts w:hint="eastAsia"/>
                <w:sz w:val="24"/>
                <w:szCs w:val="24"/>
              </w:rPr>
              <w:t>保护，在降水集中的夏季，尤其是暴雨期间，容易遭受</w:t>
            </w:r>
            <w:r>
              <w:rPr>
                <w:rFonts w:hint="eastAsia"/>
                <w:sz w:val="24"/>
                <w:szCs w:val="24"/>
              </w:rPr>
              <w:t>__</w:t>
            </w:r>
            <w:r>
              <w:rPr>
                <w:sz w:val="24"/>
                <w:szCs w:val="24"/>
                <w:u w:val="single"/>
              </w:rPr>
              <w:t xml:space="preserve">  </w:t>
            </w:r>
            <w:r>
              <w:rPr>
                <w:rFonts w:hint="eastAsia"/>
                <w:sz w:val="24"/>
                <w:szCs w:val="24"/>
              </w:rPr>
              <w:t>___</w:t>
            </w:r>
            <w:r>
              <w:rPr>
                <w:rFonts w:hint="eastAsia"/>
                <w:sz w:val="24"/>
                <w:szCs w:val="24"/>
              </w:rPr>
              <w:t>；由于长期的流水侵蚀和搬运，形成了独特的</w:t>
            </w:r>
            <w:r>
              <w:rPr>
                <w:rFonts w:hint="eastAsia"/>
                <w:sz w:val="24"/>
                <w:szCs w:val="24"/>
              </w:rPr>
              <w:t>_____</w:t>
            </w:r>
            <w:r>
              <w:rPr>
                <w:sz w:val="24"/>
                <w:szCs w:val="24"/>
                <w:u w:val="single"/>
              </w:rPr>
              <w:t xml:space="preserve">  </w:t>
            </w:r>
            <w:r>
              <w:rPr>
                <w:rFonts w:hint="eastAsia"/>
                <w:sz w:val="24"/>
                <w:szCs w:val="24"/>
              </w:rPr>
              <w:t>__</w:t>
            </w:r>
            <w:r>
              <w:rPr>
                <w:rFonts w:hint="eastAsia"/>
                <w:sz w:val="24"/>
                <w:szCs w:val="24"/>
              </w:rPr>
              <w:t>、黄土梁、</w:t>
            </w:r>
          </w:p>
          <w:p w:rsidR="000F7AD7" w:rsidRDefault="00F84DEC">
            <w:pPr>
              <w:spacing w:line="360" w:lineRule="auto"/>
              <w:jc w:val="left"/>
              <w:rPr>
                <w:sz w:val="24"/>
                <w:szCs w:val="24"/>
              </w:rPr>
            </w:pPr>
            <w:r>
              <w:rPr>
                <w:rFonts w:hint="eastAsia"/>
                <w:sz w:val="24"/>
                <w:szCs w:val="24"/>
              </w:rPr>
              <w:t>_</w:t>
            </w:r>
            <w:r>
              <w:rPr>
                <w:sz w:val="24"/>
                <w:szCs w:val="24"/>
                <w:u w:val="single"/>
              </w:rPr>
              <w:t xml:space="preserve">  </w:t>
            </w:r>
            <w:r>
              <w:rPr>
                <w:rFonts w:hint="eastAsia"/>
                <w:sz w:val="24"/>
                <w:szCs w:val="24"/>
              </w:rPr>
              <w:t>_______</w:t>
            </w:r>
            <w:r>
              <w:rPr>
                <w:rFonts w:hint="eastAsia"/>
                <w:sz w:val="24"/>
                <w:szCs w:val="24"/>
              </w:rPr>
              <w:t>等地貌类型。</w:t>
            </w:r>
          </w:p>
        </w:tc>
      </w:tr>
      <w:tr w:rsidR="000F7AD7">
        <w:trPr>
          <w:trHeight w:val="845"/>
        </w:trPr>
        <w:tc>
          <w:tcPr>
            <w:tcW w:w="1140" w:type="dxa"/>
            <w:vMerge w:val="restart"/>
            <w:vAlign w:val="center"/>
          </w:tcPr>
          <w:p w:rsidR="000F7AD7" w:rsidRDefault="00F84DEC">
            <w:pPr>
              <w:spacing w:line="360" w:lineRule="auto"/>
              <w:jc w:val="left"/>
              <w:rPr>
                <w:sz w:val="24"/>
                <w:szCs w:val="24"/>
              </w:rPr>
            </w:pPr>
            <w:r>
              <w:rPr>
                <w:rFonts w:hint="eastAsia"/>
                <w:sz w:val="24"/>
                <w:szCs w:val="24"/>
              </w:rPr>
              <w:t>传统生活方式的转变</w:t>
            </w:r>
          </w:p>
        </w:tc>
        <w:tc>
          <w:tcPr>
            <w:tcW w:w="1305" w:type="dxa"/>
            <w:vAlign w:val="center"/>
          </w:tcPr>
          <w:p w:rsidR="000F7AD7" w:rsidRDefault="00F84DEC">
            <w:pPr>
              <w:spacing w:line="360" w:lineRule="auto"/>
              <w:jc w:val="left"/>
              <w:rPr>
                <w:sz w:val="24"/>
                <w:szCs w:val="24"/>
              </w:rPr>
            </w:pPr>
            <w:r>
              <w:rPr>
                <w:rFonts w:hint="eastAsia"/>
                <w:sz w:val="24"/>
                <w:szCs w:val="24"/>
              </w:rPr>
              <w:t>传统生活方式</w:t>
            </w:r>
          </w:p>
        </w:tc>
        <w:tc>
          <w:tcPr>
            <w:tcW w:w="6255" w:type="dxa"/>
            <w:vAlign w:val="center"/>
          </w:tcPr>
          <w:p w:rsidR="000F7AD7" w:rsidRDefault="00F84DEC">
            <w:pPr>
              <w:spacing w:line="360" w:lineRule="auto"/>
              <w:jc w:val="left"/>
              <w:rPr>
                <w:sz w:val="24"/>
                <w:szCs w:val="24"/>
              </w:rPr>
            </w:pPr>
            <w:r>
              <w:rPr>
                <w:rFonts w:hint="eastAsia"/>
                <w:sz w:val="24"/>
                <w:szCs w:val="24"/>
              </w:rPr>
              <w:t>主食是</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和</w:t>
            </w:r>
            <w:r>
              <w:rPr>
                <w:rFonts w:hint="eastAsia"/>
                <w:sz w:val="24"/>
                <w:szCs w:val="24"/>
              </w:rPr>
              <w:t>____</w:t>
            </w:r>
            <w:r>
              <w:rPr>
                <w:sz w:val="24"/>
                <w:szCs w:val="24"/>
                <w:u w:val="single"/>
              </w:rPr>
              <w:t xml:space="preserve">  </w:t>
            </w:r>
            <w:r>
              <w:rPr>
                <w:rFonts w:hint="eastAsia"/>
                <w:sz w:val="24"/>
                <w:szCs w:val="24"/>
              </w:rPr>
              <w:t>_</w:t>
            </w:r>
            <w:r>
              <w:rPr>
                <w:rFonts w:hint="eastAsia"/>
                <w:sz w:val="24"/>
                <w:szCs w:val="24"/>
              </w:rPr>
              <w:t>，传统民居是</w:t>
            </w:r>
            <w:r>
              <w:rPr>
                <w:rFonts w:hint="eastAsia"/>
                <w:sz w:val="24"/>
                <w:szCs w:val="24"/>
              </w:rPr>
              <w:t>__</w:t>
            </w:r>
            <w:r>
              <w:rPr>
                <w:sz w:val="24"/>
                <w:szCs w:val="24"/>
                <w:u w:val="single"/>
              </w:rPr>
              <w:t xml:space="preserve">  </w:t>
            </w:r>
            <w:r>
              <w:rPr>
                <w:rFonts w:hint="eastAsia"/>
                <w:sz w:val="24"/>
                <w:szCs w:val="24"/>
              </w:rPr>
              <w:t>___</w:t>
            </w:r>
            <w:r>
              <w:rPr>
                <w:rFonts w:hint="eastAsia"/>
                <w:sz w:val="24"/>
                <w:szCs w:val="24"/>
              </w:rPr>
              <w:t>，传统交通工具是</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w:t>
            </w:r>
            <w:r>
              <w:rPr>
                <w:rFonts w:hint="eastAsia"/>
                <w:sz w:val="24"/>
                <w:szCs w:val="24"/>
              </w:rPr>
              <w:t>__</w:t>
            </w:r>
            <w:r>
              <w:rPr>
                <w:sz w:val="24"/>
                <w:szCs w:val="24"/>
                <w:u w:val="single"/>
              </w:rPr>
              <w:t xml:space="preserve">  </w:t>
            </w:r>
            <w:r>
              <w:rPr>
                <w:rFonts w:hint="eastAsia"/>
                <w:sz w:val="24"/>
                <w:szCs w:val="24"/>
              </w:rPr>
              <w:t>___</w:t>
            </w:r>
            <w:r>
              <w:rPr>
                <w:rFonts w:hint="eastAsia"/>
                <w:sz w:val="24"/>
                <w:szCs w:val="24"/>
              </w:rPr>
              <w:t>。</w:t>
            </w:r>
          </w:p>
        </w:tc>
      </w:tr>
      <w:tr w:rsidR="000F7AD7">
        <w:trPr>
          <w:trHeight w:val="845"/>
        </w:trPr>
        <w:tc>
          <w:tcPr>
            <w:tcW w:w="1140" w:type="dxa"/>
            <w:vMerge/>
            <w:vAlign w:val="center"/>
          </w:tcPr>
          <w:p w:rsidR="000F7AD7" w:rsidRDefault="000F7AD7">
            <w:pPr>
              <w:spacing w:line="360" w:lineRule="auto"/>
              <w:jc w:val="left"/>
              <w:rPr>
                <w:sz w:val="24"/>
                <w:szCs w:val="24"/>
              </w:rPr>
            </w:pPr>
          </w:p>
        </w:tc>
        <w:tc>
          <w:tcPr>
            <w:tcW w:w="1305" w:type="dxa"/>
            <w:vAlign w:val="center"/>
          </w:tcPr>
          <w:p w:rsidR="000F7AD7" w:rsidRDefault="00F84DEC">
            <w:pPr>
              <w:spacing w:line="360" w:lineRule="auto"/>
              <w:jc w:val="left"/>
              <w:rPr>
                <w:sz w:val="24"/>
                <w:szCs w:val="24"/>
              </w:rPr>
            </w:pPr>
            <w:r>
              <w:rPr>
                <w:rFonts w:hint="eastAsia"/>
                <w:sz w:val="24"/>
                <w:szCs w:val="24"/>
              </w:rPr>
              <w:t>现代生活方式</w:t>
            </w:r>
          </w:p>
        </w:tc>
        <w:tc>
          <w:tcPr>
            <w:tcW w:w="6255" w:type="dxa"/>
            <w:vAlign w:val="center"/>
          </w:tcPr>
          <w:p w:rsidR="000F7AD7" w:rsidRDefault="00F84DEC">
            <w:pPr>
              <w:spacing w:line="360" w:lineRule="auto"/>
              <w:jc w:val="left"/>
              <w:rPr>
                <w:sz w:val="24"/>
                <w:szCs w:val="24"/>
              </w:rPr>
            </w:pPr>
            <w:r>
              <w:rPr>
                <w:rFonts w:hint="eastAsia"/>
                <w:sz w:val="24"/>
                <w:szCs w:val="24"/>
              </w:rPr>
              <w:t>食物日趋丰富，居住条件改善，交通发展迅速，</w:t>
            </w:r>
            <w:r>
              <w:rPr>
                <w:rFonts w:hint="eastAsia"/>
                <w:sz w:val="24"/>
                <w:szCs w:val="24"/>
              </w:rPr>
              <w:t>_________</w:t>
            </w:r>
            <w:r>
              <w:rPr>
                <w:rFonts w:hint="eastAsia"/>
                <w:sz w:val="24"/>
                <w:szCs w:val="24"/>
              </w:rPr>
              <w:t>方便。</w:t>
            </w:r>
          </w:p>
        </w:tc>
      </w:tr>
      <w:tr w:rsidR="000F7AD7">
        <w:trPr>
          <w:trHeight w:val="845"/>
        </w:trPr>
        <w:tc>
          <w:tcPr>
            <w:tcW w:w="1140" w:type="dxa"/>
            <w:vMerge w:val="restart"/>
            <w:tcBorders>
              <w:top w:val="nil"/>
            </w:tcBorders>
            <w:vAlign w:val="center"/>
          </w:tcPr>
          <w:p w:rsidR="000F7AD7" w:rsidRDefault="00F84DEC">
            <w:pPr>
              <w:spacing w:line="360" w:lineRule="auto"/>
              <w:jc w:val="left"/>
              <w:rPr>
                <w:sz w:val="24"/>
                <w:szCs w:val="24"/>
              </w:rPr>
            </w:pPr>
            <w:r>
              <w:rPr>
                <w:rFonts w:hint="eastAsia"/>
                <w:sz w:val="24"/>
                <w:szCs w:val="24"/>
              </w:rPr>
              <w:t>区域发展与生活质量提升</w:t>
            </w:r>
          </w:p>
        </w:tc>
        <w:tc>
          <w:tcPr>
            <w:tcW w:w="1305" w:type="dxa"/>
            <w:vAlign w:val="center"/>
          </w:tcPr>
          <w:p w:rsidR="000F7AD7" w:rsidRDefault="00F84DEC">
            <w:pPr>
              <w:spacing w:line="360" w:lineRule="auto"/>
              <w:jc w:val="left"/>
              <w:rPr>
                <w:sz w:val="24"/>
                <w:szCs w:val="24"/>
              </w:rPr>
            </w:pPr>
            <w:r>
              <w:rPr>
                <w:rFonts w:hint="eastAsia"/>
                <w:sz w:val="24"/>
                <w:szCs w:val="24"/>
              </w:rPr>
              <w:t>生态治理措施</w:t>
            </w:r>
          </w:p>
        </w:tc>
        <w:tc>
          <w:tcPr>
            <w:tcW w:w="6255" w:type="dxa"/>
            <w:vAlign w:val="center"/>
          </w:tcPr>
          <w:p w:rsidR="000F7AD7" w:rsidRDefault="00F84DEC">
            <w:pPr>
              <w:spacing w:line="360" w:lineRule="auto"/>
              <w:jc w:val="left"/>
              <w:rPr>
                <w:sz w:val="24"/>
                <w:szCs w:val="24"/>
              </w:rPr>
            </w:pPr>
            <w:r>
              <w:rPr>
                <w:rFonts w:hint="eastAsia"/>
                <w:sz w:val="24"/>
                <w:szCs w:val="24"/>
              </w:rPr>
              <w:t>针对水土流失的状况，国家实施了一系列综合治理措施，如</w:t>
            </w:r>
            <w:r>
              <w:rPr>
                <w:rFonts w:hint="eastAsia"/>
                <w:sz w:val="24"/>
                <w:szCs w:val="24"/>
              </w:rPr>
              <w:t>______</w:t>
            </w:r>
            <w:r>
              <w:rPr>
                <w:sz w:val="24"/>
                <w:szCs w:val="24"/>
                <w:u w:val="single"/>
              </w:rPr>
              <w:t xml:space="preserve">  </w:t>
            </w:r>
            <w:r>
              <w:rPr>
                <w:rFonts w:hint="eastAsia"/>
                <w:sz w:val="24"/>
                <w:szCs w:val="24"/>
              </w:rPr>
              <w:t>___</w:t>
            </w:r>
            <w:r>
              <w:rPr>
                <w:rFonts w:hint="eastAsia"/>
                <w:sz w:val="24"/>
                <w:szCs w:val="24"/>
              </w:rPr>
              <w:t>、种草来保持水土；将坡耕地改造为</w:t>
            </w:r>
            <w:r>
              <w:rPr>
                <w:rFonts w:hint="eastAsia"/>
                <w:sz w:val="24"/>
                <w:szCs w:val="24"/>
              </w:rPr>
              <w:t>__</w:t>
            </w:r>
            <w:r>
              <w:rPr>
                <w:sz w:val="24"/>
                <w:szCs w:val="24"/>
                <w:u w:val="single"/>
              </w:rPr>
              <w:t xml:space="preserve">  </w:t>
            </w:r>
            <w:r>
              <w:rPr>
                <w:rFonts w:hint="eastAsia"/>
                <w:sz w:val="24"/>
                <w:szCs w:val="24"/>
              </w:rPr>
              <w:t>_______</w:t>
            </w:r>
            <w:r>
              <w:rPr>
                <w:rFonts w:hint="eastAsia"/>
                <w:sz w:val="24"/>
                <w:szCs w:val="24"/>
              </w:rPr>
              <w:t>；在沟里建坝拦蓄泥沙，</w:t>
            </w:r>
            <w:r>
              <w:rPr>
                <w:rFonts w:hint="eastAsia"/>
                <w:sz w:val="24"/>
                <w:szCs w:val="24"/>
              </w:rPr>
              <w:t>___</w:t>
            </w:r>
            <w:r>
              <w:rPr>
                <w:sz w:val="24"/>
                <w:szCs w:val="24"/>
                <w:u w:val="single"/>
              </w:rPr>
              <w:t xml:space="preserve">  </w:t>
            </w:r>
            <w:r>
              <w:rPr>
                <w:rFonts w:hint="eastAsia"/>
                <w:sz w:val="24"/>
                <w:szCs w:val="24"/>
              </w:rPr>
              <w:t>______</w:t>
            </w:r>
            <w:r>
              <w:rPr>
                <w:rFonts w:hint="eastAsia"/>
                <w:sz w:val="24"/>
                <w:szCs w:val="24"/>
              </w:rPr>
              <w:t>等</w:t>
            </w:r>
          </w:p>
        </w:tc>
      </w:tr>
      <w:tr w:rsidR="000F7AD7">
        <w:trPr>
          <w:trHeight w:val="845"/>
        </w:trPr>
        <w:tc>
          <w:tcPr>
            <w:tcW w:w="1140" w:type="dxa"/>
            <w:vMerge/>
            <w:tcBorders>
              <w:top w:val="nil"/>
            </w:tcBorders>
            <w:vAlign w:val="center"/>
          </w:tcPr>
          <w:p w:rsidR="000F7AD7" w:rsidRDefault="000F7AD7">
            <w:pPr>
              <w:spacing w:line="360" w:lineRule="auto"/>
              <w:jc w:val="left"/>
              <w:rPr>
                <w:sz w:val="24"/>
                <w:szCs w:val="24"/>
              </w:rPr>
            </w:pPr>
          </w:p>
        </w:tc>
        <w:tc>
          <w:tcPr>
            <w:tcW w:w="1305" w:type="dxa"/>
            <w:vAlign w:val="center"/>
          </w:tcPr>
          <w:p w:rsidR="000F7AD7" w:rsidRDefault="00F84DEC">
            <w:pPr>
              <w:spacing w:line="360" w:lineRule="auto"/>
              <w:jc w:val="left"/>
              <w:rPr>
                <w:sz w:val="24"/>
                <w:szCs w:val="24"/>
              </w:rPr>
            </w:pPr>
            <w:r>
              <w:rPr>
                <w:rFonts w:hint="eastAsia"/>
                <w:sz w:val="24"/>
                <w:szCs w:val="24"/>
              </w:rPr>
              <w:t>区域发展成就</w:t>
            </w:r>
          </w:p>
        </w:tc>
        <w:tc>
          <w:tcPr>
            <w:tcW w:w="6255" w:type="dxa"/>
            <w:vAlign w:val="center"/>
          </w:tcPr>
          <w:p w:rsidR="000F7AD7" w:rsidRDefault="00F84DEC">
            <w:pPr>
              <w:spacing w:line="360" w:lineRule="auto"/>
              <w:jc w:val="left"/>
              <w:rPr>
                <w:sz w:val="24"/>
                <w:szCs w:val="24"/>
              </w:rPr>
            </w:pPr>
            <w:r>
              <w:rPr>
                <w:rFonts w:hint="eastAsia"/>
                <w:sz w:val="24"/>
                <w:szCs w:val="24"/>
              </w:rPr>
              <w:t>______</w:t>
            </w:r>
            <w:r>
              <w:rPr>
                <w:sz w:val="24"/>
                <w:szCs w:val="24"/>
                <w:u w:val="single"/>
              </w:rPr>
              <w:t xml:space="preserve">  </w:t>
            </w:r>
            <w:r>
              <w:rPr>
                <w:rFonts w:hint="eastAsia"/>
                <w:sz w:val="24"/>
                <w:szCs w:val="24"/>
              </w:rPr>
              <w:t>___</w:t>
            </w:r>
            <w:r>
              <w:rPr>
                <w:rFonts w:hint="eastAsia"/>
                <w:sz w:val="24"/>
                <w:szCs w:val="24"/>
              </w:rPr>
              <w:t>有了明显改善，人们生活质量有了明显提升。</w:t>
            </w:r>
          </w:p>
        </w:tc>
      </w:tr>
      <w:tr w:rsidR="000F7AD7">
        <w:trPr>
          <w:trHeight w:val="845"/>
        </w:trPr>
        <w:tc>
          <w:tcPr>
            <w:tcW w:w="1140" w:type="dxa"/>
            <w:vMerge/>
            <w:tcBorders>
              <w:top w:val="nil"/>
            </w:tcBorders>
            <w:vAlign w:val="center"/>
          </w:tcPr>
          <w:p w:rsidR="000F7AD7" w:rsidRDefault="000F7AD7">
            <w:pPr>
              <w:spacing w:line="360" w:lineRule="auto"/>
              <w:jc w:val="left"/>
              <w:rPr>
                <w:sz w:val="24"/>
                <w:szCs w:val="24"/>
              </w:rPr>
            </w:pPr>
          </w:p>
        </w:tc>
        <w:tc>
          <w:tcPr>
            <w:tcW w:w="1305" w:type="dxa"/>
            <w:vAlign w:val="center"/>
          </w:tcPr>
          <w:p w:rsidR="000F7AD7" w:rsidRDefault="00F84DEC">
            <w:pPr>
              <w:spacing w:line="360" w:lineRule="auto"/>
              <w:jc w:val="left"/>
              <w:rPr>
                <w:sz w:val="24"/>
                <w:szCs w:val="24"/>
              </w:rPr>
            </w:pPr>
            <w:r>
              <w:rPr>
                <w:rFonts w:hint="eastAsia"/>
                <w:sz w:val="24"/>
                <w:szCs w:val="24"/>
              </w:rPr>
              <w:t>能源开发</w:t>
            </w:r>
          </w:p>
        </w:tc>
        <w:tc>
          <w:tcPr>
            <w:tcW w:w="6255" w:type="dxa"/>
            <w:vAlign w:val="center"/>
          </w:tcPr>
          <w:p w:rsidR="000F7AD7" w:rsidRDefault="00F84DEC">
            <w:pPr>
              <w:spacing w:line="360" w:lineRule="auto"/>
              <w:jc w:val="left"/>
              <w:rPr>
                <w:sz w:val="24"/>
                <w:szCs w:val="24"/>
              </w:rPr>
            </w:pPr>
            <w:r>
              <w:rPr>
                <w:rFonts w:hint="eastAsia"/>
                <w:sz w:val="24"/>
                <w:szCs w:val="24"/>
              </w:rPr>
              <w:t>黄土高原是全国重要的</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基地，在全国占据突出地位的有</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煤炭基地和</w:t>
            </w:r>
            <w:r>
              <w:rPr>
                <w:rFonts w:hint="eastAsia"/>
                <w:sz w:val="24"/>
                <w:szCs w:val="24"/>
              </w:rPr>
              <w:t>___</w:t>
            </w:r>
            <w:r>
              <w:rPr>
                <w:sz w:val="24"/>
                <w:szCs w:val="24"/>
                <w:u w:val="single"/>
              </w:rPr>
              <w:t xml:space="preserve">    </w:t>
            </w:r>
            <w:r>
              <w:rPr>
                <w:rFonts w:hint="eastAsia"/>
                <w:sz w:val="24"/>
                <w:szCs w:val="24"/>
              </w:rPr>
              <w:t>__</w:t>
            </w:r>
            <w:r>
              <w:rPr>
                <w:rFonts w:hint="eastAsia"/>
                <w:sz w:val="24"/>
                <w:szCs w:val="24"/>
              </w:rPr>
              <w:t>煤炭与油气基地。</w:t>
            </w:r>
          </w:p>
        </w:tc>
      </w:tr>
      <w:tr w:rsidR="000F7AD7">
        <w:trPr>
          <w:trHeight w:val="845"/>
        </w:trPr>
        <w:tc>
          <w:tcPr>
            <w:tcW w:w="1140" w:type="dxa"/>
            <w:vMerge/>
            <w:tcBorders>
              <w:top w:val="nil"/>
            </w:tcBorders>
            <w:vAlign w:val="center"/>
          </w:tcPr>
          <w:p w:rsidR="000F7AD7" w:rsidRDefault="000F7AD7">
            <w:pPr>
              <w:spacing w:line="360" w:lineRule="auto"/>
              <w:jc w:val="left"/>
              <w:rPr>
                <w:sz w:val="24"/>
                <w:szCs w:val="24"/>
              </w:rPr>
            </w:pPr>
          </w:p>
        </w:tc>
        <w:tc>
          <w:tcPr>
            <w:tcW w:w="1305" w:type="dxa"/>
            <w:vAlign w:val="center"/>
          </w:tcPr>
          <w:p w:rsidR="000F7AD7" w:rsidRDefault="00F84DEC">
            <w:pPr>
              <w:spacing w:line="360" w:lineRule="auto"/>
              <w:jc w:val="left"/>
              <w:rPr>
                <w:sz w:val="24"/>
                <w:szCs w:val="24"/>
              </w:rPr>
            </w:pPr>
            <w:r>
              <w:rPr>
                <w:rFonts w:hint="eastAsia"/>
                <w:sz w:val="24"/>
                <w:szCs w:val="24"/>
              </w:rPr>
              <w:t>城市化发展</w:t>
            </w:r>
          </w:p>
        </w:tc>
        <w:tc>
          <w:tcPr>
            <w:tcW w:w="6255" w:type="dxa"/>
            <w:vAlign w:val="center"/>
          </w:tcPr>
          <w:p w:rsidR="000F7AD7" w:rsidRDefault="00F84DEC">
            <w:pPr>
              <w:spacing w:line="360" w:lineRule="auto"/>
              <w:jc w:val="left"/>
              <w:rPr>
                <w:sz w:val="24"/>
                <w:szCs w:val="24"/>
              </w:rPr>
            </w:pPr>
            <w:r>
              <w:rPr>
                <w:rFonts w:hint="eastAsia"/>
                <w:sz w:val="24"/>
                <w:szCs w:val="24"/>
              </w:rPr>
              <w:t>国家先后建立了位于黄土高原南部的</w:t>
            </w:r>
            <w:r>
              <w:rPr>
                <w:rFonts w:hint="eastAsia"/>
                <w:sz w:val="24"/>
                <w:szCs w:val="24"/>
              </w:rPr>
              <w:t>____________</w:t>
            </w:r>
            <w:r>
              <w:rPr>
                <w:rFonts w:hint="eastAsia"/>
                <w:sz w:val="24"/>
                <w:szCs w:val="24"/>
              </w:rPr>
              <w:t>经济重点开发区，把</w:t>
            </w:r>
            <w:r>
              <w:rPr>
                <w:rFonts w:hint="eastAsia"/>
                <w:sz w:val="24"/>
                <w:szCs w:val="24"/>
              </w:rPr>
              <w:t>_________</w:t>
            </w:r>
            <w:r>
              <w:rPr>
                <w:sz w:val="24"/>
                <w:szCs w:val="24"/>
                <w:u w:val="single"/>
              </w:rPr>
              <w:t xml:space="preserve"> </w:t>
            </w:r>
            <w:r>
              <w:rPr>
                <w:rFonts w:hint="eastAsia"/>
                <w:sz w:val="24"/>
                <w:szCs w:val="24"/>
              </w:rPr>
              <w:t>______</w:t>
            </w:r>
            <w:r>
              <w:rPr>
                <w:rFonts w:hint="eastAsia"/>
                <w:sz w:val="24"/>
                <w:szCs w:val="24"/>
              </w:rPr>
              <w:t>确定为国家级高新区，设立了国家级</w:t>
            </w:r>
            <w:r>
              <w:rPr>
                <w:rFonts w:hint="eastAsia"/>
                <w:sz w:val="24"/>
                <w:szCs w:val="24"/>
              </w:rPr>
              <w:t>______</w:t>
            </w:r>
            <w:r>
              <w:rPr>
                <w:sz w:val="24"/>
                <w:szCs w:val="24"/>
                <w:u w:val="single"/>
              </w:rPr>
              <w:t xml:space="preserve">    </w:t>
            </w:r>
            <w:r>
              <w:rPr>
                <w:rFonts w:hint="eastAsia"/>
                <w:sz w:val="24"/>
                <w:szCs w:val="24"/>
              </w:rPr>
              <w:t>___</w:t>
            </w:r>
            <w:r>
              <w:rPr>
                <w:rFonts w:hint="eastAsia"/>
                <w:sz w:val="24"/>
                <w:szCs w:val="24"/>
              </w:rPr>
              <w:t>等。</w:t>
            </w:r>
          </w:p>
        </w:tc>
      </w:tr>
    </w:tbl>
    <w:p w:rsidR="000F7AD7" w:rsidRDefault="000F7AD7">
      <w:pPr>
        <w:spacing w:line="360" w:lineRule="auto"/>
        <w:jc w:val="left"/>
        <w:rPr>
          <w:sz w:val="24"/>
          <w:szCs w:val="24"/>
        </w:rPr>
      </w:pPr>
    </w:p>
    <w:p w:rsidR="000F7AD7" w:rsidRDefault="00F84DEC">
      <w:pPr>
        <w:spacing w:line="360" w:lineRule="auto"/>
        <w:jc w:val="left"/>
        <w:rPr>
          <w:sz w:val="24"/>
          <w:szCs w:val="24"/>
        </w:rPr>
      </w:pPr>
      <w:r>
        <w:rPr>
          <w:rFonts w:hint="eastAsia"/>
          <w:sz w:val="24"/>
          <w:szCs w:val="24"/>
        </w:rPr>
        <w:t>六</w:t>
      </w:r>
      <w:r>
        <w:rPr>
          <w:sz w:val="24"/>
          <w:szCs w:val="24"/>
        </w:rPr>
        <w:t>、</w:t>
      </w:r>
      <w:r>
        <w:rPr>
          <w:rFonts w:hint="eastAsia"/>
          <w:sz w:val="24"/>
          <w:szCs w:val="24"/>
        </w:rPr>
        <w:t>乡土地理</w:t>
      </w:r>
      <w:r>
        <w:rPr>
          <w:sz w:val="24"/>
          <w:szCs w:val="24"/>
        </w:rPr>
        <w:t>——</w:t>
      </w:r>
      <w:r>
        <w:rPr>
          <w:rFonts w:hint="eastAsia"/>
          <w:sz w:val="24"/>
          <w:szCs w:val="24"/>
        </w:rPr>
        <w:t>青岛市</w:t>
      </w:r>
    </w:p>
    <w:p w:rsidR="000F7AD7" w:rsidRDefault="00F84DEC">
      <w:pPr>
        <w:spacing w:line="360" w:lineRule="auto"/>
        <w:jc w:val="left"/>
        <w:rPr>
          <w:sz w:val="24"/>
          <w:szCs w:val="24"/>
        </w:rPr>
      </w:pPr>
      <w:r>
        <w:rPr>
          <w:rFonts w:hint="eastAsia"/>
          <w:sz w:val="24"/>
          <w:szCs w:val="24"/>
        </w:rPr>
        <w:t>1.</w:t>
      </w:r>
      <w:r>
        <w:rPr>
          <w:rFonts w:hint="eastAsia"/>
          <w:sz w:val="24"/>
          <w:szCs w:val="24"/>
        </w:rPr>
        <w:t>名称</w:t>
      </w:r>
      <w:r>
        <w:rPr>
          <w:sz w:val="24"/>
          <w:szCs w:val="24"/>
        </w:rPr>
        <w:t>、位置：</w:t>
      </w:r>
    </w:p>
    <w:p w:rsidR="000F7AD7" w:rsidRDefault="00F84DEC">
      <w:pPr>
        <w:spacing w:line="360" w:lineRule="auto"/>
        <w:jc w:val="left"/>
        <w:rPr>
          <w:sz w:val="24"/>
          <w:szCs w:val="24"/>
        </w:rPr>
      </w:pPr>
      <w:r>
        <w:rPr>
          <w:rFonts w:hint="eastAsia"/>
          <w:sz w:val="24"/>
          <w:szCs w:val="24"/>
        </w:rPr>
        <w:t>（</w:t>
      </w:r>
      <w:r>
        <w:rPr>
          <w:rFonts w:hint="eastAsia"/>
          <w:sz w:val="24"/>
          <w:szCs w:val="24"/>
        </w:rPr>
        <w:t>1</w:t>
      </w:r>
      <w:r>
        <w:rPr>
          <w:rFonts w:hint="eastAsia"/>
          <w:sz w:val="24"/>
          <w:szCs w:val="24"/>
        </w:rPr>
        <w:t>）名称</w:t>
      </w:r>
      <w:r>
        <w:rPr>
          <w:sz w:val="24"/>
          <w:szCs w:val="24"/>
        </w:rPr>
        <w:t>：青岛市，简称青，旧称</w:t>
      </w:r>
      <w:r>
        <w:rPr>
          <w:sz w:val="24"/>
          <w:szCs w:val="24"/>
        </w:rPr>
        <w:t>“</w:t>
      </w:r>
      <w:r>
        <w:rPr>
          <w:rFonts w:hint="eastAsia"/>
          <w:sz w:val="24"/>
          <w:szCs w:val="24"/>
        </w:rPr>
        <w:t>胶澳</w:t>
      </w:r>
      <w:r>
        <w:rPr>
          <w:sz w:val="24"/>
          <w:szCs w:val="24"/>
        </w:rPr>
        <w:t>”</w:t>
      </w:r>
      <w:r>
        <w:rPr>
          <w:rFonts w:hint="eastAsia"/>
          <w:sz w:val="24"/>
          <w:szCs w:val="24"/>
        </w:rPr>
        <w:t>，</w:t>
      </w:r>
      <w:r>
        <w:rPr>
          <w:sz w:val="24"/>
          <w:szCs w:val="24"/>
        </w:rPr>
        <w:t>别称</w:t>
      </w:r>
      <w:r>
        <w:rPr>
          <w:sz w:val="24"/>
          <w:szCs w:val="24"/>
        </w:rPr>
        <w:t>“</w:t>
      </w:r>
      <w:r>
        <w:rPr>
          <w:rFonts w:hint="eastAsia"/>
          <w:sz w:val="24"/>
          <w:szCs w:val="24"/>
        </w:rPr>
        <w:t>琴岛</w:t>
      </w:r>
      <w:r>
        <w:rPr>
          <w:sz w:val="24"/>
          <w:szCs w:val="24"/>
        </w:rPr>
        <w:t>”</w:t>
      </w:r>
      <w:r>
        <w:rPr>
          <w:rFonts w:hint="eastAsia"/>
          <w:sz w:val="24"/>
          <w:szCs w:val="24"/>
        </w:rPr>
        <w:t>、</w:t>
      </w:r>
      <w:r>
        <w:rPr>
          <w:sz w:val="24"/>
          <w:szCs w:val="24"/>
        </w:rPr>
        <w:t>“</w:t>
      </w:r>
      <w:r>
        <w:rPr>
          <w:rFonts w:hint="eastAsia"/>
          <w:sz w:val="24"/>
          <w:szCs w:val="24"/>
        </w:rPr>
        <w:t>岛城</w:t>
      </w:r>
      <w:r>
        <w:rPr>
          <w:sz w:val="24"/>
          <w:szCs w:val="24"/>
        </w:rPr>
        <w:t>”</w:t>
      </w:r>
      <w:r>
        <w:rPr>
          <w:rFonts w:hint="eastAsia"/>
          <w:sz w:val="24"/>
          <w:szCs w:val="24"/>
        </w:rPr>
        <w:t>，</w:t>
      </w:r>
      <w:r>
        <w:rPr>
          <w:sz w:val="24"/>
          <w:szCs w:val="24"/>
        </w:rPr>
        <w:t>又称</w:t>
      </w:r>
      <w:r>
        <w:rPr>
          <w:sz w:val="24"/>
          <w:szCs w:val="24"/>
        </w:rPr>
        <w:t>“</w:t>
      </w:r>
      <w:r>
        <w:rPr>
          <w:rFonts w:hint="eastAsia"/>
          <w:sz w:val="24"/>
          <w:szCs w:val="24"/>
        </w:rPr>
        <w:t>东方瑞士</w:t>
      </w:r>
      <w:r>
        <w:rPr>
          <w:sz w:val="24"/>
          <w:szCs w:val="24"/>
        </w:rPr>
        <w:t>”</w:t>
      </w:r>
      <w:r>
        <w:rPr>
          <w:rFonts w:hint="eastAsia"/>
          <w:sz w:val="24"/>
          <w:szCs w:val="24"/>
        </w:rPr>
        <w:t>。</w:t>
      </w:r>
      <w:proofErr w:type="gramStart"/>
      <w:r>
        <w:rPr>
          <w:sz w:val="24"/>
          <w:szCs w:val="24"/>
        </w:rPr>
        <w:t>辖</w:t>
      </w:r>
      <w:proofErr w:type="gramEnd"/>
      <w:r>
        <w:rPr>
          <w:rFonts w:hint="eastAsia"/>
          <w:sz w:val="24"/>
          <w:szCs w:val="24"/>
        </w:rPr>
        <w:t>7</w:t>
      </w:r>
      <w:r>
        <w:rPr>
          <w:rFonts w:hint="eastAsia"/>
          <w:sz w:val="24"/>
          <w:szCs w:val="24"/>
        </w:rPr>
        <w:t>个</w:t>
      </w:r>
      <w:r>
        <w:rPr>
          <w:sz w:val="24"/>
          <w:szCs w:val="24"/>
        </w:rPr>
        <w:t>市辖区（</w:t>
      </w:r>
      <w:r>
        <w:rPr>
          <w:rFonts w:hint="eastAsia"/>
          <w:sz w:val="24"/>
          <w:szCs w:val="24"/>
        </w:rPr>
        <w:t>市南</w:t>
      </w:r>
      <w:r>
        <w:rPr>
          <w:sz w:val="24"/>
          <w:szCs w:val="24"/>
        </w:rPr>
        <w:t>、市北、李沧、崂山、</w:t>
      </w:r>
      <w:r>
        <w:rPr>
          <w:rFonts w:hint="eastAsia"/>
          <w:sz w:val="24"/>
          <w:szCs w:val="24"/>
        </w:rPr>
        <w:t>黄岛</w:t>
      </w:r>
      <w:r>
        <w:rPr>
          <w:sz w:val="24"/>
          <w:szCs w:val="24"/>
        </w:rPr>
        <w:t>、城阳、即墨）</w:t>
      </w:r>
      <w:r>
        <w:rPr>
          <w:rFonts w:hint="eastAsia"/>
          <w:sz w:val="24"/>
          <w:szCs w:val="24"/>
        </w:rPr>
        <w:t>，</w:t>
      </w:r>
      <w:r>
        <w:rPr>
          <w:rFonts w:hint="eastAsia"/>
          <w:sz w:val="24"/>
          <w:szCs w:val="24"/>
        </w:rPr>
        <w:t>3</w:t>
      </w:r>
      <w:r>
        <w:rPr>
          <w:rFonts w:hint="eastAsia"/>
          <w:sz w:val="24"/>
          <w:szCs w:val="24"/>
        </w:rPr>
        <w:t>个</w:t>
      </w:r>
      <w:r>
        <w:rPr>
          <w:sz w:val="24"/>
          <w:szCs w:val="24"/>
        </w:rPr>
        <w:t>县级市（</w:t>
      </w:r>
      <w:r>
        <w:rPr>
          <w:rFonts w:hint="eastAsia"/>
          <w:sz w:val="24"/>
          <w:szCs w:val="24"/>
        </w:rPr>
        <w:t>胶州</w:t>
      </w:r>
      <w:r>
        <w:rPr>
          <w:sz w:val="24"/>
          <w:szCs w:val="24"/>
        </w:rPr>
        <w:t>、平度、莱西）</w:t>
      </w:r>
      <w:r>
        <w:rPr>
          <w:rFonts w:hint="eastAsia"/>
          <w:sz w:val="24"/>
          <w:szCs w:val="24"/>
        </w:rPr>
        <w:t>。</w:t>
      </w:r>
    </w:p>
    <w:p w:rsidR="000F7AD7" w:rsidRDefault="00F84DEC">
      <w:pPr>
        <w:spacing w:line="360" w:lineRule="auto"/>
        <w:jc w:val="left"/>
        <w:rPr>
          <w:sz w:val="24"/>
          <w:szCs w:val="24"/>
        </w:rPr>
      </w:pPr>
      <w:r>
        <w:rPr>
          <w:rFonts w:hint="eastAsia"/>
          <w:sz w:val="24"/>
          <w:szCs w:val="24"/>
        </w:rPr>
        <w:lastRenderedPageBreak/>
        <w:t>（</w:t>
      </w:r>
      <w:r>
        <w:rPr>
          <w:rFonts w:hint="eastAsia"/>
          <w:sz w:val="24"/>
          <w:szCs w:val="24"/>
        </w:rPr>
        <w:t>2</w:t>
      </w:r>
      <w:r>
        <w:rPr>
          <w:rFonts w:hint="eastAsia"/>
          <w:sz w:val="24"/>
          <w:szCs w:val="24"/>
        </w:rPr>
        <w:t>）位置</w:t>
      </w:r>
      <w:r>
        <w:rPr>
          <w:sz w:val="24"/>
          <w:szCs w:val="24"/>
        </w:rPr>
        <w:t>：</w:t>
      </w:r>
      <w:r>
        <w:rPr>
          <w:rFonts w:hint="eastAsia"/>
          <w:sz w:val="24"/>
          <w:szCs w:val="24"/>
        </w:rPr>
        <w:t>青岛地处</w:t>
      </w:r>
      <w:r>
        <w:rPr>
          <w:rFonts w:hint="eastAsia"/>
          <w:sz w:val="24"/>
          <w:szCs w:val="24"/>
          <w:u w:val="single"/>
        </w:rPr>
        <w:t xml:space="preserve"> </w:t>
      </w:r>
      <w:r>
        <w:rPr>
          <w:sz w:val="24"/>
          <w:szCs w:val="24"/>
          <w:u w:val="single"/>
        </w:rPr>
        <w:t xml:space="preserve">       </w:t>
      </w:r>
      <w:r>
        <w:rPr>
          <w:rFonts w:hint="eastAsia"/>
          <w:sz w:val="24"/>
          <w:szCs w:val="24"/>
        </w:rPr>
        <w:t>半岛东南部，位于东经</w:t>
      </w:r>
      <w:r>
        <w:rPr>
          <w:rFonts w:hint="eastAsia"/>
          <w:sz w:val="24"/>
          <w:szCs w:val="24"/>
        </w:rPr>
        <w:t>119</w:t>
      </w:r>
      <w:r>
        <w:rPr>
          <w:rFonts w:hint="eastAsia"/>
          <w:sz w:val="24"/>
          <w:szCs w:val="24"/>
        </w:rPr>
        <w:t>°</w:t>
      </w:r>
      <w:r>
        <w:rPr>
          <w:rFonts w:hint="eastAsia"/>
          <w:sz w:val="24"/>
          <w:szCs w:val="24"/>
        </w:rPr>
        <w:t>30</w:t>
      </w:r>
      <w:r>
        <w:rPr>
          <w:rFonts w:hint="eastAsia"/>
          <w:sz w:val="24"/>
          <w:szCs w:val="24"/>
        </w:rPr>
        <w:t>′～</w:t>
      </w:r>
      <w:r>
        <w:rPr>
          <w:rFonts w:hint="eastAsia"/>
          <w:sz w:val="24"/>
          <w:szCs w:val="24"/>
        </w:rPr>
        <w:t>121</w:t>
      </w:r>
      <w:r>
        <w:rPr>
          <w:rFonts w:hint="eastAsia"/>
          <w:sz w:val="24"/>
          <w:szCs w:val="24"/>
        </w:rPr>
        <w:t>°</w:t>
      </w:r>
      <w:r>
        <w:rPr>
          <w:rFonts w:hint="eastAsia"/>
          <w:sz w:val="24"/>
          <w:szCs w:val="24"/>
        </w:rPr>
        <w:t>00</w:t>
      </w:r>
      <w:r>
        <w:rPr>
          <w:rFonts w:hint="eastAsia"/>
          <w:sz w:val="24"/>
          <w:szCs w:val="24"/>
        </w:rPr>
        <w:t>′、北纬</w:t>
      </w:r>
      <w:r>
        <w:rPr>
          <w:rFonts w:hint="eastAsia"/>
          <w:sz w:val="24"/>
          <w:szCs w:val="24"/>
        </w:rPr>
        <w:t>35</w:t>
      </w:r>
      <w:r>
        <w:rPr>
          <w:rFonts w:hint="eastAsia"/>
          <w:sz w:val="24"/>
          <w:szCs w:val="24"/>
        </w:rPr>
        <w:t>°</w:t>
      </w:r>
      <w:r>
        <w:rPr>
          <w:rFonts w:hint="eastAsia"/>
          <w:sz w:val="24"/>
          <w:szCs w:val="24"/>
        </w:rPr>
        <w:t>35</w:t>
      </w:r>
      <w:r>
        <w:rPr>
          <w:rFonts w:hint="eastAsia"/>
          <w:sz w:val="24"/>
          <w:szCs w:val="24"/>
        </w:rPr>
        <w:t>′～</w:t>
      </w:r>
      <w:r>
        <w:rPr>
          <w:rFonts w:hint="eastAsia"/>
          <w:sz w:val="24"/>
          <w:szCs w:val="24"/>
        </w:rPr>
        <w:t>37</w:t>
      </w:r>
      <w:r>
        <w:rPr>
          <w:rFonts w:hint="eastAsia"/>
          <w:sz w:val="24"/>
          <w:szCs w:val="24"/>
        </w:rPr>
        <w:t>°</w:t>
      </w:r>
      <w:r>
        <w:rPr>
          <w:rFonts w:hint="eastAsia"/>
          <w:sz w:val="24"/>
          <w:szCs w:val="24"/>
        </w:rPr>
        <w:t>09</w:t>
      </w:r>
      <w:r>
        <w:rPr>
          <w:rFonts w:hint="eastAsia"/>
          <w:sz w:val="24"/>
          <w:szCs w:val="24"/>
        </w:rPr>
        <w:t>′，东、南濒临</w:t>
      </w:r>
      <w:r>
        <w:rPr>
          <w:rFonts w:hint="eastAsia"/>
          <w:sz w:val="24"/>
          <w:szCs w:val="24"/>
          <w:u w:val="single"/>
        </w:rPr>
        <w:t xml:space="preserve"> </w:t>
      </w:r>
      <w:r>
        <w:rPr>
          <w:sz w:val="24"/>
          <w:szCs w:val="24"/>
          <w:u w:val="single"/>
        </w:rPr>
        <w:t xml:space="preserve">     </w:t>
      </w:r>
      <w:r>
        <w:rPr>
          <w:rFonts w:hint="eastAsia"/>
          <w:sz w:val="24"/>
          <w:szCs w:val="24"/>
        </w:rPr>
        <w:t>海，东北与烟台市毗邻，西与潍坊市相连，西南与日照市接壤。总面积为</w:t>
      </w:r>
      <w:r>
        <w:rPr>
          <w:rFonts w:hint="eastAsia"/>
          <w:sz w:val="24"/>
          <w:szCs w:val="24"/>
        </w:rPr>
        <w:t>11282</w:t>
      </w:r>
      <w:r>
        <w:rPr>
          <w:rFonts w:hint="eastAsia"/>
          <w:sz w:val="24"/>
          <w:szCs w:val="24"/>
        </w:rPr>
        <w:t>平方千米。</w:t>
      </w:r>
    </w:p>
    <w:p w:rsidR="000F7AD7" w:rsidRDefault="00F84DEC">
      <w:pPr>
        <w:spacing w:line="360" w:lineRule="auto"/>
        <w:jc w:val="left"/>
        <w:rPr>
          <w:sz w:val="24"/>
          <w:szCs w:val="24"/>
        </w:rPr>
      </w:pPr>
      <w:r>
        <w:rPr>
          <w:rFonts w:hint="eastAsia"/>
          <w:sz w:val="24"/>
          <w:szCs w:val="24"/>
        </w:rPr>
        <w:t>2.</w:t>
      </w:r>
      <w:r>
        <w:rPr>
          <w:rFonts w:hint="eastAsia"/>
          <w:sz w:val="24"/>
          <w:szCs w:val="24"/>
        </w:rPr>
        <w:t>气候</w:t>
      </w:r>
      <w:r>
        <w:rPr>
          <w:sz w:val="24"/>
          <w:szCs w:val="24"/>
        </w:rPr>
        <w:t>：</w:t>
      </w:r>
      <w:r>
        <w:rPr>
          <w:rFonts w:hint="eastAsia"/>
          <w:sz w:val="24"/>
          <w:szCs w:val="24"/>
        </w:rPr>
        <w:t>青岛的</w:t>
      </w:r>
      <w:r>
        <w:rPr>
          <w:sz w:val="24"/>
          <w:szCs w:val="24"/>
        </w:rPr>
        <w:t>气候类型是</w:t>
      </w:r>
      <w:r>
        <w:rPr>
          <w:rFonts w:hint="eastAsia"/>
          <w:sz w:val="24"/>
          <w:szCs w:val="24"/>
          <w:u w:val="single"/>
        </w:rPr>
        <w:t xml:space="preserve">                </w:t>
      </w:r>
      <w:r>
        <w:rPr>
          <w:rFonts w:hint="eastAsia"/>
          <w:sz w:val="24"/>
          <w:szCs w:val="24"/>
        </w:rPr>
        <w:t>，</w:t>
      </w:r>
      <w:r>
        <w:rPr>
          <w:sz w:val="24"/>
          <w:szCs w:val="24"/>
        </w:rPr>
        <w:t>位于干湿地区中的</w:t>
      </w:r>
      <w:r>
        <w:rPr>
          <w:rFonts w:hint="eastAsia"/>
          <w:sz w:val="24"/>
          <w:szCs w:val="24"/>
          <w:u w:val="single"/>
        </w:rPr>
        <w:t xml:space="preserve">        </w:t>
      </w:r>
      <w:r>
        <w:rPr>
          <w:rFonts w:hint="eastAsia"/>
          <w:sz w:val="24"/>
          <w:szCs w:val="24"/>
        </w:rPr>
        <w:t>地区和</w:t>
      </w:r>
      <w:r>
        <w:rPr>
          <w:rFonts w:hint="eastAsia"/>
          <w:sz w:val="24"/>
          <w:szCs w:val="24"/>
          <w:u w:val="single"/>
        </w:rPr>
        <w:t xml:space="preserve">        </w:t>
      </w:r>
      <w:r>
        <w:rPr>
          <w:rFonts w:hint="eastAsia"/>
          <w:sz w:val="24"/>
          <w:szCs w:val="24"/>
        </w:rPr>
        <w:t>地区</w:t>
      </w:r>
      <w:r>
        <w:rPr>
          <w:sz w:val="24"/>
          <w:szCs w:val="24"/>
        </w:rPr>
        <w:t>，位于温度带中的</w:t>
      </w:r>
      <w:r>
        <w:rPr>
          <w:rFonts w:hint="eastAsia"/>
          <w:sz w:val="24"/>
          <w:szCs w:val="24"/>
          <w:u w:val="single"/>
        </w:rPr>
        <w:t xml:space="preserve"> </w:t>
      </w:r>
      <w:r>
        <w:rPr>
          <w:sz w:val="24"/>
          <w:szCs w:val="24"/>
          <w:u w:val="single"/>
        </w:rPr>
        <w:t xml:space="preserve">           </w:t>
      </w:r>
      <w:r>
        <w:rPr>
          <w:rFonts w:hint="eastAsia"/>
          <w:sz w:val="24"/>
          <w:szCs w:val="24"/>
        </w:rPr>
        <w:t>，</w:t>
      </w:r>
      <w:r>
        <w:rPr>
          <w:sz w:val="24"/>
          <w:szCs w:val="24"/>
        </w:rPr>
        <w:t>位于我国四大地理区域</w:t>
      </w:r>
      <w:r>
        <w:rPr>
          <w:rFonts w:hint="eastAsia"/>
          <w:sz w:val="24"/>
          <w:szCs w:val="24"/>
        </w:rPr>
        <w:t>中的</w:t>
      </w:r>
      <w:r>
        <w:rPr>
          <w:rFonts w:hint="eastAsia"/>
          <w:sz w:val="24"/>
          <w:szCs w:val="24"/>
          <w:u w:val="single"/>
        </w:rPr>
        <w:t xml:space="preserve">      </w:t>
      </w:r>
      <w:r>
        <w:rPr>
          <w:sz w:val="24"/>
          <w:szCs w:val="24"/>
          <w:u w:val="single"/>
        </w:rPr>
        <w:t xml:space="preserve">  </w:t>
      </w:r>
      <w:r>
        <w:rPr>
          <w:rFonts w:hint="eastAsia"/>
          <w:sz w:val="24"/>
          <w:szCs w:val="24"/>
        </w:rPr>
        <w:t>地区</w:t>
      </w:r>
      <w:r>
        <w:rPr>
          <w:sz w:val="24"/>
          <w:szCs w:val="24"/>
        </w:rPr>
        <w:t>。</w:t>
      </w:r>
    </w:p>
    <w:p w:rsidR="000F7AD7" w:rsidRDefault="00F84DEC">
      <w:pPr>
        <w:spacing w:line="360" w:lineRule="auto"/>
        <w:jc w:val="left"/>
        <w:rPr>
          <w:sz w:val="24"/>
          <w:szCs w:val="24"/>
        </w:rPr>
      </w:pPr>
      <w:r>
        <w:rPr>
          <w:sz w:val="24"/>
          <w:szCs w:val="24"/>
        </w:rPr>
        <w:t>3.</w:t>
      </w:r>
      <w:r>
        <w:rPr>
          <w:rFonts w:hint="eastAsia"/>
          <w:sz w:val="24"/>
          <w:szCs w:val="24"/>
        </w:rPr>
        <w:t>地形</w:t>
      </w:r>
      <w:r>
        <w:rPr>
          <w:sz w:val="24"/>
          <w:szCs w:val="24"/>
        </w:rPr>
        <w:t>：青岛市主要地形类型为</w:t>
      </w:r>
      <w:r>
        <w:rPr>
          <w:sz w:val="24"/>
          <w:szCs w:val="24"/>
          <w:u w:val="single"/>
        </w:rPr>
        <w:t xml:space="preserve">        </w:t>
      </w:r>
      <w:r>
        <w:rPr>
          <w:rFonts w:hint="eastAsia"/>
          <w:sz w:val="24"/>
          <w:szCs w:val="24"/>
        </w:rPr>
        <w:t>和</w:t>
      </w:r>
      <w:r>
        <w:rPr>
          <w:rFonts w:hint="eastAsia"/>
          <w:sz w:val="24"/>
          <w:szCs w:val="24"/>
          <w:u w:val="single"/>
        </w:rPr>
        <w:t xml:space="preserve">        </w:t>
      </w:r>
      <w:r>
        <w:rPr>
          <w:rFonts w:hint="eastAsia"/>
          <w:sz w:val="24"/>
          <w:szCs w:val="24"/>
        </w:rPr>
        <w:t>，</w:t>
      </w:r>
      <w:r>
        <w:rPr>
          <w:sz w:val="24"/>
          <w:szCs w:val="24"/>
        </w:rPr>
        <w:t>地势</w:t>
      </w:r>
      <w:r>
        <w:rPr>
          <w:rFonts w:hint="eastAsia"/>
          <w:sz w:val="24"/>
          <w:szCs w:val="24"/>
        </w:rPr>
        <w:t>东高西低</w:t>
      </w:r>
      <w:r>
        <w:rPr>
          <w:sz w:val="24"/>
          <w:szCs w:val="24"/>
        </w:rPr>
        <w:t>，南北两侧</w:t>
      </w:r>
      <w:r>
        <w:rPr>
          <w:rFonts w:hint="eastAsia"/>
          <w:sz w:val="24"/>
          <w:szCs w:val="24"/>
        </w:rPr>
        <w:t>隆起</w:t>
      </w:r>
      <w:r>
        <w:rPr>
          <w:sz w:val="24"/>
          <w:szCs w:val="24"/>
        </w:rPr>
        <w:t>，中间低凹。</w:t>
      </w:r>
    </w:p>
    <w:p w:rsidR="000F7AD7" w:rsidRDefault="00F84DEC">
      <w:pPr>
        <w:spacing w:line="360" w:lineRule="auto"/>
        <w:jc w:val="left"/>
        <w:rPr>
          <w:sz w:val="24"/>
          <w:szCs w:val="24"/>
        </w:rPr>
      </w:pPr>
      <w:r>
        <w:rPr>
          <w:rFonts w:hint="eastAsia"/>
          <w:sz w:val="24"/>
          <w:szCs w:val="24"/>
        </w:rPr>
        <w:t>4.</w:t>
      </w:r>
      <w:r>
        <w:rPr>
          <w:rFonts w:hint="eastAsia"/>
          <w:sz w:val="24"/>
          <w:szCs w:val="24"/>
        </w:rPr>
        <w:t>人口</w:t>
      </w:r>
      <w:r>
        <w:rPr>
          <w:sz w:val="24"/>
          <w:szCs w:val="24"/>
        </w:rPr>
        <w:t>：</w:t>
      </w:r>
      <w:r>
        <w:rPr>
          <w:rFonts w:hint="eastAsia"/>
          <w:sz w:val="24"/>
          <w:szCs w:val="24"/>
        </w:rPr>
        <w:t>2017</w:t>
      </w:r>
      <w:r>
        <w:rPr>
          <w:rFonts w:hint="eastAsia"/>
          <w:sz w:val="24"/>
          <w:szCs w:val="24"/>
        </w:rPr>
        <w:t>年末，青岛常住总人口</w:t>
      </w:r>
      <w:r>
        <w:rPr>
          <w:rFonts w:hint="eastAsia"/>
          <w:sz w:val="24"/>
          <w:szCs w:val="24"/>
        </w:rPr>
        <w:t>929.05</w:t>
      </w:r>
      <w:r>
        <w:rPr>
          <w:rFonts w:hint="eastAsia"/>
          <w:sz w:val="24"/>
          <w:szCs w:val="24"/>
        </w:rPr>
        <w:t>万人。</w:t>
      </w:r>
    </w:p>
    <w:p w:rsidR="000F7AD7" w:rsidRDefault="00F84DEC">
      <w:pPr>
        <w:spacing w:line="360" w:lineRule="auto"/>
        <w:jc w:val="left"/>
        <w:rPr>
          <w:sz w:val="24"/>
          <w:szCs w:val="24"/>
        </w:rPr>
      </w:pPr>
      <w:r>
        <w:rPr>
          <w:sz w:val="24"/>
          <w:szCs w:val="24"/>
        </w:rPr>
        <w:t>5.</w:t>
      </w:r>
      <w:r>
        <w:rPr>
          <w:rFonts w:hint="eastAsia"/>
          <w:sz w:val="24"/>
          <w:szCs w:val="24"/>
        </w:rPr>
        <w:t>经济</w:t>
      </w:r>
      <w:r>
        <w:rPr>
          <w:sz w:val="24"/>
          <w:szCs w:val="24"/>
        </w:rPr>
        <w:t>：</w:t>
      </w:r>
      <w:r>
        <w:rPr>
          <w:rFonts w:hint="eastAsia"/>
          <w:sz w:val="24"/>
          <w:szCs w:val="24"/>
        </w:rPr>
        <w:t>青岛诞生了海尔、海信、青岛啤酒、双星等一批企业和品牌。</w:t>
      </w:r>
      <w:r>
        <w:rPr>
          <w:rFonts w:hint="eastAsia"/>
          <w:sz w:val="24"/>
          <w:szCs w:val="24"/>
        </w:rPr>
        <w:t>2017</w:t>
      </w:r>
      <w:r>
        <w:rPr>
          <w:rFonts w:hint="eastAsia"/>
          <w:sz w:val="24"/>
          <w:szCs w:val="24"/>
        </w:rPr>
        <w:t>年，青岛国内生产总值</w:t>
      </w:r>
      <w:r>
        <w:rPr>
          <w:rFonts w:hint="eastAsia"/>
          <w:sz w:val="24"/>
          <w:szCs w:val="24"/>
        </w:rPr>
        <w:t>11037.28</w:t>
      </w:r>
      <w:r>
        <w:rPr>
          <w:rFonts w:hint="eastAsia"/>
          <w:sz w:val="24"/>
          <w:szCs w:val="24"/>
        </w:rPr>
        <w:t>亿元。</w:t>
      </w:r>
    </w:p>
    <w:p w:rsidR="000F7AD7" w:rsidRDefault="00F84DEC">
      <w:pPr>
        <w:spacing w:line="360" w:lineRule="auto"/>
        <w:jc w:val="left"/>
        <w:rPr>
          <w:sz w:val="24"/>
          <w:szCs w:val="24"/>
        </w:rPr>
      </w:pPr>
      <w:r>
        <w:rPr>
          <w:rFonts w:hint="eastAsia"/>
          <w:sz w:val="24"/>
          <w:szCs w:val="24"/>
        </w:rPr>
        <w:t>6.</w:t>
      </w:r>
      <w:r>
        <w:rPr>
          <w:rFonts w:hint="eastAsia"/>
          <w:sz w:val="24"/>
          <w:szCs w:val="24"/>
        </w:rPr>
        <w:t>旅游</w:t>
      </w:r>
      <w:r>
        <w:rPr>
          <w:sz w:val="24"/>
          <w:szCs w:val="24"/>
        </w:rPr>
        <w:t>：</w:t>
      </w:r>
      <w:r>
        <w:rPr>
          <w:rFonts w:hint="eastAsia"/>
          <w:sz w:val="24"/>
          <w:szCs w:val="24"/>
        </w:rPr>
        <w:t>青岛是国家历史文化名城、重点历史风貌保护</w:t>
      </w:r>
      <w:r>
        <w:rPr>
          <w:rFonts w:hint="eastAsia"/>
          <w:sz w:val="24"/>
          <w:szCs w:val="24"/>
        </w:rPr>
        <w:t>城市、首批中国优秀旅游城市。国家级风景名胜区有：</w:t>
      </w:r>
      <w:r>
        <w:rPr>
          <w:rFonts w:hint="eastAsia"/>
          <w:sz w:val="24"/>
          <w:szCs w:val="24"/>
          <w:u w:val="single"/>
        </w:rPr>
        <w:t xml:space="preserve"> </w:t>
      </w:r>
      <w:r>
        <w:rPr>
          <w:sz w:val="24"/>
          <w:szCs w:val="24"/>
          <w:u w:val="single"/>
        </w:rPr>
        <w:t xml:space="preserve">      </w:t>
      </w:r>
      <w:r>
        <w:rPr>
          <w:rFonts w:hint="eastAsia"/>
          <w:sz w:val="24"/>
          <w:szCs w:val="24"/>
        </w:rPr>
        <w:t>风景名胜区、栈桥、</w:t>
      </w:r>
      <w:r>
        <w:rPr>
          <w:sz w:val="24"/>
          <w:szCs w:val="24"/>
        </w:rPr>
        <w:t>五四广场、八大关、</w:t>
      </w:r>
      <w:proofErr w:type="gramStart"/>
      <w:r>
        <w:rPr>
          <w:sz w:val="24"/>
          <w:szCs w:val="24"/>
        </w:rPr>
        <w:t>奥帆中心</w:t>
      </w:r>
      <w:proofErr w:type="gramEnd"/>
      <w:r>
        <w:rPr>
          <w:sz w:val="24"/>
          <w:szCs w:val="24"/>
        </w:rPr>
        <w:t>等</w:t>
      </w:r>
      <w:r>
        <w:rPr>
          <w:rFonts w:hint="eastAsia"/>
          <w:sz w:val="24"/>
          <w:szCs w:val="24"/>
        </w:rPr>
        <w:t>。</w:t>
      </w:r>
    </w:p>
    <w:p w:rsidR="000F7AD7" w:rsidRDefault="00F84DEC">
      <w:pPr>
        <w:spacing w:line="360" w:lineRule="auto"/>
        <w:rPr>
          <w:rFonts w:ascii="宋体" w:hAnsi="宋体"/>
          <w:sz w:val="24"/>
          <w:szCs w:val="24"/>
        </w:rPr>
      </w:pPr>
      <w:r>
        <w:rPr>
          <w:rFonts w:ascii="宋体" w:hAnsi="宋体" w:hint="eastAsia"/>
          <w:sz w:val="24"/>
          <w:szCs w:val="24"/>
        </w:rPr>
        <w:t>【名题回顾】</w:t>
      </w:r>
    </w:p>
    <w:p w:rsidR="000F7AD7" w:rsidRDefault="00F84DEC">
      <w:pPr>
        <w:spacing w:line="360" w:lineRule="auto"/>
        <w:rPr>
          <w:rFonts w:ascii="宋体" w:hAnsi="宋体"/>
          <w:sz w:val="24"/>
          <w:szCs w:val="24"/>
        </w:rPr>
      </w:pPr>
      <w:r>
        <w:rPr>
          <w:rFonts w:ascii="宋体" w:hAnsi="宋体" w:hint="eastAsia"/>
          <w:color w:val="000000"/>
          <w:sz w:val="24"/>
          <w:szCs w:val="24"/>
        </w:rPr>
        <w:t>（</w:t>
      </w:r>
      <w:r>
        <w:rPr>
          <w:rFonts w:ascii="宋体" w:hAnsi="宋体" w:hint="eastAsia"/>
          <w:color w:val="000000"/>
          <w:sz w:val="24"/>
          <w:szCs w:val="24"/>
        </w:rPr>
        <w:t>201</w:t>
      </w:r>
      <w:r>
        <w:rPr>
          <w:rFonts w:ascii="宋体" w:hAnsi="宋体"/>
          <w:color w:val="000000"/>
          <w:sz w:val="24"/>
          <w:szCs w:val="24"/>
        </w:rPr>
        <w:t>7</w:t>
      </w:r>
      <w:r>
        <w:rPr>
          <w:rFonts w:ascii="宋体" w:hAnsi="宋体" w:hint="eastAsia"/>
          <w:color w:val="000000"/>
          <w:sz w:val="24"/>
          <w:szCs w:val="24"/>
        </w:rPr>
        <w:t>·青岛）</w:t>
      </w:r>
      <w:r>
        <w:rPr>
          <w:rFonts w:ascii="宋体" w:hAnsi="宋体" w:hint="eastAsia"/>
          <w:sz w:val="24"/>
          <w:szCs w:val="24"/>
        </w:rPr>
        <w:t>读图“山东省局部图”，完成</w:t>
      </w:r>
      <w:r>
        <w:rPr>
          <w:rFonts w:ascii="宋体" w:hAnsi="宋体"/>
          <w:sz w:val="24"/>
          <w:szCs w:val="24"/>
        </w:rPr>
        <w:t>1-2</w:t>
      </w:r>
      <w:r>
        <w:rPr>
          <w:rFonts w:ascii="宋体" w:hAnsi="宋体" w:hint="eastAsia"/>
          <w:sz w:val="24"/>
          <w:szCs w:val="24"/>
        </w:rPr>
        <w:t>题。</w:t>
      </w:r>
    </w:p>
    <w:p w:rsidR="000F7AD7" w:rsidRDefault="00F84DEC">
      <w:pPr>
        <w:spacing w:line="360" w:lineRule="auto"/>
        <w:jc w:val="center"/>
        <w:rPr>
          <w:rFonts w:ascii="宋体" w:hAnsi="宋体"/>
          <w:sz w:val="24"/>
          <w:szCs w:val="24"/>
        </w:rPr>
      </w:pPr>
      <w:r>
        <w:rPr>
          <w:rFonts w:ascii="宋体" w:hAnsi="宋体"/>
          <w:noProof/>
          <w:sz w:val="24"/>
          <w:szCs w:val="24"/>
        </w:rPr>
        <w:drawing>
          <wp:inline distT="0" distB="0" distL="0" distR="0">
            <wp:extent cx="3152140" cy="2019300"/>
            <wp:effectExtent l="0" t="0" r="635"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0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3152140" cy="2019300"/>
                    </a:xfrm>
                    <a:prstGeom prst="rect">
                      <a:avLst/>
                    </a:prstGeom>
                    <a:noFill/>
                  </pic:spPr>
                </pic:pic>
              </a:graphicData>
            </a:graphic>
          </wp:inline>
        </w:drawing>
      </w:r>
    </w:p>
    <w:p w:rsidR="000F7AD7" w:rsidRDefault="00F84DEC">
      <w:pPr>
        <w:spacing w:line="360" w:lineRule="auto"/>
        <w:rPr>
          <w:rFonts w:ascii="宋体" w:hAnsi="宋体"/>
          <w:sz w:val="24"/>
          <w:szCs w:val="24"/>
        </w:rPr>
      </w:pPr>
      <w:r>
        <w:rPr>
          <w:rFonts w:ascii="宋体" w:hAnsi="宋体"/>
          <w:sz w:val="24"/>
          <w:szCs w:val="24"/>
        </w:rPr>
        <w:t>1.</w:t>
      </w:r>
      <w:r>
        <w:rPr>
          <w:rFonts w:ascii="宋体" w:hAnsi="宋体" w:hint="eastAsia"/>
          <w:sz w:val="24"/>
          <w:szCs w:val="24"/>
        </w:rPr>
        <w:t>青岛是著名的避暑胜地，主要原因是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纬度高，气候温凉</w:t>
      </w:r>
      <w:r>
        <w:rPr>
          <w:rFonts w:ascii="宋体" w:hAnsi="宋体" w:hint="eastAsia"/>
          <w:sz w:val="24"/>
          <w:szCs w:val="24"/>
        </w:rPr>
        <w:tab/>
      </w:r>
      <w:r>
        <w:rPr>
          <w:rFonts w:ascii="宋体" w:hAnsi="宋体" w:hint="eastAsia"/>
          <w:sz w:val="24"/>
          <w:szCs w:val="24"/>
        </w:rPr>
        <w:tab/>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海拔高，气温较低</w:t>
      </w:r>
    </w:p>
    <w:p w:rsidR="000F7AD7" w:rsidRDefault="00F84DEC">
      <w:pPr>
        <w:spacing w:line="360" w:lineRule="auto"/>
        <w:rPr>
          <w:rFonts w:ascii="宋体" w:hAnsi="宋体"/>
          <w:sz w:val="24"/>
          <w:szCs w:val="24"/>
        </w:rPr>
      </w:pPr>
      <w:r>
        <w:rPr>
          <w:rFonts w:ascii="宋体" w:hAnsi="宋体" w:hint="eastAsia"/>
          <w:sz w:val="24"/>
          <w:szCs w:val="24"/>
        </w:rPr>
        <w:t>C.</w:t>
      </w:r>
      <w:r>
        <w:rPr>
          <w:rFonts w:ascii="宋体" w:hAnsi="宋体" w:hint="eastAsia"/>
          <w:sz w:val="24"/>
          <w:szCs w:val="24"/>
        </w:rPr>
        <w:t>临海洋，夏季凉爽</w:t>
      </w:r>
      <w:r>
        <w:rPr>
          <w:rFonts w:ascii="宋体" w:hAnsi="宋体" w:hint="eastAsia"/>
          <w:sz w:val="24"/>
          <w:szCs w:val="24"/>
        </w:rPr>
        <w:tab/>
      </w:r>
      <w:r>
        <w:rPr>
          <w:rFonts w:ascii="宋体" w:hAnsi="宋体" w:hint="eastAsia"/>
          <w:sz w:val="24"/>
          <w:szCs w:val="24"/>
        </w:rPr>
        <w:tab/>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植被密，氧气充足</w:t>
      </w:r>
    </w:p>
    <w:p w:rsidR="000F7AD7" w:rsidRDefault="00F84DEC">
      <w:pPr>
        <w:spacing w:line="360" w:lineRule="auto"/>
        <w:rPr>
          <w:rFonts w:ascii="宋体" w:hAnsi="宋体"/>
          <w:sz w:val="24"/>
          <w:szCs w:val="24"/>
        </w:rPr>
      </w:pPr>
      <w:r>
        <w:rPr>
          <w:rFonts w:ascii="宋体" w:hAnsi="宋体"/>
          <w:sz w:val="24"/>
          <w:szCs w:val="24"/>
        </w:rPr>
        <w:t>2.</w:t>
      </w:r>
      <w:r>
        <w:rPr>
          <w:rFonts w:ascii="宋体" w:hAnsi="宋体" w:hint="eastAsia"/>
          <w:sz w:val="24"/>
          <w:szCs w:val="24"/>
        </w:rPr>
        <w:t>下列美称中，不属于青岛的是</w:t>
      </w:r>
    </w:p>
    <w:p w:rsidR="000F7AD7" w:rsidRDefault="00F84DEC">
      <w:pPr>
        <w:spacing w:line="360" w:lineRule="auto"/>
        <w:rPr>
          <w:rFonts w:ascii="宋体" w:hAnsi="宋体"/>
          <w:sz w:val="24"/>
          <w:szCs w:val="24"/>
        </w:rPr>
      </w:pPr>
      <w:r>
        <w:rPr>
          <w:rFonts w:ascii="宋体" w:hAnsi="宋体" w:hint="eastAsia"/>
          <w:sz w:val="24"/>
          <w:szCs w:val="24"/>
        </w:rPr>
        <w:t>A.</w:t>
      </w:r>
      <w:r>
        <w:rPr>
          <w:rFonts w:ascii="宋体" w:hAnsi="宋体" w:hint="eastAsia"/>
          <w:sz w:val="24"/>
          <w:szCs w:val="24"/>
        </w:rPr>
        <w:t>啤酒之都</w:t>
      </w:r>
      <w:r>
        <w:rPr>
          <w:rFonts w:ascii="宋体" w:hAnsi="宋体" w:hint="eastAsia"/>
          <w:sz w:val="24"/>
          <w:szCs w:val="24"/>
        </w:rPr>
        <w:tab/>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中国丝都</w:t>
      </w:r>
      <w:r>
        <w:rPr>
          <w:rFonts w:ascii="宋体" w:hAnsi="宋体" w:hint="eastAsia"/>
          <w:sz w:val="24"/>
          <w:szCs w:val="24"/>
        </w:rPr>
        <w:tab/>
      </w:r>
      <w:r>
        <w:rPr>
          <w:rFonts w:ascii="宋体" w:hAnsi="宋体"/>
          <w:sz w:val="24"/>
          <w:szCs w:val="24"/>
        </w:rPr>
        <w:t xml:space="preserve">        </w:t>
      </w:r>
      <w:r>
        <w:rPr>
          <w:rFonts w:ascii="宋体" w:hAnsi="宋体" w:hint="eastAsia"/>
          <w:sz w:val="24"/>
          <w:szCs w:val="24"/>
        </w:rPr>
        <w:t>C.</w:t>
      </w:r>
      <w:r>
        <w:rPr>
          <w:rFonts w:ascii="宋体" w:hAnsi="宋体" w:hint="eastAsia"/>
          <w:sz w:val="24"/>
          <w:szCs w:val="24"/>
        </w:rPr>
        <w:t>帆船之都</w:t>
      </w:r>
      <w:r>
        <w:rPr>
          <w:rFonts w:ascii="宋体" w:hAnsi="宋体" w:hint="eastAsia"/>
          <w:sz w:val="24"/>
          <w:szCs w:val="24"/>
        </w:rPr>
        <w:tab/>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黄海明珠</w:t>
      </w:r>
    </w:p>
    <w:p w:rsidR="000F7AD7" w:rsidRDefault="00F84DEC">
      <w:pPr>
        <w:spacing w:line="360" w:lineRule="auto"/>
        <w:rPr>
          <w:rFonts w:ascii="宋体" w:hAnsi="宋体"/>
          <w:sz w:val="24"/>
          <w:szCs w:val="24"/>
        </w:rPr>
      </w:pPr>
      <w:r>
        <w:rPr>
          <w:rFonts w:ascii="宋体" w:hAnsi="宋体" w:hint="eastAsia"/>
          <w:sz w:val="24"/>
          <w:szCs w:val="24"/>
        </w:rPr>
        <w:lastRenderedPageBreak/>
        <w:t>【解析】本题组考查的是</w:t>
      </w:r>
      <w:r>
        <w:rPr>
          <w:rFonts w:ascii="宋体" w:hAnsi="宋体"/>
          <w:sz w:val="24"/>
          <w:szCs w:val="24"/>
        </w:rPr>
        <w:t>青岛市的地理特征。第</w:t>
      </w:r>
      <w:r>
        <w:rPr>
          <w:rFonts w:ascii="宋体" w:hAnsi="宋体" w:hint="eastAsia"/>
          <w:sz w:val="24"/>
          <w:szCs w:val="24"/>
        </w:rPr>
        <w:t>1</w:t>
      </w:r>
      <w:r>
        <w:rPr>
          <w:rFonts w:ascii="宋体" w:hAnsi="宋体" w:hint="eastAsia"/>
          <w:sz w:val="24"/>
          <w:szCs w:val="24"/>
        </w:rPr>
        <w:t>题</w:t>
      </w:r>
      <w:r>
        <w:rPr>
          <w:rFonts w:ascii="宋体" w:hAnsi="宋体"/>
          <w:sz w:val="24"/>
          <w:szCs w:val="24"/>
        </w:rPr>
        <w:t>，</w:t>
      </w:r>
      <w:r>
        <w:rPr>
          <w:rFonts w:ascii="宋体" w:hAnsi="宋体" w:hint="eastAsia"/>
          <w:sz w:val="24"/>
          <w:szCs w:val="24"/>
        </w:rPr>
        <w:t>青岛市濒临黄海，该城市是著名的避暑胜地，主要原因是临海洋，夏季凉爽，属于海陆位置造成的；</w:t>
      </w:r>
      <w:r>
        <w:rPr>
          <w:rFonts w:ascii="宋体" w:hAnsi="宋体"/>
          <w:sz w:val="24"/>
          <w:szCs w:val="24"/>
        </w:rPr>
        <w:t>第</w:t>
      </w:r>
      <w:r>
        <w:rPr>
          <w:rFonts w:ascii="宋体" w:hAnsi="宋体" w:hint="eastAsia"/>
          <w:sz w:val="24"/>
          <w:szCs w:val="24"/>
        </w:rPr>
        <w:t>2</w:t>
      </w:r>
      <w:r>
        <w:rPr>
          <w:rFonts w:ascii="宋体" w:hAnsi="宋体" w:hint="eastAsia"/>
          <w:sz w:val="24"/>
          <w:szCs w:val="24"/>
        </w:rPr>
        <w:t>题</w:t>
      </w:r>
      <w:r>
        <w:rPr>
          <w:rFonts w:ascii="宋体" w:hAnsi="宋体"/>
          <w:sz w:val="24"/>
          <w:szCs w:val="24"/>
        </w:rPr>
        <w:t>，</w:t>
      </w:r>
      <w:r>
        <w:rPr>
          <w:rFonts w:ascii="宋体" w:hAnsi="宋体" w:hint="eastAsia"/>
          <w:sz w:val="24"/>
          <w:szCs w:val="24"/>
        </w:rPr>
        <w:t>青岛是全国首批沿海开放城市、中国海滨城市、国家历史文化名城、全国文明城市、国家卫生城市、国家园林城市，国家森林城市，也是中国最具幸福感城市，青岛作为世界啤酒之城、世界帆船之都，是国务院批准的山东半岛蓝色经济区规划核心区域龙头城市。啤酒之都、帆船之都和黄海明珠都是青岛，中国</w:t>
      </w:r>
      <w:proofErr w:type="gramStart"/>
      <w:r>
        <w:rPr>
          <w:rFonts w:ascii="宋体" w:hAnsi="宋体" w:hint="eastAsia"/>
          <w:sz w:val="24"/>
          <w:szCs w:val="24"/>
        </w:rPr>
        <w:t>丝都是</w:t>
      </w:r>
      <w:proofErr w:type="gramEnd"/>
      <w:r>
        <w:rPr>
          <w:rFonts w:ascii="宋体" w:hAnsi="宋体" w:hint="eastAsia"/>
          <w:sz w:val="24"/>
          <w:szCs w:val="24"/>
        </w:rPr>
        <w:t>指杭州。</w:t>
      </w:r>
    </w:p>
    <w:p w:rsidR="000F7AD7" w:rsidRDefault="00F84DEC">
      <w:pPr>
        <w:spacing w:line="360" w:lineRule="auto"/>
        <w:rPr>
          <w:rFonts w:ascii="宋体" w:hAnsi="宋体"/>
          <w:sz w:val="24"/>
          <w:szCs w:val="24"/>
        </w:rPr>
      </w:pPr>
      <w:r>
        <w:rPr>
          <w:rFonts w:ascii="宋体" w:hAnsi="宋体" w:hint="eastAsia"/>
          <w:sz w:val="24"/>
          <w:szCs w:val="24"/>
        </w:rPr>
        <w:t>【答案】</w:t>
      </w:r>
      <w:r>
        <w:rPr>
          <w:rFonts w:ascii="宋体" w:hAnsi="宋体"/>
          <w:sz w:val="24"/>
          <w:szCs w:val="24"/>
        </w:rPr>
        <w:t>1</w:t>
      </w:r>
      <w:r>
        <w:rPr>
          <w:rFonts w:ascii="宋体" w:hAnsi="宋体" w:hint="eastAsia"/>
          <w:sz w:val="24"/>
          <w:szCs w:val="24"/>
        </w:rPr>
        <w:t xml:space="preserve">.C   </w:t>
      </w:r>
      <w:r>
        <w:rPr>
          <w:rFonts w:ascii="宋体" w:hAnsi="宋体"/>
          <w:sz w:val="24"/>
          <w:szCs w:val="24"/>
        </w:rPr>
        <w:t>2</w:t>
      </w:r>
      <w:r>
        <w:rPr>
          <w:rFonts w:ascii="宋体" w:hAnsi="宋体" w:hint="eastAsia"/>
          <w:sz w:val="24"/>
          <w:szCs w:val="24"/>
        </w:rPr>
        <w:t>.B</w:t>
      </w:r>
    </w:p>
    <w:p w:rsidR="000F7AD7" w:rsidRDefault="00F84DEC">
      <w:pPr>
        <w:spacing w:line="360" w:lineRule="auto"/>
        <w:rPr>
          <w:rFonts w:ascii="宋体" w:hAnsi="宋体"/>
          <w:sz w:val="24"/>
          <w:szCs w:val="24"/>
        </w:rPr>
      </w:pPr>
      <w:r>
        <w:rPr>
          <w:rFonts w:ascii="宋体" w:hAnsi="宋体" w:hint="eastAsia"/>
          <w:sz w:val="24"/>
          <w:szCs w:val="24"/>
        </w:rPr>
        <w:t>【巩固练习】</w:t>
      </w:r>
    </w:p>
    <w:p w:rsidR="000F7AD7" w:rsidRDefault="00F84DEC">
      <w:pPr>
        <w:spacing w:line="360" w:lineRule="auto"/>
        <w:rPr>
          <w:rFonts w:ascii="宋体" w:hAnsi="宋体"/>
          <w:sz w:val="24"/>
          <w:szCs w:val="24"/>
        </w:rPr>
      </w:pPr>
      <w:r>
        <w:rPr>
          <w:rFonts w:ascii="宋体" w:hAnsi="宋体" w:hint="eastAsia"/>
          <w:sz w:val="24"/>
          <w:szCs w:val="24"/>
        </w:rPr>
        <w:t>一</w:t>
      </w:r>
      <w:r>
        <w:rPr>
          <w:rFonts w:ascii="宋体" w:hAnsi="宋体"/>
          <w:sz w:val="24"/>
          <w:szCs w:val="24"/>
        </w:rPr>
        <w:t>、单选</w:t>
      </w:r>
      <w:r>
        <w:rPr>
          <w:rFonts w:ascii="宋体" w:hAnsi="宋体"/>
          <w:sz w:val="24"/>
          <w:szCs w:val="24"/>
        </w:rPr>
        <w:t>题</w:t>
      </w:r>
    </w:p>
    <w:p w:rsidR="000F7AD7" w:rsidRDefault="00F84DEC">
      <w:pPr>
        <w:spacing w:line="360" w:lineRule="auto"/>
        <w:rPr>
          <w:rFonts w:ascii="宋体" w:hAnsi="宋体"/>
          <w:sz w:val="24"/>
          <w:szCs w:val="24"/>
        </w:rPr>
      </w:pPr>
      <w:r>
        <w:rPr>
          <w:rFonts w:ascii="宋体" w:hAnsi="宋体" w:hint="eastAsia"/>
          <w:color w:val="000000"/>
          <w:sz w:val="24"/>
          <w:szCs w:val="24"/>
        </w:rPr>
        <w:t>（</w:t>
      </w:r>
      <w:r>
        <w:rPr>
          <w:rFonts w:ascii="宋体" w:hAnsi="宋体" w:hint="eastAsia"/>
          <w:color w:val="000000"/>
          <w:sz w:val="24"/>
          <w:szCs w:val="24"/>
        </w:rPr>
        <w:t>2018</w:t>
      </w:r>
      <w:r>
        <w:rPr>
          <w:rFonts w:ascii="宋体" w:hAnsi="宋体" w:hint="eastAsia"/>
          <w:color w:val="000000"/>
          <w:sz w:val="24"/>
          <w:szCs w:val="24"/>
        </w:rPr>
        <w:t>·青岛）读“北京市简图及气候资料图”，完成</w:t>
      </w:r>
      <w:r>
        <w:rPr>
          <w:rFonts w:ascii="宋体" w:hAnsi="宋体"/>
          <w:color w:val="000000"/>
          <w:sz w:val="24"/>
          <w:szCs w:val="24"/>
        </w:rPr>
        <w:t>1-2</w:t>
      </w:r>
      <w:r>
        <w:rPr>
          <w:rFonts w:ascii="宋体" w:hAnsi="宋体" w:hint="eastAsia"/>
          <w:color w:val="000000"/>
          <w:sz w:val="24"/>
          <w:szCs w:val="24"/>
        </w:rPr>
        <w:t>题。</w:t>
      </w:r>
    </w:p>
    <w:p w:rsidR="000F7AD7" w:rsidRDefault="00F84DEC">
      <w:pPr>
        <w:spacing w:line="360" w:lineRule="auto"/>
        <w:jc w:val="center"/>
        <w:rPr>
          <w:rFonts w:ascii="宋体" w:hAnsi="宋体"/>
          <w:color w:val="000000"/>
          <w:sz w:val="24"/>
          <w:szCs w:val="24"/>
        </w:rPr>
      </w:pPr>
      <w:r>
        <w:rPr>
          <w:rFonts w:ascii="宋体" w:hAnsi="宋体"/>
          <w:noProof/>
          <w:sz w:val="24"/>
          <w:szCs w:val="24"/>
        </w:rPr>
        <w:drawing>
          <wp:inline distT="0" distB="0" distL="0" distR="0">
            <wp:extent cx="2376170" cy="1362075"/>
            <wp:effectExtent l="0" t="0" r="508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pic:cNvPicPr>
                      <a:picLocks noChangeAspect="1" noChangeArrowheads="1"/>
                    </pic:cNvPicPr>
                  </pic:nvPicPr>
                  <pic:blipFill>
                    <a:blip r:embed="rId449" cstate="print">
                      <a:extLst>
                        <a:ext uri="{28A0092B-C50C-407E-A947-70E740481C1C}">
                          <a14:useLocalDpi xmlns:a14="http://schemas.microsoft.com/office/drawing/2010/main" val="0"/>
                        </a:ext>
                      </a:extLst>
                    </a:blip>
                    <a:srcRect b="11509"/>
                    <a:stretch>
                      <a:fillRect/>
                    </a:stretch>
                  </pic:blipFill>
                  <pic:spPr>
                    <a:xfrm>
                      <a:off x="0" y="0"/>
                      <a:ext cx="2376170" cy="1362075"/>
                    </a:xfrm>
                    <a:prstGeom prst="rect">
                      <a:avLst/>
                    </a:prstGeom>
                    <a:noFill/>
                    <a:ln>
                      <a:noFill/>
                    </a:ln>
                    <a:effectLst/>
                  </pic:spPr>
                </pic:pic>
              </a:graphicData>
            </a:graphic>
          </wp:inline>
        </w:drawing>
      </w:r>
    </w:p>
    <w:p w:rsidR="000F7AD7" w:rsidRDefault="00F84DEC">
      <w:pPr>
        <w:spacing w:line="360" w:lineRule="auto"/>
        <w:jc w:val="left"/>
        <w:rPr>
          <w:rFonts w:ascii="宋体" w:hAnsi="宋体"/>
          <w:sz w:val="24"/>
          <w:szCs w:val="24"/>
        </w:rPr>
      </w:pPr>
      <w:r>
        <w:rPr>
          <w:rFonts w:ascii="宋体" w:hAnsi="宋体"/>
          <w:sz w:val="24"/>
          <w:szCs w:val="24"/>
        </w:rPr>
        <w:t>1.</w:t>
      </w:r>
      <w:r>
        <w:rPr>
          <w:rFonts w:ascii="宋体" w:hAnsi="宋体" w:hint="eastAsia"/>
          <w:sz w:val="24"/>
          <w:szCs w:val="24"/>
        </w:rPr>
        <w:t>关于北京市自然环境的叙述，正确的是</w:t>
      </w:r>
    </w:p>
    <w:p w:rsidR="000F7AD7" w:rsidRDefault="00F84DEC">
      <w:pPr>
        <w:spacing w:line="360" w:lineRule="auto"/>
        <w:jc w:val="left"/>
        <w:rPr>
          <w:rFonts w:ascii="宋体" w:hAnsi="宋体"/>
          <w:sz w:val="24"/>
          <w:szCs w:val="24"/>
        </w:rPr>
      </w:pPr>
      <w:r>
        <w:rPr>
          <w:rFonts w:ascii="宋体" w:hAnsi="宋体" w:hint="eastAsia"/>
          <w:sz w:val="24"/>
          <w:szCs w:val="24"/>
        </w:rPr>
        <w:t>A.</w:t>
      </w:r>
      <w:r>
        <w:rPr>
          <w:rFonts w:ascii="宋体" w:hAnsi="宋体" w:hint="eastAsia"/>
          <w:sz w:val="24"/>
          <w:szCs w:val="24"/>
        </w:rPr>
        <w:t>河流众多，多自东南流向西北</w:t>
      </w:r>
      <w:r>
        <w:rPr>
          <w:rFonts w:ascii="宋体" w:hAnsi="宋体" w:hint="eastAsia"/>
          <w:sz w:val="24"/>
          <w:szCs w:val="24"/>
        </w:rPr>
        <w:t xml:space="preserve">        B.</w:t>
      </w:r>
      <w:r>
        <w:rPr>
          <w:rFonts w:ascii="宋体" w:hAnsi="宋体" w:hint="eastAsia"/>
          <w:sz w:val="24"/>
          <w:szCs w:val="24"/>
        </w:rPr>
        <w:t>北有西北—东南走向的燕山山脉</w:t>
      </w:r>
    </w:p>
    <w:p w:rsidR="000F7AD7" w:rsidRDefault="00F84DEC">
      <w:pPr>
        <w:spacing w:line="360" w:lineRule="auto"/>
        <w:jc w:val="left"/>
        <w:rPr>
          <w:rFonts w:ascii="宋体" w:hAnsi="宋体"/>
          <w:sz w:val="24"/>
          <w:szCs w:val="24"/>
        </w:rPr>
      </w:pPr>
      <w:r>
        <w:rPr>
          <w:rFonts w:ascii="宋体" w:hAnsi="宋体" w:hint="eastAsia"/>
          <w:sz w:val="24"/>
          <w:szCs w:val="24"/>
        </w:rPr>
        <w:t>C.</w:t>
      </w:r>
      <w:r>
        <w:rPr>
          <w:rFonts w:ascii="宋体" w:hAnsi="宋体" w:hint="eastAsia"/>
          <w:sz w:val="24"/>
          <w:szCs w:val="24"/>
        </w:rPr>
        <w:t>典型植被为温带落叶阔叶林</w:t>
      </w:r>
      <w:r>
        <w:rPr>
          <w:rFonts w:ascii="宋体" w:hAnsi="宋体" w:hint="eastAsia"/>
          <w:sz w:val="24"/>
          <w:szCs w:val="24"/>
        </w:rPr>
        <w:t xml:space="preserve">       </w:t>
      </w:r>
      <w:r>
        <w:rPr>
          <w:rFonts w:ascii="宋体" w:hAnsi="宋体" w:hint="eastAsia"/>
          <w:sz w:val="24"/>
          <w:szCs w:val="24"/>
        </w:rPr>
        <w:tab/>
        <w:t>D.</w:t>
      </w:r>
      <w:r>
        <w:rPr>
          <w:rFonts w:ascii="宋体" w:hAnsi="宋体" w:hint="eastAsia"/>
          <w:sz w:val="24"/>
          <w:szCs w:val="24"/>
        </w:rPr>
        <w:t>气温年较差大，降水季节变化小</w:t>
      </w:r>
    </w:p>
    <w:p w:rsidR="000F7AD7" w:rsidRDefault="00F84DEC">
      <w:pPr>
        <w:spacing w:line="360" w:lineRule="auto"/>
        <w:jc w:val="left"/>
        <w:rPr>
          <w:rFonts w:ascii="宋体" w:hAnsi="宋体"/>
          <w:sz w:val="24"/>
          <w:szCs w:val="24"/>
        </w:rPr>
      </w:pPr>
      <w:r>
        <w:rPr>
          <w:rFonts w:ascii="宋体" w:hAnsi="宋体"/>
          <w:sz w:val="24"/>
          <w:szCs w:val="24"/>
        </w:rPr>
        <w:t>2.</w:t>
      </w:r>
      <w:r>
        <w:rPr>
          <w:rFonts w:ascii="宋体" w:hAnsi="宋体" w:hint="eastAsia"/>
          <w:sz w:val="24"/>
          <w:szCs w:val="24"/>
        </w:rPr>
        <w:t>下列属于北京特色文化的是</w:t>
      </w:r>
    </w:p>
    <w:p w:rsidR="000F7AD7" w:rsidRDefault="00F84DEC">
      <w:pPr>
        <w:spacing w:line="360" w:lineRule="auto"/>
        <w:jc w:val="left"/>
        <w:rPr>
          <w:rFonts w:ascii="宋体" w:hAnsi="宋体"/>
          <w:sz w:val="24"/>
          <w:szCs w:val="24"/>
        </w:rPr>
      </w:pPr>
      <w:r>
        <w:rPr>
          <w:rFonts w:ascii="宋体" w:hAnsi="宋体" w:hint="eastAsia"/>
          <w:sz w:val="24"/>
          <w:szCs w:val="24"/>
        </w:rPr>
        <w:t>A.</w:t>
      </w:r>
      <w:r>
        <w:rPr>
          <w:rFonts w:ascii="宋体" w:hAnsi="宋体" w:hint="eastAsia"/>
          <w:sz w:val="24"/>
          <w:szCs w:val="24"/>
        </w:rPr>
        <w:t>四合院</w:t>
      </w:r>
      <w:r>
        <w:rPr>
          <w:rFonts w:ascii="宋体" w:hAnsi="宋体" w:hint="eastAsia"/>
          <w:sz w:val="24"/>
          <w:szCs w:val="24"/>
        </w:rPr>
        <w:t xml:space="preserve">   </w:t>
      </w:r>
      <w:r>
        <w:rPr>
          <w:rFonts w:ascii="宋体" w:hAnsi="宋体" w:hint="eastAsia"/>
          <w:sz w:val="24"/>
          <w:szCs w:val="24"/>
        </w:rPr>
        <w:t>京剧</w:t>
      </w:r>
      <w:r>
        <w:rPr>
          <w:rFonts w:ascii="宋体" w:hAnsi="宋体" w:hint="eastAsia"/>
          <w:sz w:val="24"/>
          <w:szCs w:val="24"/>
        </w:rPr>
        <w:tab/>
      </w:r>
      <w:r>
        <w:rPr>
          <w:rFonts w:ascii="宋体" w:hAnsi="宋体" w:hint="eastAsia"/>
          <w:sz w:val="24"/>
          <w:szCs w:val="24"/>
        </w:rPr>
        <w:tab/>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窑洞</w:t>
      </w:r>
      <w:r>
        <w:rPr>
          <w:rFonts w:ascii="宋体" w:hAnsi="宋体" w:hint="eastAsia"/>
          <w:sz w:val="24"/>
          <w:szCs w:val="24"/>
        </w:rPr>
        <w:t xml:space="preserve">   </w:t>
      </w:r>
      <w:r>
        <w:rPr>
          <w:rFonts w:ascii="宋体" w:hAnsi="宋体" w:hint="eastAsia"/>
          <w:sz w:val="24"/>
          <w:szCs w:val="24"/>
        </w:rPr>
        <w:t>腰鼓</w:t>
      </w:r>
    </w:p>
    <w:p w:rsidR="000F7AD7" w:rsidRDefault="00F84DEC">
      <w:pPr>
        <w:spacing w:line="360" w:lineRule="auto"/>
        <w:jc w:val="left"/>
        <w:rPr>
          <w:rFonts w:ascii="宋体" w:hAnsi="宋体"/>
          <w:sz w:val="24"/>
          <w:szCs w:val="24"/>
        </w:rPr>
      </w:pPr>
      <w:r>
        <w:rPr>
          <w:rFonts w:ascii="宋体" w:hAnsi="宋体" w:hint="eastAsia"/>
          <w:sz w:val="24"/>
          <w:szCs w:val="24"/>
        </w:rPr>
        <w:t>C.</w:t>
      </w:r>
      <w:r>
        <w:rPr>
          <w:rFonts w:ascii="宋体" w:hAnsi="宋体" w:hint="eastAsia"/>
          <w:sz w:val="24"/>
          <w:szCs w:val="24"/>
        </w:rPr>
        <w:t>高脚屋</w:t>
      </w:r>
      <w:r>
        <w:rPr>
          <w:rFonts w:ascii="宋体" w:hAnsi="宋体" w:hint="eastAsia"/>
          <w:sz w:val="24"/>
          <w:szCs w:val="24"/>
        </w:rPr>
        <w:t xml:space="preserve">   </w:t>
      </w:r>
      <w:r>
        <w:rPr>
          <w:rFonts w:ascii="宋体" w:hAnsi="宋体" w:hint="eastAsia"/>
          <w:sz w:val="24"/>
          <w:szCs w:val="24"/>
        </w:rPr>
        <w:t>孔雀舞</w:t>
      </w:r>
      <w:r>
        <w:rPr>
          <w:rFonts w:ascii="宋体" w:hAnsi="宋体" w:hint="eastAsia"/>
          <w:sz w:val="24"/>
          <w:szCs w:val="24"/>
        </w:rPr>
        <w:tab/>
      </w:r>
      <w:r>
        <w:rPr>
          <w:rFonts w:ascii="宋体" w:hAnsi="宋体" w:hint="eastAsia"/>
          <w:sz w:val="24"/>
          <w:szCs w:val="24"/>
        </w:rPr>
        <w:tab/>
      </w:r>
      <w:r>
        <w:rPr>
          <w:rFonts w:ascii="宋体" w:hAnsi="宋体"/>
          <w:sz w:val="24"/>
          <w:szCs w:val="24"/>
        </w:rPr>
        <w:t xml:space="preserve">            </w:t>
      </w:r>
      <w:r>
        <w:rPr>
          <w:rFonts w:ascii="宋体" w:hAnsi="宋体" w:hint="eastAsia"/>
          <w:sz w:val="24"/>
          <w:szCs w:val="24"/>
        </w:rPr>
        <w:t>D.</w:t>
      </w:r>
      <w:proofErr w:type="gramStart"/>
      <w:r>
        <w:rPr>
          <w:rFonts w:ascii="宋体" w:hAnsi="宋体" w:hint="eastAsia"/>
          <w:sz w:val="24"/>
          <w:szCs w:val="24"/>
        </w:rPr>
        <w:t>碉</w:t>
      </w:r>
      <w:proofErr w:type="gramEnd"/>
      <w:r>
        <w:rPr>
          <w:rFonts w:ascii="宋体" w:hAnsi="宋体" w:hint="eastAsia"/>
          <w:sz w:val="24"/>
          <w:szCs w:val="24"/>
        </w:rPr>
        <w:t>房</w:t>
      </w:r>
      <w:r>
        <w:rPr>
          <w:rFonts w:ascii="宋体" w:hAnsi="宋体" w:hint="eastAsia"/>
          <w:sz w:val="24"/>
          <w:szCs w:val="24"/>
        </w:rPr>
        <w:t xml:space="preserve">   </w:t>
      </w:r>
      <w:r>
        <w:rPr>
          <w:rFonts w:ascii="宋体" w:hAnsi="宋体" w:hint="eastAsia"/>
          <w:sz w:val="24"/>
          <w:szCs w:val="24"/>
        </w:rPr>
        <w:t>锅庄舞</w:t>
      </w:r>
      <w:r>
        <w:rPr>
          <w:rFonts w:ascii="宋体" w:hAnsi="宋体" w:hint="eastAsia"/>
          <w:sz w:val="24"/>
          <w:szCs w:val="24"/>
        </w:rPr>
        <w:tab/>
      </w:r>
    </w:p>
    <w:p w:rsidR="000F7AD7" w:rsidRDefault="00F84DEC">
      <w:pPr>
        <w:spacing w:line="360" w:lineRule="auto"/>
        <w:jc w:val="left"/>
        <w:rPr>
          <w:rFonts w:ascii="宋体" w:hAnsi="宋体"/>
          <w:color w:val="000000"/>
          <w:sz w:val="24"/>
          <w:szCs w:val="24"/>
        </w:rPr>
      </w:pPr>
      <w:r>
        <w:rPr>
          <w:rFonts w:ascii="宋体" w:hAnsi="宋体" w:hint="eastAsia"/>
          <w:color w:val="000000"/>
          <w:sz w:val="24"/>
          <w:szCs w:val="24"/>
        </w:rPr>
        <w:t>（</w:t>
      </w:r>
      <w:r>
        <w:rPr>
          <w:rFonts w:ascii="宋体" w:hAnsi="宋体" w:hint="eastAsia"/>
          <w:color w:val="000000"/>
          <w:sz w:val="24"/>
          <w:szCs w:val="24"/>
        </w:rPr>
        <w:t>201</w:t>
      </w:r>
      <w:r>
        <w:rPr>
          <w:rFonts w:ascii="宋体" w:hAnsi="宋体"/>
          <w:color w:val="000000"/>
          <w:sz w:val="24"/>
          <w:szCs w:val="24"/>
        </w:rPr>
        <w:t>6</w:t>
      </w:r>
      <w:r>
        <w:rPr>
          <w:rFonts w:ascii="宋体" w:hAnsi="宋体" w:hint="eastAsia"/>
          <w:color w:val="000000"/>
          <w:sz w:val="24"/>
          <w:szCs w:val="24"/>
        </w:rPr>
        <w:t>·青岛）</w:t>
      </w:r>
      <w:r>
        <w:rPr>
          <w:rFonts w:ascii="宋体" w:hAnsi="宋体"/>
          <w:color w:val="000000"/>
          <w:sz w:val="24"/>
          <w:szCs w:val="24"/>
        </w:rPr>
        <w:t>读图</w:t>
      </w:r>
      <w:r>
        <w:rPr>
          <w:rFonts w:ascii="宋体" w:hAnsi="宋体"/>
          <w:color w:val="000000"/>
          <w:sz w:val="24"/>
          <w:szCs w:val="24"/>
        </w:rPr>
        <w:t>1</w:t>
      </w:r>
      <w:r>
        <w:rPr>
          <w:rFonts w:ascii="宋体" w:hAnsi="宋体"/>
          <w:color w:val="000000"/>
          <w:sz w:val="24"/>
          <w:szCs w:val="24"/>
        </w:rPr>
        <w:t>青岛地形图</w:t>
      </w:r>
      <w:r>
        <w:rPr>
          <w:rFonts w:ascii="宋体" w:hAnsi="宋体" w:hint="eastAsia"/>
          <w:color w:val="000000"/>
          <w:sz w:val="24"/>
          <w:szCs w:val="24"/>
        </w:rPr>
        <w:t>、图</w:t>
      </w:r>
      <w:r>
        <w:rPr>
          <w:rFonts w:ascii="宋体" w:hAnsi="宋体"/>
          <w:color w:val="000000"/>
          <w:sz w:val="24"/>
          <w:szCs w:val="24"/>
        </w:rPr>
        <w:t>2</w:t>
      </w:r>
      <w:r>
        <w:rPr>
          <w:rFonts w:ascii="宋体" w:hAnsi="宋体"/>
          <w:color w:val="000000"/>
          <w:sz w:val="24"/>
          <w:szCs w:val="24"/>
        </w:rPr>
        <w:t>青岛某山地植被分布图，完成</w:t>
      </w:r>
      <w:r>
        <w:rPr>
          <w:rFonts w:ascii="宋体" w:hAnsi="宋体"/>
          <w:color w:val="000000"/>
          <w:sz w:val="24"/>
          <w:szCs w:val="24"/>
        </w:rPr>
        <w:t>3—5</w:t>
      </w:r>
      <w:r>
        <w:rPr>
          <w:rFonts w:ascii="宋体" w:hAnsi="宋体"/>
          <w:color w:val="000000"/>
          <w:sz w:val="24"/>
          <w:szCs w:val="24"/>
        </w:rPr>
        <w:t>题。</w:t>
      </w:r>
    </w:p>
    <w:p w:rsidR="000F7AD7" w:rsidRDefault="00F84DEC">
      <w:pPr>
        <w:spacing w:line="360" w:lineRule="auto"/>
        <w:jc w:val="left"/>
        <w:rPr>
          <w:rFonts w:ascii="宋体" w:hAnsi="宋体"/>
          <w:color w:val="000000"/>
          <w:sz w:val="24"/>
          <w:szCs w:val="24"/>
        </w:rPr>
      </w:pPr>
      <w:r>
        <w:rPr>
          <w:rFonts w:ascii="宋体" w:hAnsi="宋体"/>
          <w:noProof/>
          <w:color w:val="000000"/>
          <w:sz w:val="24"/>
          <w:szCs w:val="24"/>
        </w:rPr>
        <mc:AlternateContent>
          <mc:Choice Requires="wpg">
            <w:drawing>
              <wp:anchor distT="0" distB="0" distL="114300" distR="114300" simplePos="0" relativeHeight="251664384" behindDoc="0" locked="0" layoutInCell="1" allowOverlap="1">
                <wp:simplePos x="0" y="0"/>
                <wp:positionH relativeFrom="column">
                  <wp:posOffset>800100</wp:posOffset>
                </wp:positionH>
                <wp:positionV relativeFrom="paragraph">
                  <wp:posOffset>139700</wp:posOffset>
                </wp:positionV>
                <wp:extent cx="1445260" cy="1786890"/>
                <wp:effectExtent l="9525" t="9525" r="12065" b="13335"/>
                <wp:wrapNone/>
                <wp:docPr id="100010" name="组合 100010"/>
                <wp:cNvGraphicFramePr/>
                <a:graphic xmlns:a="http://schemas.openxmlformats.org/drawingml/2006/main">
                  <a:graphicData uri="http://schemas.microsoft.com/office/word/2010/wordprocessingGroup">
                    <wpg:wgp>
                      <wpg:cNvGrpSpPr/>
                      <wpg:grpSpPr>
                        <a:xfrm>
                          <a:off x="0" y="0"/>
                          <a:ext cx="1445260" cy="1786890"/>
                          <a:chOff x="2224" y="6594"/>
                          <a:chExt cx="2276" cy="2814"/>
                        </a:xfrm>
                      </wpg:grpSpPr>
                      <wpg:grpSp>
                        <wpg:cNvPr id="100011" name="Group 10"/>
                        <wpg:cNvGrpSpPr/>
                        <wpg:grpSpPr>
                          <a:xfrm>
                            <a:off x="2224" y="6594"/>
                            <a:ext cx="2274" cy="2808"/>
                            <a:chOff x="2224" y="6594"/>
                            <a:chExt cx="2274" cy="2808"/>
                          </a:xfrm>
                        </wpg:grpSpPr>
                        <pic:pic xmlns:pic="http://schemas.openxmlformats.org/drawingml/2006/picture">
                          <pic:nvPicPr>
                            <pic:cNvPr id="100012" name="Picture 11"/>
                            <pic:cNvPicPr>
                              <a:picLocks noChangeAspect="1" noChangeArrowheads="1"/>
                            </pic:cNvPicPr>
                          </pic:nvPicPr>
                          <pic:blipFill>
                            <a:blip r:embed="rId450" cstate="print">
                              <a:lum bright="-12000" contrast="36000"/>
                              <a:extLst>
                                <a:ext uri="{28A0092B-C50C-407E-A947-70E740481C1C}">
                                  <a14:useLocalDpi xmlns:a14="http://schemas.microsoft.com/office/drawing/2010/main" val="0"/>
                                </a:ext>
                              </a:extLst>
                            </a:blip>
                            <a:srcRect/>
                            <a:stretch>
                              <a:fillRect/>
                            </a:stretch>
                          </pic:blipFill>
                          <pic:spPr>
                            <a:xfrm>
                              <a:off x="2224" y="6594"/>
                              <a:ext cx="2274" cy="2808"/>
                            </a:xfrm>
                            <a:prstGeom prst="rect">
                              <a:avLst/>
                            </a:prstGeom>
                            <a:noFill/>
                            <a:ln w="6350">
                              <a:solidFill>
                                <a:srgbClr val="000000"/>
                              </a:solidFill>
                              <a:miter lim="800000"/>
                              <a:headEnd/>
                              <a:tailEnd/>
                            </a:ln>
                            <a:effectLst/>
                          </pic:spPr>
                        </pic:pic>
                        <wps:wsp>
                          <wps:cNvPr id="100013" name="Text Box 12"/>
                          <wps:cNvSpPr txBox="1">
                            <a:spLocks noChangeArrowheads="1"/>
                          </wps:cNvSpPr>
                          <wps:spPr bwMode="auto">
                            <a:xfrm>
                              <a:off x="3919" y="6765"/>
                              <a:ext cx="540" cy="312"/>
                            </a:xfrm>
                            <a:prstGeom prst="rect">
                              <a:avLst/>
                            </a:prstGeom>
                            <a:solidFill>
                              <a:srgbClr val="FFFFFF"/>
                            </a:solidFill>
                            <a:ln>
                              <a:noFill/>
                            </a:ln>
                            <a:effectLst/>
                          </wps:spPr>
                          <wps:txbx>
                            <w:txbxContent>
                              <w:p w:rsidR="000F7AD7" w:rsidRDefault="000F7AD7"/>
                            </w:txbxContent>
                          </wps:txbx>
                          <wps:bodyPr rot="0" vert="horz" wrap="square" lIns="91440" tIns="45720" rIns="91440" bIns="45720" anchor="t" anchorCtr="0" upright="1">
                            <a:noAutofit/>
                          </wps:bodyPr>
                        </wps:wsp>
                      </wpg:grpSp>
                      <wps:wsp>
                        <wps:cNvPr id="100014" name="Text Box 13"/>
                        <wps:cNvSpPr txBox="1">
                          <a:spLocks noChangeArrowheads="1"/>
                        </wps:cNvSpPr>
                        <wps:spPr bwMode="auto">
                          <a:xfrm>
                            <a:off x="3535" y="8586"/>
                            <a:ext cx="479" cy="156"/>
                          </a:xfrm>
                          <a:prstGeom prst="rect">
                            <a:avLst/>
                          </a:prstGeom>
                          <a:solidFill>
                            <a:srgbClr val="FFFFFF"/>
                          </a:solidFill>
                          <a:ln>
                            <a:noFill/>
                          </a:ln>
                          <a:effectLst/>
                        </wps:spPr>
                        <wps:txbx>
                          <w:txbxContent>
                            <w:p w:rsidR="000F7AD7" w:rsidRDefault="000F7AD7"/>
                          </w:txbxContent>
                        </wps:txbx>
                        <wps:bodyPr rot="0" vert="horz" wrap="square" lIns="91440" tIns="45720" rIns="91440" bIns="45720" anchor="t" anchorCtr="0" upright="1">
                          <a:noAutofit/>
                        </wps:bodyPr>
                      </wps:wsp>
                      <wps:wsp>
                        <wps:cNvPr id="100015" name="Rectangle 14"/>
                        <wps:cNvSpPr>
                          <a:spLocks noChangeArrowheads="1"/>
                        </wps:cNvSpPr>
                        <wps:spPr bwMode="auto">
                          <a:xfrm>
                            <a:off x="2269" y="8745"/>
                            <a:ext cx="283" cy="113"/>
                          </a:xfrm>
                          <a:prstGeom prst="rect">
                            <a:avLst/>
                          </a:prstGeom>
                          <a:solidFill>
                            <a:srgbClr val="FFFFFF"/>
                          </a:solidFill>
                          <a:ln>
                            <a:noFill/>
                          </a:ln>
                          <a:effectLst/>
                        </wps:spPr>
                        <wps:bodyPr rot="0" vert="horz" wrap="square" lIns="91440" tIns="45720" rIns="91440" bIns="45720" anchor="t" anchorCtr="0" upright="1">
                          <a:noAutofit/>
                        </wps:bodyPr>
                      </wps:wsp>
                      <wps:wsp>
                        <wps:cNvPr id="100016" name="Rectangle 15"/>
                        <wps:cNvSpPr>
                          <a:spLocks noChangeArrowheads="1"/>
                        </wps:cNvSpPr>
                        <wps:spPr bwMode="auto">
                          <a:xfrm>
                            <a:off x="2877" y="8370"/>
                            <a:ext cx="283" cy="113"/>
                          </a:xfrm>
                          <a:prstGeom prst="rect">
                            <a:avLst/>
                          </a:prstGeom>
                          <a:solidFill>
                            <a:srgbClr val="FFFFFF"/>
                          </a:solidFill>
                          <a:ln>
                            <a:noFill/>
                          </a:ln>
                          <a:effectLst/>
                        </wps:spPr>
                        <wps:bodyPr rot="0" vert="horz" wrap="square" lIns="91440" tIns="45720" rIns="91440" bIns="45720" anchor="t" anchorCtr="0" upright="1">
                          <a:noAutofit/>
                        </wps:bodyPr>
                      </wps:wsp>
                      <wps:wsp>
                        <wps:cNvPr id="100017" name="Rectangle 16"/>
                        <wps:cNvSpPr>
                          <a:spLocks noChangeArrowheads="1"/>
                        </wps:cNvSpPr>
                        <wps:spPr bwMode="auto">
                          <a:xfrm>
                            <a:off x="2317" y="8829"/>
                            <a:ext cx="170" cy="113"/>
                          </a:xfrm>
                          <a:prstGeom prst="rect">
                            <a:avLst/>
                          </a:prstGeom>
                          <a:solidFill>
                            <a:srgbClr val="FFFFFF"/>
                          </a:solidFill>
                          <a:ln>
                            <a:noFill/>
                          </a:ln>
                          <a:effectLst/>
                        </wps:spPr>
                        <wps:bodyPr rot="0" vert="horz" wrap="square" lIns="91440" tIns="45720" rIns="91440" bIns="45720" anchor="t" anchorCtr="0" upright="1">
                          <a:noAutofit/>
                        </wps:bodyPr>
                      </wps:wsp>
                      <wps:wsp>
                        <wps:cNvPr id="100018" name="Rectangle 17"/>
                        <wps:cNvSpPr>
                          <a:spLocks noChangeArrowheads="1"/>
                        </wps:cNvSpPr>
                        <wps:spPr bwMode="auto">
                          <a:xfrm>
                            <a:off x="2956" y="8469"/>
                            <a:ext cx="170" cy="113"/>
                          </a:xfrm>
                          <a:prstGeom prst="rect">
                            <a:avLst/>
                          </a:prstGeom>
                          <a:solidFill>
                            <a:srgbClr val="FFFFFF"/>
                          </a:solidFill>
                          <a:ln>
                            <a:noFill/>
                          </a:ln>
                          <a:effectLst/>
                        </wps:spPr>
                        <wps:bodyPr rot="0" vert="horz" wrap="square" lIns="91440" tIns="45720" rIns="91440" bIns="45720" anchor="t" anchorCtr="0" upright="1">
                          <a:noAutofit/>
                        </wps:bodyPr>
                      </wps:wsp>
                      <wps:wsp>
                        <wps:cNvPr id="100020" name="Rectangle 18"/>
                        <wps:cNvSpPr>
                          <a:spLocks noChangeArrowheads="1"/>
                        </wps:cNvSpPr>
                        <wps:spPr bwMode="auto">
                          <a:xfrm>
                            <a:off x="3475" y="8859"/>
                            <a:ext cx="1025" cy="549"/>
                          </a:xfrm>
                          <a:prstGeom prst="rect">
                            <a:avLst/>
                          </a:prstGeom>
                          <a:noFill/>
                          <a:ln w="6350" algn="ctr">
                            <a:solidFill>
                              <a:srgbClr val="000000"/>
                            </a:solidFill>
                            <a:miter lim="800000"/>
                          </a:ln>
                          <a:effectLst/>
                        </wps:spPr>
                        <wps:bodyPr rot="0" vert="horz" wrap="square" lIns="91440" tIns="45720" rIns="91440" bIns="45720" anchor="t" anchorCtr="0" upright="1">
                          <a:noAutofit/>
                        </wps:bodyPr>
                      </wps:wsp>
                    </wpg:wgp>
                  </a:graphicData>
                </a:graphic>
              </wp:anchor>
            </w:drawing>
          </mc:Choice>
          <mc:Fallback>
            <w:pict>
              <v:group id="组合 100010" o:spid="_x0000_s1468" style="position:absolute;margin-left:63pt;margin-top:11pt;width:113.8pt;height:140.7pt;z-index:251664384;mso-position-horizontal-relative:text;mso-position-vertical-relative:text" coordorigin="2224,6594" coordsize="2276,2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">
                <v:group id="Group 10" o:spid="_x0000_s1469" style="position:absolute;left:2224;top:6594;width:2274;height:2808" coordorigin="2224,6594" coordsize="2274,2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sul1kwwAAAN8AAAAP&#10;AAAAAAAAAAAAAAAAAKoCAABkcnMvZG93bnJldi54bWxQSwUGAAAAAAQABAD6AAAAmgMAAAAA&#10;">
                  <v:shape id="Picture 11" o:spid="_x0000_s1470" type="#_x0000_t75" style="position:absolute;left:2224;top:6594;width:2274;height:2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4EpvCAAAA3wAAAA8AAABkcnMvZG93bnJldi54bWxET01rAjEQvQv+hzBCL6KJFkS3RimFlnqs&#10;LYq3YTPdLLuZbJOo23/fFASPj/e93vauFRcKsfasYTZVIIhLb2quNHx9vk6WIGJCNth6Jg2/FGG7&#10;GQ7WWBh/5Q+67FMlcgjHAjXYlLpCylhachinviPO3LcPDlOGoZIm4DWHu1bOlVpIhzXnBosdvVgq&#10;m/3ZaVgd39iWO9OcH3fhMD7JxU/doNYPo/75CUSiPt3FN/e7yfOVUrM5/P/JA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BKbwgAAAN8AAAAPAAAAAAAAAAAAAAAAAJ8C&#10;AABkcnMvZG93bnJldi54bWxQSwUGAAAAAAQABAD3AAAAjgMAAAAA&#10;" stroked="t" strokeweight=".5pt">
                    <v:imagedata r:id="rId451" o:title="" gain="1.5625" blacklevel="-3932f"/>
                  </v:shape>
                  <v:shape id="Text Box 12" o:spid="_x0000_s1471" type="#_x0000_t202" style="position:absolute;left:3919;top:6765;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20C8IA&#10;AADfAAAADwAAAGRycy9kb3ducmV2LnhtbERPy4rCMBTdD/gP4QpuBk0cx1c1yijM4NbHB1yba1ts&#10;bkoTbf37iSC4PJz3ct3aUtyp9oVjDcOBAkGcOlNwpuF0/O3PQPiAbLB0TBoe5GG96nwsMTGu4T3d&#10;DyETMYR9ghryEKpESp/mZNEPXEUcuYurLYYI60yaGpsYbkv5pdREWiw4NuRY0Tan9Hq4WQ2XXfM5&#10;njfnv3Ca7r8nGyymZ/fQutdtfxYgArXhLX65dybOV0oNR/D8EwH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bQLwgAAAN8AAAAPAAAAAAAAAAAAAAAAAJgCAABkcnMvZG93&#10;bnJldi54bWxQSwUGAAAAAAQABAD1AAAAhwMAAAAA&#10;" stroked="f">
                    <v:textbox>
                      <w:txbxContent>
                        <w:p w:rsidR="000F7AD7" w:rsidRDefault="000F7AD7"/>
                      </w:txbxContent>
                    </v:textbox>
                  </v:shape>
                </v:group>
                <v:shape id="Text Box 13" o:spid="_x0000_s1472" type="#_x0000_t202" style="position:absolute;left:3535;top:8586;width:479;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sf8EA&#10;AADfAAAADwAAAGRycy9kb3ducmV2LnhtbERPzYrCMBC+L/gOYRa8LJoorrpdo6igeK36AGMztmWb&#10;SWmirW9vBGGPH9//YtXZStyp8aVjDaOhAkGcOVNyruF82g3mIHxANlg5Jg0P8rBa9j4WmBjXckr3&#10;Y8hFDGGfoIYihDqR0mcFWfRDVxNH7uoaiyHCJpemwTaG20qOlZpKiyXHhgJr2haU/R1vVsP10H59&#10;/7SXfTjP0sl0g+Xs4h5a9z+79S+IQF34F7/dBxPnK6VGE3j9iQD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ULH/BAAAA3wAAAA8AAAAAAAAAAAAAAAAAmAIAAGRycy9kb3du&#10;cmV2LnhtbFBLBQYAAAAABAAEAPUAAACGAwAAAAA=&#10;" stroked="f">
                  <v:textbox>
                    <w:txbxContent>
                      <w:p w:rsidR="000F7AD7" w:rsidRDefault="000F7AD7"/>
                    </w:txbxContent>
                  </v:textbox>
                </v:shape>
                <v:rect id="Rectangle 14" o:spid="_x0000_s1473" style="position:absolute;left:2269;top:8745;width:28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g7MMA&#10;AADfAAAADwAAAGRycy9kb3ducmV2LnhtbERPXWvCMBR9F/Yfwh34ponbLLOaljEQBOfDdLDXS3Nt&#10;y5qbrolt/ffLQPDxcL43+Wgb0VPna8caFnMFgrhwpuZSw9dpO3sF4QOywcYxabiShzx7mGwwNW7g&#10;T+qPoRQxhH2KGqoQ2lRKX1Rk0c9dSxy5s+sshgi7UpoOhxhuG/mkVCIt1hwbKmzpvaLi53ixGjB5&#10;Mb+H8/PHaX9JcFWOarv8VlpPH8e3NYhAY7iLb+6difOVUosl/P+JAG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Rg7MMAAADfAAAADwAAAAAAAAAAAAAAAACYAgAAZHJzL2Rv&#10;d25yZXYueG1sUEsFBgAAAAAEAAQA9QAAAIgDAAAAAA==&#10;" stroked="f"/>
                <v:rect id="Rectangle 15" o:spid="_x0000_s1474" style="position:absolute;left:2877;top:8370;width:28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m8MA&#10;AADfAAAADwAAAGRycy9kb3ducmV2LnhtbERPW2vCMBR+F/wP4Qh708RdyqxGkUFhsO1BHfh6aI5t&#10;sTmpTXrZv18GAx8/vvtmN9pa9NT6yrGG5UKBIM6dqbjQ8H3K5q8gfEA2WDsmDT/kYbedTjaYGjfw&#10;gfpjKEQMYZ+ihjKEJpXS5yVZ9AvXEEfu4lqLIcK2kKbFIYbbWj4qlUiLFceGEht6Kym/HjurAZNn&#10;c/u6PH2eProEV8Wospez0vphNu7XIAKN4S7+d7+bOF8ptUzg708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b+m8MAAADfAAAADwAAAAAAAAAAAAAAAACYAgAAZHJzL2Rv&#10;d25yZXYueG1sUEsFBgAAAAAEAAQA9QAAAIgDAAAAAA==&#10;" stroked="f"/>
                <v:rect id="Rectangle 16" o:spid="_x0000_s1475" style="position:absolute;left:2317;top:8829;width:170;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bAMIA&#10;AADfAAAADwAAAGRycy9kb3ducmV2LnhtbERPW2vCMBR+H/gfwhF808Rb1c4oYyAI0wd1sNdDc2zL&#10;mpPaRK3/3gyEPX589+W6tZW4UeNLxxqGAwWCOHOm5FzD92nTn4PwAdlg5Zg0PMjDetV5W2Jq3J0P&#10;dDuGXMQQ9ilqKEKoUyl9VpBFP3A1ceTOrrEYImxyaRq8x3BbyZFSibRYcmwosKbPgrLf49VqwGRi&#10;LvvzeHf6uia4yFu1mf4orXvd9uMdRKA2/Itf7q2J85VSwxn8/YkA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6lsAwgAAAN8AAAAPAAAAAAAAAAAAAAAAAJgCAABkcnMvZG93&#10;bnJldi54bWxQSwUGAAAAAAQABAD1AAAAhwMAAAAA&#10;" stroked="f"/>
                <v:rect id="Rectangle 17" o:spid="_x0000_s1476" style="position:absolute;left:2956;top:8469;width:170;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PcsMA&#10;AADfAAAADwAAAGRycy9kb3ducmV2LnhtbERPS2vCQBC+F/oflin0VndtbdDoKlIQCrYHH+B1yI5J&#10;MDsbs6um/75zEDx+fO/ZoveNulIX68AWhgMDirgIrubSwn63ehuDignZYROYLPxRhMX8+WmGuQs3&#10;3tB1m0olIRxztFCl1OZax6Iij3EQWmLhjqHzmAR2pXYd3iTcN/rdmEx7rFkaKmzpq6LitL14C5iN&#10;3Pn3+PGzW18ynJS9WX0ejLWvL/1yCipRnx7iu/vbyXxjzFAGyx8Bo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XPcsMAAADfAAAADwAAAAAAAAAAAAAAAACYAgAAZHJzL2Rv&#10;d25yZXYueG1sUEsFBgAAAAAEAAQA9QAAAIgDAAAAAA==&#10;" stroked="f"/>
                <v:rect id="Rectangle 18" o:spid="_x0000_s1477" style="position:absolute;left:3475;top:8859;width:1025;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ysVMAA&#10;AADfAAAADwAAAGRycy9kb3ducmV2LnhtbERPzUrEMBC+C75DGMGLuIktqNTNLosgeBK67gMMzdgU&#10;k0lpstv49s5B8Pjx/W/3NQZ1oSVPiS08bAwo4iG5iUcLp8+3+2dQuSA7DInJwg9l2O+ur7bYubRy&#10;T5djGZWEcO7Qgi9l7rTOg6eIeZNmYuG+0hKxCFxG7RZcJTwG3RjzqCNOLA0eZ3r1NHwfz9HCXQ41&#10;+n5sm/6png7nNbTtR7D29qYeXkAVquVf/Od+dzLfGNPIA/kjAP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HysVMAAAADfAAAADwAAAAAAAAAAAAAAAACYAgAAZHJzL2Rvd25y&#10;ZXYueG1sUEsFBgAAAAAEAAQA9QAAAIUDAAAAAA==&#10;" filled="f" strokeweight=".5pt"/>
              </v:group>
            </w:pict>
          </mc:Fallback>
        </mc:AlternateContent>
      </w:r>
    </w:p>
    <w:p w:rsidR="000F7AD7" w:rsidRDefault="000F7AD7">
      <w:pPr>
        <w:spacing w:line="360" w:lineRule="auto"/>
        <w:jc w:val="left"/>
        <w:rPr>
          <w:rFonts w:ascii="宋体" w:hAnsi="宋体"/>
          <w:color w:val="000000"/>
          <w:sz w:val="24"/>
          <w:szCs w:val="24"/>
        </w:rPr>
      </w:pPr>
    </w:p>
    <w:p w:rsidR="000F7AD7" w:rsidRDefault="00F84DEC">
      <w:pPr>
        <w:spacing w:line="360" w:lineRule="auto"/>
        <w:jc w:val="left"/>
        <w:rPr>
          <w:rFonts w:ascii="宋体" w:hAnsi="宋体"/>
          <w:color w:val="000000"/>
          <w:sz w:val="24"/>
          <w:szCs w:val="24"/>
        </w:rPr>
      </w:pPr>
      <w:r>
        <w:rPr>
          <w:rFonts w:ascii="宋体" w:hAnsi="宋体"/>
          <w:noProof/>
          <w:color w:val="000000"/>
          <w:sz w:val="24"/>
          <w:szCs w:val="24"/>
        </w:rPr>
        <mc:AlternateContent>
          <mc:Choice Requires="wpg">
            <w:drawing>
              <wp:anchor distT="0" distB="0" distL="114300" distR="114300" simplePos="0" relativeHeight="251665408" behindDoc="0" locked="0" layoutInCell="1" allowOverlap="1">
                <wp:simplePos x="0" y="0"/>
                <wp:positionH relativeFrom="column">
                  <wp:posOffset>2743200</wp:posOffset>
                </wp:positionH>
                <wp:positionV relativeFrom="paragraph">
                  <wp:posOffset>226060</wp:posOffset>
                </wp:positionV>
                <wp:extent cx="1695450" cy="1149985"/>
                <wp:effectExtent l="0" t="6350" r="0" b="5715"/>
                <wp:wrapNone/>
                <wp:docPr id="100021" name="组合 100021"/>
                <wp:cNvGraphicFramePr/>
                <a:graphic xmlns:a="http://schemas.openxmlformats.org/drawingml/2006/main">
                  <a:graphicData uri="http://schemas.microsoft.com/office/word/2010/wordprocessingGroup">
                    <wpg:wgp>
                      <wpg:cNvGrpSpPr/>
                      <wpg:grpSpPr>
                        <a:xfrm>
                          <a:off x="0" y="0"/>
                          <a:ext cx="1695450" cy="1149985"/>
                          <a:chOff x="5314" y="7515"/>
                          <a:chExt cx="2670" cy="1811"/>
                        </a:xfrm>
                      </wpg:grpSpPr>
                      <wps:wsp>
                        <wps:cNvPr id="100022" name="Text Box 20"/>
                        <wps:cNvSpPr txBox="1">
                          <a:spLocks noChangeArrowheads="1"/>
                        </wps:cNvSpPr>
                        <wps:spPr bwMode="auto">
                          <a:xfrm>
                            <a:off x="5404" y="8235"/>
                            <a:ext cx="900" cy="456"/>
                          </a:xfrm>
                          <a:prstGeom prst="rect">
                            <a:avLst/>
                          </a:prstGeom>
                          <a:noFill/>
                          <a:ln>
                            <a:noFill/>
                          </a:ln>
                        </wps:spPr>
                        <wps:txbx>
                          <w:txbxContent>
                            <w:p w:rsidR="000F7AD7" w:rsidRDefault="00F84DEC">
                              <w:pPr>
                                <w:rPr>
                                  <w:rFonts w:ascii="方正宋三_GBK" w:eastAsia="方正宋三_GBK"/>
                                  <w:sz w:val="18"/>
                                  <w:szCs w:val="18"/>
                                </w:rPr>
                              </w:pPr>
                              <w:r>
                                <w:rPr>
                                  <w:rFonts w:eastAsia="方正宋三_GBK"/>
                                  <w:sz w:val="18"/>
                                  <w:szCs w:val="18"/>
                                </w:rPr>
                                <w:t>500</w:t>
                              </w:r>
                              <w:r>
                                <w:rPr>
                                  <w:rFonts w:ascii="方正宋三_GBK" w:eastAsia="方正宋三_GBK" w:hint="eastAsia"/>
                                  <w:sz w:val="18"/>
                                  <w:szCs w:val="18"/>
                                </w:rPr>
                                <w:t>米</w:t>
                              </w:r>
                            </w:p>
                          </w:txbxContent>
                        </wps:txbx>
                        <wps:bodyPr rot="0" vert="horz" wrap="square" lIns="91440" tIns="45720" rIns="91440" bIns="45720" anchor="t" anchorCtr="0" upright="1">
                          <a:noAutofit/>
                        </wps:bodyPr>
                      </wps:wsp>
                      <wps:wsp>
                        <wps:cNvPr id="100023" name="Text Box 21"/>
                        <wps:cNvSpPr txBox="1">
                          <a:spLocks noChangeArrowheads="1"/>
                        </wps:cNvSpPr>
                        <wps:spPr bwMode="auto">
                          <a:xfrm>
                            <a:off x="5475" y="7591"/>
                            <a:ext cx="1080" cy="455"/>
                          </a:xfrm>
                          <a:prstGeom prst="rect">
                            <a:avLst/>
                          </a:prstGeom>
                          <a:noFill/>
                          <a:ln>
                            <a:noFill/>
                          </a:ln>
                        </wps:spPr>
                        <wps:txbx>
                          <w:txbxContent>
                            <w:p w:rsidR="000F7AD7" w:rsidRDefault="00F84DEC">
                              <w:pPr>
                                <w:rPr>
                                  <w:rFonts w:ascii="方正宋三_GBK" w:eastAsia="方正宋三_GBK"/>
                                  <w:sz w:val="18"/>
                                  <w:szCs w:val="18"/>
                                </w:rPr>
                              </w:pPr>
                              <w:r>
                                <w:rPr>
                                  <w:rFonts w:eastAsia="方正宋三_GBK"/>
                                  <w:sz w:val="18"/>
                                  <w:szCs w:val="18"/>
                                </w:rPr>
                                <w:t>1000</w:t>
                              </w:r>
                              <w:r>
                                <w:rPr>
                                  <w:rFonts w:ascii="方正宋三_GBK" w:eastAsia="方正宋三_GBK" w:hint="eastAsia"/>
                                  <w:sz w:val="18"/>
                                  <w:szCs w:val="18"/>
                                </w:rPr>
                                <w:t>米</w:t>
                              </w:r>
                            </w:p>
                          </w:txbxContent>
                        </wps:txbx>
                        <wps:bodyPr rot="0" vert="horz" wrap="square" lIns="91440" tIns="45720" rIns="91440" bIns="45720" anchor="t" anchorCtr="0" upright="1">
                          <a:noAutofit/>
                        </wps:bodyPr>
                      </wps:wsp>
                      <wps:wsp>
                        <wps:cNvPr id="100024" name="Text Box 22"/>
                        <wps:cNvSpPr txBox="1">
                          <a:spLocks noChangeArrowheads="1"/>
                        </wps:cNvSpPr>
                        <wps:spPr bwMode="auto">
                          <a:xfrm>
                            <a:off x="6525" y="8110"/>
                            <a:ext cx="1260" cy="581"/>
                          </a:xfrm>
                          <a:prstGeom prst="rect">
                            <a:avLst/>
                          </a:prstGeom>
                          <a:noFill/>
                          <a:ln>
                            <a:noFill/>
                          </a:ln>
                        </wps:spPr>
                        <wps:txbx>
                          <w:txbxContent>
                            <w:p w:rsidR="000F7AD7" w:rsidRDefault="00F84DEC">
                              <w:pPr>
                                <w:rPr>
                                  <w:rFonts w:ascii="方正宋三_GBK" w:eastAsia="方正宋三_GBK"/>
                                  <w:sz w:val="18"/>
                                  <w:szCs w:val="18"/>
                                </w:rPr>
                              </w:pPr>
                              <w:r>
                                <w:rPr>
                                  <w:rFonts w:ascii="方正宋三_GBK" w:eastAsia="方正宋三_GBK" w:hint="eastAsia"/>
                                  <w:sz w:val="18"/>
                                  <w:szCs w:val="18"/>
                                </w:rPr>
                                <w:t>落叶松林</w:t>
                              </w:r>
                            </w:p>
                          </w:txbxContent>
                        </wps:txbx>
                        <wps:bodyPr rot="0" vert="horz" wrap="square" lIns="91440" tIns="45720" rIns="91440" bIns="45720" anchor="t" anchorCtr="0" upright="1">
                          <a:noAutofit/>
                        </wps:bodyPr>
                      </wps:wsp>
                      <wps:wsp>
                        <wps:cNvPr id="100025" name="Text Box 23"/>
                        <wps:cNvSpPr txBox="1">
                          <a:spLocks noChangeArrowheads="1"/>
                        </wps:cNvSpPr>
                        <wps:spPr bwMode="auto">
                          <a:xfrm>
                            <a:off x="6364" y="7515"/>
                            <a:ext cx="1620" cy="468"/>
                          </a:xfrm>
                          <a:prstGeom prst="rect">
                            <a:avLst/>
                          </a:prstGeom>
                          <a:noFill/>
                          <a:ln>
                            <a:noFill/>
                          </a:ln>
                        </wps:spPr>
                        <wps:txbx>
                          <w:txbxContent>
                            <w:p w:rsidR="000F7AD7" w:rsidRDefault="00F84DEC">
                              <w:pPr>
                                <w:rPr>
                                  <w:rFonts w:ascii="方正宋三_GBK" w:eastAsia="方正宋三_GBK"/>
                                  <w:sz w:val="18"/>
                                  <w:szCs w:val="18"/>
                                </w:rPr>
                              </w:pPr>
                              <w:r>
                                <w:rPr>
                                  <w:rFonts w:ascii="方正宋三_GBK" w:eastAsia="方正宋三_GBK" w:hint="eastAsia"/>
                                  <w:sz w:val="18"/>
                                  <w:szCs w:val="18"/>
                                </w:rPr>
                                <w:t>山顶灌丛林带</w:t>
                              </w:r>
                            </w:p>
                          </w:txbxContent>
                        </wps:txbx>
                        <wps:bodyPr rot="0" vert="horz" wrap="square" lIns="91440" tIns="45720" rIns="91440" bIns="45720" anchor="t" anchorCtr="0" upright="1">
                          <a:noAutofit/>
                        </wps:bodyPr>
                      </wps:wsp>
                      <wpg:grpSp>
                        <wpg:cNvPr id="100026" name="Group 24"/>
                        <wpg:cNvGrpSpPr/>
                        <wpg:grpSpPr>
                          <a:xfrm>
                            <a:off x="5824" y="7530"/>
                            <a:ext cx="1136" cy="1796"/>
                            <a:chOff x="5513" y="6826"/>
                            <a:chExt cx="1447" cy="2508"/>
                          </a:xfrm>
                        </wpg:grpSpPr>
                        <wps:wsp>
                          <wps:cNvPr id="100027" name="AutoShape 25" descr="深色上对角线"/>
                          <wps:cNvSpPr>
                            <a:spLocks noChangeArrowheads="1"/>
                          </wps:cNvSpPr>
                          <wps:spPr bwMode="auto">
                            <a:xfrm>
                              <a:off x="5520" y="6826"/>
                              <a:ext cx="1440" cy="2496"/>
                            </a:xfrm>
                            <a:prstGeom prst="triangle">
                              <a:avLst>
                                <a:gd name="adj" fmla="val 50000"/>
                              </a:avLst>
                            </a:prstGeom>
                            <a:pattFill prst="dkUpDiag">
                              <a:fgClr>
                                <a:srgbClr val="000000"/>
                              </a:fgClr>
                              <a:bgClr>
                                <a:srgbClr val="FFFFFF"/>
                              </a:bgClr>
                            </a:pattFill>
                            <a:ln w="9525">
                              <a:solidFill>
                                <a:srgbClr val="000000"/>
                              </a:solidFill>
                              <a:miter lim="800000"/>
                            </a:ln>
                          </wps:spPr>
                          <wps:bodyPr rot="0" vert="horz" wrap="square" lIns="91440" tIns="45720" rIns="91440" bIns="45720" anchor="t" anchorCtr="0" upright="1">
                            <a:noAutofit/>
                          </wps:bodyPr>
                        </wps:wsp>
                        <wps:wsp>
                          <wps:cNvPr id="100028" name="Freeform 26" descr="10%"/>
                          <wps:cNvSpPr/>
                          <wps:spPr bwMode="auto">
                            <a:xfrm>
                              <a:off x="5513" y="8119"/>
                              <a:ext cx="1447" cy="1215"/>
                            </a:xfrm>
                            <a:custGeom>
                              <a:avLst/>
                              <a:gdLst>
                                <a:gd name="T0" fmla="*/ 360 w 1447"/>
                                <a:gd name="T1" fmla="*/ 15 h 1215"/>
                                <a:gd name="T2" fmla="*/ 1155 w 1447"/>
                                <a:gd name="T3" fmla="*/ 203 h 1215"/>
                                <a:gd name="T4" fmla="*/ 1447 w 1447"/>
                                <a:gd name="T5" fmla="*/ 1208 h 1215"/>
                                <a:gd name="T6" fmla="*/ 0 w 1447"/>
                                <a:gd name="T7" fmla="*/ 1215 h 1215"/>
                                <a:gd name="T8" fmla="*/ 352 w 1447"/>
                                <a:gd name="T9" fmla="*/ 0 h 1215"/>
                              </a:gdLst>
                              <a:ahLst/>
                              <a:cxnLst>
                                <a:cxn ang="0">
                                  <a:pos x="T0" y="T1"/>
                                </a:cxn>
                                <a:cxn ang="0">
                                  <a:pos x="T2" y="T3"/>
                                </a:cxn>
                                <a:cxn ang="0">
                                  <a:pos x="T4" y="T5"/>
                                </a:cxn>
                                <a:cxn ang="0">
                                  <a:pos x="T6" y="T7"/>
                                </a:cxn>
                                <a:cxn ang="0">
                                  <a:pos x="T8" y="T9"/>
                                </a:cxn>
                              </a:cxnLst>
                              <a:rect l="0" t="0" r="r" b="b"/>
                              <a:pathLst>
                                <a:path w="1447" h="1215">
                                  <a:moveTo>
                                    <a:pt x="360" y="15"/>
                                  </a:moveTo>
                                  <a:lnTo>
                                    <a:pt x="1155" y="203"/>
                                  </a:lnTo>
                                  <a:lnTo>
                                    <a:pt x="1447" y="1208"/>
                                  </a:lnTo>
                                  <a:lnTo>
                                    <a:pt x="0" y="1215"/>
                                  </a:lnTo>
                                  <a:lnTo>
                                    <a:pt x="352" y="0"/>
                                  </a:lnTo>
                                </a:path>
                              </a:pathLst>
                            </a:custGeom>
                            <a:pattFill prst="pct10">
                              <a:fgClr>
                                <a:srgbClr val="000000"/>
                              </a:fgClr>
                              <a:bgClr>
                                <a:srgbClr val="FFFFFF"/>
                              </a:bgClr>
                            </a:pattFill>
                            <a:ln w="9525">
                              <a:solidFill>
                                <a:srgbClr val="000000"/>
                              </a:solidFill>
                              <a:round/>
                            </a:ln>
                          </wps:spPr>
                          <wps:bodyPr rot="0" vert="horz" wrap="square" lIns="91440" tIns="45720" rIns="91440" bIns="45720" anchor="t" anchorCtr="0" upright="1">
                            <a:noAutofit/>
                          </wps:bodyPr>
                        </wps:wsp>
                        <wps:wsp>
                          <wps:cNvPr id="100029" name="Freeform 27" descr="宽下对角线"/>
                          <wps:cNvSpPr/>
                          <wps:spPr bwMode="auto">
                            <a:xfrm>
                              <a:off x="6135" y="6826"/>
                              <a:ext cx="233" cy="461"/>
                            </a:xfrm>
                            <a:custGeom>
                              <a:avLst/>
                              <a:gdLst>
                                <a:gd name="T0" fmla="*/ 105 w 233"/>
                                <a:gd name="T1" fmla="*/ 0 h 461"/>
                                <a:gd name="T2" fmla="*/ 0 w 233"/>
                                <a:gd name="T3" fmla="*/ 386 h 461"/>
                                <a:gd name="T4" fmla="*/ 233 w 233"/>
                                <a:gd name="T5" fmla="*/ 461 h 461"/>
                                <a:gd name="T6" fmla="*/ 105 w 233"/>
                                <a:gd name="T7" fmla="*/ 0 h 461"/>
                              </a:gdLst>
                              <a:ahLst/>
                              <a:cxnLst>
                                <a:cxn ang="0">
                                  <a:pos x="T0" y="T1"/>
                                </a:cxn>
                                <a:cxn ang="0">
                                  <a:pos x="T2" y="T3"/>
                                </a:cxn>
                                <a:cxn ang="0">
                                  <a:pos x="T4" y="T5"/>
                                </a:cxn>
                                <a:cxn ang="0">
                                  <a:pos x="T6" y="T7"/>
                                </a:cxn>
                              </a:cxnLst>
                              <a:rect l="0" t="0" r="r" b="b"/>
                              <a:pathLst>
                                <a:path w="233" h="461">
                                  <a:moveTo>
                                    <a:pt x="105" y="0"/>
                                  </a:moveTo>
                                  <a:lnTo>
                                    <a:pt x="0" y="386"/>
                                  </a:lnTo>
                                  <a:lnTo>
                                    <a:pt x="233" y="461"/>
                                  </a:lnTo>
                                  <a:lnTo>
                                    <a:pt x="105" y="0"/>
                                  </a:lnTo>
                                  <a:close/>
                                </a:path>
                              </a:pathLst>
                            </a:custGeom>
                            <a:pattFill prst="wdDnDiag">
                              <a:fgClr>
                                <a:srgbClr val="000000"/>
                              </a:fgClr>
                              <a:bgClr>
                                <a:srgbClr val="FFFFFF"/>
                              </a:bgClr>
                            </a:pattFill>
                            <a:ln w="9525">
                              <a:solidFill>
                                <a:srgbClr val="000000"/>
                              </a:solidFill>
                              <a:round/>
                            </a:ln>
                          </wps:spPr>
                          <wps:bodyPr rot="0" vert="horz" wrap="square" lIns="91440" tIns="45720" rIns="91440" bIns="45720" anchor="t" anchorCtr="0" upright="1">
                            <a:noAutofit/>
                          </wps:bodyPr>
                        </wps:wsp>
                      </wpg:grpSp>
                      <wps:wsp>
                        <wps:cNvPr id="100030" name="Text Box 28"/>
                        <wps:cNvSpPr txBox="1">
                          <a:spLocks noChangeArrowheads="1"/>
                        </wps:cNvSpPr>
                        <wps:spPr bwMode="auto">
                          <a:xfrm>
                            <a:off x="5314" y="8712"/>
                            <a:ext cx="855" cy="581"/>
                          </a:xfrm>
                          <a:prstGeom prst="rect">
                            <a:avLst/>
                          </a:prstGeom>
                          <a:noFill/>
                          <a:ln>
                            <a:noFill/>
                          </a:ln>
                        </wps:spPr>
                        <wps:txbx>
                          <w:txbxContent>
                            <w:p w:rsidR="000F7AD7" w:rsidRDefault="00F84DEC">
                              <w:pPr>
                                <w:rPr>
                                  <w:rFonts w:ascii="方正宋三_GBK" w:eastAsia="方正宋三_GBK"/>
                                  <w:sz w:val="18"/>
                                  <w:szCs w:val="18"/>
                                </w:rPr>
                              </w:pPr>
                              <w:r>
                                <w:rPr>
                                  <w:rFonts w:ascii="方正宋三_GBK" w:eastAsia="方正宋三_GBK" w:hint="eastAsia"/>
                                  <w:sz w:val="18"/>
                                  <w:szCs w:val="18"/>
                                </w:rPr>
                                <w:t>山麓</w:t>
                              </w:r>
                            </w:p>
                          </w:txbxContent>
                        </wps:txbx>
                        <wps:bodyPr rot="0" vert="horz" wrap="square" lIns="91440" tIns="45720" rIns="91440" bIns="45720" anchor="t" anchorCtr="0" upright="1">
                          <a:noAutofit/>
                        </wps:bodyPr>
                      </wps:wsp>
                    </wpg:wgp>
                  </a:graphicData>
                </a:graphic>
              </wp:anchor>
            </w:drawing>
          </mc:Choice>
          <mc:Fallback>
            <w:pict>
              <v:group id="组合 100021" o:spid="_x0000_s1478" style="position:absolute;margin-left:3in;margin-top:17.8pt;width:133.5pt;height:90.55pt;z-index:251665408;mso-position-horizontal-relative:text;mso-position-vertical-relative:text" coordorigin="5314,7515" coordsize="2670,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">
                <v:shape id="Text Box 20" o:spid="_x0000_s1479" type="#_x0000_t202" style="position:absolute;left:5404;top:8235;width:900;height: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B+sEA&#10;AADfAAAADwAAAGRycy9kb3ducmV2LnhtbERPXWvCMBR9H/gfwhV8m4nFDa1GkQ3Bp8mcCr5dmmtb&#10;bG5KE23990YQ9ng43/NlZytxo8aXjjWMhgoEceZMybmG/d/6fQLCB2SDlWPScCcPy0XvbY6pcS3/&#10;0m0XchFD2KeooQihTqX0WUEW/dDVxJE7u8ZiiLDJpWmwjeG2kolSn9JiybGhwJq+Csouu6vVcPg5&#10;n45jtc2/7Ufduk5JtlOp9aDfrWYgAnXhX/xyb0ycr5RKEnj+iQD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3wfrBAAAA3wAAAA8AAAAAAAAAAAAAAAAAmAIAAGRycy9kb3du&#10;cmV2LnhtbFBLBQYAAAAABAAEAPUAAACGAwAAAAA=&#10;" filled="f" stroked="f">
                  <v:textbox>
                    <w:txbxContent>
                      <w:p w:rsidR="000F7AD7" w:rsidRDefault="00F84DEC">
                        <w:pPr>
                          <w:rPr>
                            <w:rFonts w:ascii="方正宋三_GBK" w:eastAsia="方正宋三_GBK"/>
                            <w:sz w:val="18"/>
                            <w:szCs w:val="18"/>
                          </w:rPr>
                        </w:pPr>
                        <w:r>
                          <w:rPr>
                            <w:rFonts w:eastAsia="方正宋三_GBK"/>
                            <w:sz w:val="18"/>
                            <w:szCs w:val="18"/>
                          </w:rPr>
                          <w:t>500</w:t>
                        </w:r>
                        <w:r>
                          <w:rPr>
                            <w:rFonts w:ascii="方正宋三_GBK" w:eastAsia="方正宋三_GBK" w:hint="eastAsia"/>
                            <w:sz w:val="18"/>
                            <w:szCs w:val="18"/>
                          </w:rPr>
                          <w:t>米</w:t>
                        </w:r>
                      </w:p>
                    </w:txbxContent>
                  </v:textbox>
                </v:shape>
                <v:shape id="Text Box 21" o:spid="_x0000_s1480" type="#_x0000_t202" style="position:absolute;left:5475;top:7591;width:1080;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kYcEA&#10;AADfAAAADwAAAGRycy9kb3ducmV2LnhtbERPW2vCMBR+F/wP4Qi+aaJO0WoU2RjsaeIVfDs0x7bY&#10;nJQms92/XwaCjx/ffbVpbSkeVPvCsYbRUIEgTp0pONNwOn4O5iB8QDZYOiYNv+Rhs+52VpgY1/Ce&#10;HoeQiRjCPkENeQhVIqVPc7Loh64ijtzN1RZDhHUmTY1NDLelHCs1kxYLjg05VvSeU3o//FgN5+/b&#10;9fKmdtmHnVaNa5Vku5Ba93vtdgkiUBte4qf7y8T5SqnxBP7/RAB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7ZGHBAAAA3wAAAA8AAAAAAAAAAAAAAAAAmAIAAGRycy9kb3du&#10;cmV2LnhtbFBLBQYAAAAABAAEAPUAAACGAwAAAAA=&#10;" filled="f" stroked="f">
                  <v:textbox>
                    <w:txbxContent>
                      <w:p w:rsidR="000F7AD7" w:rsidRDefault="00F84DEC">
                        <w:pPr>
                          <w:rPr>
                            <w:rFonts w:ascii="方正宋三_GBK" w:eastAsia="方正宋三_GBK"/>
                            <w:sz w:val="18"/>
                            <w:szCs w:val="18"/>
                          </w:rPr>
                        </w:pPr>
                        <w:r>
                          <w:rPr>
                            <w:rFonts w:eastAsia="方正宋三_GBK"/>
                            <w:sz w:val="18"/>
                            <w:szCs w:val="18"/>
                          </w:rPr>
                          <w:t>1000</w:t>
                        </w:r>
                        <w:r>
                          <w:rPr>
                            <w:rFonts w:ascii="方正宋三_GBK" w:eastAsia="方正宋三_GBK" w:hint="eastAsia"/>
                            <w:sz w:val="18"/>
                            <w:szCs w:val="18"/>
                          </w:rPr>
                          <w:t>米</w:t>
                        </w:r>
                      </w:p>
                    </w:txbxContent>
                  </v:textbox>
                </v:shape>
                <v:shape id="Text Box 22" o:spid="_x0000_s1481" type="#_x0000_t202" style="position:absolute;left:6525;top:8110;width:1260;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8FcEA&#10;AADfAAAADwAAAGRycy9kb3ducmV2LnhtbERPy4rCMBTdD/gP4QruxkRxBq1GEUVwNTK+wN2lubbF&#10;5qY00da/NwMDLg/nPVu0thQPqn3hWMOgr0AQp84UnGk4HjafYxA+IBssHZOGJ3lYzDsfM0yMa/iX&#10;HvuQiRjCPkENeQhVIqVPc7Lo+64ijtzV1RZDhHUmTY1NDLelHCr1LS0WHBtyrGiVU3rb362G08/1&#10;ch6pXba2X1XjWiXZTqTWvW67nIII1Ia3+N+9NXG+Umo4gr8/EYC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S/BXBAAAA3wAAAA8AAAAAAAAAAAAAAAAAmAIAAGRycy9kb3du&#10;cmV2LnhtbFBLBQYAAAAABAAEAPUAAACGAwAAAAA=&#10;" filled="f" stroked="f">
                  <v:textbox>
                    <w:txbxContent>
                      <w:p w:rsidR="000F7AD7" w:rsidRDefault="00F84DEC">
                        <w:pPr>
                          <w:rPr>
                            <w:rFonts w:ascii="方正宋三_GBK" w:eastAsia="方正宋三_GBK"/>
                            <w:sz w:val="18"/>
                            <w:szCs w:val="18"/>
                          </w:rPr>
                        </w:pPr>
                        <w:r>
                          <w:rPr>
                            <w:rFonts w:ascii="方正宋三_GBK" w:eastAsia="方正宋三_GBK" w:hint="eastAsia"/>
                            <w:sz w:val="18"/>
                            <w:szCs w:val="18"/>
                          </w:rPr>
                          <w:t>落叶松林</w:t>
                        </w:r>
                      </w:p>
                    </w:txbxContent>
                  </v:textbox>
                </v:shape>
                <v:shape id="Text Box 23" o:spid="_x0000_s1482" type="#_x0000_t202" style="position:absolute;left:6364;top:7515;width:162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5ZjsEA&#10;AADfAAAADwAAAGRycy9kb3ducmV2LnhtbERPTYvCMBC9C/6HMII3TRSVtWuUZUXwpOjuCnsbmrEt&#10;NpPSRFv/vREEj4/3vVi1thQ3qn3hWMNoqEAQp84UnGn4/dkMPkD4gGywdEwa7uRhtex2FpgY1/CB&#10;bseQiRjCPkENeQhVIqVPc7Loh64ijtzZ1RZDhHUmTY1NDLelHCs1kxYLjg05VvSdU3o5Xq2Gv935&#10;/zRR+2xtp1XjWiXZzqXW/V779QkiUBve4pd7a+J8pdR4Cs8/EY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eWY7BAAAA3wAAAA8AAAAAAAAAAAAAAAAAmAIAAGRycy9kb3du&#10;cmV2LnhtbFBLBQYAAAAABAAEAPUAAACGAwAAAAA=&#10;" filled="f" stroked="f">
                  <v:textbox>
                    <w:txbxContent>
                      <w:p w:rsidR="000F7AD7" w:rsidRDefault="00F84DEC">
                        <w:pPr>
                          <w:rPr>
                            <w:rFonts w:ascii="方正宋三_GBK" w:eastAsia="方正宋三_GBK"/>
                            <w:sz w:val="18"/>
                            <w:szCs w:val="18"/>
                          </w:rPr>
                        </w:pPr>
                        <w:r>
                          <w:rPr>
                            <w:rFonts w:ascii="方正宋三_GBK" w:eastAsia="方正宋三_GBK" w:hint="eastAsia"/>
                            <w:sz w:val="18"/>
                            <w:szCs w:val="18"/>
                          </w:rPr>
                          <w:t>山顶灌丛林带</w:t>
                        </w:r>
                      </w:p>
                    </w:txbxContent>
                  </v:textbox>
                </v:shape>
                <v:group id="Group 24" o:spid="_x0000_s1483" style="position:absolute;left:5824;top:7530;width:1136;height:1796" coordorigin="5513,6826" coordsize="1447,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Pw+twwAAAN8AAAAP&#10;AAAAAAAAAAAAAAAAAKoCAABkcnMvZG93bnJldi54bWxQSwUGAAAAAAQABAD6AAAAmgMAAAAA&#10;">
                  <v:shape id="AutoShape 25" o:spid="_x0000_s1484" type="#_x0000_t5" alt="深色上对角线" style="position:absolute;left:5520;top:6826;width:1440;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0UcAA&#10;AADfAAAADwAAAGRycy9kb3ducmV2LnhtbERPzUoDMRC+C75DmII3m7SHVbZNiwiCeHKrDzDdTDeh&#10;m8myk263b28EwePH97/dz7FXE40SEltYLQ0o4ja5wJ2F76+3x2dQkpEd9onJwo0E9rv7uy3WLl25&#10;oemQO1VCWGq04HMeaq2l9RRRlmkgLtwpjRFzgWOn3YjXEh57vTam0hEDlwaPA716as+HS7Qw9031&#10;ES6N8Z/6Vk1HEROOYu3DYn7ZgMo053/xn/vdlfnGmPUT/P4pAP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A0UcAAAADfAAAADwAAAAAAAAAAAAAAAACYAgAAZHJzL2Rvd25y&#10;ZXYueG1sUEsFBgAAAAAEAAQA9QAAAIUDAAAAAA==&#10;" fillcolor="black">
                    <v:fill r:id="rId452" o:title="" type="pattern"/>
                  </v:shape>
                  <v:shape id="Freeform 26" o:spid="_x0000_s1485" alt="10%" style="position:absolute;left:5513;top:8119;width:1447;height:1215;visibility:visible;mso-wrap-style:square;v-text-anchor:top" coordsize="1447,1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95MMA&#10;AADfAAAADwAAAGRycy9kb3ducmV2LnhtbERPTU8CMRC9m/gfmjHhJq0QDVkpxBAxwAkWD3qbbMfd&#10;Ddvppq2w/HvnQOLx5X3Pl4Pv1JliagNbeBobUMRVcC3XFj6P68cZqJSRHXaBycKVEiwX93dzLFy4&#10;8IHOZa6VhHAq0EKTc19onaqGPKZx6ImF+wnRYxYYa+0iXiTcd3pizIv22LI0NNjTqqHqVP56C+3z&#10;tlydjvvrO0dff3zv+Wu3nlo7ehjeXkFlGvK/+ObeOJlvjJnIYPkjAP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w95MMAAADfAAAADwAAAAAAAAAAAAAAAACYAgAAZHJzL2Rv&#10;d25yZXYueG1sUEsFBgAAAAAEAAQA9QAAAIgDAAAAAA==&#10;" path="m360,15r795,188l1447,1208,,1215,352,e" fillcolor="black">
                    <v:fill r:id="rId453" o:title="" type="pattern"/>
                    <v:path arrowok="t" o:connecttype="custom" o:connectlocs="360,15;1155,203;1447,1208;0,1215;352,0" o:connectangles="0,0,0,0,0"/>
                  </v:shape>
                  <v:shape id="Freeform 27" o:spid="_x0000_s1486" alt="宽下对角线" style="position:absolute;left:6135;top:6826;width:233;height:461;visibility:visible;mso-wrap-style:square;v-text-anchor:top" coordsize="233,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cfJ8QA&#10;AADfAAAADwAAAGRycy9kb3ducmV2LnhtbERPTWsCMRC9F/wPYYTeauIitm6NIqVCD/ZQW9jrmEx3&#10;FzeTdRM1/vumUOjx8b6X6+Q6caEhtJ41TCcKBLHxtuVaw9fn9uEJRIjIFjvPpOFGAdar0d0SS+uv&#10;/EGXfaxFDuFQooYmxr6UMpiGHIaJ74kz9+0HhzHDoZZ2wGsOd50slJpLhy3nhgZ7emnIHPdnp6FO&#10;aTavHg/F+/lgTPV62lVuYbS+H6fNM4hIKf6L/9xvNs9XShUL+P2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HHyfEAAAA3wAAAA8AAAAAAAAAAAAAAAAAmAIAAGRycy9k&#10;b3ducmV2LnhtbFBLBQYAAAAABAAEAPUAAACJAwAAAAA=&#10;" path="m105,l,386r233,75l105,xe" fillcolor="black">
                    <v:fill r:id="rId454" o:title="" type="pattern"/>
                    <v:path arrowok="t" o:connecttype="custom" o:connectlocs="105,0;0,386;233,461;105,0" o:connectangles="0,0,0,0"/>
                  </v:shape>
                </v:group>
                <v:shape id="Text Box 28" o:spid="_x0000_s1487" type="#_x0000_t202" style="position:absolute;left:5314;top:8712;width:855;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sy8IA&#10;AADfAAAADwAAAGRycy9kb3ducmV2LnhtbERPS2vCQBC+C/0PywjedNeqpU1dpVQETxbtA3obsmMS&#10;mp0N2dXEf+8cCh4/vvdy3ftaXaiNVWAL04kBRZwHV3Fh4etzO34GFROywzowWbhShPXqYbDEzIWO&#10;D3Q5pkJJCMcMLZQpNZnWMS/JY5yEhli4U2g9JoFtoV2LnYT7Wj8a86Q9ViwNJTb0XlL+dzx7C9/7&#10;0+/P3HwUG79outAbzf5FWzsa9m+voBL16S7+d++czDfGzOSB/BEAe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MGzLwgAAAN8AAAAPAAAAAAAAAAAAAAAAAJgCAABkcnMvZG93&#10;bnJldi54bWxQSwUGAAAAAAQABAD1AAAAhwMAAAAA&#10;" filled="f" stroked="f">
                  <v:textbox>
                    <w:txbxContent>
                      <w:p w:rsidR="000F7AD7" w:rsidRDefault="00F84DEC">
                        <w:pPr>
                          <w:rPr>
                            <w:rFonts w:ascii="方正宋三_GBK" w:eastAsia="方正宋三_GBK"/>
                            <w:sz w:val="18"/>
                            <w:szCs w:val="18"/>
                          </w:rPr>
                        </w:pPr>
                        <w:r>
                          <w:rPr>
                            <w:rFonts w:ascii="方正宋三_GBK" w:eastAsia="方正宋三_GBK" w:hint="eastAsia"/>
                            <w:sz w:val="18"/>
                            <w:szCs w:val="18"/>
                          </w:rPr>
                          <w:t>山麓</w:t>
                        </w:r>
                      </w:p>
                    </w:txbxContent>
                  </v:textbox>
                </v:shape>
              </v:group>
            </w:pict>
          </mc:Fallback>
        </mc:AlternateContent>
      </w:r>
    </w:p>
    <w:p w:rsidR="000F7AD7" w:rsidRDefault="000F7AD7">
      <w:pPr>
        <w:spacing w:line="360" w:lineRule="auto"/>
        <w:jc w:val="left"/>
        <w:rPr>
          <w:rFonts w:ascii="宋体" w:hAnsi="宋体"/>
          <w:color w:val="000000"/>
          <w:sz w:val="24"/>
          <w:szCs w:val="24"/>
        </w:rPr>
      </w:pPr>
    </w:p>
    <w:p w:rsidR="000F7AD7" w:rsidRDefault="00F84DEC">
      <w:pPr>
        <w:spacing w:line="360" w:lineRule="auto"/>
        <w:jc w:val="left"/>
        <w:rPr>
          <w:rFonts w:ascii="宋体" w:hAnsi="宋体"/>
          <w:color w:val="000000"/>
          <w:sz w:val="24"/>
          <w:szCs w:val="24"/>
        </w:rPr>
      </w:pPr>
      <w:r>
        <w:rPr>
          <w:rFonts w:ascii="宋体" w:hAnsi="宋体"/>
          <w:noProof/>
          <w:color w:val="000000"/>
          <w:sz w:val="24"/>
          <w:szCs w:val="24"/>
        </w:rPr>
        <mc:AlternateContent>
          <mc:Choice Requires="wps">
            <w:drawing>
              <wp:anchor distT="0" distB="0" distL="114300" distR="114300" simplePos="0" relativeHeight="251662336" behindDoc="0" locked="0" layoutInCell="1" allowOverlap="1">
                <wp:simplePos x="0" y="0"/>
                <wp:positionH relativeFrom="column">
                  <wp:posOffset>342900</wp:posOffset>
                </wp:positionH>
                <wp:positionV relativeFrom="paragraph">
                  <wp:posOffset>213360</wp:posOffset>
                </wp:positionV>
                <wp:extent cx="228600" cy="99060"/>
                <wp:effectExtent l="0" t="0" r="0" b="5715"/>
                <wp:wrapNone/>
                <wp:docPr id="100031" name="文本框 100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99060"/>
                        </a:xfrm>
                        <a:prstGeom prst="rect">
                          <a:avLst/>
                        </a:prstGeom>
                        <a:solidFill>
                          <a:srgbClr val="FFFFFF"/>
                        </a:solidFill>
                        <a:ln>
                          <a:noFill/>
                        </a:ln>
                        <a:effectLst/>
                      </wps:spPr>
                      <wps:txbx>
                        <w:txbxContent>
                          <w:p w:rsidR="000F7AD7" w:rsidRDefault="000F7AD7"/>
                        </w:txbxContent>
                      </wps:txbx>
                      <wps:bodyPr rot="0" vert="horz" wrap="square" lIns="91440" tIns="45720" rIns="91440" bIns="45720" anchor="t" anchorCtr="0" upright="1">
                        <a:noAutofit/>
                      </wps:bodyPr>
                    </wps:wsp>
                  </a:graphicData>
                </a:graphic>
              </wp:anchor>
            </w:drawing>
          </mc:Choice>
          <mc:Fallback>
            <w:pict>
              <v:shape id="文本框 100031" o:spid="_x0000_s1488" type="#_x0000_t202" style="position:absolute;margin-left:27pt;margin-top:16.8pt;width:18pt;height:7.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" stroked="f">
                <v:textbox>
                  <w:txbxContent>
                    <w:p w:rsidR="000F7AD7" w:rsidRDefault="000F7AD7"/>
                  </w:txbxContent>
                </v:textbox>
              </v:shape>
            </w:pict>
          </mc:Fallback>
        </mc:AlternateContent>
      </w:r>
    </w:p>
    <w:p w:rsidR="000F7AD7" w:rsidRDefault="00F84DEC">
      <w:pPr>
        <w:spacing w:line="360" w:lineRule="auto"/>
        <w:jc w:val="left"/>
        <w:rPr>
          <w:rFonts w:ascii="宋体" w:hAnsi="宋体"/>
          <w:color w:val="000000"/>
          <w:sz w:val="24"/>
          <w:szCs w:val="24"/>
        </w:rPr>
      </w:pPr>
      <w:r>
        <w:rPr>
          <w:rFonts w:ascii="宋体" w:hAnsi="宋体"/>
          <w:noProof/>
          <w:color w:val="000000"/>
          <w:sz w:val="24"/>
          <w:szCs w:val="24"/>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58420</wp:posOffset>
                </wp:positionV>
                <wp:extent cx="107950" cy="71755"/>
                <wp:effectExtent l="0" t="0" r="6350" b="4445"/>
                <wp:wrapNone/>
                <wp:docPr id="902" name="矩形 9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0" cy="71755"/>
                        </a:xfrm>
                        <a:prstGeom prst="rect">
                          <a:avLst/>
                        </a:prstGeom>
                        <a:solidFill>
                          <a:srgbClr val="FFFFFF"/>
                        </a:solidFill>
                        <a:ln>
                          <a:noFill/>
                        </a:ln>
                        <a:effectLst/>
                      </wps:spPr>
                      <wps:bodyPr rot="0" vert="horz" wrap="square" lIns="91440" tIns="45720" rIns="91440" bIns="45720" anchor="t" anchorCtr="0" upright="1">
                        <a:noAutofit/>
                      </wps:bodyPr>
                    </wps:wsp>
                  </a:graphicData>
                </a:graphic>
              </wp:anchor>
            </w:drawing>
          </mc:Choice>
          <mc:Fallback>
            <w:pict>
              <v:rect w14:anchorId="4DC1F541" id="矩形 902" o:spid="_x0000_s1026" style="position:absolute;left:0;text-align:left;margin-left:45pt;margin-top:4.6pt;width:8.5pt;height:5.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" stroked="f"/>
            </w:pict>
          </mc:Fallback>
        </mc:AlternateContent>
      </w:r>
    </w:p>
    <w:p w:rsidR="000F7AD7" w:rsidRDefault="000F7AD7">
      <w:pPr>
        <w:spacing w:line="360" w:lineRule="auto"/>
        <w:jc w:val="left"/>
        <w:rPr>
          <w:rFonts w:ascii="宋体" w:hAnsi="宋体"/>
          <w:color w:val="000000"/>
          <w:sz w:val="24"/>
          <w:szCs w:val="24"/>
        </w:rPr>
      </w:pPr>
    </w:p>
    <w:p w:rsidR="000F7AD7" w:rsidRDefault="00F84DEC">
      <w:pPr>
        <w:spacing w:line="360" w:lineRule="auto"/>
        <w:jc w:val="left"/>
        <w:rPr>
          <w:rFonts w:ascii="宋体" w:hAnsi="宋体"/>
          <w:color w:val="000000"/>
          <w:sz w:val="24"/>
          <w:szCs w:val="24"/>
        </w:rPr>
      </w:pPr>
      <w:r>
        <w:rPr>
          <w:rFonts w:ascii="宋体" w:hAnsi="宋体"/>
          <w:noProof/>
          <w:color w:val="000000"/>
          <w:sz w:val="24"/>
          <w:szCs w:val="24"/>
        </w:rPr>
        <w:lastRenderedPageBreak/>
        <mc:AlternateContent>
          <mc:Choice Requires="wps">
            <w:drawing>
              <wp:anchor distT="0" distB="0" distL="114300" distR="114300" simplePos="0" relativeHeight="251661312" behindDoc="0" locked="0" layoutInCell="1" allowOverlap="1">
                <wp:simplePos x="0" y="0"/>
                <wp:positionH relativeFrom="column">
                  <wp:posOffset>3124200</wp:posOffset>
                </wp:positionH>
                <wp:positionV relativeFrom="paragraph">
                  <wp:posOffset>135255</wp:posOffset>
                </wp:positionV>
                <wp:extent cx="802005" cy="297180"/>
                <wp:effectExtent l="0" t="0" r="0" b="0"/>
                <wp:wrapNone/>
                <wp:docPr id="903" name="文本框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97180"/>
                        </a:xfrm>
                        <a:prstGeom prst="rect">
                          <a:avLst/>
                        </a:prstGeom>
                        <a:noFill/>
                        <a:ln>
                          <a:noFill/>
                        </a:ln>
                        <a:effectLst/>
                      </wps:spPr>
                      <wps:txbx>
                        <w:txbxContent>
                          <w:p w:rsidR="000F7AD7" w:rsidRDefault="00F84DEC">
                            <w:pPr>
                              <w:rPr>
                                <w:rFonts w:eastAsia="方正宋三_GBK"/>
                              </w:rPr>
                            </w:pPr>
                            <w:r>
                              <w:rPr>
                                <w:rFonts w:eastAsia="方正宋三_GBK"/>
                              </w:rPr>
                              <w:t>图</w:t>
                            </w:r>
                            <w:r>
                              <w:rPr>
                                <w:rFonts w:eastAsia="方正宋三_GBK"/>
                              </w:rPr>
                              <w:t>2</w:t>
                            </w:r>
                          </w:p>
                        </w:txbxContent>
                      </wps:txbx>
                      <wps:bodyPr rot="0" vert="horz" wrap="square" lIns="91440" tIns="45720" rIns="91440" bIns="45720" anchor="t" anchorCtr="0" upright="1">
                        <a:noAutofit/>
                      </wps:bodyPr>
                    </wps:wsp>
                  </a:graphicData>
                </a:graphic>
              </wp:anchor>
            </w:drawing>
          </mc:Choice>
          <mc:Fallback>
            <w:pict>
              <v:shape id="文本框 903" o:spid="_x0000_s1489" type="#_x0000_t202" style="position:absolute;margin-left:246pt;margin-top:10.65pt;width:63.15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" filled="f" stroked="f">
                <v:textbox>
                  <w:txbxContent>
                    <w:p w:rsidR="000F7AD7" w:rsidRDefault="00F84DEC">
                      <w:pPr>
                        <w:rPr>
                          <w:rFonts w:eastAsia="方正宋三_GBK"/>
                        </w:rPr>
                      </w:pPr>
                      <w:r>
                        <w:rPr>
                          <w:rFonts w:eastAsia="方正宋三_GBK"/>
                        </w:rPr>
                        <w:t>图</w:t>
                      </w:r>
                      <w:r>
                        <w:rPr>
                          <w:rFonts w:eastAsia="方正宋三_GBK"/>
                        </w:rPr>
                        <w:t>2</w:t>
                      </w:r>
                    </w:p>
                  </w:txbxContent>
                </v:textbox>
              </v:shape>
            </w:pict>
          </mc:Fallback>
        </mc:AlternateContent>
      </w:r>
      <w:r>
        <w:rPr>
          <w:rFonts w:ascii="宋体" w:hAnsi="宋体"/>
          <w:noProof/>
          <w:color w:val="000000"/>
          <w:sz w:val="24"/>
          <w:szCs w:val="24"/>
        </w:rPr>
        <mc:AlternateContent>
          <mc:Choice Requires="wps">
            <w:drawing>
              <wp:anchor distT="0" distB="0" distL="114300" distR="114300" simplePos="0" relativeHeight="251660288" behindDoc="0" locked="0" layoutInCell="1" allowOverlap="1">
                <wp:simplePos x="0" y="0"/>
                <wp:positionH relativeFrom="column">
                  <wp:posOffset>1257300</wp:posOffset>
                </wp:positionH>
                <wp:positionV relativeFrom="paragraph">
                  <wp:posOffset>144780</wp:posOffset>
                </wp:positionV>
                <wp:extent cx="802005" cy="297180"/>
                <wp:effectExtent l="0" t="0" r="0" b="0"/>
                <wp:wrapNone/>
                <wp:docPr id="904" name="文本框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97180"/>
                        </a:xfrm>
                        <a:prstGeom prst="rect">
                          <a:avLst/>
                        </a:prstGeom>
                        <a:noFill/>
                        <a:ln>
                          <a:noFill/>
                        </a:ln>
                        <a:effectLst/>
                      </wps:spPr>
                      <wps:txbx>
                        <w:txbxContent>
                          <w:p w:rsidR="000F7AD7" w:rsidRDefault="00F84DEC">
                            <w:pPr>
                              <w:rPr>
                                <w:rFonts w:eastAsia="方正宋三_GBK"/>
                              </w:rPr>
                            </w:pPr>
                            <w:r>
                              <w:rPr>
                                <w:rFonts w:eastAsia="方正宋三_GBK"/>
                              </w:rPr>
                              <w:t>图</w:t>
                            </w:r>
                            <w:r>
                              <w:rPr>
                                <w:rFonts w:eastAsia="方正宋三_GBK"/>
                              </w:rPr>
                              <w:t>1</w:t>
                            </w:r>
                          </w:p>
                        </w:txbxContent>
                      </wps:txbx>
                      <wps:bodyPr rot="0" vert="horz" wrap="square" lIns="91440" tIns="45720" rIns="91440" bIns="45720" anchor="t" anchorCtr="0" upright="1">
                        <a:noAutofit/>
                      </wps:bodyPr>
                    </wps:wsp>
                  </a:graphicData>
                </a:graphic>
              </wp:anchor>
            </w:drawing>
          </mc:Choice>
          <mc:Fallback>
            <w:pict>
              <v:shape id="文本框 904" o:spid="_x0000_s1490" type="#_x0000_t202" style="position:absolute;margin-left:99pt;margin-top:11.4pt;width:63.15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" filled="f" stroked="f">
                <v:textbox>
                  <w:txbxContent>
                    <w:p w:rsidR="000F7AD7" w:rsidRDefault="00F84DEC">
                      <w:pPr>
                        <w:rPr>
                          <w:rFonts w:eastAsia="方正宋三_GBK"/>
                        </w:rPr>
                      </w:pPr>
                      <w:r>
                        <w:rPr>
                          <w:rFonts w:eastAsia="方正宋三_GBK"/>
                        </w:rPr>
                        <w:t>图</w:t>
                      </w:r>
                      <w:r>
                        <w:rPr>
                          <w:rFonts w:eastAsia="方正宋三_GBK"/>
                        </w:rPr>
                        <w:t>1</w:t>
                      </w:r>
                    </w:p>
                  </w:txbxContent>
                </v:textbox>
              </v:shape>
            </w:pict>
          </mc:Fallback>
        </mc:AlternateContent>
      </w:r>
    </w:p>
    <w:p w:rsidR="000F7AD7" w:rsidRDefault="000F7AD7">
      <w:pPr>
        <w:spacing w:line="360" w:lineRule="auto"/>
        <w:jc w:val="left"/>
        <w:rPr>
          <w:rFonts w:ascii="宋体" w:hAnsi="宋体"/>
          <w:color w:val="000000"/>
          <w:kern w:val="0"/>
          <w:sz w:val="24"/>
          <w:szCs w:val="24"/>
        </w:rPr>
      </w:pPr>
    </w:p>
    <w:p w:rsidR="000F7AD7" w:rsidRDefault="00F84DEC">
      <w:pPr>
        <w:spacing w:line="360" w:lineRule="auto"/>
        <w:jc w:val="left"/>
        <w:rPr>
          <w:rFonts w:ascii="宋体" w:hAnsi="宋体"/>
          <w:color w:val="000000"/>
          <w:sz w:val="24"/>
          <w:szCs w:val="24"/>
        </w:rPr>
      </w:pPr>
      <w:r>
        <w:rPr>
          <w:rFonts w:ascii="宋体" w:hAnsi="宋体"/>
          <w:color w:val="000000"/>
          <w:kern w:val="0"/>
          <w:sz w:val="24"/>
          <w:szCs w:val="24"/>
        </w:rPr>
        <w:t>3.</w:t>
      </w:r>
      <w:r>
        <w:rPr>
          <w:rFonts w:ascii="宋体" w:hAnsi="宋体" w:hint="eastAsia"/>
          <w:color w:val="000000"/>
          <w:kern w:val="0"/>
          <w:sz w:val="24"/>
          <w:szCs w:val="24"/>
        </w:rPr>
        <w:t>由</w:t>
      </w:r>
      <w:r>
        <w:rPr>
          <w:rFonts w:ascii="宋体" w:hAnsi="宋体"/>
          <w:color w:val="000000"/>
          <w:sz w:val="24"/>
          <w:szCs w:val="24"/>
        </w:rPr>
        <w:t>图</w:t>
      </w:r>
      <w:r>
        <w:rPr>
          <w:rFonts w:ascii="宋体" w:hAnsi="宋体"/>
          <w:color w:val="000000"/>
          <w:sz w:val="24"/>
          <w:szCs w:val="24"/>
        </w:rPr>
        <w:t>1</w:t>
      </w:r>
      <w:r>
        <w:rPr>
          <w:rFonts w:ascii="宋体" w:hAnsi="宋体"/>
          <w:color w:val="000000"/>
          <w:sz w:val="24"/>
          <w:szCs w:val="24"/>
        </w:rPr>
        <w:t>可知，青岛的主要地形类型是</w:t>
      </w:r>
    </w:p>
    <w:p w:rsidR="000F7AD7" w:rsidRDefault="00F84DEC">
      <w:pPr>
        <w:spacing w:line="360" w:lineRule="auto"/>
        <w:jc w:val="left"/>
        <w:rPr>
          <w:rFonts w:ascii="宋体" w:hAnsi="宋体"/>
          <w:color w:val="000000"/>
          <w:sz w:val="24"/>
          <w:szCs w:val="24"/>
        </w:rPr>
      </w:pPr>
      <w:r>
        <w:rPr>
          <w:rFonts w:ascii="宋体" w:hAnsi="宋体"/>
          <w:color w:val="000000"/>
          <w:sz w:val="24"/>
          <w:szCs w:val="24"/>
        </w:rPr>
        <w:t>A</w:t>
      </w:r>
      <w:r>
        <w:rPr>
          <w:rFonts w:ascii="宋体" w:hAnsi="宋体" w:hint="eastAsia"/>
          <w:color w:val="000000"/>
          <w:sz w:val="24"/>
          <w:szCs w:val="24"/>
        </w:rPr>
        <w:t>.</w:t>
      </w:r>
      <w:r>
        <w:rPr>
          <w:rFonts w:ascii="宋体" w:hAnsi="宋体"/>
          <w:color w:val="000000"/>
          <w:sz w:val="24"/>
          <w:szCs w:val="24"/>
        </w:rPr>
        <w:t>平原、高原</w:t>
      </w:r>
      <w:r>
        <w:rPr>
          <w:rFonts w:ascii="宋体" w:hAnsi="宋体" w:hint="eastAsia"/>
          <w:color w:val="000000"/>
          <w:sz w:val="24"/>
          <w:szCs w:val="24"/>
        </w:rPr>
        <w:tab/>
      </w:r>
      <w:r>
        <w:rPr>
          <w:rFonts w:ascii="宋体" w:hAnsi="宋体" w:hint="eastAsia"/>
          <w:color w:val="000000"/>
          <w:sz w:val="24"/>
          <w:szCs w:val="24"/>
        </w:rPr>
        <w:tab/>
      </w:r>
      <w:r>
        <w:rPr>
          <w:rFonts w:ascii="宋体" w:hAnsi="宋体"/>
          <w:color w:val="000000"/>
          <w:sz w:val="24"/>
          <w:szCs w:val="24"/>
        </w:rPr>
        <w:t>B</w:t>
      </w:r>
      <w:r>
        <w:rPr>
          <w:rFonts w:ascii="宋体" w:hAnsi="宋体" w:hint="eastAsia"/>
          <w:color w:val="000000"/>
          <w:sz w:val="24"/>
          <w:szCs w:val="24"/>
        </w:rPr>
        <w:t>.</w:t>
      </w:r>
      <w:r>
        <w:rPr>
          <w:rFonts w:ascii="宋体" w:hAnsi="宋体"/>
          <w:color w:val="000000"/>
          <w:sz w:val="24"/>
          <w:szCs w:val="24"/>
        </w:rPr>
        <w:t>平原、丘陵</w:t>
      </w:r>
      <w:r>
        <w:rPr>
          <w:rFonts w:ascii="宋体" w:hAnsi="宋体" w:hint="eastAsia"/>
          <w:color w:val="000000"/>
          <w:sz w:val="24"/>
          <w:szCs w:val="24"/>
        </w:rPr>
        <w:tab/>
      </w:r>
      <w:r>
        <w:rPr>
          <w:rFonts w:ascii="宋体" w:hAnsi="宋体" w:hint="eastAsia"/>
          <w:color w:val="000000"/>
          <w:sz w:val="24"/>
          <w:szCs w:val="24"/>
        </w:rPr>
        <w:tab/>
      </w:r>
      <w:r>
        <w:rPr>
          <w:rFonts w:ascii="宋体" w:hAnsi="宋体"/>
          <w:color w:val="000000"/>
          <w:sz w:val="24"/>
          <w:szCs w:val="24"/>
        </w:rPr>
        <w:t>C</w:t>
      </w:r>
      <w:r>
        <w:rPr>
          <w:rFonts w:ascii="宋体" w:hAnsi="宋体" w:hint="eastAsia"/>
          <w:color w:val="000000"/>
          <w:sz w:val="24"/>
          <w:szCs w:val="24"/>
        </w:rPr>
        <w:t>.</w:t>
      </w:r>
      <w:r>
        <w:rPr>
          <w:rFonts w:ascii="宋体" w:hAnsi="宋体"/>
          <w:color w:val="000000"/>
          <w:sz w:val="24"/>
          <w:szCs w:val="24"/>
        </w:rPr>
        <w:t>山地、</w:t>
      </w:r>
      <w:r>
        <w:rPr>
          <w:rFonts w:ascii="宋体" w:hAnsi="宋体" w:hint="eastAsia"/>
          <w:color w:val="000000"/>
          <w:sz w:val="24"/>
          <w:szCs w:val="24"/>
        </w:rPr>
        <w:t>盆地</w:t>
      </w:r>
      <w:r>
        <w:rPr>
          <w:rFonts w:ascii="宋体" w:hAnsi="宋体" w:hint="eastAsia"/>
          <w:color w:val="000000"/>
          <w:sz w:val="24"/>
          <w:szCs w:val="24"/>
        </w:rPr>
        <w:tab/>
      </w:r>
      <w:r>
        <w:rPr>
          <w:rFonts w:ascii="宋体" w:hAnsi="宋体" w:hint="eastAsia"/>
          <w:color w:val="000000"/>
          <w:sz w:val="24"/>
          <w:szCs w:val="24"/>
        </w:rPr>
        <w:tab/>
      </w:r>
      <w:r>
        <w:rPr>
          <w:rFonts w:ascii="宋体" w:hAnsi="宋体"/>
          <w:color w:val="000000"/>
          <w:sz w:val="24"/>
          <w:szCs w:val="24"/>
        </w:rPr>
        <w:t>D</w:t>
      </w:r>
      <w:r>
        <w:rPr>
          <w:rFonts w:ascii="宋体" w:hAnsi="宋体" w:hint="eastAsia"/>
          <w:color w:val="000000"/>
          <w:sz w:val="24"/>
          <w:szCs w:val="24"/>
        </w:rPr>
        <w:t>.</w:t>
      </w:r>
      <w:r>
        <w:rPr>
          <w:rFonts w:ascii="宋体" w:hAnsi="宋体"/>
          <w:color w:val="000000"/>
          <w:sz w:val="24"/>
          <w:szCs w:val="24"/>
        </w:rPr>
        <w:t>平原、盆地</w:t>
      </w:r>
    </w:p>
    <w:p w:rsidR="000F7AD7" w:rsidRDefault="00F84DEC">
      <w:pPr>
        <w:spacing w:line="360" w:lineRule="auto"/>
        <w:jc w:val="left"/>
        <w:rPr>
          <w:rFonts w:ascii="宋体" w:hAnsi="宋体"/>
          <w:color w:val="000000"/>
          <w:sz w:val="24"/>
          <w:szCs w:val="24"/>
        </w:rPr>
      </w:pPr>
      <w:r>
        <w:rPr>
          <w:rFonts w:ascii="宋体" w:hAnsi="宋体"/>
          <w:color w:val="000000"/>
          <w:kern w:val="0"/>
          <w:sz w:val="24"/>
          <w:szCs w:val="24"/>
        </w:rPr>
        <w:t>4.</w:t>
      </w:r>
      <w:r>
        <w:rPr>
          <w:rFonts w:ascii="宋体" w:hAnsi="宋体"/>
          <w:color w:val="000000"/>
          <w:sz w:val="24"/>
          <w:szCs w:val="24"/>
        </w:rPr>
        <w:t>图</w:t>
      </w:r>
      <w:r>
        <w:rPr>
          <w:rFonts w:ascii="宋体" w:hAnsi="宋体"/>
          <w:color w:val="000000"/>
          <w:sz w:val="24"/>
          <w:szCs w:val="24"/>
        </w:rPr>
        <w:t>2</w:t>
      </w:r>
      <w:r>
        <w:rPr>
          <w:rFonts w:ascii="宋体" w:hAnsi="宋体"/>
          <w:color w:val="000000"/>
          <w:sz w:val="24"/>
          <w:szCs w:val="24"/>
        </w:rPr>
        <w:t>中，山麓植被</w:t>
      </w:r>
      <w:r>
        <w:rPr>
          <w:rFonts w:ascii="宋体" w:hAnsi="宋体" w:hint="eastAsia"/>
          <w:color w:val="000000"/>
          <w:sz w:val="24"/>
          <w:szCs w:val="24"/>
        </w:rPr>
        <w:t>类型</w:t>
      </w:r>
      <w:r>
        <w:rPr>
          <w:rFonts w:ascii="宋体" w:hAnsi="宋体"/>
          <w:color w:val="000000"/>
          <w:sz w:val="24"/>
          <w:szCs w:val="24"/>
        </w:rPr>
        <w:t>主要是</w:t>
      </w:r>
    </w:p>
    <w:p w:rsidR="000F7AD7" w:rsidRDefault="00F84DEC">
      <w:pPr>
        <w:spacing w:line="360" w:lineRule="auto"/>
        <w:jc w:val="left"/>
        <w:rPr>
          <w:rFonts w:ascii="宋体" w:hAnsi="宋体"/>
          <w:color w:val="000000"/>
          <w:sz w:val="24"/>
          <w:szCs w:val="24"/>
        </w:rPr>
      </w:pPr>
      <w:r>
        <w:rPr>
          <w:rFonts w:ascii="宋体" w:hAnsi="宋体"/>
          <w:color w:val="000000"/>
          <w:sz w:val="24"/>
          <w:szCs w:val="24"/>
        </w:rPr>
        <w:t>A</w:t>
      </w:r>
      <w:r>
        <w:rPr>
          <w:rFonts w:ascii="宋体" w:hAnsi="宋体" w:hint="eastAsia"/>
          <w:color w:val="000000"/>
          <w:sz w:val="24"/>
          <w:szCs w:val="24"/>
        </w:rPr>
        <w:t>.</w:t>
      </w:r>
      <w:r>
        <w:rPr>
          <w:rFonts w:ascii="宋体" w:hAnsi="宋体"/>
          <w:color w:val="000000"/>
          <w:sz w:val="24"/>
          <w:szCs w:val="24"/>
        </w:rPr>
        <w:t xml:space="preserve">温带落叶阔叶林　</w:t>
      </w:r>
      <w:r>
        <w:rPr>
          <w:rFonts w:ascii="宋体" w:hAnsi="宋体" w:hint="eastAsia"/>
          <w:color w:val="000000"/>
          <w:sz w:val="24"/>
          <w:szCs w:val="24"/>
        </w:rPr>
        <w:tab/>
      </w:r>
      <w:r>
        <w:rPr>
          <w:rFonts w:ascii="宋体" w:hAnsi="宋体"/>
          <w:color w:val="000000"/>
          <w:sz w:val="24"/>
          <w:szCs w:val="24"/>
        </w:rPr>
        <w:t>B</w:t>
      </w:r>
      <w:r>
        <w:rPr>
          <w:rFonts w:ascii="宋体" w:hAnsi="宋体" w:hint="eastAsia"/>
          <w:color w:val="000000"/>
          <w:sz w:val="24"/>
          <w:szCs w:val="24"/>
        </w:rPr>
        <w:t>.</w:t>
      </w:r>
      <w:r>
        <w:rPr>
          <w:rFonts w:ascii="宋体" w:hAnsi="宋体"/>
          <w:color w:val="000000"/>
          <w:sz w:val="24"/>
          <w:szCs w:val="24"/>
        </w:rPr>
        <w:t>亚热带常绿阔叶林</w:t>
      </w:r>
      <w:r>
        <w:rPr>
          <w:rFonts w:ascii="宋体" w:hAnsi="宋体" w:hint="eastAsia"/>
          <w:color w:val="000000"/>
          <w:sz w:val="24"/>
          <w:szCs w:val="24"/>
        </w:rPr>
        <w:tab/>
      </w:r>
      <w:r>
        <w:rPr>
          <w:rFonts w:ascii="宋体" w:hAnsi="宋体"/>
          <w:color w:val="000000"/>
          <w:sz w:val="24"/>
          <w:szCs w:val="24"/>
        </w:rPr>
        <w:t>C</w:t>
      </w:r>
      <w:r>
        <w:rPr>
          <w:rFonts w:ascii="宋体" w:hAnsi="宋体" w:hint="eastAsia"/>
          <w:color w:val="000000"/>
          <w:sz w:val="24"/>
          <w:szCs w:val="24"/>
        </w:rPr>
        <w:t>.</w:t>
      </w:r>
      <w:r>
        <w:rPr>
          <w:rFonts w:ascii="宋体" w:hAnsi="宋体"/>
          <w:color w:val="000000"/>
          <w:sz w:val="24"/>
          <w:szCs w:val="24"/>
        </w:rPr>
        <w:t>温带常绿阔叶林</w:t>
      </w:r>
      <w:r>
        <w:rPr>
          <w:rFonts w:ascii="宋体" w:hAnsi="宋体"/>
          <w:color w:val="000000"/>
          <w:sz w:val="24"/>
          <w:szCs w:val="24"/>
        </w:rPr>
        <w:t xml:space="preserve">  </w:t>
      </w:r>
      <w:r>
        <w:rPr>
          <w:rFonts w:ascii="宋体" w:hAnsi="宋体" w:hint="eastAsia"/>
          <w:color w:val="000000"/>
          <w:sz w:val="24"/>
          <w:szCs w:val="24"/>
        </w:rPr>
        <w:tab/>
      </w:r>
      <w:r>
        <w:rPr>
          <w:rFonts w:ascii="宋体" w:hAnsi="宋体"/>
          <w:color w:val="000000"/>
          <w:sz w:val="24"/>
          <w:szCs w:val="24"/>
        </w:rPr>
        <w:t>D</w:t>
      </w:r>
      <w:r>
        <w:rPr>
          <w:rFonts w:ascii="宋体" w:hAnsi="宋体" w:hint="eastAsia"/>
          <w:color w:val="000000"/>
          <w:sz w:val="24"/>
          <w:szCs w:val="24"/>
        </w:rPr>
        <w:t>.</w:t>
      </w:r>
      <w:r>
        <w:rPr>
          <w:rFonts w:ascii="宋体" w:hAnsi="宋体"/>
          <w:color w:val="000000"/>
          <w:sz w:val="24"/>
          <w:szCs w:val="24"/>
        </w:rPr>
        <w:t>亚寒带针叶林</w:t>
      </w:r>
    </w:p>
    <w:p w:rsidR="000F7AD7" w:rsidRDefault="00F84DEC">
      <w:pPr>
        <w:spacing w:line="360" w:lineRule="auto"/>
        <w:jc w:val="left"/>
        <w:rPr>
          <w:rFonts w:ascii="宋体" w:hAnsi="宋体"/>
          <w:color w:val="000000"/>
          <w:sz w:val="24"/>
          <w:szCs w:val="24"/>
        </w:rPr>
      </w:pPr>
      <w:r>
        <w:rPr>
          <w:rFonts w:ascii="宋体" w:hAnsi="宋体"/>
          <w:color w:val="000000"/>
          <w:sz w:val="24"/>
          <w:szCs w:val="24"/>
        </w:rPr>
        <w:t>5.</w:t>
      </w:r>
      <w:r>
        <w:rPr>
          <w:rFonts w:ascii="宋体" w:hAnsi="宋体" w:hint="eastAsia"/>
          <w:color w:val="000000"/>
          <w:sz w:val="24"/>
          <w:szCs w:val="24"/>
        </w:rPr>
        <w:t>导致</w:t>
      </w:r>
      <w:r>
        <w:rPr>
          <w:rFonts w:ascii="宋体" w:hAnsi="宋体"/>
          <w:color w:val="000000"/>
          <w:sz w:val="24"/>
          <w:szCs w:val="24"/>
        </w:rPr>
        <w:t>山体南北两侧植被分布高度</w:t>
      </w:r>
      <w:r>
        <w:rPr>
          <w:rFonts w:ascii="宋体" w:hAnsi="宋体" w:hint="eastAsia"/>
          <w:color w:val="000000"/>
          <w:sz w:val="24"/>
          <w:szCs w:val="24"/>
        </w:rPr>
        <w:t>差异的</w:t>
      </w:r>
      <w:r>
        <w:rPr>
          <w:rFonts w:ascii="宋体" w:hAnsi="宋体"/>
          <w:color w:val="000000"/>
          <w:sz w:val="24"/>
          <w:szCs w:val="24"/>
        </w:rPr>
        <w:t>主要</w:t>
      </w:r>
      <w:r>
        <w:rPr>
          <w:rFonts w:ascii="宋体" w:hAnsi="宋体" w:hint="eastAsia"/>
          <w:color w:val="000000"/>
          <w:sz w:val="24"/>
          <w:szCs w:val="24"/>
        </w:rPr>
        <w:t>自然条件是</w:t>
      </w:r>
    </w:p>
    <w:p w:rsidR="000F7AD7" w:rsidRDefault="00F84DEC">
      <w:pPr>
        <w:spacing w:line="360" w:lineRule="auto"/>
        <w:jc w:val="left"/>
        <w:rPr>
          <w:rFonts w:ascii="宋体" w:hAnsi="宋体"/>
          <w:color w:val="000000"/>
          <w:sz w:val="24"/>
          <w:szCs w:val="24"/>
        </w:rPr>
      </w:pPr>
      <w:r>
        <w:rPr>
          <w:rFonts w:ascii="宋体" w:hAnsi="宋体"/>
          <w:color w:val="000000"/>
          <w:sz w:val="24"/>
          <w:szCs w:val="24"/>
        </w:rPr>
        <w:t>A</w:t>
      </w:r>
      <w:r>
        <w:rPr>
          <w:rFonts w:ascii="宋体" w:hAnsi="宋体" w:hint="eastAsia"/>
          <w:color w:val="000000"/>
          <w:sz w:val="24"/>
          <w:szCs w:val="24"/>
        </w:rPr>
        <w:t>.</w:t>
      </w:r>
      <w:r>
        <w:rPr>
          <w:rFonts w:ascii="宋体" w:hAnsi="宋体" w:hint="eastAsia"/>
          <w:color w:val="000000"/>
          <w:sz w:val="24"/>
          <w:szCs w:val="24"/>
        </w:rPr>
        <w:t>水</w:t>
      </w:r>
      <w:r>
        <w:rPr>
          <w:rFonts w:ascii="宋体" w:hAnsi="宋体"/>
          <w:color w:val="000000"/>
          <w:sz w:val="24"/>
          <w:szCs w:val="24"/>
        </w:rPr>
        <w:t>热</w:t>
      </w:r>
      <w:r>
        <w:rPr>
          <w:rFonts w:ascii="宋体" w:hAnsi="宋体"/>
          <w:color w:val="000000"/>
          <w:sz w:val="24"/>
          <w:szCs w:val="24"/>
        </w:rPr>
        <w:t xml:space="preserve">     </w:t>
      </w:r>
      <w:r>
        <w:rPr>
          <w:rFonts w:ascii="宋体" w:hAnsi="宋体" w:hint="eastAsia"/>
          <w:color w:val="000000"/>
          <w:sz w:val="24"/>
          <w:szCs w:val="24"/>
        </w:rPr>
        <w:tab/>
      </w:r>
      <w:r>
        <w:rPr>
          <w:rFonts w:ascii="宋体" w:hAnsi="宋体" w:hint="eastAsia"/>
          <w:color w:val="000000"/>
          <w:sz w:val="24"/>
          <w:szCs w:val="24"/>
        </w:rPr>
        <w:tab/>
      </w:r>
      <w:r>
        <w:rPr>
          <w:rFonts w:ascii="宋体" w:hAnsi="宋体"/>
          <w:color w:val="000000"/>
          <w:sz w:val="24"/>
          <w:szCs w:val="24"/>
        </w:rPr>
        <w:t>B</w:t>
      </w:r>
      <w:r>
        <w:rPr>
          <w:rFonts w:ascii="宋体" w:hAnsi="宋体" w:hint="eastAsia"/>
          <w:color w:val="000000"/>
          <w:sz w:val="24"/>
          <w:szCs w:val="24"/>
        </w:rPr>
        <w:t>.</w:t>
      </w:r>
      <w:r>
        <w:rPr>
          <w:rFonts w:ascii="宋体" w:hAnsi="宋体" w:hint="eastAsia"/>
          <w:color w:val="000000"/>
          <w:sz w:val="24"/>
          <w:szCs w:val="24"/>
        </w:rPr>
        <w:t>气压</w:t>
      </w:r>
      <w:r>
        <w:rPr>
          <w:rFonts w:ascii="宋体" w:hAnsi="宋体"/>
          <w:color w:val="000000"/>
          <w:sz w:val="24"/>
          <w:szCs w:val="24"/>
        </w:rPr>
        <w:t xml:space="preserve">     </w:t>
      </w:r>
      <w:r>
        <w:rPr>
          <w:rFonts w:ascii="宋体" w:hAnsi="宋体" w:hint="eastAsia"/>
          <w:color w:val="000000"/>
          <w:sz w:val="24"/>
          <w:szCs w:val="24"/>
        </w:rPr>
        <w:tab/>
      </w:r>
      <w:r>
        <w:rPr>
          <w:rFonts w:ascii="宋体" w:hAnsi="宋体" w:hint="eastAsia"/>
          <w:color w:val="000000"/>
          <w:sz w:val="24"/>
          <w:szCs w:val="24"/>
        </w:rPr>
        <w:tab/>
      </w:r>
      <w:r>
        <w:rPr>
          <w:rFonts w:ascii="宋体" w:hAnsi="宋体"/>
          <w:color w:val="000000"/>
          <w:sz w:val="24"/>
          <w:szCs w:val="24"/>
        </w:rPr>
        <w:t>C</w:t>
      </w:r>
      <w:r>
        <w:rPr>
          <w:rFonts w:ascii="宋体" w:hAnsi="宋体" w:hint="eastAsia"/>
          <w:color w:val="000000"/>
          <w:sz w:val="24"/>
          <w:szCs w:val="24"/>
        </w:rPr>
        <w:t>.</w:t>
      </w:r>
      <w:r>
        <w:rPr>
          <w:rFonts w:ascii="宋体" w:hAnsi="宋体"/>
          <w:color w:val="000000"/>
          <w:sz w:val="24"/>
          <w:szCs w:val="24"/>
        </w:rPr>
        <w:t>土壤</w:t>
      </w:r>
      <w:r>
        <w:rPr>
          <w:rFonts w:ascii="宋体" w:hAnsi="宋体"/>
          <w:color w:val="000000"/>
          <w:sz w:val="24"/>
          <w:szCs w:val="24"/>
        </w:rPr>
        <w:t xml:space="preserve">      </w:t>
      </w:r>
      <w:r>
        <w:rPr>
          <w:rFonts w:ascii="宋体" w:hAnsi="宋体" w:hint="eastAsia"/>
          <w:color w:val="000000"/>
          <w:sz w:val="24"/>
          <w:szCs w:val="24"/>
        </w:rPr>
        <w:tab/>
      </w:r>
      <w:r>
        <w:rPr>
          <w:rFonts w:ascii="宋体" w:hAnsi="宋体" w:hint="eastAsia"/>
          <w:color w:val="000000"/>
          <w:sz w:val="24"/>
          <w:szCs w:val="24"/>
        </w:rPr>
        <w:tab/>
      </w:r>
      <w:r>
        <w:rPr>
          <w:rFonts w:ascii="宋体" w:hAnsi="宋体"/>
          <w:color w:val="000000"/>
          <w:sz w:val="24"/>
          <w:szCs w:val="24"/>
        </w:rPr>
        <w:t>D</w:t>
      </w:r>
      <w:r>
        <w:rPr>
          <w:rFonts w:ascii="宋体" w:hAnsi="宋体" w:hint="eastAsia"/>
          <w:color w:val="000000"/>
          <w:sz w:val="24"/>
          <w:szCs w:val="24"/>
        </w:rPr>
        <w:t>.</w:t>
      </w:r>
      <w:r>
        <w:rPr>
          <w:rFonts w:ascii="宋体" w:hAnsi="宋体" w:hint="eastAsia"/>
          <w:color w:val="000000"/>
          <w:sz w:val="24"/>
          <w:szCs w:val="24"/>
        </w:rPr>
        <w:t>坡度</w:t>
      </w:r>
    </w:p>
    <w:p w:rsidR="000F7AD7" w:rsidRDefault="000F7AD7">
      <w:pPr>
        <w:pStyle w:val="a8"/>
        <w:shd w:val="clear" w:color="auto" w:fill="FFFFFF"/>
        <w:spacing w:beforeAutospacing="0" w:afterAutospacing="0" w:line="360" w:lineRule="auto"/>
        <w:rPr>
          <w:rFonts w:ascii="微软雅黑" w:eastAsia="微软雅黑" w:hAnsi="微软雅黑"/>
          <w:color w:val="423B3B"/>
          <w:szCs w:val="24"/>
        </w:rPr>
      </w:pPr>
    </w:p>
    <w:p w:rsidR="000F7AD7" w:rsidRDefault="00F84DEC">
      <w:pPr>
        <w:pStyle w:val="a8"/>
        <w:shd w:val="clear" w:color="auto" w:fill="FFFFFF"/>
        <w:spacing w:beforeAutospacing="0" w:afterAutospacing="0" w:line="360" w:lineRule="auto"/>
        <w:rPr>
          <w:color w:val="423B3B"/>
          <w:szCs w:val="24"/>
        </w:rPr>
      </w:pPr>
      <w:r>
        <w:rPr>
          <w:rFonts w:hint="eastAsia"/>
          <w:color w:val="000000"/>
          <w:szCs w:val="24"/>
        </w:rPr>
        <w:t>（</w:t>
      </w:r>
      <w:r>
        <w:rPr>
          <w:rFonts w:hint="eastAsia"/>
          <w:color w:val="000000"/>
          <w:szCs w:val="24"/>
        </w:rPr>
        <w:t>201</w:t>
      </w:r>
      <w:r>
        <w:rPr>
          <w:color w:val="000000"/>
          <w:szCs w:val="24"/>
        </w:rPr>
        <w:t>8</w:t>
      </w:r>
      <w:r>
        <w:rPr>
          <w:rFonts w:hint="eastAsia"/>
          <w:color w:val="000000"/>
          <w:szCs w:val="24"/>
        </w:rPr>
        <w:t>·平度</w:t>
      </w:r>
      <w:proofErr w:type="gramStart"/>
      <w:r>
        <w:rPr>
          <w:rFonts w:hint="eastAsia"/>
          <w:color w:val="000000"/>
          <w:szCs w:val="24"/>
        </w:rPr>
        <w:t>一</w:t>
      </w:r>
      <w:proofErr w:type="gramEnd"/>
      <w:r>
        <w:rPr>
          <w:rFonts w:hint="eastAsia"/>
          <w:color w:val="000000"/>
          <w:szCs w:val="24"/>
        </w:rPr>
        <w:t>模）</w:t>
      </w:r>
      <w:r>
        <w:rPr>
          <w:rFonts w:hint="eastAsia"/>
          <w:color w:val="423B3B"/>
          <w:szCs w:val="24"/>
        </w:rPr>
        <w:t>读“台湾岛年平均气温分布图”，回答</w:t>
      </w:r>
      <w:r>
        <w:rPr>
          <w:rFonts w:hint="eastAsia"/>
          <w:color w:val="423B3B"/>
          <w:szCs w:val="24"/>
        </w:rPr>
        <w:t>6</w:t>
      </w:r>
      <w:r>
        <w:rPr>
          <w:color w:val="423B3B"/>
          <w:szCs w:val="24"/>
        </w:rPr>
        <w:t>-8</w:t>
      </w:r>
      <w:r>
        <w:rPr>
          <w:rFonts w:hint="eastAsia"/>
          <w:color w:val="423B3B"/>
          <w:szCs w:val="24"/>
        </w:rPr>
        <w:t>题。</w:t>
      </w:r>
    </w:p>
    <w:p w:rsidR="000F7AD7" w:rsidRDefault="00F84DEC">
      <w:pPr>
        <w:pStyle w:val="a8"/>
        <w:shd w:val="clear" w:color="auto" w:fill="FFFFFF"/>
        <w:spacing w:beforeAutospacing="0" w:afterAutospacing="0" w:line="360" w:lineRule="auto"/>
        <w:rPr>
          <w:color w:val="423B3B"/>
          <w:szCs w:val="24"/>
        </w:rPr>
      </w:pPr>
      <w:r>
        <w:rPr>
          <w:noProof/>
          <w:color w:val="423B3B"/>
          <w:szCs w:val="24"/>
        </w:rPr>
        <w:drawing>
          <wp:inline distT="0" distB="0" distL="0" distR="0">
            <wp:extent cx="1504950" cy="2476500"/>
            <wp:effectExtent l="0" t="0" r="0" b="0"/>
            <wp:docPr id="905" name="图片 905" descr="http://thumb.1010pic.com/pic6/res/CZDL/web/STSource/2015092106052634817855/SYS201509210605264888911239_ST/SYS201509210605264888911239_S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descr="http://thumb.1010pic.com/pic6/res/CZDL/web/STSource/2015092106052634817855/SYS201509210605264888911239_ST/SYS201509210605264888911239_ST.0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1504950" cy="2476500"/>
                    </a:xfrm>
                    <a:prstGeom prst="rect">
                      <a:avLst/>
                    </a:prstGeom>
                    <a:noFill/>
                    <a:ln>
                      <a:noFill/>
                    </a:ln>
                  </pic:spPr>
                </pic:pic>
              </a:graphicData>
            </a:graphic>
          </wp:inline>
        </w:drawing>
      </w:r>
    </w:p>
    <w:p w:rsidR="000F7AD7" w:rsidRDefault="00F84DEC">
      <w:pPr>
        <w:spacing w:line="360" w:lineRule="auto"/>
        <w:jc w:val="left"/>
        <w:rPr>
          <w:rFonts w:ascii="宋体" w:hAnsi="宋体"/>
          <w:sz w:val="24"/>
          <w:szCs w:val="24"/>
        </w:rPr>
      </w:pPr>
      <w:r>
        <w:rPr>
          <w:rFonts w:ascii="宋体" w:hAnsi="宋体" w:hint="eastAsia"/>
          <w:sz w:val="24"/>
          <w:szCs w:val="24"/>
        </w:rPr>
        <w:t>6.</w:t>
      </w:r>
      <w:r>
        <w:rPr>
          <w:rFonts w:ascii="宋体" w:hAnsi="宋体" w:hint="eastAsia"/>
          <w:sz w:val="24"/>
          <w:szCs w:val="24"/>
        </w:rPr>
        <w:t>符合台湾岛沿北回归线一线气温分布规律的叙述是</w:t>
      </w:r>
    </w:p>
    <w:p w:rsidR="000F7AD7" w:rsidRDefault="00F84DEC">
      <w:pPr>
        <w:spacing w:line="360" w:lineRule="auto"/>
        <w:jc w:val="left"/>
        <w:rPr>
          <w:rFonts w:ascii="宋体" w:hAnsi="宋体"/>
          <w:sz w:val="24"/>
          <w:szCs w:val="24"/>
        </w:rPr>
      </w:pPr>
      <w:r>
        <w:rPr>
          <w:rFonts w:ascii="宋体" w:hAnsi="宋体" w:hint="eastAsia"/>
          <w:sz w:val="24"/>
          <w:szCs w:val="24"/>
        </w:rPr>
        <w:t>A.</w:t>
      </w:r>
      <w:proofErr w:type="gramStart"/>
      <w:r>
        <w:rPr>
          <w:rFonts w:ascii="宋体" w:hAnsi="宋体" w:hint="eastAsia"/>
          <w:sz w:val="24"/>
          <w:szCs w:val="24"/>
        </w:rPr>
        <w:t>东段气温</w:t>
      </w:r>
      <w:proofErr w:type="gramEnd"/>
      <w:r>
        <w:rPr>
          <w:rFonts w:ascii="宋体" w:hAnsi="宋体" w:hint="eastAsia"/>
          <w:sz w:val="24"/>
          <w:szCs w:val="24"/>
        </w:rPr>
        <w:t>远高于西段</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西段气温远高于东段</w:t>
      </w:r>
    </w:p>
    <w:p w:rsidR="000F7AD7" w:rsidRDefault="00F84DEC">
      <w:pPr>
        <w:spacing w:line="360" w:lineRule="auto"/>
        <w:jc w:val="left"/>
        <w:rPr>
          <w:rFonts w:ascii="宋体" w:hAnsi="宋体"/>
          <w:sz w:val="24"/>
          <w:szCs w:val="24"/>
        </w:rPr>
      </w:pPr>
      <w:r>
        <w:rPr>
          <w:rFonts w:ascii="宋体" w:hAnsi="宋体" w:hint="eastAsia"/>
          <w:sz w:val="24"/>
          <w:szCs w:val="24"/>
        </w:rPr>
        <w:t>C.</w:t>
      </w:r>
      <w:r>
        <w:rPr>
          <w:rFonts w:ascii="宋体" w:hAnsi="宋体" w:hint="eastAsia"/>
          <w:sz w:val="24"/>
          <w:szCs w:val="24"/>
        </w:rPr>
        <w:t>西段气温变化比东段剧烈</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D.</w:t>
      </w:r>
      <w:proofErr w:type="gramStart"/>
      <w:r>
        <w:rPr>
          <w:rFonts w:ascii="宋体" w:hAnsi="宋体" w:hint="eastAsia"/>
          <w:sz w:val="24"/>
          <w:szCs w:val="24"/>
        </w:rPr>
        <w:t>东段气温</w:t>
      </w:r>
      <w:proofErr w:type="gramEnd"/>
      <w:r>
        <w:rPr>
          <w:rFonts w:ascii="宋体" w:hAnsi="宋体" w:hint="eastAsia"/>
          <w:sz w:val="24"/>
          <w:szCs w:val="24"/>
        </w:rPr>
        <w:t>变化比西段剧烈</w:t>
      </w:r>
    </w:p>
    <w:p w:rsidR="000F7AD7" w:rsidRDefault="00F84DEC">
      <w:pPr>
        <w:spacing w:line="360" w:lineRule="auto"/>
        <w:jc w:val="left"/>
        <w:rPr>
          <w:rFonts w:ascii="宋体" w:hAnsi="宋体"/>
          <w:sz w:val="24"/>
          <w:szCs w:val="24"/>
        </w:rPr>
      </w:pPr>
      <w:r>
        <w:rPr>
          <w:rFonts w:ascii="宋体" w:hAnsi="宋体" w:hint="eastAsia"/>
          <w:sz w:val="24"/>
          <w:szCs w:val="24"/>
        </w:rPr>
        <w:t>7.</w:t>
      </w:r>
      <w:r>
        <w:rPr>
          <w:rFonts w:ascii="宋体" w:hAnsi="宋体" w:hint="eastAsia"/>
          <w:sz w:val="24"/>
          <w:szCs w:val="24"/>
        </w:rPr>
        <w:t>形成上题所述分布规律的主要原因是</w:t>
      </w:r>
    </w:p>
    <w:p w:rsidR="000F7AD7" w:rsidRDefault="00F84DEC">
      <w:pPr>
        <w:spacing w:line="360" w:lineRule="auto"/>
        <w:jc w:val="left"/>
        <w:rPr>
          <w:rFonts w:ascii="宋体" w:hAnsi="宋体"/>
          <w:sz w:val="24"/>
          <w:szCs w:val="24"/>
        </w:rPr>
      </w:pPr>
      <w:r>
        <w:rPr>
          <w:rFonts w:ascii="宋体" w:hAnsi="宋体" w:hint="eastAsia"/>
          <w:sz w:val="24"/>
          <w:szCs w:val="24"/>
        </w:rPr>
        <w:t>A.</w:t>
      </w:r>
      <w:r>
        <w:rPr>
          <w:rFonts w:ascii="宋体" w:hAnsi="宋体" w:hint="eastAsia"/>
          <w:sz w:val="24"/>
          <w:szCs w:val="24"/>
        </w:rPr>
        <w:t>人类活动影响程度</w:t>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距海远近</w:t>
      </w:r>
      <w:r>
        <w:rPr>
          <w:rFonts w:ascii="宋体" w:hAnsi="宋体" w:hint="eastAsia"/>
          <w:sz w:val="24"/>
          <w:szCs w:val="24"/>
        </w:rPr>
        <w:t xml:space="preserve">    C.</w:t>
      </w:r>
      <w:r>
        <w:rPr>
          <w:rFonts w:ascii="宋体" w:hAnsi="宋体" w:hint="eastAsia"/>
          <w:sz w:val="24"/>
          <w:szCs w:val="24"/>
        </w:rPr>
        <w:t>海拔变化</w:t>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纬度高低</w:t>
      </w:r>
    </w:p>
    <w:p w:rsidR="000F7AD7" w:rsidRDefault="00F84DEC">
      <w:pPr>
        <w:spacing w:line="360" w:lineRule="auto"/>
        <w:jc w:val="left"/>
        <w:rPr>
          <w:rFonts w:ascii="宋体" w:hAnsi="宋体"/>
          <w:sz w:val="24"/>
          <w:szCs w:val="24"/>
        </w:rPr>
      </w:pPr>
      <w:r>
        <w:rPr>
          <w:rFonts w:ascii="宋体" w:hAnsi="宋体" w:hint="eastAsia"/>
          <w:sz w:val="24"/>
          <w:szCs w:val="24"/>
        </w:rPr>
        <w:t>8.</w:t>
      </w:r>
      <w:r>
        <w:rPr>
          <w:rFonts w:ascii="宋体" w:hAnsi="宋体" w:hint="eastAsia"/>
          <w:sz w:val="24"/>
          <w:szCs w:val="24"/>
        </w:rPr>
        <w:t>图中有一山脉，根据图中信息可以判断出该山脉的走向是</w:t>
      </w:r>
    </w:p>
    <w:p w:rsidR="000F7AD7" w:rsidRDefault="00F84DEC">
      <w:pPr>
        <w:spacing w:line="360" w:lineRule="auto"/>
        <w:jc w:val="left"/>
        <w:rPr>
          <w:rFonts w:ascii="宋体" w:hAnsi="宋体"/>
          <w:sz w:val="24"/>
          <w:szCs w:val="24"/>
        </w:rPr>
      </w:pPr>
      <w:r>
        <w:rPr>
          <w:rFonts w:ascii="宋体" w:hAnsi="宋体" w:hint="eastAsia"/>
          <w:sz w:val="24"/>
          <w:szCs w:val="24"/>
        </w:rPr>
        <w:t>A.</w:t>
      </w:r>
      <w:r>
        <w:rPr>
          <w:rFonts w:ascii="宋体" w:hAnsi="宋体" w:hint="eastAsia"/>
          <w:sz w:val="24"/>
          <w:szCs w:val="24"/>
        </w:rPr>
        <w:t>圆形走向</w:t>
      </w:r>
      <w:r>
        <w:rPr>
          <w:rFonts w:ascii="宋体" w:hAnsi="宋体"/>
          <w:sz w:val="24"/>
          <w:szCs w:val="24"/>
        </w:rPr>
        <w:t xml:space="preserve">    </w:t>
      </w:r>
      <w:r>
        <w:rPr>
          <w:rFonts w:ascii="宋体" w:hAnsi="宋体" w:hint="eastAsia"/>
          <w:sz w:val="24"/>
          <w:szCs w:val="24"/>
        </w:rPr>
        <w:t>B.</w:t>
      </w:r>
      <w:r>
        <w:rPr>
          <w:rFonts w:ascii="宋体" w:hAnsi="宋体" w:hint="eastAsia"/>
          <w:sz w:val="24"/>
          <w:szCs w:val="24"/>
        </w:rPr>
        <w:t>东北</w:t>
      </w:r>
      <w:r>
        <w:rPr>
          <w:rFonts w:ascii="宋体" w:hAnsi="宋体" w:hint="eastAsia"/>
          <w:sz w:val="24"/>
          <w:szCs w:val="24"/>
        </w:rPr>
        <w:t>-</w:t>
      </w:r>
      <w:r>
        <w:rPr>
          <w:rFonts w:ascii="宋体" w:hAnsi="宋体" w:hint="eastAsia"/>
          <w:sz w:val="24"/>
          <w:szCs w:val="24"/>
        </w:rPr>
        <w:t>西南走向</w:t>
      </w:r>
      <w:r>
        <w:rPr>
          <w:rFonts w:ascii="宋体" w:hAnsi="宋体" w:hint="eastAsia"/>
          <w:sz w:val="24"/>
          <w:szCs w:val="24"/>
        </w:rPr>
        <w:t xml:space="preserve">    C.</w:t>
      </w:r>
      <w:r>
        <w:rPr>
          <w:rFonts w:ascii="宋体" w:hAnsi="宋体" w:hint="eastAsia"/>
          <w:sz w:val="24"/>
          <w:szCs w:val="24"/>
        </w:rPr>
        <w:t>东西走向</w:t>
      </w:r>
      <w:r>
        <w:rPr>
          <w:rFonts w:ascii="宋体" w:hAnsi="宋体"/>
          <w:sz w:val="24"/>
          <w:szCs w:val="24"/>
        </w:rPr>
        <w:t xml:space="preserve">    </w:t>
      </w:r>
      <w:r>
        <w:rPr>
          <w:rFonts w:ascii="宋体" w:hAnsi="宋体" w:hint="eastAsia"/>
          <w:sz w:val="24"/>
          <w:szCs w:val="24"/>
        </w:rPr>
        <w:t>D.</w:t>
      </w:r>
      <w:r>
        <w:rPr>
          <w:rFonts w:ascii="宋体" w:hAnsi="宋体" w:hint="eastAsia"/>
          <w:sz w:val="24"/>
          <w:szCs w:val="24"/>
        </w:rPr>
        <w:t>西北</w:t>
      </w:r>
      <w:r>
        <w:rPr>
          <w:rFonts w:ascii="宋体" w:hAnsi="宋体" w:hint="eastAsia"/>
          <w:sz w:val="24"/>
          <w:szCs w:val="24"/>
        </w:rPr>
        <w:t>-</w:t>
      </w:r>
      <w:r>
        <w:rPr>
          <w:rFonts w:ascii="宋体" w:hAnsi="宋体" w:hint="eastAsia"/>
          <w:sz w:val="24"/>
          <w:szCs w:val="24"/>
        </w:rPr>
        <w:t>东南走向</w:t>
      </w:r>
    </w:p>
    <w:p w:rsidR="000F7AD7" w:rsidRDefault="00F84DEC">
      <w:pPr>
        <w:spacing w:line="360" w:lineRule="auto"/>
        <w:rPr>
          <w:rFonts w:ascii="宋体" w:hAnsi="宋体"/>
          <w:color w:val="000000"/>
          <w:sz w:val="24"/>
          <w:szCs w:val="24"/>
        </w:rPr>
      </w:pPr>
      <w:r>
        <w:rPr>
          <w:rFonts w:ascii="宋体" w:hAnsi="宋体" w:hint="eastAsia"/>
          <w:color w:val="000000"/>
          <w:sz w:val="24"/>
          <w:szCs w:val="24"/>
        </w:rPr>
        <w:t>（</w:t>
      </w:r>
      <w:r>
        <w:rPr>
          <w:rFonts w:ascii="宋体" w:hAnsi="宋体" w:hint="eastAsia"/>
          <w:color w:val="000000"/>
          <w:sz w:val="24"/>
          <w:szCs w:val="24"/>
        </w:rPr>
        <w:t>201</w:t>
      </w:r>
      <w:r>
        <w:rPr>
          <w:rFonts w:ascii="宋体" w:hAnsi="宋体"/>
          <w:color w:val="000000"/>
          <w:sz w:val="24"/>
          <w:szCs w:val="24"/>
        </w:rPr>
        <w:t>7</w:t>
      </w:r>
      <w:r>
        <w:rPr>
          <w:rFonts w:ascii="宋体" w:hAnsi="宋体" w:hint="eastAsia"/>
          <w:color w:val="000000"/>
          <w:sz w:val="24"/>
          <w:szCs w:val="24"/>
        </w:rPr>
        <w:t>·安徽）</w:t>
      </w:r>
      <w:r>
        <w:rPr>
          <w:rFonts w:ascii="宋体" w:hAnsi="宋体" w:hint="eastAsia"/>
          <w:color w:val="000000"/>
          <w:sz w:val="24"/>
          <w:szCs w:val="24"/>
        </w:rPr>
        <w:t>2017</w:t>
      </w:r>
      <w:r>
        <w:rPr>
          <w:rFonts w:ascii="宋体" w:hAnsi="宋体" w:hint="eastAsia"/>
          <w:color w:val="000000"/>
          <w:sz w:val="24"/>
          <w:szCs w:val="24"/>
        </w:rPr>
        <w:t>年</w:t>
      </w:r>
      <w:r>
        <w:rPr>
          <w:rFonts w:ascii="宋体" w:hAnsi="宋体" w:hint="eastAsia"/>
          <w:color w:val="000000"/>
          <w:sz w:val="24"/>
          <w:szCs w:val="24"/>
        </w:rPr>
        <w:t>4</w:t>
      </w:r>
      <w:r>
        <w:rPr>
          <w:rFonts w:ascii="宋体" w:hAnsi="宋体" w:hint="eastAsia"/>
          <w:color w:val="000000"/>
          <w:sz w:val="24"/>
          <w:szCs w:val="24"/>
        </w:rPr>
        <w:t>月</w:t>
      </w:r>
      <w:r>
        <w:rPr>
          <w:rFonts w:ascii="宋体" w:hAnsi="宋体" w:hint="eastAsia"/>
          <w:color w:val="000000"/>
          <w:sz w:val="24"/>
          <w:szCs w:val="24"/>
        </w:rPr>
        <w:t>1</w:t>
      </w:r>
      <w:r>
        <w:rPr>
          <w:rFonts w:ascii="宋体" w:hAnsi="宋体" w:hint="eastAsia"/>
          <w:color w:val="000000"/>
          <w:sz w:val="24"/>
          <w:szCs w:val="24"/>
        </w:rPr>
        <w:t>日中共中央、国务院决定设立</w:t>
      </w:r>
      <w:proofErr w:type="gramStart"/>
      <w:r>
        <w:rPr>
          <w:rFonts w:ascii="宋体" w:hAnsi="宋体" w:hint="eastAsia"/>
          <w:color w:val="000000"/>
          <w:sz w:val="24"/>
          <w:szCs w:val="24"/>
        </w:rPr>
        <w:t>的雄安新区</w:t>
      </w:r>
      <w:proofErr w:type="gramEnd"/>
      <w:r>
        <w:rPr>
          <w:rFonts w:ascii="宋体" w:hAnsi="宋体" w:hint="eastAsia"/>
          <w:color w:val="000000"/>
          <w:sz w:val="24"/>
          <w:szCs w:val="24"/>
        </w:rPr>
        <w:t>，是继深圳特区和浦东新区之后又一具有全国意义的新区。</w:t>
      </w:r>
      <w:proofErr w:type="gramStart"/>
      <w:r>
        <w:rPr>
          <w:rFonts w:ascii="宋体" w:hAnsi="宋体" w:hint="eastAsia"/>
          <w:color w:val="000000"/>
          <w:sz w:val="24"/>
          <w:szCs w:val="24"/>
        </w:rPr>
        <w:t>雄安新区</w:t>
      </w:r>
      <w:proofErr w:type="gramEnd"/>
      <w:r>
        <w:rPr>
          <w:rFonts w:ascii="宋体" w:hAnsi="宋体" w:hint="eastAsia"/>
          <w:color w:val="000000"/>
          <w:sz w:val="24"/>
          <w:szCs w:val="24"/>
        </w:rPr>
        <w:t>规划建设以特定区</w:t>
      </w:r>
      <w:r>
        <w:rPr>
          <w:rFonts w:ascii="宋体" w:hAnsi="宋体" w:hint="eastAsia"/>
          <w:color w:val="000000"/>
          <w:sz w:val="24"/>
          <w:szCs w:val="24"/>
        </w:rPr>
        <w:lastRenderedPageBreak/>
        <w:t>域为起步区先行开发，起步区面积约</w:t>
      </w:r>
      <w:r>
        <w:rPr>
          <w:rFonts w:ascii="宋体" w:hAnsi="宋体" w:hint="eastAsia"/>
          <w:color w:val="000000"/>
          <w:sz w:val="24"/>
          <w:szCs w:val="24"/>
        </w:rPr>
        <w:t>100</w:t>
      </w:r>
      <w:r>
        <w:rPr>
          <w:rFonts w:ascii="宋体" w:hAnsi="宋体" w:hint="eastAsia"/>
          <w:color w:val="000000"/>
          <w:sz w:val="24"/>
          <w:szCs w:val="24"/>
        </w:rPr>
        <w:t>平方千米，中期发展区面积约</w:t>
      </w:r>
      <w:r>
        <w:rPr>
          <w:rFonts w:ascii="宋体" w:hAnsi="宋体" w:hint="eastAsia"/>
          <w:color w:val="000000"/>
          <w:sz w:val="24"/>
          <w:szCs w:val="24"/>
        </w:rPr>
        <w:t>200</w:t>
      </w:r>
      <w:r>
        <w:rPr>
          <w:rFonts w:ascii="宋体" w:hAnsi="宋体" w:hint="eastAsia"/>
          <w:color w:val="000000"/>
          <w:sz w:val="24"/>
          <w:szCs w:val="24"/>
        </w:rPr>
        <w:t>平方千米，远期控制区面积约</w:t>
      </w:r>
      <w:r>
        <w:rPr>
          <w:rFonts w:ascii="宋体" w:hAnsi="宋体" w:hint="eastAsia"/>
          <w:color w:val="000000"/>
          <w:sz w:val="24"/>
          <w:szCs w:val="24"/>
        </w:rPr>
        <w:t>2000</w:t>
      </w:r>
      <w:r>
        <w:rPr>
          <w:rFonts w:ascii="宋体" w:hAnsi="宋体" w:hint="eastAsia"/>
          <w:color w:val="000000"/>
          <w:sz w:val="24"/>
          <w:szCs w:val="24"/>
        </w:rPr>
        <w:t>平方千米。读下图，结合所学区域地理知识，完成</w:t>
      </w:r>
      <w:r>
        <w:rPr>
          <w:rFonts w:ascii="宋体" w:hAnsi="宋体"/>
          <w:color w:val="000000"/>
          <w:sz w:val="24"/>
          <w:szCs w:val="24"/>
        </w:rPr>
        <w:t>9-11</w:t>
      </w:r>
      <w:r>
        <w:rPr>
          <w:rFonts w:ascii="宋体" w:hAnsi="宋体" w:hint="eastAsia"/>
          <w:color w:val="000000"/>
          <w:sz w:val="24"/>
          <w:szCs w:val="24"/>
        </w:rPr>
        <w:t>题。</w:t>
      </w:r>
    </w:p>
    <w:p w:rsidR="000F7AD7" w:rsidRDefault="00F84DEC">
      <w:pPr>
        <w:spacing w:line="360" w:lineRule="auto"/>
        <w:jc w:val="center"/>
        <w:rPr>
          <w:rFonts w:ascii="宋体" w:hAnsi="宋体"/>
          <w:color w:val="000000"/>
          <w:sz w:val="24"/>
          <w:szCs w:val="24"/>
        </w:rPr>
      </w:pPr>
      <w:r>
        <w:rPr>
          <w:rFonts w:ascii="宋体" w:hAnsi="宋体"/>
          <w:noProof/>
          <w:color w:val="000000"/>
          <w:sz w:val="24"/>
          <w:szCs w:val="24"/>
        </w:rPr>
        <w:drawing>
          <wp:inline distT="0" distB="0" distL="0" distR="0">
            <wp:extent cx="2466975" cy="1666875"/>
            <wp:effectExtent l="0" t="0" r="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906"/>
                    <pic:cNvPicPr>
                      <a:picLocks noChangeAspect="1" noChangeArrowheads="1"/>
                    </pic:cNvPicPr>
                  </pic:nvPicPr>
                  <pic:blipFill>
                    <a:blip r:embed="rId456">
                      <a:lum bright="-20000" contrast="40000"/>
                      <a:extLst>
                        <a:ext uri="{28A0092B-C50C-407E-A947-70E740481C1C}">
                          <a14:useLocalDpi xmlns:a14="http://schemas.microsoft.com/office/drawing/2010/main" val="0"/>
                        </a:ext>
                      </a:extLst>
                    </a:blip>
                    <a:srcRect t="4266" b="12796"/>
                    <a:stretch>
                      <a:fillRect/>
                    </a:stretch>
                  </pic:blipFill>
                  <pic:spPr>
                    <a:xfrm>
                      <a:off x="0" y="0"/>
                      <a:ext cx="2466975" cy="1666875"/>
                    </a:xfrm>
                    <a:prstGeom prst="rect">
                      <a:avLst/>
                    </a:prstGeom>
                    <a:noFill/>
                    <a:ln>
                      <a:noFill/>
                    </a:ln>
                  </pic:spPr>
                </pic:pic>
              </a:graphicData>
            </a:graphic>
          </wp:inline>
        </w:drawing>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9.</w:t>
      </w:r>
      <w:proofErr w:type="gramStart"/>
      <w:r>
        <w:rPr>
          <w:rFonts w:ascii="宋体" w:hAnsi="宋体" w:hint="eastAsia"/>
          <w:color w:val="000000"/>
          <w:kern w:val="0"/>
          <w:sz w:val="24"/>
          <w:szCs w:val="24"/>
        </w:rPr>
        <w:t>雄安新区</w:t>
      </w:r>
      <w:proofErr w:type="gramEnd"/>
      <w:r>
        <w:rPr>
          <w:rFonts w:ascii="宋体" w:hAnsi="宋体" w:hint="eastAsia"/>
          <w:color w:val="000000"/>
          <w:kern w:val="0"/>
          <w:sz w:val="24"/>
          <w:szCs w:val="24"/>
        </w:rPr>
        <w:t>位于我国</w:t>
      </w:r>
    </w:p>
    <w:p w:rsidR="000F7AD7" w:rsidRDefault="00F84DEC">
      <w:pPr>
        <w:spacing w:line="360" w:lineRule="auto"/>
        <w:jc w:val="left"/>
        <w:rPr>
          <w:rFonts w:ascii="宋体" w:hAnsi="宋体"/>
          <w:color w:val="000000"/>
          <w:kern w:val="0"/>
          <w:sz w:val="24"/>
          <w:szCs w:val="24"/>
        </w:rPr>
      </w:pPr>
      <w:r>
        <w:rPr>
          <w:rFonts w:ascii="宋体" w:hAnsi="宋体" w:hint="eastAsia"/>
          <w:color w:val="000000"/>
          <w:kern w:val="0"/>
          <w:sz w:val="24"/>
          <w:szCs w:val="24"/>
        </w:rPr>
        <w:t>A.</w:t>
      </w:r>
      <w:r>
        <w:rPr>
          <w:rFonts w:ascii="宋体" w:hAnsi="宋体" w:hint="eastAsia"/>
          <w:color w:val="000000"/>
          <w:kern w:val="0"/>
          <w:sz w:val="24"/>
          <w:szCs w:val="24"/>
        </w:rPr>
        <w:t>热带</w:t>
      </w:r>
      <w:r>
        <w:rPr>
          <w:rFonts w:ascii="宋体" w:hAnsi="宋体"/>
          <w:color w:val="000000"/>
          <w:kern w:val="0"/>
          <w:sz w:val="24"/>
          <w:szCs w:val="24"/>
        </w:rPr>
        <w:t xml:space="preserve">      </w:t>
      </w:r>
      <w:r>
        <w:rPr>
          <w:rFonts w:ascii="宋体" w:hAnsi="宋体" w:hint="eastAsia"/>
          <w:color w:val="000000"/>
          <w:kern w:val="0"/>
          <w:sz w:val="24"/>
          <w:szCs w:val="24"/>
        </w:rPr>
        <w:t>B.</w:t>
      </w:r>
      <w:r>
        <w:rPr>
          <w:rFonts w:ascii="宋体" w:hAnsi="宋体" w:hint="eastAsia"/>
          <w:color w:val="000000"/>
          <w:kern w:val="0"/>
          <w:sz w:val="24"/>
          <w:szCs w:val="24"/>
        </w:rPr>
        <w:t>亚热带</w:t>
      </w:r>
      <w:r>
        <w:rPr>
          <w:rFonts w:ascii="宋体" w:hAnsi="宋体"/>
          <w:color w:val="000000"/>
          <w:kern w:val="0"/>
          <w:sz w:val="24"/>
          <w:szCs w:val="24"/>
        </w:rPr>
        <w:t xml:space="preserve">      </w:t>
      </w:r>
      <w:r>
        <w:rPr>
          <w:rFonts w:ascii="宋体" w:hAnsi="宋体" w:hint="eastAsia"/>
          <w:color w:val="000000"/>
          <w:kern w:val="0"/>
          <w:sz w:val="24"/>
          <w:szCs w:val="24"/>
        </w:rPr>
        <w:t>C.</w:t>
      </w:r>
      <w:r>
        <w:rPr>
          <w:rFonts w:ascii="宋体" w:hAnsi="宋体" w:hint="eastAsia"/>
          <w:color w:val="000000"/>
          <w:kern w:val="0"/>
          <w:sz w:val="24"/>
          <w:szCs w:val="24"/>
        </w:rPr>
        <w:t>暖温带</w:t>
      </w:r>
      <w:r>
        <w:rPr>
          <w:rFonts w:ascii="宋体" w:hAnsi="宋体"/>
          <w:color w:val="000000"/>
          <w:kern w:val="0"/>
          <w:sz w:val="24"/>
          <w:szCs w:val="24"/>
        </w:rPr>
        <w:t xml:space="preserve">      </w:t>
      </w:r>
      <w:r>
        <w:rPr>
          <w:rFonts w:ascii="宋体" w:hAnsi="宋体" w:hint="eastAsia"/>
          <w:color w:val="000000"/>
          <w:kern w:val="0"/>
          <w:sz w:val="24"/>
          <w:szCs w:val="24"/>
        </w:rPr>
        <w:t>D.</w:t>
      </w:r>
      <w:r>
        <w:rPr>
          <w:rFonts w:ascii="宋体" w:hAnsi="宋体" w:hint="eastAsia"/>
          <w:color w:val="000000"/>
          <w:kern w:val="0"/>
          <w:sz w:val="24"/>
          <w:szCs w:val="24"/>
        </w:rPr>
        <w:t>中温带</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10.</w:t>
      </w:r>
      <w:r>
        <w:rPr>
          <w:rFonts w:ascii="宋体" w:hAnsi="宋体" w:hint="eastAsia"/>
          <w:color w:val="000000"/>
          <w:kern w:val="0"/>
          <w:sz w:val="24"/>
          <w:szCs w:val="24"/>
        </w:rPr>
        <w:t>与上海浦东新区和深圳经济特区相比，</w:t>
      </w:r>
      <w:proofErr w:type="gramStart"/>
      <w:r>
        <w:rPr>
          <w:rFonts w:ascii="宋体" w:hAnsi="宋体" w:hint="eastAsia"/>
          <w:color w:val="000000"/>
          <w:kern w:val="0"/>
          <w:sz w:val="24"/>
          <w:szCs w:val="24"/>
        </w:rPr>
        <w:t>雄安新区</w:t>
      </w:r>
      <w:proofErr w:type="gramEnd"/>
    </w:p>
    <w:p w:rsidR="000F7AD7" w:rsidRDefault="00F84DEC">
      <w:pPr>
        <w:spacing w:line="360" w:lineRule="auto"/>
        <w:jc w:val="left"/>
        <w:rPr>
          <w:rFonts w:ascii="宋体" w:hAnsi="宋体"/>
          <w:color w:val="000000"/>
          <w:kern w:val="0"/>
          <w:sz w:val="24"/>
          <w:szCs w:val="24"/>
        </w:rPr>
      </w:pPr>
      <w:r>
        <w:rPr>
          <w:rFonts w:ascii="宋体" w:hAnsi="宋体" w:hint="eastAsia"/>
          <w:color w:val="000000"/>
          <w:kern w:val="0"/>
          <w:sz w:val="24"/>
          <w:szCs w:val="24"/>
        </w:rPr>
        <w:t>A.</w:t>
      </w:r>
      <w:r>
        <w:rPr>
          <w:rFonts w:ascii="宋体" w:hAnsi="宋体" w:hint="eastAsia"/>
          <w:color w:val="000000"/>
          <w:kern w:val="0"/>
          <w:sz w:val="24"/>
          <w:szCs w:val="24"/>
        </w:rPr>
        <w:t>空气湿度更大</w:t>
      </w:r>
      <w:r>
        <w:rPr>
          <w:rFonts w:ascii="宋体" w:hAnsi="宋体"/>
          <w:color w:val="000000"/>
          <w:kern w:val="0"/>
          <w:sz w:val="24"/>
          <w:szCs w:val="24"/>
        </w:rPr>
        <w:t xml:space="preserve">      </w:t>
      </w:r>
      <w:r>
        <w:rPr>
          <w:rFonts w:ascii="宋体" w:hAnsi="宋体" w:hint="eastAsia"/>
          <w:color w:val="000000"/>
          <w:kern w:val="0"/>
          <w:sz w:val="24"/>
          <w:szCs w:val="24"/>
        </w:rPr>
        <w:t>B.</w:t>
      </w:r>
      <w:r>
        <w:rPr>
          <w:rFonts w:ascii="宋体" w:hAnsi="宋体" w:hint="eastAsia"/>
          <w:color w:val="000000"/>
          <w:kern w:val="0"/>
          <w:sz w:val="24"/>
          <w:szCs w:val="24"/>
        </w:rPr>
        <w:t>发展空间更广</w:t>
      </w:r>
      <w:r>
        <w:rPr>
          <w:rFonts w:ascii="宋体" w:hAnsi="宋体"/>
          <w:color w:val="000000"/>
          <w:kern w:val="0"/>
          <w:sz w:val="24"/>
          <w:szCs w:val="24"/>
        </w:rPr>
        <w:t xml:space="preserve">      </w:t>
      </w:r>
      <w:r>
        <w:rPr>
          <w:rFonts w:ascii="宋体" w:hAnsi="宋体" w:hint="eastAsia"/>
          <w:color w:val="000000"/>
          <w:kern w:val="0"/>
          <w:sz w:val="24"/>
          <w:szCs w:val="24"/>
        </w:rPr>
        <w:t>C.</w:t>
      </w:r>
      <w:r>
        <w:rPr>
          <w:rFonts w:ascii="宋体" w:hAnsi="宋体" w:hint="eastAsia"/>
          <w:color w:val="000000"/>
          <w:kern w:val="0"/>
          <w:sz w:val="24"/>
          <w:szCs w:val="24"/>
        </w:rPr>
        <w:t>人口素质更高</w:t>
      </w:r>
      <w:r>
        <w:rPr>
          <w:rFonts w:ascii="宋体" w:hAnsi="宋体"/>
          <w:color w:val="000000"/>
          <w:kern w:val="0"/>
          <w:sz w:val="24"/>
          <w:szCs w:val="24"/>
        </w:rPr>
        <w:t xml:space="preserve">      </w:t>
      </w:r>
      <w:r>
        <w:rPr>
          <w:rFonts w:ascii="宋体" w:hAnsi="宋体" w:hint="eastAsia"/>
          <w:color w:val="000000"/>
          <w:kern w:val="0"/>
          <w:sz w:val="24"/>
          <w:szCs w:val="24"/>
        </w:rPr>
        <w:t>D.</w:t>
      </w:r>
      <w:r>
        <w:rPr>
          <w:rFonts w:ascii="宋体" w:hAnsi="宋体" w:hint="eastAsia"/>
          <w:color w:val="000000"/>
          <w:kern w:val="0"/>
          <w:sz w:val="24"/>
          <w:szCs w:val="24"/>
        </w:rPr>
        <w:t>交通条件更优</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11.</w:t>
      </w:r>
      <w:proofErr w:type="gramStart"/>
      <w:r>
        <w:rPr>
          <w:rFonts w:ascii="宋体" w:hAnsi="宋体" w:hint="eastAsia"/>
          <w:color w:val="000000"/>
          <w:kern w:val="0"/>
          <w:sz w:val="24"/>
          <w:szCs w:val="24"/>
        </w:rPr>
        <w:t>雄安新区</w:t>
      </w:r>
      <w:proofErr w:type="gramEnd"/>
      <w:r>
        <w:rPr>
          <w:rFonts w:ascii="宋体" w:hAnsi="宋体" w:hint="eastAsia"/>
          <w:color w:val="000000"/>
          <w:kern w:val="0"/>
          <w:sz w:val="24"/>
          <w:szCs w:val="24"/>
        </w:rPr>
        <w:t>主要</w:t>
      </w:r>
    </w:p>
    <w:p w:rsidR="000F7AD7" w:rsidRDefault="00F84DEC">
      <w:pPr>
        <w:spacing w:line="360" w:lineRule="auto"/>
        <w:jc w:val="left"/>
        <w:rPr>
          <w:rFonts w:ascii="宋体" w:hAnsi="宋体"/>
          <w:color w:val="000000"/>
          <w:kern w:val="0"/>
          <w:sz w:val="24"/>
          <w:szCs w:val="24"/>
        </w:rPr>
      </w:pPr>
      <w:r>
        <w:rPr>
          <w:rFonts w:ascii="宋体" w:hAnsi="宋体" w:hint="eastAsia"/>
          <w:color w:val="000000"/>
          <w:kern w:val="0"/>
          <w:sz w:val="24"/>
          <w:szCs w:val="24"/>
        </w:rPr>
        <w:t>A.</w:t>
      </w:r>
      <w:r>
        <w:rPr>
          <w:rFonts w:ascii="宋体" w:hAnsi="宋体" w:hint="eastAsia"/>
          <w:color w:val="000000"/>
          <w:kern w:val="0"/>
          <w:sz w:val="24"/>
          <w:szCs w:val="24"/>
        </w:rPr>
        <w:t>集中疏解北京市</w:t>
      </w:r>
      <w:proofErr w:type="gramStart"/>
      <w:r>
        <w:rPr>
          <w:rFonts w:ascii="宋体" w:hAnsi="宋体" w:hint="eastAsia"/>
          <w:color w:val="000000"/>
          <w:kern w:val="0"/>
          <w:sz w:val="24"/>
          <w:szCs w:val="24"/>
        </w:rPr>
        <w:t>非首都</w:t>
      </w:r>
      <w:proofErr w:type="gramEnd"/>
      <w:r>
        <w:rPr>
          <w:rFonts w:ascii="宋体" w:hAnsi="宋体" w:hint="eastAsia"/>
          <w:color w:val="000000"/>
          <w:kern w:val="0"/>
          <w:sz w:val="24"/>
          <w:szCs w:val="24"/>
        </w:rPr>
        <w:t>功能</w:t>
      </w:r>
      <w:r>
        <w:rPr>
          <w:rFonts w:ascii="宋体" w:hAnsi="宋体" w:hint="eastAsia"/>
          <w:color w:val="000000"/>
          <w:kern w:val="0"/>
          <w:sz w:val="24"/>
          <w:szCs w:val="24"/>
        </w:rPr>
        <w:t xml:space="preserve">    </w:t>
      </w:r>
      <w:r>
        <w:rPr>
          <w:rFonts w:ascii="宋体" w:hAnsi="宋体"/>
          <w:color w:val="000000"/>
          <w:kern w:val="0"/>
          <w:sz w:val="24"/>
          <w:szCs w:val="24"/>
        </w:rPr>
        <w:t xml:space="preserve">           </w:t>
      </w:r>
      <w:r>
        <w:rPr>
          <w:rFonts w:ascii="宋体" w:hAnsi="宋体" w:hint="eastAsia"/>
          <w:color w:val="000000"/>
          <w:kern w:val="0"/>
          <w:sz w:val="24"/>
          <w:szCs w:val="24"/>
        </w:rPr>
        <w:t>B.</w:t>
      </w:r>
      <w:r>
        <w:rPr>
          <w:rFonts w:ascii="宋体" w:hAnsi="宋体" w:hint="eastAsia"/>
          <w:color w:val="000000"/>
          <w:kern w:val="0"/>
          <w:sz w:val="24"/>
          <w:szCs w:val="24"/>
        </w:rPr>
        <w:t>探索传统工业区优化开发新模式</w:t>
      </w:r>
    </w:p>
    <w:p w:rsidR="000F7AD7" w:rsidRDefault="00F84DEC">
      <w:pPr>
        <w:spacing w:line="360" w:lineRule="auto"/>
        <w:jc w:val="left"/>
        <w:rPr>
          <w:rFonts w:ascii="宋体" w:hAnsi="宋体"/>
          <w:color w:val="000000"/>
          <w:kern w:val="0"/>
          <w:sz w:val="24"/>
          <w:szCs w:val="24"/>
        </w:rPr>
      </w:pPr>
      <w:r>
        <w:rPr>
          <w:rFonts w:ascii="宋体" w:hAnsi="宋体" w:hint="eastAsia"/>
          <w:color w:val="000000"/>
          <w:kern w:val="0"/>
          <w:sz w:val="24"/>
          <w:szCs w:val="24"/>
        </w:rPr>
        <w:t>C.</w:t>
      </w:r>
      <w:r>
        <w:rPr>
          <w:rFonts w:ascii="宋体" w:hAnsi="宋体" w:hint="eastAsia"/>
          <w:color w:val="000000"/>
          <w:kern w:val="0"/>
          <w:sz w:val="24"/>
          <w:szCs w:val="24"/>
        </w:rPr>
        <w:t>培育珠三角创新发展新引擎</w:t>
      </w:r>
      <w:r>
        <w:rPr>
          <w:rFonts w:ascii="宋体" w:hAnsi="宋体" w:hint="eastAsia"/>
          <w:color w:val="000000"/>
          <w:kern w:val="0"/>
          <w:sz w:val="24"/>
          <w:szCs w:val="24"/>
        </w:rPr>
        <w:t xml:space="preserve">    </w:t>
      </w:r>
      <w:r>
        <w:rPr>
          <w:rFonts w:ascii="宋体" w:hAnsi="宋体"/>
          <w:color w:val="000000"/>
          <w:kern w:val="0"/>
          <w:sz w:val="24"/>
          <w:szCs w:val="24"/>
        </w:rPr>
        <w:t xml:space="preserve">           </w:t>
      </w:r>
      <w:r>
        <w:rPr>
          <w:rFonts w:ascii="宋体" w:hAnsi="宋体" w:hint="eastAsia"/>
          <w:color w:val="000000"/>
          <w:kern w:val="0"/>
          <w:sz w:val="24"/>
          <w:szCs w:val="24"/>
        </w:rPr>
        <w:t>D.</w:t>
      </w:r>
      <w:proofErr w:type="gramStart"/>
      <w:r>
        <w:rPr>
          <w:rFonts w:ascii="宋体" w:hAnsi="宋体" w:hint="eastAsia"/>
          <w:color w:val="000000"/>
          <w:kern w:val="0"/>
          <w:sz w:val="24"/>
          <w:szCs w:val="24"/>
        </w:rPr>
        <w:t>优化长</w:t>
      </w:r>
      <w:proofErr w:type="gramEnd"/>
      <w:r>
        <w:rPr>
          <w:rFonts w:ascii="宋体" w:hAnsi="宋体" w:hint="eastAsia"/>
          <w:color w:val="000000"/>
          <w:kern w:val="0"/>
          <w:sz w:val="24"/>
          <w:szCs w:val="24"/>
        </w:rPr>
        <w:t>三角城市布局和空间结构</w:t>
      </w:r>
    </w:p>
    <w:p w:rsidR="000F7AD7" w:rsidRDefault="00F84DEC">
      <w:pPr>
        <w:spacing w:line="360" w:lineRule="auto"/>
        <w:jc w:val="left"/>
        <w:rPr>
          <w:rFonts w:ascii="宋体" w:hAnsi="宋体"/>
          <w:color w:val="000000"/>
          <w:kern w:val="0"/>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·聊城）</w:t>
      </w:r>
      <w:r>
        <w:rPr>
          <w:rFonts w:ascii="宋体" w:hAnsi="宋体"/>
          <w:color w:val="000000"/>
          <w:kern w:val="0"/>
          <w:sz w:val="24"/>
          <w:szCs w:val="24"/>
        </w:rPr>
        <w:t>北京是祖国的首都，其发展变化为世人所瞩目。读</w:t>
      </w:r>
      <w:proofErr w:type="gramStart"/>
      <w:r>
        <w:rPr>
          <w:rFonts w:ascii="宋体" w:hAnsi="宋体"/>
          <w:color w:val="000000"/>
          <w:kern w:val="0"/>
          <w:sz w:val="24"/>
          <w:szCs w:val="24"/>
        </w:rPr>
        <w:t>图完成</w:t>
      </w:r>
      <w:proofErr w:type="gramEnd"/>
      <w:r>
        <w:rPr>
          <w:rFonts w:ascii="宋体" w:hAnsi="宋体"/>
          <w:color w:val="000000"/>
          <w:kern w:val="0"/>
          <w:sz w:val="24"/>
          <w:szCs w:val="24"/>
        </w:rPr>
        <w:t>12-13</w:t>
      </w:r>
      <w:r>
        <w:rPr>
          <w:rFonts w:ascii="宋体" w:hAnsi="宋体"/>
          <w:color w:val="000000"/>
          <w:kern w:val="0"/>
          <w:sz w:val="24"/>
          <w:szCs w:val="24"/>
        </w:rPr>
        <w:t>题。</w:t>
      </w:r>
    </w:p>
    <w:p w:rsidR="000F7AD7" w:rsidRDefault="00F84DEC">
      <w:pPr>
        <w:spacing w:line="360" w:lineRule="auto"/>
        <w:jc w:val="center"/>
        <w:textAlignment w:val="center"/>
        <w:rPr>
          <w:rFonts w:ascii="宋体" w:hAnsi="宋体"/>
          <w:sz w:val="24"/>
          <w:szCs w:val="24"/>
        </w:rPr>
      </w:pPr>
      <w:r>
        <w:rPr>
          <w:rFonts w:ascii="宋体" w:hAnsi="宋体"/>
          <w:noProof/>
          <w:sz w:val="24"/>
          <w:szCs w:val="24"/>
        </w:rPr>
        <w:drawing>
          <wp:inline distT="0" distB="0" distL="0" distR="0">
            <wp:extent cx="1988185" cy="1905000"/>
            <wp:effectExtent l="0" t="0" r="2540" b="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907"/>
                    <pic:cNvPicPr>
                      <a:picLocks noChangeAspect="1" noChangeArrowheads="1"/>
                    </pic:cNvPicPr>
                  </pic:nvPicPr>
                  <pic:blipFill>
                    <a:blip r:embed="rId457">
                      <a:extLst>
                        <a:ext uri="{28A0092B-C50C-407E-A947-70E740481C1C}">
                          <a14:useLocalDpi xmlns:a14="http://schemas.microsoft.com/office/drawing/2010/main" val="0"/>
                        </a:ext>
                      </a:extLst>
                    </a:blip>
                    <a:srcRect r="558" b="583"/>
                    <a:stretch>
                      <a:fillRect/>
                    </a:stretch>
                  </pic:blipFill>
                  <pic:spPr>
                    <a:xfrm>
                      <a:off x="0" y="0"/>
                      <a:ext cx="1991604" cy="1907717"/>
                    </a:xfrm>
                    <a:prstGeom prst="rect">
                      <a:avLst/>
                    </a:prstGeom>
                    <a:noFill/>
                  </pic:spPr>
                </pic:pic>
              </a:graphicData>
            </a:graphic>
          </wp:inline>
        </w:drawing>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12.</w:t>
      </w:r>
      <w:r>
        <w:rPr>
          <w:rFonts w:ascii="宋体" w:hAnsi="宋体"/>
          <w:color w:val="000000"/>
          <w:kern w:val="0"/>
          <w:sz w:val="24"/>
          <w:szCs w:val="24"/>
        </w:rPr>
        <w:t>关于北京市自然条件的描述，不正确的是</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地势西北高东南低</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河流均属于海河水系</w:t>
      </w:r>
      <w:r>
        <w:rPr>
          <w:rFonts w:ascii="宋体" w:hAnsi="宋体" w:hint="eastAsia"/>
          <w:color w:val="000000"/>
          <w:kern w:val="0"/>
          <w:sz w:val="24"/>
          <w:szCs w:val="24"/>
        </w:rPr>
        <w:t xml:space="preserve"> </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lastRenderedPageBreak/>
        <w:t>C</w:t>
      </w:r>
      <w:r>
        <w:rPr>
          <w:rFonts w:ascii="宋体" w:hAnsi="宋体" w:hint="eastAsia"/>
          <w:color w:val="000000"/>
          <w:kern w:val="0"/>
          <w:sz w:val="24"/>
          <w:szCs w:val="24"/>
        </w:rPr>
        <w:t>.</w:t>
      </w:r>
      <w:r>
        <w:rPr>
          <w:rFonts w:ascii="宋体" w:hAnsi="宋体"/>
          <w:color w:val="000000"/>
          <w:kern w:val="0"/>
          <w:sz w:val="24"/>
          <w:szCs w:val="24"/>
        </w:rPr>
        <w:t>大部分降水集中于夏季</w:t>
      </w:r>
      <w:r>
        <w:rPr>
          <w:rFonts w:ascii="宋体" w:hAnsi="宋体"/>
          <w:color w:val="000000"/>
          <w:kern w:val="0"/>
          <w:sz w:val="24"/>
          <w:szCs w:val="24"/>
        </w:rPr>
        <w:t xml:space="preserve">                    D</w:t>
      </w:r>
      <w:r>
        <w:rPr>
          <w:rFonts w:ascii="宋体" w:hAnsi="宋体" w:hint="eastAsia"/>
          <w:color w:val="000000"/>
          <w:kern w:val="0"/>
          <w:sz w:val="24"/>
          <w:szCs w:val="24"/>
        </w:rPr>
        <w:t>.</w:t>
      </w:r>
      <w:r>
        <w:rPr>
          <w:rFonts w:ascii="宋体" w:hAnsi="宋体"/>
          <w:color w:val="000000"/>
          <w:kern w:val="0"/>
          <w:sz w:val="24"/>
          <w:szCs w:val="24"/>
        </w:rPr>
        <w:t>春季清爽宜人</w:t>
      </w:r>
    </w:p>
    <w:p w:rsidR="000F7AD7" w:rsidRDefault="00F84DEC">
      <w:pPr>
        <w:spacing w:line="360" w:lineRule="auto"/>
        <w:jc w:val="left"/>
        <w:rPr>
          <w:rFonts w:ascii="宋体" w:hAnsi="宋体"/>
          <w:color w:val="000000"/>
          <w:kern w:val="0"/>
          <w:sz w:val="24"/>
          <w:szCs w:val="24"/>
        </w:rPr>
      </w:pPr>
      <w:r>
        <w:rPr>
          <w:rFonts w:ascii="宋体" w:hAnsi="宋体" w:hint="eastAsia"/>
          <w:color w:val="000000"/>
          <w:kern w:val="0"/>
          <w:sz w:val="24"/>
          <w:szCs w:val="24"/>
        </w:rPr>
        <w:t>1</w:t>
      </w:r>
      <w:r>
        <w:rPr>
          <w:rFonts w:ascii="宋体" w:hAnsi="宋体"/>
          <w:color w:val="000000"/>
          <w:kern w:val="0"/>
          <w:sz w:val="24"/>
          <w:szCs w:val="24"/>
        </w:rPr>
        <w:t>3.</w:t>
      </w:r>
      <w:r>
        <w:rPr>
          <w:rFonts w:ascii="宋体" w:hAnsi="宋体"/>
          <w:color w:val="000000"/>
          <w:kern w:val="0"/>
          <w:sz w:val="24"/>
          <w:szCs w:val="24"/>
        </w:rPr>
        <w:t>近几年，北京空气质量有了明显改善。你认为北京市为此可能采取了哪些措施</w:t>
      </w:r>
    </w:p>
    <w:p w:rsidR="000F7AD7" w:rsidRDefault="00F84DEC">
      <w:pPr>
        <w:spacing w:line="360" w:lineRule="auto"/>
        <w:jc w:val="left"/>
        <w:rPr>
          <w:rFonts w:ascii="宋体" w:hAnsi="宋体"/>
          <w:color w:val="000000"/>
          <w:kern w:val="0"/>
          <w:sz w:val="24"/>
          <w:szCs w:val="24"/>
        </w:rPr>
      </w:pPr>
      <w:r>
        <w:rPr>
          <w:rFonts w:ascii="宋体" w:hAnsi="宋体" w:hint="eastAsia"/>
          <w:color w:val="000000"/>
          <w:kern w:val="0"/>
          <w:sz w:val="24"/>
          <w:szCs w:val="24"/>
        </w:rPr>
        <w:t>①</w:t>
      </w:r>
      <w:r>
        <w:rPr>
          <w:rFonts w:ascii="宋体" w:hAnsi="宋体"/>
          <w:color w:val="000000"/>
          <w:kern w:val="0"/>
          <w:sz w:val="24"/>
          <w:szCs w:val="24"/>
        </w:rPr>
        <w:t>出行多开私家车</w:t>
      </w:r>
      <w:r>
        <w:rPr>
          <w:rFonts w:ascii="宋体" w:hAnsi="宋体" w:hint="eastAsia"/>
          <w:color w:val="000000"/>
          <w:kern w:val="0"/>
          <w:sz w:val="24"/>
          <w:szCs w:val="24"/>
        </w:rPr>
        <w:t xml:space="preserve">  </w:t>
      </w:r>
      <w:r>
        <w:rPr>
          <w:rFonts w:ascii="宋体" w:hAnsi="宋体" w:hint="eastAsia"/>
          <w:color w:val="000000"/>
          <w:kern w:val="0"/>
          <w:sz w:val="24"/>
          <w:szCs w:val="24"/>
        </w:rPr>
        <w:t>②</w:t>
      </w:r>
      <w:r>
        <w:rPr>
          <w:rFonts w:ascii="宋体" w:hAnsi="宋体"/>
          <w:color w:val="000000"/>
          <w:kern w:val="0"/>
          <w:sz w:val="24"/>
          <w:szCs w:val="24"/>
        </w:rPr>
        <w:t>迁出污染较大的企业</w:t>
      </w:r>
      <w:r>
        <w:rPr>
          <w:rFonts w:ascii="宋体" w:hAnsi="宋体" w:hint="eastAsia"/>
          <w:color w:val="000000"/>
          <w:kern w:val="0"/>
          <w:sz w:val="24"/>
          <w:szCs w:val="24"/>
        </w:rPr>
        <w:t xml:space="preserve"> </w:t>
      </w:r>
      <w:r>
        <w:rPr>
          <w:rFonts w:ascii="宋体" w:hAnsi="宋体" w:hint="eastAsia"/>
          <w:color w:val="000000"/>
          <w:kern w:val="0"/>
          <w:sz w:val="24"/>
          <w:szCs w:val="24"/>
        </w:rPr>
        <w:t>③</w:t>
      </w:r>
      <w:r>
        <w:rPr>
          <w:rFonts w:ascii="宋体" w:hAnsi="宋体"/>
          <w:color w:val="000000"/>
          <w:kern w:val="0"/>
          <w:sz w:val="24"/>
          <w:szCs w:val="24"/>
        </w:rPr>
        <w:t>积极支持农业发展</w:t>
      </w:r>
      <w:r>
        <w:rPr>
          <w:rFonts w:ascii="宋体" w:hAnsi="宋体" w:hint="eastAsia"/>
          <w:color w:val="000000"/>
          <w:kern w:val="0"/>
          <w:sz w:val="24"/>
          <w:szCs w:val="24"/>
        </w:rPr>
        <w:t xml:space="preserve"> </w:t>
      </w:r>
      <w:r>
        <w:rPr>
          <w:rFonts w:ascii="宋体" w:hAnsi="宋体" w:hint="eastAsia"/>
          <w:color w:val="000000"/>
          <w:kern w:val="0"/>
          <w:sz w:val="24"/>
          <w:szCs w:val="24"/>
        </w:rPr>
        <w:t>④</w:t>
      </w:r>
      <w:proofErr w:type="gramStart"/>
      <w:r>
        <w:rPr>
          <w:rFonts w:ascii="宋体" w:hAnsi="宋体"/>
          <w:color w:val="000000"/>
          <w:kern w:val="0"/>
          <w:sz w:val="24"/>
          <w:szCs w:val="24"/>
        </w:rPr>
        <w:t>改煤为</w:t>
      </w:r>
      <w:proofErr w:type="gramEnd"/>
      <w:r>
        <w:rPr>
          <w:rFonts w:ascii="宋体" w:hAnsi="宋体"/>
          <w:color w:val="000000"/>
          <w:kern w:val="0"/>
          <w:sz w:val="24"/>
          <w:szCs w:val="24"/>
        </w:rPr>
        <w:t>电，集中供暖</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hint="eastAsia"/>
          <w:color w:val="000000"/>
          <w:kern w:val="0"/>
          <w:sz w:val="24"/>
          <w:szCs w:val="24"/>
        </w:rPr>
        <w:t>①④</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hint="eastAsia"/>
          <w:color w:val="000000"/>
          <w:kern w:val="0"/>
          <w:sz w:val="24"/>
          <w:szCs w:val="24"/>
        </w:rPr>
        <w:t>②④</w:t>
      </w:r>
      <w:r>
        <w:rPr>
          <w:rFonts w:ascii="宋体" w:hAnsi="宋体"/>
          <w:color w:val="000000"/>
          <w:kern w:val="0"/>
          <w:sz w:val="24"/>
          <w:szCs w:val="24"/>
        </w:rPr>
        <w:t xml:space="preserve">        C</w:t>
      </w:r>
      <w:r>
        <w:rPr>
          <w:rFonts w:ascii="宋体" w:hAnsi="宋体" w:hint="eastAsia"/>
          <w:color w:val="000000"/>
          <w:kern w:val="0"/>
          <w:sz w:val="24"/>
          <w:szCs w:val="24"/>
        </w:rPr>
        <w:t>.</w:t>
      </w:r>
      <w:r>
        <w:rPr>
          <w:rFonts w:ascii="宋体" w:hAnsi="宋体" w:hint="eastAsia"/>
          <w:color w:val="000000"/>
          <w:kern w:val="0"/>
          <w:sz w:val="24"/>
          <w:szCs w:val="24"/>
        </w:rPr>
        <w:t>①③</w:t>
      </w:r>
      <w:r>
        <w:rPr>
          <w:rFonts w:ascii="宋体" w:hAnsi="宋体"/>
          <w:color w:val="000000"/>
          <w:kern w:val="0"/>
          <w:sz w:val="24"/>
          <w:szCs w:val="24"/>
        </w:rPr>
        <w:t xml:space="preserve">        D</w:t>
      </w:r>
      <w:r>
        <w:rPr>
          <w:rFonts w:ascii="宋体" w:hAnsi="宋体" w:hint="eastAsia"/>
          <w:color w:val="000000"/>
          <w:kern w:val="0"/>
          <w:sz w:val="24"/>
          <w:szCs w:val="24"/>
        </w:rPr>
        <w:t>.</w:t>
      </w:r>
      <w:r>
        <w:rPr>
          <w:rFonts w:ascii="宋体" w:hAnsi="宋体" w:hint="eastAsia"/>
          <w:color w:val="000000"/>
          <w:kern w:val="0"/>
          <w:sz w:val="24"/>
          <w:szCs w:val="24"/>
        </w:rPr>
        <w:t>①②</w:t>
      </w:r>
    </w:p>
    <w:p w:rsidR="000F7AD7" w:rsidRDefault="00F84DEC">
      <w:pPr>
        <w:spacing w:line="360" w:lineRule="auto"/>
        <w:jc w:val="left"/>
        <w:rPr>
          <w:rFonts w:ascii="宋体" w:hAnsi="宋体"/>
          <w:color w:val="000000"/>
          <w:kern w:val="0"/>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·滨州）</w:t>
      </w:r>
      <w:r>
        <w:rPr>
          <w:rFonts w:ascii="宋体" w:hAnsi="宋体"/>
          <w:color w:val="000000"/>
          <w:kern w:val="0"/>
          <w:sz w:val="24"/>
          <w:szCs w:val="24"/>
        </w:rPr>
        <w:t>2022</w:t>
      </w:r>
      <w:r>
        <w:rPr>
          <w:rFonts w:ascii="宋体" w:hAnsi="宋体"/>
          <w:color w:val="000000"/>
          <w:kern w:val="0"/>
          <w:sz w:val="24"/>
          <w:szCs w:val="24"/>
        </w:rPr>
        <w:t>年第</w:t>
      </w:r>
      <w:r>
        <w:rPr>
          <w:rFonts w:ascii="宋体" w:hAnsi="宋体"/>
          <w:color w:val="000000"/>
          <w:kern w:val="0"/>
          <w:sz w:val="24"/>
          <w:szCs w:val="24"/>
        </w:rPr>
        <w:t>24</w:t>
      </w:r>
      <w:r>
        <w:rPr>
          <w:rFonts w:ascii="宋体" w:hAnsi="宋体"/>
          <w:color w:val="000000"/>
          <w:kern w:val="0"/>
          <w:sz w:val="24"/>
          <w:szCs w:val="24"/>
        </w:rPr>
        <w:t>届冬奥会将在北京</w:t>
      </w:r>
      <w:proofErr w:type="gramStart"/>
      <w:r>
        <w:rPr>
          <w:rFonts w:ascii="宋体" w:hAnsi="宋体"/>
          <w:color w:val="000000"/>
          <w:kern w:val="0"/>
          <w:sz w:val="24"/>
          <w:szCs w:val="24"/>
        </w:rPr>
        <w:t>一</w:t>
      </w:r>
      <w:proofErr w:type="gramEnd"/>
      <w:r>
        <w:rPr>
          <w:rFonts w:ascii="宋体" w:hAnsi="宋体"/>
          <w:color w:val="000000"/>
          <w:kern w:val="0"/>
          <w:sz w:val="24"/>
          <w:szCs w:val="24"/>
        </w:rPr>
        <w:t>张家口举行。结合下图回答</w:t>
      </w:r>
      <w:r>
        <w:rPr>
          <w:rFonts w:ascii="宋体" w:hAnsi="宋体" w:hint="eastAsia"/>
          <w:color w:val="000000"/>
          <w:kern w:val="0"/>
          <w:sz w:val="24"/>
          <w:szCs w:val="24"/>
        </w:rPr>
        <w:t>1</w:t>
      </w:r>
      <w:r>
        <w:rPr>
          <w:rFonts w:ascii="宋体" w:hAnsi="宋体"/>
          <w:color w:val="000000"/>
          <w:kern w:val="0"/>
          <w:sz w:val="24"/>
          <w:szCs w:val="24"/>
        </w:rPr>
        <w:t>4-15</w:t>
      </w:r>
      <w:r>
        <w:rPr>
          <w:rFonts w:ascii="宋体" w:hAnsi="宋体"/>
          <w:color w:val="000000"/>
          <w:kern w:val="0"/>
          <w:sz w:val="24"/>
          <w:szCs w:val="24"/>
        </w:rPr>
        <w:t>题。</w:t>
      </w:r>
    </w:p>
    <w:p w:rsidR="000F7AD7" w:rsidRDefault="00F84DEC">
      <w:pPr>
        <w:spacing w:line="360" w:lineRule="auto"/>
        <w:rPr>
          <w:sz w:val="24"/>
          <w:szCs w:val="24"/>
        </w:rPr>
      </w:pPr>
      <w:r>
        <w:rPr>
          <w:noProof/>
          <w:sz w:val="24"/>
          <w:szCs w:val="24"/>
        </w:rPr>
        <w:drawing>
          <wp:inline distT="0" distB="0" distL="0" distR="0">
            <wp:extent cx="5086350" cy="1543050"/>
            <wp:effectExtent l="0" t="0" r="0" b="0"/>
            <wp:docPr id="908" name="图片 908"/>
            <wp:cNvGraphicFramePr/>
            <a:graphic xmlns:a="http://schemas.openxmlformats.org/drawingml/2006/main">
              <a:graphicData uri="http://schemas.openxmlformats.org/drawingml/2006/picture">
                <pic:pic xmlns:pic="http://schemas.openxmlformats.org/drawingml/2006/picture">
                  <pic:nvPicPr>
                    <pic:cNvPr id="908" name="图片 908"/>
                    <pic:cNvPicPr/>
                  </pic:nvPicPr>
                  <pic:blipFill>
                    <a:blip r:embed="rId458"/>
                    <a:stretch>
                      <a:fillRect/>
                    </a:stretch>
                  </pic:blipFill>
                  <pic:spPr>
                    <a:xfrm>
                      <a:off x="0" y="0"/>
                      <a:ext cx="5086350" cy="1543050"/>
                    </a:xfrm>
                    <a:prstGeom prst="rect">
                      <a:avLst/>
                    </a:prstGeom>
                  </pic:spPr>
                </pic:pic>
              </a:graphicData>
            </a:graphic>
          </wp:inline>
        </w:drawing>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14.</w:t>
      </w:r>
      <w:r>
        <w:rPr>
          <w:rFonts w:ascii="宋体" w:hAnsi="宋体"/>
          <w:color w:val="000000"/>
          <w:kern w:val="0"/>
          <w:sz w:val="24"/>
          <w:szCs w:val="24"/>
        </w:rPr>
        <w:t>上面两幅图中表示北京降水年际变化的是</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左图</w:t>
      </w:r>
      <w:r>
        <w:rPr>
          <w:rFonts w:ascii="宋体" w:hAnsi="宋体"/>
          <w:color w:val="000000"/>
          <w:kern w:val="0"/>
          <w:sz w:val="24"/>
          <w:szCs w:val="24"/>
        </w:rPr>
        <w:t xml:space="preserve">         </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右图</w:t>
      </w:r>
      <w:r>
        <w:rPr>
          <w:rFonts w:ascii="宋体" w:hAnsi="宋体"/>
          <w:color w:val="000000"/>
          <w:kern w:val="0"/>
          <w:sz w:val="24"/>
          <w:szCs w:val="24"/>
        </w:rPr>
        <w:t xml:space="preserve">           C</w:t>
      </w:r>
      <w:r>
        <w:rPr>
          <w:rFonts w:ascii="宋体" w:hAnsi="宋体" w:hint="eastAsia"/>
          <w:color w:val="000000"/>
          <w:kern w:val="0"/>
          <w:sz w:val="24"/>
          <w:szCs w:val="24"/>
        </w:rPr>
        <w:t>.</w:t>
      </w:r>
      <w:r>
        <w:rPr>
          <w:rFonts w:ascii="宋体" w:hAnsi="宋体"/>
          <w:color w:val="000000"/>
          <w:kern w:val="0"/>
          <w:sz w:val="24"/>
          <w:szCs w:val="24"/>
        </w:rPr>
        <w:t>左图和右图</w:t>
      </w:r>
      <w:r>
        <w:rPr>
          <w:rFonts w:ascii="宋体" w:hAnsi="宋体"/>
          <w:color w:val="000000"/>
          <w:kern w:val="0"/>
          <w:sz w:val="24"/>
          <w:szCs w:val="24"/>
        </w:rPr>
        <w:t xml:space="preserve">           D</w:t>
      </w:r>
      <w:r>
        <w:rPr>
          <w:rFonts w:ascii="宋体" w:hAnsi="宋体" w:hint="eastAsia"/>
          <w:color w:val="000000"/>
          <w:kern w:val="0"/>
          <w:sz w:val="24"/>
          <w:szCs w:val="24"/>
        </w:rPr>
        <w:t>.</w:t>
      </w:r>
      <w:proofErr w:type="gramStart"/>
      <w:r>
        <w:rPr>
          <w:rFonts w:ascii="宋体" w:hAnsi="宋体"/>
          <w:color w:val="000000"/>
          <w:kern w:val="0"/>
          <w:sz w:val="24"/>
          <w:szCs w:val="24"/>
        </w:rPr>
        <w:t>两图均无法</w:t>
      </w:r>
      <w:proofErr w:type="gramEnd"/>
      <w:r>
        <w:rPr>
          <w:rFonts w:ascii="宋体" w:hAnsi="宋体"/>
          <w:color w:val="000000"/>
          <w:kern w:val="0"/>
          <w:sz w:val="24"/>
          <w:szCs w:val="24"/>
        </w:rPr>
        <w:t>表示</w:t>
      </w:r>
      <w:r>
        <w:rPr>
          <w:rFonts w:ascii="宋体" w:hAnsi="宋体"/>
          <w:color w:val="000000"/>
          <w:kern w:val="0"/>
          <w:sz w:val="24"/>
          <w:szCs w:val="24"/>
        </w:rPr>
        <w:t xml:space="preserve">   </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15.</w:t>
      </w:r>
      <w:r>
        <w:rPr>
          <w:rFonts w:ascii="宋体" w:hAnsi="宋体"/>
          <w:color w:val="000000"/>
          <w:kern w:val="0"/>
          <w:sz w:val="24"/>
          <w:szCs w:val="24"/>
        </w:rPr>
        <w:t>冬奥会给北京带来的影响是</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①</w:t>
      </w:r>
      <w:r>
        <w:rPr>
          <w:rFonts w:ascii="宋体" w:hAnsi="宋体"/>
          <w:color w:val="000000"/>
          <w:kern w:val="0"/>
          <w:sz w:val="24"/>
          <w:szCs w:val="24"/>
        </w:rPr>
        <w:t>促进当地资源开发，大规模发展工业</w:t>
      </w:r>
      <w:r>
        <w:rPr>
          <w:rFonts w:ascii="宋体" w:hAnsi="宋体" w:hint="eastAsia"/>
          <w:color w:val="000000"/>
          <w:kern w:val="0"/>
          <w:sz w:val="24"/>
          <w:szCs w:val="24"/>
        </w:rPr>
        <w:t xml:space="preserve">    </w:t>
      </w:r>
      <w:r>
        <w:rPr>
          <w:rFonts w:ascii="宋体" w:hAnsi="宋体"/>
          <w:color w:val="000000"/>
          <w:kern w:val="0"/>
          <w:sz w:val="24"/>
          <w:szCs w:val="24"/>
        </w:rPr>
        <w:t>②</w:t>
      </w:r>
      <w:r>
        <w:rPr>
          <w:rFonts w:ascii="宋体" w:hAnsi="宋体"/>
          <w:color w:val="000000"/>
          <w:kern w:val="0"/>
          <w:sz w:val="24"/>
          <w:szCs w:val="24"/>
        </w:rPr>
        <w:t>带动体育产业、旅游业的发展</w:t>
      </w:r>
      <w:r>
        <w:rPr>
          <w:rFonts w:ascii="宋体" w:hAnsi="宋体" w:hint="eastAsia"/>
          <w:color w:val="000000"/>
          <w:kern w:val="0"/>
          <w:sz w:val="24"/>
          <w:szCs w:val="24"/>
        </w:rPr>
        <w:t xml:space="preserve">    </w:t>
      </w:r>
      <w:r>
        <w:rPr>
          <w:rFonts w:ascii="宋体" w:hAnsi="宋体"/>
          <w:color w:val="000000"/>
          <w:kern w:val="0"/>
          <w:sz w:val="24"/>
          <w:szCs w:val="24"/>
        </w:rPr>
        <w:t>③</w:t>
      </w:r>
      <w:r>
        <w:rPr>
          <w:rFonts w:ascii="宋体" w:hAnsi="宋体"/>
          <w:color w:val="000000"/>
          <w:kern w:val="0"/>
          <w:sz w:val="24"/>
          <w:szCs w:val="24"/>
        </w:rPr>
        <w:t>推动交通通信等基础设施建设</w:t>
      </w:r>
      <w:r>
        <w:rPr>
          <w:rFonts w:ascii="宋体" w:hAnsi="宋体" w:hint="eastAsia"/>
          <w:color w:val="000000"/>
          <w:kern w:val="0"/>
          <w:sz w:val="24"/>
          <w:szCs w:val="24"/>
        </w:rPr>
        <w:t xml:space="preserve">    </w:t>
      </w:r>
      <w:r>
        <w:rPr>
          <w:rFonts w:ascii="宋体" w:hAnsi="宋体"/>
          <w:color w:val="000000"/>
          <w:kern w:val="0"/>
          <w:sz w:val="24"/>
          <w:szCs w:val="24"/>
        </w:rPr>
        <w:t>④</w:t>
      </w:r>
      <w:r>
        <w:rPr>
          <w:rFonts w:ascii="宋体" w:hAnsi="宋体"/>
          <w:color w:val="000000"/>
          <w:kern w:val="0"/>
          <w:sz w:val="24"/>
          <w:szCs w:val="24"/>
        </w:rPr>
        <w:t>提供大量就业岗位，增加居民收入</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①②③           B</w:t>
      </w:r>
      <w:r>
        <w:rPr>
          <w:rFonts w:ascii="宋体" w:hAnsi="宋体" w:hint="eastAsia"/>
          <w:color w:val="000000"/>
          <w:kern w:val="0"/>
          <w:sz w:val="24"/>
          <w:szCs w:val="24"/>
        </w:rPr>
        <w:t>.</w:t>
      </w:r>
      <w:r>
        <w:rPr>
          <w:rFonts w:ascii="宋体" w:hAnsi="宋体"/>
          <w:color w:val="000000"/>
          <w:kern w:val="0"/>
          <w:sz w:val="24"/>
          <w:szCs w:val="24"/>
        </w:rPr>
        <w:t>②③④           C</w:t>
      </w:r>
      <w:r>
        <w:rPr>
          <w:rFonts w:ascii="宋体" w:hAnsi="宋体" w:hint="eastAsia"/>
          <w:color w:val="000000"/>
          <w:kern w:val="0"/>
          <w:sz w:val="24"/>
          <w:szCs w:val="24"/>
        </w:rPr>
        <w:t>.</w:t>
      </w:r>
      <w:r>
        <w:rPr>
          <w:rFonts w:ascii="宋体" w:hAnsi="宋体"/>
          <w:color w:val="000000"/>
          <w:kern w:val="0"/>
          <w:sz w:val="24"/>
          <w:szCs w:val="24"/>
        </w:rPr>
        <w:t>①③④           D</w:t>
      </w:r>
      <w:r>
        <w:rPr>
          <w:rFonts w:ascii="宋体" w:hAnsi="宋体" w:hint="eastAsia"/>
          <w:color w:val="000000"/>
          <w:kern w:val="0"/>
          <w:sz w:val="24"/>
          <w:szCs w:val="24"/>
        </w:rPr>
        <w:t>.</w:t>
      </w:r>
      <w:r>
        <w:rPr>
          <w:rFonts w:ascii="宋体" w:hAnsi="宋体"/>
          <w:color w:val="000000"/>
          <w:kern w:val="0"/>
          <w:sz w:val="24"/>
          <w:szCs w:val="24"/>
        </w:rPr>
        <w:t>①②④</w:t>
      </w:r>
    </w:p>
    <w:p w:rsidR="000F7AD7" w:rsidRDefault="00F84DEC">
      <w:pPr>
        <w:spacing w:line="360" w:lineRule="auto"/>
        <w:jc w:val="left"/>
        <w:rPr>
          <w:rFonts w:ascii="宋体" w:hAnsi="宋体"/>
          <w:color w:val="000000"/>
          <w:kern w:val="0"/>
          <w:sz w:val="24"/>
          <w:szCs w:val="24"/>
        </w:rPr>
      </w:pPr>
      <w:bookmarkStart w:id="11" w:name="topic_a4fe2cb3-2caa-4ee9-9548-11b8ebfe51"/>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·菏泽）</w:t>
      </w:r>
      <w:r>
        <w:rPr>
          <w:rFonts w:ascii="宋体" w:hAnsi="宋体"/>
          <w:color w:val="000000"/>
          <w:kern w:val="0"/>
          <w:sz w:val="24"/>
          <w:szCs w:val="24"/>
        </w:rPr>
        <w:t>中央电视台</w:t>
      </w:r>
      <w:r>
        <w:rPr>
          <w:rFonts w:ascii="宋体" w:hAnsi="宋体"/>
          <w:color w:val="000000"/>
          <w:kern w:val="0"/>
          <w:sz w:val="24"/>
          <w:szCs w:val="24"/>
        </w:rPr>
        <w:t>4</w:t>
      </w:r>
      <w:r>
        <w:rPr>
          <w:rFonts w:ascii="宋体" w:hAnsi="宋体"/>
          <w:color w:val="000000"/>
          <w:kern w:val="0"/>
          <w:sz w:val="24"/>
          <w:szCs w:val="24"/>
        </w:rPr>
        <w:t>月</w:t>
      </w:r>
      <w:r>
        <w:rPr>
          <w:rFonts w:ascii="宋体" w:hAnsi="宋体"/>
          <w:color w:val="000000"/>
          <w:kern w:val="0"/>
          <w:sz w:val="24"/>
          <w:szCs w:val="24"/>
        </w:rPr>
        <w:t>25</w:t>
      </w:r>
      <w:r>
        <w:rPr>
          <w:rFonts w:ascii="宋体" w:hAnsi="宋体"/>
          <w:color w:val="000000"/>
          <w:kern w:val="0"/>
          <w:sz w:val="24"/>
          <w:szCs w:val="24"/>
        </w:rPr>
        <w:t>日：到目前为止，台南的降水量达</w:t>
      </w:r>
      <w:r>
        <w:rPr>
          <w:rFonts w:ascii="宋体" w:hAnsi="宋体"/>
          <w:color w:val="000000"/>
          <w:kern w:val="0"/>
          <w:sz w:val="24"/>
          <w:szCs w:val="24"/>
        </w:rPr>
        <w:t>17</w:t>
      </w:r>
      <w:r>
        <w:rPr>
          <w:rFonts w:ascii="宋体" w:hAnsi="宋体"/>
          <w:color w:val="000000"/>
          <w:kern w:val="0"/>
          <w:sz w:val="24"/>
          <w:szCs w:val="24"/>
        </w:rPr>
        <w:t>年最低，雨季一直未来，台南已经开始限制生活用水。读</w:t>
      </w:r>
      <w:r>
        <w:rPr>
          <w:rFonts w:ascii="宋体" w:hAnsi="宋体"/>
          <w:color w:val="000000"/>
          <w:kern w:val="0"/>
          <w:sz w:val="24"/>
          <w:szCs w:val="24"/>
        </w:rPr>
        <w:t>“</w:t>
      </w:r>
      <w:r>
        <w:rPr>
          <w:rFonts w:ascii="宋体" w:hAnsi="宋体"/>
          <w:color w:val="000000"/>
          <w:kern w:val="0"/>
          <w:sz w:val="24"/>
          <w:szCs w:val="24"/>
        </w:rPr>
        <w:t>台湾省图</w:t>
      </w:r>
      <w:r>
        <w:rPr>
          <w:rFonts w:ascii="宋体" w:hAnsi="宋体"/>
          <w:color w:val="000000"/>
          <w:kern w:val="0"/>
          <w:sz w:val="24"/>
          <w:szCs w:val="24"/>
        </w:rPr>
        <w:t>”</w:t>
      </w:r>
      <w:r>
        <w:rPr>
          <w:rFonts w:ascii="宋体" w:hAnsi="宋体"/>
          <w:color w:val="000000"/>
          <w:kern w:val="0"/>
          <w:sz w:val="24"/>
          <w:szCs w:val="24"/>
        </w:rPr>
        <w:t>，完成</w:t>
      </w:r>
      <w:r>
        <w:rPr>
          <w:rFonts w:ascii="宋体" w:hAnsi="宋体"/>
          <w:color w:val="000000"/>
          <w:kern w:val="0"/>
          <w:sz w:val="24"/>
          <w:szCs w:val="24"/>
        </w:rPr>
        <w:t>16-17</w:t>
      </w:r>
      <w:r>
        <w:rPr>
          <w:rFonts w:ascii="宋体" w:hAnsi="宋体"/>
          <w:color w:val="000000"/>
          <w:kern w:val="0"/>
          <w:sz w:val="24"/>
          <w:szCs w:val="24"/>
        </w:rPr>
        <w:t>题。</w:t>
      </w:r>
    </w:p>
    <w:p w:rsidR="000F7AD7" w:rsidRDefault="00F84DEC">
      <w:pPr>
        <w:spacing w:line="360" w:lineRule="auto"/>
        <w:jc w:val="center"/>
        <w:rPr>
          <w:rFonts w:ascii="宋体" w:hAnsi="宋体"/>
          <w:color w:val="000000"/>
          <w:kern w:val="0"/>
          <w:sz w:val="24"/>
          <w:szCs w:val="24"/>
        </w:rPr>
      </w:pPr>
      <w:r>
        <w:rPr>
          <w:rFonts w:ascii="宋体" w:hAnsi="宋体"/>
          <w:noProof/>
          <w:color w:val="000000"/>
          <w:kern w:val="0"/>
          <w:sz w:val="24"/>
          <w:szCs w:val="24"/>
        </w:rPr>
        <w:drawing>
          <wp:inline distT="0" distB="0" distL="0" distR="0">
            <wp:extent cx="2295525" cy="1981200"/>
            <wp:effectExtent l="0" t="0" r="0" b="0"/>
            <wp:docPr id="909" name="图片 90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descr="学科网(www.zxxk.com)--教育资源门户，提供试卷、教案、课件、论文、素材及各类教学资源下载，还有大量而丰富的教学相关资讯！"/>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2295525" cy="1981200"/>
                    </a:xfrm>
                    <a:prstGeom prst="rect">
                      <a:avLst/>
                    </a:prstGeom>
                    <a:noFill/>
                    <a:ln>
                      <a:noFill/>
                    </a:ln>
                  </pic:spPr>
                </pic:pic>
              </a:graphicData>
            </a:graphic>
          </wp:inline>
        </w:drawing>
      </w:r>
    </w:p>
    <w:bookmarkEnd w:id="11"/>
    <w:p w:rsidR="000F7AD7" w:rsidRDefault="00F84DEC">
      <w:pPr>
        <w:spacing w:line="360" w:lineRule="auto"/>
        <w:jc w:val="left"/>
        <w:rPr>
          <w:rFonts w:ascii="宋体" w:hAnsi="宋体"/>
          <w:color w:val="000000"/>
          <w:kern w:val="0"/>
          <w:sz w:val="24"/>
          <w:szCs w:val="24"/>
        </w:rPr>
      </w:pPr>
      <w:r>
        <w:rPr>
          <w:rFonts w:ascii="宋体" w:hAnsi="宋体" w:hint="eastAsia"/>
          <w:color w:val="000000"/>
          <w:kern w:val="0"/>
          <w:sz w:val="24"/>
          <w:szCs w:val="24"/>
        </w:rPr>
        <w:lastRenderedPageBreak/>
        <w:t>16.</w:t>
      </w:r>
      <w:r>
        <w:rPr>
          <w:rFonts w:ascii="宋体" w:hAnsi="宋体"/>
          <w:color w:val="000000"/>
          <w:kern w:val="0"/>
          <w:sz w:val="24"/>
          <w:szCs w:val="24"/>
        </w:rPr>
        <w:t>台南雨季一直未到的主要原因，可能是</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A.</w:t>
      </w:r>
      <w:r>
        <w:rPr>
          <w:rFonts w:ascii="宋体" w:hAnsi="宋体"/>
          <w:color w:val="000000"/>
          <w:kern w:val="0"/>
          <w:sz w:val="24"/>
          <w:szCs w:val="24"/>
        </w:rPr>
        <w:t>山脉阻挡了暖湿的气流</w:t>
      </w:r>
      <w:r>
        <w:rPr>
          <w:rFonts w:ascii="宋体" w:hAnsi="宋体" w:hint="eastAsia"/>
          <w:color w:val="000000"/>
          <w:kern w:val="0"/>
          <w:sz w:val="24"/>
          <w:szCs w:val="24"/>
        </w:rPr>
        <w:t xml:space="preserve">  </w:t>
      </w:r>
      <w:r>
        <w:rPr>
          <w:rFonts w:ascii="宋体" w:hAnsi="宋体"/>
          <w:color w:val="000000"/>
          <w:kern w:val="0"/>
          <w:sz w:val="24"/>
          <w:szCs w:val="24"/>
        </w:rPr>
        <w:t xml:space="preserve">                   B.</w:t>
      </w:r>
      <w:r>
        <w:rPr>
          <w:rFonts w:ascii="宋体" w:hAnsi="宋体"/>
          <w:color w:val="000000"/>
          <w:kern w:val="0"/>
          <w:sz w:val="24"/>
          <w:szCs w:val="24"/>
        </w:rPr>
        <w:t>台风路径偏北，</w:t>
      </w:r>
      <w:proofErr w:type="gramStart"/>
      <w:r>
        <w:rPr>
          <w:rFonts w:ascii="宋体" w:hAnsi="宋体"/>
          <w:color w:val="000000"/>
          <w:kern w:val="0"/>
          <w:sz w:val="24"/>
          <w:szCs w:val="24"/>
        </w:rPr>
        <w:t>缺少台</w:t>
      </w:r>
      <w:proofErr w:type="gramEnd"/>
      <w:r>
        <w:rPr>
          <w:rFonts w:ascii="宋体" w:hAnsi="宋体"/>
          <w:color w:val="000000"/>
          <w:kern w:val="0"/>
          <w:sz w:val="24"/>
          <w:szCs w:val="24"/>
        </w:rPr>
        <w:t>风雨</w:t>
      </w:r>
      <w:r>
        <w:rPr>
          <w:rFonts w:ascii="宋体" w:hAnsi="宋体" w:hint="eastAsia"/>
          <w:color w:val="000000"/>
          <w:kern w:val="0"/>
          <w:sz w:val="24"/>
          <w:szCs w:val="24"/>
        </w:rPr>
        <w:t xml:space="preserve">  </w:t>
      </w:r>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C.</w:t>
      </w:r>
      <w:r>
        <w:rPr>
          <w:rFonts w:ascii="宋体" w:hAnsi="宋体"/>
          <w:color w:val="000000"/>
          <w:kern w:val="0"/>
          <w:sz w:val="24"/>
          <w:szCs w:val="24"/>
        </w:rPr>
        <w:t>夏季风较弱，锋面雨带没有到达</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color w:val="000000"/>
          <w:kern w:val="0"/>
          <w:sz w:val="24"/>
          <w:szCs w:val="24"/>
        </w:rPr>
        <w:t>受海洋影响，气温很低不易形成对流雨</w:t>
      </w:r>
    </w:p>
    <w:p w:rsidR="000F7AD7" w:rsidRDefault="00F84DEC">
      <w:pPr>
        <w:spacing w:line="360" w:lineRule="auto"/>
        <w:jc w:val="left"/>
        <w:rPr>
          <w:rFonts w:ascii="宋体" w:hAnsi="宋体"/>
          <w:color w:val="000000"/>
          <w:kern w:val="0"/>
          <w:sz w:val="24"/>
          <w:szCs w:val="24"/>
        </w:rPr>
      </w:pPr>
      <w:bookmarkStart w:id="12" w:name="topic_0243d8cc-6567-46a0-8cd6-c80e9ef601"/>
      <w:r>
        <w:rPr>
          <w:rFonts w:ascii="宋体" w:hAnsi="宋体" w:hint="eastAsia"/>
          <w:color w:val="000000"/>
          <w:kern w:val="0"/>
          <w:sz w:val="24"/>
          <w:szCs w:val="24"/>
        </w:rPr>
        <w:t>17.</w:t>
      </w:r>
      <w:r>
        <w:rPr>
          <w:rFonts w:ascii="宋体" w:hAnsi="宋体"/>
          <w:color w:val="000000"/>
          <w:kern w:val="0"/>
          <w:sz w:val="24"/>
          <w:szCs w:val="24"/>
        </w:rPr>
        <w:t>根据图中的比例尺，估算台湾岛与大陆最近的距离是</w:t>
      </w:r>
      <w:bookmarkEnd w:id="12"/>
    </w:p>
    <w:p w:rsidR="000F7AD7" w:rsidRDefault="00F84DEC">
      <w:pPr>
        <w:spacing w:line="360" w:lineRule="auto"/>
        <w:jc w:val="left"/>
        <w:rPr>
          <w:rFonts w:ascii="宋体" w:hAnsi="宋体"/>
          <w:color w:val="000000"/>
          <w:kern w:val="0"/>
          <w:sz w:val="24"/>
          <w:szCs w:val="24"/>
        </w:rPr>
      </w:pPr>
      <w:r>
        <w:rPr>
          <w:rFonts w:ascii="宋体" w:hAnsi="宋体"/>
          <w:color w:val="000000"/>
          <w:kern w:val="0"/>
          <w:sz w:val="24"/>
          <w:szCs w:val="24"/>
        </w:rPr>
        <w:t>A.210</w:t>
      </w:r>
      <w:r>
        <w:rPr>
          <w:rFonts w:ascii="宋体" w:hAnsi="宋体"/>
          <w:color w:val="000000"/>
          <w:kern w:val="0"/>
          <w:sz w:val="24"/>
          <w:szCs w:val="24"/>
        </w:rPr>
        <w:t>千米</w:t>
      </w:r>
      <w:r>
        <w:rPr>
          <w:rFonts w:ascii="宋体" w:hAnsi="宋体"/>
          <w:color w:val="000000"/>
          <w:kern w:val="0"/>
          <w:sz w:val="24"/>
          <w:szCs w:val="24"/>
        </w:rPr>
        <w:t xml:space="preserve">          B.130</w:t>
      </w:r>
      <w:r>
        <w:rPr>
          <w:rFonts w:ascii="宋体" w:hAnsi="宋体"/>
          <w:color w:val="000000"/>
          <w:kern w:val="0"/>
          <w:sz w:val="24"/>
          <w:szCs w:val="24"/>
        </w:rPr>
        <w:t>千米</w:t>
      </w:r>
      <w:r>
        <w:rPr>
          <w:rFonts w:ascii="宋体" w:hAnsi="宋体"/>
          <w:color w:val="000000"/>
          <w:kern w:val="0"/>
          <w:sz w:val="24"/>
          <w:szCs w:val="24"/>
        </w:rPr>
        <w:t xml:space="preserve">          C.270</w:t>
      </w:r>
      <w:r>
        <w:rPr>
          <w:rFonts w:ascii="宋体" w:hAnsi="宋体"/>
          <w:color w:val="000000"/>
          <w:kern w:val="0"/>
          <w:sz w:val="24"/>
          <w:szCs w:val="24"/>
        </w:rPr>
        <w:t>千米</w:t>
      </w:r>
      <w:r>
        <w:rPr>
          <w:rFonts w:ascii="宋体" w:hAnsi="宋体"/>
          <w:color w:val="000000"/>
          <w:kern w:val="0"/>
          <w:sz w:val="24"/>
          <w:szCs w:val="24"/>
        </w:rPr>
        <w:t xml:space="preserve">          D.310</w:t>
      </w:r>
      <w:r>
        <w:rPr>
          <w:rFonts w:ascii="宋体" w:hAnsi="宋体"/>
          <w:color w:val="000000"/>
          <w:kern w:val="0"/>
          <w:sz w:val="24"/>
          <w:szCs w:val="24"/>
        </w:rPr>
        <w:t>千米</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·潍坊）</w:t>
      </w:r>
      <w:r>
        <w:rPr>
          <w:rFonts w:ascii="宋体" w:hAnsi="宋体"/>
          <w:color w:val="000000"/>
          <w:kern w:val="0"/>
          <w:sz w:val="24"/>
          <w:szCs w:val="24"/>
        </w:rPr>
        <w:t>台湾自古以来就是中国神圣的领土，台湾与大陆的联系密切。读图</w:t>
      </w:r>
      <w:r>
        <w:rPr>
          <w:rFonts w:ascii="宋体" w:hAnsi="宋体" w:hint="eastAsia"/>
          <w:color w:val="000000"/>
          <w:kern w:val="0"/>
          <w:sz w:val="24"/>
          <w:szCs w:val="24"/>
        </w:rPr>
        <w:t>,</w:t>
      </w:r>
      <w:r>
        <w:rPr>
          <w:rFonts w:ascii="宋体" w:hAnsi="宋体"/>
          <w:color w:val="000000"/>
          <w:kern w:val="0"/>
          <w:sz w:val="24"/>
          <w:szCs w:val="24"/>
        </w:rPr>
        <w:t>回答</w:t>
      </w:r>
      <w:r>
        <w:rPr>
          <w:rFonts w:ascii="宋体" w:hAnsi="宋体"/>
          <w:color w:val="000000"/>
          <w:kern w:val="0"/>
          <w:sz w:val="24"/>
          <w:szCs w:val="24"/>
        </w:rPr>
        <w:t>18-19</w:t>
      </w:r>
      <w:r>
        <w:rPr>
          <w:rFonts w:ascii="宋体" w:hAnsi="宋体"/>
          <w:color w:val="000000"/>
          <w:kern w:val="0"/>
          <w:sz w:val="24"/>
          <w:szCs w:val="24"/>
        </w:rPr>
        <w:t>题。</w:t>
      </w:r>
    </w:p>
    <w:p w:rsidR="000F7AD7" w:rsidRDefault="00F84DEC">
      <w:pPr>
        <w:widowControl/>
        <w:spacing w:line="360" w:lineRule="auto"/>
        <w:jc w:val="center"/>
        <w:textAlignment w:val="center"/>
        <w:rPr>
          <w:rFonts w:eastAsia="Times New Roman"/>
          <w:kern w:val="0"/>
          <w:sz w:val="24"/>
          <w:szCs w:val="24"/>
        </w:rPr>
      </w:pPr>
      <w:r>
        <w:rPr>
          <w:rFonts w:eastAsia="Times New Roman"/>
          <w:noProof/>
          <w:kern w:val="0"/>
          <w:sz w:val="24"/>
          <w:szCs w:val="24"/>
        </w:rPr>
        <w:drawing>
          <wp:inline distT="0" distB="0" distL="0" distR="0">
            <wp:extent cx="3078480" cy="2514600"/>
            <wp:effectExtent l="0" t="0" r="7620" b="0"/>
            <wp:docPr id="910" name="图片 910"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10" descr="predotool"/>
                    <pic:cNvPicPr>
                      <a:picLocks noChangeAspect="1"/>
                    </pic:cNvPicPr>
                  </pic:nvPicPr>
                  <pic:blipFill>
                    <a:blip r:embed="rId460">
                      <a:lum bright="6000"/>
                    </a:blip>
                    <a:stretch>
                      <a:fillRect/>
                    </a:stretch>
                  </pic:blipFill>
                  <pic:spPr>
                    <a:xfrm>
                      <a:off x="0" y="0"/>
                      <a:ext cx="3078480" cy="2514600"/>
                    </a:xfrm>
                    <a:prstGeom prst="rect">
                      <a:avLst/>
                    </a:prstGeom>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18.</w:t>
      </w:r>
      <w:r>
        <w:rPr>
          <w:rFonts w:ascii="宋体" w:hAnsi="宋体"/>
          <w:color w:val="000000"/>
          <w:kern w:val="0"/>
          <w:sz w:val="24"/>
          <w:szCs w:val="24"/>
        </w:rPr>
        <w:t>台湾岛河流的特征是</w:t>
      </w:r>
    </w:p>
    <w:p w:rsidR="000F7AD7" w:rsidRDefault="00F84DEC">
      <w:pPr>
        <w:tabs>
          <w:tab w:val="left" w:pos="4200"/>
        </w:tabs>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color w:val="000000"/>
          <w:kern w:val="0"/>
          <w:sz w:val="24"/>
          <w:szCs w:val="24"/>
        </w:rPr>
        <w:t>河流短促，水能资源贫乏</w:t>
      </w:r>
      <w:r>
        <w:rPr>
          <w:rFonts w:ascii="宋体" w:hAnsi="宋体"/>
          <w:color w:val="000000"/>
          <w:kern w:val="0"/>
          <w:sz w:val="24"/>
          <w:szCs w:val="24"/>
        </w:rPr>
        <w:tab/>
        <w:t>B.</w:t>
      </w:r>
      <w:r>
        <w:rPr>
          <w:rFonts w:ascii="宋体" w:hAnsi="宋体"/>
          <w:color w:val="000000"/>
          <w:kern w:val="0"/>
          <w:sz w:val="24"/>
          <w:szCs w:val="24"/>
        </w:rPr>
        <w:t>由东向西流入海洋</w:t>
      </w:r>
      <w:r>
        <w:rPr>
          <w:rFonts w:ascii="宋体" w:hAnsi="宋体"/>
          <w:color w:val="000000"/>
          <w:kern w:val="0"/>
          <w:sz w:val="24"/>
          <w:szCs w:val="24"/>
        </w:rPr>
        <w:br/>
        <w:t>C.</w:t>
      </w:r>
      <w:r>
        <w:rPr>
          <w:rFonts w:ascii="宋体" w:hAnsi="宋体"/>
          <w:color w:val="000000"/>
          <w:kern w:val="0"/>
          <w:sz w:val="24"/>
          <w:szCs w:val="24"/>
        </w:rPr>
        <w:t>汛期在</w:t>
      </w:r>
      <w:r>
        <w:rPr>
          <w:rFonts w:ascii="宋体" w:hAnsi="宋体"/>
          <w:color w:val="000000"/>
          <w:kern w:val="0"/>
          <w:sz w:val="24"/>
          <w:szCs w:val="24"/>
        </w:rPr>
        <w:t>5</w:t>
      </w:r>
      <w:r>
        <w:rPr>
          <w:rFonts w:ascii="宋体" w:hAnsi="宋体"/>
          <w:color w:val="000000"/>
          <w:kern w:val="0"/>
          <w:sz w:val="24"/>
          <w:szCs w:val="24"/>
        </w:rPr>
        <w:t>～</w:t>
      </w:r>
      <w:r>
        <w:rPr>
          <w:rFonts w:ascii="宋体" w:hAnsi="宋体"/>
          <w:color w:val="000000"/>
          <w:kern w:val="0"/>
          <w:sz w:val="24"/>
          <w:szCs w:val="24"/>
        </w:rPr>
        <w:t>9</w:t>
      </w:r>
      <w:r>
        <w:rPr>
          <w:rFonts w:ascii="宋体" w:hAnsi="宋体"/>
          <w:color w:val="000000"/>
          <w:kern w:val="0"/>
          <w:sz w:val="24"/>
          <w:szCs w:val="24"/>
        </w:rPr>
        <w:t>月</w:t>
      </w:r>
      <w:r>
        <w:rPr>
          <w:rFonts w:ascii="宋体" w:hAnsi="宋体"/>
          <w:color w:val="000000"/>
          <w:kern w:val="0"/>
          <w:sz w:val="24"/>
          <w:szCs w:val="24"/>
        </w:rPr>
        <w:tab/>
        <w:t>D.</w:t>
      </w:r>
      <w:r>
        <w:rPr>
          <w:rFonts w:ascii="宋体" w:hAnsi="宋体"/>
          <w:color w:val="000000"/>
          <w:kern w:val="0"/>
          <w:sz w:val="24"/>
          <w:szCs w:val="24"/>
        </w:rPr>
        <w:t>结冰期较长</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19.</w:t>
      </w:r>
      <w:r>
        <w:rPr>
          <w:rFonts w:ascii="宋体" w:hAnsi="宋体"/>
          <w:color w:val="000000"/>
          <w:kern w:val="0"/>
          <w:sz w:val="24"/>
          <w:szCs w:val="24"/>
        </w:rPr>
        <w:t>台湾省对大陆输出产品中，产值最大的是</w:t>
      </w:r>
    </w:p>
    <w:p w:rsidR="000F7AD7" w:rsidRDefault="00F84DEC">
      <w:pPr>
        <w:tabs>
          <w:tab w:val="left" w:pos="2310"/>
          <w:tab w:val="left" w:pos="4200"/>
          <w:tab w:val="left" w:pos="6090"/>
        </w:tabs>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color w:val="000000"/>
          <w:kern w:val="0"/>
          <w:sz w:val="24"/>
          <w:szCs w:val="24"/>
        </w:rPr>
        <w:t>水果、木材</w:t>
      </w:r>
      <w:r>
        <w:rPr>
          <w:rFonts w:ascii="宋体" w:hAnsi="宋体"/>
          <w:color w:val="000000"/>
          <w:kern w:val="0"/>
          <w:sz w:val="24"/>
          <w:szCs w:val="24"/>
        </w:rPr>
        <w:t xml:space="preserve">         B.</w:t>
      </w:r>
      <w:r>
        <w:rPr>
          <w:rFonts w:ascii="宋体" w:hAnsi="宋体"/>
          <w:color w:val="000000"/>
          <w:kern w:val="0"/>
          <w:sz w:val="24"/>
          <w:szCs w:val="24"/>
        </w:rPr>
        <w:t>电子、机械</w:t>
      </w:r>
      <w:r>
        <w:rPr>
          <w:rFonts w:ascii="宋体" w:hAnsi="宋体"/>
          <w:color w:val="000000"/>
          <w:kern w:val="0"/>
          <w:sz w:val="24"/>
          <w:szCs w:val="24"/>
        </w:rPr>
        <w:t xml:space="preserve">         C.</w:t>
      </w:r>
      <w:r>
        <w:rPr>
          <w:rFonts w:ascii="宋体" w:hAnsi="宋体"/>
          <w:color w:val="000000"/>
          <w:kern w:val="0"/>
          <w:sz w:val="24"/>
          <w:szCs w:val="24"/>
        </w:rPr>
        <w:t>服装、玩具</w:t>
      </w:r>
      <w:r>
        <w:rPr>
          <w:rFonts w:ascii="宋体" w:hAnsi="宋体"/>
          <w:color w:val="000000"/>
          <w:kern w:val="0"/>
          <w:sz w:val="24"/>
          <w:szCs w:val="24"/>
        </w:rPr>
        <w:t xml:space="preserve">       D.</w:t>
      </w:r>
      <w:r>
        <w:rPr>
          <w:rFonts w:ascii="宋体" w:hAnsi="宋体"/>
          <w:color w:val="000000"/>
          <w:kern w:val="0"/>
          <w:sz w:val="24"/>
          <w:szCs w:val="24"/>
        </w:rPr>
        <w:t>稻米、蔗糖</w:t>
      </w:r>
    </w:p>
    <w:p w:rsidR="000F7AD7" w:rsidRDefault="00F84DEC">
      <w:pPr>
        <w:widowControl/>
        <w:spacing w:line="360" w:lineRule="auto"/>
        <w:jc w:val="left"/>
        <w:textAlignment w:val="center"/>
        <w:rPr>
          <w:rFonts w:ascii="宋体" w:hAnsi="宋体"/>
          <w:color w:val="000000"/>
          <w:kern w:val="0"/>
          <w:sz w:val="24"/>
          <w:szCs w:val="24"/>
        </w:rPr>
      </w:pPr>
      <w:bookmarkStart w:id="13" w:name="topic_5054bf52-426a-4469-9ec6-79e0c1d2d5"/>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·青岛）</w:t>
      </w:r>
      <w:r>
        <w:rPr>
          <w:rFonts w:ascii="宋体" w:hAnsi="宋体"/>
          <w:color w:val="000000"/>
          <w:kern w:val="0"/>
          <w:sz w:val="24"/>
          <w:szCs w:val="24"/>
        </w:rPr>
        <w:t>“</w:t>
      </w:r>
      <w:r>
        <w:rPr>
          <w:rFonts w:ascii="宋体" w:hAnsi="宋体"/>
          <w:color w:val="000000"/>
          <w:kern w:val="0"/>
          <w:sz w:val="24"/>
          <w:szCs w:val="24"/>
        </w:rPr>
        <w:t>苔花如米小，也学牡丹开</w:t>
      </w:r>
      <w:r>
        <w:rPr>
          <w:rFonts w:ascii="宋体" w:hAnsi="宋体"/>
          <w:color w:val="000000"/>
          <w:kern w:val="0"/>
          <w:sz w:val="24"/>
          <w:szCs w:val="24"/>
        </w:rPr>
        <w:t>”</w:t>
      </w:r>
      <w:r>
        <w:rPr>
          <w:rFonts w:ascii="宋体" w:hAnsi="宋体"/>
          <w:color w:val="000000"/>
          <w:kern w:val="0"/>
          <w:sz w:val="24"/>
          <w:szCs w:val="24"/>
        </w:rPr>
        <w:t>，苔藓属于小型的绿色植物，喜欢潮湿环境。生长在岩石上的苔藓有利于促成表层土的生成，对治理石漠化具有重要作用。据此完成</w:t>
      </w:r>
      <w:r>
        <w:rPr>
          <w:rFonts w:ascii="宋体" w:hAnsi="宋体"/>
          <w:color w:val="000000"/>
          <w:kern w:val="0"/>
          <w:sz w:val="24"/>
          <w:szCs w:val="24"/>
        </w:rPr>
        <w:t>20-21</w:t>
      </w:r>
      <w:r>
        <w:rPr>
          <w:rFonts w:ascii="宋体" w:hAnsi="宋体"/>
          <w:color w:val="000000"/>
          <w:kern w:val="0"/>
          <w:sz w:val="24"/>
          <w:szCs w:val="24"/>
        </w:rPr>
        <w:t>题。</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20.</w:t>
      </w:r>
      <w:r>
        <w:rPr>
          <w:rFonts w:ascii="宋体" w:hAnsi="宋体" w:hint="eastAsia"/>
          <w:color w:val="000000"/>
          <w:kern w:val="0"/>
          <w:sz w:val="24"/>
          <w:szCs w:val="24"/>
        </w:rPr>
        <w:t>下</w:t>
      </w:r>
      <w:r>
        <w:rPr>
          <w:rFonts w:ascii="宋体" w:hAnsi="宋体"/>
          <w:color w:val="000000"/>
          <w:kern w:val="0"/>
          <w:sz w:val="24"/>
          <w:szCs w:val="24"/>
        </w:rPr>
        <w:t>图所示四个地区中，最不适合苔藓生长的是</w:t>
      </w:r>
      <w:bookmarkEnd w:id="13"/>
    </w:p>
    <w:p w:rsidR="000F7AD7" w:rsidRDefault="00F84DEC">
      <w:pPr>
        <w:widowControl/>
        <w:spacing w:line="360" w:lineRule="auto"/>
        <w:jc w:val="center"/>
        <w:textAlignment w:val="center"/>
        <w:rPr>
          <w:rFonts w:ascii="宋体" w:hAnsi="宋体"/>
          <w:color w:val="000000"/>
          <w:kern w:val="0"/>
          <w:sz w:val="24"/>
          <w:szCs w:val="24"/>
        </w:rPr>
      </w:pPr>
      <w:r>
        <w:rPr>
          <w:rFonts w:ascii="宋体" w:hAnsi="宋体"/>
          <w:noProof/>
          <w:color w:val="000000"/>
          <w:kern w:val="0"/>
          <w:sz w:val="24"/>
          <w:szCs w:val="24"/>
        </w:rPr>
        <w:lastRenderedPageBreak/>
        <w:drawing>
          <wp:inline distT="0" distB="0" distL="0" distR="0">
            <wp:extent cx="4352925" cy="914400"/>
            <wp:effectExtent l="0" t="0" r="0" b="0"/>
            <wp:docPr id="911" name="图片 91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11" descr="学科网(www.zxxk.com)--教育资源门户，提供试卷、教案、课件、论文、素材及各类教学资源下载，还有大量而丰富的教学相关资讯！"/>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4352925" cy="914400"/>
                    </a:xfrm>
                    <a:prstGeom prst="rect">
                      <a:avLst/>
                    </a:prstGeom>
                    <a:noFill/>
                    <a:ln>
                      <a:noFill/>
                    </a:ln>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A.①        B.②         C.③        D.④</w:t>
      </w:r>
    </w:p>
    <w:p w:rsidR="000F7AD7" w:rsidRDefault="00F84DEC">
      <w:pPr>
        <w:widowControl/>
        <w:spacing w:line="360" w:lineRule="auto"/>
        <w:jc w:val="left"/>
        <w:textAlignment w:val="center"/>
        <w:rPr>
          <w:rFonts w:ascii="宋体" w:hAnsi="宋体"/>
          <w:color w:val="000000"/>
          <w:kern w:val="0"/>
          <w:sz w:val="24"/>
          <w:szCs w:val="24"/>
        </w:rPr>
      </w:pPr>
      <w:bookmarkStart w:id="14" w:name="topic_d2af6c76-a3ef-4e93-b49d-6a7723f352"/>
      <w:r>
        <w:rPr>
          <w:rFonts w:ascii="宋体" w:hAnsi="宋体" w:hint="eastAsia"/>
          <w:color w:val="000000"/>
          <w:kern w:val="0"/>
          <w:sz w:val="24"/>
          <w:szCs w:val="24"/>
        </w:rPr>
        <w:t>21.</w:t>
      </w:r>
      <w:r>
        <w:rPr>
          <w:rFonts w:ascii="宋体" w:hAnsi="宋体"/>
          <w:color w:val="000000"/>
          <w:kern w:val="0"/>
          <w:sz w:val="24"/>
          <w:szCs w:val="24"/>
        </w:rPr>
        <w:t>我国云贵高原石漠化现象严重，其自然原因有</w:t>
      </w:r>
      <w:r>
        <w:rPr>
          <w:rFonts w:ascii="宋体" w:hAnsi="宋体" w:hint="eastAsia"/>
          <w:color w:val="000000"/>
          <w:kern w:val="0"/>
          <w:sz w:val="24"/>
          <w:szCs w:val="24"/>
        </w:rPr>
        <w:t xml:space="preserve">   </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①</w:t>
      </w:r>
      <w:r>
        <w:rPr>
          <w:rFonts w:ascii="宋体" w:hAnsi="宋体"/>
          <w:color w:val="000000"/>
          <w:kern w:val="0"/>
          <w:sz w:val="24"/>
          <w:szCs w:val="24"/>
        </w:rPr>
        <w:t>土层薄，山高坡</w:t>
      </w:r>
      <w:proofErr w:type="gramStart"/>
      <w:r>
        <w:rPr>
          <w:rFonts w:ascii="宋体" w:hAnsi="宋体"/>
          <w:color w:val="000000"/>
          <w:kern w:val="0"/>
          <w:sz w:val="24"/>
          <w:szCs w:val="24"/>
        </w:rPr>
        <w:t>陡</w:t>
      </w:r>
      <w:proofErr w:type="gramEnd"/>
      <w:r>
        <w:rPr>
          <w:rFonts w:ascii="宋体" w:hAnsi="宋体"/>
          <w:color w:val="000000"/>
          <w:kern w:val="0"/>
          <w:sz w:val="24"/>
          <w:szCs w:val="24"/>
        </w:rPr>
        <w:t xml:space="preserve">    ②</w:t>
      </w:r>
      <w:r>
        <w:rPr>
          <w:rFonts w:ascii="宋体" w:hAnsi="宋体"/>
          <w:color w:val="000000"/>
          <w:kern w:val="0"/>
          <w:sz w:val="24"/>
          <w:szCs w:val="24"/>
        </w:rPr>
        <w:t>破坏陡坡苔藓</w:t>
      </w:r>
      <w:r>
        <w:rPr>
          <w:rFonts w:ascii="宋体" w:hAnsi="宋体" w:hint="eastAsia"/>
          <w:color w:val="000000"/>
          <w:kern w:val="0"/>
          <w:sz w:val="24"/>
          <w:szCs w:val="24"/>
        </w:rPr>
        <w:t xml:space="preserve">    </w:t>
      </w:r>
      <w:r>
        <w:rPr>
          <w:rFonts w:ascii="宋体" w:hAnsi="宋体"/>
          <w:color w:val="000000"/>
          <w:kern w:val="0"/>
          <w:sz w:val="24"/>
          <w:szCs w:val="24"/>
        </w:rPr>
        <w:t>③</w:t>
      </w:r>
      <w:r>
        <w:rPr>
          <w:rFonts w:ascii="宋体" w:hAnsi="宋体"/>
          <w:color w:val="000000"/>
          <w:kern w:val="0"/>
          <w:sz w:val="24"/>
          <w:szCs w:val="24"/>
        </w:rPr>
        <w:t>降水量大且多暴雨</w:t>
      </w:r>
      <w:r>
        <w:rPr>
          <w:rFonts w:ascii="宋体" w:hAnsi="宋体"/>
          <w:color w:val="000000"/>
          <w:kern w:val="0"/>
          <w:sz w:val="24"/>
          <w:szCs w:val="24"/>
        </w:rPr>
        <w:t xml:space="preserve">    ④</w:t>
      </w:r>
      <w:r>
        <w:rPr>
          <w:rFonts w:ascii="宋体" w:hAnsi="宋体"/>
          <w:color w:val="000000"/>
          <w:kern w:val="0"/>
          <w:sz w:val="24"/>
          <w:szCs w:val="24"/>
        </w:rPr>
        <w:t>过度开垦</w:t>
      </w:r>
      <w:bookmarkEnd w:id="14"/>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A.①③        B.②④        C.①④        D.②③</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w:t>
      </w:r>
      <w:r>
        <w:rPr>
          <w:rFonts w:ascii="宋体" w:hAnsi="宋体" w:hint="eastAsia"/>
          <w:color w:val="000000"/>
          <w:kern w:val="0"/>
          <w:sz w:val="24"/>
          <w:szCs w:val="24"/>
        </w:rPr>
        <w:t>2</w:t>
      </w:r>
      <w:r>
        <w:rPr>
          <w:rFonts w:ascii="宋体" w:hAnsi="宋体" w:hint="eastAsia"/>
          <w:color w:val="000000"/>
          <w:kern w:val="0"/>
          <w:sz w:val="24"/>
          <w:szCs w:val="24"/>
        </w:rPr>
        <w:t>01</w:t>
      </w:r>
      <w:r>
        <w:rPr>
          <w:rFonts w:ascii="宋体" w:hAnsi="宋体"/>
          <w:color w:val="000000"/>
          <w:kern w:val="0"/>
          <w:sz w:val="24"/>
          <w:szCs w:val="24"/>
        </w:rPr>
        <w:t>8</w:t>
      </w:r>
      <w:r>
        <w:rPr>
          <w:rFonts w:ascii="宋体" w:hAnsi="宋体" w:hint="eastAsia"/>
          <w:color w:val="000000"/>
          <w:kern w:val="0"/>
          <w:sz w:val="24"/>
          <w:szCs w:val="24"/>
        </w:rPr>
        <w:t>·李沧</w:t>
      </w:r>
      <w:proofErr w:type="gramStart"/>
      <w:r>
        <w:rPr>
          <w:rFonts w:ascii="宋体" w:hAnsi="宋体" w:hint="eastAsia"/>
          <w:color w:val="000000"/>
          <w:kern w:val="0"/>
          <w:sz w:val="24"/>
          <w:szCs w:val="24"/>
        </w:rPr>
        <w:t>一</w:t>
      </w:r>
      <w:proofErr w:type="gramEnd"/>
      <w:r>
        <w:rPr>
          <w:rFonts w:ascii="宋体" w:hAnsi="宋体" w:hint="eastAsia"/>
          <w:color w:val="000000"/>
          <w:kern w:val="0"/>
          <w:sz w:val="24"/>
          <w:szCs w:val="24"/>
        </w:rPr>
        <w:t>模）读</w:t>
      </w:r>
      <w:r>
        <w:rPr>
          <w:rFonts w:ascii="宋体" w:hAnsi="宋体"/>
          <w:color w:val="000000"/>
          <w:kern w:val="0"/>
          <w:sz w:val="24"/>
          <w:szCs w:val="24"/>
        </w:rPr>
        <w:t>中国</w:t>
      </w:r>
      <w:r>
        <w:rPr>
          <w:rFonts w:ascii="宋体" w:hAnsi="宋体" w:hint="eastAsia"/>
          <w:color w:val="000000"/>
          <w:kern w:val="0"/>
          <w:sz w:val="24"/>
          <w:szCs w:val="24"/>
        </w:rPr>
        <w:t>局部</w:t>
      </w:r>
      <w:r>
        <w:rPr>
          <w:rFonts w:ascii="宋体" w:hAnsi="宋体"/>
          <w:color w:val="000000"/>
          <w:kern w:val="0"/>
          <w:sz w:val="24"/>
          <w:szCs w:val="24"/>
        </w:rPr>
        <w:t>区域示意图，回答</w:t>
      </w:r>
      <w:r>
        <w:rPr>
          <w:rFonts w:ascii="宋体" w:hAnsi="宋体" w:hint="eastAsia"/>
          <w:color w:val="000000"/>
          <w:kern w:val="0"/>
          <w:sz w:val="24"/>
          <w:szCs w:val="24"/>
        </w:rPr>
        <w:t>22</w:t>
      </w:r>
      <w:r>
        <w:rPr>
          <w:rFonts w:ascii="宋体" w:hAnsi="宋体"/>
          <w:color w:val="000000"/>
          <w:kern w:val="0"/>
          <w:sz w:val="24"/>
          <w:szCs w:val="24"/>
        </w:rPr>
        <w:t>-23</w:t>
      </w:r>
      <w:r>
        <w:rPr>
          <w:rFonts w:ascii="宋体" w:hAnsi="宋体" w:hint="eastAsia"/>
          <w:color w:val="000000"/>
          <w:kern w:val="0"/>
          <w:sz w:val="24"/>
          <w:szCs w:val="24"/>
        </w:rPr>
        <w:t>题</w:t>
      </w:r>
      <w:r>
        <w:rPr>
          <w:rFonts w:ascii="宋体" w:hAnsi="宋体"/>
          <w:color w:val="000000"/>
          <w:kern w:val="0"/>
          <w:sz w:val="24"/>
          <w:szCs w:val="24"/>
        </w:rPr>
        <w:t>。</w:t>
      </w:r>
    </w:p>
    <w:p w:rsidR="000F7AD7" w:rsidRDefault="00F84DEC">
      <w:pPr>
        <w:widowControl/>
        <w:spacing w:line="360" w:lineRule="auto"/>
        <w:jc w:val="center"/>
        <w:textAlignment w:val="center"/>
        <w:rPr>
          <w:rFonts w:ascii="宋体" w:hAnsi="宋体"/>
          <w:color w:val="000000"/>
          <w:kern w:val="0"/>
          <w:sz w:val="24"/>
          <w:szCs w:val="24"/>
        </w:rPr>
      </w:pPr>
      <w:r>
        <w:rPr>
          <w:rFonts w:ascii="宋体" w:hAnsi="宋体"/>
          <w:noProof/>
          <w:color w:val="000000"/>
          <w:kern w:val="0"/>
          <w:sz w:val="24"/>
          <w:szCs w:val="24"/>
        </w:rPr>
        <w:drawing>
          <wp:inline distT="0" distB="0" distL="0" distR="0">
            <wp:extent cx="2246630" cy="1874520"/>
            <wp:effectExtent l="0" t="0" r="1270" b="190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a:xfrm>
                      <a:off x="0" y="0"/>
                      <a:ext cx="2253352" cy="1879983"/>
                    </a:xfrm>
                    <a:prstGeom prst="rect">
                      <a:avLst/>
                    </a:prstGeom>
                    <a:noFill/>
                    <a:ln>
                      <a:noFill/>
                    </a:ln>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22</w:t>
      </w:r>
      <w:r>
        <w:rPr>
          <w:rFonts w:ascii="宋体" w:hAnsi="宋体" w:hint="eastAsia"/>
          <w:color w:val="000000"/>
          <w:kern w:val="0"/>
          <w:sz w:val="24"/>
          <w:szCs w:val="24"/>
        </w:rPr>
        <w:t>.</w:t>
      </w:r>
      <w:r>
        <w:rPr>
          <w:rFonts w:ascii="宋体" w:hAnsi="宋体" w:hint="eastAsia"/>
          <w:color w:val="000000"/>
          <w:kern w:val="0"/>
          <w:sz w:val="24"/>
          <w:szCs w:val="24"/>
        </w:rPr>
        <w:t>①山脉与②山脉之间所处的温度带主要是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A.</w:t>
      </w:r>
      <w:r>
        <w:rPr>
          <w:rFonts w:ascii="宋体" w:hAnsi="宋体" w:hint="eastAsia"/>
          <w:color w:val="000000"/>
          <w:kern w:val="0"/>
          <w:sz w:val="24"/>
          <w:szCs w:val="24"/>
        </w:rPr>
        <w:t>寒温带</w:t>
      </w:r>
      <w:r>
        <w:rPr>
          <w:rFonts w:ascii="宋体" w:hAnsi="宋体" w:hint="eastAsia"/>
          <w:color w:val="000000"/>
          <w:kern w:val="0"/>
          <w:sz w:val="24"/>
          <w:szCs w:val="24"/>
        </w:rPr>
        <w:t xml:space="preserve">   </w:t>
      </w:r>
      <w:r>
        <w:rPr>
          <w:rFonts w:ascii="宋体" w:hAnsi="宋体"/>
          <w:color w:val="000000"/>
          <w:kern w:val="0"/>
          <w:sz w:val="24"/>
          <w:szCs w:val="24"/>
        </w:rPr>
        <w:t xml:space="preserve">    </w:t>
      </w:r>
      <w:r>
        <w:rPr>
          <w:rFonts w:ascii="宋体" w:hAnsi="宋体" w:hint="eastAsia"/>
          <w:color w:val="000000"/>
          <w:kern w:val="0"/>
          <w:sz w:val="24"/>
          <w:szCs w:val="24"/>
        </w:rPr>
        <w:t xml:space="preserve"> </w:t>
      </w:r>
      <w:r>
        <w:rPr>
          <w:rFonts w:ascii="宋体" w:hAnsi="宋体"/>
          <w:color w:val="000000"/>
          <w:kern w:val="0"/>
          <w:sz w:val="24"/>
          <w:szCs w:val="24"/>
        </w:rPr>
        <w:t>B</w:t>
      </w:r>
      <w:r>
        <w:rPr>
          <w:rFonts w:ascii="宋体" w:hAnsi="宋体" w:hint="eastAsia"/>
          <w:color w:val="000000"/>
          <w:kern w:val="0"/>
          <w:sz w:val="24"/>
          <w:szCs w:val="24"/>
        </w:rPr>
        <w:t>.</w:t>
      </w:r>
      <w:r>
        <w:rPr>
          <w:rFonts w:ascii="宋体" w:hAnsi="宋体" w:hint="eastAsia"/>
          <w:color w:val="000000"/>
          <w:kern w:val="0"/>
          <w:sz w:val="24"/>
          <w:szCs w:val="24"/>
        </w:rPr>
        <w:t>暖温带</w:t>
      </w:r>
      <w:r>
        <w:rPr>
          <w:rFonts w:ascii="宋体" w:hAnsi="宋体" w:hint="eastAsia"/>
          <w:color w:val="000000"/>
          <w:kern w:val="0"/>
          <w:sz w:val="24"/>
          <w:szCs w:val="24"/>
        </w:rPr>
        <w:t xml:space="preserve">  </w:t>
      </w:r>
      <w:r>
        <w:rPr>
          <w:rFonts w:ascii="宋体" w:hAnsi="宋体"/>
          <w:color w:val="000000"/>
          <w:kern w:val="0"/>
          <w:sz w:val="24"/>
          <w:szCs w:val="24"/>
        </w:rPr>
        <w:t xml:space="preserve">    </w:t>
      </w:r>
      <w:r>
        <w:rPr>
          <w:rFonts w:ascii="宋体" w:hAnsi="宋体" w:hint="eastAsia"/>
          <w:color w:val="000000"/>
          <w:kern w:val="0"/>
          <w:sz w:val="24"/>
          <w:szCs w:val="24"/>
        </w:rPr>
        <w:t xml:space="preserve">  </w:t>
      </w:r>
      <w:r>
        <w:rPr>
          <w:rFonts w:ascii="宋体" w:hAnsi="宋体"/>
          <w:color w:val="000000"/>
          <w:kern w:val="0"/>
          <w:sz w:val="24"/>
          <w:szCs w:val="24"/>
        </w:rPr>
        <w:t>C</w:t>
      </w:r>
      <w:r>
        <w:rPr>
          <w:rFonts w:ascii="宋体" w:hAnsi="宋体" w:hint="eastAsia"/>
          <w:color w:val="000000"/>
          <w:kern w:val="0"/>
          <w:sz w:val="24"/>
          <w:szCs w:val="24"/>
        </w:rPr>
        <w:t>.</w:t>
      </w:r>
      <w:r>
        <w:rPr>
          <w:rFonts w:ascii="宋体" w:hAnsi="宋体" w:hint="eastAsia"/>
          <w:color w:val="000000"/>
          <w:kern w:val="0"/>
          <w:sz w:val="24"/>
          <w:szCs w:val="24"/>
        </w:rPr>
        <w:t>中温带</w:t>
      </w:r>
      <w:r>
        <w:rPr>
          <w:rFonts w:ascii="宋体" w:hAnsi="宋体" w:hint="eastAsia"/>
          <w:color w:val="000000"/>
          <w:kern w:val="0"/>
          <w:sz w:val="24"/>
          <w:szCs w:val="24"/>
        </w:rPr>
        <w:t xml:space="preserve"> </w:t>
      </w:r>
      <w:r>
        <w:rPr>
          <w:rFonts w:ascii="宋体" w:hAnsi="宋体"/>
          <w:color w:val="000000"/>
          <w:kern w:val="0"/>
          <w:sz w:val="24"/>
          <w:szCs w:val="24"/>
        </w:rPr>
        <w:t xml:space="preserve">    </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hint="eastAsia"/>
          <w:color w:val="000000"/>
          <w:kern w:val="0"/>
          <w:sz w:val="24"/>
          <w:szCs w:val="24"/>
        </w:rPr>
        <w:t>.</w:t>
      </w:r>
      <w:r>
        <w:rPr>
          <w:rFonts w:ascii="宋体" w:hAnsi="宋体" w:hint="eastAsia"/>
          <w:color w:val="000000"/>
          <w:kern w:val="0"/>
          <w:sz w:val="24"/>
          <w:szCs w:val="24"/>
        </w:rPr>
        <w:t>亚热带</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23</w:t>
      </w:r>
      <w:r>
        <w:rPr>
          <w:rFonts w:ascii="宋体" w:hAnsi="宋体" w:hint="eastAsia"/>
          <w:color w:val="000000"/>
          <w:kern w:val="0"/>
          <w:sz w:val="24"/>
          <w:szCs w:val="24"/>
        </w:rPr>
        <w:t>.</w:t>
      </w:r>
      <w:r>
        <w:rPr>
          <w:rFonts w:ascii="宋体" w:hAnsi="宋体" w:hint="eastAsia"/>
          <w:color w:val="000000"/>
          <w:kern w:val="0"/>
          <w:sz w:val="24"/>
          <w:szCs w:val="24"/>
        </w:rPr>
        <w:t>图中盆地所处地区的天然植被主要是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A.</w:t>
      </w:r>
      <w:r>
        <w:rPr>
          <w:rFonts w:ascii="宋体" w:hAnsi="宋体" w:hint="eastAsia"/>
          <w:color w:val="000000"/>
          <w:kern w:val="0"/>
          <w:sz w:val="24"/>
          <w:szCs w:val="24"/>
        </w:rPr>
        <w:t>草原</w:t>
      </w:r>
      <w:r>
        <w:rPr>
          <w:rFonts w:ascii="宋体" w:hAnsi="宋体" w:hint="eastAsia"/>
          <w:color w:val="000000"/>
          <w:kern w:val="0"/>
          <w:sz w:val="24"/>
          <w:szCs w:val="24"/>
        </w:rPr>
        <w:t xml:space="preserve">   </w:t>
      </w:r>
      <w:r>
        <w:rPr>
          <w:rFonts w:ascii="宋体" w:hAnsi="宋体"/>
          <w:color w:val="000000"/>
          <w:kern w:val="0"/>
          <w:sz w:val="24"/>
          <w:szCs w:val="24"/>
        </w:rPr>
        <w:t xml:space="preserve">    </w:t>
      </w:r>
      <w:r>
        <w:rPr>
          <w:rFonts w:ascii="宋体" w:hAnsi="宋体" w:hint="eastAsia"/>
          <w:color w:val="000000"/>
          <w:kern w:val="0"/>
          <w:sz w:val="24"/>
          <w:szCs w:val="24"/>
        </w:rPr>
        <w:t xml:space="preserve"> </w:t>
      </w:r>
      <w:r>
        <w:rPr>
          <w:rFonts w:ascii="宋体" w:hAnsi="宋体"/>
          <w:color w:val="000000"/>
          <w:kern w:val="0"/>
          <w:sz w:val="24"/>
          <w:szCs w:val="24"/>
        </w:rPr>
        <w:t>B</w:t>
      </w:r>
      <w:r>
        <w:rPr>
          <w:rFonts w:ascii="宋体" w:hAnsi="宋体" w:hint="eastAsia"/>
          <w:color w:val="000000"/>
          <w:kern w:val="0"/>
          <w:sz w:val="24"/>
          <w:szCs w:val="24"/>
        </w:rPr>
        <w:t>.</w:t>
      </w:r>
      <w:r>
        <w:rPr>
          <w:rFonts w:ascii="宋体" w:hAnsi="宋体" w:hint="eastAsia"/>
          <w:color w:val="000000"/>
          <w:kern w:val="0"/>
          <w:sz w:val="24"/>
          <w:szCs w:val="24"/>
        </w:rPr>
        <w:t>荒漠</w:t>
      </w:r>
      <w:r>
        <w:rPr>
          <w:rFonts w:ascii="宋体" w:hAnsi="宋体" w:hint="eastAsia"/>
          <w:color w:val="000000"/>
          <w:kern w:val="0"/>
          <w:sz w:val="24"/>
          <w:szCs w:val="24"/>
        </w:rPr>
        <w:t xml:space="preserve">  </w:t>
      </w:r>
      <w:r>
        <w:rPr>
          <w:rFonts w:ascii="宋体" w:hAnsi="宋体"/>
          <w:color w:val="000000"/>
          <w:kern w:val="0"/>
          <w:sz w:val="24"/>
          <w:szCs w:val="24"/>
        </w:rPr>
        <w:t xml:space="preserve">    </w:t>
      </w:r>
      <w:r>
        <w:rPr>
          <w:rFonts w:ascii="宋体" w:hAnsi="宋体" w:hint="eastAsia"/>
          <w:color w:val="000000"/>
          <w:kern w:val="0"/>
          <w:sz w:val="24"/>
          <w:szCs w:val="24"/>
        </w:rPr>
        <w:t xml:space="preserve">  </w:t>
      </w:r>
      <w:r>
        <w:rPr>
          <w:rFonts w:ascii="宋体" w:hAnsi="宋体"/>
          <w:color w:val="000000"/>
          <w:kern w:val="0"/>
          <w:sz w:val="24"/>
          <w:szCs w:val="24"/>
        </w:rPr>
        <w:t>C</w:t>
      </w:r>
      <w:r>
        <w:rPr>
          <w:rFonts w:ascii="宋体" w:hAnsi="宋体" w:hint="eastAsia"/>
          <w:color w:val="000000"/>
          <w:kern w:val="0"/>
          <w:sz w:val="24"/>
          <w:szCs w:val="24"/>
        </w:rPr>
        <w:t>.</w:t>
      </w:r>
      <w:r>
        <w:rPr>
          <w:rFonts w:ascii="宋体" w:hAnsi="宋体" w:hint="eastAsia"/>
          <w:color w:val="000000"/>
          <w:kern w:val="0"/>
          <w:sz w:val="24"/>
          <w:szCs w:val="24"/>
        </w:rPr>
        <w:t>森林</w:t>
      </w:r>
      <w:r>
        <w:rPr>
          <w:rFonts w:ascii="宋体" w:hAnsi="宋体" w:hint="eastAsia"/>
          <w:color w:val="000000"/>
          <w:kern w:val="0"/>
          <w:sz w:val="24"/>
          <w:szCs w:val="24"/>
        </w:rPr>
        <w:t xml:space="preserve"> </w:t>
      </w:r>
      <w:r>
        <w:rPr>
          <w:rFonts w:ascii="宋体" w:hAnsi="宋体"/>
          <w:color w:val="000000"/>
          <w:kern w:val="0"/>
          <w:sz w:val="24"/>
          <w:szCs w:val="24"/>
        </w:rPr>
        <w:t xml:space="preserve">    </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hint="eastAsia"/>
          <w:color w:val="000000"/>
          <w:kern w:val="0"/>
          <w:sz w:val="24"/>
          <w:szCs w:val="24"/>
        </w:rPr>
        <w:t>.</w:t>
      </w:r>
      <w:r>
        <w:rPr>
          <w:rFonts w:ascii="宋体" w:hAnsi="宋体" w:hint="eastAsia"/>
          <w:color w:val="000000"/>
          <w:kern w:val="0"/>
          <w:sz w:val="24"/>
          <w:szCs w:val="24"/>
        </w:rPr>
        <w:t>森林、</w:t>
      </w:r>
      <w:r>
        <w:rPr>
          <w:rFonts w:ascii="宋体" w:hAnsi="宋体"/>
          <w:color w:val="000000"/>
          <w:kern w:val="0"/>
          <w:sz w:val="24"/>
          <w:szCs w:val="24"/>
        </w:rPr>
        <w:t>草原</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·保定）</w:t>
      </w:r>
      <w:r>
        <w:rPr>
          <w:rFonts w:ascii="宋体" w:hAnsi="宋体"/>
          <w:color w:val="000000"/>
          <w:kern w:val="0"/>
          <w:sz w:val="24"/>
          <w:szCs w:val="24"/>
        </w:rPr>
        <w:t>如图为塔里木盆地示意图。读</w:t>
      </w:r>
      <w:proofErr w:type="gramStart"/>
      <w:r>
        <w:rPr>
          <w:rFonts w:ascii="宋体" w:hAnsi="宋体"/>
          <w:color w:val="000000"/>
          <w:kern w:val="0"/>
          <w:sz w:val="24"/>
          <w:szCs w:val="24"/>
        </w:rPr>
        <w:t>图完成</w:t>
      </w:r>
      <w:proofErr w:type="gramEnd"/>
      <w:r>
        <w:rPr>
          <w:rFonts w:ascii="宋体" w:hAnsi="宋体"/>
          <w:color w:val="000000"/>
          <w:kern w:val="0"/>
          <w:sz w:val="24"/>
          <w:szCs w:val="24"/>
        </w:rPr>
        <w:t>24-25</w:t>
      </w:r>
      <w:r>
        <w:rPr>
          <w:rFonts w:ascii="宋体" w:hAnsi="宋体"/>
          <w:color w:val="000000"/>
          <w:kern w:val="0"/>
          <w:sz w:val="24"/>
          <w:szCs w:val="24"/>
        </w:rPr>
        <w:t>题。</w:t>
      </w:r>
    </w:p>
    <w:p w:rsidR="000F7AD7" w:rsidRDefault="00F84DEC">
      <w:pPr>
        <w:spacing w:line="360" w:lineRule="auto"/>
        <w:jc w:val="center"/>
        <w:rPr>
          <w:sz w:val="24"/>
          <w:szCs w:val="24"/>
        </w:rPr>
      </w:pPr>
      <w:r>
        <w:rPr>
          <w:noProof/>
          <w:sz w:val="24"/>
          <w:szCs w:val="24"/>
        </w:rPr>
        <w:drawing>
          <wp:inline distT="0" distB="0" distL="0" distR="0">
            <wp:extent cx="3954780" cy="1592580"/>
            <wp:effectExtent l="0" t="0" r="7620" b="7620"/>
            <wp:docPr id="913" name="图片 913"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descr="菁优网：http://www.jyeoo.com"/>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a:xfrm>
                      <a:off x="0" y="0"/>
                      <a:ext cx="3954780" cy="1592580"/>
                    </a:xfrm>
                    <a:prstGeom prst="rect">
                      <a:avLst/>
                    </a:prstGeom>
                    <a:noFill/>
                    <a:ln>
                      <a:noFill/>
                    </a:ln>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24.</w:t>
      </w:r>
      <w:r>
        <w:rPr>
          <w:rFonts w:ascii="宋体" w:hAnsi="宋体"/>
          <w:color w:val="000000"/>
          <w:kern w:val="0"/>
          <w:sz w:val="24"/>
          <w:szCs w:val="24"/>
        </w:rPr>
        <w:t>该盆地中的河流水源主要来自</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湖泊水和山地降水</w:t>
      </w:r>
      <w:r>
        <w:rPr>
          <w:rFonts w:ascii="宋体" w:hAnsi="宋体"/>
          <w:color w:val="000000"/>
          <w:kern w:val="0"/>
          <w:sz w:val="24"/>
          <w:szCs w:val="24"/>
        </w:rPr>
        <w:tab/>
        <w:t xml:space="preserve">            B</w:t>
      </w:r>
      <w:r>
        <w:rPr>
          <w:rFonts w:ascii="宋体" w:hAnsi="宋体" w:hint="eastAsia"/>
          <w:color w:val="000000"/>
          <w:kern w:val="0"/>
          <w:sz w:val="24"/>
          <w:szCs w:val="24"/>
        </w:rPr>
        <w:t>.</w:t>
      </w:r>
      <w:r>
        <w:rPr>
          <w:rFonts w:ascii="宋体" w:hAnsi="宋体"/>
          <w:color w:val="000000"/>
          <w:kern w:val="0"/>
          <w:sz w:val="24"/>
          <w:szCs w:val="24"/>
        </w:rPr>
        <w:t>地下水和冰雪融水</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lastRenderedPageBreak/>
        <w:t>C</w:t>
      </w:r>
      <w:r>
        <w:rPr>
          <w:rFonts w:ascii="宋体" w:hAnsi="宋体" w:hint="eastAsia"/>
          <w:color w:val="000000"/>
          <w:kern w:val="0"/>
          <w:sz w:val="24"/>
          <w:szCs w:val="24"/>
        </w:rPr>
        <w:t>.</w:t>
      </w:r>
      <w:r>
        <w:rPr>
          <w:rFonts w:ascii="宋体" w:hAnsi="宋体"/>
          <w:color w:val="000000"/>
          <w:kern w:val="0"/>
          <w:sz w:val="24"/>
          <w:szCs w:val="24"/>
        </w:rPr>
        <w:t>湖泊水和地下水</w:t>
      </w:r>
      <w:r>
        <w:rPr>
          <w:rFonts w:ascii="宋体" w:hAnsi="宋体"/>
          <w:color w:val="000000"/>
          <w:kern w:val="0"/>
          <w:sz w:val="24"/>
          <w:szCs w:val="24"/>
        </w:rPr>
        <w:tab/>
        <w:t xml:space="preserve">            D</w:t>
      </w:r>
      <w:r>
        <w:rPr>
          <w:rFonts w:ascii="宋体" w:hAnsi="宋体" w:hint="eastAsia"/>
          <w:color w:val="000000"/>
          <w:kern w:val="0"/>
          <w:sz w:val="24"/>
          <w:szCs w:val="24"/>
        </w:rPr>
        <w:t>.</w:t>
      </w:r>
      <w:r>
        <w:rPr>
          <w:rFonts w:ascii="宋体" w:hAnsi="宋体"/>
          <w:color w:val="000000"/>
          <w:kern w:val="0"/>
          <w:sz w:val="24"/>
          <w:szCs w:val="24"/>
        </w:rPr>
        <w:t>山地降水和冰雪融水</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25.</w:t>
      </w:r>
      <w:r>
        <w:rPr>
          <w:rFonts w:ascii="宋体" w:hAnsi="宋体"/>
          <w:color w:val="000000"/>
          <w:kern w:val="0"/>
          <w:sz w:val="24"/>
          <w:szCs w:val="24"/>
        </w:rPr>
        <w:t>该地区铁路沿盆地边缘延伸，主要原因是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水源条件较好，人口和城市集中</w:t>
      </w:r>
      <w:r>
        <w:rPr>
          <w:rFonts w:ascii="宋体" w:hAnsi="宋体" w:hint="eastAsia"/>
          <w:color w:val="000000"/>
          <w:kern w:val="0"/>
          <w:sz w:val="24"/>
          <w:szCs w:val="24"/>
        </w:rPr>
        <w:t xml:space="preserve">  </w:t>
      </w:r>
      <w:r>
        <w:rPr>
          <w:rFonts w:ascii="宋体" w:hAnsi="宋体"/>
          <w:color w:val="000000"/>
          <w:kern w:val="0"/>
          <w:sz w:val="24"/>
          <w:szCs w:val="24"/>
        </w:rPr>
        <w:t>B</w:t>
      </w:r>
      <w:r>
        <w:rPr>
          <w:rFonts w:ascii="宋体" w:hAnsi="宋体" w:hint="eastAsia"/>
          <w:color w:val="000000"/>
          <w:kern w:val="0"/>
          <w:sz w:val="24"/>
          <w:szCs w:val="24"/>
        </w:rPr>
        <w:t>.</w:t>
      </w:r>
      <w:r>
        <w:rPr>
          <w:rFonts w:ascii="宋体" w:hAnsi="宋体"/>
          <w:color w:val="000000"/>
          <w:kern w:val="0"/>
          <w:sz w:val="24"/>
          <w:szCs w:val="24"/>
        </w:rPr>
        <w:t>距离较短，运输成本低</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C</w:t>
      </w:r>
      <w:r>
        <w:rPr>
          <w:rFonts w:ascii="宋体" w:hAnsi="宋体" w:hint="eastAsia"/>
          <w:color w:val="000000"/>
          <w:kern w:val="0"/>
          <w:sz w:val="24"/>
          <w:szCs w:val="24"/>
        </w:rPr>
        <w:t>.</w:t>
      </w:r>
      <w:r>
        <w:rPr>
          <w:rFonts w:ascii="宋体" w:hAnsi="宋体"/>
          <w:color w:val="000000"/>
          <w:kern w:val="0"/>
          <w:sz w:val="24"/>
          <w:szCs w:val="24"/>
        </w:rPr>
        <w:t>地势平坦，建设成本低</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hint="eastAsia"/>
          <w:color w:val="000000"/>
          <w:kern w:val="0"/>
          <w:sz w:val="24"/>
          <w:szCs w:val="24"/>
        </w:rPr>
        <w:t>.</w:t>
      </w:r>
      <w:r>
        <w:rPr>
          <w:rFonts w:ascii="宋体" w:hAnsi="宋体"/>
          <w:color w:val="000000"/>
          <w:kern w:val="0"/>
          <w:sz w:val="24"/>
          <w:szCs w:val="24"/>
        </w:rPr>
        <w:t>光热充足，土壤肥沃</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·临沂）</w:t>
      </w:r>
      <w:r>
        <w:rPr>
          <w:rFonts w:ascii="宋体" w:hAnsi="宋体"/>
          <w:color w:val="000000"/>
          <w:kern w:val="0"/>
          <w:sz w:val="24"/>
          <w:szCs w:val="24"/>
        </w:rPr>
        <w:t>我国黄土高原是世界上水土流失最严重的地区之一。结合下图</w:t>
      </w:r>
      <w:r>
        <w:rPr>
          <w:rFonts w:ascii="宋体" w:hAnsi="宋体"/>
          <w:color w:val="000000"/>
          <w:kern w:val="0"/>
          <w:sz w:val="24"/>
          <w:szCs w:val="24"/>
        </w:rPr>
        <w:t>“</w:t>
      </w:r>
      <w:r>
        <w:rPr>
          <w:rFonts w:ascii="宋体" w:hAnsi="宋体"/>
          <w:color w:val="000000"/>
          <w:kern w:val="0"/>
          <w:sz w:val="24"/>
          <w:szCs w:val="24"/>
        </w:rPr>
        <w:t>黄土高原的位置和范围图</w:t>
      </w:r>
      <w:r>
        <w:rPr>
          <w:rFonts w:ascii="宋体" w:hAnsi="宋体"/>
          <w:color w:val="000000"/>
          <w:kern w:val="0"/>
          <w:sz w:val="24"/>
          <w:szCs w:val="24"/>
        </w:rPr>
        <w:t>”</w:t>
      </w:r>
      <w:r>
        <w:rPr>
          <w:rFonts w:ascii="宋体" w:hAnsi="宋体"/>
          <w:color w:val="000000"/>
          <w:kern w:val="0"/>
          <w:sz w:val="24"/>
          <w:szCs w:val="24"/>
        </w:rPr>
        <w:t>，完成</w:t>
      </w:r>
      <w:r>
        <w:rPr>
          <w:rFonts w:ascii="宋体" w:hAnsi="宋体" w:hint="eastAsia"/>
          <w:color w:val="000000"/>
          <w:kern w:val="0"/>
          <w:sz w:val="24"/>
          <w:szCs w:val="24"/>
        </w:rPr>
        <w:t>2</w:t>
      </w:r>
      <w:r>
        <w:rPr>
          <w:rFonts w:ascii="宋体" w:hAnsi="宋体"/>
          <w:color w:val="000000"/>
          <w:kern w:val="0"/>
          <w:sz w:val="24"/>
          <w:szCs w:val="24"/>
        </w:rPr>
        <w:t>6-27</w:t>
      </w:r>
      <w:r>
        <w:rPr>
          <w:rFonts w:ascii="宋体" w:hAnsi="宋体"/>
          <w:color w:val="000000"/>
          <w:kern w:val="0"/>
          <w:sz w:val="24"/>
          <w:szCs w:val="24"/>
        </w:rPr>
        <w:t>题。</w:t>
      </w:r>
    </w:p>
    <w:p w:rsidR="000F7AD7" w:rsidRDefault="00F84DEC">
      <w:pPr>
        <w:pStyle w:val="Normal1"/>
        <w:spacing w:line="360" w:lineRule="auto"/>
        <w:jc w:val="center"/>
        <w:textAlignment w:val="center"/>
        <w:rPr>
          <w:color w:val="000000"/>
          <w:sz w:val="24"/>
          <w:szCs w:val="24"/>
        </w:rPr>
      </w:pPr>
      <w:r>
        <w:rPr>
          <w:rFonts w:hint="eastAsia"/>
          <w:noProof/>
          <w:color w:val="000000"/>
          <w:sz w:val="24"/>
          <w:szCs w:val="24"/>
        </w:rPr>
        <w:drawing>
          <wp:inline distT="0" distB="0" distL="0" distR="0">
            <wp:extent cx="2025015" cy="1774190"/>
            <wp:effectExtent l="19050" t="19050" r="32385" b="35560"/>
            <wp:docPr id="914" name="图片 914"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descr="predotool"/>
                    <pic:cNvPicPr>
                      <a:picLocks noChangeAspect="1" noChangeArrowheads="1"/>
                    </pic:cNvPicPr>
                  </pic:nvPicPr>
                  <pic:blipFill>
                    <a:blip r:embed="rId464">
                      <a:lum bright="6000"/>
                      <a:extLst>
                        <a:ext uri="{28A0092B-C50C-407E-A947-70E740481C1C}">
                          <a14:useLocalDpi xmlns:a14="http://schemas.microsoft.com/office/drawing/2010/main" val="0"/>
                        </a:ext>
                      </a:extLst>
                    </a:blip>
                    <a:srcRect/>
                    <a:stretch>
                      <a:fillRect/>
                    </a:stretch>
                  </pic:blipFill>
                  <pic:spPr>
                    <a:xfrm>
                      <a:off x="0" y="0"/>
                      <a:ext cx="2025015" cy="1774190"/>
                    </a:xfrm>
                    <a:prstGeom prst="rect">
                      <a:avLst/>
                    </a:prstGeom>
                    <a:noFill/>
                    <a:ln w="19050">
                      <a:solidFill>
                        <a:schemeClr val="tx1"/>
                      </a:solidFill>
                    </a:ln>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26.</w:t>
      </w:r>
      <w:r>
        <w:rPr>
          <w:rFonts w:ascii="宋体" w:hAnsi="宋体"/>
          <w:color w:val="000000"/>
          <w:kern w:val="0"/>
          <w:sz w:val="24"/>
          <w:szCs w:val="24"/>
        </w:rPr>
        <w:t>关于黄土高原地理位置的叙述，正确的是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color w:val="000000"/>
          <w:kern w:val="0"/>
          <w:sz w:val="24"/>
          <w:szCs w:val="24"/>
        </w:rPr>
        <w:t>位于大兴安岭以西</w:t>
      </w:r>
      <w:r>
        <w:rPr>
          <w:rFonts w:ascii="宋体" w:hAnsi="宋体"/>
          <w:color w:val="000000"/>
          <w:kern w:val="0"/>
          <w:sz w:val="24"/>
          <w:szCs w:val="24"/>
        </w:rPr>
        <w:t xml:space="preserve">                 B.</w:t>
      </w:r>
      <w:r>
        <w:rPr>
          <w:rFonts w:ascii="宋体" w:hAnsi="宋体"/>
          <w:color w:val="000000"/>
          <w:kern w:val="0"/>
          <w:sz w:val="24"/>
          <w:szCs w:val="24"/>
        </w:rPr>
        <w:t>位于秦岭以北</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C.</w:t>
      </w:r>
      <w:r>
        <w:rPr>
          <w:rFonts w:ascii="宋体" w:hAnsi="宋体"/>
          <w:color w:val="000000"/>
          <w:kern w:val="0"/>
          <w:sz w:val="24"/>
          <w:szCs w:val="24"/>
        </w:rPr>
        <w:t>位于地势第三级阶梯</w:t>
      </w:r>
      <w:r>
        <w:rPr>
          <w:rFonts w:ascii="宋体" w:hAnsi="宋体"/>
          <w:color w:val="000000"/>
          <w:kern w:val="0"/>
          <w:sz w:val="24"/>
          <w:szCs w:val="24"/>
        </w:rPr>
        <w:t xml:space="preserve">      </w:t>
      </w:r>
      <w:r>
        <w:rPr>
          <w:rFonts w:ascii="宋体" w:hAnsi="宋体"/>
          <w:color w:val="000000"/>
          <w:kern w:val="0"/>
          <w:sz w:val="24"/>
          <w:szCs w:val="24"/>
        </w:rPr>
        <w:t xml:space="preserve">         D.</w:t>
      </w:r>
      <w:r>
        <w:rPr>
          <w:rFonts w:ascii="宋体" w:hAnsi="宋体"/>
          <w:color w:val="000000"/>
          <w:kern w:val="0"/>
          <w:sz w:val="24"/>
          <w:szCs w:val="24"/>
        </w:rPr>
        <w:t>北抵阴山与内蒙古高原相邻</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27.</w:t>
      </w:r>
      <w:r>
        <w:rPr>
          <w:rFonts w:ascii="宋体" w:hAnsi="宋体"/>
          <w:color w:val="000000"/>
          <w:kern w:val="0"/>
          <w:sz w:val="24"/>
          <w:szCs w:val="24"/>
        </w:rPr>
        <w:t>下列关于加强该地区水土保持的措施中，不正确的是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color w:val="000000"/>
          <w:kern w:val="0"/>
          <w:sz w:val="24"/>
          <w:szCs w:val="24"/>
        </w:rPr>
        <w:t>无条件地扩大煤炭开采量，提供治理环境的资金</w:t>
      </w:r>
      <w:r>
        <w:rPr>
          <w:rFonts w:ascii="宋体" w:hAnsi="宋体" w:hint="eastAsia"/>
          <w:color w:val="000000"/>
          <w:kern w:val="0"/>
          <w:sz w:val="24"/>
          <w:szCs w:val="24"/>
        </w:rPr>
        <w:t xml:space="preserve">      </w:t>
      </w:r>
      <w:r>
        <w:rPr>
          <w:rFonts w:ascii="宋体" w:hAnsi="宋体"/>
          <w:color w:val="000000"/>
          <w:kern w:val="0"/>
          <w:sz w:val="24"/>
          <w:szCs w:val="24"/>
        </w:rPr>
        <w:t>B.</w:t>
      </w:r>
      <w:r>
        <w:rPr>
          <w:rFonts w:ascii="宋体" w:hAnsi="宋体"/>
          <w:color w:val="000000"/>
          <w:kern w:val="0"/>
          <w:sz w:val="24"/>
          <w:szCs w:val="24"/>
        </w:rPr>
        <w:t>缓坡地建梯田，</w:t>
      </w:r>
      <w:proofErr w:type="gramStart"/>
      <w:r>
        <w:rPr>
          <w:rFonts w:ascii="宋体" w:hAnsi="宋体"/>
          <w:color w:val="000000"/>
          <w:kern w:val="0"/>
          <w:sz w:val="24"/>
          <w:szCs w:val="24"/>
        </w:rPr>
        <w:t>沟谷打</w:t>
      </w:r>
      <w:proofErr w:type="gramEnd"/>
      <w:r>
        <w:rPr>
          <w:rFonts w:ascii="宋体" w:hAnsi="宋体"/>
          <w:color w:val="000000"/>
          <w:kern w:val="0"/>
          <w:sz w:val="24"/>
          <w:szCs w:val="24"/>
        </w:rPr>
        <w:t>坝淤地</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C.</w:t>
      </w:r>
      <w:r>
        <w:rPr>
          <w:rFonts w:ascii="宋体" w:hAnsi="宋体"/>
          <w:color w:val="000000"/>
          <w:kern w:val="0"/>
          <w:sz w:val="24"/>
          <w:szCs w:val="24"/>
        </w:rPr>
        <w:t>植树种草，建设林草护坡带</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color w:val="000000"/>
          <w:kern w:val="0"/>
          <w:sz w:val="24"/>
          <w:szCs w:val="24"/>
        </w:rPr>
        <w:t>陡坡地退耕还林、还草</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·石家庄）</w:t>
      </w:r>
      <w:r>
        <w:rPr>
          <w:rFonts w:ascii="宋体" w:hAnsi="宋体"/>
          <w:color w:val="000000"/>
          <w:kern w:val="0"/>
          <w:sz w:val="24"/>
          <w:szCs w:val="24"/>
        </w:rPr>
        <w:t>每逢清明节，许多祖藉福建的台胞纷纷踏上故土祭祖。如图为台湾省略图。读图，完成第</w:t>
      </w:r>
      <w:r>
        <w:rPr>
          <w:rFonts w:ascii="宋体" w:hAnsi="宋体"/>
          <w:color w:val="000000"/>
          <w:kern w:val="0"/>
          <w:sz w:val="24"/>
          <w:szCs w:val="24"/>
        </w:rPr>
        <w:t>28-30</w:t>
      </w:r>
      <w:r>
        <w:rPr>
          <w:rFonts w:ascii="宋体" w:hAnsi="宋体"/>
          <w:color w:val="000000"/>
          <w:kern w:val="0"/>
          <w:sz w:val="24"/>
          <w:szCs w:val="24"/>
        </w:rPr>
        <w:t>题。</w:t>
      </w:r>
    </w:p>
    <w:p w:rsidR="000F7AD7" w:rsidRDefault="00F84DEC">
      <w:pPr>
        <w:spacing w:line="360" w:lineRule="auto"/>
        <w:jc w:val="center"/>
        <w:rPr>
          <w:sz w:val="24"/>
          <w:szCs w:val="24"/>
        </w:rPr>
      </w:pPr>
      <w:r>
        <w:rPr>
          <w:noProof/>
          <w:sz w:val="24"/>
          <w:szCs w:val="24"/>
        </w:rPr>
        <w:drawing>
          <wp:inline distT="0" distB="0" distL="0" distR="0">
            <wp:extent cx="2476500" cy="1924050"/>
            <wp:effectExtent l="0" t="0" r="0" b="0"/>
            <wp:docPr id="915"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24" descr="菁优网：http://www.jyeoo.com"/>
                    <pic:cNvPicPr>
                      <a:picLocks noChangeAspect="1"/>
                    </pic:cNvPicPr>
                  </pic:nvPicPr>
                  <pic:blipFill>
                    <a:blip r:embed="rId465" cstate="print"/>
                    <a:stretch>
                      <a:fillRect/>
                    </a:stretch>
                  </pic:blipFill>
                  <pic:spPr>
                    <a:xfrm>
                      <a:off x="0" y="0"/>
                      <a:ext cx="2476846" cy="1924319"/>
                    </a:xfrm>
                    <a:prstGeom prst="rect">
                      <a:avLst/>
                    </a:prstGeom>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lastRenderedPageBreak/>
        <w:t>28</w:t>
      </w:r>
      <w:r>
        <w:rPr>
          <w:rFonts w:ascii="宋体" w:hAnsi="宋体" w:hint="eastAsia"/>
          <w:color w:val="000000"/>
          <w:kern w:val="0"/>
          <w:sz w:val="24"/>
          <w:szCs w:val="24"/>
        </w:rPr>
        <w:t>.</w:t>
      </w:r>
      <w:r>
        <w:rPr>
          <w:rFonts w:ascii="宋体" w:hAnsi="宋体"/>
          <w:color w:val="000000"/>
          <w:kern w:val="0"/>
          <w:sz w:val="24"/>
          <w:szCs w:val="24"/>
        </w:rPr>
        <w:t>台湾省</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北临南海</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全部位于热带</w:t>
      </w:r>
      <w:r>
        <w:rPr>
          <w:rFonts w:ascii="宋体" w:hAnsi="宋体" w:hint="eastAsia"/>
          <w:color w:val="000000"/>
          <w:kern w:val="0"/>
          <w:sz w:val="24"/>
          <w:szCs w:val="24"/>
        </w:rPr>
        <w:t xml:space="preserve">    </w:t>
      </w:r>
      <w:r>
        <w:rPr>
          <w:rFonts w:ascii="宋体" w:hAnsi="宋体"/>
          <w:color w:val="000000"/>
          <w:kern w:val="0"/>
          <w:sz w:val="24"/>
          <w:szCs w:val="24"/>
        </w:rPr>
        <w:t>C</w:t>
      </w:r>
      <w:r>
        <w:rPr>
          <w:rFonts w:ascii="宋体" w:hAnsi="宋体" w:hint="eastAsia"/>
          <w:color w:val="000000"/>
          <w:kern w:val="0"/>
          <w:sz w:val="24"/>
          <w:szCs w:val="24"/>
        </w:rPr>
        <w:t>.</w:t>
      </w:r>
      <w:r>
        <w:rPr>
          <w:rFonts w:ascii="宋体" w:hAnsi="宋体"/>
          <w:color w:val="000000"/>
          <w:kern w:val="0"/>
          <w:sz w:val="24"/>
          <w:szCs w:val="24"/>
        </w:rPr>
        <w:t>与贵州省隔海相望</w:t>
      </w:r>
      <w:r>
        <w:rPr>
          <w:rFonts w:ascii="宋体" w:hAnsi="宋体"/>
          <w:color w:val="000000"/>
          <w:kern w:val="0"/>
          <w:sz w:val="24"/>
          <w:szCs w:val="24"/>
        </w:rPr>
        <w:t xml:space="preserve">    D</w:t>
      </w:r>
      <w:r>
        <w:rPr>
          <w:rFonts w:ascii="宋体" w:hAnsi="宋体" w:hint="eastAsia"/>
          <w:color w:val="000000"/>
          <w:kern w:val="0"/>
          <w:sz w:val="24"/>
          <w:szCs w:val="24"/>
        </w:rPr>
        <w:t>.</w:t>
      </w:r>
      <w:r>
        <w:rPr>
          <w:rFonts w:ascii="宋体" w:hAnsi="宋体"/>
          <w:color w:val="000000"/>
          <w:kern w:val="0"/>
          <w:sz w:val="24"/>
          <w:szCs w:val="24"/>
        </w:rPr>
        <w:t>由台湾岛及</w:t>
      </w:r>
      <w:r>
        <w:rPr>
          <w:rFonts w:ascii="宋体" w:hAnsi="宋体"/>
          <w:color w:val="000000"/>
          <w:kern w:val="0"/>
          <w:sz w:val="24"/>
          <w:szCs w:val="24"/>
        </w:rPr>
        <w:t>周围岛屿组成</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29</w:t>
      </w:r>
      <w:r>
        <w:rPr>
          <w:rFonts w:ascii="宋体" w:hAnsi="宋体" w:hint="eastAsia"/>
          <w:color w:val="000000"/>
          <w:kern w:val="0"/>
          <w:sz w:val="24"/>
          <w:szCs w:val="24"/>
        </w:rPr>
        <w:t>.</w:t>
      </w:r>
      <w:r>
        <w:rPr>
          <w:rFonts w:ascii="宋体" w:hAnsi="宋体"/>
          <w:color w:val="000000"/>
          <w:kern w:val="0"/>
          <w:sz w:val="24"/>
          <w:szCs w:val="24"/>
        </w:rPr>
        <w:t>台湾岛的地形特点是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山脉东西走向</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地势西高东低</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C</w:t>
      </w:r>
      <w:r>
        <w:rPr>
          <w:rFonts w:ascii="宋体" w:hAnsi="宋体" w:hint="eastAsia"/>
          <w:color w:val="000000"/>
          <w:kern w:val="0"/>
          <w:sz w:val="24"/>
          <w:szCs w:val="24"/>
        </w:rPr>
        <w:t>.</w:t>
      </w:r>
      <w:r>
        <w:rPr>
          <w:rFonts w:ascii="宋体" w:hAnsi="宋体"/>
          <w:color w:val="000000"/>
          <w:kern w:val="0"/>
          <w:sz w:val="24"/>
          <w:szCs w:val="24"/>
        </w:rPr>
        <w:t>山地主要分布在</w:t>
      </w:r>
      <w:proofErr w:type="gramStart"/>
      <w:r>
        <w:rPr>
          <w:rFonts w:ascii="宋体" w:hAnsi="宋体"/>
          <w:color w:val="000000"/>
          <w:kern w:val="0"/>
          <w:sz w:val="24"/>
          <w:szCs w:val="24"/>
        </w:rPr>
        <w:t>北部</w:t>
      </w:r>
      <w:r>
        <w:rPr>
          <w:rFonts w:ascii="宋体" w:hAnsi="宋体"/>
          <w:color w:val="000000"/>
          <w:kern w:val="0"/>
          <w:sz w:val="24"/>
          <w:szCs w:val="24"/>
        </w:rPr>
        <w:tab/>
      </w:r>
      <w:proofErr w:type="gramEnd"/>
      <w:r>
        <w:rPr>
          <w:rFonts w:ascii="宋体" w:hAnsi="宋体"/>
          <w:color w:val="000000"/>
          <w:kern w:val="0"/>
          <w:sz w:val="24"/>
          <w:szCs w:val="24"/>
        </w:rPr>
        <w:t xml:space="preserve">                D</w:t>
      </w:r>
      <w:r>
        <w:rPr>
          <w:rFonts w:ascii="宋体" w:hAnsi="宋体" w:hint="eastAsia"/>
          <w:color w:val="000000"/>
          <w:kern w:val="0"/>
          <w:sz w:val="24"/>
          <w:szCs w:val="24"/>
        </w:rPr>
        <w:t>.</w:t>
      </w:r>
      <w:r>
        <w:rPr>
          <w:rFonts w:ascii="宋体" w:hAnsi="宋体"/>
          <w:color w:val="000000"/>
          <w:kern w:val="0"/>
          <w:sz w:val="24"/>
          <w:szCs w:val="24"/>
        </w:rPr>
        <w:t>平原主要分布在西部</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30.</w:t>
      </w:r>
      <w:r>
        <w:rPr>
          <w:rFonts w:ascii="宋体" w:hAnsi="宋体"/>
          <w:color w:val="000000"/>
          <w:kern w:val="0"/>
          <w:sz w:val="24"/>
          <w:szCs w:val="24"/>
        </w:rPr>
        <w:t>台湾同胞纷纷回大陆祭祖，说明</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大陆气候条件优越，经济发达</w:t>
      </w:r>
      <w:r>
        <w:rPr>
          <w:rFonts w:ascii="宋体" w:hAnsi="宋体" w:hint="eastAsia"/>
          <w:color w:val="000000"/>
          <w:kern w:val="0"/>
          <w:sz w:val="24"/>
          <w:szCs w:val="24"/>
        </w:rPr>
        <w:t xml:space="preserve">            </w:t>
      </w:r>
      <w:r>
        <w:rPr>
          <w:rFonts w:ascii="宋体" w:hAnsi="宋体"/>
          <w:color w:val="000000"/>
          <w:kern w:val="0"/>
          <w:sz w:val="24"/>
          <w:szCs w:val="24"/>
        </w:rPr>
        <w:t>B</w:t>
      </w:r>
      <w:r>
        <w:rPr>
          <w:rFonts w:ascii="宋体" w:hAnsi="宋体" w:hint="eastAsia"/>
          <w:color w:val="000000"/>
          <w:kern w:val="0"/>
          <w:sz w:val="24"/>
          <w:szCs w:val="24"/>
        </w:rPr>
        <w:t>.</w:t>
      </w:r>
      <w:r>
        <w:rPr>
          <w:rFonts w:ascii="宋体" w:hAnsi="宋体"/>
          <w:color w:val="000000"/>
          <w:kern w:val="0"/>
          <w:sz w:val="24"/>
          <w:szCs w:val="24"/>
        </w:rPr>
        <w:t>大陆与台湾隔台湾海峡相望</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C</w:t>
      </w:r>
      <w:r>
        <w:rPr>
          <w:rFonts w:ascii="宋体" w:hAnsi="宋体" w:hint="eastAsia"/>
          <w:color w:val="000000"/>
          <w:kern w:val="0"/>
          <w:sz w:val="24"/>
          <w:szCs w:val="24"/>
        </w:rPr>
        <w:t>.</w:t>
      </w:r>
      <w:r>
        <w:rPr>
          <w:rFonts w:ascii="宋体" w:hAnsi="宋体"/>
          <w:color w:val="000000"/>
          <w:kern w:val="0"/>
          <w:sz w:val="24"/>
          <w:szCs w:val="24"/>
        </w:rPr>
        <w:t>两岸同胞同根同源，血浓于水</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hint="eastAsia"/>
          <w:color w:val="000000"/>
          <w:kern w:val="0"/>
          <w:sz w:val="24"/>
          <w:szCs w:val="24"/>
        </w:rPr>
        <w:t>.</w:t>
      </w:r>
      <w:r>
        <w:rPr>
          <w:rFonts w:ascii="宋体" w:hAnsi="宋体"/>
          <w:color w:val="000000"/>
          <w:kern w:val="0"/>
          <w:sz w:val="24"/>
          <w:szCs w:val="24"/>
        </w:rPr>
        <w:t>两地祭祖风俗习惯不同</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·石家庄）</w:t>
      </w:r>
      <w:r>
        <w:rPr>
          <w:rFonts w:ascii="宋体" w:hAnsi="宋体"/>
          <w:color w:val="000000"/>
          <w:kern w:val="0"/>
          <w:sz w:val="24"/>
          <w:szCs w:val="24"/>
        </w:rPr>
        <w:t>剪纸是中国民族传统艺术。剪纸反映人们的生活环境、习俗和风情等。据此读图，完成</w:t>
      </w:r>
      <w:r>
        <w:rPr>
          <w:rFonts w:ascii="宋体" w:hAnsi="宋体"/>
          <w:color w:val="000000"/>
          <w:kern w:val="0"/>
          <w:sz w:val="24"/>
          <w:szCs w:val="24"/>
        </w:rPr>
        <w:t>31-33</w:t>
      </w:r>
      <w:r>
        <w:rPr>
          <w:rFonts w:ascii="宋体" w:hAnsi="宋体"/>
          <w:color w:val="000000"/>
          <w:kern w:val="0"/>
          <w:sz w:val="24"/>
          <w:szCs w:val="24"/>
        </w:rPr>
        <w:t>题。</w:t>
      </w:r>
    </w:p>
    <w:p w:rsidR="000F7AD7" w:rsidRDefault="00F84DEC">
      <w:pPr>
        <w:spacing w:line="360" w:lineRule="auto"/>
        <w:jc w:val="center"/>
        <w:rPr>
          <w:sz w:val="24"/>
          <w:szCs w:val="24"/>
        </w:rPr>
      </w:pPr>
      <w:r>
        <w:rPr>
          <w:noProof/>
          <w:sz w:val="24"/>
          <w:szCs w:val="24"/>
        </w:rPr>
        <w:drawing>
          <wp:inline distT="0" distB="0" distL="0" distR="0">
            <wp:extent cx="2543175" cy="1343025"/>
            <wp:effectExtent l="0" t="0" r="0" b="0"/>
            <wp:docPr id="916" name="图片2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24" descr="菁优网：http://www.jyeoo.com"/>
                    <pic:cNvPicPr>
                      <a:picLocks noChangeAspect="1"/>
                    </pic:cNvPicPr>
                  </pic:nvPicPr>
                  <pic:blipFill>
                    <a:blip r:embed="rId466" cstate="print"/>
                    <a:stretch>
                      <a:fillRect/>
                    </a:stretch>
                  </pic:blipFill>
                  <pic:spPr>
                    <a:xfrm>
                      <a:off x="0" y="0"/>
                      <a:ext cx="2543530" cy="1343213"/>
                    </a:xfrm>
                    <a:prstGeom prst="rect">
                      <a:avLst/>
                    </a:prstGeom>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31.</w:t>
      </w:r>
      <w:r>
        <w:rPr>
          <w:rFonts w:ascii="宋体" w:hAnsi="宋体"/>
          <w:color w:val="000000"/>
          <w:kern w:val="0"/>
          <w:sz w:val="24"/>
          <w:szCs w:val="24"/>
        </w:rPr>
        <w:t>图示剪纸显示的传统民居是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窑洞</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吊脚楼</w:t>
      </w:r>
      <w:r>
        <w:rPr>
          <w:rFonts w:ascii="宋体" w:hAnsi="宋体"/>
          <w:color w:val="000000"/>
          <w:kern w:val="0"/>
          <w:sz w:val="24"/>
          <w:szCs w:val="24"/>
        </w:rPr>
        <w:t xml:space="preserve">               C</w:t>
      </w:r>
      <w:r>
        <w:rPr>
          <w:rFonts w:ascii="宋体" w:hAnsi="宋体" w:hint="eastAsia"/>
          <w:color w:val="000000"/>
          <w:kern w:val="0"/>
          <w:sz w:val="24"/>
          <w:szCs w:val="24"/>
        </w:rPr>
        <w:t>.</w:t>
      </w:r>
      <w:r>
        <w:rPr>
          <w:rFonts w:ascii="宋体" w:hAnsi="宋体"/>
          <w:color w:val="000000"/>
          <w:kern w:val="0"/>
          <w:sz w:val="24"/>
          <w:szCs w:val="24"/>
        </w:rPr>
        <w:t>竹楼</w:t>
      </w:r>
      <w:r>
        <w:rPr>
          <w:rFonts w:ascii="宋体" w:hAnsi="宋体"/>
          <w:color w:val="000000"/>
          <w:kern w:val="0"/>
          <w:sz w:val="24"/>
          <w:szCs w:val="24"/>
        </w:rPr>
        <w:t xml:space="preserve">                D</w:t>
      </w:r>
      <w:r>
        <w:rPr>
          <w:rFonts w:ascii="宋体" w:hAnsi="宋体" w:hint="eastAsia"/>
          <w:color w:val="000000"/>
          <w:kern w:val="0"/>
          <w:sz w:val="24"/>
          <w:szCs w:val="24"/>
        </w:rPr>
        <w:t>.</w:t>
      </w:r>
      <w:r>
        <w:rPr>
          <w:rFonts w:ascii="宋体" w:hAnsi="宋体"/>
          <w:color w:val="000000"/>
          <w:kern w:val="0"/>
          <w:sz w:val="24"/>
          <w:szCs w:val="24"/>
        </w:rPr>
        <w:t>蒙古包</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32.</w:t>
      </w:r>
      <w:r>
        <w:rPr>
          <w:rFonts w:ascii="宋体" w:hAnsi="宋体"/>
          <w:color w:val="000000"/>
          <w:kern w:val="0"/>
          <w:sz w:val="24"/>
          <w:szCs w:val="24"/>
        </w:rPr>
        <w:t>如图反映的景观所属地形区是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内蒙古高原</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黄土高原</w:t>
      </w:r>
      <w:r>
        <w:rPr>
          <w:rFonts w:ascii="宋体" w:hAnsi="宋体" w:hint="eastAsia"/>
          <w:color w:val="000000"/>
          <w:kern w:val="0"/>
          <w:sz w:val="24"/>
          <w:szCs w:val="24"/>
        </w:rPr>
        <w:t xml:space="preserve">             </w:t>
      </w:r>
      <w:r>
        <w:rPr>
          <w:rFonts w:ascii="宋体" w:hAnsi="宋体"/>
          <w:color w:val="000000"/>
          <w:kern w:val="0"/>
          <w:sz w:val="24"/>
          <w:szCs w:val="24"/>
        </w:rPr>
        <w:t>C</w:t>
      </w:r>
      <w:r>
        <w:rPr>
          <w:rFonts w:ascii="宋体" w:hAnsi="宋体" w:hint="eastAsia"/>
          <w:color w:val="000000"/>
          <w:kern w:val="0"/>
          <w:sz w:val="24"/>
          <w:szCs w:val="24"/>
        </w:rPr>
        <w:t>.</w:t>
      </w:r>
      <w:r>
        <w:rPr>
          <w:rFonts w:ascii="宋体" w:hAnsi="宋体"/>
          <w:color w:val="000000"/>
          <w:kern w:val="0"/>
          <w:sz w:val="24"/>
          <w:szCs w:val="24"/>
        </w:rPr>
        <w:t>长江三角洲地区</w:t>
      </w:r>
      <w:r>
        <w:rPr>
          <w:rFonts w:ascii="宋体" w:hAnsi="宋体"/>
          <w:color w:val="000000"/>
          <w:kern w:val="0"/>
          <w:sz w:val="24"/>
          <w:szCs w:val="24"/>
        </w:rPr>
        <w:tab/>
        <w:t xml:space="preserve">   D</w:t>
      </w:r>
      <w:r>
        <w:rPr>
          <w:rFonts w:ascii="宋体" w:hAnsi="宋体" w:hint="eastAsia"/>
          <w:color w:val="000000"/>
          <w:kern w:val="0"/>
          <w:sz w:val="24"/>
          <w:szCs w:val="24"/>
        </w:rPr>
        <w:t>.</w:t>
      </w:r>
      <w:r>
        <w:rPr>
          <w:rFonts w:ascii="宋体" w:hAnsi="宋体"/>
          <w:color w:val="000000"/>
          <w:kern w:val="0"/>
          <w:sz w:val="24"/>
          <w:szCs w:val="24"/>
        </w:rPr>
        <w:t>华北平原</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33.</w:t>
      </w:r>
      <w:r>
        <w:rPr>
          <w:rFonts w:ascii="宋体" w:hAnsi="宋体"/>
          <w:color w:val="000000"/>
          <w:kern w:val="0"/>
          <w:sz w:val="24"/>
          <w:szCs w:val="24"/>
        </w:rPr>
        <w:t>图中景观多出现在</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云南</w:t>
      </w:r>
      <w:r>
        <w:rPr>
          <w:rFonts w:ascii="宋体" w:hAnsi="宋体"/>
          <w:color w:val="000000"/>
          <w:kern w:val="0"/>
          <w:sz w:val="24"/>
          <w:szCs w:val="24"/>
        </w:rPr>
        <w:tab/>
        <w:t xml:space="preserve">              B</w:t>
      </w:r>
      <w:r>
        <w:rPr>
          <w:rFonts w:ascii="宋体" w:hAnsi="宋体" w:hint="eastAsia"/>
          <w:color w:val="000000"/>
          <w:kern w:val="0"/>
          <w:sz w:val="24"/>
          <w:szCs w:val="24"/>
        </w:rPr>
        <w:t>.</w:t>
      </w:r>
      <w:r>
        <w:rPr>
          <w:rFonts w:ascii="宋体" w:hAnsi="宋体"/>
          <w:color w:val="000000"/>
          <w:kern w:val="0"/>
          <w:sz w:val="24"/>
          <w:szCs w:val="24"/>
        </w:rPr>
        <w:t>内蒙古</w:t>
      </w:r>
      <w:r>
        <w:rPr>
          <w:rFonts w:ascii="宋体" w:hAnsi="宋体"/>
          <w:color w:val="000000"/>
          <w:kern w:val="0"/>
          <w:sz w:val="24"/>
          <w:szCs w:val="24"/>
        </w:rPr>
        <w:tab/>
        <w:t xml:space="preserve">             C</w:t>
      </w:r>
      <w:r>
        <w:rPr>
          <w:rFonts w:ascii="宋体" w:hAnsi="宋体" w:hint="eastAsia"/>
          <w:color w:val="000000"/>
          <w:kern w:val="0"/>
          <w:sz w:val="24"/>
          <w:szCs w:val="24"/>
        </w:rPr>
        <w:t>.</w:t>
      </w:r>
      <w:r>
        <w:rPr>
          <w:rFonts w:ascii="宋体" w:hAnsi="宋体"/>
          <w:color w:val="000000"/>
          <w:kern w:val="0"/>
          <w:sz w:val="24"/>
          <w:szCs w:val="24"/>
        </w:rPr>
        <w:t>山</w:t>
      </w:r>
      <w:r>
        <w:rPr>
          <w:rFonts w:ascii="宋体" w:hAnsi="宋体"/>
          <w:color w:val="000000"/>
          <w:kern w:val="0"/>
          <w:sz w:val="24"/>
          <w:szCs w:val="24"/>
        </w:rPr>
        <w:t>东</w:t>
      </w:r>
      <w:r>
        <w:rPr>
          <w:rFonts w:ascii="宋体" w:hAnsi="宋体"/>
          <w:color w:val="000000"/>
          <w:kern w:val="0"/>
          <w:sz w:val="24"/>
          <w:szCs w:val="24"/>
        </w:rPr>
        <w:tab/>
        <w:t xml:space="preserve">               D</w:t>
      </w:r>
      <w:r>
        <w:rPr>
          <w:rFonts w:ascii="宋体" w:hAnsi="宋体" w:hint="eastAsia"/>
          <w:color w:val="000000"/>
          <w:kern w:val="0"/>
          <w:sz w:val="24"/>
          <w:szCs w:val="24"/>
        </w:rPr>
        <w:t>.</w:t>
      </w:r>
      <w:r>
        <w:rPr>
          <w:rFonts w:ascii="宋体" w:hAnsi="宋体"/>
          <w:color w:val="000000"/>
          <w:kern w:val="0"/>
          <w:sz w:val="24"/>
          <w:szCs w:val="24"/>
        </w:rPr>
        <w:t>陕西</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7</w:t>
      </w:r>
      <w:r>
        <w:rPr>
          <w:rFonts w:ascii="宋体" w:hAnsi="宋体" w:hint="eastAsia"/>
          <w:color w:val="000000"/>
          <w:kern w:val="0"/>
          <w:sz w:val="24"/>
          <w:szCs w:val="24"/>
        </w:rPr>
        <w:t>·潍坊）“山坡</w:t>
      </w:r>
      <w:proofErr w:type="gramStart"/>
      <w:r>
        <w:rPr>
          <w:rFonts w:ascii="宋体" w:hAnsi="宋体" w:hint="eastAsia"/>
          <w:color w:val="000000"/>
          <w:kern w:val="0"/>
          <w:sz w:val="24"/>
          <w:szCs w:val="24"/>
        </w:rPr>
        <w:t>坡</w:t>
      </w:r>
      <w:proofErr w:type="gramEnd"/>
      <w:r>
        <w:rPr>
          <w:rFonts w:ascii="宋体" w:hAnsi="宋体" w:hint="eastAsia"/>
          <w:color w:val="000000"/>
          <w:kern w:val="0"/>
          <w:sz w:val="24"/>
          <w:szCs w:val="24"/>
        </w:rPr>
        <w:t>栽树崖畔</w:t>
      </w:r>
      <w:proofErr w:type="gramStart"/>
      <w:r>
        <w:rPr>
          <w:rFonts w:ascii="宋体" w:hAnsi="宋体" w:hint="eastAsia"/>
          <w:color w:val="000000"/>
          <w:kern w:val="0"/>
          <w:sz w:val="24"/>
          <w:szCs w:val="24"/>
        </w:rPr>
        <w:t>畔</w:t>
      </w:r>
      <w:proofErr w:type="gramEnd"/>
      <w:r>
        <w:rPr>
          <w:rFonts w:ascii="宋体" w:hAnsi="宋体" w:hint="eastAsia"/>
          <w:color w:val="000000"/>
          <w:kern w:val="0"/>
          <w:sz w:val="24"/>
          <w:szCs w:val="24"/>
        </w:rPr>
        <w:t>青，黄土高坡有了好风景，黄沙那个不起</w:t>
      </w:r>
      <w:proofErr w:type="gramStart"/>
      <w:r>
        <w:rPr>
          <w:rFonts w:ascii="宋体" w:hAnsi="宋体" w:hint="eastAsia"/>
          <w:color w:val="000000"/>
          <w:kern w:val="0"/>
          <w:sz w:val="24"/>
          <w:szCs w:val="24"/>
        </w:rPr>
        <w:t>尘</w:t>
      </w:r>
      <w:proofErr w:type="gramEnd"/>
      <w:r>
        <w:rPr>
          <w:rFonts w:ascii="宋体" w:hAnsi="宋体" w:hint="eastAsia"/>
          <w:color w:val="000000"/>
          <w:kern w:val="0"/>
          <w:sz w:val="24"/>
          <w:szCs w:val="24"/>
        </w:rPr>
        <w:t>少见，林果绕村绿满山。”经过几十年的治理，黄土高原由“黄”变“绿”，现已成为我国最大的苹果产区。下图是黄土高原地貌类型图，读</w:t>
      </w:r>
      <w:proofErr w:type="gramStart"/>
      <w:r>
        <w:rPr>
          <w:rFonts w:ascii="宋体" w:hAnsi="宋体" w:hint="eastAsia"/>
          <w:color w:val="000000"/>
          <w:kern w:val="0"/>
          <w:sz w:val="24"/>
          <w:szCs w:val="24"/>
        </w:rPr>
        <w:t>图完成</w:t>
      </w:r>
      <w:proofErr w:type="gramEnd"/>
      <w:r>
        <w:rPr>
          <w:rFonts w:ascii="宋体" w:hAnsi="宋体"/>
          <w:color w:val="000000"/>
          <w:kern w:val="0"/>
          <w:sz w:val="24"/>
          <w:szCs w:val="24"/>
        </w:rPr>
        <w:t>34-36</w:t>
      </w:r>
      <w:r>
        <w:rPr>
          <w:rFonts w:ascii="宋体" w:hAnsi="宋体" w:hint="eastAsia"/>
          <w:color w:val="000000"/>
          <w:kern w:val="0"/>
          <w:sz w:val="24"/>
          <w:szCs w:val="24"/>
        </w:rPr>
        <w:t>题。</w:t>
      </w:r>
      <w:r>
        <w:rPr>
          <w:rFonts w:ascii="宋体" w:hAnsi="宋体" w:hint="eastAsia"/>
          <w:color w:val="000000"/>
          <w:kern w:val="0"/>
          <w:sz w:val="24"/>
          <w:szCs w:val="24"/>
        </w:rPr>
        <w:t xml:space="preserve"> </w:t>
      </w:r>
    </w:p>
    <w:p w:rsidR="000F7AD7" w:rsidRDefault="00F84DEC">
      <w:pPr>
        <w:adjustRightInd w:val="0"/>
        <w:snapToGrid w:val="0"/>
        <w:spacing w:line="360" w:lineRule="auto"/>
        <w:jc w:val="center"/>
        <w:rPr>
          <w:color w:val="000000"/>
          <w:sz w:val="24"/>
          <w:szCs w:val="24"/>
        </w:rPr>
      </w:pPr>
      <w:r>
        <w:rPr>
          <w:noProof/>
          <w:color w:val="000000"/>
          <w:sz w:val="24"/>
          <w:szCs w:val="24"/>
        </w:rPr>
        <w:lastRenderedPageBreak/>
        <w:drawing>
          <wp:inline distT="0" distB="0" distL="0" distR="0">
            <wp:extent cx="3962400" cy="1173480"/>
            <wp:effectExtent l="0" t="0" r="0" b="7620"/>
            <wp:docPr id="917" name="图片 917" descr="D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descr="DL1"/>
                    <pic:cNvPicPr>
                      <a:picLocks noChangeAspect="1" noChangeArrowheads="1"/>
                    </pic:cNvPicPr>
                  </pic:nvPicPr>
                  <pic:blipFill>
                    <a:blip r:embed="rId467" cstate="print">
                      <a:extLst>
                        <a:ext uri="{BEBA8EAE-BF5A-486C-A8C5-ECC9F3942E4B}">
                          <a14:imgProps xmlns:a14="http://schemas.microsoft.com/office/drawing/2010/main">
                            <a14:imgLayer r:embed="rId468">
                              <a14:imgEffect>
                                <a14:brightnessContrast bright="-10000" contrast="17000"/>
                              </a14:imgEffect>
                            </a14:imgLayer>
                          </a14:imgProps>
                        </a:ext>
                        <a:ext uri="{28A0092B-C50C-407E-A947-70E740481C1C}">
                          <a14:useLocalDpi xmlns:a14="http://schemas.microsoft.com/office/drawing/2010/main" val="0"/>
                        </a:ext>
                      </a:extLst>
                    </a:blip>
                    <a:srcRect b="10465"/>
                    <a:stretch>
                      <a:fillRect/>
                    </a:stretch>
                  </pic:blipFill>
                  <pic:spPr>
                    <a:xfrm>
                      <a:off x="0" y="0"/>
                      <a:ext cx="3962400" cy="1173480"/>
                    </a:xfrm>
                    <a:prstGeom prst="rect">
                      <a:avLst/>
                    </a:prstGeom>
                    <a:noFill/>
                    <a:ln>
                      <a:noFill/>
                    </a:ln>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34.</w:t>
      </w:r>
      <w:r>
        <w:rPr>
          <w:rFonts w:ascii="宋体" w:hAnsi="宋体" w:hint="eastAsia"/>
          <w:color w:val="000000"/>
          <w:kern w:val="0"/>
          <w:sz w:val="24"/>
          <w:szCs w:val="24"/>
        </w:rPr>
        <w:t>图</w:t>
      </w:r>
      <w:r>
        <w:rPr>
          <w:rFonts w:ascii="宋体" w:hAnsi="宋体" w:hint="eastAsia"/>
          <w:color w:val="000000"/>
          <w:kern w:val="0"/>
          <w:sz w:val="24"/>
          <w:szCs w:val="24"/>
        </w:rPr>
        <w:t>11</w:t>
      </w:r>
      <w:r>
        <w:rPr>
          <w:rFonts w:ascii="宋体" w:hAnsi="宋体" w:hint="eastAsia"/>
          <w:color w:val="000000"/>
          <w:kern w:val="0"/>
          <w:sz w:val="24"/>
          <w:szCs w:val="24"/>
        </w:rPr>
        <w:t>中表示黄土</w:t>
      </w:r>
      <w:proofErr w:type="gramStart"/>
      <w:r>
        <w:rPr>
          <w:rFonts w:ascii="宋体" w:hAnsi="宋体" w:hint="eastAsia"/>
          <w:color w:val="000000"/>
          <w:kern w:val="0"/>
          <w:sz w:val="24"/>
          <w:szCs w:val="24"/>
        </w:rPr>
        <w:t>墚</w:t>
      </w:r>
      <w:proofErr w:type="gramEnd"/>
      <w:r>
        <w:rPr>
          <w:rFonts w:ascii="宋体" w:hAnsi="宋体" w:hint="eastAsia"/>
          <w:color w:val="000000"/>
          <w:kern w:val="0"/>
          <w:sz w:val="24"/>
          <w:szCs w:val="24"/>
        </w:rPr>
        <w:t>地貌的是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A.</w:t>
      </w:r>
      <w:r>
        <w:rPr>
          <w:rFonts w:ascii="宋体" w:hAnsi="宋体" w:hint="eastAsia"/>
          <w:color w:val="000000"/>
          <w:kern w:val="0"/>
          <w:sz w:val="24"/>
          <w:szCs w:val="24"/>
        </w:rPr>
        <w:t>①</w:t>
      </w:r>
      <w:r>
        <w:rPr>
          <w:rFonts w:ascii="宋体" w:hAnsi="宋体"/>
          <w:color w:val="000000"/>
          <w:kern w:val="0"/>
          <w:sz w:val="24"/>
          <w:szCs w:val="24"/>
        </w:rPr>
        <w:t xml:space="preserve">                </w:t>
      </w:r>
      <w:r>
        <w:rPr>
          <w:rFonts w:ascii="宋体" w:hAnsi="宋体" w:hint="eastAsia"/>
          <w:color w:val="000000"/>
          <w:kern w:val="0"/>
          <w:sz w:val="24"/>
          <w:szCs w:val="24"/>
        </w:rPr>
        <w:t>B.</w:t>
      </w:r>
      <w:r>
        <w:rPr>
          <w:rFonts w:ascii="宋体" w:hAnsi="宋体" w:hint="eastAsia"/>
          <w:color w:val="000000"/>
          <w:kern w:val="0"/>
          <w:sz w:val="24"/>
          <w:szCs w:val="24"/>
        </w:rPr>
        <w:t>②</w:t>
      </w:r>
      <w:r>
        <w:rPr>
          <w:rFonts w:ascii="宋体" w:hAnsi="宋体"/>
          <w:color w:val="000000"/>
          <w:kern w:val="0"/>
          <w:sz w:val="24"/>
          <w:szCs w:val="24"/>
        </w:rPr>
        <w:t xml:space="preserve">               </w:t>
      </w:r>
      <w:r>
        <w:rPr>
          <w:rFonts w:ascii="宋体" w:hAnsi="宋体" w:hint="eastAsia"/>
          <w:color w:val="000000"/>
          <w:kern w:val="0"/>
          <w:sz w:val="24"/>
          <w:szCs w:val="24"/>
        </w:rPr>
        <w:t>C.</w:t>
      </w:r>
      <w:r>
        <w:rPr>
          <w:rFonts w:ascii="宋体" w:hAnsi="宋体" w:hint="eastAsia"/>
          <w:color w:val="000000"/>
          <w:kern w:val="0"/>
          <w:sz w:val="24"/>
          <w:szCs w:val="24"/>
        </w:rPr>
        <w:t>③</w:t>
      </w:r>
      <w:r>
        <w:rPr>
          <w:rFonts w:ascii="宋体" w:hAnsi="宋体"/>
          <w:color w:val="000000"/>
          <w:kern w:val="0"/>
          <w:sz w:val="24"/>
          <w:szCs w:val="24"/>
        </w:rPr>
        <w:t xml:space="preserve">                </w:t>
      </w:r>
      <w:r>
        <w:rPr>
          <w:rFonts w:ascii="宋体" w:hAnsi="宋体" w:hint="eastAsia"/>
          <w:color w:val="000000"/>
          <w:kern w:val="0"/>
          <w:sz w:val="24"/>
          <w:szCs w:val="24"/>
        </w:rPr>
        <w:t>D.</w:t>
      </w:r>
      <w:r>
        <w:rPr>
          <w:rFonts w:ascii="宋体" w:hAnsi="宋体" w:hint="eastAsia"/>
          <w:color w:val="000000"/>
          <w:kern w:val="0"/>
          <w:sz w:val="24"/>
          <w:szCs w:val="24"/>
        </w:rPr>
        <w:t>①②③</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35.</w:t>
      </w:r>
      <w:r>
        <w:rPr>
          <w:rFonts w:ascii="宋体" w:hAnsi="宋体" w:hint="eastAsia"/>
          <w:color w:val="000000"/>
          <w:kern w:val="0"/>
          <w:sz w:val="24"/>
          <w:szCs w:val="24"/>
        </w:rPr>
        <w:t>当地传统民居窑洞的特点是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A</w:t>
      </w:r>
      <w:r>
        <w:rPr>
          <w:rFonts w:ascii="宋体" w:hAnsi="宋体" w:hint="eastAsia"/>
          <w:noProof/>
          <w:color w:val="000000"/>
          <w:kern w:val="0"/>
          <w:sz w:val="24"/>
          <w:szCs w:val="24"/>
        </w:rPr>
        <w:drawing>
          <wp:inline distT="0" distB="0" distL="0" distR="0">
            <wp:extent cx="15240" cy="22860"/>
            <wp:effectExtent l="0" t="0" r="3810" b="5715"/>
            <wp:docPr id="918" name="图片 918" descr="62314232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descr="623142323461"/>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a:xfrm>
                      <a:off x="0" y="0"/>
                      <a:ext cx="15240" cy="22860"/>
                    </a:xfrm>
                    <a:prstGeom prst="rect">
                      <a:avLst/>
                    </a:prstGeom>
                    <a:noFill/>
                    <a:ln>
                      <a:noFill/>
                    </a:ln>
                  </pic:spPr>
                </pic:pic>
              </a:graphicData>
            </a:graphic>
          </wp:inline>
        </w:drawing>
      </w:r>
      <w:r>
        <w:rPr>
          <w:rFonts w:ascii="宋体" w:hAnsi="宋体" w:hint="eastAsia"/>
          <w:color w:val="000000"/>
          <w:kern w:val="0"/>
          <w:sz w:val="24"/>
          <w:szCs w:val="24"/>
        </w:rPr>
        <w:t>.</w:t>
      </w:r>
      <w:r>
        <w:rPr>
          <w:rFonts w:ascii="宋体" w:hAnsi="宋体" w:hint="eastAsia"/>
          <w:color w:val="000000"/>
          <w:kern w:val="0"/>
          <w:sz w:val="24"/>
          <w:szCs w:val="24"/>
        </w:rPr>
        <w:t>多依山挖掘</w:t>
      </w:r>
      <w:r>
        <w:rPr>
          <w:rFonts w:ascii="宋体" w:hAnsi="宋体"/>
          <w:color w:val="000000"/>
          <w:kern w:val="0"/>
          <w:sz w:val="24"/>
          <w:szCs w:val="24"/>
        </w:rPr>
        <w:t xml:space="preserve">        </w:t>
      </w:r>
      <w:r>
        <w:rPr>
          <w:rFonts w:ascii="宋体" w:hAnsi="宋体" w:hint="eastAsia"/>
          <w:color w:val="000000"/>
          <w:kern w:val="0"/>
          <w:sz w:val="24"/>
          <w:szCs w:val="24"/>
        </w:rPr>
        <w:t>B.</w:t>
      </w:r>
      <w:r>
        <w:rPr>
          <w:rFonts w:ascii="宋体" w:hAnsi="宋体" w:hint="eastAsia"/>
          <w:color w:val="000000"/>
          <w:kern w:val="0"/>
          <w:sz w:val="24"/>
          <w:szCs w:val="24"/>
        </w:rPr>
        <w:t>窑洞门口多向北</w:t>
      </w:r>
      <w:r>
        <w:rPr>
          <w:rFonts w:ascii="宋体" w:hAnsi="宋体" w:hint="eastAsia"/>
          <w:color w:val="000000"/>
          <w:kern w:val="0"/>
          <w:sz w:val="24"/>
          <w:szCs w:val="24"/>
        </w:rPr>
        <w:t xml:space="preserve">   C.</w:t>
      </w:r>
      <w:r>
        <w:rPr>
          <w:rFonts w:ascii="宋体" w:hAnsi="宋体" w:hint="eastAsia"/>
          <w:color w:val="000000"/>
          <w:kern w:val="0"/>
          <w:sz w:val="24"/>
          <w:szCs w:val="24"/>
        </w:rPr>
        <w:t>多占用良田</w:t>
      </w:r>
      <w:r>
        <w:rPr>
          <w:rFonts w:ascii="宋体" w:hAnsi="宋体" w:hint="eastAsia"/>
          <w:color w:val="000000"/>
          <w:kern w:val="0"/>
          <w:sz w:val="24"/>
          <w:szCs w:val="24"/>
        </w:rPr>
        <w:t xml:space="preserve">        D.</w:t>
      </w:r>
      <w:r>
        <w:rPr>
          <w:rFonts w:ascii="宋体" w:hAnsi="宋体" w:hint="eastAsia"/>
          <w:color w:val="000000"/>
          <w:kern w:val="0"/>
          <w:sz w:val="24"/>
          <w:szCs w:val="24"/>
        </w:rPr>
        <w:t>造价较高</w:t>
      </w:r>
      <w:r>
        <w:rPr>
          <w:rFonts w:ascii="宋体" w:hAnsi="宋体" w:hint="eastAsia"/>
          <w:color w:val="000000"/>
          <w:kern w:val="0"/>
          <w:sz w:val="24"/>
          <w:szCs w:val="24"/>
        </w:rPr>
        <w:t xml:space="preserve"> </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36.</w:t>
      </w:r>
      <w:r>
        <w:rPr>
          <w:rFonts w:ascii="宋体" w:hAnsi="宋体" w:hint="eastAsia"/>
          <w:color w:val="000000"/>
          <w:kern w:val="0"/>
          <w:sz w:val="24"/>
          <w:szCs w:val="24"/>
        </w:rPr>
        <w:t>黄土高原比山东半岛所产苹果口感更甜，其原因是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A.</w:t>
      </w:r>
      <w:r>
        <w:rPr>
          <w:rFonts w:ascii="宋体" w:hAnsi="宋体" w:hint="eastAsia"/>
          <w:color w:val="000000"/>
          <w:kern w:val="0"/>
          <w:sz w:val="24"/>
          <w:szCs w:val="24"/>
        </w:rPr>
        <w:t>土壤肥沃</w:t>
      </w:r>
      <w:r>
        <w:rPr>
          <w:rFonts w:ascii="宋体" w:hAnsi="宋体" w:hint="eastAsia"/>
          <w:color w:val="000000"/>
          <w:kern w:val="0"/>
          <w:sz w:val="24"/>
          <w:szCs w:val="24"/>
        </w:rPr>
        <w:t xml:space="preserve">     </w:t>
      </w:r>
      <w:r>
        <w:rPr>
          <w:rFonts w:ascii="宋体" w:hAnsi="宋体" w:hint="eastAsia"/>
          <w:color w:val="000000"/>
          <w:kern w:val="0"/>
          <w:sz w:val="24"/>
          <w:szCs w:val="24"/>
        </w:rPr>
        <w:t xml:space="preserve">　</w:t>
      </w:r>
      <w:r>
        <w:rPr>
          <w:rFonts w:ascii="宋体" w:hAnsi="宋体" w:hint="eastAsia"/>
          <w:color w:val="000000"/>
          <w:kern w:val="0"/>
          <w:sz w:val="24"/>
          <w:szCs w:val="24"/>
        </w:rPr>
        <w:t xml:space="preserve"> </w:t>
      </w:r>
      <w:r>
        <w:rPr>
          <w:rFonts w:ascii="宋体" w:hAnsi="宋体"/>
          <w:color w:val="000000"/>
          <w:kern w:val="0"/>
          <w:sz w:val="24"/>
          <w:szCs w:val="24"/>
        </w:rPr>
        <w:t xml:space="preserve">  </w:t>
      </w:r>
      <w:r>
        <w:rPr>
          <w:rFonts w:ascii="宋体" w:hAnsi="宋体" w:hint="eastAsia"/>
          <w:color w:val="000000"/>
          <w:kern w:val="0"/>
          <w:sz w:val="24"/>
          <w:szCs w:val="24"/>
        </w:rPr>
        <w:t>B.</w:t>
      </w:r>
      <w:r>
        <w:rPr>
          <w:rFonts w:ascii="宋体" w:hAnsi="宋体" w:hint="eastAsia"/>
          <w:color w:val="000000"/>
          <w:kern w:val="0"/>
          <w:sz w:val="24"/>
          <w:szCs w:val="24"/>
        </w:rPr>
        <w:t>日照充足</w:t>
      </w:r>
      <w:r>
        <w:rPr>
          <w:rFonts w:ascii="宋体" w:hAnsi="宋体" w:hint="eastAsia"/>
          <w:color w:val="000000"/>
          <w:kern w:val="0"/>
          <w:sz w:val="24"/>
          <w:szCs w:val="24"/>
        </w:rPr>
        <w:t xml:space="preserve">    </w:t>
      </w:r>
      <w:r>
        <w:rPr>
          <w:rFonts w:ascii="宋体" w:hAnsi="宋体" w:hint="eastAsia"/>
          <w:color w:val="000000"/>
          <w:kern w:val="0"/>
          <w:sz w:val="24"/>
          <w:szCs w:val="24"/>
        </w:rPr>
        <w:t xml:space="preserve">　</w:t>
      </w:r>
      <w:r>
        <w:rPr>
          <w:rFonts w:ascii="宋体" w:hAnsi="宋体" w:hint="eastAsia"/>
          <w:color w:val="000000"/>
          <w:kern w:val="0"/>
          <w:sz w:val="24"/>
          <w:szCs w:val="24"/>
        </w:rPr>
        <w:t xml:space="preserve">   C.</w:t>
      </w:r>
      <w:r>
        <w:rPr>
          <w:rFonts w:ascii="宋体" w:hAnsi="宋体" w:hint="eastAsia"/>
          <w:color w:val="000000"/>
          <w:kern w:val="0"/>
          <w:sz w:val="24"/>
          <w:szCs w:val="24"/>
        </w:rPr>
        <w:t>水源丰富</w:t>
      </w:r>
      <w:r>
        <w:rPr>
          <w:rFonts w:ascii="宋体" w:hAnsi="宋体" w:hint="eastAsia"/>
          <w:color w:val="000000"/>
          <w:kern w:val="0"/>
          <w:sz w:val="24"/>
          <w:szCs w:val="24"/>
        </w:rPr>
        <w:t xml:space="preserve"> </w:t>
      </w:r>
      <w:r>
        <w:rPr>
          <w:rFonts w:ascii="宋体" w:hAnsi="宋体" w:hint="eastAsia"/>
          <w:color w:val="000000"/>
          <w:kern w:val="0"/>
          <w:sz w:val="24"/>
          <w:szCs w:val="24"/>
        </w:rPr>
        <w:t xml:space="preserve">　　</w:t>
      </w:r>
      <w:r>
        <w:rPr>
          <w:rFonts w:ascii="宋体" w:hAnsi="宋体" w:hint="eastAsia"/>
          <w:color w:val="000000"/>
          <w:kern w:val="0"/>
          <w:sz w:val="24"/>
          <w:szCs w:val="24"/>
        </w:rPr>
        <w:t xml:space="preserve">     D.</w:t>
      </w:r>
      <w:r>
        <w:rPr>
          <w:rFonts w:ascii="宋体" w:hAnsi="宋体" w:hint="eastAsia"/>
          <w:color w:val="000000"/>
          <w:kern w:val="0"/>
          <w:sz w:val="24"/>
          <w:szCs w:val="24"/>
        </w:rPr>
        <w:t>昼夜温差小</w:t>
      </w:r>
      <w:r>
        <w:rPr>
          <w:rFonts w:ascii="宋体" w:hAnsi="宋体" w:hint="eastAsia"/>
          <w:color w:val="000000"/>
          <w:kern w:val="0"/>
          <w:sz w:val="24"/>
          <w:szCs w:val="24"/>
        </w:rPr>
        <w:t xml:space="preserve"> </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读黄土高原</w:t>
      </w:r>
      <w:r>
        <w:rPr>
          <w:rFonts w:ascii="宋体" w:hAnsi="宋体"/>
          <w:color w:val="000000"/>
          <w:kern w:val="0"/>
          <w:sz w:val="24"/>
          <w:szCs w:val="24"/>
        </w:rPr>
        <w:t>某区域地形图，回答</w:t>
      </w:r>
      <w:r>
        <w:rPr>
          <w:rFonts w:ascii="宋体" w:hAnsi="宋体" w:hint="eastAsia"/>
          <w:color w:val="000000"/>
          <w:kern w:val="0"/>
          <w:sz w:val="24"/>
          <w:szCs w:val="24"/>
        </w:rPr>
        <w:t>3</w:t>
      </w:r>
      <w:r>
        <w:rPr>
          <w:rFonts w:ascii="宋体" w:hAnsi="宋体"/>
          <w:color w:val="000000"/>
          <w:kern w:val="0"/>
          <w:sz w:val="24"/>
          <w:szCs w:val="24"/>
        </w:rPr>
        <w:t>7-39</w:t>
      </w:r>
      <w:r>
        <w:rPr>
          <w:rFonts w:ascii="宋体" w:hAnsi="宋体"/>
          <w:color w:val="000000"/>
          <w:kern w:val="0"/>
          <w:sz w:val="24"/>
          <w:szCs w:val="24"/>
        </w:rPr>
        <w:t>题。</w:t>
      </w:r>
    </w:p>
    <w:p w:rsidR="000F7AD7" w:rsidRDefault="00F84DEC">
      <w:pPr>
        <w:widowControl/>
        <w:spacing w:line="360" w:lineRule="auto"/>
        <w:jc w:val="center"/>
        <w:textAlignment w:val="center"/>
        <w:rPr>
          <w:rFonts w:ascii="宋体" w:hAnsi="宋体"/>
          <w:color w:val="000000"/>
          <w:kern w:val="0"/>
          <w:sz w:val="24"/>
          <w:szCs w:val="24"/>
        </w:rPr>
      </w:pPr>
      <w:r>
        <w:rPr>
          <w:rFonts w:ascii="宋体" w:hAnsi="宋体" w:cs="宋体"/>
          <w:noProof/>
          <w:kern w:val="0"/>
          <w:sz w:val="24"/>
          <w:szCs w:val="24"/>
        </w:rPr>
        <w:drawing>
          <wp:inline distT="0" distB="0" distL="0" distR="0">
            <wp:extent cx="2971800" cy="1981200"/>
            <wp:effectExtent l="0" t="0" r="0" b="0"/>
            <wp:docPr id="919" name="图片 919" descr="http://pic2.mofangge.com/upload/papers/20140825/20140825105920029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descr="http://pic2.mofangge.com/upload/papers/20140825/2014082510592002915312.jp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2971800" cy="1981200"/>
                    </a:xfrm>
                    <a:prstGeom prst="rect">
                      <a:avLst/>
                    </a:prstGeom>
                    <a:noFill/>
                    <a:ln>
                      <a:noFill/>
                    </a:ln>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37.</w:t>
      </w:r>
      <w:r>
        <w:rPr>
          <w:rFonts w:ascii="宋体" w:hAnsi="宋体" w:hint="eastAsia"/>
          <w:color w:val="000000"/>
          <w:kern w:val="0"/>
          <w:sz w:val="24"/>
          <w:szCs w:val="24"/>
        </w:rPr>
        <w:t>形成该区域</w:t>
      </w:r>
      <w:r>
        <w:rPr>
          <w:rFonts w:ascii="宋体" w:hAnsi="宋体"/>
          <w:color w:val="000000"/>
          <w:kern w:val="0"/>
          <w:sz w:val="24"/>
          <w:szCs w:val="24"/>
        </w:rPr>
        <w:t>沟壑纵横地表特征的主要原因是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hint="eastAsia"/>
          <w:color w:val="000000"/>
          <w:kern w:val="0"/>
          <w:sz w:val="24"/>
          <w:szCs w:val="24"/>
        </w:rPr>
        <w:t>风力侵蚀</w:t>
      </w:r>
      <w:r>
        <w:rPr>
          <w:rFonts w:ascii="宋体" w:hAnsi="宋体" w:hint="eastAsia"/>
          <w:color w:val="000000"/>
          <w:kern w:val="0"/>
          <w:sz w:val="24"/>
          <w:szCs w:val="24"/>
        </w:rPr>
        <w:t xml:space="preserve">      </w:t>
      </w:r>
      <w:r>
        <w:rPr>
          <w:rFonts w:ascii="宋体" w:hAnsi="宋体"/>
          <w:color w:val="000000"/>
          <w:kern w:val="0"/>
          <w:sz w:val="24"/>
          <w:szCs w:val="24"/>
        </w:rPr>
        <w:t>B.</w:t>
      </w:r>
      <w:r>
        <w:rPr>
          <w:rFonts w:ascii="宋体" w:hAnsi="宋体" w:hint="eastAsia"/>
          <w:color w:val="000000"/>
          <w:kern w:val="0"/>
          <w:sz w:val="24"/>
          <w:szCs w:val="24"/>
        </w:rPr>
        <w:t>地壳运动</w:t>
      </w:r>
      <w:r>
        <w:rPr>
          <w:rFonts w:ascii="宋体" w:hAnsi="宋体" w:hint="eastAsia"/>
          <w:color w:val="000000"/>
          <w:kern w:val="0"/>
          <w:sz w:val="24"/>
          <w:szCs w:val="24"/>
        </w:rPr>
        <w:t xml:space="preserve">      </w:t>
      </w:r>
      <w:r>
        <w:rPr>
          <w:rFonts w:ascii="宋体" w:hAnsi="宋体"/>
          <w:color w:val="000000"/>
          <w:kern w:val="0"/>
          <w:sz w:val="24"/>
          <w:szCs w:val="24"/>
        </w:rPr>
        <w:t>C.</w:t>
      </w:r>
      <w:r>
        <w:rPr>
          <w:rFonts w:ascii="宋体" w:hAnsi="宋体" w:hint="eastAsia"/>
          <w:color w:val="000000"/>
          <w:kern w:val="0"/>
          <w:sz w:val="24"/>
          <w:szCs w:val="24"/>
        </w:rPr>
        <w:t>流水侵蚀</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hint="eastAsia"/>
          <w:color w:val="000000"/>
          <w:kern w:val="0"/>
          <w:sz w:val="24"/>
          <w:szCs w:val="24"/>
        </w:rPr>
        <w:t>流水沉积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38.</w:t>
      </w:r>
      <w:r>
        <w:rPr>
          <w:rFonts w:ascii="宋体" w:hAnsi="宋体" w:hint="eastAsia"/>
          <w:color w:val="000000"/>
          <w:kern w:val="0"/>
          <w:sz w:val="24"/>
          <w:szCs w:val="24"/>
        </w:rPr>
        <w:t>在区域整治的过程中，该图中下列各地形部位采取的措施不正确的是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A</w:t>
      </w:r>
      <w:r>
        <w:rPr>
          <w:rFonts w:ascii="宋体" w:hAnsi="宋体" w:hint="eastAsia"/>
          <w:color w:val="000000"/>
          <w:kern w:val="0"/>
          <w:sz w:val="24"/>
          <w:szCs w:val="24"/>
        </w:rPr>
        <w:t>．甲——平整土地，建立基本农田</w:t>
      </w:r>
      <w:r>
        <w:rPr>
          <w:rFonts w:ascii="宋体" w:hAnsi="宋体" w:hint="eastAsia"/>
          <w:color w:val="000000"/>
          <w:kern w:val="0"/>
          <w:sz w:val="24"/>
          <w:szCs w:val="24"/>
        </w:rPr>
        <w:t xml:space="preserve">   </w:t>
      </w:r>
      <w:r>
        <w:rPr>
          <w:rFonts w:ascii="宋体" w:hAnsi="宋体" w:hint="eastAsia"/>
          <w:color w:val="000000"/>
          <w:kern w:val="0"/>
          <w:sz w:val="24"/>
          <w:szCs w:val="24"/>
        </w:rPr>
        <w:t xml:space="preserve">   B</w:t>
      </w:r>
      <w:r>
        <w:rPr>
          <w:rFonts w:ascii="宋体" w:hAnsi="宋体" w:hint="eastAsia"/>
          <w:color w:val="000000"/>
          <w:kern w:val="0"/>
          <w:sz w:val="24"/>
          <w:szCs w:val="24"/>
        </w:rPr>
        <w:t>．乙——</w:t>
      </w:r>
      <w:proofErr w:type="gramStart"/>
      <w:r>
        <w:rPr>
          <w:rFonts w:ascii="宋体" w:hAnsi="宋体" w:hint="eastAsia"/>
          <w:color w:val="000000"/>
          <w:kern w:val="0"/>
          <w:sz w:val="24"/>
          <w:szCs w:val="24"/>
        </w:rPr>
        <w:t>封坡育林</w:t>
      </w:r>
      <w:proofErr w:type="gramEnd"/>
      <w:r>
        <w:rPr>
          <w:rFonts w:ascii="宋体" w:hAnsi="宋体" w:hint="eastAsia"/>
          <w:color w:val="000000"/>
          <w:kern w:val="0"/>
          <w:sz w:val="24"/>
          <w:szCs w:val="24"/>
        </w:rPr>
        <w:t>育草，含蓄径流</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C</w:t>
      </w:r>
      <w:r>
        <w:rPr>
          <w:rFonts w:ascii="宋体" w:hAnsi="宋体" w:hint="eastAsia"/>
          <w:color w:val="000000"/>
          <w:kern w:val="0"/>
          <w:sz w:val="24"/>
          <w:szCs w:val="24"/>
        </w:rPr>
        <w:t>．丙——修建梯田，发展林果基地</w:t>
      </w:r>
      <w:r>
        <w:rPr>
          <w:rFonts w:ascii="宋体" w:hAnsi="宋体" w:hint="eastAsia"/>
          <w:color w:val="000000"/>
          <w:kern w:val="0"/>
          <w:sz w:val="24"/>
          <w:szCs w:val="24"/>
        </w:rPr>
        <w:t xml:space="preserve">      D</w:t>
      </w:r>
      <w:r>
        <w:rPr>
          <w:rFonts w:ascii="宋体" w:hAnsi="宋体" w:hint="eastAsia"/>
          <w:color w:val="000000"/>
          <w:kern w:val="0"/>
          <w:sz w:val="24"/>
          <w:szCs w:val="24"/>
        </w:rPr>
        <w:t>．丁——疏浚河道，排沙泄洪</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39.</w:t>
      </w:r>
      <w:r>
        <w:rPr>
          <w:rFonts w:ascii="宋体" w:hAnsi="宋体" w:hint="eastAsia"/>
          <w:color w:val="000000"/>
          <w:kern w:val="0"/>
          <w:sz w:val="24"/>
          <w:szCs w:val="24"/>
        </w:rPr>
        <w:t>图示</w:t>
      </w:r>
      <w:r>
        <w:rPr>
          <w:rFonts w:ascii="宋体" w:hAnsi="宋体"/>
          <w:color w:val="000000"/>
          <w:kern w:val="0"/>
          <w:sz w:val="24"/>
          <w:szCs w:val="24"/>
        </w:rPr>
        <w:t>堤坝的主要作用是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拦沙蓄水</w:t>
      </w:r>
      <w:r>
        <w:rPr>
          <w:rFonts w:ascii="宋体" w:hAnsi="宋体" w:hint="eastAsia"/>
          <w:color w:val="000000"/>
          <w:kern w:val="0"/>
          <w:sz w:val="24"/>
          <w:szCs w:val="24"/>
        </w:rPr>
        <w:t xml:space="preserve"> </w:t>
      </w:r>
      <w:r>
        <w:rPr>
          <w:rFonts w:ascii="宋体" w:hAnsi="宋体"/>
          <w:color w:val="000000"/>
          <w:kern w:val="0"/>
          <w:sz w:val="24"/>
          <w:szCs w:val="24"/>
        </w:rPr>
        <w:t xml:space="preserve">     B.</w:t>
      </w:r>
      <w:r>
        <w:rPr>
          <w:rFonts w:ascii="宋体" w:hAnsi="宋体" w:hint="eastAsia"/>
          <w:color w:val="000000"/>
          <w:kern w:val="0"/>
          <w:sz w:val="24"/>
          <w:szCs w:val="24"/>
        </w:rPr>
        <w:t>发电灌溉</w:t>
      </w:r>
      <w:r>
        <w:rPr>
          <w:rFonts w:ascii="宋体" w:hAnsi="宋体" w:hint="eastAsia"/>
          <w:color w:val="000000"/>
          <w:kern w:val="0"/>
          <w:sz w:val="24"/>
          <w:szCs w:val="24"/>
        </w:rPr>
        <w:t xml:space="preserve">      </w:t>
      </w:r>
      <w:r>
        <w:rPr>
          <w:rFonts w:ascii="宋体" w:hAnsi="宋体"/>
          <w:color w:val="000000"/>
          <w:kern w:val="0"/>
          <w:sz w:val="24"/>
          <w:szCs w:val="24"/>
        </w:rPr>
        <w:t>C.</w:t>
      </w:r>
      <w:r>
        <w:rPr>
          <w:rFonts w:ascii="宋体" w:hAnsi="宋体" w:hint="eastAsia"/>
          <w:color w:val="000000"/>
          <w:kern w:val="0"/>
          <w:sz w:val="24"/>
          <w:szCs w:val="24"/>
        </w:rPr>
        <w:t>防洪抗旱</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hint="eastAsia"/>
          <w:color w:val="000000"/>
          <w:kern w:val="0"/>
          <w:sz w:val="24"/>
          <w:szCs w:val="24"/>
        </w:rPr>
        <w:t>调节气候</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lastRenderedPageBreak/>
        <w:t>我国某一盆地，位于地势第二阶梯，盆地中的沙漠是我国面积最大的沙漠，常常飞沙走石，盆地边缘的山麓地带，高山冰雪融水哺育着</w:t>
      </w:r>
      <w:proofErr w:type="gramStart"/>
      <w:r>
        <w:rPr>
          <w:rFonts w:ascii="宋体" w:hAnsi="宋体"/>
          <w:color w:val="000000"/>
          <w:kern w:val="0"/>
          <w:sz w:val="24"/>
          <w:szCs w:val="24"/>
        </w:rPr>
        <w:t>一</w:t>
      </w:r>
      <w:proofErr w:type="gramEnd"/>
      <w:r>
        <w:rPr>
          <w:rFonts w:ascii="宋体" w:hAnsi="宋体"/>
          <w:color w:val="000000"/>
          <w:kern w:val="0"/>
          <w:sz w:val="24"/>
          <w:szCs w:val="24"/>
        </w:rPr>
        <w:t>块块绿洲。根据材料并结合下图，回答</w:t>
      </w:r>
      <w:r>
        <w:rPr>
          <w:rFonts w:ascii="宋体" w:hAnsi="宋体" w:hint="eastAsia"/>
          <w:color w:val="000000"/>
          <w:kern w:val="0"/>
          <w:sz w:val="24"/>
          <w:szCs w:val="24"/>
        </w:rPr>
        <w:t>4</w:t>
      </w:r>
      <w:r>
        <w:rPr>
          <w:rFonts w:ascii="宋体" w:hAnsi="宋体"/>
          <w:color w:val="000000"/>
          <w:kern w:val="0"/>
          <w:sz w:val="24"/>
          <w:szCs w:val="24"/>
        </w:rPr>
        <w:t>0-42</w:t>
      </w:r>
      <w:r>
        <w:rPr>
          <w:rFonts w:ascii="宋体" w:hAnsi="宋体"/>
          <w:color w:val="000000"/>
          <w:kern w:val="0"/>
          <w:sz w:val="24"/>
          <w:szCs w:val="24"/>
        </w:rPr>
        <w:t>题。</w:t>
      </w:r>
    </w:p>
    <w:p w:rsidR="000F7AD7" w:rsidRDefault="00F84DEC">
      <w:pPr>
        <w:spacing w:line="360" w:lineRule="auto"/>
        <w:jc w:val="center"/>
        <w:rPr>
          <w:sz w:val="24"/>
          <w:szCs w:val="24"/>
        </w:rPr>
      </w:pPr>
      <w:r>
        <w:rPr>
          <w:noProof/>
          <w:sz w:val="24"/>
          <w:szCs w:val="24"/>
        </w:rPr>
        <w:drawing>
          <wp:inline distT="0" distB="0" distL="0" distR="0">
            <wp:extent cx="2981325" cy="2000250"/>
            <wp:effectExtent l="0" t="0" r="0" b="0"/>
            <wp:docPr id="920" name="图片 920"/>
            <wp:cNvGraphicFramePr/>
            <a:graphic xmlns:a="http://schemas.openxmlformats.org/drawingml/2006/main">
              <a:graphicData uri="http://schemas.openxmlformats.org/drawingml/2006/picture">
                <pic:pic xmlns:pic="http://schemas.openxmlformats.org/drawingml/2006/picture">
                  <pic:nvPicPr>
                    <pic:cNvPr id="920" name="图片 920"/>
                    <pic:cNvPicPr/>
                  </pic:nvPicPr>
                  <pic:blipFill>
                    <a:blip r:embed="rId470"/>
                    <a:stretch>
                      <a:fillRect/>
                    </a:stretch>
                  </pic:blipFill>
                  <pic:spPr>
                    <a:xfrm>
                      <a:off x="0" y="0"/>
                      <a:ext cx="2981325" cy="2000250"/>
                    </a:xfrm>
                    <a:prstGeom prst="rect">
                      <a:avLst/>
                    </a:prstGeom>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40.</w:t>
      </w:r>
      <w:r>
        <w:rPr>
          <w:rFonts w:ascii="宋体" w:hAnsi="宋体"/>
          <w:color w:val="000000"/>
          <w:kern w:val="0"/>
          <w:sz w:val="24"/>
          <w:szCs w:val="24"/>
        </w:rPr>
        <w:t>该盆地是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柴达木盆地</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准噶尔盆地</w:t>
      </w:r>
      <w:r>
        <w:rPr>
          <w:rFonts w:ascii="宋体" w:hAnsi="宋体"/>
          <w:color w:val="000000"/>
          <w:kern w:val="0"/>
          <w:sz w:val="24"/>
          <w:szCs w:val="24"/>
        </w:rPr>
        <w:t xml:space="preserve">      C</w:t>
      </w:r>
      <w:r>
        <w:rPr>
          <w:rFonts w:ascii="宋体" w:hAnsi="宋体" w:hint="eastAsia"/>
          <w:color w:val="000000"/>
          <w:kern w:val="0"/>
          <w:sz w:val="24"/>
          <w:szCs w:val="24"/>
        </w:rPr>
        <w:t>.</w:t>
      </w:r>
      <w:r>
        <w:rPr>
          <w:rFonts w:ascii="宋体" w:hAnsi="宋体"/>
          <w:color w:val="000000"/>
          <w:kern w:val="0"/>
          <w:sz w:val="24"/>
          <w:szCs w:val="24"/>
        </w:rPr>
        <w:t>塔里木盆地</w:t>
      </w:r>
      <w:r>
        <w:rPr>
          <w:rFonts w:ascii="宋体" w:hAnsi="宋体"/>
          <w:color w:val="000000"/>
          <w:kern w:val="0"/>
          <w:sz w:val="24"/>
          <w:szCs w:val="24"/>
        </w:rPr>
        <w:t xml:space="preserve">      D</w:t>
      </w:r>
      <w:r>
        <w:rPr>
          <w:rFonts w:ascii="宋体" w:hAnsi="宋体" w:hint="eastAsia"/>
          <w:color w:val="000000"/>
          <w:kern w:val="0"/>
          <w:sz w:val="24"/>
          <w:szCs w:val="24"/>
        </w:rPr>
        <w:t>.</w:t>
      </w:r>
      <w:r>
        <w:rPr>
          <w:rFonts w:ascii="宋体" w:hAnsi="宋体"/>
          <w:color w:val="000000"/>
          <w:kern w:val="0"/>
          <w:sz w:val="24"/>
          <w:szCs w:val="24"/>
        </w:rPr>
        <w:t>四川盆地</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4</w:t>
      </w:r>
      <w:r>
        <w:rPr>
          <w:rFonts w:ascii="宋体" w:hAnsi="宋体"/>
          <w:color w:val="000000"/>
          <w:kern w:val="0"/>
          <w:sz w:val="24"/>
          <w:szCs w:val="24"/>
        </w:rPr>
        <w:t>1</w:t>
      </w:r>
      <w:r>
        <w:rPr>
          <w:rFonts w:ascii="宋体" w:hAnsi="宋体" w:hint="eastAsia"/>
          <w:color w:val="000000"/>
          <w:kern w:val="0"/>
          <w:sz w:val="24"/>
          <w:szCs w:val="24"/>
        </w:rPr>
        <w:t>.</w:t>
      </w:r>
      <w:r>
        <w:rPr>
          <w:rFonts w:ascii="宋体" w:hAnsi="宋体"/>
          <w:color w:val="000000"/>
          <w:kern w:val="0"/>
          <w:sz w:val="24"/>
          <w:szCs w:val="24"/>
        </w:rPr>
        <w:t>在该盆地中，交通线常沿盆地边缘伸展，其主要原因是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水源条件好，人口较多</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光热资源丰富，土地肥沃</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C</w:t>
      </w:r>
      <w:r>
        <w:rPr>
          <w:rFonts w:ascii="宋体" w:hAnsi="宋体" w:hint="eastAsia"/>
          <w:color w:val="000000"/>
          <w:kern w:val="0"/>
          <w:sz w:val="24"/>
          <w:szCs w:val="24"/>
        </w:rPr>
        <w:t>.</w:t>
      </w:r>
      <w:r>
        <w:rPr>
          <w:rFonts w:ascii="宋体" w:hAnsi="宋体"/>
          <w:color w:val="000000"/>
          <w:kern w:val="0"/>
          <w:sz w:val="24"/>
          <w:szCs w:val="24"/>
        </w:rPr>
        <w:t>盆地边缘地形平坦，减少建设成本</w:t>
      </w:r>
      <w:r>
        <w:rPr>
          <w:rFonts w:ascii="宋体" w:hAnsi="宋体"/>
          <w:color w:val="000000"/>
          <w:kern w:val="0"/>
          <w:sz w:val="24"/>
          <w:szCs w:val="24"/>
        </w:rPr>
        <w:t xml:space="preserve">    D</w:t>
      </w:r>
      <w:r>
        <w:rPr>
          <w:rFonts w:ascii="宋体" w:hAnsi="宋体" w:hint="eastAsia"/>
          <w:color w:val="000000"/>
          <w:kern w:val="0"/>
          <w:sz w:val="24"/>
          <w:szCs w:val="24"/>
        </w:rPr>
        <w:t>.</w:t>
      </w:r>
      <w:r>
        <w:rPr>
          <w:rFonts w:ascii="宋体" w:hAnsi="宋体"/>
          <w:color w:val="000000"/>
          <w:kern w:val="0"/>
          <w:sz w:val="24"/>
          <w:szCs w:val="24"/>
        </w:rPr>
        <w:t>盆地边缘距离较短，减少运输成本</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42</w:t>
      </w:r>
      <w:r>
        <w:rPr>
          <w:rFonts w:ascii="宋体" w:hAnsi="宋体" w:hint="eastAsia"/>
          <w:color w:val="000000"/>
          <w:kern w:val="0"/>
          <w:sz w:val="24"/>
          <w:szCs w:val="24"/>
        </w:rPr>
        <w:t>.</w:t>
      </w:r>
      <w:r>
        <w:rPr>
          <w:rFonts w:ascii="宋体" w:hAnsi="宋体"/>
          <w:color w:val="000000"/>
          <w:kern w:val="0"/>
          <w:sz w:val="24"/>
          <w:szCs w:val="24"/>
        </w:rPr>
        <w:t>关于该盆地自然景观成因的叙述正确的是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油气资源丰富，水资源短缺</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深居内陆，高山环抱，降水稀少</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C</w:t>
      </w:r>
      <w:r>
        <w:rPr>
          <w:rFonts w:ascii="宋体" w:hAnsi="宋体" w:hint="eastAsia"/>
          <w:color w:val="000000"/>
          <w:kern w:val="0"/>
          <w:sz w:val="24"/>
          <w:szCs w:val="24"/>
        </w:rPr>
        <w:t>.</w:t>
      </w:r>
      <w:r>
        <w:rPr>
          <w:rFonts w:ascii="宋体" w:hAnsi="宋体"/>
          <w:color w:val="000000"/>
          <w:kern w:val="0"/>
          <w:sz w:val="24"/>
          <w:szCs w:val="24"/>
        </w:rPr>
        <w:t>沙漠广布，河流稀少，气候干旱</w:t>
      </w:r>
      <w:r>
        <w:rPr>
          <w:rFonts w:ascii="宋体" w:hAnsi="宋体"/>
          <w:color w:val="000000"/>
          <w:kern w:val="0"/>
          <w:sz w:val="24"/>
          <w:szCs w:val="24"/>
        </w:rPr>
        <w:t xml:space="preserve">    D</w:t>
      </w:r>
      <w:r>
        <w:rPr>
          <w:rFonts w:ascii="宋体" w:hAnsi="宋体" w:hint="eastAsia"/>
          <w:color w:val="000000"/>
          <w:kern w:val="0"/>
          <w:sz w:val="24"/>
          <w:szCs w:val="24"/>
        </w:rPr>
        <w:t>.</w:t>
      </w:r>
      <w:r>
        <w:rPr>
          <w:rFonts w:ascii="宋体" w:hAnsi="宋体"/>
          <w:color w:val="000000"/>
          <w:kern w:val="0"/>
          <w:sz w:val="24"/>
          <w:szCs w:val="24"/>
        </w:rPr>
        <w:t>高山环抱，多地形雨，森林草原广布</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读新疆地区图，回答</w:t>
      </w:r>
      <w:r>
        <w:rPr>
          <w:rFonts w:ascii="宋体" w:hAnsi="宋体" w:hint="eastAsia"/>
          <w:color w:val="000000"/>
          <w:kern w:val="0"/>
          <w:sz w:val="24"/>
          <w:szCs w:val="24"/>
        </w:rPr>
        <w:t>4</w:t>
      </w:r>
      <w:r>
        <w:rPr>
          <w:rFonts w:ascii="宋体" w:hAnsi="宋体"/>
          <w:color w:val="000000"/>
          <w:kern w:val="0"/>
          <w:sz w:val="24"/>
          <w:szCs w:val="24"/>
        </w:rPr>
        <w:t>3-45</w:t>
      </w:r>
      <w:r>
        <w:rPr>
          <w:rFonts w:ascii="宋体" w:hAnsi="宋体"/>
          <w:color w:val="000000"/>
          <w:kern w:val="0"/>
          <w:sz w:val="24"/>
          <w:szCs w:val="24"/>
        </w:rPr>
        <w:t>题。</w:t>
      </w:r>
    </w:p>
    <w:p w:rsidR="000F7AD7" w:rsidRDefault="00F84DEC">
      <w:pPr>
        <w:spacing w:line="360" w:lineRule="auto"/>
        <w:jc w:val="center"/>
        <w:rPr>
          <w:sz w:val="24"/>
          <w:szCs w:val="24"/>
        </w:rPr>
      </w:pPr>
      <w:r>
        <w:rPr>
          <w:noProof/>
          <w:sz w:val="24"/>
          <w:szCs w:val="24"/>
        </w:rPr>
        <w:drawing>
          <wp:inline distT="0" distB="0" distL="0" distR="0">
            <wp:extent cx="2466975" cy="1981200"/>
            <wp:effectExtent l="0" t="0" r="0" b="0"/>
            <wp:docPr id="921" name="图片 921"/>
            <wp:cNvGraphicFramePr/>
            <a:graphic xmlns:a="http://schemas.openxmlformats.org/drawingml/2006/main">
              <a:graphicData uri="http://schemas.openxmlformats.org/drawingml/2006/picture">
                <pic:pic xmlns:pic="http://schemas.openxmlformats.org/drawingml/2006/picture">
                  <pic:nvPicPr>
                    <pic:cNvPr id="921" name="图片 921"/>
                    <pic:cNvPicPr/>
                  </pic:nvPicPr>
                  <pic:blipFill>
                    <a:blip r:embed="rId471"/>
                    <a:stretch>
                      <a:fillRect/>
                    </a:stretch>
                  </pic:blipFill>
                  <pic:spPr>
                    <a:xfrm>
                      <a:off x="0" y="0"/>
                      <a:ext cx="2466975" cy="1981200"/>
                    </a:xfrm>
                    <a:prstGeom prst="rect">
                      <a:avLst/>
                    </a:prstGeom>
                  </pic:spPr>
                </pic:pic>
              </a:graphicData>
            </a:graphic>
          </wp:inline>
        </w:drawing>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43</w:t>
      </w:r>
      <w:r>
        <w:rPr>
          <w:rFonts w:ascii="宋体" w:hAnsi="宋体" w:hint="eastAsia"/>
          <w:color w:val="000000"/>
          <w:kern w:val="0"/>
          <w:sz w:val="24"/>
          <w:szCs w:val="24"/>
        </w:rPr>
        <w:t>.</w:t>
      </w:r>
      <w:r>
        <w:rPr>
          <w:rFonts w:ascii="宋体" w:hAnsi="宋体"/>
          <w:color w:val="000000"/>
          <w:kern w:val="0"/>
          <w:sz w:val="24"/>
          <w:szCs w:val="24"/>
        </w:rPr>
        <w:t>对图中地理事物判断正确的是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A----</w:t>
      </w:r>
      <w:r>
        <w:rPr>
          <w:rFonts w:ascii="宋体" w:hAnsi="宋体"/>
          <w:color w:val="000000"/>
          <w:kern w:val="0"/>
          <w:sz w:val="24"/>
          <w:szCs w:val="24"/>
        </w:rPr>
        <w:t>呼和浩特</w:t>
      </w:r>
      <w:r>
        <w:rPr>
          <w:rFonts w:ascii="宋体" w:hAnsi="宋体" w:hint="eastAsia"/>
          <w:color w:val="000000"/>
          <w:kern w:val="0"/>
          <w:sz w:val="24"/>
          <w:szCs w:val="24"/>
        </w:rPr>
        <w:t xml:space="preserve">                  </w:t>
      </w:r>
      <w:r>
        <w:rPr>
          <w:rFonts w:ascii="宋体" w:hAnsi="宋体"/>
          <w:color w:val="000000"/>
          <w:kern w:val="0"/>
          <w:sz w:val="24"/>
          <w:szCs w:val="24"/>
        </w:rPr>
        <w:t>B</w:t>
      </w:r>
      <w:r>
        <w:rPr>
          <w:rFonts w:ascii="宋体" w:hAnsi="宋体" w:hint="eastAsia"/>
          <w:color w:val="000000"/>
          <w:kern w:val="0"/>
          <w:sz w:val="24"/>
          <w:szCs w:val="24"/>
        </w:rPr>
        <w:t>.</w:t>
      </w:r>
      <w:r>
        <w:rPr>
          <w:rFonts w:ascii="宋体" w:hAnsi="宋体"/>
          <w:color w:val="000000"/>
          <w:kern w:val="0"/>
          <w:sz w:val="24"/>
          <w:szCs w:val="24"/>
        </w:rPr>
        <w:t>B----</w:t>
      </w:r>
      <w:r>
        <w:rPr>
          <w:rFonts w:ascii="宋体" w:hAnsi="宋体"/>
          <w:color w:val="000000"/>
          <w:kern w:val="0"/>
          <w:sz w:val="24"/>
          <w:szCs w:val="24"/>
        </w:rPr>
        <w:t>吐鲁番盆地</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C</w:t>
      </w:r>
      <w:r>
        <w:rPr>
          <w:rFonts w:ascii="宋体" w:hAnsi="宋体" w:hint="eastAsia"/>
          <w:color w:val="000000"/>
          <w:kern w:val="0"/>
          <w:sz w:val="24"/>
          <w:szCs w:val="24"/>
        </w:rPr>
        <w:t>.</w:t>
      </w:r>
      <w:r>
        <w:rPr>
          <w:rFonts w:ascii="宋体" w:hAnsi="宋体"/>
          <w:color w:val="000000"/>
          <w:kern w:val="0"/>
          <w:sz w:val="24"/>
          <w:szCs w:val="24"/>
        </w:rPr>
        <w:t>C----</w:t>
      </w:r>
      <w:r>
        <w:rPr>
          <w:rFonts w:ascii="宋体" w:hAnsi="宋体"/>
          <w:color w:val="000000"/>
          <w:kern w:val="0"/>
          <w:sz w:val="24"/>
          <w:szCs w:val="24"/>
        </w:rPr>
        <w:t>南疆铁路线</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hint="eastAsia"/>
          <w:color w:val="000000"/>
          <w:kern w:val="0"/>
          <w:sz w:val="24"/>
          <w:szCs w:val="24"/>
        </w:rPr>
        <w:t>.</w:t>
      </w:r>
      <w:r>
        <w:rPr>
          <w:rFonts w:ascii="宋体" w:hAnsi="宋体"/>
          <w:color w:val="000000"/>
          <w:kern w:val="0"/>
          <w:sz w:val="24"/>
          <w:szCs w:val="24"/>
        </w:rPr>
        <w:t>D----</w:t>
      </w:r>
      <w:r>
        <w:rPr>
          <w:rFonts w:ascii="宋体" w:hAnsi="宋体"/>
          <w:color w:val="000000"/>
          <w:kern w:val="0"/>
          <w:sz w:val="24"/>
          <w:szCs w:val="24"/>
        </w:rPr>
        <w:t>天山</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lastRenderedPageBreak/>
        <w:t>44</w:t>
      </w:r>
      <w:r>
        <w:rPr>
          <w:rFonts w:ascii="宋体" w:hAnsi="宋体" w:hint="eastAsia"/>
          <w:color w:val="000000"/>
          <w:kern w:val="0"/>
          <w:sz w:val="24"/>
          <w:szCs w:val="24"/>
        </w:rPr>
        <w:t>.</w:t>
      </w:r>
      <w:r>
        <w:rPr>
          <w:rFonts w:ascii="宋体" w:hAnsi="宋体"/>
          <w:color w:val="000000"/>
          <w:kern w:val="0"/>
          <w:sz w:val="24"/>
          <w:szCs w:val="24"/>
        </w:rPr>
        <w:t>E</w:t>
      </w:r>
      <w:r>
        <w:rPr>
          <w:rFonts w:ascii="宋体" w:hAnsi="宋体"/>
          <w:color w:val="000000"/>
          <w:kern w:val="0"/>
          <w:sz w:val="24"/>
          <w:szCs w:val="24"/>
        </w:rPr>
        <w:t>地区具有的特征是</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热带沙漠广布</w:t>
      </w:r>
      <w:r>
        <w:rPr>
          <w:rFonts w:ascii="宋体" w:hAnsi="宋体" w:hint="eastAsia"/>
          <w:color w:val="000000"/>
          <w:kern w:val="0"/>
          <w:sz w:val="24"/>
          <w:szCs w:val="24"/>
        </w:rPr>
        <w:t xml:space="preserve">                               </w:t>
      </w:r>
      <w:r>
        <w:rPr>
          <w:rFonts w:ascii="宋体" w:hAnsi="宋体"/>
          <w:color w:val="000000"/>
          <w:kern w:val="0"/>
          <w:sz w:val="24"/>
          <w:szCs w:val="24"/>
        </w:rPr>
        <w:t>B</w:t>
      </w:r>
      <w:r>
        <w:rPr>
          <w:rFonts w:ascii="宋体" w:hAnsi="宋体" w:hint="eastAsia"/>
          <w:color w:val="000000"/>
          <w:kern w:val="0"/>
          <w:sz w:val="24"/>
          <w:szCs w:val="24"/>
        </w:rPr>
        <w:t>.</w:t>
      </w:r>
      <w:r>
        <w:rPr>
          <w:rFonts w:ascii="宋体" w:hAnsi="宋体"/>
          <w:color w:val="000000"/>
          <w:kern w:val="0"/>
          <w:sz w:val="24"/>
          <w:szCs w:val="24"/>
        </w:rPr>
        <w:t>边缘有城市和村庄分布</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C</w:t>
      </w:r>
      <w:r>
        <w:rPr>
          <w:rFonts w:ascii="宋体" w:hAnsi="宋体" w:hint="eastAsia"/>
          <w:color w:val="000000"/>
          <w:kern w:val="0"/>
          <w:sz w:val="24"/>
          <w:szCs w:val="24"/>
        </w:rPr>
        <w:t>.</w:t>
      </w:r>
      <w:r>
        <w:rPr>
          <w:rFonts w:ascii="宋体" w:hAnsi="宋体"/>
          <w:color w:val="000000"/>
          <w:kern w:val="0"/>
          <w:sz w:val="24"/>
          <w:szCs w:val="24"/>
        </w:rPr>
        <w:t>内部有大量油气资源，所以人口密集</w:t>
      </w:r>
      <w:r>
        <w:rPr>
          <w:rFonts w:ascii="宋体" w:hAnsi="宋体" w:hint="eastAsia"/>
          <w:color w:val="000000"/>
          <w:kern w:val="0"/>
          <w:sz w:val="24"/>
          <w:szCs w:val="24"/>
        </w:rPr>
        <w:t xml:space="preserve">           </w:t>
      </w:r>
      <w:r>
        <w:rPr>
          <w:rFonts w:ascii="宋体" w:hAnsi="宋体"/>
          <w:color w:val="000000"/>
          <w:kern w:val="0"/>
          <w:sz w:val="24"/>
          <w:szCs w:val="24"/>
        </w:rPr>
        <w:t>D</w:t>
      </w:r>
      <w:r>
        <w:rPr>
          <w:rFonts w:ascii="宋体" w:hAnsi="宋体" w:hint="eastAsia"/>
          <w:color w:val="000000"/>
          <w:kern w:val="0"/>
          <w:sz w:val="24"/>
          <w:szCs w:val="24"/>
        </w:rPr>
        <w:t>.</w:t>
      </w:r>
      <w:r>
        <w:rPr>
          <w:rFonts w:ascii="宋体" w:hAnsi="宋体"/>
          <w:color w:val="000000"/>
          <w:kern w:val="0"/>
          <w:sz w:val="24"/>
          <w:szCs w:val="24"/>
        </w:rPr>
        <w:t>南水北调工程缓解了该地缺水问题</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45</w:t>
      </w:r>
      <w:r>
        <w:rPr>
          <w:rFonts w:ascii="宋体" w:hAnsi="宋体" w:hint="eastAsia"/>
          <w:color w:val="000000"/>
          <w:kern w:val="0"/>
          <w:sz w:val="24"/>
          <w:szCs w:val="24"/>
        </w:rPr>
        <w:t>.</w:t>
      </w:r>
      <w:r>
        <w:rPr>
          <w:rFonts w:ascii="宋体" w:hAnsi="宋体"/>
          <w:color w:val="000000"/>
          <w:kern w:val="0"/>
          <w:sz w:val="24"/>
          <w:szCs w:val="24"/>
        </w:rPr>
        <w:t>铁路线</w:t>
      </w:r>
      <w:r>
        <w:rPr>
          <w:rFonts w:ascii="宋体" w:hAnsi="宋体"/>
          <w:color w:val="000000"/>
          <w:kern w:val="0"/>
          <w:sz w:val="24"/>
          <w:szCs w:val="24"/>
        </w:rPr>
        <w:t>③</w:t>
      </w:r>
      <w:r>
        <w:rPr>
          <w:rFonts w:ascii="宋体" w:hAnsi="宋体"/>
          <w:color w:val="000000"/>
          <w:kern w:val="0"/>
          <w:sz w:val="24"/>
          <w:szCs w:val="24"/>
        </w:rPr>
        <w:t>是我国重要的交通干线，该线路</w:t>
      </w:r>
      <w:proofErr w:type="gramStart"/>
      <w:r>
        <w:rPr>
          <w:rFonts w:ascii="宋体" w:hAnsi="宋体"/>
          <w:color w:val="000000"/>
          <w:kern w:val="0"/>
          <w:sz w:val="24"/>
          <w:szCs w:val="24"/>
        </w:rPr>
        <w:t>沿途会</w:t>
      </w:r>
      <w:proofErr w:type="gramEnd"/>
      <w:r>
        <w:rPr>
          <w:rFonts w:ascii="宋体" w:hAnsi="宋体"/>
          <w:color w:val="000000"/>
          <w:kern w:val="0"/>
          <w:sz w:val="24"/>
          <w:szCs w:val="24"/>
        </w:rPr>
        <w:t>经过</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color w:val="000000"/>
          <w:kern w:val="0"/>
          <w:sz w:val="24"/>
          <w:szCs w:val="24"/>
        </w:rPr>
        <w:t>A</w:t>
      </w:r>
      <w:r>
        <w:rPr>
          <w:rFonts w:ascii="宋体" w:hAnsi="宋体" w:hint="eastAsia"/>
          <w:color w:val="000000"/>
          <w:kern w:val="0"/>
          <w:sz w:val="24"/>
          <w:szCs w:val="24"/>
        </w:rPr>
        <w:t>.</w:t>
      </w:r>
      <w:r>
        <w:rPr>
          <w:rFonts w:ascii="宋体" w:hAnsi="宋体"/>
          <w:color w:val="000000"/>
          <w:kern w:val="0"/>
          <w:sz w:val="24"/>
          <w:szCs w:val="24"/>
        </w:rPr>
        <w:t>河西走廊</w:t>
      </w:r>
      <w:r>
        <w:rPr>
          <w:rFonts w:ascii="宋体" w:hAnsi="宋体"/>
          <w:color w:val="000000"/>
          <w:kern w:val="0"/>
          <w:sz w:val="24"/>
          <w:szCs w:val="24"/>
        </w:rPr>
        <w:t xml:space="preserve">       B</w:t>
      </w:r>
      <w:r>
        <w:rPr>
          <w:rFonts w:ascii="宋体" w:hAnsi="宋体" w:hint="eastAsia"/>
          <w:color w:val="000000"/>
          <w:kern w:val="0"/>
          <w:sz w:val="24"/>
          <w:szCs w:val="24"/>
        </w:rPr>
        <w:t>.</w:t>
      </w:r>
      <w:r>
        <w:rPr>
          <w:rFonts w:ascii="宋体" w:hAnsi="宋体"/>
          <w:color w:val="000000"/>
          <w:kern w:val="0"/>
          <w:sz w:val="24"/>
          <w:szCs w:val="24"/>
        </w:rPr>
        <w:t>宁夏平原</w:t>
      </w:r>
      <w:r>
        <w:rPr>
          <w:rFonts w:ascii="宋体" w:hAnsi="宋体"/>
          <w:color w:val="000000"/>
          <w:kern w:val="0"/>
          <w:sz w:val="24"/>
          <w:szCs w:val="24"/>
        </w:rPr>
        <w:t xml:space="preserve">        C</w:t>
      </w:r>
      <w:r>
        <w:rPr>
          <w:rFonts w:ascii="宋体" w:hAnsi="宋体" w:hint="eastAsia"/>
          <w:color w:val="000000"/>
          <w:kern w:val="0"/>
          <w:sz w:val="24"/>
          <w:szCs w:val="24"/>
        </w:rPr>
        <w:t>.</w:t>
      </w:r>
      <w:r>
        <w:rPr>
          <w:rFonts w:ascii="宋体" w:hAnsi="宋体"/>
          <w:color w:val="000000"/>
          <w:kern w:val="0"/>
          <w:sz w:val="24"/>
          <w:szCs w:val="24"/>
        </w:rPr>
        <w:t>青海湖</w:t>
      </w:r>
      <w:r>
        <w:rPr>
          <w:rFonts w:ascii="宋体" w:hAnsi="宋体"/>
          <w:color w:val="000000"/>
          <w:kern w:val="0"/>
          <w:sz w:val="24"/>
          <w:szCs w:val="24"/>
        </w:rPr>
        <w:t xml:space="preserve">        D</w:t>
      </w:r>
      <w:r>
        <w:rPr>
          <w:rFonts w:ascii="宋体" w:hAnsi="宋体" w:hint="eastAsia"/>
          <w:color w:val="000000"/>
          <w:kern w:val="0"/>
          <w:sz w:val="24"/>
          <w:szCs w:val="24"/>
        </w:rPr>
        <w:t>.</w:t>
      </w:r>
      <w:r>
        <w:rPr>
          <w:rFonts w:ascii="宋体" w:hAnsi="宋体"/>
          <w:color w:val="000000"/>
          <w:kern w:val="0"/>
          <w:sz w:val="24"/>
          <w:szCs w:val="24"/>
        </w:rPr>
        <w:t>大渡河</w:t>
      </w:r>
    </w:p>
    <w:p w:rsidR="000F7AD7" w:rsidRDefault="00F84DEC">
      <w:pPr>
        <w:widowControl/>
        <w:spacing w:line="360" w:lineRule="auto"/>
        <w:jc w:val="left"/>
        <w:textAlignment w:val="center"/>
        <w:rPr>
          <w:rFonts w:ascii="宋体" w:hAnsi="宋体"/>
          <w:color w:val="000000"/>
          <w:kern w:val="0"/>
          <w:sz w:val="24"/>
          <w:szCs w:val="24"/>
        </w:rPr>
      </w:pPr>
      <w:r>
        <w:rPr>
          <w:rFonts w:ascii="宋体" w:hAnsi="宋体" w:hint="eastAsia"/>
          <w:color w:val="000000"/>
          <w:kern w:val="0"/>
          <w:sz w:val="24"/>
          <w:szCs w:val="24"/>
        </w:rPr>
        <w:t>二</w:t>
      </w:r>
      <w:r>
        <w:rPr>
          <w:rFonts w:ascii="宋体" w:hAnsi="宋体"/>
          <w:color w:val="000000"/>
          <w:kern w:val="0"/>
          <w:sz w:val="24"/>
          <w:szCs w:val="24"/>
        </w:rPr>
        <w:t>、综合题</w:t>
      </w:r>
    </w:p>
    <w:p w:rsidR="000F7AD7" w:rsidRDefault="00F84DEC">
      <w:pPr>
        <w:widowControl/>
        <w:spacing w:line="360" w:lineRule="auto"/>
        <w:jc w:val="left"/>
        <w:textAlignment w:val="center"/>
        <w:rPr>
          <w:rFonts w:ascii="宋体" w:cs="宋体"/>
          <w:kern w:val="0"/>
          <w:sz w:val="24"/>
          <w:szCs w:val="24"/>
        </w:rPr>
      </w:pPr>
      <w:bookmarkStart w:id="15" w:name="topic_5a09f46a-bd1c-4ae1-8095-27f9eb214c"/>
      <w:r>
        <w:rPr>
          <w:rFonts w:ascii="宋体" w:cs="宋体" w:hint="eastAsia"/>
          <w:kern w:val="0"/>
          <w:sz w:val="24"/>
          <w:szCs w:val="24"/>
        </w:rPr>
        <w:t>46.</w:t>
      </w: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·青岛）</w:t>
      </w:r>
      <w:r>
        <w:rPr>
          <w:rFonts w:ascii="宋体" w:cs="宋体"/>
          <w:kern w:val="0"/>
          <w:sz w:val="24"/>
          <w:szCs w:val="24"/>
        </w:rPr>
        <w:t>读图</w:t>
      </w:r>
      <w:r>
        <w:rPr>
          <w:rFonts w:ascii="宋体" w:cs="宋体"/>
          <w:kern w:val="0"/>
          <w:sz w:val="24"/>
          <w:szCs w:val="24"/>
        </w:rPr>
        <w:t>“</w:t>
      </w:r>
      <w:r>
        <w:rPr>
          <w:rFonts w:ascii="宋体" w:cs="宋体"/>
          <w:kern w:val="0"/>
          <w:sz w:val="24"/>
          <w:szCs w:val="24"/>
        </w:rPr>
        <w:t>我国陕西省南部地区等高线地形图</w:t>
      </w:r>
      <w:r>
        <w:rPr>
          <w:rFonts w:ascii="宋体" w:cs="宋体"/>
          <w:kern w:val="0"/>
          <w:sz w:val="24"/>
          <w:szCs w:val="24"/>
        </w:rPr>
        <w:t>”</w:t>
      </w:r>
      <w:r>
        <w:rPr>
          <w:rFonts w:ascii="宋体" w:cs="宋体"/>
          <w:kern w:val="0"/>
          <w:sz w:val="24"/>
          <w:szCs w:val="24"/>
        </w:rPr>
        <w:t>，完成下列问题。</w:t>
      </w:r>
    </w:p>
    <w:p w:rsidR="000F7AD7" w:rsidRDefault="00F84DEC">
      <w:pPr>
        <w:widowControl/>
        <w:spacing w:line="360" w:lineRule="auto"/>
        <w:jc w:val="center"/>
        <w:textAlignment w:val="center"/>
        <w:rPr>
          <w:rFonts w:ascii="宋体" w:cs="宋体"/>
          <w:kern w:val="0"/>
          <w:sz w:val="24"/>
          <w:szCs w:val="24"/>
        </w:rPr>
      </w:pPr>
      <w:r>
        <w:rPr>
          <w:rFonts w:eastAsia="Times New Roman"/>
          <w:noProof/>
          <w:kern w:val="0"/>
          <w:sz w:val="24"/>
          <w:szCs w:val="24"/>
        </w:rPr>
        <w:drawing>
          <wp:inline distT="0" distB="0" distL="0" distR="0">
            <wp:extent cx="3474720" cy="2019300"/>
            <wp:effectExtent l="0" t="0" r="1905" b="0"/>
            <wp:docPr id="922" name="图片 922"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descr="predotool"/>
                    <pic:cNvPicPr>
                      <a:picLocks noChangeAspect="1" noChangeArrowheads="1"/>
                    </pic:cNvPicPr>
                  </pic:nvPicPr>
                  <pic:blipFill>
                    <a:blip r:embed="rId472">
                      <a:lum bright="6000"/>
                      <a:extLst>
                        <a:ext uri="{28A0092B-C50C-407E-A947-70E740481C1C}">
                          <a14:useLocalDpi xmlns:a14="http://schemas.microsoft.com/office/drawing/2010/main" val="0"/>
                        </a:ext>
                      </a:extLst>
                    </a:blip>
                    <a:srcRect/>
                    <a:stretch>
                      <a:fillRect/>
                    </a:stretch>
                  </pic:blipFill>
                  <pic:spPr>
                    <a:xfrm>
                      <a:off x="0" y="0"/>
                      <a:ext cx="3474720" cy="2019300"/>
                    </a:xfrm>
                    <a:prstGeom prst="rect">
                      <a:avLst/>
                    </a:prstGeom>
                    <a:noFill/>
                    <a:ln>
                      <a:noFill/>
                    </a:ln>
                  </pic:spPr>
                </pic:pic>
              </a:graphicData>
            </a:graphic>
          </wp:inline>
        </w:drawing>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eastAsia="Times New Roman"/>
          <w:kern w:val="0"/>
          <w:sz w:val="24"/>
          <w:szCs w:val="24"/>
        </w:rPr>
        <w:t>1</w:t>
      </w:r>
      <w:r>
        <w:rPr>
          <w:rFonts w:ascii="宋体" w:cs="宋体"/>
          <w:kern w:val="0"/>
          <w:sz w:val="24"/>
          <w:szCs w:val="24"/>
        </w:rPr>
        <w:t>）图中</w:t>
      </w:r>
      <w:r>
        <w:rPr>
          <w:rFonts w:eastAsia="Times New Roman"/>
          <w:kern w:val="0"/>
          <w:sz w:val="24"/>
          <w:szCs w:val="24"/>
        </w:rPr>
        <w:t>A</w:t>
      </w:r>
      <w:r>
        <w:rPr>
          <w:rFonts w:ascii="宋体" w:cs="宋体"/>
          <w:kern w:val="0"/>
          <w:sz w:val="24"/>
          <w:szCs w:val="24"/>
        </w:rPr>
        <w:t>处的地形类型是</w:t>
      </w:r>
      <w:r>
        <w:rPr>
          <w:rFonts w:eastAsia="Times New Roman"/>
          <w:kern w:val="0"/>
          <w:sz w:val="24"/>
          <w:szCs w:val="24"/>
          <w:u w:val="single"/>
        </w:rPr>
        <w:t xml:space="preserve">              </w:t>
      </w:r>
      <w:r>
        <w:rPr>
          <w:rFonts w:ascii="宋体" w:cs="宋体"/>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eastAsia="Times New Roman"/>
          <w:kern w:val="0"/>
          <w:sz w:val="24"/>
          <w:szCs w:val="24"/>
        </w:rPr>
        <w:t>2</w:t>
      </w:r>
      <w:r>
        <w:rPr>
          <w:rFonts w:ascii="宋体" w:cs="宋体"/>
          <w:kern w:val="0"/>
          <w:sz w:val="24"/>
          <w:szCs w:val="24"/>
        </w:rPr>
        <w:t>）据图中信息，推断渭河、汉江两河流域之间分水岭的大体走向是</w:t>
      </w:r>
      <w:r>
        <w:rPr>
          <w:rFonts w:eastAsia="Times New Roman"/>
          <w:kern w:val="0"/>
          <w:sz w:val="24"/>
          <w:szCs w:val="24"/>
          <w:u w:val="single"/>
        </w:rPr>
        <w:t xml:space="preserve">              </w:t>
      </w:r>
      <w:r>
        <w:rPr>
          <w:rFonts w:ascii="宋体" w:cs="宋体"/>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eastAsia="Times New Roman"/>
          <w:kern w:val="0"/>
          <w:sz w:val="24"/>
          <w:szCs w:val="24"/>
        </w:rPr>
        <w:t>3</w:t>
      </w:r>
      <w:r>
        <w:rPr>
          <w:rFonts w:ascii="宋体" w:cs="宋体"/>
          <w:kern w:val="0"/>
          <w:sz w:val="24"/>
          <w:szCs w:val="24"/>
        </w:rPr>
        <w:t>）近些年来，渭河含沙量有所减少。请分析当地可能采取了哪些治理措施。</w:t>
      </w:r>
    </w:p>
    <w:p w:rsidR="000F7AD7" w:rsidRDefault="00F84DEC">
      <w:pPr>
        <w:widowControl/>
        <w:spacing w:line="360" w:lineRule="auto"/>
        <w:jc w:val="left"/>
        <w:textAlignment w:val="center"/>
        <w:rPr>
          <w:rFonts w:ascii="宋体" w:cs="宋体"/>
          <w:kern w:val="0"/>
          <w:sz w:val="24"/>
          <w:szCs w:val="24"/>
        </w:rPr>
      </w:pPr>
      <w:r>
        <w:rPr>
          <w:rFonts w:ascii="宋体" w:cs="宋体" w:hint="eastAsia"/>
          <w:kern w:val="0"/>
          <w:sz w:val="24"/>
          <w:szCs w:val="24"/>
          <w:u w:val="single"/>
        </w:rPr>
        <w:t xml:space="preserve"> </w:t>
      </w:r>
      <w:r>
        <w:rPr>
          <w:rFonts w:ascii="宋体" w:cs="宋体"/>
          <w:kern w:val="0"/>
          <w:sz w:val="24"/>
          <w:szCs w:val="24"/>
          <w:u w:val="single"/>
        </w:rPr>
        <w:t xml:space="preserve">                                                                           </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eastAsia="Times New Roman"/>
          <w:kern w:val="0"/>
          <w:sz w:val="24"/>
          <w:szCs w:val="24"/>
        </w:rPr>
        <w:t>4</w:t>
      </w:r>
      <w:r>
        <w:rPr>
          <w:rFonts w:ascii="宋体" w:cs="宋体"/>
          <w:kern w:val="0"/>
          <w:sz w:val="24"/>
          <w:szCs w:val="24"/>
        </w:rPr>
        <w:t>）图中</w:t>
      </w:r>
      <w:r>
        <w:rPr>
          <w:rFonts w:eastAsia="Times New Roman"/>
          <w:kern w:val="0"/>
          <w:sz w:val="24"/>
          <w:szCs w:val="24"/>
        </w:rPr>
        <w:t>B</w:t>
      </w:r>
      <w:r>
        <w:rPr>
          <w:rFonts w:ascii="宋体" w:cs="宋体"/>
          <w:kern w:val="0"/>
          <w:sz w:val="24"/>
          <w:szCs w:val="24"/>
        </w:rPr>
        <w:t>、</w:t>
      </w:r>
      <w:r>
        <w:rPr>
          <w:rFonts w:eastAsia="Times New Roman"/>
          <w:kern w:val="0"/>
          <w:sz w:val="24"/>
          <w:szCs w:val="24"/>
        </w:rPr>
        <w:t>C</w:t>
      </w:r>
      <w:r>
        <w:rPr>
          <w:rFonts w:ascii="宋体" w:cs="宋体"/>
          <w:kern w:val="0"/>
          <w:sz w:val="24"/>
          <w:szCs w:val="24"/>
        </w:rPr>
        <w:t>两处有一处是汉江的支流，请在答题卡上相应位置画出此支流，并用箭头标出流向。</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eastAsia="Times New Roman"/>
          <w:kern w:val="0"/>
          <w:sz w:val="24"/>
          <w:szCs w:val="24"/>
        </w:rPr>
        <w:t>5</w:t>
      </w:r>
      <w:r>
        <w:rPr>
          <w:rFonts w:ascii="宋体" w:cs="宋体"/>
          <w:kern w:val="0"/>
          <w:sz w:val="24"/>
          <w:szCs w:val="24"/>
        </w:rPr>
        <w:t>）分析一月份汉中比西安气温偏高的主要原因。</w:t>
      </w:r>
      <w:bookmarkEnd w:id="15"/>
    </w:p>
    <w:p w:rsidR="000F7AD7" w:rsidRDefault="00F84DEC">
      <w:pPr>
        <w:widowControl/>
        <w:spacing w:line="360" w:lineRule="auto"/>
        <w:jc w:val="left"/>
        <w:textAlignment w:val="center"/>
        <w:rPr>
          <w:rFonts w:ascii="宋体" w:cs="宋体"/>
          <w:kern w:val="0"/>
          <w:sz w:val="24"/>
          <w:szCs w:val="24"/>
        </w:rPr>
      </w:pPr>
      <w:r>
        <w:rPr>
          <w:rFonts w:ascii="宋体" w:cs="宋体" w:hint="eastAsia"/>
          <w:kern w:val="0"/>
          <w:sz w:val="24"/>
          <w:szCs w:val="24"/>
        </w:rPr>
        <w:t>47.</w:t>
      </w:r>
      <w:r>
        <w:rPr>
          <w:rFonts w:ascii="宋体" w:cs="宋体" w:hint="eastAsia"/>
          <w:kern w:val="0"/>
          <w:sz w:val="24"/>
          <w:szCs w:val="24"/>
        </w:rPr>
        <w:t>（</w:t>
      </w:r>
      <w:r>
        <w:rPr>
          <w:rFonts w:ascii="宋体" w:cs="宋体" w:hint="eastAsia"/>
          <w:kern w:val="0"/>
          <w:sz w:val="24"/>
          <w:szCs w:val="24"/>
        </w:rPr>
        <w:t>201</w:t>
      </w:r>
      <w:r>
        <w:rPr>
          <w:rFonts w:ascii="宋体" w:cs="宋体"/>
          <w:kern w:val="0"/>
          <w:sz w:val="24"/>
          <w:szCs w:val="24"/>
        </w:rPr>
        <w:t>8</w:t>
      </w:r>
      <w:r>
        <w:rPr>
          <w:rFonts w:ascii="宋体" w:cs="宋体" w:hint="eastAsia"/>
          <w:kern w:val="0"/>
          <w:sz w:val="24"/>
          <w:szCs w:val="24"/>
        </w:rPr>
        <w:t>·滨州）港珠澳大桥是连接香港、珠海、澳门的超大型跨海通道，是迄今世界上最大的跨海大桥，预计于</w:t>
      </w:r>
      <w:r>
        <w:rPr>
          <w:rFonts w:ascii="宋体" w:cs="宋体" w:hint="eastAsia"/>
          <w:kern w:val="0"/>
          <w:sz w:val="24"/>
          <w:szCs w:val="24"/>
        </w:rPr>
        <w:t>2018</w:t>
      </w:r>
      <w:r>
        <w:rPr>
          <w:rFonts w:ascii="宋体" w:cs="宋体" w:hint="eastAsia"/>
          <w:kern w:val="0"/>
          <w:sz w:val="24"/>
          <w:szCs w:val="24"/>
        </w:rPr>
        <w:t>年</w:t>
      </w:r>
      <w:r>
        <w:rPr>
          <w:rFonts w:ascii="宋体" w:cs="宋体" w:hint="eastAsia"/>
          <w:kern w:val="0"/>
          <w:sz w:val="24"/>
          <w:szCs w:val="24"/>
        </w:rPr>
        <w:t>7</w:t>
      </w:r>
      <w:r>
        <w:rPr>
          <w:rFonts w:ascii="宋体" w:cs="宋体" w:hint="eastAsia"/>
          <w:kern w:val="0"/>
          <w:sz w:val="24"/>
          <w:szCs w:val="24"/>
        </w:rPr>
        <w:t>月</w:t>
      </w:r>
      <w:r>
        <w:rPr>
          <w:rFonts w:ascii="宋体" w:cs="宋体" w:hint="eastAsia"/>
          <w:kern w:val="0"/>
          <w:sz w:val="24"/>
          <w:szCs w:val="24"/>
        </w:rPr>
        <w:t>1</w:t>
      </w:r>
      <w:r>
        <w:rPr>
          <w:rFonts w:ascii="宋体" w:cs="宋体" w:hint="eastAsia"/>
          <w:kern w:val="0"/>
          <w:sz w:val="24"/>
          <w:szCs w:val="24"/>
        </w:rPr>
        <w:t>日前正式通车．结合图文资料，完成下列各题。</w:t>
      </w:r>
    </w:p>
    <w:p w:rsidR="000F7AD7" w:rsidRDefault="00F84DEC">
      <w:pPr>
        <w:spacing w:line="360" w:lineRule="auto"/>
        <w:jc w:val="center"/>
        <w:rPr>
          <w:sz w:val="24"/>
          <w:szCs w:val="24"/>
        </w:rPr>
      </w:pPr>
      <w:r>
        <w:rPr>
          <w:rFonts w:hint="eastAsia"/>
          <w:noProof/>
          <w:sz w:val="24"/>
          <w:szCs w:val="24"/>
        </w:rPr>
        <w:lastRenderedPageBreak/>
        <w:drawing>
          <wp:inline distT="0" distB="0" distL="0" distR="0">
            <wp:extent cx="5221605" cy="1882140"/>
            <wp:effectExtent l="0" t="0" r="7620" b="381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5233858" cy="1886476"/>
                    </a:xfrm>
                    <a:prstGeom prst="rect">
                      <a:avLst/>
                    </a:prstGeom>
                    <a:noFill/>
                    <a:ln>
                      <a:noFill/>
                    </a:ln>
                  </pic:spPr>
                </pic:pic>
              </a:graphicData>
            </a:graphic>
          </wp:inline>
        </w:drawing>
      </w:r>
    </w:p>
    <w:p w:rsidR="000F7AD7" w:rsidRDefault="00F84DEC">
      <w:pPr>
        <w:widowControl/>
        <w:spacing w:line="360" w:lineRule="auto"/>
        <w:jc w:val="left"/>
        <w:textAlignment w:val="center"/>
        <w:rPr>
          <w:rFonts w:ascii="宋体" w:cs="宋体"/>
          <w:kern w:val="0"/>
          <w:sz w:val="24"/>
          <w:szCs w:val="24"/>
        </w:rPr>
      </w:pPr>
      <w:r>
        <w:rPr>
          <w:rFonts w:ascii="宋体" w:cs="宋体" w:hint="eastAsia"/>
          <w:kern w:val="0"/>
          <w:sz w:val="24"/>
          <w:szCs w:val="24"/>
        </w:rPr>
        <w:t>（</w:t>
      </w:r>
      <w:r>
        <w:rPr>
          <w:rFonts w:ascii="宋体" w:cs="宋体" w:hint="eastAsia"/>
          <w:kern w:val="0"/>
          <w:sz w:val="24"/>
          <w:szCs w:val="24"/>
        </w:rPr>
        <w:t>1</w:t>
      </w:r>
      <w:r>
        <w:rPr>
          <w:rFonts w:ascii="宋体" w:cs="宋体" w:hint="eastAsia"/>
          <w:kern w:val="0"/>
          <w:sz w:val="24"/>
          <w:szCs w:val="24"/>
        </w:rPr>
        <w:t>）港珠澳大桥连接</w:t>
      </w:r>
      <w:r>
        <w:rPr>
          <w:rFonts w:ascii="宋体" w:cs="宋体"/>
          <w:kern w:val="0"/>
          <w:sz w:val="24"/>
          <w:szCs w:val="24"/>
          <w:u w:val="single"/>
        </w:rPr>
        <w:t xml:space="preserve">           </w:t>
      </w:r>
      <w:r>
        <w:rPr>
          <w:rFonts w:ascii="宋体" w:cs="宋体" w:hint="eastAsia"/>
          <w:kern w:val="0"/>
          <w:sz w:val="24"/>
          <w:szCs w:val="24"/>
        </w:rPr>
        <w:t>(</w:t>
      </w:r>
      <w:r>
        <w:rPr>
          <w:rFonts w:ascii="宋体" w:cs="宋体" w:hint="eastAsia"/>
          <w:kern w:val="0"/>
          <w:sz w:val="24"/>
          <w:szCs w:val="24"/>
        </w:rPr>
        <w:t>河流</w:t>
      </w:r>
      <w:r>
        <w:rPr>
          <w:rFonts w:ascii="宋体" w:cs="宋体" w:hint="eastAsia"/>
          <w:kern w:val="0"/>
          <w:sz w:val="24"/>
          <w:szCs w:val="24"/>
        </w:rPr>
        <w:t>)</w:t>
      </w:r>
      <w:r>
        <w:rPr>
          <w:rFonts w:ascii="宋体" w:cs="宋体" w:hint="eastAsia"/>
          <w:kern w:val="0"/>
          <w:sz w:val="24"/>
          <w:szCs w:val="24"/>
        </w:rPr>
        <w:t>入海口两侧的城市，其南临</w:t>
      </w:r>
      <w:r>
        <w:rPr>
          <w:rFonts w:ascii="宋体" w:cs="宋体"/>
          <w:kern w:val="0"/>
          <w:sz w:val="24"/>
          <w:szCs w:val="24"/>
          <w:u w:val="single"/>
        </w:rPr>
        <w:t xml:space="preserve">      </w:t>
      </w:r>
      <w:r>
        <w:rPr>
          <w:rFonts w:ascii="宋体" w:cs="宋体" w:hint="eastAsia"/>
          <w:kern w:val="0"/>
          <w:sz w:val="24"/>
          <w:szCs w:val="24"/>
        </w:rPr>
        <w:t>海。</w:t>
      </w:r>
    </w:p>
    <w:p w:rsidR="000F7AD7" w:rsidRDefault="00F84DEC">
      <w:pPr>
        <w:widowControl/>
        <w:spacing w:line="360" w:lineRule="auto"/>
        <w:jc w:val="left"/>
        <w:textAlignment w:val="center"/>
        <w:rPr>
          <w:rFonts w:ascii="宋体" w:cs="宋体"/>
          <w:kern w:val="0"/>
          <w:sz w:val="24"/>
          <w:szCs w:val="24"/>
        </w:rPr>
      </w:pPr>
      <w:r>
        <w:rPr>
          <w:rFonts w:ascii="宋体" w:cs="宋体" w:hint="eastAsia"/>
          <w:kern w:val="0"/>
          <w:sz w:val="24"/>
          <w:szCs w:val="24"/>
        </w:rPr>
        <w:t>（</w:t>
      </w:r>
      <w:r>
        <w:rPr>
          <w:rFonts w:ascii="宋体" w:cs="宋体" w:hint="eastAsia"/>
          <w:kern w:val="0"/>
          <w:sz w:val="24"/>
          <w:szCs w:val="24"/>
        </w:rPr>
        <w:t>2</w:t>
      </w:r>
      <w:r>
        <w:rPr>
          <w:rFonts w:ascii="宋体" w:cs="宋体" w:hint="eastAsia"/>
          <w:kern w:val="0"/>
          <w:sz w:val="24"/>
          <w:szCs w:val="24"/>
        </w:rPr>
        <w:t>）“香港、澳门和台湾位置图”中被誉为“购物者天堂”的是</w:t>
      </w:r>
      <w:r>
        <w:rPr>
          <w:rFonts w:ascii="宋体" w:cs="宋体"/>
          <w:kern w:val="0"/>
          <w:sz w:val="24"/>
          <w:szCs w:val="24"/>
          <w:u w:val="single"/>
        </w:rPr>
        <w:t xml:space="preserve">      </w:t>
      </w:r>
      <w:r>
        <w:rPr>
          <w:rFonts w:ascii="宋体" w:cs="宋体" w:hint="eastAsia"/>
          <w:kern w:val="0"/>
          <w:sz w:val="24"/>
          <w:szCs w:val="24"/>
        </w:rPr>
        <w:t>(A</w:t>
      </w:r>
      <w:r>
        <w:rPr>
          <w:rFonts w:ascii="宋体" w:cs="宋体" w:hint="eastAsia"/>
          <w:kern w:val="0"/>
          <w:sz w:val="24"/>
          <w:szCs w:val="24"/>
        </w:rPr>
        <w:t>或</w:t>
      </w:r>
      <w:r>
        <w:rPr>
          <w:rFonts w:ascii="宋体" w:cs="宋体" w:hint="eastAsia"/>
          <w:kern w:val="0"/>
          <w:sz w:val="24"/>
          <w:szCs w:val="24"/>
        </w:rPr>
        <w:t>B);</w:t>
      </w:r>
      <w:r>
        <w:rPr>
          <w:rFonts w:ascii="宋体" w:cs="宋体" w:hint="eastAsia"/>
          <w:kern w:val="0"/>
          <w:sz w:val="24"/>
          <w:szCs w:val="24"/>
        </w:rPr>
        <w:t>图中</w:t>
      </w:r>
      <w:r>
        <w:rPr>
          <w:rFonts w:ascii="宋体" w:cs="宋体" w:hint="eastAsia"/>
          <w:kern w:val="0"/>
          <w:sz w:val="24"/>
          <w:szCs w:val="24"/>
        </w:rPr>
        <w:t>C</w:t>
      </w:r>
      <w:r>
        <w:rPr>
          <w:rFonts w:ascii="宋体" w:cs="宋体" w:hint="eastAsia"/>
          <w:kern w:val="0"/>
          <w:sz w:val="24"/>
          <w:szCs w:val="24"/>
        </w:rPr>
        <w:t>代表</w:t>
      </w:r>
      <w:r>
        <w:rPr>
          <w:rFonts w:ascii="宋体" w:cs="宋体"/>
          <w:kern w:val="0"/>
          <w:sz w:val="24"/>
          <w:szCs w:val="24"/>
          <w:u w:val="single"/>
        </w:rPr>
        <w:t xml:space="preserve">            </w:t>
      </w:r>
      <w:r>
        <w:rPr>
          <w:rFonts w:ascii="宋体" w:cs="宋体" w:hint="eastAsia"/>
          <w:kern w:val="0"/>
          <w:sz w:val="24"/>
          <w:szCs w:val="24"/>
        </w:rPr>
        <w:t>铁路。</w:t>
      </w:r>
    </w:p>
    <w:p w:rsidR="000F7AD7" w:rsidRDefault="00F84DEC">
      <w:pPr>
        <w:widowControl/>
        <w:spacing w:line="360" w:lineRule="auto"/>
        <w:jc w:val="left"/>
        <w:textAlignment w:val="center"/>
        <w:rPr>
          <w:rFonts w:ascii="宋体" w:cs="宋体"/>
          <w:kern w:val="0"/>
          <w:sz w:val="24"/>
          <w:szCs w:val="24"/>
        </w:rPr>
      </w:pPr>
      <w:r>
        <w:rPr>
          <w:rFonts w:ascii="宋体" w:cs="宋体" w:hint="eastAsia"/>
          <w:kern w:val="0"/>
          <w:sz w:val="24"/>
          <w:szCs w:val="24"/>
        </w:rPr>
        <w:t>（</w:t>
      </w:r>
      <w:r>
        <w:rPr>
          <w:rFonts w:ascii="宋体" w:cs="宋体" w:hint="eastAsia"/>
          <w:kern w:val="0"/>
          <w:sz w:val="24"/>
          <w:szCs w:val="24"/>
        </w:rPr>
        <w:t>3</w:t>
      </w:r>
      <w:r>
        <w:rPr>
          <w:rFonts w:ascii="宋体" w:cs="宋体" w:hint="eastAsia"/>
          <w:kern w:val="0"/>
          <w:sz w:val="24"/>
          <w:szCs w:val="24"/>
        </w:rPr>
        <w:t>）</w:t>
      </w:r>
      <w:r>
        <w:rPr>
          <w:rFonts w:ascii="宋体" w:cs="宋体" w:hint="eastAsia"/>
          <w:kern w:val="0"/>
          <w:sz w:val="24"/>
          <w:szCs w:val="24"/>
        </w:rPr>
        <w:t>"</w:t>
      </w:r>
      <w:r>
        <w:rPr>
          <w:rFonts w:ascii="宋体" w:cs="宋体" w:hint="eastAsia"/>
          <w:kern w:val="0"/>
          <w:sz w:val="24"/>
          <w:szCs w:val="24"/>
        </w:rPr>
        <w:t>沿北回归线台湾省地形剖面图</w:t>
      </w:r>
      <w:proofErr w:type="gramStart"/>
      <w:r>
        <w:rPr>
          <w:rFonts w:ascii="宋体" w:cs="宋体" w:hint="eastAsia"/>
          <w:kern w:val="0"/>
          <w:sz w:val="24"/>
          <w:szCs w:val="24"/>
        </w:rPr>
        <w:t>”</w:t>
      </w:r>
      <w:proofErr w:type="gramEnd"/>
      <w:r>
        <w:rPr>
          <w:rFonts w:ascii="宋体" w:cs="宋体" w:hint="eastAsia"/>
          <w:kern w:val="0"/>
          <w:sz w:val="24"/>
          <w:szCs w:val="24"/>
        </w:rPr>
        <w:t>中</w:t>
      </w:r>
      <w:r>
        <w:rPr>
          <w:rFonts w:ascii="宋体" w:cs="宋体" w:hint="eastAsia"/>
          <w:kern w:val="0"/>
          <w:sz w:val="24"/>
          <w:szCs w:val="24"/>
        </w:rPr>
        <w:t>D</w:t>
      </w:r>
      <w:r>
        <w:rPr>
          <w:rFonts w:ascii="宋体" w:cs="宋体" w:hint="eastAsia"/>
          <w:kern w:val="0"/>
          <w:sz w:val="24"/>
          <w:szCs w:val="24"/>
        </w:rPr>
        <w:t>处所在省区简称是</w:t>
      </w:r>
      <w:r>
        <w:rPr>
          <w:rFonts w:ascii="宋体" w:cs="宋体"/>
          <w:kern w:val="0"/>
          <w:sz w:val="24"/>
          <w:szCs w:val="24"/>
          <w:u w:val="single"/>
        </w:rPr>
        <w:t xml:space="preserve">       </w:t>
      </w:r>
      <w:r>
        <w:rPr>
          <w:rFonts w:ascii="宋体" w:cs="宋体" w:hint="eastAsia"/>
          <w:kern w:val="0"/>
          <w:sz w:val="24"/>
          <w:szCs w:val="24"/>
        </w:rPr>
        <w:t>。</w:t>
      </w:r>
      <w:r>
        <w:rPr>
          <w:rFonts w:ascii="宋体" w:cs="宋体" w:hint="eastAsia"/>
          <w:kern w:val="0"/>
          <w:sz w:val="24"/>
          <w:szCs w:val="24"/>
        </w:rPr>
        <w:t xml:space="preserve"> </w:t>
      </w:r>
    </w:p>
    <w:p w:rsidR="000F7AD7" w:rsidRDefault="00F84DEC">
      <w:pPr>
        <w:widowControl/>
        <w:spacing w:line="360" w:lineRule="auto"/>
        <w:jc w:val="left"/>
        <w:textAlignment w:val="center"/>
        <w:rPr>
          <w:rFonts w:ascii="宋体" w:cs="宋体"/>
          <w:kern w:val="0"/>
          <w:sz w:val="24"/>
          <w:szCs w:val="24"/>
        </w:rPr>
      </w:pPr>
      <w:r>
        <w:rPr>
          <w:rFonts w:ascii="宋体" w:cs="宋体" w:hint="eastAsia"/>
          <w:kern w:val="0"/>
          <w:sz w:val="24"/>
          <w:szCs w:val="24"/>
        </w:rPr>
        <w:t>（</w:t>
      </w:r>
      <w:r>
        <w:rPr>
          <w:rFonts w:ascii="宋体" w:cs="宋体" w:hint="eastAsia"/>
          <w:kern w:val="0"/>
          <w:sz w:val="24"/>
          <w:szCs w:val="24"/>
        </w:rPr>
        <w:t>4</w:t>
      </w:r>
      <w:r>
        <w:rPr>
          <w:rFonts w:ascii="宋体" w:cs="宋体" w:hint="eastAsia"/>
          <w:kern w:val="0"/>
          <w:sz w:val="24"/>
          <w:szCs w:val="24"/>
        </w:rPr>
        <w:t>）从“台湾岛的地形及物产分布图”中分析台湾岛的地势特征是</w:t>
      </w:r>
      <w:r>
        <w:rPr>
          <w:rFonts w:ascii="宋体" w:cs="宋体"/>
          <w:kern w:val="0"/>
          <w:sz w:val="24"/>
          <w:szCs w:val="24"/>
          <w:u w:val="single"/>
        </w:rPr>
        <w:t xml:space="preserve">                  </w:t>
      </w:r>
      <w:r>
        <w:rPr>
          <w:rFonts w:ascii="宋体" w:cs="宋体" w:hint="eastAsia"/>
          <w:kern w:val="0"/>
          <w:sz w:val="24"/>
          <w:szCs w:val="24"/>
        </w:rPr>
        <w:t>，判断依据是</w:t>
      </w:r>
      <w:r>
        <w:rPr>
          <w:rFonts w:ascii="宋体" w:cs="宋体"/>
          <w:kern w:val="0"/>
          <w:sz w:val="24"/>
          <w:szCs w:val="24"/>
          <w:u w:val="single"/>
        </w:rPr>
        <w:t xml:space="preserve">                                        </w:t>
      </w:r>
      <w:r>
        <w:rPr>
          <w:rFonts w:ascii="宋体" w:cs="宋体" w:hint="eastAsia"/>
          <w:kern w:val="0"/>
          <w:sz w:val="24"/>
          <w:szCs w:val="24"/>
        </w:rPr>
        <w:t>。从图中可以看出农产品主要分布在</w:t>
      </w:r>
      <w:r>
        <w:rPr>
          <w:rFonts w:ascii="宋体" w:cs="宋体"/>
          <w:kern w:val="0"/>
          <w:sz w:val="24"/>
          <w:szCs w:val="24"/>
          <w:u w:val="single"/>
        </w:rPr>
        <w:t xml:space="preserve">                  </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hint="eastAsia"/>
          <w:kern w:val="0"/>
          <w:sz w:val="24"/>
          <w:szCs w:val="24"/>
        </w:rPr>
        <w:t>（</w:t>
      </w:r>
      <w:r>
        <w:rPr>
          <w:rFonts w:ascii="宋体" w:cs="宋体" w:hint="eastAsia"/>
          <w:kern w:val="0"/>
          <w:sz w:val="24"/>
          <w:szCs w:val="24"/>
        </w:rPr>
        <w:t>5</w:t>
      </w:r>
      <w:r>
        <w:rPr>
          <w:rFonts w:ascii="宋体" w:cs="宋体" w:hint="eastAsia"/>
          <w:kern w:val="0"/>
          <w:sz w:val="24"/>
          <w:szCs w:val="24"/>
        </w:rPr>
        <w:t>）台湾与祖国大陆血脉相连，有很深的历史文化渊源，请举例说明。</w:t>
      </w:r>
      <w:r>
        <w:rPr>
          <w:rFonts w:ascii="宋体" w:cs="宋体" w:hint="eastAsia"/>
          <w:kern w:val="0"/>
          <w:sz w:val="24"/>
          <w:szCs w:val="24"/>
        </w:rPr>
        <w:t xml:space="preserve">                         </w:t>
      </w:r>
    </w:p>
    <w:p w:rsidR="000F7AD7" w:rsidRDefault="000F7AD7">
      <w:pPr>
        <w:widowControl/>
        <w:spacing w:line="360" w:lineRule="auto"/>
        <w:jc w:val="left"/>
        <w:textAlignment w:val="center"/>
        <w:rPr>
          <w:rFonts w:ascii="宋体" w:cs="宋体"/>
          <w:kern w:val="0"/>
          <w:sz w:val="24"/>
          <w:szCs w:val="24"/>
        </w:rPr>
      </w:pPr>
    </w:p>
    <w:p w:rsidR="000F7AD7" w:rsidRDefault="00F84DEC">
      <w:pPr>
        <w:widowControl/>
        <w:spacing w:line="360" w:lineRule="auto"/>
        <w:jc w:val="left"/>
        <w:textAlignment w:val="center"/>
        <w:rPr>
          <w:rFonts w:ascii="宋体" w:cs="宋体"/>
          <w:kern w:val="0"/>
          <w:sz w:val="24"/>
          <w:szCs w:val="24"/>
        </w:rPr>
      </w:pPr>
      <w:r>
        <w:rPr>
          <w:rFonts w:ascii="宋体" w:cs="宋体" w:hint="eastAsia"/>
          <w:kern w:val="0"/>
          <w:sz w:val="24"/>
          <w:szCs w:val="24"/>
        </w:rPr>
        <w:t>48.</w:t>
      </w:r>
      <w:r>
        <w:rPr>
          <w:rFonts w:ascii="宋体" w:cs="宋体"/>
          <w:kern w:val="0"/>
          <w:sz w:val="24"/>
          <w:szCs w:val="24"/>
        </w:rPr>
        <w:t>读图回答下列问题</w:t>
      </w:r>
      <w:r>
        <w:rPr>
          <w:rFonts w:ascii="宋体" w:cs="宋体" w:hint="eastAsia"/>
          <w:kern w:val="0"/>
          <w:sz w:val="24"/>
          <w:szCs w:val="24"/>
        </w:rPr>
        <w:t>。</w:t>
      </w:r>
    </w:p>
    <w:p w:rsidR="000F7AD7" w:rsidRDefault="00F84DEC">
      <w:pPr>
        <w:pStyle w:val="DefaultParagraph"/>
        <w:spacing w:line="360" w:lineRule="auto"/>
        <w:rPr>
          <w:sz w:val="24"/>
          <w:szCs w:val="24"/>
        </w:rPr>
      </w:pPr>
      <w:r>
        <w:rPr>
          <w:noProof/>
          <w:sz w:val="24"/>
          <w:szCs w:val="24"/>
        </w:rPr>
        <w:drawing>
          <wp:inline distT="0" distB="0" distL="0" distR="0">
            <wp:extent cx="3832860" cy="1714500"/>
            <wp:effectExtent l="0" t="0" r="5715" b="0"/>
            <wp:docPr id="924" name="图片 92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descr="学科网(www.zxxk.com)--教育资源门户，提供试卷、教案、课件、论文、素材及各类教学资源下载，还有大量而丰富的教学相关资讯！"/>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a:xfrm>
                      <a:off x="0" y="0"/>
                      <a:ext cx="3832860" cy="1714500"/>
                    </a:xfrm>
                    <a:prstGeom prst="rect">
                      <a:avLst/>
                    </a:prstGeom>
                    <a:noFill/>
                    <a:ln>
                      <a:noFill/>
                    </a:ln>
                  </pic:spPr>
                </pic:pic>
              </a:graphicData>
            </a:graphic>
          </wp:inline>
        </w:drawing>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ascii="宋体" w:cs="宋体"/>
          <w:kern w:val="0"/>
          <w:sz w:val="24"/>
          <w:szCs w:val="24"/>
        </w:rPr>
        <w:t>1</w:t>
      </w:r>
      <w:r>
        <w:rPr>
          <w:rFonts w:ascii="宋体" w:cs="宋体"/>
          <w:kern w:val="0"/>
          <w:sz w:val="24"/>
          <w:szCs w:val="24"/>
        </w:rPr>
        <w:t>）</w:t>
      </w:r>
      <w:proofErr w:type="gramStart"/>
      <w:r>
        <w:rPr>
          <w:rFonts w:ascii="宋体" w:cs="宋体"/>
          <w:kern w:val="0"/>
          <w:sz w:val="24"/>
          <w:szCs w:val="24"/>
        </w:rPr>
        <w:t>写出图</w:t>
      </w:r>
      <w:proofErr w:type="gramEnd"/>
      <w:r>
        <w:rPr>
          <w:rFonts w:ascii="宋体" w:cs="宋体"/>
          <w:kern w:val="0"/>
          <w:sz w:val="24"/>
          <w:szCs w:val="24"/>
        </w:rPr>
        <w:t>1</w:t>
      </w:r>
      <w:r>
        <w:rPr>
          <w:rFonts w:ascii="宋体" w:cs="宋体"/>
          <w:kern w:val="0"/>
          <w:sz w:val="24"/>
          <w:szCs w:val="24"/>
        </w:rPr>
        <w:t>中序号代表的省</w:t>
      </w:r>
      <w:r>
        <w:rPr>
          <w:rFonts w:ascii="宋体" w:cs="宋体"/>
          <w:kern w:val="0"/>
          <w:sz w:val="24"/>
          <w:szCs w:val="24"/>
        </w:rPr>
        <w:t>级行政区名称：</w:t>
      </w:r>
      <w:r>
        <w:rPr>
          <w:rFonts w:ascii="Cambria Math" w:hAnsi="Cambria Math" w:cs="Cambria Math"/>
          <w:kern w:val="0"/>
          <w:sz w:val="24"/>
          <w:szCs w:val="24"/>
        </w:rPr>
        <w:t>①</w:t>
      </w:r>
      <w:r>
        <w:rPr>
          <w:rFonts w:ascii="宋体" w:cs="宋体"/>
          <w:kern w:val="0"/>
          <w:sz w:val="24"/>
          <w:szCs w:val="24"/>
        </w:rPr>
        <w:t>是</w:t>
      </w:r>
      <w:r>
        <w:rPr>
          <w:rFonts w:ascii="宋体" w:cs="宋体" w:hint="eastAsia"/>
          <w:kern w:val="0"/>
          <w:sz w:val="24"/>
          <w:szCs w:val="24"/>
        </w:rPr>
        <w:t xml:space="preserve"> </w:t>
      </w:r>
      <w:r>
        <w:rPr>
          <w:rFonts w:ascii="宋体" w:cs="宋体"/>
          <w:kern w:val="0"/>
          <w:sz w:val="24"/>
          <w:szCs w:val="24"/>
          <w:u w:val="single"/>
        </w:rPr>
        <w:t xml:space="preserve">     </w:t>
      </w:r>
      <w:r>
        <w:rPr>
          <w:rFonts w:ascii="宋体" w:cs="宋体"/>
          <w:kern w:val="0"/>
          <w:sz w:val="24"/>
          <w:szCs w:val="24"/>
        </w:rPr>
        <w:t>省，</w:t>
      </w:r>
      <w:r>
        <w:rPr>
          <w:rFonts w:ascii="Cambria Math" w:hAnsi="Cambria Math" w:cs="Cambria Math"/>
          <w:kern w:val="0"/>
          <w:sz w:val="24"/>
          <w:szCs w:val="24"/>
        </w:rPr>
        <w:t>②</w:t>
      </w:r>
      <w:r>
        <w:rPr>
          <w:rFonts w:ascii="宋体" w:cs="宋体"/>
          <w:kern w:val="0"/>
          <w:sz w:val="24"/>
          <w:szCs w:val="24"/>
        </w:rPr>
        <w:t>是</w:t>
      </w:r>
      <w:r>
        <w:rPr>
          <w:rFonts w:ascii="宋体" w:cs="宋体" w:hint="eastAsia"/>
          <w:kern w:val="0"/>
          <w:sz w:val="24"/>
          <w:szCs w:val="24"/>
          <w:u w:val="single"/>
        </w:rPr>
        <w:t xml:space="preserve"> </w:t>
      </w:r>
      <w:r>
        <w:rPr>
          <w:rFonts w:ascii="宋体" w:cs="宋体"/>
          <w:kern w:val="0"/>
          <w:sz w:val="24"/>
          <w:szCs w:val="24"/>
          <w:u w:val="single"/>
        </w:rPr>
        <w:t xml:space="preserve">     </w:t>
      </w:r>
      <w:r>
        <w:rPr>
          <w:rFonts w:ascii="宋体" w:cs="宋体"/>
          <w:kern w:val="0"/>
          <w:sz w:val="24"/>
          <w:szCs w:val="24"/>
        </w:rPr>
        <w:t>特别行政区</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ascii="宋体" w:cs="宋体"/>
          <w:kern w:val="0"/>
          <w:sz w:val="24"/>
          <w:szCs w:val="24"/>
        </w:rPr>
        <w:t>2</w:t>
      </w:r>
      <w:r>
        <w:rPr>
          <w:rFonts w:ascii="宋体" w:cs="宋体"/>
          <w:kern w:val="0"/>
          <w:sz w:val="24"/>
          <w:szCs w:val="24"/>
        </w:rPr>
        <w:t>）读</w:t>
      </w:r>
      <w:r>
        <w:rPr>
          <w:rFonts w:ascii="宋体" w:cs="宋体"/>
          <w:kern w:val="0"/>
          <w:sz w:val="24"/>
          <w:szCs w:val="24"/>
        </w:rPr>
        <w:t>“</w:t>
      </w:r>
      <w:r>
        <w:rPr>
          <w:rFonts w:ascii="宋体" w:cs="宋体"/>
          <w:kern w:val="0"/>
          <w:sz w:val="24"/>
          <w:szCs w:val="24"/>
        </w:rPr>
        <w:t>深圳主要工业比例图</w:t>
      </w:r>
      <w:r>
        <w:rPr>
          <w:rFonts w:ascii="宋体" w:cs="宋体"/>
          <w:kern w:val="0"/>
          <w:sz w:val="24"/>
          <w:szCs w:val="24"/>
        </w:rPr>
        <w:t>”</w:t>
      </w:r>
      <w:r>
        <w:rPr>
          <w:rFonts w:ascii="宋体" w:cs="宋体"/>
          <w:kern w:val="0"/>
          <w:sz w:val="24"/>
          <w:szCs w:val="24"/>
        </w:rPr>
        <w:t>深圳工业以轻工业为主，其中制糖工业的原料是</w:t>
      </w:r>
      <w:r>
        <w:rPr>
          <w:rFonts w:ascii="宋体" w:cs="宋体" w:hint="eastAsia"/>
          <w:kern w:val="0"/>
          <w:sz w:val="24"/>
          <w:szCs w:val="24"/>
          <w:u w:val="single"/>
        </w:rPr>
        <w:t xml:space="preserve"> </w:t>
      </w:r>
      <w:r>
        <w:rPr>
          <w:rFonts w:ascii="宋体" w:cs="宋体"/>
          <w:kern w:val="0"/>
          <w:sz w:val="24"/>
          <w:szCs w:val="24"/>
          <w:u w:val="single"/>
        </w:rPr>
        <w:t xml:space="preserve">      </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lastRenderedPageBreak/>
        <w:t>港珠澳大桥是连接香港、珠海和澳门的特大型桥梁隧道结合工程，该桥通车后，有助于吸引香港投资者到珠江三角洲西岸投资，并可促进港、珠、澳三地的旅游业</w:t>
      </w:r>
      <w:r>
        <w:rPr>
          <w:rFonts w:ascii="宋体" w:cs="宋体" w:hint="eastAsia"/>
          <w:kern w:val="0"/>
          <w:sz w:val="24"/>
          <w:szCs w:val="24"/>
        </w:rPr>
        <w:t>。</w:t>
      </w:r>
      <w:r>
        <w:rPr>
          <w:rFonts w:ascii="宋体" w:cs="宋体"/>
          <w:kern w:val="0"/>
          <w:sz w:val="24"/>
          <w:szCs w:val="24"/>
        </w:rPr>
        <w:t>结合材料和所学，回答（</w:t>
      </w:r>
      <w:r>
        <w:rPr>
          <w:rFonts w:ascii="宋体" w:cs="宋体"/>
          <w:kern w:val="0"/>
          <w:sz w:val="24"/>
          <w:szCs w:val="24"/>
        </w:rPr>
        <w:t>3</w:t>
      </w:r>
      <w:r>
        <w:rPr>
          <w:rFonts w:ascii="宋体" w:cs="宋体"/>
          <w:kern w:val="0"/>
          <w:sz w:val="24"/>
          <w:szCs w:val="24"/>
        </w:rPr>
        <w:t>）～（</w:t>
      </w:r>
      <w:r>
        <w:rPr>
          <w:rFonts w:ascii="宋体" w:cs="宋体"/>
          <w:kern w:val="0"/>
          <w:sz w:val="24"/>
          <w:szCs w:val="24"/>
        </w:rPr>
        <w:t>4</w:t>
      </w:r>
      <w:r>
        <w:rPr>
          <w:rFonts w:ascii="宋体" w:cs="宋体"/>
          <w:kern w:val="0"/>
          <w:sz w:val="24"/>
          <w:szCs w:val="24"/>
        </w:rPr>
        <w:t>）题</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ascii="宋体" w:cs="宋体"/>
          <w:kern w:val="0"/>
          <w:sz w:val="24"/>
          <w:szCs w:val="24"/>
        </w:rPr>
        <w:t>3</w:t>
      </w:r>
      <w:r>
        <w:rPr>
          <w:rFonts w:ascii="宋体" w:cs="宋体"/>
          <w:kern w:val="0"/>
          <w:sz w:val="24"/>
          <w:szCs w:val="24"/>
        </w:rPr>
        <w:t>）在祖国内地与香港的合作中，香</w:t>
      </w:r>
      <w:r>
        <w:rPr>
          <w:rFonts w:ascii="宋体" w:cs="宋体"/>
          <w:noProof/>
          <w:kern w:val="0"/>
          <w:sz w:val="24"/>
          <w:szCs w:val="24"/>
        </w:rPr>
        <w:drawing>
          <wp:inline distT="0" distB="0" distL="0" distR="0">
            <wp:extent cx="15240" cy="22860"/>
            <wp:effectExtent l="0" t="0" r="3810" b="5715"/>
            <wp:docPr id="925" name="图片 92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5" descr="学科网(www.zxxk.com)--教育资源门户，提供试卷、教案、课件、论文、素材及各类教学资源下载，还有大量而丰富的教学相关资讯！"/>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a:xfrm>
                      <a:off x="0" y="0"/>
                      <a:ext cx="15240" cy="22860"/>
                    </a:xfrm>
                    <a:prstGeom prst="rect">
                      <a:avLst/>
                    </a:prstGeom>
                    <a:noFill/>
                    <a:ln>
                      <a:noFill/>
                    </a:ln>
                  </pic:spPr>
                </pic:pic>
              </a:graphicData>
            </a:graphic>
          </wp:inline>
        </w:drawing>
      </w:r>
      <w:r>
        <w:rPr>
          <w:rFonts w:ascii="宋体" w:cs="宋体"/>
          <w:kern w:val="0"/>
          <w:sz w:val="24"/>
          <w:szCs w:val="24"/>
        </w:rPr>
        <w:t>港具有的优势是</w:t>
      </w:r>
      <w:r>
        <w:rPr>
          <w:rFonts w:ascii="宋体" w:cs="宋体" w:hint="eastAsia"/>
          <w:kern w:val="0"/>
          <w:sz w:val="24"/>
          <w:szCs w:val="24"/>
          <w:u w:val="single"/>
        </w:rPr>
        <w:t xml:space="preserve"> </w:t>
      </w:r>
      <w:r>
        <w:rPr>
          <w:rFonts w:ascii="宋体" w:cs="宋体"/>
          <w:kern w:val="0"/>
          <w:sz w:val="24"/>
          <w:szCs w:val="24"/>
          <w:u w:val="single"/>
        </w:rPr>
        <w:t xml:space="preserve">   </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A</w:t>
      </w:r>
      <w:r>
        <w:rPr>
          <w:rFonts w:ascii="宋体" w:cs="宋体" w:hint="eastAsia"/>
          <w:kern w:val="0"/>
          <w:sz w:val="24"/>
          <w:szCs w:val="24"/>
        </w:rPr>
        <w:t>.</w:t>
      </w:r>
      <w:r>
        <w:rPr>
          <w:rFonts w:ascii="宋体" w:cs="宋体"/>
          <w:kern w:val="0"/>
          <w:sz w:val="24"/>
          <w:szCs w:val="24"/>
        </w:rPr>
        <w:t>广阔的市场</w:t>
      </w:r>
      <w:r>
        <w:rPr>
          <w:rFonts w:ascii="宋体" w:cs="宋体"/>
          <w:kern w:val="0"/>
          <w:sz w:val="24"/>
          <w:szCs w:val="24"/>
        </w:rPr>
        <w:t xml:space="preserve">               B</w:t>
      </w:r>
      <w:r>
        <w:rPr>
          <w:rFonts w:ascii="宋体" w:cs="宋体" w:hint="eastAsia"/>
          <w:kern w:val="0"/>
          <w:sz w:val="24"/>
          <w:szCs w:val="24"/>
        </w:rPr>
        <w:t>.</w:t>
      </w:r>
      <w:r>
        <w:rPr>
          <w:rFonts w:ascii="宋体" w:cs="宋体"/>
          <w:kern w:val="0"/>
          <w:sz w:val="24"/>
          <w:szCs w:val="24"/>
        </w:rPr>
        <w:t>资金、技术、管理经验</w:t>
      </w:r>
      <w:r>
        <w:rPr>
          <w:rFonts w:ascii="宋体" w:cs="宋体"/>
          <w:kern w:val="0"/>
          <w:sz w:val="24"/>
          <w:szCs w:val="24"/>
        </w:rPr>
        <w:t xml:space="preserve">    </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C</w:t>
      </w:r>
      <w:r>
        <w:rPr>
          <w:rFonts w:ascii="宋体" w:cs="宋体" w:hint="eastAsia"/>
          <w:kern w:val="0"/>
          <w:sz w:val="24"/>
          <w:szCs w:val="24"/>
        </w:rPr>
        <w:t>.</w:t>
      </w:r>
      <w:r>
        <w:rPr>
          <w:rFonts w:ascii="宋体" w:cs="宋体"/>
          <w:kern w:val="0"/>
          <w:sz w:val="24"/>
          <w:szCs w:val="24"/>
        </w:rPr>
        <w:t>有大量廉价的劳动力</w:t>
      </w:r>
      <w:r>
        <w:rPr>
          <w:rFonts w:ascii="宋体" w:cs="宋体"/>
          <w:kern w:val="0"/>
          <w:sz w:val="24"/>
          <w:szCs w:val="24"/>
        </w:rPr>
        <w:t xml:space="preserve">      </w:t>
      </w:r>
      <w:r>
        <w:rPr>
          <w:rFonts w:ascii="宋体" w:cs="宋体"/>
          <w:kern w:val="0"/>
          <w:sz w:val="24"/>
          <w:szCs w:val="24"/>
        </w:rPr>
        <w:t xml:space="preserve"> D</w:t>
      </w:r>
      <w:r>
        <w:rPr>
          <w:rFonts w:ascii="宋体" w:cs="宋体" w:hint="eastAsia"/>
          <w:kern w:val="0"/>
          <w:sz w:val="24"/>
          <w:szCs w:val="24"/>
        </w:rPr>
        <w:t>.</w:t>
      </w:r>
      <w:r>
        <w:rPr>
          <w:rFonts w:ascii="宋体" w:cs="宋体"/>
          <w:kern w:val="0"/>
          <w:sz w:val="24"/>
          <w:szCs w:val="24"/>
        </w:rPr>
        <w:t>有丰富的自然资源</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ascii="宋体" w:cs="宋体"/>
          <w:kern w:val="0"/>
          <w:sz w:val="24"/>
          <w:szCs w:val="24"/>
        </w:rPr>
        <w:t>4</w:t>
      </w:r>
      <w:r>
        <w:rPr>
          <w:rFonts w:ascii="宋体" w:cs="宋体"/>
          <w:kern w:val="0"/>
          <w:sz w:val="24"/>
          <w:szCs w:val="24"/>
        </w:rPr>
        <w:t>）澳门历史城区保存了</w:t>
      </w:r>
      <w:r>
        <w:rPr>
          <w:rFonts w:ascii="宋体" w:cs="宋体"/>
          <w:kern w:val="0"/>
          <w:sz w:val="24"/>
          <w:szCs w:val="24"/>
        </w:rPr>
        <w:t>400</w:t>
      </w:r>
      <w:r>
        <w:rPr>
          <w:rFonts w:ascii="宋体" w:cs="宋体"/>
          <w:kern w:val="0"/>
          <w:sz w:val="24"/>
          <w:szCs w:val="24"/>
        </w:rPr>
        <w:t>年中西文化交流的精髓，其标志性建筑是</w:t>
      </w:r>
      <w:r>
        <w:rPr>
          <w:rFonts w:ascii="宋体" w:cs="宋体" w:hint="eastAsia"/>
          <w:kern w:val="0"/>
          <w:sz w:val="24"/>
          <w:szCs w:val="24"/>
          <w:u w:val="single"/>
        </w:rPr>
        <w:t xml:space="preserve"> </w:t>
      </w:r>
      <w:r>
        <w:rPr>
          <w:rFonts w:ascii="宋体" w:cs="宋体"/>
          <w:kern w:val="0"/>
          <w:sz w:val="24"/>
          <w:szCs w:val="24"/>
          <w:u w:val="single"/>
        </w:rPr>
        <w:t xml:space="preserve">             </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ascii="宋体" w:cs="宋体"/>
          <w:kern w:val="0"/>
          <w:sz w:val="24"/>
          <w:szCs w:val="24"/>
        </w:rPr>
        <w:t>5</w:t>
      </w:r>
      <w:r>
        <w:rPr>
          <w:rFonts w:ascii="宋体" w:cs="宋体"/>
          <w:kern w:val="0"/>
          <w:sz w:val="24"/>
          <w:szCs w:val="24"/>
        </w:rPr>
        <w:t>）图</w:t>
      </w:r>
      <w:r>
        <w:rPr>
          <w:rFonts w:ascii="宋体" w:cs="宋体"/>
          <w:kern w:val="0"/>
          <w:sz w:val="24"/>
          <w:szCs w:val="24"/>
        </w:rPr>
        <w:t>2</w:t>
      </w:r>
      <w:r>
        <w:rPr>
          <w:rFonts w:ascii="宋体" w:cs="宋体"/>
          <w:kern w:val="0"/>
          <w:sz w:val="24"/>
          <w:szCs w:val="24"/>
        </w:rPr>
        <w:t>中</w:t>
      </w:r>
      <w:r>
        <w:rPr>
          <w:rFonts w:ascii="宋体" w:cs="宋体"/>
          <w:kern w:val="0"/>
          <w:sz w:val="24"/>
          <w:szCs w:val="24"/>
        </w:rPr>
        <w:t>a</w:t>
      </w:r>
      <w:r>
        <w:rPr>
          <w:rFonts w:ascii="宋体" w:cs="宋体"/>
          <w:kern w:val="0"/>
          <w:sz w:val="24"/>
          <w:szCs w:val="24"/>
        </w:rPr>
        <w:t>线是哪两种季风气候的分界线？</w:t>
      </w:r>
      <w:r>
        <w:rPr>
          <w:rFonts w:ascii="宋体" w:cs="宋体" w:hint="eastAsia"/>
          <w:kern w:val="0"/>
          <w:sz w:val="24"/>
          <w:szCs w:val="24"/>
          <w:u w:val="single"/>
        </w:rPr>
        <w:t xml:space="preserve">   </w:t>
      </w:r>
      <w:r>
        <w:rPr>
          <w:rFonts w:ascii="宋体" w:cs="宋体"/>
          <w:kern w:val="0"/>
          <w:sz w:val="24"/>
          <w:szCs w:val="24"/>
          <w:u w:val="single"/>
        </w:rPr>
        <w:t xml:space="preserve">                                </w:t>
      </w:r>
      <w:r>
        <w:rPr>
          <w:rFonts w:ascii="宋体" w:cs="宋体" w:hint="eastAsia"/>
          <w:kern w:val="0"/>
          <w:sz w:val="24"/>
          <w:szCs w:val="24"/>
        </w:rPr>
        <w:t>，</w:t>
      </w:r>
      <w:r>
        <w:rPr>
          <w:rFonts w:ascii="宋体" w:cs="宋体"/>
          <w:kern w:val="0"/>
          <w:sz w:val="24"/>
          <w:szCs w:val="24"/>
        </w:rPr>
        <w:t>该界线向南弯曲的原因是</w:t>
      </w:r>
      <w:r>
        <w:rPr>
          <w:rFonts w:ascii="宋体" w:cs="宋体" w:hint="eastAsia"/>
          <w:kern w:val="0"/>
          <w:sz w:val="24"/>
          <w:szCs w:val="24"/>
          <w:u w:val="single"/>
        </w:rPr>
        <w:t xml:space="preserve"> </w:t>
      </w:r>
      <w:r>
        <w:rPr>
          <w:rFonts w:ascii="宋体" w:cs="宋体"/>
          <w:kern w:val="0"/>
          <w:sz w:val="24"/>
          <w:szCs w:val="24"/>
          <w:u w:val="single"/>
        </w:rPr>
        <w:t xml:space="preserve">                                                     </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w:t>
      </w:r>
      <w:r>
        <w:rPr>
          <w:rFonts w:ascii="宋体" w:cs="宋体"/>
          <w:kern w:val="0"/>
          <w:sz w:val="24"/>
          <w:szCs w:val="24"/>
        </w:rPr>
        <w:t>6</w:t>
      </w:r>
      <w:r>
        <w:rPr>
          <w:rFonts w:ascii="宋体" w:cs="宋体"/>
          <w:kern w:val="0"/>
          <w:sz w:val="24"/>
          <w:szCs w:val="24"/>
        </w:rPr>
        <w:t>）据图</w:t>
      </w:r>
      <w:r>
        <w:rPr>
          <w:rFonts w:ascii="宋体" w:cs="宋体"/>
          <w:kern w:val="0"/>
          <w:sz w:val="24"/>
          <w:szCs w:val="24"/>
        </w:rPr>
        <w:t>2</w:t>
      </w:r>
      <w:r>
        <w:rPr>
          <w:rFonts w:ascii="宋体" w:cs="宋体"/>
          <w:kern w:val="0"/>
          <w:sz w:val="24"/>
          <w:szCs w:val="24"/>
        </w:rPr>
        <w:t>中的风向判断我国正处在</w:t>
      </w:r>
      <w:r>
        <w:rPr>
          <w:rFonts w:ascii="宋体" w:cs="宋体" w:hint="eastAsia"/>
          <w:kern w:val="0"/>
          <w:sz w:val="24"/>
          <w:szCs w:val="24"/>
          <w:u w:val="single"/>
        </w:rPr>
        <w:t xml:space="preserve"> </w:t>
      </w:r>
      <w:r>
        <w:rPr>
          <w:rFonts w:ascii="宋体" w:cs="宋体"/>
          <w:kern w:val="0"/>
          <w:sz w:val="24"/>
          <w:szCs w:val="24"/>
          <w:u w:val="single"/>
        </w:rPr>
        <w:t xml:space="preserve">     </w:t>
      </w:r>
      <w:r>
        <w:rPr>
          <w:rFonts w:ascii="宋体" w:cs="宋体"/>
          <w:kern w:val="0"/>
          <w:sz w:val="24"/>
          <w:szCs w:val="24"/>
        </w:rPr>
        <w:t>季节，从地形对降水影响的角度，分析布袋盐场晒制海盐的有利条件是</w:t>
      </w:r>
      <w:r>
        <w:rPr>
          <w:rFonts w:ascii="宋体" w:cs="宋体" w:hint="eastAsia"/>
          <w:kern w:val="0"/>
          <w:sz w:val="24"/>
          <w:szCs w:val="24"/>
          <w:u w:val="single"/>
        </w:rPr>
        <w:t xml:space="preserve"> </w:t>
      </w:r>
      <w:r>
        <w:rPr>
          <w:rFonts w:ascii="宋体" w:cs="宋体"/>
          <w:kern w:val="0"/>
          <w:sz w:val="24"/>
          <w:szCs w:val="24"/>
          <w:u w:val="single"/>
        </w:rPr>
        <w:t xml:space="preserve">                                              </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hint="eastAsia"/>
          <w:kern w:val="0"/>
          <w:sz w:val="24"/>
          <w:szCs w:val="24"/>
        </w:rPr>
        <w:t>49.</w:t>
      </w:r>
      <w:r>
        <w:rPr>
          <w:rFonts w:ascii="宋体" w:cs="宋体" w:hint="eastAsia"/>
          <w:kern w:val="0"/>
          <w:sz w:val="24"/>
          <w:szCs w:val="24"/>
        </w:rPr>
        <w:t>（</w:t>
      </w:r>
      <w:r>
        <w:rPr>
          <w:rFonts w:ascii="宋体" w:cs="宋体" w:hint="eastAsia"/>
          <w:kern w:val="0"/>
          <w:sz w:val="24"/>
          <w:szCs w:val="24"/>
        </w:rPr>
        <w:t>201</w:t>
      </w:r>
      <w:r>
        <w:rPr>
          <w:rFonts w:ascii="宋体" w:cs="宋体"/>
          <w:kern w:val="0"/>
          <w:sz w:val="24"/>
          <w:szCs w:val="24"/>
        </w:rPr>
        <w:t>7</w:t>
      </w:r>
      <w:r>
        <w:rPr>
          <w:rFonts w:ascii="宋体" w:cs="宋体" w:hint="eastAsia"/>
          <w:kern w:val="0"/>
          <w:sz w:val="24"/>
          <w:szCs w:val="24"/>
        </w:rPr>
        <w:t>·淄博）</w:t>
      </w:r>
      <w:r>
        <w:rPr>
          <w:rFonts w:ascii="宋体" w:cs="宋体"/>
          <w:kern w:val="0"/>
          <w:sz w:val="24"/>
          <w:szCs w:val="24"/>
        </w:rPr>
        <w:t>阅读图文资料，</w:t>
      </w:r>
      <w:r>
        <w:rPr>
          <w:rFonts w:ascii="宋体" w:cs="宋体" w:hint="eastAsia"/>
          <w:kern w:val="0"/>
          <w:sz w:val="24"/>
          <w:szCs w:val="24"/>
        </w:rPr>
        <w:t>完成下列</w:t>
      </w:r>
      <w:r>
        <w:rPr>
          <w:rFonts w:ascii="宋体" w:cs="宋体"/>
          <w:kern w:val="0"/>
          <w:sz w:val="24"/>
          <w:szCs w:val="24"/>
        </w:rPr>
        <w:t>问题</w:t>
      </w:r>
      <w:r>
        <w:rPr>
          <w:rFonts w:ascii="宋体" w:cs="宋体" w:hint="eastAsia"/>
          <w:kern w:val="0"/>
          <w:sz w:val="24"/>
          <w:szCs w:val="24"/>
        </w:rPr>
        <w:t>。</w:t>
      </w:r>
    </w:p>
    <w:p w:rsidR="000F7AD7" w:rsidRDefault="00F84DEC">
      <w:pPr>
        <w:widowControl/>
        <w:spacing w:line="360" w:lineRule="auto"/>
        <w:jc w:val="left"/>
        <w:textAlignment w:val="center"/>
        <w:rPr>
          <w:rFonts w:ascii="宋体" w:cs="宋体"/>
          <w:kern w:val="0"/>
          <w:sz w:val="24"/>
          <w:szCs w:val="24"/>
        </w:rPr>
      </w:pPr>
      <w:r>
        <w:rPr>
          <w:rFonts w:ascii="宋体" w:cs="宋体"/>
          <w:kern w:val="0"/>
          <w:sz w:val="24"/>
          <w:szCs w:val="24"/>
        </w:rPr>
        <w:t>材料</w:t>
      </w:r>
      <w:proofErr w:type="gramStart"/>
      <w:r>
        <w:rPr>
          <w:rFonts w:ascii="宋体" w:cs="宋体"/>
          <w:kern w:val="0"/>
          <w:sz w:val="24"/>
          <w:szCs w:val="24"/>
        </w:rPr>
        <w:t>一</w:t>
      </w:r>
      <w:proofErr w:type="gramEnd"/>
      <w:r>
        <w:rPr>
          <w:rFonts w:ascii="宋体" w:cs="宋体"/>
          <w:kern w:val="0"/>
          <w:sz w:val="24"/>
          <w:szCs w:val="24"/>
        </w:rPr>
        <w:t>：</w:t>
      </w:r>
      <w:r>
        <w:rPr>
          <w:rFonts w:ascii="宋体" w:cs="宋体"/>
          <w:kern w:val="0"/>
          <w:sz w:val="24"/>
          <w:szCs w:val="24"/>
        </w:rPr>
        <w:t>2017</w:t>
      </w:r>
      <w:r>
        <w:rPr>
          <w:rFonts w:ascii="宋体" w:cs="宋体"/>
          <w:kern w:val="0"/>
          <w:sz w:val="24"/>
          <w:szCs w:val="24"/>
        </w:rPr>
        <w:t>年</w:t>
      </w:r>
      <w:r>
        <w:rPr>
          <w:rFonts w:ascii="宋体" w:cs="宋体"/>
          <w:kern w:val="0"/>
          <w:sz w:val="24"/>
          <w:szCs w:val="24"/>
        </w:rPr>
        <w:t>4</w:t>
      </w:r>
      <w:r>
        <w:rPr>
          <w:rFonts w:ascii="宋体" w:cs="宋体"/>
          <w:kern w:val="0"/>
          <w:sz w:val="24"/>
          <w:szCs w:val="24"/>
        </w:rPr>
        <w:t>月</w:t>
      </w:r>
      <w:r>
        <w:rPr>
          <w:rFonts w:ascii="宋体" w:cs="宋体"/>
          <w:kern w:val="0"/>
          <w:sz w:val="24"/>
          <w:szCs w:val="24"/>
        </w:rPr>
        <w:t>1</w:t>
      </w:r>
      <w:r>
        <w:rPr>
          <w:rFonts w:ascii="宋体" w:cs="宋体"/>
          <w:kern w:val="0"/>
          <w:sz w:val="24"/>
          <w:szCs w:val="24"/>
        </w:rPr>
        <w:t>日，中共中央、国务院印发通知，决定</w:t>
      </w:r>
      <w:proofErr w:type="gramStart"/>
      <w:r>
        <w:rPr>
          <w:rFonts w:ascii="宋体" w:cs="宋体"/>
          <w:kern w:val="0"/>
          <w:sz w:val="24"/>
          <w:szCs w:val="24"/>
        </w:rPr>
        <w:t>设立雄安新区</w:t>
      </w:r>
      <w:proofErr w:type="gramEnd"/>
      <w:r>
        <w:rPr>
          <w:rFonts w:ascii="宋体" w:cs="宋体"/>
          <w:kern w:val="0"/>
          <w:sz w:val="24"/>
          <w:szCs w:val="24"/>
        </w:rPr>
        <w:t>。其定位是疏解北京</w:t>
      </w:r>
      <w:proofErr w:type="gramStart"/>
      <w:r>
        <w:rPr>
          <w:rFonts w:ascii="宋体" w:cs="宋体" w:hint="eastAsia"/>
          <w:kern w:val="0"/>
          <w:sz w:val="24"/>
          <w:szCs w:val="24"/>
        </w:rPr>
        <w:t>非</w:t>
      </w:r>
      <w:r>
        <w:rPr>
          <w:rFonts w:ascii="宋体" w:cs="宋体"/>
          <w:kern w:val="0"/>
          <w:sz w:val="24"/>
          <w:szCs w:val="24"/>
        </w:rPr>
        <w:t>首都</w:t>
      </w:r>
      <w:proofErr w:type="gramEnd"/>
      <w:r>
        <w:rPr>
          <w:rFonts w:ascii="宋体" w:cs="宋体"/>
          <w:kern w:val="0"/>
          <w:sz w:val="24"/>
          <w:szCs w:val="24"/>
        </w:rPr>
        <w:t>功能</w:t>
      </w:r>
      <w:r>
        <w:rPr>
          <w:rFonts w:ascii="宋体" w:cs="宋体" w:hint="eastAsia"/>
          <w:kern w:val="0"/>
          <w:sz w:val="24"/>
          <w:szCs w:val="24"/>
        </w:rPr>
        <w:t>的</w:t>
      </w:r>
      <w:r>
        <w:rPr>
          <w:rFonts w:ascii="宋体" w:cs="宋体"/>
          <w:kern w:val="0"/>
          <w:sz w:val="24"/>
          <w:szCs w:val="24"/>
        </w:rPr>
        <w:t>集中承载地，通过集聚科研院所和发展高新产业，打造一批创新创业载体，建设成为中国的又一</w:t>
      </w:r>
      <w:r>
        <w:rPr>
          <w:rFonts w:ascii="宋体" w:cs="宋体"/>
          <w:kern w:val="0"/>
          <w:sz w:val="24"/>
          <w:szCs w:val="24"/>
        </w:rPr>
        <w:t>“</w:t>
      </w:r>
      <w:r>
        <w:rPr>
          <w:rFonts w:ascii="宋体" w:cs="宋体"/>
          <w:kern w:val="0"/>
          <w:sz w:val="24"/>
          <w:szCs w:val="24"/>
        </w:rPr>
        <w:t>硅谷</w:t>
      </w:r>
      <w:r>
        <w:rPr>
          <w:rFonts w:ascii="宋体" w:cs="宋体"/>
          <w:kern w:val="0"/>
          <w:sz w:val="24"/>
          <w:szCs w:val="24"/>
        </w:rPr>
        <w:t>”</w:t>
      </w:r>
      <w:r>
        <w:rPr>
          <w:rFonts w:ascii="宋体" w:cs="宋体"/>
          <w:kern w:val="0"/>
          <w:sz w:val="24"/>
          <w:szCs w:val="24"/>
        </w:rPr>
        <w:t>。</w:t>
      </w:r>
    </w:p>
    <w:p w:rsidR="000F7AD7" w:rsidRDefault="000F7AD7">
      <w:pPr>
        <w:widowControl/>
        <w:spacing w:line="360" w:lineRule="auto"/>
        <w:jc w:val="left"/>
        <w:textAlignment w:val="center"/>
        <w:rPr>
          <w:rFonts w:ascii="宋体" w:cs="宋体"/>
          <w:kern w:val="0"/>
          <w:sz w:val="24"/>
          <w:szCs w:val="24"/>
        </w:rPr>
      </w:pPr>
    </w:p>
    <w:p w:rsidR="000F7AD7" w:rsidRDefault="00F84DEC">
      <w:pPr>
        <w:widowControl/>
        <w:spacing w:line="360" w:lineRule="auto"/>
        <w:jc w:val="left"/>
        <w:textAlignment w:val="center"/>
        <w:rPr>
          <w:rFonts w:ascii="宋体" w:cs="宋体"/>
          <w:kern w:val="0"/>
          <w:sz w:val="24"/>
          <w:szCs w:val="24"/>
        </w:rPr>
      </w:pPr>
      <w:r>
        <w:rPr>
          <w:rFonts w:ascii="宋体" w:cs="宋体"/>
          <w:noProof/>
          <w:kern w:val="0"/>
          <w:sz w:val="24"/>
          <w:szCs w:val="24"/>
        </w:rPr>
        <mc:AlternateContent>
          <mc:Choice Requires="wpg">
            <w:drawing>
              <wp:anchor distT="0" distB="0" distL="114300" distR="114300" simplePos="0" relativeHeight="251667456" behindDoc="0" locked="0" layoutInCell="1" allowOverlap="1">
                <wp:simplePos x="0" y="0"/>
                <wp:positionH relativeFrom="column">
                  <wp:posOffset>213360</wp:posOffset>
                </wp:positionH>
                <wp:positionV relativeFrom="paragraph">
                  <wp:posOffset>22860</wp:posOffset>
                </wp:positionV>
                <wp:extent cx="4323715" cy="1728470"/>
                <wp:effectExtent l="0" t="0" r="635" b="5080"/>
                <wp:wrapNone/>
                <wp:docPr id="926" name="Group 9"/>
                <wp:cNvGraphicFramePr/>
                <a:graphic xmlns:a="http://schemas.openxmlformats.org/drawingml/2006/main">
                  <a:graphicData uri="http://schemas.microsoft.com/office/word/2010/wordprocessingGroup">
                    <wpg:wgp>
                      <wpg:cNvGrpSpPr/>
                      <wpg:grpSpPr>
                        <a:xfrm>
                          <a:off x="0" y="0"/>
                          <a:ext cx="4323715" cy="1728470"/>
                          <a:chOff x="2023" y="1397"/>
                          <a:chExt cx="6809" cy="2722"/>
                        </a:xfrm>
                      </wpg:grpSpPr>
                      <pic:pic xmlns:pic="http://schemas.openxmlformats.org/drawingml/2006/picture">
                        <pic:nvPicPr>
                          <pic:cNvPr id="927" name="Picture 10" descr="18-2"/>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5698" y="1400"/>
                            <a:ext cx="3134" cy="2695"/>
                          </a:xfrm>
                          <a:prstGeom prst="rect">
                            <a:avLst/>
                          </a:prstGeom>
                          <a:noFill/>
                          <a:ln>
                            <a:noFill/>
                          </a:ln>
                        </pic:spPr>
                      </pic:pic>
                      <pic:pic xmlns:pic="http://schemas.openxmlformats.org/drawingml/2006/picture">
                        <pic:nvPicPr>
                          <pic:cNvPr id="928" name="Picture 11" descr="18-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a:xfrm>
                            <a:off x="2023" y="1397"/>
                            <a:ext cx="3621" cy="2722"/>
                          </a:xfrm>
                          <a:prstGeom prst="rect">
                            <a:avLst/>
                          </a:prstGeom>
                          <a:noFill/>
                          <a:ln>
                            <a:noFill/>
                          </a:ln>
                        </pic:spPr>
                      </pic:pic>
                    </wpg:wgp>
                  </a:graphicData>
                </a:graphic>
              </wp:anchor>
            </w:drawing>
          </mc:Choice>
          <mc:Fallback>
            <w:pict>
              <v:group w14:anchorId="2AA9EB36" id="Group 9" o:spid="_x0000_s1026" style="position:absolute;left:0;text-align:left;margin-left:16.8pt;margin-top:1.8pt;width:340.45pt;height:136.1pt;z-index:251667456" coordorigin="2023,1397" coordsize="6809,27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DPQAAAAYAAAAAAAAA&#10;AAAAATwAAAGjAAAABAAxADgALQAxAAAAAQAAAAAAAAAAAAAAAAAAAAAAAAABAAAAAAAAAAAAAAGj&#10;AAABPAAAAAAAAAAAAAAAAAAAAAABAAAAAAAAAAAAAAAAAAAAAAAAABAAAAABAAAAAAAAbnVsbAAA&#10;AAIAAAAGYm91bmRzT2JqYwAAAAEAAAAAAABSY3QxAAAABAAAAABUb3AgbG9uZwAAAAAAAAAATGVm&#10;dGxvbmcAAAAAAAAAAEJ0b21sb25nAAABPAAAAABSZ2h0bG9uZwAAAaM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TwAAAAA&#10;UmdodGxvbmcAAAGj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KPD94cGFja2V0IGVuZD0ndyc/P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">
                <v:shape id="Picture 10" o:spid="_x0000_s1027" type="#_x0000_t75" alt="18-2" style="position:absolute;left:5698;top:1400;width:3134;height:2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mYO7EAAAA3AAAAA8AAABkcnMvZG93bnJldi54bWxEj0+LwjAUxO+C3yE8wZumevBPbSqLsiB4&#10;kFVBvD2at2mxeSlN1tZvbxYW9jjMzG+YbNvbWjyp9ZVjBbNpAoK4cLpio+B6+ZysQPiArLF2TApe&#10;5GGbDwcZptp1/EXPczAiQtinqKAMoUml9EVJFv3UNcTR+3atxRBla6RusYtwW8t5kiykxYrjQokN&#10;7UoqHucfq+DOlVuejrcd1+bo7vZRmG6/Umo86j82IAL14T/81z5oBev5En7PxCMg8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mYO7EAAAA3AAAAA8AAAAAAAAAAAAAAAAA&#10;nwIAAGRycy9kb3ducmV2LnhtbFBLBQYAAAAABAAEAPcAAACQAwAAAAA=&#10;">
                  <v:imagedata r:id="rId478" o:title="18-2"/>
                </v:shape>
                <v:shape id="Picture 11" o:spid="_x0000_s1028" type="#_x0000_t75" alt="18-1" style="position:absolute;left:2023;top:1397;width:3621;height:2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MvW/AAAA3AAAAA8AAABkcnMvZG93bnJldi54bWxET0uLwjAQvgv7H8IseNNUD7JWUxEXdW/i&#10;A89DM31gZ1KarK3/fnMQ9vjxvdebgRv1pM7XTgzMpgkoktzZWkoDt+t+8gXKBxSLjRMy8CIPm+xj&#10;tMbUul7O9LyEUsUQ8SkaqEJoU619XhGjn7qWJHKF6xhDhF2pbYd9DOdGz5NkoRlriQ0VtrSrKH9c&#10;ftlA7haH09lvObnr7/3R9bwsSjZm/DlsV6ACDeFf/Hb/WAPLeVwbz8QjoLM/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YWzL1vwAAANwAAAAPAAAAAAAAAAAAAAAAAJ8CAABk&#10;cnMvZG93bnJldi54bWxQSwUGAAAAAAQABAD3AAAAiwMAAAAA&#10;">
                  <v:imagedata r:id="rId479" o:title="18-1"/>
                </v:shape>
              </v:group>
            </w:pict>
          </mc:Fallback>
        </mc:AlternateContent>
      </w: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rFonts w:ascii="宋体" w:cs="宋体"/>
          <w:kern w:val="0"/>
          <w:sz w:val="24"/>
          <w:szCs w:val="24"/>
        </w:rPr>
      </w:pPr>
    </w:p>
    <w:p w:rsidR="000F7AD7" w:rsidRDefault="00F84DEC">
      <w:pPr>
        <w:spacing w:line="360" w:lineRule="auto"/>
        <w:ind w:leftChars="200" w:left="420"/>
        <w:rPr>
          <w:rFonts w:eastAsia="楷体" w:hAnsi="楷体"/>
          <w:color w:val="000000"/>
          <w:sz w:val="24"/>
          <w:szCs w:val="24"/>
        </w:rPr>
      </w:pPr>
      <w:r>
        <w:rPr>
          <w:rFonts w:eastAsia="楷体" w:hAnsi="楷体"/>
          <w:color w:val="000000"/>
          <w:sz w:val="24"/>
          <w:szCs w:val="24"/>
        </w:rPr>
        <w:t>材料二：北京地</w:t>
      </w:r>
      <w:r>
        <w:rPr>
          <w:rFonts w:eastAsia="楷体" w:hAnsi="楷体" w:hint="eastAsia"/>
          <w:color w:val="000000"/>
          <w:sz w:val="24"/>
          <w:szCs w:val="24"/>
        </w:rPr>
        <w:t>理位置</w:t>
      </w:r>
      <w:r>
        <w:rPr>
          <w:rFonts w:eastAsia="楷体" w:hAnsi="楷体"/>
          <w:color w:val="000000"/>
          <w:sz w:val="24"/>
          <w:szCs w:val="24"/>
        </w:rPr>
        <w:t>图</w:t>
      </w:r>
      <w:r>
        <w:rPr>
          <w:rFonts w:eastAsia="楷体" w:hAnsi="楷体" w:hint="eastAsia"/>
          <w:color w:val="000000"/>
          <w:sz w:val="24"/>
          <w:szCs w:val="24"/>
        </w:rPr>
        <w:t xml:space="preserve">              </w:t>
      </w:r>
      <w:r>
        <w:rPr>
          <w:rFonts w:eastAsia="楷体" w:hAnsi="楷体"/>
          <w:color w:val="000000"/>
          <w:sz w:val="24"/>
          <w:szCs w:val="24"/>
        </w:rPr>
        <w:t>材料</w:t>
      </w:r>
      <w:r>
        <w:rPr>
          <w:rFonts w:eastAsia="楷体" w:hAnsi="楷体" w:hint="eastAsia"/>
          <w:color w:val="000000"/>
          <w:sz w:val="24"/>
          <w:szCs w:val="24"/>
        </w:rPr>
        <w:t>三</w:t>
      </w:r>
      <w:r>
        <w:rPr>
          <w:rFonts w:eastAsia="楷体" w:hAnsi="楷体"/>
          <w:color w:val="000000"/>
          <w:sz w:val="24"/>
          <w:szCs w:val="24"/>
        </w:rPr>
        <w:t>：</w:t>
      </w:r>
      <w:proofErr w:type="gramStart"/>
      <w:r>
        <w:rPr>
          <w:rFonts w:eastAsia="楷体" w:hAnsi="楷体"/>
          <w:color w:val="000000"/>
          <w:sz w:val="24"/>
          <w:szCs w:val="24"/>
        </w:rPr>
        <w:t>雄安新区</w:t>
      </w:r>
      <w:proofErr w:type="gramEnd"/>
      <w:r>
        <w:rPr>
          <w:rFonts w:eastAsia="楷体" w:hAnsi="楷体"/>
          <w:color w:val="000000"/>
          <w:sz w:val="24"/>
          <w:szCs w:val="24"/>
        </w:rPr>
        <w:t>示意图</w:t>
      </w:r>
    </w:p>
    <w:p w:rsidR="000F7AD7" w:rsidRDefault="00F84DEC">
      <w:pPr>
        <w:adjustRightInd w:val="0"/>
        <w:snapToGrid w:val="0"/>
        <w:spacing w:line="360" w:lineRule="auto"/>
        <w:jc w:val="left"/>
        <w:rPr>
          <w:rFonts w:eastAsia="方正宋三_GBK"/>
          <w:color w:val="000000"/>
          <w:sz w:val="24"/>
          <w:szCs w:val="24"/>
        </w:rPr>
      </w:pPr>
      <w:r>
        <w:rPr>
          <w:rFonts w:eastAsia="方正宋三_GBK" w:hint="eastAsia"/>
          <w:color w:val="000000"/>
          <w:sz w:val="24"/>
          <w:szCs w:val="24"/>
        </w:rPr>
        <w:t>（</w:t>
      </w:r>
      <w:r>
        <w:rPr>
          <w:rFonts w:eastAsia="方正宋三_GBK" w:hint="eastAsia"/>
          <w:color w:val="000000"/>
          <w:sz w:val="24"/>
          <w:szCs w:val="24"/>
        </w:rPr>
        <w:t>1</w:t>
      </w:r>
      <w:r>
        <w:rPr>
          <w:rFonts w:eastAsia="方正宋三_GBK" w:hint="eastAsia"/>
          <w:color w:val="000000"/>
          <w:sz w:val="24"/>
          <w:szCs w:val="24"/>
        </w:rPr>
        <w:t>）</w:t>
      </w:r>
      <w:proofErr w:type="gramStart"/>
      <w:r>
        <w:rPr>
          <w:rFonts w:eastAsia="方正宋三_GBK"/>
          <w:color w:val="000000"/>
          <w:sz w:val="24"/>
          <w:szCs w:val="24"/>
        </w:rPr>
        <w:t>雄安新区</w:t>
      </w:r>
      <w:proofErr w:type="gramEnd"/>
      <w:r>
        <w:rPr>
          <w:rFonts w:eastAsia="方正宋三_GBK"/>
          <w:color w:val="000000"/>
          <w:sz w:val="24"/>
          <w:szCs w:val="24"/>
        </w:rPr>
        <w:t>所在省级行政区的简称是</w:t>
      </w:r>
      <w:r>
        <w:rPr>
          <w:rFonts w:eastAsia="方正宋三_GBK"/>
          <w:color w:val="000000"/>
          <w:sz w:val="24"/>
          <w:szCs w:val="24"/>
          <w:u w:val="single"/>
        </w:rPr>
        <w:t xml:space="preserve">　　</w:t>
      </w:r>
      <w:proofErr w:type="gramStart"/>
      <w:r>
        <w:rPr>
          <w:rFonts w:eastAsia="方正宋三_GBK"/>
          <w:color w:val="000000"/>
          <w:sz w:val="24"/>
          <w:szCs w:val="24"/>
          <w:u w:val="single"/>
        </w:rPr>
        <w:t xml:space="preserve">　</w:t>
      </w:r>
      <w:proofErr w:type="gramEnd"/>
      <w:r>
        <w:rPr>
          <w:rFonts w:eastAsia="方正宋三_GBK"/>
          <w:color w:val="000000"/>
          <w:sz w:val="24"/>
          <w:szCs w:val="24"/>
        </w:rPr>
        <w:t>，</w:t>
      </w:r>
      <w:r>
        <w:rPr>
          <w:rFonts w:eastAsia="方正宋三_GBK" w:hint="eastAsia"/>
          <w:color w:val="000000"/>
          <w:sz w:val="24"/>
          <w:szCs w:val="24"/>
        </w:rPr>
        <w:t>该省的</w:t>
      </w:r>
      <w:r>
        <w:rPr>
          <w:rFonts w:eastAsia="方正宋三_GBK"/>
          <w:color w:val="000000"/>
          <w:sz w:val="24"/>
          <w:szCs w:val="24"/>
        </w:rPr>
        <w:t>农业土地利用类型以</w:t>
      </w:r>
      <w:r>
        <w:rPr>
          <w:rFonts w:eastAsia="方正宋三_GBK"/>
          <w:color w:val="000000"/>
          <w:sz w:val="24"/>
          <w:szCs w:val="24"/>
          <w:u w:val="single"/>
        </w:rPr>
        <w:t xml:space="preserve">　　</w:t>
      </w:r>
      <w:proofErr w:type="gramStart"/>
      <w:r>
        <w:rPr>
          <w:rFonts w:eastAsia="方正宋三_GBK"/>
          <w:color w:val="000000"/>
          <w:sz w:val="24"/>
          <w:szCs w:val="24"/>
          <w:u w:val="single"/>
        </w:rPr>
        <w:t xml:space="preserve">　</w:t>
      </w:r>
      <w:proofErr w:type="gramEnd"/>
      <w:r>
        <w:rPr>
          <w:rFonts w:eastAsia="方正宋三_GBK"/>
          <w:color w:val="000000"/>
          <w:sz w:val="24"/>
          <w:szCs w:val="24"/>
        </w:rPr>
        <w:lastRenderedPageBreak/>
        <w:t>为主。</w:t>
      </w:r>
    </w:p>
    <w:p w:rsidR="000F7AD7" w:rsidRDefault="00F84DEC">
      <w:pPr>
        <w:adjustRightInd w:val="0"/>
        <w:snapToGrid w:val="0"/>
        <w:spacing w:line="360" w:lineRule="auto"/>
        <w:jc w:val="left"/>
        <w:rPr>
          <w:rFonts w:eastAsia="方正宋三_GBK"/>
          <w:color w:val="000000"/>
          <w:sz w:val="24"/>
          <w:szCs w:val="24"/>
        </w:rPr>
      </w:pPr>
      <w:r>
        <w:rPr>
          <w:rFonts w:eastAsia="方正宋三_GBK" w:hint="eastAsia"/>
          <w:color w:val="000000"/>
          <w:sz w:val="24"/>
          <w:szCs w:val="24"/>
        </w:rPr>
        <w:t>（</w:t>
      </w:r>
      <w:r>
        <w:rPr>
          <w:rFonts w:eastAsia="方正宋三_GBK" w:hint="eastAsia"/>
          <w:color w:val="000000"/>
          <w:sz w:val="24"/>
          <w:szCs w:val="24"/>
        </w:rPr>
        <w:t>2</w:t>
      </w:r>
      <w:r>
        <w:rPr>
          <w:rFonts w:eastAsia="方正宋三_GBK" w:hint="eastAsia"/>
          <w:color w:val="000000"/>
          <w:sz w:val="24"/>
          <w:szCs w:val="24"/>
        </w:rPr>
        <w:t>）</w:t>
      </w:r>
      <w:r>
        <w:rPr>
          <w:rFonts w:eastAsia="方正宋三_GBK"/>
          <w:color w:val="000000"/>
          <w:sz w:val="24"/>
          <w:szCs w:val="24"/>
        </w:rPr>
        <w:t>北京是我国著名古都和历史文化名城，请写出两个被列入《世界遗产名录》的名胜古迹</w:t>
      </w:r>
      <w:r>
        <w:rPr>
          <w:rFonts w:eastAsia="方正宋三_GBK"/>
          <w:color w:val="000000"/>
          <w:sz w:val="24"/>
          <w:szCs w:val="24"/>
          <w:u w:val="single"/>
        </w:rPr>
        <w:t xml:space="preserve">　　</w:t>
      </w:r>
      <w:r>
        <w:rPr>
          <w:rFonts w:eastAsia="方正宋三_GBK" w:hint="eastAsia"/>
          <w:color w:val="000000"/>
          <w:sz w:val="24"/>
          <w:szCs w:val="24"/>
          <w:u w:val="single"/>
        </w:rPr>
        <w:t xml:space="preserve">                     </w:t>
      </w:r>
      <w:r>
        <w:rPr>
          <w:rFonts w:eastAsia="方正宋三_GBK"/>
          <w:color w:val="000000"/>
          <w:sz w:val="24"/>
          <w:szCs w:val="24"/>
          <w:u w:val="single"/>
        </w:rPr>
        <w:t xml:space="preserve">　</w:t>
      </w:r>
      <w:r>
        <w:rPr>
          <w:rFonts w:eastAsia="方正宋三_GBK"/>
          <w:color w:val="000000"/>
          <w:sz w:val="24"/>
          <w:szCs w:val="24"/>
        </w:rPr>
        <w:t>。</w:t>
      </w:r>
    </w:p>
    <w:p w:rsidR="000F7AD7" w:rsidRDefault="00F84DEC">
      <w:pPr>
        <w:pStyle w:val="txt"/>
        <w:shd w:val="clear" w:color="auto" w:fill="FEFEFE"/>
        <w:adjustRightInd w:val="0"/>
        <w:snapToGrid w:val="0"/>
        <w:spacing w:before="0" w:beforeAutospacing="0" w:after="0" w:afterAutospacing="0" w:line="360" w:lineRule="auto"/>
        <w:rPr>
          <w:rFonts w:ascii="Times New Roman" w:eastAsia="方正宋三_GBK" w:hAnsi="Times New Roman" w:cs="Times New Roman"/>
          <w:color w:val="000000"/>
        </w:rPr>
      </w:pPr>
      <w:r>
        <w:rPr>
          <w:rFonts w:ascii="Times New Roman" w:eastAsia="方正宋三_GBK" w:hAnsi="Times New Roman" w:cs="Times New Roman" w:hint="eastAsia"/>
          <w:color w:val="000000"/>
        </w:rPr>
        <w:t>（</w:t>
      </w:r>
      <w:r>
        <w:rPr>
          <w:rFonts w:ascii="Times New Roman" w:eastAsia="方正宋三_GBK" w:hAnsi="Times New Roman" w:cs="Times New Roman" w:hint="eastAsia"/>
          <w:color w:val="000000"/>
        </w:rPr>
        <w:t>3</w:t>
      </w:r>
      <w:r>
        <w:rPr>
          <w:rFonts w:ascii="Times New Roman" w:eastAsia="方正宋三_GBK" w:hAnsi="Times New Roman" w:cs="Times New Roman" w:hint="eastAsia"/>
          <w:color w:val="000000"/>
        </w:rPr>
        <w:t>）</w:t>
      </w:r>
      <w:r>
        <w:rPr>
          <w:rFonts w:ascii="Times New Roman" w:eastAsia="方正宋三_GBK" w:hAnsi="Times New Roman" w:cs="Times New Roman"/>
          <w:color w:val="000000"/>
        </w:rPr>
        <w:t>与长江相比，图中</w:t>
      </w:r>
      <w:r>
        <w:rPr>
          <w:rFonts w:ascii="Times New Roman" w:eastAsia="方正宋三_GBK" w:hAnsi="Times New Roman" w:cs="Times New Roman"/>
          <w:color w:val="000000"/>
        </w:rPr>
        <w:t>①</w:t>
      </w:r>
      <w:r>
        <w:rPr>
          <w:rFonts w:ascii="Times New Roman" w:eastAsia="方正宋三_GBK" w:hAnsi="Times New Roman" w:cs="Times New Roman"/>
          <w:color w:val="000000"/>
        </w:rPr>
        <w:t>所示河流的主要水文特征有哪些</w:t>
      </w:r>
      <w:r>
        <w:rPr>
          <w:rFonts w:ascii="Times New Roman" w:eastAsia="方正宋三_GBK" w:hAnsi="Times New Roman" w:cs="Times New Roman" w:hint="eastAsia"/>
          <w:color w:val="000000"/>
        </w:rPr>
        <w:t>？（不少于两项）</w:t>
      </w:r>
    </w:p>
    <w:p w:rsidR="000F7AD7" w:rsidRDefault="00F84DEC">
      <w:pPr>
        <w:pStyle w:val="txt"/>
        <w:shd w:val="clear" w:color="auto" w:fill="FEFEFE"/>
        <w:adjustRightInd w:val="0"/>
        <w:snapToGrid w:val="0"/>
        <w:spacing w:before="0" w:beforeAutospacing="0" w:after="0" w:afterAutospacing="0" w:line="360" w:lineRule="auto"/>
        <w:rPr>
          <w:rFonts w:ascii="Times New Roman" w:eastAsia="方正宋三_GBK" w:hAnsi="Times New Roman" w:cs="Times New Roman"/>
          <w:color w:val="000000"/>
        </w:rPr>
      </w:pPr>
      <w:r>
        <w:rPr>
          <w:rFonts w:ascii="Times New Roman" w:eastAsia="方正宋三_GBK" w:hAnsi="Times New Roman" w:cs="Times New Roman" w:hint="eastAsia"/>
          <w:color w:val="000000"/>
          <w:u w:val="single"/>
        </w:rPr>
        <w:t xml:space="preserve"> </w:t>
      </w:r>
      <w:r>
        <w:rPr>
          <w:rFonts w:ascii="Times New Roman" w:eastAsia="方正宋三_GBK" w:hAnsi="Times New Roman" w:cs="Times New Roman"/>
          <w:color w:val="000000"/>
          <w:u w:val="single"/>
        </w:rPr>
        <w:t xml:space="preserve">                                                                           </w:t>
      </w:r>
      <w:r>
        <w:rPr>
          <w:rFonts w:ascii="Times New Roman" w:eastAsia="方正宋三_GBK" w:hAnsi="Times New Roman" w:cs="Times New Roman" w:hint="eastAsia"/>
          <w:color w:val="000000"/>
        </w:rPr>
        <w:t>。</w:t>
      </w:r>
    </w:p>
    <w:p w:rsidR="000F7AD7" w:rsidRDefault="00F84DEC">
      <w:pPr>
        <w:adjustRightInd w:val="0"/>
        <w:snapToGrid w:val="0"/>
        <w:spacing w:line="360" w:lineRule="auto"/>
        <w:jc w:val="left"/>
        <w:rPr>
          <w:rFonts w:eastAsia="方正宋三_GBK"/>
          <w:color w:val="000000"/>
          <w:sz w:val="24"/>
          <w:szCs w:val="24"/>
        </w:rPr>
      </w:pPr>
      <w:r>
        <w:rPr>
          <w:rFonts w:eastAsia="方正宋三_GBK" w:hint="eastAsia"/>
          <w:color w:val="000000"/>
          <w:sz w:val="24"/>
          <w:szCs w:val="24"/>
        </w:rPr>
        <w:t>（</w:t>
      </w:r>
      <w:r>
        <w:rPr>
          <w:rFonts w:eastAsia="方正宋三_GBK" w:hint="eastAsia"/>
          <w:color w:val="000000"/>
          <w:sz w:val="24"/>
          <w:szCs w:val="24"/>
        </w:rPr>
        <w:t>4</w:t>
      </w:r>
      <w:r>
        <w:rPr>
          <w:rFonts w:eastAsia="方正宋三_GBK" w:hint="eastAsia"/>
          <w:color w:val="000000"/>
          <w:sz w:val="24"/>
          <w:szCs w:val="24"/>
        </w:rPr>
        <w:t>）</w:t>
      </w:r>
      <w:r>
        <w:rPr>
          <w:rFonts w:eastAsia="方正宋三_GBK"/>
          <w:color w:val="000000"/>
          <w:sz w:val="24"/>
          <w:szCs w:val="24"/>
        </w:rPr>
        <w:t>请结合材料</w:t>
      </w:r>
      <w:proofErr w:type="gramStart"/>
      <w:r>
        <w:rPr>
          <w:rFonts w:eastAsia="方正宋三_GBK"/>
          <w:color w:val="000000"/>
          <w:sz w:val="24"/>
          <w:szCs w:val="24"/>
        </w:rPr>
        <w:t>一</w:t>
      </w:r>
      <w:proofErr w:type="gramEnd"/>
      <w:r>
        <w:rPr>
          <w:rFonts w:eastAsia="方正宋三_GBK" w:hint="eastAsia"/>
          <w:color w:val="000000"/>
          <w:sz w:val="24"/>
          <w:szCs w:val="24"/>
        </w:rPr>
        <w:t>，</w:t>
      </w:r>
      <w:r>
        <w:rPr>
          <w:rFonts w:eastAsia="方正宋三_GBK"/>
          <w:color w:val="000000"/>
          <w:sz w:val="24"/>
          <w:szCs w:val="24"/>
        </w:rPr>
        <w:t>分析位于北京的单位或部门：</w:t>
      </w:r>
      <w:r>
        <w:rPr>
          <w:rFonts w:ascii="宋体" w:hAnsi="宋体" w:hint="eastAsia"/>
          <w:color w:val="000000"/>
          <w:sz w:val="24"/>
          <w:szCs w:val="24"/>
        </w:rPr>
        <w:t>①</w:t>
      </w:r>
      <w:r>
        <w:rPr>
          <w:rFonts w:eastAsia="方正宋三_GBK"/>
          <w:color w:val="000000"/>
          <w:sz w:val="24"/>
          <w:szCs w:val="24"/>
        </w:rPr>
        <w:t>高档汽车制造集团</w:t>
      </w:r>
      <w:r>
        <w:rPr>
          <w:rFonts w:eastAsia="方正宋三_GBK"/>
          <w:color w:val="000000"/>
          <w:sz w:val="24"/>
          <w:szCs w:val="24"/>
        </w:rPr>
        <w:t xml:space="preserve"> </w:t>
      </w:r>
      <w:r>
        <w:rPr>
          <w:rFonts w:eastAsia="方正宋三_GBK" w:hint="eastAsia"/>
          <w:color w:val="000000"/>
          <w:sz w:val="24"/>
          <w:szCs w:val="24"/>
        </w:rPr>
        <w:t>，</w:t>
      </w:r>
      <w:r>
        <w:rPr>
          <w:rFonts w:ascii="宋体" w:hAnsi="宋体" w:hint="eastAsia"/>
          <w:color w:val="000000"/>
          <w:sz w:val="24"/>
          <w:szCs w:val="24"/>
        </w:rPr>
        <w:t>②</w:t>
      </w:r>
      <w:r>
        <w:rPr>
          <w:rFonts w:eastAsia="方正宋三_GBK"/>
          <w:color w:val="000000"/>
          <w:sz w:val="24"/>
          <w:szCs w:val="24"/>
        </w:rPr>
        <w:t>人民代表大会常务委员会</w:t>
      </w:r>
      <w:r>
        <w:rPr>
          <w:rFonts w:eastAsia="方正宋三_GBK" w:hint="eastAsia"/>
          <w:color w:val="000000"/>
          <w:sz w:val="24"/>
          <w:szCs w:val="24"/>
        </w:rPr>
        <w:t>，</w:t>
      </w:r>
      <w:r>
        <w:rPr>
          <w:rFonts w:eastAsia="方正宋三_GBK"/>
          <w:color w:val="000000"/>
          <w:sz w:val="24"/>
          <w:szCs w:val="24"/>
        </w:rPr>
        <w:t xml:space="preserve"> </w:t>
      </w:r>
      <w:r>
        <w:rPr>
          <w:rFonts w:ascii="宋体" w:hAnsi="宋体" w:hint="eastAsia"/>
          <w:color w:val="000000"/>
          <w:sz w:val="24"/>
          <w:szCs w:val="24"/>
        </w:rPr>
        <w:t>③</w:t>
      </w:r>
      <w:r>
        <w:rPr>
          <w:rFonts w:eastAsia="方正宋三_GBK"/>
          <w:color w:val="000000"/>
          <w:sz w:val="24"/>
          <w:szCs w:val="24"/>
        </w:rPr>
        <w:t>现代通信设备制造公司</w:t>
      </w:r>
      <w:r>
        <w:rPr>
          <w:rFonts w:eastAsia="方正宋三_GBK" w:hint="eastAsia"/>
          <w:color w:val="000000"/>
          <w:sz w:val="24"/>
          <w:szCs w:val="24"/>
        </w:rPr>
        <w:t>，</w:t>
      </w:r>
      <w:r>
        <w:rPr>
          <w:rFonts w:eastAsia="方正宋三_GBK"/>
          <w:color w:val="000000"/>
          <w:sz w:val="24"/>
          <w:szCs w:val="24"/>
        </w:rPr>
        <w:t xml:space="preserve"> </w:t>
      </w:r>
      <w:r>
        <w:rPr>
          <w:rFonts w:ascii="宋体" w:hAnsi="宋体" w:hint="eastAsia"/>
          <w:color w:val="000000"/>
          <w:sz w:val="24"/>
          <w:szCs w:val="24"/>
        </w:rPr>
        <w:t>④</w:t>
      </w:r>
      <w:r>
        <w:rPr>
          <w:rFonts w:eastAsia="方正宋三_GBK"/>
          <w:color w:val="000000"/>
          <w:sz w:val="24"/>
          <w:szCs w:val="24"/>
        </w:rPr>
        <w:t>国家外交部</w:t>
      </w:r>
      <w:r>
        <w:rPr>
          <w:rFonts w:eastAsia="方正宋三_GBK" w:hint="eastAsia"/>
          <w:color w:val="000000"/>
          <w:sz w:val="24"/>
          <w:szCs w:val="24"/>
        </w:rPr>
        <w:t>，</w:t>
      </w:r>
      <w:r>
        <w:rPr>
          <w:rFonts w:ascii="宋体" w:hAnsi="宋体" w:hint="eastAsia"/>
          <w:color w:val="000000"/>
          <w:sz w:val="24"/>
          <w:szCs w:val="24"/>
        </w:rPr>
        <w:t>⑤</w:t>
      </w:r>
      <w:r>
        <w:rPr>
          <w:rFonts w:eastAsia="方正宋三_GBK"/>
          <w:color w:val="000000"/>
          <w:sz w:val="24"/>
          <w:szCs w:val="24"/>
        </w:rPr>
        <w:t>中央电视台等，最有可能从北京</w:t>
      </w:r>
      <w:proofErr w:type="gramStart"/>
      <w:r>
        <w:rPr>
          <w:rFonts w:eastAsia="方正宋三_GBK"/>
          <w:color w:val="000000"/>
          <w:sz w:val="24"/>
          <w:szCs w:val="24"/>
        </w:rPr>
        <w:t>迁往雄安新区</w:t>
      </w:r>
      <w:proofErr w:type="gramEnd"/>
      <w:r>
        <w:rPr>
          <w:rFonts w:eastAsia="方正宋三_GBK"/>
          <w:color w:val="000000"/>
          <w:sz w:val="24"/>
          <w:szCs w:val="24"/>
        </w:rPr>
        <w:t>的是</w:t>
      </w:r>
      <w:r>
        <w:rPr>
          <w:rFonts w:eastAsia="方正宋三_GBK"/>
          <w:color w:val="000000"/>
          <w:sz w:val="24"/>
          <w:szCs w:val="24"/>
          <w:u w:val="single"/>
        </w:rPr>
        <w:t xml:space="preserve">　　</w:t>
      </w:r>
      <w:proofErr w:type="gramStart"/>
      <w:r>
        <w:rPr>
          <w:rFonts w:eastAsia="方正宋三_GBK"/>
          <w:color w:val="000000"/>
          <w:sz w:val="24"/>
          <w:szCs w:val="24"/>
          <w:u w:val="single"/>
        </w:rPr>
        <w:t xml:space="preserve">　</w:t>
      </w:r>
      <w:proofErr w:type="gramEnd"/>
      <w:r>
        <w:rPr>
          <w:rFonts w:eastAsia="方正宋三_GBK"/>
          <w:color w:val="000000"/>
          <w:sz w:val="24"/>
          <w:szCs w:val="24"/>
        </w:rPr>
        <w:t>，</w:t>
      </w:r>
      <w:r>
        <w:rPr>
          <w:rFonts w:eastAsia="方正宋三_GBK"/>
          <w:color w:val="000000"/>
          <w:sz w:val="24"/>
          <w:szCs w:val="24"/>
          <w:u w:val="single"/>
        </w:rPr>
        <w:t xml:space="preserve">　　</w:t>
      </w:r>
      <w:proofErr w:type="gramStart"/>
      <w:r>
        <w:rPr>
          <w:rFonts w:eastAsia="方正宋三_GBK"/>
          <w:color w:val="000000"/>
          <w:sz w:val="24"/>
          <w:szCs w:val="24"/>
          <w:u w:val="single"/>
        </w:rPr>
        <w:t xml:space="preserve">　</w:t>
      </w:r>
      <w:proofErr w:type="gramEnd"/>
      <w:r>
        <w:rPr>
          <w:rFonts w:eastAsia="方正宋三_GBK"/>
          <w:color w:val="000000"/>
          <w:sz w:val="24"/>
          <w:szCs w:val="24"/>
        </w:rPr>
        <w:t>。（填序号）</w:t>
      </w:r>
    </w:p>
    <w:p w:rsidR="000F7AD7" w:rsidRDefault="00F84DEC">
      <w:pPr>
        <w:adjustRightInd w:val="0"/>
        <w:snapToGrid w:val="0"/>
        <w:spacing w:line="360" w:lineRule="auto"/>
        <w:jc w:val="left"/>
        <w:rPr>
          <w:rFonts w:eastAsia="方正宋三_GBK"/>
          <w:color w:val="000000"/>
          <w:sz w:val="24"/>
          <w:szCs w:val="24"/>
        </w:rPr>
      </w:pPr>
      <w:r>
        <w:rPr>
          <w:rFonts w:eastAsia="方正宋三_GBK" w:hint="eastAsia"/>
          <w:color w:val="000000"/>
          <w:sz w:val="24"/>
          <w:szCs w:val="24"/>
        </w:rPr>
        <w:t>（</w:t>
      </w:r>
      <w:r>
        <w:rPr>
          <w:rFonts w:eastAsia="方正宋三_GBK" w:hint="eastAsia"/>
          <w:color w:val="000000"/>
          <w:sz w:val="24"/>
          <w:szCs w:val="24"/>
        </w:rPr>
        <w:t>5</w:t>
      </w:r>
      <w:r>
        <w:rPr>
          <w:rFonts w:eastAsia="方正宋三_GBK" w:hint="eastAsia"/>
          <w:color w:val="000000"/>
          <w:sz w:val="24"/>
          <w:szCs w:val="24"/>
        </w:rPr>
        <w:t>）</w:t>
      </w:r>
      <w:r>
        <w:rPr>
          <w:rFonts w:eastAsia="方正宋三_GBK"/>
          <w:color w:val="000000"/>
          <w:sz w:val="24"/>
          <w:szCs w:val="24"/>
        </w:rPr>
        <w:t>请根据材料二，</w:t>
      </w:r>
      <w:r>
        <w:rPr>
          <w:rFonts w:eastAsia="方正宋三_GBK" w:hint="eastAsia"/>
          <w:color w:val="000000"/>
          <w:sz w:val="24"/>
          <w:szCs w:val="24"/>
        </w:rPr>
        <w:t>从交通方面</w:t>
      </w:r>
      <w:r>
        <w:rPr>
          <w:rFonts w:eastAsia="方正宋三_GBK"/>
          <w:color w:val="000000"/>
          <w:sz w:val="24"/>
          <w:szCs w:val="24"/>
        </w:rPr>
        <w:t>说明北京地理位置的优越性。</w:t>
      </w:r>
    </w:p>
    <w:p w:rsidR="000F7AD7" w:rsidRDefault="00F84DEC">
      <w:pPr>
        <w:adjustRightInd w:val="0"/>
        <w:snapToGrid w:val="0"/>
        <w:spacing w:line="360" w:lineRule="auto"/>
        <w:jc w:val="left"/>
        <w:rPr>
          <w:rFonts w:eastAsia="方正宋三_GBK"/>
          <w:color w:val="000000"/>
          <w:sz w:val="24"/>
          <w:szCs w:val="24"/>
        </w:rPr>
      </w:pPr>
      <w:r>
        <w:rPr>
          <w:rFonts w:eastAsia="方正宋三_GBK" w:hint="eastAsia"/>
          <w:color w:val="000000"/>
          <w:sz w:val="24"/>
          <w:szCs w:val="24"/>
          <w:u w:val="single"/>
        </w:rPr>
        <w:t xml:space="preserve"> </w:t>
      </w:r>
      <w:r>
        <w:rPr>
          <w:rFonts w:eastAsia="方正宋三_GBK"/>
          <w:color w:val="000000"/>
          <w:sz w:val="24"/>
          <w:szCs w:val="24"/>
          <w:u w:val="single"/>
        </w:rPr>
        <w:t xml:space="preserve">                                                                            </w:t>
      </w:r>
      <w:r>
        <w:rPr>
          <w:rFonts w:eastAsia="方正宋三_GBK" w:hint="eastAsia"/>
          <w:color w:val="000000"/>
          <w:sz w:val="24"/>
          <w:szCs w:val="24"/>
        </w:rPr>
        <w:t>。</w:t>
      </w:r>
    </w:p>
    <w:p w:rsidR="000F7AD7" w:rsidRDefault="00F84DEC">
      <w:pPr>
        <w:adjustRightInd w:val="0"/>
        <w:snapToGrid w:val="0"/>
        <w:spacing w:line="360" w:lineRule="auto"/>
        <w:rPr>
          <w:rFonts w:eastAsia="方正宋三_GBK"/>
          <w:color w:val="000000"/>
          <w:sz w:val="24"/>
          <w:szCs w:val="24"/>
          <w:highlight w:val="yellow"/>
        </w:rPr>
      </w:pPr>
      <w:r>
        <w:rPr>
          <w:rFonts w:ascii="宋体" w:cs="宋体"/>
          <w:kern w:val="0"/>
          <w:sz w:val="24"/>
          <w:szCs w:val="24"/>
        </w:rPr>
        <w:t>50.</w:t>
      </w:r>
      <w:r>
        <w:rPr>
          <w:rFonts w:ascii="宋体" w:cs="宋体" w:hint="eastAsia"/>
          <w:kern w:val="0"/>
          <w:sz w:val="24"/>
          <w:szCs w:val="24"/>
        </w:rPr>
        <w:t>（</w:t>
      </w:r>
      <w:r>
        <w:rPr>
          <w:rFonts w:ascii="宋体" w:cs="宋体" w:hint="eastAsia"/>
          <w:kern w:val="0"/>
          <w:sz w:val="24"/>
          <w:szCs w:val="24"/>
        </w:rPr>
        <w:t>201</w:t>
      </w:r>
      <w:r>
        <w:rPr>
          <w:rFonts w:ascii="宋体" w:cs="宋体"/>
          <w:kern w:val="0"/>
          <w:sz w:val="24"/>
          <w:szCs w:val="24"/>
        </w:rPr>
        <w:t>7</w:t>
      </w:r>
      <w:r>
        <w:rPr>
          <w:rFonts w:ascii="宋体" w:cs="宋体" w:hint="eastAsia"/>
          <w:kern w:val="0"/>
          <w:sz w:val="24"/>
          <w:szCs w:val="24"/>
        </w:rPr>
        <w:t>·淄博）</w:t>
      </w:r>
      <w:r>
        <w:rPr>
          <w:rFonts w:eastAsia="方正宋三_GBK"/>
          <w:color w:val="000000"/>
          <w:sz w:val="24"/>
          <w:szCs w:val="24"/>
        </w:rPr>
        <w:t>读</w:t>
      </w:r>
      <w:r>
        <w:rPr>
          <w:rFonts w:eastAsia="方正宋三_GBK" w:hint="eastAsia"/>
          <w:color w:val="000000"/>
          <w:sz w:val="24"/>
          <w:szCs w:val="24"/>
        </w:rPr>
        <w:t>甲、乙</w:t>
      </w:r>
      <w:r>
        <w:rPr>
          <w:rFonts w:eastAsia="方正宋三_GBK"/>
          <w:color w:val="000000"/>
          <w:sz w:val="24"/>
          <w:szCs w:val="24"/>
        </w:rPr>
        <w:t>两幅图，</w:t>
      </w:r>
      <w:r>
        <w:rPr>
          <w:rFonts w:eastAsia="方正宋三_GBK" w:hint="eastAsia"/>
          <w:color w:val="000000"/>
          <w:sz w:val="24"/>
          <w:szCs w:val="24"/>
        </w:rPr>
        <w:t>完成</w:t>
      </w:r>
      <w:r>
        <w:rPr>
          <w:rFonts w:eastAsia="方正宋三_GBK"/>
          <w:color w:val="000000"/>
          <w:sz w:val="24"/>
          <w:szCs w:val="24"/>
        </w:rPr>
        <w:t>下列问题</w:t>
      </w:r>
      <w:r>
        <w:rPr>
          <w:rFonts w:eastAsia="方正宋三_GBK" w:hint="eastAsia"/>
          <w:color w:val="000000"/>
          <w:sz w:val="24"/>
          <w:szCs w:val="24"/>
        </w:rPr>
        <w:t>。</w:t>
      </w:r>
    </w:p>
    <w:p w:rsidR="000F7AD7" w:rsidRDefault="00F84DEC">
      <w:pPr>
        <w:spacing w:line="360" w:lineRule="auto"/>
        <w:rPr>
          <w:rFonts w:eastAsia="方正宋三_GBK"/>
          <w:color w:val="000000"/>
          <w:sz w:val="24"/>
          <w:szCs w:val="24"/>
        </w:rPr>
      </w:pPr>
      <w:r>
        <w:rPr>
          <w:noProof/>
          <w:sz w:val="24"/>
          <w:szCs w:val="24"/>
        </w:rPr>
        <mc:AlternateContent>
          <mc:Choice Requires="wpg">
            <w:drawing>
              <wp:anchor distT="0" distB="0" distL="114300" distR="114300" simplePos="0" relativeHeight="251666432" behindDoc="0" locked="0" layoutInCell="1" allowOverlap="1">
                <wp:simplePos x="0" y="0"/>
                <wp:positionH relativeFrom="column">
                  <wp:posOffset>899160</wp:posOffset>
                </wp:positionH>
                <wp:positionV relativeFrom="paragraph">
                  <wp:posOffset>52705</wp:posOffset>
                </wp:positionV>
                <wp:extent cx="3599180" cy="1556385"/>
                <wp:effectExtent l="0" t="0" r="1270" b="0"/>
                <wp:wrapNone/>
                <wp:docPr id="929" name="组合 929"/>
                <wp:cNvGraphicFramePr/>
                <a:graphic xmlns:a="http://schemas.openxmlformats.org/drawingml/2006/main">
                  <a:graphicData uri="http://schemas.microsoft.com/office/word/2010/wordprocessingGroup">
                    <wpg:wgp>
                      <wpg:cNvGrpSpPr/>
                      <wpg:grpSpPr>
                        <a:xfrm>
                          <a:off x="0" y="0"/>
                          <a:ext cx="3599180" cy="1556385"/>
                          <a:chOff x="2383" y="4923"/>
                          <a:chExt cx="5668" cy="2451"/>
                        </a:xfrm>
                      </wpg:grpSpPr>
                      <wps:wsp>
                        <wps:cNvPr id="930" name="Text Box 3"/>
                        <wps:cNvSpPr txBox="1">
                          <a:spLocks noChangeArrowheads="1"/>
                        </wps:cNvSpPr>
                        <wps:spPr bwMode="auto">
                          <a:xfrm>
                            <a:off x="6625" y="7062"/>
                            <a:ext cx="396" cy="312"/>
                          </a:xfrm>
                          <a:prstGeom prst="rect">
                            <a:avLst/>
                          </a:prstGeom>
                          <a:noFill/>
                          <a:ln>
                            <a:noFill/>
                          </a:ln>
                        </wps:spPr>
                        <wps:txbx>
                          <w:txbxContent>
                            <w:p w:rsidR="000F7AD7" w:rsidRDefault="00F84DEC">
                              <w:pPr>
                                <w:jc w:val="center"/>
                                <w:rPr>
                                  <w:rFonts w:eastAsia="方正宋三_GBK"/>
                                  <w:sz w:val="18"/>
                                  <w:szCs w:val="18"/>
                                </w:rPr>
                              </w:pPr>
                              <w:r>
                                <w:rPr>
                                  <w:rFonts w:eastAsia="方正宋三_GBK" w:hint="eastAsia"/>
                                  <w:sz w:val="18"/>
                                  <w:szCs w:val="18"/>
                                </w:rPr>
                                <w:t>乙</w:t>
                              </w:r>
                            </w:p>
                          </w:txbxContent>
                        </wps:txbx>
                        <wps:bodyPr rot="0" vert="horz" wrap="square" lIns="0" tIns="0" rIns="0" bIns="0" anchor="t" anchorCtr="0" upright="1">
                          <a:noAutofit/>
                        </wps:bodyPr>
                      </wps:wsp>
                      <wps:wsp>
                        <wps:cNvPr id="931" name="Text Box 4"/>
                        <wps:cNvSpPr txBox="1">
                          <a:spLocks noChangeArrowheads="1"/>
                        </wps:cNvSpPr>
                        <wps:spPr bwMode="auto">
                          <a:xfrm>
                            <a:off x="3439" y="7062"/>
                            <a:ext cx="396" cy="312"/>
                          </a:xfrm>
                          <a:prstGeom prst="rect">
                            <a:avLst/>
                          </a:prstGeom>
                          <a:noFill/>
                          <a:ln>
                            <a:noFill/>
                          </a:ln>
                        </wps:spPr>
                        <wps:txbx>
                          <w:txbxContent>
                            <w:p w:rsidR="000F7AD7" w:rsidRDefault="00F84DEC">
                              <w:pPr>
                                <w:jc w:val="center"/>
                                <w:rPr>
                                  <w:rFonts w:eastAsia="方正宋三_GBK"/>
                                  <w:sz w:val="18"/>
                                  <w:szCs w:val="18"/>
                                </w:rPr>
                              </w:pPr>
                              <w:r>
                                <w:rPr>
                                  <w:rFonts w:eastAsia="方正宋三_GBK" w:hint="eastAsia"/>
                                  <w:sz w:val="18"/>
                                  <w:szCs w:val="18"/>
                                </w:rPr>
                                <w:t>甲</w:t>
                              </w:r>
                            </w:p>
                          </w:txbxContent>
                        </wps:txbx>
                        <wps:bodyPr rot="0" vert="horz" wrap="square" lIns="0" tIns="0" rIns="0" bIns="0" anchor="t" anchorCtr="0" upright="1">
                          <a:noAutofit/>
                        </wps:bodyPr>
                      </wps:wsp>
                      <pic:pic xmlns:pic="http://schemas.openxmlformats.org/drawingml/2006/picture">
                        <pic:nvPicPr>
                          <pic:cNvPr id="932" name="Picture 6" descr="1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2383" y="4923"/>
                            <a:ext cx="5668" cy="2139"/>
                          </a:xfrm>
                          <a:prstGeom prst="rect">
                            <a:avLst/>
                          </a:prstGeom>
                          <a:noFill/>
                          <a:ln>
                            <a:noFill/>
                          </a:ln>
                        </pic:spPr>
                      </pic:pic>
                    </wpg:wgp>
                  </a:graphicData>
                </a:graphic>
              </wp:anchor>
            </w:drawing>
          </mc:Choice>
          <mc:Fallback>
            <w:pict>
              <v:group id="组合 929" o:spid="_x0000_s1491" style="position:absolute;left:0;text-align:left;margin-left:70.8pt;margin-top:4.15pt;width:283.4pt;height:122.55pt;z-index:251666432;mso-position-horizontal-relative:text;mso-position-vertical-relative:text" coordorigin="2383,4923" coordsize="5668,2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">
                <v:shape id="Text Box 3" o:spid="_x0000_s1492" type="#_x0000_t202" style="position:absolute;left:6625;top:7062;width:39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CYcMA&#10;AADcAAAADwAAAGRycy9kb3ducmV2LnhtbERPz2vCMBS+C/sfwhN201QHop2xlDFBGIzV7rDjW/Ns&#10;Q5uXrom1+++Xw8Djx/d7n022EyMN3jhWsFomIIgrpw3XCj7L42ILwgdkjZ1jUvBLHrLDw2yPqXY3&#10;Lmg8h1rEEPYpKmhC6FMpfdWQRb90PXHkLm6wGCIcaqkHvMVw28l1kmykRcOxocGeXhqq2vPVKsi/&#10;uHg1P+/fH8WlMGW5S/ht0yr1OJ/yZxCBpnAX/7tPWsHuKc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zCYcMAAADcAAAADwAAAAAAAAAAAAAAAACYAgAAZHJzL2Rv&#10;d25yZXYueG1sUEsFBgAAAAAEAAQA9QAAAIgDAAAAAA==&#10;" filled="f" stroked="f">
                  <v:textbox inset="0,0,0,0">
                    <w:txbxContent>
                      <w:p w:rsidR="000F7AD7" w:rsidRDefault="00F84DEC">
                        <w:pPr>
                          <w:jc w:val="center"/>
                          <w:rPr>
                            <w:rFonts w:eastAsia="方正宋三_GBK"/>
                            <w:sz w:val="18"/>
                            <w:szCs w:val="18"/>
                          </w:rPr>
                        </w:pPr>
                        <w:r>
                          <w:rPr>
                            <w:rFonts w:eastAsia="方正宋三_GBK" w:hint="eastAsia"/>
                            <w:sz w:val="18"/>
                            <w:szCs w:val="18"/>
                          </w:rPr>
                          <w:t>乙</w:t>
                        </w:r>
                      </w:p>
                    </w:txbxContent>
                  </v:textbox>
                </v:shape>
                <v:shape id="Text Box 4" o:spid="_x0000_s1493" type="#_x0000_t202" style="position:absolute;left:3439;top:7062;width:39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n+sUA&#10;AADcAAAADwAAAGRycy9kb3ducmV2LnhtbESPQWvCQBSE70L/w/IKvelGC2JSV5GiIBSkMR56fM0+&#10;k8Xs25hdNf33bkHwOMzMN8x82dtGXKnzxrGC8SgBQVw6bbhScCg2wxkIH5A1No5JwR95WC5eBnPM&#10;tLtxTtd9qESEsM9QQR1Cm0npy5os+pFriaN3dJ3FEGVXSd3hLcJtIydJMpUWDceFGlv6rKk87S9W&#10;weqH87U5736/82NuiiJN+Gt6UurttV99gAjUh2f40d5qBen7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Gf6xQAAANwAAAAPAAAAAAAAAAAAAAAAAJgCAABkcnMv&#10;ZG93bnJldi54bWxQSwUGAAAAAAQABAD1AAAAigMAAAAA&#10;" filled="f" stroked="f">
                  <v:textbox inset="0,0,0,0">
                    <w:txbxContent>
                      <w:p w:rsidR="000F7AD7" w:rsidRDefault="00F84DEC">
                        <w:pPr>
                          <w:jc w:val="center"/>
                          <w:rPr>
                            <w:rFonts w:eastAsia="方正宋三_GBK"/>
                            <w:sz w:val="18"/>
                            <w:szCs w:val="18"/>
                          </w:rPr>
                        </w:pPr>
                        <w:r>
                          <w:rPr>
                            <w:rFonts w:eastAsia="方正宋三_GBK" w:hint="eastAsia"/>
                            <w:sz w:val="18"/>
                            <w:szCs w:val="18"/>
                          </w:rPr>
                          <w:t>甲</w:t>
                        </w:r>
                      </w:p>
                    </w:txbxContent>
                  </v:textbox>
                </v:shape>
                <v:shape id="Picture 6" o:spid="_x0000_s1494" type="#_x0000_t75" alt="17" style="position:absolute;left:2383;top:4923;width:5668;height:2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Dz5LHAAAA3AAAAA8AAABkcnMvZG93bnJldi54bWxEj0FrwkAUhO+C/2F5Qm+6MaWlpq5StS3x&#10;UKRRsMdH9pmEZt/G7NbEf98VCj0OM/MNM1/2phYXal1lWcF0EoEgzq2uuFBw2L+Nn0A4j6yxtkwK&#10;ruRguRgO5pho2/EnXTJfiABhl6CC0vsmkdLlJRl0E9sQB+9kW4M+yLaQusUuwE0t4yh6lAYrDgsl&#10;NrQuKf/OfoyC7ddD59PsHO+OH5vV++tMpvtop9TdqH95BuGp9//hv3aqFczuY7idCUdAL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CDz5LHAAAA3AAAAA8AAAAAAAAAAAAA&#10;AAAAnwIAAGRycy9kb3ducmV2LnhtbFBLBQYAAAAABAAEAPcAAACTAwAAAAA=&#10;">
                  <v:imagedata r:id="rId481" o:title="17"/>
                </v:shape>
              </v:group>
            </w:pict>
          </mc:Fallback>
        </mc:AlternateContent>
      </w:r>
    </w:p>
    <w:p w:rsidR="000F7AD7" w:rsidRDefault="000F7AD7">
      <w:pPr>
        <w:spacing w:line="360" w:lineRule="auto"/>
        <w:rPr>
          <w:rFonts w:eastAsia="方正宋三_GBK"/>
          <w:color w:val="000000"/>
          <w:sz w:val="24"/>
          <w:szCs w:val="24"/>
        </w:rPr>
      </w:pPr>
    </w:p>
    <w:p w:rsidR="000F7AD7" w:rsidRDefault="000F7AD7">
      <w:pPr>
        <w:spacing w:line="360" w:lineRule="auto"/>
        <w:rPr>
          <w:rFonts w:eastAsia="方正宋三_GBK"/>
          <w:color w:val="000000"/>
          <w:sz w:val="24"/>
          <w:szCs w:val="24"/>
        </w:rPr>
      </w:pPr>
    </w:p>
    <w:p w:rsidR="000F7AD7" w:rsidRDefault="000F7AD7">
      <w:pPr>
        <w:spacing w:line="360" w:lineRule="auto"/>
        <w:rPr>
          <w:rFonts w:eastAsia="方正宋三_GBK"/>
          <w:color w:val="000000"/>
          <w:sz w:val="24"/>
          <w:szCs w:val="24"/>
        </w:rPr>
      </w:pPr>
    </w:p>
    <w:p w:rsidR="000F7AD7" w:rsidRDefault="000F7AD7">
      <w:pPr>
        <w:spacing w:line="360" w:lineRule="auto"/>
        <w:rPr>
          <w:rFonts w:eastAsia="方正宋三_GBK"/>
          <w:color w:val="000000"/>
          <w:sz w:val="24"/>
          <w:szCs w:val="24"/>
        </w:rPr>
      </w:pPr>
    </w:p>
    <w:p w:rsidR="000F7AD7" w:rsidRDefault="000F7AD7">
      <w:pPr>
        <w:spacing w:line="360" w:lineRule="auto"/>
        <w:rPr>
          <w:rFonts w:eastAsia="方正宋三_GBK"/>
          <w:color w:val="000000"/>
          <w:sz w:val="24"/>
          <w:szCs w:val="24"/>
        </w:rPr>
      </w:pPr>
    </w:p>
    <w:p w:rsidR="000F7AD7" w:rsidRDefault="000F7AD7">
      <w:pPr>
        <w:spacing w:line="360" w:lineRule="auto"/>
        <w:rPr>
          <w:rFonts w:eastAsia="方正宋三_GBK"/>
          <w:color w:val="000000"/>
          <w:sz w:val="24"/>
          <w:szCs w:val="24"/>
        </w:rPr>
      </w:pPr>
    </w:p>
    <w:p w:rsidR="000F7AD7" w:rsidRDefault="000F7AD7">
      <w:pPr>
        <w:adjustRightInd w:val="0"/>
        <w:snapToGrid w:val="0"/>
        <w:spacing w:line="360" w:lineRule="auto"/>
        <w:jc w:val="left"/>
        <w:rPr>
          <w:rFonts w:eastAsia="方正宋三_GBK"/>
          <w:color w:val="000000"/>
          <w:sz w:val="24"/>
          <w:szCs w:val="24"/>
        </w:rPr>
      </w:pPr>
    </w:p>
    <w:p w:rsidR="000F7AD7" w:rsidRDefault="00F84DEC">
      <w:pPr>
        <w:adjustRightInd w:val="0"/>
        <w:snapToGrid w:val="0"/>
        <w:spacing w:line="360" w:lineRule="auto"/>
        <w:jc w:val="left"/>
        <w:rPr>
          <w:rFonts w:eastAsia="方正宋三_GBK"/>
          <w:color w:val="000000"/>
          <w:spacing w:val="4"/>
          <w:sz w:val="24"/>
          <w:szCs w:val="24"/>
          <w:u w:val="single"/>
        </w:rPr>
      </w:pPr>
      <w:r>
        <w:rPr>
          <w:rFonts w:eastAsia="方正宋三_GBK" w:hint="eastAsia"/>
          <w:color w:val="000000"/>
          <w:sz w:val="24"/>
          <w:szCs w:val="24"/>
        </w:rPr>
        <w:t>（</w:t>
      </w:r>
      <w:r>
        <w:rPr>
          <w:rFonts w:eastAsia="方正宋三_GBK" w:hint="eastAsia"/>
          <w:color w:val="000000"/>
          <w:sz w:val="24"/>
          <w:szCs w:val="24"/>
        </w:rPr>
        <w:t>1</w:t>
      </w:r>
      <w:r>
        <w:rPr>
          <w:rFonts w:eastAsia="方正宋三_GBK" w:hint="eastAsia"/>
          <w:color w:val="000000"/>
          <w:sz w:val="24"/>
          <w:szCs w:val="24"/>
        </w:rPr>
        <w:t>）</w:t>
      </w:r>
      <w:r>
        <w:rPr>
          <w:rFonts w:eastAsia="方正宋三_GBK"/>
          <w:color w:val="000000"/>
          <w:spacing w:val="4"/>
          <w:sz w:val="24"/>
          <w:szCs w:val="24"/>
        </w:rPr>
        <w:t>甲图所示</w:t>
      </w:r>
      <w:r>
        <w:rPr>
          <w:rFonts w:eastAsia="方正宋三_GBK" w:hint="eastAsia"/>
          <w:color w:val="000000"/>
          <w:spacing w:val="4"/>
          <w:sz w:val="24"/>
          <w:szCs w:val="24"/>
        </w:rPr>
        <w:t>大部分</w:t>
      </w:r>
      <w:r>
        <w:rPr>
          <w:rFonts w:eastAsia="方正宋三_GBK"/>
          <w:color w:val="000000"/>
          <w:spacing w:val="4"/>
          <w:sz w:val="24"/>
          <w:szCs w:val="24"/>
        </w:rPr>
        <w:t>地区位于我国地势的第</w:t>
      </w:r>
      <w:r>
        <w:rPr>
          <w:rFonts w:eastAsia="方正宋三_GBK" w:hint="eastAsia"/>
          <w:color w:val="000000"/>
          <w:spacing w:val="4"/>
          <w:sz w:val="24"/>
          <w:szCs w:val="24"/>
          <w:u w:val="single"/>
        </w:rPr>
        <w:t xml:space="preserve">　　</w:t>
      </w:r>
      <w:proofErr w:type="gramStart"/>
      <w:r>
        <w:rPr>
          <w:rFonts w:eastAsia="方正宋三_GBK" w:hint="eastAsia"/>
          <w:color w:val="000000"/>
          <w:spacing w:val="4"/>
          <w:sz w:val="24"/>
          <w:szCs w:val="24"/>
          <w:u w:val="single"/>
        </w:rPr>
        <w:t xml:space="preserve">　</w:t>
      </w:r>
      <w:proofErr w:type="gramEnd"/>
      <w:r>
        <w:rPr>
          <w:rFonts w:eastAsia="方正宋三_GBK"/>
          <w:color w:val="000000"/>
          <w:spacing w:val="4"/>
          <w:sz w:val="24"/>
          <w:szCs w:val="24"/>
        </w:rPr>
        <w:t>级阶梯，主要气候类型是</w:t>
      </w:r>
      <w:r>
        <w:rPr>
          <w:rFonts w:eastAsia="方正宋三_GBK" w:hint="eastAsia"/>
          <w:color w:val="000000"/>
          <w:spacing w:val="4"/>
          <w:sz w:val="24"/>
          <w:szCs w:val="24"/>
          <w:u w:val="single"/>
        </w:rPr>
        <w:t xml:space="preserve">　　</w:t>
      </w:r>
    </w:p>
    <w:p w:rsidR="000F7AD7" w:rsidRDefault="00F84DEC">
      <w:pPr>
        <w:adjustRightInd w:val="0"/>
        <w:snapToGrid w:val="0"/>
        <w:spacing w:line="360" w:lineRule="auto"/>
        <w:jc w:val="left"/>
        <w:rPr>
          <w:rFonts w:eastAsia="方正宋三_GBK"/>
          <w:color w:val="000000"/>
          <w:sz w:val="24"/>
          <w:szCs w:val="24"/>
        </w:rPr>
      </w:pPr>
      <w:r>
        <w:rPr>
          <w:rFonts w:eastAsia="方正宋三_GBK" w:hint="eastAsia"/>
          <w:color w:val="000000"/>
          <w:spacing w:val="4"/>
          <w:sz w:val="24"/>
          <w:szCs w:val="24"/>
          <w:u w:val="single"/>
        </w:rPr>
        <w:t xml:space="preserve">　</w:t>
      </w:r>
      <w:r>
        <w:rPr>
          <w:rFonts w:eastAsia="方正宋三_GBK" w:hint="eastAsia"/>
          <w:color w:val="000000"/>
          <w:spacing w:val="4"/>
          <w:sz w:val="24"/>
          <w:szCs w:val="24"/>
          <w:u w:val="single"/>
        </w:rPr>
        <w:t xml:space="preserve">               </w:t>
      </w:r>
      <w:r>
        <w:rPr>
          <w:rFonts w:eastAsia="方正宋三_GBK"/>
          <w:color w:val="000000"/>
          <w:sz w:val="24"/>
          <w:szCs w:val="24"/>
        </w:rPr>
        <w:t>和</w:t>
      </w:r>
      <w:r>
        <w:rPr>
          <w:rFonts w:eastAsia="方正宋三_GBK" w:hint="eastAsia"/>
          <w:color w:val="000000"/>
          <w:sz w:val="24"/>
          <w:szCs w:val="24"/>
          <w:u w:val="single"/>
        </w:rPr>
        <w:t xml:space="preserve">　　</w:t>
      </w:r>
      <w:r>
        <w:rPr>
          <w:rFonts w:eastAsia="方正宋三_GBK" w:hint="eastAsia"/>
          <w:color w:val="000000"/>
          <w:sz w:val="24"/>
          <w:szCs w:val="24"/>
          <w:u w:val="single"/>
        </w:rPr>
        <w:t xml:space="preserve">         </w:t>
      </w:r>
      <w:r>
        <w:rPr>
          <w:rFonts w:eastAsia="方正宋三_GBK" w:hint="eastAsia"/>
          <w:color w:val="000000"/>
          <w:sz w:val="24"/>
          <w:szCs w:val="24"/>
          <w:u w:val="single"/>
        </w:rPr>
        <w:t xml:space="preserve">　</w:t>
      </w:r>
      <w:r>
        <w:rPr>
          <w:rFonts w:eastAsia="方正宋三_GBK"/>
          <w:color w:val="000000"/>
          <w:sz w:val="24"/>
          <w:szCs w:val="24"/>
        </w:rPr>
        <w:t>。</w:t>
      </w:r>
    </w:p>
    <w:p w:rsidR="000F7AD7" w:rsidRDefault="00F84DEC">
      <w:pPr>
        <w:adjustRightInd w:val="0"/>
        <w:snapToGrid w:val="0"/>
        <w:spacing w:line="360" w:lineRule="auto"/>
        <w:jc w:val="left"/>
        <w:rPr>
          <w:rFonts w:eastAsia="方正宋三_GBK"/>
          <w:color w:val="000000"/>
          <w:sz w:val="24"/>
          <w:szCs w:val="24"/>
        </w:rPr>
      </w:pPr>
      <w:r>
        <w:rPr>
          <w:rFonts w:eastAsia="方正宋三_GBK" w:hint="eastAsia"/>
          <w:color w:val="000000"/>
          <w:sz w:val="24"/>
          <w:szCs w:val="24"/>
        </w:rPr>
        <w:t>（</w:t>
      </w:r>
      <w:r>
        <w:rPr>
          <w:rFonts w:eastAsia="方正宋三_GBK" w:hint="eastAsia"/>
          <w:color w:val="000000"/>
          <w:sz w:val="24"/>
          <w:szCs w:val="24"/>
        </w:rPr>
        <w:t>2</w:t>
      </w:r>
      <w:r>
        <w:rPr>
          <w:rFonts w:eastAsia="方正宋三_GBK" w:hint="eastAsia"/>
          <w:color w:val="000000"/>
          <w:sz w:val="24"/>
          <w:szCs w:val="24"/>
        </w:rPr>
        <w:t>）甲图所示地区最主要的内流河是</w:t>
      </w:r>
      <w:r>
        <w:rPr>
          <w:rFonts w:eastAsia="方正宋三_GBK" w:hint="eastAsia"/>
          <w:color w:val="000000"/>
          <w:sz w:val="24"/>
          <w:szCs w:val="24"/>
          <w:u w:val="single"/>
        </w:rPr>
        <w:t xml:space="preserve">　</w:t>
      </w:r>
      <w:r>
        <w:rPr>
          <w:rFonts w:eastAsia="方正宋三_GBK" w:hint="eastAsia"/>
          <w:color w:val="000000"/>
          <w:sz w:val="24"/>
          <w:szCs w:val="24"/>
          <w:u w:val="single"/>
        </w:rPr>
        <w:t xml:space="preserve">    </w:t>
      </w:r>
      <w:r>
        <w:rPr>
          <w:rFonts w:eastAsia="方正宋三_GBK" w:hint="eastAsia"/>
          <w:color w:val="000000"/>
          <w:sz w:val="24"/>
          <w:szCs w:val="24"/>
          <w:u w:val="single"/>
        </w:rPr>
        <w:t xml:space="preserve">　　</w:t>
      </w:r>
      <w:r>
        <w:rPr>
          <w:rFonts w:eastAsia="方正宋三_GBK" w:hint="eastAsia"/>
          <w:color w:val="000000"/>
          <w:sz w:val="24"/>
          <w:szCs w:val="24"/>
        </w:rPr>
        <w:t>，分布最广的少数民族</w:t>
      </w:r>
      <w:proofErr w:type="gramStart"/>
      <w:r>
        <w:rPr>
          <w:rFonts w:eastAsia="方正宋三_GBK" w:hint="eastAsia"/>
          <w:color w:val="000000"/>
          <w:sz w:val="24"/>
          <w:szCs w:val="24"/>
        </w:rPr>
        <w:t>是</w:t>
      </w:r>
      <w:r>
        <w:rPr>
          <w:rFonts w:eastAsia="方正宋三_GBK" w:hint="eastAsia"/>
          <w:color w:val="000000"/>
          <w:sz w:val="24"/>
          <w:szCs w:val="24"/>
          <w:u w:val="single"/>
        </w:rPr>
        <w:t xml:space="preserve">　　</w:t>
      </w:r>
      <w:proofErr w:type="gramEnd"/>
      <w:r>
        <w:rPr>
          <w:rFonts w:eastAsia="方正宋三_GBK" w:hint="eastAsia"/>
          <w:color w:val="000000"/>
          <w:sz w:val="24"/>
          <w:szCs w:val="24"/>
          <w:u w:val="single"/>
        </w:rPr>
        <w:t xml:space="preserve">    </w:t>
      </w:r>
      <w:r>
        <w:rPr>
          <w:rFonts w:eastAsia="方正宋三_GBK" w:hint="eastAsia"/>
          <w:color w:val="000000"/>
          <w:sz w:val="24"/>
          <w:szCs w:val="24"/>
          <w:u w:val="single"/>
        </w:rPr>
        <w:t xml:space="preserve">　</w:t>
      </w:r>
      <w:r>
        <w:rPr>
          <w:rFonts w:eastAsia="方正宋三_GBK"/>
          <w:color w:val="000000"/>
          <w:sz w:val="24"/>
          <w:szCs w:val="24"/>
        </w:rPr>
        <w:t>。</w:t>
      </w:r>
    </w:p>
    <w:p w:rsidR="000F7AD7" w:rsidRDefault="00F84DEC">
      <w:pPr>
        <w:autoSpaceDN w:val="0"/>
        <w:adjustRightInd w:val="0"/>
        <w:snapToGrid w:val="0"/>
        <w:spacing w:line="360" w:lineRule="auto"/>
        <w:rPr>
          <w:rFonts w:eastAsia="方正宋三_GBK"/>
          <w:color w:val="000000"/>
          <w:sz w:val="24"/>
          <w:szCs w:val="24"/>
        </w:rPr>
      </w:pPr>
      <w:r>
        <w:rPr>
          <w:rFonts w:eastAsia="方正宋三_GBK" w:hint="eastAsia"/>
          <w:color w:val="000000"/>
          <w:sz w:val="24"/>
          <w:szCs w:val="24"/>
        </w:rPr>
        <w:t>（</w:t>
      </w:r>
      <w:r>
        <w:rPr>
          <w:rFonts w:eastAsia="方正宋三_GBK" w:hint="eastAsia"/>
          <w:color w:val="000000"/>
          <w:sz w:val="24"/>
          <w:szCs w:val="24"/>
        </w:rPr>
        <w:t>3</w:t>
      </w:r>
      <w:r>
        <w:rPr>
          <w:rFonts w:eastAsia="方正宋三_GBK" w:hint="eastAsia"/>
          <w:color w:val="000000"/>
          <w:sz w:val="24"/>
          <w:szCs w:val="24"/>
        </w:rPr>
        <w:t>）从中亚</w:t>
      </w:r>
      <w:proofErr w:type="gramStart"/>
      <w:r>
        <w:rPr>
          <w:rFonts w:eastAsia="方正宋三_GBK" w:hint="eastAsia"/>
          <w:color w:val="000000"/>
          <w:sz w:val="24"/>
          <w:szCs w:val="24"/>
        </w:rPr>
        <w:t>途经甲</w:t>
      </w:r>
      <w:proofErr w:type="gramEnd"/>
      <w:r>
        <w:rPr>
          <w:rFonts w:eastAsia="方正宋三_GBK" w:hint="eastAsia"/>
          <w:color w:val="000000"/>
          <w:sz w:val="24"/>
          <w:szCs w:val="24"/>
        </w:rPr>
        <w:t>地区通往乙地区，</w:t>
      </w:r>
      <w:r>
        <w:rPr>
          <w:rFonts w:eastAsia="方正宋三_GBK"/>
          <w:color w:val="000000"/>
          <w:sz w:val="24"/>
          <w:szCs w:val="24"/>
        </w:rPr>
        <w:t>有我国重要</w:t>
      </w:r>
      <w:r>
        <w:rPr>
          <w:rFonts w:eastAsia="方正宋三_GBK" w:hint="eastAsia"/>
          <w:color w:val="000000"/>
          <w:sz w:val="24"/>
          <w:szCs w:val="24"/>
        </w:rPr>
        <w:t>的</w:t>
      </w:r>
      <w:r>
        <w:rPr>
          <w:rFonts w:eastAsia="方正宋三_GBK"/>
          <w:color w:val="000000"/>
          <w:sz w:val="24"/>
          <w:szCs w:val="24"/>
        </w:rPr>
        <w:t>资源运输通道，该通道运输的货物是</w:t>
      </w:r>
    </w:p>
    <w:p w:rsidR="000F7AD7" w:rsidRDefault="00F84DEC">
      <w:pPr>
        <w:autoSpaceDN w:val="0"/>
        <w:adjustRightInd w:val="0"/>
        <w:snapToGrid w:val="0"/>
        <w:spacing w:line="360" w:lineRule="auto"/>
        <w:jc w:val="left"/>
        <w:rPr>
          <w:rFonts w:eastAsia="方正宋三_GBK"/>
          <w:color w:val="000000"/>
          <w:sz w:val="24"/>
          <w:szCs w:val="24"/>
          <w:u w:val="single"/>
        </w:rPr>
      </w:pPr>
      <w:r>
        <w:rPr>
          <w:rFonts w:eastAsia="方正宋三_GBK" w:hint="eastAsia"/>
          <w:color w:val="000000"/>
          <w:sz w:val="24"/>
          <w:szCs w:val="24"/>
          <w:u w:val="single"/>
        </w:rPr>
        <w:lastRenderedPageBreak/>
        <w:t xml:space="preserve">　　　</w:t>
      </w:r>
      <w:r>
        <w:rPr>
          <w:rFonts w:eastAsia="方正宋三_GBK"/>
          <w:color w:val="000000"/>
          <w:sz w:val="24"/>
          <w:szCs w:val="24"/>
        </w:rPr>
        <w:t>，采用的运输方式是</w:t>
      </w:r>
      <w:r>
        <w:rPr>
          <w:rFonts w:eastAsia="方正宋三_GBK" w:hint="eastAsia"/>
          <w:color w:val="000000"/>
          <w:sz w:val="24"/>
          <w:szCs w:val="24"/>
          <w:u w:val="single"/>
        </w:rPr>
        <w:t xml:space="preserve">　　</w:t>
      </w:r>
      <w:proofErr w:type="gramStart"/>
      <w:r>
        <w:rPr>
          <w:rFonts w:eastAsia="方正宋三_GBK" w:hint="eastAsia"/>
          <w:color w:val="000000"/>
          <w:sz w:val="24"/>
          <w:szCs w:val="24"/>
          <w:u w:val="single"/>
        </w:rPr>
        <w:t xml:space="preserve">　</w:t>
      </w:r>
      <w:proofErr w:type="gramEnd"/>
      <w:r>
        <w:rPr>
          <w:rFonts w:eastAsia="方正宋三_GBK"/>
          <w:color w:val="000000"/>
          <w:sz w:val="24"/>
          <w:szCs w:val="24"/>
        </w:rPr>
        <w:t>，</w:t>
      </w:r>
      <w:r>
        <w:rPr>
          <w:rFonts w:eastAsia="方正宋三_GBK" w:hint="eastAsia"/>
          <w:color w:val="000000"/>
          <w:sz w:val="24"/>
          <w:szCs w:val="24"/>
        </w:rPr>
        <w:t>请写出</w:t>
      </w:r>
      <w:r>
        <w:rPr>
          <w:rFonts w:eastAsia="方正宋三_GBK"/>
          <w:color w:val="000000"/>
          <w:sz w:val="24"/>
          <w:szCs w:val="24"/>
        </w:rPr>
        <w:t>该运输通道</w:t>
      </w:r>
      <w:r>
        <w:rPr>
          <w:rFonts w:eastAsia="方正宋三_GBK" w:hint="eastAsia"/>
          <w:color w:val="000000"/>
          <w:sz w:val="24"/>
          <w:szCs w:val="24"/>
        </w:rPr>
        <w:t>沿线多发</w:t>
      </w:r>
      <w:r>
        <w:rPr>
          <w:rFonts w:eastAsia="方正宋三_GBK"/>
          <w:color w:val="000000"/>
          <w:sz w:val="24"/>
          <w:szCs w:val="24"/>
        </w:rPr>
        <w:t>的地质灾害</w:t>
      </w:r>
      <w:r>
        <w:rPr>
          <w:rFonts w:eastAsia="方正宋三_GBK" w:hint="eastAsia"/>
          <w:color w:val="000000"/>
          <w:sz w:val="24"/>
          <w:szCs w:val="24"/>
          <w:u w:val="single"/>
        </w:rPr>
        <w:t xml:space="preserve">    </w:t>
      </w:r>
      <w:r>
        <w:rPr>
          <w:rFonts w:eastAsia="方正宋三_GBK"/>
          <w:color w:val="000000"/>
          <w:sz w:val="24"/>
          <w:szCs w:val="24"/>
          <w:u w:val="single"/>
        </w:rPr>
        <w:t xml:space="preserve">      </w:t>
      </w:r>
      <w:r>
        <w:rPr>
          <w:rFonts w:eastAsia="方正宋三_GBK" w:hint="eastAsia"/>
          <w:color w:val="000000"/>
          <w:sz w:val="24"/>
          <w:szCs w:val="24"/>
          <w:u w:val="single"/>
        </w:rPr>
        <w:t xml:space="preserve"> </w:t>
      </w:r>
      <w:r>
        <w:rPr>
          <w:rFonts w:eastAsia="方正宋三_GBK"/>
          <w:color w:val="000000"/>
          <w:sz w:val="24"/>
          <w:szCs w:val="24"/>
          <w:u w:val="single"/>
        </w:rPr>
        <w:t xml:space="preserve">            </w:t>
      </w:r>
      <w:r>
        <w:rPr>
          <w:rFonts w:eastAsia="方正宋三_GBK"/>
          <w:color w:val="000000"/>
          <w:sz w:val="24"/>
          <w:szCs w:val="24"/>
        </w:rPr>
        <w:t>（不少于两种）。</w:t>
      </w:r>
    </w:p>
    <w:p w:rsidR="000F7AD7" w:rsidRDefault="00F84DEC">
      <w:pPr>
        <w:autoSpaceDN w:val="0"/>
        <w:adjustRightInd w:val="0"/>
        <w:snapToGrid w:val="0"/>
        <w:spacing w:line="360" w:lineRule="auto"/>
        <w:jc w:val="left"/>
        <w:rPr>
          <w:rFonts w:eastAsia="方正宋三_GBK"/>
          <w:color w:val="000000"/>
          <w:sz w:val="24"/>
          <w:szCs w:val="24"/>
        </w:rPr>
      </w:pPr>
      <w:r>
        <w:rPr>
          <w:rFonts w:eastAsia="方正宋三_GBK" w:hint="eastAsia"/>
          <w:color w:val="000000"/>
          <w:sz w:val="24"/>
          <w:szCs w:val="24"/>
        </w:rPr>
        <w:t>（</w:t>
      </w:r>
      <w:r>
        <w:rPr>
          <w:rFonts w:eastAsia="方正宋三_GBK" w:hint="eastAsia"/>
          <w:color w:val="000000"/>
          <w:sz w:val="24"/>
          <w:szCs w:val="24"/>
        </w:rPr>
        <w:t>4</w:t>
      </w:r>
      <w:r>
        <w:rPr>
          <w:rFonts w:eastAsia="方正宋三_GBK" w:hint="eastAsia"/>
          <w:color w:val="000000"/>
          <w:sz w:val="24"/>
          <w:szCs w:val="24"/>
        </w:rPr>
        <w:t>）</w:t>
      </w:r>
      <w:r>
        <w:rPr>
          <w:rFonts w:eastAsia="方正宋三_GBK"/>
          <w:color w:val="000000"/>
          <w:sz w:val="24"/>
          <w:szCs w:val="24"/>
        </w:rPr>
        <w:t>在工程建设中，严格规定施工范围，土石方全部回填，减少对植被的破坏，防止水土流失和土地沙化，这样做的</w:t>
      </w:r>
      <w:r>
        <w:rPr>
          <w:rFonts w:eastAsia="方正宋三_GBK" w:hint="eastAsia"/>
          <w:color w:val="000000"/>
          <w:sz w:val="24"/>
          <w:szCs w:val="24"/>
        </w:rPr>
        <w:t>主要</w:t>
      </w:r>
      <w:r>
        <w:rPr>
          <w:rFonts w:eastAsia="方正宋三_GBK"/>
          <w:color w:val="000000"/>
          <w:sz w:val="24"/>
          <w:szCs w:val="24"/>
        </w:rPr>
        <w:t>目的</w:t>
      </w:r>
      <w:proofErr w:type="gramStart"/>
      <w:r>
        <w:rPr>
          <w:rFonts w:eastAsia="方正宋三_GBK" w:hint="eastAsia"/>
          <w:color w:val="000000"/>
          <w:sz w:val="24"/>
          <w:szCs w:val="24"/>
        </w:rPr>
        <w:t>是</w:t>
      </w:r>
      <w:r>
        <w:rPr>
          <w:rFonts w:eastAsia="方正宋三_GBK" w:hint="eastAsia"/>
          <w:color w:val="000000"/>
          <w:sz w:val="24"/>
          <w:szCs w:val="24"/>
          <w:u w:val="single"/>
        </w:rPr>
        <w:t xml:space="preserve">　　</w:t>
      </w:r>
      <w:proofErr w:type="gramEnd"/>
      <w:r>
        <w:rPr>
          <w:rFonts w:eastAsia="方正宋三_GBK" w:hint="eastAsia"/>
          <w:color w:val="000000"/>
          <w:sz w:val="24"/>
          <w:szCs w:val="24"/>
          <w:u w:val="single"/>
        </w:rPr>
        <w:t xml:space="preserve">                             </w:t>
      </w:r>
      <w:r>
        <w:rPr>
          <w:rFonts w:eastAsia="方正宋三_GBK" w:hint="eastAsia"/>
          <w:color w:val="000000"/>
          <w:sz w:val="24"/>
          <w:szCs w:val="24"/>
          <w:u w:val="single"/>
        </w:rPr>
        <w:t xml:space="preserve">　</w:t>
      </w:r>
      <w:r>
        <w:rPr>
          <w:rFonts w:eastAsia="方正宋三_GBK"/>
          <w:color w:val="000000"/>
          <w:sz w:val="24"/>
          <w:szCs w:val="24"/>
        </w:rPr>
        <w:t>。</w:t>
      </w:r>
    </w:p>
    <w:p w:rsidR="000F7AD7" w:rsidRDefault="00F84DEC">
      <w:pPr>
        <w:adjustRightInd w:val="0"/>
        <w:snapToGrid w:val="0"/>
        <w:spacing w:line="360" w:lineRule="auto"/>
        <w:rPr>
          <w:rFonts w:eastAsia="方正宋三_GBK"/>
          <w:color w:val="000000"/>
          <w:sz w:val="24"/>
          <w:szCs w:val="24"/>
        </w:rPr>
      </w:pPr>
      <w:r>
        <w:rPr>
          <w:rFonts w:eastAsia="方正宋三_GBK" w:hint="eastAsia"/>
          <w:color w:val="000000"/>
          <w:sz w:val="24"/>
          <w:szCs w:val="24"/>
        </w:rPr>
        <w:t>（</w:t>
      </w:r>
      <w:r>
        <w:rPr>
          <w:rFonts w:eastAsia="方正宋三_GBK" w:hint="eastAsia"/>
          <w:color w:val="000000"/>
          <w:sz w:val="24"/>
          <w:szCs w:val="24"/>
        </w:rPr>
        <w:t>5</w:t>
      </w:r>
      <w:r>
        <w:rPr>
          <w:rFonts w:eastAsia="方正宋三_GBK" w:hint="eastAsia"/>
          <w:color w:val="000000"/>
          <w:sz w:val="24"/>
          <w:szCs w:val="24"/>
        </w:rPr>
        <w:t>）</w:t>
      </w:r>
      <w:r>
        <w:rPr>
          <w:rFonts w:eastAsia="方正宋三_GBK"/>
          <w:color w:val="000000"/>
          <w:sz w:val="24"/>
          <w:szCs w:val="24"/>
        </w:rPr>
        <w:t>乙图所示地区已成为世界先进制造业和现代化服务业基地，其中广东的功能</w:t>
      </w:r>
      <w:proofErr w:type="gramStart"/>
      <w:r>
        <w:rPr>
          <w:rFonts w:eastAsia="方正宋三_GBK"/>
          <w:color w:val="000000"/>
          <w:sz w:val="24"/>
          <w:szCs w:val="24"/>
        </w:rPr>
        <w:t>是</w:t>
      </w:r>
      <w:r>
        <w:rPr>
          <w:rFonts w:eastAsia="方正宋三_GBK" w:hint="eastAsia"/>
          <w:color w:val="000000"/>
          <w:sz w:val="24"/>
          <w:szCs w:val="24"/>
          <w:u w:val="single"/>
        </w:rPr>
        <w:t xml:space="preserve">　　</w:t>
      </w:r>
      <w:proofErr w:type="gramEnd"/>
      <w:r>
        <w:rPr>
          <w:rFonts w:eastAsia="方正宋三_GBK" w:hint="eastAsia"/>
          <w:color w:val="000000"/>
          <w:sz w:val="24"/>
          <w:szCs w:val="24"/>
          <w:u w:val="single"/>
        </w:rPr>
        <w:t xml:space="preserve">  </w:t>
      </w:r>
      <w:r>
        <w:rPr>
          <w:rFonts w:eastAsia="方正宋三_GBK"/>
          <w:color w:val="000000"/>
          <w:sz w:val="24"/>
          <w:szCs w:val="24"/>
        </w:rPr>
        <w:t>业基地，香港的功能</w:t>
      </w:r>
      <w:proofErr w:type="gramStart"/>
      <w:r>
        <w:rPr>
          <w:rFonts w:eastAsia="方正宋三_GBK"/>
          <w:color w:val="000000"/>
          <w:sz w:val="24"/>
          <w:szCs w:val="24"/>
        </w:rPr>
        <w:t>是</w:t>
      </w:r>
      <w:r>
        <w:rPr>
          <w:rFonts w:eastAsia="方正宋三_GBK" w:hint="eastAsia"/>
          <w:color w:val="000000"/>
          <w:sz w:val="24"/>
          <w:szCs w:val="24"/>
          <w:u w:val="single"/>
        </w:rPr>
        <w:t xml:space="preserve">　　</w:t>
      </w:r>
      <w:proofErr w:type="gramEnd"/>
      <w:r>
        <w:rPr>
          <w:rFonts w:eastAsia="方正宋三_GBK" w:hint="eastAsia"/>
          <w:color w:val="000000"/>
          <w:sz w:val="24"/>
          <w:szCs w:val="24"/>
          <w:u w:val="single"/>
        </w:rPr>
        <w:t xml:space="preserve"> </w:t>
      </w:r>
      <w:r>
        <w:rPr>
          <w:rFonts w:eastAsia="方正宋三_GBK" w:hint="eastAsia"/>
          <w:color w:val="000000"/>
          <w:sz w:val="24"/>
          <w:szCs w:val="24"/>
          <w:u w:val="single"/>
        </w:rPr>
        <w:t xml:space="preserve">　</w:t>
      </w:r>
      <w:r>
        <w:rPr>
          <w:rFonts w:eastAsia="方正宋三_GBK"/>
          <w:color w:val="000000"/>
          <w:sz w:val="24"/>
          <w:szCs w:val="24"/>
        </w:rPr>
        <w:t>业基地。</w:t>
      </w:r>
    </w:p>
    <w:p w:rsidR="000F7AD7" w:rsidRDefault="00F84DEC">
      <w:pPr>
        <w:adjustRightInd w:val="0"/>
        <w:snapToGrid w:val="0"/>
        <w:spacing w:line="360" w:lineRule="auto"/>
        <w:jc w:val="left"/>
        <w:rPr>
          <w:rFonts w:eastAsia="方正宋三_GBK"/>
          <w:color w:val="000000"/>
          <w:sz w:val="24"/>
          <w:szCs w:val="24"/>
        </w:rPr>
      </w:pPr>
      <w:r>
        <w:rPr>
          <w:rFonts w:eastAsia="方正宋三_GBK" w:hint="eastAsia"/>
          <w:color w:val="000000"/>
          <w:sz w:val="24"/>
          <w:szCs w:val="24"/>
        </w:rPr>
        <w:t>（</w:t>
      </w:r>
      <w:r>
        <w:rPr>
          <w:rFonts w:eastAsia="方正宋三_GBK" w:hint="eastAsia"/>
          <w:color w:val="000000"/>
          <w:sz w:val="24"/>
          <w:szCs w:val="24"/>
        </w:rPr>
        <w:t>6</w:t>
      </w:r>
      <w:r>
        <w:rPr>
          <w:rFonts w:eastAsia="方正宋三_GBK" w:hint="eastAsia"/>
          <w:color w:val="000000"/>
          <w:sz w:val="24"/>
          <w:szCs w:val="24"/>
        </w:rPr>
        <w:t>）</w:t>
      </w:r>
      <w:r>
        <w:rPr>
          <w:rFonts w:eastAsia="方正宋三_GBK"/>
          <w:color w:val="000000"/>
          <w:sz w:val="24"/>
          <w:szCs w:val="24"/>
        </w:rPr>
        <w:t>分别说明两图所示地区</w:t>
      </w:r>
      <w:r>
        <w:rPr>
          <w:rFonts w:eastAsia="方正宋三_GBK" w:hint="eastAsia"/>
          <w:color w:val="000000"/>
          <w:sz w:val="24"/>
          <w:szCs w:val="24"/>
        </w:rPr>
        <w:t>发展种植业的</w:t>
      </w:r>
      <w:r>
        <w:rPr>
          <w:rFonts w:eastAsia="方正宋三_GBK"/>
          <w:color w:val="000000"/>
          <w:sz w:val="24"/>
          <w:szCs w:val="24"/>
        </w:rPr>
        <w:t>有利条件。</w:t>
      </w: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rFonts w:ascii="宋体" w:cs="宋体"/>
          <w:kern w:val="0"/>
          <w:sz w:val="24"/>
          <w:szCs w:val="24"/>
        </w:rPr>
      </w:pPr>
    </w:p>
    <w:p w:rsidR="000F7AD7" w:rsidRDefault="000F7AD7">
      <w:pPr>
        <w:widowControl/>
        <w:spacing w:line="360" w:lineRule="auto"/>
        <w:jc w:val="left"/>
        <w:textAlignment w:val="center"/>
        <w:rPr>
          <w:sz w:val="24"/>
          <w:szCs w:val="24"/>
        </w:rPr>
      </w:pPr>
    </w:p>
    <w:p w:rsidR="000F7AD7" w:rsidRDefault="00F84DEC">
      <w:pPr>
        <w:widowControl/>
        <w:spacing w:line="360" w:lineRule="auto"/>
        <w:ind w:left="420"/>
        <w:jc w:val="left"/>
        <w:textAlignment w:val="center"/>
        <w:rPr>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·邵阳）</w:t>
      </w:r>
      <w:r>
        <w:rPr>
          <w:color w:val="000000"/>
          <w:sz w:val="24"/>
          <w:szCs w:val="24"/>
        </w:rPr>
        <w:t xml:space="preserve">28. </w:t>
      </w:r>
      <w:r>
        <w:rPr>
          <w:rFonts w:ascii="楷体" w:eastAsia="楷体" w:hAnsi="楷体" w:cs="楷体"/>
          <w:color w:val="000000"/>
          <w:sz w:val="24"/>
          <w:szCs w:val="24"/>
        </w:rPr>
        <w:t>西北大漠，天地辽阔，人间绝色，最美中国。下图为我国西北地区局部区域图，读图回答下列问题。</w:t>
      </w:r>
    </w:p>
    <w:p w:rsidR="000F7AD7" w:rsidRDefault="00F84DEC">
      <w:pPr>
        <w:pStyle w:val="Normal1"/>
        <w:spacing w:line="360" w:lineRule="auto"/>
        <w:ind w:left="420"/>
        <w:jc w:val="left"/>
        <w:textAlignment w:val="center"/>
        <w:rPr>
          <w:color w:val="000000"/>
          <w:sz w:val="24"/>
          <w:szCs w:val="24"/>
        </w:rPr>
      </w:pPr>
      <w:r>
        <w:rPr>
          <w:rFonts w:hint="eastAsia"/>
          <w:noProof/>
          <w:color w:val="000000"/>
          <w:sz w:val="24"/>
          <w:szCs w:val="24"/>
        </w:rPr>
        <w:drawing>
          <wp:inline distT="0" distB="0" distL="0" distR="0">
            <wp:extent cx="3421380" cy="2506980"/>
            <wp:effectExtent l="0" t="0" r="7620" b="7620"/>
            <wp:docPr id="933" name="图片 933"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descr="predotool"/>
                    <pic:cNvPicPr>
                      <a:picLocks noChangeAspect="1" noChangeArrowheads="1"/>
                    </pic:cNvPicPr>
                  </pic:nvPicPr>
                  <pic:blipFill>
                    <a:blip r:embed="rId482">
                      <a:lum bright="6000"/>
                      <a:extLst>
                        <a:ext uri="{28A0092B-C50C-407E-A947-70E740481C1C}">
                          <a14:useLocalDpi xmlns:a14="http://schemas.microsoft.com/office/drawing/2010/main" val="0"/>
                        </a:ext>
                      </a:extLst>
                    </a:blip>
                    <a:srcRect/>
                    <a:stretch>
                      <a:fillRect/>
                    </a:stretch>
                  </pic:blipFill>
                  <pic:spPr>
                    <a:xfrm>
                      <a:off x="0" y="0"/>
                      <a:ext cx="3421380" cy="2506980"/>
                    </a:xfrm>
                    <a:prstGeom prst="rect">
                      <a:avLst/>
                    </a:prstGeom>
                    <a:noFill/>
                    <a:ln>
                      <a:noFill/>
                    </a:ln>
                  </pic:spPr>
                </pic:pic>
              </a:graphicData>
            </a:graphic>
          </wp:inline>
        </w:drawing>
      </w:r>
    </w:p>
    <w:p w:rsidR="000F7AD7" w:rsidRDefault="00F84DEC">
      <w:pPr>
        <w:pStyle w:val="Normal1"/>
        <w:spacing w:line="360" w:lineRule="auto"/>
        <w:ind w:left="420"/>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1</w:t>
      </w:r>
      <w:r>
        <w:rPr>
          <w:rFonts w:ascii="宋体" w:hAnsi="宋体"/>
          <w:color w:val="000000"/>
          <w:sz w:val="24"/>
          <w:szCs w:val="24"/>
        </w:rPr>
        <w:t>）该区域主要分布的少数民族是</w:t>
      </w:r>
      <w:r>
        <w:rPr>
          <w:rFonts w:ascii="宋体" w:hAnsi="宋体"/>
          <w:color w:val="000000"/>
          <w:sz w:val="24"/>
          <w:szCs w:val="24"/>
        </w:rPr>
        <w:t>________________</w:t>
      </w:r>
      <w:r>
        <w:rPr>
          <w:rFonts w:ascii="宋体" w:hAnsi="宋体"/>
          <w:color w:val="000000"/>
          <w:sz w:val="24"/>
          <w:szCs w:val="24"/>
        </w:rPr>
        <w:t>。</w:t>
      </w:r>
      <w:r>
        <w:rPr>
          <w:rFonts w:ascii="宋体" w:hAnsi="宋体"/>
          <w:color w:val="000000"/>
          <w:sz w:val="24"/>
          <w:szCs w:val="24"/>
        </w:rPr>
        <w:t>A_____________</w:t>
      </w:r>
      <w:r>
        <w:rPr>
          <w:rFonts w:ascii="宋体" w:hAnsi="宋体"/>
          <w:color w:val="000000"/>
          <w:sz w:val="24"/>
          <w:szCs w:val="24"/>
        </w:rPr>
        <w:t>山峡，</w:t>
      </w:r>
      <w:r>
        <w:rPr>
          <w:rFonts w:ascii="宋体" w:hAnsi="宋体"/>
          <w:color w:val="000000"/>
          <w:sz w:val="24"/>
          <w:szCs w:val="24"/>
        </w:rPr>
        <w:t>B________________</w:t>
      </w:r>
      <w:r>
        <w:rPr>
          <w:rFonts w:ascii="宋体" w:hAnsi="宋体"/>
          <w:color w:val="000000"/>
          <w:sz w:val="24"/>
          <w:szCs w:val="24"/>
        </w:rPr>
        <w:t>沙漠。</w:t>
      </w:r>
    </w:p>
    <w:p w:rsidR="000F7AD7" w:rsidRDefault="00F84DEC">
      <w:pPr>
        <w:pStyle w:val="Normal1"/>
        <w:spacing w:line="360" w:lineRule="auto"/>
        <w:ind w:left="420"/>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2</w:t>
      </w:r>
      <w:r>
        <w:rPr>
          <w:rFonts w:ascii="宋体" w:hAnsi="宋体"/>
          <w:color w:val="000000"/>
          <w:sz w:val="24"/>
          <w:szCs w:val="24"/>
        </w:rPr>
        <w:t>）</w:t>
      </w:r>
      <w:r>
        <w:rPr>
          <w:rFonts w:ascii="宋体" w:hAnsi="宋体"/>
          <w:color w:val="000000"/>
          <w:sz w:val="24"/>
          <w:szCs w:val="24"/>
        </w:rPr>
        <w:t>C________________</w:t>
      </w:r>
      <w:r>
        <w:rPr>
          <w:rFonts w:ascii="宋体" w:hAnsi="宋体"/>
          <w:color w:val="000000"/>
          <w:sz w:val="24"/>
          <w:szCs w:val="24"/>
        </w:rPr>
        <w:t>山脉，该河流的河水主要来自高山冰雪融水，</w:t>
      </w:r>
      <w:r>
        <w:rPr>
          <w:rFonts w:ascii="宋体" w:hAnsi="宋体"/>
          <w:color w:val="000000"/>
          <w:sz w:val="24"/>
          <w:szCs w:val="24"/>
        </w:rPr>
        <w:t>________________(</w:t>
      </w:r>
      <w:r>
        <w:rPr>
          <w:rFonts w:ascii="宋体" w:hAnsi="宋体"/>
          <w:color w:val="000000"/>
          <w:sz w:val="24"/>
          <w:szCs w:val="24"/>
        </w:rPr>
        <w:t>夏季</w:t>
      </w:r>
      <w:r>
        <w:rPr>
          <w:rFonts w:ascii="宋体" w:hAnsi="宋体"/>
          <w:color w:val="000000"/>
          <w:sz w:val="24"/>
          <w:szCs w:val="24"/>
        </w:rPr>
        <w:t>/</w:t>
      </w:r>
      <w:r>
        <w:rPr>
          <w:rFonts w:ascii="宋体" w:hAnsi="宋体"/>
          <w:color w:val="000000"/>
          <w:sz w:val="24"/>
          <w:szCs w:val="24"/>
        </w:rPr>
        <w:t>冬季</w:t>
      </w:r>
      <w:r>
        <w:rPr>
          <w:rFonts w:ascii="宋体" w:hAnsi="宋体"/>
          <w:color w:val="000000"/>
          <w:sz w:val="24"/>
          <w:szCs w:val="24"/>
        </w:rPr>
        <w:t>)</w:t>
      </w:r>
      <w:r>
        <w:rPr>
          <w:rFonts w:ascii="宋体" w:hAnsi="宋体"/>
          <w:color w:val="000000"/>
          <w:sz w:val="24"/>
          <w:szCs w:val="24"/>
        </w:rPr>
        <w:t>河水水量最大。图中能源通道，将</w:t>
      </w:r>
      <w:r>
        <w:rPr>
          <w:rFonts w:ascii="宋体" w:hAnsi="宋体"/>
          <w:color w:val="000000"/>
          <w:sz w:val="24"/>
          <w:szCs w:val="24"/>
        </w:rPr>
        <w:t>________________ (</w:t>
      </w:r>
      <w:r>
        <w:rPr>
          <w:rFonts w:ascii="宋体" w:hAnsi="宋体"/>
          <w:color w:val="000000"/>
          <w:sz w:val="24"/>
          <w:szCs w:val="24"/>
        </w:rPr>
        <w:t>能源</w:t>
      </w:r>
      <w:r>
        <w:rPr>
          <w:rFonts w:ascii="宋体" w:hAnsi="宋体"/>
          <w:color w:val="000000"/>
          <w:sz w:val="24"/>
          <w:szCs w:val="24"/>
        </w:rPr>
        <w:t>)</w:t>
      </w:r>
      <w:r>
        <w:rPr>
          <w:rFonts w:ascii="宋体" w:hAnsi="宋体"/>
          <w:color w:val="000000"/>
          <w:sz w:val="24"/>
          <w:szCs w:val="24"/>
        </w:rPr>
        <w:t>输送到我国中部和东部地区。</w:t>
      </w:r>
    </w:p>
    <w:p w:rsidR="000F7AD7" w:rsidRDefault="00F84DEC">
      <w:pPr>
        <w:pStyle w:val="Normal1"/>
        <w:spacing w:line="360" w:lineRule="auto"/>
        <w:ind w:left="420"/>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3</w:t>
      </w:r>
      <w:r>
        <w:rPr>
          <w:rFonts w:ascii="宋体" w:hAnsi="宋体"/>
          <w:color w:val="000000"/>
          <w:sz w:val="24"/>
          <w:szCs w:val="24"/>
        </w:rPr>
        <w:t>）从自然角度分析，西北多荒漠的原因。</w:t>
      </w:r>
      <w:r>
        <w:rPr>
          <w:rFonts w:ascii="宋体" w:hAnsi="宋体"/>
          <w:color w:val="000000"/>
          <w:sz w:val="24"/>
          <w:szCs w:val="24"/>
        </w:rPr>
        <w:t>(</w:t>
      </w:r>
      <w:r>
        <w:rPr>
          <w:rFonts w:ascii="宋体" w:hAnsi="宋体"/>
          <w:color w:val="000000"/>
          <w:sz w:val="24"/>
          <w:szCs w:val="24"/>
        </w:rPr>
        <w:t>至少回答一点</w:t>
      </w:r>
      <w:r>
        <w:rPr>
          <w:rFonts w:ascii="宋体" w:hAnsi="宋体"/>
          <w:color w:val="000000"/>
          <w:sz w:val="24"/>
          <w:szCs w:val="24"/>
        </w:rPr>
        <w:t>)</w:t>
      </w:r>
    </w:p>
    <w:p w:rsidR="000F7AD7" w:rsidRDefault="00F84DEC">
      <w:pPr>
        <w:pStyle w:val="Normal1"/>
        <w:spacing w:line="360" w:lineRule="auto"/>
        <w:ind w:left="420"/>
        <w:jc w:val="left"/>
        <w:textAlignment w:val="center"/>
        <w:rPr>
          <w:rFonts w:ascii="宋体" w:hAnsi="宋体"/>
          <w:color w:val="FF0000"/>
          <w:sz w:val="24"/>
          <w:szCs w:val="24"/>
        </w:rPr>
      </w:pPr>
      <w:r>
        <w:rPr>
          <w:rFonts w:ascii="宋体" w:hAnsi="宋体"/>
          <w:color w:val="000000"/>
          <w:sz w:val="24"/>
          <w:szCs w:val="24"/>
        </w:rPr>
        <w:lastRenderedPageBreak/>
        <w:t>（</w:t>
      </w:r>
      <w:r>
        <w:rPr>
          <w:rFonts w:ascii="宋体" w:hAnsi="宋体"/>
          <w:color w:val="000000"/>
          <w:sz w:val="24"/>
          <w:szCs w:val="24"/>
        </w:rPr>
        <w:t>4</w:t>
      </w:r>
      <w:r>
        <w:rPr>
          <w:rFonts w:ascii="宋体" w:hAnsi="宋体"/>
          <w:color w:val="000000"/>
          <w:sz w:val="24"/>
          <w:szCs w:val="24"/>
        </w:rPr>
        <w:t>）从气候条件的角度分析，新疆瓜果为什么特别甜</w:t>
      </w:r>
      <w:r>
        <w:rPr>
          <w:rFonts w:ascii="宋体" w:hAnsi="宋体"/>
          <w:color w:val="000000"/>
          <w:sz w:val="24"/>
          <w:szCs w:val="24"/>
        </w:rPr>
        <w:t>?(</w:t>
      </w:r>
      <w:r>
        <w:rPr>
          <w:rFonts w:ascii="宋体" w:hAnsi="宋体"/>
          <w:color w:val="000000"/>
          <w:sz w:val="24"/>
          <w:szCs w:val="24"/>
        </w:rPr>
        <w:t>至少回答一点</w:t>
      </w:r>
      <w:r>
        <w:rPr>
          <w:rFonts w:ascii="宋体" w:hAnsi="宋体"/>
          <w:color w:val="000000"/>
          <w:sz w:val="24"/>
          <w:szCs w:val="24"/>
        </w:rPr>
        <w:t>)</w:t>
      </w:r>
    </w:p>
    <w:p w:rsidR="000F7AD7" w:rsidRDefault="00F84DEC">
      <w:pPr>
        <w:pStyle w:val="Normal1"/>
        <w:spacing w:line="360" w:lineRule="auto"/>
        <w:jc w:val="left"/>
        <w:textAlignment w:val="center"/>
        <w:rPr>
          <w:rFonts w:ascii="楷体" w:eastAsia="楷体" w:hAnsi="楷体" w:cs="楷体"/>
          <w:color w:val="000000"/>
          <w:sz w:val="24"/>
          <w:szCs w:val="24"/>
        </w:rPr>
      </w:pPr>
      <w:r>
        <w:rPr>
          <w:rFonts w:ascii="宋体" w:hAnsi="宋体" w:hint="eastAsia"/>
          <w:color w:val="000000"/>
          <w:kern w:val="0"/>
          <w:sz w:val="24"/>
          <w:szCs w:val="24"/>
        </w:rPr>
        <w:t>（</w:t>
      </w:r>
      <w:r>
        <w:rPr>
          <w:rFonts w:ascii="宋体" w:hAnsi="宋体" w:hint="eastAsia"/>
          <w:color w:val="000000"/>
          <w:kern w:val="0"/>
          <w:sz w:val="24"/>
          <w:szCs w:val="24"/>
        </w:rPr>
        <w:t>201</w:t>
      </w:r>
      <w:r>
        <w:rPr>
          <w:rFonts w:ascii="宋体" w:hAnsi="宋体"/>
          <w:color w:val="000000"/>
          <w:kern w:val="0"/>
          <w:sz w:val="24"/>
          <w:szCs w:val="24"/>
        </w:rPr>
        <w:t>8</w:t>
      </w:r>
      <w:r>
        <w:rPr>
          <w:rFonts w:ascii="宋体" w:hAnsi="宋体" w:hint="eastAsia"/>
          <w:color w:val="000000"/>
          <w:kern w:val="0"/>
          <w:sz w:val="24"/>
          <w:szCs w:val="24"/>
        </w:rPr>
        <w:t>·张家界）</w:t>
      </w:r>
      <w:r>
        <w:rPr>
          <w:rFonts w:ascii="楷体" w:eastAsia="楷体" w:hAnsi="楷体" w:cs="楷体"/>
          <w:color w:val="000000"/>
          <w:sz w:val="24"/>
          <w:szCs w:val="24"/>
        </w:rPr>
        <w:t>我国</w:t>
      </w:r>
      <w:r>
        <w:rPr>
          <w:rFonts w:ascii="楷体" w:eastAsia="楷体" w:hAnsi="楷体" w:cs="楷体"/>
          <w:color w:val="000000"/>
          <w:sz w:val="24"/>
          <w:szCs w:val="24"/>
        </w:rPr>
        <w:t>“</w:t>
      </w:r>
      <w:r>
        <w:rPr>
          <w:rFonts w:ascii="楷体" w:eastAsia="楷体" w:hAnsi="楷体" w:cs="楷体"/>
          <w:color w:val="000000"/>
          <w:sz w:val="24"/>
          <w:szCs w:val="24"/>
        </w:rPr>
        <w:t>西气东输二线工程</w:t>
      </w:r>
      <w:r>
        <w:rPr>
          <w:rFonts w:ascii="楷体" w:eastAsia="楷体" w:hAnsi="楷体" w:cs="楷体"/>
          <w:color w:val="000000"/>
          <w:sz w:val="24"/>
          <w:szCs w:val="24"/>
        </w:rPr>
        <w:t>”</w:t>
      </w:r>
      <w:r>
        <w:rPr>
          <w:rFonts w:ascii="楷体" w:eastAsia="楷体" w:hAnsi="楷体" w:cs="楷体"/>
          <w:color w:val="000000"/>
          <w:sz w:val="24"/>
          <w:szCs w:val="24"/>
        </w:rPr>
        <w:t>输气管道起于新疆霍尔果斯，南至香港。读图回答问题。</w:t>
      </w:r>
    </w:p>
    <w:p w:rsidR="000F7AD7" w:rsidRDefault="00F84DEC">
      <w:pPr>
        <w:pStyle w:val="Normal1"/>
        <w:spacing w:line="360" w:lineRule="auto"/>
        <w:jc w:val="left"/>
        <w:textAlignment w:val="center"/>
        <w:rPr>
          <w:color w:val="000000"/>
          <w:sz w:val="24"/>
          <w:szCs w:val="24"/>
        </w:rPr>
      </w:pPr>
      <w:r>
        <w:rPr>
          <w:rFonts w:ascii="宋体" w:hAnsi="宋体"/>
          <w:noProof/>
          <w:color w:val="000000"/>
          <w:sz w:val="24"/>
          <w:szCs w:val="24"/>
        </w:rPr>
        <w:drawing>
          <wp:inline distT="0" distB="0" distL="0" distR="0">
            <wp:extent cx="3314700" cy="1333500"/>
            <wp:effectExtent l="0" t="0" r="0"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4"/>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3314700" cy="1333500"/>
                    </a:xfrm>
                    <a:prstGeom prst="rect">
                      <a:avLst/>
                    </a:prstGeom>
                    <a:noFill/>
                    <a:ln>
                      <a:noFill/>
                    </a:ln>
                    <a:effectLst/>
                  </pic:spPr>
                </pic:pic>
              </a:graphicData>
            </a:graphic>
          </wp:inline>
        </w:drawing>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1</w:t>
      </w:r>
      <w:r>
        <w:rPr>
          <w:rFonts w:ascii="宋体" w:hAnsi="宋体"/>
          <w:color w:val="000000"/>
          <w:sz w:val="24"/>
          <w:szCs w:val="24"/>
        </w:rPr>
        <w:t>）对</w:t>
      </w:r>
      <w:proofErr w:type="gramStart"/>
      <w:r>
        <w:rPr>
          <w:rFonts w:ascii="宋体" w:hAnsi="宋体"/>
          <w:color w:val="000000"/>
          <w:sz w:val="24"/>
          <w:szCs w:val="24"/>
        </w:rPr>
        <w:t>乙地区</w:t>
      </w:r>
      <w:proofErr w:type="gramEnd"/>
      <w:r>
        <w:rPr>
          <w:rFonts w:ascii="宋体" w:hAnsi="宋体"/>
          <w:color w:val="000000"/>
          <w:sz w:val="24"/>
          <w:szCs w:val="24"/>
        </w:rPr>
        <w:t>人文和自然地理方面的描述与实际情况相符合的是</w:t>
      </w:r>
      <w:r>
        <w:rPr>
          <w:rFonts w:ascii="宋体" w:hAnsi="宋体"/>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 xml:space="preserve"> A.</w:t>
      </w:r>
      <w:r>
        <w:rPr>
          <w:rFonts w:ascii="宋体" w:hAnsi="宋体"/>
          <w:color w:val="000000"/>
          <w:sz w:val="24"/>
          <w:szCs w:val="24"/>
        </w:rPr>
        <w:t>有著名的灌溉设施</w:t>
      </w:r>
      <w:r>
        <w:rPr>
          <w:rFonts w:ascii="宋体" w:hAnsi="宋体"/>
          <w:color w:val="000000"/>
          <w:sz w:val="24"/>
          <w:szCs w:val="24"/>
        </w:rPr>
        <w:t>“</w:t>
      </w:r>
      <w:r>
        <w:rPr>
          <w:rFonts w:ascii="宋体" w:hAnsi="宋体"/>
          <w:color w:val="000000"/>
          <w:sz w:val="24"/>
          <w:szCs w:val="24"/>
        </w:rPr>
        <w:t>都江堰</w:t>
      </w:r>
      <w:r>
        <w:rPr>
          <w:rFonts w:ascii="宋体" w:hAnsi="宋体"/>
          <w:color w:val="000000"/>
          <w:sz w:val="24"/>
          <w:szCs w:val="24"/>
        </w:rPr>
        <w:t>”  B.“</w:t>
      </w:r>
      <w:r>
        <w:rPr>
          <w:rFonts w:ascii="宋体" w:hAnsi="宋体"/>
          <w:color w:val="000000"/>
          <w:sz w:val="24"/>
          <w:szCs w:val="24"/>
        </w:rPr>
        <w:t>三山夹两盆</w:t>
      </w:r>
      <w:r>
        <w:rPr>
          <w:rFonts w:ascii="宋体" w:hAnsi="宋体"/>
          <w:color w:val="000000"/>
          <w:sz w:val="24"/>
          <w:szCs w:val="24"/>
        </w:rPr>
        <w:t>”</w:t>
      </w:r>
      <w:r>
        <w:rPr>
          <w:rFonts w:ascii="宋体" w:hAnsi="宋体"/>
          <w:color w:val="000000"/>
          <w:sz w:val="24"/>
          <w:szCs w:val="24"/>
        </w:rPr>
        <w:t>的地形大势</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 xml:space="preserve"> C.</w:t>
      </w:r>
      <w:r>
        <w:rPr>
          <w:rFonts w:ascii="宋体" w:hAnsi="宋体"/>
          <w:color w:val="000000"/>
          <w:sz w:val="24"/>
          <w:szCs w:val="24"/>
        </w:rPr>
        <w:t>终年气温高、降水多</w:t>
      </w:r>
      <w:r>
        <w:rPr>
          <w:rFonts w:ascii="宋体" w:hAnsi="宋体"/>
          <w:color w:val="000000"/>
          <w:sz w:val="24"/>
          <w:szCs w:val="24"/>
        </w:rPr>
        <w:t xml:space="preserve">          D.</w:t>
      </w:r>
      <w:r>
        <w:rPr>
          <w:rFonts w:ascii="宋体" w:hAnsi="宋体"/>
          <w:color w:val="000000"/>
          <w:sz w:val="24"/>
          <w:szCs w:val="24"/>
        </w:rPr>
        <w:t>沙漠广阔，沃野千里</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2</w:t>
      </w:r>
      <w:r>
        <w:rPr>
          <w:rFonts w:ascii="宋体" w:hAnsi="宋体"/>
          <w:color w:val="000000"/>
          <w:sz w:val="24"/>
          <w:szCs w:val="24"/>
        </w:rPr>
        <w:t>）为加快经济发展，充分利用本地资源，新疆提出重点发展</w:t>
      </w:r>
      <w:r>
        <w:rPr>
          <w:rFonts w:ascii="宋体" w:hAnsi="宋体"/>
          <w:color w:val="000000"/>
          <w:sz w:val="24"/>
          <w:szCs w:val="24"/>
        </w:rPr>
        <w:t>“</w:t>
      </w:r>
      <w:r>
        <w:rPr>
          <w:rFonts w:ascii="宋体" w:hAnsi="宋体"/>
          <w:color w:val="000000"/>
          <w:sz w:val="24"/>
          <w:szCs w:val="24"/>
        </w:rPr>
        <w:t>白、黑、红</w:t>
      </w:r>
      <w:r>
        <w:rPr>
          <w:rFonts w:ascii="宋体" w:hAnsi="宋体"/>
          <w:color w:val="000000"/>
          <w:sz w:val="24"/>
          <w:szCs w:val="24"/>
        </w:rPr>
        <w:t>”</w:t>
      </w:r>
      <w:r>
        <w:rPr>
          <w:rFonts w:ascii="宋体" w:hAnsi="宋体"/>
          <w:color w:val="000000"/>
          <w:sz w:val="24"/>
          <w:szCs w:val="24"/>
        </w:rPr>
        <w:t>战略，其中</w:t>
      </w:r>
      <w:r>
        <w:rPr>
          <w:rFonts w:ascii="宋体" w:hAnsi="宋体"/>
          <w:color w:val="000000"/>
          <w:sz w:val="24"/>
          <w:szCs w:val="24"/>
        </w:rPr>
        <w:t>“</w:t>
      </w:r>
      <w:r>
        <w:rPr>
          <w:rFonts w:ascii="宋体" w:hAnsi="宋体"/>
          <w:color w:val="000000"/>
          <w:sz w:val="24"/>
          <w:szCs w:val="24"/>
        </w:rPr>
        <w:t>白</w:t>
      </w:r>
      <w:r>
        <w:rPr>
          <w:rFonts w:ascii="宋体" w:hAnsi="宋体"/>
          <w:color w:val="000000"/>
          <w:sz w:val="24"/>
          <w:szCs w:val="24"/>
        </w:rPr>
        <w:t>”</w:t>
      </w:r>
      <w:r>
        <w:rPr>
          <w:rFonts w:ascii="宋体" w:hAnsi="宋体"/>
          <w:color w:val="000000"/>
          <w:sz w:val="24"/>
          <w:szCs w:val="24"/>
        </w:rPr>
        <w:t>指棉花，请分析该地棉花生长的有利条件：</w:t>
      </w:r>
      <w:r>
        <w:rPr>
          <w:rFonts w:ascii="宋体" w:hAnsi="宋体"/>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3</w:t>
      </w:r>
      <w:r>
        <w:rPr>
          <w:rFonts w:ascii="宋体" w:hAnsi="宋体"/>
          <w:color w:val="000000"/>
          <w:sz w:val="24"/>
          <w:szCs w:val="24"/>
        </w:rPr>
        <w:t>）甲图中被誉为</w:t>
      </w:r>
      <w:r>
        <w:rPr>
          <w:rFonts w:ascii="宋体" w:hAnsi="宋体"/>
          <w:color w:val="000000"/>
          <w:sz w:val="24"/>
          <w:szCs w:val="24"/>
        </w:rPr>
        <w:t>“</w:t>
      </w:r>
      <w:r>
        <w:rPr>
          <w:rFonts w:ascii="宋体" w:hAnsi="宋体"/>
          <w:color w:val="000000"/>
          <w:sz w:val="24"/>
          <w:szCs w:val="24"/>
        </w:rPr>
        <w:t>购物者天堂</w:t>
      </w:r>
      <w:r>
        <w:rPr>
          <w:rFonts w:ascii="宋体" w:hAnsi="宋体"/>
          <w:color w:val="000000"/>
          <w:sz w:val="24"/>
          <w:szCs w:val="24"/>
        </w:rPr>
        <w:t>”</w:t>
      </w:r>
      <w:r>
        <w:rPr>
          <w:rFonts w:ascii="宋体" w:hAnsi="宋体"/>
          <w:color w:val="000000"/>
          <w:sz w:val="24"/>
          <w:szCs w:val="24"/>
        </w:rPr>
        <w:t>的是</w:t>
      </w:r>
      <w:r>
        <w:rPr>
          <w:rFonts w:ascii="宋体" w:hAnsi="宋体"/>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rPr>
        <w:t>（写出代号及名称）；图中</w:t>
      </w:r>
      <w:r>
        <w:rPr>
          <w:rFonts w:ascii="宋体" w:hAnsi="宋体"/>
          <w:color w:val="000000"/>
          <w:sz w:val="24"/>
          <w:szCs w:val="24"/>
        </w:rPr>
        <w:t>C</w:t>
      </w:r>
      <w:r>
        <w:rPr>
          <w:rFonts w:ascii="宋体" w:hAnsi="宋体"/>
          <w:color w:val="000000"/>
          <w:sz w:val="24"/>
          <w:szCs w:val="24"/>
        </w:rPr>
        <w:t>代表</w:t>
      </w:r>
      <w:r>
        <w:rPr>
          <w:rFonts w:ascii="宋体" w:hAnsi="宋体"/>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rPr>
        <w:t>铁路。</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w:t>
      </w:r>
      <w:r>
        <w:rPr>
          <w:rFonts w:ascii="宋体" w:hAnsi="宋体"/>
          <w:color w:val="000000"/>
          <w:sz w:val="24"/>
          <w:szCs w:val="24"/>
        </w:rPr>
        <w:t>4</w:t>
      </w:r>
      <w:r>
        <w:rPr>
          <w:rFonts w:ascii="宋体" w:hAnsi="宋体"/>
          <w:color w:val="000000"/>
          <w:sz w:val="24"/>
          <w:szCs w:val="24"/>
        </w:rPr>
        <w:t>）该工程对甲地区的有利影响是</w:t>
      </w:r>
      <w:r>
        <w:rPr>
          <w:rFonts w:ascii="宋体" w:hAnsi="宋体"/>
          <w:color w:val="000000"/>
          <w:sz w:val="24"/>
          <w:szCs w:val="24"/>
          <w:u w:val="single"/>
        </w:rPr>
        <w:t xml:space="preserve">      </w:t>
      </w:r>
      <w:r>
        <w:rPr>
          <w:rFonts w:ascii="宋体" w:hAnsi="宋体"/>
          <w:color w:val="000000"/>
          <w:sz w:val="24"/>
          <w:szCs w:val="24"/>
        </w:rPr>
        <w:t>。</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①</w:t>
      </w:r>
      <w:r>
        <w:rPr>
          <w:rFonts w:ascii="宋体" w:hAnsi="宋体"/>
          <w:color w:val="000000"/>
          <w:sz w:val="24"/>
          <w:szCs w:val="24"/>
        </w:rPr>
        <w:t>缓解能源短缺</w:t>
      </w:r>
      <w:r>
        <w:rPr>
          <w:rFonts w:ascii="宋体" w:hAnsi="宋体"/>
          <w:color w:val="000000"/>
          <w:sz w:val="24"/>
          <w:szCs w:val="24"/>
        </w:rPr>
        <w:t xml:space="preserve">  ②</w:t>
      </w:r>
      <w:r>
        <w:rPr>
          <w:rFonts w:ascii="宋体" w:hAnsi="宋体"/>
          <w:color w:val="000000"/>
          <w:sz w:val="24"/>
          <w:szCs w:val="24"/>
        </w:rPr>
        <w:t>优化能源结构</w:t>
      </w:r>
      <w:r>
        <w:rPr>
          <w:rFonts w:ascii="宋体" w:hAnsi="宋体"/>
          <w:color w:val="000000"/>
          <w:sz w:val="24"/>
          <w:szCs w:val="24"/>
        </w:rPr>
        <w:t xml:space="preserve">   ③</w:t>
      </w:r>
      <w:r>
        <w:rPr>
          <w:rFonts w:ascii="宋体" w:hAnsi="宋体"/>
          <w:color w:val="000000"/>
          <w:sz w:val="24"/>
          <w:szCs w:val="24"/>
        </w:rPr>
        <w:t>加重环境污染</w:t>
      </w:r>
      <w:r>
        <w:rPr>
          <w:rFonts w:ascii="宋体" w:hAnsi="宋体"/>
          <w:color w:val="000000"/>
          <w:sz w:val="24"/>
          <w:szCs w:val="24"/>
        </w:rPr>
        <w:t xml:space="preserve">   </w:t>
      </w:r>
      <w:r>
        <w:rPr>
          <w:rFonts w:ascii="宋体" w:hAnsi="宋体"/>
          <w:color w:val="000000"/>
          <w:sz w:val="24"/>
          <w:szCs w:val="24"/>
        </w:rPr>
        <w:t>④</w:t>
      </w:r>
      <w:r>
        <w:rPr>
          <w:rFonts w:ascii="宋体" w:hAnsi="宋体"/>
          <w:color w:val="000000"/>
          <w:sz w:val="24"/>
          <w:szCs w:val="24"/>
        </w:rPr>
        <w:t>提高空气质量</w:t>
      </w:r>
    </w:p>
    <w:p w:rsidR="000F7AD7" w:rsidRDefault="00F84DEC">
      <w:pPr>
        <w:pStyle w:val="Normal1"/>
        <w:spacing w:line="360" w:lineRule="auto"/>
        <w:jc w:val="left"/>
        <w:textAlignment w:val="center"/>
        <w:rPr>
          <w:rFonts w:ascii="宋体" w:hAnsi="宋体"/>
          <w:color w:val="000000"/>
          <w:sz w:val="24"/>
          <w:szCs w:val="24"/>
        </w:rPr>
      </w:pPr>
      <w:r>
        <w:rPr>
          <w:rFonts w:ascii="宋体" w:hAnsi="宋体"/>
          <w:color w:val="000000"/>
          <w:sz w:val="24"/>
          <w:szCs w:val="24"/>
        </w:rPr>
        <w:t>A.①②③     B.①②④     C.①③④    D.②③④</w:t>
      </w:r>
    </w:p>
    <w:p w:rsidR="000F7AD7" w:rsidRDefault="00F84DEC">
      <w:pPr>
        <w:pStyle w:val="Normal1"/>
        <w:spacing w:line="360" w:lineRule="auto"/>
        <w:jc w:val="left"/>
        <w:textAlignment w:val="center"/>
        <w:rPr>
          <w:rFonts w:ascii="宋体" w:hAnsi="宋体"/>
          <w:color w:val="FF0000"/>
          <w:sz w:val="24"/>
          <w:szCs w:val="24"/>
        </w:rPr>
      </w:pPr>
      <w:r>
        <w:rPr>
          <w:rFonts w:ascii="宋体" w:hAnsi="宋体"/>
          <w:color w:val="000000"/>
          <w:sz w:val="24"/>
          <w:szCs w:val="24"/>
        </w:rPr>
        <w:t>（</w:t>
      </w:r>
      <w:r>
        <w:rPr>
          <w:rFonts w:ascii="宋体" w:hAnsi="宋体"/>
          <w:color w:val="000000"/>
          <w:sz w:val="24"/>
          <w:szCs w:val="24"/>
        </w:rPr>
        <w:t>5</w:t>
      </w:r>
      <w:r>
        <w:rPr>
          <w:rFonts w:ascii="宋体" w:hAnsi="宋体"/>
          <w:color w:val="000000"/>
          <w:sz w:val="24"/>
          <w:szCs w:val="24"/>
        </w:rPr>
        <w:t>）请你为甲、乙两地经济合作出谋划策，做到</w:t>
      </w:r>
      <w:r>
        <w:rPr>
          <w:rFonts w:ascii="宋体" w:hAnsi="宋体"/>
          <w:color w:val="000000"/>
          <w:sz w:val="24"/>
          <w:szCs w:val="24"/>
        </w:rPr>
        <w:t>“</w:t>
      </w:r>
      <w:r>
        <w:rPr>
          <w:rFonts w:ascii="宋体" w:hAnsi="宋体"/>
          <w:color w:val="000000"/>
          <w:sz w:val="24"/>
          <w:szCs w:val="24"/>
        </w:rPr>
        <w:t>取长补短</w:t>
      </w:r>
      <w:r>
        <w:rPr>
          <w:rFonts w:ascii="宋体" w:hAnsi="宋体"/>
          <w:color w:val="000000"/>
          <w:sz w:val="24"/>
          <w:szCs w:val="24"/>
        </w:rPr>
        <w:t>”</w:t>
      </w:r>
      <w:r>
        <w:rPr>
          <w:rFonts w:ascii="宋体" w:hAnsi="宋体"/>
          <w:color w:val="000000"/>
          <w:sz w:val="24"/>
          <w:szCs w:val="24"/>
        </w:rPr>
        <w:t>，实现</w:t>
      </w:r>
      <w:r>
        <w:rPr>
          <w:rFonts w:ascii="宋体" w:hAnsi="宋体"/>
          <w:color w:val="000000"/>
          <w:sz w:val="24"/>
          <w:szCs w:val="24"/>
        </w:rPr>
        <w:t>“</w:t>
      </w:r>
      <w:r>
        <w:rPr>
          <w:rFonts w:ascii="宋体" w:hAnsi="宋体"/>
          <w:color w:val="000000"/>
          <w:sz w:val="24"/>
          <w:szCs w:val="24"/>
        </w:rPr>
        <w:t>共赢</w:t>
      </w:r>
      <w:r>
        <w:rPr>
          <w:rFonts w:ascii="宋体" w:hAnsi="宋体"/>
          <w:color w:val="000000"/>
          <w:sz w:val="24"/>
          <w:szCs w:val="24"/>
        </w:rPr>
        <w:t>”</w:t>
      </w:r>
      <w:r>
        <w:rPr>
          <w:rFonts w:ascii="宋体" w:hAnsi="宋体"/>
          <w:color w:val="000000"/>
          <w:sz w:val="24"/>
          <w:szCs w:val="24"/>
        </w:rPr>
        <w:t>：</w:t>
      </w:r>
      <w:r>
        <w:rPr>
          <w:rFonts w:ascii="宋体" w:hAnsi="宋体"/>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u w:val="single"/>
        </w:rPr>
        <w:t xml:space="preserve">　</w:t>
      </w:r>
      <w:r>
        <w:rPr>
          <w:rFonts w:ascii="宋体" w:hAnsi="宋体"/>
          <w:color w:val="000000"/>
          <w:sz w:val="24"/>
          <w:szCs w:val="24"/>
        </w:rPr>
        <w:t>。</w:t>
      </w: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 w:val="24"/>
          <w:szCs w:val="24"/>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F84DEC">
      <w:pPr>
        <w:jc w:val="center"/>
        <w:rPr>
          <w:rFonts w:ascii="微软雅黑" w:eastAsia="微软雅黑" w:hAnsi="微软雅黑" w:cs="微软雅黑"/>
          <w:b/>
          <w:bCs/>
          <w:sz w:val="36"/>
          <w:szCs w:val="36"/>
        </w:rPr>
      </w:pPr>
      <w:r>
        <w:rPr>
          <w:rFonts w:ascii="微软雅黑" w:eastAsia="微软雅黑" w:hAnsi="微软雅黑" w:cs="微软雅黑" w:hint="eastAsia"/>
          <w:b/>
          <w:bCs/>
          <w:sz w:val="36"/>
          <w:szCs w:val="36"/>
        </w:rPr>
        <w:t>专题训练</w:t>
      </w:r>
      <w:proofErr w:type="gramStart"/>
      <w:r>
        <w:rPr>
          <w:rFonts w:ascii="微软雅黑" w:eastAsia="微软雅黑" w:hAnsi="微软雅黑" w:cs="微软雅黑" w:hint="eastAsia"/>
          <w:b/>
          <w:bCs/>
          <w:sz w:val="36"/>
          <w:szCs w:val="36"/>
        </w:rPr>
        <w:t>一</w:t>
      </w:r>
      <w:proofErr w:type="gramEnd"/>
      <w:r>
        <w:rPr>
          <w:rFonts w:ascii="微软雅黑" w:eastAsia="微软雅黑" w:hAnsi="微软雅黑" w:cs="微软雅黑" w:hint="eastAsia"/>
          <w:b/>
          <w:bCs/>
          <w:sz w:val="36"/>
          <w:szCs w:val="36"/>
        </w:rPr>
        <w:t xml:space="preserve">   </w:t>
      </w:r>
      <w:r>
        <w:rPr>
          <w:rFonts w:ascii="微软雅黑" w:eastAsia="微软雅黑" w:hAnsi="微软雅黑" w:cs="微软雅黑" w:hint="eastAsia"/>
          <w:b/>
          <w:bCs/>
          <w:sz w:val="36"/>
          <w:szCs w:val="36"/>
        </w:rPr>
        <w:t>地球与地图</w:t>
      </w:r>
    </w:p>
    <w:p w:rsidR="000F7AD7" w:rsidRDefault="00F84DEC">
      <w:pPr>
        <w:widowControl/>
        <w:spacing w:line="360" w:lineRule="auto"/>
        <w:textAlignment w:val="center"/>
        <w:rPr>
          <w:rFonts w:asciiTheme="minorEastAsia" w:hAnsiTheme="minorEastAsia" w:cstheme="minorEastAsia"/>
          <w:sz w:val="24"/>
          <w:szCs w:val="24"/>
        </w:rPr>
      </w:pPr>
      <w:r>
        <w:rPr>
          <w:rFonts w:asciiTheme="minorEastAsia" w:hAnsiTheme="minorEastAsia" w:cstheme="minorEastAsia" w:hint="eastAsia"/>
          <w:b/>
          <w:bCs/>
          <w:sz w:val="24"/>
          <w:szCs w:val="24"/>
        </w:rPr>
        <w:t>一、单</w:t>
      </w:r>
      <w:r>
        <w:rPr>
          <w:rFonts w:asciiTheme="minorEastAsia" w:hAnsiTheme="minorEastAsia" w:cstheme="minorEastAsia" w:hint="eastAsia"/>
          <w:b/>
          <w:bCs/>
          <w:sz w:val="24"/>
          <w:szCs w:val="24"/>
        </w:rPr>
        <w:t>项</w:t>
      </w:r>
      <w:r>
        <w:rPr>
          <w:rFonts w:asciiTheme="minorEastAsia" w:hAnsiTheme="minorEastAsia" w:cstheme="minorEastAsia" w:hint="eastAsia"/>
          <w:b/>
          <w:bCs/>
          <w:sz w:val="24"/>
          <w:szCs w:val="24"/>
        </w:rPr>
        <w:t>选</w:t>
      </w:r>
      <w:r>
        <w:rPr>
          <w:rFonts w:asciiTheme="minorEastAsia" w:hAnsiTheme="minorEastAsia" w:cstheme="minorEastAsia" w:hint="eastAsia"/>
          <w:b/>
          <w:bCs/>
          <w:sz w:val="24"/>
          <w:szCs w:val="24"/>
        </w:rPr>
        <w:t>择</w:t>
      </w:r>
      <w:r>
        <w:rPr>
          <w:rFonts w:asciiTheme="minorEastAsia" w:hAnsiTheme="minorEastAsia" w:cstheme="minorEastAsia" w:hint="eastAsia"/>
          <w:b/>
          <w:bCs/>
          <w:sz w:val="24"/>
          <w:szCs w:val="24"/>
        </w:rPr>
        <w:t>题</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楷体" w:eastAsia="楷体" w:hAnsi="楷体" w:cs="楷体" w:hint="eastAsia"/>
          <w:noProof/>
          <w:sz w:val="24"/>
          <w:szCs w:val="24"/>
        </w:rPr>
        <w:drawing>
          <wp:anchor distT="0" distB="0" distL="0" distR="0" simplePos="0" relativeHeight="251669504" behindDoc="0" locked="0" layoutInCell="1" allowOverlap="1">
            <wp:simplePos x="0" y="0"/>
            <wp:positionH relativeFrom="column">
              <wp:posOffset>654685</wp:posOffset>
            </wp:positionH>
            <wp:positionV relativeFrom="paragraph">
              <wp:posOffset>1543685</wp:posOffset>
            </wp:positionV>
            <wp:extent cx="4316730" cy="1614170"/>
            <wp:effectExtent l="0" t="0" r="7620" b="5080"/>
            <wp:wrapNone/>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pic:cNvPicPr>
                      <a:picLocks noChangeAspect="1"/>
                    </pic:cNvPicPr>
                  </pic:nvPicPr>
                  <pic:blipFill>
                    <a:blip r:embed="rId484"/>
                    <a:stretch>
                      <a:fillRect/>
                    </a:stretch>
                  </pic:blipFill>
                  <pic:spPr>
                    <a:xfrm>
                      <a:off x="0" y="0"/>
                      <a:ext cx="4316730" cy="1614170"/>
                    </a:xfrm>
                    <a:prstGeom prst="rect">
                      <a:avLst/>
                    </a:prstGeom>
                  </pic:spPr>
                </pic:pic>
              </a:graphicData>
            </a:graphic>
          </wp:anchor>
        </w:drawing>
      </w:r>
      <w:r>
        <w:rPr>
          <w:rFonts w:ascii="楷体" w:eastAsia="楷体" w:hAnsi="楷体" w:cs="楷体" w:hint="eastAsia"/>
          <w:color w:val="000000"/>
          <w:sz w:val="24"/>
          <w:szCs w:val="24"/>
        </w:rPr>
        <w:t>2014</w:t>
      </w:r>
      <w:r>
        <w:rPr>
          <w:rFonts w:ascii="楷体" w:eastAsia="楷体" w:hAnsi="楷体" w:cs="楷体" w:hint="eastAsia"/>
          <w:color w:val="000000"/>
          <w:sz w:val="24"/>
          <w:szCs w:val="24"/>
        </w:rPr>
        <w:t>年</w:t>
      </w:r>
      <w:r>
        <w:rPr>
          <w:rFonts w:ascii="楷体" w:eastAsia="楷体" w:hAnsi="楷体" w:cs="楷体" w:hint="eastAsia"/>
          <w:color w:val="000000"/>
          <w:sz w:val="24"/>
          <w:szCs w:val="24"/>
        </w:rPr>
        <w:t>7</w:t>
      </w:r>
      <w:r>
        <w:rPr>
          <w:rFonts w:ascii="楷体" w:eastAsia="楷体" w:hAnsi="楷体" w:cs="楷体" w:hint="eastAsia"/>
          <w:color w:val="000000"/>
          <w:sz w:val="24"/>
          <w:szCs w:val="24"/>
        </w:rPr>
        <w:t>月</w:t>
      </w:r>
      <w:r>
        <w:rPr>
          <w:rFonts w:ascii="楷体" w:eastAsia="楷体" w:hAnsi="楷体" w:cs="楷体" w:hint="eastAsia"/>
          <w:color w:val="000000"/>
          <w:sz w:val="24"/>
          <w:szCs w:val="24"/>
        </w:rPr>
        <w:t>8</w:t>
      </w:r>
      <w:r>
        <w:rPr>
          <w:rFonts w:ascii="楷体" w:eastAsia="楷体" w:hAnsi="楷体" w:cs="楷体" w:hint="eastAsia"/>
          <w:color w:val="000000"/>
          <w:sz w:val="24"/>
          <w:szCs w:val="24"/>
        </w:rPr>
        <w:t>日，</w:t>
      </w:r>
      <w:proofErr w:type="gramStart"/>
      <w:r>
        <w:rPr>
          <w:rFonts w:ascii="楷体" w:eastAsia="楷体" w:hAnsi="楷体" w:cs="楷体" w:hint="eastAsia"/>
          <w:color w:val="000000"/>
          <w:sz w:val="24"/>
          <w:szCs w:val="24"/>
        </w:rPr>
        <w:t>天猫无人</w:t>
      </w:r>
      <w:proofErr w:type="gramEnd"/>
      <w:r>
        <w:rPr>
          <w:rFonts w:ascii="楷体" w:eastAsia="楷体" w:hAnsi="楷体" w:cs="楷体" w:hint="eastAsia"/>
          <w:color w:val="000000"/>
          <w:sz w:val="24"/>
          <w:szCs w:val="24"/>
        </w:rPr>
        <w:t>超市在杭州落地，主打“即拿即走，无需掏出手机和现金”的支付企业，购物分三步，第一，刷脸进店——将对消费者进行快速面部特征识别，身份审核，绑定消费者支付</w:t>
      </w:r>
      <w:proofErr w:type="gramStart"/>
      <w:r>
        <w:rPr>
          <w:rFonts w:ascii="楷体" w:eastAsia="楷体" w:hAnsi="楷体" w:cs="楷体" w:hint="eastAsia"/>
          <w:color w:val="000000"/>
          <w:sz w:val="24"/>
          <w:szCs w:val="24"/>
        </w:rPr>
        <w:t>宝完成刷</w:t>
      </w:r>
      <w:proofErr w:type="gramEnd"/>
      <w:r>
        <w:rPr>
          <w:rFonts w:ascii="楷体" w:eastAsia="楷体" w:hAnsi="楷体" w:cs="楷体" w:hint="eastAsia"/>
          <w:color w:val="000000"/>
          <w:sz w:val="24"/>
          <w:szCs w:val="24"/>
        </w:rPr>
        <w:t>脸进店；第二，选购商品——如果对着商品微笑，还能有不同程度的折扣；第三，带着商品直接出门，无</w:t>
      </w:r>
      <w:proofErr w:type="gramStart"/>
      <w:r>
        <w:rPr>
          <w:rFonts w:ascii="楷体" w:eastAsia="楷体" w:hAnsi="楷体" w:cs="楷体" w:hint="eastAsia"/>
          <w:color w:val="000000"/>
          <w:sz w:val="24"/>
          <w:szCs w:val="24"/>
        </w:rPr>
        <w:t>感支付</w:t>
      </w:r>
      <w:proofErr w:type="gramEnd"/>
      <w:r>
        <w:rPr>
          <w:rFonts w:ascii="楷体" w:eastAsia="楷体" w:hAnsi="楷体" w:cs="楷体" w:hint="eastAsia"/>
          <w:color w:val="000000"/>
          <w:sz w:val="24"/>
          <w:szCs w:val="24"/>
        </w:rPr>
        <w:t>——当消费者出门时，系统将通过消费者的支付宝，自动扣除消费金额，快速完成支付。据此完成</w:t>
      </w:r>
      <w:r>
        <w:rPr>
          <w:rFonts w:ascii="楷体" w:eastAsia="楷体" w:hAnsi="楷体" w:cs="楷体" w:hint="eastAsia"/>
          <w:color w:val="000000"/>
          <w:sz w:val="24"/>
          <w:szCs w:val="24"/>
        </w:rPr>
        <w:t>1-3</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距离杭州最近的地理坐标是（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120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120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120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S</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120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S</w:t>
      </w:r>
      <w:r>
        <w:rPr>
          <w:rFonts w:asciiTheme="minorEastAsia" w:hAnsiTheme="minorEastAsia" w:cstheme="minorEastAsia" w:hint="eastAsia"/>
          <w:color w:val="000000"/>
          <w:sz w:val="24"/>
          <w:szCs w:val="24"/>
        </w:rPr>
        <w:t>）</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图中所示的地区为（</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辽中南工业基地</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京津唐工业基地</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pic:cNvPicPr>
                      <a:picLocks noChangeAspect="1"/>
                    </pic:cNvPicPr>
                  </pic:nvPicPr>
                  <pic:blipFill>
                    <a:blip r:embed="rId35"/>
                    <a:stretch>
                      <a:fillRect/>
                    </a:stretch>
                  </pic:blipFill>
                  <pic:spPr>
                    <a:xfrm>
                      <a:off x="0" y="0"/>
                      <a:ext cx="19101" cy="38202"/>
                    </a:xfrm>
                    <a:prstGeom prst="rect">
                      <a:avLst/>
                    </a:prstGeom>
                  </pic:spPr>
                </pic:pic>
              </a:graphicData>
            </a:graphic>
          </wp:inline>
        </w:drawing>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沪宁杭工业基地</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珠江三角洲工业基地</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无人超市能够实现，主要是因为（</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科学技术的发展</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劳动力成本的降低</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居民收入的增加</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现代物流发展</w:t>
      </w:r>
    </w:p>
    <w:p w:rsidR="000F7AD7" w:rsidRDefault="00F84DEC">
      <w:pPr>
        <w:widowControl/>
        <w:spacing w:line="360" w:lineRule="auto"/>
        <w:jc w:val="left"/>
        <w:textAlignment w:val="center"/>
        <w:rPr>
          <w:rFonts w:ascii="楷体" w:eastAsia="楷体" w:hAnsi="楷体" w:cs="楷体"/>
          <w:sz w:val="24"/>
          <w:szCs w:val="24"/>
        </w:rPr>
      </w:pPr>
      <w:r>
        <w:rPr>
          <w:rFonts w:ascii="楷体" w:eastAsia="楷体" w:hAnsi="楷体" w:cs="楷体" w:hint="eastAsia"/>
          <w:noProof/>
          <w:sz w:val="24"/>
          <w:szCs w:val="24"/>
        </w:rPr>
        <w:drawing>
          <wp:anchor distT="0" distB="0" distL="0" distR="0" simplePos="0" relativeHeight="251670528" behindDoc="0" locked="0" layoutInCell="1" allowOverlap="1">
            <wp:simplePos x="0" y="0"/>
            <wp:positionH relativeFrom="column">
              <wp:posOffset>4792980</wp:posOffset>
            </wp:positionH>
            <wp:positionV relativeFrom="paragraph">
              <wp:posOffset>639445</wp:posOffset>
            </wp:positionV>
            <wp:extent cx="1726565" cy="1862455"/>
            <wp:effectExtent l="0" t="0" r="6985" b="4445"/>
            <wp:wrapSquare wrapText="bothSides"/>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pic:cNvPicPr>
                      <a:picLocks noChangeAspect="1"/>
                    </pic:cNvPicPr>
                  </pic:nvPicPr>
                  <pic:blipFill>
                    <a:blip r:embed="rId485"/>
                    <a:stretch>
                      <a:fillRect/>
                    </a:stretch>
                  </pic:blipFill>
                  <pic:spPr>
                    <a:xfrm>
                      <a:off x="0" y="0"/>
                      <a:ext cx="1726565" cy="1862455"/>
                    </a:xfrm>
                    <a:prstGeom prst="rect">
                      <a:avLst/>
                    </a:prstGeom>
                  </pic:spPr>
                </pic:pic>
              </a:graphicData>
            </a:graphic>
          </wp:anchor>
        </w:drawing>
      </w:r>
      <w:r>
        <w:rPr>
          <w:rFonts w:ascii="楷体" w:eastAsia="楷体" w:hAnsi="楷体" w:cs="楷体" w:hint="eastAsia"/>
          <w:color w:val="000000"/>
          <w:sz w:val="24"/>
          <w:szCs w:val="24"/>
        </w:rPr>
        <w:t>随着全球气候变化，北冰洋变暖，北极航线日益显露出巨大的航运价值。</w:t>
      </w:r>
      <w:r>
        <w:rPr>
          <w:rFonts w:ascii="楷体" w:eastAsia="楷体" w:hAnsi="楷体" w:cs="楷体" w:hint="eastAsia"/>
          <w:color w:val="000000"/>
          <w:sz w:val="24"/>
          <w:szCs w:val="24"/>
        </w:rPr>
        <w:t>2107</w:t>
      </w:r>
      <w:r>
        <w:rPr>
          <w:rFonts w:ascii="楷体" w:eastAsia="楷体" w:hAnsi="楷体" w:cs="楷体" w:hint="eastAsia"/>
          <w:color w:val="000000"/>
          <w:sz w:val="24"/>
          <w:szCs w:val="24"/>
        </w:rPr>
        <w:t>年</w:t>
      </w:r>
      <w:r>
        <w:rPr>
          <w:rFonts w:ascii="楷体" w:eastAsia="楷体" w:hAnsi="楷体" w:cs="楷体" w:hint="eastAsia"/>
          <w:color w:val="000000"/>
          <w:sz w:val="24"/>
          <w:szCs w:val="24"/>
        </w:rPr>
        <w:t>7</w:t>
      </w:r>
      <w:r>
        <w:rPr>
          <w:rFonts w:ascii="楷体" w:eastAsia="楷体" w:hAnsi="楷体" w:cs="楷体" w:hint="eastAsia"/>
          <w:color w:val="000000"/>
          <w:sz w:val="24"/>
          <w:szCs w:val="24"/>
        </w:rPr>
        <w:t>月中俄领导人正式提出要开展北极航道合作，共同打造“冰上丝绸之路”。图</w:t>
      </w:r>
      <w:r>
        <w:rPr>
          <w:rFonts w:ascii="楷体" w:eastAsia="楷体" w:hAnsi="楷体" w:cs="楷体" w:hint="eastAsia"/>
          <w:color w:val="000000"/>
          <w:sz w:val="24"/>
          <w:szCs w:val="24"/>
        </w:rPr>
        <w:t>3</w:t>
      </w:r>
      <w:r>
        <w:rPr>
          <w:rFonts w:ascii="楷体" w:eastAsia="楷体" w:hAnsi="楷体" w:cs="楷体" w:hint="eastAsia"/>
          <w:color w:val="000000"/>
          <w:sz w:val="24"/>
          <w:szCs w:val="24"/>
        </w:rPr>
        <w:t>为竖版世界地图，读</w:t>
      </w:r>
      <w:proofErr w:type="gramStart"/>
      <w:r>
        <w:rPr>
          <w:rFonts w:ascii="楷体" w:eastAsia="楷体" w:hAnsi="楷体" w:cs="楷体" w:hint="eastAsia"/>
          <w:color w:val="000000"/>
          <w:sz w:val="24"/>
          <w:szCs w:val="24"/>
        </w:rPr>
        <w:t>图</w:t>
      </w:r>
      <w:r>
        <w:rPr>
          <w:rFonts w:ascii="楷体" w:eastAsia="楷体" w:hAnsi="楷体" w:cs="楷体" w:hint="eastAsia"/>
          <w:color w:val="000000"/>
          <w:sz w:val="24"/>
          <w:szCs w:val="24"/>
        </w:rPr>
        <w:t>完成</w:t>
      </w:r>
      <w:proofErr w:type="gramEnd"/>
      <w:r>
        <w:rPr>
          <w:rFonts w:ascii="楷体" w:eastAsia="楷体" w:hAnsi="楷体" w:cs="楷体" w:hint="eastAsia"/>
          <w:color w:val="000000"/>
          <w:sz w:val="24"/>
          <w:szCs w:val="24"/>
        </w:rPr>
        <w:t>4-6</w:t>
      </w:r>
      <w:r>
        <w:rPr>
          <w:rFonts w:ascii="楷体" w:eastAsia="楷体" w:hAnsi="楷体" w:cs="楷体" w:hint="eastAsia"/>
          <w:color w:val="000000"/>
          <w:sz w:val="24"/>
          <w:szCs w:val="24"/>
        </w:rPr>
        <w:t>题。</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sz w:val="24"/>
          <w:szCs w:val="24"/>
        </w:rPr>
        <w:t>4.</w:t>
      </w:r>
      <w:r>
        <w:rPr>
          <w:rFonts w:asciiTheme="minorEastAsia" w:hAnsiTheme="minorEastAsia" w:cstheme="minorEastAsia" w:hint="eastAsia"/>
          <w:color w:val="000000"/>
          <w:sz w:val="24"/>
          <w:szCs w:val="24"/>
        </w:rPr>
        <w:t>图中甲地的经纬度是（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lastRenderedPageBreak/>
        <w:t>A. 15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   B. 45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S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15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S   D. 45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沿“冰上丝绸之路”从上海出发至鹿特丹，依次经过的大洋是（</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太平洋、北冰洋、印度洋</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印度洋、北冰洋、大西洋</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大西洋、北冰洋、太平洋</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太平洋、北冰洋、大西洋</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8</w:t>
      </w:r>
      <w:r>
        <w:rPr>
          <w:rFonts w:asciiTheme="minorEastAsia" w:hAnsiTheme="minorEastAsia" w:cstheme="minorEastAsia" w:hint="eastAsia"/>
          <w:color w:val="000000"/>
          <w:sz w:val="24"/>
          <w:szCs w:val="24"/>
        </w:rPr>
        <w:t>月，某航线探测队正在北冰洋沿岸考察，下列现象不可信的是（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numPr>
          <w:ilvl w:val="0"/>
          <w:numId w:val="33"/>
        </w:numPr>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白昼时间很长</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白熊在海冰上觅食</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43"/>
                    <pic:cNvPicPr>
                      <a:picLocks noChangeAspect="1"/>
                    </pic:cNvPicPr>
                  </pic:nvPicPr>
                  <pic:blipFill>
                    <a:blip r:embed="rId35"/>
                    <a:stretch>
                      <a:fillRect/>
                    </a:stretch>
                  </pic:blipFill>
                  <pic:spPr>
                    <a:xfrm>
                      <a:off x="0" y="0"/>
                      <a:ext cx="19101" cy="38202"/>
                    </a:xfrm>
                    <a:prstGeom prst="rect">
                      <a:avLst/>
                    </a:prstGeom>
                  </pic:spPr>
                </pic:pic>
              </a:graphicData>
            </a:graphic>
          </wp:inline>
        </w:drawing>
      </w:r>
    </w:p>
    <w:p w:rsidR="000F7AD7" w:rsidRDefault="00F84DEC">
      <w:pPr>
        <w:widowControl/>
        <w:spacing w:line="360" w:lineRule="auto"/>
        <w:ind w:firstLineChars="100" w:firstLine="24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w:t>
      </w:r>
      <w:proofErr w:type="gramStart"/>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大群的企鹅在游泳</w:t>
      </w:r>
      <w:proofErr w:type="gramEnd"/>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因纽特人正在捕鱼</w:t>
      </w:r>
    </w:p>
    <w:p w:rsidR="000F7AD7" w:rsidRDefault="00F84DEC">
      <w:pPr>
        <w:widowControl/>
        <w:spacing w:line="360" w:lineRule="auto"/>
        <w:jc w:val="left"/>
        <w:textAlignment w:val="center"/>
        <w:rPr>
          <w:rFonts w:ascii="楷体" w:eastAsia="楷体" w:hAnsi="楷体" w:cs="楷体"/>
          <w:sz w:val="24"/>
          <w:szCs w:val="24"/>
        </w:rPr>
      </w:pPr>
      <w:r>
        <w:rPr>
          <w:rFonts w:ascii="楷体" w:eastAsia="楷体" w:hAnsi="楷体" w:cs="楷体" w:hint="eastAsia"/>
          <w:color w:val="000000"/>
          <w:sz w:val="24"/>
          <w:szCs w:val="24"/>
        </w:rPr>
        <w:t>读“两极地区示意图”，完成</w:t>
      </w:r>
      <w:r>
        <w:rPr>
          <w:rFonts w:ascii="楷体" w:eastAsia="楷体" w:hAnsi="楷体" w:cs="楷体" w:hint="eastAsia"/>
          <w:color w:val="000000"/>
          <w:sz w:val="24"/>
          <w:szCs w:val="24"/>
        </w:rPr>
        <w:t>7-8</w:t>
      </w:r>
      <w:r>
        <w:rPr>
          <w:rFonts w:ascii="楷体" w:eastAsia="楷体" w:hAnsi="楷体" w:cs="楷体" w:hint="eastAsia"/>
          <w:color w:val="000000"/>
          <w:sz w:val="24"/>
          <w:szCs w:val="24"/>
        </w:rPr>
        <w:t>题。</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114300" distR="114300" simplePos="0" relativeHeight="251671552" behindDoc="0" locked="0" layoutInCell="1" allowOverlap="1">
            <wp:simplePos x="0" y="0"/>
            <wp:positionH relativeFrom="column">
              <wp:posOffset>1053465</wp:posOffset>
            </wp:positionH>
            <wp:positionV relativeFrom="paragraph">
              <wp:posOffset>24765</wp:posOffset>
            </wp:positionV>
            <wp:extent cx="3085465" cy="1467485"/>
            <wp:effectExtent l="0" t="0" r="635" b="8890"/>
            <wp:wrapNone/>
            <wp:docPr id="9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2"/>
                    <pic:cNvPicPr>
                      <a:picLocks noChangeAspect="1"/>
                    </pic:cNvPicPr>
                  </pic:nvPicPr>
                  <pic:blipFill>
                    <a:blip r:embed="rId486"/>
                    <a:stretch>
                      <a:fillRect/>
                    </a:stretch>
                  </pic:blipFill>
                  <pic:spPr>
                    <a:xfrm>
                      <a:off x="0" y="0"/>
                      <a:ext cx="3085465" cy="1467485"/>
                    </a:xfrm>
                    <a:prstGeom prst="rect">
                      <a:avLst/>
                    </a:prstGeom>
                    <a:noFill/>
                    <a:ln w="9525">
                      <a:noFill/>
                    </a:ln>
                  </pic:spPr>
                </pic:pic>
              </a:graphicData>
            </a:graphic>
          </wp:anchor>
        </w:drawing>
      </w: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我国北极黄河站（</w:t>
      </w:r>
      <w:r>
        <w:rPr>
          <w:rFonts w:asciiTheme="minorEastAsia" w:hAnsiTheme="minorEastAsia" w:cstheme="minorEastAsia" w:hint="eastAsia"/>
          <w:color w:val="000000"/>
          <w:sz w:val="24"/>
          <w:szCs w:val="24"/>
        </w:rPr>
        <w:t>78</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56</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）位于南极中山站的方向是（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东南</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东北</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西南</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西北</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8.</w:t>
      </w:r>
      <w:r>
        <w:rPr>
          <w:rFonts w:asciiTheme="minorEastAsia" w:hAnsiTheme="minorEastAsia" w:cstheme="minorEastAsia" w:hint="eastAsia"/>
          <w:color w:val="000000"/>
          <w:sz w:val="24"/>
          <w:szCs w:val="24"/>
        </w:rPr>
        <w:t>北极地区极昼范围扩大期间，太阳直射点（</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在北半球，向南移动</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在北半球，向北移动</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在南半球，向南移动</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在南半球，向北移动</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楷体" w:eastAsia="楷体" w:hAnsi="楷体" w:cs="楷体" w:hint="eastAsia"/>
          <w:color w:val="000000"/>
          <w:sz w:val="24"/>
          <w:szCs w:val="24"/>
        </w:rPr>
        <w:t>读地球公转轨道示意图，据此回答</w:t>
      </w:r>
      <w:r>
        <w:rPr>
          <w:rFonts w:ascii="楷体" w:eastAsia="楷体" w:hAnsi="楷体" w:cs="楷体" w:hint="eastAsia"/>
          <w:color w:val="000000"/>
          <w:sz w:val="24"/>
          <w:szCs w:val="24"/>
        </w:rPr>
        <w:t>9-10</w:t>
      </w:r>
      <w:r>
        <w:rPr>
          <w:rFonts w:ascii="楷体" w:eastAsia="楷体" w:hAnsi="楷体" w:cs="楷体" w:hint="eastAsia"/>
          <w:color w:val="000000"/>
          <w:sz w:val="24"/>
          <w:szCs w:val="24"/>
        </w:rPr>
        <w:t>题。</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72576" behindDoc="0" locked="0" layoutInCell="1" allowOverlap="1">
            <wp:simplePos x="0" y="0"/>
            <wp:positionH relativeFrom="column">
              <wp:posOffset>2023110</wp:posOffset>
            </wp:positionH>
            <wp:positionV relativeFrom="paragraph">
              <wp:posOffset>15240</wp:posOffset>
            </wp:positionV>
            <wp:extent cx="1680210" cy="1069340"/>
            <wp:effectExtent l="0" t="0" r="5715" b="6985"/>
            <wp:wrapNone/>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945"/>
                    <pic:cNvPicPr>
                      <a:picLocks noChangeAspect="1"/>
                    </pic:cNvPicPr>
                  </pic:nvPicPr>
                  <pic:blipFill>
                    <a:blip r:embed="rId487"/>
                    <a:stretch>
                      <a:fillRect/>
                    </a:stretch>
                  </pic:blipFill>
                  <pic:spPr>
                    <a:xfrm>
                      <a:off x="0" y="0"/>
                      <a:ext cx="1680642" cy="1069505"/>
                    </a:xfrm>
                    <a:prstGeom prst="rect">
                      <a:avLst/>
                    </a:prstGeom>
                  </pic:spPr>
                </pic:pic>
              </a:graphicData>
            </a:graphic>
          </wp:anchor>
        </w:drawing>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日至</w:t>
      </w:r>
      <w:r>
        <w:rPr>
          <w:rFonts w:asciiTheme="minorEastAsia" w:hAnsiTheme="minorEastAsia" w:cstheme="minorEastAsia" w:hint="eastAsia"/>
          <w:color w:val="000000"/>
          <w:sz w:val="24"/>
          <w:szCs w:val="24"/>
        </w:rPr>
        <w:t>15</w:t>
      </w:r>
      <w:r>
        <w:rPr>
          <w:rFonts w:asciiTheme="minorEastAsia" w:hAnsiTheme="minorEastAsia" w:cstheme="minorEastAsia" w:hint="eastAsia"/>
          <w:color w:val="000000"/>
          <w:sz w:val="24"/>
          <w:szCs w:val="24"/>
        </w:rPr>
        <w:t>日，全国政协十二届五次会议和第十二届全国人民代表大会第五次会议在北京召开，会议召开期间下列说法正确的是（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A. </w:t>
      </w:r>
      <w:r>
        <w:rPr>
          <w:rFonts w:asciiTheme="minorEastAsia" w:hAnsiTheme="minorEastAsia" w:cstheme="minorEastAsia" w:hint="eastAsia"/>
          <w:color w:val="000000"/>
          <w:sz w:val="24"/>
          <w:szCs w:val="24"/>
        </w:rPr>
        <w:t>会议期间地球运行在</w:t>
      </w:r>
      <w:r>
        <w:rPr>
          <w:rFonts w:asciiTheme="minorEastAsia" w:hAnsiTheme="minorEastAsia" w:cstheme="minorEastAsia" w:hint="eastAsia"/>
          <w:color w:val="000000"/>
          <w:sz w:val="24"/>
          <w:szCs w:val="24"/>
        </w:rPr>
        <w:t>AB</w:t>
      </w:r>
      <w:r>
        <w:rPr>
          <w:rFonts w:asciiTheme="minorEastAsia" w:hAnsiTheme="minorEastAsia" w:cstheme="minorEastAsia" w:hint="eastAsia"/>
          <w:color w:val="000000"/>
          <w:sz w:val="24"/>
          <w:szCs w:val="24"/>
        </w:rPr>
        <w:t>之间</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46"/>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资阳昼夜长短状况是昼长夜短</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资阳昼夜变化是昼变长、夜变短</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沱江河正处于丰水期</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当地球运行到</w:t>
      </w: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点时，出现的地理现象有（</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①太阳直射在北回归线</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②此时正是南极考察的绝佳时机</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③资阳在这一天</w:t>
      </w:r>
      <w:proofErr w:type="gramStart"/>
      <w:r>
        <w:rPr>
          <w:rFonts w:asciiTheme="minorEastAsia" w:hAnsiTheme="minorEastAsia" w:cstheme="minorEastAsia" w:hint="eastAsia"/>
          <w:color w:val="000000"/>
          <w:sz w:val="24"/>
          <w:szCs w:val="24"/>
        </w:rPr>
        <w:t>昼</w:t>
      </w:r>
      <w:proofErr w:type="gramEnd"/>
      <w:r>
        <w:rPr>
          <w:rFonts w:asciiTheme="minorEastAsia" w:hAnsiTheme="minorEastAsia" w:cstheme="minorEastAsia" w:hint="eastAsia"/>
          <w:color w:val="000000"/>
          <w:sz w:val="24"/>
          <w:szCs w:val="24"/>
        </w:rPr>
        <w:t>最长、夜最短</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④此时资阳的气候特点是高温多雨</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①②③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①②④</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①③④</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②③④</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楷体" w:eastAsia="楷体" w:hAnsi="楷体" w:cs="楷体" w:hint="eastAsia"/>
          <w:color w:val="000000"/>
          <w:sz w:val="24"/>
          <w:szCs w:val="24"/>
        </w:rPr>
        <w:t>读</w:t>
      </w:r>
      <w:r>
        <w:rPr>
          <w:rFonts w:ascii="楷体" w:eastAsia="楷体" w:hAnsi="楷体" w:cs="楷体" w:hint="eastAsia"/>
          <w:color w:val="000000"/>
          <w:sz w:val="24"/>
          <w:szCs w:val="24"/>
        </w:rPr>
        <w:t>3</w:t>
      </w:r>
      <w:r>
        <w:rPr>
          <w:rFonts w:ascii="楷体" w:eastAsia="楷体" w:hAnsi="楷体" w:cs="楷体" w:hint="eastAsia"/>
          <w:color w:val="000000"/>
          <w:sz w:val="24"/>
          <w:szCs w:val="24"/>
        </w:rPr>
        <w:t>月</w:t>
      </w:r>
      <w:r>
        <w:rPr>
          <w:rFonts w:ascii="楷体" w:eastAsia="楷体" w:hAnsi="楷体" w:cs="楷体" w:hint="eastAsia"/>
          <w:color w:val="000000"/>
          <w:sz w:val="24"/>
          <w:szCs w:val="24"/>
        </w:rPr>
        <w:t>21</w:t>
      </w:r>
      <w:r>
        <w:rPr>
          <w:rFonts w:ascii="楷体" w:eastAsia="楷体" w:hAnsi="楷体" w:cs="楷体" w:hint="eastAsia"/>
          <w:color w:val="000000"/>
          <w:sz w:val="24"/>
          <w:szCs w:val="24"/>
        </w:rPr>
        <w:t>日（春分）不同纬度地区正午影长示意图，</w:t>
      </w:r>
      <w:r>
        <w:rPr>
          <w:rFonts w:ascii="楷体" w:eastAsia="楷体" w:hAnsi="楷体" w:cs="楷体" w:hint="eastAsia"/>
          <w:color w:val="000000"/>
          <w:sz w:val="24"/>
          <w:szCs w:val="24"/>
        </w:rPr>
        <w:t>据此</w:t>
      </w:r>
      <w:r>
        <w:rPr>
          <w:rFonts w:ascii="楷体" w:eastAsia="楷体" w:hAnsi="楷体" w:cs="楷体" w:hint="eastAsia"/>
          <w:color w:val="000000"/>
          <w:sz w:val="24"/>
          <w:szCs w:val="24"/>
        </w:rPr>
        <w:t>回答</w:t>
      </w:r>
      <w:r>
        <w:rPr>
          <w:rFonts w:ascii="楷体" w:eastAsia="楷体" w:hAnsi="楷体" w:cs="楷体" w:hint="eastAsia"/>
          <w:color w:val="000000"/>
          <w:sz w:val="24"/>
          <w:szCs w:val="24"/>
        </w:rPr>
        <w:t>11-12</w:t>
      </w:r>
      <w:r>
        <w:rPr>
          <w:rFonts w:ascii="楷体" w:eastAsia="楷体" w:hAnsi="楷体" w:cs="楷体" w:hint="eastAsia"/>
          <w:color w:val="000000"/>
          <w:sz w:val="24"/>
          <w:szCs w:val="24"/>
        </w:rPr>
        <w:t>题。</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73600" behindDoc="0" locked="0" layoutInCell="1" allowOverlap="1">
            <wp:simplePos x="0" y="0"/>
            <wp:positionH relativeFrom="column">
              <wp:posOffset>1473835</wp:posOffset>
            </wp:positionH>
            <wp:positionV relativeFrom="paragraph">
              <wp:posOffset>-24130</wp:posOffset>
            </wp:positionV>
            <wp:extent cx="2463165" cy="1221740"/>
            <wp:effectExtent l="0" t="0" r="3810" b="6985"/>
            <wp:wrapNone/>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pic:cNvPicPr>
                      <a:picLocks noChangeAspect="1"/>
                    </pic:cNvPicPr>
                  </pic:nvPicPr>
                  <pic:blipFill>
                    <a:blip r:embed="rId488"/>
                    <a:stretch>
                      <a:fillRect/>
                    </a:stretch>
                  </pic:blipFill>
                  <pic:spPr>
                    <a:xfrm>
                      <a:off x="0" y="0"/>
                      <a:ext cx="2463673" cy="1222286"/>
                    </a:xfrm>
                    <a:prstGeom prst="rect">
                      <a:avLst/>
                    </a:prstGeom>
                  </pic:spPr>
                </pic:pic>
              </a:graphicData>
            </a:graphic>
          </wp:anchor>
        </w:drawing>
      </w: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根据春分日的正午影长示意图，得出的结论错误的是（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这一天太阳直射在赤道上</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inline distT="0" distB="0" distL="0" distR="0">
            <wp:extent cx="9525" cy="38100"/>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48"/>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离直射点越远，影子越长</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太阳光线与地面形成的角度越小，气温越低</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pic:cNvPicPr>
                      <a:picLocks noChangeAspect="1"/>
                    </pic:cNvPicPr>
                  </pic:nvPicPr>
                  <pic:blipFill>
                    <a:blip r:embed="rId32"/>
                    <a:stretch>
                      <a:fillRect/>
                    </a:stretch>
                  </pic:blipFill>
                  <pic:spPr>
                    <a:xfrm>
                      <a:off x="0" y="0"/>
                      <a:ext cx="9550" cy="38202"/>
                    </a:xfrm>
                    <a:prstGeom prst="rect">
                      <a:avLst/>
                    </a:prstGeom>
                  </pic:spPr>
                </pic:pic>
              </a:graphicData>
            </a:graphic>
          </wp:inline>
        </w:drawing>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此时北极点附近全天都是白天</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12.</w:t>
      </w:r>
      <w:r>
        <w:rPr>
          <w:rFonts w:asciiTheme="minorEastAsia" w:hAnsiTheme="minorEastAsia" w:cstheme="minorEastAsia" w:hint="eastAsia"/>
          <w:color w:val="000000"/>
          <w:sz w:val="24"/>
          <w:szCs w:val="24"/>
        </w:rPr>
        <w:t>这一节气全球白天与黑夜长短情况是（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昼夜等长</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昼短夜长</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昼长夜短</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不能定，纬度不同，昼夜长短不同</w:t>
      </w:r>
    </w:p>
    <w:p w:rsidR="000F7AD7" w:rsidRDefault="00F84DEC">
      <w:pPr>
        <w:widowControl/>
        <w:spacing w:line="360" w:lineRule="auto"/>
        <w:jc w:val="left"/>
        <w:textAlignment w:val="center"/>
        <w:rPr>
          <w:rFonts w:ascii="楷体" w:eastAsia="楷体" w:hAnsi="楷体" w:cs="楷体"/>
          <w:color w:val="000000"/>
          <w:sz w:val="24"/>
          <w:szCs w:val="24"/>
        </w:rPr>
      </w:pPr>
      <w:r>
        <w:rPr>
          <w:rFonts w:asciiTheme="minorEastAsia" w:hAnsiTheme="minorEastAsia" w:cstheme="minorEastAsia" w:hint="eastAsia"/>
          <w:noProof/>
          <w:sz w:val="24"/>
          <w:szCs w:val="24"/>
        </w:rPr>
        <w:drawing>
          <wp:anchor distT="0" distB="0" distL="0" distR="0" simplePos="0" relativeHeight="251674624" behindDoc="0" locked="0" layoutInCell="1" allowOverlap="1">
            <wp:simplePos x="0" y="0"/>
            <wp:positionH relativeFrom="column">
              <wp:posOffset>1720215</wp:posOffset>
            </wp:positionH>
            <wp:positionV relativeFrom="paragraph">
              <wp:posOffset>538480</wp:posOffset>
            </wp:positionV>
            <wp:extent cx="2110105" cy="1518285"/>
            <wp:effectExtent l="0" t="0" r="4445" b="5715"/>
            <wp:wrapNone/>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pic:cNvPicPr>
                      <a:picLocks noChangeAspect="1"/>
                    </pic:cNvPicPr>
                  </pic:nvPicPr>
                  <pic:blipFill>
                    <a:blip r:embed="rId489"/>
                    <a:stretch>
                      <a:fillRect/>
                    </a:stretch>
                  </pic:blipFill>
                  <pic:spPr>
                    <a:xfrm>
                      <a:off x="0" y="0"/>
                      <a:ext cx="2110359" cy="1518310"/>
                    </a:xfrm>
                    <a:prstGeom prst="rect">
                      <a:avLst/>
                    </a:prstGeom>
                  </pic:spPr>
                </pic:pic>
              </a:graphicData>
            </a:graphic>
          </wp:anchor>
        </w:drawing>
      </w:r>
      <w:r>
        <w:rPr>
          <w:rFonts w:ascii="楷体" w:eastAsia="楷体" w:hAnsi="楷体" w:cs="楷体" w:hint="eastAsia"/>
          <w:color w:val="000000"/>
          <w:sz w:val="24"/>
          <w:szCs w:val="24"/>
        </w:rPr>
        <w:t>博鳌亚洲论坛</w:t>
      </w:r>
      <w:r>
        <w:rPr>
          <w:rFonts w:ascii="楷体" w:eastAsia="楷体" w:hAnsi="楷体" w:cs="楷体" w:hint="eastAsia"/>
          <w:color w:val="000000"/>
          <w:sz w:val="24"/>
          <w:szCs w:val="24"/>
        </w:rPr>
        <w:t>2018</w:t>
      </w:r>
      <w:r>
        <w:rPr>
          <w:rFonts w:ascii="楷体" w:eastAsia="楷体" w:hAnsi="楷体" w:cs="楷体" w:hint="eastAsia"/>
          <w:color w:val="000000"/>
          <w:sz w:val="24"/>
          <w:szCs w:val="24"/>
        </w:rPr>
        <w:t>年年会于</w:t>
      </w:r>
      <w:r>
        <w:rPr>
          <w:rFonts w:ascii="楷体" w:eastAsia="楷体" w:hAnsi="楷体" w:cs="楷体" w:hint="eastAsia"/>
          <w:color w:val="000000"/>
          <w:sz w:val="24"/>
          <w:szCs w:val="24"/>
        </w:rPr>
        <w:t>4</w:t>
      </w:r>
      <w:r>
        <w:rPr>
          <w:rFonts w:ascii="楷体" w:eastAsia="楷体" w:hAnsi="楷体" w:cs="楷体" w:hint="eastAsia"/>
          <w:color w:val="000000"/>
          <w:sz w:val="24"/>
          <w:szCs w:val="24"/>
        </w:rPr>
        <w:t>月</w:t>
      </w:r>
      <w:r>
        <w:rPr>
          <w:rFonts w:ascii="楷体" w:eastAsia="楷体" w:hAnsi="楷体" w:cs="楷体" w:hint="eastAsia"/>
          <w:color w:val="000000"/>
          <w:sz w:val="24"/>
          <w:szCs w:val="24"/>
        </w:rPr>
        <w:t>8</w:t>
      </w:r>
      <w:r>
        <w:rPr>
          <w:rFonts w:ascii="楷体" w:eastAsia="楷体" w:hAnsi="楷体" w:cs="楷体" w:hint="eastAsia"/>
          <w:color w:val="000000"/>
          <w:sz w:val="24"/>
          <w:szCs w:val="24"/>
        </w:rPr>
        <w:t>日</w:t>
      </w:r>
      <w:r>
        <w:rPr>
          <w:rFonts w:ascii="楷体" w:eastAsia="楷体" w:hAnsi="楷体" w:cs="楷体" w:hint="eastAsia"/>
          <w:color w:val="000000"/>
          <w:sz w:val="24"/>
          <w:szCs w:val="24"/>
        </w:rPr>
        <w:t>-11</w:t>
      </w:r>
      <w:r>
        <w:rPr>
          <w:rFonts w:ascii="楷体" w:eastAsia="楷体" w:hAnsi="楷体" w:cs="楷体" w:hint="eastAsia"/>
          <w:color w:val="000000"/>
          <w:sz w:val="24"/>
          <w:szCs w:val="24"/>
        </w:rPr>
        <w:t>日在海南博</w:t>
      </w:r>
      <w:proofErr w:type="gramStart"/>
      <w:r>
        <w:rPr>
          <w:rFonts w:ascii="楷体" w:eastAsia="楷体" w:hAnsi="楷体" w:cs="楷体" w:hint="eastAsia"/>
          <w:color w:val="000000"/>
          <w:sz w:val="24"/>
          <w:szCs w:val="24"/>
        </w:rPr>
        <w:t>鳌顺利</w:t>
      </w:r>
      <w:proofErr w:type="gramEnd"/>
      <w:r>
        <w:rPr>
          <w:rFonts w:ascii="楷体" w:eastAsia="楷体" w:hAnsi="楷体" w:cs="楷体" w:hint="eastAsia"/>
          <w:color w:val="000000"/>
          <w:sz w:val="24"/>
          <w:szCs w:val="24"/>
        </w:rPr>
        <w:t>举行，开幕式于北京时间</w:t>
      </w:r>
      <w:r>
        <w:rPr>
          <w:rFonts w:ascii="楷体" w:eastAsia="楷体" w:hAnsi="楷体" w:cs="楷体" w:hint="eastAsia"/>
          <w:color w:val="000000"/>
          <w:sz w:val="24"/>
          <w:szCs w:val="24"/>
        </w:rPr>
        <w:t>10</w:t>
      </w:r>
      <w:r>
        <w:rPr>
          <w:rFonts w:ascii="楷体" w:eastAsia="楷体" w:hAnsi="楷体" w:cs="楷体" w:hint="eastAsia"/>
          <w:color w:val="000000"/>
          <w:sz w:val="24"/>
          <w:szCs w:val="24"/>
        </w:rPr>
        <w:t>日</w:t>
      </w:r>
      <w:r>
        <w:rPr>
          <w:rFonts w:ascii="楷体" w:eastAsia="楷体" w:hAnsi="楷体" w:cs="楷体" w:hint="eastAsia"/>
          <w:color w:val="000000"/>
          <w:sz w:val="24"/>
          <w:szCs w:val="24"/>
        </w:rPr>
        <w:t>9</w:t>
      </w:r>
      <w:r>
        <w:rPr>
          <w:rFonts w:ascii="楷体" w:eastAsia="楷体" w:hAnsi="楷体" w:cs="楷体" w:hint="eastAsia"/>
          <w:color w:val="000000"/>
          <w:sz w:val="24"/>
          <w:szCs w:val="24"/>
        </w:rPr>
        <w:t>：</w:t>
      </w:r>
      <w:r>
        <w:rPr>
          <w:rFonts w:ascii="楷体" w:eastAsia="楷体" w:hAnsi="楷体" w:cs="楷体" w:hint="eastAsia"/>
          <w:color w:val="000000"/>
          <w:sz w:val="24"/>
          <w:szCs w:val="24"/>
        </w:rPr>
        <w:t>30</w:t>
      </w:r>
      <w:r>
        <w:rPr>
          <w:rFonts w:ascii="楷体" w:eastAsia="楷体" w:hAnsi="楷体" w:cs="楷体" w:hint="eastAsia"/>
          <w:color w:val="000000"/>
          <w:sz w:val="24"/>
          <w:szCs w:val="24"/>
        </w:rPr>
        <w:t>正式开始。读</w:t>
      </w:r>
      <w:proofErr w:type="gramStart"/>
      <w:r>
        <w:rPr>
          <w:rFonts w:ascii="楷体" w:eastAsia="楷体" w:hAnsi="楷体" w:cs="楷体" w:hint="eastAsia"/>
          <w:color w:val="000000"/>
          <w:sz w:val="24"/>
          <w:szCs w:val="24"/>
        </w:rPr>
        <w:t>图完成</w:t>
      </w:r>
      <w:proofErr w:type="gramEnd"/>
      <w:r>
        <w:rPr>
          <w:rFonts w:ascii="楷体" w:eastAsia="楷体" w:hAnsi="楷体" w:cs="楷体" w:hint="eastAsia"/>
          <w:color w:val="000000"/>
          <w:sz w:val="24"/>
          <w:szCs w:val="24"/>
        </w:rPr>
        <w:t>13-14</w:t>
      </w:r>
      <w:r>
        <w:rPr>
          <w:rFonts w:ascii="楷体" w:eastAsia="楷体" w:hAnsi="楷体" w:cs="楷体" w:hint="eastAsia"/>
          <w:color w:val="000000"/>
          <w:sz w:val="24"/>
          <w:szCs w:val="24"/>
        </w:rPr>
        <w:t>题。</w:t>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13.</w:t>
      </w:r>
      <w:r>
        <w:rPr>
          <w:rFonts w:asciiTheme="minorEastAsia" w:hAnsiTheme="minorEastAsia" w:cstheme="minorEastAsia" w:hint="eastAsia"/>
          <w:color w:val="000000"/>
          <w:sz w:val="24"/>
          <w:szCs w:val="24"/>
        </w:rPr>
        <w:t>家住墨西哥城（西</w:t>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区）的华侨观看开幕式直播的时间及地球在公转轨道上的位置分别是（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4</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19</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A-B</w:t>
      </w:r>
      <w:r>
        <w:rPr>
          <w:rFonts w:asciiTheme="minorEastAsia" w:hAnsiTheme="minorEastAsia" w:cstheme="minorEastAsia" w:hint="eastAsia"/>
          <w:color w:val="000000"/>
          <w:sz w:val="24"/>
          <w:szCs w:val="24"/>
        </w:rPr>
        <w:t>段</w:t>
      </w:r>
      <w:r>
        <w:rPr>
          <w:rFonts w:asciiTheme="minorEastAsia" w:hAnsiTheme="minorEastAsia" w:cstheme="minorEastAsia" w:hint="eastAsia"/>
          <w:color w:val="000000"/>
          <w:sz w:val="24"/>
          <w:szCs w:val="24"/>
        </w:rPr>
        <w:t>     B. 4</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19</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B-C</w:t>
      </w:r>
      <w:r>
        <w:rPr>
          <w:rFonts w:asciiTheme="minorEastAsia" w:hAnsiTheme="minorEastAsia" w:cstheme="minorEastAsia" w:hint="eastAsia"/>
          <w:color w:val="000000"/>
          <w:sz w:val="24"/>
          <w:szCs w:val="24"/>
        </w:rPr>
        <w:t>段</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4</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23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A-B</w:t>
      </w:r>
      <w:r>
        <w:rPr>
          <w:rFonts w:asciiTheme="minorEastAsia" w:hAnsiTheme="minorEastAsia" w:cstheme="minorEastAsia" w:hint="eastAsia"/>
          <w:color w:val="000000"/>
          <w:sz w:val="24"/>
          <w:szCs w:val="24"/>
        </w:rPr>
        <w:t>段</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4</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B-C</w:t>
      </w:r>
      <w:r>
        <w:rPr>
          <w:rFonts w:asciiTheme="minorEastAsia" w:hAnsiTheme="minorEastAsia" w:cstheme="minorEastAsia" w:hint="eastAsia"/>
          <w:color w:val="000000"/>
          <w:sz w:val="24"/>
          <w:szCs w:val="24"/>
        </w:rPr>
        <w:t>段</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14.</w:t>
      </w:r>
      <w:r>
        <w:rPr>
          <w:rFonts w:asciiTheme="minorEastAsia" w:hAnsiTheme="minorEastAsia" w:cstheme="minorEastAsia" w:hint="eastAsia"/>
          <w:color w:val="000000"/>
          <w:sz w:val="24"/>
          <w:szCs w:val="24"/>
        </w:rPr>
        <w:t>论坛期间，下列叙述正确的是（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①德州昼短夜长</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②德州正午时刻树影越来越短</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③太阳直射点逐渐往北移</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④南极地区极夜范围逐渐缩小</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①③</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②③</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②④</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③④</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楷体" w:eastAsia="楷体" w:hAnsi="楷体" w:cs="楷体" w:hint="eastAsia"/>
          <w:color w:val="000000"/>
          <w:sz w:val="24"/>
          <w:szCs w:val="24"/>
        </w:rPr>
        <w:t>下图</w:t>
      </w:r>
      <w:r>
        <w:rPr>
          <w:rFonts w:ascii="楷体" w:eastAsia="楷体" w:hAnsi="楷体" w:cs="楷体" w:hint="eastAsia"/>
          <w:color w:val="000000"/>
          <w:sz w:val="24"/>
          <w:szCs w:val="24"/>
        </w:rPr>
        <w:t>为王老师于</w:t>
      </w:r>
      <w:r>
        <w:rPr>
          <w:rFonts w:ascii="楷体" w:eastAsia="楷体" w:hAnsi="楷体" w:cs="楷体" w:hint="eastAsia"/>
          <w:color w:val="000000"/>
          <w:sz w:val="24"/>
          <w:szCs w:val="24"/>
        </w:rPr>
        <w:t>2017</w:t>
      </w:r>
      <w:r>
        <w:rPr>
          <w:rFonts w:ascii="楷体" w:eastAsia="楷体" w:hAnsi="楷体" w:cs="楷体" w:hint="eastAsia"/>
          <w:color w:val="000000"/>
          <w:sz w:val="24"/>
          <w:szCs w:val="24"/>
        </w:rPr>
        <w:t>年</w:t>
      </w:r>
      <w:r>
        <w:rPr>
          <w:rFonts w:ascii="楷体" w:eastAsia="楷体" w:hAnsi="楷体" w:cs="楷体" w:hint="eastAsia"/>
          <w:color w:val="000000"/>
          <w:sz w:val="24"/>
          <w:szCs w:val="24"/>
        </w:rPr>
        <w:t>8</w:t>
      </w:r>
      <w:r>
        <w:rPr>
          <w:rFonts w:ascii="楷体" w:eastAsia="楷体" w:hAnsi="楷体" w:cs="楷体" w:hint="eastAsia"/>
          <w:color w:val="000000"/>
          <w:sz w:val="24"/>
          <w:szCs w:val="24"/>
        </w:rPr>
        <w:t>月</w:t>
      </w:r>
      <w:r>
        <w:rPr>
          <w:rFonts w:ascii="楷体" w:eastAsia="楷体" w:hAnsi="楷体" w:cs="楷体" w:hint="eastAsia"/>
          <w:color w:val="000000"/>
          <w:sz w:val="24"/>
          <w:szCs w:val="24"/>
        </w:rPr>
        <w:t>8</w:t>
      </w:r>
      <w:r>
        <w:rPr>
          <w:rFonts w:ascii="楷体" w:eastAsia="楷体" w:hAnsi="楷体" w:cs="楷体" w:hint="eastAsia"/>
          <w:color w:val="000000"/>
          <w:sz w:val="24"/>
          <w:szCs w:val="24"/>
        </w:rPr>
        <w:t>日拍摄的物体影子照片，四张照片拍摄于同一地点的四个不同时间点，据图回答</w:t>
      </w:r>
      <w:r>
        <w:rPr>
          <w:rFonts w:ascii="楷体" w:eastAsia="楷体" w:hAnsi="楷体" w:cs="楷体" w:hint="eastAsia"/>
          <w:color w:val="000000"/>
          <w:sz w:val="24"/>
          <w:szCs w:val="24"/>
        </w:rPr>
        <w:t>15-16</w:t>
      </w:r>
      <w:r>
        <w:rPr>
          <w:rFonts w:ascii="楷体" w:eastAsia="楷体" w:hAnsi="楷体" w:cs="楷体" w:hint="eastAsia"/>
          <w:color w:val="000000"/>
          <w:sz w:val="24"/>
          <w:szCs w:val="24"/>
        </w:rPr>
        <w:t>题。</w:t>
      </w:r>
      <w:r>
        <w:rPr>
          <w:rFonts w:asciiTheme="minorEastAsia" w:hAnsiTheme="minorEastAsia" w:cstheme="minorEastAsia" w:hint="eastAsia"/>
          <w:noProof/>
          <w:sz w:val="24"/>
          <w:szCs w:val="24"/>
        </w:rPr>
        <w:drawing>
          <wp:inline distT="0" distB="0" distL="0" distR="0">
            <wp:extent cx="5943600" cy="1206500"/>
            <wp:effectExtent l="0" t="0" r="0" b="3175"/>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51"/>
                    <pic:cNvPicPr>
                      <a:picLocks noChangeAspect="1"/>
                    </pic:cNvPicPr>
                  </pic:nvPicPr>
                  <pic:blipFill>
                    <a:blip r:embed="rId490"/>
                    <a:stretch>
                      <a:fillRect/>
                    </a:stretch>
                  </pic:blipFill>
                  <pic:spPr>
                    <a:xfrm>
                      <a:off x="0" y="0"/>
                      <a:ext cx="5943600" cy="1207010"/>
                    </a:xfrm>
                    <a:prstGeom prst="rect">
                      <a:avLst/>
                    </a:prstGeom>
                  </pic:spPr>
                </pic:pic>
              </a:graphicData>
            </a:graphic>
          </wp:inline>
        </w:drawing>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15.</w:t>
      </w:r>
      <w:r>
        <w:rPr>
          <w:rFonts w:asciiTheme="minorEastAsia" w:hAnsiTheme="minorEastAsia" w:cstheme="minorEastAsia" w:hint="eastAsia"/>
          <w:color w:val="000000"/>
          <w:sz w:val="24"/>
          <w:szCs w:val="24"/>
        </w:rPr>
        <w:t>可能在正午前后拍摄的是（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④</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75648" behindDoc="0" locked="0" layoutInCell="1" allowOverlap="1">
            <wp:simplePos x="0" y="0"/>
            <wp:positionH relativeFrom="column">
              <wp:posOffset>1731645</wp:posOffset>
            </wp:positionH>
            <wp:positionV relativeFrom="paragraph">
              <wp:posOffset>288925</wp:posOffset>
            </wp:positionV>
            <wp:extent cx="2541270" cy="1452245"/>
            <wp:effectExtent l="0" t="0" r="1905" b="5080"/>
            <wp:wrapNone/>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pic:cNvPicPr>
                      <a:picLocks noChangeAspect="1"/>
                    </pic:cNvPicPr>
                  </pic:nvPicPr>
                  <pic:blipFill>
                    <a:blip r:embed="rId491"/>
                    <a:stretch>
                      <a:fillRect/>
                    </a:stretch>
                  </pic:blipFill>
                  <pic:spPr>
                    <a:xfrm>
                      <a:off x="0" y="0"/>
                      <a:ext cx="2541270" cy="1452245"/>
                    </a:xfrm>
                    <a:prstGeom prst="rect">
                      <a:avLst/>
                    </a:prstGeom>
                  </pic:spPr>
                </pic:pic>
              </a:graphicData>
            </a:graphic>
          </wp:anchor>
        </w:drawing>
      </w:r>
      <w:r>
        <w:rPr>
          <w:rFonts w:asciiTheme="minorEastAsia" w:hAnsiTheme="minorEastAsia" w:cstheme="minorEastAsia" w:hint="eastAsia"/>
          <w:sz w:val="24"/>
          <w:szCs w:val="24"/>
        </w:rPr>
        <w:t>16.</w:t>
      </w:r>
      <w:r>
        <w:rPr>
          <w:rFonts w:asciiTheme="minorEastAsia" w:hAnsiTheme="minorEastAsia" w:cstheme="minorEastAsia" w:hint="eastAsia"/>
          <w:color w:val="000000"/>
          <w:sz w:val="24"/>
          <w:szCs w:val="24"/>
        </w:rPr>
        <w:t>这一天地球位于公转轨道上的位置是（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甲</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乙</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丙</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丁</w:t>
      </w:r>
    </w:p>
    <w:p w:rsidR="000F7AD7" w:rsidRDefault="00F84DEC">
      <w:pPr>
        <w:widowControl/>
        <w:spacing w:line="360" w:lineRule="auto"/>
        <w:jc w:val="left"/>
        <w:textAlignment w:val="center"/>
        <w:rPr>
          <w:rFonts w:ascii="楷体" w:eastAsia="楷体" w:hAnsi="楷体" w:cs="楷体"/>
          <w:color w:val="000000"/>
          <w:sz w:val="24"/>
          <w:szCs w:val="24"/>
        </w:rPr>
      </w:pPr>
      <w:r>
        <w:rPr>
          <w:rFonts w:asciiTheme="minorEastAsia" w:hAnsiTheme="minorEastAsia" w:cstheme="minorEastAsia" w:hint="eastAsia"/>
          <w:noProof/>
          <w:sz w:val="24"/>
          <w:szCs w:val="24"/>
        </w:rPr>
        <w:drawing>
          <wp:anchor distT="0" distB="0" distL="0" distR="0" simplePos="0" relativeHeight="251676672" behindDoc="0" locked="0" layoutInCell="1" allowOverlap="1">
            <wp:simplePos x="0" y="0"/>
            <wp:positionH relativeFrom="column">
              <wp:posOffset>2006600</wp:posOffset>
            </wp:positionH>
            <wp:positionV relativeFrom="paragraph">
              <wp:posOffset>561975</wp:posOffset>
            </wp:positionV>
            <wp:extent cx="2014855" cy="1880870"/>
            <wp:effectExtent l="0" t="0" r="4445" b="5080"/>
            <wp:wrapNone/>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pic:cNvPicPr>
                      <a:picLocks noChangeAspect="1"/>
                    </pic:cNvPicPr>
                  </pic:nvPicPr>
                  <pic:blipFill>
                    <a:blip r:embed="rId492"/>
                    <a:stretch>
                      <a:fillRect/>
                    </a:stretch>
                  </pic:blipFill>
                  <pic:spPr>
                    <a:xfrm>
                      <a:off x="0" y="0"/>
                      <a:ext cx="2014868" cy="1881175"/>
                    </a:xfrm>
                    <a:prstGeom prst="rect">
                      <a:avLst/>
                    </a:prstGeom>
                  </pic:spPr>
                </pic:pic>
              </a:graphicData>
            </a:graphic>
          </wp:anchor>
        </w:drawing>
      </w:r>
      <w:r>
        <w:rPr>
          <w:rFonts w:ascii="楷体" w:eastAsia="楷体" w:hAnsi="楷体" w:cs="楷体" w:hint="eastAsia"/>
          <w:color w:val="000000"/>
          <w:sz w:val="24"/>
          <w:szCs w:val="24"/>
        </w:rPr>
        <w:t>随着全球变暖和冰川变暖，北冰洋沿岸每年有两个月时间可以通航。下图示意</w:t>
      </w:r>
      <w:proofErr w:type="gramStart"/>
      <w:r>
        <w:rPr>
          <w:rFonts w:ascii="楷体" w:eastAsia="楷体" w:hAnsi="楷体" w:cs="楷体" w:hint="eastAsia"/>
          <w:color w:val="000000"/>
          <w:sz w:val="24"/>
          <w:szCs w:val="24"/>
        </w:rPr>
        <w:t>一</w:t>
      </w:r>
      <w:proofErr w:type="gramEnd"/>
      <w:r>
        <w:rPr>
          <w:rFonts w:ascii="楷体" w:eastAsia="楷体" w:hAnsi="楷体" w:cs="楷体" w:hint="eastAsia"/>
          <w:color w:val="000000"/>
          <w:sz w:val="24"/>
          <w:szCs w:val="24"/>
        </w:rPr>
        <w:t>轮船从诺姆港到摩尔曼斯克港的航线。读图，回答</w:t>
      </w:r>
      <w:r>
        <w:rPr>
          <w:rFonts w:ascii="楷体" w:eastAsia="楷体" w:hAnsi="楷体" w:cs="楷体" w:hint="eastAsia"/>
          <w:color w:val="000000"/>
          <w:sz w:val="24"/>
          <w:szCs w:val="24"/>
        </w:rPr>
        <w:t>17-19</w:t>
      </w:r>
      <w:r>
        <w:rPr>
          <w:rFonts w:ascii="楷体" w:eastAsia="楷体" w:hAnsi="楷体" w:cs="楷体" w:hint="eastAsia"/>
          <w:color w:val="000000"/>
          <w:sz w:val="24"/>
          <w:szCs w:val="24"/>
        </w:rPr>
        <w:t>题。</w:t>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17.</w:t>
      </w:r>
      <w:r>
        <w:rPr>
          <w:rFonts w:asciiTheme="minorEastAsia" w:hAnsiTheme="minorEastAsia" w:cstheme="minorEastAsia" w:hint="eastAsia"/>
          <w:color w:val="000000"/>
          <w:sz w:val="24"/>
          <w:szCs w:val="24"/>
        </w:rPr>
        <w:t>诺姆港临近的地理分界线是（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北冰洋和大西洋</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欧洲和北美洲</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亚洲和欧洲</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亚洲和北美洲</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18.</w:t>
      </w:r>
      <w:r>
        <w:rPr>
          <w:rFonts w:asciiTheme="minorEastAsia" w:hAnsiTheme="minorEastAsia" w:cstheme="minorEastAsia" w:hint="eastAsia"/>
          <w:color w:val="000000"/>
          <w:sz w:val="24"/>
          <w:szCs w:val="24"/>
        </w:rPr>
        <w:t>该轮船执行航行任务的时间应选择在（</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1-2</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4-5</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8-9</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11-12</w:t>
      </w:r>
      <w:r>
        <w:rPr>
          <w:rFonts w:asciiTheme="minorEastAsia" w:hAnsiTheme="minorEastAsia" w:cstheme="minorEastAsia" w:hint="eastAsia"/>
          <w:color w:val="000000"/>
          <w:sz w:val="24"/>
          <w:szCs w:val="24"/>
        </w:rPr>
        <w:t>月</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19.</w:t>
      </w:r>
      <w:r>
        <w:rPr>
          <w:rFonts w:asciiTheme="minorEastAsia" w:hAnsiTheme="minorEastAsia" w:cstheme="minorEastAsia" w:hint="eastAsia"/>
          <w:color w:val="000000"/>
          <w:sz w:val="24"/>
          <w:szCs w:val="24"/>
        </w:rPr>
        <w:t>北冰洋沿岸通航期间，轮船可能遇到的最大危险来自（</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暴风雪</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冰山</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严寒</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巨浪</w:t>
      </w:r>
    </w:p>
    <w:p w:rsidR="000F7AD7" w:rsidRDefault="00F84DEC">
      <w:pPr>
        <w:widowControl/>
        <w:spacing w:line="360" w:lineRule="auto"/>
        <w:jc w:val="left"/>
        <w:textAlignment w:val="center"/>
        <w:rPr>
          <w:rFonts w:ascii="楷体" w:eastAsia="楷体" w:hAnsi="楷体" w:cs="楷体"/>
          <w:color w:val="000000"/>
          <w:sz w:val="24"/>
          <w:szCs w:val="24"/>
        </w:rPr>
      </w:pPr>
      <w:r>
        <w:rPr>
          <w:rFonts w:asciiTheme="minorEastAsia" w:hAnsiTheme="minorEastAsia" w:cstheme="minorEastAsia" w:hint="eastAsia"/>
          <w:noProof/>
          <w:sz w:val="24"/>
          <w:szCs w:val="24"/>
        </w:rPr>
        <w:drawing>
          <wp:anchor distT="0" distB="0" distL="0" distR="0" simplePos="0" relativeHeight="251677696" behindDoc="0" locked="0" layoutInCell="1" allowOverlap="1">
            <wp:simplePos x="0" y="0"/>
            <wp:positionH relativeFrom="column">
              <wp:posOffset>1356360</wp:posOffset>
            </wp:positionH>
            <wp:positionV relativeFrom="paragraph">
              <wp:posOffset>565150</wp:posOffset>
            </wp:positionV>
            <wp:extent cx="2730500" cy="1508760"/>
            <wp:effectExtent l="0" t="0" r="3175" b="5715"/>
            <wp:wrapNone/>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54"/>
                    <pic:cNvPicPr>
                      <a:picLocks noChangeAspect="1"/>
                    </pic:cNvPicPr>
                  </pic:nvPicPr>
                  <pic:blipFill>
                    <a:blip r:embed="rId493"/>
                    <a:stretch>
                      <a:fillRect/>
                    </a:stretch>
                  </pic:blipFill>
                  <pic:spPr>
                    <a:xfrm>
                      <a:off x="0" y="0"/>
                      <a:ext cx="2731046" cy="1508760"/>
                    </a:xfrm>
                    <a:prstGeom prst="rect">
                      <a:avLst/>
                    </a:prstGeom>
                  </pic:spPr>
                </pic:pic>
              </a:graphicData>
            </a:graphic>
          </wp:anchor>
        </w:drawing>
      </w:r>
      <w:r>
        <w:rPr>
          <w:rFonts w:ascii="楷体" w:eastAsia="楷体" w:hAnsi="楷体" w:cs="楷体" w:hint="eastAsia"/>
          <w:color w:val="000000"/>
          <w:sz w:val="24"/>
          <w:szCs w:val="24"/>
        </w:rPr>
        <w:t>北京时间</w:t>
      </w:r>
      <w:r>
        <w:rPr>
          <w:rFonts w:ascii="楷体" w:eastAsia="楷体" w:hAnsi="楷体" w:cs="楷体" w:hint="eastAsia"/>
          <w:color w:val="000000"/>
          <w:sz w:val="24"/>
          <w:szCs w:val="24"/>
        </w:rPr>
        <w:t>2018</w:t>
      </w:r>
      <w:r>
        <w:rPr>
          <w:rFonts w:ascii="楷体" w:eastAsia="楷体" w:hAnsi="楷体" w:cs="楷体" w:hint="eastAsia"/>
          <w:color w:val="000000"/>
          <w:sz w:val="24"/>
          <w:szCs w:val="24"/>
        </w:rPr>
        <w:t>年</w:t>
      </w:r>
      <w:r>
        <w:rPr>
          <w:rFonts w:ascii="楷体" w:eastAsia="楷体" w:hAnsi="楷体" w:cs="楷体" w:hint="eastAsia"/>
          <w:color w:val="000000"/>
          <w:sz w:val="24"/>
          <w:szCs w:val="24"/>
        </w:rPr>
        <w:t>5</w:t>
      </w:r>
      <w:r>
        <w:rPr>
          <w:rFonts w:ascii="楷体" w:eastAsia="楷体" w:hAnsi="楷体" w:cs="楷体" w:hint="eastAsia"/>
          <w:color w:val="000000"/>
          <w:sz w:val="24"/>
          <w:szCs w:val="24"/>
        </w:rPr>
        <w:t>月</w:t>
      </w:r>
      <w:r>
        <w:rPr>
          <w:rFonts w:ascii="楷体" w:eastAsia="楷体" w:hAnsi="楷体" w:cs="楷体" w:hint="eastAsia"/>
          <w:color w:val="000000"/>
          <w:sz w:val="24"/>
          <w:szCs w:val="24"/>
        </w:rPr>
        <w:t>5</w:t>
      </w:r>
      <w:r>
        <w:rPr>
          <w:rFonts w:ascii="楷体" w:eastAsia="楷体" w:hAnsi="楷体" w:cs="楷体" w:hint="eastAsia"/>
          <w:color w:val="000000"/>
          <w:sz w:val="24"/>
          <w:szCs w:val="24"/>
        </w:rPr>
        <w:t>日</w:t>
      </w:r>
      <w:r>
        <w:rPr>
          <w:rFonts w:ascii="楷体" w:eastAsia="楷体" w:hAnsi="楷体" w:cs="楷体" w:hint="eastAsia"/>
          <w:color w:val="000000"/>
          <w:sz w:val="24"/>
          <w:szCs w:val="24"/>
        </w:rPr>
        <w:t>6</w:t>
      </w:r>
      <w:r>
        <w:rPr>
          <w:rFonts w:ascii="楷体" w:eastAsia="楷体" w:hAnsi="楷体" w:cs="楷体" w:hint="eastAsia"/>
          <w:color w:val="000000"/>
          <w:sz w:val="24"/>
          <w:szCs w:val="24"/>
        </w:rPr>
        <w:t>时</w:t>
      </w:r>
      <w:r>
        <w:rPr>
          <w:rFonts w:ascii="楷体" w:eastAsia="楷体" w:hAnsi="楷体" w:cs="楷体" w:hint="eastAsia"/>
          <w:color w:val="000000"/>
          <w:sz w:val="24"/>
          <w:szCs w:val="24"/>
        </w:rPr>
        <w:t>32</w:t>
      </w:r>
      <w:r>
        <w:rPr>
          <w:rFonts w:ascii="楷体" w:eastAsia="楷体" w:hAnsi="楷体" w:cs="楷体" w:hint="eastAsia"/>
          <w:color w:val="000000"/>
          <w:sz w:val="24"/>
          <w:szCs w:val="24"/>
        </w:rPr>
        <w:t>分夏威夷群岛发生了</w:t>
      </w:r>
      <w:r>
        <w:rPr>
          <w:rFonts w:ascii="楷体" w:eastAsia="楷体" w:hAnsi="楷体" w:cs="楷体" w:hint="eastAsia"/>
          <w:color w:val="000000"/>
          <w:sz w:val="24"/>
          <w:szCs w:val="24"/>
        </w:rPr>
        <w:t>6.9</w:t>
      </w:r>
      <w:r>
        <w:rPr>
          <w:rFonts w:ascii="楷体" w:eastAsia="楷体" w:hAnsi="楷体" w:cs="楷体" w:hint="eastAsia"/>
          <w:color w:val="000000"/>
          <w:sz w:val="24"/>
          <w:szCs w:val="24"/>
        </w:rPr>
        <w:t>级地震，并伴随着火山喷发。读“夏威夷群岛局部图”，完成</w:t>
      </w:r>
      <w:r>
        <w:rPr>
          <w:rFonts w:ascii="楷体" w:eastAsia="楷体" w:hAnsi="楷体" w:cs="楷体" w:hint="eastAsia"/>
          <w:color w:val="000000"/>
          <w:sz w:val="24"/>
          <w:szCs w:val="24"/>
        </w:rPr>
        <w:t>20-21</w:t>
      </w:r>
      <w:r>
        <w:rPr>
          <w:rFonts w:ascii="楷体" w:eastAsia="楷体" w:hAnsi="楷体" w:cs="楷体" w:hint="eastAsia"/>
          <w:color w:val="000000"/>
          <w:sz w:val="24"/>
          <w:szCs w:val="24"/>
        </w:rPr>
        <w:t>题。</w:t>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地震发生时，夏威夷群岛（</w:t>
      </w:r>
      <w:proofErr w:type="gramStart"/>
      <w:r>
        <w:rPr>
          <w:rFonts w:asciiTheme="minorEastAsia" w:hAnsiTheme="minorEastAsia" w:cstheme="minorEastAsia" w:hint="eastAsia"/>
          <w:color w:val="000000"/>
          <w:sz w:val="24"/>
          <w:szCs w:val="24"/>
        </w:rPr>
        <w:t>西十区</w:t>
      </w:r>
      <w:proofErr w:type="gramEnd"/>
      <w:r>
        <w:rPr>
          <w:rFonts w:asciiTheme="minorEastAsia" w:hAnsiTheme="minorEastAsia" w:cstheme="minorEastAsia" w:hint="eastAsia"/>
          <w:color w:val="000000"/>
          <w:sz w:val="24"/>
          <w:szCs w:val="24"/>
        </w:rPr>
        <w:t>）的区时是（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5</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12</w:t>
      </w:r>
      <w:r>
        <w:rPr>
          <w:rFonts w:asciiTheme="minorEastAsia" w:hAnsiTheme="minorEastAsia" w:cstheme="minorEastAsia" w:hint="eastAsia"/>
          <w:color w:val="000000"/>
          <w:sz w:val="24"/>
          <w:szCs w:val="24"/>
        </w:rPr>
        <w:t>时</w:t>
      </w:r>
      <w:r>
        <w:rPr>
          <w:rFonts w:asciiTheme="minorEastAsia" w:hAnsiTheme="minorEastAsia" w:cstheme="minorEastAsia" w:hint="eastAsia"/>
          <w:color w:val="000000"/>
          <w:sz w:val="24"/>
          <w:szCs w:val="24"/>
        </w:rPr>
        <w:t>32</w:t>
      </w:r>
      <w:r>
        <w:rPr>
          <w:rFonts w:asciiTheme="minorEastAsia" w:hAnsiTheme="minorEastAsia" w:cstheme="minorEastAsia" w:hint="eastAsia"/>
          <w:color w:val="000000"/>
          <w:sz w:val="24"/>
          <w:szCs w:val="24"/>
        </w:rPr>
        <w:t>分</w:t>
      </w:r>
      <w:r>
        <w:rPr>
          <w:rFonts w:asciiTheme="minorEastAsia" w:hAnsiTheme="minorEastAsia" w:cstheme="minorEastAsia" w:hint="eastAsia"/>
          <w:color w:val="000000"/>
          <w:sz w:val="24"/>
          <w:szCs w:val="24"/>
        </w:rPr>
        <w:t>    B. 4</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12</w:t>
      </w:r>
      <w:r>
        <w:rPr>
          <w:rFonts w:asciiTheme="minorEastAsia" w:hAnsiTheme="minorEastAsia" w:cstheme="minorEastAsia" w:hint="eastAsia"/>
          <w:color w:val="000000"/>
          <w:sz w:val="24"/>
          <w:szCs w:val="24"/>
        </w:rPr>
        <w:t>时</w:t>
      </w:r>
      <w:r>
        <w:rPr>
          <w:rFonts w:asciiTheme="minorEastAsia" w:hAnsiTheme="minorEastAsia" w:cstheme="minorEastAsia" w:hint="eastAsia"/>
          <w:color w:val="000000"/>
          <w:sz w:val="24"/>
          <w:szCs w:val="24"/>
        </w:rPr>
        <w:t>32</w:t>
      </w:r>
      <w:r>
        <w:rPr>
          <w:rFonts w:asciiTheme="minorEastAsia" w:hAnsiTheme="minorEastAsia" w:cstheme="minorEastAsia" w:hint="eastAsia"/>
          <w:color w:val="000000"/>
          <w:sz w:val="24"/>
          <w:szCs w:val="24"/>
        </w:rPr>
        <w:t>分</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5</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0</w:t>
      </w:r>
      <w:r>
        <w:rPr>
          <w:rFonts w:asciiTheme="minorEastAsia" w:hAnsiTheme="minorEastAsia" w:cstheme="minorEastAsia" w:hint="eastAsia"/>
          <w:color w:val="000000"/>
          <w:sz w:val="24"/>
          <w:szCs w:val="24"/>
        </w:rPr>
        <w:t>时</w:t>
      </w:r>
      <w:r>
        <w:rPr>
          <w:rFonts w:asciiTheme="minorEastAsia" w:hAnsiTheme="minorEastAsia" w:cstheme="minorEastAsia" w:hint="eastAsia"/>
          <w:color w:val="000000"/>
          <w:sz w:val="24"/>
          <w:szCs w:val="24"/>
        </w:rPr>
        <w:t>32</w:t>
      </w:r>
      <w:r>
        <w:rPr>
          <w:rFonts w:asciiTheme="minorEastAsia" w:hAnsiTheme="minorEastAsia" w:cstheme="minorEastAsia" w:hint="eastAsia"/>
          <w:color w:val="000000"/>
          <w:sz w:val="24"/>
          <w:szCs w:val="24"/>
        </w:rPr>
        <w:t>分</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 D. 4</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0</w:t>
      </w:r>
      <w:r>
        <w:rPr>
          <w:rFonts w:asciiTheme="minorEastAsia" w:hAnsiTheme="minorEastAsia" w:cstheme="minorEastAsia" w:hint="eastAsia"/>
          <w:color w:val="000000"/>
          <w:sz w:val="24"/>
          <w:szCs w:val="24"/>
        </w:rPr>
        <w:t>时</w:t>
      </w:r>
      <w:r>
        <w:rPr>
          <w:rFonts w:asciiTheme="minorEastAsia" w:hAnsiTheme="minorEastAsia" w:cstheme="minorEastAsia" w:hint="eastAsia"/>
          <w:color w:val="000000"/>
          <w:sz w:val="24"/>
          <w:szCs w:val="24"/>
        </w:rPr>
        <w:t>32</w:t>
      </w:r>
      <w:r>
        <w:rPr>
          <w:rFonts w:asciiTheme="minorEastAsia" w:hAnsiTheme="minorEastAsia" w:cstheme="minorEastAsia" w:hint="eastAsia"/>
          <w:color w:val="000000"/>
          <w:sz w:val="24"/>
          <w:szCs w:val="24"/>
        </w:rPr>
        <w:t>分</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21.</w:t>
      </w:r>
      <w:r>
        <w:rPr>
          <w:rFonts w:asciiTheme="minorEastAsia" w:hAnsiTheme="minorEastAsia" w:cstheme="minorEastAsia" w:hint="eastAsia"/>
          <w:color w:val="000000"/>
          <w:sz w:val="24"/>
          <w:szCs w:val="24"/>
        </w:rPr>
        <w:t>夏威夷群岛是世界著名的旅游胜地，游客来到这里可以欣赏到（</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①峡湾景观</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②海滨风光</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③极昼极夜</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④火山地貌</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①②</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③④</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②④</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①③</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78720" behindDoc="0" locked="0" layoutInCell="1" allowOverlap="1">
            <wp:simplePos x="0" y="0"/>
            <wp:positionH relativeFrom="column">
              <wp:posOffset>1299210</wp:posOffset>
            </wp:positionH>
            <wp:positionV relativeFrom="paragraph">
              <wp:posOffset>234950</wp:posOffset>
            </wp:positionV>
            <wp:extent cx="3332480" cy="1692275"/>
            <wp:effectExtent l="0" t="0" r="1270" b="3175"/>
            <wp:wrapNone/>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955"/>
                    <pic:cNvPicPr>
                      <a:picLocks noChangeAspect="1"/>
                    </pic:cNvPicPr>
                  </pic:nvPicPr>
                  <pic:blipFill>
                    <a:blip r:embed="rId494"/>
                    <a:srcRect b="10929"/>
                    <a:stretch>
                      <a:fillRect/>
                    </a:stretch>
                  </pic:blipFill>
                  <pic:spPr>
                    <a:xfrm>
                      <a:off x="0" y="0"/>
                      <a:ext cx="3332645" cy="1692275"/>
                    </a:xfrm>
                    <a:prstGeom prst="rect">
                      <a:avLst/>
                    </a:prstGeom>
                  </pic:spPr>
                </pic:pic>
              </a:graphicData>
            </a:graphic>
          </wp:anchor>
        </w:drawing>
      </w:r>
      <w:r>
        <w:rPr>
          <w:rFonts w:asciiTheme="minorEastAsia" w:hAnsiTheme="minorEastAsia" w:cstheme="minorEastAsia" w:hint="eastAsia"/>
          <w:color w:val="000000"/>
          <w:sz w:val="24"/>
          <w:szCs w:val="24"/>
        </w:rPr>
        <w:t>22.</w:t>
      </w:r>
      <w:r>
        <w:rPr>
          <w:rFonts w:asciiTheme="minorEastAsia" w:hAnsiTheme="minorEastAsia" w:cstheme="minorEastAsia" w:hint="eastAsia"/>
          <w:color w:val="000000"/>
          <w:sz w:val="24"/>
          <w:szCs w:val="24"/>
        </w:rPr>
        <w:t>关于</w:t>
      </w:r>
      <w:r>
        <w:rPr>
          <w:rFonts w:asciiTheme="minorEastAsia" w:hAnsiTheme="minorEastAsia" w:cstheme="minorEastAsia" w:hint="eastAsia"/>
          <w:color w:val="000000"/>
          <w:sz w:val="24"/>
          <w:szCs w:val="24"/>
        </w:rPr>
        <w:t>下图</w:t>
      </w:r>
      <w:r>
        <w:rPr>
          <w:rFonts w:asciiTheme="minorEastAsia" w:hAnsiTheme="minorEastAsia" w:cstheme="minorEastAsia" w:hint="eastAsia"/>
          <w:color w:val="000000"/>
          <w:sz w:val="24"/>
          <w:szCs w:val="24"/>
        </w:rPr>
        <w:t>某地等高线地形图说法正确的是（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月影峰位于智贤峰的东北方向</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甲处是山脊</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智贤峰的海拔比月影峰的海拔低</w:t>
      </w:r>
      <w:proofErr w:type="gramStart"/>
      <w:r>
        <w:rPr>
          <w:rFonts w:asciiTheme="minorEastAsia" w:hAnsiTheme="minorEastAsia" w:cstheme="minorEastAsia" w:hint="eastAsia"/>
          <w:color w:val="000000"/>
          <w:sz w:val="24"/>
          <w:szCs w:val="24"/>
        </w:rPr>
        <w:t>  D</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①、②两条登山线路，线路②坡度更缓</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23.</w:t>
      </w:r>
      <w:r>
        <w:rPr>
          <w:rFonts w:asciiTheme="minorEastAsia" w:hAnsiTheme="minorEastAsia" w:cstheme="minorEastAsia" w:hint="eastAsia"/>
          <w:color w:val="000000"/>
          <w:sz w:val="24"/>
          <w:szCs w:val="24"/>
        </w:rPr>
        <w:t>下列图例表示铁路的是（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noProof/>
          <w:sz w:val="24"/>
          <w:szCs w:val="24"/>
        </w:rPr>
        <w:drawing>
          <wp:inline distT="0" distB="0" distL="0" distR="0">
            <wp:extent cx="334010" cy="295910"/>
            <wp:effectExtent l="0" t="0" r="8890" b="889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56"/>
                    <pic:cNvPicPr>
                      <a:picLocks noChangeAspect="1"/>
                    </pic:cNvPicPr>
                  </pic:nvPicPr>
                  <pic:blipFill>
                    <a:blip r:embed="rId495"/>
                    <a:stretch>
                      <a:fillRect/>
                    </a:stretch>
                  </pic:blipFill>
                  <pic:spPr>
                    <a:xfrm>
                      <a:off x="0" y="0"/>
                      <a:ext cx="334226" cy="296024"/>
                    </a:xfrm>
                    <a:prstGeom prst="rect">
                      <a:avLst/>
                    </a:prstGeom>
                  </pic:spPr>
                </pic:pic>
              </a:graphicData>
            </a:graphic>
          </wp:inline>
        </w:drawing>
      </w:r>
      <w:r>
        <w:rPr>
          <w:rFonts w:asciiTheme="minorEastAsia" w:hAnsiTheme="minorEastAsia" w:cstheme="minorEastAsia" w:hint="eastAsia"/>
          <w:color w:val="000000"/>
          <w:sz w:val="24"/>
          <w:szCs w:val="24"/>
        </w:rPr>
        <w:t>    B. </w:t>
      </w:r>
      <w:r>
        <w:rPr>
          <w:rFonts w:asciiTheme="minorEastAsia" w:hAnsiTheme="minorEastAsia" w:cstheme="minorEastAsia" w:hint="eastAsia"/>
          <w:noProof/>
          <w:sz w:val="24"/>
          <w:szCs w:val="24"/>
        </w:rPr>
        <w:drawing>
          <wp:inline distT="0" distB="0" distL="0" distR="0">
            <wp:extent cx="601345" cy="209550"/>
            <wp:effectExtent l="0" t="0" r="8255"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pic:cNvPicPr>
                      <a:picLocks noChangeAspect="1"/>
                    </pic:cNvPicPr>
                  </pic:nvPicPr>
                  <pic:blipFill>
                    <a:blip r:embed="rId496"/>
                    <a:stretch>
                      <a:fillRect/>
                    </a:stretch>
                  </pic:blipFill>
                  <pic:spPr>
                    <a:xfrm>
                      <a:off x="0" y="0"/>
                      <a:ext cx="601599" cy="210083"/>
                    </a:xfrm>
                    <a:prstGeom prst="rect">
                      <a:avLst/>
                    </a:prstGeom>
                  </pic:spPr>
                </pic:pic>
              </a:graphicData>
            </a:graphic>
          </wp:inline>
        </w:drawing>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58"/>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C. </w:t>
      </w:r>
      <w:r>
        <w:rPr>
          <w:rFonts w:asciiTheme="minorEastAsia" w:hAnsiTheme="minorEastAsia" w:cstheme="minorEastAsia" w:hint="eastAsia"/>
          <w:noProof/>
          <w:sz w:val="24"/>
          <w:szCs w:val="24"/>
        </w:rPr>
        <w:drawing>
          <wp:inline distT="0" distB="0" distL="0" distR="0">
            <wp:extent cx="429260" cy="400685"/>
            <wp:effectExtent l="0" t="0" r="8890" b="889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59"/>
                    <pic:cNvPicPr>
                      <a:picLocks noChangeAspect="1"/>
                    </pic:cNvPicPr>
                  </pic:nvPicPr>
                  <pic:blipFill>
                    <a:blip r:embed="rId497"/>
                    <a:stretch>
                      <a:fillRect/>
                    </a:stretch>
                  </pic:blipFill>
                  <pic:spPr>
                    <a:xfrm>
                      <a:off x="0" y="0"/>
                      <a:ext cx="429717" cy="401066"/>
                    </a:xfrm>
                    <a:prstGeom prst="rect">
                      <a:avLst/>
                    </a:prstGeom>
                  </pic:spPr>
                </pic:pic>
              </a:graphicData>
            </a:graphic>
          </wp:inline>
        </w:drawing>
      </w:r>
      <w:r>
        <w:rPr>
          <w:rFonts w:asciiTheme="minorEastAsia" w:hAnsiTheme="minorEastAsia" w:cstheme="minorEastAsia" w:hint="eastAsia"/>
          <w:color w:val="000000"/>
          <w:sz w:val="24"/>
          <w:szCs w:val="24"/>
        </w:rPr>
        <w:t>     D. </w:t>
      </w:r>
      <w:r>
        <w:rPr>
          <w:rFonts w:asciiTheme="minorEastAsia" w:hAnsiTheme="minorEastAsia" w:cstheme="minorEastAsia" w:hint="eastAsia"/>
          <w:noProof/>
          <w:sz w:val="24"/>
          <w:szCs w:val="24"/>
        </w:rPr>
        <w:drawing>
          <wp:inline distT="0" distB="0" distL="0" distR="0">
            <wp:extent cx="610870" cy="180975"/>
            <wp:effectExtent l="0" t="0" r="8255" b="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60"/>
                    <pic:cNvPicPr>
                      <a:picLocks noChangeAspect="1"/>
                    </pic:cNvPicPr>
                  </pic:nvPicPr>
                  <pic:blipFill>
                    <a:blip r:embed="rId498"/>
                    <a:stretch>
                      <a:fillRect/>
                    </a:stretch>
                  </pic:blipFill>
                  <pic:spPr>
                    <a:xfrm>
                      <a:off x="0" y="0"/>
                      <a:ext cx="611149" cy="181432"/>
                    </a:xfrm>
                    <a:prstGeom prst="rect">
                      <a:avLst/>
                    </a:prstGeom>
                  </pic:spPr>
                </pic:pic>
              </a:graphicData>
            </a:graphic>
          </wp:inline>
        </w:drawing>
      </w:r>
    </w:p>
    <w:p w:rsidR="000F7AD7" w:rsidRDefault="00F84DEC">
      <w:pPr>
        <w:widowControl/>
        <w:spacing w:line="360" w:lineRule="auto"/>
        <w:jc w:val="left"/>
        <w:textAlignment w:val="center"/>
        <w:rPr>
          <w:rFonts w:ascii="楷体" w:eastAsia="楷体" w:hAnsi="楷体" w:cs="楷体"/>
          <w:sz w:val="24"/>
          <w:szCs w:val="24"/>
        </w:rPr>
      </w:pPr>
      <w:r>
        <w:rPr>
          <w:rFonts w:asciiTheme="minorEastAsia" w:hAnsiTheme="minorEastAsia" w:cstheme="minorEastAsia" w:hint="eastAsia"/>
          <w:noProof/>
          <w:sz w:val="24"/>
          <w:szCs w:val="24"/>
        </w:rPr>
        <w:drawing>
          <wp:anchor distT="0" distB="0" distL="0" distR="0" simplePos="0" relativeHeight="251679744" behindDoc="0" locked="0" layoutInCell="1" allowOverlap="1">
            <wp:simplePos x="0" y="0"/>
            <wp:positionH relativeFrom="column">
              <wp:posOffset>487680</wp:posOffset>
            </wp:positionH>
            <wp:positionV relativeFrom="paragraph">
              <wp:posOffset>349885</wp:posOffset>
            </wp:positionV>
            <wp:extent cx="4869815" cy="1183640"/>
            <wp:effectExtent l="0" t="0" r="6985" b="6985"/>
            <wp:wrapNone/>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61"/>
                    <pic:cNvPicPr>
                      <a:picLocks noChangeAspect="1"/>
                    </pic:cNvPicPr>
                  </pic:nvPicPr>
                  <pic:blipFill>
                    <a:blip r:embed="rId499"/>
                    <a:stretch>
                      <a:fillRect/>
                    </a:stretch>
                  </pic:blipFill>
                  <pic:spPr>
                    <a:xfrm>
                      <a:off x="0" y="0"/>
                      <a:ext cx="4870056" cy="1184097"/>
                    </a:xfrm>
                    <a:prstGeom prst="rect">
                      <a:avLst/>
                    </a:prstGeom>
                  </pic:spPr>
                </pic:pic>
              </a:graphicData>
            </a:graphic>
          </wp:anchor>
        </w:drawing>
      </w:r>
      <w:r>
        <w:rPr>
          <w:rFonts w:ascii="楷体" w:eastAsia="楷体" w:hAnsi="楷体" w:cs="楷体" w:hint="eastAsia"/>
          <w:color w:val="000000"/>
          <w:sz w:val="24"/>
          <w:szCs w:val="24"/>
        </w:rPr>
        <w:t>读甲、乙、丙、丁四幅经纬网图，</w:t>
      </w:r>
      <w:r>
        <w:rPr>
          <w:rFonts w:ascii="楷体" w:eastAsia="楷体" w:hAnsi="楷体" w:cs="楷体" w:hint="eastAsia"/>
          <w:color w:val="000000"/>
          <w:sz w:val="24"/>
          <w:szCs w:val="24"/>
        </w:rPr>
        <w:t>24-25</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24.</w:t>
      </w:r>
      <w:r>
        <w:rPr>
          <w:rFonts w:asciiTheme="minorEastAsia" w:hAnsiTheme="minorEastAsia" w:cstheme="minorEastAsia" w:hint="eastAsia"/>
          <w:color w:val="000000"/>
          <w:sz w:val="24"/>
          <w:szCs w:val="24"/>
        </w:rPr>
        <w:t>某地（</w:t>
      </w:r>
      <w:r>
        <w:rPr>
          <w:rFonts w:asciiTheme="minorEastAsia" w:hAnsiTheme="minorEastAsia" w:cstheme="minorEastAsia" w:hint="eastAsia"/>
          <w:color w:val="000000"/>
          <w:sz w:val="24"/>
          <w:szCs w:val="24"/>
        </w:rPr>
        <w:t>28</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N</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85</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E</w:t>
      </w:r>
      <w:r>
        <w:rPr>
          <w:rFonts w:asciiTheme="minorEastAsia" w:hAnsiTheme="minorEastAsia" w:cstheme="minorEastAsia" w:hint="eastAsia"/>
          <w:color w:val="000000"/>
          <w:sz w:val="24"/>
          <w:szCs w:val="24"/>
        </w:rPr>
        <w:t>）在</w:t>
      </w:r>
      <w:r>
        <w:rPr>
          <w:rFonts w:asciiTheme="minorEastAsia" w:hAnsiTheme="minorEastAsia" w:cstheme="minorEastAsia" w:hint="eastAsia"/>
          <w:color w:val="000000"/>
          <w:sz w:val="24"/>
          <w:szCs w:val="24"/>
        </w:rPr>
        <w:t>2015</w:t>
      </w:r>
      <w:r>
        <w:rPr>
          <w:rFonts w:asciiTheme="minorEastAsia" w:hAnsiTheme="minorEastAsia" w:cstheme="minorEastAsia" w:hint="eastAsia"/>
          <w:color w:val="000000"/>
          <w:sz w:val="24"/>
          <w:szCs w:val="24"/>
        </w:rPr>
        <w:t>年曾发生</w:t>
      </w:r>
      <w:r>
        <w:rPr>
          <w:rFonts w:asciiTheme="minorEastAsia" w:hAnsiTheme="minorEastAsia" w:cstheme="minorEastAsia" w:hint="eastAsia"/>
          <w:color w:val="000000"/>
          <w:sz w:val="24"/>
          <w:szCs w:val="24"/>
        </w:rPr>
        <w:t>8</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级地震，甲、乙、丙、丁四图中，能准确显示震中位置的是（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④</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25.</w:t>
      </w:r>
      <w:r>
        <w:rPr>
          <w:rFonts w:asciiTheme="minorEastAsia" w:hAnsiTheme="minorEastAsia" w:cstheme="minorEastAsia" w:hint="eastAsia"/>
          <w:color w:val="000000"/>
          <w:sz w:val="24"/>
          <w:szCs w:val="24"/>
        </w:rPr>
        <w:t>如果甲、乙、丙、丁四图图幅大小相同，其中比例尺最小的是（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甲图</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乙图</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丙图</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丁图</w:t>
      </w:r>
    </w:p>
    <w:p w:rsidR="000F7AD7" w:rsidRDefault="00F84DEC">
      <w:pPr>
        <w:widowControl/>
        <w:spacing w:line="360" w:lineRule="auto"/>
        <w:jc w:val="left"/>
        <w:textAlignment w:val="center"/>
        <w:rPr>
          <w:rFonts w:ascii="楷体" w:eastAsia="楷体" w:hAnsi="楷体" w:cs="楷体"/>
          <w:color w:val="000000"/>
          <w:sz w:val="24"/>
          <w:szCs w:val="24"/>
        </w:rPr>
      </w:pPr>
      <w:proofErr w:type="gramStart"/>
      <w:r>
        <w:rPr>
          <w:rFonts w:ascii="楷体" w:eastAsia="楷体" w:hAnsi="楷体" w:cs="楷体" w:hint="eastAsia"/>
          <w:color w:val="000000"/>
          <w:sz w:val="24"/>
          <w:szCs w:val="24"/>
        </w:rPr>
        <w:t>读我国</w:t>
      </w:r>
      <w:proofErr w:type="gramEnd"/>
      <w:r>
        <w:rPr>
          <w:rFonts w:ascii="楷体" w:eastAsia="楷体" w:hAnsi="楷体" w:cs="楷体" w:hint="eastAsia"/>
          <w:color w:val="000000"/>
          <w:sz w:val="24"/>
          <w:szCs w:val="24"/>
        </w:rPr>
        <w:t>某地区的等高线示意图，完成</w:t>
      </w:r>
      <w:r>
        <w:rPr>
          <w:rFonts w:ascii="楷体" w:eastAsia="楷体" w:hAnsi="楷体" w:cs="楷体" w:hint="eastAsia"/>
          <w:color w:val="000000"/>
          <w:sz w:val="24"/>
          <w:szCs w:val="24"/>
        </w:rPr>
        <w:t>26-27</w:t>
      </w:r>
      <w:r>
        <w:rPr>
          <w:rFonts w:ascii="楷体" w:eastAsia="楷体" w:hAnsi="楷体" w:cs="楷体" w:hint="eastAsia"/>
          <w:color w:val="000000"/>
          <w:sz w:val="24"/>
          <w:szCs w:val="24"/>
        </w:rPr>
        <w:t>题。</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80768" behindDoc="0" locked="0" layoutInCell="1" allowOverlap="1">
            <wp:simplePos x="0" y="0"/>
            <wp:positionH relativeFrom="column">
              <wp:posOffset>1607820</wp:posOffset>
            </wp:positionH>
            <wp:positionV relativeFrom="paragraph">
              <wp:posOffset>73025</wp:posOffset>
            </wp:positionV>
            <wp:extent cx="2625725" cy="1594485"/>
            <wp:effectExtent l="0" t="0" r="3175" b="5715"/>
            <wp:wrapNone/>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62"/>
                    <pic:cNvPicPr>
                      <a:picLocks noChangeAspect="1"/>
                    </pic:cNvPicPr>
                  </pic:nvPicPr>
                  <pic:blipFill>
                    <a:blip r:embed="rId500"/>
                    <a:stretch>
                      <a:fillRect/>
                    </a:stretch>
                  </pic:blipFill>
                  <pic:spPr>
                    <a:xfrm>
                      <a:off x="0" y="0"/>
                      <a:ext cx="2626017" cy="1594701"/>
                    </a:xfrm>
                    <a:prstGeom prst="rect">
                      <a:avLst/>
                    </a:prstGeom>
                  </pic:spPr>
                </pic:pic>
              </a:graphicData>
            </a:graphic>
          </wp:anchor>
        </w:drawing>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26.</w:t>
      </w:r>
      <w:r>
        <w:rPr>
          <w:rFonts w:asciiTheme="minorEastAsia" w:hAnsiTheme="minorEastAsia" w:cstheme="minorEastAsia" w:hint="eastAsia"/>
          <w:color w:val="000000"/>
          <w:sz w:val="24"/>
          <w:szCs w:val="24"/>
        </w:rPr>
        <w:t>图中</w:t>
      </w:r>
      <w:r>
        <w:rPr>
          <w:rFonts w:asciiTheme="minorEastAsia" w:hAnsiTheme="minorEastAsia" w:cstheme="minorEastAsia" w:hint="eastAsia"/>
          <w:color w:val="000000"/>
          <w:sz w:val="24"/>
          <w:szCs w:val="24"/>
        </w:rPr>
        <w:t>M</w:t>
      </w:r>
      <w:r>
        <w:rPr>
          <w:rFonts w:asciiTheme="minorEastAsia" w:hAnsiTheme="minorEastAsia" w:cstheme="minorEastAsia" w:hint="eastAsia"/>
          <w:color w:val="000000"/>
          <w:sz w:val="24"/>
          <w:szCs w:val="24"/>
        </w:rPr>
        <w:t>处地形最适宜开展的运动项目为（</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跳水运动</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飞行运动</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滑雪运动</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攀岩运动</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27.</w:t>
      </w:r>
      <w:r>
        <w:rPr>
          <w:rFonts w:asciiTheme="minorEastAsia" w:hAnsiTheme="minorEastAsia" w:cstheme="minorEastAsia" w:hint="eastAsia"/>
          <w:color w:val="000000"/>
          <w:sz w:val="24"/>
          <w:szCs w:val="24"/>
        </w:rPr>
        <w:t>若在</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处建火情瞭望台，不能观测到的地点是（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图中两城镇</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隧道口</w:t>
      </w:r>
      <w:r>
        <w:rPr>
          <w:rFonts w:asciiTheme="minorEastAsia" w:hAnsiTheme="minorEastAsia" w:cstheme="minorEastAsia" w:hint="eastAsia"/>
          <w:color w:val="000000"/>
          <w:sz w:val="24"/>
          <w:szCs w:val="24"/>
        </w:rPr>
        <w:t>F</w:t>
      </w:r>
      <w:r>
        <w:rPr>
          <w:rFonts w:asciiTheme="minorEastAsia" w:hAnsiTheme="minorEastAsia" w:cstheme="minorEastAsia" w:hint="eastAsia"/>
          <w:color w:val="000000"/>
          <w:sz w:val="24"/>
          <w:szCs w:val="24"/>
        </w:rPr>
        <w:t>处</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陡崖的崖顶</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山坡</w:t>
      </w: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处</w:t>
      </w:r>
    </w:p>
    <w:p w:rsidR="000F7AD7" w:rsidRDefault="00F84DEC">
      <w:pPr>
        <w:widowControl/>
        <w:spacing w:line="360" w:lineRule="auto"/>
        <w:jc w:val="left"/>
        <w:textAlignment w:val="center"/>
        <w:rPr>
          <w:rFonts w:ascii="楷体" w:eastAsia="楷体" w:hAnsi="楷体" w:cs="楷体"/>
          <w:sz w:val="24"/>
          <w:szCs w:val="24"/>
        </w:rPr>
      </w:pPr>
      <w:r>
        <w:rPr>
          <w:rFonts w:asciiTheme="minorEastAsia" w:hAnsiTheme="minorEastAsia" w:cstheme="minorEastAsia" w:hint="eastAsia"/>
          <w:noProof/>
          <w:sz w:val="24"/>
          <w:szCs w:val="24"/>
        </w:rPr>
        <w:drawing>
          <wp:anchor distT="0" distB="0" distL="0" distR="0" simplePos="0" relativeHeight="251681792" behindDoc="0" locked="0" layoutInCell="1" allowOverlap="1">
            <wp:simplePos x="0" y="0"/>
            <wp:positionH relativeFrom="column">
              <wp:posOffset>1355725</wp:posOffset>
            </wp:positionH>
            <wp:positionV relativeFrom="paragraph">
              <wp:posOffset>321310</wp:posOffset>
            </wp:positionV>
            <wp:extent cx="2864485" cy="1623060"/>
            <wp:effectExtent l="0" t="0" r="2540" b="5715"/>
            <wp:wrapNone/>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963"/>
                    <pic:cNvPicPr>
                      <a:picLocks noChangeAspect="1"/>
                    </pic:cNvPicPr>
                  </pic:nvPicPr>
                  <pic:blipFill>
                    <a:blip r:embed="rId501"/>
                    <a:stretch>
                      <a:fillRect/>
                    </a:stretch>
                  </pic:blipFill>
                  <pic:spPr>
                    <a:xfrm>
                      <a:off x="0" y="0"/>
                      <a:ext cx="2864739" cy="1623352"/>
                    </a:xfrm>
                    <a:prstGeom prst="rect">
                      <a:avLst/>
                    </a:prstGeom>
                  </pic:spPr>
                </pic:pic>
              </a:graphicData>
            </a:graphic>
          </wp:anchor>
        </w:drawing>
      </w:r>
      <w:r>
        <w:rPr>
          <w:rFonts w:ascii="楷体" w:eastAsia="楷体" w:hAnsi="楷体" w:cs="楷体" w:hint="eastAsia"/>
          <w:color w:val="000000"/>
          <w:sz w:val="24"/>
          <w:szCs w:val="24"/>
        </w:rPr>
        <w:t>下图为我国某地等高线地形示意图（单位：米）。读图，完成</w:t>
      </w:r>
      <w:r>
        <w:rPr>
          <w:rFonts w:ascii="楷体" w:eastAsia="楷体" w:hAnsi="楷体" w:cs="楷体" w:hint="eastAsia"/>
          <w:color w:val="000000"/>
          <w:sz w:val="24"/>
          <w:szCs w:val="24"/>
        </w:rPr>
        <w:t>28-30</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28.</w:t>
      </w:r>
      <w:r>
        <w:rPr>
          <w:rFonts w:asciiTheme="minorEastAsia" w:hAnsiTheme="minorEastAsia" w:cstheme="minorEastAsia" w:hint="eastAsia"/>
          <w:color w:val="000000"/>
          <w:sz w:val="24"/>
          <w:szCs w:val="24"/>
        </w:rPr>
        <w:t>位于甲地的学校组织学生沿图示虚线进行徒步活动，行进过程中（</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在乙地感受飞流直下</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在丙地欣赏峡谷风光</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在丁地远眺学校美景</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沿途看见成群的牦牛</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29.</w:t>
      </w:r>
      <w:r>
        <w:rPr>
          <w:rFonts w:asciiTheme="minorEastAsia" w:hAnsiTheme="minorEastAsia" w:cstheme="minorEastAsia" w:hint="eastAsia"/>
          <w:color w:val="000000"/>
          <w:sz w:val="24"/>
          <w:szCs w:val="24"/>
        </w:rPr>
        <w:t>图示区域海拔最高可能为（</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599</w:t>
      </w:r>
      <w:r>
        <w:rPr>
          <w:rFonts w:asciiTheme="minorEastAsia" w:hAnsiTheme="minorEastAsia" w:cstheme="minorEastAsia" w:hint="eastAsia"/>
          <w:color w:val="000000"/>
          <w:sz w:val="24"/>
          <w:szCs w:val="24"/>
        </w:rPr>
        <w:t>米</w:t>
      </w:r>
      <w:r>
        <w:rPr>
          <w:rFonts w:asciiTheme="minorEastAsia" w:hAnsiTheme="minorEastAsia" w:cstheme="minorEastAsia" w:hint="eastAsia"/>
          <w:color w:val="000000"/>
          <w:sz w:val="24"/>
          <w:szCs w:val="24"/>
        </w:rPr>
        <w:t>   B. 699</w:t>
      </w:r>
      <w:r>
        <w:rPr>
          <w:rFonts w:asciiTheme="minorEastAsia" w:hAnsiTheme="minorEastAsia" w:cstheme="minorEastAsia" w:hint="eastAsia"/>
          <w:color w:val="000000"/>
          <w:sz w:val="24"/>
          <w:szCs w:val="24"/>
        </w:rPr>
        <w:t>米</w:t>
      </w:r>
      <w:r>
        <w:rPr>
          <w:rFonts w:asciiTheme="minorEastAsia" w:hAnsiTheme="minorEastAsia" w:cstheme="minorEastAsia" w:hint="eastAsia"/>
          <w:color w:val="000000"/>
          <w:sz w:val="24"/>
          <w:szCs w:val="24"/>
        </w:rPr>
        <w:t>   C. 799</w:t>
      </w:r>
      <w:r>
        <w:rPr>
          <w:rFonts w:asciiTheme="minorEastAsia" w:hAnsiTheme="minorEastAsia" w:cstheme="minorEastAsia" w:hint="eastAsia"/>
          <w:color w:val="000000"/>
          <w:sz w:val="24"/>
          <w:szCs w:val="24"/>
        </w:rPr>
        <w:t>米</w:t>
      </w:r>
      <w:r>
        <w:rPr>
          <w:rFonts w:asciiTheme="minorEastAsia" w:hAnsiTheme="minorEastAsia" w:cstheme="minorEastAsia" w:hint="eastAsia"/>
          <w:color w:val="000000"/>
          <w:sz w:val="24"/>
          <w:szCs w:val="24"/>
        </w:rPr>
        <w:t>    D. 899</w:t>
      </w:r>
      <w:r>
        <w:rPr>
          <w:rFonts w:asciiTheme="minorEastAsia" w:hAnsiTheme="minorEastAsia" w:cstheme="minorEastAsia" w:hint="eastAsia"/>
          <w:color w:val="000000"/>
          <w:sz w:val="24"/>
          <w:szCs w:val="24"/>
        </w:rPr>
        <w:t>米</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该地拟建一水库，最佳坝址为（</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乙处</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丙处</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丁处</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戊处</w:t>
      </w:r>
    </w:p>
    <w:p w:rsidR="000F7AD7" w:rsidRDefault="00F84DEC">
      <w:pPr>
        <w:widowControl/>
        <w:spacing w:line="360" w:lineRule="auto"/>
        <w:textAlignment w:val="center"/>
        <w:rPr>
          <w:rFonts w:asciiTheme="minorEastAsia" w:hAnsiTheme="minorEastAsia" w:cstheme="minorEastAsia"/>
          <w:sz w:val="24"/>
          <w:szCs w:val="24"/>
        </w:rPr>
      </w:pPr>
      <w:r>
        <w:rPr>
          <w:rFonts w:asciiTheme="minorEastAsia" w:hAnsiTheme="minorEastAsia" w:cstheme="minorEastAsia" w:hint="eastAsia"/>
          <w:b/>
          <w:bCs/>
          <w:sz w:val="24"/>
          <w:szCs w:val="24"/>
        </w:rPr>
        <w:t>二、综合题</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31.</w:t>
      </w:r>
      <w:r>
        <w:rPr>
          <w:rFonts w:asciiTheme="minorEastAsia" w:hAnsiTheme="minorEastAsia" w:cstheme="minorEastAsia" w:hint="eastAsia"/>
          <w:color w:val="000000"/>
          <w:sz w:val="24"/>
          <w:szCs w:val="24"/>
        </w:rPr>
        <w:t>下图是山东省东部某地等高线地形图，某校初中学生计划在图示区域进行</w:t>
      </w:r>
      <w:proofErr w:type="gramStart"/>
      <w:r>
        <w:rPr>
          <w:rFonts w:asciiTheme="minorEastAsia" w:hAnsiTheme="minorEastAsia" w:cstheme="minorEastAsia" w:hint="eastAsia"/>
          <w:color w:val="000000"/>
          <w:sz w:val="24"/>
          <w:szCs w:val="24"/>
        </w:rPr>
        <w:t>研</w:t>
      </w:r>
      <w:proofErr w:type="gramEnd"/>
      <w:r>
        <w:rPr>
          <w:rFonts w:asciiTheme="minorEastAsia" w:hAnsiTheme="minorEastAsia" w:cstheme="minorEastAsia" w:hint="eastAsia"/>
          <w:color w:val="000000"/>
          <w:sz w:val="24"/>
          <w:szCs w:val="24"/>
        </w:rPr>
        <w:t>学旅行活动。读图，回答下列问题。</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82816" behindDoc="0" locked="0" layoutInCell="1" allowOverlap="1">
            <wp:simplePos x="0" y="0"/>
            <wp:positionH relativeFrom="column">
              <wp:posOffset>1377950</wp:posOffset>
            </wp:positionH>
            <wp:positionV relativeFrom="paragraph">
              <wp:posOffset>11430</wp:posOffset>
            </wp:positionV>
            <wp:extent cx="3886200" cy="2320290"/>
            <wp:effectExtent l="0" t="0" r="0" b="3810"/>
            <wp:wrapNone/>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964"/>
                    <pic:cNvPicPr>
                      <a:picLocks noChangeAspect="1"/>
                    </pic:cNvPicPr>
                  </pic:nvPicPr>
                  <pic:blipFill>
                    <a:blip r:embed="rId502"/>
                    <a:stretch>
                      <a:fillRect/>
                    </a:stretch>
                  </pic:blipFill>
                  <pic:spPr>
                    <a:xfrm>
                      <a:off x="0" y="0"/>
                      <a:ext cx="3886492" cy="2320442"/>
                    </a:xfrm>
                    <a:prstGeom prst="rect">
                      <a:avLst/>
                    </a:prstGeom>
                  </pic:spPr>
                </pic:pic>
              </a:graphicData>
            </a:graphic>
          </wp:anchor>
        </w:drawing>
      </w: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）据图判断，该区地形以</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为主，河流干流流向为</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）若</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处气温为</w:t>
      </w: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℃，山峰</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处气温最低不低于</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）同学们计划把夜晚宿营地点选在</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处，你认为是否合理并简述理由。</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）若在</w:t>
      </w: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处突遇泥石流，则①②③三条逃生线路中最佳的是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）该地区的典型植被是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）简要分析图中城镇形成的有利条件。</w:t>
      </w:r>
      <w:r>
        <w:rPr>
          <w:rFonts w:asciiTheme="minorEastAsia" w:hAnsiTheme="minorEastAsia" w:cstheme="minorEastAsia" w:hint="eastAsia"/>
          <w:color w:val="000000"/>
          <w:sz w:val="24"/>
          <w:szCs w:val="24"/>
        </w:rPr>
        <w:t xml:space="preserve"> </w:t>
      </w: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32.</w:t>
      </w:r>
      <w:r>
        <w:rPr>
          <w:rFonts w:asciiTheme="minorEastAsia" w:hAnsiTheme="minorEastAsia" w:cstheme="minorEastAsia" w:hint="eastAsia"/>
          <w:color w:val="000000"/>
          <w:sz w:val="24"/>
          <w:szCs w:val="24"/>
        </w:rPr>
        <w:t>如图为“二分二至地球位置示意图”，读图回答下列问题。</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83840" behindDoc="0" locked="0" layoutInCell="1" allowOverlap="1">
            <wp:simplePos x="0" y="0"/>
            <wp:positionH relativeFrom="column">
              <wp:posOffset>1266190</wp:posOffset>
            </wp:positionH>
            <wp:positionV relativeFrom="paragraph">
              <wp:posOffset>102870</wp:posOffset>
            </wp:positionV>
            <wp:extent cx="3275330" cy="1823720"/>
            <wp:effectExtent l="0" t="0" r="1270" b="5080"/>
            <wp:wrapNone/>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65"/>
                    <pic:cNvPicPr>
                      <a:picLocks noChangeAspect="1"/>
                    </pic:cNvPicPr>
                  </pic:nvPicPr>
                  <pic:blipFill>
                    <a:blip r:embed="rId503"/>
                    <a:stretch>
                      <a:fillRect/>
                    </a:stretch>
                  </pic:blipFill>
                  <pic:spPr>
                    <a:xfrm>
                      <a:off x="0" y="0"/>
                      <a:ext cx="3275355" cy="1823885"/>
                    </a:xfrm>
                    <a:prstGeom prst="rect">
                      <a:avLst/>
                    </a:prstGeom>
                  </pic:spPr>
                </pic:pic>
              </a:graphicData>
            </a:graphic>
          </wp:anchor>
        </w:drawing>
      </w: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）地球公转的方向是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22</w:t>
      </w:r>
      <w:r>
        <w:rPr>
          <w:rFonts w:asciiTheme="minorEastAsia" w:hAnsiTheme="minorEastAsia" w:cstheme="minorEastAsia" w:hint="eastAsia"/>
          <w:color w:val="000000"/>
          <w:sz w:val="24"/>
          <w:szCs w:val="24"/>
        </w:rPr>
        <w:t>日前后，地球位于公转轨道</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处附近（填数字序号），此时北半球节气是</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（填节气名称）。</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）“草长莺飞二月天，拂堤杨柳醉</w:t>
      </w:r>
      <w:proofErr w:type="gramStart"/>
      <w:r>
        <w:rPr>
          <w:rFonts w:asciiTheme="minorEastAsia" w:hAnsiTheme="minorEastAsia" w:cstheme="minorEastAsia" w:hint="eastAsia"/>
          <w:color w:val="000000"/>
          <w:sz w:val="24"/>
          <w:szCs w:val="24"/>
        </w:rPr>
        <w:t>舂</w:t>
      </w:r>
      <w:proofErr w:type="gramEnd"/>
      <w:r>
        <w:rPr>
          <w:rFonts w:asciiTheme="minorEastAsia" w:hAnsiTheme="minorEastAsia" w:cstheme="minorEastAsia" w:hint="eastAsia"/>
          <w:color w:val="000000"/>
          <w:sz w:val="24"/>
          <w:szCs w:val="24"/>
        </w:rPr>
        <w:t>烟。”当扬州柳树吐露新芽时，地球位于公转轨道的</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处附近（填数字序号）。</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）当扬州白昼最短黑夜最长时，地球位于公转轨道</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处（填数字序号），此时扬州气温较</w:t>
      </w:r>
      <w:r>
        <w:rPr>
          <w:rFonts w:asciiTheme="minorEastAsia" w:hAnsiTheme="minorEastAsia" w:cstheme="minorEastAsia" w:hint="eastAsia"/>
          <w:color w:val="000000"/>
          <w:sz w:val="24"/>
          <w:szCs w:val="24"/>
          <w:u w:val="single"/>
        </w:rPr>
        <w:t>________</w:t>
      </w:r>
      <w:r>
        <w:rPr>
          <w:rFonts w:asciiTheme="minorEastAsia" w:hAnsiTheme="minorEastAsia" w:cstheme="minorEastAsia" w:hint="eastAsia"/>
          <w:color w:val="000000"/>
          <w:sz w:val="24"/>
          <w:szCs w:val="24"/>
        </w:rPr>
        <w:t>（填“高”或“低”）。</w:t>
      </w:r>
      <w:r>
        <w:rPr>
          <w:rFonts w:asciiTheme="minorEastAsia" w:hAnsiTheme="minorEastAsia" w:cstheme="minorEastAsia" w:hint="eastAsia"/>
          <w:color w:val="000000"/>
          <w:sz w:val="24"/>
          <w:szCs w:val="24"/>
        </w:rPr>
        <w:t xml:space="preserve">    </w:t>
      </w: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rPr>
          <w:rFonts w:ascii="微软雅黑" w:eastAsia="微软雅黑" w:hAnsi="微软雅黑" w:cs="微软雅黑"/>
          <w:b/>
          <w:bCs/>
          <w:sz w:val="36"/>
          <w:szCs w:val="36"/>
        </w:rPr>
      </w:pPr>
      <w:r>
        <w:rPr>
          <w:rFonts w:ascii="微软雅黑" w:eastAsia="微软雅黑" w:hAnsi="微软雅黑" w:cs="微软雅黑" w:hint="eastAsia"/>
          <w:b/>
          <w:bCs/>
          <w:sz w:val="36"/>
          <w:szCs w:val="36"/>
        </w:rPr>
        <w:t>专题训练二</w:t>
      </w:r>
      <w:r>
        <w:rPr>
          <w:rFonts w:ascii="微软雅黑" w:eastAsia="微软雅黑" w:hAnsi="微软雅黑" w:cs="微软雅黑" w:hint="eastAsia"/>
          <w:b/>
          <w:bCs/>
          <w:sz w:val="36"/>
          <w:szCs w:val="36"/>
        </w:rPr>
        <w:t xml:space="preserve">   </w:t>
      </w:r>
      <w:r>
        <w:rPr>
          <w:rFonts w:ascii="微软雅黑" w:eastAsia="微软雅黑" w:hAnsi="微软雅黑" w:cs="微软雅黑" w:hint="eastAsia"/>
          <w:b/>
          <w:bCs/>
          <w:sz w:val="36"/>
          <w:szCs w:val="36"/>
        </w:rPr>
        <w:t>陆地和海洋、天气与气候、居民与发展</w:t>
      </w:r>
    </w:p>
    <w:p w:rsidR="000F7AD7" w:rsidRDefault="00F84DEC">
      <w:pPr>
        <w:widowControl/>
        <w:spacing w:line="360" w:lineRule="auto"/>
        <w:textAlignment w:val="center"/>
        <w:rPr>
          <w:rFonts w:asciiTheme="minorEastAsia" w:hAnsiTheme="minorEastAsia" w:cstheme="minorEastAsia"/>
          <w:sz w:val="24"/>
          <w:szCs w:val="24"/>
        </w:rPr>
      </w:pPr>
      <w:r>
        <w:rPr>
          <w:rFonts w:asciiTheme="minorEastAsia" w:hAnsiTheme="minorEastAsia" w:cstheme="minorEastAsia" w:hint="eastAsia"/>
          <w:b/>
          <w:bCs/>
          <w:sz w:val="24"/>
          <w:szCs w:val="24"/>
        </w:rPr>
        <w:t>一、</w:t>
      </w:r>
      <w:r>
        <w:rPr>
          <w:rFonts w:asciiTheme="minorEastAsia" w:hAnsiTheme="minorEastAsia" w:cstheme="minorEastAsia" w:hint="eastAsia"/>
          <w:b/>
          <w:bCs/>
          <w:sz w:val="24"/>
          <w:szCs w:val="24"/>
        </w:rPr>
        <w:t>单项选择题</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楷体" w:eastAsia="楷体" w:hAnsi="楷体" w:cs="楷体" w:hint="eastAsia"/>
          <w:noProof/>
          <w:sz w:val="24"/>
          <w:szCs w:val="24"/>
        </w:rPr>
        <w:drawing>
          <wp:anchor distT="0" distB="0" distL="0" distR="0" simplePos="0" relativeHeight="251684864" behindDoc="0" locked="0" layoutInCell="1" allowOverlap="1">
            <wp:simplePos x="0" y="0"/>
            <wp:positionH relativeFrom="column">
              <wp:posOffset>789305</wp:posOffset>
            </wp:positionH>
            <wp:positionV relativeFrom="paragraph">
              <wp:posOffset>346075</wp:posOffset>
            </wp:positionV>
            <wp:extent cx="4077335" cy="878205"/>
            <wp:effectExtent l="0" t="0" r="8890" b="7620"/>
            <wp:wrapNone/>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pic:cNvPicPr>
                      <a:picLocks noChangeAspect="1"/>
                    </pic:cNvPicPr>
                  </pic:nvPicPr>
                  <pic:blipFill>
                    <a:blip r:embed="rId504"/>
                    <a:stretch>
                      <a:fillRect/>
                    </a:stretch>
                  </pic:blipFill>
                  <pic:spPr>
                    <a:xfrm>
                      <a:off x="0" y="0"/>
                      <a:ext cx="4077475" cy="878523"/>
                    </a:xfrm>
                    <a:prstGeom prst="rect">
                      <a:avLst/>
                    </a:prstGeom>
                  </pic:spPr>
                </pic:pic>
              </a:graphicData>
            </a:graphic>
          </wp:anchor>
        </w:drawing>
      </w:r>
      <w:r>
        <w:rPr>
          <w:rFonts w:ascii="楷体" w:eastAsia="楷体" w:hAnsi="楷体" w:cs="楷体" w:hint="eastAsia"/>
          <w:color w:val="000000"/>
          <w:sz w:val="24"/>
          <w:szCs w:val="24"/>
        </w:rPr>
        <w:t>如图为四个大洲的大陆轮廓图。读图并结合所学知识完成</w:t>
      </w:r>
      <w:r>
        <w:rPr>
          <w:rFonts w:ascii="楷体" w:eastAsia="楷体" w:hAnsi="楷体" w:cs="楷体" w:hint="eastAsia"/>
          <w:color w:val="000000"/>
          <w:sz w:val="24"/>
          <w:szCs w:val="24"/>
        </w:rPr>
        <w:t>1-2</w:t>
      </w:r>
      <w:r>
        <w:rPr>
          <w:rFonts w:ascii="楷体" w:eastAsia="楷体" w:hAnsi="楷体" w:cs="楷体" w:hint="eastAsia"/>
          <w:color w:val="000000"/>
          <w:sz w:val="24"/>
          <w:szCs w:val="24"/>
        </w:rPr>
        <w:t>题</w:t>
      </w:r>
      <w:r>
        <w:rPr>
          <w:rFonts w:asciiTheme="minorEastAsia" w:hAnsiTheme="minorEastAsia" w:cstheme="minorEastAsia"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全部位于北半球的大陆有（　　）</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①②</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②③</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③④</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①④</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被称为“高原大陆”和“热带大陆”的是（　　）</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④</w:t>
      </w:r>
    </w:p>
    <w:p w:rsidR="000F7AD7" w:rsidRDefault="00F84DEC">
      <w:pPr>
        <w:widowControl/>
        <w:spacing w:line="360" w:lineRule="auto"/>
        <w:jc w:val="left"/>
        <w:textAlignment w:val="center"/>
        <w:rPr>
          <w:rFonts w:ascii="楷体" w:eastAsia="楷体" w:hAnsi="楷体" w:cs="楷体"/>
          <w:sz w:val="24"/>
          <w:szCs w:val="24"/>
        </w:rPr>
      </w:pPr>
      <w:r>
        <w:rPr>
          <w:rFonts w:asciiTheme="minorEastAsia" w:hAnsiTheme="minorEastAsia" w:cstheme="minorEastAsia" w:hint="eastAsia"/>
          <w:noProof/>
          <w:sz w:val="24"/>
          <w:szCs w:val="24"/>
        </w:rPr>
        <w:drawing>
          <wp:anchor distT="0" distB="0" distL="0" distR="0" simplePos="0" relativeHeight="251685888" behindDoc="0" locked="0" layoutInCell="1" allowOverlap="1">
            <wp:simplePos x="0" y="0"/>
            <wp:positionH relativeFrom="column">
              <wp:posOffset>680085</wp:posOffset>
            </wp:positionH>
            <wp:positionV relativeFrom="paragraph">
              <wp:posOffset>668020</wp:posOffset>
            </wp:positionV>
            <wp:extent cx="4554855" cy="2243455"/>
            <wp:effectExtent l="0" t="0" r="7620" b="4445"/>
            <wp:wrapNone/>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pic:cNvPicPr>
                      <a:picLocks noChangeAspect="1"/>
                    </pic:cNvPicPr>
                  </pic:nvPicPr>
                  <pic:blipFill>
                    <a:blip r:embed="rId505"/>
                    <a:stretch>
                      <a:fillRect/>
                    </a:stretch>
                  </pic:blipFill>
                  <pic:spPr>
                    <a:xfrm>
                      <a:off x="0" y="0"/>
                      <a:ext cx="4554931" cy="2244052"/>
                    </a:xfrm>
                    <a:prstGeom prst="rect">
                      <a:avLst/>
                    </a:prstGeom>
                  </pic:spPr>
                </pic:pic>
              </a:graphicData>
            </a:graphic>
          </wp:anchor>
        </w:drawing>
      </w:r>
      <w:r>
        <w:rPr>
          <w:rFonts w:ascii="楷体" w:eastAsia="楷体" w:hAnsi="楷体" w:cs="楷体" w:hint="eastAsia"/>
          <w:color w:val="000000"/>
          <w:sz w:val="24"/>
          <w:szCs w:val="24"/>
        </w:rPr>
        <w:t>“一带一路”国际合作高峰论坛于</w:t>
      </w:r>
      <w:r>
        <w:rPr>
          <w:rFonts w:ascii="楷体" w:eastAsia="楷体" w:hAnsi="楷体" w:cs="楷体" w:hint="eastAsia"/>
          <w:color w:val="000000"/>
          <w:sz w:val="24"/>
          <w:szCs w:val="24"/>
        </w:rPr>
        <w:t>2017</w:t>
      </w:r>
      <w:r>
        <w:rPr>
          <w:rFonts w:ascii="楷体" w:eastAsia="楷体" w:hAnsi="楷体" w:cs="楷体" w:hint="eastAsia"/>
          <w:color w:val="000000"/>
          <w:sz w:val="24"/>
          <w:szCs w:val="24"/>
        </w:rPr>
        <w:t>年</w:t>
      </w:r>
      <w:r>
        <w:rPr>
          <w:rFonts w:ascii="楷体" w:eastAsia="楷体" w:hAnsi="楷体" w:cs="楷体" w:hint="eastAsia"/>
          <w:color w:val="000000"/>
          <w:sz w:val="24"/>
          <w:szCs w:val="24"/>
        </w:rPr>
        <w:t>5</w:t>
      </w:r>
      <w:r>
        <w:rPr>
          <w:rFonts w:ascii="楷体" w:eastAsia="楷体" w:hAnsi="楷体" w:cs="楷体" w:hint="eastAsia"/>
          <w:color w:val="000000"/>
          <w:sz w:val="24"/>
          <w:szCs w:val="24"/>
        </w:rPr>
        <w:t>月</w:t>
      </w:r>
      <w:r>
        <w:rPr>
          <w:rFonts w:ascii="楷体" w:eastAsia="楷体" w:hAnsi="楷体" w:cs="楷体" w:hint="eastAsia"/>
          <w:color w:val="000000"/>
          <w:sz w:val="24"/>
          <w:szCs w:val="24"/>
        </w:rPr>
        <w:t xml:space="preserve">14 </w:t>
      </w:r>
      <w:r>
        <w:rPr>
          <w:rFonts w:ascii="楷体" w:eastAsia="楷体" w:hAnsi="楷体" w:cs="楷体" w:hint="eastAsia"/>
          <w:color w:val="000000"/>
          <w:sz w:val="24"/>
          <w:szCs w:val="24"/>
        </w:rPr>
        <w:t>日至</w:t>
      </w:r>
      <w:r>
        <w:rPr>
          <w:rFonts w:ascii="楷体" w:eastAsia="楷体" w:hAnsi="楷体" w:cs="楷体" w:hint="eastAsia"/>
          <w:color w:val="000000"/>
          <w:sz w:val="24"/>
          <w:szCs w:val="24"/>
        </w:rPr>
        <w:t>15</w:t>
      </w:r>
      <w:r>
        <w:rPr>
          <w:rFonts w:ascii="楷体" w:eastAsia="楷体" w:hAnsi="楷体" w:cs="楷体" w:hint="eastAsia"/>
          <w:color w:val="000000"/>
          <w:sz w:val="24"/>
          <w:szCs w:val="24"/>
        </w:rPr>
        <w:t>日在北京举行，会议将进一步推进国际合作，有力带动周边国家和世界经济发展。读图，回答</w:t>
      </w:r>
      <w:r>
        <w:rPr>
          <w:rFonts w:ascii="楷体" w:eastAsia="楷体" w:hAnsi="楷体" w:cs="楷体" w:hint="eastAsia"/>
          <w:color w:val="000000"/>
          <w:sz w:val="24"/>
          <w:szCs w:val="24"/>
        </w:rPr>
        <w:t>3-5</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在“</w:t>
      </w:r>
      <w:r>
        <w:rPr>
          <w:rFonts w:asciiTheme="minorEastAsia" w:hAnsiTheme="minorEastAsia" w:cstheme="minorEastAsia" w:hint="eastAsia"/>
          <w:color w:val="000000"/>
          <w:sz w:val="24"/>
          <w:szCs w:val="24"/>
        </w:rPr>
        <w:t xml:space="preserve">21 </w:t>
      </w:r>
      <w:r>
        <w:rPr>
          <w:rFonts w:asciiTheme="minorEastAsia" w:hAnsiTheme="minorEastAsia" w:cstheme="minorEastAsia" w:hint="eastAsia"/>
          <w:color w:val="000000"/>
          <w:sz w:val="24"/>
          <w:szCs w:val="24"/>
        </w:rPr>
        <w:t>世纪海上丝绸之路”经过的地区中，①所在的海洋通道是（　　）</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马六甲海峡</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土耳其海峡</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霍尔木兹海峡</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巴拿马运河</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对内罗毕所在撒哈拉以南非洲地理特征的描述正确的是（　　）</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A. </w:t>
      </w:r>
      <w:r>
        <w:rPr>
          <w:rFonts w:asciiTheme="minorEastAsia" w:hAnsiTheme="minorEastAsia" w:cstheme="minorEastAsia" w:hint="eastAsia"/>
          <w:color w:val="000000"/>
          <w:sz w:val="24"/>
          <w:szCs w:val="24"/>
        </w:rPr>
        <w:t>东临印度洋，西临太平洋</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968"/>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人口增长快，是黑色人种的故乡</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地形以平原为主，气候湿润</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矿产资源丰富，经济发达</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中东是“一带一路”上联系中国与欧洲的重要通道。下列关于中东的叙述，正确的是（　　）</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①是基督教、伊斯兰教、佛教的发源地</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②苏伊士运河沟通了地中海和黑海</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③气候干旱，河流稀少，水资源匮乏</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④波斯湾沿岸油井林立，邮轮进出繁忙。</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①②</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①③</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②③</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③④</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86912" behindDoc="0" locked="0" layoutInCell="1" allowOverlap="1">
            <wp:simplePos x="0" y="0"/>
            <wp:positionH relativeFrom="column">
              <wp:posOffset>1796415</wp:posOffset>
            </wp:positionH>
            <wp:positionV relativeFrom="paragraph">
              <wp:posOffset>605155</wp:posOffset>
            </wp:positionV>
            <wp:extent cx="2138680" cy="1412875"/>
            <wp:effectExtent l="0" t="0" r="4445" b="6350"/>
            <wp:wrapNone/>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969"/>
                    <pic:cNvPicPr>
                      <a:picLocks noChangeAspect="1"/>
                    </pic:cNvPicPr>
                  </pic:nvPicPr>
                  <pic:blipFill>
                    <a:blip r:embed="rId506"/>
                    <a:stretch>
                      <a:fillRect/>
                    </a:stretch>
                  </pic:blipFill>
                  <pic:spPr>
                    <a:xfrm>
                      <a:off x="0" y="0"/>
                      <a:ext cx="2139010" cy="1413269"/>
                    </a:xfrm>
                    <a:prstGeom prst="rect">
                      <a:avLst/>
                    </a:prstGeom>
                  </pic:spPr>
                </pic:pic>
              </a:graphicData>
            </a:graphic>
          </wp:anchor>
        </w:drawing>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中国地震台网测定：</w:t>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25</w:t>
      </w:r>
      <w:r>
        <w:rPr>
          <w:rFonts w:asciiTheme="minorEastAsia" w:hAnsiTheme="minorEastAsia" w:cstheme="minorEastAsia" w:hint="eastAsia"/>
          <w:color w:val="000000"/>
          <w:sz w:val="24"/>
          <w:szCs w:val="24"/>
        </w:rPr>
        <w:t>日</w:t>
      </w:r>
      <w:r>
        <w:rPr>
          <w:rFonts w:asciiTheme="minorEastAsia" w:hAnsiTheme="minorEastAsia" w:cstheme="minorEastAsia" w:hint="eastAsia"/>
          <w:color w:val="000000"/>
          <w:sz w:val="24"/>
          <w:szCs w:val="24"/>
        </w:rPr>
        <w:t>22</w:t>
      </w:r>
      <w:r>
        <w:rPr>
          <w:rFonts w:asciiTheme="minorEastAsia" w:hAnsiTheme="minorEastAsia" w:cstheme="minorEastAsia" w:hint="eastAsia"/>
          <w:color w:val="000000"/>
          <w:sz w:val="24"/>
          <w:szCs w:val="24"/>
        </w:rPr>
        <w:t>时</w:t>
      </w:r>
      <w:r>
        <w:rPr>
          <w:rFonts w:asciiTheme="minorEastAsia" w:hAnsiTheme="minorEastAsia" w:cstheme="minorEastAsia" w:hint="eastAsia"/>
          <w:color w:val="000000"/>
          <w:sz w:val="24"/>
          <w:szCs w:val="24"/>
        </w:rPr>
        <w:t>27</w:t>
      </w:r>
      <w:r>
        <w:rPr>
          <w:rFonts w:asciiTheme="minorEastAsia" w:hAnsiTheme="minorEastAsia" w:cstheme="minorEastAsia" w:hint="eastAsia"/>
          <w:color w:val="000000"/>
          <w:sz w:val="24"/>
          <w:szCs w:val="24"/>
        </w:rPr>
        <w:t>分在菲律宾北部发生</w:t>
      </w:r>
      <w:r>
        <w:rPr>
          <w:rFonts w:asciiTheme="minorEastAsia" w:hAnsiTheme="minorEastAsia" w:cstheme="minorEastAsia" w:hint="eastAsia"/>
          <w:color w:val="000000"/>
          <w:sz w:val="24"/>
          <w:szCs w:val="24"/>
        </w:rPr>
        <w:t>5.0</w:t>
      </w:r>
      <w:r>
        <w:rPr>
          <w:rFonts w:asciiTheme="minorEastAsia" w:hAnsiTheme="minorEastAsia" w:cstheme="minorEastAsia" w:hint="eastAsia"/>
          <w:color w:val="000000"/>
          <w:sz w:val="24"/>
          <w:szCs w:val="24"/>
        </w:rPr>
        <w:t>级地震，震源深度</w:t>
      </w:r>
      <w:r>
        <w:rPr>
          <w:rFonts w:asciiTheme="minorEastAsia" w:hAnsiTheme="minorEastAsia" w:cstheme="minorEastAsia" w:hint="eastAsia"/>
          <w:color w:val="000000"/>
          <w:sz w:val="24"/>
          <w:szCs w:val="24"/>
        </w:rPr>
        <w:t>60km</w:t>
      </w:r>
      <w:r>
        <w:rPr>
          <w:rFonts w:asciiTheme="minorEastAsia" w:hAnsiTheme="minorEastAsia" w:cstheme="minorEastAsia" w:hint="eastAsia"/>
          <w:color w:val="000000"/>
          <w:sz w:val="24"/>
          <w:szCs w:val="24"/>
        </w:rPr>
        <w:t>。关于此次地震说法正确的是（　　）</w:t>
      </w:r>
      <w:r>
        <w:rPr>
          <w:rFonts w:asciiTheme="minorEastAsia" w:hAnsiTheme="minorEastAsia" w:cstheme="minorEastAsia"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地震发生在太平洋板块内部</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地震发生在欧亚板块内部</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地震发生在欧亚板块与印度洋板块交界处</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地震发生在欧亚板块与太平洋板块交界处</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近年来蔬菜大棚发展迅速，给人们的生活带来很多便利。下列符号所示天气对蔬菜大棚有破坏性的是（　　）</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noProof/>
          <w:sz w:val="24"/>
          <w:szCs w:val="24"/>
        </w:rPr>
        <w:drawing>
          <wp:inline distT="0" distB="0" distL="0" distR="0">
            <wp:extent cx="840105" cy="582295"/>
            <wp:effectExtent l="0" t="0" r="7620" b="825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70"/>
                    <pic:cNvPicPr>
                      <a:picLocks noChangeAspect="1"/>
                    </pic:cNvPicPr>
                  </pic:nvPicPr>
                  <pic:blipFill>
                    <a:blip r:embed="rId507"/>
                    <a:stretch>
                      <a:fillRect/>
                    </a:stretch>
                  </pic:blipFill>
                  <pic:spPr>
                    <a:xfrm>
                      <a:off x="0" y="0"/>
                      <a:ext cx="840321" cy="582498"/>
                    </a:xfrm>
                    <a:prstGeom prst="rect">
                      <a:avLst/>
                    </a:prstGeom>
                  </pic:spPr>
                </pic:pic>
              </a:graphicData>
            </a:graphic>
          </wp:inline>
        </w:drawing>
      </w:r>
      <w:r>
        <w:rPr>
          <w:rFonts w:asciiTheme="minorEastAsia" w:hAnsiTheme="minorEastAsia" w:cstheme="minorEastAsia" w:hint="eastAsia"/>
          <w:color w:val="000000"/>
          <w:sz w:val="24"/>
          <w:szCs w:val="24"/>
        </w:rPr>
        <w:t>   B. </w:t>
      </w:r>
      <w:r>
        <w:rPr>
          <w:rFonts w:asciiTheme="minorEastAsia" w:hAnsiTheme="minorEastAsia" w:cstheme="minorEastAsia" w:hint="eastAsia"/>
          <w:noProof/>
          <w:sz w:val="24"/>
          <w:szCs w:val="24"/>
        </w:rPr>
        <w:drawing>
          <wp:inline distT="0" distB="0" distL="0" distR="0">
            <wp:extent cx="868680" cy="391160"/>
            <wp:effectExtent l="0" t="0" r="7620" b="889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71"/>
                    <pic:cNvPicPr>
                      <a:picLocks noChangeAspect="1"/>
                    </pic:cNvPicPr>
                  </pic:nvPicPr>
                  <pic:blipFill>
                    <a:blip r:embed="rId508"/>
                    <a:stretch>
                      <a:fillRect/>
                    </a:stretch>
                  </pic:blipFill>
                  <pic:spPr>
                    <a:xfrm>
                      <a:off x="0" y="0"/>
                      <a:ext cx="868972" cy="391516"/>
                    </a:xfrm>
                    <a:prstGeom prst="rect">
                      <a:avLst/>
                    </a:prstGeom>
                  </pic:spPr>
                </pic:pic>
              </a:graphicData>
            </a:graphic>
          </wp:inline>
        </w:drawing>
      </w:r>
      <w:r>
        <w:rPr>
          <w:rFonts w:asciiTheme="minorEastAsia" w:hAnsiTheme="minorEastAsia" w:cstheme="minorEastAsia" w:hint="eastAsia"/>
          <w:color w:val="000000"/>
          <w:sz w:val="24"/>
          <w:szCs w:val="24"/>
        </w:rPr>
        <w:t>  C. </w:t>
      </w:r>
      <w:r>
        <w:rPr>
          <w:rFonts w:asciiTheme="minorEastAsia" w:hAnsiTheme="minorEastAsia" w:cstheme="minorEastAsia" w:hint="eastAsia"/>
          <w:noProof/>
          <w:sz w:val="24"/>
          <w:szCs w:val="24"/>
        </w:rPr>
        <w:drawing>
          <wp:inline distT="0" distB="0" distL="0" distR="0">
            <wp:extent cx="821055" cy="591820"/>
            <wp:effectExtent l="0" t="0" r="7620" b="825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972"/>
                    <pic:cNvPicPr>
                      <a:picLocks noChangeAspect="1"/>
                    </pic:cNvPicPr>
                  </pic:nvPicPr>
                  <pic:blipFill>
                    <a:blip r:embed="rId509"/>
                    <a:stretch>
                      <a:fillRect/>
                    </a:stretch>
                  </pic:blipFill>
                  <pic:spPr>
                    <a:xfrm>
                      <a:off x="0" y="0"/>
                      <a:ext cx="821220" cy="592049"/>
                    </a:xfrm>
                    <a:prstGeom prst="rect">
                      <a:avLst/>
                    </a:prstGeom>
                  </pic:spPr>
                </pic:pic>
              </a:graphicData>
            </a:graphic>
          </wp:inline>
        </w:drawing>
      </w:r>
      <w:r>
        <w:rPr>
          <w:rFonts w:asciiTheme="minorEastAsia" w:hAnsiTheme="minorEastAsia" w:cstheme="minorEastAsia" w:hint="eastAsia"/>
          <w:color w:val="000000"/>
          <w:sz w:val="24"/>
          <w:szCs w:val="24"/>
        </w:rPr>
        <w:t> D. </w:t>
      </w:r>
      <w:r>
        <w:rPr>
          <w:rFonts w:asciiTheme="minorEastAsia" w:hAnsiTheme="minorEastAsia" w:cstheme="minorEastAsia" w:hint="eastAsia"/>
          <w:noProof/>
          <w:sz w:val="24"/>
          <w:szCs w:val="24"/>
        </w:rPr>
        <w:drawing>
          <wp:inline distT="0" distB="0" distL="0" distR="0">
            <wp:extent cx="715645" cy="457835"/>
            <wp:effectExtent l="0" t="0" r="8255" b="889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973"/>
                    <pic:cNvPicPr>
                      <a:picLocks noChangeAspect="1"/>
                    </pic:cNvPicPr>
                  </pic:nvPicPr>
                  <pic:blipFill>
                    <a:blip r:embed="rId510"/>
                    <a:stretch>
                      <a:fillRect/>
                    </a:stretch>
                  </pic:blipFill>
                  <pic:spPr>
                    <a:xfrm>
                      <a:off x="0" y="0"/>
                      <a:ext cx="716191" cy="458356"/>
                    </a:xfrm>
                    <a:prstGeom prst="rect">
                      <a:avLst/>
                    </a:prstGeom>
                  </pic:spPr>
                </pic:pic>
              </a:graphicData>
            </a:graphic>
          </wp:inline>
        </w:drawing>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87936" behindDoc="0" locked="0" layoutInCell="1" allowOverlap="1">
            <wp:simplePos x="0" y="0"/>
            <wp:positionH relativeFrom="column">
              <wp:posOffset>918210</wp:posOffset>
            </wp:positionH>
            <wp:positionV relativeFrom="paragraph">
              <wp:posOffset>343535</wp:posOffset>
            </wp:positionV>
            <wp:extent cx="3952875" cy="1479550"/>
            <wp:effectExtent l="0" t="0" r="0" b="6350"/>
            <wp:wrapNone/>
            <wp:docPr id="9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15"/>
                    <pic:cNvPicPr>
                      <a:picLocks noChangeAspect="1"/>
                    </pic:cNvPicPr>
                  </pic:nvPicPr>
                  <pic:blipFill>
                    <a:blip r:embed="rId511"/>
                    <a:stretch>
                      <a:fillRect/>
                    </a:stretch>
                  </pic:blipFill>
                  <pic:spPr>
                    <a:xfrm>
                      <a:off x="0" y="0"/>
                      <a:ext cx="3952875" cy="1479550"/>
                    </a:xfrm>
                    <a:prstGeom prst="rect">
                      <a:avLst/>
                    </a:prstGeom>
                    <a:noFill/>
                    <a:ln w="9525">
                      <a:noFill/>
                    </a:ln>
                  </pic:spPr>
                </pic:pic>
              </a:graphicData>
            </a:graphic>
          </wp:anchor>
        </w:drawing>
      </w:r>
      <w:r>
        <w:rPr>
          <w:rFonts w:ascii="楷体" w:eastAsia="楷体" w:hAnsi="楷体" w:cs="楷体" w:hint="eastAsia"/>
          <w:color w:val="000000"/>
          <w:sz w:val="24"/>
          <w:szCs w:val="24"/>
        </w:rPr>
        <w:t>读图“气温曲线和降水量柱形图”，回答</w:t>
      </w:r>
      <w:r>
        <w:rPr>
          <w:rFonts w:ascii="楷体" w:eastAsia="楷体" w:hAnsi="楷体" w:cs="楷体" w:hint="eastAsia"/>
          <w:color w:val="000000"/>
          <w:sz w:val="24"/>
          <w:szCs w:val="24"/>
        </w:rPr>
        <w:t>8-10</w:t>
      </w:r>
      <w:r>
        <w:rPr>
          <w:rFonts w:ascii="楷体" w:eastAsia="楷体" w:hAnsi="楷体" w:cs="楷体" w:hint="eastAsia"/>
          <w:color w:val="000000"/>
          <w:sz w:val="24"/>
          <w:szCs w:val="24"/>
        </w:rPr>
        <w:t>题</w:t>
      </w:r>
      <w:r>
        <w:rPr>
          <w:rFonts w:asciiTheme="minorEastAsia" w:hAnsiTheme="minorEastAsia" w:cstheme="minorEastAsia"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8.</w:t>
      </w:r>
      <w:r>
        <w:rPr>
          <w:rFonts w:asciiTheme="minorEastAsia" w:hAnsiTheme="minorEastAsia" w:cstheme="minorEastAsia" w:hint="eastAsia"/>
          <w:color w:val="000000"/>
          <w:sz w:val="24"/>
          <w:szCs w:val="24"/>
        </w:rPr>
        <w:t>图中，气温和降水季节变化最小的气候类型（　　）</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④</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图中，亚洲最为显著的气候类型是（　　）</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③②</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①②</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③④</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②④</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10.</w:t>
      </w:r>
      <w:r>
        <w:rPr>
          <w:rFonts w:asciiTheme="minorEastAsia" w:hAnsiTheme="minorEastAsia" w:cstheme="minorEastAsia" w:hint="eastAsia"/>
          <w:color w:val="000000"/>
          <w:sz w:val="24"/>
          <w:szCs w:val="24"/>
        </w:rPr>
        <w:t>图中，欧洲西部和美国都有的气候类型是（　　）</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①②</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①③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②④</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③④</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88960" behindDoc="0" locked="0" layoutInCell="1" allowOverlap="1">
            <wp:simplePos x="0" y="0"/>
            <wp:positionH relativeFrom="column">
              <wp:posOffset>2231390</wp:posOffset>
            </wp:positionH>
            <wp:positionV relativeFrom="paragraph">
              <wp:posOffset>648970</wp:posOffset>
            </wp:positionV>
            <wp:extent cx="1565910" cy="1661160"/>
            <wp:effectExtent l="0" t="0" r="5715" b="5715"/>
            <wp:wrapNone/>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75"/>
                    <pic:cNvPicPr>
                      <a:picLocks noChangeAspect="1"/>
                    </pic:cNvPicPr>
                  </pic:nvPicPr>
                  <pic:blipFill>
                    <a:blip r:embed="rId512"/>
                    <a:stretch>
                      <a:fillRect/>
                    </a:stretch>
                  </pic:blipFill>
                  <pic:spPr>
                    <a:xfrm>
                      <a:off x="0" y="0"/>
                      <a:ext cx="1566062" cy="1661554"/>
                    </a:xfrm>
                    <a:prstGeom prst="rect">
                      <a:avLst/>
                    </a:prstGeom>
                  </pic:spPr>
                </pic:pic>
              </a:graphicData>
            </a:graphic>
          </wp:anchor>
        </w:drawing>
      </w: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2016</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月杭州成功举办</w:t>
      </w:r>
      <w:r>
        <w:rPr>
          <w:rFonts w:asciiTheme="minorEastAsia" w:hAnsiTheme="minorEastAsia" w:cstheme="minorEastAsia" w:hint="eastAsia"/>
          <w:color w:val="000000"/>
          <w:sz w:val="24"/>
          <w:szCs w:val="24"/>
        </w:rPr>
        <w:t>G20</w:t>
      </w:r>
      <w:r>
        <w:rPr>
          <w:rFonts w:asciiTheme="minorEastAsia" w:hAnsiTheme="minorEastAsia" w:cstheme="minorEastAsia" w:hint="eastAsia"/>
          <w:color w:val="000000"/>
          <w:sz w:val="24"/>
          <w:szCs w:val="24"/>
        </w:rPr>
        <w:t>峰会，下届峰会将于</w:t>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7</w:t>
      </w:r>
      <w:r>
        <w:rPr>
          <w:rFonts w:asciiTheme="minorEastAsia" w:hAnsiTheme="minorEastAsia" w:cstheme="minorEastAsia" w:hint="eastAsia"/>
          <w:color w:val="000000"/>
          <w:sz w:val="24"/>
          <w:szCs w:val="24"/>
        </w:rPr>
        <w:t>月在德国汉堡举办。读汉堡气候统计图（如图）判断，汉堡的气候特点是（　　）</w:t>
      </w:r>
      <w:r>
        <w:rPr>
          <w:rFonts w:asciiTheme="minorEastAsia" w:hAnsiTheme="minorEastAsia" w:cstheme="minorEastAsia"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全年高温多雨</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全年温和湿润</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夏季高温多雨，冬季寒冷干燥</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夏季炎热干燥。冬季温和湿润</w:t>
      </w:r>
    </w:p>
    <w:p w:rsidR="000F7AD7" w:rsidRDefault="00F84DEC">
      <w:pPr>
        <w:widowControl/>
        <w:spacing w:line="360" w:lineRule="auto"/>
        <w:jc w:val="left"/>
        <w:textAlignment w:val="center"/>
        <w:rPr>
          <w:rFonts w:ascii="楷体" w:eastAsia="楷体" w:hAnsi="楷体" w:cs="楷体"/>
          <w:color w:val="000000"/>
          <w:sz w:val="24"/>
          <w:szCs w:val="24"/>
        </w:rPr>
      </w:pPr>
      <w:r>
        <w:rPr>
          <w:rFonts w:asciiTheme="minorEastAsia" w:hAnsiTheme="minorEastAsia" w:cstheme="minorEastAsia" w:hint="eastAsia"/>
          <w:noProof/>
          <w:sz w:val="24"/>
          <w:szCs w:val="24"/>
        </w:rPr>
        <w:drawing>
          <wp:anchor distT="0" distB="0" distL="0" distR="0" simplePos="0" relativeHeight="251689984" behindDoc="0" locked="0" layoutInCell="1" allowOverlap="1">
            <wp:simplePos x="0" y="0"/>
            <wp:positionH relativeFrom="column">
              <wp:posOffset>1347470</wp:posOffset>
            </wp:positionH>
            <wp:positionV relativeFrom="paragraph">
              <wp:posOffset>268605</wp:posOffset>
            </wp:positionV>
            <wp:extent cx="3007360" cy="1279525"/>
            <wp:effectExtent l="0" t="0" r="2540" b="6350"/>
            <wp:wrapNone/>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976"/>
                    <pic:cNvPicPr>
                      <a:picLocks noChangeAspect="1"/>
                    </pic:cNvPicPr>
                  </pic:nvPicPr>
                  <pic:blipFill>
                    <a:blip r:embed="rId513"/>
                    <a:stretch>
                      <a:fillRect/>
                    </a:stretch>
                  </pic:blipFill>
                  <pic:spPr>
                    <a:xfrm>
                      <a:off x="0" y="0"/>
                      <a:ext cx="3007982" cy="1279589"/>
                    </a:xfrm>
                    <a:prstGeom prst="rect">
                      <a:avLst/>
                    </a:prstGeom>
                  </pic:spPr>
                </pic:pic>
              </a:graphicData>
            </a:graphic>
          </wp:anchor>
        </w:drawing>
      </w:r>
      <w:r>
        <w:rPr>
          <w:rFonts w:ascii="楷体" w:eastAsia="楷体" w:hAnsi="楷体" w:cs="楷体" w:hint="eastAsia"/>
          <w:color w:val="000000"/>
          <w:sz w:val="24"/>
          <w:szCs w:val="24"/>
        </w:rPr>
        <w:t>读图，完成</w:t>
      </w:r>
      <w:r>
        <w:rPr>
          <w:rFonts w:ascii="楷体" w:eastAsia="楷体" w:hAnsi="楷体" w:cs="楷体" w:hint="eastAsia"/>
          <w:color w:val="000000"/>
          <w:sz w:val="24"/>
          <w:szCs w:val="24"/>
        </w:rPr>
        <w:t>12-13</w:t>
      </w:r>
      <w:r>
        <w:rPr>
          <w:rFonts w:ascii="楷体" w:eastAsia="楷体" w:hAnsi="楷体" w:cs="楷体" w:hint="eastAsia"/>
          <w:color w:val="000000"/>
          <w:sz w:val="24"/>
          <w:szCs w:val="24"/>
        </w:rPr>
        <w:t>题。</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 xml:space="preserve">    </w:t>
      </w: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12.</w:t>
      </w:r>
      <w:r>
        <w:rPr>
          <w:rFonts w:asciiTheme="minorEastAsia" w:hAnsiTheme="minorEastAsia" w:cstheme="minorEastAsia" w:hint="eastAsia"/>
          <w:color w:val="000000"/>
          <w:sz w:val="24"/>
          <w:szCs w:val="24"/>
        </w:rPr>
        <w:t>依据板块构造学说的观点推断，下列地区会逐步消失的是（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大西洋</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阿尔卑斯山脉</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地中海</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红海</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13.</w:t>
      </w:r>
      <w:r>
        <w:rPr>
          <w:rFonts w:asciiTheme="minorEastAsia" w:hAnsiTheme="minorEastAsia" w:cstheme="minorEastAsia" w:hint="eastAsia"/>
          <w:color w:val="000000"/>
          <w:sz w:val="24"/>
          <w:szCs w:val="24"/>
        </w:rPr>
        <w:t>喜马拉雅山脉是世界上最高大的山脉，至今它还在不断升高的原因是（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A. </w:t>
      </w:r>
      <w:r>
        <w:rPr>
          <w:rFonts w:asciiTheme="minorEastAsia" w:hAnsiTheme="minorEastAsia" w:cstheme="minorEastAsia" w:hint="eastAsia"/>
          <w:color w:val="000000"/>
          <w:sz w:val="24"/>
          <w:szCs w:val="24"/>
        </w:rPr>
        <w:t>亚欧板块和印度洋板块不断张裂</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印度洋板块不断挤压亚欧板块</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非洲板块和印度洋板块不断张裂</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非洲板块不断挤压印度洋板块</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91008" behindDoc="0" locked="0" layoutInCell="1" allowOverlap="1">
            <wp:simplePos x="0" y="0"/>
            <wp:positionH relativeFrom="column">
              <wp:posOffset>1289685</wp:posOffset>
            </wp:positionH>
            <wp:positionV relativeFrom="paragraph">
              <wp:posOffset>353060</wp:posOffset>
            </wp:positionV>
            <wp:extent cx="3303905" cy="1670685"/>
            <wp:effectExtent l="0" t="0" r="1270" b="5715"/>
            <wp:wrapNone/>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977"/>
                    <pic:cNvPicPr>
                      <a:picLocks noChangeAspect="1"/>
                    </pic:cNvPicPr>
                  </pic:nvPicPr>
                  <pic:blipFill>
                    <a:blip r:embed="rId514"/>
                    <a:stretch>
                      <a:fillRect/>
                    </a:stretch>
                  </pic:blipFill>
                  <pic:spPr>
                    <a:xfrm>
                      <a:off x="0" y="0"/>
                      <a:ext cx="3303994" cy="1671104"/>
                    </a:xfrm>
                    <a:prstGeom prst="rect">
                      <a:avLst/>
                    </a:prstGeom>
                  </pic:spPr>
                </pic:pic>
              </a:graphicData>
            </a:graphic>
          </wp:anchor>
        </w:drawing>
      </w:r>
      <w:r>
        <w:rPr>
          <w:rFonts w:asciiTheme="minorEastAsia" w:hAnsiTheme="minorEastAsia" w:cstheme="minorEastAsia" w:hint="eastAsia"/>
          <w:color w:val="000000"/>
          <w:sz w:val="24"/>
          <w:szCs w:val="24"/>
        </w:rPr>
        <w:t>14.</w:t>
      </w:r>
      <w:r>
        <w:rPr>
          <w:rFonts w:asciiTheme="minorEastAsia" w:hAnsiTheme="minorEastAsia" w:cstheme="minorEastAsia" w:hint="eastAsia"/>
          <w:color w:val="000000"/>
          <w:sz w:val="24"/>
          <w:szCs w:val="24"/>
        </w:rPr>
        <w:t>读图海陆分布示意图，关于②③两大洲特点的叙述，错误的是（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 xml:space="preserve">  </w:t>
      </w: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均临太平洋、北冰洋</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978"/>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均跨寒、温、热</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三带</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气候类型复杂多样</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均跨东西半球和南北半球</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92032" behindDoc="0" locked="0" layoutInCell="1" allowOverlap="1">
            <wp:simplePos x="0" y="0"/>
            <wp:positionH relativeFrom="column">
              <wp:posOffset>1837055</wp:posOffset>
            </wp:positionH>
            <wp:positionV relativeFrom="paragraph">
              <wp:posOffset>195580</wp:posOffset>
            </wp:positionV>
            <wp:extent cx="2329815" cy="1556385"/>
            <wp:effectExtent l="0" t="0" r="3810" b="5715"/>
            <wp:wrapNone/>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979"/>
                    <pic:cNvPicPr>
                      <a:picLocks noChangeAspect="1"/>
                    </pic:cNvPicPr>
                  </pic:nvPicPr>
                  <pic:blipFill>
                    <a:blip r:embed="rId515"/>
                    <a:stretch>
                      <a:fillRect/>
                    </a:stretch>
                  </pic:blipFill>
                  <pic:spPr>
                    <a:xfrm>
                      <a:off x="0" y="0"/>
                      <a:ext cx="2329993" cy="1556512"/>
                    </a:xfrm>
                    <a:prstGeom prst="rect">
                      <a:avLst/>
                    </a:prstGeom>
                  </pic:spPr>
                </pic:pic>
              </a:graphicData>
            </a:graphic>
          </wp:anchor>
        </w:drawing>
      </w:r>
      <w:r>
        <w:rPr>
          <w:rFonts w:ascii="楷体" w:eastAsia="楷体" w:hAnsi="楷体" w:cs="楷体" w:hint="eastAsia"/>
          <w:color w:val="000000"/>
          <w:sz w:val="24"/>
          <w:szCs w:val="24"/>
        </w:rPr>
        <w:t>读图，完成</w:t>
      </w:r>
      <w:r>
        <w:rPr>
          <w:rFonts w:ascii="楷体" w:eastAsia="楷体" w:hAnsi="楷体" w:cs="楷体" w:hint="eastAsia"/>
          <w:color w:val="000000"/>
          <w:sz w:val="24"/>
          <w:szCs w:val="24"/>
        </w:rPr>
        <w:t>15-16</w:t>
      </w:r>
      <w:r>
        <w:rPr>
          <w:rFonts w:ascii="楷体" w:eastAsia="楷体" w:hAnsi="楷体" w:cs="楷体" w:hint="eastAsia"/>
          <w:color w:val="000000"/>
          <w:sz w:val="24"/>
          <w:szCs w:val="24"/>
        </w:rPr>
        <w:t>题。</w:t>
      </w:r>
      <w:r>
        <w:rPr>
          <w:rFonts w:asciiTheme="minorEastAsia" w:hAnsiTheme="minorEastAsia" w:cstheme="minorEastAsia"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15.</w:t>
      </w:r>
      <w:r>
        <w:rPr>
          <w:rFonts w:asciiTheme="minorEastAsia" w:hAnsiTheme="minorEastAsia" w:cstheme="minorEastAsia" w:hint="eastAsia"/>
          <w:color w:val="000000"/>
          <w:sz w:val="24"/>
          <w:szCs w:val="24"/>
        </w:rPr>
        <w:t>图中</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板块的名称是（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欧亚板块</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印度洋板块</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太平洋板块</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非洲板块</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16.</w:t>
      </w:r>
      <w:r>
        <w:rPr>
          <w:rFonts w:asciiTheme="minorEastAsia" w:hAnsiTheme="minorEastAsia" w:cstheme="minorEastAsia" w:hint="eastAsia"/>
          <w:color w:val="000000"/>
          <w:sz w:val="24"/>
          <w:szCs w:val="24"/>
        </w:rPr>
        <w:t>按照板块构造学说的观点，下列说法正确的是（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红海会缩小</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地中海会缩小</w:t>
      </w:r>
      <w:r>
        <w:rPr>
          <w:rFonts w:asciiTheme="minorEastAsia" w:hAnsiTheme="minorEastAsia" w:cstheme="minorEastAsia" w:hint="eastAsia"/>
          <w:color w:val="000000"/>
          <w:sz w:val="24"/>
          <w:szCs w:val="24"/>
        </w:rPr>
        <w:t>  C</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①山脉会消失</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②山脉会消失</w:t>
      </w:r>
    </w:p>
    <w:p w:rsidR="000F7AD7" w:rsidRDefault="00F84DEC">
      <w:pPr>
        <w:widowControl/>
        <w:spacing w:line="360" w:lineRule="auto"/>
        <w:jc w:val="left"/>
        <w:textAlignment w:val="center"/>
        <w:rPr>
          <w:rFonts w:ascii="楷体" w:eastAsia="楷体" w:hAnsi="楷体" w:cs="楷体"/>
          <w:sz w:val="24"/>
          <w:szCs w:val="24"/>
        </w:rPr>
      </w:pPr>
      <w:r>
        <w:rPr>
          <w:rFonts w:ascii="楷体" w:eastAsia="楷体" w:hAnsi="楷体" w:cs="楷体" w:hint="eastAsia"/>
          <w:color w:val="000000"/>
          <w:sz w:val="24"/>
          <w:szCs w:val="24"/>
        </w:rPr>
        <w:t>予奉使河北，</w:t>
      </w:r>
      <w:proofErr w:type="gramStart"/>
      <w:r>
        <w:rPr>
          <w:rFonts w:ascii="楷体" w:eastAsia="楷体" w:hAnsi="楷体" w:cs="楷体" w:hint="eastAsia"/>
          <w:color w:val="000000"/>
          <w:sz w:val="24"/>
          <w:szCs w:val="24"/>
        </w:rPr>
        <w:t>遵</w:t>
      </w:r>
      <w:proofErr w:type="gramEnd"/>
      <w:r>
        <w:rPr>
          <w:rFonts w:ascii="楷体" w:eastAsia="楷体" w:hAnsi="楷体" w:cs="楷体" w:hint="eastAsia"/>
          <w:color w:val="000000"/>
          <w:sz w:val="24"/>
          <w:szCs w:val="24"/>
        </w:rPr>
        <w:t>太行而北，山崖之间</w:t>
      </w:r>
      <w:proofErr w:type="gramStart"/>
      <w:r>
        <w:rPr>
          <w:rFonts w:ascii="楷体" w:eastAsia="楷体" w:hAnsi="楷体" w:cs="楷体" w:hint="eastAsia"/>
          <w:color w:val="000000"/>
          <w:sz w:val="24"/>
          <w:szCs w:val="24"/>
        </w:rPr>
        <w:t>往往衔螺蚌壳</w:t>
      </w:r>
      <w:proofErr w:type="gramEnd"/>
      <w:r>
        <w:rPr>
          <w:rFonts w:ascii="楷体" w:eastAsia="楷体" w:hAnsi="楷体" w:cs="楷体" w:hint="eastAsia"/>
          <w:color w:val="000000"/>
          <w:sz w:val="24"/>
          <w:szCs w:val="24"/>
        </w:rPr>
        <w:t>及石子如鸟卵者，横亘石壁如带。此乃昔之海滨，今东距海已近千里。今关陕以西，水行地中，不减百余尺，</w:t>
      </w:r>
      <w:proofErr w:type="gramStart"/>
      <w:r>
        <w:rPr>
          <w:rFonts w:ascii="楷体" w:eastAsia="楷体" w:hAnsi="楷体" w:cs="楷体" w:hint="eastAsia"/>
          <w:color w:val="000000"/>
          <w:sz w:val="24"/>
          <w:szCs w:val="24"/>
        </w:rPr>
        <w:t>其泥岁</w:t>
      </w:r>
      <w:proofErr w:type="gramEnd"/>
      <w:r>
        <w:rPr>
          <w:rFonts w:ascii="楷体" w:eastAsia="楷体" w:hAnsi="楷体" w:cs="楷体" w:hint="eastAsia"/>
          <w:color w:val="000000"/>
          <w:sz w:val="24"/>
          <w:szCs w:val="24"/>
        </w:rPr>
        <w:t>东流，皆为大陆之土，此理必然。（选自《沈括·梦溪笔谈·杂志一》）结合资料，完成</w:t>
      </w:r>
      <w:r>
        <w:rPr>
          <w:rFonts w:ascii="楷体" w:eastAsia="楷体" w:hAnsi="楷体" w:cs="楷体" w:hint="eastAsia"/>
          <w:color w:val="000000"/>
          <w:sz w:val="24"/>
          <w:szCs w:val="24"/>
        </w:rPr>
        <w:t>17-18</w:t>
      </w:r>
      <w:r>
        <w:rPr>
          <w:rFonts w:ascii="楷体" w:eastAsia="楷体" w:hAnsi="楷体" w:cs="楷体" w:hint="eastAsia"/>
          <w:color w:val="000000"/>
          <w:sz w:val="24"/>
          <w:szCs w:val="24"/>
        </w:rPr>
        <w:t>题。</w:t>
      </w:r>
      <w:r>
        <w:rPr>
          <w:rFonts w:ascii="楷体" w:eastAsia="楷体" w:hAnsi="楷体" w:cs="楷体"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17.</w:t>
      </w:r>
      <w:r>
        <w:rPr>
          <w:rFonts w:asciiTheme="minorEastAsia" w:hAnsiTheme="minorEastAsia" w:cstheme="minorEastAsia" w:hint="eastAsia"/>
          <w:color w:val="000000"/>
          <w:sz w:val="24"/>
          <w:szCs w:val="24"/>
        </w:rPr>
        <w:t>该资料说明地球表面（</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海洋占</w:t>
      </w:r>
      <w:r>
        <w:rPr>
          <w:rFonts w:asciiTheme="minorEastAsia" w:hAnsiTheme="minorEastAsia" w:cstheme="minorEastAsia" w:hint="eastAsia"/>
          <w:color w:val="000000"/>
          <w:sz w:val="24"/>
          <w:szCs w:val="24"/>
        </w:rPr>
        <w:t>71</w:t>
      </w:r>
      <w:r>
        <w:rPr>
          <w:rFonts w:asciiTheme="minorEastAsia" w:hAnsiTheme="minorEastAsia" w:cstheme="minorEastAsia" w:hint="eastAsia"/>
          <w:color w:val="000000"/>
          <w:sz w:val="24"/>
          <w:szCs w:val="24"/>
        </w:rPr>
        <w:t>％，陆地占</w:t>
      </w:r>
      <w:r>
        <w:rPr>
          <w:rFonts w:asciiTheme="minorEastAsia" w:hAnsiTheme="minorEastAsia" w:cstheme="minorEastAsia" w:hint="eastAsia"/>
          <w:color w:val="000000"/>
          <w:sz w:val="24"/>
          <w:szCs w:val="24"/>
        </w:rPr>
        <w:t>29</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海洋连在一起，陆地被海洋分割</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海陆处在不断运动和变化之中</w:t>
      </w:r>
      <w:proofErr w:type="gramStart"/>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海洋面积大于陆地面积</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18.</w:t>
      </w:r>
      <w:r>
        <w:rPr>
          <w:rFonts w:asciiTheme="minorEastAsia" w:hAnsiTheme="minorEastAsia" w:cstheme="minorEastAsia" w:hint="eastAsia"/>
          <w:color w:val="000000"/>
          <w:sz w:val="24"/>
          <w:szCs w:val="24"/>
        </w:rPr>
        <w:t>下列地形区的形成，可以用“关、陕以西，水行地中不减百余尺，其泥岁东流，皆为大陆之土”解释的是（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华北平原</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0" b="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980"/>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黄土高原</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pic:cNvPicPr>
                      <a:picLocks noChangeAspect="1"/>
                    </pic:cNvPicPr>
                  </pic:nvPicPr>
                  <pic:blipFill>
                    <a:blip r:embed="rId32"/>
                    <a:stretch>
                      <a:fillRect/>
                    </a:stretch>
                  </pic:blipFill>
                  <pic:spPr>
                    <a:xfrm>
                      <a:off x="0" y="0"/>
                      <a:ext cx="9550" cy="38202"/>
                    </a:xfrm>
                    <a:prstGeom prst="rect">
                      <a:avLst/>
                    </a:prstGeom>
                  </pic:spPr>
                </pic:pic>
              </a:graphicData>
            </a:graphic>
          </wp:inline>
        </w:drawing>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青藏高原</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长江中下游平原</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楷体" w:eastAsia="楷体" w:hAnsi="楷体" w:cs="楷体" w:hint="eastAsia"/>
          <w:color w:val="000000"/>
          <w:sz w:val="24"/>
          <w:szCs w:val="24"/>
        </w:rPr>
        <w:t>2018</w:t>
      </w:r>
      <w:r>
        <w:rPr>
          <w:rFonts w:ascii="楷体" w:eastAsia="楷体" w:hAnsi="楷体" w:cs="楷体" w:hint="eastAsia"/>
          <w:color w:val="000000"/>
          <w:sz w:val="24"/>
          <w:szCs w:val="24"/>
        </w:rPr>
        <w:t>年</w:t>
      </w:r>
      <w:r>
        <w:rPr>
          <w:rFonts w:ascii="楷体" w:eastAsia="楷体" w:hAnsi="楷体" w:cs="楷体" w:hint="eastAsia"/>
          <w:color w:val="000000"/>
          <w:sz w:val="24"/>
          <w:szCs w:val="24"/>
        </w:rPr>
        <w:t>2</w:t>
      </w:r>
      <w:r>
        <w:rPr>
          <w:rFonts w:ascii="楷体" w:eastAsia="楷体" w:hAnsi="楷体" w:cs="楷体" w:hint="eastAsia"/>
          <w:color w:val="000000"/>
          <w:sz w:val="24"/>
          <w:szCs w:val="24"/>
        </w:rPr>
        <w:t>月《红海行动》热映，该片讲述了在索马里外海亚丁湾，中国船只遇袭，海员被海盗扣留。中国海军“蛟龙突击队”奉命执行任务的故事。读图，回答</w:t>
      </w:r>
      <w:r>
        <w:rPr>
          <w:rFonts w:ascii="楷体" w:eastAsia="楷体" w:hAnsi="楷体" w:cs="楷体" w:hint="eastAsia"/>
          <w:color w:val="000000"/>
          <w:sz w:val="24"/>
          <w:szCs w:val="24"/>
        </w:rPr>
        <w:t>19-22</w:t>
      </w:r>
      <w:r>
        <w:rPr>
          <w:rFonts w:ascii="楷体" w:eastAsia="楷体" w:hAnsi="楷体" w:cs="楷体" w:hint="eastAsia"/>
          <w:color w:val="000000"/>
          <w:sz w:val="24"/>
          <w:szCs w:val="24"/>
        </w:rPr>
        <w:t>题。</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noProof/>
          <w:sz w:val="24"/>
          <w:szCs w:val="24"/>
        </w:rPr>
        <w:drawing>
          <wp:anchor distT="0" distB="0" distL="0" distR="0" simplePos="0" relativeHeight="251693056" behindDoc="0" locked="0" layoutInCell="1" allowOverlap="1">
            <wp:simplePos x="0" y="0"/>
            <wp:positionH relativeFrom="column">
              <wp:posOffset>1530350</wp:posOffset>
            </wp:positionH>
            <wp:positionV relativeFrom="paragraph">
              <wp:posOffset>150495</wp:posOffset>
            </wp:positionV>
            <wp:extent cx="2673350" cy="1880870"/>
            <wp:effectExtent l="0" t="0" r="3175" b="5080"/>
            <wp:wrapNone/>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982"/>
                    <pic:cNvPicPr>
                      <a:picLocks noChangeAspect="1"/>
                    </pic:cNvPicPr>
                  </pic:nvPicPr>
                  <pic:blipFill>
                    <a:blip r:embed="rId516"/>
                    <a:stretch>
                      <a:fillRect/>
                    </a:stretch>
                  </pic:blipFill>
                  <pic:spPr>
                    <a:xfrm>
                      <a:off x="0" y="0"/>
                      <a:ext cx="2673756" cy="1881175"/>
                    </a:xfrm>
                    <a:prstGeom prst="rect">
                      <a:avLst/>
                    </a:prstGeom>
                  </pic:spPr>
                </pic:pic>
              </a:graphicData>
            </a:graphic>
          </wp:anchor>
        </w:drawing>
      </w: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19.</w:t>
      </w:r>
      <w:r>
        <w:rPr>
          <w:rFonts w:asciiTheme="minorEastAsia" w:hAnsiTheme="minorEastAsia" w:cstheme="minorEastAsia" w:hint="eastAsia"/>
          <w:color w:val="000000"/>
          <w:sz w:val="24"/>
          <w:szCs w:val="24"/>
        </w:rPr>
        <w:t>中国船只遇袭的亚丁湾位于的大洋是（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太平洋</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北冰洋</w:t>
      </w:r>
      <w:r>
        <w:rPr>
          <w:rFonts w:asciiTheme="minorEastAsia" w:hAnsiTheme="minorEastAsia" w:cstheme="minorEastAsia" w:hint="eastAsia"/>
          <w:color w:val="000000"/>
          <w:sz w:val="24"/>
          <w:szCs w:val="24"/>
        </w:rPr>
        <w:t>    C</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大西洋</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印度洋</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20.</w:t>
      </w:r>
      <w:r>
        <w:rPr>
          <w:rFonts w:asciiTheme="minorEastAsia" w:hAnsiTheme="minorEastAsia" w:cstheme="minorEastAsia" w:hint="eastAsia"/>
          <w:color w:val="000000"/>
          <w:sz w:val="24"/>
          <w:szCs w:val="24"/>
        </w:rPr>
        <w:t>图中的红海形成原因及今后的发展趋势为（</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亚欧板块和印度洋板块挤压形成，面积会越来越小，最终会消失。</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亚欧板块和非洲板块挤压形成，面积会越来越大，最终会形成新的大洋。</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非洲板块和印度洋板块张裂形成，面积会越来越大，最终会形成新的大洋。</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亚欧板块和非洲板块张裂形成，面积会越来越小，最终会消失。</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21.</w:t>
      </w:r>
      <w:r>
        <w:rPr>
          <w:rFonts w:asciiTheme="minorEastAsia" w:hAnsiTheme="minorEastAsia" w:cstheme="minorEastAsia" w:hint="eastAsia"/>
          <w:color w:val="000000"/>
          <w:sz w:val="24"/>
          <w:szCs w:val="24"/>
        </w:rPr>
        <w:t>限制中东各国农业生产的关键因素是（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土地资源</w:t>
      </w:r>
      <w:proofErr w:type="gramStart"/>
      <w:r>
        <w:rPr>
          <w:rFonts w:asciiTheme="minorEastAsia" w:hAnsiTheme="minorEastAsia" w:cstheme="minorEastAsia" w:hint="eastAsia"/>
          <w:color w:val="000000"/>
          <w:sz w:val="24"/>
          <w:szCs w:val="24"/>
        </w:rPr>
        <w:t>  B</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石油资源</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水资源</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森林资源</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22.</w:t>
      </w:r>
      <w:r>
        <w:rPr>
          <w:rFonts w:asciiTheme="minorEastAsia" w:hAnsiTheme="minorEastAsia" w:cstheme="minorEastAsia" w:hint="eastAsia"/>
          <w:color w:val="000000"/>
          <w:sz w:val="24"/>
          <w:szCs w:val="24"/>
        </w:rPr>
        <w:t>图中航海线经过的海峡</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的名称为（</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马六甲海峡</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曼德海峡</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英吉利海峡</w:t>
      </w:r>
      <w:proofErr w:type="gramStart"/>
      <w:r>
        <w:rPr>
          <w:rFonts w:asciiTheme="minorEastAsia" w:hAnsiTheme="minorEastAsia" w:cstheme="minorEastAsia" w:hint="eastAsia"/>
          <w:color w:val="000000"/>
          <w:sz w:val="24"/>
          <w:szCs w:val="24"/>
        </w:rPr>
        <w:t>  D</w:t>
      </w:r>
      <w:proofErr w:type="gramEnd"/>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德雷克海峡</w:t>
      </w:r>
    </w:p>
    <w:p w:rsidR="000F7AD7" w:rsidRDefault="00F84DEC">
      <w:pPr>
        <w:widowControl/>
        <w:spacing w:line="360" w:lineRule="auto"/>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lastRenderedPageBreak/>
        <w:t>23.</w:t>
      </w:r>
      <w:r>
        <w:rPr>
          <w:rFonts w:asciiTheme="minorEastAsia" w:hAnsiTheme="minorEastAsia" w:cstheme="minorEastAsia" w:hint="eastAsia"/>
          <w:color w:val="000000"/>
          <w:sz w:val="24"/>
          <w:szCs w:val="24"/>
        </w:rPr>
        <w:t>某地处于温带，降水季节差异大，夏季多雨，图</w:t>
      </w: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中符合这一气候特征的是（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inline distT="0" distB="0" distL="0" distR="0">
            <wp:extent cx="5943600" cy="1715770"/>
            <wp:effectExtent l="0" t="0" r="0" b="8255"/>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983"/>
                    <pic:cNvPicPr>
                      <a:picLocks noChangeAspect="1"/>
                    </pic:cNvPicPr>
                  </pic:nvPicPr>
                  <pic:blipFill>
                    <a:blip r:embed="rId517"/>
                    <a:srcRect b="13119"/>
                    <a:stretch>
                      <a:fillRect/>
                    </a:stretch>
                  </pic:blipFill>
                  <pic:spPr>
                    <a:xfrm>
                      <a:off x="0" y="0"/>
                      <a:ext cx="5943600" cy="1715770"/>
                    </a:xfrm>
                    <a:prstGeom prst="rect">
                      <a:avLst/>
                    </a:prstGeom>
                  </pic:spPr>
                </pic:pic>
              </a:graphicData>
            </a:graphic>
          </wp:inline>
        </w:drawing>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28575" cy="38100"/>
            <wp:effectExtent l="0" t="0" r="0" b="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84"/>
                    <pic:cNvPicPr>
                      <a:picLocks noChangeAspect="1"/>
                    </pic:cNvPicPr>
                  </pic:nvPicPr>
                  <pic:blipFill>
                    <a:blip r:embed="rId28"/>
                    <a:stretch>
                      <a:fillRect/>
                    </a:stretch>
                  </pic:blipFill>
                  <pic:spPr>
                    <a:xfrm>
                      <a:off x="0" y="0"/>
                      <a:ext cx="28651" cy="38202"/>
                    </a:xfrm>
                    <a:prstGeom prst="rect">
                      <a:avLst/>
                    </a:prstGeom>
                  </pic:spPr>
                </pic:pic>
              </a:graphicData>
            </a:graphic>
          </wp:inline>
        </w:drawing>
      </w:r>
      <w:r>
        <w:rPr>
          <w:rFonts w:asciiTheme="minorEastAsia" w:hAnsiTheme="minorEastAsia" w:cstheme="minorEastAsia" w:hint="eastAsia"/>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④</w:t>
      </w:r>
    </w:p>
    <w:p w:rsidR="000F7AD7" w:rsidRDefault="00F84DEC">
      <w:pPr>
        <w:widowControl/>
        <w:spacing w:line="360" w:lineRule="auto"/>
        <w:jc w:val="left"/>
        <w:textAlignment w:val="center"/>
        <w:rPr>
          <w:rFonts w:ascii="楷体" w:eastAsia="楷体" w:hAnsi="楷体" w:cs="楷体"/>
          <w:sz w:val="24"/>
          <w:szCs w:val="24"/>
        </w:rPr>
      </w:pPr>
      <w:r>
        <w:rPr>
          <w:rFonts w:asciiTheme="minorEastAsia" w:hAnsiTheme="minorEastAsia" w:cstheme="minorEastAsia" w:hint="eastAsia"/>
          <w:noProof/>
          <w:sz w:val="24"/>
          <w:szCs w:val="24"/>
        </w:rPr>
        <w:drawing>
          <wp:anchor distT="0" distB="0" distL="0" distR="0" simplePos="0" relativeHeight="251694080" behindDoc="0" locked="0" layoutInCell="1" allowOverlap="1">
            <wp:simplePos x="0" y="0"/>
            <wp:positionH relativeFrom="column">
              <wp:posOffset>1993265</wp:posOffset>
            </wp:positionH>
            <wp:positionV relativeFrom="paragraph">
              <wp:posOffset>280670</wp:posOffset>
            </wp:positionV>
            <wp:extent cx="1785620" cy="2129155"/>
            <wp:effectExtent l="0" t="0" r="5080" b="4445"/>
            <wp:wrapNone/>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5"/>
                    <pic:cNvPicPr>
                      <a:picLocks noChangeAspect="1"/>
                    </pic:cNvPicPr>
                  </pic:nvPicPr>
                  <pic:blipFill>
                    <a:blip r:embed="rId518"/>
                    <a:stretch>
                      <a:fillRect/>
                    </a:stretch>
                  </pic:blipFill>
                  <pic:spPr>
                    <a:xfrm>
                      <a:off x="0" y="0"/>
                      <a:ext cx="1785684" cy="2129460"/>
                    </a:xfrm>
                    <a:prstGeom prst="rect">
                      <a:avLst/>
                    </a:prstGeom>
                  </pic:spPr>
                </pic:pic>
              </a:graphicData>
            </a:graphic>
          </wp:anchor>
        </w:drawing>
      </w:r>
      <w:r>
        <w:rPr>
          <w:rFonts w:ascii="楷体" w:eastAsia="楷体" w:hAnsi="楷体" w:cs="楷体" w:hint="eastAsia"/>
          <w:color w:val="000000"/>
          <w:sz w:val="24"/>
          <w:szCs w:val="24"/>
        </w:rPr>
        <w:t>如图为四个不同地点的气温变化曲线，分析回答</w:t>
      </w:r>
      <w:r>
        <w:rPr>
          <w:rFonts w:ascii="楷体" w:eastAsia="楷体" w:hAnsi="楷体" w:cs="楷体" w:hint="eastAsia"/>
          <w:color w:val="000000"/>
          <w:sz w:val="24"/>
          <w:szCs w:val="24"/>
        </w:rPr>
        <w:t>24-25</w:t>
      </w:r>
      <w:r>
        <w:rPr>
          <w:rFonts w:ascii="楷体" w:eastAsia="楷体" w:hAnsi="楷体" w:cs="楷体" w:hint="eastAsia"/>
          <w:color w:val="000000"/>
          <w:sz w:val="24"/>
          <w:szCs w:val="24"/>
        </w:rPr>
        <w:t>题。</w:t>
      </w:r>
      <w:r>
        <w:rPr>
          <w:rFonts w:ascii="楷体" w:eastAsia="楷体" w:hAnsi="楷体" w:cs="楷体" w:hint="eastAsia"/>
          <w:sz w:val="24"/>
          <w:szCs w:val="24"/>
        </w:rPr>
        <w:br/>
      </w: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0F7AD7">
      <w:pPr>
        <w:widowControl/>
        <w:spacing w:line="360" w:lineRule="auto"/>
        <w:jc w:val="left"/>
        <w:textAlignment w:val="center"/>
        <w:rPr>
          <w:rFonts w:ascii="楷体" w:eastAsia="楷体" w:hAnsi="楷体" w:cs="楷体"/>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24.</w:t>
      </w:r>
      <w:r>
        <w:rPr>
          <w:rFonts w:asciiTheme="minorEastAsia" w:hAnsiTheme="minorEastAsia" w:cstheme="minorEastAsia" w:hint="eastAsia"/>
          <w:color w:val="000000"/>
          <w:sz w:val="24"/>
          <w:szCs w:val="24"/>
        </w:rPr>
        <w:t>表示当地气候寒冷的是（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①</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②</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③</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④</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25.</w:t>
      </w:r>
      <w:r>
        <w:rPr>
          <w:rFonts w:asciiTheme="minorEastAsia" w:hAnsiTheme="minorEastAsia" w:cstheme="minorEastAsia" w:hint="eastAsia"/>
          <w:color w:val="000000"/>
          <w:sz w:val="24"/>
          <w:szCs w:val="24"/>
        </w:rPr>
        <w:t>造成四地气温差异的主要因素是（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地形因素</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纬度因素</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海陆位置</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洋流因素</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26.</w:t>
      </w:r>
      <w:r>
        <w:rPr>
          <w:rFonts w:asciiTheme="minorEastAsia" w:hAnsiTheme="minorEastAsia" w:cstheme="minorEastAsia" w:hint="eastAsia"/>
          <w:color w:val="000000"/>
          <w:sz w:val="24"/>
          <w:szCs w:val="24"/>
        </w:rPr>
        <w:t>如图为某城区变化示意图，图中城区由图</w:t>
      </w:r>
      <w:r>
        <w:rPr>
          <w:rFonts w:asciiTheme="minorEastAsia" w:hAnsiTheme="minorEastAsia" w:cstheme="minorEastAsia" w:hint="eastAsia"/>
          <w:color w:val="000000"/>
          <w:sz w:val="24"/>
          <w:szCs w:val="24"/>
        </w:rPr>
        <w:t>a</w:t>
      </w:r>
      <w:proofErr w:type="gramStart"/>
      <w:r>
        <w:rPr>
          <w:rFonts w:asciiTheme="minorEastAsia" w:hAnsiTheme="minorEastAsia" w:cstheme="minorEastAsia" w:hint="eastAsia"/>
          <w:color w:val="000000"/>
          <w:sz w:val="24"/>
          <w:szCs w:val="24"/>
        </w:rPr>
        <w:t>向图</w:t>
      </w:r>
      <w:proofErr w:type="gramEnd"/>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变化的主要影响因素是（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noProof/>
          <w:sz w:val="24"/>
          <w:szCs w:val="24"/>
        </w:rPr>
        <w:drawing>
          <wp:inline distT="0" distB="0" distL="0" distR="0">
            <wp:extent cx="4134485" cy="1270000"/>
            <wp:effectExtent l="0" t="0" r="8890" b="635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86"/>
                    <pic:cNvPicPr>
                      <a:picLocks noChangeAspect="1"/>
                    </pic:cNvPicPr>
                  </pic:nvPicPr>
                  <pic:blipFill>
                    <a:blip r:embed="rId519"/>
                    <a:stretch>
                      <a:fillRect/>
                    </a:stretch>
                  </pic:blipFill>
                  <pic:spPr>
                    <a:xfrm>
                      <a:off x="0" y="0"/>
                      <a:ext cx="4134777" cy="1270038"/>
                    </a:xfrm>
                    <a:prstGeom prst="rect">
                      <a:avLst/>
                    </a:prstGeom>
                  </pic:spPr>
                </pic:pic>
              </a:graphicData>
            </a:graphic>
          </wp:inline>
        </w:drawing>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气候</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交通</w:t>
      </w:r>
      <w:r>
        <w:rPr>
          <w:rFonts w:asciiTheme="minorEastAsia" w:hAnsiTheme="minorEastAsia" w:cstheme="minorEastAsia" w:hint="eastAsia"/>
          <w:color w:val="000000"/>
          <w:sz w:val="24"/>
          <w:szCs w:val="24"/>
        </w:rPr>
        <w:t>    C. </w:t>
      </w:r>
      <w:r>
        <w:rPr>
          <w:rFonts w:asciiTheme="minorEastAsia" w:hAnsiTheme="minorEastAsia" w:cstheme="minorEastAsia" w:hint="eastAsia"/>
          <w:color w:val="000000"/>
          <w:sz w:val="24"/>
          <w:szCs w:val="24"/>
        </w:rPr>
        <w:t>水源</w:t>
      </w:r>
      <w:r>
        <w:rPr>
          <w:rFonts w:asciiTheme="minorEastAsia" w:hAnsiTheme="minorEastAsia" w:cstheme="minorEastAsia" w:hint="eastAsia"/>
          <w:color w:val="000000"/>
          <w:sz w:val="24"/>
          <w:szCs w:val="24"/>
        </w:rPr>
        <w:t>    D. </w:t>
      </w:r>
      <w:r>
        <w:rPr>
          <w:rFonts w:asciiTheme="minorEastAsia" w:hAnsiTheme="minorEastAsia" w:cstheme="minorEastAsia" w:hint="eastAsia"/>
          <w:color w:val="000000"/>
          <w:sz w:val="24"/>
          <w:szCs w:val="24"/>
        </w:rPr>
        <w:t>地形</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27.</w:t>
      </w:r>
      <w:r>
        <w:rPr>
          <w:rFonts w:asciiTheme="minorEastAsia" w:hAnsiTheme="minorEastAsia" w:cstheme="minorEastAsia" w:hint="eastAsia"/>
          <w:color w:val="000000"/>
          <w:sz w:val="24"/>
          <w:szCs w:val="24"/>
        </w:rPr>
        <w:t>2018</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11</w:t>
      </w:r>
      <w:r>
        <w:rPr>
          <w:rFonts w:asciiTheme="minorEastAsia" w:hAnsiTheme="minorEastAsia" w:cstheme="minorEastAsia" w:hint="eastAsia"/>
          <w:color w:val="000000"/>
          <w:sz w:val="24"/>
          <w:szCs w:val="24"/>
        </w:rPr>
        <w:t>日（英国当地时间）《习近平谈治国理政》</w:t>
      </w:r>
      <w:r>
        <w:rPr>
          <w:rFonts w:asciiTheme="minorEastAsia" w:hAnsiTheme="minorEastAsia" w:cstheme="minorEastAsia" w:hint="eastAsia"/>
          <w:color w:val="000000"/>
          <w:sz w:val="24"/>
          <w:szCs w:val="24"/>
        </w:rPr>
        <w:t>第二卷九个语种文版在伦敦全球首发，中文繁体、英、法、西、德、俄、日、阿、葡文等</w:t>
      </w:r>
      <w:r>
        <w:rPr>
          <w:rFonts w:asciiTheme="minorEastAsia" w:hAnsiTheme="minorEastAsia" w:cstheme="minorEastAsia" w:hint="eastAsia"/>
          <w:color w:val="000000"/>
          <w:sz w:val="24"/>
          <w:szCs w:val="24"/>
        </w:rPr>
        <w:t>9</w:t>
      </w:r>
      <w:r>
        <w:rPr>
          <w:rFonts w:asciiTheme="minorEastAsia" w:hAnsiTheme="minorEastAsia" w:cstheme="minorEastAsia" w:hint="eastAsia"/>
          <w:color w:val="000000"/>
          <w:sz w:val="24"/>
          <w:szCs w:val="24"/>
        </w:rPr>
        <w:t>个文</w:t>
      </w:r>
      <w:r>
        <w:rPr>
          <w:rFonts w:asciiTheme="minorEastAsia" w:hAnsiTheme="minorEastAsia" w:cstheme="minorEastAsia" w:hint="eastAsia"/>
          <w:color w:val="000000"/>
          <w:sz w:val="24"/>
          <w:szCs w:val="24"/>
        </w:rPr>
        <w:lastRenderedPageBreak/>
        <w:t>版同时与全球读者见面。《习近平谈治国理政》第二卷九个语种文版中，属于联合国工作语言的外文是（</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英、法、西、俄、阿文</w:t>
      </w:r>
      <w:r>
        <w:rPr>
          <w:rFonts w:asciiTheme="minorEastAsia" w:hAnsiTheme="minorEastAsia" w:cstheme="minorEastAsia" w:hint="eastAsia"/>
          <w:color w:val="000000"/>
          <w:sz w:val="24"/>
          <w:szCs w:val="24"/>
        </w:rPr>
        <w:t>     B. </w:t>
      </w:r>
      <w:r>
        <w:rPr>
          <w:rFonts w:asciiTheme="minorEastAsia" w:hAnsiTheme="minorEastAsia" w:cstheme="minorEastAsia" w:hint="eastAsia"/>
          <w:color w:val="000000"/>
          <w:sz w:val="24"/>
          <w:szCs w:val="24"/>
        </w:rPr>
        <w:t>英、法、德、俄、日文</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英、法、俄、日、葡文</w:t>
      </w:r>
      <w:r>
        <w:rPr>
          <w:rFonts w:asciiTheme="minorEastAsia" w:hAnsiTheme="minorEastAsia" w:cstheme="minorEastAsia" w:hint="eastAsia"/>
          <w:color w:val="000000"/>
          <w:sz w:val="24"/>
          <w:szCs w:val="24"/>
        </w:rPr>
        <w:t> </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英、法、俄、日、阿文</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楷体" w:eastAsia="楷体" w:hAnsi="楷体" w:cs="楷体" w:hint="eastAsia"/>
          <w:color w:val="000000"/>
          <w:sz w:val="24"/>
          <w:szCs w:val="24"/>
        </w:rPr>
        <w:t>中国信息产业网，未来十年，中国将坚持更加积极主动的开放战略，更加积极主动地参与经济全球化，实现互利共赢。请结合材料和相关知识完成</w:t>
      </w:r>
      <w:r>
        <w:rPr>
          <w:rFonts w:ascii="楷体" w:eastAsia="楷体" w:hAnsi="楷体" w:cs="楷体" w:hint="eastAsia"/>
          <w:color w:val="000000"/>
          <w:sz w:val="24"/>
          <w:szCs w:val="24"/>
        </w:rPr>
        <w:t>28-29</w:t>
      </w:r>
      <w:r>
        <w:rPr>
          <w:rFonts w:ascii="楷体" w:eastAsia="楷体" w:hAnsi="楷体" w:cs="楷体" w:hint="eastAsia"/>
          <w:color w:val="000000"/>
          <w:sz w:val="24"/>
          <w:szCs w:val="24"/>
        </w:rPr>
        <w:t>题。</w:t>
      </w:r>
      <w:r>
        <w:rPr>
          <w:rFonts w:ascii="楷体" w:eastAsia="楷体" w:hAnsi="楷体" w:cs="楷体" w:hint="eastAsia"/>
          <w:color w:val="000000"/>
          <w:sz w:val="24"/>
          <w:szCs w:val="24"/>
        </w:rPr>
        <w:t xml:space="preserve">   </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28.</w:t>
      </w:r>
      <w:r>
        <w:rPr>
          <w:rFonts w:asciiTheme="minorEastAsia" w:hAnsiTheme="minorEastAsia" w:cstheme="minorEastAsia" w:hint="eastAsia"/>
          <w:color w:val="000000"/>
          <w:sz w:val="24"/>
          <w:szCs w:val="24"/>
        </w:rPr>
        <w:t>要实现区域内的可持续发展，应该做到（</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坚持以促进地区经济发展为主要目标，生态环境问题可以后考虑</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加强区域之间的联系，发挥各自的优势，分工协作，互惠互利</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充分利用有利的地理条件，对不利的地理条件不作考虑</w:t>
      </w:r>
      <w:r>
        <w:rPr>
          <w:rFonts w:asciiTheme="minorEastAsia" w:hAnsiTheme="minorEastAsia" w:cstheme="minorEastAsia" w:hint="eastAsia"/>
          <w:color w:val="000000"/>
          <w:sz w:val="24"/>
          <w:szCs w:val="24"/>
        </w:rPr>
        <w:t>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不同的区域，实行一对一的合作，其他不需要考虑</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29.</w:t>
      </w:r>
      <w:r>
        <w:rPr>
          <w:rFonts w:asciiTheme="minorEastAsia" w:hAnsiTheme="minorEastAsia" w:cstheme="minorEastAsia" w:hint="eastAsia"/>
          <w:color w:val="000000"/>
          <w:sz w:val="24"/>
          <w:szCs w:val="24"/>
        </w:rPr>
        <w:t>我国积极融入经济全球化的进程中，加强与世界各国、各地区的经济合作，这样做有利于（</w:t>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促进世界的发展，维护世界的和平</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9525" cy="38100"/>
            <wp:effectExtent l="0" t="0" r="0"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987"/>
                    <pic:cNvPicPr>
                      <a:picLocks noChangeAspect="1"/>
                    </pic:cNvPicPr>
                  </pic:nvPicPr>
                  <pic:blipFill>
                    <a:blip r:embed="rId32"/>
                    <a:stretch>
                      <a:fillRect/>
                    </a:stretch>
                  </pic:blipFill>
                  <pic:spPr>
                    <a:xfrm>
                      <a:off x="0" y="0"/>
                      <a:ext cx="9550" cy="38202"/>
                    </a:xfrm>
                    <a:prstGeom prst="rect">
                      <a:avLst/>
                    </a:prstGeom>
                  </pic:spPr>
                </pic:pic>
              </a:graphicData>
            </a:graphic>
          </wp:inline>
        </w:drawing>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引进资金和先进的技术管理</w:t>
      </w:r>
      <w:r>
        <w:rPr>
          <w:rFonts w:asciiTheme="minorEastAsia" w:hAnsiTheme="minorEastAsia" w:cstheme="minorEastAsia" w:hint="eastAsia"/>
          <w:color w:val="000000"/>
          <w:sz w:val="24"/>
          <w:szCs w:val="24"/>
        </w:rPr>
        <w:t>经验，努力开拓国际市场</w:t>
      </w:r>
    </w:p>
    <w:p w:rsidR="000F7AD7" w:rsidRDefault="00F84DEC">
      <w:pPr>
        <w:widowControl/>
        <w:spacing w:line="360" w:lineRule="auto"/>
        <w:ind w:left="15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控制我国的人口增长</w:t>
      </w:r>
      <w:r>
        <w:rPr>
          <w:rFonts w:asciiTheme="minorEastAsia" w:hAnsiTheme="minorEastAsia" w:cstheme="minorEastAsia" w:hint="eastAsia"/>
          <w:color w:val="000000"/>
          <w:sz w:val="24"/>
          <w:szCs w:val="24"/>
        </w:rPr>
        <w:t> </w:t>
      </w:r>
    </w:p>
    <w:p w:rsidR="000F7AD7" w:rsidRDefault="00F84DEC">
      <w:pPr>
        <w:widowControl/>
        <w:spacing w:line="360" w:lineRule="auto"/>
        <w:ind w:firstLineChars="100" w:firstLine="240"/>
        <w:jc w:val="left"/>
        <w:textAlignment w:val="center"/>
        <w:rPr>
          <w:rFonts w:asciiTheme="minorEastAsia" w:hAnsiTheme="minorEastAsia" w:cstheme="minorEastAsia"/>
          <w:color w:val="000000"/>
          <w:sz w:val="24"/>
          <w:szCs w:val="24"/>
        </w:rPr>
      </w:pP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保护地球生态环境，促进人类社会进步</w:t>
      </w:r>
    </w:p>
    <w:p w:rsidR="000F7AD7" w:rsidRDefault="000F7AD7">
      <w:pPr>
        <w:widowControl/>
        <w:spacing w:line="360" w:lineRule="auto"/>
        <w:ind w:firstLineChars="100" w:firstLine="240"/>
        <w:jc w:val="left"/>
        <w:textAlignment w:val="center"/>
        <w:rPr>
          <w:rFonts w:asciiTheme="minorEastAsia" w:hAnsiTheme="minorEastAsia" w:cstheme="minorEastAsia"/>
          <w:color w:val="000000"/>
          <w:sz w:val="24"/>
          <w:szCs w:val="24"/>
        </w:rPr>
      </w:pPr>
    </w:p>
    <w:p w:rsidR="000F7AD7" w:rsidRDefault="000F7AD7">
      <w:pPr>
        <w:widowControl/>
        <w:spacing w:line="360" w:lineRule="auto"/>
        <w:ind w:firstLineChars="100" w:firstLine="240"/>
        <w:jc w:val="left"/>
        <w:textAlignment w:val="center"/>
        <w:rPr>
          <w:rFonts w:asciiTheme="minorEastAsia" w:hAnsiTheme="minorEastAsia" w:cstheme="minorEastAsia"/>
          <w:color w:val="000000"/>
          <w:sz w:val="24"/>
          <w:szCs w:val="24"/>
        </w:rPr>
      </w:pPr>
    </w:p>
    <w:p w:rsidR="000F7AD7" w:rsidRDefault="00F84DEC">
      <w:pPr>
        <w:widowControl/>
        <w:spacing w:line="360" w:lineRule="auto"/>
        <w:textAlignment w:val="center"/>
        <w:rPr>
          <w:rFonts w:asciiTheme="minorEastAsia" w:hAnsiTheme="minorEastAsia" w:cstheme="minorEastAsia"/>
          <w:sz w:val="24"/>
          <w:szCs w:val="24"/>
        </w:rPr>
      </w:pPr>
      <w:r>
        <w:rPr>
          <w:rFonts w:asciiTheme="minorEastAsia" w:hAnsiTheme="minorEastAsia" w:cstheme="minorEastAsia" w:hint="eastAsia"/>
          <w:b/>
          <w:bCs/>
          <w:sz w:val="24"/>
          <w:szCs w:val="24"/>
        </w:rPr>
        <w:t>二、综合题</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30.</w:t>
      </w:r>
      <w:r>
        <w:rPr>
          <w:rFonts w:asciiTheme="minorEastAsia" w:hAnsiTheme="minorEastAsia" w:cstheme="minorEastAsia" w:hint="eastAsia"/>
          <w:color w:val="000000"/>
          <w:sz w:val="24"/>
          <w:szCs w:val="24"/>
        </w:rPr>
        <w:t>阅读“一带一路”示意图及相关材料，完成下列各题。</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材料</w:t>
      </w:r>
      <w:proofErr w:type="gramStart"/>
      <w:r>
        <w:rPr>
          <w:rFonts w:asciiTheme="minorEastAsia" w:hAnsiTheme="minorEastAsia" w:cstheme="minorEastAsia" w:hint="eastAsia"/>
          <w:color w:val="000000"/>
          <w:sz w:val="24"/>
          <w:szCs w:val="24"/>
        </w:rPr>
        <w:t>一</w:t>
      </w:r>
      <w:proofErr w:type="gramEnd"/>
      <w:r>
        <w:rPr>
          <w:rFonts w:asciiTheme="minorEastAsia" w:hAnsiTheme="minorEastAsia" w:cstheme="minorEastAsia" w:hint="eastAsia"/>
          <w:color w:val="000000"/>
          <w:sz w:val="24"/>
          <w:szCs w:val="24"/>
        </w:rPr>
        <w:t>：“一带一路”国际合作高峰论坛于</w:t>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14</w:t>
      </w:r>
      <w:r>
        <w:rPr>
          <w:rFonts w:asciiTheme="minorEastAsia" w:hAnsiTheme="minorEastAsia" w:cstheme="minorEastAsia" w:hint="eastAsia"/>
          <w:color w:val="000000"/>
          <w:sz w:val="24"/>
          <w:szCs w:val="24"/>
        </w:rPr>
        <w:t>日至</w:t>
      </w:r>
      <w:r>
        <w:rPr>
          <w:rFonts w:asciiTheme="minorEastAsia" w:hAnsiTheme="minorEastAsia" w:cstheme="minorEastAsia" w:hint="eastAsia"/>
          <w:color w:val="000000"/>
          <w:sz w:val="24"/>
          <w:szCs w:val="24"/>
        </w:rPr>
        <w:t>15</w:t>
      </w:r>
      <w:r>
        <w:rPr>
          <w:rFonts w:asciiTheme="minorEastAsia" w:hAnsiTheme="minorEastAsia" w:cstheme="minorEastAsia" w:hint="eastAsia"/>
          <w:color w:val="000000"/>
          <w:sz w:val="24"/>
          <w:szCs w:val="24"/>
        </w:rPr>
        <w:t>日在北京举行，习近</w:t>
      </w:r>
      <w:proofErr w:type="gramStart"/>
      <w:r>
        <w:rPr>
          <w:rFonts w:asciiTheme="minorEastAsia" w:hAnsiTheme="minorEastAsia" w:cstheme="minorEastAsia" w:hint="eastAsia"/>
          <w:color w:val="000000"/>
          <w:sz w:val="24"/>
          <w:szCs w:val="24"/>
        </w:rPr>
        <w:t>平主席</w:t>
      </w:r>
      <w:proofErr w:type="gramEnd"/>
      <w:r>
        <w:rPr>
          <w:rFonts w:asciiTheme="minorEastAsia" w:hAnsiTheme="minorEastAsia" w:cstheme="minorEastAsia" w:hint="eastAsia"/>
          <w:color w:val="000000"/>
          <w:sz w:val="24"/>
          <w:szCs w:val="24"/>
        </w:rPr>
        <w:t>出席了高峰论坛开幕式。</w:t>
      </w:r>
      <w:proofErr w:type="gramStart"/>
      <w:r>
        <w:rPr>
          <w:rFonts w:asciiTheme="minorEastAsia" w:hAnsiTheme="minorEastAsia" w:cstheme="minorEastAsia" w:hint="eastAsia"/>
          <w:color w:val="000000"/>
          <w:sz w:val="24"/>
          <w:szCs w:val="24"/>
        </w:rPr>
        <w:t>应习近平主席</w:t>
      </w:r>
      <w:proofErr w:type="gramEnd"/>
      <w:r>
        <w:rPr>
          <w:rFonts w:asciiTheme="minorEastAsia" w:hAnsiTheme="minorEastAsia" w:cstheme="minorEastAsia" w:hint="eastAsia"/>
          <w:color w:val="000000"/>
          <w:sz w:val="24"/>
          <w:szCs w:val="24"/>
        </w:rPr>
        <w:t>邀请，有</w:t>
      </w:r>
      <w:r>
        <w:rPr>
          <w:rFonts w:asciiTheme="minorEastAsia" w:hAnsiTheme="minorEastAsia" w:cstheme="minorEastAsia" w:hint="eastAsia"/>
          <w:color w:val="000000"/>
          <w:sz w:val="24"/>
          <w:szCs w:val="24"/>
        </w:rPr>
        <w:t>29</w:t>
      </w:r>
      <w:r>
        <w:rPr>
          <w:rFonts w:asciiTheme="minorEastAsia" w:hAnsiTheme="minorEastAsia" w:cstheme="minorEastAsia" w:hint="eastAsia"/>
          <w:color w:val="000000"/>
          <w:sz w:val="24"/>
          <w:szCs w:val="24"/>
        </w:rPr>
        <w:t>个国家元首和政府首脑，以及联合国等</w:t>
      </w:r>
      <w:r>
        <w:rPr>
          <w:rFonts w:asciiTheme="minorEastAsia" w:hAnsiTheme="minorEastAsia" w:cstheme="minorEastAsia" w:hint="eastAsia"/>
          <w:noProof/>
          <w:sz w:val="24"/>
          <w:szCs w:val="24"/>
        </w:rPr>
        <w:drawing>
          <wp:anchor distT="0" distB="0" distL="0" distR="0" simplePos="0" relativeHeight="251695104" behindDoc="0" locked="0" layoutInCell="1" allowOverlap="1">
            <wp:simplePos x="0" y="0"/>
            <wp:positionH relativeFrom="column">
              <wp:posOffset>1966595</wp:posOffset>
            </wp:positionH>
            <wp:positionV relativeFrom="paragraph">
              <wp:posOffset>600075</wp:posOffset>
            </wp:positionV>
            <wp:extent cx="2406015" cy="1450975"/>
            <wp:effectExtent l="0" t="0" r="3810" b="6350"/>
            <wp:wrapNone/>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988"/>
                    <pic:cNvPicPr>
                      <a:picLocks noChangeAspect="1"/>
                    </pic:cNvPicPr>
                  </pic:nvPicPr>
                  <pic:blipFill>
                    <a:blip r:embed="rId520"/>
                    <a:stretch>
                      <a:fillRect/>
                    </a:stretch>
                  </pic:blipFill>
                  <pic:spPr>
                    <a:xfrm>
                      <a:off x="0" y="0"/>
                      <a:ext cx="2406383" cy="1451470"/>
                    </a:xfrm>
                    <a:prstGeom prst="rect">
                      <a:avLst/>
                    </a:prstGeom>
                  </pic:spPr>
                </pic:pic>
              </a:graphicData>
            </a:graphic>
          </wp:anchor>
        </w:drawing>
      </w:r>
      <w:r>
        <w:rPr>
          <w:rFonts w:asciiTheme="minorEastAsia" w:hAnsiTheme="minorEastAsia" w:cstheme="minorEastAsia" w:hint="eastAsia"/>
          <w:color w:val="000000"/>
          <w:sz w:val="24"/>
          <w:szCs w:val="24"/>
        </w:rPr>
        <w:t>多个国际组织参加。</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材料二：“一带一路”示意图。</w:t>
      </w:r>
      <w:r>
        <w:rPr>
          <w:rFonts w:asciiTheme="minorEastAsia" w:hAnsiTheme="minorEastAsia" w:cstheme="minorEastAsia"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14</w:t>
      </w:r>
      <w:r>
        <w:rPr>
          <w:rFonts w:asciiTheme="minorEastAsia" w:hAnsiTheme="minorEastAsia" w:cstheme="minorEastAsia" w:hint="eastAsia"/>
          <w:color w:val="000000"/>
          <w:sz w:val="24"/>
          <w:szCs w:val="24"/>
        </w:rPr>
        <w:t>日上午开幕式上，俄罗斯总统普京、土耳其总统埃尔多安都作了主题演讲。其中普京总统演讲使用的是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语。从土耳其境内穿过的</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海峡是亚欧的分界线。</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）从图中可知，“海上新丝绸之路”不涉及到的大洋是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。“海上丝绸之路”经过了我国南海，从六大板块来看，南海属于</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板块。</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）希腊总理齐普拉斯和意大利总理真蒂</w:t>
      </w:r>
      <w:proofErr w:type="gramStart"/>
      <w:r>
        <w:rPr>
          <w:rFonts w:asciiTheme="minorEastAsia" w:hAnsiTheme="minorEastAsia" w:cstheme="minorEastAsia" w:hint="eastAsia"/>
          <w:color w:val="000000"/>
          <w:sz w:val="24"/>
          <w:szCs w:val="24"/>
        </w:rPr>
        <w:t>洛</w:t>
      </w:r>
      <w:proofErr w:type="gramEnd"/>
      <w:r>
        <w:rPr>
          <w:rFonts w:asciiTheme="minorEastAsia" w:hAnsiTheme="minorEastAsia" w:cstheme="minorEastAsia" w:hint="eastAsia"/>
          <w:color w:val="000000"/>
          <w:sz w:val="24"/>
          <w:szCs w:val="24"/>
        </w:rPr>
        <w:t>尼最有可能信仰</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教。肯尼亚（位于撒哈拉以南非洲）总统肯雅塔是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种人。肯尼亚迅速发展的经济部门是</w:t>
      </w:r>
      <w:r>
        <w:rPr>
          <w:rFonts w:asciiTheme="minorEastAsia" w:hAnsiTheme="minorEastAsia" w:cstheme="minorEastAsia" w:hint="eastAsia"/>
          <w:color w:val="000000"/>
          <w:sz w:val="24"/>
          <w:szCs w:val="24"/>
        </w:rPr>
        <w:t>____</w:t>
      </w:r>
      <w:r>
        <w:rPr>
          <w:rFonts w:asciiTheme="minorEastAsia" w:hAnsiTheme="minorEastAsia" w:cstheme="minorEastAsia" w:hint="eastAsia"/>
          <w:color w:val="000000"/>
          <w:sz w:val="24"/>
          <w:szCs w:val="24"/>
        </w:rPr>
        <w:t>____(</w:t>
      </w:r>
      <w:r>
        <w:rPr>
          <w:rFonts w:asciiTheme="minorEastAsia" w:hAnsiTheme="minorEastAsia" w:cstheme="minorEastAsia" w:hint="eastAsia"/>
          <w:color w:val="000000"/>
          <w:sz w:val="24"/>
          <w:szCs w:val="24"/>
        </w:rPr>
        <w:t>填字母</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   A</w:t>
      </w:r>
      <w:r>
        <w:rPr>
          <w:rFonts w:asciiTheme="minorEastAsia" w:hAnsiTheme="minorEastAsia" w:cstheme="minorEastAsia" w:hint="eastAsia"/>
          <w:color w:val="000000"/>
          <w:sz w:val="24"/>
          <w:szCs w:val="24"/>
        </w:rPr>
        <w:t>．花卉业和旅游业</w:t>
      </w:r>
      <w:r>
        <w:rPr>
          <w:rFonts w:asciiTheme="minorEastAsia" w:hAnsiTheme="minorEastAsia" w:cstheme="minorEastAsia" w:hint="eastAsia"/>
          <w:color w:val="000000"/>
          <w:sz w:val="24"/>
          <w:szCs w:val="24"/>
        </w:rPr>
        <w:t>  B</w:t>
      </w:r>
      <w:r>
        <w:rPr>
          <w:rFonts w:asciiTheme="minorEastAsia" w:hAnsiTheme="minorEastAsia" w:cstheme="minorEastAsia" w:hint="eastAsia"/>
          <w:color w:val="000000"/>
          <w:sz w:val="24"/>
          <w:szCs w:val="24"/>
        </w:rPr>
        <w:t>．化学工业和机械工业</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   C</w:t>
      </w:r>
      <w:r>
        <w:rPr>
          <w:rFonts w:asciiTheme="minorEastAsia" w:hAnsiTheme="minorEastAsia" w:cstheme="minorEastAsia" w:hint="eastAsia"/>
          <w:color w:val="000000"/>
          <w:sz w:val="24"/>
          <w:szCs w:val="24"/>
        </w:rPr>
        <w:t>．采矿业</w:t>
      </w:r>
      <w:r>
        <w:rPr>
          <w:rFonts w:asciiTheme="minorEastAsia" w:hAnsiTheme="minorEastAsia" w:cstheme="minorEastAsia" w:hint="eastAsia"/>
          <w:color w:val="000000"/>
          <w:sz w:val="24"/>
          <w:szCs w:val="24"/>
        </w:rPr>
        <w:t>          D</w:t>
      </w:r>
      <w:r>
        <w:rPr>
          <w:rFonts w:asciiTheme="minorEastAsia" w:hAnsiTheme="minorEastAsia" w:cstheme="minorEastAsia" w:hint="eastAsia"/>
          <w:color w:val="000000"/>
          <w:sz w:val="24"/>
          <w:szCs w:val="24"/>
        </w:rPr>
        <w:t>．初级农产品出口</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）如果你到荷兰旅游，将会游览或观赏到</w:t>
      </w:r>
      <w:r>
        <w:rPr>
          <w:rFonts w:asciiTheme="minorEastAsia" w:hAnsiTheme="minorEastAsia" w:cstheme="minorEastAsia" w:hint="eastAsia"/>
          <w:color w:val="000000"/>
          <w:sz w:val="24"/>
          <w:szCs w:val="24"/>
          <w:u w:val="single"/>
        </w:rPr>
        <w:t xml:space="preserve">           </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填字母</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ind w:left="150"/>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A. </w:t>
      </w:r>
      <w:r>
        <w:rPr>
          <w:rFonts w:asciiTheme="minorEastAsia" w:hAnsiTheme="minorEastAsia" w:cstheme="minorEastAsia" w:hint="eastAsia"/>
          <w:color w:val="000000"/>
          <w:sz w:val="24"/>
          <w:szCs w:val="24"/>
        </w:rPr>
        <w:t>白金汉宫</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989"/>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B. </w:t>
      </w:r>
      <w:r>
        <w:rPr>
          <w:rFonts w:asciiTheme="minorEastAsia" w:hAnsiTheme="minorEastAsia" w:cstheme="minorEastAsia" w:hint="eastAsia"/>
          <w:color w:val="000000"/>
          <w:sz w:val="24"/>
          <w:szCs w:val="24"/>
        </w:rPr>
        <w:t>峡湾风光</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990"/>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C. </w:t>
      </w:r>
      <w:r>
        <w:rPr>
          <w:rFonts w:asciiTheme="minorEastAsia" w:hAnsiTheme="minorEastAsia" w:cstheme="minorEastAsia" w:hint="eastAsia"/>
          <w:color w:val="000000"/>
          <w:sz w:val="24"/>
          <w:szCs w:val="24"/>
        </w:rPr>
        <w:t>奥林匹克遗址公园</w:t>
      </w:r>
      <w:r>
        <w:rPr>
          <w:rFonts w:asciiTheme="minorEastAsia" w:hAnsiTheme="minorEastAsia" w:cstheme="minorEastAsia" w:hint="eastAsia"/>
          <w:color w:val="000000"/>
          <w:sz w:val="24"/>
          <w:szCs w:val="24"/>
        </w:rPr>
        <w:t>                         </w:t>
      </w:r>
      <w:r>
        <w:rPr>
          <w:rFonts w:asciiTheme="minorEastAsia" w:hAnsiTheme="minorEastAsia" w:cstheme="minorEastAsia" w:hint="eastAsia"/>
          <w:noProof/>
          <w:sz w:val="24"/>
          <w:szCs w:val="24"/>
        </w:rPr>
        <w:drawing>
          <wp:inline distT="0" distB="0" distL="0" distR="0">
            <wp:extent cx="19050" cy="38100"/>
            <wp:effectExtent l="0" t="0" r="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991"/>
                    <pic:cNvPicPr>
                      <a:picLocks noChangeAspect="1"/>
                    </pic:cNvPicPr>
                  </pic:nvPicPr>
                  <pic:blipFill>
                    <a:blip r:embed="rId35"/>
                    <a:stretch>
                      <a:fillRect/>
                    </a:stretch>
                  </pic:blipFill>
                  <pic:spPr>
                    <a:xfrm>
                      <a:off x="0" y="0"/>
                      <a:ext cx="19101" cy="38202"/>
                    </a:xfrm>
                    <a:prstGeom prst="rect">
                      <a:avLst/>
                    </a:prstGeom>
                  </pic:spPr>
                </pic:pic>
              </a:graphicData>
            </a:graphic>
          </wp:inline>
        </w:drawing>
      </w:r>
      <w:r>
        <w:rPr>
          <w:rFonts w:asciiTheme="minorEastAsia" w:hAnsiTheme="minorEastAsia" w:cstheme="minorEastAsia" w:hint="eastAsia"/>
          <w:color w:val="000000"/>
          <w:sz w:val="24"/>
          <w:szCs w:val="24"/>
        </w:rPr>
        <w:t>D. </w:t>
      </w:r>
      <w:r>
        <w:rPr>
          <w:rFonts w:asciiTheme="minorEastAsia" w:hAnsiTheme="minorEastAsia" w:cstheme="minorEastAsia" w:hint="eastAsia"/>
          <w:color w:val="000000"/>
          <w:sz w:val="24"/>
          <w:szCs w:val="24"/>
        </w:rPr>
        <w:t>风车</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96128" behindDoc="0" locked="0" layoutInCell="1" allowOverlap="1">
            <wp:simplePos x="0" y="0"/>
            <wp:positionH relativeFrom="column">
              <wp:posOffset>993140</wp:posOffset>
            </wp:positionH>
            <wp:positionV relativeFrom="paragraph">
              <wp:posOffset>733425</wp:posOffset>
            </wp:positionV>
            <wp:extent cx="4650105" cy="1785620"/>
            <wp:effectExtent l="0" t="0" r="7620" b="5080"/>
            <wp:wrapNone/>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pic:cNvPicPr>
                      <a:picLocks noChangeAspect="1"/>
                    </pic:cNvPicPr>
                  </pic:nvPicPr>
                  <pic:blipFill>
                    <a:blip r:embed="rId521"/>
                    <a:stretch>
                      <a:fillRect/>
                    </a:stretch>
                  </pic:blipFill>
                  <pic:spPr>
                    <a:xfrm>
                      <a:off x="0" y="0"/>
                      <a:ext cx="4650423" cy="1785684"/>
                    </a:xfrm>
                    <a:prstGeom prst="rect">
                      <a:avLst/>
                    </a:prstGeom>
                  </pic:spPr>
                </pic:pic>
              </a:graphicData>
            </a:graphic>
          </wp:anchor>
        </w:drawing>
      </w:r>
      <w:r>
        <w:rPr>
          <w:rFonts w:asciiTheme="minorEastAsia" w:hAnsiTheme="minorEastAsia" w:cstheme="minorEastAsia" w:hint="eastAsia"/>
          <w:color w:val="000000"/>
          <w:sz w:val="24"/>
          <w:szCs w:val="24"/>
        </w:rPr>
        <w:t>31.</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图所示的国家人口约</w:t>
      </w:r>
      <w:r>
        <w:rPr>
          <w:rFonts w:asciiTheme="minorEastAsia" w:hAnsiTheme="minorEastAsia" w:cstheme="minorEastAsia" w:hint="eastAsia"/>
          <w:color w:val="000000"/>
          <w:sz w:val="24"/>
          <w:szCs w:val="24"/>
        </w:rPr>
        <w:t>450</w:t>
      </w:r>
      <w:r>
        <w:rPr>
          <w:rFonts w:asciiTheme="minorEastAsia" w:hAnsiTheme="minorEastAsia" w:cstheme="minorEastAsia" w:hint="eastAsia"/>
          <w:color w:val="000000"/>
          <w:sz w:val="24"/>
          <w:szCs w:val="24"/>
        </w:rPr>
        <w:t>万人，国土面</w:t>
      </w:r>
      <w:r>
        <w:rPr>
          <w:rFonts w:asciiTheme="minorEastAsia" w:hAnsiTheme="minorEastAsia" w:cstheme="minorEastAsia" w:hint="eastAsia"/>
          <w:color w:val="000000"/>
          <w:sz w:val="24"/>
          <w:szCs w:val="24"/>
        </w:rPr>
        <w:t>积约</w:t>
      </w:r>
      <w:r>
        <w:rPr>
          <w:rFonts w:asciiTheme="minorEastAsia" w:hAnsiTheme="minorEastAsia" w:cstheme="minorEastAsia" w:hint="eastAsia"/>
          <w:color w:val="000000"/>
          <w:sz w:val="24"/>
          <w:szCs w:val="24"/>
        </w:rPr>
        <w:t>27</w:t>
      </w:r>
      <w:r>
        <w:rPr>
          <w:rFonts w:asciiTheme="minorEastAsia" w:hAnsiTheme="minorEastAsia" w:cstheme="minorEastAsia" w:hint="eastAsia"/>
          <w:color w:val="000000"/>
          <w:sz w:val="24"/>
          <w:szCs w:val="24"/>
        </w:rPr>
        <w:t>万平方千米；</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图所示国家人口约</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27</w:t>
      </w:r>
      <w:r>
        <w:rPr>
          <w:rFonts w:asciiTheme="minorEastAsia" w:hAnsiTheme="minorEastAsia" w:cstheme="minorEastAsia" w:hint="eastAsia"/>
          <w:color w:val="000000"/>
          <w:sz w:val="24"/>
          <w:szCs w:val="24"/>
        </w:rPr>
        <w:t>亿，国土面积约</w:t>
      </w:r>
      <w:r>
        <w:rPr>
          <w:rFonts w:asciiTheme="minorEastAsia" w:hAnsiTheme="minorEastAsia" w:cstheme="minorEastAsia" w:hint="eastAsia"/>
          <w:color w:val="000000"/>
          <w:sz w:val="24"/>
          <w:szCs w:val="24"/>
        </w:rPr>
        <w:t>37</w:t>
      </w:r>
      <w:r>
        <w:rPr>
          <w:rFonts w:asciiTheme="minorEastAsia" w:hAnsiTheme="minorEastAsia" w:cstheme="minorEastAsia" w:hint="eastAsia"/>
          <w:color w:val="000000"/>
          <w:sz w:val="24"/>
          <w:szCs w:val="24"/>
        </w:rPr>
        <w:t>万平方千米；</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图为世界主要板块分布略图。据此完成下列要求。</w:t>
      </w:r>
      <w:r>
        <w:rPr>
          <w:rFonts w:asciiTheme="minorEastAsia" w:hAnsiTheme="minorEastAsia" w:cstheme="minorEastAsia"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）比较</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图和</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图所示国家的半球位置、人口密度的差异，完成下表</w:t>
      </w:r>
    </w:p>
    <w:tbl>
      <w:tblPr>
        <w:tblW w:w="3078" w:type="dxa"/>
        <w:tblInd w:w="115" w:type="dxa"/>
        <w:tblBorders>
          <w:top w:val="inset" w:sz="8" w:space="0" w:color="000000"/>
          <w:left w:val="inset" w:sz="8" w:space="0" w:color="000000"/>
          <w:bottom w:val="inset" w:sz="8" w:space="0" w:color="000000"/>
          <w:right w:val="inset" w:sz="8" w:space="0" w:color="000000"/>
        </w:tblBorders>
        <w:tblLayout w:type="fixed"/>
        <w:tblLook w:val="04A0" w:firstRow="1" w:lastRow="0" w:firstColumn="1" w:lastColumn="0" w:noHBand="0" w:noVBand="1"/>
      </w:tblPr>
      <w:tblGrid>
        <w:gridCol w:w="570"/>
        <w:gridCol w:w="1254"/>
        <w:gridCol w:w="1254"/>
      </w:tblGrid>
      <w:tr w:rsidR="000F7AD7">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内容</w:t>
            </w:r>
          </w:p>
        </w:tc>
        <w:tc>
          <w:tcPr>
            <w:tcW w:w="125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东、西半球</w:t>
            </w:r>
          </w:p>
        </w:tc>
        <w:tc>
          <w:tcPr>
            <w:tcW w:w="125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人口密度大</w:t>
            </w:r>
            <w:r>
              <w:rPr>
                <w:rFonts w:asciiTheme="minorEastAsia" w:hAnsiTheme="minorEastAsia" w:cstheme="minorEastAsia" w:hint="eastAsia"/>
                <w:color w:val="000000"/>
                <w:sz w:val="24"/>
                <w:szCs w:val="24"/>
              </w:rPr>
              <w:lastRenderedPageBreak/>
              <w:t>小</w:t>
            </w:r>
          </w:p>
        </w:tc>
      </w:tr>
      <w:tr w:rsidR="000F7AD7">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lastRenderedPageBreak/>
              <w:t>图</w:t>
            </w:r>
            <w:r>
              <w:rPr>
                <w:rFonts w:asciiTheme="minorEastAsia" w:hAnsiTheme="minorEastAsia" w:cstheme="minorEastAsia" w:hint="eastAsia"/>
                <w:color w:val="000000"/>
                <w:sz w:val="24"/>
                <w:szCs w:val="24"/>
              </w:rPr>
              <w:t>a</w:t>
            </w:r>
          </w:p>
        </w:tc>
        <w:tc>
          <w:tcPr>
            <w:tcW w:w="125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________</w:t>
            </w:r>
          </w:p>
        </w:tc>
        <w:tc>
          <w:tcPr>
            <w:tcW w:w="125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________</w:t>
            </w:r>
          </w:p>
        </w:tc>
      </w:tr>
      <w:tr w:rsidR="000F7AD7">
        <w:tc>
          <w:tcPr>
            <w:tcW w:w="570"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图</w:t>
            </w:r>
            <w:r>
              <w:rPr>
                <w:rFonts w:asciiTheme="minorEastAsia" w:hAnsiTheme="minorEastAsia" w:cstheme="minorEastAsia" w:hint="eastAsia"/>
                <w:color w:val="000000"/>
                <w:sz w:val="24"/>
                <w:szCs w:val="24"/>
              </w:rPr>
              <w:t>b</w:t>
            </w:r>
          </w:p>
        </w:tc>
        <w:tc>
          <w:tcPr>
            <w:tcW w:w="125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________</w:t>
            </w:r>
          </w:p>
        </w:tc>
        <w:tc>
          <w:tcPr>
            <w:tcW w:w="1254" w:type="dxa"/>
            <w:tcBorders>
              <w:top w:val="outset" w:sz="8" w:space="0" w:color="000000"/>
              <w:left w:val="outset" w:sz="8" w:space="0" w:color="000000"/>
              <w:bottom w:val="outset" w:sz="8" w:space="0" w:color="000000"/>
              <w:right w:val="outset" w:sz="8" w:space="0" w:color="000000"/>
            </w:tcBorders>
            <w:tcMar>
              <w:top w:w="15" w:type="dxa"/>
              <w:left w:w="15" w:type="dxa"/>
              <w:bottom w:w="15" w:type="dxa"/>
              <w:right w:w="15" w:type="dxa"/>
            </w:tcMar>
          </w:tcPr>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________</w:t>
            </w:r>
          </w:p>
        </w:tc>
      </w:tr>
    </w:tbl>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图和</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图所示国家均为</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（选填“岛国”“内陆国”），气候均具有</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（选填“海洋性”和“大陆性”）特征。</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图所示的国家位于太平洋板块与印度洋板块的交界处，多火山地震，结合图</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，推断</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图中所示的国家是否多火山地震，并说明原因。</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32.</w:t>
      </w:r>
      <w:r>
        <w:rPr>
          <w:rFonts w:asciiTheme="minorEastAsia" w:hAnsiTheme="minorEastAsia" w:cstheme="minorEastAsia" w:hint="eastAsia"/>
          <w:color w:val="000000"/>
          <w:sz w:val="24"/>
          <w:szCs w:val="24"/>
        </w:rPr>
        <w:t>“陆上丝绸之路经济带”东连亚太经济圈，西接欧洲经济圈，被认为是世界上最长、最具发展潜力的经济大走廊。下图为陆上丝绸之路经济带示意图。读图，回答问题。</w:t>
      </w:r>
      <w:r>
        <w:rPr>
          <w:rFonts w:asciiTheme="minorEastAsia" w:hAnsiTheme="minorEastAsia" w:cstheme="minorEastAsia" w:hint="eastAsia"/>
          <w:noProof/>
          <w:sz w:val="24"/>
          <w:szCs w:val="24"/>
        </w:rPr>
        <w:drawing>
          <wp:inline distT="0" distB="0" distL="0" distR="0">
            <wp:extent cx="5943600" cy="1819275"/>
            <wp:effectExtent l="0" t="0" r="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3"/>
                    <pic:cNvPicPr>
                      <a:picLocks noChangeAspect="1"/>
                    </pic:cNvPicPr>
                  </pic:nvPicPr>
                  <pic:blipFill>
                    <a:blip r:embed="rId522"/>
                    <a:stretch>
                      <a:fillRect/>
                    </a:stretch>
                  </pic:blipFill>
                  <pic:spPr>
                    <a:xfrm>
                      <a:off x="0" y="0"/>
                      <a:ext cx="5943600" cy="1819655"/>
                    </a:xfrm>
                    <a:prstGeom prst="rect">
                      <a:avLst/>
                    </a:prstGeom>
                  </pic:spPr>
                </pic:pic>
              </a:graphicData>
            </a:graphic>
          </wp:inline>
        </w:drawing>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）该经济带横穿亚欧大陆，联系了亚欧两个大洲的多个国家。这些国家中，同时地跨亚欧两洲和东、西半球的是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。亚欧两洲的分界线是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）某公司业务员搭乘中欧班</w:t>
      </w:r>
      <w:proofErr w:type="gramStart"/>
      <w:r>
        <w:rPr>
          <w:rFonts w:asciiTheme="minorEastAsia" w:hAnsiTheme="minorEastAsia" w:cstheme="minorEastAsia" w:hint="eastAsia"/>
          <w:color w:val="000000"/>
          <w:sz w:val="24"/>
          <w:szCs w:val="24"/>
        </w:rPr>
        <w:t>列重点</w:t>
      </w:r>
      <w:proofErr w:type="gramEnd"/>
      <w:r>
        <w:rPr>
          <w:rFonts w:asciiTheme="minorEastAsia" w:hAnsiTheme="minorEastAsia" w:cstheme="minorEastAsia" w:hint="eastAsia"/>
          <w:color w:val="000000"/>
          <w:sz w:val="24"/>
          <w:szCs w:val="24"/>
        </w:rPr>
        <w:t>考察了该经济带上的</w:t>
      </w:r>
      <w:r>
        <w:rPr>
          <w:rFonts w:asciiTheme="minorEastAsia" w:hAnsiTheme="minorEastAsia" w:cstheme="minorEastAsia" w:hint="eastAsia"/>
          <w:color w:val="000000"/>
          <w:sz w:val="24"/>
          <w:szCs w:val="24"/>
        </w:rPr>
        <w:t>一些国家。请将这些国家与其特点对应连接起来。①伊朗</w:t>
      </w:r>
      <w:r>
        <w:rPr>
          <w:rFonts w:asciiTheme="minorEastAsia" w:hAnsiTheme="minorEastAsia" w:cstheme="minorEastAsia" w:hint="eastAsia"/>
          <w:color w:val="000000"/>
          <w:sz w:val="24"/>
          <w:szCs w:val="24"/>
        </w:rPr>
        <w:t>________      a</w:t>
      </w:r>
      <w:r>
        <w:rPr>
          <w:rFonts w:asciiTheme="minorEastAsia" w:hAnsiTheme="minorEastAsia" w:cstheme="minorEastAsia" w:hint="eastAsia"/>
          <w:color w:val="000000"/>
          <w:sz w:val="24"/>
          <w:szCs w:val="24"/>
        </w:rPr>
        <w:t>幅员辽阔，面积位居世界首位</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②土耳其</w:t>
      </w:r>
      <w:r>
        <w:rPr>
          <w:rFonts w:asciiTheme="minorEastAsia" w:hAnsiTheme="minorEastAsia" w:cstheme="minorEastAsia" w:hint="eastAsia"/>
          <w:color w:val="000000"/>
          <w:sz w:val="24"/>
          <w:szCs w:val="24"/>
        </w:rPr>
        <w:t>________    b</w:t>
      </w:r>
      <w:r>
        <w:rPr>
          <w:rFonts w:asciiTheme="minorEastAsia" w:hAnsiTheme="minorEastAsia" w:cstheme="minorEastAsia" w:hint="eastAsia"/>
          <w:color w:val="000000"/>
          <w:sz w:val="24"/>
          <w:szCs w:val="24"/>
        </w:rPr>
        <w:t>花卉种植业发达，尤以郁金香驰誉世界</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③俄罗斯</w:t>
      </w:r>
      <w:r>
        <w:rPr>
          <w:rFonts w:asciiTheme="minorEastAsia" w:hAnsiTheme="minorEastAsia" w:cstheme="minorEastAsia" w:hint="eastAsia"/>
          <w:color w:val="000000"/>
          <w:sz w:val="24"/>
          <w:szCs w:val="24"/>
        </w:rPr>
        <w:t>________    c</w:t>
      </w:r>
      <w:r>
        <w:rPr>
          <w:rFonts w:asciiTheme="minorEastAsia" w:hAnsiTheme="minorEastAsia" w:cstheme="minorEastAsia" w:hint="eastAsia"/>
          <w:color w:val="000000"/>
          <w:sz w:val="24"/>
          <w:szCs w:val="24"/>
        </w:rPr>
        <w:t>高原国家，气候干旱，石油资源丰富</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④荷兰</w:t>
      </w:r>
      <w:r>
        <w:rPr>
          <w:rFonts w:asciiTheme="minorEastAsia" w:hAnsiTheme="minorEastAsia" w:cstheme="minorEastAsia" w:hint="eastAsia"/>
          <w:color w:val="000000"/>
          <w:sz w:val="24"/>
          <w:szCs w:val="24"/>
        </w:rPr>
        <w:t>________      d</w:t>
      </w:r>
      <w:proofErr w:type="gramStart"/>
      <w:r>
        <w:rPr>
          <w:rFonts w:asciiTheme="minorEastAsia" w:hAnsiTheme="minorEastAsia" w:cstheme="minorEastAsia" w:hint="eastAsia"/>
          <w:color w:val="000000"/>
          <w:sz w:val="24"/>
          <w:szCs w:val="24"/>
        </w:rPr>
        <w:t>虽周围</w:t>
      </w:r>
      <w:proofErr w:type="gramEnd"/>
      <w:r>
        <w:rPr>
          <w:rFonts w:asciiTheme="minorEastAsia" w:hAnsiTheme="minorEastAsia" w:cstheme="minorEastAsia" w:hint="eastAsia"/>
          <w:color w:val="000000"/>
          <w:sz w:val="24"/>
          <w:szCs w:val="24"/>
        </w:rPr>
        <w:t>水域面积广大，但气候干旱，盛产安卡拉羊毛</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）该经济带东西两端都是世界上人口稠密区，其共同的自然原因有</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33.</w:t>
      </w:r>
      <w:r>
        <w:rPr>
          <w:rFonts w:asciiTheme="minorEastAsia" w:hAnsiTheme="minorEastAsia" w:cstheme="minorEastAsia" w:hint="eastAsia"/>
          <w:color w:val="000000"/>
          <w:sz w:val="24"/>
          <w:szCs w:val="24"/>
        </w:rPr>
        <w:t>读图文材料，回答下列问题。</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 xml:space="preserve">  </w:t>
      </w:r>
      <w:r>
        <w:rPr>
          <w:rFonts w:asciiTheme="minorEastAsia" w:hAnsiTheme="minorEastAsia" w:cstheme="minorEastAsia" w:hint="eastAsia"/>
          <w:color w:val="000000"/>
          <w:sz w:val="24"/>
          <w:szCs w:val="24"/>
        </w:rPr>
        <w:t>材料：由中国倡导的“一带一路”是指丝绸之路经济带和</w:t>
      </w:r>
      <w:r>
        <w:rPr>
          <w:rFonts w:asciiTheme="minorEastAsia" w:hAnsiTheme="minorEastAsia" w:cstheme="minorEastAsia" w:hint="eastAsia"/>
          <w:color w:val="000000"/>
          <w:sz w:val="24"/>
          <w:szCs w:val="24"/>
        </w:rPr>
        <w:t>21</w:t>
      </w:r>
      <w:r>
        <w:rPr>
          <w:rFonts w:asciiTheme="minorEastAsia" w:hAnsiTheme="minorEastAsia" w:cstheme="minorEastAsia" w:hint="eastAsia"/>
          <w:color w:val="000000"/>
          <w:sz w:val="24"/>
          <w:szCs w:val="24"/>
        </w:rPr>
        <w:t>世纪海上丝绸之</w:t>
      </w:r>
      <w:r>
        <w:rPr>
          <w:rFonts w:asciiTheme="minorEastAsia" w:hAnsiTheme="minorEastAsia" w:cstheme="minorEastAsia" w:hint="eastAsia"/>
          <w:color w:val="000000"/>
          <w:sz w:val="24"/>
          <w:szCs w:val="24"/>
        </w:rPr>
        <w:lastRenderedPageBreak/>
        <w:t>路，此倡议提出以来，大批合作项目稳步推进。</w:t>
      </w:r>
      <w:r>
        <w:rPr>
          <w:rFonts w:asciiTheme="minorEastAsia" w:hAnsiTheme="minorEastAsia" w:cstheme="minorEastAsia" w:hint="eastAsia"/>
          <w:color w:val="000000"/>
          <w:sz w:val="24"/>
          <w:szCs w:val="24"/>
        </w:rPr>
        <w:t>2 01 7</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31</w:t>
      </w:r>
      <w:r>
        <w:rPr>
          <w:rFonts w:asciiTheme="minorEastAsia" w:hAnsiTheme="minorEastAsia" w:cstheme="minorEastAsia" w:hint="eastAsia"/>
          <w:color w:val="000000"/>
          <w:sz w:val="24"/>
          <w:szCs w:val="24"/>
        </w:rPr>
        <w:t>日，中国和肯尼亚合作的“蒙内铁路”（蒙巴</w:t>
      </w:r>
      <w:proofErr w:type="gramStart"/>
      <w:r>
        <w:rPr>
          <w:rFonts w:asciiTheme="minorEastAsia" w:hAnsiTheme="minorEastAsia" w:cstheme="minorEastAsia" w:hint="eastAsia"/>
          <w:color w:val="000000"/>
          <w:sz w:val="24"/>
          <w:szCs w:val="24"/>
        </w:rPr>
        <w:t>萨一</w:t>
      </w:r>
      <w:proofErr w:type="gramEnd"/>
      <w:r>
        <w:rPr>
          <w:rFonts w:asciiTheme="minorEastAsia" w:hAnsiTheme="minorEastAsia" w:cstheme="minorEastAsia" w:hint="eastAsia"/>
          <w:color w:val="000000"/>
          <w:sz w:val="24"/>
          <w:szCs w:val="24"/>
        </w:rPr>
        <w:t>内罗毕）正式通车。</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5499735" cy="1852295"/>
            <wp:effectExtent l="0" t="0" r="5715" b="508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pic:cNvPicPr>
                      <a:picLocks noChangeAspect="1"/>
                    </pic:cNvPicPr>
                  </pic:nvPicPr>
                  <pic:blipFill>
                    <a:blip r:embed="rId523"/>
                    <a:stretch>
                      <a:fillRect/>
                    </a:stretch>
                  </pic:blipFill>
                  <pic:spPr>
                    <a:xfrm>
                      <a:off x="0" y="0"/>
                      <a:ext cx="5500294" cy="1852536"/>
                    </a:xfrm>
                    <a:prstGeom prst="rect">
                      <a:avLst/>
                    </a:prstGeom>
                  </pic:spPr>
                </pic:pic>
              </a:graphicData>
            </a:graphic>
          </wp:inline>
        </w:drawing>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）丝绸之路经济</w:t>
      </w:r>
      <w:proofErr w:type="gramStart"/>
      <w:r>
        <w:rPr>
          <w:rFonts w:asciiTheme="minorEastAsia" w:hAnsiTheme="minorEastAsia" w:cstheme="minorEastAsia" w:hint="eastAsia"/>
          <w:color w:val="000000"/>
          <w:sz w:val="24"/>
          <w:szCs w:val="24"/>
        </w:rPr>
        <w:t>带经过</w:t>
      </w:r>
      <w:proofErr w:type="gramEnd"/>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地区的气候类型是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地区的地形以</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为主，从经济发展水平看，该地大多属于</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国家。</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C</w:t>
      </w:r>
      <w:r>
        <w:rPr>
          <w:rFonts w:asciiTheme="minorEastAsia" w:hAnsiTheme="minorEastAsia" w:cstheme="minorEastAsia" w:hint="eastAsia"/>
          <w:color w:val="000000"/>
          <w:sz w:val="24"/>
          <w:szCs w:val="24"/>
        </w:rPr>
        <w:t>半岛河流稀少的主要原因是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，本地区丰富的石油资源主要分布在</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及沿岸地区。</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）蒙巴</w:t>
      </w:r>
      <w:proofErr w:type="gramStart"/>
      <w:r>
        <w:rPr>
          <w:rFonts w:asciiTheme="minorEastAsia" w:hAnsiTheme="minorEastAsia" w:cstheme="minorEastAsia" w:hint="eastAsia"/>
          <w:color w:val="000000"/>
          <w:sz w:val="24"/>
          <w:szCs w:val="24"/>
        </w:rPr>
        <w:t>萨</w:t>
      </w:r>
      <w:proofErr w:type="gramEnd"/>
      <w:r>
        <w:rPr>
          <w:rFonts w:asciiTheme="minorEastAsia" w:hAnsiTheme="minorEastAsia" w:cstheme="minorEastAsia" w:hint="eastAsia"/>
          <w:color w:val="000000"/>
          <w:sz w:val="24"/>
          <w:szCs w:val="24"/>
        </w:rPr>
        <w:t>濒临的大洋</w:t>
      </w:r>
      <w:r>
        <w:rPr>
          <w:rFonts w:asciiTheme="minorEastAsia" w:hAnsiTheme="minorEastAsia" w:cstheme="minorEastAsia" w:hint="eastAsia"/>
          <w:color w:val="000000"/>
          <w:sz w:val="24"/>
          <w:szCs w:val="24"/>
        </w:rPr>
        <w:t>D</w:t>
      </w:r>
      <w:r>
        <w:rPr>
          <w:rFonts w:asciiTheme="minorEastAsia" w:hAnsiTheme="minorEastAsia" w:cstheme="minorEastAsia" w:hint="eastAsia"/>
          <w:color w:val="000000"/>
          <w:sz w:val="24"/>
          <w:szCs w:val="24"/>
        </w:rPr>
        <w:t>是</w:t>
      </w:r>
      <w:r>
        <w:rPr>
          <w:rFonts w:asciiTheme="minorEastAsia" w:hAnsiTheme="minorEastAsia" w:cstheme="minorEastAsia" w:hint="eastAsia"/>
          <w:color w:val="000000"/>
          <w:sz w:val="24"/>
          <w:szCs w:val="24"/>
        </w:rPr>
        <w:t>_____</w:t>
      </w:r>
      <w:r>
        <w:rPr>
          <w:rFonts w:asciiTheme="minorEastAsia" w:hAnsiTheme="minorEastAsia" w:cstheme="minorEastAsia" w:hint="eastAsia"/>
          <w:color w:val="000000"/>
          <w:sz w:val="24"/>
          <w:szCs w:val="24"/>
        </w:rPr>
        <w:t>___</w:t>
      </w:r>
      <w:r>
        <w:rPr>
          <w:rFonts w:asciiTheme="minorEastAsia" w:hAnsiTheme="minorEastAsia" w:cstheme="minorEastAsia" w:hint="eastAsia"/>
          <w:color w:val="000000"/>
          <w:sz w:val="24"/>
          <w:szCs w:val="24"/>
        </w:rPr>
        <w:t>从蒙巴</w:t>
      </w:r>
      <w:proofErr w:type="gramStart"/>
      <w:r>
        <w:rPr>
          <w:rFonts w:asciiTheme="minorEastAsia" w:hAnsiTheme="minorEastAsia" w:cstheme="minorEastAsia" w:hint="eastAsia"/>
          <w:color w:val="000000"/>
          <w:sz w:val="24"/>
          <w:szCs w:val="24"/>
        </w:rPr>
        <w:t>萨</w:t>
      </w:r>
      <w:proofErr w:type="gramEnd"/>
      <w:r>
        <w:rPr>
          <w:rFonts w:asciiTheme="minorEastAsia" w:hAnsiTheme="minorEastAsia" w:cstheme="minorEastAsia" w:hint="eastAsia"/>
          <w:color w:val="000000"/>
          <w:sz w:val="24"/>
          <w:szCs w:val="24"/>
        </w:rPr>
        <w:t>到鹿</w:t>
      </w:r>
      <w:proofErr w:type="gramStart"/>
      <w:r>
        <w:rPr>
          <w:rFonts w:asciiTheme="minorEastAsia" w:hAnsiTheme="minorEastAsia" w:cstheme="minorEastAsia" w:hint="eastAsia"/>
          <w:color w:val="000000"/>
          <w:sz w:val="24"/>
          <w:szCs w:val="24"/>
        </w:rPr>
        <w:t>特丹最便捷</w:t>
      </w:r>
      <w:proofErr w:type="gramEnd"/>
      <w:r>
        <w:rPr>
          <w:rFonts w:asciiTheme="minorEastAsia" w:hAnsiTheme="minorEastAsia" w:cstheme="minorEastAsia" w:hint="eastAsia"/>
          <w:color w:val="000000"/>
          <w:sz w:val="24"/>
          <w:szCs w:val="24"/>
        </w:rPr>
        <w:t>的海上运输是经</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运河的航线，蒙内铁路开通时，蒙巴</w:t>
      </w:r>
      <w:proofErr w:type="gramStart"/>
      <w:r>
        <w:rPr>
          <w:rFonts w:asciiTheme="minorEastAsia" w:hAnsiTheme="minorEastAsia" w:cstheme="minorEastAsia" w:hint="eastAsia"/>
          <w:color w:val="000000"/>
          <w:sz w:val="24"/>
          <w:szCs w:val="24"/>
        </w:rPr>
        <w:t>萨</w:t>
      </w:r>
      <w:proofErr w:type="gramEnd"/>
      <w:r>
        <w:rPr>
          <w:rFonts w:asciiTheme="minorEastAsia" w:hAnsiTheme="minorEastAsia" w:cstheme="minorEastAsia" w:hint="eastAsia"/>
          <w:color w:val="000000"/>
          <w:sz w:val="24"/>
          <w:szCs w:val="24"/>
        </w:rPr>
        <w:t>属于</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（填“湿季”或“干季”），我国和肯尼亚的互助合作称为</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97152" behindDoc="0" locked="0" layoutInCell="1" allowOverlap="1">
            <wp:simplePos x="0" y="0"/>
            <wp:positionH relativeFrom="column">
              <wp:posOffset>1231900</wp:posOffset>
            </wp:positionH>
            <wp:positionV relativeFrom="paragraph">
              <wp:posOffset>893445</wp:posOffset>
            </wp:positionV>
            <wp:extent cx="3446780" cy="2291715"/>
            <wp:effectExtent l="0" t="0" r="1270" b="3810"/>
            <wp:wrapNone/>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995"/>
                    <pic:cNvPicPr>
                      <a:picLocks noChangeAspect="1"/>
                    </pic:cNvPicPr>
                  </pic:nvPicPr>
                  <pic:blipFill>
                    <a:blip r:embed="rId524"/>
                    <a:stretch>
                      <a:fillRect/>
                    </a:stretch>
                  </pic:blipFill>
                  <pic:spPr>
                    <a:xfrm>
                      <a:off x="0" y="0"/>
                      <a:ext cx="3447237" cy="2291791"/>
                    </a:xfrm>
                    <a:prstGeom prst="rect">
                      <a:avLst/>
                    </a:prstGeom>
                  </pic:spPr>
                </pic:pic>
              </a:graphicData>
            </a:graphic>
          </wp:anchor>
        </w:drawing>
      </w:r>
      <w:r>
        <w:rPr>
          <w:rFonts w:asciiTheme="minorEastAsia" w:hAnsiTheme="minorEastAsia" w:cstheme="minorEastAsia" w:hint="eastAsia"/>
          <w:color w:val="000000"/>
          <w:sz w:val="24"/>
          <w:szCs w:val="24"/>
        </w:rPr>
        <w:t>34.</w:t>
      </w:r>
      <w:r>
        <w:rPr>
          <w:rFonts w:asciiTheme="minorEastAsia" w:hAnsiTheme="minorEastAsia" w:cstheme="minorEastAsia" w:hint="eastAsia"/>
          <w:color w:val="000000"/>
          <w:sz w:val="24"/>
          <w:szCs w:val="24"/>
        </w:rPr>
        <w:t>战略规划布大局“一带一路”共繁荣</w:t>
      </w:r>
      <w:r>
        <w:rPr>
          <w:rFonts w:asciiTheme="minorEastAsia" w:hAnsiTheme="minorEastAsia" w:cstheme="minorEastAsia" w:hint="eastAsia"/>
          <w:color w:val="000000"/>
          <w:sz w:val="24"/>
          <w:szCs w:val="24"/>
        </w:rPr>
        <w:t>  </w:t>
      </w:r>
      <w:r>
        <w:rPr>
          <w:rFonts w:asciiTheme="minorEastAsia" w:hAnsiTheme="minorEastAsia" w:cstheme="minorEastAsia" w:hint="eastAsia"/>
          <w:sz w:val="24"/>
          <w:szCs w:val="24"/>
        </w:rPr>
        <w:br/>
      </w:r>
      <w:r>
        <w:rPr>
          <w:rFonts w:asciiTheme="minorEastAsia" w:hAnsiTheme="minorEastAsia" w:cstheme="minorEastAsia" w:hint="eastAsia"/>
          <w:color w:val="000000"/>
          <w:sz w:val="24"/>
          <w:szCs w:val="24"/>
        </w:rPr>
        <w:t>2017</w:t>
      </w:r>
      <w:r>
        <w:rPr>
          <w:rFonts w:asciiTheme="minorEastAsia" w:hAnsiTheme="minorEastAsia" w:cstheme="minorEastAsia" w:hint="eastAsia"/>
          <w:color w:val="000000"/>
          <w:sz w:val="24"/>
          <w:szCs w:val="24"/>
        </w:rPr>
        <w:t>年</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14</w:t>
      </w:r>
      <w:r>
        <w:rPr>
          <w:rFonts w:asciiTheme="minorEastAsia" w:hAnsiTheme="minorEastAsia" w:cstheme="minorEastAsia" w:hint="eastAsia"/>
          <w:color w:val="000000"/>
          <w:sz w:val="24"/>
          <w:szCs w:val="24"/>
        </w:rPr>
        <w:t>日，“一带一路”国际合作高峰论坛在北京举行，来自</w:t>
      </w:r>
      <w:r>
        <w:rPr>
          <w:rFonts w:asciiTheme="minorEastAsia" w:hAnsiTheme="minorEastAsia" w:cstheme="minorEastAsia" w:hint="eastAsia"/>
          <w:color w:val="000000"/>
          <w:sz w:val="24"/>
          <w:szCs w:val="24"/>
        </w:rPr>
        <w:t>100</w:t>
      </w:r>
      <w:r>
        <w:rPr>
          <w:rFonts w:asciiTheme="minorEastAsia" w:hAnsiTheme="minorEastAsia" w:cstheme="minorEastAsia" w:hint="eastAsia"/>
          <w:color w:val="000000"/>
          <w:sz w:val="24"/>
          <w:szCs w:val="24"/>
        </w:rPr>
        <w:t>多个国家的嘉宾共聚一堂，商讨合作大计。读图，回答问题。</w:t>
      </w:r>
      <w:r>
        <w:rPr>
          <w:rFonts w:asciiTheme="minorEastAsia" w:hAnsiTheme="minorEastAsia" w:cstheme="minorEastAsia"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月</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日某中国商船队沿“海上丝绸之路”开始了商贸之旅：在途经甲地补给物资时，遇到了很多中国游客，该地吸引中国游客的优势条件是</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lastRenderedPageBreak/>
        <w:t>船队行至乙地</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运河补给时，看到当地居民多穿白色长袍，他们大多信仰</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宗教，当地“水比油贵”的原因是：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）由连云港通往鹿特丹的“新亚欧大陆桥”这一陆上通道，在国内段从连云港到阿拉山口的铁路干线是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，在开往鹿特丹的图中经过的</w:t>
      </w:r>
      <w:r>
        <w:rPr>
          <w:rFonts w:asciiTheme="minorEastAsia" w:hAnsiTheme="minorEastAsia" w:cstheme="minorEastAsia" w:hint="eastAsia"/>
          <w:color w:val="000000"/>
          <w:sz w:val="24"/>
          <w:szCs w:val="24"/>
        </w:rPr>
        <w:t>A</w:t>
      </w:r>
      <w:r>
        <w:rPr>
          <w:rFonts w:asciiTheme="minorEastAsia" w:hAnsiTheme="minorEastAsia" w:cstheme="minorEastAsia" w:hint="eastAsia"/>
          <w:color w:val="000000"/>
          <w:sz w:val="24"/>
          <w:szCs w:val="24"/>
        </w:rPr>
        <w:t>和</w:t>
      </w:r>
      <w:r>
        <w:rPr>
          <w:rFonts w:asciiTheme="minorEastAsia" w:hAnsiTheme="minorEastAsia" w:cstheme="minorEastAsia" w:hint="eastAsia"/>
          <w:color w:val="000000"/>
          <w:sz w:val="24"/>
          <w:szCs w:val="24"/>
        </w:rPr>
        <w:t>B</w:t>
      </w:r>
      <w:r>
        <w:rPr>
          <w:rFonts w:asciiTheme="minorEastAsia" w:hAnsiTheme="minorEastAsia" w:cstheme="minorEastAsia" w:hint="eastAsia"/>
          <w:color w:val="000000"/>
          <w:sz w:val="24"/>
          <w:szCs w:val="24"/>
        </w:rPr>
        <w:t>两地气候差异显著，它们分别是什么气候？</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，造成这种差异的主要影响因素是什么？</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）“陆上丝绸之路”的“中欧班列”也从国内出发了：满载藏毯、枸杞、青稞酒的集</w:t>
      </w:r>
      <w:r>
        <w:rPr>
          <w:rFonts w:asciiTheme="minorEastAsia" w:hAnsiTheme="minorEastAsia" w:cstheme="minorEastAsia" w:hint="eastAsia"/>
          <w:color w:val="000000"/>
          <w:sz w:val="24"/>
          <w:szCs w:val="24"/>
        </w:rPr>
        <w:t>装箱整装待发，这批货物最有可能从哈尔滨、苏州、西宁三个城市中的哪一城市出发运往欧洲？</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，说出你的判断理由</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0" distR="0" simplePos="0" relativeHeight="251698176" behindDoc="0" locked="0" layoutInCell="1" allowOverlap="1">
            <wp:simplePos x="0" y="0"/>
            <wp:positionH relativeFrom="column">
              <wp:posOffset>795655</wp:posOffset>
            </wp:positionH>
            <wp:positionV relativeFrom="paragraph">
              <wp:posOffset>357505</wp:posOffset>
            </wp:positionV>
            <wp:extent cx="5070475" cy="2310765"/>
            <wp:effectExtent l="0" t="0" r="6350" b="3810"/>
            <wp:wrapNone/>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996"/>
                    <pic:cNvPicPr>
                      <a:picLocks noChangeAspect="1"/>
                    </pic:cNvPicPr>
                  </pic:nvPicPr>
                  <pic:blipFill>
                    <a:blip r:embed="rId525"/>
                    <a:stretch>
                      <a:fillRect/>
                    </a:stretch>
                  </pic:blipFill>
                  <pic:spPr>
                    <a:xfrm>
                      <a:off x="0" y="0"/>
                      <a:ext cx="5070589" cy="2310892"/>
                    </a:xfrm>
                    <a:prstGeom prst="rect">
                      <a:avLst/>
                    </a:prstGeom>
                  </pic:spPr>
                </pic:pic>
              </a:graphicData>
            </a:graphic>
          </wp:anchor>
        </w:drawing>
      </w:r>
      <w:r>
        <w:rPr>
          <w:rFonts w:asciiTheme="minorEastAsia" w:hAnsiTheme="minorEastAsia" w:cstheme="minorEastAsia" w:hint="eastAsia"/>
          <w:color w:val="000000"/>
          <w:sz w:val="24"/>
          <w:szCs w:val="24"/>
        </w:rPr>
        <w:t>35.</w:t>
      </w:r>
      <w:r>
        <w:rPr>
          <w:rFonts w:asciiTheme="minorEastAsia" w:hAnsiTheme="minorEastAsia" w:cstheme="minorEastAsia" w:hint="eastAsia"/>
          <w:color w:val="000000"/>
          <w:sz w:val="24"/>
          <w:szCs w:val="24"/>
        </w:rPr>
        <w:t>读北美洲图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和图</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，回答下列问题：</w:t>
      </w:r>
      <w:r>
        <w:rPr>
          <w:rFonts w:asciiTheme="minorEastAsia" w:hAnsiTheme="minorEastAsia" w:cstheme="minorEastAsia" w:hint="eastAsia"/>
          <w:sz w:val="24"/>
          <w:szCs w:val="24"/>
        </w:rPr>
        <w:br/>
      </w: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0F7AD7">
      <w:pPr>
        <w:widowControl/>
        <w:spacing w:line="360" w:lineRule="auto"/>
        <w:jc w:val="left"/>
        <w:textAlignment w:val="center"/>
        <w:rPr>
          <w:rFonts w:asciiTheme="minorEastAsia" w:hAnsiTheme="minorEastAsia" w:cstheme="minorEastAsia"/>
          <w:sz w:val="24"/>
          <w:szCs w:val="24"/>
        </w:rPr>
      </w:pP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）读图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，北美洲与乙大洲的分界线是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）读图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，从图可知，该大洲南部沿海地区</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资源丰富（填矿产资源）。</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3</w:t>
      </w:r>
      <w:r>
        <w:rPr>
          <w:rFonts w:asciiTheme="minorEastAsia" w:hAnsiTheme="minorEastAsia" w:cstheme="minorEastAsia" w:hint="eastAsia"/>
          <w:color w:val="000000"/>
          <w:sz w:val="24"/>
          <w:szCs w:val="24"/>
        </w:rPr>
        <w:t>）北美洲西部多火山地震，原因是处于美洲板块与</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板块的交界处。</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4</w:t>
      </w:r>
      <w:r>
        <w:rPr>
          <w:rFonts w:asciiTheme="minorEastAsia" w:hAnsiTheme="minorEastAsia" w:cstheme="minorEastAsia" w:hint="eastAsia"/>
          <w:color w:val="000000"/>
          <w:sz w:val="24"/>
          <w:szCs w:val="24"/>
        </w:rPr>
        <w:t>）读图</w:t>
      </w:r>
      <w:r>
        <w:rPr>
          <w:rFonts w:asciiTheme="minorEastAsia" w:hAnsiTheme="minorEastAsia" w:cstheme="minorEastAsia" w:hint="eastAsia"/>
          <w:color w:val="000000"/>
          <w:sz w:val="24"/>
          <w:szCs w:val="24"/>
        </w:rPr>
        <w:t>2</w:t>
      </w:r>
      <w:r>
        <w:rPr>
          <w:rFonts w:asciiTheme="minorEastAsia" w:hAnsiTheme="minorEastAsia" w:cstheme="minorEastAsia" w:hint="eastAsia"/>
          <w:color w:val="000000"/>
          <w:sz w:val="24"/>
          <w:szCs w:val="24"/>
        </w:rPr>
        <w:t>，北美洲分布最广的气候类型是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气候，结合图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，分析北美洲虽然临海，但温带海洋性气候仅仅分布在西部沿海狭长地带，原因是受</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的影响。</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5</w:t>
      </w:r>
      <w:r>
        <w:rPr>
          <w:rFonts w:asciiTheme="minorEastAsia" w:hAnsiTheme="minorEastAsia" w:cstheme="minorEastAsia" w:hint="eastAsia"/>
          <w:color w:val="000000"/>
          <w:sz w:val="24"/>
          <w:szCs w:val="24"/>
        </w:rPr>
        <w:t>）甲国北部人口稀少，主要原因是</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 xml:space="preserve">    </w:t>
      </w:r>
    </w:p>
    <w:p w:rsidR="000F7AD7" w:rsidRDefault="00F84DEC">
      <w:pPr>
        <w:widowControl/>
        <w:spacing w:line="360" w:lineRule="auto"/>
        <w:jc w:val="left"/>
        <w:textAlignment w:val="center"/>
        <w:rPr>
          <w:rFonts w:asciiTheme="minorEastAsia" w:hAnsiTheme="minorEastAsia" w:cstheme="minorEastAsia"/>
          <w:sz w:val="24"/>
          <w:szCs w:val="24"/>
        </w:rPr>
      </w:pPr>
      <w:r>
        <w:rPr>
          <w:rFonts w:asciiTheme="minorEastAsia" w:hAnsiTheme="minorEastAsia" w:cstheme="minorEastAsia" w:hint="eastAsia"/>
          <w:color w:val="000000"/>
          <w:sz w:val="24"/>
          <w:szCs w:val="24"/>
        </w:rPr>
        <w:t>（</w:t>
      </w:r>
      <w:r>
        <w:rPr>
          <w:rFonts w:asciiTheme="minorEastAsia" w:hAnsiTheme="minorEastAsia" w:cstheme="minorEastAsia" w:hint="eastAsia"/>
          <w:color w:val="000000"/>
          <w:sz w:val="24"/>
          <w:szCs w:val="24"/>
        </w:rPr>
        <w:t>6</w:t>
      </w:r>
      <w:r>
        <w:rPr>
          <w:rFonts w:asciiTheme="minorEastAsia" w:hAnsiTheme="minorEastAsia" w:cstheme="minorEastAsia" w:hint="eastAsia"/>
          <w:color w:val="000000"/>
          <w:sz w:val="24"/>
          <w:szCs w:val="24"/>
        </w:rPr>
        <w:t>）依据图</w:t>
      </w:r>
      <w:r>
        <w:rPr>
          <w:rFonts w:asciiTheme="minorEastAsia" w:hAnsiTheme="minorEastAsia" w:cstheme="minorEastAsia" w:hint="eastAsia"/>
          <w:color w:val="000000"/>
          <w:sz w:val="24"/>
          <w:szCs w:val="24"/>
        </w:rPr>
        <w:t>1</w:t>
      </w:r>
      <w:r>
        <w:rPr>
          <w:rFonts w:asciiTheme="minorEastAsia" w:hAnsiTheme="minorEastAsia" w:cstheme="minorEastAsia" w:hint="eastAsia"/>
          <w:color w:val="000000"/>
          <w:sz w:val="24"/>
          <w:szCs w:val="24"/>
        </w:rPr>
        <w:t>的经纬网信息，判断该大洲位于</w:t>
      </w:r>
      <w:r>
        <w:rPr>
          <w:rFonts w:asciiTheme="minorEastAsia" w:hAnsiTheme="minorEastAsia" w:cstheme="minorEastAsia" w:hint="eastAsia"/>
          <w:color w:val="000000"/>
          <w:sz w:val="24"/>
          <w:szCs w:val="24"/>
        </w:rPr>
        <w:t>________</w:t>
      </w:r>
      <w:r>
        <w:rPr>
          <w:rFonts w:asciiTheme="minorEastAsia" w:hAnsiTheme="minorEastAsia" w:cstheme="minorEastAsia" w:hint="eastAsia"/>
          <w:color w:val="000000"/>
          <w:sz w:val="24"/>
          <w:szCs w:val="24"/>
        </w:rPr>
        <w:t>半球（</w:t>
      </w:r>
      <w:proofErr w:type="gramStart"/>
      <w:r>
        <w:rPr>
          <w:rFonts w:asciiTheme="minorEastAsia" w:hAnsiTheme="minorEastAsia" w:cstheme="minorEastAsia" w:hint="eastAsia"/>
          <w:color w:val="000000"/>
          <w:sz w:val="24"/>
          <w:szCs w:val="24"/>
        </w:rPr>
        <w:t>填东或</w:t>
      </w:r>
      <w:proofErr w:type="gramEnd"/>
      <w:r>
        <w:rPr>
          <w:rFonts w:asciiTheme="minorEastAsia" w:hAnsiTheme="minorEastAsia" w:cstheme="minorEastAsia" w:hint="eastAsia"/>
          <w:color w:val="000000"/>
          <w:sz w:val="24"/>
          <w:szCs w:val="24"/>
        </w:rPr>
        <w:t>西）。</w:t>
      </w:r>
      <w:r>
        <w:rPr>
          <w:rFonts w:asciiTheme="minorEastAsia" w:hAnsiTheme="minorEastAsia" w:cstheme="minorEastAsia" w:hint="eastAsia"/>
          <w:color w:val="000000"/>
          <w:sz w:val="24"/>
          <w:szCs w:val="24"/>
        </w:rPr>
        <w:t xml:space="preserve">    </w:t>
      </w:r>
    </w:p>
    <w:p w:rsidR="000F7AD7" w:rsidRDefault="000F7AD7">
      <w:pPr>
        <w:widowControl/>
        <w:spacing w:line="360" w:lineRule="auto"/>
        <w:textAlignment w:val="cente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spacing w:line="360" w:lineRule="auto"/>
        <w:ind w:firstLineChars="750" w:firstLine="2700"/>
        <w:rPr>
          <w:rFonts w:ascii="微软雅黑" w:eastAsia="微软雅黑" w:hAnsi="微软雅黑"/>
          <w:b/>
          <w:sz w:val="36"/>
          <w:szCs w:val="36"/>
        </w:rPr>
      </w:pPr>
      <w:r>
        <w:rPr>
          <w:rFonts w:ascii="微软雅黑" w:eastAsia="微软雅黑" w:hAnsi="微软雅黑" w:hint="eastAsia"/>
          <w:b/>
          <w:sz w:val="36"/>
          <w:szCs w:val="36"/>
        </w:rPr>
        <w:lastRenderedPageBreak/>
        <w:t xml:space="preserve"> </w:t>
      </w:r>
      <w:r>
        <w:rPr>
          <w:rFonts w:ascii="微软雅黑" w:eastAsia="微软雅黑" w:hAnsi="微软雅黑" w:hint="eastAsia"/>
          <w:b/>
          <w:sz w:val="36"/>
          <w:szCs w:val="36"/>
        </w:rPr>
        <w:t>专题训练三</w:t>
      </w:r>
      <w:r>
        <w:rPr>
          <w:rFonts w:ascii="微软雅黑" w:eastAsia="微软雅黑" w:hAnsi="微软雅黑" w:hint="eastAsia"/>
          <w:b/>
          <w:sz w:val="36"/>
          <w:szCs w:val="36"/>
        </w:rPr>
        <w:t xml:space="preserve">  </w:t>
      </w:r>
      <w:r>
        <w:rPr>
          <w:rFonts w:ascii="微软雅黑" w:eastAsia="微软雅黑" w:hAnsi="微软雅黑" w:hint="eastAsia"/>
          <w:b/>
          <w:sz w:val="36"/>
          <w:szCs w:val="36"/>
        </w:rPr>
        <w:t>认识大洲</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1.(2017</w:t>
      </w:r>
      <w:r>
        <w:rPr>
          <w:rFonts w:asciiTheme="minorEastAsia" w:hAnsiTheme="minorEastAsia" w:hint="eastAsia"/>
          <w:sz w:val="24"/>
          <w:szCs w:val="24"/>
        </w:rPr>
        <w:t>·山东青岛</w:t>
      </w:r>
      <w:r>
        <w:rPr>
          <w:rFonts w:asciiTheme="minorEastAsia" w:hAnsiTheme="minorEastAsia" w:hint="eastAsia"/>
          <w:sz w:val="24"/>
          <w:szCs w:val="24"/>
        </w:rPr>
        <w:t>)</w:t>
      </w:r>
      <w:r>
        <w:rPr>
          <w:rFonts w:asciiTheme="minorEastAsia" w:hAnsiTheme="minorEastAsia" w:hint="eastAsia"/>
          <w:sz w:val="24"/>
          <w:szCs w:val="24"/>
        </w:rPr>
        <w:t>读亚洲简图，关于亚洲的叙述正确的是（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noProof/>
          <w:sz w:val="24"/>
          <w:szCs w:val="24"/>
        </w:rPr>
        <w:drawing>
          <wp:inline distT="0" distB="0" distL="0" distR="0">
            <wp:extent cx="2819400" cy="2466975"/>
            <wp:effectExtent l="0" t="0" r="0" b="0"/>
            <wp:docPr id="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1"/>
                    <pic:cNvPicPr>
                      <a:picLocks noChangeAspect="1" noChangeArrowheads="1"/>
                    </pic:cNvPicPr>
                  </pic:nvPicPr>
                  <pic:blipFill>
                    <a:blip r:embed="rId526"/>
                    <a:srcRect/>
                    <a:stretch>
                      <a:fillRect/>
                    </a:stretch>
                  </pic:blipFill>
                  <pic:spPr>
                    <a:xfrm>
                      <a:off x="0" y="0"/>
                      <a:ext cx="2819400" cy="2466975"/>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．面积最大、跨经度最广、东西距离最长的大洲</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B</w:t>
      </w:r>
      <w:r>
        <w:rPr>
          <w:rFonts w:asciiTheme="minorEastAsia" w:hAnsiTheme="minorEastAsia" w:hint="eastAsia"/>
          <w:sz w:val="24"/>
          <w:szCs w:val="24"/>
        </w:rPr>
        <w:t>．北回归线穿过阿拉伯半岛、印度半岛、中南半岛</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C</w:t>
      </w:r>
      <w:r>
        <w:rPr>
          <w:rFonts w:asciiTheme="minorEastAsia" w:hAnsiTheme="minorEastAsia" w:hint="eastAsia"/>
          <w:sz w:val="24"/>
          <w:szCs w:val="24"/>
        </w:rPr>
        <w:t>．①是高加索山脉，是亚欧两洲的分界线</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D</w:t>
      </w:r>
      <w:r>
        <w:rPr>
          <w:rFonts w:asciiTheme="minorEastAsia" w:hAnsiTheme="minorEastAsia" w:hint="eastAsia"/>
          <w:sz w:val="24"/>
          <w:szCs w:val="24"/>
        </w:rPr>
        <w:t>．②是世界上海拔最高、长度最长的山脉</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2.(2017</w:t>
      </w:r>
      <w:r>
        <w:rPr>
          <w:rFonts w:asciiTheme="minorEastAsia" w:hAnsiTheme="minorEastAsia" w:hint="eastAsia"/>
          <w:sz w:val="24"/>
          <w:szCs w:val="24"/>
        </w:rPr>
        <w:t>·湖北襄阳</w:t>
      </w:r>
      <w:r>
        <w:rPr>
          <w:rFonts w:asciiTheme="minorEastAsia" w:hAnsiTheme="minorEastAsia" w:hint="eastAsia"/>
          <w:sz w:val="24"/>
          <w:szCs w:val="24"/>
        </w:rPr>
        <w:t>)</w:t>
      </w:r>
      <w:r>
        <w:rPr>
          <w:rFonts w:asciiTheme="minorEastAsia" w:hAnsiTheme="minorEastAsia" w:hint="eastAsia"/>
          <w:sz w:val="24"/>
          <w:szCs w:val="24"/>
        </w:rPr>
        <w:t>下列关于亚洲的说法，错误的是（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0"/>
        <w:jc w:val="left"/>
        <w:rPr>
          <w:rFonts w:asciiTheme="minorEastAsia" w:hAnsiTheme="minorEastAsia" w:cs="宋体"/>
          <w:kern w:val="0"/>
          <w:sz w:val="24"/>
          <w:szCs w:val="24"/>
        </w:rPr>
      </w:pPr>
      <w:r>
        <w:rPr>
          <w:rFonts w:asciiTheme="minorEastAsia" w:hAnsiTheme="minorEastAsia" w:cs="宋体"/>
          <w:kern w:val="0"/>
          <w:sz w:val="24"/>
          <w:szCs w:val="24"/>
        </w:rPr>
        <w:t>A.</w:t>
      </w:r>
      <w:r>
        <w:rPr>
          <w:rFonts w:asciiTheme="minorEastAsia" w:hAnsiTheme="minorEastAsia" w:cs="宋体" w:hint="eastAsia"/>
          <w:kern w:val="0"/>
          <w:sz w:val="24"/>
          <w:szCs w:val="24"/>
        </w:rPr>
        <w:t>世界上面积最大的大洲</w:t>
      </w:r>
      <w:r>
        <w:rPr>
          <w:rFonts w:asciiTheme="minorEastAsia" w:hAnsiTheme="minorEastAsia" w:cs="宋体" w:hint="eastAsia"/>
          <w:kern w:val="0"/>
          <w:sz w:val="24"/>
          <w:szCs w:val="24"/>
        </w:rPr>
        <w:t xml:space="preserve">  </w:t>
      </w:r>
      <w:r>
        <w:rPr>
          <w:rFonts w:asciiTheme="minorEastAsia" w:hAnsiTheme="minorEastAsia" w:cs="宋体" w:hint="eastAsia"/>
          <w:kern w:val="0"/>
          <w:sz w:val="24"/>
          <w:szCs w:val="24"/>
        </w:rPr>
        <w:tab/>
      </w:r>
      <w:r>
        <w:rPr>
          <w:rFonts w:asciiTheme="minorEastAsia" w:hAnsiTheme="minorEastAsia" w:cs="宋体" w:hint="eastAsia"/>
          <w:kern w:val="0"/>
          <w:sz w:val="24"/>
          <w:szCs w:val="24"/>
        </w:rPr>
        <w:tab/>
        <w:t>B</w:t>
      </w:r>
      <w:r>
        <w:rPr>
          <w:rFonts w:asciiTheme="minorEastAsia" w:hAnsiTheme="minorEastAsia" w:cs="宋体" w:hint="eastAsia"/>
          <w:kern w:val="0"/>
          <w:sz w:val="24"/>
          <w:szCs w:val="24"/>
        </w:rPr>
        <w:t>．地势中部低．四周高</w:t>
      </w:r>
    </w:p>
    <w:p w:rsidR="000F7AD7" w:rsidRDefault="00F84D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0"/>
        <w:jc w:val="left"/>
        <w:rPr>
          <w:rFonts w:asciiTheme="minorEastAsia" w:hAnsiTheme="minorEastAsia" w:cs="宋体"/>
          <w:kern w:val="0"/>
          <w:sz w:val="24"/>
          <w:szCs w:val="24"/>
        </w:rPr>
      </w:pPr>
      <w:r>
        <w:rPr>
          <w:rFonts w:asciiTheme="minorEastAsia" w:hAnsiTheme="minorEastAsia" w:cs="宋体" w:hint="eastAsia"/>
          <w:kern w:val="0"/>
          <w:sz w:val="24"/>
          <w:szCs w:val="24"/>
        </w:rPr>
        <w:t>C.</w:t>
      </w:r>
      <w:r>
        <w:rPr>
          <w:rFonts w:asciiTheme="minorEastAsia" w:hAnsiTheme="minorEastAsia" w:cs="宋体" w:hint="eastAsia"/>
          <w:kern w:val="0"/>
          <w:sz w:val="24"/>
          <w:szCs w:val="24"/>
        </w:rPr>
        <w:t>河流多呈放射状流向周边海洋</w:t>
      </w:r>
      <w:r>
        <w:rPr>
          <w:rFonts w:asciiTheme="minorEastAsia" w:hAnsiTheme="minorEastAsia" w:cs="宋体" w:hint="eastAsia"/>
          <w:kern w:val="0"/>
          <w:sz w:val="24"/>
          <w:szCs w:val="24"/>
        </w:rPr>
        <w:t xml:space="preserve">  </w:t>
      </w:r>
      <w:r>
        <w:rPr>
          <w:rFonts w:asciiTheme="minorEastAsia" w:hAnsiTheme="minorEastAsia" w:cs="宋体" w:hint="eastAsia"/>
          <w:kern w:val="0"/>
          <w:sz w:val="24"/>
          <w:szCs w:val="24"/>
        </w:rPr>
        <w:tab/>
      </w:r>
      <w:r>
        <w:rPr>
          <w:rFonts w:asciiTheme="minorEastAsia" w:hAnsiTheme="minorEastAsia" w:cs="宋体" w:hint="eastAsia"/>
          <w:kern w:val="0"/>
          <w:sz w:val="24"/>
          <w:szCs w:val="24"/>
        </w:rPr>
        <w:tab/>
        <w:t>D</w:t>
      </w:r>
      <w:r>
        <w:rPr>
          <w:rFonts w:asciiTheme="minorEastAsia" w:hAnsiTheme="minorEastAsia" w:cs="宋体" w:hint="eastAsia"/>
          <w:kern w:val="0"/>
          <w:sz w:val="24"/>
          <w:szCs w:val="24"/>
        </w:rPr>
        <w:t>．气候复杂多样</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(2017</w:t>
      </w:r>
      <w:r>
        <w:rPr>
          <w:rFonts w:asciiTheme="minorEastAsia" w:hAnsiTheme="minorEastAsia" w:hint="eastAsia"/>
          <w:sz w:val="24"/>
          <w:szCs w:val="24"/>
        </w:rPr>
        <w:t>·山东潍坊</w:t>
      </w:r>
      <w:r>
        <w:rPr>
          <w:rFonts w:asciiTheme="minorEastAsia" w:hAnsiTheme="minorEastAsia" w:hint="eastAsia"/>
          <w:sz w:val="24"/>
          <w:szCs w:val="24"/>
        </w:rPr>
        <w:t>)</w:t>
      </w:r>
      <w:r>
        <w:rPr>
          <w:rFonts w:asciiTheme="minorEastAsia" w:hAnsiTheme="minorEastAsia" w:hint="eastAsia"/>
          <w:sz w:val="24"/>
          <w:szCs w:val="24"/>
        </w:rPr>
        <w:t>图</w:t>
      </w:r>
      <w:r>
        <w:rPr>
          <w:rFonts w:asciiTheme="minorEastAsia" w:hAnsiTheme="minorEastAsia" w:hint="eastAsia"/>
          <w:sz w:val="24"/>
          <w:szCs w:val="24"/>
        </w:rPr>
        <w:t>1</w:t>
      </w:r>
      <w:r>
        <w:rPr>
          <w:rFonts w:asciiTheme="minorEastAsia" w:hAnsiTheme="minorEastAsia" w:hint="eastAsia"/>
          <w:sz w:val="24"/>
          <w:szCs w:val="24"/>
        </w:rPr>
        <w:t>是世界局部图，图</w:t>
      </w:r>
      <w:r>
        <w:rPr>
          <w:rFonts w:asciiTheme="minorEastAsia" w:hAnsiTheme="minorEastAsia" w:hint="eastAsia"/>
          <w:sz w:val="24"/>
          <w:szCs w:val="24"/>
        </w:rPr>
        <w:t>2</w:t>
      </w:r>
      <w:r>
        <w:rPr>
          <w:rFonts w:asciiTheme="minorEastAsia" w:hAnsiTheme="minorEastAsia" w:hint="eastAsia"/>
          <w:sz w:val="24"/>
          <w:szCs w:val="24"/>
        </w:rPr>
        <w:t>是四种气候类型气温年变化曲线和逐月降水量图。读</w:t>
      </w:r>
      <w:proofErr w:type="gramStart"/>
      <w:r>
        <w:rPr>
          <w:rFonts w:asciiTheme="minorEastAsia" w:hAnsiTheme="minorEastAsia" w:hint="eastAsia"/>
          <w:sz w:val="24"/>
          <w:szCs w:val="24"/>
        </w:rPr>
        <w:t>图完成</w:t>
      </w:r>
      <w:proofErr w:type="gramEnd"/>
      <w:r>
        <w:rPr>
          <w:rFonts w:asciiTheme="minorEastAsia" w:hAnsiTheme="minorEastAsia"/>
          <w:sz w:val="24"/>
          <w:szCs w:val="24"/>
        </w:rPr>
        <w:t>3</w:t>
      </w:r>
      <w:r>
        <w:rPr>
          <w:rFonts w:asciiTheme="minorEastAsia" w:hAnsiTheme="minorEastAsia" w:hint="eastAsia"/>
          <w:sz w:val="24"/>
          <w:szCs w:val="24"/>
        </w:rPr>
        <w:t>～</w:t>
      </w:r>
      <w:r>
        <w:rPr>
          <w:rFonts w:asciiTheme="minorEastAsia" w:hAnsiTheme="minorEastAsia"/>
          <w:sz w:val="24"/>
          <w:szCs w:val="24"/>
        </w:rPr>
        <w:t>6</w:t>
      </w:r>
      <w:r>
        <w:rPr>
          <w:rFonts w:asciiTheme="minorEastAsia" w:hAnsiTheme="minorEastAsia" w:hint="eastAsia"/>
          <w:sz w:val="24"/>
          <w:szCs w:val="24"/>
        </w:rPr>
        <w:t>题。</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noProof/>
          <w:sz w:val="24"/>
          <w:szCs w:val="24"/>
        </w:rPr>
        <w:drawing>
          <wp:inline distT="0" distB="0" distL="0" distR="0">
            <wp:extent cx="3219450" cy="1600200"/>
            <wp:effectExtent l="0" t="0" r="0" b="0"/>
            <wp:docPr id="9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20"/>
                    <pic:cNvPicPr>
                      <a:picLocks noChangeAspect="1" noChangeArrowheads="1"/>
                    </pic:cNvPicPr>
                  </pic:nvPicPr>
                  <pic:blipFill>
                    <a:blip r:embed="rId527"/>
                    <a:srcRect/>
                    <a:stretch>
                      <a:fillRect/>
                    </a:stretch>
                  </pic:blipFill>
                  <pic:spPr>
                    <a:xfrm>
                      <a:off x="0" y="0"/>
                      <a:ext cx="3219450" cy="160020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w:t>
      </w:r>
      <w:r>
        <w:rPr>
          <w:rFonts w:asciiTheme="minorEastAsia" w:hAnsiTheme="minorEastAsia" w:hint="eastAsia"/>
          <w:sz w:val="24"/>
          <w:szCs w:val="24"/>
        </w:rPr>
        <w:t>图中序号代表的海域名称正确的是（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①</w:t>
      </w:r>
      <w:r>
        <w:rPr>
          <w:rFonts w:asciiTheme="minorEastAsia" w:hAnsiTheme="minorEastAsia"/>
          <w:sz w:val="24"/>
          <w:szCs w:val="24"/>
        </w:rPr>
        <w:t>——</w:t>
      </w:r>
      <w:r>
        <w:rPr>
          <w:rFonts w:asciiTheme="minorEastAsia" w:hAnsiTheme="minorEastAsia" w:hint="eastAsia"/>
          <w:sz w:val="24"/>
          <w:szCs w:val="24"/>
        </w:rPr>
        <w:t>亚丁湾</w:t>
      </w:r>
      <w:r>
        <w:rPr>
          <w:rFonts w:asciiTheme="minorEastAsia" w:hAnsiTheme="minorEastAsia"/>
          <w:sz w:val="24"/>
          <w:szCs w:val="24"/>
        </w:rPr>
        <w:t xml:space="preserve">    B.</w:t>
      </w:r>
      <w:r>
        <w:rPr>
          <w:rFonts w:asciiTheme="minorEastAsia" w:hAnsiTheme="minorEastAsia" w:hint="eastAsia"/>
          <w:sz w:val="24"/>
          <w:szCs w:val="24"/>
        </w:rPr>
        <w:t>②</w:t>
      </w:r>
      <w:r>
        <w:rPr>
          <w:rFonts w:asciiTheme="minorEastAsia" w:hAnsiTheme="minorEastAsia"/>
          <w:sz w:val="24"/>
          <w:szCs w:val="24"/>
        </w:rPr>
        <w:t>——</w:t>
      </w:r>
      <w:r>
        <w:rPr>
          <w:rFonts w:asciiTheme="minorEastAsia" w:hAnsiTheme="minorEastAsia" w:hint="eastAsia"/>
          <w:sz w:val="24"/>
          <w:szCs w:val="24"/>
        </w:rPr>
        <w:t>阿拉伯海</w:t>
      </w:r>
      <w:r>
        <w:rPr>
          <w:rFonts w:asciiTheme="minorEastAsia" w:hAnsiTheme="minorEastAsia"/>
          <w:sz w:val="24"/>
          <w:szCs w:val="24"/>
        </w:rPr>
        <w:t xml:space="preserve">  </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③</w:t>
      </w:r>
      <w:r>
        <w:rPr>
          <w:rFonts w:asciiTheme="minorEastAsia" w:hAnsiTheme="minorEastAsia"/>
          <w:sz w:val="24"/>
          <w:szCs w:val="24"/>
        </w:rPr>
        <w:t>——</w:t>
      </w:r>
      <w:r>
        <w:rPr>
          <w:rFonts w:asciiTheme="minorEastAsia" w:hAnsiTheme="minorEastAsia" w:hint="eastAsia"/>
          <w:sz w:val="24"/>
          <w:szCs w:val="24"/>
        </w:rPr>
        <w:t>安达曼海</w:t>
      </w:r>
      <w:r>
        <w:rPr>
          <w:rFonts w:asciiTheme="minorEastAsia" w:hAnsiTheme="minorEastAsia"/>
          <w:sz w:val="24"/>
          <w:szCs w:val="24"/>
        </w:rPr>
        <w:t xml:space="preserve">   D.</w:t>
      </w:r>
      <w:r>
        <w:rPr>
          <w:rFonts w:asciiTheme="minorEastAsia" w:hAnsiTheme="minorEastAsia" w:hint="eastAsia"/>
          <w:sz w:val="24"/>
          <w:szCs w:val="24"/>
        </w:rPr>
        <w:t>④</w:t>
      </w:r>
      <w:r>
        <w:rPr>
          <w:rFonts w:asciiTheme="minorEastAsia" w:hAnsiTheme="minorEastAsia"/>
          <w:sz w:val="24"/>
          <w:szCs w:val="24"/>
        </w:rPr>
        <w:t>——</w:t>
      </w:r>
      <w:r>
        <w:rPr>
          <w:rFonts w:asciiTheme="minorEastAsia" w:hAnsiTheme="minorEastAsia" w:hint="eastAsia"/>
          <w:sz w:val="24"/>
          <w:szCs w:val="24"/>
        </w:rPr>
        <w:t>爪哇海</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w:t>
      </w:r>
      <w:r>
        <w:rPr>
          <w:rFonts w:asciiTheme="minorEastAsia" w:hAnsiTheme="minorEastAsia" w:hint="eastAsia"/>
          <w:sz w:val="24"/>
          <w:szCs w:val="24"/>
        </w:rPr>
        <w:t>图</w:t>
      </w:r>
      <w:r>
        <w:rPr>
          <w:rFonts w:asciiTheme="minorEastAsia" w:hAnsiTheme="minorEastAsia"/>
          <w:sz w:val="24"/>
          <w:szCs w:val="24"/>
        </w:rPr>
        <w:t>6</w:t>
      </w:r>
      <w:r>
        <w:rPr>
          <w:rFonts w:asciiTheme="minorEastAsia" w:hAnsiTheme="minorEastAsia" w:hint="eastAsia"/>
          <w:sz w:val="24"/>
          <w:szCs w:val="24"/>
        </w:rPr>
        <w:t>中</w:t>
      </w:r>
      <w:r>
        <w:rPr>
          <w:rFonts w:asciiTheme="minorEastAsia" w:hAnsiTheme="minorEastAsia"/>
          <w:sz w:val="24"/>
          <w:szCs w:val="24"/>
        </w:rPr>
        <w:t>e</w:t>
      </w:r>
      <w:r>
        <w:rPr>
          <w:rFonts w:asciiTheme="minorEastAsia" w:hAnsiTheme="minorEastAsia" w:hint="eastAsia"/>
          <w:sz w:val="24"/>
          <w:szCs w:val="24"/>
        </w:rPr>
        <w:t>、</w:t>
      </w:r>
      <w:r>
        <w:rPr>
          <w:rFonts w:asciiTheme="minorEastAsia" w:hAnsiTheme="minorEastAsia"/>
          <w:sz w:val="24"/>
          <w:szCs w:val="24"/>
        </w:rPr>
        <w:t>f</w:t>
      </w:r>
      <w:r>
        <w:rPr>
          <w:rFonts w:asciiTheme="minorEastAsia" w:hAnsiTheme="minorEastAsia" w:hint="eastAsia"/>
          <w:sz w:val="24"/>
          <w:szCs w:val="24"/>
        </w:rPr>
        <w:t>、</w:t>
      </w:r>
      <w:r>
        <w:rPr>
          <w:rFonts w:asciiTheme="minorEastAsia" w:hAnsiTheme="minorEastAsia"/>
          <w:sz w:val="24"/>
          <w:szCs w:val="24"/>
        </w:rPr>
        <w:t>m</w:t>
      </w:r>
      <w:r>
        <w:rPr>
          <w:rFonts w:asciiTheme="minorEastAsia" w:hAnsiTheme="minorEastAsia" w:hint="eastAsia"/>
          <w:sz w:val="24"/>
          <w:szCs w:val="24"/>
        </w:rPr>
        <w:t>半岛及</w:t>
      </w:r>
      <w:r>
        <w:rPr>
          <w:rFonts w:asciiTheme="minorEastAsia" w:hAnsiTheme="minorEastAsia"/>
          <w:sz w:val="24"/>
          <w:szCs w:val="24"/>
        </w:rPr>
        <w:t>n</w:t>
      </w:r>
      <w:r>
        <w:rPr>
          <w:rFonts w:asciiTheme="minorEastAsia" w:hAnsiTheme="minorEastAsia" w:hint="eastAsia"/>
          <w:sz w:val="24"/>
          <w:szCs w:val="24"/>
        </w:rPr>
        <w:t>岛屿图</w:t>
      </w:r>
      <w:r>
        <w:rPr>
          <w:rFonts w:asciiTheme="minorEastAsia" w:hAnsiTheme="minorEastAsia"/>
          <w:sz w:val="24"/>
          <w:szCs w:val="24"/>
        </w:rPr>
        <w:t>7</w:t>
      </w:r>
      <w:r>
        <w:rPr>
          <w:rFonts w:asciiTheme="minorEastAsia" w:hAnsiTheme="minorEastAsia" w:hint="eastAsia"/>
          <w:sz w:val="24"/>
          <w:szCs w:val="24"/>
        </w:rPr>
        <w:t>中的气温年变化曲线和逐月降水量图对应正</w:t>
      </w:r>
      <w:r>
        <w:rPr>
          <w:rFonts w:asciiTheme="minorEastAsia" w:hAnsiTheme="minorEastAsia" w:hint="eastAsia"/>
          <w:sz w:val="24"/>
          <w:szCs w:val="24"/>
        </w:rPr>
        <w:lastRenderedPageBreak/>
        <w:t>确的是（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1466850"/>
            <wp:effectExtent l="0" t="0" r="2540" b="0"/>
            <wp:docPr id="999" name="图片 999" descr="C:\Users\Administrator\Desktop\IMG_20181002_145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999" descr="C:\Users\Administrator\Desktop\IMG_20181002_145902.jpg"/>
                    <pic:cNvPicPr>
                      <a:picLocks noChangeAspect="1" noChangeArrowheads="1"/>
                    </pic:cNvPicPr>
                  </pic:nvPicPr>
                  <pic:blipFill>
                    <a:blip r:embed="rId528" cstate="print"/>
                    <a:srcRect t="29639" b="33253"/>
                    <a:stretch>
                      <a:fillRect/>
                    </a:stretch>
                  </pic:blipFill>
                  <pic:spPr>
                    <a:xfrm>
                      <a:off x="0" y="0"/>
                      <a:ext cx="5274310" cy="146685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sz w:val="24"/>
          <w:szCs w:val="24"/>
        </w:rPr>
        <w:t>A.e——</w:t>
      </w:r>
      <w:r>
        <w:rPr>
          <w:rFonts w:asciiTheme="minorEastAsia" w:hAnsiTheme="minorEastAsia" w:hint="eastAsia"/>
          <w:sz w:val="24"/>
          <w:szCs w:val="24"/>
        </w:rPr>
        <w:t>图甲</w:t>
      </w:r>
      <w:r>
        <w:rPr>
          <w:rFonts w:asciiTheme="minorEastAsia" w:hAnsiTheme="minorEastAsia"/>
          <w:sz w:val="24"/>
          <w:szCs w:val="24"/>
        </w:rPr>
        <w:t xml:space="preserve">   B.f——</w:t>
      </w:r>
      <w:r>
        <w:rPr>
          <w:rFonts w:asciiTheme="minorEastAsia" w:hAnsiTheme="minorEastAsia" w:hint="eastAsia"/>
          <w:sz w:val="24"/>
          <w:szCs w:val="24"/>
        </w:rPr>
        <w:t>图丙</w:t>
      </w:r>
      <w:r>
        <w:rPr>
          <w:rFonts w:asciiTheme="minorEastAsia" w:hAnsiTheme="minorEastAsia"/>
          <w:sz w:val="24"/>
          <w:szCs w:val="24"/>
        </w:rPr>
        <w:t xml:space="preserve">   C.m——</w:t>
      </w:r>
      <w:r>
        <w:rPr>
          <w:rFonts w:asciiTheme="minorEastAsia" w:hAnsiTheme="minorEastAsia" w:hint="eastAsia"/>
          <w:sz w:val="24"/>
          <w:szCs w:val="24"/>
        </w:rPr>
        <w:t>图乙</w:t>
      </w:r>
      <w:r>
        <w:rPr>
          <w:rFonts w:asciiTheme="minorEastAsia" w:hAnsiTheme="minorEastAsia"/>
          <w:sz w:val="24"/>
          <w:szCs w:val="24"/>
        </w:rPr>
        <w:t xml:space="preserve">    D.n——</w:t>
      </w:r>
      <w:proofErr w:type="gramStart"/>
      <w:r>
        <w:rPr>
          <w:rFonts w:asciiTheme="minorEastAsia" w:hAnsiTheme="minorEastAsia" w:hint="eastAsia"/>
          <w:sz w:val="24"/>
          <w:szCs w:val="24"/>
        </w:rPr>
        <w:t>图丁</w:t>
      </w:r>
      <w:proofErr w:type="gramEnd"/>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w:t>
      </w:r>
      <w:r>
        <w:rPr>
          <w:rFonts w:asciiTheme="minorEastAsia" w:hAnsiTheme="minorEastAsia" w:hint="eastAsia"/>
          <w:sz w:val="24"/>
          <w:szCs w:val="24"/>
        </w:rPr>
        <w:t>“一带一路”重要节点的岛国</w:t>
      </w:r>
      <w:r>
        <w:rPr>
          <w:rFonts w:asciiTheme="minorEastAsia" w:hAnsiTheme="minorEastAsia"/>
          <w:sz w:val="24"/>
          <w:szCs w:val="24"/>
        </w:rPr>
        <w:t>n</w:t>
      </w:r>
      <w:r>
        <w:rPr>
          <w:rFonts w:asciiTheme="minorEastAsia" w:hAnsiTheme="minorEastAsia" w:hint="eastAsia"/>
          <w:sz w:val="24"/>
          <w:szCs w:val="24"/>
        </w:rPr>
        <w:t>，扼守马六甲海峡。该国地理特征有（</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经济发达，以出口石油为主</w:t>
      </w:r>
      <w:r>
        <w:rPr>
          <w:rFonts w:asciiTheme="minorEastAsia" w:hAnsiTheme="minorEastAsia"/>
          <w:sz w:val="24"/>
          <w:szCs w:val="24"/>
        </w:rPr>
        <w:t xml:space="preserve">   B.</w:t>
      </w:r>
      <w:r>
        <w:rPr>
          <w:rFonts w:asciiTheme="minorEastAsia" w:hAnsiTheme="minorEastAsia" w:hint="eastAsia"/>
          <w:sz w:val="24"/>
          <w:szCs w:val="24"/>
        </w:rPr>
        <w:t>人口稀少，以华人为主</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地处在亚洲与非洲、太平洋与印度洋的十字路口</w:t>
      </w:r>
      <w:r>
        <w:rPr>
          <w:rFonts w:asciiTheme="minorEastAsia" w:hAnsiTheme="minorEastAsia"/>
          <w:sz w:val="24"/>
          <w:szCs w:val="24"/>
        </w:rPr>
        <w:t xml:space="preserve">  D.</w:t>
      </w:r>
      <w:r>
        <w:rPr>
          <w:rFonts w:asciiTheme="minorEastAsia" w:hAnsiTheme="minorEastAsia" w:hint="eastAsia"/>
          <w:sz w:val="24"/>
          <w:szCs w:val="24"/>
        </w:rPr>
        <w:t>国际贸易和金融业发达</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6</w:t>
      </w:r>
      <w:r>
        <w:rPr>
          <w:rFonts w:asciiTheme="minorEastAsia" w:hAnsiTheme="minorEastAsia"/>
          <w:sz w:val="24"/>
          <w:szCs w:val="24"/>
        </w:rPr>
        <w:t>.f</w:t>
      </w:r>
      <w:r>
        <w:rPr>
          <w:rFonts w:asciiTheme="minorEastAsia" w:hAnsiTheme="minorEastAsia" w:hint="eastAsia"/>
          <w:sz w:val="24"/>
          <w:szCs w:val="24"/>
        </w:rPr>
        <w:t>半岛的自然地理特征是（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地势低平，平原广阔</w:t>
      </w:r>
      <w:r>
        <w:rPr>
          <w:rFonts w:asciiTheme="minorEastAsia" w:hAnsiTheme="minorEastAsia"/>
          <w:sz w:val="24"/>
          <w:szCs w:val="24"/>
        </w:rPr>
        <w:t xml:space="preserve">     B.</w:t>
      </w:r>
      <w:r>
        <w:rPr>
          <w:rFonts w:asciiTheme="minorEastAsia" w:hAnsiTheme="minorEastAsia" w:hint="eastAsia"/>
          <w:sz w:val="24"/>
          <w:szCs w:val="24"/>
        </w:rPr>
        <w:t>东侧降水量多于西侧</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旱季盛行西南季风，雨季盛行东北季风</w:t>
      </w:r>
      <w:r>
        <w:rPr>
          <w:rFonts w:asciiTheme="minorEastAsia" w:hAnsiTheme="minorEastAsia"/>
          <w:sz w:val="24"/>
          <w:szCs w:val="24"/>
        </w:rPr>
        <w:t xml:space="preserve"> D.</w:t>
      </w:r>
      <w:r>
        <w:rPr>
          <w:rFonts w:asciiTheme="minorEastAsia" w:hAnsiTheme="minorEastAsia" w:hint="eastAsia"/>
          <w:sz w:val="24"/>
          <w:szCs w:val="24"/>
        </w:rPr>
        <w:t>气候炎热，旱涝灾害频繁</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(2017</w:t>
      </w:r>
      <w:r>
        <w:rPr>
          <w:rFonts w:asciiTheme="minorEastAsia" w:hAnsiTheme="minorEastAsia" w:hint="eastAsia"/>
          <w:sz w:val="24"/>
          <w:szCs w:val="24"/>
        </w:rPr>
        <w:t>·山东聊城</w:t>
      </w:r>
      <w:r>
        <w:rPr>
          <w:rFonts w:asciiTheme="minorEastAsia" w:hAnsiTheme="minorEastAsia" w:hint="eastAsia"/>
          <w:sz w:val="24"/>
          <w:szCs w:val="24"/>
        </w:rPr>
        <w:t>)</w:t>
      </w:r>
      <w:r>
        <w:rPr>
          <w:rFonts w:asciiTheme="minorEastAsia" w:hAnsiTheme="minorEastAsia" w:hint="eastAsia"/>
          <w:sz w:val="24"/>
          <w:szCs w:val="24"/>
        </w:rPr>
        <w:t>亚洲和欧洲的大陆部分连为一体，称为亚欧大陆，面积达</w:t>
      </w:r>
      <w:r>
        <w:rPr>
          <w:rFonts w:asciiTheme="minorEastAsia" w:hAnsiTheme="minorEastAsia" w:hint="eastAsia"/>
          <w:sz w:val="24"/>
          <w:szCs w:val="24"/>
        </w:rPr>
        <w:t>5000</w:t>
      </w:r>
      <w:r>
        <w:rPr>
          <w:rFonts w:asciiTheme="minorEastAsia" w:hAnsiTheme="minorEastAsia" w:hint="eastAsia"/>
          <w:sz w:val="24"/>
          <w:szCs w:val="24"/>
        </w:rPr>
        <w:t>多万平方千米。</w:t>
      </w:r>
      <w:proofErr w:type="gramStart"/>
      <w:r>
        <w:rPr>
          <w:rFonts w:asciiTheme="minorEastAsia" w:hAnsiTheme="minorEastAsia" w:hint="eastAsia"/>
          <w:sz w:val="24"/>
          <w:szCs w:val="24"/>
        </w:rPr>
        <w:t>据此并</w:t>
      </w:r>
      <w:proofErr w:type="gramEnd"/>
      <w:r>
        <w:rPr>
          <w:rFonts w:asciiTheme="minorEastAsia" w:hAnsiTheme="minorEastAsia" w:hint="eastAsia"/>
          <w:sz w:val="24"/>
          <w:szCs w:val="24"/>
        </w:rPr>
        <w:t>结合下图完成</w:t>
      </w:r>
      <w:r>
        <w:rPr>
          <w:rFonts w:asciiTheme="minorEastAsia" w:hAnsiTheme="minorEastAsia" w:hint="eastAsia"/>
          <w:sz w:val="24"/>
          <w:szCs w:val="24"/>
        </w:rPr>
        <w:t>7</w:t>
      </w:r>
      <w:r>
        <w:rPr>
          <w:rFonts w:asciiTheme="minorEastAsia" w:hAnsiTheme="minorEastAsia" w:hint="eastAsia"/>
          <w:sz w:val="24"/>
          <w:szCs w:val="24"/>
        </w:rPr>
        <w:t>～</w:t>
      </w:r>
      <w:r>
        <w:rPr>
          <w:rFonts w:asciiTheme="minorEastAsia" w:hAnsiTheme="minorEastAsia" w:hint="eastAsia"/>
          <w:sz w:val="24"/>
          <w:szCs w:val="24"/>
        </w:rPr>
        <w:t>8</w:t>
      </w:r>
      <w:r>
        <w:rPr>
          <w:rFonts w:asciiTheme="minorEastAsia" w:hAnsiTheme="minorEastAsia" w:hint="eastAsia"/>
          <w:sz w:val="24"/>
          <w:szCs w:val="24"/>
        </w:rPr>
        <w:t>题。</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noProof/>
          <w:sz w:val="24"/>
          <w:szCs w:val="24"/>
        </w:rPr>
        <w:drawing>
          <wp:inline distT="0" distB="0" distL="0" distR="0">
            <wp:extent cx="1866900" cy="2390775"/>
            <wp:effectExtent l="0" t="0" r="0" b="0"/>
            <wp:docPr id="10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32"/>
                    <pic:cNvPicPr>
                      <a:picLocks noChangeAspect="1" noChangeArrowheads="1"/>
                    </pic:cNvPicPr>
                  </pic:nvPicPr>
                  <pic:blipFill>
                    <a:blip r:embed="rId529"/>
                    <a:srcRect/>
                    <a:stretch>
                      <a:fillRect/>
                    </a:stretch>
                  </pic:blipFill>
                  <pic:spPr>
                    <a:xfrm>
                      <a:off x="0" y="0"/>
                      <a:ext cx="1866900" cy="2390775"/>
                    </a:xfrm>
                    <a:prstGeom prst="rect">
                      <a:avLst/>
                    </a:prstGeom>
                    <a:noFill/>
                    <a:ln w="9525">
                      <a:noFill/>
                      <a:miter lim="800000"/>
                      <a:headEnd/>
                      <a:tailEnd/>
                    </a:ln>
                    <a:effectLst/>
                  </pic:spPr>
                </pic:pic>
              </a:graphicData>
            </a:graphic>
          </wp:inline>
        </w:drawing>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7.</w:t>
      </w:r>
      <w:r>
        <w:rPr>
          <w:rFonts w:asciiTheme="minorEastAsia" w:hAnsiTheme="minorEastAsia" w:hint="eastAsia"/>
          <w:sz w:val="24"/>
          <w:szCs w:val="24"/>
        </w:rPr>
        <w:t>图中位于亚、欧两洲分界线上的山脉和湖泊有（</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乌拉尔山脉、红海</w:t>
      </w:r>
      <w:r>
        <w:rPr>
          <w:rFonts w:asciiTheme="minorEastAsia" w:hAnsiTheme="minorEastAsia" w:hint="eastAsia"/>
          <w:sz w:val="24"/>
          <w:szCs w:val="24"/>
        </w:rPr>
        <w:t xml:space="preserve">     B</w:t>
      </w:r>
      <w:r>
        <w:rPr>
          <w:rFonts w:asciiTheme="minorEastAsia" w:hAnsiTheme="minorEastAsia" w:hint="eastAsia"/>
          <w:sz w:val="24"/>
          <w:szCs w:val="24"/>
        </w:rPr>
        <w:t>．乌拉尔山脉、里海</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．阿尔卑斯山脉、黑海</w:t>
      </w:r>
      <w:r>
        <w:rPr>
          <w:rFonts w:asciiTheme="minorEastAsia" w:hAnsiTheme="minorEastAsia" w:hint="eastAsia"/>
          <w:sz w:val="24"/>
          <w:szCs w:val="24"/>
        </w:rPr>
        <w:t xml:space="preserve">  D</w:t>
      </w:r>
      <w:r>
        <w:rPr>
          <w:rFonts w:asciiTheme="minorEastAsia" w:hAnsiTheme="minorEastAsia" w:hint="eastAsia"/>
          <w:sz w:val="24"/>
          <w:szCs w:val="24"/>
        </w:rPr>
        <w:t>．大高加索山脉、地中海</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8.</w:t>
      </w:r>
      <w:r>
        <w:rPr>
          <w:rFonts w:asciiTheme="minorEastAsia" w:hAnsiTheme="minorEastAsia" w:hint="eastAsia"/>
          <w:sz w:val="24"/>
          <w:szCs w:val="24"/>
        </w:rPr>
        <w:t>与亚洲相比，欧洲显著的地理特征是（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水系结构呈辐射状</w:t>
      </w:r>
      <w:r>
        <w:rPr>
          <w:rFonts w:asciiTheme="minorEastAsia" w:hAnsiTheme="minorEastAsia" w:hint="eastAsia"/>
          <w:sz w:val="24"/>
          <w:szCs w:val="24"/>
        </w:rPr>
        <w:t xml:space="preserve">         B</w:t>
      </w:r>
      <w:r>
        <w:rPr>
          <w:rFonts w:asciiTheme="minorEastAsia" w:hAnsiTheme="minorEastAsia" w:hint="eastAsia"/>
          <w:sz w:val="24"/>
          <w:szCs w:val="24"/>
        </w:rPr>
        <w:t>．温带海洋性气候典型</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．地</w:t>
      </w:r>
      <w:r>
        <w:rPr>
          <w:rFonts w:asciiTheme="minorEastAsia" w:hAnsiTheme="minorEastAsia" w:hint="eastAsia"/>
          <w:sz w:val="24"/>
          <w:szCs w:val="24"/>
        </w:rPr>
        <w:t>势起伏大，高低悬殊</w:t>
      </w:r>
      <w:r>
        <w:rPr>
          <w:rFonts w:asciiTheme="minorEastAsia" w:hAnsiTheme="minorEastAsia" w:hint="eastAsia"/>
          <w:sz w:val="24"/>
          <w:szCs w:val="24"/>
        </w:rPr>
        <w:t xml:space="preserve">    D</w:t>
      </w:r>
      <w:r>
        <w:rPr>
          <w:rFonts w:asciiTheme="minorEastAsia" w:hAnsiTheme="minorEastAsia" w:hint="eastAsia"/>
          <w:sz w:val="24"/>
          <w:szCs w:val="24"/>
        </w:rPr>
        <w:t>．几乎全部为发展中国家</w:t>
      </w:r>
    </w:p>
    <w:p w:rsidR="000F7AD7" w:rsidRDefault="00F84DEC">
      <w:pPr>
        <w:widowControl/>
        <w:spacing w:line="360" w:lineRule="auto"/>
        <w:jc w:val="left"/>
        <w:rPr>
          <w:rFonts w:asciiTheme="minorEastAsia" w:hAnsiTheme="minorEastAsia"/>
          <w:sz w:val="24"/>
          <w:szCs w:val="24"/>
        </w:rPr>
      </w:pPr>
      <w:r>
        <w:rPr>
          <w:rFonts w:asciiTheme="minorEastAsia" w:hAnsiTheme="minorEastAsia" w:hint="eastAsia"/>
          <w:sz w:val="24"/>
          <w:szCs w:val="24"/>
        </w:rPr>
        <w:lastRenderedPageBreak/>
        <w:t>（</w:t>
      </w:r>
      <w:r>
        <w:rPr>
          <w:rFonts w:asciiTheme="minorEastAsia" w:hAnsiTheme="minorEastAsia" w:hint="eastAsia"/>
          <w:sz w:val="24"/>
          <w:szCs w:val="24"/>
        </w:rPr>
        <w:t>2018</w:t>
      </w:r>
      <w:r>
        <w:rPr>
          <w:rFonts w:asciiTheme="minorEastAsia" w:hAnsiTheme="minorEastAsia" w:hint="eastAsia"/>
          <w:sz w:val="24"/>
          <w:szCs w:val="24"/>
        </w:rPr>
        <w:t>·山东威海）</w:t>
      </w:r>
      <w:r>
        <w:rPr>
          <w:rFonts w:asciiTheme="minorEastAsia" w:hAnsiTheme="minorEastAsia" w:hint="eastAsia"/>
          <w:sz w:val="24"/>
          <w:szCs w:val="24"/>
        </w:rPr>
        <w:t>2018</w:t>
      </w:r>
      <w:r>
        <w:rPr>
          <w:rFonts w:asciiTheme="minorEastAsia" w:hAnsiTheme="minorEastAsia" w:hint="eastAsia"/>
          <w:sz w:val="24"/>
          <w:szCs w:val="24"/>
        </w:rPr>
        <w:t>年</w:t>
      </w:r>
      <w:r>
        <w:rPr>
          <w:rFonts w:asciiTheme="minorEastAsia" w:hAnsiTheme="minorEastAsia" w:hint="eastAsia"/>
          <w:sz w:val="24"/>
          <w:szCs w:val="24"/>
        </w:rPr>
        <w:t>5</w:t>
      </w:r>
      <w:r>
        <w:rPr>
          <w:rFonts w:asciiTheme="minorEastAsia" w:hAnsiTheme="minorEastAsia" w:hint="eastAsia"/>
          <w:sz w:val="24"/>
          <w:szCs w:val="24"/>
        </w:rPr>
        <w:t>月</w:t>
      </w:r>
      <w:r>
        <w:rPr>
          <w:rFonts w:asciiTheme="minorEastAsia" w:hAnsiTheme="minorEastAsia" w:hint="eastAsia"/>
          <w:sz w:val="24"/>
          <w:szCs w:val="24"/>
        </w:rPr>
        <w:t>26</w:t>
      </w:r>
      <w:r>
        <w:rPr>
          <w:rFonts w:asciiTheme="minorEastAsia" w:hAnsiTheme="minorEastAsia" w:hint="eastAsia"/>
          <w:sz w:val="24"/>
          <w:szCs w:val="24"/>
        </w:rPr>
        <w:t>日，我国正式恢复与非洲国家布基纳法索的大使级外交关系。读“布基纳法索位置图”，完成</w:t>
      </w:r>
      <w:r>
        <w:rPr>
          <w:rFonts w:asciiTheme="minorEastAsia" w:hAnsiTheme="minorEastAsia" w:hint="eastAsia"/>
          <w:sz w:val="24"/>
          <w:szCs w:val="24"/>
        </w:rPr>
        <w:t>9</w:t>
      </w:r>
      <w:r>
        <w:rPr>
          <w:rFonts w:asciiTheme="minorEastAsia" w:hAnsiTheme="minorEastAsia" w:hint="eastAsia"/>
          <w:sz w:val="24"/>
          <w:szCs w:val="24"/>
        </w:rPr>
        <w:t>～</w:t>
      </w:r>
      <w:r>
        <w:rPr>
          <w:rFonts w:asciiTheme="minorEastAsia" w:hAnsiTheme="minorEastAsia" w:hint="eastAsia"/>
          <w:sz w:val="24"/>
          <w:szCs w:val="24"/>
        </w:rPr>
        <w:t>10</w:t>
      </w:r>
      <w:r>
        <w:rPr>
          <w:rFonts w:asciiTheme="minorEastAsia" w:hAnsiTheme="minorEastAsia" w:hint="eastAsia"/>
          <w:sz w:val="24"/>
          <w:szCs w:val="24"/>
        </w:rPr>
        <w:t>题。</w:t>
      </w:r>
    </w:p>
    <w:p w:rsidR="000F7AD7" w:rsidRDefault="00F84DEC">
      <w:pPr>
        <w:widowControl/>
        <w:spacing w:line="360" w:lineRule="auto"/>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2543175" cy="2430780"/>
            <wp:effectExtent l="0" t="0" r="0" b="7620"/>
            <wp:docPr id="10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18"/>
                    <pic:cNvPicPr>
                      <a:picLocks noChangeAspect="1" noChangeArrowheads="1"/>
                    </pic:cNvPicPr>
                  </pic:nvPicPr>
                  <pic:blipFill>
                    <a:blip r:embed="rId530"/>
                    <a:srcRect/>
                    <a:stretch>
                      <a:fillRect/>
                    </a:stretch>
                  </pic:blipFill>
                  <pic:spPr>
                    <a:xfrm>
                      <a:off x="0" y="0"/>
                      <a:ext cx="2546736" cy="2434379"/>
                    </a:xfrm>
                    <a:prstGeom prst="rect">
                      <a:avLst/>
                    </a:prstGeom>
                    <a:noFill/>
                    <a:ln w="9525">
                      <a:noFill/>
                      <a:miter lim="800000"/>
                      <a:headEnd/>
                      <a:tailEnd/>
                    </a:ln>
                  </pic:spPr>
                </pic:pic>
              </a:graphicData>
            </a:graphic>
          </wp:inline>
        </w:drawing>
      </w:r>
    </w:p>
    <w:p w:rsidR="000F7AD7" w:rsidRDefault="00F84DEC">
      <w:pPr>
        <w:widowControl/>
        <w:spacing w:line="360" w:lineRule="auto"/>
        <w:jc w:val="left"/>
        <w:rPr>
          <w:rFonts w:asciiTheme="minorEastAsia" w:hAnsiTheme="minorEastAsia"/>
          <w:sz w:val="24"/>
          <w:szCs w:val="24"/>
        </w:rPr>
      </w:pPr>
      <w:r>
        <w:rPr>
          <w:rFonts w:asciiTheme="minorEastAsia" w:hAnsiTheme="minorEastAsia" w:hint="eastAsia"/>
          <w:sz w:val="24"/>
          <w:szCs w:val="24"/>
        </w:rPr>
        <w:t>9.</w:t>
      </w:r>
      <w:r>
        <w:rPr>
          <w:rFonts w:asciiTheme="minorEastAsia" w:hAnsiTheme="minorEastAsia" w:hint="eastAsia"/>
          <w:sz w:val="24"/>
          <w:szCs w:val="24"/>
        </w:rPr>
        <w:t>下列关于布基纳法索地理位置的叙述，不正确的是（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widowControl/>
        <w:spacing w:line="360" w:lineRule="auto"/>
        <w:ind w:firstLineChars="100" w:firstLine="240"/>
        <w:jc w:val="left"/>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位于非洲西部</w:t>
      </w:r>
      <w:r>
        <w:rPr>
          <w:rFonts w:asciiTheme="minorEastAsia" w:hAnsiTheme="minorEastAsia" w:hint="eastAsia"/>
          <w:sz w:val="24"/>
          <w:szCs w:val="24"/>
        </w:rPr>
        <w:t xml:space="preserve">  B.</w:t>
      </w:r>
      <w:r>
        <w:rPr>
          <w:rFonts w:asciiTheme="minorEastAsia" w:hAnsiTheme="minorEastAsia" w:hint="eastAsia"/>
          <w:sz w:val="24"/>
          <w:szCs w:val="24"/>
        </w:rPr>
        <w:t>地处热带、低纬度地区</w:t>
      </w:r>
      <w:r>
        <w:rPr>
          <w:rFonts w:asciiTheme="minorEastAsia" w:hAnsiTheme="minorEastAsia" w:hint="eastAsia"/>
          <w:sz w:val="24"/>
          <w:szCs w:val="24"/>
        </w:rPr>
        <w:t xml:space="preserve">  </w:t>
      </w:r>
    </w:p>
    <w:p w:rsidR="000F7AD7" w:rsidRDefault="00F84DEC">
      <w:pPr>
        <w:widowControl/>
        <w:spacing w:line="360" w:lineRule="auto"/>
        <w:ind w:firstLineChars="100" w:firstLine="240"/>
        <w:jc w:val="lef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位于北半球、地跨东西两半球</w:t>
      </w:r>
      <w:r>
        <w:rPr>
          <w:rFonts w:asciiTheme="minorEastAsia" w:hAnsiTheme="minorEastAsia" w:hint="eastAsia"/>
          <w:sz w:val="24"/>
          <w:szCs w:val="24"/>
        </w:rPr>
        <w:t xml:space="preserve">  D.</w:t>
      </w:r>
      <w:r>
        <w:rPr>
          <w:rFonts w:asciiTheme="minorEastAsia" w:hAnsiTheme="minorEastAsia" w:hint="eastAsia"/>
          <w:sz w:val="24"/>
          <w:szCs w:val="24"/>
        </w:rPr>
        <w:t>属于内陆国家</w:t>
      </w:r>
    </w:p>
    <w:p w:rsidR="000F7AD7" w:rsidRDefault="00F84DEC">
      <w:pPr>
        <w:widowControl/>
        <w:spacing w:line="360" w:lineRule="auto"/>
        <w:jc w:val="left"/>
        <w:rPr>
          <w:rFonts w:asciiTheme="minorEastAsia" w:hAnsiTheme="minorEastAsia"/>
          <w:sz w:val="24"/>
          <w:szCs w:val="24"/>
        </w:rPr>
      </w:pPr>
      <w:r>
        <w:rPr>
          <w:rFonts w:asciiTheme="minorEastAsia" w:hAnsiTheme="minorEastAsia" w:hint="eastAsia"/>
          <w:sz w:val="24"/>
          <w:szCs w:val="24"/>
        </w:rPr>
        <w:t>10.</w:t>
      </w:r>
      <w:r>
        <w:rPr>
          <w:rFonts w:asciiTheme="minorEastAsia" w:hAnsiTheme="minorEastAsia" w:hint="eastAsia"/>
          <w:sz w:val="24"/>
          <w:szCs w:val="24"/>
        </w:rPr>
        <w:t>下列地理特征不属于布基纳法索的是（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widowControl/>
        <w:spacing w:line="360" w:lineRule="auto"/>
        <w:jc w:val="left"/>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以黑人为主</w:t>
      </w:r>
      <w:r>
        <w:rPr>
          <w:rFonts w:asciiTheme="minorEastAsia" w:hAnsiTheme="minorEastAsia" w:hint="eastAsia"/>
          <w:sz w:val="24"/>
          <w:szCs w:val="24"/>
        </w:rPr>
        <w:t xml:space="preserve">    B.</w:t>
      </w:r>
      <w:r>
        <w:rPr>
          <w:rFonts w:asciiTheme="minorEastAsia" w:hAnsiTheme="minorEastAsia" w:hint="eastAsia"/>
          <w:sz w:val="24"/>
          <w:szCs w:val="24"/>
        </w:rPr>
        <w:t>发展中国家</w:t>
      </w:r>
    </w:p>
    <w:p w:rsidR="000F7AD7" w:rsidRDefault="00F84DEC">
      <w:pPr>
        <w:widowControl/>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以单一产品经济为主</w:t>
      </w:r>
      <w:r>
        <w:rPr>
          <w:rFonts w:asciiTheme="minorEastAsia" w:hAnsiTheme="minorEastAsia" w:hint="eastAsia"/>
          <w:sz w:val="24"/>
          <w:szCs w:val="24"/>
        </w:rPr>
        <w:t xml:space="preserve">  D.</w:t>
      </w:r>
      <w:r>
        <w:rPr>
          <w:rFonts w:asciiTheme="minorEastAsia" w:hAnsiTheme="minorEastAsia" w:hint="eastAsia"/>
          <w:sz w:val="24"/>
          <w:szCs w:val="24"/>
        </w:rPr>
        <w:t>人口自然增长率低</w:t>
      </w:r>
    </w:p>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hint="eastAsia"/>
          <w:sz w:val="24"/>
          <w:szCs w:val="24"/>
        </w:rPr>
        <w:t xml:space="preserve"> (2017</w:t>
      </w:r>
      <w:r>
        <w:rPr>
          <w:rFonts w:asciiTheme="minorEastAsia" w:hAnsiTheme="minorEastAsia" w:hint="eastAsia"/>
          <w:sz w:val="24"/>
          <w:szCs w:val="24"/>
        </w:rPr>
        <w:t>·四川自贡</w:t>
      </w:r>
      <w:r>
        <w:rPr>
          <w:rFonts w:asciiTheme="minorEastAsia" w:hAnsiTheme="minorEastAsia" w:hint="eastAsia"/>
          <w:sz w:val="24"/>
          <w:szCs w:val="24"/>
        </w:rPr>
        <w:t>)</w:t>
      </w:r>
      <w:r>
        <w:rPr>
          <w:rFonts w:asciiTheme="minorEastAsia" w:hAnsiTheme="minorEastAsia" w:cs="宋体" w:hint="eastAsia"/>
          <w:kern w:val="0"/>
          <w:sz w:val="24"/>
          <w:szCs w:val="24"/>
        </w:rPr>
        <w:t>读非洲沿赤道附近的地形剖面图，读</w:t>
      </w:r>
      <w:proofErr w:type="gramStart"/>
      <w:r>
        <w:rPr>
          <w:rFonts w:asciiTheme="minorEastAsia" w:hAnsiTheme="minorEastAsia" w:cs="宋体" w:hint="eastAsia"/>
          <w:kern w:val="0"/>
          <w:sz w:val="24"/>
          <w:szCs w:val="24"/>
        </w:rPr>
        <w:t>图完成</w:t>
      </w:r>
      <w:proofErr w:type="gramEnd"/>
      <w:r>
        <w:rPr>
          <w:rFonts w:asciiTheme="minorEastAsia" w:hAnsiTheme="minorEastAsia" w:cs="宋体" w:hint="eastAsia"/>
          <w:kern w:val="0"/>
          <w:sz w:val="24"/>
          <w:szCs w:val="24"/>
        </w:rPr>
        <w:t>11</w:t>
      </w:r>
      <w:r>
        <w:rPr>
          <w:rFonts w:asciiTheme="minorEastAsia" w:hAnsiTheme="minorEastAsia" w:cs="宋体" w:hint="eastAsia"/>
          <w:kern w:val="0"/>
          <w:sz w:val="24"/>
          <w:szCs w:val="24"/>
        </w:rPr>
        <w:t>～</w:t>
      </w:r>
      <w:r>
        <w:rPr>
          <w:rFonts w:asciiTheme="minorEastAsia" w:hAnsiTheme="minorEastAsia" w:cs="宋体" w:hint="eastAsia"/>
          <w:kern w:val="0"/>
          <w:sz w:val="24"/>
          <w:szCs w:val="24"/>
        </w:rPr>
        <w:t>13</w:t>
      </w:r>
      <w:r>
        <w:rPr>
          <w:rFonts w:asciiTheme="minorEastAsia" w:hAnsiTheme="minorEastAsia" w:cs="宋体" w:hint="eastAsia"/>
          <w:kern w:val="0"/>
          <w:sz w:val="24"/>
          <w:szCs w:val="24"/>
        </w:rPr>
        <w:t>题</w:t>
      </w:r>
    </w:p>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noProof/>
          <w:kern w:val="0"/>
          <w:sz w:val="24"/>
          <w:szCs w:val="24"/>
        </w:rPr>
        <w:drawing>
          <wp:inline distT="0" distB="0" distL="0" distR="0">
            <wp:extent cx="4210050" cy="2087880"/>
            <wp:effectExtent l="0" t="0" r="0" b="7620"/>
            <wp:docPr id="10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24"/>
                    <pic:cNvPicPr>
                      <a:picLocks noChangeAspect="1" noChangeArrowheads="1"/>
                    </pic:cNvPicPr>
                  </pic:nvPicPr>
                  <pic:blipFill>
                    <a:blip r:embed="rId531">
                      <a:lum bright="-30000" contrast="40000"/>
                    </a:blip>
                    <a:srcRect/>
                    <a:stretch>
                      <a:fillRect/>
                    </a:stretch>
                  </pic:blipFill>
                  <pic:spPr>
                    <a:xfrm>
                      <a:off x="0" y="0"/>
                      <a:ext cx="4210050" cy="2088450"/>
                    </a:xfrm>
                    <a:prstGeom prst="rect">
                      <a:avLst/>
                    </a:prstGeom>
                    <a:noFill/>
                    <a:ln w="9525">
                      <a:noFill/>
                      <a:miter lim="800000"/>
                      <a:headEnd/>
                      <a:tailEnd/>
                    </a:ln>
                  </pic:spPr>
                </pic:pic>
              </a:graphicData>
            </a:graphic>
          </wp:inline>
        </w:drawing>
      </w:r>
    </w:p>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hint="eastAsia"/>
          <w:kern w:val="0"/>
          <w:sz w:val="24"/>
          <w:szCs w:val="24"/>
        </w:rPr>
        <w:t>11</w:t>
      </w:r>
      <w:r>
        <w:rPr>
          <w:rFonts w:asciiTheme="minorEastAsia" w:hAnsiTheme="minorEastAsia" w:cs="宋体" w:hint="eastAsia"/>
          <w:kern w:val="0"/>
          <w:sz w:val="24"/>
          <w:szCs w:val="24"/>
        </w:rPr>
        <w:t>．从图中可以推断，非洲沿赤道地区的地势（</w:t>
      </w:r>
      <w:r>
        <w:rPr>
          <w:rFonts w:asciiTheme="minorEastAsia" w:hAnsiTheme="minorEastAsia" w:cs="宋体" w:hint="eastAsia"/>
          <w:kern w:val="0"/>
          <w:sz w:val="24"/>
          <w:szCs w:val="24"/>
        </w:rPr>
        <w:t xml:space="preserve">   </w:t>
      </w:r>
      <w:r>
        <w:rPr>
          <w:rFonts w:asciiTheme="minorEastAsia" w:hAnsiTheme="minorEastAsia" w:cs="宋体" w:hint="eastAsia"/>
          <w:kern w:val="0"/>
          <w:sz w:val="24"/>
          <w:szCs w:val="24"/>
        </w:rPr>
        <w:t>）</w:t>
      </w:r>
    </w:p>
    <w:p w:rsidR="000F7AD7" w:rsidRDefault="00F84DEC">
      <w:pPr>
        <w:widowControl/>
        <w:spacing w:line="360" w:lineRule="auto"/>
        <w:ind w:firstLineChars="150" w:firstLine="360"/>
        <w:jc w:val="left"/>
        <w:rPr>
          <w:rFonts w:asciiTheme="minorEastAsia" w:hAnsiTheme="minorEastAsia" w:cs="宋体"/>
          <w:kern w:val="0"/>
          <w:sz w:val="24"/>
          <w:szCs w:val="24"/>
        </w:rPr>
      </w:pPr>
      <w:r>
        <w:rPr>
          <w:rFonts w:asciiTheme="minorEastAsia" w:hAnsiTheme="minorEastAsia" w:cs="宋体" w:hint="eastAsia"/>
          <w:kern w:val="0"/>
          <w:sz w:val="24"/>
          <w:szCs w:val="24"/>
        </w:rPr>
        <w:t>A</w:t>
      </w:r>
      <w:r>
        <w:rPr>
          <w:rFonts w:asciiTheme="minorEastAsia" w:hAnsiTheme="minorEastAsia" w:cs="宋体" w:hint="eastAsia"/>
          <w:kern w:val="0"/>
          <w:sz w:val="24"/>
          <w:szCs w:val="24"/>
        </w:rPr>
        <w:t>．东高西低</w:t>
      </w:r>
      <w:r>
        <w:rPr>
          <w:rFonts w:asciiTheme="minorEastAsia" w:hAnsiTheme="minorEastAsia" w:cs="宋体" w:hint="eastAsia"/>
          <w:kern w:val="0"/>
          <w:sz w:val="24"/>
          <w:szCs w:val="24"/>
        </w:rPr>
        <w:t xml:space="preserve">   B</w:t>
      </w:r>
      <w:r>
        <w:rPr>
          <w:rFonts w:asciiTheme="minorEastAsia" w:hAnsiTheme="minorEastAsia" w:cs="宋体" w:hint="eastAsia"/>
          <w:kern w:val="0"/>
          <w:sz w:val="24"/>
          <w:szCs w:val="24"/>
        </w:rPr>
        <w:t>．南高北低</w:t>
      </w:r>
      <w:r>
        <w:rPr>
          <w:rFonts w:asciiTheme="minorEastAsia" w:hAnsiTheme="minorEastAsia" w:cs="宋体" w:hint="eastAsia"/>
          <w:kern w:val="0"/>
          <w:sz w:val="24"/>
          <w:szCs w:val="24"/>
        </w:rPr>
        <w:t xml:space="preserve">   C</w:t>
      </w:r>
      <w:r>
        <w:rPr>
          <w:rFonts w:asciiTheme="minorEastAsia" w:hAnsiTheme="minorEastAsia" w:cs="宋体" w:hint="eastAsia"/>
          <w:kern w:val="0"/>
          <w:sz w:val="24"/>
          <w:szCs w:val="24"/>
        </w:rPr>
        <w:t>．北高南低</w:t>
      </w:r>
      <w:r>
        <w:rPr>
          <w:rFonts w:asciiTheme="minorEastAsia" w:hAnsiTheme="minorEastAsia" w:cs="宋体" w:hint="eastAsia"/>
          <w:kern w:val="0"/>
          <w:sz w:val="24"/>
          <w:szCs w:val="24"/>
        </w:rPr>
        <w:t xml:space="preserve">   D</w:t>
      </w:r>
      <w:r>
        <w:rPr>
          <w:rFonts w:asciiTheme="minorEastAsia" w:hAnsiTheme="minorEastAsia" w:cs="宋体" w:hint="eastAsia"/>
          <w:kern w:val="0"/>
          <w:sz w:val="24"/>
          <w:szCs w:val="24"/>
        </w:rPr>
        <w:t>．西高东低</w:t>
      </w:r>
    </w:p>
    <w:p w:rsidR="000F7AD7" w:rsidRDefault="00F84DEC">
      <w:pPr>
        <w:widowControl/>
        <w:spacing w:line="360" w:lineRule="auto"/>
        <w:jc w:val="left"/>
        <w:rPr>
          <w:rFonts w:asciiTheme="minorEastAsia" w:hAnsiTheme="minorEastAsia" w:cs="宋体"/>
          <w:kern w:val="0"/>
          <w:sz w:val="24"/>
          <w:szCs w:val="24"/>
        </w:rPr>
      </w:pPr>
      <w:r>
        <w:rPr>
          <w:rFonts w:asciiTheme="minorEastAsia" w:hAnsiTheme="minorEastAsia" w:cs="宋体" w:hint="eastAsia"/>
          <w:kern w:val="0"/>
          <w:sz w:val="24"/>
          <w:szCs w:val="24"/>
        </w:rPr>
        <w:t>12</w:t>
      </w:r>
      <w:r>
        <w:rPr>
          <w:rFonts w:asciiTheme="minorEastAsia" w:hAnsiTheme="minorEastAsia" w:cs="宋体" w:hint="eastAsia"/>
          <w:kern w:val="0"/>
          <w:sz w:val="24"/>
          <w:szCs w:val="24"/>
        </w:rPr>
        <w:t>．非洲赤道附近（</w:t>
      </w:r>
      <w:r>
        <w:rPr>
          <w:rFonts w:asciiTheme="minorEastAsia" w:hAnsiTheme="minorEastAsia" w:cs="宋体" w:hint="eastAsia"/>
          <w:kern w:val="0"/>
          <w:sz w:val="24"/>
          <w:szCs w:val="24"/>
        </w:rPr>
        <w:t xml:space="preserve">   </w:t>
      </w:r>
      <w:r>
        <w:rPr>
          <w:rFonts w:asciiTheme="minorEastAsia" w:hAnsiTheme="minorEastAsia" w:cs="宋体" w:hint="eastAsia"/>
          <w:kern w:val="0"/>
          <w:sz w:val="24"/>
          <w:szCs w:val="24"/>
        </w:rPr>
        <w:t>）</w:t>
      </w:r>
    </w:p>
    <w:p w:rsidR="000F7AD7" w:rsidRDefault="00F84DEC">
      <w:pPr>
        <w:widowControl/>
        <w:spacing w:line="360" w:lineRule="auto"/>
        <w:ind w:firstLineChars="150" w:firstLine="360"/>
        <w:jc w:val="left"/>
        <w:rPr>
          <w:rFonts w:asciiTheme="minorEastAsia" w:hAnsiTheme="minorEastAsia" w:cs="宋体"/>
          <w:kern w:val="0"/>
          <w:sz w:val="24"/>
          <w:szCs w:val="24"/>
        </w:rPr>
      </w:pPr>
      <w:r>
        <w:rPr>
          <w:rFonts w:asciiTheme="minorEastAsia" w:hAnsiTheme="minorEastAsia" w:cs="宋体" w:hint="eastAsia"/>
          <w:kern w:val="0"/>
          <w:sz w:val="24"/>
          <w:szCs w:val="24"/>
        </w:rPr>
        <w:t>A</w:t>
      </w:r>
      <w:r>
        <w:rPr>
          <w:rFonts w:asciiTheme="minorEastAsia" w:hAnsiTheme="minorEastAsia" w:cs="宋体" w:hint="eastAsia"/>
          <w:kern w:val="0"/>
          <w:sz w:val="24"/>
          <w:szCs w:val="24"/>
        </w:rPr>
        <w:t>．东临大西洋，西临太平洋</w:t>
      </w:r>
      <w:r>
        <w:rPr>
          <w:rFonts w:asciiTheme="minorEastAsia" w:hAnsiTheme="minorEastAsia" w:cs="宋体" w:hint="eastAsia"/>
          <w:kern w:val="0"/>
          <w:sz w:val="24"/>
          <w:szCs w:val="24"/>
        </w:rPr>
        <w:t xml:space="preserve">   B</w:t>
      </w:r>
      <w:r>
        <w:rPr>
          <w:rFonts w:asciiTheme="minorEastAsia" w:hAnsiTheme="minorEastAsia" w:cs="宋体" w:hint="eastAsia"/>
          <w:kern w:val="0"/>
          <w:sz w:val="24"/>
          <w:szCs w:val="24"/>
        </w:rPr>
        <w:t>．东临印度洋，西临大西洋</w:t>
      </w:r>
      <w:r>
        <w:rPr>
          <w:rFonts w:asciiTheme="minorEastAsia" w:hAnsiTheme="minorEastAsia" w:cs="宋体" w:hint="eastAsia"/>
          <w:kern w:val="0"/>
          <w:sz w:val="24"/>
          <w:szCs w:val="24"/>
        </w:rPr>
        <w:t xml:space="preserve">   </w:t>
      </w:r>
    </w:p>
    <w:p w:rsidR="000F7AD7" w:rsidRDefault="00F84DEC">
      <w:pPr>
        <w:widowControl/>
        <w:spacing w:line="360" w:lineRule="auto"/>
        <w:ind w:firstLineChars="150" w:firstLine="360"/>
        <w:jc w:val="left"/>
        <w:rPr>
          <w:rFonts w:asciiTheme="minorEastAsia" w:hAnsiTheme="minorEastAsia" w:cs="宋体"/>
          <w:kern w:val="0"/>
          <w:sz w:val="24"/>
          <w:szCs w:val="24"/>
        </w:rPr>
      </w:pPr>
      <w:r>
        <w:rPr>
          <w:rFonts w:asciiTheme="minorEastAsia" w:hAnsiTheme="minorEastAsia" w:cs="宋体" w:hint="eastAsia"/>
          <w:kern w:val="0"/>
          <w:sz w:val="24"/>
          <w:szCs w:val="24"/>
        </w:rPr>
        <w:lastRenderedPageBreak/>
        <w:t>C</w:t>
      </w:r>
      <w:r>
        <w:rPr>
          <w:rFonts w:asciiTheme="minorEastAsia" w:hAnsiTheme="minorEastAsia" w:cs="宋体" w:hint="eastAsia"/>
          <w:kern w:val="0"/>
          <w:sz w:val="24"/>
          <w:szCs w:val="24"/>
        </w:rPr>
        <w:t>．东临太平洋，西临大西洋</w:t>
      </w:r>
      <w:r>
        <w:rPr>
          <w:rFonts w:asciiTheme="minorEastAsia" w:hAnsiTheme="minorEastAsia" w:cs="宋体" w:hint="eastAsia"/>
          <w:kern w:val="0"/>
          <w:sz w:val="24"/>
          <w:szCs w:val="24"/>
        </w:rPr>
        <w:t xml:space="preserve"> D</w:t>
      </w:r>
      <w:r>
        <w:rPr>
          <w:rFonts w:asciiTheme="minorEastAsia" w:hAnsiTheme="minorEastAsia" w:cs="宋体" w:hint="eastAsia"/>
          <w:kern w:val="0"/>
          <w:sz w:val="24"/>
          <w:szCs w:val="24"/>
        </w:rPr>
        <w:t>．东临印度洋，西临太平洋</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13</w:t>
      </w:r>
      <w:r>
        <w:rPr>
          <w:rFonts w:asciiTheme="minorEastAsia" w:hAnsiTheme="minorEastAsia" w:hint="eastAsia"/>
          <w:sz w:val="24"/>
          <w:szCs w:val="24"/>
        </w:rPr>
        <w:t>．从图中信息可以推断，四月份平均气温（</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50" w:firstLine="360"/>
        <w:rPr>
          <w:rFonts w:asciiTheme="minorEastAsia" w:hAnsiTheme="minorEastAsia" w:cs="宋体"/>
          <w:kern w:val="0"/>
          <w:sz w:val="24"/>
          <w:szCs w:val="24"/>
        </w:rPr>
      </w:pPr>
      <w:r>
        <w:rPr>
          <w:rFonts w:asciiTheme="minorEastAsia" w:hAnsiTheme="minorEastAsia" w:cs="宋体" w:hint="eastAsia"/>
          <w:kern w:val="0"/>
          <w:sz w:val="24"/>
          <w:szCs w:val="24"/>
        </w:rPr>
        <w:t>A</w:t>
      </w:r>
      <w:r>
        <w:rPr>
          <w:rFonts w:asciiTheme="minorEastAsia" w:hAnsiTheme="minorEastAsia" w:cs="宋体" w:hint="eastAsia"/>
          <w:kern w:val="0"/>
          <w:sz w:val="24"/>
          <w:szCs w:val="24"/>
        </w:rPr>
        <w:t>．东非高原低于刚果盆地</w:t>
      </w:r>
      <w:r>
        <w:rPr>
          <w:rFonts w:asciiTheme="minorEastAsia" w:hAnsiTheme="minorEastAsia" w:cs="宋体" w:hint="eastAsia"/>
          <w:kern w:val="0"/>
          <w:sz w:val="24"/>
          <w:szCs w:val="24"/>
        </w:rPr>
        <w:t xml:space="preserve">     B</w:t>
      </w:r>
      <w:r>
        <w:rPr>
          <w:rFonts w:asciiTheme="minorEastAsia" w:hAnsiTheme="minorEastAsia" w:cs="宋体" w:hint="eastAsia"/>
          <w:kern w:val="0"/>
          <w:sz w:val="24"/>
          <w:szCs w:val="24"/>
        </w:rPr>
        <w:t>．东非高原高于刚果盆地</w:t>
      </w:r>
    </w:p>
    <w:p w:rsidR="000F7AD7" w:rsidRDefault="00F84DEC">
      <w:pPr>
        <w:spacing w:line="360" w:lineRule="auto"/>
        <w:ind w:firstLineChars="150" w:firstLine="360"/>
        <w:rPr>
          <w:rFonts w:asciiTheme="minorEastAsia" w:hAnsiTheme="minorEastAsia" w:cs="宋体"/>
          <w:kern w:val="0"/>
          <w:sz w:val="24"/>
          <w:szCs w:val="24"/>
        </w:rPr>
      </w:pPr>
      <w:r>
        <w:rPr>
          <w:rFonts w:asciiTheme="minorEastAsia" w:hAnsiTheme="minorEastAsia" w:cs="宋体" w:hint="eastAsia"/>
          <w:kern w:val="0"/>
          <w:sz w:val="24"/>
          <w:szCs w:val="24"/>
        </w:rPr>
        <w:t>C</w:t>
      </w:r>
      <w:r>
        <w:rPr>
          <w:rFonts w:asciiTheme="minorEastAsia" w:hAnsiTheme="minorEastAsia" w:cs="宋体" w:hint="eastAsia"/>
          <w:kern w:val="0"/>
          <w:sz w:val="24"/>
          <w:szCs w:val="24"/>
        </w:rPr>
        <w:t>．西部</w:t>
      </w:r>
      <w:proofErr w:type="gramStart"/>
      <w:r>
        <w:rPr>
          <w:rFonts w:asciiTheme="minorEastAsia" w:hAnsiTheme="minorEastAsia" w:cs="宋体" w:hint="eastAsia"/>
          <w:kern w:val="0"/>
          <w:sz w:val="24"/>
          <w:szCs w:val="24"/>
        </w:rPr>
        <w:t>沿岸代</w:t>
      </w:r>
      <w:proofErr w:type="gramEnd"/>
      <w:r>
        <w:rPr>
          <w:rFonts w:asciiTheme="minorEastAsia" w:hAnsiTheme="minorEastAsia" w:cs="宋体" w:hint="eastAsia"/>
          <w:kern w:val="0"/>
          <w:sz w:val="24"/>
          <w:szCs w:val="24"/>
        </w:rPr>
        <w:t>于东非高原</w:t>
      </w:r>
      <w:r>
        <w:rPr>
          <w:rFonts w:asciiTheme="minorEastAsia" w:hAnsiTheme="minorEastAsia" w:cs="宋体" w:hint="eastAsia"/>
          <w:kern w:val="0"/>
          <w:sz w:val="24"/>
          <w:szCs w:val="24"/>
        </w:rPr>
        <w:t xml:space="preserve">    D.</w:t>
      </w:r>
      <w:r>
        <w:rPr>
          <w:rFonts w:asciiTheme="minorEastAsia" w:hAnsiTheme="minorEastAsia" w:cs="宋体" w:hint="eastAsia"/>
          <w:kern w:val="0"/>
          <w:sz w:val="24"/>
          <w:szCs w:val="24"/>
        </w:rPr>
        <w:t>东非高原高于</w:t>
      </w:r>
      <w:r>
        <w:rPr>
          <w:rFonts w:asciiTheme="minorEastAsia" w:hAnsiTheme="minorEastAsia" w:cs="宋体" w:hint="eastAsia"/>
          <w:kern w:val="0"/>
          <w:sz w:val="24"/>
          <w:szCs w:val="24"/>
        </w:rPr>
        <w:t>东部沿岸</w:t>
      </w:r>
    </w:p>
    <w:p w:rsidR="000F7AD7" w:rsidRDefault="00F84DEC">
      <w:pPr>
        <w:adjustRightInd w:val="0"/>
        <w:snapToGrid w:val="0"/>
        <w:spacing w:line="360" w:lineRule="auto"/>
        <w:ind w:firstLineChars="200" w:firstLine="480"/>
        <w:rPr>
          <w:rFonts w:asciiTheme="minorEastAsia" w:hAnsiTheme="minorEastAsia" w:cstheme="minorEastAsia"/>
          <w:sz w:val="24"/>
        </w:rPr>
      </w:pPr>
      <w:r>
        <w:rPr>
          <w:rFonts w:asciiTheme="minorEastAsia" w:hAnsiTheme="minorEastAsia" w:cstheme="minorEastAsia" w:hint="eastAsia"/>
          <w:sz w:val="24"/>
        </w:rPr>
        <w:t>（</w:t>
      </w:r>
      <w:r>
        <w:rPr>
          <w:rFonts w:asciiTheme="minorEastAsia" w:hAnsiTheme="minorEastAsia" w:cstheme="minorEastAsia" w:hint="eastAsia"/>
          <w:sz w:val="24"/>
        </w:rPr>
        <w:t>2018</w:t>
      </w:r>
      <w:r>
        <w:rPr>
          <w:rFonts w:asciiTheme="minorEastAsia" w:hAnsiTheme="minorEastAsia" w:cstheme="minorEastAsia" w:hint="eastAsia"/>
          <w:sz w:val="24"/>
        </w:rPr>
        <w:t>·山东莱芜）地形是影响气候的重要因素之一，对气候类型的形成、分布和特点都有重要影响。读图</w:t>
      </w:r>
      <w:r>
        <w:rPr>
          <w:rFonts w:asciiTheme="minorEastAsia" w:hAnsiTheme="minorEastAsia" w:cstheme="minorEastAsia" w:hint="eastAsia"/>
          <w:sz w:val="24"/>
        </w:rPr>
        <w:t>2</w:t>
      </w:r>
      <w:r>
        <w:rPr>
          <w:rFonts w:asciiTheme="minorEastAsia" w:hAnsiTheme="minorEastAsia" w:cstheme="minorEastAsia" w:hint="eastAsia"/>
          <w:sz w:val="24"/>
        </w:rPr>
        <w:t>北美洲地形对气候的影响和北美洲气候类型分布示意图，回答</w:t>
      </w:r>
      <w:r>
        <w:rPr>
          <w:rFonts w:asciiTheme="minorEastAsia" w:hAnsiTheme="minorEastAsia" w:cstheme="minorEastAsia" w:hint="eastAsia"/>
          <w:sz w:val="24"/>
        </w:rPr>
        <w:t>14</w:t>
      </w:r>
      <w:r>
        <w:rPr>
          <w:rFonts w:asciiTheme="minorEastAsia" w:hAnsiTheme="minorEastAsia" w:cstheme="minorEastAsia" w:hint="eastAsia"/>
          <w:sz w:val="24"/>
        </w:rPr>
        <w:t>～</w:t>
      </w:r>
      <w:r>
        <w:rPr>
          <w:rFonts w:asciiTheme="minorEastAsia" w:hAnsiTheme="minorEastAsia" w:cstheme="minorEastAsia" w:hint="eastAsia"/>
          <w:sz w:val="24"/>
        </w:rPr>
        <w:t>16</w:t>
      </w:r>
      <w:r>
        <w:rPr>
          <w:rFonts w:asciiTheme="minorEastAsia" w:hAnsiTheme="minorEastAsia" w:cstheme="minorEastAsia" w:hint="eastAsia"/>
          <w:sz w:val="24"/>
        </w:rPr>
        <w:t>题。</w:t>
      </w:r>
    </w:p>
    <w:p w:rsidR="000F7AD7" w:rsidRDefault="00F84DEC">
      <w:pPr>
        <w:adjustRightInd w:val="0"/>
        <w:snapToGrid w:val="0"/>
        <w:spacing w:line="360" w:lineRule="auto"/>
        <w:jc w:val="center"/>
        <w:rPr>
          <w:rFonts w:asciiTheme="minorEastAsia" w:hAnsiTheme="minorEastAsia" w:cstheme="minorEastAsia"/>
          <w:sz w:val="24"/>
        </w:rPr>
      </w:pPr>
      <w:r>
        <w:rPr>
          <w:rFonts w:asciiTheme="minorEastAsia" w:hAnsiTheme="minorEastAsia" w:cstheme="minorEastAsia"/>
          <w:noProof/>
          <w:sz w:val="24"/>
        </w:rPr>
        <w:drawing>
          <wp:inline distT="0" distB="0" distL="0" distR="0">
            <wp:extent cx="5267325" cy="2362200"/>
            <wp:effectExtent l="0" t="0" r="0" b="0"/>
            <wp:docPr id="10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22"/>
                    <pic:cNvPicPr>
                      <a:picLocks noChangeAspect="1" noChangeArrowheads="1"/>
                    </pic:cNvPicPr>
                  </pic:nvPicPr>
                  <pic:blipFill>
                    <a:blip r:embed="rId532"/>
                    <a:srcRect/>
                    <a:stretch>
                      <a:fillRect/>
                    </a:stretch>
                  </pic:blipFill>
                  <pic:spPr>
                    <a:xfrm>
                      <a:off x="0" y="0"/>
                      <a:ext cx="5267325" cy="236220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rPr>
          <w:rFonts w:asciiTheme="minorEastAsia" w:hAnsiTheme="minorEastAsia" w:cstheme="minorEastAsia"/>
          <w:sz w:val="24"/>
        </w:rPr>
      </w:pPr>
      <w:r>
        <w:rPr>
          <w:rFonts w:asciiTheme="minorEastAsia" w:hAnsiTheme="minorEastAsia" w:cstheme="minorEastAsia" w:hint="eastAsia"/>
          <w:sz w:val="24"/>
        </w:rPr>
        <w:t xml:space="preserve">14. </w:t>
      </w:r>
      <w:r>
        <w:rPr>
          <w:rFonts w:asciiTheme="minorEastAsia" w:hAnsiTheme="minorEastAsia" w:cstheme="minorEastAsia" w:hint="eastAsia"/>
          <w:sz w:val="24"/>
        </w:rPr>
        <w:t>北美洲西部地形区高大崎岖，受其影响，形成了（</w:t>
      </w:r>
      <w:r>
        <w:rPr>
          <w:rFonts w:asciiTheme="minorEastAsia" w:hAnsiTheme="minorEastAsia" w:cstheme="minorEastAsia" w:hint="eastAsia"/>
          <w:sz w:val="24"/>
        </w:rPr>
        <w:t xml:space="preserve">    </w:t>
      </w:r>
      <w:r>
        <w:rPr>
          <w:rFonts w:asciiTheme="minorEastAsia" w:hAnsiTheme="minorEastAsia" w:cstheme="minorEastAsia" w:hint="eastAsia"/>
          <w:sz w:val="24"/>
        </w:rPr>
        <w:t>）</w:t>
      </w:r>
    </w:p>
    <w:p w:rsidR="000F7AD7" w:rsidRDefault="00F84DEC">
      <w:pPr>
        <w:adjustRightInd w:val="0"/>
        <w:snapToGrid w:val="0"/>
        <w:spacing w:line="360" w:lineRule="auto"/>
        <w:ind w:firstLineChars="100" w:firstLine="240"/>
        <w:rPr>
          <w:rFonts w:asciiTheme="minorEastAsia" w:hAnsiTheme="minorEastAsia" w:cstheme="minorEastAsia"/>
          <w:sz w:val="24"/>
        </w:rPr>
      </w:pPr>
      <w:r>
        <w:rPr>
          <w:rFonts w:asciiTheme="minorEastAsia" w:hAnsiTheme="minorEastAsia" w:cstheme="minorEastAsia" w:hint="eastAsia"/>
          <w:sz w:val="24"/>
        </w:rPr>
        <w:t xml:space="preserve">A. </w:t>
      </w:r>
      <w:r>
        <w:rPr>
          <w:rFonts w:asciiTheme="minorEastAsia" w:hAnsiTheme="minorEastAsia" w:cstheme="minorEastAsia" w:hint="eastAsia"/>
          <w:sz w:val="24"/>
        </w:rPr>
        <w:t>地中海气候</w:t>
      </w:r>
      <w:r>
        <w:rPr>
          <w:rFonts w:asciiTheme="minorEastAsia" w:hAnsiTheme="minorEastAsia" w:cstheme="minorEastAsia" w:hint="eastAsia"/>
          <w:sz w:val="24"/>
        </w:rPr>
        <w:t xml:space="preserve">    B. </w:t>
      </w:r>
      <w:proofErr w:type="gramStart"/>
      <w:r>
        <w:rPr>
          <w:rFonts w:asciiTheme="minorEastAsia" w:hAnsiTheme="minorEastAsia" w:cstheme="minorEastAsia" w:hint="eastAsia"/>
          <w:sz w:val="24"/>
        </w:rPr>
        <w:t>高原山地气候</w:t>
      </w:r>
      <w:r>
        <w:rPr>
          <w:rFonts w:asciiTheme="minorEastAsia" w:hAnsiTheme="minorEastAsia" w:cstheme="minorEastAsia" w:hint="eastAsia"/>
          <w:sz w:val="24"/>
        </w:rPr>
        <w:t xml:space="preserve">  C</w:t>
      </w:r>
      <w:proofErr w:type="gramEnd"/>
      <w:r>
        <w:rPr>
          <w:rFonts w:asciiTheme="minorEastAsia" w:hAnsiTheme="minorEastAsia" w:cstheme="minorEastAsia" w:hint="eastAsia"/>
          <w:sz w:val="24"/>
        </w:rPr>
        <w:t xml:space="preserve">. </w:t>
      </w:r>
      <w:r>
        <w:rPr>
          <w:rFonts w:asciiTheme="minorEastAsia" w:hAnsiTheme="minorEastAsia" w:cstheme="minorEastAsia" w:hint="eastAsia"/>
          <w:sz w:val="24"/>
        </w:rPr>
        <w:t>寒带气候</w:t>
      </w:r>
      <w:r>
        <w:rPr>
          <w:rFonts w:asciiTheme="minorEastAsia" w:hAnsiTheme="minorEastAsia" w:cstheme="minorEastAsia" w:hint="eastAsia"/>
          <w:sz w:val="24"/>
        </w:rPr>
        <w:t xml:space="preserve">     D. </w:t>
      </w:r>
      <w:r>
        <w:rPr>
          <w:rFonts w:asciiTheme="minorEastAsia" w:hAnsiTheme="minorEastAsia" w:cstheme="minorEastAsia" w:hint="eastAsia"/>
          <w:sz w:val="24"/>
        </w:rPr>
        <w:t>亚热带湿润气候</w:t>
      </w:r>
    </w:p>
    <w:p w:rsidR="000F7AD7" w:rsidRDefault="00F84DEC">
      <w:pPr>
        <w:adjustRightInd w:val="0"/>
        <w:snapToGrid w:val="0"/>
        <w:spacing w:line="360" w:lineRule="auto"/>
        <w:rPr>
          <w:rFonts w:asciiTheme="minorEastAsia" w:hAnsiTheme="minorEastAsia" w:cstheme="minorEastAsia"/>
          <w:sz w:val="24"/>
        </w:rPr>
      </w:pPr>
      <w:r>
        <w:rPr>
          <w:rFonts w:asciiTheme="minorEastAsia" w:hAnsiTheme="minorEastAsia" w:cstheme="minorEastAsia" w:hint="eastAsia"/>
          <w:sz w:val="24"/>
        </w:rPr>
        <w:t xml:space="preserve">15. </w:t>
      </w:r>
      <w:r>
        <w:rPr>
          <w:rFonts w:asciiTheme="minorEastAsia" w:hAnsiTheme="minorEastAsia" w:cstheme="minorEastAsia" w:hint="eastAsia"/>
          <w:sz w:val="24"/>
        </w:rPr>
        <w:t>受地形、地势影响，北美洲中部地区（</w:t>
      </w:r>
      <w:r>
        <w:rPr>
          <w:rFonts w:asciiTheme="minorEastAsia" w:hAnsiTheme="minorEastAsia" w:cstheme="minorEastAsia" w:hint="eastAsia"/>
          <w:sz w:val="24"/>
        </w:rPr>
        <w:t xml:space="preserve">   </w:t>
      </w:r>
      <w:r>
        <w:rPr>
          <w:rFonts w:asciiTheme="minorEastAsia" w:hAnsiTheme="minorEastAsia" w:cstheme="minorEastAsia" w:hint="eastAsia"/>
          <w:sz w:val="24"/>
        </w:rPr>
        <w:t>）</w:t>
      </w:r>
    </w:p>
    <w:p w:rsidR="000F7AD7" w:rsidRDefault="00F84DEC">
      <w:pPr>
        <w:adjustRightInd w:val="0"/>
        <w:snapToGrid w:val="0"/>
        <w:spacing w:line="360" w:lineRule="auto"/>
        <w:ind w:firstLineChars="100" w:firstLine="240"/>
        <w:rPr>
          <w:rFonts w:asciiTheme="minorEastAsia" w:hAnsiTheme="minorEastAsia" w:cstheme="minorEastAsia"/>
          <w:sz w:val="24"/>
        </w:rPr>
      </w:pPr>
      <w:r>
        <w:rPr>
          <w:rFonts w:asciiTheme="minorEastAsia" w:hAnsiTheme="minorEastAsia" w:cstheme="minorEastAsia" w:hint="eastAsia"/>
          <w:sz w:val="24"/>
        </w:rPr>
        <w:t xml:space="preserve">A. </w:t>
      </w:r>
      <w:r>
        <w:rPr>
          <w:rFonts w:asciiTheme="minorEastAsia" w:hAnsiTheme="minorEastAsia" w:cstheme="minorEastAsia" w:hint="eastAsia"/>
          <w:sz w:val="24"/>
        </w:rPr>
        <w:t>降水自东向西减少</w:t>
      </w:r>
      <w:r>
        <w:rPr>
          <w:rFonts w:asciiTheme="minorEastAsia" w:hAnsiTheme="minorEastAsia" w:cstheme="minorEastAsia" w:hint="eastAsia"/>
          <w:sz w:val="24"/>
        </w:rPr>
        <w:t xml:space="preserve">     B. </w:t>
      </w:r>
      <w:r>
        <w:rPr>
          <w:rFonts w:asciiTheme="minorEastAsia" w:hAnsiTheme="minorEastAsia" w:cstheme="minorEastAsia" w:hint="eastAsia"/>
          <w:sz w:val="24"/>
        </w:rPr>
        <w:t>年平均气温自南向北降低</w:t>
      </w:r>
    </w:p>
    <w:p w:rsidR="000F7AD7" w:rsidRDefault="00F84DEC">
      <w:pPr>
        <w:adjustRightInd w:val="0"/>
        <w:snapToGrid w:val="0"/>
        <w:spacing w:line="360" w:lineRule="auto"/>
        <w:ind w:firstLineChars="100" w:firstLine="240"/>
        <w:rPr>
          <w:rFonts w:asciiTheme="minorEastAsia" w:hAnsiTheme="minorEastAsia" w:cstheme="minorEastAsia"/>
          <w:sz w:val="24"/>
        </w:rPr>
      </w:pPr>
      <w:r>
        <w:rPr>
          <w:rFonts w:asciiTheme="minorEastAsia" w:hAnsiTheme="minorEastAsia" w:cstheme="minorEastAsia" w:hint="eastAsia"/>
          <w:sz w:val="24"/>
        </w:rPr>
        <w:t xml:space="preserve">C. </w:t>
      </w:r>
      <w:r>
        <w:rPr>
          <w:rFonts w:asciiTheme="minorEastAsia" w:hAnsiTheme="minorEastAsia" w:cstheme="minorEastAsia" w:hint="eastAsia"/>
          <w:sz w:val="24"/>
        </w:rPr>
        <w:t>气候类型复杂多样</w:t>
      </w:r>
      <w:r>
        <w:rPr>
          <w:rFonts w:asciiTheme="minorEastAsia" w:hAnsiTheme="minorEastAsia" w:cstheme="minorEastAsia" w:hint="eastAsia"/>
          <w:sz w:val="24"/>
        </w:rPr>
        <w:t xml:space="preserve">     D. </w:t>
      </w:r>
      <w:r>
        <w:rPr>
          <w:rFonts w:asciiTheme="minorEastAsia" w:hAnsiTheme="minorEastAsia" w:cstheme="minorEastAsia" w:hint="eastAsia"/>
          <w:sz w:val="24"/>
        </w:rPr>
        <w:t>气温变化剧烈</w:t>
      </w:r>
    </w:p>
    <w:p w:rsidR="000F7AD7" w:rsidRDefault="00F84DEC">
      <w:pPr>
        <w:adjustRightInd w:val="0"/>
        <w:snapToGrid w:val="0"/>
        <w:spacing w:line="360" w:lineRule="auto"/>
        <w:rPr>
          <w:rFonts w:asciiTheme="minorEastAsia" w:hAnsiTheme="minorEastAsia" w:cstheme="minorEastAsia"/>
          <w:sz w:val="24"/>
        </w:rPr>
      </w:pPr>
      <w:r>
        <w:rPr>
          <w:rFonts w:asciiTheme="minorEastAsia" w:hAnsiTheme="minorEastAsia" w:cstheme="minorEastAsia" w:hint="eastAsia"/>
          <w:sz w:val="24"/>
        </w:rPr>
        <w:t>16.</w:t>
      </w:r>
      <w:r>
        <w:rPr>
          <w:rFonts w:asciiTheme="minorEastAsia" w:hAnsiTheme="minorEastAsia" w:cstheme="minorEastAsia" w:hint="eastAsia"/>
          <w:sz w:val="24"/>
        </w:rPr>
        <w:t xml:space="preserve"> </w:t>
      </w:r>
      <w:r>
        <w:rPr>
          <w:rFonts w:asciiTheme="minorEastAsia" w:hAnsiTheme="minorEastAsia" w:cstheme="minorEastAsia" w:hint="eastAsia"/>
          <w:sz w:val="24"/>
        </w:rPr>
        <w:t>假如北美洲东、西部山地位置调换，则分布范围明显变大的气候类型是（</w:t>
      </w:r>
      <w:r>
        <w:rPr>
          <w:rFonts w:asciiTheme="minorEastAsia" w:hAnsiTheme="minorEastAsia" w:cstheme="minorEastAsia" w:hint="eastAsia"/>
          <w:sz w:val="24"/>
        </w:rPr>
        <w:t xml:space="preserve">    </w:t>
      </w:r>
      <w:r>
        <w:rPr>
          <w:rFonts w:asciiTheme="minorEastAsia" w:hAnsiTheme="minorEastAsia" w:cstheme="minorEastAsia" w:hint="eastAsia"/>
          <w:sz w:val="24"/>
        </w:rPr>
        <w:t>）</w:t>
      </w:r>
    </w:p>
    <w:p w:rsidR="000F7AD7" w:rsidRDefault="00F84DEC">
      <w:pPr>
        <w:adjustRightInd w:val="0"/>
        <w:snapToGrid w:val="0"/>
        <w:spacing w:line="360" w:lineRule="auto"/>
        <w:ind w:firstLineChars="100" w:firstLine="240"/>
        <w:rPr>
          <w:rFonts w:asciiTheme="minorEastAsia" w:hAnsiTheme="minorEastAsia" w:cstheme="minorEastAsia"/>
          <w:sz w:val="24"/>
        </w:rPr>
      </w:pPr>
      <w:r>
        <w:rPr>
          <w:rFonts w:asciiTheme="minorEastAsia" w:hAnsiTheme="minorEastAsia" w:cstheme="minorEastAsia" w:hint="eastAsia"/>
          <w:sz w:val="24"/>
        </w:rPr>
        <w:t xml:space="preserve">A. </w:t>
      </w:r>
      <w:proofErr w:type="gramStart"/>
      <w:r>
        <w:rPr>
          <w:rFonts w:asciiTheme="minorEastAsia" w:hAnsiTheme="minorEastAsia" w:cstheme="minorEastAsia" w:hint="eastAsia"/>
          <w:sz w:val="24"/>
        </w:rPr>
        <w:t>高原山地气候</w:t>
      </w:r>
      <w:r>
        <w:rPr>
          <w:rFonts w:asciiTheme="minorEastAsia" w:hAnsiTheme="minorEastAsia" w:cstheme="minorEastAsia" w:hint="eastAsia"/>
          <w:sz w:val="24"/>
        </w:rPr>
        <w:t xml:space="preserve">  B</w:t>
      </w:r>
      <w:proofErr w:type="gramEnd"/>
      <w:r>
        <w:rPr>
          <w:rFonts w:asciiTheme="minorEastAsia" w:hAnsiTheme="minorEastAsia" w:cstheme="minorEastAsia" w:hint="eastAsia"/>
          <w:sz w:val="24"/>
        </w:rPr>
        <w:t xml:space="preserve">. </w:t>
      </w:r>
      <w:r>
        <w:rPr>
          <w:rFonts w:asciiTheme="minorEastAsia" w:hAnsiTheme="minorEastAsia" w:cstheme="minorEastAsia" w:hint="eastAsia"/>
          <w:sz w:val="24"/>
        </w:rPr>
        <w:t>寒带气候</w:t>
      </w:r>
      <w:r>
        <w:rPr>
          <w:rFonts w:asciiTheme="minorEastAsia" w:hAnsiTheme="minorEastAsia" w:cstheme="minorEastAsia" w:hint="eastAsia"/>
          <w:sz w:val="24"/>
        </w:rPr>
        <w:t xml:space="preserve"> C. </w:t>
      </w:r>
      <w:r>
        <w:rPr>
          <w:rFonts w:asciiTheme="minorEastAsia" w:hAnsiTheme="minorEastAsia" w:cstheme="minorEastAsia" w:hint="eastAsia"/>
          <w:sz w:val="24"/>
        </w:rPr>
        <w:t>地中海气候</w:t>
      </w:r>
      <w:r>
        <w:rPr>
          <w:rFonts w:asciiTheme="minorEastAsia" w:hAnsiTheme="minorEastAsia" w:cstheme="minorEastAsia" w:hint="eastAsia"/>
          <w:sz w:val="24"/>
        </w:rPr>
        <w:t xml:space="preserve">   D. </w:t>
      </w:r>
      <w:r>
        <w:rPr>
          <w:rFonts w:asciiTheme="minorEastAsia" w:hAnsiTheme="minorEastAsia" w:cstheme="minorEastAsia" w:hint="eastAsia"/>
          <w:sz w:val="24"/>
        </w:rPr>
        <w:t>亚热带湿润气候</w:t>
      </w:r>
    </w:p>
    <w:p w:rsidR="000F7AD7" w:rsidRDefault="00F84D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cs="宋体"/>
          <w:b/>
          <w:kern w:val="0"/>
          <w:sz w:val="24"/>
          <w:szCs w:val="24"/>
        </w:rPr>
      </w:pPr>
      <w:r>
        <w:rPr>
          <w:rFonts w:ascii="宋体" w:hAnsi="宋体" w:cs="宋体" w:hint="eastAsia"/>
          <w:b/>
          <w:kern w:val="0"/>
          <w:sz w:val="24"/>
          <w:szCs w:val="24"/>
        </w:rPr>
        <w:t>二、综合题</w:t>
      </w:r>
    </w:p>
    <w:p w:rsidR="000F7AD7" w:rsidRDefault="00F84DEC">
      <w:pPr>
        <w:spacing w:line="360" w:lineRule="auto"/>
        <w:rPr>
          <w:rFonts w:ascii="宋体" w:eastAsia="宋体" w:hAnsi="宋体" w:cs="Times New Roman"/>
          <w:sz w:val="24"/>
          <w:szCs w:val="24"/>
        </w:rPr>
      </w:pPr>
      <w:r>
        <w:rPr>
          <w:rFonts w:asciiTheme="minorEastAsia" w:hAnsiTheme="minorEastAsia" w:cs="宋体" w:hint="eastAsia"/>
          <w:kern w:val="0"/>
          <w:sz w:val="24"/>
          <w:szCs w:val="24"/>
        </w:rPr>
        <w:t>17.</w:t>
      </w:r>
      <w:r>
        <w:rPr>
          <w:rFonts w:asciiTheme="minorEastAsia" w:hAnsiTheme="minorEastAsia"/>
          <w:sz w:val="24"/>
          <w:szCs w:val="24"/>
        </w:rPr>
        <w:t xml:space="preserve"> </w:t>
      </w:r>
      <w:r>
        <w:rPr>
          <w:rFonts w:ascii="宋体" w:eastAsia="宋体" w:hAnsi="宋体" w:cs="Times New Roman"/>
          <w:sz w:val="24"/>
          <w:szCs w:val="24"/>
        </w:rPr>
        <w:t>读亚洲略图，完成相关问题。</w:t>
      </w: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3143250" cy="2476500"/>
            <wp:effectExtent l="0" t="0" r="0" b="0"/>
            <wp:docPr id="10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27"/>
                    <pic:cNvPicPr>
                      <a:picLocks noChangeAspect="1" noChangeArrowheads="1"/>
                    </pic:cNvPicPr>
                  </pic:nvPicPr>
                  <pic:blipFill>
                    <a:blip r:embed="rId533">
                      <a:lum bright="-10000" contrast="40000"/>
                    </a:blip>
                    <a:srcRect/>
                    <a:stretch>
                      <a:fillRect/>
                    </a:stretch>
                  </pic:blipFill>
                  <pic:spPr>
                    <a:xfrm>
                      <a:off x="0" y="0"/>
                      <a:ext cx="3143250" cy="2476500"/>
                    </a:xfrm>
                    <a:prstGeom prst="rect">
                      <a:avLst/>
                    </a:prstGeom>
                    <a:noFill/>
                    <a:ln w="9525">
                      <a:noFill/>
                      <a:miter lim="800000"/>
                      <a:headEnd/>
                      <a:tailEnd/>
                    </a:ln>
                  </pic:spPr>
                </pic:pic>
              </a:graphicData>
            </a:graphic>
          </wp:inline>
        </w:drawing>
      </w:r>
    </w:p>
    <w:p w:rsidR="000F7AD7" w:rsidRDefault="00F84DEC">
      <w:pPr>
        <w:spacing w:line="360" w:lineRule="auto"/>
        <w:rPr>
          <w:rFonts w:ascii="宋体" w:eastAsia="宋体" w:hAnsi="宋体" w:cs="Times New Roman"/>
          <w:sz w:val="24"/>
          <w:szCs w:val="24"/>
        </w:rPr>
      </w:pP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宋体" w:eastAsia="宋体" w:hAnsi="宋体" w:cs="Times New Roman"/>
          <w:sz w:val="24"/>
          <w:szCs w:val="24"/>
        </w:rPr>
        <w:t>(1)</w:t>
      </w:r>
      <w:r>
        <w:rPr>
          <w:rFonts w:ascii="宋体" w:eastAsia="宋体" w:hAnsi="宋体" w:cs="Times New Roman"/>
          <w:sz w:val="24"/>
          <w:szCs w:val="24"/>
        </w:rPr>
        <w:t>图中</w:t>
      </w:r>
      <w:r>
        <w:rPr>
          <w:rFonts w:ascii="宋体" w:eastAsia="宋体" w:hAnsi="宋体" w:cs="Times New Roman"/>
          <w:sz w:val="24"/>
          <w:szCs w:val="24"/>
        </w:rPr>
        <w:t>A</w:t>
      </w:r>
      <w:r>
        <w:rPr>
          <w:rFonts w:ascii="宋体" w:eastAsia="宋体" w:hAnsi="宋体" w:cs="Times New Roman"/>
          <w:sz w:val="24"/>
          <w:szCs w:val="24"/>
        </w:rPr>
        <w:t>是</w:t>
      </w:r>
      <w:r>
        <w:rPr>
          <w:rFonts w:asciiTheme="minorEastAsia" w:hAnsiTheme="minorEastAsia" w:hint="eastAsia"/>
          <w:sz w:val="24"/>
          <w:szCs w:val="24"/>
          <w:u w:val="single"/>
        </w:rPr>
        <w:t xml:space="preserve">       </w:t>
      </w:r>
      <w:r>
        <w:rPr>
          <w:rFonts w:ascii="宋体" w:eastAsia="宋体" w:hAnsi="宋体" w:cs="Times New Roman"/>
          <w:sz w:val="24"/>
          <w:szCs w:val="24"/>
        </w:rPr>
        <w:t>洋</w:t>
      </w:r>
      <w:r>
        <w:rPr>
          <w:rFonts w:ascii="宋体" w:eastAsia="宋体" w:hAnsi="宋体" w:cs="Times New Roman"/>
          <w:sz w:val="24"/>
          <w:szCs w:val="24"/>
        </w:rPr>
        <w:t>,B</w:t>
      </w:r>
      <w:r>
        <w:rPr>
          <w:rFonts w:ascii="宋体" w:eastAsia="宋体" w:hAnsi="宋体" w:cs="Times New Roman"/>
          <w:sz w:val="24"/>
          <w:szCs w:val="24"/>
        </w:rPr>
        <w:t>是</w:t>
      </w:r>
      <w:r>
        <w:rPr>
          <w:rFonts w:asciiTheme="minorEastAsia" w:hAnsiTheme="minorEastAsia" w:hint="eastAsia"/>
          <w:sz w:val="24"/>
          <w:szCs w:val="24"/>
          <w:u w:val="single"/>
        </w:rPr>
        <w:t xml:space="preserve">       </w:t>
      </w:r>
      <w:r>
        <w:rPr>
          <w:rFonts w:ascii="宋体" w:eastAsia="宋体" w:hAnsi="宋体" w:cs="Times New Roman"/>
          <w:sz w:val="24"/>
          <w:szCs w:val="24"/>
        </w:rPr>
        <w:t>洋</w:t>
      </w:r>
      <w:r>
        <w:rPr>
          <w:rFonts w:ascii="宋体" w:eastAsia="宋体" w:hAnsi="宋体" w:cs="Times New Roman"/>
          <w:sz w:val="24"/>
          <w:szCs w:val="24"/>
        </w:rPr>
        <w:t>,C</w:t>
      </w:r>
      <w:r>
        <w:rPr>
          <w:rFonts w:ascii="宋体" w:eastAsia="宋体" w:hAnsi="宋体" w:cs="Times New Roman"/>
          <w:sz w:val="24"/>
          <w:szCs w:val="24"/>
        </w:rPr>
        <w:t>是</w:t>
      </w:r>
      <w:r>
        <w:rPr>
          <w:rFonts w:asciiTheme="minorEastAsia" w:hAnsiTheme="minorEastAsia" w:hint="eastAsia"/>
          <w:sz w:val="24"/>
          <w:szCs w:val="24"/>
          <w:u w:val="single"/>
        </w:rPr>
        <w:t xml:space="preserve">       </w:t>
      </w:r>
      <w:r>
        <w:rPr>
          <w:rFonts w:ascii="宋体" w:eastAsia="宋体" w:hAnsi="宋体" w:cs="Times New Roman"/>
          <w:sz w:val="24"/>
          <w:szCs w:val="24"/>
        </w:rPr>
        <w:t>山脉。山脉</w:t>
      </w:r>
      <w:r>
        <w:rPr>
          <w:rFonts w:ascii="宋体" w:eastAsia="宋体" w:hAnsi="宋体" w:cs="Times New Roman"/>
          <w:sz w:val="24"/>
          <w:szCs w:val="24"/>
        </w:rPr>
        <w:t>C</w:t>
      </w:r>
      <w:r>
        <w:rPr>
          <w:rFonts w:ascii="宋体" w:eastAsia="宋体" w:hAnsi="宋体" w:cs="Times New Roman"/>
          <w:sz w:val="24"/>
          <w:szCs w:val="24"/>
        </w:rPr>
        <w:t>是亚洲</w:t>
      </w:r>
      <w:proofErr w:type="gramStart"/>
      <w:r>
        <w:rPr>
          <w:rFonts w:ascii="宋体" w:eastAsia="宋体" w:hAnsi="宋体" w:cs="Times New Roman"/>
          <w:sz w:val="24"/>
          <w:szCs w:val="24"/>
        </w:rPr>
        <w:t>和</w:t>
      </w:r>
      <w:proofErr w:type="gramEnd"/>
    </w:p>
    <w:p w:rsidR="000F7AD7" w:rsidRDefault="00F84DEC">
      <w:pPr>
        <w:spacing w:line="360" w:lineRule="auto"/>
        <w:rPr>
          <w:rFonts w:ascii="宋体" w:eastAsia="宋体" w:hAnsi="宋体" w:cs="Times New Roman"/>
          <w:sz w:val="24"/>
          <w:szCs w:val="24"/>
        </w:rPr>
      </w:pPr>
      <w:r>
        <w:rPr>
          <w:rFonts w:ascii="宋体" w:eastAsia="宋体" w:hAnsi="宋体" w:cs="Times New Roman"/>
          <w:sz w:val="24"/>
          <w:szCs w:val="24"/>
        </w:rPr>
        <w:t>洲的分界线之</w:t>
      </w:r>
      <w:r>
        <w:rPr>
          <w:rFonts w:asciiTheme="minorEastAsia" w:hAnsiTheme="minorEastAsia" w:hint="eastAsia"/>
          <w:sz w:val="24"/>
          <w:szCs w:val="24"/>
        </w:rPr>
        <w:t>一。</w:t>
      </w:r>
    </w:p>
    <w:p w:rsidR="000F7AD7" w:rsidRDefault="00F84DEC">
      <w:pPr>
        <w:spacing w:line="360" w:lineRule="auto"/>
        <w:ind w:firstLineChars="150" w:firstLine="360"/>
        <w:rPr>
          <w:rFonts w:ascii="宋体" w:eastAsia="宋体" w:hAnsi="宋体" w:cs="Times New Roman"/>
          <w:sz w:val="24"/>
          <w:szCs w:val="24"/>
        </w:rPr>
      </w:pPr>
      <w:r>
        <w:rPr>
          <w:rFonts w:ascii="宋体" w:eastAsia="宋体" w:hAnsi="宋体" w:cs="Times New Roman"/>
          <w:sz w:val="24"/>
          <w:szCs w:val="24"/>
        </w:rPr>
        <w:t>(2)</w:t>
      </w:r>
      <w:r>
        <w:rPr>
          <w:rFonts w:ascii="宋体" w:eastAsia="宋体" w:hAnsi="宋体" w:cs="Times New Roman"/>
          <w:sz w:val="24"/>
          <w:szCs w:val="24"/>
        </w:rPr>
        <w:t>由图可见，亚洲河流多发源于中部，呈</w:t>
      </w:r>
      <w:r>
        <w:rPr>
          <w:rFonts w:asciiTheme="minorEastAsia" w:hAnsiTheme="minorEastAsia" w:hint="eastAsia"/>
          <w:sz w:val="24"/>
          <w:szCs w:val="24"/>
          <w:u w:val="single"/>
        </w:rPr>
        <w:t xml:space="preserve">       </w:t>
      </w:r>
      <w:r>
        <w:rPr>
          <w:rFonts w:ascii="宋体" w:eastAsia="宋体" w:hAnsi="宋体" w:cs="Times New Roman"/>
          <w:sz w:val="24"/>
          <w:szCs w:val="24"/>
        </w:rPr>
        <w:t>状流向周边海洋。</w:t>
      </w:r>
    </w:p>
    <w:p w:rsidR="000F7AD7" w:rsidRDefault="00F84DEC">
      <w:pPr>
        <w:spacing w:line="360" w:lineRule="auto"/>
        <w:ind w:firstLineChars="150" w:firstLine="360"/>
        <w:rPr>
          <w:rFonts w:ascii="宋体" w:eastAsia="宋体" w:hAnsi="宋体" w:cs="Times New Roman"/>
          <w:sz w:val="24"/>
          <w:szCs w:val="24"/>
        </w:rPr>
      </w:pPr>
      <w:r>
        <w:rPr>
          <w:rFonts w:ascii="宋体" w:eastAsia="宋体" w:hAnsi="宋体" w:cs="Times New Roman"/>
          <w:sz w:val="24"/>
          <w:szCs w:val="24"/>
        </w:rPr>
        <w:t>(3)</w:t>
      </w:r>
      <w:r>
        <w:rPr>
          <w:rFonts w:ascii="宋体" w:eastAsia="宋体" w:hAnsi="宋体" w:cs="Times New Roman"/>
          <w:sz w:val="24"/>
          <w:szCs w:val="24"/>
        </w:rPr>
        <w:t>同一时刻，甲乙</w:t>
      </w:r>
      <w:proofErr w:type="gramStart"/>
      <w:r>
        <w:rPr>
          <w:rFonts w:ascii="宋体" w:eastAsia="宋体" w:hAnsi="宋体" w:cs="Times New Roman"/>
          <w:sz w:val="24"/>
          <w:szCs w:val="24"/>
        </w:rPr>
        <w:t>两地气温</w:t>
      </w:r>
      <w:proofErr w:type="gramEnd"/>
      <w:r>
        <w:rPr>
          <w:rFonts w:ascii="宋体" w:eastAsia="宋体" w:hAnsi="宋体" w:cs="Times New Roman"/>
          <w:sz w:val="24"/>
          <w:szCs w:val="24"/>
        </w:rPr>
        <w:t>较高的是</w:t>
      </w:r>
      <w:r>
        <w:rPr>
          <w:rFonts w:asciiTheme="minorEastAsia" w:hAnsiTheme="minorEastAsia" w:hint="eastAsia"/>
          <w:sz w:val="24"/>
          <w:szCs w:val="24"/>
          <w:u w:val="single"/>
        </w:rPr>
        <w:t xml:space="preserve">       </w:t>
      </w:r>
      <w:r>
        <w:rPr>
          <w:rFonts w:ascii="宋体" w:eastAsia="宋体" w:hAnsi="宋体" w:cs="Times New Roman"/>
          <w:sz w:val="24"/>
          <w:szCs w:val="24"/>
        </w:rPr>
        <w:t>地，造成</w:t>
      </w:r>
      <w:proofErr w:type="gramStart"/>
      <w:r>
        <w:rPr>
          <w:rFonts w:ascii="宋体" w:eastAsia="宋体" w:hAnsi="宋体" w:cs="Times New Roman"/>
          <w:sz w:val="24"/>
          <w:szCs w:val="24"/>
        </w:rPr>
        <w:t>两地气温</w:t>
      </w:r>
      <w:proofErr w:type="gramEnd"/>
      <w:r>
        <w:rPr>
          <w:rFonts w:ascii="宋体" w:eastAsia="宋体" w:hAnsi="宋体" w:cs="Times New Roman"/>
          <w:sz w:val="24"/>
          <w:szCs w:val="24"/>
        </w:rPr>
        <w:t>差异的主要因素</w:t>
      </w:r>
      <w:r>
        <w:rPr>
          <w:rFonts w:asciiTheme="minorEastAsia" w:hAnsiTheme="minorEastAsia" w:hint="eastAsia"/>
          <w:sz w:val="24"/>
          <w:szCs w:val="24"/>
        </w:rPr>
        <w:t>是</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adjustRightInd w:val="0"/>
        <w:snapToGrid w:val="0"/>
        <w:spacing w:line="360" w:lineRule="auto"/>
        <w:jc w:val="left"/>
        <w:rPr>
          <w:sz w:val="24"/>
          <w:szCs w:val="24"/>
        </w:rPr>
      </w:pPr>
      <w:r>
        <w:rPr>
          <w:rFonts w:ascii="宋体" w:hAnsi="宋体" w:cs="宋体" w:hint="eastAsia"/>
          <w:kern w:val="0"/>
          <w:sz w:val="24"/>
          <w:szCs w:val="24"/>
        </w:rPr>
        <w:t>18.</w:t>
      </w:r>
      <w:r>
        <w:rPr>
          <w:rFonts w:hint="eastAsia"/>
          <w:sz w:val="24"/>
          <w:szCs w:val="24"/>
        </w:rPr>
        <w:t xml:space="preserve"> (2017</w:t>
      </w:r>
      <w:r>
        <w:rPr>
          <w:rFonts w:hint="eastAsia"/>
          <w:sz w:val="24"/>
          <w:szCs w:val="24"/>
        </w:rPr>
        <w:t>·山东潍坊</w:t>
      </w:r>
      <w:r>
        <w:rPr>
          <w:rFonts w:hint="eastAsia"/>
          <w:sz w:val="24"/>
          <w:szCs w:val="24"/>
        </w:rPr>
        <w:t xml:space="preserve">) </w:t>
      </w:r>
      <w:r>
        <w:rPr>
          <w:rFonts w:hint="eastAsia"/>
          <w:sz w:val="24"/>
          <w:szCs w:val="24"/>
        </w:rPr>
        <w:t>阅读下列材料，回答问题。（</w:t>
      </w:r>
      <w:r>
        <w:rPr>
          <w:sz w:val="24"/>
          <w:szCs w:val="24"/>
        </w:rPr>
        <w:t>10</w:t>
      </w:r>
      <w:r>
        <w:rPr>
          <w:rFonts w:hint="eastAsia"/>
          <w:sz w:val="24"/>
          <w:szCs w:val="24"/>
        </w:rPr>
        <w:t>分）</w:t>
      </w:r>
    </w:p>
    <w:p w:rsidR="000F7AD7" w:rsidRDefault="00F84DEC">
      <w:pPr>
        <w:adjustRightInd w:val="0"/>
        <w:snapToGrid w:val="0"/>
        <w:spacing w:line="360" w:lineRule="auto"/>
        <w:jc w:val="left"/>
        <w:rPr>
          <w:sz w:val="24"/>
          <w:szCs w:val="24"/>
        </w:rPr>
      </w:pPr>
      <w:r>
        <w:rPr>
          <w:sz w:val="24"/>
          <w:szCs w:val="24"/>
        </w:rPr>
        <w:t xml:space="preserve">  </w:t>
      </w:r>
      <w:r>
        <w:rPr>
          <w:rFonts w:hint="eastAsia"/>
          <w:sz w:val="24"/>
          <w:szCs w:val="24"/>
        </w:rPr>
        <w:t>非洲自然资源丰富，但经济发展水平较低。近几十年来，非洲热带草原区除发展畜牧业外，水热条件好的地方还被大量开垦为耕地，种植棉花、花生等经济作物。图</w:t>
      </w:r>
      <w:r>
        <w:rPr>
          <w:sz w:val="24"/>
          <w:szCs w:val="24"/>
        </w:rPr>
        <w:t>1</w:t>
      </w:r>
      <w:r>
        <w:rPr>
          <w:rFonts w:hint="eastAsia"/>
          <w:sz w:val="24"/>
          <w:szCs w:val="24"/>
        </w:rPr>
        <w:t>是非洲示意图。</w:t>
      </w:r>
    </w:p>
    <w:p w:rsidR="000F7AD7" w:rsidRDefault="00F84DEC">
      <w:pPr>
        <w:adjustRightInd w:val="0"/>
        <w:snapToGrid w:val="0"/>
        <w:spacing w:line="360" w:lineRule="auto"/>
        <w:jc w:val="left"/>
        <w:rPr>
          <w:sz w:val="24"/>
          <w:szCs w:val="24"/>
        </w:rPr>
      </w:pPr>
      <w:r>
        <w:rPr>
          <w:noProof/>
          <w:sz w:val="24"/>
          <w:szCs w:val="24"/>
        </w:rPr>
        <w:drawing>
          <wp:inline distT="0" distB="0" distL="0" distR="0">
            <wp:extent cx="4667250" cy="2505075"/>
            <wp:effectExtent l="0" t="0" r="0" b="0"/>
            <wp:docPr id="10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34"/>
                    <pic:cNvPicPr>
                      <a:picLocks noChangeAspect="1" noChangeArrowheads="1"/>
                    </pic:cNvPicPr>
                  </pic:nvPicPr>
                  <pic:blipFill>
                    <a:blip r:embed="rId534"/>
                    <a:srcRect/>
                    <a:stretch>
                      <a:fillRect/>
                    </a:stretch>
                  </pic:blipFill>
                  <pic:spPr>
                    <a:xfrm>
                      <a:off x="0" y="0"/>
                      <a:ext cx="4667250" cy="2505075"/>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jc w:val="left"/>
        <w:rPr>
          <w:sz w:val="24"/>
          <w:szCs w:val="24"/>
        </w:rPr>
      </w:pPr>
      <w:r>
        <w:rPr>
          <w:rFonts w:hint="eastAsia"/>
          <w:sz w:val="24"/>
          <w:szCs w:val="24"/>
        </w:rPr>
        <w:t>（</w:t>
      </w:r>
      <w:r>
        <w:rPr>
          <w:sz w:val="24"/>
          <w:szCs w:val="24"/>
        </w:rPr>
        <w:t>1</w:t>
      </w:r>
      <w:r>
        <w:rPr>
          <w:rFonts w:hint="eastAsia"/>
          <w:sz w:val="24"/>
          <w:szCs w:val="24"/>
        </w:rPr>
        <w:t>）</w:t>
      </w:r>
      <w:proofErr w:type="gramStart"/>
      <w:r>
        <w:rPr>
          <w:rFonts w:hint="eastAsia"/>
          <w:sz w:val="24"/>
          <w:szCs w:val="24"/>
        </w:rPr>
        <w:t>写出图</w:t>
      </w:r>
      <w:proofErr w:type="gramEnd"/>
      <w:r>
        <w:rPr>
          <w:sz w:val="24"/>
          <w:szCs w:val="24"/>
        </w:rPr>
        <w:t>13</w:t>
      </w:r>
      <w:r>
        <w:rPr>
          <w:rFonts w:hint="eastAsia"/>
          <w:sz w:val="24"/>
          <w:szCs w:val="24"/>
        </w:rPr>
        <w:t>中地理事物的名称</w:t>
      </w:r>
    </w:p>
    <w:p w:rsidR="000F7AD7" w:rsidRDefault="00F84DEC">
      <w:pPr>
        <w:adjustRightInd w:val="0"/>
        <w:snapToGrid w:val="0"/>
        <w:spacing w:line="360" w:lineRule="auto"/>
        <w:jc w:val="left"/>
        <w:rPr>
          <w:sz w:val="24"/>
          <w:szCs w:val="24"/>
        </w:rPr>
      </w:pPr>
      <w:r>
        <w:rPr>
          <w:rFonts w:hint="eastAsia"/>
          <w:sz w:val="24"/>
          <w:szCs w:val="24"/>
        </w:rPr>
        <w:t>①</w:t>
      </w:r>
      <w:r>
        <w:rPr>
          <w:sz w:val="24"/>
          <w:szCs w:val="24"/>
        </w:rPr>
        <w:t>_______</w:t>
      </w:r>
      <w:r>
        <w:rPr>
          <w:rFonts w:hint="eastAsia"/>
          <w:sz w:val="24"/>
          <w:szCs w:val="24"/>
        </w:rPr>
        <w:t>盆地</w:t>
      </w:r>
      <w:r>
        <w:rPr>
          <w:sz w:val="24"/>
          <w:szCs w:val="24"/>
        </w:rPr>
        <w:t xml:space="preserve">    </w:t>
      </w:r>
      <w:r>
        <w:rPr>
          <w:rFonts w:hint="eastAsia"/>
          <w:sz w:val="24"/>
          <w:szCs w:val="24"/>
        </w:rPr>
        <w:t>②</w:t>
      </w:r>
      <w:r>
        <w:rPr>
          <w:sz w:val="24"/>
          <w:szCs w:val="24"/>
        </w:rPr>
        <w:t>__________</w:t>
      </w:r>
      <w:r>
        <w:rPr>
          <w:rFonts w:hint="eastAsia"/>
          <w:sz w:val="24"/>
          <w:szCs w:val="24"/>
        </w:rPr>
        <w:t>高原</w:t>
      </w:r>
      <w:r>
        <w:rPr>
          <w:sz w:val="24"/>
          <w:szCs w:val="24"/>
        </w:rPr>
        <w:t xml:space="preserve">     </w:t>
      </w:r>
      <w:r>
        <w:rPr>
          <w:rFonts w:hint="eastAsia"/>
          <w:sz w:val="24"/>
          <w:szCs w:val="24"/>
        </w:rPr>
        <w:t>③</w:t>
      </w:r>
      <w:r>
        <w:rPr>
          <w:sz w:val="24"/>
          <w:szCs w:val="24"/>
        </w:rPr>
        <w:t>________</w:t>
      </w:r>
      <w:r>
        <w:rPr>
          <w:rFonts w:hint="eastAsia"/>
          <w:sz w:val="24"/>
          <w:szCs w:val="24"/>
        </w:rPr>
        <w:t>岛</w:t>
      </w:r>
    </w:p>
    <w:p w:rsidR="000F7AD7" w:rsidRDefault="00F84DEC">
      <w:pPr>
        <w:adjustRightInd w:val="0"/>
        <w:snapToGrid w:val="0"/>
        <w:spacing w:line="360" w:lineRule="auto"/>
        <w:jc w:val="left"/>
        <w:rPr>
          <w:sz w:val="24"/>
          <w:szCs w:val="24"/>
        </w:rPr>
      </w:pPr>
      <w:r>
        <w:rPr>
          <w:rFonts w:hint="eastAsia"/>
          <w:sz w:val="24"/>
          <w:szCs w:val="24"/>
        </w:rPr>
        <w:t>④</w:t>
      </w:r>
      <w:r>
        <w:rPr>
          <w:sz w:val="24"/>
          <w:szCs w:val="24"/>
        </w:rPr>
        <w:t>__________</w:t>
      </w:r>
      <w:r>
        <w:rPr>
          <w:rFonts w:hint="eastAsia"/>
          <w:sz w:val="24"/>
          <w:szCs w:val="24"/>
        </w:rPr>
        <w:t>河</w:t>
      </w:r>
    </w:p>
    <w:p w:rsidR="000F7AD7" w:rsidRDefault="00F84DEC">
      <w:pPr>
        <w:adjustRightInd w:val="0"/>
        <w:snapToGrid w:val="0"/>
        <w:spacing w:line="360" w:lineRule="auto"/>
        <w:jc w:val="left"/>
        <w:rPr>
          <w:sz w:val="24"/>
          <w:szCs w:val="24"/>
        </w:rPr>
      </w:pPr>
      <w:r>
        <w:rPr>
          <w:rFonts w:hint="eastAsia"/>
          <w:sz w:val="24"/>
          <w:szCs w:val="24"/>
        </w:rPr>
        <w:lastRenderedPageBreak/>
        <w:t>（</w:t>
      </w:r>
      <w:r>
        <w:rPr>
          <w:sz w:val="24"/>
          <w:szCs w:val="24"/>
        </w:rPr>
        <w:t>2</w:t>
      </w:r>
      <w:r>
        <w:rPr>
          <w:rFonts w:hint="eastAsia"/>
          <w:sz w:val="24"/>
          <w:szCs w:val="24"/>
        </w:rPr>
        <w:t>）据图</w:t>
      </w:r>
      <w:r>
        <w:rPr>
          <w:sz w:val="24"/>
          <w:szCs w:val="24"/>
        </w:rPr>
        <w:t>13</w:t>
      </w:r>
      <w:r>
        <w:rPr>
          <w:rFonts w:hint="eastAsia"/>
          <w:sz w:val="24"/>
          <w:szCs w:val="24"/>
        </w:rPr>
        <w:t>描述突尼斯的海陆位置特点是：</w:t>
      </w:r>
      <w:r>
        <w:rPr>
          <w:sz w:val="24"/>
          <w:szCs w:val="24"/>
        </w:rPr>
        <w:t>______________</w:t>
      </w:r>
      <w:r>
        <w:rPr>
          <w:rFonts w:hint="eastAsia"/>
          <w:sz w:val="24"/>
          <w:szCs w:val="24"/>
        </w:rPr>
        <w:t>；</w:t>
      </w:r>
    </w:p>
    <w:p w:rsidR="000F7AD7" w:rsidRDefault="00F84DEC">
      <w:pPr>
        <w:adjustRightInd w:val="0"/>
        <w:snapToGrid w:val="0"/>
        <w:spacing w:line="360" w:lineRule="auto"/>
        <w:jc w:val="left"/>
        <w:rPr>
          <w:sz w:val="24"/>
          <w:szCs w:val="24"/>
        </w:rPr>
      </w:pPr>
      <w:r>
        <w:rPr>
          <w:rFonts w:hint="eastAsia"/>
          <w:sz w:val="24"/>
          <w:szCs w:val="24"/>
        </w:rPr>
        <w:t>说出突尼斯与巴马科在降水特征上的差异。</w:t>
      </w:r>
    </w:p>
    <w:p w:rsidR="000F7AD7" w:rsidRDefault="00F84DEC">
      <w:pPr>
        <w:adjustRightInd w:val="0"/>
        <w:snapToGrid w:val="0"/>
        <w:spacing w:line="360" w:lineRule="auto"/>
        <w:jc w:val="left"/>
        <w:rPr>
          <w:sz w:val="24"/>
          <w:szCs w:val="24"/>
        </w:rPr>
      </w:pPr>
      <w:r>
        <w:rPr>
          <w:rFonts w:hint="eastAsia"/>
          <w:sz w:val="24"/>
          <w:szCs w:val="24"/>
        </w:rPr>
        <w:t>（</w:t>
      </w:r>
      <w:r>
        <w:rPr>
          <w:sz w:val="24"/>
          <w:szCs w:val="24"/>
        </w:rPr>
        <w:t>3</w:t>
      </w:r>
      <w:r>
        <w:rPr>
          <w:rFonts w:hint="eastAsia"/>
          <w:sz w:val="24"/>
          <w:szCs w:val="24"/>
        </w:rPr>
        <w:t>）巴马科地区是重要的棉花产区，请你说出该地区种植棉花有利的自然条件。</w:t>
      </w:r>
    </w:p>
    <w:p w:rsidR="000F7AD7" w:rsidRDefault="000F7AD7">
      <w:pPr>
        <w:adjustRightInd w:val="0"/>
        <w:snapToGrid w:val="0"/>
        <w:spacing w:line="360" w:lineRule="auto"/>
        <w:jc w:val="left"/>
        <w:rPr>
          <w:sz w:val="24"/>
          <w:szCs w:val="24"/>
        </w:rPr>
      </w:pPr>
    </w:p>
    <w:p w:rsidR="000F7AD7" w:rsidRDefault="00F84DEC">
      <w:pPr>
        <w:adjustRightInd w:val="0"/>
        <w:snapToGrid w:val="0"/>
        <w:spacing w:line="360" w:lineRule="auto"/>
        <w:jc w:val="left"/>
        <w:rPr>
          <w:sz w:val="24"/>
          <w:szCs w:val="24"/>
        </w:rPr>
      </w:pPr>
      <w:r>
        <w:rPr>
          <w:rFonts w:hint="eastAsia"/>
          <w:sz w:val="24"/>
          <w:szCs w:val="24"/>
        </w:rPr>
        <w:t>（</w:t>
      </w:r>
      <w:r>
        <w:rPr>
          <w:sz w:val="24"/>
          <w:szCs w:val="24"/>
        </w:rPr>
        <w:t>4</w:t>
      </w:r>
      <w:r>
        <w:rPr>
          <w:rFonts w:hint="eastAsia"/>
          <w:sz w:val="24"/>
          <w:szCs w:val="24"/>
        </w:rPr>
        <w:t>）近几年巴马科地区草原退化、沙化严重，请你说出解决的措施。</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19. (2018</w:t>
      </w:r>
      <w:r>
        <w:rPr>
          <w:rFonts w:asciiTheme="minorEastAsia" w:hAnsiTheme="minorEastAsia" w:hint="eastAsia"/>
          <w:sz w:val="24"/>
          <w:szCs w:val="24"/>
        </w:rPr>
        <w:t>·山东菏泽</w:t>
      </w:r>
      <w:r>
        <w:rPr>
          <w:rFonts w:asciiTheme="minorEastAsia" w:hAnsiTheme="minorEastAsia" w:hint="eastAsia"/>
          <w:sz w:val="24"/>
          <w:szCs w:val="24"/>
        </w:rPr>
        <w:t xml:space="preserve">) </w:t>
      </w:r>
      <w:r>
        <w:rPr>
          <w:rFonts w:asciiTheme="minorEastAsia" w:hAnsiTheme="minorEastAsia" w:hint="eastAsia"/>
          <w:sz w:val="24"/>
          <w:szCs w:val="24"/>
        </w:rPr>
        <w:t>通过区域地理的学习，我们掌握了学习大洲的一般思路和方法。读“南美洲气候类型分布图”和“南美洲地形分布图”，完成下列问题。</w:t>
      </w:r>
    </w:p>
    <w:p w:rsidR="000F7AD7" w:rsidRDefault="00F84DEC">
      <w:pPr>
        <w:spacing w:line="360" w:lineRule="auto"/>
        <w:rPr>
          <w:rFonts w:asciiTheme="minorEastAsia" w:hAnsiTheme="minorEastAsia"/>
          <w:sz w:val="24"/>
          <w:szCs w:val="24"/>
        </w:rPr>
      </w:pPr>
      <w:r>
        <w:rPr>
          <w:rFonts w:asciiTheme="minorEastAsia" w:hAnsiTheme="minorEastAsia" w:hint="eastAsia"/>
          <w:noProof/>
          <w:sz w:val="24"/>
          <w:szCs w:val="24"/>
        </w:rPr>
        <w:drawing>
          <wp:inline distT="0" distB="0" distL="0" distR="0">
            <wp:extent cx="5267325" cy="3209925"/>
            <wp:effectExtent l="0" t="0" r="0" b="0"/>
            <wp:docPr id="1006" name="图片 25"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25" descr="predotool"/>
                    <pic:cNvPicPr>
                      <a:picLocks noChangeAspect="1" noChangeArrowheads="1"/>
                    </pic:cNvPicPr>
                  </pic:nvPicPr>
                  <pic:blipFill>
                    <a:blip r:embed="rId535">
                      <a:lum bright="-30000" contrast="40000"/>
                    </a:blip>
                    <a:srcRect/>
                    <a:stretch>
                      <a:fillRect/>
                    </a:stretch>
                  </pic:blipFill>
                  <pic:spPr>
                    <a:xfrm>
                      <a:off x="0" y="0"/>
                      <a:ext cx="5267325" cy="3209925"/>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）位置描述：</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纬度位置：约位于</w:t>
      </w:r>
      <w:r>
        <w:rPr>
          <w:rFonts w:asciiTheme="minorEastAsia" w:hAnsiTheme="minorEastAsia" w:hint="eastAsia"/>
          <w:sz w:val="24"/>
          <w:szCs w:val="24"/>
        </w:rPr>
        <w:t>12</w:t>
      </w:r>
      <w:r>
        <w:rPr>
          <w:rFonts w:asciiTheme="minorEastAsia" w:hAnsiTheme="minorEastAsia" w:hint="eastAsia"/>
          <w:sz w:val="24"/>
          <w:szCs w:val="24"/>
        </w:rPr>
        <w:t>°</w:t>
      </w:r>
      <w:r>
        <w:rPr>
          <w:rFonts w:asciiTheme="minorEastAsia" w:hAnsiTheme="minorEastAsia" w:hint="eastAsia"/>
          <w:sz w:val="24"/>
          <w:szCs w:val="24"/>
        </w:rPr>
        <w:t>N-54</w:t>
      </w:r>
      <w:r>
        <w:rPr>
          <w:rFonts w:asciiTheme="minorEastAsia" w:hAnsiTheme="minorEastAsia" w:hint="eastAsia"/>
          <w:sz w:val="24"/>
          <w:szCs w:val="24"/>
        </w:rPr>
        <w:t>°</w:t>
      </w:r>
      <w:r>
        <w:rPr>
          <w:rFonts w:asciiTheme="minorEastAsia" w:hAnsiTheme="minorEastAsia" w:hint="eastAsia"/>
          <w:sz w:val="24"/>
          <w:szCs w:val="24"/>
        </w:rPr>
        <w:t>S</w:t>
      </w:r>
      <w:r>
        <w:rPr>
          <w:rFonts w:asciiTheme="minorEastAsia" w:hAnsiTheme="minorEastAsia" w:hint="eastAsia"/>
          <w:sz w:val="24"/>
          <w:szCs w:val="24"/>
        </w:rPr>
        <w:t>之间，大部分位于赤道和南回归线之间的</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u w:val="single"/>
        </w:rPr>
        <w:t xml:space="preserve">           </w:t>
      </w:r>
      <w:r>
        <w:rPr>
          <w:rFonts w:asciiTheme="minorEastAsia" w:hAnsiTheme="minorEastAsia" w:hint="eastAsia"/>
          <w:sz w:val="24"/>
          <w:szCs w:val="24"/>
        </w:rPr>
        <w:t>纬度地区。</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海陆位置：东临大西洋，西临太平洋，北面的</w:t>
      </w:r>
      <w:r>
        <w:rPr>
          <w:rFonts w:asciiTheme="minorEastAsia" w:hAnsiTheme="minorEastAsia" w:hint="eastAsia"/>
          <w:sz w:val="24"/>
          <w:szCs w:val="24"/>
          <w:u w:val="single"/>
        </w:rPr>
        <w:t xml:space="preserve">          </w:t>
      </w:r>
      <w:r>
        <w:rPr>
          <w:rFonts w:asciiTheme="minorEastAsia" w:hAnsiTheme="minorEastAsia" w:hint="eastAsia"/>
          <w:sz w:val="24"/>
          <w:szCs w:val="24"/>
        </w:rPr>
        <w:t>运河，习惯上作为划分南、北美洲的分</w:t>
      </w:r>
      <w:r>
        <w:rPr>
          <w:rFonts w:asciiTheme="minorEastAsia" w:hAnsiTheme="minorEastAsia" w:hint="eastAsia"/>
          <w:sz w:val="24"/>
          <w:szCs w:val="24"/>
        </w:rPr>
        <w:t>界线，南隔德雷克海峡与南极洲相望。</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）地形特征：西部为高大的山地，东部</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）河流特点：</w:t>
      </w:r>
      <w:r>
        <w:rPr>
          <w:rFonts w:asciiTheme="minorEastAsia" w:hAnsiTheme="minorEastAsia" w:hint="eastAsia"/>
          <w:sz w:val="24"/>
          <w:szCs w:val="24"/>
        </w:rPr>
        <w:t>A</w:t>
      </w:r>
      <w:r>
        <w:rPr>
          <w:rFonts w:asciiTheme="minorEastAsia" w:hAnsiTheme="minorEastAsia" w:hint="eastAsia"/>
          <w:sz w:val="24"/>
          <w:szCs w:val="24"/>
        </w:rPr>
        <w:t>、</w:t>
      </w:r>
      <w:r>
        <w:rPr>
          <w:rFonts w:asciiTheme="minorEastAsia" w:hAnsiTheme="minorEastAsia" w:hint="eastAsia"/>
          <w:sz w:val="24"/>
          <w:szCs w:val="24"/>
        </w:rPr>
        <w:t>B</w:t>
      </w:r>
      <w:r>
        <w:rPr>
          <w:rFonts w:asciiTheme="minorEastAsia" w:hAnsiTheme="minorEastAsia" w:hint="eastAsia"/>
          <w:sz w:val="24"/>
          <w:szCs w:val="24"/>
        </w:rPr>
        <w:t>两条河流中，流量大的是</w:t>
      </w:r>
      <w:r>
        <w:rPr>
          <w:rFonts w:asciiTheme="minorEastAsia" w:hAnsiTheme="minorEastAsia" w:hint="eastAsia"/>
          <w:sz w:val="24"/>
          <w:szCs w:val="24"/>
          <w:u w:val="single"/>
        </w:rPr>
        <w:t xml:space="preserve">          </w:t>
      </w:r>
      <w:r>
        <w:rPr>
          <w:rFonts w:asciiTheme="minorEastAsia" w:hAnsiTheme="minorEastAsia" w:hint="eastAsia"/>
          <w:sz w:val="24"/>
          <w:szCs w:val="24"/>
        </w:rPr>
        <w:t>（填字母），推测依据是</w:t>
      </w:r>
      <w:r>
        <w:rPr>
          <w:rFonts w:asciiTheme="minorEastAsia" w:hAnsiTheme="minorEastAsia" w:hint="eastAsia"/>
          <w:sz w:val="24"/>
          <w:szCs w:val="24"/>
          <w:u w:val="single"/>
        </w:rPr>
        <w:t xml:space="preserve">          </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）归纳总结：南美洲以热带雨林气候和热带草原气候为主。受地形的影响，西部气候分布区呈</w:t>
      </w:r>
      <w:r>
        <w:rPr>
          <w:rFonts w:asciiTheme="minorEastAsia" w:hAnsiTheme="minorEastAsia" w:hint="eastAsia"/>
          <w:sz w:val="24"/>
          <w:szCs w:val="24"/>
          <w:u w:val="single"/>
        </w:rPr>
        <w:t xml:space="preserve">          </w:t>
      </w:r>
      <w:r>
        <w:rPr>
          <w:rFonts w:asciiTheme="minorEastAsia" w:hAnsiTheme="minorEastAsia" w:hint="eastAsia"/>
          <w:sz w:val="24"/>
          <w:szCs w:val="24"/>
        </w:rPr>
        <w:t>状，河流大多流向</w:t>
      </w:r>
      <w:r>
        <w:rPr>
          <w:rFonts w:asciiTheme="minorEastAsia" w:hAnsiTheme="minorEastAsia" w:hint="eastAsia"/>
          <w:sz w:val="24"/>
          <w:szCs w:val="24"/>
          <w:u w:val="single"/>
        </w:rPr>
        <w:t xml:space="preserve">          </w:t>
      </w:r>
      <w:r>
        <w:rPr>
          <w:rFonts w:asciiTheme="minorEastAsia" w:hAnsiTheme="minorEastAsia" w:hint="eastAsia"/>
          <w:sz w:val="24"/>
          <w:szCs w:val="24"/>
        </w:rPr>
        <w:t>（方向）和东南方向。</w:t>
      </w:r>
    </w:p>
    <w:p w:rsidR="000F7AD7" w:rsidRDefault="000F7AD7"/>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F84DEC">
      <w:pPr>
        <w:adjustRightInd w:val="0"/>
        <w:snapToGrid w:val="0"/>
        <w:spacing w:line="360" w:lineRule="auto"/>
        <w:ind w:firstLineChars="700" w:firstLine="2520"/>
        <w:jc w:val="left"/>
        <w:rPr>
          <w:rFonts w:ascii="微软雅黑" w:eastAsia="微软雅黑" w:hAnsi="微软雅黑"/>
          <w:b/>
          <w:sz w:val="36"/>
          <w:szCs w:val="36"/>
        </w:rPr>
      </w:pPr>
      <w:r>
        <w:rPr>
          <w:rFonts w:ascii="微软雅黑" w:eastAsia="微软雅黑" w:hAnsi="微软雅黑" w:hint="eastAsia"/>
          <w:b/>
          <w:sz w:val="36"/>
          <w:szCs w:val="36"/>
        </w:rPr>
        <w:lastRenderedPageBreak/>
        <w:t>专题训练四</w:t>
      </w:r>
      <w:r>
        <w:rPr>
          <w:rFonts w:ascii="微软雅黑" w:eastAsia="微软雅黑" w:hAnsi="微软雅黑" w:hint="eastAsia"/>
          <w:b/>
          <w:sz w:val="36"/>
          <w:szCs w:val="36"/>
        </w:rPr>
        <w:t xml:space="preserve">  </w:t>
      </w:r>
      <w:r>
        <w:rPr>
          <w:rFonts w:ascii="微软雅黑" w:eastAsia="微软雅黑" w:hAnsi="微软雅黑" w:hint="eastAsia"/>
          <w:b/>
          <w:sz w:val="36"/>
          <w:szCs w:val="36"/>
        </w:rPr>
        <w:t>了解地区</w:t>
      </w:r>
    </w:p>
    <w:p w:rsidR="000F7AD7" w:rsidRDefault="00F84DEC">
      <w:pPr>
        <w:spacing w:line="360" w:lineRule="auto"/>
        <w:rPr>
          <w:rFonts w:ascii="Calibri" w:eastAsia="宋体" w:hAnsi="Calibri" w:cs="Times New Roman"/>
          <w:sz w:val="24"/>
          <w:szCs w:val="24"/>
        </w:rPr>
      </w:pPr>
      <w:r>
        <w:rPr>
          <w:rFonts w:hint="eastAsia"/>
          <w:sz w:val="24"/>
          <w:szCs w:val="24"/>
        </w:rPr>
        <w:t>一、</w:t>
      </w:r>
      <w:r>
        <w:rPr>
          <w:rFonts w:ascii="Calibri" w:eastAsia="宋体" w:hAnsi="Calibri" w:cs="Times New Roman"/>
          <w:sz w:val="24"/>
          <w:szCs w:val="24"/>
        </w:rPr>
        <w:t>单项选择题</w:t>
      </w:r>
    </w:p>
    <w:p w:rsidR="000F7AD7" w:rsidRDefault="00F84DEC">
      <w:pPr>
        <w:spacing w:line="360" w:lineRule="auto"/>
        <w:rPr>
          <w:rFonts w:asciiTheme="minorEastAsia" w:hAnsiTheme="minorEastAsia" w:cs="Times New Roman"/>
          <w:sz w:val="24"/>
          <w:szCs w:val="24"/>
        </w:rPr>
      </w:pPr>
      <w:r>
        <w:rPr>
          <w:rFonts w:asciiTheme="minorEastAsia" w:hAnsiTheme="minorEastAsia" w:cs="Times New Roman"/>
          <w:sz w:val="24"/>
          <w:szCs w:val="24"/>
        </w:rPr>
        <w:t>读图，完成第</w:t>
      </w:r>
      <w:r>
        <w:rPr>
          <w:rFonts w:asciiTheme="minorEastAsia" w:hAnsiTheme="minorEastAsia" w:cs="Times New Roman"/>
          <w:sz w:val="24"/>
          <w:szCs w:val="24"/>
        </w:rPr>
        <w:t>1</w:t>
      </w:r>
      <w:r>
        <w:rPr>
          <w:rFonts w:asciiTheme="minorEastAsia" w:hAnsiTheme="minorEastAsia" w:hint="eastAsia"/>
          <w:sz w:val="24"/>
          <w:szCs w:val="24"/>
        </w:rPr>
        <w:t>～</w:t>
      </w:r>
      <w:r>
        <w:rPr>
          <w:rFonts w:asciiTheme="minorEastAsia" w:hAnsiTheme="minorEastAsia" w:cs="Times New Roman"/>
          <w:sz w:val="24"/>
          <w:szCs w:val="24"/>
        </w:rPr>
        <w:t>2</w:t>
      </w:r>
      <w:r>
        <w:rPr>
          <w:rFonts w:asciiTheme="minorEastAsia" w:hAnsiTheme="minorEastAsia" w:cs="Times New Roman"/>
          <w:sz w:val="24"/>
          <w:szCs w:val="24"/>
        </w:rPr>
        <w:t>题。</w:t>
      </w:r>
    </w:p>
    <w:p w:rsidR="000F7AD7" w:rsidRDefault="00F84DEC">
      <w:pPr>
        <w:spacing w:line="360" w:lineRule="auto"/>
        <w:rPr>
          <w:sz w:val="24"/>
          <w:szCs w:val="24"/>
        </w:rPr>
      </w:pPr>
      <w:r>
        <w:rPr>
          <w:noProof/>
          <w:sz w:val="24"/>
          <w:szCs w:val="24"/>
        </w:rPr>
        <w:drawing>
          <wp:inline distT="0" distB="0" distL="0" distR="0">
            <wp:extent cx="2591435" cy="1470025"/>
            <wp:effectExtent l="0" t="0" r="8890" b="6350"/>
            <wp:docPr id="10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43"/>
                    <pic:cNvPicPr>
                      <a:picLocks noChangeAspect="1" noChangeArrowheads="1"/>
                    </pic:cNvPicPr>
                  </pic:nvPicPr>
                  <pic:blipFill>
                    <a:blip r:embed="rId536">
                      <a:lum bright="-10000" contrast="40000"/>
                    </a:blip>
                    <a:srcRect/>
                    <a:stretch>
                      <a:fillRect/>
                    </a:stretch>
                  </pic:blipFill>
                  <pic:spPr>
                    <a:xfrm>
                      <a:off x="0" y="0"/>
                      <a:ext cx="2591435" cy="1470025"/>
                    </a:xfrm>
                    <a:prstGeom prst="rect">
                      <a:avLst/>
                    </a:prstGeom>
                    <a:noFill/>
                    <a:ln w="9525">
                      <a:noFill/>
                      <a:miter lim="800000"/>
                      <a:headEnd/>
                      <a:tailEnd/>
                    </a:ln>
                  </pic:spPr>
                </pic:pic>
              </a:graphicData>
            </a:graphic>
          </wp:inline>
        </w:drawing>
      </w:r>
    </w:p>
    <w:p w:rsidR="000F7AD7" w:rsidRDefault="00F84DEC">
      <w:pPr>
        <w:spacing w:line="360" w:lineRule="auto"/>
        <w:rPr>
          <w:rFonts w:ascii="宋体" w:eastAsia="宋体" w:hAnsi="宋体" w:cs="Times New Roman"/>
          <w:sz w:val="24"/>
          <w:szCs w:val="24"/>
        </w:rPr>
      </w:pPr>
      <w:r>
        <w:rPr>
          <w:rFonts w:ascii="宋体" w:eastAsia="宋体" w:hAnsi="宋体" w:cs="Times New Roman"/>
          <w:sz w:val="24"/>
          <w:szCs w:val="24"/>
        </w:rPr>
        <w:t>1</w:t>
      </w:r>
      <w:r>
        <w:rPr>
          <w:rFonts w:asciiTheme="minorEastAsia" w:hAnsiTheme="minorEastAsia" w:hint="eastAsia"/>
          <w:sz w:val="24"/>
          <w:szCs w:val="24"/>
        </w:rPr>
        <w:t>.</w:t>
      </w:r>
      <w:r>
        <w:rPr>
          <w:rFonts w:ascii="宋体" w:eastAsia="宋体" w:hAnsi="宋体" w:cs="Times New Roman"/>
          <w:sz w:val="24"/>
          <w:szCs w:val="24"/>
        </w:rPr>
        <w:t>下列关于半岛</w:t>
      </w:r>
      <w:r>
        <w:rPr>
          <w:rFonts w:ascii="宋体" w:eastAsia="宋体" w:hAnsi="宋体" w:cs="Times New Roman"/>
          <w:sz w:val="24"/>
          <w:szCs w:val="24"/>
        </w:rPr>
        <w:t>A</w:t>
      </w:r>
      <w:r>
        <w:rPr>
          <w:rFonts w:ascii="宋体" w:eastAsia="宋体" w:hAnsi="宋体" w:cs="Times New Roman"/>
          <w:sz w:val="24"/>
          <w:szCs w:val="24"/>
        </w:rPr>
        <w:t>的判断，正确的是</w:t>
      </w:r>
      <w:r>
        <w:rPr>
          <w:rFonts w:ascii="宋体" w:eastAsia="宋体" w:hAnsi="宋体" w:cs="Times New Roman"/>
          <w:sz w:val="24"/>
          <w:szCs w:val="24"/>
        </w:rPr>
        <w:t>(</w:t>
      </w:r>
      <w:r>
        <w:rPr>
          <w:rFonts w:asciiTheme="minorEastAsia" w:hAnsiTheme="minorEastAsia" w:hint="eastAsia"/>
          <w:sz w:val="24"/>
          <w:szCs w:val="24"/>
        </w:rPr>
        <w:t xml:space="preserve">     )</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sz w:val="24"/>
          <w:szCs w:val="24"/>
        </w:rPr>
        <w:t>A</w:t>
      </w:r>
      <w:r>
        <w:rPr>
          <w:rFonts w:asciiTheme="minorEastAsia" w:hAnsiTheme="minorEastAsia" w:hint="eastAsia"/>
          <w:sz w:val="24"/>
          <w:szCs w:val="24"/>
        </w:rPr>
        <w:t>.</w:t>
      </w:r>
      <w:r>
        <w:rPr>
          <w:rFonts w:ascii="宋体" w:eastAsia="宋体" w:hAnsi="宋体" w:cs="Times New Roman"/>
          <w:sz w:val="24"/>
          <w:szCs w:val="24"/>
        </w:rPr>
        <w:t>地势西高东低，山河相间分布</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sz w:val="24"/>
          <w:szCs w:val="24"/>
        </w:rPr>
        <w:t>B</w:t>
      </w:r>
      <w:r>
        <w:rPr>
          <w:rFonts w:asciiTheme="minorEastAsia" w:hAnsiTheme="minorEastAsia" w:hint="eastAsia"/>
          <w:sz w:val="24"/>
          <w:szCs w:val="24"/>
        </w:rPr>
        <w:t>.</w:t>
      </w:r>
      <w:r>
        <w:rPr>
          <w:rFonts w:ascii="宋体" w:eastAsia="宋体" w:hAnsi="宋体" w:cs="Times New Roman"/>
          <w:sz w:val="24"/>
          <w:szCs w:val="24"/>
        </w:rPr>
        <w:t>气候终年高温多雨</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sz w:val="24"/>
          <w:szCs w:val="24"/>
        </w:rPr>
        <w:t>C</w:t>
      </w:r>
      <w:r>
        <w:rPr>
          <w:rFonts w:asciiTheme="minorEastAsia" w:hAnsiTheme="minorEastAsia" w:hint="eastAsia"/>
          <w:sz w:val="24"/>
          <w:szCs w:val="24"/>
        </w:rPr>
        <w:t>.</w:t>
      </w:r>
      <w:r>
        <w:rPr>
          <w:rFonts w:ascii="宋体" w:eastAsia="宋体" w:hAnsi="宋体" w:cs="Times New Roman"/>
          <w:sz w:val="24"/>
          <w:szCs w:val="24"/>
        </w:rPr>
        <w:t>大城市仅仅分布在河流</w:t>
      </w:r>
      <w:r>
        <w:rPr>
          <w:rFonts w:ascii="宋体" w:eastAsia="宋体" w:hAnsi="宋体" w:cs="Times New Roman"/>
          <w:sz w:val="24"/>
          <w:szCs w:val="24"/>
        </w:rPr>
        <w:t>①</w:t>
      </w:r>
      <w:r>
        <w:rPr>
          <w:rFonts w:ascii="宋体" w:eastAsia="宋体" w:hAnsi="宋体" w:cs="Times New Roman"/>
          <w:sz w:val="24"/>
          <w:szCs w:val="24"/>
        </w:rPr>
        <w:t>的沿岸</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sz w:val="24"/>
          <w:szCs w:val="24"/>
        </w:rPr>
        <w:t>D</w:t>
      </w:r>
      <w:r>
        <w:rPr>
          <w:rFonts w:asciiTheme="minorEastAsia" w:hAnsiTheme="minorEastAsia" w:hint="eastAsia"/>
          <w:sz w:val="24"/>
          <w:szCs w:val="24"/>
        </w:rPr>
        <w:t>.</w:t>
      </w:r>
      <w:r>
        <w:rPr>
          <w:rFonts w:ascii="宋体" w:eastAsia="宋体" w:hAnsi="宋体" w:cs="Times New Roman"/>
          <w:sz w:val="24"/>
          <w:szCs w:val="24"/>
        </w:rPr>
        <w:t>②</w:t>
      </w:r>
      <w:r>
        <w:rPr>
          <w:rFonts w:ascii="宋体" w:eastAsia="宋体" w:hAnsi="宋体" w:cs="Times New Roman"/>
          <w:sz w:val="24"/>
          <w:szCs w:val="24"/>
        </w:rPr>
        <w:t>地地势低平</w:t>
      </w:r>
    </w:p>
    <w:p w:rsidR="000F7AD7" w:rsidRDefault="00F84DEC">
      <w:pPr>
        <w:spacing w:line="360" w:lineRule="auto"/>
        <w:rPr>
          <w:rFonts w:ascii="宋体" w:eastAsia="宋体" w:hAnsi="宋体" w:cs="Times New Roman"/>
          <w:sz w:val="24"/>
          <w:szCs w:val="24"/>
        </w:rPr>
      </w:pPr>
      <w:r>
        <w:rPr>
          <w:rFonts w:ascii="宋体" w:eastAsia="宋体" w:hAnsi="宋体" w:cs="Times New Roman"/>
          <w:sz w:val="24"/>
          <w:szCs w:val="24"/>
        </w:rPr>
        <w:t>2</w:t>
      </w:r>
      <w:r>
        <w:rPr>
          <w:rFonts w:asciiTheme="minorEastAsia" w:hAnsiTheme="minorEastAsia" w:hint="eastAsia"/>
          <w:sz w:val="24"/>
          <w:szCs w:val="24"/>
        </w:rPr>
        <w:t>.</w:t>
      </w:r>
      <w:r>
        <w:rPr>
          <w:rFonts w:ascii="宋体" w:eastAsia="宋体" w:hAnsi="宋体" w:cs="Times New Roman"/>
          <w:sz w:val="24"/>
          <w:szCs w:val="24"/>
        </w:rPr>
        <w:t>B</w:t>
      </w:r>
      <w:r>
        <w:rPr>
          <w:rFonts w:ascii="宋体" w:eastAsia="宋体" w:hAnsi="宋体" w:cs="Times New Roman"/>
          <w:sz w:val="24"/>
          <w:szCs w:val="24"/>
        </w:rPr>
        <w:t>海峡是</w:t>
      </w:r>
      <w:r>
        <w:rPr>
          <w:rFonts w:ascii="宋体" w:eastAsia="宋体" w:hAnsi="宋体" w:cs="Times New Roman"/>
          <w:sz w:val="24"/>
          <w:szCs w:val="24"/>
        </w:rPr>
        <w:t>21</w:t>
      </w:r>
      <w:r>
        <w:rPr>
          <w:rFonts w:ascii="宋体" w:eastAsia="宋体" w:hAnsi="宋体" w:cs="Times New Roman"/>
          <w:sz w:val="24"/>
          <w:szCs w:val="24"/>
        </w:rPr>
        <w:t>世纪海上丝绸之路的重要通道。该海峡是</w:t>
      </w:r>
      <w:r>
        <w:rPr>
          <w:rFonts w:ascii="宋体" w:eastAsia="宋体" w:hAnsi="宋体" w:cs="Times New Roman"/>
          <w:sz w:val="24"/>
          <w:szCs w:val="24"/>
        </w:rPr>
        <w:t>(</w:t>
      </w:r>
      <w:r>
        <w:rPr>
          <w:rFonts w:ascii="宋体" w:eastAsia="宋体" w:hAnsi="宋体" w:cs="Times New Roman" w:hint="eastAsia"/>
          <w:sz w:val="24"/>
          <w:szCs w:val="24"/>
        </w:rPr>
        <w:t xml:space="preserve">    )</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sz w:val="24"/>
          <w:szCs w:val="24"/>
        </w:rPr>
        <w:t>A</w:t>
      </w:r>
      <w:r>
        <w:rPr>
          <w:rFonts w:asciiTheme="minorEastAsia" w:hAnsiTheme="minorEastAsia" w:hint="eastAsia"/>
          <w:sz w:val="24"/>
          <w:szCs w:val="24"/>
        </w:rPr>
        <w:t>.</w:t>
      </w:r>
      <w:r>
        <w:rPr>
          <w:rFonts w:ascii="宋体" w:eastAsia="宋体" w:hAnsi="宋体" w:cs="Times New Roman"/>
          <w:sz w:val="24"/>
          <w:szCs w:val="24"/>
        </w:rPr>
        <w:t>马六甲海峡，沟通了太平洋和大西洋</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sz w:val="24"/>
          <w:szCs w:val="24"/>
        </w:rPr>
        <w:t>B</w:t>
      </w:r>
      <w:r>
        <w:rPr>
          <w:rFonts w:asciiTheme="minorEastAsia" w:hAnsiTheme="minorEastAsia" w:hint="eastAsia"/>
          <w:sz w:val="24"/>
          <w:szCs w:val="24"/>
        </w:rPr>
        <w:t>.</w:t>
      </w:r>
      <w:r>
        <w:rPr>
          <w:rFonts w:ascii="宋体" w:eastAsia="宋体" w:hAnsi="宋体" w:cs="Times New Roman"/>
          <w:sz w:val="24"/>
          <w:szCs w:val="24"/>
        </w:rPr>
        <w:t>直布罗陀海峡，沟通了红海和大西洋</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sz w:val="24"/>
          <w:szCs w:val="24"/>
        </w:rPr>
        <w:t>C</w:t>
      </w:r>
      <w:r>
        <w:rPr>
          <w:rFonts w:asciiTheme="minorEastAsia" w:hAnsiTheme="minorEastAsia" w:hint="eastAsia"/>
          <w:sz w:val="24"/>
          <w:szCs w:val="24"/>
        </w:rPr>
        <w:t>.</w:t>
      </w:r>
      <w:r>
        <w:rPr>
          <w:rFonts w:ascii="宋体" w:eastAsia="宋体" w:hAnsi="宋体" w:cs="Times New Roman"/>
          <w:sz w:val="24"/>
          <w:szCs w:val="24"/>
        </w:rPr>
        <w:t>中国从波斯湾进口石油最短航线的必经之地</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sz w:val="24"/>
          <w:szCs w:val="24"/>
        </w:rPr>
        <w:t>D</w:t>
      </w:r>
      <w:r>
        <w:rPr>
          <w:rFonts w:asciiTheme="minorEastAsia" w:hAnsiTheme="minorEastAsia" w:hint="eastAsia"/>
          <w:sz w:val="24"/>
          <w:szCs w:val="24"/>
        </w:rPr>
        <w:t>.</w:t>
      </w:r>
      <w:r>
        <w:rPr>
          <w:rFonts w:ascii="宋体" w:eastAsia="宋体" w:hAnsi="宋体" w:cs="Times New Roman"/>
          <w:sz w:val="24"/>
          <w:szCs w:val="24"/>
        </w:rPr>
        <w:t>霍尔木兹海峡，沟通了太平洋和印度洋</w:t>
      </w:r>
    </w:p>
    <w:p w:rsidR="000F7AD7" w:rsidRDefault="00F84DEC">
      <w:pPr>
        <w:spacing w:line="360" w:lineRule="auto"/>
        <w:ind w:firstLineChars="200" w:firstLine="480"/>
        <w:rPr>
          <w:rFonts w:ascii="宋体" w:eastAsia="宋体" w:hAnsi="宋体" w:cs="Times New Roman"/>
          <w:sz w:val="24"/>
          <w:szCs w:val="24"/>
        </w:rPr>
      </w:pPr>
      <w:r>
        <w:rPr>
          <w:rFonts w:ascii="宋体" w:eastAsia="宋体" w:hAnsi="宋体" w:cs="Times New Roman"/>
          <w:sz w:val="24"/>
          <w:szCs w:val="24"/>
        </w:rPr>
        <w:t>2016</w:t>
      </w:r>
      <w:r>
        <w:rPr>
          <w:rFonts w:ascii="宋体" w:eastAsia="宋体" w:hAnsi="宋体" w:cs="Times New Roman"/>
          <w:sz w:val="24"/>
          <w:szCs w:val="24"/>
        </w:rPr>
        <w:t>年</w:t>
      </w:r>
      <w:r>
        <w:rPr>
          <w:rFonts w:ascii="宋体" w:eastAsia="宋体" w:hAnsi="宋体" w:cs="Times New Roman"/>
          <w:sz w:val="24"/>
          <w:szCs w:val="24"/>
        </w:rPr>
        <w:t>3</w:t>
      </w:r>
      <w:r>
        <w:rPr>
          <w:rFonts w:ascii="宋体" w:eastAsia="宋体" w:hAnsi="宋体" w:cs="Times New Roman"/>
          <w:sz w:val="24"/>
          <w:szCs w:val="24"/>
        </w:rPr>
        <w:t>月</w:t>
      </w:r>
      <w:r>
        <w:rPr>
          <w:rFonts w:ascii="宋体" w:eastAsia="宋体" w:hAnsi="宋体" w:cs="Times New Roman"/>
          <w:sz w:val="24"/>
          <w:szCs w:val="24"/>
        </w:rPr>
        <w:t>23</w:t>
      </w:r>
      <w:r>
        <w:rPr>
          <w:rFonts w:ascii="宋体" w:eastAsia="宋体" w:hAnsi="宋体" w:cs="Times New Roman"/>
          <w:sz w:val="24"/>
          <w:szCs w:val="24"/>
        </w:rPr>
        <w:t>日，</w:t>
      </w:r>
      <w:r>
        <w:rPr>
          <w:rFonts w:ascii="宋体" w:eastAsia="宋体" w:hAnsi="宋体" w:cs="Times New Roman"/>
          <w:sz w:val="24"/>
          <w:szCs w:val="24"/>
        </w:rPr>
        <w:t>“</w:t>
      </w:r>
      <w:r>
        <w:rPr>
          <w:rFonts w:ascii="宋体" w:eastAsia="宋体" w:hAnsi="宋体" w:cs="Times New Roman"/>
          <w:sz w:val="24"/>
          <w:szCs w:val="24"/>
        </w:rPr>
        <w:t>澜沧江</w:t>
      </w:r>
      <w:r>
        <w:rPr>
          <w:rFonts w:ascii="宋体" w:eastAsia="宋体" w:hAnsi="宋体" w:cs="Times New Roman"/>
          <w:sz w:val="24"/>
          <w:szCs w:val="24"/>
        </w:rPr>
        <w:t>—</w:t>
      </w:r>
      <w:r>
        <w:rPr>
          <w:rFonts w:ascii="宋体" w:eastAsia="宋体" w:hAnsi="宋体" w:cs="Times New Roman"/>
          <w:sz w:val="24"/>
          <w:szCs w:val="24"/>
        </w:rPr>
        <w:t>湄公河合作机制</w:t>
      </w:r>
      <w:r>
        <w:rPr>
          <w:rFonts w:ascii="宋体" w:eastAsia="宋体" w:hAnsi="宋体" w:cs="Times New Roman"/>
          <w:sz w:val="24"/>
          <w:szCs w:val="24"/>
        </w:rPr>
        <w:t>”</w:t>
      </w:r>
      <w:r>
        <w:rPr>
          <w:rFonts w:ascii="宋体" w:eastAsia="宋体" w:hAnsi="宋体" w:cs="Times New Roman"/>
          <w:sz w:val="24"/>
          <w:szCs w:val="24"/>
        </w:rPr>
        <w:t>首次领导人会议在我国海南三亚举行，会议主题为</w:t>
      </w:r>
      <w:r>
        <w:rPr>
          <w:rFonts w:ascii="宋体" w:eastAsia="宋体" w:hAnsi="宋体" w:cs="Times New Roman"/>
          <w:sz w:val="24"/>
          <w:szCs w:val="24"/>
        </w:rPr>
        <w:t>“</w:t>
      </w:r>
      <w:r>
        <w:rPr>
          <w:rFonts w:ascii="宋体" w:eastAsia="宋体" w:hAnsi="宋体" w:cs="Times New Roman"/>
          <w:sz w:val="24"/>
          <w:szCs w:val="24"/>
        </w:rPr>
        <w:t>同饮</w:t>
      </w:r>
      <w:proofErr w:type="gramStart"/>
      <w:r>
        <w:rPr>
          <w:rFonts w:ascii="宋体" w:eastAsia="宋体" w:hAnsi="宋体" w:cs="Times New Roman"/>
          <w:sz w:val="24"/>
          <w:szCs w:val="24"/>
        </w:rPr>
        <w:t>一</w:t>
      </w:r>
      <w:proofErr w:type="gramEnd"/>
      <w:r>
        <w:rPr>
          <w:rFonts w:ascii="宋体" w:eastAsia="宋体" w:hAnsi="宋体" w:cs="Times New Roman"/>
          <w:sz w:val="24"/>
          <w:szCs w:val="24"/>
        </w:rPr>
        <w:t>江水，命运紧相连</w:t>
      </w:r>
      <w:r>
        <w:rPr>
          <w:rFonts w:ascii="宋体" w:eastAsia="宋体" w:hAnsi="宋体" w:cs="Times New Roman"/>
          <w:sz w:val="24"/>
          <w:szCs w:val="24"/>
        </w:rPr>
        <w:t>”</w:t>
      </w:r>
      <w:r>
        <w:rPr>
          <w:rFonts w:ascii="宋体" w:eastAsia="宋体" w:hAnsi="宋体" w:cs="Times New Roman"/>
          <w:sz w:val="24"/>
          <w:szCs w:val="24"/>
        </w:rPr>
        <w:t>。</w:t>
      </w:r>
      <w:r>
        <w:rPr>
          <w:rFonts w:ascii="宋体" w:eastAsia="宋体" w:hAnsi="宋体" w:cs="Times New Roman"/>
          <w:sz w:val="24"/>
          <w:szCs w:val="24"/>
        </w:rPr>
        <w:t>“</w:t>
      </w:r>
      <w:proofErr w:type="gramStart"/>
      <w:r>
        <w:rPr>
          <w:rFonts w:ascii="宋体" w:eastAsia="宋体" w:hAnsi="宋体" w:cs="Times New Roman"/>
          <w:sz w:val="24"/>
          <w:szCs w:val="24"/>
        </w:rPr>
        <w:t>澜湄</w:t>
      </w:r>
      <w:proofErr w:type="gramEnd"/>
      <w:r>
        <w:rPr>
          <w:rFonts w:ascii="宋体" w:eastAsia="宋体" w:hAnsi="宋体" w:cs="Times New Roman"/>
          <w:sz w:val="24"/>
          <w:szCs w:val="24"/>
        </w:rPr>
        <w:t>合作机制</w:t>
      </w:r>
      <w:r>
        <w:rPr>
          <w:rFonts w:ascii="宋体" w:eastAsia="宋体" w:hAnsi="宋体" w:cs="Times New Roman"/>
          <w:sz w:val="24"/>
          <w:szCs w:val="24"/>
        </w:rPr>
        <w:t>”</w:t>
      </w:r>
      <w:r>
        <w:rPr>
          <w:rFonts w:ascii="宋体" w:eastAsia="宋体" w:hAnsi="宋体" w:cs="Times New Roman"/>
          <w:sz w:val="24"/>
          <w:szCs w:val="24"/>
        </w:rPr>
        <w:t>是澜沧江</w:t>
      </w:r>
      <w:proofErr w:type="gramStart"/>
      <w:r>
        <w:rPr>
          <w:rFonts w:ascii="宋体" w:eastAsia="宋体" w:hAnsi="宋体" w:cs="Times New Roman"/>
          <w:sz w:val="24"/>
          <w:szCs w:val="24"/>
        </w:rPr>
        <w:t>一</w:t>
      </w:r>
      <w:proofErr w:type="gramEnd"/>
      <w:r>
        <w:rPr>
          <w:rFonts w:ascii="宋体" w:eastAsia="宋体" w:hAnsi="宋体" w:cs="Times New Roman"/>
          <w:sz w:val="24"/>
          <w:szCs w:val="24"/>
        </w:rPr>
        <w:t>湄公河全流域沿岸</w:t>
      </w:r>
      <w:r>
        <w:rPr>
          <w:rFonts w:ascii="宋体" w:eastAsia="宋体" w:hAnsi="宋体" w:cs="Times New Roman"/>
          <w:sz w:val="24"/>
          <w:szCs w:val="24"/>
        </w:rPr>
        <w:t>6</w:t>
      </w:r>
      <w:r>
        <w:rPr>
          <w:rFonts w:ascii="宋体" w:eastAsia="宋体" w:hAnsi="宋体" w:cs="Times New Roman"/>
          <w:sz w:val="24"/>
          <w:szCs w:val="24"/>
        </w:rPr>
        <w:t>个国家参与的合作机制。结合中南半岛河流与城市分布图，完成第</w:t>
      </w:r>
      <w:r>
        <w:rPr>
          <w:rFonts w:ascii="宋体" w:eastAsia="宋体" w:hAnsi="宋体" w:cs="Times New Roman"/>
          <w:sz w:val="24"/>
          <w:szCs w:val="24"/>
        </w:rPr>
        <w:t>3</w:t>
      </w:r>
      <w:r>
        <w:rPr>
          <w:rFonts w:ascii="宋体" w:hAnsi="宋体" w:hint="eastAsia"/>
          <w:sz w:val="24"/>
          <w:szCs w:val="24"/>
        </w:rPr>
        <w:t>～</w:t>
      </w:r>
      <w:r>
        <w:rPr>
          <w:rFonts w:ascii="宋体" w:eastAsia="宋体" w:hAnsi="宋体" w:cs="Times New Roman"/>
          <w:sz w:val="24"/>
          <w:szCs w:val="24"/>
        </w:rPr>
        <w:t>4</w:t>
      </w:r>
      <w:r>
        <w:rPr>
          <w:rFonts w:ascii="宋体" w:eastAsia="宋体" w:hAnsi="宋体" w:cs="Times New Roman"/>
          <w:sz w:val="24"/>
          <w:szCs w:val="24"/>
        </w:rPr>
        <w:t>题</w:t>
      </w:r>
    </w:p>
    <w:p w:rsidR="000F7AD7" w:rsidRDefault="00F84DEC">
      <w:pPr>
        <w:spacing w:line="360" w:lineRule="auto"/>
        <w:rPr>
          <w:rFonts w:ascii="宋体" w:eastAsia="宋体" w:hAnsi="宋体" w:cs="Times New Roman"/>
          <w:sz w:val="24"/>
          <w:szCs w:val="24"/>
        </w:rPr>
      </w:pPr>
      <w:r>
        <w:rPr>
          <w:rFonts w:asciiTheme="minorEastAsia" w:hAnsiTheme="minorEastAsia"/>
          <w:noProof/>
          <w:sz w:val="24"/>
          <w:szCs w:val="24"/>
        </w:rPr>
        <w:drawing>
          <wp:inline distT="0" distB="0" distL="0" distR="0">
            <wp:extent cx="2105025" cy="1710055"/>
            <wp:effectExtent l="0" t="0" r="0" b="4445"/>
            <wp:docPr id="10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45"/>
                    <pic:cNvPicPr>
                      <a:picLocks noChangeAspect="1" noChangeArrowheads="1"/>
                    </pic:cNvPicPr>
                  </pic:nvPicPr>
                  <pic:blipFill>
                    <a:blip r:embed="rId537"/>
                    <a:srcRect/>
                    <a:stretch>
                      <a:fillRect/>
                    </a:stretch>
                  </pic:blipFill>
                  <pic:spPr>
                    <a:xfrm>
                      <a:off x="0" y="0"/>
                      <a:ext cx="2105025" cy="1710055"/>
                    </a:xfrm>
                    <a:prstGeom prst="rect">
                      <a:avLst/>
                    </a:prstGeom>
                    <a:noFill/>
                    <a:ln w="9525">
                      <a:noFill/>
                      <a:miter lim="800000"/>
                      <a:headEnd/>
                      <a:tailEnd/>
                    </a:ln>
                  </pic:spPr>
                </pic:pic>
              </a:graphicData>
            </a:graphic>
          </wp:inline>
        </w:drawing>
      </w:r>
    </w:p>
    <w:p w:rsidR="000F7AD7" w:rsidRDefault="00F84DEC">
      <w:pPr>
        <w:spacing w:line="360" w:lineRule="auto"/>
        <w:rPr>
          <w:rFonts w:ascii="宋体" w:eastAsia="宋体" w:hAnsi="宋体" w:cs="Times New Roman"/>
          <w:sz w:val="24"/>
          <w:szCs w:val="24"/>
        </w:rPr>
      </w:pPr>
      <w:r>
        <w:rPr>
          <w:rFonts w:asciiTheme="minorEastAsia" w:hAnsiTheme="minorEastAsia" w:hint="eastAsia"/>
          <w:sz w:val="24"/>
          <w:szCs w:val="24"/>
        </w:rPr>
        <w:lastRenderedPageBreak/>
        <w:t>3.</w:t>
      </w:r>
      <w:r>
        <w:rPr>
          <w:rFonts w:ascii="宋体" w:eastAsia="宋体" w:hAnsi="宋体" w:cs="Times New Roman" w:hint="eastAsia"/>
          <w:sz w:val="24"/>
          <w:szCs w:val="24"/>
        </w:rPr>
        <w:t>下列关于“</w:t>
      </w:r>
      <w:proofErr w:type="gramStart"/>
      <w:r>
        <w:rPr>
          <w:rFonts w:ascii="宋体" w:eastAsia="宋体" w:hAnsi="宋体" w:cs="Times New Roman" w:hint="eastAsia"/>
          <w:sz w:val="24"/>
          <w:szCs w:val="24"/>
        </w:rPr>
        <w:t>澜湄</w:t>
      </w:r>
      <w:proofErr w:type="gramEnd"/>
      <w:r>
        <w:rPr>
          <w:rFonts w:ascii="宋体" w:eastAsia="宋体" w:hAnsi="宋体" w:cs="Times New Roman" w:hint="eastAsia"/>
          <w:sz w:val="24"/>
          <w:szCs w:val="24"/>
        </w:rPr>
        <w:t>合作机制”的叙述，正确的是</w:t>
      </w:r>
      <w:r>
        <w:rPr>
          <w:rFonts w:ascii="宋体" w:eastAsia="宋体" w:hAnsi="宋体" w:cs="Times New Roman" w:hint="eastAsia"/>
          <w:sz w:val="24"/>
          <w:szCs w:val="24"/>
        </w:rPr>
        <w:t>(    )</w:t>
      </w:r>
    </w:p>
    <w:p w:rsidR="000F7AD7" w:rsidRDefault="00F84DEC">
      <w:pPr>
        <w:spacing w:line="360" w:lineRule="auto"/>
        <w:ind w:firstLineChars="100" w:firstLine="240"/>
        <w:rPr>
          <w:rFonts w:ascii="宋体" w:eastAsia="宋体" w:hAnsi="宋体" w:cs="Times New Roman"/>
          <w:sz w:val="24"/>
          <w:szCs w:val="24"/>
        </w:rPr>
      </w:pPr>
      <w:r>
        <w:rPr>
          <w:rFonts w:asciiTheme="minorEastAsia" w:hAnsiTheme="minorEastAsia" w:hint="eastAsia"/>
          <w:sz w:val="24"/>
          <w:szCs w:val="24"/>
        </w:rPr>
        <w:t>A.</w:t>
      </w:r>
      <w:r>
        <w:rPr>
          <w:rFonts w:ascii="宋体" w:eastAsia="宋体" w:hAnsi="宋体" w:cs="Times New Roman" w:hint="eastAsia"/>
          <w:sz w:val="24"/>
          <w:szCs w:val="24"/>
        </w:rPr>
        <w:t>马来西亚是该合作机制的重要成员国</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hint="eastAsia"/>
          <w:sz w:val="24"/>
          <w:szCs w:val="24"/>
        </w:rPr>
        <w:t>B</w:t>
      </w:r>
      <w:r>
        <w:rPr>
          <w:rFonts w:asciiTheme="minorEastAsia" w:hAnsiTheme="minorEastAsia" w:hint="eastAsia"/>
          <w:sz w:val="24"/>
          <w:szCs w:val="24"/>
        </w:rPr>
        <w:t>.</w:t>
      </w:r>
      <w:r>
        <w:rPr>
          <w:rFonts w:ascii="宋体" w:eastAsia="宋体" w:hAnsi="宋体" w:cs="Times New Roman" w:hint="eastAsia"/>
          <w:sz w:val="24"/>
          <w:szCs w:val="24"/>
        </w:rPr>
        <w:t>图中序号④表示的是表示澜沧江</w:t>
      </w:r>
      <w:proofErr w:type="gramStart"/>
      <w:r>
        <w:rPr>
          <w:rFonts w:ascii="宋体" w:eastAsia="宋体" w:hAnsi="宋体" w:cs="Times New Roman" w:hint="eastAsia"/>
          <w:sz w:val="24"/>
          <w:szCs w:val="24"/>
        </w:rPr>
        <w:t>一</w:t>
      </w:r>
      <w:proofErr w:type="gramEnd"/>
      <w:r>
        <w:rPr>
          <w:rFonts w:ascii="宋体" w:eastAsia="宋体" w:hAnsi="宋体" w:cs="Times New Roman" w:hint="eastAsia"/>
          <w:sz w:val="24"/>
          <w:szCs w:val="24"/>
        </w:rPr>
        <w:t>湄公河</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hint="eastAsia"/>
          <w:sz w:val="24"/>
          <w:szCs w:val="24"/>
        </w:rPr>
        <w:t>C</w:t>
      </w:r>
      <w:r>
        <w:rPr>
          <w:rFonts w:asciiTheme="minorEastAsia" w:hAnsiTheme="minorEastAsia" w:hint="eastAsia"/>
          <w:sz w:val="24"/>
          <w:szCs w:val="24"/>
        </w:rPr>
        <w:t>.</w:t>
      </w:r>
      <w:r>
        <w:rPr>
          <w:rFonts w:ascii="宋体" w:eastAsia="宋体" w:hAnsi="宋体" w:cs="Times New Roman" w:hint="eastAsia"/>
          <w:sz w:val="24"/>
          <w:szCs w:val="24"/>
        </w:rPr>
        <w:t>各成员国之间的经济合作和文化交流为南北对话</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hint="eastAsia"/>
          <w:sz w:val="24"/>
          <w:szCs w:val="24"/>
        </w:rPr>
        <w:t>D</w:t>
      </w:r>
      <w:r>
        <w:rPr>
          <w:rFonts w:asciiTheme="minorEastAsia" w:hAnsiTheme="minorEastAsia" w:hint="eastAsia"/>
          <w:sz w:val="24"/>
          <w:szCs w:val="24"/>
        </w:rPr>
        <w:t>.</w:t>
      </w:r>
      <w:r>
        <w:rPr>
          <w:rFonts w:ascii="宋体" w:eastAsia="宋体" w:hAnsi="宋体" w:cs="Times New Roman" w:hint="eastAsia"/>
          <w:sz w:val="24"/>
          <w:szCs w:val="24"/>
        </w:rPr>
        <w:t>石油、天然气和水资源合作是合作机制的重要内容</w:t>
      </w:r>
    </w:p>
    <w:p w:rsidR="000F7AD7" w:rsidRDefault="00F84DEC">
      <w:pPr>
        <w:spacing w:line="360" w:lineRule="auto"/>
        <w:rPr>
          <w:rFonts w:ascii="宋体" w:eastAsia="宋体" w:hAnsi="宋体" w:cs="Times New Roman"/>
          <w:sz w:val="24"/>
          <w:szCs w:val="24"/>
        </w:rPr>
      </w:pPr>
      <w:r>
        <w:rPr>
          <w:rFonts w:ascii="宋体" w:eastAsia="宋体" w:hAnsi="宋体" w:cs="Times New Roman" w:hint="eastAsia"/>
          <w:sz w:val="24"/>
          <w:szCs w:val="24"/>
        </w:rPr>
        <w:t>4</w:t>
      </w:r>
      <w:r>
        <w:rPr>
          <w:rFonts w:asciiTheme="minorEastAsia" w:hAnsiTheme="minorEastAsia" w:hint="eastAsia"/>
          <w:sz w:val="24"/>
          <w:szCs w:val="24"/>
        </w:rPr>
        <w:t>.</w:t>
      </w:r>
      <w:r>
        <w:rPr>
          <w:rFonts w:ascii="宋体" w:eastAsia="宋体" w:hAnsi="宋体" w:cs="Times New Roman" w:hint="eastAsia"/>
          <w:sz w:val="24"/>
          <w:szCs w:val="24"/>
        </w:rPr>
        <w:t>从图中可以看出，中南半岛的大城市主要</w:t>
      </w:r>
      <w:r>
        <w:rPr>
          <w:rFonts w:ascii="宋体" w:eastAsia="宋体" w:hAnsi="宋体" w:cs="Times New Roman" w:hint="eastAsia"/>
          <w:sz w:val="24"/>
          <w:szCs w:val="24"/>
        </w:rPr>
        <w:t>分布在</w:t>
      </w:r>
      <w:r>
        <w:rPr>
          <w:rFonts w:ascii="宋体" w:eastAsia="宋体" w:hAnsi="宋体" w:cs="Times New Roman" w:hint="eastAsia"/>
          <w:sz w:val="24"/>
          <w:szCs w:val="24"/>
        </w:rPr>
        <w:t>(    )</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hint="eastAsia"/>
          <w:sz w:val="24"/>
          <w:szCs w:val="24"/>
        </w:rPr>
        <w:t>A</w:t>
      </w:r>
      <w:r>
        <w:rPr>
          <w:rFonts w:asciiTheme="minorEastAsia" w:hAnsiTheme="minorEastAsia" w:hint="eastAsia"/>
          <w:sz w:val="24"/>
          <w:szCs w:val="24"/>
        </w:rPr>
        <w:t>.</w:t>
      </w:r>
      <w:r>
        <w:rPr>
          <w:rFonts w:ascii="宋体" w:eastAsia="宋体" w:hAnsi="宋体" w:cs="Times New Roman" w:hint="eastAsia"/>
          <w:sz w:val="24"/>
          <w:szCs w:val="24"/>
        </w:rPr>
        <w:t>河流沿岸及河口三角洲</w:t>
      </w:r>
      <w:r>
        <w:rPr>
          <w:rFonts w:ascii="宋体" w:eastAsia="宋体" w:hAnsi="宋体" w:cs="Times New Roman" w:hint="eastAsia"/>
          <w:sz w:val="24"/>
          <w:szCs w:val="24"/>
        </w:rPr>
        <w:t xml:space="preserve">    B</w:t>
      </w:r>
      <w:r>
        <w:rPr>
          <w:rFonts w:asciiTheme="minorEastAsia" w:hAnsiTheme="minorEastAsia" w:hint="eastAsia"/>
          <w:sz w:val="24"/>
          <w:szCs w:val="24"/>
        </w:rPr>
        <w:t>.</w:t>
      </w:r>
      <w:r>
        <w:rPr>
          <w:rFonts w:ascii="宋体" w:eastAsia="宋体" w:hAnsi="宋体" w:cs="Times New Roman" w:hint="eastAsia"/>
          <w:sz w:val="24"/>
          <w:szCs w:val="24"/>
        </w:rPr>
        <w:t>东南沿海地区</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hint="eastAsia"/>
          <w:sz w:val="24"/>
          <w:szCs w:val="24"/>
        </w:rPr>
        <w:t>C</w:t>
      </w:r>
      <w:r>
        <w:rPr>
          <w:rFonts w:asciiTheme="minorEastAsia" w:hAnsiTheme="minorEastAsia" w:hint="eastAsia"/>
          <w:sz w:val="24"/>
          <w:szCs w:val="24"/>
        </w:rPr>
        <w:t>.</w:t>
      </w:r>
      <w:r>
        <w:rPr>
          <w:rFonts w:ascii="宋体" w:eastAsia="宋体" w:hAnsi="宋体" w:cs="Times New Roman" w:hint="eastAsia"/>
          <w:sz w:val="24"/>
          <w:szCs w:val="24"/>
        </w:rPr>
        <w:t>河流上游地区</w:t>
      </w:r>
      <w:r>
        <w:rPr>
          <w:rFonts w:ascii="宋体" w:eastAsia="宋体" w:hAnsi="宋体" w:cs="Times New Roman" w:hint="eastAsia"/>
          <w:sz w:val="24"/>
          <w:szCs w:val="24"/>
        </w:rPr>
        <w:t xml:space="preserve">     D</w:t>
      </w:r>
      <w:r>
        <w:rPr>
          <w:rFonts w:asciiTheme="minorEastAsia" w:hAnsiTheme="minorEastAsia" w:hint="eastAsia"/>
          <w:sz w:val="24"/>
          <w:szCs w:val="24"/>
        </w:rPr>
        <w:t>.</w:t>
      </w:r>
      <w:r>
        <w:rPr>
          <w:rFonts w:ascii="宋体" w:eastAsia="宋体" w:hAnsi="宋体" w:cs="Times New Roman" w:hint="eastAsia"/>
          <w:sz w:val="24"/>
          <w:szCs w:val="24"/>
        </w:rPr>
        <w:t>北部山区</w:t>
      </w:r>
    </w:p>
    <w:p w:rsidR="000F7AD7" w:rsidRDefault="00F84DEC">
      <w:pPr>
        <w:adjustRightInd w:val="0"/>
        <w:snapToGrid w:val="0"/>
        <w:spacing w:line="360" w:lineRule="auto"/>
        <w:ind w:firstLineChars="150" w:firstLine="360"/>
        <w:rPr>
          <w:rFonts w:ascii="宋体" w:hAnsi="宋体"/>
          <w:sz w:val="24"/>
          <w:szCs w:val="24"/>
        </w:rPr>
      </w:pPr>
      <w:r>
        <w:rPr>
          <w:rFonts w:ascii="宋体" w:hAnsi="宋体" w:hint="eastAsia"/>
          <w:sz w:val="24"/>
          <w:szCs w:val="24"/>
        </w:rPr>
        <w:t>（</w:t>
      </w:r>
      <w:r>
        <w:rPr>
          <w:rFonts w:ascii="宋体" w:hAnsi="宋体" w:hint="eastAsia"/>
          <w:sz w:val="24"/>
          <w:szCs w:val="24"/>
        </w:rPr>
        <w:t>2018</w:t>
      </w:r>
      <w:r>
        <w:rPr>
          <w:rFonts w:ascii="宋体" w:hAnsi="宋体" w:hint="eastAsia"/>
          <w:sz w:val="24"/>
          <w:szCs w:val="24"/>
        </w:rPr>
        <w:t>·山东潍坊）图示意中南半岛河流、矿产资源和大城市分布。读图并结合所学知识回答</w:t>
      </w:r>
      <w:r>
        <w:rPr>
          <w:rFonts w:ascii="宋体" w:hAnsi="宋体" w:hint="eastAsia"/>
          <w:sz w:val="24"/>
          <w:szCs w:val="24"/>
        </w:rPr>
        <w:t>5</w:t>
      </w:r>
      <w:r>
        <w:rPr>
          <w:rFonts w:ascii="宋体" w:hAnsi="宋体" w:hint="eastAsia"/>
          <w:sz w:val="24"/>
          <w:szCs w:val="24"/>
        </w:rPr>
        <w:t>～</w:t>
      </w:r>
      <w:r>
        <w:rPr>
          <w:rFonts w:ascii="宋体" w:hAnsi="宋体" w:hint="eastAsia"/>
          <w:sz w:val="24"/>
          <w:szCs w:val="24"/>
        </w:rPr>
        <w:t>7</w:t>
      </w:r>
      <w:r>
        <w:rPr>
          <w:rFonts w:ascii="宋体" w:hAnsi="宋体" w:hint="eastAsia"/>
          <w:sz w:val="24"/>
          <w:szCs w:val="24"/>
        </w:rPr>
        <w:t>题。</w:t>
      </w:r>
    </w:p>
    <w:p w:rsidR="000F7AD7" w:rsidRDefault="00F84DEC">
      <w:pPr>
        <w:adjustRightInd w:val="0"/>
        <w:snapToGrid w:val="0"/>
        <w:spacing w:line="360" w:lineRule="auto"/>
        <w:jc w:val="center"/>
        <w:rPr>
          <w:rFonts w:ascii="宋体" w:hAnsi="宋体"/>
          <w:sz w:val="24"/>
          <w:szCs w:val="24"/>
        </w:rPr>
      </w:pPr>
      <w:r>
        <w:rPr>
          <w:noProof/>
          <w:sz w:val="24"/>
          <w:szCs w:val="24"/>
        </w:rPr>
        <w:drawing>
          <wp:inline distT="0" distB="0" distL="0" distR="0">
            <wp:extent cx="3486150" cy="3228975"/>
            <wp:effectExtent l="0" t="0" r="0" b="0"/>
            <wp:docPr id="1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
                    <pic:cNvPicPr>
                      <a:picLocks noChangeAspect="1" noChangeArrowheads="1"/>
                    </pic:cNvPicPr>
                  </pic:nvPicPr>
                  <pic:blipFill>
                    <a:blip r:embed="rId538">
                      <a:grayscl/>
                      <a:lum bright="20000" contrast="80000"/>
                    </a:blip>
                    <a:srcRect/>
                    <a:stretch>
                      <a:fillRect/>
                    </a:stretch>
                  </pic:blipFill>
                  <pic:spPr>
                    <a:xfrm>
                      <a:off x="0" y="0"/>
                      <a:ext cx="3486150" cy="3228975"/>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 xml:space="preserve">5. </w:t>
      </w:r>
      <w:r>
        <w:rPr>
          <w:rFonts w:ascii="宋体" w:hAnsi="宋体" w:hint="eastAsia"/>
          <w:sz w:val="24"/>
          <w:szCs w:val="24"/>
        </w:rPr>
        <w:t>据图判断，该区域的地势特征是（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中部高四周低</w:t>
      </w:r>
      <w:r>
        <w:rPr>
          <w:rFonts w:ascii="宋体" w:hAnsi="宋体" w:hint="eastAsia"/>
          <w:sz w:val="24"/>
          <w:szCs w:val="24"/>
        </w:rPr>
        <w:t xml:space="preserve">   B. </w:t>
      </w:r>
      <w:r>
        <w:rPr>
          <w:rFonts w:ascii="宋体" w:hAnsi="宋体" w:hint="eastAsia"/>
          <w:sz w:val="24"/>
          <w:szCs w:val="24"/>
        </w:rPr>
        <w:t>地势平坦</w:t>
      </w:r>
      <w:r>
        <w:rPr>
          <w:rFonts w:ascii="宋体" w:hAnsi="宋体" w:hint="eastAsia"/>
          <w:sz w:val="24"/>
          <w:szCs w:val="24"/>
        </w:rPr>
        <w:t xml:space="preserve"> C. </w:t>
      </w:r>
      <w:r>
        <w:rPr>
          <w:rFonts w:ascii="宋体" w:hAnsi="宋体" w:hint="eastAsia"/>
          <w:sz w:val="24"/>
          <w:szCs w:val="24"/>
        </w:rPr>
        <w:t>北部高南部低</w:t>
      </w:r>
      <w:r>
        <w:rPr>
          <w:rFonts w:ascii="宋体" w:hAnsi="宋体" w:hint="eastAsia"/>
          <w:sz w:val="24"/>
          <w:szCs w:val="24"/>
        </w:rPr>
        <w:t xml:space="preserve">     D. </w:t>
      </w:r>
      <w:r>
        <w:rPr>
          <w:rFonts w:ascii="宋体" w:hAnsi="宋体" w:hint="eastAsia"/>
          <w:sz w:val="24"/>
          <w:szCs w:val="24"/>
        </w:rPr>
        <w:t>东北高西南低</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 xml:space="preserve">6. </w:t>
      </w:r>
      <w:r>
        <w:rPr>
          <w:rFonts w:ascii="宋体" w:hAnsi="宋体" w:hint="eastAsia"/>
          <w:sz w:val="24"/>
          <w:szCs w:val="24"/>
        </w:rPr>
        <w:t>该区域内大城市的分布规律是（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proofErr w:type="gramStart"/>
      <w:r>
        <w:rPr>
          <w:rFonts w:ascii="宋体" w:hAnsi="宋体" w:hint="eastAsia"/>
          <w:sz w:val="24"/>
          <w:szCs w:val="24"/>
        </w:rPr>
        <w:t>沿海岸线分布</w:t>
      </w:r>
      <w:r>
        <w:rPr>
          <w:rFonts w:ascii="宋体" w:hAnsi="宋体" w:hint="eastAsia"/>
          <w:sz w:val="24"/>
          <w:szCs w:val="24"/>
        </w:rPr>
        <w:t xml:space="preserve">  B</w:t>
      </w:r>
      <w:proofErr w:type="gramEnd"/>
      <w:r>
        <w:rPr>
          <w:rFonts w:ascii="宋体" w:hAnsi="宋体" w:hint="eastAsia"/>
          <w:sz w:val="24"/>
          <w:szCs w:val="24"/>
        </w:rPr>
        <w:t xml:space="preserve">. </w:t>
      </w:r>
      <w:r>
        <w:rPr>
          <w:rFonts w:ascii="宋体" w:hAnsi="宋体" w:hint="eastAsia"/>
          <w:sz w:val="24"/>
          <w:szCs w:val="24"/>
        </w:rPr>
        <w:t>沿河流分布</w:t>
      </w:r>
      <w:r>
        <w:rPr>
          <w:rFonts w:ascii="宋体" w:hAnsi="宋体" w:hint="eastAsia"/>
          <w:sz w:val="24"/>
          <w:szCs w:val="24"/>
        </w:rPr>
        <w:t xml:space="preserve">  C. </w:t>
      </w:r>
      <w:r>
        <w:rPr>
          <w:rFonts w:ascii="宋体" w:hAnsi="宋体" w:hint="eastAsia"/>
          <w:sz w:val="24"/>
          <w:szCs w:val="24"/>
        </w:rPr>
        <w:t>沿矿产资源分布</w:t>
      </w:r>
      <w:r>
        <w:rPr>
          <w:rFonts w:ascii="宋体" w:hAnsi="宋体" w:hint="eastAsia"/>
          <w:sz w:val="24"/>
          <w:szCs w:val="24"/>
        </w:rPr>
        <w:t xml:space="preserve">   D. </w:t>
      </w:r>
      <w:r>
        <w:rPr>
          <w:rFonts w:ascii="宋体" w:hAnsi="宋体" w:hint="eastAsia"/>
          <w:sz w:val="24"/>
          <w:szCs w:val="24"/>
        </w:rPr>
        <w:t>沿国境线分布</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 xml:space="preserve">7. </w:t>
      </w:r>
      <w:r>
        <w:rPr>
          <w:rFonts w:ascii="宋体" w:hAnsi="宋体" w:hint="eastAsia"/>
          <w:sz w:val="24"/>
          <w:szCs w:val="24"/>
        </w:rPr>
        <w:t>中南半岛各国与中国经济联系密切，该地区大量输往中国的物产是（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石油、煤炭</w:t>
      </w:r>
      <w:r>
        <w:rPr>
          <w:rFonts w:ascii="宋体" w:hAnsi="宋体" w:hint="eastAsia"/>
          <w:sz w:val="24"/>
          <w:szCs w:val="24"/>
        </w:rPr>
        <w:t xml:space="preserve">   B. </w:t>
      </w:r>
      <w:r>
        <w:rPr>
          <w:rFonts w:ascii="宋体" w:hAnsi="宋体" w:hint="eastAsia"/>
          <w:sz w:val="24"/>
          <w:szCs w:val="24"/>
        </w:rPr>
        <w:t>天然橡胶、棕油</w:t>
      </w:r>
      <w:r>
        <w:rPr>
          <w:rFonts w:ascii="宋体" w:hAnsi="宋体" w:hint="eastAsia"/>
          <w:sz w:val="24"/>
          <w:szCs w:val="24"/>
        </w:rPr>
        <w:t xml:space="preserve">  </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C. </w:t>
      </w:r>
      <w:r>
        <w:rPr>
          <w:rFonts w:ascii="宋体" w:hAnsi="宋体" w:hint="eastAsia"/>
          <w:sz w:val="24"/>
          <w:szCs w:val="24"/>
        </w:rPr>
        <w:t>棉花、小麦</w:t>
      </w:r>
      <w:r>
        <w:rPr>
          <w:rFonts w:ascii="宋体" w:hAnsi="宋体" w:hint="eastAsia"/>
          <w:sz w:val="24"/>
          <w:szCs w:val="24"/>
        </w:rPr>
        <w:t xml:space="preserve">   D. </w:t>
      </w:r>
      <w:r>
        <w:rPr>
          <w:rFonts w:ascii="宋体" w:hAnsi="宋体" w:hint="eastAsia"/>
          <w:sz w:val="24"/>
          <w:szCs w:val="24"/>
        </w:rPr>
        <w:t>先进机械、电子产品</w:t>
      </w:r>
    </w:p>
    <w:p w:rsidR="000F7AD7" w:rsidRDefault="00F84DEC">
      <w:pPr>
        <w:spacing w:line="360" w:lineRule="auto"/>
        <w:rPr>
          <w:rFonts w:ascii="宋体" w:eastAsia="宋体" w:hAnsi="宋体" w:cs="Times New Roman"/>
          <w:sz w:val="24"/>
          <w:szCs w:val="24"/>
        </w:rPr>
      </w:pPr>
      <w:r>
        <w:rPr>
          <w:rFonts w:ascii="宋体" w:eastAsia="宋体" w:hAnsi="宋体" w:cs="Times New Roman" w:hint="eastAsia"/>
          <w:sz w:val="24"/>
          <w:szCs w:val="24"/>
        </w:rPr>
        <w:t>8.</w:t>
      </w:r>
      <w:r>
        <w:rPr>
          <w:rFonts w:ascii="宋体" w:eastAsia="宋体" w:hAnsi="宋体" w:cs="Times New Roman" w:hint="eastAsia"/>
          <w:sz w:val="24"/>
          <w:szCs w:val="24"/>
        </w:rPr>
        <w:t>下列叙述能反映南亚气候特征的是（</w:t>
      </w:r>
      <w:r>
        <w:rPr>
          <w:rFonts w:ascii="宋体" w:eastAsia="宋体" w:hAnsi="宋体" w:cs="Times New Roman" w:hint="eastAsia"/>
          <w:sz w:val="24"/>
          <w:szCs w:val="24"/>
        </w:rPr>
        <w:t xml:space="preserve">   </w:t>
      </w:r>
      <w:r>
        <w:rPr>
          <w:rFonts w:ascii="宋体" w:eastAsia="宋体" w:hAnsi="宋体" w:cs="Times New Roman" w:hint="eastAsia"/>
          <w:sz w:val="24"/>
          <w:szCs w:val="24"/>
        </w:rPr>
        <w:t>）</w:t>
      </w:r>
    </w:p>
    <w:p w:rsidR="000F7AD7" w:rsidRDefault="00F84DEC">
      <w:pPr>
        <w:spacing w:line="360" w:lineRule="auto"/>
        <w:rPr>
          <w:rFonts w:ascii="宋体" w:eastAsia="宋体" w:hAnsi="宋体" w:cs="Times New Roman"/>
          <w:sz w:val="24"/>
          <w:szCs w:val="24"/>
        </w:rPr>
      </w:pPr>
      <w:r>
        <w:rPr>
          <w:rFonts w:ascii="宋体" w:eastAsia="宋体" w:hAnsi="宋体" w:cs="Times New Roman" w:hint="eastAsia"/>
          <w:sz w:val="24"/>
          <w:szCs w:val="24"/>
        </w:rPr>
        <w:lastRenderedPageBreak/>
        <w:t xml:space="preserve">  A.</w:t>
      </w:r>
      <w:r>
        <w:rPr>
          <w:rFonts w:ascii="宋体" w:eastAsia="宋体" w:hAnsi="宋体" w:cs="Times New Roman" w:hint="eastAsia"/>
          <w:sz w:val="24"/>
          <w:szCs w:val="24"/>
        </w:rPr>
        <w:t>南亚各地受东南季风影响大，降水较多</w:t>
      </w:r>
      <w:r>
        <w:rPr>
          <w:rFonts w:ascii="宋体" w:eastAsia="宋体" w:hAnsi="宋体" w:cs="Times New Roman" w:hint="eastAsia"/>
          <w:sz w:val="24"/>
          <w:szCs w:val="24"/>
        </w:rPr>
        <w:t xml:space="preserve">                                </w:t>
      </w:r>
    </w:p>
    <w:p w:rsidR="000F7AD7" w:rsidRDefault="00F84DEC">
      <w:pPr>
        <w:spacing w:line="360" w:lineRule="auto"/>
        <w:ind w:firstLineChars="100" w:firstLine="240"/>
        <w:rPr>
          <w:rFonts w:ascii="宋体" w:eastAsia="宋体" w:hAnsi="宋体" w:cs="Times New Roman"/>
          <w:sz w:val="24"/>
          <w:szCs w:val="24"/>
        </w:rPr>
      </w:pPr>
      <w:r>
        <w:rPr>
          <w:rFonts w:ascii="宋体" w:eastAsia="宋体" w:hAnsi="宋体" w:cs="Times New Roman" w:hint="eastAsia"/>
          <w:sz w:val="24"/>
          <w:szCs w:val="24"/>
        </w:rPr>
        <w:t>B.</w:t>
      </w:r>
      <w:r>
        <w:rPr>
          <w:rFonts w:ascii="宋体" w:eastAsia="宋体" w:hAnsi="宋体" w:cs="Times New Roman" w:hint="eastAsia"/>
          <w:sz w:val="24"/>
          <w:szCs w:val="24"/>
        </w:rPr>
        <w:t>南亚大部分地区气候特征是全年高温多雨</w:t>
      </w:r>
    </w:p>
    <w:p w:rsidR="000F7AD7" w:rsidRDefault="00F84DEC">
      <w:pPr>
        <w:spacing w:line="360" w:lineRule="auto"/>
        <w:ind w:leftChars="114" w:left="2759" w:hangingChars="1050" w:hanging="2520"/>
        <w:rPr>
          <w:rFonts w:ascii="宋体" w:eastAsia="宋体" w:hAnsi="宋体" w:cs="Times New Roman"/>
          <w:sz w:val="24"/>
          <w:szCs w:val="24"/>
        </w:rPr>
      </w:pPr>
      <w:r>
        <w:rPr>
          <w:rFonts w:ascii="宋体" w:eastAsia="宋体" w:hAnsi="宋体" w:cs="Times New Roman" w:hint="eastAsia"/>
          <w:sz w:val="24"/>
          <w:szCs w:val="24"/>
        </w:rPr>
        <w:t>C.</w:t>
      </w:r>
      <w:r>
        <w:rPr>
          <w:rFonts w:ascii="宋体" w:eastAsia="宋体" w:hAnsi="宋体" w:cs="Times New Roman" w:hint="eastAsia"/>
          <w:sz w:val="24"/>
          <w:szCs w:val="24"/>
        </w:rPr>
        <w:t>南亚热带季风气候的显著特征是一年分为三季</w:t>
      </w:r>
    </w:p>
    <w:p w:rsidR="000F7AD7" w:rsidRDefault="00F84DEC">
      <w:pPr>
        <w:spacing w:line="360" w:lineRule="auto"/>
        <w:ind w:leftChars="114" w:left="2759" w:hangingChars="1050" w:hanging="2520"/>
        <w:rPr>
          <w:rFonts w:ascii="宋体" w:eastAsia="宋体" w:hAnsi="宋体" w:cs="Times New Roman"/>
          <w:sz w:val="24"/>
          <w:szCs w:val="24"/>
        </w:rPr>
      </w:pPr>
      <w:r>
        <w:rPr>
          <w:rFonts w:ascii="宋体" w:eastAsia="宋体" w:hAnsi="宋体" w:cs="Times New Roman" w:hint="eastAsia"/>
          <w:sz w:val="24"/>
          <w:szCs w:val="24"/>
        </w:rPr>
        <w:t>D.</w:t>
      </w:r>
      <w:r>
        <w:rPr>
          <w:rFonts w:ascii="宋体" w:eastAsia="宋体" w:hAnsi="宋体" w:cs="Times New Roman" w:hint="eastAsia"/>
          <w:sz w:val="24"/>
          <w:szCs w:val="24"/>
        </w:rPr>
        <w:t>南亚气候的显著特征是四季分明，春暖、夏热、秋凉、冬冷</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·湖南永州）区域地理环境深刻</w:t>
      </w:r>
      <w:proofErr w:type="gramStart"/>
      <w:r>
        <w:rPr>
          <w:rFonts w:asciiTheme="minorEastAsia" w:hAnsiTheme="minorEastAsia" w:hint="eastAsia"/>
          <w:sz w:val="24"/>
          <w:szCs w:val="24"/>
        </w:rPr>
        <w:t>彰响人类</w:t>
      </w:r>
      <w:proofErr w:type="gramEnd"/>
      <w:r>
        <w:rPr>
          <w:rFonts w:asciiTheme="minorEastAsia" w:hAnsiTheme="minorEastAsia" w:hint="eastAsia"/>
          <w:sz w:val="24"/>
          <w:szCs w:val="24"/>
        </w:rPr>
        <w:t>活动。读印度降水分布图及孟买气候资料图，回答</w:t>
      </w:r>
      <w:r>
        <w:rPr>
          <w:rFonts w:asciiTheme="minorEastAsia" w:hAnsiTheme="minorEastAsia" w:hint="eastAsia"/>
          <w:sz w:val="24"/>
          <w:szCs w:val="24"/>
        </w:rPr>
        <w:t>9</w:t>
      </w:r>
      <w:r>
        <w:rPr>
          <w:rFonts w:asciiTheme="minorEastAsia" w:hAnsiTheme="minorEastAsia" w:hint="eastAsia"/>
          <w:sz w:val="24"/>
          <w:szCs w:val="24"/>
        </w:rPr>
        <w:t>～</w:t>
      </w:r>
      <w:r>
        <w:rPr>
          <w:rFonts w:asciiTheme="minorEastAsia" w:hAnsiTheme="minorEastAsia" w:hint="eastAsia"/>
          <w:sz w:val="24"/>
          <w:szCs w:val="24"/>
        </w:rPr>
        <w:t>10</w:t>
      </w:r>
      <w:r>
        <w:rPr>
          <w:rFonts w:asciiTheme="minorEastAsia" w:hAnsiTheme="minorEastAsia" w:hint="eastAsia"/>
          <w:sz w:val="24"/>
          <w:szCs w:val="24"/>
        </w:rPr>
        <w:t>题</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imes New Roman" w:eastAsia="Times New Roman" w:hAnsi="Times New Roman" w:cs="Times New Roman"/>
          <w:snapToGrid w:val="0"/>
          <w:w w:val="0"/>
          <w:kern w:val="0"/>
          <w:sz w:val="0"/>
          <w:szCs w:val="0"/>
          <w:u w:color="000000"/>
          <w:shd w:val="clear" w:color="000000" w:fill="000000"/>
        </w:rPr>
        <w:t xml:space="preserve"> </w:t>
      </w:r>
      <w:r>
        <w:rPr>
          <w:rFonts w:ascii="Times New Roman" w:eastAsia="Times New Roman" w:hAnsi="Times New Roman" w:cs="Times New Roman"/>
          <w:noProof/>
          <w:w w:val="0"/>
          <w:kern w:val="0"/>
          <w:sz w:val="0"/>
          <w:szCs w:val="0"/>
          <w:u w:color="000000"/>
          <w:shd w:val="clear" w:color="000000" w:fill="000000"/>
        </w:rPr>
        <w:drawing>
          <wp:inline distT="0" distB="0" distL="0" distR="0">
            <wp:extent cx="4953000" cy="2152650"/>
            <wp:effectExtent l="0" t="0" r="0" b="0"/>
            <wp:docPr id="10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6"/>
                    <pic:cNvPicPr>
                      <a:picLocks noChangeAspect="1" noChangeArrowheads="1"/>
                    </pic:cNvPicPr>
                  </pic:nvPicPr>
                  <pic:blipFill>
                    <a:blip r:embed="rId539"/>
                    <a:srcRect/>
                    <a:stretch>
                      <a:fillRect/>
                    </a:stretch>
                  </pic:blipFill>
                  <pic:spPr>
                    <a:xfrm>
                      <a:off x="0" y="0"/>
                      <a:ext cx="4953000" cy="2152650"/>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9.</w:t>
      </w:r>
      <w:r>
        <w:rPr>
          <w:rFonts w:asciiTheme="minorEastAsia" w:hAnsiTheme="minorEastAsia" w:hint="eastAsia"/>
          <w:sz w:val="24"/>
          <w:szCs w:val="24"/>
        </w:rPr>
        <w:t>据图分析，影响印度半岛农业生产的气象灾害主要是（</w:t>
      </w:r>
      <w:r>
        <w:rPr>
          <w:rFonts w:asciiTheme="minorEastAsia" w:hAnsiTheme="minorEastAsia" w:hint="eastAsia"/>
          <w:sz w:val="24"/>
          <w:szCs w:val="24"/>
        </w:rPr>
        <w:t xml:space="preserve">    </w:t>
      </w:r>
      <w:r>
        <w:rPr>
          <w:rFonts w:asciiTheme="minorEastAsia" w:hAnsiTheme="minor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寒潮</w:t>
      </w:r>
      <w:r>
        <w:rPr>
          <w:rFonts w:asciiTheme="minorEastAsia" w:hAnsiTheme="minorEastAsia" w:hint="eastAsia"/>
          <w:sz w:val="24"/>
          <w:szCs w:val="24"/>
        </w:rPr>
        <w:t xml:space="preserve">    </w:t>
      </w:r>
      <w:r>
        <w:rPr>
          <w:rFonts w:asciiTheme="minorEastAsia" w:hAnsiTheme="minorEastAsia" w:hint="eastAsia"/>
          <w:sz w:val="24"/>
          <w:szCs w:val="24"/>
        </w:rPr>
        <w:tab/>
      </w:r>
      <w:r>
        <w:rPr>
          <w:rFonts w:asciiTheme="minorEastAsia" w:hAnsiTheme="minorEastAsia" w:hint="eastAsia"/>
          <w:sz w:val="24"/>
          <w:szCs w:val="24"/>
        </w:rPr>
        <w:tab/>
        <w:t>B</w:t>
      </w:r>
      <w:r>
        <w:rPr>
          <w:rFonts w:asciiTheme="minorEastAsia" w:hAnsiTheme="minorEastAsia" w:hint="eastAsia"/>
          <w:sz w:val="24"/>
          <w:szCs w:val="24"/>
        </w:rPr>
        <w:t>．旱涝</w:t>
      </w:r>
      <w:r>
        <w:rPr>
          <w:rFonts w:asciiTheme="minorEastAsia" w:hAnsiTheme="minorEastAsia" w:hint="eastAsia"/>
          <w:sz w:val="24"/>
          <w:szCs w:val="24"/>
        </w:rPr>
        <w:t xml:space="preserve">    C</w:t>
      </w:r>
      <w:r>
        <w:rPr>
          <w:rFonts w:asciiTheme="minorEastAsia" w:hAnsiTheme="minorEastAsia" w:hint="eastAsia"/>
          <w:sz w:val="24"/>
          <w:szCs w:val="24"/>
        </w:rPr>
        <w:t>．暴雪</w:t>
      </w:r>
      <w:r>
        <w:rPr>
          <w:rFonts w:asciiTheme="minorEastAsia" w:hAnsiTheme="minorEastAsia" w:hint="eastAsia"/>
          <w:sz w:val="24"/>
          <w:szCs w:val="24"/>
        </w:rPr>
        <w:t xml:space="preserve">    D.</w:t>
      </w:r>
      <w:r>
        <w:rPr>
          <w:rFonts w:asciiTheme="minorEastAsia" w:hAnsiTheme="minorEastAsia" w:hint="eastAsia"/>
          <w:sz w:val="24"/>
          <w:szCs w:val="24"/>
        </w:rPr>
        <w:t>冰冻</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10</w:t>
      </w:r>
      <w:r>
        <w:rPr>
          <w:rFonts w:asciiTheme="minorEastAsia" w:hAnsiTheme="minorEastAsia" w:hint="eastAsia"/>
          <w:sz w:val="24"/>
          <w:szCs w:val="24"/>
        </w:rPr>
        <w:t>．推测孟买周边乡村的传统民居最可能是（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noProof/>
          <w:sz w:val="24"/>
          <w:szCs w:val="24"/>
        </w:rPr>
        <w:drawing>
          <wp:inline distT="0" distB="0" distL="0" distR="0">
            <wp:extent cx="4914900" cy="1228725"/>
            <wp:effectExtent l="0" t="0" r="0" b="0"/>
            <wp:docPr id="1011" name="图片 7" descr="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7" descr="www.dearedu.com"/>
                    <pic:cNvPicPr>
                      <a:picLocks noChangeAspect="1" noChangeArrowheads="1"/>
                    </pic:cNvPicPr>
                  </pic:nvPicPr>
                  <pic:blipFill>
                    <a:blip r:embed="rId540">
                      <a:grayscl/>
                      <a:lum bright="20000" contrast="40000"/>
                    </a:blip>
                    <a:srcRect/>
                    <a:stretch>
                      <a:fillRect/>
                    </a:stretch>
                  </pic:blipFill>
                  <pic:spPr>
                    <a:xfrm>
                      <a:off x="0" y="0"/>
                      <a:ext cx="4914900" cy="1228725"/>
                    </a:xfrm>
                    <a:prstGeom prst="rect">
                      <a:avLst/>
                    </a:prstGeom>
                    <a:noFill/>
                    <a:ln w="9525">
                      <a:noFill/>
                      <a:miter lim="800000"/>
                      <a:headEnd/>
                      <a:tailEnd/>
                    </a:ln>
                    <a:effectLst/>
                  </pic:spPr>
                </pic:pic>
              </a:graphicData>
            </a:graphic>
          </wp:inline>
        </w:drawing>
      </w:r>
    </w:p>
    <w:p w:rsidR="000F7AD7" w:rsidRDefault="00F84DEC">
      <w:pPr>
        <w:spacing w:line="360" w:lineRule="auto"/>
        <w:ind w:firstLine="420"/>
        <w:rPr>
          <w:rFonts w:asciiTheme="minorEastAsia" w:hAnsiTheme="minorEastAsia" w:cs="宋体"/>
          <w:kern w:val="0"/>
          <w:sz w:val="24"/>
          <w:szCs w:val="24"/>
        </w:rPr>
      </w:pPr>
      <w:r>
        <w:rPr>
          <w:rFonts w:asciiTheme="minorEastAsia" w:hAnsiTheme="minorEastAsia" w:hint="eastAsia"/>
          <w:sz w:val="24"/>
          <w:szCs w:val="24"/>
        </w:rPr>
        <w:t xml:space="preserve"> (2017</w:t>
      </w:r>
      <w:r>
        <w:rPr>
          <w:rFonts w:asciiTheme="minorEastAsia" w:hAnsiTheme="minorEastAsia" w:hint="eastAsia"/>
          <w:sz w:val="24"/>
          <w:szCs w:val="24"/>
        </w:rPr>
        <w:t>·山东临沂</w:t>
      </w:r>
      <w:r>
        <w:rPr>
          <w:rFonts w:asciiTheme="minorEastAsia" w:hAnsiTheme="minorEastAsia" w:hint="eastAsia"/>
          <w:sz w:val="24"/>
          <w:szCs w:val="24"/>
        </w:rPr>
        <w:t>)</w:t>
      </w:r>
      <w:r>
        <w:rPr>
          <w:rFonts w:asciiTheme="minorEastAsia" w:hAnsiTheme="minorEastAsia" w:cs="宋体" w:hint="eastAsia"/>
          <w:kern w:val="0"/>
          <w:sz w:val="24"/>
          <w:szCs w:val="24"/>
        </w:rPr>
        <w:t>印度是世界粮食生产大国之一，水稻和小麦是其主要粮食作物，读</w:t>
      </w:r>
      <w:proofErr w:type="gramStart"/>
      <w:r>
        <w:rPr>
          <w:rFonts w:asciiTheme="minorEastAsia" w:hAnsiTheme="minorEastAsia" w:cs="宋体" w:hint="eastAsia"/>
          <w:kern w:val="0"/>
          <w:sz w:val="24"/>
          <w:szCs w:val="24"/>
        </w:rPr>
        <w:t>图完成</w:t>
      </w:r>
      <w:proofErr w:type="gramEnd"/>
      <w:r>
        <w:rPr>
          <w:rFonts w:asciiTheme="minorEastAsia" w:hAnsiTheme="minorEastAsia" w:cs="宋体" w:hint="eastAsia"/>
          <w:kern w:val="0"/>
          <w:sz w:val="24"/>
          <w:szCs w:val="24"/>
        </w:rPr>
        <w:t>11</w:t>
      </w:r>
      <w:r>
        <w:rPr>
          <w:rFonts w:ascii="宋体" w:hAnsi="宋体" w:hint="eastAsia"/>
          <w:sz w:val="24"/>
          <w:szCs w:val="24"/>
        </w:rPr>
        <w:t>～</w:t>
      </w:r>
      <w:r>
        <w:rPr>
          <w:rFonts w:asciiTheme="minorEastAsia" w:hAnsiTheme="minorEastAsia" w:cs="宋体" w:hint="eastAsia"/>
          <w:kern w:val="0"/>
          <w:sz w:val="24"/>
          <w:szCs w:val="24"/>
        </w:rPr>
        <w:t>12</w:t>
      </w:r>
      <w:r>
        <w:rPr>
          <w:rFonts w:asciiTheme="minorEastAsia" w:hAnsiTheme="minorEastAsia" w:cs="宋体" w:hint="eastAsia"/>
          <w:kern w:val="0"/>
          <w:sz w:val="24"/>
          <w:szCs w:val="24"/>
        </w:rPr>
        <w:t>题。</w:t>
      </w:r>
    </w:p>
    <w:p w:rsidR="000F7AD7" w:rsidRDefault="00F84DEC">
      <w:pPr>
        <w:spacing w:line="360" w:lineRule="auto"/>
        <w:ind w:firstLine="420"/>
        <w:rPr>
          <w:rFonts w:asciiTheme="minorEastAsia" w:hAnsiTheme="minorEastAsia" w:cs="宋体"/>
          <w:kern w:val="0"/>
          <w:sz w:val="24"/>
          <w:szCs w:val="24"/>
        </w:rPr>
      </w:pPr>
      <w:r>
        <w:rPr>
          <w:rFonts w:asciiTheme="minorEastAsia" w:hAnsiTheme="minorEastAsia" w:cs="宋体" w:hint="eastAsia"/>
          <w:noProof/>
          <w:kern w:val="0"/>
          <w:sz w:val="24"/>
          <w:szCs w:val="24"/>
        </w:rPr>
        <w:drawing>
          <wp:inline distT="0" distB="0" distL="0" distR="0">
            <wp:extent cx="4495800" cy="1874520"/>
            <wp:effectExtent l="0" t="0" r="0" b="1905"/>
            <wp:docPr id="101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57"/>
                    <pic:cNvPicPr>
                      <a:picLocks noChangeAspect="1" noChangeArrowheads="1"/>
                    </pic:cNvPicPr>
                  </pic:nvPicPr>
                  <pic:blipFill>
                    <a:blip r:embed="rId541"/>
                    <a:srcRect/>
                    <a:stretch>
                      <a:fillRect/>
                    </a:stretch>
                  </pic:blipFill>
                  <pic:spPr>
                    <a:xfrm>
                      <a:off x="0" y="0"/>
                      <a:ext cx="4495800" cy="1874520"/>
                    </a:xfrm>
                    <a:prstGeom prst="rect">
                      <a:avLst/>
                    </a:prstGeom>
                    <a:noFill/>
                    <a:ln w="9525">
                      <a:noFill/>
                      <a:miter lim="800000"/>
                      <a:headEnd/>
                      <a:tailEnd/>
                    </a:ln>
                  </pic:spPr>
                </pic:pic>
              </a:graphicData>
            </a:graphic>
          </wp:inline>
        </w:drawing>
      </w:r>
    </w:p>
    <w:p w:rsidR="000F7AD7" w:rsidRDefault="00F84DEC">
      <w:pPr>
        <w:spacing w:line="360" w:lineRule="auto"/>
        <w:ind w:left="480" w:hangingChars="200" w:hanging="480"/>
        <w:rPr>
          <w:rFonts w:asciiTheme="minorEastAsia" w:hAnsiTheme="minorEastAsia" w:cs="宋体"/>
          <w:kern w:val="0"/>
          <w:sz w:val="24"/>
          <w:szCs w:val="24"/>
        </w:rPr>
      </w:pPr>
      <w:r>
        <w:rPr>
          <w:rFonts w:asciiTheme="minorEastAsia" w:hAnsiTheme="minorEastAsia" w:cs="宋体" w:hint="eastAsia"/>
          <w:kern w:val="0"/>
          <w:sz w:val="24"/>
          <w:szCs w:val="24"/>
        </w:rPr>
        <w:lastRenderedPageBreak/>
        <w:t>11.</w:t>
      </w:r>
      <w:r>
        <w:rPr>
          <w:rFonts w:asciiTheme="minorEastAsia" w:hAnsiTheme="minorEastAsia" w:cs="宋体" w:hint="eastAsia"/>
          <w:kern w:val="0"/>
          <w:sz w:val="24"/>
          <w:szCs w:val="24"/>
        </w:rPr>
        <w:t>印度小麦种植区主要分布在</w:t>
      </w:r>
    </w:p>
    <w:p w:rsidR="000F7AD7" w:rsidRDefault="00F84DEC">
      <w:pPr>
        <w:spacing w:line="360" w:lineRule="auto"/>
        <w:ind w:leftChars="171" w:left="479" w:hangingChars="50" w:hanging="120"/>
        <w:rPr>
          <w:rFonts w:asciiTheme="minorEastAsia" w:hAnsiTheme="minorEastAsia" w:cs="宋体"/>
          <w:kern w:val="0"/>
          <w:sz w:val="24"/>
          <w:szCs w:val="24"/>
        </w:rPr>
      </w:pPr>
      <w:r>
        <w:rPr>
          <w:rFonts w:asciiTheme="minorEastAsia" w:hAnsiTheme="minorEastAsia" w:cs="宋体" w:hint="eastAsia"/>
          <w:kern w:val="0"/>
          <w:sz w:val="24"/>
          <w:szCs w:val="24"/>
        </w:rPr>
        <w:t>A.</w:t>
      </w:r>
      <w:r>
        <w:rPr>
          <w:rFonts w:asciiTheme="minorEastAsia" w:hAnsiTheme="minorEastAsia" w:cs="宋体" w:hint="eastAsia"/>
          <w:kern w:val="0"/>
          <w:sz w:val="24"/>
          <w:szCs w:val="24"/>
        </w:rPr>
        <w:t>德干高原和恒河中上游平原</w:t>
      </w:r>
      <w:r>
        <w:rPr>
          <w:rFonts w:asciiTheme="minorEastAsia" w:hAnsiTheme="minorEastAsia" w:cs="宋体" w:hint="eastAsia"/>
          <w:kern w:val="0"/>
          <w:sz w:val="24"/>
          <w:szCs w:val="24"/>
        </w:rPr>
        <w:t xml:space="preserve">    B.</w:t>
      </w:r>
      <w:r>
        <w:rPr>
          <w:rFonts w:asciiTheme="minorEastAsia" w:hAnsiTheme="minorEastAsia" w:cs="宋体" w:hint="eastAsia"/>
          <w:kern w:val="0"/>
          <w:sz w:val="24"/>
          <w:szCs w:val="24"/>
        </w:rPr>
        <w:t>恒河中下游平原和半岛沿海平原</w:t>
      </w:r>
    </w:p>
    <w:p w:rsidR="000F7AD7" w:rsidRDefault="00F84DEC">
      <w:pPr>
        <w:spacing w:line="360" w:lineRule="auto"/>
        <w:ind w:leftChars="171" w:left="479" w:hangingChars="50" w:hanging="120"/>
        <w:rPr>
          <w:rFonts w:asciiTheme="minorEastAsia" w:hAnsiTheme="minorEastAsia" w:cs="宋体"/>
          <w:kern w:val="0"/>
          <w:sz w:val="24"/>
          <w:szCs w:val="24"/>
        </w:rPr>
      </w:pPr>
      <w:r>
        <w:rPr>
          <w:rFonts w:asciiTheme="minorEastAsia" w:hAnsiTheme="minorEastAsia" w:cs="宋体" w:hint="eastAsia"/>
          <w:kern w:val="0"/>
          <w:sz w:val="24"/>
          <w:szCs w:val="24"/>
        </w:rPr>
        <w:t>C.</w:t>
      </w:r>
      <w:r>
        <w:rPr>
          <w:rFonts w:asciiTheme="minorEastAsia" w:hAnsiTheme="minorEastAsia" w:cs="宋体" w:hint="eastAsia"/>
          <w:kern w:val="0"/>
          <w:sz w:val="24"/>
          <w:szCs w:val="24"/>
        </w:rPr>
        <w:t>气温较低的平原地区</w:t>
      </w:r>
      <w:r>
        <w:rPr>
          <w:rFonts w:asciiTheme="minorEastAsia" w:hAnsiTheme="minorEastAsia" w:cs="宋体" w:hint="eastAsia"/>
          <w:kern w:val="0"/>
          <w:sz w:val="24"/>
          <w:szCs w:val="24"/>
        </w:rPr>
        <w:t xml:space="preserve">          </w:t>
      </w:r>
      <w:r>
        <w:rPr>
          <w:rFonts w:asciiTheme="minorEastAsia" w:hAnsiTheme="minorEastAsia" w:cs="宋体" w:hint="eastAsia"/>
          <w:kern w:val="0"/>
          <w:sz w:val="24"/>
          <w:szCs w:val="24"/>
        </w:rPr>
        <w:t>D.</w:t>
      </w:r>
      <w:r>
        <w:rPr>
          <w:rFonts w:asciiTheme="minorEastAsia" w:hAnsiTheme="minorEastAsia" w:cs="宋体" w:hint="eastAsia"/>
          <w:kern w:val="0"/>
          <w:sz w:val="24"/>
          <w:szCs w:val="24"/>
        </w:rPr>
        <w:t>年降水量多于</w:t>
      </w:r>
      <w:r>
        <w:rPr>
          <w:rFonts w:asciiTheme="minorEastAsia" w:hAnsiTheme="minorEastAsia" w:cs="宋体" w:hint="eastAsia"/>
          <w:kern w:val="0"/>
          <w:sz w:val="24"/>
          <w:szCs w:val="24"/>
        </w:rPr>
        <w:t>1000</w:t>
      </w:r>
      <w:r>
        <w:rPr>
          <w:rFonts w:asciiTheme="minorEastAsia" w:hAnsiTheme="minorEastAsia" w:cs="宋体" w:hint="eastAsia"/>
          <w:kern w:val="0"/>
          <w:sz w:val="24"/>
          <w:szCs w:val="24"/>
        </w:rPr>
        <w:t>毫米的地区</w:t>
      </w:r>
    </w:p>
    <w:p w:rsidR="000F7AD7" w:rsidRDefault="00F84DEC">
      <w:pPr>
        <w:spacing w:line="360" w:lineRule="auto"/>
        <w:ind w:left="480" w:hangingChars="200" w:hanging="480"/>
        <w:rPr>
          <w:rFonts w:asciiTheme="minorEastAsia" w:hAnsiTheme="minorEastAsia" w:cs="宋体"/>
          <w:kern w:val="0"/>
          <w:sz w:val="24"/>
          <w:szCs w:val="24"/>
        </w:rPr>
      </w:pPr>
      <w:r>
        <w:rPr>
          <w:rFonts w:asciiTheme="minorEastAsia" w:hAnsiTheme="minorEastAsia" w:cs="宋体" w:hint="eastAsia"/>
          <w:kern w:val="0"/>
          <w:sz w:val="24"/>
          <w:szCs w:val="24"/>
        </w:rPr>
        <w:t>12.</w:t>
      </w:r>
      <w:r>
        <w:rPr>
          <w:rFonts w:asciiTheme="minorEastAsia" w:hAnsiTheme="minorEastAsia" w:cs="宋体" w:hint="eastAsia"/>
          <w:kern w:val="0"/>
          <w:sz w:val="24"/>
          <w:szCs w:val="24"/>
        </w:rPr>
        <w:t>目前，印度粮食生产面临的压力主要来自</w:t>
      </w:r>
    </w:p>
    <w:p w:rsidR="000F7AD7" w:rsidRDefault="00F84DEC">
      <w:pPr>
        <w:spacing w:line="360" w:lineRule="auto"/>
        <w:ind w:leftChars="171" w:left="479" w:hangingChars="50" w:hanging="120"/>
        <w:rPr>
          <w:rFonts w:asciiTheme="minorEastAsia" w:hAnsiTheme="minorEastAsia" w:cs="宋体"/>
          <w:kern w:val="0"/>
          <w:sz w:val="24"/>
          <w:szCs w:val="24"/>
        </w:rPr>
      </w:pPr>
      <w:r>
        <w:rPr>
          <w:rFonts w:asciiTheme="minorEastAsia" w:hAnsiTheme="minorEastAsia" w:cs="宋体" w:hint="eastAsia"/>
          <w:kern w:val="0"/>
          <w:sz w:val="24"/>
          <w:szCs w:val="24"/>
        </w:rPr>
        <w:t>A.</w:t>
      </w:r>
      <w:r>
        <w:rPr>
          <w:rFonts w:asciiTheme="minorEastAsia" w:hAnsiTheme="minorEastAsia" w:cs="宋体" w:hint="eastAsia"/>
          <w:kern w:val="0"/>
          <w:sz w:val="24"/>
          <w:szCs w:val="24"/>
        </w:rPr>
        <w:t>耕地面积少</w:t>
      </w:r>
      <w:r>
        <w:rPr>
          <w:rFonts w:asciiTheme="minorEastAsia" w:hAnsiTheme="minorEastAsia" w:cs="宋体" w:hint="eastAsia"/>
          <w:kern w:val="0"/>
          <w:sz w:val="24"/>
          <w:szCs w:val="24"/>
        </w:rPr>
        <w:t xml:space="preserve">   B.</w:t>
      </w:r>
      <w:r>
        <w:rPr>
          <w:rFonts w:asciiTheme="minorEastAsia" w:hAnsiTheme="minorEastAsia" w:cs="宋体" w:hint="eastAsia"/>
          <w:kern w:val="0"/>
          <w:sz w:val="24"/>
          <w:szCs w:val="24"/>
        </w:rPr>
        <w:t>粮食单产太低</w:t>
      </w:r>
      <w:r>
        <w:rPr>
          <w:rFonts w:asciiTheme="minorEastAsia" w:hAnsiTheme="minorEastAsia" w:cs="宋体" w:hint="eastAsia"/>
          <w:kern w:val="0"/>
          <w:sz w:val="24"/>
          <w:szCs w:val="24"/>
        </w:rPr>
        <w:t xml:space="preserve">   C.</w:t>
      </w:r>
      <w:r>
        <w:rPr>
          <w:rFonts w:asciiTheme="minorEastAsia" w:hAnsiTheme="minorEastAsia" w:cs="宋体" w:hint="eastAsia"/>
          <w:kern w:val="0"/>
          <w:sz w:val="24"/>
          <w:szCs w:val="24"/>
        </w:rPr>
        <w:t>生产方式落后</w:t>
      </w:r>
      <w:r>
        <w:rPr>
          <w:rFonts w:asciiTheme="minorEastAsia" w:hAnsiTheme="minorEastAsia" w:cs="宋体" w:hint="eastAsia"/>
          <w:kern w:val="0"/>
          <w:sz w:val="24"/>
          <w:szCs w:val="24"/>
        </w:rPr>
        <w:t xml:space="preserve">  D.</w:t>
      </w:r>
      <w:r>
        <w:rPr>
          <w:rFonts w:asciiTheme="minorEastAsia" w:hAnsiTheme="minorEastAsia" w:cs="宋体" w:hint="eastAsia"/>
          <w:kern w:val="0"/>
          <w:sz w:val="24"/>
          <w:szCs w:val="24"/>
        </w:rPr>
        <w:t>人口多且增长过快</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(2017</w:t>
      </w:r>
      <w:r>
        <w:rPr>
          <w:rFonts w:asciiTheme="minorEastAsia" w:hAnsiTheme="minorEastAsia" w:hint="eastAsia"/>
          <w:sz w:val="24"/>
          <w:szCs w:val="24"/>
        </w:rPr>
        <w:t>·山东泰安</w:t>
      </w:r>
      <w:r>
        <w:rPr>
          <w:rFonts w:asciiTheme="minorEastAsia" w:hAnsiTheme="minorEastAsia" w:hint="eastAsia"/>
          <w:sz w:val="24"/>
          <w:szCs w:val="24"/>
        </w:rPr>
        <w:t>)</w:t>
      </w:r>
      <w:r>
        <w:rPr>
          <w:rFonts w:asciiTheme="minorEastAsia" w:hAnsiTheme="minorEastAsia" w:hint="eastAsia"/>
          <w:sz w:val="24"/>
          <w:szCs w:val="24"/>
        </w:rPr>
        <w:t>读“亚洲部分区域图”，完成</w:t>
      </w:r>
      <w:r>
        <w:rPr>
          <w:rFonts w:asciiTheme="minorEastAsia" w:hAnsiTheme="minorEastAsia" w:hint="eastAsia"/>
          <w:sz w:val="24"/>
          <w:szCs w:val="24"/>
        </w:rPr>
        <w:t>13</w:t>
      </w:r>
      <w:r>
        <w:rPr>
          <w:rFonts w:asciiTheme="minorEastAsia" w:hAnsiTheme="minorEastAsia" w:hint="eastAsia"/>
          <w:sz w:val="24"/>
          <w:szCs w:val="24"/>
        </w:rPr>
        <w:t>～</w:t>
      </w:r>
      <w:r>
        <w:rPr>
          <w:rFonts w:asciiTheme="minorEastAsia" w:hAnsiTheme="minorEastAsia" w:hint="eastAsia"/>
          <w:sz w:val="24"/>
          <w:szCs w:val="24"/>
        </w:rPr>
        <w:t>14</w:t>
      </w:r>
      <w:r>
        <w:rPr>
          <w:rFonts w:asciiTheme="minorEastAsia" w:hAnsiTheme="minorEastAsia" w:hint="eastAsia"/>
          <w:sz w:val="24"/>
          <w:szCs w:val="24"/>
        </w:rPr>
        <w:t>题。</w:t>
      </w:r>
    </w:p>
    <w:p w:rsidR="000F7AD7" w:rsidRDefault="00F84DEC">
      <w:pPr>
        <w:spacing w:line="360" w:lineRule="auto"/>
        <w:jc w:val="left"/>
        <w:rPr>
          <w:sz w:val="24"/>
          <w:szCs w:val="24"/>
        </w:rPr>
      </w:pPr>
      <w:r>
        <w:rPr>
          <w:rFonts w:hint="eastAsia"/>
          <w:noProof/>
          <w:sz w:val="24"/>
          <w:szCs w:val="24"/>
        </w:rPr>
        <w:drawing>
          <wp:inline distT="0" distB="0" distL="0" distR="0">
            <wp:extent cx="2790825" cy="1785620"/>
            <wp:effectExtent l="0" t="0" r="0" b="5080"/>
            <wp:docPr id="101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58"/>
                    <pic:cNvPicPr>
                      <a:picLocks noChangeAspect="1" noChangeArrowheads="1"/>
                    </pic:cNvPicPr>
                  </pic:nvPicPr>
                  <pic:blipFill>
                    <a:blip r:embed="rId542"/>
                    <a:srcRect/>
                    <a:stretch>
                      <a:fillRect/>
                    </a:stretch>
                  </pic:blipFill>
                  <pic:spPr>
                    <a:xfrm>
                      <a:off x="0" y="0"/>
                      <a:ext cx="2790825" cy="1785620"/>
                    </a:xfrm>
                    <a:prstGeom prst="rect">
                      <a:avLst/>
                    </a:prstGeom>
                    <a:noFill/>
                    <a:ln w="9525">
                      <a:noFill/>
                      <a:miter lim="800000"/>
                      <a:headEnd/>
                      <a:tailEnd/>
                    </a:ln>
                  </pic:spPr>
                </pic:pic>
              </a:graphicData>
            </a:graphic>
          </wp:inline>
        </w:drawing>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13</w:t>
      </w:r>
      <w:r>
        <w:rPr>
          <w:rFonts w:asciiTheme="minorEastAsia" w:hAnsiTheme="minorEastAsia"/>
          <w:sz w:val="24"/>
          <w:szCs w:val="24"/>
        </w:rPr>
        <w:t>.</w:t>
      </w:r>
      <w:r>
        <w:rPr>
          <w:rFonts w:asciiTheme="minorEastAsia" w:hAnsiTheme="minorEastAsia" w:hint="eastAsia"/>
          <w:sz w:val="24"/>
          <w:szCs w:val="24"/>
        </w:rPr>
        <w:t>关于图中甲、</w:t>
      </w:r>
      <w:proofErr w:type="gramStart"/>
      <w:r>
        <w:rPr>
          <w:rFonts w:asciiTheme="minorEastAsia" w:hAnsiTheme="minorEastAsia" w:hint="eastAsia"/>
          <w:sz w:val="24"/>
          <w:szCs w:val="24"/>
        </w:rPr>
        <w:t>乙所在</w:t>
      </w:r>
      <w:proofErr w:type="gramEnd"/>
      <w:r>
        <w:rPr>
          <w:rFonts w:asciiTheme="minorEastAsia" w:hAnsiTheme="minorEastAsia" w:hint="eastAsia"/>
          <w:sz w:val="24"/>
          <w:szCs w:val="24"/>
        </w:rPr>
        <w:t>地区的叙述，错误的是（</w:t>
      </w:r>
      <w:r>
        <w:rPr>
          <w:rFonts w:asciiTheme="minorEastAsia" w:hAnsiTheme="minor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A.</w:t>
      </w:r>
      <w:proofErr w:type="gramStart"/>
      <w:r>
        <w:rPr>
          <w:rFonts w:asciiTheme="minorEastAsia" w:hAnsiTheme="minorEastAsia" w:hint="eastAsia"/>
          <w:sz w:val="24"/>
          <w:szCs w:val="24"/>
        </w:rPr>
        <w:t>甲所在</w:t>
      </w:r>
      <w:proofErr w:type="gramEnd"/>
      <w:r>
        <w:rPr>
          <w:rFonts w:asciiTheme="minorEastAsia" w:hAnsiTheme="minorEastAsia" w:hint="eastAsia"/>
          <w:sz w:val="24"/>
          <w:szCs w:val="24"/>
        </w:rPr>
        <w:t>地区处于五海三洲之地</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B.</w:t>
      </w:r>
      <w:proofErr w:type="gramStart"/>
      <w:r>
        <w:rPr>
          <w:rFonts w:asciiTheme="minorEastAsia" w:hAnsiTheme="minorEastAsia" w:hint="eastAsia"/>
          <w:sz w:val="24"/>
          <w:szCs w:val="24"/>
        </w:rPr>
        <w:t>乙所在</w:t>
      </w:r>
      <w:proofErr w:type="gramEnd"/>
      <w:r>
        <w:rPr>
          <w:rFonts w:asciiTheme="minorEastAsia" w:hAnsiTheme="minorEastAsia" w:hint="eastAsia"/>
          <w:sz w:val="24"/>
          <w:szCs w:val="24"/>
        </w:rPr>
        <w:t>地区地处板块交界处，多火山地震</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两地区都有石油分布</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D.</w:t>
      </w:r>
      <w:r>
        <w:rPr>
          <w:rFonts w:asciiTheme="minorEastAsia" w:hAnsiTheme="minorEastAsia" w:hint="eastAsia"/>
          <w:sz w:val="24"/>
          <w:szCs w:val="24"/>
        </w:rPr>
        <w:t>两地区的气候类型都以热带季风气候为主</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t>14</w:t>
      </w:r>
      <w:r>
        <w:rPr>
          <w:rFonts w:asciiTheme="minorEastAsia" w:hAnsiTheme="minorEastAsia"/>
          <w:sz w:val="24"/>
          <w:szCs w:val="24"/>
        </w:rPr>
        <w:t>.</w:t>
      </w:r>
      <w:r>
        <w:rPr>
          <w:rFonts w:asciiTheme="minorEastAsia" w:hAnsiTheme="minorEastAsia" w:hint="eastAsia"/>
          <w:sz w:val="24"/>
          <w:szCs w:val="24"/>
        </w:rPr>
        <w:t>图中甲、</w:t>
      </w:r>
      <w:proofErr w:type="gramStart"/>
      <w:r>
        <w:rPr>
          <w:rFonts w:asciiTheme="minorEastAsia" w:hAnsiTheme="minorEastAsia" w:hint="eastAsia"/>
          <w:sz w:val="24"/>
          <w:szCs w:val="24"/>
        </w:rPr>
        <w:t>乙所在</w:t>
      </w:r>
      <w:proofErr w:type="gramEnd"/>
      <w:r>
        <w:rPr>
          <w:rFonts w:asciiTheme="minorEastAsia" w:hAnsiTheme="minorEastAsia" w:hint="eastAsia"/>
          <w:sz w:val="24"/>
          <w:szCs w:val="24"/>
        </w:rPr>
        <w:t>地区经济与居民的叙述，正确的是（</w:t>
      </w:r>
      <w:r>
        <w:rPr>
          <w:rFonts w:asciiTheme="minorEastAsia" w:hAnsiTheme="minor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A.</w:t>
      </w:r>
      <w:proofErr w:type="gramStart"/>
      <w:r>
        <w:rPr>
          <w:rFonts w:asciiTheme="minorEastAsia" w:hAnsiTheme="minorEastAsia" w:hint="eastAsia"/>
          <w:sz w:val="24"/>
          <w:szCs w:val="24"/>
        </w:rPr>
        <w:t>甲所在</w:t>
      </w:r>
      <w:proofErr w:type="gramEnd"/>
      <w:r>
        <w:rPr>
          <w:rFonts w:asciiTheme="minorEastAsia" w:hAnsiTheme="minorEastAsia" w:hint="eastAsia"/>
          <w:sz w:val="24"/>
          <w:szCs w:val="24"/>
        </w:rPr>
        <w:t>地区农业多分布在沿海地区，畜牧业是其主要的经济支柱</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B.</w:t>
      </w:r>
      <w:proofErr w:type="gramStart"/>
      <w:r>
        <w:rPr>
          <w:rFonts w:asciiTheme="minorEastAsia" w:hAnsiTheme="minorEastAsia" w:hint="eastAsia"/>
          <w:sz w:val="24"/>
          <w:szCs w:val="24"/>
        </w:rPr>
        <w:t>乙所在</w:t>
      </w:r>
      <w:proofErr w:type="gramEnd"/>
      <w:r>
        <w:rPr>
          <w:rFonts w:asciiTheme="minorEastAsia" w:hAnsiTheme="minorEastAsia" w:hint="eastAsia"/>
          <w:sz w:val="24"/>
          <w:szCs w:val="24"/>
        </w:rPr>
        <w:t>地区是世界上热带经济作物的重要产区，主要粮食作物是水稻</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C.</w:t>
      </w:r>
      <w:proofErr w:type="gramStart"/>
      <w:r>
        <w:rPr>
          <w:rFonts w:asciiTheme="minorEastAsia" w:hAnsiTheme="minorEastAsia" w:hint="eastAsia"/>
          <w:sz w:val="24"/>
          <w:szCs w:val="24"/>
        </w:rPr>
        <w:t>甲所在</w:t>
      </w:r>
      <w:proofErr w:type="gramEnd"/>
      <w:r>
        <w:rPr>
          <w:rFonts w:asciiTheme="minorEastAsia" w:hAnsiTheme="minorEastAsia" w:hint="eastAsia"/>
          <w:sz w:val="24"/>
          <w:szCs w:val="24"/>
        </w:rPr>
        <w:t>地区以白色人种为主，多信仰基督教</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D.</w:t>
      </w:r>
      <w:proofErr w:type="gramStart"/>
      <w:r>
        <w:rPr>
          <w:rFonts w:asciiTheme="minorEastAsia" w:hAnsiTheme="minorEastAsia" w:hint="eastAsia"/>
          <w:sz w:val="24"/>
          <w:szCs w:val="24"/>
        </w:rPr>
        <w:t>乙所在</w:t>
      </w:r>
      <w:proofErr w:type="gramEnd"/>
      <w:r>
        <w:rPr>
          <w:rFonts w:asciiTheme="minorEastAsia" w:hAnsiTheme="minorEastAsia" w:hint="eastAsia"/>
          <w:sz w:val="24"/>
          <w:szCs w:val="24"/>
        </w:rPr>
        <w:t>地区人口稀疏，是世界上华人最集中的地区</w:t>
      </w:r>
    </w:p>
    <w:p w:rsidR="000F7AD7" w:rsidRDefault="00F84DEC">
      <w:pPr>
        <w:spacing w:line="360" w:lineRule="auto"/>
        <w:rPr>
          <w:rFonts w:asciiTheme="minorEastAsia" w:hAnsiTheme="minorEastAsia" w:cstheme="minorEastAsia"/>
          <w:kern w:val="0"/>
          <w:sz w:val="24"/>
        </w:rPr>
      </w:pPr>
      <w:r>
        <w:rPr>
          <w:rFonts w:asciiTheme="minorEastAsia" w:hAnsiTheme="minorEastAsia" w:hint="eastAsia"/>
          <w:sz w:val="24"/>
          <w:szCs w:val="24"/>
        </w:rPr>
        <w:t>(2018</w:t>
      </w:r>
      <w:r>
        <w:rPr>
          <w:rFonts w:asciiTheme="minorEastAsia" w:hAnsiTheme="minorEastAsia" w:hint="eastAsia"/>
          <w:sz w:val="24"/>
          <w:szCs w:val="24"/>
        </w:rPr>
        <w:t>·广东</w:t>
      </w:r>
      <w:r>
        <w:rPr>
          <w:rFonts w:asciiTheme="minorEastAsia" w:hAnsiTheme="minorEastAsia" w:hint="eastAsia"/>
          <w:sz w:val="24"/>
          <w:szCs w:val="24"/>
        </w:rPr>
        <w:t>)</w:t>
      </w:r>
      <w:r>
        <w:rPr>
          <w:rFonts w:asciiTheme="minorEastAsia" w:hAnsiTheme="minorEastAsia" w:cstheme="minorEastAsia" w:hint="eastAsia"/>
          <w:sz w:val="24"/>
        </w:rPr>
        <w:t xml:space="preserve"> </w:t>
      </w:r>
      <w:r>
        <w:rPr>
          <w:rFonts w:asciiTheme="minorEastAsia" w:hAnsiTheme="minorEastAsia" w:cstheme="minorEastAsia" w:hint="eastAsia"/>
          <w:sz w:val="24"/>
          <w:szCs w:val="24"/>
        </w:rPr>
        <w:t>读“西亚地区示意图”，完成</w:t>
      </w:r>
      <w:r>
        <w:rPr>
          <w:rFonts w:asciiTheme="minorEastAsia" w:hAnsiTheme="minorEastAsia" w:cstheme="minorEastAsia" w:hint="eastAsia"/>
          <w:sz w:val="24"/>
          <w:szCs w:val="24"/>
        </w:rPr>
        <w:t>15</w:t>
      </w:r>
      <w:r>
        <w:rPr>
          <w:rFonts w:asciiTheme="minorEastAsia" w:hAnsiTheme="minorEastAsia" w:cstheme="minorEastAsia" w:hint="eastAsia"/>
          <w:sz w:val="24"/>
          <w:szCs w:val="24"/>
        </w:rPr>
        <w:t>～</w:t>
      </w:r>
      <w:r>
        <w:rPr>
          <w:rFonts w:asciiTheme="minorEastAsia" w:hAnsiTheme="minorEastAsia" w:cstheme="minorEastAsia" w:hint="eastAsia"/>
          <w:sz w:val="24"/>
          <w:szCs w:val="24"/>
        </w:rPr>
        <w:t>17</w:t>
      </w:r>
      <w:r>
        <w:rPr>
          <w:rFonts w:asciiTheme="minorEastAsia" w:hAnsiTheme="minorEastAsia" w:cstheme="minorEastAsia" w:hint="eastAsia"/>
          <w:sz w:val="24"/>
          <w:szCs w:val="24"/>
        </w:rPr>
        <w:t>题。</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noProof/>
          <w:sz w:val="24"/>
          <w:szCs w:val="24"/>
        </w:rPr>
        <w:drawing>
          <wp:anchor distT="0" distB="0" distL="114300" distR="114300" simplePos="0" relativeHeight="251701248" behindDoc="1" locked="0" layoutInCell="1" allowOverlap="1">
            <wp:simplePos x="0" y="0"/>
            <wp:positionH relativeFrom="column">
              <wp:posOffset>95250</wp:posOffset>
            </wp:positionH>
            <wp:positionV relativeFrom="paragraph">
              <wp:posOffset>-19050</wp:posOffset>
            </wp:positionV>
            <wp:extent cx="2133600" cy="1863090"/>
            <wp:effectExtent l="0" t="0" r="0" b="3810"/>
            <wp:wrapNone/>
            <wp:docPr id="1014" name="图片 1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4" descr="学科网(www.zxxk.com)--教育资源门户，提供试卷、教案、课件、论文、素材及各类教学资源下载，还有大量而丰富的教学相关资讯！"/>
                    <pic:cNvPicPr>
                      <a:picLocks noChangeAspect="1"/>
                    </pic:cNvPicPr>
                  </pic:nvPicPr>
                  <pic:blipFill>
                    <a:blip r:embed="rId543" r:link="rId544"/>
                    <a:srcRect b="7942"/>
                    <a:stretch>
                      <a:fillRect/>
                    </a:stretch>
                  </pic:blipFill>
                  <pic:spPr>
                    <a:xfrm>
                      <a:off x="0" y="0"/>
                      <a:ext cx="2133600" cy="1863090"/>
                    </a:xfrm>
                    <a:prstGeom prst="rect">
                      <a:avLst/>
                    </a:prstGeom>
                    <a:noFill/>
                    <a:ln w="9525">
                      <a:noFill/>
                    </a:ln>
                  </pic:spPr>
                </pic:pic>
              </a:graphicData>
            </a:graphic>
          </wp:anchor>
        </w:drawing>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lastRenderedPageBreak/>
        <w:t>15</w:t>
      </w:r>
      <w:r>
        <w:rPr>
          <w:rFonts w:asciiTheme="minorEastAsia" w:hAnsiTheme="minorEastAsia" w:cstheme="minorEastAsia" w:hint="eastAsia"/>
          <w:sz w:val="24"/>
          <w:szCs w:val="24"/>
        </w:rPr>
        <w:t>．西亚被称为“五海三洲之地”的五海不包括</w:t>
      </w:r>
      <w:r>
        <w:rPr>
          <w:rFonts w:asciiTheme="minorEastAsia" w:hAnsiTheme="minorEastAsia" w:cstheme="minorEastAsia" w:hint="eastAsia"/>
          <w:sz w:val="24"/>
          <w:szCs w:val="24"/>
        </w:rPr>
        <w:t>(      )</w:t>
      </w:r>
    </w:p>
    <w:p w:rsidR="000F7AD7" w:rsidRDefault="00F84DEC">
      <w:pPr>
        <w:spacing w:line="360" w:lineRule="auto"/>
        <w:ind w:firstLineChars="150" w:firstLine="360"/>
        <w:rPr>
          <w:rFonts w:asciiTheme="minorEastAsia" w:hAnsiTheme="minorEastAsia" w:cstheme="minorEastAsia"/>
          <w:sz w:val="24"/>
        </w:rPr>
      </w:pPr>
      <w:r>
        <w:rPr>
          <w:rFonts w:asciiTheme="minorEastAsia" w:hAnsiTheme="minorEastAsia" w:cstheme="minorEastAsia" w:hint="eastAsia"/>
          <w:sz w:val="24"/>
          <w:szCs w:val="24"/>
        </w:rPr>
        <w:t>A</w:t>
      </w:r>
      <w:r>
        <w:rPr>
          <w:rFonts w:asciiTheme="minorEastAsia" w:hAnsiTheme="minorEastAsia" w:cstheme="minorEastAsia" w:hint="eastAsia"/>
          <w:sz w:val="24"/>
          <w:szCs w:val="24"/>
        </w:rPr>
        <w:t>．红海</w:t>
      </w:r>
      <w:r>
        <w:rPr>
          <w:rFonts w:asciiTheme="minorEastAsia" w:hAnsiTheme="minorEastAsia" w:cstheme="minorEastAsia" w:hint="eastAsia"/>
          <w:sz w:val="24"/>
          <w:szCs w:val="24"/>
        </w:rPr>
        <w:t xml:space="preserve">         B</w:t>
      </w:r>
      <w:r>
        <w:rPr>
          <w:rFonts w:asciiTheme="minorEastAsia" w:hAnsiTheme="minorEastAsia" w:cstheme="minorEastAsia" w:hint="eastAsia"/>
          <w:sz w:val="24"/>
          <w:szCs w:val="24"/>
        </w:rPr>
        <w:t>．波斯湾</w:t>
      </w:r>
      <w:r>
        <w:rPr>
          <w:rFonts w:asciiTheme="minorEastAsia" w:hAnsiTheme="minorEastAsia" w:cstheme="minorEastAsia" w:hint="eastAsia"/>
          <w:sz w:val="24"/>
          <w:szCs w:val="24"/>
        </w:rPr>
        <w:t xml:space="preserve">    C</w:t>
      </w:r>
      <w:r>
        <w:rPr>
          <w:rFonts w:asciiTheme="minorEastAsia" w:hAnsiTheme="minorEastAsia" w:cstheme="minorEastAsia" w:hint="eastAsia"/>
          <w:sz w:val="24"/>
          <w:szCs w:val="24"/>
        </w:rPr>
        <w:t>．地中海</w:t>
      </w:r>
      <w:r>
        <w:rPr>
          <w:rFonts w:asciiTheme="minorEastAsia" w:hAnsiTheme="minorEastAsia" w:cstheme="minorEastAsia" w:hint="eastAsia"/>
          <w:sz w:val="24"/>
          <w:szCs w:val="24"/>
        </w:rPr>
        <w:t xml:space="preserve">       D</w:t>
      </w:r>
      <w:r>
        <w:rPr>
          <w:rFonts w:asciiTheme="minorEastAsia" w:hAnsiTheme="minorEastAsia" w:cstheme="minorEastAsia" w:hint="eastAsia"/>
          <w:sz w:val="24"/>
          <w:szCs w:val="24"/>
        </w:rPr>
        <w:t>．里海</w:t>
      </w:r>
    </w:p>
    <w:p w:rsidR="000F7AD7" w:rsidRDefault="00F84DEC">
      <w:pPr>
        <w:spacing w:line="360" w:lineRule="auto"/>
        <w:rPr>
          <w:rFonts w:asciiTheme="minorEastAsia" w:hAnsiTheme="minorEastAsia" w:cstheme="minorEastAsia"/>
          <w:sz w:val="24"/>
        </w:rPr>
      </w:pPr>
      <w:r>
        <w:rPr>
          <w:rFonts w:asciiTheme="minorEastAsia" w:hAnsiTheme="minorEastAsia" w:cstheme="minorEastAsia" w:hint="eastAsia"/>
          <w:sz w:val="24"/>
          <w:szCs w:val="24"/>
        </w:rPr>
        <w:t>16</w:t>
      </w:r>
      <w:r>
        <w:rPr>
          <w:rFonts w:asciiTheme="minorEastAsia" w:hAnsiTheme="minorEastAsia" w:cstheme="minorEastAsia" w:hint="eastAsia"/>
          <w:sz w:val="24"/>
          <w:szCs w:val="24"/>
        </w:rPr>
        <w:t>．该地区战争冲突不断，主要的原因是</w:t>
      </w:r>
      <w:r>
        <w:rPr>
          <w:rFonts w:asciiTheme="minorEastAsia" w:hAnsiTheme="minorEastAsia" w:cstheme="minorEastAsia" w:hint="eastAsia"/>
          <w:sz w:val="24"/>
          <w:szCs w:val="24"/>
        </w:rPr>
        <w:t>(      )</w:t>
      </w:r>
    </w:p>
    <w:p w:rsidR="000F7AD7" w:rsidRDefault="00F84DEC">
      <w:pPr>
        <w:spacing w:line="360" w:lineRule="auto"/>
        <w:rPr>
          <w:rFonts w:asciiTheme="minorEastAsia" w:hAnsiTheme="minorEastAsia" w:cstheme="minorEastAsia"/>
          <w:sz w:val="24"/>
        </w:rPr>
      </w:pPr>
      <w:r>
        <w:rPr>
          <w:rFonts w:asciiTheme="minorEastAsia" w:hAnsiTheme="minorEastAsia" w:cstheme="minorEastAsia" w:hint="eastAsia"/>
          <w:sz w:val="24"/>
          <w:szCs w:val="24"/>
        </w:rPr>
        <w:t>①领土之争②宗教之争③石油之争④铁矿之争</w:t>
      </w:r>
    </w:p>
    <w:p w:rsidR="000F7AD7" w:rsidRDefault="00F84DEC">
      <w:pPr>
        <w:spacing w:line="360" w:lineRule="auto"/>
        <w:ind w:firstLineChars="150" w:firstLine="360"/>
        <w:rPr>
          <w:rFonts w:asciiTheme="minorEastAsia" w:hAnsiTheme="minorEastAsia" w:cstheme="minorEastAsia"/>
          <w:sz w:val="24"/>
        </w:rPr>
      </w:pPr>
      <w:r>
        <w:rPr>
          <w:rFonts w:asciiTheme="minorEastAsia" w:hAnsiTheme="minorEastAsia" w:cstheme="minorEastAsia" w:hint="eastAsia"/>
          <w:sz w:val="24"/>
          <w:szCs w:val="24"/>
        </w:rPr>
        <w:t>A</w:t>
      </w:r>
      <w:r>
        <w:rPr>
          <w:rFonts w:asciiTheme="minorEastAsia" w:hAnsiTheme="minorEastAsia" w:cstheme="minorEastAsia" w:hint="eastAsia"/>
          <w:sz w:val="24"/>
          <w:szCs w:val="24"/>
        </w:rPr>
        <w:t>．①②③</w:t>
      </w:r>
      <w:r>
        <w:rPr>
          <w:rFonts w:asciiTheme="minorEastAsia" w:hAnsiTheme="minorEastAsia" w:cstheme="minorEastAsia" w:hint="eastAsia"/>
          <w:sz w:val="24"/>
          <w:szCs w:val="24"/>
        </w:rPr>
        <w:t xml:space="preserve">     B</w:t>
      </w:r>
      <w:r>
        <w:rPr>
          <w:rFonts w:asciiTheme="minorEastAsia" w:hAnsiTheme="minorEastAsia" w:cstheme="minorEastAsia" w:hint="eastAsia"/>
          <w:sz w:val="24"/>
          <w:szCs w:val="24"/>
        </w:rPr>
        <w:t>．①③④</w:t>
      </w:r>
      <w:r>
        <w:rPr>
          <w:rFonts w:asciiTheme="minorEastAsia" w:hAnsiTheme="minorEastAsia" w:cstheme="minorEastAsia" w:hint="eastAsia"/>
          <w:sz w:val="24"/>
          <w:szCs w:val="24"/>
        </w:rPr>
        <w:t xml:space="preserve">   </w:t>
      </w:r>
      <w:r>
        <w:rPr>
          <w:rFonts w:asciiTheme="minorEastAsia" w:hAnsiTheme="minorEastAsia" w:cstheme="minorEastAsia" w:hint="eastAsia"/>
          <w:noProof/>
          <w:sz w:val="24"/>
        </w:rPr>
        <w:drawing>
          <wp:inline distT="0" distB="0" distL="114300" distR="114300">
            <wp:extent cx="18415" cy="21590"/>
            <wp:effectExtent l="0" t="0" r="635" b="6985"/>
            <wp:docPr id="1015" name="图片 30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300" descr="学科网(www.zxxk.com)--教育资源门户，提供试卷、教案、课件、论文、素材及各类教学资源下载，还有大量而丰富的教学相关资讯！"/>
                    <pic:cNvPicPr>
                      <a:picLocks noChangeAspect="1"/>
                    </pic:cNvPicPr>
                  </pic:nvPicPr>
                  <pic:blipFill>
                    <a:blip r:embed="rId545" cstate="print"/>
                    <a:stretch>
                      <a:fillRect/>
                    </a:stretch>
                  </pic:blipFill>
                  <pic:spPr>
                    <a:xfrm>
                      <a:off x="0" y="0"/>
                      <a:ext cx="18415" cy="21590"/>
                    </a:xfrm>
                    <a:prstGeom prst="rect">
                      <a:avLst/>
                    </a:prstGeom>
                    <a:noFill/>
                    <a:ln w="9525">
                      <a:noFill/>
                    </a:ln>
                  </pic:spPr>
                </pic:pic>
              </a:graphicData>
            </a:graphic>
          </wp:inline>
        </w:drawing>
      </w:r>
      <w:r>
        <w:rPr>
          <w:rFonts w:asciiTheme="minorEastAsia" w:hAnsiTheme="minorEastAsia" w:cstheme="minorEastAsia" w:hint="eastAsia"/>
          <w:sz w:val="24"/>
          <w:szCs w:val="24"/>
        </w:rPr>
        <w:t>C</w:t>
      </w:r>
      <w:r>
        <w:rPr>
          <w:rFonts w:asciiTheme="minorEastAsia" w:hAnsiTheme="minorEastAsia" w:cstheme="minorEastAsia" w:hint="eastAsia"/>
          <w:sz w:val="24"/>
          <w:szCs w:val="24"/>
        </w:rPr>
        <w:t>．②③④</w:t>
      </w:r>
      <w:r>
        <w:rPr>
          <w:rFonts w:asciiTheme="minorEastAsia" w:hAnsiTheme="minorEastAsia" w:cstheme="minorEastAsia" w:hint="eastAsia"/>
          <w:sz w:val="24"/>
          <w:szCs w:val="24"/>
        </w:rPr>
        <w:t xml:space="preserve">     D</w:t>
      </w:r>
      <w:r>
        <w:rPr>
          <w:rFonts w:asciiTheme="minorEastAsia" w:hAnsiTheme="minorEastAsia" w:cstheme="minorEastAsia" w:hint="eastAsia"/>
          <w:sz w:val="24"/>
          <w:szCs w:val="24"/>
        </w:rPr>
        <w:t>．①②④</w:t>
      </w:r>
    </w:p>
    <w:p w:rsidR="000F7AD7" w:rsidRDefault="00F84DEC">
      <w:pPr>
        <w:spacing w:line="360" w:lineRule="auto"/>
        <w:rPr>
          <w:rFonts w:asciiTheme="minorEastAsia" w:hAnsiTheme="minorEastAsia" w:cstheme="minorEastAsia"/>
          <w:sz w:val="24"/>
        </w:rPr>
      </w:pPr>
      <w:r>
        <w:rPr>
          <w:rFonts w:asciiTheme="minorEastAsia" w:hAnsiTheme="minorEastAsia" w:cstheme="minorEastAsia" w:hint="eastAsia"/>
          <w:sz w:val="24"/>
          <w:szCs w:val="24"/>
        </w:rPr>
        <w:t>17</w:t>
      </w:r>
      <w:r>
        <w:rPr>
          <w:rFonts w:asciiTheme="minorEastAsia" w:hAnsiTheme="minorEastAsia" w:cstheme="minorEastAsia" w:hint="eastAsia"/>
          <w:sz w:val="24"/>
          <w:szCs w:val="24"/>
        </w:rPr>
        <w:t>．阿拉伯半岛上没有河流的原因是</w:t>
      </w:r>
      <w:r>
        <w:rPr>
          <w:rFonts w:asciiTheme="minorEastAsia" w:hAnsiTheme="minorEastAsia" w:cstheme="minorEastAsia" w:hint="eastAsia"/>
          <w:sz w:val="24"/>
          <w:szCs w:val="24"/>
        </w:rPr>
        <w:t>(      )</w:t>
      </w:r>
    </w:p>
    <w:p w:rsidR="000F7AD7" w:rsidRDefault="00F84DEC">
      <w:pPr>
        <w:spacing w:line="360" w:lineRule="auto"/>
        <w:ind w:firstLineChars="100" w:firstLine="240"/>
        <w:rPr>
          <w:rFonts w:asciiTheme="minorEastAsia" w:hAnsiTheme="minorEastAsia" w:cstheme="minorEastAsia"/>
          <w:sz w:val="24"/>
        </w:rPr>
      </w:pPr>
      <w:r>
        <w:rPr>
          <w:rFonts w:asciiTheme="minorEastAsia" w:hAnsiTheme="minorEastAsia" w:cstheme="minorEastAsia" w:hint="eastAsia"/>
          <w:sz w:val="24"/>
          <w:szCs w:val="24"/>
        </w:rPr>
        <w:t>A</w:t>
      </w:r>
      <w:r>
        <w:rPr>
          <w:rFonts w:asciiTheme="minorEastAsia" w:hAnsiTheme="minorEastAsia" w:cstheme="minorEastAsia" w:hint="eastAsia"/>
          <w:sz w:val="24"/>
          <w:szCs w:val="24"/>
        </w:rPr>
        <w:t>．</w:t>
      </w:r>
      <w:r>
        <w:rPr>
          <w:rFonts w:asciiTheme="minorEastAsia" w:hAnsiTheme="minorEastAsia" w:cstheme="minorEastAsia" w:hint="eastAsia"/>
          <w:noProof/>
          <w:sz w:val="24"/>
        </w:rPr>
        <w:drawing>
          <wp:inline distT="0" distB="0" distL="114300" distR="114300">
            <wp:extent cx="9525" cy="16510"/>
            <wp:effectExtent l="0" t="0" r="0" b="2540"/>
            <wp:docPr id="1016" name="图片 30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301" descr="学科网(www.zxxk.com)--教育资源门户，提供试卷、教案、课件、论文、素材及各类教学资源下载，还有大量而丰富的教学相关资讯！"/>
                    <pic:cNvPicPr>
                      <a:picLocks noChangeAspect="1"/>
                    </pic:cNvPicPr>
                  </pic:nvPicPr>
                  <pic:blipFill>
                    <a:blip r:embed="rId546" cstate="print"/>
                    <a:stretch>
                      <a:fillRect/>
                    </a:stretch>
                  </pic:blipFill>
                  <pic:spPr>
                    <a:xfrm>
                      <a:off x="0" y="0"/>
                      <a:ext cx="9525" cy="16510"/>
                    </a:xfrm>
                    <a:prstGeom prst="rect">
                      <a:avLst/>
                    </a:prstGeom>
                    <a:noFill/>
                    <a:ln w="9525">
                      <a:noFill/>
                    </a:ln>
                  </pic:spPr>
                </pic:pic>
              </a:graphicData>
            </a:graphic>
          </wp:inline>
        </w:drawing>
      </w:r>
      <w:r>
        <w:rPr>
          <w:rFonts w:asciiTheme="minorEastAsia" w:hAnsiTheme="minorEastAsia" w:cstheme="minorEastAsia" w:hint="eastAsia"/>
          <w:sz w:val="24"/>
          <w:szCs w:val="24"/>
        </w:rPr>
        <w:t>没有山脉分布，不易发育河流</w:t>
      </w:r>
      <w:r>
        <w:rPr>
          <w:rFonts w:asciiTheme="minorEastAsia" w:hAnsiTheme="minorEastAsia" w:cstheme="minorEastAsia" w:hint="eastAsia"/>
          <w:sz w:val="24"/>
          <w:szCs w:val="24"/>
        </w:rPr>
        <w:t>B</w:t>
      </w:r>
      <w:r>
        <w:rPr>
          <w:rFonts w:asciiTheme="minorEastAsia" w:hAnsiTheme="minorEastAsia" w:cstheme="minorEastAsia" w:hint="eastAsia"/>
          <w:noProof/>
          <w:sz w:val="24"/>
        </w:rPr>
        <w:drawing>
          <wp:inline distT="0" distB="0" distL="114300" distR="114300">
            <wp:extent cx="18415" cy="16510"/>
            <wp:effectExtent l="0" t="0" r="635" b="2540"/>
            <wp:docPr id="1017" name="图片 30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302" descr="学科网(www.zxxk.com)--教育资源门户，提供试卷、教案、课件、论文、素材及各类教学资源下载，还有大量而丰富的教学相关资讯！"/>
                    <pic:cNvPicPr>
                      <a:picLocks noChangeAspect="1"/>
                    </pic:cNvPicPr>
                  </pic:nvPicPr>
                  <pic:blipFill>
                    <a:blip r:embed="rId547" cstate="print"/>
                    <a:stretch>
                      <a:fillRect/>
                    </a:stretch>
                  </pic:blipFill>
                  <pic:spPr>
                    <a:xfrm>
                      <a:off x="0" y="0"/>
                      <a:ext cx="18415" cy="16510"/>
                    </a:xfrm>
                    <a:prstGeom prst="rect">
                      <a:avLst/>
                    </a:prstGeom>
                    <a:noFill/>
                    <a:ln w="9525">
                      <a:noFill/>
                    </a:ln>
                  </pic:spPr>
                </pic:pic>
              </a:graphicData>
            </a:graphic>
          </wp:inline>
        </w:drawing>
      </w:r>
      <w:r>
        <w:rPr>
          <w:rFonts w:asciiTheme="minorEastAsia" w:hAnsiTheme="minorEastAsia" w:cstheme="minorEastAsia" w:hint="eastAsia"/>
          <w:sz w:val="24"/>
          <w:szCs w:val="24"/>
        </w:rPr>
        <w:t>．距海遥远，水汽难以到达</w:t>
      </w:r>
    </w:p>
    <w:p w:rsidR="000F7AD7" w:rsidRDefault="00F84DEC">
      <w:pPr>
        <w:spacing w:line="360" w:lineRule="auto"/>
        <w:ind w:firstLineChars="100" w:firstLine="240"/>
        <w:rPr>
          <w:rFonts w:asciiTheme="minorEastAsia" w:hAnsiTheme="minorEastAsia" w:cstheme="minorEastAsia"/>
          <w:sz w:val="24"/>
          <w:szCs w:val="24"/>
        </w:rPr>
      </w:pPr>
      <w:r>
        <w:rPr>
          <w:rFonts w:asciiTheme="minorEastAsia" w:hAnsiTheme="minorEastAsia" w:cstheme="minorEastAsia" w:hint="eastAsia"/>
          <w:sz w:val="24"/>
          <w:szCs w:val="24"/>
        </w:rPr>
        <w:t>C</w:t>
      </w:r>
      <w:r>
        <w:rPr>
          <w:rFonts w:asciiTheme="minorEastAsia" w:hAnsiTheme="minorEastAsia" w:cstheme="minorEastAsia" w:hint="eastAsia"/>
          <w:sz w:val="24"/>
          <w:szCs w:val="24"/>
        </w:rPr>
        <w:t>．气候终年炎热干燥，蒸发旺盛</w:t>
      </w:r>
      <w:r>
        <w:rPr>
          <w:rFonts w:asciiTheme="minorEastAsia" w:hAnsiTheme="minorEastAsia" w:cstheme="minorEastAsia" w:hint="eastAsia"/>
          <w:sz w:val="24"/>
          <w:szCs w:val="24"/>
        </w:rPr>
        <w:t xml:space="preserve"> </w:t>
      </w:r>
    </w:p>
    <w:p w:rsidR="000F7AD7" w:rsidRDefault="00F84DEC">
      <w:pPr>
        <w:spacing w:line="360" w:lineRule="auto"/>
        <w:ind w:firstLineChars="100" w:firstLine="240"/>
        <w:rPr>
          <w:rFonts w:asciiTheme="minorEastAsia" w:hAnsiTheme="minorEastAsia" w:cstheme="minorEastAsia"/>
          <w:sz w:val="24"/>
        </w:rPr>
      </w:pPr>
      <w:r>
        <w:rPr>
          <w:rFonts w:asciiTheme="minorEastAsia" w:hAnsiTheme="minorEastAsia" w:cstheme="minorEastAsia" w:hint="eastAsia"/>
          <w:sz w:val="24"/>
          <w:szCs w:val="24"/>
        </w:rPr>
        <w:t>D</w:t>
      </w:r>
      <w:r>
        <w:rPr>
          <w:rFonts w:asciiTheme="minorEastAsia" w:hAnsiTheme="minorEastAsia" w:cstheme="minorEastAsia" w:hint="eastAsia"/>
          <w:sz w:val="24"/>
          <w:szCs w:val="24"/>
        </w:rPr>
        <w:t>．半岛面积狭小，没有河流发育的空间</w:t>
      </w:r>
    </w:p>
    <w:p w:rsidR="000F7AD7" w:rsidRDefault="00F84DEC">
      <w:pPr>
        <w:tabs>
          <w:tab w:val="right" w:pos="8306"/>
        </w:tabs>
        <w:adjustRightInd w:val="0"/>
        <w:snapToGrid w:val="0"/>
        <w:spacing w:line="360" w:lineRule="auto"/>
        <w:ind w:firstLine="210"/>
        <w:rPr>
          <w:rFonts w:asciiTheme="minorEastAsia" w:hAnsiTheme="minorEastAsia"/>
          <w:sz w:val="24"/>
          <w:szCs w:val="24"/>
        </w:rPr>
      </w:pPr>
      <w:r>
        <w:rPr>
          <w:rFonts w:asciiTheme="minorEastAsia" w:hAnsiTheme="minorEastAsia" w:hint="eastAsia"/>
          <w:sz w:val="24"/>
          <w:szCs w:val="24"/>
        </w:rPr>
        <w:t xml:space="preserve"> (2017</w:t>
      </w:r>
      <w:r>
        <w:rPr>
          <w:rFonts w:asciiTheme="minorEastAsia" w:hAnsiTheme="minorEastAsia" w:hint="eastAsia"/>
          <w:sz w:val="24"/>
          <w:szCs w:val="24"/>
        </w:rPr>
        <w:t>·湖南株洲</w:t>
      </w:r>
      <w:r>
        <w:rPr>
          <w:rFonts w:asciiTheme="minorEastAsia" w:hAnsiTheme="minorEastAsia" w:hint="eastAsia"/>
          <w:sz w:val="24"/>
          <w:szCs w:val="24"/>
        </w:rPr>
        <w:t>)2017</w:t>
      </w:r>
      <w:r>
        <w:rPr>
          <w:rFonts w:asciiTheme="minorEastAsia" w:hAnsiTheme="minorEastAsia" w:hint="eastAsia"/>
          <w:sz w:val="24"/>
          <w:szCs w:val="24"/>
        </w:rPr>
        <w:t>年新年伊始，国家主席习近平就对瑞士进行国事访问，于当地时间</w:t>
      </w:r>
      <w:r>
        <w:rPr>
          <w:rFonts w:asciiTheme="minorEastAsia" w:hAnsiTheme="minorEastAsia" w:hint="eastAsia"/>
          <w:sz w:val="24"/>
          <w:szCs w:val="24"/>
        </w:rPr>
        <w:t>1</w:t>
      </w:r>
      <w:r>
        <w:rPr>
          <w:rFonts w:asciiTheme="minorEastAsia" w:hAnsiTheme="minorEastAsia" w:hint="eastAsia"/>
          <w:sz w:val="24"/>
          <w:szCs w:val="24"/>
        </w:rPr>
        <w:t>月</w:t>
      </w:r>
      <w:r>
        <w:rPr>
          <w:rFonts w:asciiTheme="minorEastAsia" w:hAnsiTheme="minorEastAsia" w:hint="eastAsia"/>
          <w:sz w:val="24"/>
          <w:szCs w:val="24"/>
        </w:rPr>
        <w:t>15</w:t>
      </w:r>
      <w:r>
        <w:rPr>
          <w:rFonts w:asciiTheme="minorEastAsia" w:hAnsiTheme="minorEastAsia" w:hint="eastAsia"/>
          <w:sz w:val="24"/>
          <w:szCs w:val="24"/>
        </w:rPr>
        <w:t>日中午</w:t>
      </w:r>
      <w:r>
        <w:rPr>
          <w:rFonts w:asciiTheme="minorEastAsia" w:hAnsiTheme="minorEastAsia" w:hint="eastAsia"/>
          <w:sz w:val="24"/>
          <w:szCs w:val="24"/>
        </w:rPr>
        <w:t>12</w:t>
      </w:r>
      <w:r>
        <w:rPr>
          <w:rFonts w:asciiTheme="minorEastAsia" w:hAnsiTheme="minorEastAsia" w:hint="eastAsia"/>
          <w:sz w:val="24"/>
          <w:szCs w:val="24"/>
        </w:rPr>
        <w:t>时</w:t>
      </w:r>
      <w:r>
        <w:rPr>
          <w:rFonts w:asciiTheme="minorEastAsia" w:hAnsiTheme="minorEastAsia" w:hint="eastAsia"/>
          <w:sz w:val="24"/>
          <w:szCs w:val="24"/>
        </w:rPr>
        <w:t>40</w:t>
      </w:r>
      <w:r>
        <w:rPr>
          <w:rFonts w:asciiTheme="minorEastAsia" w:hAnsiTheme="minorEastAsia" w:hint="eastAsia"/>
          <w:sz w:val="24"/>
          <w:szCs w:val="24"/>
        </w:rPr>
        <w:t>分，抵达瑞士第一大城市苏黎世（</w:t>
      </w:r>
      <w:r>
        <w:rPr>
          <w:rFonts w:asciiTheme="minorEastAsia" w:hAnsiTheme="minorEastAsia" w:hint="eastAsia"/>
          <w:sz w:val="24"/>
          <w:szCs w:val="24"/>
        </w:rPr>
        <w:t>8</w:t>
      </w:r>
      <w:r>
        <w:rPr>
          <w:rFonts w:asciiTheme="minorEastAsia" w:hAnsiTheme="minorEastAsia" w:hint="eastAsia"/>
          <w:sz w:val="24"/>
          <w:szCs w:val="24"/>
        </w:rPr>
        <w:t>°</w:t>
      </w:r>
      <w:r>
        <w:rPr>
          <w:rFonts w:asciiTheme="minorEastAsia" w:hAnsiTheme="minorEastAsia" w:hint="eastAsia"/>
          <w:sz w:val="24"/>
          <w:szCs w:val="24"/>
        </w:rPr>
        <w:t>33'E, 47</w:t>
      </w:r>
      <w:r>
        <w:rPr>
          <w:rFonts w:asciiTheme="minorEastAsia" w:hAnsiTheme="minorEastAsia" w:hint="eastAsia"/>
          <w:sz w:val="24"/>
          <w:szCs w:val="24"/>
        </w:rPr>
        <w:t>°</w:t>
      </w:r>
      <w:r>
        <w:rPr>
          <w:rFonts w:asciiTheme="minorEastAsia" w:hAnsiTheme="minorEastAsia" w:hint="eastAsia"/>
          <w:sz w:val="24"/>
          <w:szCs w:val="24"/>
        </w:rPr>
        <w:t>23'N ).</w:t>
      </w:r>
      <w:r>
        <w:rPr>
          <w:rFonts w:asciiTheme="minorEastAsia" w:hAnsiTheme="minorEastAsia" w:hint="eastAsia"/>
          <w:sz w:val="24"/>
          <w:szCs w:val="24"/>
        </w:rPr>
        <w:t>瑞士是欧洲中部的一个内陆山国。雪山</w:t>
      </w:r>
      <w:r>
        <w:rPr>
          <w:rFonts w:asciiTheme="minorEastAsia" w:hAnsiTheme="minorEastAsia" w:hint="eastAsia"/>
          <w:sz w:val="24"/>
          <w:szCs w:val="24"/>
        </w:rPr>
        <w:t>湖泊交相辉映，风景优美</w:t>
      </w:r>
      <w:r>
        <w:rPr>
          <w:rFonts w:asciiTheme="minorEastAsia" w:hAnsiTheme="minorEastAsia" w:hint="eastAsia"/>
          <w:sz w:val="24"/>
          <w:szCs w:val="24"/>
        </w:rPr>
        <w:t>.</w:t>
      </w:r>
      <w:r>
        <w:rPr>
          <w:rFonts w:asciiTheme="minorEastAsia" w:hAnsiTheme="minorEastAsia" w:hint="eastAsia"/>
          <w:sz w:val="24"/>
          <w:szCs w:val="24"/>
        </w:rPr>
        <w:t>结合所学知识回答</w:t>
      </w:r>
      <w:r>
        <w:rPr>
          <w:rFonts w:asciiTheme="minorEastAsia" w:hAnsiTheme="minorEastAsia" w:hint="eastAsia"/>
          <w:sz w:val="24"/>
          <w:szCs w:val="24"/>
        </w:rPr>
        <w:t>18</w:t>
      </w:r>
      <w:r>
        <w:rPr>
          <w:rFonts w:asciiTheme="minorEastAsia" w:hAnsiTheme="minorEastAsia" w:hint="eastAsia"/>
          <w:sz w:val="24"/>
          <w:szCs w:val="24"/>
        </w:rPr>
        <w:t>～</w:t>
      </w:r>
      <w:r>
        <w:rPr>
          <w:rFonts w:asciiTheme="minorEastAsia" w:hAnsiTheme="minorEastAsia" w:hint="eastAsia"/>
          <w:sz w:val="24"/>
          <w:szCs w:val="24"/>
        </w:rPr>
        <w:t>19</w:t>
      </w:r>
      <w:r>
        <w:rPr>
          <w:rFonts w:asciiTheme="minorEastAsia" w:hAnsiTheme="minorEastAsia" w:hint="eastAsia"/>
          <w:sz w:val="24"/>
          <w:szCs w:val="24"/>
        </w:rPr>
        <w:t>题。</w:t>
      </w:r>
    </w:p>
    <w:p w:rsidR="000F7AD7" w:rsidRDefault="00F84DEC">
      <w:pPr>
        <w:spacing w:line="360" w:lineRule="auto"/>
        <w:rPr>
          <w:rFonts w:asciiTheme="minorEastAsia" w:hAnsiTheme="minorEastAsia"/>
          <w:sz w:val="24"/>
          <w:szCs w:val="24"/>
        </w:rPr>
      </w:pPr>
      <w:r>
        <w:rPr>
          <w:rFonts w:asciiTheme="minorEastAsia" w:hAnsiTheme="minorEastAsia" w:hint="eastAsia"/>
          <w:noProof/>
          <w:sz w:val="24"/>
          <w:szCs w:val="24"/>
        </w:rPr>
        <w:drawing>
          <wp:inline distT="0" distB="0" distL="0" distR="0">
            <wp:extent cx="2743200" cy="2103120"/>
            <wp:effectExtent l="0" t="0" r="0" b="1905"/>
            <wp:docPr id="10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3"/>
                    <pic:cNvPicPr>
                      <a:picLocks noChangeAspect="1" noChangeArrowheads="1"/>
                    </pic:cNvPicPr>
                  </pic:nvPicPr>
                  <pic:blipFill>
                    <a:blip r:embed="rId548"/>
                    <a:srcRect/>
                    <a:stretch>
                      <a:fillRect/>
                    </a:stretch>
                  </pic:blipFill>
                  <pic:spPr>
                    <a:xfrm>
                      <a:off x="0" y="0"/>
                      <a:ext cx="2743200" cy="2103120"/>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18.</w:t>
      </w:r>
      <w:r>
        <w:rPr>
          <w:rFonts w:asciiTheme="minorEastAsia" w:hAnsiTheme="minorEastAsia" w:hint="eastAsia"/>
          <w:sz w:val="24"/>
          <w:szCs w:val="24"/>
        </w:rPr>
        <w:t>在瑞士所见的山峰属于</w:t>
      </w:r>
      <w:r>
        <w:rPr>
          <w:rFonts w:asciiTheme="minorEastAsia" w:hAnsiTheme="minorEastAsia" w:hint="eastAsia"/>
          <w:sz w:val="24"/>
          <w:szCs w:val="24"/>
        </w:rPr>
        <w:t>(    )</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阿尔卑斯山脉</w:t>
      </w:r>
      <w:r>
        <w:rPr>
          <w:rFonts w:asciiTheme="minorEastAsia" w:hAnsiTheme="minorEastAsia" w:hint="eastAsia"/>
          <w:sz w:val="24"/>
          <w:szCs w:val="24"/>
        </w:rPr>
        <w:t>B.</w:t>
      </w:r>
      <w:r>
        <w:rPr>
          <w:rFonts w:asciiTheme="minorEastAsia" w:hAnsiTheme="minorEastAsia" w:hint="eastAsia"/>
          <w:sz w:val="24"/>
          <w:szCs w:val="24"/>
        </w:rPr>
        <w:t>喜马拉雅山脉</w:t>
      </w:r>
      <w:r>
        <w:rPr>
          <w:rFonts w:asciiTheme="minorEastAsia" w:hAnsiTheme="minorEastAsia" w:hint="eastAsia"/>
          <w:sz w:val="24"/>
          <w:szCs w:val="24"/>
        </w:rPr>
        <w:t xml:space="preserve">  C.</w:t>
      </w:r>
      <w:r>
        <w:rPr>
          <w:rFonts w:asciiTheme="minorEastAsia" w:hAnsiTheme="minorEastAsia" w:hint="eastAsia"/>
          <w:sz w:val="24"/>
          <w:szCs w:val="24"/>
        </w:rPr>
        <w:t>落基山脉</w:t>
      </w:r>
      <w:r>
        <w:rPr>
          <w:rFonts w:asciiTheme="minorEastAsia" w:hAnsiTheme="minorEastAsia" w:hint="eastAsia"/>
          <w:sz w:val="24"/>
          <w:szCs w:val="24"/>
        </w:rPr>
        <w:t>D.</w:t>
      </w:r>
      <w:r>
        <w:rPr>
          <w:rFonts w:asciiTheme="minorEastAsia" w:hAnsiTheme="minorEastAsia" w:hint="eastAsia"/>
          <w:sz w:val="24"/>
          <w:szCs w:val="24"/>
        </w:rPr>
        <w:t>安第斯山脉</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19.</w:t>
      </w:r>
      <w:r>
        <w:rPr>
          <w:rFonts w:asciiTheme="minorEastAsia" w:hAnsiTheme="minorEastAsia" w:hint="eastAsia"/>
          <w:sz w:val="24"/>
          <w:szCs w:val="24"/>
        </w:rPr>
        <w:t>瑞士山地多积雪覆盖，其解释错误的是</w:t>
      </w:r>
      <w:r>
        <w:rPr>
          <w:rFonts w:asciiTheme="minorEastAsia" w:hAnsiTheme="minorEastAsia" w:hint="eastAsia"/>
          <w:sz w:val="24"/>
          <w:szCs w:val="24"/>
        </w:rPr>
        <w:t>(    )</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纬度较高</w:t>
      </w:r>
      <w:r>
        <w:rPr>
          <w:rFonts w:asciiTheme="minorEastAsia" w:hAnsiTheme="minorEastAsia" w:hint="eastAsia"/>
          <w:sz w:val="24"/>
          <w:szCs w:val="24"/>
        </w:rPr>
        <w:t>B.</w:t>
      </w:r>
      <w:r>
        <w:rPr>
          <w:rFonts w:asciiTheme="minorEastAsia" w:hAnsiTheme="minorEastAsia" w:hint="eastAsia"/>
          <w:sz w:val="24"/>
          <w:szCs w:val="24"/>
        </w:rPr>
        <w:t>地势较高</w:t>
      </w:r>
      <w:r>
        <w:rPr>
          <w:rFonts w:asciiTheme="minorEastAsia" w:hAnsiTheme="minorEastAsia" w:hint="eastAsia"/>
          <w:sz w:val="24"/>
          <w:szCs w:val="24"/>
        </w:rPr>
        <w:t xml:space="preserve">  C.</w:t>
      </w:r>
      <w:r>
        <w:rPr>
          <w:rFonts w:asciiTheme="minorEastAsia" w:hAnsiTheme="minorEastAsia" w:hint="eastAsia"/>
          <w:sz w:val="24"/>
          <w:szCs w:val="24"/>
        </w:rPr>
        <w:t>降水较多</w:t>
      </w:r>
      <w:r>
        <w:rPr>
          <w:rFonts w:asciiTheme="minorEastAsia" w:hAnsiTheme="minorEastAsia" w:hint="eastAsia"/>
          <w:sz w:val="24"/>
          <w:szCs w:val="24"/>
        </w:rPr>
        <w:t>D.</w:t>
      </w:r>
      <w:r>
        <w:rPr>
          <w:rFonts w:asciiTheme="minorEastAsia" w:hAnsiTheme="minorEastAsia" w:hint="eastAsia"/>
          <w:sz w:val="24"/>
          <w:szCs w:val="24"/>
        </w:rPr>
        <w:t>湖泊较多</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20.</w:t>
      </w:r>
      <w:r>
        <w:rPr>
          <w:rFonts w:asciiTheme="minorEastAsia" w:hAnsiTheme="minorEastAsia" w:hint="eastAsia"/>
          <w:sz w:val="24"/>
          <w:szCs w:val="24"/>
        </w:rPr>
        <w:t>习近平主席抵达苏黎世时，北京时间为</w:t>
      </w:r>
      <w:r>
        <w:rPr>
          <w:rFonts w:asciiTheme="minorEastAsia" w:hAnsiTheme="minorEastAsia" w:hint="eastAsia"/>
          <w:sz w:val="24"/>
          <w:szCs w:val="24"/>
        </w:rPr>
        <w:t>15</w:t>
      </w:r>
      <w:r>
        <w:rPr>
          <w:rFonts w:asciiTheme="minorEastAsia" w:hAnsiTheme="minorEastAsia" w:hint="eastAsia"/>
          <w:sz w:val="24"/>
          <w:szCs w:val="24"/>
        </w:rPr>
        <w:t>日</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 </w:t>
      </w:r>
      <w:proofErr w:type="gramStart"/>
      <w:r>
        <w:rPr>
          <w:rFonts w:asciiTheme="minorEastAsia" w:hAnsiTheme="minorEastAsia" w:hint="eastAsia"/>
          <w:sz w:val="24"/>
          <w:szCs w:val="24"/>
        </w:rPr>
        <w:t>20</w:t>
      </w:r>
      <w:r>
        <w:rPr>
          <w:rFonts w:asciiTheme="minorEastAsia" w:hAnsiTheme="minorEastAsia" w:hint="eastAsia"/>
          <w:sz w:val="24"/>
          <w:szCs w:val="24"/>
        </w:rPr>
        <w:t>时</w:t>
      </w:r>
      <w:r>
        <w:rPr>
          <w:rFonts w:asciiTheme="minorEastAsia" w:hAnsiTheme="minorEastAsia" w:hint="eastAsia"/>
          <w:sz w:val="24"/>
          <w:szCs w:val="24"/>
        </w:rPr>
        <w:t>40</w:t>
      </w:r>
      <w:r>
        <w:rPr>
          <w:rFonts w:asciiTheme="minorEastAsia" w:hAnsiTheme="minorEastAsia" w:hint="eastAsia"/>
          <w:sz w:val="24"/>
          <w:szCs w:val="24"/>
        </w:rPr>
        <w:t>分</w:t>
      </w:r>
      <w:r>
        <w:rPr>
          <w:rFonts w:asciiTheme="minorEastAsia" w:hAnsiTheme="minorEastAsia" w:hint="eastAsia"/>
          <w:sz w:val="24"/>
          <w:szCs w:val="24"/>
        </w:rPr>
        <w:t xml:space="preserve">  B</w:t>
      </w:r>
      <w:proofErr w:type="gramEnd"/>
      <w:r>
        <w:rPr>
          <w:rFonts w:asciiTheme="minorEastAsia" w:hAnsiTheme="minorEastAsia" w:hint="eastAsia"/>
          <w:sz w:val="24"/>
          <w:szCs w:val="24"/>
        </w:rPr>
        <w:t>. 19</w:t>
      </w:r>
      <w:r>
        <w:rPr>
          <w:rFonts w:asciiTheme="minorEastAsia" w:hAnsiTheme="minorEastAsia" w:hint="eastAsia"/>
          <w:sz w:val="24"/>
          <w:szCs w:val="24"/>
        </w:rPr>
        <w:t>时</w:t>
      </w:r>
      <w:r>
        <w:rPr>
          <w:rFonts w:asciiTheme="minorEastAsia" w:hAnsiTheme="minorEastAsia" w:hint="eastAsia"/>
          <w:sz w:val="24"/>
          <w:szCs w:val="24"/>
        </w:rPr>
        <w:t>40</w:t>
      </w:r>
      <w:r>
        <w:rPr>
          <w:rFonts w:asciiTheme="minorEastAsia" w:hAnsiTheme="minorEastAsia" w:hint="eastAsia"/>
          <w:sz w:val="24"/>
          <w:szCs w:val="24"/>
        </w:rPr>
        <w:t>分</w:t>
      </w:r>
      <w:r>
        <w:rPr>
          <w:rFonts w:asciiTheme="minorEastAsia" w:hAnsiTheme="minorEastAsia" w:hint="eastAsia"/>
          <w:sz w:val="24"/>
          <w:szCs w:val="24"/>
        </w:rPr>
        <w:t xml:space="preserve">  C.5</w:t>
      </w:r>
      <w:r>
        <w:rPr>
          <w:rFonts w:asciiTheme="minorEastAsia" w:hAnsiTheme="minorEastAsia" w:hint="eastAsia"/>
          <w:sz w:val="24"/>
          <w:szCs w:val="24"/>
        </w:rPr>
        <w:t>时</w:t>
      </w:r>
      <w:r>
        <w:rPr>
          <w:rFonts w:asciiTheme="minorEastAsia" w:hAnsiTheme="minorEastAsia" w:hint="eastAsia"/>
          <w:sz w:val="24"/>
          <w:szCs w:val="24"/>
        </w:rPr>
        <w:t>40</w:t>
      </w:r>
      <w:r>
        <w:rPr>
          <w:rFonts w:asciiTheme="minorEastAsia" w:hAnsiTheme="minorEastAsia" w:hint="eastAsia"/>
          <w:sz w:val="24"/>
          <w:szCs w:val="24"/>
        </w:rPr>
        <w:t>分</w:t>
      </w:r>
      <w:r>
        <w:rPr>
          <w:rFonts w:asciiTheme="minorEastAsia" w:hAnsiTheme="minorEastAsia" w:hint="eastAsia"/>
          <w:sz w:val="24"/>
          <w:szCs w:val="24"/>
        </w:rPr>
        <w:t xml:space="preserve">  D. 4</w:t>
      </w:r>
      <w:r>
        <w:rPr>
          <w:rFonts w:asciiTheme="minorEastAsia" w:hAnsiTheme="minorEastAsia" w:hint="eastAsia"/>
          <w:sz w:val="24"/>
          <w:szCs w:val="24"/>
        </w:rPr>
        <w:t>时</w:t>
      </w:r>
      <w:r>
        <w:rPr>
          <w:rFonts w:asciiTheme="minorEastAsia" w:hAnsiTheme="minorEastAsia" w:hint="eastAsia"/>
          <w:sz w:val="24"/>
          <w:szCs w:val="24"/>
        </w:rPr>
        <w:t>40</w:t>
      </w:r>
      <w:r>
        <w:rPr>
          <w:rFonts w:asciiTheme="minorEastAsia" w:hAnsiTheme="minorEastAsia" w:hint="eastAsia"/>
          <w:sz w:val="24"/>
          <w:szCs w:val="24"/>
        </w:rPr>
        <w:t>分</w:t>
      </w:r>
    </w:p>
    <w:p w:rsidR="000F7AD7" w:rsidRDefault="00F84DEC">
      <w:pPr>
        <w:spacing w:line="360" w:lineRule="auto"/>
        <w:ind w:firstLine="420"/>
        <w:rPr>
          <w:rFonts w:asciiTheme="minorEastAsia" w:hAnsiTheme="minorEastAsia"/>
          <w:sz w:val="24"/>
          <w:szCs w:val="24"/>
        </w:rPr>
      </w:pPr>
      <w:r>
        <w:rPr>
          <w:rFonts w:asciiTheme="minorEastAsia" w:hAnsiTheme="minorEastAsia" w:hint="eastAsia"/>
          <w:sz w:val="24"/>
          <w:szCs w:val="24"/>
        </w:rPr>
        <w:t xml:space="preserve"> (2017</w:t>
      </w:r>
      <w:r>
        <w:rPr>
          <w:rFonts w:asciiTheme="minorEastAsia" w:hAnsiTheme="minorEastAsia" w:hint="eastAsia"/>
          <w:sz w:val="24"/>
          <w:szCs w:val="24"/>
        </w:rPr>
        <w:t>·山东枣庄</w:t>
      </w:r>
      <w:r>
        <w:rPr>
          <w:rFonts w:asciiTheme="minorEastAsia" w:hAnsiTheme="minorEastAsia" w:hint="eastAsia"/>
          <w:sz w:val="24"/>
          <w:szCs w:val="24"/>
        </w:rPr>
        <w:t xml:space="preserve">) </w:t>
      </w:r>
      <w:r>
        <w:rPr>
          <w:rFonts w:asciiTheme="minorEastAsia" w:hAnsiTheme="minorEastAsia" w:hint="eastAsia"/>
          <w:sz w:val="24"/>
          <w:szCs w:val="24"/>
        </w:rPr>
        <w:t>右图为世界局部地区地形图，读</w:t>
      </w:r>
      <w:proofErr w:type="gramStart"/>
      <w:r>
        <w:rPr>
          <w:rFonts w:asciiTheme="minorEastAsia" w:hAnsiTheme="minorEastAsia" w:hint="eastAsia"/>
          <w:sz w:val="24"/>
          <w:szCs w:val="24"/>
        </w:rPr>
        <w:t>图完成</w:t>
      </w:r>
      <w:proofErr w:type="gramEnd"/>
      <w:r>
        <w:rPr>
          <w:rFonts w:asciiTheme="minorEastAsia" w:hAnsiTheme="minorEastAsia" w:hint="eastAsia"/>
          <w:sz w:val="24"/>
          <w:szCs w:val="24"/>
        </w:rPr>
        <w:t>21</w:t>
      </w:r>
      <w:r>
        <w:rPr>
          <w:rFonts w:asciiTheme="minorEastAsia" w:hAnsiTheme="minorEastAsia" w:hint="eastAsia"/>
          <w:sz w:val="24"/>
          <w:szCs w:val="24"/>
        </w:rPr>
        <w:t>～</w:t>
      </w:r>
      <w:r>
        <w:rPr>
          <w:rFonts w:asciiTheme="minorEastAsia" w:hAnsiTheme="minorEastAsia" w:hint="eastAsia"/>
          <w:sz w:val="24"/>
          <w:szCs w:val="24"/>
        </w:rPr>
        <w:t>22</w:t>
      </w:r>
      <w:r>
        <w:rPr>
          <w:rFonts w:asciiTheme="minorEastAsia" w:hAnsiTheme="minorEastAsia" w:hint="eastAsia"/>
          <w:sz w:val="24"/>
          <w:szCs w:val="24"/>
        </w:rPr>
        <w:t>题。</w:t>
      </w:r>
    </w:p>
    <w:p w:rsidR="000F7AD7" w:rsidRDefault="00F84DEC">
      <w:pPr>
        <w:spacing w:line="360" w:lineRule="auto"/>
        <w:ind w:firstLine="420"/>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2295525" cy="1866900"/>
            <wp:effectExtent l="0" t="0" r="0" b="0"/>
            <wp:docPr id="10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5"/>
                    <pic:cNvPicPr>
                      <a:picLocks noChangeAspect="1" noChangeArrowheads="1"/>
                    </pic:cNvPicPr>
                  </pic:nvPicPr>
                  <pic:blipFill>
                    <a:blip r:embed="rId549"/>
                    <a:srcRect/>
                    <a:stretch>
                      <a:fillRect/>
                    </a:stretch>
                  </pic:blipFill>
                  <pic:spPr>
                    <a:xfrm>
                      <a:off x="0" y="0"/>
                      <a:ext cx="2295525" cy="1866900"/>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21</w:t>
      </w:r>
      <w:r>
        <w:rPr>
          <w:rFonts w:asciiTheme="minorEastAsia" w:hAnsiTheme="minorEastAsia" w:hint="eastAsia"/>
          <w:sz w:val="24"/>
          <w:szCs w:val="24"/>
        </w:rPr>
        <w:t>．图中①地发展种植业生产的主要制约因素是（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 xml:space="preserve">  A.</w:t>
      </w:r>
      <w:r>
        <w:rPr>
          <w:rFonts w:asciiTheme="minorEastAsia" w:hAnsiTheme="minorEastAsia" w:hint="eastAsia"/>
          <w:sz w:val="24"/>
          <w:szCs w:val="24"/>
        </w:rPr>
        <w:t>光照</w:t>
      </w:r>
      <w:r>
        <w:rPr>
          <w:rFonts w:asciiTheme="minorEastAsia" w:hAnsiTheme="minorEastAsia"/>
          <w:sz w:val="24"/>
          <w:szCs w:val="24"/>
        </w:rPr>
        <w:t xml:space="preserve">    B</w:t>
      </w:r>
      <w:r>
        <w:rPr>
          <w:rFonts w:asciiTheme="minorEastAsia" w:hAnsiTheme="minorEastAsia" w:hint="eastAsia"/>
          <w:sz w:val="24"/>
          <w:szCs w:val="24"/>
        </w:rPr>
        <w:t>．水源</w:t>
      </w:r>
      <w:r>
        <w:rPr>
          <w:rFonts w:asciiTheme="minorEastAsia" w:hAnsiTheme="minorEastAsia"/>
          <w:sz w:val="24"/>
          <w:szCs w:val="24"/>
        </w:rPr>
        <w:t xml:space="preserve">   C</w:t>
      </w:r>
      <w:r>
        <w:rPr>
          <w:rFonts w:asciiTheme="minorEastAsia" w:hAnsiTheme="minorEastAsia" w:hint="eastAsia"/>
          <w:sz w:val="24"/>
          <w:szCs w:val="24"/>
        </w:rPr>
        <w:t>．地形</w:t>
      </w:r>
      <w:r>
        <w:rPr>
          <w:rFonts w:asciiTheme="minorEastAsia" w:hAnsiTheme="minorEastAsia"/>
          <w:sz w:val="24"/>
          <w:szCs w:val="24"/>
        </w:rPr>
        <w:t xml:space="preserve">    D</w:t>
      </w:r>
      <w:r>
        <w:rPr>
          <w:rFonts w:asciiTheme="minorEastAsia" w:hAnsiTheme="minorEastAsia" w:hint="eastAsia"/>
          <w:sz w:val="24"/>
          <w:szCs w:val="24"/>
        </w:rPr>
        <w:t>．季风</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22</w:t>
      </w:r>
      <w:r>
        <w:rPr>
          <w:rFonts w:asciiTheme="minorEastAsia" w:hAnsiTheme="minorEastAsia" w:hint="eastAsia"/>
          <w:sz w:val="24"/>
          <w:szCs w:val="24"/>
        </w:rPr>
        <w:t>．下列地区高温期与少雨</w:t>
      </w:r>
      <w:proofErr w:type="gramStart"/>
      <w:r>
        <w:rPr>
          <w:rFonts w:asciiTheme="minorEastAsia" w:hAnsiTheme="minorEastAsia" w:hint="eastAsia"/>
          <w:sz w:val="24"/>
          <w:szCs w:val="24"/>
        </w:rPr>
        <w:t>期一致</w:t>
      </w:r>
      <w:proofErr w:type="gramEnd"/>
      <w:r>
        <w:rPr>
          <w:rFonts w:asciiTheme="minorEastAsia" w:hAnsiTheme="minorEastAsia" w:hint="eastAsia"/>
          <w:sz w:val="24"/>
          <w:szCs w:val="24"/>
        </w:rPr>
        <w:t>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 xml:space="preserve">  A</w:t>
      </w:r>
      <w:r>
        <w:rPr>
          <w:rFonts w:asciiTheme="minorEastAsia" w:hAnsiTheme="minorEastAsia" w:hint="eastAsia"/>
          <w:sz w:val="24"/>
          <w:szCs w:val="24"/>
        </w:rPr>
        <w:t>．①</w:t>
      </w:r>
      <w:r>
        <w:rPr>
          <w:rFonts w:asciiTheme="minorEastAsia" w:hAnsiTheme="minorEastAsia"/>
          <w:sz w:val="24"/>
          <w:szCs w:val="24"/>
        </w:rPr>
        <w:t xml:space="preserve">     B</w:t>
      </w:r>
      <w:r>
        <w:rPr>
          <w:rFonts w:asciiTheme="minorEastAsia" w:hAnsiTheme="minorEastAsia" w:hint="eastAsia"/>
          <w:sz w:val="24"/>
          <w:szCs w:val="24"/>
        </w:rPr>
        <w:t>．②</w:t>
      </w:r>
      <w:r>
        <w:rPr>
          <w:rFonts w:asciiTheme="minorEastAsia" w:hAnsiTheme="minorEastAsia"/>
          <w:sz w:val="24"/>
          <w:szCs w:val="24"/>
        </w:rPr>
        <w:t xml:space="preserve">     C</w:t>
      </w:r>
      <w:r>
        <w:rPr>
          <w:rFonts w:asciiTheme="minorEastAsia" w:hAnsiTheme="minorEastAsia" w:hint="eastAsia"/>
          <w:sz w:val="24"/>
          <w:szCs w:val="24"/>
        </w:rPr>
        <w:t>．③</w:t>
      </w:r>
      <w:r>
        <w:rPr>
          <w:rFonts w:asciiTheme="minorEastAsia" w:hAnsiTheme="minorEastAsia"/>
          <w:sz w:val="24"/>
          <w:szCs w:val="24"/>
        </w:rPr>
        <w:t xml:space="preserve">      D</w:t>
      </w:r>
      <w:r>
        <w:rPr>
          <w:rFonts w:asciiTheme="minorEastAsia" w:hAnsiTheme="minorEastAsia" w:hint="eastAsia"/>
          <w:sz w:val="24"/>
          <w:szCs w:val="24"/>
        </w:rPr>
        <w:t>．④</w:t>
      </w:r>
    </w:p>
    <w:p w:rsidR="000F7AD7" w:rsidRDefault="00F84DEC">
      <w:pPr>
        <w:adjustRightInd w:val="0"/>
        <w:snapToGrid w:val="0"/>
        <w:spacing w:line="360" w:lineRule="auto"/>
        <w:ind w:left="360" w:hangingChars="150" w:hanging="360"/>
        <w:jc w:val="left"/>
        <w:rPr>
          <w:rFonts w:asciiTheme="minorEastAsia" w:hAnsiTheme="minorEastAsia"/>
          <w:sz w:val="24"/>
          <w:szCs w:val="24"/>
        </w:rPr>
      </w:pPr>
      <w:r>
        <w:rPr>
          <w:rFonts w:asciiTheme="minorEastAsia" w:hAnsiTheme="minorEastAsia" w:hint="eastAsia"/>
          <w:sz w:val="24"/>
          <w:szCs w:val="24"/>
        </w:rPr>
        <w:t>(2017</w:t>
      </w:r>
      <w:r>
        <w:rPr>
          <w:rFonts w:asciiTheme="minorEastAsia" w:hAnsiTheme="minorEastAsia" w:hint="eastAsia"/>
          <w:sz w:val="24"/>
          <w:szCs w:val="24"/>
        </w:rPr>
        <w:t>·山东潍坊</w:t>
      </w:r>
      <w:r>
        <w:rPr>
          <w:rFonts w:asciiTheme="minorEastAsia" w:hAnsiTheme="minorEastAsia" w:hint="eastAsia"/>
          <w:sz w:val="24"/>
          <w:szCs w:val="24"/>
        </w:rPr>
        <w:t>)</w:t>
      </w:r>
      <w:r>
        <w:rPr>
          <w:rFonts w:hint="eastAsia"/>
          <w:sz w:val="24"/>
          <w:szCs w:val="24"/>
        </w:rPr>
        <w:t xml:space="preserve"> </w:t>
      </w:r>
      <w:r>
        <w:rPr>
          <w:rFonts w:hint="eastAsia"/>
          <w:sz w:val="24"/>
          <w:szCs w:val="24"/>
        </w:rPr>
        <w:t>科考队员小张于</w:t>
      </w:r>
      <w:r>
        <w:rPr>
          <w:sz w:val="24"/>
          <w:szCs w:val="24"/>
        </w:rPr>
        <w:t>2016</w:t>
      </w:r>
      <w:r>
        <w:rPr>
          <w:rFonts w:hint="eastAsia"/>
          <w:sz w:val="24"/>
          <w:szCs w:val="24"/>
        </w:rPr>
        <w:t>年</w:t>
      </w:r>
      <w:r>
        <w:rPr>
          <w:sz w:val="24"/>
          <w:szCs w:val="24"/>
        </w:rPr>
        <w:t>11</w:t>
      </w:r>
      <w:r>
        <w:rPr>
          <w:rFonts w:hint="eastAsia"/>
          <w:sz w:val="24"/>
          <w:szCs w:val="24"/>
        </w:rPr>
        <w:t>月初，随中国科考船“雪龙号”</w:t>
      </w:r>
      <w:r>
        <w:rPr>
          <w:rFonts w:asciiTheme="minorEastAsia" w:hAnsiTheme="minorEastAsia" w:hint="eastAsia"/>
          <w:sz w:val="24"/>
          <w:szCs w:val="24"/>
        </w:rPr>
        <w:t>从天津出发，远赴南极中山站、长城站进行科学考察。图是南极科考路线图，</w:t>
      </w:r>
    </w:p>
    <w:p w:rsidR="000F7AD7" w:rsidRDefault="00F84DEC">
      <w:pPr>
        <w:adjustRightInd w:val="0"/>
        <w:snapToGrid w:val="0"/>
        <w:spacing w:line="360" w:lineRule="auto"/>
        <w:ind w:left="360" w:hangingChars="150" w:hanging="360"/>
        <w:jc w:val="left"/>
        <w:rPr>
          <w:rFonts w:asciiTheme="minorEastAsia" w:hAnsiTheme="minorEastAsia"/>
          <w:sz w:val="24"/>
          <w:szCs w:val="24"/>
        </w:rPr>
      </w:pPr>
      <w:r>
        <w:rPr>
          <w:rFonts w:asciiTheme="minorEastAsia" w:hAnsiTheme="minorEastAsia" w:hint="eastAsia"/>
          <w:sz w:val="24"/>
          <w:szCs w:val="24"/>
        </w:rPr>
        <w:t>读</w:t>
      </w:r>
      <w:proofErr w:type="gramStart"/>
      <w:r>
        <w:rPr>
          <w:rFonts w:asciiTheme="minorEastAsia" w:hAnsiTheme="minorEastAsia" w:hint="eastAsia"/>
          <w:sz w:val="24"/>
          <w:szCs w:val="24"/>
        </w:rPr>
        <w:t>图完成</w:t>
      </w:r>
      <w:proofErr w:type="gramEnd"/>
      <w:r>
        <w:rPr>
          <w:rFonts w:asciiTheme="minorEastAsia" w:hAnsiTheme="minorEastAsia" w:hint="eastAsia"/>
          <w:sz w:val="24"/>
          <w:szCs w:val="24"/>
        </w:rPr>
        <w:t>23</w:t>
      </w:r>
      <w:r>
        <w:rPr>
          <w:rFonts w:asciiTheme="minorEastAsia" w:hAnsiTheme="minorEastAsia" w:hint="eastAsia"/>
          <w:sz w:val="24"/>
          <w:szCs w:val="24"/>
        </w:rPr>
        <w:t>～</w:t>
      </w:r>
      <w:r>
        <w:rPr>
          <w:rFonts w:asciiTheme="minorEastAsia" w:hAnsiTheme="minorEastAsia" w:hint="eastAsia"/>
          <w:sz w:val="24"/>
          <w:szCs w:val="24"/>
        </w:rPr>
        <w:t>25</w:t>
      </w:r>
      <w:r>
        <w:rPr>
          <w:rFonts w:asciiTheme="minorEastAsia" w:hAnsiTheme="minorEastAsia" w:hint="eastAsia"/>
          <w:sz w:val="24"/>
          <w:szCs w:val="24"/>
        </w:rPr>
        <w:t>题。</w:t>
      </w:r>
    </w:p>
    <w:p w:rsidR="000F7AD7" w:rsidRDefault="00F84DEC">
      <w:pPr>
        <w:adjustRightInd w:val="0"/>
        <w:snapToGrid w:val="0"/>
        <w:spacing w:line="360" w:lineRule="auto"/>
        <w:jc w:val="left"/>
        <w:rPr>
          <w:sz w:val="24"/>
          <w:szCs w:val="24"/>
        </w:rPr>
      </w:pPr>
      <w:r>
        <w:rPr>
          <w:rFonts w:ascii="Times New Roman" w:eastAsia="Times New Roman" w:hAnsi="Times New Roman" w:cs="Times New Roman"/>
          <w:snapToGrid w:val="0"/>
          <w:w w:val="0"/>
          <w:kern w:val="0"/>
          <w:sz w:val="24"/>
          <w:szCs w:val="24"/>
          <w:u w:color="000000"/>
          <w:shd w:val="clear" w:color="000000" w:fill="000000"/>
        </w:rPr>
        <w:t xml:space="preserve"> </w:t>
      </w:r>
      <w:r>
        <w:rPr>
          <w:rFonts w:ascii="Times New Roman" w:eastAsia="Times New Roman" w:hAnsi="Times New Roman" w:cs="Times New Roman"/>
          <w:noProof/>
          <w:w w:val="0"/>
          <w:kern w:val="0"/>
          <w:sz w:val="24"/>
          <w:szCs w:val="24"/>
          <w:u w:color="000000"/>
          <w:shd w:val="clear" w:color="000000" w:fill="000000"/>
        </w:rPr>
        <w:drawing>
          <wp:anchor distT="0" distB="0" distL="114300" distR="114300" simplePos="0" relativeHeight="251699200" behindDoc="0" locked="0" layoutInCell="1" allowOverlap="1">
            <wp:simplePos x="0" y="0"/>
            <wp:positionH relativeFrom="column">
              <wp:posOffset>19050</wp:posOffset>
            </wp:positionH>
            <wp:positionV relativeFrom="paragraph">
              <wp:posOffset>0</wp:posOffset>
            </wp:positionV>
            <wp:extent cx="2676525" cy="3209925"/>
            <wp:effectExtent l="0" t="0" r="0" b="0"/>
            <wp:wrapSquare wrapText="bothSides"/>
            <wp:docPr id="10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21"/>
                    <pic:cNvPicPr>
                      <a:picLocks noChangeAspect="1" noChangeArrowheads="1"/>
                    </pic:cNvPicPr>
                  </pic:nvPicPr>
                  <pic:blipFill>
                    <a:blip r:embed="rId550"/>
                    <a:srcRect/>
                    <a:stretch>
                      <a:fillRect/>
                    </a:stretch>
                  </pic:blipFill>
                  <pic:spPr>
                    <a:xfrm>
                      <a:off x="0" y="0"/>
                      <a:ext cx="2676525" cy="3209925"/>
                    </a:xfrm>
                    <a:prstGeom prst="rect">
                      <a:avLst/>
                    </a:prstGeom>
                    <a:noFill/>
                    <a:ln w="9525">
                      <a:noFill/>
                      <a:miter lim="800000"/>
                      <a:headEnd/>
                      <a:tailEnd/>
                    </a:ln>
                  </pic:spPr>
                </pic:pic>
              </a:graphicData>
            </a:graphic>
          </wp:anchor>
        </w:drawing>
      </w:r>
    </w:p>
    <w:p w:rsidR="000F7AD7" w:rsidRDefault="000F7AD7">
      <w:pPr>
        <w:adjustRightInd w:val="0"/>
        <w:snapToGrid w:val="0"/>
        <w:spacing w:line="360" w:lineRule="auto"/>
        <w:jc w:val="left"/>
        <w:rPr>
          <w:rFonts w:asciiTheme="minorEastAsia" w:hAnsiTheme="minorEastAsia"/>
          <w:sz w:val="24"/>
          <w:szCs w:val="24"/>
        </w:rPr>
      </w:pPr>
    </w:p>
    <w:p w:rsidR="000F7AD7" w:rsidRDefault="000F7AD7">
      <w:pPr>
        <w:adjustRightInd w:val="0"/>
        <w:snapToGrid w:val="0"/>
        <w:spacing w:line="360" w:lineRule="auto"/>
        <w:jc w:val="left"/>
        <w:rPr>
          <w:rFonts w:asciiTheme="minorEastAsia" w:hAnsiTheme="minorEastAsia"/>
          <w:sz w:val="24"/>
          <w:szCs w:val="24"/>
        </w:rPr>
      </w:pPr>
    </w:p>
    <w:p w:rsidR="000F7AD7" w:rsidRDefault="000F7AD7">
      <w:pPr>
        <w:adjustRightInd w:val="0"/>
        <w:snapToGrid w:val="0"/>
        <w:spacing w:line="360" w:lineRule="auto"/>
        <w:jc w:val="left"/>
        <w:rPr>
          <w:rFonts w:asciiTheme="minorEastAsia" w:hAnsiTheme="minorEastAsia"/>
          <w:sz w:val="24"/>
          <w:szCs w:val="24"/>
        </w:rPr>
      </w:pPr>
    </w:p>
    <w:p w:rsidR="000F7AD7" w:rsidRDefault="000F7AD7">
      <w:pPr>
        <w:adjustRightInd w:val="0"/>
        <w:snapToGrid w:val="0"/>
        <w:spacing w:line="360" w:lineRule="auto"/>
        <w:jc w:val="left"/>
        <w:rPr>
          <w:rFonts w:asciiTheme="minorEastAsia" w:hAnsiTheme="minorEastAsia"/>
          <w:sz w:val="24"/>
          <w:szCs w:val="24"/>
        </w:rPr>
      </w:pPr>
    </w:p>
    <w:p w:rsidR="000F7AD7" w:rsidRDefault="000F7AD7">
      <w:pPr>
        <w:adjustRightInd w:val="0"/>
        <w:snapToGrid w:val="0"/>
        <w:spacing w:line="360" w:lineRule="auto"/>
        <w:jc w:val="left"/>
        <w:rPr>
          <w:rFonts w:asciiTheme="minorEastAsia" w:hAnsiTheme="minorEastAsia"/>
          <w:sz w:val="24"/>
          <w:szCs w:val="24"/>
        </w:rPr>
      </w:pPr>
    </w:p>
    <w:p w:rsidR="000F7AD7" w:rsidRDefault="000F7AD7">
      <w:pPr>
        <w:adjustRightInd w:val="0"/>
        <w:snapToGrid w:val="0"/>
        <w:spacing w:line="360" w:lineRule="auto"/>
        <w:jc w:val="left"/>
        <w:rPr>
          <w:rFonts w:asciiTheme="minorEastAsia" w:hAnsiTheme="minorEastAsia"/>
          <w:sz w:val="24"/>
          <w:szCs w:val="24"/>
        </w:rPr>
      </w:pPr>
    </w:p>
    <w:p w:rsidR="000F7AD7" w:rsidRDefault="000F7AD7">
      <w:pPr>
        <w:adjustRightInd w:val="0"/>
        <w:snapToGrid w:val="0"/>
        <w:spacing w:line="360" w:lineRule="auto"/>
        <w:jc w:val="left"/>
        <w:rPr>
          <w:rFonts w:asciiTheme="minorEastAsia" w:hAnsiTheme="minorEastAsia"/>
          <w:sz w:val="24"/>
          <w:szCs w:val="24"/>
        </w:rPr>
      </w:pPr>
    </w:p>
    <w:p w:rsidR="000F7AD7" w:rsidRDefault="000F7AD7">
      <w:pPr>
        <w:adjustRightInd w:val="0"/>
        <w:snapToGrid w:val="0"/>
        <w:spacing w:line="360" w:lineRule="auto"/>
        <w:jc w:val="left"/>
        <w:rPr>
          <w:rFonts w:asciiTheme="minorEastAsia" w:hAnsiTheme="minorEastAsia"/>
          <w:sz w:val="24"/>
          <w:szCs w:val="24"/>
        </w:rPr>
      </w:pPr>
    </w:p>
    <w:p w:rsidR="000F7AD7" w:rsidRDefault="000F7AD7">
      <w:pPr>
        <w:adjustRightInd w:val="0"/>
        <w:snapToGrid w:val="0"/>
        <w:spacing w:line="360" w:lineRule="auto"/>
        <w:jc w:val="left"/>
        <w:rPr>
          <w:rFonts w:asciiTheme="minorEastAsia" w:hAnsiTheme="minorEastAsia"/>
          <w:sz w:val="24"/>
          <w:szCs w:val="24"/>
        </w:rPr>
      </w:pPr>
    </w:p>
    <w:p w:rsidR="000F7AD7" w:rsidRDefault="000F7AD7">
      <w:pPr>
        <w:adjustRightInd w:val="0"/>
        <w:snapToGrid w:val="0"/>
        <w:spacing w:line="360" w:lineRule="auto"/>
        <w:jc w:val="left"/>
        <w:rPr>
          <w:rFonts w:asciiTheme="minorEastAsia" w:hAnsiTheme="minorEastAsia"/>
          <w:sz w:val="24"/>
          <w:szCs w:val="24"/>
        </w:rPr>
      </w:pP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23</w:t>
      </w:r>
      <w:r>
        <w:rPr>
          <w:rFonts w:asciiTheme="minorEastAsia" w:hAnsiTheme="minorEastAsia"/>
          <w:sz w:val="24"/>
          <w:szCs w:val="24"/>
        </w:rPr>
        <w:t>.</w:t>
      </w:r>
      <w:r>
        <w:rPr>
          <w:rFonts w:asciiTheme="minorEastAsia" w:hAnsiTheme="minorEastAsia" w:hint="eastAsia"/>
          <w:sz w:val="24"/>
          <w:szCs w:val="24"/>
        </w:rPr>
        <w:t>经过的大洋依次是（</w:t>
      </w:r>
      <w:r>
        <w:rPr>
          <w:rFonts w:asciiTheme="minorEastAsia" w:hAnsiTheme="minor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大西洋、印度洋、太平洋</w:t>
      </w:r>
      <w:r>
        <w:rPr>
          <w:rFonts w:asciiTheme="minorEastAsia" w:hAnsiTheme="minorEastAsia"/>
          <w:sz w:val="24"/>
          <w:szCs w:val="24"/>
        </w:rPr>
        <w:t xml:space="preserve">  B.</w:t>
      </w:r>
      <w:r>
        <w:rPr>
          <w:rFonts w:asciiTheme="minorEastAsia" w:hAnsiTheme="minorEastAsia" w:hint="eastAsia"/>
          <w:sz w:val="24"/>
          <w:szCs w:val="24"/>
        </w:rPr>
        <w:t>太平洋、印度洋、大西洋</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太平洋、大西洋、印度洋</w:t>
      </w:r>
      <w:r>
        <w:rPr>
          <w:rFonts w:asciiTheme="minorEastAsia" w:hAnsiTheme="minorEastAsia"/>
          <w:sz w:val="24"/>
          <w:szCs w:val="24"/>
        </w:rPr>
        <w:t xml:space="preserve">  D.</w:t>
      </w:r>
      <w:r>
        <w:rPr>
          <w:rFonts w:asciiTheme="minorEastAsia" w:hAnsiTheme="minorEastAsia" w:hint="eastAsia"/>
          <w:sz w:val="24"/>
          <w:szCs w:val="24"/>
        </w:rPr>
        <w:t>太平洋、印度洋、大西洋</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24</w:t>
      </w:r>
      <w:r>
        <w:rPr>
          <w:rFonts w:asciiTheme="minorEastAsia" w:hAnsiTheme="minorEastAsia"/>
          <w:sz w:val="24"/>
          <w:szCs w:val="24"/>
        </w:rPr>
        <w:t>.</w:t>
      </w:r>
      <w:r>
        <w:rPr>
          <w:rFonts w:asciiTheme="minorEastAsia" w:hAnsiTheme="minorEastAsia" w:hint="eastAsia"/>
          <w:sz w:val="24"/>
          <w:szCs w:val="24"/>
        </w:rPr>
        <w:t>小张在南极大陆实地考察后，得出南极酷寒的原因是</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①气温极低，导致蒸发量小，带走热量少②地处高纬度，获得太阳光热少③绝大</w:t>
      </w:r>
      <w:r>
        <w:rPr>
          <w:rFonts w:asciiTheme="minorEastAsia" w:hAnsiTheme="minorEastAsia" w:hint="eastAsia"/>
          <w:sz w:val="24"/>
          <w:szCs w:val="24"/>
        </w:rPr>
        <w:lastRenderedPageBreak/>
        <w:t>部分被厚达</w:t>
      </w:r>
      <w:r>
        <w:rPr>
          <w:rFonts w:asciiTheme="minorEastAsia" w:hAnsiTheme="minorEastAsia"/>
          <w:sz w:val="24"/>
          <w:szCs w:val="24"/>
        </w:rPr>
        <w:t>2000</w:t>
      </w:r>
      <w:r>
        <w:rPr>
          <w:rFonts w:asciiTheme="minorEastAsia" w:hAnsiTheme="minorEastAsia" w:hint="eastAsia"/>
          <w:sz w:val="24"/>
          <w:szCs w:val="24"/>
        </w:rPr>
        <w:t>米的冰层覆盖，海拔高④受海洋影响大</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①②</w:t>
      </w:r>
      <w:r>
        <w:rPr>
          <w:rFonts w:asciiTheme="minorEastAsia" w:hAnsiTheme="minorEastAsia"/>
          <w:sz w:val="24"/>
          <w:szCs w:val="24"/>
        </w:rPr>
        <w:t xml:space="preserve">    B.</w:t>
      </w:r>
      <w:r>
        <w:rPr>
          <w:rFonts w:asciiTheme="minorEastAsia" w:hAnsiTheme="minorEastAsia" w:hint="eastAsia"/>
          <w:sz w:val="24"/>
          <w:szCs w:val="24"/>
        </w:rPr>
        <w:t>①④</w:t>
      </w:r>
      <w:r>
        <w:rPr>
          <w:rFonts w:asciiTheme="minorEastAsia" w:hAnsiTheme="minorEastAsia"/>
          <w:sz w:val="24"/>
          <w:szCs w:val="24"/>
        </w:rPr>
        <w:t xml:space="preserve">    C.</w:t>
      </w:r>
      <w:r>
        <w:rPr>
          <w:rFonts w:asciiTheme="minorEastAsia" w:hAnsiTheme="minorEastAsia" w:hint="eastAsia"/>
          <w:sz w:val="24"/>
          <w:szCs w:val="24"/>
        </w:rPr>
        <w:t>③④</w:t>
      </w:r>
      <w:r>
        <w:rPr>
          <w:rFonts w:asciiTheme="minorEastAsia" w:hAnsiTheme="minorEastAsia"/>
          <w:sz w:val="24"/>
          <w:szCs w:val="24"/>
        </w:rPr>
        <w:t xml:space="preserve">       D.</w:t>
      </w:r>
      <w:r>
        <w:rPr>
          <w:rFonts w:asciiTheme="minorEastAsia" w:hAnsiTheme="minorEastAsia" w:hint="eastAsia"/>
          <w:sz w:val="24"/>
          <w:szCs w:val="24"/>
        </w:rPr>
        <w:t>②③</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25</w:t>
      </w:r>
      <w:r>
        <w:rPr>
          <w:rFonts w:asciiTheme="minorEastAsia" w:hAnsiTheme="minorEastAsia"/>
          <w:sz w:val="24"/>
          <w:szCs w:val="24"/>
        </w:rPr>
        <w:t>.</w:t>
      </w:r>
      <w:r>
        <w:rPr>
          <w:rFonts w:asciiTheme="minorEastAsia" w:hAnsiTheme="minorEastAsia" w:hint="eastAsia"/>
          <w:sz w:val="24"/>
          <w:szCs w:val="24"/>
        </w:rPr>
        <w:t>小张在南极大陆考察时，不可能遇见的危险是（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暴风雪在冰原上不停地咆哮，使人眩晕迷途</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B.</w:t>
      </w:r>
      <w:r>
        <w:rPr>
          <w:rFonts w:asciiTheme="minorEastAsia" w:hAnsiTheme="minorEastAsia" w:hint="eastAsia"/>
          <w:sz w:val="24"/>
          <w:szCs w:val="24"/>
        </w:rPr>
        <w:t>酷寒的天气，导致考察队员冻伤</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随时遭受白熊的袭击，意外受伤</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sz w:val="24"/>
          <w:szCs w:val="24"/>
        </w:rPr>
        <w:t>D.</w:t>
      </w:r>
      <w:r>
        <w:rPr>
          <w:rFonts w:asciiTheme="minorEastAsia" w:hAnsiTheme="minorEastAsia" w:hint="eastAsia"/>
          <w:sz w:val="24"/>
          <w:szCs w:val="24"/>
        </w:rPr>
        <w:t>纵横交错</w:t>
      </w:r>
      <w:proofErr w:type="gramStart"/>
      <w:r>
        <w:rPr>
          <w:rFonts w:asciiTheme="minorEastAsia" w:hAnsiTheme="minorEastAsia" w:hint="eastAsia"/>
          <w:sz w:val="24"/>
          <w:szCs w:val="24"/>
        </w:rPr>
        <w:t>的冰隙随时</w:t>
      </w:r>
      <w:proofErr w:type="gramEnd"/>
      <w:r>
        <w:rPr>
          <w:rFonts w:asciiTheme="minorEastAsia" w:hAnsiTheme="minorEastAsia" w:hint="eastAsia"/>
          <w:sz w:val="24"/>
          <w:szCs w:val="24"/>
        </w:rPr>
        <w:t>可能吞没考察队员</w:t>
      </w:r>
    </w:p>
    <w:p w:rsidR="000F7AD7" w:rsidRDefault="00F84DEC">
      <w:pPr>
        <w:spacing w:line="360" w:lineRule="auto"/>
        <w:rPr>
          <w:rFonts w:asciiTheme="minorEastAsia" w:hAnsiTheme="minorEastAsia" w:cs="Times New Roman"/>
          <w:sz w:val="24"/>
          <w:szCs w:val="24"/>
        </w:rPr>
      </w:pPr>
      <w:r>
        <w:rPr>
          <w:rFonts w:asciiTheme="minorEastAsia" w:hAnsiTheme="minorEastAsia" w:cs="Times New Roman" w:hint="eastAsia"/>
          <w:sz w:val="24"/>
          <w:szCs w:val="24"/>
        </w:rPr>
        <w:t>26.</w:t>
      </w:r>
      <w:r>
        <w:rPr>
          <w:rFonts w:asciiTheme="minorEastAsia" w:hAnsiTheme="minorEastAsia" w:cs="Times New Roman" w:hint="eastAsia"/>
          <w:sz w:val="24"/>
          <w:szCs w:val="24"/>
        </w:rPr>
        <w:t>下列关于南极地区的叙述，不正确的是（</w:t>
      </w:r>
      <w:r>
        <w:rPr>
          <w:rFonts w:asciiTheme="minorEastAsia" w:hAnsiTheme="minorEastAsia" w:cs="Times New Roman" w:hint="eastAsia"/>
          <w:sz w:val="24"/>
          <w:szCs w:val="24"/>
        </w:rPr>
        <w:t xml:space="preserve">   </w:t>
      </w:r>
      <w:r>
        <w:rPr>
          <w:rFonts w:asciiTheme="minorEastAsia" w:hAnsiTheme="minorEastAsia" w:cs="Times New Roman"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地球上淡水资源最丰富的地区</w:t>
      </w:r>
      <w:r>
        <w:rPr>
          <w:rFonts w:asciiTheme="minorEastAsia" w:hAnsiTheme="minorEastAsia" w:hint="eastAsia"/>
          <w:sz w:val="24"/>
          <w:szCs w:val="24"/>
        </w:rPr>
        <w:t xml:space="preserve">   B.</w:t>
      </w:r>
      <w:r>
        <w:rPr>
          <w:rFonts w:asciiTheme="minorEastAsia" w:hAnsiTheme="minorEastAsia" w:hint="eastAsia"/>
          <w:sz w:val="24"/>
          <w:szCs w:val="24"/>
        </w:rPr>
        <w:t>素有“冰雪高原”之称</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企鹅是代表性动物</w:t>
      </w:r>
      <w:r>
        <w:rPr>
          <w:rFonts w:asciiTheme="minorEastAsia" w:hAnsiTheme="minorEastAsia" w:hint="eastAsia"/>
          <w:sz w:val="24"/>
          <w:szCs w:val="24"/>
        </w:rPr>
        <w:t xml:space="preserve">    D.</w:t>
      </w:r>
      <w:r>
        <w:rPr>
          <w:rFonts w:asciiTheme="minorEastAsia" w:hAnsiTheme="minorEastAsia" w:hint="eastAsia"/>
          <w:sz w:val="24"/>
          <w:szCs w:val="24"/>
        </w:rPr>
        <w:t>去南极考察的最佳时间是每年</w:t>
      </w:r>
      <w:r>
        <w:rPr>
          <w:rFonts w:asciiTheme="minorEastAsia" w:hAnsiTheme="minorEastAsia" w:hint="eastAsia"/>
          <w:sz w:val="24"/>
          <w:szCs w:val="24"/>
        </w:rPr>
        <w:t>7</w:t>
      </w: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月。</w:t>
      </w:r>
    </w:p>
    <w:p w:rsidR="000F7AD7" w:rsidRDefault="00F84DEC">
      <w:pPr>
        <w:spacing w:line="360" w:lineRule="auto"/>
        <w:ind w:firstLineChars="200" w:firstLine="480"/>
        <w:rPr>
          <w:rFonts w:ascii="宋体" w:eastAsia="宋体" w:hAnsi="宋体"/>
          <w:sz w:val="24"/>
          <w:szCs w:val="24"/>
        </w:rPr>
      </w:pPr>
      <w:r>
        <w:rPr>
          <w:rFonts w:ascii="宋体" w:eastAsia="宋体" w:hAnsi="宋体" w:hint="eastAsia"/>
          <w:sz w:val="24"/>
          <w:szCs w:val="24"/>
        </w:rPr>
        <w:t>(2018</w:t>
      </w:r>
      <w:r>
        <w:rPr>
          <w:rFonts w:ascii="宋体" w:eastAsia="宋体" w:hAnsi="宋体" w:hint="eastAsia"/>
          <w:sz w:val="24"/>
          <w:szCs w:val="24"/>
        </w:rPr>
        <w:t>四川·成都</w:t>
      </w:r>
      <w:r>
        <w:rPr>
          <w:rFonts w:ascii="宋体" w:eastAsia="宋体" w:hAnsi="宋体" w:hint="eastAsia"/>
          <w:sz w:val="24"/>
          <w:szCs w:val="24"/>
        </w:rPr>
        <w:t>)</w:t>
      </w:r>
      <w:r>
        <w:rPr>
          <w:rFonts w:ascii="宋体" w:eastAsia="宋体" w:hAnsi="宋体" w:hint="eastAsia"/>
          <w:sz w:val="24"/>
          <w:szCs w:val="24"/>
        </w:rPr>
        <w:t>图</w:t>
      </w:r>
      <w:r>
        <w:rPr>
          <w:rFonts w:ascii="宋体" w:eastAsia="宋体" w:hAnsi="宋体"/>
          <w:sz w:val="24"/>
          <w:szCs w:val="24"/>
        </w:rPr>
        <w:t>为</w:t>
      </w:r>
      <w:r>
        <w:rPr>
          <w:rFonts w:ascii="宋体" w:eastAsia="宋体" w:hAnsi="宋体"/>
          <w:sz w:val="24"/>
          <w:szCs w:val="24"/>
        </w:rPr>
        <w:t>“</w:t>
      </w:r>
      <w:r>
        <w:rPr>
          <w:rFonts w:ascii="宋体" w:eastAsia="宋体" w:hAnsi="宋体"/>
          <w:sz w:val="24"/>
          <w:szCs w:val="24"/>
        </w:rPr>
        <w:t>中中国南极科学考察站分布图</w:t>
      </w:r>
      <w:r>
        <w:rPr>
          <w:rFonts w:ascii="宋体" w:eastAsia="宋体" w:hAnsi="宋体"/>
          <w:sz w:val="24"/>
          <w:szCs w:val="24"/>
        </w:rPr>
        <w:t>”</w:t>
      </w:r>
      <w:r>
        <w:rPr>
          <w:rFonts w:ascii="宋体" w:eastAsia="宋体" w:hAnsi="宋体"/>
          <w:sz w:val="24"/>
          <w:szCs w:val="24"/>
        </w:rPr>
        <w:t>。读</w:t>
      </w:r>
      <w:proofErr w:type="gramStart"/>
      <w:r>
        <w:rPr>
          <w:rFonts w:ascii="宋体" w:eastAsia="宋体" w:hAnsi="宋体"/>
          <w:sz w:val="24"/>
          <w:szCs w:val="24"/>
        </w:rPr>
        <w:t>图完成</w:t>
      </w:r>
      <w:proofErr w:type="gramEnd"/>
      <w:r>
        <w:rPr>
          <w:rFonts w:ascii="宋体" w:eastAsia="宋体" w:hAnsi="宋体" w:hint="eastAsia"/>
          <w:sz w:val="24"/>
          <w:szCs w:val="24"/>
        </w:rPr>
        <w:t>27</w:t>
      </w:r>
      <w:r>
        <w:rPr>
          <w:rFonts w:ascii="宋体" w:eastAsia="宋体" w:hAnsi="宋体"/>
          <w:sz w:val="24"/>
          <w:szCs w:val="24"/>
        </w:rPr>
        <w:t>～</w:t>
      </w:r>
      <w:r>
        <w:rPr>
          <w:rFonts w:ascii="宋体" w:eastAsia="宋体" w:hAnsi="宋体"/>
          <w:sz w:val="24"/>
          <w:szCs w:val="24"/>
        </w:rPr>
        <w:t>2</w:t>
      </w:r>
      <w:r>
        <w:rPr>
          <w:rFonts w:ascii="宋体" w:eastAsia="宋体" w:hAnsi="宋体" w:hint="eastAsia"/>
          <w:sz w:val="24"/>
          <w:szCs w:val="24"/>
        </w:rPr>
        <w:t>8</w:t>
      </w:r>
      <w:r>
        <w:rPr>
          <w:rFonts w:ascii="宋体" w:eastAsia="宋体" w:hAnsi="宋体"/>
          <w:sz w:val="24"/>
          <w:szCs w:val="24"/>
        </w:rPr>
        <w:t>题。</w:t>
      </w:r>
    </w:p>
    <w:p w:rsidR="000F7AD7" w:rsidRDefault="00F84DEC">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extent cx="2534920" cy="2464435"/>
            <wp:effectExtent l="0" t="0" r="8255" b="2540"/>
            <wp:docPr id="1021" name="图片 2"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2" descr="学科网(www.zxxk.com)--教育资源门户，提供试卷、教案、课件、论文、素材及各类教学资源下载，还有大量而丰富的教学相关资讯！"/>
                    <pic:cNvPicPr>
                      <a:picLocks noChangeAspect="1"/>
                    </pic:cNvPicPr>
                  </pic:nvPicPr>
                  <pic:blipFill>
                    <a:blip r:embed="rId551">
                      <a:extLst>
                        <a:ext uri="{28A0092B-C50C-407E-A947-70E740481C1C}">
                          <a14:useLocalDpi xmlns:a14="http://schemas.microsoft.com/office/drawing/2010/main" val="0"/>
                        </a:ext>
                      </a:extLst>
                    </a:blip>
                    <a:stretch>
                      <a:fillRect/>
                    </a:stretch>
                  </pic:blipFill>
                  <pic:spPr>
                    <a:xfrm>
                      <a:off x="0" y="0"/>
                      <a:ext cx="2552018" cy="2481128"/>
                    </a:xfrm>
                    <a:prstGeom prst="rect">
                      <a:avLst/>
                    </a:prstGeom>
                  </pic:spPr>
                </pic:pic>
              </a:graphicData>
            </a:graphic>
          </wp:inline>
        </w:drawing>
      </w:r>
    </w:p>
    <w:p w:rsidR="000F7AD7" w:rsidRDefault="00F84DEC">
      <w:pPr>
        <w:spacing w:line="360" w:lineRule="auto"/>
        <w:rPr>
          <w:rFonts w:ascii="宋体" w:eastAsia="宋体" w:hAnsi="宋体"/>
          <w:sz w:val="24"/>
          <w:szCs w:val="24"/>
        </w:rPr>
      </w:pPr>
      <w:r>
        <w:rPr>
          <w:rFonts w:ascii="宋体" w:eastAsia="宋体" w:hAnsi="宋体" w:hint="eastAsia"/>
          <w:sz w:val="24"/>
          <w:szCs w:val="24"/>
        </w:rPr>
        <w:t>27</w:t>
      </w:r>
      <w:r>
        <w:rPr>
          <w:rFonts w:ascii="宋体" w:eastAsia="宋体" w:hAnsi="宋体"/>
          <w:sz w:val="24"/>
          <w:szCs w:val="24"/>
        </w:rPr>
        <w:t>．四个科学考察站，无极昼极夜现象的是</w:t>
      </w:r>
      <w:r>
        <w:rPr>
          <w:rFonts w:ascii="宋体" w:eastAsia="宋体" w:hAnsi="宋体" w:hint="eastAsia"/>
          <w:sz w:val="24"/>
          <w:szCs w:val="24"/>
        </w:rPr>
        <w:t>（</w:t>
      </w:r>
      <w:r>
        <w:rPr>
          <w:rFonts w:ascii="宋体" w:eastAsia="宋体" w:hAnsi="宋体" w:hint="eastAsia"/>
          <w:sz w:val="24"/>
          <w:szCs w:val="24"/>
        </w:rPr>
        <w:t xml:space="preserve">   </w:t>
      </w:r>
      <w:r>
        <w:rPr>
          <w:rFonts w:ascii="宋体" w:eastAsia="宋体" w:hAnsi="宋体" w:hint="eastAsia"/>
          <w:sz w:val="24"/>
          <w:szCs w:val="24"/>
        </w:rPr>
        <w:t>）</w:t>
      </w:r>
    </w:p>
    <w:p w:rsidR="000F7AD7" w:rsidRDefault="00F84DEC">
      <w:pPr>
        <w:spacing w:line="360" w:lineRule="auto"/>
        <w:ind w:firstLineChars="100" w:firstLine="240"/>
        <w:rPr>
          <w:rFonts w:ascii="宋体" w:eastAsia="宋体" w:hAnsi="宋体"/>
          <w:sz w:val="24"/>
          <w:szCs w:val="24"/>
        </w:rPr>
      </w:pPr>
      <w:r>
        <w:rPr>
          <w:rFonts w:ascii="宋体" w:eastAsia="宋体" w:hAnsi="宋体"/>
          <w:sz w:val="24"/>
          <w:szCs w:val="24"/>
        </w:rPr>
        <w:t>A</w:t>
      </w:r>
      <w:r>
        <w:rPr>
          <w:rFonts w:ascii="宋体" w:eastAsia="宋体" w:hAnsi="宋体"/>
          <w:sz w:val="24"/>
          <w:szCs w:val="24"/>
        </w:rPr>
        <w:t>．长城站</w:t>
      </w:r>
      <w:r>
        <w:rPr>
          <w:rFonts w:ascii="宋体" w:eastAsia="宋体" w:hAnsi="宋体" w:hint="eastAsia"/>
          <w:sz w:val="24"/>
          <w:szCs w:val="24"/>
        </w:rPr>
        <w:t xml:space="preserve">   </w:t>
      </w:r>
      <w:r>
        <w:rPr>
          <w:rFonts w:ascii="宋体" w:eastAsia="宋体" w:hAnsi="宋体"/>
          <w:sz w:val="24"/>
          <w:szCs w:val="24"/>
        </w:rPr>
        <w:t>B</w:t>
      </w:r>
      <w:r>
        <w:rPr>
          <w:rFonts w:ascii="宋体" w:eastAsia="宋体" w:hAnsi="宋体"/>
          <w:sz w:val="24"/>
          <w:szCs w:val="24"/>
        </w:rPr>
        <w:t>．中山站</w:t>
      </w:r>
      <w:r>
        <w:rPr>
          <w:rFonts w:ascii="宋体" w:eastAsia="宋体" w:hAnsi="宋体" w:hint="eastAsia"/>
          <w:sz w:val="24"/>
          <w:szCs w:val="24"/>
        </w:rPr>
        <w:t xml:space="preserve">   </w:t>
      </w:r>
      <w:r>
        <w:rPr>
          <w:rFonts w:ascii="宋体" w:eastAsia="宋体" w:hAnsi="宋体"/>
          <w:sz w:val="24"/>
          <w:szCs w:val="24"/>
        </w:rPr>
        <w:t>C</w:t>
      </w:r>
      <w:r>
        <w:rPr>
          <w:rFonts w:ascii="宋体" w:eastAsia="宋体" w:hAnsi="宋体"/>
          <w:sz w:val="24"/>
          <w:szCs w:val="24"/>
        </w:rPr>
        <w:t>．泰山站</w:t>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extent cx="15240" cy="20320"/>
            <wp:effectExtent l="0" t="0" r="3810" b="8255"/>
            <wp:docPr id="1022" name="图片 12" descr="学科网(www.zxxk.com)--教育资源门户，提供试卷、教案、课件、论文、素材及各类教学资源下载，还有大量而丰富的教学相关资讯！"/>
            <wp:cNvGraphicFramePr/>
            <a:graphic xmlns:a="http://schemas.openxmlformats.org/drawingml/2006/main">
              <a:graphicData uri="http://schemas.openxmlformats.org/drawingml/2006/picture">
                <pic:pic xmlns:pic="http://schemas.openxmlformats.org/drawingml/2006/picture">
                  <pic:nvPicPr>
                    <pic:cNvPr id="1022" name="图片 12" descr="学科网(www.zxxk.com)--教育资源门户，提供试卷、教案、课件、论文、素材及各类教学资源下载，还有大量而丰富的教学相关资讯！"/>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15240" cy="20320"/>
                    </a:xfrm>
                    <a:prstGeom prst="rect">
                      <a:avLst/>
                    </a:prstGeom>
                  </pic:spPr>
                </pic:pic>
              </a:graphicData>
            </a:graphic>
          </wp:inline>
        </w:drawing>
      </w:r>
      <w:r>
        <w:rPr>
          <w:rFonts w:ascii="宋体" w:eastAsia="宋体" w:hAnsi="宋体"/>
          <w:sz w:val="24"/>
          <w:szCs w:val="24"/>
        </w:rPr>
        <w:t>D</w:t>
      </w:r>
      <w:r>
        <w:rPr>
          <w:rFonts w:ascii="宋体" w:eastAsia="宋体" w:hAnsi="宋体"/>
          <w:sz w:val="24"/>
          <w:szCs w:val="24"/>
        </w:rPr>
        <w:t>．昆仑站</w:t>
      </w:r>
    </w:p>
    <w:p w:rsidR="000F7AD7" w:rsidRDefault="00F84DEC">
      <w:pPr>
        <w:spacing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8</w:t>
      </w:r>
      <w:r>
        <w:rPr>
          <w:rFonts w:ascii="宋体" w:eastAsia="宋体" w:hAnsi="宋体"/>
          <w:sz w:val="24"/>
          <w:szCs w:val="24"/>
        </w:rPr>
        <w:t>．去该地区考察最佳时间段是每年的</w:t>
      </w:r>
      <w:r>
        <w:rPr>
          <w:rFonts w:ascii="宋体" w:eastAsia="宋体" w:hAnsi="宋体" w:hint="eastAsia"/>
          <w:sz w:val="24"/>
          <w:szCs w:val="24"/>
        </w:rPr>
        <w:t>（</w:t>
      </w:r>
      <w:r>
        <w:rPr>
          <w:rFonts w:ascii="宋体" w:eastAsia="宋体" w:hAnsi="宋体" w:hint="eastAsia"/>
          <w:sz w:val="24"/>
          <w:szCs w:val="24"/>
        </w:rPr>
        <w:t xml:space="preserve">    </w:t>
      </w:r>
      <w:r>
        <w:rPr>
          <w:rFonts w:ascii="宋体" w:eastAsia="宋体" w:hAnsi="宋体" w:hint="eastAsia"/>
          <w:sz w:val="24"/>
          <w:szCs w:val="24"/>
        </w:rPr>
        <w:t>）</w:t>
      </w:r>
    </w:p>
    <w:p w:rsidR="000F7AD7" w:rsidRDefault="00F84DEC">
      <w:pPr>
        <w:spacing w:line="360" w:lineRule="auto"/>
        <w:ind w:firstLineChars="100" w:firstLine="240"/>
        <w:rPr>
          <w:rFonts w:ascii="宋体" w:eastAsia="宋体" w:hAnsi="宋体"/>
          <w:sz w:val="24"/>
          <w:szCs w:val="24"/>
        </w:rPr>
      </w:pPr>
      <w:r>
        <w:rPr>
          <w:rFonts w:ascii="宋体" w:eastAsia="宋体" w:hAnsi="宋体"/>
          <w:sz w:val="24"/>
          <w:szCs w:val="24"/>
        </w:rPr>
        <w:t>A</w:t>
      </w:r>
      <w:r>
        <w:rPr>
          <w:rFonts w:ascii="宋体" w:eastAsia="宋体" w:hAnsi="宋体"/>
          <w:sz w:val="24"/>
          <w:szCs w:val="24"/>
        </w:rPr>
        <w:t>．</w:t>
      </w:r>
      <w:r>
        <w:rPr>
          <w:rFonts w:ascii="宋体" w:eastAsia="宋体" w:hAnsi="宋体"/>
          <w:sz w:val="24"/>
          <w:szCs w:val="24"/>
        </w:rPr>
        <w:t>3</w:t>
      </w:r>
      <w:r>
        <w:rPr>
          <w:rFonts w:ascii="宋体" w:eastAsia="宋体" w:hAnsi="宋体"/>
          <w:sz w:val="24"/>
          <w:szCs w:val="24"/>
        </w:rPr>
        <w:t>～</w:t>
      </w:r>
      <w:r>
        <w:rPr>
          <w:rFonts w:ascii="宋体" w:eastAsia="宋体" w:hAnsi="宋体"/>
          <w:sz w:val="24"/>
          <w:szCs w:val="24"/>
        </w:rPr>
        <w:t>5</w:t>
      </w:r>
      <w:r>
        <w:rPr>
          <w:rFonts w:ascii="宋体" w:eastAsia="宋体" w:hAnsi="宋体"/>
          <w:sz w:val="24"/>
          <w:szCs w:val="24"/>
        </w:rPr>
        <w:t>月</w:t>
      </w:r>
      <w:r>
        <w:rPr>
          <w:rFonts w:ascii="宋体" w:eastAsia="宋体" w:hAnsi="宋体"/>
          <w:sz w:val="24"/>
          <w:szCs w:val="24"/>
        </w:rPr>
        <w:t xml:space="preserve">   B</w:t>
      </w:r>
      <w:r>
        <w:rPr>
          <w:rFonts w:ascii="宋体" w:eastAsia="宋体" w:hAnsi="宋体"/>
          <w:sz w:val="24"/>
          <w:szCs w:val="24"/>
        </w:rPr>
        <w:t>．</w:t>
      </w:r>
      <w:r>
        <w:rPr>
          <w:rFonts w:ascii="宋体" w:eastAsia="宋体" w:hAnsi="宋体"/>
          <w:sz w:val="24"/>
          <w:szCs w:val="24"/>
        </w:rPr>
        <w:t>6</w:t>
      </w:r>
      <w:r>
        <w:rPr>
          <w:rFonts w:ascii="宋体" w:eastAsia="宋体" w:hAnsi="宋体"/>
          <w:sz w:val="24"/>
          <w:szCs w:val="24"/>
        </w:rPr>
        <w:t>～</w:t>
      </w:r>
      <w:r>
        <w:rPr>
          <w:rFonts w:ascii="宋体" w:eastAsia="宋体" w:hAnsi="宋体"/>
          <w:sz w:val="24"/>
          <w:szCs w:val="24"/>
        </w:rPr>
        <w:t>8</w:t>
      </w:r>
      <w:r>
        <w:rPr>
          <w:rFonts w:ascii="宋体" w:eastAsia="宋体" w:hAnsi="宋体"/>
          <w:sz w:val="24"/>
          <w:szCs w:val="24"/>
        </w:rPr>
        <w:t>月</w:t>
      </w:r>
      <w:r>
        <w:rPr>
          <w:rFonts w:ascii="宋体" w:eastAsia="宋体" w:hAnsi="宋体" w:hint="eastAsia"/>
          <w:sz w:val="24"/>
          <w:szCs w:val="24"/>
        </w:rPr>
        <w:t xml:space="preserve">    </w:t>
      </w:r>
      <w:r>
        <w:rPr>
          <w:rFonts w:ascii="宋体" w:eastAsia="宋体" w:hAnsi="宋体"/>
          <w:sz w:val="24"/>
          <w:szCs w:val="24"/>
        </w:rPr>
        <w:t>C</w:t>
      </w:r>
      <w:r>
        <w:rPr>
          <w:rFonts w:ascii="宋体" w:eastAsia="宋体" w:hAnsi="宋体"/>
          <w:sz w:val="24"/>
          <w:szCs w:val="24"/>
        </w:rPr>
        <w:t>．</w:t>
      </w:r>
      <w:r>
        <w:rPr>
          <w:rFonts w:ascii="宋体" w:eastAsia="宋体" w:hAnsi="宋体"/>
          <w:sz w:val="24"/>
          <w:szCs w:val="24"/>
        </w:rPr>
        <w:t>9</w:t>
      </w:r>
      <w:r>
        <w:rPr>
          <w:rFonts w:ascii="宋体" w:eastAsia="宋体" w:hAnsi="宋体"/>
          <w:sz w:val="24"/>
          <w:szCs w:val="24"/>
        </w:rPr>
        <w:t>～</w:t>
      </w:r>
      <w:r>
        <w:rPr>
          <w:rFonts w:ascii="宋体" w:eastAsia="宋体" w:hAnsi="宋体"/>
          <w:sz w:val="24"/>
          <w:szCs w:val="24"/>
        </w:rPr>
        <w:t>11</w:t>
      </w:r>
      <w:r>
        <w:rPr>
          <w:rFonts w:ascii="宋体" w:eastAsia="宋体" w:hAnsi="宋体"/>
          <w:sz w:val="24"/>
          <w:szCs w:val="24"/>
        </w:rPr>
        <w:t>月</w:t>
      </w:r>
      <w:r>
        <w:rPr>
          <w:rFonts w:ascii="宋体" w:eastAsia="宋体" w:hAnsi="宋体" w:hint="eastAsia"/>
          <w:sz w:val="24"/>
          <w:szCs w:val="24"/>
        </w:rPr>
        <w:t xml:space="preserve">  </w:t>
      </w:r>
      <w:r>
        <w:rPr>
          <w:rFonts w:ascii="宋体" w:eastAsia="宋体" w:hAnsi="宋体"/>
          <w:sz w:val="24"/>
          <w:szCs w:val="24"/>
        </w:rPr>
        <w:t>D</w:t>
      </w:r>
      <w:r>
        <w:rPr>
          <w:rFonts w:ascii="宋体" w:eastAsia="宋体" w:hAnsi="宋体"/>
          <w:sz w:val="24"/>
          <w:szCs w:val="24"/>
        </w:rPr>
        <w:t>．</w:t>
      </w:r>
      <w:r>
        <w:rPr>
          <w:rFonts w:ascii="宋体" w:eastAsia="宋体" w:hAnsi="宋体"/>
          <w:sz w:val="24"/>
          <w:szCs w:val="24"/>
        </w:rPr>
        <w:t>12</w:t>
      </w:r>
      <w:r>
        <w:rPr>
          <w:rFonts w:ascii="宋体" w:eastAsia="宋体" w:hAnsi="宋体"/>
          <w:sz w:val="24"/>
          <w:szCs w:val="24"/>
        </w:rPr>
        <w:t>～次年</w:t>
      </w:r>
      <w:r>
        <w:rPr>
          <w:rFonts w:ascii="宋体" w:eastAsia="宋体" w:hAnsi="宋体"/>
          <w:sz w:val="24"/>
          <w:szCs w:val="24"/>
        </w:rPr>
        <w:t>2</w:t>
      </w:r>
      <w:r>
        <w:rPr>
          <w:rFonts w:ascii="宋体" w:eastAsia="宋体" w:hAnsi="宋体"/>
          <w:sz w:val="24"/>
          <w:szCs w:val="24"/>
        </w:rPr>
        <w:t>月</w:t>
      </w:r>
    </w:p>
    <w:p w:rsidR="000F7AD7" w:rsidRDefault="00F84DEC">
      <w:pPr>
        <w:spacing w:line="360" w:lineRule="auto"/>
        <w:rPr>
          <w:rFonts w:asciiTheme="minorEastAsia" w:hAnsiTheme="minorEastAsia"/>
          <w:b/>
          <w:sz w:val="24"/>
          <w:szCs w:val="24"/>
        </w:rPr>
      </w:pPr>
      <w:r>
        <w:rPr>
          <w:rFonts w:asciiTheme="minorEastAsia" w:hAnsiTheme="minorEastAsia" w:hint="eastAsia"/>
          <w:b/>
          <w:sz w:val="24"/>
          <w:szCs w:val="24"/>
        </w:rPr>
        <w:t>二、综合题</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29.(2017</w:t>
      </w:r>
      <w:r>
        <w:rPr>
          <w:rFonts w:asciiTheme="minorEastAsia" w:hAnsiTheme="minorEastAsia" w:hint="eastAsia"/>
          <w:sz w:val="24"/>
          <w:szCs w:val="24"/>
        </w:rPr>
        <w:t>·甘肃庆阳</w:t>
      </w:r>
      <w:r>
        <w:rPr>
          <w:rFonts w:asciiTheme="minorEastAsia" w:hAnsiTheme="minorEastAsia" w:hint="eastAsia"/>
          <w:sz w:val="24"/>
          <w:szCs w:val="24"/>
        </w:rPr>
        <w:t>)</w:t>
      </w:r>
      <w:r>
        <w:rPr>
          <w:rFonts w:asciiTheme="minorEastAsia" w:hAnsiTheme="minorEastAsia"/>
          <w:sz w:val="24"/>
          <w:szCs w:val="24"/>
        </w:rPr>
        <w:t>结合图文材料，完成相关问题。</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2017</w:t>
      </w:r>
      <w:r>
        <w:rPr>
          <w:rFonts w:asciiTheme="minorEastAsia" w:hAnsiTheme="minorEastAsia"/>
          <w:sz w:val="24"/>
          <w:szCs w:val="24"/>
        </w:rPr>
        <w:t>年</w:t>
      </w:r>
      <w:r>
        <w:rPr>
          <w:rFonts w:asciiTheme="minorEastAsia" w:hAnsiTheme="minorEastAsia"/>
          <w:sz w:val="24"/>
          <w:szCs w:val="24"/>
        </w:rPr>
        <w:t>4</w:t>
      </w:r>
      <w:r>
        <w:rPr>
          <w:rFonts w:asciiTheme="minorEastAsia" w:hAnsiTheme="minorEastAsia"/>
          <w:sz w:val="24"/>
          <w:szCs w:val="24"/>
        </w:rPr>
        <w:t>月</w:t>
      </w:r>
      <w:r>
        <w:rPr>
          <w:rFonts w:asciiTheme="minorEastAsia" w:hAnsiTheme="minorEastAsia"/>
          <w:sz w:val="24"/>
          <w:szCs w:val="24"/>
        </w:rPr>
        <w:t>10</w:t>
      </w:r>
      <w:r>
        <w:rPr>
          <w:rFonts w:asciiTheme="minorEastAsia" w:hAnsiTheme="minorEastAsia"/>
          <w:sz w:val="24"/>
          <w:szCs w:val="24"/>
        </w:rPr>
        <w:t>日，中缅两国签署了《中缅原油管道运输协议》。拟建的中缅石油管于领</w:t>
      </w:r>
      <w:proofErr w:type="gramStart"/>
      <w:r>
        <w:rPr>
          <w:rFonts w:asciiTheme="minorEastAsia" w:hAnsiTheme="minorEastAsia"/>
          <w:sz w:val="24"/>
          <w:szCs w:val="24"/>
        </w:rPr>
        <w:t>甸</w:t>
      </w:r>
      <w:proofErr w:type="gramEnd"/>
      <w:r>
        <w:rPr>
          <w:rFonts w:asciiTheme="minorEastAsia" w:hAnsiTheme="minorEastAsia"/>
          <w:sz w:val="24"/>
          <w:szCs w:val="24"/>
        </w:rPr>
        <w:t>孟加拉湾沿岸，从云南进入中国。管道开通后，每天将会有</w:t>
      </w:r>
      <w:r>
        <w:rPr>
          <w:rFonts w:asciiTheme="minorEastAsia" w:hAnsiTheme="minorEastAsia"/>
          <w:sz w:val="24"/>
          <w:szCs w:val="24"/>
        </w:rPr>
        <w:t>20</w:t>
      </w:r>
      <w:r>
        <w:rPr>
          <w:rFonts w:asciiTheme="minorEastAsia" w:hAnsiTheme="minorEastAsia"/>
          <w:sz w:val="24"/>
          <w:szCs w:val="24"/>
        </w:rPr>
        <w:t>多万桶原油输我国，可缩短我国石油进口的运输距离。根据协议，中国支付缅甸</w:t>
      </w:r>
      <w:r>
        <w:rPr>
          <w:rFonts w:asciiTheme="minorEastAsia" w:hAnsiTheme="minorEastAsia"/>
          <w:sz w:val="24"/>
          <w:szCs w:val="24"/>
        </w:rPr>
        <w:lastRenderedPageBreak/>
        <w:t>管道过境费，并每年</w:t>
      </w:r>
      <w:proofErr w:type="gramStart"/>
      <w:r>
        <w:rPr>
          <w:rFonts w:asciiTheme="minorEastAsia" w:hAnsiTheme="minorEastAsia"/>
          <w:sz w:val="24"/>
          <w:szCs w:val="24"/>
        </w:rPr>
        <w:t>句提供</w:t>
      </w:r>
      <w:proofErr w:type="gramEnd"/>
      <w:r>
        <w:rPr>
          <w:rFonts w:asciiTheme="minorEastAsia" w:hAnsiTheme="minorEastAsia"/>
          <w:sz w:val="24"/>
          <w:szCs w:val="24"/>
        </w:rPr>
        <w:t>原油</w:t>
      </w:r>
      <w:r>
        <w:rPr>
          <w:rFonts w:asciiTheme="minorEastAsia" w:hAnsiTheme="minorEastAsia"/>
          <w:sz w:val="24"/>
          <w:szCs w:val="24"/>
        </w:rPr>
        <w:t>20</w:t>
      </w:r>
      <w:r>
        <w:rPr>
          <w:rFonts w:asciiTheme="minorEastAsia" w:hAnsiTheme="minorEastAsia" w:hint="eastAsia"/>
          <w:sz w:val="24"/>
          <w:szCs w:val="24"/>
        </w:rPr>
        <w:t>0</w:t>
      </w:r>
      <w:r>
        <w:rPr>
          <w:rFonts w:asciiTheme="minorEastAsia" w:hAnsiTheme="minorEastAsia" w:hint="eastAsia"/>
          <w:sz w:val="24"/>
          <w:szCs w:val="24"/>
        </w:rPr>
        <w:t>万</w:t>
      </w:r>
      <w:r>
        <w:rPr>
          <w:rFonts w:asciiTheme="minorEastAsia" w:hAnsiTheme="minorEastAsia"/>
          <w:sz w:val="24"/>
          <w:szCs w:val="24"/>
        </w:rPr>
        <w:t>吨</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extent cx="3286125" cy="1800225"/>
            <wp:effectExtent l="0" t="0" r="0" b="0"/>
            <wp:docPr id="1023" name="图片 1" descr="C:\Users\Administrator\Desktop\IMG_20181001_22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 descr="C:\Users\Administrator\Desktop\IMG_20181001_221414.jpg"/>
                    <pic:cNvPicPr>
                      <a:picLocks noChangeAspect="1" noChangeArrowheads="1"/>
                    </pic:cNvPicPr>
                  </pic:nvPicPr>
                  <pic:blipFill>
                    <a:blip r:embed="rId553" cstate="print">
                      <a:lum bright="-10000" contrast="40000"/>
                    </a:blip>
                    <a:srcRect l="15892" t="14217" r="21804" b="40241"/>
                    <a:stretch>
                      <a:fillRect/>
                    </a:stretch>
                  </pic:blipFill>
                  <pic:spPr>
                    <a:xfrm>
                      <a:off x="0" y="0"/>
                      <a:ext cx="3286125" cy="1800225"/>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阿拉伯半岛主要的气候类型是（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温带大陆性气候</w:t>
      </w:r>
      <w:r>
        <w:rPr>
          <w:rFonts w:asciiTheme="minorEastAsia" w:hAnsiTheme="minorEastAsia" w:hint="eastAsia"/>
          <w:sz w:val="24"/>
          <w:szCs w:val="24"/>
        </w:rPr>
        <w:t xml:space="preserve">    B.</w:t>
      </w:r>
      <w:r>
        <w:rPr>
          <w:rFonts w:asciiTheme="minorEastAsia" w:hAnsiTheme="minorEastAsia" w:hint="eastAsia"/>
          <w:sz w:val="24"/>
          <w:szCs w:val="24"/>
        </w:rPr>
        <w:t>热带季风气候</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热带雨林气候</w:t>
      </w:r>
      <w:r>
        <w:rPr>
          <w:rFonts w:asciiTheme="minorEastAsia" w:hAnsiTheme="minorEastAsia" w:hint="eastAsia"/>
          <w:sz w:val="24"/>
          <w:szCs w:val="24"/>
        </w:rPr>
        <w:t xml:space="preserve">      D.</w:t>
      </w:r>
      <w:r>
        <w:rPr>
          <w:rFonts w:asciiTheme="minorEastAsia" w:hAnsiTheme="minorEastAsia" w:hint="eastAsia"/>
          <w:sz w:val="24"/>
          <w:szCs w:val="24"/>
        </w:rPr>
        <w:t>热带沙漠气候</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阿拉伯半岛石油储量丰富，主要分布在</w:t>
      </w:r>
      <w:r>
        <w:rPr>
          <w:rFonts w:asciiTheme="minorEastAsia" w:hAnsiTheme="minorEastAsia" w:hint="eastAsia"/>
          <w:sz w:val="24"/>
          <w:szCs w:val="24"/>
          <w:u w:val="single"/>
        </w:rPr>
        <w:t xml:space="preserve">       </w:t>
      </w:r>
      <w:r>
        <w:rPr>
          <w:rFonts w:asciiTheme="minorEastAsia" w:hAnsiTheme="minorEastAsia" w:hint="eastAsia"/>
          <w:sz w:val="24"/>
          <w:szCs w:val="24"/>
        </w:rPr>
        <w:t>湾及其沿岸地区，但该地</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区</w:t>
      </w:r>
      <w:r>
        <w:rPr>
          <w:rFonts w:asciiTheme="minorEastAsia" w:hAnsiTheme="minorEastAsia" w:hint="eastAsia"/>
          <w:sz w:val="24"/>
          <w:szCs w:val="24"/>
          <w:u w:val="single"/>
        </w:rPr>
        <w:t xml:space="preserve">    </w:t>
      </w:r>
      <w:r>
        <w:rPr>
          <w:rFonts w:asciiTheme="minorEastAsia" w:hAnsiTheme="minorEastAsia" w:hint="eastAsia"/>
          <w:sz w:val="24"/>
          <w:szCs w:val="24"/>
        </w:rPr>
        <w:t>资源匮乏，许多国家没有河流。</w:t>
      </w:r>
    </w:p>
    <w:p w:rsidR="000F7AD7" w:rsidRDefault="00F84DEC">
      <w:pPr>
        <w:spacing w:line="360" w:lineRule="auto"/>
        <w:rPr>
          <w:rFonts w:asciiTheme="minorEastAsia" w:hAnsiTheme="minorEastAsia"/>
          <w:sz w:val="24"/>
          <w:szCs w:val="24"/>
          <w:u w:val="single"/>
        </w:rPr>
      </w:pPr>
      <w:r>
        <w:rPr>
          <w:rFonts w:asciiTheme="minorEastAsia" w:hAnsiTheme="minorEastAsia" w:hint="eastAsia"/>
          <w:sz w:val="24"/>
          <w:szCs w:val="24"/>
        </w:rPr>
        <w:t>3)</w:t>
      </w:r>
      <w:r>
        <w:rPr>
          <w:rFonts w:asciiTheme="minorEastAsia" w:hAnsiTheme="minorEastAsia" w:hint="eastAsia"/>
          <w:sz w:val="24"/>
          <w:szCs w:val="24"/>
        </w:rPr>
        <w:t>世界范围内，石油等大宗货物的运输，多采用海洋运输、铁路运输</w:t>
      </w:r>
      <w:proofErr w:type="gramStart"/>
      <w:r>
        <w:rPr>
          <w:rFonts w:asciiTheme="minorEastAsia" w:hAnsiTheme="minorEastAsia" w:hint="eastAsia"/>
          <w:sz w:val="24"/>
          <w:szCs w:val="24"/>
        </w:rPr>
        <w:t>和</w:t>
      </w:r>
      <w:proofErr w:type="gramEnd"/>
      <w:r>
        <w:rPr>
          <w:rFonts w:asciiTheme="minorEastAsia" w:hAnsiTheme="minorEastAsia" w:hint="eastAsia"/>
          <w:sz w:val="24"/>
          <w:szCs w:val="24"/>
          <w:u w:val="single"/>
        </w:rPr>
        <w:t xml:space="preserve">       </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运输方式</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我国从西亚进口的石油原先主要经过甲</w:t>
      </w:r>
      <w:r>
        <w:rPr>
          <w:rFonts w:asciiTheme="minorEastAsia" w:hAnsiTheme="minorEastAsia" w:hint="eastAsia"/>
          <w:sz w:val="24"/>
          <w:szCs w:val="24"/>
          <w:u w:val="single"/>
        </w:rPr>
        <w:t xml:space="preserve">       </w:t>
      </w:r>
      <w:r>
        <w:rPr>
          <w:rFonts w:asciiTheme="minorEastAsia" w:hAnsiTheme="minorEastAsia" w:hint="eastAsia"/>
          <w:sz w:val="24"/>
          <w:szCs w:val="24"/>
        </w:rPr>
        <w:t>洋，再穿越乙</w:t>
      </w:r>
      <w:r>
        <w:rPr>
          <w:rFonts w:asciiTheme="minorEastAsia" w:hAnsiTheme="minorEastAsia" w:hint="eastAsia"/>
          <w:sz w:val="24"/>
          <w:szCs w:val="24"/>
          <w:u w:val="single"/>
        </w:rPr>
        <w:t xml:space="preserve">      </w:t>
      </w:r>
      <w:r>
        <w:rPr>
          <w:rFonts w:asciiTheme="minorEastAsia" w:hAnsiTheme="minorEastAsia" w:hint="eastAsia"/>
          <w:sz w:val="24"/>
          <w:szCs w:val="24"/>
        </w:rPr>
        <w:t>峡，进人太平洋。</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hint="eastAsia"/>
          <w:sz w:val="24"/>
          <w:szCs w:val="24"/>
        </w:rPr>
        <w:t>中缅经济上的互助合作被称为（</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．南北对话</w:t>
      </w:r>
      <w:r>
        <w:rPr>
          <w:rFonts w:asciiTheme="minorEastAsia" w:hAnsiTheme="minorEastAsia" w:hint="eastAsia"/>
          <w:sz w:val="24"/>
          <w:szCs w:val="24"/>
        </w:rPr>
        <w:t xml:space="preserve">   B</w:t>
      </w:r>
      <w:r>
        <w:rPr>
          <w:rFonts w:asciiTheme="minorEastAsia" w:hAnsiTheme="minorEastAsia" w:hint="eastAsia"/>
          <w:sz w:val="24"/>
          <w:szCs w:val="24"/>
        </w:rPr>
        <w:t>．南北合作</w:t>
      </w:r>
      <w:r>
        <w:rPr>
          <w:rFonts w:asciiTheme="minorEastAsia" w:hAnsiTheme="minorEastAsia" w:hint="eastAsia"/>
          <w:sz w:val="24"/>
          <w:szCs w:val="24"/>
        </w:rPr>
        <w:t xml:space="preserve">  C</w:t>
      </w:r>
      <w:r>
        <w:rPr>
          <w:rFonts w:asciiTheme="minorEastAsia" w:hAnsiTheme="minorEastAsia" w:hint="eastAsia"/>
          <w:sz w:val="24"/>
          <w:szCs w:val="24"/>
        </w:rPr>
        <w:t>．南南合作</w:t>
      </w:r>
      <w:r>
        <w:rPr>
          <w:rFonts w:asciiTheme="minorEastAsia" w:hAnsiTheme="minorEastAsia" w:hint="eastAsia"/>
          <w:sz w:val="24"/>
          <w:szCs w:val="24"/>
        </w:rPr>
        <w:t xml:space="preserve">  D</w:t>
      </w:r>
      <w:r>
        <w:rPr>
          <w:rFonts w:asciiTheme="minorEastAsia" w:hAnsiTheme="minorEastAsia" w:hint="eastAsia"/>
          <w:sz w:val="24"/>
          <w:szCs w:val="24"/>
        </w:rPr>
        <w:t>．南南对话</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(6)</w:t>
      </w:r>
      <w:r>
        <w:rPr>
          <w:rFonts w:asciiTheme="minorEastAsia" w:hAnsiTheme="minorEastAsia" w:hint="eastAsia"/>
          <w:sz w:val="24"/>
          <w:szCs w:val="24"/>
        </w:rPr>
        <w:t>请简要谈谈中缅油气管道建设合作对双方的意义。</w:t>
      </w:r>
      <w:r>
        <w:rPr>
          <w:rFonts w:asciiTheme="minorEastAsia" w:hAnsiTheme="minorEastAsia" w:hint="eastAsia"/>
          <w:sz w:val="24"/>
          <w:szCs w:val="24"/>
        </w:rPr>
        <w:t>(</w:t>
      </w:r>
      <w:r>
        <w:rPr>
          <w:rFonts w:asciiTheme="minorEastAsia" w:hAnsiTheme="minorEastAsia" w:hint="eastAsia"/>
          <w:sz w:val="24"/>
          <w:szCs w:val="24"/>
        </w:rPr>
        <w:t>至少回答两点。</w:t>
      </w:r>
      <w:r>
        <w:rPr>
          <w:rFonts w:asciiTheme="minorEastAsia" w:hAnsiTheme="minorEastAsia" w:hint="eastAsia"/>
          <w:sz w:val="24"/>
          <w:szCs w:val="24"/>
        </w:rPr>
        <w:t>)</w:t>
      </w:r>
    </w:p>
    <w:p w:rsidR="000F7AD7" w:rsidRDefault="00F84DEC">
      <w:pPr>
        <w:spacing w:line="360" w:lineRule="auto"/>
        <w:rPr>
          <w:sz w:val="24"/>
          <w:szCs w:val="24"/>
        </w:rPr>
      </w:pPr>
      <w:r>
        <w:rPr>
          <w:rFonts w:asciiTheme="minorEastAsia" w:hAnsiTheme="minorEastAsia" w:hint="eastAsia"/>
          <w:sz w:val="24"/>
          <w:szCs w:val="24"/>
        </w:rPr>
        <w:t>30. (2018</w:t>
      </w:r>
      <w:r>
        <w:rPr>
          <w:rFonts w:asciiTheme="minorEastAsia" w:hAnsiTheme="minorEastAsia" w:hint="eastAsia"/>
          <w:sz w:val="24"/>
          <w:szCs w:val="24"/>
        </w:rPr>
        <w:t>·福建</w:t>
      </w:r>
      <w:r>
        <w:rPr>
          <w:rFonts w:asciiTheme="minorEastAsia" w:hAnsiTheme="minorEastAsia" w:hint="eastAsia"/>
          <w:sz w:val="24"/>
          <w:szCs w:val="24"/>
        </w:rPr>
        <w:t xml:space="preserve">) </w:t>
      </w:r>
      <w:r>
        <w:rPr>
          <w:rFonts w:hint="eastAsia"/>
          <w:sz w:val="24"/>
          <w:szCs w:val="24"/>
        </w:rPr>
        <w:t>图</w:t>
      </w:r>
      <w:r>
        <w:rPr>
          <w:rFonts w:hint="eastAsia"/>
          <w:sz w:val="24"/>
          <w:szCs w:val="24"/>
        </w:rPr>
        <w:t>1</w:t>
      </w:r>
      <w:r>
        <w:rPr>
          <w:rFonts w:hint="eastAsia"/>
          <w:sz w:val="24"/>
          <w:szCs w:val="24"/>
        </w:rPr>
        <w:t>示意欧洲西部地区气候类型分布及汉堡气候资料，读</w:t>
      </w:r>
      <w:proofErr w:type="gramStart"/>
      <w:r>
        <w:rPr>
          <w:rFonts w:hint="eastAsia"/>
          <w:sz w:val="24"/>
          <w:szCs w:val="24"/>
        </w:rPr>
        <w:t>图完成</w:t>
      </w:r>
      <w:proofErr w:type="gramEnd"/>
      <w:r>
        <w:rPr>
          <w:rFonts w:hint="eastAsia"/>
          <w:sz w:val="24"/>
          <w:szCs w:val="24"/>
        </w:rPr>
        <w:t>下列各题。</w:t>
      </w:r>
    </w:p>
    <w:p w:rsidR="000F7AD7" w:rsidRDefault="00F84DEC">
      <w:pPr>
        <w:spacing w:line="360" w:lineRule="auto"/>
        <w:rPr>
          <w:sz w:val="24"/>
          <w:szCs w:val="24"/>
        </w:rPr>
      </w:pPr>
      <w:r>
        <w:rPr>
          <w:noProof/>
          <w:sz w:val="24"/>
          <w:szCs w:val="24"/>
        </w:rPr>
        <mc:AlternateContent>
          <mc:Choice Requires="wpg">
            <w:drawing>
              <wp:anchor distT="0" distB="0" distL="114300" distR="114300" simplePos="0" relativeHeight="251700224" behindDoc="0" locked="0" layoutInCell="1" allowOverlap="1">
                <wp:simplePos x="0" y="0"/>
                <wp:positionH relativeFrom="column">
                  <wp:posOffset>504825</wp:posOffset>
                </wp:positionH>
                <wp:positionV relativeFrom="paragraph">
                  <wp:posOffset>49530</wp:posOffset>
                </wp:positionV>
                <wp:extent cx="4013200" cy="1957705"/>
                <wp:effectExtent l="0" t="0" r="6350" b="4445"/>
                <wp:wrapSquare wrapText="bothSides"/>
                <wp:docPr id="1024" name="组合 1024"/>
                <wp:cNvGraphicFramePr/>
                <a:graphic xmlns:a="http://schemas.openxmlformats.org/drawingml/2006/main">
                  <a:graphicData uri="http://schemas.microsoft.com/office/word/2010/wordprocessingGroup">
                    <wpg:wgp>
                      <wpg:cNvGrpSpPr/>
                      <wpg:grpSpPr>
                        <a:xfrm>
                          <a:off x="0" y="0"/>
                          <a:ext cx="4013200" cy="1957705"/>
                          <a:chOff x="0" y="0"/>
                          <a:chExt cx="51842" cy="31482"/>
                        </a:xfrm>
                      </wpg:grpSpPr>
                      <wps:wsp>
                        <wps:cNvPr id="1025" name="文本框 1"/>
                        <wps:cNvSpPr txBox="1"/>
                        <wps:spPr>
                          <a:xfrm>
                            <a:off x="24808" y="28783"/>
                            <a:ext cx="5480" cy="2699"/>
                          </a:xfrm>
                          <a:prstGeom prst="rect">
                            <a:avLst/>
                          </a:prstGeom>
                          <a:solidFill>
                            <a:srgbClr val="FFFFFF"/>
                          </a:solidFill>
                          <a:ln w="6350">
                            <a:noFill/>
                          </a:ln>
                        </wps:spPr>
                        <wps:txbx>
                          <w:txbxContent>
                            <w:p w:rsidR="000F7AD7" w:rsidRDefault="00F84DEC">
                              <w:r>
                                <w:rPr>
                                  <w:rFonts w:hint="eastAsia"/>
                                </w:rPr>
                                <w:t>图</w:t>
                              </w:r>
                              <w:r>
                                <w:rPr>
                                  <w:rFonts w:hint="eastAsia"/>
                                </w:rPr>
                                <w:t>1</w:t>
                              </w:r>
                            </w:p>
                          </w:txbxContent>
                        </wps:txbx>
                        <wps:bodyPr upright="1"/>
                      </wps:wsp>
                      <pic:pic xmlns:pic="http://schemas.openxmlformats.org/drawingml/2006/picture">
                        <pic:nvPicPr>
                          <pic:cNvPr id="1026" name="图片 5"/>
                          <pic:cNvPicPr>
                            <a:picLocks noChangeAspect="1"/>
                          </pic:cNvPicPr>
                        </pic:nvPicPr>
                        <pic:blipFill>
                          <a:blip r:embed="rId554"/>
                          <a:stretch>
                            <a:fillRect/>
                          </a:stretch>
                        </pic:blipFill>
                        <pic:spPr>
                          <a:xfrm>
                            <a:off x="0" y="0"/>
                            <a:ext cx="51842" cy="28545"/>
                          </a:xfrm>
                          <a:prstGeom prst="rect">
                            <a:avLst/>
                          </a:prstGeom>
                          <a:noFill/>
                          <a:ln w="9525">
                            <a:noFill/>
                          </a:ln>
                        </pic:spPr>
                      </pic:pic>
                    </wpg:wgp>
                  </a:graphicData>
                </a:graphic>
              </wp:anchor>
            </w:drawing>
          </mc:Choice>
          <mc:Fallback>
            <w:pict>
              <v:group id="组合 1024" o:spid="_x0000_s1495" style="position:absolute;left:0;text-align:left;margin-left:39.75pt;margin-top:3.9pt;width:316pt;height:154.15pt;z-index:251700224;mso-position-horizontal-relative:text;mso-position-vertical-relative:text" coordsize="51842,31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">
                <v:shape id="文本框 1" o:spid="_x0000_s1496" type="#_x0000_t202" style="position:absolute;left:24808;top:28783;width:548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OXb8A&#10;AADdAAAADwAAAGRycy9kb3ducmV2LnhtbERPy6rCMBDdC/5DGMGdpoqKVKNchAt3JfhcD83YlNtM&#10;ShK1+vVGENzN4TxnuW5tLW7kQ+VYwWiYgSAunK64VHA8/A7mIEJE1lg7JgUPCrBedTtLzLW7845u&#10;+1iKFMIhRwUmxiaXMhSGLIaha4gTd3HeYkzQl1J7vKdwW8txls2kxYpTg8GGNoaK//3VKjiX9nk+&#10;jRpvtK0nvH0+DkdXKdXvtT8LEJHa+BV/3H86zc/GU3h/k06Qq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Rg5dvwAAAN0AAAAPAAAAAAAAAAAAAAAAAJgCAABkcnMvZG93bnJl&#10;di54bWxQSwUGAAAAAAQABAD1AAAAhAMAAAAA&#10;" stroked="f" strokeweight=".5pt">
                  <v:textbox>
                    <w:txbxContent>
                      <w:p w:rsidR="000F7AD7" w:rsidRDefault="00F84DEC">
                        <w:r>
                          <w:rPr>
                            <w:rFonts w:hint="eastAsia"/>
                          </w:rPr>
                          <w:t>图</w:t>
                        </w:r>
                        <w:r>
                          <w:rPr>
                            <w:rFonts w:hint="eastAsia"/>
                          </w:rPr>
                          <w:t>1</w:t>
                        </w:r>
                      </w:p>
                    </w:txbxContent>
                  </v:textbox>
                </v:shape>
                <v:shape id="图片 5" o:spid="_x0000_s1497" type="#_x0000_t75" style="position:absolute;width:51842;height:28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aTQnCAAAA3QAAAA8AAABkcnMvZG93bnJldi54bWxET0uLwjAQvgv7H8IseNNUD1W6Rll2WRFB&#10;wcfeh2Rsq82kNFGrv94Igrf5+J4zmbW2EhdqfOlYwaCfgCDWzpScK9jv/npjED4gG6wck4IbeZhN&#10;PzoTzIy78oYu25CLGMI+QwVFCHUmpdcFWfR9VxNH7uAaiyHCJpemwWsMt5UcJkkqLZYcGwqs6acg&#10;fdqerYLjwOiT/J8vRsilXv2u0vV9uVSq+9l+f4EI1Ia3+OVemDg/Gabw/CaeIK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mk0JwgAAAN0AAAAPAAAAAAAAAAAAAAAAAJ8C&#10;AABkcnMvZG93bnJldi54bWxQSwUGAAAAAAQABAD3AAAAjgMAAAAA&#10;">
                  <v:imagedata r:id="rId555" o:title=""/>
                  <v:path arrowok="t"/>
                </v:shape>
                <w10:wrap type="square"/>
              </v:group>
            </w:pict>
          </mc:Fallback>
        </mc:AlternateContent>
      </w: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0F7AD7">
      <w:pPr>
        <w:spacing w:line="360" w:lineRule="auto"/>
        <w:rPr>
          <w:sz w:val="24"/>
          <w:szCs w:val="24"/>
        </w:rPr>
      </w:pPr>
    </w:p>
    <w:p w:rsidR="000F7AD7" w:rsidRDefault="00F84DEC">
      <w:pPr>
        <w:spacing w:line="360" w:lineRule="auto"/>
        <w:jc w:val="left"/>
        <w:rPr>
          <w:rFonts w:ascii="微软雅黑" w:eastAsia="微软雅黑" w:hAnsi="微软雅黑"/>
          <w:b/>
          <w:sz w:val="36"/>
          <w:szCs w:val="36"/>
        </w:rPr>
      </w:pPr>
      <w:r>
        <w:rPr>
          <w:rFonts w:hint="eastAsia"/>
          <w:sz w:val="24"/>
          <w:szCs w:val="24"/>
        </w:rPr>
        <w:lastRenderedPageBreak/>
        <w:t>（</w:t>
      </w:r>
      <w:r>
        <w:rPr>
          <w:rFonts w:hint="eastAsia"/>
          <w:sz w:val="24"/>
          <w:szCs w:val="24"/>
        </w:rPr>
        <w:t>1</w:t>
      </w:r>
      <w:r>
        <w:rPr>
          <w:rFonts w:hint="eastAsia"/>
          <w:sz w:val="24"/>
          <w:szCs w:val="24"/>
        </w:rPr>
        <w:t>）</w:t>
      </w:r>
      <w:r>
        <w:rPr>
          <w:rFonts w:hint="eastAsia"/>
          <w:sz w:val="24"/>
          <w:szCs w:val="24"/>
        </w:rPr>
        <w:t>欧洲西部主要位于地球五带中的</w:t>
      </w:r>
      <w:r>
        <w:rPr>
          <w:rFonts w:hint="eastAsia"/>
          <w:sz w:val="24"/>
          <w:szCs w:val="24"/>
          <w:u w:val="single"/>
        </w:rPr>
        <w:t xml:space="preserve">        </w:t>
      </w:r>
      <w:r>
        <w:rPr>
          <w:rFonts w:hint="eastAsia"/>
          <w:sz w:val="24"/>
          <w:szCs w:val="24"/>
        </w:rPr>
        <w:t>，西临的大洋是</w:t>
      </w:r>
      <w:r>
        <w:rPr>
          <w:rFonts w:hint="eastAsia"/>
          <w:sz w:val="24"/>
          <w:szCs w:val="24"/>
          <w:u w:val="single"/>
        </w:rPr>
        <w:t xml:space="preserve">       </w:t>
      </w:r>
      <w:r>
        <w:rPr>
          <w:rFonts w:hint="eastAsia"/>
          <w:sz w:val="24"/>
          <w:szCs w:val="24"/>
        </w:rPr>
        <w:t>。</w:t>
      </w:r>
      <w:r>
        <w:rPr>
          <w:rFonts w:hint="eastAsia"/>
          <w:sz w:val="24"/>
          <w:szCs w:val="24"/>
        </w:rPr>
        <w:br/>
      </w:r>
      <w:r>
        <w:rPr>
          <w:rFonts w:hint="eastAsia"/>
          <w:sz w:val="24"/>
          <w:szCs w:val="24"/>
        </w:rPr>
        <w:t>（</w:t>
      </w:r>
      <w:r>
        <w:rPr>
          <w:rFonts w:hint="eastAsia"/>
          <w:sz w:val="24"/>
          <w:szCs w:val="24"/>
        </w:rPr>
        <w:t>2</w:t>
      </w:r>
      <w:r>
        <w:rPr>
          <w:rFonts w:hint="eastAsia"/>
          <w:sz w:val="24"/>
          <w:szCs w:val="24"/>
        </w:rPr>
        <w:t>）</w:t>
      </w:r>
      <w:proofErr w:type="gramStart"/>
      <w:r>
        <w:rPr>
          <w:rFonts w:hint="eastAsia"/>
          <w:sz w:val="24"/>
          <w:szCs w:val="24"/>
        </w:rPr>
        <w:t>甲河主要</w:t>
      </w:r>
      <w:proofErr w:type="gramEnd"/>
      <w:r>
        <w:rPr>
          <w:rFonts w:hint="eastAsia"/>
          <w:sz w:val="24"/>
          <w:szCs w:val="24"/>
        </w:rPr>
        <w:t>流经平原，流域大部分处于气候类型区，该气候的主要特点是</w:t>
      </w:r>
      <w:r>
        <w:rPr>
          <w:rFonts w:hint="eastAsia"/>
          <w:sz w:val="24"/>
          <w:szCs w:val="24"/>
          <w:u w:val="single"/>
        </w:rPr>
        <w:t xml:space="preserve">            </w:t>
      </w:r>
      <w:r>
        <w:rPr>
          <w:rFonts w:hint="eastAsia"/>
          <w:sz w:val="24"/>
          <w:szCs w:val="24"/>
        </w:rPr>
        <w:t>。受地形和气候影响，</w:t>
      </w:r>
      <w:proofErr w:type="gramStart"/>
      <w:r>
        <w:rPr>
          <w:rFonts w:hint="eastAsia"/>
          <w:sz w:val="24"/>
          <w:szCs w:val="24"/>
        </w:rPr>
        <w:t>甲河具有</w:t>
      </w:r>
      <w:proofErr w:type="gramEnd"/>
      <w:r>
        <w:rPr>
          <w:rFonts w:hint="eastAsia"/>
          <w:sz w:val="24"/>
          <w:szCs w:val="24"/>
          <w:u w:val="single"/>
        </w:rPr>
        <w:t xml:space="preserve">        </w:t>
      </w:r>
      <w:r>
        <w:rPr>
          <w:rFonts w:hint="eastAsia"/>
          <w:sz w:val="24"/>
          <w:szCs w:val="24"/>
        </w:rPr>
        <w:t>、</w:t>
      </w:r>
      <w:r>
        <w:rPr>
          <w:rFonts w:hint="eastAsia"/>
          <w:sz w:val="24"/>
          <w:szCs w:val="24"/>
          <w:u w:val="single"/>
        </w:rPr>
        <w:t xml:space="preserve">        </w:t>
      </w:r>
      <w:r>
        <w:rPr>
          <w:rFonts w:hint="eastAsia"/>
          <w:sz w:val="24"/>
          <w:szCs w:val="24"/>
        </w:rPr>
        <w:t>的水文特征。</w:t>
      </w:r>
      <w:r>
        <w:rPr>
          <w:rFonts w:hint="eastAsia"/>
          <w:sz w:val="24"/>
          <w:szCs w:val="24"/>
        </w:rPr>
        <w:br/>
      </w:r>
      <w:r>
        <w:rPr>
          <w:rFonts w:hint="eastAsia"/>
          <w:sz w:val="24"/>
          <w:szCs w:val="24"/>
        </w:rPr>
        <w:t>（</w:t>
      </w:r>
      <w:r>
        <w:rPr>
          <w:rFonts w:hint="eastAsia"/>
          <w:sz w:val="24"/>
          <w:szCs w:val="24"/>
        </w:rPr>
        <w:t>3</w:t>
      </w:r>
      <w:r>
        <w:rPr>
          <w:rFonts w:hint="eastAsia"/>
          <w:sz w:val="24"/>
          <w:szCs w:val="24"/>
        </w:rPr>
        <w:t>）欧洲西部是世界上</w:t>
      </w:r>
      <w:r>
        <w:rPr>
          <w:rFonts w:hint="eastAsia"/>
          <w:sz w:val="24"/>
          <w:szCs w:val="24"/>
          <w:u w:val="single"/>
        </w:rPr>
        <w:t xml:space="preserve">      </w:t>
      </w:r>
      <w:r>
        <w:rPr>
          <w:rFonts w:hint="eastAsia"/>
          <w:sz w:val="24"/>
          <w:szCs w:val="24"/>
        </w:rPr>
        <w:t>人种的主要分布区。从发展水平来看，欧洲西部大多数国家属于</w:t>
      </w:r>
      <w:r>
        <w:rPr>
          <w:rFonts w:hint="eastAsia"/>
          <w:sz w:val="24"/>
          <w:szCs w:val="24"/>
          <w:u w:val="single"/>
        </w:rPr>
        <w:t xml:space="preserve">       </w:t>
      </w:r>
      <w:r>
        <w:rPr>
          <w:rFonts w:hint="eastAsia"/>
          <w:sz w:val="24"/>
          <w:szCs w:val="24"/>
        </w:rPr>
        <w:t>国家。该区人口增长缓慢，由此带来的社会问题主要有（答出一点即可）。</w:t>
      </w:r>
      <w:r>
        <w:rPr>
          <w:rFonts w:hint="eastAsia"/>
          <w:sz w:val="24"/>
          <w:szCs w:val="24"/>
        </w:rPr>
        <w:br/>
      </w:r>
      <w:r>
        <w:rPr>
          <w:rFonts w:ascii="微软雅黑" w:eastAsia="微软雅黑" w:hAnsi="微软雅黑" w:hint="eastAsia"/>
          <w:b/>
          <w:sz w:val="36"/>
          <w:szCs w:val="36"/>
        </w:rPr>
        <w:t xml:space="preserve">         </w:t>
      </w: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0F7AD7">
      <w:pPr>
        <w:spacing w:line="360" w:lineRule="auto"/>
        <w:jc w:val="left"/>
        <w:rPr>
          <w:rFonts w:ascii="微软雅黑" w:eastAsia="微软雅黑" w:hAnsi="微软雅黑"/>
          <w:b/>
          <w:sz w:val="36"/>
          <w:szCs w:val="36"/>
        </w:rPr>
      </w:pPr>
    </w:p>
    <w:p w:rsidR="000F7AD7" w:rsidRDefault="00F84DEC">
      <w:pPr>
        <w:spacing w:line="360" w:lineRule="auto"/>
        <w:ind w:firstLineChars="600" w:firstLine="2160"/>
        <w:jc w:val="left"/>
        <w:rPr>
          <w:rFonts w:asciiTheme="minorEastAsia" w:hAnsiTheme="minorEastAsia" w:cs="宋体"/>
          <w:kern w:val="0"/>
          <w:sz w:val="24"/>
          <w:szCs w:val="24"/>
          <w:u w:val="single"/>
        </w:rPr>
      </w:pPr>
      <w:r>
        <w:rPr>
          <w:rFonts w:ascii="微软雅黑" w:eastAsia="微软雅黑" w:hAnsi="微软雅黑" w:hint="eastAsia"/>
          <w:b/>
          <w:sz w:val="36"/>
          <w:szCs w:val="36"/>
        </w:rPr>
        <w:lastRenderedPageBreak/>
        <w:t>专题训练五</w:t>
      </w:r>
      <w:r>
        <w:rPr>
          <w:rFonts w:ascii="微软雅黑" w:eastAsia="微软雅黑" w:hAnsi="微软雅黑" w:hint="eastAsia"/>
          <w:b/>
          <w:sz w:val="36"/>
          <w:szCs w:val="36"/>
        </w:rPr>
        <w:t xml:space="preserve">  </w:t>
      </w:r>
      <w:r>
        <w:rPr>
          <w:rFonts w:ascii="微软雅黑" w:eastAsia="微软雅黑" w:hAnsi="微软雅黑" w:hint="eastAsia"/>
          <w:b/>
          <w:sz w:val="36"/>
          <w:szCs w:val="36"/>
        </w:rPr>
        <w:t>走进国家</w:t>
      </w:r>
    </w:p>
    <w:p w:rsidR="000F7AD7" w:rsidRDefault="00F84DEC">
      <w:pPr>
        <w:pStyle w:val="DefaultParagraph"/>
        <w:spacing w:line="360" w:lineRule="auto"/>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一、单项选择题</w:t>
      </w:r>
    </w:p>
    <w:p w:rsidR="000F7AD7" w:rsidRDefault="00F84DEC">
      <w:pPr>
        <w:adjustRightInd w:val="0"/>
        <w:snapToGrid w:val="0"/>
        <w:spacing w:line="360" w:lineRule="auto"/>
        <w:ind w:firstLineChars="200" w:firstLine="480"/>
        <w:rPr>
          <w:rFonts w:ascii="宋体" w:hAnsi="宋体"/>
          <w:sz w:val="24"/>
          <w:szCs w:val="24"/>
        </w:rPr>
      </w:pP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·山东青岛）</w:t>
      </w:r>
      <w:r>
        <w:rPr>
          <w:rFonts w:ascii="宋体" w:hAnsi="宋体" w:hint="eastAsia"/>
          <w:sz w:val="24"/>
          <w:szCs w:val="24"/>
        </w:rPr>
        <w:t>图</w:t>
      </w:r>
      <w:r>
        <w:rPr>
          <w:rFonts w:ascii="宋体" w:hAnsi="宋体" w:hint="eastAsia"/>
          <w:sz w:val="24"/>
          <w:szCs w:val="24"/>
        </w:rPr>
        <w:t>1</w:t>
      </w:r>
      <w:r>
        <w:rPr>
          <w:rFonts w:ascii="宋体" w:hAnsi="宋体" w:hint="eastAsia"/>
          <w:sz w:val="24"/>
          <w:szCs w:val="24"/>
        </w:rPr>
        <w:t>“日本本州岛局部地区等高线地形图”，甲、乙为海洋；图</w:t>
      </w:r>
      <w:r>
        <w:rPr>
          <w:rFonts w:ascii="宋体" w:hAnsi="宋体" w:hint="eastAsia"/>
          <w:sz w:val="24"/>
          <w:szCs w:val="24"/>
        </w:rPr>
        <w:t>2</w:t>
      </w:r>
      <w:r>
        <w:rPr>
          <w:rFonts w:ascii="宋体" w:hAnsi="宋体" w:hint="eastAsia"/>
          <w:sz w:val="24"/>
          <w:szCs w:val="24"/>
        </w:rPr>
        <w:t>是著名的“雪墙公路”景观图</w:t>
      </w:r>
      <w:r>
        <w:rPr>
          <w:rFonts w:ascii="宋体" w:hAnsi="宋体" w:hint="eastAsia"/>
          <w:sz w:val="24"/>
          <w:szCs w:val="24"/>
        </w:rPr>
        <w:t>(</w:t>
      </w:r>
      <w:r>
        <w:rPr>
          <w:rFonts w:ascii="宋体" w:hAnsi="宋体" w:hint="eastAsia"/>
          <w:sz w:val="24"/>
          <w:szCs w:val="24"/>
        </w:rPr>
        <w:t>公路两侧积雪高达</w:t>
      </w:r>
      <w:r>
        <w:rPr>
          <w:rFonts w:ascii="宋体" w:hAnsi="宋体" w:hint="eastAsia"/>
          <w:sz w:val="24"/>
          <w:szCs w:val="24"/>
        </w:rPr>
        <w:t>20</w:t>
      </w:r>
      <w:r>
        <w:rPr>
          <w:rFonts w:ascii="宋体" w:hAnsi="宋体" w:hint="eastAsia"/>
          <w:sz w:val="24"/>
          <w:szCs w:val="24"/>
        </w:rPr>
        <w:t>米</w:t>
      </w:r>
      <w:r>
        <w:rPr>
          <w:rFonts w:ascii="宋体" w:hAnsi="宋体" w:hint="eastAsia"/>
          <w:sz w:val="24"/>
          <w:szCs w:val="24"/>
        </w:rPr>
        <w:t>)</w:t>
      </w:r>
      <w:r>
        <w:rPr>
          <w:rFonts w:ascii="宋体" w:hAnsi="宋体" w:hint="eastAsia"/>
          <w:sz w:val="24"/>
          <w:szCs w:val="24"/>
        </w:rPr>
        <w:t>。读</w:t>
      </w:r>
      <w:proofErr w:type="gramStart"/>
      <w:r>
        <w:rPr>
          <w:rFonts w:ascii="宋体" w:hAnsi="宋体" w:hint="eastAsia"/>
          <w:sz w:val="24"/>
          <w:szCs w:val="24"/>
        </w:rPr>
        <w:t>图完成</w:t>
      </w:r>
      <w:proofErr w:type="gramEnd"/>
      <w:r>
        <w:rPr>
          <w:rFonts w:ascii="宋体" w:hAnsi="宋体" w:hint="eastAsia"/>
          <w:sz w:val="24"/>
          <w:szCs w:val="24"/>
        </w:rPr>
        <w:t>1</w:t>
      </w:r>
      <w:r>
        <w:rPr>
          <w:rFonts w:ascii="宋体" w:hAnsi="宋体" w:hint="eastAsia"/>
          <w:sz w:val="24"/>
          <w:szCs w:val="24"/>
        </w:rPr>
        <w:t>～</w:t>
      </w:r>
      <w:r>
        <w:rPr>
          <w:rFonts w:ascii="宋体" w:hAnsi="宋体" w:hint="eastAsia"/>
          <w:sz w:val="24"/>
          <w:szCs w:val="24"/>
        </w:rPr>
        <w:t>2</w:t>
      </w:r>
      <w:r>
        <w:rPr>
          <w:rFonts w:ascii="宋体" w:hAnsi="宋体" w:hint="eastAsia"/>
          <w:sz w:val="24"/>
          <w:szCs w:val="24"/>
        </w:rPr>
        <w:t>题。</w:t>
      </w:r>
    </w:p>
    <w:p w:rsidR="000F7AD7" w:rsidRDefault="00F84DEC">
      <w:pPr>
        <w:adjustRightInd w:val="0"/>
        <w:snapToGrid w:val="0"/>
        <w:spacing w:line="360" w:lineRule="auto"/>
        <w:jc w:val="center"/>
        <w:rPr>
          <w:rFonts w:ascii="宋体" w:hAnsi="宋体"/>
          <w:sz w:val="24"/>
          <w:szCs w:val="24"/>
        </w:rPr>
      </w:pPr>
      <w:r>
        <w:rPr>
          <w:rFonts w:ascii="宋体" w:hAnsi="宋体" w:hint="eastAsia"/>
          <w:noProof/>
          <w:sz w:val="24"/>
          <w:szCs w:val="24"/>
        </w:rPr>
        <w:drawing>
          <wp:inline distT="0" distB="0" distL="0" distR="0">
            <wp:extent cx="5114925" cy="2438400"/>
            <wp:effectExtent l="0" t="0" r="0" b="0"/>
            <wp:docPr id="10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52"/>
                    <pic:cNvPicPr>
                      <a:picLocks noChangeAspect="1" noChangeArrowheads="1"/>
                    </pic:cNvPicPr>
                  </pic:nvPicPr>
                  <pic:blipFill>
                    <a:blip r:embed="rId556">
                      <a:lum bright="-10000" contrast="40000"/>
                    </a:blip>
                    <a:srcRect/>
                    <a:stretch>
                      <a:fillRect/>
                    </a:stretch>
                  </pic:blipFill>
                  <pic:spPr>
                    <a:xfrm>
                      <a:off x="0" y="0"/>
                      <a:ext cx="5114925" cy="243840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1.</w:t>
      </w:r>
      <w:r>
        <w:rPr>
          <w:rFonts w:ascii="宋体" w:hAnsi="宋体" w:hint="eastAsia"/>
          <w:sz w:val="24"/>
          <w:szCs w:val="24"/>
        </w:rPr>
        <w:t>形成“雪墙公路”的水汽来源及风向组合正确的是（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甲海洋一东南风</w:t>
      </w:r>
      <w:r>
        <w:rPr>
          <w:rFonts w:ascii="宋体" w:hAnsi="宋体" w:hint="eastAsia"/>
          <w:sz w:val="24"/>
          <w:szCs w:val="24"/>
        </w:rPr>
        <w:t xml:space="preserve">    B. </w:t>
      </w:r>
      <w:r>
        <w:rPr>
          <w:rFonts w:ascii="宋体" w:hAnsi="宋体" w:hint="eastAsia"/>
          <w:sz w:val="24"/>
          <w:szCs w:val="24"/>
        </w:rPr>
        <w:t>甲海洋一西北风</w:t>
      </w:r>
      <w:r>
        <w:rPr>
          <w:rFonts w:ascii="宋体" w:hAnsi="宋体" w:hint="eastAsia"/>
          <w:sz w:val="24"/>
          <w:szCs w:val="24"/>
        </w:rPr>
        <w:t xml:space="preserve"> </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C. </w:t>
      </w:r>
      <w:r>
        <w:rPr>
          <w:rFonts w:ascii="宋体" w:hAnsi="宋体" w:hint="eastAsia"/>
          <w:sz w:val="24"/>
          <w:szCs w:val="24"/>
        </w:rPr>
        <w:t>乙海洋一东南风</w:t>
      </w:r>
      <w:r>
        <w:rPr>
          <w:rFonts w:ascii="宋体" w:hAnsi="宋体" w:hint="eastAsia"/>
          <w:sz w:val="24"/>
          <w:szCs w:val="24"/>
        </w:rPr>
        <w:t xml:space="preserve">    D. </w:t>
      </w:r>
      <w:r>
        <w:rPr>
          <w:rFonts w:ascii="宋体" w:hAnsi="宋体" w:hint="eastAsia"/>
          <w:sz w:val="24"/>
          <w:szCs w:val="24"/>
        </w:rPr>
        <w:t>乙海洋一西北风</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2.</w:t>
      </w:r>
      <w:r>
        <w:rPr>
          <w:rFonts w:ascii="宋体" w:hAnsi="宋体" w:hint="eastAsia"/>
          <w:sz w:val="24"/>
          <w:szCs w:val="24"/>
        </w:rPr>
        <w:t>“雪墙公路”景观最可能位于等高线地形图中的位置是（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①</w:t>
      </w:r>
      <w:r>
        <w:rPr>
          <w:rFonts w:ascii="宋体" w:hAnsi="宋体" w:hint="eastAsia"/>
          <w:sz w:val="24"/>
          <w:szCs w:val="24"/>
        </w:rPr>
        <w:t xml:space="preserve">         B. </w:t>
      </w:r>
      <w:r>
        <w:rPr>
          <w:rFonts w:ascii="宋体" w:hAnsi="宋体" w:hint="eastAsia"/>
          <w:sz w:val="24"/>
          <w:szCs w:val="24"/>
        </w:rPr>
        <w:t>②</w:t>
      </w:r>
      <w:r>
        <w:rPr>
          <w:rFonts w:ascii="宋体" w:hAnsi="宋体" w:hint="eastAsia"/>
          <w:sz w:val="24"/>
          <w:szCs w:val="24"/>
        </w:rPr>
        <w:t xml:space="preserve">           C. </w:t>
      </w:r>
      <w:r>
        <w:rPr>
          <w:rFonts w:ascii="宋体" w:hAnsi="宋体" w:hint="eastAsia"/>
          <w:sz w:val="24"/>
          <w:szCs w:val="24"/>
        </w:rPr>
        <w:t>③</w:t>
      </w:r>
      <w:r>
        <w:rPr>
          <w:rFonts w:ascii="宋体" w:hAnsi="宋体" w:hint="eastAsia"/>
          <w:sz w:val="24"/>
          <w:szCs w:val="24"/>
        </w:rPr>
        <w:t xml:space="preserve">             D. </w:t>
      </w:r>
      <w:r>
        <w:rPr>
          <w:rFonts w:ascii="宋体" w:hAnsi="宋体" w:hint="eastAsia"/>
          <w:sz w:val="24"/>
          <w:szCs w:val="24"/>
        </w:rPr>
        <w:t>④</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3. </w:t>
      </w:r>
      <w:r>
        <w:rPr>
          <w:rFonts w:asciiTheme="minorEastAsia" w:hAnsiTheme="minorEastAsia" w:hint="eastAsia"/>
          <w:sz w:val="24"/>
          <w:szCs w:val="24"/>
        </w:rPr>
        <w:t>关于日本发展经济的有利条件，错误的是</w:t>
      </w:r>
      <w:r>
        <w:rPr>
          <w:rFonts w:asciiTheme="minorEastAsia" w:hAnsiTheme="minorEastAsia" w:hint="eastAsia"/>
          <w:sz w:val="24"/>
          <w:szCs w:val="24"/>
        </w:rPr>
        <w:t>(    )</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 xml:space="preserve">A. </w:t>
      </w:r>
      <w:r>
        <w:rPr>
          <w:rFonts w:asciiTheme="minorEastAsia" w:hAnsiTheme="minorEastAsia" w:hint="eastAsia"/>
          <w:sz w:val="24"/>
          <w:szCs w:val="24"/>
        </w:rPr>
        <w:t>沿海多优良港湾</w:t>
      </w:r>
      <w:r>
        <w:rPr>
          <w:rFonts w:asciiTheme="minorEastAsia" w:hAnsiTheme="minorEastAsia" w:hint="eastAsia"/>
          <w:sz w:val="24"/>
          <w:szCs w:val="24"/>
        </w:rPr>
        <w:t xml:space="preserve"> B. </w:t>
      </w:r>
      <w:r>
        <w:rPr>
          <w:rFonts w:asciiTheme="minorEastAsia" w:hAnsiTheme="minorEastAsia" w:hint="eastAsia"/>
          <w:sz w:val="24"/>
          <w:szCs w:val="24"/>
        </w:rPr>
        <w:t>国内市场广阔</w:t>
      </w:r>
      <w:r>
        <w:rPr>
          <w:rFonts w:asciiTheme="minorEastAsia" w:hAnsiTheme="minorEastAsia" w:hint="eastAsia"/>
          <w:sz w:val="24"/>
          <w:szCs w:val="24"/>
        </w:rPr>
        <w:t xml:space="preserve">C. </w:t>
      </w:r>
      <w:r>
        <w:rPr>
          <w:rFonts w:asciiTheme="minorEastAsia" w:hAnsiTheme="minorEastAsia" w:hint="eastAsia"/>
          <w:sz w:val="24"/>
          <w:szCs w:val="24"/>
        </w:rPr>
        <w:t>科技力量雄厚</w:t>
      </w:r>
      <w:r>
        <w:rPr>
          <w:rFonts w:asciiTheme="minorEastAsia" w:hAnsiTheme="minorEastAsia" w:hint="eastAsia"/>
          <w:sz w:val="24"/>
          <w:szCs w:val="24"/>
        </w:rPr>
        <w:t xml:space="preserve"> D. </w:t>
      </w:r>
      <w:r>
        <w:rPr>
          <w:rFonts w:asciiTheme="minorEastAsia" w:hAnsiTheme="minorEastAsia" w:hint="eastAsia"/>
          <w:sz w:val="24"/>
          <w:szCs w:val="24"/>
        </w:rPr>
        <w:t>水能资源丰富</w:t>
      </w:r>
    </w:p>
    <w:p w:rsidR="000F7AD7" w:rsidRDefault="00F84DEC">
      <w:pPr>
        <w:spacing w:line="360" w:lineRule="auto"/>
        <w:ind w:firstLine="420"/>
        <w:rPr>
          <w:rFonts w:asciiTheme="minorEastAsia" w:hAnsiTheme="minorEastAsia" w:cs="宋体"/>
          <w:kern w:val="0"/>
          <w:sz w:val="24"/>
          <w:szCs w:val="24"/>
        </w:rPr>
      </w:pPr>
      <w:r>
        <w:rPr>
          <w:rFonts w:asciiTheme="minorEastAsia" w:hAnsiTheme="minorEastAsia" w:cs="宋体" w:hint="eastAsia"/>
          <w:kern w:val="0"/>
          <w:sz w:val="24"/>
          <w:szCs w:val="24"/>
        </w:rPr>
        <w:t>读“</w:t>
      </w:r>
      <w:r>
        <w:rPr>
          <w:rFonts w:asciiTheme="minorEastAsia" w:hAnsiTheme="minorEastAsia" w:cs="宋体" w:hint="eastAsia"/>
          <w:kern w:val="0"/>
          <w:sz w:val="24"/>
          <w:szCs w:val="24"/>
        </w:rPr>
        <w:t>2014</w:t>
      </w:r>
      <w:r>
        <w:rPr>
          <w:rFonts w:asciiTheme="minorEastAsia" w:hAnsiTheme="minorEastAsia" w:cs="宋体" w:hint="eastAsia"/>
          <w:kern w:val="0"/>
          <w:sz w:val="24"/>
          <w:szCs w:val="24"/>
        </w:rPr>
        <w:t>年日本主要工业原料进口及工业产品出口示意图”，完成</w:t>
      </w:r>
      <w:r>
        <w:rPr>
          <w:rFonts w:asciiTheme="minorEastAsia" w:hAnsiTheme="minorEastAsia" w:cs="宋体" w:hint="eastAsia"/>
          <w:kern w:val="0"/>
          <w:sz w:val="24"/>
          <w:szCs w:val="24"/>
        </w:rPr>
        <w:t>4</w:t>
      </w:r>
      <w:r>
        <w:rPr>
          <w:rFonts w:ascii="宋体" w:hAnsi="宋体" w:hint="eastAsia"/>
          <w:sz w:val="24"/>
          <w:szCs w:val="24"/>
        </w:rPr>
        <w:t>～</w:t>
      </w:r>
      <w:r>
        <w:rPr>
          <w:rFonts w:asciiTheme="minorEastAsia" w:hAnsiTheme="minorEastAsia" w:cs="宋体" w:hint="eastAsia"/>
          <w:kern w:val="0"/>
          <w:sz w:val="24"/>
          <w:szCs w:val="24"/>
        </w:rPr>
        <w:t>6</w:t>
      </w:r>
      <w:r>
        <w:rPr>
          <w:rFonts w:asciiTheme="minorEastAsia" w:hAnsiTheme="minorEastAsia" w:cs="宋体" w:hint="eastAsia"/>
          <w:kern w:val="0"/>
          <w:sz w:val="24"/>
          <w:szCs w:val="24"/>
        </w:rPr>
        <w:t>题。</w:t>
      </w:r>
    </w:p>
    <w:p w:rsidR="000F7AD7" w:rsidRDefault="00F84DEC">
      <w:pPr>
        <w:spacing w:line="360" w:lineRule="auto"/>
        <w:ind w:left="480" w:hangingChars="200" w:hanging="480"/>
        <w:rPr>
          <w:rFonts w:asciiTheme="minorEastAsia" w:hAnsiTheme="minorEastAsia" w:cs="宋体"/>
          <w:kern w:val="0"/>
          <w:sz w:val="24"/>
          <w:szCs w:val="24"/>
        </w:rPr>
      </w:pPr>
      <w:r>
        <w:rPr>
          <w:rFonts w:asciiTheme="minorEastAsia" w:hAnsiTheme="minorEastAsia" w:cs="宋体" w:hint="eastAsia"/>
          <w:noProof/>
          <w:kern w:val="0"/>
          <w:sz w:val="24"/>
          <w:szCs w:val="24"/>
        </w:rPr>
        <w:drawing>
          <wp:inline distT="0" distB="0" distL="0" distR="0">
            <wp:extent cx="3039110" cy="2151380"/>
            <wp:effectExtent l="0" t="0" r="8890" b="1270"/>
            <wp:docPr id="10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8"/>
                    <pic:cNvPicPr>
                      <a:picLocks noChangeAspect="1" noChangeArrowheads="1"/>
                    </pic:cNvPicPr>
                  </pic:nvPicPr>
                  <pic:blipFill>
                    <a:blip r:embed="rId557"/>
                    <a:srcRect/>
                    <a:stretch>
                      <a:fillRect/>
                    </a:stretch>
                  </pic:blipFill>
                  <pic:spPr>
                    <a:xfrm>
                      <a:off x="0" y="0"/>
                      <a:ext cx="3039110" cy="2151380"/>
                    </a:xfrm>
                    <a:prstGeom prst="rect">
                      <a:avLst/>
                    </a:prstGeom>
                    <a:noFill/>
                    <a:ln w="9525">
                      <a:noFill/>
                      <a:miter lim="800000"/>
                      <a:headEnd/>
                      <a:tailEnd/>
                    </a:ln>
                  </pic:spPr>
                </pic:pic>
              </a:graphicData>
            </a:graphic>
          </wp:inline>
        </w:drawing>
      </w:r>
    </w:p>
    <w:p w:rsidR="000F7AD7" w:rsidRDefault="00F84DEC">
      <w:pPr>
        <w:spacing w:line="360" w:lineRule="auto"/>
        <w:ind w:left="480" w:hangingChars="200" w:hanging="480"/>
        <w:rPr>
          <w:rFonts w:asciiTheme="minorEastAsia" w:hAnsiTheme="minorEastAsia" w:cs="宋体"/>
          <w:kern w:val="0"/>
          <w:sz w:val="24"/>
          <w:szCs w:val="24"/>
        </w:rPr>
      </w:pPr>
      <w:r>
        <w:rPr>
          <w:rFonts w:asciiTheme="minorEastAsia" w:hAnsiTheme="minorEastAsia" w:cs="宋体" w:hint="eastAsia"/>
          <w:kern w:val="0"/>
          <w:sz w:val="24"/>
          <w:szCs w:val="24"/>
        </w:rPr>
        <w:lastRenderedPageBreak/>
        <w:t>4.</w:t>
      </w:r>
      <w:r>
        <w:rPr>
          <w:rFonts w:asciiTheme="minorEastAsia" w:hAnsiTheme="minorEastAsia" w:cs="宋体" w:hint="eastAsia"/>
          <w:kern w:val="0"/>
          <w:sz w:val="24"/>
          <w:szCs w:val="24"/>
        </w:rPr>
        <w:t>图中信息能够充分说明（</w:t>
      </w:r>
      <w:r>
        <w:rPr>
          <w:rFonts w:asciiTheme="minorEastAsia" w:hAnsiTheme="minorEastAsia" w:cs="宋体" w:hint="eastAsia"/>
          <w:kern w:val="0"/>
          <w:sz w:val="24"/>
          <w:szCs w:val="24"/>
        </w:rPr>
        <w:t xml:space="preserve">    </w:t>
      </w:r>
      <w:r>
        <w:rPr>
          <w:rFonts w:asciiTheme="minorEastAsia" w:hAnsiTheme="minorEastAsia" w:cs="宋体" w:hint="eastAsia"/>
          <w:kern w:val="0"/>
          <w:sz w:val="24"/>
          <w:szCs w:val="24"/>
        </w:rPr>
        <w:t>）</w:t>
      </w:r>
    </w:p>
    <w:p w:rsidR="000F7AD7" w:rsidRDefault="00F84DEC">
      <w:pPr>
        <w:spacing w:line="360" w:lineRule="auto"/>
        <w:ind w:left="480" w:hangingChars="200" w:hanging="480"/>
        <w:rPr>
          <w:rFonts w:asciiTheme="minorEastAsia" w:hAnsiTheme="minorEastAsia" w:cs="宋体"/>
          <w:kern w:val="0"/>
          <w:sz w:val="24"/>
          <w:szCs w:val="24"/>
        </w:rPr>
      </w:pPr>
      <w:r>
        <w:rPr>
          <w:rFonts w:asciiTheme="minorEastAsia" w:hAnsiTheme="minorEastAsia" w:cs="宋体" w:hint="eastAsia"/>
          <w:kern w:val="0"/>
          <w:sz w:val="24"/>
          <w:szCs w:val="24"/>
        </w:rPr>
        <w:t>①日本工业原料贫乏，工业原料主要靠进口②日本人口稀少，国内市场十分狭小</w:t>
      </w:r>
    </w:p>
    <w:p w:rsidR="000F7AD7" w:rsidRDefault="00F84DEC">
      <w:pPr>
        <w:spacing w:line="360" w:lineRule="auto"/>
        <w:ind w:left="480" w:hangingChars="200" w:hanging="480"/>
        <w:rPr>
          <w:rFonts w:asciiTheme="minorEastAsia" w:hAnsiTheme="minorEastAsia" w:cs="宋体"/>
          <w:kern w:val="0"/>
          <w:sz w:val="24"/>
          <w:szCs w:val="24"/>
        </w:rPr>
      </w:pPr>
      <w:r>
        <w:rPr>
          <w:rFonts w:asciiTheme="minorEastAsia" w:hAnsiTheme="minorEastAsia" w:cs="宋体" w:hint="eastAsia"/>
          <w:kern w:val="0"/>
          <w:sz w:val="24"/>
          <w:szCs w:val="24"/>
        </w:rPr>
        <w:t>③日本的加工制造业发达④日本经济对外依赖严重</w:t>
      </w:r>
    </w:p>
    <w:p w:rsidR="000F7AD7" w:rsidRDefault="00F84DEC">
      <w:pPr>
        <w:spacing w:line="360" w:lineRule="auto"/>
        <w:ind w:leftChars="114" w:left="479" w:hangingChars="100" w:hanging="240"/>
        <w:rPr>
          <w:rFonts w:asciiTheme="minorEastAsia" w:hAnsiTheme="minorEastAsia" w:cs="宋体"/>
          <w:kern w:val="0"/>
          <w:sz w:val="24"/>
          <w:szCs w:val="24"/>
        </w:rPr>
      </w:pPr>
      <w:r>
        <w:rPr>
          <w:rFonts w:asciiTheme="minorEastAsia" w:hAnsiTheme="minorEastAsia" w:cs="宋体" w:hint="eastAsia"/>
          <w:kern w:val="0"/>
          <w:sz w:val="24"/>
          <w:szCs w:val="24"/>
        </w:rPr>
        <w:t>A.</w:t>
      </w:r>
      <w:r>
        <w:rPr>
          <w:rFonts w:asciiTheme="minorEastAsia" w:hAnsiTheme="minorEastAsia" w:cs="宋体" w:hint="eastAsia"/>
          <w:kern w:val="0"/>
          <w:sz w:val="24"/>
          <w:szCs w:val="24"/>
        </w:rPr>
        <w:t>①②③</w:t>
      </w:r>
      <w:r>
        <w:rPr>
          <w:rFonts w:asciiTheme="minorEastAsia" w:hAnsiTheme="minorEastAsia" w:cs="宋体" w:hint="eastAsia"/>
          <w:kern w:val="0"/>
          <w:sz w:val="24"/>
          <w:szCs w:val="24"/>
        </w:rPr>
        <w:t xml:space="preserve">    B.</w:t>
      </w:r>
      <w:r>
        <w:rPr>
          <w:rFonts w:asciiTheme="minorEastAsia" w:hAnsiTheme="minorEastAsia" w:cs="宋体" w:hint="eastAsia"/>
          <w:kern w:val="0"/>
          <w:sz w:val="24"/>
          <w:szCs w:val="24"/>
        </w:rPr>
        <w:t>②③④</w:t>
      </w:r>
      <w:r>
        <w:rPr>
          <w:rFonts w:asciiTheme="minorEastAsia" w:hAnsiTheme="minorEastAsia" w:cs="宋体" w:hint="eastAsia"/>
          <w:kern w:val="0"/>
          <w:sz w:val="24"/>
          <w:szCs w:val="24"/>
        </w:rPr>
        <w:t>C.</w:t>
      </w:r>
      <w:r>
        <w:rPr>
          <w:rFonts w:asciiTheme="minorEastAsia" w:hAnsiTheme="minorEastAsia" w:cs="宋体" w:hint="eastAsia"/>
          <w:kern w:val="0"/>
          <w:sz w:val="24"/>
          <w:szCs w:val="24"/>
        </w:rPr>
        <w:t>①②④</w:t>
      </w:r>
      <w:r>
        <w:rPr>
          <w:rFonts w:asciiTheme="minorEastAsia" w:hAnsiTheme="minorEastAsia" w:cs="宋体" w:hint="eastAsia"/>
          <w:kern w:val="0"/>
          <w:sz w:val="24"/>
          <w:szCs w:val="24"/>
        </w:rPr>
        <w:t xml:space="preserve">    D.</w:t>
      </w:r>
      <w:r>
        <w:rPr>
          <w:rFonts w:asciiTheme="minorEastAsia" w:hAnsiTheme="minorEastAsia" w:cs="宋体" w:hint="eastAsia"/>
          <w:kern w:val="0"/>
          <w:sz w:val="24"/>
          <w:szCs w:val="24"/>
        </w:rPr>
        <w:t>①③④</w:t>
      </w:r>
    </w:p>
    <w:p w:rsidR="000F7AD7" w:rsidRDefault="00F84DEC">
      <w:pPr>
        <w:spacing w:line="360" w:lineRule="auto"/>
        <w:rPr>
          <w:rFonts w:asciiTheme="minorEastAsia" w:hAnsiTheme="minorEastAsia" w:cs="宋体"/>
          <w:kern w:val="0"/>
          <w:sz w:val="24"/>
          <w:szCs w:val="24"/>
        </w:rPr>
      </w:pPr>
      <w:r>
        <w:rPr>
          <w:rFonts w:asciiTheme="minorEastAsia" w:hAnsiTheme="minorEastAsia" w:cs="宋体" w:hint="eastAsia"/>
          <w:kern w:val="0"/>
          <w:sz w:val="24"/>
          <w:szCs w:val="24"/>
        </w:rPr>
        <w:t>5.</w:t>
      </w:r>
      <w:r>
        <w:rPr>
          <w:rFonts w:asciiTheme="minorEastAsia" w:hAnsiTheme="minorEastAsia" w:cs="宋体" w:hint="eastAsia"/>
          <w:kern w:val="0"/>
          <w:sz w:val="24"/>
          <w:szCs w:val="24"/>
        </w:rPr>
        <w:t>从图中可看出，日本的工业原料与来源地组合正确的是（</w:t>
      </w:r>
      <w:r>
        <w:rPr>
          <w:rFonts w:asciiTheme="minorEastAsia" w:hAnsiTheme="minorEastAsia" w:cs="宋体" w:hint="eastAsia"/>
          <w:kern w:val="0"/>
          <w:sz w:val="24"/>
          <w:szCs w:val="24"/>
        </w:rPr>
        <w:t xml:space="preserve">    </w:t>
      </w:r>
      <w:r>
        <w:rPr>
          <w:rFonts w:asciiTheme="minorEastAsia" w:hAnsiTheme="minorEastAsia" w:cs="宋体" w:hint="eastAsia"/>
          <w:kern w:val="0"/>
          <w:sz w:val="24"/>
          <w:szCs w:val="24"/>
        </w:rPr>
        <w:t>）</w:t>
      </w:r>
    </w:p>
    <w:p w:rsidR="000F7AD7" w:rsidRDefault="00F84DEC">
      <w:pPr>
        <w:spacing w:line="360" w:lineRule="auto"/>
        <w:ind w:leftChars="114" w:left="479" w:hangingChars="100" w:hanging="240"/>
        <w:rPr>
          <w:rFonts w:asciiTheme="minorEastAsia" w:hAnsiTheme="minorEastAsia" w:cs="宋体"/>
          <w:kern w:val="0"/>
          <w:sz w:val="24"/>
          <w:szCs w:val="24"/>
        </w:rPr>
      </w:pPr>
      <w:r>
        <w:rPr>
          <w:rFonts w:asciiTheme="minorEastAsia" w:hAnsiTheme="minorEastAsia" w:cs="宋体"/>
          <w:kern w:val="0"/>
          <w:sz w:val="24"/>
          <w:szCs w:val="24"/>
        </w:rPr>
        <w:t>A</w:t>
      </w:r>
      <w:r>
        <w:rPr>
          <w:rFonts w:asciiTheme="minorEastAsia" w:hAnsiTheme="minorEastAsia" w:cs="宋体" w:hint="eastAsia"/>
          <w:kern w:val="0"/>
          <w:sz w:val="24"/>
          <w:szCs w:val="24"/>
        </w:rPr>
        <w:t>.</w:t>
      </w:r>
      <w:r>
        <w:rPr>
          <w:rFonts w:asciiTheme="minorEastAsia" w:hAnsiTheme="minorEastAsia" w:cs="宋体" w:hint="eastAsia"/>
          <w:kern w:val="0"/>
          <w:sz w:val="24"/>
          <w:szCs w:val="24"/>
        </w:rPr>
        <w:t>石油</w:t>
      </w:r>
      <w:r>
        <w:rPr>
          <w:rFonts w:asciiTheme="minorEastAsia" w:hAnsiTheme="minorEastAsia" w:hint="eastAsia"/>
          <w:sz w:val="24"/>
          <w:szCs w:val="24"/>
        </w:rPr>
        <w:t>—</w:t>
      </w:r>
      <w:r>
        <w:rPr>
          <w:rFonts w:asciiTheme="minorEastAsia" w:hAnsiTheme="minorEastAsia" w:cs="宋体" w:hint="eastAsia"/>
          <w:kern w:val="0"/>
          <w:sz w:val="24"/>
          <w:szCs w:val="24"/>
        </w:rPr>
        <w:t>澳大利亚</w:t>
      </w:r>
      <w:r>
        <w:rPr>
          <w:rFonts w:asciiTheme="minorEastAsia" w:hAnsiTheme="minorEastAsia" w:cs="宋体" w:hint="eastAsia"/>
          <w:kern w:val="0"/>
          <w:sz w:val="24"/>
          <w:szCs w:val="24"/>
        </w:rPr>
        <w:t xml:space="preserve">   </w:t>
      </w:r>
      <w:r>
        <w:rPr>
          <w:rFonts w:asciiTheme="minorEastAsia" w:hAnsiTheme="minorEastAsia" w:cs="宋体"/>
          <w:kern w:val="0"/>
          <w:sz w:val="24"/>
          <w:szCs w:val="24"/>
        </w:rPr>
        <w:t>B</w:t>
      </w:r>
      <w:r>
        <w:rPr>
          <w:rFonts w:asciiTheme="minorEastAsia" w:hAnsiTheme="minorEastAsia" w:cs="宋体" w:hint="eastAsia"/>
          <w:kern w:val="0"/>
          <w:sz w:val="24"/>
          <w:szCs w:val="24"/>
        </w:rPr>
        <w:t>.</w:t>
      </w:r>
      <w:r>
        <w:rPr>
          <w:rFonts w:asciiTheme="minorEastAsia" w:hAnsiTheme="minorEastAsia" w:cs="宋体" w:hint="eastAsia"/>
          <w:kern w:val="0"/>
          <w:sz w:val="24"/>
          <w:szCs w:val="24"/>
        </w:rPr>
        <w:t>铜矿</w:t>
      </w:r>
      <w:r>
        <w:rPr>
          <w:rFonts w:asciiTheme="minorEastAsia" w:hAnsiTheme="minorEastAsia" w:hint="eastAsia"/>
          <w:sz w:val="24"/>
          <w:szCs w:val="24"/>
        </w:rPr>
        <w:t>—</w:t>
      </w:r>
      <w:r>
        <w:rPr>
          <w:rFonts w:asciiTheme="minorEastAsia" w:hAnsiTheme="minorEastAsia" w:cs="宋体" w:hint="eastAsia"/>
          <w:kern w:val="0"/>
          <w:sz w:val="24"/>
          <w:szCs w:val="24"/>
        </w:rPr>
        <w:t>南美洲、非洲</w:t>
      </w:r>
      <w:r>
        <w:rPr>
          <w:rFonts w:asciiTheme="minorEastAsia" w:hAnsiTheme="minorEastAsia" w:cs="宋体" w:hint="eastAsia"/>
          <w:kern w:val="0"/>
          <w:sz w:val="24"/>
          <w:szCs w:val="24"/>
        </w:rPr>
        <w:t xml:space="preserve">   </w:t>
      </w:r>
    </w:p>
    <w:p w:rsidR="000F7AD7" w:rsidRDefault="00F84DEC">
      <w:pPr>
        <w:spacing w:line="360" w:lineRule="auto"/>
        <w:ind w:leftChars="114" w:left="479" w:hangingChars="100" w:hanging="240"/>
        <w:rPr>
          <w:rFonts w:asciiTheme="minorEastAsia" w:hAnsiTheme="minorEastAsia" w:cs="宋体"/>
          <w:kern w:val="0"/>
          <w:sz w:val="24"/>
          <w:szCs w:val="24"/>
        </w:rPr>
      </w:pP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hint="eastAsia"/>
          <w:sz w:val="24"/>
          <w:szCs w:val="24"/>
        </w:rPr>
        <w:t>棉花—俄罗斯</w:t>
      </w:r>
      <w:r>
        <w:rPr>
          <w:rFonts w:asciiTheme="minorEastAsia" w:hAnsiTheme="minorEastAsia" w:hint="eastAsia"/>
          <w:sz w:val="24"/>
          <w:szCs w:val="24"/>
        </w:rPr>
        <w:t xml:space="preserve">     </w:t>
      </w: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hint="eastAsia"/>
          <w:sz w:val="24"/>
          <w:szCs w:val="24"/>
        </w:rPr>
        <w:t>铁矿—中国、美国</w:t>
      </w:r>
    </w:p>
    <w:p w:rsidR="000F7AD7" w:rsidRDefault="00F84DEC">
      <w:pPr>
        <w:spacing w:line="360" w:lineRule="auto"/>
        <w:ind w:left="480" w:hangingChars="200" w:hanging="480"/>
        <w:rPr>
          <w:rFonts w:asciiTheme="minorEastAsia" w:hAnsiTheme="minorEastAsia"/>
          <w:sz w:val="24"/>
          <w:szCs w:val="24"/>
        </w:rPr>
      </w:pPr>
      <w:r>
        <w:rPr>
          <w:rFonts w:asciiTheme="minorEastAsia" w:hAnsiTheme="minorEastAsia" w:hint="eastAsia"/>
          <w:sz w:val="24"/>
          <w:szCs w:val="24"/>
        </w:rPr>
        <w:t>6.</w:t>
      </w:r>
      <w:r>
        <w:rPr>
          <w:rFonts w:asciiTheme="minorEastAsia" w:hAnsiTheme="minorEastAsia" w:hint="eastAsia"/>
          <w:sz w:val="24"/>
          <w:szCs w:val="24"/>
        </w:rPr>
        <w:t>目前，日本从巴西进口铁矿石的最佳海运路线为（</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leftChars="114" w:left="479" w:hangingChars="100" w:hanging="240"/>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hint="eastAsia"/>
          <w:sz w:val="24"/>
          <w:szCs w:val="24"/>
        </w:rPr>
        <w:t>大西洋—苏伊士运河—太平洋</w:t>
      </w:r>
      <w:r>
        <w:rPr>
          <w:rFonts w:asciiTheme="minorEastAsia" w:hAnsiTheme="minorEastAsia" w:hint="eastAsia"/>
          <w:sz w:val="24"/>
          <w:szCs w:val="24"/>
        </w:rPr>
        <w:t xml:space="preserve">   </w:t>
      </w:r>
    </w:p>
    <w:p w:rsidR="000F7AD7" w:rsidRDefault="00F84DEC">
      <w:pPr>
        <w:spacing w:line="360" w:lineRule="auto"/>
        <w:ind w:leftChars="114" w:left="479" w:hangingChars="100" w:hanging="240"/>
        <w:rPr>
          <w:rFonts w:asciiTheme="minorEastAsia" w:hAnsiTheme="minorEastAsia"/>
          <w:sz w:val="24"/>
          <w:szCs w:val="24"/>
        </w:rPr>
      </w:pP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hint="eastAsia"/>
          <w:sz w:val="24"/>
          <w:szCs w:val="24"/>
        </w:rPr>
        <w:t>大西洋—印度洋—马六甲海峡—太平洋</w:t>
      </w:r>
    </w:p>
    <w:p w:rsidR="000F7AD7" w:rsidRDefault="00F84DEC">
      <w:pPr>
        <w:spacing w:line="360" w:lineRule="auto"/>
        <w:ind w:leftChars="114" w:left="479" w:hangingChars="100" w:hanging="240"/>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hint="eastAsia"/>
          <w:sz w:val="24"/>
          <w:szCs w:val="24"/>
        </w:rPr>
        <w:t>大西洋—巴拿马运河—太平洋</w:t>
      </w:r>
      <w:r>
        <w:rPr>
          <w:rFonts w:asciiTheme="minorEastAsia" w:hAnsiTheme="minorEastAsia" w:hint="eastAsia"/>
          <w:sz w:val="24"/>
          <w:szCs w:val="24"/>
        </w:rPr>
        <w:t xml:space="preserve">    </w:t>
      </w:r>
    </w:p>
    <w:p w:rsidR="000F7AD7" w:rsidRDefault="00F84DEC">
      <w:pPr>
        <w:spacing w:line="360" w:lineRule="auto"/>
        <w:ind w:leftChars="114" w:left="479" w:hangingChars="100" w:hanging="240"/>
        <w:rPr>
          <w:rFonts w:asciiTheme="minorEastAsia" w:hAnsiTheme="minorEastAsia" w:cs="宋体"/>
          <w:kern w:val="0"/>
          <w:sz w:val="24"/>
          <w:szCs w:val="24"/>
        </w:rPr>
      </w:pPr>
      <w:r>
        <w:rPr>
          <w:rFonts w:asciiTheme="minorEastAsia" w:hAnsiTheme="minorEastAsia"/>
          <w:sz w:val="24"/>
          <w:szCs w:val="24"/>
        </w:rPr>
        <w:t>D</w:t>
      </w:r>
      <w:r>
        <w:rPr>
          <w:rFonts w:asciiTheme="minorEastAsia" w:hAnsiTheme="minorEastAsia" w:hint="eastAsia"/>
          <w:sz w:val="24"/>
          <w:szCs w:val="24"/>
        </w:rPr>
        <w:t>大西洋—白令海峡—太平洋</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·江西）读埃及略图，完成</w:t>
      </w:r>
      <w:r>
        <w:rPr>
          <w:rFonts w:asciiTheme="minorEastAsia" w:hAnsiTheme="minorEastAsia" w:hint="eastAsia"/>
          <w:sz w:val="24"/>
          <w:szCs w:val="24"/>
        </w:rPr>
        <w:t>7</w:t>
      </w:r>
      <w:r>
        <w:rPr>
          <w:rFonts w:asciiTheme="minorEastAsia" w:hAnsiTheme="minorEastAsia" w:hint="eastAsia"/>
          <w:sz w:val="24"/>
          <w:szCs w:val="24"/>
        </w:rPr>
        <w:t>～</w:t>
      </w:r>
      <w:r>
        <w:rPr>
          <w:rFonts w:asciiTheme="minorEastAsia" w:hAnsiTheme="minorEastAsia" w:hint="eastAsia"/>
          <w:sz w:val="24"/>
          <w:szCs w:val="24"/>
        </w:rPr>
        <w:t>9</w:t>
      </w:r>
      <w:r>
        <w:rPr>
          <w:rFonts w:asciiTheme="minorEastAsia" w:hAnsiTheme="minorEastAsia" w:hint="eastAsia"/>
          <w:sz w:val="24"/>
          <w:szCs w:val="24"/>
        </w:rPr>
        <w:t>题。</w:t>
      </w:r>
    </w:p>
    <w:p w:rsidR="000F7AD7" w:rsidRDefault="00F84DE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extent cx="2190750" cy="2247900"/>
            <wp:effectExtent l="0" t="0" r="0" b="0"/>
            <wp:docPr id="102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0"/>
                    <pic:cNvPicPr>
                      <a:picLocks noChangeAspect="1" noChangeArrowheads="1"/>
                    </pic:cNvPicPr>
                  </pic:nvPicPr>
                  <pic:blipFill>
                    <a:blip r:embed="rId558"/>
                    <a:srcRect/>
                    <a:stretch>
                      <a:fillRect/>
                    </a:stretch>
                  </pic:blipFill>
                  <pic:spPr>
                    <a:xfrm>
                      <a:off x="0" y="0"/>
                      <a:ext cx="2191349" cy="2247900"/>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7.</w:t>
      </w:r>
      <w:r>
        <w:rPr>
          <w:rFonts w:asciiTheme="minorEastAsia" w:hAnsiTheme="minorEastAsia" w:hint="eastAsia"/>
          <w:sz w:val="24"/>
          <w:szCs w:val="24"/>
        </w:rPr>
        <w:t>关于埃及位置和范围的叙述，正确的是（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北临红海</w:t>
      </w:r>
      <w:r>
        <w:rPr>
          <w:rFonts w:asciiTheme="minorEastAsia" w:hAnsiTheme="minorEastAsia" w:hint="eastAsia"/>
          <w:sz w:val="24"/>
          <w:szCs w:val="24"/>
        </w:rPr>
        <w:t xml:space="preserve">  B.</w:t>
      </w:r>
      <w:r>
        <w:rPr>
          <w:rFonts w:asciiTheme="minorEastAsia" w:hAnsiTheme="minorEastAsia" w:hint="eastAsia"/>
          <w:sz w:val="24"/>
          <w:szCs w:val="24"/>
        </w:rPr>
        <w:t>位于尼罗河的上游</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跨非、亚两大洲</w:t>
      </w:r>
      <w:r>
        <w:rPr>
          <w:rFonts w:asciiTheme="minorEastAsia" w:hAnsiTheme="minorEastAsia" w:hint="eastAsia"/>
          <w:sz w:val="24"/>
          <w:szCs w:val="24"/>
        </w:rPr>
        <w:t xml:space="preserve">  D.</w:t>
      </w:r>
      <w:r>
        <w:rPr>
          <w:rFonts w:asciiTheme="minorEastAsia" w:hAnsiTheme="minorEastAsia" w:hint="eastAsia"/>
          <w:sz w:val="24"/>
          <w:szCs w:val="24"/>
        </w:rPr>
        <w:t>主要位于热带地区</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8.</w:t>
      </w:r>
      <w:r>
        <w:rPr>
          <w:rFonts w:asciiTheme="minorEastAsia" w:hAnsiTheme="minorEastAsia" w:hint="eastAsia"/>
          <w:sz w:val="24"/>
          <w:szCs w:val="24"/>
        </w:rPr>
        <w:t>图中运河沟通了（</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大西洋和印度洋</w:t>
      </w:r>
      <w:r>
        <w:rPr>
          <w:rFonts w:asciiTheme="minorEastAsia" w:hAnsiTheme="minorEastAsia" w:hint="eastAsia"/>
          <w:sz w:val="24"/>
          <w:szCs w:val="24"/>
        </w:rPr>
        <w:t xml:space="preserve">   B.</w:t>
      </w:r>
      <w:r>
        <w:rPr>
          <w:rFonts w:asciiTheme="minorEastAsia" w:hAnsiTheme="minorEastAsia" w:hint="eastAsia"/>
          <w:sz w:val="24"/>
          <w:szCs w:val="24"/>
        </w:rPr>
        <w:t>大西洋和太平洋</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印度洋和太平洋</w:t>
      </w:r>
      <w:r>
        <w:rPr>
          <w:rFonts w:asciiTheme="minorEastAsia" w:hAnsiTheme="minorEastAsia" w:hint="eastAsia"/>
          <w:sz w:val="24"/>
          <w:szCs w:val="24"/>
        </w:rPr>
        <w:t xml:space="preserve">   D.</w:t>
      </w:r>
      <w:r>
        <w:rPr>
          <w:rFonts w:asciiTheme="minorEastAsia" w:hAnsiTheme="minorEastAsia" w:hint="eastAsia"/>
          <w:sz w:val="24"/>
          <w:szCs w:val="24"/>
        </w:rPr>
        <w:t>太平洋和北冰洋</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9.</w:t>
      </w:r>
      <w:r>
        <w:rPr>
          <w:rFonts w:asciiTheme="minorEastAsia" w:hAnsiTheme="minorEastAsia" w:hint="eastAsia"/>
          <w:sz w:val="24"/>
          <w:szCs w:val="24"/>
        </w:rPr>
        <w:t>影响埃及聚落分布的主要因素是（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地形</w:t>
      </w:r>
      <w:r>
        <w:rPr>
          <w:rFonts w:asciiTheme="minorEastAsia" w:hAnsiTheme="minorEastAsia" w:hint="eastAsia"/>
          <w:sz w:val="24"/>
          <w:szCs w:val="24"/>
        </w:rPr>
        <w:t xml:space="preserve">  B.</w:t>
      </w:r>
      <w:r>
        <w:rPr>
          <w:rFonts w:asciiTheme="minorEastAsia" w:hAnsiTheme="minorEastAsia" w:hint="eastAsia"/>
          <w:sz w:val="24"/>
          <w:szCs w:val="24"/>
        </w:rPr>
        <w:t>气候</w:t>
      </w:r>
      <w:r>
        <w:rPr>
          <w:rFonts w:asciiTheme="minorEastAsia" w:hAnsiTheme="minorEastAsia" w:hint="eastAsia"/>
          <w:sz w:val="24"/>
          <w:szCs w:val="24"/>
        </w:rPr>
        <w:t xml:space="preserve">  C.</w:t>
      </w:r>
      <w:r>
        <w:rPr>
          <w:rFonts w:asciiTheme="minorEastAsia" w:hAnsiTheme="minorEastAsia" w:hint="eastAsia"/>
          <w:sz w:val="24"/>
          <w:szCs w:val="24"/>
        </w:rPr>
        <w:t>土壤</w:t>
      </w:r>
      <w:r>
        <w:rPr>
          <w:rFonts w:asciiTheme="minorEastAsia" w:hAnsiTheme="minorEastAsia" w:hint="eastAsia"/>
          <w:sz w:val="24"/>
          <w:szCs w:val="24"/>
        </w:rPr>
        <w:t xml:space="preserve">  D.</w:t>
      </w:r>
      <w:r>
        <w:rPr>
          <w:rFonts w:asciiTheme="minorEastAsia" w:hAnsiTheme="minorEastAsia" w:hint="eastAsia"/>
          <w:sz w:val="24"/>
          <w:szCs w:val="24"/>
        </w:rPr>
        <w:t>水源</w:t>
      </w:r>
    </w:p>
    <w:p w:rsidR="000F7AD7" w:rsidRDefault="00F84DEC">
      <w:pPr>
        <w:spacing w:line="360" w:lineRule="auto"/>
        <w:jc w:val="left"/>
        <w:rPr>
          <w:rFonts w:asciiTheme="minorEastAsia" w:hAnsiTheme="minorEastAsia"/>
          <w:sz w:val="24"/>
          <w:szCs w:val="24"/>
        </w:rPr>
      </w:pPr>
      <w:r>
        <w:rPr>
          <w:rFonts w:asciiTheme="minorEastAsia" w:hAnsiTheme="minorEastAsia" w:hint="eastAsia"/>
          <w:sz w:val="24"/>
          <w:szCs w:val="24"/>
        </w:rPr>
        <w:lastRenderedPageBreak/>
        <w:t>10</w:t>
      </w:r>
      <w:r>
        <w:rPr>
          <w:rFonts w:asciiTheme="minorEastAsia" w:hAnsiTheme="minorEastAsia"/>
          <w:sz w:val="24"/>
          <w:szCs w:val="24"/>
        </w:rPr>
        <w:t>.</w:t>
      </w: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·山东泰安）读俄罗斯略图，下列叙述正确的是（</w:t>
      </w:r>
      <w:r>
        <w:rPr>
          <w:rFonts w:asciiTheme="minorEastAsia" w:hAnsiTheme="minorEastAsia"/>
          <w:sz w:val="24"/>
          <w:szCs w:val="24"/>
        </w:rPr>
        <w:t xml:space="preserve">      </w:t>
      </w:r>
      <w:r>
        <w:rPr>
          <w:rFonts w:asciiTheme="minorEastAsia" w:hAnsiTheme="minorEastAsia" w:hint="eastAsia"/>
          <w:sz w:val="24"/>
          <w:szCs w:val="24"/>
        </w:rPr>
        <w:t>）</w:t>
      </w:r>
    </w:p>
    <w:p w:rsidR="000F7AD7" w:rsidRDefault="00F84DEC">
      <w:pPr>
        <w:spacing w:line="360" w:lineRule="auto"/>
        <w:jc w:val="left"/>
        <w:rPr>
          <w:rFonts w:asciiTheme="minorEastAsia" w:hAnsiTheme="minorEastAsia"/>
          <w:sz w:val="24"/>
          <w:szCs w:val="24"/>
        </w:rPr>
      </w:pPr>
      <w:r>
        <w:rPr>
          <w:rFonts w:asciiTheme="minorEastAsia" w:hAnsiTheme="minorEastAsia"/>
          <w:noProof/>
          <w:sz w:val="24"/>
          <w:szCs w:val="24"/>
        </w:rPr>
        <w:drawing>
          <wp:inline distT="0" distB="0" distL="0" distR="0">
            <wp:extent cx="3844925" cy="2397760"/>
            <wp:effectExtent l="0" t="0" r="3175" b="2540"/>
            <wp:docPr id="10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4"/>
                    <pic:cNvPicPr>
                      <a:picLocks noChangeAspect="1" noChangeArrowheads="1"/>
                    </pic:cNvPicPr>
                  </pic:nvPicPr>
                  <pic:blipFill>
                    <a:blip r:embed="rId559"/>
                    <a:srcRect/>
                    <a:stretch>
                      <a:fillRect/>
                    </a:stretch>
                  </pic:blipFill>
                  <pic:spPr>
                    <a:xfrm>
                      <a:off x="0" y="0"/>
                      <a:ext cx="3844925" cy="2397760"/>
                    </a:xfrm>
                    <a:prstGeom prst="rect">
                      <a:avLst/>
                    </a:prstGeom>
                    <a:noFill/>
                    <a:ln w="9525">
                      <a:noFill/>
                      <a:miter lim="800000"/>
                      <a:headEnd/>
                      <a:tailEnd/>
                    </a:ln>
                  </pic:spPr>
                </pic:pic>
              </a:graphicData>
            </a:graphic>
          </wp:inline>
        </w:drawing>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地处中高纬度，拥有世界上面积最大的针叶林区</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B.</w:t>
      </w:r>
      <w:r>
        <w:rPr>
          <w:rFonts w:asciiTheme="minorEastAsia" w:hAnsiTheme="minorEastAsia" w:hint="eastAsia"/>
          <w:sz w:val="24"/>
          <w:szCs w:val="24"/>
        </w:rPr>
        <w:t>工业区多靠近原料产地，轻重工业都很发达</w:t>
      </w:r>
    </w:p>
    <w:p w:rsidR="000F7AD7" w:rsidRDefault="00F84DEC">
      <w:pPr>
        <w:spacing w:line="360" w:lineRule="auto"/>
        <w:ind w:firstLineChars="100" w:firstLine="240"/>
        <w:jc w:val="left"/>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境内</w:t>
      </w:r>
      <w:proofErr w:type="gramStart"/>
      <w:r>
        <w:rPr>
          <w:rFonts w:asciiTheme="minorEastAsia" w:hAnsiTheme="minorEastAsia" w:hint="eastAsia"/>
          <w:sz w:val="24"/>
          <w:szCs w:val="24"/>
        </w:rPr>
        <w:t>大河均</w:t>
      </w:r>
      <w:proofErr w:type="gramEnd"/>
      <w:r>
        <w:rPr>
          <w:rFonts w:asciiTheme="minorEastAsia" w:hAnsiTheme="minorEastAsia" w:hint="eastAsia"/>
          <w:sz w:val="24"/>
          <w:szCs w:val="24"/>
        </w:rPr>
        <w:t>自南向北注入北冰洋</w:t>
      </w:r>
    </w:p>
    <w:p w:rsidR="000F7AD7" w:rsidRDefault="00F84DEC">
      <w:pPr>
        <w:spacing w:line="360" w:lineRule="auto"/>
        <w:ind w:firstLineChars="150" w:firstLine="360"/>
        <w:jc w:val="left"/>
        <w:rPr>
          <w:rFonts w:asciiTheme="minorEastAsia" w:hAnsiTheme="minorEastAsia"/>
          <w:sz w:val="24"/>
          <w:szCs w:val="24"/>
        </w:rPr>
      </w:pPr>
      <w:r>
        <w:rPr>
          <w:rFonts w:asciiTheme="minorEastAsia" w:hAnsiTheme="minorEastAsia"/>
          <w:sz w:val="24"/>
          <w:szCs w:val="24"/>
        </w:rPr>
        <w:t>D.</w:t>
      </w:r>
      <w:r>
        <w:rPr>
          <w:rFonts w:asciiTheme="minorEastAsia" w:hAnsiTheme="minorEastAsia" w:hint="eastAsia"/>
          <w:sz w:val="24"/>
          <w:szCs w:val="24"/>
        </w:rPr>
        <w:t>亚洲地区城市、铁路等主要分布在南方地区的原因是南部地形以平原为主</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读俄罗斯示意图，完成第</w:t>
      </w:r>
      <w:r>
        <w:rPr>
          <w:rFonts w:asciiTheme="minorEastAsia" w:hAnsiTheme="minorEastAsia" w:hint="eastAsia"/>
          <w:sz w:val="24"/>
          <w:szCs w:val="24"/>
        </w:rPr>
        <w:t>11</w:t>
      </w:r>
      <w:r>
        <w:rPr>
          <w:rFonts w:ascii="宋体" w:hAnsi="宋体" w:hint="eastAsia"/>
          <w:sz w:val="24"/>
          <w:szCs w:val="24"/>
        </w:rPr>
        <w:t>～</w:t>
      </w:r>
      <w:r>
        <w:rPr>
          <w:rFonts w:asciiTheme="minorEastAsia" w:hAnsiTheme="minorEastAsia" w:hint="eastAsia"/>
          <w:sz w:val="24"/>
          <w:szCs w:val="24"/>
        </w:rPr>
        <w:t>12</w:t>
      </w:r>
      <w:r>
        <w:rPr>
          <w:rFonts w:asciiTheme="minorEastAsia" w:hAnsiTheme="minorEastAsia" w:hint="eastAsia"/>
          <w:sz w:val="24"/>
          <w:szCs w:val="24"/>
        </w:rPr>
        <w:t>题</w:t>
      </w:r>
    </w:p>
    <w:p w:rsidR="000F7AD7" w:rsidRDefault="00F84DEC">
      <w:pPr>
        <w:spacing w:line="360" w:lineRule="auto"/>
        <w:rPr>
          <w:rFonts w:asciiTheme="minorEastAsia" w:hAnsiTheme="minorEastAsia"/>
          <w:sz w:val="24"/>
          <w:szCs w:val="24"/>
        </w:rPr>
      </w:pPr>
      <w:r>
        <w:rPr>
          <w:rFonts w:ascii="Times New Roman" w:eastAsia="Times New Roman" w:hAnsi="Times New Roman" w:cs="Times New Roman" w:hint="eastAsia"/>
          <w:noProof/>
          <w:snapToGrid w:val="0"/>
          <w:w w:val="0"/>
          <w:kern w:val="0"/>
          <w:sz w:val="0"/>
          <w:szCs w:val="0"/>
          <w:u w:color="000000"/>
          <w:shd w:val="clear" w:color="000000" w:fill="000000"/>
        </w:rPr>
        <w:drawing>
          <wp:anchor distT="0" distB="0" distL="114300" distR="114300" simplePos="0" relativeHeight="251702272" behindDoc="0" locked="0" layoutInCell="1" allowOverlap="1">
            <wp:simplePos x="0" y="0"/>
            <wp:positionH relativeFrom="column">
              <wp:posOffset>304800</wp:posOffset>
            </wp:positionH>
            <wp:positionV relativeFrom="paragraph">
              <wp:posOffset>32385</wp:posOffset>
            </wp:positionV>
            <wp:extent cx="4200525" cy="2012950"/>
            <wp:effectExtent l="0" t="0" r="0" b="6350"/>
            <wp:wrapSquare wrapText="bothSides"/>
            <wp:docPr id="103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5"/>
                    <pic:cNvPicPr>
                      <a:picLocks noChangeAspect="1" noChangeArrowheads="1"/>
                    </pic:cNvPicPr>
                  </pic:nvPicPr>
                  <pic:blipFill>
                    <a:blip r:embed="rId560"/>
                    <a:srcRect/>
                    <a:stretch>
                      <a:fillRect/>
                    </a:stretch>
                  </pic:blipFill>
                  <pic:spPr>
                    <a:xfrm>
                      <a:off x="0" y="0"/>
                      <a:ext cx="4200525" cy="2012950"/>
                    </a:xfrm>
                    <a:prstGeom prst="rect">
                      <a:avLst/>
                    </a:prstGeom>
                    <a:noFill/>
                    <a:ln w="9525">
                      <a:noFill/>
                      <a:miter lim="800000"/>
                      <a:headEnd/>
                      <a:tailEnd/>
                    </a:ln>
                  </pic:spPr>
                </pic:pic>
              </a:graphicData>
            </a:graphic>
          </wp:anchor>
        </w:drawing>
      </w:r>
      <w:r>
        <w:rPr>
          <w:rFonts w:ascii="Times New Roman" w:eastAsia="Times New Roman" w:hAnsi="Times New Roman" w:cs="Times New Roman"/>
          <w:snapToGrid w:val="0"/>
          <w:w w:val="0"/>
          <w:kern w:val="0"/>
          <w:sz w:val="0"/>
          <w:szCs w:val="0"/>
          <w:u w:color="000000"/>
          <w:shd w:val="clear" w:color="000000" w:fill="000000"/>
        </w:rPr>
        <w:t xml:space="preserve"> </w:t>
      </w: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0F7AD7">
      <w:pPr>
        <w:spacing w:line="360" w:lineRule="auto"/>
        <w:rPr>
          <w:rFonts w:asciiTheme="minorEastAsia" w:hAnsiTheme="minorEastAsia"/>
          <w:sz w:val="24"/>
          <w:szCs w:val="24"/>
        </w:rPr>
      </w:pPr>
    </w:p>
    <w:p w:rsidR="000F7AD7" w:rsidRDefault="00F84DEC">
      <w:pPr>
        <w:spacing w:line="360" w:lineRule="auto"/>
        <w:rPr>
          <w:rFonts w:asciiTheme="minorEastAsia" w:hAnsiTheme="minorEastAsia"/>
          <w:sz w:val="24"/>
          <w:szCs w:val="24"/>
        </w:rPr>
      </w:pPr>
      <w:r>
        <w:rPr>
          <w:rFonts w:asciiTheme="minorEastAsia" w:hAnsiTheme="minorEastAsia"/>
          <w:sz w:val="24"/>
          <w:szCs w:val="24"/>
        </w:rPr>
        <w:t>11</w:t>
      </w:r>
      <w:r>
        <w:rPr>
          <w:rFonts w:asciiTheme="minorEastAsia" w:hAnsiTheme="minorEastAsia" w:hint="eastAsia"/>
          <w:sz w:val="24"/>
          <w:szCs w:val="24"/>
        </w:rPr>
        <w:t>．</w:t>
      </w:r>
      <w:r>
        <w:rPr>
          <w:rFonts w:asciiTheme="minorEastAsia" w:hAnsiTheme="minorEastAsia"/>
          <w:sz w:val="24"/>
          <w:szCs w:val="24"/>
        </w:rPr>
        <w:t>下列关于俄罗斯地理特征的叙述，正确的是</w:t>
      </w:r>
      <w:r>
        <w:rPr>
          <w:rFonts w:asciiTheme="minorEastAsia" w:hAnsiTheme="minorEastAsia" w:hint="eastAsia"/>
          <w:sz w:val="24"/>
          <w:szCs w:val="24"/>
        </w:rPr>
        <w:t>（</w:t>
      </w:r>
      <w:r>
        <w:rPr>
          <w:rFonts w:asciiTheme="minorEastAsia" w:hAnsiTheme="minor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sz w:val="24"/>
          <w:szCs w:val="24"/>
        </w:rPr>
        <w:t>跨亚欧两大洲，乌拉尔山脉以东地区面积广大，是亚洲国家</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sz w:val="24"/>
          <w:szCs w:val="24"/>
        </w:rPr>
        <w:t>世界石油、天然气生产和出口大国，有</w:t>
      </w:r>
      <w:r>
        <w:rPr>
          <w:rFonts w:asciiTheme="minorEastAsia" w:hAnsiTheme="minorEastAsia"/>
          <w:sz w:val="24"/>
          <w:szCs w:val="24"/>
        </w:rPr>
        <w:t>“</w:t>
      </w:r>
      <w:r>
        <w:rPr>
          <w:rFonts w:asciiTheme="minorEastAsia" w:hAnsiTheme="minorEastAsia"/>
          <w:sz w:val="24"/>
          <w:szCs w:val="24"/>
        </w:rPr>
        <w:t>世界油库</w:t>
      </w:r>
      <w:r>
        <w:rPr>
          <w:rFonts w:asciiTheme="minorEastAsia" w:hAnsiTheme="minorEastAsia"/>
          <w:sz w:val="24"/>
          <w:szCs w:val="24"/>
        </w:rPr>
        <w:t>”</w:t>
      </w:r>
      <w:r>
        <w:rPr>
          <w:rFonts w:asciiTheme="minorEastAsia" w:hAnsiTheme="minorEastAsia"/>
          <w:sz w:val="24"/>
          <w:szCs w:val="24"/>
        </w:rPr>
        <w:t>之称</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sz w:val="24"/>
          <w:szCs w:val="24"/>
        </w:rPr>
        <w:t>大部分地区属温带大陆性气候和亚寒带针叶林气候</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sz w:val="24"/>
          <w:szCs w:val="24"/>
        </w:rPr>
        <w:t>自然资源丰富，人口众多，自然资源、人口分布均匀</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12</w:t>
      </w:r>
      <w:r>
        <w:rPr>
          <w:rFonts w:asciiTheme="minorEastAsia" w:hAnsiTheme="minorEastAsia" w:hint="eastAsia"/>
          <w:sz w:val="24"/>
          <w:szCs w:val="24"/>
        </w:rPr>
        <w:t>．</w:t>
      </w:r>
      <w:r>
        <w:rPr>
          <w:rFonts w:asciiTheme="minorEastAsia" w:hAnsiTheme="minorEastAsia"/>
          <w:sz w:val="24"/>
          <w:szCs w:val="24"/>
        </w:rPr>
        <w:t>下列关于俄罗斯地理事物的判断，不正确的是</w:t>
      </w:r>
      <w:r>
        <w:rPr>
          <w:rFonts w:asciiTheme="minorEastAsia" w:hAnsiTheme="minorEastAsia" w:hint="eastAsia"/>
          <w:sz w:val="24"/>
          <w:szCs w:val="24"/>
        </w:rPr>
        <w:t>（</w:t>
      </w:r>
      <w:r>
        <w:rPr>
          <w:rFonts w:asciiTheme="minorEastAsia" w:hAnsiTheme="minorEastAsia"/>
          <w:sz w:val="24"/>
          <w:szCs w:val="24"/>
        </w:rPr>
        <w:t xml:space="preserve">      </w:t>
      </w:r>
      <w:r>
        <w:rPr>
          <w:rFonts w:asciiTheme="minorEastAsia" w:hAnsiTheme="minorEastAsia" w:hint="eastAsia"/>
          <w:sz w:val="24"/>
          <w:szCs w:val="24"/>
        </w:rPr>
        <w:t>）</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sz w:val="24"/>
          <w:szCs w:val="24"/>
        </w:rPr>
        <w:t>①</w:t>
      </w:r>
      <w:r>
        <w:rPr>
          <w:rFonts w:asciiTheme="minorEastAsia" w:hAnsiTheme="minorEastAsia"/>
          <w:sz w:val="24"/>
          <w:szCs w:val="24"/>
        </w:rPr>
        <w:t>是伏尔加河，被俄罗斯人称为</w:t>
      </w:r>
      <w:r>
        <w:rPr>
          <w:rFonts w:asciiTheme="minorEastAsia" w:hAnsiTheme="minorEastAsia"/>
          <w:sz w:val="24"/>
          <w:szCs w:val="24"/>
        </w:rPr>
        <w:t>“</w:t>
      </w:r>
      <w:r>
        <w:rPr>
          <w:rFonts w:asciiTheme="minorEastAsia" w:hAnsiTheme="minorEastAsia"/>
          <w:sz w:val="24"/>
          <w:szCs w:val="24"/>
        </w:rPr>
        <w:t>母亲河</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sz w:val="24"/>
          <w:szCs w:val="24"/>
        </w:rPr>
        <w:t>②</w:t>
      </w:r>
      <w:r>
        <w:rPr>
          <w:rFonts w:asciiTheme="minorEastAsia" w:hAnsiTheme="minorEastAsia"/>
          <w:sz w:val="24"/>
          <w:szCs w:val="24"/>
        </w:rPr>
        <w:t>是终年不冻港摩尔曼斯克，有极昼、极夜现象</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lastRenderedPageBreak/>
        <w:t>C</w:t>
      </w:r>
      <w:r>
        <w:rPr>
          <w:rFonts w:asciiTheme="minorEastAsia" w:hAnsiTheme="minorEastAsia" w:hint="eastAsia"/>
          <w:sz w:val="24"/>
          <w:szCs w:val="24"/>
        </w:rPr>
        <w:t>．</w:t>
      </w:r>
      <w:r>
        <w:rPr>
          <w:rFonts w:asciiTheme="minorEastAsia" w:hAnsiTheme="minorEastAsia"/>
          <w:sz w:val="24"/>
          <w:szCs w:val="24"/>
        </w:rPr>
        <w:t>③</w:t>
      </w:r>
      <w:r>
        <w:rPr>
          <w:rFonts w:asciiTheme="minorEastAsia" w:hAnsiTheme="minorEastAsia"/>
          <w:sz w:val="24"/>
          <w:szCs w:val="24"/>
        </w:rPr>
        <w:t>是符拉迪沃斯托克，是第一条亚欧大陆桥的东起点</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sz w:val="24"/>
          <w:szCs w:val="24"/>
        </w:rPr>
        <w:t>④</w:t>
      </w:r>
      <w:r>
        <w:rPr>
          <w:rFonts w:asciiTheme="minorEastAsia" w:hAnsiTheme="minorEastAsia"/>
          <w:sz w:val="24"/>
          <w:szCs w:val="24"/>
        </w:rPr>
        <w:t>是莫斯科工业区，是俄罗斯工业最发达的地区</w:t>
      </w:r>
    </w:p>
    <w:p w:rsidR="000F7AD7" w:rsidRDefault="00F84DEC">
      <w:pPr>
        <w:adjustRightInd w:val="0"/>
        <w:snapToGrid w:val="0"/>
        <w:spacing w:line="360" w:lineRule="auto"/>
        <w:ind w:firstLineChars="150" w:firstLine="360"/>
        <w:rPr>
          <w:rFonts w:ascii="宋体" w:hAnsi="宋体"/>
          <w:sz w:val="24"/>
          <w:szCs w:val="24"/>
        </w:rPr>
      </w:pPr>
      <w:r>
        <w:rPr>
          <w:rFonts w:ascii="宋体" w:hAnsi="宋体" w:hint="eastAsia"/>
          <w:sz w:val="24"/>
          <w:szCs w:val="24"/>
        </w:rPr>
        <w:t>（</w:t>
      </w:r>
      <w:r>
        <w:rPr>
          <w:rFonts w:ascii="宋体" w:hAnsi="宋体" w:hint="eastAsia"/>
          <w:sz w:val="24"/>
          <w:szCs w:val="24"/>
        </w:rPr>
        <w:t>2018</w:t>
      </w:r>
      <w:r>
        <w:rPr>
          <w:rFonts w:ascii="宋体" w:hAnsi="宋体" w:hint="eastAsia"/>
          <w:sz w:val="24"/>
          <w:szCs w:val="24"/>
        </w:rPr>
        <w:t>·山东青岛）读图“法国简图”，完成</w:t>
      </w:r>
      <w:r>
        <w:rPr>
          <w:rFonts w:ascii="宋体" w:hAnsi="宋体" w:hint="eastAsia"/>
          <w:sz w:val="24"/>
          <w:szCs w:val="24"/>
        </w:rPr>
        <w:t>13</w:t>
      </w:r>
      <w:r>
        <w:rPr>
          <w:rFonts w:ascii="宋体" w:hAnsi="宋体" w:hint="eastAsia"/>
          <w:sz w:val="24"/>
          <w:szCs w:val="24"/>
        </w:rPr>
        <w:t>～</w:t>
      </w:r>
      <w:r>
        <w:rPr>
          <w:rFonts w:ascii="宋体" w:hAnsi="宋体" w:hint="eastAsia"/>
          <w:sz w:val="24"/>
          <w:szCs w:val="24"/>
        </w:rPr>
        <w:t>14</w:t>
      </w:r>
      <w:r>
        <w:rPr>
          <w:rFonts w:ascii="宋体" w:hAnsi="宋体" w:hint="eastAsia"/>
          <w:sz w:val="24"/>
          <w:szCs w:val="24"/>
        </w:rPr>
        <w:t>题。</w:t>
      </w:r>
    </w:p>
    <w:p w:rsidR="000F7AD7" w:rsidRDefault="00F84DEC">
      <w:pPr>
        <w:adjustRightInd w:val="0"/>
        <w:snapToGrid w:val="0"/>
        <w:spacing w:line="360" w:lineRule="auto"/>
        <w:jc w:val="center"/>
        <w:rPr>
          <w:rFonts w:ascii="宋体" w:hAnsi="宋体"/>
          <w:sz w:val="24"/>
          <w:szCs w:val="24"/>
        </w:rPr>
      </w:pPr>
      <w:r>
        <w:rPr>
          <w:noProof/>
          <w:sz w:val="24"/>
          <w:szCs w:val="24"/>
        </w:rPr>
        <w:drawing>
          <wp:inline distT="0" distB="0" distL="0" distR="0">
            <wp:extent cx="2582545" cy="2114550"/>
            <wp:effectExtent l="0" t="0" r="8255" b="0"/>
            <wp:docPr id="10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33"/>
                    <pic:cNvPicPr>
                      <a:picLocks noChangeAspect="1" noChangeArrowheads="1"/>
                    </pic:cNvPicPr>
                  </pic:nvPicPr>
                  <pic:blipFill>
                    <a:blip r:embed="rId561"/>
                    <a:srcRect b="9091"/>
                    <a:stretch>
                      <a:fillRect/>
                    </a:stretch>
                  </pic:blipFill>
                  <pic:spPr>
                    <a:xfrm>
                      <a:off x="0" y="0"/>
                      <a:ext cx="2582772" cy="211455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 xml:space="preserve">13. </w:t>
      </w:r>
      <w:r>
        <w:rPr>
          <w:rFonts w:ascii="宋体" w:hAnsi="宋体" w:hint="eastAsia"/>
          <w:sz w:val="24"/>
          <w:szCs w:val="24"/>
        </w:rPr>
        <w:t>关于法国地理位置的描述，正确的是（</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本初子午线穿过西部，地跨东西两半球</w:t>
      </w:r>
      <w:r>
        <w:rPr>
          <w:rFonts w:ascii="宋体" w:hAnsi="宋体" w:hint="eastAsia"/>
          <w:sz w:val="24"/>
          <w:szCs w:val="24"/>
        </w:rPr>
        <w:t xml:space="preserve">     B. </w:t>
      </w:r>
      <w:r>
        <w:rPr>
          <w:rFonts w:ascii="宋体" w:hAnsi="宋体" w:hint="eastAsia"/>
          <w:sz w:val="24"/>
          <w:szCs w:val="24"/>
        </w:rPr>
        <w:t>大部分位于高纬度地区</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C. </w:t>
      </w:r>
      <w:r>
        <w:rPr>
          <w:rFonts w:ascii="宋体" w:hAnsi="宋体" w:hint="eastAsia"/>
          <w:sz w:val="24"/>
          <w:szCs w:val="24"/>
        </w:rPr>
        <w:t>东南、西南分别与西班牙、意大利接壤</w:t>
      </w:r>
      <w:r>
        <w:rPr>
          <w:rFonts w:ascii="宋体" w:hAnsi="宋体" w:hint="eastAsia"/>
          <w:sz w:val="24"/>
          <w:szCs w:val="24"/>
        </w:rPr>
        <w:t xml:space="preserve">   D. </w:t>
      </w:r>
      <w:r>
        <w:rPr>
          <w:rFonts w:ascii="宋体" w:hAnsi="宋体" w:hint="eastAsia"/>
          <w:sz w:val="24"/>
          <w:szCs w:val="24"/>
        </w:rPr>
        <w:t>西临大西洋，南临地中海</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 xml:space="preserve">14. </w:t>
      </w:r>
      <w:r>
        <w:rPr>
          <w:rFonts w:ascii="宋体" w:hAnsi="宋体" w:hint="eastAsia"/>
          <w:sz w:val="24"/>
          <w:szCs w:val="24"/>
        </w:rPr>
        <w:t>受原料产地影响，葡萄酒厂应建在（</w:t>
      </w:r>
      <w:r>
        <w:rPr>
          <w:rFonts w:ascii="宋体" w:hAnsi="宋体" w:hint="eastAsia"/>
          <w:sz w:val="24"/>
          <w:szCs w:val="24"/>
        </w:rPr>
        <w:t xml:space="preserve">    </w:t>
      </w:r>
      <w:r>
        <w:rPr>
          <w:rFonts w:ascii="宋体" w:hAnsi="宋体" w:hint="eastAsia"/>
          <w:sz w:val="24"/>
          <w:szCs w:val="24"/>
        </w:rPr>
        <w:t>）</w:t>
      </w:r>
    </w:p>
    <w:p w:rsidR="000F7AD7" w:rsidRDefault="00F84DEC">
      <w:pPr>
        <w:adjustRightInd w:val="0"/>
        <w:snapToGrid w:val="0"/>
        <w:spacing w:line="360" w:lineRule="auto"/>
        <w:ind w:firstLineChars="100" w:firstLine="240"/>
        <w:rPr>
          <w:rFonts w:ascii="宋体" w:hAnsi="宋体"/>
          <w:sz w:val="24"/>
          <w:szCs w:val="24"/>
        </w:rPr>
      </w:pPr>
      <w:r>
        <w:rPr>
          <w:rFonts w:ascii="宋体" w:hAnsi="宋体" w:hint="eastAsia"/>
          <w:sz w:val="24"/>
          <w:szCs w:val="24"/>
        </w:rPr>
        <w:t xml:space="preserve">A. </w:t>
      </w:r>
      <w:r>
        <w:rPr>
          <w:rFonts w:ascii="宋体" w:hAnsi="宋体" w:hint="eastAsia"/>
          <w:sz w:val="24"/>
          <w:szCs w:val="24"/>
        </w:rPr>
        <w:t>洛林高原</w:t>
      </w:r>
      <w:r>
        <w:rPr>
          <w:rFonts w:ascii="宋体" w:hAnsi="宋体" w:hint="eastAsia"/>
          <w:sz w:val="24"/>
          <w:szCs w:val="24"/>
        </w:rPr>
        <w:t xml:space="preserve">     B. </w:t>
      </w:r>
      <w:r>
        <w:rPr>
          <w:rFonts w:ascii="宋体" w:hAnsi="宋体" w:hint="eastAsia"/>
          <w:sz w:val="24"/>
          <w:szCs w:val="24"/>
        </w:rPr>
        <w:t>巴黎盆地</w:t>
      </w:r>
      <w:r>
        <w:rPr>
          <w:rFonts w:ascii="宋体" w:hAnsi="宋体" w:hint="eastAsia"/>
          <w:sz w:val="24"/>
          <w:szCs w:val="24"/>
        </w:rPr>
        <w:t xml:space="preserve">   C. </w:t>
      </w:r>
      <w:r>
        <w:rPr>
          <w:rFonts w:ascii="宋体" w:hAnsi="宋体" w:hint="eastAsia"/>
          <w:sz w:val="24"/>
          <w:szCs w:val="24"/>
        </w:rPr>
        <w:t>地中海沿岸</w:t>
      </w:r>
      <w:r>
        <w:rPr>
          <w:rFonts w:ascii="宋体" w:hAnsi="宋体" w:hint="eastAsia"/>
          <w:sz w:val="24"/>
          <w:szCs w:val="24"/>
        </w:rPr>
        <w:t xml:space="preserve">    D. </w:t>
      </w:r>
      <w:r>
        <w:rPr>
          <w:rFonts w:ascii="宋体" w:hAnsi="宋体" w:hint="eastAsia"/>
          <w:sz w:val="24"/>
          <w:szCs w:val="24"/>
        </w:rPr>
        <w:t>英吉利海峡沿岸</w:t>
      </w:r>
      <w:r>
        <w:rPr>
          <w:rFonts w:ascii="宋体" w:hAnsi="宋体" w:hint="eastAsia"/>
          <w:sz w:val="24"/>
          <w:szCs w:val="24"/>
        </w:rPr>
        <w:t xml:space="preserve"> </w:t>
      </w:r>
    </w:p>
    <w:p w:rsidR="000F7AD7" w:rsidRDefault="00F84DEC">
      <w:pPr>
        <w:spacing w:line="360" w:lineRule="auto"/>
        <w:rPr>
          <w:rFonts w:asciiTheme="minorEastAsia" w:hAnsiTheme="minorEastAsia"/>
          <w:sz w:val="24"/>
          <w:szCs w:val="24"/>
        </w:rPr>
      </w:pPr>
      <w:r>
        <w:rPr>
          <w:rFonts w:asciiTheme="minorEastAsia" w:hAnsiTheme="minorEastAsia"/>
          <w:sz w:val="24"/>
          <w:szCs w:val="24"/>
        </w:rPr>
        <w:t>15</w:t>
      </w:r>
      <w:r>
        <w:rPr>
          <w:rFonts w:asciiTheme="minorEastAsia" w:hAnsiTheme="minorEastAsia" w:hint="eastAsia"/>
          <w:sz w:val="24"/>
          <w:szCs w:val="24"/>
        </w:rPr>
        <w:t>.</w:t>
      </w:r>
      <w:r>
        <w:rPr>
          <w:rFonts w:asciiTheme="minorEastAsia" w:hAnsiTheme="minorEastAsia"/>
          <w:sz w:val="24"/>
          <w:szCs w:val="24"/>
        </w:rPr>
        <w:t>法国是世界上著名的旅游大国，以下风景名胜属于法国的是</w:t>
      </w:r>
      <w:r>
        <w:rPr>
          <w:rFonts w:asciiTheme="minorEastAsia" w:hAnsiTheme="minorEastAsia" w:hint="eastAsia"/>
          <w:sz w:val="24"/>
          <w:szCs w:val="24"/>
        </w:rPr>
        <w:t>（</w:t>
      </w:r>
      <w:r>
        <w:rPr>
          <w:rFonts w:asciiTheme="minorEastAsia" w:hAnsiTheme="minorEastAsia"/>
          <w:sz w:val="24"/>
          <w:szCs w:val="24"/>
        </w:rPr>
        <w:t xml:space="preserve">      </w:t>
      </w:r>
      <w:r>
        <w:rPr>
          <w:rFonts w:asciiTheme="minorEastAsia" w:hAnsiTheme="minorEastAsia" w:hint="eastAsia"/>
          <w:sz w:val="24"/>
          <w:szCs w:val="24"/>
        </w:rPr>
        <w:t>）</w:t>
      </w:r>
    </w:p>
    <w:p w:rsidR="000F7AD7" w:rsidRDefault="00F84DEC">
      <w:pPr>
        <w:pStyle w:val="DefaultParagraph"/>
        <w:spacing w:line="360" w:lineRule="auto"/>
        <w:textAlignment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extent cx="5276850" cy="1009650"/>
            <wp:effectExtent l="0" t="0" r="0" b="0"/>
            <wp:docPr id="10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8"/>
                    <pic:cNvPicPr>
                      <a:picLocks noChangeAspect="1" noChangeArrowheads="1"/>
                    </pic:cNvPicPr>
                  </pic:nvPicPr>
                  <pic:blipFill>
                    <a:blip r:embed="rId562"/>
                    <a:srcRect/>
                    <a:stretch>
                      <a:fillRect/>
                    </a:stretch>
                  </pic:blipFill>
                  <pic:spPr>
                    <a:xfrm>
                      <a:off x="0" y="0"/>
                      <a:ext cx="5276850" cy="100965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·内蒙古呼和浩特）读美国本土示意图，完成</w:t>
      </w:r>
      <w:r>
        <w:rPr>
          <w:rFonts w:asciiTheme="minorEastAsia" w:hAnsiTheme="minorEastAsia" w:hint="eastAsia"/>
          <w:sz w:val="24"/>
          <w:szCs w:val="24"/>
        </w:rPr>
        <w:t>16</w:t>
      </w:r>
      <w:r>
        <w:rPr>
          <w:rFonts w:ascii="宋体" w:hAnsi="宋体" w:hint="eastAsia"/>
          <w:sz w:val="24"/>
          <w:szCs w:val="24"/>
        </w:rPr>
        <w:t>～</w:t>
      </w:r>
      <w:r>
        <w:rPr>
          <w:rFonts w:asciiTheme="minorEastAsia" w:hAnsiTheme="minorEastAsia" w:hint="eastAsia"/>
          <w:sz w:val="24"/>
          <w:szCs w:val="24"/>
        </w:rPr>
        <w:t>17</w:t>
      </w:r>
      <w:r>
        <w:rPr>
          <w:rFonts w:asciiTheme="minorEastAsia" w:hAnsiTheme="minorEastAsia" w:hint="eastAsia"/>
          <w:sz w:val="24"/>
          <w:szCs w:val="24"/>
        </w:rPr>
        <w:t>题。</w:t>
      </w:r>
    </w:p>
    <w:p w:rsidR="000F7AD7" w:rsidRDefault="00F84DEC">
      <w:pPr>
        <w:adjustRightInd w:val="0"/>
        <w:snapToGrid w:val="0"/>
        <w:spacing w:line="360" w:lineRule="auto"/>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3729355" cy="1695450"/>
            <wp:effectExtent l="0" t="0" r="4445" b="0"/>
            <wp:docPr id="103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4" descr="1"/>
                    <pic:cNvPicPr>
                      <a:picLocks noChangeAspect="1" noChangeArrowheads="1"/>
                    </pic:cNvPicPr>
                  </pic:nvPicPr>
                  <pic:blipFill>
                    <a:blip r:embed="rId563"/>
                    <a:srcRect b="11881"/>
                    <a:stretch>
                      <a:fillRect/>
                    </a:stretch>
                  </pic:blipFill>
                  <pic:spPr>
                    <a:xfrm>
                      <a:off x="0" y="0"/>
                      <a:ext cx="3729355" cy="1695450"/>
                    </a:xfrm>
                    <a:prstGeom prst="rect">
                      <a:avLst/>
                    </a:prstGeom>
                    <a:noFill/>
                    <a:ln w="9525">
                      <a:noFill/>
                      <a:miter lim="800000"/>
                      <a:headEnd/>
                      <a:tailEnd/>
                    </a:ln>
                    <a:effectLst/>
                  </pic:spPr>
                </pic:pic>
              </a:graphicData>
            </a:graphic>
          </wp:inline>
        </w:drawing>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16.</w:t>
      </w:r>
      <w:r>
        <w:rPr>
          <w:rFonts w:asciiTheme="minorEastAsia" w:hAnsiTheme="minorEastAsia" w:hint="eastAsia"/>
          <w:sz w:val="24"/>
          <w:szCs w:val="24"/>
        </w:rPr>
        <w:t>关于该国位置的叙述，正确的是</w:t>
      </w:r>
      <w:r>
        <w:rPr>
          <w:rFonts w:asciiTheme="minorEastAsia" w:hAnsiTheme="minorEastAsia" w:hint="eastAsia"/>
          <w:sz w:val="24"/>
          <w:szCs w:val="24"/>
        </w:rPr>
        <w:t>(     )</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．位于西半球，绝大部分地</w:t>
      </w:r>
      <w:proofErr w:type="gramStart"/>
      <w:r>
        <w:rPr>
          <w:rFonts w:asciiTheme="minorEastAsia" w:hAnsiTheme="minorEastAsia" w:hint="eastAsia"/>
          <w:sz w:val="24"/>
          <w:szCs w:val="24"/>
        </w:rPr>
        <w:t>地</w:t>
      </w:r>
      <w:proofErr w:type="gramEnd"/>
      <w:r>
        <w:rPr>
          <w:rFonts w:asciiTheme="minorEastAsia" w:hAnsiTheme="minorEastAsia" w:hint="eastAsia"/>
          <w:sz w:val="24"/>
          <w:szCs w:val="24"/>
        </w:rPr>
        <w:t>位于热带</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lastRenderedPageBreak/>
        <w:t>B</w:t>
      </w:r>
      <w:r>
        <w:rPr>
          <w:rFonts w:asciiTheme="minorEastAsia" w:hAnsiTheme="minorEastAsia" w:hint="eastAsia"/>
          <w:sz w:val="24"/>
          <w:szCs w:val="24"/>
        </w:rPr>
        <w:t>．位于北半球，绝大部分地区位于温带</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．位于东半球，绝大部分地区位于北温带</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hint="eastAsia"/>
          <w:sz w:val="24"/>
          <w:szCs w:val="24"/>
        </w:rPr>
        <w:t>．全部位于南半球，绝大部分地区位于亚热带</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17.</w:t>
      </w:r>
      <w:r>
        <w:rPr>
          <w:rFonts w:asciiTheme="minorEastAsia" w:hAnsiTheme="minorEastAsia" w:hint="eastAsia"/>
          <w:sz w:val="24"/>
          <w:szCs w:val="24"/>
        </w:rPr>
        <w:t>关于该国的叙述，正确的是</w:t>
      </w:r>
      <w:r>
        <w:rPr>
          <w:rFonts w:asciiTheme="minorEastAsia" w:hAnsiTheme="minorEastAsia" w:hint="eastAsia"/>
          <w:sz w:val="24"/>
          <w:szCs w:val="24"/>
        </w:rPr>
        <w:t>(     )</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．①表示该国首都纽约</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B</w:t>
      </w:r>
      <w:r>
        <w:rPr>
          <w:rFonts w:asciiTheme="minorEastAsia" w:hAnsiTheme="minorEastAsia" w:hint="eastAsia"/>
          <w:sz w:val="24"/>
          <w:szCs w:val="24"/>
        </w:rPr>
        <w:t>．河流甲是世界第三长河，航运价值高</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．乙处的农业结构与我国东北平原相似</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hint="eastAsia"/>
          <w:sz w:val="24"/>
          <w:szCs w:val="24"/>
        </w:rPr>
        <w:t>．该国中部和东部地区年降水量分布的总趋势与我国相似</w:t>
      </w:r>
    </w:p>
    <w:p w:rsidR="000F7AD7" w:rsidRDefault="00F84DEC">
      <w:pPr>
        <w:adjustRightInd w:val="0"/>
        <w:snapToGrid w:val="0"/>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·山东威海）地形剖面图可直观的反映出一个国家或地区沿某一方向的高低起伏状况。读某国沿</w:t>
      </w:r>
      <w:r>
        <w:rPr>
          <w:rFonts w:asciiTheme="minorEastAsia" w:hAnsiTheme="minorEastAsia" w:hint="eastAsia"/>
          <w:sz w:val="24"/>
          <w:szCs w:val="24"/>
        </w:rPr>
        <w:t>36</w:t>
      </w:r>
      <w:r>
        <w:rPr>
          <w:rFonts w:asciiTheme="minorEastAsia" w:hAnsiTheme="minorEastAsia" w:hint="eastAsia"/>
          <w:sz w:val="24"/>
          <w:szCs w:val="24"/>
        </w:rPr>
        <w:t>°</w:t>
      </w:r>
      <w:r>
        <w:rPr>
          <w:rFonts w:asciiTheme="minorEastAsia" w:hAnsiTheme="minorEastAsia" w:hint="eastAsia"/>
          <w:sz w:val="24"/>
          <w:szCs w:val="24"/>
        </w:rPr>
        <w:t>N</w:t>
      </w:r>
      <w:r>
        <w:rPr>
          <w:rFonts w:asciiTheme="minorEastAsia" w:hAnsiTheme="minorEastAsia" w:hint="eastAsia"/>
          <w:sz w:val="24"/>
          <w:szCs w:val="24"/>
        </w:rPr>
        <w:t>所绘的地形剖面图，完成</w:t>
      </w:r>
      <w:r>
        <w:rPr>
          <w:rFonts w:asciiTheme="minorEastAsia" w:hAnsiTheme="minorEastAsia" w:hint="eastAsia"/>
          <w:sz w:val="24"/>
          <w:szCs w:val="24"/>
        </w:rPr>
        <w:t>18</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9</w:t>
      </w:r>
      <w:r>
        <w:rPr>
          <w:rFonts w:asciiTheme="minorEastAsia" w:hAnsiTheme="minorEastAsia" w:hint="eastAsia"/>
          <w:sz w:val="24"/>
          <w:szCs w:val="24"/>
        </w:rPr>
        <w:t>题。</w:t>
      </w:r>
    </w:p>
    <w:p w:rsidR="000F7AD7" w:rsidRDefault="00F84DEC">
      <w:pPr>
        <w:adjustRightInd w:val="0"/>
        <w:snapToGrid w:val="0"/>
        <w:spacing w:line="360" w:lineRule="auto"/>
      </w:pPr>
      <w:r>
        <w:rPr>
          <w:rFonts w:hint="eastAsia"/>
          <w:noProof/>
        </w:rPr>
        <w:drawing>
          <wp:inline distT="0" distB="0" distL="0" distR="0">
            <wp:extent cx="3443605" cy="1155700"/>
            <wp:effectExtent l="0" t="0" r="4445" b="6350"/>
            <wp:docPr id="103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10"/>
                    <pic:cNvPicPr>
                      <a:picLocks noChangeAspect="1" noChangeArrowheads="1"/>
                    </pic:cNvPicPr>
                  </pic:nvPicPr>
                  <pic:blipFill>
                    <a:blip r:embed="rId564"/>
                    <a:srcRect/>
                    <a:stretch>
                      <a:fillRect/>
                    </a:stretch>
                  </pic:blipFill>
                  <pic:spPr>
                    <a:xfrm>
                      <a:off x="0" y="0"/>
                      <a:ext cx="3443605" cy="115570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18.</w:t>
      </w:r>
      <w:r>
        <w:rPr>
          <w:rFonts w:asciiTheme="minorEastAsia" w:hAnsiTheme="minorEastAsia" w:hint="eastAsia"/>
          <w:sz w:val="24"/>
          <w:szCs w:val="24"/>
        </w:rPr>
        <w:t>根据图</w:t>
      </w:r>
      <w:r>
        <w:rPr>
          <w:rFonts w:asciiTheme="minorEastAsia" w:hAnsiTheme="minorEastAsia" w:hint="eastAsia"/>
          <w:sz w:val="24"/>
          <w:szCs w:val="24"/>
        </w:rPr>
        <w:t>5</w:t>
      </w:r>
      <w:r>
        <w:rPr>
          <w:rFonts w:asciiTheme="minorEastAsia" w:hAnsiTheme="minorEastAsia" w:hint="eastAsia"/>
          <w:sz w:val="24"/>
          <w:szCs w:val="24"/>
        </w:rPr>
        <w:t>所示信息可判断该国是</w:t>
      </w:r>
      <w:r>
        <w:rPr>
          <w:rFonts w:asciiTheme="minorEastAsia" w:hAnsiTheme="minorEastAsia" w:hint="eastAsia"/>
          <w:sz w:val="24"/>
          <w:szCs w:val="24"/>
        </w:rPr>
        <w:t>(     )</w:t>
      </w:r>
    </w:p>
    <w:p w:rsidR="000F7AD7" w:rsidRDefault="00F84DEC">
      <w:pPr>
        <w:adjustRightInd w:val="0"/>
        <w:snapToGrid w:val="0"/>
        <w:spacing w:line="360" w:lineRule="auto"/>
        <w:ind w:firstLineChars="150" w:firstLine="360"/>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俄罗斯</w:t>
      </w:r>
      <w:r>
        <w:rPr>
          <w:rFonts w:asciiTheme="minorEastAsia" w:hAnsiTheme="minorEastAsia" w:hint="eastAsia"/>
          <w:sz w:val="24"/>
          <w:szCs w:val="24"/>
        </w:rPr>
        <w:t xml:space="preserve">        </w:t>
      </w:r>
      <w:r>
        <w:rPr>
          <w:rFonts w:asciiTheme="minorEastAsia" w:hAnsiTheme="minorEastAsia" w:hint="eastAsia"/>
          <w:sz w:val="24"/>
          <w:szCs w:val="24"/>
        </w:rPr>
        <w:t>B.</w:t>
      </w:r>
      <w:r>
        <w:rPr>
          <w:rFonts w:asciiTheme="minorEastAsia" w:hAnsiTheme="minorEastAsia" w:hint="eastAsia"/>
          <w:sz w:val="24"/>
          <w:szCs w:val="24"/>
        </w:rPr>
        <w:t>澳大利亚</w:t>
      </w:r>
      <w:r>
        <w:rPr>
          <w:rFonts w:asciiTheme="minorEastAsia" w:hAnsiTheme="minorEastAsia" w:hint="eastAsia"/>
          <w:sz w:val="24"/>
          <w:szCs w:val="24"/>
        </w:rPr>
        <w:t xml:space="preserve">       C.</w:t>
      </w:r>
      <w:r>
        <w:rPr>
          <w:rFonts w:asciiTheme="minorEastAsia" w:hAnsiTheme="minorEastAsia" w:hint="eastAsia"/>
          <w:sz w:val="24"/>
          <w:szCs w:val="24"/>
        </w:rPr>
        <w:t>美国</w:t>
      </w:r>
      <w:r>
        <w:rPr>
          <w:rFonts w:asciiTheme="minorEastAsia" w:hAnsiTheme="minorEastAsia"/>
          <w:sz w:val="24"/>
          <w:szCs w:val="24"/>
        </w:rPr>
        <w:t xml:space="preserve">          </w:t>
      </w:r>
      <w:r>
        <w:rPr>
          <w:rFonts w:asciiTheme="minorEastAsia" w:hAnsiTheme="minorEastAsia" w:hint="eastAsia"/>
          <w:sz w:val="24"/>
          <w:szCs w:val="24"/>
        </w:rPr>
        <w:t>D.</w:t>
      </w:r>
      <w:r>
        <w:rPr>
          <w:rFonts w:asciiTheme="minorEastAsia" w:hAnsiTheme="minorEastAsia" w:hint="eastAsia"/>
          <w:sz w:val="24"/>
          <w:szCs w:val="24"/>
        </w:rPr>
        <w:t>巴西</w:t>
      </w:r>
    </w:p>
    <w:p w:rsidR="000F7AD7" w:rsidRDefault="00F84DEC">
      <w:pPr>
        <w:adjustRightInd w:val="0"/>
        <w:snapToGrid w:val="0"/>
        <w:spacing w:line="360" w:lineRule="auto"/>
        <w:rPr>
          <w:rFonts w:asciiTheme="minorEastAsia" w:hAnsiTheme="minorEastAsia"/>
          <w:sz w:val="24"/>
          <w:szCs w:val="24"/>
        </w:rPr>
      </w:pPr>
      <w:r>
        <w:rPr>
          <w:rFonts w:asciiTheme="minorEastAsia" w:hAnsiTheme="minorEastAsia" w:hint="eastAsia"/>
          <w:sz w:val="24"/>
          <w:szCs w:val="24"/>
        </w:rPr>
        <w:t>19.</w:t>
      </w:r>
      <w:r>
        <w:rPr>
          <w:rFonts w:asciiTheme="minorEastAsia" w:hAnsiTheme="minorEastAsia" w:hint="eastAsia"/>
          <w:sz w:val="24"/>
          <w:szCs w:val="24"/>
        </w:rPr>
        <w:t>下列关于该国的描述，错误的是</w:t>
      </w:r>
      <w:r>
        <w:rPr>
          <w:rFonts w:asciiTheme="minorEastAsia" w:hAnsiTheme="minorEastAsia" w:hint="eastAsia"/>
          <w:sz w:val="24"/>
          <w:szCs w:val="24"/>
        </w:rPr>
        <w:t>(     )</w:t>
      </w:r>
    </w:p>
    <w:p w:rsidR="000F7AD7" w:rsidRDefault="00F84DEC">
      <w:pPr>
        <w:adjustRightInd w:val="0"/>
        <w:snapToGrid w:val="0"/>
        <w:spacing w:line="360" w:lineRule="auto"/>
        <w:ind w:firstLineChars="150" w:firstLine="360"/>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w:t>
      </w:r>
      <w:r>
        <w:rPr>
          <w:rFonts w:asciiTheme="minorEastAsia" w:hAnsiTheme="minorEastAsia" w:hint="eastAsia"/>
          <w:sz w:val="24"/>
          <w:szCs w:val="24"/>
        </w:rPr>
        <w:t>以温带气候为主，降水主要来自于大西洋</w:t>
      </w:r>
    </w:p>
    <w:p w:rsidR="000F7AD7" w:rsidRDefault="00F84DEC">
      <w:pPr>
        <w:adjustRightInd w:val="0"/>
        <w:snapToGrid w:val="0"/>
        <w:spacing w:line="360" w:lineRule="auto"/>
        <w:ind w:firstLineChars="150" w:firstLine="360"/>
        <w:rPr>
          <w:rFonts w:asciiTheme="minorEastAsia" w:hAnsiTheme="minorEastAsia"/>
          <w:sz w:val="24"/>
          <w:szCs w:val="24"/>
        </w:rPr>
      </w:pPr>
      <w:r>
        <w:rPr>
          <w:rFonts w:asciiTheme="minorEastAsia" w:hAnsiTheme="minorEastAsia"/>
          <w:sz w:val="24"/>
          <w:szCs w:val="24"/>
        </w:rPr>
        <w:t>B</w:t>
      </w:r>
      <w:r>
        <w:rPr>
          <w:rFonts w:asciiTheme="minorEastAsia" w:hAnsiTheme="minorEastAsia" w:hint="eastAsia"/>
          <w:sz w:val="24"/>
          <w:szCs w:val="24"/>
        </w:rPr>
        <w:t>.</w:t>
      </w:r>
      <w:r>
        <w:rPr>
          <w:rFonts w:asciiTheme="minorEastAsia" w:hAnsiTheme="minorEastAsia" w:hint="eastAsia"/>
          <w:sz w:val="24"/>
          <w:szCs w:val="24"/>
        </w:rPr>
        <w:t>平原广，耕地面积约占世界耕地面积的十分之一</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C</w:t>
      </w:r>
      <w:r>
        <w:rPr>
          <w:rFonts w:asciiTheme="minorEastAsia" w:hAnsiTheme="minorEastAsia" w:hint="eastAsia"/>
          <w:sz w:val="24"/>
          <w:szCs w:val="24"/>
        </w:rPr>
        <w:t>.</w:t>
      </w:r>
      <w:r>
        <w:rPr>
          <w:rFonts w:asciiTheme="minorEastAsia" w:hAnsiTheme="minorEastAsia" w:hint="eastAsia"/>
          <w:sz w:val="24"/>
          <w:szCs w:val="24"/>
        </w:rPr>
        <w:t>地势东西高中部低，地形呈南北纵列分布</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sz w:val="24"/>
          <w:szCs w:val="24"/>
        </w:rPr>
        <w:t>D</w:t>
      </w:r>
      <w:r>
        <w:rPr>
          <w:rFonts w:asciiTheme="minorEastAsia" w:hAnsiTheme="minorEastAsia" w:hint="eastAsia"/>
          <w:sz w:val="24"/>
          <w:szCs w:val="24"/>
        </w:rPr>
        <w:t>.</w:t>
      </w:r>
      <w:r>
        <w:rPr>
          <w:rFonts w:asciiTheme="minorEastAsia" w:hAnsiTheme="minorEastAsia" w:hint="eastAsia"/>
          <w:sz w:val="24"/>
          <w:szCs w:val="24"/>
        </w:rPr>
        <w:t>河流多发源于西部山区，自西向东注入大西洋</w:t>
      </w:r>
    </w:p>
    <w:p w:rsidR="000F7AD7" w:rsidRDefault="00F84DEC">
      <w:pPr>
        <w:pStyle w:val="Normal1"/>
        <w:spacing w:line="360" w:lineRule="auto"/>
        <w:jc w:val="left"/>
        <w:textAlignment w:val="center"/>
        <w:rPr>
          <w:rFonts w:ascii="宋体" w:hAnsi="宋体" w:cs="楷体"/>
          <w:sz w:val="24"/>
          <w:szCs w:val="24"/>
        </w:rPr>
      </w:pP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·山东临沂</w:t>
      </w:r>
      <w:r>
        <w:rPr>
          <w:rFonts w:asciiTheme="minorEastAsia" w:hAnsiTheme="minorEastAsia"/>
          <w:sz w:val="24"/>
          <w:szCs w:val="24"/>
        </w:rPr>
        <w:t>）</w:t>
      </w:r>
      <w:r>
        <w:rPr>
          <w:rFonts w:ascii="宋体" w:hAnsi="宋体" w:cs="楷体"/>
          <w:sz w:val="24"/>
          <w:szCs w:val="24"/>
        </w:rPr>
        <w:t>美国是世界上的农业强国，许多农产品的生产量和出口量居世界前列。据下图</w:t>
      </w:r>
      <w:r>
        <w:rPr>
          <w:rFonts w:ascii="宋体" w:hAnsi="宋体" w:cs="楷体"/>
          <w:sz w:val="24"/>
          <w:szCs w:val="24"/>
        </w:rPr>
        <w:t>“</w:t>
      </w:r>
      <w:r>
        <w:rPr>
          <w:rFonts w:ascii="宋体" w:hAnsi="宋体" w:cs="楷体"/>
          <w:sz w:val="24"/>
          <w:szCs w:val="24"/>
        </w:rPr>
        <w:t>美国本土农业带的分布图</w:t>
      </w:r>
      <w:r>
        <w:rPr>
          <w:rFonts w:ascii="宋体" w:hAnsi="宋体" w:cs="楷体"/>
          <w:sz w:val="24"/>
          <w:szCs w:val="24"/>
        </w:rPr>
        <w:t>”</w:t>
      </w:r>
      <w:r>
        <w:rPr>
          <w:rFonts w:ascii="宋体" w:hAnsi="宋体" w:cs="楷体"/>
          <w:sz w:val="24"/>
          <w:szCs w:val="24"/>
        </w:rPr>
        <w:t>，完成</w:t>
      </w:r>
      <w:r>
        <w:rPr>
          <w:rFonts w:ascii="宋体" w:hAnsi="宋体" w:cs="楷体" w:hint="eastAsia"/>
          <w:sz w:val="24"/>
          <w:szCs w:val="24"/>
        </w:rPr>
        <w:t>20</w:t>
      </w:r>
      <w:r>
        <w:rPr>
          <w:rFonts w:ascii="宋体" w:hAnsi="宋体" w:cs="楷体" w:hint="eastAsia"/>
          <w:sz w:val="24"/>
          <w:szCs w:val="24"/>
        </w:rPr>
        <w:t>～</w:t>
      </w:r>
      <w:r>
        <w:rPr>
          <w:rFonts w:ascii="宋体" w:hAnsi="宋体" w:cs="楷体" w:hint="eastAsia"/>
          <w:sz w:val="24"/>
          <w:szCs w:val="24"/>
        </w:rPr>
        <w:t>21</w:t>
      </w:r>
      <w:r>
        <w:rPr>
          <w:rFonts w:ascii="宋体" w:hAnsi="宋体" w:cs="楷体"/>
          <w:sz w:val="24"/>
          <w:szCs w:val="24"/>
        </w:rPr>
        <w:t>题。</w:t>
      </w:r>
    </w:p>
    <w:p w:rsidR="000F7AD7" w:rsidRDefault="00F84DEC">
      <w:pPr>
        <w:pStyle w:val="Normal1"/>
        <w:spacing w:line="360" w:lineRule="auto"/>
        <w:jc w:val="left"/>
        <w:textAlignment w:val="center"/>
        <w:rPr>
          <w:rFonts w:ascii="宋体" w:hAnsi="宋体"/>
          <w:sz w:val="24"/>
          <w:szCs w:val="24"/>
        </w:rPr>
      </w:pPr>
      <w:r>
        <w:rPr>
          <w:rFonts w:ascii="宋体" w:hAnsi="宋体"/>
          <w:noProof/>
          <w:sz w:val="24"/>
          <w:szCs w:val="24"/>
        </w:rPr>
        <w:drawing>
          <wp:inline distT="0" distB="0" distL="0" distR="0">
            <wp:extent cx="2372995" cy="1739265"/>
            <wp:effectExtent l="0" t="0" r="8255" b="13335"/>
            <wp:docPr id="103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56"/>
                    <pic:cNvPicPr>
                      <a:picLocks noChangeAspect="1" noChangeArrowheads="1"/>
                    </pic:cNvPicPr>
                  </pic:nvPicPr>
                  <pic:blipFill>
                    <a:blip r:embed="rId565"/>
                    <a:srcRect/>
                    <a:stretch>
                      <a:fillRect/>
                    </a:stretch>
                  </pic:blipFill>
                  <pic:spPr>
                    <a:xfrm>
                      <a:off x="0" y="0"/>
                      <a:ext cx="2372995" cy="1739265"/>
                    </a:xfrm>
                    <a:prstGeom prst="rect">
                      <a:avLst/>
                    </a:prstGeom>
                    <a:noFill/>
                    <a:ln w="9525">
                      <a:noFill/>
                      <a:miter lim="800000"/>
                      <a:headEnd/>
                      <a:tailEnd/>
                    </a:ln>
                  </pic:spPr>
                </pic:pic>
              </a:graphicData>
            </a:graphic>
          </wp:inline>
        </w:drawing>
      </w:r>
    </w:p>
    <w:p w:rsidR="000F7AD7" w:rsidRDefault="00F84DEC">
      <w:pPr>
        <w:pStyle w:val="Normal1"/>
        <w:spacing w:line="360" w:lineRule="auto"/>
        <w:jc w:val="left"/>
        <w:textAlignment w:val="center"/>
        <w:rPr>
          <w:rFonts w:ascii="宋体" w:hAnsi="宋体"/>
          <w:sz w:val="24"/>
          <w:szCs w:val="24"/>
        </w:rPr>
      </w:pPr>
      <w:r>
        <w:rPr>
          <w:rFonts w:ascii="宋体" w:hAnsi="宋体" w:hint="eastAsia"/>
          <w:sz w:val="24"/>
          <w:szCs w:val="24"/>
        </w:rPr>
        <w:lastRenderedPageBreak/>
        <w:t>20</w:t>
      </w:r>
      <w:r>
        <w:rPr>
          <w:rFonts w:ascii="宋体" w:hAnsi="宋体"/>
          <w:sz w:val="24"/>
          <w:szCs w:val="24"/>
        </w:rPr>
        <w:t>上图反映出美国农业的突出特点是</w:t>
      </w:r>
      <w:r>
        <w:rPr>
          <w:rFonts w:ascii="宋体" w:hAnsi="宋体" w:hint="eastAsia"/>
          <w:sz w:val="24"/>
          <w:szCs w:val="24"/>
        </w:rPr>
        <w:t>（</w:t>
      </w:r>
      <w:r>
        <w:rPr>
          <w:rFonts w:ascii="宋体" w:hAnsi="宋体" w:hint="eastAsia"/>
          <w:sz w:val="24"/>
          <w:szCs w:val="24"/>
        </w:rPr>
        <w:t xml:space="preserve">   </w:t>
      </w:r>
      <w:r>
        <w:rPr>
          <w:rFonts w:ascii="宋体" w:hAnsi="宋体" w:hint="eastAsia"/>
          <w:sz w:val="24"/>
          <w:szCs w:val="24"/>
        </w:rPr>
        <w:t>）</w:t>
      </w:r>
    </w:p>
    <w:p w:rsidR="000F7AD7" w:rsidRDefault="00F84DEC">
      <w:pPr>
        <w:pStyle w:val="Normal1"/>
        <w:spacing w:line="360" w:lineRule="auto"/>
        <w:ind w:firstLineChars="100" w:firstLine="240"/>
        <w:jc w:val="left"/>
        <w:textAlignment w:val="center"/>
        <w:rPr>
          <w:rFonts w:ascii="宋体" w:hAnsi="宋体"/>
          <w:sz w:val="24"/>
          <w:szCs w:val="24"/>
        </w:rPr>
      </w:pPr>
      <w:r>
        <w:rPr>
          <w:rFonts w:ascii="宋体" w:hAnsi="宋体"/>
          <w:sz w:val="24"/>
          <w:szCs w:val="24"/>
        </w:rPr>
        <w:t xml:space="preserve">A. </w:t>
      </w:r>
      <w:r>
        <w:rPr>
          <w:rFonts w:ascii="宋体" w:hAnsi="宋体"/>
          <w:sz w:val="24"/>
          <w:szCs w:val="24"/>
        </w:rPr>
        <w:t>机械化程度高</w:t>
      </w:r>
      <w:r>
        <w:rPr>
          <w:rFonts w:ascii="宋体" w:hAnsi="宋体"/>
          <w:sz w:val="24"/>
          <w:szCs w:val="24"/>
        </w:rPr>
        <w:t xml:space="preserve">    B. </w:t>
      </w:r>
      <w:proofErr w:type="gramStart"/>
      <w:r>
        <w:rPr>
          <w:rFonts w:ascii="宋体" w:hAnsi="宋体"/>
          <w:sz w:val="24"/>
          <w:szCs w:val="24"/>
        </w:rPr>
        <w:t>地区生产专业化</w:t>
      </w:r>
      <w:r>
        <w:rPr>
          <w:rFonts w:ascii="宋体" w:hAnsi="宋体" w:hint="eastAsia"/>
          <w:sz w:val="24"/>
          <w:szCs w:val="24"/>
        </w:rPr>
        <w:t xml:space="preserve">  </w:t>
      </w:r>
      <w:r>
        <w:rPr>
          <w:rFonts w:ascii="宋体" w:hAnsi="宋体"/>
          <w:sz w:val="24"/>
          <w:szCs w:val="24"/>
        </w:rPr>
        <w:t>C</w:t>
      </w:r>
      <w:proofErr w:type="gramEnd"/>
      <w:r>
        <w:rPr>
          <w:rFonts w:ascii="宋体" w:hAnsi="宋体"/>
          <w:sz w:val="24"/>
          <w:szCs w:val="24"/>
        </w:rPr>
        <w:t xml:space="preserve">. </w:t>
      </w:r>
      <w:r>
        <w:rPr>
          <w:rFonts w:ascii="宋体" w:hAnsi="宋体"/>
          <w:sz w:val="24"/>
          <w:szCs w:val="24"/>
        </w:rPr>
        <w:t>商品率高</w:t>
      </w:r>
      <w:r>
        <w:rPr>
          <w:rFonts w:ascii="宋体" w:hAnsi="宋体"/>
          <w:sz w:val="24"/>
          <w:szCs w:val="24"/>
        </w:rPr>
        <w:t xml:space="preserve">   D. </w:t>
      </w:r>
      <w:r>
        <w:rPr>
          <w:rFonts w:ascii="宋体" w:hAnsi="宋体"/>
          <w:sz w:val="24"/>
          <w:szCs w:val="24"/>
        </w:rPr>
        <w:t>劳动力投入多</w:t>
      </w:r>
    </w:p>
    <w:p w:rsidR="000F7AD7" w:rsidRDefault="00F84DEC">
      <w:pPr>
        <w:pStyle w:val="Normal1"/>
        <w:spacing w:line="360" w:lineRule="auto"/>
        <w:jc w:val="left"/>
        <w:textAlignment w:val="center"/>
        <w:rPr>
          <w:rFonts w:ascii="宋体" w:hAnsi="宋体"/>
          <w:sz w:val="24"/>
          <w:szCs w:val="24"/>
        </w:rPr>
      </w:pPr>
      <w:r>
        <w:rPr>
          <w:rFonts w:ascii="宋体" w:hAnsi="宋体" w:hint="eastAsia"/>
          <w:sz w:val="24"/>
          <w:szCs w:val="24"/>
        </w:rPr>
        <w:t>21.</w:t>
      </w:r>
      <w:r>
        <w:rPr>
          <w:rFonts w:ascii="宋体" w:hAnsi="宋体"/>
          <w:sz w:val="24"/>
          <w:szCs w:val="24"/>
        </w:rPr>
        <w:t>棉花带</w:t>
      </w:r>
      <w:r>
        <w:rPr>
          <w:rFonts w:ascii="宋体" w:hAnsi="宋体"/>
          <w:sz w:val="24"/>
          <w:szCs w:val="24"/>
        </w:rPr>
        <w:t>①</w:t>
      </w:r>
      <w:r>
        <w:rPr>
          <w:rFonts w:ascii="宋体" w:hAnsi="宋体"/>
          <w:sz w:val="24"/>
          <w:szCs w:val="24"/>
        </w:rPr>
        <w:t>现已成为以畜牧业为主的多种作物区，地区</w:t>
      </w:r>
      <w:r>
        <w:rPr>
          <w:rFonts w:ascii="宋体" w:hAnsi="宋体"/>
          <w:sz w:val="24"/>
          <w:szCs w:val="24"/>
        </w:rPr>
        <w:t>②</w:t>
      </w:r>
      <w:r>
        <w:rPr>
          <w:rFonts w:ascii="宋体" w:hAnsi="宋体"/>
          <w:sz w:val="24"/>
          <w:szCs w:val="24"/>
        </w:rPr>
        <w:t>成为了新的棉花种植区。与原棉花带相比，地区</w:t>
      </w:r>
      <w:r>
        <w:rPr>
          <w:rFonts w:ascii="宋体" w:hAnsi="宋体"/>
          <w:sz w:val="24"/>
          <w:szCs w:val="24"/>
        </w:rPr>
        <w:t>②</w:t>
      </w:r>
      <w:r>
        <w:rPr>
          <w:rFonts w:ascii="宋体" w:hAnsi="宋体"/>
          <w:sz w:val="24"/>
          <w:szCs w:val="24"/>
        </w:rPr>
        <w:t>单产高的主要原因是</w:t>
      </w:r>
      <w:r>
        <w:rPr>
          <w:rFonts w:ascii="宋体" w:hAnsi="宋体" w:hint="eastAsia"/>
          <w:sz w:val="24"/>
          <w:szCs w:val="24"/>
        </w:rPr>
        <w:t>（</w:t>
      </w:r>
      <w:r>
        <w:rPr>
          <w:rFonts w:ascii="宋体" w:hAnsi="宋体" w:hint="eastAsia"/>
          <w:sz w:val="24"/>
          <w:szCs w:val="24"/>
        </w:rPr>
        <w:t xml:space="preserve">   </w:t>
      </w:r>
      <w:r>
        <w:rPr>
          <w:rFonts w:ascii="宋体" w:hAnsi="宋体" w:hint="eastAsia"/>
          <w:sz w:val="24"/>
          <w:szCs w:val="24"/>
        </w:rPr>
        <w:t>）</w:t>
      </w:r>
    </w:p>
    <w:p w:rsidR="000F7AD7" w:rsidRDefault="00F84DEC">
      <w:pPr>
        <w:pStyle w:val="Normal1"/>
        <w:spacing w:line="360" w:lineRule="auto"/>
        <w:ind w:firstLineChars="150" w:firstLine="360"/>
        <w:jc w:val="left"/>
        <w:textAlignment w:val="center"/>
        <w:rPr>
          <w:rFonts w:ascii="宋体" w:hAnsi="宋体"/>
          <w:sz w:val="24"/>
          <w:szCs w:val="24"/>
        </w:rPr>
      </w:pPr>
      <w:r>
        <w:rPr>
          <w:rFonts w:ascii="宋体" w:hAnsi="宋体"/>
          <w:sz w:val="24"/>
          <w:szCs w:val="24"/>
        </w:rPr>
        <w:t xml:space="preserve">A. </w:t>
      </w:r>
      <w:r>
        <w:rPr>
          <w:rFonts w:ascii="宋体" w:hAnsi="宋体"/>
          <w:sz w:val="24"/>
          <w:szCs w:val="24"/>
        </w:rPr>
        <w:t>降水丰富</w:t>
      </w:r>
      <w:r>
        <w:rPr>
          <w:rFonts w:ascii="宋体" w:hAnsi="宋体"/>
          <w:sz w:val="24"/>
          <w:szCs w:val="24"/>
        </w:rPr>
        <w:t xml:space="preserve">    B. </w:t>
      </w:r>
      <w:r>
        <w:rPr>
          <w:rFonts w:ascii="宋体" w:hAnsi="宋体"/>
          <w:sz w:val="24"/>
          <w:szCs w:val="24"/>
        </w:rPr>
        <w:t>灌溉水源丰富</w:t>
      </w:r>
      <w:r>
        <w:rPr>
          <w:rFonts w:ascii="宋体" w:hAnsi="宋体" w:hint="eastAsia"/>
          <w:sz w:val="24"/>
          <w:szCs w:val="24"/>
        </w:rPr>
        <w:t xml:space="preserve">   </w:t>
      </w:r>
      <w:r>
        <w:rPr>
          <w:rFonts w:ascii="宋体" w:hAnsi="宋体"/>
          <w:sz w:val="24"/>
          <w:szCs w:val="24"/>
        </w:rPr>
        <w:t xml:space="preserve">C. </w:t>
      </w:r>
      <w:r>
        <w:rPr>
          <w:rFonts w:ascii="宋体" w:hAnsi="宋体"/>
          <w:sz w:val="24"/>
          <w:szCs w:val="24"/>
        </w:rPr>
        <w:t>土壤肥沃</w:t>
      </w:r>
      <w:r>
        <w:rPr>
          <w:rFonts w:ascii="宋体" w:hAnsi="宋体"/>
          <w:sz w:val="24"/>
          <w:szCs w:val="24"/>
        </w:rPr>
        <w:t xml:space="preserve">    D. </w:t>
      </w:r>
      <w:r>
        <w:rPr>
          <w:rFonts w:ascii="宋体" w:hAnsi="宋体"/>
          <w:sz w:val="24"/>
          <w:szCs w:val="24"/>
        </w:rPr>
        <w:t>光照充足</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·湖南长沙）读甲、乙、丙、丁四</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国家的轮廓图，回答</w:t>
      </w:r>
      <w:r>
        <w:rPr>
          <w:rFonts w:asciiTheme="minorEastAsia" w:hAnsiTheme="minorEastAsia" w:hint="eastAsia"/>
          <w:sz w:val="24"/>
          <w:szCs w:val="24"/>
        </w:rPr>
        <w:t>22</w:t>
      </w:r>
      <w:r>
        <w:rPr>
          <w:rFonts w:asciiTheme="minorEastAsia" w:hAnsiTheme="minorEastAsia" w:hint="eastAsia"/>
          <w:sz w:val="24"/>
          <w:szCs w:val="24"/>
        </w:rPr>
        <w:t>～</w:t>
      </w:r>
      <w:r>
        <w:rPr>
          <w:rFonts w:asciiTheme="minorEastAsia" w:hAnsiTheme="minorEastAsia" w:hint="eastAsia"/>
          <w:sz w:val="24"/>
          <w:szCs w:val="24"/>
        </w:rPr>
        <w:t>23</w:t>
      </w:r>
      <w:r>
        <w:rPr>
          <w:rFonts w:asciiTheme="minorEastAsia" w:hAnsiTheme="minorEastAsia" w:hint="eastAsia"/>
          <w:sz w:val="24"/>
          <w:szCs w:val="24"/>
        </w:rPr>
        <w:t>题。</w:t>
      </w:r>
    </w:p>
    <w:p w:rsidR="000F7AD7" w:rsidRDefault="00F84DEC">
      <w:pPr>
        <w:spacing w:line="360" w:lineRule="auto"/>
        <w:ind w:firstLine="435"/>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noProof/>
          <w:sz w:val="24"/>
          <w:szCs w:val="24"/>
        </w:rPr>
        <w:drawing>
          <wp:inline distT="0" distB="0" distL="0" distR="0">
            <wp:extent cx="4667250" cy="885825"/>
            <wp:effectExtent l="0" t="0" r="0" b="0"/>
            <wp:docPr id="103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8"/>
                    <pic:cNvPicPr>
                      <a:picLocks noChangeAspect="1" noChangeArrowheads="1"/>
                    </pic:cNvPicPr>
                  </pic:nvPicPr>
                  <pic:blipFill>
                    <a:blip r:embed="rId566"/>
                    <a:srcRect/>
                    <a:stretch>
                      <a:fillRect/>
                    </a:stretch>
                  </pic:blipFill>
                  <pic:spPr>
                    <a:xfrm>
                      <a:off x="0" y="0"/>
                      <a:ext cx="4667250" cy="885825"/>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22.</w:t>
      </w:r>
      <w:r>
        <w:rPr>
          <w:rFonts w:asciiTheme="minorEastAsia" w:hAnsiTheme="minorEastAsia" w:hint="eastAsia"/>
          <w:sz w:val="24"/>
          <w:szCs w:val="24"/>
        </w:rPr>
        <w:t>四个国家中，独占一块大陆的国家是</w:t>
      </w:r>
      <w:r>
        <w:rPr>
          <w:rFonts w:asciiTheme="minorEastAsia" w:hAnsiTheme="minorEastAsia" w:hint="eastAsia"/>
          <w:sz w:val="24"/>
          <w:szCs w:val="24"/>
        </w:rPr>
        <w:t>(     )</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甲</w:t>
      </w:r>
      <w:r>
        <w:rPr>
          <w:rFonts w:asciiTheme="minorEastAsia" w:hAnsiTheme="minorEastAsia" w:hint="eastAsia"/>
          <w:sz w:val="24"/>
          <w:szCs w:val="24"/>
        </w:rPr>
        <w:t xml:space="preserve">   B.</w:t>
      </w:r>
      <w:r>
        <w:rPr>
          <w:rFonts w:asciiTheme="minorEastAsia" w:hAnsiTheme="minorEastAsia" w:hint="eastAsia"/>
          <w:sz w:val="24"/>
          <w:szCs w:val="24"/>
        </w:rPr>
        <w:t>乙</w:t>
      </w:r>
      <w:r>
        <w:rPr>
          <w:rFonts w:asciiTheme="minorEastAsia" w:hAnsiTheme="minorEastAsia" w:hint="eastAsia"/>
          <w:sz w:val="24"/>
          <w:szCs w:val="24"/>
        </w:rPr>
        <w:t xml:space="preserve">   C.</w:t>
      </w:r>
      <w:r>
        <w:rPr>
          <w:rFonts w:asciiTheme="minorEastAsia" w:hAnsiTheme="minorEastAsia" w:hint="eastAsia"/>
          <w:sz w:val="24"/>
          <w:szCs w:val="24"/>
        </w:rPr>
        <w:t>丙</w:t>
      </w:r>
      <w:r>
        <w:rPr>
          <w:rFonts w:asciiTheme="minorEastAsia" w:hAnsiTheme="minorEastAsia" w:hint="eastAsia"/>
          <w:sz w:val="24"/>
          <w:szCs w:val="24"/>
        </w:rPr>
        <w:t xml:space="preserve">    D.</w:t>
      </w:r>
      <w:r>
        <w:rPr>
          <w:rFonts w:asciiTheme="minorEastAsia" w:hAnsiTheme="minorEastAsia" w:hint="eastAsia"/>
          <w:sz w:val="24"/>
          <w:szCs w:val="24"/>
        </w:rPr>
        <w:t>丁</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23.</w:t>
      </w:r>
      <w:r>
        <w:rPr>
          <w:rFonts w:asciiTheme="minorEastAsia" w:hAnsiTheme="minorEastAsia" w:hint="eastAsia"/>
          <w:sz w:val="24"/>
          <w:szCs w:val="24"/>
        </w:rPr>
        <w:t>有关四个国家地理特征的描述，不正确的是</w:t>
      </w:r>
      <w:r>
        <w:rPr>
          <w:rFonts w:asciiTheme="minorEastAsia" w:hAnsiTheme="minorEastAsia" w:hint="eastAsia"/>
          <w:sz w:val="24"/>
          <w:szCs w:val="24"/>
        </w:rPr>
        <w:t xml:space="preserve">(   </w:t>
      </w:r>
      <w:r>
        <w:rPr>
          <w:rFonts w:asciiTheme="minorEastAsia" w:hAnsiTheme="minorEastAsia" w:hint="eastAsia"/>
          <w:sz w:val="24"/>
          <w:szCs w:val="24"/>
        </w:rPr>
        <w:t xml:space="preserve"> )</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甲国信息技术产业发展迅速</w:t>
      </w:r>
      <w:r>
        <w:rPr>
          <w:rFonts w:asciiTheme="minorEastAsia" w:hAnsiTheme="minorEastAsia" w:hint="eastAsia"/>
          <w:sz w:val="24"/>
          <w:szCs w:val="24"/>
        </w:rPr>
        <w:t xml:space="preserve">      B.</w:t>
      </w:r>
      <w:r>
        <w:rPr>
          <w:rFonts w:asciiTheme="minorEastAsia" w:hAnsiTheme="minorEastAsia" w:hint="eastAsia"/>
          <w:sz w:val="24"/>
          <w:szCs w:val="24"/>
        </w:rPr>
        <w:t>乙、丙两国有南北纵列的三大地形区</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C.</w:t>
      </w:r>
      <w:proofErr w:type="gramStart"/>
      <w:r>
        <w:rPr>
          <w:rFonts w:asciiTheme="minorEastAsia" w:hAnsiTheme="minorEastAsia" w:hint="eastAsia"/>
          <w:sz w:val="24"/>
          <w:szCs w:val="24"/>
        </w:rPr>
        <w:t>丙国农业</w:t>
      </w:r>
      <w:proofErr w:type="gramEnd"/>
      <w:r>
        <w:rPr>
          <w:rFonts w:asciiTheme="minorEastAsia" w:hAnsiTheme="minorEastAsia" w:hint="eastAsia"/>
          <w:sz w:val="24"/>
          <w:szCs w:val="24"/>
        </w:rPr>
        <w:t>生产区域专门化及商品化程度高</w:t>
      </w:r>
      <w:r>
        <w:rPr>
          <w:rFonts w:asciiTheme="minorEastAsia" w:hAnsiTheme="minorEastAsia" w:hint="eastAsia"/>
          <w:sz w:val="24"/>
          <w:szCs w:val="24"/>
        </w:rPr>
        <w:t xml:space="preserve">    D.</w:t>
      </w:r>
      <w:r>
        <w:rPr>
          <w:rFonts w:asciiTheme="minorEastAsia" w:hAnsiTheme="minorEastAsia" w:hint="eastAsia"/>
          <w:sz w:val="24"/>
          <w:szCs w:val="24"/>
        </w:rPr>
        <w:t>丁国人口集中分布于北部地区</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·湖南邵阳）</w:t>
      </w:r>
      <w:r>
        <w:rPr>
          <w:rFonts w:asciiTheme="minorEastAsia" w:hAnsiTheme="minorEastAsia" w:hint="eastAsia"/>
          <w:sz w:val="24"/>
          <w:szCs w:val="24"/>
        </w:rPr>
        <w:t>2 01 6</w:t>
      </w:r>
      <w:r>
        <w:rPr>
          <w:rFonts w:asciiTheme="minorEastAsia" w:hAnsiTheme="minorEastAsia" w:hint="eastAsia"/>
          <w:sz w:val="24"/>
          <w:szCs w:val="24"/>
        </w:rPr>
        <w:t>年</w:t>
      </w:r>
      <w:r>
        <w:rPr>
          <w:rFonts w:asciiTheme="minorEastAsia" w:hAnsiTheme="minorEastAsia" w:hint="eastAsia"/>
          <w:sz w:val="24"/>
          <w:szCs w:val="24"/>
        </w:rPr>
        <w:t>8</w:t>
      </w:r>
      <w:r>
        <w:rPr>
          <w:rFonts w:asciiTheme="minorEastAsia" w:hAnsiTheme="minorEastAsia" w:hint="eastAsia"/>
          <w:sz w:val="24"/>
          <w:szCs w:val="24"/>
        </w:rPr>
        <w:t>月，第</w:t>
      </w:r>
      <w:r>
        <w:rPr>
          <w:rFonts w:asciiTheme="minorEastAsia" w:hAnsiTheme="minorEastAsia" w:hint="eastAsia"/>
          <w:sz w:val="24"/>
          <w:szCs w:val="24"/>
        </w:rPr>
        <w:t>31</w:t>
      </w:r>
      <w:r>
        <w:rPr>
          <w:rFonts w:asciiTheme="minorEastAsia" w:hAnsiTheme="minorEastAsia" w:hint="eastAsia"/>
          <w:sz w:val="24"/>
          <w:szCs w:val="24"/>
        </w:rPr>
        <w:t>届</w:t>
      </w:r>
      <w:proofErr w:type="gramStart"/>
      <w:r>
        <w:rPr>
          <w:rFonts w:asciiTheme="minorEastAsia" w:hAnsiTheme="minorEastAsia" w:hint="eastAsia"/>
          <w:sz w:val="24"/>
          <w:szCs w:val="24"/>
        </w:rPr>
        <w:t>夏季突运会</w:t>
      </w:r>
      <w:proofErr w:type="gramEnd"/>
      <w:r>
        <w:rPr>
          <w:rFonts w:asciiTheme="minorEastAsia" w:hAnsiTheme="minorEastAsia" w:hint="eastAsia"/>
          <w:sz w:val="24"/>
          <w:szCs w:val="24"/>
        </w:rPr>
        <w:t>在巴西里约热内卢举行。结合图</w:t>
      </w:r>
      <w:r>
        <w:rPr>
          <w:rFonts w:asciiTheme="minorEastAsia" w:hAnsiTheme="minorEastAsia" w:hint="eastAsia"/>
          <w:sz w:val="24"/>
          <w:szCs w:val="24"/>
        </w:rPr>
        <w:t>2</w:t>
      </w:r>
      <w:r>
        <w:rPr>
          <w:rFonts w:asciiTheme="minorEastAsia" w:hAnsiTheme="minorEastAsia" w:hint="eastAsia"/>
          <w:sz w:val="24"/>
          <w:szCs w:val="24"/>
        </w:rPr>
        <w:t>，完成</w:t>
      </w:r>
      <w:r>
        <w:rPr>
          <w:rFonts w:asciiTheme="minorEastAsia" w:hAnsiTheme="minorEastAsia" w:hint="eastAsia"/>
          <w:sz w:val="24"/>
          <w:szCs w:val="24"/>
        </w:rPr>
        <w:t>24</w:t>
      </w:r>
      <w:r>
        <w:rPr>
          <w:rFonts w:asciiTheme="minorEastAsia" w:hAnsiTheme="minorEastAsia" w:hint="eastAsia"/>
          <w:sz w:val="24"/>
          <w:szCs w:val="24"/>
        </w:rPr>
        <w:t>～</w:t>
      </w:r>
      <w:r>
        <w:rPr>
          <w:rFonts w:asciiTheme="minorEastAsia" w:hAnsiTheme="minorEastAsia" w:hint="eastAsia"/>
          <w:sz w:val="24"/>
          <w:szCs w:val="24"/>
        </w:rPr>
        <w:t>25</w:t>
      </w:r>
      <w:r>
        <w:rPr>
          <w:rFonts w:asciiTheme="minorEastAsia" w:hAnsiTheme="minorEastAsia" w:hint="eastAsia"/>
          <w:sz w:val="24"/>
          <w:szCs w:val="24"/>
        </w:rPr>
        <w:t>题。</w:t>
      </w:r>
    </w:p>
    <w:p w:rsidR="000F7AD7" w:rsidRDefault="00F84DEC">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extent cx="2114550" cy="2038350"/>
            <wp:effectExtent l="0" t="0" r="0" b="0"/>
            <wp:docPr id="1038"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 descr="学科网(www.zxxk.com)--教育资源门户，提供试卷、教案、课件、论文、素材及各类教学资源下载，还有大量而丰富的教学相关资讯！"/>
                    <pic:cNvPicPr>
                      <a:picLocks noChangeAspect="1" noChangeArrowheads="1"/>
                    </pic:cNvPicPr>
                  </pic:nvPicPr>
                  <pic:blipFill>
                    <a:blip r:embed="rId567"/>
                    <a:srcRect b="10833"/>
                    <a:stretch>
                      <a:fillRect/>
                    </a:stretch>
                  </pic:blipFill>
                  <pic:spPr>
                    <a:xfrm>
                      <a:off x="0" y="0"/>
                      <a:ext cx="2114550" cy="2038350"/>
                    </a:xfrm>
                    <a:prstGeom prst="rect">
                      <a:avLst/>
                    </a:prstGeom>
                    <a:noFill/>
                    <a:ln w="9525">
                      <a:noFill/>
                      <a:miter lim="800000"/>
                      <a:headEnd/>
                      <a:tailEnd/>
                    </a:ln>
                  </pic:spPr>
                </pic:pic>
              </a:graphicData>
            </a:graphic>
          </wp:inline>
        </w:drawing>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24</w:t>
      </w:r>
      <w:r>
        <w:rPr>
          <w:rFonts w:asciiTheme="minorEastAsia" w:hAnsiTheme="minorEastAsia" w:hint="eastAsia"/>
          <w:sz w:val="24"/>
          <w:szCs w:val="24"/>
        </w:rPr>
        <w:t>．巴西全部位于（</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北半球</w:t>
      </w:r>
      <w:r>
        <w:rPr>
          <w:rFonts w:asciiTheme="minorEastAsia" w:hAnsiTheme="minorEastAsia" w:hint="eastAsia"/>
          <w:sz w:val="24"/>
          <w:szCs w:val="24"/>
        </w:rPr>
        <w:t xml:space="preserve">    B</w:t>
      </w:r>
      <w:r>
        <w:rPr>
          <w:rFonts w:asciiTheme="minorEastAsia" w:hAnsiTheme="minorEastAsia" w:hint="eastAsia"/>
          <w:sz w:val="24"/>
          <w:szCs w:val="24"/>
        </w:rPr>
        <w:t>．西半球</w:t>
      </w:r>
      <w:r>
        <w:rPr>
          <w:rFonts w:asciiTheme="minorEastAsia" w:hAnsiTheme="minorEastAsia" w:hint="eastAsia"/>
          <w:sz w:val="24"/>
          <w:szCs w:val="24"/>
        </w:rPr>
        <w:t xml:space="preserve">    C</w:t>
      </w:r>
      <w:r>
        <w:rPr>
          <w:rFonts w:asciiTheme="minorEastAsia" w:hAnsiTheme="minorEastAsia" w:hint="eastAsia"/>
          <w:sz w:val="24"/>
          <w:szCs w:val="24"/>
        </w:rPr>
        <w:t>．南半球</w:t>
      </w:r>
      <w:r>
        <w:rPr>
          <w:rFonts w:asciiTheme="minorEastAsia" w:hAnsiTheme="minorEastAsia" w:hint="eastAsia"/>
          <w:sz w:val="24"/>
          <w:szCs w:val="24"/>
        </w:rPr>
        <w:t xml:space="preserve">    D</w:t>
      </w:r>
      <w:r>
        <w:rPr>
          <w:rFonts w:asciiTheme="minorEastAsia" w:hAnsiTheme="minorEastAsia" w:hint="eastAsia"/>
          <w:sz w:val="24"/>
          <w:szCs w:val="24"/>
        </w:rPr>
        <w:t>．东半球</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25. 20</w:t>
      </w:r>
      <w:r>
        <w:rPr>
          <w:rFonts w:asciiTheme="minorEastAsia" w:hAnsiTheme="minorEastAsia" w:hint="eastAsia"/>
          <w:sz w:val="24"/>
          <w:szCs w:val="24"/>
        </w:rPr>
        <w:t>世纪</w:t>
      </w:r>
      <w:r>
        <w:rPr>
          <w:rFonts w:asciiTheme="minorEastAsia" w:hAnsiTheme="minorEastAsia" w:hint="eastAsia"/>
          <w:sz w:val="24"/>
          <w:szCs w:val="24"/>
        </w:rPr>
        <w:t>60</w:t>
      </w:r>
      <w:r>
        <w:rPr>
          <w:rFonts w:asciiTheme="minorEastAsia" w:hAnsiTheme="minorEastAsia" w:hint="eastAsia"/>
          <w:sz w:val="24"/>
          <w:szCs w:val="24"/>
        </w:rPr>
        <w:t>年代以来，亚马孙河流域的热带雨林遭到严重破环，由此产生的环境问题有（</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spacing w:line="360" w:lineRule="auto"/>
        <w:ind w:firstLine="435"/>
        <w:rPr>
          <w:rFonts w:asciiTheme="minorEastAsia" w:hAnsiTheme="minorEastAsia"/>
          <w:sz w:val="24"/>
          <w:szCs w:val="24"/>
        </w:rPr>
      </w:pPr>
      <w:r>
        <w:rPr>
          <w:rFonts w:asciiTheme="minorEastAsia" w:hAnsiTheme="minorEastAsia" w:hint="eastAsia"/>
          <w:sz w:val="24"/>
          <w:szCs w:val="24"/>
        </w:rPr>
        <w:t>①极端</w:t>
      </w:r>
      <w:r>
        <w:rPr>
          <w:rFonts w:asciiTheme="minorEastAsia" w:hAnsiTheme="minorEastAsia" w:hint="eastAsia"/>
          <w:sz w:val="24"/>
          <w:szCs w:val="24"/>
        </w:rPr>
        <w:t>天气现象减少；②水土流失加剧；③全球空气质量下降；</w:t>
      </w:r>
      <w:r>
        <w:rPr>
          <w:rFonts w:asciiTheme="minorEastAsia" w:hAnsiTheme="minorEastAsia" w:hint="eastAsia"/>
          <w:sz w:val="24"/>
          <w:szCs w:val="24"/>
        </w:rPr>
        <w:t xml:space="preserve"> </w:t>
      </w:r>
      <w:r>
        <w:rPr>
          <w:rFonts w:asciiTheme="minorEastAsia" w:hAnsiTheme="minorEastAsia" w:hint="eastAsia"/>
          <w:sz w:val="24"/>
          <w:szCs w:val="24"/>
        </w:rPr>
        <w:t>④土、物</w:t>
      </w:r>
      <w:r>
        <w:rPr>
          <w:rFonts w:asciiTheme="minorEastAsia" w:hAnsiTheme="minorEastAsia" w:hint="eastAsia"/>
          <w:sz w:val="24"/>
          <w:szCs w:val="24"/>
        </w:rPr>
        <w:lastRenderedPageBreak/>
        <w:t>多样性不会受到威胁；</w:t>
      </w:r>
      <w:r>
        <w:rPr>
          <w:rFonts w:asciiTheme="minorEastAsia" w:hAnsiTheme="minorEastAsia" w:hint="eastAsia"/>
          <w:sz w:val="24"/>
          <w:szCs w:val="24"/>
        </w:rPr>
        <w:t xml:space="preserve">  </w:t>
      </w:r>
      <w:r>
        <w:rPr>
          <w:rFonts w:asciiTheme="minorEastAsia" w:hAnsiTheme="minorEastAsia" w:hint="eastAsia"/>
          <w:sz w:val="24"/>
          <w:szCs w:val="24"/>
        </w:rPr>
        <w:t>⑤生态平衡遭到破坏</w:t>
      </w:r>
    </w:p>
    <w:p w:rsidR="000F7AD7" w:rsidRDefault="00F84DEC">
      <w:pPr>
        <w:spacing w:line="360" w:lineRule="auto"/>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①②③</w:t>
      </w:r>
      <w:r>
        <w:rPr>
          <w:rFonts w:asciiTheme="minorEastAsia" w:hAnsiTheme="minorEastAsia" w:hint="eastAsia"/>
          <w:sz w:val="24"/>
          <w:szCs w:val="24"/>
        </w:rPr>
        <w:t xml:space="preserve">   B</w:t>
      </w:r>
      <w:r>
        <w:rPr>
          <w:rFonts w:asciiTheme="minorEastAsia" w:hAnsiTheme="minorEastAsia" w:hint="eastAsia"/>
          <w:sz w:val="24"/>
          <w:szCs w:val="24"/>
        </w:rPr>
        <w:t>．③④⑤</w:t>
      </w:r>
      <w:r>
        <w:rPr>
          <w:rFonts w:asciiTheme="minorEastAsia" w:hAnsiTheme="minorEastAsia" w:hint="eastAsia"/>
          <w:sz w:val="24"/>
          <w:szCs w:val="24"/>
        </w:rPr>
        <w:t xml:space="preserve">     C</w:t>
      </w:r>
      <w:r>
        <w:rPr>
          <w:rFonts w:asciiTheme="minorEastAsia" w:hAnsiTheme="minorEastAsia" w:hint="eastAsia"/>
          <w:sz w:val="24"/>
          <w:szCs w:val="24"/>
        </w:rPr>
        <w:t>．①②⑤</w:t>
      </w:r>
      <w:r>
        <w:rPr>
          <w:rFonts w:asciiTheme="minorEastAsia" w:hAnsiTheme="minorEastAsia" w:hint="eastAsia"/>
          <w:sz w:val="24"/>
          <w:szCs w:val="24"/>
        </w:rPr>
        <w:t xml:space="preserve">    D</w:t>
      </w:r>
      <w:r>
        <w:rPr>
          <w:rFonts w:asciiTheme="minorEastAsia" w:hAnsiTheme="minorEastAsia" w:hint="eastAsia"/>
          <w:sz w:val="24"/>
          <w:szCs w:val="24"/>
        </w:rPr>
        <w:t>．②③⑤</w:t>
      </w:r>
    </w:p>
    <w:p w:rsidR="000F7AD7" w:rsidRDefault="00F84DEC">
      <w:pPr>
        <w:adjustRightInd w:val="0"/>
        <w:snapToGrid w:val="0"/>
        <w:spacing w:line="360" w:lineRule="auto"/>
        <w:ind w:firstLine="420"/>
        <w:jc w:val="left"/>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·湖南郴州）</w:t>
      </w:r>
      <w:r>
        <w:rPr>
          <w:rFonts w:asciiTheme="minorEastAsia" w:hAnsiTheme="minorEastAsia" w:hint="eastAsia"/>
          <w:sz w:val="24"/>
          <w:szCs w:val="24"/>
        </w:rPr>
        <w:t>2017</w:t>
      </w:r>
      <w:r>
        <w:rPr>
          <w:rFonts w:asciiTheme="minorEastAsia" w:hAnsiTheme="minorEastAsia" w:hint="eastAsia"/>
          <w:sz w:val="24"/>
          <w:szCs w:val="24"/>
        </w:rPr>
        <w:t>年</w:t>
      </w:r>
      <w:r>
        <w:rPr>
          <w:rFonts w:asciiTheme="minorEastAsia" w:hAnsiTheme="minorEastAsia" w:hint="eastAsia"/>
          <w:sz w:val="24"/>
          <w:szCs w:val="24"/>
        </w:rPr>
        <w:t>3</w:t>
      </w:r>
      <w:r>
        <w:rPr>
          <w:rFonts w:asciiTheme="minorEastAsia" w:hAnsiTheme="minorEastAsia" w:hint="eastAsia"/>
          <w:sz w:val="24"/>
          <w:szCs w:val="24"/>
        </w:rPr>
        <w:t>月</w:t>
      </w:r>
      <w:r>
        <w:rPr>
          <w:rFonts w:asciiTheme="minorEastAsia" w:hAnsiTheme="minorEastAsia" w:hint="eastAsia"/>
          <w:sz w:val="24"/>
          <w:szCs w:val="24"/>
        </w:rPr>
        <w:t>22</w:t>
      </w:r>
      <w:r>
        <w:rPr>
          <w:rFonts w:asciiTheme="minorEastAsia" w:hAnsiTheme="minorEastAsia" w:hint="eastAsia"/>
          <w:sz w:val="24"/>
          <w:szCs w:val="24"/>
        </w:rPr>
        <w:t>日—</w:t>
      </w:r>
      <w:r>
        <w:rPr>
          <w:rFonts w:asciiTheme="minorEastAsia" w:hAnsiTheme="minorEastAsia" w:hint="eastAsia"/>
          <w:sz w:val="24"/>
          <w:szCs w:val="24"/>
        </w:rPr>
        <w:t>3</w:t>
      </w:r>
      <w:r>
        <w:rPr>
          <w:rFonts w:asciiTheme="minorEastAsia" w:hAnsiTheme="minorEastAsia" w:hint="eastAsia"/>
          <w:sz w:val="24"/>
          <w:szCs w:val="24"/>
        </w:rPr>
        <w:t>月</w:t>
      </w:r>
      <w:r>
        <w:rPr>
          <w:rFonts w:asciiTheme="minorEastAsia" w:hAnsiTheme="minorEastAsia" w:hint="eastAsia"/>
          <w:sz w:val="24"/>
          <w:szCs w:val="24"/>
        </w:rPr>
        <w:t>29</w:t>
      </w:r>
      <w:r>
        <w:rPr>
          <w:rFonts w:asciiTheme="minorEastAsia" w:hAnsiTheme="minorEastAsia" w:hint="eastAsia"/>
          <w:sz w:val="24"/>
          <w:szCs w:val="24"/>
        </w:rPr>
        <w:t>日，国务院总理李克强对澳大利亚等国进行正式访问，并成功出席第五轮中澳总理定期会晤。下图为澳大利亚示意图，根据图文材料回答</w:t>
      </w:r>
      <w:r>
        <w:rPr>
          <w:rFonts w:asciiTheme="minorEastAsia" w:hAnsiTheme="minorEastAsia" w:hint="eastAsia"/>
          <w:sz w:val="24"/>
          <w:szCs w:val="24"/>
        </w:rPr>
        <w:t>26</w:t>
      </w:r>
      <w:r>
        <w:rPr>
          <w:rFonts w:asciiTheme="minorEastAsia" w:hAnsiTheme="minorEastAsia" w:hint="eastAsia"/>
          <w:sz w:val="24"/>
          <w:szCs w:val="24"/>
        </w:rPr>
        <w:t>～</w:t>
      </w:r>
      <w:r>
        <w:rPr>
          <w:rFonts w:asciiTheme="minorEastAsia" w:hAnsiTheme="minorEastAsia" w:hint="eastAsia"/>
          <w:sz w:val="24"/>
          <w:szCs w:val="24"/>
        </w:rPr>
        <w:t>27</w:t>
      </w:r>
      <w:r>
        <w:rPr>
          <w:rFonts w:asciiTheme="minorEastAsia" w:hAnsiTheme="minorEastAsia" w:hint="eastAsia"/>
          <w:sz w:val="24"/>
          <w:szCs w:val="24"/>
        </w:rPr>
        <w:t>题。</w:t>
      </w:r>
    </w:p>
    <w:p w:rsidR="000F7AD7" w:rsidRDefault="00F84DEC">
      <w:pPr>
        <w:adjustRightInd w:val="0"/>
        <w:snapToGrid w:val="0"/>
        <w:spacing w:line="360" w:lineRule="auto"/>
        <w:ind w:firstLine="420"/>
        <w:jc w:val="left"/>
        <w:rPr>
          <w:rFonts w:asciiTheme="minorEastAsia" w:hAnsiTheme="minorEastAsia"/>
          <w:sz w:val="24"/>
          <w:szCs w:val="24"/>
        </w:rPr>
      </w:pPr>
      <w:r>
        <w:rPr>
          <w:rFonts w:asciiTheme="minorEastAsia" w:hAnsiTheme="minorEastAsia"/>
          <w:noProof/>
          <w:sz w:val="24"/>
          <w:szCs w:val="24"/>
        </w:rPr>
        <w:drawing>
          <wp:inline distT="0" distB="0" distL="0" distR="0">
            <wp:extent cx="2619375" cy="1936750"/>
            <wp:effectExtent l="0" t="0" r="0" b="6350"/>
            <wp:docPr id="1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
                    <pic:cNvPicPr>
                      <a:picLocks noChangeAspect="1" noChangeArrowheads="1"/>
                    </pic:cNvPicPr>
                  </pic:nvPicPr>
                  <pic:blipFill>
                    <a:blip r:embed="rId568"/>
                    <a:srcRect/>
                    <a:stretch>
                      <a:fillRect/>
                    </a:stretch>
                  </pic:blipFill>
                  <pic:spPr>
                    <a:xfrm>
                      <a:off x="0" y="0"/>
                      <a:ext cx="2619375" cy="1937065"/>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26</w:t>
      </w:r>
      <w:r>
        <w:rPr>
          <w:rFonts w:asciiTheme="minorEastAsia" w:hAnsiTheme="minorEastAsia" w:hint="eastAsia"/>
          <w:sz w:val="24"/>
          <w:szCs w:val="24"/>
        </w:rPr>
        <w:t>．下列关于澳大利亚的说法正确的是（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澳大利亚地形为西部平原、中部山地、东部高原</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 xml:space="preserve">  B.</w:t>
      </w:r>
      <w:r>
        <w:rPr>
          <w:rFonts w:asciiTheme="minorEastAsia" w:hAnsiTheme="minorEastAsia" w:hint="eastAsia"/>
          <w:sz w:val="24"/>
          <w:szCs w:val="24"/>
        </w:rPr>
        <w:t>澳大利亚以黄色人种为主，大多是亚洲移民的后裔</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 xml:space="preserve">  C.</w:t>
      </w:r>
      <w:r>
        <w:rPr>
          <w:rFonts w:asciiTheme="minorEastAsia" w:hAnsiTheme="minorEastAsia" w:hint="eastAsia"/>
          <w:sz w:val="24"/>
          <w:szCs w:val="24"/>
        </w:rPr>
        <w:t>澳大利亚畜牧业发达，被称为“骑在羊背上”的国家</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 xml:space="preserve">  D.</w:t>
      </w:r>
      <w:r>
        <w:rPr>
          <w:rFonts w:asciiTheme="minorEastAsia" w:hAnsiTheme="minorEastAsia" w:hint="eastAsia"/>
          <w:sz w:val="24"/>
          <w:szCs w:val="24"/>
        </w:rPr>
        <w:t>澳大利亚属发展中国家，经济落后，物资短缺</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27.</w:t>
      </w:r>
      <w:r>
        <w:rPr>
          <w:rFonts w:asciiTheme="minorEastAsia" w:hAnsiTheme="minorEastAsia" w:hint="eastAsia"/>
          <w:sz w:val="24"/>
          <w:szCs w:val="24"/>
        </w:rPr>
        <w:t>澳大利亚被称为“世界活化石博物馆”。下列属于澳大利亚古老动物的是（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 xml:space="preserve">  A.</w:t>
      </w:r>
      <w:r>
        <w:rPr>
          <w:rFonts w:asciiTheme="minorEastAsia" w:hAnsiTheme="minorEastAsia" w:hint="eastAsia"/>
          <w:sz w:val="24"/>
          <w:szCs w:val="24"/>
        </w:rPr>
        <w:t>大象</w:t>
      </w:r>
      <w:r>
        <w:rPr>
          <w:rFonts w:asciiTheme="minorEastAsia" w:hAnsiTheme="minorEastAsia" w:hint="eastAsia"/>
          <w:sz w:val="24"/>
          <w:szCs w:val="24"/>
        </w:rPr>
        <w:t xml:space="preserve">    B</w:t>
      </w:r>
      <w:r>
        <w:rPr>
          <w:rFonts w:asciiTheme="minorEastAsia" w:hAnsiTheme="minorEastAsia" w:hint="eastAsia"/>
          <w:sz w:val="24"/>
          <w:szCs w:val="24"/>
        </w:rPr>
        <w:t>．大熊猫</w:t>
      </w:r>
      <w:r>
        <w:rPr>
          <w:rFonts w:asciiTheme="minorEastAsia" w:hAnsiTheme="minorEastAsia" w:hint="eastAsia"/>
          <w:sz w:val="24"/>
          <w:szCs w:val="24"/>
        </w:rPr>
        <w:t xml:space="preserve">    C</w:t>
      </w:r>
      <w:r>
        <w:rPr>
          <w:rFonts w:asciiTheme="minorEastAsia" w:hAnsiTheme="minorEastAsia" w:hint="eastAsia"/>
          <w:sz w:val="24"/>
          <w:szCs w:val="24"/>
        </w:rPr>
        <w:t>．北极熊</w:t>
      </w:r>
      <w:r>
        <w:rPr>
          <w:rFonts w:asciiTheme="minorEastAsia" w:hAnsiTheme="minorEastAsia" w:hint="eastAsia"/>
          <w:sz w:val="24"/>
          <w:szCs w:val="24"/>
        </w:rPr>
        <w:t xml:space="preserve">    D</w:t>
      </w:r>
      <w:r>
        <w:rPr>
          <w:rFonts w:asciiTheme="minorEastAsia" w:hAnsiTheme="minorEastAsia" w:hint="eastAsia"/>
          <w:sz w:val="24"/>
          <w:szCs w:val="24"/>
        </w:rPr>
        <w:t>．袋鼠</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·山东聊城）读巴西和澳大利亚的轮廓图，结合所学知识完成</w:t>
      </w:r>
      <w:r>
        <w:rPr>
          <w:rFonts w:asciiTheme="minorEastAsia" w:hAnsiTheme="minorEastAsia" w:hint="eastAsia"/>
          <w:sz w:val="24"/>
          <w:szCs w:val="24"/>
        </w:rPr>
        <w:t>28</w:t>
      </w:r>
      <w:r>
        <w:rPr>
          <w:rFonts w:asciiTheme="minorEastAsia" w:hAnsiTheme="minorEastAsia" w:hint="eastAsia"/>
          <w:sz w:val="24"/>
          <w:szCs w:val="24"/>
        </w:rPr>
        <w:t>～</w:t>
      </w:r>
      <w:r>
        <w:rPr>
          <w:rFonts w:asciiTheme="minorEastAsia" w:hAnsiTheme="minorEastAsia" w:hint="eastAsia"/>
          <w:sz w:val="24"/>
          <w:szCs w:val="24"/>
        </w:rPr>
        <w:t>29</w:t>
      </w:r>
      <w:r>
        <w:rPr>
          <w:rFonts w:asciiTheme="minorEastAsia" w:hAnsiTheme="minorEastAsia" w:hint="eastAsia"/>
          <w:sz w:val="24"/>
          <w:szCs w:val="24"/>
        </w:rPr>
        <w:t>题。</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noProof/>
          <w:sz w:val="24"/>
          <w:szCs w:val="24"/>
        </w:rPr>
        <w:drawing>
          <wp:inline distT="0" distB="0" distL="0" distR="0">
            <wp:extent cx="3048000" cy="1390650"/>
            <wp:effectExtent l="0" t="0" r="0" b="0"/>
            <wp:docPr id="10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31"/>
                    <pic:cNvPicPr>
                      <a:picLocks noChangeAspect="1" noChangeArrowheads="1"/>
                    </pic:cNvPicPr>
                  </pic:nvPicPr>
                  <pic:blipFill>
                    <a:blip r:embed="rId569"/>
                    <a:srcRect/>
                    <a:stretch>
                      <a:fillRect/>
                    </a:stretch>
                  </pic:blipFill>
                  <pic:spPr>
                    <a:xfrm>
                      <a:off x="0" y="0"/>
                      <a:ext cx="3048000" cy="1390650"/>
                    </a:xfrm>
                    <a:prstGeom prst="rect">
                      <a:avLst/>
                    </a:prstGeom>
                    <a:noFill/>
                    <a:ln w="9525">
                      <a:noFill/>
                      <a:miter lim="800000"/>
                      <a:headEnd/>
                      <a:tailEnd/>
                    </a:ln>
                    <a:effectLst/>
                  </pic:spPr>
                </pic:pic>
              </a:graphicData>
            </a:graphic>
          </wp:inline>
        </w:drawing>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28.</w:t>
      </w:r>
      <w:r>
        <w:rPr>
          <w:rFonts w:asciiTheme="minorEastAsia" w:hAnsiTheme="minorEastAsia" w:hint="eastAsia"/>
          <w:sz w:val="24"/>
          <w:szCs w:val="24"/>
        </w:rPr>
        <w:t>关于两国的叙述，正确的是（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hint="eastAsia"/>
          <w:sz w:val="24"/>
          <w:szCs w:val="24"/>
        </w:rPr>
        <w:t>巴西的地形以高原、山地为主</w:t>
      </w:r>
      <w:r>
        <w:rPr>
          <w:rFonts w:asciiTheme="minorEastAsia" w:hAnsiTheme="minorEastAsia" w:hint="eastAsia"/>
          <w:sz w:val="24"/>
          <w:szCs w:val="24"/>
        </w:rPr>
        <w:t xml:space="preserve">     B</w:t>
      </w:r>
      <w:r>
        <w:rPr>
          <w:rFonts w:asciiTheme="minorEastAsia" w:hAnsiTheme="minorEastAsia" w:hint="eastAsia"/>
          <w:sz w:val="24"/>
          <w:szCs w:val="24"/>
        </w:rPr>
        <w:t>．澳大利亚东部以低矮的高原为主</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．澳大利亚矿产资源贫乏但农牧业发达</w:t>
      </w:r>
      <w:r>
        <w:rPr>
          <w:rFonts w:asciiTheme="minorEastAsia" w:hAnsiTheme="minorEastAsia" w:hint="eastAsia"/>
          <w:sz w:val="24"/>
          <w:szCs w:val="24"/>
        </w:rPr>
        <w:t xml:space="preserve">  </w:t>
      </w:r>
    </w:p>
    <w:p w:rsidR="000F7AD7" w:rsidRDefault="00F84DEC">
      <w:pPr>
        <w:adjustRightInd w:val="0"/>
        <w:snapToGrid w:val="0"/>
        <w:spacing w:line="360" w:lineRule="auto"/>
        <w:ind w:firstLineChars="150" w:firstLine="360"/>
        <w:jc w:val="left"/>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hint="eastAsia"/>
          <w:sz w:val="24"/>
          <w:szCs w:val="24"/>
        </w:rPr>
        <w:t>．巴西的工业主要分布在东南沿海地区</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29.</w:t>
      </w:r>
      <w:r>
        <w:rPr>
          <w:rFonts w:asciiTheme="minorEastAsia" w:hAnsiTheme="minorEastAsia" w:hint="eastAsia"/>
          <w:sz w:val="24"/>
          <w:szCs w:val="24"/>
        </w:rPr>
        <w:t>关于两个国家共有特征的叙述，错误的是（</w:t>
      </w:r>
      <w:r>
        <w:rPr>
          <w:rFonts w:asciiTheme="minorEastAsia" w:hAnsiTheme="minorEastAsia" w:hint="eastAsia"/>
          <w:sz w:val="24"/>
          <w:szCs w:val="24"/>
        </w:rPr>
        <w:t xml:space="preserve">    </w:t>
      </w:r>
      <w:r>
        <w:rPr>
          <w:rFonts w:asciiTheme="minorEastAsia" w:hAnsiTheme="minorEastAsia" w:hint="eastAsia"/>
          <w:sz w:val="24"/>
          <w:szCs w:val="24"/>
        </w:rPr>
        <w:t>）</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hint="eastAsia"/>
          <w:sz w:val="24"/>
          <w:szCs w:val="24"/>
        </w:rPr>
        <w:lastRenderedPageBreak/>
        <w:t>A.</w:t>
      </w:r>
      <w:r>
        <w:rPr>
          <w:rFonts w:asciiTheme="minorEastAsia" w:hAnsiTheme="minorEastAsia" w:hint="eastAsia"/>
          <w:sz w:val="24"/>
          <w:szCs w:val="24"/>
        </w:rPr>
        <w:t>城市化水平都很高</w:t>
      </w:r>
      <w:r>
        <w:rPr>
          <w:rFonts w:asciiTheme="minorEastAsia" w:hAnsiTheme="minorEastAsia" w:hint="eastAsia"/>
          <w:sz w:val="24"/>
          <w:szCs w:val="24"/>
        </w:rPr>
        <w:t xml:space="preserve">                  B</w:t>
      </w:r>
      <w:r>
        <w:rPr>
          <w:rFonts w:asciiTheme="minorEastAsia" w:hAnsiTheme="minorEastAsia" w:hint="eastAsia"/>
          <w:sz w:val="24"/>
          <w:szCs w:val="24"/>
        </w:rPr>
        <w:t>．都是所属大洲面积最大的国家</w:t>
      </w:r>
    </w:p>
    <w:p w:rsidR="000F7AD7" w:rsidRDefault="00F84DEC">
      <w:pPr>
        <w:adjustRightInd w:val="0"/>
        <w:snapToGrid w:val="0"/>
        <w:spacing w:line="360" w:lineRule="auto"/>
        <w:ind w:firstLineChars="100" w:firstLine="240"/>
        <w:jc w:val="left"/>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hint="eastAsia"/>
          <w:sz w:val="24"/>
          <w:szCs w:val="24"/>
        </w:rPr>
        <w:t>．都是所属大洲经济实力最强的国家</w:t>
      </w:r>
      <w:r>
        <w:rPr>
          <w:rFonts w:asciiTheme="minorEastAsia" w:hAnsiTheme="minorEastAsia" w:hint="eastAsia"/>
          <w:sz w:val="24"/>
          <w:szCs w:val="24"/>
        </w:rPr>
        <w:t xml:space="preserve">   D</w:t>
      </w:r>
      <w:r>
        <w:rPr>
          <w:rFonts w:asciiTheme="minorEastAsia" w:hAnsiTheme="minorEastAsia" w:hint="eastAsia"/>
          <w:sz w:val="24"/>
          <w:szCs w:val="24"/>
        </w:rPr>
        <w:t>．首都都是本国人口最多的城市</w:t>
      </w:r>
    </w:p>
    <w:p w:rsidR="000F7AD7" w:rsidRDefault="00F84DEC">
      <w:pPr>
        <w:pStyle w:val="DefaultParagraph"/>
        <w:spacing w:line="360" w:lineRule="auto"/>
        <w:textAlignment w:val="center"/>
        <w:rPr>
          <w:rFonts w:asciiTheme="minorEastAsia" w:eastAsiaTheme="minorEastAsia" w:hAnsiTheme="minorEastAsia"/>
          <w:b/>
          <w:sz w:val="24"/>
          <w:szCs w:val="24"/>
        </w:rPr>
      </w:pPr>
      <w:r>
        <w:rPr>
          <w:rFonts w:asciiTheme="minorEastAsia" w:eastAsiaTheme="minorEastAsia" w:hAnsiTheme="minorEastAsia" w:hint="eastAsia"/>
          <w:b/>
          <w:sz w:val="24"/>
          <w:szCs w:val="24"/>
        </w:rPr>
        <w:t>二、综合题</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30.</w:t>
      </w: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·湖南郴州）阅读图文材料，回答下列问题。）</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sz w:val="24"/>
          <w:szCs w:val="24"/>
        </w:rPr>
        <w:t>材料</w:t>
      </w:r>
      <w:proofErr w:type="gramStart"/>
      <w:r>
        <w:rPr>
          <w:rFonts w:asciiTheme="minorEastAsia" w:hAnsiTheme="minorEastAsia" w:hint="eastAsia"/>
          <w:sz w:val="24"/>
          <w:szCs w:val="24"/>
        </w:rPr>
        <w:t>一</w:t>
      </w:r>
      <w:proofErr w:type="gramEnd"/>
      <w:r>
        <w:rPr>
          <w:rFonts w:asciiTheme="minorEastAsia" w:hAnsiTheme="minorEastAsia" w:hint="eastAsia"/>
          <w:sz w:val="24"/>
          <w:szCs w:val="24"/>
        </w:rPr>
        <w:t>：</w:t>
      </w:r>
      <w:r>
        <w:rPr>
          <w:rFonts w:asciiTheme="minorEastAsia" w:hAnsiTheme="minorEastAsia" w:hint="eastAsia"/>
          <w:sz w:val="24"/>
          <w:szCs w:val="24"/>
        </w:rPr>
        <w:t xml:space="preserve"> </w:t>
      </w:r>
      <w:r>
        <w:rPr>
          <w:rFonts w:asciiTheme="minorEastAsia" w:hAnsiTheme="minorEastAsia" w:hint="eastAsia"/>
          <w:sz w:val="24"/>
          <w:szCs w:val="24"/>
        </w:rPr>
        <w:t>日本是东亚岛国，</w:t>
      </w:r>
      <w:proofErr w:type="gramStart"/>
      <w:r>
        <w:rPr>
          <w:rFonts w:asciiTheme="minorEastAsia" w:hAnsiTheme="minorEastAsia" w:hint="eastAsia"/>
          <w:sz w:val="24"/>
          <w:szCs w:val="24"/>
        </w:rPr>
        <w:t>山青水秀</w:t>
      </w:r>
      <w:proofErr w:type="gramEnd"/>
      <w:r>
        <w:rPr>
          <w:rFonts w:asciiTheme="minorEastAsia" w:hAnsiTheme="minorEastAsia" w:hint="eastAsia"/>
          <w:sz w:val="24"/>
          <w:szCs w:val="24"/>
        </w:rPr>
        <w:t>，多火山、地震……近年来有不少中国游客赴日本旅游购物。</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sz w:val="24"/>
          <w:szCs w:val="24"/>
        </w:rPr>
        <w:t>材料二：</w:t>
      </w:r>
      <w:r>
        <w:rPr>
          <w:rFonts w:asciiTheme="minorEastAsia" w:hAnsiTheme="minorEastAsia" w:hint="eastAsia"/>
          <w:sz w:val="24"/>
          <w:szCs w:val="24"/>
        </w:rPr>
        <w:t>2017</w:t>
      </w:r>
      <w:r>
        <w:rPr>
          <w:rFonts w:asciiTheme="minorEastAsia" w:hAnsiTheme="minorEastAsia" w:hint="eastAsia"/>
          <w:sz w:val="24"/>
          <w:szCs w:val="24"/>
        </w:rPr>
        <w:t>年是中日邦交正常化</w:t>
      </w:r>
      <w:r>
        <w:rPr>
          <w:rFonts w:asciiTheme="minorEastAsia" w:hAnsiTheme="minorEastAsia" w:hint="eastAsia"/>
          <w:sz w:val="24"/>
          <w:szCs w:val="24"/>
        </w:rPr>
        <w:t>45</w:t>
      </w:r>
      <w:r>
        <w:rPr>
          <w:rFonts w:asciiTheme="minorEastAsia" w:hAnsiTheme="minorEastAsia" w:hint="eastAsia"/>
          <w:sz w:val="24"/>
          <w:szCs w:val="24"/>
        </w:rPr>
        <w:t>周年，</w:t>
      </w:r>
      <w:r>
        <w:rPr>
          <w:rFonts w:asciiTheme="minorEastAsia" w:hAnsiTheme="minorEastAsia" w:hint="eastAsia"/>
          <w:sz w:val="24"/>
          <w:szCs w:val="24"/>
        </w:rPr>
        <w:t>5</w:t>
      </w:r>
      <w:r>
        <w:rPr>
          <w:rFonts w:asciiTheme="minorEastAsia" w:hAnsiTheme="minorEastAsia" w:hint="eastAsia"/>
          <w:sz w:val="24"/>
          <w:szCs w:val="24"/>
        </w:rPr>
        <w:t>月</w:t>
      </w:r>
      <w:r>
        <w:rPr>
          <w:rFonts w:asciiTheme="minorEastAsia" w:hAnsiTheme="minorEastAsia" w:hint="eastAsia"/>
          <w:sz w:val="24"/>
          <w:szCs w:val="24"/>
        </w:rPr>
        <w:t>29</w:t>
      </w:r>
      <w:r>
        <w:rPr>
          <w:rFonts w:asciiTheme="minorEastAsia" w:hAnsiTheme="minorEastAsia" w:hint="eastAsia"/>
          <w:sz w:val="24"/>
          <w:szCs w:val="24"/>
        </w:rPr>
        <w:t>日</w:t>
      </w:r>
      <w:r>
        <w:rPr>
          <w:rFonts w:asciiTheme="minorEastAsia" w:hAnsiTheme="minorEastAsia" w:hint="eastAsia"/>
          <w:sz w:val="24"/>
          <w:szCs w:val="24"/>
        </w:rPr>
        <w:t>-31</w:t>
      </w:r>
      <w:r>
        <w:rPr>
          <w:rFonts w:asciiTheme="minorEastAsia" w:hAnsiTheme="minorEastAsia" w:hint="eastAsia"/>
          <w:sz w:val="24"/>
          <w:szCs w:val="24"/>
        </w:rPr>
        <w:t>日，国务委员杨洁</w:t>
      </w:r>
      <w:proofErr w:type="gramStart"/>
      <w:r>
        <w:rPr>
          <w:rFonts w:asciiTheme="minorEastAsia" w:hAnsiTheme="minorEastAsia" w:hint="eastAsia"/>
          <w:sz w:val="24"/>
          <w:szCs w:val="24"/>
        </w:rPr>
        <w:t>篪</w:t>
      </w:r>
      <w:proofErr w:type="gramEnd"/>
      <w:r>
        <w:rPr>
          <w:rFonts w:asciiTheme="minorEastAsia" w:hAnsiTheme="minorEastAsia" w:hint="eastAsia"/>
          <w:sz w:val="24"/>
          <w:szCs w:val="24"/>
        </w:rPr>
        <w:t>应邀访问日本，与日本首相安</w:t>
      </w:r>
      <w:proofErr w:type="gramStart"/>
      <w:r>
        <w:rPr>
          <w:rFonts w:asciiTheme="minorEastAsia" w:hAnsiTheme="minorEastAsia" w:hint="eastAsia"/>
          <w:sz w:val="24"/>
          <w:szCs w:val="24"/>
        </w:rPr>
        <w:t>倍晋三</w:t>
      </w:r>
      <w:proofErr w:type="gramEnd"/>
      <w:r>
        <w:rPr>
          <w:rFonts w:asciiTheme="minorEastAsia" w:hAnsiTheme="minorEastAsia" w:hint="eastAsia"/>
          <w:sz w:val="24"/>
          <w:szCs w:val="24"/>
        </w:rPr>
        <w:t>及多名政要会晤，双方承诺将以史为鉴，面向：专夹，致力发展中日友好关系。</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sz w:val="24"/>
          <w:szCs w:val="24"/>
        </w:rPr>
        <w:t>材料三：</w:t>
      </w:r>
      <w:r>
        <w:rPr>
          <w:rFonts w:asciiTheme="minorEastAsia" w:hAnsiTheme="minorEastAsia" w:hint="eastAsia"/>
          <w:sz w:val="24"/>
          <w:szCs w:val="24"/>
        </w:rPr>
        <w:t xml:space="preserve">  </w:t>
      </w:r>
      <w:r>
        <w:rPr>
          <w:rFonts w:asciiTheme="minorEastAsia" w:hAnsiTheme="minorEastAsia" w:hint="eastAsia"/>
          <w:sz w:val="24"/>
          <w:szCs w:val="24"/>
        </w:rPr>
        <w:t>日本示意图（如下图）</w:t>
      </w:r>
    </w:p>
    <w:p w:rsidR="000F7AD7" w:rsidRDefault="00F84DEC">
      <w:pPr>
        <w:adjustRightInd w:val="0"/>
        <w:snapToGrid w:val="0"/>
        <w:spacing w:line="360" w:lineRule="auto"/>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1743075" cy="1811020"/>
            <wp:effectExtent l="0" t="0" r="0" b="8255"/>
            <wp:docPr id="104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9"/>
                    <pic:cNvPicPr>
                      <a:picLocks noChangeAspect="1" noChangeArrowheads="1"/>
                    </pic:cNvPicPr>
                  </pic:nvPicPr>
                  <pic:blipFill>
                    <a:blip r:embed="rId570"/>
                    <a:srcRect/>
                    <a:stretch>
                      <a:fillRect/>
                    </a:stretch>
                  </pic:blipFill>
                  <pic:spPr>
                    <a:xfrm>
                      <a:off x="0" y="0"/>
                      <a:ext cx="1743075" cy="181102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日本最大的岛屿是</w:t>
      </w:r>
      <w:r>
        <w:rPr>
          <w:rFonts w:asciiTheme="minorEastAsia" w:hAnsiTheme="minorEastAsia" w:hint="eastAsia"/>
          <w:sz w:val="24"/>
          <w:szCs w:val="24"/>
        </w:rPr>
        <w:t>A _______</w:t>
      </w:r>
      <w:r>
        <w:rPr>
          <w:rFonts w:asciiTheme="minorEastAsia" w:hAnsiTheme="minorEastAsia" w:hint="eastAsia"/>
          <w:sz w:val="24"/>
          <w:szCs w:val="24"/>
        </w:rPr>
        <w:t>岛，被称为“硅岛”的是</w:t>
      </w:r>
      <w:r>
        <w:rPr>
          <w:rFonts w:asciiTheme="minorEastAsia" w:hAnsiTheme="minorEastAsia" w:hint="eastAsia"/>
          <w:sz w:val="24"/>
          <w:szCs w:val="24"/>
        </w:rPr>
        <w:t xml:space="preserve">B_______ </w:t>
      </w:r>
      <w:r>
        <w:rPr>
          <w:rFonts w:asciiTheme="minorEastAsia" w:hAnsiTheme="minorEastAsia" w:hint="eastAsia"/>
          <w:sz w:val="24"/>
          <w:szCs w:val="24"/>
        </w:rPr>
        <w:t>岛，首都是</w:t>
      </w:r>
      <w:r>
        <w:rPr>
          <w:rFonts w:asciiTheme="minorEastAsia" w:hAnsiTheme="minorEastAsia" w:hint="eastAsia"/>
          <w:sz w:val="24"/>
          <w:szCs w:val="24"/>
        </w:rPr>
        <w:t>C_______</w:t>
      </w:r>
      <w:r>
        <w:rPr>
          <w:rFonts w:asciiTheme="minorEastAsia" w:hAnsiTheme="minorEastAsia" w:hint="eastAsia"/>
          <w:sz w:val="24"/>
          <w:szCs w:val="24"/>
        </w:rPr>
        <w:t>，它是日本最大的城市。</w:t>
      </w:r>
    </w:p>
    <w:p w:rsidR="000F7AD7" w:rsidRDefault="00F84DEC">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日本地形以</w:t>
      </w:r>
      <w:r>
        <w:rPr>
          <w:rFonts w:asciiTheme="minorEastAsia" w:hAnsiTheme="minorEastAsia" w:hint="eastAsia"/>
          <w:sz w:val="24"/>
          <w:szCs w:val="24"/>
        </w:rPr>
        <w:t>_______</w:t>
      </w:r>
      <w:r>
        <w:rPr>
          <w:rFonts w:asciiTheme="minorEastAsia" w:hAnsiTheme="minorEastAsia" w:hint="eastAsia"/>
          <w:sz w:val="24"/>
          <w:szCs w:val="24"/>
        </w:rPr>
        <w:t>和丘陵为主，日本位于板块交界处，境内多火山，著名的活火山</w:t>
      </w:r>
      <w:r>
        <w:rPr>
          <w:rFonts w:asciiTheme="minorEastAsia" w:hAnsiTheme="minorEastAsia" w:hint="eastAsia"/>
          <w:sz w:val="24"/>
          <w:szCs w:val="24"/>
        </w:rPr>
        <w:t>D</w:t>
      </w:r>
      <w:r>
        <w:rPr>
          <w:rFonts w:asciiTheme="minorEastAsia" w:hAnsiTheme="minorEastAsia" w:hint="eastAsia"/>
          <w:sz w:val="24"/>
          <w:szCs w:val="24"/>
        </w:rPr>
        <w:t>为</w:t>
      </w:r>
      <w:r>
        <w:rPr>
          <w:rFonts w:asciiTheme="minorEastAsia" w:hAnsiTheme="minorEastAsia" w:hint="eastAsia"/>
          <w:sz w:val="24"/>
          <w:szCs w:val="24"/>
        </w:rPr>
        <w:t xml:space="preserve">_______ </w:t>
      </w:r>
      <w:r>
        <w:rPr>
          <w:rFonts w:asciiTheme="minorEastAsia" w:hAnsiTheme="minorEastAsia" w:hint="eastAsia"/>
          <w:sz w:val="24"/>
          <w:szCs w:val="24"/>
        </w:rPr>
        <w:t>，也是日本最高的山峰。日本地震频发，假如你赴日本旅游，正在商场一楼购物时突发地震，你逃生的办法是</w:t>
      </w:r>
      <w:r>
        <w:rPr>
          <w:rFonts w:asciiTheme="minorEastAsia" w:hAnsiTheme="minorEastAsia" w:hint="eastAsia"/>
          <w:sz w:val="24"/>
          <w:szCs w:val="24"/>
        </w:rPr>
        <w:t>___________________</w:t>
      </w:r>
      <w:r>
        <w:rPr>
          <w:rFonts w:asciiTheme="minorEastAsia" w:hAnsiTheme="minorEastAsia" w:hint="eastAsia"/>
          <w:sz w:val="24"/>
          <w:szCs w:val="24"/>
        </w:rPr>
        <w:t>。</w:t>
      </w:r>
    </w:p>
    <w:p w:rsidR="000F7AD7" w:rsidRDefault="00F84DEC">
      <w:pPr>
        <w:adjustRightInd w:val="0"/>
        <w:snapToGrid w:val="0"/>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日本主要的民族为</w:t>
      </w:r>
      <w:r>
        <w:rPr>
          <w:rFonts w:asciiTheme="minorEastAsia" w:hAnsiTheme="minorEastAsia" w:hint="eastAsia"/>
          <w:sz w:val="24"/>
          <w:szCs w:val="24"/>
        </w:rPr>
        <w:t>____</w:t>
      </w:r>
      <w:r>
        <w:rPr>
          <w:rFonts w:asciiTheme="minorEastAsia" w:hAnsiTheme="minorEastAsia" w:hint="eastAsia"/>
          <w:sz w:val="24"/>
          <w:szCs w:val="24"/>
        </w:rPr>
        <w:t>族，传统服装为</w:t>
      </w:r>
      <w:r>
        <w:rPr>
          <w:rFonts w:asciiTheme="minorEastAsia" w:hAnsiTheme="minorEastAsia" w:hint="eastAsia"/>
          <w:sz w:val="24"/>
          <w:szCs w:val="24"/>
        </w:rPr>
        <w:t>________</w:t>
      </w:r>
      <w:r>
        <w:rPr>
          <w:rFonts w:asciiTheme="minorEastAsia" w:hAnsiTheme="minorEastAsia" w:hint="eastAsia"/>
          <w:sz w:val="24"/>
          <w:szCs w:val="24"/>
        </w:rPr>
        <w:t>（“旗袍”或“和服”）。</w:t>
      </w:r>
    </w:p>
    <w:p w:rsidR="000F7AD7" w:rsidRDefault="00F84DEC">
      <w:pPr>
        <w:adjustRightInd w:val="0"/>
        <w:snapToGrid w:val="0"/>
        <w:spacing w:line="360" w:lineRule="auto"/>
        <w:jc w:val="left"/>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日本的工业和城市主要集中在太平洋沿岸地区，简述其原因。（至少写出两点）</w:t>
      </w:r>
    </w:p>
    <w:p w:rsidR="000F7AD7" w:rsidRDefault="000F7A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heme="minorEastAsia" w:hAnsiTheme="minorEastAsia"/>
          <w:b/>
          <w:sz w:val="24"/>
          <w:szCs w:val="24"/>
        </w:rPr>
      </w:pPr>
    </w:p>
    <w:p w:rsidR="000F7AD7" w:rsidRDefault="000F7A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heme="minorEastAsia" w:hAnsiTheme="minorEastAsia"/>
          <w:b/>
          <w:sz w:val="24"/>
          <w:szCs w:val="24"/>
        </w:rPr>
      </w:pPr>
    </w:p>
    <w:p w:rsidR="000F7AD7" w:rsidRDefault="00F84DEC">
      <w:pPr>
        <w:adjustRightInd w:val="0"/>
        <w:snapToGrid w:val="0"/>
        <w:spacing w:line="360" w:lineRule="auto"/>
        <w:rPr>
          <w:rFonts w:ascii="宋体" w:hAnsi="宋体"/>
          <w:sz w:val="24"/>
          <w:szCs w:val="24"/>
        </w:rPr>
      </w:pPr>
      <w:r>
        <w:rPr>
          <w:rFonts w:asciiTheme="minorEastAsia" w:hAnsiTheme="minorEastAsia" w:hint="eastAsia"/>
          <w:b/>
          <w:sz w:val="24"/>
          <w:szCs w:val="24"/>
        </w:rPr>
        <w:t>31.</w:t>
      </w:r>
      <w:r>
        <w:rPr>
          <w:rFonts w:asciiTheme="minorEastAsia" w:hAnsiTheme="minorEastAsia" w:hint="eastAsia"/>
          <w:sz w:val="24"/>
          <w:szCs w:val="24"/>
        </w:rPr>
        <w:t>（</w:t>
      </w:r>
      <w:r>
        <w:rPr>
          <w:rFonts w:asciiTheme="minorEastAsia" w:hAnsiTheme="minorEastAsia" w:hint="eastAsia"/>
          <w:sz w:val="24"/>
          <w:szCs w:val="24"/>
        </w:rPr>
        <w:t>2018</w:t>
      </w:r>
      <w:r>
        <w:rPr>
          <w:rFonts w:asciiTheme="minorEastAsia" w:hAnsiTheme="minorEastAsia" w:hint="eastAsia"/>
          <w:sz w:val="24"/>
          <w:szCs w:val="24"/>
        </w:rPr>
        <w:t>·山东聊城）</w:t>
      </w:r>
      <w:r>
        <w:rPr>
          <w:rFonts w:ascii="宋体" w:hAnsi="宋体" w:hint="eastAsia"/>
          <w:sz w:val="24"/>
          <w:szCs w:val="24"/>
        </w:rPr>
        <w:t>埃及和法国是经济发展水平相差很大的国家。读下图回答问题。</w:t>
      </w:r>
    </w:p>
    <w:p w:rsidR="000F7AD7" w:rsidRDefault="00F84DEC">
      <w:pPr>
        <w:adjustRightInd w:val="0"/>
        <w:snapToGrid w:val="0"/>
        <w:spacing w:line="360" w:lineRule="auto"/>
        <w:rPr>
          <w:rFonts w:ascii="宋体" w:hAnsi="宋体"/>
          <w:sz w:val="24"/>
          <w:szCs w:val="24"/>
        </w:rPr>
      </w:pPr>
      <w:r>
        <w:rPr>
          <w:noProof/>
          <w:sz w:val="24"/>
          <w:szCs w:val="24"/>
        </w:rPr>
        <w:lastRenderedPageBreak/>
        <w:drawing>
          <wp:inline distT="0" distB="0" distL="0" distR="0">
            <wp:extent cx="4852035" cy="2381250"/>
            <wp:effectExtent l="0" t="0" r="5715" b="0"/>
            <wp:docPr id="1042" name="图片 1" descr=" ">
              <a:hlinkClick xmlns:a="http://schemas.openxmlformats.org/drawingml/2006/main" r:id="rId41" tooltip="中国教育出版网&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 descr=" "/>
                    <pic:cNvPicPr>
                      <a:picLocks noChangeAspect="1" noChangeArrowheads="1"/>
                    </pic:cNvPicPr>
                  </pic:nvPicPr>
                  <pic:blipFill>
                    <a:blip r:embed="rId571"/>
                    <a:srcRect/>
                    <a:stretch>
                      <a:fillRect/>
                    </a:stretch>
                  </pic:blipFill>
                  <pic:spPr>
                    <a:xfrm>
                      <a:off x="0" y="0"/>
                      <a:ext cx="4852077" cy="238125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ind w:firstLineChars="150" w:firstLine="360"/>
        <w:rPr>
          <w:rFonts w:ascii="宋体" w:hAnsi="宋体"/>
          <w:sz w:val="24"/>
          <w:szCs w:val="24"/>
        </w:rPr>
      </w:pPr>
      <w:r>
        <w:rPr>
          <w:rFonts w:ascii="宋体" w:hAnsi="宋体" w:hint="eastAsia"/>
          <w:sz w:val="24"/>
          <w:szCs w:val="24"/>
        </w:rPr>
        <w:t>(1)</w:t>
      </w:r>
      <w:r>
        <w:rPr>
          <w:rFonts w:ascii="宋体" w:hAnsi="宋体" w:hint="eastAsia"/>
          <w:sz w:val="24"/>
          <w:szCs w:val="24"/>
        </w:rPr>
        <w:t>位于埃及的</w:t>
      </w:r>
      <w:r>
        <w:rPr>
          <w:rFonts w:ascii="宋体" w:hAnsi="宋体" w:hint="eastAsia"/>
          <w:sz w:val="24"/>
          <w:szCs w:val="24"/>
        </w:rPr>
        <w:t xml:space="preserve"> _______</w:t>
      </w:r>
      <w:r>
        <w:rPr>
          <w:rFonts w:ascii="宋体" w:hAnsi="宋体" w:hint="eastAsia"/>
          <w:sz w:val="24"/>
          <w:szCs w:val="24"/>
        </w:rPr>
        <w:t>运河扼守欧、亚、非三洲，具有重要的战略意义。</w:t>
      </w:r>
    </w:p>
    <w:p w:rsidR="000F7AD7" w:rsidRDefault="00F84DEC">
      <w:pPr>
        <w:adjustRightInd w:val="0"/>
        <w:snapToGrid w:val="0"/>
        <w:spacing w:line="360" w:lineRule="auto"/>
        <w:ind w:firstLineChars="150" w:firstLine="360"/>
        <w:rPr>
          <w:rFonts w:ascii="宋体" w:hAnsi="宋体"/>
          <w:sz w:val="24"/>
          <w:szCs w:val="24"/>
        </w:rPr>
      </w:pPr>
      <w:r>
        <w:rPr>
          <w:rFonts w:ascii="宋体" w:hAnsi="宋体" w:hint="eastAsia"/>
          <w:sz w:val="24"/>
          <w:szCs w:val="24"/>
        </w:rPr>
        <w:t>(2)</w:t>
      </w:r>
      <w:r>
        <w:rPr>
          <w:rFonts w:ascii="宋体" w:hAnsi="宋体" w:hint="eastAsia"/>
          <w:sz w:val="24"/>
          <w:szCs w:val="24"/>
        </w:rPr>
        <w:t>两国都属于旅游业发达的国家，名胜古迹众多。下面名胜古迹中属于埃及的是</w:t>
      </w:r>
      <w:r>
        <w:rPr>
          <w:rFonts w:ascii="宋体" w:hAnsi="宋体" w:hint="eastAsia"/>
          <w:sz w:val="24"/>
          <w:szCs w:val="24"/>
        </w:rPr>
        <w:t>_______</w:t>
      </w:r>
      <w:r>
        <w:rPr>
          <w:rFonts w:ascii="宋体" w:hAnsi="宋体" w:hint="eastAsia"/>
          <w:sz w:val="24"/>
          <w:szCs w:val="24"/>
        </w:rPr>
        <w:t>，属于法国的是</w:t>
      </w:r>
      <w:r>
        <w:rPr>
          <w:rFonts w:ascii="宋体" w:hAnsi="宋体" w:hint="eastAsia"/>
          <w:sz w:val="24"/>
          <w:szCs w:val="24"/>
        </w:rPr>
        <w:t>_______</w:t>
      </w:r>
      <w:r>
        <w:rPr>
          <w:rFonts w:ascii="宋体" w:hAnsi="宋体" w:hint="eastAsia"/>
          <w:sz w:val="24"/>
          <w:szCs w:val="24"/>
        </w:rPr>
        <w:t>。</w:t>
      </w:r>
    </w:p>
    <w:p w:rsidR="000F7AD7" w:rsidRDefault="00F84DEC">
      <w:pPr>
        <w:adjustRightInd w:val="0"/>
        <w:snapToGrid w:val="0"/>
        <w:spacing w:line="360" w:lineRule="auto"/>
        <w:rPr>
          <w:rFonts w:ascii="宋体" w:hAnsi="宋体"/>
          <w:sz w:val="24"/>
          <w:szCs w:val="24"/>
        </w:rPr>
      </w:pPr>
      <w:r>
        <w:rPr>
          <w:noProof/>
          <w:sz w:val="24"/>
          <w:szCs w:val="24"/>
        </w:rPr>
        <w:drawing>
          <wp:inline distT="0" distB="0" distL="0" distR="0">
            <wp:extent cx="4857750" cy="1447800"/>
            <wp:effectExtent l="0" t="0" r="0" b="0"/>
            <wp:docPr id="1043" name="图片 1" descr=" ">
              <a:hlinkClick xmlns:a="http://schemas.openxmlformats.org/drawingml/2006/main" r:id="rId41" tooltip="中国教育出版网&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 descr=" "/>
                    <pic:cNvPicPr>
                      <a:picLocks noChangeAspect="1" noChangeArrowheads="1"/>
                    </pic:cNvPicPr>
                  </pic:nvPicPr>
                  <pic:blipFill>
                    <a:blip r:embed="rId572"/>
                    <a:srcRect/>
                    <a:stretch>
                      <a:fillRect/>
                    </a:stretch>
                  </pic:blipFill>
                  <pic:spPr>
                    <a:xfrm>
                      <a:off x="0" y="0"/>
                      <a:ext cx="4857750" cy="1447800"/>
                    </a:xfrm>
                    <a:prstGeom prst="rect">
                      <a:avLst/>
                    </a:prstGeom>
                    <a:noFill/>
                    <a:ln w="9525">
                      <a:noFill/>
                      <a:miter lim="800000"/>
                      <a:headEnd/>
                      <a:tailEnd/>
                    </a:ln>
                  </pic:spPr>
                </pic:pic>
              </a:graphicData>
            </a:graphic>
          </wp:inline>
        </w:drawing>
      </w:r>
    </w:p>
    <w:p w:rsidR="000F7AD7" w:rsidRDefault="00F84DEC">
      <w:pPr>
        <w:adjustRightInd w:val="0"/>
        <w:snapToGrid w:val="0"/>
        <w:spacing w:line="360" w:lineRule="auto"/>
        <w:ind w:firstLineChars="150" w:firstLine="360"/>
        <w:rPr>
          <w:rFonts w:ascii="宋体" w:hAnsi="宋体"/>
          <w:sz w:val="24"/>
          <w:szCs w:val="24"/>
        </w:rPr>
      </w:pPr>
      <w:r>
        <w:rPr>
          <w:rFonts w:ascii="宋体" w:hAnsi="宋体" w:hint="eastAsia"/>
          <w:sz w:val="24"/>
          <w:szCs w:val="24"/>
        </w:rPr>
        <w:t>(3)</w:t>
      </w:r>
      <w:r>
        <w:rPr>
          <w:rFonts w:ascii="宋体" w:hAnsi="宋体" w:hint="eastAsia"/>
          <w:sz w:val="24"/>
          <w:szCs w:val="24"/>
        </w:rPr>
        <w:t>从图中可以看出两国的农业区分布特点是：</w:t>
      </w:r>
    </w:p>
    <w:p w:rsidR="000F7AD7" w:rsidRDefault="00F84DEC">
      <w:pPr>
        <w:adjustRightInd w:val="0"/>
        <w:snapToGrid w:val="0"/>
        <w:spacing w:line="360" w:lineRule="auto"/>
        <w:rPr>
          <w:rFonts w:ascii="宋体" w:hAnsi="宋体"/>
          <w:sz w:val="24"/>
          <w:szCs w:val="24"/>
        </w:rPr>
      </w:pPr>
      <w:r>
        <w:rPr>
          <w:rFonts w:ascii="宋体" w:hAnsi="宋体" w:hint="eastAsia"/>
          <w:sz w:val="24"/>
          <w:szCs w:val="24"/>
        </w:rPr>
        <w:t xml:space="preserve">     </w:t>
      </w:r>
      <w:r>
        <w:rPr>
          <w:rFonts w:ascii="宋体" w:hAnsi="宋体" w:hint="eastAsia"/>
          <w:sz w:val="24"/>
          <w:szCs w:val="24"/>
        </w:rPr>
        <w:t>埃及农业区集中在</w:t>
      </w:r>
      <w:r>
        <w:rPr>
          <w:rFonts w:ascii="宋体" w:hAnsi="宋体" w:hint="eastAsia"/>
          <w:sz w:val="24"/>
          <w:szCs w:val="24"/>
        </w:rPr>
        <w:t>_______</w:t>
      </w:r>
      <w:r>
        <w:rPr>
          <w:rFonts w:ascii="宋体" w:hAnsi="宋体" w:hint="eastAsia"/>
          <w:sz w:val="24"/>
          <w:szCs w:val="24"/>
        </w:rPr>
        <w:t>河谷地和三角洲地区；法国农业区主要在</w:t>
      </w:r>
      <w:r>
        <w:rPr>
          <w:rFonts w:ascii="宋体" w:hAnsi="宋体" w:hint="eastAsia"/>
          <w:sz w:val="24"/>
          <w:szCs w:val="24"/>
        </w:rPr>
        <w:t>_______</w:t>
      </w:r>
      <w:r>
        <w:rPr>
          <w:rFonts w:ascii="宋体" w:hAnsi="宋体" w:hint="eastAsia"/>
          <w:sz w:val="24"/>
          <w:szCs w:val="24"/>
        </w:rPr>
        <w:t>盆地。</w:t>
      </w:r>
    </w:p>
    <w:p w:rsidR="000F7AD7" w:rsidRDefault="00F84DEC">
      <w:pPr>
        <w:adjustRightInd w:val="0"/>
        <w:snapToGrid w:val="0"/>
        <w:spacing w:line="360" w:lineRule="auto"/>
        <w:ind w:firstLineChars="150" w:firstLine="360"/>
        <w:rPr>
          <w:rFonts w:ascii="宋体" w:hAnsi="宋体"/>
          <w:sz w:val="24"/>
          <w:szCs w:val="24"/>
        </w:rPr>
      </w:pPr>
      <w:r>
        <w:rPr>
          <w:rFonts w:ascii="宋体" w:hAnsi="宋体" w:hint="eastAsia"/>
          <w:sz w:val="24"/>
          <w:szCs w:val="24"/>
        </w:rPr>
        <w:t>(4)</w:t>
      </w:r>
      <w:r>
        <w:rPr>
          <w:rFonts w:ascii="宋体" w:hAnsi="宋体" w:hint="eastAsia"/>
          <w:sz w:val="24"/>
          <w:szCs w:val="24"/>
        </w:rPr>
        <w:t>埃及优质长绒棉呈现带状分布，其主要影响因素是</w:t>
      </w:r>
      <w:r>
        <w:rPr>
          <w:rFonts w:ascii="宋体" w:hAnsi="宋体" w:hint="eastAsia"/>
          <w:sz w:val="24"/>
          <w:szCs w:val="24"/>
        </w:rPr>
        <w:t>______________</w:t>
      </w:r>
      <w:r>
        <w:rPr>
          <w:rFonts w:ascii="宋体" w:hAnsi="宋体" w:hint="eastAsia"/>
          <w:sz w:val="24"/>
          <w:szCs w:val="24"/>
        </w:rPr>
        <w:t>。</w:t>
      </w:r>
    </w:p>
    <w:p w:rsidR="000F7AD7" w:rsidRDefault="00F84D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heme="minorEastAsia" w:hAnsiTheme="minorEastAsia"/>
          <w:sz w:val="24"/>
          <w:szCs w:val="24"/>
        </w:rPr>
      </w:pPr>
      <w:r>
        <w:rPr>
          <w:rFonts w:asciiTheme="minorEastAsia" w:hAnsiTheme="minorEastAsia" w:hint="eastAsia"/>
          <w:b/>
          <w:sz w:val="24"/>
          <w:szCs w:val="24"/>
        </w:rPr>
        <w:t>32.</w:t>
      </w:r>
      <w:r>
        <w:rPr>
          <w:rFonts w:asciiTheme="minorEastAsia" w:hAnsiTheme="minorEastAsia" w:hint="eastAsia"/>
          <w:sz w:val="24"/>
          <w:szCs w:val="24"/>
        </w:rPr>
        <w:t xml:space="preserve"> </w:t>
      </w:r>
      <w:r>
        <w:rPr>
          <w:rFonts w:asciiTheme="minorEastAsia" w:hAnsiTheme="minorEastAsia" w:hint="eastAsia"/>
          <w:sz w:val="24"/>
          <w:szCs w:val="24"/>
        </w:rPr>
        <w:t>（</w:t>
      </w:r>
      <w:r>
        <w:rPr>
          <w:rFonts w:asciiTheme="minorEastAsia" w:hAnsiTheme="minorEastAsia" w:hint="eastAsia"/>
          <w:sz w:val="24"/>
          <w:szCs w:val="24"/>
        </w:rPr>
        <w:t>2017</w:t>
      </w:r>
      <w:r>
        <w:rPr>
          <w:rFonts w:asciiTheme="minorEastAsia" w:hAnsiTheme="minorEastAsia" w:hint="eastAsia"/>
          <w:sz w:val="24"/>
          <w:szCs w:val="24"/>
        </w:rPr>
        <w:t>·湖南邵阳）读材料</w:t>
      </w:r>
      <w:proofErr w:type="gramStart"/>
      <w:r>
        <w:rPr>
          <w:rFonts w:asciiTheme="minorEastAsia" w:hAnsiTheme="minorEastAsia" w:hint="eastAsia"/>
          <w:sz w:val="24"/>
          <w:szCs w:val="24"/>
        </w:rPr>
        <w:t>一</w:t>
      </w:r>
      <w:proofErr w:type="gramEnd"/>
      <w:r>
        <w:rPr>
          <w:rFonts w:asciiTheme="minorEastAsia" w:hAnsiTheme="minorEastAsia" w:hint="eastAsia"/>
          <w:sz w:val="24"/>
          <w:szCs w:val="24"/>
        </w:rPr>
        <w:t>和材料二，完成下列各题</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材料</w:t>
      </w:r>
      <w:proofErr w:type="gramStart"/>
      <w:r>
        <w:rPr>
          <w:rFonts w:asciiTheme="minorEastAsia" w:hAnsiTheme="minorEastAsia" w:hint="eastAsia"/>
          <w:sz w:val="24"/>
          <w:szCs w:val="24"/>
        </w:rPr>
        <w:t>一</w:t>
      </w:r>
      <w:proofErr w:type="gramEnd"/>
      <w:r>
        <w:rPr>
          <w:rFonts w:asciiTheme="minorEastAsia" w:hAnsiTheme="minorEastAsia" w:hint="eastAsia"/>
          <w:sz w:val="24"/>
          <w:szCs w:val="24"/>
        </w:rPr>
        <w:t>：</w:t>
      </w:r>
      <w:r>
        <w:rPr>
          <w:rFonts w:asciiTheme="minorEastAsia" w:hAnsiTheme="minorEastAsia" w:hint="eastAsia"/>
          <w:sz w:val="24"/>
          <w:szCs w:val="24"/>
        </w:rPr>
        <w:t>2016</w:t>
      </w:r>
      <w:r>
        <w:rPr>
          <w:rFonts w:asciiTheme="minorEastAsia" w:hAnsiTheme="minorEastAsia" w:hint="eastAsia"/>
          <w:sz w:val="24"/>
          <w:szCs w:val="24"/>
        </w:rPr>
        <w:t>年</w:t>
      </w:r>
      <w:r>
        <w:rPr>
          <w:rFonts w:asciiTheme="minorEastAsia" w:hAnsiTheme="minorEastAsia" w:hint="eastAsia"/>
          <w:sz w:val="24"/>
          <w:szCs w:val="24"/>
        </w:rPr>
        <w:t>11</w:t>
      </w:r>
      <w:r>
        <w:rPr>
          <w:rFonts w:asciiTheme="minorEastAsia" w:hAnsiTheme="minorEastAsia" w:hint="eastAsia"/>
          <w:sz w:val="24"/>
          <w:szCs w:val="24"/>
        </w:rPr>
        <w:t>月</w:t>
      </w:r>
      <w:r>
        <w:rPr>
          <w:rFonts w:asciiTheme="minorEastAsia" w:hAnsiTheme="minorEastAsia" w:hint="eastAsia"/>
          <w:sz w:val="24"/>
          <w:szCs w:val="24"/>
        </w:rPr>
        <w:t>9</w:t>
      </w:r>
      <w:r>
        <w:rPr>
          <w:rFonts w:asciiTheme="minorEastAsia" w:hAnsiTheme="minorEastAsia" w:hint="eastAsia"/>
          <w:sz w:val="24"/>
          <w:szCs w:val="24"/>
        </w:rPr>
        <w:t>日，国家主席习近平向美国当选总统唐纳德·特朗普致贺电：作为世界前两大经济体</w:t>
      </w:r>
      <w:r>
        <w:rPr>
          <w:rFonts w:asciiTheme="minorEastAsia" w:hAnsiTheme="minorEastAsia" w:hint="eastAsia"/>
          <w:sz w:val="24"/>
          <w:szCs w:val="24"/>
        </w:rPr>
        <w:t>，中</w:t>
      </w:r>
      <w:proofErr w:type="gramStart"/>
      <w:r>
        <w:rPr>
          <w:rFonts w:asciiTheme="minorEastAsia" w:hAnsiTheme="minorEastAsia" w:hint="eastAsia"/>
          <w:sz w:val="24"/>
          <w:szCs w:val="24"/>
        </w:rPr>
        <w:t>关两国</w:t>
      </w:r>
      <w:proofErr w:type="gramEnd"/>
      <w:r>
        <w:rPr>
          <w:rFonts w:asciiTheme="minorEastAsia" w:hAnsiTheme="minorEastAsia" w:hint="eastAsia"/>
          <w:sz w:val="24"/>
          <w:szCs w:val="24"/>
        </w:rPr>
        <w:t>在维护世界和平稳定、促进全球发展繁荣方面肩负着特殊的重要责任，拥有广泛的共同利益。</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材料二：</w:t>
      </w:r>
      <w:r>
        <w:rPr>
          <w:rFonts w:asciiTheme="minorEastAsia" w:hAnsiTheme="minorEastAsia"/>
          <w:sz w:val="24"/>
          <w:szCs w:val="24"/>
        </w:rPr>
        <w:t xml:space="preserve"> </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2971800" cy="2610485"/>
            <wp:effectExtent l="0" t="0" r="0" b="8890"/>
            <wp:docPr id="1044" name="图片 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 descr="学科网(www.zxxk.com)--教育资源门户，提供试卷、教案、课件、论文、素材及各类教学资源下载，还有大量而丰富的教学相关资讯！"/>
                    <pic:cNvPicPr>
                      <a:picLocks noChangeAspect="1" noChangeArrowheads="1"/>
                    </pic:cNvPicPr>
                  </pic:nvPicPr>
                  <pic:blipFill>
                    <a:blip r:embed="rId573"/>
                    <a:srcRect b="7391"/>
                    <a:stretch>
                      <a:fillRect/>
                    </a:stretch>
                  </pic:blipFill>
                  <pic:spPr>
                    <a:xfrm>
                      <a:off x="0" y="0"/>
                      <a:ext cx="2971800" cy="2611031"/>
                    </a:xfrm>
                    <a:prstGeom prst="rect">
                      <a:avLst/>
                    </a:prstGeom>
                    <a:noFill/>
                    <a:ln w="9525">
                      <a:noFill/>
                      <a:miter lim="800000"/>
                      <a:headEnd/>
                      <a:tailEnd/>
                    </a:ln>
                  </pic:spPr>
                </pic:pic>
              </a:graphicData>
            </a:graphic>
          </wp:inline>
        </w:drawing>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hint="eastAsia"/>
          <w:sz w:val="24"/>
          <w:szCs w:val="24"/>
        </w:rPr>
        <w:t>美国的华人、华侨较多，分布较广。在：甘金山、纽约和洛杉矶等城市有华人</w:t>
      </w:r>
      <w:r>
        <w:rPr>
          <w:rFonts w:asciiTheme="minorEastAsia" w:hAnsiTheme="minorEastAsia" w:hint="eastAsia"/>
          <w:noProof/>
          <w:sz w:val="24"/>
          <w:szCs w:val="24"/>
        </w:rPr>
        <w:drawing>
          <wp:inline distT="0" distB="0" distL="0" distR="0">
            <wp:extent cx="19050" cy="9525"/>
            <wp:effectExtent l="0" t="0" r="0" b="0"/>
            <wp:docPr id="1045" name="图片 7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77" descr="学科网(www.zxxk.com)--教育资源门户，提供试卷、教案、课件、论文、素材及各类教学资源下载，还有大量而丰富的教学相关资讯！"/>
                    <pic:cNvPicPr>
                      <a:picLocks noChangeAspect="1" noChangeArrowheads="1"/>
                    </pic:cNvPicPr>
                  </pic:nvPicPr>
                  <pic:blipFill>
                    <a:blip r:embed="rId574" cstate="print"/>
                    <a:srcRect/>
                    <a:stretch>
                      <a:fillRect/>
                    </a:stretch>
                  </pic:blipFill>
                  <pic:spPr>
                    <a:xfrm>
                      <a:off x="0" y="0"/>
                      <a:ext cx="19050" cy="9525"/>
                    </a:xfrm>
                    <a:prstGeom prst="rect">
                      <a:avLst/>
                    </a:prstGeom>
                    <a:noFill/>
                    <a:ln w="9525">
                      <a:noFill/>
                      <a:miter lim="800000"/>
                      <a:headEnd/>
                      <a:tailEnd/>
                    </a:ln>
                  </pic:spPr>
                </pic:pic>
              </a:graphicData>
            </a:graphic>
          </wp:inline>
        </w:drawing>
      </w:r>
      <w:r>
        <w:rPr>
          <w:rFonts w:asciiTheme="minorEastAsia" w:hAnsiTheme="minorEastAsia" w:hint="eastAsia"/>
          <w:sz w:val="24"/>
          <w:szCs w:val="24"/>
        </w:rPr>
        <w:t>聚居的、富有中华特色的“</w:t>
      </w:r>
      <w:r>
        <w:rPr>
          <w:rFonts w:asciiTheme="minorEastAsia" w:hAnsiTheme="minorEastAsia" w:hint="eastAsia"/>
          <w:sz w:val="24"/>
          <w:szCs w:val="24"/>
        </w:rPr>
        <w:t>_______</w:t>
      </w:r>
      <w:r>
        <w:rPr>
          <w:rFonts w:asciiTheme="minorEastAsia" w:hAnsiTheme="minorEastAsia" w:hint="eastAsia"/>
          <w:sz w:val="24"/>
          <w:szCs w:val="24"/>
        </w:rPr>
        <w:t>街”。</w:t>
      </w:r>
    </w:p>
    <w:p w:rsidR="000F7AD7" w:rsidRDefault="00F84DEC">
      <w:pPr>
        <w:spacing w:line="360" w:lineRule="auto"/>
        <w:ind w:firstLineChars="150" w:firstLine="36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w:t>
      </w:r>
      <w:r>
        <w:rPr>
          <w:rFonts w:asciiTheme="minorEastAsia" w:hAnsiTheme="minorEastAsia" w:hint="eastAsia"/>
          <w:sz w:val="24"/>
          <w:szCs w:val="24"/>
        </w:rPr>
        <w:t>_______</w:t>
      </w:r>
      <w:r>
        <w:rPr>
          <w:rFonts w:asciiTheme="minorEastAsia" w:hAnsiTheme="minorEastAsia" w:hint="eastAsia"/>
          <w:sz w:val="24"/>
          <w:szCs w:val="24"/>
        </w:rPr>
        <w:t>工业区（图中老工业区）历史悠久，是美国也是世界最大的工业区。</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美国平原辽阔，</w:t>
      </w:r>
      <w:r>
        <w:rPr>
          <w:rFonts w:asciiTheme="minorEastAsia" w:hAnsiTheme="minorEastAsia" w:hint="eastAsia"/>
          <w:sz w:val="24"/>
          <w:szCs w:val="24"/>
        </w:rPr>
        <w:t>_____</w:t>
      </w:r>
      <w:r>
        <w:rPr>
          <w:rFonts w:asciiTheme="minorEastAsia" w:hAnsiTheme="minorEastAsia" w:hint="eastAsia"/>
          <w:sz w:val="24"/>
          <w:szCs w:val="24"/>
        </w:rPr>
        <w:t>（耕地／林地／草地）广大，约占世界这种农业用地面积的</w:t>
      </w:r>
      <w:r>
        <w:rPr>
          <w:rFonts w:asciiTheme="minorEastAsia" w:hAnsiTheme="minorEastAsia" w:hint="eastAsia"/>
          <w:noProof/>
          <w:sz w:val="24"/>
          <w:szCs w:val="24"/>
        </w:rPr>
        <w:drawing>
          <wp:inline distT="0" distB="0" distL="0" distR="0">
            <wp:extent cx="19050" cy="19050"/>
            <wp:effectExtent l="0" t="0" r="0" b="0"/>
            <wp:docPr id="1046" name="图片 7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78" descr="学科网(www.zxxk.com)--教育资源门户，提供试卷、教案、课件、论文、素材及各类教学资源下载，还有大量而丰富的教学相关资讯！"/>
                    <pic:cNvPicPr>
                      <a:picLocks noChangeAspect="1" noChangeArrowheads="1"/>
                    </pic:cNvPicPr>
                  </pic:nvPicPr>
                  <pic:blipFill>
                    <a:blip r:embed="rId575" cstate="print"/>
                    <a:srcRect/>
                    <a:stretch>
                      <a:fillRect/>
                    </a:stretch>
                  </pic:blipFill>
                  <pic:spPr>
                    <a:xfrm>
                      <a:off x="0" y="0"/>
                      <a:ext cx="19050" cy="19050"/>
                    </a:xfrm>
                    <a:prstGeom prst="rect">
                      <a:avLst/>
                    </a:prstGeom>
                    <a:noFill/>
                    <a:ln w="9525">
                      <a:noFill/>
                      <a:miter lim="800000"/>
                      <a:headEnd/>
                      <a:tailEnd/>
                    </a:ln>
                  </pic:spPr>
                </pic:pic>
              </a:graphicData>
            </a:graphic>
          </wp:inline>
        </w:drawing>
      </w:r>
      <w:r>
        <w:rPr>
          <w:rFonts w:asciiTheme="minorEastAsia" w:hAnsiTheme="minorEastAsia" w:hint="eastAsia"/>
          <w:sz w:val="24"/>
          <w:szCs w:val="24"/>
        </w:rPr>
        <w:t>10%</w:t>
      </w:r>
      <w:r>
        <w:rPr>
          <w:rFonts w:asciiTheme="minorEastAsia" w:hAnsiTheme="minorEastAsia" w:hint="eastAsia"/>
          <w:sz w:val="24"/>
          <w:szCs w:val="24"/>
        </w:rPr>
        <w:t>。</w:t>
      </w:r>
    </w:p>
    <w:p w:rsidR="000F7AD7" w:rsidRDefault="00F84DE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美国农业实现</w:t>
      </w:r>
      <w:proofErr w:type="gramStart"/>
      <w:r>
        <w:rPr>
          <w:rFonts w:asciiTheme="minorEastAsia" w:hAnsiTheme="minorEastAsia" w:hint="eastAsia"/>
          <w:sz w:val="24"/>
          <w:szCs w:val="24"/>
        </w:rPr>
        <w:t>丁地区</w:t>
      </w:r>
      <w:proofErr w:type="gramEnd"/>
      <w:r>
        <w:rPr>
          <w:rFonts w:asciiTheme="minorEastAsia" w:hAnsiTheme="minorEastAsia" w:hint="eastAsia"/>
          <w:sz w:val="24"/>
          <w:szCs w:val="24"/>
        </w:rPr>
        <w:t>生产的专业化，形成了许多农业带（区），如</w:t>
      </w:r>
      <w:r>
        <w:rPr>
          <w:rFonts w:asciiTheme="minorEastAsia" w:hAnsiTheme="minorEastAsia" w:hint="eastAsia"/>
          <w:sz w:val="24"/>
          <w:szCs w:val="24"/>
        </w:rPr>
        <w:t>A</w:t>
      </w:r>
      <w:r>
        <w:rPr>
          <w:rFonts w:asciiTheme="minorEastAsia" w:hAnsiTheme="minorEastAsia" w:hint="eastAsia"/>
          <w:sz w:val="24"/>
          <w:szCs w:val="24"/>
        </w:rPr>
        <w:t>分布有小麦区，</w:t>
      </w:r>
      <w:r>
        <w:rPr>
          <w:rFonts w:asciiTheme="minorEastAsia" w:hAnsiTheme="minorEastAsia" w:hint="eastAsia"/>
          <w:sz w:val="24"/>
          <w:szCs w:val="24"/>
        </w:rPr>
        <w:t>B</w:t>
      </w:r>
      <w:r>
        <w:rPr>
          <w:rFonts w:asciiTheme="minorEastAsia" w:hAnsiTheme="minorEastAsia" w:hint="eastAsia"/>
          <w:sz w:val="24"/>
          <w:szCs w:val="24"/>
        </w:rPr>
        <w:t>分布有玉米带……试分析影响中部玉米带形成的主要因素。</w:t>
      </w:r>
    </w:p>
    <w:p w:rsidR="000F7AD7" w:rsidRDefault="000F7AD7">
      <w:pPr>
        <w:spacing w:line="360" w:lineRule="auto"/>
        <w:ind w:firstLine="435"/>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pStyle w:val="DefaultParagraph"/>
        <w:textAlignment w:val="center"/>
        <w:rPr>
          <w:rFonts w:asciiTheme="minorEastAsia" w:eastAsiaTheme="minorEastAsia" w:hAnsiTheme="minorEastAsia"/>
          <w:b/>
          <w:sz w:val="24"/>
          <w:szCs w:val="24"/>
        </w:rPr>
      </w:pPr>
    </w:p>
    <w:p w:rsidR="000F7AD7" w:rsidRDefault="000F7AD7">
      <w:pPr>
        <w:rPr>
          <w:rFonts w:ascii="微软雅黑" w:eastAsia="微软雅黑" w:hAnsi="微软雅黑" w:cs="微软雅黑"/>
          <w:sz w:val="28"/>
          <w:szCs w:val="32"/>
        </w:rPr>
      </w:pPr>
    </w:p>
    <w:p w:rsidR="000F7AD7" w:rsidRDefault="00F84DEC">
      <w:pPr>
        <w:spacing w:line="360" w:lineRule="auto"/>
        <w:jc w:val="center"/>
        <w:rPr>
          <w:rFonts w:ascii="微软雅黑" w:eastAsia="微软雅黑" w:hAnsi="微软雅黑" w:cs="微软雅黑"/>
          <w:b/>
          <w:sz w:val="36"/>
          <w:szCs w:val="36"/>
        </w:rPr>
      </w:pPr>
      <w:r>
        <w:rPr>
          <w:rFonts w:ascii="微软雅黑" w:eastAsia="微软雅黑" w:hAnsi="微软雅黑" w:cs="微软雅黑" w:hint="eastAsia"/>
          <w:b/>
          <w:sz w:val="36"/>
          <w:szCs w:val="36"/>
        </w:rPr>
        <w:lastRenderedPageBreak/>
        <w:t>专题训练六</w:t>
      </w:r>
      <w:r>
        <w:rPr>
          <w:rFonts w:ascii="微软雅黑" w:eastAsia="微软雅黑" w:hAnsi="微软雅黑" w:cs="微软雅黑" w:hint="eastAsia"/>
          <w:b/>
          <w:sz w:val="36"/>
          <w:szCs w:val="36"/>
        </w:rPr>
        <w:t xml:space="preserve">    </w:t>
      </w:r>
      <w:r>
        <w:rPr>
          <w:rFonts w:ascii="微软雅黑" w:eastAsia="微软雅黑" w:hAnsi="微软雅黑" w:cs="微软雅黑" w:hint="eastAsia"/>
          <w:b/>
          <w:sz w:val="36"/>
          <w:szCs w:val="36"/>
        </w:rPr>
        <w:t>疆域与人口、中国的主要产业</w:t>
      </w:r>
    </w:p>
    <w:p w:rsidR="000F7AD7" w:rsidRDefault="00F84DEC">
      <w:pPr>
        <w:spacing w:line="360" w:lineRule="auto"/>
        <w:rPr>
          <w:sz w:val="24"/>
          <w:szCs w:val="24"/>
        </w:rPr>
      </w:pPr>
      <w:r>
        <w:rPr>
          <w:rFonts w:hint="eastAsia"/>
          <w:sz w:val="24"/>
          <w:szCs w:val="24"/>
        </w:rPr>
        <w:t>一、单项选择题</w:t>
      </w:r>
    </w:p>
    <w:p w:rsidR="000F7AD7" w:rsidRDefault="00F84DEC">
      <w:pPr>
        <w:spacing w:line="360" w:lineRule="auto"/>
        <w:ind w:left="522" w:right="-20"/>
        <w:rPr>
          <w:rFonts w:cs="微软雅黑"/>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海南省</w:t>
      </w:r>
      <w:r>
        <w:rPr>
          <w:sz w:val="24"/>
          <w:szCs w:val="24"/>
        </w:rPr>
        <w:t>）</w:t>
      </w:r>
      <w:r>
        <w:rPr>
          <w:rFonts w:cs="微软雅黑"/>
          <w:sz w:val="24"/>
          <w:szCs w:val="24"/>
        </w:rPr>
        <w:t>读图</w:t>
      </w:r>
      <w:r>
        <w:rPr>
          <w:rFonts w:cs="微软雅黑" w:hint="eastAsia"/>
          <w:sz w:val="24"/>
          <w:szCs w:val="24"/>
        </w:rPr>
        <w:t>，</w:t>
      </w:r>
      <w:r>
        <w:rPr>
          <w:rFonts w:cs="微软雅黑"/>
          <w:w w:val="97"/>
          <w:sz w:val="24"/>
          <w:szCs w:val="24"/>
        </w:rPr>
        <w:t>完成</w:t>
      </w:r>
      <w:r>
        <w:rPr>
          <w:rFonts w:cs="微软雅黑"/>
          <w:spacing w:val="-6"/>
          <w:w w:val="97"/>
          <w:sz w:val="24"/>
          <w:szCs w:val="24"/>
        </w:rPr>
        <w:t xml:space="preserve"> </w:t>
      </w:r>
      <w:r>
        <w:rPr>
          <w:rFonts w:cs="微软雅黑" w:hint="eastAsia"/>
          <w:spacing w:val="-6"/>
          <w:w w:val="97"/>
          <w:sz w:val="24"/>
          <w:szCs w:val="24"/>
        </w:rPr>
        <w:t>第</w:t>
      </w:r>
      <w:r>
        <w:rPr>
          <w:rFonts w:cs="微软雅黑" w:hint="eastAsia"/>
          <w:w w:val="112"/>
          <w:sz w:val="24"/>
          <w:szCs w:val="24"/>
        </w:rPr>
        <w:t>1</w:t>
      </w:r>
      <w:r>
        <w:rPr>
          <w:rFonts w:cs="微软雅黑" w:hint="eastAsia"/>
          <w:w w:val="112"/>
          <w:sz w:val="24"/>
          <w:szCs w:val="24"/>
        </w:rPr>
        <w:t>—</w:t>
      </w:r>
      <w:r>
        <w:rPr>
          <w:rFonts w:cs="微软雅黑" w:hint="eastAsia"/>
          <w:w w:val="112"/>
          <w:sz w:val="24"/>
          <w:szCs w:val="24"/>
        </w:rPr>
        <w:t>2</w:t>
      </w:r>
      <w:r>
        <w:rPr>
          <w:rFonts w:cs="微软雅黑"/>
          <w:sz w:val="24"/>
          <w:szCs w:val="24"/>
        </w:rPr>
        <w:t>题。</w:t>
      </w:r>
    </w:p>
    <w:p w:rsidR="000F7AD7" w:rsidRDefault="00F84DEC">
      <w:pPr>
        <w:tabs>
          <w:tab w:val="left" w:pos="6480"/>
        </w:tabs>
        <w:spacing w:line="360" w:lineRule="auto"/>
        <w:ind w:left="522" w:right="-20"/>
        <w:jc w:val="center"/>
        <w:rPr>
          <w:rFonts w:cs="微软雅黑"/>
          <w:sz w:val="24"/>
          <w:szCs w:val="24"/>
        </w:rPr>
      </w:pPr>
      <w:r>
        <w:rPr>
          <w:rFonts w:cs="微软雅黑" w:hint="eastAsia"/>
          <w:noProof/>
          <w:sz w:val="24"/>
          <w:szCs w:val="24"/>
        </w:rPr>
        <w:drawing>
          <wp:inline distT="0" distB="0" distL="114300" distR="114300">
            <wp:extent cx="2305685" cy="1285875"/>
            <wp:effectExtent l="0" t="0" r="18415" b="9525"/>
            <wp:docPr id="144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23"/>
                    <pic:cNvPicPr>
                      <a:picLocks noChangeAspect="1"/>
                    </pic:cNvPicPr>
                  </pic:nvPicPr>
                  <pic:blipFill>
                    <a:blip r:embed="rId576"/>
                    <a:stretch>
                      <a:fillRect/>
                    </a:stretch>
                  </pic:blipFill>
                  <pic:spPr>
                    <a:xfrm>
                      <a:off x="0" y="0"/>
                      <a:ext cx="2305685" cy="1285875"/>
                    </a:xfrm>
                    <a:prstGeom prst="rect">
                      <a:avLst/>
                    </a:prstGeom>
                    <a:noFill/>
                    <a:ln w="9525">
                      <a:noFill/>
                    </a:ln>
                  </pic:spPr>
                </pic:pic>
              </a:graphicData>
            </a:graphic>
          </wp:inline>
        </w:drawing>
      </w:r>
    </w:p>
    <w:p w:rsidR="000F7AD7" w:rsidRDefault="00F84DEC">
      <w:pPr>
        <w:tabs>
          <w:tab w:val="left" w:pos="1460"/>
          <w:tab w:val="left" w:pos="2620"/>
          <w:tab w:val="left" w:pos="3880"/>
          <w:tab w:val="left" w:pos="6840"/>
          <w:tab w:val="left" w:pos="7200"/>
        </w:tabs>
        <w:spacing w:line="360" w:lineRule="auto"/>
        <w:ind w:left="423" w:right="26" w:hanging="322"/>
        <w:rPr>
          <w:sz w:val="24"/>
          <w:szCs w:val="24"/>
        </w:rPr>
      </w:pPr>
      <w:r>
        <w:rPr>
          <w:rFonts w:hint="eastAsia"/>
          <w:sz w:val="24"/>
          <w:szCs w:val="24"/>
        </w:rPr>
        <w:t>1</w:t>
      </w:r>
      <w:r>
        <w:rPr>
          <w:sz w:val="24"/>
          <w:szCs w:val="24"/>
        </w:rPr>
        <w:t>.</w:t>
      </w:r>
      <w:r>
        <w:rPr>
          <w:sz w:val="24"/>
          <w:szCs w:val="24"/>
        </w:rPr>
        <w:t>《联合</w:t>
      </w:r>
      <w:r>
        <w:rPr>
          <w:spacing w:val="-1"/>
          <w:sz w:val="24"/>
          <w:szCs w:val="24"/>
        </w:rPr>
        <w:t>国</w:t>
      </w:r>
      <w:r>
        <w:rPr>
          <w:sz w:val="24"/>
          <w:szCs w:val="24"/>
        </w:rPr>
        <w:t>海洋法公约》规定，一个国家的领海宽度与图中字母对应的是</w:t>
      </w:r>
      <w:r>
        <w:rPr>
          <w:rFonts w:hint="eastAsia"/>
          <w:sz w:val="24"/>
          <w:szCs w:val="24"/>
        </w:rPr>
        <w:t>（</w:t>
      </w:r>
      <w:r>
        <w:rPr>
          <w:rFonts w:hint="eastAsia"/>
          <w:sz w:val="24"/>
          <w:szCs w:val="24"/>
        </w:rPr>
        <w:t xml:space="preserve">  </w:t>
      </w:r>
      <w:r>
        <w:rPr>
          <w:rFonts w:hint="eastAsia"/>
          <w:sz w:val="24"/>
          <w:szCs w:val="24"/>
        </w:rPr>
        <w:t>）</w:t>
      </w:r>
    </w:p>
    <w:p w:rsidR="000F7AD7" w:rsidRDefault="00F84DEC">
      <w:pPr>
        <w:tabs>
          <w:tab w:val="left" w:pos="1460"/>
          <w:tab w:val="left" w:pos="2620"/>
          <w:tab w:val="left" w:pos="3880"/>
          <w:tab w:val="left" w:pos="6840"/>
          <w:tab w:val="left" w:pos="7200"/>
        </w:tabs>
        <w:spacing w:line="360" w:lineRule="auto"/>
        <w:ind w:leftChars="130" w:left="394" w:right="26" w:hangingChars="50" w:hanging="121"/>
        <w:rPr>
          <w:sz w:val="24"/>
          <w:szCs w:val="24"/>
        </w:rPr>
      </w:pPr>
      <w:r>
        <w:rPr>
          <w:spacing w:val="1"/>
          <w:sz w:val="24"/>
          <w:szCs w:val="24"/>
        </w:rPr>
        <w:t>A</w:t>
      </w:r>
      <w:r>
        <w:rPr>
          <w:spacing w:val="-1"/>
          <w:sz w:val="24"/>
          <w:szCs w:val="24"/>
        </w:rPr>
        <w:t>.</w:t>
      </w:r>
      <w:r>
        <w:rPr>
          <w:sz w:val="24"/>
          <w:szCs w:val="24"/>
        </w:rPr>
        <w:t>a</w:t>
      </w:r>
      <w:r>
        <w:rPr>
          <w:rFonts w:hint="eastAsia"/>
          <w:sz w:val="24"/>
          <w:szCs w:val="24"/>
        </w:rPr>
        <w:t xml:space="preserve">   </w:t>
      </w:r>
      <w:r>
        <w:rPr>
          <w:sz w:val="24"/>
          <w:szCs w:val="24"/>
        </w:rPr>
        <w:tab/>
      </w:r>
      <w:r>
        <w:rPr>
          <w:spacing w:val="-1"/>
          <w:sz w:val="24"/>
          <w:szCs w:val="24"/>
        </w:rPr>
        <w:t>B</w:t>
      </w:r>
      <w:r>
        <w:rPr>
          <w:spacing w:val="1"/>
          <w:sz w:val="24"/>
          <w:szCs w:val="24"/>
        </w:rPr>
        <w:t>.</w:t>
      </w:r>
      <w:r>
        <w:rPr>
          <w:sz w:val="24"/>
          <w:szCs w:val="24"/>
        </w:rPr>
        <w:t>b</w:t>
      </w:r>
      <w:r>
        <w:rPr>
          <w:sz w:val="24"/>
          <w:szCs w:val="24"/>
        </w:rPr>
        <w:tab/>
      </w:r>
      <w:r>
        <w:rPr>
          <w:spacing w:val="1"/>
          <w:sz w:val="24"/>
          <w:szCs w:val="24"/>
        </w:rPr>
        <w:t>C</w:t>
      </w:r>
      <w:r>
        <w:rPr>
          <w:spacing w:val="-1"/>
          <w:sz w:val="24"/>
          <w:szCs w:val="24"/>
        </w:rPr>
        <w:t>.</w:t>
      </w:r>
      <w:r>
        <w:rPr>
          <w:sz w:val="24"/>
          <w:szCs w:val="24"/>
        </w:rPr>
        <w:t>c</w:t>
      </w:r>
      <w:r>
        <w:rPr>
          <w:rFonts w:hint="eastAsia"/>
          <w:sz w:val="24"/>
          <w:szCs w:val="24"/>
        </w:rPr>
        <w:t xml:space="preserve">       </w:t>
      </w:r>
      <w:r>
        <w:rPr>
          <w:spacing w:val="1"/>
          <w:sz w:val="24"/>
          <w:szCs w:val="24"/>
        </w:rPr>
        <w:t>D</w:t>
      </w:r>
      <w:r>
        <w:rPr>
          <w:spacing w:val="-1"/>
          <w:sz w:val="24"/>
          <w:szCs w:val="24"/>
        </w:rPr>
        <w:t>.</w:t>
      </w:r>
      <w:r>
        <w:rPr>
          <w:sz w:val="24"/>
          <w:szCs w:val="24"/>
        </w:rPr>
        <w:t>d</w:t>
      </w:r>
    </w:p>
    <w:p w:rsidR="000F7AD7" w:rsidRDefault="00F84DEC">
      <w:pPr>
        <w:spacing w:line="360" w:lineRule="auto"/>
        <w:ind w:left="102" w:right="-20"/>
        <w:rPr>
          <w:sz w:val="24"/>
          <w:szCs w:val="24"/>
        </w:rPr>
      </w:pPr>
      <w:r>
        <w:rPr>
          <w:rFonts w:hint="eastAsia"/>
          <w:sz w:val="24"/>
          <w:szCs w:val="24"/>
        </w:rPr>
        <w:t>2</w:t>
      </w:r>
      <w:r>
        <w:rPr>
          <w:sz w:val="24"/>
          <w:szCs w:val="24"/>
        </w:rPr>
        <w:t>.</w:t>
      </w:r>
      <w:r>
        <w:rPr>
          <w:sz w:val="24"/>
          <w:szCs w:val="24"/>
        </w:rPr>
        <w:t>下列海</w:t>
      </w:r>
      <w:r>
        <w:rPr>
          <w:spacing w:val="-1"/>
          <w:sz w:val="24"/>
          <w:szCs w:val="24"/>
        </w:rPr>
        <w:t>域</w:t>
      </w:r>
      <w:r>
        <w:rPr>
          <w:sz w:val="24"/>
          <w:szCs w:val="24"/>
        </w:rPr>
        <w:t>属于我国内海的是</w:t>
      </w:r>
      <w:r>
        <w:rPr>
          <w:rFonts w:hint="eastAsia"/>
          <w:sz w:val="24"/>
          <w:szCs w:val="24"/>
        </w:rPr>
        <w:t>（</w:t>
      </w:r>
      <w:r>
        <w:rPr>
          <w:rFonts w:hint="eastAsia"/>
          <w:sz w:val="24"/>
          <w:szCs w:val="24"/>
        </w:rPr>
        <w:t xml:space="preserve">    </w:t>
      </w:r>
      <w:r>
        <w:rPr>
          <w:rFonts w:hint="eastAsia"/>
          <w:sz w:val="24"/>
          <w:szCs w:val="24"/>
        </w:rPr>
        <w:t>）</w:t>
      </w:r>
    </w:p>
    <w:p w:rsidR="000F7AD7" w:rsidRDefault="00F84DEC">
      <w:pPr>
        <w:tabs>
          <w:tab w:val="left" w:pos="1240"/>
          <w:tab w:val="left" w:pos="1560"/>
          <w:tab w:val="left" w:pos="2200"/>
          <w:tab w:val="left" w:pos="2620"/>
          <w:tab w:val="left" w:pos="3560"/>
          <w:tab w:val="left" w:pos="3760"/>
        </w:tabs>
        <w:spacing w:line="360" w:lineRule="auto"/>
        <w:ind w:left="423" w:right="-66" w:hanging="112"/>
        <w:rPr>
          <w:sz w:val="24"/>
          <w:szCs w:val="24"/>
        </w:rPr>
      </w:pPr>
      <w:r>
        <w:rPr>
          <w:sz w:val="24"/>
          <w:szCs w:val="24"/>
        </w:rPr>
        <w:t>①</w:t>
      </w:r>
      <w:r>
        <w:rPr>
          <w:sz w:val="24"/>
          <w:szCs w:val="24"/>
        </w:rPr>
        <w:t>渤海</w:t>
      </w:r>
      <w:r>
        <w:rPr>
          <w:sz w:val="24"/>
          <w:szCs w:val="24"/>
        </w:rPr>
        <w:tab/>
      </w:r>
      <w:r>
        <w:rPr>
          <w:spacing w:val="-1"/>
          <w:sz w:val="24"/>
          <w:szCs w:val="24"/>
        </w:rPr>
        <w:t>②</w:t>
      </w:r>
      <w:r>
        <w:rPr>
          <w:sz w:val="24"/>
          <w:szCs w:val="24"/>
        </w:rPr>
        <w:t>东海</w:t>
      </w:r>
      <w:r>
        <w:rPr>
          <w:sz w:val="24"/>
          <w:szCs w:val="24"/>
        </w:rPr>
        <w:tab/>
        <w:t>③</w:t>
      </w:r>
      <w:r>
        <w:rPr>
          <w:spacing w:val="-1"/>
          <w:sz w:val="24"/>
          <w:szCs w:val="24"/>
        </w:rPr>
        <w:t>台</w:t>
      </w:r>
      <w:r>
        <w:rPr>
          <w:sz w:val="24"/>
          <w:szCs w:val="24"/>
        </w:rPr>
        <w:t>湾海峡</w:t>
      </w:r>
      <w:r>
        <w:rPr>
          <w:sz w:val="24"/>
          <w:szCs w:val="24"/>
        </w:rPr>
        <w:tab/>
      </w:r>
      <w:r>
        <w:rPr>
          <w:spacing w:val="-1"/>
          <w:sz w:val="24"/>
          <w:szCs w:val="24"/>
        </w:rPr>
        <w:t>④</w:t>
      </w:r>
      <w:r>
        <w:rPr>
          <w:sz w:val="24"/>
          <w:szCs w:val="24"/>
        </w:rPr>
        <w:t>琼州海峡</w:t>
      </w:r>
      <w:r>
        <w:rPr>
          <w:sz w:val="24"/>
          <w:szCs w:val="24"/>
        </w:rPr>
        <w:t xml:space="preserve"> </w:t>
      </w:r>
    </w:p>
    <w:p w:rsidR="000F7AD7" w:rsidRDefault="00F84DEC">
      <w:pPr>
        <w:tabs>
          <w:tab w:val="left" w:pos="1486"/>
          <w:tab w:val="left" w:pos="1560"/>
          <w:tab w:val="left" w:pos="2200"/>
          <w:tab w:val="left" w:pos="2620"/>
          <w:tab w:val="left" w:pos="3560"/>
          <w:tab w:val="left" w:pos="3760"/>
        </w:tabs>
        <w:spacing w:line="360" w:lineRule="auto"/>
        <w:ind w:left="423" w:right="-66" w:hanging="112"/>
        <w:rPr>
          <w:spacing w:val="-1"/>
          <w:sz w:val="24"/>
          <w:szCs w:val="24"/>
        </w:rPr>
      </w:pPr>
      <w:r>
        <w:rPr>
          <w:spacing w:val="1"/>
          <w:sz w:val="24"/>
          <w:szCs w:val="24"/>
        </w:rPr>
        <w:t>A.</w:t>
      </w:r>
      <w:r>
        <w:rPr>
          <w:sz w:val="24"/>
          <w:szCs w:val="24"/>
        </w:rPr>
        <w:t>①②</w:t>
      </w:r>
      <w:r>
        <w:rPr>
          <w:sz w:val="24"/>
          <w:szCs w:val="24"/>
        </w:rPr>
        <w:tab/>
      </w:r>
      <w:r>
        <w:rPr>
          <w:spacing w:val="1"/>
          <w:sz w:val="24"/>
          <w:szCs w:val="24"/>
        </w:rPr>
        <w:t>B.</w:t>
      </w:r>
      <w:r>
        <w:rPr>
          <w:sz w:val="24"/>
          <w:szCs w:val="24"/>
        </w:rPr>
        <w:t>②③</w:t>
      </w:r>
      <w:r>
        <w:rPr>
          <w:sz w:val="24"/>
          <w:szCs w:val="24"/>
        </w:rPr>
        <w:tab/>
      </w:r>
      <w:r>
        <w:rPr>
          <w:spacing w:val="-1"/>
          <w:sz w:val="24"/>
          <w:szCs w:val="24"/>
        </w:rPr>
        <w:t>C</w:t>
      </w:r>
      <w:r>
        <w:rPr>
          <w:spacing w:val="1"/>
          <w:sz w:val="24"/>
          <w:szCs w:val="24"/>
        </w:rPr>
        <w:t>.</w:t>
      </w:r>
      <w:r>
        <w:rPr>
          <w:spacing w:val="-1"/>
          <w:sz w:val="24"/>
          <w:szCs w:val="24"/>
        </w:rPr>
        <w:t>①</w:t>
      </w:r>
      <w:r>
        <w:rPr>
          <w:sz w:val="24"/>
          <w:szCs w:val="24"/>
        </w:rPr>
        <w:t>④</w:t>
      </w:r>
      <w:r>
        <w:rPr>
          <w:sz w:val="24"/>
          <w:szCs w:val="24"/>
        </w:rPr>
        <w:tab/>
      </w:r>
      <w:r>
        <w:rPr>
          <w:sz w:val="24"/>
          <w:szCs w:val="24"/>
        </w:rPr>
        <w:tab/>
      </w:r>
      <w:r>
        <w:rPr>
          <w:spacing w:val="-1"/>
          <w:sz w:val="24"/>
          <w:szCs w:val="24"/>
        </w:rPr>
        <w:t>D</w:t>
      </w:r>
      <w:r>
        <w:rPr>
          <w:spacing w:val="1"/>
          <w:sz w:val="24"/>
          <w:szCs w:val="24"/>
        </w:rPr>
        <w:t>.</w:t>
      </w:r>
      <w:r>
        <w:rPr>
          <w:spacing w:val="-1"/>
          <w:sz w:val="24"/>
          <w:szCs w:val="24"/>
        </w:rPr>
        <w:t>③④</w:t>
      </w:r>
    </w:p>
    <w:p w:rsidR="000F7AD7" w:rsidRDefault="00F84DEC">
      <w:pPr>
        <w:adjustRightInd w:val="0"/>
        <w:snapToGrid w:val="0"/>
        <w:spacing w:line="360" w:lineRule="auto"/>
        <w:rPr>
          <w:sz w:val="24"/>
          <w:szCs w:val="24"/>
        </w:rPr>
      </w:pPr>
      <w:r>
        <w:rPr>
          <w:rFonts w:hint="eastAsia"/>
          <w:sz w:val="24"/>
          <w:szCs w:val="24"/>
        </w:rPr>
        <w:t xml:space="preserve">    </w:t>
      </w:r>
      <w:r>
        <w:rPr>
          <w:sz w:val="24"/>
          <w:szCs w:val="24"/>
        </w:rPr>
        <w:t>（</w:t>
      </w:r>
      <w:r>
        <w:rPr>
          <w:sz w:val="24"/>
          <w:szCs w:val="24"/>
        </w:rPr>
        <w:t>201</w:t>
      </w:r>
      <w:r>
        <w:rPr>
          <w:rFonts w:hint="eastAsia"/>
          <w:sz w:val="24"/>
          <w:szCs w:val="24"/>
        </w:rPr>
        <w:t>7</w:t>
      </w:r>
      <w:r>
        <w:rPr>
          <w:sz w:val="24"/>
          <w:szCs w:val="24"/>
        </w:rPr>
        <w:t>•</w:t>
      </w:r>
      <w:r>
        <w:rPr>
          <w:rFonts w:hint="eastAsia"/>
          <w:sz w:val="24"/>
          <w:szCs w:val="24"/>
        </w:rPr>
        <w:t>湖南怀化</w:t>
      </w:r>
      <w:r>
        <w:rPr>
          <w:sz w:val="24"/>
          <w:szCs w:val="24"/>
        </w:rPr>
        <w:t>）</w:t>
      </w:r>
      <w:r>
        <w:rPr>
          <w:rFonts w:hint="eastAsia"/>
          <w:sz w:val="24"/>
          <w:szCs w:val="24"/>
        </w:rPr>
        <w:t>2017</w:t>
      </w:r>
      <w:r>
        <w:rPr>
          <w:rFonts w:hint="eastAsia"/>
          <w:sz w:val="24"/>
          <w:szCs w:val="24"/>
        </w:rPr>
        <w:t>年春</w:t>
      </w:r>
      <w:proofErr w:type="gramStart"/>
      <w:r>
        <w:rPr>
          <w:rFonts w:hint="eastAsia"/>
          <w:sz w:val="24"/>
          <w:szCs w:val="24"/>
        </w:rPr>
        <w:t>晚设立</w:t>
      </w:r>
      <w:proofErr w:type="gramEnd"/>
      <w:r>
        <w:rPr>
          <w:rFonts w:hint="eastAsia"/>
          <w:sz w:val="24"/>
          <w:szCs w:val="24"/>
        </w:rPr>
        <w:t>了凉山、上海、桂林、哈尔滨四个分会场。读图，完成第</w:t>
      </w:r>
      <w:r>
        <w:rPr>
          <w:rFonts w:hint="eastAsia"/>
          <w:sz w:val="24"/>
          <w:szCs w:val="24"/>
        </w:rPr>
        <w:t>3</w:t>
      </w:r>
      <w:r>
        <w:rPr>
          <w:rFonts w:hint="eastAsia"/>
          <w:sz w:val="24"/>
          <w:szCs w:val="24"/>
        </w:rPr>
        <w:t>—</w:t>
      </w:r>
      <w:r>
        <w:rPr>
          <w:rFonts w:hint="eastAsia"/>
          <w:sz w:val="24"/>
          <w:szCs w:val="24"/>
        </w:rPr>
        <w:t>5</w:t>
      </w:r>
      <w:r>
        <w:rPr>
          <w:rFonts w:hint="eastAsia"/>
          <w:sz w:val="24"/>
          <w:szCs w:val="24"/>
        </w:rPr>
        <w:t>题</w:t>
      </w:r>
    </w:p>
    <w:p w:rsidR="000F7AD7" w:rsidRDefault="00F84DEC">
      <w:pPr>
        <w:adjustRightInd w:val="0"/>
        <w:snapToGrid w:val="0"/>
        <w:spacing w:line="360" w:lineRule="auto"/>
        <w:jc w:val="center"/>
        <w:rPr>
          <w:sz w:val="24"/>
          <w:szCs w:val="24"/>
        </w:rPr>
      </w:pPr>
      <w:r>
        <w:rPr>
          <w:rFonts w:hint="eastAsia"/>
          <w:noProof/>
          <w:sz w:val="24"/>
          <w:szCs w:val="24"/>
        </w:rPr>
        <w:drawing>
          <wp:inline distT="0" distB="0" distL="114300" distR="114300">
            <wp:extent cx="2922905" cy="1950720"/>
            <wp:effectExtent l="0" t="0" r="10795" b="11430"/>
            <wp:docPr id="143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24"/>
                    <pic:cNvPicPr>
                      <a:picLocks noChangeAspect="1"/>
                    </pic:cNvPicPr>
                  </pic:nvPicPr>
                  <pic:blipFill>
                    <a:blip r:embed="rId577"/>
                    <a:stretch>
                      <a:fillRect/>
                    </a:stretch>
                  </pic:blipFill>
                  <pic:spPr>
                    <a:xfrm>
                      <a:off x="0" y="0"/>
                      <a:ext cx="2922905" cy="1950720"/>
                    </a:xfrm>
                    <a:prstGeom prst="rect">
                      <a:avLst/>
                    </a:prstGeom>
                    <a:noFill/>
                    <a:ln w="9525">
                      <a:noFill/>
                    </a:ln>
                  </pic:spPr>
                </pic:pic>
              </a:graphicData>
            </a:graphic>
          </wp:inline>
        </w:drawing>
      </w:r>
    </w:p>
    <w:p w:rsidR="000F7AD7" w:rsidRDefault="00F84DEC">
      <w:pPr>
        <w:adjustRightInd w:val="0"/>
        <w:snapToGrid w:val="0"/>
        <w:spacing w:line="360" w:lineRule="auto"/>
        <w:rPr>
          <w:sz w:val="24"/>
          <w:szCs w:val="24"/>
        </w:rPr>
      </w:pPr>
      <w:r>
        <w:rPr>
          <w:rFonts w:hint="eastAsia"/>
          <w:sz w:val="24"/>
          <w:szCs w:val="24"/>
        </w:rPr>
        <w:t>3</w:t>
      </w:r>
      <w:r>
        <w:rPr>
          <w:sz w:val="24"/>
          <w:szCs w:val="24"/>
        </w:rPr>
        <w:t>.</w:t>
      </w:r>
      <w:r>
        <w:rPr>
          <w:rFonts w:hint="eastAsia"/>
          <w:sz w:val="24"/>
          <w:szCs w:val="24"/>
        </w:rPr>
        <w:t>对以上四个分会场所在的省级行政区简称判断有误的是（</w:t>
      </w:r>
      <w:r>
        <w:rPr>
          <w:rFonts w:hint="eastAsia"/>
          <w:sz w:val="24"/>
          <w:szCs w:val="24"/>
        </w:rPr>
        <w:t xml:space="preserve">    </w:t>
      </w:r>
      <w:r>
        <w:rPr>
          <w:rFonts w:hint="eastAsia"/>
          <w:sz w:val="24"/>
          <w:szCs w:val="24"/>
        </w:rPr>
        <w:t>）</w:t>
      </w:r>
    </w:p>
    <w:p w:rsidR="000F7AD7" w:rsidRDefault="00F84DEC">
      <w:pPr>
        <w:adjustRightInd w:val="0"/>
        <w:snapToGrid w:val="0"/>
        <w:spacing w:line="360" w:lineRule="auto"/>
        <w:ind w:firstLine="240"/>
        <w:rPr>
          <w:sz w:val="24"/>
          <w:szCs w:val="24"/>
        </w:rPr>
      </w:pPr>
      <w:r>
        <w:rPr>
          <w:sz w:val="24"/>
          <w:szCs w:val="24"/>
        </w:rPr>
        <w:t>A.</w:t>
      </w:r>
      <w:r>
        <w:rPr>
          <w:rFonts w:hint="eastAsia"/>
          <w:sz w:val="24"/>
          <w:szCs w:val="24"/>
        </w:rPr>
        <w:t>凉山——滇</w:t>
      </w:r>
      <w:r>
        <w:rPr>
          <w:sz w:val="24"/>
          <w:szCs w:val="24"/>
        </w:rPr>
        <w:t xml:space="preserve">         </w:t>
      </w:r>
      <w:r>
        <w:rPr>
          <w:rFonts w:hint="eastAsia"/>
          <w:sz w:val="24"/>
          <w:szCs w:val="24"/>
        </w:rPr>
        <w:t xml:space="preserve">    </w:t>
      </w:r>
      <w:r>
        <w:rPr>
          <w:sz w:val="24"/>
          <w:szCs w:val="24"/>
        </w:rPr>
        <w:t>B.</w:t>
      </w:r>
      <w:r>
        <w:rPr>
          <w:rFonts w:hint="eastAsia"/>
          <w:sz w:val="24"/>
          <w:szCs w:val="24"/>
        </w:rPr>
        <w:t>上海——沪</w:t>
      </w:r>
    </w:p>
    <w:p w:rsidR="000F7AD7" w:rsidRDefault="00F84DEC">
      <w:pPr>
        <w:adjustRightInd w:val="0"/>
        <w:snapToGrid w:val="0"/>
        <w:spacing w:line="360" w:lineRule="auto"/>
        <w:ind w:firstLine="240"/>
        <w:rPr>
          <w:sz w:val="24"/>
          <w:szCs w:val="24"/>
        </w:rPr>
      </w:pPr>
      <w:r>
        <w:rPr>
          <w:sz w:val="24"/>
          <w:szCs w:val="24"/>
        </w:rPr>
        <w:t>C.</w:t>
      </w:r>
      <w:r>
        <w:rPr>
          <w:rFonts w:hint="eastAsia"/>
          <w:sz w:val="24"/>
          <w:szCs w:val="24"/>
        </w:rPr>
        <w:t>桂林——桂</w:t>
      </w:r>
      <w:r>
        <w:rPr>
          <w:sz w:val="24"/>
          <w:szCs w:val="24"/>
        </w:rPr>
        <w:t xml:space="preserve">          </w:t>
      </w:r>
      <w:r>
        <w:rPr>
          <w:rFonts w:hint="eastAsia"/>
          <w:sz w:val="24"/>
          <w:szCs w:val="24"/>
        </w:rPr>
        <w:t xml:space="preserve">   </w:t>
      </w:r>
      <w:r>
        <w:rPr>
          <w:sz w:val="24"/>
          <w:szCs w:val="24"/>
        </w:rPr>
        <w:t>D.</w:t>
      </w:r>
      <w:r>
        <w:rPr>
          <w:rFonts w:hint="eastAsia"/>
          <w:sz w:val="24"/>
          <w:szCs w:val="24"/>
        </w:rPr>
        <w:t>哈尔滨——黑</w:t>
      </w:r>
    </w:p>
    <w:p w:rsidR="000F7AD7" w:rsidRDefault="00F84DEC">
      <w:pPr>
        <w:adjustRightInd w:val="0"/>
        <w:snapToGrid w:val="0"/>
        <w:spacing w:line="360" w:lineRule="auto"/>
        <w:rPr>
          <w:sz w:val="24"/>
          <w:szCs w:val="24"/>
        </w:rPr>
      </w:pPr>
      <w:r>
        <w:rPr>
          <w:rFonts w:hint="eastAsia"/>
          <w:sz w:val="24"/>
          <w:szCs w:val="24"/>
        </w:rPr>
        <w:t>4</w:t>
      </w:r>
      <w:r>
        <w:rPr>
          <w:sz w:val="24"/>
          <w:szCs w:val="24"/>
        </w:rPr>
        <w:t>.</w:t>
      </w:r>
      <w:r>
        <w:rPr>
          <w:rFonts w:hint="eastAsia"/>
          <w:sz w:val="24"/>
          <w:szCs w:val="24"/>
        </w:rPr>
        <w:t>下列对中国疆域描述不正确的是（</w:t>
      </w:r>
      <w:r>
        <w:rPr>
          <w:rFonts w:hint="eastAsia"/>
          <w:sz w:val="24"/>
          <w:szCs w:val="24"/>
        </w:rPr>
        <w:t xml:space="preserve">    </w:t>
      </w:r>
      <w:r>
        <w:rPr>
          <w:rFonts w:hint="eastAsia"/>
          <w:sz w:val="24"/>
          <w:szCs w:val="24"/>
        </w:rPr>
        <w:t>）</w:t>
      </w:r>
    </w:p>
    <w:p w:rsidR="000F7AD7" w:rsidRDefault="00F84DEC">
      <w:pPr>
        <w:adjustRightInd w:val="0"/>
        <w:snapToGrid w:val="0"/>
        <w:spacing w:line="360" w:lineRule="auto"/>
        <w:ind w:firstLine="240"/>
        <w:rPr>
          <w:sz w:val="24"/>
          <w:szCs w:val="24"/>
        </w:rPr>
      </w:pPr>
      <w:r>
        <w:rPr>
          <w:sz w:val="24"/>
          <w:szCs w:val="24"/>
        </w:rPr>
        <w:t>A.</w:t>
      </w:r>
      <w:r>
        <w:rPr>
          <w:rFonts w:hint="eastAsia"/>
          <w:sz w:val="24"/>
          <w:szCs w:val="24"/>
        </w:rPr>
        <w:t>中国东西跨经度大，南北跨纬度近</w:t>
      </w:r>
      <w:r>
        <w:rPr>
          <w:rFonts w:hint="eastAsia"/>
          <w:sz w:val="24"/>
          <w:szCs w:val="24"/>
        </w:rPr>
        <w:t>50</w:t>
      </w:r>
      <w:r>
        <w:rPr>
          <w:rFonts w:hint="eastAsia"/>
          <w:sz w:val="24"/>
          <w:szCs w:val="24"/>
        </w:rPr>
        <w:t>︒</w:t>
      </w:r>
    </w:p>
    <w:p w:rsidR="000F7AD7" w:rsidRDefault="00F84DEC">
      <w:pPr>
        <w:adjustRightInd w:val="0"/>
        <w:snapToGrid w:val="0"/>
        <w:spacing w:line="360" w:lineRule="auto"/>
        <w:ind w:firstLine="240"/>
        <w:rPr>
          <w:sz w:val="24"/>
          <w:szCs w:val="24"/>
        </w:rPr>
      </w:pPr>
      <w:r>
        <w:rPr>
          <w:sz w:val="24"/>
          <w:szCs w:val="24"/>
        </w:rPr>
        <w:t>B.</w:t>
      </w:r>
      <w:r>
        <w:rPr>
          <w:rFonts w:hint="eastAsia"/>
          <w:sz w:val="24"/>
          <w:szCs w:val="24"/>
        </w:rPr>
        <w:t>中国大陆海岸线约</w:t>
      </w:r>
      <w:r>
        <w:rPr>
          <w:rFonts w:hint="eastAsia"/>
          <w:sz w:val="24"/>
          <w:szCs w:val="24"/>
        </w:rPr>
        <w:t>1.8</w:t>
      </w:r>
      <w:r>
        <w:rPr>
          <w:rFonts w:hint="eastAsia"/>
          <w:sz w:val="24"/>
          <w:szCs w:val="24"/>
        </w:rPr>
        <w:t>万千米</w:t>
      </w:r>
    </w:p>
    <w:p w:rsidR="000F7AD7" w:rsidRDefault="00F84DEC">
      <w:pPr>
        <w:adjustRightInd w:val="0"/>
        <w:snapToGrid w:val="0"/>
        <w:spacing w:line="360" w:lineRule="auto"/>
        <w:ind w:firstLine="240"/>
        <w:rPr>
          <w:sz w:val="24"/>
          <w:szCs w:val="24"/>
        </w:rPr>
      </w:pPr>
      <w:r>
        <w:rPr>
          <w:sz w:val="24"/>
          <w:szCs w:val="24"/>
        </w:rPr>
        <w:t>C.</w:t>
      </w:r>
      <w:r>
        <w:rPr>
          <w:rFonts w:hint="eastAsia"/>
          <w:sz w:val="24"/>
          <w:szCs w:val="24"/>
        </w:rPr>
        <w:t>中国最</w:t>
      </w:r>
      <w:proofErr w:type="gramStart"/>
      <w:r>
        <w:rPr>
          <w:rFonts w:hint="eastAsia"/>
          <w:sz w:val="24"/>
          <w:szCs w:val="24"/>
        </w:rPr>
        <w:t>东端在</w:t>
      </w:r>
      <w:proofErr w:type="gramEnd"/>
      <w:r>
        <w:rPr>
          <w:rFonts w:hint="eastAsia"/>
          <w:sz w:val="24"/>
          <w:szCs w:val="24"/>
        </w:rPr>
        <w:t>台湾省东部</w:t>
      </w:r>
    </w:p>
    <w:p w:rsidR="000F7AD7" w:rsidRDefault="00F84DEC">
      <w:pPr>
        <w:adjustRightInd w:val="0"/>
        <w:snapToGrid w:val="0"/>
        <w:spacing w:line="360" w:lineRule="auto"/>
        <w:ind w:firstLine="240"/>
        <w:rPr>
          <w:sz w:val="24"/>
          <w:szCs w:val="24"/>
        </w:rPr>
      </w:pPr>
      <w:r>
        <w:rPr>
          <w:sz w:val="24"/>
          <w:szCs w:val="24"/>
        </w:rPr>
        <w:t>D.</w:t>
      </w:r>
      <w:r>
        <w:rPr>
          <w:rFonts w:hint="eastAsia"/>
          <w:sz w:val="24"/>
          <w:szCs w:val="24"/>
        </w:rPr>
        <w:t>中国最南端曾母暗沙位于海南省</w:t>
      </w:r>
    </w:p>
    <w:p w:rsidR="000F7AD7" w:rsidRDefault="00F84DEC">
      <w:pPr>
        <w:adjustRightInd w:val="0"/>
        <w:snapToGrid w:val="0"/>
        <w:spacing w:line="360" w:lineRule="auto"/>
        <w:rPr>
          <w:sz w:val="24"/>
          <w:szCs w:val="24"/>
        </w:rPr>
      </w:pPr>
      <w:r>
        <w:rPr>
          <w:rFonts w:hint="eastAsia"/>
          <w:sz w:val="24"/>
          <w:szCs w:val="24"/>
        </w:rPr>
        <w:lastRenderedPageBreak/>
        <w:t>5</w:t>
      </w:r>
      <w:r>
        <w:rPr>
          <w:sz w:val="24"/>
          <w:szCs w:val="24"/>
        </w:rPr>
        <w:t>.</w:t>
      </w:r>
      <w:r>
        <w:rPr>
          <w:rFonts w:hint="eastAsia"/>
          <w:sz w:val="24"/>
          <w:szCs w:val="24"/>
        </w:rPr>
        <w:t>凉山彝族著名的传统民族节日是（</w:t>
      </w:r>
      <w:r>
        <w:rPr>
          <w:rFonts w:hint="eastAsia"/>
          <w:sz w:val="24"/>
          <w:szCs w:val="24"/>
        </w:rPr>
        <w:t xml:space="preserve">    </w:t>
      </w:r>
      <w:r>
        <w:rPr>
          <w:rFonts w:hint="eastAsia"/>
          <w:sz w:val="24"/>
          <w:szCs w:val="24"/>
        </w:rPr>
        <w:t>）</w:t>
      </w:r>
    </w:p>
    <w:p w:rsidR="000F7AD7" w:rsidRDefault="00F84DEC">
      <w:pPr>
        <w:adjustRightInd w:val="0"/>
        <w:snapToGrid w:val="0"/>
        <w:spacing w:line="360" w:lineRule="auto"/>
        <w:rPr>
          <w:sz w:val="24"/>
          <w:szCs w:val="24"/>
        </w:rPr>
      </w:pPr>
      <w:r>
        <w:rPr>
          <w:sz w:val="24"/>
          <w:szCs w:val="24"/>
        </w:rPr>
        <w:t xml:space="preserve">  A.</w:t>
      </w:r>
      <w:r>
        <w:rPr>
          <w:rFonts w:hint="eastAsia"/>
          <w:sz w:val="24"/>
          <w:szCs w:val="24"/>
        </w:rPr>
        <w:t>火把节</w:t>
      </w:r>
      <w:r>
        <w:rPr>
          <w:sz w:val="24"/>
          <w:szCs w:val="24"/>
        </w:rPr>
        <w:t xml:space="preserve">       B.</w:t>
      </w:r>
      <w:r>
        <w:rPr>
          <w:rFonts w:hint="eastAsia"/>
          <w:sz w:val="24"/>
          <w:szCs w:val="24"/>
        </w:rPr>
        <w:t>泼水节</w:t>
      </w:r>
      <w:r>
        <w:rPr>
          <w:sz w:val="24"/>
          <w:szCs w:val="24"/>
        </w:rPr>
        <w:t xml:space="preserve"> </w:t>
      </w:r>
      <w:r>
        <w:rPr>
          <w:rFonts w:hint="eastAsia"/>
          <w:sz w:val="24"/>
          <w:szCs w:val="24"/>
        </w:rPr>
        <w:t xml:space="preserve">          </w:t>
      </w:r>
      <w:r>
        <w:rPr>
          <w:sz w:val="24"/>
          <w:szCs w:val="24"/>
        </w:rPr>
        <w:t xml:space="preserve">  C.</w:t>
      </w:r>
      <w:proofErr w:type="gramStart"/>
      <w:r>
        <w:rPr>
          <w:rFonts w:hint="eastAsia"/>
          <w:sz w:val="24"/>
          <w:szCs w:val="24"/>
        </w:rPr>
        <w:t>芦望节</w:t>
      </w:r>
      <w:proofErr w:type="gramEnd"/>
      <w:r>
        <w:rPr>
          <w:sz w:val="24"/>
          <w:szCs w:val="24"/>
        </w:rPr>
        <w:t xml:space="preserve">          D.</w:t>
      </w:r>
      <w:r>
        <w:rPr>
          <w:rFonts w:hint="eastAsia"/>
          <w:sz w:val="24"/>
          <w:szCs w:val="24"/>
        </w:rPr>
        <w:t>开斋节</w:t>
      </w:r>
    </w:p>
    <w:p w:rsidR="000F7AD7" w:rsidRDefault="00F84DEC">
      <w:pPr>
        <w:adjustRightInd w:val="0"/>
        <w:snapToGrid w:val="0"/>
        <w:spacing w:line="360" w:lineRule="auto"/>
        <w:ind w:firstLine="420"/>
        <w:rPr>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山东聊城</w:t>
      </w:r>
      <w:r>
        <w:rPr>
          <w:sz w:val="24"/>
          <w:szCs w:val="24"/>
        </w:rPr>
        <w:t>）</w:t>
      </w:r>
      <w:r>
        <w:rPr>
          <w:rFonts w:hint="eastAsia"/>
          <w:sz w:val="24"/>
          <w:szCs w:val="24"/>
        </w:rPr>
        <w:t>生活中的很多事物都蕴含着丰富的地理知识。读下图完成</w:t>
      </w:r>
      <w:r>
        <w:rPr>
          <w:rFonts w:hint="eastAsia"/>
          <w:sz w:val="24"/>
          <w:szCs w:val="24"/>
        </w:rPr>
        <w:t>6</w:t>
      </w:r>
      <w:r>
        <w:rPr>
          <w:rFonts w:hint="eastAsia"/>
          <w:sz w:val="24"/>
          <w:szCs w:val="24"/>
        </w:rPr>
        <w:t>—</w:t>
      </w:r>
      <w:r>
        <w:rPr>
          <w:rFonts w:hint="eastAsia"/>
          <w:sz w:val="24"/>
          <w:szCs w:val="24"/>
        </w:rPr>
        <w:t>7</w:t>
      </w:r>
      <w:r>
        <w:rPr>
          <w:rFonts w:hint="eastAsia"/>
          <w:sz w:val="24"/>
          <w:szCs w:val="24"/>
        </w:rPr>
        <w:t>题。</w:t>
      </w:r>
    </w:p>
    <w:p w:rsidR="000F7AD7" w:rsidRDefault="00F84DEC">
      <w:pPr>
        <w:adjustRightInd w:val="0"/>
        <w:snapToGrid w:val="0"/>
        <w:spacing w:line="360" w:lineRule="auto"/>
        <w:ind w:firstLine="420"/>
        <w:rPr>
          <w:sz w:val="24"/>
          <w:szCs w:val="24"/>
        </w:rPr>
      </w:pPr>
      <w:r>
        <w:rPr>
          <w:noProof/>
          <w:sz w:val="24"/>
          <w:szCs w:val="24"/>
        </w:rPr>
        <w:drawing>
          <wp:inline distT="0" distB="0" distL="114300" distR="114300">
            <wp:extent cx="4878070" cy="1134110"/>
            <wp:effectExtent l="0" t="0" r="17780" b="8890"/>
            <wp:docPr id="145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图片 125"/>
                    <pic:cNvPicPr>
                      <a:picLocks noChangeAspect="1"/>
                    </pic:cNvPicPr>
                  </pic:nvPicPr>
                  <pic:blipFill>
                    <a:blip r:embed="rId578"/>
                    <a:stretch>
                      <a:fillRect/>
                    </a:stretch>
                  </pic:blipFill>
                  <pic:spPr>
                    <a:xfrm>
                      <a:off x="0" y="0"/>
                      <a:ext cx="4878070" cy="1134110"/>
                    </a:xfrm>
                    <a:prstGeom prst="rect">
                      <a:avLst/>
                    </a:prstGeom>
                    <a:noFill/>
                    <a:ln w="9525">
                      <a:noFill/>
                    </a:ln>
                  </pic:spPr>
                </pic:pic>
              </a:graphicData>
            </a:graphic>
          </wp:inline>
        </w:drawing>
      </w:r>
    </w:p>
    <w:p w:rsidR="000F7AD7" w:rsidRDefault="00F84DEC">
      <w:pPr>
        <w:adjustRightInd w:val="0"/>
        <w:snapToGrid w:val="0"/>
        <w:spacing w:line="360" w:lineRule="auto"/>
        <w:rPr>
          <w:sz w:val="24"/>
          <w:szCs w:val="24"/>
        </w:rPr>
      </w:pPr>
      <w:r>
        <w:rPr>
          <w:rFonts w:hint="eastAsia"/>
          <w:sz w:val="24"/>
          <w:szCs w:val="24"/>
        </w:rPr>
        <w:t>6. 50</w:t>
      </w:r>
      <w:r>
        <w:rPr>
          <w:rFonts w:hint="eastAsia"/>
          <w:sz w:val="24"/>
          <w:szCs w:val="24"/>
        </w:rPr>
        <w:t>元人民币票面上的景观所在地区</w:t>
      </w:r>
    </w:p>
    <w:p w:rsidR="000F7AD7" w:rsidRDefault="00F84DEC">
      <w:pPr>
        <w:adjustRightInd w:val="0"/>
        <w:snapToGrid w:val="0"/>
        <w:spacing w:line="360" w:lineRule="auto"/>
        <w:ind w:firstLineChars="100" w:firstLine="240"/>
        <w:rPr>
          <w:sz w:val="24"/>
          <w:szCs w:val="24"/>
        </w:rPr>
      </w:pPr>
      <w:r>
        <w:rPr>
          <w:rFonts w:hint="eastAsia"/>
          <w:sz w:val="24"/>
          <w:szCs w:val="24"/>
        </w:rPr>
        <w:t xml:space="preserve">  A.</w:t>
      </w:r>
      <w:r>
        <w:rPr>
          <w:rFonts w:hint="eastAsia"/>
          <w:sz w:val="24"/>
          <w:szCs w:val="24"/>
        </w:rPr>
        <w:t>位于南方地区</w:t>
      </w:r>
      <w:r>
        <w:rPr>
          <w:rFonts w:hint="eastAsia"/>
          <w:sz w:val="24"/>
          <w:szCs w:val="24"/>
        </w:rPr>
        <w:t xml:space="preserve">              B</w:t>
      </w:r>
      <w:r>
        <w:rPr>
          <w:rFonts w:hint="eastAsia"/>
          <w:sz w:val="24"/>
          <w:szCs w:val="24"/>
        </w:rPr>
        <w:t>．地处云贵高原</w:t>
      </w:r>
    </w:p>
    <w:p w:rsidR="000F7AD7" w:rsidRDefault="00F84DEC">
      <w:pPr>
        <w:adjustRightInd w:val="0"/>
        <w:snapToGrid w:val="0"/>
        <w:spacing w:line="360" w:lineRule="auto"/>
        <w:ind w:firstLineChars="200" w:firstLine="480"/>
        <w:rPr>
          <w:sz w:val="24"/>
          <w:szCs w:val="24"/>
        </w:rPr>
      </w:pPr>
      <w:r>
        <w:rPr>
          <w:rFonts w:hint="eastAsia"/>
          <w:sz w:val="24"/>
          <w:szCs w:val="24"/>
        </w:rPr>
        <w:t>C</w:t>
      </w:r>
      <w:r>
        <w:rPr>
          <w:rFonts w:hint="eastAsia"/>
          <w:sz w:val="24"/>
          <w:szCs w:val="24"/>
        </w:rPr>
        <w:t>．主要少数民族是藏族</w:t>
      </w:r>
      <w:r>
        <w:rPr>
          <w:rFonts w:hint="eastAsia"/>
          <w:sz w:val="24"/>
          <w:szCs w:val="24"/>
        </w:rPr>
        <w:t xml:space="preserve">       D</w:t>
      </w:r>
      <w:r>
        <w:rPr>
          <w:rFonts w:hint="eastAsia"/>
          <w:sz w:val="24"/>
          <w:szCs w:val="24"/>
        </w:rPr>
        <w:t>．农作物以水稻为主</w:t>
      </w:r>
    </w:p>
    <w:p w:rsidR="000F7AD7" w:rsidRDefault="00F84DEC">
      <w:pPr>
        <w:adjustRightInd w:val="0"/>
        <w:snapToGrid w:val="0"/>
        <w:spacing w:line="360" w:lineRule="auto"/>
        <w:rPr>
          <w:sz w:val="24"/>
          <w:szCs w:val="24"/>
        </w:rPr>
      </w:pPr>
      <w:r>
        <w:rPr>
          <w:rFonts w:hint="eastAsia"/>
          <w:sz w:val="24"/>
          <w:szCs w:val="24"/>
        </w:rPr>
        <w:t xml:space="preserve">7. </w:t>
      </w:r>
      <w:r>
        <w:rPr>
          <w:rFonts w:hint="eastAsia"/>
          <w:sz w:val="24"/>
          <w:szCs w:val="24"/>
        </w:rPr>
        <w:t>汽车牌照显示该车的属地是</w:t>
      </w:r>
    </w:p>
    <w:p w:rsidR="000F7AD7" w:rsidRDefault="00F84DEC">
      <w:pPr>
        <w:adjustRightInd w:val="0"/>
        <w:snapToGrid w:val="0"/>
        <w:spacing w:line="360" w:lineRule="auto"/>
        <w:rPr>
          <w:sz w:val="24"/>
          <w:szCs w:val="24"/>
        </w:rPr>
      </w:pPr>
      <w:r>
        <w:rPr>
          <w:rFonts w:hint="eastAsia"/>
          <w:sz w:val="24"/>
          <w:szCs w:val="24"/>
        </w:rPr>
        <w:t xml:space="preserve">    A</w:t>
      </w:r>
      <w:r>
        <w:rPr>
          <w:rFonts w:hint="eastAsia"/>
          <w:sz w:val="24"/>
          <w:szCs w:val="24"/>
        </w:rPr>
        <w:t>．广东</w:t>
      </w:r>
      <w:r>
        <w:rPr>
          <w:rFonts w:hint="eastAsia"/>
          <w:sz w:val="24"/>
          <w:szCs w:val="24"/>
        </w:rPr>
        <w:t xml:space="preserve">        B</w:t>
      </w:r>
      <w:r>
        <w:rPr>
          <w:rFonts w:hint="eastAsia"/>
          <w:sz w:val="24"/>
          <w:szCs w:val="24"/>
        </w:rPr>
        <w:t>．江西</w:t>
      </w:r>
      <w:r>
        <w:rPr>
          <w:rFonts w:hint="eastAsia"/>
          <w:sz w:val="24"/>
          <w:szCs w:val="24"/>
        </w:rPr>
        <w:t xml:space="preserve">       C</w:t>
      </w:r>
      <w:r>
        <w:rPr>
          <w:rFonts w:hint="eastAsia"/>
          <w:sz w:val="24"/>
          <w:szCs w:val="24"/>
        </w:rPr>
        <w:t>．重庆</w:t>
      </w:r>
      <w:r>
        <w:rPr>
          <w:rFonts w:hint="eastAsia"/>
          <w:sz w:val="24"/>
          <w:szCs w:val="24"/>
        </w:rPr>
        <w:t xml:space="preserve">     D</w:t>
      </w:r>
      <w:r>
        <w:rPr>
          <w:rFonts w:hint="eastAsia"/>
          <w:sz w:val="24"/>
          <w:szCs w:val="24"/>
        </w:rPr>
        <w:t>．贵州</w:t>
      </w:r>
    </w:p>
    <w:p w:rsidR="000F7AD7" w:rsidRDefault="00F84DEC">
      <w:pPr>
        <w:adjustRightInd w:val="0"/>
        <w:snapToGrid w:val="0"/>
        <w:spacing w:line="360" w:lineRule="auto"/>
        <w:ind w:firstLineChars="200" w:firstLine="480"/>
        <w:textAlignment w:val="baseline"/>
        <w:rPr>
          <w:rFonts w:ascii="楷体_GB2312" w:eastAsia="楷体_GB2312"/>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福建</w:t>
      </w:r>
      <w:r>
        <w:rPr>
          <w:sz w:val="24"/>
          <w:szCs w:val="24"/>
        </w:rPr>
        <w:t>）</w:t>
      </w:r>
      <w:r>
        <w:rPr>
          <w:rFonts w:ascii="楷体_GB2312" w:eastAsia="楷体_GB2312" w:hint="eastAsia"/>
          <w:sz w:val="24"/>
          <w:szCs w:val="24"/>
        </w:rPr>
        <w:t>2011</w:t>
      </w:r>
      <w:r>
        <w:rPr>
          <w:rFonts w:ascii="楷体_GB2312" w:eastAsia="楷体_GB2312" w:hint="eastAsia"/>
          <w:sz w:val="24"/>
          <w:szCs w:val="24"/>
        </w:rPr>
        <w:t>年以来，我国先后对计划生育政策做出“双独二孩”“单独二孩”和“全面二孩”的调整。下图示意</w:t>
      </w:r>
      <w:r>
        <w:rPr>
          <w:rFonts w:ascii="楷体_GB2312" w:eastAsia="楷体_GB2312" w:hint="eastAsia"/>
          <w:sz w:val="24"/>
          <w:szCs w:val="24"/>
        </w:rPr>
        <w:t>1987-2015</w:t>
      </w:r>
      <w:r>
        <w:rPr>
          <w:rFonts w:ascii="楷体_GB2312" w:eastAsia="楷体_GB2312" w:hint="eastAsia"/>
          <w:sz w:val="24"/>
          <w:szCs w:val="24"/>
        </w:rPr>
        <w:t>年我国人口总数及人口自然增长率变化。据此完成</w:t>
      </w:r>
      <w:r>
        <w:rPr>
          <w:rFonts w:ascii="楷体_GB2312" w:eastAsia="楷体_GB2312" w:hint="eastAsia"/>
          <w:sz w:val="24"/>
          <w:szCs w:val="24"/>
        </w:rPr>
        <w:t>8</w:t>
      </w:r>
      <w:r>
        <w:rPr>
          <w:rFonts w:ascii="楷体_GB2312" w:eastAsia="楷体_GB2312" w:hint="eastAsia"/>
          <w:sz w:val="24"/>
          <w:szCs w:val="24"/>
        </w:rPr>
        <w:t>—</w:t>
      </w:r>
      <w:r>
        <w:rPr>
          <w:rFonts w:ascii="楷体_GB2312" w:eastAsia="楷体_GB2312" w:hint="eastAsia"/>
          <w:sz w:val="24"/>
          <w:szCs w:val="24"/>
        </w:rPr>
        <w:t>9</w:t>
      </w:r>
      <w:r>
        <w:rPr>
          <w:rFonts w:ascii="楷体_GB2312" w:eastAsia="楷体_GB2312" w:hint="eastAsia"/>
          <w:sz w:val="24"/>
          <w:szCs w:val="24"/>
        </w:rPr>
        <w:t>题。</w:t>
      </w:r>
    </w:p>
    <w:p w:rsidR="000F7AD7" w:rsidRDefault="00F84DEC">
      <w:pPr>
        <w:adjustRightInd w:val="0"/>
        <w:snapToGrid w:val="0"/>
        <w:spacing w:line="360" w:lineRule="auto"/>
        <w:ind w:firstLineChars="200" w:firstLine="480"/>
        <w:textAlignment w:val="baseline"/>
        <w:rPr>
          <w:rFonts w:ascii="楷体_GB2312" w:eastAsia="楷体_GB2312"/>
          <w:sz w:val="24"/>
          <w:szCs w:val="24"/>
        </w:rPr>
      </w:pPr>
      <w:r>
        <w:rPr>
          <w:noProof/>
          <w:sz w:val="24"/>
          <w:szCs w:val="24"/>
        </w:rPr>
        <w:drawing>
          <wp:anchor distT="0" distB="0" distL="114300" distR="114300" simplePos="0" relativeHeight="251785216" behindDoc="0" locked="0" layoutInCell="1" allowOverlap="1">
            <wp:simplePos x="0" y="0"/>
            <wp:positionH relativeFrom="column">
              <wp:posOffset>904875</wp:posOffset>
            </wp:positionH>
            <wp:positionV relativeFrom="paragraph">
              <wp:posOffset>109220</wp:posOffset>
            </wp:positionV>
            <wp:extent cx="3781425" cy="2413635"/>
            <wp:effectExtent l="0" t="0" r="9525" b="5715"/>
            <wp:wrapSquare wrapText="bothSides"/>
            <wp:docPr id="144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56"/>
                    <pic:cNvPicPr>
                      <a:picLocks noChangeAspect="1"/>
                    </pic:cNvPicPr>
                  </pic:nvPicPr>
                  <pic:blipFill>
                    <a:blip r:embed="rId579"/>
                    <a:stretch>
                      <a:fillRect/>
                    </a:stretch>
                  </pic:blipFill>
                  <pic:spPr>
                    <a:xfrm>
                      <a:off x="0" y="0"/>
                      <a:ext cx="3781425" cy="2413635"/>
                    </a:xfrm>
                    <a:prstGeom prst="rect">
                      <a:avLst/>
                    </a:prstGeom>
                    <a:noFill/>
                    <a:ln w="9525">
                      <a:noFill/>
                    </a:ln>
                  </pic:spPr>
                </pic:pic>
              </a:graphicData>
            </a:graphic>
          </wp:anchor>
        </w:drawing>
      </w: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0F7AD7">
      <w:pPr>
        <w:adjustRightInd w:val="0"/>
        <w:snapToGrid w:val="0"/>
        <w:spacing w:line="360" w:lineRule="auto"/>
        <w:ind w:firstLineChars="200" w:firstLine="480"/>
        <w:textAlignment w:val="baseline"/>
        <w:rPr>
          <w:rFonts w:ascii="楷体_GB2312" w:eastAsia="楷体_GB2312"/>
          <w:sz w:val="24"/>
          <w:szCs w:val="24"/>
        </w:rPr>
      </w:pPr>
    </w:p>
    <w:p w:rsidR="000F7AD7" w:rsidRDefault="00F84DEC">
      <w:pPr>
        <w:adjustRightInd w:val="0"/>
        <w:snapToGrid w:val="0"/>
        <w:spacing w:line="360" w:lineRule="auto"/>
        <w:textAlignment w:val="baseline"/>
        <w:rPr>
          <w:sz w:val="24"/>
          <w:szCs w:val="24"/>
        </w:rPr>
      </w:pPr>
      <w:r>
        <w:rPr>
          <w:rFonts w:hint="eastAsia"/>
          <w:sz w:val="24"/>
          <w:szCs w:val="24"/>
        </w:rPr>
        <w:t>8.</w:t>
      </w:r>
      <w:r>
        <w:rPr>
          <w:rFonts w:hint="eastAsia"/>
          <w:sz w:val="24"/>
          <w:szCs w:val="24"/>
        </w:rPr>
        <w:t>下列关于</w:t>
      </w:r>
      <w:r>
        <w:rPr>
          <w:rFonts w:hint="eastAsia"/>
          <w:sz w:val="24"/>
          <w:szCs w:val="24"/>
        </w:rPr>
        <w:t>1987-2015</w:t>
      </w:r>
      <w:r>
        <w:rPr>
          <w:rFonts w:hint="eastAsia"/>
          <w:sz w:val="24"/>
          <w:szCs w:val="24"/>
        </w:rPr>
        <w:t>年我国人口变化的叙述，正确的是（</w:t>
      </w:r>
      <w:r>
        <w:rPr>
          <w:rFonts w:hint="eastAsia"/>
          <w:sz w:val="24"/>
          <w:szCs w:val="24"/>
        </w:rPr>
        <w:t xml:space="preserve">    </w:t>
      </w:r>
      <w:r>
        <w:rPr>
          <w:rFonts w:hint="eastAsia"/>
          <w:sz w:val="24"/>
          <w:szCs w:val="24"/>
        </w:rPr>
        <w:t>）</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t>A.</w:t>
      </w:r>
      <w:r>
        <w:rPr>
          <w:rFonts w:hint="eastAsia"/>
          <w:sz w:val="24"/>
          <w:szCs w:val="24"/>
        </w:rPr>
        <w:t>人口数量迅速增长</w:t>
      </w:r>
      <w:r>
        <w:rPr>
          <w:rFonts w:hint="eastAsia"/>
          <w:sz w:val="24"/>
          <w:szCs w:val="24"/>
        </w:rPr>
        <w:t xml:space="preserve">             B.</w:t>
      </w:r>
      <w:r>
        <w:rPr>
          <w:rFonts w:hint="eastAsia"/>
          <w:sz w:val="24"/>
          <w:szCs w:val="24"/>
        </w:rPr>
        <w:t>人口数量缓慢下降</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lastRenderedPageBreak/>
        <w:t>C.</w:t>
      </w:r>
      <w:r>
        <w:rPr>
          <w:rFonts w:hint="eastAsia"/>
          <w:sz w:val="24"/>
          <w:szCs w:val="24"/>
        </w:rPr>
        <w:t>人口自然增长率呈上升趋势</w:t>
      </w:r>
      <w:r>
        <w:rPr>
          <w:rFonts w:hint="eastAsia"/>
          <w:sz w:val="24"/>
          <w:szCs w:val="24"/>
        </w:rPr>
        <w:t xml:space="preserve">     D.</w:t>
      </w:r>
      <w:r>
        <w:rPr>
          <w:rFonts w:hint="eastAsia"/>
          <w:sz w:val="24"/>
          <w:szCs w:val="24"/>
        </w:rPr>
        <w:t>人口自然增长率呈下降趋势</w:t>
      </w:r>
    </w:p>
    <w:p w:rsidR="000F7AD7" w:rsidRDefault="00F84DEC">
      <w:pPr>
        <w:adjustRightInd w:val="0"/>
        <w:snapToGrid w:val="0"/>
        <w:spacing w:line="360" w:lineRule="auto"/>
        <w:textAlignment w:val="baseline"/>
        <w:rPr>
          <w:sz w:val="24"/>
          <w:szCs w:val="24"/>
        </w:rPr>
      </w:pPr>
      <w:r>
        <w:rPr>
          <w:rFonts w:hint="eastAsia"/>
          <w:sz w:val="24"/>
          <w:szCs w:val="24"/>
        </w:rPr>
        <w:t>9.2011</w:t>
      </w:r>
      <w:r>
        <w:rPr>
          <w:rFonts w:hint="eastAsia"/>
          <w:sz w:val="24"/>
          <w:szCs w:val="24"/>
        </w:rPr>
        <w:t>年以来，我国调整计划生育政策的主要目的是（</w:t>
      </w:r>
      <w:r>
        <w:rPr>
          <w:rFonts w:hint="eastAsia"/>
          <w:sz w:val="24"/>
          <w:szCs w:val="24"/>
        </w:rPr>
        <w:t xml:space="preserve">    </w:t>
      </w:r>
      <w:r>
        <w:rPr>
          <w:rFonts w:hint="eastAsia"/>
          <w:sz w:val="24"/>
          <w:szCs w:val="24"/>
        </w:rPr>
        <w:t>）</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t>A.</w:t>
      </w:r>
      <w:r>
        <w:rPr>
          <w:rFonts w:hint="eastAsia"/>
          <w:sz w:val="24"/>
          <w:szCs w:val="24"/>
        </w:rPr>
        <w:t>提高人口综合素质</w:t>
      </w:r>
      <w:r>
        <w:rPr>
          <w:rFonts w:hint="eastAsia"/>
          <w:sz w:val="24"/>
          <w:szCs w:val="24"/>
        </w:rPr>
        <w:tab/>
      </w:r>
      <w:r>
        <w:rPr>
          <w:rFonts w:hint="eastAsia"/>
          <w:sz w:val="24"/>
          <w:szCs w:val="24"/>
        </w:rPr>
        <w:tab/>
        <w:t xml:space="preserve">         B.</w:t>
      </w:r>
      <w:r>
        <w:rPr>
          <w:rFonts w:hint="eastAsia"/>
          <w:sz w:val="24"/>
          <w:szCs w:val="24"/>
        </w:rPr>
        <w:t>缓解人口老龄化问题</w:t>
      </w:r>
    </w:p>
    <w:p w:rsidR="000F7AD7" w:rsidRDefault="00F84DEC">
      <w:pPr>
        <w:adjustRightInd w:val="0"/>
        <w:snapToGrid w:val="0"/>
        <w:spacing w:line="360" w:lineRule="auto"/>
        <w:ind w:firstLineChars="100" w:firstLine="240"/>
        <w:textAlignment w:val="baseline"/>
        <w:rPr>
          <w:sz w:val="24"/>
          <w:szCs w:val="24"/>
        </w:rPr>
      </w:pPr>
      <w:r>
        <w:rPr>
          <w:rFonts w:hint="eastAsia"/>
          <w:sz w:val="24"/>
          <w:szCs w:val="24"/>
        </w:rPr>
        <w:t>C.</w:t>
      </w:r>
      <w:r>
        <w:rPr>
          <w:rFonts w:hint="eastAsia"/>
          <w:sz w:val="24"/>
          <w:szCs w:val="24"/>
        </w:rPr>
        <w:t>大幅度增加人口数量</w:t>
      </w:r>
      <w:r>
        <w:rPr>
          <w:rFonts w:hint="eastAsia"/>
          <w:sz w:val="24"/>
          <w:szCs w:val="24"/>
        </w:rPr>
        <w:tab/>
      </w:r>
      <w:r>
        <w:rPr>
          <w:rFonts w:hint="eastAsia"/>
          <w:sz w:val="24"/>
          <w:szCs w:val="24"/>
        </w:rPr>
        <w:tab/>
        <w:t xml:space="preserve">     D.</w:t>
      </w:r>
      <w:r>
        <w:rPr>
          <w:rFonts w:hint="eastAsia"/>
          <w:sz w:val="24"/>
          <w:szCs w:val="24"/>
        </w:rPr>
        <w:t>降低人口自然增长率</w:t>
      </w:r>
    </w:p>
    <w:p w:rsidR="000F7AD7" w:rsidRDefault="00F84DEC">
      <w:pPr>
        <w:spacing w:line="360" w:lineRule="auto"/>
        <w:textAlignment w:val="center"/>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江苏扬州</w:t>
      </w:r>
      <w:r>
        <w:rPr>
          <w:sz w:val="24"/>
          <w:szCs w:val="24"/>
        </w:rPr>
        <w:t>）</w:t>
      </w:r>
      <w:r>
        <w:rPr>
          <w:sz w:val="24"/>
          <w:szCs w:val="24"/>
        </w:rPr>
        <w:t>2018</w:t>
      </w:r>
      <w:r>
        <w:rPr>
          <w:sz w:val="24"/>
          <w:szCs w:val="24"/>
        </w:rPr>
        <w:t>年</w:t>
      </w:r>
      <w:r>
        <w:rPr>
          <w:sz w:val="24"/>
          <w:szCs w:val="24"/>
        </w:rPr>
        <w:t>1</w:t>
      </w:r>
      <w:r>
        <w:rPr>
          <w:sz w:val="24"/>
          <w:szCs w:val="24"/>
        </w:rPr>
        <w:t>月</w:t>
      </w:r>
      <w:r>
        <w:rPr>
          <w:sz w:val="24"/>
          <w:szCs w:val="24"/>
        </w:rPr>
        <w:t>31</w:t>
      </w:r>
      <w:r>
        <w:rPr>
          <w:sz w:val="24"/>
          <w:szCs w:val="24"/>
        </w:rPr>
        <w:t>日晚，</w:t>
      </w:r>
      <w:r>
        <w:rPr>
          <w:sz w:val="24"/>
          <w:szCs w:val="24"/>
        </w:rPr>
        <w:t>“</w:t>
      </w:r>
      <w:r>
        <w:rPr>
          <w:sz w:val="24"/>
          <w:szCs w:val="24"/>
        </w:rPr>
        <w:t>超级蓝血月全食</w:t>
      </w:r>
      <w:r>
        <w:rPr>
          <w:sz w:val="24"/>
          <w:szCs w:val="24"/>
        </w:rPr>
        <w:t>”</w:t>
      </w:r>
      <w:r>
        <w:rPr>
          <w:sz w:val="24"/>
          <w:szCs w:val="24"/>
        </w:rPr>
        <w:t>天文奇观在夜空中上演。如图为中国</w:t>
      </w:r>
      <w:proofErr w:type="gramStart"/>
      <w:r>
        <w:rPr>
          <w:sz w:val="24"/>
          <w:szCs w:val="24"/>
        </w:rPr>
        <w:t>天气网</w:t>
      </w:r>
      <w:proofErr w:type="gramEnd"/>
      <w:r>
        <w:rPr>
          <w:sz w:val="24"/>
          <w:szCs w:val="24"/>
        </w:rPr>
        <w:t>发布的</w:t>
      </w:r>
      <w:r>
        <w:rPr>
          <w:sz w:val="24"/>
          <w:szCs w:val="24"/>
        </w:rPr>
        <w:t>“</w:t>
      </w:r>
      <w:r>
        <w:rPr>
          <w:sz w:val="24"/>
          <w:szCs w:val="24"/>
        </w:rPr>
        <w:t>我国月食建议打开方式</w:t>
      </w:r>
      <w:r>
        <w:rPr>
          <w:sz w:val="24"/>
          <w:szCs w:val="24"/>
        </w:rPr>
        <w:t>”</w:t>
      </w:r>
      <w:r>
        <w:rPr>
          <w:sz w:val="24"/>
          <w:szCs w:val="24"/>
        </w:rPr>
        <w:t>分布图。读</w:t>
      </w:r>
      <w:proofErr w:type="gramStart"/>
      <w:r>
        <w:rPr>
          <w:sz w:val="24"/>
          <w:szCs w:val="24"/>
        </w:rPr>
        <w:t>图完成</w:t>
      </w:r>
      <w:proofErr w:type="gramEnd"/>
      <w:r>
        <w:rPr>
          <w:sz w:val="24"/>
          <w:szCs w:val="24"/>
        </w:rPr>
        <w:t>第</w:t>
      </w:r>
      <w:r>
        <w:rPr>
          <w:sz w:val="24"/>
          <w:szCs w:val="24"/>
        </w:rPr>
        <w:t>1</w:t>
      </w:r>
      <w:r>
        <w:rPr>
          <w:rFonts w:hint="eastAsia"/>
          <w:sz w:val="24"/>
          <w:szCs w:val="24"/>
        </w:rPr>
        <w:t>0</w:t>
      </w:r>
      <w:r>
        <w:rPr>
          <w:rFonts w:hint="eastAsia"/>
          <w:sz w:val="24"/>
          <w:szCs w:val="24"/>
        </w:rPr>
        <w:t>—</w:t>
      </w:r>
      <w:r>
        <w:rPr>
          <w:sz w:val="24"/>
          <w:szCs w:val="24"/>
        </w:rPr>
        <w:t>1</w:t>
      </w:r>
      <w:r>
        <w:rPr>
          <w:rFonts w:hint="eastAsia"/>
          <w:sz w:val="24"/>
          <w:szCs w:val="24"/>
        </w:rPr>
        <w:t>1</w:t>
      </w:r>
      <w:r>
        <w:rPr>
          <w:sz w:val="24"/>
          <w:szCs w:val="24"/>
        </w:rPr>
        <w:t>题。</w:t>
      </w:r>
    </w:p>
    <w:p w:rsidR="000F7AD7" w:rsidRDefault="00F84DEC">
      <w:pPr>
        <w:spacing w:line="360" w:lineRule="auto"/>
        <w:jc w:val="center"/>
        <w:textAlignment w:val="center"/>
        <w:rPr>
          <w:sz w:val="24"/>
          <w:szCs w:val="24"/>
        </w:rPr>
      </w:pPr>
      <w:r>
        <w:rPr>
          <w:noProof/>
          <w:sz w:val="24"/>
          <w:szCs w:val="24"/>
        </w:rPr>
        <w:drawing>
          <wp:inline distT="0" distB="0" distL="114300" distR="114300">
            <wp:extent cx="2727325" cy="1778635"/>
            <wp:effectExtent l="0" t="0" r="15875" b="12065"/>
            <wp:docPr id="1436" name="图片 1258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2589" descr=" "/>
                    <pic:cNvPicPr>
                      <a:picLocks noChangeAspect="1"/>
                    </pic:cNvPicPr>
                  </pic:nvPicPr>
                  <pic:blipFill>
                    <a:blip r:embed="rId580"/>
                    <a:srcRect r="311" b="476"/>
                    <a:stretch>
                      <a:fillRect/>
                    </a:stretch>
                  </pic:blipFill>
                  <pic:spPr>
                    <a:xfrm>
                      <a:off x="0" y="0"/>
                      <a:ext cx="2727325" cy="1778635"/>
                    </a:xfrm>
                    <a:prstGeom prst="rect">
                      <a:avLst/>
                    </a:prstGeom>
                    <a:noFill/>
                    <a:ln w="9525">
                      <a:noFill/>
                    </a:ln>
                  </pic:spPr>
                </pic:pic>
              </a:graphicData>
            </a:graphic>
          </wp:inline>
        </w:drawing>
      </w:r>
    </w:p>
    <w:p w:rsidR="000F7AD7" w:rsidRDefault="00F84DEC">
      <w:pPr>
        <w:spacing w:line="360" w:lineRule="auto"/>
        <w:textAlignment w:val="center"/>
        <w:rPr>
          <w:sz w:val="24"/>
          <w:szCs w:val="24"/>
        </w:rPr>
      </w:pPr>
      <w:r>
        <w:rPr>
          <w:sz w:val="24"/>
          <w:szCs w:val="24"/>
        </w:rPr>
        <w:t>1</w:t>
      </w:r>
      <w:r>
        <w:rPr>
          <w:rFonts w:hint="eastAsia"/>
          <w:sz w:val="24"/>
          <w:szCs w:val="24"/>
        </w:rPr>
        <w:t>0</w:t>
      </w:r>
      <w:r>
        <w:rPr>
          <w:sz w:val="24"/>
          <w:szCs w:val="24"/>
        </w:rPr>
        <w:t>．当晚</w:t>
      </w:r>
      <w:r>
        <w:rPr>
          <w:sz w:val="24"/>
          <w:szCs w:val="24"/>
        </w:rPr>
        <w:t>“</w:t>
      </w:r>
      <w:r>
        <w:rPr>
          <w:sz w:val="24"/>
          <w:szCs w:val="24"/>
        </w:rPr>
        <w:t>乌云遮月暗无光</w:t>
      </w:r>
      <w:r>
        <w:rPr>
          <w:sz w:val="24"/>
          <w:szCs w:val="24"/>
        </w:rPr>
        <w:t>”</w:t>
      </w:r>
      <w:r>
        <w:rPr>
          <w:sz w:val="24"/>
          <w:szCs w:val="24"/>
        </w:rPr>
        <w:t>，赏月条件差的地区是（　　）</w:t>
      </w:r>
    </w:p>
    <w:p w:rsidR="000F7AD7" w:rsidRDefault="00F84DEC">
      <w:pPr>
        <w:spacing w:line="360" w:lineRule="auto"/>
        <w:textAlignment w:val="center"/>
        <w:rPr>
          <w:sz w:val="24"/>
          <w:szCs w:val="24"/>
        </w:rPr>
      </w:pPr>
      <w:r>
        <w:rPr>
          <w:sz w:val="24"/>
          <w:szCs w:val="24"/>
        </w:rPr>
        <w:t>A</w:t>
      </w:r>
      <w:r>
        <w:rPr>
          <w:sz w:val="24"/>
          <w:szCs w:val="24"/>
        </w:rPr>
        <w:t>．江西省</w:t>
      </w:r>
      <w:r>
        <w:rPr>
          <w:sz w:val="24"/>
          <w:szCs w:val="24"/>
        </w:rPr>
        <w:tab/>
        <w:t>B</w:t>
      </w:r>
      <w:r>
        <w:rPr>
          <w:sz w:val="24"/>
          <w:szCs w:val="24"/>
        </w:rPr>
        <w:t>．海南省</w:t>
      </w:r>
      <w:r>
        <w:rPr>
          <w:sz w:val="24"/>
          <w:szCs w:val="24"/>
        </w:rPr>
        <w:tab/>
        <w:t>C</w:t>
      </w:r>
      <w:r>
        <w:rPr>
          <w:sz w:val="24"/>
          <w:szCs w:val="24"/>
        </w:rPr>
        <w:t>．河南省</w:t>
      </w:r>
      <w:r>
        <w:rPr>
          <w:sz w:val="24"/>
          <w:szCs w:val="24"/>
        </w:rPr>
        <w:tab/>
        <w:t>D</w:t>
      </w:r>
      <w:r>
        <w:rPr>
          <w:sz w:val="24"/>
          <w:szCs w:val="24"/>
        </w:rPr>
        <w:t>．辽宁省</w:t>
      </w:r>
    </w:p>
    <w:p w:rsidR="000F7AD7" w:rsidRDefault="00F84DEC">
      <w:pPr>
        <w:spacing w:line="360" w:lineRule="auto"/>
        <w:textAlignment w:val="center"/>
        <w:rPr>
          <w:sz w:val="24"/>
          <w:szCs w:val="24"/>
        </w:rPr>
      </w:pPr>
      <w:r>
        <w:rPr>
          <w:sz w:val="24"/>
          <w:szCs w:val="24"/>
        </w:rPr>
        <w:t>1</w:t>
      </w:r>
      <w:r>
        <w:rPr>
          <w:rFonts w:hint="eastAsia"/>
          <w:sz w:val="24"/>
          <w:szCs w:val="24"/>
        </w:rPr>
        <w:t>1</w:t>
      </w:r>
      <w:r>
        <w:rPr>
          <w:sz w:val="24"/>
          <w:szCs w:val="24"/>
        </w:rPr>
        <w:t>．江苏地区的人们观赏月食时要注意（　　）</w:t>
      </w:r>
    </w:p>
    <w:p w:rsidR="000F7AD7" w:rsidRDefault="00F84DEC">
      <w:pPr>
        <w:spacing w:line="360" w:lineRule="auto"/>
        <w:textAlignment w:val="center"/>
        <w:rPr>
          <w:sz w:val="24"/>
          <w:szCs w:val="24"/>
        </w:rPr>
      </w:pPr>
      <w:r>
        <w:rPr>
          <w:sz w:val="24"/>
          <w:szCs w:val="24"/>
        </w:rPr>
        <w:t>A</w:t>
      </w:r>
      <w:r>
        <w:rPr>
          <w:sz w:val="24"/>
          <w:szCs w:val="24"/>
        </w:rPr>
        <w:t>．添衣保暖</w:t>
      </w:r>
      <w:r>
        <w:rPr>
          <w:sz w:val="24"/>
          <w:szCs w:val="24"/>
        </w:rPr>
        <w:tab/>
        <w:t>B</w:t>
      </w:r>
      <w:r>
        <w:rPr>
          <w:sz w:val="24"/>
          <w:szCs w:val="24"/>
        </w:rPr>
        <w:t>．带好雨具</w:t>
      </w:r>
      <w:r>
        <w:rPr>
          <w:sz w:val="24"/>
          <w:szCs w:val="24"/>
        </w:rPr>
        <w:tab/>
        <w:t>C</w:t>
      </w:r>
      <w:r>
        <w:rPr>
          <w:sz w:val="24"/>
          <w:szCs w:val="24"/>
        </w:rPr>
        <w:t>．防治蚊虫</w:t>
      </w:r>
      <w:r>
        <w:rPr>
          <w:sz w:val="24"/>
          <w:szCs w:val="24"/>
        </w:rPr>
        <w:tab/>
        <w:t>D</w:t>
      </w:r>
      <w:r>
        <w:rPr>
          <w:sz w:val="24"/>
          <w:szCs w:val="24"/>
        </w:rPr>
        <w:t>．防暑降温</w:t>
      </w:r>
    </w:p>
    <w:p w:rsidR="000F7AD7" w:rsidRDefault="00F84DEC">
      <w:pPr>
        <w:spacing w:line="360" w:lineRule="auto"/>
        <w:rPr>
          <w:sz w:val="24"/>
          <w:szCs w:val="24"/>
        </w:rPr>
      </w:pPr>
      <w:r>
        <w:rPr>
          <w:sz w:val="24"/>
          <w:szCs w:val="24"/>
        </w:rPr>
        <w:t>（</w:t>
      </w:r>
      <w:r>
        <w:rPr>
          <w:sz w:val="24"/>
          <w:szCs w:val="24"/>
        </w:rPr>
        <w:t>201</w:t>
      </w:r>
      <w:r>
        <w:rPr>
          <w:rFonts w:hint="eastAsia"/>
          <w:sz w:val="24"/>
          <w:szCs w:val="24"/>
        </w:rPr>
        <w:t>7</w:t>
      </w:r>
      <w:r>
        <w:rPr>
          <w:sz w:val="24"/>
          <w:szCs w:val="24"/>
        </w:rPr>
        <w:t>•</w:t>
      </w:r>
      <w:r>
        <w:rPr>
          <w:rFonts w:hint="eastAsia"/>
          <w:sz w:val="24"/>
          <w:szCs w:val="24"/>
        </w:rPr>
        <w:t>湖南长沙</w:t>
      </w:r>
      <w:r>
        <w:rPr>
          <w:sz w:val="24"/>
          <w:szCs w:val="24"/>
        </w:rPr>
        <w:t>）</w:t>
      </w:r>
      <w:proofErr w:type="gramStart"/>
      <w:r>
        <w:rPr>
          <w:sz w:val="24"/>
          <w:szCs w:val="24"/>
        </w:rPr>
        <w:t>读我国</w:t>
      </w:r>
      <w:proofErr w:type="gramEnd"/>
      <w:r>
        <w:rPr>
          <w:rFonts w:hint="eastAsia"/>
          <w:sz w:val="24"/>
          <w:szCs w:val="24"/>
        </w:rPr>
        <w:t>主</w:t>
      </w:r>
      <w:r>
        <w:rPr>
          <w:sz w:val="24"/>
          <w:szCs w:val="24"/>
        </w:rPr>
        <w:t>要种植业区及主要农作物分布图，回答</w:t>
      </w:r>
      <w:r>
        <w:rPr>
          <w:sz w:val="24"/>
          <w:szCs w:val="24"/>
        </w:rPr>
        <w:t>1</w:t>
      </w:r>
      <w:r>
        <w:rPr>
          <w:rFonts w:hint="eastAsia"/>
          <w:sz w:val="24"/>
          <w:szCs w:val="24"/>
        </w:rPr>
        <w:t>2</w:t>
      </w:r>
      <w:r>
        <w:rPr>
          <w:rFonts w:hint="eastAsia"/>
          <w:sz w:val="24"/>
          <w:szCs w:val="24"/>
        </w:rPr>
        <w:t>—</w:t>
      </w:r>
      <w:r>
        <w:rPr>
          <w:rFonts w:hint="eastAsia"/>
          <w:sz w:val="24"/>
          <w:szCs w:val="24"/>
        </w:rPr>
        <w:t>13</w:t>
      </w:r>
      <w:r>
        <w:rPr>
          <w:sz w:val="24"/>
          <w:szCs w:val="24"/>
        </w:rPr>
        <w:t>题．</w:t>
      </w:r>
    </w:p>
    <w:p w:rsidR="000F7AD7" w:rsidRDefault="00F84DEC">
      <w:pPr>
        <w:spacing w:line="360" w:lineRule="auto"/>
        <w:jc w:val="center"/>
        <w:rPr>
          <w:sz w:val="24"/>
          <w:szCs w:val="24"/>
        </w:rPr>
      </w:pPr>
      <w:r>
        <w:rPr>
          <w:noProof/>
          <w:sz w:val="24"/>
          <w:szCs w:val="24"/>
        </w:rPr>
        <w:drawing>
          <wp:inline distT="0" distB="0" distL="114300" distR="114300">
            <wp:extent cx="2221865" cy="1702435"/>
            <wp:effectExtent l="0" t="0" r="6985" b="12065"/>
            <wp:docPr id="1431" name="图片 127"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27" descr="菁优网：http://www.jyeoo.com"/>
                    <pic:cNvPicPr>
                      <a:picLocks noChangeAspect="1"/>
                    </pic:cNvPicPr>
                  </pic:nvPicPr>
                  <pic:blipFill>
                    <a:blip r:embed="rId581"/>
                    <a:stretch>
                      <a:fillRect/>
                    </a:stretch>
                  </pic:blipFill>
                  <pic:spPr>
                    <a:xfrm>
                      <a:off x="0" y="0"/>
                      <a:ext cx="2221865" cy="170243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12</w:t>
      </w:r>
      <w:r>
        <w:rPr>
          <w:sz w:val="24"/>
          <w:szCs w:val="24"/>
        </w:rPr>
        <w:t>．关于我国种植业分布特点，正确的是（　　）</w:t>
      </w:r>
    </w:p>
    <w:p w:rsidR="000F7AD7" w:rsidRDefault="00F84DEC">
      <w:pPr>
        <w:spacing w:line="360" w:lineRule="auto"/>
        <w:rPr>
          <w:sz w:val="24"/>
          <w:szCs w:val="24"/>
        </w:rPr>
      </w:pPr>
      <w:r>
        <w:rPr>
          <w:sz w:val="24"/>
          <w:szCs w:val="24"/>
        </w:rPr>
        <w:t>A</w:t>
      </w:r>
      <w:r>
        <w:rPr>
          <w:sz w:val="24"/>
          <w:szCs w:val="24"/>
        </w:rPr>
        <w:t>．集中分布</w:t>
      </w:r>
      <w:r>
        <w:rPr>
          <w:rFonts w:hint="eastAsia"/>
          <w:sz w:val="24"/>
          <w:szCs w:val="24"/>
        </w:rPr>
        <w:t>于</w:t>
      </w:r>
      <w:r>
        <w:rPr>
          <w:sz w:val="24"/>
          <w:szCs w:val="24"/>
        </w:rPr>
        <w:t>半湿润、半干旱地区</w:t>
      </w:r>
    </w:p>
    <w:p w:rsidR="000F7AD7" w:rsidRDefault="00F84DEC">
      <w:pPr>
        <w:spacing w:line="360" w:lineRule="auto"/>
        <w:rPr>
          <w:sz w:val="24"/>
          <w:szCs w:val="24"/>
        </w:rPr>
      </w:pPr>
      <w:r>
        <w:rPr>
          <w:sz w:val="24"/>
          <w:szCs w:val="24"/>
        </w:rPr>
        <w:t>B</w:t>
      </w:r>
      <w:r>
        <w:rPr>
          <w:sz w:val="24"/>
          <w:szCs w:val="24"/>
        </w:rPr>
        <w:t>．集中分布于湿润、半湿润地区</w:t>
      </w:r>
    </w:p>
    <w:p w:rsidR="000F7AD7" w:rsidRDefault="00F84DEC">
      <w:pPr>
        <w:spacing w:line="360" w:lineRule="auto"/>
        <w:rPr>
          <w:sz w:val="24"/>
          <w:szCs w:val="24"/>
        </w:rPr>
      </w:pPr>
      <w:r>
        <w:rPr>
          <w:sz w:val="24"/>
          <w:szCs w:val="24"/>
        </w:rPr>
        <w:t>C</w:t>
      </w:r>
      <w:r>
        <w:rPr>
          <w:sz w:val="24"/>
          <w:szCs w:val="24"/>
        </w:rPr>
        <w:t>．南方粮食作物以小麦为主</w:t>
      </w:r>
    </w:p>
    <w:p w:rsidR="000F7AD7" w:rsidRDefault="00F84DEC">
      <w:pPr>
        <w:spacing w:line="360" w:lineRule="auto"/>
        <w:rPr>
          <w:sz w:val="24"/>
          <w:szCs w:val="24"/>
        </w:rPr>
      </w:pPr>
      <w:r>
        <w:rPr>
          <w:sz w:val="24"/>
          <w:szCs w:val="24"/>
        </w:rPr>
        <w:t>D</w:t>
      </w:r>
      <w:r>
        <w:rPr>
          <w:sz w:val="24"/>
          <w:szCs w:val="24"/>
        </w:rPr>
        <w:t>．北方粮食作物以水稻为主</w:t>
      </w:r>
    </w:p>
    <w:p w:rsidR="000F7AD7" w:rsidRDefault="00F84DEC">
      <w:pPr>
        <w:spacing w:line="360" w:lineRule="auto"/>
        <w:rPr>
          <w:sz w:val="24"/>
          <w:szCs w:val="24"/>
        </w:rPr>
      </w:pPr>
      <w:r>
        <w:rPr>
          <w:rFonts w:hint="eastAsia"/>
          <w:sz w:val="24"/>
          <w:szCs w:val="24"/>
        </w:rPr>
        <w:lastRenderedPageBreak/>
        <w:t>13</w:t>
      </w:r>
      <w:r>
        <w:rPr>
          <w:sz w:val="24"/>
          <w:szCs w:val="24"/>
        </w:rPr>
        <w:t>．糖料作物与油料作物分布特点，不正确的是（　　）</w:t>
      </w:r>
    </w:p>
    <w:p w:rsidR="000F7AD7" w:rsidRDefault="00F84DEC">
      <w:pPr>
        <w:spacing w:line="360" w:lineRule="auto"/>
        <w:rPr>
          <w:sz w:val="24"/>
          <w:szCs w:val="24"/>
        </w:rPr>
      </w:pPr>
      <w:r>
        <w:rPr>
          <w:sz w:val="24"/>
          <w:szCs w:val="24"/>
        </w:rPr>
        <w:t>A</w:t>
      </w:r>
      <w:r>
        <w:rPr>
          <w:sz w:val="24"/>
          <w:szCs w:val="24"/>
        </w:rPr>
        <w:t>．糖料作物北方甘蔗南方甜菜</w:t>
      </w:r>
    </w:p>
    <w:p w:rsidR="000F7AD7" w:rsidRDefault="00F84DEC">
      <w:pPr>
        <w:spacing w:line="360" w:lineRule="auto"/>
        <w:rPr>
          <w:sz w:val="24"/>
          <w:szCs w:val="24"/>
        </w:rPr>
      </w:pPr>
      <w:r>
        <w:rPr>
          <w:sz w:val="24"/>
          <w:szCs w:val="24"/>
        </w:rPr>
        <w:t>B</w:t>
      </w:r>
      <w:r>
        <w:rPr>
          <w:sz w:val="24"/>
          <w:szCs w:val="24"/>
        </w:rPr>
        <w:t>．油料作物北方花生南方油菜</w:t>
      </w:r>
    </w:p>
    <w:p w:rsidR="000F7AD7" w:rsidRDefault="00F84DEC">
      <w:pPr>
        <w:spacing w:line="360" w:lineRule="auto"/>
        <w:rPr>
          <w:sz w:val="24"/>
          <w:szCs w:val="24"/>
        </w:rPr>
      </w:pPr>
      <w:r>
        <w:rPr>
          <w:sz w:val="24"/>
          <w:szCs w:val="24"/>
        </w:rPr>
        <w:t>C</w:t>
      </w:r>
      <w:r>
        <w:rPr>
          <w:sz w:val="24"/>
          <w:szCs w:val="24"/>
        </w:rPr>
        <w:t>．甘蔗集中分布在华南地区</w:t>
      </w:r>
    </w:p>
    <w:p w:rsidR="000F7AD7" w:rsidRDefault="00F84DEC">
      <w:pPr>
        <w:spacing w:line="360" w:lineRule="auto"/>
        <w:rPr>
          <w:sz w:val="24"/>
          <w:szCs w:val="24"/>
        </w:rPr>
      </w:pPr>
      <w:r>
        <w:rPr>
          <w:rFonts w:hint="eastAsia"/>
          <w:sz w:val="24"/>
          <w:szCs w:val="24"/>
        </w:rPr>
        <w:t>D</w:t>
      </w:r>
      <w:r>
        <w:rPr>
          <w:rFonts w:hint="eastAsia"/>
          <w:sz w:val="24"/>
          <w:szCs w:val="24"/>
        </w:rPr>
        <w:t>．油菜最大产区在长江流域</w:t>
      </w:r>
    </w:p>
    <w:p w:rsidR="000F7AD7" w:rsidRDefault="00F84DEC">
      <w:pPr>
        <w:spacing w:line="360" w:lineRule="auto"/>
        <w:ind w:left="102" w:right="-20"/>
        <w:rPr>
          <w:sz w:val="24"/>
          <w:szCs w:val="24"/>
          <w:shd w:val="clear" w:color="auto" w:fill="FFFFFF"/>
        </w:rPr>
      </w:pPr>
      <w:r>
        <w:rPr>
          <w:sz w:val="24"/>
          <w:szCs w:val="24"/>
        </w:rPr>
        <w:t>（</w:t>
      </w:r>
      <w:r>
        <w:rPr>
          <w:sz w:val="24"/>
          <w:szCs w:val="24"/>
        </w:rPr>
        <w:t>201</w:t>
      </w:r>
      <w:r>
        <w:rPr>
          <w:rFonts w:hint="eastAsia"/>
          <w:sz w:val="24"/>
          <w:szCs w:val="24"/>
        </w:rPr>
        <w:t>7</w:t>
      </w:r>
      <w:r>
        <w:rPr>
          <w:sz w:val="24"/>
          <w:szCs w:val="24"/>
        </w:rPr>
        <w:t>•</w:t>
      </w:r>
      <w:r>
        <w:rPr>
          <w:rFonts w:hint="eastAsia"/>
          <w:sz w:val="24"/>
          <w:szCs w:val="24"/>
        </w:rPr>
        <w:t>湖南衡阳</w:t>
      </w:r>
      <w:r>
        <w:rPr>
          <w:sz w:val="24"/>
          <w:szCs w:val="24"/>
        </w:rPr>
        <w:t>）</w:t>
      </w:r>
      <w:r>
        <w:rPr>
          <w:rFonts w:hint="eastAsia"/>
          <w:sz w:val="24"/>
          <w:szCs w:val="24"/>
        </w:rPr>
        <w:t>读图，完成第</w:t>
      </w:r>
      <w:r>
        <w:rPr>
          <w:rFonts w:hint="eastAsia"/>
          <w:sz w:val="24"/>
          <w:szCs w:val="24"/>
        </w:rPr>
        <w:t>14</w:t>
      </w:r>
      <w:r>
        <w:rPr>
          <w:rFonts w:hint="eastAsia"/>
          <w:sz w:val="24"/>
          <w:szCs w:val="24"/>
        </w:rPr>
        <w:t>—</w:t>
      </w:r>
      <w:r>
        <w:rPr>
          <w:rFonts w:hint="eastAsia"/>
          <w:sz w:val="24"/>
          <w:szCs w:val="24"/>
        </w:rPr>
        <w:t>15</w:t>
      </w:r>
      <w:r>
        <w:rPr>
          <w:rFonts w:hint="eastAsia"/>
          <w:sz w:val="24"/>
          <w:szCs w:val="24"/>
        </w:rPr>
        <w:t>题。</w:t>
      </w:r>
    </w:p>
    <w:p w:rsidR="000F7AD7" w:rsidRDefault="00F84DEC">
      <w:pPr>
        <w:spacing w:line="360" w:lineRule="auto"/>
        <w:ind w:left="102" w:right="-20"/>
        <w:jc w:val="center"/>
        <w:rPr>
          <w:sz w:val="24"/>
          <w:szCs w:val="24"/>
          <w:shd w:val="clear" w:color="auto" w:fill="FFFFFF"/>
        </w:rPr>
      </w:pPr>
      <w:r>
        <w:rPr>
          <w:rFonts w:hint="eastAsia"/>
          <w:noProof/>
          <w:sz w:val="24"/>
          <w:szCs w:val="24"/>
          <w:shd w:val="clear" w:color="auto" w:fill="FFFFFF"/>
        </w:rPr>
        <w:drawing>
          <wp:inline distT="0" distB="0" distL="114300" distR="114300">
            <wp:extent cx="2348865" cy="1951990"/>
            <wp:effectExtent l="0" t="0" r="13335" b="10160"/>
            <wp:docPr id="145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图片 128"/>
                    <pic:cNvPicPr>
                      <a:picLocks noChangeAspect="1"/>
                    </pic:cNvPicPr>
                  </pic:nvPicPr>
                  <pic:blipFill>
                    <a:blip r:embed="rId582"/>
                    <a:stretch>
                      <a:fillRect/>
                    </a:stretch>
                  </pic:blipFill>
                  <pic:spPr>
                    <a:xfrm>
                      <a:off x="0" y="0"/>
                      <a:ext cx="2348865" cy="1951990"/>
                    </a:xfrm>
                    <a:prstGeom prst="rect">
                      <a:avLst/>
                    </a:prstGeom>
                    <a:noFill/>
                    <a:ln w="9525">
                      <a:noFill/>
                    </a:ln>
                  </pic:spPr>
                </pic:pic>
              </a:graphicData>
            </a:graphic>
          </wp:inline>
        </w:drawing>
      </w:r>
    </w:p>
    <w:p w:rsidR="000F7AD7" w:rsidRDefault="00F84DEC">
      <w:pPr>
        <w:spacing w:line="360" w:lineRule="auto"/>
        <w:ind w:left="102" w:right="-20"/>
        <w:rPr>
          <w:sz w:val="24"/>
          <w:szCs w:val="24"/>
          <w:shd w:val="clear" w:color="auto" w:fill="FFFFFF"/>
        </w:rPr>
      </w:pPr>
      <w:r>
        <w:rPr>
          <w:rFonts w:hint="eastAsia"/>
          <w:sz w:val="24"/>
          <w:szCs w:val="24"/>
          <w:shd w:val="clear" w:color="auto" w:fill="FFFFFF"/>
        </w:rPr>
        <w:t>14</w:t>
      </w:r>
      <w:r>
        <w:rPr>
          <w:rFonts w:hint="eastAsia"/>
          <w:sz w:val="24"/>
          <w:szCs w:val="24"/>
          <w:shd w:val="clear" w:color="auto" w:fill="FFFFFF"/>
        </w:rPr>
        <w:t>．图示地区可能位于我国</w:t>
      </w:r>
      <w:r>
        <w:rPr>
          <w:rFonts w:hint="eastAsia"/>
          <w:sz w:val="24"/>
          <w:szCs w:val="24"/>
          <w:shd w:val="clear" w:color="auto" w:fill="FFFFFF"/>
        </w:rPr>
        <w:t>(     )</w:t>
      </w:r>
    </w:p>
    <w:p w:rsidR="000F7AD7" w:rsidRDefault="00F84DEC">
      <w:pPr>
        <w:spacing w:line="360" w:lineRule="auto"/>
        <w:ind w:leftChars="42" w:left="88" w:right="-20" w:firstLineChars="100" w:firstLine="240"/>
        <w:rPr>
          <w:sz w:val="24"/>
          <w:szCs w:val="24"/>
          <w:shd w:val="clear" w:color="auto" w:fill="FFFFFF"/>
        </w:rPr>
      </w:pPr>
      <w:r>
        <w:rPr>
          <w:rFonts w:hint="eastAsia"/>
          <w:sz w:val="24"/>
          <w:szCs w:val="24"/>
          <w:shd w:val="clear" w:color="auto" w:fill="FFFFFF"/>
        </w:rPr>
        <w:t>A</w:t>
      </w:r>
      <w:r>
        <w:rPr>
          <w:rFonts w:hint="eastAsia"/>
          <w:sz w:val="24"/>
          <w:szCs w:val="24"/>
          <w:shd w:val="clear" w:color="auto" w:fill="FFFFFF"/>
        </w:rPr>
        <w:t>．江西省</w:t>
      </w:r>
      <w:r>
        <w:rPr>
          <w:rFonts w:hint="eastAsia"/>
          <w:sz w:val="24"/>
          <w:szCs w:val="24"/>
          <w:shd w:val="clear" w:color="auto" w:fill="FFFFFF"/>
        </w:rPr>
        <w:t xml:space="preserve">     </w:t>
      </w:r>
      <w:r>
        <w:rPr>
          <w:rFonts w:hint="eastAsia"/>
          <w:sz w:val="24"/>
          <w:szCs w:val="24"/>
          <w:shd w:val="clear" w:color="auto" w:fill="FFFFFF"/>
        </w:rPr>
        <w:t xml:space="preserve">         B</w:t>
      </w:r>
      <w:r>
        <w:rPr>
          <w:rFonts w:hint="eastAsia"/>
          <w:sz w:val="24"/>
          <w:szCs w:val="24"/>
          <w:shd w:val="clear" w:color="auto" w:fill="FFFFFF"/>
        </w:rPr>
        <w:t>．山西省</w:t>
      </w:r>
    </w:p>
    <w:p w:rsidR="000F7AD7" w:rsidRDefault="00F84DEC">
      <w:pPr>
        <w:spacing w:line="360" w:lineRule="auto"/>
        <w:ind w:leftChars="42" w:left="88" w:right="-20" w:firstLineChars="100" w:firstLine="240"/>
        <w:rPr>
          <w:sz w:val="24"/>
          <w:szCs w:val="24"/>
          <w:shd w:val="clear" w:color="auto" w:fill="FFFFFF"/>
        </w:rPr>
      </w:pPr>
      <w:r>
        <w:rPr>
          <w:rFonts w:hint="eastAsia"/>
          <w:sz w:val="24"/>
          <w:szCs w:val="24"/>
          <w:shd w:val="clear" w:color="auto" w:fill="FFFFFF"/>
        </w:rPr>
        <w:t>C</w:t>
      </w:r>
      <w:r>
        <w:rPr>
          <w:rFonts w:hint="eastAsia"/>
          <w:sz w:val="24"/>
          <w:szCs w:val="24"/>
          <w:shd w:val="clear" w:color="auto" w:fill="FFFFFF"/>
        </w:rPr>
        <w:t>．青海省</w:t>
      </w:r>
      <w:r>
        <w:rPr>
          <w:rFonts w:hint="eastAsia"/>
          <w:sz w:val="24"/>
          <w:szCs w:val="24"/>
          <w:shd w:val="clear" w:color="auto" w:fill="FFFFFF"/>
        </w:rPr>
        <w:t xml:space="preserve">              D</w:t>
      </w:r>
      <w:r>
        <w:rPr>
          <w:rFonts w:hint="eastAsia"/>
          <w:sz w:val="24"/>
          <w:szCs w:val="24"/>
          <w:shd w:val="clear" w:color="auto" w:fill="FFFFFF"/>
        </w:rPr>
        <w:t>．宁夏回族自治区</w:t>
      </w:r>
    </w:p>
    <w:p w:rsidR="000F7AD7" w:rsidRDefault="00F84DEC">
      <w:pPr>
        <w:spacing w:line="360" w:lineRule="auto"/>
        <w:ind w:left="102" w:right="-20"/>
        <w:rPr>
          <w:sz w:val="24"/>
          <w:szCs w:val="24"/>
          <w:shd w:val="clear" w:color="auto" w:fill="FFFFFF"/>
        </w:rPr>
      </w:pPr>
      <w:r>
        <w:rPr>
          <w:rFonts w:hint="eastAsia"/>
          <w:sz w:val="24"/>
          <w:szCs w:val="24"/>
        </w:rPr>
        <w:t>1</w:t>
      </w:r>
      <w:r>
        <w:rPr>
          <w:rFonts w:hint="eastAsia"/>
          <w:sz w:val="24"/>
          <w:szCs w:val="24"/>
          <w:shd w:val="clear" w:color="auto" w:fill="FFFFFF"/>
        </w:rPr>
        <w:t>5</w:t>
      </w:r>
      <w:r>
        <w:rPr>
          <w:rFonts w:hint="eastAsia"/>
          <w:sz w:val="24"/>
          <w:szCs w:val="24"/>
          <w:shd w:val="clear" w:color="auto" w:fill="FFFFFF"/>
        </w:rPr>
        <w:t>．图示地区农业发展的限制性因素是</w:t>
      </w:r>
      <w:r>
        <w:rPr>
          <w:rFonts w:hint="eastAsia"/>
          <w:sz w:val="24"/>
          <w:szCs w:val="24"/>
          <w:shd w:val="clear" w:color="auto" w:fill="FFFFFF"/>
        </w:rPr>
        <w:t>( )</w:t>
      </w:r>
    </w:p>
    <w:p w:rsidR="000F7AD7" w:rsidRDefault="00F84DEC">
      <w:pPr>
        <w:spacing w:line="360" w:lineRule="auto"/>
        <w:ind w:leftChars="42" w:left="88" w:right="-20" w:firstLineChars="100" w:firstLine="240"/>
        <w:rPr>
          <w:sz w:val="24"/>
          <w:szCs w:val="24"/>
          <w:shd w:val="clear" w:color="auto" w:fill="FFFFFF"/>
        </w:rPr>
      </w:pPr>
      <w:r>
        <w:rPr>
          <w:rFonts w:hint="eastAsia"/>
          <w:sz w:val="24"/>
          <w:szCs w:val="24"/>
          <w:shd w:val="clear" w:color="auto" w:fill="FFFFFF"/>
        </w:rPr>
        <w:t>A</w:t>
      </w:r>
      <w:r>
        <w:rPr>
          <w:rFonts w:hint="eastAsia"/>
          <w:sz w:val="24"/>
          <w:szCs w:val="24"/>
          <w:shd w:val="clear" w:color="auto" w:fill="FFFFFF"/>
        </w:rPr>
        <w:t>．雨热同期</w:t>
      </w:r>
      <w:r>
        <w:rPr>
          <w:rFonts w:hint="eastAsia"/>
          <w:sz w:val="24"/>
          <w:szCs w:val="24"/>
          <w:shd w:val="clear" w:color="auto" w:fill="FFFFFF"/>
        </w:rPr>
        <w:t xml:space="preserve">                  B</w:t>
      </w:r>
      <w:r>
        <w:rPr>
          <w:rFonts w:hint="eastAsia"/>
          <w:sz w:val="24"/>
          <w:szCs w:val="24"/>
          <w:shd w:val="clear" w:color="auto" w:fill="FFFFFF"/>
        </w:rPr>
        <w:t>．农业生产技术水平不断提高</w:t>
      </w:r>
    </w:p>
    <w:p w:rsidR="000F7AD7" w:rsidRDefault="00F84DEC">
      <w:pPr>
        <w:spacing w:line="360" w:lineRule="auto"/>
        <w:ind w:leftChars="42" w:left="88" w:right="-20" w:firstLineChars="100" w:firstLine="240"/>
        <w:rPr>
          <w:position w:val="-1"/>
          <w:sz w:val="24"/>
          <w:szCs w:val="24"/>
        </w:rPr>
      </w:pPr>
      <w:r>
        <w:rPr>
          <w:rFonts w:hint="eastAsia"/>
          <w:sz w:val="24"/>
          <w:szCs w:val="24"/>
          <w:shd w:val="clear" w:color="auto" w:fill="FFFFFF"/>
        </w:rPr>
        <w:t>C</w:t>
      </w:r>
      <w:r>
        <w:rPr>
          <w:rFonts w:hint="eastAsia"/>
          <w:sz w:val="24"/>
          <w:szCs w:val="24"/>
          <w:shd w:val="clear" w:color="auto" w:fill="FFFFFF"/>
        </w:rPr>
        <w:t>．农作物冬季易受低温冻害</w:t>
      </w:r>
      <w:r>
        <w:rPr>
          <w:rFonts w:hint="eastAsia"/>
          <w:sz w:val="24"/>
          <w:szCs w:val="24"/>
          <w:shd w:val="clear" w:color="auto" w:fill="FFFFFF"/>
        </w:rPr>
        <w:t xml:space="preserve">    D</w:t>
      </w:r>
      <w:r>
        <w:rPr>
          <w:rFonts w:hint="eastAsia"/>
          <w:sz w:val="24"/>
          <w:szCs w:val="24"/>
          <w:shd w:val="clear" w:color="auto" w:fill="FFFFFF"/>
        </w:rPr>
        <w:t>．水资源较丰富</w:t>
      </w:r>
    </w:p>
    <w:p w:rsidR="000F7AD7" w:rsidRDefault="000F7AD7">
      <w:pPr>
        <w:pStyle w:val="DefaultParagraph"/>
        <w:spacing w:line="360" w:lineRule="auto"/>
        <w:rPr>
          <w:rFonts w:ascii="宋体" w:hAnsi="宋体"/>
          <w:sz w:val="24"/>
          <w:szCs w:val="24"/>
        </w:rPr>
      </w:pPr>
    </w:p>
    <w:p w:rsidR="000F7AD7" w:rsidRDefault="00F84DEC">
      <w:pPr>
        <w:spacing w:line="360" w:lineRule="auto"/>
        <w:rPr>
          <w:sz w:val="24"/>
          <w:szCs w:val="24"/>
        </w:rPr>
      </w:pPr>
      <w:r>
        <w:rPr>
          <w:sz w:val="24"/>
          <w:szCs w:val="24"/>
        </w:rPr>
        <w:t xml:space="preserve"> (2017·</w:t>
      </w:r>
      <w:r>
        <w:rPr>
          <w:rFonts w:hint="eastAsia"/>
          <w:sz w:val="24"/>
          <w:szCs w:val="24"/>
        </w:rPr>
        <w:t>江西</w:t>
      </w:r>
      <w:r>
        <w:rPr>
          <w:sz w:val="24"/>
          <w:szCs w:val="24"/>
        </w:rPr>
        <w:t>)</w:t>
      </w:r>
      <w:r>
        <w:rPr>
          <w:rFonts w:hint="eastAsia"/>
          <w:sz w:val="24"/>
          <w:szCs w:val="24"/>
        </w:rPr>
        <w:t>318</w:t>
      </w:r>
      <w:r>
        <w:rPr>
          <w:rFonts w:hint="eastAsia"/>
          <w:sz w:val="24"/>
          <w:szCs w:val="24"/>
        </w:rPr>
        <w:t>国道指从上海到西藏樟木的公路。读</w:t>
      </w:r>
      <w:r>
        <w:rPr>
          <w:rFonts w:hint="eastAsia"/>
          <w:sz w:val="24"/>
          <w:szCs w:val="24"/>
        </w:rPr>
        <w:t>318</w:t>
      </w:r>
      <w:r>
        <w:rPr>
          <w:rFonts w:hint="eastAsia"/>
          <w:sz w:val="24"/>
          <w:szCs w:val="24"/>
        </w:rPr>
        <w:t>国道示意图，完成第</w:t>
      </w:r>
      <w:r>
        <w:rPr>
          <w:rFonts w:hint="eastAsia"/>
          <w:sz w:val="24"/>
          <w:szCs w:val="24"/>
        </w:rPr>
        <w:t>16</w:t>
      </w:r>
      <w:r>
        <w:rPr>
          <w:rFonts w:hint="eastAsia"/>
          <w:sz w:val="24"/>
          <w:szCs w:val="24"/>
        </w:rPr>
        <w:t>—</w:t>
      </w:r>
      <w:r>
        <w:rPr>
          <w:rFonts w:hint="eastAsia"/>
          <w:sz w:val="24"/>
          <w:szCs w:val="24"/>
        </w:rPr>
        <w:t>17</w:t>
      </w:r>
      <w:r>
        <w:rPr>
          <w:rFonts w:hint="eastAsia"/>
          <w:sz w:val="24"/>
          <w:szCs w:val="24"/>
        </w:rPr>
        <w:t>题</w:t>
      </w:r>
      <w:r>
        <w:rPr>
          <w:rFonts w:hint="eastAsia"/>
          <w:sz w:val="24"/>
          <w:szCs w:val="24"/>
        </w:rPr>
        <w:t>.</w:t>
      </w:r>
    </w:p>
    <w:p w:rsidR="000F7AD7" w:rsidRDefault="00F84DEC">
      <w:pPr>
        <w:spacing w:line="360" w:lineRule="auto"/>
        <w:jc w:val="center"/>
        <w:rPr>
          <w:sz w:val="24"/>
          <w:szCs w:val="24"/>
        </w:rPr>
      </w:pPr>
      <w:r>
        <w:rPr>
          <w:noProof/>
          <w:sz w:val="24"/>
          <w:szCs w:val="24"/>
        </w:rPr>
        <w:drawing>
          <wp:inline distT="0" distB="0" distL="114300" distR="114300">
            <wp:extent cx="5032375" cy="1271905"/>
            <wp:effectExtent l="0" t="0" r="15875" b="4445"/>
            <wp:docPr id="1460" name="图片 129" descr="21世纪教育网 -- 中国最大型、最专业的中小学教育资源门户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29" descr="21世纪教育网 -- 中国最大型、最专业的中小学教育资源门户网站"/>
                    <pic:cNvPicPr>
                      <a:picLocks noChangeAspect="1"/>
                    </pic:cNvPicPr>
                  </pic:nvPicPr>
                  <pic:blipFill>
                    <a:blip r:embed="rId583"/>
                    <a:stretch>
                      <a:fillRect/>
                    </a:stretch>
                  </pic:blipFill>
                  <pic:spPr>
                    <a:xfrm>
                      <a:off x="0" y="0"/>
                      <a:ext cx="5032375" cy="127190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16.</w:t>
      </w:r>
      <w:r>
        <w:rPr>
          <w:rFonts w:hint="eastAsia"/>
          <w:sz w:val="24"/>
          <w:szCs w:val="24"/>
        </w:rPr>
        <w:t>图中</w:t>
      </w:r>
      <w:r>
        <w:rPr>
          <w:rFonts w:hint="eastAsia"/>
          <w:sz w:val="24"/>
          <w:szCs w:val="24"/>
        </w:rPr>
        <w:t>318</w:t>
      </w:r>
      <w:r>
        <w:rPr>
          <w:rFonts w:hint="eastAsia"/>
          <w:sz w:val="24"/>
          <w:szCs w:val="24"/>
        </w:rPr>
        <w:t>国道①路线比②路段沿线地区（　　）</w:t>
      </w:r>
    </w:p>
    <w:p w:rsidR="000F7AD7" w:rsidRDefault="00F84DEC">
      <w:pPr>
        <w:spacing w:line="360" w:lineRule="auto"/>
        <w:rPr>
          <w:sz w:val="24"/>
          <w:szCs w:val="24"/>
        </w:rPr>
      </w:pPr>
      <w:r>
        <w:rPr>
          <w:rFonts w:hint="eastAsia"/>
          <w:sz w:val="24"/>
          <w:szCs w:val="24"/>
        </w:rPr>
        <w:t xml:space="preserve">   A</w:t>
      </w:r>
      <w:r>
        <w:rPr>
          <w:rFonts w:hint="eastAsia"/>
          <w:sz w:val="24"/>
          <w:szCs w:val="24"/>
        </w:rPr>
        <w:t>．平均海拔高</w:t>
      </w:r>
      <w:r>
        <w:rPr>
          <w:rFonts w:hint="eastAsia"/>
          <w:sz w:val="24"/>
          <w:szCs w:val="24"/>
        </w:rPr>
        <w:t xml:space="preserve">                B</w:t>
      </w:r>
      <w:r>
        <w:rPr>
          <w:rFonts w:hint="eastAsia"/>
          <w:sz w:val="24"/>
          <w:szCs w:val="24"/>
        </w:rPr>
        <w:t>．年均温高</w:t>
      </w:r>
    </w:p>
    <w:p w:rsidR="000F7AD7" w:rsidRDefault="00F84DEC">
      <w:pPr>
        <w:spacing w:line="360" w:lineRule="auto"/>
        <w:ind w:firstLineChars="150" w:firstLine="360"/>
        <w:rPr>
          <w:sz w:val="24"/>
          <w:szCs w:val="24"/>
        </w:rPr>
      </w:pPr>
      <w:r>
        <w:rPr>
          <w:rFonts w:hint="eastAsia"/>
          <w:sz w:val="24"/>
          <w:szCs w:val="24"/>
        </w:rPr>
        <w:t>C</w:t>
      </w:r>
      <w:r>
        <w:rPr>
          <w:rFonts w:hint="eastAsia"/>
          <w:sz w:val="24"/>
          <w:szCs w:val="24"/>
        </w:rPr>
        <w:t>．年降水量多</w:t>
      </w:r>
      <w:r>
        <w:rPr>
          <w:rFonts w:hint="eastAsia"/>
          <w:sz w:val="24"/>
          <w:szCs w:val="24"/>
        </w:rPr>
        <w:t xml:space="preserve">       </w:t>
      </w:r>
      <w:r>
        <w:rPr>
          <w:rFonts w:hint="eastAsia"/>
          <w:sz w:val="24"/>
          <w:szCs w:val="24"/>
        </w:rPr>
        <w:t xml:space="preserve">         D</w:t>
      </w:r>
      <w:r>
        <w:rPr>
          <w:rFonts w:hint="eastAsia"/>
          <w:sz w:val="24"/>
          <w:szCs w:val="24"/>
        </w:rPr>
        <w:t>．聚落规模大</w:t>
      </w:r>
    </w:p>
    <w:p w:rsidR="000F7AD7" w:rsidRDefault="00F84DEC">
      <w:pPr>
        <w:spacing w:line="360" w:lineRule="auto"/>
        <w:rPr>
          <w:sz w:val="24"/>
          <w:szCs w:val="24"/>
        </w:rPr>
      </w:pPr>
      <w:r>
        <w:rPr>
          <w:rFonts w:hint="eastAsia"/>
          <w:sz w:val="24"/>
          <w:szCs w:val="24"/>
        </w:rPr>
        <w:lastRenderedPageBreak/>
        <w:t>17.</w:t>
      </w:r>
      <w:r>
        <w:rPr>
          <w:rFonts w:hint="eastAsia"/>
          <w:sz w:val="24"/>
          <w:szCs w:val="24"/>
        </w:rPr>
        <w:t>在成都以西路段，沿途生活的少数民族主要是（　　）</w:t>
      </w:r>
    </w:p>
    <w:p w:rsidR="000F7AD7" w:rsidRDefault="00F84DEC">
      <w:pPr>
        <w:spacing w:line="360" w:lineRule="auto"/>
        <w:rPr>
          <w:sz w:val="24"/>
          <w:szCs w:val="24"/>
        </w:rPr>
      </w:pPr>
      <w:r>
        <w:rPr>
          <w:rFonts w:hint="eastAsia"/>
          <w:sz w:val="24"/>
          <w:szCs w:val="24"/>
        </w:rPr>
        <w:t xml:space="preserve">   A</w:t>
      </w:r>
      <w:r>
        <w:rPr>
          <w:rFonts w:hint="eastAsia"/>
          <w:sz w:val="24"/>
          <w:szCs w:val="24"/>
        </w:rPr>
        <w:t>．高山族</w:t>
      </w:r>
      <w:r>
        <w:rPr>
          <w:rFonts w:hint="eastAsia"/>
          <w:sz w:val="24"/>
          <w:szCs w:val="24"/>
        </w:rPr>
        <w:t xml:space="preserve">         B</w:t>
      </w:r>
      <w:r>
        <w:rPr>
          <w:rFonts w:hint="eastAsia"/>
          <w:sz w:val="24"/>
          <w:szCs w:val="24"/>
        </w:rPr>
        <w:t>．藏族</w:t>
      </w:r>
      <w:r>
        <w:rPr>
          <w:rFonts w:hint="eastAsia"/>
          <w:sz w:val="24"/>
          <w:szCs w:val="24"/>
        </w:rPr>
        <w:t xml:space="preserve">           C</w:t>
      </w:r>
      <w:r>
        <w:rPr>
          <w:rFonts w:hint="eastAsia"/>
          <w:sz w:val="24"/>
          <w:szCs w:val="24"/>
        </w:rPr>
        <w:t>．蒙古族</w:t>
      </w:r>
      <w:r>
        <w:rPr>
          <w:rFonts w:hint="eastAsia"/>
          <w:sz w:val="24"/>
          <w:szCs w:val="24"/>
        </w:rPr>
        <w:t xml:space="preserve">            D</w:t>
      </w:r>
      <w:r>
        <w:rPr>
          <w:rFonts w:hint="eastAsia"/>
          <w:sz w:val="24"/>
          <w:szCs w:val="24"/>
        </w:rPr>
        <w:t>．傣族</w:t>
      </w:r>
    </w:p>
    <w:p w:rsidR="000F7AD7" w:rsidRDefault="00F84DEC">
      <w:pPr>
        <w:spacing w:line="360" w:lineRule="auto"/>
        <w:ind w:firstLineChars="100" w:firstLine="240"/>
        <w:rPr>
          <w:sz w:val="24"/>
          <w:szCs w:val="24"/>
        </w:rPr>
      </w:pPr>
      <w:proofErr w:type="gramStart"/>
      <w:r>
        <w:rPr>
          <w:rFonts w:hint="eastAsia"/>
          <w:sz w:val="24"/>
          <w:szCs w:val="24"/>
        </w:rPr>
        <w:t>硒砂瓜</w:t>
      </w:r>
      <w:proofErr w:type="gramEnd"/>
      <w:r>
        <w:rPr>
          <w:rFonts w:hint="eastAsia"/>
          <w:noProof/>
          <w:sz w:val="24"/>
          <w:szCs w:val="24"/>
        </w:rPr>
        <w:drawing>
          <wp:inline distT="0" distB="0" distL="114300" distR="114300">
            <wp:extent cx="13970" cy="15240"/>
            <wp:effectExtent l="0" t="0" r="0" b="0"/>
            <wp:docPr id="1452" name="图片 13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30" descr="学科网(www.zxxk.com)--教育资源门户，提供试卷、教案、课件、论文、素材及各类教学资源下载，还有大量而丰富的教学相关资讯！"/>
                    <pic:cNvPicPr>
                      <a:picLocks noChangeAspect="1"/>
                    </pic:cNvPicPr>
                  </pic:nvPicPr>
                  <pic:blipFill>
                    <a:blip r:embed="rId584"/>
                    <a:stretch>
                      <a:fillRect/>
                    </a:stretch>
                  </pic:blipFill>
                  <pic:spPr>
                    <a:xfrm>
                      <a:off x="0" y="0"/>
                      <a:ext cx="13970" cy="15240"/>
                    </a:xfrm>
                    <a:prstGeom prst="rect">
                      <a:avLst/>
                    </a:prstGeom>
                    <a:noFill/>
                    <a:ln w="9525">
                      <a:noFill/>
                    </a:ln>
                  </pic:spPr>
                </pic:pic>
              </a:graphicData>
            </a:graphic>
          </wp:inline>
        </w:drawing>
      </w:r>
      <w:r>
        <w:rPr>
          <w:rFonts w:hint="eastAsia"/>
          <w:sz w:val="24"/>
          <w:szCs w:val="24"/>
        </w:rPr>
        <w:t>富含硒</w:t>
      </w:r>
      <w:r>
        <w:rPr>
          <w:sz w:val="24"/>
          <w:szCs w:val="24"/>
        </w:rPr>
        <w:t>,</w:t>
      </w:r>
      <w:r>
        <w:rPr>
          <w:rFonts w:hint="eastAsia"/>
          <w:sz w:val="24"/>
          <w:szCs w:val="24"/>
        </w:rPr>
        <w:t>个儿大</w:t>
      </w:r>
      <w:proofErr w:type="gramStart"/>
      <w:r>
        <w:rPr>
          <w:rFonts w:hint="eastAsia"/>
          <w:sz w:val="24"/>
          <w:szCs w:val="24"/>
        </w:rPr>
        <w:t>汁儿甜</w:t>
      </w:r>
      <w:proofErr w:type="gramEnd"/>
      <w:r>
        <w:rPr>
          <w:sz w:val="24"/>
          <w:szCs w:val="24"/>
        </w:rPr>
        <w:t>,</w:t>
      </w:r>
      <w:r>
        <w:rPr>
          <w:rFonts w:hint="eastAsia"/>
          <w:sz w:val="24"/>
          <w:szCs w:val="24"/>
        </w:rPr>
        <w:t>是宁夏中卫地区的特色农产品之一。读图</w:t>
      </w:r>
      <w:r>
        <w:rPr>
          <w:sz w:val="24"/>
          <w:szCs w:val="24"/>
        </w:rPr>
        <w:t>,</w:t>
      </w:r>
      <w:r>
        <w:rPr>
          <w:rFonts w:hint="eastAsia"/>
          <w:sz w:val="24"/>
          <w:szCs w:val="24"/>
        </w:rPr>
        <w:t>完成第</w:t>
      </w:r>
      <w:r>
        <w:rPr>
          <w:rFonts w:hint="eastAsia"/>
          <w:sz w:val="24"/>
          <w:szCs w:val="24"/>
        </w:rPr>
        <w:t>18</w:t>
      </w:r>
      <w:r>
        <w:rPr>
          <w:rFonts w:hint="eastAsia"/>
          <w:sz w:val="24"/>
          <w:szCs w:val="24"/>
        </w:rPr>
        <w:t>—</w:t>
      </w:r>
      <w:r>
        <w:rPr>
          <w:rFonts w:hint="eastAsia"/>
          <w:sz w:val="24"/>
          <w:szCs w:val="24"/>
        </w:rPr>
        <w:t>19</w:t>
      </w:r>
      <w:r>
        <w:rPr>
          <w:rFonts w:hint="eastAsia"/>
          <w:sz w:val="24"/>
          <w:szCs w:val="24"/>
        </w:rPr>
        <w:t>题。</w:t>
      </w:r>
    </w:p>
    <w:p w:rsidR="000F7AD7" w:rsidRDefault="00F84DEC">
      <w:pPr>
        <w:spacing w:line="360" w:lineRule="auto"/>
        <w:ind w:firstLineChars="100" w:firstLine="240"/>
        <w:jc w:val="center"/>
        <w:rPr>
          <w:sz w:val="24"/>
          <w:szCs w:val="24"/>
        </w:rPr>
      </w:pPr>
      <w:r>
        <w:rPr>
          <w:noProof/>
          <w:sz w:val="24"/>
          <w:szCs w:val="24"/>
        </w:rPr>
        <w:drawing>
          <wp:inline distT="0" distB="0" distL="114300" distR="114300">
            <wp:extent cx="1817370" cy="2774950"/>
            <wp:effectExtent l="0" t="0" r="11430" b="6350"/>
            <wp:docPr id="14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31"/>
                    <pic:cNvPicPr>
                      <a:picLocks noChangeAspect="1"/>
                    </pic:cNvPicPr>
                  </pic:nvPicPr>
                  <pic:blipFill>
                    <a:blip r:embed="rId585"/>
                    <a:stretch>
                      <a:fillRect/>
                    </a:stretch>
                  </pic:blipFill>
                  <pic:spPr>
                    <a:xfrm>
                      <a:off x="0" y="0"/>
                      <a:ext cx="1817370" cy="277495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18</w:t>
      </w:r>
      <w:r>
        <w:rPr>
          <w:sz w:val="24"/>
          <w:szCs w:val="24"/>
        </w:rPr>
        <w:t>.</w:t>
      </w:r>
      <w:r>
        <w:rPr>
          <w:rFonts w:hint="eastAsia"/>
          <w:sz w:val="24"/>
          <w:szCs w:val="24"/>
        </w:rPr>
        <w:t>宁夏回族自治区</w:t>
      </w:r>
      <w:r>
        <w:rPr>
          <w:rFonts w:hint="eastAsia"/>
          <w:sz w:val="24"/>
          <w:szCs w:val="24"/>
        </w:rPr>
        <w:t>(    )</w:t>
      </w:r>
    </w:p>
    <w:p w:rsidR="000F7AD7" w:rsidRDefault="00F84DEC">
      <w:pPr>
        <w:spacing w:line="360" w:lineRule="auto"/>
        <w:rPr>
          <w:sz w:val="24"/>
          <w:szCs w:val="24"/>
        </w:rPr>
      </w:pPr>
      <w:r>
        <w:rPr>
          <w:sz w:val="24"/>
          <w:szCs w:val="24"/>
        </w:rPr>
        <w:t>A.</w:t>
      </w:r>
      <w:r>
        <w:rPr>
          <w:rFonts w:hint="eastAsia"/>
          <w:sz w:val="24"/>
          <w:szCs w:val="24"/>
        </w:rPr>
        <w:t>地处热带</w:t>
      </w:r>
      <w:r>
        <w:rPr>
          <w:rFonts w:hint="eastAsia"/>
          <w:sz w:val="24"/>
          <w:szCs w:val="24"/>
        </w:rPr>
        <w:t xml:space="preserve">    </w:t>
      </w:r>
      <w:r>
        <w:rPr>
          <w:sz w:val="24"/>
          <w:szCs w:val="24"/>
        </w:rPr>
        <w:t>B.</w:t>
      </w:r>
      <w:r>
        <w:rPr>
          <w:rFonts w:hint="eastAsia"/>
          <w:sz w:val="24"/>
          <w:szCs w:val="24"/>
        </w:rPr>
        <w:t>行政中心是银川</w:t>
      </w:r>
      <w:r>
        <w:rPr>
          <w:rFonts w:hint="eastAsia"/>
          <w:sz w:val="24"/>
          <w:szCs w:val="24"/>
        </w:rPr>
        <w:t xml:space="preserve">    </w:t>
      </w:r>
      <w:r>
        <w:rPr>
          <w:sz w:val="24"/>
          <w:szCs w:val="24"/>
        </w:rPr>
        <w:t>C.</w:t>
      </w:r>
      <w:r>
        <w:rPr>
          <w:rFonts w:hint="eastAsia"/>
          <w:sz w:val="24"/>
          <w:szCs w:val="24"/>
        </w:rPr>
        <w:t>西邻陕西省</w:t>
      </w:r>
      <w:r>
        <w:rPr>
          <w:rFonts w:hint="eastAsia"/>
          <w:sz w:val="24"/>
          <w:szCs w:val="24"/>
        </w:rPr>
        <w:t xml:space="preserve">    </w:t>
      </w:r>
      <w:r>
        <w:rPr>
          <w:sz w:val="24"/>
          <w:szCs w:val="24"/>
        </w:rPr>
        <w:t>D.</w:t>
      </w:r>
      <w:r>
        <w:rPr>
          <w:rFonts w:hint="eastAsia"/>
          <w:sz w:val="24"/>
          <w:szCs w:val="24"/>
        </w:rPr>
        <w:t>境内黄河向西流</w:t>
      </w:r>
    </w:p>
    <w:p w:rsidR="000F7AD7" w:rsidRDefault="00F84DEC">
      <w:pPr>
        <w:spacing w:line="360" w:lineRule="auto"/>
        <w:rPr>
          <w:sz w:val="24"/>
          <w:szCs w:val="24"/>
        </w:rPr>
      </w:pPr>
      <w:r>
        <w:rPr>
          <w:rFonts w:hint="eastAsia"/>
          <w:sz w:val="24"/>
          <w:szCs w:val="24"/>
        </w:rPr>
        <w:t>19.</w:t>
      </w:r>
      <w:r>
        <w:rPr>
          <w:rFonts w:hint="eastAsia"/>
          <w:sz w:val="24"/>
          <w:szCs w:val="24"/>
        </w:rPr>
        <w:t>与</w:t>
      </w:r>
      <w:proofErr w:type="gramStart"/>
      <w:r>
        <w:rPr>
          <w:rFonts w:hint="eastAsia"/>
          <w:sz w:val="24"/>
          <w:szCs w:val="24"/>
        </w:rPr>
        <w:t>泾</w:t>
      </w:r>
      <w:proofErr w:type="gramEnd"/>
      <w:r>
        <w:rPr>
          <w:rFonts w:hint="eastAsia"/>
          <w:sz w:val="24"/>
          <w:szCs w:val="24"/>
        </w:rPr>
        <w:t>源地区相比</w:t>
      </w:r>
      <w:r>
        <w:rPr>
          <w:sz w:val="24"/>
          <w:szCs w:val="24"/>
        </w:rPr>
        <w:t>,</w:t>
      </w:r>
      <w:r>
        <w:rPr>
          <w:rFonts w:hint="eastAsia"/>
          <w:sz w:val="24"/>
          <w:szCs w:val="24"/>
        </w:rPr>
        <w:t>中卫种植</w:t>
      </w:r>
      <w:proofErr w:type="gramStart"/>
      <w:r>
        <w:rPr>
          <w:rFonts w:hint="eastAsia"/>
          <w:sz w:val="24"/>
          <w:szCs w:val="24"/>
        </w:rPr>
        <w:t>硒砂瓜</w:t>
      </w:r>
      <w:proofErr w:type="gramEnd"/>
      <w:r>
        <w:rPr>
          <w:rFonts w:hint="eastAsia"/>
          <w:sz w:val="24"/>
          <w:szCs w:val="24"/>
        </w:rPr>
        <w:t>的有利自然条件是</w:t>
      </w:r>
      <w:r>
        <w:rPr>
          <w:rFonts w:hint="eastAsia"/>
          <w:sz w:val="24"/>
          <w:szCs w:val="24"/>
        </w:rPr>
        <w:t>(    )</w:t>
      </w:r>
    </w:p>
    <w:p w:rsidR="000F7AD7" w:rsidRDefault="00F84DEC">
      <w:pPr>
        <w:spacing w:line="360" w:lineRule="auto"/>
        <w:rPr>
          <w:sz w:val="24"/>
          <w:szCs w:val="24"/>
        </w:rPr>
      </w:pPr>
      <w:r>
        <w:rPr>
          <w:sz w:val="24"/>
          <w:szCs w:val="24"/>
        </w:rPr>
        <w:t>A.</w:t>
      </w:r>
      <w:r>
        <w:rPr>
          <w:rFonts w:hint="eastAsia"/>
          <w:sz w:val="24"/>
          <w:szCs w:val="24"/>
        </w:rPr>
        <w:t>地势平坦</w:t>
      </w:r>
      <w:r>
        <w:rPr>
          <w:rFonts w:hint="eastAsia"/>
          <w:sz w:val="24"/>
          <w:szCs w:val="24"/>
        </w:rPr>
        <w:t xml:space="preserve">    </w:t>
      </w:r>
      <w:r>
        <w:rPr>
          <w:sz w:val="24"/>
          <w:szCs w:val="24"/>
        </w:rPr>
        <w:t>B.</w:t>
      </w:r>
      <w:r>
        <w:rPr>
          <w:rFonts w:hint="eastAsia"/>
          <w:sz w:val="24"/>
          <w:szCs w:val="24"/>
        </w:rPr>
        <w:t>降水更多</w:t>
      </w:r>
      <w:r>
        <w:rPr>
          <w:rFonts w:hint="eastAsia"/>
          <w:sz w:val="24"/>
          <w:szCs w:val="24"/>
        </w:rPr>
        <w:t xml:space="preserve">    </w:t>
      </w:r>
      <w:r>
        <w:rPr>
          <w:sz w:val="24"/>
          <w:szCs w:val="24"/>
        </w:rPr>
        <w:t>C.</w:t>
      </w:r>
      <w:r>
        <w:rPr>
          <w:rFonts w:hint="eastAsia"/>
          <w:sz w:val="24"/>
          <w:szCs w:val="24"/>
        </w:rPr>
        <w:t>科技水平高</w:t>
      </w:r>
      <w:r>
        <w:rPr>
          <w:rFonts w:hint="eastAsia"/>
          <w:sz w:val="24"/>
          <w:szCs w:val="24"/>
        </w:rPr>
        <w:t xml:space="preserve">    </w:t>
      </w:r>
      <w:r>
        <w:rPr>
          <w:sz w:val="24"/>
          <w:szCs w:val="24"/>
        </w:rPr>
        <w:t>D.</w:t>
      </w:r>
      <w:r>
        <w:rPr>
          <w:rFonts w:hint="eastAsia"/>
          <w:sz w:val="24"/>
          <w:szCs w:val="24"/>
        </w:rPr>
        <w:t>交通便利</w:t>
      </w:r>
    </w:p>
    <w:p w:rsidR="000F7AD7" w:rsidRDefault="000F7AD7">
      <w:pPr>
        <w:spacing w:line="360" w:lineRule="auto"/>
        <w:rPr>
          <w:sz w:val="24"/>
          <w:szCs w:val="24"/>
        </w:rPr>
      </w:pPr>
    </w:p>
    <w:p w:rsidR="000F7AD7" w:rsidRDefault="00F84DEC">
      <w:pPr>
        <w:spacing w:line="360" w:lineRule="auto"/>
        <w:rPr>
          <w:sz w:val="24"/>
          <w:szCs w:val="24"/>
        </w:rPr>
      </w:pPr>
      <w:r>
        <w:rPr>
          <w:rFonts w:hint="eastAsia"/>
          <w:sz w:val="24"/>
          <w:szCs w:val="24"/>
        </w:rPr>
        <w:t>20.</w:t>
      </w:r>
      <w:r>
        <w:rPr>
          <w:sz w:val="24"/>
          <w:szCs w:val="24"/>
        </w:rPr>
        <w:t>（</w:t>
      </w:r>
      <w:r>
        <w:rPr>
          <w:sz w:val="24"/>
          <w:szCs w:val="24"/>
        </w:rPr>
        <w:t>201</w:t>
      </w:r>
      <w:r>
        <w:rPr>
          <w:rFonts w:hint="eastAsia"/>
          <w:sz w:val="24"/>
          <w:szCs w:val="24"/>
        </w:rPr>
        <w:t>8</w:t>
      </w:r>
      <w:r>
        <w:rPr>
          <w:sz w:val="24"/>
          <w:szCs w:val="24"/>
        </w:rPr>
        <w:t>•</w:t>
      </w:r>
      <w:r>
        <w:rPr>
          <w:rFonts w:hint="eastAsia"/>
          <w:sz w:val="24"/>
          <w:szCs w:val="24"/>
        </w:rPr>
        <w:t>山东德州</w:t>
      </w:r>
      <w:r>
        <w:rPr>
          <w:sz w:val="24"/>
          <w:szCs w:val="24"/>
        </w:rPr>
        <w:t>）</w:t>
      </w:r>
      <w:r>
        <w:rPr>
          <w:rFonts w:hint="eastAsia"/>
          <w:sz w:val="24"/>
          <w:szCs w:val="24"/>
        </w:rPr>
        <w:t>关于下图中我国铁路干线的说法，不正确的</w:t>
      </w:r>
      <w:hyperlink r:id="rId586" w:tooltip="中国教育出版网&quot; " w:history="1"/>
      <w:r>
        <w:rPr>
          <w:rFonts w:hint="eastAsia"/>
          <w:sz w:val="24"/>
          <w:szCs w:val="24"/>
        </w:rPr>
        <w:t>是</w:t>
      </w:r>
    </w:p>
    <w:p w:rsidR="000F7AD7" w:rsidRDefault="00F84DEC">
      <w:pPr>
        <w:spacing w:line="360" w:lineRule="auto"/>
        <w:jc w:val="center"/>
        <w:rPr>
          <w:sz w:val="24"/>
          <w:szCs w:val="24"/>
        </w:rPr>
      </w:pPr>
      <w:r>
        <w:rPr>
          <w:noProof/>
          <w:sz w:val="24"/>
          <w:szCs w:val="24"/>
        </w:rPr>
        <w:drawing>
          <wp:inline distT="0" distB="0" distL="114300" distR="114300">
            <wp:extent cx="4162425" cy="742950"/>
            <wp:effectExtent l="0" t="0" r="9525" b="0"/>
            <wp:docPr id="1437" name="图片 13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32" descr=" "/>
                    <pic:cNvPicPr>
                      <a:picLocks noChangeAspect="1"/>
                    </pic:cNvPicPr>
                  </pic:nvPicPr>
                  <pic:blipFill>
                    <a:blip r:embed="rId587"/>
                    <a:stretch>
                      <a:fillRect/>
                    </a:stretch>
                  </pic:blipFill>
                  <pic:spPr>
                    <a:xfrm>
                      <a:off x="0" y="0"/>
                      <a:ext cx="4162425" cy="74295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A.</w:t>
      </w:r>
      <w:r>
        <w:rPr>
          <w:rFonts w:hint="eastAsia"/>
          <w:sz w:val="24"/>
          <w:szCs w:val="24"/>
        </w:rPr>
        <w:t>②线和③线是同一条铁路干线</w:t>
      </w:r>
      <w:r>
        <w:rPr>
          <w:rFonts w:hint="eastAsia"/>
          <w:sz w:val="24"/>
          <w:szCs w:val="24"/>
        </w:rPr>
        <w:t xml:space="preserve">     B.</w:t>
      </w:r>
      <w:r>
        <w:rPr>
          <w:rFonts w:hint="eastAsia"/>
          <w:sz w:val="24"/>
          <w:szCs w:val="24"/>
        </w:rPr>
        <w:t>②线和④线是同一条铁路干线</w:t>
      </w:r>
    </w:p>
    <w:p w:rsidR="000F7AD7" w:rsidRDefault="00F84DEC">
      <w:pPr>
        <w:spacing w:line="360" w:lineRule="auto"/>
        <w:rPr>
          <w:sz w:val="24"/>
          <w:szCs w:val="24"/>
        </w:rPr>
      </w:pPr>
      <w:r>
        <w:rPr>
          <w:rFonts w:hint="eastAsia"/>
          <w:sz w:val="24"/>
          <w:szCs w:val="24"/>
        </w:rPr>
        <w:t>C.</w:t>
      </w:r>
      <w:r>
        <w:rPr>
          <w:rFonts w:hint="eastAsia"/>
          <w:sz w:val="24"/>
          <w:szCs w:val="24"/>
        </w:rPr>
        <w:t>②线和⑥线是同一条铁路干</w:t>
      </w:r>
      <w:r>
        <w:rPr>
          <w:rFonts w:hint="eastAsia"/>
          <w:sz w:val="24"/>
          <w:szCs w:val="24"/>
        </w:rPr>
        <w:t xml:space="preserve">       D.</w:t>
      </w:r>
      <w:r>
        <w:rPr>
          <w:rFonts w:hint="eastAsia"/>
          <w:sz w:val="24"/>
          <w:szCs w:val="24"/>
        </w:rPr>
        <w:t>①线和⑤线是同一条铁路干线</w:t>
      </w:r>
    </w:p>
    <w:p w:rsidR="000F7AD7" w:rsidRDefault="00F84DEC">
      <w:pPr>
        <w:pStyle w:val="DefaultParagraph"/>
        <w:spacing w:line="360" w:lineRule="auto"/>
        <w:rPr>
          <w:rFonts w:ascii="宋体" w:hAnsi="宋体"/>
          <w:sz w:val="24"/>
          <w:szCs w:val="24"/>
        </w:rPr>
      </w:pPr>
      <w:r>
        <w:rPr>
          <w:rFonts w:ascii="宋体" w:hAnsi="宋体" w:hint="eastAsia"/>
          <w:sz w:val="24"/>
          <w:szCs w:val="24"/>
        </w:rPr>
        <w:t>二、综合题</w:t>
      </w:r>
    </w:p>
    <w:p w:rsidR="000F7AD7" w:rsidRDefault="00F84DEC">
      <w:pPr>
        <w:pStyle w:val="a4"/>
        <w:spacing w:line="360" w:lineRule="auto"/>
        <w:rPr>
          <w:rFonts w:hAnsi="宋体"/>
          <w:b w:val="0"/>
          <w:sz w:val="24"/>
          <w:szCs w:val="24"/>
        </w:rPr>
      </w:pPr>
      <w:r>
        <w:rPr>
          <w:rFonts w:hAnsi="宋体" w:hint="eastAsia"/>
          <w:b w:val="0"/>
          <w:sz w:val="24"/>
          <w:szCs w:val="24"/>
        </w:rPr>
        <w:t>21.</w:t>
      </w:r>
      <w:r>
        <w:rPr>
          <w:rFonts w:hAnsi="宋体"/>
          <w:b w:val="0"/>
          <w:sz w:val="24"/>
          <w:szCs w:val="24"/>
        </w:rPr>
        <w:t>(2017·</w:t>
      </w:r>
      <w:r>
        <w:rPr>
          <w:rFonts w:hAnsi="宋体" w:hint="eastAsia"/>
          <w:b w:val="0"/>
          <w:sz w:val="24"/>
          <w:szCs w:val="24"/>
        </w:rPr>
        <w:t>四川</w:t>
      </w:r>
      <w:r>
        <w:rPr>
          <w:rFonts w:hAnsi="宋体"/>
          <w:b w:val="0"/>
          <w:sz w:val="24"/>
          <w:szCs w:val="24"/>
        </w:rPr>
        <w:t>成都</w:t>
      </w:r>
      <w:r>
        <w:rPr>
          <w:rFonts w:hAnsi="宋体"/>
          <w:b w:val="0"/>
          <w:sz w:val="24"/>
          <w:szCs w:val="24"/>
        </w:rPr>
        <w:t>)</w:t>
      </w:r>
      <w:proofErr w:type="gramStart"/>
      <w:r>
        <w:rPr>
          <w:rFonts w:hAnsi="宋体" w:hint="eastAsia"/>
          <w:b w:val="0"/>
          <w:sz w:val="24"/>
          <w:szCs w:val="24"/>
        </w:rPr>
        <w:t>读</w:t>
      </w:r>
      <w:r>
        <w:rPr>
          <w:rFonts w:hAnsi="宋体"/>
          <w:b w:val="0"/>
          <w:sz w:val="24"/>
          <w:szCs w:val="24"/>
        </w:rPr>
        <w:t>我国</w:t>
      </w:r>
      <w:proofErr w:type="gramEnd"/>
      <w:r>
        <w:rPr>
          <w:rFonts w:hAnsi="宋体"/>
          <w:b w:val="0"/>
          <w:sz w:val="24"/>
          <w:szCs w:val="24"/>
        </w:rPr>
        <w:t>政区图</w:t>
      </w:r>
      <w:r>
        <w:rPr>
          <w:rFonts w:hAnsi="宋体" w:hint="eastAsia"/>
          <w:b w:val="0"/>
          <w:sz w:val="24"/>
          <w:szCs w:val="24"/>
        </w:rPr>
        <w:t>，完成相关</w:t>
      </w:r>
      <w:r>
        <w:rPr>
          <w:rFonts w:hAnsi="宋体" w:hint="eastAsia"/>
          <w:b w:val="0"/>
          <w:sz w:val="24"/>
          <w:szCs w:val="24"/>
        </w:rPr>
        <w:t>问题。</w:t>
      </w:r>
    </w:p>
    <w:p w:rsidR="000F7AD7" w:rsidRDefault="00F84DEC">
      <w:pPr>
        <w:pStyle w:val="a4"/>
        <w:spacing w:line="360" w:lineRule="auto"/>
        <w:jc w:val="center"/>
        <w:rPr>
          <w:rFonts w:hAnsi="宋体"/>
          <w:b w:val="0"/>
          <w:sz w:val="24"/>
          <w:szCs w:val="24"/>
        </w:rPr>
      </w:pPr>
      <w:r>
        <w:rPr>
          <w:rFonts w:hAnsi="宋体"/>
          <w:noProof/>
          <w:sz w:val="24"/>
          <w:szCs w:val="24"/>
        </w:rPr>
        <w:lastRenderedPageBreak/>
        <w:drawing>
          <wp:inline distT="0" distB="0" distL="114300" distR="114300">
            <wp:extent cx="2235200" cy="2157730"/>
            <wp:effectExtent l="0" t="0" r="12700" b="13970"/>
            <wp:docPr id="1430" name="图片 133" descr="www.ziyuank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33" descr="www.ziyuanku.com"/>
                    <pic:cNvPicPr>
                      <a:picLocks noChangeAspect="1"/>
                    </pic:cNvPicPr>
                  </pic:nvPicPr>
                  <pic:blipFill>
                    <a:blip r:embed="rId588"/>
                    <a:stretch>
                      <a:fillRect/>
                    </a:stretch>
                  </pic:blipFill>
                  <pic:spPr>
                    <a:xfrm>
                      <a:off x="0" y="0"/>
                      <a:ext cx="2235200" cy="2157730"/>
                    </a:xfrm>
                    <a:prstGeom prst="rect">
                      <a:avLst/>
                    </a:prstGeom>
                    <a:noFill/>
                    <a:ln w="9525">
                      <a:noFill/>
                    </a:ln>
                  </pic:spPr>
                </pic:pic>
              </a:graphicData>
            </a:graphic>
          </wp:inline>
        </w:drawing>
      </w:r>
    </w:p>
    <w:p w:rsidR="000F7AD7" w:rsidRDefault="00F84DEC">
      <w:pPr>
        <w:pStyle w:val="a4"/>
        <w:spacing w:line="360" w:lineRule="auto"/>
        <w:rPr>
          <w:rFonts w:hAnsi="宋体"/>
          <w:b w:val="0"/>
          <w:sz w:val="24"/>
          <w:szCs w:val="24"/>
        </w:rPr>
      </w:pPr>
      <w:r>
        <w:rPr>
          <w:rFonts w:hAnsi="宋体"/>
          <w:b w:val="0"/>
          <w:sz w:val="24"/>
          <w:szCs w:val="24"/>
        </w:rPr>
        <w:t>(1)</w:t>
      </w:r>
      <w:r>
        <w:rPr>
          <w:rFonts w:hAnsi="宋体"/>
          <w:b w:val="0"/>
          <w:sz w:val="24"/>
          <w:szCs w:val="24"/>
        </w:rPr>
        <w:t>从海陆位置看，我国位于</w:t>
      </w:r>
      <w:r>
        <w:rPr>
          <w:rFonts w:hAnsi="宋体"/>
          <w:b w:val="0"/>
          <w:sz w:val="24"/>
          <w:szCs w:val="24"/>
        </w:rPr>
        <w:t>______</w:t>
      </w:r>
      <w:r>
        <w:rPr>
          <w:rFonts w:hAnsi="宋体"/>
          <w:b w:val="0"/>
          <w:sz w:val="24"/>
          <w:szCs w:val="24"/>
        </w:rPr>
        <w:t>洲东部，</w:t>
      </w:r>
      <w:r>
        <w:rPr>
          <w:rFonts w:hAnsi="宋体"/>
          <w:b w:val="0"/>
          <w:sz w:val="24"/>
          <w:szCs w:val="24"/>
        </w:rPr>
        <w:t>________</w:t>
      </w:r>
      <w:r>
        <w:rPr>
          <w:rFonts w:hAnsi="宋体"/>
          <w:b w:val="0"/>
          <w:sz w:val="24"/>
          <w:szCs w:val="24"/>
        </w:rPr>
        <w:t>洋西岸，陆地领土面积约为</w:t>
      </w:r>
      <w:r>
        <w:rPr>
          <w:rFonts w:hAnsi="宋体"/>
          <w:b w:val="0"/>
          <w:sz w:val="24"/>
          <w:szCs w:val="24"/>
        </w:rPr>
        <w:t>____________</w:t>
      </w:r>
      <w:r>
        <w:rPr>
          <w:rFonts w:hAnsi="宋体"/>
          <w:b w:val="0"/>
          <w:sz w:val="24"/>
          <w:szCs w:val="24"/>
        </w:rPr>
        <w:t>平方千米，是一个海陆兼备的国家。</w:t>
      </w:r>
    </w:p>
    <w:p w:rsidR="000F7AD7" w:rsidRDefault="00F84DEC">
      <w:pPr>
        <w:pStyle w:val="a4"/>
        <w:spacing w:line="360" w:lineRule="auto"/>
        <w:rPr>
          <w:rFonts w:hAnsi="宋体"/>
          <w:b w:val="0"/>
          <w:sz w:val="24"/>
          <w:szCs w:val="24"/>
        </w:rPr>
      </w:pPr>
      <w:r>
        <w:rPr>
          <w:rFonts w:hAnsi="宋体"/>
          <w:b w:val="0"/>
          <w:sz w:val="24"/>
          <w:szCs w:val="24"/>
        </w:rPr>
        <w:t>(2)</w:t>
      </w:r>
      <w:r>
        <w:rPr>
          <w:rFonts w:hAnsi="宋体"/>
          <w:b w:val="0"/>
          <w:sz w:val="24"/>
          <w:szCs w:val="24"/>
        </w:rPr>
        <w:t>写出图中字母表示的我国陆上相邻和隔海</w:t>
      </w:r>
      <w:r>
        <w:rPr>
          <w:rFonts w:hAnsi="宋体" w:hint="eastAsia"/>
          <w:b w:val="0"/>
          <w:sz w:val="24"/>
          <w:szCs w:val="24"/>
        </w:rPr>
        <w:t>相望的国家名称。</w:t>
      </w:r>
    </w:p>
    <w:p w:rsidR="000F7AD7" w:rsidRDefault="00F84DEC">
      <w:pPr>
        <w:pStyle w:val="a4"/>
        <w:spacing w:line="360" w:lineRule="auto"/>
        <w:rPr>
          <w:rFonts w:hAnsi="宋体"/>
          <w:b w:val="0"/>
          <w:sz w:val="24"/>
          <w:szCs w:val="24"/>
        </w:rPr>
      </w:pPr>
      <w:r>
        <w:rPr>
          <w:rFonts w:hAnsi="宋体"/>
          <w:b w:val="0"/>
          <w:sz w:val="24"/>
          <w:szCs w:val="24"/>
        </w:rPr>
        <w:t>A______________</w:t>
      </w:r>
      <w:r>
        <w:rPr>
          <w:rFonts w:hAnsi="宋体"/>
          <w:b w:val="0"/>
          <w:sz w:val="24"/>
          <w:szCs w:val="24"/>
        </w:rPr>
        <w:t>；</w:t>
      </w:r>
      <w:r>
        <w:rPr>
          <w:rFonts w:hAnsi="宋体"/>
          <w:b w:val="0"/>
          <w:sz w:val="24"/>
          <w:szCs w:val="24"/>
        </w:rPr>
        <w:t>B________</w:t>
      </w:r>
      <w:r>
        <w:rPr>
          <w:rFonts w:hAnsi="宋体"/>
          <w:b w:val="0"/>
          <w:sz w:val="24"/>
          <w:szCs w:val="24"/>
        </w:rPr>
        <w:t>；</w:t>
      </w:r>
      <w:r>
        <w:rPr>
          <w:rFonts w:hAnsi="宋体"/>
          <w:b w:val="0"/>
          <w:sz w:val="24"/>
          <w:szCs w:val="24"/>
        </w:rPr>
        <w:t>C________</w:t>
      </w:r>
      <w:r>
        <w:rPr>
          <w:rFonts w:hAnsi="宋体"/>
          <w:b w:val="0"/>
          <w:sz w:val="24"/>
          <w:szCs w:val="24"/>
        </w:rPr>
        <w:t>；</w:t>
      </w:r>
      <w:r>
        <w:rPr>
          <w:rFonts w:hAnsi="宋体"/>
          <w:b w:val="0"/>
          <w:sz w:val="24"/>
          <w:szCs w:val="24"/>
        </w:rPr>
        <w:t>D__________</w:t>
      </w:r>
      <w:r>
        <w:rPr>
          <w:rFonts w:hAnsi="宋体"/>
          <w:b w:val="0"/>
          <w:sz w:val="24"/>
          <w:szCs w:val="24"/>
        </w:rPr>
        <w:t>。</w:t>
      </w:r>
    </w:p>
    <w:p w:rsidR="000F7AD7" w:rsidRDefault="00F84DEC">
      <w:pPr>
        <w:pStyle w:val="a4"/>
        <w:spacing w:line="360" w:lineRule="auto"/>
        <w:rPr>
          <w:rFonts w:hAnsi="宋体"/>
          <w:b w:val="0"/>
          <w:sz w:val="24"/>
          <w:szCs w:val="24"/>
        </w:rPr>
      </w:pPr>
      <w:r>
        <w:rPr>
          <w:rFonts w:hAnsi="宋体"/>
          <w:b w:val="0"/>
          <w:sz w:val="24"/>
          <w:szCs w:val="24"/>
        </w:rPr>
        <w:t>(3)</w:t>
      </w:r>
      <w:r>
        <w:rPr>
          <w:rFonts w:hAnsi="宋体"/>
          <w:b w:val="0"/>
          <w:sz w:val="24"/>
          <w:szCs w:val="24"/>
        </w:rPr>
        <w:t>从图上</w:t>
      </w:r>
      <w:proofErr w:type="gramStart"/>
      <w:r>
        <w:rPr>
          <w:rFonts w:hAnsi="宋体"/>
          <w:b w:val="0"/>
          <w:sz w:val="24"/>
          <w:szCs w:val="24"/>
        </w:rPr>
        <w:t>看位于</w:t>
      </w:r>
      <w:proofErr w:type="gramEnd"/>
      <w:r>
        <w:rPr>
          <w:rFonts w:hAnsi="宋体"/>
          <w:b w:val="0"/>
          <w:sz w:val="24"/>
          <w:szCs w:val="24"/>
        </w:rPr>
        <w:t>我国最东边的省</w:t>
      </w:r>
      <w:r>
        <w:rPr>
          <w:rFonts w:hAnsi="宋体"/>
          <w:b w:val="0"/>
          <w:sz w:val="24"/>
          <w:szCs w:val="24"/>
        </w:rPr>
        <w:t>(</w:t>
      </w:r>
      <w:r>
        <w:rPr>
          <w:rFonts w:hAnsi="宋体"/>
          <w:b w:val="0"/>
          <w:sz w:val="24"/>
          <w:szCs w:val="24"/>
        </w:rPr>
        <w:t>区</w:t>
      </w:r>
      <w:r>
        <w:rPr>
          <w:rFonts w:hAnsi="宋体"/>
          <w:b w:val="0"/>
          <w:sz w:val="24"/>
          <w:szCs w:val="24"/>
        </w:rPr>
        <w:t>)</w:t>
      </w:r>
      <w:r>
        <w:rPr>
          <w:rFonts w:hAnsi="宋体"/>
          <w:b w:val="0"/>
          <w:sz w:val="24"/>
          <w:szCs w:val="24"/>
        </w:rPr>
        <w:t>是</w:t>
      </w:r>
      <w:r>
        <w:rPr>
          <w:rFonts w:hAnsi="宋体"/>
          <w:b w:val="0"/>
          <w:sz w:val="24"/>
          <w:szCs w:val="24"/>
        </w:rPr>
        <w:t>____________</w:t>
      </w:r>
      <w:r>
        <w:rPr>
          <w:rFonts w:hAnsi="宋体"/>
          <w:b w:val="0"/>
          <w:sz w:val="24"/>
          <w:szCs w:val="24"/>
        </w:rPr>
        <w:t>；与台湾隔海相望的省</w:t>
      </w:r>
      <w:r>
        <w:rPr>
          <w:rFonts w:hAnsi="宋体"/>
          <w:b w:val="0"/>
          <w:sz w:val="24"/>
          <w:szCs w:val="24"/>
        </w:rPr>
        <w:t xml:space="preserve"> (</w:t>
      </w:r>
      <w:r>
        <w:rPr>
          <w:rFonts w:hAnsi="宋体"/>
          <w:b w:val="0"/>
          <w:sz w:val="24"/>
          <w:szCs w:val="24"/>
        </w:rPr>
        <w:t>区</w:t>
      </w:r>
      <w:r>
        <w:rPr>
          <w:rFonts w:hAnsi="宋体"/>
          <w:b w:val="0"/>
          <w:sz w:val="24"/>
          <w:szCs w:val="24"/>
        </w:rPr>
        <w:t>)</w:t>
      </w:r>
      <w:r>
        <w:rPr>
          <w:rFonts w:hAnsi="宋体"/>
          <w:b w:val="0"/>
          <w:sz w:val="24"/>
          <w:szCs w:val="24"/>
        </w:rPr>
        <w:t>是</w:t>
      </w:r>
      <w:r>
        <w:rPr>
          <w:rFonts w:hAnsi="宋体"/>
          <w:b w:val="0"/>
          <w:sz w:val="24"/>
          <w:szCs w:val="24"/>
        </w:rPr>
        <w:t>__________</w:t>
      </w:r>
      <w:r>
        <w:rPr>
          <w:rFonts w:hAnsi="宋体"/>
          <w:b w:val="0"/>
          <w:sz w:val="24"/>
          <w:szCs w:val="24"/>
        </w:rPr>
        <w:t>。</w:t>
      </w:r>
    </w:p>
    <w:p w:rsidR="000F7AD7" w:rsidRDefault="00F84DEC">
      <w:pPr>
        <w:pStyle w:val="a4"/>
        <w:spacing w:line="360" w:lineRule="auto"/>
        <w:rPr>
          <w:rFonts w:hAnsi="宋体"/>
          <w:b w:val="0"/>
          <w:sz w:val="24"/>
          <w:szCs w:val="24"/>
        </w:rPr>
      </w:pPr>
      <w:r>
        <w:rPr>
          <w:rFonts w:hAnsi="宋体"/>
          <w:b w:val="0"/>
          <w:sz w:val="24"/>
          <w:szCs w:val="24"/>
        </w:rPr>
        <w:t>(4)</w:t>
      </w:r>
      <w:r>
        <w:rPr>
          <w:rFonts w:hAnsi="宋体"/>
          <w:b w:val="0"/>
          <w:sz w:val="24"/>
          <w:szCs w:val="24"/>
        </w:rPr>
        <w:t>黄河在</w:t>
      </w:r>
      <w:r>
        <w:rPr>
          <w:rFonts w:hAnsi="宋体"/>
          <w:b w:val="0"/>
          <w:sz w:val="24"/>
          <w:szCs w:val="24"/>
        </w:rPr>
        <w:t>__________(</w:t>
      </w:r>
      <w:r>
        <w:rPr>
          <w:rFonts w:hAnsi="宋体"/>
          <w:b w:val="0"/>
          <w:sz w:val="24"/>
          <w:szCs w:val="24"/>
        </w:rPr>
        <w:t>省</w:t>
      </w:r>
      <w:r>
        <w:rPr>
          <w:rFonts w:hAnsi="宋体"/>
          <w:b w:val="0"/>
          <w:sz w:val="24"/>
          <w:szCs w:val="24"/>
        </w:rPr>
        <w:t>)</w:t>
      </w:r>
      <w:r>
        <w:rPr>
          <w:rFonts w:hAnsi="宋体"/>
          <w:b w:val="0"/>
          <w:sz w:val="24"/>
          <w:szCs w:val="24"/>
        </w:rPr>
        <w:t>流入我国的渤海；珠江在广东省流入</w:t>
      </w:r>
      <w:r>
        <w:rPr>
          <w:rFonts w:hAnsi="宋体"/>
          <w:b w:val="0"/>
          <w:sz w:val="24"/>
          <w:szCs w:val="24"/>
        </w:rPr>
        <w:t>______</w:t>
      </w:r>
      <w:r>
        <w:rPr>
          <w:rFonts w:hAnsi="宋体"/>
          <w:b w:val="0"/>
          <w:sz w:val="24"/>
          <w:szCs w:val="24"/>
        </w:rPr>
        <w:t>海。</w:t>
      </w:r>
    </w:p>
    <w:p w:rsidR="000F7AD7" w:rsidRDefault="00F84DEC">
      <w:pPr>
        <w:pStyle w:val="a4"/>
        <w:spacing w:line="360" w:lineRule="auto"/>
        <w:rPr>
          <w:rFonts w:hAnsi="宋体"/>
          <w:b w:val="0"/>
          <w:sz w:val="24"/>
          <w:szCs w:val="24"/>
        </w:rPr>
      </w:pPr>
      <w:r>
        <w:rPr>
          <w:rFonts w:hAnsi="宋体"/>
          <w:b w:val="0"/>
          <w:sz w:val="24"/>
          <w:szCs w:val="24"/>
        </w:rPr>
        <w:t>(</w:t>
      </w:r>
      <w:r>
        <w:rPr>
          <w:rFonts w:hAnsi="宋体"/>
          <w:b w:val="0"/>
          <w:sz w:val="24"/>
          <w:szCs w:val="24"/>
        </w:rPr>
        <w:t>5</w:t>
      </w:r>
      <w:r>
        <w:rPr>
          <w:rFonts w:hAnsi="宋体" w:hint="eastAsia"/>
          <w:b w:val="0"/>
          <w:sz w:val="24"/>
          <w:szCs w:val="24"/>
        </w:rPr>
        <w:t>)</w:t>
      </w:r>
      <w:r>
        <w:rPr>
          <w:rFonts w:hAnsi="宋体" w:hint="eastAsia"/>
          <w:b w:val="0"/>
          <w:sz w:val="24"/>
          <w:szCs w:val="24"/>
        </w:rPr>
        <w:t>继</w:t>
      </w:r>
      <w:r>
        <w:rPr>
          <w:rFonts w:hAnsi="宋体"/>
          <w:b w:val="0"/>
          <w:sz w:val="24"/>
          <w:szCs w:val="24"/>
        </w:rPr>
        <w:t>2008</w:t>
      </w:r>
      <w:r>
        <w:rPr>
          <w:rFonts w:hAnsi="宋体"/>
          <w:b w:val="0"/>
          <w:sz w:val="24"/>
          <w:szCs w:val="24"/>
        </w:rPr>
        <w:t>年成功举办夏季奥运会后，</w:t>
      </w:r>
      <w:r>
        <w:rPr>
          <w:rFonts w:hAnsi="宋体"/>
          <w:b w:val="0"/>
          <w:sz w:val="24"/>
          <w:szCs w:val="24"/>
        </w:rPr>
        <w:t>2015</w:t>
      </w:r>
      <w:r>
        <w:rPr>
          <w:rFonts w:hAnsi="宋体"/>
          <w:b w:val="0"/>
          <w:sz w:val="24"/>
          <w:szCs w:val="24"/>
        </w:rPr>
        <w:t>年</w:t>
      </w:r>
      <w:r>
        <w:rPr>
          <w:rFonts w:hAnsi="宋体"/>
          <w:b w:val="0"/>
          <w:sz w:val="24"/>
          <w:szCs w:val="24"/>
        </w:rPr>
        <w:t>7</w:t>
      </w:r>
      <w:r>
        <w:rPr>
          <w:rFonts w:hAnsi="宋体"/>
          <w:b w:val="0"/>
          <w:sz w:val="24"/>
          <w:szCs w:val="24"/>
        </w:rPr>
        <w:t>月</w:t>
      </w:r>
      <w:r>
        <w:rPr>
          <w:rFonts w:hAnsi="宋体"/>
          <w:b w:val="0"/>
          <w:sz w:val="24"/>
          <w:szCs w:val="24"/>
        </w:rPr>
        <w:t>31</w:t>
      </w:r>
      <w:r>
        <w:rPr>
          <w:rFonts w:hAnsi="宋体"/>
          <w:b w:val="0"/>
          <w:sz w:val="24"/>
          <w:szCs w:val="24"/>
        </w:rPr>
        <w:t>日，北京再次获得</w:t>
      </w:r>
      <w:r>
        <w:rPr>
          <w:rFonts w:hAnsi="宋体"/>
          <w:b w:val="0"/>
          <w:sz w:val="24"/>
          <w:szCs w:val="24"/>
        </w:rPr>
        <w:t>2022</w:t>
      </w:r>
      <w:r>
        <w:rPr>
          <w:rFonts w:hAnsi="宋体"/>
          <w:b w:val="0"/>
          <w:sz w:val="24"/>
          <w:szCs w:val="24"/>
        </w:rPr>
        <w:t>年第</w:t>
      </w:r>
      <w:r>
        <w:rPr>
          <w:rFonts w:hAnsi="宋体"/>
          <w:b w:val="0"/>
          <w:sz w:val="24"/>
          <w:szCs w:val="24"/>
        </w:rPr>
        <w:t>24</w:t>
      </w:r>
      <w:r>
        <w:rPr>
          <w:rFonts w:hAnsi="宋体"/>
          <w:b w:val="0"/>
          <w:sz w:val="24"/>
          <w:szCs w:val="24"/>
        </w:rPr>
        <w:t>届奥运会主办权，将成为第一个举办冬、夏两季奥运会的城市。请简要列举冬奥会的举办对北京有</w:t>
      </w:r>
      <w:proofErr w:type="gramStart"/>
      <w:r>
        <w:rPr>
          <w:rFonts w:hAnsi="宋体"/>
          <w:b w:val="0"/>
          <w:sz w:val="24"/>
          <w:szCs w:val="24"/>
        </w:rPr>
        <w:t>哪些积极</w:t>
      </w:r>
      <w:proofErr w:type="gramEnd"/>
      <w:r>
        <w:rPr>
          <w:rFonts w:hAnsi="宋体"/>
          <w:b w:val="0"/>
          <w:sz w:val="24"/>
          <w:szCs w:val="24"/>
        </w:rPr>
        <w:t>的影响。</w:t>
      </w:r>
      <w:r>
        <w:rPr>
          <w:rFonts w:hAnsi="宋体"/>
          <w:b w:val="0"/>
          <w:sz w:val="24"/>
          <w:szCs w:val="24"/>
        </w:rPr>
        <w:t>(</w:t>
      </w:r>
      <w:r>
        <w:rPr>
          <w:rFonts w:hAnsi="宋体"/>
          <w:b w:val="0"/>
          <w:sz w:val="24"/>
          <w:szCs w:val="24"/>
        </w:rPr>
        <w:t>至少答三点</w:t>
      </w:r>
      <w:r>
        <w:rPr>
          <w:rFonts w:hAnsi="宋体"/>
          <w:b w:val="0"/>
          <w:sz w:val="24"/>
          <w:szCs w:val="24"/>
        </w:rPr>
        <w:t>)</w:t>
      </w:r>
    </w:p>
    <w:p w:rsidR="000F7AD7" w:rsidRDefault="000F7AD7">
      <w:pPr>
        <w:pStyle w:val="a4"/>
        <w:spacing w:line="360" w:lineRule="auto"/>
        <w:rPr>
          <w:rFonts w:hAnsi="宋体"/>
          <w:b w:val="0"/>
          <w:sz w:val="24"/>
          <w:szCs w:val="24"/>
        </w:rPr>
      </w:pPr>
    </w:p>
    <w:p w:rsidR="000F7AD7" w:rsidRDefault="000F7AD7">
      <w:pPr>
        <w:pStyle w:val="a4"/>
        <w:spacing w:line="360" w:lineRule="auto"/>
        <w:rPr>
          <w:rFonts w:hAnsi="宋体"/>
          <w:b w:val="0"/>
          <w:sz w:val="24"/>
          <w:szCs w:val="24"/>
        </w:rPr>
      </w:pPr>
    </w:p>
    <w:p w:rsidR="000F7AD7" w:rsidRDefault="00F84DEC">
      <w:pPr>
        <w:pStyle w:val="DefaultParagraph"/>
        <w:spacing w:line="360" w:lineRule="auto"/>
        <w:rPr>
          <w:rFonts w:ascii="宋体" w:hAnsi="宋体"/>
          <w:sz w:val="24"/>
          <w:szCs w:val="24"/>
        </w:rPr>
      </w:pPr>
      <w:r>
        <w:rPr>
          <w:rFonts w:ascii="宋体" w:hAnsi="宋体" w:hint="eastAsia"/>
          <w:sz w:val="24"/>
          <w:szCs w:val="24"/>
        </w:rPr>
        <w:t>22.</w:t>
      </w:r>
      <w:r>
        <w:rPr>
          <w:rFonts w:ascii="宋体" w:hAnsi="宋体"/>
          <w:sz w:val="24"/>
          <w:szCs w:val="24"/>
        </w:rPr>
        <w:t>（</w:t>
      </w:r>
      <w:r>
        <w:rPr>
          <w:rFonts w:ascii="宋体" w:hAnsi="宋体"/>
          <w:sz w:val="24"/>
          <w:szCs w:val="24"/>
        </w:rPr>
        <w:t>2016•</w:t>
      </w:r>
      <w:r>
        <w:rPr>
          <w:rFonts w:ascii="宋体" w:hAnsi="宋体"/>
          <w:sz w:val="24"/>
          <w:szCs w:val="24"/>
        </w:rPr>
        <w:t>滨州）贯穿东、中、西部三大地带的长江横向经济带将逐渐成为我国经济的新支撑带，同时继续向西与丝绸之路经济带连接，将形成开放新局面．读图回答下列问题．</w:t>
      </w:r>
    </w:p>
    <w:p w:rsidR="000F7AD7" w:rsidRDefault="00F84DEC">
      <w:pPr>
        <w:pStyle w:val="DefaultParagraph"/>
        <w:spacing w:line="360" w:lineRule="auto"/>
        <w:rPr>
          <w:rFonts w:ascii="宋体" w:hAnsi="宋体"/>
          <w:sz w:val="24"/>
          <w:szCs w:val="24"/>
        </w:rPr>
      </w:pPr>
      <w:r>
        <w:rPr>
          <w:rFonts w:ascii="宋体" w:hAnsi="宋体"/>
          <w:noProof/>
          <w:sz w:val="24"/>
          <w:szCs w:val="24"/>
        </w:rPr>
        <w:drawing>
          <wp:inline distT="0" distB="0" distL="114300" distR="114300">
            <wp:extent cx="4591685" cy="1619250"/>
            <wp:effectExtent l="0" t="0" r="18415" b="0"/>
            <wp:docPr id="1455" name="图片 1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34" descr="菁优网：http://www.jyeoo.com"/>
                    <pic:cNvPicPr>
                      <a:picLocks noChangeAspect="1"/>
                    </pic:cNvPicPr>
                  </pic:nvPicPr>
                  <pic:blipFill>
                    <a:blip r:embed="rId589"/>
                    <a:stretch>
                      <a:fillRect/>
                    </a:stretch>
                  </pic:blipFill>
                  <pic:spPr>
                    <a:xfrm>
                      <a:off x="0" y="0"/>
                      <a:ext cx="4591685" cy="1619250"/>
                    </a:xfrm>
                    <a:prstGeom prst="rect">
                      <a:avLst/>
                    </a:prstGeom>
                    <a:noFill/>
                    <a:ln w="9525">
                      <a:noFill/>
                    </a:ln>
                  </pic:spPr>
                </pic:pic>
              </a:graphicData>
            </a:graphic>
          </wp:inline>
        </w:drawing>
      </w:r>
    </w:p>
    <w:p w:rsidR="000F7AD7" w:rsidRDefault="00F84DEC">
      <w:pPr>
        <w:pStyle w:val="DefaultParagraph"/>
        <w:spacing w:line="360" w:lineRule="auto"/>
        <w:rPr>
          <w:rFonts w:ascii="宋体" w:hAnsi="宋体"/>
          <w:sz w:val="24"/>
          <w:szCs w:val="24"/>
        </w:rPr>
      </w:pPr>
      <w:r>
        <w:rPr>
          <w:rFonts w:ascii="宋体" w:hAnsi="宋体"/>
          <w:sz w:val="24"/>
          <w:szCs w:val="24"/>
        </w:rPr>
        <w:lastRenderedPageBreak/>
        <w:t>（</w:t>
      </w:r>
      <w:r>
        <w:rPr>
          <w:rFonts w:ascii="宋体" w:hAnsi="宋体"/>
          <w:sz w:val="24"/>
          <w:szCs w:val="24"/>
        </w:rPr>
        <w:t>1</w:t>
      </w:r>
      <w:r>
        <w:rPr>
          <w:rFonts w:ascii="宋体" w:hAnsi="宋体"/>
          <w:sz w:val="24"/>
          <w:szCs w:val="24"/>
        </w:rPr>
        <w:t>）图</w:t>
      </w:r>
      <w:r>
        <w:rPr>
          <w:rFonts w:ascii="宋体" w:hAnsi="宋体"/>
          <w:sz w:val="24"/>
          <w:szCs w:val="24"/>
        </w:rPr>
        <w:t>1</w:t>
      </w:r>
      <w:r>
        <w:rPr>
          <w:rFonts w:ascii="宋体" w:hAnsi="宋体"/>
          <w:sz w:val="24"/>
          <w:szCs w:val="24"/>
        </w:rPr>
        <w:t>中长江发源地所在地区典型的自然环境特征是</w:t>
      </w:r>
      <w:r>
        <w:rPr>
          <w:rFonts w:ascii="宋体" w:hAnsi="宋体"/>
          <w:sz w:val="24"/>
          <w:szCs w:val="24"/>
        </w:rPr>
        <w:t>______</w:t>
      </w:r>
      <w:r>
        <w:rPr>
          <w:rFonts w:ascii="宋体" w:hAnsi="宋体"/>
          <w:sz w:val="24"/>
          <w:szCs w:val="24"/>
        </w:rPr>
        <w:t>；甲处建设有我国大型水利枢纽的有利自然条件有哪些？</w:t>
      </w:r>
    </w:p>
    <w:p w:rsidR="000F7AD7" w:rsidRDefault="000F7AD7">
      <w:pPr>
        <w:pStyle w:val="DefaultParagraph"/>
        <w:spacing w:line="360" w:lineRule="auto"/>
        <w:rPr>
          <w:rFonts w:ascii="宋体" w:hAnsi="宋体"/>
          <w:sz w:val="24"/>
          <w:szCs w:val="24"/>
        </w:rPr>
      </w:pPr>
    </w:p>
    <w:p w:rsidR="000F7AD7" w:rsidRDefault="000F7AD7">
      <w:pPr>
        <w:pStyle w:val="DefaultParagraph"/>
        <w:spacing w:line="360" w:lineRule="auto"/>
        <w:rPr>
          <w:rFonts w:ascii="宋体" w:hAnsi="宋体"/>
          <w:sz w:val="24"/>
          <w:szCs w:val="24"/>
        </w:rPr>
      </w:pPr>
    </w:p>
    <w:p w:rsidR="000F7AD7" w:rsidRDefault="00F84DEC">
      <w:pPr>
        <w:pStyle w:val="DefaultParagraph"/>
        <w:spacing w:line="360" w:lineRule="auto"/>
        <w:rPr>
          <w:rFonts w:ascii="宋体" w:hAnsi="宋体"/>
          <w:sz w:val="24"/>
          <w:szCs w:val="24"/>
        </w:rPr>
      </w:pPr>
      <w:r>
        <w:rPr>
          <w:rFonts w:ascii="宋体" w:hAnsi="宋体"/>
          <w:sz w:val="24"/>
          <w:szCs w:val="24"/>
        </w:rPr>
        <w:t>（</w:t>
      </w:r>
      <w:r>
        <w:rPr>
          <w:rFonts w:ascii="宋体" w:hAnsi="宋体"/>
          <w:sz w:val="24"/>
          <w:szCs w:val="24"/>
        </w:rPr>
        <w:t>2</w:t>
      </w:r>
      <w:r>
        <w:rPr>
          <w:rFonts w:ascii="宋体" w:hAnsi="宋体"/>
          <w:sz w:val="24"/>
          <w:szCs w:val="24"/>
        </w:rPr>
        <w:t>）图</w:t>
      </w:r>
      <w:r>
        <w:rPr>
          <w:rFonts w:ascii="宋体" w:hAnsi="宋体"/>
          <w:sz w:val="24"/>
          <w:szCs w:val="24"/>
        </w:rPr>
        <w:t>1</w:t>
      </w:r>
      <w:r>
        <w:rPr>
          <w:rFonts w:ascii="宋体" w:hAnsi="宋体"/>
          <w:sz w:val="24"/>
          <w:szCs w:val="24"/>
        </w:rPr>
        <w:t>中城</w:t>
      </w:r>
      <w:r>
        <w:rPr>
          <w:rFonts w:ascii="宋体" w:hAnsi="宋体"/>
          <w:sz w:val="24"/>
          <w:szCs w:val="24"/>
        </w:rPr>
        <w:t>市的分布特点是</w:t>
      </w:r>
      <w:r>
        <w:rPr>
          <w:rFonts w:ascii="宋体" w:hAnsi="宋体"/>
          <w:sz w:val="24"/>
          <w:szCs w:val="24"/>
        </w:rPr>
        <w:t>______</w:t>
      </w:r>
      <w:r>
        <w:rPr>
          <w:rFonts w:ascii="宋体" w:hAnsi="宋体" w:hint="eastAsia"/>
          <w:sz w:val="24"/>
          <w:szCs w:val="24"/>
        </w:rPr>
        <w:t>。</w:t>
      </w:r>
      <w:r>
        <w:rPr>
          <w:rFonts w:ascii="宋体" w:hAnsi="宋体"/>
          <w:sz w:val="24"/>
          <w:szCs w:val="24"/>
        </w:rPr>
        <w:t>长江中下游地区地势低平，农业部门以</w:t>
      </w:r>
      <w:r>
        <w:rPr>
          <w:rFonts w:ascii="宋体" w:hAnsi="宋体"/>
          <w:sz w:val="24"/>
          <w:szCs w:val="24"/>
        </w:rPr>
        <w:t>______</w:t>
      </w:r>
      <w:r>
        <w:rPr>
          <w:rFonts w:ascii="宋体" w:hAnsi="宋体"/>
          <w:sz w:val="24"/>
          <w:szCs w:val="24"/>
        </w:rPr>
        <w:t>业为主</w:t>
      </w:r>
      <w:r>
        <w:rPr>
          <w:rFonts w:ascii="宋体" w:hAnsi="宋体" w:hint="eastAsia"/>
          <w:sz w:val="24"/>
          <w:szCs w:val="24"/>
        </w:rPr>
        <w:t>。</w:t>
      </w:r>
      <w:r>
        <w:rPr>
          <w:rFonts w:ascii="宋体" w:hAnsi="宋体"/>
          <w:sz w:val="24"/>
          <w:szCs w:val="24"/>
        </w:rPr>
        <w:t>请你举例说明长江为长江经济带发展提供了哪些便利条件？（一条即可）</w:t>
      </w:r>
    </w:p>
    <w:p w:rsidR="000F7AD7" w:rsidRDefault="000F7AD7">
      <w:pPr>
        <w:pStyle w:val="DefaultParagraph"/>
        <w:spacing w:line="360" w:lineRule="auto"/>
        <w:rPr>
          <w:rFonts w:ascii="宋体" w:hAnsi="宋体"/>
          <w:sz w:val="24"/>
          <w:szCs w:val="24"/>
        </w:rPr>
      </w:pPr>
    </w:p>
    <w:p w:rsidR="000F7AD7" w:rsidRDefault="000F7AD7">
      <w:pPr>
        <w:pStyle w:val="DefaultParagraph"/>
        <w:spacing w:line="360" w:lineRule="auto"/>
        <w:rPr>
          <w:rFonts w:ascii="宋体" w:hAnsi="宋体"/>
          <w:sz w:val="24"/>
          <w:szCs w:val="24"/>
        </w:rPr>
      </w:pPr>
    </w:p>
    <w:p w:rsidR="000F7AD7" w:rsidRDefault="00F84DEC">
      <w:pPr>
        <w:pStyle w:val="DefaultParagraph"/>
        <w:spacing w:line="360" w:lineRule="auto"/>
        <w:rPr>
          <w:rFonts w:ascii="宋体" w:hAnsi="宋体"/>
          <w:sz w:val="24"/>
          <w:szCs w:val="24"/>
        </w:rPr>
      </w:pPr>
      <w:r>
        <w:rPr>
          <w:rFonts w:ascii="宋体" w:hAnsi="宋体"/>
          <w:sz w:val="24"/>
          <w:szCs w:val="24"/>
        </w:rPr>
        <w:t>（</w:t>
      </w:r>
      <w:r>
        <w:rPr>
          <w:rFonts w:ascii="宋体" w:hAnsi="宋体"/>
          <w:sz w:val="24"/>
          <w:szCs w:val="24"/>
        </w:rPr>
        <w:t>3</w:t>
      </w:r>
      <w:r>
        <w:rPr>
          <w:rFonts w:ascii="宋体" w:hAnsi="宋体"/>
          <w:sz w:val="24"/>
          <w:szCs w:val="24"/>
        </w:rPr>
        <w:t>）长江三角洲地区处于我国</w:t>
      </w:r>
      <w:r>
        <w:rPr>
          <w:rFonts w:ascii="宋体" w:hAnsi="宋体"/>
          <w:sz w:val="24"/>
          <w:szCs w:val="24"/>
        </w:rPr>
        <w:t>______</w:t>
      </w:r>
      <w:r>
        <w:rPr>
          <w:rFonts w:ascii="宋体" w:hAnsi="宋体"/>
          <w:sz w:val="24"/>
          <w:szCs w:val="24"/>
        </w:rPr>
        <w:t>地区与长江流域的结合部，是中国综合实力最强的区域</w:t>
      </w:r>
      <w:r>
        <w:rPr>
          <w:rFonts w:ascii="宋体" w:hAnsi="宋体" w:hint="eastAsia"/>
          <w:sz w:val="24"/>
          <w:szCs w:val="24"/>
        </w:rPr>
        <w:t>。</w:t>
      </w:r>
    </w:p>
    <w:p w:rsidR="000F7AD7" w:rsidRDefault="00F84DEC">
      <w:pPr>
        <w:pStyle w:val="DefaultParagraph"/>
        <w:spacing w:line="360" w:lineRule="auto"/>
        <w:rPr>
          <w:rFonts w:ascii="宋体" w:hAnsi="宋体"/>
          <w:sz w:val="24"/>
          <w:szCs w:val="24"/>
        </w:rPr>
      </w:pPr>
      <w:r>
        <w:rPr>
          <w:rFonts w:ascii="宋体" w:hAnsi="宋体"/>
          <w:sz w:val="24"/>
          <w:szCs w:val="24"/>
        </w:rPr>
        <w:t>（</w:t>
      </w:r>
      <w:r>
        <w:rPr>
          <w:rFonts w:ascii="宋体" w:hAnsi="宋体"/>
          <w:sz w:val="24"/>
          <w:szCs w:val="24"/>
        </w:rPr>
        <w:t>4</w:t>
      </w:r>
      <w:r>
        <w:rPr>
          <w:rFonts w:ascii="宋体" w:hAnsi="宋体"/>
          <w:sz w:val="24"/>
          <w:szCs w:val="24"/>
        </w:rPr>
        <w:t>）小明的家在昆山，爸爸在上海工作，妈妈在苏州工作，晚上都回到昆山的家</w:t>
      </w:r>
      <w:r>
        <w:rPr>
          <w:rFonts w:ascii="宋体" w:hAnsi="宋体" w:hint="eastAsia"/>
          <w:sz w:val="24"/>
          <w:szCs w:val="24"/>
        </w:rPr>
        <w:t>。</w:t>
      </w:r>
      <w:r>
        <w:rPr>
          <w:rFonts w:ascii="宋体" w:hAnsi="宋体"/>
          <w:sz w:val="24"/>
          <w:szCs w:val="24"/>
        </w:rPr>
        <w:t>结合图</w:t>
      </w:r>
      <w:r>
        <w:rPr>
          <w:rFonts w:ascii="宋体" w:hAnsi="宋体"/>
          <w:sz w:val="24"/>
          <w:szCs w:val="24"/>
        </w:rPr>
        <w:t>2</w:t>
      </w:r>
      <w:r>
        <w:rPr>
          <w:rFonts w:ascii="宋体" w:hAnsi="宋体"/>
          <w:sz w:val="24"/>
          <w:szCs w:val="24"/>
        </w:rPr>
        <w:t>信息分析这种生活方式存在依据的条件</w:t>
      </w:r>
      <w:r>
        <w:rPr>
          <w:rFonts w:ascii="宋体" w:hAnsi="宋体" w:hint="eastAsia"/>
          <w:sz w:val="24"/>
          <w:szCs w:val="24"/>
        </w:rPr>
        <w:t>。</w:t>
      </w:r>
    </w:p>
    <w:p w:rsidR="000F7AD7" w:rsidRDefault="000F7AD7">
      <w:pPr>
        <w:pStyle w:val="DefaultParagraph"/>
        <w:spacing w:line="360" w:lineRule="auto"/>
        <w:rPr>
          <w:rFonts w:ascii="宋体" w:hAnsi="宋体"/>
          <w:sz w:val="24"/>
          <w:szCs w:val="24"/>
        </w:rPr>
      </w:pPr>
    </w:p>
    <w:p w:rsidR="000F7AD7" w:rsidRDefault="000F7AD7">
      <w:pPr>
        <w:pStyle w:val="DefaultParagraph"/>
        <w:spacing w:line="360" w:lineRule="auto"/>
        <w:rPr>
          <w:rFonts w:ascii="宋体" w:hAnsi="宋体"/>
          <w:sz w:val="24"/>
          <w:szCs w:val="24"/>
        </w:rPr>
      </w:pPr>
    </w:p>
    <w:p w:rsidR="000F7AD7" w:rsidRDefault="00F84DEC">
      <w:pPr>
        <w:pStyle w:val="DefaultParagraph"/>
        <w:spacing w:line="360" w:lineRule="auto"/>
        <w:rPr>
          <w:rFonts w:ascii="宋体" w:hAnsi="宋体"/>
          <w:sz w:val="24"/>
          <w:szCs w:val="24"/>
        </w:rPr>
      </w:pPr>
      <w:r>
        <w:rPr>
          <w:rFonts w:ascii="宋体" w:hAnsi="宋体"/>
          <w:sz w:val="24"/>
          <w:szCs w:val="24"/>
        </w:rPr>
        <w:t>（</w:t>
      </w:r>
      <w:r>
        <w:rPr>
          <w:rFonts w:ascii="宋体" w:hAnsi="宋体"/>
          <w:sz w:val="24"/>
          <w:szCs w:val="24"/>
        </w:rPr>
        <w:t>5</w:t>
      </w:r>
      <w:r>
        <w:rPr>
          <w:rFonts w:ascii="宋体" w:hAnsi="宋体"/>
          <w:sz w:val="24"/>
          <w:szCs w:val="24"/>
        </w:rPr>
        <w:t>）生态安全关系长江经济带的可持续发展，从图</w:t>
      </w:r>
      <w:r>
        <w:rPr>
          <w:rFonts w:ascii="宋体" w:hAnsi="宋体"/>
          <w:sz w:val="24"/>
          <w:szCs w:val="24"/>
        </w:rPr>
        <w:t>1</w:t>
      </w:r>
      <w:r>
        <w:rPr>
          <w:rFonts w:ascii="宋体" w:hAnsi="宋体"/>
          <w:sz w:val="24"/>
          <w:szCs w:val="24"/>
        </w:rPr>
        <w:t>信息可以判断长江上游需要解决的生态和环境问题主要是</w:t>
      </w:r>
      <w:r>
        <w:rPr>
          <w:rFonts w:ascii="宋体" w:hAnsi="宋体"/>
          <w:sz w:val="24"/>
          <w:szCs w:val="24"/>
        </w:rPr>
        <w:t>______</w:t>
      </w:r>
      <w:r>
        <w:rPr>
          <w:rFonts w:ascii="宋体" w:hAnsi="宋体" w:hint="eastAsia"/>
          <w:sz w:val="24"/>
          <w:szCs w:val="24"/>
        </w:rPr>
        <w:t>。</w:t>
      </w:r>
    </w:p>
    <w:p w:rsidR="000F7AD7" w:rsidRDefault="000F7AD7">
      <w:pPr>
        <w:spacing w:line="360" w:lineRule="auto"/>
        <w:rPr>
          <w:sz w:val="24"/>
          <w:szCs w:val="24"/>
        </w:rPr>
      </w:pPr>
    </w:p>
    <w:p w:rsidR="000F7AD7" w:rsidRDefault="00F84DEC">
      <w:pPr>
        <w:spacing w:line="360" w:lineRule="auto"/>
        <w:ind w:firstLine="435"/>
        <w:rPr>
          <w:bCs/>
          <w:sz w:val="24"/>
          <w:szCs w:val="24"/>
        </w:rPr>
      </w:pPr>
      <w:r>
        <w:rPr>
          <w:rFonts w:hint="eastAsia"/>
          <w:sz w:val="24"/>
          <w:szCs w:val="24"/>
        </w:rPr>
        <w:t>23.</w:t>
      </w:r>
      <w:r>
        <w:rPr>
          <w:sz w:val="24"/>
          <w:szCs w:val="24"/>
        </w:rPr>
        <w:t>(2017·</w:t>
      </w:r>
      <w:r>
        <w:rPr>
          <w:rFonts w:hint="eastAsia"/>
          <w:sz w:val="24"/>
          <w:szCs w:val="24"/>
        </w:rPr>
        <w:t>山东泰安</w:t>
      </w:r>
      <w:r>
        <w:rPr>
          <w:sz w:val="24"/>
          <w:szCs w:val="24"/>
        </w:rPr>
        <w:t>)</w:t>
      </w:r>
      <w:r>
        <w:rPr>
          <w:rFonts w:hint="eastAsia"/>
          <w:bCs/>
          <w:sz w:val="24"/>
          <w:szCs w:val="24"/>
        </w:rPr>
        <w:t>2016</w:t>
      </w:r>
      <w:r>
        <w:rPr>
          <w:rFonts w:hint="eastAsia"/>
          <w:bCs/>
          <w:sz w:val="24"/>
          <w:szCs w:val="24"/>
        </w:rPr>
        <w:t>年</w:t>
      </w:r>
      <w:r>
        <w:rPr>
          <w:rFonts w:hint="eastAsia"/>
          <w:bCs/>
          <w:sz w:val="24"/>
          <w:szCs w:val="24"/>
        </w:rPr>
        <w:t>12</w:t>
      </w:r>
      <w:r>
        <w:rPr>
          <w:rFonts w:hint="eastAsia"/>
          <w:bCs/>
          <w:sz w:val="24"/>
          <w:szCs w:val="24"/>
        </w:rPr>
        <w:t>月</w:t>
      </w:r>
      <w:r>
        <w:rPr>
          <w:rFonts w:hint="eastAsia"/>
          <w:bCs/>
          <w:sz w:val="24"/>
          <w:szCs w:val="24"/>
        </w:rPr>
        <w:t>28</w:t>
      </w:r>
      <w:r>
        <w:rPr>
          <w:rFonts w:hint="eastAsia"/>
          <w:bCs/>
          <w:sz w:val="24"/>
          <w:szCs w:val="24"/>
        </w:rPr>
        <w:t>日，最美高铁上海至昆明高速铁路贵阳至昆明段开通运营，标志着我国东西向最长高铁——沪昆</w:t>
      </w:r>
    </w:p>
    <w:p w:rsidR="000F7AD7" w:rsidRDefault="00F84DEC">
      <w:pPr>
        <w:spacing w:line="360" w:lineRule="auto"/>
        <w:ind w:firstLine="435"/>
        <w:rPr>
          <w:bCs/>
          <w:sz w:val="24"/>
          <w:szCs w:val="24"/>
        </w:rPr>
      </w:pPr>
      <w:r>
        <w:rPr>
          <w:rFonts w:hint="eastAsia"/>
          <w:bCs/>
          <w:sz w:val="24"/>
          <w:szCs w:val="24"/>
        </w:rPr>
        <w:t>高铁全线通车。读下图，回答问题。</w:t>
      </w:r>
    </w:p>
    <w:p w:rsidR="000F7AD7" w:rsidRDefault="00F84DEC">
      <w:pPr>
        <w:spacing w:line="360" w:lineRule="auto"/>
        <w:ind w:firstLine="435"/>
        <w:rPr>
          <w:bCs/>
          <w:sz w:val="24"/>
          <w:szCs w:val="24"/>
        </w:rPr>
      </w:pPr>
      <w:r>
        <w:rPr>
          <w:noProof/>
          <w:sz w:val="24"/>
          <w:szCs w:val="24"/>
        </w:rPr>
        <w:drawing>
          <wp:inline distT="0" distB="0" distL="114300" distR="114300">
            <wp:extent cx="2211070" cy="2524125"/>
            <wp:effectExtent l="0" t="0" r="17780" b="9525"/>
            <wp:docPr id="143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35"/>
                    <pic:cNvPicPr>
                      <a:picLocks noChangeAspect="1"/>
                    </pic:cNvPicPr>
                  </pic:nvPicPr>
                  <pic:blipFill>
                    <a:blip r:embed="rId590">
                      <a:grayscl/>
                    </a:blip>
                    <a:srcRect r="48256"/>
                    <a:stretch>
                      <a:fillRect/>
                    </a:stretch>
                  </pic:blipFill>
                  <pic:spPr>
                    <a:xfrm>
                      <a:off x="0" y="0"/>
                      <a:ext cx="2211070" cy="2524125"/>
                    </a:xfrm>
                    <a:prstGeom prst="rect">
                      <a:avLst/>
                    </a:prstGeom>
                    <a:noFill/>
                    <a:ln w="9525">
                      <a:noFill/>
                    </a:ln>
                  </pic:spPr>
                </pic:pic>
              </a:graphicData>
            </a:graphic>
          </wp:inline>
        </w:drawing>
      </w:r>
      <w:r>
        <w:rPr>
          <w:rFonts w:hint="eastAsia"/>
          <w:sz w:val="24"/>
          <w:szCs w:val="24"/>
        </w:rPr>
        <w:t xml:space="preserve">   </w:t>
      </w:r>
      <w:r>
        <w:rPr>
          <w:noProof/>
          <w:sz w:val="24"/>
          <w:szCs w:val="24"/>
        </w:rPr>
        <w:drawing>
          <wp:inline distT="0" distB="0" distL="114300" distR="114300">
            <wp:extent cx="2015490" cy="2516505"/>
            <wp:effectExtent l="0" t="0" r="3810" b="17145"/>
            <wp:docPr id="14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36"/>
                    <pic:cNvPicPr>
                      <a:picLocks noChangeAspect="1"/>
                    </pic:cNvPicPr>
                  </pic:nvPicPr>
                  <pic:blipFill>
                    <a:blip r:embed="rId591"/>
                    <a:stretch>
                      <a:fillRect/>
                    </a:stretch>
                  </pic:blipFill>
                  <pic:spPr>
                    <a:xfrm>
                      <a:off x="0" y="0"/>
                      <a:ext cx="2015490" cy="2516505"/>
                    </a:xfrm>
                    <a:prstGeom prst="rect">
                      <a:avLst/>
                    </a:prstGeom>
                    <a:noFill/>
                    <a:ln w="9525">
                      <a:noFill/>
                    </a:ln>
                  </pic:spPr>
                </pic:pic>
              </a:graphicData>
            </a:graphic>
          </wp:inline>
        </w:drawing>
      </w:r>
    </w:p>
    <w:p w:rsidR="000F7AD7" w:rsidRDefault="00F84DEC">
      <w:pPr>
        <w:spacing w:line="360" w:lineRule="auto"/>
        <w:ind w:firstLine="435"/>
        <w:rPr>
          <w:bCs/>
          <w:sz w:val="24"/>
          <w:szCs w:val="24"/>
        </w:rPr>
      </w:pPr>
      <w:r>
        <w:rPr>
          <w:rFonts w:hint="eastAsia"/>
          <w:bCs/>
          <w:sz w:val="24"/>
          <w:szCs w:val="24"/>
        </w:rPr>
        <w:lastRenderedPageBreak/>
        <w:t>(1)</w:t>
      </w:r>
      <w:r>
        <w:rPr>
          <w:rFonts w:hint="eastAsia"/>
          <w:bCs/>
          <w:sz w:val="24"/>
          <w:szCs w:val="24"/>
        </w:rPr>
        <w:t>贵阳至昆明段开通运营这一天，地球绕日公转正运行在图</w:t>
      </w:r>
      <w:r>
        <w:rPr>
          <w:rFonts w:hint="eastAsia"/>
          <w:bCs/>
          <w:sz w:val="24"/>
          <w:szCs w:val="24"/>
        </w:rPr>
        <w:t>2</w:t>
      </w:r>
      <w:r>
        <w:rPr>
          <w:rFonts w:hint="eastAsia"/>
          <w:bCs/>
          <w:sz w:val="24"/>
          <w:szCs w:val="24"/>
        </w:rPr>
        <w:t>中的</w:t>
      </w:r>
      <w:r>
        <w:rPr>
          <w:rFonts w:hint="eastAsia"/>
          <w:bCs/>
          <w:sz w:val="24"/>
          <w:szCs w:val="24"/>
          <w:u w:val="single"/>
        </w:rPr>
        <w:t xml:space="preserve">      </w:t>
      </w:r>
      <w:r>
        <w:rPr>
          <w:rFonts w:hint="eastAsia"/>
          <w:bCs/>
          <w:sz w:val="24"/>
          <w:szCs w:val="24"/>
        </w:rPr>
        <w:t>之间。</w:t>
      </w:r>
    </w:p>
    <w:p w:rsidR="000F7AD7" w:rsidRDefault="00F84DEC">
      <w:pPr>
        <w:spacing w:line="360" w:lineRule="auto"/>
        <w:ind w:firstLine="435"/>
        <w:rPr>
          <w:bCs/>
          <w:sz w:val="24"/>
          <w:szCs w:val="24"/>
        </w:rPr>
      </w:pPr>
      <w:r>
        <w:rPr>
          <w:rFonts w:hint="eastAsia"/>
          <w:bCs/>
          <w:sz w:val="24"/>
          <w:szCs w:val="24"/>
        </w:rPr>
        <w:t>(2)</w:t>
      </w:r>
      <w:r>
        <w:rPr>
          <w:rFonts w:hint="eastAsia"/>
          <w:bCs/>
          <w:sz w:val="24"/>
          <w:szCs w:val="24"/>
        </w:rPr>
        <w:t>图</w:t>
      </w:r>
      <w:r>
        <w:rPr>
          <w:rFonts w:hint="eastAsia"/>
          <w:bCs/>
          <w:sz w:val="24"/>
          <w:szCs w:val="24"/>
        </w:rPr>
        <w:t>3</w:t>
      </w:r>
      <w:r>
        <w:rPr>
          <w:rFonts w:hint="eastAsia"/>
          <w:bCs/>
          <w:sz w:val="24"/>
          <w:szCs w:val="24"/>
        </w:rPr>
        <w:t>所示的等高线地形图中，两座山峰之间的相对高度是</w:t>
      </w:r>
      <w:r>
        <w:rPr>
          <w:rFonts w:hint="eastAsia"/>
          <w:bCs/>
          <w:sz w:val="24"/>
          <w:szCs w:val="24"/>
        </w:rPr>
        <w:t>_____</w:t>
      </w:r>
      <w:r>
        <w:rPr>
          <w:rFonts w:hint="eastAsia"/>
          <w:bCs/>
          <w:sz w:val="24"/>
          <w:szCs w:val="24"/>
        </w:rPr>
        <w:t>米；</w:t>
      </w:r>
      <w:proofErr w:type="gramStart"/>
      <w:r>
        <w:rPr>
          <w:rFonts w:hint="eastAsia"/>
          <w:bCs/>
          <w:sz w:val="24"/>
          <w:szCs w:val="24"/>
        </w:rPr>
        <w:t>该段沪昆高铁</w:t>
      </w:r>
      <w:proofErr w:type="gramEnd"/>
      <w:r>
        <w:rPr>
          <w:rFonts w:hint="eastAsia"/>
          <w:bCs/>
          <w:sz w:val="24"/>
          <w:szCs w:val="24"/>
        </w:rPr>
        <w:t>的走向是</w:t>
      </w:r>
      <w:r>
        <w:rPr>
          <w:rFonts w:hint="eastAsia"/>
          <w:bCs/>
          <w:sz w:val="24"/>
          <w:szCs w:val="24"/>
          <w:u w:val="single"/>
        </w:rPr>
        <w:t xml:space="preserve">             </w:t>
      </w:r>
      <w:r>
        <w:rPr>
          <w:rFonts w:hint="eastAsia"/>
          <w:bCs/>
          <w:sz w:val="24"/>
          <w:szCs w:val="24"/>
        </w:rPr>
        <w:t>；</w:t>
      </w:r>
      <w:r>
        <w:rPr>
          <w:rFonts w:hint="eastAsia"/>
          <w:bCs/>
          <w:sz w:val="24"/>
          <w:szCs w:val="24"/>
        </w:rPr>
        <w:t xml:space="preserve">   A</w:t>
      </w:r>
      <w:r>
        <w:rPr>
          <w:rFonts w:hint="eastAsia"/>
          <w:bCs/>
          <w:sz w:val="24"/>
          <w:szCs w:val="24"/>
        </w:rPr>
        <w:t>、</w:t>
      </w:r>
      <w:r>
        <w:rPr>
          <w:rFonts w:hint="eastAsia"/>
          <w:bCs/>
          <w:sz w:val="24"/>
          <w:szCs w:val="24"/>
        </w:rPr>
        <w:t>E</w:t>
      </w:r>
      <w:r>
        <w:rPr>
          <w:rFonts w:hint="eastAsia"/>
          <w:bCs/>
          <w:sz w:val="24"/>
          <w:szCs w:val="24"/>
        </w:rPr>
        <w:t>两处需要修建高架桥的是</w:t>
      </w:r>
      <w:r>
        <w:rPr>
          <w:rFonts w:hint="eastAsia"/>
          <w:bCs/>
          <w:sz w:val="24"/>
          <w:szCs w:val="24"/>
          <w:u w:val="single"/>
        </w:rPr>
        <w:t xml:space="preserve">         </w:t>
      </w:r>
      <w:r>
        <w:rPr>
          <w:rFonts w:hint="eastAsia"/>
          <w:bCs/>
          <w:sz w:val="24"/>
          <w:szCs w:val="24"/>
        </w:rPr>
        <w:t>；选择在图中</w:t>
      </w:r>
      <w:r>
        <w:rPr>
          <w:rFonts w:hint="eastAsia"/>
          <w:bCs/>
          <w:sz w:val="24"/>
          <w:szCs w:val="24"/>
        </w:rPr>
        <w:t>AB</w:t>
      </w:r>
      <w:r>
        <w:rPr>
          <w:rFonts w:hint="eastAsia"/>
          <w:bCs/>
          <w:sz w:val="24"/>
          <w:szCs w:val="24"/>
        </w:rPr>
        <w:t>而不是</w:t>
      </w:r>
      <w:r>
        <w:rPr>
          <w:rFonts w:hint="eastAsia"/>
          <w:bCs/>
          <w:sz w:val="24"/>
          <w:szCs w:val="24"/>
        </w:rPr>
        <w:t>CD</w:t>
      </w:r>
      <w:r>
        <w:rPr>
          <w:rFonts w:hint="eastAsia"/>
          <w:bCs/>
          <w:sz w:val="24"/>
          <w:szCs w:val="24"/>
        </w:rPr>
        <w:t>之间修建高铁的主要原因是</w:t>
      </w:r>
      <w:r>
        <w:rPr>
          <w:rFonts w:hint="eastAsia"/>
          <w:bCs/>
          <w:sz w:val="24"/>
          <w:szCs w:val="24"/>
          <w:u w:val="single"/>
        </w:rPr>
        <w:t xml:space="preserve">                  </w:t>
      </w:r>
      <w:r>
        <w:rPr>
          <w:rFonts w:hint="eastAsia"/>
          <w:bCs/>
          <w:sz w:val="24"/>
          <w:szCs w:val="24"/>
        </w:rPr>
        <w:t>。</w:t>
      </w:r>
    </w:p>
    <w:p w:rsidR="000F7AD7" w:rsidRDefault="00F84DEC">
      <w:pPr>
        <w:spacing w:line="360" w:lineRule="auto"/>
        <w:ind w:firstLine="435"/>
        <w:rPr>
          <w:bCs/>
          <w:sz w:val="24"/>
          <w:szCs w:val="24"/>
        </w:rPr>
      </w:pPr>
      <w:r>
        <w:rPr>
          <w:rFonts w:hint="eastAsia"/>
          <w:bCs/>
          <w:sz w:val="24"/>
          <w:szCs w:val="24"/>
        </w:rPr>
        <w:t>（</w:t>
      </w:r>
      <w:r>
        <w:rPr>
          <w:rFonts w:hint="eastAsia"/>
          <w:bCs/>
          <w:sz w:val="24"/>
          <w:szCs w:val="24"/>
        </w:rPr>
        <w:t>3</w:t>
      </w:r>
      <w:r>
        <w:rPr>
          <w:rFonts w:hint="eastAsia"/>
          <w:bCs/>
          <w:sz w:val="24"/>
          <w:szCs w:val="24"/>
        </w:rPr>
        <w:t>）</w:t>
      </w:r>
      <w:proofErr w:type="gramStart"/>
      <w:r>
        <w:rPr>
          <w:rFonts w:hint="eastAsia"/>
          <w:bCs/>
          <w:sz w:val="24"/>
          <w:szCs w:val="24"/>
        </w:rPr>
        <w:t>沪昆高铁</w:t>
      </w:r>
      <w:proofErr w:type="gramEnd"/>
      <w:r>
        <w:rPr>
          <w:rFonts w:hint="eastAsia"/>
          <w:bCs/>
          <w:sz w:val="24"/>
          <w:szCs w:val="24"/>
        </w:rPr>
        <w:t>串起了众多人间胜境</w:t>
      </w:r>
      <w:r>
        <w:rPr>
          <w:rFonts w:hint="eastAsia"/>
          <w:bCs/>
          <w:sz w:val="24"/>
          <w:szCs w:val="24"/>
        </w:rPr>
        <w:t>,</w:t>
      </w:r>
      <w:r>
        <w:rPr>
          <w:rFonts w:hint="eastAsia"/>
          <w:bCs/>
          <w:sz w:val="24"/>
          <w:szCs w:val="24"/>
        </w:rPr>
        <w:t>被称为“最美高铁”</w:t>
      </w:r>
      <w:r>
        <w:rPr>
          <w:rFonts w:hint="eastAsia"/>
          <w:bCs/>
          <w:sz w:val="24"/>
          <w:szCs w:val="24"/>
        </w:rPr>
        <w:t>,</w:t>
      </w:r>
      <w:r>
        <w:rPr>
          <w:rFonts w:hint="eastAsia"/>
          <w:bCs/>
          <w:sz w:val="24"/>
          <w:szCs w:val="24"/>
        </w:rPr>
        <w:t>下列所示的景观图中</w:t>
      </w:r>
      <w:r>
        <w:rPr>
          <w:rFonts w:hint="eastAsia"/>
          <w:bCs/>
          <w:sz w:val="24"/>
          <w:szCs w:val="24"/>
        </w:rPr>
        <w:t>,</w:t>
      </w:r>
      <w:r>
        <w:rPr>
          <w:rFonts w:hint="eastAsia"/>
          <w:bCs/>
          <w:sz w:val="24"/>
          <w:szCs w:val="24"/>
        </w:rPr>
        <w:t>能在昆明市实景看到的是</w:t>
      </w:r>
      <w:r>
        <w:rPr>
          <w:rFonts w:hint="eastAsia"/>
          <w:bCs/>
          <w:sz w:val="24"/>
          <w:szCs w:val="24"/>
          <w:u w:val="single"/>
        </w:rPr>
        <w:t xml:space="preserve">      </w:t>
      </w:r>
      <w:r>
        <w:rPr>
          <w:rFonts w:hint="eastAsia"/>
          <w:bCs/>
          <w:sz w:val="24"/>
          <w:szCs w:val="24"/>
        </w:rPr>
        <w:t>（填字母）。</w:t>
      </w:r>
    </w:p>
    <w:p w:rsidR="000F7AD7" w:rsidRDefault="00F84DEC">
      <w:pPr>
        <w:spacing w:line="360" w:lineRule="auto"/>
        <w:rPr>
          <w:bCs/>
          <w:sz w:val="24"/>
          <w:szCs w:val="24"/>
        </w:rPr>
      </w:pPr>
      <w:r>
        <w:rPr>
          <w:rFonts w:hint="eastAsia"/>
          <w:noProof/>
          <w:sz w:val="24"/>
          <w:szCs w:val="24"/>
        </w:rPr>
        <w:drawing>
          <wp:inline distT="0" distB="0" distL="114300" distR="114300">
            <wp:extent cx="5260340" cy="1306195"/>
            <wp:effectExtent l="0" t="0" r="16510" b="8255"/>
            <wp:docPr id="1456" name="图片 137" descr="IMG_20171025_09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图片 137" descr="IMG_20171025_090344"/>
                    <pic:cNvPicPr>
                      <a:picLocks noChangeAspect="1"/>
                    </pic:cNvPicPr>
                  </pic:nvPicPr>
                  <pic:blipFill>
                    <a:blip r:embed="rId592">
                      <a:lum contrast="48000"/>
                    </a:blip>
                    <a:stretch>
                      <a:fillRect/>
                    </a:stretch>
                  </pic:blipFill>
                  <pic:spPr>
                    <a:xfrm>
                      <a:off x="0" y="0"/>
                      <a:ext cx="5260340" cy="1306195"/>
                    </a:xfrm>
                    <a:prstGeom prst="rect">
                      <a:avLst/>
                    </a:prstGeom>
                    <a:noFill/>
                    <a:ln w="9525">
                      <a:noFill/>
                    </a:ln>
                  </pic:spPr>
                </pic:pic>
              </a:graphicData>
            </a:graphic>
          </wp:inline>
        </w:drawing>
      </w:r>
    </w:p>
    <w:p w:rsidR="000F7AD7" w:rsidRDefault="00F84DEC">
      <w:pPr>
        <w:spacing w:line="360" w:lineRule="auto"/>
        <w:rPr>
          <w:bCs/>
          <w:sz w:val="24"/>
          <w:szCs w:val="24"/>
        </w:rPr>
      </w:pPr>
      <w:r>
        <w:rPr>
          <w:rFonts w:hint="eastAsia"/>
          <w:bCs/>
          <w:sz w:val="24"/>
          <w:szCs w:val="24"/>
        </w:rPr>
        <w:t>（</w:t>
      </w:r>
      <w:r>
        <w:rPr>
          <w:rFonts w:hint="eastAsia"/>
          <w:bCs/>
          <w:sz w:val="24"/>
          <w:szCs w:val="24"/>
        </w:rPr>
        <w:t>4</w:t>
      </w:r>
      <w:r>
        <w:rPr>
          <w:rFonts w:hint="eastAsia"/>
          <w:bCs/>
          <w:sz w:val="24"/>
          <w:szCs w:val="24"/>
        </w:rPr>
        <w:t>）图</w:t>
      </w:r>
      <w:r>
        <w:rPr>
          <w:rFonts w:hint="eastAsia"/>
          <w:bCs/>
          <w:sz w:val="24"/>
          <w:szCs w:val="24"/>
        </w:rPr>
        <w:t>1</w:t>
      </w:r>
      <w:r>
        <w:rPr>
          <w:rFonts w:hint="eastAsia"/>
          <w:bCs/>
          <w:sz w:val="24"/>
          <w:szCs w:val="24"/>
        </w:rPr>
        <w:t>中</w:t>
      </w:r>
      <w:r>
        <w:rPr>
          <w:bCs/>
          <w:sz w:val="24"/>
          <w:szCs w:val="24"/>
        </w:rPr>
        <w:fldChar w:fldCharType="begin"/>
      </w:r>
      <w:r>
        <w:rPr>
          <w:bCs/>
          <w:sz w:val="24"/>
          <w:szCs w:val="24"/>
        </w:rPr>
        <w:instrText xml:space="preserve"> </w:instrText>
      </w:r>
      <w:r>
        <w:rPr>
          <w:rFonts w:hint="eastAsia"/>
          <w:bCs/>
          <w:sz w:val="24"/>
          <w:szCs w:val="24"/>
        </w:rPr>
        <w:instrText>= 3 \* GB3</w:instrText>
      </w:r>
      <w:r>
        <w:rPr>
          <w:bCs/>
          <w:sz w:val="24"/>
          <w:szCs w:val="24"/>
        </w:rPr>
        <w:instrText xml:space="preserve"> </w:instrText>
      </w:r>
      <w:r>
        <w:rPr>
          <w:bCs/>
          <w:sz w:val="24"/>
          <w:szCs w:val="24"/>
        </w:rPr>
        <w:fldChar w:fldCharType="separate"/>
      </w:r>
      <w:r>
        <w:rPr>
          <w:rFonts w:hint="eastAsia"/>
          <w:bCs/>
          <w:sz w:val="24"/>
          <w:szCs w:val="24"/>
        </w:rPr>
        <w:t>③</w:t>
      </w:r>
      <w:r>
        <w:rPr>
          <w:bCs/>
          <w:sz w:val="24"/>
          <w:szCs w:val="24"/>
        </w:rPr>
        <w:fldChar w:fldCharType="end"/>
      </w:r>
      <w:r>
        <w:rPr>
          <w:rFonts w:hint="eastAsia"/>
          <w:bCs/>
          <w:sz w:val="24"/>
          <w:szCs w:val="24"/>
        </w:rPr>
        <w:t>省区土层较薄，石漠化现象严重。为减轻石漠化造成的危害，你认为应该采取哪些生态措施进行整理？</w:t>
      </w:r>
    </w:p>
    <w:p w:rsidR="000F7AD7" w:rsidRDefault="000F7AD7">
      <w:pPr>
        <w:spacing w:line="360" w:lineRule="auto"/>
        <w:rPr>
          <w:bCs/>
          <w:sz w:val="24"/>
          <w:szCs w:val="24"/>
        </w:rPr>
      </w:pPr>
    </w:p>
    <w:p w:rsidR="000F7AD7" w:rsidRDefault="000F7AD7">
      <w:pPr>
        <w:spacing w:line="360" w:lineRule="auto"/>
        <w:rPr>
          <w:bCs/>
          <w:sz w:val="24"/>
          <w:szCs w:val="24"/>
        </w:rPr>
      </w:pPr>
    </w:p>
    <w:p w:rsidR="000F7AD7" w:rsidRDefault="000F7AD7">
      <w:pPr>
        <w:spacing w:line="360" w:lineRule="auto"/>
        <w:rPr>
          <w:bCs/>
          <w:sz w:val="24"/>
          <w:szCs w:val="24"/>
        </w:rPr>
      </w:pPr>
    </w:p>
    <w:p w:rsidR="000F7AD7" w:rsidRDefault="00F84DEC">
      <w:pPr>
        <w:spacing w:line="360" w:lineRule="auto"/>
        <w:ind w:firstLineChars="200" w:firstLine="480"/>
        <w:textAlignment w:val="center"/>
        <w:rPr>
          <w:sz w:val="24"/>
          <w:szCs w:val="24"/>
        </w:rPr>
      </w:pPr>
      <w:r>
        <w:rPr>
          <w:rFonts w:hint="eastAsia"/>
          <w:sz w:val="24"/>
          <w:szCs w:val="24"/>
        </w:rPr>
        <w:t>24.</w:t>
      </w:r>
      <w:r>
        <w:rPr>
          <w:sz w:val="24"/>
          <w:szCs w:val="24"/>
        </w:rPr>
        <w:t>(201</w:t>
      </w:r>
      <w:r>
        <w:rPr>
          <w:rFonts w:hint="eastAsia"/>
          <w:sz w:val="24"/>
          <w:szCs w:val="24"/>
        </w:rPr>
        <w:t>8</w:t>
      </w:r>
      <w:r>
        <w:rPr>
          <w:sz w:val="24"/>
          <w:szCs w:val="24"/>
        </w:rPr>
        <w:t>·</w:t>
      </w:r>
      <w:r>
        <w:rPr>
          <w:rFonts w:hint="eastAsia"/>
          <w:sz w:val="24"/>
          <w:szCs w:val="24"/>
        </w:rPr>
        <w:t>福建省</w:t>
      </w:r>
      <w:r>
        <w:rPr>
          <w:sz w:val="24"/>
          <w:szCs w:val="24"/>
        </w:rPr>
        <w:t>)</w:t>
      </w:r>
      <w:r>
        <w:rPr>
          <w:rFonts w:cs="Times New Roman"/>
          <w:sz w:val="24"/>
          <w:szCs w:val="24"/>
        </w:rPr>
        <w:t>2018</w:t>
      </w:r>
      <w:r>
        <w:rPr>
          <w:sz w:val="24"/>
          <w:szCs w:val="24"/>
        </w:rPr>
        <w:t>年</w:t>
      </w:r>
      <w:r>
        <w:rPr>
          <w:rFonts w:cs="Times New Roman"/>
          <w:sz w:val="24"/>
          <w:szCs w:val="24"/>
        </w:rPr>
        <w:t>3</w:t>
      </w:r>
      <w:r>
        <w:rPr>
          <w:sz w:val="24"/>
          <w:szCs w:val="24"/>
        </w:rPr>
        <w:t>月</w:t>
      </w:r>
      <w:r>
        <w:rPr>
          <w:rFonts w:cs="Times New Roman"/>
          <w:sz w:val="24"/>
          <w:szCs w:val="24"/>
        </w:rPr>
        <w:t>17</w:t>
      </w:r>
      <w:r>
        <w:rPr>
          <w:sz w:val="24"/>
          <w:szCs w:val="24"/>
        </w:rPr>
        <w:t>日，我国运煤重载铁路</w:t>
      </w:r>
      <w:proofErr w:type="gramStart"/>
      <w:r>
        <w:rPr>
          <w:sz w:val="24"/>
          <w:szCs w:val="24"/>
        </w:rPr>
        <w:t>一一蒙华铁路</w:t>
      </w:r>
      <w:proofErr w:type="gramEnd"/>
      <w:r>
        <w:rPr>
          <w:sz w:val="24"/>
          <w:szCs w:val="24"/>
        </w:rPr>
        <w:t>开始全线铺轨，该铁路的建成将对西部大开发和中部崛起具有重要战略意义。如图</w:t>
      </w:r>
      <w:proofErr w:type="gramStart"/>
      <w:r>
        <w:rPr>
          <w:sz w:val="24"/>
          <w:szCs w:val="24"/>
        </w:rPr>
        <w:t>示意蒙华铁路</w:t>
      </w:r>
      <w:proofErr w:type="gramEnd"/>
      <w:r>
        <w:rPr>
          <w:sz w:val="24"/>
          <w:szCs w:val="24"/>
        </w:rPr>
        <w:t>分布，读</w:t>
      </w:r>
      <w:proofErr w:type="gramStart"/>
      <w:r>
        <w:rPr>
          <w:sz w:val="24"/>
          <w:szCs w:val="24"/>
        </w:rPr>
        <w:t>图完成</w:t>
      </w:r>
      <w:proofErr w:type="gramEnd"/>
      <w:r>
        <w:rPr>
          <w:sz w:val="24"/>
          <w:szCs w:val="24"/>
        </w:rPr>
        <w:t>下列各题。</w:t>
      </w:r>
    </w:p>
    <w:p w:rsidR="000F7AD7" w:rsidRDefault="00F84DEC">
      <w:pPr>
        <w:spacing w:line="360" w:lineRule="auto"/>
        <w:jc w:val="center"/>
        <w:textAlignment w:val="center"/>
        <w:rPr>
          <w:sz w:val="24"/>
          <w:szCs w:val="24"/>
        </w:rPr>
      </w:pPr>
      <w:r>
        <w:rPr>
          <w:noProof/>
          <w:sz w:val="24"/>
          <w:szCs w:val="24"/>
        </w:rPr>
        <w:drawing>
          <wp:inline distT="0" distB="0" distL="114300" distR="114300">
            <wp:extent cx="2247900" cy="2600960"/>
            <wp:effectExtent l="0" t="0" r="0" b="8890"/>
            <wp:docPr id="1444" name="图片 13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38" descr="学科网(www.zxxk.com)--教育资源门户，提供试卷、教案、课件、论文、素材及各类教学资源下载，还有大量而丰富的教学相关资讯！"/>
                    <pic:cNvPicPr>
                      <a:picLocks noChangeAspect="1"/>
                    </pic:cNvPicPr>
                  </pic:nvPicPr>
                  <pic:blipFill>
                    <a:blip r:embed="rId593"/>
                    <a:stretch>
                      <a:fillRect/>
                    </a:stretch>
                  </pic:blipFill>
                  <pic:spPr>
                    <a:xfrm>
                      <a:off x="0" y="0"/>
                      <a:ext cx="2247900" cy="2600960"/>
                    </a:xfrm>
                    <a:prstGeom prst="rect">
                      <a:avLst/>
                    </a:prstGeom>
                    <a:noFill/>
                    <a:ln w="9525">
                      <a:noFill/>
                    </a:ln>
                  </pic:spPr>
                </pic:pic>
              </a:graphicData>
            </a:graphic>
          </wp:inline>
        </w:drawing>
      </w:r>
    </w:p>
    <w:p w:rsidR="000F7AD7" w:rsidRDefault="00F84DEC">
      <w:pPr>
        <w:spacing w:line="360" w:lineRule="auto"/>
        <w:textAlignment w:val="center"/>
        <w:rPr>
          <w:sz w:val="24"/>
          <w:szCs w:val="24"/>
        </w:rPr>
      </w:pPr>
      <w:r>
        <w:rPr>
          <w:sz w:val="24"/>
          <w:szCs w:val="24"/>
        </w:rPr>
        <w:lastRenderedPageBreak/>
        <w:t>（</w:t>
      </w:r>
      <w:r>
        <w:rPr>
          <w:rFonts w:cs="Times New Roman"/>
          <w:sz w:val="24"/>
          <w:szCs w:val="24"/>
        </w:rPr>
        <w:t>1</w:t>
      </w:r>
      <w:r>
        <w:rPr>
          <w:sz w:val="24"/>
          <w:szCs w:val="24"/>
        </w:rPr>
        <w:t>）</w:t>
      </w:r>
      <w:proofErr w:type="gramStart"/>
      <w:r>
        <w:rPr>
          <w:sz w:val="24"/>
          <w:szCs w:val="24"/>
        </w:rPr>
        <w:t>蒙华铁路</w:t>
      </w:r>
      <w:proofErr w:type="gramEnd"/>
      <w:r>
        <w:rPr>
          <w:sz w:val="24"/>
          <w:szCs w:val="24"/>
        </w:rPr>
        <w:t>途经的省级行政区域简称依次是内蒙古、</w:t>
      </w:r>
      <w:r>
        <w:rPr>
          <w:rFonts w:cs="Times New Roman"/>
          <w:sz w:val="24"/>
          <w:szCs w:val="24"/>
        </w:rPr>
        <w:t>______</w:t>
      </w:r>
      <w:r>
        <w:rPr>
          <w:sz w:val="24"/>
          <w:szCs w:val="24"/>
        </w:rPr>
        <w:t>、晋、豫、鄂、</w:t>
      </w:r>
      <w:r>
        <w:rPr>
          <w:rFonts w:cs="Times New Roman"/>
          <w:sz w:val="24"/>
          <w:szCs w:val="24"/>
        </w:rPr>
        <w:t>______</w:t>
      </w:r>
      <w:r>
        <w:rPr>
          <w:sz w:val="24"/>
          <w:szCs w:val="24"/>
        </w:rPr>
        <w:t>、</w:t>
      </w:r>
      <w:proofErr w:type="gramStart"/>
      <w:r>
        <w:rPr>
          <w:sz w:val="24"/>
          <w:szCs w:val="24"/>
        </w:rPr>
        <w:t>赣</w:t>
      </w:r>
      <w:proofErr w:type="gramEnd"/>
      <w:r>
        <w:rPr>
          <w:sz w:val="24"/>
          <w:szCs w:val="24"/>
        </w:rPr>
        <w:t>。</w:t>
      </w:r>
    </w:p>
    <w:p w:rsidR="000F7AD7" w:rsidRDefault="00F84DEC">
      <w:pPr>
        <w:spacing w:line="360" w:lineRule="auto"/>
        <w:textAlignment w:val="center"/>
        <w:rPr>
          <w:sz w:val="24"/>
          <w:szCs w:val="24"/>
        </w:rPr>
      </w:pPr>
      <w:r>
        <w:rPr>
          <w:sz w:val="24"/>
          <w:szCs w:val="24"/>
        </w:rPr>
        <w:t>（</w:t>
      </w:r>
      <w:r>
        <w:rPr>
          <w:rFonts w:cs="Times New Roman"/>
          <w:sz w:val="24"/>
          <w:szCs w:val="24"/>
        </w:rPr>
        <w:t>2</w:t>
      </w:r>
      <w:r>
        <w:rPr>
          <w:sz w:val="24"/>
          <w:szCs w:val="24"/>
        </w:rPr>
        <w:t>）</w:t>
      </w:r>
      <w:proofErr w:type="gramStart"/>
      <w:r>
        <w:rPr>
          <w:sz w:val="24"/>
          <w:szCs w:val="24"/>
        </w:rPr>
        <w:t>蒙华铁路</w:t>
      </w:r>
      <w:proofErr w:type="gramEnd"/>
      <w:r>
        <w:rPr>
          <w:sz w:val="24"/>
          <w:szCs w:val="24"/>
        </w:rPr>
        <w:t>自北向南运送煤炭资源，该运输方式的主要特点是</w:t>
      </w:r>
      <w:r>
        <w:rPr>
          <w:rFonts w:cs="Times New Roman"/>
          <w:sz w:val="24"/>
          <w:szCs w:val="24"/>
        </w:rPr>
        <w:t>______</w:t>
      </w:r>
      <w:r>
        <w:rPr>
          <w:sz w:val="24"/>
          <w:szCs w:val="24"/>
        </w:rPr>
        <w:t>（答出一点即可）。</w:t>
      </w:r>
    </w:p>
    <w:p w:rsidR="000F7AD7" w:rsidRDefault="00F84DEC">
      <w:pPr>
        <w:spacing w:line="360" w:lineRule="auto"/>
        <w:textAlignment w:val="center"/>
        <w:rPr>
          <w:sz w:val="24"/>
          <w:szCs w:val="24"/>
        </w:rPr>
      </w:pPr>
      <w:r>
        <w:rPr>
          <w:sz w:val="24"/>
          <w:szCs w:val="24"/>
        </w:rPr>
        <w:t>（</w:t>
      </w:r>
      <w:r>
        <w:rPr>
          <w:rFonts w:cs="Times New Roman"/>
          <w:sz w:val="24"/>
          <w:szCs w:val="24"/>
        </w:rPr>
        <w:t>3</w:t>
      </w:r>
      <w:r>
        <w:rPr>
          <w:sz w:val="24"/>
          <w:szCs w:val="24"/>
        </w:rPr>
        <w:t>）华中地区需大量调</w:t>
      </w:r>
      <w:r>
        <w:rPr>
          <w:rFonts w:hint="eastAsia"/>
          <w:sz w:val="24"/>
          <w:szCs w:val="24"/>
        </w:rPr>
        <w:t>入</w:t>
      </w:r>
      <w:r>
        <w:rPr>
          <w:sz w:val="24"/>
          <w:szCs w:val="24"/>
        </w:rPr>
        <w:t>煤炭资源的主要原因是</w:t>
      </w:r>
      <w:r>
        <w:rPr>
          <w:rFonts w:cs="Times New Roman"/>
          <w:sz w:val="24"/>
          <w:szCs w:val="24"/>
        </w:rPr>
        <w:t>______</w:t>
      </w:r>
      <w:r>
        <w:rPr>
          <w:sz w:val="24"/>
          <w:szCs w:val="24"/>
        </w:rPr>
        <w:t>。</w:t>
      </w:r>
    </w:p>
    <w:p w:rsidR="000F7AD7" w:rsidRDefault="00F84DEC">
      <w:pPr>
        <w:spacing w:line="360" w:lineRule="auto"/>
        <w:textAlignment w:val="center"/>
        <w:rPr>
          <w:sz w:val="24"/>
          <w:szCs w:val="24"/>
        </w:rPr>
      </w:pPr>
      <w:r>
        <w:rPr>
          <w:sz w:val="24"/>
          <w:szCs w:val="24"/>
        </w:rPr>
        <w:t>（</w:t>
      </w:r>
      <w:r>
        <w:rPr>
          <w:rFonts w:cs="Times New Roman"/>
          <w:sz w:val="24"/>
          <w:szCs w:val="24"/>
        </w:rPr>
        <w:t>4</w:t>
      </w:r>
      <w:r>
        <w:rPr>
          <w:sz w:val="24"/>
          <w:szCs w:val="24"/>
        </w:rPr>
        <w:t>）按照自然资源能否再生或恢复的特性划分，煤炭属于</w:t>
      </w:r>
      <w:r>
        <w:rPr>
          <w:rFonts w:cs="Times New Roman"/>
          <w:sz w:val="24"/>
          <w:szCs w:val="24"/>
        </w:rPr>
        <w:t>______</w:t>
      </w:r>
      <w:r>
        <w:rPr>
          <w:sz w:val="24"/>
          <w:szCs w:val="24"/>
        </w:rPr>
        <w:t>资源，大量使用该资源可能会带来的环境问题是</w:t>
      </w:r>
      <w:r>
        <w:rPr>
          <w:rFonts w:cs="Times New Roman"/>
          <w:sz w:val="24"/>
          <w:szCs w:val="24"/>
        </w:rPr>
        <w:t>______</w:t>
      </w:r>
      <w:r>
        <w:rPr>
          <w:sz w:val="24"/>
          <w:szCs w:val="24"/>
        </w:rPr>
        <w:t>，因此必须提高资源的利用率，实行达标排放。</w:t>
      </w: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0F7AD7">
      <w:pPr>
        <w:spacing w:line="360" w:lineRule="auto"/>
        <w:jc w:val="center"/>
        <w:textAlignment w:val="center"/>
        <w:rPr>
          <w:sz w:val="24"/>
          <w:szCs w:val="24"/>
        </w:rPr>
      </w:pPr>
    </w:p>
    <w:p w:rsidR="000F7AD7" w:rsidRDefault="00F84DEC">
      <w:pPr>
        <w:spacing w:line="360" w:lineRule="auto"/>
        <w:jc w:val="center"/>
        <w:textAlignment w:val="center"/>
        <w:rPr>
          <w:rFonts w:ascii="微软雅黑" w:eastAsia="微软雅黑" w:hAnsi="微软雅黑" w:cs="微软雅黑"/>
          <w:b/>
          <w:bCs/>
          <w:sz w:val="40"/>
          <w:szCs w:val="40"/>
        </w:rPr>
      </w:pPr>
      <w:r>
        <w:rPr>
          <w:rFonts w:ascii="微软雅黑" w:eastAsia="微软雅黑" w:hAnsi="微软雅黑" w:cs="微软雅黑" w:hint="eastAsia"/>
          <w:b/>
          <w:bCs/>
          <w:sz w:val="40"/>
          <w:szCs w:val="40"/>
        </w:rPr>
        <w:lastRenderedPageBreak/>
        <w:t>专题训练七</w:t>
      </w:r>
      <w:r>
        <w:rPr>
          <w:rFonts w:ascii="微软雅黑" w:eastAsia="微软雅黑" w:hAnsi="微软雅黑" w:cs="微软雅黑" w:hint="eastAsia"/>
          <w:b/>
          <w:bCs/>
          <w:sz w:val="40"/>
          <w:szCs w:val="40"/>
        </w:rPr>
        <w:t xml:space="preserve">    </w:t>
      </w:r>
      <w:r>
        <w:rPr>
          <w:rFonts w:ascii="微软雅黑" w:eastAsia="微软雅黑" w:hAnsi="微软雅黑" w:cs="微软雅黑" w:hint="eastAsia"/>
          <w:b/>
          <w:bCs/>
          <w:sz w:val="40"/>
          <w:szCs w:val="40"/>
        </w:rPr>
        <w:t>自然环境与资源</w:t>
      </w:r>
    </w:p>
    <w:p w:rsidR="000F7AD7" w:rsidRDefault="00F84DEC">
      <w:pPr>
        <w:spacing w:line="360" w:lineRule="auto"/>
        <w:rPr>
          <w:sz w:val="24"/>
          <w:szCs w:val="24"/>
        </w:rPr>
      </w:pPr>
      <w:r>
        <w:rPr>
          <w:rFonts w:hint="eastAsia"/>
          <w:sz w:val="24"/>
          <w:szCs w:val="24"/>
        </w:rPr>
        <w:t>一、单项选择题</w:t>
      </w:r>
    </w:p>
    <w:p w:rsidR="000F7AD7" w:rsidRDefault="00F84DEC">
      <w:pPr>
        <w:spacing w:line="360" w:lineRule="auto"/>
        <w:ind w:firstLineChars="200" w:firstLine="480"/>
        <w:rPr>
          <w:sz w:val="24"/>
          <w:szCs w:val="24"/>
        </w:rPr>
      </w:pPr>
      <w:r>
        <w:rPr>
          <w:rFonts w:hint="eastAsia"/>
          <w:sz w:val="24"/>
          <w:szCs w:val="24"/>
        </w:rPr>
        <w:t>1</w:t>
      </w:r>
      <w:r>
        <w:rPr>
          <w:rFonts w:hint="eastAsia"/>
          <w:sz w:val="24"/>
          <w:szCs w:val="24"/>
        </w:rPr>
        <w:t>．</w:t>
      </w:r>
      <w:r>
        <w:rPr>
          <w:sz w:val="24"/>
          <w:szCs w:val="24"/>
        </w:rPr>
        <w:t>（</w:t>
      </w:r>
      <w:r>
        <w:rPr>
          <w:sz w:val="24"/>
          <w:szCs w:val="24"/>
        </w:rPr>
        <w:t>201</w:t>
      </w:r>
      <w:r>
        <w:rPr>
          <w:rFonts w:hint="eastAsia"/>
          <w:sz w:val="24"/>
          <w:szCs w:val="24"/>
        </w:rPr>
        <w:t>8</w:t>
      </w:r>
      <w:r>
        <w:rPr>
          <w:sz w:val="24"/>
          <w:szCs w:val="24"/>
        </w:rPr>
        <w:t>•</w:t>
      </w:r>
      <w:r>
        <w:rPr>
          <w:rFonts w:hint="eastAsia"/>
          <w:sz w:val="24"/>
          <w:szCs w:val="24"/>
        </w:rPr>
        <w:t>四川资阳</w:t>
      </w:r>
      <w:r>
        <w:rPr>
          <w:sz w:val="24"/>
          <w:szCs w:val="24"/>
        </w:rPr>
        <w:t>）</w:t>
      </w:r>
      <w:r>
        <w:rPr>
          <w:rFonts w:hint="eastAsia"/>
          <w:sz w:val="24"/>
          <w:szCs w:val="24"/>
        </w:rPr>
        <w:t>山脉是地形的骨架，往往成为重要的地理分界线，下列说法错误的是（　　）</w:t>
      </w:r>
    </w:p>
    <w:p w:rsidR="000F7AD7" w:rsidRDefault="00F84DEC">
      <w:pPr>
        <w:spacing w:line="360" w:lineRule="auto"/>
        <w:jc w:val="center"/>
        <w:rPr>
          <w:sz w:val="24"/>
          <w:szCs w:val="24"/>
        </w:rPr>
      </w:pPr>
      <w:r>
        <w:rPr>
          <w:noProof/>
          <w:sz w:val="24"/>
          <w:szCs w:val="24"/>
        </w:rPr>
        <w:drawing>
          <wp:inline distT="0" distB="0" distL="114300" distR="114300">
            <wp:extent cx="2839720" cy="704850"/>
            <wp:effectExtent l="0" t="0" r="17780" b="0"/>
            <wp:docPr id="1432" name="图片 13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图片 139" descr=" "/>
                    <pic:cNvPicPr>
                      <a:picLocks noChangeAspect="1"/>
                    </pic:cNvPicPr>
                  </pic:nvPicPr>
                  <pic:blipFill>
                    <a:blip r:embed="rId594"/>
                    <a:stretch>
                      <a:fillRect/>
                    </a:stretch>
                  </pic:blipFill>
                  <pic:spPr>
                    <a:xfrm>
                      <a:off x="0" y="0"/>
                      <a:ext cx="2839720" cy="704850"/>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A</w:t>
      </w:r>
      <w:r>
        <w:rPr>
          <w:rFonts w:hint="eastAsia"/>
          <w:sz w:val="24"/>
          <w:szCs w:val="24"/>
        </w:rPr>
        <w:t>．①地区支离破碎、黄土广布</w:t>
      </w:r>
      <w:r>
        <w:rPr>
          <w:rFonts w:hint="eastAsia"/>
          <w:sz w:val="24"/>
          <w:szCs w:val="24"/>
        </w:rPr>
        <w:t xml:space="preserve">          B</w:t>
      </w:r>
      <w:r>
        <w:rPr>
          <w:rFonts w:hint="eastAsia"/>
          <w:sz w:val="24"/>
          <w:szCs w:val="24"/>
        </w:rPr>
        <w:t>．②地区有“紫色盆地”之称</w:t>
      </w:r>
    </w:p>
    <w:p w:rsidR="000F7AD7" w:rsidRDefault="00F84DEC">
      <w:pPr>
        <w:spacing w:line="360" w:lineRule="auto"/>
        <w:rPr>
          <w:sz w:val="24"/>
          <w:szCs w:val="24"/>
        </w:rPr>
      </w:pPr>
      <w:r>
        <w:rPr>
          <w:rFonts w:hint="eastAsia"/>
          <w:sz w:val="24"/>
          <w:szCs w:val="24"/>
        </w:rPr>
        <w:t>C</w:t>
      </w:r>
      <w:r>
        <w:rPr>
          <w:rFonts w:hint="eastAsia"/>
          <w:sz w:val="24"/>
          <w:szCs w:val="24"/>
        </w:rPr>
        <w:t>．③在福建省</w:t>
      </w:r>
      <w:r>
        <w:rPr>
          <w:rFonts w:hint="eastAsia"/>
          <w:sz w:val="24"/>
          <w:szCs w:val="24"/>
        </w:rPr>
        <w:t xml:space="preserve">                        D</w:t>
      </w:r>
      <w:r>
        <w:rPr>
          <w:rFonts w:hint="eastAsia"/>
          <w:sz w:val="24"/>
          <w:szCs w:val="24"/>
        </w:rPr>
        <w:t>．④地区内有我国最长的内流河</w:t>
      </w:r>
    </w:p>
    <w:p w:rsidR="000F7AD7" w:rsidRDefault="00F84DEC">
      <w:pPr>
        <w:spacing w:line="360" w:lineRule="auto"/>
        <w:ind w:firstLineChars="200" w:firstLine="480"/>
        <w:textAlignment w:val="center"/>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安徽省</w:t>
      </w:r>
      <w:r>
        <w:rPr>
          <w:sz w:val="24"/>
          <w:szCs w:val="24"/>
        </w:rPr>
        <w:t>）众多的</w:t>
      </w:r>
      <w:r>
        <w:rPr>
          <w:sz w:val="24"/>
          <w:szCs w:val="24"/>
        </w:rPr>
        <w:t>“</w:t>
      </w:r>
      <w:r>
        <w:rPr>
          <w:sz w:val="24"/>
          <w:szCs w:val="24"/>
        </w:rPr>
        <w:t>驴友</w:t>
      </w:r>
      <w:r>
        <w:rPr>
          <w:sz w:val="24"/>
          <w:szCs w:val="24"/>
        </w:rPr>
        <w:t>”</w:t>
      </w:r>
      <w:r>
        <w:rPr>
          <w:sz w:val="24"/>
          <w:szCs w:val="24"/>
        </w:rPr>
        <w:t>游遍大江南北，感受祖国锦绣山河。他们在网上发微博，分享沿途见闻。读</w:t>
      </w:r>
      <w:r>
        <w:rPr>
          <w:sz w:val="24"/>
          <w:szCs w:val="24"/>
        </w:rPr>
        <w:t>“</w:t>
      </w:r>
      <w:r>
        <w:rPr>
          <w:sz w:val="24"/>
          <w:szCs w:val="24"/>
        </w:rPr>
        <w:t>驴友</w:t>
      </w:r>
      <w:r>
        <w:rPr>
          <w:sz w:val="24"/>
          <w:szCs w:val="24"/>
        </w:rPr>
        <w:t>”</w:t>
      </w:r>
      <w:r>
        <w:rPr>
          <w:sz w:val="24"/>
          <w:szCs w:val="24"/>
        </w:rPr>
        <w:t>提供的旅行路线图，完成</w:t>
      </w:r>
      <w:r>
        <w:rPr>
          <w:rFonts w:hint="eastAsia"/>
          <w:sz w:val="24"/>
          <w:szCs w:val="24"/>
        </w:rPr>
        <w:t>第</w:t>
      </w:r>
      <w:r>
        <w:rPr>
          <w:rFonts w:cs="Times New Roman" w:hint="eastAsia"/>
          <w:sz w:val="24"/>
          <w:szCs w:val="24"/>
        </w:rPr>
        <w:t>2</w:t>
      </w:r>
      <w:r>
        <w:rPr>
          <w:rFonts w:cs="Times New Roman" w:hint="eastAsia"/>
          <w:sz w:val="24"/>
          <w:szCs w:val="24"/>
        </w:rPr>
        <w:t>—</w:t>
      </w:r>
      <w:r>
        <w:rPr>
          <w:rFonts w:cs="Times New Roman" w:hint="eastAsia"/>
          <w:sz w:val="24"/>
          <w:szCs w:val="24"/>
        </w:rPr>
        <w:t>3</w:t>
      </w:r>
      <w:r>
        <w:rPr>
          <w:sz w:val="24"/>
          <w:szCs w:val="24"/>
        </w:rPr>
        <w:t>题。</w:t>
      </w:r>
    </w:p>
    <w:p w:rsidR="000F7AD7" w:rsidRDefault="00F84DEC">
      <w:pPr>
        <w:spacing w:line="360" w:lineRule="auto"/>
        <w:jc w:val="center"/>
        <w:textAlignment w:val="center"/>
        <w:rPr>
          <w:rFonts w:cs="Times New Roman"/>
          <w:sz w:val="24"/>
          <w:szCs w:val="24"/>
        </w:rPr>
      </w:pPr>
      <w:r>
        <w:rPr>
          <w:rFonts w:cs="Times New Roman"/>
          <w:noProof/>
          <w:sz w:val="24"/>
          <w:szCs w:val="24"/>
        </w:rPr>
        <w:drawing>
          <wp:inline distT="0" distB="0" distL="114300" distR="114300">
            <wp:extent cx="2943225" cy="2019300"/>
            <wp:effectExtent l="0" t="0" r="9525" b="0"/>
            <wp:docPr id="1453" name="图片 140"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0" descr="predotool"/>
                    <pic:cNvPicPr>
                      <a:picLocks noChangeAspect="1"/>
                    </pic:cNvPicPr>
                  </pic:nvPicPr>
                  <pic:blipFill>
                    <a:blip r:embed="rId595">
                      <a:lum bright="6000" contrast="-20000"/>
                    </a:blip>
                    <a:stretch>
                      <a:fillRect/>
                    </a:stretch>
                  </pic:blipFill>
                  <pic:spPr>
                    <a:xfrm>
                      <a:off x="0" y="0"/>
                      <a:ext cx="2943225" cy="2019300"/>
                    </a:xfrm>
                    <a:prstGeom prst="rect">
                      <a:avLst/>
                    </a:prstGeom>
                    <a:noFill/>
                    <a:ln w="9525">
                      <a:noFill/>
                    </a:ln>
                  </pic:spPr>
                </pic:pic>
              </a:graphicData>
            </a:graphic>
          </wp:inline>
        </w:drawing>
      </w:r>
    </w:p>
    <w:p w:rsidR="000F7AD7" w:rsidRDefault="00F84DEC">
      <w:pPr>
        <w:spacing w:line="360" w:lineRule="auto"/>
        <w:ind w:firstLineChars="200" w:firstLine="480"/>
        <w:textAlignment w:val="center"/>
        <w:rPr>
          <w:sz w:val="24"/>
          <w:szCs w:val="24"/>
        </w:rPr>
      </w:pPr>
      <w:r>
        <w:rPr>
          <w:rFonts w:hint="eastAsia"/>
          <w:sz w:val="24"/>
          <w:szCs w:val="24"/>
        </w:rPr>
        <w:t>2.</w:t>
      </w:r>
      <w:r>
        <w:rPr>
          <w:sz w:val="24"/>
          <w:szCs w:val="24"/>
        </w:rPr>
        <w:t>四条旅行路线中，跨越我国地势三级阶梯的是（　　）</w:t>
      </w:r>
    </w:p>
    <w:p w:rsidR="000F7AD7" w:rsidRDefault="00F84DEC">
      <w:pPr>
        <w:tabs>
          <w:tab w:val="left" w:pos="2310"/>
          <w:tab w:val="left" w:pos="4200"/>
          <w:tab w:val="left" w:pos="6090"/>
        </w:tabs>
        <w:spacing w:line="360" w:lineRule="auto"/>
        <w:ind w:leftChars="175" w:left="368" w:firstLineChars="100" w:firstLine="240"/>
        <w:textAlignment w:val="center"/>
        <w:rPr>
          <w:sz w:val="24"/>
          <w:szCs w:val="24"/>
        </w:rPr>
      </w:pPr>
      <w:r>
        <w:rPr>
          <w:rFonts w:cs="Times New Roman"/>
          <w:sz w:val="24"/>
          <w:szCs w:val="24"/>
        </w:rPr>
        <w:t xml:space="preserve">A. </w:t>
      </w:r>
      <w:r>
        <w:rPr>
          <w:sz w:val="24"/>
          <w:szCs w:val="24"/>
        </w:rPr>
        <w:t>路线</w:t>
      </w:r>
      <w:r>
        <w:rPr>
          <w:rFonts w:cs="Times New Roman"/>
          <w:sz w:val="24"/>
          <w:szCs w:val="24"/>
        </w:rPr>
        <w:t>1</w:t>
      </w:r>
      <w:r>
        <w:rPr>
          <w:sz w:val="24"/>
          <w:szCs w:val="24"/>
        </w:rPr>
        <w:tab/>
      </w:r>
      <w:r>
        <w:rPr>
          <w:rFonts w:cs="Times New Roman"/>
          <w:sz w:val="24"/>
          <w:szCs w:val="24"/>
        </w:rPr>
        <w:t xml:space="preserve">B. </w:t>
      </w:r>
      <w:r>
        <w:rPr>
          <w:sz w:val="24"/>
          <w:szCs w:val="24"/>
        </w:rPr>
        <w:t>路线</w:t>
      </w:r>
      <w:r>
        <w:rPr>
          <w:rFonts w:cs="Times New Roman"/>
          <w:sz w:val="24"/>
          <w:szCs w:val="24"/>
        </w:rPr>
        <w:t>2</w:t>
      </w:r>
      <w:r>
        <w:rPr>
          <w:sz w:val="24"/>
          <w:szCs w:val="24"/>
        </w:rPr>
        <w:tab/>
      </w:r>
      <w:r>
        <w:rPr>
          <w:rFonts w:cs="Times New Roman"/>
          <w:sz w:val="24"/>
          <w:szCs w:val="24"/>
        </w:rPr>
        <w:t xml:space="preserve">C. </w:t>
      </w:r>
      <w:r>
        <w:rPr>
          <w:sz w:val="24"/>
          <w:szCs w:val="24"/>
        </w:rPr>
        <w:t>路线</w:t>
      </w:r>
      <w:r>
        <w:rPr>
          <w:rFonts w:cs="Times New Roman"/>
          <w:sz w:val="24"/>
          <w:szCs w:val="24"/>
        </w:rPr>
        <w:t>3</w:t>
      </w:r>
      <w:r>
        <w:rPr>
          <w:sz w:val="24"/>
          <w:szCs w:val="24"/>
        </w:rPr>
        <w:tab/>
      </w:r>
      <w:r>
        <w:rPr>
          <w:rFonts w:cs="Times New Roman"/>
          <w:sz w:val="24"/>
          <w:szCs w:val="24"/>
        </w:rPr>
        <w:t xml:space="preserve">D. </w:t>
      </w:r>
      <w:r>
        <w:rPr>
          <w:sz w:val="24"/>
          <w:szCs w:val="24"/>
        </w:rPr>
        <w:t>路线</w:t>
      </w:r>
      <w:r>
        <w:rPr>
          <w:rFonts w:cs="Times New Roman"/>
          <w:sz w:val="24"/>
          <w:szCs w:val="24"/>
        </w:rPr>
        <w:t>4</w:t>
      </w:r>
    </w:p>
    <w:p w:rsidR="000F7AD7" w:rsidRDefault="00F84DEC">
      <w:pPr>
        <w:spacing w:line="360" w:lineRule="auto"/>
        <w:ind w:firstLineChars="200" w:firstLine="480"/>
        <w:textAlignment w:val="center"/>
        <w:rPr>
          <w:sz w:val="24"/>
          <w:szCs w:val="24"/>
        </w:rPr>
      </w:pPr>
      <w:r>
        <w:rPr>
          <w:rFonts w:hint="eastAsia"/>
          <w:sz w:val="24"/>
          <w:szCs w:val="24"/>
        </w:rPr>
        <w:t>3.</w:t>
      </w:r>
      <w:r>
        <w:rPr>
          <w:sz w:val="24"/>
          <w:szCs w:val="24"/>
        </w:rPr>
        <w:t>“</w:t>
      </w:r>
      <w:r>
        <w:rPr>
          <w:sz w:val="24"/>
          <w:szCs w:val="24"/>
        </w:rPr>
        <w:t>驴友</w:t>
      </w:r>
      <w:r>
        <w:rPr>
          <w:sz w:val="24"/>
          <w:szCs w:val="24"/>
        </w:rPr>
        <w:t>”</w:t>
      </w:r>
      <w:r>
        <w:rPr>
          <w:sz w:val="24"/>
          <w:szCs w:val="24"/>
        </w:rPr>
        <w:t>在沿线旅行过程中，最不可能看到的景象是（　　）</w:t>
      </w:r>
    </w:p>
    <w:p w:rsidR="000F7AD7" w:rsidRDefault="00F84DEC">
      <w:pPr>
        <w:spacing w:line="360" w:lineRule="auto"/>
        <w:ind w:leftChars="175" w:left="368" w:firstLineChars="100" w:firstLine="240"/>
        <w:textAlignment w:val="center"/>
        <w:rPr>
          <w:sz w:val="24"/>
          <w:szCs w:val="24"/>
        </w:rPr>
      </w:pPr>
      <w:r>
        <w:rPr>
          <w:rFonts w:cs="Times New Roman"/>
          <w:sz w:val="24"/>
          <w:szCs w:val="24"/>
        </w:rPr>
        <w:t xml:space="preserve">A. </w:t>
      </w:r>
      <w:r>
        <w:rPr>
          <w:sz w:val="24"/>
          <w:szCs w:val="24"/>
        </w:rPr>
        <w:t>路线</w:t>
      </w:r>
      <w:r>
        <w:rPr>
          <w:rFonts w:cs="Times New Roman"/>
          <w:sz w:val="24"/>
          <w:szCs w:val="24"/>
        </w:rPr>
        <w:t>1</w:t>
      </w:r>
      <w:r>
        <w:rPr>
          <w:sz w:val="24"/>
          <w:szCs w:val="24"/>
        </w:rPr>
        <w:t>：风光美丽的阿尔泰山、气势雄伟的布达拉宫</w:t>
      </w:r>
    </w:p>
    <w:p w:rsidR="000F7AD7" w:rsidRDefault="00F84DEC">
      <w:pPr>
        <w:spacing w:line="360" w:lineRule="auto"/>
        <w:ind w:leftChars="175" w:left="368" w:firstLineChars="100" w:firstLine="240"/>
        <w:textAlignment w:val="center"/>
        <w:rPr>
          <w:sz w:val="24"/>
          <w:szCs w:val="24"/>
        </w:rPr>
      </w:pPr>
      <w:r>
        <w:rPr>
          <w:rFonts w:cs="Times New Roman"/>
          <w:sz w:val="24"/>
          <w:szCs w:val="24"/>
        </w:rPr>
        <w:t xml:space="preserve">B. </w:t>
      </w:r>
      <w:r>
        <w:rPr>
          <w:sz w:val="24"/>
          <w:szCs w:val="24"/>
        </w:rPr>
        <w:t>路线</w:t>
      </w:r>
      <w:r>
        <w:rPr>
          <w:rFonts w:cs="Times New Roman"/>
          <w:sz w:val="24"/>
          <w:szCs w:val="24"/>
        </w:rPr>
        <w:t>2</w:t>
      </w:r>
      <w:r>
        <w:rPr>
          <w:sz w:val="24"/>
          <w:szCs w:val="24"/>
        </w:rPr>
        <w:t>：巍峨高大的昆仑山脉、麦浪滚滚的华北平原</w:t>
      </w:r>
    </w:p>
    <w:p w:rsidR="000F7AD7" w:rsidRDefault="00F84DEC">
      <w:pPr>
        <w:spacing w:line="360" w:lineRule="auto"/>
        <w:ind w:leftChars="175" w:left="368" w:firstLineChars="100" w:firstLine="240"/>
        <w:textAlignment w:val="center"/>
        <w:rPr>
          <w:sz w:val="24"/>
          <w:szCs w:val="24"/>
        </w:rPr>
      </w:pPr>
      <w:r>
        <w:rPr>
          <w:rFonts w:cs="Times New Roman"/>
          <w:sz w:val="24"/>
          <w:szCs w:val="24"/>
        </w:rPr>
        <w:t xml:space="preserve">C. </w:t>
      </w:r>
      <w:r>
        <w:rPr>
          <w:sz w:val="24"/>
          <w:szCs w:val="24"/>
        </w:rPr>
        <w:t>路线</w:t>
      </w:r>
      <w:r>
        <w:rPr>
          <w:rFonts w:cs="Times New Roman"/>
          <w:sz w:val="24"/>
          <w:szCs w:val="24"/>
        </w:rPr>
        <w:t>3</w:t>
      </w:r>
      <w:r>
        <w:rPr>
          <w:sz w:val="24"/>
          <w:szCs w:val="24"/>
        </w:rPr>
        <w:t>：沃野千里的东北平原、好客敬酒的藏族人民</w:t>
      </w:r>
    </w:p>
    <w:p w:rsidR="000F7AD7" w:rsidRDefault="00F84DEC">
      <w:pPr>
        <w:spacing w:line="360" w:lineRule="auto"/>
        <w:ind w:leftChars="175" w:left="368" w:firstLineChars="100" w:firstLine="240"/>
        <w:textAlignment w:val="center"/>
        <w:rPr>
          <w:sz w:val="24"/>
          <w:szCs w:val="24"/>
        </w:rPr>
      </w:pPr>
      <w:r>
        <w:rPr>
          <w:rFonts w:cs="Times New Roman"/>
          <w:sz w:val="24"/>
          <w:szCs w:val="24"/>
        </w:rPr>
        <w:t xml:space="preserve">D. </w:t>
      </w:r>
      <w:r>
        <w:rPr>
          <w:sz w:val="24"/>
          <w:szCs w:val="24"/>
        </w:rPr>
        <w:t>路线</w:t>
      </w:r>
      <w:r>
        <w:rPr>
          <w:rFonts w:cs="Times New Roman"/>
          <w:sz w:val="24"/>
          <w:szCs w:val="24"/>
        </w:rPr>
        <w:t>4</w:t>
      </w:r>
      <w:r>
        <w:rPr>
          <w:sz w:val="24"/>
          <w:szCs w:val="24"/>
        </w:rPr>
        <w:t>：森林茂密的大兴安岭，小桥流水的江南人家</w:t>
      </w:r>
    </w:p>
    <w:p w:rsidR="000F7AD7" w:rsidRDefault="00F84DEC">
      <w:pPr>
        <w:spacing w:line="360" w:lineRule="auto"/>
        <w:ind w:firstLineChars="200" w:firstLine="480"/>
        <w:textAlignment w:val="center"/>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内蒙古呼和浩特</w:t>
      </w:r>
      <w:r>
        <w:rPr>
          <w:sz w:val="24"/>
          <w:szCs w:val="24"/>
        </w:rPr>
        <w:t>）读图</w:t>
      </w:r>
      <w:r>
        <w:rPr>
          <w:sz w:val="24"/>
          <w:szCs w:val="24"/>
        </w:rPr>
        <w:t>“</w:t>
      </w:r>
      <w:r>
        <w:rPr>
          <w:sz w:val="24"/>
          <w:szCs w:val="24"/>
        </w:rPr>
        <w:t>武汉、拉萨、北京、乌鲁木齐四城市不同季节多年平均降水量柱状图</w:t>
      </w:r>
      <w:r>
        <w:rPr>
          <w:sz w:val="24"/>
          <w:szCs w:val="24"/>
        </w:rPr>
        <w:t>”</w:t>
      </w:r>
      <w:r>
        <w:rPr>
          <w:sz w:val="24"/>
          <w:szCs w:val="24"/>
        </w:rPr>
        <w:t>，完成</w:t>
      </w:r>
      <w:r>
        <w:rPr>
          <w:rFonts w:hint="eastAsia"/>
          <w:sz w:val="24"/>
          <w:szCs w:val="24"/>
        </w:rPr>
        <w:t>第</w:t>
      </w:r>
      <w:r>
        <w:rPr>
          <w:rFonts w:cs="Times New Roman" w:hint="eastAsia"/>
          <w:sz w:val="24"/>
          <w:szCs w:val="24"/>
        </w:rPr>
        <w:t>4</w:t>
      </w:r>
      <w:r>
        <w:rPr>
          <w:rFonts w:cs="Times New Roman" w:hint="eastAsia"/>
          <w:sz w:val="24"/>
          <w:szCs w:val="24"/>
        </w:rPr>
        <w:t>—</w:t>
      </w:r>
      <w:r>
        <w:rPr>
          <w:rFonts w:cs="Times New Roman" w:hint="eastAsia"/>
          <w:sz w:val="24"/>
          <w:szCs w:val="24"/>
        </w:rPr>
        <w:t>6</w:t>
      </w:r>
      <w:r>
        <w:rPr>
          <w:sz w:val="24"/>
          <w:szCs w:val="24"/>
        </w:rPr>
        <w:t>题。</w:t>
      </w:r>
    </w:p>
    <w:p w:rsidR="000F7AD7" w:rsidRDefault="00F84DEC">
      <w:pPr>
        <w:spacing w:line="360" w:lineRule="auto"/>
        <w:textAlignment w:val="center"/>
        <w:rPr>
          <w:rFonts w:cs="Times New Roman"/>
          <w:sz w:val="24"/>
          <w:szCs w:val="24"/>
        </w:rPr>
      </w:pPr>
      <w:r>
        <w:rPr>
          <w:rFonts w:cs="Times New Roman"/>
          <w:noProof/>
          <w:sz w:val="24"/>
          <w:szCs w:val="24"/>
        </w:rPr>
        <w:lastRenderedPageBreak/>
        <w:drawing>
          <wp:inline distT="0" distB="0" distL="114300" distR="114300">
            <wp:extent cx="5255260" cy="1195070"/>
            <wp:effectExtent l="0" t="0" r="2540" b="5080"/>
            <wp:docPr id="1433" name="图片 141"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图片 141" descr="predotool"/>
                    <pic:cNvPicPr>
                      <a:picLocks noChangeAspect="1"/>
                    </pic:cNvPicPr>
                  </pic:nvPicPr>
                  <pic:blipFill>
                    <a:blip r:embed="rId596">
                      <a:lum bright="6000"/>
                    </a:blip>
                    <a:stretch>
                      <a:fillRect/>
                    </a:stretch>
                  </pic:blipFill>
                  <pic:spPr>
                    <a:xfrm>
                      <a:off x="0" y="0"/>
                      <a:ext cx="5255260" cy="1195070"/>
                    </a:xfrm>
                    <a:prstGeom prst="rect">
                      <a:avLst/>
                    </a:prstGeom>
                    <a:noFill/>
                    <a:ln w="9525">
                      <a:noFill/>
                    </a:ln>
                  </pic:spPr>
                </pic:pic>
              </a:graphicData>
            </a:graphic>
          </wp:inline>
        </w:drawing>
      </w:r>
    </w:p>
    <w:p w:rsidR="000F7AD7" w:rsidRDefault="00F84DEC">
      <w:pPr>
        <w:spacing w:line="360" w:lineRule="auto"/>
        <w:textAlignment w:val="center"/>
        <w:rPr>
          <w:sz w:val="24"/>
          <w:szCs w:val="24"/>
        </w:rPr>
      </w:pPr>
      <w:r>
        <w:rPr>
          <w:rFonts w:hint="eastAsia"/>
          <w:sz w:val="24"/>
          <w:szCs w:val="24"/>
        </w:rPr>
        <w:t>4.</w:t>
      </w:r>
      <w:r>
        <w:rPr>
          <w:sz w:val="24"/>
          <w:szCs w:val="24"/>
        </w:rPr>
        <w:t>图中城市</w:t>
      </w:r>
      <w:r>
        <w:rPr>
          <w:sz w:val="24"/>
          <w:szCs w:val="24"/>
        </w:rPr>
        <w:t>①</w:t>
      </w:r>
      <w:r>
        <w:rPr>
          <w:sz w:val="24"/>
          <w:szCs w:val="24"/>
        </w:rPr>
        <w:t>、</w:t>
      </w:r>
      <w:r>
        <w:rPr>
          <w:sz w:val="24"/>
          <w:szCs w:val="24"/>
        </w:rPr>
        <w:t>②</w:t>
      </w:r>
      <w:r>
        <w:rPr>
          <w:sz w:val="24"/>
          <w:szCs w:val="24"/>
        </w:rPr>
        <w:t>、</w:t>
      </w:r>
      <w:r>
        <w:rPr>
          <w:sz w:val="24"/>
          <w:szCs w:val="24"/>
        </w:rPr>
        <w:t>③</w:t>
      </w:r>
      <w:r>
        <w:rPr>
          <w:sz w:val="24"/>
          <w:szCs w:val="24"/>
        </w:rPr>
        <w:t>、</w:t>
      </w:r>
      <w:r>
        <w:rPr>
          <w:sz w:val="24"/>
          <w:szCs w:val="24"/>
        </w:rPr>
        <w:t>④</w:t>
      </w:r>
      <w:r>
        <w:rPr>
          <w:sz w:val="24"/>
          <w:szCs w:val="24"/>
        </w:rPr>
        <w:t>所属的四大地理区域依次为（　　）</w:t>
      </w:r>
    </w:p>
    <w:p w:rsidR="000F7AD7" w:rsidRDefault="00F84DEC">
      <w:pPr>
        <w:spacing w:line="360" w:lineRule="auto"/>
        <w:ind w:left="420"/>
        <w:textAlignment w:val="center"/>
        <w:rPr>
          <w:sz w:val="24"/>
          <w:szCs w:val="24"/>
        </w:rPr>
      </w:pPr>
      <w:r>
        <w:rPr>
          <w:rFonts w:cs="Times New Roman"/>
          <w:sz w:val="24"/>
          <w:szCs w:val="24"/>
        </w:rPr>
        <w:t xml:space="preserve">A. </w:t>
      </w:r>
      <w:r>
        <w:rPr>
          <w:sz w:val="24"/>
          <w:szCs w:val="24"/>
        </w:rPr>
        <w:t>西北地区、南方地区、青藏地区、北方地区</w:t>
      </w:r>
    </w:p>
    <w:p w:rsidR="000F7AD7" w:rsidRDefault="00F84DEC">
      <w:pPr>
        <w:spacing w:line="360" w:lineRule="auto"/>
        <w:ind w:left="420"/>
        <w:textAlignment w:val="center"/>
        <w:rPr>
          <w:sz w:val="24"/>
          <w:szCs w:val="24"/>
        </w:rPr>
      </w:pPr>
      <w:r>
        <w:rPr>
          <w:rFonts w:cs="Times New Roman"/>
          <w:sz w:val="24"/>
          <w:szCs w:val="24"/>
        </w:rPr>
        <w:t xml:space="preserve">B. </w:t>
      </w:r>
      <w:r>
        <w:rPr>
          <w:sz w:val="24"/>
          <w:szCs w:val="24"/>
        </w:rPr>
        <w:t>北方地区</w:t>
      </w:r>
      <w:r>
        <w:rPr>
          <w:sz w:val="24"/>
          <w:szCs w:val="24"/>
        </w:rPr>
        <w:t>、南方地区、青藏地区、西北地区</w:t>
      </w:r>
    </w:p>
    <w:p w:rsidR="000F7AD7" w:rsidRDefault="00F84DEC">
      <w:pPr>
        <w:spacing w:line="360" w:lineRule="auto"/>
        <w:ind w:left="420"/>
        <w:textAlignment w:val="center"/>
        <w:rPr>
          <w:sz w:val="24"/>
          <w:szCs w:val="24"/>
        </w:rPr>
      </w:pPr>
      <w:r>
        <w:rPr>
          <w:rFonts w:cs="Times New Roman"/>
          <w:sz w:val="24"/>
          <w:szCs w:val="24"/>
        </w:rPr>
        <w:t xml:space="preserve">C. </w:t>
      </w:r>
      <w:r>
        <w:rPr>
          <w:sz w:val="24"/>
          <w:szCs w:val="24"/>
        </w:rPr>
        <w:t>北方地区、青藏地区、西北地区、南方地区</w:t>
      </w:r>
    </w:p>
    <w:p w:rsidR="000F7AD7" w:rsidRDefault="00F84DEC">
      <w:pPr>
        <w:spacing w:line="360" w:lineRule="auto"/>
        <w:ind w:left="420"/>
        <w:textAlignment w:val="center"/>
        <w:rPr>
          <w:sz w:val="24"/>
          <w:szCs w:val="24"/>
        </w:rPr>
      </w:pPr>
      <w:r>
        <w:rPr>
          <w:rFonts w:cs="Times New Roman"/>
          <w:sz w:val="24"/>
          <w:szCs w:val="24"/>
        </w:rPr>
        <w:t xml:space="preserve">D. </w:t>
      </w:r>
      <w:r>
        <w:rPr>
          <w:sz w:val="24"/>
          <w:szCs w:val="24"/>
        </w:rPr>
        <w:t>北方地区、南方地区、西北地区、青藏地区</w:t>
      </w:r>
    </w:p>
    <w:p w:rsidR="000F7AD7" w:rsidRDefault="00F84DEC">
      <w:pPr>
        <w:spacing w:line="360" w:lineRule="auto"/>
        <w:textAlignment w:val="center"/>
        <w:rPr>
          <w:sz w:val="24"/>
          <w:szCs w:val="24"/>
        </w:rPr>
      </w:pPr>
      <w:r>
        <w:rPr>
          <w:rFonts w:hint="eastAsia"/>
          <w:sz w:val="24"/>
          <w:szCs w:val="24"/>
        </w:rPr>
        <w:t>5.</w:t>
      </w:r>
      <w:r>
        <w:rPr>
          <w:sz w:val="24"/>
          <w:szCs w:val="24"/>
        </w:rPr>
        <w:t>关于图中四城市所在地理区域降水的叙述，正确的是（　　）</w:t>
      </w:r>
    </w:p>
    <w:p w:rsidR="000F7AD7" w:rsidRDefault="00F84DEC">
      <w:pPr>
        <w:spacing w:line="360" w:lineRule="auto"/>
        <w:ind w:left="420"/>
        <w:textAlignment w:val="center"/>
        <w:rPr>
          <w:sz w:val="24"/>
          <w:szCs w:val="24"/>
        </w:rPr>
      </w:pPr>
      <w:r>
        <w:rPr>
          <w:rFonts w:cs="Times New Roman"/>
          <w:sz w:val="24"/>
          <w:szCs w:val="24"/>
        </w:rPr>
        <w:t xml:space="preserve">A. </w:t>
      </w:r>
      <w:r>
        <w:rPr>
          <w:sz w:val="24"/>
          <w:szCs w:val="24"/>
        </w:rPr>
        <w:t>①</w:t>
      </w:r>
      <w:r>
        <w:rPr>
          <w:sz w:val="24"/>
          <w:szCs w:val="24"/>
        </w:rPr>
        <w:t>所在区域全年降水较少，主要是因为深居内陆</w:t>
      </w:r>
    </w:p>
    <w:p w:rsidR="000F7AD7" w:rsidRDefault="00F84DEC">
      <w:pPr>
        <w:spacing w:line="360" w:lineRule="auto"/>
        <w:ind w:left="420"/>
        <w:textAlignment w:val="center"/>
        <w:rPr>
          <w:sz w:val="24"/>
          <w:szCs w:val="24"/>
        </w:rPr>
      </w:pPr>
      <w:r>
        <w:rPr>
          <w:rFonts w:cs="Times New Roman"/>
          <w:sz w:val="24"/>
          <w:szCs w:val="24"/>
        </w:rPr>
        <w:t xml:space="preserve">B. </w:t>
      </w:r>
      <w:r>
        <w:rPr>
          <w:sz w:val="24"/>
          <w:szCs w:val="24"/>
        </w:rPr>
        <w:t>②</w:t>
      </w:r>
      <w:r>
        <w:rPr>
          <w:sz w:val="24"/>
          <w:szCs w:val="24"/>
        </w:rPr>
        <w:t>所在区域夏秋季降水多，冬春季降水少</w:t>
      </w:r>
    </w:p>
    <w:p w:rsidR="000F7AD7" w:rsidRDefault="00F84DEC">
      <w:pPr>
        <w:spacing w:line="360" w:lineRule="auto"/>
        <w:ind w:left="420"/>
        <w:textAlignment w:val="center"/>
        <w:rPr>
          <w:sz w:val="24"/>
          <w:szCs w:val="24"/>
        </w:rPr>
      </w:pPr>
      <w:r>
        <w:rPr>
          <w:rFonts w:cs="Times New Roman"/>
          <w:sz w:val="24"/>
          <w:szCs w:val="24"/>
        </w:rPr>
        <w:t xml:space="preserve">C. </w:t>
      </w:r>
      <w:r>
        <w:rPr>
          <w:sz w:val="24"/>
          <w:szCs w:val="24"/>
        </w:rPr>
        <w:t>③</w:t>
      </w:r>
      <w:r>
        <w:rPr>
          <w:sz w:val="24"/>
          <w:szCs w:val="24"/>
        </w:rPr>
        <w:t>所在区域降水季节变化小，气候湿润</w:t>
      </w:r>
    </w:p>
    <w:p w:rsidR="000F7AD7" w:rsidRDefault="00F84DEC">
      <w:pPr>
        <w:spacing w:line="360" w:lineRule="auto"/>
        <w:ind w:left="420"/>
        <w:textAlignment w:val="center"/>
        <w:rPr>
          <w:sz w:val="24"/>
          <w:szCs w:val="24"/>
        </w:rPr>
      </w:pPr>
      <w:r>
        <w:rPr>
          <w:rFonts w:cs="Times New Roman"/>
          <w:sz w:val="24"/>
          <w:szCs w:val="24"/>
        </w:rPr>
        <w:t xml:space="preserve">D. </w:t>
      </w:r>
      <w:r>
        <w:rPr>
          <w:sz w:val="24"/>
          <w:szCs w:val="24"/>
        </w:rPr>
        <w:t>④</w:t>
      </w:r>
      <w:r>
        <w:rPr>
          <w:sz w:val="24"/>
          <w:szCs w:val="24"/>
        </w:rPr>
        <w:t>所在区域夏季降水量大，受西南季风影响显著</w:t>
      </w:r>
    </w:p>
    <w:p w:rsidR="000F7AD7" w:rsidRDefault="00F84DEC">
      <w:pPr>
        <w:spacing w:line="360" w:lineRule="auto"/>
        <w:textAlignment w:val="center"/>
        <w:rPr>
          <w:sz w:val="24"/>
          <w:szCs w:val="24"/>
        </w:rPr>
      </w:pPr>
      <w:r>
        <w:rPr>
          <w:rFonts w:hint="eastAsia"/>
          <w:sz w:val="24"/>
          <w:szCs w:val="24"/>
        </w:rPr>
        <w:t>6.</w:t>
      </w:r>
      <w:r>
        <w:rPr>
          <w:sz w:val="24"/>
          <w:szCs w:val="24"/>
        </w:rPr>
        <w:t>关于图中四城市所在地理区域地理事物的叙述，正确的是（　　）</w:t>
      </w:r>
    </w:p>
    <w:p w:rsidR="000F7AD7" w:rsidRDefault="00F84DEC">
      <w:pPr>
        <w:spacing w:line="360" w:lineRule="auto"/>
        <w:ind w:left="420"/>
        <w:textAlignment w:val="center"/>
        <w:rPr>
          <w:sz w:val="24"/>
          <w:szCs w:val="24"/>
        </w:rPr>
      </w:pPr>
      <w:r>
        <w:rPr>
          <w:rFonts w:cs="Times New Roman"/>
          <w:sz w:val="24"/>
          <w:szCs w:val="24"/>
        </w:rPr>
        <w:t xml:space="preserve">A. </w:t>
      </w:r>
      <w:r>
        <w:rPr>
          <w:sz w:val="24"/>
          <w:szCs w:val="24"/>
        </w:rPr>
        <w:t>①</w:t>
      </w:r>
      <w:r>
        <w:rPr>
          <w:sz w:val="24"/>
          <w:szCs w:val="24"/>
        </w:rPr>
        <w:t>所在区域平原广阔，土壤肥沃，耕地多为旱地</w:t>
      </w:r>
    </w:p>
    <w:p w:rsidR="000F7AD7" w:rsidRDefault="00F84DEC">
      <w:pPr>
        <w:spacing w:line="360" w:lineRule="auto"/>
        <w:ind w:left="420"/>
        <w:textAlignment w:val="center"/>
        <w:rPr>
          <w:sz w:val="24"/>
          <w:szCs w:val="24"/>
        </w:rPr>
      </w:pPr>
      <w:r>
        <w:rPr>
          <w:rFonts w:cs="Times New Roman"/>
          <w:sz w:val="24"/>
          <w:szCs w:val="24"/>
        </w:rPr>
        <w:t xml:space="preserve">B. </w:t>
      </w:r>
      <w:r>
        <w:rPr>
          <w:sz w:val="24"/>
          <w:szCs w:val="24"/>
        </w:rPr>
        <w:t>②</w:t>
      </w:r>
      <w:r>
        <w:rPr>
          <w:sz w:val="24"/>
          <w:szCs w:val="24"/>
        </w:rPr>
        <w:t>与</w:t>
      </w:r>
      <w:r>
        <w:rPr>
          <w:sz w:val="24"/>
          <w:szCs w:val="24"/>
        </w:rPr>
        <w:t>①</w:t>
      </w:r>
      <w:r>
        <w:rPr>
          <w:sz w:val="24"/>
          <w:szCs w:val="24"/>
        </w:rPr>
        <w:t>所在区域的分界线大致沿</w:t>
      </w:r>
      <w:r>
        <w:rPr>
          <w:rFonts w:cs="Times New Roman"/>
          <w:sz w:val="24"/>
          <w:szCs w:val="24"/>
        </w:rPr>
        <w:t>400mm</w:t>
      </w:r>
      <w:r>
        <w:rPr>
          <w:sz w:val="24"/>
          <w:szCs w:val="24"/>
        </w:rPr>
        <w:t>等降水量线</w:t>
      </w:r>
    </w:p>
    <w:p w:rsidR="000F7AD7" w:rsidRDefault="00F84DEC">
      <w:pPr>
        <w:spacing w:line="360" w:lineRule="auto"/>
        <w:ind w:left="420"/>
        <w:textAlignment w:val="center"/>
        <w:rPr>
          <w:sz w:val="24"/>
          <w:szCs w:val="24"/>
        </w:rPr>
      </w:pPr>
      <w:r>
        <w:rPr>
          <w:rFonts w:cs="Times New Roman"/>
          <w:sz w:val="24"/>
          <w:szCs w:val="24"/>
        </w:rPr>
        <w:t xml:space="preserve">C. </w:t>
      </w:r>
      <w:r>
        <w:rPr>
          <w:sz w:val="24"/>
          <w:szCs w:val="24"/>
        </w:rPr>
        <w:t>③</w:t>
      </w:r>
      <w:r>
        <w:rPr>
          <w:sz w:val="24"/>
          <w:szCs w:val="24"/>
        </w:rPr>
        <w:t>所在区域植被自西向东依次为草原</w:t>
      </w:r>
      <w:r>
        <w:rPr>
          <w:rFonts w:cs="Times New Roman"/>
          <w:sz w:val="24"/>
          <w:szCs w:val="24"/>
        </w:rPr>
        <w:t>-</w:t>
      </w:r>
      <w:r>
        <w:rPr>
          <w:sz w:val="24"/>
          <w:szCs w:val="24"/>
        </w:rPr>
        <w:t>荒漠草原</w:t>
      </w:r>
      <w:r>
        <w:rPr>
          <w:rFonts w:cs="Times New Roman"/>
          <w:sz w:val="24"/>
          <w:szCs w:val="24"/>
        </w:rPr>
        <w:t>-</w:t>
      </w:r>
      <w:r>
        <w:rPr>
          <w:sz w:val="24"/>
          <w:szCs w:val="24"/>
        </w:rPr>
        <w:t>荒漠</w:t>
      </w:r>
    </w:p>
    <w:p w:rsidR="000F7AD7" w:rsidRDefault="00F84DEC">
      <w:pPr>
        <w:spacing w:line="360" w:lineRule="auto"/>
        <w:ind w:left="420"/>
        <w:textAlignment w:val="center"/>
        <w:rPr>
          <w:sz w:val="24"/>
          <w:szCs w:val="24"/>
        </w:rPr>
      </w:pPr>
      <w:r>
        <w:rPr>
          <w:rFonts w:cs="Times New Roman"/>
          <w:sz w:val="24"/>
          <w:szCs w:val="24"/>
        </w:rPr>
        <w:t xml:space="preserve">D. </w:t>
      </w:r>
      <w:r>
        <w:rPr>
          <w:sz w:val="24"/>
          <w:szCs w:val="24"/>
        </w:rPr>
        <w:t>④</w:t>
      </w:r>
      <w:r>
        <w:rPr>
          <w:sz w:val="24"/>
          <w:szCs w:val="24"/>
        </w:rPr>
        <w:t>所在区域全部属于内流区，河流多以冰雪融水补给</w:t>
      </w:r>
    </w:p>
    <w:p w:rsidR="000F7AD7" w:rsidRDefault="00F84DEC">
      <w:pPr>
        <w:spacing w:line="360" w:lineRule="auto"/>
        <w:ind w:firstLineChars="200" w:firstLine="480"/>
        <w:textAlignment w:val="center"/>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山东青岛</w:t>
      </w:r>
      <w:r>
        <w:rPr>
          <w:sz w:val="24"/>
          <w:szCs w:val="24"/>
        </w:rPr>
        <w:t>）马铃薯又名土豆，原产地位于南美洲西部安第斯山区海拔高于</w:t>
      </w:r>
      <w:r>
        <w:rPr>
          <w:rFonts w:cs="Times New Roman"/>
          <w:sz w:val="24"/>
          <w:szCs w:val="24"/>
        </w:rPr>
        <w:t>3000</w:t>
      </w:r>
      <w:r>
        <w:rPr>
          <w:sz w:val="24"/>
          <w:szCs w:val="24"/>
        </w:rPr>
        <w:t>米的地区。东北地区是我国马铃薯的主产区。</w:t>
      </w:r>
      <w:r>
        <w:rPr>
          <w:rFonts w:hint="eastAsia"/>
          <w:sz w:val="24"/>
          <w:szCs w:val="24"/>
        </w:rPr>
        <w:t>据此，</w:t>
      </w:r>
      <w:r>
        <w:rPr>
          <w:sz w:val="24"/>
          <w:szCs w:val="24"/>
        </w:rPr>
        <w:t>完成</w:t>
      </w:r>
      <w:r>
        <w:rPr>
          <w:rFonts w:hint="eastAsia"/>
          <w:sz w:val="24"/>
          <w:szCs w:val="24"/>
        </w:rPr>
        <w:t>第</w:t>
      </w:r>
      <w:r>
        <w:rPr>
          <w:rFonts w:cs="Times New Roman" w:hint="eastAsia"/>
          <w:sz w:val="24"/>
          <w:szCs w:val="24"/>
        </w:rPr>
        <w:t>7</w:t>
      </w:r>
      <w:r>
        <w:rPr>
          <w:rFonts w:cs="Times New Roman" w:hint="eastAsia"/>
          <w:sz w:val="24"/>
          <w:szCs w:val="24"/>
        </w:rPr>
        <w:t>—</w:t>
      </w:r>
      <w:r>
        <w:rPr>
          <w:rFonts w:cs="Times New Roman" w:hint="eastAsia"/>
          <w:sz w:val="24"/>
          <w:szCs w:val="24"/>
        </w:rPr>
        <w:t>8</w:t>
      </w:r>
      <w:r>
        <w:rPr>
          <w:sz w:val="24"/>
          <w:szCs w:val="24"/>
        </w:rPr>
        <w:t>题。</w:t>
      </w:r>
    </w:p>
    <w:p w:rsidR="000F7AD7" w:rsidRDefault="00F84DEC">
      <w:pPr>
        <w:spacing w:line="360" w:lineRule="auto"/>
        <w:ind w:firstLineChars="200" w:firstLine="480"/>
        <w:textAlignment w:val="center"/>
        <w:rPr>
          <w:sz w:val="24"/>
          <w:szCs w:val="24"/>
        </w:rPr>
      </w:pPr>
      <w:r>
        <w:rPr>
          <w:rFonts w:hint="eastAsia"/>
          <w:sz w:val="24"/>
          <w:szCs w:val="24"/>
        </w:rPr>
        <w:t>7.</w:t>
      </w:r>
      <w:r>
        <w:rPr>
          <w:sz w:val="24"/>
          <w:szCs w:val="24"/>
        </w:rPr>
        <w:t>据材料判断，影响马铃薯生长最主要的条件是（　　）</w:t>
      </w:r>
    </w:p>
    <w:p w:rsidR="000F7AD7" w:rsidRDefault="00F84DEC">
      <w:pPr>
        <w:tabs>
          <w:tab w:val="left" w:pos="4200"/>
          <w:tab w:val="left" w:pos="6090"/>
        </w:tabs>
        <w:spacing w:line="360" w:lineRule="auto"/>
        <w:ind w:leftChars="175" w:left="368" w:firstLineChars="100" w:firstLine="240"/>
        <w:textAlignment w:val="center"/>
        <w:rPr>
          <w:sz w:val="24"/>
          <w:szCs w:val="24"/>
        </w:rPr>
      </w:pPr>
      <w:r>
        <w:rPr>
          <w:rFonts w:cs="Times New Roman"/>
          <w:sz w:val="24"/>
          <w:szCs w:val="24"/>
        </w:rPr>
        <w:t xml:space="preserve">A. </w:t>
      </w:r>
      <w:r>
        <w:rPr>
          <w:sz w:val="24"/>
          <w:szCs w:val="24"/>
        </w:rPr>
        <w:t>丰富的水源</w:t>
      </w:r>
      <w:r>
        <w:rPr>
          <w:rFonts w:hint="eastAsia"/>
          <w:sz w:val="24"/>
          <w:szCs w:val="24"/>
        </w:rPr>
        <w:t xml:space="preserve"> </w:t>
      </w:r>
      <w:r>
        <w:rPr>
          <w:rFonts w:cs="Times New Roman"/>
          <w:sz w:val="24"/>
          <w:szCs w:val="24"/>
        </w:rPr>
        <w:t xml:space="preserve">B. </w:t>
      </w:r>
      <w:r>
        <w:rPr>
          <w:sz w:val="24"/>
          <w:szCs w:val="24"/>
        </w:rPr>
        <w:t>肥沃的黑土</w:t>
      </w:r>
      <w:r>
        <w:rPr>
          <w:sz w:val="24"/>
          <w:szCs w:val="24"/>
        </w:rPr>
        <w:tab/>
      </w:r>
      <w:r>
        <w:rPr>
          <w:rFonts w:cs="Times New Roman"/>
          <w:sz w:val="24"/>
          <w:szCs w:val="24"/>
        </w:rPr>
        <w:t xml:space="preserve">C. </w:t>
      </w:r>
      <w:r>
        <w:rPr>
          <w:sz w:val="24"/>
          <w:szCs w:val="24"/>
        </w:rPr>
        <w:t>温凉的气候</w:t>
      </w:r>
      <w:r>
        <w:rPr>
          <w:sz w:val="24"/>
          <w:szCs w:val="24"/>
        </w:rPr>
        <w:tab/>
      </w:r>
      <w:r>
        <w:rPr>
          <w:rFonts w:cs="Times New Roman"/>
          <w:sz w:val="24"/>
          <w:szCs w:val="24"/>
        </w:rPr>
        <w:t xml:space="preserve">D. </w:t>
      </w:r>
      <w:r>
        <w:rPr>
          <w:sz w:val="24"/>
          <w:szCs w:val="24"/>
        </w:rPr>
        <w:t>平坦的地形</w:t>
      </w:r>
    </w:p>
    <w:p w:rsidR="000F7AD7" w:rsidRDefault="00F84DEC">
      <w:pPr>
        <w:spacing w:line="360" w:lineRule="auto"/>
        <w:ind w:firstLineChars="200" w:firstLine="480"/>
        <w:textAlignment w:val="center"/>
        <w:rPr>
          <w:sz w:val="24"/>
          <w:szCs w:val="24"/>
        </w:rPr>
      </w:pPr>
      <w:r>
        <w:rPr>
          <w:rFonts w:hint="eastAsia"/>
          <w:sz w:val="24"/>
          <w:szCs w:val="24"/>
        </w:rPr>
        <w:t>8.</w:t>
      </w:r>
      <w:r>
        <w:rPr>
          <w:sz w:val="24"/>
          <w:szCs w:val="24"/>
        </w:rPr>
        <w:t>仅考虑自然条件，华北平原最适宜马铃薯生长的时间是（　　）</w:t>
      </w:r>
    </w:p>
    <w:p w:rsidR="000F7AD7" w:rsidRDefault="00F84DEC">
      <w:pPr>
        <w:tabs>
          <w:tab w:val="left" w:pos="2310"/>
          <w:tab w:val="left" w:pos="4200"/>
          <w:tab w:val="left" w:pos="6090"/>
        </w:tabs>
        <w:spacing w:line="360" w:lineRule="auto"/>
        <w:ind w:leftChars="175" w:left="368" w:firstLineChars="50" w:firstLine="120"/>
        <w:textAlignment w:val="center"/>
        <w:rPr>
          <w:sz w:val="24"/>
          <w:szCs w:val="24"/>
        </w:rPr>
      </w:pPr>
      <w:r>
        <w:rPr>
          <w:rFonts w:cs="Times New Roman"/>
          <w:sz w:val="24"/>
          <w:szCs w:val="24"/>
        </w:rPr>
        <w:t>A. 11</w:t>
      </w:r>
      <w:r>
        <w:rPr>
          <w:sz w:val="24"/>
          <w:szCs w:val="24"/>
        </w:rPr>
        <w:t>、</w:t>
      </w:r>
      <w:r>
        <w:rPr>
          <w:rFonts w:cs="Times New Roman"/>
          <w:sz w:val="24"/>
          <w:szCs w:val="24"/>
        </w:rPr>
        <w:t>12</w:t>
      </w:r>
      <w:r>
        <w:rPr>
          <w:sz w:val="24"/>
          <w:szCs w:val="24"/>
        </w:rPr>
        <w:t>、</w:t>
      </w:r>
      <w:r>
        <w:rPr>
          <w:rFonts w:cs="Times New Roman"/>
          <w:sz w:val="24"/>
          <w:szCs w:val="24"/>
        </w:rPr>
        <w:t>1</w:t>
      </w:r>
      <w:r>
        <w:rPr>
          <w:sz w:val="24"/>
          <w:szCs w:val="24"/>
        </w:rPr>
        <w:t>月</w:t>
      </w:r>
      <w:r>
        <w:rPr>
          <w:sz w:val="24"/>
          <w:szCs w:val="24"/>
        </w:rPr>
        <w:tab/>
      </w:r>
      <w:r>
        <w:rPr>
          <w:rFonts w:cs="Times New Roman"/>
          <w:sz w:val="24"/>
          <w:szCs w:val="24"/>
        </w:rPr>
        <w:t>B. 3</w:t>
      </w:r>
      <w:r>
        <w:rPr>
          <w:sz w:val="24"/>
          <w:szCs w:val="24"/>
        </w:rPr>
        <w:t>、</w:t>
      </w:r>
      <w:r>
        <w:rPr>
          <w:rFonts w:cs="Times New Roman"/>
          <w:sz w:val="24"/>
          <w:szCs w:val="24"/>
        </w:rPr>
        <w:t>4</w:t>
      </w:r>
      <w:r>
        <w:rPr>
          <w:sz w:val="24"/>
          <w:szCs w:val="24"/>
        </w:rPr>
        <w:t>、</w:t>
      </w:r>
      <w:r>
        <w:rPr>
          <w:rFonts w:cs="Times New Roman"/>
          <w:sz w:val="24"/>
          <w:szCs w:val="24"/>
        </w:rPr>
        <w:t>5</w:t>
      </w:r>
      <w:r>
        <w:rPr>
          <w:sz w:val="24"/>
          <w:szCs w:val="24"/>
        </w:rPr>
        <w:t>月</w:t>
      </w:r>
      <w:r>
        <w:rPr>
          <w:sz w:val="24"/>
          <w:szCs w:val="24"/>
        </w:rPr>
        <w:tab/>
      </w:r>
      <w:r>
        <w:rPr>
          <w:rFonts w:cs="Times New Roman"/>
          <w:sz w:val="24"/>
          <w:szCs w:val="24"/>
        </w:rPr>
        <w:t>C. 6</w:t>
      </w:r>
      <w:r>
        <w:rPr>
          <w:sz w:val="24"/>
          <w:szCs w:val="24"/>
        </w:rPr>
        <w:t>、</w:t>
      </w:r>
      <w:r>
        <w:rPr>
          <w:rFonts w:cs="Times New Roman"/>
          <w:sz w:val="24"/>
          <w:szCs w:val="24"/>
        </w:rPr>
        <w:t>7</w:t>
      </w:r>
      <w:r>
        <w:rPr>
          <w:sz w:val="24"/>
          <w:szCs w:val="24"/>
        </w:rPr>
        <w:t>、</w:t>
      </w:r>
      <w:r>
        <w:rPr>
          <w:rFonts w:cs="Times New Roman"/>
          <w:sz w:val="24"/>
          <w:szCs w:val="24"/>
        </w:rPr>
        <w:t>8</w:t>
      </w:r>
      <w:r>
        <w:rPr>
          <w:sz w:val="24"/>
          <w:szCs w:val="24"/>
        </w:rPr>
        <w:t>月</w:t>
      </w:r>
      <w:r>
        <w:rPr>
          <w:sz w:val="24"/>
          <w:szCs w:val="24"/>
        </w:rPr>
        <w:tab/>
      </w:r>
      <w:r>
        <w:rPr>
          <w:rFonts w:cs="Times New Roman"/>
          <w:sz w:val="24"/>
          <w:szCs w:val="24"/>
        </w:rPr>
        <w:t>D. 7</w:t>
      </w:r>
      <w:r>
        <w:rPr>
          <w:sz w:val="24"/>
          <w:szCs w:val="24"/>
        </w:rPr>
        <w:t>、</w:t>
      </w:r>
      <w:r>
        <w:rPr>
          <w:rFonts w:cs="Times New Roman"/>
          <w:sz w:val="24"/>
          <w:szCs w:val="24"/>
        </w:rPr>
        <w:t>8</w:t>
      </w:r>
      <w:r>
        <w:rPr>
          <w:sz w:val="24"/>
          <w:szCs w:val="24"/>
        </w:rPr>
        <w:t>、</w:t>
      </w:r>
      <w:r>
        <w:rPr>
          <w:rFonts w:cs="Times New Roman"/>
          <w:sz w:val="24"/>
          <w:szCs w:val="24"/>
        </w:rPr>
        <w:t>9</w:t>
      </w:r>
      <w:r>
        <w:rPr>
          <w:sz w:val="24"/>
          <w:szCs w:val="24"/>
        </w:rPr>
        <w:t>月</w:t>
      </w:r>
    </w:p>
    <w:p w:rsidR="000F7AD7" w:rsidRDefault="00F84DEC">
      <w:pPr>
        <w:spacing w:line="360" w:lineRule="auto"/>
        <w:ind w:firstLineChars="200" w:firstLine="480"/>
        <w:rPr>
          <w:sz w:val="24"/>
          <w:szCs w:val="24"/>
        </w:rPr>
      </w:pPr>
      <w:r>
        <w:rPr>
          <w:rFonts w:hint="eastAsia"/>
          <w:sz w:val="24"/>
          <w:szCs w:val="24"/>
        </w:rPr>
        <w:t>9.</w:t>
      </w:r>
      <w:r>
        <w:rPr>
          <w:sz w:val="24"/>
          <w:szCs w:val="24"/>
        </w:rPr>
        <w:t>（</w:t>
      </w:r>
      <w:r>
        <w:rPr>
          <w:sz w:val="24"/>
          <w:szCs w:val="24"/>
        </w:rPr>
        <w:t>201</w:t>
      </w:r>
      <w:r>
        <w:rPr>
          <w:rFonts w:hint="eastAsia"/>
          <w:sz w:val="24"/>
          <w:szCs w:val="24"/>
        </w:rPr>
        <w:t>8</w:t>
      </w:r>
      <w:r>
        <w:rPr>
          <w:sz w:val="24"/>
          <w:szCs w:val="24"/>
        </w:rPr>
        <w:t>•</w:t>
      </w:r>
      <w:r>
        <w:rPr>
          <w:rFonts w:hint="eastAsia"/>
          <w:sz w:val="24"/>
          <w:szCs w:val="24"/>
        </w:rPr>
        <w:t>山东东营</w:t>
      </w:r>
      <w:r>
        <w:rPr>
          <w:sz w:val="24"/>
          <w:szCs w:val="24"/>
        </w:rPr>
        <w:t>）</w:t>
      </w:r>
      <w:r>
        <w:rPr>
          <w:rFonts w:hint="eastAsia"/>
          <w:sz w:val="24"/>
          <w:szCs w:val="24"/>
        </w:rPr>
        <w:t>我国是世界上自然灾害发生最为频繁的国家之一。读中国主要气象灾害的分布图，下列说法正确的是（</w:t>
      </w:r>
      <w:r>
        <w:rPr>
          <w:rFonts w:hint="eastAsia"/>
          <w:sz w:val="24"/>
          <w:szCs w:val="24"/>
        </w:rPr>
        <w:t xml:space="preserve">    </w:t>
      </w:r>
      <w:r>
        <w:rPr>
          <w:rFonts w:hint="eastAsia"/>
          <w:sz w:val="24"/>
          <w:szCs w:val="24"/>
        </w:rPr>
        <w:t>）</w:t>
      </w:r>
    </w:p>
    <w:p w:rsidR="000F7AD7" w:rsidRDefault="00F84DEC">
      <w:pPr>
        <w:spacing w:line="360" w:lineRule="auto"/>
        <w:jc w:val="center"/>
        <w:rPr>
          <w:sz w:val="24"/>
          <w:szCs w:val="24"/>
        </w:rPr>
      </w:pPr>
      <w:r>
        <w:rPr>
          <w:rFonts w:hint="eastAsia"/>
          <w:noProof/>
          <w:sz w:val="24"/>
          <w:szCs w:val="24"/>
        </w:rPr>
        <w:lastRenderedPageBreak/>
        <w:drawing>
          <wp:inline distT="0" distB="0" distL="114300" distR="114300">
            <wp:extent cx="3009900" cy="2486025"/>
            <wp:effectExtent l="0" t="0" r="0" b="9525"/>
            <wp:docPr id="1457" name="图片 142" descr="D:\Program Files\profiles\cntaobao张快快88\temp\阿里旺旺图片2018063014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2" descr="D:\Program Files\profiles\cntaobao张快快88\temp\阿里旺旺图片20180630142818.jpg"/>
                    <pic:cNvPicPr>
                      <a:picLocks noChangeAspect="1"/>
                    </pic:cNvPicPr>
                  </pic:nvPicPr>
                  <pic:blipFill>
                    <a:blip r:embed="rId597"/>
                    <a:stretch>
                      <a:fillRect/>
                    </a:stretch>
                  </pic:blipFill>
                  <pic:spPr>
                    <a:xfrm>
                      <a:off x="0" y="0"/>
                      <a:ext cx="3009900" cy="2486025"/>
                    </a:xfrm>
                    <a:prstGeom prst="rect">
                      <a:avLst/>
                    </a:prstGeom>
                    <a:noFill/>
                    <a:ln w="9525">
                      <a:noFill/>
                    </a:ln>
                  </pic:spPr>
                </pic:pic>
              </a:graphicData>
            </a:graphic>
          </wp:inline>
        </w:drawing>
      </w:r>
    </w:p>
    <w:p w:rsidR="000F7AD7" w:rsidRDefault="00F84DEC">
      <w:pPr>
        <w:spacing w:line="360" w:lineRule="auto"/>
        <w:rPr>
          <w:sz w:val="24"/>
          <w:szCs w:val="24"/>
        </w:rPr>
      </w:pPr>
      <w:r>
        <w:rPr>
          <w:sz w:val="24"/>
          <w:szCs w:val="24"/>
        </w:rPr>
        <w:t>A</w:t>
      </w:r>
      <w:r>
        <w:rPr>
          <w:rFonts w:hint="eastAsia"/>
          <w:sz w:val="24"/>
          <w:szCs w:val="24"/>
        </w:rPr>
        <w:t>．全国各地普遍受到寒潮侵袭</w:t>
      </w:r>
      <w:r>
        <w:rPr>
          <w:sz w:val="24"/>
          <w:szCs w:val="24"/>
        </w:rPr>
        <w:t xml:space="preserve">        B. </w:t>
      </w:r>
      <w:r>
        <w:rPr>
          <w:rFonts w:hint="eastAsia"/>
          <w:sz w:val="24"/>
          <w:szCs w:val="24"/>
        </w:rPr>
        <w:t>台风只影响我国东南沿海地区</w:t>
      </w:r>
    </w:p>
    <w:p w:rsidR="000F7AD7" w:rsidRDefault="00F84DEC">
      <w:pPr>
        <w:spacing w:line="360" w:lineRule="auto"/>
        <w:rPr>
          <w:sz w:val="24"/>
          <w:szCs w:val="24"/>
        </w:rPr>
      </w:pPr>
      <w:r>
        <w:rPr>
          <w:sz w:val="24"/>
          <w:szCs w:val="24"/>
        </w:rPr>
        <w:t>C</w:t>
      </w:r>
      <w:r>
        <w:rPr>
          <w:rFonts w:hint="eastAsia"/>
          <w:sz w:val="24"/>
          <w:szCs w:val="24"/>
        </w:rPr>
        <w:t>．西北地区干旱灾害最为严重</w:t>
      </w:r>
      <w:r>
        <w:rPr>
          <w:sz w:val="24"/>
          <w:szCs w:val="24"/>
        </w:rPr>
        <w:t xml:space="preserve">        D. </w:t>
      </w:r>
      <w:r>
        <w:rPr>
          <w:rFonts w:hint="eastAsia"/>
          <w:sz w:val="24"/>
          <w:szCs w:val="24"/>
        </w:rPr>
        <w:t>长江中下游地区洪涝灾害频繁</w:t>
      </w:r>
    </w:p>
    <w:p w:rsidR="000F7AD7" w:rsidRDefault="00F84DEC">
      <w:pPr>
        <w:spacing w:line="360" w:lineRule="auto"/>
        <w:ind w:firstLineChars="200" w:firstLine="480"/>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北京市</w:t>
      </w:r>
      <w:r>
        <w:rPr>
          <w:sz w:val="24"/>
          <w:szCs w:val="24"/>
        </w:rPr>
        <w:t>）</w:t>
      </w:r>
      <w:r>
        <w:rPr>
          <w:rFonts w:hint="eastAsia"/>
          <w:sz w:val="24"/>
          <w:szCs w:val="24"/>
        </w:rPr>
        <w:t>洪水是因大雨、暴雨或持续性降雨等原因导致河湖水位上涨而泛滥的现象。下图为中国洪水频率分布图</w:t>
      </w:r>
      <w:r>
        <w:rPr>
          <w:sz w:val="24"/>
          <w:szCs w:val="24"/>
        </w:rPr>
        <w:t>( 1949- 1989</w:t>
      </w:r>
      <w:r>
        <w:rPr>
          <w:rFonts w:hint="eastAsia"/>
          <w:sz w:val="24"/>
          <w:szCs w:val="24"/>
        </w:rPr>
        <w:t>年</w:t>
      </w:r>
      <w:r>
        <w:rPr>
          <w:sz w:val="24"/>
          <w:szCs w:val="24"/>
        </w:rPr>
        <w:t>)</w:t>
      </w:r>
      <w:r>
        <w:rPr>
          <w:rFonts w:hint="eastAsia"/>
          <w:sz w:val="24"/>
          <w:szCs w:val="24"/>
        </w:rPr>
        <w:t>。读图，完成第</w:t>
      </w:r>
      <w:r>
        <w:rPr>
          <w:rFonts w:hint="eastAsia"/>
          <w:sz w:val="24"/>
          <w:szCs w:val="24"/>
        </w:rPr>
        <w:t>10</w:t>
      </w:r>
      <w:r>
        <w:rPr>
          <w:rFonts w:hint="eastAsia"/>
          <w:sz w:val="24"/>
          <w:szCs w:val="24"/>
        </w:rPr>
        <w:t>—</w:t>
      </w:r>
      <w:r>
        <w:rPr>
          <w:rFonts w:hint="eastAsia"/>
          <w:sz w:val="24"/>
          <w:szCs w:val="24"/>
        </w:rPr>
        <w:t>12</w:t>
      </w:r>
      <w:r>
        <w:rPr>
          <w:rFonts w:hint="eastAsia"/>
          <w:sz w:val="24"/>
          <w:szCs w:val="24"/>
        </w:rPr>
        <w:t>题。</w:t>
      </w:r>
    </w:p>
    <w:p w:rsidR="000F7AD7" w:rsidRDefault="00F84DEC">
      <w:pPr>
        <w:spacing w:line="360" w:lineRule="auto"/>
        <w:jc w:val="center"/>
        <w:rPr>
          <w:sz w:val="24"/>
          <w:szCs w:val="24"/>
        </w:rPr>
      </w:pPr>
      <w:r>
        <w:rPr>
          <w:rFonts w:hint="eastAsia"/>
          <w:noProof/>
          <w:sz w:val="24"/>
          <w:szCs w:val="24"/>
        </w:rPr>
        <w:drawing>
          <wp:inline distT="0" distB="0" distL="114300" distR="114300">
            <wp:extent cx="2620645" cy="2437765"/>
            <wp:effectExtent l="0" t="0" r="8255" b="635"/>
            <wp:docPr id="1434" name="图片 1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 descr="学科网(www.zxxk.com)--教育资源门户，提供试卷、教案、课件、论文、素材及各类教学资源下载，还有大量而丰富的教学相关资讯！"/>
                    <pic:cNvPicPr>
                      <a:picLocks noChangeAspect="1"/>
                    </pic:cNvPicPr>
                  </pic:nvPicPr>
                  <pic:blipFill>
                    <a:blip r:embed="rId598"/>
                    <a:stretch>
                      <a:fillRect/>
                    </a:stretch>
                  </pic:blipFill>
                  <pic:spPr>
                    <a:xfrm>
                      <a:off x="0" y="0"/>
                      <a:ext cx="2620645" cy="243776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rFonts w:hint="eastAsia"/>
          <w:sz w:val="24"/>
          <w:szCs w:val="24"/>
        </w:rPr>
        <w:t>10</w:t>
      </w:r>
      <w:r>
        <w:rPr>
          <w:sz w:val="24"/>
          <w:szCs w:val="24"/>
        </w:rPr>
        <w:t>.</w:t>
      </w:r>
      <w:r>
        <w:rPr>
          <w:rFonts w:hint="eastAsia"/>
          <w:sz w:val="24"/>
          <w:szCs w:val="24"/>
        </w:rPr>
        <w:t>我国洪水频率（</w:t>
      </w:r>
      <w:r>
        <w:rPr>
          <w:rFonts w:hint="eastAsia"/>
          <w:sz w:val="24"/>
          <w:szCs w:val="24"/>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A.</w:t>
      </w:r>
      <w:r>
        <w:rPr>
          <w:rFonts w:hint="eastAsia"/>
          <w:sz w:val="24"/>
          <w:szCs w:val="24"/>
        </w:rPr>
        <w:t>西北地区最高</w:t>
      </w:r>
      <w:r>
        <w:rPr>
          <w:sz w:val="24"/>
          <w:szCs w:val="24"/>
        </w:rPr>
        <w:t xml:space="preserve">                   B.</w:t>
      </w:r>
      <w:r>
        <w:rPr>
          <w:rFonts w:hint="eastAsia"/>
          <w:sz w:val="24"/>
          <w:szCs w:val="24"/>
        </w:rPr>
        <w:t>东部高，西部低</w:t>
      </w:r>
    </w:p>
    <w:p w:rsidR="000F7AD7" w:rsidRDefault="00F84DEC">
      <w:pPr>
        <w:spacing w:line="360" w:lineRule="auto"/>
        <w:ind w:firstLineChars="200" w:firstLine="480"/>
        <w:rPr>
          <w:sz w:val="24"/>
          <w:szCs w:val="24"/>
        </w:rPr>
      </w:pPr>
      <w:r>
        <w:rPr>
          <w:sz w:val="24"/>
          <w:szCs w:val="24"/>
        </w:rPr>
        <w:t>C.</w:t>
      </w:r>
      <w:r>
        <w:rPr>
          <w:rFonts w:hint="eastAsia"/>
          <w:sz w:val="24"/>
          <w:szCs w:val="24"/>
        </w:rPr>
        <w:t>黄河和长江上游地区较高</w:t>
      </w:r>
      <w:r>
        <w:rPr>
          <w:sz w:val="24"/>
          <w:szCs w:val="24"/>
        </w:rPr>
        <w:t xml:space="preserve">         D.</w:t>
      </w:r>
      <w:r>
        <w:rPr>
          <w:rFonts w:hint="eastAsia"/>
          <w:sz w:val="24"/>
          <w:szCs w:val="24"/>
        </w:rPr>
        <w:t>北方地区比南方地区高</w:t>
      </w:r>
    </w:p>
    <w:p w:rsidR="000F7AD7" w:rsidRDefault="00F84DEC">
      <w:pPr>
        <w:spacing w:line="360" w:lineRule="auto"/>
        <w:ind w:firstLineChars="200" w:firstLine="480"/>
        <w:rPr>
          <w:sz w:val="24"/>
          <w:szCs w:val="24"/>
        </w:rPr>
      </w:pPr>
      <w:r>
        <w:rPr>
          <w:rFonts w:hint="eastAsia"/>
          <w:sz w:val="24"/>
          <w:szCs w:val="24"/>
        </w:rPr>
        <w:t>11</w:t>
      </w:r>
      <w:r>
        <w:rPr>
          <w:sz w:val="24"/>
          <w:szCs w:val="24"/>
        </w:rPr>
        <w:t>.</w:t>
      </w:r>
      <w:r>
        <w:rPr>
          <w:rFonts w:hint="eastAsia"/>
          <w:sz w:val="24"/>
          <w:szCs w:val="24"/>
        </w:rPr>
        <w:t>洪水在我国（</w:t>
      </w:r>
      <w:r>
        <w:rPr>
          <w:rFonts w:hint="eastAsia"/>
          <w:sz w:val="24"/>
          <w:szCs w:val="24"/>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t>A.</w:t>
      </w:r>
      <w:r>
        <w:rPr>
          <w:rFonts w:hint="eastAsia"/>
          <w:sz w:val="24"/>
          <w:szCs w:val="24"/>
        </w:rPr>
        <w:t>人口稀疏区出现频率高</w:t>
      </w:r>
      <w:r>
        <w:rPr>
          <w:sz w:val="24"/>
          <w:szCs w:val="24"/>
        </w:rPr>
        <w:t xml:space="preserve">           B.</w:t>
      </w:r>
      <w:r>
        <w:rPr>
          <w:rFonts w:hint="eastAsia"/>
          <w:sz w:val="24"/>
          <w:szCs w:val="24"/>
        </w:rPr>
        <w:t>影响范围小、危害低</w:t>
      </w:r>
    </w:p>
    <w:p w:rsidR="000F7AD7" w:rsidRDefault="00F84DEC">
      <w:pPr>
        <w:spacing w:line="360" w:lineRule="auto"/>
        <w:ind w:firstLineChars="200" w:firstLine="480"/>
        <w:rPr>
          <w:sz w:val="24"/>
          <w:szCs w:val="24"/>
        </w:rPr>
      </w:pPr>
      <w:r>
        <w:rPr>
          <w:sz w:val="24"/>
          <w:szCs w:val="24"/>
        </w:rPr>
        <w:t>C.</w:t>
      </w:r>
      <w:r>
        <w:rPr>
          <w:rFonts w:hint="eastAsia"/>
          <w:sz w:val="24"/>
          <w:szCs w:val="24"/>
        </w:rPr>
        <w:t>对畜牧业生产没有影响</w:t>
      </w:r>
      <w:r>
        <w:rPr>
          <w:sz w:val="24"/>
          <w:szCs w:val="24"/>
        </w:rPr>
        <w:t xml:space="preserve">           D.</w:t>
      </w:r>
      <w:r>
        <w:rPr>
          <w:rFonts w:hint="eastAsia"/>
          <w:sz w:val="24"/>
          <w:szCs w:val="24"/>
        </w:rPr>
        <w:t>对粮食生产影响严重</w:t>
      </w:r>
      <w:r>
        <w:rPr>
          <w:rFonts w:hint="eastAsia"/>
          <w:noProof/>
          <w:sz w:val="24"/>
          <w:szCs w:val="24"/>
        </w:rPr>
        <w:drawing>
          <wp:inline distT="0" distB="0" distL="114300" distR="114300">
            <wp:extent cx="13970" cy="19050"/>
            <wp:effectExtent l="0" t="0" r="0" b="0"/>
            <wp:docPr id="1446" name="图片 1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 144" descr="学科网(www.zxxk.com)--教育资源门户，提供试卷、教案、课件、论文、素材及各类教学资源下载，还有大量而丰富的教学相关资讯！"/>
                    <pic:cNvPicPr>
                      <a:picLocks noChangeAspect="1"/>
                    </pic:cNvPicPr>
                  </pic:nvPicPr>
                  <pic:blipFill>
                    <a:blip r:embed="rId255"/>
                    <a:stretch>
                      <a:fillRect/>
                    </a:stretch>
                  </pic:blipFill>
                  <pic:spPr>
                    <a:xfrm>
                      <a:off x="0" y="0"/>
                      <a:ext cx="13970" cy="19050"/>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rFonts w:hint="eastAsia"/>
          <w:sz w:val="24"/>
          <w:szCs w:val="24"/>
        </w:rPr>
        <w:t>12</w:t>
      </w:r>
      <w:r>
        <w:rPr>
          <w:sz w:val="24"/>
          <w:szCs w:val="24"/>
        </w:rPr>
        <w:t>.</w:t>
      </w:r>
      <w:r>
        <w:rPr>
          <w:rFonts w:hint="eastAsia"/>
          <w:sz w:val="24"/>
          <w:szCs w:val="24"/>
        </w:rPr>
        <w:t>洪水与降水之间的关系是（</w:t>
      </w:r>
      <w:r>
        <w:rPr>
          <w:rFonts w:hint="eastAsia"/>
          <w:sz w:val="24"/>
          <w:szCs w:val="24"/>
        </w:rPr>
        <w:t xml:space="preserve">    </w:t>
      </w:r>
      <w:r>
        <w:rPr>
          <w:rFonts w:hint="eastAsia"/>
          <w:sz w:val="24"/>
          <w:szCs w:val="24"/>
        </w:rPr>
        <w:t>）</w:t>
      </w:r>
    </w:p>
    <w:p w:rsidR="000F7AD7" w:rsidRDefault="00F84DEC">
      <w:pPr>
        <w:spacing w:line="360" w:lineRule="auto"/>
        <w:ind w:firstLineChars="200" w:firstLine="480"/>
        <w:rPr>
          <w:sz w:val="24"/>
          <w:szCs w:val="24"/>
        </w:rPr>
      </w:pPr>
      <w:r>
        <w:rPr>
          <w:sz w:val="24"/>
          <w:szCs w:val="24"/>
        </w:rPr>
        <w:lastRenderedPageBreak/>
        <w:t>A.</w:t>
      </w:r>
      <w:r>
        <w:rPr>
          <w:rFonts w:hint="eastAsia"/>
          <w:sz w:val="24"/>
          <w:szCs w:val="24"/>
        </w:rPr>
        <w:t>降水多的地区每年都发洪水</w:t>
      </w:r>
      <w:r>
        <w:rPr>
          <w:sz w:val="24"/>
          <w:szCs w:val="24"/>
        </w:rPr>
        <w:t xml:space="preserve">      B.</w:t>
      </w:r>
      <w:r>
        <w:rPr>
          <w:rFonts w:hint="eastAsia"/>
          <w:sz w:val="24"/>
          <w:szCs w:val="24"/>
        </w:rPr>
        <w:t>降水少的地区不会发洪水</w:t>
      </w:r>
    </w:p>
    <w:p w:rsidR="000F7AD7" w:rsidRDefault="00F84DEC">
      <w:pPr>
        <w:spacing w:line="360" w:lineRule="auto"/>
        <w:ind w:firstLineChars="200" w:firstLine="480"/>
        <w:rPr>
          <w:sz w:val="24"/>
          <w:szCs w:val="24"/>
        </w:rPr>
      </w:pPr>
      <w:r>
        <w:rPr>
          <w:sz w:val="24"/>
          <w:szCs w:val="24"/>
        </w:rPr>
        <w:t>C.</w:t>
      </w:r>
      <w:r>
        <w:rPr>
          <w:rFonts w:hint="eastAsia"/>
          <w:sz w:val="24"/>
          <w:szCs w:val="24"/>
        </w:rPr>
        <w:t>洪水多发区降水量大且集中</w:t>
      </w:r>
      <w:r>
        <w:rPr>
          <w:sz w:val="24"/>
          <w:szCs w:val="24"/>
        </w:rPr>
        <w:t xml:space="preserve">      D.</w:t>
      </w:r>
      <w:r>
        <w:rPr>
          <w:rFonts w:hint="eastAsia"/>
          <w:sz w:val="24"/>
          <w:szCs w:val="24"/>
        </w:rPr>
        <w:t>降水年际变化大的地区不会发洪水</w:t>
      </w:r>
    </w:p>
    <w:p w:rsidR="000F7AD7" w:rsidRDefault="00F84DEC">
      <w:pPr>
        <w:spacing w:line="360" w:lineRule="auto"/>
        <w:ind w:firstLineChars="200" w:firstLine="480"/>
        <w:textAlignment w:val="center"/>
        <w:rPr>
          <w:sz w:val="24"/>
          <w:szCs w:val="24"/>
          <w:shd w:val="clear" w:color="000000" w:fill="FFFFFF"/>
        </w:rPr>
      </w:pPr>
      <w:r>
        <w:rPr>
          <w:rFonts w:hint="eastAsia"/>
          <w:sz w:val="24"/>
          <w:szCs w:val="24"/>
        </w:rPr>
        <w:t>13.</w:t>
      </w:r>
      <w:r>
        <w:rPr>
          <w:sz w:val="24"/>
          <w:szCs w:val="24"/>
        </w:rPr>
        <w:t>（</w:t>
      </w:r>
      <w:r>
        <w:rPr>
          <w:sz w:val="24"/>
          <w:szCs w:val="24"/>
        </w:rPr>
        <w:t>201</w:t>
      </w:r>
      <w:r>
        <w:rPr>
          <w:rFonts w:hint="eastAsia"/>
          <w:sz w:val="24"/>
          <w:szCs w:val="24"/>
        </w:rPr>
        <w:t>8</w:t>
      </w:r>
      <w:r>
        <w:rPr>
          <w:sz w:val="24"/>
          <w:szCs w:val="24"/>
        </w:rPr>
        <w:t>•</w:t>
      </w:r>
      <w:r>
        <w:rPr>
          <w:rFonts w:hint="eastAsia"/>
          <w:sz w:val="24"/>
          <w:szCs w:val="24"/>
        </w:rPr>
        <w:t>湖北随州</w:t>
      </w:r>
      <w:r>
        <w:rPr>
          <w:sz w:val="24"/>
          <w:szCs w:val="24"/>
        </w:rPr>
        <w:t>）</w:t>
      </w:r>
      <w:r>
        <w:rPr>
          <w:sz w:val="24"/>
          <w:szCs w:val="24"/>
          <w:shd w:val="clear" w:color="000000" w:fill="FFFFFF"/>
        </w:rPr>
        <w:t>读</w:t>
      </w:r>
      <w:r>
        <w:rPr>
          <w:sz w:val="24"/>
          <w:szCs w:val="24"/>
          <w:shd w:val="clear" w:color="000000" w:fill="FFFFFF"/>
        </w:rPr>
        <w:t>“</w:t>
      </w:r>
      <w:r>
        <w:rPr>
          <w:sz w:val="24"/>
          <w:szCs w:val="24"/>
          <w:shd w:val="clear" w:color="000000" w:fill="FFFFFF"/>
        </w:rPr>
        <w:t>我国部分河流分布图</w:t>
      </w:r>
      <w:r>
        <w:rPr>
          <w:sz w:val="24"/>
          <w:szCs w:val="24"/>
          <w:shd w:val="clear" w:color="000000" w:fill="FFFFFF"/>
        </w:rPr>
        <w:t>”</w:t>
      </w:r>
      <w:r>
        <w:rPr>
          <w:sz w:val="24"/>
          <w:szCs w:val="24"/>
          <w:shd w:val="clear" w:color="000000" w:fill="FFFFFF"/>
        </w:rPr>
        <w:t>，甲、乙、丙、丁是我国的四条河流，下列说法错误的是（　　）</w:t>
      </w:r>
    </w:p>
    <w:p w:rsidR="000F7AD7" w:rsidRDefault="000F7AD7">
      <w:pPr>
        <w:spacing w:line="360" w:lineRule="auto"/>
        <w:ind w:firstLineChars="200" w:firstLine="480"/>
        <w:textAlignment w:val="center"/>
        <w:rPr>
          <w:sz w:val="24"/>
          <w:szCs w:val="24"/>
          <w:shd w:val="clear" w:color="000000" w:fill="FFFFFF"/>
        </w:rPr>
      </w:pPr>
    </w:p>
    <w:p w:rsidR="000F7AD7" w:rsidRDefault="000F7AD7">
      <w:pPr>
        <w:spacing w:line="360" w:lineRule="auto"/>
        <w:ind w:firstLineChars="200" w:firstLine="480"/>
        <w:textAlignment w:val="center"/>
        <w:rPr>
          <w:sz w:val="24"/>
          <w:szCs w:val="24"/>
          <w:shd w:val="clear" w:color="000000" w:fill="FFFFFF"/>
        </w:rPr>
      </w:pPr>
    </w:p>
    <w:p w:rsidR="000F7AD7" w:rsidRDefault="00F84DEC">
      <w:pPr>
        <w:spacing w:line="360" w:lineRule="auto"/>
        <w:ind w:left="420"/>
        <w:jc w:val="center"/>
        <w:textAlignment w:val="center"/>
        <w:rPr>
          <w:rFonts w:cs="Times New Roman"/>
          <w:sz w:val="24"/>
          <w:szCs w:val="24"/>
          <w:shd w:val="clear" w:color="000000" w:fill="FFFFFF"/>
        </w:rPr>
      </w:pPr>
      <w:r>
        <w:rPr>
          <w:noProof/>
          <w:sz w:val="24"/>
          <w:szCs w:val="24"/>
        </w:rPr>
        <w:drawing>
          <wp:inline distT="0" distB="0" distL="114300" distR="114300">
            <wp:extent cx="2381885" cy="1771650"/>
            <wp:effectExtent l="0" t="0" r="18415" b="0"/>
            <wp:docPr id="1448" name="图片 1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5" descr="学科网(www.zxxk.com)--教育资源门户，提供试卷、教案、课件、论文、素材及各类教学资源下载，还有大量而丰富的教学相关资讯！"/>
                    <pic:cNvPicPr>
                      <a:picLocks noChangeAspect="1"/>
                    </pic:cNvPicPr>
                  </pic:nvPicPr>
                  <pic:blipFill>
                    <a:blip r:embed="rId599"/>
                    <a:stretch>
                      <a:fillRect/>
                    </a:stretch>
                  </pic:blipFill>
                  <pic:spPr>
                    <a:xfrm>
                      <a:off x="0" y="0"/>
                      <a:ext cx="2381885" cy="1771650"/>
                    </a:xfrm>
                    <a:prstGeom prst="rect">
                      <a:avLst/>
                    </a:prstGeom>
                    <a:noFill/>
                    <a:ln w="9525">
                      <a:noFill/>
                    </a:ln>
                  </pic:spPr>
                </pic:pic>
              </a:graphicData>
            </a:graphic>
          </wp:inline>
        </w:drawing>
      </w:r>
    </w:p>
    <w:p w:rsidR="000F7AD7" w:rsidRDefault="00F84DEC">
      <w:pPr>
        <w:spacing w:line="360" w:lineRule="auto"/>
        <w:ind w:left="420"/>
        <w:textAlignment w:val="center"/>
        <w:rPr>
          <w:sz w:val="24"/>
          <w:szCs w:val="24"/>
          <w:shd w:val="clear" w:color="000000" w:fill="FFFFFF"/>
        </w:rPr>
      </w:pPr>
      <w:r>
        <w:rPr>
          <w:rFonts w:cs="Times New Roman"/>
          <w:sz w:val="24"/>
          <w:szCs w:val="24"/>
          <w:shd w:val="clear" w:color="000000" w:fill="FFFFFF"/>
        </w:rPr>
        <w:t>A.</w:t>
      </w:r>
      <w:r>
        <w:rPr>
          <w:sz w:val="24"/>
          <w:szCs w:val="24"/>
          <w:shd w:val="clear" w:color="000000" w:fill="FFFFFF"/>
        </w:rPr>
        <w:t>河流甲有春汛和夏汛两个汛期</w:t>
      </w:r>
    </w:p>
    <w:p w:rsidR="000F7AD7" w:rsidRDefault="00F84DEC">
      <w:pPr>
        <w:spacing w:line="360" w:lineRule="auto"/>
        <w:ind w:left="420"/>
        <w:textAlignment w:val="center"/>
        <w:rPr>
          <w:sz w:val="24"/>
          <w:szCs w:val="24"/>
          <w:shd w:val="clear" w:color="000000" w:fill="FFFFFF"/>
        </w:rPr>
      </w:pPr>
      <w:r>
        <w:rPr>
          <w:rFonts w:cs="Times New Roman"/>
          <w:sz w:val="24"/>
          <w:szCs w:val="24"/>
          <w:shd w:val="clear" w:color="000000" w:fill="FFFFFF"/>
        </w:rPr>
        <w:t>B.</w:t>
      </w:r>
      <w:r>
        <w:rPr>
          <w:sz w:val="24"/>
          <w:szCs w:val="24"/>
          <w:shd w:val="clear" w:color="000000" w:fill="FFFFFF"/>
        </w:rPr>
        <w:t>河流乙含沙量大并且有结冰期</w:t>
      </w:r>
    </w:p>
    <w:p w:rsidR="000F7AD7" w:rsidRDefault="00F84DEC">
      <w:pPr>
        <w:spacing w:line="360" w:lineRule="auto"/>
        <w:ind w:left="420"/>
        <w:textAlignment w:val="center"/>
        <w:rPr>
          <w:sz w:val="24"/>
          <w:szCs w:val="24"/>
          <w:shd w:val="clear" w:color="000000" w:fill="FFFFFF"/>
        </w:rPr>
      </w:pPr>
      <w:r>
        <w:rPr>
          <w:rFonts w:cs="Times New Roman"/>
          <w:sz w:val="24"/>
          <w:szCs w:val="24"/>
          <w:shd w:val="clear" w:color="000000" w:fill="FFFFFF"/>
        </w:rPr>
        <w:t>C.</w:t>
      </w:r>
      <w:proofErr w:type="gramStart"/>
      <w:r>
        <w:rPr>
          <w:sz w:val="24"/>
          <w:szCs w:val="24"/>
          <w:shd w:val="clear" w:color="000000" w:fill="FFFFFF"/>
        </w:rPr>
        <w:t>河流丙因自</w:t>
      </w:r>
      <w:proofErr w:type="gramEnd"/>
      <w:r>
        <w:rPr>
          <w:sz w:val="24"/>
          <w:szCs w:val="24"/>
          <w:shd w:val="clear" w:color="000000" w:fill="FFFFFF"/>
        </w:rPr>
        <w:t>西向东注入东海，是我国最长的河流</w:t>
      </w:r>
    </w:p>
    <w:p w:rsidR="000F7AD7" w:rsidRDefault="00F84DEC">
      <w:pPr>
        <w:spacing w:line="360" w:lineRule="auto"/>
        <w:ind w:left="420"/>
        <w:textAlignment w:val="center"/>
        <w:rPr>
          <w:sz w:val="24"/>
          <w:szCs w:val="24"/>
          <w:shd w:val="clear" w:color="000000" w:fill="FFFFFF"/>
        </w:rPr>
      </w:pPr>
      <w:r>
        <w:rPr>
          <w:rFonts w:cs="Times New Roman"/>
          <w:sz w:val="24"/>
          <w:szCs w:val="24"/>
          <w:shd w:val="clear" w:color="000000" w:fill="FFFFFF"/>
        </w:rPr>
        <w:t>D.</w:t>
      </w:r>
      <w:r>
        <w:rPr>
          <w:sz w:val="24"/>
          <w:szCs w:val="24"/>
          <w:shd w:val="clear" w:color="000000" w:fill="FFFFFF"/>
        </w:rPr>
        <w:t>流丁是四条河流中水量最大的河流</w:t>
      </w:r>
    </w:p>
    <w:p w:rsidR="000F7AD7" w:rsidRDefault="00F84DEC">
      <w:pPr>
        <w:pStyle w:val="Normal1"/>
        <w:spacing w:line="360" w:lineRule="auto"/>
        <w:ind w:firstLineChars="200" w:firstLine="480"/>
        <w:jc w:val="left"/>
        <w:textAlignment w:val="center"/>
        <w:rPr>
          <w:rFonts w:ascii="宋体" w:hAnsi="宋体" w:cs="楷体"/>
          <w:sz w:val="24"/>
          <w:szCs w:val="24"/>
        </w:rPr>
      </w:pPr>
      <w:r>
        <w:rPr>
          <w:rFonts w:ascii="宋体" w:hAnsi="宋体"/>
          <w:sz w:val="24"/>
          <w:szCs w:val="24"/>
        </w:rPr>
        <w:t>（</w:t>
      </w:r>
      <w:r>
        <w:rPr>
          <w:rFonts w:ascii="宋体" w:hAnsi="宋体"/>
          <w:sz w:val="24"/>
          <w:szCs w:val="24"/>
        </w:rPr>
        <w:t>201</w:t>
      </w:r>
      <w:r>
        <w:rPr>
          <w:rFonts w:ascii="宋体" w:hAnsi="宋体" w:hint="eastAsia"/>
          <w:sz w:val="24"/>
          <w:szCs w:val="24"/>
        </w:rPr>
        <w:t>8</w:t>
      </w:r>
      <w:r>
        <w:rPr>
          <w:rFonts w:ascii="宋体" w:hAnsi="宋体"/>
          <w:sz w:val="24"/>
          <w:szCs w:val="24"/>
        </w:rPr>
        <w:t>•</w:t>
      </w:r>
      <w:r>
        <w:rPr>
          <w:rFonts w:ascii="宋体" w:hAnsi="宋体" w:hint="eastAsia"/>
          <w:sz w:val="24"/>
          <w:szCs w:val="24"/>
        </w:rPr>
        <w:t>湖南长沙</w:t>
      </w:r>
      <w:r>
        <w:rPr>
          <w:rFonts w:ascii="宋体" w:hAnsi="宋体"/>
          <w:sz w:val="24"/>
          <w:szCs w:val="24"/>
        </w:rPr>
        <w:t>）</w:t>
      </w:r>
      <w:r>
        <w:rPr>
          <w:rFonts w:ascii="宋体" w:hAnsi="宋体" w:cs="楷体"/>
          <w:sz w:val="24"/>
          <w:szCs w:val="24"/>
        </w:rPr>
        <w:t>读黄河水系图及含沙量统计图，</w:t>
      </w:r>
      <w:r>
        <w:rPr>
          <w:rFonts w:ascii="宋体" w:hAnsi="宋体" w:cs="楷体" w:hint="eastAsia"/>
          <w:sz w:val="24"/>
          <w:szCs w:val="24"/>
        </w:rPr>
        <w:t>完成第</w:t>
      </w:r>
      <w:r>
        <w:rPr>
          <w:rFonts w:ascii="宋体" w:hAnsi="宋体" w:cs="楷体" w:hint="eastAsia"/>
          <w:sz w:val="24"/>
          <w:szCs w:val="24"/>
        </w:rPr>
        <w:t>14</w:t>
      </w:r>
      <w:r>
        <w:rPr>
          <w:rFonts w:ascii="宋体" w:hAnsi="宋体" w:cs="楷体" w:hint="eastAsia"/>
          <w:sz w:val="24"/>
          <w:szCs w:val="24"/>
        </w:rPr>
        <w:t>—</w:t>
      </w:r>
      <w:r>
        <w:rPr>
          <w:rFonts w:ascii="宋体" w:hAnsi="宋体" w:cs="楷体" w:hint="eastAsia"/>
          <w:sz w:val="24"/>
          <w:szCs w:val="24"/>
        </w:rPr>
        <w:t>15</w:t>
      </w:r>
      <w:r>
        <w:rPr>
          <w:rFonts w:ascii="宋体" w:hAnsi="宋体" w:cs="楷体"/>
          <w:sz w:val="24"/>
          <w:szCs w:val="24"/>
        </w:rPr>
        <w:t>题。</w:t>
      </w:r>
    </w:p>
    <w:p w:rsidR="000F7AD7" w:rsidRDefault="00F84DEC">
      <w:pPr>
        <w:pStyle w:val="Normal1"/>
        <w:spacing w:line="360" w:lineRule="auto"/>
        <w:jc w:val="center"/>
        <w:textAlignment w:val="center"/>
        <w:rPr>
          <w:rFonts w:ascii="宋体" w:hAnsi="宋体"/>
          <w:sz w:val="24"/>
          <w:szCs w:val="24"/>
        </w:rPr>
      </w:pPr>
      <w:r>
        <w:rPr>
          <w:rFonts w:ascii="宋体" w:hAnsi="宋体"/>
          <w:noProof/>
          <w:sz w:val="24"/>
          <w:szCs w:val="24"/>
        </w:rPr>
        <w:drawing>
          <wp:inline distT="0" distB="0" distL="114300" distR="114300">
            <wp:extent cx="4681855" cy="1002665"/>
            <wp:effectExtent l="0" t="0" r="4445" b="6985"/>
            <wp:docPr id="130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图片 146"/>
                    <pic:cNvPicPr>
                      <a:picLocks noChangeAspect="1"/>
                    </pic:cNvPicPr>
                  </pic:nvPicPr>
                  <pic:blipFill>
                    <a:blip r:embed="rId600"/>
                    <a:stretch>
                      <a:fillRect/>
                    </a:stretch>
                  </pic:blipFill>
                  <pic:spPr>
                    <a:xfrm>
                      <a:off x="0" y="0"/>
                      <a:ext cx="4681855" cy="1002665"/>
                    </a:xfrm>
                    <a:prstGeom prst="rect">
                      <a:avLst/>
                    </a:prstGeom>
                    <a:noFill/>
                    <a:ln w="9525">
                      <a:noFill/>
                    </a:ln>
                  </pic:spPr>
                </pic:pic>
              </a:graphicData>
            </a:graphic>
          </wp:inline>
        </w:drawing>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t>1</w:t>
      </w:r>
      <w:r>
        <w:rPr>
          <w:rFonts w:ascii="宋体" w:hAnsi="宋体" w:hint="eastAsia"/>
          <w:sz w:val="24"/>
          <w:szCs w:val="24"/>
        </w:rPr>
        <w:t>4</w:t>
      </w:r>
      <w:r>
        <w:rPr>
          <w:rFonts w:ascii="宋体" w:hAnsi="宋体"/>
          <w:sz w:val="24"/>
          <w:szCs w:val="24"/>
        </w:rPr>
        <w:t xml:space="preserve">. </w:t>
      </w:r>
      <w:r>
        <w:rPr>
          <w:rFonts w:ascii="宋体" w:hAnsi="宋体"/>
          <w:sz w:val="24"/>
          <w:szCs w:val="24"/>
        </w:rPr>
        <w:t>读图，下列河段含沙量最大的是</w:t>
      </w:r>
      <w:r>
        <w:rPr>
          <w:rFonts w:ascii="宋体" w:hAnsi="宋体" w:hint="eastAsia"/>
          <w:sz w:val="24"/>
          <w:szCs w:val="24"/>
        </w:rPr>
        <w:t>（</w:t>
      </w:r>
      <w:r>
        <w:rPr>
          <w:rFonts w:ascii="宋体" w:hAnsi="宋体" w:hint="eastAsia"/>
          <w:sz w:val="24"/>
          <w:szCs w:val="24"/>
        </w:rPr>
        <w:t xml:space="preserve">    </w:t>
      </w:r>
      <w:r>
        <w:rPr>
          <w:rFonts w:ascii="宋体" w:hAnsi="宋体" w:hint="eastAsia"/>
          <w:sz w:val="24"/>
          <w:szCs w:val="24"/>
        </w:rPr>
        <w:t>）</w:t>
      </w:r>
    </w:p>
    <w:p w:rsidR="000F7AD7" w:rsidRDefault="00F84DEC">
      <w:pPr>
        <w:pStyle w:val="Normal1"/>
        <w:spacing w:line="360" w:lineRule="auto"/>
        <w:ind w:firstLineChars="300" w:firstLine="720"/>
        <w:jc w:val="left"/>
        <w:textAlignment w:val="center"/>
        <w:rPr>
          <w:rFonts w:ascii="宋体" w:hAnsi="宋体"/>
          <w:sz w:val="24"/>
          <w:szCs w:val="24"/>
        </w:rPr>
      </w:pPr>
      <w:r>
        <w:rPr>
          <w:rFonts w:ascii="宋体" w:hAnsi="宋体"/>
          <w:sz w:val="24"/>
          <w:szCs w:val="24"/>
        </w:rPr>
        <w:t xml:space="preserve">A. </w:t>
      </w:r>
      <w:r>
        <w:rPr>
          <w:rFonts w:ascii="宋体" w:hAnsi="宋体"/>
          <w:sz w:val="24"/>
          <w:szCs w:val="24"/>
        </w:rPr>
        <w:t>源头</w:t>
      </w:r>
      <w:r>
        <w:rPr>
          <w:rFonts w:ascii="宋体" w:hAnsi="宋体"/>
          <w:sz w:val="24"/>
          <w:szCs w:val="24"/>
        </w:rPr>
        <w:t>——</w:t>
      </w:r>
      <w:r>
        <w:rPr>
          <w:rFonts w:ascii="宋体" w:hAnsi="宋体"/>
          <w:sz w:val="24"/>
          <w:szCs w:val="24"/>
        </w:rPr>
        <w:t>兰州</w:t>
      </w:r>
      <w:r>
        <w:rPr>
          <w:rFonts w:ascii="宋体" w:hAnsi="宋体"/>
          <w:sz w:val="24"/>
          <w:szCs w:val="24"/>
        </w:rPr>
        <w:t xml:space="preserve">    </w:t>
      </w:r>
      <w:r>
        <w:rPr>
          <w:rFonts w:ascii="宋体" w:hAnsi="宋体" w:hint="eastAsia"/>
          <w:sz w:val="24"/>
          <w:szCs w:val="24"/>
        </w:rPr>
        <w:t xml:space="preserve">     </w:t>
      </w:r>
      <w:r>
        <w:rPr>
          <w:rFonts w:ascii="宋体" w:hAnsi="宋体"/>
          <w:sz w:val="24"/>
          <w:szCs w:val="24"/>
        </w:rPr>
        <w:t xml:space="preserve">B. </w:t>
      </w:r>
      <w:r>
        <w:rPr>
          <w:rFonts w:ascii="宋体" w:hAnsi="宋体"/>
          <w:sz w:val="24"/>
          <w:szCs w:val="24"/>
        </w:rPr>
        <w:t>兰州</w:t>
      </w:r>
      <w:r>
        <w:rPr>
          <w:rFonts w:ascii="宋体" w:hAnsi="宋体"/>
          <w:sz w:val="24"/>
          <w:szCs w:val="24"/>
        </w:rPr>
        <w:t>——</w:t>
      </w:r>
      <w:r>
        <w:rPr>
          <w:rFonts w:ascii="宋体" w:hAnsi="宋体"/>
          <w:sz w:val="24"/>
          <w:szCs w:val="24"/>
        </w:rPr>
        <w:t>青铜峡</w:t>
      </w:r>
    </w:p>
    <w:p w:rsidR="000F7AD7" w:rsidRDefault="00F84DEC">
      <w:pPr>
        <w:pStyle w:val="Normal1"/>
        <w:spacing w:line="360" w:lineRule="auto"/>
        <w:ind w:firstLineChars="300" w:firstLine="720"/>
        <w:jc w:val="left"/>
        <w:textAlignment w:val="center"/>
        <w:rPr>
          <w:rFonts w:ascii="宋体" w:hAnsi="宋体"/>
          <w:sz w:val="24"/>
          <w:szCs w:val="24"/>
        </w:rPr>
      </w:pPr>
      <w:r>
        <w:rPr>
          <w:rFonts w:ascii="宋体" w:hAnsi="宋体"/>
          <w:sz w:val="24"/>
          <w:szCs w:val="24"/>
        </w:rPr>
        <w:t xml:space="preserve">C. </w:t>
      </w:r>
      <w:r>
        <w:rPr>
          <w:rFonts w:ascii="宋体" w:hAnsi="宋体"/>
          <w:sz w:val="24"/>
          <w:szCs w:val="24"/>
        </w:rPr>
        <w:t>青铜峡</w:t>
      </w:r>
      <w:r>
        <w:rPr>
          <w:rFonts w:ascii="宋体" w:hAnsi="宋体"/>
          <w:sz w:val="24"/>
          <w:szCs w:val="24"/>
        </w:rPr>
        <w:t>——</w:t>
      </w:r>
      <w:r>
        <w:rPr>
          <w:rFonts w:ascii="宋体" w:hAnsi="宋体"/>
          <w:sz w:val="24"/>
          <w:szCs w:val="24"/>
        </w:rPr>
        <w:t>河口</w:t>
      </w:r>
      <w:r>
        <w:rPr>
          <w:rFonts w:ascii="宋体" w:hAnsi="宋体"/>
          <w:sz w:val="24"/>
          <w:szCs w:val="24"/>
        </w:rPr>
        <w:t xml:space="preserve">    </w:t>
      </w:r>
      <w:r>
        <w:rPr>
          <w:rFonts w:ascii="宋体" w:hAnsi="宋体" w:hint="eastAsia"/>
          <w:sz w:val="24"/>
          <w:szCs w:val="24"/>
        </w:rPr>
        <w:t xml:space="preserve">   </w:t>
      </w:r>
      <w:r>
        <w:rPr>
          <w:rFonts w:ascii="宋体" w:hAnsi="宋体"/>
          <w:sz w:val="24"/>
          <w:szCs w:val="24"/>
        </w:rPr>
        <w:t xml:space="preserve">D. </w:t>
      </w:r>
      <w:r>
        <w:rPr>
          <w:rFonts w:ascii="宋体" w:hAnsi="宋体"/>
          <w:sz w:val="24"/>
          <w:szCs w:val="24"/>
        </w:rPr>
        <w:t>河口</w:t>
      </w:r>
      <w:r>
        <w:rPr>
          <w:rFonts w:ascii="宋体" w:hAnsi="宋体"/>
          <w:sz w:val="24"/>
          <w:szCs w:val="24"/>
        </w:rPr>
        <w:t>——</w:t>
      </w:r>
      <w:r>
        <w:rPr>
          <w:rFonts w:ascii="宋体" w:hAnsi="宋体"/>
          <w:sz w:val="24"/>
          <w:szCs w:val="24"/>
        </w:rPr>
        <w:t>陕县</w:t>
      </w:r>
    </w:p>
    <w:p w:rsidR="000F7AD7" w:rsidRDefault="00F84DEC">
      <w:pPr>
        <w:pStyle w:val="Normal1"/>
        <w:spacing w:line="360" w:lineRule="auto"/>
        <w:ind w:firstLineChars="200" w:firstLine="480"/>
        <w:jc w:val="left"/>
        <w:textAlignment w:val="center"/>
        <w:rPr>
          <w:rFonts w:ascii="宋体" w:hAnsi="宋体"/>
          <w:sz w:val="24"/>
          <w:szCs w:val="24"/>
        </w:rPr>
      </w:pPr>
      <w:r>
        <w:rPr>
          <w:rFonts w:ascii="宋体" w:hAnsi="宋体"/>
          <w:sz w:val="24"/>
          <w:szCs w:val="24"/>
        </w:rPr>
        <w:t>1</w:t>
      </w:r>
      <w:r>
        <w:rPr>
          <w:rFonts w:ascii="宋体" w:hAnsi="宋体" w:hint="eastAsia"/>
          <w:sz w:val="24"/>
          <w:szCs w:val="24"/>
        </w:rPr>
        <w:t>5</w:t>
      </w:r>
      <w:r>
        <w:rPr>
          <w:rFonts w:ascii="宋体" w:hAnsi="宋体"/>
          <w:sz w:val="24"/>
          <w:szCs w:val="24"/>
        </w:rPr>
        <w:t xml:space="preserve">. </w:t>
      </w:r>
      <w:r>
        <w:rPr>
          <w:rFonts w:ascii="宋体" w:hAnsi="宋体"/>
          <w:sz w:val="24"/>
          <w:szCs w:val="24"/>
        </w:rPr>
        <w:t>含沙量最大的河段流经的地形区是</w:t>
      </w:r>
      <w:r>
        <w:rPr>
          <w:rFonts w:ascii="宋体" w:hAnsi="宋体" w:hint="eastAsia"/>
          <w:sz w:val="24"/>
          <w:szCs w:val="24"/>
        </w:rPr>
        <w:t>（</w:t>
      </w:r>
      <w:r>
        <w:rPr>
          <w:rFonts w:ascii="宋体" w:hAnsi="宋体" w:hint="eastAsia"/>
          <w:sz w:val="24"/>
          <w:szCs w:val="24"/>
        </w:rPr>
        <w:t xml:space="preserve">    </w:t>
      </w:r>
      <w:r>
        <w:rPr>
          <w:rFonts w:ascii="宋体" w:hAnsi="宋体" w:hint="eastAsia"/>
          <w:sz w:val="24"/>
          <w:szCs w:val="24"/>
        </w:rPr>
        <w:t>）</w:t>
      </w:r>
    </w:p>
    <w:p w:rsidR="000F7AD7" w:rsidRDefault="00F84DEC">
      <w:pPr>
        <w:pStyle w:val="Normal1"/>
        <w:spacing w:line="360" w:lineRule="auto"/>
        <w:ind w:firstLineChars="300" w:firstLine="720"/>
        <w:jc w:val="left"/>
        <w:textAlignment w:val="center"/>
        <w:rPr>
          <w:rFonts w:ascii="宋体" w:hAnsi="宋体"/>
          <w:sz w:val="24"/>
          <w:szCs w:val="24"/>
        </w:rPr>
      </w:pPr>
      <w:r>
        <w:rPr>
          <w:rFonts w:ascii="宋体" w:hAnsi="宋体"/>
          <w:sz w:val="24"/>
          <w:szCs w:val="24"/>
        </w:rPr>
        <w:t xml:space="preserve">A. </w:t>
      </w:r>
      <w:r>
        <w:rPr>
          <w:rFonts w:ascii="宋体" w:hAnsi="宋体"/>
          <w:sz w:val="24"/>
          <w:szCs w:val="24"/>
        </w:rPr>
        <w:t>宁夏平原</w:t>
      </w:r>
      <w:r>
        <w:rPr>
          <w:rFonts w:ascii="宋体" w:hAnsi="宋体"/>
          <w:sz w:val="24"/>
          <w:szCs w:val="24"/>
        </w:rPr>
        <w:t xml:space="preserve">    </w:t>
      </w:r>
      <w:r>
        <w:rPr>
          <w:rFonts w:ascii="宋体" w:hAnsi="宋体" w:hint="eastAsia"/>
          <w:sz w:val="24"/>
          <w:szCs w:val="24"/>
        </w:rPr>
        <w:t xml:space="preserve">         </w:t>
      </w:r>
      <w:r>
        <w:rPr>
          <w:rFonts w:ascii="宋体" w:hAnsi="宋体"/>
          <w:sz w:val="24"/>
          <w:szCs w:val="24"/>
        </w:rPr>
        <w:t xml:space="preserve">B. </w:t>
      </w:r>
      <w:r>
        <w:rPr>
          <w:rFonts w:ascii="宋体" w:hAnsi="宋体"/>
          <w:sz w:val="24"/>
          <w:szCs w:val="24"/>
        </w:rPr>
        <w:t>黄土高原</w:t>
      </w:r>
    </w:p>
    <w:p w:rsidR="000F7AD7" w:rsidRDefault="00F84DEC">
      <w:pPr>
        <w:pStyle w:val="Normal1"/>
        <w:spacing w:line="360" w:lineRule="auto"/>
        <w:ind w:firstLineChars="300" w:firstLine="720"/>
        <w:jc w:val="left"/>
        <w:textAlignment w:val="center"/>
        <w:rPr>
          <w:rFonts w:ascii="宋体" w:hAnsi="宋体"/>
          <w:sz w:val="24"/>
          <w:szCs w:val="24"/>
        </w:rPr>
      </w:pPr>
      <w:r>
        <w:rPr>
          <w:rFonts w:ascii="宋体" w:hAnsi="宋体"/>
          <w:sz w:val="24"/>
          <w:szCs w:val="24"/>
        </w:rPr>
        <w:t xml:space="preserve">C. </w:t>
      </w:r>
      <w:r>
        <w:rPr>
          <w:rFonts w:ascii="宋体" w:hAnsi="宋体"/>
          <w:sz w:val="24"/>
          <w:szCs w:val="24"/>
        </w:rPr>
        <w:t>内蒙古高原</w:t>
      </w:r>
      <w:r>
        <w:rPr>
          <w:rFonts w:ascii="宋体" w:hAnsi="宋体"/>
          <w:sz w:val="24"/>
          <w:szCs w:val="24"/>
        </w:rPr>
        <w:t xml:space="preserve">    </w:t>
      </w:r>
      <w:r>
        <w:rPr>
          <w:rFonts w:ascii="宋体" w:hAnsi="宋体" w:hint="eastAsia"/>
          <w:sz w:val="24"/>
          <w:szCs w:val="24"/>
        </w:rPr>
        <w:t xml:space="preserve">       </w:t>
      </w:r>
      <w:r>
        <w:rPr>
          <w:rFonts w:ascii="宋体" w:hAnsi="宋体"/>
          <w:sz w:val="24"/>
          <w:szCs w:val="24"/>
        </w:rPr>
        <w:t xml:space="preserve">D. </w:t>
      </w:r>
      <w:r>
        <w:rPr>
          <w:rFonts w:ascii="宋体" w:hAnsi="宋体"/>
          <w:sz w:val="24"/>
          <w:szCs w:val="24"/>
        </w:rPr>
        <w:t>青藏高原</w:t>
      </w:r>
    </w:p>
    <w:p w:rsidR="000F7AD7" w:rsidRDefault="00F84DEC">
      <w:pPr>
        <w:spacing w:line="360" w:lineRule="auto"/>
        <w:ind w:firstLineChars="200" w:firstLine="480"/>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湖南娄底</w:t>
      </w:r>
      <w:r>
        <w:rPr>
          <w:sz w:val="24"/>
          <w:szCs w:val="24"/>
        </w:rPr>
        <w:t>）重稀土</w:t>
      </w:r>
      <w:proofErr w:type="gramStart"/>
      <w:r>
        <w:rPr>
          <w:sz w:val="24"/>
          <w:szCs w:val="24"/>
        </w:rPr>
        <w:t>矿因为</w:t>
      </w:r>
      <w:proofErr w:type="gramEnd"/>
      <w:r>
        <w:rPr>
          <w:sz w:val="24"/>
          <w:szCs w:val="24"/>
        </w:rPr>
        <w:t>其广泛应用于钢铁、玻璃、陶瓷、电子等各种行业，被称为</w:t>
      </w:r>
      <w:r>
        <w:rPr>
          <w:sz w:val="24"/>
          <w:szCs w:val="24"/>
        </w:rPr>
        <w:t>“</w:t>
      </w:r>
      <w:r>
        <w:rPr>
          <w:sz w:val="24"/>
          <w:szCs w:val="24"/>
        </w:rPr>
        <w:t>工业味精</w:t>
      </w:r>
      <w:r>
        <w:rPr>
          <w:sz w:val="24"/>
          <w:szCs w:val="24"/>
        </w:rPr>
        <w:t>”</w:t>
      </w:r>
      <w:r>
        <w:rPr>
          <w:sz w:val="24"/>
          <w:szCs w:val="24"/>
        </w:rPr>
        <w:t>，非常珍惜宝贵，地球上已知的重稀土储矿量，几</w:t>
      </w:r>
      <w:r>
        <w:rPr>
          <w:sz w:val="24"/>
          <w:szCs w:val="24"/>
        </w:rPr>
        <w:lastRenderedPageBreak/>
        <w:t>乎全部集中在中国南方地区。</w:t>
      </w:r>
      <w:proofErr w:type="gramStart"/>
      <w:r>
        <w:rPr>
          <w:sz w:val="24"/>
          <w:szCs w:val="24"/>
        </w:rPr>
        <w:t>读我国</w:t>
      </w:r>
      <w:proofErr w:type="gramEnd"/>
      <w:r>
        <w:rPr>
          <w:sz w:val="24"/>
          <w:szCs w:val="24"/>
        </w:rPr>
        <w:t>重稀土矿分布区图，</w:t>
      </w:r>
      <w:r>
        <w:rPr>
          <w:rFonts w:hint="eastAsia"/>
          <w:sz w:val="24"/>
          <w:szCs w:val="24"/>
        </w:rPr>
        <w:t>完成第</w:t>
      </w:r>
      <w:r>
        <w:rPr>
          <w:rFonts w:hint="eastAsia"/>
          <w:sz w:val="24"/>
          <w:szCs w:val="24"/>
        </w:rPr>
        <w:t>16</w:t>
      </w:r>
      <w:r>
        <w:rPr>
          <w:rFonts w:hint="eastAsia"/>
          <w:sz w:val="24"/>
          <w:szCs w:val="24"/>
        </w:rPr>
        <w:t>—</w:t>
      </w:r>
      <w:r>
        <w:rPr>
          <w:rFonts w:hint="eastAsia"/>
          <w:sz w:val="24"/>
          <w:szCs w:val="24"/>
        </w:rPr>
        <w:t>17</w:t>
      </w:r>
      <w:r>
        <w:rPr>
          <w:sz w:val="24"/>
          <w:szCs w:val="24"/>
        </w:rPr>
        <w:t>题。</w:t>
      </w:r>
    </w:p>
    <w:p w:rsidR="000F7AD7" w:rsidRDefault="00F84DEC">
      <w:pPr>
        <w:spacing w:line="360" w:lineRule="auto"/>
        <w:jc w:val="center"/>
        <w:rPr>
          <w:sz w:val="24"/>
          <w:szCs w:val="24"/>
        </w:rPr>
      </w:pPr>
      <w:r>
        <w:rPr>
          <w:rFonts w:hint="eastAsia"/>
          <w:noProof/>
          <w:sz w:val="24"/>
          <w:szCs w:val="24"/>
        </w:rPr>
        <w:drawing>
          <wp:inline distT="0" distB="0" distL="114300" distR="114300">
            <wp:extent cx="4229100" cy="2105025"/>
            <wp:effectExtent l="0" t="0" r="0" b="9525"/>
            <wp:docPr id="1310" name="图片 147"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图片 147" descr="predotool"/>
                    <pic:cNvPicPr>
                      <a:picLocks noChangeAspect="1"/>
                    </pic:cNvPicPr>
                  </pic:nvPicPr>
                  <pic:blipFill>
                    <a:blip r:embed="rId601">
                      <a:lum bright="6000"/>
                    </a:blip>
                    <a:stretch>
                      <a:fillRect/>
                    </a:stretch>
                  </pic:blipFill>
                  <pic:spPr>
                    <a:xfrm>
                      <a:off x="0" y="0"/>
                      <a:ext cx="4229100" cy="210502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rFonts w:hint="eastAsia"/>
          <w:sz w:val="24"/>
          <w:szCs w:val="24"/>
        </w:rPr>
        <w:t>16.</w:t>
      </w:r>
      <w:r>
        <w:rPr>
          <w:sz w:val="24"/>
          <w:szCs w:val="24"/>
        </w:rPr>
        <w:t>赣、闽、桂三省（区）重稀土矿储量占全国总储量的（</w:t>
      </w:r>
      <w:r>
        <w:rPr>
          <w:rFonts w:hint="eastAsia"/>
          <w:sz w:val="24"/>
          <w:szCs w:val="24"/>
        </w:rPr>
        <w:t xml:space="preserve">    </w:t>
      </w:r>
      <w:r>
        <w:rPr>
          <w:sz w:val="24"/>
          <w:szCs w:val="24"/>
        </w:rPr>
        <w:t>）</w:t>
      </w:r>
    </w:p>
    <w:p w:rsidR="000F7AD7" w:rsidRDefault="00F84DEC">
      <w:pPr>
        <w:spacing w:line="360" w:lineRule="auto"/>
        <w:ind w:firstLineChars="300" w:firstLine="720"/>
        <w:rPr>
          <w:sz w:val="24"/>
          <w:szCs w:val="24"/>
        </w:rPr>
      </w:pPr>
      <w:r>
        <w:rPr>
          <w:sz w:val="24"/>
          <w:szCs w:val="24"/>
        </w:rPr>
        <w:t>A</w:t>
      </w:r>
      <w:r>
        <w:rPr>
          <w:sz w:val="24"/>
          <w:szCs w:val="24"/>
        </w:rPr>
        <w:t>．</w:t>
      </w:r>
      <w:r>
        <w:rPr>
          <w:sz w:val="24"/>
          <w:szCs w:val="24"/>
        </w:rPr>
        <w:t>84%</w:t>
      </w:r>
      <w:r>
        <w:rPr>
          <w:sz w:val="24"/>
          <w:szCs w:val="24"/>
        </w:rPr>
        <w:tab/>
      </w:r>
      <w:r>
        <w:rPr>
          <w:rFonts w:hint="eastAsia"/>
          <w:sz w:val="24"/>
          <w:szCs w:val="24"/>
        </w:rPr>
        <w:t xml:space="preserve">    </w:t>
      </w:r>
      <w:r>
        <w:rPr>
          <w:sz w:val="24"/>
          <w:szCs w:val="24"/>
        </w:rPr>
        <w:t>B</w:t>
      </w:r>
      <w:r>
        <w:rPr>
          <w:sz w:val="24"/>
          <w:szCs w:val="24"/>
        </w:rPr>
        <w:t>．</w:t>
      </w:r>
      <w:r>
        <w:rPr>
          <w:sz w:val="24"/>
          <w:szCs w:val="24"/>
        </w:rPr>
        <w:t>79%</w:t>
      </w:r>
      <w:r>
        <w:rPr>
          <w:sz w:val="24"/>
          <w:szCs w:val="24"/>
        </w:rPr>
        <w:tab/>
      </w:r>
      <w:r>
        <w:rPr>
          <w:rFonts w:hint="eastAsia"/>
          <w:sz w:val="24"/>
          <w:szCs w:val="24"/>
        </w:rPr>
        <w:t xml:space="preserve">    </w:t>
      </w:r>
      <w:r>
        <w:rPr>
          <w:sz w:val="24"/>
          <w:szCs w:val="24"/>
        </w:rPr>
        <w:t>C</w:t>
      </w:r>
      <w:r>
        <w:rPr>
          <w:sz w:val="24"/>
          <w:szCs w:val="24"/>
        </w:rPr>
        <w:t>．</w:t>
      </w:r>
      <w:r>
        <w:rPr>
          <w:sz w:val="24"/>
          <w:szCs w:val="24"/>
        </w:rPr>
        <w:t>73%</w:t>
      </w:r>
      <w:r>
        <w:rPr>
          <w:sz w:val="24"/>
          <w:szCs w:val="24"/>
        </w:rPr>
        <w:tab/>
      </w:r>
      <w:r>
        <w:rPr>
          <w:rFonts w:hint="eastAsia"/>
          <w:sz w:val="24"/>
          <w:szCs w:val="24"/>
        </w:rPr>
        <w:t xml:space="preserve">    </w:t>
      </w:r>
      <w:r>
        <w:rPr>
          <w:sz w:val="24"/>
          <w:szCs w:val="24"/>
        </w:rPr>
        <w:t>D</w:t>
      </w:r>
      <w:r>
        <w:rPr>
          <w:sz w:val="24"/>
          <w:szCs w:val="24"/>
        </w:rPr>
        <w:t>．</w:t>
      </w:r>
      <w:r>
        <w:rPr>
          <w:sz w:val="24"/>
          <w:szCs w:val="24"/>
        </w:rPr>
        <w:t>61%</w:t>
      </w:r>
    </w:p>
    <w:p w:rsidR="000F7AD7" w:rsidRDefault="00F84DEC">
      <w:pPr>
        <w:spacing w:line="360" w:lineRule="auto"/>
        <w:ind w:firstLineChars="200" w:firstLine="480"/>
        <w:rPr>
          <w:sz w:val="24"/>
          <w:szCs w:val="24"/>
        </w:rPr>
      </w:pPr>
      <w:r>
        <w:rPr>
          <w:rFonts w:hint="eastAsia"/>
          <w:sz w:val="24"/>
          <w:szCs w:val="24"/>
        </w:rPr>
        <w:t>17.</w:t>
      </w:r>
      <w:r>
        <w:rPr>
          <w:sz w:val="24"/>
          <w:szCs w:val="24"/>
        </w:rPr>
        <w:t>对我国南方重稀土矿开发利用的措施合理的是（</w:t>
      </w:r>
      <w:r>
        <w:rPr>
          <w:rFonts w:hint="eastAsia"/>
          <w:sz w:val="24"/>
          <w:szCs w:val="24"/>
        </w:rPr>
        <w:t xml:space="preserve">    </w:t>
      </w:r>
      <w:r>
        <w:rPr>
          <w:sz w:val="24"/>
          <w:szCs w:val="24"/>
        </w:rPr>
        <w:t>）</w:t>
      </w:r>
    </w:p>
    <w:p w:rsidR="000F7AD7" w:rsidRDefault="00F84DEC">
      <w:pPr>
        <w:spacing w:line="360" w:lineRule="auto"/>
        <w:ind w:firstLineChars="200" w:firstLine="480"/>
        <w:rPr>
          <w:sz w:val="24"/>
          <w:szCs w:val="24"/>
        </w:rPr>
      </w:pPr>
      <w:r>
        <w:rPr>
          <w:rFonts w:hint="eastAsia"/>
          <w:sz w:val="24"/>
          <w:szCs w:val="24"/>
        </w:rPr>
        <w:t>①</w:t>
      </w:r>
      <w:r>
        <w:rPr>
          <w:sz w:val="24"/>
          <w:szCs w:val="24"/>
        </w:rPr>
        <w:t>加强保护，适度开发</w:t>
      </w:r>
      <w:r>
        <w:rPr>
          <w:rFonts w:hint="eastAsia"/>
          <w:sz w:val="24"/>
          <w:szCs w:val="24"/>
        </w:rPr>
        <w:t xml:space="preserve">        </w:t>
      </w:r>
      <w:r>
        <w:rPr>
          <w:rFonts w:hint="eastAsia"/>
          <w:sz w:val="24"/>
          <w:szCs w:val="24"/>
        </w:rPr>
        <w:t>②</w:t>
      </w:r>
      <w:r>
        <w:rPr>
          <w:sz w:val="24"/>
          <w:szCs w:val="24"/>
        </w:rPr>
        <w:t>不断扩大开采规模</w:t>
      </w:r>
    </w:p>
    <w:p w:rsidR="000F7AD7" w:rsidRDefault="00F84DEC">
      <w:pPr>
        <w:spacing w:line="360" w:lineRule="auto"/>
        <w:ind w:firstLineChars="200" w:firstLine="480"/>
        <w:rPr>
          <w:sz w:val="24"/>
          <w:szCs w:val="24"/>
        </w:rPr>
      </w:pPr>
      <w:r>
        <w:rPr>
          <w:rFonts w:hint="eastAsia"/>
          <w:sz w:val="24"/>
          <w:szCs w:val="24"/>
        </w:rPr>
        <w:t>③</w:t>
      </w:r>
      <w:r>
        <w:rPr>
          <w:sz w:val="24"/>
          <w:szCs w:val="24"/>
        </w:rPr>
        <w:t>提高稀土开采的技术水平</w:t>
      </w:r>
      <w:r>
        <w:rPr>
          <w:rFonts w:hint="eastAsia"/>
          <w:sz w:val="24"/>
          <w:szCs w:val="24"/>
        </w:rPr>
        <w:t xml:space="preserve">    </w:t>
      </w:r>
      <w:r>
        <w:rPr>
          <w:rFonts w:hint="eastAsia"/>
          <w:sz w:val="24"/>
          <w:szCs w:val="24"/>
        </w:rPr>
        <w:t>④</w:t>
      </w:r>
      <w:r>
        <w:rPr>
          <w:sz w:val="24"/>
          <w:szCs w:val="24"/>
        </w:rPr>
        <w:t>全部以</w:t>
      </w:r>
      <w:r>
        <w:rPr>
          <w:sz w:val="24"/>
          <w:szCs w:val="24"/>
        </w:rPr>
        <w:t>“</w:t>
      </w:r>
      <w:r>
        <w:rPr>
          <w:sz w:val="24"/>
          <w:szCs w:val="24"/>
        </w:rPr>
        <w:t>原矿</w:t>
      </w:r>
      <w:r>
        <w:rPr>
          <w:sz w:val="24"/>
          <w:szCs w:val="24"/>
        </w:rPr>
        <w:t>”</w:t>
      </w:r>
      <w:r>
        <w:rPr>
          <w:sz w:val="24"/>
          <w:szCs w:val="24"/>
        </w:rPr>
        <w:t>出口创汇</w:t>
      </w:r>
    </w:p>
    <w:p w:rsidR="000F7AD7" w:rsidRDefault="00F84DEC">
      <w:pPr>
        <w:spacing w:line="360" w:lineRule="auto"/>
        <w:ind w:firstLineChars="300" w:firstLine="720"/>
        <w:rPr>
          <w:sz w:val="24"/>
          <w:szCs w:val="24"/>
        </w:rPr>
      </w:pPr>
      <w:r>
        <w:rPr>
          <w:sz w:val="24"/>
          <w:szCs w:val="24"/>
        </w:rPr>
        <w:t>A</w:t>
      </w:r>
      <w:r>
        <w:rPr>
          <w:sz w:val="24"/>
          <w:szCs w:val="24"/>
        </w:rPr>
        <w:t>．</w:t>
      </w:r>
      <w:r>
        <w:rPr>
          <w:rFonts w:hint="eastAsia"/>
          <w:sz w:val="24"/>
          <w:szCs w:val="24"/>
        </w:rPr>
        <w:t>①③</w:t>
      </w:r>
      <w:r>
        <w:rPr>
          <w:sz w:val="24"/>
          <w:szCs w:val="24"/>
        </w:rPr>
        <w:tab/>
      </w:r>
      <w:r>
        <w:rPr>
          <w:rFonts w:hint="eastAsia"/>
          <w:sz w:val="24"/>
          <w:szCs w:val="24"/>
        </w:rPr>
        <w:t xml:space="preserve">    </w:t>
      </w:r>
      <w:r>
        <w:rPr>
          <w:sz w:val="24"/>
          <w:szCs w:val="24"/>
        </w:rPr>
        <w:t>B</w:t>
      </w:r>
      <w:r>
        <w:rPr>
          <w:sz w:val="24"/>
          <w:szCs w:val="24"/>
        </w:rPr>
        <w:t>．</w:t>
      </w:r>
      <w:r>
        <w:rPr>
          <w:rFonts w:hint="eastAsia"/>
          <w:sz w:val="24"/>
          <w:szCs w:val="24"/>
        </w:rPr>
        <w:t>②④</w:t>
      </w:r>
      <w:r>
        <w:rPr>
          <w:sz w:val="24"/>
          <w:szCs w:val="24"/>
        </w:rPr>
        <w:tab/>
      </w:r>
      <w:r>
        <w:rPr>
          <w:rFonts w:hint="eastAsia"/>
          <w:sz w:val="24"/>
          <w:szCs w:val="24"/>
        </w:rPr>
        <w:t xml:space="preserve">    </w:t>
      </w:r>
      <w:r>
        <w:rPr>
          <w:sz w:val="24"/>
          <w:szCs w:val="24"/>
        </w:rPr>
        <w:t>C</w:t>
      </w:r>
      <w:r>
        <w:rPr>
          <w:sz w:val="24"/>
          <w:szCs w:val="24"/>
        </w:rPr>
        <w:t>．</w:t>
      </w:r>
      <w:r>
        <w:rPr>
          <w:rFonts w:hint="eastAsia"/>
          <w:sz w:val="24"/>
          <w:szCs w:val="24"/>
        </w:rPr>
        <w:t>①②</w:t>
      </w:r>
      <w:r>
        <w:rPr>
          <w:sz w:val="24"/>
          <w:szCs w:val="24"/>
        </w:rPr>
        <w:tab/>
      </w:r>
      <w:r>
        <w:rPr>
          <w:rFonts w:hint="eastAsia"/>
          <w:sz w:val="24"/>
          <w:szCs w:val="24"/>
        </w:rPr>
        <w:t xml:space="preserve">  </w:t>
      </w:r>
      <w:r>
        <w:rPr>
          <w:sz w:val="24"/>
          <w:szCs w:val="24"/>
        </w:rPr>
        <w:t>D</w:t>
      </w:r>
      <w:r>
        <w:rPr>
          <w:sz w:val="24"/>
          <w:szCs w:val="24"/>
        </w:rPr>
        <w:t>．</w:t>
      </w:r>
      <w:r>
        <w:rPr>
          <w:rFonts w:hint="eastAsia"/>
          <w:sz w:val="24"/>
          <w:szCs w:val="24"/>
        </w:rPr>
        <w:t>③④</w:t>
      </w:r>
    </w:p>
    <w:p w:rsidR="000F7AD7" w:rsidRDefault="00F84DEC">
      <w:pPr>
        <w:spacing w:line="360" w:lineRule="auto"/>
        <w:ind w:firstLineChars="200" w:firstLine="480"/>
        <w:textAlignment w:val="center"/>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江苏扬州</w:t>
      </w:r>
      <w:r>
        <w:rPr>
          <w:sz w:val="24"/>
          <w:szCs w:val="24"/>
        </w:rPr>
        <w:t>）</w:t>
      </w:r>
      <w:r>
        <w:rPr>
          <w:rFonts w:hint="eastAsia"/>
          <w:sz w:val="24"/>
          <w:szCs w:val="24"/>
        </w:rPr>
        <w:t>读</w:t>
      </w:r>
      <w:r>
        <w:rPr>
          <w:sz w:val="24"/>
          <w:szCs w:val="24"/>
        </w:rPr>
        <w:t>“</w:t>
      </w:r>
      <w:r>
        <w:rPr>
          <w:sz w:val="24"/>
          <w:szCs w:val="24"/>
        </w:rPr>
        <w:t>我国土地利用类型构成图</w:t>
      </w:r>
      <w:r>
        <w:rPr>
          <w:sz w:val="24"/>
          <w:szCs w:val="24"/>
        </w:rPr>
        <w:t>”</w:t>
      </w:r>
      <w:r>
        <w:rPr>
          <w:sz w:val="24"/>
          <w:szCs w:val="24"/>
        </w:rPr>
        <w:t>，完成</w:t>
      </w:r>
      <w:r>
        <w:rPr>
          <w:rFonts w:hint="eastAsia"/>
          <w:sz w:val="24"/>
          <w:szCs w:val="24"/>
        </w:rPr>
        <w:t>第</w:t>
      </w:r>
      <w:r>
        <w:rPr>
          <w:rFonts w:hint="eastAsia"/>
          <w:sz w:val="24"/>
          <w:szCs w:val="24"/>
        </w:rPr>
        <w:t>18</w:t>
      </w:r>
      <w:r>
        <w:rPr>
          <w:rFonts w:hint="eastAsia"/>
          <w:sz w:val="24"/>
          <w:szCs w:val="24"/>
        </w:rPr>
        <w:t>—</w:t>
      </w:r>
      <w:r>
        <w:rPr>
          <w:rFonts w:hint="eastAsia"/>
          <w:sz w:val="24"/>
          <w:szCs w:val="24"/>
        </w:rPr>
        <w:t>19</w:t>
      </w:r>
      <w:r>
        <w:rPr>
          <w:sz w:val="24"/>
          <w:szCs w:val="24"/>
        </w:rPr>
        <w:t>题。</w:t>
      </w:r>
    </w:p>
    <w:p w:rsidR="000F7AD7" w:rsidRDefault="00F84DEC">
      <w:pPr>
        <w:spacing w:line="360" w:lineRule="auto"/>
        <w:jc w:val="center"/>
        <w:textAlignment w:val="center"/>
        <w:rPr>
          <w:sz w:val="24"/>
          <w:szCs w:val="24"/>
        </w:rPr>
      </w:pPr>
      <w:r>
        <w:rPr>
          <w:noProof/>
          <w:sz w:val="24"/>
          <w:szCs w:val="24"/>
        </w:rPr>
        <w:drawing>
          <wp:inline distT="0" distB="0" distL="114300" distR="114300">
            <wp:extent cx="1523365" cy="1494790"/>
            <wp:effectExtent l="0" t="0" r="635" b="10160"/>
            <wp:docPr id="1308" name="图片 1259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图片 12591" descr=" "/>
                    <pic:cNvPicPr>
                      <a:picLocks noChangeAspect="1"/>
                    </pic:cNvPicPr>
                  </pic:nvPicPr>
                  <pic:blipFill>
                    <a:blip r:embed="rId602"/>
                    <a:srcRect r="662" b="674"/>
                    <a:stretch>
                      <a:fillRect/>
                    </a:stretch>
                  </pic:blipFill>
                  <pic:spPr>
                    <a:xfrm>
                      <a:off x="0" y="0"/>
                      <a:ext cx="1523365" cy="1494790"/>
                    </a:xfrm>
                    <a:prstGeom prst="rect">
                      <a:avLst/>
                    </a:prstGeom>
                    <a:noFill/>
                    <a:ln w="9525">
                      <a:noFill/>
                    </a:ln>
                  </pic:spPr>
                </pic:pic>
              </a:graphicData>
            </a:graphic>
          </wp:inline>
        </w:drawing>
      </w:r>
    </w:p>
    <w:p w:rsidR="000F7AD7" w:rsidRDefault="00F84DEC">
      <w:pPr>
        <w:spacing w:line="360" w:lineRule="auto"/>
        <w:ind w:firstLineChars="200" w:firstLine="480"/>
        <w:textAlignment w:val="center"/>
        <w:rPr>
          <w:sz w:val="24"/>
          <w:szCs w:val="24"/>
        </w:rPr>
      </w:pPr>
      <w:r>
        <w:rPr>
          <w:rFonts w:hint="eastAsia"/>
          <w:sz w:val="24"/>
          <w:szCs w:val="24"/>
        </w:rPr>
        <w:t>18</w:t>
      </w:r>
      <w:r>
        <w:rPr>
          <w:sz w:val="24"/>
          <w:szCs w:val="24"/>
        </w:rPr>
        <w:t>．关于我国土地利用类型构成的叙述，正确的是（　　）</w:t>
      </w:r>
    </w:p>
    <w:p w:rsidR="000F7AD7" w:rsidRDefault="00F84DEC">
      <w:pPr>
        <w:spacing w:line="360" w:lineRule="auto"/>
        <w:ind w:firstLineChars="300" w:firstLine="720"/>
        <w:textAlignment w:val="center"/>
        <w:rPr>
          <w:sz w:val="24"/>
          <w:szCs w:val="24"/>
        </w:rPr>
      </w:pPr>
      <w:r>
        <w:rPr>
          <w:sz w:val="24"/>
          <w:szCs w:val="24"/>
        </w:rPr>
        <w:t>A</w:t>
      </w:r>
      <w:r>
        <w:rPr>
          <w:sz w:val="24"/>
          <w:szCs w:val="24"/>
        </w:rPr>
        <w:t>．耕地、草地比重大，土地利用类型少</w:t>
      </w:r>
    </w:p>
    <w:p w:rsidR="000F7AD7" w:rsidRDefault="00F84DEC">
      <w:pPr>
        <w:spacing w:line="360" w:lineRule="auto"/>
        <w:ind w:firstLineChars="300" w:firstLine="720"/>
        <w:textAlignment w:val="center"/>
        <w:rPr>
          <w:sz w:val="24"/>
          <w:szCs w:val="24"/>
        </w:rPr>
      </w:pPr>
      <w:r>
        <w:rPr>
          <w:sz w:val="24"/>
          <w:szCs w:val="24"/>
        </w:rPr>
        <w:t>B</w:t>
      </w:r>
      <w:r>
        <w:rPr>
          <w:sz w:val="24"/>
          <w:szCs w:val="24"/>
        </w:rPr>
        <w:t>．林地比重最大，</w:t>
      </w:r>
      <w:proofErr w:type="gramStart"/>
      <w:r>
        <w:rPr>
          <w:sz w:val="24"/>
          <w:szCs w:val="24"/>
        </w:rPr>
        <w:t>难利用</w:t>
      </w:r>
      <w:proofErr w:type="gramEnd"/>
      <w:r>
        <w:rPr>
          <w:sz w:val="24"/>
          <w:szCs w:val="24"/>
        </w:rPr>
        <w:t>土地比重小</w:t>
      </w:r>
    </w:p>
    <w:p w:rsidR="000F7AD7" w:rsidRDefault="00F84DEC">
      <w:pPr>
        <w:spacing w:line="360" w:lineRule="auto"/>
        <w:ind w:firstLineChars="300" w:firstLine="720"/>
        <w:textAlignment w:val="center"/>
        <w:rPr>
          <w:sz w:val="24"/>
          <w:szCs w:val="24"/>
        </w:rPr>
      </w:pPr>
      <w:r>
        <w:rPr>
          <w:sz w:val="24"/>
          <w:szCs w:val="24"/>
        </w:rPr>
        <w:t>C</w:t>
      </w:r>
      <w:r>
        <w:rPr>
          <w:sz w:val="24"/>
          <w:szCs w:val="24"/>
        </w:rPr>
        <w:t>．耕地比重小，</w:t>
      </w:r>
      <w:proofErr w:type="gramStart"/>
      <w:r>
        <w:rPr>
          <w:sz w:val="24"/>
          <w:szCs w:val="24"/>
        </w:rPr>
        <w:t>难利用</w:t>
      </w:r>
      <w:proofErr w:type="gramEnd"/>
      <w:r>
        <w:rPr>
          <w:sz w:val="24"/>
          <w:szCs w:val="24"/>
        </w:rPr>
        <w:t>土地比重大</w:t>
      </w:r>
    </w:p>
    <w:p w:rsidR="000F7AD7" w:rsidRDefault="00F84DEC">
      <w:pPr>
        <w:spacing w:line="360" w:lineRule="auto"/>
        <w:ind w:firstLineChars="300" w:firstLine="720"/>
        <w:textAlignment w:val="center"/>
        <w:rPr>
          <w:sz w:val="24"/>
          <w:szCs w:val="24"/>
        </w:rPr>
      </w:pPr>
      <w:r>
        <w:rPr>
          <w:sz w:val="24"/>
          <w:szCs w:val="24"/>
        </w:rPr>
        <w:t>D</w:t>
      </w:r>
      <w:r>
        <w:rPr>
          <w:sz w:val="24"/>
          <w:szCs w:val="24"/>
        </w:rPr>
        <w:t>．土地利用类型多样，后备土地资源充足</w:t>
      </w:r>
    </w:p>
    <w:p w:rsidR="000F7AD7" w:rsidRDefault="00F84DEC">
      <w:pPr>
        <w:spacing w:line="360" w:lineRule="auto"/>
        <w:ind w:firstLineChars="200" w:firstLine="480"/>
        <w:textAlignment w:val="center"/>
        <w:rPr>
          <w:sz w:val="24"/>
          <w:szCs w:val="24"/>
        </w:rPr>
      </w:pPr>
      <w:r>
        <w:rPr>
          <w:rFonts w:hint="eastAsia"/>
          <w:sz w:val="24"/>
          <w:szCs w:val="24"/>
        </w:rPr>
        <w:t>19</w:t>
      </w:r>
      <w:r>
        <w:rPr>
          <w:sz w:val="24"/>
          <w:szCs w:val="24"/>
        </w:rPr>
        <w:t>．针对我国土地利用现状，我国应采取的对策是（　　）</w:t>
      </w:r>
    </w:p>
    <w:p w:rsidR="000F7AD7" w:rsidRDefault="00F84DEC">
      <w:pPr>
        <w:spacing w:line="360" w:lineRule="auto"/>
        <w:ind w:firstLineChars="300" w:firstLine="720"/>
        <w:textAlignment w:val="center"/>
        <w:rPr>
          <w:sz w:val="24"/>
          <w:szCs w:val="24"/>
        </w:rPr>
      </w:pPr>
      <w:r>
        <w:rPr>
          <w:sz w:val="24"/>
          <w:szCs w:val="24"/>
        </w:rPr>
        <w:t>A</w:t>
      </w:r>
      <w:r>
        <w:rPr>
          <w:sz w:val="24"/>
          <w:szCs w:val="24"/>
        </w:rPr>
        <w:t>．</w:t>
      </w:r>
      <w:proofErr w:type="gramStart"/>
      <w:r>
        <w:rPr>
          <w:sz w:val="24"/>
          <w:szCs w:val="24"/>
        </w:rPr>
        <w:t>大力开</w:t>
      </w:r>
      <w:proofErr w:type="gramEnd"/>
      <w:r>
        <w:rPr>
          <w:sz w:val="24"/>
          <w:szCs w:val="24"/>
        </w:rPr>
        <w:t>发难利用土地，增加耕地供应</w:t>
      </w:r>
    </w:p>
    <w:p w:rsidR="000F7AD7" w:rsidRDefault="00F84DEC">
      <w:pPr>
        <w:spacing w:line="360" w:lineRule="auto"/>
        <w:ind w:firstLineChars="300" w:firstLine="720"/>
        <w:textAlignment w:val="center"/>
        <w:rPr>
          <w:sz w:val="24"/>
          <w:szCs w:val="24"/>
        </w:rPr>
      </w:pPr>
      <w:r>
        <w:rPr>
          <w:sz w:val="24"/>
          <w:szCs w:val="24"/>
        </w:rPr>
        <w:t>B</w:t>
      </w:r>
      <w:r>
        <w:rPr>
          <w:sz w:val="24"/>
          <w:szCs w:val="24"/>
        </w:rPr>
        <w:t>．大规模毁坏林地，增加城市用地面积</w:t>
      </w:r>
    </w:p>
    <w:p w:rsidR="000F7AD7" w:rsidRDefault="00F84DEC">
      <w:pPr>
        <w:spacing w:line="360" w:lineRule="auto"/>
        <w:ind w:firstLineChars="300" w:firstLine="720"/>
        <w:textAlignment w:val="center"/>
        <w:rPr>
          <w:sz w:val="24"/>
          <w:szCs w:val="24"/>
        </w:rPr>
      </w:pPr>
      <w:r>
        <w:rPr>
          <w:sz w:val="24"/>
          <w:szCs w:val="24"/>
        </w:rPr>
        <w:t>C</w:t>
      </w:r>
      <w:r>
        <w:rPr>
          <w:sz w:val="24"/>
          <w:szCs w:val="24"/>
        </w:rPr>
        <w:t>．将草地开垦为耕地，提高粮食产量</w:t>
      </w:r>
    </w:p>
    <w:p w:rsidR="000F7AD7" w:rsidRDefault="00F84DEC">
      <w:pPr>
        <w:spacing w:line="360" w:lineRule="auto"/>
        <w:ind w:firstLineChars="300" w:firstLine="720"/>
        <w:textAlignment w:val="center"/>
        <w:rPr>
          <w:sz w:val="24"/>
          <w:szCs w:val="24"/>
        </w:rPr>
      </w:pPr>
      <w:r>
        <w:rPr>
          <w:sz w:val="24"/>
          <w:szCs w:val="24"/>
        </w:rPr>
        <w:lastRenderedPageBreak/>
        <w:t>D</w:t>
      </w:r>
      <w:r>
        <w:rPr>
          <w:sz w:val="24"/>
          <w:szCs w:val="24"/>
        </w:rPr>
        <w:t>．十分珍惜、合理利用土地和切实保护耕地</w:t>
      </w:r>
    </w:p>
    <w:p w:rsidR="000F7AD7" w:rsidRDefault="00F84DEC">
      <w:pPr>
        <w:spacing w:line="360" w:lineRule="auto"/>
        <w:ind w:firstLineChars="200" w:firstLine="480"/>
        <w:rPr>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广东省</w:t>
      </w:r>
      <w:r>
        <w:rPr>
          <w:sz w:val="24"/>
          <w:szCs w:val="24"/>
        </w:rPr>
        <w:t>）</w:t>
      </w:r>
      <w:r>
        <w:rPr>
          <w:rFonts w:hint="eastAsia"/>
          <w:sz w:val="24"/>
          <w:szCs w:val="24"/>
        </w:rPr>
        <w:t>读“我国土地荒漠化占生态环境问题比重柱状图”，完成第</w:t>
      </w:r>
      <w:r>
        <w:rPr>
          <w:rFonts w:hint="eastAsia"/>
          <w:sz w:val="24"/>
          <w:szCs w:val="24"/>
        </w:rPr>
        <w:t>20</w:t>
      </w:r>
      <w:r>
        <w:rPr>
          <w:rFonts w:hint="eastAsia"/>
          <w:sz w:val="24"/>
          <w:szCs w:val="24"/>
        </w:rPr>
        <w:t>—</w:t>
      </w:r>
      <w:r>
        <w:rPr>
          <w:rFonts w:hint="eastAsia"/>
          <w:sz w:val="24"/>
          <w:szCs w:val="24"/>
        </w:rPr>
        <w:t>21</w:t>
      </w:r>
      <w:r>
        <w:rPr>
          <w:rFonts w:hint="eastAsia"/>
          <w:sz w:val="24"/>
          <w:szCs w:val="24"/>
        </w:rPr>
        <w:t>题</w:t>
      </w:r>
    </w:p>
    <w:p w:rsidR="000F7AD7" w:rsidRDefault="00F84DEC">
      <w:pPr>
        <w:spacing w:line="360" w:lineRule="auto"/>
        <w:jc w:val="center"/>
        <w:rPr>
          <w:sz w:val="24"/>
          <w:szCs w:val="24"/>
        </w:rPr>
      </w:pPr>
      <w:r>
        <w:rPr>
          <w:rFonts w:hint="eastAsia"/>
          <w:noProof/>
          <w:sz w:val="24"/>
          <w:szCs w:val="24"/>
        </w:rPr>
        <w:drawing>
          <wp:inline distT="0" distB="0" distL="114300" distR="114300">
            <wp:extent cx="2790190" cy="2371725"/>
            <wp:effectExtent l="0" t="0" r="10160" b="9525"/>
            <wp:docPr id="130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图片 149"/>
                    <pic:cNvPicPr>
                      <a:picLocks noChangeAspect="1"/>
                    </pic:cNvPicPr>
                  </pic:nvPicPr>
                  <pic:blipFill>
                    <a:blip r:embed="rId603"/>
                    <a:stretch>
                      <a:fillRect/>
                    </a:stretch>
                  </pic:blipFill>
                  <pic:spPr>
                    <a:xfrm>
                      <a:off x="0" y="0"/>
                      <a:ext cx="2790190" cy="2371725"/>
                    </a:xfrm>
                    <a:prstGeom prst="rect">
                      <a:avLst/>
                    </a:prstGeom>
                    <a:noFill/>
                    <a:ln w="9525">
                      <a:noFill/>
                    </a:ln>
                  </pic:spPr>
                </pic:pic>
              </a:graphicData>
            </a:graphic>
          </wp:inline>
        </w:drawing>
      </w:r>
    </w:p>
    <w:p w:rsidR="000F7AD7" w:rsidRDefault="00F84DEC">
      <w:pPr>
        <w:spacing w:line="360" w:lineRule="auto"/>
        <w:rPr>
          <w:sz w:val="24"/>
          <w:szCs w:val="24"/>
        </w:rPr>
      </w:pPr>
      <w:r>
        <w:rPr>
          <w:rFonts w:hint="eastAsia"/>
          <w:sz w:val="24"/>
          <w:szCs w:val="24"/>
        </w:rPr>
        <w:t>20</w:t>
      </w:r>
      <w:r>
        <w:rPr>
          <w:rFonts w:hint="eastAsia"/>
          <w:sz w:val="24"/>
          <w:szCs w:val="24"/>
        </w:rPr>
        <w:t>．我国土地荒漠化最严重的区域是</w:t>
      </w:r>
      <w:r>
        <w:rPr>
          <w:sz w:val="24"/>
          <w:szCs w:val="24"/>
        </w:rPr>
        <w:t xml:space="preserve">(      ) </w:t>
      </w:r>
    </w:p>
    <w:p w:rsidR="000F7AD7" w:rsidRDefault="00F84DEC">
      <w:pPr>
        <w:spacing w:line="360" w:lineRule="auto"/>
        <w:ind w:firstLineChars="100" w:firstLine="240"/>
        <w:rPr>
          <w:sz w:val="24"/>
          <w:szCs w:val="24"/>
        </w:rPr>
      </w:pPr>
      <w:r>
        <w:rPr>
          <w:sz w:val="24"/>
          <w:szCs w:val="24"/>
        </w:rPr>
        <w:t>A</w:t>
      </w:r>
      <w:r>
        <w:rPr>
          <w:rFonts w:hint="eastAsia"/>
          <w:sz w:val="24"/>
          <w:szCs w:val="24"/>
        </w:rPr>
        <w:t>．南方地区</w:t>
      </w:r>
      <w:r>
        <w:rPr>
          <w:rFonts w:hint="eastAsia"/>
          <w:sz w:val="24"/>
          <w:szCs w:val="24"/>
        </w:rPr>
        <w:t xml:space="preserve">        </w:t>
      </w:r>
      <w:r>
        <w:rPr>
          <w:sz w:val="24"/>
          <w:szCs w:val="24"/>
        </w:rPr>
        <w:t>B</w:t>
      </w:r>
      <w:r>
        <w:rPr>
          <w:rFonts w:hint="eastAsia"/>
          <w:sz w:val="24"/>
          <w:szCs w:val="24"/>
        </w:rPr>
        <w:t>．北方地区</w:t>
      </w:r>
      <w:r>
        <w:rPr>
          <w:rFonts w:hint="eastAsia"/>
          <w:sz w:val="24"/>
          <w:szCs w:val="24"/>
        </w:rPr>
        <w:t xml:space="preserve">        </w:t>
      </w:r>
      <w:r>
        <w:rPr>
          <w:sz w:val="24"/>
          <w:szCs w:val="24"/>
        </w:rPr>
        <w:t>C</w:t>
      </w:r>
      <w:r>
        <w:rPr>
          <w:rFonts w:hint="eastAsia"/>
          <w:sz w:val="24"/>
          <w:szCs w:val="24"/>
        </w:rPr>
        <w:t>．西北地区</w:t>
      </w:r>
      <w:r>
        <w:rPr>
          <w:rFonts w:hint="eastAsia"/>
          <w:sz w:val="24"/>
          <w:szCs w:val="24"/>
        </w:rPr>
        <w:t xml:space="preserve">      </w:t>
      </w:r>
      <w:r>
        <w:rPr>
          <w:sz w:val="24"/>
          <w:szCs w:val="24"/>
        </w:rPr>
        <w:t>D</w:t>
      </w:r>
      <w:r>
        <w:rPr>
          <w:rFonts w:hint="eastAsia"/>
          <w:sz w:val="24"/>
          <w:szCs w:val="24"/>
        </w:rPr>
        <w:t>．青藏地区</w:t>
      </w:r>
    </w:p>
    <w:p w:rsidR="000F7AD7" w:rsidRDefault="00F84DEC">
      <w:pPr>
        <w:spacing w:line="360" w:lineRule="auto"/>
        <w:rPr>
          <w:sz w:val="24"/>
          <w:szCs w:val="24"/>
        </w:rPr>
      </w:pPr>
      <w:r>
        <w:rPr>
          <w:rFonts w:hint="eastAsia"/>
          <w:sz w:val="24"/>
          <w:szCs w:val="24"/>
        </w:rPr>
        <w:t>21.</w:t>
      </w:r>
      <w:r>
        <w:rPr>
          <w:rFonts w:hint="eastAsia"/>
          <w:sz w:val="24"/>
          <w:szCs w:val="24"/>
        </w:rPr>
        <w:t>改善土地荒漠化问题的措施是</w:t>
      </w:r>
      <w:r>
        <w:rPr>
          <w:sz w:val="24"/>
          <w:szCs w:val="24"/>
        </w:rPr>
        <w:t>(      )</w:t>
      </w:r>
    </w:p>
    <w:p w:rsidR="000F7AD7" w:rsidRDefault="00F84DEC">
      <w:pPr>
        <w:spacing w:line="360" w:lineRule="auto"/>
        <w:ind w:firstLineChars="100" w:firstLine="240"/>
        <w:rPr>
          <w:sz w:val="24"/>
          <w:szCs w:val="24"/>
        </w:rPr>
      </w:pPr>
      <w:r>
        <w:rPr>
          <w:rFonts w:hint="eastAsia"/>
          <w:sz w:val="24"/>
          <w:szCs w:val="24"/>
        </w:rPr>
        <w:t>①因地制宜发展农业生产</w:t>
      </w:r>
      <w:r>
        <w:rPr>
          <w:sz w:val="24"/>
          <w:szCs w:val="24"/>
        </w:rPr>
        <w:t xml:space="preserve">  </w:t>
      </w:r>
      <w:r>
        <w:rPr>
          <w:rFonts w:hint="eastAsia"/>
          <w:sz w:val="24"/>
          <w:szCs w:val="24"/>
        </w:rPr>
        <w:t>②推广使用滴灌技术</w:t>
      </w:r>
    </w:p>
    <w:p w:rsidR="000F7AD7" w:rsidRDefault="00F84DEC">
      <w:pPr>
        <w:spacing w:line="360" w:lineRule="auto"/>
        <w:ind w:firstLineChars="100" w:firstLine="240"/>
        <w:rPr>
          <w:sz w:val="24"/>
          <w:szCs w:val="24"/>
        </w:rPr>
      </w:pPr>
      <w:r>
        <w:rPr>
          <w:rFonts w:hint="eastAsia"/>
          <w:sz w:val="24"/>
          <w:szCs w:val="24"/>
        </w:rPr>
        <w:t>③大规模开采地下水</w:t>
      </w:r>
      <w:r>
        <w:rPr>
          <w:sz w:val="24"/>
          <w:szCs w:val="24"/>
        </w:rPr>
        <w:t xml:space="preserve">   </w:t>
      </w:r>
      <w:r>
        <w:rPr>
          <w:rFonts w:hint="eastAsia"/>
          <w:sz w:val="24"/>
          <w:szCs w:val="24"/>
        </w:rPr>
        <w:t xml:space="preserve">   </w:t>
      </w:r>
      <w:r>
        <w:rPr>
          <w:rFonts w:hint="eastAsia"/>
          <w:sz w:val="24"/>
          <w:szCs w:val="24"/>
        </w:rPr>
        <w:t>④植树种草</w:t>
      </w:r>
    </w:p>
    <w:p w:rsidR="000F7AD7" w:rsidRDefault="00F84DEC">
      <w:pPr>
        <w:spacing w:line="360" w:lineRule="auto"/>
        <w:ind w:firstLineChars="100" w:firstLine="240"/>
        <w:rPr>
          <w:sz w:val="24"/>
          <w:szCs w:val="24"/>
        </w:rPr>
      </w:pPr>
      <w:r>
        <w:rPr>
          <w:sz w:val="24"/>
          <w:szCs w:val="24"/>
        </w:rPr>
        <w:t>A</w:t>
      </w:r>
      <w:r>
        <w:rPr>
          <w:rFonts w:hint="eastAsia"/>
          <w:sz w:val="24"/>
          <w:szCs w:val="24"/>
        </w:rPr>
        <w:t>．①②③</w:t>
      </w:r>
      <w:r>
        <w:rPr>
          <w:rFonts w:hint="eastAsia"/>
          <w:sz w:val="24"/>
          <w:szCs w:val="24"/>
        </w:rPr>
        <w:t xml:space="preserve">      </w:t>
      </w:r>
      <w:r>
        <w:rPr>
          <w:sz w:val="24"/>
          <w:szCs w:val="24"/>
        </w:rPr>
        <w:t>B</w:t>
      </w:r>
      <w:r>
        <w:rPr>
          <w:rFonts w:hint="eastAsia"/>
          <w:sz w:val="24"/>
          <w:szCs w:val="24"/>
        </w:rPr>
        <w:t>．①③④</w:t>
      </w:r>
      <w:r>
        <w:rPr>
          <w:rFonts w:hint="eastAsia"/>
          <w:sz w:val="24"/>
          <w:szCs w:val="24"/>
        </w:rPr>
        <w:t xml:space="preserve">     </w:t>
      </w:r>
      <w:r>
        <w:rPr>
          <w:sz w:val="24"/>
          <w:szCs w:val="24"/>
        </w:rPr>
        <w:t>C</w:t>
      </w:r>
      <w:r>
        <w:rPr>
          <w:rFonts w:hint="eastAsia"/>
          <w:sz w:val="24"/>
          <w:szCs w:val="24"/>
        </w:rPr>
        <w:t>．②③④</w:t>
      </w:r>
      <w:r>
        <w:rPr>
          <w:rFonts w:hint="eastAsia"/>
          <w:sz w:val="24"/>
          <w:szCs w:val="24"/>
        </w:rPr>
        <w:t xml:space="preserve">      </w:t>
      </w:r>
      <w:r>
        <w:rPr>
          <w:sz w:val="24"/>
          <w:szCs w:val="24"/>
        </w:rPr>
        <w:t>D</w:t>
      </w:r>
      <w:r>
        <w:rPr>
          <w:rFonts w:hint="eastAsia"/>
          <w:sz w:val="24"/>
          <w:szCs w:val="24"/>
        </w:rPr>
        <w:t>．①②④</w:t>
      </w:r>
    </w:p>
    <w:p w:rsidR="000F7AD7" w:rsidRDefault="00F84DEC">
      <w:pPr>
        <w:tabs>
          <w:tab w:val="left" w:pos="3760"/>
        </w:tabs>
        <w:spacing w:line="360" w:lineRule="auto"/>
        <w:ind w:right="-20" w:firstLineChars="200" w:firstLine="480"/>
        <w:rPr>
          <w:rFonts w:cs="微软雅黑"/>
          <w:sz w:val="24"/>
          <w:szCs w:val="24"/>
        </w:rPr>
      </w:pPr>
      <w:r>
        <w:rPr>
          <w:sz w:val="24"/>
          <w:szCs w:val="24"/>
        </w:rPr>
        <w:t>（</w:t>
      </w:r>
      <w:r>
        <w:rPr>
          <w:sz w:val="24"/>
          <w:szCs w:val="24"/>
        </w:rPr>
        <w:t>201</w:t>
      </w:r>
      <w:r>
        <w:rPr>
          <w:rFonts w:hint="eastAsia"/>
          <w:sz w:val="24"/>
          <w:szCs w:val="24"/>
        </w:rPr>
        <w:t>8</w:t>
      </w:r>
      <w:r>
        <w:rPr>
          <w:sz w:val="24"/>
          <w:szCs w:val="24"/>
        </w:rPr>
        <w:t>•</w:t>
      </w:r>
      <w:r>
        <w:rPr>
          <w:rFonts w:hint="eastAsia"/>
          <w:sz w:val="24"/>
          <w:szCs w:val="24"/>
        </w:rPr>
        <w:t>海南省</w:t>
      </w:r>
      <w:r>
        <w:rPr>
          <w:sz w:val="24"/>
          <w:szCs w:val="24"/>
        </w:rPr>
        <w:t>）</w:t>
      </w:r>
      <w:r>
        <w:rPr>
          <w:rFonts w:cs="微软雅黑"/>
          <w:sz w:val="24"/>
          <w:szCs w:val="24"/>
        </w:rPr>
        <w:t>我国是一个水资源与人口、耕地匹配欠佳的国家。读</w:t>
      </w:r>
      <w:r>
        <w:rPr>
          <w:rFonts w:cs="微软雅黑" w:hint="eastAsia"/>
          <w:sz w:val="24"/>
          <w:szCs w:val="24"/>
        </w:rPr>
        <w:t>下</w:t>
      </w:r>
      <w:r>
        <w:rPr>
          <w:rFonts w:cs="微软雅黑"/>
          <w:sz w:val="24"/>
          <w:szCs w:val="24"/>
        </w:rPr>
        <w:t>图</w:t>
      </w:r>
      <w:r>
        <w:rPr>
          <w:rFonts w:cs="微软雅黑"/>
          <w:w w:val="94"/>
          <w:sz w:val="24"/>
          <w:szCs w:val="24"/>
        </w:rPr>
        <w:t>，完成</w:t>
      </w:r>
      <w:r>
        <w:rPr>
          <w:rFonts w:cs="微软雅黑" w:hint="eastAsia"/>
          <w:w w:val="94"/>
          <w:sz w:val="24"/>
          <w:szCs w:val="24"/>
        </w:rPr>
        <w:t>第</w:t>
      </w:r>
      <w:r>
        <w:rPr>
          <w:rFonts w:cs="微软雅黑" w:hint="eastAsia"/>
          <w:w w:val="94"/>
          <w:sz w:val="24"/>
          <w:szCs w:val="24"/>
        </w:rPr>
        <w:t>22</w:t>
      </w:r>
      <w:r>
        <w:rPr>
          <w:rFonts w:cs="微软雅黑" w:hint="eastAsia"/>
          <w:w w:val="94"/>
          <w:sz w:val="24"/>
          <w:szCs w:val="24"/>
        </w:rPr>
        <w:t>—</w:t>
      </w:r>
      <w:r>
        <w:rPr>
          <w:rFonts w:cs="微软雅黑" w:hint="eastAsia"/>
          <w:w w:val="94"/>
          <w:sz w:val="24"/>
          <w:szCs w:val="24"/>
        </w:rPr>
        <w:t>23</w:t>
      </w:r>
      <w:r>
        <w:rPr>
          <w:rFonts w:cs="微软雅黑"/>
          <w:sz w:val="24"/>
          <w:szCs w:val="24"/>
        </w:rPr>
        <w:t>题。</w:t>
      </w:r>
    </w:p>
    <w:p w:rsidR="000F7AD7" w:rsidRDefault="00F84DEC">
      <w:pPr>
        <w:tabs>
          <w:tab w:val="left" w:pos="3760"/>
        </w:tabs>
        <w:spacing w:line="360" w:lineRule="auto"/>
        <w:ind w:right="-20"/>
        <w:jc w:val="center"/>
        <w:rPr>
          <w:sz w:val="24"/>
          <w:szCs w:val="24"/>
        </w:rPr>
      </w:pPr>
      <w:r>
        <w:rPr>
          <w:rFonts w:hint="eastAsia"/>
          <w:noProof/>
          <w:sz w:val="24"/>
          <w:szCs w:val="24"/>
        </w:rPr>
        <w:drawing>
          <wp:inline distT="0" distB="0" distL="114300" distR="114300">
            <wp:extent cx="3714750" cy="1893570"/>
            <wp:effectExtent l="0" t="0" r="0" b="11430"/>
            <wp:docPr id="130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图片 150"/>
                    <pic:cNvPicPr>
                      <a:picLocks noChangeAspect="1"/>
                    </pic:cNvPicPr>
                  </pic:nvPicPr>
                  <pic:blipFill>
                    <a:blip r:embed="rId604"/>
                    <a:stretch>
                      <a:fillRect/>
                    </a:stretch>
                  </pic:blipFill>
                  <pic:spPr>
                    <a:xfrm>
                      <a:off x="0" y="0"/>
                      <a:ext cx="3714750" cy="1893570"/>
                    </a:xfrm>
                    <a:prstGeom prst="rect">
                      <a:avLst/>
                    </a:prstGeom>
                    <a:noFill/>
                    <a:ln w="9525">
                      <a:noFill/>
                    </a:ln>
                  </pic:spPr>
                </pic:pic>
              </a:graphicData>
            </a:graphic>
          </wp:inline>
        </w:drawing>
      </w:r>
    </w:p>
    <w:p w:rsidR="000F7AD7" w:rsidRDefault="00F84DEC">
      <w:pPr>
        <w:tabs>
          <w:tab w:val="left" w:pos="2620"/>
        </w:tabs>
        <w:spacing w:line="360" w:lineRule="auto"/>
        <w:ind w:left="462" w:right="26" w:hanging="360"/>
        <w:rPr>
          <w:sz w:val="24"/>
          <w:szCs w:val="24"/>
        </w:rPr>
      </w:pPr>
      <w:r>
        <w:rPr>
          <w:rFonts w:hint="eastAsia"/>
          <w:sz w:val="24"/>
          <w:szCs w:val="24"/>
        </w:rPr>
        <w:t>22</w:t>
      </w:r>
      <w:r>
        <w:rPr>
          <w:sz w:val="24"/>
          <w:szCs w:val="24"/>
        </w:rPr>
        <w:t>.</w:t>
      </w:r>
      <w:r>
        <w:rPr>
          <w:sz w:val="24"/>
          <w:szCs w:val="24"/>
        </w:rPr>
        <w:t>我国水</w:t>
      </w:r>
      <w:r>
        <w:rPr>
          <w:spacing w:val="-1"/>
          <w:sz w:val="24"/>
          <w:szCs w:val="24"/>
        </w:rPr>
        <w:t>资</w:t>
      </w:r>
      <w:r>
        <w:rPr>
          <w:sz w:val="24"/>
          <w:szCs w:val="24"/>
        </w:rPr>
        <w:t>源与人口、耕地匹配较差的地区是</w:t>
      </w:r>
      <w:r>
        <w:rPr>
          <w:rFonts w:hint="eastAsia"/>
          <w:sz w:val="24"/>
          <w:szCs w:val="24"/>
        </w:rPr>
        <w:t>（</w:t>
      </w:r>
      <w:r>
        <w:rPr>
          <w:rFonts w:hint="eastAsia"/>
          <w:sz w:val="24"/>
          <w:szCs w:val="24"/>
        </w:rPr>
        <w:t xml:space="preserve">    </w:t>
      </w:r>
      <w:r>
        <w:rPr>
          <w:rFonts w:hint="eastAsia"/>
          <w:sz w:val="24"/>
          <w:szCs w:val="24"/>
        </w:rPr>
        <w:t>）</w:t>
      </w:r>
    </w:p>
    <w:p w:rsidR="000F7AD7" w:rsidRDefault="00F84DEC">
      <w:pPr>
        <w:tabs>
          <w:tab w:val="left" w:pos="2620"/>
        </w:tabs>
        <w:spacing w:line="360" w:lineRule="auto"/>
        <w:ind w:leftChars="142" w:left="418" w:right="26" w:hangingChars="50" w:hanging="120"/>
        <w:rPr>
          <w:sz w:val="24"/>
          <w:szCs w:val="24"/>
        </w:rPr>
      </w:pPr>
      <w:r>
        <w:rPr>
          <w:sz w:val="24"/>
          <w:szCs w:val="24"/>
        </w:rPr>
        <w:t>A.</w:t>
      </w:r>
      <w:r>
        <w:rPr>
          <w:sz w:val="24"/>
          <w:szCs w:val="24"/>
        </w:rPr>
        <w:t>青藏地区</w:t>
      </w:r>
      <w:r>
        <w:rPr>
          <w:rFonts w:hint="eastAsia"/>
          <w:sz w:val="24"/>
          <w:szCs w:val="24"/>
        </w:rPr>
        <w:t xml:space="preserve">    </w:t>
      </w:r>
      <w:r>
        <w:rPr>
          <w:sz w:val="24"/>
          <w:szCs w:val="24"/>
        </w:rPr>
        <w:t>B.</w:t>
      </w:r>
      <w:r>
        <w:rPr>
          <w:sz w:val="24"/>
          <w:szCs w:val="24"/>
        </w:rPr>
        <w:t>西北地区</w:t>
      </w:r>
      <w:r>
        <w:rPr>
          <w:sz w:val="24"/>
          <w:szCs w:val="24"/>
        </w:rPr>
        <w:t xml:space="preserve"> </w:t>
      </w:r>
      <w:r>
        <w:rPr>
          <w:rFonts w:hint="eastAsia"/>
          <w:sz w:val="24"/>
          <w:szCs w:val="24"/>
        </w:rPr>
        <w:t xml:space="preserve">    </w:t>
      </w:r>
      <w:r>
        <w:rPr>
          <w:sz w:val="24"/>
          <w:szCs w:val="24"/>
        </w:rPr>
        <w:t>C.</w:t>
      </w:r>
      <w:r>
        <w:rPr>
          <w:sz w:val="24"/>
          <w:szCs w:val="24"/>
        </w:rPr>
        <w:t>南方地区</w:t>
      </w:r>
      <w:r>
        <w:rPr>
          <w:sz w:val="24"/>
          <w:szCs w:val="24"/>
        </w:rPr>
        <w:tab/>
      </w:r>
      <w:r>
        <w:rPr>
          <w:rFonts w:hint="eastAsia"/>
          <w:sz w:val="24"/>
          <w:szCs w:val="24"/>
        </w:rPr>
        <w:t xml:space="preserve">    </w:t>
      </w:r>
      <w:r>
        <w:rPr>
          <w:sz w:val="24"/>
          <w:szCs w:val="24"/>
        </w:rPr>
        <w:t>D.</w:t>
      </w:r>
      <w:r>
        <w:rPr>
          <w:sz w:val="24"/>
          <w:szCs w:val="24"/>
        </w:rPr>
        <w:t>北方地区</w:t>
      </w:r>
    </w:p>
    <w:p w:rsidR="000F7AD7" w:rsidRDefault="00F84DEC">
      <w:pPr>
        <w:tabs>
          <w:tab w:val="left" w:pos="2620"/>
        </w:tabs>
        <w:spacing w:line="360" w:lineRule="auto"/>
        <w:ind w:left="462" w:right="28" w:hanging="360"/>
        <w:rPr>
          <w:sz w:val="24"/>
          <w:szCs w:val="24"/>
        </w:rPr>
      </w:pPr>
      <w:r>
        <w:rPr>
          <w:rFonts w:hint="eastAsia"/>
          <w:sz w:val="24"/>
          <w:szCs w:val="24"/>
        </w:rPr>
        <w:t>23.</w:t>
      </w:r>
      <w:r>
        <w:rPr>
          <w:sz w:val="24"/>
          <w:szCs w:val="24"/>
        </w:rPr>
        <w:t>缓解水</w:t>
      </w:r>
      <w:r>
        <w:rPr>
          <w:spacing w:val="-1"/>
          <w:sz w:val="24"/>
          <w:szCs w:val="24"/>
        </w:rPr>
        <w:t>资</w:t>
      </w:r>
      <w:r>
        <w:rPr>
          <w:sz w:val="24"/>
          <w:szCs w:val="24"/>
        </w:rPr>
        <w:t>源地区分布不均的有效途径是</w:t>
      </w:r>
      <w:r>
        <w:rPr>
          <w:rFonts w:hint="eastAsia"/>
          <w:sz w:val="24"/>
          <w:szCs w:val="24"/>
        </w:rPr>
        <w:t>（</w:t>
      </w:r>
      <w:r>
        <w:rPr>
          <w:rFonts w:hint="eastAsia"/>
          <w:sz w:val="24"/>
          <w:szCs w:val="24"/>
        </w:rPr>
        <w:t xml:space="preserve">    </w:t>
      </w:r>
      <w:r>
        <w:rPr>
          <w:rFonts w:hint="eastAsia"/>
          <w:sz w:val="24"/>
          <w:szCs w:val="24"/>
        </w:rPr>
        <w:t>）</w:t>
      </w:r>
      <w:r>
        <w:rPr>
          <w:sz w:val="24"/>
          <w:szCs w:val="24"/>
        </w:rPr>
        <w:t xml:space="preserve"> </w:t>
      </w:r>
    </w:p>
    <w:p w:rsidR="000F7AD7" w:rsidRDefault="00F84DEC">
      <w:pPr>
        <w:tabs>
          <w:tab w:val="left" w:pos="2620"/>
        </w:tabs>
        <w:spacing w:line="360" w:lineRule="auto"/>
        <w:ind w:leftChars="142" w:left="418" w:right="28" w:hangingChars="50" w:hanging="120"/>
        <w:rPr>
          <w:position w:val="-3"/>
          <w:sz w:val="24"/>
          <w:szCs w:val="24"/>
        </w:rPr>
      </w:pPr>
      <w:r>
        <w:rPr>
          <w:sz w:val="24"/>
          <w:szCs w:val="24"/>
        </w:rPr>
        <w:lastRenderedPageBreak/>
        <w:t>A.</w:t>
      </w:r>
      <w:r>
        <w:rPr>
          <w:sz w:val="24"/>
          <w:szCs w:val="24"/>
        </w:rPr>
        <w:t>修建水库</w:t>
      </w:r>
      <w:r>
        <w:rPr>
          <w:rFonts w:hint="eastAsia"/>
          <w:sz w:val="24"/>
          <w:szCs w:val="24"/>
        </w:rPr>
        <w:t xml:space="preserve">    </w:t>
      </w:r>
      <w:r>
        <w:rPr>
          <w:sz w:val="24"/>
          <w:szCs w:val="24"/>
        </w:rPr>
        <w:t>B</w:t>
      </w:r>
      <w:r>
        <w:rPr>
          <w:spacing w:val="1"/>
          <w:sz w:val="24"/>
          <w:szCs w:val="24"/>
        </w:rPr>
        <w:t>.</w:t>
      </w:r>
      <w:r>
        <w:rPr>
          <w:sz w:val="24"/>
          <w:szCs w:val="24"/>
        </w:rPr>
        <w:t>跨流域</w:t>
      </w:r>
      <w:r>
        <w:rPr>
          <w:spacing w:val="-1"/>
          <w:sz w:val="24"/>
          <w:szCs w:val="24"/>
        </w:rPr>
        <w:t>调</w:t>
      </w:r>
      <w:r>
        <w:rPr>
          <w:sz w:val="24"/>
          <w:szCs w:val="24"/>
        </w:rPr>
        <w:t>水</w:t>
      </w:r>
      <w:r>
        <w:rPr>
          <w:rFonts w:hint="eastAsia"/>
          <w:sz w:val="24"/>
          <w:szCs w:val="24"/>
        </w:rPr>
        <w:t xml:space="preserve">   </w:t>
      </w:r>
      <w:r>
        <w:rPr>
          <w:position w:val="-3"/>
          <w:sz w:val="24"/>
          <w:szCs w:val="24"/>
        </w:rPr>
        <w:t>C.</w:t>
      </w:r>
      <w:r>
        <w:rPr>
          <w:position w:val="-3"/>
          <w:sz w:val="24"/>
          <w:szCs w:val="24"/>
        </w:rPr>
        <w:t>大量开</w:t>
      </w:r>
      <w:r>
        <w:rPr>
          <w:spacing w:val="-1"/>
          <w:position w:val="-3"/>
          <w:sz w:val="24"/>
          <w:szCs w:val="24"/>
        </w:rPr>
        <w:t>采</w:t>
      </w:r>
      <w:r>
        <w:rPr>
          <w:position w:val="-3"/>
          <w:sz w:val="24"/>
          <w:szCs w:val="24"/>
        </w:rPr>
        <w:t>地下水</w:t>
      </w:r>
      <w:r>
        <w:rPr>
          <w:position w:val="-3"/>
          <w:sz w:val="24"/>
          <w:szCs w:val="24"/>
        </w:rPr>
        <w:tab/>
      </w:r>
      <w:r>
        <w:rPr>
          <w:rFonts w:hint="eastAsia"/>
          <w:position w:val="-3"/>
          <w:sz w:val="24"/>
          <w:szCs w:val="24"/>
        </w:rPr>
        <w:t xml:space="preserve">   </w:t>
      </w:r>
      <w:r>
        <w:rPr>
          <w:position w:val="-3"/>
          <w:sz w:val="24"/>
          <w:szCs w:val="24"/>
        </w:rPr>
        <w:t>D.</w:t>
      </w:r>
      <w:r>
        <w:rPr>
          <w:position w:val="-3"/>
          <w:sz w:val="24"/>
          <w:szCs w:val="24"/>
        </w:rPr>
        <w:t>围湖造田</w:t>
      </w:r>
    </w:p>
    <w:p w:rsidR="000F7AD7" w:rsidRDefault="00F84DEC">
      <w:pPr>
        <w:tabs>
          <w:tab w:val="left" w:pos="2620"/>
        </w:tabs>
        <w:spacing w:line="360" w:lineRule="auto"/>
        <w:ind w:right="26"/>
        <w:rPr>
          <w:position w:val="-3"/>
          <w:sz w:val="24"/>
          <w:szCs w:val="24"/>
        </w:rPr>
      </w:pPr>
      <w:r>
        <w:rPr>
          <w:rFonts w:hint="eastAsia"/>
          <w:position w:val="-3"/>
          <w:sz w:val="24"/>
          <w:szCs w:val="24"/>
        </w:rPr>
        <w:t>二、综合题</w:t>
      </w:r>
    </w:p>
    <w:p w:rsidR="000F7AD7" w:rsidRDefault="00F84DEC">
      <w:pPr>
        <w:spacing w:line="360" w:lineRule="auto"/>
        <w:ind w:firstLineChars="200" w:firstLine="480"/>
        <w:rPr>
          <w:sz w:val="24"/>
          <w:szCs w:val="24"/>
        </w:rPr>
      </w:pPr>
      <w:r>
        <w:rPr>
          <w:rFonts w:hint="eastAsia"/>
          <w:sz w:val="24"/>
          <w:szCs w:val="24"/>
        </w:rPr>
        <w:t>24.</w:t>
      </w:r>
      <w:r>
        <w:rPr>
          <w:sz w:val="24"/>
          <w:szCs w:val="24"/>
        </w:rPr>
        <w:t>（</w:t>
      </w:r>
      <w:r>
        <w:rPr>
          <w:sz w:val="24"/>
          <w:szCs w:val="24"/>
        </w:rPr>
        <w:t>201</w:t>
      </w:r>
      <w:r>
        <w:rPr>
          <w:rFonts w:hint="eastAsia"/>
          <w:sz w:val="24"/>
          <w:szCs w:val="24"/>
        </w:rPr>
        <w:t>8</w:t>
      </w:r>
      <w:r>
        <w:rPr>
          <w:sz w:val="24"/>
          <w:szCs w:val="24"/>
        </w:rPr>
        <w:t>•</w:t>
      </w:r>
      <w:r>
        <w:rPr>
          <w:rFonts w:hint="eastAsia"/>
          <w:sz w:val="24"/>
          <w:szCs w:val="24"/>
        </w:rPr>
        <w:t>山东德州</w:t>
      </w:r>
      <w:r>
        <w:rPr>
          <w:sz w:val="24"/>
          <w:szCs w:val="24"/>
        </w:rPr>
        <w:t>）</w:t>
      </w:r>
      <w:r>
        <w:rPr>
          <w:rFonts w:hint="eastAsia"/>
          <w:sz w:val="24"/>
          <w:szCs w:val="24"/>
        </w:rPr>
        <w:t>中国幅员辽阔，区域差异巨大。要实现可持续发展，就要加强区域合作，达到优势互补。</w:t>
      </w:r>
      <w:proofErr w:type="gramStart"/>
      <w:r>
        <w:rPr>
          <w:rFonts w:hint="eastAsia"/>
          <w:sz w:val="24"/>
          <w:szCs w:val="24"/>
        </w:rPr>
        <w:t>读我国</w:t>
      </w:r>
      <w:proofErr w:type="gramEnd"/>
      <w:r>
        <w:rPr>
          <w:rFonts w:hint="eastAsia"/>
          <w:sz w:val="24"/>
          <w:szCs w:val="24"/>
        </w:rPr>
        <w:t>某大型资源调配工程图，完成下列问题。</w:t>
      </w:r>
    </w:p>
    <w:p w:rsidR="000F7AD7" w:rsidRDefault="00F84DEC">
      <w:pPr>
        <w:spacing w:line="360" w:lineRule="auto"/>
        <w:jc w:val="center"/>
        <w:rPr>
          <w:sz w:val="24"/>
          <w:szCs w:val="24"/>
        </w:rPr>
      </w:pPr>
      <w:r>
        <w:rPr>
          <w:noProof/>
          <w:sz w:val="24"/>
          <w:szCs w:val="24"/>
        </w:rPr>
        <w:drawing>
          <wp:inline distT="0" distB="0" distL="114300" distR="114300">
            <wp:extent cx="5324475" cy="1790700"/>
            <wp:effectExtent l="0" t="0" r="9525" b="0"/>
            <wp:docPr id="1516" name="图片 15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图片 151" descr=" "/>
                    <pic:cNvPicPr>
                      <a:picLocks noChangeAspect="1"/>
                    </pic:cNvPicPr>
                  </pic:nvPicPr>
                  <pic:blipFill>
                    <a:blip r:embed="rId391"/>
                    <a:stretch>
                      <a:fillRect/>
                    </a:stretch>
                  </pic:blipFill>
                  <pic:spPr>
                    <a:xfrm>
                      <a:off x="0" y="0"/>
                      <a:ext cx="5324475" cy="1790700"/>
                    </a:xfrm>
                    <a:prstGeom prst="rect">
                      <a:avLst/>
                    </a:prstGeom>
                    <a:noFill/>
                    <a:ln w="9525">
                      <a:noFill/>
                    </a:ln>
                  </pic:spPr>
                </pic:pic>
              </a:graphicData>
            </a:graphic>
          </wp:inline>
        </w:drawing>
      </w:r>
    </w:p>
    <w:p w:rsidR="000F7AD7" w:rsidRDefault="00F84DEC">
      <w:pPr>
        <w:spacing w:line="360" w:lineRule="auto"/>
        <w:ind w:firstLineChars="100" w:firstLine="240"/>
        <w:rPr>
          <w:sz w:val="24"/>
          <w:szCs w:val="24"/>
        </w:rPr>
      </w:pPr>
      <w:r>
        <w:rPr>
          <w:rFonts w:hint="eastAsia"/>
          <w:sz w:val="24"/>
          <w:szCs w:val="24"/>
        </w:rPr>
        <w:t>(1)</w:t>
      </w:r>
      <w:r>
        <w:rPr>
          <w:rFonts w:hint="eastAsia"/>
          <w:sz w:val="24"/>
          <w:szCs w:val="24"/>
        </w:rPr>
        <w:t>填出图中字母或数字代表的地理事物名称。</w:t>
      </w:r>
    </w:p>
    <w:p w:rsidR="000F7AD7" w:rsidRDefault="00F84DEC">
      <w:pPr>
        <w:spacing w:line="360" w:lineRule="auto"/>
        <w:ind w:firstLineChars="200" w:firstLine="480"/>
        <w:rPr>
          <w:sz w:val="24"/>
          <w:szCs w:val="24"/>
        </w:rPr>
      </w:pPr>
      <w:r>
        <w:rPr>
          <w:rFonts w:hint="eastAsia"/>
          <w:sz w:val="24"/>
          <w:szCs w:val="24"/>
        </w:rPr>
        <w:t>山脉</w:t>
      </w:r>
      <w:r>
        <w:rPr>
          <w:rFonts w:hint="eastAsia"/>
          <w:sz w:val="24"/>
          <w:szCs w:val="24"/>
        </w:rPr>
        <w:t>:B</w:t>
      </w:r>
      <w:r>
        <w:rPr>
          <w:sz w:val="24"/>
          <w:szCs w:val="24"/>
        </w:rPr>
        <w:t>____________</w:t>
      </w:r>
      <w:r>
        <w:rPr>
          <w:rFonts w:hint="eastAsia"/>
          <w:sz w:val="24"/>
          <w:szCs w:val="24"/>
        </w:rPr>
        <w:t>，灌溉农业区：</w:t>
      </w:r>
      <w:r>
        <w:rPr>
          <w:rFonts w:hint="eastAsia"/>
          <w:sz w:val="24"/>
          <w:szCs w:val="24"/>
        </w:rPr>
        <w:t>C</w:t>
      </w:r>
      <w:r>
        <w:rPr>
          <w:sz w:val="24"/>
          <w:szCs w:val="24"/>
        </w:rPr>
        <w:t>_________</w:t>
      </w:r>
      <w:r>
        <w:rPr>
          <w:rFonts w:hint="eastAsia"/>
          <w:sz w:val="24"/>
          <w:szCs w:val="24"/>
        </w:rPr>
        <w:t>,</w:t>
      </w:r>
    </w:p>
    <w:p w:rsidR="000F7AD7" w:rsidRDefault="00F84DEC">
      <w:pPr>
        <w:spacing w:line="360" w:lineRule="auto"/>
        <w:ind w:firstLineChars="200" w:firstLine="480"/>
        <w:rPr>
          <w:sz w:val="24"/>
          <w:szCs w:val="24"/>
        </w:rPr>
      </w:pPr>
      <w:r>
        <w:rPr>
          <w:rFonts w:hint="eastAsia"/>
          <w:sz w:val="24"/>
          <w:szCs w:val="24"/>
        </w:rPr>
        <w:t>省区</w:t>
      </w:r>
      <w:r>
        <w:rPr>
          <w:rFonts w:hint="eastAsia"/>
          <w:sz w:val="24"/>
          <w:szCs w:val="24"/>
        </w:rPr>
        <w:t>:</w:t>
      </w:r>
      <w:r>
        <w:rPr>
          <w:rFonts w:hint="eastAsia"/>
          <w:sz w:val="24"/>
          <w:szCs w:val="24"/>
        </w:rPr>
        <w:t>①</w:t>
      </w:r>
      <w:r>
        <w:rPr>
          <w:sz w:val="24"/>
          <w:szCs w:val="24"/>
        </w:rPr>
        <w:t>_________</w:t>
      </w:r>
      <w:r>
        <w:rPr>
          <w:rFonts w:hint="eastAsia"/>
          <w:sz w:val="24"/>
          <w:szCs w:val="24"/>
        </w:rPr>
        <w:t>省，支流：</w:t>
      </w:r>
      <w:r>
        <w:rPr>
          <w:rFonts w:hint="eastAsia"/>
          <w:sz w:val="24"/>
          <w:szCs w:val="24"/>
        </w:rPr>
        <w:t>E</w:t>
      </w:r>
      <w:r>
        <w:rPr>
          <w:sz w:val="24"/>
          <w:szCs w:val="24"/>
        </w:rPr>
        <w:t>_________</w:t>
      </w:r>
      <w:r>
        <w:rPr>
          <w:rFonts w:hint="eastAsia"/>
          <w:sz w:val="24"/>
          <w:szCs w:val="24"/>
        </w:rPr>
        <w:t>；</w:t>
      </w:r>
    </w:p>
    <w:p w:rsidR="000F7AD7" w:rsidRDefault="00F84DEC">
      <w:pPr>
        <w:spacing w:line="360" w:lineRule="auto"/>
        <w:ind w:firstLineChars="100" w:firstLine="240"/>
        <w:rPr>
          <w:sz w:val="24"/>
          <w:szCs w:val="24"/>
        </w:rPr>
      </w:pPr>
      <w:r>
        <w:rPr>
          <w:rFonts w:hint="eastAsia"/>
          <w:sz w:val="24"/>
          <w:szCs w:val="24"/>
        </w:rPr>
        <w:t>(2)</w:t>
      </w:r>
      <w:r>
        <w:rPr>
          <w:rFonts w:hint="eastAsia"/>
          <w:sz w:val="24"/>
          <w:szCs w:val="24"/>
        </w:rPr>
        <w:t>图中虚线表示的大型资源调配工</w:t>
      </w:r>
      <w:r>
        <w:rPr>
          <w:rFonts w:hint="eastAsia"/>
          <w:sz w:val="24"/>
          <w:szCs w:val="24"/>
        </w:rPr>
        <w:t>程是</w:t>
      </w:r>
      <w:r>
        <w:rPr>
          <w:sz w:val="24"/>
          <w:szCs w:val="24"/>
        </w:rPr>
        <w:t>_________</w:t>
      </w:r>
      <w:r>
        <w:rPr>
          <w:rFonts w:hint="eastAsia"/>
          <w:sz w:val="24"/>
          <w:szCs w:val="24"/>
        </w:rPr>
        <w:t>工程，该工程对于甲地区的积极影响有</w:t>
      </w:r>
      <w:r>
        <w:rPr>
          <w:sz w:val="24"/>
          <w:szCs w:val="24"/>
        </w:rPr>
        <w:t>______________________________________________________</w:t>
      </w:r>
      <w:r>
        <w:rPr>
          <w:rFonts w:hint="eastAsia"/>
          <w:sz w:val="24"/>
          <w:szCs w:val="24"/>
        </w:rPr>
        <w:t>。</w:t>
      </w:r>
    </w:p>
    <w:p w:rsidR="000F7AD7" w:rsidRDefault="00F84DEC">
      <w:pPr>
        <w:spacing w:line="360" w:lineRule="auto"/>
        <w:ind w:firstLineChars="100" w:firstLine="240"/>
        <w:rPr>
          <w:sz w:val="24"/>
          <w:szCs w:val="24"/>
        </w:rPr>
      </w:pPr>
      <w:r>
        <w:rPr>
          <w:rFonts w:hint="eastAsia"/>
          <w:sz w:val="24"/>
          <w:szCs w:val="24"/>
        </w:rPr>
        <w:t>(3)D</w:t>
      </w:r>
      <w:r>
        <w:rPr>
          <w:rFonts w:hint="eastAsia"/>
          <w:sz w:val="24"/>
          <w:szCs w:val="24"/>
        </w:rPr>
        <w:t>所在地形区的传统民居是</w:t>
      </w:r>
      <w:r>
        <w:rPr>
          <w:sz w:val="24"/>
          <w:szCs w:val="24"/>
        </w:rPr>
        <w:t>_________</w:t>
      </w:r>
      <w:r>
        <w:rPr>
          <w:rFonts w:hint="eastAsia"/>
          <w:sz w:val="24"/>
          <w:szCs w:val="24"/>
        </w:rPr>
        <w:t>，优势能源主要有</w:t>
      </w:r>
      <w:r>
        <w:rPr>
          <w:sz w:val="24"/>
          <w:szCs w:val="24"/>
        </w:rPr>
        <w:t>_________</w:t>
      </w:r>
      <w:r>
        <w:rPr>
          <w:rFonts w:hint="eastAsia"/>
          <w:sz w:val="24"/>
          <w:szCs w:val="24"/>
        </w:rPr>
        <w:t>和水能；乙省区代表性的粮食作物是</w:t>
      </w:r>
      <w:r>
        <w:rPr>
          <w:sz w:val="24"/>
          <w:szCs w:val="24"/>
        </w:rPr>
        <w:t>_________</w:t>
      </w:r>
      <w:r>
        <w:rPr>
          <w:rFonts w:hint="eastAsia"/>
          <w:sz w:val="24"/>
          <w:szCs w:val="24"/>
        </w:rPr>
        <w:t>。</w:t>
      </w:r>
    </w:p>
    <w:p w:rsidR="000F7AD7" w:rsidRDefault="00F84DEC">
      <w:pPr>
        <w:spacing w:line="360" w:lineRule="auto"/>
        <w:ind w:firstLineChars="100" w:firstLine="240"/>
        <w:rPr>
          <w:sz w:val="24"/>
          <w:szCs w:val="24"/>
        </w:rPr>
      </w:pPr>
      <w:r>
        <w:rPr>
          <w:rFonts w:hint="eastAsia"/>
          <w:sz w:val="24"/>
          <w:szCs w:val="24"/>
        </w:rPr>
        <w:t>(4)</w:t>
      </w:r>
      <w:r>
        <w:rPr>
          <w:rFonts w:hint="eastAsia"/>
          <w:sz w:val="24"/>
          <w:szCs w:val="24"/>
        </w:rPr>
        <w:t>请分析甲省区有利于长绒棉生长的优势条件。</w:t>
      </w:r>
      <w:r>
        <w:rPr>
          <w:rFonts w:hint="eastAsia"/>
          <w:sz w:val="24"/>
          <w:szCs w:val="24"/>
        </w:rPr>
        <w:t>(</w:t>
      </w:r>
      <w:r>
        <w:rPr>
          <w:rFonts w:hint="eastAsia"/>
          <w:sz w:val="24"/>
          <w:szCs w:val="24"/>
        </w:rPr>
        <w:t>至少两条</w:t>
      </w:r>
      <w:r>
        <w:rPr>
          <w:rFonts w:hint="eastAsia"/>
          <w:sz w:val="24"/>
          <w:szCs w:val="24"/>
        </w:rPr>
        <w:t>)</w:t>
      </w:r>
    </w:p>
    <w:p w:rsidR="000F7AD7" w:rsidRDefault="000F7AD7">
      <w:pPr>
        <w:spacing w:line="360" w:lineRule="auto"/>
        <w:ind w:firstLineChars="100" w:firstLine="240"/>
        <w:rPr>
          <w:sz w:val="24"/>
          <w:szCs w:val="24"/>
        </w:rPr>
      </w:pPr>
    </w:p>
    <w:p w:rsidR="000F7AD7" w:rsidRDefault="000F7AD7">
      <w:pPr>
        <w:spacing w:line="360" w:lineRule="auto"/>
        <w:ind w:firstLineChars="100" w:firstLine="240"/>
        <w:rPr>
          <w:sz w:val="24"/>
          <w:szCs w:val="24"/>
        </w:rPr>
      </w:pPr>
    </w:p>
    <w:p w:rsidR="000F7AD7" w:rsidRDefault="00F84DEC">
      <w:pPr>
        <w:spacing w:line="360" w:lineRule="auto"/>
        <w:ind w:firstLineChars="100" w:firstLine="240"/>
        <w:rPr>
          <w:sz w:val="24"/>
          <w:szCs w:val="24"/>
        </w:rPr>
      </w:pPr>
      <w:r>
        <w:rPr>
          <w:rFonts w:hint="eastAsia"/>
          <w:sz w:val="24"/>
          <w:szCs w:val="24"/>
        </w:rPr>
        <w:t>(5)</w:t>
      </w:r>
      <w:r>
        <w:rPr>
          <w:rFonts w:hint="eastAsia"/>
          <w:sz w:val="24"/>
          <w:szCs w:val="24"/>
        </w:rPr>
        <w:t>请根据下面</w:t>
      </w:r>
      <w:r>
        <w:rPr>
          <w:rFonts w:hint="eastAsia"/>
          <w:sz w:val="24"/>
          <w:szCs w:val="24"/>
        </w:rPr>
        <w:t>A</w:t>
      </w:r>
      <w:r>
        <w:rPr>
          <w:rFonts w:hint="eastAsia"/>
          <w:sz w:val="24"/>
          <w:szCs w:val="24"/>
        </w:rPr>
        <w:t>城市的气温降水图，分析华北平原容易发生春旱的原因。</w:t>
      </w:r>
    </w:p>
    <w:p w:rsidR="000F7AD7" w:rsidRDefault="00F84DEC">
      <w:pPr>
        <w:spacing w:line="360" w:lineRule="auto"/>
        <w:rPr>
          <w:sz w:val="24"/>
          <w:szCs w:val="24"/>
        </w:rPr>
      </w:pPr>
      <w:r>
        <w:rPr>
          <w:noProof/>
          <w:sz w:val="24"/>
          <w:szCs w:val="24"/>
        </w:rPr>
        <w:drawing>
          <wp:inline distT="0" distB="0" distL="114300" distR="114300">
            <wp:extent cx="1952625" cy="1838325"/>
            <wp:effectExtent l="0" t="0" r="9525" b="9525"/>
            <wp:docPr id="1515" name="图片 15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图片 152" descr=" "/>
                    <pic:cNvPicPr>
                      <a:picLocks noChangeAspect="1"/>
                    </pic:cNvPicPr>
                  </pic:nvPicPr>
                  <pic:blipFill>
                    <a:blip r:embed="rId392"/>
                    <a:stretch>
                      <a:fillRect/>
                    </a:stretch>
                  </pic:blipFill>
                  <pic:spPr>
                    <a:xfrm>
                      <a:off x="0" y="0"/>
                      <a:ext cx="1952625" cy="183832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rFonts w:hint="eastAsia"/>
          <w:sz w:val="24"/>
          <w:szCs w:val="24"/>
        </w:rPr>
        <w:lastRenderedPageBreak/>
        <w:t>25.</w:t>
      </w:r>
      <w:r>
        <w:rPr>
          <w:sz w:val="24"/>
          <w:szCs w:val="24"/>
        </w:rPr>
        <w:t>（</w:t>
      </w:r>
      <w:r>
        <w:rPr>
          <w:sz w:val="24"/>
          <w:szCs w:val="24"/>
        </w:rPr>
        <w:t>201</w:t>
      </w:r>
      <w:r>
        <w:rPr>
          <w:rFonts w:hint="eastAsia"/>
          <w:sz w:val="24"/>
          <w:szCs w:val="24"/>
        </w:rPr>
        <w:t>8</w:t>
      </w:r>
      <w:r>
        <w:rPr>
          <w:sz w:val="24"/>
          <w:szCs w:val="24"/>
        </w:rPr>
        <w:t>•</w:t>
      </w:r>
      <w:r>
        <w:rPr>
          <w:rFonts w:hint="eastAsia"/>
          <w:sz w:val="24"/>
          <w:szCs w:val="24"/>
        </w:rPr>
        <w:t>山东枣庄</w:t>
      </w:r>
      <w:r>
        <w:rPr>
          <w:sz w:val="24"/>
          <w:szCs w:val="24"/>
        </w:rPr>
        <w:t>）我国疆域辽阔，不同地区的地理环境差异很大，读下列材料</w:t>
      </w:r>
      <w:r>
        <w:rPr>
          <w:rFonts w:hint="eastAsia"/>
          <w:sz w:val="24"/>
          <w:szCs w:val="24"/>
        </w:rPr>
        <w:t>完成下列</w:t>
      </w:r>
      <w:r>
        <w:rPr>
          <w:sz w:val="24"/>
          <w:szCs w:val="24"/>
        </w:rPr>
        <w:t>问题：</w:t>
      </w:r>
    </w:p>
    <w:p w:rsidR="000F7AD7" w:rsidRDefault="00F84DEC">
      <w:pPr>
        <w:spacing w:line="360" w:lineRule="auto"/>
        <w:ind w:firstLineChars="200" w:firstLine="480"/>
        <w:rPr>
          <w:sz w:val="24"/>
          <w:szCs w:val="24"/>
        </w:rPr>
      </w:pPr>
      <w:r>
        <w:rPr>
          <w:sz w:val="24"/>
          <w:szCs w:val="24"/>
        </w:rPr>
        <w:t>材料</w:t>
      </w:r>
      <w:proofErr w:type="gramStart"/>
      <w:r>
        <w:rPr>
          <w:sz w:val="24"/>
          <w:szCs w:val="24"/>
        </w:rPr>
        <w:t>一</w:t>
      </w:r>
      <w:proofErr w:type="gramEnd"/>
      <w:r>
        <w:rPr>
          <w:sz w:val="24"/>
          <w:szCs w:val="24"/>
        </w:rPr>
        <w:t>：</w:t>
      </w:r>
      <w:r>
        <w:rPr>
          <w:sz w:val="24"/>
          <w:szCs w:val="24"/>
        </w:rPr>
        <w:t>2017</w:t>
      </w:r>
      <w:r>
        <w:rPr>
          <w:sz w:val="24"/>
          <w:szCs w:val="24"/>
        </w:rPr>
        <w:t>年</w:t>
      </w:r>
      <w:r>
        <w:rPr>
          <w:sz w:val="24"/>
          <w:szCs w:val="24"/>
        </w:rPr>
        <w:t>4</w:t>
      </w:r>
      <w:r>
        <w:rPr>
          <w:sz w:val="24"/>
          <w:szCs w:val="24"/>
        </w:rPr>
        <w:t>月</w:t>
      </w:r>
      <w:r>
        <w:rPr>
          <w:sz w:val="24"/>
          <w:szCs w:val="24"/>
        </w:rPr>
        <w:t>1</w:t>
      </w:r>
      <w:r>
        <w:rPr>
          <w:sz w:val="24"/>
          <w:szCs w:val="24"/>
        </w:rPr>
        <w:t>日，中央决定</w:t>
      </w:r>
      <w:proofErr w:type="gramStart"/>
      <w:r>
        <w:rPr>
          <w:sz w:val="24"/>
          <w:szCs w:val="24"/>
        </w:rPr>
        <w:t>设立雄安新区</w:t>
      </w:r>
      <w:proofErr w:type="gramEnd"/>
      <w:r>
        <w:rPr>
          <w:sz w:val="24"/>
          <w:szCs w:val="24"/>
        </w:rPr>
        <w:t>，这是我国第三个具有全国意义的新区。</w:t>
      </w:r>
      <w:proofErr w:type="gramStart"/>
      <w:r>
        <w:rPr>
          <w:sz w:val="24"/>
          <w:szCs w:val="24"/>
        </w:rPr>
        <w:t>雄安新区</w:t>
      </w:r>
      <w:proofErr w:type="gramEnd"/>
      <w:r>
        <w:rPr>
          <w:sz w:val="24"/>
          <w:szCs w:val="24"/>
        </w:rPr>
        <w:t>的设立，将疏解北京的</w:t>
      </w:r>
      <w:proofErr w:type="gramStart"/>
      <w:r>
        <w:rPr>
          <w:sz w:val="24"/>
          <w:szCs w:val="24"/>
        </w:rPr>
        <w:t>非首都</w:t>
      </w:r>
      <w:proofErr w:type="gramEnd"/>
      <w:r>
        <w:rPr>
          <w:sz w:val="24"/>
          <w:szCs w:val="24"/>
        </w:rPr>
        <w:t>功能，有利于</w:t>
      </w:r>
      <w:r>
        <w:rPr>
          <w:sz w:val="24"/>
          <w:szCs w:val="24"/>
        </w:rPr>
        <w:t>“</w:t>
      </w:r>
      <w:r>
        <w:rPr>
          <w:sz w:val="24"/>
          <w:szCs w:val="24"/>
        </w:rPr>
        <w:t>京津冀</w:t>
      </w:r>
      <w:r>
        <w:rPr>
          <w:sz w:val="24"/>
          <w:szCs w:val="24"/>
        </w:rPr>
        <w:t>”</w:t>
      </w:r>
      <w:r>
        <w:rPr>
          <w:sz w:val="24"/>
          <w:szCs w:val="24"/>
        </w:rPr>
        <w:t>协同发展。</w:t>
      </w:r>
    </w:p>
    <w:p w:rsidR="000F7AD7" w:rsidRDefault="00F84DEC">
      <w:pPr>
        <w:spacing w:line="360" w:lineRule="auto"/>
        <w:ind w:firstLineChars="200" w:firstLine="480"/>
        <w:rPr>
          <w:sz w:val="24"/>
          <w:szCs w:val="24"/>
        </w:rPr>
      </w:pPr>
      <w:r>
        <w:rPr>
          <w:sz w:val="24"/>
          <w:szCs w:val="24"/>
        </w:rPr>
        <w:t>2018</w:t>
      </w:r>
      <w:r>
        <w:rPr>
          <w:sz w:val="24"/>
          <w:szCs w:val="24"/>
        </w:rPr>
        <w:t>年</w:t>
      </w:r>
      <w:r>
        <w:rPr>
          <w:sz w:val="24"/>
          <w:szCs w:val="24"/>
        </w:rPr>
        <w:t>1</w:t>
      </w:r>
      <w:r>
        <w:rPr>
          <w:sz w:val="24"/>
          <w:szCs w:val="24"/>
        </w:rPr>
        <w:t>月，我国广东、福建的蜂农沿图中的放蜂路线开始北上。</w:t>
      </w:r>
      <w:r>
        <w:rPr>
          <w:sz w:val="24"/>
          <w:szCs w:val="24"/>
        </w:rPr>
        <w:t>“</w:t>
      </w:r>
      <w:r>
        <w:rPr>
          <w:sz w:val="24"/>
          <w:szCs w:val="24"/>
        </w:rPr>
        <w:t>花开人来，花落人走</w:t>
      </w:r>
      <w:r>
        <w:rPr>
          <w:sz w:val="24"/>
          <w:szCs w:val="24"/>
        </w:rPr>
        <w:t>”</w:t>
      </w:r>
      <w:r>
        <w:rPr>
          <w:sz w:val="24"/>
          <w:szCs w:val="24"/>
        </w:rPr>
        <w:t>，蜂农不停地迁徙放蜂</w:t>
      </w:r>
      <w:r>
        <w:rPr>
          <w:sz w:val="24"/>
          <w:szCs w:val="24"/>
        </w:rPr>
        <w:t>“</w:t>
      </w:r>
      <w:r>
        <w:rPr>
          <w:sz w:val="24"/>
          <w:szCs w:val="24"/>
        </w:rPr>
        <w:t>追花夺蜜</w:t>
      </w:r>
      <w:r>
        <w:rPr>
          <w:sz w:val="24"/>
          <w:szCs w:val="24"/>
        </w:rPr>
        <w:t>”</w:t>
      </w:r>
      <w:r>
        <w:rPr>
          <w:sz w:val="24"/>
          <w:szCs w:val="24"/>
        </w:rPr>
        <w:t>。</w:t>
      </w:r>
    </w:p>
    <w:p w:rsidR="000F7AD7" w:rsidRDefault="00F84DEC">
      <w:pPr>
        <w:spacing w:line="360" w:lineRule="auto"/>
        <w:ind w:firstLineChars="200" w:firstLine="480"/>
        <w:rPr>
          <w:sz w:val="24"/>
          <w:szCs w:val="24"/>
        </w:rPr>
      </w:pPr>
      <w:r>
        <w:rPr>
          <w:sz w:val="24"/>
          <w:szCs w:val="24"/>
        </w:rPr>
        <w:t>材料二：中国局部地区图</w:t>
      </w:r>
    </w:p>
    <w:p w:rsidR="000F7AD7" w:rsidRDefault="00F84DEC">
      <w:pPr>
        <w:spacing w:line="360" w:lineRule="auto"/>
        <w:jc w:val="center"/>
        <w:textAlignment w:val="center"/>
        <w:rPr>
          <w:sz w:val="24"/>
          <w:szCs w:val="24"/>
        </w:rPr>
      </w:pPr>
      <w:r>
        <w:rPr>
          <w:noProof/>
          <w:sz w:val="24"/>
          <w:szCs w:val="24"/>
        </w:rPr>
        <w:drawing>
          <wp:inline distT="0" distB="0" distL="114300" distR="114300">
            <wp:extent cx="4724400" cy="2771775"/>
            <wp:effectExtent l="0" t="0" r="0" b="9525"/>
            <wp:docPr id="1511" name="图片 15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图片 153" descr=" "/>
                    <pic:cNvPicPr>
                      <a:picLocks noChangeAspect="1"/>
                    </pic:cNvPicPr>
                  </pic:nvPicPr>
                  <pic:blipFill>
                    <a:blip r:embed="rId605"/>
                    <a:stretch>
                      <a:fillRect/>
                    </a:stretch>
                  </pic:blipFill>
                  <pic:spPr>
                    <a:xfrm>
                      <a:off x="0" y="0"/>
                      <a:ext cx="4724400" cy="2771775"/>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sz w:val="24"/>
          <w:szCs w:val="24"/>
        </w:rPr>
        <w:t>（</w:t>
      </w:r>
      <w:r>
        <w:rPr>
          <w:sz w:val="24"/>
          <w:szCs w:val="24"/>
        </w:rPr>
        <w:t>1</w:t>
      </w:r>
      <w:r>
        <w:rPr>
          <w:sz w:val="24"/>
          <w:szCs w:val="24"/>
        </w:rPr>
        <w:t>）</w:t>
      </w:r>
      <w:proofErr w:type="gramStart"/>
      <w:r>
        <w:rPr>
          <w:sz w:val="24"/>
          <w:szCs w:val="24"/>
        </w:rPr>
        <w:t>雄安新区</w:t>
      </w:r>
      <w:proofErr w:type="gramEnd"/>
      <w:r>
        <w:rPr>
          <w:sz w:val="24"/>
          <w:szCs w:val="24"/>
        </w:rPr>
        <w:t>的经纬度约为</w:t>
      </w:r>
      <w:r>
        <w:rPr>
          <w:sz w:val="24"/>
          <w:szCs w:val="24"/>
          <w:u w:val="single"/>
        </w:rPr>
        <w:t xml:space="preserve">　</w:t>
      </w:r>
      <w:r>
        <w:rPr>
          <w:rFonts w:hint="eastAsia"/>
          <w:sz w:val="24"/>
          <w:szCs w:val="24"/>
          <w:u w:val="single"/>
        </w:rPr>
        <w:t xml:space="preserve">    </w:t>
      </w:r>
      <w:r>
        <w:rPr>
          <w:sz w:val="24"/>
          <w:szCs w:val="24"/>
          <w:u w:val="single"/>
        </w:rPr>
        <w:t xml:space="preserve">   </w:t>
      </w:r>
      <w:r>
        <w:rPr>
          <w:sz w:val="24"/>
          <w:szCs w:val="24"/>
          <w:u w:val="single"/>
        </w:rPr>
        <w:t xml:space="preserve">　</w:t>
      </w:r>
      <w:r>
        <w:rPr>
          <w:sz w:val="24"/>
          <w:szCs w:val="24"/>
        </w:rPr>
        <w:t>，大体位于</w:t>
      </w:r>
      <w:r>
        <w:rPr>
          <w:rFonts w:hint="eastAsia"/>
          <w:sz w:val="24"/>
          <w:szCs w:val="24"/>
        </w:rPr>
        <w:t>①</w:t>
      </w:r>
      <w:r>
        <w:rPr>
          <w:sz w:val="24"/>
          <w:szCs w:val="24"/>
          <w:u w:val="single"/>
        </w:rPr>
        <w:t xml:space="preserve">　</w:t>
      </w:r>
      <w:r>
        <w:rPr>
          <w:sz w:val="24"/>
          <w:szCs w:val="24"/>
          <w:u w:val="single"/>
        </w:rPr>
        <w:t xml:space="preserve">   </w:t>
      </w:r>
      <w:r>
        <w:rPr>
          <w:sz w:val="24"/>
          <w:szCs w:val="24"/>
          <w:u w:val="single"/>
        </w:rPr>
        <w:t xml:space="preserve">　</w:t>
      </w:r>
      <w:r>
        <w:rPr>
          <w:sz w:val="24"/>
          <w:szCs w:val="24"/>
        </w:rPr>
        <w:t>山脉以东的</w:t>
      </w:r>
      <w:r>
        <w:rPr>
          <w:rFonts w:hint="eastAsia"/>
          <w:sz w:val="24"/>
          <w:szCs w:val="24"/>
        </w:rPr>
        <w:t>②</w:t>
      </w:r>
      <w:r>
        <w:rPr>
          <w:sz w:val="24"/>
          <w:szCs w:val="24"/>
          <w:u w:val="single"/>
        </w:rPr>
        <w:t xml:space="preserve">　</w:t>
      </w:r>
      <w:r>
        <w:rPr>
          <w:sz w:val="24"/>
          <w:szCs w:val="24"/>
          <w:u w:val="single"/>
        </w:rPr>
        <w:t xml:space="preserve">   </w:t>
      </w:r>
      <w:r>
        <w:rPr>
          <w:sz w:val="24"/>
          <w:szCs w:val="24"/>
          <w:u w:val="single"/>
        </w:rPr>
        <w:t xml:space="preserve">　</w:t>
      </w:r>
      <w:r>
        <w:rPr>
          <w:sz w:val="24"/>
          <w:szCs w:val="24"/>
        </w:rPr>
        <w:t>平原，属于暖温带，有利于粮食作物的种植，将成为京津的</w:t>
      </w:r>
      <w:r>
        <w:rPr>
          <w:sz w:val="24"/>
          <w:szCs w:val="24"/>
        </w:rPr>
        <w:t>“</w:t>
      </w:r>
      <w:r>
        <w:rPr>
          <w:sz w:val="24"/>
          <w:szCs w:val="24"/>
        </w:rPr>
        <w:t>米袋子</w:t>
      </w:r>
      <w:r>
        <w:rPr>
          <w:sz w:val="24"/>
          <w:szCs w:val="24"/>
        </w:rPr>
        <w:t>”</w:t>
      </w:r>
      <w:r>
        <w:rPr>
          <w:sz w:val="24"/>
          <w:szCs w:val="24"/>
        </w:rPr>
        <w:t>。</w:t>
      </w:r>
    </w:p>
    <w:p w:rsidR="000F7AD7" w:rsidRDefault="00F84DEC">
      <w:pPr>
        <w:spacing w:line="360" w:lineRule="auto"/>
        <w:ind w:firstLineChars="200" w:firstLine="480"/>
        <w:rPr>
          <w:sz w:val="24"/>
          <w:szCs w:val="24"/>
        </w:rPr>
      </w:pPr>
      <w:r>
        <w:rPr>
          <w:sz w:val="24"/>
          <w:szCs w:val="24"/>
        </w:rPr>
        <w:t>（</w:t>
      </w:r>
      <w:r>
        <w:rPr>
          <w:sz w:val="24"/>
          <w:szCs w:val="24"/>
        </w:rPr>
        <w:t>2</w:t>
      </w:r>
      <w:r>
        <w:rPr>
          <w:sz w:val="24"/>
          <w:szCs w:val="24"/>
        </w:rPr>
        <w:t>）受气温的影响，我国南北花期开放的时间不同，决定了蜂农由南向北的迁移时间。导致南北气温不同的主要影响因素是</w:t>
      </w:r>
      <w:r>
        <w:rPr>
          <w:sz w:val="24"/>
          <w:szCs w:val="24"/>
          <w:u w:val="single"/>
        </w:rPr>
        <w:t xml:space="preserve">　</w:t>
      </w:r>
      <w:r>
        <w:rPr>
          <w:sz w:val="24"/>
          <w:szCs w:val="24"/>
          <w:u w:val="single"/>
        </w:rPr>
        <w:t xml:space="preserve">   </w:t>
      </w:r>
      <w:r>
        <w:rPr>
          <w:sz w:val="24"/>
          <w:szCs w:val="24"/>
          <w:u w:val="single"/>
        </w:rPr>
        <w:t xml:space="preserve">　</w:t>
      </w:r>
      <w:r>
        <w:rPr>
          <w:sz w:val="24"/>
          <w:szCs w:val="24"/>
        </w:rPr>
        <w:t>。</w:t>
      </w:r>
    </w:p>
    <w:p w:rsidR="000F7AD7" w:rsidRDefault="00F84DEC">
      <w:pPr>
        <w:spacing w:line="360" w:lineRule="auto"/>
        <w:ind w:firstLineChars="200" w:firstLine="480"/>
        <w:rPr>
          <w:sz w:val="24"/>
          <w:szCs w:val="24"/>
        </w:rPr>
      </w:pPr>
      <w:r>
        <w:rPr>
          <w:sz w:val="24"/>
          <w:szCs w:val="24"/>
        </w:rPr>
        <w:t>（</w:t>
      </w:r>
      <w:r>
        <w:rPr>
          <w:sz w:val="24"/>
          <w:szCs w:val="24"/>
        </w:rPr>
        <w:t>3</w:t>
      </w:r>
      <w:r>
        <w:rPr>
          <w:sz w:val="24"/>
          <w:szCs w:val="24"/>
        </w:rPr>
        <w:t>）我国广东、福建等地蜂农</w:t>
      </w:r>
      <w:r>
        <w:rPr>
          <w:sz w:val="24"/>
          <w:szCs w:val="24"/>
        </w:rPr>
        <w:t>“</w:t>
      </w:r>
      <w:r>
        <w:rPr>
          <w:sz w:val="24"/>
          <w:szCs w:val="24"/>
        </w:rPr>
        <w:t>追花夺蜜</w:t>
      </w:r>
      <w:r>
        <w:rPr>
          <w:sz w:val="24"/>
          <w:szCs w:val="24"/>
        </w:rPr>
        <w:t>”</w:t>
      </w:r>
      <w:r>
        <w:rPr>
          <w:sz w:val="24"/>
          <w:szCs w:val="24"/>
        </w:rPr>
        <w:t>，选择的最佳交通运输方式是</w:t>
      </w:r>
      <w:r>
        <w:rPr>
          <w:sz w:val="24"/>
          <w:szCs w:val="24"/>
          <w:u w:val="single"/>
        </w:rPr>
        <w:t xml:space="preserve">　</w:t>
      </w:r>
      <w:r>
        <w:rPr>
          <w:sz w:val="24"/>
          <w:szCs w:val="24"/>
          <w:u w:val="single"/>
        </w:rPr>
        <w:t xml:space="preserve">   </w:t>
      </w:r>
      <w:r>
        <w:rPr>
          <w:sz w:val="24"/>
          <w:szCs w:val="24"/>
          <w:u w:val="single"/>
        </w:rPr>
        <w:t xml:space="preserve">　</w:t>
      </w:r>
      <w:r>
        <w:rPr>
          <w:sz w:val="24"/>
          <w:szCs w:val="24"/>
        </w:rPr>
        <w:t>。</w:t>
      </w:r>
    </w:p>
    <w:p w:rsidR="000F7AD7" w:rsidRDefault="00F84DEC">
      <w:pPr>
        <w:spacing w:line="360" w:lineRule="auto"/>
        <w:ind w:firstLineChars="200" w:firstLine="480"/>
        <w:rPr>
          <w:sz w:val="24"/>
          <w:szCs w:val="24"/>
        </w:rPr>
      </w:pPr>
      <w:r>
        <w:rPr>
          <w:sz w:val="24"/>
          <w:szCs w:val="24"/>
        </w:rPr>
        <w:t>（</w:t>
      </w:r>
      <w:r>
        <w:rPr>
          <w:sz w:val="24"/>
          <w:szCs w:val="24"/>
        </w:rPr>
        <w:t>4</w:t>
      </w:r>
      <w:r>
        <w:rPr>
          <w:sz w:val="24"/>
          <w:szCs w:val="24"/>
        </w:rPr>
        <w:t>）关于</w:t>
      </w:r>
      <w:r>
        <w:rPr>
          <w:rFonts w:hint="eastAsia"/>
          <w:sz w:val="24"/>
          <w:szCs w:val="24"/>
        </w:rPr>
        <w:t>③</w:t>
      </w:r>
      <w:r>
        <w:rPr>
          <w:sz w:val="24"/>
          <w:szCs w:val="24"/>
        </w:rPr>
        <w:t>、</w:t>
      </w:r>
      <w:r>
        <w:rPr>
          <w:rFonts w:hint="eastAsia"/>
          <w:sz w:val="24"/>
          <w:szCs w:val="24"/>
        </w:rPr>
        <w:t>④</w:t>
      </w:r>
      <w:r>
        <w:rPr>
          <w:sz w:val="24"/>
          <w:szCs w:val="24"/>
        </w:rPr>
        <w:t>两个工业基地的叙述，错误的是</w:t>
      </w:r>
      <w:r>
        <w:rPr>
          <w:sz w:val="24"/>
          <w:szCs w:val="24"/>
          <w:u w:val="single"/>
        </w:rPr>
        <w:t xml:space="preserve">　</w:t>
      </w:r>
      <w:r>
        <w:rPr>
          <w:sz w:val="24"/>
          <w:szCs w:val="24"/>
          <w:u w:val="single"/>
        </w:rPr>
        <w:t xml:space="preserve">   </w:t>
      </w:r>
      <w:r>
        <w:rPr>
          <w:sz w:val="24"/>
          <w:szCs w:val="24"/>
          <w:u w:val="single"/>
        </w:rPr>
        <w:t xml:space="preserve">　</w:t>
      </w:r>
      <w:r>
        <w:rPr>
          <w:sz w:val="24"/>
          <w:szCs w:val="24"/>
        </w:rPr>
        <w:t>。</w:t>
      </w:r>
    </w:p>
    <w:p w:rsidR="000F7AD7" w:rsidRDefault="00F84DEC">
      <w:pPr>
        <w:spacing w:line="360" w:lineRule="auto"/>
        <w:ind w:firstLineChars="400" w:firstLine="960"/>
        <w:rPr>
          <w:sz w:val="24"/>
          <w:szCs w:val="24"/>
        </w:rPr>
      </w:pPr>
      <w:r>
        <w:rPr>
          <w:sz w:val="24"/>
          <w:szCs w:val="24"/>
        </w:rPr>
        <w:t>A</w:t>
      </w:r>
      <w:r>
        <w:rPr>
          <w:sz w:val="24"/>
          <w:szCs w:val="24"/>
        </w:rPr>
        <w:t>．水陆交通便利</w:t>
      </w:r>
      <w:r>
        <w:rPr>
          <w:sz w:val="24"/>
          <w:szCs w:val="24"/>
        </w:rPr>
        <w:t xml:space="preserve">  </w:t>
      </w:r>
      <w:r>
        <w:rPr>
          <w:rFonts w:hint="eastAsia"/>
          <w:sz w:val="24"/>
          <w:szCs w:val="24"/>
        </w:rPr>
        <w:t xml:space="preserve">      </w:t>
      </w:r>
      <w:r>
        <w:rPr>
          <w:sz w:val="24"/>
          <w:szCs w:val="24"/>
        </w:rPr>
        <w:t>B</w:t>
      </w:r>
      <w:r>
        <w:rPr>
          <w:sz w:val="24"/>
          <w:szCs w:val="24"/>
        </w:rPr>
        <w:t>．淡水资源丰富</w:t>
      </w:r>
    </w:p>
    <w:p w:rsidR="000F7AD7" w:rsidRDefault="00F84DEC">
      <w:pPr>
        <w:spacing w:line="360" w:lineRule="auto"/>
        <w:ind w:firstLineChars="400" w:firstLine="960"/>
        <w:rPr>
          <w:sz w:val="24"/>
          <w:szCs w:val="24"/>
        </w:rPr>
      </w:pPr>
      <w:r>
        <w:rPr>
          <w:sz w:val="24"/>
          <w:szCs w:val="24"/>
        </w:rPr>
        <w:t>C</w:t>
      </w:r>
      <w:r>
        <w:rPr>
          <w:sz w:val="24"/>
          <w:szCs w:val="24"/>
        </w:rPr>
        <w:t>．矿产资源丰富</w:t>
      </w:r>
      <w:r>
        <w:rPr>
          <w:sz w:val="24"/>
          <w:szCs w:val="24"/>
        </w:rPr>
        <w:t xml:space="preserve"> </w:t>
      </w:r>
      <w:r>
        <w:rPr>
          <w:rFonts w:hint="eastAsia"/>
          <w:sz w:val="24"/>
          <w:szCs w:val="24"/>
        </w:rPr>
        <w:t xml:space="preserve">      </w:t>
      </w:r>
      <w:r>
        <w:rPr>
          <w:sz w:val="24"/>
          <w:szCs w:val="24"/>
        </w:rPr>
        <w:t xml:space="preserve"> D</w:t>
      </w:r>
      <w:r>
        <w:rPr>
          <w:sz w:val="24"/>
          <w:szCs w:val="24"/>
        </w:rPr>
        <w:t>．重工业较发达</w:t>
      </w:r>
    </w:p>
    <w:p w:rsidR="000F7AD7" w:rsidRDefault="00F84DEC">
      <w:pPr>
        <w:spacing w:line="360" w:lineRule="auto"/>
        <w:ind w:firstLineChars="200" w:firstLine="480"/>
        <w:rPr>
          <w:sz w:val="24"/>
          <w:szCs w:val="24"/>
        </w:rPr>
      </w:pPr>
      <w:r>
        <w:rPr>
          <w:sz w:val="24"/>
          <w:szCs w:val="24"/>
        </w:rPr>
        <w:t>（</w:t>
      </w:r>
      <w:r>
        <w:rPr>
          <w:sz w:val="24"/>
          <w:szCs w:val="24"/>
        </w:rPr>
        <w:t>5</w:t>
      </w:r>
      <w:r>
        <w:rPr>
          <w:sz w:val="24"/>
          <w:szCs w:val="24"/>
        </w:rPr>
        <w:t>）每年冬末春初，河段</w:t>
      </w:r>
      <w:r>
        <w:rPr>
          <w:rFonts w:hint="eastAsia"/>
          <w:sz w:val="24"/>
          <w:szCs w:val="24"/>
        </w:rPr>
        <w:t>⑤</w:t>
      </w:r>
      <w:r>
        <w:rPr>
          <w:sz w:val="24"/>
          <w:szCs w:val="24"/>
        </w:rPr>
        <w:t>容易形成冰坝，出现河水泛滥甚至决堤，这种现象称为</w:t>
      </w:r>
      <w:r>
        <w:rPr>
          <w:sz w:val="24"/>
          <w:szCs w:val="24"/>
          <w:u w:val="single"/>
        </w:rPr>
        <w:t xml:space="preserve">　</w:t>
      </w:r>
      <w:r>
        <w:rPr>
          <w:sz w:val="24"/>
          <w:szCs w:val="24"/>
          <w:u w:val="single"/>
        </w:rPr>
        <w:t xml:space="preserve">   </w:t>
      </w:r>
      <w:r>
        <w:rPr>
          <w:sz w:val="24"/>
          <w:szCs w:val="24"/>
          <w:u w:val="single"/>
        </w:rPr>
        <w:t xml:space="preserve">　</w:t>
      </w:r>
      <w:r>
        <w:rPr>
          <w:sz w:val="24"/>
          <w:szCs w:val="24"/>
        </w:rPr>
        <w:t>。</w:t>
      </w:r>
    </w:p>
    <w:p w:rsidR="000F7AD7" w:rsidRDefault="00F84DEC">
      <w:pPr>
        <w:spacing w:line="360" w:lineRule="auto"/>
        <w:ind w:firstLineChars="200" w:firstLine="480"/>
        <w:rPr>
          <w:sz w:val="24"/>
          <w:szCs w:val="24"/>
        </w:rPr>
      </w:pPr>
      <w:r>
        <w:rPr>
          <w:sz w:val="24"/>
          <w:szCs w:val="24"/>
        </w:rPr>
        <w:lastRenderedPageBreak/>
        <w:t>（</w:t>
      </w:r>
      <w:r>
        <w:rPr>
          <w:sz w:val="24"/>
          <w:szCs w:val="24"/>
        </w:rPr>
        <w:t>6</w:t>
      </w:r>
      <w:r>
        <w:rPr>
          <w:sz w:val="24"/>
          <w:szCs w:val="24"/>
        </w:rPr>
        <w:t>）在</w:t>
      </w:r>
      <w:r>
        <w:rPr>
          <w:rFonts w:hint="eastAsia"/>
          <w:sz w:val="24"/>
          <w:szCs w:val="24"/>
        </w:rPr>
        <w:t>⑥</w:t>
      </w:r>
      <w:r>
        <w:rPr>
          <w:sz w:val="24"/>
          <w:szCs w:val="24"/>
        </w:rPr>
        <w:t>地区最突出的环境问题是</w:t>
      </w:r>
      <w:r>
        <w:rPr>
          <w:sz w:val="24"/>
          <w:szCs w:val="24"/>
          <w:u w:val="single"/>
        </w:rPr>
        <w:t xml:space="preserve">　</w:t>
      </w:r>
      <w:r>
        <w:rPr>
          <w:sz w:val="24"/>
          <w:szCs w:val="24"/>
          <w:u w:val="single"/>
        </w:rPr>
        <w:t xml:space="preserve">   </w:t>
      </w:r>
      <w:r>
        <w:rPr>
          <w:sz w:val="24"/>
          <w:szCs w:val="24"/>
          <w:u w:val="single"/>
        </w:rPr>
        <w:t xml:space="preserve">　</w:t>
      </w:r>
      <w:r>
        <w:rPr>
          <w:sz w:val="24"/>
          <w:szCs w:val="24"/>
        </w:rPr>
        <w:t>，产生的自然原</w:t>
      </w:r>
      <w:hyperlink r:id="rId606" w:tooltip="中国教育出版网&quot; " w:history="1"/>
      <w:r>
        <w:rPr>
          <w:sz w:val="24"/>
          <w:szCs w:val="24"/>
        </w:rPr>
        <w:t>因是</w:t>
      </w:r>
      <w:r>
        <w:rPr>
          <w:sz w:val="24"/>
          <w:szCs w:val="24"/>
          <w:u w:val="single"/>
        </w:rPr>
        <w:t xml:space="preserve">　</w:t>
      </w:r>
      <w:r>
        <w:rPr>
          <w:sz w:val="24"/>
          <w:szCs w:val="24"/>
          <w:u w:val="single"/>
        </w:rPr>
        <w:t xml:space="preserve">   </w:t>
      </w:r>
      <w:r>
        <w:rPr>
          <w:sz w:val="24"/>
          <w:szCs w:val="24"/>
          <w:u w:val="single"/>
        </w:rPr>
        <w:t xml:space="preserve">　</w:t>
      </w:r>
      <w:r>
        <w:rPr>
          <w:sz w:val="24"/>
          <w:szCs w:val="24"/>
        </w:rPr>
        <w:t>，治理的生物措施是</w:t>
      </w:r>
      <w:r>
        <w:rPr>
          <w:sz w:val="24"/>
          <w:szCs w:val="24"/>
          <w:u w:val="single"/>
        </w:rPr>
        <w:t xml:space="preserve">　</w:t>
      </w:r>
      <w:r>
        <w:rPr>
          <w:sz w:val="24"/>
          <w:szCs w:val="24"/>
          <w:u w:val="single"/>
        </w:rPr>
        <w:t xml:space="preserve">   </w:t>
      </w:r>
      <w:r>
        <w:rPr>
          <w:sz w:val="24"/>
          <w:szCs w:val="24"/>
          <w:u w:val="single"/>
        </w:rPr>
        <w:t xml:space="preserve">　</w:t>
      </w:r>
      <w:r>
        <w:rPr>
          <w:sz w:val="24"/>
          <w:szCs w:val="24"/>
        </w:rPr>
        <w:t>。</w:t>
      </w:r>
    </w:p>
    <w:p w:rsidR="000F7AD7" w:rsidRDefault="00F84DEC">
      <w:pPr>
        <w:spacing w:line="360" w:lineRule="auto"/>
        <w:ind w:firstLineChars="200" w:firstLine="480"/>
        <w:rPr>
          <w:sz w:val="24"/>
          <w:szCs w:val="24"/>
        </w:rPr>
      </w:pPr>
      <w:r>
        <w:rPr>
          <w:rFonts w:hint="eastAsia"/>
          <w:kern w:val="1"/>
          <w:sz w:val="24"/>
          <w:szCs w:val="24"/>
        </w:rPr>
        <w:t>26.</w:t>
      </w:r>
      <w:r>
        <w:rPr>
          <w:sz w:val="24"/>
          <w:szCs w:val="24"/>
        </w:rPr>
        <w:t>（</w:t>
      </w:r>
      <w:r>
        <w:rPr>
          <w:sz w:val="24"/>
          <w:szCs w:val="24"/>
        </w:rPr>
        <w:t>201</w:t>
      </w:r>
      <w:r>
        <w:rPr>
          <w:rFonts w:hint="eastAsia"/>
          <w:sz w:val="24"/>
          <w:szCs w:val="24"/>
        </w:rPr>
        <w:t>8</w:t>
      </w:r>
      <w:r>
        <w:rPr>
          <w:sz w:val="24"/>
          <w:szCs w:val="24"/>
        </w:rPr>
        <w:t>•</w:t>
      </w:r>
      <w:r>
        <w:rPr>
          <w:rFonts w:hint="eastAsia"/>
          <w:sz w:val="24"/>
          <w:szCs w:val="24"/>
        </w:rPr>
        <w:t>四川内江</w:t>
      </w:r>
      <w:r>
        <w:rPr>
          <w:sz w:val="24"/>
          <w:szCs w:val="24"/>
        </w:rPr>
        <w:t>）</w:t>
      </w:r>
      <w:r>
        <w:rPr>
          <w:rFonts w:hint="eastAsia"/>
          <w:sz w:val="24"/>
          <w:szCs w:val="24"/>
        </w:rPr>
        <w:t>央视《地理·中国》报道，黄河支流上著名的“桥上桥</w:t>
      </w:r>
      <w:r>
        <w:rPr>
          <w:sz w:val="24"/>
          <w:szCs w:val="24"/>
        </w:rPr>
        <w:t>”</w:t>
      </w:r>
      <w:r>
        <w:rPr>
          <w:rFonts w:hint="eastAsia"/>
          <w:sz w:val="24"/>
          <w:szCs w:val="24"/>
        </w:rPr>
        <w:t>（上下两桥层），下桥建于公元</w:t>
      </w:r>
      <w:r>
        <w:rPr>
          <w:rFonts w:hint="eastAsia"/>
          <w:sz w:val="24"/>
          <w:szCs w:val="24"/>
        </w:rPr>
        <w:t xml:space="preserve"> </w:t>
      </w:r>
      <w:r>
        <w:rPr>
          <w:sz w:val="24"/>
          <w:szCs w:val="24"/>
        </w:rPr>
        <w:t xml:space="preserve">1667 </w:t>
      </w:r>
      <w:r>
        <w:rPr>
          <w:rFonts w:hint="eastAsia"/>
          <w:sz w:val="24"/>
          <w:szCs w:val="24"/>
        </w:rPr>
        <w:t>年，下桥建于公元</w:t>
      </w:r>
      <w:r>
        <w:rPr>
          <w:sz w:val="24"/>
          <w:szCs w:val="24"/>
        </w:rPr>
        <w:t xml:space="preserve">1832 </w:t>
      </w:r>
      <w:r>
        <w:rPr>
          <w:rFonts w:hint="eastAsia"/>
          <w:sz w:val="24"/>
          <w:szCs w:val="24"/>
        </w:rPr>
        <w:t>年，上世纪</w:t>
      </w:r>
      <w:r>
        <w:rPr>
          <w:rFonts w:hint="eastAsia"/>
          <w:sz w:val="24"/>
          <w:szCs w:val="24"/>
        </w:rPr>
        <w:t xml:space="preserve"> </w:t>
      </w:r>
      <w:r>
        <w:rPr>
          <w:sz w:val="24"/>
          <w:szCs w:val="24"/>
        </w:rPr>
        <w:t xml:space="preserve">70 </w:t>
      </w:r>
      <w:r>
        <w:rPr>
          <w:rFonts w:hint="eastAsia"/>
          <w:sz w:val="24"/>
          <w:szCs w:val="24"/>
        </w:rPr>
        <w:t>年代，当地居民在河中挖砂将下桥挖出，使“桥上桥</w:t>
      </w:r>
      <w:r>
        <w:rPr>
          <w:sz w:val="24"/>
          <w:szCs w:val="24"/>
        </w:rPr>
        <w:t>”</w:t>
      </w:r>
      <w:r>
        <w:rPr>
          <w:rFonts w:hint="eastAsia"/>
          <w:sz w:val="24"/>
          <w:szCs w:val="24"/>
        </w:rPr>
        <w:t>雄姿展现于</w:t>
      </w:r>
      <w:proofErr w:type="gramStart"/>
      <w:r>
        <w:rPr>
          <w:rFonts w:hint="eastAsia"/>
          <w:sz w:val="24"/>
          <w:szCs w:val="24"/>
        </w:rPr>
        <w:t>世</w:t>
      </w:r>
      <w:proofErr w:type="gramEnd"/>
      <w:r>
        <w:rPr>
          <w:rFonts w:hint="eastAsia"/>
          <w:sz w:val="24"/>
          <w:szCs w:val="24"/>
        </w:rPr>
        <w:t>，据此完成下列问题。</w:t>
      </w:r>
    </w:p>
    <w:p w:rsidR="000F7AD7" w:rsidRDefault="00F84DEC">
      <w:pPr>
        <w:spacing w:line="360" w:lineRule="auto"/>
        <w:ind w:rightChars="50" w:right="105"/>
        <w:jc w:val="center"/>
        <w:rPr>
          <w:sz w:val="24"/>
          <w:szCs w:val="24"/>
        </w:rPr>
      </w:pPr>
      <w:r>
        <w:rPr>
          <w:sz w:val="24"/>
          <w:szCs w:val="24"/>
        </w:rPr>
        <w:fldChar w:fldCharType="begin"/>
      </w:r>
      <w:r>
        <w:rPr>
          <w:sz w:val="24"/>
          <w:szCs w:val="24"/>
        </w:rPr>
        <w:instrText xml:space="preserve"> INCLUDEPICTURE "../../../../.</w:instrText>
      </w:r>
      <w:r>
        <w:rPr>
          <w:sz w:val="24"/>
          <w:szCs w:val="24"/>
        </w:rPr>
        <w:instrText xml:space="preserve">./Documents%20and%20Settings/Administrator/Application%20Data/Tencent/Users/540588626/QQ/WinTemp/RichOle/%7b2_2G%5dR7E6NL$K%5b30AIFLQD.png" \* MERGEFORMAT </w:instrText>
      </w:r>
      <w:r>
        <w:rPr>
          <w:sz w:val="24"/>
          <w:szCs w:val="24"/>
        </w:rPr>
        <w:fldChar w:fldCharType="separate"/>
      </w:r>
      <w:r>
        <w:rPr>
          <w:noProof/>
          <w:sz w:val="24"/>
          <w:szCs w:val="24"/>
        </w:rPr>
        <w:drawing>
          <wp:inline distT="0" distB="0" distL="114300" distR="114300">
            <wp:extent cx="4857750" cy="1790700"/>
            <wp:effectExtent l="0" t="0" r="0" b="0"/>
            <wp:docPr id="1514" name="图片 15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图片 154" descr=" "/>
                    <pic:cNvPicPr>
                      <a:picLocks noChangeAspect="1"/>
                    </pic:cNvPicPr>
                  </pic:nvPicPr>
                  <pic:blipFill>
                    <a:blip r:embed="rId607" r:link="rId608"/>
                    <a:stretch>
                      <a:fillRect/>
                    </a:stretch>
                  </pic:blipFill>
                  <pic:spPr>
                    <a:xfrm>
                      <a:off x="0" y="0"/>
                      <a:ext cx="4857750" cy="1790700"/>
                    </a:xfrm>
                    <a:prstGeom prst="rect">
                      <a:avLst/>
                    </a:prstGeom>
                    <a:noFill/>
                    <a:ln w="9525">
                      <a:noFill/>
                    </a:ln>
                  </pic:spPr>
                </pic:pic>
              </a:graphicData>
            </a:graphic>
          </wp:inline>
        </w:drawing>
      </w:r>
      <w:r>
        <w:rPr>
          <w:sz w:val="24"/>
          <w:szCs w:val="24"/>
        </w:rPr>
        <w:fldChar w:fldCharType="end"/>
      </w:r>
    </w:p>
    <w:p w:rsidR="000F7AD7" w:rsidRDefault="00F84DEC">
      <w:pPr>
        <w:spacing w:line="360" w:lineRule="auto"/>
        <w:ind w:rightChars="50" w:right="105" w:firstLineChars="200" w:firstLine="480"/>
        <w:rPr>
          <w:sz w:val="24"/>
          <w:szCs w:val="24"/>
        </w:rPr>
      </w:pPr>
      <w:r>
        <w:rPr>
          <w:rFonts w:hint="eastAsia"/>
          <w:sz w:val="24"/>
          <w:szCs w:val="24"/>
        </w:rPr>
        <w:t>（</w:t>
      </w:r>
      <w:r>
        <w:rPr>
          <w:rFonts w:hint="eastAsia"/>
          <w:sz w:val="24"/>
          <w:szCs w:val="24"/>
        </w:rPr>
        <w:t>1</w:t>
      </w:r>
      <w:r>
        <w:rPr>
          <w:rFonts w:hint="eastAsia"/>
          <w:sz w:val="24"/>
          <w:szCs w:val="24"/>
        </w:rPr>
        <w:t>）①、②、两河段中，“黄河在咆哮”水流急水能丰的是</w:t>
      </w:r>
      <w:r>
        <w:rPr>
          <w:rFonts w:hint="eastAsia"/>
          <w:sz w:val="24"/>
          <w:szCs w:val="24"/>
        </w:rPr>
        <w:t>________</w:t>
      </w:r>
      <w:r>
        <w:rPr>
          <w:rFonts w:hint="eastAsia"/>
          <w:sz w:val="24"/>
          <w:szCs w:val="24"/>
        </w:rPr>
        <w:t>，“人在地上走，船在天上行”的“地上河”是</w:t>
      </w:r>
      <w:r>
        <w:rPr>
          <w:rFonts w:hint="eastAsia"/>
          <w:sz w:val="24"/>
          <w:szCs w:val="24"/>
        </w:rPr>
        <w:t>_______</w:t>
      </w:r>
      <w:r>
        <w:rPr>
          <w:rFonts w:hint="eastAsia"/>
          <w:sz w:val="24"/>
          <w:szCs w:val="24"/>
        </w:rPr>
        <w:t>。</w:t>
      </w:r>
    </w:p>
    <w:p w:rsidR="000F7AD7" w:rsidRDefault="00F84DEC">
      <w:pPr>
        <w:spacing w:line="360" w:lineRule="auto"/>
        <w:ind w:rightChars="50" w:right="105" w:firstLineChars="200" w:firstLine="480"/>
        <w:rPr>
          <w:sz w:val="24"/>
          <w:szCs w:val="24"/>
        </w:rPr>
      </w:pPr>
      <w:r>
        <w:rPr>
          <w:rFonts w:hint="eastAsia"/>
          <w:sz w:val="24"/>
          <w:szCs w:val="24"/>
        </w:rPr>
        <w:t>（</w:t>
      </w:r>
      <w:r>
        <w:rPr>
          <w:rFonts w:hint="eastAsia"/>
          <w:sz w:val="24"/>
          <w:szCs w:val="24"/>
        </w:rPr>
        <w:t>2</w:t>
      </w:r>
      <w:r>
        <w:rPr>
          <w:rFonts w:hint="eastAsia"/>
          <w:sz w:val="24"/>
          <w:szCs w:val="24"/>
        </w:rPr>
        <w:t>）③、④两地中可观赏“天苍苍，野茫茫，风吹草低见牛羊”自然</w:t>
      </w:r>
      <w:r>
        <w:rPr>
          <w:rFonts w:hint="eastAsia"/>
          <w:sz w:val="24"/>
          <w:szCs w:val="24"/>
        </w:rPr>
        <w:t>风光的是</w:t>
      </w:r>
      <w:r>
        <w:rPr>
          <w:rFonts w:hint="eastAsia"/>
          <w:sz w:val="24"/>
          <w:szCs w:val="24"/>
        </w:rPr>
        <w:t>_______</w:t>
      </w:r>
      <w:r>
        <w:rPr>
          <w:rFonts w:hint="eastAsia"/>
          <w:sz w:val="24"/>
          <w:szCs w:val="24"/>
        </w:rPr>
        <w:t>。</w:t>
      </w:r>
    </w:p>
    <w:p w:rsidR="000F7AD7" w:rsidRDefault="00F84DEC">
      <w:pPr>
        <w:spacing w:line="360" w:lineRule="auto"/>
        <w:ind w:rightChars="50" w:right="105" w:firstLineChars="200" w:firstLine="480"/>
        <w:rPr>
          <w:sz w:val="24"/>
          <w:szCs w:val="24"/>
        </w:rPr>
      </w:pPr>
      <w:r>
        <w:rPr>
          <w:rFonts w:hint="eastAsia"/>
          <w:sz w:val="24"/>
          <w:szCs w:val="24"/>
        </w:rPr>
        <w:t>（</w:t>
      </w:r>
      <w:r>
        <w:rPr>
          <w:rFonts w:hint="eastAsia"/>
          <w:sz w:val="24"/>
          <w:szCs w:val="24"/>
        </w:rPr>
        <w:t>3</w:t>
      </w:r>
      <w:r>
        <w:rPr>
          <w:rFonts w:hint="eastAsia"/>
          <w:sz w:val="24"/>
          <w:szCs w:val="24"/>
        </w:rPr>
        <w:t>）民歌：“我家住在黄土高坡，大风从坡上刮过。不管是西北风还是东南风……”。歌词中“东南风”是我国</w:t>
      </w:r>
      <w:r>
        <w:rPr>
          <w:rFonts w:hint="eastAsia"/>
          <w:sz w:val="24"/>
          <w:szCs w:val="24"/>
          <w:u w:val="single"/>
        </w:rPr>
        <w:t xml:space="preserve"> </w:t>
      </w:r>
      <w:r>
        <w:rPr>
          <w:rFonts w:hint="eastAsia"/>
          <w:sz w:val="24"/>
          <w:szCs w:val="24"/>
          <w:u w:val="single"/>
        </w:rPr>
        <w:tab/>
      </w:r>
      <w:r>
        <w:rPr>
          <w:rFonts w:hint="eastAsia"/>
          <w:sz w:val="24"/>
          <w:szCs w:val="24"/>
        </w:rPr>
        <w:t>季盛行的风向，其携带的水汽主要来自于</w:t>
      </w:r>
      <w:r>
        <w:rPr>
          <w:rFonts w:hint="eastAsia"/>
          <w:sz w:val="24"/>
          <w:szCs w:val="24"/>
        </w:rPr>
        <w:t>_______</w:t>
      </w:r>
      <w:r>
        <w:rPr>
          <w:rFonts w:hint="eastAsia"/>
          <w:sz w:val="24"/>
          <w:szCs w:val="24"/>
        </w:rPr>
        <w:t>洋。</w:t>
      </w:r>
    </w:p>
    <w:p w:rsidR="000F7AD7" w:rsidRDefault="00F84DEC">
      <w:pPr>
        <w:spacing w:line="360" w:lineRule="auto"/>
        <w:ind w:rightChars="50" w:right="105" w:firstLineChars="200" w:firstLine="480"/>
        <w:rPr>
          <w:sz w:val="24"/>
          <w:szCs w:val="24"/>
        </w:rPr>
      </w:pPr>
      <w:r>
        <w:rPr>
          <w:rFonts w:hint="eastAsia"/>
          <w:sz w:val="24"/>
          <w:szCs w:val="24"/>
        </w:rPr>
        <w:t>（</w:t>
      </w:r>
      <w:r>
        <w:rPr>
          <w:rFonts w:hint="eastAsia"/>
          <w:sz w:val="24"/>
          <w:szCs w:val="24"/>
        </w:rPr>
        <w:t>4</w:t>
      </w:r>
      <w:r>
        <w:rPr>
          <w:rFonts w:hint="eastAsia"/>
          <w:sz w:val="24"/>
          <w:szCs w:val="24"/>
        </w:rPr>
        <w:t>）“桥上桥”中的下桥被淤埋的主要原因是当地</w:t>
      </w:r>
      <w:r>
        <w:rPr>
          <w:rFonts w:hint="eastAsia"/>
          <w:sz w:val="24"/>
          <w:szCs w:val="24"/>
        </w:rPr>
        <w:t xml:space="preserve">_______ </w:t>
      </w:r>
      <w:r>
        <w:rPr>
          <w:rFonts w:hint="eastAsia"/>
          <w:sz w:val="24"/>
          <w:szCs w:val="24"/>
        </w:rPr>
        <w:t>严重。</w:t>
      </w:r>
    </w:p>
    <w:p w:rsidR="000F7AD7" w:rsidRDefault="00F84DEC">
      <w:pPr>
        <w:spacing w:line="360" w:lineRule="auto"/>
        <w:ind w:firstLineChars="200" w:firstLine="480"/>
        <w:rPr>
          <w:sz w:val="24"/>
          <w:szCs w:val="24"/>
        </w:rPr>
      </w:pPr>
      <w:r>
        <w:rPr>
          <w:rFonts w:hint="eastAsia"/>
          <w:sz w:val="24"/>
          <w:szCs w:val="24"/>
        </w:rPr>
        <w:t>27.</w:t>
      </w:r>
      <w:r>
        <w:rPr>
          <w:sz w:val="24"/>
          <w:szCs w:val="24"/>
        </w:rPr>
        <w:t>（</w:t>
      </w:r>
      <w:r>
        <w:rPr>
          <w:sz w:val="24"/>
          <w:szCs w:val="24"/>
        </w:rPr>
        <w:t>201</w:t>
      </w:r>
      <w:r>
        <w:rPr>
          <w:rFonts w:hint="eastAsia"/>
          <w:sz w:val="24"/>
          <w:szCs w:val="24"/>
        </w:rPr>
        <w:t>8</w:t>
      </w:r>
      <w:r>
        <w:rPr>
          <w:sz w:val="24"/>
          <w:szCs w:val="24"/>
        </w:rPr>
        <w:t>•</w:t>
      </w:r>
      <w:r>
        <w:rPr>
          <w:rFonts w:hint="eastAsia"/>
          <w:sz w:val="24"/>
          <w:szCs w:val="24"/>
        </w:rPr>
        <w:t>四川资阳</w:t>
      </w:r>
      <w:r>
        <w:rPr>
          <w:sz w:val="24"/>
          <w:szCs w:val="24"/>
        </w:rPr>
        <w:t>）</w:t>
      </w:r>
      <w:r>
        <w:rPr>
          <w:rFonts w:hint="eastAsia"/>
          <w:sz w:val="24"/>
          <w:szCs w:val="24"/>
        </w:rPr>
        <w:t>读下图，完成下列问题。</w:t>
      </w:r>
    </w:p>
    <w:p w:rsidR="000F7AD7" w:rsidRDefault="00F84DEC">
      <w:pPr>
        <w:spacing w:line="360" w:lineRule="auto"/>
        <w:jc w:val="center"/>
        <w:rPr>
          <w:sz w:val="24"/>
          <w:szCs w:val="24"/>
        </w:rPr>
      </w:pPr>
      <w:r>
        <w:rPr>
          <w:noProof/>
          <w:sz w:val="24"/>
          <w:szCs w:val="24"/>
        </w:rPr>
        <w:drawing>
          <wp:inline distT="0" distB="0" distL="114300" distR="114300">
            <wp:extent cx="4342130" cy="2307590"/>
            <wp:effectExtent l="0" t="0" r="1270" b="16510"/>
            <wp:docPr id="1513" name="图片 15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图片 155" descr=" "/>
                    <pic:cNvPicPr>
                      <a:picLocks noChangeAspect="1"/>
                    </pic:cNvPicPr>
                  </pic:nvPicPr>
                  <pic:blipFill>
                    <a:blip r:embed="rId609"/>
                    <a:stretch>
                      <a:fillRect/>
                    </a:stretch>
                  </pic:blipFill>
                  <pic:spPr>
                    <a:xfrm>
                      <a:off x="0" y="0"/>
                      <a:ext cx="4342130" cy="2307590"/>
                    </a:xfrm>
                    <a:prstGeom prst="rect">
                      <a:avLst/>
                    </a:prstGeom>
                    <a:noFill/>
                    <a:ln w="9525">
                      <a:noFill/>
                    </a:ln>
                  </pic:spPr>
                </pic:pic>
              </a:graphicData>
            </a:graphic>
          </wp:inline>
        </w:drawing>
      </w:r>
    </w:p>
    <w:p w:rsidR="000F7AD7" w:rsidRDefault="00F84DEC">
      <w:pPr>
        <w:spacing w:line="360" w:lineRule="auto"/>
        <w:ind w:firstLineChars="200" w:firstLine="480"/>
        <w:rPr>
          <w:sz w:val="24"/>
          <w:szCs w:val="24"/>
        </w:rPr>
      </w:pPr>
      <w:r>
        <w:rPr>
          <w:rFonts w:hint="eastAsia"/>
          <w:sz w:val="24"/>
          <w:szCs w:val="24"/>
        </w:rPr>
        <w:lastRenderedPageBreak/>
        <w:t>（</w:t>
      </w:r>
      <w:r>
        <w:rPr>
          <w:rFonts w:hint="eastAsia"/>
          <w:sz w:val="24"/>
          <w:szCs w:val="24"/>
        </w:rPr>
        <w:t>1</w:t>
      </w:r>
      <w:r>
        <w:rPr>
          <w:rFonts w:hint="eastAsia"/>
          <w:sz w:val="24"/>
          <w:szCs w:val="24"/>
        </w:rPr>
        <w:t>）黄河发源于青藏高原脉，图中城市①是</w:t>
      </w:r>
      <w:r>
        <w:rPr>
          <w:rFonts w:hint="eastAsia"/>
          <w:sz w:val="24"/>
          <w:szCs w:val="24"/>
          <w:u w:val="single"/>
        </w:rPr>
        <w:t xml:space="preserve">　</w:t>
      </w:r>
      <w:r>
        <w:rPr>
          <w:rFonts w:hint="eastAsia"/>
          <w:sz w:val="24"/>
          <w:szCs w:val="24"/>
          <w:u w:val="single"/>
        </w:rPr>
        <w:t xml:space="preserve">     </w:t>
      </w:r>
      <w:r>
        <w:rPr>
          <w:rFonts w:hint="eastAsia"/>
          <w:sz w:val="24"/>
          <w:szCs w:val="24"/>
          <w:u w:val="single"/>
        </w:rPr>
        <w:t xml:space="preserve">　</w:t>
      </w:r>
      <w:r>
        <w:rPr>
          <w:rFonts w:hint="eastAsia"/>
          <w:sz w:val="24"/>
          <w:szCs w:val="24"/>
        </w:rPr>
        <w:t>，它是黄河上游与中游的分界点。</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F</w:t>
      </w:r>
      <w:r>
        <w:rPr>
          <w:rFonts w:hint="eastAsia"/>
          <w:sz w:val="24"/>
          <w:szCs w:val="24"/>
          <w:u w:val="single"/>
        </w:rPr>
        <w:t xml:space="preserve">　</w:t>
      </w:r>
      <w:r>
        <w:rPr>
          <w:rFonts w:hint="eastAsia"/>
          <w:sz w:val="24"/>
          <w:szCs w:val="24"/>
          <w:u w:val="single"/>
        </w:rPr>
        <w:t xml:space="preserve">     </w:t>
      </w:r>
      <w:r>
        <w:rPr>
          <w:rFonts w:hint="eastAsia"/>
          <w:sz w:val="24"/>
          <w:szCs w:val="24"/>
          <w:u w:val="single"/>
        </w:rPr>
        <w:t xml:space="preserve">　</w:t>
      </w:r>
      <w:r>
        <w:rPr>
          <w:rFonts w:hint="eastAsia"/>
          <w:sz w:val="24"/>
          <w:szCs w:val="24"/>
        </w:rPr>
        <w:t>水利枢纽工程是黄河流域最大的水利工程，也是治黄的关键性工程。</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3</w:t>
      </w:r>
      <w:r>
        <w:rPr>
          <w:rFonts w:hint="eastAsia"/>
          <w:sz w:val="24"/>
          <w:szCs w:val="24"/>
        </w:rPr>
        <w:t>）黄河从地形区</w:t>
      </w:r>
      <w:r>
        <w:rPr>
          <w:rFonts w:hint="eastAsia"/>
          <w:sz w:val="24"/>
          <w:szCs w:val="24"/>
        </w:rPr>
        <w:t>B</w:t>
      </w:r>
      <w:r>
        <w:rPr>
          <w:rFonts w:hint="eastAsia"/>
          <w:sz w:val="24"/>
          <w:szCs w:val="24"/>
        </w:rPr>
        <w:t>带走大量泥沙，使下游地区成为举世闻名的“</w:t>
      </w:r>
      <w:r>
        <w:rPr>
          <w:rFonts w:hint="eastAsia"/>
          <w:sz w:val="24"/>
          <w:szCs w:val="24"/>
          <w:u w:val="single"/>
        </w:rPr>
        <w:t xml:space="preserve">　</w:t>
      </w:r>
      <w:r>
        <w:rPr>
          <w:rFonts w:hint="eastAsia"/>
          <w:sz w:val="24"/>
          <w:szCs w:val="24"/>
          <w:u w:val="single"/>
        </w:rPr>
        <w:t xml:space="preserve">    </w:t>
      </w:r>
      <w:r>
        <w:rPr>
          <w:rFonts w:hint="eastAsia"/>
          <w:sz w:val="24"/>
          <w:szCs w:val="24"/>
        </w:rPr>
        <w:t>”。</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4</w:t>
      </w:r>
      <w:r>
        <w:rPr>
          <w:rFonts w:hint="eastAsia"/>
          <w:sz w:val="24"/>
          <w:szCs w:val="24"/>
        </w:rPr>
        <w:t>）长江发源于青藏高原上的唐古拉山脉，注入</w:t>
      </w:r>
      <w:r>
        <w:rPr>
          <w:rFonts w:hint="eastAsia"/>
          <w:sz w:val="24"/>
          <w:szCs w:val="24"/>
          <w:u w:val="single"/>
        </w:rPr>
        <w:t xml:space="preserve">　</w:t>
      </w:r>
      <w:r>
        <w:rPr>
          <w:rFonts w:hint="eastAsia"/>
          <w:sz w:val="24"/>
          <w:szCs w:val="24"/>
          <w:u w:val="single"/>
        </w:rPr>
        <w:t xml:space="preserve">     </w:t>
      </w:r>
      <w:r>
        <w:rPr>
          <w:rFonts w:hint="eastAsia"/>
          <w:sz w:val="24"/>
          <w:szCs w:val="24"/>
          <w:u w:val="single"/>
        </w:rPr>
        <w:t xml:space="preserve">　</w:t>
      </w:r>
      <w:r>
        <w:rPr>
          <w:rFonts w:hint="eastAsia"/>
          <w:sz w:val="24"/>
          <w:szCs w:val="24"/>
        </w:rPr>
        <w:t>海。</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5</w:t>
      </w:r>
      <w:r>
        <w:rPr>
          <w:rFonts w:hint="eastAsia"/>
          <w:sz w:val="24"/>
          <w:szCs w:val="24"/>
        </w:rPr>
        <w:t>）湖泊</w:t>
      </w:r>
      <w:r>
        <w:rPr>
          <w:rFonts w:hint="eastAsia"/>
          <w:sz w:val="24"/>
          <w:szCs w:val="24"/>
        </w:rPr>
        <w:t>E</w:t>
      </w:r>
      <w:r>
        <w:rPr>
          <w:rFonts w:hint="eastAsia"/>
          <w:sz w:val="24"/>
          <w:szCs w:val="24"/>
          <w:u w:val="single"/>
        </w:rPr>
        <w:t xml:space="preserve">　</w:t>
      </w:r>
      <w:r>
        <w:rPr>
          <w:rFonts w:hint="eastAsia"/>
          <w:sz w:val="24"/>
          <w:szCs w:val="24"/>
          <w:u w:val="single"/>
        </w:rPr>
        <w:t xml:space="preserve">     </w:t>
      </w:r>
      <w:r>
        <w:rPr>
          <w:rFonts w:hint="eastAsia"/>
          <w:sz w:val="24"/>
          <w:szCs w:val="24"/>
          <w:u w:val="single"/>
        </w:rPr>
        <w:t xml:space="preserve">　</w:t>
      </w:r>
      <w:r>
        <w:rPr>
          <w:rFonts w:hint="eastAsia"/>
          <w:sz w:val="24"/>
          <w:szCs w:val="24"/>
        </w:rPr>
        <w:t>，是我国最大的淡水湖。</w:t>
      </w:r>
    </w:p>
    <w:p w:rsidR="000F7AD7" w:rsidRDefault="00F84DEC">
      <w:pPr>
        <w:spacing w:line="360" w:lineRule="auto"/>
        <w:ind w:firstLineChars="200" w:firstLine="480"/>
        <w:rPr>
          <w:sz w:val="24"/>
          <w:szCs w:val="24"/>
        </w:rPr>
      </w:pPr>
      <w:r>
        <w:rPr>
          <w:rFonts w:hint="eastAsia"/>
          <w:sz w:val="24"/>
          <w:szCs w:val="24"/>
        </w:rPr>
        <w:t>（</w:t>
      </w:r>
      <w:r>
        <w:rPr>
          <w:rFonts w:hint="eastAsia"/>
          <w:sz w:val="24"/>
          <w:szCs w:val="24"/>
        </w:rPr>
        <w:t>6</w:t>
      </w:r>
      <w:r>
        <w:rPr>
          <w:rFonts w:hint="eastAsia"/>
          <w:sz w:val="24"/>
          <w:szCs w:val="24"/>
        </w:rPr>
        <w:t>）长江和黄河均流经了我国的三大阶梯，河流落差大，水能资源丰富，均主要分布在河流的</w:t>
      </w:r>
      <w:r>
        <w:rPr>
          <w:rFonts w:hint="eastAsia"/>
          <w:sz w:val="24"/>
          <w:szCs w:val="24"/>
          <w:u w:val="single"/>
        </w:rPr>
        <w:t xml:space="preserve">　</w:t>
      </w:r>
      <w:r>
        <w:rPr>
          <w:rFonts w:hint="eastAsia"/>
          <w:sz w:val="24"/>
          <w:szCs w:val="24"/>
          <w:u w:val="single"/>
        </w:rPr>
        <w:t xml:space="preserve">     </w:t>
      </w:r>
      <w:r>
        <w:rPr>
          <w:rFonts w:hint="eastAsia"/>
          <w:sz w:val="24"/>
          <w:szCs w:val="24"/>
          <w:u w:val="single"/>
        </w:rPr>
        <w:t xml:space="preserve">　</w:t>
      </w:r>
      <w:r>
        <w:rPr>
          <w:rFonts w:hint="eastAsia"/>
          <w:sz w:val="24"/>
          <w:szCs w:val="24"/>
        </w:rPr>
        <w:t>（上游、中游、下游）。</w:t>
      </w:r>
    </w:p>
    <w:p w:rsidR="000F7AD7" w:rsidRDefault="00F84DEC">
      <w:pPr>
        <w:spacing w:line="360" w:lineRule="auto"/>
        <w:ind w:firstLineChars="200" w:firstLine="480"/>
        <w:textAlignment w:val="center"/>
        <w:rPr>
          <w:sz w:val="24"/>
          <w:szCs w:val="24"/>
        </w:rPr>
      </w:pPr>
      <w:r>
        <w:rPr>
          <w:rFonts w:hint="eastAsia"/>
          <w:sz w:val="24"/>
          <w:szCs w:val="24"/>
        </w:rPr>
        <w:t>28.</w:t>
      </w:r>
      <w:r>
        <w:rPr>
          <w:sz w:val="24"/>
          <w:szCs w:val="24"/>
        </w:rPr>
        <w:t>（</w:t>
      </w:r>
      <w:r>
        <w:rPr>
          <w:sz w:val="24"/>
          <w:szCs w:val="24"/>
        </w:rPr>
        <w:t>201</w:t>
      </w:r>
      <w:r>
        <w:rPr>
          <w:rFonts w:hint="eastAsia"/>
          <w:sz w:val="24"/>
          <w:szCs w:val="24"/>
        </w:rPr>
        <w:t>8</w:t>
      </w:r>
      <w:r>
        <w:rPr>
          <w:sz w:val="24"/>
          <w:szCs w:val="24"/>
        </w:rPr>
        <w:t>•</w:t>
      </w:r>
      <w:r>
        <w:rPr>
          <w:rFonts w:hint="eastAsia"/>
          <w:sz w:val="24"/>
          <w:szCs w:val="24"/>
        </w:rPr>
        <w:t>福建省</w:t>
      </w:r>
      <w:r>
        <w:rPr>
          <w:sz w:val="24"/>
          <w:szCs w:val="24"/>
        </w:rPr>
        <w:t>）目前，我国已经实现了主要农作物种子的自主选育。读</w:t>
      </w:r>
      <w:r>
        <w:rPr>
          <w:rFonts w:hint="eastAsia"/>
          <w:sz w:val="24"/>
          <w:szCs w:val="24"/>
        </w:rPr>
        <w:t>下</w:t>
      </w:r>
      <w:r>
        <w:rPr>
          <w:sz w:val="24"/>
          <w:szCs w:val="24"/>
        </w:rPr>
        <w:t>图</w:t>
      </w:r>
      <w:r>
        <w:rPr>
          <w:rFonts w:hint="eastAsia"/>
          <w:sz w:val="24"/>
          <w:szCs w:val="24"/>
        </w:rPr>
        <w:t>，</w:t>
      </w:r>
      <w:r>
        <w:rPr>
          <w:sz w:val="24"/>
          <w:szCs w:val="24"/>
        </w:rPr>
        <w:t>完成下列各题。</w:t>
      </w:r>
    </w:p>
    <w:p w:rsidR="000F7AD7" w:rsidRDefault="00F84DEC">
      <w:pPr>
        <w:spacing w:line="360" w:lineRule="auto"/>
        <w:jc w:val="center"/>
        <w:textAlignment w:val="center"/>
        <w:rPr>
          <w:rFonts w:cs="Times New Roman"/>
          <w:sz w:val="24"/>
          <w:szCs w:val="24"/>
        </w:rPr>
      </w:pPr>
      <w:r>
        <w:rPr>
          <w:rFonts w:cs="Times New Roman"/>
          <w:noProof/>
          <w:sz w:val="24"/>
          <w:szCs w:val="24"/>
        </w:rPr>
        <w:drawing>
          <wp:inline distT="0" distB="0" distL="114300" distR="114300">
            <wp:extent cx="3665220" cy="2789555"/>
            <wp:effectExtent l="0" t="0" r="11430" b="10795"/>
            <wp:docPr id="1512" name="图片 156"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图片 156" descr="predotool"/>
                    <pic:cNvPicPr>
                      <a:picLocks noChangeAspect="1"/>
                    </pic:cNvPicPr>
                  </pic:nvPicPr>
                  <pic:blipFill>
                    <a:blip r:embed="rId610">
                      <a:lum bright="6000" contrast="-20000"/>
                    </a:blip>
                    <a:stretch>
                      <a:fillRect/>
                    </a:stretch>
                  </pic:blipFill>
                  <pic:spPr>
                    <a:xfrm>
                      <a:off x="0" y="0"/>
                      <a:ext cx="3665220" cy="2789555"/>
                    </a:xfrm>
                    <a:prstGeom prst="rect">
                      <a:avLst/>
                    </a:prstGeom>
                    <a:noFill/>
                    <a:ln w="9525">
                      <a:noFill/>
                    </a:ln>
                  </pic:spPr>
                </pic:pic>
              </a:graphicData>
            </a:graphic>
          </wp:inline>
        </w:drawing>
      </w:r>
    </w:p>
    <w:p w:rsidR="000F7AD7" w:rsidRDefault="00F84DEC">
      <w:pPr>
        <w:spacing w:line="360" w:lineRule="auto"/>
        <w:ind w:firstLineChars="200" w:firstLine="480"/>
        <w:textAlignment w:val="center"/>
        <w:rPr>
          <w:sz w:val="24"/>
          <w:szCs w:val="24"/>
        </w:rPr>
      </w:pPr>
      <w:r>
        <w:rPr>
          <w:sz w:val="24"/>
          <w:szCs w:val="24"/>
        </w:rPr>
        <w:t>（</w:t>
      </w:r>
      <w:r>
        <w:rPr>
          <w:rFonts w:cs="Times New Roman"/>
          <w:sz w:val="24"/>
          <w:szCs w:val="24"/>
        </w:rPr>
        <w:t>1</w:t>
      </w:r>
      <w:r>
        <w:rPr>
          <w:sz w:val="24"/>
          <w:szCs w:val="24"/>
        </w:rPr>
        <w:t>）大豆主产区主要位于华北平原和</w:t>
      </w:r>
      <w:r>
        <w:rPr>
          <w:rFonts w:cs="Times New Roman"/>
          <w:sz w:val="24"/>
          <w:szCs w:val="24"/>
        </w:rPr>
        <w:t>______</w:t>
      </w:r>
      <w:r>
        <w:rPr>
          <w:sz w:val="24"/>
          <w:szCs w:val="24"/>
        </w:rPr>
        <w:t>（地形区），耕地类型以</w:t>
      </w:r>
      <w:r>
        <w:rPr>
          <w:rFonts w:cs="Times New Roman"/>
          <w:sz w:val="24"/>
          <w:szCs w:val="24"/>
        </w:rPr>
        <w:t>______</w:t>
      </w:r>
      <w:r>
        <w:rPr>
          <w:sz w:val="24"/>
          <w:szCs w:val="24"/>
        </w:rPr>
        <w:t>为主。油菜主产区主要位于四川盆地和</w:t>
      </w:r>
      <w:r>
        <w:rPr>
          <w:rFonts w:cs="Times New Roman"/>
          <w:sz w:val="24"/>
          <w:szCs w:val="24"/>
        </w:rPr>
        <w:t>______</w:t>
      </w:r>
      <w:r>
        <w:rPr>
          <w:sz w:val="24"/>
          <w:szCs w:val="24"/>
        </w:rPr>
        <w:t>（地形区），该区的主要粮食作物是</w:t>
      </w:r>
      <w:r>
        <w:rPr>
          <w:rFonts w:cs="Times New Roman"/>
          <w:sz w:val="24"/>
          <w:szCs w:val="24"/>
        </w:rPr>
        <w:t>______</w:t>
      </w:r>
      <w:r>
        <w:rPr>
          <w:sz w:val="24"/>
          <w:szCs w:val="24"/>
        </w:rPr>
        <w:t>。</w:t>
      </w:r>
    </w:p>
    <w:p w:rsidR="000F7AD7" w:rsidRDefault="00F84DEC">
      <w:pPr>
        <w:spacing w:line="360" w:lineRule="auto"/>
        <w:ind w:firstLineChars="200" w:firstLine="480"/>
        <w:textAlignment w:val="center"/>
        <w:rPr>
          <w:sz w:val="24"/>
          <w:szCs w:val="24"/>
        </w:rPr>
      </w:pPr>
      <w:r>
        <w:rPr>
          <w:sz w:val="24"/>
          <w:szCs w:val="24"/>
        </w:rPr>
        <w:t>（</w:t>
      </w:r>
      <w:r>
        <w:rPr>
          <w:rFonts w:cs="Times New Roman"/>
          <w:sz w:val="24"/>
          <w:szCs w:val="24"/>
        </w:rPr>
        <w:t>2</w:t>
      </w:r>
      <w:r>
        <w:rPr>
          <w:sz w:val="24"/>
          <w:szCs w:val="24"/>
        </w:rPr>
        <w:t>）三大育种基地中，热量最丰富的是</w:t>
      </w:r>
      <w:r>
        <w:rPr>
          <w:rFonts w:cs="Times New Roman"/>
          <w:sz w:val="24"/>
          <w:szCs w:val="24"/>
        </w:rPr>
        <w:t>______</w:t>
      </w:r>
      <w:r>
        <w:rPr>
          <w:sz w:val="24"/>
          <w:szCs w:val="24"/>
        </w:rPr>
        <w:t>，最容易受寒潮影响的是</w:t>
      </w:r>
      <w:r>
        <w:rPr>
          <w:rFonts w:cs="Times New Roman"/>
          <w:sz w:val="24"/>
          <w:szCs w:val="24"/>
        </w:rPr>
        <w:t>______</w:t>
      </w:r>
      <w:r>
        <w:rPr>
          <w:sz w:val="24"/>
          <w:szCs w:val="24"/>
        </w:rPr>
        <w:t>。</w:t>
      </w:r>
    </w:p>
    <w:p w:rsidR="000F7AD7" w:rsidRDefault="00F84DEC">
      <w:pPr>
        <w:spacing w:line="360" w:lineRule="auto"/>
        <w:ind w:firstLineChars="200" w:firstLine="480"/>
        <w:textAlignment w:val="center"/>
        <w:rPr>
          <w:sz w:val="24"/>
          <w:szCs w:val="24"/>
        </w:rPr>
      </w:pPr>
      <w:r>
        <w:rPr>
          <w:sz w:val="24"/>
          <w:szCs w:val="24"/>
        </w:rPr>
        <w:t>（</w:t>
      </w:r>
      <w:r>
        <w:rPr>
          <w:rFonts w:cs="Times New Roman"/>
          <w:sz w:val="24"/>
          <w:szCs w:val="24"/>
        </w:rPr>
        <w:t>3</w:t>
      </w:r>
      <w:r>
        <w:rPr>
          <w:sz w:val="24"/>
          <w:szCs w:val="24"/>
        </w:rPr>
        <w:t>）大豆主产区与油菜主产区气候特征的共同点是</w:t>
      </w:r>
      <w:r>
        <w:rPr>
          <w:rFonts w:cs="Times New Roman"/>
          <w:sz w:val="24"/>
          <w:szCs w:val="24"/>
        </w:rPr>
        <w:t>______</w:t>
      </w:r>
      <w:r>
        <w:rPr>
          <w:sz w:val="24"/>
          <w:szCs w:val="24"/>
        </w:rPr>
        <w:t>。</w:t>
      </w:r>
    </w:p>
    <w:p w:rsidR="000F7AD7" w:rsidRDefault="00F84DEC">
      <w:pPr>
        <w:spacing w:line="360" w:lineRule="auto"/>
        <w:ind w:firstLineChars="200" w:firstLine="480"/>
        <w:textAlignment w:val="center"/>
        <w:rPr>
          <w:rFonts w:asciiTheme="minorEastAsia" w:hAnsiTheme="minorEastAsia" w:cstheme="minorEastAsia"/>
          <w:color w:val="000000"/>
          <w:sz w:val="24"/>
          <w:szCs w:val="24"/>
        </w:rPr>
      </w:pPr>
      <w:r>
        <w:rPr>
          <w:sz w:val="24"/>
          <w:szCs w:val="24"/>
        </w:rPr>
        <w:t>（</w:t>
      </w:r>
      <w:r>
        <w:rPr>
          <w:rFonts w:cs="Times New Roman"/>
          <w:sz w:val="24"/>
          <w:szCs w:val="24"/>
        </w:rPr>
        <w:t>4</w:t>
      </w:r>
      <w:r>
        <w:rPr>
          <w:sz w:val="24"/>
          <w:szCs w:val="24"/>
        </w:rPr>
        <w:t>）甘肃育种基地有利于农作物生长的优势气候条件是</w:t>
      </w:r>
      <w:r>
        <w:rPr>
          <w:rFonts w:cs="Times New Roman"/>
          <w:sz w:val="24"/>
          <w:szCs w:val="24"/>
        </w:rPr>
        <w:t>______</w:t>
      </w:r>
      <w:r>
        <w:rPr>
          <w:sz w:val="24"/>
          <w:szCs w:val="24"/>
        </w:rPr>
        <w:t>，当地灌溉水源主要来自山地降水和</w:t>
      </w:r>
      <w:r>
        <w:rPr>
          <w:rFonts w:cs="Times New Roman"/>
          <w:sz w:val="24"/>
          <w:szCs w:val="24"/>
        </w:rPr>
        <w:t>______</w:t>
      </w:r>
      <w:r>
        <w:rPr>
          <w:sz w:val="24"/>
          <w:szCs w:val="24"/>
        </w:rPr>
        <w:t>。</w:t>
      </w:r>
    </w:p>
    <w:p w:rsidR="000F7AD7" w:rsidRDefault="00F84DEC">
      <w:pPr>
        <w:jc w:val="center"/>
        <w:rPr>
          <w:rFonts w:ascii="微软雅黑" w:eastAsia="微软雅黑" w:hAnsi="微软雅黑" w:cs="微软雅黑"/>
          <w:b/>
          <w:bCs/>
          <w:sz w:val="40"/>
          <w:szCs w:val="44"/>
        </w:rPr>
      </w:pPr>
      <w:r>
        <w:rPr>
          <w:rFonts w:ascii="微软雅黑" w:eastAsia="微软雅黑" w:hAnsi="微软雅黑" w:cs="微软雅黑" w:hint="eastAsia"/>
          <w:b/>
          <w:bCs/>
          <w:sz w:val="40"/>
          <w:szCs w:val="44"/>
        </w:rPr>
        <w:lastRenderedPageBreak/>
        <w:t>专题训练八</w:t>
      </w:r>
      <w:r>
        <w:rPr>
          <w:rFonts w:ascii="微软雅黑" w:eastAsia="微软雅黑" w:hAnsi="微软雅黑" w:cs="微软雅黑" w:hint="eastAsia"/>
          <w:b/>
          <w:bCs/>
          <w:sz w:val="40"/>
          <w:szCs w:val="44"/>
        </w:rPr>
        <w:t xml:space="preserve">    </w:t>
      </w:r>
      <w:r>
        <w:rPr>
          <w:rFonts w:ascii="微软雅黑" w:eastAsia="微软雅黑" w:hAnsi="微软雅黑" w:cs="微软雅黑" w:hint="eastAsia"/>
          <w:b/>
          <w:bCs/>
          <w:sz w:val="40"/>
          <w:szCs w:val="44"/>
        </w:rPr>
        <w:t>中国的地理差异</w:t>
      </w:r>
    </w:p>
    <w:p w:rsidR="000F7AD7" w:rsidRDefault="00F84DEC">
      <w:pPr>
        <w:rPr>
          <w:rFonts w:ascii="宋体" w:hAnsi="宋体"/>
        </w:rPr>
      </w:pPr>
      <w:r>
        <w:rPr>
          <w:rFonts w:ascii="宋体" w:hAnsi="宋体" w:hint="eastAsia"/>
        </w:rPr>
        <w:t>一、单项选择题</w:t>
      </w:r>
    </w:p>
    <w:p w:rsidR="000F7AD7" w:rsidRDefault="00F84DEC">
      <w:pPr>
        <w:spacing w:line="360" w:lineRule="auto"/>
        <w:textAlignment w:val="center"/>
        <w:rPr>
          <w:rFonts w:ascii="宋体" w:hAnsi="宋体"/>
          <w:szCs w:val="21"/>
        </w:rPr>
      </w:pPr>
      <w:r>
        <w:rPr>
          <w:rFonts w:ascii="宋体" w:hAnsi="宋体" w:hint="eastAsia"/>
        </w:rPr>
        <w:t>（</w:t>
      </w:r>
      <w:r>
        <w:rPr>
          <w:rFonts w:ascii="宋体" w:hAnsi="宋体" w:hint="eastAsia"/>
        </w:rPr>
        <w:t>2017</w:t>
      </w:r>
      <w:r>
        <w:rPr>
          <w:rFonts w:ascii="宋体" w:hAnsi="宋体" w:hint="eastAsia"/>
        </w:rPr>
        <w:t>•盐城）</w:t>
      </w:r>
      <w:proofErr w:type="gramStart"/>
      <w:r>
        <w:rPr>
          <w:rFonts w:ascii="宋体" w:hAnsi="宋体"/>
          <w:szCs w:val="21"/>
        </w:rPr>
        <w:t>读我国</w:t>
      </w:r>
      <w:proofErr w:type="gramEnd"/>
      <w:r>
        <w:rPr>
          <w:rFonts w:ascii="宋体" w:hAnsi="宋体"/>
          <w:szCs w:val="21"/>
        </w:rPr>
        <w:t>某地区山脉和河流位置示意图，它们是我国重要的南北自然地理分界线</w:t>
      </w:r>
      <w:r>
        <w:rPr>
          <w:rFonts w:ascii="宋体" w:hAnsi="宋体" w:hint="eastAsia"/>
          <w:szCs w:val="21"/>
        </w:rPr>
        <w:t>。读图，</w:t>
      </w:r>
      <w:r>
        <w:rPr>
          <w:rFonts w:ascii="宋体" w:hAnsi="宋体"/>
          <w:szCs w:val="21"/>
        </w:rPr>
        <w:t>完成</w:t>
      </w:r>
      <w:r>
        <w:rPr>
          <w:rFonts w:ascii="宋体" w:hAnsi="宋体" w:hint="eastAsia"/>
          <w:szCs w:val="21"/>
        </w:rPr>
        <w:t>1-2</w:t>
      </w:r>
      <w:r>
        <w:rPr>
          <w:rFonts w:ascii="宋体" w:hAnsi="宋体"/>
          <w:szCs w:val="21"/>
        </w:rPr>
        <w:t>题</w:t>
      </w:r>
      <w:r>
        <w:rPr>
          <w:rFonts w:ascii="宋体" w:hAnsi="宋体" w:hint="eastAsia"/>
          <w:szCs w:val="21"/>
        </w:rPr>
        <w:t>。</w:t>
      </w:r>
    </w:p>
    <w:p w:rsidR="000F7AD7" w:rsidRDefault="00F84DEC">
      <w:pPr>
        <w:spacing w:line="360" w:lineRule="auto"/>
        <w:jc w:val="center"/>
        <w:textAlignment w:val="center"/>
        <w:rPr>
          <w:rFonts w:ascii="宋体" w:hAnsi="宋体"/>
          <w:szCs w:val="21"/>
        </w:rPr>
      </w:pPr>
      <w:r>
        <w:rPr>
          <w:rFonts w:ascii="宋体" w:hAnsi="宋体"/>
          <w:noProof/>
          <w:szCs w:val="21"/>
        </w:rPr>
        <w:drawing>
          <wp:inline distT="0" distB="0" distL="0" distR="0">
            <wp:extent cx="2533650" cy="971550"/>
            <wp:effectExtent l="0" t="0" r="0" b="0"/>
            <wp:docPr id="1084" name="图片 108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descr="学科网(www.zxxk.com)--教育资源门户，提供试卷、教案、课件、论文、素材及各类教学资源下载，还有大量而丰富的教学相关资讯！"/>
                    <pic:cNvPicPr>
                      <a:picLocks noChangeAspect="1" noChangeArrowheads="1"/>
                    </pic:cNvPicPr>
                  </pic:nvPicPr>
                  <pic:blipFill>
                    <a:blip r:embed="rId611">
                      <a:extLst>
                        <a:ext uri="{28A0092B-C50C-407E-A947-70E740481C1C}">
                          <a14:useLocalDpi xmlns:a14="http://schemas.microsoft.com/office/drawing/2010/main" val="0"/>
                        </a:ext>
                      </a:extLst>
                    </a:blip>
                    <a:srcRect r="499" b="1294"/>
                    <a:stretch>
                      <a:fillRect/>
                    </a:stretch>
                  </pic:blipFill>
                  <pic:spPr>
                    <a:xfrm>
                      <a:off x="0" y="0"/>
                      <a:ext cx="2533650" cy="971550"/>
                    </a:xfrm>
                    <a:prstGeom prst="rect">
                      <a:avLst/>
                    </a:prstGeom>
                    <a:noFill/>
                    <a:ln>
                      <a:noFill/>
                    </a:ln>
                  </pic:spPr>
                </pic:pic>
              </a:graphicData>
            </a:graphic>
          </wp:inline>
        </w:drawing>
      </w:r>
    </w:p>
    <w:p w:rsidR="000F7AD7" w:rsidRDefault="00F84DEC">
      <w:pPr>
        <w:spacing w:line="360" w:lineRule="auto"/>
        <w:textAlignment w:val="center"/>
        <w:rPr>
          <w:rFonts w:ascii="宋体" w:hAnsi="宋体"/>
        </w:rPr>
      </w:pPr>
      <w:r>
        <w:rPr>
          <w:rFonts w:ascii="宋体" w:hAnsi="宋体" w:hint="eastAsia"/>
        </w:rPr>
        <w:t>1.</w:t>
      </w:r>
      <w:r>
        <w:rPr>
          <w:rFonts w:ascii="宋体" w:hAnsi="宋体"/>
        </w:rPr>
        <w:t>图中的河流是（　　）</w:t>
      </w:r>
    </w:p>
    <w:p w:rsidR="000F7AD7" w:rsidRDefault="00F84DEC">
      <w:pPr>
        <w:spacing w:line="360" w:lineRule="auto"/>
        <w:textAlignment w:val="center"/>
        <w:rPr>
          <w:rFonts w:ascii="宋体" w:hAnsi="宋体"/>
        </w:rPr>
      </w:pPr>
      <w:r>
        <w:rPr>
          <w:rFonts w:ascii="宋体" w:hAnsi="宋体"/>
        </w:rPr>
        <w:t>A.</w:t>
      </w:r>
      <w:r>
        <w:rPr>
          <w:rFonts w:ascii="宋体" w:hAnsi="宋体"/>
        </w:rPr>
        <w:t>辽河</w:t>
      </w:r>
      <w:r>
        <w:rPr>
          <w:rFonts w:ascii="宋体" w:hAnsi="宋体" w:hint="eastAsia"/>
        </w:rPr>
        <w:t xml:space="preserve">            </w:t>
      </w:r>
      <w:r>
        <w:rPr>
          <w:rFonts w:ascii="宋体" w:hAnsi="宋体"/>
        </w:rPr>
        <w:t>B.</w:t>
      </w:r>
      <w:r>
        <w:rPr>
          <w:rFonts w:ascii="宋体" w:hAnsi="宋体"/>
        </w:rPr>
        <w:t>黄河</w:t>
      </w:r>
      <w:r>
        <w:rPr>
          <w:rFonts w:ascii="宋体" w:hAnsi="宋体" w:hint="eastAsia"/>
        </w:rPr>
        <w:t xml:space="preserve">            </w:t>
      </w:r>
      <w:r>
        <w:rPr>
          <w:rFonts w:ascii="宋体" w:hAnsi="宋体"/>
        </w:rPr>
        <w:t>C.</w:t>
      </w:r>
      <w:r>
        <w:rPr>
          <w:rFonts w:ascii="宋体" w:hAnsi="宋体"/>
        </w:rPr>
        <w:t>淮河</w:t>
      </w:r>
      <w:r>
        <w:rPr>
          <w:rFonts w:ascii="宋体" w:hAnsi="宋体" w:hint="eastAsia"/>
        </w:rPr>
        <w:t xml:space="preserve">            </w:t>
      </w:r>
      <w:r>
        <w:rPr>
          <w:rFonts w:ascii="宋体" w:hAnsi="宋体"/>
        </w:rPr>
        <w:t>D.</w:t>
      </w:r>
      <w:r>
        <w:rPr>
          <w:rFonts w:ascii="宋体" w:hAnsi="宋体"/>
        </w:rPr>
        <w:t>渭河</w:t>
      </w:r>
    </w:p>
    <w:p w:rsidR="000F7AD7" w:rsidRDefault="00F84DEC">
      <w:pPr>
        <w:spacing w:line="360" w:lineRule="auto"/>
        <w:textAlignment w:val="center"/>
        <w:rPr>
          <w:rFonts w:ascii="宋体" w:hAnsi="宋体"/>
        </w:rPr>
      </w:pPr>
      <w:r>
        <w:rPr>
          <w:rFonts w:ascii="宋体" w:hAnsi="宋体"/>
        </w:rPr>
        <w:t>16.</w:t>
      </w:r>
      <w:r>
        <w:rPr>
          <w:rFonts w:ascii="宋体" w:hAnsi="宋体"/>
        </w:rPr>
        <w:t>对图中甲、乙两地地理特征的描述正确的是（　　）</w:t>
      </w:r>
    </w:p>
    <w:p w:rsidR="000F7AD7" w:rsidRDefault="00F84DEC">
      <w:pPr>
        <w:spacing w:line="360" w:lineRule="auto"/>
        <w:textAlignment w:val="center"/>
        <w:rPr>
          <w:rFonts w:ascii="宋体" w:hAnsi="宋体"/>
        </w:rPr>
      </w:pPr>
      <w:r>
        <w:rPr>
          <w:rFonts w:ascii="宋体" w:hAnsi="宋体"/>
        </w:rPr>
        <w:t>A.</w:t>
      </w:r>
      <w:r>
        <w:rPr>
          <w:rFonts w:ascii="宋体" w:hAnsi="宋体"/>
        </w:rPr>
        <w:t>甲地区：地处湿润地区</w:t>
      </w:r>
      <w:r>
        <w:rPr>
          <w:rFonts w:ascii="宋体" w:hAnsi="宋体" w:hint="eastAsia"/>
        </w:rPr>
        <w:t xml:space="preserve">              </w:t>
      </w:r>
      <w:r>
        <w:rPr>
          <w:rFonts w:ascii="宋体" w:hAnsi="宋体"/>
        </w:rPr>
        <w:t>B.</w:t>
      </w:r>
      <w:r>
        <w:rPr>
          <w:rFonts w:ascii="宋体" w:hAnsi="宋体"/>
        </w:rPr>
        <w:t>乙地区：</w:t>
      </w:r>
      <w:r>
        <w:rPr>
          <w:rFonts w:ascii="宋体" w:hAnsi="宋体"/>
          <w:noProof/>
        </w:rPr>
        <w:drawing>
          <wp:inline distT="0" distB="0" distL="0" distR="0">
            <wp:extent cx="19050" cy="19050"/>
            <wp:effectExtent l="0" t="0" r="0" b="0"/>
            <wp:docPr id="1085" name="图片 108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descr="学科网(www.zxxk.com)--教育资源门户，提供试卷、教案、课件、论文、素材及各类教学资源下载，还有大量而丰富的教学相关资讯！"/>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Pr>
          <w:rFonts w:ascii="宋体" w:hAnsi="宋体"/>
        </w:rPr>
        <w:t>主要农作物是小麦</w:t>
      </w:r>
    </w:p>
    <w:p w:rsidR="000F7AD7" w:rsidRDefault="00F84DEC">
      <w:pPr>
        <w:spacing w:line="360" w:lineRule="auto"/>
        <w:textAlignment w:val="center"/>
        <w:rPr>
          <w:rFonts w:ascii="宋体" w:hAnsi="宋体"/>
        </w:rPr>
      </w:pPr>
      <w:r>
        <w:rPr>
          <w:rFonts w:ascii="宋体" w:hAnsi="宋体"/>
        </w:rPr>
        <w:t>C.</w:t>
      </w:r>
      <w:r>
        <w:rPr>
          <w:rFonts w:ascii="宋体" w:hAnsi="宋体"/>
        </w:rPr>
        <w:t>甲地区：景观以草原和荒漠为主</w:t>
      </w:r>
      <w:r>
        <w:rPr>
          <w:rFonts w:ascii="宋体" w:hAnsi="宋体" w:hint="eastAsia"/>
        </w:rPr>
        <w:t xml:space="preserve">      </w:t>
      </w:r>
      <w:r>
        <w:rPr>
          <w:rFonts w:ascii="宋体" w:hAnsi="宋体"/>
        </w:rPr>
        <w:t>D.</w:t>
      </w:r>
      <w:r>
        <w:rPr>
          <w:rFonts w:ascii="宋体" w:hAnsi="宋体"/>
        </w:rPr>
        <w:t>乙地区：年降水量在</w:t>
      </w:r>
      <w:r>
        <w:rPr>
          <w:rFonts w:ascii="宋体" w:hAnsi="宋体"/>
        </w:rPr>
        <w:t>800</w:t>
      </w:r>
      <w:r>
        <w:rPr>
          <w:rFonts w:ascii="宋体" w:hAnsi="宋体"/>
        </w:rPr>
        <w:t>毫米以上</w:t>
      </w:r>
    </w:p>
    <w:p w:rsidR="000F7AD7" w:rsidRDefault="00F84DEC">
      <w:pPr>
        <w:spacing w:line="360" w:lineRule="auto"/>
        <w:textAlignment w:val="center"/>
        <w:rPr>
          <w:rFonts w:ascii="宋体" w:hAnsi="宋体"/>
        </w:rPr>
      </w:pPr>
      <w:r>
        <w:rPr>
          <w:rFonts w:ascii="宋体" w:hAnsi="宋体" w:hint="eastAsia"/>
        </w:rPr>
        <w:t>（</w:t>
      </w:r>
      <w:r>
        <w:rPr>
          <w:rFonts w:ascii="宋体" w:hAnsi="宋体" w:hint="eastAsia"/>
        </w:rPr>
        <w:t>2017</w:t>
      </w:r>
      <w:r>
        <w:rPr>
          <w:rFonts w:ascii="宋体" w:hAnsi="宋体" w:hint="eastAsia"/>
        </w:rPr>
        <w:t>•宿迁）读“中国四大地理区域图”，完成</w:t>
      </w:r>
      <w:r>
        <w:rPr>
          <w:rFonts w:ascii="宋体" w:hAnsi="宋体" w:hint="eastAsia"/>
        </w:rPr>
        <w:t>3-4</w:t>
      </w:r>
      <w:r>
        <w:rPr>
          <w:rFonts w:ascii="宋体" w:hAnsi="宋体" w:hint="eastAsia"/>
        </w:rPr>
        <w:t>题。</w:t>
      </w:r>
    </w:p>
    <w:p w:rsidR="000F7AD7" w:rsidRDefault="00F84DEC">
      <w:pPr>
        <w:spacing w:line="360" w:lineRule="auto"/>
        <w:jc w:val="center"/>
        <w:textAlignment w:val="center"/>
        <w:rPr>
          <w:rFonts w:ascii="宋体" w:hAnsi="宋体"/>
        </w:rPr>
      </w:pPr>
      <w:r>
        <w:rPr>
          <w:rFonts w:ascii="宋体" w:hAnsi="宋体" w:hint="eastAsia"/>
          <w:noProof/>
        </w:rPr>
        <w:drawing>
          <wp:inline distT="0" distB="0" distL="0" distR="0">
            <wp:extent cx="4000500" cy="3009900"/>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noChangeArrowheads="1"/>
                    </pic:cNvPicPr>
                  </pic:nvPicPr>
                  <pic:blipFill>
                    <a:blip r:embed="rId613" cstate="print">
                      <a:extLst>
                        <a:ext uri="{28A0092B-C50C-407E-A947-70E740481C1C}">
                          <a14:useLocalDpi xmlns:a14="http://schemas.microsoft.com/office/drawing/2010/main" val="0"/>
                        </a:ext>
                      </a:extLst>
                    </a:blip>
                    <a:srcRect r="15919" b="5000"/>
                    <a:stretch>
                      <a:fillRect/>
                    </a:stretch>
                  </pic:blipFill>
                  <pic:spPr>
                    <a:xfrm>
                      <a:off x="0" y="0"/>
                      <a:ext cx="4000500" cy="3009900"/>
                    </a:xfrm>
                    <a:prstGeom prst="rect">
                      <a:avLst/>
                    </a:prstGeom>
                    <a:noFill/>
                    <a:ln>
                      <a:noFill/>
                    </a:ln>
                  </pic:spPr>
                </pic:pic>
              </a:graphicData>
            </a:graphic>
          </wp:inline>
        </w:drawing>
      </w:r>
    </w:p>
    <w:p w:rsidR="000F7AD7" w:rsidRDefault="000F7AD7">
      <w:pPr>
        <w:spacing w:line="360" w:lineRule="auto"/>
        <w:textAlignment w:val="center"/>
        <w:rPr>
          <w:rFonts w:ascii="宋体" w:hAnsi="宋体"/>
        </w:rPr>
      </w:pPr>
    </w:p>
    <w:p w:rsidR="000F7AD7" w:rsidRDefault="00F84DEC">
      <w:pPr>
        <w:spacing w:line="360" w:lineRule="auto"/>
        <w:textAlignment w:val="center"/>
        <w:rPr>
          <w:rFonts w:ascii="宋体" w:hAnsi="宋体"/>
        </w:rPr>
      </w:pPr>
      <w:r>
        <w:rPr>
          <w:rFonts w:ascii="宋体" w:hAnsi="宋体" w:hint="eastAsia"/>
        </w:rPr>
        <w:t>3.</w:t>
      </w:r>
      <w:r>
        <w:rPr>
          <w:rFonts w:ascii="宋体" w:hAnsi="宋体" w:hint="eastAsia"/>
        </w:rPr>
        <w:t>图中</w:t>
      </w:r>
      <w:proofErr w:type="gramStart"/>
      <w:r>
        <w:rPr>
          <w:rFonts w:ascii="宋体" w:hAnsi="宋体" w:hint="eastAsia"/>
        </w:rPr>
        <w:t>甲区域和乙区域</w:t>
      </w:r>
      <w:proofErr w:type="gramEnd"/>
      <w:r>
        <w:rPr>
          <w:rFonts w:ascii="宋体" w:hAnsi="宋体" w:hint="eastAsia"/>
        </w:rPr>
        <w:t>的分界线是</w:t>
      </w:r>
      <w:r>
        <w:rPr>
          <w:rFonts w:ascii="宋体" w:hAnsi="宋体"/>
        </w:rPr>
        <w:t>（　　）</w:t>
      </w:r>
    </w:p>
    <w:p w:rsidR="000F7AD7" w:rsidRDefault="00F84DEC">
      <w:pPr>
        <w:spacing w:line="360" w:lineRule="auto"/>
        <w:textAlignment w:val="center"/>
        <w:rPr>
          <w:rFonts w:ascii="宋体" w:hAnsi="宋体"/>
        </w:rPr>
      </w:pPr>
      <w:r>
        <w:rPr>
          <w:rFonts w:ascii="宋体" w:hAnsi="宋体" w:hint="eastAsia"/>
        </w:rPr>
        <w:t>A.</w:t>
      </w:r>
      <w:r>
        <w:rPr>
          <w:rFonts w:ascii="宋体" w:hAnsi="宋体" w:hint="eastAsia"/>
        </w:rPr>
        <w:t>内流区与外流区的分界线</w:t>
      </w:r>
      <w:r>
        <w:rPr>
          <w:rFonts w:ascii="宋体" w:hAnsi="宋体" w:hint="eastAsia"/>
        </w:rPr>
        <w:t xml:space="preserve">           </w:t>
      </w:r>
      <w:r>
        <w:rPr>
          <w:rFonts w:ascii="宋体" w:hAnsi="宋体" w:hint="eastAsia"/>
        </w:rPr>
        <w:t>B.</w:t>
      </w:r>
      <w:r>
        <w:rPr>
          <w:rFonts w:ascii="宋体" w:hAnsi="宋体" w:hint="eastAsia"/>
        </w:rPr>
        <w:t>季风区与非季风区的分界线</w:t>
      </w:r>
    </w:p>
    <w:p w:rsidR="000F7AD7" w:rsidRDefault="00F84DEC">
      <w:pPr>
        <w:spacing w:line="360" w:lineRule="auto"/>
        <w:textAlignment w:val="center"/>
        <w:rPr>
          <w:rFonts w:ascii="宋体" w:hAnsi="宋体"/>
        </w:rPr>
      </w:pPr>
      <w:r>
        <w:rPr>
          <w:rFonts w:ascii="宋体" w:hAnsi="宋体" w:hint="eastAsia"/>
        </w:rPr>
        <w:t>C.</w:t>
      </w:r>
      <w:r>
        <w:rPr>
          <w:rFonts w:ascii="宋体" w:hAnsi="宋体" w:hint="eastAsia"/>
        </w:rPr>
        <w:t>暖温带与亚热带的分界线</w:t>
      </w:r>
      <w:r>
        <w:rPr>
          <w:rFonts w:ascii="宋体" w:hAnsi="宋体" w:hint="eastAsia"/>
        </w:rPr>
        <w:t xml:space="preserve">           D.</w:t>
      </w:r>
      <w:r>
        <w:rPr>
          <w:rFonts w:ascii="宋体" w:hAnsi="宋体" w:hint="eastAsia"/>
        </w:rPr>
        <w:t>半湿润地区与半干旱地区的分界线</w:t>
      </w:r>
    </w:p>
    <w:p w:rsidR="000F7AD7" w:rsidRDefault="00F84DEC">
      <w:pPr>
        <w:spacing w:line="360" w:lineRule="auto"/>
        <w:textAlignment w:val="center"/>
        <w:rPr>
          <w:rFonts w:ascii="宋体" w:hAnsi="宋体"/>
        </w:rPr>
      </w:pPr>
      <w:r>
        <w:rPr>
          <w:rFonts w:ascii="宋体" w:hAnsi="宋体" w:hint="eastAsia"/>
        </w:rPr>
        <w:t>4.</w:t>
      </w:r>
      <w:r>
        <w:rPr>
          <w:rFonts w:ascii="宋体" w:hAnsi="宋体" w:hint="eastAsia"/>
        </w:rPr>
        <w:t>下列说法符合甲区域环境特征的是</w:t>
      </w:r>
      <w:r>
        <w:rPr>
          <w:rFonts w:ascii="宋体" w:hAnsi="宋体"/>
        </w:rPr>
        <w:t>（　　）</w:t>
      </w:r>
    </w:p>
    <w:p w:rsidR="000F7AD7" w:rsidRDefault="00F84DEC">
      <w:pPr>
        <w:spacing w:line="360" w:lineRule="auto"/>
        <w:textAlignment w:val="center"/>
        <w:rPr>
          <w:rFonts w:ascii="宋体" w:hAnsi="宋体"/>
        </w:rPr>
      </w:pPr>
      <w:r>
        <w:rPr>
          <w:rFonts w:ascii="宋体" w:hAnsi="宋体" w:hint="eastAsia"/>
        </w:rPr>
        <w:lastRenderedPageBreak/>
        <w:t>①冬季河流结冰</w:t>
      </w:r>
      <w:r>
        <w:rPr>
          <w:rFonts w:ascii="宋体" w:hAnsi="宋体" w:hint="eastAsia"/>
        </w:rPr>
        <w:t xml:space="preserve">   </w:t>
      </w:r>
      <w:r>
        <w:rPr>
          <w:rFonts w:ascii="宋体" w:hAnsi="宋体" w:hint="eastAsia"/>
        </w:rPr>
        <w:t>②亚热带常绿阔叶林</w:t>
      </w:r>
      <w:r>
        <w:rPr>
          <w:rFonts w:ascii="宋体" w:hAnsi="宋体" w:hint="eastAsia"/>
        </w:rPr>
        <w:t xml:space="preserve">   </w:t>
      </w:r>
      <w:r>
        <w:rPr>
          <w:rFonts w:ascii="宋体" w:hAnsi="宋体" w:hint="eastAsia"/>
        </w:rPr>
        <w:t>③年降水量多于</w:t>
      </w:r>
      <w:r>
        <w:rPr>
          <w:rFonts w:ascii="宋体" w:hAnsi="宋体" w:hint="eastAsia"/>
        </w:rPr>
        <w:t>800</w:t>
      </w:r>
      <w:r>
        <w:rPr>
          <w:rFonts w:ascii="宋体" w:hAnsi="宋体" w:hint="eastAsia"/>
        </w:rPr>
        <w:t>毫米</w:t>
      </w:r>
      <w:r>
        <w:rPr>
          <w:rFonts w:ascii="宋体" w:hAnsi="宋体" w:hint="eastAsia"/>
        </w:rPr>
        <w:t xml:space="preserve">   </w:t>
      </w:r>
      <w:r>
        <w:rPr>
          <w:rFonts w:ascii="宋体" w:hAnsi="宋体" w:hint="eastAsia"/>
        </w:rPr>
        <w:t>④农田多以旱地为主</w:t>
      </w:r>
      <w:r>
        <w:rPr>
          <w:rFonts w:ascii="宋体" w:hAnsi="宋体" w:hint="eastAsia"/>
        </w:rPr>
        <w:t xml:space="preserve">   </w:t>
      </w:r>
      <w:r>
        <w:rPr>
          <w:rFonts w:ascii="宋体" w:hAnsi="宋体" w:hint="eastAsia"/>
        </w:rPr>
        <w:t>⑤主要种植小麦、柑橘等</w:t>
      </w:r>
      <w:r>
        <w:rPr>
          <w:rFonts w:ascii="宋体" w:hAnsi="宋体" w:hint="eastAsia"/>
        </w:rPr>
        <w:t xml:space="preserve">   </w:t>
      </w:r>
      <w:r>
        <w:rPr>
          <w:rFonts w:ascii="宋体" w:hAnsi="宋体" w:hint="eastAsia"/>
        </w:rPr>
        <w:t>⑥民居屋顶坡度较小</w:t>
      </w:r>
      <w:r>
        <w:rPr>
          <w:rFonts w:ascii="宋体" w:hAnsi="宋体" w:hint="eastAsia"/>
        </w:rPr>
        <w:t xml:space="preserve">   </w:t>
      </w:r>
      <w:r>
        <w:rPr>
          <w:rFonts w:ascii="宋体" w:hAnsi="宋体" w:hint="eastAsia"/>
        </w:rPr>
        <w:t>⑦交通运输以陆地为主</w:t>
      </w:r>
    </w:p>
    <w:p w:rsidR="000F7AD7" w:rsidRDefault="00F84DEC">
      <w:pPr>
        <w:spacing w:line="360" w:lineRule="auto"/>
        <w:textAlignment w:val="center"/>
        <w:rPr>
          <w:rFonts w:ascii="宋体" w:hAnsi="宋体"/>
        </w:rPr>
      </w:pPr>
      <w:r>
        <w:rPr>
          <w:rFonts w:ascii="宋体" w:hAnsi="宋体" w:hint="eastAsia"/>
        </w:rPr>
        <w:t>A.</w:t>
      </w:r>
      <w:r>
        <w:rPr>
          <w:rFonts w:ascii="宋体" w:hAnsi="宋体" w:hint="eastAsia"/>
        </w:rPr>
        <w:t>①④⑥⑦</w:t>
      </w:r>
      <w:r>
        <w:rPr>
          <w:rFonts w:ascii="宋体" w:hAnsi="宋体" w:hint="eastAsia"/>
        </w:rPr>
        <w:t xml:space="preserve">        B.</w:t>
      </w:r>
      <w:r>
        <w:rPr>
          <w:rFonts w:ascii="宋体" w:hAnsi="宋体" w:hint="eastAsia"/>
        </w:rPr>
        <w:t>①④⑤⑥</w:t>
      </w:r>
      <w:r>
        <w:rPr>
          <w:rFonts w:ascii="宋体" w:hAnsi="宋体" w:hint="eastAsia"/>
        </w:rPr>
        <w:t xml:space="preserve">        C.</w:t>
      </w:r>
      <w:r>
        <w:rPr>
          <w:rFonts w:ascii="宋体" w:hAnsi="宋体" w:hint="eastAsia"/>
        </w:rPr>
        <w:t>②④⑥⑦</w:t>
      </w:r>
      <w:r>
        <w:rPr>
          <w:rFonts w:ascii="宋体" w:hAnsi="宋体" w:hint="eastAsia"/>
        </w:rPr>
        <w:t xml:space="preserve">        D.</w:t>
      </w:r>
      <w:r>
        <w:rPr>
          <w:rFonts w:ascii="宋体" w:hAnsi="宋体" w:hint="eastAsia"/>
        </w:rPr>
        <w:t>①③⑥⑦</w:t>
      </w:r>
    </w:p>
    <w:p w:rsidR="000F7AD7" w:rsidRDefault="00F84DEC">
      <w:pPr>
        <w:spacing w:line="360" w:lineRule="auto"/>
        <w:textAlignment w:val="center"/>
        <w:rPr>
          <w:rFonts w:ascii="宋体" w:hAnsi="宋体"/>
        </w:rPr>
      </w:pPr>
      <w:r>
        <w:rPr>
          <w:rFonts w:ascii="宋体" w:hAnsi="宋体" w:hint="eastAsia"/>
        </w:rPr>
        <w:t>（</w:t>
      </w:r>
      <w:r>
        <w:rPr>
          <w:rFonts w:ascii="宋体" w:hAnsi="宋体" w:hint="eastAsia"/>
        </w:rPr>
        <w:t>2017</w:t>
      </w:r>
      <w:r>
        <w:rPr>
          <w:rFonts w:ascii="宋体" w:hAnsi="宋体" w:hint="eastAsia"/>
        </w:rPr>
        <w:t>•益阳）</w:t>
      </w:r>
      <w:proofErr w:type="gramStart"/>
      <w:r>
        <w:rPr>
          <w:rFonts w:ascii="宋体" w:hAnsi="宋体" w:hint="eastAsia"/>
        </w:rPr>
        <w:t>读我国</w:t>
      </w:r>
      <w:proofErr w:type="gramEnd"/>
      <w:r>
        <w:rPr>
          <w:rFonts w:ascii="宋体" w:hAnsi="宋体" w:hint="eastAsia"/>
        </w:rPr>
        <w:t>四大地理区域图，回答</w:t>
      </w:r>
      <w:r>
        <w:rPr>
          <w:rFonts w:ascii="宋体" w:hAnsi="宋体" w:hint="eastAsia"/>
        </w:rPr>
        <w:t>5-7</w:t>
      </w:r>
      <w:r>
        <w:rPr>
          <w:rFonts w:ascii="宋体" w:hAnsi="宋体" w:hint="eastAsia"/>
        </w:rPr>
        <w:t>题。</w:t>
      </w:r>
    </w:p>
    <w:p w:rsidR="000F7AD7" w:rsidRDefault="00F84DEC">
      <w:pPr>
        <w:spacing w:line="360" w:lineRule="auto"/>
        <w:ind w:firstLineChars="200" w:firstLine="420"/>
        <w:jc w:val="center"/>
        <w:rPr>
          <w:szCs w:val="21"/>
        </w:rPr>
      </w:pPr>
      <w:r>
        <w:rPr>
          <w:noProof/>
          <w:szCs w:val="21"/>
        </w:rPr>
        <w:drawing>
          <wp:inline distT="0" distB="0" distL="0" distR="0">
            <wp:extent cx="1943100" cy="1524000"/>
            <wp:effectExtent l="0" t="0" r="0" b="0"/>
            <wp:docPr id="1087" name="图片 108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descr="学科网(www.zxxk.com)--教育资源门户，提供试卷、教案、课件、论文、素材及各类教学资源下载，还有大量而丰富的教学相关资讯！"/>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a:xfrm>
                      <a:off x="0" y="0"/>
                      <a:ext cx="1943100" cy="1524000"/>
                    </a:xfrm>
                    <a:prstGeom prst="rect">
                      <a:avLst/>
                    </a:prstGeom>
                    <a:noFill/>
                    <a:ln>
                      <a:noFill/>
                    </a:ln>
                  </pic:spPr>
                </pic:pic>
              </a:graphicData>
            </a:graphic>
          </wp:inline>
        </w:drawing>
      </w:r>
    </w:p>
    <w:p w:rsidR="000F7AD7" w:rsidRDefault="00F84DEC">
      <w:pPr>
        <w:spacing w:line="360" w:lineRule="auto"/>
        <w:textAlignment w:val="center"/>
        <w:rPr>
          <w:rFonts w:ascii="宋体" w:hAnsi="宋体"/>
        </w:rPr>
      </w:pPr>
      <w:r>
        <w:rPr>
          <w:rFonts w:ascii="宋体" w:hAnsi="宋体" w:hint="eastAsia"/>
        </w:rPr>
        <w:t>5.</w:t>
      </w:r>
      <w:r>
        <w:rPr>
          <w:rFonts w:ascii="宋体" w:hAnsi="宋体" w:hint="eastAsia"/>
        </w:rPr>
        <w:t>确定界线</w:t>
      </w:r>
      <w:r>
        <w:rPr>
          <w:rFonts w:ascii="宋体" w:hAnsi="宋体" w:hint="eastAsia"/>
        </w:rPr>
        <w:t>A</w:t>
      </w:r>
      <w:r>
        <w:rPr>
          <w:rFonts w:ascii="宋体" w:hAnsi="宋体" w:hint="eastAsia"/>
        </w:rPr>
        <w:t>考虑的主导因素是</w:t>
      </w:r>
      <w:r>
        <w:rPr>
          <w:rFonts w:ascii="宋体" w:hAnsi="宋体"/>
        </w:rPr>
        <w:t>（　　）</w:t>
      </w:r>
    </w:p>
    <w:p w:rsidR="000F7AD7" w:rsidRDefault="00F84DEC">
      <w:pPr>
        <w:spacing w:line="360" w:lineRule="auto"/>
        <w:textAlignment w:val="center"/>
        <w:rPr>
          <w:rFonts w:ascii="宋体" w:hAnsi="宋体"/>
        </w:rPr>
      </w:pPr>
      <w:r>
        <w:rPr>
          <w:rFonts w:ascii="宋体" w:hAnsi="宋体" w:hint="eastAsia"/>
        </w:rPr>
        <w:t>A.</w:t>
      </w:r>
      <w:r>
        <w:rPr>
          <w:rFonts w:ascii="宋体" w:hAnsi="宋体" w:hint="eastAsia"/>
        </w:rPr>
        <w:t>气温</w:t>
      </w:r>
      <w:r>
        <w:rPr>
          <w:rFonts w:ascii="宋体" w:hAnsi="宋体" w:hint="eastAsia"/>
        </w:rPr>
        <w:t xml:space="preserve">            B.</w:t>
      </w:r>
      <w:r>
        <w:rPr>
          <w:rFonts w:ascii="宋体" w:hAnsi="宋体" w:hint="eastAsia"/>
        </w:rPr>
        <w:t>降水</w:t>
      </w:r>
      <w:r>
        <w:rPr>
          <w:rFonts w:ascii="宋体" w:hAnsi="宋体" w:hint="eastAsia"/>
        </w:rPr>
        <w:t xml:space="preserve">            C.</w:t>
      </w:r>
      <w:r>
        <w:rPr>
          <w:rFonts w:ascii="宋体" w:hAnsi="宋体" w:hint="eastAsia"/>
        </w:rPr>
        <w:t>地形</w:t>
      </w:r>
      <w:r>
        <w:rPr>
          <w:rFonts w:ascii="宋体" w:hAnsi="宋体" w:hint="eastAsia"/>
        </w:rPr>
        <w:t xml:space="preserve">             D.</w:t>
      </w:r>
      <w:r>
        <w:rPr>
          <w:rFonts w:ascii="宋体" w:hAnsi="宋体" w:hint="eastAsia"/>
        </w:rPr>
        <w:t>经济</w:t>
      </w:r>
    </w:p>
    <w:p w:rsidR="000F7AD7" w:rsidRDefault="00F84DEC">
      <w:pPr>
        <w:spacing w:line="360" w:lineRule="auto"/>
        <w:textAlignment w:val="center"/>
        <w:rPr>
          <w:rFonts w:ascii="宋体" w:hAnsi="宋体"/>
        </w:rPr>
      </w:pPr>
      <w:r>
        <w:rPr>
          <w:rFonts w:ascii="宋体" w:hAnsi="宋体" w:hint="eastAsia"/>
        </w:rPr>
        <w:t>6.</w:t>
      </w:r>
      <w:r>
        <w:rPr>
          <w:rFonts w:ascii="宋体" w:hAnsi="宋体" w:hint="eastAsia"/>
        </w:rPr>
        <w:t>我国最大的城市群是</w:t>
      </w:r>
      <w:r>
        <w:rPr>
          <w:rFonts w:ascii="宋体" w:hAnsi="宋体"/>
        </w:rPr>
        <w:t>（　　）</w:t>
      </w:r>
    </w:p>
    <w:p w:rsidR="000F7AD7" w:rsidRDefault="00F84DEC">
      <w:pPr>
        <w:spacing w:line="360" w:lineRule="auto"/>
        <w:textAlignment w:val="center"/>
        <w:rPr>
          <w:rFonts w:ascii="宋体" w:hAnsi="宋体"/>
        </w:rPr>
      </w:pPr>
      <w:r>
        <w:rPr>
          <w:rFonts w:ascii="宋体" w:hAnsi="宋体" w:hint="eastAsia"/>
        </w:rPr>
        <w:t>A.</w:t>
      </w:r>
      <w:r>
        <w:rPr>
          <w:rFonts w:ascii="宋体" w:hAnsi="宋体" w:hint="eastAsia"/>
        </w:rPr>
        <w:t>甲地区</w:t>
      </w:r>
      <w:r>
        <w:rPr>
          <w:rFonts w:ascii="宋体" w:hAnsi="宋体" w:hint="eastAsia"/>
        </w:rPr>
        <w:t xml:space="preserve">          B.</w:t>
      </w:r>
      <w:proofErr w:type="gramStart"/>
      <w:r>
        <w:rPr>
          <w:rFonts w:ascii="宋体" w:hAnsi="宋体" w:hint="eastAsia"/>
        </w:rPr>
        <w:t>乙地区</w:t>
      </w:r>
      <w:proofErr w:type="gramEnd"/>
      <w:r>
        <w:rPr>
          <w:rFonts w:ascii="宋体" w:hAnsi="宋体" w:hint="eastAsia"/>
        </w:rPr>
        <w:t xml:space="preserve">          C.</w:t>
      </w:r>
      <w:proofErr w:type="gramStart"/>
      <w:r>
        <w:rPr>
          <w:rFonts w:ascii="宋体" w:hAnsi="宋体" w:hint="eastAsia"/>
        </w:rPr>
        <w:t>丙地区</w:t>
      </w:r>
      <w:proofErr w:type="gramEnd"/>
      <w:r>
        <w:rPr>
          <w:rFonts w:ascii="宋体" w:hAnsi="宋体" w:hint="eastAsia"/>
        </w:rPr>
        <w:t xml:space="preserve">   </w:t>
      </w:r>
      <w:r>
        <w:rPr>
          <w:rFonts w:ascii="宋体" w:hAnsi="宋体" w:hint="eastAsia"/>
          <w:noProof/>
        </w:rPr>
        <w:drawing>
          <wp:inline distT="0" distB="0" distL="0" distR="0">
            <wp:extent cx="19050" cy="19050"/>
            <wp:effectExtent l="0" t="0" r="0" b="0"/>
            <wp:docPr id="1088" name="图片 108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1088" descr="学科网(www.zxxk.com)--教育资源门户，提供试卷、教案、课件、论文、素材及各类教学资源下载，还有大量而丰富的教学相关资讯！"/>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rPr>
          <w:rFonts w:ascii="宋体" w:hAnsi="宋体" w:hint="eastAsia"/>
        </w:rPr>
        <w:t xml:space="preserve">        D.</w:t>
      </w:r>
      <w:r>
        <w:rPr>
          <w:rFonts w:ascii="宋体" w:hAnsi="宋体" w:hint="eastAsia"/>
        </w:rPr>
        <w:t>丁地区</w:t>
      </w:r>
    </w:p>
    <w:p w:rsidR="000F7AD7" w:rsidRDefault="00F84DEC">
      <w:pPr>
        <w:spacing w:line="360" w:lineRule="auto"/>
        <w:textAlignment w:val="center"/>
        <w:rPr>
          <w:rFonts w:ascii="宋体" w:hAnsi="宋体"/>
        </w:rPr>
      </w:pPr>
      <w:r>
        <w:rPr>
          <w:rFonts w:ascii="宋体" w:hAnsi="宋体" w:hint="eastAsia"/>
        </w:rPr>
        <w:t>7.</w:t>
      </w:r>
      <w:r>
        <w:rPr>
          <w:rFonts w:ascii="宋体" w:hAnsi="宋体" w:hint="eastAsia"/>
        </w:rPr>
        <w:t>③区域发展农业生产的有利条件有</w:t>
      </w:r>
      <w:r>
        <w:rPr>
          <w:rFonts w:ascii="宋体" w:hAnsi="宋体"/>
        </w:rPr>
        <w:t>（　　）</w:t>
      </w:r>
    </w:p>
    <w:p w:rsidR="000F7AD7" w:rsidRDefault="00F84DEC">
      <w:pPr>
        <w:spacing w:line="360" w:lineRule="auto"/>
        <w:textAlignment w:val="center"/>
        <w:rPr>
          <w:rFonts w:ascii="宋体" w:hAnsi="宋体"/>
        </w:rPr>
      </w:pPr>
      <w:r>
        <w:rPr>
          <w:rFonts w:ascii="宋体" w:hAnsi="宋体" w:hint="eastAsia"/>
        </w:rPr>
        <w:t>①光照强</w:t>
      </w:r>
      <w:r>
        <w:rPr>
          <w:rFonts w:ascii="宋体" w:hAnsi="宋体" w:hint="eastAsia"/>
        </w:rPr>
        <w:t xml:space="preserve">    </w:t>
      </w:r>
      <w:r>
        <w:rPr>
          <w:rFonts w:ascii="宋体" w:hAnsi="宋体" w:hint="eastAsia"/>
        </w:rPr>
        <w:t>②水资源丰富</w:t>
      </w:r>
      <w:r>
        <w:rPr>
          <w:rFonts w:ascii="宋体" w:hAnsi="宋体" w:hint="eastAsia"/>
        </w:rPr>
        <w:t xml:space="preserve">    </w:t>
      </w:r>
      <w:r>
        <w:rPr>
          <w:rFonts w:ascii="宋体" w:hAnsi="宋体" w:hint="eastAsia"/>
        </w:rPr>
        <w:t>③昼夜温差大</w:t>
      </w:r>
      <w:r>
        <w:rPr>
          <w:rFonts w:ascii="宋体" w:hAnsi="宋体" w:hint="eastAsia"/>
        </w:rPr>
        <w:t xml:space="preserve">    </w:t>
      </w:r>
      <w:r>
        <w:rPr>
          <w:rFonts w:ascii="宋体" w:hAnsi="宋体" w:hint="eastAsia"/>
        </w:rPr>
        <w:t>④土壤肥沃</w:t>
      </w:r>
      <w:r>
        <w:rPr>
          <w:rFonts w:ascii="宋体" w:hAnsi="宋体" w:hint="eastAsia"/>
        </w:rPr>
        <w:t xml:space="preserve">    </w:t>
      </w:r>
      <w:r>
        <w:rPr>
          <w:rFonts w:ascii="宋体" w:hAnsi="宋体" w:hint="eastAsia"/>
        </w:rPr>
        <w:t>⑤有高山冰雪融水</w:t>
      </w:r>
      <w:r>
        <w:rPr>
          <w:rFonts w:ascii="宋体" w:hAnsi="宋体" w:hint="eastAsia"/>
        </w:rPr>
        <w:t xml:space="preserve">     </w:t>
      </w:r>
    </w:p>
    <w:p w:rsidR="000F7AD7" w:rsidRDefault="00F84DEC">
      <w:pPr>
        <w:spacing w:line="360" w:lineRule="auto"/>
        <w:textAlignment w:val="center"/>
      </w:pPr>
      <w:r>
        <w:rPr>
          <w:rFonts w:hint="eastAsia"/>
        </w:rPr>
        <w:t>A.</w:t>
      </w:r>
      <w:r>
        <w:rPr>
          <w:rFonts w:hint="eastAsia"/>
        </w:rPr>
        <w:t>①②④</w:t>
      </w:r>
      <w:r>
        <w:rPr>
          <w:rFonts w:hint="eastAsia"/>
        </w:rPr>
        <w:t xml:space="preserve">          B.</w:t>
      </w:r>
      <w:r>
        <w:rPr>
          <w:rFonts w:hint="eastAsia"/>
        </w:rPr>
        <w:t>②④⑤</w:t>
      </w:r>
      <w:r>
        <w:rPr>
          <w:rFonts w:hint="eastAsia"/>
        </w:rPr>
        <w:t xml:space="preserve">          C.</w:t>
      </w:r>
      <w:r>
        <w:rPr>
          <w:rFonts w:hint="eastAsia"/>
        </w:rPr>
        <w:t>①②③</w:t>
      </w:r>
      <w:r>
        <w:rPr>
          <w:rFonts w:hint="eastAsia"/>
        </w:rPr>
        <w:t xml:space="preserve">     </w:t>
      </w:r>
      <w:r>
        <w:rPr>
          <w:rFonts w:hint="eastAsia"/>
        </w:rPr>
        <w:t xml:space="preserve">       D.</w:t>
      </w:r>
      <w:r>
        <w:rPr>
          <w:rFonts w:hint="eastAsia"/>
        </w:rPr>
        <w:t>①③⑤</w:t>
      </w:r>
    </w:p>
    <w:p w:rsidR="000F7AD7" w:rsidRDefault="00F84DEC">
      <w:pPr>
        <w:spacing w:line="360" w:lineRule="auto"/>
        <w:textAlignment w:val="center"/>
        <w:rPr>
          <w:rFonts w:ascii="宋体" w:hAnsi="宋体"/>
        </w:rPr>
      </w:pPr>
      <w:r>
        <w:rPr>
          <w:rFonts w:hint="eastAsia"/>
        </w:rPr>
        <w:t>（</w:t>
      </w:r>
      <w:r>
        <w:rPr>
          <w:rFonts w:ascii="宋体" w:hAnsi="宋体" w:hint="eastAsia"/>
        </w:rPr>
        <w:t>2017</w:t>
      </w:r>
      <w:r>
        <w:rPr>
          <w:rFonts w:ascii="宋体" w:hAnsi="宋体" w:hint="eastAsia"/>
        </w:rPr>
        <w:t>•永州）地理区域具有整体的相似性和内部的差异性。</w:t>
      </w:r>
      <w:proofErr w:type="gramStart"/>
      <w:r>
        <w:rPr>
          <w:rFonts w:ascii="宋体" w:hAnsi="宋体" w:hint="eastAsia"/>
        </w:rPr>
        <w:t>读我国</w:t>
      </w:r>
      <w:proofErr w:type="gramEnd"/>
      <w:r>
        <w:rPr>
          <w:rFonts w:ascii="宋体" w:hAnsi="宋体" w:hint="eastAsia"/>
        </w:rPr>
        <w:t>北方地区图，完成</w:t>
      </w:r>
      <w:r>
        <w:rPr>
          <w:rFonts w:ascii="宋体" w:hAnsi="宋体" w:hint="eastAsia"/>
        </w:rPr>
        <w:t>8-9</w:t>
      </w:r>
      <w:r>
        <w:rPr>
          <w:rFonts w:ascii="宋体" w:hAnsi="宋体" w:hint="eastAsia"/>
        </w:rPr>
        <w:t>题。</w:t>
      </w:r>
    </w:p>
    <w:p w:rsidR="000F7AD7" w:rsidRDefault="00F84DEC">
      <w:pPr>
        <w:pStyle w:val="a4"/>
        <w:ind w:firstLine="420"/>
        <w:jc w:val="center"/>
        <w:rPr>
          <w:rFonts w:hAnsi="宋体"/>
        </w:rPr>
      </w:pPr>
      <w:r>
        <w:rPr>
          <w:rFonts w:hAnsi="宋体"/>
          <w:noProof/>
        </w:rPr>
        <w:drawing>
          <wp:inline distT="0" distB="0" distL="0" distR="0">
            <wp:extent cx="2190750" cy="2076450"/>
            <wp:effectExtent l="19050" t="19050" r="19050" b="1905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089"/>
                    <pic:cNvPicPr>
                      <a:picLocks noChangeAspect="1" noChangeArrowheads="1"/>
                    </pic:cNvPicPr>
                  </pic:nvPicPr>
                  <pic:blipFill>
                    <a:blip r:embed="rId615">
                      <a:lum bright="-100000" contrast="66000"/>
                      <a:extLst>
                        <a:ext uri="{28A0092B-C50C-407E-A947-70E740481C1C}">
                          <a14:useLocalDpi xmlns:a14="http://schemas.microsoft.com/office/drawing/2010/main" val="0"/>
                        </a:ext>
                      </a:extLst>
                    </a:blip>
                    <a:srcRect l="2913" t="1785" r="3883" b="1071"/>
                    <a:stretch>
                      <a:fillRect/>
                    </a:stretch>
                  </pic:blipFill>
                  <pic:spPr>
                    <a:xfrm>
                      <a:off x="0" y="0"/>
                      <a:ext cx="2190750" cy="2076450"/>
                    </a:xfrm>
                    <a:prstGeom prst="rect">
                      <a:avLst/>
                    </a:prstGeom>
                    <a:noFill/>
                    <a:ln w="19050" cmpd="sng">
                      <a:solidFill>
                        <a:srgbClr val="000000"/>
                      </a:solidFill>
                      <a:miter lim="800000"/>
                      <a:headEnd/>
                      <a:tailEnd/>
                    </a:ln>
                    <a:effectLst/>
                  </pic:spPr>
                </pic:pic>
              </a:graphicData>
            </a:graphic>
          </wp:inline>
        </w:drawing>
      </w:r>
    </w:p>
    <w:p w:rsidR="000F7AD7" w:rsidRDefault="00F84DEC">
      <w:pPr>
        <w:spacing w:line="360" w:lineRule="auto"/>
        <w:textAlignment w:val="center"/>
      </w:pPr>
      <w:r>
        <w:rPr>
          <w:rFonts w:hint="eastAsia"/>
        </w:rPr>
        <w:t>8.</w:t>
      </w:r>
      <w:r>
        <w:rPr>
          <w:rFonts w:hint="eastAsia"/>
        </w:rPr>
        <w:t>北方地区突出的自然地理特征是</w:t>
      </w:r>
      <w:r>
        <w:t>（　　）</w:t>
      </w:r>
    </w:p>
    <w:p w:rsidR="000F7AD7" w:rsidRDefault="00F84DEC">
      <w:pPr>
        <w:spacing w:line="360" w:lineRule="auto"/>
        <w:textAlignment w:val="center"/>
        <w:rPr>
          <w:rFonts w:ascii="宋体"/>
        </w:rPr>
      </w:pPr>
      <w:r>
        <w:rPr>
          <w:rFonts w:hint="eastAsia"/>
        </w:rPr>
        <w:t>A.</w:t>
      </w:r>
      <w:r>
        <w:rPr>
          <w:rFonts w:hint="eastAsia"/>
        </w:rPr>
        <w:t>以干旱为主</w:t>
      </w:r>
      <w:r>
        <w:rPr>
          <w:rFonts w:hint="eastAsia"/>
        </w:rPr>
        <w:t xml:space="preserve">    B.</w:t>
      </w:r>
      <w:r>
        <w:rPr>
          <w:rFonts w:hint="eastAsia"/>
        </w:rPr>
        <w:t>以高寒为主</w:t>
      </w:r>
      <w:r>
        <w:rPr>
          <w:rFonts w:hint="eastAsia"/>
        </w:rPr>
        <w:t xml:space="preserve">    </w:t>
      </w:r>
      <w:r>
        <w:rPr>
          <w:rFonts w:ascii="宋体" w:hint="eastAsia"/>
        </w:rPr>
        <w:t>C</w:t>
      </w:r>
      <w:r>
        <w:rPr>
          <w:rFonts w:hint="eastAsia"/>
        </w:rPr>
        <w:t>.</w:t>
      </w:r>
      <w:r>
        <w:rPr>
          <w:rFonts w:ascii="宋体" w:hint="eastAsia"/>
        </w:rPr>
        <w:t>以旱地为主</w:t>
      </w:r>
      <w:r>
        <w:rPr>
          <w:rFonts w:ascii="宋体" w:hint="eastAsia"/>
        </w:rPr>
        <w:t xml:space="preserve">    D</w:t>
      </w:r>
      <w:r>
        <w:rPr>
          <w:rFonts w:hint="eastAsia"/>
        </w:rPr>
        <w:t>.</w:t>
      </w:r>
      <w:r>
        <w:rPr>
          <w:rFonts w:ascii="宋体" w:hint="eastAsia"/>
        </w:rPr>
        <w:t>以水田为主</w:t>
      </w:r>
    </w:p>
    <w:p w:rsidR="000F7AD7" w:rsidRDefault="00F84DEC">
      <w:pPr>
        <w:spacing w:line="360" w:lineRule="auto"/>
        <w:textAlignment w:val="center"/>
      </w:pPr>
      <w:r>
        <w:rPr>
          <w:rFonts w:hint="eastAsia"/>
        </w:rPr>
        <w:t>9.</w:t>
      </w:r>
      <w:r>
        <w:rPr>
          <w:rFonts w:hint="eastAsia"/>
        </w:rPr>
        <w:t>有关北方地区内部差异的叙述，正确的是</w:t>
      </w:r>
      <w:r>
        <w:t>（　　）</w:t>
      </w:r>
    </w:p>
    <w:p w:rsidR="000F7AD7" w:rsidRDefault="00F84DEC">
      <w:pPr>
        <w:spacing w:line="360" w:lineRule="auto"/>
        <w:textAlignment w:val="center"/>
      </w:pPr>
      <w:r>
        <w:rPr>
          <w:rFonts w:hint="eastAsia"/>
        </w:rPr>
        <w:t>A.</w:t>
      </w:r>
      <w:r>
        <w:rPr>
          <w:rFonts w:hint="eastAsia"/>
        </w:rPr>
        <w:t>①地区位于我国地势的第三级阶梯，地形以平原为主</w:t>
      </w:r>
    </w:p>
    <w:p w:rsidR="000F7AD7" w:rsidRDefault="00F84DEC">
      <w:pPr>
        <w:spacing w:line="360" w:lineRule="auto"/>
        <w:textAlignment w:val="center"/>
      </w:pPr>
      <w:r>
        <w:rPr>
          <w:rFonts w:hint="eastAsia"/>
        </w:rPr>
        <w:lastRenderedPageBreak/>
        <w:t>B.</w:t>
      </w:r>
      <w:r>
        <w:rPr>
          <w:rFonts w:hint="eastAsia"/>
        </w:rPr>
        <w:t>②地区黄土广布，水土流失严重</w:t>
      </w:r>
    </w:p>
    <w:p w:rsidR="000F7AD7" w:rsidRDefault="00F84DEC">
      <w:pPr>
        <w:spacing w:line="360" w:lineRule="auto"/>
        <w:textAlignment w:val="center"/>
      </w:pPr>
      <w:r>
        <w:rPr>
          <w:rFonts w:hint="eastAsia"/>
        </w:rPr>
        <w:t>C.</w:t>
      </w:r>
      <w:r>
        <w:rPr>
          <w:rFonts w:hint="eastAsia"/>
        </w:rPr>
        <w:t>①、③地区相比，传统民居以窑洞为主的是③地区</w:t>
      </w:r>
    </w:p>
    <w:p w:rsidR="000F7AD7" w:rsidRDefault="00F84DEC">
      <w:pPr>
        <w:spacing w:line="360" w:lineRule="auto"/>
        <w:textAlignment w:val="center"/>
        <w:rPr>
          <w:rFonts w:ascii="宋体"/>
        </w:rPr>
      </w:pPr>
      <w:r>
        <w:rPr>
          <w:rFonts w:ascii="宋体" w:hint="eastAsia"/>
        </w:rPr>
        <w:t>D</w:t>
      </w:r>
      <w:r>
        <w:rPr>
          <w:rFonts w:hint="eastAsia"/>
        </w:rPr>
        <w:t>.</w:t>
      </w:r>
      <w:r>
        <w:rPr>
          <w:rFonts w:ascii="宋体" w:hint="eastAsia"/>
        </w:rPr>
        <w:t>②、③地区相比，作物熟制为一年一熟的是②地区</w:t>
      </w:r>
    </w:p>
    <w:p w:rsidR="000F7AD7" w:rsidRDefault="00F84DEC">
      <w:pPr>
        <w:pStyle w:val="a8"/>
        <w:shd w:val="clear" w:color="auto" w:fill="FFFFFF"/>
        <w:spacing w:beforeAutospacing="0" w:afterAutospacing="0" w:line="240" w:lineRule="atLeast"/>
        <w:rPr>
          <w:color w:val="000000"/>
          <w:sz w:val="14"/>
          <w:szCs w:val="14"/>
        </w:rPr>
      </w:pPr>
      <w:r>
        <w:rPr>
          <w:rFonts w:hint="eastAsia"/>
          <w:color w:val="000000"/>
          <w:sz w:val="21"/>
          <w:szCs w:val="21"/>
        </w:rPr>
        <w:t>(2017</w:t>
      </w:r>
      <w:r>
        <w:rPr>
          <w:rFonts w:hint="eastAsia"/>
          <w:color w:val="000000"/>
          <w:sz w:val="21"/>
          <w:szCs w:val="21"/>
        </w:rPr>
        <w:t>·烟台</w:t>
      </w:r>
      <w:r>
        <w:rPr>
          <w:rFonts w:hint="eastAsia"/>
          <w:color w:val="000000"/>
          <w:sz w:val="21"/>
          <w:szCs w:val="21"/>
        </w:rPr>
        <w:t>)</w:t>
      </w:r>
      <w:r>
        <w:rPr>
          <w:rFonts w:hint="eastAsia"/>
          <w:color w:val="000000"/>
          <w:sz w:val="21"/>
          <w:szCs w:val="21"/>
        </w:rPr>
        <w:t>每到春季，我国某地常会出现如下图所示的大口井岸边布满抽水机的“壮观景象”。据此回答</w:t>
      </w:r>
      <w:r>
        <w:rPr>
          <w:rFonts w:hint="eastAsia"/>
          <w:color w:val="000000"/>
          <w:sz w:val="21"/>
          <w:szCs w:val="21"/>
        </w:rPr>
        <w:t>10-11</w:t>
      </w:r>
      <w:r>
        <w:rPr>
          <w:rFonts w:hint="eastAsia"/>
          <w:color w:val="000000"/>
          <w:sz w:val="21"/>
          <w:szCs w:val="21"/>
        </w:rPr>
        <w:t>题。</w:t>
      </w:r>
    </w:p>
    <w:p w:rsidR="000F7AD7" w:rsidRDefault="00F84DEC">
      <w:pPr>
        <w:pStyle w:val="a8"/>
        <w:shd w:val="clear" w:color="auto" w:fill="FFFFFF"/>
        <w:spacing w:beforeAutospacing="0" w:afterAutospacing="0" w:line="240" w:lineRule="atLeast"/>
        <w:jc w:val="center"/>
        <w:rPr>
          <w:color w:val="000000"/>
          <w:sz w:val="14"/>
          <w:szCs w:val="14"/>
        </w:rPr>
      </w:pPr>
      <w:r>
        <w:rPr>
          <w:color w:val="000000"/>
          <w:sz w:val="14"/>
          <w:szCs w:val="14"/>
        </w:rPr>
        <w:fldChar w:fldCharType="begin"/>
      </w:r>
      <w:r>
        <w:rPr>
          <w:color w:val="000000"/>
          <w:sz w:val="14"/>
          <w:szCs w:val="14"/>
        </w:rPr>
        <w:instrText xml:space="preserve"> INCLUDEPICTURE "http://img.manfen5.com/res/CZDL/web/STSource/2018100407041991399553/SYS201810040704228066353827_ST/SYS201810040704228066353827_ST.001.png" \* MERGEFORMATINET </w:instrText>
      </w:r>
      <w:r>
        <w:rPr>
          <w:color w:val="000000"/>
          <w:sz w:val="14"/>
          <w:szCs w:val="14"/>
        </w:rPr>
        <w:fldChar w:fldCharType="separate"/>
      </w:r>
      <w:r>
        <w:rPr>
          <w:noProof/>
          <w:color w:val="000000"/>
          <w:sz w:val="14"/>
          <w:szCs w:val="14"/>
        </w:rPr>
        <w:drawing>
          <wp:inline distT="0" distB="0" distL="114300" distR="114300">
            <wp:extent cx="1828800" cy="1085850"/>
            <wp:effectExtent l="0" t="0" r="0" b="0"/>
            <wp:docPr id="1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1"/>
                    <pic:cNvPicPr>
                      <a:picLocks noChangeAspect="1"/>
                    </pic:cNvPicPr>
                  </pic:nvPicPr>
                  <pic:blipFill>
                    <a:blip r:embed="rId616" r:link="rId617"/>
                    <a:stretch>
                      <a:fillRect/>
                    </a:stretch>
                  </pic:blipFill>
                  <pic:spPr>
                    <a:xfrm>
                      <a:off x="0" y="0"/>
                      <a:ext cx="1828800" cy="1085850"/>
                    </a:xfrm>
                    <a:prstGeom prst="rect">
                      <a:avLst/>
                    </a:prstGeom>
                    <a:noFill/>
                    <a:ln w="9525">
                      <a:noFill/>
                    </a:ln>
                  </pic:spPr>
                </pic:pic>
              </a:graphicData>
            </a:graphic>
          </wp:inline>
        </w:drawing>
      </w:r>
      <w:r>
        <w:rPr>
          <w:color w:val="000000"/>
          <w:sz w:val="14"/>
          <w:szCs w:val="14"/>
        </w:rPr>
        <w:fldChar w:fldCharType="end"/>
      </w:r>
    </w:p>
    <w:p w:rsidR="000F7AD7" w:rsidRDefault="00F84DEC">
      <w:pPr>
        <w:pStyle w:val="a8"/>
        <w:shd w:val="clear" w:color="auto" w:fill="FFFFFF"/>
        <w:spacing w:beforeAutospacing="0" w:afterAutospacing="0" w:line="240" w:lineRule="atLeast"/>
      </w:pPr>
      <w:r>
        <w:rPr>
          <w:rFonts w:hint="eastAsia"/>
          <w:color w:val="000000"/>
          <w:sz w:val="21"/>
          <w:szCs w:val="21"/>
        </w:rPr>
        <w:t>10</w:t>
      </w:r>
      <w:r>
        <w:rPr>
          <w:color w:val="000000"/>
          <w:sz w:val="21"/>
          <w:szCs w:val="21"/>
        </w:rPr>
        <w:t>.</w:t>
      </w:r>
      <w:r>
        <w:rPr>
          <w:rFonts w:hint="eastAsia"/>
          <w:color w:val="000000"/>
          <w:sz w:val="21"/>
          <w:szCs w:val="21"/>
        </w:rPr>
        <w:t>这种现象是由某种自然灾害造成的，为了避免这种灾害频繁发生，下列做法正确的是</w:t>
      </w:r>
      <w:r>
        <w:t>（　　）</w:t>
      </w:r>
    </w:p>
    <w:p w:rsidR="000F7AD7" w:rsidRDefault="00F84DEC">
      <w:pPr>
        <w:pStyle w:val="a8"/>
        <w:shd w:val="clear" w:color="auto" w:fill="FFFFFF"/>
        <w:spacing w:beforeAutospacing="0" w:afterAutospacing="0" w:line="240" w:lineRule="atLeast"/>
        <w:rPr>
          <w:color w:val="000000"/>
          <w:sz w:val="14"/>
          <w:szCs w:val="14"/>
        </w:rPr>
      </w:pPr>
      <w:r>
        <w:rPr>
          <w:rFonts w:hint="eastAsia"/>
          <w:color w:val="000000"/>
          <w:sz w:val="21"/>
          <w:szCs w:val="21"/>
        </w:rPr>
        <w:t>①种植耐旱作物</w:t>
      </w:r>
      <w:r>
        <w:rPr>
          <w:rFonts w:hint="eastAsia"/>
          <w:color w:val="000000"/>
          <w:sz w:val="21"/>
          <w:szCs w:val="21"/>
        </w:rPr>
        <w:t xml:space="preserve">        </w:t>
      </w:r>
      <w:r>
        <w:rPr>
          <w:rFonts w:hint="eastAsia"/>
          <w:color w:val="000000"/>
          <w:sz w:val="21"/>
          <w:szCs w:val="21"/>
        </w:rPr>
        <w:t>②大水漫灌</w:t>
      </w:r>
      <w:r>
        <w:rPr>
          <w:rFonts w:hint="eastAsia"/>
          <w:color w:val="000000"/>
          <w:sz w:val="21"/>
          <w:szCs w:val="21"/>
        </w:rPr>
        <w:t xml:space="preserve">        </w:t>
      </w:r>
      <w:r>
        <w:rPr>
          <w:rFonts w:hint="eastAsia"/>
          <w:color w:val="000000"/>
          <w:sz w:val="21"/>
          <w:szCs w:val="21"/>
        </w:rPr>
        <w:t>③跨流域调水</w:t>
      </w:r>
      <w:r>
        <w:rPr>
          <w:rFonts w:hint="eastAsia"/>
          <w:color w:val="000000"/>
          <w:sz w:val="21"/>
          <w:szCs w:val="21"/>
        </w:rPr>
        <w:t xml:space="preserve">        </w:t>
      </w:r>
      <w:r>
        <w:rPr>
          <w:rFonts w:hint="eastAsia"/>
          <w:color w:val="000000"/>
          <w:sz w:val="21"/>
          <w:szCs w:val="21"/>
        </w:rPr>
        <w:t>④修建水库塘坝</w:t>
      </w:r>
    </w:p>
    <w:p w:rsidR="000F7AD7" w:rsidRDefault="00F84DEC">
      <w:pPr>
        <w:pStyle w:val="a8"/>
        <w:shd w:val="clear" w:color="auto" w:fill="FFFFFF"/>
        <w:spacing w:beforeAutospacing="0" w:afterAutospacing="0" w:line="240" w:lineRule="atLeast"/>
        <w:rPr>
          <w:color w:val="000000"/>
          <w:sz w:val="14"/>
          <w:szCs w:val="14"/>
        </w:rPr>
      </w:pPr>
      <w:r>
        <w:rPr>
          <w:color w:val="000000"/>
          <w:sz w:val="21"/>
          <w:szCs w:val="21"/>
        </w:rPr>
        <w:t>A.</w:t>
      </w:r>
      <w:r>
        <w:rPr>
          <w:rFonts w:hint="eastAsia"/>
          <w:color w:val="000000"/>
          <w:sz w:val="21"/>
          <w:szCs w:val="21"/>
        </w:rPr>
        <w:t>①②③</w:t>
      </w:r>
      <w:r>
        <w:rPr>
          <w:color w:val="000000"/>
          <w:sz w:val="21"/>
          <w:szCs w:val="21"/>
        </w:rPr>
        <w:t>    B.</w:t>
      </w:r>
      <w:r>
        <w:rPr>
          <w:rFonts w:hint="eastAsia"/>
          <w:color w:val="000000"/>
          <w:sz w:val="21"/>
          <w:szCs w:val="21"/>
        </w:rPr>
        <w:t>②③④</w:t>
      </w:r>
      <w:r>
        <w:rPr>
          <w:color w:val="000000"/>
          <w:sz w:val="21"/>
          <w:szCs w:val="21"/>
        </w:rPr>
        <w:t>    C.</w:t>
      </w:r>
      <w:r>
        <w:rPr>
          <w:rFonts w:hint="eastAsia"/>
          <w:color w:val="000000"/>
          <w:sz w:val="21"/>
          <w:szCs w:val="21"/>
        </w:rPr>
        <w:t>①③④</w:t>
      </w:r>
      <w:r>
        <w:rPr>
          <w:color w:val="000000"/>
          <w:sz w:val="21"/>
          <w:szCs w:val="21"/>
        </w:rPr>
        <w:t>    D.</w:t>
      </w:r>
      <w:r>
        <w:rPr>
          <w:rFonts w:hint="eastAsia"/>
          <w:color w:val="000000"/>
          <w:sz w:val="21"/>
          <w:szCs w:val="21"/>
        </w:rPr>
        <w:t>①②④</w:t>
      </w:r>
    </w:p>
    <w:p w:rsidR="000F7AD7" w:rsidRDefault="00F84DEC">
      <w:pPr>
        <w:pStyle w:val="a8"/>
        <w:shd w:val="clear" w:color="auto" w:fill="FFFFFF"/>
        <w:spacing w:beforeAutospacing="0" w:afterAutospacing="0" w:line="240" w:lineRule="atLeast"/>
        <w:rPr>
          <w:color w:val="000000"/>
          <w:sz w:val="14"/>
          <w:szCs w:val="14"/>
        </w:rPr>
      </w:pPr>
      <w:r>
        <w:rPr>
          <w:rFonts w:hint="eastAsia"/>
          <w:color w:val="000000"/>
          <w:sz w:val="21"/>
          <w:szCs w:val="21"/>
        </w:rPr>
        <w:t>11.</w:t>
      </w:r>
      <w:r>
        <w:rPr>
          <w:rFonts w:hint="eastAsia"/>
          <w:color w:val="000000"/>
          <w:sz w:val="21"/>
          <w:szCs w:val="21"/>
        </w:rPr>
        <w:t>这种现象最有可能出现在</w:t>
      </w:r>
      <w:r>
        <w:t>（　　）</w:t>
      </w:r>
    </w:p>
    <w:p w:rsidR="000F7AD7" w:rsidRDefault="00F84DEC">
      <w:pPr>
        <w:pStyle w:val="a8"/>
        <w:shd w:val="clear" w:color="auto" w:fill="FFFFFF"/>
        <w:spacing w:beforeAutospacing="0" w:afterAutospacing="0" w:line="240" w:lineRule="atLeast"/>
        <w:rPr>
          <w:color w:val="000000"/>
          <w:sz w:val="14"/>
          <w:szCs w:val="14"/>
        </w:rPr>
      </w:pPr>
      <w:r>
        <w:rPr>
          <w:color w:val="000000"/>
          <w:sz w:val="21"/>
          <w:szCs w:val="21"/>
        </w:rPr>
        <w:t>A.</w:t>
      </w:r>
      <w:r>
        <w:rPr>
          <w:rFonts w:hint="eastAsia"/>
          <w:color w:val="000000"/>
          <w:sz w:val="21"/>
          <w:szCs w:val="21"/>
        </w:rPr>
        <w:t>华北平原</w:t>
      </w:r>
      <w:r>
        <w:rPr>
          <w:rFonts w:hint="eastAsia"/>
          <w:color w:val="000000"/>
          <w:sz w:val="21"/>
          <w:szCs w:val="21"/>
        </w:rPr>
        <w:t xml:space="preserve">       </w:t>
      </w:r>
      <w:r>
        <w:rPr>
          <w:color w:val="000000"/>
          <w:sz w:val="21"/>
          <w:szCs w:val="21"/>
        </w:rPr>
        <w:t>B.</w:t>
      </w:r>
      <w:r>
        <w:rPr>
          <w:rFonts w:hint="eastAsia"/>
          <w:color w:val="000000"/>
          <w:sz w:val="21"/>
          <w:szCs w:val="21"/>
        </w:rPr>
        <w:t>珠江三角洲</w:t>
      </w:r>
      <w:r>
        <w:rPr>
          <w:rFonts w:hint="eastAsia"/>
          <w:color w:val="000000"/>
          <w:sz w:val="21"/>
          <w:szCs w:val="21"/>
        </w:rPr>
        <w:t xml:space="preserve">     </w:t>
      </w:r>
      <w:r>
        <w:rPr>
          <w:color w:val="000000"/>
          <w:sz w:val="21"/>
          <w:szCs w:val="21"/>
        </w:rPr>
        <w:t>C.</w:t>
      </w:r>
      <w:r>
        <w:rPr>
          <w:rFonts w:hint="eastAsia"/>
          <w:color w:val="000000"/>
          <w:sz w:val="21"/>
          <w:szCs w:val="21"/>
        </w:rPr>
        <w:t>青藏高原</w:t>
      </w:r>
      <w:r>
        <w:rPr>
          <w:rFonts w:hint="eastAsia"/>
          <w:color w:val="000000"/>
          <w:sz w:val="21"/>
          <w:szCs w:val="21"/>
        </w:rPr>
        <w:t xml:space="preserve">    </w:t>
      </w:r>
      <w:r>
        <w:rPr>
          <w:color w:val="000000"/>
          <w:sz w:val="21"/>
          <w:szCs w:val="21"/>
        </w:rPr>
        <w:t>D.</w:t>
      </w:r>
      <w:r>
        <w:rPr>
          <w:rFonts w:hint="eastAsia"/>
          <w:color w:val="000000"/>
          <w:sz w:val="21"/>
          <w:szCs w:val="21"/>
        </w:rPr>
        <w:t>塔里木盆地</w:t>
      </w:r>
    </w:p>
    <w:p w:rsidR="000F7AD7" w:rsidRDefault="00F84DEC">
      <w:pPr>
        <w:pStyle w:val="a8"/>
        <w:shd w:val="clear" w:color="auto" w:fill="FFFFFF"/>
        <w:spacing w:beforeAutospacing="0" w:afterAutospacing="0" w:line="240" w:lineRule="atLeast"/>
        <w:rPr>
          <w:color w:val="000000"/>
          <w:sz w:val="21"/>
          <w:szCs w:val="21"/>
        </w:rPr>
      </w:pPr>
      <w:r>
        <w:rPr>
          <w:rFonts w:hint="eastAsia"/>
          <w:color w:val="000000"/>
          <w:sz w:val="21"/>
          <w:szCs w:val="21"/>
        </w:rPr>
        <w:t>(2018</w:t>
      </w:r>
      <w:r>
        <w:rPr>
          <w:rFonts w:hint="eastAsia"/>
          <w:color w:val="000000"/>
          <w:sz w:val="21"/>
          <w:szCs w:val="21"/>
        </w:rPr>
        <w:t>·成都</w:t>
      </w:r>
      <w:r>
        <w:rPr>
          <w:rFonts w:hint="eastAsia"/>
          <w:color w:val="000000"/>
          <w:sz w:val="21"/>
          <w:szCs w:val="21"/>
        </w:rPr>
        <w:t>)</w:t>
      </w:r>
      <w:r>
        <w:rPr>
          <w:color w:val="000000"/>
          <w:sz w:val="21"/>
          <w:szCs w:val="21"/>
        </w:rPr>
        <w:t>下图为</w:t>
      </w:r>
      <w:r>
        <w:rPr>
          <w:color w:val="000000"/>
          <w:sz w:val="21"/>
          <w:szCs w:val="21"/>
        </w:rPr>
        <w:t>“</w:t>
      </w:r>
      <w:r>
        <w:rPr>
          <w:color w:val="000000"/>
          <w:sz w:val="21"/>
          <w:szCs w:val="21"/>
        </w:rPr>
        <w:t>中国四大地理区域图</w:t>
      </w:r>
      <w:r>
        <w:rPr>
          <w:color w:val="000000"/>
          <w:sz w:val="21"/>
          <w:szCs w:val="21"/>
        </w:rPr>
        <w:t>”</w:t>
      </w:r>
      <w:r>
        <w:rPr>
          <w:color w:val="000000"/>
          <w:sz w:val="21"/>
          <w:szCs w:val="21"/>
        </w:rPr>
        <w:t>。读</w:t>
      </w:r>
      <w:proofErr w:type="gramStart"/>
      <w:r>
        <w:rPr>
          <w:color w:val="000000"/>
          <w:sz w:val="21"/>
          <w:szCs w:val="21"/>
        </w:rPr>
        <w:t>图完成</w:t>
      </w:r>
      <w:proofErr w:type="gramEnd"/>
      <w:r>
        <w:rPr>
          <w:color w:val="000000"/>
          <w:sz w:val="21"/>
          <w:szCs w:val="21"/>
        </w:rPr>
        <w:t>下面小题。</w:t>
      </w:r>
    </w:p>
    <w:p w:rsidR="000F7AD7" w:rsidRDefault="00F84DEC">
      <w:pPr>
        <w:pStyle w:val="Normal1"/>
        <w:spacing w:line="360" w:lineRule="auto"/>
        <w:jc w:val="center"/>
        <w:textAlignment w:val="center"/>
        <w:rPr>
          <w:color w:val="000000"/>
        </w:rPr>
      </w:pPr>
      <w:r>
        <w:rPr>
          <w:rFonts w:ascii="宋体" w:hAnsi="宋体"/>
          <w:noProof/>
          <w:color w:val="000000"/>
        </w:rPr>
        <w:drawing>
          <wp:inline distT="0" distB="0" distL="0" distR="0">
            <wp:extent cx="3543300" cy="2581275"/>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109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a:xfrm>
                      <a:off x="0" y="0"/>
                      <a:ext cx="3543300" cy="2581275"/>
                    </a:xfrm>
                    <a:prstGeom prst="rect">
                      <a:avLst/>
                    </a:prstGeom>
                    <a:noFill/>
                    <a:ln>
                      <a:noFill/>
                    </a:ln>
                    <a:effectLst/>
                  </pic:spPr>
                </pic:pic>
              </a:graphicData>
            </a:graphic>
          </wp:inline>
        </w:drawing>
      </w:r>
    </w:p>
    <w:p w:rsidR="000F7AD7" w:rsidRDefault="00F84DEC">
      <w:pPr>
        <w:pStyle w:val="a8"/>
        <w:shd w:val="clear" w:color="auto" w:fill="FFFFFF"/>
        <w:spacing w:beforeAutospacing="0" w:afterAutospacing="0" w:line="240" w:lineRule="atLeast"/>
      </w:pPr>
      <w:r>
        <w:rPr>
          <w:rFonts w:hint="eastAsia"/>
          <w:color w:val="000000"/>
          <w:sz w:val="21"/>
          <w:szCs w:val="21"/>
        </w:rPr>
        <w:t>12.</w:t>
      </w:r>
      <w:r>
        <w:rPr>
          <w:color w:val="000000"/>
          <w:sz w:val="21"/>
          <w:szCs w:val="21"/>
        </w:rPr>
        <w:t>青稞主要分布在</w:t>
      </w:r>
      <w:r>
        <w:t>（　　）</w:t>
      </w:r>
    </w:p>
    <w:p w:rsidR="000F7AD7" w:rsidRDefault="00F84DEC">
      <w:pPr>
        <w:pStyle w:val="a8"/>
        <w:shd w:val="clear" w:color="auto" w:fill="FFFFFF"/>
        <w:spacing w:beforeAutospacing="0" w:afterAutospacing="0" w:line="240" w:lineRule="atLeast"/>
        <w:rPr>
          <w:color w:val="000000"/>
          <w:sz w:val="21"/>
          <w:szCs w:val="21"/>
        </w:rPr>
      </w:pPr>
      <w:r>
        <w:rPr>
          <w:color w:val="000000"/>
          <w:sz w:val="21"/>
          <w:szCs w:val="21"/>
        </w:rPr>
        <w:t>A.①</w:t>
      </w:r>
      <w:r>
        <w:rPr>
          <w:color w:val="000000"/>
          <w:sz w:val="21"/>
          <w:szCs w:val="21"/>
        </w:rPr>
        <w:t>区域</w:t>
      </w:r>
      <w:r>
        <w:rPr>
          <w:rFonts w:hint="eastAsia"/>
          <w:color w:val="000000"/>
          <w:sz w:val="21"/>
          <w:szCs w:val="21"/>
        </w:rPr>
        <w:t xml:space="preserve">        </w:t>
      </w:r>
      <w:r>
        <w:rPr>
          <w:color w:val="000000"/>
          <w:sz w:val="21"/>
          <w:szCs w:val="21"/>
        </w:rPr>
        <w:t>B.②</w:t>
      </w:r>
      <w:r>
        <w:rPr>
          <w:color w:val="000000"/>
          <w:sz w:val="21"/>
          <w:szCs w:val="21"/>
        </w:rPr>
        <w:t>区域</w:t>
      </w:r>
      <w:r>
        <w:rPr>
          <w:rFonts w:hint="eastAsia"/>
          <w:color w:val="000000"/>
          <w:sz w:val="21"/>
          <w:szCs w:val="21"/>
        </w:rPr>
        <w:t xml:space="preserve">        </w:t>
      </w:r>
      <w:r>
        <w:rPr>
          <w:color w:val="000000"/>
          <w:sz w:val="21"/>
          <w:szCs w:val="21"/>
        </w:rPr>
        <w:t>C.③</w:t>
      </w:r>
      <w:r>
        <w:rPr>
          <w:color w:val="000000"/>
          <w:sz w:val="21"/>
          <w:szCs w:val="21"/>
        </w:rPr>
        <w:t>区域</w:t>
      </w:r>
      <w:r>
        <w:rPr>
          <w:rFonts w:hint="eastAsia"/>
          <w:color w:val="000000"/>
          <w:sz w:val="21"/>
          <w:szCs w:val="21"/>
        </w:rPr>
        <w:t xml:space="preserve">        </w:t>
      </w:r>
      <w:r>
        <w:rPr>
          <w:color w:val="000000"/>
          <w:sz w:val="21"/>
          <w:szCs w:val="21"/>
        </w:rPr>
        <w:t>D.④</w:t>
      </w:r>
      <w:r>
        <w:rPr>
          <w:color w:val="000000"/>
          <w:sz w:val="21"/>
          <w:szCs w:val="21"/>
        </w:rPr>
        <w:t>区域</w:t>
      </w:r>
    </w:p>
    <w:p w:rsidR="000F7AD7" w:rsidRDefault="00F84DEC">
      <w:pPr>
        <w:pStyle w:val="a8"/>
        <w:shd w:val="clear" w:color="auto" w:fill="FFFFFF"/>
        <w:spacing w:beforeAutospacing="0" w:afterAutospacing="0" w:line="240" w:lineRule="atLeast"/>
      </w:pPr>
      <w:r>
        <w:rPr>
          <w:rFonts w:hint="eastAsia"/>
          <w:color w:val="000000"/>
          <w:sz w:val="21"/>
          <w:szCs w:val="21"/>
        </w:rPr>
        <w:t>13</w:t>
      </w:r>
      <w:r>
        <w:rPr>
          <w:color w:val="000000"/>
          <w:sz w:val="21"/>
          <w:szCs w:val="21"/>
        </w:rPr>
        <w:t>.</w:t>
      </w:r>
      <w:r>
        <w:rPr>
          <w:color w:val="000000"/>
          <w:sz w:val="21"/>
          <w:szCs w:val="21"/>
        </w:rPr>
        <w:t>以干旱为主要特征的是</w:t>
      </w:r>
      <w:r>
        <w:t>（　　）</w:t>
      </w:r>
    </w:p>
    <w:p w:rsidR="000F7AD7" w:rsidRDefault="00F84DEC">
      <w:pPr>
        <w:pStyle w:val="a8"/>
        <w:shd w:val="clear" w:color="auto" w:fill="FFFFFF"/>
        <w:spacing w:beforeAutospacing="0" w:afterAutospacing="0" w:line="240" w:lineRule="atLeast"/>
        <w:rPr>
          <w:color w:val="000000"/>
          <w:sz w:val="21"/>
          <w:szCs w:val="21"/>
        </w:rPr>
      </w:pPr>
      <w:r>
        <w:rPr>
          <w:color w:val="000000"/>
          <w:sz w:val="21"/>
          <w:szCs w:val="21"/>
        </w:rPr>
        <w:t>A.①</w:t>
      </w:r>
      <w:r>
        <w:rPr>
          <w:color w:val="000000"/>
          <w:sz w:val="21"/>
          <w:szCs w:val="21"/>
        </w:rPr>
        <w:t>区域</w:t>
      </w:r>
      <w:r>
        <w:rPr>
          <w:rFonts w:hint="eastAsia"/>
          <w:color w:val="000000"/>
          <w:sz w:val="21"/>
          <w:szCs w:val="21"/>
        </w:rPr>
        <w:t xml:space="preserve">        </w:t>
      </w:r>
      <w:r>
        <w:rPr>
          <w:color w:val="000000"/>
          <w:sz w:val="21"/>
          <w:szCs w:val="21"/>
        </w:rPr>
        <w:t>B.②</w:t>
      </w:r>
      <w:r>
        <w:rPr>
          <w:color w:val="000000"/>
          <w:sz w:val="21"/>
          <w:szCs w:val="21"/>
        </w:rPr>
        <w:t>区域</w:t>
      </w:r>
      <w:r>
        <w:rPr>
          <w:rFonts w:hint="eastAsia"/>
          <w:color w:val="000000"/>
          <w:sz w:val="21"/>
          <w:szCs w:val="21"/>
        </w:rPr>
        <w:t xml:space="preserve">    </w:t>
      </w:r>
      <w:r>
        <w:rPr>
          <w:color w:val="000000"/>
          <w:sz w:val="21"/>
          <w:szCs w:val="21"/>
        </w:rPr>
        <w:t xml:space="preserve">    C.③</w:t>
      </w:r>
      <w:r>
        <w:rPr>
          <w:color w:val="000000"/>
          <w:sz w:val="21"/>
          <w:szCs w:val="21"/>
        </w:rPr>
        <w:t>区域</w:t>
      </w:r>
      <w:r>
        <w:rPr>
          <w:color w:val="000000"/>
          <w:sz w:val="21"/>
          <w:szCs w:val="21"/>
        </w:rPr>
        <w:t xml:space="preserve">   </w:t>
      </w:r>
      <w:r>
        <w:rPr>
          <w:rFonts w:hint="eastAsia"/>
          <w:color w:val="000000"/>
          <w:sz w:val="21"/>
          <w:szCs w:val="21"/>
        </w:rPr>
        <w:t xml:space="preserve">    </w:t>
      </w:r>
      <w:r>
        <w:rPr>
          <w:color w:val="000000"/>
          <w:sz w:val="21"/>
          <w:szCs w:val="21"/>
        </w:rPr>
        <w:t xml:space="preserve"> D.④</w:t>
      </w:r>
      <w:r>
        <w:rPr>
          <w:color w:val="000000"/>
          <w:sz w:val="21"/>
          <w:szCs w:val="21"/>
        </w:rPr>
        <w:t>区域</w:t>
      </w:r>
    </w:p>
    <w:p w:rsidR="000F7AD7" w:rsidRDefault="00F84DEC">
      <w:pPr>
        <w:pStyle w:val="a8"/>
        <w:shd w:val="clear" w:color="auto" w:fill="FFFFFF"/>
        <w:spacing w:beforeAutospacing="0" w:afterAutospacing="0" w:line="240" w:lineRule="atLeast"/>
      </w:pPr>
      <w:r>
        <w:rPr>
          <w:rFonts w:hint="eastAsia"/>
          <w:color w:val="000000"/>
          <w:sz w:val="21"/>
          <w:szCs w:val="21"/>
        </w:rPr>
        <w:t>14</w:t>
      </w:r>
      <w:r>
        <w:rPr>
          <w:color w:val="000000"/>
          <w:sz w:val="21"/>
          <w:szCs w:val="21"/>
        </w:rPr>
        <w:t>.</w:t>
      </w:r>
      <w:r>
        <w:rPr>
          <w:color w:val="000000"/>
          <w:sz w:val="21"/>
          <w:szCs w:val="21"/>
        </w:rPr>
        <w:t>下列旅游景点分布在</w:t>
      </w:r>
      <w:r>
        <w:rPr>
          <w:color w:val="000000"/>
          <w:sz w:val="21"/>
          <w:szCs w:val="21"/>
        </w:rPr>
        <w:t>④</w:t>
      </w:r>
      <w:r>
        <w:rPr>
          <w:color w:val="000000"/>
          <w:sz w:val="21"/>
          <w:szCs w:val="21"/>
        </w:rPr>
        <w:t>区域的是</w:t>
      </w:r>
      <w:r>
        <w:t>（　　）</w:t>
      </w:r>
    </w:p>
    <w:p w:rsidR="000F7AD7" w:rsidRDefault="00F84DEC">
      <w:pPr>
        <w:pStyle w:val="a8"/>
        <w:shd w:val="clear" w:color="auto" w:fill="FFFFFF"/>
        <w:spacing w:beforeAutospacing="0" w:afterAutospacing="0" w:line="240" w:lineRule="atLeast"/>
        <w:rPr>
          <w:color w:val="000000"/>
          <w:sz w:val="21"/>
          <w:szCs w:val="21"/>
        </w:rPr>
      </w:pPr>
      <w:r>
        <w:rPr>
          <w:color w:val="000000"/>
          <w:sz w:val="21"/>
          <w:szCs w:val="21"/>
        </w:rPr>
        <w:t>A.</w:t>
      </w:r>
      <w:r>
        <w:rPr>
          <w:color w:val="000000"/>
          <w:sz w:val="21"/>
          <w:szCs w:val="21"/>
        </w:rPr>
        <w:t>阿里山</w:t>
      </w:r>
      <w:r>
        <w:rPr>
          <w:rFonts w:hint="eastAsia"/>
          <w:color w:val="000000"/>
          <w:sz w:val="21"/>
          <w:szCs w:val="21"/>
        </w:rPr>
        <w:t xml:space="preserve">    </w:t>
      </w:r>
      <w:r>
        <w:rPr>
          <w:color w:val="000000"/>
          <w:sz w:val="21"/>
          <w:szCs w:val="21"/>
        </w:rPr>
        <w:t xml:space="preserve">    B.</w:t>
      </w:r>
      <w:r>
        <w:rPr>
          <w:color w:val="000000"/>
          <w:sz w:val="21"/>
          <w:szCs w:val="21"/>
        </w:rPr>
        <w:t>颐和园</w:t>
      </w:r>
      <w:r>
        <w:rPr>
          <w:color w:val="000000"/>
          <w:sz w:val="21"/>
          <w:szCs w:val="21"/>
        </w:rPr>
        <w:t xml:space="preserve">   </w:t>
      </w:r>
      <w:r>
        <w:rPr>
          <w:rFonts w:hint="eastAsia"/>
          <w:color w:val="000000"/>
          <w:sz w:val="21"/>
          <w:szCs w:val="21"/>
        </w:rPr>
        <w:t xml:space="preserve">     </w:t>
      </w:r>
      <w:r>
        <w:rPr>
          <w:color w:val="000000"/>
          <w:sz w:val="21"/>
          <w:szCs w:val="21"/>
        </w:rPr>
        <w:t>C.</w:t>
      </w:r>
      <w:r>
        <w:rPr>
          <w:color w:val="000000"/>
          <w:sz w:val="21"/>
          <w:szCs w:val="21"/>
        </w:rPr>
        <w:t>九寨沟</w:t>
      </w:r>
      <w:r>
        <w:rPr>
          <w:color w:val="000000"/>
          <w:sz w:val="21"/>
          <w:szCs w:val="21"/>
        </w:rPr>
        <w:t xml:space="preserve">   </w:t>
      </w:r>
      <w:r>
        <w:rPr>
          <w:rFonts w:hint="eastAsia"/>
          <w:color w:val="000000"/>
          <w:sz w:val="21"/>
          <w:szCs w:val="21"/>
        </w:rPr>
        <w:t xml:space="preserve">    </w:t>
      </w:r>
      <w:r>
        <w:rPr>
          <w:color w:val="000000"/>
          <w:sz w:val="21"/>
          <w:szCs w:val="21"/>
        </w:rPr>
        <w:t xml:space="preserve"> D.</w:t>
      </w:r>
      <w:r>
        <w:rPr>
          <w:color w:val="000000"/>
          <w:sz w:val="21"/>
          <w:szCs w:val="21"/>
        </w:rPr>
        <w:t>青海湖</w:t>
      </w: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F84DEC">
      <w:pPr>
        <w:pStyle w:val="a8"/>
        <w:shd w:val="clear" w:color="auto" w:fill="FFFFFF"/>
        <w:spacing w:beforeAutospacing="0" w:afterAutospacing="0" w:line="240" w:lineRule="atLeast"/>
        <w:rPr>
          <w:color w:val="000000"/>
          <w:sz w:val="21"/>
          <w:szCs w:val="21"/>
        </w:rPr>
      </w:pPr>
      <w:r>
        <w:rPr>
          <w:rFonts w:hint="eastAsia"/>
          <w:color w:val="000000"/>
          <w:sz w:val="21"/>
          <w:szCs w:val="21"/>
        </w:rPr>
        <w:t>(2018</w:t>
      </w:r>
      <w:r>
        <w:rPr>
          <w:rFonts w:hint="eastAsia"/>
          <w:color w:val="000000"/>
          <w:sz w:val="21"/>
          <w:szCs w:val="21"/>
        </w:rPr>
        <w:t>·扬州</w:t>
      </w:r>
      <w:r>
        <w:rPr>
          <w:rFonts w:hint="eastAsia"/>
          <w:color w:val="000000"/>
          <w:sz w:val="21"/>
          <w:szCs w:val="21"/>
        </w:rPr>
        <w:t>)</w:t>
      </w:r>
      <w:r>
        <w:rPr>
          <w:color w:val="000000"/>
          <w:sz w:val="21"/>
          <w:szCs w:val="21"/>
        </w:rPr>
        <w:t>如图中数字代表我国四大地理区域，读</w:t>
      </w:r>
      <w:proofErr w:type="gramStart"/>
      <w:r>
        <w:rPr>
          <w:color w:val="000000"/>
          <w:sz w:val="21"/>
          <w:szCs w:val="21"/>
        </w:rPr>
        <w:t>图完成</w:t>
      </w:r>
      <w:proofErr w:type="gramEnd"/>
      <w:r>
        <w:rPr>
          <w:rFonts w:hint="eastAsia"/>
          <w:color w:val="000000"/>
          <w:sz w:val="21"/>
          <w:szCs w:val="21"/>
        </w:rPr>
        <w:t>15-17</w:t>
      </w:r>
      <w:r>
        <w:rPr>
          <w:color w:val="000000"/>
          <w:sz w:val="21"/>
          <w:szCs w:val="21"/>
        </w:rPr>
        <w:t>题。</w:t>
      </w:r>
    </w:p>
    <w:p w:rsidR="000F7AD7" w:rsidRDefault="00F84DEC">
      <w:pPr>
        <w:spacing w:line="360" w:lineRule="auto"/>
        <w:jc w:val="center"/>
        <w:textAlignment w:val="center"/>
      </w:pPr>
      <w:r>
        <w:rPr>
          <w:noProof/>
        </w:rPr>
        <w:drawing>
          <wp:inline distT="0" distB="0" distL="0" distR="0">
            <wp:extent cx="2141855" cy="1713230"/>
            <wp:effectExtent l="0" t="0" r="1270" b="1270"/>
            <wp:docPr id="100032" name="图片 10003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图片 100032" descr=" "/>
                    <pic:cNvPicPr>
                      <a:picLocks noChangeAspect="1" noChangeArrowheads="1"/>
                    </pic:cNvPicPr>
                  </pic:nvPicPr>
                  <pic:blipFill>
                    <a:blip r:embed="rId619">
                      <a:extLst>
                        <a:ext uri="{28A0092B-C50C-407E-A947-70E740481C1C}">
                          <a14:useLocalDpi xmlns:a14="http://schemas.microsoft.com/office/drawing/2010/main" val="0"/>
                        </a:ext>
                      </a:extLst>
                    </a:blip>
                    <a:srcRect r="502" b="627"/>
                    <a:stretch>
                      <a:fillRect/>
                    </a:stretch>
                  </pic:blipFill>
                  <pic:spPr>
                    <a:xfrm>
                      <a:off x="0" y="0"/>
                      <a:ext cx="2141855" cy="1713230"/>
                    </a:xfrm>
                    <a:prstGeom prst="rect">
                      <a:avLst/>
                    </a:prstGeom>
                    <a:noFill/>
                    <a:ln>
                      <a:noFill/>
                    </a:ln>
                  </pic:spPr>
                </pic:pic>
              </a:graphicData>
            </a:graphic>
          </wp:inline>
        </w:drawing>
      </w:r>
    </w:p>
    <w:p w:rsidR="000F7AD7" w:rsidRDefault="00F84DEC">
      <w:pPr>
        <w:pStyle w:val="a8"/>
        <w:shd w:val="clear" w:color="auto" w:fill="FFFFFF"/>
        <w:spacing w:beforeAutospacing="0" w:afterAutospacing="0" w:line="240" w:lineRule="atLeast"/>
        <w:rPr>
          <w:color w:val="000000"/>
          <w:sz w:val="21"/>
          <w:szCs w:val="21"/>
        </w:rPr>
      </w:pPr>
      <w:r>
        <w:rPr>
          <w:rFonts w:hint="eastAsia"/>
          <w:color w:val="000000"/>
          <w:sz w:val="21"/>
          <w:szCs w:val="21"/>
        </w:rPr>
        <w:t>15.</w:t>
      </w:r>
      <w:r>
        <w:rPr>
          <w:color w:val="000000"/>
          <w:sz w:val="21"/>
          <w:szCs w:val="21"/>
        </w:rPr>
        <w:t>不同的地理环境，居民有不同的饮食习惯和生活方式。下列叙述正确的是（　　）</w:t>
      </w:r>
    </w:p>
    <w:p w:rsidR="000F7AD7" w:rsidRDefault="00F84DEC">
      <w:pPr>
        <w:pStyle w:val="a8"/>
        <w:shd w:val="clear" w:color="auto" w:fill="FFFFFF"/>
        <w:spacing w:beforeAutospacing="0" w:afterAutospacing="0" w:line="240" w:lineRule="atLeast"/>
        <w:rPr>
          <w:color w:val="000000"/>
          <w:sz w:val="21"/>
          <w:szCs w:val="21"/>
        </w:rPr>
      </w:pPr>
      <w:r>
        <w:rPr>
          <w:color w:val="000000"/>
          <w:sz w:val="21"/>
          <w:szCs w:val="21"/>
        </w:rPr>
        <w:t>A</w:t>
      </w:r>
      <w:r>
        <w:rPr>
          <w:rFonts w:hint="eastAsia"/>
          <w:color w:val="000000"/>
          <w:sz w:val="21"/>
          <w:szCs w:val="21"/>
        </w:rPr>
        <w:t>.</w:t>
      </w:r>
      <w:r>
        <w:rPr>
          <w:rFonts w:hint="eastAsia"/>
          <w:color w:val="000000"/>
          <w:sz w:val="21"/>
          <w:szCs w:val="21"/>
        </w:rPr>
        <w:t>①</w:t>
      </w:r>
      <w:r>
        <w:rPr>
          <w:color w:val="000000"/>
          <w:sz w:val="21"/>
          <w:szCs w:val="21"/>
        </w:rPr>
        <w:t>地区居民的主食是馒头、包子和饺子</w:t>
      </w:r>
      <w:r>
        <w:rPr>
          <w:rFonts w:hint="eastAsia"/>
          <w:color w:val="000000"/>
          <w:sz w:val="21"/>
          <w:szCs w:val="21"/>
        </w:rPr>
        <w:t xml:space="preserve">    </w:t>
      </w:r>
      <w:r>
        <w:rPr>
          <w:color w:val="000000"/>
          <w:sz w:val="21"/>
          <w:szCs w:val="21"/>
        </w:rPr>
        <w:t>B</w:t>
      </w:r>
      <w:r>
        <w:rPr>
          <w:rFonts w:hint="eastAsia"/>
          <w:color w:val="000000"/>
          <w:sz w:val="21"/>
          <w:szCs w:val="21"/>
        </w:rPr>
        <w:t>.</w:t>
      </w:r>
      <w:r>
        <w:rPr>
          <w:rFonts w:hint="eastAsia"/>
          <w:color w:val="000000"/>
          <w:sz w:val="21"/>
          <w:szCs w:val="21"/>
        </w:rPr>
        <w:t>②</w:t>
      </w:r>
      <w:r>
        <w:rPr>
          <w:color w:val="000000"/>
          <w:sz w:val="21"/>
          <w:szCs w:val="21"/>
        </w:rPr>
        <w:t>地区的藏族人喜爱喝酥油茶和青稞酒</w:t>
      </w:r>
    </w:p>
    <w:p w:rsidR="000F7AD7" w:rsidRDefault="00F84DEC">
      <w:pPr>
        <w:pStyle w:val="a8"/>
        <w:shd w:val="clear" w:color="auto" w:fill="FFFFFF"/>
        <w:spacing w:beforeAutospacing="0" w:afterAutospacing="0" w:line="240" w:lineRule="atLeast"/>
        <w:rPr>
          <w:color w:val="000000"/>
          <w:sz w:val="21"/>
          <w:szCs w:val="21"/>
        </w:rPr>
      </w:pPr>
      <w:r>
        <w:rPr>
          <w:color w:val="000000"/>
          <w:sz w:val="21"/>
          <w:szCs w:val="21"/>
        </w:rPr>
        <w:t>C</w:t>
      </w:r>
      <w:r>
        <w:rPr>
          <w:rFonts w:hint="eastAsia"/>
          <w:color w:val="000000"/>
          <w:sz w:val="21"/>
          <w:szCs w:val="21"/>
        </w:rPr>
        <w:t>.</w:t>
      </w:r>
      <w:r>
        <w:rPr>
          <w:rFonts w:hint="eastAsia"/>
          <w:color w:val="000000"/>
          <w:sz w:val="21"/>
          <w:szCs w:val="21"/>
        </w:rPr>
        <w:t>③</w:t>
      </w:r>
      <w:r>
        <w:rPr>
          <w:color w:val="000000"/>
          <w:sz w:val="21"/>
          <w:szCs w:val="21"/>
        </w:rPr>
        <w:t>地区的特色食品有汤圆、</w:t>
      </w:r>
      <w:proofErr w:type="gramStart"/>
      <w:r>
        <w:rPr>
          <w:color w:val="000000"/>
          <w:sz w:val="21"/>
          <w:szCs w:val="21"/>
        </w:rPr>
        <w:t>刀削面和年糕</w:t>
      </w:r>
      <w:r>
        <w:rPr>
          <w:rFonts w:hint="eastAsia"/>
          <w:color w:val="000000"/>
          <w:sz w:val="21"/>
          <w:szCs w:val="21"/>
        </w:rPr>
        <w:t xml:space="preserve">  </w:t>
      </w:r>
      <w:r>
        <w:rPr>
          <w:color w:val="000000"/>
          <w:sz w:val="21"/>
          <w:szCs w:val="21"/>
        </w:rPr>
        <w:t>D</w:t>
      </w:r>
      <w:proofErr w:type="gramEnd"/>
      <w:r>
        <w:rPr>
          <w:rFonts w:hint="eastAsia"/>
          <w:color w:val="000000"/>
          <w:sz w:val="21"/>
          <w:szCs w:val="21"/>
        </w:rPr>
        <w:t>.</w:t>
      </w:r>
      <w:r>
        <w:rPr>
          <w:rFonts w:hint="eastAsia"/>
          <w:color w:val="000000"/>
          <w:sz w:val="21"/>
          <w:szCs w:val="21"/>
        </w:rPr>
        <w:t>④</w:t>
      </w:r>
      <w:r>
        <w:rPr>
          <w:color w:val="000000"/>
          <w:sz w:val="21"/>
          <w:szCs w:val="21"/>
        </w:rPr>
        <w:t>地区的手抓肉、米线是当地的传统美食</w:t>
      </w:r>
    </w:p>
    <w:p w:rsidR="000F7AD7" w:rsidRDefault="00F84DEC">
      <w:pPr>
        <w:pStyle w:val="a8"/>
        <w:shd w:val="clear" w:color="auto" w:fill="FFFFFF"/>
        <w:spacing w:beforeAutospacing="0" w:afterAutospacing="0" w:line="240" w:lineRule="atLeast"/>
        <w:rPr>
          <w:color w:val="000000"/>
          <w:sz w:val="21"/>
          <w:szCs w:val="21"/>
        </w:rPr>
      </w:pPr>
      <w:r>
        <w:rPr>
          <w:rFonts w:hint="eastAsia"/>
          <w:color w:val="000000"/>
          <w:sz w:val="21"/>
          <w:szCs w:val="21"/>
        </w:rPr>
        <w:t>16</w:t>
      </w:r>
      <w:r>
        <w:rPr>
          <w:color w:val="000000"/>
          <w:sz w:val="21"/>
          <w:szCs w:val="21"/>
        </w:rPr>
        <w:t>．四大区域中农田多为旱地、以种植小麦和大豆为主、一年一熟或两年三熟的区域是（　　）</w:t>
      </w:r>
    </w:p>
    <w:p w:rsidR="000F7AD7" w:rsidRDefault="00F84DEC">
      <w:pPr>
        <w:pStyle w:val="a8"/>
        <w:shd w:val="clear" w:color="auto" w:fill="FFFFFF"/>
        <w:spacing w:beforeAutospacing="0" w:afterAutospacing="0" w:line="240" w:lineRule="atLeast"/>
        <w:rPr>
          <w:color w:val="000000"/>
          <w:sz w:val="21"/>
          <w:szCs w:val="21"/>
        </w:rPr>
      </w:pPr>
      <w:r>
        <w:rPr>
          <w:color w:val="000000"/>
          <w:sz w:val="21"/>
          <w:szCs w:val="21"/>
        </w:rPr>
        <w:t>A</w:t>
      </w:r>
      <w:r>
        <w:rPr>
          <w:rFonts w:hint="eastAsia"/>
          <w:color w:val="000000"/>
          <w:sz w:val="21"/>
          <w:szCs w:val="21"/>
        </w:rPr>
        <w:t>.</w:t>
      </w:r>
      <w:r>
        <w:rPr>
          <w:rFonts w:hint="eastAsia"/>
          <w:color w:val="000000"/>
          <w:sz w:val="21"/>
          <w:szCs w:val="21"/>
        </w:rPr>
        <w:t>①</w:t>
      </w:r>
      <w:r>
        <w:rPr>
          <w:rFonts w:hint="eastAsia"/>
          <w:color w:val="000000"/>
          <w:sz w:val="21"/>
          <w:szCs w:val="21"/>
        </w:rPr>
        <w:t xml:space="preserve">          </w:t>
      </w:r>
      <w:r>
        <w:rPr>
          <w:color w:val="000000"/>
          <w:sz w:val="21"/>
          <w:szCs w:val="21"/>
        </w:rPr>
        <w:t>B</w:t>
      </w:r>
      <w:r>
        <w:rPr>
          <w:rFonts w:hint="eastAsia"/>
          <w:color w:val="000000"/>
          <w:sz w:val="21"/>
          <w:szCs w:val="21"/>
        </w:rPr>
        <w:t>.</w:t>
      </w:r>
      <w:r>
        <w:rPr>
          <w:rFonts w:hint="eastAsia"/>
          <w:color w:val="000000"/>
          <w:sz w:val="21"/>
          <w:szCs w:val="21"/>
        </w:rPr>
        <w:t>②</w:t>
      </w:r>
      <w:r>
        <w:rPr>
          <w:rFonts w:hint="eastAsia"/>
          <w:color w:val="000000"/>
          <w:sz w:val="21"/>
          <w:szCs w:val="21"/>
        </w:rPr>
        <w:t xml:space="preserve">          </w:t>
      </w:r>
      <w:r>
        <w:rPr>
          <w:color w:val="000000"/>
          <w:sz w:val="21"/>
          <w:szCs w:val="21"/>
        </w:rPr>
        <w:t>C</w:t>
      </w:r>
      <w:r>
        <w:rPr>
          <w:rFonts w:hint="eastAsia"/>
          <w:color w:val="000000"/>
          <w:sz w:val="21"/>
          <w:szCs w:val="21"/>
        </w:rPr>
        <w:t>.</w:t>
      </w:r>
      <w:r>
        <w:rPr>
          <w:rFonts w:hint="eastAsia"/>
          <w:color w:val="000000"/>
          <w:sz w:val="21"/>
          <w:szCs w:val="21"/>
        </w:rPr>
        <w:t>③</w:t>
      </w:r>
      <w:r>
        <w:rPr>
          <w:rFonts w:hint="eastAsia"/>
          <w:color w:val="000000"/>
          <w:sz w:val="21"/>
          <w:szCs w:val="21"/>
        </w:rPr>
        <w:t xml:space="preserve">          </w:t>
      </w:r>
      <w:r>
        <w:rPr>
          <w:color w:val="000000"/>
          <w:sz w:val="21"/>
          <w:szCs w:val="21"/>
        </w:rPr>
        <w:t>D</w:t>
      </w:r>
      <w:r>
        <w:rPr>
          <w:rFonts w:hint="eastAsia"/>
          <w:color w:val="000000"/>
          <w:sz w:val="21"/>
          <w:szCs w:val="21"/>
        </w:rPr>
        <w:t>.</w:t>
      </w:r>
      <w:r>
        <w:rPr>
          <w:rFonts w:hint="eastAsia"/>
          <w:color w:val="000000"/>
          <w:sz w:val="21"/>
          <w:szCs w:val="21"/>
        </w:rPr>
        <w:t>④</w:t>
      </w:r>
    </w:p>
    <w:p w:rsidR="000F7AD7" w:rsidRDefault="00F84DEC">
      <w:pPr>
        <w:pStyle w:val="a8"/>
        <w:shd w:val="clear" w:color="auto" w:fill="FFFFFF"/>
        <w:spacing w:beforeAutospacing="0" w:afterAutospacing="0" w:line="240" w:lineRule="atLeast"/>
        <w:rPr>
          <w:color w:val="000000"/>
          <w:sz w:val="21"/>
          <w:szCs w:val="21"/>
        </w:rPr>
      </w:pPr>
      <w:r>
        <w:rPr>
          <w:rFonts w:hint="eastAsia"/>
          <w:color w:val="000000"/>
          <w:sz w:val="21"/>
          <w:szCs w:val="21"/>
        </w:rPr>
        <w:t>1</w:t>
      </w:r>
      <w:r>
        <w:rPr>
          <w:color w:val="000000"/>
          <w:sz w:val="21"/>
          <w:szCs w:val="21"/>
        </w:rPr>
        <w:t>7</w:t>
      </w:r>
      <w:r>
        <w:rPr>
          <w:rFonts w:hint="eastAsia"/>
          <w:color w:val="000000"/>
          <w:sz w:val="21"/>
          <w:szCs w:val="21"/>
        </w:rPr>
        <w:t>.</w:t>
      </w:r>
      <w:r>
        <w:rPr>
          <w:color w:val="000000"/>
          <w:sz w:val="21"/>
          <w:szCs w:val="21"/>
        </w:rPr>
        <w:t>下列地理特征中表示</w:t>
      </w:r>
      <w:r>
        <w:rPr>
          <w:rFonts w:hint="eastAsia"/>
          <w:color w:val="000000"/>
          <w:sz w:val="21"/>
          <w:szCs w:val="21"/>
        </w:rPr>
        <w:t>③</w:t>
      </w:r>
      <w:r>
        <w:rPr>
          <w:color w:val="000000"/>
          <w:sz w:val="21"/>
          <w:szCs w:val="21"/>
        </w:rPr>
        <w:t>区域的是（　　）</w:t>
      </w:r>
    </w:p>
    <w:p w:rsidR="000F7AD7" w:rsidRDefault="00F84DEC">
      <w:pPr>
        <w:pStyle w:val="a8"/>
        <w:shd w:val="clear" w:color="auto" w:fill="FFFFFF"/>
        <w:spacing w:beforeAutospacing="0" w:afterAutospacing="0" w:line="240" w:lineRule="atLeast"/>
        <w:rPr>
          <w:color w:val="000000"/>
          <w:sz w:val="21"/>
          <w:szCs w:val="21"/>
        </w:rPr>
      </w:pPr>
      <w:r>
        <w:rPr>
          <w:rFonts w:hint="eastAsia"/>
          <w:color w:val="000000"/>
          <w:sz w:val="21"/>
          <w:szCs w:val="21"/>
        </w:rPr>
        <w:t>①</w:t>
      </w:r>
      <w:r>
        <w:rPr>
          <w:color w:val="000000"/>
          <w:sz w:val="21"/>
          <w:szCs w:val="21"/>
        </w:rPr>
        <w:t>气候干旱</w:t>
      </w:r>
      <w:r>
        <w:rPr>
          <w:rFonts w:hint="eastAsia"/>
          <w:color w:val="000000"/>
          <w:sz w:val="21"/>
          <w:szCs w:val="21"/>
        </w:rPr>
        <w:t xml:space="preserve">      </w:t>
      </w:r>
      <w:r>
        <w:rPr>
          <w:rFonts w:hint="eastAsia"/>
          <w:color w:val="000000"/>
          <w:sz w:val="21"/>
          <w:szCs w:val="21"/>
        </w:rPr>
        <w:t>②</w:t>
      </w:r>
      <w:r>
        <w:rPr>
          <w:color w:val="000000"/>
          <w:sz w:val="21"/>
          <w:szCs w:val="21"/>
        </w:rPr>
        <w:t>高而寒</w:t>
      </w:r>
      <w:r>
        <w:rPr>
          <w:rFonts w:hint="eastAsia"/>
          <w:color w:val="000000"/>
          <w:sz w:val="21"/>
          <w:szCs w:val="21"/>
        </w:rPr>
        <w:t xml:space="preserve">      </w:t>
      </w:r>
      <w:r>
        <w:rPr>
          <w:rFonts w:hint="eastAsia"/>
          <w:color w:val="000000"/>
          <w:sz w:val="21"/>
          <w:szCs w:val="21"/>
        </w:rPr>
        <w:t>③</w:t>
      </w:r>
      <w:r>
        <w:rPr>
          <w:color w:val="000000"/>
          <w:sz w:val="21"/>
          <w:szCs w:val="21"/>
        </w:rPr>
        <w:t>河流较少，主要为内流河</w:t>
      </w:r>
      <w:r>
        <w:rPr>
          <w:rFonts w:hint="eastAsia"/>
          <w:color w:val="000000"/>
          <w:sz w:val="21"/>
          <w:szCs w:val="21"/>
        </w:rPr>
        <w:t xml:space="preserve">      </w:t>
      </w:r>
      <w:r>
        <w:rPr>
          <w:rFonts w:hint="eastAsia"/>
          <w:color w:val="000000"/>
          <w:sz w:val="21"/>
          <w:szCs w:val="21"/>
        </w:rPr>
        <w:t>④</w:t>
      </w:r>
      <w:r>
        <w:rPr>
          <w:color w:val="000000"/>
          <w:sz w:val="21"/>
          <w:szCs w:val="21"/>
        </w:rPr>
        <w:t>河流较多</w:t>
      </w:r>
      <w:r>
        <w:rPr>
          <w:rFonts w:hint="eastAsia"/>
          <w:color w:val="000000"/>
          <w:sz w:val="21"/>
          <w:szCs w:val="21"/>
        </w:rPr>
        <w:t xml:space="preserve">      </w:t>
      </w:r>
    </w:p>
    <w:p w:rsidR="000F7AD7" w:rsidRDefault="00F84DEC">
      <w:pPr>
        <w:pStyle w:val="a8"/>
        <w:shd w:val="clear" w:color="auto" w:fill="FFFFFF"/>
        <w:spacing w:beforeAutospacing="0" w:afterAutospacing="0" w:line="240" w:lineRule="atLeast"/>
        <w:rPr>
          <w:color w:val="000000"/>
          <w:sz w:val="21"/>
          <w:szCs w:val="21"/>
        </w:rPr>
      </w:pPr>
      <w:r>
        <w:rPr>
          <w:rFonts w:hint="eastAsia"/>
          <w:color w:val="000000"/>
          <w:sz w:val="21"/>
          <w:szCs w:val="21"/>
        </w:rPr>
        <w:t>⑤</w:t>
      </w:r>
      <w:r>
        <w:rPr>
          <w:color w:val="000000"/>
          <w:sz w:val="21"/>
          <w:szCs w:val="21"/>
        </w:rPr>
        <w:t>以种植水稻为主</w:t>
      </w:r>
      <w:r>
        <w:rPr>
          <w:rFonts w:hint="eastAsia"/>
          <w:color w:val="000000"/>
          <w:sz w:val="21"/>
          <w:szCs w:val="21"/>
        </w:rPr>
        <w:t xml:space="preserve">     </w:t>
      </w:r>
      <w:r>
        <w:rPr>
          <w:rFonts w:hint="eastAsia"/>
          <w:color w:val="000000"/>
          <w:sz w:val="21"/>
          <w:szCs w:val="21"/>
        </w:rPr>
        <w:t xml:space="preserve"> </w:t>
      </w:r>
      <w:r>
        <w:rPr>
          <w:rFonts w:hint="eastAsia"/>
          <w:color w:val="000000"/>
          <w:sz w:val="21"/>
          <w:szCs w:val="21"/>
        </w:rPr>
        <w:t>⑥</w:t>
      </w:r>
      <w:r>
        <w:rPr>
          <w:color w:val="000000"/>
          <w:sz w:val="21"/>
          <w:szCs w:val="21"/>
        </w:rPr>
        <w:t>以畜牧业为主</w:t>
      </w:r>
    </w:p>
    <w:p w:rsidR="000F7AD7" w:rsidRDefault="00F84DEC">
      <w:pPr>
        <w:pStyle w:val="a8"/>
        <w:shd w:val="clear" w:color="auto" w:fill="FFFFFF"/>
        <w:spacing w:beforeAutospacing="0" w:afterAutospacing="0" w:line="240" w:lineRule="atLeast"/>
        <w:rPr>
          <w:color w:val="000000"/>
          <w:sz w:val="21"/>
          <w:szCs w:val="21"/>
        </w:rPr>
      </w:pPr>
      <w:r>
        <w:rPr>
          <w:color w:val="000000"/>
          <w:sz w:val="21"/>
          <w:szCs w:val="21"/>
        </w:rPr>
        <w:t>A</w:t>
      </w:r>
      <w:r>
        <w:rPr>
          <w:rFonts w:hint="eastAsia"/>
          <w:color w:val="000000"/>
          <w:sz w:val="21"/>
          <w:szCs w:val="21"/>
        </w:rPr>
        <w:t>.</w:t>
      </w:r>
      <w:r>
        <w:rPr>
          <w:rFonts w:hint="eastAsia"/>
          <w:color w:val="000000"/>
          <w:sz w:val="21"/>
          <w:szCs w:val="21"/>
        </w:rPr>
        <w:t>①②⑥</w:t>
      </w:r>
      <w:r>
        <w:rPr>
          <w:rFonts w:hint="eastAsia"/>
          <w:color w:val="000000"/>
          <w:sz w:val="21"/>
          <w:szCs w:val="21"/>
        </w:rPr>
        <w:t xml:space="preserve">      </w:t>
      </w:r>
      <w:r>
        <w:rPr>
          <w:color w:val="000000"/>
          <w:sz w:val="21"/>
          <w:szCs w:val="21"/>
        </w:rPr>
        <w:t>B</w:t>
      </w:r>
      <w:r>
        <w:rPr>
          <w:rFonts w:hint="eastAsia"/>
          <w:color w:val="000000"/>
          <w:sz w:val="21"/>
          <w:szCs w:val="21"/>
        </w:rPr>
        <w:t>.</w:t>
      </w:r>
      <w:r>
        <w:rPr>
          <w:rFonts w:hint="eastAsia"/>
          <w:color w:val="000000"/>
          <w:sz w:val="21"/>
          <w:szCs w:val="21"/>
        </w:rPr>
        <w:t>②④⑤</w:t>
      </w:r>
      <w:r>
        <w:rPr>
          <w:rFonts w:hint="eastAsia"/>
          <w:color w:val="000000"/>
          <w:sz w:val="21"/>
          <w:szCs w:val="21"/>
        </w:rPr>
        <w:t xml:space="preserve">      </w:t>
      </w:r>
      <w:r>
        <w:rPr>
          <w:color w:val="000000"/>
          <w:sz w:val="21"/>
          <w:szCs w:val="21"/>
        </w:rPr>
        <w:t>C</w:t>
      </w:r>
      <w:r>
        <w:rPr>
          <w:rFonts w:hint="eastAsia"/>
          <w:color w:val="000000"/>
          <w:sz w:val="21"/>
          <w:szCs w:val="21"/>
        </w:rPr>
        <w:t>.</w:t>
      </w:r>
      <w:r>
        <w:rPr>
          <w:rFonts w:hint="eastAsia"/>
          <w:color w:val="000000"/>
          <w:sz w:val="21"/>
          <w:szCs w:val="21"/>
        </w:rPr>
        <w:t>①③⑥</w:t>
      </w:r>
      <w:r>
        <w:rPr>
          <w:rFonts w:hint="eastAsia"/>
          <w:color w:val="000000"/>
          <w:sz w:val="21"/>
          <w:szCs w:val="21"/>
        </w:rPr>
        <w:t xml:space="preserve">      </w:t>
      </w:r>
      <w:r>
        <w:rPr>
          <w:color w:val="000000"/>
          <w:sz w:val="21"/>
          <w:szCs w:val="21"/>
        </w:rPr>
        <w:t>D</w:t>
      </w:r>
      <w:r>
        <w:rPr>
          <w:rFonts w:hint="eastAsia"/>
          <w:color w:val="000000"/>
          <w:sz w:val="21"/>
          <w:szCs w:val="21"/>
        </w:rPr>
        <w:t>.</w:t>
      </w:r>
      <w:r>
        <w:rPr>
          <w:rFonts w:hint="eastAsia"/>
          <w:color w:val="000000"/>
          <w:sz w:val="21"/>
          <w:szCs w:val="21"/>
        </w:rPr>
        <w:t>①③④</w:t>
      </w:r>
    </w:p>
    <w:p w:rsidR="000F7AD7" w:rsidRDefault="00F84DEC">
      <w:pPr>
        <w:spacing w:line="360" w:lineRule="auto"/>
        <w:textAlignment w:val="center"/>
        <w:rPr>
          <w:rFonts w:ascii="宋体" w:hAnsi="宋体" w:cs="宋体"/>
          <w:color w:val="000000"/>
          <w:kern w:val="0"/>
          <w:szCs w:val="21"/>
        </w:rPr>
      </w:pPr>
      <w:r>
        <w:rPr>
          <w:rFonts w:ascii="宋体" w:hAnsi="宋体" w:hint="eastAsia"/>
        </w:rPr>
        <w:t>(2018</w:t>
      </w:r>
      <w:r>
        <w:rPr>
          <w:rFonts w:ascii="宋体" w:hAnsi="宋体" w:hint="eastAsia"/>
        </w:rPr>
        <w:t>·扬州</w:t>
      </w:r>
      <w:r>
        <w:rPr>
          <w:rFonts w:ascii="宋体" w:hAnsi="宋体" w:hint="eastAsia"/>
        </w:rPr>
        <w:t>)</w:t>
      </w:r>
      <w:r>
        <w:rPr>
          <w:rFonts w:ascii="宋体" w:hAnsi="宋体" w:cs="宋体"/>
          <w:color w:val="000000"/>
          <w:kern w:val="0"/>
          <w:szCs w:val="21"/>
        </w:rPr>
        <w:t>青藏地区拥有独特的自然和人文景观。位于青藏腹地的三江源地区被誉为</w:t>
      </w:r>
      <w:r>
        <w:rPr>
          <w:rFonts w:ascii="宋体" w:hAnsi="宋体" w:cs="宋体"/>
          <w:color w:val="000000"/>
          <w:kern w:val="0"/>
          <w:szCs w:val="21"/>
        </w:rPr>
        <w:t>“</w:t>
      </w:r>
      <w:r>
        <w:rPr>
          <w:rFonts w:ascii="宋体" w:hAnsi="宋体" w:cs="宋体"/>
          <w:color w:val="000000"/>
          <w:kern w:val="0"/>
          <w:szCs w:val="21"/>
        </w:rPr>
        <w:t>中华水塔</w:t>
      </w:r>
      <w:r>
        <w:rPr>
          <w:rFonts w:ascii="宋体" w:hAnsi="宋体" w:cs="宋体"/>
          <w:color w:val="000000"/>
          <w:kern w:val="0"/>
          <w:szCs w:val="21"/>
        </w:rPr>
        <w:t>”</w:t>
      </w:r>
      <w:r>
        <w:rPr>
          <w:rFonts w:ascii="宋体" w:hAnsi="宋体" w:cs="宋体"/>
          <w:color w:val="000000"/>
          <w:kern w:val="0"/>
          <w:szCs w:val="21"/>
        </w:rPr>
        <w:t>。如图为</w:t>
      </w:r>
      <w:r>
        <w:rPr>
          <w:rFonts w:ascii="宋体" w:hAnsi="宋体" w:cs="宋体"/>
          <w:color w:val="000000"/>
          <w:kern w:val="0"/>
          <w:szCs w:val="21"/>
        </w:rPr>
        <w:t>“</w:t>
      </w:r>
      <w:r>
        <w:rPr>
          <w:rFonts w:ascii="宋体" w:hAnsi="宋体" w:cs="宋体"/>
          <w:color w:val="000000"/>
          <w:kern w:val="0"/>
          <w:szCs w:val="21"/>
        </w:rPr>
        <w:t>青藏地区简图</w:t>
      </w:r>
      <w:r>
        <w:rPr>
          <w:rFonts w:ascii="宋体" w:hAnsi="宋体" w:cs="宋体"/>
          <w:color w:val="000000"/>
          <w:kern w:val="0"/>
          <w:szCs w:val="21"/>
        </w:rPr>
        <w:t>”</w:t>
      </w:r>
      <w:r>
        <w:rPr>
          <w:rFonts w:ascii="宋体" w:hAnsi="宋体" w:cs="宋体"/>
          <w:color w:val="000000"/>
          <w:kern w:val="0"/>
          <w:szCs w:val="21"/>
        </w:rPr>
        <w:t>，读</w:t>
      </w:r>
      <w:proofErr w:type="gramStart"/>
      <w:r>
        <w:rPr>
          <w:rFonts w:ascii="宋体" w:hAnsi="宋体" w:cs="宋体"/>
          <w:color w:val="000000"/>
          <w:kern w:val="0"/>
          <w:szCs w:val="21"/>
        </w:rPr>
        <w:t>图完成</w:t>
      </w:r>
      <w:proofErr w:type="gramEnd"/>
      <w:r>
        <w:rPr>
          <w:rFonts w:ascii="宋体" w:hAnsi="宋体" w:cs="宋体" w:hint="eastAsia"/>
          <w:color w:val="000000"/>
          <w:kern w:val="0"/>
          <w:szCs w:val="21"/>
        </w:rPr>
        <w:t>18-20</w:t>
      </w:r>
      <w:r>
        <w:rPr>
          <w:rFonts w:ascii="宋体" w:hAnsi="宋体" w:cs="宋体"/>
          <w:color w:val="000000"/>
          <w:kern w:val="0"/>
          <w:szCs w:val="21"/>
        </w:rPr>
        <w:t>题。</w:t>
      </w:r>
    </w:p>
    <w:p w:rsidR="000F7AD7" w:rsidRDefault="00F84DEC">
      <w:pPr>
        <w:spacing w:line="360" w:lineRule="auto"/>
        <w:jc w:val="center"/>
        <w:textAlignment w:val="center"/>
      </w:pPr>
      <w:r>
        <w:rPr>
          <w:noProof/>
        </w:rPr>
        <w:drawing>
          <wp:inline distT="0" distB="0" distL="0" distR="0">
            <wp:extent cx="3380740" cy="1561465"/>
            <wp:effectExtent l="0" t="0" r="635" b="635"/>
            <wp:docPr id="1092" name="图片 10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1092" descr=" "/>
                    <pic:cNvPicPr>
                      <a:picLocks noChangeAspect="1" noChangeArrowheads="1"/>
                    </pic:cNvPicPr>
                  </pic:nvPicPr>
                  <pic:blipFill>
                    <a:blip r:embed="rId620">
                      <a:extLst>
                        <a:ext uri="{28A0092B-C50C-407E-A947-70E740481C1C}">
                          <a14:useLocalDpi xmlns:a14="http://schemas.microsoft.com/office/drawing/2010/main" val="0"/>
                        </a:ext>
                      </a:extLst>
                    </a:blip>
                    <a:srcRect r="299" b="647"/>
                    <a:stretch>
                      <a:fillRect/>
                    </a:stretch>
                  </pic:blipFill>
                  <pic:spPr>
                    <a:xfrm>
                      <a:off x="0" y="0"/>
                      <a:ext cx="3380740" cy="1561465"/>
                    </a:xfrm>
                    <a:prstGeom prst="rect">
                      <a:avLst/>
                    </a:prstGeom>
                    <a:noFill/>
                    <a:ln>
                      <a:noFill/>
                    </a:ln>
                  </pic:spPr>
                </pic:pic>
              </a:graphicData>
            </a:graphic>
          </wp:inline>
        </w:drawing>
      </w: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18.</w:t>
      </w:r>
      <w:r>
        <w:rPr>
          <w:rFonts w:ascii="宋体" w:hAnsi="宋体" w:cs="宋体"/>
          <w:color w:val="000000"/>
          <w:kern w:val="0"/>
          <w:szCs w:val="21"/>
        </w:rPr>
        <w:t>关于青藏地区地理环境特征的叙述，正确的是（　　）</w:t>
      </w: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①</w:t>
      </w:r>
      <w:r>
        <w:rPr>
          <w:rFonts w:ascii="宋体" w:hAnsi="宋体" w:cs="宋体"/>
          <w:color w:val="000000"/>
          <w:kern w:val="0"/>
          <w:szCs w:val="21"/>
        </w:rPr>
        <w:t>地势低平，河湖稀少</w:t>
      </w:r>
      <w:r>
        <w:rPr>
          <w:rFonts w:ascii="宋体" w:hAnsi="宋体" w:cs="宋体" w:hint="eastAsia"/>
          <w:color w:val="000000"/>
          <w:kern w:val="0"/>
          <w:szCs w:val="21"/>
        </w:rPr>
        <w:t>②</w:t>
      </w:r>
      <w:r>
        <w:rPr>
          <w:rFonts w:ascii="宋体" w:hAnsi="宋体" w:cs="宋体"/>
          <w:color w:val="000000"/>
          <w:kern w:val="0"/>
          <w:szCs w:val="21"/>
        </w:rPr>
        <w:t>种植业发达，铁路网稠密</w:t>
      </w:r>
      <w:r>
        <w:rPr>
          <w:rFonts w:ascii="宋体" w:hAnsi="宋体" w:cs="宋体" w:hint="eastAsia"/>
          <w:color w:val="000000"/>
          <w:kern w:val="0"/>
          <w:szCs w:val="21"/>
        </w:rPr>
        <w:t>③</w:t>
      </w:r>
      <w:r>
        <w:rPr>
          <w:rFonts w:ascii="宋体" w:hAnsi="宋体" w:cs="宋体"/>
          <w:color w:val="000000"/>
          <w:kern w:val="0"/>
          <w:szCs w:val="21"/>
        </w:rPr>
        <w:t>太阳能资源丰富</w:t>
      </w:r>
      <w:r>
        <w:rPr>
          <w:rFonts w:ascii="宋体" w:hAnsi="宋体" w:cs="宋体" w:hint="eastAsia"/>
          <w:color w:val="000000"/>
          <w:kern w:val="0"/>
          <w:szCs w:val="21"/>
        </w:rPr>
        <w:t>④</w:t>
      </w:r>
      <w:r>
        <w:rPr>
          <w:rFonts w:ascii="宋体" w:hAnsi="宋体" w:cs="宋体"/>
          <w:color w:val="000000"/>
          <w:kern w:val="0"/>
          <w:szCs w:val="21"/>
        </w:rPr>
        <w:t>雪山连绵，冰川广布</w:t>
      </w:r>
    </w:p>
    <w:p w:rsidR="000F7AD7" w:rsidRDefault="00F84DEC">
      <w:pPr>
        <w:spacing w:line="360" w:lineRule="auto"/>
        <w:textAlignment w:val="center"/>
        <w:rPr>
          <w:rFonts w:ascii="宋体" w:hAnsi="宋体" w:cs="宋体"/>
          <w:color w:val="000000"/>
          <w:kern w:val="0"/>
          <w:szCs w:val="21"/>
        </w:rPr>
      </w:pPr>
      <w:r>
        <w:rPr>
          <w:rFonts w:ascii="宋体" w:hAnsi="宋体" w:cs="宋体"/>
          <w:color w:val="000000"/>
          <w:kern w:val="0"/>
          <w:szCs w:val="21"/>
        </w:rPr>
        <w:t>A</w:t>
      </w:r>
      <w:r>
        <w:rPr>
          <w:rFonts w:ascii="宋体" w:hAnsi="宋体" w:cs="宋体" w:hint="eastAsia"/>
          <w:color w:val="000000"/>
          <w:kern w:val="0"/>
          <w:szCs w:val="21"/>
        </w:rPr>
        <w:t>.</w:t>
      </w:r>
      <w:r>
        <w:rPr>
          <w:rFonts w:ascii="宋体" w:hAnsi="宋体" w:cs="宋体" w:hint="eastAsia"/>
          <w:color w:val="000000"/>
          <w:kern w:val="0"/>
          <w:szCs w:val="21"/>
        </w:rPr>
        <w:t>①②</w:t>
      </w:r>
      <w:r>
        <w:rPr>
          <w:rFonts w:ascii="宋体" w:hAnsi="宋体" w:cs="宋体" w:hint="eastAsia"/>
          <w:color w:val="000000"/>
          <w:kern w:val="0"/>
          <w:szCs w:val="21"/>
        </w:rPr>
        <w:t xml:space="preserve">          </w:t>
      </w:r>
      <w:r>
        <w:rPr>
          <w:rFonts w:ascii="宋体" w:hAnsi="宋体" w:cs="宋体"/>
          <w:color w:val="000000"/>
          <w:kern w:val="0"/>
          <w:szCs w:val="21"/>
        </w:rPr>
        <w:t>B</w:t>
      </w:r>
      <w:r>
        <w:rPr>
          <w:rFonts w:ascii="宋体" w:hAnsi="宋体" w:cs="宋体" w:hint="eastAsia"/>
          <w:color w:val="000000"/>
          <w:kern w:val="0"/>
          <w:szCs w:val="21"/>
        </w:rPr>
        <w:t>.</w:t>
      </w:r>
      <w:r>
        <w:rPr>
          <w:rFonts w:ascii="宋体" w:hAnsi="宋体" w:cs="宋体" w:hint="eastAsia"/>
          <w:color w:val="000000"/>
          <w:kern w:val="0"/>
          <w:szCs w:val="21"/>
        </w:rPr>
        <w:t>②③</w:t>
      </w:r>
      <w:r>
        <w:rPr>
          <w:rFonts w:ascii="宋体" w:hAnsi="宋体" w:cs="宋体" w:hint="eastAsia"/>
          <w:color w:val="000000"/>
          <w:kern w:val="0"/>
          <w:szCs w:val="21"/>
        </w:rPr>
        <w:t xml:space="preserve">          </w:t>
      </w:r>
      <w:r>
        <w:rPr>
          <w:rFonts w:ascii="宋体" w:hAnsi="宋体" w:cs="宋体"/>
          <w:color w:val="000000"/>
          <w:kern w:val="0"/>
          <w:szCs w:val="21"/>
        </w:rPr>
        <w:t>C</w:t>
      </w:r>
      <w:r>
        <w:rPr>
          <w:rFonts w:ascii="宋体" w:hAnsi="宋体" w:cs="宋体" w:hint="eastAsia"/>
          <w:color w:val="000000"/>
          <w:kern w:val="0"/>
          <w:szCs w:val="21"/>
        </w:rPr>
        <w:t>.</w:t>
      </w:r>
      <w:r>
        <w:rPr>
          <w:rFonts w:ascii="宋体" w:hAnsi="宋体" w:cs="宋体" w:hint="eastAsia"/>
          <w:color w:val="000000"/>
          <w:kern w:val="0"/>
          <w:szCs w:val="21"/>
        </w:rPr>
        <w:t>③④</w:t>
      </w:r>
      <w:r>
        <w:rPr>
          <w:rFonts w:ascii="宋体" w:hAnsi="宋体" w:cs="宋体" w:hint="eastAsia"/>
          <w:color w:val="000000"/>
          <w:kern w:val="0"/>
          <w:szCs w:val="21"/>
        </w:rPr>
        <w:t xml:space="preserve">          </w:t>
      </w:r>
      <w:r>
        <w:rPr>
          <w:rFonts w:ascii="宋体" w:hAnsi="宋体" w:cs="宋体"/>
          <w:color w:val="000000"/>
          <w:kern w:val="0"/>
          <w:szCs w:val="21"/>
        </w:rPr>
        <w:t>D</w:t>
      </w:r>
      <w:r>
        <w:rPr>
          <w:rFonts w:ascii="宋体" w:hAnsi="宋体" w:cs="宋体" w:hint="eastAsia"/>
          <w:color w:val="000000"/>
          <w:kern w:val="0"/>
          <w:szCs w:val="21"/>
        </w:rPr>
        <w:t>.</w:t>
      </w:r>
      <w:r>
        <w:rPr>
          <w:rFonts w:ascii="宋体" w:hAnsi="宋体" w:cs="宋体" w:hint="eastAsia"/>
          <w:color w:val="000000"/>
          <w:kern w:val="0"/>
          <w:szCs w:val="21"/>
        </w:rPr>
        <w:t>①④</w:t>
      </w: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19.</w:t>
      </w:r>
      <w:r>
        <w:rPr>
          <w:rFonts w:ascii="宋体" w:hAnsi="宋体" w:cs="宋体"/>
          <w:color w:val="000000"/>
          <w:kern w:val="0"/>
          <w:szCs w:val="21"/>
        </w:rPr>
        <w:t>三江源地区中的</w:t>
      </w:r>
      <w:r>
        <w:rPr>
          <w:rFonts w:ascii="宋体" w:hAnsi="宋体" w:cs="宋体"/>
          <w:color w:val="000000"/>
          <w:kern w:val="0"/>
          <w:szCs w:val="21"/>
        </w:rPr>
        <w:t>“</w:t>
      </w:r>
      <w:r>
        <w:rPr>
          <w:rFonts w:ascii="宋体" w:hAnsi="宋体" w:cs="宋体"/>
          <w:color w:val="000000"/>
          <w:kern w:val="0"/>
          <w:szCs w:val="21"/>
        </w:rPr>
        <w:t>三江</w:t>
      </w:r>
      <w:r>
        <w:rPr>
          <w:rFonts w:ascii="宋体" w:hAnsi="宋体" w:cs="宋体"/>
          <w:color w:val="000000"/>
          <w:kern w:val="0"/>
          <w:szCs w:val="21"/>
        </w:rPr>
        <w:t>”</w:t>
      </w:r>
      <w:r>
        <w:rPr>
          <w:rFonts w:ascii="宋体" w:hAnsi="宋体" w:cs="宋体"/>
          <w:color w:val="000000"/>
          <w:kern w:val="0"/>
          <w:szCs w:val="21"/>
        </w:rPr>
        <w:t>是指（　　）</w:t>
      </w:r>
    </w:p>
    <w:p w:rsidR="000F7AD7" w:rsidRDefault="00F84DEC">
      <w:pPr>
        <w:spacing w:line="360" w:lineRule="auto"/>
        <w:textAlignment w:val="center"/>
        <w:rPr>
          <w:rFonts w:ascii="宋体" w:hAnsi="宋体" w:cs="宋体"/>
          <w:color w:val="000000"/>
          <w:kern w:val="0"/>
          <w:szCs w:val="21"/>
        </w:rPr>
      </w:pPr>
      <w:r>
        <w:rPr>
          <w:rFonts w:ascii="宋体" w:hAnsi="宋体" w:cs="宋体"/>
          <w:color w:val="000000"/>
          <w:kern w:val="0"/>
          <w:szCs w:val="21"/>
        </w:rPr>
        <w:t>A</w:t>
      </w:r>
      <w:r>
        <w:rPr>
          <w:rFonts w:ascii="宋体" w:hAnsi="宋体" w:cs="宋体" w:hint="eastAsia"/>
          <w:color w:val="000000"/>
          <w:kern w:val="0"/>
          <w:szCs w:val="21"/>
        </w:rPr>
        <w:t>.</w:t>
      </w:r>
      <w:r>
        <w:rPr>
          <w:rFonts w:ascii="宋体" w:hAnsi="宋体" w:cs="宋体"/>
          <w:color w:val="000000"/>
          <w:kern w:val="0"/>
          <w:szCs w:val="21"/>
        </w:rPr>
        <w:t>珠江、长江、雅鲁藏布江</w:t>
      </w:r>
      <w:r>
        <w:rPr>
          <w:rFonts w:ascii="宋体" w:hAnsi="宋体" w:cs="宋体"/>
          <w:color w:val="000000"/>
          <w:kern w:val="0"/>
          <w:szCs w:val="21"/>
        </w:rPr>
        <w:tab/>
      </w:r>
      <w:r>
        <w:rPr>
          <w:rFonts w:ascii="宋体" w:hAnsi="宋体" w:cs="宋体" w:hint="eastAsia"/>
          <w:color w:val="000000"/>
          <w:kern w:val="0"/>
          <w:szCs w:val="21"/>
        </w:rPr>
        <w:t xml:space="preserve">                    </w:t>
      </w:r>
      <w:r>
        <w:rPr>
          <w:rFonts w:ascii="宋体" w:hAnsi="宋体" w:cs="宋体"/>
          <w:color w:val="000000"/>
          <w:kern w:val="0"/>
          <w:szCs w:val="21"/>
        </w:rPr>
        <w:t>B</w:t>
      </w:r>
      <w:r>
        <w:rPr>
          <w:rFonts w:ascii="宋体" w:hAnsi="宋体" w:cs="宋体" w:hint="eastAsia"/>
          <w:color w:val="000000"/>
          <w:kern w:val="0"/>
          <w:szCs w:val="21"/>
        </w:rPr>
        <w:t>.</w:t>
      </w:r>
      <w:r>
        <w:rPr>
          <w:rFonts w:ascii="宋体" w:hAnsi="宋体" w:cs="宋体"/>
          <w:color w:val="000000"/>
          <w:kern w:val="0"/>
          <w:szCs w:val="21"/>
        </w:rPr>
        <w:t>黄河、长江、塔里木河</w:t>
      </w:r>
    </w:p>
    <w:p w:rsidR="000F7AD7" w:rsidRDefault="00F84DEC">
      <w:pPr>
        <w:spacing w:line="360" w:lineRule="auto"/>
        <w:textAlignment w:val="center"/>
        <w:rPr>
          <w:rFonts w:ascii="宋体" w:hAnsi="宋体" w:cs="宋体"/>
          <w:color w:val="000000"/>
          <w:kern w:val="0"/>
          <w:szCs w:val="21"/>
        </w:rPr>
      </w:pPr>
      <w:r>
        <w:rPr>
          <w:rFonts w:ascii="宋体" w:hAnsi="宋体" w:cs="宋体"/>
          <w:color w:val="000000"/>
          <w:kern w:val="0"/>
          <w:szCs w:val="21"/>
        </w:rPr>
        <w:t>C</w:t>
      </w:r>
      <w:r>
        <w:rPr>
          <w:rFonts w:ascii="宋体" w:hAnsi="宋体" w:cs="宋体" w:hint="eastAsia"/>
          <w:color w:val="000000"/>
          <w:kern w:val="0"/>
          <w:szCs w:val="21"/>
        </w:rPr>
        <w:t>.</w:t>
      </w:r>
      <w:r>
        <w:rPr>
          <w:rFonts w:ascii="宋体" w:hAnsi="宋体" w:cs="宋体"/>
          <w:color w:val="000000"/>
          <w:kern w:val="0"/>
          <w:szCs w:val="21"/>
        </w:rPr>
        <w:t>珠江、黄河、雅鲁藏布江</w:t>
      </w:r>
      <w:r>
        <w:rPr>
          <w:rFonts w:ascii="宋体" w:hAnsi="宋体" w:cs="宋体"/>
          <w:color w:val="000000"/>
          <w:kern w:val="0"/>
          <w:szCs w:val="21"/>
        </w:rPr>
        <w:tab/>
      </w:r>
      <w:r>
        <w:rPr>
          <w:rFonts w:ascii="宋体" w:hAnsi="宋体" w:cs="宋体" w:hint="eastAsia"/>
          <w:color w:val="000000"/>
          <w:kern w:val="0"/>
          <w:szCs w:val="21"/>
        </w:rPr>
        <w:t xml:space="preserve">                    </w:t>
      </w:r>
      <w:r>
        <w:rPr>
          <w:rFonts w:ascii="宋体" w:hAnsi="宋体" w:cs="宋体"/>
          <w:color w:val="000000"/>
          <w:kern w:val="0"/>
          <w:szCs w:val="21"/>
        </w:rPr>
        <w:t>D</w:t>
      </w:r>
      <w:r>
        <w:rPr>
          <w:rFonts w:ascii="宋体" w:hAnsi="宋体" w:cs="宋体" w:hint="eastAsia"/>
          <w:color w:val="000000"/>
          <w:kern w:val="0"/>
          <w:szCs w:val="21"/>
        </w:rPr>
        <w:t>.</w:t>
      </w:r>
      <w:r>
        <w:rPr>
          <w:rFonts w:ascii="宋体" w:hAnsi="宋体" w:cs="宋体"/>
          <w:color w:val="000000"/>
          <w:kern w:val="0"/>
          <w:szCs w:val="21"/>
        </w:rPr>
        <w:t>黄河、长江、澜沧江</w:t>
      </w: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20.</w:t>
      </w:r>
      <w:r>
        <w:rPr>
          <w:rFonts w:ascii="宋体" w:hAnsi="宋体" w:cs="宋体"/>
          <w:color w:val="000000"/>
          <w:kern w:val="0"/>
          <w:szCs w:val="21"/>
        </w:rPr>
        <w:t>我国设立三江源自然保护区的主要目的是（　　）</w:t>
      </w:r>
    </w:p>
    <w:p w:rsidR="000F7AD7" w:rsidRDefault="00F84DEC">
      <w:pPr>
        <w:spacing w:line="360" w:lineRule="auto"/>
        <w:textAlignment w:val="center"/>
        <w:rPr>
          <w:rFonts w:ascii="宋体" w:hAnsi="宋体" w:cs="宋体"/>
          <w:color w:val="000000"/>
          <w:kern w:val="0"/>
          <w:szCs w:val="21"/>
        </w:rPr>
      </w:pPr>
      <w:r>
        <w:rPr>
          <w:rFonts w:ascii="宋体" w:hAnsi="宋体" w:cs="宋体"/>
          <w:color w:val="000000"/>
          <w:kern w:val="0"/>
          <w:szCs w:val="21"/>
        </w:rPr>
        <w:t>A</w:t>
      </w:r>
      <w:r>
        <w:rPr>
          <w:rFonts w:ascii="宋体" w:hAnsi="宋体" w:cs="宋体" w:hint="eastAsia"/>
          <w:color w:val="000000"/>
          <w:kern w:val="0"/>
          <w:szCs w:val="21"/>
        </w:rPr>
        <w:t>.</w:t>
      </w:r>
      <w:r>
        <w:rPr>
          <w:rFonts w:ascii="宋体" w:hAnsi="宋体" w:cs="宋体"/>
          <w:color w:val="000000"/>
          <w:kern w:val="0"/>
          <w:szCs w:val="21"/>
        </w:rPr>
        <w:t>防止水源污染</w:t>
      </w:r>
      <w:r>
        <w:rPr>
          <w:rFonts w:ascii="宋体" w:hAnsi="宋体" w:cs="宋体" w:hint="eastAsia"/>
          <w:color w:val="000000"/>
          <w:kern w:val="0"/>
          <w:szCs w:val="21"/>
        </w:rPr>
        <w:t xml:space="preserve">    </w:t>
      </w:r>
      <w:r>
        <w:rPr>
          <w:rFonts w:ascii="宋体" w:hAnsi="宋体" w:cs="宋体"/>
          <w:color w:val="000000"/>
          <w:kern w:val="0"/>
          <w:szCs w:val="21"/>
        </w:rPr>
        <w:t>B</w:t>
      </w:r>
      <w:r>
        <w:rPr>
          <w:rFonts w:ascii="宋体" w:hAnsi="宋体" w:cs="宋体" w:hint="eastAsia"/>
          <w:color w:val="000000"/>
          <w:kern w:val="0"/>
          <w:szCs w:val="21"/>
        </w:rPr>
        <w:t>.</w:t>
      </w:r>
      <w:r>
        <w:rPr>
          <w:rFonts w:ascii="宋体" w:hAnsi="宋体" w:cs="宋体"/>
          <w:color w:val="000000"/>
          <w:kern w:val="0"/>
          <w:szCs w:val="21"/>
        </w:rPr>
        <w:t>禁止滥捕滥猎</w:t>
      </w:r>
      <w:r>
        <w:rPr>
          <w:rFonts w:ascii="宋体" w:hAnsi="宋体" w:cs="宋体" w:hint="eastAsia"/>
          <w:color w:val="000000"/>
          <w:kern w:val="0"/>
          <w:szCs w:val="21"/>
        </w:rPr>
        <w:t xml:space="preserve">    </w:t>
      </w:r>
      <w:r>
        <w:rPr>
          <w:rFonts w:ascii="宋体" w:hAnsi="宋体" w:cs="宋体"/>
          <w:color w:val="000000"/>
          <w:kern w:val="0"/>
          <w:szCs w:val="21"/>
        </w:rPr>
        <w:t>C</w:t>
      </w:r>
      <w:r>
        <w:rPr>
          <w:rFonts w:ascii="宋体" w:hAnsi="宋体" w:cs="宋体" w:hint="eastAsia"/>
          <w:color w:val="000000"/>
          <w:kern w:val="0"/>
          <w:szCs w:val="21"/>
        </w:rPr>
        <w:t>.</w:t>
      </w:r>
      <w:r>
        <w:rPr>
          <w:rFonts w:ascii="宋体" w:hAnsi="宋体" w:cs="宋体"/>
          <w:color w:val="000000"/>
          <w:kern w:val="0"/>
          <w:szCs w:val="21"/>
        </w:rPr>
        <w:t>增加木材蓄积量</w:t>
      </w:r>
      <w:r>
        <w:rPr>
          <w:rFonts w:ascii="宋体" w:hAnsi="宋体" w:cs="宋体" w:hint="eastAsia"/>
          <w:color w:val="000000"/>
          <w:kern w:val="0"/>
          <w:szCs w:val="21"/>
        </w:rPr>
        <w:t xml:space="preserve">    </w:t>
      </w:r>
      <w:r>
        <w:rPr>
          <w:rFonts w:ascii="宋体" w:hAnsi="宋体" w:cs="宋体"/>
          <w:color w:val="000000"/>
          <w:kern w:val="0"/>
          <w:szCs w:val="21"/>
        </w:rPr>
        <w:t>D</w:t>
      </w:r>
      <w:r>
        <w:rPr>
          <w:rFonts w:ascii="宋体" w:hAnsi="宋体" w:cs="宋体" w:hint="eastAsia"/>
          <w:color w:val="000000"/>
          <w:kern w:val="0"/>
          <w:szCs w:val="21"/>
        </w:rPr>
        <w:t>.</w:t>
      </w:r>
      <w:r>
        <w:rPr>
          <w:rFonts w:ascii="宋体" w:hAnsi="宋体" w:cs="宋体"/>
          <w:color w:val="000000"/>
          <w:kern w:val="0"/>
          <w:szCs w:val="21"/>
        </w:rPr>
        <w:t>保护生态环境</w:t>
      </w:r>
    </w:p>
    <w:p w:rsidR="000F7AD7" w:rsidRDefault="000F7AD7">
      <w:pPr>
        <w:spacing w:line="360" w:lineRule="auto"/>
        <w:textAlignment w:val="center"/>
        <w:rPr>
          <w:rFonts w:ascii="宋体" w:hAnsi="宋体" w:cs="宋体"/>
          <w:color w:val="000000"/>
          <w:kern w:val="0"/>
          <w:szCs w:val="21"/>
        </w:rPr>
      </w:pPr>
    </w:p>
    <w:p w:rsidR="000F7AD7" w:rsidRDefault="000F7AD7">
      <w:pPr>
        <w:spacing w:line="360" w:lineRule="auto"/>
        <w:textAlignment w:val="center"/>
        <w:rPr>
          <w:rFonts w:ascii="宋体" w:hAnsi="宋体" w:cs="宋体"/>
          <w:color w:val="000000"/>
          <w:kern w:val="0"/>
          <w:szCs w:val="21"/>
        </w:rPr>
      </w:pP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二、综合题</w:t>
      </w: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 xml:space="preserve">21. </w:t>
      </w:r>
      <w:r>
        <w:rPr>
          <w:rFonts w:ascii="宋体" w:hAnsi="宋体" w:cs="宋体" w:hint="eastAsia"/>
          <w:color w:val="000000"/>
          <w:kern w:val="0"/>
          <w:szCs w:val="21"/>
        </w:rPr>
        <w:t>(2018</w:t>
      </w:r>
      <w:r>
        <w:rPr>
          <w:rFonts w:ascii="宋体" w:hAnsi="宋体" w:cs="宋体" w:hint="eastAsia"/>
          <w:color w:val="000000"/>
          <w:kern w:val="0"/>
          <w:szCs w:val="21"/>
        </w:rPr>
        <w:t>·德州</w:t>
      </w:r>
      <w:r>
        <w:rPr>
          <w:rFonts w:ascii="宋体" w:hAnsi="宋体" w:cs="宋体" w:hint="eastAsia"/>
          <w:color w:val="000000"/>
          <w:kern w:val="0"/>
          <w:szCs w:val="21"/>
        </w:rPr>
        <w:t>)</w:t>
      </w:r>
      <w:r>
        <w:rPr>
          <w:rFonts w:ascii="宋体" w:hAnsi="宋体" w:cs="宋体" w:hint="eastAsia"/>
          <w:color w:val="000000"/>
          <w:kern w:val="0"/>
          <w:szCs w:val="21"/>
        </w:rPr>
        <w:t>中国幅员辽阔，区域差异巨大。要实现可持续发展，就要加强区域合作，达到优势互补。</w:t>
      </w:r>
      <w:proofErr w:type="gramStart"/>
      <w:r>
        <w:rPr>
          <w:rFonts w:ascii="宋体" w:hAnsi="宋体" w:cs="宋体" w:hint="eastAsia"/>
          <w:color w:val="000000"/>
          <w:kern w:val="0"/>
          <w:szCs w:val="21"/>
        </w:rPr>
        <w:t>读我国</w:t>
      </w:r>
      <w:proofErr w:type="gramEnd"/>
      <w:r>
        <w:rPr>
          <w:rFonts w:ascii="宋体" w:hAnsi="宋体" w:cs="宋体" w:hint="eastAsia"/>
          <w:color w:val="000000"/>
          <w:kern w:val="0"/>
          <w:szCs w:val="21"/>
        </w:rPr>
        <w:t>某大型资源调配工程图，回答下列问题。</w:t>
      </w:r>
    </w:p>
    <w:p w:rsidR="000F7AD7" w:rsidRDefault="00F84DEC">
      <w:pPr>
        <w:spacing w:line="360" w:lineRule="auto"/>
        <w:rPr>
          <w:rFonts w:ascii="宋体" w:hAnsi="宋体" w:cs="宋体"/>
          <w:color w:val="000000"/>
          <w:kern w:val="0"/>
          <w:szCs w:val="21"/>
        </w:rPr>
      </w:pPr>
      <w:r>
        <w:rPr>
          <w:rFonts w:ascii="宋体" w:hAnsi="宋体"/>
          <w:noProof/>
        </w:rPr>
        <w:drawing>
          <wp:inline distT="0" distB="0" distL="0" distR="0">
            <wp:extent cx="5324475" cy="1790700"/>
            <wp:effectExtent l="0" t="0" r="0" b="0"/>
            <wp:docPr id="1093" name="图片 109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093" descr=" "/>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5324475" cy="1790700"/>
                    </a:xfrm>
                    <a:prstGeom prst="rect">
                      <a:avLst/>
                    </a:prstGeom>
                    <a:noFill/>
                    <a:ln>
                      <a:noFill/>
                    </a:ln>
                  </pic:spPr>
                </pic:pic>
              </a:graphicData>
            </a:graphic>
          </wp:inline>
        </w:drawing>
      </w:r>
      <w:r>
        <w:rPr>
          <w:rFonts w:ascii="宋体" w:hAnsi="宋体" w:cs="宋体" w:hint="eastAsia"/>
          <w:color w:val="000000"/>
          <w:kern w:val="0"/>
          <w:szCs w:val="21"/>
        </w:rPr>
        <w:t>(1)</w:t>
      </w:r>
      <w:r>
        <w:rPr>
          <w:rFonts w:ascii="宋体" w:hAnsi="宋体" w:cs="宋体" w:hint="eastAsia"/>
          <w:color w:val="000000"/>
          <w:kern w:val="0"/>
          <w:szCs w:val="21"/>
        </w:rPr>
        <w:t>填出图中字母或数字代表的地理事物名称。</w:t>
      </w: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山脉</w:t>
      </w:r>
      <w:r>
        <w:rPr>
          <w:rFonts w:ascii="宋体" w:hAnsi="宋体" w:cs="宋体" w:hint="eastAsia"/>
          <w:color w:val="000000"/>
          <w:kern w:val="0"/>
          <w:szCs w:val="21"/>
        </w:rPr>
        <w:t>:B</w:t>
      </w:r>
      <w:r>
        <w:rPr>
          <w:rFonts w:ascii="宋体" w:hAnsi="宋体" w:cs="宋体"/>
          <w:color w:val="000000"/>
          <w:kern w:val="0"/>
          <w:szCs w:val="21"/>
        </w:rPr>
        <w:t>____________</w:t>
      </w:r>
      <w:r>
        <w:rPr>
          <w:rFonts w:ascii="宋体" w:hAnsi="宋体" w:cs="宋体" w:hint="eastAsia"/>
          <w:color w:val="000000"/>
          <w:kern w:val="0"/>
          <w:szCs w:val="21"/>
        </w:rPr>
        <w:t>，灌溉农业区：</w:t>
      </w:r>
      <w:r>
        <w:rPr>
          <w:rFonts w:ascii="宋体" w:hAnsi="宋体" w:cs="宋体" w:hint="eastAsia"/>
          <w:color w:val="000000"/>
          <w:kern w:val="0"/>
          <w:szCs w:val="21"/>
        </w:rPr>
        <w:t>C</w:t>
      </w:r>
      <w:r>
        <w:rPr>
          <w:rFonts w:ascii="宋体" w:hAnsi="宋体" w:cs="宋体"/>
          <w:color w:val="000000"/>
          <w:kern w:val="0"/>
          <w:szCs w:val="21"/>
        </w:rPr>
        <w:t>_________</w:t>
      </w:r>
      <w:r>
        <w:rPr>
          <w:rFonts w:ascii="宋体" w:hAnsi="宋体" w:cs="宋体" w:hint="eastAsia"/>
          <w:color w:val="000000"/>
          <w:kern w:val="0"/>
          <w:szCs w:val="21"/>
        </w:rPr>
        <w:t>,</w:t>
      </w:r>
      <w:r>
        <w:rPr>
          <w:rFonts w:ascii="宋体" w:hAnsi="宋体" w:cs="宋体" w:hint="eastAsia"/>
          <w:color w:val="000000"/>
          <w:kern w:val="0"/>
          <w:szCs w:val="21"/>
        </w:rPr>
        <w:t>省区</w:t>
      </w:r>
      <w:r>
        <w:rPr>
          <w:rFonts w:ascii="宋体" w:hAnsi="宋体" w:cs="宋体" w:hint="eastAsia"/>
          <w:color w:val="000000"/>
          <w:kern w:val="0"/>
          <w:szCs w:val="21"/>
        </w:rPr>
        <w:t>:</w:t>
      </w:r>
      <w:r>
        <w:rPr>
          <w:rFonts w:ascii="宋体" w:hAnsi="宋体" w:cs="宋体" w:hint="eastAsia"/>
          <w:color w:val="000000"/>
          <w:kern w:val="0"/>
          <w:szCs w:val="21"/>
        </w:rPr>
        <w:t>①</w:t>
      </w:r>
      <w:r>
        <w:rPr>
          <w:rFonts w:ascii="宋体" w:hAnsi="宋体" w:cs="宋体"/>
          <w:color w:val="000000"/>
          <w:kern w:val="0"/>
          <w:szCs w:val="21"/>
        </w:rPr>
        <w:t>_________</w:t>
      </w:r>
      <w:r>
        <w:rPr>
          <w:rFonts w:ascii="宋体" w:hAnsi="宋体" w:cs="宋体" w:hint="eastAsia"/>
          <w:color w:val="000000"/>
          <w:kern w:val="0"/>
          <w:szCs w:val="21"/>
        </w:rPr>
        <w:t>省，支流：</w:t>
      </w:r>
      <w:r>
        <w:rPr>
          <w:rFonts w:ascii="宋体" w:hAnsi="宋体" w:cs="宋体" w:hint="eastAsia"/>
          <w:color w:val="000000"/>
          <w:kern w:val="0"/>
          <w:szCs w:val="21"/>
        </w:rPr>
        <w:t>E</w:t>
      </w:r>
      <w:r>
        <w:rPr>
          <w:rFonts w:ascii="宋体" w:hAnsi="宋体" w:cs="宋体"/>
          <w:color w:val="000000"/>
          <w:kern w:val="0"/>
          <w:szCs w:val="21"/>
        </w:rPr>
        <w:t>_________</w:t>
      </w:r>
      <w:r>
        <w:rPr>
          <w:rFonts w:ascii="宋体" w:hAnsi="宋体" w:cs="宋体" w:hint="eastAsia"/>
          <w:color w:val="000000"/>
          <w:kern w:val="0"/>
          <w:szCs w:val="21"/>
        </w:rPr>
        <w:t>；</w:t>
      </w: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(2)</w:t>
      </w:r>
      <w:r>
        <w:rPr>
          <w:rFonts w:ascii="宋体" w:hAnsi="宋体" w:cs="宋体" w:hint="eastAsia"/>
          <w:color w:val="000000"/>
          <w:kern w:val="0"/>
          <w:szCs w:val="21"/>
        </w:rPr>
        <w:t>图中大型资源调配工程是</w:t>
      </w:r>
      <w:r>
        <w:rPr>
          <w:rFonts w:ascii="宋体" w:hAnsi="宋体" w:cs="宋体"/>
          <w:color w:val="000000"/>
          <w:kern w:val="0"/>
          <w:szCs w:val="21"/>
        </w:rPr>
        <w:t>_________</w:t>
      </w:r>
      <w:r>
        <w:rPr>
          <w:rFonts w:ascii="宋体" w:hAnsi="宋体" w:cs="宋体" w:hint="eastAsia"/>
          <w:color w:val="000000"/>
          <w:kern w:val="0"/>
          <w:szCs w:val="21"/>
        </w:rPr>
        <w:t>工程，该工程对于甲地区的积极影响有</w:t>
      </w:r>
      <w:r>
        <w:rPr>
          <w:rFonts w:ascii="宋体" w:hAnsi="宋体" w:cs="宋体"/>
          <w:color w:val="000000"/>
          <w:kern w:val="0"/>
          <w:szCs w:val="21"/>
        </w:rPr>
        <w:t>_________</w:t>
      </w:r>
      <w:r>
        <w:rPr>
          <w:rFonts w:ascii="宋体" w:hAnsi="宋体" w:cs="宋体" w:hint="eastAsia"/>
          <w:color w:val="000000"/>
          <w:kern w:val="0"/>
          <w:szCs w:val="21"/>
        </w:rPr>
        <w:t>。</w:t>
      </w: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(3)D</w:t>
      </w:r>
      <w:r>
        <w:rPr>
          <w:rFonts w:ascii="宋体" w:hAnsi="宋体" w:cs="宋体" w:hint="eastAsia"/>
          <w:color w:val="000000"/>
          <w:kern w:val="0"/>
          <w:szCs w:val="21"/>
        </w:rPr>
        <w:t>所在地形区的传统民居是</w:t>
      </w:r>
      <w:r>
        <w:rPr>
          <w:rFonts w:ascii="宋体" w:hAnsi="宋体" w:cs="宋体"/>
          <w:color w:val="000000"/>
          <w:kern w:val="0"/>
          <w:szCs w:val="21"/>
        </w:rPr>
        <w:t>_________</w:t>
      </w:r>
      <w:r>
        <w:rPr>
          <w:rFonts w:ascii="宋体" w:hAnsi="宋体" w:cs="宋体" w:hint="eastAsia"/>
          <w:color w:val="000000"/>
          <w:kern w:val="0"/>
          <w:szCs w:val="21"/>
        </w:rPr>
        <w:t>，优势能源主要有</w:t>
      </w:r>
      <w:r>
        <w:rPr>
          <w:rFonts w:ascii="宋体" w:hAnsi="宋体" w:cs="宋体"/>
          <w:color w:val="000000"/>
          <w:kern w:val="0"/>
          <w:szCs w:val="21"/>
        </w:rPr>
        <w:t>_________</w:t>
      </w:r>
      <w:r>
        <w:rPr>
          <w:rFonts w:ascii="宋体" w:hAnsi="宋体" w:cs="宋体" w:hint="eastAsia"/>
          <w:color w:val="000000"/>
          <w:kern w:val="0"/>
          <w:szCs w:val="21"/>
        </w:rPr>
        <w:t>和水能；乙省区代表性的粮食作物是</w:t>
      </w:r>
      <w:r>
        <w:rPr>
          <w:rFonts w:ascii="宋体" w:hAnsi="宋体" w:cs="宋体"/>
          <w:color w:val="000000"/>
          <w:kern w:val="0"/>
          <w:szCs w:val="21"/>
        </w:rPr>
        <w:t>_________</w:t>
      </w:r>
      <w:r>
        <w:rPr>
          <w:rFonts w:ascii="宋体" w:hAnsi="宋体" w:cs="宋体" w:hint="eastAsia"/>
          <w:color w:val="000000"/>
          <w:kern w:val="0"/>
          <w:szCs w:val="21"/>
        </w:rPr>
        <w:t>。</w:t>
      </w: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(4)</w:t>
      </w:r>
      <w:r>
        <w:rPr>
          <w:rFonts w:ascii="宋体" w:hAnsi="宋体" w:cs="宋体" w:hint="eastAsia"/>
          <w:color w:val="000000"/>
          <w:kern w:val="0"/>
          <w:szCs w:val="21"/>
        </w:rPr>
        <w:t>请分析甲省区有利于长绒棉生长的优势条件。</w:t>
      </w:r>
      <w:r>
        <w:rPr>
          <w:rFonts w:ascii="宋体" w:hAnsi="宋体" w:cs="宋体" w:hint="eastAsia"/>
          <w:color w:val="000000"/>
          <w:kern w:val="0"/>
          <w:szCs w:val="21"/>
        </w:rPr>
        <w:t>(</w:t>
      </w:r>
      <w:r>
        <w:rPr>
          <w:rFonts w:ascii="宋体" w:hAnsi="宋体" w:cs="宋体" w:hint="eastAsia"/>
          <w:color w:val="000000"/>
          <w:kern w:val="0"/>
          <w:szCs w:val="21"/>
        </w:rPr>
        <w:t>至少两条</w:t>
      </w:r>
      <w:r>
        <w:rPr>
          <w:rFonts w:ascii="宋体" w:hAnsi="宋体" w:cs="宋体" w:hint="eastAsia"/>
          <w:color w:val="000000"/>
          <w:kern w:val="0"/>
          <w:szCs w:val="21"/>
        </w:rPr>
        <w:t>)</w:t>
      </w:r>
    </w:p>
    <w:p w:rsidR="000F7AD7" w:rsidRDefault="000F7AD7">
      <w:pPr>
        <w:spacing w:line="360" w:lineRule="auto"/>
        <w:textAlignment w:val="center"/>
        <w:rPr>
          <w:rFonts w:ascii="宋体" w:hAnsi="宋体" w:cs="宋体"/>
          <w:color w:val="000000"/>
          <w:kern w:val="0"/>
          <w:szCs w:val="21"/>
        </w:rPr>
      </w:pPr>
    </w:p>
    <w:p w:rsidR="000F7AD7" w:rsidRDefault="00F84DEC">
      <w:pPr>
        <w:spacing w:line="360" w:lineRule="auto"/>
        <w:textAlignment w:val="center"/>
        <w:rPr>
          <w:rFonts w:ascii="宋体" w:hAnsi="宋体" w:cs="宋体"/>
          <w:color w:val="000000"/>
          <w:kern w:val="0"/>
          <w:szCs w:val="21"/>
        </w:rPr>
      </w:pPr>
      <w:r>
        <w:rPr>
          <w:rFonts w:ascii="宋体" w:hAnsi="宋体" w:cs="宋体" w:hint="eastAsia"/>
          <w:color w:val="000000"/>
          <w:kern w:val="0"/>
          <w:szCs w:val="21"/>
        </w:rPr>
        <w:t>(5)</w:t>
      </w:r>
      <w:r>
        <w:rPr>
          <w:rFonts w:ascii="宋体" w:hAnsi="宋体" w:cs="宋体" w:hint="eastAsia"/>
          <w:color w:val="000000"/>
          <w:kern w:val="0"/>
          <w:szCs w:val="21"/>
        </w:rPr>
        <w:t>请根据</w:t>
      </w:r>
      <w:r>
        <w:rPr>
          <w:rFonts w:ascii="宋体" w:hAnsi="宋体" w:cs="宋体" w:hint="eastAsia"/>
          <w:color w:val="000000"/>
          <w:kern w:val="0"/>
          <w:szCs w:val="21"/>
        </w:rPr>
        <w:t>A</w:t>
      </w:r>
      <w:r>
        <w:rPr>
          <w:rFonts w:ascii="宋体" w:hAnsi="宋体" w:cs="宋体" w:hint="eastAsia"/>
          <w:color w:val="000000"/>
          <w:kern w:val="0"/>
          <w:szCs w:val="21"/>
        </w:rPr>
        <w:t>城市的气温降水图，分析华北平原春旱形成的原因。</w:t>
      </w:r>
    </w:p>
    <w:p w:rsidR="000F7AD7" w:rsidRDefault="00F84DEC">
      <w:pPr>
        <w:pStyle w:val="Normal1"/>
        <w:spacing w:line="360" w:lineRule="auto"/>
        <w:jc w:val="left"/>
        <w:textAlignment w:val="center"/>
        <w:rPr>
          <w:rFonts w:ascii="宋体" w:hAnsi="宋体"/>
          <w:color w:val="000000"/>
          <w:kern w:val="0"/>
          <w:szCs w:val="21"/>
        </w:rPr>
      </w:pPr>
      <w:r>
        <w:rPr>
          <w:rFonts w:ascii="宋体" w:hAnsi="宋体" w:hint="eastAsia"/>
          <w:color w:val="000000"/>
          <w:kern w:val="0"/>
          <w:szCs w:val="21"/>
        </w:rPr>
        <w:t>22.</w:t>
      </w:r>
      <w:r>
        <w:rPr>
          <w:rFonts w:ascii="楷体" w:eastAsia="楷体" w:hAnsi="楷体" w:cs="楷体"/>
          <w:color w:val="000000"/>
        </w:rPr>
        <w:t xml:space="preserve"> </w:t>
      </w:r>
      <w:r>
        <w:rPr>
          <w:rFonts w:ascii="宋体" w:hAnsi="宋体" w:hint="eastAsia"/>
          <w:color w:val="000000"/>
          <w:kern w:val="0"/>
          <w:szCs w:val="21"/>
        </w:rPr>
        <w:t>(2018</w:t>
      </w:r>
      <w:r>
        <w:rPr>
          <w:rFonts w:ascii="宋体" w:hAnsi="宋体" w:hint="eastAsia"/>
          <w:color w:val="000000"/>
          <w:kern w:val="0"/>
          <w:szCs w:val="21"/>
        </w:rPr>
        <w:t>·滨州</w:t>
      </w:r>
      <w:r>
        <w:rPr>
          <w:rFonts w:ascii="宋体" w:hAnsi="宋体" w:hint="eastAsia"/>
          <w:color w:val="000000"/>
          <w:kern w:val="0"/>
          <w:szCs w:val="21"/>
        </w:rPr>
        <w:t>)</w:t>
      </w:r>
      <w:r>
        <w:rPr>
          <w:rFonts w:ascii="宋体" w:hAnsi="宋体"/>
          <w:color w:val="000000"/>
          <w:kern w:val="0"/>
          <w:szCs w:val="21"/>
        </w:rPr>
        <w:t>国庆期间滨州学院李教授带学生对西北地区、北方地区的自然、人文景观进行考察。结合下图回答问题。</w:t>
      </w:r>
    </w:p>
    <w:p w:rsidR="000F7AD7" w:rsidRDefault="00F84DEC">
      <w:pPr>
        <w:pStyle w:val="Normal1"/>
        <w:spacing w:line="360" w:lineRule="auto"/>
        <w:jc w:val="center"/>
        <w:textAlignment w:val="center"/>
        <w:rPr>
          <w:color w:val="000000"/>
        </w:rPr>
      </w:pPr>
      <w:r>
        <w:rPr>
          <w:rFonts w:hint="eastAsia"/>
          <w:noProof/>
          <w:color w:val="000000"/>
        </w:rPr>
        <w:drawing>
          <wp:inline distT="0" distB="0" distL="0" distR="0">
            <wp:extent cx="5257800" cy="1562100"/>
            <wp:effectExtent l="0" t="0" r="0" b="0"/>
            <wp:docPr id="1094" name="图片 1094"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1094" descr="predotool"/>
                    <pic:cNvPicPr>
                      <a:picLocks noChangeAspect="1" noChangeArrowheads="1"/>
                    </pic:cNvPicPr>
                  </pic:nvPicPr>
                  <pic:blipFill>
                    <a:blip r:embed="rId621">
                      <a:lum bright="6000"/>
                      <a:extLst>
                        <a:ext uri="{28A0092B-C50C-407E-A947-70E740481C1C}">
                          <a14:useLocalDpi xmlns:a14="http://schemas.microsoft.com/office/drawing/2010/main" val="0"/>
                        </a:ext>
                      </a:extLst>
                    </a:blip>
                    <a:srcRect/>
                    <a:stretch>
                      <a:fillRect/>
                    </a:stretch>
                  </pic:blipFill>
                  <pic:spPr>
                    <a:xfrm>
                      <a:off x="0" y="0"/>
                      <a:ext cx="5257800" cy="1562100"/>
                    </a:xfrm>
                    <a:prstGeom prst="rect">
                      <a:avLst/>
                    </a:prstGeom>
                    <a:noFill/>
                    <a:ln>
                      <a:noFill/>
                    </a:ln>
                  </pic:spPr>
                </pic:pic>
              </a:graphicData>
            </a:graphic>
          </wp:inline>
        </w:drawing>
      </w:r>
    </w:p>
    <w:p w:rsidR="000F7AD7" w:rsidRDefault="00F84DEC">
      <w:pPr>
        <w:pStyle w:val="Normal1"/>
        <w:spacing w:line="360" w:lineRule="auto"/>
        <w:jc w:val="left"/>
        <w:textAlignment w:val="center"/>
        <w:rPr>
          <w:rFonts w:ascii="宋体" w:hAnsi="宋体"/>
          <w:color w:val="000000"/>
          <w:kern w:val="0"/>
          <w:szCs w:val="21"/>
        </w:rPr>
      </w:pPr>
      <w:r>
        <w:rPr>
          <w:rFonts w:ascii="宋体" w:hAnsi="宋体"/>
          <w:color w:val="000000"/>
          <w:kern w:val="0"/>
          <w:szCs w:val="21"/>
        </w:rPr>
        <w:t>(1)</w:t>
      </w:r>
      <w:r>
        <w:rPr>
          <w:rFonts w:ascii="宋体" w:hAnsi="宋体"/>
          <w:color w:val="000000"/>
          <w:kern w:val="0"/>
          <w:szCs w:val="21"/>
        </w:rPr>
        <w:t>考察团用</w:t>
      </w:r>
      <w:r>
        <w:rPr>
          <w:rFonts w:ascii="宋体" w:hAnsi="宋体"/>
          <w:color w:val="000000"/>
          <w:kern w:val="0"/>
          <w:szCs w:val="21"/>
        </w:rPr>
        <w:t>“</w:t>
      </w:r>
      <w:r>
        <w:rPr>
          <w:rFonts w:ascii="宋体" w:hAnsi="宋体"/>
          <w:color w:val="000000"/>
          <w:kern w:val="0"/>
          <w:szCs w:val="21"/>
        </w:rPr>
        <w:t>三山夹两盆</w:t>
      </w:r>
      <w:r>
        <w:rPr>
          <w:rFonts w:ascii="宋体" w:hAnsi="宋体"/>
          <w:color w:val="000000"/>
          <w:kern w:val="0"/>
          <w:szCs w:val="21"/>
        </w:rPr>
        <w:t>”</w:t>
      </w:r>
      <w:r>
        <w:rPr>
          <w:rFonts w:ascii="宋体" w:hAnsi="宋体"/>
          <w:color w:val="000000"/>
          <w:kern w:val="0"/>
          <w:szCs w:val="21"/>
        </w:rPr>
        <w:t>来概括图</w:t>
      </w:r>
      <w:r>
        <w:rPr>
          <w:rFonts w:ascii="宋体" w:hAnsi="宋体"/>
          <w:color w:val="000000"/>
          <w:kern w:val="0"/>
          <w:szCs w:val="21"/>
        </w:rPr>
        <w:t>_________(</w:t>
      </w:r>
      <w:r>
        <w:rPr>
          <w:rFonts w:ascii="宋体" w:hAnsi="宋体"/>
          <w:color w:val="000000"/>
          <w:kern w:val="0"/>
          <w:szCs w:val="21"/>
        </w:rPr>
        <w:t>甲或乙</w:t>
      </w:r>
      <w:r>
        <w:rPr>
          <w:rFonts w:ascii="宋体" w:hAnsi="宋体"/>
          <w:color w:val="000000"/>
          <w:kern w:val="0"/>
          <w:szCs w:val="21"/>
        </w:rPr>
        <w:t>)</w:t>
      </w:r>
      <w:r>
        <w:rPr>
          <w:rFonts w:ascii="宋体" w:hAnsi="宋体"/>
          <w:color w:val="000000"/>
          <w:kern w:val="0"/>
          <w:szCs w:val="21"/>
        </w:rPr>
        <w:t>区域的地形特征。从地势看，图乙中的</w:t>
      </w:r>
      <w:r>
        <w:rPr>
          <w:rFonts w:ascii="宋体" w:hAnsi="宋体"/>
          <w:color w:val="000000"/>
          <w:kern w:val="0"/>
          <w:szCs w:val="21"/>
        </w:rPr>
        <w:t>A</w:t>
      </w:r>
      <w:r>
        <w:rPr>
          <w:rFonts w:ascii="宋体" w:hAnsi="宋体"/>
          <w:color w:val="000000"/>
          <w:kern w:val="0"/>
          <w:szCs w:val="21"/>
        </w:rPr>
        <w:t>区域主要位于第</w:t>
      </w:r>
      <w:r>
        <w:rPr>
          <w:rFonts w:ascii="宋体" w:hAnsi="宋体"/>
          <w:color w:val="000000"/>
          <w:kern w:val="0"/>
          <w:szCs w:val="21"/>
        </w:rPr>
        <w:t>________</w:t>
      </w:r>
      <w:r>
        <w:rPr>
          <w:rFonts w:ascii="宋体" w:hAnsi="宋体"/>
          <w:color w:val="000000"/>
          <w:kern w:val="0"/>
          <w:szCs w:val="21"/>
        </w:rPr>
        <w:t>级阶梯。</w:t>
      </w:r>
    </w:p>
    <w:p w:rsidR="000F7AD7" w:rsidRDefault="00F84DEC">
      <w:pPr>
        <w:pStyle w:val="Normal1"/>
        <w:spacing w:line="360" w:lineRule="auto"/>
        <w:jc w:val="left"/>
        <w:textAlignment w:val="center"/>
        <w:rPr>
          <w:rFonts w:ascii="宋体" w:hAnsi="宋体"/>
          <w:color w:val="000000"/>
          <w:kern w:val="0"/>
          <w:szCs w:val="21"/>
        </w:rPr>
      </w:pPr>
      <w:r>
        <w:rPr>
          <w:rFonts w:ascii="宋体" w:hAnsi="宋体"/>
          <w:color w:val="000000"/>
          <w:kern w:val="0"/>
          <w:szCs w:val="21"/>
        </w:rPr>
        <w:t>(2)</w:t>
      </w:r>
      <w:r>
        <w:rPr>
          <w:rFonts w:ascii="宋体" w:hAnsi="宋体"/>
          <w:color w:val="000000"/>
          <w:kern w:val="0"/>
          <w:szCs w:val="21"/>
        </w:rPr>
        <w:t>考察团一行到新疆阿克苏后，得知当地苹果采摘期比山东晚一个多月，以其独特的</w:t>
      </w:r>
      <w:r>
        <w:rPr>
          <w:rFonts w:ascii="宋体" w:hAnsi="宋体"/>
          <w:color w:val="000000"/>
          <w:kern w:val="0"/>
          <w:szCs w:val="21"/>
        </w:rPr>
        <w:t>“</w:t>
      </w:r>
      <w:r>
        <w:rPr>
          <w:rFonts w:ascii="宋体" w:hAnsi="宋体"/>
          <w:color w:val="000000"/>
          <w:kern w:val="0"/>
          <w:szCs w:val="21"/>
        </w:rPr>
        <w:t>冰糖心</w:t>
      </w:r>
      <w:r>
        <w:rPr>
          <w:rFonts w:ascii="宋体" w:hAnsi="宋体"/>
          <w:color w:val="000000"/>
          <w:kern w:val="0"/>
          <w:szCs w:val="21"/>
        </w:rPr>
        <w:t>”</w:t>
      </w:r>
      <w:r>
        <w:rPr>
          <w:rFonts w:ascii="宋体" w:hAnsi="宋体"/>
          <w:color w:val="000000"/>
          <w:kern w:val="0"/>
          <w:szCs w:val="21"/>
        </w:rPr>
        <w:t>被誉为新疆的</w:t>
      </w:r>
      <w:r>
        <w:rPr>
          <w:rFonts w:ascii="宋体" w:hAnsi="宋体"/>
          <w:color w:val="000000"/>
          <w:kern w:val="0"/>
          <w:szCs w:val="21"/>
        </w:rPr>
        <w:t>“</w:t>
      </w:r>
      <w:r>
        <w:rPr>
          <w:rFonts w:ascii="宋体" w:hAnsi="宋体"/>
          <w:color w:val="000000"/>
          <w:kern w:val="0"/>
          <w:szCs w:val="21"/>
        </w:rPr>
        <w:t>水果皇后</w:t>
      </w:r>
      <w:r>
        <w:rPr>
          <w:rFonts w:ascii="宋体" w:hAnsi="宋体"/>
          <w:color w:val="000000"/>
          <w:kern w:val="0"/>
          <w:szCs w:val="21"/>
        </w:rPr>
        <w:t>”</w:t>
      </w:r>
      <w:r>
        <w:rPr>
          <w:rFonts w:ascii="宋体" w:hAnsi="宋体"/>
          <w:color w:val="000000"/>
          <w:kern w:val="0"/>
          <w:szCs w:val="21"/>
        </w:rPr>
        <w:t>。请分析阿克苏苹果</w:t>
      </w:r>
      <w:r>
        <w:rPr>
          <w:rFonts w:ascii="宋体" w:hAnsi="宋体"/>
          <w:color w:val="000000"/>
          <w:kern w:val="0"/>
          <w:szCs w:val="21"/>
        </w:rPr>
        <w:t>“</w:t>
      </w:r>
      <w:r>
        <w:rPr>
          <w:rFonts w:ascii="宋体" w:hAnsi="宋体"/>
          <w:color w:val="000000"/>
          <w:kern w:val="0"/>
          <w:szCs w:val="21"/>
        </w:rPr>
        <w:t>冰糖心</w:t>
      </w:r>
      <w:r>
        <w:rPr>
          <w:rFonts w:ascii="宋体" w:hAnsi="宋体"/>
          <w:color w:val="000000"/>
          <w:kern w:val="0"/>
          <w:szCs w:val="21"/>
        </w:rPr>
        <w:t>”</w:t>
      </w:r>
      <w:r>
        <w:rPr>
          <w:rFonts w:ascii="宋体" w:hAnsi="宋体"/>
          <w:color w:val="000000"/>
          <w:kern w:val="0"/>
          <w:szCs w:val="21"/>
        </w:rPr>
        <w:t>形成的有利条件。</w:t>
      </w:r>
    </w:p>
    <w:p w:rsidR="000F7AD7" w:rsidRDefault="00F84DEC">
      <w:pPr>
        <w:pStyle w:val="Normal1"/>
        <w:spacing w:line="360" w:lineRule="auto"/>
        <w:jc w:val="left"/>
        <w:textAlignment w:val="center"/>
        <w:rPr>
          <w:rFonts w:ascii="宋体" w:hAnsi="宋体"/>
          <w:color w:val="000000"/>
          <w:kern w:val="0"/>
          <w:szCs w:val="21"/>
        </w:rPr>
      </w:pPr>
      <w:r>
        <w:rPr>
          <w:rFonts w:ascii="宋体" w:hAnsi="宋体" w:hint="eastAsia"/>
          <w:color w:val="000000"/>
          <w:kern w:val="0"/>
          <w:szCs w:val="21"/>
          <w:u w:val="single"/>
        </w:rPr>
        <w:lastRenderedPageBreak/>
        <w:t xml:space="preserve">                                                                            </w:t>
      </w:r>
      <w:r>
        <w:rPr>
          <w:rFonts w:ascii="宋体" w:hAnsi="宋体" w:hint="eastAsia"/>
          <w:color w:val="000000"/>
          <w:kern w:val="0"/>
          <w:szCs w:val="21"/>
        </w:rPr>
        <w:t>。</w:t>
      </w:r>
    </w:p>
    <w:p w:rsidR="000F7AD7" w:rsidRDefault="00F84DEC">
      <w:pPr>
        <w:pStyle w:val="Normal1"/>
        <w:spacing w:line="360" w:lineRule="auto"/>
        <w:jc w:val="left"/>
        <w:textAlignment w:val="center"/>
        <w:rPr>
          <w:rFonts w:ascii="宋体" w:hAnsi="宋体"/>
          <w:color w:val="000000"/>
          <w:kern w:val="0"/>
          <w:szCs w:val="21"/>
        </w:rPr>
      </w:pPr>
      <w:r>
        <w:rPr>
          <w:rFonts w:ascii="宋体" w:hAnsi="宋体"/>
          <w:color w:val="000000"/>
          <w:kern w:val="0"/>
          <w:szCs w:val="21"/>
        </w:rPr>
        <w:t>(3)</w:t>
      </w:r>
      <w:r>
        <w:rPr>
          <w:rFonts w:ascii="宋体" w:hAnsi="宋体"/>
          <w:color w:val="000000"/>
          <w:kern w:val="0"/>
          <w:szCs w:val="21"/>
        </w:rPr>
        <w:t>考察团对喀什地区的城镇分布进行了考察，请你结合喀什地区城镇分布图分析喀什地区城镇分布的主要特点。</w:t>
      </w:r>
      <w:r>
        <w:rPr>
          <w:rFonts w:ascii="宋体" w:hAnsi="宋体" w:hint="eastAsia"/>
          <w:color w:val="000000"/>
          <w:kern w:val="0"/>
          <w:szCs w:val="21"/>
          <w:u w:val="single"/>
        </w:rPr>
        <w:t xml:space="preserve">                                                </w:t>
      </w:r>
      <w:r>
        <w:rPr>
          <w:rFonts w:ascii="宋体" w:hAnsi="宋体" w:hint="eastAsia"/>
          <w:color w:val="000000"/>
          <w:kern w:val="0"/>
          <w:szCs w:val="21"/>
          <w:u w:val="single"/>
        </w:rPr>
        <w:t xml:space="preserve">      </w:t>
      </w:r>
      <w:r>
        <w:rPr>
          <w:rFonts w:ascii="宋体" w:hAnsi="宋体" w:hint="eastAsia"/>
          <w:color w:val="000000"/>
          <w:kern w:val="0"/>
          <w:szCs w:val="21"/>
        </w:rPr>
        <w:t>。</w:t>
      </w:r>
    </w:p>
    <w:p w:rsidR="000F7AD7" w:rsidRDefault="00F84DEC">
      <w:pPr>
        <w:pStyle w:val="Normal1"/>
        <w:spacing w:line="360" w:lineRule="auto"/>
        <w:jc w:val="left"/>
        <w:textAlignment w:val="center"/>
        <w:rPr>
          <w:rFonts w:ascii="宋体" w:hAnsi="宋体"/>
          <w:color w:val="000000"/>
          <w:kern w:val="0"/>
          <w:szCs w:val="21"/>
        </w:rPr>
      </w:pPr>
      <w:r>
        <w:rPr>
          <w:rFonts w:ascii="宋体" w:hAnsi="宋体"/>
          <w:color w:val="000000"/>
          <w:kern w:val="0"/>
          <w:szCs w:val="21"/>
        </w:rPr>
        <w:t>(4)</w:t>
      </w:r>
      <w:r>
        <w:rPr>
          <w:rFonts w:ascii="宋体" w:hAnsi="宋体"/>
          <w:color w:val="000000"/>
          <w:kern w:val="0"/>
          <w:szCs w:val="21"/>
        </w:rPr>
        <w:t>考察团在西北地区考察时谈到</w:t>
      </w:r>
      <w:r>
        <w:rPr>
          <w:rFonts w:ascii="宋体" w:hAnsi="宋体"/>
          <w:color w:val="000000"/>
          <w:kern w:val="0"/>
          <w:szCs w:val="21"/>
        </w:rPr>
        <w:t>“</w:t>
      </w:r>
      <w:r>
        <w:rPr>
          <w:rFonts w:ascii="宋体" w:hAnsi="宋体"/>
          <w:color w:val="000000"/>
          <w:kern w:val="0"/>
          <w:szCs w:val="21"/>
        </w:rPr>
        <w:t>西气东输</w:t>
      </w:r>
      <w:r>
        <w:rPr>
          <w:rFonts w:ascii="宋体" w:hAnsi="宋体"/>
          <w:color w:val="000000"/>
          <w:kern w:val="0"/>
          <w:szCs w:val="21"/>
        </w:rPr>
        <w:t>”</w:t>
      </w:r>
      <w:r>
        <w:rPr>
          <w:rFonts w:ascii="宋体" w:hAnsi="宋体"/>
          <w:color w:val="000000"/>
          <w:kern w:val="0"/>
          <w:szCs w:val="21"/>
        </w:rPr>
        <w:t>工程，该工程是把</w:t>
      </w:r>
      <w:proofErr w:type="gramStart"/>
      <w:r>
        <w:rPr>
          <w:rFonts w:ascii="宋体" w:hAnsi="宋体"/>
          <w:color w:val="000000"/>
          <w:kern w:val="0"/>
          <w:szCs w:val="21"/>
        </w:rPr>
        <w:t>甲区域</w:t>
      </w:r>
      <w:proofErr w:type="gramEnd"/>
      <w:r>
        <w:rPr>
          <w:rFonts w:ascii="宋体" w:hAnsi="宋体"/>
          <w:color w:val="000000"/>
          <w:kern w:val="0"/>
          <w:szCs w:val="21"/>
        </w:rPr>
        <w:t>________</w:t>
      </w:r>
      <w:r>
        <w:rPr>
          <w:rFonts w:ascii="宋体" w:hAnsi="宋体"/>
          <w:color w:val="000000"/>
          <w:kern w:val="0"/>
          <w:szCs w:val="21"/>
        </w:rPr>
        <w:t>盆地丰富的天然气资源通过</w:t>
      </w:r>
      <w:r>
        <w:rPr>
          <w:rFonts w:ascii="宋体" w:hAnsi="宋体"/>
          <w:color w:val="000000"/>
          <w:kern w:val="0"/>
          <w:szCs w:val="21"/>
        </w:rPr>
        <w:t>________</w:t>
      </w:r>
      <w:r>
        <w:rPr>
          <w:rFonts w:ascii="宋体" w:hAnsi="宋体"/>
          <w:color w:val="000000"/>
          <w:kern w:val="0"/>
          <w:szCs w:val="21"/>
        </w:rPr>
        <w:t>运输</w:t>
      </w:r>
      <w:r>
        <w:rPr>
          <w:rFonts w:ascii="宋体" w:hAnsi="宋体"/>
          <w:color w:val="000000"/>
          <w:kern w:val="0"/>
          <w:szCs w:val="21"/>
        </w:rPr>
        <w:t>(</w:t>
      </w:r>
      <w:r>
        <w:rPr>
          <w:rFonts w:ascii="宋体" w:hAnsi="宋体"/>
          <w:color w:val="000000"/>
          <w:kern w:val="0"/>
          <w:szCs w:val="21"/>
        </w:rPr>
        <w:t>方式</w:t>
      </w:r>
      <w:r>
        <w:rPr>
          <w:rFonts w:ascii="宋体" w:hAnsi="宋体"/>
          <w:color w:val="000000"/>
          <w:kern w:val="0"/>
          <w:szCs w:val="21"/>
        </w:rPr>
        <w:t>)</w:t>
      </w:r>
      <w:r>
        <w:rPr>
          <w:rFonts w:ascii="宋体" w:hAnsi="宋体"/>
          <w:color w:val="000000"/>
          <w:kern w:val="0"/>
          <w:szCs w:val="21"/>
        </w:rPr>
        <w:t>输送到能源需求量大的长江三角洲地区。</w:t>
      </w:r>
    </w:p>
    <w:p w:rsidR="000F7AD7" w:rsidRDefault="00F84DEC">
      <w:pPr>
        <w:pStyle w:val="Normal1"/>
        <w:spacing w:line="360" w:lineRule="auto"/>
        <w:jc w:val="left"/>
        <w:textAlignment w:val="center"/>
        <w:rPr>
          <w:rFonts w:ascii="宋体" w:hAnsi="宋体"/>
          <w:color w:val="000000"/>
          <w:kern w:val="0"/>
          <w:szCs w:val="21"/>
        </w:rPr>
      </w:pPr>
      <w:r>
        <w:rPr>
          <w:rFonts w:ascii="宋体" w:hAnsi="宋体"/>
          <w:color w:val="000000"/>
          <w:kern w:val="0"/>
          <w:szCs w:val="21"/>
        </w:rPr>
        <w:t>(5)</w:t>
      </w:r>
      <w:r>
        <w:rPr>
          <w:rFonts w:ascii="宋体" w:hAnsi="宋体"/>
          <w:color w:val="000000"/>
          <w:kern w:val="0"/>
          <w:szCs w:val="21"/>
        </w:rPr>
        <w:t>考察团在</w:t>
      </w:r>
      <w:r>
        <w:rPr>
          <w:rFonts w:ascii="宋体" w:hAnsi="宋体"/>
          <w:color w:val="000000"/>
          <w:kern w:val="0"/>
          <w:szCs w:val="21"/>
        </w:rPr>
        <w:t>B</w:t>
      </w:r>
      <w:r>
        <w:rPr>
          <w:rFonts w:ascii="宋体" w:hAnsi="宋体"/>
          <w:color w:val="000000"/>
          <w:kern w:val="0"/>
          <w:szCs w:val="21"/>
        </w:rPr>
        <w:t>地区考察时，发现制约当地经济发展的自然条件是</w:t>
      </w:r>
      <w:r>
        <w:rPr>
          <w:rFonts w:ascii="宋体" w:hAnsi="宋体"/>
          <w:color w:val="000000"/>
          <w:kern w:val="0"/>
          <w:szCs w:val="21"/>
        </w:rPr>
        <w:t>_____________</w:t>
      </w:r>
      <w:r>
        <w:rPr>
          <w:rFonts w:ascii="宋体" w:hAnsi="宋体"/>
          <w:color w:val="000000"/>
          <w:kern w:val="0"/>
          <w:szCs w:val="21"/>
        </w:rPr>
        <w:t>，请结合京津冀地区图提出合理的应对措施</w:t>
      </w:r>
      <w:r>
        <w:rPr>
          <w:rFonts w:ascii="宋体" w:hAnsi="宋体"/>
          <w:color w:val="000000"/>
          <w:kern w:val="0"/>
          <w:szCs w:val="21"/>
        </w:rPr>
        <w:t>__________</w:t>
      </w:r>
      <w:r>
        <w:rPr>
          <w:rFonts w:ascii="宋体" w:hAnsi="宋体"/>
          <w:color w:val="000000"/>
          <w:kern w:val="0"/>
          <w:szCs w:val="21"/>
        </w:rPr>
        <w:t>。</w:t>
      </w:r>
    </w:p>
    <w:p w:rsidR="000F7AD7" w:rsidRDefault="00F84DEC">
      <w:pPr>
        <w:pStyle w:val="Normal1"/>
        <w:spacing w:line="360" w:lineRule="auto"/>
        <w:jc w:val="left"/>
        <w:textAlignment w:val="center"/>
        <w:rPr>
          <w:rFonts w:ascii="宋体" w:hAnsi="宋体"/>
          <w:color w:val="000000"/>
          <w:kern w:val="0"/>
          <w:szCs w:val="21"/>
        </w:rPr>
      </w:pPr>
      <w:r>
        <w:rPr>
          <w:rFonts w:ascii="宋体" w:hAnsi="宋体"/>
          <w:color w:val="000000"/>
          <w:kern w:val="0"/>
          <w:szCs w:val="21"/>
        </w:rPr>
        <w:t>(6)</w:t>
      </w:r>
      <w:r>
        <w:rPr>
          <w:rFonts w:ascii="宋体" w:hAnsi="宋体"/>
          <w:color w:val="000000"/>
          <w:kern w:val="0"/>
          <w:szCs w:val="21"/>
        </w:rPr>
        <w:t>通过考察发现松花江和塔里木河丰水期都在夏季，请你分析塔里木河丰水期在夏季的原因。</w:t>
      </w:r>
      <w:r>
        <w:rPr>
          <w:rFonts w:ascii="宋体" w:hAnsi="宋体" w:hint="eastAsia"/>
          <w:color w:val="000000"/>
          <w:kern w:val="0"/>
          <w:szCs w:val="21"/>
          <w:u w:val="single"/>
        </w:rPr>
        <w:t xml:space="preserve">                                             </w:t>
      </w:r>
      <w:r>
        <w:rPr>
          <w:rFonts w:ascii="宋体" w:hAnsi="宋体" w:hint="eastAsia"/>
          <w:color w:val="000000"/>
          <w:kern w:val="0"/>
          <w:szCs w:val="21"/>
          <w:u w:val="single"/>
        </w:rPr>
        <w:t xml:space="preserve">                            </w:t>
      </w:r>
      <w:r>
        <w:rPr>
          <w:rFonts w:ascii="宋体" w:hAnsi="宋体" w:hint="eastAsia"/>
          <w:color w:val="000000"/>
          <w:kern w:val="0"/>
          <w:szCs w:val="21"/>
        </w:rPr>
        <w:t>。</w:t>
      </w:r>
    </w:p>
    <w:p w:rsidR="000F7AD7" w:rsidRDefault="000F7AD7">
      <w:pPr>
        <w:spacing w:line="360" w:lineRule="auto"/>
        <w:textAlignment w:val="center"/>
        <w:rPr>
          <w:rFonts w:ascii="宋体" w:hAnsi="宋体" w:cs="宋体"/>
          <w:color w:val="000000"/>
          <w:kern w:val="0"/>
          <w:szCs w:val="21"/>
        </w:rPr>
      </w:pPr>
    </w:p>
    <w:p w:rsidR="000F7AD7" w:rsidRDefault="000F7AD7">
      <w:pPr>
        <w:spacing w:line="360" w:lineRule="auto"/>
        <w:textAlignment w:val="center"/>
        <w:rPr>
          <w:rFonts w:ascii="宋体" w:hAnsi="宋体" w:cs="宋体"/>
          <w:color w:val="000000"/>
          <w:kern w:val="0"/>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0F7AD7">
      <w:pPr>
        <w:pStyle w:val="a8"/>
        <w:shd w:val="clear" w:color="auto" w:fill="FFFFFF"/>
        <w:spacing w:beforeAutospacing="0" w:afterAutospacing="0" w:line="240" w:lineRule="atLeast"/>
        <w:rPr>
          <w:color w:val="000000"/>
          <w:sz w:val="21"/>
          <w:szCs w:val="21"/>
        </w:rPr>
      </w:pPr>
    </w:p>
    <w:p w:rsidR="000F7AD7" w:rsidRDefault="00F84DEC">
      <w:pPr>
        <w:spacing w:line="360" w:lineRule="auto"/>
        <w:jc w:val="center"/>
        <w:rPr>
          <w:rFonts w:ascii="微软雅黑" w:eastAsia="微软雅黑" w:hAnsi="微软雅黑" w:cs="微软雅黑"/>
          <w:b/>
          <w:bCs/>
          <w:sz w:val="36"/>
          <w:szCs w:val="40"/>
        </w:rPr>
      </w:pPr>
      <w:r>
        <w:rPr>
          <w:rFonts w:ascii="微软雅黑" w:eastAsia="微软雅黑" w:hAnsi="微软雅黑" w:cs="微软雅黑" w:hint="eastAsia"/>
          <w:b/>
          <w:bCs/>
          <w:sz w:val="36"/>
          <w:szCs w:val="40"/>
        </w:rPr>
        <w:lastRenderedPageBreak/>
        <w:t>专题训练九</w:t>
      </w:r>
      <w:r>
        <w:rPr>
          <w:rFonts w:ascii="微软雅黑" w:eastAsia="微软雅黑" w:hAnsi="微软雅黑" w:cs="微软雅黑" w:hint="eastAsia"/>
          <w:b/>
          <w:bCs/>
          <w:sz w:val="36"/>
          <w:szCs w:val="40"/>
        </w:rPr>
        <w:t xml:space="preserve">    </w:t>
      </w:r>
      <w:r>
        <w:rPr>
          <w:rFonts w:ascii="微软雅黑" w:eastAsia="微软雅黑" w:hAnsi="微软雅黑" w:cs="微软雅黑" w:hint="eastAsia"/>
          <w:b/>
          <w:bCs/>
          <w:sz w:val="36"/>
          <w:szCs w:val="40"/>
        </w:rPr>
        <w:t>东北地区、黄土高原、珠江三角洲、长江三角洲、</w:t>
      </w:r>
      <w:proofErr w:type="gramStart"/>
      <w:r>
        <w:rPr>
          <w:rFonts w:ascii="微软雅黑" w:eastAsia="微软雅黑" w:hAnsi="微软雅黑" w:cs="微软雅黑" w:hint="eastAsia"/>
          <w:b/>
          <w:bCs/>
          <w:sz w:val="36"/>
          <w:szCs w:val="40"/>
        </w:rPr>
        <w:t>长株潭</w:t>
      </w:r>
      <w:proofErr w:type="gramEnd"/>
    </w:p>
    <w:p w:rsidR="000F7AD7" w:rsidRDefault="00F84DEC">
      <w:pPr>
        <w:rPr>
          <w:rFonts w:ascii="宋体" w:hAnsi="宋体"/>
        </w:rPr>
      </w:pPr>
      <w:r>
        <w:rPr>
          <w:rFonts w:ascii="宋体" w:hAnsi="宋体" w:hint="eastAsia"/>
        </w:rPr>
        <w:t>一、单项选择题</w:t>
      </w:r>
    </w:p>
    <w:p w:rsidR="000F7AD7" w:rsidRDefault="00F84DEC">
      <w:pPr>
        <w:rPr>
          <w:rFonts w:ascii="宋体" w:hAnsi="宋体"/>
        </w:rPr>
      </w:pPr>
      <w:r>
        <w:rPr>
          <w:rFonts w:ascii="宋体" w:hAnsi="宋体" w:hint="eastAsia"/>
        </w:rPr>
        <w:t>（</w:t>
      </w:r>
      <w:r>
        <w:rPr>
          <w:rFonts w:ascii="宋体" w:hAnsi="宋体" w:hint="eastAsia"/>
        </w:rPr>
        <w:t>2018</w:t>
      </w:r>
      <w:r>
        <w:rPr>
          <w:rFonts w:ascii="宋体" w:hAnsi="宋体" w:hint="eastAsia"/>
        </w:rPr>
        <w:t>•德州）读东北地区图，完成</w:t>
      </w:r>
      <w:r>
        <w:rPr>
          <w:rFonts w:ascii="宋体" w:hAnsi="宋体" w:hint="eastAsia"/>
        </w:rPr>
        <w:t>1-3</w:t>
      </w:r>
      <w:r>
        <w:rPr>
          <w:rFonts w:ascii="宋体" w:hAnsi="宋体" w:hint="eastAsia"/>
        </w:rPr>
        <w:t>题。</w:t>
      </w:r>
    </w:p>
    <w:p w:rsidR="000F7AD7" w:rsidRDefault="00F84DEC">
      <w:pPr>
        <w:spacing w:line="360" w:lineRule="auto"/>
        <w:jc w:val="center"/>
        <w:rPr>
          <w:rFonts w:ascii="宋体" w:hAnsi="宋体"/>
        </w:rPr>
      </w:pPr>
      <w:r>
        <w:rPr>
          <w:rFonts w:ascii="宋体" w:hAnsi="宋体"/>
          <w:noProof/>
        </w:rPr>
        <w:drawing>
          <wp:inline distT="0" distB="0" distL="0" distR="0">
            <wp:extent cx="1743075" cy="1790700"/>
            <wp:effectExtent l="0" t="0" r="0" b="0"/>
            <wp:docPr id="100042" name="图片 1000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图片 100042" descr=" "/>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1743075" cy="1790700"/>
                    </a:xfrm>
                    <a:prstGeom prst="rect">
                      <a:avLst/>
                    </a:prstGeom>
                    <a:noFill/>
                    <a:ln>
                      <a:noFill/>
                    </a:ln>
                  </pic:spPr>
                </pic:pic>
              </a:graphicData>
            </a:graphic>
          </wp:inline>
        </w:drawing>
      </w:r>
    </w:p>
    <w:p w:rsidR="000F7AD7" w:rsidRDefault="00F84DEC">
      <w:r>
        <w:rPr>
          <w:rFonts w:ascii="宋体" w:hAnsi="宋体" w:hint="eastAsia"/>
        </w:rPr>
        <w:t>1.</w:t>
      </w:r>
      <w:r>
        <w:rPr>
          <w:rFonts w:ascii="宋体" w:hAnsi="宋体" w:hint="eastAsia"/>
        </w:rPr>
        <w:t>图中①②③地区的土地利用类型主要是</w:t>
      </w:r>
      <w:r>
        <w:rPr>
          <w:rFonts w:hint="eastAsia"/>
        </w:rPr>
        <w:t>（</w:t>
      </w:r>
      <w:r>
        <w:t xml:space="preserve">   </w:t>
      </w:r>
      <w:r>
        <w:rPr>
          <w:rFonts w:hint="eastAsia"/>
        </w:rPr>
        <w:t>）</w:t>
      </w:r>
    </w:p>
    <w:p w:rsidR="000F7AD7" w:rsidRDefault="00F84DEC">
      <w:pPr>
        <w:rPr>
          <w:rFonts w:ascii="宋体" w:hAnsi="宋体"/>
        </w:rPr>
      </w:pPr>
      <w:r>
        <w:rPr>
          <w:rFonts w:ascii="宋体" w:hAnsi="宋体" w:hint="eastAsia"/>
        </w:rPr>
        <w:t>A.</w:t>
      </w:r>
      <w:r>
        <w:rPr>
          <w:rFonts w:ascii="宋体" w:hAnsi="宋体" w:hint="eastAsia"/>
        </w:rPr>
        <w:t>耕地</w:t>
      </w:r>
      <w:r>
        <w:rPr>
          <w:rFonts w:ascii="宋体" w:hAnsi="宋体" w:hint="eastAsia"/>
        </w:rPr>
        <w:t xml:space="preserve">                B.</w:t>
      </w:r>
      <w:r>
        <w:rPr>
          <w:rFonts w:ascii="宋体" w:hAnsi="宋体" w:hint="eastAsia"/>
        </w:rPr>
        <w:t>林地</w:t>
      </w:r>
      <w:r>
        <w:rPr>
          <w:rFonts w:ascii="宋体" w:hAnsi="宋体" w:hint="eastAsia"/>
        </w:rPr>
        <w:t xml:space="preserve">                C.</w:t>
      </w:r>
      <w:r>
        <w:rPr>
          <w:rFonts w:ascii="宋体" w:hAnsi="宋体" w:hint="eastAsia"/>
        </w:rPr>
        <w:t>草地</w:t>
      </w:r>
      <w:r>
        <w:rPr>
          <w:rFonts w:ascii="宋体" w:hAnsi="宋体" w:hint="eastAsia"/>
        </w:rPr>
        <w:t xml:space="preserve">                D.</w:t>
      </w:r>
      <w:r>
        <w:rPr>
          <w:rFonts w:ascii="宋体" w:hAnsi="宋体" w:hint="eastAsia"/>
        </w:rPr>
        <w:t>建设用地</w:t>
      </w:r>
    </w:p>
    <w:p w:rsidR="000F7AD7" w:rsidRDefault="00F84DEC">
      <w:r>
        <w:rPr>
          <w:rFonts w:ascii="宋体" w:hAnsi="宋体" w:hint="eastAsia"/>
        </w:rPr>
        <w:t>2.</w:t>
      </w:r>
      <w:r>
        <w:rPr>
          <w:rFonts w:ascii="宋体" w:hAnsi="宋体" w:hint="eastAsia"/>
        </w:rPr>
        <w:t>关于图中地区的叙述，不正确的是</w:t>
      </w:r>
      <w:r>
        <w:rPr>
          <w:rFonts w:hint="eastAsia"/>
        </w:rPr>
        <w:t>（</w:t>
      </w:r>
      <w:r>
        <w:t xml:space="preserve">   </w:t>
      </w:r>
      <w:r>
        <w:rPr>
          <w:rFonts w:hint="eastAsia"/>
        </w:rPr>
        <w:t>）</w:t>
      </w:r>
    </w:p>
    <w:p w:rsidR="000F7AD7" w:rsidRDefault="00F84DEC">
      <w:pPr>
        <w:rPr>
          <w:rFonts w:ascii="宋体" w:hAnsi="宋体"/>
        </w:rPr>
      </w:pPr>
      <w:r>
        <w:rPr>
          <w:rFonts w:ascii="宋体" w:hAnsi="宋体" w:hint="eastAsia"/>
        </w:rPr>
        <w:t>A.</w:t>
      </w:r>
      <w:r>
        <w:rPr>
          <w:rFonts w:ascii="宋体" w:hAnsi="宋体" w:hint="eastAsia"/>
        </w:rPr>
        <w:t>工业基础好，高新技术产业发达，且起步早</w:t>
      </w:r>
      <w:r>
        <w:rPr>
          <w:rFonts w:ascii="宋体" w:hAnsi="宋体" w:hint="eastAsia"/>
        </w:rPr>
        <w:t xml:space="preserve">      B.</w:t>
      </w:r>
      <w:r>
        <w:rPr>
          <w:rFonts w:ascii="宋体" w:hAnsi="宋体" w:hint="eastAsia"/>
        </w:rPr>
        <w:t>地形以山地、平原为主，山环水绕的格局十分明显</w:t>
      </w:r>
    </w:p>
    <w:p w:rsidR="000F7AD7" w:rsidRDefault="00F84DEC">
      <w:pPr>
        <w:rPr>
          <w:rFonts w:ascii="宋体" w:hAnsi="宋体"/>
        </w:rPr>
      </w:pPr>
      <w:r>
        <w:rPr>
          <w:rFonts w:ascii="宋体" w:hAnsi="宋体" w:hint="eastAsia"/>
        </w:rPr>
        <w:t>C.</w:t>
      </w:r>
      <w:r>
        <w:rPr>
          <w:rFonts w:ascii="宋体" w:hAnsi="宋体" w:hint="eastAsia"/>
        </w:rPr>
        <w:t>冷湿是本地区最明显的气候特征</w:t>
      </w:r>
      <w:r>
        <w:rPr>
          <w:rFonts w:ascii="宋体" w:hAnsi="宋体" w:hint="eastAsia"/>
        </w:rPr>
        <w:t xml:space="preserve">                D.</w:t>
      </w:r>
      <w:r>
        <w:rPr>
          <w:rFonts w:ascii="宋体" w:hAnsi="宋体" w:hint="eastAsia"/>
        </w:rPr>
        <w:t>矿产资源丰富，为工业发展提供了物质基础</w:t>
      </w:r>
    </w:p>
    <w:p w:rsidR="000F7AD7" w:rsidRDefault="00F84DEC">
      <w:r>
        <w:rPr>
          <w:rFonts w:ascii="宋体" w:hAnsi="宋体" w:hint="eastAsia"/>
        </w:rPr>
        <w:t>3.</w:t>
      </w:r>
      <w:r>
        <w:rPr>
          <w:rFonts w:ascii="宋体" w:hAnsi="宋体" w:hint="eastAsia"/>
        </w:rPr>
        <w:t>东北平原是我国著名的商品粮基地，其有利的自然条件有</w:t>
      </w:r>
      <w:r>
        <w:rPr>
          <w:rFonts w:hint="eastAsia"/>
        </w:rPr>
        <w:t>（</w:t>
      </w:r>
      <w:r>
        <w:t xml:space="preserve">   </w:t>
      </w:r>
      <w:r>
        <w:rPr>
          <w:rFonts w:hint="eastAsia"/>
        </w:rPr>
        <w:t>）</w:t>
      </w:r>
    </w:p>
    <w:p w:rsidR="000F7AD7" w:rsidRDefault="00F84DEC">
      <w:pPr>
        <w:rPr>
          <w:rFonts w:ascii="宋体" w:hAnsi="宋体"/>
        </w:rPr>
      </w:pPr>
      <w:r>
        <w:rPr>
          <w:rFonts w:ascii="宋体" w:hAnsi="宋体" w:hint="eastAsia"/>
        </w:rPr>
        <w:t>①地形平坦，土壤肥沃</w:t>
      </w:r>
      <w:r>
        <w:rPr>
          <w:rFonts w:ascii="宋体" w:hAnsi="宋体" w:hint="eastAsia"/>
        </w:rPr>
        <w:t xml:space="preserve">          </w:t>
      </w:r>
      <w:r>
        <w:rPr>
          <w:rFonts w:ascii="宋体" w:hAnsi="宋体" w:hint="eastAsia"/>
        </w:rPr>
        <w:t>②地多人少，粮食的商品率高</w:t>
      </w:r>
      <w:r>
        <w:rPr>
          <w:rFonts w:ascii="宋体" w:hAnsi="宋体" w:hint="eastAsia"/>
        </w:rPr>
        <w:t xml:space="preserve">          </w:t>
      </w:r>
      <w:r>
        <w:rPr>
          <w:rFonts w:ascii="宋体" w:hAnsi="宋体" w:hint="eastAsia"/>
        </w:rPr>
        <w:t>③机械化程度高，生产效率高</w:t>
      </w:r>
      <w:r>
        <w:rPr>
          <w:rFonts w:ascii="宋体" w:hAnsi="宋体" w:hint="eastAsia"/>
        </w:rPr>
        <w:t xml:space="preserve">          </w:t>
      </w:r>
      <w:r>
        <w:rPr>
          <w:rFonts w:ascii="宋体" w:hAnsi="宋体" w:hint="eastAsia"/>
        </w:rPr>
        <w:t>④雨热同期，灌溉水源充足</w:t>
      </w:r>
    </w:p>
    <w:p w:rsidR="000F7AD7" w:rsidRDefault="00F84DEC">
      <w:pPr>
        <w:rPr>
          <w:rFonts w:ascii="宋体" w:hAnsi="宋体"/>
        </w:rPr>
      </w:pPr>
      <w:r>
        <w:rPr>
          <w:rFonts w:ascii="宋体" w:hAnsi="宋体" w:hint="eastAsia"/>
        </w:rPr>
        <w:t>A.</w:t>
      </w:r>
      <w:r>
        <w:rPr>
          <w:rFonts w:ascii="宋体" w:hAnsi="宋体" w:hint="eastAsia"/>
        </w:rPr>
        <w:t>①④</w:t>
      </w:r>
      <w:r>
        <w:rPr>
          <w:rFonts w:ascii="宋体" w:hAnsi="宋体" w:hint="eastAsia"/>
        </w:rPr>
        <w:t xml:space="preserve">            B.</w:t>
      </w:r>
      <w:r>
        <w:rPr>
          <w:rFonts w:ascii="宋体" w:hAnsi="宋体" w:hint="eastAsia"/>
        </w:rPr>
        <w:t>①②</w:t>
      </w:r>
      <w:r>
        <w:rPr>
          <w:rFonts w:ascii="宋体" w:hAnsi="宋体" w:hint="eastAsia"/>
        </w:rPr>
        <w:t xml:space="preserve">            C.</w:t>
      </w:r>
      <w:r>
        <w:rPr>
          <w:rFonts w:ascii="宋体" w:hAnsi="宋体" w:hint="eastAsia"/>
        </w:rPr>
        <w:t>①②③</w:t>
      </w:r>
      <w:r>
        <w:rPr>
          <w:rFonts w:ascii="宋体" w:hAnsi="宋体" w:hint="eastAsia"/>
        </w:rPr>
        <w:t xml:space="preserve"> </w:t>
      </w:r>
      <w:r>
        <w:rPr>
          <w:rFonts w:ascii="宋体" w:hAnsi="宋体" w:hint="eastAsia"/>
        </w:rPr>
        <w:t xml:space="preserve">           D.</w:t>
      </w:r>
      <w:r>
        <w:rPr>
          <w:rFonts w:ascii="宋体" w:hAnsi="宋体" w:hint="eastAsia"/>
        </w:rPr>
        <w:t>①②③④</w:t>
      </w:r>
    </w:p>
    <w:p w:rsidR="000F7AD7" w:rsidRDefault="00F84DEC">
      <w:pPr>
        <w:rPr>
          <w:rFonts w:ascii="宋体" w:hAnsi="宋体"/>
        </w:rPr>
      </w:pPr>
      <w:r>
        <w:rPr>
          <w:rFonts w:ascii="宋体" w:hAnsi="宋体" w:hint="eastAsia"/>
        </w:rPr>
        <w:t>（</w:t>
      </w:r>
      <w:r>
        <w:rPr>
          <w:rFonts w:ascii="宋体" w:hAnsi="宋体" w:hint="eastAsia"/>
        </w:rPr>
        <w:t>2017</w:t>
      </w:r>
      <w:r>
        <w:rPr>
          <w:rFonts w:ascii="宋体" w:hAnsi="宋体" w:hint="eastAsia"/>
        </w:rPr>
        <w:t>•成都）</w:t>
      </w:r>
      <w:proofErr w:type="gramStart"/>
      <w:r>
        <w:rPr>
          <w:rFonts w:ascii="宋体" w:hAnsi="宋体" w:hint="eastAsia"/>
        </w:rPr>
        <w:t>读我国</w:t>
      </w:r>
      <w:proofErr w:type="gramEnd"/>
      <w:r>
        <w:rPr>
          <w:rFonts w:ascii="宋体" w:hAnsi="宋体" w:hint="eastAsia"/>
        </w:rPr>
        <w:t>黄土高原及附近地区图，读图回答</w:t>
      </w:r>
      <w:r>
        <w:rPr>
          <w:rFonts w:ascii="宋体" w:hAnsi="宋体" w:hint="eastAsia"/>
        </w:rPr>
        <w:t>4-7</w:t>
      </w:r>
      <w:r>
        <w:rPr>
          <w:rFonts w:ascii="宋体" w:hAnsi="宋体" w:hint="eastAsia"/>
        </w:rPr>
        <w:t>题。</w:t>
      </w:r>
    </w:p>
    <w:p w:rsidR="000F7AD7" w:rsidRDefault="000F7AD7">
      <w:pPr>
        <w:rPr>
          <w:rFonts w:ascii="宋体" w:hAnsi="宋体"/>
        </w:rPr>
      </w:pPr>
    </w:p>
    <w:p w:rsidR="000F7AD7" w:rsidRDefault="00F84DEC">
      <w:pPr>
        <w:jc w:val="center"/>
        <w:rPr>
          <w:rFonts w:ascii="宋体" w:hAnsi="宋体"/>
        </w:rPr>
      </w:pPr>
      <w:r>
        <w:rPr>
          <w:rFonts w:ascii="宋体" w:hAnsi="宋体"/>
          <w:noProof/>
        </w:rPr>
        <w:drawing>
          <wp:inline distT="0" distB="0" distL="0" distR="0">
            <wp:extent cx="3200400" cy="2257425"/>
            <wp:effectExtent l="19050" t="19050" r="19050" b="19050"/>
            <wp:docPr id="100041" name="图片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pic:cNvPicPr>
                      <a:picLocks noChangeAspect="1" noChangeArrowheads="1"/>
                    </pic:cNvPicPr>
                  </pic:nvPicPr>
                  <pic:blipFill>
                    <a:blip r:embed="rId622" cstate="print">
                      <a:extLst>
                        <a:ext uri="{28A0092B-C50C-407E-A947-70E740481C1C}">
                          <a14:useLocalDpi xmlns:a14="http://schemas.microsoft.com/office/drawing/2010/main" val="0"/>
                        </a:ext>
                      </a:extLst>
                    </a:blip>
                    <a:srcRect l="3371" t="6105" r="2248" b="7849"/>
                    <a:stretch>
                      <a:fillRect/>
                    </a:stretch>
                  </pic:blipFill>
                  <pic:spPr>
                    <a:xfrm>
                      <a:off x="0" y="0"/>
                      <a:ext cx="3200400" cy="2257425"/>
                    </a:xfrm>
                    <a:prstGeom prst="rect">
                      <a:avLst/>
                    </a:prstGeom>
                    <a:noFill/>
                    <a:ln w="19050" cmpd="sng">
                      <a:solidFill>
                        <a:srgbClr val="000000"/>
                      </a:solidFill>
                      <a:miter lim="800000"/>
                      <a:headEnd/>
                      <a:tailEnd/>
                    </a:ln>
                    <a:effectLst/>
                  </pic:spPr>
                </pic:pic>
              </a:graphicData>
            </a:graphic>
          </wp:inline>
        </w:drawing>
      </w:r>
    </w:p>
    <w:p w:rsidR="000F7AD7" w:rsidRDefault="00F84DEC">
      <w:pPr>
        <w:rPr>
          <w:rFonts w:ascii="宋体" w:hAnsi="宋体"/>
        </w:rPr>
      </w:pPr>
      <w:r>
        <w:rPr>
          <w:rFonts w:ascii="宋体" w:hAnsi="宋体" w:hint="eastAsia"/>
        </w:rPr>
        <w:t>4.</w:t>
      </w:r>
      <w:r>
        <w:rPr>
          <w:rFonts w:ascii="宋体" w:hAnsi="宋体" w:hint="eastAsia"/>
        </w:rPr>
        <w:t>图中山脉①是（</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rPr>
          <w:rFonts w:ascii="宋体" w:hAnsi="宋体"/>
        </w:rPr>
      </w:pPr>
      <w:r>
        <w:rPr>
          <w:rFonts w:ascii="宋体" w:hAnsi="宋体"/>
        </w:rPr>
        <w:t>A</w:t>
      </w:r>
      <w:r>
        <w:rPr>
          <w:rFonts w:ascii="宋体" w:hAnsi="宋体" w:hint="eastAsia"/>
        </w:rPr>
        <w:t>.</w:t>
      </w:r>
      <w:r>
        <w:rPr>
          <w:rFonts w:ascii="宋体" w:hAnsi="宋体" w:hint="eastAsia"/>
        </w:rPr>
        <w:t>阴山</w:t>
      </w:r>
      <w:r>
        <w:rPr>
          <w:rFonts w:ascii="宋体" w:hAnsi="宋体" w:hint="eastAsia"/>
        </w:rPr>
        <w:t xml:space="preserve">                </w:t>
      </w:r>
      <w:r>
        <w:rPr>
          <w:rFonts w:ascii="宋体" w:hAnsi="宋体"/>
        </w:rPr>
        <w:t>B</w:t>
      </w:r>
      <w:r>
        <w:rPr>
          <w:rFonts w:ascii="宋体" w:hAnsi="宋体" w:hint="eastAsia"/>
        </w:rPr>
        <w:t>.</w:t>
      </w:r>
      <w:r>
        <w:rPr>
          <w:rFonts w:ascii="宋体" w:hAnsi="宋体" w:hint="eastAsia"/>
        </w:rPr>
        <w:t>昆仑山</w:t>
      </w:r>
      <w:r>
        <w:rPr>
          <w:rFonts w:ascii="宋体" w:hAnsi="宋体" w:hint="eastAsia"/>
        </w:rPr>
        <w:t xml:space="preserve">                </w:t>
      </w:r>
      <w:r>
        <w:rPr>
          <w:rFonts w:ascii="宋体" w:hAnsi="宋体"/>
        </w:rPr>
        <w:t>C</w:t>
      </w:r>
      <w:r>
        <w:rPr>
          <w:rFonts w:ascii="宋体" w:hAnsi="宋体" w:hint="eastAsia"/>
        </w:rPr>
        <w:t>.</w:t>
      </w:r>
      <w:r>
        <w:rPr>
          <w:rFonts w:ascii="宋体" w:hAnsi="宋体" w:hint="eastAsia"/>
        </w:rPr>
        <w:t>太行山</w:t>
      </w:r>
      <w:r>
        <w:rPr>
          <w:rFonts w:ascii="宋体" w:hAnsi="宋体" w:hint="eastAsia"/>
        </w:rPr>
        <w:t xml:space="preserve">                </w:t>
      </w:r>
      <w:r>
        <w:rPr>
          <w:rFonts w:ascii="宋体" w:hAnsi="宋体"/>
        </w:rPr>
        <w:t>D</w:t>
      </w:r>
      <w:r>
        <w:rPr>
          <w:rFonts w:ascii="宋体" w:hAnsi="宋体" w:hint="eastAsia"/>
        </w:rPr>
        <w:t>.</w:t>
      </w:r>
      <w:r>
        <w:rPr>
          <w:rFonts w:ascii="宋体" w:hAnsi="宋体" w:hint="eastAsia"/>
        </w:rPr>
        <w:t>大兴安岭</w:t>
      </w:r>
    </w:p>
    <w:p w:rsidR="000F7AD7" w:rsidRDefault="00F84DEC">
      <w:pPr>
        <w:rPr>
          <w:rFonts w:ascii="宋体" w:hAnsi="宋体"/>
        </w:rPr>
      </w:pPr>
      <w:r>
        <w:rPr>
          <w:rFonts w:ascii="宋体" w:hAnsi="宋体" w:hint="eastAsia"/>
        </w:rPr>
        <w:lastRenderedPageBreak/>
        <w:t>5.</w:t>
      </w:r>
      <w:r>
        <w:rPr>
          <w:rFonts w:ascii="宋体" w:hAnsi="宋体" w:hint="eastAsia"/>
        </w:rPr>
        <w:t>图中山脉②（</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rPr>
          <w:rFonts w:ascii="宋体" w:hAnsi="宋体"/>
        </w:rPr>
      </w:pPr>
      <w:r>
        <w:rPr>
          <w:rFonts w:ascii="宋体" w:hAnsi="宋体"/>
        </w:rPr>
        <w:t>A</w:t>
      </w:r>
      <w:r>
        <w:rPr>
          <w:rFonts w:ascii="宋体" w:hAnsi="宋体" w:hint="eastAsia"/>
        </w:rPr>
        <w:t>.</w:t>
      </w:r>
      <w:r>
        <w:rPr>
          <w:rFonts w:ascii="宋体" w:hAnsi="宋体" w:hint="eastAsia"/>
        </w:rPr>
        <w:t>是我国青藏地区和西北地区的分界线</w:t>
      </w:r>
      <w:r>
        <w:rPr>
          <w:rFonts w:ascii="宋体" w:hAnsi="宋体"/>
        </w:rPr>
        <w:t xml:space="preserve">     </w:t>
      </w:r>
      <w:r>
        <w:rPr>
          <w:rFonts w:ascii="宋体" w:hAnsi="宋体" w:hint="eastAsia"/>
        </w:rPr>
        <w:t xml:space="preserve">           </w:t>
      </w:r>
      <w:r>
        <w:rPr>
          <w:rFonts w:ascii="宋体" w:hAnsi="宋体"/>
        </w:rPr>
        <w:t xml:space="preserve"> B</w:t>
      </w:r>
      <w:r>
        <w:rPr>
          <w:rFonts w:ascii="宋体" w:hAnsi="宋体" w:hint="eastAsia"/>
        </w:rPr>
        <w:t>.</w:t>
      </w:r>
      <w:r>
        <w:rPr>
          <w:rFonts w:ascii="宋体" w:hAnsi="宋体" w:hint="eastAsia"/>
        </w:rPr>
        <w:t>以北地区</w:t>
      </w:r>
      <w:proofErr w:type="gramStart"/>
      <w:r>
        <w:rPr>
          <w:rFonts w:ascii="宋体" w:hAnsi="宋体" w:hint="eastAsia"/>
        </w:rPr>
        <w:t>一</w:t>
      </w:r>
      <w:proofErr w:type="gramEnd"/>
      <w:r>
        <w:rPr>
          <w:rFonts w:ascii="宋体" w:hAnsi="宋体" w:hint="eastAsia"/>
        </w:rPr>
        <w:t>月平均气温在</w:t>
      </w:r>
      <w:r>
        <w:rPr>
          <w:rFonts w:ascii="宋体" w:hAnsi="宋体"/>
        </w:rPr>
        <w:t>0°C</w:t>
      </w:r>
      <w:r>
        <w:rPr>
          <w:rFonts w:ascii="宋体" w:hAnsi="宋体" w:hint="eastAsia"/>
        </w:rPr>
        <w:t>以上</w:t>
      </w:r>
      <w:r>
        <w:rPr>
          <w:rFonts w:ascii="宋体" w:hAnsi="宋体"/>
        </w:rPr>
        <w:t xml:space="preserve">      </w:t>
      </w:r>
    </w:p>
    <w:p w:rsidR="000F7AD7" w:rsidRDefault="00F84DEC">
      <w:pPr>
        <w:rPr>
          <w:rFonts w:ascii="宋体" w:hAnsi="宋体"/>
        </w:rPr>
      </w:pPr>
      <w:r>
        <w:rPr>
          <w:rFonts w:ascii="宋体" w:hAnsi="宋体"/>
        </w:rPr>
        <w:t>C</w:t>
      </w:r>
      <w:r>
        <w:rPr>
          <w:rFonts w:ascii="宋体" w:hAnsi="宋体" w:hint="eastAsia"/>
        </w:rPr>
        <w:t>.</w:t>
      </w:r>
      <w:r>
        <w:rPr>
          <w:rFonts w:ascii="宋体" w:hAnsi="宋体" w:hint="eastAsia"/>
        </w:rPr>
        <w:t>是我国热带、亚热带的分界线</w:t>
      </w:r>
      <w:r>
        <w:rPr>
          <w:rFonts w:ascii="宋体" w:hAnsi="宋体"/>
        </w:rPr>
        <w:t xml:space="preserve">       </w:t>
      </w:r>
      <w:r>
        <w:rPr>
          <w:rFonts w:ascii="宋体" w:hAnsi="宋体" w:hint="eastAsia"/>
        </w:rPr>
        <w:t xml:space="preserve">                </w:t>
      </w:r>
      <w:r>
        <w:rPr>
          <w:rFonts w:ascii="宋体" w:hAnsi="宋体"/>
        </w:rPr>
        <w:t>D</w:t>
      </w:r>
      <w:r>
        <w:rPr>
          <w:rFonts w:ascii="宋体" w:hAnsi="宋体" w:hint="eastAsia"/>
        </w:rPr>
        <w:t>.</w:t>
      </w:r>
      <w:r>
        <w:rPr>
          <w:rFonts w:ascii="宋体" w:hAnsi="宋体" w:hint="eastAsia"/>
        </w:rPr>
        <w:t>以南地</w:t>
      </w:r>
      <w:r>
        <w:rPr>
          <w:rFonts w:ascii="宋体" w:hAnsi="宋体" w:hint="eastAsia"/>
        </w:rPr>
        <w:t>区年降水量大于</w:t>
      </w:r>
      <w:r>
        <w:rPr>
          <w:rFonts w:ascii="宋体" w:hAnsi="宋体"/>
        </w:rPr>
        <w:t>800mm</w:t>
      </w:r>
      <w:r>
        <w:rPr>
          <w:rFonts w:ascii="宋体" w:hAnsi="宋体" w:hint="eastAsia"/>
        </w:rPr>
        <w:t>。</w:t>
      </w:r>
    </w:p>
    <w:p w:rsidR="000F7AD7" w:rsidRDefault="00F84DEC">
      <w:pPr>
        <w:rPr>
          <w:rFonts w:ascii="宋体" w:hAnsi="宋体"/>
        </w:rPr>
      </w:pPr>
      <w:r>
        <w:rPr>
          <w:rFonts w:ascii="宋体" w:hAnsi="宋体" w:hint="eastAsia"/>
        </w:rPr>
        <w:t>6.</w:t>
      </w:r>
      <w:r>
        <w:rPr>
          <w:rFonts w:ascii="宋体" w:hAnsi="宋体" w:hint="eastAsia"/>
        </w:rPr>
        <w:t>该地区可能看到（</w:t>
      </w:r>
      <w:r>
        <w:rPr>
          <w:rFonts w:ascii="宋体" w:hAnsi="宋体"/>
        </w:rPr>
        <w:t xml:space="preserve">   </w:t>
      </w:r>
      <w:r>
        <w:rPr>
          <w:rFonts w:ascii="宋体" w:hAnsi="宋体" w:hint="eastAsia"/>
        </w:rPr>
        <w:t>）</w:t>
      </w:r>
    </w:p>
    <w:p w:rsidR="000F7AD7" w:rsidRDefault="00F84DEC">
      <w:pPr>
        <w:rPr>
          <w:rFonts w:ascii="宋体" w:hAnsi="宋体"/>
        </w:rPr>
      </w:pPr>
      <w:r>
        <w:rPr>
          <w:rFonts w:ascii="宋体" w:hAnsi="宋体"/>
        </w:rPr>
        <w:t>A</w:t>
      </w:r>
      <w:r>
        <w:rPr>
          <w:rFonts w:ascii="宋体" w:hAnsi="宋体" w:hint="eastAsia"/>
        </w:rPr>
        <w:t>.</w:t>
      </w:r>
      <w:r>
        <w:rPr>
          <w:rFonts w:ascii="宋体" w:hAnsi="宋体" w:hint="eastAsia"/>
        </w:rPr>
        <w:t>窑洞</w:t>
      </w:r>
      <w:r>
        <w:rPr>
          <w:rFonts w:ascii="宋体" w:hAnsi="宋体" w:hint="eastAsia"/>
        </w:rPr>
        <w:t xml:space="preserve">                </w:t>
      </w:r>
      <w:r>
        <w:rPr>
          <w:rFonts w:ascii="宋体" w:hAnsi="宋体"/>
        </w:rPr>
        <w:t>B</w:t>
      </w:r>
      <w:r>
        <w:rPr>
          <w:rFonts w:ascii="宋体" w:hAnsi="宋体" w:hint="eastAsia"/>
        </w:rPr>
        <w:t>.</w:t>
      </w:r>
      <w:r>
        <w:rPr>
          <w:rFonts w:ascii="宋体" w:hAnsi="宋体" w:hint="eastAsia"/>
        </w:rPr>
        <w:t>坎儿井</w:t>
      </w:r>
      <w:r>
        <w:rPr>
          <w:rFonts w:ascii="宋体" w:hAnsi="宋体"/>
        </w:rPr>
        <w:t xml:space="preserve">    </w:t>
      </w:r>
      <w:r>
        <w:rPr>
          <w:rFonts w:ascii="宋体" w:hAnsi="宋体" w:hint="eastAsia"/>
        </w:rPr>
        <w:t xml:space="preserve">             </w:t>
      </w:r>
      <w:r>
        <w:rPr>
          <w:rFonts w:ascii="宋体" w:hAnsi="宋体"/>
        </w:rPr>
        <w:t>C</w:t>
      </w:r>
      <w:r>
        <w:rPr>
          <w:rFonts w:ascii="宋体" w:hAnsi="宋体" w:hint="eastAsia"/>
        </w:rPr>
        <w:t>.</w:t>
      </w:r>
      <w:r>
        <w:rPr>
          <w:rFonts w:ascii="宋体" w:hAnsi="宋体" w:hint="eastAsia"/>
        </w:rPr>
        <w:t>胡同</w:t>
      </w:r>
      <w:r>
        <w:rPr>
          <w:rFonts w:ascii="宋体" w:hAnsi="宋体"/>
        </w:rPr>
        <w:t xml:space="preserve">    </w:t>
      </w:r>
      <w:r>
        <w:rPr>
          <w:rFonts w:ascii="宋体" w:hAnsi="宋体" w:hint="eastAsia"/>
        </w:rPr>
        <w:t xml:space="preserve">             </w:t>
      </w:r>
      <w:r>
        <w:rPr>
          <w:rFonts w:ascii="宋体" w:hAnsi="宋体"/>
        </w:rPr>
        <w:t>D</w:t>
      </w:r>
      <w:r>
        <w:rPr>
          <w:rFonts w:ascii="宋体" w:hAnsi="宋体" w:hint="eastAsia"/>
        </w:rPr>
        <w:t>.</w:t>
      </w:r>
      <w:r>
        <w:rPr>
          <w:rFonts w:ascii="宋体" w:hAnsi="宋体" w:hint="eastAsia"/>
        </w:rPr>
        <w:t>吊脚楼</w:t>
      </w:r>
    </w:p>
    <w:p w:rsidR="000F7AD7" w:rsidRDefault="00F84DEC">
      <w:pPr>
        <w:rPr>
          <w:rFonts w:ascii="宋体" w:hAnsi="宋体"/>
        </w:rPr>
      </w:pPr>
      <w:r>
        <w:rPr>
          <w:rFonts w:ascii="宋体" w:hAnsi="宋体" w:hint="eastAsia"/>
        </w:rPr>
        <w:t>7.</w:t>
      </w:r>
      <w:r>
        <w:rPr>
          <w:rFonts w:ascii="宋体" w:hAnsi="宋体" w:hint="eastAsia"/>
        </w:rPr>
        <w:t>黄土高原最突出的环境问题是（</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rPr>
          <w:rFonts w:ascii="宋体" w:hAnsi="宋体"/>
        </w:rPr>
      </w:pPr>
      <w:r>
        <w:rPr>
          <w:rFonts w:ascii="宋体" w:hAnsi="宋体"/>
        </w:rPr>
        <w:t>A</w:t>
      </w:r>
      <w:r>
        <w:rPr>
          <w:rFonts w:ascii="宋体" w:hAnsi="宋体" w:hint="eastAsia"/>
        </w:rPr>
        <w:t>.</w:t>
      </w:r>
      <w:r>
        <w:rPr>
          <w:rFonts w:ascii="宋体" w:hAnsi="宋体" w:hint="eastAsia"/>
        </w:rPr>
        <w:t>人口增长过快</w:t>
      </w:r>
      <w:r>
        <w:rPr>
          <w:rFonts w:ascii="宋体" w:hAnsi="宋体"/>
        </w:rPr>
        <w:t xml:space="preserve">  </w:t>
      </w:r>
      <w:r>
        <w:rPr>
          <w:rFonts w:ascii="宋体" w:hAnsi="宋体" w:hint="eastAsia"/>
        </w:rPr>
        <w:t xml:space="preserve">     </w:t>
      </w:r>
      <w:r>
        <w:rPr>
          <w:rFonts w:ascii="宋体" w:hAnsi="宋体"/>
        </w:rPr>
        <w:t xml:space="preserve"> B</w:t>
      </w:r>
      <w:r>
        <w:rPr>
          <w:rFonts w:ascii="宋体" w:hAnsi="宋体" w:hint="eastAsia"/>
        </w:rPr>
        <w:t>.</w:t>
      </w:r>
      <w:r>
        <w:rPr>
          <w:rFonts w:ascii="宋体" w:hAnsi="宋体" w:hint="eastAsia"/>
        </w:rPr>
        <w:t>水土流失严重</w:t>
      </w:r>
      <w:r>
        <w:rPr>
          <w:rFonts w:ascii="宋体" w:hAnsi="宋体"/>
        </w:rPr>
        <w:t xml:space="preserve"> </w:t>
      </w:r>
      <w:r>
        <w:rPr>
          <w:rFonts w:ascii="宋体" w:hAnsi="宋体" w:hint="eastAsia"/>
        </w:rPr>
        <w:t xml:space="preserve">          </w:t>
      </w:r>
      <w:r>
        <w:rPr>
          <w:rFonts w:ascii="宋体" w:hAnsi="宋体"/>
        </w:rPr>
        <w:t xml:space="preserve"> C</w:t>
      </w:r>
      <w:r>
        <w:rPr>
          <w:rFonts w:ascii="宋体" w:hAnsi="宋体" w:hint="eastAsia"/>
        </w:rPr>
        <w:t>.</w:t>
      </w:r>
      <w:r>
        <w:rPr>
          <w:rFonts w:ascii="宋体" w:hAnsi="宋体" w:hint="eastAsia"/>
        </w:rPr>
        <w:t>人均耕地不足</w:t>
      </w:r>
      <w:r>
        <w:rPr>
          <w:rFonts w:ascii="宋体" w:hAnsi="宋体"/>
        </w:rPr>
        <w:t xml:space="preserve">   </w:t>
      </w:r>
      <w:r>
        <w:rPr>
          <w:rFonts w:ascii="宋体" w:hAnsi="宋体" w:hint="eastAsia"/>
        </w:rPr>
        <w:t xml:space="preserve">    </w:t>
      </w:r>
      <w:r>
        <w:rPr>
          <w:rFonts w:ascii="宋体" w:hAnsi="宋体"/>
        </w:rPr>
        <w:t xml:space="preserve"> D</w:t>
      </w:r>
      <w:r>
        <w:rPr>
          <w:rFonts w:ascii="宋体" w:hAnsi="宋体" w:hint="eastAsia"/>
        </w:rPr>
        <w:t>.</w:t>
      </w:r>
      <w:r>
        <w:rPr>
          <w:rFonts w:ascii="宋体" w:hAnsi="宋体" w:hint="eastAsia"/>
        </w:rPr>
        <w:t>沙漠面积扩大</w:t>
      </w:r>
    </w:p>
    <w:p w:rsidR="000F7AD7" w:rsidRDefault="000F7AD7">
      <w:pPr>
        <w:rPr>
          <w:rFonts w:ascii="宋体" w:hAnsi="宋体"/>
        </w:rPr>
      </w:pPr>
    </w:p>
    <w:p w:rsidR="000F7AD7" w:rsidRDefault="000F7AD7">
      <w:pPr>
        <w:spacing w:line="358" w:lineRule="exact"/>
        <w:ind w:left="522" w:right="-20"/>
        <w:rPr>
          <w:rFonts w:ascii="宋体" w:hAnsi="宋体" w:cs="微软雅黑"/>
          <w:color w:val="000000"/>
          <w:position w:val="-1"/>
          <w:szCs w:val="21"/>
        </w:rPr>
      </w:pPr>
    </w:p>
    <w:p w:rsidR="000F7AD7" w:rsidRDefault="000F7AD7">
      <w:pPr>
        <w:spacing w:line="358" w:lineRule="exact"/>
        <w:ind w:left="522" w:right="-20"/>
        <w:rPr>
          <w:rFonts w:ascii="宋体" w:hAnsi="宋体" w:cs="微软雅黑"/>
          <w:color w:val="000000"/>
          <w:position w:val="-1"/>
          <w:szCs w:val="21"/>
        </w:rPr>
      </w:pPr>
    </w:p>
    <w:p w:rsidR="000F7AD7" w:rsidRDefault="00F84DEC">
      <w:pPr>
        <w:rPr>
          <w:rFonts w:ascii="宋体" w:hAnsi="宋体"/>
        </w:rPr>
      </w:pPr>
      <w:r>
        <w:rPr>
          <w:rFonts w:ascii="宋体" w:hAnsi="宋体" w:hint="eastAsia"/>
        </w:rPr>
        <w:t>（</w:t>
      </w:r>
      <w:r>
        <w:rPr>
          <w:rFonts w:ascii="宋体" w:hAnsi="宋体" w:hint="eastAsia"/>
        </w:rPr>
        <w:t>2018</w:t>
      </w:r>
      <w:r>
        <w:rPr>
          <w:rFonts w:ascii="宋体" w:hAnsi="宋体" w:hint="eastAsia"/>
        </w:rPr>
        <w:t>•长沙）</w:t>
      </w:r>
      <w:r>
        <w:rPr>
          <w:rFonts w:ascii="宋体" w:hAnsi="宋体"/>
        </w:rPr>
        <w:t>世界最长的跨海</w:t>
      </w:r>
      <w:proofErr w:type="gramStart"/>
      <w:r>
        <w:rPr>
          <w:rFonts w:ascii="宋体" w:hAnsi="宋体"/>
        </w:rPr>
        <w:t>大桥港</w:t>
      </w:r>
      <w:proofErr w:type="gramEnd"/>
      <w:r>
        <w:rPr>
          <w:rFonts w:ascii="宋体" w:hAnsi="宋体"/>
        </w:rPr>
        <w:t>珠澳大桥是粤港澳大湾区的重要纽带。读</w:t>
      </w:r>
      <w:proofErr w:type="gramStart"/>
      <w:r>
        <w:rPr>
          <w:rFonts w:ascii="宋体" w:hAnsi="宋体"/>
        </w:rPr>
        <w:t>图完成</w:t>
      </w:r>
      <w:proofErr w:type="gramEnd"/>
      <w:r>
        <w:rPr>
          <w:rFonts w:ascii="宋体" w:hAnsi="宋体" w:hint="eastAsia"/>
        </w:rPr>
        <w:t>8-9</w:t>
      </w:r>
      <w:r>
        <w:rPr>
          <w:rFonts w:ascii="宋体" w:hAnsi="宋体"/>
        </w:rPr>
        <w:t>题。</w:t>
      </w:r>
    </w:p>
    <w:p w:rsidR="000F7AD7" w:rsidRDefault="00F84DEC">
      <w:pPr>
        <w:pStyle w:val="Normal1"/>
        <w:spacing w:line="360" w:lineRule="auto"/>
        <w:jc w:val="center"/>
        <w:textAlignment w:val="center"/>
        <w:rPr>
          <w:color w:val="000000"/>
        </w:rPr>
      </w:pPr>
      <w:r>
        <w:rPr>
          <w:rFonts w:ascii="宋体" w:hAnsi="宋体"/>
          <w:noProof/>
          <w:color w:val="000000"/>
        </w:rPr>
        <w:drawing>
          <wp:inline distT="0" distB="0" distL="0" distR="0">
            <wp:extent cx="2867025" cy="2114550"/>
            <wp:effectExtent l="0" t="0" r="0" b="0"/>
            <wp:docPr id="100040" name="图片 10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图片 10004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2867025" cy="2114550"/>
                    </a:xfrm>
                    <a:prstGeom prst="rect">
                      <a:avLst/>
                    </a:prstGeom>
                    <a:noFill/>
                    <a:ln>
                      <a:noFill/>
                    </a:ln>
                    <a:effectLst/>
                  </pic:spPr>
                </pic:pic>
              </a:graphicData>
            </a:graphic>
          </wp:inline>
        </w:drawing>
      </w:r>
    </w:p>
    <w:p w:rsidR="000F7AD7" w:rsidRDefault="00F84DEC">
      <w:pPr>
        <w:rPr>
          <w:rFonts w:ascii="宋体" w:hAnsi="宋体"/>
        </w:rPr>
      </w:pPr>
      <w:r>
        <w:rPr>
          <w:rFonts w:ascii="宋体" w:hAnsi="宋体" w:hint="eastAsia"/>
        </w:rPr>
        <w:t>8.</w:t>
      </w:r>
      <w:r>
        <w:rPr>
          <w:rFonts w:ascii="宋体" w:hAnsi="宋体"/>
        </w:rPr>
        <w:t>为了便于大型海轮出入珠江口，港珠澳大桥在</w:t>
      </w:r>
      <w:r>
        <w:rPr>
          <w:rFonts w:ascii="宋体" w:hAnsi="宋体"/>
        </w:rPr>
        <w:t>A</w:t>
      </w:r>
      <w:r>
        <w:rPr>
          <w:rFonts w:ascii="宋体" w:hAnsi="宋体"/>
        </w:rPr>
        <w:t>处最合适修建的工程是</w:t>
      </w:r>
      <w:r>
        <w:rPr>
          <w:rFonts w:ascii="宋体" w:hAnsi="宋体" w:hint="eastAsia"/>
        </w:rPr>
        <w:t>（</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rPr>
          <w:rFonts w:ascii="宋体" w:hAnsi="宋体"/>
        </w:rPr>
      </w:pPr>
      <w:r>
        <w:rPr>
          <w:rFonts w:ascii="宋体" w:hAnsi="宋体"/>
        </w:rPr>
        <w:t>A</w:t>
      </w:r>
      <w:r>
        <w:rPr>
          <w:rFonts w:ascii="宋体" w:hAnsi="宋体" w:hint="eastAsia"/>
        </w:rPr>
        <w:t>.</w:t>
      </w:r>
      <w:r>
        <w:rPr>
          <w:rFonts w:ascii="宋体" w:hAnsi="宋体"/>
        </w:rPr>
        <w:t>海底隧道工程</w:t>
      </w:r>
      <w:r>
        <w:rPr>
          <w:rFonts w:ascii="宋体" w:hAnsi="宋体" w:hint="eastAsia"/>
        </w:rPr>
        <w:t xml:space="preserve">        </w:t>
      </w:r>
      <w:r>
        <w:rPr>
          <w:rFonts w:ascii="宋体" w:hAnsi="宋体"/>
        </w:rPr>
        <w:t>B</w:t>
      </w:r>
      <w:r>
        <w:rPr>
          <w:rFonts w:ascii="宋体" w:hAnsi="宋体" w:hint="eastAsia"/>
        </w:rPr>
        <w:t>.</w:t>
      </w:r>
      <w:r>
        <w:rPr>
          <w:rFonts w:ascii="宋体" w:hAnsi="宋体"/>
        </w:rPr>
        <w:t>铁路工程</w:t>
      </w:r>
      <w:r>
        <w:rPr>
          <w:rFonts w:ascii="宋体" w:hAnsi="宋体" w:hint="eastAsia"/>
        </w:rPr>
        <w:t xml:space="preserve">        </w:t>
      </w:r>
      <w:r>
        <w:rPr>
          <w:rFonts w:ascii="宋体" w:hAnsi="宋体"/>
        </w:rPr>
        <w:t>C</w:t>
      </w:r>
      <w:r>
        <w:rPr>
          <w:rFonts w:ascii="宋体" w:hAnsi="宋体" w:hint="eastAsia"/>
        </w:rPr>
        <w:t>.</w:t>
      </w:r>
      <w:r>
        <w:rPr>
          <w:rFonts w:ascii="宋体" w:hAnsi="宋体"/>
        </w:rPr>
        <w:t>桥梁工程</w:t>
      </w:r>
      <w:r>
        <w:rPr>
          <w:rFonts w:ascii="宋体" w:hAnsi="宋体" w:hint="eastAsia"/>
        </w:rPr>
        <w:t xml:space="preserve">        </w:t>
      </w:r>
      <w:r>
        <w:rPr>
          <w:rFonts w:ascii="宋体" w:hAnsi="宋体"/>
        </w:rPr>
        <w:t>D</w:t>
      </w:r>
      <w:r>
        <w:rPr>
          <w:rFonts w:ascii="宋体" w:hAnsi="宋体" w:hint="eastAsia"/>
        </w:rPr>
        <w:t>.</w:t>
      </w:r>
      <w:r>
        <w:rPr>
          <w:rFonts w:ascii="宋体" w:hAnsi="宋体"/>
        </w:rPr>
        <w:t>填海工程</w:t>
      </w:r>
    </w:p>
    <w:p w:rsidR="000F7AD7" w:rsidRDefault="00F84DEC">
      <w:pPr>
        <w:rPr>
          <w:rFonts w:ascii="宋体" w:hAnsi="宋体"/>
        </w:rPr>
      </w:pPr>
      <w:r>
        <w:rPr>
          <w:rFonts w:ascii="宋体" w:hAnsi="宋体" w:hint="eastAsia"/>
        </w:rPr>
        <w:t>9.</w:t>
      </w:r>
      <w:r>
        <w:rPr>
          <w:rFonts w:ascii="宋体" w:hAnsi="宋体"/>
        </w:rPr>
        <w:t>粤港澳大湾区是我国区域经济发展的重要引擎，该区域经济发展的优越条件有</w:t>
      </w:r>
      <w:r>
        <w:rPr>
          <w:rFonts w:ascii="宋体" w:hAnsi="宋体" w:hint="eastAsia"/>
        </w:rPr>
        <w:t>（</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rPr>
          <w:rFonts w:ascii="宋体" w:hAnsi="宋体"/>
        </w:rPr>
      </w:pPr>
      <w:r>
        <w:rPr>
          <w:rFonts w:ascii="宋体" w:hAnsi="宋体"/>
        </w:rPr>
        <w:t>①</w:t>
      </w:r>
      <w:r>
        <w:rPr>
          <w:rFonts w:ascii="宋体" w:hAnsi="宋体"/>
        </w:rPr>
        <w:t>矿产资源丰富</w:t>
      </w:r>
      <w:r>
        <w:rPr>
          <w:rFonts w:ascii="宋体" w:hAnsi="宋体" w:hint="eastAsia"/>
        </w:rPr>
        <w:t xml:space="preserve">        </w:t>
      </w:r>
      <w:r>
        <w:rPr>
          <w:rFonts w:ascii="宋体" w:hAnsi="宋体"/>
        </w:rPr>
        <w:t>②</w:t>
      </w:r>
      <w:r>
        <w:rPr>
          <w:rFonts w:ascii="宋体" w:hAnsi="宋体"/>
        </w:rPr>
        <w:t>地理位置优越</w:t>
      </w:r>
      <w:r>
        <w:rPr>
          <w:rFonts w:ascii="宋体" w:hAnsi="宋体" w:hint="eastAsia"/>
        </w:rPr>
        <w:t xml:space="preserve">        </w:t>
      </w:r>
      <w:r>
        <w:rPr>
          <w:rFonts w:ascii="宋体" w:hAnsi="宋体"/>
        </w:rPr>
        <w:t>③</w:t>
      </w:r>
      <w:r>
        <w:rPr>
          <w:rFonts w:ascii="宋体" w:hAnsi="宋体"/>
        </w:rPr>
        <w:t>科技创新能力强</w:t>
      </w:r>
      <w:r>
        <w:rPr>
          <w:rFonts w:ascii="宋体" w:hAnsi="宋体" w:hint="eastAsia"/>
        </w:rPr>
        <w:t xml:space="preserve">        </w:t>
      </w:r>
      <w:r>
        <w:rPr>
          <w:rFonts w:ascii="宋体" w:hAnsi="宋体"/>
        </w:rPr>
        <w:t>④</w:t>
      </w:r>
      <w:r>
        <w:rPr>
          <w:rFonts w:ascii="宋体" w:hAnsi="宋体"/>
        </w:rPr>
        <w:t>重工业发达</w:t>
      </w:r>
    </w:p>
    <w:p w:rsidR="000F7AD7" w:rsidRDefault="00F84DEC">
      <w:pPr>
        <w:rPr>
          <w:rFonts w:ascii="宋体" w:hAnsi="宋体"/>
        </w:rPr>
      </w:pPr>
      <w:r>
        <w:rPr>
          <w:rFonts w:ascii="宋体" w:hAnsi="宋体"/>
        </w:rPr>
        <w:t>A</w:t>
      </w:r>
      <w:r>
        <w:rPr>
          <w:rFonts w:ascii="宋体" w:hAnsi="宋体" w:hint="eastAsia"/>
        </w:rPr>
        <w:t>.</w:t>
      </w:r>
      <w:r>
        <w:rPr>
          <w:rFonts w:ascii="宋体" w:hAnsi="宋体"/>
        </w:rPr>
        <w:t>①④</w:t>
      </w:r>
      <w:r>
        <w:rPr>
          <w:rFonts w:ascii="宋体" w:hAnsi="宋体" w:hint="eastAsia"/>
        </w:rPr>
        <w:t xml:space="preserve">                </w:t>
      </w:r>
      <w:r>
        <w:rPr>
          <w:rFonts w:ascii="宋体" w:hAnsi="宋体"/>
        </w:rPr>
        <w:t>B</w:t>
      </w:r>
      <w:r>
        <w:rPr>
          <w:rFonts w:ascii="宋体" w:hAnsi="宋体" w:hint="eastAsia"/>
        </w:rPr>
        <w:t>.</w:t>
      </w:r>
      <w:r>
        <w:rPr>
          <w:rFonts w:ascii="宋体" w:hAnsi="宋体"/>
        </w:rPr>
        <w:t>①③</w:t>
      </w:r>
      <w:r>
        <w:rPr>
          <w:rFonts w:ascii="宋体" w:hAnsi="宋体" w:hint="eastAsia"/>
        </w:rPr>
        <w:t xml:space="preserve">         </w:t>
      </w:r>
      <w:r>
        <w:rPr>
          <w:rFonts w:ascii="宋体" w:hAnsi="宋体"/>
        </w:rPr>
        <w:t xml:space="preserve">    C</w:t>
      </w:r>
      <w:r>
        <w:rPr>
          <w:rFonts w:ascii="宋体" w:hAnsi="宋体" w:hint="eastAsia"/>
        </w:rPr>
        <w:t>.</w:t>
      </w:r>
      <w:r>
        <w:rPr>
          <w:rFonts w:ascii="宋体" w:hAnsi="宋体"/>
        </w:rPr>
        <w:t xml:space="preserve">②④  </w:t>
      </w:r>
      <w:r>
        <w:rPr>
          <w:rFonts w:ascii="宋体" w:hAnsi="宋体" w:hint="eastAsia"/>
        </w:rPr>
        <w:t xml:space="preserve">       </w:t>
      </w:r>
      <w:r>
        <w:rPr>
          <w:rFonts w:ascii="宋体" w:hAnsi="宋体"/>
        </w:rPr>
        <w:t xml:space="preserve">  D</w:t>
      </w:r>
      <w:r>
        <w:rPr>
          <w:rFonts w:ascii="宋体" w:hAnsi="宋体" w:hint="eastAsia"/>
        </w:rPr>
        <w:t>.</w:t>
      </w:r>
      <w:r>
        <w:rPr>
          <w:rFonts w:ascii="宋体" w:hAnsi="宋体"/>
        </w:rPr>
        <w:t>②③</w:t>
      </w:r>
    </w:p>
    <w:p w:rsidR="000F7AD7" w:rsidRDefault="00F84DEC">
      <w:pPr>
        <w:rPr>
          <w:rFonts w:ascii="宋体" w:hAnsi="宋体"/>
        </w:rPr>
      </w:pPr>
      <w:r>
        <w:rPr>
          <w:rFonts w:ascii="宋体" w:hAnsi="宋体" w:hint="eastAsia"/>
        </w:rPr>
        <w:t>（</w:t>
      </w:r>
      <w:r>
        <w:rPr>
          <w:rFonts w:ascii="宋体" w:hAnsi="宋体" w:hint="eastAsia"/>
        </w:rPr>
        <w:t>2018</w:t>
      </w:r>
      <w:r>
        <w:rPr>
          <w:rFonts w:ascii="宋体" w:hAnsi="宋体" w:hint="eastAsia"/>
        </w:rPr>
        <w:t>•常德）</w:t>
      </w:r>
      <w:r>
        <w:rPr>
          <w:rFonts w:ascii="宋体" w:hAnsi="宋体"/>
        </w:rPr>
        <w:t>读珠江三角洲地区示意图，完成</w:t>
      </w:r>
      <w:r>
        <w:rPr>
          <w:rFonts w:ascii="宋体" w:hAnsi="宋体"/>
        </w:rPr>
        <w:t xml:space="preserve"> </w:t>
      </w:r>
      <w:r>
        <w:rPr>
          <w:rFonts w:ascii="宋体" w:hAnsi="宋体" w:hint="eastAsia"/>
        </w:rPr>
        <w:t>10-11</w:t>
      </w:r>
      <w:r>
        <w:rPr>
          <w:rFonts w:ascii="宋体" w:hAnsi="宋体"/>
        </w:rPr>
        <w:t>题。</w:t>
      </w:r>
    </w:p>
    <w:p w:rsidR="000F7AD7" w:rsidRDefault="00F84DEC">
      <w:pPr>
        <w:jc w:val="center"/>
        <w:rPr>
          <w:rFonts w:ascii="宋体" w:hAnsi="宋体"/>
        </w:rPr>
      </w:pPr>
      <w:r>
        <w:rPr>
          <w:noProof/>
        </w:rPr>
        <w:drawing>
          <wp:inline distT="0" distB="0" distL="0" distR="0">
            <wp:extent cx="1857375" cy="1657350"/>
            <wp:effectExtent l="0" t="0" r="0" b="0"/>
            <wp:docPr id="100039" name="图片 10003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图片 100039" descr=" "/>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a:xfrm>
                      <a:off x="0" y="0"/>
                      <a:ext cx="1857375" cy="1657350"/>
                    </a:xfrm>
                    <a:prstGeom prst="rect">
                      <a:avLst/>
                    </a:prstGeom>
                    <a:noFill/>
                    <a:ln>
                      <a:noFill/>
                    </a:ln>
                    <a:effectLst/>
                  </pic:spPr>
                </pic:pic>
              </a:graphicData>
            </a:graphic>
          </wp:inline>
        </w:drawing>
      </w:r>
    </w:p>
    <w:p w:rsidR="000F7AD7" w:rsidRDefault="00F84DEC">
      <w:pPr>
        <w:rPr>
          <w:rFonts w:ascii="宋体" w:hAnsi="宋体"/>
        </w:rPr>
      </w:pPr>
      <w:r>
        <w:rPr>
          <w:rFonts w:ascii="宋体" w:hAnsi="宋体" w:hint="eastAsia"/>
        </w:rPr>
        <w:t>10</w:t>
      </w:r>
      <w:r>
        <w:rPr>
          <w:rFonts w:ascii="宋体" w:hAnsi="宋体"/>
        </w:rPr>
        <w:t>.</w:t>
      </w:r>
      <w:r>
        <w:rPr>
          <w:rFonts w:ascii="宋体" w:hAnsi="宋体"/>
        </w:rPr>
        <w:t>图中甲所表示的铁路干线名称是</w:t>
      </w:r>
      <w:r>
        <w:rPr>
          <w:rFonts w:ascii="宋体" w:hAnsi="宋体" w:hint="eastAsia"/>
        </w:rPr>
        <w:t>（</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spacing w:before="44"/>
        <w:ind w:left="102" w:right="-20"/>
        <w:rPr>
          <w:rFonts w:ascii="宋体" w:hAnsi="宋体"/>
        </w:rPr>
      </w:pPr>
      <w:r>
        <w:rPr>
          <w:rFonts w:ascii="宋体" w:hAnsi="宋体"/>
        </w:rPr>
        <w:t>A.</w:t>
      </w:r>
      <w:r>
        <w:rPr>
          <w:rFonts w:ascii="宋体" w:hAnsi="宋体"/>
        </w:rPr>
        <w:t>京广线</w:t>
      </w:r>
      <w:r>
        <w:rPr>
          <w:rFonts w:ascii="宋体" w:hAnsi="宋体" w:hint="eastAsia"/>
        </w:rPr>
        <w:t xml:space="preserve">              </w:t>
      </w:r>
      <w:r>
        <w:rPr>
          <w:rFonts w:ascii="宋体" w:hAnsi="宋体"/>
        </w:rPr>
        <w:t>B.</w:t>
      </w:r>
      <w:r>
        <w:rPr>
          <w:rFonts w:ascii="宋体" w:hAnsi="宋体"/>
        </w:rPr>
        <w:t>京九线</w:t>
      </w:r>
      <w:r>
        <w:rPr>
          <w:rFonts w:ascii="宋体" w:hAnsi="宋体" w:hint="eastAsia"/>
        </w:rPr>
        <w:t xml:space="preserve">              </w:t>
      </w:r>
      <w:r>
        <w:rPr>
          <w:rFonts w:ascii="宋体" w:hAnsi="宋体"/>
        </w:rPr>
        <w:t>C.</w:t>
      </w:r>
      <w:r>
        <w:rPr>
          <w:rFonts w:ascii="宋体" w:hAnsi="宋体"/>
        </w:rPr>
        <w:t>广九线</w:t>
      </w:r>
      <w:r>
        <w:rPr>
          <w:rFonts w:ascii="宋体" w:hAnsi="宋体" w:hint="eastAsia"/>
        </w:rPr>
        <w:t xml:space="preserve">              </w:t>
      </w:r>
      <w:r>
        <w:rPr>
          <w:rFonts w:ascii="宋体" w:hAnsi="宋体"/>
        </w:rPr>
        <w:t xml:space="preserve"> D.</w:t>
      </w:r>
      <w:proofErr w:type="gramStart"/>
      <w:r>
        <w:rPr>
          <w:rFonts w:ascii="宋体" w:hAnsi="宋体"/>
        </w:rPr>
        <w:t>沪昆线</w:t>
      </w:r>
      <w:proofErr w:type="gramEnd"/>
    </w:p>
    <w:p w:rsidR="000F7AD7" w:rsidRDefault="00F84DEC">
      <w:pPr>
        <w:rPr>
          <w:rFonts w:ascii="宋体" w:hAnsi="宋体"/>
        </w:rPr>
      </w:pPr>
      <w:r>
        <w:rPr>
          <w:rFonts w:ascii="宋体" w:hAnsi="宋体" w:hint="eastAsia"/>
        </w:rPr>
        <w:t>11</w:t>
      </w:r>
      <w:r>
        <w:rPr>
          <w:rFonts w:ascii="宋体" w:hAnsi="宋体"/>
        </w:rPr>
        <w:t>.</w:t>
      </w:r>
      <w:r>
        <w:rPr>
          <w:rFonts w:ascii="宋体" w:hAnsi="宋体"/>
        </w:rPr>
        <w:t>香港和澳门共同的地理特征是</w:t>
      </w:r>
      <w:r>
        <w:rPr>
          <w:rFonts w:ascii="宋体" w:hAnsi="宋体" w:hint="eastAsia"/>
        </w:rPr>
        <w:t>（</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rPr>
          <w:rFonts w:ascii="宋体" w:hAnsi="宋体"/>
          <w:color w:val="000000"/>
          <w:szCs w:val="21"/>
        </w:rPr>
      </w:pPr>
      <w:r>
        <w:rPr>
          <w:rFonts w:ascii="宋体" w:hAnsi="宋体"/>
        </w:rPr>
        <w:lastRenderedPageBreak/>
        <w:t xml:space="preserve"> A.</w:t>
      </w:r>
      <w:r>
        <w:rPr>
          <w:rFonts w:ascii="宋体" w:hAnsi="宋体"/>
        </w:rPr>
        <w:t>都位于珠江口的东侧</w:t>
      </w:r>
      <w:r>
        <w:rPr>
          <w:rFonts w:ascii="宋体" w:hAnsi="宋体" w:hint="eastAsia"/>
        </w:rPr>
        <w:t xml:space="preserve">    </w:t>
      </w:r>
      <w:r>
        <w:rPr>
          <w:rFonts w:ascii="宋体" w:hAnsi="宋体"/>
        </w:rPr>
        <w:t>B.</w:t>
      </w:r>
      <w:r>
        <w:rPr>
          <w:rFonts w:ascii="宋体" w:hAnsi="宋体"/>
        </w:rPr>
        <w:t>经济发达，自然资源丰富</w:t>
      </w:r>
      <w:r>
        <w:rPr>
          <w:rFonts w:ascii="宋体" w:hAnsi="宋体" w:hint="eastAsia"/>
        </w:rPr>
        <w:t xml:space="preserve">    </w:t>
      </w:r>
      <w:r>
        <w:rPr>
          <w:rFonts w:ascii="宋体" w:hAnsi="宋体"/>
        </w:rPr>
        <w:t>C.</w:t>
      </w:r>
      <w:r>
        <w:rPr>
          <w:rFonts w:ascii="宋体" w:hAnsi="宋体"/>
        </w:rPr>
        <w:t>博彩业都很发达</w:t>
      </w:r>
      <w:r>
        <w:rPr>
          <w:rFonts w:ascii="宋体" w:hAnsi="宋体" w:hint="eastAsia"/>
        </w:rPr>
        <w:t xml:space="preserve">    </w:t>
      </w:r>
      <w:r>
        <w:rPr>
          <w:rFonts w:ascii="宋体" w:hAnsi="宋体"/>
        </w:rPr>
        <w:t>D.</w:t>
      </w:r>
      <w:r>
        <w:rPr>
          <w:rFonts w:ascii="宋体" w:hAnsi="宋体"/>
        </w:rPr>
        <w:t>地狭人稠</w:t>
      </w:r>
    </w:p>
    <w:p w:rsidR="000F7AD7" w:rsidRDefault="00F84DEC">
      <w:pPr>
        <w:rPr>
          <w:rFonts w:ascii="宋体" w:hAnsi="宋体"/>
        </w:rPr>
      </w:pPr>
      <w:r>
        <w:rPr>
          <w:rFonts w:ascii="宋体" w:hAnsi="宋体" w:hint="eastAsia"/>
        </w:rPr>
        <w:t>（</w:t>
      </w:r>
      <w:r>
        <w:rPr>
          <w:rFonts w:ascii="宋体" w:hAnsi="宋体" w:hint="eastAsia"/>
        </w:rPr>
        <w:t>2018</w:t>
      </w:r>
      <w:r>
        <w:rPr>
          <w:rFonts w:ascii="宋体" w:hAnsi="宋体" w:hint="eastAsia"/>
        </w:rPr>
        <w:t>•常德）</w:t>
      </w:r>
      <w:r>
        <w:rPr>
          <w:rFonts w:ascii="宋体" w:hAnsi="宋体"/>
        </w:rPr>
        <w:t>2017</w:t>
      </w:r>
      <w:r>
        <w:rPr>
          <w:rFonts w:ascii="宋体" w:hAnsi="宋体"/>
        </w:rPr>
        <w:t>年</w:t>
      </w:r>
      <w:r>
        <w:rPr>
          <w:rFonts w:ascii="宋体" w:hAnsi="宋体"/>
        </w:rPr>
        <w:t>12</w:t>
      </w:r>
      <w:r>
        <w:rPr>
          <w:rFonts w:ascii="宋体" w:hAnsi="宋体"/>
        </w:rPr>
        <w:t>月</w:t>
      </w:r>
      <w:r>
        <w:rPr>
          <w:rFonts w:ascii="宋体" w:hAnsi="宋体"/>
        </w:rPr>
        <w:t>10</w:t>
      </w:r>
      <w:r>
        <w:rPr>
          <w:rFonts w:ascii="宋体" w:hAnsi="宋体"/>
        </w:rPr>
        <w:t>日，上海洋山港四期自动化码头开港试运营。整个码头空无一人，新一代吊车司机坐在几百米外</w:t>
      </w:r>
      <w:proofErr w:type="gramStart"/>
      <w:r>
        <w:rPr>
          <w:rFonts w:ascii="宋体" w:hAnsi="宋体"/>
        </w:rPr>
        <w:t>中控塔的</w:t>
      </w:r>
      <w:proofErr w:type="gramEnd"/>
      <w:r>
        <w:rPr>
          <w:rFonts w:ascii="宋体" w:hAnsi="宋体"/>
        </w:rPr>
        <w:t>电脑</w:t>
      </w:r>
      <w:r>
        <w:rPr>
          <w:rFonts w:ascii="宋体" w:hAnsi="宋体"/>
        </w:rPr>
        <w:t>前，一人就可以管理几台轨道吊。读长江三角洲及洋山港的位置图</w:t>
      </w:r>
      <w:r>
        <w:rPr>
          <w:rFonts w:ascii="宋体" w:hAnsi="宋体"/>
        </w:rPr>
        <w:t>,</w:t>
      </w:r>
      <w:r>
        <w:rPr>
          <w:rFonts w:ascii="宋体" w:hAnsi="宋体"/>
        </w:rPr>
        <w:t>结合所学知识完成</w:t>
      </w:r>
      <w:r>
        <w:rPr>
          <w:rFonts w:ascii="宋体" w:hAnsi="宋体" w:hint="eastAsia"/>
        </w:rPr>
        <w:t>12-14</w:t>
      </w:r>
      <w:r>
        <w:rPr>
          <w:rFonts w:ascii="宋体" w:hAnsi="宋体"/>
        </w:rPr>
        <w:t>题。</w:t>
      </w:r>
    </w:p>
    <w:p w:rsidR="000F7AD7" w:rsidRDefault="00F84DEC">
      <w:pPr>
        <w:pStyle w:val="Normal1"/>
        <w:spacing w:line="360" w:lineRule="auto"/>
        <w:jc w:val="center"/>
        <w:textAlignment w:val="center"/>
        <w:rPr>
          <w:color w:val="000000"/>
        </w:rPr>
      </w:pPr>
      <w:r>
        <w:rPr>
          <w:rFonts w:hint="eastAsia"/>
          <w:noProof/>
          <w:color w:val="000000"/>
        </w:rPr>
        <w:drawing>
          <wp:inline distT="0" distB="0" distL="0" distR="0">
            <wp:extent cx="2105025" cy="2438400"/>
            <wp:effectExtent l="0" t="0" r="0" b="0"/>
            <wp:docPr id="100038" name="图片 100038"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图片 100038" descr="predotool"/>
                    <pic:cNvPicPr>
                      <a:picLocks noChangeAspect="1" noChangeArrowheads="1"/>
                    </pic:cNvPicPr>
                  </pic:nvPicPr>
                  <pic:blipFill>
                    <a:blip r:embed="rId624">
                      <a:lum bright="6000"/>
                      <a:extLst>
                        <a:ext uri="{28A0092B-C50C-407E-A947-70E740481C1C}">
                          <a14:useLocalDpi xmlns:a14="http://schemas.microsoft.com/office/drawing/2010/main" val="0"/>
                        </a:ext>
                      </a:extLst>
                    </a:blip>
                    <a:srcRect/>
                    <a:stretch>
                      <a:fillRect/>
                    </a:stretch>
                  </pic:blipFill>
                  <pic:spPr>
                    <a:xfrm>
                      <a:off x="0" y="0"/>
                      <a:ext cx="2105025" cy="2438400"/>
                    </a:xfrm>
                    <a:prstGeom prst="rect">
                      <a:avLst/>
                    </a:prstGeom>
                    <a:noFill/>
                    <a:ln>
                      <a:noFill/>
                    </a:ln>
                  </pic:spPr>
                </pic:pic>
              </a:graphicData>
            </a:graphic>
          </wp:inline>
        </w:drawing>
      </w:r>
    </w:p>
    <w:p w:rsidR="000F7AD7" w:rsidRDefault="00F84DEC">
      <w:pPr>
        <w:rPr>
          <w:rFonts w:ascii="宋体" w:hAnsi="宋体"/>
        </w:rPr>
      </w:pPr>
      <w:r>
        <w:rPr>
          <w:rFonts w:ascii="宋体" w:hAnsi="宋体" w:hint="eastAsia"/>
        </w:rPr>
        <w:t>12.</w:t>
      </w:r>
      <w:r>
        <w:rPr>
          <w:rFonts w:ascii="宋体" w:hAnsi="宋体"/>
        </w:rPr>
        <w:t>根据图中跨海大桥</w:t>
      </w:r>
      <w:r>
        <w:rPr>
          <w:rFonts w:ascii="宋体" w:hAnsi="宋体"/>
        </w:rPr>
        <w:t>①</w:t>
      </w:r>
      <w:r>
        <w:rPr>
          <w:rFonts w:ascii="宋体" w:hAnsi="宋体"/>
        </w:rPr>
        <w:t>的位置特点，我们可以将它命名为</w:t>
      </w:r>
      <w:r>
        <w:rPr>
          <w:rFonts w:ascii="宋体" w:hAnsi="宋体" w:hint="eastAsia"/>
        </w:rPr>
        <w:t>（</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rPr>
          <w:rFonts w:ascii="宋体" w:hAnsi="宋体"/>
        </w:rPr>
      </w:pPr>
      <w:r>
        <w:rPr>
          <w:rFonts w:ascii="宋体" w:hAnsi="宋体"/>
        </w:rPr>
        <w:t>A</w:t>
      </w:r>
      <w:r>
        <w:rPr>
          <w:rFonts w:ascii="宋体" w:hAnsi="宋体" w:hint="eastAsia"/>
        </w:rPr>
        <w:t>.</w:t>
      </w:r>
      <w:r>
        <w:rPr>
          <w:rFonts w:ascii="宋体" w:hAnsi="宋体"/>
        </w:rPr>
        <w:t>渤海大桥</w:t>
      </w:r>
      <w:r>
        <w:rPr>
          <w:rFonts w:ascii="宋体" w:hAnsi="宋体" w:hint="eastAsia"/>
        </w:rPr>
        <w:t xml:space="preserve">            </w:t>
      </w:r>
      <w:r>
        <w:rPr>
          <w:rFonts w:ascii="宋体" w:hAnsi="宋体"/>
        </w:rPr>
        <w:t>B</w:t>
      </w:r>
      <w:r>
        <w:rPr>
          <w:rFonts w:ascii="宋体" w:hAnsi="宋体" w:hint="eastAsia"/>
        </w:rPr>
        <w:t>.</w:t>
      </w:r>
      <w:r>
        <w:rPr>
          <w:rFonts w:ascii="宋体" w:hAnsi="宋体"/>
        </w:rPr>
        <w:t>黄海大桥</w:t>
      </w:r>
      <w:r>
        <w:rPr>
          <w:rFonts w:ascii="宋体" w:hAnsi="宋体" w:hint="eastAsia"/>
        </w:rPr>
        <w:t xml:space="preserve">            </w:t>
      </w:r>
      <w:r>
        <w:rPr>
          <w:rFonts w:ascii="宋体" w:hAnsi="宋体"/>
        </w:rPr>
        <w:t>C</w:t>
      </w:r>
      <w:r>
        <w:rPr>
          <w:rFonts w:ascii="宋体" w:hAnsi="宋体" w:hint="eastAsia"/>
        </w:rPr>
        <w:t>.</w:t>
      </w:r>
      <w:r>
        <w:rPr>
          <w:rFonts w:ascii="宋体" w:hAnsi="宋体"/>
        </w:rPr>
        <w:t>东海大桥</w:t>
      </w:r>
      <w:r>
        <w:rPr>
          <w:rFonts w:ascii="宋体" w:hAnsi="宋体" w:hint="eastAsia"/>
        </w:rPr>
        <w:t xml:space="preserve">            </w:t>
      </w:r>
      <w:r>
        <w:rPr>
          <w:rFonts w:ascii="宋体" w:hAnsi="宋体"/>
        </w:rPr>
        <w:t>D</w:t>
      </w:r>
      <w:r>
        <w:rPr>
          <w:rFonts w:ascii="宋体" w:hAnsi="宋体" w:hint="eastAsia"/>
        </w:rPr>
        <w:t>.</w:t>
      </w:r>
      <w:r>
        <w:rPr>
          <w:rFonts w:ascii="宋体" w:hAnsi="宋体"/>
        </w:rPr>
        <w:t>长江大桥</w:t>
      </w:r>
    </w:p>
    <w:p w:rsidR="000F7AD7" w:rsidRDefault="00F84DEC">
      <w:pPr>
        <w:rPr>
          <w:rFonts w:ascii="宋体" w:hAnsi="宋体"/>
        </w:rPr>
      </w:pPr>
      <w:r>
        <w:rPr>
          <w:rFonts w:ascii="宋体" w:hAnsi="宋体" w:hint="eastAsia"/>
        </w:rPr>
        <w:t>13.</w:t>
      </w:r>
      <w:r>
        <w:rPr>
          <w:rFonts w:ascii="宋体" w:hAnsi="宋体"/>
        </w:rPr>
        <w:t>沪宁杭城市群中的</w:t>
      </w:r>
      <w:r>
        <w:rPr>
          <w:rFonts w:ascii="宋体" w:hAnsi="宋体"/>
        </w:rPr>
        <w:t>“</w:t>
      </w:r>
      <w:r>
        <w:rPr>
          <w:rFonts w:ascii="宋体" w:hAnsi="宋体"/>
        </w:rPr>
        <w:t>宁</w:t>
      </w:r>
      <w:r>
        <w:rPr>
          <w:rFonts w:ascii="宋体" w:hAnsi="宋体"/>
        </w:rPr>
        <w:t>”</w:t>
      </w:r>
      <w:r>
        <w:rPr>
          <w:rFonts w:ascii="宋体" w:hAnsi="宋体"/>
        </w:rPr>
        <w:t>是指</w:t>
      </w:r>
      <w:r>
        <w:rPr>
          <w:rFonts w:ascii="宋体" w:hAnsi="宋体" w:hint="eastAsia"/>
        </w:rPr>
        <w:t>（</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rPr>
          <w:rFonts w:ascii="宋体" w:hAnsi="宋体"/>
        </w:rPr>
      </w:pPr>
      <w:r>
        <w:rPr>
          <w:rFonts w:ascii="宋体" w:hAnsi="宋体"/>
        </w:rPr>
        <w:t>A</w:t>
      </w:r>
      <w:r>
        <w:rPr>
          <w:rFonts w:ascii="宋体" w:hAnsi="宋体" w:hint="eastAsia"/>
        </w:rPr>
        <w:t>.</w:t>
      </w:r>
      <w:r>
        <w:rPr>
          <w:rFonts w:ascii="宋体" w:hAnsi="宋体"/>
        </w:rPr>
        <w:t>南京</w:t>
      </w:r>
      <w:r>
        <w:rPr>
          <w:rFonts w:ascii="宋体" w:hAnsi="宋体" w:hint="eastAsia"/>
        </w:rPr>
        <w:t xml:space="preserve">                </w:t>
      </w:r>
      <w:r>
        <w:rPr>
          <w:rFonts w:ascii="宋体" w:hAnsi="宋体"/>
        </w:rPr>
        <w:t>B</w:t>
      </w:r>
      <w:r>
        <w:rPr>
          <w:rFonts w:ascii="宋体" w:hAnsi="宋体" w:hint="eastAsia"/>
        </w:rPr>
        <w:t>.</w:t>
      </w:r>
      <w:r>
        <w:rPr>
          <w:rFonts w:ascii="宋体" w:hAnsi="宋体"/>
        </w:rPr>
        <w:t>南宁</w:t>
      </w:r>
      <w:r>
        <w:rPr>
          <w:rFonts w:ascii="宋体" w:hAnsi="宋体"/>
        </w:rPr>
        <w:t xml:space="preserve">    </w:t>
      </w:r>
      <w:r>
        <w:rPr>
          <w:rFonts w:ascii="宋体" w:hAnsi="宋体" w:hint="eastAsia"/>
        </w:rPr>
        <w:t xml:space="preserve">            </w:t>
      </w:r>
      <w:r>
        <w:rPr>
          <w:rFonts w:ascii="宋体" w:hAnsi="宋体"/>
        </w:rPr>
        <w:t>C</w:t>
      </w:r>
      <w:r>
        <w:rPr>
          <w:rFonts w:ascii="宋体" w:hAnsi="宋体" w:hint="eastAsia"/>
        </w:rPr>
        <w:t>.</w:t>
      </w:r>
      <w:r>
        <w:rPr>
          <w:rFonts w:ascii="宋体" w:hAnsi="宋体"/>
        </w:rPr>
        <w:t>西宁</w:t>
      </w:r>
      <w:r>
        <w:rPr>
          <w:rFonts w:ascii="宋体" w:hAnsi="宋体"/>
        </w:rPr>
        <w:t xml:space="preserve">  </w:t>
      </w:r>
      <w:r>
        <w:rPr>
          <w:rFonts w:ascii="宋体" w:hAnsi="宋体" w:hint="eastAsia"/>
        </w:rPr>
        <w:t xml:space="preserve">            </w:t>
      </w:r>
      <w:r>
        <w:rPr>
          <w:rFonts w:ascii="宋体" w:hAnsi="宋体"/>
        </w:rPr>
        <w:t xml:space="preserve">  D</w:t>
      </w:r>
      <w:r>
        <w:rPr>
          <w:rFonts w:ascii="宋体" w:hAnsi="宋体" w:hint="eastAsia"/>
        </w:rPr>
        <w:t>.</w:t>
      </w:r>
      <w:r>
        <w:rPr>
          <w:rFonts w:ascii="宋体" w:hAnsi="宋体"/>
        </w:rPr>
        <w:t>宁波</w:t>
      </w:r>
    </w:p>
    <w:p w:rsidR="000F7AD7" w:rsidRDefault="00F84DEC">
      <w:pPr>
        <w:rPr>
          <w:rFonts w:ascii="宋体" w:hAnsi="宋体"/>
        </w:rPr>
      </w:pPr>
      <w:r>
        <w:rPr>
          <w:rFonts w:ascii="宋体" w:hAnsi="宋体" w:hint="eastAsia"/>
        </w:rPr>
        <w:t>14.</w:t>
      </w:r>
      <w:r>
        <w:rPr>
          <w:rFonts w:ascii="宋体" w:hAnsi="宋体"/>
        </w:rPr>
        <w:t>选择在洋山岛建设上海国际航运中心深水港，原因可能是</w:t>
      </w:r>
      <w:r>
        <w:rPr>
          <w:rFonts w:ascii="宋体" w:hAnsi="宋体" w:hint="eastAsia"/>
        </w:rPr>
        <w:t>（</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w:t>
      </w:r>
    </w:p>
    <w:p w:rsidR="000F7AD7" w:rsidRDefault="00F84DEC">
      <w:pPr>
        <w:rPr>
          <w:rFonts w:ascii="宋体" w:hAnsi="宋体"/>
        </w:rPr>
      </w:pPr>
      <w:r>
        <w:rPr>
          <w:rFonts w:ascii="宋体" w:hAnsi="宋体"/>
        </w:rPr>
        <w:t>A</w:t>
      </w:r>
      <w:r>
        <w:rPr>
          <w:rFonts w:ascii="宋体" w:hAnsi="宋体" w:hint="eastAsia"/>
        </w:rPr>
        <w:t>.</w:t>
      </w:r>
      <w:r>
        <w:rPr>
          <w:rFonts w:ascii="宋体" w:hAnsi="宋体"/>
        </w:rPr>
        <w:t>受台风影响小，风浪小</w:t>
      </w:r>
      <w:r>
        <w:rPr>
          <w:rFonts w:ascii="宋体" w:hAnsi="宋体"/>
        </w:rPr>
        <w:t xml:space="preserve">   </w:t>
      </w:r>
      <w:r>
        <w:rPr>
          <w:rFonts w:ascii="宋体" w:hAnsi="宋体" w:hint="eastAsia"/>
        </w:rPr>
        <w:t xml:space="preserve">                  </w:t>
      </w:r>
      <w:r>
        <w:rPr>
          <w:rFonts w:ascii="宋体" w:hAnsi="宋体"/>
        </w:rPr>
        <w:t xml:space="preserve"> B</w:t>
      </w:r>
      <w:r>
        <w:rPr>
          <w:rFonts w:ascii="宋体" w:hAnsi="宋体" w:hint="eastAsia"/>
        </w:rPr>
        <w:t>.</w:t>
      </w:r>
      <w:r>
        <w:rPr>
          <w:rFonts w:ascii="宋体" w:hAnsi="宋体"/>
        </w:rPr>
        <w:t>交通更便捷，利于货物集散</w:t>
      </w:r>
    </w:p>
    <w:p w:rsidR="000F7AD7" w:rsidRDefault="00F84DEC">
      <w:pPr>
        <w:rPr>
          <w:rFonts w:ascii="宋体" w:hAnsi="宋体"/>
        </w:rPr>
      </w:pPr>
      <w:r>
        <w:rPr>
          <w:rFonts w:ascii="宋体" w:hAnsi="宋体"/>
        </w:rPr>
        <w:t>C</w:t>
      </w:r>
      <w:r>
        <w:rPr>
          <w:rFonts w:ascii="宋体" w:hAnsi="宋体" w:hint="eastAsia"/>
        </w:rPr>
        <w:t>.</w:t>
      </w:r>
      <w:r>
        <w:rPr>
          <w:rFonts w:ascii="宋体" w:hAnsi="宋体"/>
        </w:rPr>
        <w:t>地形平坦，适合货物堆放</w:t>
      </w:r>
      <w:r>
        <w:rPr>
          <w:rFonts w:ascii="宋体" w:hAnsi="宋体"/>
        </w:rPr>
        <w:t xml:space="preserve">    </w:t>
      </w:r>
      <w:r>
        <w:rPr>
          <w:rFonts w:ascii="宋体" w:hAnsi="宋体" w:hint="eastAsia"/>
        </w:rPr>
        <w:t xml:space="preserve">                </w:t>
      </w:r>
      <w:r>
        <w:rPr>
          <w:rFonts w:ascii="宋体" w:hAnsi="宋体"/>
        </w:rPr>
        <w:t>D</w:t>
      </w:r>
      <w:r>
        <w:rPr>
          <w:rFonts w:ascii="宋体" w:hAnsi="宋体" w:hint="eastAsia"/>
        </w:rPr>
        <w:t>.</w:t>
      </w:r>
      <w:r>
        <w:rPr>
          <w:rFonts w:ascii="宋体" w:hAnsi="宋体"/>
        </w:rPr>
        <w:t>海水更深，适合停泊大型轮船</w:t>
      </w:r>
    </w:p>
    <w:p w:rsidR="000F7AD7" w:rsidRDefault="00F84DEC">
      <w:pPr>
        <w:widowControl/>
        <w:textAlignment w:val="center"/>
        <w:rPr>
          <w:rFonts w:ascii="宋体" w:hAnsi="宋体"/>
        </w:rPr>
      </w:pPr>
      <w:bookmarkStart w:id="16" w:name="topic_54545a24-03a8-4e4c-9768-0ed211479c"/>
      <w:r>
        <w:rPr>
          <w:rFonts w:ascii="宋体" w:hAnsi="宋体" w:hint="eastAsia"/>
        </w:rPr>
        <w:t>（</w:t>
      </w:r>
      <w:r>
        <w:rPr>
          <w:rFonts w:ascii="宋体" w:hAnsi="宋体" w:hint="eastAsia"/>
        </w:rPr>
        <w:t>2018</w:t>
      </w:r>
      <w:r>
        <w:rPr>
          <w:rFonts w:ascii="宋体" w:hAnsi="宋体" w:hint="eastAsia"/>
        </w:rPr>
        <w:t>•福建）</w:t>
      </w:r>
      <w:r>
        <w:rPr>
          <w:rFonts w:ascii="宋体" w:hAnsi="宋体"/>
        </w:rPr>
        <w:t>如图示意山西省农耕型古村落分布，读</w:t>
      </w:r>
      <w:proofErr w:type="gramStart"/>
      <w:r>
        <w:rPr>
          <w:rFonts w:ascii="宋体" w:hAnsi="宋体"/>
        </w:rPr>
        <w:t>图完成</w:t>
      </w:r>
      <w:proofErr w:type="gramEnd"/>
      <w:r>
        <w:rPr>
          <w:rFonts w:ascii="宋体" w:hAnsi="宋体" w:hint="eastAsia"/>
        </w:rPr>
        <w:t>15-16</w:t>
      </w:r>
      <w:r>
        <w:rPr>
          <w:rFonts w:ascii="宋体" w:hAnsi="宋体"/>
        </w:rPr>
        <w:t>题。</w:t>
      </w:r>
    </w:p>
    <w:p w:rsidR="000F7AD7" w:rsidRDefault="00F84DEC">
      <w:pPr>
        <w:widowControl/>
        <w:jc w:val="center"/>
        <w:textAlignment w:val="center"/>
        <w:rPr>
          <w:kern w:val="0"/>
          <w:sz w:val="24"/>
          <w:szCs w:val="24"/>
        </w:rPr>
      </w:pPr>
      <w:r>
        <w:rPr>
          <w:rFonts w:eastAsia="Times New Roman"/>
          <w:noProof/>
          <w:kern w:val="0"/>
          <w:sz w:val="24"/>
          <w:szCs w:val="24"/>
        </w:rPr>
        <w:drawing>
          <wp:inline distT="0" distB="0" distL="0" distR="0">
            <wp:extent cx="1585595" cy="1979930"/>
            <wp:effectExtent l="0" t="0" r="14605" b="1270"/>
            <wp:docPr id="100037" name="图片 100037"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图片 100037" descr="predotool"/>
                    <pic:cNvPicPr>
                      <a:picLocks noChangeAspect="1" noChangeArrowheads="1"/>
                    </pic:cNvPicPr>
                  </pic:nvPicPr>
                  <pic:blipFill>
                    <a:blip r:embed="rId625">
                      <a:lum bright="6000" contrast="-20000"/>
                      <a:extLst>
                        <a:ext uri="{28A0092B-C50C-407E-A947-70E740481C1C}">
                          <a14:useLocalDpi xmlns:a14="http://schemas.microsoft.com/office/drawing/2010/main" val="0"/>
                        </a:ext>
                      </a:extLst>
                    </a:blip>
                    <a:srcRect/>
                    <a:stretch>
                      <a:fillRect/>
                    </a:stretch>
                  </pic:blipFill>
                  <pic:spPr>
                    <a:xfrm>
                      <a:off x="0" y="0"/>
                      <a:ext cx="1585595" cy="1979930"/>
                    </a:xfrm>
                    <a:prstGeom prst="rect">
                      <a:avLst/>
                    </a:prstGeom>
                    <a:noFill/>
                    <a:ln>
                      <a:noFill/>
                    </a:ln>
                  </pic:spPr>
                </pic:pic>
              </a:graphicData>
            </a:graphic>
          </wp:inline>
        </w:drawing>
      </w:r>
    </w:p>
    <w:p w:rsidR="000F7AD7" w:rsidRDefault="00F84DEC">
      <w:pPr>
        <w:rPr>
          <w:rFonts w:ascii="宋体" w:hAnsi="宋体"/>
          <w:szCs w:val="21"/>
        </w:rPr>
      </w:pPr>
      <w:r>
        <w:rPr>
          <w:rFonts w:eastAsia="Times New Roman"/>
          <w:kern w:val="0"/>
          <w:sz w:val="24"/>
          <w:szCs w:val="24"/>
        </w:rPr>
        <w:br/>
      </w:r>
      <w:r>
        <w:rPr>
          <w:rFonts w:ascii="宋体" w:hAnsi="宋体" w:hint="eastAsia"/>
          <w:kern w:val="0"/>
          <w:szCs w:val="21"/>
        </w:rPr>
        <w:t>15.</w:t>
      </w:r>
      <w:r>
        <w:rPr>
          <w:rFonts w:ascii="宋体" w:hAnsi="宋体"/>
          <w:szCs w:val="21"/>
        </w:rPr>
        <w:t>影响山西省农耕型古村落分布的主要因素是（　　）</w:t>
      </w:r>
      <w:bookmarkEnd w:id="16"/>
    </w:p>
    <w:p w:rsidR="000F7AD7" w:rsidRDefault="00F84DEC">
      <w:pPr>
        <w:rPr>
          <w:rFonts w:ascii="宋体" w:hAnsi="宋体"/>
          <w:szCs w:val="21"/>
        </w:rPr>
      </w:pPr>
      <w:r>
        <w:rPr>
          <w:rFonts w:ascii="宋体" w:hAnsi="宋体"/>
          <w:szCs w:val="21"/>
        </w:rPr>
        <w:t>A</w:t>
      </w:r>
      <w:r>
        <w:rPr>
          <w:rFonts w:ascii="宋体" w:hAnsi="宋体" w:hint="eastAsia"/>
          <w:szCs w:val="21"/>
        </w:rPr>
        <w:t>.</w:t>
      </w:r>
      <w:r>
        <w:rPr>
          <w:rFonts w:ascii="宋体" w:hAnsi="宋体"/>
          <w:szCs w:val="21"/>
        </w:rPr>
        <w:t>气候、水源和土壤</w:t>
      </w:r>
      <w:r>
        <w:rPr>
          <w:rFonts w:ascii="宋体" w:hAnsi="宋体" w:hint="eastAsia"/>
          <w:szCs w:val="21"/>
        </w:rPr>
        <w:t xml:space="preserve">    </w:t>
      </w:r>
      <w:r>
        <w:rPr>
          <w:rFonts w:ascii="宋体" w:hAnsi="宋体"/>
          <w:szCs w:val="21"/>
        </w:rPr>
        <w:t>B</w:t>
      </w:r>
      <w:r>
        <w:rPr>
          <w:rFonts w:ascii="宋体" w:hAnsi="宋体" w:hint="eastAsia"/>
          <w:szCs w:val="21"/>
        </w:rPr>
        <w:t>.</w:t>
      </w:r>
      <w:r>
        <w:rPr>
          <w:rFonts w:ascii="宋体" w:hAnsi="宋体"/>
          <w:szCs w:val="21"/>
        </w:rPr>
        <w:t>气候、矿产和土壤</w:t>
      </w:r>
      <w:r>
        <w:rPr>
          <w:rFonts w:ascii="宋体" w:hAnsi="宋体" w:hint="eastAsia"/>
          <w:szCs w:val="21"/>
        </w:rPr>
        <w:t xml:space="preserve">    </w:t>
      </w:r>
      <w:r>
        <w:rPr>
          <w:rFonts w:ascii="宋体" w:hAnsi="宋体"/>
          <w:szCs w:val="21"/>
        </w:rPr>
        <w:t>C</w:t>
      </w:r>
      <w:r>
        <w:rPr>
          <w:rFonts w:ascii="宋体" w:hAnsi="宋体" w:hint="eastAsia"/>
          <w:szCs w:val="21"/>
        </w:rPr>
        <w:t>.</w:t>
      </w:r>
      <w:r>
        <w:rPr>
          <w:rFonts w:ascii="宋体" w:hAnsi="宋体"/>
          <w:szCs w:val="21"/>
        </w:rPr>
        <w:t>地形、水源和矿产</w:t>
      </w:r>
      <w:r>
        <w:rPr>
          <w:rFonts w:ascii="宋体" w:hAnsi="宋体" w:hint="eastAsia"/>
          <w:szCs w:val="21"/>
        </w:rPr>
        <w:t xml:space="preserve">    </w:t>
      </w:r>
      <w:r>
        <w:rPr>
          <w:rFonts w:ascii="宋体" w:hAnsi="宋体"/>
          <w:szCs w:val="21"/>
        </w:rPr>
        <w:t>D</w:t>
      </w:r>
      <w:r>
        <w:rPr>
          <w:rFonts w:ascii="宋体" w:hAnsi="宋体" w:hint="eastAsia"/>
          <w:szCs w:val="21"/>
        </w:rPr>
        <w:t>.</w:t>
      </w:r>
      <w:r>
        <w:rPr>
          <w:rFonts w:ascii="宋体" w:hAnsi="宋体"/>
          <w:szCs w:val="21"/>
        </w:rPr>
        <w:t>地形、水源和气候</w:t>
      </w:r>
    </w:p>
    <w:p w:rsidR="000F7AD7" w:rsidRDefault="00F84DEC">
      <w:pPr>
        <w:rPr>
          <w:rFonts w:ascii="宋体" w:hAnsi="宋体"/>
          <w:szCs w:val="21"/>
        </w:rPr>
      </w:pPr>
      <w:bookmarkStart w:id="17" w:name="topic_5a2b225c-b3b9-4689-b622-d490486ac0"/>
      <w:r>
        <w:rPr>
          <w:rFonts w:ascii="宋体" w:hAnsi="宋体" w:hint="eastAsia"/>
          <w:szCs w:val="21"/>
        </w:rPr>
        <w:t>16.</w:t>
      </w:r>
      <w:r>
        <w:rPr>
          <w:rFonts w:ascii="宋体" w:hAnsi="宋体"/>
          <w:szCs w:val="21"/>
        </w:rPr>
        <w:t>下列传统民居中，能反映山西省自然环境特点的是（　　）</w:t>
      </w:r>
      <w:bookmarkEnd w:id="17"/>
    </w:p>
    <w:p w:rsidR="000F7AD7" w:rsidRDefault="00F84DEC">
      <w:pPr>
        <w:rPr>
          <w:rFonts w:ascii="宋体" w:hAnsi="宋体"/>
          <w:szCs w:val="21"/>
        </w:rPr>
      </w:pPr>
      <w:r>
        <w:rPr>
          <w:rFonts w:ascii="宋体" w:hAnsi="宋体"/>
          <w:szCs w:val="21"/>
        </w:rPr>
        <w:t>A</w:t>
      </w:r>
      <w:r>
        <w:rPr>
          <w:rFonts w:ascii="宋体" w:hAnsi="宋体" w:hint="eastAsia"/>
          <w:szCs w:val="21"/>
        </w:rPr>
        <w:t>.</w:t>
      </w:r>
      <w:r>
        <w:rPr>
          <w:rFonts w:ascii="宋体" w:hAnsi="宋体"/>
          <w:szCs w:val="21"/>
        </w:rPr>
        <w:t>冰屋</w:t>
      </w:r>
      <w:r>
        <w:rPr>
          <w:rFonts w:ascii="宋体" w:hAnsi="宋体" w:hint="eastAsia"/>
          <w:szCs w:val="21"/>
        </w:rPr>
        <w:t xml:space="preserve">                </w:t>
      </w:r>
      <w:r>
        <w:rPr>
          <w:rFonts w:ascii="宋体" w:hAnsi="宋体"/>
          <w:szCs w:val="21"/>
        </w:rPr>
        <w:t>B</w:t>
      </w:r>
      <w:r>
        <w:rPr>
          <w:rFonts w:ascii="宋体" w:hAnsi="宋体" w:hint="eastAsia"/>
          <w:szCs w:val="21"/>
        </w:rPr>
        <w:t>.</w:t>
      </w:r>
      <w:r>
        <w:rPr>
          <w:rFonts w:ascii="宋体" w:hAnsi="宋体"/>
          <w:szCs w:val="21"/>
        </w:rPr>
        <w:t>高架屋</w:t>
      </w:r>
      <w:r>
        <w:rPr>
          <w:rFonts w:ascii="宋体" w:hAnsi="宋体" w:hint="eastAsia"/>
          <w:szCs w:val="21"/>
        </w:rPr>
        <w:t xml:space="preserve">              </w:t>
      </w:r>
      <w:r>
        <w:rPr>
          <w:rFonts w:ascii="宋体" w:hAnsi="宋体"/>
          <w:szCs w:val="21"/>
        </w:rPr>
        <w:t>C</w:t>
      </w:r>
      <w:r>
        <w:rPr>
          <w:rFonts w:ascii="宋体" w:hAnsi="宋体" w:hint="eastAsia"/>
          <w:szCs w:val="21"/>
        </w:rPr>
        <w:t>.</w:t>
      </w:r>
      <w:r>
        <w:rPr>
          <w:rFonts w:ascii="宋体" w:hAnsi="宋体"/>
          <w:szCs w:val="21"/>
        </w:rPr>
        <w:t>窑洞</w:t>
      </w:r>
      <w:r>
        <w:rPr>
          <w:rFonts w:ascii="宋体" w:hAnsi="宋体" w:hint="eastAsia"/>
          <w:szCs w:val="21"/>
        </w:rPr>
        <w:t xml:space="preserve">                </w:t>
      </w:r>
      <w:r>
        <w:rPr>
          <w:rFonts w:ascii="宋体" w:hAnsi="宋体"/>
          <w:szCs w:val="21"/>
        </w:rPr>
        <w:t>D</w:t>
      </w:r>
      <w:r>
        <w:rPr>
          <w:rFonts w:ascii="宋体" w:hAnsi="宋体" w:hint="eastAsia"/>
          <w:szCs w:val="21"/>
        </w:rPr>
        <w:t>.</w:t>
      </w:r>
      <w:r>
        <w:rPr>
          <w:rFonts w:ascii="宋体" w:hAnsi="宋体"/>
          <w:szCs w:val="21"/>
        </w:rPr>
        <w:t>蒙古包</w:t>
      </w:r>
    </w:p>
    <w:p w:rsidR="000F7AD7" w:rsidRDefault="00F84DEC">
      <w:pPr>
        <w:rPr>
          <w:rFonts w:ascii="宋体" w:hAnsi="宋体"/>
          <w:kern w:val="0"/>
          <w:szCs w:val="21"/>
        </w:rPr>
      </w:pPr>
      <w:r>
        <w:rPr>
          <w:rFonts w:ascii="宋体" w:hAnsi="宋体" w:hint="eastAsia"/>
        </w:rPr>
        <w:t>（</w:t>
      </w:r>
      <w:r>
        <w:rPr>
          <w:rFonts w:ascii="宋体" w:hAnsi="宋体" w:hint="eastAsia"/>
        </w:rPr>
        <w:t>2017</w:t>
      </w:r>
      <w:r>
        <w:rPr>
          <w:rFonts w:ascii="宋体" w:hAnsi="宋体" w:hint="eastAsia"/>
        </w:rPr>
        <w:t>•临沂）</w:t>
      </w:r>
      <w:r>
        <w:rPr>
          <w:rFonts w:ascii="宋体" w:hAnsi="宋体" w:hint="eastAsia"/>
          <w:kern w:val="0"/>
          <w:szCs w:val="21"/>
        </w:rPr>
        <w:t>黄土高原是我国水土流失最严重的地区</w:t>
      </w:r>
      <w:r>
        <w:rPr>
          <w:rFonts w:ascii="宋体" w:hAnsi="宋体" w:hint="eastAsia"/>
          <w:kern w:val="0"/>
          <w:szCs w:val="21"/>
        </w:rPr>
        <w:t>,</w:t>
      </w:r>
      <w:r>
        <w:rPr>
          <w:rFonts w:ascii="宋体" w:hAnsi="宋体" w:hint="eastAsia"/>
          <w:kern w:val="0"/>
          <w:szCs w:val="21"/>
        </w:rPr>
        <w:t>当地的村庄和耕地主要分布在高原面</w:t>
      </w:r>
      <w:r>
        <w:rPr>
          <w:rFonts w:ascii="宋体" w:hAnsi="宋体" w:hint="eastAsia"/>
          <w:kern w:val="0"/>
          <w:szCs w:val="21"/>
        </w:rPr>
        <w:lastRenderedPageBreak/>
        <w:t>和缓坡上</w:t>
      </w:r>
      <w:r>
        <w:rPr>
          <w:rFonts w:ascii="宋体" w:hAnsi="宋体" w:hint="eastAsia"/>
          <w:kern w:val="0"/>
          <w:szCs w:val="21"/>
        </w:rPr>
        <w:t>.</w:t>
      </w:r>
      <w:r>
        <w:rPr>
          <w:rFonts w:ascii="宋体" w:hAnsi="宋体" w:hint="eastAsia"/>
          <w:kern w:val="0"/>
          <w:szCs w:val="21"/>
        </w:rPr>
        <w:t>由于水土流失</w:t>
      </w:r>
      <w:r>
        <w:rPr>
          <w:rFonts w:ascii="宋体" w:hAnsi="宋体" w:hint="eastAsia"/>
          <w:kern w:val="0"/>
          <w:szCs w:val="21"/>
        </w:rPr>
        <w:t>,</w:t>
      </w:r>
      <w:r>
        <w:rPr>
          <w:rFonts w:ascii="宋体" w:hAnsi="宋体" w:hint="eastAsia"/>
          <w:kern w:val="0"/>
          <w:szCs w:val="21"/>
        </w:rPr>
        <w:t>黄河年平均输沙量达</w:t>
      </w:r>
      <w:r>
        <w:rPr>
          <w:rFonts w:ascii="宋体" w:hAnsi="宋体" w:hint="eastAsia"/>
          <w:kern w:val="0"/>
          <w:szCs w:val="21"/>
        </w:rPr>
        <w:t>16</w:t>
      </w:r>
      <w:r>
        <w:rPr>
          <w:rFonts w:ascii="宋体" w:hAnsi="宋体" w:hint="eastAsia"/>
          <w:kern w:val="0"/>
          <w:szCs w:val="21"/>
        </w:rPr>
        <w:t>亿吨</w:t>
      </w:r>
      <w:r>
        <w:rPr>
          <w:rFonts w:ascii="宋体" w:hAnsi="宋体" w:hint="eastAsia"/>
          <w:kern w:val="0"/>
          <w:szCs w:val="21"/>
        </w:rPr>
        <w:t>.</w:t>
      </w:r>
      <w:r>
        <w:rPr>
          <w:rFonts w:ascii="宋体" w:hAnsi="宋体" w:hint="eastAsia"/>
          <w:kern w:val="0"/>
          <w:szCs w:val="21"/>
        </w:rPr>
        <w:t>结合图</w:t>
      </w:r>
      <w:r>
        <w:rPr>
          <w:rFonts w:ascii="宋体" w:hAnsi="宋体" w:hint="eastAsia"/>
          <w:kern w:val="0"/>
          <w:szCs w:val="21"/>
        </w:rPr>
        <w:t>10</w:t>
      </w:r>
      <w:r>
        <w:rPr>
          <w:rFonts w:ascii="宋体" w:hAnsi="宋体" w:hint="eastAsia"/>
          <w:kern w:val="0"/>
          <w:szCs w:val="21"/>
        </w:rPr>
        <w:t>和图</w:t>
      </w:r>
      <w:r>
        <w:rPr>
          <w:rFonts w:ascii="宋体" w:hAnsi="宋体" w:hint="eastAsia"/>
          <w:kern w:val="0"/>
          <w:szCs w:val="21"/>
        </w:rPr>
        <w:t>11,</w:t>
      </w:r>
      <w:r>
        <w:rPr>
          <w:rFonts w:ascii="宋体" w:hAnsi="宋体" w:hint="eastAsia"/>
          <w:kern w:val="0"/>
          <w:szCs w:val="21"/>
        </w:rPr>
        <w:t>完成</w:t>
      </w:r>
      <w:r>
        <w:rPr>
          <w:rFonts w:ascii="宋体" w:hAnsi="宋体" w:hint="eastAsia"/>
          <w:kern w:val="0"/>
          <w:szCs w:val="21"/>
        </w:rPr>
        <w:t>17-18</w:t>
      </w:r>
      <w:r>
        <w:rPr>
          <w:rFonts w:ascii="宋体" w:hAnsi="宋体" w:hint="eastAsia"/>
          <w:kern w:val="0"/>
          <w:szCs w:val="21"/>
        </w:rPr>
        <w:t>题。</w:t>
      </w:r>
    </w:p>
    <w:p w:rsidR="000F7AD7" w:rsidRDefault="00F84DEC">
      <w:pPr>
        <w:spacing w:line="360" w:lineRule="auto"/>
        <w:jc w:val="center"/>
        <w:rPr>
          <w:rFonts w:ascii="宋体" w:hAnsi="宋体"/>
          <w:sz w:val="18"/>
          <w:szCs w:val="18"/>
        </w:rPr>
      </w:pPr>
      <w:r>
        <w:rPr>
          <w:rFonts w:ascii="宋体" w:hAnsi="宋体" w:hint="eastAsia"/>
          <w:noProof/>
          <w:sz w:val="18"/>
          <w:szCs w:val="18"/>
        </w:rPr>
        <w:drawing>
          <wp:inline distT="0" distB="0" distL="0" distR="0">
            <wp:extent cx="3800475" cy="1181100"/>
            <wp:effectExtent l="0" t="0" r="0" b="0"/>
            <wp:docPr id="100036" name="图片 1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图片 10003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a:xfrm>
                      <a:off x="0" y="0"/>
                      <a:ext cx="3800475" cy="1181100"/>
                    </a:xfrm>
                    <a:prstGeom prst="rect">
                      <a:avLst/>
                    </a:prstGeom>
                    <a:noFill/>
                    <a:ln>
                      <a:noFill/>
                    </a:ln>
                  </pic:spPr>
                </pic:pic>
              </a:graphicData>
            </a:graphic>
          </wp:inline>
        </w:drawing>
      </w:r>
    </w:p>
    <w:p w:rsidR="000F7AD7" w:rsidRDefault="00F84DEC">
      <w:pPr>
        <w:rPr>
          <w:rFonts w:ascii="宋体" w:hAnsi="宋体"/>
          <w:kern w:val="0"/>
          <w:szCs w:val="21"/>
        </w:rPr>
      </w:pPr>
      <w:r>
        <w:rPr>
          <w:rFonts w:ascii="宋体" w:hAnsi="宋体" w:hint="eastAsia"/>
          <w:kern w:val="0"/>
          <w:szCs w:val="21"/>
        </w:rPr>
        <w:t>17.</w:t>
      </w:r>
      <w:r>
        <w:rPr>
          <w:rFonts w:ascii="宋体" w:hAnsi="宋体" w:hint="eastAsia"/>
          <w:kern w:val="0"/>
          <w:szCs w:val="21"/>
        </w:rPr>
        <w:t>关于水土流失造成的危害</w:t>
      </w:r>
      <w:r>
        <w:rPr>
          <w:rFonts w:ascii="宋体" w:hAnsi="宋体" w:hint="eastAsia"/>
          <w:kern w:val="0"/>
          <w:szCs w:val="21"/>
        </w:rPr>
        <w:t>,</w:t>
      </w:r>
      <w:r>
        <w:rPr>
          <w:rFonts w:ascii="宋体" w:hAnsi="宋体" w:hint="eastAsia"/>
          <w:kern w:val="0"/>
          <w:szCs w:val="21"/>
        </w:rPr>
        <w:t>叙述错误的是</w:t>
      </w:r>
      <w:r>
        <w:rPr>
          <w:rFonts w:ascii="宋体" w:hAnsi="宋体" w:hint="eastAsia"/>
          <w:kern w:val="0"/>
          <w:szCs w:val="21"/>
        </w:rPr>
        <w:t>(    )</w:t>
      </w:r>
    </w:p>
    <w:p w:rsidR="000F7AD7" w:rsidRDefault="00F84DEC">
      <w:pPr>
        <w:rPr>
          <w:rFonts w:ascii="宋体" w:hAnsi="宋体"/>
          <w:kern w:val="0"/>
          <w:szCs w:val="21"/>
        </w:rPr>
      </w:pPr>
      <w:r>
        <w:rPr>
          <w:rFonts w:ascii="宋体" w:hAnsi="宋体" w:hint="eastAsia"/>
          <w:kern w:val="0"/>
          <w:szCs w:val="21"/>
        </w:rPr>
        <w:t>A.</w:t>
      </w:r>
      <w:r>
        <w:rPr>
          <w:rFonts w:ascii="宋体" w:hAnsi="宋体" w:hint="eastAsia"/>
          <w:kern w:val="0"/>
          <w:szCs w:val="21"/>
        </w:rPr>
        <w:t>地表破碎、沟壑纵横</w:t>
      </w:r>
      <w:r>
        <w:rPr>
          <w:rFonts w:ascii="宋体" w:hAnsi="宋体" w:hint="eastAsia"/>
          <w:kern w:val="0"/>
          <w:szCs w:val="21"/>
        </w:rPr>
        <w:t>,</w:t>
      </w:r>
      <w:r>
        <w:rPr>
          <w:rFonts w:ascii="宋体" w:hAnsi="宋体" w:hint="eastAsia"/>
          <w:kern w:val="0"/>
          <w:szCs w:val="21"/>
        </w:rPr>
        <w:t>破坏交通和村庄</w:t>
      </w:r>
      <w:r>
        <w:rPr>
          <w:rFonts w:ascii="宋体" w:hAnsi="宋体" w:hint="eastAsia"/>
          <w:kern w:val="0"/>
          <w:szCs w:val="21"/>
        </w:rPr>
        <w:t xml:space="preserve">                </w:t>
      </w:r>
      <w:r>
        <w:rPr>
          <w:rFonts w:ascii="宋体" w:hAnsi="宋体" w:hint="eastAsia"/>
          <w:kern w:val="0"/>
          <w:szCs w:val="21"/>
        </w:rPr>
        <w:t>B.</w:t>
      </w:r>
      <w:r>
        <w:rPr>
          <w:rFonts w:ascii="宋体" w:hAnsi="宋体" w:hint="eastAsia"/>
          <w:kern w:val="0"/>
          <w:szCs w:val="21"/>
        </w:rPr>
        <w:t>肥沃土壤大量流失</w:t>
      </w:r>
      <w:r>
        <w:rPr>
          <w:rFonts w:ascii="宋体" w:hAnsi="宋体" w:hint="eastAsia"/>
          <w:kern w:val="0"/>
          <w:szCs w:val="21"/>
        </w:rPr>
        <w:t>,</w:t>
      </w:r>
      <w:r>
        <w:rPr>
          <w:rFonts w:ascii="宋体" w:hAnsi="宋体" w:hint="eastAsia"/>
          <w:kern w:val="0"/>
          <w:szCs w:val="21"/>
        </w:rPr>
        <w:t>影响农业生产</w:t>
      </w:r>
    </w:p>
    <w:p w:rsidR="000F7AD7" w:rsidRDefault="00F84DEC">
      <w:pPr>
        <w:rPr>
          <w:rFonts w:ascii="宋体" w:hAnsi="宋体"/>
          <w:kern w:val="0"/>
          <w:szCs w:val="21"/>
        </w:rPr>
      </w:pPr>
      <w:r>
        <w:rPr>
          <w:rFonts w:ascii="宋体" w:hAnsi="宋体" w:hint="eastAsia"/>
          <w:kern w:val="0"/>
          <w:szCs w:val="21"/>
        </w:rPr>
        <w:t>C.</w:t>
      </w:r>
      <w:r>
        <w:rPr>
          <w:rFonts w:ascii="宋体" w:hAnsi="宋体" w:hint="eastAsia"/>
          <w:kern w:val="0"/>
          <w:szCs w:val="21"/>
        </w:rPr>
        <w:t>下游河床抬升</w:t>
      </w:r>
      <w:r>
        <w:rPr>
          <w:rFonts w:ascii="宋体" w:hAnsi="宋体" w:hint="eastAsia"/>
          <w:kern w:val="0"/>
          <w:szCs w:val="21"/>
        </w:rPr>
        <w:t>,</w:t>
      </w:r>
      <w:r>
        <w:rPr>
          <w:rFonts w:ascii="宋体" w:hAnsi="宋体" w:hint="eastAsia"/>
          <w:kern w:val="0"/>
          <w:szCs w:val="21"/>
        </w:rPr>
        <w:t>水库淤积</w:t>
      </w:r>
      <w:r>
        <w:rPr>
          <w:rFonts w:ascii="宋体" w:hAnsi="宋体" w:hint="eastAsia"/>
          <w:kern w:val="0"/>
          <w:szCs w:val="21"/>
        </w:rPr>
        <w:t>,</w:t>
      </w:r>
      <w:r>
        <w:rPr>
          <w:rFonts w:ascii="宋体" w:hAnsi="宋体" w:hint="eastAsia"/>
          <w:kern w:val="0"/>
          <w:szCs w:val="21"/>
        </w:rPr>
        <w:t>易产生洪涝灾害</w:t>
      </w:r>
      <w:r>
        <w:rPr>
          <w:rFonts w:ascii="宋体" w:hAnsi="宋体" w:hint="eastAsia"/>
          <w:kern w:val="0"/>
          <w:szCs w:val="21"/>
        </w:rPr>
        <w:t xml:space="preserve">             D.</w:t>
      </w:r>
      <w:r>
        <w:rPr>
          <w:rFonts w:ascii="宋体" w:hAnsi="宋体" w:hint="eastAsia"/>
          <w:kern w:val="0"/>
          <w:szCs w:val="21"/>
        </w:rPr>
        <w:t>地震、台风加剧，生态环境恶化</w:t>
      </w:r>
    </w:p>
    <w:p w:rsidR="000F7AD7" w:rsidRDefault="00F84DEC">
      <w:pPr>
        <w:rPr>
          <w:rFonts w:ascii="宋体" w:hAnsi="宋体"/>
          <w:kern w:val="0"/>
          <w:szCs w:val="21"/>
        </w:rPr>
      </w:pPr>
      <w:r>
        <w:rPr>
          <w:rFonts w:ascii="宋体" w:hAnsi="宋体" w:hint="eastAsia"/>
          <w:kern w:val="0"/>
          <w:szCs w:val="21"/>
        </w:rPr>
        <w:t>18.</w:t>
      </w:r>
      <w:r>
        <w:rPr>
          <w:rFonts w:ascii="宋体" w:hAnsi="宋体" w:hint="eastAsia"/>
          <w:kern w:val="0"/>
          <w:szCs w:val="21"/>
        </w:rPr>
        <w:t>图</w:t>
      </w:r>
      <w:r>
        <w:rPr>
          <w:rFonts w:ascii="宋体" w:hAnsi="宋体" w:hint="eastAsia"/>
          <w:kern w:val="0"/>
          <w:szCs w:val="21"/>
        </w:rPr>
        <w:t>11</w:t>
      </w:r>
      <w:r>
        <w:rPr>
          <w:rFonts w:ascii="宋体" w:hAnsi="宋体" w:hint="eastAsia"/>
          <w:kern w:val="0"/>
          <w:szCs w:val="21"/>
        </w:rPr>
        <w:t>所示，在黄土高原缓坡上修筑反坡梯田的目的主要是</w:t>
      </w:r>
      <w:r>
        <w:rPr>
          <w:rFonts w:ascii="宋体" w:hAnsi="宋体" w:hint="eastAsia"/>
          <w:kern w:val="0"/>
          <w:szCs w:val="21"/>
        </w:rPr>
        <w:t>(      )</w:t>
      </w:r>
    </w:p>
    <w:p w:rsidR="000F7AD7" w:rsidRDefault="00F84DEC">
      <w:pPr>
        <w:rPr>
          <w:rFonts w:ascii="宋体" w:hAnsi="宋体"/>
          <w:kern w:val="0"/>
          <w:szCs w:val="21"/>
        </w:rPr>
      </w:pPr>
      <w:r>
        <w:rPr>
          <w:rFonts w:ascii="宋体" w:hAnsi="宋体" w:hint="eastAsia"/>
          <w:kern w:val="0"/>
          <w:szCs w:val="21"/>
        </w:rPr>
        <w:t>A.</w:t>
      </w:r>
      <w:r>
        <w:rPr>
          <w:rFonts w:ascii="宋体" w:hAnsi="宋体" w:hint="eastAsia"/>
          <w:kern w:val="0"/>
          <w:szCs w:val="21"/>
        </w:rPr>
        <w:t>防止滑坡</w:t>
      </w:r>
      <w:r>
        <w:rPr>
          <w:rFonts w:ascii="宋体" w:hAnsi="宋体" w:hint="eastAsia"/>
          <w:kern w:val="0"/>
          <w:szCs w:val="21"/>
        </w:rPr>
        <w:t xml:space="preserve">          B.</w:t>
      </w:r>
      <w:r>
        <w:rPr>
          <w:rFonts w:ascii="宋体" w:hAnsi="宋体" w:hint="eastAsia"/>
          <w:kern w:val="0"/>
          <w:szCs w:val="21"/>
        </w:rPr>
        <w:t>利于耕作</w:t>
      </w:r>
      <w:r>
        <w:rPr>
          <w:rFonts w:ascii="宋体" w:hAnsi="宋体" w:hint="eastAsia"/>
          <w:kern w:val="0"/>
          <w:szCs w:val="21"/>
        </w:rPr>
        <w:t xml:space="preserve">          C.</w:t>
      </w:r>
      <w:r>
        <w:rPr>
          <w:rFonts w:ascii="宋体" w:hAnsi="宋体" w:hint="eastAsia"/>
          <w:kern w:val="0"/>
          <w:szCs w:val="21"/>
        </w:rPr>
        <w:t>保持水土</w:t>
      </w:r>
      <w:r>
        <w:rPr>
          <w:rFonts w:ascii="宋体" w:hAnsi="宋体" w:hint="eastAsia"/>
          <w:kern w:val="0"/>
          <w:szCs w:val="21"/>
        </w:rPr>
        <w:t xml:space="preserve">          D.</w:t>
      </w:r>
      <w:r>
        <w:rPr>
          <w:rFonts w:ascii="宋体" w:hAnsi="宋体" w:hint="eastAsia"/>
          <w:kern w:val="0"/>
          <w:szCs w:val="21"/>
        </w:rPr>
        <w:t>修筑窑洞</w:t>
      </w:r>
    </w:p>
    <w:p w:rsidR="000F7AD7" w:rsidRDefault="00F84DEC">
      <w:pPr>
        <w:spacing w:line="360" w:lineRule="auto"/>
      </w:pPr>
      <w:r>
        <w:rPr>
          <w:noProof/>
          <w:sz w:val="24"/>
          <w:szCs w:val="24"/>
        </w:rPr>
        <w:drawing>
          <wp:anchor distT="0" distB="0" distL="0" distR="0" simplePos="0" relativeHeight="251787264" behindDoc="0" locked="0" layoutInCell="1" allowOverlap="1">
            <wp:simplePos x="0" y="0"/>
            <wp:positionH relativeFrom="column">
              <wp:posOffset>4084955</wp:posOffset>
            </wp:positionH>
            <wp:positionV relativeFrom="paragraph">
              <wp:posOffset>276860</wp:posOffset>
            </wp:positionV>
            <wp:extent cx="2135505" cy="1618615"/>
            <wp:effectExtent l="19050" t="19050" r="36195" b="19685"/>
            <wp:wrapSquare wrapText="bothSides"/>
            <wp:docPr id="100035" name="图片 100035"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菁优网：http://www.jyeoo.com"/>
                    <pic:cNvPicPr>
                      <a:picLocks noChangeAspect="1" noChangeArrowheads="1"/>
                    </pic:cNvPicPr>
                  </pic:nvPicPr>
                  <pic:blipFill>
                    <a:blip r:embed="rId627">
                      <a:extLst>
                        <a:ext uri="{28A0092B-C50C-407E-A947-70E740481C1C}">
                          <a14:useLocalDpi xmlns:a14="http://schemas.microsoft.com/office/drawing/2010/main" val="0"/>
                        </a:ext>
                      </a:extLst>
                    </a:blip>
                    <a:srcRect l="5980" t="3947" r="1662" b="3510"/>
                    <a:stretch>
                      <a:fillRect/>
                    </a:stretch>
                  </pic:blipFill>
                  <pic:spPr>
                    <a:xfrm>
                      <a:off x="0" y="0"/>
                      <a:ext cx="2135505" cy="1618615"/>
                    </a:xfrm>
                    <a:prstGeom prst="rect">
                      <a:avLst/>
                    </a:prstGeom>
                    <a:noFill/>
                    <a:ln w="19050" cmpd="sng">
                      <a:solidFill>
                        <a:srgbClr val="000000"/>
                      </a:solidFill>
                      <a:miter lim="800000"/>
                      <a:headEnd/>
                      <a:tailEnd/>
                    </a:ln>
                    <a:effectLst/>
                  </pic:spPr>
                </pic:pic>
              </a:graphicData>
            </a:graphic>
          </wp:anchor>
        </w:drawing>
      </w:r>
      <w:r>
        <w:rPr>
          <w:rFonts w:ascii="宋体" w:hAnsi="宋体" w:hint="eastAsia"/>
          <w:kern w:val="0"/>
          <w:szCs w:val="21"/>
        </w:rPr>
        <w:t>（</w:t>
      </w:r>
      <w:r>
        <w:rPr>
          <w:rFonts w:ascii="宋体" w:hAnsi="宋体" w:hint="eastAsia"/>
          <w:kern w:val="0"/>
          <w:szCs w:val="21"/>
        </w:rPr>
        <w:t>2017</w:t>
      </w:r>
      <w:r>
        <w:rPr>
          <w:rFonts w:ascii="宋体" w:hAnsi="宋体" w:hint="eastAsia"/>
          <w:kern w:val="0"/>
          <w:szCs w:val="21"/>
        </w:rPr>
        <w:t>•邵阳）</w:t>
      </w:r>
      <w:r>
        <w:rPr>
          <w:rFonts w:ascii="宋体" w:hAnsi="宋体"/>
          <w:kern w:val="0"/>
          <w:szCs w:val="21"/>
        </w:rPr>
        <w:t>2016</w:t>
      </w:r>
      <w:r>
        <w:rPr>
          <w:rFonts w:ascii="宋体" w:hAnsi="宋体"/>
          <w:kern w:val="0"/>
          <w:szCs w:val="21"/>
        </w:rPr>
        <w:t>年</w:t>
      </w:r>
      <w:r>
        <w:rPr>
          <w:rFonts w:ascii="宋体" w:hAnsi="宋体"/>
          <w:kern w:val="0"/>
          <w:szCs w:val="21"/>
        </w:rPr>
        <w:t>9</w:t>
      </w:r>
      <w:r>
        <w:rPr>
          <w:rFonts w:ascii="宋体" w:hAnsi="宋体"/>
          <w:kern w:val="0"/>
          <w:szCs w:val="21"/>
        </w:rPr>
        <w:t>月</w:t>
      </w:r>
      <w:r>
        <w:rPr>
          <w:rFonts w:ascii="宋体" w:hAnsi="宋体"/>
          <w:kern w:val="0"/>
          <w:szCs w:val="21"/>
        </w:rPr>
        <w:t>4</w:t>
      </w:r>
      <w:r>
        <w:rPr>
          <w:rFonts w:ascii="宋体" w:hAnsi="宋体"/>
          <w:kern w:val="0"/>
          <w:szCs w:val="21"/>
        </w:rPr>
        <w:t>日，</w:t>
      </w:r>
      <w:r>
        <w:rPr>
          <w:rFonts w:ascii="宋体" w:hAnsi="宋体"/>
          <w:kern w:val="0"/>
          <w:szCs w:val="21"/>
        </w:rPr>
        <w:t xml:space="preserve">20 </w:t>
      </w:r>
      <w:r>
        <w:rPr>
          <w:rFonts w:ascii="宋体" w:hAnsi="宋体"/>
          <w:kern w:val="0"/>
          <w:szCs w:val="21"/>
        </w:rPr>
        <w:t>国集团领导人第</w:t>
      </w:r>
      <w:r>
        <w:rPr>
          <w:rFonts w:ascii="宋体" w:hAnsi="宋体"/>
          <w:kern w:val="0"/>
          <w:szCs w:val="21"/>
        </w:rPr>
        <w:t>11</w:t>
      </w:r>
      <w:r>
        <w:rPr>
          <w:rFonts w:ascii="宋体" w:hAnsi="宋体"/>
          <w:kern w:val="0"/>
          <w:szCs w:val="21"/>
        </w:rPr>
        <w:t>次峰会（</w:t>
      </w:r>
      <w:r>
        <w:rPr>
          <w:rFonts w:ascii="宋体" w:hAnsi="宋体"/>
          <w:kern w:val="0"/>
          <w:szCs w:val="21"/>
        </w:rPr>
        <w:t xml:space="preserve">G20 </w:t>
      </w:r>
      <w:r>
        <w:rPr>
          <w:rFonts w:ascii="宋体" w:hAnsi="宋体"/>
          <w:kern w:val="0"/>
          <w:szCs w:val="21"/>
        </w:rPr>
        <w:t>峰会）在杭州国际博览中心举行．结合图如，完成</w:t>
      </w:r>
      <w:r>
        <w:rPr>
          <w:rFonts w:ascii="宋体" w:hAnsi="宋体"/>
          <w:kern w:val="0"/>
          <w:szCs w:val="21"/>
        </w:rPr>
        <w:t>1</w:t>
      </w:r>
      <w:r>
        <w:rPr>
          <w:rFonts w:ascii="宋体" w:hAnsi="宋体" w:hint="eastAsia"/>
          <w:kern w:val="0"/>
          <w:szCs w:val="21"/>
        </w:rPr>
        <w:t>9-20</w:t>
      </w:r>
      <w:r>
        <w:rPr>
          <w:rFonts w:ascii="宋体" w:hAnsi="宋体"/>
          <w:kern w:val="0"/>
          <w:szCs w:val="21"/>
        </w:rPr>
        <w:t>题</w:t>
      </w:r>
      <w:r>
        <w:rPr>
          <w:rFonts w:ascii="宋体" w:hAnsi="宋体" w:hint="eastAsia"/>
          <w:kern w:val="0"/>
          <w:szCs w:val="21"/>
        </w:rPr>
        <w:t>。</w:t>
      </w:r>
    </w:p>
    <w:p w:rsidR="000F7AD7" w:rsidRDefault="00F84DEC">
      <w:pPr>
        <w:spacing w:line="360" w:lineRule="auto"/>
        <w:rPr>
          <w:rFonts w:ascii="宋体" w:hAnsi="宋体"/>
          <w:kern w:val="0"/>
          <w:szCs w:val="21"/>
        </w:rPr>
      </w:pPr>
      <w:r>
        <w:rPr>
          <w:rFonts w:ascii="宋体" w:hAnsi="宋体" w:hint="eastAsia"/>
          <w:kern w:val="0"/>
          <w:szCs w:val="21"/>
        </w:rPr>
        <w:t>19.</w:t>
      </w:r>
      <w:r>
        <w:rPr>
          <w:rFonts w:ascii="宋体" w:hAnsi="宋体"/>
          <w:kern w:val="0"/>
          <w:szCs w:val="21"/>
        </w:rPr>
        <w:t>图中数码所代表的城市中，哪个是</w:t>
      </w:r>
      <w:r>
        <w:rPr>
          <w:rFonts w:ascii="宋体" w:hAnsi="宋体"/>
          <w:kern w:val="0"/>
          <w:szCs w:val="21"/>
        </w:rPr>
        <w:t xml:space="preserve"> G20 </w:t>
      </w:r>
      <w:r>
        <w:rPr>
          <w:rFonts w:ascii="宋体" w:hAnsi="宋体"/>
          <w:kern w:val="0"/>
          <w:szCs w:val="21"/>
        </w:rPr>
        <w:t>峰会举办地（　　）</w:t>
      </w:r>
    </w:p>
    <w:p w:rsidR="000F7AD7" w:rsidRDefault="00F84DEC">
      <w:pPr>
        <w:spacing w:line="360" w:lineRule="auto"/>
        <w:rPr>
          <w:rFonts w:ascii="宋体" w:hAnsi="宋体"/>
          <w:kern w:val="0"/>
          <w:szCs w:val="21"/>
        </w:rPr>
      </w:pPr>
      <w:r>
        <w:rPr>
          <w:rFonts w:ascii="宋体" w:hAnsi="宋体"/>
          <w:kern w:val="0"/>
          <w:szCs w:val="21"/>
        </w:rPr>
        <w:t>A</w:t>
      </w:r>
      <w:r>
        <w:rPr>
          <w:rFonts w:ascii="宋体" w:hAnsi="宋体" w:hint="eastAsia"/>
          <w:kern w:val="0"/>
          <w:szCs w:val="21"/>
        </w:rPr>
        <w:t>.</w:t>
      </w:r>
      <w:r>
        <w:rPr>
          <w:rFonts w:ascii="宋体" w:hAnsi="宋体" w:hint="eastAsia"/>
          <w:kern w:val="0"/>
          <w:szCs w:val="21"/>
        </w:rPr>
        <w:t>①</w:t>
      </w:r>
      <w:r>
        <w:rPr>
          <w:rFonts w:ascii="宋体" w:hAnsi="宋体" w:hint="eastAsia"/>
          <w:kern w:val="0"/>
          <w:szCs w:val="21"/>
        </w:rPr>
        <w:t xml:space="preserve">                </w:t>
      </w:r>
      <w:r>
        <w:rPr>
          <w:rFonts w:ascii="宋体" w:hAnsi="宋体"/>
          <w:kern w:val="0"/>
          <w:szCs w:val="21"/>
        </w:rPr>
        <w:t>B</w:t>
      </w:r>
      <w:r>
        <w:rPr>
          <w:rFonts w:ascii="宋体" w:hAnsi="宋体" w:hint="eastAsia"/>
          <w:kern w:val="0"/>
          <w:szCs w:val="21"/>
        </w:rPr>
        <w:t>.</w:t>
      </w:r>
      <w:r>
        <w:rPr>
          <w:rFonts w:ascii="宋体" w:hAnsi="宋体" w:hint="eastAsia"/>
          <w:kern w:val="0"/>
          <w:szCs w:val="21"/>
        </w:rPr>
        <w:t>②</w:t>
      </w:r>
      <w:r>
        <w:rPr>
          <w:rFonts w:ascii="宋体" w:hAnsi="宋体" w:hint="eastAsia"/>
          <w:kern w:val="0"/>
          <w:szCs w:val="21"/>
        </w:rPr>
        <w:t xml:space="preserve">                </w:t>
      </w:r>
    </w:p>
    <w:p w:rsidR="000F7AD7" w:rsidRDefault="00F84DEC">
      <w:pPr>
        <w:spacing w:line="360" w:lineRule="auto"/>
        <w:rPr>
          <w:rFonts w:ascii="宋体" w:hAnsi="宋体"/>
          <w:kern w:val="0"/>
          <w:szCs w:val="21"/>
        </w:rPr>
      </w:pPr>
      <w:r>
        <w:rPr>
          <w:rFonts w:ascii="宋体" w:hAnsi="宋体"/>
          <w:kern w:val="0"/>
          <w:szCs w:val="21"/>
        </w:rPr>
        <w:t>C</w:t>
      </w:r>
      <w:r>
        <w:rPr>
          <w:rFonts w:ascii="宋体" w:hAnsi="宋体" w:hint="eastAsia"/>
          <w:kern w:val="0"/>
          <w:szCs w:val="21"/>
        </w:rPr>
        <w:t>.</w:t>
      </w:r>
      <w:r>
        <w:rPr>
          <w:rFonts w:ascii="宋体" w:hAnsi="宋体" w:hint="eastAsia"/>
          <w:kern w:val="0"/>
          <w:szCs w:val="21"/>
        </w:rPr>
        <w:t>③</w:t>
      </w:r>
      <w:r>
        <w:rPr>
          <w:rFonts w:ascii="宋体" w:hAnsi="宋体" w:hint="eastAsia"/>
          <w:kern w:val="0"/>
          <w:szCs w:val="21"/>
        </w:rPr>
        <w:t xml:space="preserve">                </w:t>
      </w:r>
      <w:r>
        <w:rPr>
          <w:rFonts w:ascii="宋体" w:hAnsi="宋体"/>
          <w:kern w:val="0"/>
          <w:szCs w:val="21"/>
        </w:rPr>
        <w:t>D</w:t>
      </w:r>
      <w:r>
        <w:rPr>
          <w:rFonts w:ascii="宋体" w:hAnsi="宋体" w:hint="eastAsia"/>
          <w:kern w:val="0"/>
          <w:szCs w:val="21"/>
        </w:rPr>
        <w:t>.</w:t>
      </w:r>
      <w:r>
        <w:rPr>
          <w:rFonts w:ascii="宋体" w:hAnsi="宋体" w:hint="eastAsia"/>
          <w:kern w:val="0"/>
          <w:szCs w:val="21"/>
        </w:rPr>
        <w:t>④</w:t>
      </w:r>
    </w:p>
    <w:p w:rsidR="000F7AD7" w:rsidRDefault="00F84DEC">
      <w:pPr>
        <w:spacing w:line="360" w:lineRule="auto"/>
        <w:rPr>
          <w:rFonts w:ascii="宋体" w:hAnsi="宋体"/>
          <w:kern w:val="0"/>
          <w:szCs w:val="21"/>
        </w:rPr>
      </w:pPr>
      <w:r>
        <w:rPr>
          <w:rFonts w:ascii="宋体" w:hAnsi="宋体" w:hint="eastAsia"/>
          <w:kern w:val="0"/>
          <w:szCs w:val="21"/>
        </w:rPr>
        <w:t>20.</w:t>
      </w:r>
      <w:r>
        <w:rPr>
          <w:rFonts w:ascii="宋体" w:hAnsi="宋体"/>
          <w:kern w:val="0"/>
          <w:szCs w:val="21"/>
        </w:rPr>
        <w:t>下列有关杭州所在的长江三角洲地区，叙述错误的是（　　）</w:t>
      </w:r>
    </w:p>
    <w:p w:rsidR="000F7AD7" w:rsidRDefault="00F84DEC">
      <w:pPr>
        <w:spacing w:line="360" w:lineRule="auto"/>
        <w:rPr>
          <w:rFonts w:ascii="宋体" w:hAnsi="宋体"/>
          <w:kern w:val="0"/>
          <w:szCs w:val="21"/>
        </w:rPr>
      </w:pPr>
      <w:r>
        <w:rPr>
          <w:rFonts w:ascii="宋体" w:hAnsi="宋体"/>
          <w:kern w:val="0"/>
          <w:szCs w:val="21"/>
        </w:rPr>
        <w:t>A</w:t>
      </w:r>
      <w:r>
        <w:rPr>
          <w:rFonts w:ascii="宋体" w:hAnsi="宋体" w:hint="eastAsia"/>
          <w:kern w:val="0"/>
          <w:szCs w:val="21"/>
        </w:rPr>
        <w:t>.</w:t>
      </w:r>
      <w:r>
        <w:rPr>
          <w:rFonts w:ascii="宋体" w:hAnsi="宋体"/>
          <w:kern w:val="0"/>
          <w:szCs w:val="21"/>
        </w:rPr>
        <w:t>杭州是该区城市群的核心城市，随着浦东新区的开发，辐射带动作用进一步增强</w:t>
      </w:r>
    </w:p>
    <w:p w:rsidR="000F7AD7" w:rsidRDefault="00F84DEC">
      <w:pPr>
        <w:spacing w:line="360" w:lineRule="auto"/>
        <w:rPr>
          <w:rFonts w:ascii="宋体" w:hAnsi="宋体"/>
          <w:kern w:val="0"/>
          <w:szCs w:val="21"/>
        </w:rPr>
      </w:pPr>
      <w:r>
        <w:rPr>
          <w:rFonts w:ascii="宋体" w:hAnsi="宋体"/>
          <w:kern w:val="0"/>
          <w:szCs w:val="21"/>
        </w:rPr>
        <w:t>B</w:t>
      </w:r>
      <w:r>
        <w:rPr>
          <w:rFonts w:ascii="宋体" w:hAnsi="宋体" w:hint="eastAsia"/>
          <w:kern w:val="0"/>
          <w:szCs w:val="21"/>
        </w:rPr>
        <w:t>.</w:t>
      </w:r>
      <w:r>
        <w:rPr>
          <w:rFonts w:ascii="宋体" w:hAnsi="宋体"/>
          <w:kern w:val="0"/>
          <w:szCs w:val="21"/>
        </w:rPr>
        <w:t>依托发达的高速公路和铁路，往返于不同城市之间，就像生活在同一座城市一样</w:t>
      </w:r>
    </w:p>
    <w:p w:rsidR="000F7AD7" w:rsidRDefault="00F84DEC">
      <w:pPr>
        <w:spacing w:line="360" w:lineRule="auto"/>
        <w:rPr>
          <w:rFonts w:ascii="宋体" w:hAnsi="宋体"/>
          <w:kern w:val="0"/>
          <w:szCs w:val="21"/>
        </w:rPr>
      </w:pPr>
      <w:r>
        <w:rPr>
          <w:rFonts w:ascii="宋体" w:hAnsi="宋体"/>
          <w:kern w:val="0"/>
          <w:szCs w:val="21"/>
        </w:rPr>
        <w:t>C</w:t>
      </w:r>
      <w:r>
        <w:rPr>
          <w:rFonts w:ascii="宋体" w:hAnsi="宋体" w:hint="eastAsia"/>
          <w:kern w:val="0"/>
          <w:szCs w:val="21"/>
        </w:rPr>
        <w:t>.</w:t>
      </w:r>
      <w:r>
        <w:rPr>
          <w:rFonts w:ascii="宋体" w:hAnsi="宋体"/>
          <w:kern w:val="0"/>
          <w:szCs w:val="21"/>
        </w:rPr>
        <w:t>地势低平，河网密布，湖泊星罗，自古以来就是著名的</w:t>
      </w:r>
      <w:r>
        <w:rPr>
          <w:rFonts w:ascii="宋体" w:hAnsi="宋体"/>
          <w:kern w:val="0"/>
          <w:szCs w:val="21"/>
        </w:rPr>
        <w:t>“</w:t>
      </w:r>
      <w:r>
        <w:rPr>
          <w:rFonts w:ascii="宋体" w:hAnsi="宋体"/>
          <w:kern w:val="0"/>
          <w:szCs w:val="21"/>
        </w:rPr>
        <w:t>鱼米之乡</w:t>
      </w:r>
      <w:r>
        <w:rPr>
          <w:rFonts w:ascii="宋体" w:hAnsi="宋体"/>
          <w:kern w:val="0"/>
          <w:szCs w:val="21"/>
        </w:rPr>
        <w:t>”</w:t>
      </w:r>
    </w:p>
    <w:p w:rsidR="000F7AD7" w:rsidRDefault="00F84DEC">
      <w:pPr>
        <w:spacing w:line="360" w:lineRule="auto"/>
        <w:rPr>
          <w:rFonts w:ascii="宋体" w:hAnsi="宋体"/>
          <w:kern w:val="0"/>
          <w:szCs w:val="21"/>
        </w:rPr>
      </w:pPr>
      <w:r>
        <w:rPr>
          <w:rFonts w:ascii="宋体" w:hAnsi="宋体"/>
          <w:kern w:val="0"/>
          <w:szCs w:val="21"/>
        </w:rPr>
        <w:t>D</w:t>
      </w:r>
      <w:r>
        <w:rPr>
          <w:rFonts w:ascii="宋体" w:hAnsi="宋体" w:hint="eastAsia"/>
          <w:kern w:val="0"/>
          <w:szCs w:val="21"/>
        </w:rPr>
        <w:t>.</w:t>
      </w:r>
      <w:r>
        <w:rPr>
          <w:rFonts w:ascii="宋体" w:hAnsi="宋体"/>
          <w:kern w:val="0"/>
          <w:szCs w:val="21"/>
        </w:rPr>
        <w:t>水乡风貌别具特色，周庄被誉为</w:t>
      </w:r>
      <w:r>
        <w:rPr>
          <w:rFonts w:ascii="宋体" w:hAnsi="宋体"/>
          <w:kern w:val="0"/>
          <w:szCs w:val="21"/>
        </w:rPr>
        <w:t>“</w:t>
      </w:r>
      <w:r>
        <w:rPr>
          <w:rFonts w:ascii="宋体" w:hAnsi="宋体"/>
          <w:kern w:val="0"/>
          <w:szCs w:val="21"/>
        </w:rPr>
        <w:t>中国第一水乡</w:t>
      </w:r>
      <w:r>
        <w:rPr>
          <w:rFonts w:ascii="宋体" w:hAnsi="宋体"/>
          <w:kern w:val="0"/>
          <w:szCs w:val="21"/>
        </w:rPr>
        <w:t>”</w:t>
      </w:r>
    </w:p>
    <w:p w:rsidR="000F7AD7" w:rsidRDefault="00F84DEC">
      <w:pPr>
        <w:pStyle w:val="DefaultParagraph"/>
        <w:rPr>
          <w:rFonts w:ascii="宋体" w:hAnsi="宋体"/>
          <w:kern w:val="0"/>
          <w:szCs w:val="21"/>
        </w:rPr>
      </w:pPr>
      <w:r>
        <w:rPr>
          <w:rFonts w:ascii="宋体" w:hAnsi="宋体"/>
          <w:kern w:val="0"/>
          <w:szCs w:val="21"/>
        </w:rPr>
        <w:t>（</w:t>
      </w:r>
      <w:r>
        <w:rPr>
          <w:rFonts w:ascii="宋体" w:hAnsi="宋体"/>
          <w:kern w:val="0"/>
          <w:szCs w:val="21"/>
        </w:rPr>
        <w:t>2016•</w:t>
      </w:r>
      <w:r>
        <w:rPr>
          <w:rFonts w:ascii="宋体" w:hAnsi="宋体"/>
          <w:kern w:val="0"/>
          <w:szCs w:val="21"/>
        </w:rPr>
        <w:t>江西）读长江中游某区域图，</w:t>
      </w:r>
      <w:r>
        <w:rPr>
          <w:rFonts w:ascii="宋体" w:hAnsi="宋体"/>
          <w:kern w:val="0"/>
          <w:szCs w:val="21"/>
        </w:rPr>
        <w:t>完成</w:t>
      </w:r>
      <w:r>
        <w:rPr>
          <w:rFonts w:ascii="宋体" w:hAnsi="宋体" w:hint="eastAsia"/>
          <w:kern w:val="0"/>
          <w:szCs w:val="21"/>
        </w:rPr>
        <w:t>21-23</w:t>
      </w:r>
      <w:r>
        <w:rPr>
          <w:rFonts w:ascii="宋体" w:hAnsi="宋体"/>
          <w:kern w:val="0"/>
          <w:szCs w:val="21"/>
        </w:rPr>
        <w:t>题</w:t>
      </w:r>
      <w:r>
        <w:rPr>
          <w:rFonts w:ascii="宋体" w:hAnsi="宋体" w:hint="eastAsia"/>
          <w:kern w:val="0"/>
          <w:szCs w:val="21"/>
        </w:rPr>
        <w:t>。</w:t>
      </w:r>
    </w:p>
    <w:p w:rsidR="000F7AD7" w:rsidRDefault="00F84DEC">
      <w:pPr>
        <w:pStyle w:val="DefaultParagraph"/>
        <w:jc w:val="center"/>
        <w:rPr>
          <w:rFonts w:ascii="宋体" w:hAnsi="宋体"/>
          <w:kern w:val="0"/>
          <w:szCs w:val="21"/>
        </w:rPr>
      </w:pPr>
      <w:r>
        <w:rPr>
          <w:rFonts w:ascii="宋体" w:hAnsi="宋体"/>
          <w:noProof/>
          <w:kern w:val="0"/>
          <w:szCs w:val="21"/>
        </w:rPr>
        <w:drawing>
          <wp:inline distT="0" distB="0" distL="0" distR="0">
            <wp:extent cx="1809750" cy="1704975"/>
            <wp:effectExtent l="19050" t="19050" r="19050" b="19050"/>
            <wp:docPr id="100034" name="图片 100034" descr="菁优网：http://www.jye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图片 100034" descr="菁优网：http://www.jyeoo.com"/>
                    <pic:cNvPicPr>
                      <a:picLocks noChangeAspect="1" noChangeArrowheads="1"/>
                    </pic:cNvPicPr>
                  </pic:nvPicPr>
                  <pic:blipFill>
                    <a:blip r:embed="rId628">
                      <a:extLst>
                        <a:ext uri="{28A0092B-C50C-407E-A947-70E740481C1C}">
                          <a14:useLocalDpi xmlns:a14="http://schemas.microsoft.com/office/drawing/2010/main" val="0"/>
                        </a:ext>
                      </a:extLst>
                    </a:blip>
                    <a:srcRect l="3723" t="3723" r="533" b="6383"/>
                    <a:stretch>
                      <a:fillRect/>
                    </a:stretch>
                  </pic:blipFill>
                  <pic:spPr>
                    <a:xfrm>
                      <a:off x="0" y="0"/>
                      <a:ext cx="1809750" cy="1704975"/>
                    </a:xfrm>
                    <a:prstGeom prst="rect">
                      <a:avLst/>
                    </a:prstGeom>
                    <a:noFill/>
                    <a:ln w="19050" cmpd="sng">
                      <a:solidFill>
                        <a:srgbClr val="000000"/>
                      </a:solidFill>
                      <a:miter lim="800000"/>
                      <a:headEnd/>
                      <a:tailEnd/>
                    </a:ln>
                    <a:effectLst/>
                  </pic:spPr>
                </pic:pic>
              </a:graphicData>
            </a:graphic>
          </wp:inline>
        </w:drawing>
      </w:r>
    </w:p>
    <w:p w:rsidR="000F7AD7" w:rsidRDefault="00F84DEC">
      <w:pPr>
        <w:pStyle w:val="DefaultParagraph"/>
        <w:rPr>
          <w:rFonts w:ascii="宋体" w:hAnsi="宋体"/>
          <w:kern w:val="0"/>
          <w:szCs w:val="21"/>
        </w:rPr>
      </w:pPr>
      <w:r>
        <w:rPr>
          <w:rFonts w:ascii="宋体" w:hAnsi="宋体" w:hint="eastAsia"/>
          <w:kern w:val="0"/>
          <w:szCs w:val="21"/>
        </w:rPr>
        <w:t>21.</w:t>
      </w:r>
      <w:r>
        <w:rPr>
          <w:rFonts w:ascii="宋体" w:hAnsi="宋体"/>
          <w:kern w:val="0"/>
          <w:szCs w:val="21"/>
        </w:rPr>
        <w:t>南昌、武汉、长沙三城市都位于（　　）</w:t>
      </w:r>
    </w:p>
    <w:p w:rsidR="000F7AD7" w:rsidRDefault="00F84DEC">
      <w:pPr>
        <w:pStyle w:val="DefaultParagraph"/>
        <w:rPr>
          <w:rFonts w:ascii="宋体" w:hAnsi="宋体"/>
          <w:kern w:val="0"/>
          <w:szCs w:val="21"/>
        </w:rPr>
      </w:pPr>
      <w:r>
        <w:rPr>
          <w:rFonts w:ascii="宋体" w:hAnsi="宋体"/>
          <w:kern w:val="0"/>
          <w:szCs w:val="21"/>
        </w:rPr>
        <w:t>A</w:t>
      </w:r>
      <w:r>
        <w:rPr>
          <w:rFonts w:ascii="宋体" w:hAnsi="宋体" w:hint="eastAsia"/>
          <w:kern w:val="0"/>
          <w:szCs w:val="21"/>
        </w:rPr>
        <w:t>.</w:t>
      </w:r>
      <w:r>
        <w:rPr>
          <w:rFonts w:ascii="宋体" w:hAnsi="宋体"/>
          <w:kern w:val="0"/>
          <w:szCs w:val="21"/>
        </w:rPr>
        <w:t>长江沿岸</w:t>
      </w:r>
      <w:r>
        <w:rPr>
          <w:rFonts w:ascii="宋体" w:hAnsi="宋体" w:hint="eastAsia"/>
          <w:kern w:val="0"/>
          <w:szCs w:val="21"/>
        </w:rPr>
        <w:t xml:space="preserve">      </w:t>
      </w:r>
      <w:r>
        <w:rPr>
          <w:rFonts w:ascii="宋体" w:hAnsi="宋体"/>
          <w:kern w:val="0"/>
          <w:szCs w:val="21"/>
        </w:rPr>
        <w:t>B</w:t>
      </w:r>
      <w:r>
        <w:rPr>
          <w:rFonts w:ascii="宋体" w:hAnsi="宋体" w:hint="eastAsia"/>
          <w:kern w:val="0"/>
          <w:szCs w:val="21"/>
        </w:rPr>
        <w:t>.</w:t>
      </w:r>
      <w:r>
        <w:rPr>
          <w:rFonts w:ascii="宋体" w:hAnsi="宋体"/>
          <w:kern w:val="0"/>
          <w:szCs w:val="21"/>
        </w:rPr>
        <w:t>京广铁路沿线</w:t>
      </w:r>
      <w:r>
        <w:rPr>
          <w:rFonts w:ascii="宋体" w:hAnsi="宋体" w:hint="eastAsia"/>
          <w:kern w:val="0"/>
          <w:szCs w:val="21"/>
        </w:rPr>
        <w:t xml:space="preserve">      </w:t>
      </w:r>
      <w:r>
        <w:rPr>
          <w:rFonts w:ascii="宋体" w:hAnsi="宋体"/>
          <w:kern w:val="0"/>
          <w:szCs w:val="21"/>
        </w:rPr>
        <w:t>C</w:t>
      </w:r>
      <w:r>
        <w:rPr>
          <w:rFonts w:ascii="宋体" w:hAnsi="宋体" w:hint="eastAsia"/>
          <w:kern w:val="0"/>
          <w:szCs w:val="21"/>
        </w:rPr>
        <w:t>.</w:t>
      </w:r>
      <w:r>
        <w:rPr>
          <w:rFonts w:ascii="宋体" w:hAnsi="宋体"/>
          <w:kern w:val="0"/>
          <w:szCs w:val="21"/>
        </w:rPr>
        <w:t>东南沿海地区</w:t>
      </w:r>
      <w:r>
        <w:rPr>
          <w:rFonts w:ascii="宋体" w:hAnsi="宋体" w:hint="eastAsia"/>
          <w:kern w:val="0"/>
          <w:szCs w:val="21"/>
        </w:rPr>
        <w:t xml:space="preserve">      </w:t>
      </w:r>
      <w:r>
        <w:rPr>
          <w:rFonts w:ascii="宋体" w:hAnsi="宋体"/>
          <w:kern w:val="0"/>
          <w:szCs w:val="21"/>
        </w:rPr>
        <w:t>D</w:t>
      </w:r>
      <w:r>
        <w:rPr>
          <w:rFonts w:ascii="宋体" w:hAnsi="宋体" w:hint="eastAsia"/>
          <w:kern w:val="0"/>
          <w:szCs w:val="21"/>
        </w:rPr>
        <w:t>.</w:t>
      </w:r>
      <w:r>
        <w:rPr>
          <w:rFonts w:ascii="宋体" w:hAnsi="宋体"/>
          <w:kern w:val="0"/>
          <w:szCs w:val="21"/>
        </w:rPr>
        <w:t>我国地势的第三级阶梯</w:t>
      </w:r>
    </w:p>
    <w:p w:rsidR="000F7AD7" w:rsidRDefault="00F84DEC">
      <w:pPr>
        <w:pStyle w:val="DefaultParagraph"/>
        <w:rPr>
          <w:rFonts w:ascii="宋体" w:hAnsi="宋体"/>
          <w:kern w:val="0"/>
          <w:szCs w:val="21"/>
        </w:rPr>
      </w:pPr>
      <w:r>
        <w:rPr>
          <w:rFonts w:ascii="宋体" w:hAnsi="宋体" w:hint="eastAsia"/>
          <w:kern w:val="0"/>
          <w:szCs w:val="21"/>
        </w:rPr>
        <w:t>22.</w:t>
      </w:r>
      <w:r>
        <w:rPr>
          <w:rFonts w:ascii="宋体" w:hAnsi="宋体"/>
          <w:kern w:val="0"/>
          <w:szCs w:val="21"/>
        </w:rPr>
        <w:t>该区域的传统体育活动是（　　）</w:t>
      </w:r>
    </w:p>
    <w:p w:rsidR="000F7AD7" w:rsidRDefault="00F84DEC">
      <w:pPr>
        <w:pStyle w:val="DefaultParagraph"/>
        <w:rPr>
          <w:rFonts w:ascii="宋体" w:hAnsi="宋体"/>
          <w:kern w:val="0"/>
          <w:szCs w:val="21"/>
        </w:rPr>
      </w:pPr>
      <w:r>
        <w:rPr>
          <w:rFonts w:ascii="宋体" w:hAnsi="宋体"/>
          <w:kern w:val="0"/>
          <w:szCs w:val="21"/>
        </w:rPr>
        <w:t>A</w:t>
      </w:r>
      <w:r>
        <w:rPr>
          <w:rFonts w:ascii="宋体" w:hAnsi="宋体" w:hint="eastAsia"/>
          <w:kern w:val="0"/>
          <w:szCs w:val="21"/>
        </w:rPr>
        <w:t>.</w:t>
      </w:r>
      <w:r>
        <w:rPr>
          <w:rFonts w:ascii="宋体" w:hAnsi="宋体"/>
          <w:kern w:val="0"/>
          <w:szCs w:val="21"/>
        </w:rPr>
        <w:t>滑冰</w:t>
      </w:r>
      <w:r>
        <w:rPr>
          <w:rFonts w:ascii="宋体" w:hAnsi="宋体" w:hint="eastAsia"/>
          <w:kern w:val="0"/>
          <w:szCs w:val="21"/>
        </w:rPr>
        <w:t xml:space="preserve">          </w:t>
      </w:r>
      <w:r>
        <w:rPr>
          <w:rFonts w:ascii="宋体" w:hAnsi="宋体"/>
          <w:kern w:val="0"/>
          <w:szCs w:val="21"/>
        </w:rPr>
        <w:t>B</w:t>
      </w:r>
      <w:r>
        <w:rPr>
          <w:rFonts w:ascii="宋体" w:hAnsi="宋体" w:hint="eastAsia"/>
          <w:kern w:val="0"/>
          <w:szCs w:val="21"/>
        </w:rPr>
        <w:t>.</w:t>
      </w:r>
      <w:r>
        <w:rPr>
          <w:rFonts w:ascii="宋体" w:hAnsi="宋体"/>
          <w:kern w:val="0"/>
          <w:szCs w:val="21"/>
        </w:rPr>
        <w:t>赛马</w:t>
      </w:r>
      <w:r>
        <w:rPr>
          <w:rFonts w:ascii="宋体" w:hAnsi="宋体" w:hint="eastAsia"/>
          <w:kern w:val="0"/>
          <w:szCs w:val="21"/>
        </w:rPr>
        <w:t xml:space="preserve">           </w:t>
      </w:r>
      <w:r>
        <w:rPr>
          <w:rFonts w:ascii="宋体" w:hAnsi="宋体"/>
          <w:kern w:val="0"/>
          <w:szCs w:val="21"/>
        </w:rPr>
        <w:tab/>
        <w:t>C</w:t>
      </w:r>
      <w:r>
        <w:rPr>
          <w:rFonts w:ascii="宋体" w:hAnsi="宋体" w:hint="eastAsia"/>
          <w:kern w:val="0"/>
          <w:szCs w:val="21"/>
        </w:rPr>
        <w:t>.</w:t>
      </w:r>
      <w:r>
        <w:rPr>
          <w:rFonts w:ascii="宋体" w:hAnsi="宋体"/>
          <w:kern w:val="0"/>
          <w:szCs w:val="21"/>
        </w:rPr>
        <w:t>摔跤</w:t>
      </w:r>
      <w:r>
        <w:rPr>
          <w:rFonts w:ascii="宋体" w:hAnsi="宋体" w:hint="eastAsia"/>
          <w:kern w:val="0"/>
          <w:szCs w:val="21"/>
        </w:rPr>
        <w:t xml:space="preserve">          </w:t>
      </w:r>
      <w:r>
        <w:rPr>
          <w:rFonts w:ascii="宋体" w:hAnsi="宋体"/>
          <w:kern w:val="0"/>
          <w:szCs w:val="21"/>
        </w:rPr>
        <w:tab/>
        <w:t>D</w:t>
      </w:r>
      <w:r>
        <w:rPr>
          <w:rFonts w:ascii="宋体" w:hAnsi="宋体" w:hint="eastAsia"/>
          <w:kern w:val="0"/>
          <w:szCs w:val="21"/>
        </w:rPr>
        <w:t>.</w:t>
      </w:r>
      <w:r>
        <w:rPr>
          <w:rFonts w:ascii="宋体" w:hAnsi="宋体"/>
          <w:kern w:val="0"/>
          <w:szCs w:val="21"/>
        </w:rPr>
        <w:t>划龙舟</w:t>
      </w:r>
    </w:p>
    <w:p w:rsidR="000F7AD7" w:rsidRDefault="00F84DEC">
      <w:pPr>
        <w:pStyle w:val="DefaultParagraph"/>
        <w:rPr>
          <w:rFonts w:ascii="宋体" w:hAnsi="宋体"/>
          <w:kern w:val="0"/>
          <w:szCs w:val="21"/>
        </w:rPr>
      </w:pPr>
      <w:r>
        <w:rPr>
          <w:rFonts w:ascii="宋体" w:hAnsi="宋体" w:hint="eastAsia"/>
          <w:kern w:val="0"/>
          <w:szCs w:val="21"/>
        </w:rPr>
        <w:lastRenderedPageBreak/>
        <w:t>23.</w:t>
      </w:r>
      <w:r>
        <w:rPr>
          <w:rFonts w:ascii="宋体" w:hAnsi="宋体"/>
          <w:kern w:val="0"/>
          <w:szCs w:val="21"/>
        </w:rPr>
        <w:t>在南昌、武汉、长沙三城市之间的乡村，常见的果树是（　　）</w:t>
      </w:r>
    </w:p>
    <w:p w:rsidR="000F7AD7" w:rsidRDefault="00F84DEC">
      <w:pPr>
        <w:pStyle w:val="DefaultParagraph"/>
        <w:rPr>
          <w:rFonts w:ascii="宋体" w:hAnsi="宋体"/>
          <w:kern w:val="0"/>
          <w:szCs w:val="21"/>
        </w:rPr>
      </w:pPr>
      <w:r>
        <w:rPr>
          <w:rFonts w:ascii="宋体" w:hAnsi="宋体"/>
          <w:kern w:val="0"/>
          <w:szCs w:val="21"/>
        </w:rPr>
        <w:t>A</w:t>
      </w:r>
      <w:r>
        <w:rPr>
          <w:rFonts w:ascii="宋体" w:hAnsi="宋体" w:hint="eastAsia"/>
          <w:kern w:val="0"/>
          <w:szCs w:val="21"/>
        </w:rPr>
        <w:t>.</w:t>
      </w:r>
      <w:r>
        <w:rPr>
          <w:rFonts w:ascii="宋体" w:hAnsi="宋体"/>
          <w:kern w:val="0"/>
          <w:szCs w:val="21"/>
        </w:rPr>
        <w:t>荔枝</w:t>
      </w:r>
      <w:r>
        <w:rPr>
          <w:rFonts w:ascii="宋体" w:hAnsi="宋体"/>
          <w:kern w:val="0"/>
          <w:szCs w:val="21"/>
        </w:rPr>
        <w:tab/>
      </w:r>
      <w:r>
        <w:rPr>
          <w:rFonts w:ascii="宋体" w:hAnsi="宋体" w:hint="eastAsia"/>
          <w:kern w:val="0"/>
          <w:szCs w:val="21"/>
        </w:rPr>
        <w:t xml:space="preserve">        </w:t>
      </w:r>
      <w:r>
        <w:rPr>
          <w:rFonts w:ascii="宋体" w:hAnsi="宋体"/>
          <w:kern w:val="0"/>
          <w:szCs w:val="21"/>
        </w:rPr>
        <w:t>B</w:t>
      </w:r>
      <w:r>
        <w:rPr>
          <w:rFonts w:ascii="宋体" w:hAnsi="宋体" w:hint="eastAsia"/>
          <w:kern w:val="0"/>
          <w:szCs w:val="21"/>
        </w:rPr>
        <w:t>.</w:t>
      </w:r>
      <w:r>
        <w:rPr>
          <w:rFonts w:ascii="宋体" w:hAnsi="宋体"/>
          <w:kern w:val="0"/>
          <w:szCs w:val="21"/>
        </w:rPr>
        <w:t>柑橘</w:t>
      </w:r>
      <w:r>
        <w:rPr>
          <w:rFonts w:ascii="宋体" w:hAnsi="宋体"/>
          <w:kern w:val="0"/>
          <w:szCs w:val="21"/>
        </w:rPr>
        <w:tab/>
      </w:r>
      <w:r>
        <w:rPr>
          <w:rFonts w:ascii="宋体" w:hAnsi="宋体" w:hint="eastAsia"/>
          <w:kern w:val="0"/>
          <w:szCs w:val="21"/>
        </w:rPr>
        <w:t xml:space="preserve">            </w:t>
      </w:r>
      <w:r>
        <w:rPr>
          <w:rFonts w:ascii="宋体" w:hAnsi="宋体"/>
          <w:kern w:val="0"/>
          <w:szCs w:val="21"/>
        </w:rPr>
        <w:t>C</w:t>
      </w:r>
      <w:r>
        <w:rPr>
          <w:rFonts w:ascii="宋体" w:hAnsi="宋体" w:hint="eastAsia"/>
          <w:kern w:val="0"/>
          <w:szCs w:val="21"/>
        </w:rPr>
        <w:t>.</w:t>
      </w:r>
      <w:r>
        <w:rPr>
          <w:rFonts w:ascii="宋体" w:hAnsi="宋体"/>
          <w:kern w:val="0"/>
          <w:szCs w:val="21"/>
        </w:rPr>
        <w:t>苹果</w:t>
      </w:r>
      <w:r>
        <w:rPr>
          <w:rFonts w:ascii="宋体" w:hAnsi="宋体"/>
          <w:kern w:val="0"/>
          <w:szCs w:val="21"/>
        </w:rPr>
        <w:tab/>
      </w:r>
      <w:r>
        <w:rPr>
          <w:rFonts w:ascii="宋体" w:hAnsi="宋体" w:hint="eastAsia"/>
          <w:kern w:val="0"/>
          <w:szCs w:val="21"/>
        </w:rPr>
        <w:t xml:space="preserve">            </w:t>
      </w:r>
      <w:r>
        <w:rPr>
          <w:rFonts w:ascii="宋体" w:hAnsi="宋体"/>
          <w:kern w:val="0"/>
          <w:szCs w:val="21"/>
        </w:rPr>
        <w:t>D</w:t>
      </w:r>
      <w:r>
        <w:rPr>
          <w:rFonts w:ascii="宋体" w:hAnsi="宋体" w:hint="eastAsia"/>
          <w:kern w:val="0"/>
          <w:szCs w:val="21"/>
        </w:rPr>
        <w:t>.</w:t>
      </w:r>
      <w:r>
        <w:rPr>
          <w:rFonts w:ascii="宋体" w:hAnsi="宋体"/>
          <w:kern w:val="0"/>
          <w:szCs w:val="21"/>
        </w:rPr>
        <w:t>椰子</w:t>
      </w:r>
    </w:p>
    <w:p w:rsidR="000F7AD7" w:rsidRDefault="00F84DEC">
      <w:pPr>
        <w:tabs>
          <w:tab w:val="right" w:pos="8306"/>
        </w:tabs>
        <w:spacing w:line="400" w:lineRule="exact"/>
        <w:rPr>
          <w:rFonts w:ascii="宋体" w:hAnsi="宋体"/>
          <w:kern w:val="0"/>
          <w:szCs w:val="21"/>
        </w:rPr>
      </w:pPr>
      <w:r>
        <w:rPr>
          <w:rFonts w:ascii="宋体" w:hAnsi="宋体"/>
          <w:kern w:val="0"/>
          <w:szCs w:val="21"/>
        </w:rPr>
        <w:t>（</w:t>
      </w:r>
      <w:r>
        <w:rPr>
          <w:rFonts w:ascii="宋体" w:hAnsi="宋体"/>
          <w:kern w:val="0"/>
          <w:szCs w:val="21"/>
        </w:rPr>
        <w:t>20</w:t>
      </w:r>
      <w:r>
        <w:rPr>
          <w:rFonts w:ascii="宋体" w:hAnsi="宋体" w:hint="eastAsia"/>
          <w:kern w:val="0"/>
          <w:szCs w:val="21"/>
        </w:rPr>
        <w:t>17</w:t>
      </w:r>
      <w:r>
        <w:rPr>
          <w:rFonts w:ascii="宋体" w:hAnsi="宋体"/>
          <w:kern w:val="0"/>
          <w:szCs w:val="21"/>
        </w:rPr>
        <w:t>•</w:t>
      </w:r>
      <w:r>
        <w:rPr>
          <w:rFonts w:ascii="宋体" w:hAnsi="宋体" w:hint="eastAsia"/>
          <w:kern w:val="0"/>
          <w:szCs w:val="21"/>
        </w:rPr>
        <w:t>娄底</w:t>
      </w:r>
      <w:r>
        <w:rPr>
          <w:rFonts w:ascii="宋体" w:hAnsi="宋体"/>
          <w:kern w:val="0"/>
          <w:szCs w:val="21"/>
        </w:rPr>
        <w:t>）</w:t>
      </w:r>
      <w:r>
        <w:rPr>
          <w:rFonts w:ascii="宋体" w:hAnsi="宋体" w:hint="eastAsia"/>
          <w:kern w:val="0"/>
          <w:szCs w:val="21"/>
        </w:rPr>
        <w:t>珠江三角洲是我国改革开放的前沿阵地，读珠江三角洲</w:t>
      </w:r>
      <w:r>
        <w:rPr>
          <w:rFonts w:ascii="宋体" w:hAnsi="宋体" w:hint="eastAsia"/>
          <w:kern w:val="0"/>
          <w:szCs w:val="21"/>
        </w:rPr>
        <w:t>2013</w:t>
      </w:r>
      <w:r>
        <w:rPr>
          <w:rFonts w:ascii="宋体" w:hAnsi="宋体"/>
          <w:kern w:val="0"/>
          <w:szCs w:val="21"/>
        </w:rPr>
        <w:t>〜</w:t>
      </w:r>
      <w:r>
        <w:rPr>
          <w:rFonts w:ascii="宋体" w:hAnsi="宋体"/>
          <w:kern w:val="0"/>
          <w:szCs w:val="21"/>
        </w:rPr>
        <w:t>2014</w:t>
      </w:r>
      <w:r>
        <w:rPr>
          <w:rFonts w:ascii="宋体" w:hAnsi="宋体"/>
          <w:kern w:val="0"/>
          <w:szCs w:val="21"/>
        </w:rPr>
        <w:t>外资来源所占比重表</w:t>
      </w:r>
      <w:r>
        <w:rPr>
          <w:rFonts w:ascii="宋体" w:hAnsi="宋体" w:hint="eastAsia"/>
          <w:kern w:val="0"/>
          <w:szCs w:val="21"/>
        </w:rPr>
        <w:t>，完成</w:t>
      </w:r>
      <w:r>
        <w:rPr>
          <w:rFonts w:ascii="宋体" w:hAnsi="宋体" w:hint="eastAsia"/>
          <w:kern w:val="0"/>
          <w:szCs w:val="21"/>
        </w:rPr>
        <w:t>24-25</w:t>
      </w:r>
      <w:r>
        <w:rPr>
          <w:rFonts w:ascii="宋体" w:hAnsi="宋体"/>
          <w:kern w:val="0"/>
          <w:szCs w:val="21"/>
        </w:rPr>
        <w:t>题。</w:t>
      </w:r>
    </w:p>
    <w:tbl>
      <w:tblPr>
        <w:tblW w:w="8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1819"/>
        <w:gridCol w:w="2039"/>
        <w:gridCol w:w="2039"/>
      </w:tblGrid>
      <w:tr w:rsidR="000F7AD7">
        <w:trPr>
          <w:jc w:val="center"/>
        </w:trPr>
        <w:tc>
          <w:tcPr>
            <w:tcW w:w="2258" w:type="dxa"/>
            <w:vAlign w:val="center"/>
          </w:tcPr>
          <w:p w:rsidR="000F7AD7" w:rsidRDefault="00F84DEC">
            <w:pPr>
              <w:tabs>
                <w:tab w:val="left" w:pos="2688"/>
                <w:tab w:val="left" w:pos="4365"/>
                <w:tab w:val="left" w:pos="6509"/>
              </w:tabs>
              <w:spacing w:line="400" w:lineRule="exact"/>
              <w:jc w:val="center"/>
              <w:rPr>
                <w:rFonts w:ascii="宋体" w:hAnsi="宋体"/>
                <w:szCs w:val="21"/>
              </w:rPr>
            </w:pPr>
            <w:r>
              <w:rPr>
                <w:rFonts w:ascii="宋体" w:hAnsi="宋体" w:hint="eastAsia"/>
                <w:szCs w:val="21"/>
              </w:rPr>
              <w:t>珠三角所引外资总计</w:t>
            </w:r>
          </w:p>
        </w:tc>
        <w:tc>
          <w:tcPr>
            <w:tcW w:w="1819" w:type="dxa"/>
            <w:vAlign w:val="center"/>
          </w:tcPr>
          <w:p w:rsidR="000F7AD7" w:rsidRDefault="00F84DEC">
            <w:pPr>
              <w:tabs>
                <w:tab w:val="left" w:pos="2688"/>
                <w:tab w:val="left" w:pos="4365"/>
                <w:tab w:val="left" w:pos="6509"/>
              </w:tabs>
              <w:spacing w:line="400" w:lineRule="exact"/>
              <w:jc w:val="center"/>
              <w:rPr>
                <w:rFonts w:ascii="宋体" w:hAnsi="宋体"/>
                <w:szCs w:val="21"/>
              </w:rPr>
            </w:pPr>
            <w:r>
              <w:rPr>
                <w:rFonts w:ascii="宋体" w:hAnsi="宋体" w:hint="eastAsia"/>
                <w:szCs w:val="21"/>
              </w:rPr>
              <w:t>港澳地区</w:t>
            </w:r>
          </w:p>
        </w:tc>
        <w:tc>
          <w:tcPr>
            <w:tcW w:w="2039" w:type="dxa"/>
            <w:vAlign w:val="center"/>
          </w:tcPr>
          <w:p w:rsidR="000F7AD7" w:rsidRDefault="00F84DEC">
            <w:pPr>
              <w:tabs>
                <w:tab w:val="left" w:pos="2688"/>
                <w:tab w:val="left" w:pos="4365"/>
                <w:tab w:val="left" w:pos="6509"/>
              </w:tabs>
              <w:spacing w:line="400" w:lineRule="exact"/>
              <w:jc w:val="center"/>
              <w:rPr>
                <w:rFonts w:ascii="宋体" w:hAnsi="宋体"/>
                <w:szCs w:val="21"/>
              </w:rPr>
            </w:pPr>
            <w:r>
              <w:rPr>
                <w:rFonts w:ascii="宋体" w:hAnsi="宋体" w:hint="eastAsia"/>
                <w:szCs w:val="21"/>
              </w:rPr>
              <w:t>台湾地区</w:t>
            </w:r>
          </w:p>
        </w:tc>
        <w:tc>
          <w:tcPr>
            <w:tcW w:w="2039" w:type="dxa"/>
            <w:vAlign w:val="center"/>
          </w:tcPr>
          <w:p w:rsidR="000F7AD7" w:rsidRDefault="00F84DEC">
            <w:pPr>
              <w:tabs>
                <w:tab w:val="left" w:pos="2688"/>
                <w:tab w:val="left" w:pos="4365"/>
                <w:tab w:val="left" w:pos="6509"/>
              </w:tabs>
              <w:spacing w:line="400" w:lineRule="exact"/>
              <w:jc w:val="center"/>
              <w:rPr>
                <w:rFonts w:ascii="宋体" w:hAnsi="宋体"/>
                <w:szCs w:val="21"/>
              </w:rPr>
            </w:pPr>
            <w:r>
              <w:rPr>
                <w:rFonts w:ascii="宋体" w:hAnsi="宋体" w:hint="eastAsia"/>
                <w:szCs w:val="21"/>
              </w:rPr>
              <w:t>其它地区</w:t>
            </w:r>
          </w:p>
        </w:tc>
      </w:tr>
      <w:tr w:rsidR="000F7AD7">
        <w:trPr>
          <w:jc w:val="center"/>
        </w:trPr>
        <w:tc>
          <w:tcPr>
            <w:tcW w:w="2258" w:type="dxa"/>
            <w:vAlign w:val="center"/>
          </w:tcPr>
          <w:p w:rsidR="000F7AD7" w:rsidRDefault="00F84DEC">
            <w:pPr>
              <w:tabs>
                <w:tab w:val="left" w:pos="2688"/>
                <w:tab w:val="left" w:pos="4365"/>
                <w:tab w:val="left" w:pos="6509"/>
              </w:tabs>
              <w:spacing w:line="400" w:lineRule="exact"/>
              <w:jc w:val="center"/>
              <w:rPr>
                <w:rFonts w:ascii="宋体" w:hAnsi="宋体"/>
                <w:szCs w:val="21"/>
              </w:rPr>
            </w:pPr>
            <w:r>
              <w:rPr>
                <w:rFonts w:ascii="宋体" w:hAnsi="宋体" w:hint="eastAsia"/>
                <w:szCs w:val="21"/>
              </w:rPr>
              <w:t>100%</w:t>
            </w:r>
          </w:p>
        </w:tc>
        <w:tc>
          <w:tcPr>
            <w:tcW w:w="1819" w:type="dxa"/>
            <w:vAlign w:val="center"/>
          </w:tcPr>
          <w:p w:rsidR="000F7AD7" w:rsidRDefault="00F84DEC">
            <w:pPr>
              <w:tabs>
                <w:tab w:val="left" w:pos="2688"/>
                <w:tab w:val="left" w:pos="4365"/>
                <w:tab w:val="left" w:pos="6509"/>
              </w:tabs>
              <w:spacing w:line="400" w:lineRule="exact"/>
              <w:jc w:val="center"/>
              <w:rPr>
                <w:rFonts w:ascii="宋体" w:hAnsi="宋体"/>
                <w:szCs w:val="21"/>
              </w:rPr>
            </w:pPr>
            <w:r>
              <w:rPr>
                <w:rFonts w:ascii="宋体" w:hAnsi="宋体" w:hint="eastAsia"/>
                <w:szCs w:val="21"/>
              </w:rPr>
              <w:t>74%</w:t>
            </w:r>
          </w:p>
        </w:tc>
        <w:tc>
          <w:tcPr>
            <w:tcW w:w="2039" w:type="dxa"/>
            <w:vAlign w:val="center"/>
          </w:tcPr>
          <w:p w:rsidR="000F7AD7" w:rsidRDefault="00F84DEC">
            <w:pPr>
              <w:tabs>
                <w:tab w:val="left" w:pos="2688"/>
                <w:tab w:val="left" w:pos="4365"/>
                <w:tab w:val="left" w:pos="6509"/>
              </w:tabs>
              <w:spacing w:line="400" w:lineRule="exact"/>
              <w:jc w:val="center"/>
              <w:rPr>
                <w:rFonts w:ascii="宋体" w:hAnsi="宋体"/>
                <w:szCs w:val="21"/>
              </w:rPr>
            </w:pPr>
            <w:r>
              <w:rPr>
                <w:rFonts w:ascii="宋体" w:hAnsi="宋体" w:hint="eastAsia"/>
                <w:szCs w:val="21"/>
              </w:rPr>
              <w:t>3%</w:t>
            </w:r>
          </w:p>
        </w:tc>
        <w:tc>
          <w:tcPr>
            <w:tcW w:w="2039" w:type="dxa"/>
            <w:vAlign w:val="center"/>
          </w:tcPr>
          <w:p w:rsidR="000F7AD7" w:rsidRDefault="00F84DEC">
            <w:pPr>
              <w:tabs>
                <w:tab w:val="left" w:pos="2688"/>
                <w:tab w:val="left" w:pos="4365"/>
                <w:tab w:val="left" w:pos="6509"/>
              </w:tabs>
              <w:spacing w:line="400" w:lineRule="exact"/>
              <w:jc w:val="center"/>
              <w:rPr>
                <w:rFonts w:ascii="宋体" w:hAnsi="宋体"/>
                <w:szCs w:val="21"/>
              </w:rPr>
            </w:pPr>
            <w:r>
              <w:rPr>
                <w:rFonts w:ascii="宋体" w:hAnsi="宋体" w:hint="eastAsia"/>
                <w:szCs w:val="21"/>
              </w:rPr>
              <w:t>23%</w:t>
            </w:r>
          </w:p>
        </w:tc>
      </w:tr>
    </w:tbl>
    <w:p w:rsidR="000F7AD7" w:rsidRDefault="00F84DEC">
      <w:pPr>
        <w:tabs>
          <w:tab w:val="right" w:pos="8306"/>
        </w:tabs>
        <w:spacing w:line="400" w:lineRule="exact"/>
        <w:rPr>
          <w:rFonts w:ascii="宋体" w:hAnsi="宋体"/>
          <w:kern w:val="0"/>
          <w:szCs w:val="21"/>
        </w:rPr>
      </w:pPr>
      <w:r>
        <w:rPr>
          <w:rFonts w:ascii="宋体" w:hAnsi="宋体" w:hint="eastAsia"/>
          <w:kern w:val="0"/>
          <w:szCs w:val="21"/>
        </w:rPr>
        <w:t>24.</w:t>
      </w:r>
      <w:r>
        <w:rPr>
          <w:rFonts w:ascii="宋体" w:hAnsi="宋体" w:hint="eastAsia"/>
          <w:kern w:val="0"/>
          <w:szCs w:val="21"/>
        </w:rPr>
        <w:t>珠江三角洲外资的主要来源地是</w:t>
      </w:r>
      <w:r>
        <w:rPr>
          <w:rFonts w:ascii="宋体" w:hAnsi="宋体"/>
          <w:kern w:val="0"/>
          <w:szCs w:val="21"/>
        </w:rPr>
        <w:tab/>
      </w:r>
    </w:p>
    <w:p w:rsidR="000F7AD7" w:rsidRDefault="00F84DEC">
      <w:pPr>
        <w:tabs>
          <w:tab w:val="left" w:pos="2688"/>
          <w:tab w:val="left" w:pos="6405"/>
          <w:tab w:val="left" w:pos="6570"/>
        </w:tabs>
        <w:spacing w:line="400" w:lineRule="exact"/>
        <w:ind w:firstLineChars="150" w:firstLine="315"/>
        <w:rPr>
          <w:rFonts w:ascii="宋体" w:hAnsi="宋体"/>
          <w:kern w:val="0"/>
          <w:szCs w:val="21"/>
        </w:rPr>
      </w:pPr>
      <w:r>
        <w:rPr>
          <w:rFonts w:ascii="宋体" w:hAnsi="宋体"/>
          <w:kern w:val="0"/>
          <w:szCs w:val="21"/>
        </w:rPr>
        <w:t>A</w:t>
      </w:r>
      <w:r>
        <w:rPr>
          <w:rFonts w:ascii="宋体" w:hAnsi="宋体" w:hint="eastAsia"/>
          <w:kern w:val="0"/>
          <w:szCs w:val="21"/>
        </w:rPr>
        <w:t>.</w:t>
      </w:r>
      <w:r>
        <w:rPr>
          <w:rFonts w:ascii="宋体" w:hAnsi="宋体" w:hint="eastAsia"/>
          <w:kern w:val="0"/>
          <w:szCs w:val="21"/>
        </w:rPr>
        <w:t>北美地区</w:t>
      </w:r>
      <w:r>
        <w:rPr>
          <w:rFonts w:ascii="宋体" w:hAnsi="宋体" w:hint="eastAsia"/>
          <w:kern w:val="0"/>
          <w:szCs w:val="21"/>
        </w:rPr>
        <w:t xml:space="preserve">            </w:t>
      </w:r>
      <w:r>
        <w:rPr>
          <w:rFonts w:ascii="宋体" w:hAnsi="宋体"/>
          <w:kern w:val="0"/>
          <w:szCs w:val="21"/>
        </w:rPr>
        <w:t>B</w:t>
      </w:r>
      <w:r>
        <w:rPr>
          <w:rFonts w:ascii="宋体" w:hAnsi="宋体" w:hint="eastAsia"/>
          <w:kern w:val="0"/>
          <w:szCs w:val="21"/>
        </w:rPr>
        <w:t>.</w:t>
      </w:r>
      <w:r>
        <w:rPr>
          <w:rFonts w:ascii="宋体" w:hAnsi="宋体" w:hint="eastAsia"/>
          <w:kern w:val="0"/>
          <w:szCs w:val="21"/>
        </w:rPr>
        <w:t>西亚地区</w:t>
      </w:r>
      <w:r>
        <w:rPr>
          <w:rFonts w:ascii="宋体" w:hAnsi="宋体" w:hint="eastAsia"/>
          <w:kern w:val="0"/>
          <w:szCs w:val="21"/>
        </w:rPr>
        <w:t xml:space="preserve">            </w:t>
      </w:r>
      <w:r>
        <w:rPr>
          <w:rFonts w:ascii="宋体" w:hAnsi="宋体"/>
          <w:kern w:val="0"/>
          <w:szCs w:val="21"/>
        </w:rPr>
        <w:t>C</w:t>
      </w:r>
      <w:r>
        <w:rPr>
          <w:rFonts w:ascii="宋体" w:hAnsi="宋体" w:hint="eastAsia"/>
          <w:kern w:val="0"/>
          <w:szCs w:val="21"/>
        </w:rPr>
        <w:t>.</w:t>
      </w:r>
      <w:r>
        <w:rPr>
          <w:rFonts w:ascii="宋体" w:hAnsi="宋体" w:hint="eastAsia"/>
          <w:kern w:val="0"/>
          <w:szCs w:val="21"/>
        </w:rPr>
        <w:t>台湾地区</w:t>
      </w:r>
      <w:r>
        <w:rPr>
          <w:rFonts w:ascii="宋体" w:hAnsi="宋体" w:hint="eastAsia"/>
          <w:kern w:val="0"/>
          <w:szCs w:val="21"/>
        </w:rPr>
        <w:t xml:space="preserve">            </w:t>
      </w:r>
      <w:r>
        <w:rPr>
          <w:rFonts w:ascii="宋体" w:hAnsi="宋体"/>
          <w:kern w:val="0"/>
          <w:szCs w:val="21"/>
        </w:rPr>
        <w:t>D</w:t>
      </w:r>
      <w:r>
        <w:rPr>
          <w:rFonts w:ascii="宋体" w:hAnsi="宋体" w:hint="eastAsia"/>
          <w:kern w:val="0"/>
          <w:szCs w:val="21"/>
        </w:rPr>
        <w:t>.</w:t>
      </w:r>
      <w:r>
        <w:rPr>
          <w:rFonts w:ascii="宋体" w:hAnsi="宋体" w:hint="eastAsia"/>
          <w:kern w:val="0"/>
          <w:szCs w:val="21"/>
        </w:rPr>
        <w:t>港澳地区</w:t>
      </w:r>
    </w:p>
    <w:p w:rsidR="000F7AD7" w:rsidRDefault="00F84DEC">
      <w:pPr>
        <w:tabs>
          <w:tab w:val="right" w:pos="8306"/>
        </w:tabs>
        <w:spacing w:line="400" w:lineRule="exact"/>
        <w:rPr>
          <w:rFonts w:ascii="宋体" w:hAnsi="宋体"/>
          <w:kern w:val="0"/>
          <w:szCs w:val="21"/>
        </w:rPr>
      </w:pPr>
      <w:r>
        <w:rPr>
          <w:rFonts w:ascii="宋体" w:hAnsi="宋体" w:hint="eastAsia"/>
          <w:kern w:val="0"/>
          <w:szCs w:val="21"/>
        </w:rPr>
        <w:t>25.</w:t>
      </w:r>
      <w:r>
        <w:rPr>
          <w:rFonts w:ascii="宋体" w:hAnsi="宋体" w:hint="eastAsia"/>
          <w:kern w:val="0"/>
          <w:szCs w:val="21"/>
        </w:rPr>
        <w:t>决定珠江三角洲外资来源的主要因素是</w:t>
      </w:r>
      <w:r>
        <w:rPr>
          <w:rFonts w:ascii="宋体" w:hAnsi="宋体"/>
          <w:kern w:val="0"/>
          <w:szCs w:val="21"/>
        </w:rPr>
        <w:tab/>
      </w:r>
    </w:p>
    <w:p w:rsidR="000F7AD7" w:rsidRDefault="00F84DEC">
      <w:pPr>
        <w:tabs>
          <w:tab w:val="left" w:pos="2688"/>
          <w:tab w:val="left" w:pos="4578"/>
          <w:tab w:val="left" w:pos="6509"/>
        </w:tabs>
        <w:spacing w:line="400" w:lineRule="exact"/>
        <w:ind w:firstLineChars="150" w:firstLine="315"/>
        <w:rPr>
          <w:rFonts w:ascii="宋体" w:hAnsi="宋体"/>
          <w:kern w:val="0"/>
          <w:szCs w:val="21"/>
        </w:rPr>
      </w:pPr>
      <w:r>
        <w:rPr>
          <w:rFonts w:ascii="宋体" w:hAnsi="宋体"/>
          <w:kern w:val="0"/>
          <w:szCs w:val="21"/>
        </w:rPr>
        <w:t>A</w:t>
      </w:r>
      <w:r>
        <w:rPr>
          <w:rFonts w:ascii="宋体" w:hAnsi="宋体" w:hint="eastAsia"/>
          <w:kern w:val="0"/>
          <w:szCs w:val="21"/>
        </w:rPr>
        <w:t>.</w:t>
      </w:r>
      <w:r>
        <w:rPr>
          <w:rFonts w:ascii="宋体" w:hAnsi="宋体" w:hint="eastAsia"/>
          <w:kern w:val="0"/>
          <w:szCs w:val="21"/>
        </w:rPr>
        <w:t>独特的岭南文化</w:t>
      </w:r>
      <w:r>
        <w:rPr>
          <w:rFonts w:ascii="宋体" w:hAnsi="宋体" w:hint="eastAsia"/>
          <w:kern w:val="0"/>
          <w:szCs w:val="21"/>
        </w:rPr>
        <w:t xml:space="preserve">      </w:t>
      </w:r>
      <w:r>
        <w:rPr>
          <w:rFonts w:ascii="宋体" w:hAnsi="宋体"/>
          <w:kern w:val="0"/>
          <w:szCs w:val="21"/>
        </w:rPr>
        <w:t>B</w:t>
      </w:r>
      <w:r>
        <w:rPr>
          <w:rFonts w:ascii="宋体" w:hAnsi="宋体" w:hint="eastAsia"/>
          <w:kern w:val="0"/>
          <w:szCs w:val="21"/>
        </w:rPr>
        <w:t>.</w:t>
      </w:r>
      <w:r>
        <w:rPr>
          <w:rFonts w:ascii="宋体" w:hAnsi="宋体" w:hint="eastAsia"/>
          <w:kern w:val="0"/>
          <w:szCs w:val="21"/>
        </w:rPr>
        <w:t>高素质的劳动力</w:t>
      </w:r>
      <w:r>
        <w:rPr>
          <w:rFonts w:ascii="宋体" w:hAnsi="宋体" w:hint="eastAsia"/>
          <w:kern w:val="0"/>
          <w:szCs w:val="21"/>
        </w:rPr>
        <w:t xml:space="preserve">      </w:t>
      </w:r>
      <w:r>
        <w:rPr>
          <w:rFonts w:ascii="宋体" w:hAnsi="宋体"/>
          <w:kern w:val="0"/>
          <w:szCs w:val="21"/>
        </w:rPr>
        <w:t>C</w:t>
      </w:r>
      <w:r>
        <w:rPr>
          <w:rFonts w:ascii="宋体" w:hAnsi="宋体" w:hint="eastAsia"/>
          <w:kern w:val="0"/>
          <w:szCs w:val="21"/>
        </w:rPr>
        <w:t>.</w:t>
      </w:r>
      <w:r>
        <w:rPr>
          <w:rFonts w:ascii="宋体" w:hAnsi="宋体" w:hint="eastAsia"/>
          <w:kern w:val="0"/>
          <w:szCs w:val="21"/>
        </w:rPr>
        <w:t>优越的地理位置</w:t>
      </w:r>
      <w:r>
        <w:rPr>
          <w:rFonts w:ascii="宋体" w:hAnsi="宋体" w:hint="eastAsia"/>
          <w:kern w:val="0"/>
          <w:szCs w:val="21"/>
        </w:rPr>
        <w:t xml:space="preserve">      </w:t>
      </w:r>
      <w:r>
        <w:rPr>
          <w:rFonts w:ascii="宋体" w:hAnsi="宋体"/>
          <w:kern w:val="0"/>
          <w:szCs w:val="21"/>
        </w:rPr>
        <w:t>D</w:t>
      </w:r>
      <w:r>
        <w:rPr>
          <w:rFonts w:ascii="宋体" w:hAnsi="宋体" w:hint="eastAsia"/>
          <w:kern w:val="0"/>
          <w:szCs w:val="21"/>
        </w:rPr>
        <w:t>.</w:t>
      </w:r>
      <w:r>
        <w:rPr>
          <w:rFonts w:ascii="宋体" w:hAnsi="宋体" w:hint="eastAsia"/>
          <w:kern w:val="0"/>
          <w:szCs w:val="21"/>
        </w:rPr>
        <w:t>便捷的交通运输</w:t>
      </w:r>
    </w:p>
    <w:p w:rsidR="000F7AD7" w:rsidRDefault="00F84DEC">
      <w:pPr>
        <w:tabs>
          <w:tab w:val="right" w:pos="8306"/>
        </w:tabs>
        <w:spacing w:line="400" w:lineRule="exact"/>
        <w:rPr>
          <w:rFonts w:ascii="宋体" w:hAnsi="宋体"/>
          <w:kern w:val="0"/>
          <w:szCs w:val="21"/>
        </w:rPr>
      </w:pPr>
      <w:r>
        <w:rPr>
          <w:rFonts w:ascii="宋体" w:hAnsi="宋体" w:hint="eastAsia"/>
          <w:kern w:val="0"/>
          <w:szCs w:val="21"/>
        </w:rPr>
        <w:t>二、综合题</w:t>
      </w:r>
    </w:p>
    <w:p w:rsidR="000F7AD7" w:rsidRDefault="00F84DEC">
      <w:pPr>
        <w:tabs>
          <w:tab w:val="right" w:pos="8306"/>
        </w:tabs>
        <w:spacing w:line="400" w:lineRule="exact"/>
        <w:rPr>
          <w:rFonts w:ascii="宋体" w:hAnsi="宋体"/>
          <w:kern w:val="0"/>
          <w:szCs w:val="21"/>
        </w:rPr>
      </w:pPr>
      <w:r>
        <w:rPr>
          <w:rFonts w:ascii="宋体" w:hAnsi="宋体" w:hint="eastAsia"/>
          <w:kern w:val="0"/>
          <w:szCs w:val="21"/>
        </w:rPr>
        <w:t>26.</w:t>
      </w:r>
      <w:r>
        <w:rPr>
          <w:rFonts w:ascii="宋体" w:hAnsi="宋体" w:hint="eastAsia"/>
          <w:kern w:val="0"/>
          <w:szCs w:val="21"/>
        </w:rPr>
        <w:t>（</w:t>
      </w:r>
      <w:r>
        <w:rPr>
          <w:rFonts w:ascii="宋体" w:hAnsi="宋体" w:hint="eastAsia"/>
          <w:kern w:val="0"/>
          <w:szCs w:val="21"/>
        </w:rPr>
        <w:t>2018</w:t>
      </w:r>
      <w:r>
        <w:rPr>
          <w:rFonts w:ascii="宋体" w:hAnsi="宋体" w:hint="eastAsia"/>
          <w:kern w:val="0"/>
          <w:szCs w:val="21"/>
        </w:rPr>
        <w:t>•潍坊）</w:t>
      </w:r>
      <w:r>
        <w:rPr>
          <w:rFonts w:ascii="宋体" w:hAnsi="宋体"/>
          <w:kern w:val="0"/>
          <w:szCs w:val="21"/>
        </w:rPr>
        <w:t>东北号称</w:t>
      </w:r>
      <w:r>
        <w:rPr>
          <w:rFonts w:ascii="宋体" w:hAnsi="宋体"/>
          <w:kern w:val="0"/>
          <w:szCs w:val="21"/>
        </w:rPr>
        <w:t>“</w:t>
      </w:r>
      <w:r>
        <w:rPr>
          <w:rFonts w:ascii="宋体" w:hAnsi="宋体"/>
          <w:kern w:val="0"/>
          <w:szCs w:val="21"/>
        </w:rPr>
        <w:t>新中国工业的摇篮</w:t>
      </w:r>
      <w:r>
        <w:rPr>
          <w:rFonts w:ascii="宋体" w:hAnsi="宋体"/>
          <w:kern w:val="0"/>
          <w:szCs w:val="21"/>
        </w:rPr>
        <w:t>”</w:t>
      </w:r>
      <w:r>
        <w:rPr>
          <w:rFonts w:ascii="宋体" w:hAnsi="宋体"/>
          <w:kern w:val="0"/>
          <w:szCs w:val="21"/>
        </w:rPr>
        <w:t>，也是我国重要的商品粮基地。读下列图文材料，回答问题。</w:t>
      </w:r>
      <w:r>
        <w:rPr>
          <w:rFonts w:ascii="宋体" w:hAnsi="宋体"/>
          <w:kern w:val="0"/>
          <w:szCs w:val="21"/>
        </w:rPr>
        <w:br/>
      </w:r>
      <w:r>
        <w:rPr>
          <w:rFonts w:ascii="宋体" w:hAnsi="宋体"/>
          <w:kern w:val="0"/>
          <w:szCs w:val="21"/>
        </w:rPr>
        <w:t>材料</w:t>
      </w:r>
      <w:proofErr w:type="gramStart"/>
      <w:r>
        <w:rPr>
          <w:rFonts w:ascii="宋体" w:hAnsi="宋体"/>
          <w:kern w:val="0"/>
          <w:szCs w:val="21"/>
        </w:rPr>
        <w:t>一</w:t>
      </w:r>
      <w:proofErr w:type="gramEnd"/>
      <w:r>
        <w:rPr>
          <w:rFonts w:ascii="宋体" w:hAnsi="宋体"/>
          <w:kern w:val="0"/>
          <w:szCs w:val="21"/>
        </w:rPr>
        <w:t>  </w:t>
      </w:r>
      <w:r>
        <w:rPr>
          <w:rFonts w:ascii="宋体" w:hAnsi="宋体"/>
          <w:kern w:val="0"/>
          <w:szCs w:val="21"/>
        </w:rPr>
        <w:t>东北是我国优质稻米产地，也是世界上纬度最高的稻米产地（北纬</w:t>
      </w:r>
      <w:r>
        <w:rPr>
          <w:rFonts w:ascii="宋体" w:hAnsi="宋体"/>
          <w:kern w:val="0"/>
          <w:szCs w:val="21"/>
        </w:rPr>
        <w:t>50°</w:t>
      </w:r>
      <w:r>
        <w:rPr>
          <w:rFonts w:ascii="宋体" w:hAnsi="宋体"/>
          <w:kern w:val="0"/>
          <w:szCs w:val="21"/>
        </w:rPr>
        <w:t>）。</w:t>
      </w:r>
      <w:r>
        <w:rPr>
          <w:rFonts w:ascii="宋体" w:hAnsi="宋体"/>
          <w:kern w:val="0"/>
          <w:szCs w:val="21"/>
        </w:rPr>
        <w:br/>
      </w:r>
      <w:r>
        <w:rPr>
          <w:rFonts w:ascii="宋体" w:hAnsi="宋体"/>
          <w:kern w:val="0"/>
          <w:szCs w:val="21"/>
        </w:rPr>
        <w:t>材料二</w:t>
      </w:r>
      <w:r>
        <w:rPr>
          <w:rFonts w:ascii="宋体" w:hAnsi="宋体"/>
          <w:kern w:val="0"/>
          <w:szCs w:val="21"/>
        </w:rPr>
        <w:t>  </w:t>
      </w:r>
      <w:r>
        <w:rPr>
          <w:rFonts w:ascii="宋体" w:hAnsi="宋体"/>
          <w:kern w:val="0"/>
          <w:szCs w:val="21"/>
        </w:rPr>
        <w:t>我国东北地区图（如图）</w:t>
      </w:r>
    </w:p>
    <w:p w:rsidR="000F7AD7" w:rsidRDefault="00F84DEC">
      <w:pPr>
        <w:widowControl/>
        <w:jc w:val="center"/>
        <w:textAlignment w:val="center"/>
        <w:rPr>
          <w:rFonts w:ascii="宋体" w:hAnsi="宋体"/>
          <w:kern w:val="0"/>
          <w:szCs w:val="21"/>
        </w:rPr>
      </w:pPr>
      <w:r>
        <w:rPr>
          <w:noProof/>
        </w:rPr>
        <w:drawing>
          <wp:inline distT="0" distB="0" distL="0" distR="0">
            <wp:extent cx="2438400" cy="3267075"/>
            <wp:effectExtent l="0" t="0" r="0" b="0"/>
            <wp:docPr id="100033" name="图片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2438400" cy="3267075"/>
                    </a:xfrm>
                    <a:prstGeom prst="rect">
                      <a:avLst/>
                    </a:prstGeom>
                    <a:noFill/>
                    <a:ln>
                      <a:noFill/>
                    </a:ln>
                  </pic:spPr>
                </pic:pic>
              </a:graphicData>
            </a:graphic>
          </wp:inline>
        </w:drawing>
      </w:r>
    </w:p>
    <w:p w:rsidR="000F7AD7" w:rsidRDefault="00F84DEC">
      <w:pPr>
        <w:tabs>
          <w:tab w:val="right" w:pos="8306"/>
        </w:tabs>
        <w:spacing w:line="400" w:lineRule="exact"/>
        <w:rPr>
          <w:rFonts w:ascii="宋体" w:hAnsi="宋体"/>
          <w:kern w:val="0"/>
          <w:szCs w:val="21"/>
        </w:rPr>
      </w:pPr>
      <w:r>
        <w:rPr>
          <w:rFonts w:ascii="宋体" w:hAnsi="宋体"/>
          <w:kern w:val="0"/>
          <w:szCs w:val="21"/>
        </w:rPr>
        <w:br/>
      </w:r>
      <w:r>
        <w:rPr>
          <w:rFonts w:ascii="宋体" w:hAnsi="宋体"/>
          <w:kern w:val="0"/>
          <w:szCs w:val="21"/>
        </w:rPr>
        <w:t>（</w:t>
      </w:r>
      <w:r>
        <w:rPr>
          <w:rFonts w:ascii="宋体" w:hAnsi="宋体"/>
          <w:kern w:val="0"/>
          <w:szCs w:val="21"/>
        </w:rPr>
        <w:t>1</w:t>
      </w:r>
      <w:r>
        <w:rPr>
          <w:rFonts w:ascii="宋体" w:hAnsi="宋体"/>
          <w:kern w:val="0"/>
          <w:szCs w:val="21"/>
        </w:rPr>
        <w:t>）写出图中字母代表的地理事物名称。</w:t>
      </w:r>
      <w:r>
        <w:rPr>
          <w:rFonts w:ascii="宋体" w:hAnsi="宋体"/>
          <w:kern w:val="0"/>
          <w:szCs w:val="21"/>
        </w:rPr>
        <w:br/>
      </w:r>
      <w:r>
        <w:rPr>
          <w:rFonts w:ascii="宋体" w:hAnsi="宋体"/>
          <w:kern w:val="0"/>
          <w:szCs w:val="21"/>
        </w:rPr>
        <w:t>地形区</w:t>
      </w:r>
      <w:r>
        <w:rPr>
          <w:rFonts w:ascii="宋体" w:hAnsi="宋体"/>
          <w:kern w:val="0"/>
          <w:szCs w:val="21"/>
        </w:rPr>
        <w:t>A</w:t>
      </w:r>
      <w:r>
        <w:rPr>
          <w:rFonts w:ascii="宋体" w:hAnsi="宋体" w:hint="eastAsia"/>
          <w:kern w:val="0"/>
          <w:szCs w:val="21"/>
          <w:u w:val="single"/>
        </w:rPr>
        <w:t xml:space="preserve">            </w:t>
      </w:r>
      <w:r>
        <w:rPr>
          <w:rFonts w:ascii="宋体" w:hAnsi="宋体"/>
          <w:kern w:val="0"/>
          <w:szCs w:val="21"/>
        </w:rPr>
        <w:t>，邻国</w:t>
      </w:r>
      <w:r>
        <w:rPr>
          <w:rFonts w:ascii="宋体" w:hAnsi="宋体"/>
          <w:kern w:val="0"/>
          <w:szCs w:val="21"/>
        </w:rPr>
        <w:t>B</w:t>
      </w:r>
      <w:r>
        <w:rPr>
          <w:rFonts w:ascii="宋体" w:hAnsi="宋体" w:hint="eastAsia"/>
          <w:kern w:val="0"/>
          <w:szCs w:val="21"/>
          <w:u w:val="single"/>
        </w:rPr>
        <w:t xml:space="preserve">            </w:t>
      </w:r>
      <w:r>
        <w:rPr>
          <w:rFonts w:ascii="宋体" w:hAnsi="宋体"/>
          <w:kern w:val="0"/>
          <w:szCs w:val="21"/>
        </w:rPr>
        <w:t>，海洋</w:t>
      </w:r>
      <w:r>
        <w:rPr>
          <w:rFonts w:ascii="宋体" w:hAnsi="宋体"/>
          <w:kern w:val="0"/>
          <w:szCs w:val="21"/>
        </w:rPr>
        <w:t>C</w:t>
      </w:r>
      <w:r>
        <w:rPr>
          <w:rFonts w:ascii="宋体" w:hAnsi="宋体" w:hint="eastAsia"/>
          <w:kern w:val="0"/>
          <w:szCs w:val="21"/>
          <w:u w:val="single"/>
        </w:rPr>
        <w:t xml:space="preserve">            </w:t>
      </w:r>
      <w:r>
        <w:rPr>
          <w:rFonts w:ascii="宋体" w:hAnsi="宋体"/>
          <w:kern w:val="0"/>
          <w:szCs w:val="21"/>
        </w:rPr>
        <w:t>，山脉</w:t>
      </w:r>
      <w:r>
        <w:rPr>
          <w:rFonts w:ascii="宋体" w:hAnsi="宋体"/>
          <w:kern w:val="0"/>
          <w:szCs w:val="21"/>
        </w:rPr>
        <w:t>D</w:t>
      </w:r>
      <w:r>
        <w:rPr>
          <w:rFonts w:ascii="宋体" w:hAnsi="宋体" w:hint="eastAsia"/>
          <w:kern w:val="0"/>
          <w:szCs w:val="21"/>
          <w:u w:val="single"/>
        </w:rPr>
        <w:t xml:space="preserve">            </w:t>
      </w:r>
      <w:r>
        <w:rPr>
          <w:rFonts w:ascii="宋体" w:hAnsi="宋体"/>
          <w:kern w:val="0"/>
          <w:szCs w:val="21"/>
        </w:rPr>
        <w:t>。</w:t>
      </w:r>
    </w:p>
    <w:p w:rsidR="000F7AD7" w:rsidRDefault="00F84DEC">
      <w:pPr>
        <w:tabs>
          <w:tab w:val="right" w:pos="8306"/>
        </w:tabs>
        <w:spacing w:line="400" w:lineRule="exact"/>
        <w:rPr>
          <w:rFonts w:ascii="宋体" w:hAnsi="宋体"/>
          <w:kern w:val="0"/>
          <w:szCs w:val="21"/>
        </w:rPr>
      </w:pPr>
      <w:r>
        <w:rPr>
          <w:rFonts w:ascii="宋体" w:hAnsi="宋体"/>
          <w:kern w:val="0"/>
          <w:szCs w:val="21"/>
        </w:rPr>
        <w:t>（</w:t>
      </w:r>
      <w:r>
        <w:rPr>
          <w:rFonts w:ascii="宋体" w:hAnsi="宋体"/>
          <w:kern w:val="0"/>
          <w:szCs w:val="21"/>
        </w:rPr>
        <w:t>2</w:t>
      </w:r>
      <w:r>
        <w:rPr>
          <w:rFonts w:ascii="宋体" w:hAnsi="宋体"/>
          <w:kern w:val="0"/>
          <w:szCs w:val="21"/>
        </w:rPr>
        <w:t>）</w:t>
      </w:r>
      <w:r>
        <w:rPr>
          <w:rFonts w:ascii="宋体" w:hAnsi="宋体"/>
          <w:kern w:val="0"/>
          <w:szCs w:val="21"/>
        </w:rPr>
        <w:t>A</w:t>
      </w:r>
      <w:r>
        <w:rPr>
          <w:rFonts w:ascii="宋体" w:hAnsi="宋体"/>
          <w:kern w:val="0"/>
          <w:szCs w:val="21"/>
        </w:rPr>
        <w:t>地区因为</w:t>
      </w:r>
      <w:r>
        <w:rPr>
          <w:rFonts w:ascii="宋体" w:hAnsi="宋体" w:hint="eastAsia"/>
          <w:kern w:val="0"/>
          <w:szCs w:val="21"/>
          <w:u w:val="single"/>
        </w:rPr>
        <w:t xml:space="preserve">              </w:t>
      </w:r>
      <w:r>
        <w:rPr>
          <w:rFonts w:ascii="宋体" w:hAnsi="宋体"/>
          <w:kern w:val="0"/>
          <w:szCs w:val="21"/>
        </w:rPr>
        <w:t>，而成为世界上纬度最高的稻米产地。与我国南方稻米相比，东北稻米营养丰富、品质较好的原因是什么？</w:t>
      </w:r>
      <w:r>
        <w:rPr>
          <w:rFonts w:ascii="宋体" w:hAnsi="宋体" w:hint="eastAsia"/>
          <w:kern w:val="0"/>
          <w:szCs w:val="21"/>
          <w:u w:val="single"/>
        </w:rPr>
        <w:t xml:space="preserve">                                                       </w:t>
      </w:r>
      <w:r>
        <w:rPr>
          <w:rFonts w:ascii="宋体" w:hAnsi="宋体" w:hint="eastAsia"/>
          <w:kern w:val="0"/>
          <w:szCs w:val="21"/>
        </w:rPr>
        <w:t>。</w:t>
      </w:r>
      <w:r>
        <w:rPr>
          <w:rFonts w:ascii="宋体" w:hAnsi="宋体"/>
          <w:kern w:val="0"/>
          <w:szCs w:val="21"/>
        </w:rPr>
        <w:br/>
      </w:r>
      <w:r>
        <w:rPr>
          <w:rFonts w:ascii="宋体" w:hAnsi="宋体"/>
          <w:kern w:val="0"/>
          <w:szCs w:val="21"/>
        </w:rPr>
        <w:lastRenderedPageBreak/>
        <w:t>（</w:t>
      </w:r>
      <w:r>
        <w:rPr>
          <w:rFonts w:ascii="宋体" w:hAnsi="宋体"/>
          <w:kern w:val="0"/>
          <w:szCs w:val="21"/>
        </w:rPr>
        <w:t>3</w:t>
      </w:r>
      <w:r>
        <w:rPr>
          <w:rFonts w:ascii="宋体" w:hAnsi="宋体"/>
          <w:kern w:val="0"/>
          <w:szCs w:val="21"/>
        </w:rPr>
        <w:t>）图中白山水电站是东北著名的水电站，该水电站发电量最大的季节是</w:t>
      </w:r>
      <w:r>
        <w:rPr>
          <w:rFonts w:ascii="宋体" w:hAnsi="宋体" w:hint="eastAsia"/>
          <w:kern w:val="0"/>
          <w:szCs w:val="21"/>
          <w:u w:val="single"/>
        </w:rPr>
        <w:t xml:space="preserve">        </w:t>
      </w:r>
      <w:r>
        <w:rPr>
          <w:rFonts w:ascii="宋体" w:hAnsi="宋体"/>
          <w:kern w:val="0"/>
          <w:szCs w:val="21"/>
        </w:rPr>
        <w:t>，据图分析松花江上游水能资源丰富的原因是什么？</w:t>
      </w:r>
      <w:r>
        <w:rPr>
          <w:rFonts w:ascii="宋体" w:hAnsi="宋体" w:hint="eastAsia"/>
          <w:kern w:val="0"/>
          <w:szCs w:val="21"/>
          <w:u w:val="single"/>
        </w:rPr>
        <w:t xml:space="preserve">                                                              </w:t>
      </w:r>
      <w:r>
        <w:rPr>
          <w:rFonts w:ascii="宋体" w:hAnsi="宋体" w:hint="eastAsia"/>
          <w:kern w:val="0"/>
          <w:szCs w:val="21"/>
        </w:rPr>
        <w:t>。</w:t>
      </w:r>
      <w:r>
        <w:rPr>
          <w:rFonts w:ascii="宋体" w:hAnsi="宋体"/>
          <w:kern w:val="0"/>
          <w:szCs w:val="21"/>
        </w:rPr>
        <w:br/>
      </w:r>
      <w:r>
        <w:rPr>
          <w:rFonts w:ascii="宋体" w:hAnsi="宋体"/>
          <w:kern w:val="0"/>
          <w:szCs w:val="21"/>
        </w:rPr>
        <w:t>（</w:t>
      </w:r>
      <w:r>
        <w:rPr>
          <w:rFonts w:ascii="宋体" w:hAnsi="宋体"/>
          <w:kern w:val="0"/>
          <w:szCs w:val="21"/>
        </w:rPr>
        <w:t>4</w:t>
      </w:r>
      <w:r>
        <w:rPr>
          <w:rFonts w:ascii="宋体" w:hAnsi="宋体"/>
          <w:kern w:val="0"/>
          <w:szCs w:val="21"/>
        </w:rPr>
        <w:t>）城市</w:t>
      </w:r>
      <w:r>
        <w:rPr>
          <w:rFonts w:ascii="宋体" w:hAnsi="宋体"/>
          <w:kern w:val="0"/>
          <w:szCs w:val="21"/>
        </w:rPr>
        <w:t>E</w:t>
      </w:r>
      <w:r>
        <w:rPr>
          <w:rFonts w:ascii="宋体" w:hAnsi="宋体"/>
          <w:kern w:val="0"/>
          <w:szCs w:val="21"/>
        </w:rPr>
        <w:t>是我国汽车工业</w:t>
      </w:r>
      <w:r>
        <w:rPr>
          <w:rFonts w:ascii="宋体" w:hAnsi="宋体"/>
          <w:kern w:val="0"/>
          <w:szCs w:val="21"/>
        </w:rPr>
        <w:t>“</w:t>
      </w:r>
      <w:r>
        <w:rPr>
          <w:rFonts w:ascii="宋体" w:hAnsi="宋体"/>
          <w:kern w:val="0"/>
          <w:szCs w:val="21"/>
        </w:rPr>
        <w:t>摇篮</w:t>
      </w:r>
      <w:r>
        <w:rPr>
          <w:rFonts w:ascii="宋体" w:hAnsi="宋体"/>
          <w:kern w:val="0"/>
          <w:szCs w:val="21"/>
        </w:rPr>
        <w:t>”</w:t>
      </w:r>
      <w:r>
        <w:rPr>
          <w:rFonts w:ascii="宋体" w:hAnsi="宋体"/>
          <w:kern w:val="0"/>
          <w:szCs w:val="21"/>
        </w:rPr>
        <w:t>，列举该城市汽</w:t>
      </w:r>
      <w:r>
        <w:rPr>
          <w:rFonts w:ascii="宋体" w:hAnsi="宋体"/>
          <w:kern w:val="0"/>
          <w:szCs w:val="21"/>
        </w:rPr>
        <w:t>车工业发展的有利条件。（至少两条）</w:t>
      </w:r>
    </w:p>
    <w:p w:rsidR="000F7AD7" w:rsidRDefault="00F84DEC">
      <w:pPr>
        <w:tabs>
          <w:tab w:val="right" w:pos="8306"/>
        </w:tabs>
        <w:spacing w:line="400" w:lineRule="exact"/>
        <w:rPr>
          <w:rFonts w:ascii="宋体" w:hAnsi="宋体"/>
          <w:kern w:val="0"/>
          <w:szCs w:val="21"/>
        </w:rPr>
      </w:pPr>
      <w:r>
        <w:rPr>
          <w:rFonts w:ascii="宋体" w:hAnsi="宋体" w:hint="eastAsia"/>
          <w:kern w:val="0"/>
          <w:szCs w:val="21"/>
          <w:u w:val="single"/>
        </w:rPr>
        <w:t xml:space="preserve">                                                                                        </w:t>
      </w:r>
      <w:r>
        <w:rPr>
          <w:rFonts w:ascii="宋体" w:hAnsi="宋体" w:hint="eastAsia"/>
          <w:kern w:val="0"/>
          <w:szCs w:val="21"/>
        </w:rPr>
        <w:t>。</w:t>
      </w:r>
    </w:p>
    <w:p w:rsidR="000F7AD7" w:rsidRDefault="00F84DEC">
      <w:pPr>
        <w:tabs>
          <w:tab w:val="right" w:pos="8306"/>
        </w:tabs>
        <w:spacing w:line="400" w:lineRule="exact"/>
        <w:rPr>
          <w:rFonts w:ascii="宋体" w:hAnsi="宋体"/>
          <w:kern w:val="0"/>
          <w:szCs w:val="21"/>
        </w:rPr>
      </w:pPr>
      <w:r>
        <w:rPr>
          <w:rFonts w:ascii="宋体" w:hAnsi="宋体" w:hint="eastAsia"/>
          <w:kern w:val="0"/>
          <w:szCs w:val="21"/>
        </w:rPr>
        <w:t>27.</w:t>
      </w:r>
      <w:r>
        <w:rPr>
          <w:rFonts w:ascii="宋体" w:hAnsi="宋体" w:hint="eastAsia"/>
          <w:kern w:val="0"/>
          <w:szCs w:val="21"/>
        </w:rPr>
        <w:t>读“长江三角洲地区和珠江三角洲地区示意图”及“</w:t>
      </w:r>
      <w:r>
        <w:rPr>
          <w:rFonts w:ascii="宋体" w:hAnsi="宋体" w:hint="eastAsia"/>
          <w:kern w:val="0"/>
          <w:szCs w:val="21"/>
        </w:rPr>
        <w:t>B</w:t>
      </w:r>
      <w:r>
        <w:rPr>
          <w:rFonts w:ascii="宋体" w:hAnsi="宋体" w:hint="eastAsia"/>
          <w:kern w:val="0"/>
          <w:szCs w:val="21"/>
        </w:rPr>
        <w:t>、</w:t>
      </w:r>
      <w:r>
        <w:rPr>
          <w:rFonts w:ascii="宋体" w:hAnsi="宋体" w:hint="eastAsia"/>
          <w:kern w:val="0"/>
          <w:szCs w:val="21"/>
        </w:rPr>
        <w:t>C</w:t>
      </w:r>
      <w:r>
        <w:rPr>
          <w:rFonts w:ascii="宋体" w:hAnsi="宋体" w:hint="eastAsia"/>
          <w:kern w:val="0"/>
          <w:szCs w:val="21"/>
        </w:rPr>
        <w:t>两城市气温曲线和降水量柱状图”，回答下列问题。</w:t>
      </w:r>
    </w:p>
    <w:p w:rsidR="000F7AD7" w:rsidRDefault="00F84DEC">
      <w:pPr>
        <w:pStyle w:val="a8"/>
        <w:spacing w:beforeAutospacing="0" w:afterAutospacing="0" w:line="264" w:lineRule="atLeast"/>
        <w:jc w:val="center"/>
        <w:rPr>
          <w:rFonts w:ascii="Verdana" w:hAnsi="Verdana"/>
          <w:color w:val="42515A"/>
          <w:sz w:val="14"/>
          <w:szCs w:val="14"/>
        </w:rPr>
      </w:pPr>
      <w:r>
        <w:rPr>
          <w:rFonts w:ascii="Verdana" w:hAnsi="Verdana"/>
          <w:color w:val="42515A"/>
          <w:sz w:val="14"/>
          <w:szCs w:val="14"/>
        </w:rPr>
        <w:fldChar w:fldCharType="begin"/>
      </w:r>
      <w:r>
        <w:rPr>
          <w:rFonts w:ascii="Verdana" w:hAnsi="Verdana"/>
          <w:color w:val="42515A"/>
          <w:sz w:val="14"/>
          <w:szCs w:val="14"/>
        </w:rPr>
        <w:instrText xml:space="preserve"> INCLUDEPICTURE "http://img.manfen5.com/res/CZDL/web/STSource/2015120206023830194659/SYS2015120</w:instrText>
      </w:r>
      <w:r>
        <w:rPr>
          <w:rFonts w:ascii="Verdana" w:hAnsi="Verdana"/>
          <w:color w:val="42515A"/>
          <w:sz w:val="14"/>
          <w:szCs w:val="14"/>
        </w:rPr>
        <w:instrText xml:space="preserve">20602430209758499_ST/SYS201512020602430209758499_ST.001.png" \* MERGEFORMATINET </w:instrText>
      </w:r>
      <w:r>
        <w:rPr>
          <w:rFonts w:ascii="Verdana" w:hAnsi="Verdana"/>
          <w:color w:val="42515A"/>
          <w:sz w:val="14"/>
          <w:szCs w:val="14"/>
        </w:rPr>
        <w:fldChar w:fldCharType="separate"/>
      </w:r>
      <w:r>
        <w:rPr>
          <w:rFonts w:ascii="Verdana" w:hAnsi="Verdana"/>
          <w:noProof/>
          <w:color w:val="42515A"/>
          <w:sz w:val="14"/>
          <w:szCs w:val="14"/>
        </w:rPr>
        <w:drawing>
          <wp:inline distT="0" distB="0" distL="114300" distR="114300">
            <wp:extent cx="5095875" cy="2247900"/>
            <wp:effectExtent l="0" t="0" r="0" b="0"/>
            <wp:docPr id="1095" name="图片 2" descr="满分5 manfen5.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2" descr="满分5 manfen5.com"/>
                    <pic:cNvPicPr>
                      <a:picLocks noChangeAspect="1"/>
                    </pic:cNvPicPr>
                  </pic:nvPicPr>
                  <pic:blipFill>
                    <a:blip r:embed="rId629" r:link="rId630"/>
                    <a:stretch>
                      <a:fillRect/>
                    </a:stretch>
                  </pic:blipFill>
                  <pic:spPr>
                    <a:xfrm>
                      <a:off x="0" y="0"/>
                      <a:ext cx="5095875" cy="2247900"/>
                    </a:xfrm>
                    <a:prstGeom prst="rect">
                      <a:avLst/>
                    </a:prstGeom>
                    <a:noFill/>
                    <a:ln w="9525">
                      <a:noFill/>
                    </a:ln>
                  </pic:spPr>
                </pic:pic>
              </a:graphicData>
            </a:graphic>
          </wp:inline>
        </w:drawing>
      </w:r>
      <w:r>
        <w:rPr>
          <w:rFonts w:ascii="Verdana" w:hAnsi="Verdana"/>
          <w:color w:val="42515A"/>
          <w:sz w:val="14"/>
          <w:szCs w:val="14"/>
        </w:rPr>
        <w:fldChar w:fldCharType="end"/>
      </w:r>
    </w:p>
    <w:p w:rsidR="000F7AD7" w:rsidRDefault="00F84DEC">
      <w:pPr>
        <w:tabs>
          <w:tab w:val="right" w:pos="8306"/>
        </w:tabs>
        <w:spacing w:line="400" w:lineRule="exact"/>
        <w:rPr>
          <w:rFonts w:ascii="宋体" w:hAnsi="宋体"/>
          <w:kern w:val="0"/>
          <w:szCs w:val="21"/>
        </w:rPr>
      </w:pPr>
      <w:r>
        <w:rPr>
          <w:rFonts w:ascii="宋体" w:hAnsi="宋体" w:hint="eastAsia"/>
          <w:kern w:val="0"/>
          <w:szCs w:val="21"/>
        </w:rPr>
        <w:t>（</w:t>
      </w:r>
      <w:r>
        <w:rPr>
          <w:rFonts w:ascii="宋体" w:hAnsi="宋体" w:hint="eastAsia"/>
          <w:kern w:val="0"/>
          <w:szCs w:val="21"/>
        </w:rPr>
        <w:t>1</w:t>
      </w:r>
      <w:r>
        <w:rPr>
          <w:rFonts w:ascii="宋体" w:hAnsi="宋体" w:hint="eastAsia"/>
          <w:kern w:val="0"/>
          <w:szCs w:val="21"/>
        </w:rPr>
        <w:t>）</w:t>
      </w:r>
      <w:r>
        <w:rPr>
          <w:rFonts w:ascii="宋体" w:hAnsi="宋体" w:hint="eastAsia"/>
          <w:kern w:val="0"/>
          <w:szCs w:val="21"/>
        </w:rPr>
        <w:t>A</w:t>
      </w:r>
      <w:r>
        <w:rPr>
          <w:rFonts w:ascii="宋体" w:hAnsi="宋体" w:hint="eastAsia"/>
          <w:kern w:val="0"/>
          <w:szCs w:val="21"/>
        </w:rPr>
        <w:t>、</w:t>
      </w:r>
      <w:r>
        <w:rPr>
          <w:rFonts w:ascii="宋体" w:hAnsi="宋体" w:hint="eastAsia"/>
          <w:kern w:val="0"/>
          <w:szCs w:val="21"/>
        </w:rPr>
        <w:t>B</w:t>
      </w:r>
      <w:r>
        <w:rPr>
          <w:rFonts w:ascii="宋体" w:hAnsi="宋体" w:hint="eastAsia"/>
          <w:kern w:val="0"/>
          <w:szCs w:val="21"/>
        </w:rPr>
        <w:t>、</w:t>
      </w:r>
      <w:r>
        <w:rPr>
          <w:rFonts w:ascii="宋体" w:hAnsi="宋体" w:hint="eastAsia"/>
          <w:kern w:val="0"/>
          <w:szCs w:val="21"/>
        </w:rPr>
        <w:t>C</w:t>
      </w:r>
      <w:r>
        <w:rPr>
          <w:rFonts w:ascii="宋体" w:hAnsi="宋体" w:hint="eastAsia"/>
          <w:kern w:val="0"/>
          <w:szCs w:val="21"/>
        </w:rPr>
        <w:t>、</w:t>
      </w:r>
      <w:r>
        <w:rPr>
          <w:rFonts w:ascii="宋体" w:hAnsi="宋体" w:hint="eastAsia"/>
          <w:kern w:val="0"/>
          <w:szCs w:val="21"/>
        </w:rPr>
        <w:t>D</w:t>
      </w:r>
      <w:r>
        <w:rPr>
          <w:rFonts w:ascii="宋体" w:hAnsi="宋体" w:hint="eastAsia"/>
          <w:kern w:val="0"/>
          <w:szCs w:val="21"/>
        </w:rPr>
        <w:t>、</w:t>
      </w:r>
      <w:r>
        <w:rPr>
          <w:rFonts w:ascii="宋体" w:hAnsi="宋体" w:hint="eastAsia"/>
          <w:kern w:val="0"/>
          <w:szCs w:val="21"/>
        </w:rPr>
        <w:t>E</w:t>
      </w:r>
      <w:r>
        <w:rPr>
          <w:rFonts w:ascii="宋体" w:hAnsi="宋体" w:hint="eastAsia"/>
          <w:kern w:val="0"/>
          <w:szCs w:val="21"/>
        </w:rPr>
        <w:t>五城市中，是我国最大城市、最大港口，也是国际经济、金融、贸易中心的是</w:t>
      </w:r>
      <w:r>
        <w:rPr>
          <w:rFonts w:ascii="宋体" w:hAnsi="宋体" w:hint="eastAsia"/>
          <w:kern w:val="0"/>
          <w:u w:val="single"/>
        </w:rPr>
        <w:t xml:space="preserve">      </w:t>
      </w:r>
      <w:r>
        <w:rPr>
          <w:rFonts w:ascii="宋体" w:hAnsi="宋体" w:hint="eastAsia"/>
          <w:kern w:val="0"/>
          <w:szCs w:val="21"/>
        </w:rPr>
        <w:t>，与香港相邻的经济特区是</w:t>
      </w:r>
      <w:r>
        <w:rPr>
          <w:rFonts w:ascii="宋体" w:hAnsi="宋体" w:hint="eastAsia"/>
          <w:kern w:val="0"/>
          <w:u w:val="single"/>
        </w:rPr>
        <w:t xml:space="preserve">        </w:t>
      </w:r>
      <w:r>
        <w:rPr>
          <w:rFonts w:ascii="宋体" w:hAnsi="宋体" w:hint="eastAsia"/>
          <w:kern w:val="0"/>
          <w:szCs w:val="21"/>
        </w:rPr>
        <w:t>。</w:t>
      </w:r>
    </w:p>
    <w:p w:rsidR="000F7AD7" w:rsidRDefault="00F84DEC">
      <w:pPr>
        <w:tabs>
          <w:tab w:val="right" w:pos="8306"/>
        </w:tabs>
        <w:spacing w:line="400" w:lineRule="exact"/>
        <w:rPr>
          <w:rFonts w:ascii="宋体" w:hAnsi="宋体"/>
          <w:kern w:val="0"/>
          <w:szCs w:val="21"/>
        </w:rPr>
      </w:pPr>
      <w:r>
        <w:rPr>
          <w:rFonts w:ascii="宋体" w:hAnsi="宋体" w:hint="eastAsia"/>
          <w:kern w:val="0"/>
          <w:szCs w:val="21"/>
        </w:rPr>
        <w:t>（</w:t>
      </w:r>
      <w:r>
        <w:rPr>
          <w:rFonts w:ascii="宋体" w:hAnsi="宋体" w:hint="eastAsia"/>
          <w:kern w:val="0"/>
          <w:szCs w:val="21"/>
        </w:rPr>
        <w:t>2</w:t>
      </w:r>
      <w:r>
        <w:rPr>
          <w:rFonts w:ascii="宋体" w:hAnsi="宋体" w:hint="eastAsia"/>
          <w:kern w:val="0"/>
          <w:szCs w:val="21"/>
        </w:rPr>
        <w:t>）图中①铁路线名称是</w:t>
      </w:r>
      <w:r>
        <w:rPr>
          <w:rFonts w:ascii="宋体" w:hAnsi="宋体" w:hint="eastAsia"/>
          <w:kern w:val="0"/>
          <w:u w:val="single"/>
        </w:rPr>
        <w:t xml:space="preserve">        </w:t>
      </w:r>
      <w:r>
        <w:rPr>
          <w:rFonts w:ascii="宋体" w:hAnsi="宋体" w:hint="eastAsia"/>
          <w:kern w:val="0"/>
          <w:szCs w:val="21"/>
        </w:rPr>
        <w:t>。</w:t>
      </w:r>
    </w:p>
    <w:p w:rsidR="000F7AD7" w:rsidRDefault="00F84DEC">
      <w:pPr>
        <w:tabs>
          <w:tab w:val="right" w:pos="8306"/>
        </w:tabs>
        <w:spacing w:line="400" w:lineRule="exact"/>
        <w:rPr>
          <w:rFonts w:ascii="宋体" w:hAnsi="宋体"/>
          <w:kern w:val="0"/>
          <w:szCs w:val="21"/>
        </w:rPr>
      </w:pPr>
      <w:r>
        <w:rPr>
          <w:rFonts w:ascii="宋体" w:hAnsi="宋体" w:hint="eastAsia"/>
          <w:kern w:val="0"/>
          <w:szCs w:val="21"/>
        </w:rPr>
        <w:t>（</w:t>
      </w:r>
      <w:r>
        <w:rPr>
          <w:rFonts w:ascii="宋体" w:hAnsi="宋体" w:hint="eastAsia"/>
          <w:kern w:val="0"/>
          <w:szCs w:val="21"/>
        </w:rPr>
        <w:t>3</w:t>
      </w:r>
      <w:r>
        <w:rPr>
          <w:rFonts w:ascii="宋体" w:hAnsi="宋体" w:hint="eastAsia"/>
          <w:kern w:val="0"/>
          <w:szCs w:val="21"/>
        </w:rPr>
        <w:t>）与长江三角洲地区相比，珠江三角洲地区发展经济具有的独特地理位置优势是</w:t>
      </w:r>
      <w:r>
        <w:rPr>
          <w:rFonts w:ascii="宋体" w:hAnsi="宋体" w:hint="eastAsia"/>
          <w:kern w:val="0"/>
          <w:u w:val="single"/>
        </w:rPr>
        <w:t xml:space="preserve">                </w:t>
      </w:r>
      <w:r>
        <w:rPr>
          <w:rFonts w:ascii="宋体" w:hAnsi="宋体" w:hint="eastAsia"/>
          <w:kern w:val="0"/>
          <w:szCs w:val="21"/>
        </w:rPr>
        <w:t>。</w:t>
      </w:r>
    </w:p>
    <w:p w:rsidR="000F7AD7" w:rsidRDefault="00F84DEC">
      <w:pPr>
        <w:tabs>
          <w:tab w:val="right" w:pos="8306"/>
        </w:tabs>
        <w:spacing w:line="400" w:lineRule="exact"/>
        <w:rPr>
          <w:rFonts w:ascii="宋体" w:hAnsi="宋体"/>
          <w:kern w:val="0"/>
          <w:szCs w:val="21"/>
        </w:rPr>
      </w:pPr>
      <w:r>
        <w:rPr>
          <w:rFonts w:ascii="宋体" w:hAnsi="宋体" w:hint="eastAsia"/>
          <w:kern w:val="0"/>
          <w:szCs w:val="21"/>
        </w:rPr>
        <w:t>（</w:t>
      </w:r>
      <w:r>
        <w:rPr>
          <w:rFonts w:ascii="宋体" w:hAnsi="宋体" w:hint="eastAsia"/>
          <w:kern w:val="0"/>
          <w:szCs w:val="21"/>
        </w:rPr>
        <w:t>4</w:t>
      </w:r>
      <w:r>
        <w:rPr>
          <w:rFonts w:ascii="宋体" w:hAnsi="宋体" w:hint="eastAsia"/>
          <w:kern w:val="0"/>
          <w:szCs w:val="21"/>
        </w:rPr>
        <w:t>）两地区修建核电站的主要目的是</w:t>
      </w:r>
      <w:r>
        <w:rPr>
          <w:rFonts w:ascii="宋体" w:hAnsi="宋体" w:hint="eastAsia"/>
          <w:kern w:val="0"/>
          <w:u w:val="single"/>
        </w:rPr>
        <w:t xml:space="preserve">   </w:t>
      </w:r>
      <w:r>
        <w:rPr>
          <w:rFonts w:ascii="宋体" w:hAnsi="宋体" w:hint="eastAsia"/>
          <w:kern w:val="0"/>
          <w:u w:val="single"/>
        </w:rPr>
        <w:t xml:space="preserve">                                                     </w:t>
      </w:r>
      <w:r>
        <w:rPr>
          <w:rFonts w:ascii="宋体" w:hAnsi="宋体" w:hint="eastAsia"/>
          <w:kern w:val="0"/>
          <w:szCs w:val="21"/>
        </w:rPr>
        <w:t>。</w:t>
      </w:r>
    </w:p>
    <w:p w:rsidR="000F7AD7" w:rsidRDefault="00F84DEC">
      <w:pPr>
        <w:tabs>
          <w:tab w:val="right" w:pos="8306"/>
        </w:tabs>
        <w:spacing w:line="400" w:lineRule="exact"/>
        <w:rPr>
          <w:rFonts w:ascii="宋体" w:hAnsi="宋体"/>
          <w:kern w:val="0"/>
          <w:szCs w:val="21"/>
        </w:rPr>
      </w:pPr>
      <w:r>
        <w:rPr>
          <w:rFonts w:ascii="宋体" w:hAnsi="宋体" w:hint="eastAsia"/>
          <w:kern w:val="0"/>
          <w:szCs w:val="21"/>
        </w:rPr>
        <w:t>（</w:t>
      </w:r>
      <w:r>
        <w:rPr>
          <w:rFonts w:ascii="宋体" w:hAnsi="宋体" w:hint="eastAsia"/>
          <w:kern w:val="0"/>
          <w:szCs w:val="21"/>
        </w:rPr>
        <w:t>5</w:t>
      </w:r>
      <w:r>
        <w:rPr>
          <w:rFonts w:ascii="宋体" w:hAnsi="宋体" w:hint="eastAsia"/>
          <w:kern w:val="0"/>
          <w:szCs w:val="21"/>
        </w:rPr>
        <w:t>）由</w:t>
      </w:r>
      <w:r>
        <w:rPr>
          <w:rFonts w:ascii="宋体" w:hAnsi="宋体" w:hint="eastAsia"/>
          <w:kern w:val="0"/>
          <w:szCs w:val="21"/>
        </w:rPr>
        <w:t>B</w:t>
      </w:r>
      <w:r>
        <w:rPr>
          <w:rFonts w:ascii="宋体" w:hAnsi="宋体" w:hint="eastAsia"/>
          <w:kern w:val="0"/>
          <w:szCs w:val="21"/>
        </w:rPr>
        <w:t>、</w:t>
      </w:r>
      <w:r>
        <w:rPr>
          <w:rFonts w:ascii="宋体" w:hAnsi="宋体" w:hint="eastAsia"/>
          <w:kern w:val="0"/>
          <w:szCs w:val="21"/>
        </w:rPr>
        <w:t>C</w:t>
      </w:r>
      <w:r>
        <w:rPr>
          <w:rFonts w:ascii="宋体" w:hAnsi="宋体" w:hint="eastAsia"/>
          <w:kern w:val="0"/>
          <w:szCs w:val="21"/>
        </w:rPr>
        <w:t>两城气温曲线和降水量柱状图可见，两地共同的气候特征是</w:t>
      </w:r>
      <w:r>
        <w:rPr>
          <w:rFonts w:ascii="宋体" w:hAnsi="宋体" w:hint="eastAsia"/>
          <w:kern w:val="0"/>
          <w:u w:val="single"/>
        </w:rPr>
        <w:t xml:space="preserve">                         </w:t>
      </w:r>
      <w:r>
        <w:rPr>
          <w:rFonts w:ascii="宋体" w:hAnsi="宋体" w:hint="eastAsia"/>
          <w:kern w:val="0"/>
          <w:szCs w:val="21"/>
        </w:rPr>
        <w:t>。</w:t>
      </w:r>
    </w:p>
    <w:p w:rsidR="000F7AD7" w:rsidRDefault="000F7AD7">
      <w:pPr>
        <w:tabs>
          <w:tab w:val="right" w:pos="8306"/>
        </w:tabs>
        <w:spacing w:line="400" w:lineRule="exact"/>
        <w:rPr>
          <w:rFonts w:ascii="宋体" w:hAnsi="宋体"/>
          <w:kern w:val="0"/>
          <w:szCs w:val="21"/>
        </w:rPr>
      </w:pPr>
    </w:p>
    <w:p w:rsidR="000F7AD7" w:rsidRDefault="000F7AD7">
      <w:pPr>
        <w:textAlignment w:val="center"/>
        <w:rPr>
          <w:rFonts w:ascii="宋体" w:hAnsi="宋体" w:cs="宋体"/>
          <w:kern w:val="0"/>
          <w:szCs w:val="21"/>
        </w:rPr>
      </w:pPr>
    </w:p>
    <w:p w:rsidR="000F7AD7" w:rsidRDefault="000F7AD7">
      <w:pPr>
        <w:jc w:val="center"/>
      </w:pPr>
    </w:p>
    <w:p w:rsidR="000F7AD7" w:rsidRDefault="000F7AD7">
      <w:pPr>
        <w:jc w:val="center"/>
      </w:pPr>
    </w:p>
    <w:p w:rsidR="000F7AD7" w:rsidRDefault="000F7AD7">
      <w:pPr>
        <w:jc w:val="center"/>
      </w:pPr>
    </w:p>
    <w:p w:rsidR="000F7AD7" w:rsidRDefault="000F7AD7">
      <w:pPr>
        <w:jc w:val="center"/>
      </w:pPr>
    </w:p>
    <w:p w:rsidR="000F7AD7" w:rsidRDefault="000F7AD7">
      <w:pPr>
        <w:jc w:val="center"/>
      </w:pPr>
    </w:p>
    <w:p w:rsidR="000F7AD7" w:rsidRDefault="000F7AD7">
      <w:pPr>
        <w:jc w:val="center"/>
      </w:pPr>
    </w:p>
    <w:p w:rsidR="000F7AD7" w:rsidRDefault="000F7AD7">
      <w:pPr>
        <w:jc w:val="center"/>
      </w:pPr>
    </w:p>
    <w:p w:rsidR="000F7AD7" w:rsidRDefault="000F7AD7">
      <w:pPr>
        <w:jc w:val="center"/>
      </w:pPr>
    </w:p>
    <w:p w:rsidR="000F7AD7" w:rsidRDefault="00F84DEC">
      <w:pPr>
        <w:jc w:val="center"/>
        <w:rPr>
          <w:rFonts w:ascii="微软雅黑" w:eastAsia="微软雅黑" w:hAnsi="微软雅黑" w:cs="微软雅黑"/>
          <w:b/>
          <w:bCs/>
          <w:sz w:val="36"/>
          <w:szCs w:val="40"/>
        </w:rPr>
      </w:pPr>
      <w:r>
        <w:rPr>
          <w:rFonts w:ascii="微软雅黑" w:eastAsia="微软雅黑" w:hAnsi="微软雅黑" w:cs="微软雅黑" w:hint="eastAsia"/>
          <w:b/>
          <w:bCs/>
          <w:sz w:val="36"/>
          <w:szCs w:val="40"/>
        </w:rPr>
        <w:lastRenderedPageBreak/>
        <w:t>专题训练十</w:t>
      </w:r>
      <w:r>
        <w:rPr>
          <w:rFonts w:ascii="微软雅黑" w:eastAsia="微软雅黑" w:hAnsi="微软雅黑" w:cs="微软雅黑" w:hint="eastAsia"/>
          <w:b/>
          <w:bCs/>
          <w:sz w:val="36"/>
          <w:szCs w:val="40"/>
        </w:rPr>
        <w:t xml:space="preserve">  </w:t>
      </w:r>
      <w:r>
        <w:rPr>
          <w:rFonts w:ascii="微软雅黑" w:eastAsia="微软雅黑" w:hAnsi="微软雅黑" w:cs="微软雅黑" w:hint="eastAsia"/>
          <w:b/>
          <w:bCs/>
          <w:sz w:val="36"/>
          <w:szCs w:val="40"/>
        </w:rPr>
        <w:t>北京市、台湾省、香港特别行政区、澳门特别行政区、新疆维吾尔自治区、贵州省</w:t>
      </w:r>
    </w:p>
    <w:p w:rsidR="000F7AD7" w:rsidRDefault="00F84DEC">
      <w:pPr>
        <w:rPr>
          <w:rFonts w:ascii="宋体" w:hAnsi="宋体"/>
        </w:rPr>
      </w:pPr>
      <w:r>
        <w:rPr>
          <w:rFonts w:ascii="宋体" w:hAnsi="宋体" w:hint="eastAsia"/>
        </w:rPr>
        <w:t>一、单项选择题</w:t>
      </w:r>
    </w:p>
    <w:p w:rsidR="000F7AD7" w:rsidRDefault="00F84DEC">
      <w:pPr>
        <w:rPr>
          <w:rFonts w:ascii="宋体" w:hAnsi="宋体"/>
        </w:rPr>
      </w:pPr>
      <w:r>
        <w:rPr>
          <w:rFonts w:ascii="宋体" w:hAnsi="宋体" w:hint="eastAsia"/>
        </w:rPr>
        <w:t>（</w:t>
      </w:r>
      <w:r>
        <w:rPr>
          <w:rFonts w:ascii="宋体" w:hAnsi="宋体" w:hint="eastAsia"/>
        </w:rPr>
        <w:t>2018</w:t>
      </w:r>
      <w:r>
        <w:rPr>
          <w:rFonts w:ascii="宋体" w:hAnsi="宋体" w:hint="eastAsia"/>
        </w:rPr>
        <w:t>•德州）</w:t>
      </w:r>
      <w:proofErr w:type="gramStart"/>
      <w:r>
        <w:rPr>
          <w:rFonts w:ascii="宋体" w:hAnsi="宋体" w:hint="eastAsia"/>
        </w:rPr>
        <w:t>读京津</w:t>
      </w:r>
      <w:proofErr w:type="gramEnd"/>
      <w:r>
        <w:rPr>
          <w:rFonts w:ascii="宋体" w:hAnsi="宋体" w:hint="eastAsia"/>
        </w:rPr>
        <w:t>冀地区和珠江三角洲地区简图，完成</w:t>
      </w:r>
      <w:r>
        <w:rPr>
          <w:rFonts w:ascii="宋体" w:hAnsi="宋体" w:hint="eastAsia"/>
        </w:rPr>
        <w:t>1-2</w:t>
      </w:r>
      <w:r>
        <w:rPr>
          <w:rFonts w:ascii="宋体" w:hAnsi="宋体" w:hint="eastAsia"/>
        </w:rPr>
        <w:t>题</w:t>
      </w:r>
      <w:hyperlink r:id="rId631" w:tooltip="中国教育出版网" w:history="1"/>
    </w:p>
    <w:p w:rsidR="000F7AD7" w:rsidRDefault="00F84DEC">
      <w:pPr>
        <w:jc w:val="center"/>
        <w:rPr>
          <w:rFonts w:ascii="宋体" w:hAnsi="宋体"/>
        </w:rPr>
      </w:pPr>
      <w:r>
        <w:rPr>
          <w:rFonts w:ascii="宋体" w:hAnsi="宋体"/>
          <w:noProof/>
        </w:rPr>
        <w:drawing>
          <wp:inline distT="0" distB="0" distL="0" distR="0">
            <wp:extent cx="4429125" cy="1943100"/>
            <wp:effectExtent l="0" t="0" r="0" b="0"/>
            <wp:docPr id="100051" name="图片 10005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图片 100051" descr=" "/>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4429125" cy="1943100"/>
                    </a:xfrm>
                    <a:prstGeom prst="rect">
                      <a:avLst/>
                    </a:prstGeom>
                    <a:noFill/>
                    <a:ln>
                      <a:noFill/>
                    </a:ln>
                  </pic:spPr>
                </pic:pic>
              </a:graphicData>
            </a:graphic>
          </wp:inline>
        </w:drawing>
      </w:r>
    </w:p>
    <w:p w:rsidR="000F7AD7" w:rsidRDefault="00F84DEC">
      <w:pPr>
        <w:rPr>
          <w:rFonts w:ascii="宋体" w:hAnsi="宋体"/>
        </w:rPr>
      </w:pPr>
      <w:r>
        <w:rPr>
          <w:rFonts w:ascii="宋体" w:hAnsi="宋体" w:hint="eastAsia"/>
        </w:rPr>
        <w:t>1.</w:t>
      </w:r>
      <w:r>
        <w:rPr>
          <w:rFonts w:ascii="宋体" w:hAnsi="宋体" w:hint="eastAsia"/>
        </w:rPr>
        <w:t>与京津冀地区相</w:t>
      </w:r>
      <w:hyperlink r:id="rId632" w:tooltip="中国教育出版网" w:history="1"/>
      <w:r>
        <w:rPr>
          <w:rFonts w:ascii="宋体" w:hAnsi="宋体" w:hint="eastAsia"/>
        </w:rPr>
        <w:t>比，珠江三角洲发展经济最突出的优势是（</w:t>
      </w:r>
      <w:r>
        <w:rPr>
          <w:rFonts w:ascii="宋体" w:hAnsi="宋体" w:hint="eastAsia"/>
        </w:rPr>
        <w:t xml:space="preserve">      </w:t>
      </w:r>
      <w:r>
        <w:rPr>
          <w:rFonts w:ascii="宋体" w:hAnsi="宋体" w:hint="eastAsia"/>
        </w:rPr>
        <w:t>）</w:t>
      </w:r>
    </w:p>
    <w:p w:rsidR="000F7AD7" w:rsidRDefault="00F84DEC">
      <w:pPr>
        <w:rPr>
          <w:rFonts w:ascii="宋体" w:hAnsi="宋体"/>
        </w:rPr>
      </w:pPr>
      <w:r>
        <w:rPr>
          <w:rFonts w:ascii="宋体" w:hAnsi="宋体" w:hint="eastAsia"/>
        </w:rPr>
        <w:t>A.</w:t>
      </w:r>
      <w:r>
        <w:rPr>
          <w:rFonts w:ascii="宋体" w:hAnsi="宋体" w:hint="eastAsia"/>
        </w:rPr>
        <w:t>科技力量雄厚</w:t>
      </w:r>
      <w:r>
        <w:rPr>
          <w:rFonts w:ascii="宋体" w:hAnsi="宋体" w:hint="eastAsia"/>
        </w:rPr>
        <w:t xml:space="preserve">      B.</w:t>
      </w:r>
      <w:r>
        <w:rPr>
          <w:rFonts w:ascii="宋体" w:hAnsi="宋体" w:hint="eastAsia"/>
        </w:rPr>
        <w:t>水陆交通便利</w:t>
      </w:r>
      <w:r>
        <w:rPr>
          <w:rFonts w:ascii="宋体" w:hAnsi="宋体" w:hint="eastAsia"/>
        </w:rPr>
        <w:t xml:space="preserve">      C.</w:t>
      </w:r>
      <w:r>
        <w:rPr>
          <w:rFonts w:ascii="宋体" w:hAnsi="宋体" w:hint="eastAsia"/>
        </w:rPr>
        <w:t>矿产资源丰富</w:t>
      </w:r>
      <w:r>
        <w:rPr>
          <w:rFonts w:ascii="宋体" w:hAnsi="宋体" w:hint="eastAsia"/>
        </w:rPr>
        <w:t xml:space="preserve">      D.</w:t>
      </w:r>
      <w:r>
        <w:rPr>
          <w:rFonts w:ascii="宋体" w:hAnsi="宋体" w:hint="eastAsia"/>
        </w:rPr>
        <w:t>毗邻港澳，多侨乡</w:t>
      </w:r>
    </w:p>
    <w:p w:rsidR="000F7AD7" w:rsidRDefault="00F84DEC">
      <w:pPr>
        <w:rPr>
          <w:rFonts w:ascii="宋体" w:hAnsi="宋体"/>
        </w:rPr>
      </w:pPr>
      <w:r>
        <w:rPr>
          <w:rFonts w:ascii="宋体" w:hAnsi="宋体" w:hint="eastAsia"/>
        </w:rPr>
        <w:t>2.</w:t>
      </w:r>
      <w:r>
        <w:rPr>
          <w:rFonts w:ascii="宋体" w:hAnsi="宋体" w:hint="eastAsia"/>
        </w:rPr>
        <w:t>关于图中地区的叙述，正确的是（</w:t>
      </w:r>
      <w:r>
        <w:rPr>
          <w:rFonts w:ascii="宋体" w:hAnsi="宋体" w:hint="eastAsia"/>
        </w:rPr>
        <w:t xml:space="preserve">      </w:t>
      </w:r>
      <w:r>
        <w:rPr>
          <w:rFonts w:ascii="宋体" w:hAnsi="宋体" w:hint="eastAsia"/>
        </w:rPr>
        <w:t>）</w:t>
      </w:r>
    </w:p>
    <w:p w:rsidR="000F7AD7" w:rsidRDefault="00F84DEC">
      <w:pPr>
        <w:rPr>
          <w:rFonts w:ascii="宋体" w:hAnsi="宋体"/>
        </w:rPr>
      </w:pPr>
      <w:r>
        <w:rPr>
          <w:rFonts w:ascii="宋体" w:hAnsi="宋体" w:hint="eastAsia"/>
        </w:rPr>
        <w:t>A.</w:t>
      </w:r>
      <w:r>
        <w:rPr>
          <w:rFonts w:ascii="宋体" w:hAnsi="宋体" w:hint="eastAsia"/>
        </w:rPr>
        <w:t>①地区的主要经济支柱是旅游博彩业</w:t>
      </w:r>
      <w:r>
        <w:rPr>
          <w:rFonts w:ascii="宋体" w:hAnsi="宋体" w:hint="eastAsia"/>
        </w:rPr>
        <w:t xml:space="preserve">    </w:t>
      </w:r>
    </w:p>
    <w:p w:rsidR="000F7AD7" w:rsidRDefault="00F84DEC">
      <w:pPr>
        <w:rPr>
          <w:rFonts w:ascii="宋体" w:hAnsi="宋体"/>
        </w:rPr>
      </w:pPr>
      <w:r>
        <w:rPr>
          <w:rFonts w:ascii="宋体" w:hAnsi="宋体" w:hint="eastAsia"/>
        </w:rPr>
        <w:t>B.</w:t>
      </w:r>
      <w:r>
        <w:rPr>
          <w:rFonts w:ascii="宋体" w:hAnsi="宋体" w:hint="eastAsia"/>
        </w:rPr>
        <w:t>北京东临渤海，珠江三角洲南临南海</w:t>
      </w:r>
    </w:p>
    <w:p w:rsidR="000F7AD7" w:rsidRDefault="00F84DEC">
      <w:pPr>
        <w:rPr>
          <w:rFonts w:ascii="宋体" w:hAnsi="宋体"/>
        </w:rPr>
      </w:pPr>
      <w:r>
        <w:rPr>
          <w:rFonts w:ascii="宋体" w:hAnsi="宋体" w:hint="eastAsia"/>
        </w:rPr>
        <w:t>C.</w:t>
      </w:r>
      <w:proofErr w:type="gramStart"/>
      <w:r>
        <w:rPr>
          <w:rFonts w:ascii="宋体" w:hAnsi="宋体" w:hint="eastAsia"/>
        </w:rPr>
        <w:t>雄安新区</w:t>
      </w:r>
      <w:proofErr w:type="gramEnd"/>
      <w:r>
        <w:rPr>
          <w:rFonts w:ascii="宋体" w:hAnsi="宋体" w:hint="eastAsia"/>
        </w:rPr>
        <w:t>的建设坚持生态优先，绿色发展，体现人与自然和谐相处的理念</w:t>
      </w:r>
    </w:p>
    <w:p w:rsidR="000F7AD7" w:rsidRDefault="00F84DEC">
      <w:pPr>
        <w:rPr>
          <w:rFonts w:ascii="宋体" w:hAnsi="宋体"/>
        </w:rPr>
      </w:pPr>
      <w:r>
        <w:rPr>
          <w:rFonts w:ascii="宋体" w:hAnsi="宋体" w:hint="eastAsia"/>
        </w:rPr>
        <w:t>D.</w:t>
      </w:r>
      <w:r>
        <w:rPr>
          <w:rFonts w:ascii="宋体" w:hAnsi="宋体" w:hint="eastAsia"/>
        </w:rPr>
        <w:t>第</w:t>
      </w:r>
      <w:r>
        <w:rPr>
          <w:rFonts w:ascii="宋体" w:hAnsi="宋体" w:hint="eastAsia"/>
        </w:rPr>
        <w:t>24</w:t>
      </w:r>
      <w:r>
        <w:rPr>
          <w:rFonts w:ascii="宋体" w:hAnsi="宋体" w:hint="eastAsia"/>
        </w:rPr>
        <w:t>届冬奥会将于</w:t>
      </w:r>
      <w:r>
        <w:rPr>
          <w:rFonts w:ascii="宋体" w:hAnsi="宋体" w:hint="eastAsia"/>
        </w:rPr>
        <w:t>2022</w:t>
      </w:r>
      <w:r>
        <w:rPr>
          <w:rFonts w:ascii="宋体" w:hAnsi="宋体" w:hint="eastAsia"/>
        </w:rPr>
        <w:t>年</w:t>
      </w:r>
      <w:r>
        <w:rPr>
          <w:rFonts w:ascii="宋体" w:hAnsi="宋体" w:hint="eastAsia"/>
        </w:rPr>
        <w:t>2</w:t>
      </w:r>
      <w:r>
        <w:rPr>
          <w:rFonts w:ascii="宋体" w:hAnsi="宋体" w:hint="eastAsia"/>
        </w:rPr>
        <w:t>月在北京举行，这体现了北京是全国政治中心的职能</w:t>
      </w:r>
    </w:p>
    <w:p w:rsidR="000F7AD7" w:rsidRDefault="00F84DEC">
      <w:pPr>
        <w:widowControl/>
        <w:textAlignment w:val="center"/>
        <w:rPr>
          <w:rFonts w:ascii="宋体" w:hAnsi="宋体"/>
        </w:rPr>
      </w:pPr>
      <w:bookmarkStart w:id="18" w:name="topic_751b1326-8e8f-46df-9706-e36e40ba31"/>
      <w:r>
        <w:rPr>
          <w:rFonts w:ascii="宋体" w:hAnsi="宋体" w:hint="eastAsia"/>
        </w:rPr>
        <w:t>（</w:t>
      </w:r>
      <w:r>
        <w:rPr>
          <w:rFonts w:ascii="宋体" w:hAnsi="宋体" w:hint="eastAsia"/>
        </w:rPr>
        <w:t>2018</w:t>
      </w:r>
      <w:r>
        <w:rPr>
          <w:rFonts w:ascii="宋体" w:hAnsi="宋体" w:hint="eastAsia"/>
        </w:rPr>
        <w:t>•潍坊）</w:t>
      </w:r>
      <w:r>
        <w:rPr>
          <w:rFonts w:ascii="宋体" w:hAnsi="宋体"/>
        </w:rPr>
        <w:t>台湾自古以来就是中国神圣的领土，台湾与大陆的联系密切。读图并根据所学知识回答</w:t>
      </w:r>
      <w:r>
        <w:rPr>
          <w:rFonts w:ascii="宋体" w:hAnsi="宋体" w:hint="eastAsia"/>
        </w:rPr>
        <w:t>3-4</w:t>
      </w:r>
      <w:r>
        <w:rPr>
          <w:rFonts w:ascii="宋体" w:hAnsi="宋体"/>
        </w:rPr>
        <w:t>题。</w:t>
      </w:r>
    </w:p>
    <w:p w:rsidR="000F7AD7" w:rsidRDefault="00F84DEC">
      <w:pPr>
        <w:widowControl/>
        <w:jc w:val="center"/>
        <w:textAlignment w:val="center"/>
        <w:rPr>
          <w:kern w:val="0"/>
          <w:sz w:val="24"/>
        </w:rPr>
      </w:pPr>
      <w:r>
        <w:rPr>
          <w:rFonts w:ascii="宋体" w:hAnsi="宋体"/>
        </w:rPr>
        <w:br/>
      </w:r>
      <w:r>
        <w:rPr>
          <w:rFonts w:eastAsia="Times New Roman"/>
          <w:noProof/>
          <w:kern w:val="0"/>
          <w:sz w:val="24"/>
        </w:rPr>
        <w:drawing>
          <wp:inline distT="0" distB="0" distL="0" distR="0">
            <wp:extent cx="3076575" cy="2514600"/>
            <wp:effectExtent l="0" t="0" r="0" b="0"/>
            <wp:docPr id="100050" name="图片 100050"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图片 100050" descr="predotool"/>
                    <pic:cNvPicPr>
                      <a:picLocks noChangeAspect="1"/>
                    </pic:cNvPicPr>
                  </pic:nvPicPr>
                  <pic:blipFill>
                    <a:blip r:embed="rId460">
                      <a:lum bright="6000"/>
                    </a:blip>
                    <a:stretch>
                      <a:fillRect/>
                    </a:stretch>
                  </pic:blipFill>
                  <pic:spPr>
                    <a:xfrm>
                      <a:off x="0" y="0"/>
                      <a:ext cx="3076575" cy="2514600"/>
                    </a:xfrm>
                    <a:prstGeom prst="rect">
                      <a:avLst/>
                    </a:prstGeom>
                  </pic:spPr>
                </pic:pic>
              </a:graphicData>
            </a:graphic>
          </wp:inline>
        </w:drawing>
      </w:r>
    </w:p>
    <w:p w:rsidR="000F7AD7" w:rsidRDefault="00F84DEC">
      <w:pPr>
        <w:widowControl/>
        <w:textAlignment w:val="center"/>
        <w:rPr>
          <w:rFonts w:ascii="宋体" w:hAnsi="宋体"/>
        </w:rPr>
      </w:pPr>
      <w:r>
        <w:rPr>
          <w:rFonts w:ascii="宋体" w:hAnsi="宋体" w:hint="eastAsia"/>
        </w:rPr>
        <w:t>3.</w:t>
      </w:r>
      <w:r>
        <w:rPr>
          <w:rFonts w:ascii="宋体" w:hAnsi="宋体"/>
        </w:rPr>
        <w:t>台湾岛河流的特征是（　　）</w:t>
      </w:r>
      <w:bookmarkEnd w:id="18"/>
    </w:p>
    <w:p w:rsidR="000F7AD7" w:rsidRDefault="00F84DEC">
      <w:pPr>
        <w:widowControl/>
        <w:textAlignment w:val="center"/>
        <w:rPr>
          <w:rFonts w:ascii="宋体" w:hAnsi="宋体"/>
        </w:rPr>
      </w:pPr>
      <w:r>
        <w:rPr>
          <w:rFonts w:ascii="宋体" w:hAnsi="宋体"/>
        </w:rPr>
        <w:t>A</w:t>
      </w:r>
      <w:r>
        <w:rPr>
          <w:rFonts w:ascii="宋体" w:hAnsi="宋体" w:hint="eastAsia"/>
        </w:rPr>
        <w:t>.</w:t>
      </w:r>
      <w:r>
        <w:rPr>
          <w:rFonts w:ascii="宋体" w:hAnsi="宋体"/>
        </w:rPr>
        <w:t>河流短促，水能资源贫乏</w:t>
      </w:r>
      <w:r>
        <w:rPr>
          <w:rFonts w:ascii="宋体" w:hAnsi="宋体"/>
        </w:rPr>
        <w:tab/>
      </w:r>
      <w:r>
        <w:rPr>
          <w:rFonts w:ascii="宋体" w:hAnsi="宋体" w:hint="eastAsia"/>
        </w:rPr>
        <w:t xml:space="preserve">                </w:t>
      </w:r>
      <w:r>
        <w:rPr>
          <w:rFonts w:ascii="宋体" w:hAnsi="宋体"/>
        </w:rPr>
        <w:t>B</w:t>
      </w:r>
      <w:r>
        <w:rPr>
          <w:rFonts w:ascii="宋体" w:hAnsi="宋体" w:hint="eastAsia"/>
        </w:rPr>
        <w:t>.</w:t>
      </w:r>
      <w:r>
        <w:rPr>
          <w:rFonts w:ascii="宋体" w:hAnsi="宋体"/>
        </w:rPr>
        <w:t>由东向西流入海洋</w:t>
      </w:r>
      <w:r>
        <w:rPr>
          <w:rFonts w:ascii="宋体" w:hAnsi="宋体"/>
        </w:rPr>
        <w:br/>
        <w:t>C</w:t>
      </w:r>
      <w:r>
        <w:rPr>
          <w:rFonts w:ascii="宋体" w:hAnsi="宋体" w:hint="eastAsia"/>
        </w:rPr>
        <w:t>.</w:t>
      </w:r>
      <w:r>
        <w:rPr>
          <w:rFonts w:ascii="宋体" w:hAnsi="宋体"/>
        </w:rPr>
        <w:t>汛期在</w:t>
      </w:r>
      <w:r>
        <w:rPr>
          <w:rFonts w:ascii="宋体" w:hAnsi="宋体"/>
        </w:rPr>
        <w:t>5</w:t>
      </w:r>
      <w:r>
        <w:rPr>
          <w:rFonts w:ascii="宋体" w:hAnsi="宋体"/>
        </w:rPr>
        <w:t>～</w:t>
      </w:r>
      <w:r>
        <w:rPr>
          <w:rFonts w:ascii="宋体" w:hAnsi="宋体"/>
        </w:rPr>
        <w:t>9</w:t>
      </w:r>
      <w:r>
        <w:rPr>
          <w:rFonts w:ascii="宋体" w:hAnsi="宋体"/>
        </w:rPr>
        <w:t>月</w:t>
      </w:r>
      <w:r>
        <w:rPr>
          <w:rFonts w:ascii="宋体" w:hAnsi="宋体"/>
        </w:rPr>
        <w:tab/>
      </w:r>
      <w:r>
        <w:rPr>
          <w:rFonts w:ascii="宋体" w:hAnsi="宋体" w:hint="eastAsia"/>
        </w:rPr>
        <w:t xml:space="preserve">                            </w:t>
      </w:r>
      <w:r>
        <w:rPr>
          <w:rFonts w:ascii="宋体" w:hAnsi="宋体"/>
        </w:rPr>
        <w:t>D.</w:t>
      </w:r>
      <w:r>
        <w:rPr>
          <w:rFonts w:ascii="宋体" w:hAnsi="宋体"/>
        </w:rPr>
        <w:t>结冰期较长</w:t>
      </w:r>
    </w:p>
    <w:p w:rsidR="000F7AD7" w:rsidRDefault="00F84DEC">
      <w:pPr>
        <w:widowControl/>
        <w:jc w:val="left"/>
        <w:textAlignment w:val="center"/>
        <w:rPr>
          <w:rFonts w:ascii="宋体" w:hAnsi="宋体"/>
        </w:rPr>
      </w:pPr>
      <w:bookmarkStart w:id="19" w:name="topic_4d6b9a21-5d84-40fb-893c-8b8ab7d002"/>
      <w:r>
        <w:rPr>
          <w:rFonts w:ascii="宋体" w:hAnsi="宋体" w:hint="eastAsia"/>
        </w:rPr>
        <w:t>4.</w:t>
      </w:r>
      <w:r>
        <w:rPr>
          <w:rFonts w:ascii="宋体" w:hAnsi="宋体"/>
        </w:rPr>
        <w:t>台湾省对大陆输出产品中，产值最大的是（　　）</w:t>
      </w:r>
      <w:bookmarkEnd w:id="19"/>
    </w:p>
    <w:p w:rsidR="000F7AD7" w:rsidRDefault="00F84DEC">
      <w:pPr>
        <w:widowControl/>
        <w:jc w:val="left"/>
        <w:textAlignment w:val="center"/>
        <w:rPr>
          <w:rFonts w:ascii="宋体" w:hAnsi="宋体"/>
        </w:rPr>
      </w:pPr>
      <w:r>
        <w:rPr>
          <w:rFonts w:ascii="宋体" w:hAnsi="宋体"/>
        </w:rPr>
        <w:t>A</w:t>
      </w:r>
      <w:r>
        <w:rPr>
          <w:rFonts w:ascii="宋体" w:hAnsi="宋体" w:hint="eastAsia"/>
        </w:rPr>
        <w:t>.</w:t>
      </w:r>
      <w:r>
        <w:rPr>
          <w:rFonts w:ascii="宋体" w:hAnsi="宋体"/>
        </w:rPr>
        <w:t>水果、木材</w:t>
      </w:r>
      <w:r>
        <w:rPr>
          <w:rFonts w:ascii="宋体" w:hAnsi="宋体" w:hint="eastAsia"/>
        </w:rPr>
        <w:t xml:space="preserve">         </w:t>
      </w:r>
      <w:r>
        <w:rPr>
          <w:rFonts w:ascii="宋体" w:hAnsi="宋体"/>
        </w:rPr>
        <w:t>B</w:t>
      </w:r>
      <w:r>
        <w:rPr>
          <w:rFonts w:ascii="宋体" w:hAnsi="宋体" w:hint="eastAsia"/>
        </w:rPr>
        <w:t>.</w:t>
      </w:r>
      <w:r>
        <w:rPr>
          <w:rFonts w:ascii="宋体" w:hAnsi="宋体"/>
        </w:rPr>
        <w:t>电子、机械</w:t>
      </w:r>
      <w:r>
        <w:rPr>
          <w:rFonts w:ascii="宋体" w:hAnsi="宋体" w:hint="eastAsia"/>
        </w:rPr>
        <w:t xml:space="preserve">         </w:t>
      </w:r>
      <w:r>
        <w:rPr>
          <w:rFonts w:ascii="宋体" w:hAnsi="宋体"/>
        </w:rPr>
        <w:t>C</w:t>
      </w:r>
      <w:r>
        <w:rPr>
          <w:rFonts w:ascii="宋体" w:hAnsi="宋体" w:hint="eastAsia"/>
        </w:rPr>
        <w:t>.</w:t>
      </w:r>
      <w:r>
        <w:rPr>
          <w:rFonts w:ascii="宋体" w:hAnsi="宋体"/>
        </w:rPr>
        <w:t>服装、玩具</w:t>
      </w:r>
      <w:r>
        <w:rPr>
          <w:rFonts w:ascii="宋体" w:hAnsi="宋体" w:hint="eastAsia"/>
        </w:rPr>
        <w:t xml:space="preserve">        </w:t>
      </w:r>
      <w:r>
        <w:rPr>
          <w:rFonts w:ascii="宋体" w:hAnsi="宋体"/>
        </w:rPr>
        <w:t>D</w:t>
      </w:r>
      <w:r>
        <w:rPr>
          <w:rFonts w:ascii="宋体" w:hAnsi="宋体" w:hint="eastAsia"/>
        </w:rPr>
        <w:t>.</w:t>
      </w:r>
      <w:r>
        <w:rPr>
          <w:rFonts w:ascii="宋体" w:hAnsi="宋体"/>
        </w:rPr>
        <w:t>稻米、蔗糖</w:t>
      </w:r>
    </w:p>
    <w:p w:rsidR="000F7AD7" w:rsidRDefault="000F7AD7">
      <w:pPr>
        <w:widowControl/>
        <w:jc w:val="left"/>
        <w:textAlignment w:val="center"/>
        <w:rPr>
          <w:rFonts w:ascii="宋体" w:hAnsi="宋体"/>
        </w:rPr>
      </w:pPr>
    </w:p>
    <w:p w:rsidR="000F7AD7" w:rsidRDefault="000F7AD7">
      <w:pPr>
        <w:widowControl/>
        <w:jc w:val="left"/>
        <w:textAlignment w:val="center"/>
        <w:rPr>
          <w:rFonts w:ascii="宋体" w:hAnsi="宋体"/>
        </w:rPr>
      </w:pP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w:t>
      </w:r>
      <w:r>
        <w:rPr>
          <w:rFonts w:ascii="宋体" w:hAnsi="宋体" w:cs="Times New Roman" w:hint="eastAsia"/>
          <w:szCs w:val="24"/>
        </w:rPr>
        <w:t>2018</w:t>
      </w:r>
      <w:r>
        <w:rPr>
          <w:rFonts w:ascii="宋体" w:hAnsi="宋体" w:cs="Times New Roman" w:hint="eastAsia"/>
          <w:szCs w:val="24"/>
        </w:rPr>
        <w:t>•永州）</w:t>
      </w:r>
      <w:r>
        <w:rPr>
          <w:rFonts w:ascii="宋体" w:hAnsi="宋体" w:cs="Times New Roman"/>
          <w:szCs w:val="24"/>
        </w:rPr>
        <w:t>台湾自古以来就是中国的神圣领土。读台湾省地图</w:t>
      </w:r>
      <w:r>
        <w:rPr>
          <w:rFonts w:ascii="宋体" w:hAnsi="宋体" w:cs="Times New Roman" w:hint="eastAsia"/>
          <w:szCs w:val="24"/>
        </w:rPr>
        <w:t>，</w:t>
      </w:r>
      <w:r>
        <w:rPr>
          <w:rFonts w:ascii="宋体" w:hAnsi="宋体" w:cs="Times New Roman"/>
          <w:szCs w:val="24"/>
        </w:rPr>
        <w:t>回答</w:t>
      </w:r>
      <w:r>
        <w:rPr>
          <w:rFonts w:ascii="宋体" w:hAnsi="宋体" w:cs="Times New Roman" w:hint="eastAsia"/>
          <w:szCs w:val="24"/>
        </w:rPr>
        <w:t>5-6</w:t>
      </w:r>
      <w:r>
        <w:rPr>
          <w:rFonts w:ascii="宋体" w:hAnsi="宋体" w:cs="Times New Roman"/>
          <w:szCs w:val="24"/>
        </w:rPr>
        <w:t>题。</w:t>
      </w:r>
    </w:p>
    <w:p w:rsidR="000F7AD7" w:rsidRDefault="00F84DEC">
      <w:pPr>
        <w:pStyle w:val="Normal1"/>
        <w:spacing w:line="360" w:lineRule="auto"/>
        <w:jc w:val="center"/>
        <w:textAlignment w:val="center"/>
        <w:rPr>
          <w:color w:val="000000"/>
        </w:rPr>
      </w:pPr>
      <w:r>
        <w:rPr>
          <w:rFonts w:ascii="宋体" w:hAnsi="宋体"/>
          <w:noProof/>
          <w:color w:val="000000"/>
        </w:rPr>
        <w:drawing>
          <wp:inline distT="0" distB="0" distL="0" distR="0">
            <wp:extent cx="2857500" cy="2333625"/>
            <wp:effectExtent l="0" t="0" r="0" b="0"/>
            <wp:docPr id="100049" name="图片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图片 10004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a:xfrm>
                      <a:off x="0" y="0"/>
                      <a:ext cx="2857500" cy="2333625"/>
                    </a:xfrm>
                    <a:prstGeom prst="rect">
                      <a:avLst/>
                    </a:prstGeom>
                    <a:noFill/>
                    <a:ln>
                      <a:noFill/>
                    </a:ln>
                    <a:effectLst/>
                  </pic:spPr>
                </pic:pic>
              </a:graphicData>
            </a:graphic>
          </wp:inline>
        </w:drawing>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5.</w:t>
      </w:r>
      <w:r>
        <w:rPr>
          <w:rFonts w:ascii="宋体" w:hAnsi="宋体" w:cs="Times New Roman"/>
          <w:szCs w:val="24"/>
        </w:rPr>
        <w:t>有关台湾岛的地理位置，叙述正确的是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hint="eastAsia"/>
          <w:szCs w:val="24"/>
        </w:rPr>
        <w:t>.</w:t>
      </w:r>
      <w:r>
        <w:rPr>
          <w:rFonts w:ascii="宋体" w:hAnsi="宋体" w:cs="Times New Roman"/>
          <w:szCs w:val="24"/>
        </w:rPr>
        <w:t>北回归线经过北部</w:t>
      </w:r>
      <w:r>
        <w:rPr>
          <w:rFonts w:ascii="宋体" w:hAnsi="宋体" w:cs="Times New Roman" w:hint="eastAsia"/>
          <w:szCs w:val="24"/>
        </w:rPr>
        <w:t xml:space="preserve">  </w:t>
      </w:r>
      <w:r>
        <w:rPr>
          <w:rFonts w:ascii="宋体" w:hAnsi="宋体" w:cs="Times New Roman"/>
          <w:szCs w:val="24"/>
        </w:rPr>
        <w:t>B</w:t>
      </w:r>
      <w:r>
        <w:rPr>
          <w:rFonts w:ascii="宋体" w:hAnsi="宋体" w:cs="Times New Roman" w:hint="eastAsia"/>
          <w:szCs w:val="24"/>
        </w:rPr>
        <w:t>.</w:t>
      </w:r>
      <w:r>
        <w:rPr>
          <w:rFonts w:ascii="宋体" w:hAnsi="宋体" w:cs="Times New Roman"/>
          <w:szCs w:val="24"/>
        </w:rPr>
        <w:t>位于我国渤海沿岸</w:t>
      </w:r>
      <w:r>
        <w:rPr>
          <w:rFonts w:ascii="宋体" w:hAnsi="宋体" w:cs="Times New Roman" w:hint="eastAsia"/>
          <w:szCs w:val="24"/>
        </w:rPr>
        <w:t xml:space="preserve">  </w:t>
      </w:r>
      <w:r>
        <w:rPr>
          <w:rFonts w:ascii="宋体" w:hAnsi="宋体" w:cs="Times New Roman"/>
          <w:szCs w:val="24"/>
        </w:rPr>
        <w:t>C</w:t>
      </w:r>
      <w:r>
        <w:rPr>
          <w:rFonts w:ascii="宋体" w:hAnsi="宋体" w:cs="Times New Roman" w:hint="eastAsia"/>
          <w:szCs w:val="24"/>
        </w:rPr>
        <w:t>.</w:t>
      </w:r>
      <w:r>
        <w:rPr>
          <w:rFonts w:ascii="宋体" w:hAnsi="宋体" w:cs="Times New Roman"/>
          <w:szCs w:val="24"/>
        </w:rPr>
        <w:t>位于福建省东南方</w:t>
      </w:r>
      <w:r>
        <w:rPr>
          <w:rFonts w:ascii="宋体" w:hAnsi="宋体" w:cs="Times New Roman" w:hint="eastAsia"/>
          <w:szCs w:val="24"/>
        </w:rPr>
        <w:t xml:space="preserve">  </w:t>
      </w:r>
      <w:r>
        <w:rPr>
          <w:rFonts w:ascii="宋体" w:hAnsi="宋体" w:cs="Times New Roman"/>
          <w:szCs w:val="24"/>
        </w:rPr>
        <w:t>D</w:t>
      </w:r>
      <w:r>
        <w:rPr>
          <w:rFonts w:ascii="宋体" w:hAnsi="宋体" w:cs="Times New Roman" w:hint="eastAsia"/>
          <w:szCs w:val="24"/>
        </w:rPr>
        <w:t>.</w:t>
      </w:r>
      <w:r>
        <w:rPr>
          <w:rFonts w:ascii="宋体" w:hAnsi="宋体" w:cs="Times New Roman"/>
          <w:szCs w:val="24"/>
        </w:rPr>
        <w:t>位于太平洋的东部</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6.</w:t>
      </w:r>
      <w:r>
        <w:rPr>
          <w:rFonts w:ascii="宋体" w:hAnsi="宋体" w:cs="Times New Roman"/>
          <w:szCs w:val="24"/>
        </w:rPr>
        <w:t>有关台湾岛的地理特征，叙述正确的是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hint="eastAsia"/>
          <w:szCs w:val="24"/>
        </w:rPr>
        <w:t>.</w:t>
      </w:r>
      <w:r>
        <w:rPr>
          <w:rFonts w:ascii="宋体" w:hAnsi="宋体" w:cs="Times New Roman"/>
          <w:szCs w:val="24"/>
        </w:rPr>
        <w:t>台湾山脉位于中部，呈东西走向</w:t>
      </w:r>
      <w:r>
        <w:rPr>
          <w:rFonts w:ascii="宋体" w:hAnsi="宋体" w:cs="Times New Roman"/>
          <w:szCs w:val="24"/>
        </w:rPr>
        <w:t xml:space="preserve">    </w:t>
      </w:r>
      <w:r>
        <w:rPr>
          <w:rFonts w:ascii="宋体" w:hAnsi="宋体" w:cs="Times New Roman" w:hint="eastAsia"/>
          <w:szCs w:val="24"/>
        </w:rPr>
        <w:t xml:space="preserve">      </w:t>
      </w:r>
      <w:r>
        <w:rPr>
          <w:rFonts w:ascii="宋体" w:hAnsi="宋体" w:cs="Times New Roman"/>
          <w:szCs w:val="24"/>
        </w:rPr>
        <w:t>B</w:t>
      </w:r>
      <w:r>
        <w:rPr>
          <w:rFonts w:ascii="宋体" w:hAnsi="宋体" w:cs="Times New Roman" w:hint="eastAsia"/>
          <w:szCs w:val="24"/>
        </w:rPr>
        <w:t>.</w:t>
      </w:r>
      <w:r>
        <w:rPr>
          <w:rFonts w:ascii="宋体" w:hAnsi="宋体" w:cs="Times New Roman"/>
          <w:szCs w:val="24"/>
        </w:rPr>
        <w:t>台湾山脉的西坡为夏季风迎风坡</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C</w:t>
      </w:r>
      <w:r>
        <w:rPr>
          <w:rFonts w:ascii="宋体" w:hAnsi="宋体" w:cs="Times New Roman" w:hint="eastAsia"/>
          <w:szCs w:val="24"/>
        </w:rPr>
        <w:t>.</w:t>
      </w:r>
      <w:r>
        <w:rPr>
          <w:rFonts w:ascii="宋体" w:hAnsi="宋体" w:cs="Times New Roman"/>
          <w:szCs w:val="24"/>
        </w:rPr>
        <w:t>河流流程长，且有较长的结冰期</w:t>
      </w:r>
      <w:r>
        <w:rPr>
          <w:rFonts w:ascii="宋体" w:hAnsi="宋体" w:cs="Times New Roman"/>
          <w:szCs w:val="24"/>
        </w:rPr>
        <w:t xml:space="preserve">   </w:t>
      </w:r>
      <w:r>
        <w:rPr>
          <w:rFonts w:ascii="宋体" w:hAnsi="宋体" w:cs="Times New Roman" w:hint="eastAsia"/>
          <w:szCs w:val="24"/>
        </w:rPr>
        <w:t xml:space="preserve">      </w:t>
      </w:r>
      <w:r>
        <w:rPr>
          <w:rFonts w:ascii="宋体" w:hAnsi="宋体" w:cs="Times New Roman"/>
          <w:szCs w:val="24"/>
        </w:rPr>
        <w:t xml:space="preserve"> D</w:t>
      </w:r>
      <w:r>
        <w:rPr>
          <w:rFonts w:ascii="宋体" w:hAnsi="宋体" w:cs="Times New Roman" w:hint="eastAsia"/>
          <w:szCs w:val="24"/>
        </w:rPr>
        <w:t>.</w:t>
      </w:r>
      <w:r>
        <w:rPr>
          <w:rFonts w:ascii="宋体" w:hAnsi="宋体" w:cs="Times New Roman"/>
          <w:szCs w:val="24"/>
        </w:rPr>
        <w:t>汉族为主，少数民族主要是高山族</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w:t>
      </w:r>
      <w:r>
        <w:rPr>
          <w:rFonts w:ascii="宋体" w:hAnsi="宋体" w:cs="Times New Roman" w:hint="eastAsia"/>
          <w:szCs w:val="24"/>
        </w:rPr>
        <w:t>2018</w:t>
      </w:r>
      <w:r>
        <w:rPr>
          <w:rFonts w:ascii="宋体" w:hAnsi="宋体" w:cs="Times New Roman" w:hint="eastAsia"/>
          <w:szCs w:val="24"/>
        </w:rPr>
        <w:t>•兰州）</w:t>
      </w:r>
      <w:proofErr w:type="gramStart"/>
      <w:r>
        <w:rPr>
          <w:rFonts w:ascii="宋体" w:hAnsi="宋体" w:cs="Times New Roman" w:hint="eastAsia"/>
          <w:szCs w:val="24"/>
        </w:rPr>
        <w:t>读我国</w:t>
      </w:r>
      <w:proofErr w:type="gramEnd"/>
      <w:r>
        <w:rPr>
          <w:rFonts w:ascii="宋体" w:hAnsi="宋体" w:cs="Times New Roman" w:hint="eastAsia"/>
          <w:szCs w:val="24"/>
        </w:rPr>
        <w:t>台湾简图，完成</w:t>
      </w:r>
      <w:r>
        <w:rPr>
          <w:rFonts w:ascii="宋体" w:hAnsi="宋体" w:cs="Times New Roman" w:hint="eastAsia"/>
          <w:szCs w:val="24"/>
        </w:rPr>
        <w:t>7-8</w:t>
      </w:r>
      <w:r>
        <w:rPr>
          <w:rFonts w:ascii="宋体" w:hAnsi="宋体" w:cs="Times New Roman" w:hint="eastAsia"/>
          <w:szCs w:val="24"/>
        </w:rPr>
        <w:t>题。</w:t>
      </w:r>
    </w:p>
    <w:p w:rsidR="000F7AD7" w:rsidRDefault="00F84DEC">
      <w:pPr>
        <w:pStyle w:val="Normal1"/>
        <w:spacing w:line="360" w:lineRule="auto"/>
        <w:jc w:val="center"/>
        <w:textAlignment w:val="center"/>
      </w:pPr>
      <w:r>
        <w:rPr>
          <w:noProof/>
        </w:rPr>
        <w:drawing>
          <wp:inline distT="0" distB="0" distL="114300" distR="114300">
            <wp:extent cx="1800225" cy="2438400"/>
            <wp:effectExtent l="0" t="0" r="0" b="0"/>
            <wp:docPr id="10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3"/>
                    <pic:cNvPicPr>
                      <a:picLocks noChangeAspect="1"/>
                    </pic:cNvPicPr>
                  </pic:nvPicPr>
                  <pic:blipFill>
                    <a:blip r:embed="rId634" r:link="rId635"/>
                    <a:srcRect l="63005" t="-766"/>
                    <a:stretch>
                      <a:fillRect/>
                    </a:stretch>
                  </pic:blipFill>
                  <pic:spPr>
                    <a:xfrm>
                      <a:off x="0" y="0"/>
                      <a:ext cx="1800225" cy="2438400"/>
                    </a:xfrm>
                    <a:prstGeom prst="rect">
                      <a:avLst/>
                    </a:prstGeom>
                    <a:noFill/>
                    <a:ln w="9525">
                      <a:noFill/>
                    </a:ln>
                  </pic:spPr>
                </pic:pic>
              </a:graphicData>
            </a:graphic>
          </wp:inline>
        </w:drawing>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7.</w:t>
      </w:r>
      <w:r>
        <w:rPr>
          <w:rFonts w:ascii="宋体" w:hAnsi="宋体" w:cs="Times New Roman" w:hint="eastAsia"/>
          <w:szCs w:val="24"/>
        </w:rPr>
        <w:t>台湾岛上的河流具有短小流急、水力丰富的特点，与这一特点无关的</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A.</w:t>
      </w:r>
      <w:r>
        <w:rPr>
          <w:rFonts w:ascii="宋体" w:hAnsi="宋体" w:cs="Times New Roman" w:hint="eastAsia"/>
          <w:szCs w:val="24"/>
        </w:rPr>
        <w:t>岛屿面积狭小</w:t>
      </w:r>
      <w:r>
        <w:rPr>
          <w:rFonts w:ascii="宋体" w:hAnsi="宋体" w:cs="Times New Roman" w:hint="eastAsia"/>
          <w:szCs w:val="24"/>
        </w:rPr>
        <w:t xml:space="preserve">      B.</w:t>
      </w:r>
      <w:r>
        <w:rPr>
          <w:rFonts w:ascii="宋体" w:hAnsi="宋体" w:cs="Times New Roman" w:hint="eastAsia"/>
          <w:szCs w:val="24"/>
        </w:rPr>
        <w:t>降水丰富</w:t>
      </w:r>
      <w:r>
        <w:rPr>
          <w:rFonts w:ascii="宋体" w:hAnsi="宋体" w:cs="Times New Roman" w:hint="eastAsia"/>
          <w:szCs w:val="24"/>
        </w:rPr>
        <w:t xml:space="preserve">      C.</w:t>
      </w:r>
      <w:r>
        <w:rPr>
          <w:rFonts w:ascii="宋体" w:hAnsi="宋体" w:cs="Times New Roman" w:hint="eastAsia"/>
          <w:szCs w:val="24"/>
        </w:rPr>
        <w:t>森林覆盖率高</w:t>
      </w:r>
      <w:r>
        <w:rPr>
          <w:rFonts w:ascii="宋体" w:hAnsi="宋体" w:cs="Times New Roman" w:hint="eastAsia"/>
          <w:szCs w:val="24"/>
        </w:rPr>
        <w:t xml:space="preserve">       D.</w:t>
      </w:r>
      <w:r>
        <w:rPr>
          <w:rFonts w:ascii="宋体" w:hAnsi="宋体" w:cs="Times New Roman" w:hint="eastAsia"/>
          <w:szCs w:val="24"/>
        </w:rPr>
        <w:t>地形以山地为主</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 xml:space="preserve">8. </w:t>
      </w:r>
      <w:r>
        <w:rPr>
          <w:rFonts w:ascii="宋体" w:hAnsi="宋体" w:cs="Times New Roman" w:hint="eastAsia"/>
          <w:szCs w:val="24"/>
        </w:rPr>
        <w:t>有关台湾发展经济的说法，正确的是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fldChar w:fldCharType="begin"/>
      </w:r>
      <w:r>
        <w:rPr>
          <w:rFonts w:ascii="宋体" w:hAnsi="宋体" w:cs="Times New Roman"/>
          <w:szCs w:val="24"/>
        </w:rPr>
        <w:instrText xml:space="preserve"> INCLUDEPICTURE "https://p.ssl.qhimg.com/t01849a7d017715bcb9.jpg" \* MERGEFORMATINET </w:instrText>
      </w:r>
      <w:r>
        <w:rPr>
          <w:rFonts w:ascii="宋体" w:hAnsi="宋体" w:cs="Times New Roman"/>
          <w:szCs w:val="24"/>
        </w:rPr>
        <w:fldChar w:fldCharType="separate"/>
      </w:r>
      <w:r>
        <w:rPr>
          <w:rFonts w:ascii="宋体" w:hAnsi="宋体" w:cs="Times New Roman"/>
          <w:noProof/>
          <w:szCs w:val="24"/>
        </w:rPr>
        <w:drawing>
          <wp:inline distT="0" distB="0" distL="114300" distR="114300">
            <wp:extent cx="9525" cy="9525"/>
            <wp:effectExtent l="0" t="0" r="0" b="0"/>
            <wp:docPr id="10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4"/>
                    <pic:cNvPicPr>
                      <a:picLocks noChangeAspect="1"/>
                    </pic:cNvPicPr>
                  </pic:nvPicPr>
                  <pic:blipFill>
                    <a:blip r:embed="rId636" r:link="rId637"/>
                    <a:stretch>
                      <a:fillRect/>
                    </a:stretch>
                  </pic:blipFill>
                  <pic:spPr>
                    <a:xfrm>
                      <a:off x="0" y="0"/>
                      <a:ext cx="9525" cy="9525"/>
                    </a:xfrm>
                    <a:prstGeom prst="rect">
                      <a:avLst/>
                    </a:prstGeom>
                    <a:noFill/>
                    <a:ln w="9525">
                      <a:noFill/>
                    </a:ln>
                  </pic:spPr>
                </pic:pic>
              </a:graphicData>
            </a:graphic>
          </wp:inline>
        </w:drawing>
      </w:r>
      <w:r>
        <w:rPr>
          <w:rFonts w:ascii="宋体" w:hAnsi="宋体" w:cs="Times New Roman"/>
          <w:szCs w:val="24"/>
        </w:rPr>
        <w:fldChar w:fldCharType="end"/>
      </w:r>
      <w:r>
        <w:rPr>
          <w:rFonts w:ascii="宋体" w:hAnsi="宋体" w:cs="Times New Roman"/>
          <w:szCs w:val="24"/>
        </w:rPr>
        <w:t>A</w:t>
      </w:r>
      <w:r>
        <w:rPr>
          <w:rFonts w:ascii="宋体" w:hAnsi="宋体" w:cs="Times New Roman" w:hint="eastAsia"/>
          <w:szCs w:val="24"/>
        </w:rPr>
        <w:t>.</w:t>
      </w:r>
      <w:r>
        <w:rPr>
          <w:rFonts w:ascii="宋体" w:hAnsi="宋体" w:cs="Times New Roman" w:hint="eastAsia"/>
          <w:szCs w:val="24"/>
        </w:rPr>
        <w:t>渔业、林业发达，种植业、畜牧业落后</w:t>
      </w:r>
      <w:r>
        <w:rPr>
          <w:rFonts w:ascii="宋体" w:hAnsi="宋体" w:cs="Times New Roman" w:hint="eastAsia"/>
          <w:szCs w:val="24"/>
        </w:rPr>
        <w:t xml:space="preserve">        </w:t>
      </w:r>
      <w:r>
        <w:rPr>
          <w:rFonts w:ascii="宋体" w:hAnsi="宋体" w:cs="Times New Roman"/>
          <w:szCs w:val="24"/>
        </w:rPr>
        <w:t>B</w:t>
      </w:r>
      <w:r>
        <w:rPr>
          <w:rFonts w:ascii="宋体" w:hAnsi="宋体" w:cs="Times New Roman" w:hint="eastAsia"/>
          <w:szCs w:val="24"/>
        </w:rPr>
        <w:t>.</w:t>
      </w:r>
      <w:r>
        <w:rPr>
          <w:rFonts w:ascii="宋体" w:hAnsi="宋体" w:cs="Times New Roman" w:hint="eastAsia"/>
          <w:szCs w:val="24"/>
        </w:rPr>
        <w:t>经济以博彩业为主</w:t>
      </w:r>
      <w:r>
        <w:rPr>
          <w:rFonts w:ascii="宋体" w:hAnsi="宋体" w:cs="Times New Roman" w:hint="eastAsia"/>
          <w:szCs w:val="24"/>
        </w:rPr>
        <w:t xml:space="preserve">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C</w:t>
      </w:r>
      <w:r>
        <w:rPr>
          <w:rFonts w:ascii="宋体" w:hAnsi="宋体" w:cs="Times New Roman" w:hint="eastAsia"/>
          <w:szCs w:val="24"/>
        </w:rPr>
        <w:t>.</w:t>
      </w:r>
      <w:r>
        <w:rPr>
          <w:rFonts w:ascii="宋体" w:hAnsi="宋体" w:cs="Times New Roman" w:hint="eastAsia"/>
          <w:szCs w:val="24"/>
        </w:rPr>
        <w:t>受地形影响，交通落后</w:t>
      </w:r>
      <w:r>
        <w:rPr>
          <w:rFonts w:ascii="宋体" w:hAnsi="宋体" w:cs="Times New Roman" w:hint="eastAsia"/>
          <w:szCs w:val="24"/>
        </w:rPr>
        <w:t xml:space="preserve">                      </w:t>
      </w:r>
      <w:r>
        <w:rPr>
          <w:rFonts w:ascii="宋体" w:hAnsi="宋体" w:cs="Times New Roman"/>
          <w:szCs w:val="24"/>
        </w:rPr>
        <w:t>D</w:t>
      </w:r>
      <w:r>
        <w:rPr>
          <w:rFonts w:ascii="宋体" w:hAnsi="宋体" w:cs="Times New Roman" w:hint="eastAsia"/>
          <w:szCs w:val="24"/>
        </w:rPr>
        <w:t>.</w:t>
      </w:r>
      <w:r>
        <w:rPr>
          <w:rFonts w:ascii="宋体" w:hAnsi="宋体" w:cs="Times New Roman" w:hint="eastAsia"/>
          <w:szCs w:val="24"/>
        </w:rPr>
        <w:t>旅游业发达，已成为重要的经济支柱</w:t>
      </w:r>
      <w:r>
        <w:rPr>
          <w:rFonts w:ascii="宋体" w:hAnsi="宋体" w:cs="Times New Roman" w:hint="eastAsia"/>
          <w:szCs w:val="24"/>
        </w:rPr>
        <w:t xml:space="preserve"> </w:t>
      </w:r>
    </w:p>
    <w:p w:rsidR="000F7AD7" w:rsidRDefault="000F7AD7">
      <w:pPr>
        <w:pStyle w:val="Normal1"/>
        <w:spacing w:line="360" w:lineRule="auto"/>
        <w:jc w:val="left"/>
        <w:textAlignment w:val="center"/>
        <w:rPr>
          <w:rFonts w:ascii="宋体" w:hAnsi="宋体" w:cs="Times New Roman"/>
          <w:szCs w:val="24"/>
        </w:rPr>
      </w:pP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9.</w:t>
      </w:r>
      <w:r>
        <w:rPr>
          <w:rFonts w:ascii="宋体" w:hAnsi="宋体" w:cs="Times New Roman" w:hint="eastAsia"/>
          <w:szCs w:val="24"/>
        </w:rPr>
        <w:t>（</w:t>
      </w:r>
      <w:r>
        <w:rPr>
          <w:rFonts w:ascii="宋体" w:hAnsi="宋体" w:cs="Times New Roman" w:hint="eastAsia"/>
          <w:szCs w:val="24"/>
        </w:rPr>
        <w:t>2018</w:t>
      </w:r>
      <w:r>
        <w:rPr>
          <w:rFonts w:ascii="宋体" w:hAnsi="宋体" w:cs="Times New Roman" w:hint="eastAsia"/>
          <w:szCs w:val="24"/>
        </w:rPr>
        <w:t>•泰安）</w:t>
      </w:r>
      <w:r>
        <w:rPr>
          <w:rFonts w:ascii="宋体" w:hAnsi="宋体" w:cs="Times New Roman"/>
          <w:szCs w:val="24"/>
        </w:rPr>
        <w:t>目前，北京正在研究打造多条贯穿城市的</w:t>
      </w:r>
      <w:r>
        <w:rPr>
          <w:rFonts w:ascii="宋体" w:hAnsi="宋体" w:cs="Times New Roman"/>
          <w:szCs w:val="24"/>
        </w:rPr>
        <w:t>“</w:t>
      </w:r>
      <w:r>
        <w:rPr>
          <w:rFonts w:ascii="宋体" w:hAnsi="宋体" w:cs="Times New Roman"/>
          <w:szCs w:val="24"/>
        </w:rPr>
        <w:t>通风道</w:t>
      </w:r>
      <w:r>
        <w:rPr>
          <w:rFonts w:ascii="宋体" w:hAnsi="宋体" w:cs="Times New Roman"/>
          <w:szCs w:val="24"/>
        </w:rPr>
        <w:t>”</w:t>
      </w:r>
      <w:r>
        <w:rPr>
          <w:rFonts w:ascii="宋体" w:hAnsi="宋体" w:cs="Times New Roman"/>
          <w:szCs w:val="24"/>
        </w:rPr>
        <w:t>，引导城外凉爽、干净的空气流入城市中心。结合右图分析规划通风道的主要目的是</w:t>
      </w:r>
      <w:r>
        <w:rPr>
          <w:rFonts w:ascii="宋体" w:hAnsi="宋体"/>
        </w:rPr>
        <w:t>（　　）</w:t>
      </w:r>
    </w:p>
    <w:p w:rsidR="000F7AD7" w:rsidRDefault="00F84DEC">
      <w:pPr>
        <w:pStyle w:val="Normal1"/>
        <w:spacing w:line="360" w:lineRule="auto"/>
        <w:jc w:val="center"/>
        <w:textAlignment w:val="center"/>
        <w:rPr>
          <w:rFonts w:ascii="宋体" w:hAnsi="宋体" w:cs="Times New Roman"/>
          <w:szCs w:val="24"/>
        </w:rPr>
      </w:pPr>
      <w:r>
        <w:rPr>
          <w:rFonts w:ascii="宋体" w:hAnsi="宋体" w:cs="Times New Roman"/>
          <w:noProof/>
          <w:szCs w:val="24"/>
        </w:rPr>
        <w:drawing>
          <wp:inline distT="0" distB="0" distL="0" distR="0">
            <wp:extent cx="2762250" cy="2400300"/>
            <wp:effectExtent l="0" t="0" r="0" b="0"/>
            <wp:docPr id="100048" name="图片 100048" descr="predo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图片 100048" descr="predotool"/>
                    <pic:cNvPicPr>
                      <a:picLocks noChangeAspect="1" noChangeArrowheads="1"/>
                    </pic:cNvPicPr>
                  </pic:nvPicPr>
                  <pic:blipFill>
                    <a:blip r:embed="rId638">
                      <a:lum bright="6000"/>
                      <a:extLst>
                        <a:ext uri="{28A0092B-C50C-407E-A947-70E740481C1C}">
                          <a14:useLocalDpi xmlns:a14="http://schemas.microsoft.com/office/drawing/2010/main" val="0"/>
                        </a:ext>
                      </a:extLst>
                    </a:blip>
                    <a:srcRect/>
                    <a:stretch>
                      <a:fillRect/>
                    </a:stretch>
                  </pic:blipFill>
                  <pic:spPr>
                    <a:xfrm>
                      <a:off x="0" y="0"/>
                      <a:ext cx="2762250" cy="2400300"/>
                    </a:xfrm>
                    <a:prstGeom prst="rect">
                      <a:avLst/>
                    </a:prstGeom>
                    <a:noFill/>
                    <a:ln>
                      <a:noFill/>
                    </a:ln>
                  </pic:spPr>
                </pic:pic>
              </a:graphicData>
            </a:graphic>
          </wp:inline>
        </w:drawing>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hint="eastAsia"/>
          <w:szCs w:val="24"/>
        </w:rPr>
        <w:t>.</w:t>
      </w:r>
      <w:r>
        <w:rPr>
          <w:rFonts w:ascii="宋体" w:hAnsi="宋体" w:cs="Times New Roman"/>
          <w:szCs w:val="24"/>
        </w:rPr>
        <w:t>增加道路通道，</w:t>
      </w:r>
      <w:proofErr w:type="gramStart"/>
      <w:r>
        <w:rPr>
          <w:rFonts w:ascii="宋体" w:hAnsi="宋体" w:cs="Times New Roman"/>
          <w:szCs w:val="24"/>
        </w:rPr>
        <w:t>硫解域市</w:t>
      </w:r>
      <w:proofErr w:type="gramEnd"/>
      <w:r>
        <w:rPr>
          <w:rFonts w:ascii="宋体" w:hAnsi="宋体" w:cs="Times New Roman"/>
          <w:szCs w:val="24"/>
        </w:rPr>
        <w:t>交通压力</w:t>
      </w:r>
      <w:r>
        <w:rPr>
          <w:rFonts w:ascii="宋体" w:hAnsi="宋体" w:cs="Times New Roman" w:hint="eastAsia"/>
          <w:szCs w:val="24"/>
        </w:rPr>
        <w:t xml:space="preserve">      </w:t>
      </w:r>
      <w:r>
        <w:rPr>
          <w:rFonts w:ascii="宋体" w:hAnsi="宋体" w:cs="Times New Roman"/>
          <w:szCs w:val="24"/>
        </w:rPr>
        <w:t>B</w:t>
      </w:r>
      <w:r>
        <w:rPr>
          <w:rFonts w:ascii="宋体" w:hAnsi="宋体" w:cs="Times New Roman" w:hint="eastAsia"/>
          <w:szCs w:val="24"/>
        </w:rPr>
        <w:t>.</w:t>
      </w:r>
      <w:r>
        <w:rPr>
          <w:rFonts w:ascii="宋体" w:hAnsi="宋体" w:cs="Times New Roman"/>
          <w:szCs w:val="24"/>
        </w:rPr>
        <w:t>降低雾</w:t>
      </w:r>
      <w:proofErr w:type="gramStart"/>
      <w:r>
        <w:rPr>
          <w:rFonts w:ascii="宋体" w:hAnsi="宋体" w:cs="Times New Roman"/>
          <w:szCs w:val="24"/>
        </w:rPr>
        <w:t>霾</w:t>
      </w:r>
      <w:proofErr w:type="gramEnd"/>
      <w:r>
        <w:rPr>
          <w:rFonts w:ascii="宋体" w:hAnsi="宋体" w:cs="Times New Roman"/>
          <w:szCs w:val="24"/>
        </w:rPr>
        <w:t>污染程度，缓解城市热岛效应</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C</w:t>
      </w:r>
      <w:r>
        <w:rPr>
          <w:rFonts w:ascii="宋体" w:hAnsi="宋体" w:cs="Times New Roman" w:hint="eastAsia"/>
          <w:szCs w:val="24"/>
        </w:rPr>
        <w:t>.</w:t>
      </w:r>
      <w:r>
        <w:rPr>
          <w:rFonts w:ascii="宋体" w:hAnsi="宋体" w:cs="Times New Roman"/>
          <w:szCs w:val="24"/>
        </w:rPr>
        <w:t>增加城市温度，解决城市缺水问题</w:t>
      </w:r>
      <w:r>
        <w:rPr>
          <w:rFonts w:ascii="宋体" w:hAnsi="宋体" w:cs="Times New Roman" w:hint="eastAsia"/>
          <w:szCs w:val="24"/>
        </w:rPr>
        <w:t xml:space="preserve">      </w:t>
      </w:r>
      <w:r>
        <w:rPr>
          <w:rFonts w:ascii="宋体" w:hAnsi="宋体" w:cs="Times New Roman"/>
          <w:szCs w:val="24"/>
        </w:rPr>
        <w:t>D</w:t>
      </w:r>
      <w:r>
        <w:rPr>
          <w:rFonts w:ascii="宋体" w:hAnsi="宋体" w:cs="Times New Roman" w:hint="eastAsia"/>
          <w:szCs w:val="24"/>
        </w:rPr>
        <w:t>.</w:t>
      </w:r>
      <w:r>
        <w:rPr>
          <w:rFonts w:ascii="宋体" w:hAnsi="宋体" w:cs="Times New Roman"/>
          <w:szCs w:val="24"/>
        </w:rPr>
        <w:t>增加城市绿化面积，调节大气成分</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w:t>
      </w:r>
      <w:r>
        <w:rPr>
          <w:rFonts w:ascii="宋体" w:hAnsi="宋体" w:cs="Times New Roman" w:hint="eastAsia"/>
          <w:szCs w:val="24"/>
        </w:rPr>
        <w:t>2017</w:t>
      </w:r>
      <w:r>
        <w:rPr>
          <w:rFonts w:ascii="宋体" w:hAnsi="宋体" w:cs="Times New Roman" w:hint="eastAsia"/>
          <w:szCs w:val="24"/>
        </w:rPr>
        <w:t>•泰安）读</w:t>
      </w:r>
      <w:r>
        <w:rPr>
          <w:rFonts w:ascii="宋体" w:hAnsi="宋体" w:cs="Times New Roman"/>
          <w:szCs w:val="24"/>
        </w:rPr>
        <w:t>“</w:t>
      </w:r>
      <w:r>
        <w:rPr>
          <w:rFonts w:ascii="宋体" w:hAnsi="宋体" w:cs="Times New Roman" w:hint="eastAsia"/>
          <w:szCs w:val="24"/>
        </w:rPr>
        <w:t>香港、澳门和台湾位置图</w:t>
      </w:r>
      <w:r>
        <w:rPr>
          <w:rFonts w:ascii="宋体" w:hAnsi="宋体" w:cs="Times New Roman"/>
          <w:szCs w:val="24"/>
        </w:rPr>
        <w:t>”“</w:t>
      </w:r>
      <w:r>
        <w:rPr>
          <w:rFonts w:ascii="宋体" w:hAnsi="宋体" w:cs="Times New Roman" w:hint="eastAsia"/>
          <w:szCs w:val="24"/>
        </w:rPr>
        <w:t>台湾岛地</w:t>
      </w:r>
      <w:r>
        <w:rPr>
          <w:rFonts w:ascii="宋体" w:hAnsi="宋体" w:cs="Times New Roman" w:hint="eastAsia"/>
          <w:szCs w:val="24"/>
        </w:rPr>
        <w:t>形及物产分布图</w:t>
      </w:r>
      <w:r>
        <w:rPr>
          <w:rFonts w:ascii="宋体" w:hAnsi="宋体" w:cs="Times New Roman"/>
          <w:szCs w:val="24"/>
        </w:rPr>
        <w:t>”</w:t>
      </w:r>
      <w:r>
        <w:rPr>
          <w:rFonts w:ascii="宋体" w:hAnsi="宋体" w:cs="Times New Roman" w:hint="eastAsia"/>
          <w:szCs w:val="24"/>
        </w:rPr>
        <w:t>，完成</w:t>
      </w:r>
      <w:r>
        <w:rPr>
          <w:rFonts w:ascii="宋体" w:hAnsi="宋体" w:cs="Times New Roman" w:hint="eastAsia"/>
          <w:szCs w:val="24"/>
        </w:rPr>
        <w:t>10-11</w:t>
      </w:r>
      <w:r>
        <w:rPr>
          <w:rFonts w:ascii="宋体" w:hAnsi="宋体" w:cs="Times New Roman" w:hint="eastAsia"/>
          <w:szCs w:val="24"/>
        </w:rPr>
        <w:t>题。</w:t>
      </w:r>
    </w:p>
    <w:p w:rsidR="000F7AD7" w:rsidRDefault="00F84DEC">
      <w:pPr>
        <w:autoSpaceDE w:val="0"/>
        <w:autoSpaceDN w:val="0"/>
        <w:adjustRightInd w:val="0"/>
        <w:jc w:val="center"/>
        <w:rPr>
          <w:kern w:val="0"/>
          <w:sz w:val="24"/>
        </w:rPr>
      </w:pPr>
      <w:r>
        <w:rPr>
          <w:noProof/>
        </w:rPr>
        <w:drawing>
          <wp:inline distT="0" distB="0" distL="0" distR="0">
            <wp:extent cx="3914775" cy="2038350"/>
            <wp:effectExtent l="0" t="0" r="0" b="0"/>
            <wp:docPr id="100047" name="图片 1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100047"/>
                    <pic:cNvPicPr>
                      <a:picLocks noChangeAspect="1" noChangeArrowheads="1"/>
                    </pic:cNvPicPr>
                  </pic:nvPicPr>
                  <pic:blipFill>
                    <a:blip r:embed="rId639">
                      <a:grayscl/>
                      <a:extLst>
                        <a:ext uri="{28A0092B-C50C-407E-A947-70E740481C1C}">
                          <a14:useLocalDpi xmlns:a14="http://schemas.microsoft.com/office/drawing/2010/main" val="0"/>
                        </a:ext>
                      </a:extLst>
                    </a:blip>
                    <a:srcRect/>
                    <a:stretch>
                      <a:fillRect/>
                    </a:stretch>
                  </pic:blipFill>
                  <pic:spPr>
                    <a:xfrm>
                      <a:off x="0" y="0"/>
                      <a:ext cx="3914775" cy="2038350"/>
                    </a:xfrm>
                    <a:prstGeom prst="rect">
                      <a:avLst/>
                    </a:prstGeom>
                    <a:noFill/>
                    <a:ln>
                      <a:noFill/>
                    </a:ln>
                  </pic:spPr>
                </pic:pic>
              </a:graphicData>
            </a:graphic>
          </wp:inline>
        </w:drawing>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10.</w:t>
      </w:r>
      <w:r>
        <w:rPr>
          <w:rFonts w:ascii="宋体" w:hAnsi="宋体" w:cs="Times New Roman" w:hint="eastAsia"/>
          <w:szCs w:val="24"/>
        </w:rPr>
        <w:t>关于香港、澳门和台湾的叙述，正确的是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A.</w:t>
      </w:r>
      <w:r>
        <w:rPr>
          <w:rFonts w:ascii="宋体" w:hAnsi="宋体" w:cs="Times New Roman" w:hint="eastAsia"/>
          <w:szCs w:val="24"/>
        </w:rPr>
        <w:t>澳门和香港分别位于珠江口的东西两侧，濒临南海</w:t>
      </w:r>
      <w:r>
        <w:rPr>
          <w:rFonts w:ascii="宋体" w:hAnsi="宋体" w:cs="Times New Roman" w:hint="eastAsia"/>
          <w:szCs w:val="24"/>
        </w:rPr>
        <w:t xml:space="preserve">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B.</w:t>
      </w:r>
      <w:r>
        <w:rPr>
          <w:rFonts w:ascii="宋体" w:hAnsi="宋体" w:cs="Times New Roman" w:hint="eastAsia"/>
          <w:szCs w:val="24"/>
        </w:rPr>
        <w:t>台湾省西隔台湾海峡与浙江省相望</w:t>
      </w:r>
      <w:r>
        <w:rPr>
          <w:rFonts w:ascii="宋体" w:hAnsi="宋体" w:cs="Times New Roman" w:hint="eastAsia"/>
          <w:szCs w:val="24"/>
        </w:rPr>
        <w:t xml:space="preserve">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C.</w:t>
      </w:r>
      <w:r>
        <w:rPr>
          <w:rFonts w:ascii="宋体" w:hAnsi="宋体" w:cs="Times New Roman" w:hint="eastAsia"/>
          <w:szCs w:val="24"/>
        </w:rPr>
        <w:t>历时八年即将开通的港珠澳大桥连接香港、广州和澳门</w:t>
      </w:r>
      <w:r>
        <w:rPr>
          <w:rFonts w:ascii="宋体" w:hAnsi="宋体" w:cs="Times New Roman" w:hint="eastAsia"/>
          <w:szCs w:val="24"/>
        </w:rPr>
        <w:t xml:space="preserve">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D.</w:t>
      </w:r>
      <w:r>
        <w:rPr>
          <w:rFonts w:ascii="宋体" w:hAnsi="宋体" w:cs="Times New Roman" w:hint="eastAsia"/>
          <w:szCs w:val="24"/>
        </w:rPr>
        <w:t>港、澳、台三地旅游业都比较发达</w:t>
      </w:r>
      <w:r>
        <w:rPr>
          <w:rFonts w:ascii="宋体" w:hAnsi="宋体" w:cs="Times New Roman" w:hint="eastAsia"/>
          <w:szCs w:val="24"/>
        </w:rPr>
        <w:t xml:space="preserve">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11.</w:t>
      </w:r>
      <w:r>
        <w:rPr>
          <w:rFonts w:ascii="宋体" w:hAnsi="宋体" w:cs="Times New Roman" w:hint="eastAsia"/>
          <w:szCs w:val="24"/>
        </w:rPr>
        <w:t>根据“台湾岛地形及物产分布图”判断下列叙述正确的是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A.</w:t>
      </w:r>
      <w:r>
        <w:rPr>
          <w:rFonts w:ascii="宋体" w:hAnsi="宋体" w:cs="Times New Roman" w:hint="eastAsia"/>
          <w:szCs w:val="24"/>
        </w:rPr>
        <w:t>地势西部高中东部低</w:t>
      </w:r>
      <w:r>
        <w:rPr>
          <w:rFonts w:ascii="宋体" w:hAnsi="宋体" w:cs="Times New Roman" w:hint="eastAsia"/>
          <w:szCs w:val="24"/>
        </w:rPr>
        <w:t xml:space="preserve">                      B.</w:t>
      </w:r>
      <w:r>
        <w:rPr>
          <w:rFonts w:ascii="宋体" w:hAnsi="宋体" w:cs="Times New Roman" w:hint="eastAsia"/>
          <w:szCs w:val="24"/>
        </w:rPr>
        <w:t>岛内最长河流浊水溪纵贯南北</w:t>
      </w:r>
      <w:r>
        <w:rPr>
          <w:rFonts w:ascii="宋体" w:hAnsi="宋体" w:cs="Times New Roman" w:hint="eastAsia"/>
          <w:szCs w:val="24"/>
        </w:rPr>
        <w:t xml:space="preserve">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lastRenderedPageBreak/>
        <w:t>C.</w:t>
      </w:r>
      <w:r>
        <w:rPr>
          <w:rFonts w:ascii="宋体" w:hAnsi="宋体" w:cs="Times New Roman" w:hint="eastAsia"/>
          <w:szCs w:val="24"/>
        </w:rPr>
        <w:t>农产品主要分布在西部平原及沿海地区</w:t>
      </w:r>
      <w:r>
        <w:rPr>
          <w:rFonts w:ascii="宋体" w:hAnsi="宋体" w:cs="Times New Roman" w:hint="eastAsia"/>
          <w:szCs w:val="24"/>
        </w:rPr>
        <w:t xml:space="preserve">      </w:t>
      </w:r>
      <w:r>
        <w:rPr>
          <w:rFonts w:ascii="宋体" w:hAnsi="宋体" w:cs="Times New Roman" w:hint="eastAsia"/>
          <w:szCs w:val="24"/>
        </w:rPr>
        <w:t>D.</w:t>
      </w:r>
      <w:r>
        <w:rPr>
          <w:rFonts w:ascii="宋体" w:hAnsi="宋体" w:cs="Times New Roman" w:hint="eastAsia"/>
          <w:szCs w:val="24"/>
        </w:rPr>
        <w:t>森林资源丰富且主要分布在东南部地区</w:t>
      </w:r>
    </w:p>
    <w:p w:rsidR="000F7AD7" w:rsidRDefault="00F84DEC">
      <w:pPr>
        <w:rPr>
          <w:rFonts w:ascii="宋体" w:hAnsi="宋体"/>
        </w:rPr>
      </w:pPr>
      <w:r>
        <w:rPr>
          <w:rFonts w:ascii="宋体" w:hAnsi="宋体" w:hint="eastAsia"/>
        </w:rPr>
        <w:t>（</w:t>
      </w:r>
      <w:r>
        <w:rPr>
          <w:rFonts w:ascii="宋体" w:hAnsi="宋体" w:hint="eastAsia"/>
        </w:rPr>
        <w:t>2017</w:t>
      </w:r>
      <w:r>
        <w:rPr>
          <w:rFonts w:ascii="宋体" w:hAnsi="宋体" w:hint="eastAsia"/>
        </w:rPr>
        <w:t>•石家庄）读下图，完成</w:t>
      </w:r>
      <w:r>
        <w:rPr>
          <w:rFonts w:ascii="宋体" w:hAnsi="宋体" w:hint="eastAsia"/>
        </w:rPr>
        <w:t>25</w:t>
      </w:r>
      <w:r>
        <w:rPr>
          <w:rFonts w:ascii="宋体" w:hAnsi="宋体" w:hint="eastAsia"/>
        </w:rPr>
        <w:t>～</w:t>
      </w:r>
      <w:r>
        <w:rPr>
          <w:rFonts w:ascii="宋体" w:hAnsi="宋体" w:hint="eastAsia"/>
        </w:rPr>
        <w:t>26</w:t>
      </w:r>
      <w:r>
        <w:rPr>
          <w:rFonts w:ascii="宋体" w:hAnsi="宋体" w:hint="eastAsia"/>
        </w:rPr>
        <w:t>题。</w:t>
      </w:r>
    </w:p>
    <w:p w:rsidR="000F7AD7" w:rsidRDefault="00F84DEC">
      <w:pPr>
        <w:jc w:val="center"/>
      </w:pPr>
      <w:r>
        <w:rPr>
          <w:noProof/>
        </w:rPr>
        <w:drawing>
          <wp:inline distT="0" distB="0" distL="0" distR="0">
            <wp:extent cx="2962275" cy="2352675"/>
            <wp:effectExtent l="0" t="0" r="0" b="0"/>
            <wp:docPr id="100046" name="图片 10004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图片 100046" descr="学科网(www.zxxk.com)--教育资源门户，提供试卷、教案、课件、论文、素材及各类教学资源下载，还有大量而丰富的教学相关资讯！"/>
                    <pic:cNvPicPr>
                      <a:picLocks noChangeAspect="1" noChangeArrowheads="1"/>
                    </pic:cNvPicPr>
                  </pic:nvPicPr>
                  <pic:blipFill>
                    <a:blip r:embed="rId640" cstate="print">
                      <a:lum bright="-6000" contrast="54000"/>
                      <a:extLst>
                        <a:ext uri="{28A0092B-C50C-407E-A947-70E740481C1C}">
                          <a14:useLocalDpi xmlns:a14="http://schemas.microsoft.com/office/drawing/2010/main" val="0"/>
                        </a:ext>
                      </a:extLst>
                    </a:blip>
                    <a:srcRect l="9111" t="2695" r="5099" b="1758"/>
                    <a:stretch>
                      <a:fillRect/>
                    </a:stretch>
                  </pic:blipFill>
                  <pic:spPr>
                    <a:xfrm>
                      <a:off x="0" y="0"/>
                      <a:ext cx="2962275" cy="2352675"/>
                    </a:xfrm>
                    <a:prstGeom prst="rect">
                      <a:avLst/>
                    </a:prstGeom>
                    <a:noFill/>
                    <a:ln>
                      <a:noFill/>
                    </a:ln>
                  </pic:spPr>
                </pic:pic>
              </a:graphicData>
            </a:graphic>
          </wp:inline>
        </w:drawing>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12.</w:t>
      </w:r>
      <w:r>
        <w:rPr>
          <w:rFonts w:ascii="宋体" w:hAnsi="宋体" w:cs="Times New Roman"/>
          <w:szCs w:val="24"/>
        </w:rPr>
        <w:t>新疆</w:t>
      </w:r>
      <w:r>
        <w:rPr>
          <w:rFonts w:ascii="宋体" w:hAnsi="宋体" w:cs="Times New Roman" w:hint="eastAsia"/>
          <w:szCs w:val="24"/>
        </w:rPr>
        <w:t>维吾尔自治区</w:t>
      </w:r>
      <w:r>
        <w:rPr>
          <w:rFonts w:ascii="宋体" w:hAnsi="宋体" w:cs="Times New Roman"/>
          <w:szCs w:val="24"/>
        </w:rPr>
        <w:t>的行政中心是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hint="eastAsia"/>
          <w:szCs w:val="24"/>
        </w:rPr>
        <w:t>.</w:t>
      </w:r>
      <w:r>
        <w:rPr>
          <w:rFonts w:ascii="宋体" w:hAnsi="宋体" w:cs="Times New Roman" w:hint="eastAsia"/>
          <w:szCs w:val="24"/>
        </w:rPr>
        <w:t>喀什</w:t>
      </w:r>
      <w:r>
        <w:rPr>
          <w:rFonts w:ascii="宋体" w:hAnsi="宋体" w:cs="Times New Roman" w:hint="eastAsia"/>
          <w:szCs w:val="24"/>
        </w:rPr>
        <w:t xml:space="preserve">          </w:t>
      </w:r>
      <w:r>
        <w:rPr>
          <w:rFonts w:ascii="宋体" w:hAnsi="宋体" w:cs="Times New Roman"/>
          <w:szCs w:val="24"/>
        </w:rPr>
        <w:t>B</w:t>
      </w:r>
      <w:r>
        <w:rPr>
          <w:rFonts w:ascii="宋体" w:hAnsi="宋体" w:cs="Times New Roman" w:hint="eastAsia"/>
          <w:szCs w:val="24"/>
        </w:rPr>
        <w:t>.</w:t>
      </w:r>
      <w:r>
        <w:rPr>
          <w:rFonts w:ascii="宋体" w:hAnsi="宋体" w:cs="Times New Roman" w:hint="eastAsia"/>
          <w:szCs w:val="24"/>
        </w:rPr>
        <w:t>呼和浩特</w:t>
      </w:r>
      <w:r>
        <w:rPr>
          <w:rFonts w:ascii="宋体" w:hAnsi="宋体" w:cs="Times New Roman" w:hint="eastAsia"/>
          <w:szCs w:val="24"/>
        </w:rPr>
        <w:t xml:space="preserve">          </w:t>
      </w:r>
      <w:r>
        <w:rPr>
          <w:rFonts w:ascii="宋体" w:hAnsi="宋体" w:cs="Times New Roman"/>
          <w:szCs w:val="24"/>
        </w:rPr>
        <w:t>C</w:t>
      </w:r>
      <w:r>
        <w:rPr>
          <w:rFonts w:ascii="宋体" w:hAnsi="宋体" w:cs="Times New Roman" w:hint="eastAsia"/>
          <w:szCs w:val="24"/>
        </w:rPr>
        <w:t>.</w:t>
      </w:r>
      <w:r>
        <w:rPr>
          <w:rFonts w:ascii="宋体" w:hAnsi="宋体" w:cs="Times New Roman" w:hint="eastAsia"/>
          <w:szCs w:val="24"/>
        </w:rPr>
        <w:t>乌鲁木齐</w:t>
      </w:r>
      <w:r>
        <w:rPr>
          <w:rFonts w:ascii="宋体" w:hAnsi="宋体" w:cs="Times New Roman" w:hint="eastAsia"/>
          <w:szCs w:val="24"/>
        </w:rPr>
        <w:t xml:space="preserve">          </w:t>
      </w:r>
      <w:r>
        <w:rPr>
          <w:rFonts w:ascii="宋体" w:hAnsi="宋体" w:cs="Times New Roman"/>
          <w:szCs w:val="24"/>
        </w:rPr>
        <w:t>D</w:t>
      </w:r>
      <w:r>
        <w:rPr>
          <w:rFonts w:ascii="宋体" w:hAnsi="宋体" w:cs="Times New Roman" w:hint="eastAsia"/>
          <w:szCs w:val="24"/>
        </w:rPr>
        <w:t>.</w:t>
      </w:r>
      <w:r>
        <w:rPr>
          <w:rFonts w:ascii="宋体" w:hAnsi="宋体" w:cs="Times New Roman" w:hint="eastAsia"/>
          <w:szCs w:val="24"/>
        </w:rPr>
        <w:t>吐鲁番</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13.</w:t>
      </w:r>
      <w:r>
        <w:rPr>
          <w:rFonts w:ascii="宋体" w:hAnsi="宋体" w:cs="Times New Roman"/>
          <w:szCs w:val="24"/>
        </w:rPr>
        <w:t>关于新疆位置</w:t>
      </w:r>
      <w:r>
        <w:rPr>
          <w:rFonts w:ascii="宋体" w:hAnsi="宋体" w:cs="Times New Roman" w:hint="eastAsia"/>
          <w:szCs w:val="24"/>
        </w:rPr>
        <w:t>的叙述，正确的是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hint="eastAsia"/>
          <w:szCs w:val="24"/>
        </w:rPr>
        <w:t>.</w:t>
      </w:r>
      <w:r>
        <w:rPr>
          <w:rFonts w:ascii="宋体" w:hAnsi="宋体" w:cs="Times New Roman"/>
          <w:szCs w:val="24"/>
        </w:rPr>
        <w:t>位于我国西南部</w:t>
      </w:r>
      <w:r>
        <w:rPr>
          <w:rFonts w:ascii="宋体" w:hAnsi="宋体" w:cs="Times New Roman" w:hint="eastAsia"/>
          <w:szCs w:val="24"/>
        </w:rPr>
        <w:t xml:space="preserve">    </w:t>
      </w:r>
      <w:r>
        <w:rPr>
          <w:rFonts w:ascii="宋体" w:hAnsi="宋体" w:cs="Times New Roman"/>
          <w:szCs w:val="24"/>
        </w:rPr>
        <w:t>B</w:t>
      </w:r>
      <w:r>
        <w:rPr>
          <w:rFonts w:ascii="宋体" w:hAnsi="宋体" w:cs="Times New Roman" w:hint="eastAsia"/>
          <w:szCs w:val="24"/>
        </w:rPr>
        <w:t>.</w:t>
      </w:r>
      <w:r>
        <w:rPr>
          <w:rFonts w:ascii="宋体" w:hAnsi="宋体" w:cs="Times New Roman"/>
          <w:szCs w:val="24"/>
        </w:rPr>
        <w:t>西部与蒙古接壤</w:t>
      </w:r>
      <w:r>
        <w:rPr>
          <w:rFonts w:ascii="宋体" w:hAnsi="宋体" w:cs="Times New Roman" w:hint="eastAsia"/>
          <w:szCs w:val="24"/>
        </w:rPr>
        <w:t xml:space="preserve">    </w:t>
      </w:r>
      <w:r>
        <w:rPr>
          <w:rFonts w:ascii="宋体" w:hAnsi="宋体" w:cs="Times New Roman"/>
          <w:szCs w:val="24"/>
        </w:rPr>
        <w:t>C</w:t>
      </w:r>
      <w:r>
        <w:rPr>
          <w:rFonts w:ascii="宋体" w:hAnsi="宋体" w:cs="Times New Roman" w:hint="eastAsia"/>
          <w:szCs w:val="24"/>
        </w:rPr>
        <w:t>.</w:t>
      </w:r>
      <w:r>
        <w:rPr>
          <w:rFonts w:ascii="宋体" w:hAnsi="宋体" w:cs="Times New Roman"/>
          <w:szCs w:val="24"/>
        </w:rPr>
        <w:t>东邻西藏自治区</w:t>
      </w:r>
      <w:r>
        <w:rPr>
          <w:rFonts w:ascii="宋体" w:hAnsi="宋体" w:cs="Times New Roman" w:hint="eastAsia"/>
          <w:szCs w:val="24"/>
        </w:rPr>
        <w:t xml:space="preserve">    </w:t>
      </w:r>
      <w:r>
        <w:rPr>
          <w:rFonts w:ascii="宋体" w:hAnsi="宋体" w:cs="Times New Roman"/>
          <w:szCs w:val="24"/>
        </w:rPr>
        <w:t>D</w:t>
      </w:r>
      <w:r>
        <w:rPr>
          <w:rFonts w:ascii="宋体" w:hAnsi="宋体" w:cs="Times New Roman" w:hint="eastAsia"/>
          <w:szCs w:val="24"/>
        </w:rPr>
        <w:t>.</w:t>
      </w:r>
      <w:r>
        <w:rPr>
          <w:rFonts w:ascii="宋体" w:hAnsi="宋体" w:cs="Times New Roman"/>
          <w:szCs w:val="24"/>
        </w:rPr>
        <w:t>深居大陆内部</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14.</w:t>
      </w:r>
      <w:r>
        <w:rPr>
          <w:rFonts w:ascii="宋体" w:hAnsi="宋体" w:cs="Times New Roman"/>
          <w:szCs w:val="24"/>
        </w:rPr>
        <w:t>新疆的地形特征是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szCs w:val="24"/>
        </w:rPr>
        <w:t>三山夹两盆</w:t>
      </w:r>
      <w:r>
        <w:rPr>
          <w:rFonts w:ascii="宋体" w:hAnsi="宋体" w:cs="Times New Roman" w:hint="eastAsia"/>
          <w:szCs w:val="24"/>
        </w:rPr>
        <w:t xml:space="preserve">      </w:t>
      </w:r>
      <w:r>
        <w:rPr>
          <w:rFonts w:ascii="宋体" w:hAnsi="宋体" w:cs="Times New Roman"/>
          <w:szCs w:val="24"/>
        </w:rPr>
        <w:t>B.</w:t>
      </w:r>
      <w:r>
        <w:rPr>
          <w:rFonts w:ascii="宋体" w:hAnsi="宋体" w:cs="Times New Roman"/>
          <w:szCs w:val="24"/>
        </w:rPr>
        <w:t>平原广布</w:t>
      </w:r>
      <w:r>
        <w:rPr>
          <w:rFonts w:ascii="宋体" w:hAnsi="宋体" w:cs="Times New Roman" w:hint="eastAsia"/>
          <w:szCs w:val="24"/>
        </w:rPr>
        <w:t xml:space="preserve">      </w:t>
      </w:r>
      <w:r>
        <w:rPr>
          <w:rFonts w:ascii="宋体" w:hAnsi="宋体" w:cs="Times New Roman"/>
          <w:szCs w:val="24"/>
        </w:rPr>
        <w:t>C.</w:t>
      </w:r>
      <w:r>
        <w:rPr>
          <w:rFonts w:ascii="宋体" w:hAnsi="宋体" w:cs="Times New Roman"/>
          <w:szCs w:val="24"/>
        </w:rPr>
        <w:t>高原与盆地相间分布</w:t>
      </w:r>
      <w:r>
        <w:rPr>
          <w:rFonts w:ascii="宋体" w:hAnsi="宋体" w:cs="Times New Roman" w:hint="eastAsia"/>
          <w:szCs w:val="24"/>
        </w:rPr>
        <w:t xml:space="preserve">      </w:t>
      </w:r>
      <w:r>
        <w:rPr>
          <w:rFonts w:ascii="宋体" w:hAnsi="宋体" w:cs="Times New Roman"/>
          <w:szCs w:val="24"/>
        </w:rPr>
        <w:t>D.</w:t>
      </w:r>
      <w:r>
        <w:rPr>
          <w:rFonts w:ascii="宋体" w:hAnsi="宋体" w:cs="Times New Roman"/>
          <w:szCs w:val="24"/>
        </w:rPr>
        <w:t>山河相间</w:t>
      </w:r>
      <w:r>
        <w:rPr>
          <w:rFonts w:ascii="宋体" w:hAnsi="宋体" w:cs="Times New Roman" w:hint="eastAsia"/>
          <w:szCs w:val="24"/>
        </w:rPr>
        <w:t>，</w:t>
      </w:r>
      <w:r>
        <w:rPr>
          <w:rFonts w:ascii="宋体" w:hAnsi="宋体" w:cs="Times New Roman"/>
          <w:szCs w:val="24"/>
        </w:rPr>
        <w:t>纵列分布</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15.</w:t>
      </w:r>
      <w:r>
        <w:rPr>
          <w:rFonts w:ascii="宋体" w:hAnsi="宋体" w:cs="Times New Roman"/>
          <w:szCs w:val="24"/>
        </w:rPr>
        <w:t>新疆地区自然环境的典型特征是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szCs w:val="24"/>
        </w:rPr>
        <w:t>干旱</w:t>
      </w:r>
      <w:r>
        <w:rPr>
          <w:rFonts w:ascii="宋体" w:hAnsi="宋体" w:cs="Times New Roman" w:hint="eastAsia"/>
          <w:szCs w:val="24"/>
        </w:rPr>
        <w:t xml:space="preserve">                </w:t>
      </w:r>
      <w:r>
        <w:rPr>
          <w:rFonts w:ascii="宋体" w:hAnsi="宋体" w:cs="Times New Roman"/>
          <w:szCs w:val="24"/>
        </w:rPr>
        <w:t>B.</w:t>
      </w:r>
      <w:r>
        <w:rPr>
          <w:rFonts w:ascii="宋体" w:hAnsi="宋体" w:cs="Times New Roman"/>
          <w:szCs w:val="24"/>
        </w:rPr>
        <w:t>冷湿</w:t>
      </w:r>
      <w:r>
        <w:rPr>
          <w:rFonts w:ascii="宋体" w:hAnsi="宋体" w:cs="Times New Roman" w:hint="eastAsia"/>
          <w:szCs w:val="24"/>
        </w:rPr>
        <w:t xml:space="preserve">                </w:t>
      </w:r>
      <w:r>
        <w:rPr>
          <w:rFonts w:ascii="宋体" w:hAnsi="宋体" w:cs="Times New Roman"/>
          <w:szCs w:val="24"/>
        </w:rPr>
        <w:t>C.</w:t>
      </w:r>
      <w:r>
        <w:rPr>
          <w:rFonts w:ascii="宋体" w:hAnsi="宋体" w:cs="Times New Roman"/>
          <w:szCs w:val="24"/>
        </w:rPr>
        <w:t>高寒</w:t>
      </w:r>
      <w:r>
        <w:rPr>
          <w:rFonts w:ascii="宋体" w:hAnsi="宋体" w:cs="Times New Roman" w:hint="eastAsia"/>
          <w:szCs w:val="24"/>
        </w:rPr>
        <w:t xml:space="preserve">                </w:t>
      </w:r>
      <w:r>
        <w:rPr>
          <w:rFonts w:ascii="宋体" w:hAnsi="宋体" w:cs="Times New Roman"/>
          <w:szCs w:val="24"/>
        </w:rPr>
        <w:t>D.</w:t>
      </w:r>
      <w:r>
        <w:rPr>
          <w:rFonts w:ascii="宋体" w:hAnsi="宋体" w:cs="Times New Roman"/>
          <w:szCs w:val="24"/>
        </w:rPr>
        <w:t>湿热</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16.</w:t>
      </w:r>
      <w:r>
        <w:rPr>
          <w:rFonts w:ascii="宋体" w:hAnsi="宋体" w:cs="Times New Roman"/>
          <w:szCs w:val="24"/>
        </w:rPr>
        <w:t>关于塔里木盆地的叙述</w:t>
      </w:r>
      <w:r>
        <w:rPr>
          <w:rFonts w:ascii="宋体" w:hAnsi="宋体" w:cs="Times New Roman" w:hint="eastAsia"/>
          <w:szCs w:val="24"/>
        </w:rPr>
        <w:t>，</w:t>
      </w:r>
      <w:r>
        <w:rPr>
          <w:rFonts w:ascii="宋体" w:hAnsi="宋体" w:cs="Times New Roman"/>
          <w:szCs w:val="24"/>
        </w:rPr>
        <w:t>正确的是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szCs w:val="24"/>
        </w:rPr>
        <w:t>沙漠分布在盆地边缘</w:t>
      </w:r>
      <w:r>
        <w:rPr>
          <w:rFonts w:ascii="宋体" w:hAnsi="宋体" w:cs="Times New Roman" w:hint="eastAsia"/>
          <w:szCs w:val="24"/>
        </w:rPr>
        <w:t xml:space="preserve">   </w:t>
      </w:r>
      <w:r>
        <w:rPr>
          <w:rFonts w:ascii="宋体" w:hAnsi="宋体" w:cs="Times New Roman"/>
          <w:szCs w:val="24"/>
        </w:rPr>
        <w:t>B.</w:t>
      </w:r>
      <w:r>
        <w:rPr>
          <w:rFonts w:ascii="宋体" w:hAnsi="宋体" w:cs="Times New Roman"/>
          <w:szCs w:val="24"/>
        </w:rPr>
        <w:t>有丰富油气资源</w:t>
      </w:r>
      <w:r>
        <w:rPr>
          <w:rFonts w:ascii="宋体" w:hAnsi="宋体" w:cs="Times New Roman" w:hint="eastAsia"/>
          <w:szCs w:val="24"/>
        </w:rPr>
        <w:t xml:space="preserve">   </w:t>
      </w:r>
      <w:r>
        <w:rPr>
          <w:rFonts w:ascii="宋体" w:hAnsi="宋体" w:cs="Times New Roman"/>
          <w:szCs w:val="24"/>
        </w:rPr>
        <w:t>C.</w:t>
      </w:r>
      <w:r>
        <w:rPr>
          <w:rFonts w:ascii="宋体" w:hAnsi="宋体" w:cs="Times New Roman"/>
          <w:szCs w:val="24"/>
        </w:rPr>
        <w:t>绿洲分布在盆地内部</w:t>
      </w:r>
      <w:r>
        <w:rPr>
          <w:rFonts w:ascii="宋体" w:hAnsi="宋体" w:cs="Times New Roman" w:hint="eastAsia"/>
          <w:szCs w:val="24"/>
        </w:rPr>
        <w:t xml:space="preserve">   </w:t>
      </w:r>
      <w:r>
        <w:rPr>
          <w:rFonts w:ascii="宋体" w:hAnsi="宋体" w:cs="Times New Roman"/>
          <w:szCs w:val="24"/>
        </w:rPr>
        <w:t>D.</w:t>
      </w:r>
      <w:r>
        <w:rPr>
          <w:rFonts w:ascii="宋体" w:hAnsi="宋体" w:cs="Times New Roman"/>
          <w:szCs w:val="24"/>
        </w:rPr>
        <w:t>没有城镇分布</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17.</w:t>
      </w:r>
      <w:r>
        <w:rPr>
          <w:rFonts w:ascii="宋体" w:hAnsi="宋体" w:cs="Times New Roman" w:hint="eastAsia"/>
          <w:szCs w:val="24"/>
        </w:rPr>
        <w:t>关于</w:t>
      </w:r>
      <w:r>
        <w:rPr>
          <w:rFonts w:ascii="宋体" w:hAnsi="宋体" w:cs="Times New Roman"/>
          <w:szCs w:val="24"/>
        </w:rPr>
        <w:t>塔里木河</w:t>
      </w:r>
      <w:r>
        <w:rPr>
          <w:rFonts w:ascii="宋体" w:hAnsi="宋体" w:cs="Times New Roman" w:hint="eastAsia"/>
          <w:szCs w:val="24"/>
        </w:rPr>
        <w:t>的叙述，正确的是</w:t>
      </w:r>
      <w:r>
        <w:rPr>
          <w:rFonts w:ascii="宋体" w:hAnsi="宋体"/>
        </w:rPr>
        <w:t>（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szCs w:val="24"/>
        </w:rPr>
        <w:t>流经准噶尔盆地</w:t>
      </w:r>
      <w:r>
        <w:rPr>
          <w:rFonts w:ascii="宋体" w:hAnsi="宋体" w:cs="Times New Roman" w:hint="eastAsia"/>
          <w:szCs w:val="24"/>
        </w:rPr>
        <w:t xml:space="preserve">    B.</w:t>
      </w:r>
      <w:r>
        <w:rPr>
          <w:rFonts w:ascii="宋体" w:hAnsi="宋体" w:cs="Times New Roman"/>
          <w:szCs w:val="24"/>
        </w:rPr>
        <w:t>是内流河</w:t>
      </w:r>
      <w:r>
        <w:rPr>
          <w:rFonts w:ascii="宋体" w:hAnsi="宋体" w:cs="Times New Roman" w:hint="eastAsia"/>
          <w:szCs w:val="24"/>
        </w:rPr>
        <w:t xml:space="preserve">    C.</w:t>
      </w:r>
      <w:r>
        <w:rPr>
          <w:rFonts w:ascii="宋体" w:hAnsi="宋体" w:cs="Times New Roman"/>
          <w:szCs w:val="24"/>
        </w:rPr>
        <w:t>水源来自</w:t>
      </w:r>
      <w:r>
        <w:rPr>
          <w:rFonts w:ascii="宋体" w:hAnsi="宋体" w:cs="Times New Roman" w:hint="eastAsia"/>
          <w:szCs w:val="24"/>
        </w:rPr>
        <w:t>于</w:t>
      </w:r>
      <w:r>
        <w:rPr>
          <w:rFonts w:ascii="宋体" w:hAnsi="宋体" w:cs="Times New Roman"/>
          <w:szCs w:val="24"/>
        </w:rPr>
        <w:t>降水</w:t>
      </w:r>
      <w:r>
        <w:rPr>
          <w:rFonts w:ascii="宋体" w:hAnsi="宋体" w:cs="Times New Roman" w:hint="eastAsia"/>
          <w:szCs w:val="24"/>
        </w:rPr>
        <w:t xml:space="preserve">    D.</w:t>
      </w:r>
      <w:r>
        <w:rPr>
          <w:rFonts w:ascii="宋体" w:hAnsi="宋体" w:cs="Times New Roman"/>
          <w:szCs w:val="24"/>
        </w:rPr>
        <w:t>水量</w:t>
      </w:r>
      <w:r>
        <w:rPr>
          <w:rFonts w:ascii="宋体" w:hAnsi="宋体" w:cs="Times New Roman" w:hint="eastAsia"/>
          <w:szCs w:val="24"/>
        </w:rPr>
        <w:t>丰沛</w:t>
      </w:r>
    </w:p>
    <w:p w:rsidR="000F7AD7" w:rsidRDefault="00F84DEC">
      <w:pPr>
        <w:pStyle w:val="Normal1"/>
        <w:spacing w:line="360" w:lineRule="auto"/>
        <w:textAlignment w:val="center"/>
      </w:pPr>
      <w:r>
        <w:rPr>
          <w:rFonts w:hint="eastAsia"/>
        </w:rPr>
        <w:t>（</w:t>
      </w:r>
      <w:r>
        <w:rPr>
          <w:rFonts w:hint="eastAsia"/>
        </w:rPr>
        <w:t>2016</w:t>
      </w:r>
      <w:r>
        <w:rPr>
          <w:rFonts w:hint="eastAsia"/>
        </w:rPr>
        <w:t>•石家庄）</w:t>
      </w:r>
      <w:r>
        <w:t>读贵州某山地景观素描图，回答</w:t>
      </w:r>
      <w:r>
        <w:rPr>
          <w:rFonts w:hint="eastAsia"/>
        </w:rPr>
        <w:t>18-20</w:t>
      </w:r>
      <w:r>
        <w:t>题</w:t>
      </w:r>
      <w:r>
        <w:rPr>
          <w:rFonts w:hint="eastAsia"/>
        </w:rPr>
        <w:t>。</w:t>
      </w:r>
    </w:p>
    <w:p w:rsidR="000F7AD7" w:rsidRDefault="00F84DEC">
      <w:pPr>
        <w:pStyle w:val="Normal1"/>
        <w:spacing w:line="360" w:lineRule="auto"/>
        <w:jc w:val="center"/>
        <w:textAlignment w:val="center"/>
        <w:rPr>
          <w:color w:val="000000"/>
        </w:rPr>
      </w:pPr>
      <w:r>
        <w:rPr>
          <w:noProof/>
          <w:color w:val="000000"/>
        </w:rPr>
        <w:drawing>
          <wp:inline distT="0" distB="0" distL="0" distR="0">
            <wp:extent cx="2935605" cy="1073150"/>
            <wp:effectExtent l="0" t="0" r="17145" b="12700"/>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45"/>
                    <pic:cNvPicPr>
                      <a:picLocks noChangeAspect="1" noChangeArrowheads="1"/>
                    </pic:cNvPicPr>
                  </pic:nvPicPr>
                  <pic:blipFill>
                    <a:blip r:embed="rId641">
                      <a:lum contrast="20000"/>
                      <a:extLst>
                        <a:ext uri="{28A0092B-C50C-407E-A947-70E740481C1C}">
                          <a14:useLocalDpi xmlns:a14="http://schemas.microsoft.com/office/drawing/2010/main" val="0"/>
                        </a:ext>
                      </a:extLst>
                    </a:blip>
                    <a:srcRect/>
                    <a:stretch>
                      <a:fillRect/>
                    </a:stretch>
                  </pic:blipFill>
                  <pic:spPr>
                    <a:xfrm>
                      <a:off x="0" y="0"/>
                      <a:ext cx="2935605" cy="1073150"/>
                    </a:xfrm>
                    <a:prstGeom prst="rect">
                      <a:avLst/>
                    </a:prstGeom>
                    <a:noFill/>
                    <a:ln>
                      <a:noFill/>
                    </a:ln>
                  </pic:spPr>
                </pic:pic>
              </a:graphicData>
            </a:graphic>
          </wp:inline>
        </w:drawing>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18.</w:t>
      </w:r>
      <w:r>
        <w:rPr>
          <w:rFonts w:ascii="宋体" w:hAnsi="宋体" w:cs="Times New Roman"/>
          <w:szCs w:val="24"/>
        </w:rPr>
        <w:t>图示村寨位于海拔较高的山坡，最主要的原因是（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hint="eastAsia"/>
          <w:szCs w:val="24"/>
        </w:rPr>
        <w:t>.</w:t>
      </w:r>
      <w:r>
        <w:rPr>
          <w:rFonts w:ascii="宋体" w:hAnsi="宋体" w:cs="Times New Roman"/>
          <w:szCs w:val="24"/>
        </w:rPr>
        <w:t>气候凉爽，且免受洪水威胁</w:t>
      </w:r>
      <w:r>
        <w:rPr>
          <w:rFonts w:ascii="宋体" w:hAnsi="宋体" w:cs="Times New Roman"/>
          <w:szCs w:val="24"/>
        </w:rPr>
        <w:tab/>
      </w:r>
      <w:r>
        <w:rPr>
          <w:rFonts w:ascii="宋体" w:hAnsi="宋体" w:cs="Times New Roman" w:hint="eastAsia"/>
          <w:szCs w:val="24"/>
        </w:rPr>
        <w:t xml:space="preserve">            </w:t>
      </w:r>
      <w:r>
        <w:rPr>
          <w:rFonts w:ascii="宋体" w:hAnsi="宋体" w:cs="Times New Roman"/>
          <w:szCs w:val="24"/>
        </w:rPr>
        <w:t>B</w:t>
      </w:r>
      <w:r>
        <w:rPr>
          <w:rFonts w:ascii="宋体" w:hAnsi="宋体" w:cs="Times New Roman" w:hint="eastAsia"/>
          <w:szCs w:val="24"/>
        </w:rPr>
        <w:t>.</w:t>
      </w:r>
      <w:r>
        <w:rPr>
          <w:rFonts w:ascii="宋体" w:hAnsi="宋体" w:cs="Times New Roman"/>
          <w:szCs w:val="24"/>
        </w:rPr>
        <w:t>降水较多，取水方便</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C</w:t>
      </w:r>
      <w:r>
        <w:rPr>
          <w:rFonts w:ascii="宋体" w:hAnsi="宋体" w:cs="Times New Roman" w:hint="eastAsia"/>
          <w:szCs w:val="24"/>
        </w:rPr>
        <w:t>.</w:t>
      </w:r>
      <w:r>
        <w:rPr>
          <w:rFonts w:ascii="宋体" w:hAnsi="宋体" w:cs="Times New Roman"/>
          <w:szCs w:val="24"/>
        </w:rPr>
        <w:t>靠近梯田，生产</w:t>
      </w:r>
      <w:proofErr w:type="gramStart"/>
      <w:r>
        <w:rPr>
          <w:rFonts w:ascii="宋体" w:hAnsi="宋体" w:cs="Times New Roman"/>
          <w:szCs w:val="24"/>
        </w:rPr>
        <w:t>方便</w:t>
      </w:r>
      <w:r>
        <w:rPr>
          <w:rFonts w:ascii="宋体" w:hAnsi="宋体" w:cs="Times New Roman"/>
          <w:szCs w:val="24"/>
        </w:rPr>
        <w:tab/>
      </w:r>
      <w:proofErr w:type="gramEnd"/>
      <w:r>
        <w:rPr>
          <w:rFonts w:ascii="宋体" w:hAnsi="宋体" w:cs="Times New Roman" w:hint="eastAsia"/>
          <w:szCs w:val="24"/>
        </w:rPr>
        <w:t xml:space="preserve">                </w:t>
      </w:r>
      <w:r>
        <w:rPr>
          <w:rFonts w:ascii="宋体" w:hAnsi="宋体" w:cs="Times New Roman"/>
          <w:szCs w:val="24"/>
        </w:rPr>
        <w:t>D</w:t>
      </w:r>
      <w:r>
        <w:rPr>
          <w:rFonts w:ascii="宋体" w:hAnsi="宋体" w:cs="Times New Roman" w:hint="eastAsia"/>
          <w:szCs w:val="24"/>
        </w:rPr>
        <w:t>.</w:t>
      </w:r>
      <w:r>
        <w:rPr>
          <w:rFonts w:ascii="宋体" w:hAnsi="宋体" w:cs="Times New Roman"/>
          <w:szCs w:val="24"/>
        </w:rPr>
        <w:t>免受战乱和盗贼侵扰</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lastRenderedPageBreak/>
        <w:t>19.</w:t>
      </w:r>
      <w:r>
        <w:rPr>
          <w:rFonts w:ascii="宋体" w:hAnsi="宋体" w:cs="Times New Roman"/>
          <w:szCs w:val="24"/>
        </w:rPr>
        <w:t>该地梯田（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hint="eastAsia"/>
          <w:szCs w:val="24"/>
        </w:rPr>
        <w:t>.</w:t>
      </w:r>
      <w:r>
        <w:rPr>
          <w:rFonts w:ascii="宋体" w:hAnsi="宋体" w:cs="Times New Roman"/>
          <w:szCs w:val="24"/>
        </w:rPr>
        <w:t>主要种植玉米和小麦</w:t>
      </w:r>
      <w:r>
        <w:rPr>
          <w:rFonts w:ascii="宋体" w:hAnsi="宋体" w:cs="Times New Roman" w:hint="eastAsia"/>
          <w:szCs w:val="24"/>
        </w:rPr>
        <w:t xml:space="preserve">    </w:t>
      </w:r>
      <w:r>
        <w:rPr>
          <w:rFonts w:ascii="宋体" w:hAnsi="宋体" w:cs="Times New Roman"/>
          <w:szCs w:val="24"/>
        </w:rPr>
        <w:t>B</w:t>
      </w:r>
      <w:r>
        <w:rPr>
          <w:rFonts w:ascii="宋体" w:hAnsi="宋体" w:cs="Times New Roman" w:hint="eastAsia"/>
          <w:szCs w:val="24"/>
        </w:rPr>
        <w:t>.</w:t>
      </w:r>
      <w:r>
        <w:rPr>
          <w:rFonts w:ascii="宋体" w:hAnsi="宋体" w:cs="Times New Roman"/>
          <w:szCs w:val="24"/>
        </w:rPr>
        <w:t>位于山地的北坡</w:t>
      </w:r>
      <w:r>
        <w:rPr>
          <w:rFonts w:ascii="宋体" w:hAnsi="宋体" w:cs="Times New Roman" w:hint="eastAsia"/>
          <w:szCs w:val="24"/>
        </w:rPr>
        <w:t xml:space="preserve">    </w:t>
      </w:r>
      <w:r>
        <w:rPr>
          <w:rFonts w:ascii="宋体" w:hAnsi="宋体" w:cs="Times New Roman"/>
          <w:szCs w:val="24"/>
        </w:rPr>
        <w:t>C</w:t>
      </w:r>
      <w:r>
        <w:rPr>
          <w:rFonts w:ascii="宋体" w:hAnsi="宋体" w:cs="Times New Roman" w:hint="eastAsia"/>
          <w:szCs w:val="24"/>
        </w:rPr>
        <w:t>.</w:t>
      </w:r>
      <w:r>
        <w:rPr>
          <w:rFonts w:ascii="宋体" w:hAnsi="宋体" w:cs="Times New Roman"/>
          <w:szCs w:val="24"/>
        </w:rPr>
        <w:t>主要种植水稻</w:t>
      </w:r>
      <w:r>
        <w:rPr>
          <w:rFonts w:ascii="宋体" w:hAnsi="宋体" w:cs="Times New Roman" w:hint="eastAsia"/>
          <w:szCs w:val="24"/>
        </w:rPr>
        <w:t xml:space="preserve">    </w:t>
      </w:r>
      <w:r>
        <w:rPr>
          <w:rFonts w:ascii="宋体" w:hAnsi="宋体" w:cs="Times New Roman"/>
          <w:szCs w:val="24"/>
        </w:rPr>
        <w:t>D</w:t>
      </w:r>
      <w:r>
        <w:rPr>
          <w:rFonts w:ascii="宋体" w:hAnsi="宋体" w:cs="Times New Roman" w:hint="eastAsia"/>
          <w:szCs w:val="24"/>
        </w:rPr>
        <w:t>.</w:t>
      </w:r>
      <w:r>
        <w:rPr>
          <w:rFonts w:ascii="宋体" w:hAnsi="宋体" w:cs="Times New Roman"/>
          <w:szCs w:val="24"/>
        </w:rPr>
        <w:t>机械化生产方便</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hint="eastAsia"/>
          <w:szCs w:val="24"/>
        </w:rPr>
        <w:t>20.</w:t>
      </w:r>
      <w:r>
        <w:rPr>
          <w:rFonts w:ascii="宋体" w:hAnsi="宋体" w:cs="Times New Roman"/>
          <w:szCs w:val="24"/>
        </w:rPr>
        <w:t>若山上森林被大面积砍伐，带来的影响有（　　）</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①</w:t>
      </w:r>
      <w:r>
        <w:rPr>
          <w:rFonts w:ascii="宋体" w:hAnsi="宋体" w:cs="Times New Roman"/>
          <w:szCs w:val="24"/>
        </w:rPr>
        <w:t>造成水土流失</w:t>
      </w:r>
      <w:r>
        <w:rPr>
          <w:rFonts w:ascii="宋体" w:hAnsi="宋体" w:cs="Times New Roman"/>
          <w:szCs w:val="24"/>
        </w:rPr>
        <w:t xml:space="preserve"> </w:t>
      </w:r>
      <w:r>
        <w:rPr>
          <w:rFonts w:ascii="宋体" w:hAnsi="宋体" w:cs="Times New Roman" w:hint="eastAsia"/>
          <w:szCs w:val="24"/>
        </w:rPr>
        <w:t xml:space="preserve">    </w:t>
      </w:r>
      <w:r>
        <w:rPr>
          <w:rFonts w:ascii="宋体" w:hAnsi="宋体" w:cs="Times New Roman"/>
          <w:szCs w:val="24"/>
        </w:rPr>
        <w:t>②</w:t>
      </w:r>
      <w:r>
        <w:rPr>
          <w:rFonts w:ascii="宋体" w:hAnsi="宋体" w:cs="Times New Roman"/>
          <w:szCs w:val="24"/>
        </w:rPr>
        <w:t>引发滑坡、泥石流等地质灾害</w:t>
      </w:r>
      <w:r>
        <w:rPr>
          <w:rFonts w:ascii="宋体" w:hAnsi="宋体" w:cs="Times New Roman" w:hint="eastAsia"/>
          <w:szCs w:val="24"/>
        </w:rPr>
        <w:t xml:space="preserve">    </w:t>
      </w:r>
      <w:r>
        <w:rPr>
          <w:rFonts w:ascii="宋体" w:hAnsi="宋体" w:cs="Times New Roman"/>
          <w:szCs w:val="24"/>
        </w:rPr>
        <w:t xml:space="preserve"> ③</w:t>
      </w:r>
      <w:r>
        <w:rPr>
          <w:rFonts w:ascii="宋体" w:hAnsi="宋体" w:cs="Times New Roman"/>
          <w:szCs w:val="24"/>
        </w:rPr>
        <w:t>引发冰雹等灾害性天气</w:t>
      </w:r>
      <w:r>
        <w:rPr>
          <w:rFonts w:ascii="宋体" w:hAnsi="宋体" w:cs="Times New Roman" w:hint="eastAsia"/>
          <w:szCs w:val="24"/>
        </w:rPr>
        <w:t xml:space="preserve">    </w:t>
      </w:r>
      <w:r>
        <w:rPr>
          <w:rFonts w:ascii="宋体" w:hAnsi="宋体" w:cs="Times New Roman"/>
          <w:szCs w:val="24"/>
        </w:rPr>
        <w:t xml:space="preserve"> ④</w:t>
      </w:r>
      <w:r>
        <w:rPr>
          <w:rFonts w:ascii="宋体" w:hAnsi="宋体" w:cs="Times New Roman"/>
          <w:szCs w:val="24"/>
        </w:rPr>
        <w:t>河流含沙量增大</w:t>
      </w:r>
      <w:r>
        <w:rPr>
          <w:rFonts w:ascii="宋体" w:hAnsi="宋体" w:cs="Times New Roman" w:hint="eastAsia"/>
          <w:szCs w:val="24"/>
        </w:rPr>
        <w:t xml:space="preserve">  </w:t>
      </w:r>
      <w:r>
        <w:rPr>
          <w:rFonts w:ascii="宋体" w:hAnsi="宋体" w:cs="Times New Roman"/>
          <w:szCs w:val="24"/>
        </w:rPr>
        <w:t xml:space="preserve"> ⑤</w:t>
      </w:r>
      <w:r>
        <w:rPr>
          <w:rFonts w:ascii="宋体" w:hAnsi="宋体" w:cs="Times New Roman"/>
          <w:szCs w:val="24"/>
        </w:rPr>
        <w:t>诱发地震．</w:t>
      </w:r>
    </w:p>
    <w:p w:rsidR="000F7AD7" w:rsidRDefault="00F84DEC">
      <w:pPr>
        <w:pStyle w:val="Normal1"/>
        <w:spacing w:line="360" w:lineRule="auto"/>
        <w:jc w:val="left"/>
        <w:textAlignment w:val="center"/>
        <w:rPr>
          <w:rFonts w:ascii="宋体" w:hAnsi="宋体" w:cs="Times New Roman"/>
          <w:szCs w:val="24"/>
        </w:rPr>
      </w:pPr>
      <w:r>
        <w:rPr>
          <w:rFonts w:ascii="宋体" w:hAnsi="宋体" w:cs="Times New Roman"/>
          <w:szCs w:val="24"/>
        </w:rPr>
        <w:t>A</w:t>
      </w:r>
      <w:r>
        <w:rPr>
          <w:rFonts w:ascii="宋体" w:hAnsi="宋体" w:cs="Times New Roman" w:hint="eastAsia"/>
          <w:szCs w:val="24"/>
        </w:rPr>
        <w:t>.</w:t>
      </w:r>
      <w:r>
        <w:rPr>
          <w:rFonts w:ascii="宋体" w:hAnsi="宋体" w:cs="Times New Roman"/>
          <w:szCs w:val="24"/>
        </w:rPr>
        <w:t>①②⑤</w:t>
      </w:r>
      <w:r>
        <w:rPr>
          <w:rFonts w:ascii="宋体" w:hAnsi="宋体" w:cs="Times New Roman" w:hint="eastAsia"/>
          <w:szCs w:val="24"/>
        </w:rPr>
        <w:t xml:space="preserve">              </w:t>
      </w:r>
      <w:r>
        <w:rPr>
          <w:rFonts w:ascii="宋体" w:hAnsi="宋体" w:cs="Times New Roman"/>
          <w:szCs w:val="24"/>
        </w:rPr>
        <w:t>B</w:t>
      </w:r>
      <w:r>
        <w:rPr>
          <w:rFonts w:ascii="宋体" w:hAnsi="宋体" w:cs="Times New Roman" w:hint="eastAsia"/>
          <w:szCs w:val="24"/>
        </w:rPr>
        <w:t>.</w:t>
      </w:r>
      <w:r>
        <w:rPr>
          <w:rFonts w:ascii="宋体" w:hAnsi="宋体" w:cs="Times New Roman"/>
          <w:szCs w:val="24"/>
        </w:rPr>
        <w:t>①②④</w:t>
      </w:r>
      <w:r>
        <w:rPr>
          <w:rFonts w:ascii="宋体" w:hAnsi="宋体" w:cs="Times New Roman" w:hint="eastAsia"/>
          <w:szCs w:val="24"/>
        </w:rPr>
        <w:t xml:space="preserve">              </w:t>
      </w:r>
      <w:r>
        <w:rPr>
          <w:rFonts w:ascii="宋体" w:hAnsi="宋体" w:cs="Times New Roman"/>
          <w:szCs w:val="24"/>
        </w:rPr>
        <w:t>C</w:t>
      </w:r>
      <w:r>
        <w:rPr>
          <w:rFonts w:ascii="宋体" w:hAnsi="宋体" w:cs="Times New Roman" w:hint="eastAsia"/>
          <w:szCs w:val="24"/>
        </w:rPr>
        <w:t>.</w:t>
      </w:r>
      <w:r>
        <w:rPr>
          <w:rFonts w:ascii="宋体" w:hAnsi="宋体" w:cs="Times New Roman"/>
          <w:szCs w:val="24"/>
        </w:rPr>
        <w:t>②③④</w:t>
      </w:r>
      <w:r>
        <w:rPr>
          <w:rFonts w:ascii="宋体" w:hAnsi="宋体" w:cs="Times New Roman" w:hint="eastAsia"/>
          <w:szCs w:val="24"/>
        </w:rPr>
        <w:t xml:space="preserve">              </w:t>
      </w:r>
      <w:r>
        <w:rPr>
          <w:rFonts w:ascii="宋体" w:hAnsi="宋体" w:cs="Times New Roman"/>
          <w:szCs w:val="24"/>
        </w:rPr>
        <w:t>D</w:t>
      </w:r>
      <w:r>
        <w:rPr>
          <w:rFonts w:ascii="宋体" w:hAnsi="宋体" w:cs="Times New Roman" w:hint="eastAsia"/>
          <w:szCs w:val="24"/>
        </w:rPr>
        <w:t>.</w:t>
      </w:r>
      <w:r>
        <w:rPr>
          <w:rFonts w:ascii="宋体" w:hAnsi="宋体" w:cs="Times New Roman"/>
          <w:szCs w:val="24"/>
        </w:rPr>
        <w:t>③④⑤</w:t>
      </w:r>
    </w:p>
    <w:p w:rsidR="000F7AD7" w:rsidRDefault="00F84DEC">
      <w:pPr>
        <w:pStyle w:val="a8"/>
        <w:shd w:val="clear" w:color="auto" w:fill="FFFFFF"/>
        <w:spacing w:beforeAutospacing="0" w:afterAutospacing="0" w:line="373" w:lineRule="atLeast"/>
        <w:rPr>
          <w:kern w:val="2"/>
          <w:sz w:val="21"/>
        </w:rPr>
      </w:pPr>
      <w:r>
        <w:rPr>
          <w:rFonts w:hint="eastAsia"/>
          <w:kern w:val="2"/>
          <w:sz w:val="21"/>
        </w:rPr>
        <w:t>读“塔里木河流域”和“长江三角洲”的区域图，回答</w:t>
      </w:r>
      <w:r>
        <w:rPr>
          <w:rFonts w:hint="eastAsia"/>
          <w:kern w:val="2"/>
          <w:sz w:val="21"/>
        </w:rPr>
        <w:t>21-23</w:t>
      </w:r>
      <w:r>
        <w:rPr>
          <w:rFonts w:hint="eastAsia"/>
          <w:kern w:val="2"/>
          <w:sz w:val="21"/>
        </w:rPr>
        <w:t>题。</w:t>
      </w:r>
    </w:p>
    <w:p w:rsidR="000F7AD7" w:rsidRDefault="00F84DEC">
      <w:pPr>
        <w:pStyle w:val="a8"/>
        <w:shd w:val="clear" w:color="auto" w:fill="FFFFFF"/>
        <w:spacing w:beforeAutospacing="0" w:afterAutospacing="0" w:line="373" w:lineRule="atLeast"/>
        <w:jc w:val="center"/>
        <w:rPr>
          <w:kern w:val="2"/>
          <w:sz w:val="21"/>
        </w:rPr>
      </w:pPr>
      <w:r>
        <w:rPr>
          <w:kern w:val="2"/>
          <w:sz w:val="21"/>
        </w:rPr>
        <w:fldChar w:fldCharType="begin"/>
      </w:r>
      <w:r>
        <w:rPr>
          <w:kern w:val="2"/>
          <w:sz w:val="21"/>
        </w:rPr>
        <w:instrText xml:space="preserve"> INCLUDEPICTURE "http://img.zuoyebang.cc/zyb_63fb066edde5f075154ae72e36a54e0e.jpg" \* MERGEFORMATINET </w:instrText>
      </w:r>
      <w:r>
        <w:rPr>
          <w:kern w:val="2"/>
          <w:sz w:val="21"/>
        </w:rPr>
        <w:fldChar w:fldCharType="separate"/>
      </w:r>
      <w:r>
        <w:rPr>
          <w:noProof/>
          <w:kern w:val="2"/>
          <w:sz w:val="21"/>
        </w:rPr>
        <w:drawing>
          <wp:inline distT="0" distB="0" distL="114300" distR="114300">
            <wp:extent cx="3486150" cy="1485900"/>
            <wp:effectExtent l="0" t="0" r="0" b="0"/>
            <wp:docPr id="1098" name="图片 5" descr="作业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5" descr="作业帮"/>
                    <pic:cNvPicPr>
                      <a:picLocks noChangeAspect="1"/>
                    </pic:cNvPicPr>
                  </pic:nvPicPr>
                  <pic:blipFill>
                    <a:blip r:embed="rId642" r:link="rId643"/>
                    <a:stretch>
                      <a:fillRect/>
                    </a:stretch>
                  </pic:blipFill>
                  <pic:spPr>
                    <a:xfrm>
                      <a:off x="0" y="0"/>
                      <a:ext cx="3486150" cy="1485900"/>
                    </a:xfrm>
                    <a:prstGeom prst="rect">
                      <a:avLst/>
                    </a:prstGeom>
                    <a:noFill/>
                    <a:ln w="9525">
                      <a:noFill/>
                    </a:ln>
                  </pic:spPr>
                </pic:pic>
              </a:graphicData>
            </a:graphic>
          </wp:inline>
        </w:drawing>
      </w:r>
      <w:r>
        <w:rPr>
          <w:kern w:val="2"/>
          <w:sz w:val="21"/>
        </w:rPr>
        <w:fldChar w:fldCharType="end"/>
      </w:r>
    </w:p>
    <w:p w:rsidR="000F7AD7" w:rsidRDefault="00F84DEC">
      <w:pPr>
        <w:pStyle w:val="a8"/>
        <w:shd w:val="clear" w:color="auto" w:fill="FFFFFF"/>
        <w:spacing w:beforeAutospacing="0" w:afterAutospacing="0" w:line="373" w:lineRule="atLeast"/>
        <w:jc w:val="both"/>
        <w:rPr>
          <w:kern w:val="2"/>
          <w:sz w:val="21"/>
        </w:rPr>
      </w:pPr>
      <w:r>
        <w:rPr>
          <w:rFonts w:hint="eastAsia"/>
          <w:kern w:val="2"/>
          <w:sz w:val="21"/>
        </w:rPr>
        <w:t>21.</w:t>
      </w:r>
      <w:r>
        <w:rPr>
          <w:rFonts w:hint="eastAsia"/>
          <w:kern w:val="2"/>
          <w:sz w:val="21"/>
        </w:rPr>
        <w:t>长江三角洲地区因其地势低平，河网密布，湖泊星罗的特点，是著名的（　　）</w:t>
      </w:r>
    </w:p>
    <w:p w:rsidR="000F7AD7" w:rsidRDefault="00F84DEC">
      <w:pPr>
        <w:pStyle w:val="a8"/>
        <w:shd w:val="clear" w:color="auto" w:fill="FFFFFF"/>
        <w:spacing w:beforeAutospacing="0" w:afterAutospacing="0" w:line="373" w:lineRule="atLeast"/>
        <w:rPr>
          <w:kern w:val="2"/>
          <w:sz w:val="21"/>
        </w:rPr>
      </w:pPr>
      <w:r>
        <w:rPr>
          <w:rFonts w:hint="eastAsia"/>
          <w:kern w:val="2"/>
          <w:sz w:val="21"/>
        </w:rPr>
        <w:t>A.</w:t>
      </w:r>
      <w:r>
        <w:rPr>
          <w:rFonts w:hint="eastAsia"/>
          <w:kern w:val="2"/>
          <w:sz w:val="21"/>
        </w:rPr>
        <w:t>水能宝库</w:t>
      </w:r>
      <w:r>
        <w:rPr>
          <w:rFonts w:hint="eastAsia"/>
          <w:kern w:val="2"/>
          <w:sz w:val="21"/>
        </w:rPr>
        <w:t xml:space="preserve">        B.</w:t>
      </w:r>
      <w:r>
        <w:rPr>
          <w:rFonts w:hint="eastAsia"/>
          <w:kern w:val="2"/>
          <w:sz w:val="21"/>
        </w:rPr>
        <w:t>黄金水道</w:t>
      </w:r>
      <w:r>
        <w:rPr>
          <w:rFonts w:hint="eastAsia"/>
          <w:kern w:val="2"/>
          <w:sz w:val="21"/>
        </w:rPr>
        <w:t xml:space="preserve">        C.</w:t>
      </w:r>
      <w:r>
        <w:rPr>
          <w:rFonts w:hint="eastAsia"/>
          <w:kern w:val="2"/>
          <w:sz w:val="21"/>
        </w:rPr>
        <w:t>鱼米之乡</w:t>
      </w:r>
      <w:r>
        <w:rPr>
          <w:rFonts w:hint="eastAsia"/>
          <w:kern w:val="2"/>
          <w:sz w:val="21"/>
        </w:rPr>
        <w:t xml:space="preserve">        D.</w:t>
      </w:r>
      <w:r>
        <w:rPr>
          <w:rFonts w:hint="eastAsia"/>
          <w:kern w:val="2"/>
          <w:sz w:val="21"/>
        </w:rPr>
        <w:t>海上米仓</w:t>
      </w:r>
    </w:p>
    <w:p w:rsidR="000F7AD7" w:rsidRDefault="00F84DEC">
      <w:pPr>
        <w:pStyle w:val="a8"/>
        <w:shd w:val="clear" w:color="auto" w:fill="FFFFFF"/>
        <w:spacing w:beforeAutospacing="0" w:afterAutospacing="0" w:line="373" w:lineRule="atLeast"/>
        <w:rPr>
          <w:kern w:val="2"/>
          <w:sz w:val="21"/>
        </w:rPr>
      </w:pPr>
      <w:r>
        <w:rPr>
          <w:rFonts w:hint="eastAsia"/>
          <w:kern w:val="2"/>
          <w:sz w:val="21"/>
        </w:rPr>
        <w:t>22.</w:t>
      </w:r>
      <w:r>
        <w:rPr>
          <w:rFonts w:hint="eastAsia"/>
          <w:kern w:val="2"/>
          <w:sz w:val="21"/>
        </w:rPr>
        <w:t>沟通这两个区域的大型工程是（　　）</w:t>
      </w:r>
    </w:p>
    <w:p w:rsidR="000F7AD7" w:rsidRDefault="00F84DEC">
      <w:pPr>
        <w:pStyle w:val="a8"/>
        <w:shd w:val="clear" w:color="auto" w:fill="FFFFFF"/>
        <w:spacing w:beforeAutospacing="0" w:afterAutospacing="0" w:line="373" w:lineRule="atLeast"/>
        <w:rPr>
          <w:kern w:val="2"/>
          <w:sz w:val="21"/>
        </w:rPr>
      </w:pPr>
      <w:r>
        <w:rPr>
          <w:rFonts w:hint="eastAsia"/>
          <w:kern w:val="2"/>
          <w:sz w:val="21"/>
        </w:rPr>
        <w:t>A.</w:t>
      </w:r>
      <w:r>
        <w:rPr>
          <w:rFonts w:hint="eastAsia"/>
          <w:kern w:val="2"/>
          <w:sz w:val="21"/>
        </w:rPr>
        <w:t>西电东送</w:t>
      </w:r>
      <w:r>
        <w:rPr>
          <w:rFonts w:hint="eastAsia"/>
          <w:kern w:val="2"/>
          <w:sz w:val="21"/>
        </w:rPr>
        <w:t xml:space="preserve">        B.</w:t>
      </w:r>
      <w:r>
        <w:rPr>
          <w:rFonts w:hint="eastAsia"/>
          <w:kern w:val="2"/>
          <w:sz w:val="21"/>
        </w:rPr>
        <w:t>西气东输</w:t>
      </w:r>
      <w:r>
        <w:rPr>
          <w:rFonts w:hint="eastAsia"/>
          <w:kern w:val="2"/>
          <w:sz w:val="21"/>
        </w:rPr>
        <w:t xml:space="preserve">        C.</w:t>
      </w:r>
      <w:r>
        <w:rPr>
          <w:rFonts w:hint="eastAsia"/>
          <w:kern w:val="2"/>
          <w:sz w:val="21"/>
        </w:rPr>
        <w:t>南水北调</w:t>
      </w:r>
      <w:r>
        <w:rPr>
          <w:rFonts w:hint="eastAsia"/>
          <w:kern w:val="2"/>
          <w:sz w:val="21"/>
        </w:rPr>
        <w:t xml:space="preserve">        D.</w:t>
      </w:r>
      <w:r>
        <w:rPr>
          <w:rFonts w:hint="eastAsia"/>
          <w:kern w:val="2"/>
          <w:sz w:val="21"/>
        </w:rPr>
        <w:t>青藏铁路</w:t>
      </w:r>
    </w:p>
    <w:p w:rsidR="000F7AD7" w:rsidRDefault="00F84DEC">
      <w:pPr>
        <w:pStyle w:val="a8"/>
        <w:shd w:val="clear" w:color="auto" w:fill="FFFFFF"/>
        <w:spacing w:beforeAutospacing="0" w:afterAutospacing="0" w:line="373" w:lineRule="atLeast"/>
        <w:rPr>
          <w:kern w:val="2"/>
          <w:sz w:val="21"/>
        </w:rPr>
      </w:pPr>
      <w:r>
        <w:rPr>
          <w:rFonts w:hint="eastAsia"/>
          <w:kern w:val="2"/>
          <w:sz w:val="21"/>
        </w:rPr>
        <w:t>23.</w:t>
      </w:r>
      <w:r>
        <w:rPr>
          <w:rFonts w:hint="eastAsia"/>
          <w:kern w:val="2"/>
          <w:sz w:val="21"/>
        </w:rPr>
        <w:t>以上海为核心的长江三角洲城市群，城市间的联系日益密切，主要是借助（　　）</w:t>
      </w:r>
    </w:p>
    <w:p w:rsidR="000F7AD7" w:rsidRDefault="00F84DEC">
      <w:pPr>
        <w:pStyle w:val="a8"/>
        <w:shd w:val="clear" w:color="auto" w:fill="FFFFFF"/>
        <w:spacing w:beforeAutospacing="0" w:afterAutospacing="0" w:line="373" w:lineRule="atLeast"/>
        <w:rPr>
          <w:kern w:val="2"/>
          <w:sz w:val="21"/>
        </w:rPr>
      </w:pPr>
      <w:r>
        <w:rPr>
          <w:rFonts w:hint="eastAsia"/>
          <w:kern w:val="2"/>
          <w:sz w:val="21"/>
        </w:rPr>
        <w:t>A.</w:t>
      </w:r>
      <w:r>
        <w:rPr>
          <w:rFonts w:hint="eastAsia"/>
          <w:kern w:val="2"/>
          <w:sz w:val="21"/>
        </w:rPr>
        <w:t>政策扶持和旅游资源</w:t>
      </w:r>
      <w:r>
        <w:rPr>
          <w:rFonts w:hint="eastAsia"/>
          <w:kern w:val="2"/>
          <w:sz w:val="21"/>
        </w:rPr>
        <w:t xml:space="preserve">               B.</w:t>
      </w:r>
      <w:r>
        <w:rPr>
          <w:rFonts w:hint="eastAsia"/>
          <w:kern w:val="2"/>
          <w:sz w:val="21"/>
        </w:rPr>
        <w:t>航空运输和管道运输</w:t>
      </w:r>
    </w:p>
    <w:p w:rsidR="000F7AD7" w:rsidRDefault="00F84DEC">
      <w:pPr>
        <w:pStyle w:val="a8"/>
        <w:shd w:val="clear" w:color="auto" w:fill="FFFFFF"/>
        <w:spacing w:beforeAutospacing="0" w:afterAutospacing="0" w:line="373" w:lineRule="atLeast"/>
        <w:rPr>
          <w:kern w:val="2"/>
          <w:sz w:val="21"/>
        </w:rPr>
      </w:pPr>
      <w:r>
        <w:rPr>
          <w:rFonts w:hint="eastAsia"/>
          <w:kern w:val="2"/>
          <w:sz w:val="21"/>
        </w:rPr>
        <w:t>C.</w:t>
      </w:r>
      <w:r>
        <w:rPr>
          <w:rFonts w:hint="eastAsia"/>
          <w:kern w:val="2"/>
          <w:sz w:val="21"/>
        </w:rPr>
        <w:t>高速公路和高速铁路</w:t>
      </w:r>
      <w:r>
        <w:rPr>
          <w:rFonts w:hint="eastAsia"/>
          <w:kern w:val="2"/>
          <w:sz w:val="21"/>
        </w:rPr>
        <w:t xml:space="preserve">         </w:t>
      </w:r>
      <w:r>
        <w:rPr>
          <w:rFonts w:hint="eastAsia"/>
          <w:kern w:val="2"/>
          <w:sz w:val="21"/>
        </w:rPr>
        <w:t xml:space="preserve">      D.</w:t>
      </w:r>
      <w:r>
        <w:rPr>
          <w:rFonts w:hint="eastAsia"/>
          <w:kern w:val="2"/>
          <w:sz w:val="21"/>
        </w:rPr>
        <w:t>历史悠久和经济发达</w:t>
      </w:r>
    </w:p>
    <w:p w:rsidR="000F7AD7" w:rsidRDefault="00F84DEC">
      <w:pPr>
        <w:rPr>
          <w:rFonts w:ascii="宋体" w:hAnsi="宋体"/>
        </w:rPr>
      </w:pPr>
      <w:r>
        <w:rPr>
          <w:rFonts w:ascii="宋体" w:hAnsi="宋体" w:hint="eastAsia"/>
        </w:rPr>
        <w:t>二、综合题</w:t>
      </w:r>
    </w:p>
    <w:p w:rsidR="000F7AD7" w:rsidRDefault="00F84DEC">
      <w:pPr>
        <w:pStyle w:val="a8"/>
        <w:shd w:val="clear" w:color="auto" w:fill="FFFFFF"/>
        <w:spacing w:beforeAutospacing="0" w:afterAutospacing="0" w:line="373" w:lineRule="atLeast"/>
        <w:rPr>
          <w:kern w:val="2"/>
          <w:sz w:val="21"/>
        </w:rPr>
      </w:pPr>
      <w:r>
        <w:rPr>
          <w:rFonts w:hint="eastAsia"/>
          <w:kern w:val="2"/>
          <w:sz w:val="21"/>
        </w:rPr>
        <w:t>24.</w:t>
      </w:r>
      <w:r>
        <w:rPr>
          <w:rFonts w:hint="eastAsia"/>
          <w:kern w:val="2"/>
          <w:sz w:val="21"/>
        </w:rPr>
        <w:t>（</w:t>
      </w:r>
      <w:r>
        <w:rPr>
          <w:rFonts w:hint="eastAsia"/>
          <w:kern w:val="2"/>
          <w:sz w:val="21"/>
        </w:rPr>
        <w:t>2018</w:t>
      </w:r>
      <w:r>
        <w:rPr>
          <w:rFonts w:hint="eastAsia"/>
          <w:kern w:val="2"/>
          <w:sz w:val="21"/>
        </w:rPr>
        <w:t>•天津）</w:t>
      </w:r>
      <w:r>
        <w:rPr>
          <w:kern w:val="2"/>
          <w:sz w:val="21"/>
        </w:rPr>
        <w:t>为深入贯彻落</w:t>
      </w:r>
      <w:proofErr w:type="gramStart"/>
      <w:r>
        <w:rPr>
          <w:kern w:val="2"/>
          <w:sz w:val="21"/>
        </w:rPr>
        <w:t>实习近</w:t>
      </w:r>
      <w:proofErr w:type="gramEnd"/>
      <w:r>
        <w:rPr>
          <w:kern w:val="2"/>
          <w:sz w:val="21"/>
        </w:rPr>
        <w:t>平总书记视察北京重要讲话精神，市政府编制了</w:t>
      </w:r>
      <w:r>
        <w:rPr>
          <w:kern w:val="2"/>
          <w:sz w:val="21"/>
        </w:rPr>
        <w:t>“</w:t>
      </w:r>
      <w:r>
        <w:rPr>
          <w:kern w:val="2"/>
          <w:sz w:val="21"/>
        </w:rPr>
        <w:t>一核双城三轴四区</w:t>
      </w:r>
      <w:r>
        <w:rPr>
          <w:kern w:val="2"/>
          <w:sz w:val="21"/>
        </w:rPr>
        <w:t>”</w:t>
      </w:r>
      <w:r>
        <w:rPr>
          <w:kern w:val="2"/>
          <w:sz w:val="21"/>
        </w:rPr>
        <w:t>京津</w:t>
      </w:r>
      <w:proofErr w:type="gramStart"/>
      <w:r>
        <w:rPr>
          <w:kern w:val="2"/>
          <w:sz w:val="21"/>
        </w:rPr>
        <w:t>冀城</w:t>
      </w:r>
      <w:proofErr w:type="gramEnd"/>
      <w:r>
        <w:rPr>
          <w:kern w:val="2"/>
          <w:sz w:val="21"/>
        </w:rPr>
        <w:t>市总体规划。强化京津联动，建设以首都为核心的世界级城市群。读</w:t>
      </w:r>
      <w:r>
        <w:rPr>
          <w:kern w:val="2"/>
          <w:sz w:val="21"/>
        </w:rPr>
        <w:t>“</w:t>
      </w:r>
      <w:r>
        <w:rPr>
          <w:kern w:val="2"/>
          <w:sz w:val="21"/>
        </w:rPr>
        <w:t>京津冀区域空间格局示意图（</w:t>
      </w:r>
      <w:r>
        <w:rPr>
          <w:kern w:val="2"/>
          <w:sz w:val="21"/>
        </w:rPr>
        <w:t>2016</w:t>
      </w:r>
      <w:r>
        <w:rPr>
          <w:kern w:val="2"/>
          <w:sz w:val="21"/>
        </w:rPr>
        <w:t>年</w:t>
      </w:r>
      <w:r>
        <w:rPr>
          <w:kern w:val="2"/>
          <w:sz w:val="21"/>
        </w:rPr>
        <w:t>—2035</w:t>
      </w:r>
      <w:r>
        <w:rPr>
          <w:kern w:val="2"/>
          <w:sz w:val="21"/>
        </w:rPr>
        <w:t>年）</w:t>
      </w:r>
      <w:r>
        <w:rPr>
          <w:kern w:val="2"/>
          <w:sz w:val="21"/>
        </w:rPr>
        <w:t>”</w:t>
      </w:r>
      <w:r>
        <w:rPr>
          <w:kern w:val="2"/>
          <w:sz w:val="21"/>
        </w:rPr>
        <w:t>，回答下列问题</w:t>
      </w:r>
      <w:r>
        <w:rPr>
          <w:kern w:val="2"/>
          <w:sz w:val="21"/>
        </w:rPr>
        <w:t xml:space="preserve"> </w:t>
      </w:r>
      <w:r>
        <w:rPr>
          <w:kern w:val="2"/>
          <w:sz w:val="21"/>
        </w:rPr>
        <w:t>。</w:t>
      </w:r>
    </w:p>
    <w:p w:rsidR="000F7AD7" w:rsidRDefault="00F84DEC">
      <w:pPr>
        <w:widowControl/>
        <w:jc w:val="center"/>
        <w:rPr>
          <w:rFonts w:cs="Arial"/>
          <w:sz w:val="24"/>
        </w:rPr>
      </w:pPr>
      <w:r>
        <w:rPr>
          <w:rFonts w:cs="Arial"/>
          <w:noProof/>
          <w:sz w:val="24"/>
        </w:rPr>
        <w:drawing>
          <wp:inline distT="0" distB="0" distL="0" distR="0">
            <wp:extent cx="2042795" cy="2489835"/>
            <wp:effectExtent l="0" t="0" r="14605" b="5715"/>
            <wp:docPr id="100044" name="图片 100044" descr="_第27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图片 100044" descr="_第27题"/>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a:xfrm>
                      <a:off x="0" y="0"/>
                      <a:ext cx="2042795" cy="2489835"/>
                    </a:xfrm>
                    <a:prstGeom prst="rect">
                      <a:avLst/>
                    </a:prstGeom>
                    <a:noFill/>
                    <a:ln>
                      <a:noFill/>
                    </a:ln>
                  </pic:spPr>
                </pic:pic>
              </a:graphicData>
            </a:graphic>
          </wp:inline>
        </w:drawing>
      </w:r>
    </w:p>
    <w:p w:rsidR="000F7AD7" w:rsidRDefault="00F84DEC">
      <w:pPr>
        <w:pStyle w:val="a8"/>
        <w:shd w:val="clear" w:color="auto" w:fill="FFFFFF"/>
        <w:spacing w:beforeAutospacing="0" w:afterAutospacing="0" w:line="373" w:lineRule="atLeast"/>
        <w:rPr>
          <w:kern w:val="2"/>
          <w:sz w:val="21"/>
        </w:rPr>
      </w:pPr>
      <w:r>
        <w:rPr>
          <w:kern w:val="2"/>
          <w:sz w:val="21"/>
        </w:rPr>
        <w:lastRenderedPageBreak/>
        <w:t>（</w:t>
      </w:r>
      <w:r>
        <w:rPr>
          <w:kern w:val="2"/>
          <w:sz w:val="21"/>
        </w:rPr>
        <w:t>1</w:t>
      </w:r>
      <w:r>
        <w:rPr>
          <w:kern w:val="2"/>
          <w:sz w:val="21"/>
        </w:rPr>
        <w:t>）据图文资料可知，</w:t>
      </w:r>
      <w:r>
        <w:rPr>
          <w:kern w:val="2"/>
          <w:sz w:val="21"/>
        </w:rPr>
        <w:t>“</w:t>
      </w:r>
      <w:r>
        <w:rPr>
          <w:kern w:val="2"/>
          <w:sz w:val="21"/>
        </w:rPr>
        <w:t>一核</w:t>
      </w:r>
      <w:r>
        <w:rPr>
          <w:kern w:val="2"/>
          <w:sz w:val="21"/>
        </w:rPr>
        <w:t>”</w:t>
      </w:r>
      <w:r>
        <w:rPr>
          <w:kern w:val="2"/>
          <w:sz w:val="21"/>
        </w:rPr>
        <w:t>指的是城市北京，其城市职能是</w:t>
      </w:r>
      <w:r>
        <w:rPr>
          <w:kern w:val="2"/>
          <w:sz w:val="21"/>
        </w:rPr>
        <w:t>__</w:t>
      </w:r>
      <w:r>
        <w:rPr>
          <w:rFonts w:hint="eastAsia"/>
          <w:kern w:val="2"/>
          <w:sz w:val="21"/>
          <w:u w:val="single"/>
        </w:rPr>
        <w:t xml:space="preserve">            </w:t>
      </w:r>
      <w:r>
        <w:rPr>
          <w:kern w:val="2"/>
          <w:sz w:val="21"/>
        </w:rPr>
        <w:t>_____</w:t>
      </w:r>
      <w:r>
        <w:rPr>
          <w:kern w:val="2"/>
          <w:sz w:val="21"/>
        </w:rPr>
        <w:t>。</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2</w:t>
      </w:r>
      <w:r>
        <w:rPr>
          <w:kern w:val="2"/>
          <w:sz w:val="21"/>
        </w:rPr>
        <w:t>）</w:t>
      </w:r>
      <w:r>
        <w:rPr>
          <w:kern w:val="2"/>
          <w:sz w:val="21"/>
        </w:rPr>
        <w:t>“</w:t>
      </w:r>
      <w:r>
        <w:rPr>
          <w:kern w:val="2"/>
          <w:sz w:val="21"/>
        </w:rPr>
        <w:t>双城</w:t>
      </w:r>
      <w:r>
        <w:rPr>
          <w:kern w:val="2"/>
          <w:sz w:val="21"/>
        </w:rPr>
        <w:t>”</w:t>
      </w:r>
      <w:r>
        <w:rPr>
          <w:kern w:val="2"/>
          <w:sz w:val="21"/>
        </w:rPr>
        <w:t>指的是北京市和天津市，它们在</w:t>
      </w:r>
      <w:r>
        <w:rPr>
          <w:kern w:val="2"/>
          <w:sz w:val="21"/>
        </w:rPr>
        <w:t>“</w:t>
      </w:r>
      <w:r>
        <w:rPr>
          <w:kern w:val="2"/>
          <w:sz w:val="21"/>
        </w:rPr>
        <w:t>四区</w:t>
      </w:r>
      <w:r>
        <w:rPr>
          <w:kern w:val="2"/>
          <w:sz w:val="21"/>
        </w:rPr>
        <w:t>”</w:t>
      </w:r>
      <w:r>
        <w:rPr>
          <w:kern w:val="2"/>
          <w:sz w:val="21"/>
        </w:rPr>
        <w:t>规划中，同属于</w:t>
      </w:r>
      <w:r>
        <w:rPr>
          <w:kern w:val="2"/>
          <w:sz w:val="21"/>
        </w:rPr>
        <w:t>______________</w:t>
      </w:r>
      <w:r>
        <w:rPr>
          <w:kern w:val="2"/>
          <w:sz w:val="21"/>
        </w:rPr>
        <w:t>区，石家庄位于</w:t>
      </w:r>
      <w:r>
        <w:rPr>
          <w:kern w:val="2"/>
          <w:sz w:val="21"/>
        </w:rPr>
        <w:t>“</w:t>
      </w:r>
      <w:r>
        <w:rPr>
          <w:kern w:val="2"/>
          <w:sz w:val="21"/>
        </w:rPr>
        <w:t>三轴</w:t>
      </w:r>
      <w:r>
        <w:rPr>
          <w:kern w:val="2"/>
          <w:sz w:val="21"/>
        </w:rPr>
        <w:t>”</w:t>
      </w:r>
      <w:r>
        <w:rPr>
          <w:kern w:val="2"/>
          <w:sz w:val="21"/>
        </w:rPr>
        <w:t>中的</w:t>
      </w:r>
      <w:r>
        <w:rPr>
          <w:kern w:val="2"/>
          <w:sz w:val="21"/>
        </w:rPr>
        <w:t>______________</w:t>
      </w:r>
      <w:r>
        <w:rPr>
          <w:kern w:val="2"/>
          <w:sz w:val="21"/>
        </w:rPr>
        <w:t>轴。</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3</w:t>
      </w:r>
      <w:r>
        <w:rPr>
          <w:kern w:val="2"/>
          <w:sz w:val="21"/>
        </w:rPr>
        <w:t>）京津冀地区人口众多，经济发达，淡水资源短缺。解决水资源空间分布不均的有效措施是</w:t>
      </w:r>
      <w:r>
        <w:rPr>
          <w:kern w:val="2"/>
          <w:sz w:val="21"/>
        </w:rPr>
        <w:t>__________________________________</w:t>
      </w:r>
      <w:r>
        <w:rPr>
          <w:kern w:val="2"/>
          <w:sz w:val="21"/>
        </w:rPr>
        <w:t>。</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4</w:t>
      </w:r>
      <w:r>
        <w:rPr>
          <w:kern w:val="2"/>
          <w:sz w:val="21"/>
        </w:rPr>
        <w:t>）在京津冀</w:t>
      </w:r>
      <w:r>
        <w:rPr>
          <w:kern w:val="2"/>
          <w:sz w:val="21"/>
        </w:rPr>
        <w:t>“</w:t>
      </w:r>
      <w:r>
        <w:rPr>
          <w:kern w:val="2"/>
          <w:sz w:val="21"/>
        </w:rPr>
        <w:t>煤改气</w:t>
      </w:r>
      <w:r>
        <w:rPr>
          <w:kern w:val="2"/>
          <w:sz w:val="21"/>
        </w:rPr>
        <w:t>”</w:t>
      </w:r>
      <w:r>
        <w:rPr>
          <w:kern w:val="2"/>
          <w:sz w:val="21"/>
        </w:rPr>
        <w:t>、</w:t>
      </w:r>
      <w:r>
        <w:rPr>
          <w:kern w:val="2"/>
          <w:sz w:val="21"/>
        </w:rPr>
        <w:t>“</w:t>
      </w:r>
      <w:r>
        <w:rPr>
          <w:kern w:val="2"/>
          <w:sz w:val="21"/>
        </w:rPr>
        <w:t>煤改电</w:t>
      </w:r>
      <w:r>
        <w:rPr>
          <w:kern w:val="2"/>
          <w:sz w:val="21"/>
        </w:rPr>
        <w:t>”</w:t>
      </w:r>
      <w:r>
        <w:rPr>
          <w:kern w:val="2"/>
          <w:sz w:val="21"/>
        </w:rPr>
        <w:t>工程已于</w:t>
      </w:r>
      <w:r>
        <w:rPr>
          <w:kern w:val="2"/>
          <w:sz w:val="21"/>
        </w:rPr>
        <w:t>2017</w:t>
      </w:r>
      <w:r>
        <w:rPr>
          <w:kern w:val="2"/>
          <w:sz w:val="21"/>
        </w:rPr>
        <w:t>年全面铺开。力争到</w:t>
      </w:r>
      <w:r>
        <w:rPr>
          <w:kern w:val="2"/>
          <w:sz w:val="21"/>
        </w:rPr>
        <w:t>2019</w:t>
      </w:r>
      <w:r>
        <w:rPr>
          <w:kern w:val="2"/>
          <w:sz w:val="21"/>
        </w:rPr>
        <w:t>年底，基本消除居民靠煤取暖。这项工程主要为了缓解京津冀地区</w:t>
      </w:r>
      <w:r>
        <w:rPr>
          <w:kern w:val="2"/>
          <w:sz w:val="21"/>
        </w:rPr>
        <w:t>____________</w:t>
      </w:r>
      <w:r>
        <w:rPr>
          <w:kern w:val="2"/>
          <w:sz w:val="21"/>
        </w:rPr>
        <w:t>问题。</w:t>
      </w:r>
    </w:p>
    <w:p w:rsidR="000F7AD7" w:rsidRDefault="00F84DEC">
      <w:pPr>
        <w:pStyle w:val="a8"/>
        <w:shd w:val="clear" w:color="auto" w:fill="FFFFFF"/>
        <w:spacing w:beforeAutospacing="0" w:afterAutospacing="0" w:line="373" w:lineRule="atLeast"/>
        <w:rPr>
          <w:kern w:val="2"/>
          <w:sz w:val="21"/>
        </w:rPr>
      </w:pPr>
      <w:r>
        <w:rPr>
          <w:kern w:val="2"/>
          <w:sz w:val="21"/>
        </w:rPr>
        <w:t>A.</w:t>
      </w:r>
      <w:r>
        <w:rPr>
          <w:kern w:val="2"/>
          <w:sz w:val="21"/>
        </w:rPr>
        <w:t>水体污染</w:t>
      </w:r>
      <w:r>
        <w:rPr>
          <w:rFonts w:hint="eastAsia"/>
          <w:kern w:val="2"/>
          <w:sz w:val="21"/>
        </w:rPr>
        <w:t xml:space="preserve">        </w:t>
      </w:r>
      <w:r>
        <w:rPr>
          <w:kern w:val="2"/>
          <w:sz w:val="21"/>
        </w:rPr>
        <w:t>B.</w:t>
      </w:r>
      <w:r>
        <w:rPr>
          <w:kern w:val="2"/>
          <w:sz w:val="21"/>
        </w:rPr>
        <w:t>固体</w:t>
      </w:r>
      <w:r>
        <w:rPr>
          <w:kern w:val="2"/>
          <w:sz w:val="21"/>
        </w:rPr>
        <w:t>废弃物污染</w:t>
      </w:r>
      <w:r>
        <w:rPr>
          <w:rFonts w:hint="eastAsia"/>
          <w:kern w:val="2"/>
          <w:sz w:val="21"/>
        </w:rPr>
        <w:t xml:space="preserve">        </w:t>
      </w:r>
      <w:r>
        <w:rPr>
          <w:kern w:val="2"/>
          <w:sz w:val="21"/>
        </w:rPr>
        <w:t>C.</w:t>
      </w:r>
      <w:r>
        <w:rPr>
          <w:kern w:val="2"/>
          <w:sz w:val="21"/>
        </w:rPr>
        <w:t>大气污染</w:t>
      </w:r>
      <w:r>
        <w:rPr>
          <w:rFonts w:hint="eastAsia"/>
          <w:kern w:val="2"/>
          <w:sz w:val="21"/>
        </w:rPr>
        <w:t xml:space="preserve">        </w:t>
      </w:r>
      <w:r>
        <w:rPr>
          <w:kern w:val="2"/>
          <w:sz w:val="21"/>
        </w:rPr>
        <w:t>D.</w:t>
      </w:r>
      <w:r>
        <w:rPr>
          <w:kern w:val="2"/>
          <w:sz w:val="21"/>
        </w:rPr>
        <w:t>噪声污染</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5</w:t>
      </w:r>
      <w:r>
        <w:rPr>
          <w:kern w:val="2"/>
          <w:sz w:val="21"/>
        </w:rPr>
        <w:t>）结合图文信息，请你谈谈促进京津冀地区协同发展的主要措施（</w:t>
      </w:r>
      <w:proofErr w:type="gramStart"/>
      <w:r>
        <w:rPr>
          <w:kern w:val="2"/>
          <w:sz w:val="21"/>
        </w:rPr>
        <w:t>任写一点</w:t>
      </w:r>
      <w:proofErr w:type="gramEnd"/>
      <w:r>
        <w:rPr>
          <w:kern w:val="2"/>
          <w:sz w:val="21"/>
        </w:rPr>
        <w:t>）</w:t>
      </w:r>
    </w:p>
    <w:p w:rsidR="000F7AD7" w:rsidRDefault="00F84DEC">
      <w:pPr>
        <w:pStyle w:val="a8"/>
        <w:shd w:val="clear" w:color="auto" w:fill="FFFFFF"/>
        <w:spacing w:beforeAutospacing="0" w:afterAutospacing="0" w:line="373" w:lineRule="atLeast"/>
        <w:rPr>
          <w:kern w:val="2"/>
          <w:sz w:val="21"/>
        </w:rPr>
      </w:pPr>
      <w:r>
        <w:rPr>
          <w:kern w:val="2"/>
          <w:sz w:val="21"/>
        </w:rPr>
        <w:t>_____________________________________________________</w:t>
      </w:r>
      <w:r>
        <w:rPr>
          <w:rFonts w:hint="eastAsia"/>
          <w:kern w:val="2"/>
          <w:sz w:val="21"/>
          <w:u w:val="single"/>
        </w:rPr>
        <w:t xml:space="preserve">            </w:t>
      </w:r>
      <w:r>
        <w:rPr>
          <w:kern w:val="2"/>
          <w:sz w:val="21"/>
        </w:rPr>
        <w:t>_____________</w:t>
      </w:r>
      <w:r>
        <w:rPr>
          <w:kern w:val="2"/>
          <w:sz w:val="21"/>
        </w:rPr>
        <w:t>。</w:t>
      </w:r>
    </w:p>
    <w:p w:rsidR="000F7AD7" w:rsidRDefault="00F84DEC">
      <w:pPr>
        <w:pStyle w:val="a8"/>
        <w:shd w:val="clear" w:color="auto" w:fill="FFFFFF"/>
        <w:spacing w:beforeAutospacing="0" w:afterAutospacing="0" w:line="373" w:lineRule="atLeast"/>
        <w:rPr>
          <w:kern w:val="2"/>
          <w:sz w:val="21"/>
        </w:rPr>
      </w:pPr>
      <w:r>
        <w:rPr>
          <w:rFonts w:hint="eastAsia"/>
          <w:kern w:val="2"/>
          <w:sz w:val="21"/>
        </w:rPr>
        <w:t>25.</w:t>
      </w:r>
      <w:r>
        <w:rPr>
          <w:rFonts w:hint="eastAsia"/>
          <w:kern w:val="2"/>
          <w:sz w:val="21"/>
        </w:rPr>
        <w:t>（</w:t>
      </w:r>
      <w:r>
        <w:rPr>
          <w:rFonts w:hint="eastAsia"/>
          <w:kern w:val="2"/>
          <w:sz w:val="21"/>
        </w:rPr>
        <w:t>2017</w:t>
      </w:r>
      <w:r>
        <w:rPr>
          <w:rFonts w:hint="eastAsia"/>
          <w:kern w:val="2"/>
          <w:sz w:val="21"/>
        </w:rPr>
        <w:t>•石家庄）台湾是我国的神圣领土。结合</w:t>
      </w:r>
      <w:proofErr w:type="gramStart"/>
      <w:r>
        <w:rPr>
          <w:rFonts w:hint="eastAsia"/>
          <w:kern w:val="2"/>
          <w:sz w:val="21"/>
        </w:rPr>
        <w:t>材料读</w:t>
      </w:r>
      <w:proofErr w:type="gramEnd"/>
      <w:r>
        <w:rPr>
          <w:rFonts w:hint="eastAsia"/>
          <w:kern w:val="2"/>
          <w:sz w:val="21"/>
        </w:rPr>
        <w:t>图，回答问题。</w:t>
      </w:r>
    </w:p>
    <w:p w:rsidR="000F7AD7" w:rsidRDefault="00F84DEC">
      <w:pPr>
        <w:pStyle w:val="a8"/>
        <w:shd w:val="clear" w:color="auto" w:fill="FFFFFF"/>
        <w:spacing w:beforeAutospacing="0" w:afterAutospacing="0" w:line="373" w:lineRule="atLeast"/>
        <w:rPr>
          <w:rFonts w:hAnsi="宋体"/>
          <w:szCs w:val="21"/>
        </w:rPr>
      </w:pPr>
      <w:r>
        <w:rPr>
          <w:rFonts w:hint="eastAsia"/>
          <w:kern w:val="2"/>
          <w:sz w:val="21"/>
        </w:rPr>
        <w:t>材料</w:t>
      </w:r>
      <w:r>
        <w:rPr>
          <w:kern w:val="2"/>
          <w:sz w:val="21"/>
        </w:rPr>
        <w:t xml:space="preserve">  </w:t>
      </w:r>
      <w:r>
        <w:rPr>
          <w:rFonts w:hint="eastAsia"/>
          <w:kern w:val="2"/>
          <w:sz w:val="21"/>
        </w:rPr>
        <w:t>台湾省的居民主要是明清以来从广东、福建两省迁居台湾居民的后代，他们常用粤语、闽南语等方言交流，多信奉妈祖</w:t>
      </w:r>
      <w:r>
        <w:rPr>
          <w:rFonts w:hint="eastAsia"/>
          <w:kern w:val="2"/>
          <w:sz w:val="21"/>
        </w:rPr>
        <w:t>。</w:t>
      </w:r>
    </w:p>
    <w:p w:rsidR="000F7AD7" w:rsidRDefault="000F7AD7">
      <w:pPr>
        <w:spacing w:line="380" w:lineRule="exact"/>
        <w:rPr>
          <w:rFonts w:hAnsi="宋体"/>
          <w:szCs w:val="21"/>
        </w:rPr>
      </w:pPr>
    </w:p>
    <w:p w:rsidR="000F7AD7" w:rsidRDefault="00F84DEC">
      <w:pPr>
        <w:jc w:val="center"/>
        <w:rPr>
          <w:rFonts w:hAnsi="宋体"/>
          <w:szCs w:val="21"/>
        </w:rPr>
      </w:pPr>
      <w:r>
        <w:rPr>
          <w:noProof/>
        </w:rPr>
        <w:drawing>
          <wp:inline distT="0" distB="0" distL="0" distR="0">
            <wp:extent cx="3362325" cy="2476500"/>
            <wp:effectExtent l="0" t="0" r="0" b="0"/>
            <wp:docPr id="100043" name="图片 10004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descr="学科网(www.zxxk.com)--教育资源门户，提供试卷、教案、课件、论文、素材及各类教学资源下载，还有大量而丰富的教学相关资讯！"/>
                    <pic:cNvPicPr>
                      <a:picLocks noChangeAspect="1" noChangeArrowheads="1"/>
                    </pic:cNvPicPr>
                  </pic:nvPicPr>
                  <pic:blipFill>
                    <a:blip r:embed="rId645">
                      <a:lum bright="-12000" contrast="30000"/>
                      <a:extLst>
                        <a:ext uri="{28A0092B-C50C-407E-A947-70E740481C1C}">
                          <a14:useLocalDpi xmlns:a14="http://schemas.microsoft.com/office/drawing/2010/main" val="0"/>
                        </a:ext>
                      </a:extLst>
                    </a:blip>
                    <a:srcRect/>
                    <a:stretch>
                      <a:fillRect/>
                    </a:stretch>
                  </pic:blipFill>
                  <pic:spPr>
                    <a:xfrm>
                      <a:off x="0" y="0"/>
                      <a:ext cx="3362325" cy="2476500"/>
                    </a:xfrm>
                    <a:prstGeom prst="rect">
                      <a:avLst/>
                    </a:prstGeom>
                    <a:noFill/>
                    <a:ln>
                      <a:noFill/>
                    </a:ln>
                    <a:effectLst/>
                  </pic:spPr>
                </pic:pic>
              </a:graphicData>
            </a:graphic>
          </wp:inline>
        </w:drawing>
      </w:r>
    </w:p>
    <w:p w:rsidR="000F7AD7" w:rsidRDefault="00F84DEC">
      <w:pPr>
        <w:pStyle w:val="a8"/>
        <w:shd w:val="clear" w:color="auto" w:fill="FFFFFF"/>
        <w:spacing w:beforeAutospacing="0" w:afterAutospacing="0" w:line="373" w:lineRule="atLeast"/>
        <w:rPr>
          <w:kern w:val="2"/>
          <w:sz w:val="21"/>
        </w:rPr>
      </w:pPr>
      <w:r>
        <w:rPr>
          <w:rFonts w:hint="eastAsia"/>
          <w:kern w:val="2"/>
          <w:sz w:val="21"/>
        </w:rPr>
        <w:t>（</w:t>
      </w:r>
      <w:r>
        <w:rPr>
          <w:kern w:val="2"/>
          <w:sz w:val="21"/>
        </w:rPr>
        <w:t>1</w:t>
      </w:r>
      <w:r>
        <w:rPr>
          <w:rFonts w:hint="eastAsia"/>
          <w:kern w:val="2"/>
          <w:sz w:val="21"/>
        </w:rPr>
        <w:t>）</w:t>
      </w:r>
      <w:r>
        <w:rPr>
          <w:kern w:val="2"/>
          <w:sz w:val="21"/>
        </w:rPr>
        <w:t>台湾岛西隔</w:t>
      </w:r>
      <w:r>
        <w:rPr>
          <w:kern w:val="2"/>
          <w:sz w:val="21"/>
        </w:rPr>
        <w:t xml:space="preserve"> </w:t>
      </w:r>
      <w:r>
        <w:rPr>
          <w:kern w:val="2"/>
          <w:sz w:val="21"/>
          <w:u w:val="single"/>
        </w:rPr>
        <w:t xml:space="preserve">    </w:t>
      </w:r>
      <w:r>
        <w:rPr>
          <w:rFonts w:hint="eastAsia"/>
          <w:kern w:val="2"/>
          <w:sz w:val="21"/>
          <w:u w:val="single"/>
        </w:rPr>
        <w:t xml:space="preserve">    </w:t>
      </w:r>
      <w:r>
        <w:rPr>
          <w:kern w:val="2"/>
          <w:sz w:val="21"/>
          <w:u w:val="single"/>
        </w:rPr>
        <w:t xml:space="preserve">  </w:t>
      </w:r>
      <w:r>
        <w:rPr>
          <w:kern w:val="2"/>
          <w:sz w:val="21"/>
        </w:rPr>
        <w:t xml:space="preserve"> </w:t>
      </w:r>
      <w:r>
        <w:rPr>
          <w:kern w:val="2"/>
          <w:sz w:val="21"/>
        </w:rPr>
        <w:t>海峡与福建省相望，钓鱼岛位于台湾岛的</w:t>
      </w:r>
      <w:r>
        <w:rPr>
          <w:kern w:val="2"/>
          <w:sz w:val="21"/>
          <w:u w:val="single"/>
        </w:rPr>
        <w:t xml:space="preserve">    </w:t>
      </w:r>
      <w:r>
        <w:rPr>
          <w:rFonts w:hint="eastAsia"/>
          <w:kern w:val="2"/>
          <w:sz w:val="21"/>
          <w:u w:val="single"/>
        </w:rPr>
        <w:t xml:space="preserve">   </w:t>
      </w:r>
      <w:r>
        <w:rPr>
          <w:kern w:val="2"/>
          <w:sz w:val="21"/>
          <w:u w:val="single"/>
        </w:rPr>
        <w:t xml:space="preserve">   </w:t>
      </w:r>
      <w:r>
        <w:rPr>
          <w:kern w:val="2"/>
          <w:sz w:val="21"/>
        </w:rPr>
        <w:t>方向。</w:t>
      </w:r>
    </w:p>
    <w:p w:rsidR="000F7AD7" w:rsidRDefault="00F84DEC">
      <w:pPr>
        <w:pStyle w:val="a8"/>
        <w:shd w:val="clear" w:color="auto" w:fill="FFFFFF"/>
        <w:spacing w:beforeAutospacing="0" w:afterAutospacing="0" w:line="373" w:lineRule="atLeast"/>
        <w:rPr>
          <w:kern w:val="2"/>
          <w:sz w:val="21"/>
          <w:u w:val="single"/>
        </w:rPr>
      </w:pPr>
      <w:r>
        <w:rPr>
          <w:kern w:val="2"/>
          <w:sz w:val="21"/>
        </w:rPr>
        <w:t>（</w:t>
      </w:r>
      <w:r>
        <w:rPr>
          <w:rFonts w:hint="eastAsia"/>
          <w:kern w:val="2"/>
          <w:sz w:val="21"/>
        </w:rPr>
        <w:t>2</w:t>
      </w:r>
      <w:r>
        <w:rPr>
          <w:kern w:val="2"/>
          <w:sz w:val="21"/>
        </w:rPr>
        <w:t>）台湾是祖国神圣不可分割的领土</w:t>
      </w:r>
      <w:r>
        <w:rPr>
          <w:rFonts w:hint="eastAsia"/>
          <w:kern w:val="2"/>
          <w:sz w:val="21"/>
        </w:rPr>
        <w:t>，</w:t>
      </w:r>
      <w:r>
        <w:rPr>
          <w:kern w:val="2"/>
          <w:sz w:val="21"/>
        </w:rPr>
        <w:t>台湾与祖国大陆的血缘关系</w:t>
      </w:r>
      <w:r>
        <w:rPr>
          <w:rFonts w:hint="eastAsia"/>
          <w:kern w:val="2"/>
          <w:sz w:val="21"/>
        </w:rPr>
        <w:t>是：</w:t>
      </w:r>
      <w:r>
        <w:rPr>
          <w:rFonts w:hint="eastAsia"/>
          <w:kern w:val="2"/>
          <w:sz w:val="21"/>
          <w:u w:val="single"/>
        </w:rPr>
        <w:t xml:space="preserve">     </w:t>
      </w:r>
      <w:r>
        <w:rPr>
          <w:kern w:val="2"/>
          <w:sz w:val="21"/>
          <w:u w:val="single"/>
        </w:rPr>
        <w:t xml:space="preserve">  </w:t>
      </w:r>
      <w:r>
        <w:rPr>
          <w:rFonts w:hint="eastAsia"/>
          <w:kern w:val="2"/>
          <w:sz w:val="21"/>
          <w:u w:val="single"/>
        </w:rPr>
        <w:t xml:space="preserve">          </w:t>
      </w:r>
    </w:p>
    <w:p w:rsidR="000F7AD7" w:rsidRDefault="00F84DEC">
      <w:pPr>
        <w:pStyle w:val="a8"/>
        <w:shd w:val="clear" w:color="auto" w:fill="FFFFFF"/>
        <w:spacing w:beforeAutospacing="0" w:afterAutospacing="0" w:line="373" w:lineRule="atLeast"/>
        <w:rPr>
          <w:kern w:val="2"/>
          <w:sz w:val="21"/>
        </w:rPr>
      </w:pPr>
      <w:r>
        <w:rPr>
          <w:rFonts w:hint="eastAsia"/>
          <w:kern w:val="2"/>
          <w:sz w:val="21"/>
          <w:u w:val="single"/>
        </w:rPr>
        <w:t xml:space="preserve"> </w:t>
      </w:r>
      <w:r>
        <w:rPr>
          <w:kern w:val="2"/>
          <w:sz w:val="21"/>
          <w:u w:val="single"/>
        </w:rPr>
        <w:t xml:space="preserve"> </w:t>
      </w:r>
      <w:r>
        <w:rPr>
          <w:rFonts w:hint="eastAsia"/>
          <w:kern w:val="2"/>
          <w:sz w:val="21"/>
          <w:u w:val="single"/>
        </w:rPr>
        <w:t xml:space="preserve">                                                      </w:t>
      </w:r>
      <w:r>
        <w:rPr>
          <w:kern w:val="2"/>
          <w:sz w:val="21"/>
          <w:u w:val="single"/>
        </w:rPr>
        <w:t xml:space="preserve">  </w:t>
      </w:r>
      <w:r>
        <w:rPr>
          <w:rFonts w:hint="eastAsia"/>
          <w:kern w:val="2"/>
          <w:sz w:val="21"/>
        </w:rPr>
        <w:t>。</w:t>
      </w:r>
    </w:p>
    <w:p w:rsidR="000F7AD7" w:rsidRDefault="00F84DEC">
      <w:pPr>
        <w:pStyle w:val="a8"/>
        <w:shd w:val="clear" w:color="auto" w:fill="FFFFFF"/>
        <w:spacing w:beforeAutospacing="0" w:afterAutospacing="0" w:line="373" w:lineRule="atLeast"/>
        <w:rPr>
          <w:kern w:val="2"/>
          <w:sz w:val="21"/>
        </w:rPr>
      </w:pPr>
      <w:r>
        <w:rPr>
          <w:rFonts w:hint="eastAsia"/>
          <w:kern w:val="2"/>
          <w:sz w:val="21"/>
        </w:rPr>
        <w:t>（</w:t>
      </w:r>
      <w:r>
        <w:rPr>
          <w:rFonts w:hint="eastAsia"/>
          <w:kern w:val="2"/>
          <w:sz w:val="21"/>
        </w:rPr>
        <w:t>3</w:t>
      </w:r>
      <w:r>
        <w:rPr>
          <w:rFonts w:hint="eastAsia"/>
          <w:kern w:val="2"/>
          <w:sz w:val="21"/>
        </w:rPr>
        <w:t>）</w:t>
      </w:r>
      <w:r>
        <w:rPr>
          <w:kern w:val="2"/>
          <w:sz w:val="21"/>
        </w:rPr>
        <w:t>台湾</w:t>
      </w:r>
      <w:r>
        <w:rPr>
          <w:rFonts w:hint="eastAsia"/>
          <w:kern w:val="2"/>
          <w:sz w:val="21"/>
        </w:rPr>
        <w:t>岛物产丰富，是个富饶的宝岛，</w:t>
      </w:r>
      <w:r>
        <w:rPr>
          <w:kern w:val="2"/>
          <w:sz w:val="21"/>
        </w:rPr>
        <w:t>因盛产</w:t>
      </w:r>
      <w:r>
        <w:rPr>
          <w:kern w:val="2"/>
          <w:sz w:val="21"/>
          <w:u w:val="single"/>
        </w:rPr>
        <w:t xml:space="preserve">   </w:t>
      </w:r>
      <w:r>
        <w:rPr>
          <w:rFonts w:hint="eastAsia"/>
          <w:kern w:val="2"/>
          <w:sz w:val="21"/>
          <w:u w:val="single"/>
        </w:rPr>
        <w:t xml:space="preserve">            </w:t>
      </w:r>
      <w:r>
        <w:rPr>
          <w:kern w:val="2"/>
          <w:sz w:val="21"/>
          <w:u w:val="single"/>
        </w:rPr>
        <w:t xml:space="preserve"> </w:t>
      </w:r>
      <w:r>
        <w:rPr>
          <w:rFonts w:hint="eastAsia"/>
          <w:kern w:val="2"/>
          <w:sz w:val="21"/>
        </w:rPr>
        <w:t>，</w:t>
      </w:r>
      <w:r>
        <w:rPr>
          <w:kern w:val="2"/>
          <w:sz w:val="21"/>
        </w:rPr>
        <w:t>有</w:t>
      </w:r>
      <w:r>
        <w:rPr>
          <w:rFonts w:hint="eastAsia"/>
          <w:kern w:val="2"/>
          <w:sz w:val="21"/>
        </w:rPr>
        <w:t>“</w:t>
      </w:r>
      <w:r>
        <w:rPr>
          <w:kern w:val="2"/>
          <w:sz w:val="21"/>
        </w:rPr>
        <w:t>东方甜岛</w:t>
      </w:r>
      <w:r>
        <w:rPr>
          <w:rFonts w:hint="eastAsia"/>
          <w:kern w:val="2"/>
          <w:sz w:val="21"/>
        </w:rPr>
        <w:t>”</w:t>
      </w:r>
      <w:r>
        <w:rPr>
          <w:kern w:val="2"/>
          <w:sz w:val="21"/>
        </w:rPr>
        <w:t>之称</w:t>
      </w:r>
      <w:r>
        <w:rPr>
          <w:rFonts w:hint="eastAsia"/>
          <w:kern w:val="2"/>
          <w:sz w:val="21"/>
        </w:rPr>
        <w:t>；</w:t>
      </w:r>
    </w:p>
    <w:p w:rsidR="000F7AD7" w:rsidRDefault="00F84DEC">
      <w:pPr>
        <w:pStyle w:val="a8"/>
        <w:shd w:val="clear" w:color="auto" w:fill="FFFFFF"/>
        <w:spacing w:beforeAutospacing="0" w:afterAutospacing="0" w:line="373" w:lineRule="atLeast"/>
        <w:rPr>
          <w:kern w:val="2"/>
          <w:sz w:val="21"/>
        </w:rPr>
      </w:pPr>
      <w:r>
        <w:rPr>
          <w:kern w:val="2"/>
          <w:sz w:val="21"/>
        </w:rPr>
        <w:t>因盛产</w:t>
      </w:r>
      <w:r>
        <w:rPr>
          <w:kern w:val="2"/>
          <w:sz w:val="21"/>
          <w:u w:val="single"/>
        </w:rPr>
        <w:t xml:space="preserve">     </w:t>
      </w:r>
      <w:r>
        <w:rPr>
          <w:rFonts w:hint="eastAsia"/>
          <w:kern w:val="2"/>
          <w:sz w:val="21"/>
          <w:u w:val="single"/>
        </w:rPr>
        <w:t xml:space="preserve">         </w:t>
      </w:r>
      <w:r>
        <w:rPr>
          <w:kern w:val="2"/>
          <w:sz w:val="21"/>
          <w:u w:val="single"/>
        </w:rPr>
        <w:t xml:space="preserve"> </w:t>
      </w:r>
      <w:r>
        <w:rPr>
          <w:rFonts w:hint="eastAsia"/>
          <w:kern w:val="2"/>
          <w:sz w:val="21"/>
        </w:rPr>
        <w:t>，</w:t>
      </w:r>
      <w:r>
        <w:rPr>
          <w:kern w:val="2"/>
          <w:sz w:val="21"/>
        </w:rPr>
        <w:t>有</w:t>
      </w:r>
      <w:r>
        <w:rPr>
          <w:rFonts w:hint="eastAsia"/>
          <w:kern w:val="2"/>
          <w:sz w:val="21"/>
        </w:rPr>
        <w:t>“</w:t>
      </w:r>
      <w:r>
        <w:rPr>
          <w:kern w:val="2"/>
          <w:sz w:val="21"/>
        </w:rPr>
        <w:t>海上米</w:t>
      </w:r>
      <w:r>
        <w:rPr>
          <w:rFonts w:hint="eastAsia"/>
          <w:kern w:val="2"/>
          <w:sz w:val="21"/>
        </w:rPr>
        <w:t>仓”</w:t>
      </w:r>
      <w:r>
        <w:rPr>
          <w:kern w:val="2"/>
          <w:sz w:val="21"/>
        </w:rPr>
        <w:t>之称。</w:t>
      </w:r>
    </w:p>
    <w:p w:rsidR="000F7AD7" w:rsidRDefault="00F84DEC">
      <w:pPr>
        <w:pStyle w:val="a8"/>
        <w:shd w:val="clear" w:color="auto" w:fill="FFFFFF"/>
        <w:spacing w:beforeAutospacing="0" w:afterAutospacing="0" w:line="373" w:lineRule="atLeast"/>
        <w:rPr>
          <w:kern w:val="2"/>
          <w:sz w:val="21"/>
        </w:rPr>
      </w:pPr>
      <w:r>
        <w:rPr>
          <w:kern w:val="2"/>
          <w:sz w:val="21"/>
        </w:rPr>
        <w:t>（</w:t>
      </w:r>
      <w:r>
        <w:rPr>
          <w:rFonts w:hint="eastAsia"/>
          <w:kern w:val="2"/>
          <w:sz w:val="21"/>
        </w:rPr>
        <w:t>4</w:t>
      </w:r>
      <w:r>
        <w:rPr>
          <w:kern w:val="2"/>
          <w:sz w:val="21"/>
        </w:rPr>
        <w:t>）台湾岛的农作物主要分布在岛屿的</w:t>
      </w:r>
      <w:r>
        <w:rPr>
          <w:kern w:val="2"/>
          <w:sz w:val="21"/>
          <w:u w:val="single"/>
        </w:rPr>
        <w:t xml:space="preserve">  </w:t>
      </w:r>
      <w:r>
        <w:rPr>
          <w:rFonts w:hint="eastAsia"/>
          <w:kern w:val="2"/>
          <w:sz w:val="21"/>
          <w:u w:val="single"/>
        </w:rPr>
        <w:t xml:space="preserve"> </w:t>
      </w:r>
      <w:r>
        <w:rPr>
          <w:kern w:val="2"/>
          <w:sz w:val="21"/>
          <w:u w:val="single"/>
        </w:rPr>
        <w:t xml:space="preserve">    </w:t>
      </w:r>
      <w:r>
        <w:rPr>
          <w:kern w:val="2"/>
          <w:sz w:val="21"/>
        </w:rPr>
        <w:t>部，这种分布特点受</w:t>
      </w:r>
      <w:r>
        <w:rPr>
          <w:kern w:val="2"/>
          <w:sz w:val="21"/>
          <w:u w:val="single"/>
        </w:rPr>
        <w:t xml:space="preserve"> </w:t>
      </w:r>
      <w:r>
        <w:rPr>
          <w:rFonts w:hint="eastAsia"/>
          <w:kern w:val="2"/>
          <w:sz w:val="21"/>
          <w:u w:val="single"/>
        </w:rPr>
        <w:t xml:space="preserve">   </w:t>
      </w:r>
      <w:r>
        <w:rPr>
          <w:kern w:val="2"/>
          <w:sz w:val="21"/>
          <w:u w:val="single"/>
        </w:rPr>
        <w:t xml:space="preserve"> </w:t>
      </w:r>
      <w:r>
        <w:rPr>
          <w:rFonts w:hint="eastAsia"/>
          <w:kern w:val="2"/>
          <w:sz w:val="21"/>
          <w:u w:val="single"/>
        </w:rPr>
        <w:t xml:space="preserve">     </w:t>
      </w:r>
      <w:r>
        <w:rPr>
          <w:kern w:val="2"/>
          <w:sz w:val="21"/>
          <w:u w:val="single"/>
        </w:rPr>
        <w:t xml:space="preserve"> </w:t>
      </w:r>
      <w:r>
        <w:rPr>
          <w:kern w:val="2"/>
          <w:sz w:val="21"/>
        </w:rPr>
        <w:t>影响最大。</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5</w:t>
      </w:r>
      <w:r>
        <w:rPr>
          <w:kern w:val="2"/>
          <w:sz w:val="21"/>
        </w:rPr>
        <w:t>）</w:t>
      </w:r>
      <w:r>
        <w:rPr>
          <w:rFonts w:hint="eastAsia"/>
          <w:kern w:val="2"/>
          <w:sz w:val="21"/>
        </w:rPr>
        <w:t>下列四幅图，正确表示台湾岛地形特点的等高线地形图是（</w:t>
      </w:r>
      <w:r>
        <w:rPr>
          <w:rFonts w:hint="eastAsia"/>
          <w:kern w:val="2"/>
          <w:sz w:val="21"/>
        </w:rPr>
        <w:t xml:space="preserve">     </w:t>
      </w:r>
      <w:r>
        <w:rPr>
          <w:rFonts w:hint="eastAsia"/>
          <w:kern w:val="2"/>
          <w:sz w:val="21"/>
        </w:rPr>
        <w:t>）</w:t>
      </w:r>
    </w:p>
    <w:p w:rsidR="000F7AD7" w:rsidRDefault="00F84DEC">
      <w:pPr>
        <w:spacing w:line="360" w:lineRule="auto"/>
        <w:rPr>
          <w:bCs/>
          <w:color w:val="000000"/>
          <w:szCs w:val="21"/>
        </w:rPr>
      </w:pPr>
      <w:r>
        <w:rPr>
          <w:noProof/>
        </w:rPr>
        <mc:AlternateContent>
          <mc:Choice Requires="wpg">
            <w:drawing>
              <wp:anchor distT="0" distB="0" distL="114300" distR="114300" simplePos="0" relativeHeight="251703296" behindDoc="0" locked="0" layoutInCell="1" allowOverlap="1">
                <wp:simplePos x="0" y="0"/>
                <wp:positionH relativeFrom="column">
                  <wp:posOffset>161925</wp:posOffset>
                </wp:positionH>
                <wp:positionV relativeFrom="paragraph">
                  <wp:posOffset>33655</wp:posOffset>
                </wp:positionV>
                <wp:extent cx="5065395" cy="1423670"/>
                <wp:effectExtent l="0" t="0" r="1905" b="0"/>
                <wp:wrapNone/>
                <wp:docPr id="100305" name="组合 100305"/>
                <wp:cNvGraphicFramePr/>
                <a:graphic xmlns:a="http://schemas.openxmlformats.org/drawingml/2006/main">
                  <a:graphicData uri="http://schemas.microsoft.com/office/word/2010/wordprocessingGroup">
                    <wpg:wgp>
                      <wpg:cNvGrpSpPr/>
                      <wpg:grpSpPr>
                        <a:xfrm>
                          <a:off x="0" y="0"/>
                          <a:ext cx="5065395" cy="1423670"/>
                          <a:chOff x="12726" y="11405"/>
                          <a:chExt cx="7977" cy="2242"/>
                        </a:xfrm>
                      </wpg:grpSpPr>
                      <pic:pic xmlns:pic="http://schemas.openxmlformats.org/drawingml/2006/picture">
                        <pic:nvPicPr>
                          <pic:cNvPr id="100306" name="Picture 6" descr="DL14-2"/>
                          <pic:cNvPicPr>
                            <a:picLocks noChangeAspect="1" noChangeArrowheads="1"/>
                          </pic:cNvPicPr>
                        </pic:nvPicPr>
                        <pic:blipFill>
                          <a:blip r:embed="rId646" cstate="print">
                            <a:lum bright="-24000" contrast="54000"/>
                            <a:extLst>
                              <a:ext uri="{28A0092B-C50C-407E-A947-70E740481C1C}">
                                <a14:useLocalDpi xmlns:a14="http://schemas.microsoft.com/office/drawing/2010/main" val="0"/>
                              </a:ext>
                            </a:extLst>
                          </a:blip>
                          <a:srcRect/>
                          <a:stretch>
                            <a:fillRect/>
                          </a:stretch>
                        </pic:blipFill>
                        <pic:spPr>
                          <a:xfrm>
                            <a:off x="12726" y="11405"/>
                            <a:ext cx="7977" cy="1730"/>
                          </a:xfrm>
                          <a:prstGeom prst="rect">
                            <a:avLst/>
                          </a:prstGeom>
                          <a:noFill/>
                          <a:ln>
                            <a:noFill/>
                          </a:ln>
                        </pic:spPr>
                      </pic:pic>
                      <wps:wsp>
                        <wps:cNvPr id="100307" name="Text Box 7"/>
                        <wps:cNvSpPr txBox="1">
                          <a:spLocks noChangeArrowheads="1"/>
                        </wps:cNvSpPr>
                        <wps:spPr bwMode="auto">
                          <a:xfrm>
                            <a:off x="12999" y="13107"/>
                            <a:ext cx="7500" cy="540"/>
                          </a:xfrm>
                          <a:prstGeom prst="rect">
                            <a:avLst/>
                          </a:prstGeom>
                          <a:noFill/>
                          <a:ln>
                            <a:noFill/>
                          </a:ln>
                        </wps:spPr>
                        <wps:txbx>
                          <w:txbxContent>
                            <w:p w:rsidR="000F7AD7" w:rsidRDefault="00F84DEC">
                              <w:r>
                                <w:rPr>
                                  <w:rFonts w:hint="eastAsia"/>
                                </w:rPr>
                                <w:t>甲</w:t>
                              </w:r>
                              <w:r>
                                <w:rPr>
                                  <w:rFonts w:hint="eastAsia"/>
                                </w:rPr>
                                <w:t xml:space="preserve">                   </w:t>
                              </w:r>
                              <w:r>
                                <w:rPr>
                                  <w:rFonts w:hint="eastAsia"/>
                                </w:rPr>
                                <w:t>乙</w:t>
                              </w:r>
                              <w:r>
                                <w:rPr>
                                  <w:rFonts w:hint="eastAsia"/>
                                </w:rPr>
                                <w:t xml:space="preserve">                  </w:t>
                              </w:r>
                              <w:r>
                                <w:rPr>
                                  <w:rFonts w:hint="eastAsia"/>
                                </w:rPr>
                                <w:t>丙</w:t>
                              </w:r>
                              <w:r>
                                <w:rPr>
                                  <w:rFonts w:hint="eastAsia"/>
                                </w:rPr>
                                <w:t xml:space="preserve">                   </w:t>
                              </w:r>
                              <w:r>
                                <w:rPr>
                                  <w:rFonts w:hint="eastAsia"/>
                                </w:rPr>
                                <w:t>丁</w:t>
                              </w:r>
                            </w:p>
                          </w:txbxContent>
                        </wps:txbx>
                        <wps:bodyPr rot="0" vert="horz" wrap="square" lIns="91440" tIns="45720" rIns="91440" bIns="45720" anchor="t" anchorCtr="0" upright="1">
                          <a:noAutofit/>
                        </wps:bodyPr>
                      </wps:wsp>
                    </wpg:wgp>
                  </a:graphicData>
                </a:graphic>
              </wp:anchor>
            </w:drawing>
          </mc:Choice>
          <mc:Fallback>
            <w:pict>
              <v:group id="组合 100305" o:spid="_x0000_s1498" style="position:absolute;left:0;text-align:left;margin-left:12.75pt;margin-top:2.65pt;width:398.85pt;height:112.1pt;z-index:251703296;mso-position-horizontal-relative:text;mso-position-vertical-relative:text" coordorigin="12726,11405" coordsize="7977,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">
                <v:shape id="Picture 6" o:spid="_x0000_s1499" type="#_x0000_t75" alt="DL14-2" style="position:absolute;left:12726;top:11405;width:7977;height: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izIDBAAAA3wAAAA8AAABkcnMvZG93bnJldi54bWxET11rwjAUfR/4H8IV9jYTHVSpRhlOwVed&#10;vl+aa1PW3NQma7v9eiMIezyc79VmcLXoqA2VZw3TiQJBXHhTcanh/LV/W4AIEdlg7Zk0/FKAzXr0&#10;ssLc+J6P1J1iKVIIhxw12BibXMpQWHIYJr4hTtzVtw5jgm0pTYt9Cne1nCmVSYcVpwaLDW0tFd+n&#10;H6eh2HZH29+Gy99utvicS1dnzfyi9et4+FiCiDTEf/HTfTBpvlLvKoPHnwRAr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TizIDBAAAA3wAAAA8AAAAAAAAAAAAAAAAAnwIA&#10;AGRycy9kb3ducmV2LnhtbFBLBQYAAAAABAAEAPcAAACNAwAAAAA=&#10;">
                  <v:imagedata r:id="rId647" o:title="DL14-2" gain="142470f" blacklevel="-7864f"/>
                </v:shape>
                <v:shape id="Text Box 7" o:spid="_x0000_s1500" type="#_x0000_t202" style="position:absolute;left:12999;top:13107;width:75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ffsIA&#10;AADfAAAADwAAAGRycy9kb3ducmV2LnhtbERPXWvCMBR9F/wP4Qq+aTLd3NYZRZSBT4pOB3u7NNe2&#10;2NyUJtr6781A8PFwvqfz1pbiSrUvHGt4GSoQxKkzBWcaDj/fgw8QPiAbLB2Thht5mM+6nSkmxjW8&#10;o+s+ZCKGsE9QQx5ClUjp05ws+qGriCN3crXFEGGdSVNjE8NtKUdKTaTFgmNDjhUtc0rP+4vVcNyc&#10;/n5f1TZb2beqca2SbD+l1v1eu/gCEagNT/HDvTZxvlJj9Q7/fyIAO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kF9+wgAAAN8AAAAPAAAAAAAAAAAAAAAAAJgCAABkcnMvZG93&#10;bnJldi54bWxQSwUGAAAAAAQABAD1AAAAhwMAAAAA&#10;" filled="f" stroked="f">
                  <v:textbox>
                    <w:txbxContent>
                      <w:p w:rsidR="000F7AD7" w:rsidRDefault="00F84DEC">
                        <w:r>
                          <w:rPr>
                            <w:rFonts w:hint="eastAsia"/>
                          </w:rPr>
                          <w:t>甲</w:t>
                        </w:r>
                        <w:r>
                          <w:rPr>
                            <w:rFonts w:hint="eastAsia"/>
                          </w:rPr>
                          <w:t xml:space="preserve">                   </w:t>
                        </w:r>
                        <w:r>
                          <w:rPr>
                            <w:rFonts w:hint="eastAsia"/>
                          </w:rPr>
                          <w:t>乙</w:t>
                        </w:r>
                        <w:r>
                          <w:rPr>
                            <w:rFonts w:hint="eastAsia"/>
                          </w:rPr>
                          <w:t xml:space="preserve">                  </w:t>
                        </w:r>
                        <w:r>
                          <w:rPr>
                            <w:rFonts w:hint="eastAsia"/>
                          </w:rPr>
                          <w:t>丙</w:t>
                        </w:r>
                        <w:r>
                          <w:rPr>
                            <w:rFonts w:hint="eastAsia"/>
                          </w:rPr>
                          <w:t xml:space="preserve">                   </w:t>
                        </w:r>
                        <w:r>
                          <w:rPr>
                            <w:rFonts w:hint="eastAsia"/>
                          </w:rPr>
                          <w:t>丁</w:t>
                        </w:r>
                      </w:p>
                    </w:txbxContent>
                  </v:textbox>
                </v:shape>
              </v:group>
            </w:pict>
          </mc:Fallback>
        </mc:AlternateContent>
      </w:r>
    </w:p>
    <w:p w:rsidR="000F7AD7" w:rsidRDefault="000F7AD7">
      <w:pPr>
        <w:rPr>
          <w:bCs/>
          <w:color w:val="000000"/>
          <w:szCs w:val="21"/>
        </w:rPr>
      </w:pPr>
    </w:p>
    <w:p w:rsidR="000F7AD7" w:rsidRDefault="000F7AD7">
      <w:pPr>
        <w:rPr>
          <w:bCs/>
          <w:color w:val="000000"/>
          <w:szCs w:val="21"/>
        </w:rPr>
      </w:pPr>
    </w:p>
    <w:p w:rsidR="000F7AD7" w:rsidRDefault="000F7AD7">
      <w:pPr>
        <w:rPr>
          <w:bCs/>
          <w:color w:val="000000"/>
          <w:szCs w:val="21"/>
        </w:rPr>
      </w:pPr>
    </w:p>
    <w:p w:rsidR="000F7AD7" w:rsidRDefault="000F7AD7">
      <w:pPr>
        <w:rPr>
          <w:bCs/>
          <w:color w:val="000000"/>
          <w:szCs w:val="21"/>
        </w:rPr>
      </w:pPr>
    </w:p>
    <w:p w:rsidR="000F7AD7" w:rsidRDefault="000F7AD7">
      <w:pPr>
        <w:rPr>
          <w:bCs/>
          <w:color w:val="000000"/>
          <w:szCs w:val="21"/>
        </w:rPr>
      </w:pPr>
    </w:p>
    <w:p w:rsidR="000F7AD7" w:rsidRDefault="000F7AD7">
      <w:pPr>
        <w:pStyle w:val="a8"/>
        <w:shd w:val="clear" w:color="auto" w:fill="FFFFFF"/>
        <w:spacing w:beforeAutospacing="0" w:afterAutospacing="0" w:line="373" w:lineRule="atLeast"/>
        <w:rPr>
          <w:kern w:val="2"/>
          <w:sz w:val="21"/>
        </w:rPr>
      </w:pPr>
    </w:p>
    <w:p w:rsidR="000F7AD7" w:rsidRDefault="00F84DEC">
      <w:pPr>
        <w:pStyle w:val="a8"/>
        <w:shd w:val="clear" w:color="auto" w:fill="FFFFFF"/>
        <w:spacing w:beforeAutospacing="0" w:afterAutospacing="0" w:line="373" w:lineRule="atLeast"/>
        <w:rPr>
          <w:kern w:val="2"/>
          <w:sz w:val="21"/>
        </w:rPr>
      </w:pPr>
      <w:r>
        <w:rPr>
          <w:rFonts w:hint="eastAsia"/>
          <w:kern w:val="2"/>
          <w:sz w:val="21"/>
        </w:rPr>
        <w:t>26.</w:t>
      </w:r>
      <w:r>
        <w:rPr>
          <w:rFonts w:hint="eastAsia"/>
          <w:kern w:val="2"/>
          <w:sz w:val="21"/>
        </w:rPr>
        <w:t>（</w:t>
      </w:r>
      <w:r>
        <w:rPr>
          <w:rFonts w:hint="eastAsia"/>
          <w:kern w:val="2"/>
          <w:sz w:val="21"/>
        </w:rPr>
        <w:t>2016</w:t>
      </w:r>
      <w:r>
        <w:rPr>
          <w:rFonts w:hint="eastAsia"/>
          <w:kern w:val="2"/>
          <w:sz w:val="21"/>
        </w:rPr>
        <w:t>•青岛）</w:t>
      </w:r>
      <w:r>
        <w:rPr>
          <w:kern w:val="2"/>
          <w:sz w:val="21"/>
        </w:rPr>
        <w:t>长绒棉以其纤维长、色泽好、品质高而受到国内外用户的青睐。某中学地理兴趣小组拟探究</w:t>
      </w:r>
      <w:r>
        <w:rPr>
          <w:rFonts w:hint="eastAsia"/>
          <w:kern w:val="2"/>
          <w:sz w:val="21"/>
        </w:rPr>
        <w:t>“</w:t>
      </w:r>
      <w:r>
        <w:rPr>
          <w:kern w:val="2"/>
          <w:sz w:val="21"/>
        </w:rPr>
        <w:t>影响长绒棉分布的主要自然</w:t>
      </w:r>
      <w:r>
        <w:rPr>
          <w:rFonts w:hint="eastAsia"/>
          <w:kern w:val="2"/>
          <w:sz w:val="21"/>
        </w:rPr>
        <w:t>条件”，请你与该小组一起完成下面的探究过程。</w:t>
      </w:r>
    </w:p>
    <w:p w:rsidR="000F7AD7" w:rsidRDefault="00F84DEC">
      <w:pPr>
        <w:pStyle w:val="a8"/>
        <w:shd w:val="clear" w:color="auto" w:fill="FFFFFF"/>
        <w:spacing w:beforeAutospacing="0" w:afterAutospacing="0" w:line="373" w:lineRule="atLeast"/>
        <w:rPr>
          <w:kern w:val="2"/>
          <w:sz w:val="21"/>
        </w:rPr>
      </w:pPr>
      <w:r>
        <w:rPr>
          <w:kern w:val="2"/>
          <w:sz w:val="21"/>
        </w:rPr>
        <w:t>探究主题：</w:t>
      </w:r>
      <w:r>
        <w:rPr>
          <w:rFonts w:hint="eastAsia"/>
          <w:kern w:val="2"/>
          <w:sz w:val="21"/>
        </w:rPr>
        <w:t>影响长绒棉分布</w:t>
      </w:r>
      <w:r>
        <w:rPr>
          <w:rFonts w:hint="eastAsia"/>
          <w:kern w:val="2"/>
          <w:sz w:val="21"/>
        </w:rPr>
        <w:t>的</w:t>
      </w:r>
      <w:r>
        <w:rPr>
          <w:kern w:val="2"/>
          <w:sz w:val="21"/>
        </w:rPr>
        <w:t>主要自然</w:t>
      </w:r>
      <w:r>
        <w:rPr>
          <w:rFonts w:hint="eastAsia"/>
          <w:kern w:val="2"/>
          <w:sz w:val="21"/>
        </w:rPr>
        <w:t>条件</w:t>
      </w:r>
    </w:p>
    <w:p w:rsidR="000F7AD7" w:rsidRDefault="00F84DEC">
      <w:pPr>
        <w:pStyle w:val="a8"/>
        <w:shd w:val="clear" w:color="auto" w:fill="FFFFFF"/>
        <w:spacing w:beforeAutospacing="0" w:afterAutospacing="0" w:line="373" w:lineRule="atLeast"/>
        <w:rPr>
          <w:kern w:val="2"/>
          <w:sz w:val="21"/>
        </w:rPr>
      </w:pPr>
      <w:r>
        <w:rPr>
          <w:kern w:val="2"/>
          <w:sz w:val="21"/>
        </w:rPr>
        <w:t>探究材料：</w:t>
      </w:r>
      <w:r>
        <w:rPr>
          <w:rFonts w:hint="eastAsia"/>
          <w:kern w:val="2"/>
          <w:sz w:val="21"/>
        </w:rPr>
        <w:t>新疆长绒棉分布图和埃及长绒棉分布图</w:t>
      </w:r>
    </w:p>
    <w:p w:rsidR="000F7AD7" w:rsidRDefault="00F84DEC">
      <w:pPr>
        <w:spacing w:line="480" w:lineRule="exact"/>
        <w:rPr>
          <w:rFonts w:eastAsia="方正宋三_GBK"/>
          <w:szCs w:val="21"/>
        </w:rPr>
      </w:pPr>
      <w:r>
        <w:rPr>
          <w:rFonts w:ascii="方正宋三_GBK" w:eastAsia="方正宋三_GBK" w:hint="eastAsia"/>
          <w:noProof/>
          <w:color w:val="000000"/>
        </w:rPr>
        <mc:AlternateContent>
          <mc:Choice Requires="wpg">
            <w:drawing>
              <wp:anchor distT="0" distB="0" distL="114300" distR="114300" simplePos="0" relativeHeight="251704320" behindDoc="0" locked="0" layoutInCell="1" allowOverlap="1">
                <wp:simplePos x="0" y="0"/>
                <wp:positionH relativeFrom="column">
                  <wp:posOffset>571500</wp:posOffset>
                </wp:positionH>
                <wp:positionV relativeFrom="paragraph">
                  <wp:posOffset>191135</wp:posOffset>
                </wp:positionV>
                <wp:extent cx="4062730" cy="1631950"/>
                <wp:effectExtent l="5080" t="4445" r="8890" b="11430"/>
                <wp:wrapNone/>
                <wp:docPr id="100122" name="组合 100122"/>
                <wp:cNvGraphicFramePr/>
                <a:graphic xmlns:a="http://schemas.openxmlformats.org/drawingml/2006/main">
                  <a:graphicData uri="http://schemas.microsoft.com/office/word/2010/wordprocessingGroup">
                    <wpg:wgp>
                      <wpg:cNvGrpSpPr/>
                      <wpg:grpSpPr>
                        <a:xfrm>
                          <a:off x="0" y="0"/>
                          <a:ext cx="4062730" cy="1631950"/>
                          <a:chOff x="1864" y="9555"/>
                          <a:chExt cx="6398" cy="2570"/>
                        </a:xfrm>
                      </wpg:grpSpPr>
                      <wpg:grpSp>
                        <wpg:cNvPr id="100123" name="Group 9"/>
                        <wpg:cNvGrpSpPr/>
                        <wpg:grpSpPr>
                          <a:xfrm>
                            <a:off x="5284" y="9555"/>
                            <a:ext cx="2978" cy="2570"/>
                            <a:chOff x="5284" y="9555"/>
                            <a:chExt cx="2978" cy="2570"/>
                          </a:xfrm>
                        </wpg:grpSpPr>
                        <wps:wsp>
                          <wps:cNvPr id="100124" name="Rectangle 10"/>
                          <wps:cNvSpPr>
                            <a:spLocks noChangeArrowheads="1"/>
                          </wps:cNvSpPr>
                          <wps:spPr bwMode="auto">
                            <a:xfrm>
                              <a:off x="5304" y="9555"/>
                              <a:ext cx="2955" cy="2564"/>
                            </a:xfrm>
                            <a:prstGeom prst="rect">
                              <a:avLst/>
                            </a:prstGeom>
                            <a:solidFill>
                              <a:srgbClr val="FFFFFF">
                                <a:alpha val="0"/>
                              </a:srgbClr>
                            </a:solidFill>
                            <a:ln w="9525">
                              <a:solidFill>
                                <a:srgbClr val="000000"/>
                              </a:solidFill>
                              <a:miter lim="800000"/>
                            </a:ln>
                          </wps:spPr>
                          <wps:bodyPr rot="0" vert="horz" wrap="square" lIns="91440" tIns="45720" rIns="91440" bIns="45720" anchor="t" anchorCtr="0" upright="1">
                            <a:noAutofit/>
                          </wps:bodyPr>
                        </wps:wsp>
                        <wps:wsp>
                          <wps:cNvPr id="100125" name="Freeform 11" descr="深色下对角线"/>
                          <wps:cNvSpPr/>
                          <wps:spPr bwMode="auto">
                            <a:xfrm>
                              <a:off x="5284" y="9559"/>
                              <a:ext cx="2259" cy="567"/>
                            </a:xfrm>
                            <a:custGeom>
                              <a:avLst/>
                              <a:gdLst>
                                <a:gd name="T0" fmla="*/ 2962 w 2962"/>
                                <a:gd name="T1" fmla="*/ 0 h 829"/>
                                <a:gd name="T2" fmla="*/ 2864 w 2962"/>
                                <a:gd name="T3" fmla="*/ 249 h 829"/>
                                <a:gd name="T4" fmla="*/ 2750 w 2962"/>
                                <a:gd name="T5" fmla="*/ 566 h 829"/>
                                <a:gd name="T6" fmla="*/ 2533 w 2962"/>
                                <a:gd name="T7" fmla="*/ 719 h 829"/>
                                <a:gd name="T8" fmla="*/ 2304 w 2962"/>
                                <a:gd name="T9" fmla="*/ 719 h 829"/>
                                <a:gd name="T10" fmla="*/ 2160 w 2962"/>
                                <a:gd name="T11" fmla="*/ 663 h 829"/>
                                <a:gd name="T12" fmla="*/ 1740 w 2962"/>
                                <a:gd name="T13" fmla="*/ 566 h 829"/>
                                <a:gd name="T14" fmla="*/ 1525 w 2962"/>
                                <a:gd name="T15" fmla="*/ 663 h 829"/>
                                <a:gd name="T16" fmla="*/ 1350 w 2962"/>
                                <a:gd name="T17" fmla="*/ 818 h 829"/>
                                <a:gd name="T18" fmla="*/ 1207 w 2962"/>
                                <a:gd name="T19" fmla="*/ 734 h 829"/>
                                <a:gd name="T20" fmla="*/ 788 w 2962"/>
                                <a:gd name="T21" fmla="*/ 635 h 829"/>
                                <a:gd name="T22" fmla="*/ 313 w 2962"/>
                                <a:gd name="T23" fmla="*/ 510 h 829"/>
                                <a:gd name="T24" fmla="*/ 211 w 2962"/>
                                <a:gd name="T25" fmla="*/ 398 h 829"/>
                                <a:gd name="T26" fmla="*/ 30 w 2962"/>
                                <a:gd name="T27" fmla="*/ 368 h 829"/>
                                <a:gd name="T28" fmla="*/ 30 w 2962"/>
                                <a:gd name="T29" fmla="*/ 300 h 829"/>
                                <a:gd name="T30" fmla="*/ 30 w 2962"/>
                                <a:gd name="T31" fmla="*/ 0 h 8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962" h="829">
                                  <a:moveTo>
                                    <a:pt x="2962" y="0"/>
                                  </a:moveTo>
                                  <a:cubicBezTo>
                                    <a:pt x="2948" y="42"/>
                                    <a:pt x="2899" y="155"/>
                                    <a:pt x="2864" y="249"/>
                                  </a:cubicBezTo>
                                  <a:cubicBezTo>
                                    <a:pt x="2829" y="343"/>
                                    <a:pt x="2806" y="487"/>
                                    <a:pt x="2750" y="566"/>
                                  </a:cubicBezTo>
                                  <a:cubicBezTo>
                                    <a:pt x="2694" y="644"/>
                                    <a:pt x="2608" y="693"/>
                                    <a:pt x="2533" y="719"/>
                                  </a:cubicBezTo>
                                  <a:cubicBezTo>
                                    <a:pt x="2458" y="745"/>
                                    <a:pt x="2366" y="728"/>
                                    <a:pt x="2304" y="719"/>
                                  </a:cubicBezTo>
                                  <a:cubicBezTo>
                                    <a:pt x="2242" y="710"/>
                                    <a:pt x="2254" y="689"/>
                                    <a:pt x="2160" y="663"/>
                                  </a:cubicBezTo>
                                  <a:cubicBezTo>
                                    <a:pt x="2065" y="637"/>
                                    <a:pt x="1846" y="566"/>
                                    <a:pt x="1740" y="566"/>
                                  </a:cubicBezTo>
                                  <a:cubicBezTo>
                                    <a:pt x="1635" y="566"/>
                                    <a:pt x="1590" y="622"/>
                                    <a:pt x="1525" y="663"/>
                                  </a:cubicBezTo>
                                  <a:cubicBezTo>
                                    <a:pt x="1459" y="704"/>
                                    <a:pt x="1402" y="807"/>
                                    <a:pt x="1350" y="818"/>
                                  </a:cubicBezTo>
                                  <a:cubicBezTo>
                                    <a:pt x="1298" y="829"/>
                                    <a:pt x="1302" y="764"/>
                                    <a:pt x="1207" y="734"/>
                                  </a:cubicBezTo>
                                  <a:cubicBezTo>
                                    <a:pt x="1113" y="704"/>
                                    <a:pt x="936" y="672"/>
                                    <a:pt x="788" y="635"/>
                                  </a:cubicBezTo>
                                  <a:cubicBezTo>
                                    <a:pt x="640" y="598"/>
                                    <a:pt x="409" y="549"/>
                                    <a:pt x="313" y="510"/>
                                  </a:cubicBezTo>
                                  <a:cubicBezTo>
                                    <a:pt x="217" y="471"/>
                                    <a:pt x="258" y="422"/>
                                    <a:pt x="211" y="398"/>
                                  </a:cubicBezTo>
                                  <a:cubicBezTo>
                                    <a:pt x="164" y="374"/>
                                    <a:pt x="60" y="384"/>
                                    <a:pt x="30" y="368"/>
                                  </a:cubicBezTo>
                                  <a:cubicBezTo>
                                    <a:pt x="0" y="352"/>
                                    <a:pt x="30" y="361"/>
                                    <a:pt x="30" y="300"/>
                                  </a:cubicBezTo>
                                  <a:cubicBezTo>
                                    <a:pt x="30" y="239"/>
                                    <a:pt x="30" y="62"/>
                                    <a:pt x="30" y="0"/>
                                  </a:cubicBezTo>
                                </a:path>
                              </a:pathLst>
                            </a:custGeom>
                            <a:pattFill prst="dkDnDiag">
                              <a:fgClr>
                                <a:srgbClr val="969696"/>
                              </a:fgClr>
                              <a:bgClr>
                                <a:srgbClr val="FFFFFF"/>
                              </a:bgClr>
                            </a:pattFill>
                            <a:ln w="12700" cmpd="sng">
                              <a:solidFill>
                                <a:srgbClr val="000000"/>
                              </a:solidFill>
                              <a:round/>
                            </a:ln>
                          </wps:spPr>
                          <wps:bodyPr rot="0" vert="horz" wrap="square" lIns="91440" tIns="45720" rIns="91440" bIns="45720" anchor="t" anchorCtr="0" upright="1">
                            <a:noAutofit/>
                          </wps:bodyPr>
                        </wps:wsp>
                        <wps:wsp>
                          <wps:cNvPr id="100126" name="Freeform 12" descr="深色下对角线"/>
                          <wps:cNvSpPr/>
                          <wps:spPr bwMode="auto">
                            <a:xfrm>
                              <a:off x="6971" y="10297"/>
                              <a:ext cx="1291" cy="1828"/>
                            </a:xfrm>
                            <a:custGeom>
                              <a:avLst/>
                              <a:gdLst>
                                <a:gd name="T0" fmla="*/ 1291 w 1291"/>
                                <a:gd name="T1" fmla="*/ 1590 h 1597"/>
                                <a:gd name="T2" fmla="*/ 1195 w 1291"/>
                                <a:gd name="T3" fmla="*/ 1590 h 1597"/>
                                <a:gd name="T4" fmla="*/ 1126 w 1291"/>
                                <a:gd name="T5" fmla="*/ 1590 h 1597"/>
                                <a:gd name="T6" fmla="*/ 1087 w 1291"/>
                                <a:gd name="T7" fmla="*/ 1590 h 1597"/>
                                <a:gd name="T8" fmla="*/ 1039 w 1291"/>
                                <a:gd name="T9" fmla="*/ 1572 h 1597"/>
                                <a:gd name="T10" fmla="*/ 1013 w 1291"/>
                                <a:gd name="T11" fmla="*/ 1438 h 1597"/>
                                <a:gd name="T12" fmla="*/ 837 w 1291"/>
                                <a:gd name="T13" fmla="*/ 1345 h 1597"/>
                                <a:gd name="T14" fmla="*/ 716 w 1291"/>
                                <a:gd name="T15" fmla="*/ 1178 h 1597"/>
                                <a:gd name="T16" fmla="*/ 627 w 1291"/>
                                <a:gd name="T17" fmla="*/ 976 h 1597"/>
                                <a:gd name="T18" fmla="*/ 441 w 1291"/>
                                <a:gd name="T19" fmla="*/ 742 h 1597"/>
                                <a:gd name="T20" fmla="*/ 321 w 1291"/>
                                <a:gd name="T21" fmla="*/ 466 h 1597"/>
                                <a:gd name="T22" fmla="*/ 265 w 1291"/>
                                <a:gd name="T23" fmla="*/ 382 h 1597"/>
                                <a:gd name="T24" fmla="*/ 165 w 1291"/>
                                <a:gd name="T25" fmla="*/ 315 h 1597"/>
                                <a:gd name="T26" fmla="*/ 89 w 1291"/>
                                <a:gd name="T27" fmla="*/ 198 h 1597"/>
                                <a:gd name="T28" fmla="*/ 8 w 1291"/>
                                <a:gd name="T29" fmla="*/ 45 h 1597"/>
                                <a:gd name="T30" fmla="*/ 43 w 1291"/>
                                <a:gd name="T31" fmla="*/ 18 h 1597"/>
                                <a:gd name="T32" fmla="*/ 165 w 1291"/>
                                <a:gd name="T33" fmla="*/ 156 h 1597"/>
                                <a:gd name="T34" fmla="*/ 232 w 1291"/>
                                <a:gd name="T35" fmla="*/ 282 h 1597"/>
                                <a:gd name="T36" fmla="*/ 409 w 1291"/>
                                <a:gd name="T37" fmla="*/ 373 h 1597"/>
                                <a:gd name="T38" fmla="*/ 464 w 1291"/>
                                <a:gd name="T39" fmla="*/ 332 h 1597"/>
                                <a:gd name="T40" fmla="*/ 496 w 1291"/>
                                <a:gd name="T41" fmla="*/ 122 h 1597"/>
                                <a:gd name="T42" fmla="*/ 562 w 1291"/>
                                <a:gd name="T43" fmla="*/ 63 h 1597"/>
                                <a:gd name="T44" fmla="*/ 540 w 1291"/>
                                <a:gd name="T45" fmla="*/ 132 h 1597"/>
                                <a:gd name="T46" fmla="*/ 535 w 1291"/>
                                <a:gd name="T47" fmla="*/ 219 h 1597"/>
                                <a:gd name="T48" fmla="*/ 505 w 1291"/>
                                <a:gd name="T49" fmla="*/ 319 h 1597"/>
                                <a:gd name="T50" fmla="*/ 575 w 1291"/>
                                <a:gd name="T51" fmla="*/ 326 h 1597"/>
                                <a:gd name="T52" fmla="*/ 650 w 1291"/>
                                <a:gd name="T53" fmla="*/ 373 h 1597"/>
                                <a:gd name="T54" fmla="*/ 826 w 1291"/>
                                <a:gd name="T55" fmla="*/ 583 h 1597"/>
                                <a:gd name="T56" fmla="*/ 910 w 1291"/>
                                <a:gd name="T57" fmla="*/ 692 h 1597"/>
                                <a:gd name="T58" fmla="*/ 913 w 1291"/>
                                <a:gd name="T59" fmla="*/ 734 h 1597"/>
                                <a:gd name="T60" fmla="*/ 1015 w 1291"/>
                                <a:gd name="T61" fmla="*/ 789 h 1597"/>
                                <a:gd name="T62" fmla="*/ 1077 w 1291"/>
                                <a:gd name="T63" fmla="*/ 890 h 1597"/>
                                <a:gd name="T64" fmla="*/ 1077 w 1291"/>
                                <a:gd name="T65" fmla="*/ 926 h 1597"/>
                                <a:gd name="T66" fmla="*/ 1156 w 1291"/>
                                <a:gd name="T67" fmla="*/ 1002 h 1597"/>
                                <a:gd name="T68" fmla="*/ 1283 w 1291"/>
                                <a:gd name="T69" fmla="*/ 1050 h 15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291" h="1597">
                                  <a:moveTo>
                                    <a:pt x="1291" y="1590"/>
                                  </a:moveTo>
                                  <a:cubicBezTo>
                                    <a:pt x="1276" y="1590"/>
                                    <a:pt x="1222" y="1590"/>
                                    <a:pt x="1195" y="1590"/>
                                  </a:cubicBezTo>
                                  <a:cubicBezTo>
                                    <a:pt x="1168" y="1590"/>
                                    <a:pt x="1144" y="1590"/>
                                    <a:pt x="1126" y="1590"/>
                                  </a:cubicBezTo>
                                  <a:cubicBezTo>
                                    <a:pt x="1108" y="1590"/>
                                    <a:pt x="1101" y="1593"/>
                                    <a:pt x="1087" y="1590"/>
                                  </a:cubicBezTo>
                                  <a:cubicBezTo>
                                    <a:pt x="1073" y="1587"/>
                                    <a:pt x="1051" y="1597"/>
                                    <a:pt x="1039" y="1572"/>
                                  </a:cubicBezTo>
                                  <a:cubicBezTo>
                                    <a:pt x="1027" y="1547"/>
                                    <a:pt x="1047" y="1476"/>
                                    <a:pt x="1013" y="1438"/>
                                  </a:cubicBezTo>
                                  <a:cubicBezTo>
                                    <a:pt x="979" y="1400"/>
                                    <a:pt x="887" y="1389"/>
                                    <a:pt x="837" y="1345"/>
                                  </a:cubicBezTo>
                                  <a:cubicBezTo>
                                    <a:pt x="788" y="1302"/>
                                    <a:pt x="751" y="1239"/>
                                    <a:pt x="716" y="1178"/>
                                  </a:cubicBezTo>
                                  <a:cubicBezTo>
                                    <a:pt x="680" y="1116"/>
                                    <a:pt x="673" y="1049"/>
                                    <a:pt x="627" y="976"/>
                                  </a:cubicBezTo>
                                  <a:cubicBezTo>
                                    <a:pt x="583" y="904"/>
                                    <a:pt x="493" y="827"/>
                                    <a:pt x="441" y="742"/>
                                  </a:cubicBezTo>
                                  <a:cubicBezTo>
                                    <a:pt x="390" y="657"/>
                                    <a:pt x="351" y="526"/>
                                    <a:pt x="321" y="466"/>
                                  </a:cubicBezTo>
                                  <a:cubicBezTo>
                                    <a:pt x="292" y="406"/>
                                    <a:pt x="292" y="407"/>
                                    <a:pt x="265" y="382"/>
                                  </a:cubicBezTo>
                                  <a:cubicBezTo>
                                    <a:pt x="239" y="358"/>
                                    <a:pt x="195" y="346"/>
                                    <a:pt x="165" y="315"/>
                                  </a:cubicBezTo>
                                  <a:cubicBezTo>
                                    <a:pt x="136" y="284"/>
                                    <a:pt x="116" y="242"/>
                                    <a:pt x="89" y="198"/>
                                  </a:cubicBezTo>
                                  <a:cubicBezTo>
                                    <a:pt x="63" y="153"/>
                                    <a:pt x="14" y="75"/>
                                    <a:pt x="8" y="45"/>
                                  </a:cubicBezTo>
                                  <a:cubicBezTo>
                                    <a:pt x="0" y="14"/>
                                    <a:pt x="16" y="0"/>
                                    <a:pt x="43" y="18"/>
                                  </a:cubicBezTo>
                                  <a:cubicBezTo>
                                    <a:pt x="69" y="36"/>
                                    <a:pt x="135" y="112"/>
                                    <a:pt x="165" y="156"/>
                                  </a:cubicBezTo>
                                  <a:cubicBezTo>
                                    <a:pt x="197" y="199"/>
                                    <a:pt x="191" y="246"/>
                                    <a:pt x="232" y="282"/>
                                  </a:cubicBezTo>
                                  <a:cubicBezTo>
                                    <a:pt x="273" y="317"/>
                                    <a:pt x="371" y="364"/>
                                    <a:pt x="409" y="373"/>
                                  </a:cubicBezTo>
                                  <a:cubicBezTo>
                                    <a:pt x="448" y="382"/>
                                    <a:pt x="449" y="373"/>
                                    <a:pt x="464" y="332"/>
                                  </a:cubicBezTo>
                                  <a:cubicBezTo>
                                    <a:pt x="478" y="291"/>
                                    <a:pt x="480" y="166"/>
                                    <a:pt x="496" y="122"/>
                                  </a:cubicBezTo>
                                  <a:cubicBezTo>
                                    <a:pt x="512" y="77"/>
                                    <a:pt x="554" y="63"/>
                                    <a:pt x="562" y="63"/>
                                  </a:cubicBezTo>
                                  <a:cubicBezTo>
                                    <a:pt x="569" y="65"/>
                                    <a:pt x="544" y="106"/>
                                    <a:pt x="540" y="132"/>
                                  </a:cubicBezTo>
                                  <a:cubicBezTo>
                                    <a:pt x="535" y="157"/>
                                    <a:pt x="541" y="188"/>
                                    <a:pt x="535" y="219"/>
                                  </a:cubicBezTo>
                                  <a:cubicBezTo>
                                    <a:pt x="529" y="250"/>
                                    <a:pt x="499" y="302"/>
                                    <a:pt x="505" y="319"/>
                                  </a:cubicBezTo>
                                  <a:cubicBezTo>
                                    <a:pt x="510" y="337"/>
                                    <a:pt x="551" y="317"/>
                                    <a:pt x="575" y="326"/>
                                  </a:cubicBezTo>
                                  <a:cubicBezTo>
                                    <a:pt x="599" y="335"/>
                                    <a:pt x="607" y="331"/>
                                    <a:pt x="650" y="373"/>
                                  </a:cubicBezTo>
                                  <a:cubicBezTo>
                                    <a:pt x="692" y="416"/>
                                    <a:pt x="783" y="531"/>
                                    <a:pt x="826" y="583"/>
                                  </a:cubicBezTo>
                                  <a:cubicBezTo>
                                    <a:pt x="868" y="636"/>
                                    <a:pt x="894" y="667"/>
                                    <a:pt x="910" y="692"/>
                                  </a:cubicBezTo>
                                  <a:cubicBezTo>
                                    <a:pt x="924" y="716"/>
                                    <a:pt x="896" y="718"/>
                                    <a:pt x="913" y="734"/>
                                  </a:cubicBezTo>
                                  <a:cubicBezTo>
                                    <a:pt x="931" y="750"/>
                                    <a:pt x="987" y="763"/>
                                    <a:pt x="1015" y="789"/>
                                  </a:cubicBezTo>
                                  <a:cubicBezTo>
                                    <a:pt x="1043" y="815"/>
                                    <a:pt x="1066" y="867"/>
                                    <a:pt x="1077" y="890"/>
                                  </a:cubicBezTo>
                                  <a:cubicBezTo>
                                    <a:pt x="1086" y="912"/>
                                    <a:pt x="1063" y="908"/>
                                    <a:pt x="1077" y="926"/>
                                  </a:cubicBezTo>
                                  <a:cubicBezTo>
                                    <a:pt x="1090" y="945"/>
                                    <a:pt x="1122" y="982"/>
                                    <a:pt x="1156" y="1002"/>
                                  </a:cubicBezTo>
                                  <a:cubicBezTo>
                                    <a:pt x="1189" y="1022"/>
                                    <a:pt x="1257" y="1040"/>
                                    <a:pt x="1283" y="1050"/>
                                  </a:cubicBezTo>
                                </a:path>
                              </a:pathLst>
                            </a:custGeom>
                            <a:pattFill prst="dkDnDiag">
                              <a:fgClr>
                                <a:srgbClr val="808080"/>
                              </a:fgClr>
                              <a:bgClr>
                                <a:srgbClr val="FFFFFF"/>
                              </a:bgClr>
                            </a:pattFill>
                            <a:ln w="12700" cmpd="sng">
                              <a:solidFill>
                                <a:srgbClr val="000000"/>
                              </a:solidFill>
                              <a:round/>
                            </a:ln>
                          </wps:spPr>
                          <wps:bodyPr rot="0" vert="horz" wrap="square" lIns="91440" tIns="45720" rIns="91440" bIns="45720" anchor="t" anchorCtr="0" upright="1">
                            <a:noAutofit/>
                          </wps:bodyPr>
                        </wps:wsp>
                        <wps:wsp>
                          <wps:cNvPr id="100127" name="Freeform 13"/>
                          <wps:cNvSpPr/>
                          <wps:spPr bwMode="auto">
                            <a:xfrm>
                              <a:off x="6646" y="9985"/>
                              <a:ext cx="496" cy="2118"/>
                            </a:xfrm>
                            <a:custGeom>
                              <a:avLst/>
                              <a:gdLst>
                                <a:gd name="T0" fmla="*/ 59 w 650"/>
                                <a:gd name="T1" fmla="*/ 3091 h 3091"/>
                                <a:gd name="T2" fmla="*/ 171 w 650"/>
                                <a:gd name="T3" fmla="*/ 2942 h 3091"/>
                                <a:gd name="T4" fmla="*/ 344 w 650"/>
                                <a:gd name="T5" fmla="*/ 2731 h 3091"/>
                                <a:gd name="T6" fmla="*/ 604 w 650"/>
                                <a:gd name="T7" fmla="*/ 2591 h 3091"/>
                                <a:gd name="T8" fmla="*/ 617 w 650"/>
                                <a:gd name="T9" fmla="*/ 2269 h 3091"/>
                                <a:gd name="T10" fmla="*/ 604 w 650"/>
                                <a:gd name="T11" fmla="*/ 2002 h 3091"/>
                                <a:gd name="T12" fmla="*/ 488 w 650"/>
                                <a:gd name="T13" fmla="*/ 1862 h 3091"/>
                                <a:gd name="T14" fmla="*/ 531 w 650"/>
                                <a:gd name="T15" fmla="*/ 1666 h 3091"/>
                                <a:gd name="T16" fmla="*/ 331 w 650"/>
                                <a:gd name="T17" fmla="*/ 1610 h 3091"/>
                                <a:gd name="T18" fmla="*/ 200 w 650"/>
                                <a:gd name="T19" fmla="*/ 1345 h 3091"/>
                                <a:gd name="T20" fmla="*/ 27 w 650"/>
                                <a:gd name="T21" fmla="*/ 1233 h 3091"/>
                                <a:gd name="T22" fmla="*/ 40 w 650"/>
                                <a:gd name="T23" fmla="*/ 792 h 3091"/>
                                <a:gd name="T24" fmla="*/ 113 w 650"/>
                                <a:gd name="T25" fmla="*/ 644 h 3091"/>
                                <a:gd name="T26" fmla="*/ 142 w 650"/>
                                <a:gd name="T27" fmla="*/ 461 h 3091"/>
                                <a:gd name="T28" fmla="*/ 113 w 650"/>
                                <a:gd name="T29" fmla="*/ 209 h 3091"/>
                                <a:gd name="T30" fmla="*/ 260 w 650"/>
                                <a:gd name="T31" fmla="*/ 0 h 3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50" h="3091">
                                  <a:moveTo>
                                    <a:pt x="59" y="3091"/>
                                  </a:moveTo>
                                  <a:cubicBezTo>
                                    <a:pt x="78" y="3065"/>
                                    <a:pt x="124" y="3002"/>
                                    <a:pt x="171" y="2942"/>
                                  </a:cubicBezTo>
                                  <a:cubicBezTo>
                                    <a:pt x="218" y="2882"/>
                                    <a:pt x="271" y="2789"/>
                                    <a:pt x="344" y="2731"/>
                                  </a:cubicBezTo>
                                  <a:cubicBezTo>
                                    <a:pt x="417" y="2673"/>
                                    <a:pt x="558" y="2667"/>
                                    <a:pt x="604" y="2591"/>
                                  </a:cubicBezTo>
                                  <a:cubicBezTo>
                                    <a:pt x="650" y="2514"/>
                                    <a:pt x="617" y="2366"/>
                                    <a:pt x="617" y="2269"/>
                                  </a:cubicBezTo>
                                  <a:cubicBezTo>
                                    <a:pt x="617" y="2172"/>
                                    <a:pt x="625" y="2069"/>
                                    <a:pt x="604" y="2002"/>
                                  </a:cubicBezTo>
                                  <a:cubicBezTo>
                                    <a:pt x="583" y="1935"/>
                                    <a:pt x="500" y="1918"/>
                                    <a:pt x="488" y="1862"/>
                                  </a:cubicBezTo>
                                  <a:cubicBezTo>
                                    <a:pt x="477" y="1806"/>
                                    <a:pt x="558" y="1707"/>
                                    <a:pt x="531" y="1666"/>
                                  </a:cubicBezTo>
                                  <a:cubicBezTo>
                                    <a:pt x="504" y="1625"/>
                                    <a:pt x="386" y="1664"/>
                                    <a:pt x="331" y="1610"/>
                                  </a:cubicBezTo>
                                  <a:cubicBezTo>
                                    <a:pt x="275" y="1556"/>
                                    <a:pt x="250" y="1408"/>
                                    <a:pt x="200" y="1345"/>
                                  </a:cubicBezTo>
                                  <a:cubicBezTo>
                                    <a:pt x="150" y="1281"/>
                                    <a:pt x="54" y="1324"/>
                                    <a:pt x="27" y="1233"/>
                                  </a:cubicBezTo>
                                  <a:cubicBezTo>
                                    <a:pt x="0" y="1141"/>
                                    <a:pt x="27" y="889"/>
                                    <a:pt x="40" y="792"/>
                                  </a:cubicBezTo>
                                  <a:cubicBezTo>
                                    <a:pt x="54" y="695"/>
                                    <a:pt x="96" y="699"/>
                                    <a:pt x="113" y="644"/>
                                  </a:cubicBezTo>
                                  <a:cubicBezTo>
                                    <a:pt x="131" y="590"/>
                                    <a:pt x="142" y="534"/>
                                    <a:pt x="142" y="461"/>
                                  </a:cubicBezTo>
                                  <a:cubicBezTo>
                                    <a:pt x="142" y="388"/>
                                    <a:pt x="94" y="286"/>
                                    <a:pt x="113" y="209"/>
                                  </a:cubicBezTo>
                                  <a:cubicBezTo>
                                    <a:pt x="133" y="133"/>
                                    <a:pt x="231" y="43"/>
                                    <a:pt x="260" y="0"/>
                                  </a:cubicBezTo>
                                </a:path>
                              </a:pathLst>
                            </a:custGeom>
                            <a:noFill/>
                            <a:ln w="12700">
                              <a:solidFill>
                                <a:srgbClr val="000000"/>
                              </a:solidFill>
                              <a:round/>
                            </a:ln>
                          </wps:spPr>
                          <wps:bodyPr rot="0" vert="horz" wrap="square" lIns="91440" tIns="45720" rIns="91440" bIns="45720" anchor="t" anchorCtr="0" upright="1">
                            <a:noAutofit/>
                          </wps:bodyPr>
                        </wps:wsp>
                        <wps:wsp>
                          <wps:cNvPr id="100128" name="Freeform 14"/>
                          <wps:cNvSpPr/>
                          <wps:spPr bwMode="auto">
                            <a:xfrm>
                              <a:off x="6773" y="11595"/>
                              <a:ext cx="449" cy="413"/>
                            </a:xfrm>
                            <a:custGeom>
                              <a:avLst/>
                              <a:gdLst>
                                <a:gd name="T0" fmla="*/ 7 w 306"/>
                                <a:gd name="T1" fmla="*/ 312 h 323"/>
                                <a:gd name="T2" fmla="*/ 22 w 306"/>
                                <a:gd name="T3" fmla="*/ 261 h 323"/>
                                <a:gd name="T4" fmla="*/ 40 w 306"/>
                                <a:gd name="T5" fmla="*/ 237 h 323"/>
                                <a:gd name="T6" fmla="*/ 43 w 306"/>
                                <a:gd name="T7" fmla="*/ 213 h 323"/>
                                <a:gd name="T8" fmla="*/ 70 w 306"/>
                                <a:gd name="T9" fmla="*/ 195 h 323"/>
                                <a:gd name="T10" fmla="*/ 136 w 306"/>
                                <a:gd name="T11" fmla="*/ 174 h 323"/>
                                <a:gd name="T12" fmla="*/ 172 w 306"/>
                                <a:gd name="T13" fmla="*/ 153 h 323"/>
                                <a:gd name="T14" fmla="*/ 193 w 306"/>
                                <a:gd name="T15" fmla="*/ 126 h 323"/>
                                <a:gd name="T16" fmla="*/ 214 w 306"/>
                                <a:gd name="T17" fmla="*/ 90 h 323"/>
                                <a:gd name="T18" fmla="*/ 211 w 306"/>
                                <a:gd name="T19" fmla="*/ 54 h 323"/>
                                <a:gd name="T20" fmla="*/ 193 w 306"/>
                                <a:gd name="T21" fmla="*/ 48 h 323"/>
                                <a:gd name="T22" fmla="*/ 190 w 306"/>
                                <a:gd name="T23" fmla="*/ 39 h 323"/>
                                <a:gd name="T24" fmla="*/ 199 w 306"/>
                                <a:gd name="T25" fmla="*/ 36 h 323"/>
                                <a:gd name="T26" fmla="*/ 205 w 306"/>
                                <a:gd name="T27" fmla="*/ 9 h 323"/>
                                <a:gd name="T28" fmla="*/ 223 w 306"/>
                                <a:gd name="T29" fmla="*/ 0 h 323"/>
                                <a:gd name="T30" fmla="*/ 250 w 306"/>
                                <a:gd name="T31" fmla="*/ 42 h 323"/>
                                <a:gd name="T32" fmla="*/ 286 w 306"/>
                                <a:gd name="T33" fmla="*/ 135 h 323"/>
                                <a:gd name="T34" fmla="*/ 304 w 306"/>
                                <a:gd name="T35" fmla="*/ 162 h 323"/>
                                <a:gd name="T36" fmla="*/ 301 w 306"/>
                                <a:gd name="T37" fmla="*/ 207 h 323"/>
                                <a:gd name="T38" fmla="*/ 289 w 306"/>
                                <a:gd name="T39" fmla="*/ 204 h 323"/>
                                <a:gd name="T40" fmla="*/ 256 w 306"/>
                                <a:gd name="T41" fmla="*/ 162 h 323"/>
                                <a:gd name="T42" fmla="*/ 199 w 306"/>
                                <a:gd name="T43" fmla="*/ 189 h 323"/>
                                <a:gd name="T44" fmla="*/ 178 w 306"/>
                                <a:gd name="T45" fmla="*/ 210 h 323"/>
                                <a:gd name="T46" fmla="*/ 151 w 306"/>
                                <a:gd name="T47" fmla="*/ 204 h 323"/>
                                <a:gd name="T48" fmla="*/ 133 w 306"/>
                                <a:gd name="T49" fmla="*/ 210 h 323"/>
                                <a:gd name="T50" fmla="*/ 103 w 306"/>
                                <a:gd name="T51" fmla="*/ 213 h 323"/>
                                <a:gd name="T52" fmla="*/ 85 w 306"/>
                                <a:gd name="T53" fmla="*/ 234 h 323"/>
                                <a:gd name="T54" fmla="*/ 52 w 306"/>
                                <a:gd name="T55" fmla="*/ 279 h 323"/>
                                <a:gd name="T56" fmla="*/ 40 w 306"/>
                                <a:gd name="T57" fmla="*/ 297 h 323"/>
                                <a:gd name="T58" fmla="*/ 7 w 306"/>
                                <a:gd name="T59" fmla="*/ 312 h 3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306" h="323">
                                  <a:moveTo>
                                    <a:pt x="7" y="312"/>
                                  </a:moveTo>
                                  <a:cubicBezTo>
                                    <a:pt x="0" y="291"/>
                                    <a:pt x="4" y="273"/>
                                    <a:pt x="22" y="261"/>
                                  </a:cubicBezTo>
                                  <a:cubicBezTo>
                                    <a:pt x="29" y="250"/>
                                    <a:pt x="29" y="244"/>
                                    <a:pt x="40" y="237"/>
                                  </a:cubicBezTo>
                                  <a:cubicBezTo>
                                    <a:pt x="41" y="229"/>
                                    <a:pt x="40" y="220"/>
                                    <a:pt x="43" y="213"/>
                                  </a:cubicBezTo>
                                  <a:cubicBezTo>
                                    <a:pt x="46" y="206"/>
                                    <a:pt x="64" y="198"/>
                                    <a:pt x="70" y="195"/>
                                  </a:cubicBezTo>
                                  <a:cubicBezTo>
                                    <a:pt x="92" y="184"/>
                                    <a:pt x="113" y="180"/>
                                    <a:pt x="136" y="174"/>
                                  </a:cubicBezTo>
                                  <a:cubicBezTo>
                                    <a:pt x="148" y="166"/>
                                    <a:pt x="160" y="161"/>
                                    <a:pt x="172" y="153"/>
                                  </a:cubicBezTo>
                                  <a:cubicBezTo>
                                    <a:pt x="180" y="128"/>
                                    <a:pt x="166" y="166"/>
                                    <a:pt x="193" y="126"/>
                                  </a:cubicBezTo>
                                  <a:cubicBezTo>
                                    <a:pt x="201" y="114"/>
                                    <a:pt x="206" y="102"/>
                                    <a:pt x="214" y="90"/>
                                  </a:cubicBezTo>
                                  <a:cubicBezTo>
                                    <a:pt x="213" y="78"/>
                                    <a:pt x="216" y="65"/>
                                    <a:pt x="211" y="54"/>
                                  </a:cubicBezTo>
                                  <a:cubicBezTo>
                                    <a:pt x="208" y="48"/>
                                    <a:pt x="193" y="48"/>
                                    <a:pt x="193" y="48"/>
                                  </a:cubicBezTo>
                                  <a:cubicBezTo>
                                    <a:pt x="192" y="45"/>
                                    <a:pt x="189" y="42"/>
                                    <a:pt x="190" y="39"/>
                                  </a:cubicBezTo>
                                  <a:cubicBezTo>
                                    <a:pt x="191" y="36"/>
                                    <a:pt x="197" y="38"/>
                                    <a:pt x="199" y="36"/>
                                  </a:cubicBezTo>
                                  <a:cubicBezTo>
                                    <a:pt x="206" y="29"/>
                                    <a:pt x="200" y="17"/>
                                    <a:pt x="205" y="9"/>
                                  </a:cubicBezTo>
                                  <a:cubicBezTo>
                                    <a:pt x="208" y="3"/>
                                    <a:pt x="217" y="4"/>
                                    <a:pt x="223" y="0"/>
                                  </a:cubicBezTo>
                                  <a:cubicBezTo>
                                    <a:pt x="272" y="5"/>
                                    <a:pt x="259" y="7"/>
                                    <a:pt x="250" y="42"/>
                                  </a:cubicBezTo>
                                  <a:cubicBezTo>
                                    <a:pt x="259" y="95"/>
                                    <a:pt x="231" y="126"/>
                                    <a:pt x="286" y="135"/>
                                  </a:cubicBezTo>
                                  <a:cubicBezTo>
                                    <a:pt x="289" y="150"/>
                                    <a:pt x="289" y="157"/>
                                    <a:pt x="304" y="162"/>
                                  </a:cubicBezTo>
                                  <a:cubicBezTo>
                                    <a:pt x="303" y="177"/>
                                    <a:pt x="306" y="193"/>
                                    <a:pt x="301" y="207"/>
                                  </a:cubicBezTo>
                                  <a:cubicBezTo>
                                    <a:pt x="300" y="211"/>
                                    <a:pt x="292" y="207"/>
                                    <a:pt x="289" y="204"/>
                                  </a:cubicBezTo>
                                  <a:cubicBezTo>
                                    <a:pt x="275" y="191"/>
                                    <a:pt x="272" y="173"/>
                                    <a:pt x="256" y="162"/>
                                  </a:cubicBezTo>
                                  <a:cubicBezTo>
                                    <a:pt x="207" y="166"/>
                                    <a:pt x="231" y="168"/>
                                    <a:pt x="199" y="189"/>
                                  </a:cubicBezTo>
                                  <a:cubicBezTo>
                                    <a:pt x="195" y="201"/>
                                    <a:pt x="190" y="206"/>
                                    <a:pt x="178" y="210"/>
                                  </a:cubicBezTo>
                                  <a:cubicBezTo>
                                    <a:pt x="169" y="208"/>
                                    <a:pt x="160" y="203"/>
                                    <a:pt x="151" y="204"/>
                                  </a:cubicBezTo>
                                  <a:cubicBezTo>
                                    <a:pt x="145" y="205"/>
                                    <a:pt x="139" y="208"/>
                                    <a:pt x="133" y="210"/>
                                  </a:cubicBezTo>
                                  <a:cubicBezTo>
                                    <a:pt x="123" y="213"/>
                                    <a:pt x="113" y="212"/>
                                    <a:pt x="103" y="213"/>
                                  </a:cubicBezTo>
                                  <a:cubicBezTo>
                                    <a:pt x="96" y="224"/>
                                    <a:pt x="97" y="230"/>
                                    <a:pt x="85" y="234"/>
                                  </a:cubicBezTo>
                                  <a:cubicBezTo>
                                    <a:pt x="79" y="251"/>
                                    <a:pt x="65" y="266"/>
                                    <a:pt x="52" y="279"/>
                                  </a:cubicBezTo>
                                  <a:cubicBezTo>
                                    <a:pt x="46" y="296"/>
                                    <a:pt x="53" y="280"/>
                                    <a:pt x="40" y="297"/>
                                  </a:cubicBezTo>
                                  <a:cubicBezTo>
                                    <a:pt x="26" y="314"/>
                                    <a:pt x="29" y="323"/>
                                    <a:pt x="7" y="312"/>
                                  </a:cubicBezTo>
                                  <a:close/>
                                </a:path>
                              </a:pathLst>
                            </a:custGeom>
                            <a:solidFill>
                              <a:srgbClr val="C0C0C0"/>
                            </a:solidFill>
                            <a:ln w="12700" cmpd="sng">
                              <a:solidFill>
                                <a:srgbClr val="000000"/>
                              </a:solidFill>
                              <a:round/>
                            </a:ln>
                          </wps:spPr>
                          <wps:bodyPr rot="0" vert="horz" wrap="square" lIns="91440" tIns="45720" rIns="91440" bIns="45720" anchor="t" anchorCtr="0" upright="1">
                            <a:noAutofit/>
                          </wps:bodyPr>
                        </wps:wsp>
                        <wps:wsp>
                          <wps:cNvPr id="100129" name="Freeform 15"/>
                          <wps:cNvSpPr/>
                          <wps:spPr bwMode="auto">
                            <a:xfrm>
                              <a:off x="5364" y="9919"/>
                              <a:ext cx="189" cy="2204"/>
                            </a:xfrm>
                            <a:custGeom>
                              <a:avLst/>
                              <a:gdLst>
                                <a:gd name="T0" fmla="*/ 0 w 247"/>
                                <a:gd name="T1" fmla="*/ 3216 h 3216"/>
                                <a:gd name="T2" fmla="*/ 30 w 247"/>
                                <a:gd name="T3" fmla="*/ 2341 h 3216"/>
                                <a:gd name="T4" fmla="*/ 74 w 247"/>
                                <a:gd name="T5" fmla="*/ 744 h 3216"/>
                                <a:gd name="T6" fmla="*/ 45 w 247"/>
                                <a:gd name="T7" fmla="*/ 379 h 3216"/>
                                <a:gd name="T8" fmla="*/ 247 w 247"/>
                                <a:gd name="T9" fmla="*/ 0 h 3216"/>
                              </a:gdLst>
                              <a:ahLst/>
                              <a:cxnLst>
                                <a:cxn ang="0">
                                  <a:pos x="T0" y="T1"/>
                                </a:cxn>
                                <a:cxn ang="0">
                                  <a:pos x="T2" y="T3"/>
                                </a:cxn>
                                <a:cxn ang="0">
                                  <a:pos x="T4" y="T5"/>
                                </a:cxn>
                                <a:cxn ang="0">
                                  <a:pos x="T6" y="T7"/>
                                </a:cxn>
                                <a:cxn ang="0">
                                  <a:pos x="T8" y="T9"/>
                                </a:cxn>
                              </a:cxnLst>
                              <a:rect l="0" t="0" r="r" b="b"/>
                              <a:pathLst>
                                <a:path w="247" h="3216">
                                  <a:moveTo>
                                    <a:pt x="0" y="3216"/>
                                  </a:moveTo>
                                  <a:cubicBezTo>
                                    <a:pt x="5" y="3072"/>
                                    <a:pt x="18" y="2753"/>
                                    <a:pt x="30" y="2341"/>
                                  </a:cubicBezTo>
                                  <a:cubicBezTo>
                                    <a:pt x="42" y="1929"/>
                                    <a:pt x="72" y="1070"/>
                                    <a:pt x="74" y="744"/>
                                  </a:cubicBezTo>
                                  <a:cubicBezTo>
                                    <a:pt x="76" y="417"/>
                                    <a:pt x="16" y="503"/>
                                    <a:pt x="45" y="379"/>
                                  </a:cubicBezTo>
                                  <a:cubicBezTo>
                                    <a:pt x="74" y="256"/>
                                    <a:pt x="205" y="78"/>
                                    <a:pt x="247" y="0"/>
                                  </a:cubicBezTo>
                                </a:path>
                              </a:pathLst>
                            </a:custGeom>
                            <a:noFill/>
                            <a:ln w="15875" cap="flat" cmpd="sng">
                              <a:solidFill>
                                <a:srgbClr val="000000"/>
                              </a:solidFill>
                              <a:prstDash val="solid"/>
                              <a:round/>
                            </a:ln>
                          </wps:spPr>
                          <wps:bodyPr rot="0" vert="horz" wrap="square" lIns="91440" tIns="45720" rIns="91440" bIns="45720" anchor="t" anchorCtr="0" upright="1">
                            <a:noAutofit/>
                          </wps:bodyPr>
                        </wps:wsp>
                        <wps:wsp>
                          <wps:cNvPr id="100130" name="Freeform 16"/>
                          <wps:cNvSpPr/>
                          <wps:spPr bwMode="auto">
                            <a:xfrm>
                              <a:off x="5370" y="11952"/>
                              <a:ext cx="1827" cy="22"/>
                            </a:xfrm>
                            <a:custGeom>
                              <a:avLst/>
                              <a:gdLst>
                                <a:gd name="T0" fmla="*/ 0 w 1246"/>
                                <a:gd name="T1" fmla="*/ 0 h 17"/>
                                <a:gd name="T2" fmla="*/ 472 w 1246"/>
                                <a:gd name="T3" fmla="*/ 15 h 17"/>
                                <a:gd name="T4" fmla="*/ 855 w 1246"/>
                                <a:gd name="T5" fmla="*/ 15 h 17"/>
                                <a:gd name="T6" fmla="*/ 1246 w 1246"/>
                                <a:gd name="T7" fmla="*/ 15 h 17"/>
                              </a:gdLst>
                              <a:ahLst/>
                              <a:cxnLst>
                                <a:cxn ang="0">
                                  <a:pos x="T0" y="T1"/>
                                </a:cxn>
                                <a:cxn ang="0">
                                  <a:pos x="T2" y="T3"/>
                                </a:cxn>
                                <a:cxn ang="0">
                                  <a:pos x="T4" y="T5"/>
                                </a:cxn>
                                <a:cxn ang="0">
                                  <a:pos x="T6" y="T7"/>
                                </a:cxn>
                              </a:cxnLst>
                              <a:rect l="0" t="0" r="r" b="b"/>
                              <a:pathLst>
                                <a:path w="1246" h="17">
                                  <a:moveTo>
                                    <a:pt x="0" y="0"/>
                                  </a:moveTo>
                                  <a:cubicBezTo>
                                    <a:pt x="80" y="2"/>
                                    <a:pt x="330" y="13"/>
                                    <a:pt x="472" y="15"/>
                                  </a:cubicBezTo>
                                  <a:cubicBezTo>
                                    <a:pt x="614" y="17"/>
                                    <a:pt x="726" y="15"/>
                                    <a:pt x="855" y="15"/>
                                  </a:cubicBezTo>
                                  <a:cubicBezTo>
                                    <a:pt x="984" y="15"/>
                                    <a:pt x="1165" y="15"/>
                                    <a:pt x="1246" y="15"/>
                                  </a:cubicBezTo>
                                </a:path>
                              </a:pathLst>
                            </a:custGeom>
                            <a:noFill/>
                            <a:ln w="15875" cap="flat" cmpd="sng">
                              <a:solidFill>
                                <a:srgbClr val="000000"/>
                              </a:solidFill>
                              <a:prstDash val="solid"/>
                              <a:round/>
                            </a:ln>
                          </wps:spPr>
                          <wps:bodyPr rot="0" vert="horz" wrap="square" lIns="91440" tIns="45720" rIns="91440" bIns="45720" anchor="t" anchorCtr="0" upright="1">
                            <a:noAutofit/>
                          </wps:bodyPr>
                        </wps:wsp>
                        <wps:wsp>
                          <wps:cNvPr id="100131" name="Freeform 17"/>
                          <wps:cNvSpPr/>
                          <wps:spPr bwMode="auto">
                            <a:xfrm>
                              <a:off x="7205" y="11943"/>
                              <a:ext cx="761" cy="28"/>
                            </a:xfrm>
                            <a:custGeom>
                              <a:avLst/>
                              <a:gdLst>
                                <a:gd name="T0" fmla="*/ 0 w 518"/>
                                <a:gd name="T1" fmla="*/ 22 h 22"/>
                                <a:gd name="T2" fmla="*/ 203 w 518"/>
                                <a:gd name="T3" fmla="*/ 15 h 22"/>
                                <a:gd name="T4" fmla="*/ 398 w 518"/>
                                <a:gd name="T5" fmla="*/ 7 h 22"/>
                                <a:gd name="T6" fmla="*/ 518 w 518"/>
                                <a:gd name="T7" fmla="*/ 0 h 22"/>
                              </a:gdLst>
                              <a:ahLst/>
                              <a:cxnLst>
                                <a:cxn ang="0">
                                  <a:pos x="T0" y="T1"/>
                                </a:cxn>
                                <a:cxn ang="0">
                                  <a:pos x="T2" y="T3"/>
                                </a:cxn>
                                <a:cxn ang="0">
                                  <a:pos x="T4" y="T5"/>
                                </a:cxn>
                                <a:cxn ang="0">
                                  <a:pos x="T6" y="T7"/>
                                </a:cxn>
                              </a:cxnLst>
                              <a:rect l="0" t="0" r="r" b="b"/>
                              <a:pathLst>
                                <a:path w="518" h="22">
                                  <a:moveTo>
                                    <a:pt x="0" y="22"/>
                                  </a:moveTo>
                                  <a:cubicBezTo>
                                    <a:pt x="34" y="21"/>
                                    <a:pt x="137" y="17"/>
                                    <a:pt x="203" y="15"/>
                                  </a:cubicBezTo>
                                  <a:cubicBezTo>
                                    <a:pt x="269" y="13"/>
                                    <a:pt x="346" y="9"/>
                                    <a:pt x="398" y="7"/>
                                  </a:cubicBezTo>
                                  <a:cubicBezTo>
                                    <a:pt x="450" y="5"/>
                                    <a:pt x="493" y="1"/>
                                    <a:pt x="518" y="0"/>
                                  </a:cubicBezTo>
                                </a:path>
                              </a:pathLst>
                            </a:custGeom>
                            <a:noFill/>
                            <a:ln w="12700" cap="flat" cmpd="sng">
                              <a:solidFill>
                                <a:srgbClr val="000000"/>
                              </a:solidFill>
                              <a:prstDash val="dash"/>
                              <a:round/>
                            </a:ln>
                          </wps:spPr>
                          <wps:bodyPr rot="0" vert="horz" wrap="square" lIns="91440" tIns="45720" rIns="91440" bIns="45720" anchor="t" anchorCtr="0" upright="1">
                            <a:noAutofit/>
                          </wps:bodyPr>
                        </wps:wsp>
                        <wps:wsp>
                          <wps:cNvPr id="100132" name="Freeform 18"/>
                          <wps:cNvSpPr/>
                          <wps:spPr bwMode="auto">
                            <a:xfrm>
                              <a:off x="7174" y="11726"/>
                              <a:ext cx="560" cy="308"/>
                            </a:xfrm>
                            <a:custGeom>
                              <a:avLst/>
                              <a:gdLst>
                                <a:gd name="T0" fmla="*/ 0 w 381"/>
                                <a:gd name="T1" fmla="*/ 200 h 242"/>
                                <a:gd name="T2" fmla="*/ 126 w 381"/>
                                <a:gd name="T3" fmla="*/ 236 h 242"/>
                                <a:gd name="T4" fmla="*/ 141 w 381"/>
                                <a:gd name="T5" fmla="*/ 161 h 242"/>
                                <a:gd name="T6" fmla="*/ 201 w 381"/>
                                <a:gd name="T7" fmla="*/ 156 h 242"/>
                                <a:gd name="T8" fmla="*/ 269 w 381"/>
                                <a:gd name="T9" fmla="*/ 50 h 242"/>
                                <a:gd name="T10" fmla="*/ 321 w 381"/>
                                <a:gd name="T11" fmla="*/ 27 h 242"/>
                                <a:gd name="T12" fmla="*/ 381 w 381"/>
                                <a:gd name="T13" fmla="*/ 0 h 242"/>
                              </a:gdLst>
                              <a:ahLst/>
                              <a:cxnLst>
                                <a:cxn ang="0">
                                  <a:pos x="T0" y="T1"/>
                                </a:cxn>
                                <a:cxn ang="0">
                                  <a:pos x="T2" y="T3"/>
                                </a:cxn>
                                <a:cxn ang="0">
                                  <a:pos x="T4" y="T5"/>
                                </a:cxn>
                                <a:cxn ang="0">
                                  <a:pos x="T6" y="T7"/>
                                </a:cxn>
                                <a:cxn ang="0">
                                  <a:pos x="T8" y="T9"/>
                                </a:cxn>
                                <a:cxn ang="0">
                                  <a:pos x="T10" y="T11"/>
                                </a:cxn>
                                <a:cxn ang="0">
                                  <a:pos x="T12" y="T13"/>
                                </a:cxn>
                              </a:cxnLst>
                              <a:rect l="0" t="0" r="r" b="b"/>
                              <a:pathLst>
                                <a:path w="381" h="242">
                                  <a:moveTo>
                                    <a:pt x="0" y="200"/>
                                  </a:moveTo>
                                  <a:cubicBezTo>
                                    <a:pt x="21" y="206"/>
                                    <a:pt x="103" y="242"/>
                                    <a:pt x="126" y="236"/>
                                  </a:cubicBezTo>
                                  <a:cubicBezTo>
                                    <a:pt x="149" y="230"/>
                                    <a:pt x="129" y="174"/>
                                    <a:pt x="141" y="161"/>
                                  </a:cubicBezTo>
                                  <a:cubicBezTo>
                                    <a:pt x="153" y="148"/>
                                    <a:pt x="180" y="174"/>
                                    <a:pt x="201" y="156"/>
                                  </a:cubicBezTo>
                                  <a:cubicBezTo>
                                    <a:pt x="222" y="138"/>
                                    <a:pt x="249" y="71"/>
                                    <a:pt x="269" y="50"/>
                                  </a:cubicBezTo>
                                  <a:cubicBezTo>
                                    <a:pt x="289" y="29"/>
                                    <a:pt x="302" y="35"/>
                                    <a:pt x="321" y="27"/>
                                  </a:cubicBezTo>
                                  <a:cubicBezTo>
                                    <a:pt x="340" y="19"/>
                                    <a:pt x="369" y="6"/>
                                    <a:pt x="381" y="0"/>
                                  </a:cubicBezTo>
                                </a:path>
                              </a:pathLst>
                            </a:custGeom>
                            <a:noFill/>
                            <a:ln w="12700" cap="flat" cmpd="sng">
                              <a:solidFill>
                                <a:srgbClr val="000000"/>
                              </a:solidFill>
                              <a:prstDash val="dash"/>
                              <a:round/>
                            </a:ln>
                          </wps:spPr>
                          <wps:bodyPr rot="0" vert="horz" wrap="square" lIns="91440" tIns="45720" rIns="91440" bIns="45720" anchor="t" anchorCtr="0" upright="1">
                            <a:noAutofit/>
                          </wps:bodyPr>
                        </wps:wsp>
                        <wps:wsp>
                          <wps:cNvPr id="100133" name="Freeform 19"/>
                          <wps:cNvSpPr/>
                          <wps:spPr bwMode="auto">
                            <a:xfrm>
                              <a:off x="6540" y="9972"/>
                              <a:ext cx="194" cy="275"/>
                            </a:xfrm>
                            <a:custGeom>
                              <a:avLst/>
                              <a:gdLst>
                                <a:gd name="T0" fmla="*/ 132 w 132"/>
                                <a:gd name="T1" fmla="*/ 216 h 216"/>
                                <a:gd name="T2" fmla="*/ 84 w 132"/>
                                <a:gd name="T3" fmla="*/ 177 h 216"/>
                                <a:gd name="T4" fmla="*/ 69 w 132"/>
                                <a:gd name="T5" fmla="*/ 114 h 216"/>
                                <a:gd name="T6" fmla="*/ 0 w 132"/>
                                <a:gd name="T7" fmla="*/ 0 h 216"/>
                              </a:gdLst>
                              <a:ahLst/>
                              <a:cxnLst>
                                <a:cxn ang="0">
                                  <a:pos x="T0" y="T1"/>
                                </a:cxn>
                                <a:cxn ang="0">
                                  <a:pos x="T2" y="T3"/>
                                </a:cxn>
                                <a:cxn ang="0">
                                  <a:pos x="T4" y="T5"/>
                                </a:cxn>
                                <a:cxn ang="0">
                                  <a:pos x="T6" y="T7"/>
                                </a:cxn>
                              </a:cxnLst>
                              <a:rect l="0" t="0" r="r" b="b"/>
                              <a:pathLst>
                                <a:path w="132" h="216">
                                  <a:moveTo>
                                    <a:pt x="132" y="216"/>
                                  </a:moveTo>
                                  <a:cubicBezTo>
                                    <a:pt x="124" y="209"/>
                                    <a:pt x="95" y="194"/>
                                    <a:pt x="84" y="177"/>
                                  </a:cubicBezTo>
                                  <a:cubicBezTo>
                                    <a:pt x="73" y="160"/>
                                    <a:pt x="83" y="144"/>
                                    <a:pt x="69" y="114"/>
                                  </a:cubicBezTo>
                                  <a:cubicBezTo>
                                    <a:pt x="55" y="84"/>
                                    <a:pt x="15" y="24"/>
                                    <a:pt x="0" y="0"/>
                                  </a:cubicBezTo>
                                </a:path>
                              </a:pathLst>
                            </a:custGeom>
                            <a:noFill/>
                            <a:ln w="12700">
                              <a:solidFill>
                                <a:srgbClr val="000000"/>
                              </a:solidFill>
                              <a:round/>
                            </a:ln>
                          </wps:spPr>
                          <wps:bodyPr rot="0" vert="horz" wrap="square" lIns="91440" tIns="45720" rIns="91440" bIns="45720" anchor="t" anchorCtr="0" upright="1">
                            <a:noAutofit/>
                          </wps:bodyPr>
                        </wps:wsp>
                        <wps:wsp>
                          <wps:cNvPr id="100134" name="Freeform 20"/>
                          <wps:cNvSpPr/>
                          <wps:spPr bwMode="auto">
                            <a:xfrm>
                              <a:off x="6976" y="10062"/>
                              <a:ext cx="44" cy="3"/>
                            </a:xfrm>
                            <a:custGeom>
                              <a:avLst/>
                              <a:gdLst>
                                <a:gd name="T0" fmla="*/ 0 w 71"/>
                                <a:gd name="T1" fmla="*/ 0 h 2"/>
                                <a:gd name="T2" fmla="*/ 71 w 71"/>
                                <a:gd name="T3" fmla="*/ 2 h 2"/>
                              </a:gdLst>
                              <a:ahLst/>
                              <a:cxnLst>
                                <a:cxn ang="0">
                                  <a:pos x="T0" y="T1"/>
                                </a:cxn>
                                <a:cxn ang="0">
                                  <a:pos x="T2" y="T3"/>
                                </a:cxn>
                              </a:cxnLst>
                              <a:rect l="0" t="0" r="r" b="b"/>
                              <a:pathLst>
                                <a:path w="71" h="2">
                                  <a:moveTo>
                                    <a:pt x="0" y="0"/>
                                  </a:moveTo>
                                  <a:lnTo>
                                    <a:pt x="71" y="2"/>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100135" name="Freeform 21"/>
                          <wps:cNvSpPr/>
                          <wps:spPr bwMode="auto">
                            <a:xfrm>
                              <a:off x="6982" y="10092"/>
                              <a:ext cx="43" cy="1"/>
                            </a:xfrm>
                            <a:custGeom>
                              <a:avLst/>
                              <a:gdLst>
                                <a:gd name="T0" fmla="*/ 0 w 71"/>
                                <a:gd name="T1" fmla="*/ 0 h 2"/>
                                <a:gd name="T2" fmla="*/ 71 w 71"/>
                                <a:gd name="T3" fmla="*/ 2 h 2"/>
                              </a:gdLst>
                              <a:ahLst/>
                              <a:cxnLst>
                                <a:cxn ang="0">
                                  <a:pos x="T0" y="T1"/>
                                </a:cxn>
                                <a:cxn ang="0">
                                  <a:pos x="T2" y="T3"/>
                                </a:cxn>
                              </a:cxnLst>
                              <a:rect l="0" t="0" r="r" b="b"/>
                              <a:pathLst>
                                <a:path w="71" h="2">
                                  <a:moveTo>
                                    <a:pt x="0" y="0"/>
                                  </a:moveTo>
                                  <a:lnTo>
                                    <a:pt x="71" y="2"/>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100136" name="Freeform 22"/>
                          <wps:cNvSpPr/>
                          <wps:spPr bwMode="auto">
                            <a:xfrm>
                              <a:off x="6982" y="10120"/>
                              <a:ext cx="43" cy="1"/>
                            </a:xfrm>
                            <a:custGeom>
                              <a:avLst/>
                              <a:gdLst>
                                <a:gd name="T0" fmla="*/ 0 w 71"/>
                                <a:gd name="T1" fmla="*/ 0 h 2"/>
                                <a:gd name="T2" fmla="*/ 71 w 71"/>
                                <a:gd name="T3" fmla="*/ 2 h 2"/>
                              </a:gdLst>
                              <a:ahLst/>
                              <a:cxnLst>
                                <a:cxn ang="0">
                                  <a:pos x="T0" y="T1"/>
                                </a:cxn>
                                <a:cxn ang="0">
                                  <a:pos x="T2" y="T3"/>
                                </a:cxn>
                              </a:cxnLst>
                              <a:rect l="0" t="0" r="r" b="b"/>
                              <a:pathLst>
                                <a:path w="71" h="2">
                                  <a:moveTo>
                                    <a:pt x="0" y="0"/>
                                  </a:moveTo>
                                  <a:lnTo>
                                    <a:pt x="71" y="2"/>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100137" name="Freeform 23"/>
                          <wps:cNvSpPr/>
                          <wps:spPr bwMode="auto">
                            <a:xfrm>
                              <a:off x="6975" y="10145"/>
                              <a:ext cx="44" cy="2"/>
                            </a:xfrm>
                            <a:custGeom>
                              <a:avLst/>
                              <a:gdLst>
                                <a:gd name="T0" fmla="*/ 0 w 71"/>
                                <a:gd name="T1" fmla="*/ 0 h 2"/>
                                <a:gd name="T2" fmla="*/ 71 w 71"/>
                                <a:gd name="T3" fmla="*/ 2 h 2"/>
                              </a:gdLst>
                              <a:ahLst/>
                              <a:cxnLst>
                                <a:cxn ang="0">
                                  <a:pos x="T0" y="T1"/>
                                </a:cxn>
                                <a:cxn ang="0">
                                  <a:pos x="T2" y="T3"/>
                                </a:cxn>
                              </a:cxnLst>
                              <a:rect l="0" t="0" r="r" b="b"/>
                              <a:pathLst>
                                <a:path w="71" h="2">
                                  <a:moveTo>
                                    <a:pt x="0" y="0"/>
                                  </a:moveTo>
                                  <a:lnTo>
                                    <a:pt x="71" y="2"/>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100138" name="Freeform 24"/>
                          <wps:cNvSpPr/>
                          <wps:spPr bwMode="auto">
                            <a:xfrm>
                              <a:off x="6976" y="10168"/>
                              <a:ext cx="44" cy="3"/>
                            </a:xfrm>
                            <a:custGeom>
                              <a:avLst/>
                              <a:gdLst>
                                <a:gd name="T0" fmla="*/ 0 w 71"/>
                                <a:gd name="T1" fmla="*/ 0 h 2"/>
                                <a:gd name="T2" fmla="*/ 71 w 71"/>
                                <a:gd name="T3" fmla="*/ 2 h 2"/>
                              </a:gdLst>
                              <a:ahLst/>
                              <a:cxnLst>
                                <a:cxn ang="0">
                                  <a:pos x="T0" y="T1"/>
                                </a:cxn>
                                <a:cxn ang="0">
                                  <a:pos x="T2" y="T3"/>
                                </a:cxn>
                              </a:cxnLst>
                              <a:rect l="0" t="0" r="r" b="b"/>
                              <a:pathLst>
                                <a:path w="71" h="2">
                                  <a:moveTo>
                                    <a:pt x="0" y="0"/>
                                  </a:moveTo>
                                  <a:lnTo>
                                    <a:pt x="71" y="2"/>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100139" name="Freeform 25"/>
                          <wps:cNvSpPr/>
                          <wps:spPr bwMode="auto">
                            <a:xfrm>
                              <a:off x="6976" y="10196"/>
                              <a:ext cx="44" cy="2"/>
                            </a:xfrm>
                            <a:custGeom>
                              <a:avLst/>
                              <a:gdLst>
                                <a:gd name="T0" fmla="*/ 0 w 71"/>
                                <a:gd name="T1" fmla="*/ 0 h 2"/>
                                <a:gd name="T2" fmla="*/ 71 w 71"/>
                                <a:gd name="T3" fmla="*/ 2 h 2"/>
                              </a:gdLst>
                              <a:ahLst/>
                              <a:cxnLst>
                                <a:cxn ang="0">
                                  <a:pos x="T0" y="T1"/>
                                </a:cxn>
                                <a:cxn ang="0">
                                  <a:pos x="T2" y="T3"/>
                                </a:cxn>
                              </a:cxnLst>
                              <a:rect l="0" t="0" r="r" b="b"/>
                              <a:pathLst>
                                <a:path w="71" h="2">
                                  <a:moveTo>
                                    <a:pt x="0" y="0"/>
                                  </a:moveTo>
                                  <a:lnTo>
                                    <a:pt x="71" y="2"/>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100140" name="Freeform 26"/>
                          <wps:cNvSpPr/>
                          <wps:spPr bwMode="auto">
                            <a:xfrm>
                              <a:off x="6982" y="10225"/>
                              <a:ext cx="44" cy="2"/>
                            </a:xfrm>
                            <a:custGeom>
                              <a:avLst/>
                              <a:gdLst>
                                <a:gd name="T0" fmla="*/ 0 w 71"/>
                                <a:gd name="T1" fmla="*/ 0 h 2"/>
                                <a:gd name="T2" fmla="*/ 71 w 71"/>
                                <a:gd name="T3" fmla="*/ 2 h 2"/>
                              </a:gdLst>
                              <a:ahLst/>
                              <a:cxnLst>
                                <a:cxn ang="0">
                                  <a:pos x="T0" y="T1"/>
                                </a:cxn>
                                <a:cxn ang="0">
                                  <a:pos x="T2" y="T3"/>
                                </a:cxn>
                              </a:cxnLst>
                              <a:rect l="0" t="0" r="r" b="b"/>
                              <a:pathLst>
                                <a:path w="71" h="2">
                                  <a:moveTo>
                                    <a:pt x="0" y="0"/>
                                  </a:moveTo>
                                  <a:lnTo>
                                    <a:pt x="71" y="2"/>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100141" name="Freeform 27"/>
                          <wps:cNvSpPr/>
                          <wps:spPr bwMode="auto">
                            <a:xfrm>
                              <a:off x="6989" y="10253"/>
                              <a:ext cx="43" cy="1"/>
                            </a:xfrm>
                            <a:custGeom>
                              <a:avLst/>
                              <a:gdLst>
                                <a:gd name="T0" fmla="*/ 0 w 71"/>
                                <a:gd name="T1" fmla="*/ 0 h 2"/>
                                <a:gd name="T2" fmla="*/ 71 w 71"/>
                                <a:gd name="T3" fmla="*/ 2 h 2"/>
                              </a:gdLst>
                              <a:ahLst/>
                              <a:cxnLst>
                                <a:cxn ang="0">
                                  <a:pos x="T0" y="T1"/>
                                </a:cxn>
                                <a:cxn ang="0">
                                  <a:pos x="T2" y="T3"/>
                                </a:cxn>
                              </a:cxnLst>
                              <a:rect l="0" t="0" r="r" b="b"/>
                              <a:pathLst>
                                <a:path w="71" h="2">
                                  <a:moveTo>
                                    <a:pt x="0" y="0"/>
                                  </a:moveTo>
                                  <a:lnTo>
                                    <a:pt x="71" y="2"/>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100142" name="Freeform 28"/>
                          <wps:cNvSpPr/>
                          <wps:spPr bwMode="auto">
                            <a:xfrm>
                              <a:off x="6995" y="10280"/>
                              <a:ext cx="43" cy="2"/>
                            </a:xfrm>
                            <a:custGeom>
                              <a:avLst/>
                              <a:gdLst>
                                <a:gd name="T0" fmla="*/ 0 w 71"/>
                                <a:gd name="T1" fmla="*/ 0 h 2"/>
                                <a:gd name="T2" fmla="*/ 71 w 71"/>
                                <a:gd name="T3" fmla="*/ 2 h 2"/>
                              </a:gdLst>
                              <a:ahLst/>
                              <a:cxnLst>
                                <a:cxn ang="0">
                                  <a:pos x="T0" y="T1"/>
                                </a:cxn>
                                <a:cxn ang="0">
                                  <a:pos x="T2" y="T3"/>
                                </a:cxn>
                              </a:cxnLst>
                              <a:rect l="0" t="0" r="r" b="b"/>
                              <a:pathLst>
                                <a:path w="71" h="2">
                                  <a:moveTo>
                                    <a:pt x="0" y="0"/>
                                  </a:moveTo>
                                  <a:lnTo>
                                    <a:pt x="71" y="2"/>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100143" name="Freeform 29"/>
                          <wps:cNvSpPr/>
                          <wps:spPr bwMode="auto">
                            <a:xfrm>
                              <a:off x="6971" y="10040"/>
                              <a:ext cx="23" cy="260"/>
                            </a:xfrm>
                            <a:custGeom>
                              <a:avLst/>
                              <a:gdLst>
                                <a:gd name="T0" fmla="*/ 7 w 16"/>
                                <a:gd name="T1" fmla="*/ 0 h 204"/>
                                <a:gd name="T2" fmla="*/ 1 w 16"/>
                                <a:gd name="T3" fmla="*/ 108 h 204"/>
                                <a:gd name="T4" fmla="*/ 16 w 16"/>
                                <a:gd name="T5" fmla="*/ 204 h 204"/>
                              </a:gdLst>
                              <a:ahLst/>
                              <a:cxnLst>
                                <a:cxn ang="0">
                                  <a:pos x="T0" y="T1"/>
                                </a:cxn>
                                <a:cxn ang="0">
                                  <a:pos x="T2" y="T3"/>
                                </a:cxn>
                                <a:cxn ang="0">
                                  <a:pos x="T4" y="T5"/>
                                </a:cxn>
                              </a:cxnLst>
                              <a:rect l="0" t="0" r="r" b="b"/>
                              <a:pathLst>
                                <a:path w="16" h="204">
                                  <a:moveTo>
                                    <a:pt x="7" y="0"/>
                                  </a:moveTo>
                                  <a:cubicBezTo>
                                    <a:pt x="6" y="18"/>
                                    <a:pt x="0" y="74"/>
                                    <a:pt x="1" y="108"/>
                                  </a:cubicBezTo>
                                  <a:cubicBezTo>
                                    <a:pt x="2" y="142"/>
                                    <a:pt x="13" y="184"/>
                                    <a:pt x="16" y="204"/>
                                  </a:cubicBezTo>
                                </a:path>
                              </a:pathLst>
                            </a:custGeom>
                            <a:noFill/>
                            <a:ln w="12700" cmpd="sng">
                              <a:solidFill>
                                <a:srgbClr val="000000"/>
                              </a:solidFill>
                              <a:round/>
                            </a:ln>
                          </wps:spPr>
                          <wps:bodyPr rot="0" vert="horz" wrap="square" lIns="91440" tIns="45720" rIns="91440" bIns="45720" anchor="t" anchorCtr="0" upright="1">
                            <a:noAutofit/>
                          </wps:bodyPr>
                        </wps:wsp>
                        <wps:wsp>
                          <wps:cNvPr id="100144" name="Freeform 30"/>
                          <wps:cNvSpPr/>
                          <wps:spPr bwMode="auto">
                            <a:xfrm>
                              <a:off x="7400" y="9919"/>
                              <a:ext cx="126" cy="458"/>
                            </a:xfrm>
                            <a:custGeom>
                              <a:avLst/>
                              <a:gdLst>
                                <a:gd name="T0" fmla="*/ 0 w 165"/>
                                <a:gd name="T1" fmla="*/ 0 h 668"/>
                                <a:gd name="T2" fmla="*/ 165 w 165"/>
                                <a:gd name="T3" fmla="*/ 668 h 668"/>
                              </a:gdLst>
                              <a:ahLst/>
                              <a:cxnLst>
                                <a:cxn ang="0">
                                  <a:pos x="T0" y="T1"/>
                                </a:cxn>
                                <a:cxn ang="0">
                                  <a:pos x="T2" y="T3"/>
                                </a:cxn>
                              </a:cxnLst>
                              <a:rect l="0" t="0" r="r" b="b"/>
                              <a:pathLst>
                                <a:path w="165" h="668">
                                  <a:moveTo>
                                    <a:pt x="0" y="0"/>
                                  </a:moveTo>
                                  <a:lnTo>
                                    <a:pt x="165" y="668"/>
                                  </a:lnTo>
                                </a:path>
                              </a:pathLst>
                            </a:custGeom>
                            <a:noFill/>
                            <a:ln w="15875" cap="flat" cmpd="sng">
                              <a:solidFill>
                                <a:srgbClr val="000000"/>
                              </a:solidFill>
                              <a:prstDash val="solid"/>
                              <a:round/>
                              <a:headEnd type="none" w="med" len="med"/>
                              <a:tailEnd type="none" w="med" len="med"/>
                            </a:ln>
                          </wps:spPr>
                          <wps:bodyPr rot="0" vert="horz" wrap="square" lIns="91440" tIns="45720" rIns="91440" bIns="45720" anchor="t" anchorCtr="0" upright="1">
                            <a:noAutofit/>
                          </wps:bodyPr>
                        </wps:wsp>
                        <pic:pic xmlns:pic="http://schemas.openxmlformats.org/drawingml/2006/picture">
                          <pic:nvPicPr>
                            <pic:cNvPr id="100145" name="Picture 31"/>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6604" y="9992"/>
                              <a:ext cx="152" cy="95"/>
                            </a:xfrm>
                            <a:prstGeom prst="rect">
                              <a:avLst/>
                            </a:prstGeom>
                            <a:noFill/>
                            <a:ln>
                              <a:noFill/>
                            </a:ln>
                          </pic:spPr>
                        </pic:pic>
                        <pic:pic xmlns:pic="http://schemas.openxmlformats.org/drawingml/2006/picture">
                          <pic:nvPicPr>
                            <pic:cNvPr id="100146" name="Picture 32"/>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6777" y="10075"/>
                              <a:ext cx="152" cy="93"/>
                            </a:xfrm>
                            <a:prstGeom prst="rect">
                              <a:avLst/>
                            </a:prstGeom>
                            <a:noFill/>
                            <a:ln>
                              <a:noFill/>
                            </a:ln>
                          </pic:spPr>
                        </pic:pic>
                        <pic:pic xmlns:pic="http://schemas.openxmlformats.org/drawingml/2006/picture">
                          <pic:nvPicPr>
                            <pic:cNvPr id="100147" name="Picture 3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6715" y="10457"/>
                              <a:ext cx="152" cy="95"/>
                            </a:xfrm>
                            <a:prstGeom prst="rect">
                              <a:avLst/>
                            </a:prstGeom>
                            <a:noFill/>
                            <a:ln>
                              <a:noFill/>
                            </a:ln>
                          </pic:spPr>
                        </pic:pic>
                        <pic:pic xmlns:pic="http://schemas.openxmlformats.org/drawingml/2006/picture">
                          <pic:nvPicPr>
                            <pic:cNvPr id="100148" name="Picture 34"/>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6861" y="10916"/>
                              <a:ext cx="152" cy="95"/>
                            </a:xfrm>
                            <a:prstGeom prst="rect">
                              <a:avLst/>
                            </a:prstGeom>
                            <a:noFill/>
                            <a:ln>
                              <a:noFill/>
                            </a:ln>
                          </pic:spPr>
                        </pic:pic>
                        <pic:pic xmlns:pic="http://schemas.openxmlformats.org/drawingml/2006/picture">
                          <pic:nvPicPr>
                            <pic:cNvPr id="100149" name="Picture 3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6890" y="11618"/>
                              <a:ext cx="151" cy="96"/>
                            </a:xfrm>
                            <a:prstGeom prst="rect">
                              <a:avLst/>
                            </a:prstGeom>
                            <a:noFill/>
                            <a:ln>
                              <a:noFill/>
                            </a:ln>
                          </pic:spPr>
                        </pic:pic>
                        <pic:pic xmlns:pic="http://schemas.openxmlformats.org/drawingml/2006/picture">
                          <pic:nvPicPr>
                            <pic:cNvPr id="100150" name="Picture 36"/>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6824" y="10841"/>
                              <a:ext cx="151" cy="94"/>
                            </a:xfrm>
                            <a:prstGeom prst="rect">
                              <a:avLst/>
                            </a:prstGeom>
                            <a:noFill/>
                            <a:ln>
                              <a:noFill/>
                            </a:ln>
                          </pic:spPr>
                        </pic:pic>
                        <pic:pic xmlns:pic="http://schemas.openxmlformats.org/drawingml/2006/picture">
                          <pic:nvPicPr>
                            <pic:cNvPr id="100151" name="Picture 37"/>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6702" y="10526"/>
                              <a:ext cx="152" cy="95"/>
                            </a:xfrm>
                            <a:prstGeom prst="rect">
                              <a:avLst/>
                            </a:prstGeom>
                            <a:noFill/>
                            <a:ln>
                              <a:noFill/>
                            </a:ln>
                          </pic:spPr>
                        </pic:pic>
                        <wps:wsp>
                          <wps:cNvPr id="100152" name="Text Box 38"/>
                          <wps:cNvSpPr txBox="1">
                            <a:spLocks noChangeArrowheads="1"/>
                          </wps:cNvSpPr>
                          <wps:spPr bwMode="auto">
                            <a:xfrm>
                              <a:off x="7356" y="9623"/>
                              <a:ext cx="863" cy="371"/>
                            </a:xfrm>
                            <a:prstGeom prst="rect">
                              <a:avLst/>
                            </a:prstGeom>
                            <a:solidFill>
                              <a:srgbClr val="FFFFFF">
                                <a:alpha val="0"/>
                              </a:srgbClr>
                            </a:solidFill>
                            <a:ln w="0" algn="ctr">
                              <a:solidFill>
                                <a:srgbClr val="FFFFFF"/>
                              </a:solidFill>
                              <a:prstDash val="dash"/>
                              <a:miter lim="800000"/>
                            </a:ln>
                            <a:effectLst/>
                          </wps:spPr>
                          <wps:txbx>
                            <w:txbxContent>
                              <w:p w:rsidR="000F7AD7" w:rsidRDefault="00F84DEC">
                                <w:pPr>
                                  <w:spacing w:line="200" w:lineRule="exact"/>
                                  <w:jc w:val="right"/>
                                  <w:rPr>
                                    <w:rFonts w:ascii="方正宋三简体" w:eastAsia="方正宋三简体"/>
                                    <w:sz w:val="18"/>
                                    <w:szCs w:val="18"/>
                                  </w:rPr>
                                </w:pPr>
                                <w:r>
                                  <w:rPr>
                                    <w:rFonts w:ascii="方正宋三简体" w:eastAsia="方正宋三简体" w:hint="eastAsia"/>
                                    <w:sz w:val="18"/>
                                    <w:szCs w:val="18"/>
                                  </w:rPr>
                                  <w:t>长绒棉</w:t>
                                </w:r>
                              </w:p>
                            </w:txbxContent>
                          </wps:txbx>
                          <wps:bodyPr rot="0" vert="horz" wrap="square" lIns="0" tIns="0" rIns="0" bIns="0" anchor="t" anchorCtr="0" upright="1">
                            <a:noAutofit/>
                          </wps:bodyPr>
                        </wps:wsp>
                        <pic:pic xmlns:pic="http://schemas.openxmlformats.org/drawingml/2006/picture">
                          <pic:nvPicPr>
                            <pic:cNvPr id="100153" name="Picture 39"/>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7479" y="9677"/>
                              <a:ext cx="170" cy="129"/>
                            </a:xfrm>
                            <a:prstGeom prst="rect">
                              <a:avLst/>
                            </a:prstGeom>
                            <a:noFill/>
                            <a:ln>
                              <a:noFill/>
                            </a:ln>
                          </pic:spPr>
                        </pic:pic>
                        <wps:wsp>
                          <wps:cNvPr id="100154" name="Rectangle 40"/>
                          <wps:cNvSpPr>
                            <a:spLocks noChangeArrowheads="1"/>
                          </wps:cNvSpPr>
                          <wps:spPr bwMode="auto">
                            <a:xfrm>
                              <a:off x="7313" y="9565"/>
                              <a:ext cx="945" cy="426"/>
                            </a:xfrm>
                            <a:prstGeom prst="rect">
                              <a:avLst/>
                            </a:prstGeom>
                            <a:noFill/>
                            <a:ln w="9525" algn="ctr">
                              <a:solidFill>
                                <a:srgbClr val="000000"/>
                              </a:solidFill>
                              <a:miter lim="800000"/>
                            </a:ln>
                            <a:effectLst/>
                          </wps:spPr>
                          <wps:bodyPr rot="0" vert="horz" wrap="square" lIns="91440" tIns="45720" rIns="91440" bIns="45720" anchor="t" anchorCtr="0" upright="1">
                            <a:noAutofit/>
                          </wps:bodyPr>
                        </wps:wsp>
                      </wpg:grpSp>
                      <wpg:grpSp>
                        <wpg:cNvPr id="100155" name="Group 41"/>
                        <wpg:cNvGrpSpPr/>
                        <wpg:grpSpPr>
                          <a:xfrm>
                            <a:off x="1864" y="9555"/>
                            <a:ext cx="3179" cy="2570"/>
                            <a:chOff x="1864" y="10434"/>
                            <a:chExt cx="3179" cy="2268"/>
                          </a:xfrm>
                        </wpg:grpSpPr>
                        <wps:wsp>
                          <wps:cNvPr id="100156" name="Text Box 42"/>
                          <wps:cNvSpPr txBox="1">
                            <a:spLocks noChangeArrowheads="1"/>
                          </wps:cNvSpPr>
                          <wps:spPr bwMode="auto">
                            <a:xfrm>
                              <a:off x="2224" y="10496"/>
                              <a:ext cx="900" cy="340"/>
                            </a:xfrm>
                            <a:prstGeom prst="rect">
                              <a:avLst/>
                            </a:prstGeom>
                            <a:solidFill>
                              <a:srgbClr val="FFFFFF">
                                <a:alpha val="0"/>
                              </a:srgbClr>
                            </a:solidFill>
                            <a:ln w="0" algn="ctr">
                              <a:solidFill>
                                <a:srgbClr val="FFFFFF"/>
                              </a:solidFill>
                              <a:prstDash val="dash"/>
                              <a:miter lim="800000"/>
                            </a:ln>
                            <a:effectLst/>
                          </wps:spPr>
                          <wps:txbx>
                            <w:txbxContent>
                              <w:p w:rsidR="000F7AD7" w:rsidRDefault="00F84DEC">
                                <w:pPr>
                                  <w:spacing w:line="200" w:lineRule="exact"/>
                                  <w:rPr>
                                    <w:rFonts w:ascii="方正宋三简体" w:eastAsia="方正宋三简体"/>
                                    <w:sz w:val="18"/>
                                    <w:szCs w:val="18"/>
                                  </w:rPr>
                                </w:pPr>
                                <w:r>
                                  <w:rPr>
                                    <w:rFonts w:ascii="方正宋三简体" w:eastAsia="方正宋三简体" w:hint="eastAsia"/>
                                    <w:sz w:val="18"/>
                                    <w:szCs w:val="18"/>
                                  </w:rPr>
                                  <w:t>长绒棉</w:t>
                                </w:r>
                              </w:p>
                            </w:txbxContent>
                          </wps:txbx>
                          <wps:bodyPr rot="0" vert="horz" wrap="square" lIns="0" tIns="0" rIns="0" bIns="0" anchor="t" anchorCtr="0" upright="1">
                            <a:noAutofit/>
                          </wps:bodyPr>
                        </wps:wsp>
                        <wps:wsp>
                          <wps:cNvPr id="100157" name="Rectangle 43"/>
                          <wps:cNvSpPr>
                            <a:spLocks noChangeArrowheads="1"/>
                          </wps:cNvSpPr>
                          <wps:spPr bwMode="auto">
                            <a:xfrm>
                              <a:off x="1864" y="10434"/>
                              <a:ext cx="3179" cy="2268"/>
                            </a:xfrm>
                            <a:prstGeom prst="rect">
                              <a:avLst/>
                            </a:prstGeom>
                            <a:noFill/>
                            <a:ln w="9525">
                              <a:solidFill>
                                <a:srgbClr val="000000"/>
                              </a:solidFill>
                              <a:miter lim="800000"/>
                            </a:ln>
                          </wps:spPr>
                          <wps:bodyPr rot="0" vert="horz" wrap="square" lIns="91440" tIns="45720" rIns="91440" bIns="45720" anchor="t" anchorCtr="0" upright="1">
                            <a:noAutofit/>
                          </wps:bodyPr>
                        </wps:wsp>
                        <wps:wsp>
                          <wps:cNvPr id="100158" name="Freeform 44"/>
                          <wps:cNvSpPr/>
                          <wps:spPr bwMode="auto">
                            <a:xfrm>
                              <a:off x="1944" y="10539"/>
                              <a:ext cx="3026" cy="2132"/>
                            </a:xfrm>
                            <a:custGeom>
                              <a:avLst/>
                              <a:gdLst>
                                <a:gd name="T0" fmla="*/ 180 w 3540"/>
                                <a:gd name="T1" fmla="*/ 2011 h 2787"/>
                                <a:gd name="T2" fmla="*/ 120 w 3540"/>
                                <a:gd name="T3" fmla="*/ 1872 h 2787"/>
                                <a:gd name="T4" fmla="*/ 0 w 3540"/>
                                <a:gd name="T5" fmla="*/ 1807 h 2787"/>
                                <a:gd name="T6" fmla="*/ 187 w 3540"/>
                                <a:gd name="T7" fmla="*/ 1490 h 2787"/>
                                <a:gd name="T8" fmla="*/ 285 w 3540"/>
                                <a:gd name="T9" fmla="*/ 1550 h 2787"/>
                                <a:gd name="T10" fmla="*/ 405 w 3540"/>
                                <a:gd name="T11" fmla="*/ 1540 h 2787"/>
                                <a:gd name="T12" fmla="*/ 705 w 3540"/>
                                <a:gd name="T13" fmla="*/ 1463 h 2787"/>
                                <a:gd name="T14" fmla="*/ 1087 w 3540"/>
                                <a:gd name="T15" fmla="*/ 1362 h 2787"/>
                                <a:gd name="T16" fmla="*/ 1200 w 3540"/>
                                <a:gd name="T17" fmla="*/ 1113 h 2787"/>
                                <a:gd name="T18" fmla="*/ 1110 w 3540"/>
                                <a:gd name="T19" fmla="*/ 840 h 2787"/>
                                <a:gd name="T20" fmla="*/ 1200 w 3540"/>
                                <a:gd name="T21" fmla="*/ 744 h 2787"/>
                                <a:gd name="T22" fmla="*/ 1372 w 3540"/>
                                <a:gd name="T23" fmla="*/ 731 h 2787"/>
                                <a:gd name="T24" fmla="*/ 1447 w 3540"/>
                                <a:gd name="T25" fmla="*/ 693 h 2787"/>
                                <a:gd name="T26" fmla="*/ 1597 w 3540"/>
                                <a:gd name="T27" fmla="*/ 350 h 2787"/>
                                <a:gd name="T28" fmla="*/ 1867 w 3540"/>
                                <a:gd name="T29" fmla="*/ 426 h 2787"/>
                                <a:gd name="T30" fmla="*/ 1927 w 3540"/>
                                <a:gd name="T31" fmla="*/ 318 h 2787"/>
                                <a:gd name="T32" fmla="*/ 2002 w 3540"/>
                                <a:gd name="T33" fmla="*/ 133 h 2787"/>
                                <a:gd name="T34" fmla="*/ 2175 w 3540"/>
                                <a:gd name="T35" fmla="*/ 0 h 2787"/>
                                <a:gd name="T36" fmla="*/ 2347 w 3540"/>
                                <a:gd name="T37" fmla="*/ 178 h 2787"/>
                                <a:gd name="T38" fmla="*/ 2655 w 3540"/>
                                <a:gd name="T39" fmla="*/ 413 h 2787"/>
                                <a:gd name="T40" fmla="*/ 2662 w 3540"/>
                                <a:gd name="T41" fmla="*/ 624 h 2787"/>
                                <a:gd name="T42" fmla="*/ 2707 w 3540"/>
                                <a:gd name="T43" fmla="*/ 713 h 2787"/>
                                <a:gd name="T44" fmla="*/ 3037 w 3540"/>
                                <a:gd name="T45" fmla="*/ 751 h 2787"/>
                                <a:gd name="T46" fmla="*/ 3390 w 3540"/>
                                <a:gd name="T47" fmla="*/ 871 h 2787"/>
                                <a:gd name="T48" fmla="*/ 3487 w 3540"/>
                                <a:gd name="T49" fmla="*/ 1024 h 2787"/>
                                <a:gd name="T50" fmla="*/ 3480 w 3540"/>
                                <a:gd name="T51" fmla="*/ 1189 h 2787"/>
                                <a:gd name="T52" fmla="*/ 3285 w 3540"/>
                                <a:gd name="T53" fmla="*/ 1413 h 2787"/>
                                <a:gd name="T54" fmla="*/ 3165 w 3540"/>
                                <a:gd name="T55" fmla="*/ 1616 h 2787"/>
                                <a:gd name="T56" fmla="*/ 3045 w 3540"/>
                                <a:gd name="T57" fmla="*/ 1794 h 2787"/>
                                <a:gd name="T58" fmla="*/ 2872 w 3540"/>
                                <a:gd name="T59" fmla="*/ 1973 h 2787"/>
                                <a:gd name="T60" fmla="*/ 2707 w 3540"/>
                                <a:gd name="T61" fmla="*/ 2042 h 2787"/>
                                <a:gd name="T62" fmla="*/ 2880 w 3540"/>
                                <a:gd name="T63" fmla="*/ 2202 h 2787"/>
                                <a:gd name="T64" fmla="*/ 2857 w 3540"/>
                                <a:gd name="T65" fmla="*/ 2418 h 2787"/>
                                <a:gd name="T66" fmla="*/ 2752 w 3540"/>
                                <a:gd name="T67" fmla="*/ 2592 h 2787"/>
                                <a:gd name="T68" fmla="*/ 2160 w 3540"/>
                                <a:gd name="T69" fmla="*/ 2510 h 2787"/>
                                <a:gd name="T70" fmla="*/ 1687 w 3540"/>
                                <a:gd name="T71" fmla="*/ 2647 h 2787"/>
                                <a:gd name="T72" fmla="*/ 1470 w 3540"/>
                                <a:gd name="T73" fmla="*/ 2596 h 2787"/>
                                <a:gd name="T74" fmla="*/ 1192 w 3540"/>
                                <a:gd name="T75" fmla="*/ 2628 h 2787"/>
                                <a:gd name="T76" fmla="*/ 997 w 3540"/>
                                <a:gd name="T77" fmla="*/ 2672 h 2787"/>
                                <a:gd name="T78" fmla="*/ 772 w 3540"/>
                                <a:gd name="T79" fmla="*/ 2787 h 2787"/>
                                <a:gd name="T80" fmla="*/ 652 w 3540"/>
                                <a:gd name="T81" fmla="*/ 2622 h 2787"/>
                                <a:gd name="T82" fmla="*/ 450 w 3540"/>
                                <a:gd name="T83" fmla="*/ 2532 h 2787"/>
                                <a:gd name="T84" fmla="*/ 277 w 3540"/>
                                <a:gd name="T85" fmla="*/ 2382 h 2787"/>
                                <a:gd name="T86" fmla="*/ 75 w 3540"/>
                                <a:gd name="T87" fmla="*/ 2214 h 2787"/>
                                <a:gd name="T88" fmla="*/ 172 w 3540"/>
                                <a:gd name="T89" fmla="*/ 2087 h 27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3540" h="2787">
                                  <a:moveTo>
                                    <a:pt x="172" y="2087"/>
                                  </a:moveTo>
                                  <a:lnTo>
                                    <a:pt x="180" y="2011"/>
                                  </a:lnTo>
                                  <a:lnTo>
                                    <a:pt x="150" y="1934"/>
                                  </a:lnTo>
                                  <a:lnTo>
                                    <a:pt x="120" y="1872"/>
                                  </a:lnTo>
                                  <a:lnTo>
                                    <a:pt x="37" y="1820"/>
                                  </a:lnTo>
                                  <a:lnTo>
                                    <a:pt x="0" y="1807"/>
                                  </a:lnTo>
                                  <a:lnTo>
                                    <a:pt x="37" y="1542"/>
                                  </a:lnTo>
                                  <a:lnTo>
                                    <a:pt x="187" y="1490"/>
                                  </a:lnTo>
                                  <a:lnTo>
                                    <a:pt x="270" y="1508"/>
                                  </a:lnTo>
                                  <a:lnTo>
                                    <a:pt x="285" y="1550"/>
                                  </a:lnTo>
                                  <a:lnTo>
                                    <a:pt x="375" y="1542"/>
                                  </a:lnTo>
                                  <a:lnTo>
                                    <a:pt x="405" y="1540"/>
                                  </a:lnTo>
                                  <a:lnTo>
                                    <a:pt x="645" y="1451"/>
                                  </a:lnTo>
                                  <a:lnTo>
                                    <a:pt x="705" y="1463"/>
                                  </a:lnTo>
                                  <a:lnTo>
                                    <a:pt x="870" y="1393"/>
                                  </a:lnTo>
                                  <a:lnTo>
                                    <a:pt x="1087" y="1362"/>
                                  </a:lnTo>
                                  <a:lnTo>
                                    <a:pt x="1162" y="1184"/>
                                  </a:lnTo>
                                  <a:lnTo>
                                    <a:pt x="1200" y="1113"/>
                                  </a:lnTo>
                                  <a:lnTo>
                                    <a:pt x="1177" y="1005"/>
                                  </a:lnTo>
                                  <a:lnTo>
                                    <a:pt x="1110" y="840"/>
                                  </a:lnTo>
                                  <a:lnTo>
                                    <a:pt x="1125" y="782"/>
                                  </a:lnTo>
                                  <a:lnTo>
                                    <a:pt x="1200" y="744"/>
                                  </a:lnTo>
                                  <a:lnTo>
                                    <a:pt x="1275" y="731"/>
                                  </a:lnTo>
                                  <a:lnTo>
                                    <a:pt x="1372" y="731"/>
                                  </a:lnTo>
                                  <a:lnTo>
                                    <a:pt x="1477" y="751"/>
                                  </a:lnTo>
                                  <a:lnTo>
                                    <a:pt x="1447" y="693"/>
                                  </a:lnTo>
                                  <a:lnTo>
                                    <a:pt x="1522" y="534"/>
                                  </a:lnTo>
                                  <a:lnTo>
                                    <a:pt x="1597" y="350"/>
                                  </a:lnTo>
                                  <a:lnTo>
                                    <a:pt x="1770" y="388"/>
                                  </a:lnTo>
                                  <a:lnTo>
                                    <a:pt x="1867" y="426"/>
                                  </a:lnTo>
                                  <a:lnTo>
                                    <a:pt x="1905" y="413"/>
                                  </a:lnTo>
                                  <a:lnTo>
                                    <a:pt x="1927" y="318"/>
                                  </a:lnTo>
                                  <a:lnTo>
                                    <a:pt x="1935" y="178"/>
                                  </a:lnTo>
                                  <a:lnTo>
                                    <a:pt x="2002" y="133"/>
                                  </a:lnTo>
                                  <a:lnTo>
                                    <a:pt x="2085" y="57"/>
                                  </a:lnTo>
                                  <a:lnTo>
                                    <a:pt x="2175" y="0"/>
                                  </a:lnTo>
                                  <a:lnTo>
                                    <a:pt x="2250" y="70"/>
                                  </a:lnTo>
                                  <a:lnTo>
                                    <a:pt x="2347" y="178"/>
                                  </a:lnTo>
                                  <a:lnTo>
                                    <a:pt x="2550" y="273"/>
                                  </a:lnTo>
                                  <a:lnTo>
                                    <a:pt x="2655" y="413"/>
                                  </a:lnTo>
                                  <a:lnTo>
                                    <a:pt x="2767" y="540"/>
                                  </a:lnTo>
                                  <a:lnTo>
                                    <a:pt x="2662" y="624"/>
                                  </a:lnTo>
                                  <a:lnTo>
                                    <a:pt x="2662" y="668"/>
                                  </a:lnTo>
                                  <a:lnTo>
                                    <a:pt x="2707" y="713"/>
                                  </a:lnTo>
                                  <a:lnTo>
                                    <a:pt x="2850" y="738"/>
                                  </a:lnTo>
                                  <a:lnTo>
                                    <a:pt x="3037" y="751"/>
                                  </a:lnTo>
                                  <a:lnTo>
                                    <a:pt x="3217" y="827"/>
                                  </a:lnTo>
                                  <a:lnTo>
                                    <a:pt x="3390" y="871"/>
                                  </a:lnTo>
                                  <a:lnTo>
                                    <a:pt x="3397" y="948"/>
                                  </a:lnTo>
                                  <a:lnTo>
                                    <a:pt x="3487" y="1024"/>
                                  </a:lnTo>
                                  <a:lnTo>
                                    <a:pt x="3540" y="1113"/>
                                  </a:lnTo>
                                  <a:lnTo>
                                    <a:pt x="3480" y="1189"/>
                                  </a:lnTo>
                                  <a:lnTo>
                                    <a:pt x="3517" y="1260"/>
                                  </a:lnTo>
                                  <a:lnTo>
                                    <a:pt x="3285" y="1413"/>
                                  </a:lnTo>
                                  <a:lnTo>
                                    <a:pt x="3247" y="1495"/>
                                  </a:lnTo>
                                  <a:lnTo>
                                    <a:pt x="3165" y="1616"/>
                                  </a:lnTo>
                                  <a:lnTo>
                                    <a:pt x="3037" y="1686"/>
                                  </a:lnTo>
                                  <a:lnTo>
                                    <a:pt x="3045" y="1794"/>
                                  </a:lnTo>
                                  <a:lnTo>
                                    <a:pt x="3015" y="1871"/>
                                  </a:lnTo>
                                  <a:lnTo>
                                    <a:pt x="2872" y="1973"/>
                                  </a:lnTo>
                                  <a:lnTo>
                                    <a:pt x="2767" y="1998"/>
                                  </a:lnTo>
                                  <a:lnTo>
                                    <a:pt x="2707" y="2042"/>
                                  </a:lnTo>
                                  <a:lnTo>
                                    <a:pt x="2692" y="2074"/>
                                  </a:lnTo>
                                  <a:lnTo>
                                    <a:pt x="2880" y="2202"/>
                                  </a:lnTo>
                                  <a:lnTo>
                                    <a:pt x="2775" y="2303"/>
                                  </a:lnTo>
                                  <a:lnTo>
                                    <a:pt x="2857" y="2418"/>
                                  </a:lnTo>
                                  <a:lnTo>
                                    <a:pt x="2820" y="2469"/>
                                  </a:lnTo>
                                  <a:lnTo>
                                    <a:pt x="2752" y="2592"/>
                                  </a:lnTo>
                                  <a:lnTo>
                                    <a:pt x="2460" y="2540"/>
                                  </a:lnTo>
                                  <a:lnTo>
                                    <a:pt x="2160" y="2510"/>
                                  </a:lnTo>
                                  <a:lnTo>
                                    <a:pt x="1860" y="2600"/>
                                  </a:lnTo>
                                  <a:lnTo>
                                    <a:pt x="1687" y="2647"/>
                                  </a:lnTo>
                                  <a:lnTo>
                                    <a:pt x="1582" y="2634"/>
                                  </a:lnTo>
                                  <a:lnTo>
                                    <a:pt x="1470" y="2596"/>
                                  </a:lnTo>
                                  <a:lnTo>
                                    <a:pt x="1297" y="2647"/>
                                  </a:lnTo>
                                  <a:lnTo>
                                    <a:pt x="1192" y="2628"/>
                                  </a:lnTo>
                                  <a:lnTo>
                                    <a:pt x="1095" y="2609"/>
                                  </a:lnTo>
                                  <a:lnTo>
                                    <a:pt x="997" y="2672"/>
                                  </a:lnTo>
                                  <a:lnTo>
                                    <a:pt x="922" y="2780"/>
                                  </a:lnTo>
                                  <a:lnTo>
                                    <a:pt x="772" y="2787"/>
                                  </a:lnTo>
                                  <a:lnTo>
                                    <a:pt x="690" y="2749"/>
                                  </a:lnTo>
                                  <a:lnTo>
                                    <a:pt x="652" y="2622"/>
                                  </a:lnTo>
                                  <a:lnTo>
                                    <a:pt x="570" y="2577"/>
                                  </a:lnTo>
                                  <a:lnTo>
                                    <a:pt x="450" y="2532"/>
                                  </a:lnTo>
                                  <a:lnTo>
                                    <a:pt x="375" y="2437"/>
                                  </a:lnTo>
                                  <a:lnTo>
                                    <a:pt x="277" y="2382"/>
                                  </a:lnTo>
                                  <a:lnTo>
                                    <a:pt x="187" y="2246"/>
                                  </a:lnTo>
                                  <a:lnTo>
                                    <a:pt x="75" y="2214"/>
                                  </a:lnTo>
                                  <a:lnTo>
                                    <a:pt x="172" y="2144"/>
                                  </a:lnTo>
                                  <a:lnTo>
                                    <a:pt x="172" y="2087"/>
                                  </a:lnTo>
                                  <a:close/>
                                </a:path>
                              </a:pathLst>
                            </a:custGeom>
                            <a:noFill/>
                            <a:ln w="15875" cap="flat" cmpd="sng">
                              <a:solidFill>
                                <a:srgbClr val="000000"/>
                              </a:solidFill>
                              <a:prstDash val="solid"/>
                              <a:round/>
                              <a:headEnd type="none" w="med" len="med"/>
                              <a:tailEnd type="none" w="med" len="med"/>
                            </a:ln>
                          </wps:spPr>
                          <wps:bodyPr rot="0" vert="horz" wrap="square" lIns="91440" tIns="45720" rIns="91440" bIns="45720" anchor="t" anchorCtr="0" upright="1">
                            <a:noAutofit/>
                          </wps:bodyPr>
                        </wps:wsp>
                        <wps:wsp>
                          <wps:cNvPr id="100159" name="Freeform 45"/>
                          <wps:cNvSpPr/>
                          <wps:spPr bwMode="auto">
                            <a:xfrm>
                              <a:off x="2715" y="11716"/>
                              <a:ext cx="988" cy="115"/>
                            </a:xfrm>
                            <a:custGeom>
                              <a:avLst/>
                              <a:gdLst>
                                <a:gd name="T0" fmla="*/ 0 w 1155"/>
                                <a:gd name="T1" fmla="*/ 150 h 150"/>
                                <a:gd name="T2" fmla="*/ 143 w 1155"/>
                                <a:gd name="T3" fmla="*/ 83 h 150"/>
                                <a:gd name="T4" fmla="*/ 338 w 1155"/>
                                <a:gd name="T5" fmla="*/ 23 h 150"/>
                                <a:gd name="T6" fmla="*/ 458 w 1155"/>
                                <a:gd name="T7" fmla="*/ 0 h 150"/>
                                <a:gd name="T8" fmla="*/ 660 w 1155"/>
                                <a:gd name="T9" fmla="*/ 0 h 150"/>
                                <a:gd name="T10" fmla="*/ 780 w 1155"/>
                                <a:gd name="T11" fmla="*/ 0 h 150"/>
                                <a:gd name="T12" fmla="*/ 930 w 1155"/>
                                <a:gd name="T13" fmla="*/ 23 h 150"/>
                                <a:gd name="T14" fmla="*/ 1035 w 1155"/>
                                <a:gd name="T15" fmla="*/ 75 h 150"/>
                                <a:gd name="T16" fmla="*/ 1155 w 1155"/>
                                <a:gd name="T17" fmla="*/ 150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55" h="150">
                                  <a:moveTo>
                                    <a:pt x="0" y="150"/>
                                  </a:moveTo>
                                  <a:lnTo>
                                    <a:pt x="143" y="83"/>
                                  </a:lnTo>
                                  <a:lnTo>
                                    <a:pt x="338" y="23"/>
                                  </a:lnTo>
                                  <a:lnTo>
                                    <a:pt x="458" y="0"/>
                                  </a:lnTo>
                                  <a:lnTo>
                                    <a:pt x="660" y="0"/>
                                  </a:lnTo>
                                  <a:lnTo>
                                    <a:pt x="780" y="0"/>
                                  </a:lnTo>
                                  <a:lnTo>
                                    <a:pt x="930" y="23"/>
                                  </a:lnTo>
                                  <a:lnTo>
                                    <a:pt x="1035" y="75"/>
                                  </a:lnTo>
                                  <a:lnTo>
                                    <a:pt x="1155" y="150"/>
                                  </a:lnTo>
                                </a:path>
                              </a:pathLst>
                            </a:custGeom>
                            <a:noFill/>
                            <a:ln w="12700" cmpd="sng">
                              <a:solidFill>
                                <a:srgbClr val="000000"/>
                              </a:solidFill>
                              <a:round/>
                              <a:headEnd type="none" w="med" len="med"/>
                              <a:tailEnd type="none" w="med" len="med"/>
                            </a:ln>
                          </wps:spPr>
                          <wps:bodyPr rot="0" vert="horz" wrap="square" lIns="91440" tIns="45720" rIns="91440" bIns="45720" anchor="t" anchorCtr="0" upright="1">
                            <a:noAutofit/>
                          </wps:bodyPr>
                        </wps:wsp>
                        <wps:wsp>
                          <wps:cNvPr id="100160" name="Freeform 46"/>
                          <wps:cNvSpPr/>
                          <wps:spPr bwMode="auto">
                            <a:xfrm>
                              <a:off x="2189" y="11930"/>
                              <a:ext cx="223" cy="448"/>
                            </a:xfrm>
                            <a:custGeom>
                              <a:avLst/>
                              <a:gdLst>
                                <a:gd name="T0" fmla="*/ 118 w 261"/>
                                <a:gd name="T1" fmla="*/ 585 h 585"/>
                                <a:gd name="T2" fmla="*/ 75 w 261"/>
                                <a:gd name="T3" fmla="*/ 537 h 585"/>
                                <a:gd name="T4" fmla="*/ 33 w 261"/>
                                <a:gd name="T5" fmla="*/ 537 h 585"/>
                                <a:gd name="T6" fmla="*/ 45 w 261"/>
                                <a:gd name="T7" fmla="*/ 417 h 585"/>
                                <a:gd name="T8" fmla="*/ 6 w 261"/>
                                <a:gd name="T9" fmla="*/ 357 h 585"/>
                                <a:gd name="T10" fmla="*/ 21 w 261"/>
                                <a:gd name="T11" fmla="*/ 294 h 585"/>
                                <a:gd name="T12" fmla="*/ 0 w 261"/>
                                <a:gd name="T13" fmla="*/ 183 h 585"/>
                                <a:gd name="T14" fmla="*/ 75 w 261"/>
                                <a:gd name="T15" fmla="*/ 183 h 585"/>
                                <a:gd name="T16" fmla="*/ 102 w 261"/>
                                <a:gd name="T17" fmla="*/ 93 h 585"/>
                                <a:gd name="T18" fmla="*/ 210 w 261"/>
                                <a:gd name="T19" fmla="*/ 66 h 585"/>
                                <a:gd name="T20" fmla="*/ 261 w 261"/>
                                <a:gd name="T21" fmla="*/ 0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1" h="585">
                                  <a:moveTo>
                                    <a:pt x="118" y="585"/>
                                  </a:moveTo>
                                  <a:lnTo>
                                    <a:pt x="75" y="537"/>
                                  </a:lnTo>
                                  <a:lnTo>
                                    <a:pt x="33" y="537"/>
                                  </a:lnTo>
                                  <a:lnTo>
                                    <a:pt x="45" y="417"/>
                                  </a:lnTo>
                                  <a:lnTo>
                                    <a:pt x="6" y="357"/>
                                  </a:lnTo>
                                  <a:lnTo>
                                    <a:pt x="21" y="294"/>
                                  </a:lnTo>
                                  <a:lnTo>
                                    <a:pt x="0" y="183"/>
                                  </a:lnTo>
                                  <a:lnTo>
                                    <a:pt x="75" y="183"/>
                                  </a:lnTo>
                                  <a:lnTo>
                                    <a:pt x="102" y="93"/>
                                  </a:lnTo>
                                  <a:lnTo>
                                    <a:pt x="210" y="66"/>
                                  </a:lnTo>
                                  <a:lnTo>
                                    <a:pt x="261" y="0"/>
                                  </a:lnTo>
                                </a:path>
                              </a:pathLst>
                            </a:custGeom>
                            <a:noFill/>
                            <a:ln w="9525" cap="flat" cmpd="sng">
                              <a:solidFill>
                                <a:srgbClr val="000000"/>
                              </a:solidFill>
                              <a:prstDash val="solid"/>
                              <a:round/>
                              <a:headEnd type="none" w="med" len="med"/>
                              <a:tailEnd type="none" w="med" len="med"/>
                            </a:ln>
                          </wps:spPr>
                          <wps:bodyPr rot="0" vert="horz" wrap="square" lIns="91440" tIns="45720" rIns="91440" bIns="45720" anchor="t" anchorCtr="0" upright="1">
                            <a:noAutofit/>
                          </wps:bodyPr>
                        </wps:wsp>
                        <wps:wsp>
                          <wps:cNvPr id="100161" name="Freeform 47"/>
                          <wps:cNvSpPr/>
                          <wps:spPr bwMode="auto">
                            <a:xfrm>
                              <a:off x="3710" y="11836"/>
                              <a:ext cx="193" cy="188"/>
                            </a:xfrm>
                            <a:custGeom>
                              <a:avLst/>
                              <a:gdLst>
                                <a:gd name="T0" fmla="*/ 0 w 225"/>
                                <a:gd name="T1" fmla="*/ 0 h 246"/>
                                <a:gd name="T2" fmla="*/ 42 w 225"/>
                                <a:gd name="T3" fmla="*/ 60 h 246"/>
                                <a:gd name="T4" fmla="*/ 126 w 225"/>
                                <a:gd name="T5" fmla="*/ 102 h 246"/>
                                <a:gd name="T6" fmla="*/ 189 w 225"/>
                                <a:gd name="T7" fmla="*/ 174 h 246"/>
                                <a:gd name="T8" fmla="*/ 225 w 225"/>
                                <a:gd name="T9" fmla="*/ 246 h 246"/>
                              </a:gdLst>
                              <a:ahLst/>
                              <a:cxnLst>
                                <a:cxn ang="0">
                                  <a:pos x="T0" y="T1"/>
                                </a:cxn>
                                <a:cxn ang="0">
                                  <a:pos x="T2" y="T3"/>
                                </a:cxn>
                                <a:cxn ang="0">
                                  <a:pos x="T4" y="T5"/>
                                </a:cxn>
                                <a:cxn ang="0">
                                  <a:pos x="T6" y="T7"/>
                                </a:cxn>
                                <a:cxn ang="0">
                                  <a:pos x="T8" y="T9"/>
                                </a:cxn>
                              </a:cxnLst>
                              <a:rect l="0" t="0" r="r" b="b"/>
                              <a:pathLst>
                                <a:path w="225" h="246">
                                  <a:moveTo>
                                    <a:pt x="0" y="0"/>
                                  </a:moveTo>
                                  <a:cubicBezTo>
                                    <a:pt x="7" y="10"/>
                                    <a:pt x="21" y="43"/>
                                    <a:pt x="42" y="60"/>
                                  </a:cubicBezTo>
                                  <a:cubicBezTo>
                                    <a:pt x="65" y="79"/>
                                    <a:pt x="101" y="83"/>
                                    <a:pt x="126" y="102"/>
                                  </a:cubicBezTo>
                                  <a:lnTo>
                                    <a:pt x="189" y="174"/>
                                  </a:lnTo>
                                  <a:lnTo>
                                    <a:pt x="225" y="246"/>
                                  </a:lnTo>
                                </a:path>
                              </a:pathLst>
                            </a:custGeom>
                            <a:noFill/>
                            <a:ln w="12700" cap="flat" cmpd="sng">
                              <a:solidFill>
                                <a:srgbClr val="000000"/>
                              </a:solidFill>
                              <a:prstDash val="dash"/>
                              <a:round/>
                              <a:headEnd type="none" w="med" len="med"/>
                              <a:tailEnd type="none" w="med" len="med"/>
                            </a:ln>
                          </wps:spPr>
                          <wps:bodyPr rot="0" vert="horz" wrap="square" lIns="91440" tIns="45720" rIns="91440" bIns="45720" anchor="t" anchorCtr="0" upright="1">
                            <a:noAutofit/>
                          </wps:bodyPr>
                        </wps:wsp>
                        <wps:wsp>
                          <wps:cNvPr id="100162" name="Freeform 48"/>
                          <wps:cNvSpPr/>
                          <wps:spPr bwMode="auto">
                            <a:xfrm>
                              <a:off x="3380" y="10546"/>
                              <a:ext cx="629" cy="374"/>
                            </a:xfrm>
                            <a:custGeom>
                              <a:avLst/>
                              <a:gdLst>
                                <a:gd name="T0" fmla="*/ 37 w 735"/>
                                <a:gd name="T1" fmla="*/ 0 h 488"/>
                                <a:gd name="T2" fmla="*/ 60 w 735"/>
                                <a:gd name="T3" fmla="*/ 45 h 488"/>
                                <a:gd name="T4" fmla="*/ 0 w 735"/>
                                <a:gd name="T5" fmla="*/ 113 h 488"/>
                                <a:gd name="T6" fmla="*/ 0 w 735"/>
                                <a:gd name="T7" fmla="*/ 180 h 488"/>
                                <a:gd name="T8" fmla="*/ 67 w 735"/>
                                <a:gd name="T9" fmla="*/ 233 h 488"/>
                                <a:gd name="T10" fmla="*/ 255 w 735"/>
                                <a:gd name="T11" fmla="*/ 285 h 488"/>
                                <a:gd name="T12" fmla="*/ 360 w 735"/>
                                <a:gd name="T13" fmla="*/ 308 h 488"/>
                                <a:gd name="T14" fmla="*/ 450 w 735"/>
                                <a:gd name="T15" fmla="*/ 345 h 488"/>
                                <a:gd name="T16" fmla="*/ 577 w 735"/>
                                <a:gd name="T17" fmla="*/ 428 h 488"/>
                                <a:gd name="T18" fmla="*/ 667 w 735"/>
                                <a:gd name="T19" fmla="*/ 473 h 488"/>
                                <a:gd name="T20" fmla="*/ 735 w 735"/>
                                <a:gd name="T21" fmla="*/ 488 h 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35" h="488">
                                  <a:moveTo>
                                    <a:pt x="37" y="0"/>
                                  </a:moveTo>
                                  <a:lnTo>
                                    <a:pt x="60" y="45"/>
                                  </a:lnTo>
                                  <a:lnTo>
                                    <a:pt x="0" y="113"/>
                                  </a:lnTo>
                                  <a:lnTo>
                                    <a:pt x="0" y="180"/>
                                  </a:lnTo>
                                  <a:lnTo>
                                    <a:pt x="67" y="233"/>
                                  </a:lnTo>
                                  <a:lnTo>
                                    <a:pt x="255" y="285"/>
                                  </a:lnTo>
                                  <a:lnTo>
                                    <a:pt x="360" y="308"/>
                                  </a:lnTo>
                                  <a:lnTo>
                                    <a:pt x="450" y="345"/>
                                  </a:lnTo>
                                  <a:lnTo>
                                    <a:pt x="577" y="428"/>
                                  </a:lnTo>
                                  <a:lnTo>
                                    <a:pt x="667" y="473"/>
                                  </a:lnTo>
                                  <a:lnTo>
                                    <a:pt x="735" y="488"/>
                                  </a:lnTo>
                                </a:path>
                              </a:pathLst>
                            </a:custGeom>
                            <a:noFill/>
                            <a:ln w="12700" cmpd="sng">
                              <a:solidFill>
                                <a:srgbClr val="000000"/>
                              </a:solidFill>
                              <a:round/>
                              <a:headEnd type="none" w="med" len="med"/>
                              <a:tailEnd type="none" w="med" len="med"/>
                            </a:ln>
                          </wps:spPr>
                          <wps:bodyPr rot="0" vert="horz" wrap="square" lIns="91440" tIns="45720" rIns="91440" bIns="45720" anchor="t" anchorCtr="0" upright="1">
                            <a:noAutofit/>
                          </wps:bodyPr>
                        </wps:wsp>
                        <wpg:grpSp>
                          <wpg:cNvPr id="100163" name="Group 49"/>
                          <wpg:cNvGrpSpPr>
                            <a:grpSpLocks noChangeAspect="1"/>
                          </wpg:cNvGrpSpPr>
                          <wpg:grpSpPr>
                            <a:xfrm>
                              <a:off x="3851" y="10538"/>
                              <a:ext cx="135" cy="80"/>
                              <a:chOff x="1263" y="4712"/>
                              <a:chExt cx="162" cy="106"/>
                            </a:xfrm>
                          </wpg:grpSpPr>
                          <wps:wsp>
                            <wps:cNvPr id="100164" name="Freeform 50"/>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65" name="Freeform 51"/>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66" name="Group 52"/>
                          <wpg:cNvGrpSpPr>
                            <a:grpSpLocks noChangeAspect="1"/>
                          </wpg:cNvGrpSpPr>
                          <wpg:grpSpPr>
                            <a:xfrm>
                              <a:off x="3953" y="10636"/>
                              <a:ext cx="136" cy="80"/>
                              <a:chOff x="1263" y="4712"/>
                              <a:chExt cx="162" cy="106"/>
                            </a:xfrm>
                          </wpg:grpSpPr>
                          <wps:wsp>
                            <wps:cNvPr id="100167" name="Freeform 53"/>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68" name="Freeform 54"/>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69" name="Group 55"/>
                          <wpg:cNvGrpSpPr>
                            <a:grpSpLocks noChangeAspect="1"/>
                          </wpg:cNvGrpSpPr>
                          <wpg:grpSpPr>
                            <a:xfrm>
                              <a:off x="4077" y="10725"/>
                              <a:ext cx="136" cy="79"/>
                              <a:chOff x="1263" y="4712"/>
                              <a:chExt cx="162" cy="106"/>
                            </a:xfrm>
                          </wpg:grpSpPr>
                          <wps:wsp>
                            <wps:cNvPr id="100170" name="Freeform 56"/>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71" name="Freeform 57"/>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72" name="Group 58"/>
                          <wpg:cNvGrpSpPr>
                            <a:grpSpLocks noChangeAspect="1"/>
                          </wpg:cNvGrpSpPr>
                          <wpg:grpSpPr>
                            <a:xfrm>
                              <a:off x="4285" y="10921"/>
                              <a:ext cx="136" cy="79"/>
                              <a:chOff x="1263" y="4712"/>
                              <a:chExt cx="162" cy="106"/>
                            </a:xfrm>
                          </wpg:grpSpPr>
                          <wps:wsp>
                            <wps:cNvPr id="100173" name="Freeform 59"/>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74" name="Freeform 60"/>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75" name="Group 61"/>
                          <wpg:cNvGrpSpPr>
                            <a:grpSpLocks noChangeAspect="1"/>
                          </wpg:cNvGrpSpPr>
                          <wpg:grpSpPr>
                            <a:xfrm>
                              <a:off x="4392" y="11000"/>
                              <a:ext cx="136" cy="80"/>
                              <a:chOff x="1263" y="4712"/>
                              <a:chExt cx="162" cy="106"/>
                            </a:xfrm>
                          </wpg:grpSpPr>
                          <wps:wsp>
                            <wps:cNvPr id="100176" name="Freeform 62"/>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77" name="Freeform 63"/>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78" name="Group 64"/>
                          <wpg:cNvGrpSpPr>
                            <a:grpSpLocks noChangeAspect="1"/>
                          </wpg:cNvGrpSpPr>
                          <wpg:grpSpPr>
                            <a:xfrm>
                              <a:off x="4500" y="11089"/>
                              <a:ext cx="136" cy="80"/>
                              <a:chOff x="1263" y="4712"/>
                              <a:chExt cx="162" cy="106"/>
                            </a:xfrm>
                          </wpg:grpSpPr>
                          <wps:wsp>
                            <wps:cNvPr id="100179" name="Freeform 65"/>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80" name="Freeform 66"/>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81" name="Group 67"/>
                          <wpg:cNvGrpSpPr>
                            <a:grpSpLocks noChangeAspect="1"/>
                          </wpg:cNvGrpSpPr>
                          <wpg:grpSpPr>
                            <a:xfrm>
                              <a:off x="3745" y="10446"/>
                              <a:ext cx="135" cy="80"/>
                              <a:chOff x="1263" y="4712"/>
                              <a:chExt cx="162" cy="106"/>
                            </a:xfrm>
                          </wpg:grpSpPr>
                          <wps:wsp>
                            <wps:cNvPr id="100182" name="Freeform 68"/>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83" name="Freeform 69"/>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84" name="Group 70"/>
                          <wpg:cNvGrpSpPr>
                            <a:grpSpLocks noChangeAspect="1"/>
                          </wpg:cNvGrpSpPr>
                          <wpg:grpSpPr>
                            <a:xfrm>
                              <a:off x="4192" y="10838"/>
                              <a:ext cx="136" cy="80"/>
                              <a:chOff x="1263" y="4712"/>
                              <a:chExt cx="162" cy="106"/>
                            </a:xfrm>
                          </wpg:grpSpPr>
                          <wps:wsp>
                            <wps:cNvPr id="100185" name="Freeform 71"/>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86" name="Freeform 72"/>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s:wsp>
                          <wps:cNvPr id="100187" name="Freeform 73"/>
                          <wps:cNvSpPr/>
                          <wps:spPr bwMode="auto">
                            <a:xfrm>
                              <a:off x="4005" y="10749"/>
                              <a:ext cx="111" cy="194"/>
                            </a:xfrm>
                            <a:custGeom>
                              <a:avLst/>
                              <a:gdLst>
                                <a:gd name="T0" fmla="*/ 0 w 129"/>
                                <a:gd name="T1" fmla="*/ 225 h 253"/>
                                <a:gd name="T2" fmla="*/ 18 w 129"/>
                                <a:gd name="T3" fmla="*/ 228 h 253"/>
                                <a:gd name="T4" fmla="*/ 81 w 129"/>
                                <a:gd name="T5" fmla="*/ 252 h 253"/>
                                <a:gd name="T6" fmla="*/ 105 w 129"/>
                                <a:gd name="T7" fmla="*/ 234 h 253"/>
                                <a:gd name="T8" fmla="*/ 120 w 129"/>
                                <a:gd name="T9" fmla="*/ 171 h 253"/>
                                <a:gd name="T10" fmla="*/ 126 w 129"/>
                                <a:gd name="T11" fmla="*/ 87 h 253"/>
                                <a:gd name="T12" fmla="*/ 129 w 129"/>
                                <a:gd name="T13" fmla="*/ 0 h 253"/>
                              </a:gdLst>
                              <a:ahLst/>
                              <a:cxnLst>
                                <a:cxn ang="0">
                                  <a:pos x="T0" y="T1"/>
                                </a:cxn>
                                <a:cxn ang="0">
                                  <a:pos x="T2" y="T3"/>
                                </a:cxn>
                                <a:cxn ang="0">
                                  <a:pos x="T4" y="T5"/>
                                </a:cxn>
                                <a:cxn ang="0">
                                  <a:pos x="T6" y="T7"/>
                                </a:cxn>
                                <a:cxn ang="0">
                                  <a:pos x="T8" y="T9"/>
                                </a:cxn>
                                <a:cxn ang="0">
                                  <a:pos x="T10" y="T11"/>
                                </a:cxn>
                                <a:cxn ang="0">
                                  <a:pos x="T12" y="T13"/>
                                </a:cxn>
                              </a:cxnLst>
                              <a:rect l="0" t="0" r="r" b="b"/>
                              <a:pathLst>
                                <a:path w="129" h="253">
                                  <a:moveTo>
                                    <a:pt x="0" y="225"/>
                                  </a:moveTo>
                                  <a:lnTo>
                                    <a:pt x="18" y="228"/>
                                  </a:lnTo>
                                  <a:cubicBezTo>
                                    <a:pt x="18" y="228"/>
                                    <a:pt x="67" y="251"/>
                                    <a:pt x="81" y="252"/>
                                  </a:cubicBezTo>
                                  <a:cubicBezTo>
                                    <a:pt x="95" y="253"/>
                                    <a:pt x="99" y="247"/>
                                    <a:pt x="105" y="234"/>
                                  </a:cubicBezTo>
                                  <a:cubicBezTo>
                                    <a:pt x="111" y="221"/>
                                    <a:pt x="117" y="195"/>
                                    <a:pt x="120" y="171"/>
                                  </a:cubicBezTo>
                                  <a:lnTo>
                                    <a:pt x="126" y="87"/>
                                  </a:lnTo>
                                  <a:lnTo>
                                    <a:pt x="129" y="0"/>
                                  </a:lnTo>
                                </a:path>
                              </a:pathLst>
                            </a:custGeom>
                            <a:noFill/>
                            <a:ln w="9525">
                              <a:solidFill>
                                <a:srgbClr val="000000"/>
                              </a:solidFill>
                              <a:round/>
                              <a:headEnd type="none" w="med" len="med"/>
                              <a:tailEnd type="none" w="med" len="med"/>
                            </a:ln>
                          </wps:spPr>
                          <wps:bodyPr rot="0" vert="horz" wrap="square" lIns="91440" tIns="45720" rIns="91440" bIns="45720" anchor="t" anchorCtr="0" upright="1">
                            <a:noAutofit/>
                          </wps:bodyPr>
                        </wps:wsp>
                        <wpg:grpSp>
                          <wpg:cNvPr id="100188" name="Group 74"/>
                          <wpg:cNvGrpSpPr>
                            <a:grpSpLocks noChangeAspect="1"/>
                          </wpg:cNvGrpSpPr>
                          <wpg:grpSpPr>
                            <a:xfrm>
                              <a:off x="2124" y="11560"/>
                              <a:ext cx="136" cy="80"/>
                              <a:chOff x="1263" y="4712"/>
                              <a:chExt cx="162" cy="106"/>
                            </a:xfrm>
                          </wpg:grpSpPr>
                          <wps:wsp>
                            <wps:cNvPr id="100189" name="Freeform 75"/>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90" name="Freeform 76"/>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91" name="Group 77"/>
                          <wpg:cNvGrpSpPr>
                            <a:grpSpLocks noChangeAspect="1"/>
                          </wpg:cNvGrpSpPr>
                          <wpg:grpSpPr>
                            <a:xfrm>
                              <a:off x="2312" y="11545"/>
                              <a:ext cx="136" cy="80"/>
                              <a:chOff x="1263" y="4712"/>
                              <a:chExt cx="162" cy="106"/>
                            </a:xfrm>
                          </wpg:grpSpPr>
                          <wps:wsp>
                            <wps:cNvPr id="100192" name="Freeform 78"/>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93" name="Freeform 79"/>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94" name="Group 80"/>
                          <wpg:cNvGrpSpPr>
                            <a:grpSpLocks noChangeAspect="1"/>
                          </wpg:cNvGrpSpPr>
                          <wpg:grpSpPr>
                            <a:xfrm>
                              <a:off x="2479" y="11536"/>
                              <a:ext cx="136" cy="79"/>
                              <a:chOff x="1263" y="4712"/>
                              <a:chExt cx="162" cy="106"/>
                            </a:xfrm>
                          </wpg:grpSpPr>
                          <wps:wsp>
                            <wps:cNvPr id="100195" name="Freeform 81"/>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96" name="Freeform 82"/>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197" name="Group 83"/>
                          <wpg:cNvGrpSpPr>
                            <a:grpSpLocks noChangeAspect="1"/>
                          </wpg:cNvGrpSpPr>
                          <wpg:grpSpPr>
                            <a:xfrm>
                              <a:off x="3167" y="11303"/>
                              <a:ext cx="136" cy="80"/>
                              <a:chOff x="1263" y="4712"/>
                              <a:chExt cx="162" cy="106"/>
                            </a:xfrm>
                          </wpg:grpSpPr>
                          <wps:wsp>
                            <wps:cNvPr id="100198" name="Freeform 84"/>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199" name="Freeform 85"/>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00" name="Group 86"/>
                          <wpg:cNvGrpSpPr>
                            <a:grpSpLocks noChangeAspect="1"/>
                          </wpg:cNvGrpSpPr>
                          <wpg:grpSpPr>
                            <a:xfrm>
                              <a:off x="2633" y="11478"/>
                              <a:ext cx="136" cy="79"/>
                              <a:chOff x="1263" y="4712"/>
                              <a:chExt cx="162" cy="106"/>
                            </a:xfrm>
                          </wpg:grpSpPr>
                          <wps:wsp>
                            <wps:cNvPr id="100201" name="Freeform 87"/>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02" name="Freeform 88"/>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03" name="Group 89"/>
                          <wpg:cNvGrpSpPr>
                            <a:grpSpLocks noChangeAspect="1"/>
                          </wpg:cNvGrpSpPr>
                          <wpg:grpSpPr>
                            <a:xfrm>
                              <a:off x="2787" y="11478"/>
                              <a:ext cx="136" cy="79"/>
                              <a:chOff x="1263" y="4712"/>
                              <a:chExt cx="162" cy="106"/>
                            </a:xfrm>
                          </wpg:grpSpPr>
                          <wps:wsp>
                            <wps:cNvPr id="100204" name="Freeform 90"/>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05" name="Freeform 91"/>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06" name="Group 92"/>
                          <wpg:cNvGrpSpPr>
                            <a:grpSpLocks noChangeAspect="1"/>
                          </wpg:cNvGrpSpPr>
                          <wpg:grpSpPr>
                            <a:xfrm>
                              <a:off x="2941" y="11478"/>
                              <a:ext cx="136" cy="79"/>
                              <a:chOff x="1263" y="4712"/>
                              <a:chExt cx="162" cy="106"/>
                            </a:xfrm>
                          </wpg:grpSpPr>
                          <wps:wsp>
                            <wps:cNvPr id="100207" name="Freeform 93"/>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08" name="Freeform 94"/>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09" name="Group 95"/>
                          <wpg:cNvGrpSpPr>
                            <a:grpSpLocks noChangeAspect="1"/>
                          </wpg:cNvGrpSpPr>
                          <wpg:grpSpPr>
                            <a:xfrm>
                              <a:off x="3095" y="11478"/>
                              <a:ext cx="136" cy="79"/>
                              <a:chOff x="1263" y="4712"/>
                              <a:chExt cx="162" cy="106"/>
                            </a:xfrm>
                          </wpg:grpSpPr>
                          <wps:wsp>
                            <wps:cNvPr id="100210" name="Freeform 96"/>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11" name="Freeform 97"/>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12" name="Group 98"/>
                          <wpg:cNvGrpSpPr>
                            <a:grpSpLocks noChangeAspect="1"/>
                          </wpg:cNvGrpSpPr>
                          <wpg:grpSpPr>
                            <a:xfrm>
                              <a:off x="3249" y="11478"/>
                              <a:ext cx="136" cy="79"/>
                              <a:chOff x="1263" y="4712"/>
                              <a:chExt cx="162" cy="106"/>
                            </a:xfrm>
                          </wpg:grpSpPr>
                          <wps:wsp>
                            <wps:cNvPr id="100213" name="Freeform 99"/>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14" name="Freeform 100"/>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15" name="Group 101"/>
                          <wpg:cNvGrpSpPr>
                            <a:grpSpLocks noChangeAspect="1"/>
                          </wpg:cNvGrpSpPr>
                          <wpg:grpSpPr>
                            <a:xfrm>
                              <a:off x="3557" y="11478"/>
                              <a:ext cx="135" cy="79"/>
                              <a:chOff x="1263" y="4712"/>
                              <a:chExt cx="162" cy="106"/>
                            </a:xfrm>
                          </wpg:grpSpPr>
                          <wps:wsp>
                            <wps:cNvPr id="100216" name="Freeform 102"/>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17" name="Freeform 103"/>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18" name="Group 104"/>
                          <wpg:cNvGrpSpPr>
                            <a:grpSpLocks noChangeAspect="1"/>
                          </wpg:cNvGrpSpPr>
                          <wpg:grpSpPr>
                            <a:xfrm>
                              <a:off x="3403" y="11478"/>
                              <a:ext cx="136" cy="79"/>
                              <a:chOff x="1263" y="4712"/>
                              <a:chExt cx="162" cy="106"/>
                            </a:xfrm>
                          </wpg:grpSpPr>
                          <wps:wsp>
                            <wps:cNvPr id="100219" name="Freeform 105"/>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20" name="Freeform 106"/>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21" name="Group 107"/>
                          <wpg:cNvGrpSpPr>
                            <a:grpSpLocks noChangeAspect="1"/>
                          </wpg:cNvGrpSpPr>
                          <wpg:grpSpPr>
                            <a:xfrm>
                              <a:off x="3710" y="11478"/>
                              <a:ext cx="136" cy="79"/>
                              <a:chOff x="1263" y="4712"/>
                              <a:chExt cx="162" cy="106"/>
                            </a:xfrm>
                          </wpg:grpSpPr>
                          <wps:wsp>
                            <wps:cNvPr id="100222" name="Freeform 108"/>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23" name="Freeform 109"/>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24" name="Group 110"/>
                          <wpg:cNvGrpSpPr>
                            <a:grpSpLocks noChangeAspect="1"/>
                          </wpg:cNvGrpSpPr>
                          <wpg:grpSpPr>
                            <a:xfrm>
                              <a:off x="3864" y="11478"/>
                              <a:ext cx="136" cy="79"/>
                              <a:chOff x="1263" y="4712"/>
                              <a:chExt cx="162" cy="106"/>
                            </a:xfrm>
                          </wpg:grpSpPr>
                          <wps:wsp>
                            <wps:cNvPr id="100225" name="Freeform 111"/>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26" name="Freeform 112"/>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27" name="Group 113"/>
                          <wpg:cNvGrpSpPr>
                            <a:grpSpLocks noChangeAspect="1"/>
                          </wpg:cNvGrpSpPr>
                          <wpg:grpSpPr>
                            <a:xfrm>
                              <a:off x="4018" y="11478"/>
                              <a:ext cx="136" cy="79"/>
                              <a:chOff x="1263" y="4712"/>
                              <a:chExt cx="162" cy="106"/>
                            </a:xfrm>
                          </wpg:grpSpPr>
                          <wps:wsp>
                            <wps:cNvPr id="100228" name="Freeform 114"/>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29" name="Freeform 115"/>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30" name="Group 116"/>
                          <wpg:cNvGrpSpPr>
                            <a:grpSpLocks noChangeAspect="1"/>
                          </wpg:cNvGrpSpPr>
                          <wpg:grpSpPr>
                            <a:xfrm>
                              <a:off x="2941" y="11120"/>
                              <a:ext cx="136" cy="79"/>
                              <a:chOff x="1263" y="4712"/>
                              <a:chExt cx="162" cy="106"/>
                            </a:xfrm>
                          </wpg:grpSpPr>
                          <wps:wsp>
                            <wps:cNvPr id="100231" name="Freeform 117"/>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32" name="Freeform 118"/>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33" name="Group 119"/>
                          <wpg:cNvGrpSpPr>
                            <a:grpSpLocks noChangeAspect="1"/>
                          </wpg:cNvGrpSpPr>
                          <wpg:grpSpPr>
                            <a:xfrm>
                              <a:off x="3095" y="11239"/>
                              <a:ext cx="136" cy="80"/>
                              <a:chOff x="1263" y="4712"/>
                              <a:chExt cx="162" cy="106"/>
                            </a:xfrm>
                          </wpg:grpSpPr>
                          <wps:wsp>
                            <wps:cNvPr id="100234" name="Freeform 120"/>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35" name="Freeform 121"/>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36" name="Group 122"/>
                          <wpg:cNvGrpSpPr>
                            <a:grpSpLocks noChangeAspect="1"/>
                          </wpg:cNvGrpSpPr>
                          <wpg:grpSpPr>
                            <a:xfrm>
                              <a:off x="3249" y="11358"/>
                              <a:ext cx="136" cy="80"/>
                              <a:chOff x="1263" y="4712"/>
                              <a:chExt cx="162" cy="106"/>
                            </a:xfrm>
                          </wpg:grpSpPr>
                          <wps:wsp>
                            <wps:cNvPr id="100237" name="Freeform 123"/>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38" name="Freeform 124"/>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39" name="Group 125"/>
                          <wpg:cNvGrpSpPr>
                            <a:grpSpLocks noChangeAspect="1"/>
                          </wpg:cNvGrpSpPr>
                          <wpg:grpSpPr>
                            <a:xfrm>
                              <a:off x="3348" y="11426"/>
                              <a:ext cx="136" cy="79"/>
                              <a:chOff x="1263" y="4712"/>
                              <a:chExt cx="162" cy="106"/>
                            </a:xfrm>
                          </wpg:grpSpPr>
                          <wps:wsp>
                            <wps:cNvPr id="100240" name="Freeform 126"/>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41" name="Freeform 127"/>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42" name="Group 128"/>
                          <wpg:cNvGrpSpPr>
                            <a:grpSpLocks noChangeAspect="1"/>
                          </wpg:cNvGrpSpPr>
                          <wpg:grpSpPr>
                            <a:xfrm>
                              <a:off x="3027" y="11175"/>
                              <a:ext cx="136" cy="79"/>
                              <a:chOff x="1263" y="4712"/>
                              <a:chExt cx="162" cy="106"/>
                            </a:xfrm>
                          </wpg:grpSpPr>
                          <wps:wsp>
                            <wps:cNvPr id="100243" name="Freeform 129"/>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44" name="Freeform 130"/>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s:wsp>
                          <wps:cNvPr id="100245" name="Freeform 131"/>
                          <wps:cNvSpPr/>
                          <wps:spPr bwMode="auto">
                            <a:xfrm>
                              <a:off x="2372" y="11778"/>
                              <a:ext cx="470" cy="200"/>
                            </a:xfrm>
                            <a:custGeom>
                              <a:avLst/>
                              <a:gdLst>
                                <a:gd name="T0" fmla="*/ 0 w 550"/>
                                <a:gd name="T1" fmla="*/ 261 h 261"/>
                                <a:gd name="T2" fmla="*/ 51 w 550"/>
                                <a:gd name="T3" fmla="*/ 195 h 261"/>
                                <a:gd name="T4" fmla="*/ 111 w 550"/>
                                <a:gd name="T5" fmla="*/ 180 h 261"/>
                                <a:gd name="T6" fmla="*/ 144 w 550"/>
                                <a:gd name="T7" fmla="*/ 153 h 261"/>
                                <a:gd name="T8" fmla="*/ 209 w 550"/>
                                <a:gd name="T9" fmla="*/ 157 h 261"/>
                                <a:gd name="T10" fmla="*/ 287 w 550"/>
                                <a:gd name="T11" fmla="*/ 140 h 261"/>
                                <a:gd name="T12" fmla="*/ 409 w 550"/>
                                <a:gd name="T13" fmla="*/ 65 h 261"/>
                                <a:gd name="T14" fmla="*/ 550 w 550"/>
                                <a:gd name="T15" fmla="*/ 0 h 26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50" h="261">
                                  <a:moveTo>
                                    <a:pt x="0" y="261"/>
                                  </a:moveTo>
                                  <a:lnTo>
                                    <a:pt x="51" y="195"/>
                                  </a:lnTo>
                                  <a:lnTo>
                                    <a:pt x="111" y="180"/>
                                  </a:lnTo>
                                  <a:lnTo>
                                    <a:pt x="144" y="153"/>
                                  </a:lnTo>
                                  <a:lnTo>
                                    <a:pt x="209" y="157"/>
                                  </a:lnTo>
                                  <a:lnTo>
                                    <a:pt x="287" y="140"/>
                                  </a:lnTo>
                                  <a:lnTo>
                                    <a:pt x="409" y="65"/>
                                  </a:lnTo>
                                  <a:lnTo>
                                    <a:pt x="550" y="0"/>
                                  </a:lnTo>
                                </a:path>
                              </a:pathLst>
                            </a:custGeom>
                            <a:noFill/>
                            <a:ln w="12700" cap="flat" cmpd="sng">
                              <a:solidFill>
                                <a:srgbClr val="000000"/>
                              </a:solidFill>
                              <a:prstDash val="dash"/>
                              <a:round/>
                              <a:headEnd type="none" w="med" len="med"/>
                              <a:tailEnd type="none" w="med" len="med"/>
                            </a:ln>
                          </wps:spPr>
                          <wps:bodyPr rot="0" vert="horz" wrap="square" lIns="91440" tIns="45720" rIns="91440" bIns="45720" anchor="t" anchorCtr="0" upright="1">
                            <a:noAutofit/>
                          </wps:bodyPr>
                        </wps:wsp>
                        <wpg:grpSp>
                          <wpg:cNvPr id="100246" name="Group 132"/>
                          <wpg:cNvGrpSpPr>
                            <a:grpSpLocks noChangeAspect="1"/>
                          </wpg:cNvGrpSpPr>
                          <wpg:grpSpPr>
                            <a:xfrm>
                              <a:off x="2344" y="12421"/>
                              <a:ext cx="135" cy="80"/>
                              <a:chOff x="1263" y="4712"/>
                              <a:chExt cx="162" cy="106"/>
                            </a:xfrm>
                          </wpg:grpSpPr>
                          <wps:wsp>
                            <wps:cNvPr id="100247" name="Freeform 133"/>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48" name="Freeform 134"/>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49" name="Group 135"/>
                          <wpg:cNvGrpSpPr>
                            <a:grpSpLocks noChangeAspect="1"/>
                          </wpg:cNvGrpSpPr>
                          <wpg:grpSpPr>
                            <a:xfrm>
                              <a:off x="2466" y="12447"/>
                              <a:ext cx="136" cy="80"/>
                              <a:chOff x="1263" y="4712"/>
                              <a:chExt cx="162" cy="106"/>
                            </a:xfrm>
                          </wpg:grpSpPr>
                          <wps:wsp>
                            <wps:cNvPr id="100250" name="Freeform 136"/>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51" name="Freeform 137"/>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52" name="Group 138"/>
                          <wpg:cNvGrpSpPr>
                            <a:grpSpLocks noChangeAspect="1"/>
                          </wpg:cNvGrpSpPr>
                          <wpg:grpSpPr>
                            <a:xfrm>
                              <a:off x="2636" y="12462"/>
                              <a:ext cx="136" cy="80"/>
                              <a:chOff x="1263" y="4712"/>
                              <a:chExt cx="162" cy="106"/>
                            </a:xfrm>
                          </wpg:grpSpPr>
                          <wps:wsp>
                            <wps:cNvPr id="100253" name="Freeform 139"/>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54" name="Freeform 140"/>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55" name="Group 141"/>
                          <wpg:cNvGrpSpPr>
                            <a:grpSpLocks noChangeAspect="1"/>
                          </wpg:cNvGrpSpPr>
                          <wpg:grpSpPr>
                            <a:xfrm>
                              <a:off x="2787" y="12453"/>
                              <a:ext cx="136" cy="80"/>
                              <a:chOff x="1263" y="4712"/>
                              <a:chExt cx="162" cy="106"/>
                            </a:xfrm>
                          </wpg:grpSpPr>
                          <wps:wsp>
                            <wps:cNvPr id="100256" name="Freeform 142"/>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57" name="Freeform 143"/>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58" name="Group 144"/>
                          <wpg:cNvGrpSpPr>
                            <a:grpSpLocks noChangeAspect="1"/>
                          </wpg:cNvGrpSpPr>
                          <wpg:grpSpPr>
                            <a:xfrm>
                              <a:off x="2941" y="12472"/>
                              <a:ext cx="136" cy="80"/>
                              <a:chOff x="1263" y="4712"/>
                              <a:chExt cx="162" cy="106"/>
                            </a:xfrm>
                          </wpg:grpSpPr>
                          <wps:wsp>
                            <wps:cNvPr id="100259" name="Freeform 145"/>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60" name="Freeform 146"/>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61" name="Group 147"/>
                          <wpg:cNvGrpSpPr>
                            <a:grpSpLocks noChangeAspect="1"/>
                          </wpg:cNvGrpSpPr>
                          <wpg:grpSpPr>
                            <a:xfrm>
                              <a:off x="3095" y="12472"/>
                              <a:ext cx="136" cy="80"/>
                              <a:chOff x="1263" y="4712"/>
                              <a:chExt cx="162" cy="106"/>
                            </a:xfrm>
                          </wpg:grpSpPr>
                          <wps:wsp>
                            <wps:cNvPr id="100262" name="Freeform 148"/>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63" name="Freeform 149"/>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64" name="Group 150"/>
                          <wpg:cNvGrpSpPr>
                            <a:grpSpLocks noChangeAspect="1"/>
                          </wpg:cNvGrpSpPr>
                          <wpg:grpSpPr>
                            <a:xfrm>
                              <a:off x="3249" y="12433"/>
                              <a:ext cx="136" cy="79"/>
                              <a:chOff x="1263" y="4712"/>
                              <a:chExt cx="162" cy="106"/>
                            </a:xfrm>
                          </wpg:grpSpPr>
                          <wps:wsp>
                            <wps:cNvPr id="100265" name="Freeform 151"/>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66" name="Freeform 152"/>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67" name="Group 153"/>
                          <wpg:cNvGrpSpPr>
                            <a:grpSpLocks noChangeAspect="1"/>
                          </wpg:cNvGrpSpPr>
                          <wpg:grpSpPr>
                            <a:xfrm>
                              <a:off x="3403" y="12433"/>
                              <a:ext cx="136" cy="79"/>
                              <a:chOff x="1263" y="4712"/>
                              <a:chExt cx="162" cy="106"/>
                            </a:xfrm>
                          </wpg:grpSpPr>
                          <wps:wsp>
                            <wps:cNvPr id="100268" name="Freeform 154"/>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69" name="Freeform 155"/>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70" name="Group 156"/>
                          <wpg:cNvGrpSpPr>
                            <a:grpSpLocks noChangeAspect="1"/>
                          </wpg:cNvGrpSpPr>
                          <wpg:grpSpPr>
                            <a:xfrm>
                              <a:off x="3715" y="12444"/>
                              <a:ext cx="136" cy="80"/>
                              <a:chOff x="1263" y="4712"/>
                              <a:chExt cx="162" cy="106"/>
                            </a:xfrm>
                          </wpg:grpSpPr>
                          <wps:wsp>
                            <wps:cNvPr id="100271" name="Freeform 157"/>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72" name="Freeform 158"/>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73" name="Group 159"/>
                          <wpg:cNvGrpSpPr>
                            <a:grpSpLocks noChangeAspect="1"/>
                          </wpg:cNvGrpSpPr>
                          <wpg:grpSpPr>
                            <a:xfrm>
                              <a:off x="3557" y="12433"/>
                              <a:ext cx="135" cy="79"/>
                              <a:chOff x="1263" y="4712"/>
                              <a:chExt cx="162" cy="106"/>
                            </a:xfrm>
                          </wpg:grpSpPr>
                          <wps:wsp>
                            <wps:cNvPr id="100274" name="Freeform 160"/>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75" name="Freeform 161"/>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76" name="Group 162"/>
                          <wpg:cNvGrpSpPr>
                            <a:grpSpLocks noChangeAspect="1"/>
                          </wpg:cNvGrpSpPr>
                          <wpg:grpSpPr>
                            <a:xfrm>
                              <a:off x="2018" y="12194"/>
                              <a:ext cx="136" cy="79"/>
                              <a:chOff x="1263" y="4712"/>
                              <a:chExt cx="162" cy="106"/>
                            </a:xfrm>
                          </wpg:grpSpPr>
                          <wps:wsp>
                            <wps:cNvPr id="100277" name="Freeform 163"/>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78" name="Freeform 164"/>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79" name="Group 165"/>
                          <wpg:cNvGrpSpPr>
                            <a:grpSpLocks noChangeAspect="1"/>
                          </wpg:cNvGrpSpPr>
                          <wpg:grpSpPr>
                            <a:xfrm>
                              <a:off x="2172" y="12313"/>
                              <a:ext cx="136" cy="80"/>
                              <a:chOff x="1263" y="4712"/>
                              <a:chExt cx="162" cy="106"/>
                            </a:xfrm>
                          </wpg:grpSpPr>
                          <wps:wsp>
                            <wps:cNvPr id="100280" name="Freeform 166"/>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81" name="Freeform 167"/>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82" name="Group 168"/>
                          <wpg:cNvGrpSpPr>
                            <a:grpSpLocks noChangeAspect="1"/>
                          </wpg:cNvGrpSpPr>
                          <wpg:grpSpPr>
                            <a:xfrm>
                              <a:off x="2090" y="12245"/>
                              <a:ext cx="136" cy="80"/>
                              <a:chOff x="1263" y="4712"/>
                              <a:chExt cx="162" cy="106"/>
                            </a:xfrm>
                          </wpg:grpSpPr>
                          <wps:wsp>
                            <wps:cNvPr id="100283" name="Freeform 169"/>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84" name="Freeform 170"/>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wpg:grpSp>
                          <wpg:cNvPr id="100285" name="Group 171"/>
                          <wpg:cNvGrpSpPr>
                            <a:grpSpLocks noChangeAspect="1"/>
                          </wpg:cNvGrpSpPr>
                          <wpg:grpSpPr>
                            <a:xfrm>
                              <a:off x="2261" y="12369"/>
                              <a:ext cx="136" cy="80"/>
                              <a:chOff x="1263" y="4712"/>
                              <a:chExt cx="162" cy="106"/>
                            </a:xfrm>
                          </wpg:grpSpPr>
                          <wps:wsp>
                            <wps:cNvPr id="100286" name="Freeform 172"/>
                            <wps:cNvSpPr>
                              <a:spLocks noChangeAspect="1"/>
                            </wps:cNvSpPr>
                            <wps:spPr bwMode="auto">
                              <a:xfrm>
                                <a:off x="1263" y="4712"/>
                                <a:ext cx="162" cy="88"/>
                              </a:xfrm>
                              <a:custGeom>
                                <a:avLst/>
                                <a:gdLst>
                                  <a:gd name="T0" fmla="*/ 0 w 162"/>
                                  <a:gd name="T1" fmla="*/ 88 h 88"/>
                                  <a:gd name="T2" fmla="*/ 24 w 162"/>
                                  <a:gd name="T3" fmla="*/ 64 h 88"/>
                                  <a:gd name="T4" fmla="*/ 69 w 162"/>
                                  <a:gd name="T5" fmla="*/ 4 h 88"/>
                                  <a:gd name="T6" fmla="*/ 114 w 162"/>
                                  <a:gd name="T7" fmla="*/ 43 h 88"/>
                                  <a:gd name="T8" fmla="*/ 162 w 162"/>
                                  <a:gd name="T9" fmla="*/ 79 h 88"/>
                                </a:gdLst>
                                <a:ahLst/>
                                <a:cxnLst>
                                  <a:cxn ang="0">
                                    <a:pos x="T0" y="T1"/>
                                  </a:cxn>
                                  <a:cxn ang="0">
                                    <a:pos x="T2" y="T3"/>
                                  </a:cxn>
                                  <a:cxn ang="0">
                                    <a:pos x="T4" y="T5"/>
                                  </a:cxn>
                                  <a:cxn ang="0">
                                    <a:pos x="T6" y="T7"/>
                                  </a:cxn>
                                  <a:cxn ang="0">
                                    <a:pos x="T8" y="T9"/>
                                  </a:cxn>
                                </a:cxnLst>
                                <a:rect l="0" t="0" r="r" b="b"/>
                                <a:pathLst>
                                  <a:path w="162" h="88">
                                    <a:moveTo>
                                      <a:pt x="0" y="88"/>
                                    </a:moveTo>
                                    <a:cubicBezTo>
                                      <a:pt x="4" y="85"/>
                                      <a:pt x="13" y="78"/>
                                      <a:pt x="24" y="64"/>
                                    </a:cubicBezTo>
                                    <a:cubicBezTo>
                                      <a:pt x="35" y="50"/>
                                      <a:pt x="54" y="8"/>
                                      <a:pt x="69" y="4"/>
                                    </a:cubicBezTo>
                                    <a:cubicBezTo>
                                      <a:pt x="84" y="0"/>
                                      <a:pt x="99" y="30"/>
                                      <a:pt x="114" y="43"/>
                                    </a:cubicBezTo>
                                    <a:cubicBezTo>
                                      <a:pt x="129" y="56"/>
                                      <a:pt x="152" y="72"/>
                                      <a:pt x="162" y="79"/>
                                    </a:cubicBezTo>
                                  </a:path>
                                </a:pathLst>
                              </a:custGeom>
                              <a:noFill/>
                              <a:ln w="9525">
                                <a:solidFill>
                                  <a:srgbClr val="000000"/>
                                </a:solidFill>
                                <a:round/>
                              </a:ln>
                            </wps:spPr>
                            <wps:bodyPr rot="0" vert="horz" wrap="square" lIns="91440" tIns="45720" rIns="91440" bIns="45720" anchor="t" anchorCtr="0" upright="1">
                              <a:noAutofit/>
                            </wps:bodyPr>
                          </wps:wsp>
                          <wps:wsp>
                            <wps:cNvPr id="100287" name="Freeform 173"/>
                            <wps:cNvSpPr>
                              <a:spLocks noChangeAspect="1"/>
                            </wps:cNvSpPr>
                            <wps:spPr bwMode="auto">
                              <a:xfrm>
                                <a:off x="1332" y="4716"/>
                                <a:ext cx="30" cy="102"/>
                              </a:xfrm>
                              <a:custGeom>
                                <a:avLst/>
                                <a:gdLst>
                                  <a:gd name="T0" fmla="*/ 0 w 30"/>
                                  <a:gd name="T1" fmla="*/ 0 h 102"/>
                                  <a:gd name="T2" fmla="*/ 6 w 30"/>
                                  <a:gd name="T3" fmla="*/ 66 h 102"/>
                                  <a:gd name="T4" fmla="*/ 30 w 30"/>
                                  <a:gd name="T5" fmla="*/ 102 h 102"/>
                                </a:gdLst>
                                <a:ahLst/>
                                <a:cxnLst>
                                  <a:cxn ang="0">
                                    <a:pos x="T0" y="T1"/>
                                  </a:cxn>
                                  <a:cxn ang="0">
                                    <a:pos x="T2" y="T3"/>
                                  </a:cxn>
                                  <a:cxn ang="0">
                                    <a:pos x="T4" y="T5"/>
                                  </a:cxn>
                                </a:cxnLst>
                                <a:rect l="0" t="0" r="r" b="b"/>
                                <a:pathLst>
                                  <a:path w="30" h="102">
                                    <a:moveTo>
                                      <a:pt x="0" y="0"/>
                                    </a:moveTo>
                                    <a:cubicBezTo>
                                      <a:pt x="1" y="11"/>
                                      <a:pt x="1" y="49"/>
                                      <a:pt x="6" y="66"/>
                                    </a:cubicBezTo>
                                    <a:cubicBezTo>
                                      <a:pt x="11" y="83"/>
                                      <a:pt x="25" y="94"/>
                                      <a:pt x="30" y="102"/>
                                    </a:cubicBezTo>
                                  </a:path>
                                </a:pathLst>
                              </a:custGeom>
                              <a:noFill/>
                              <a:ln w="9525">
                                <a:solidFill>
                                  <a:srgbClr val="000000"/>
                                </a:solidFill>
                                <a:round/>
                              </a:ln>
                            </wps:spPr>
                            <wps:bodyPr rot="0" vert="horz" wrap="square" lIns="91440" tIns="45720" rIns="91440" bIns="45720" anchor="t" anchorCtr="0" upright="1">
                              <a:noAutofit/>
                            </wps:bodyPr>
                          </wps:wsp>
                        </wpg:grpSp>
                        <pic:pic xmlns:pic="http://schemas.openxmlformats.org/drawingml/2006/picture">
                          <pic:nvPicPr>
                            <pic:cNvPr id="100288" name="Picture 174"/>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345" y="11276"/>
                              <a:ext cx="145" cy="87"/>
                            </a:xfrm>
                            <a:prstGeom prst="rect">
                              <a:avLst/>
                            </a:prstGeom>
                            <a:noFill/>
                            <a:ln>
                              <a:noFill/>
                            </a:ln>
                          </pic:spPr>
                        </pic:pic>
                        <pic:pic xmlns:pic="http://schemas.openxmlformats.org/drawingml/2006/picture">
                          <pic:nvPicPr>
                            <pic:cNvPr id="100289" name="Picture 17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396" y="11328"/>
                              <a:ext cx="145" cy="87"/>
                            </a:xfrm>
                            <a:prstGeom prst="rect">
                              <a:avLst/>
                            </a:prstGeom>
                            <a:noFill/>
                            <a:ln>
                              <a:noFill/>
                            </a:ln>
                          </pic:spPr>
                        </pic:pic>
                        <pic:pic xmlns:pic="http://schemas.openxmlformats.org/drawingml/2006/picture">
                          <pic:nvPicPr>
                            <pic:cNvPr id="100290" name="Picture 176"/>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495" y="11358"/>
                              <a:ext cx="145" cy="88"/>
                            </a:xfrm>
                            <a:prstGeom prst="rect">
                              <a:avLst/>
                            </a:prstGeom>
                            <a:noFill/>
                            <a:ln>
                              <a:noFill/>
                            </a:ln>
                          </pic:spPr>
                        </pic:pic>
                        <pic:pic xmlns:pic="http://schemas.openxmlformats.org/drawingml/2006/picture">
                          <pic:nvPicPr>
                            <pic:cNvPr id="100291" name="Picture 177"/>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174" y="11107"/>
                              <a:ext cx="145" cy="88"/>
                            </a:xfrm>
                            <a:prstGeom prst="rect">
                              <a:avLst/>
                            </a:prstGeom>
                            <a:noFill/>
                            <a:ln>
                              <a:noFill/>
                            </a:ln>
                          </pic:spPr>
                        </pic:pic>
                        <pic:pic xmlns:pic="http://schemas.openxmlformats.org/drawingml/2006/picture">
                          <pic:nvPicPr>
                            <pic:cNvPr id="100292" name="Picture 178"/>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857" y="11340"/>
                              <a:ext cx="146" cy="87"/>
                            </a:xfrm>
                            <a:prstGeom prst="rect">
                              <a:avLst/>
                            </a:prstGeom>
                            <a:noFill/>
                            <a:ln>
                              <a:noFill/>
                            </a:ln>
                          </pic:spPr>
                        </pic:pic>
                        <pic:pic xmlns:pic="http://schemas.openxmlformats.org/drawingml/2006/picture">
                          <pic:nvPicPr>
                            <pic:cNvPr id="100293" name="Picture 179"/>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206" y="11967"/>
                              <a:ext cx="145" cy="88"/>
                            </a:xfrm>
                            <a:prstGeom prst="rect">
                              <a:avLst/>
                            </a:prstGeom>
                            <a:noFill/>
                            <a:ln>
                              <a:noFill/>
                            </a:ln>
                          </pic:spPr>
                        </pic:pic>
                        <pic:pic xmlns:pic="http://schemas.openxmlformats.org/drawingml/2006/picture">
                          <pic:nvPicPr>
                            <pic:cNvPr id="100294" name="Picture 180"/>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158" y="11854"/>
                              <a:ext cx="145" cy="87"/>
                            </a:xfrm>
                            <a:prstGeom prst="rect">
                              <a:avLst/>
                            </a:prstGeom>
                            <a:noFill/>
                            <a:ln>
                              <a:noFill/>
                            </a:ln>
                          </pic:spPr>
                        </pic:pic>
                        <pic:pic xmlns:pic="http://schemas.openxmlformats.org/drawingml/2006/picture">
                          <pic:nvPicPr>
                            <pic:cNvPr id="100295" name="Picture 181"/>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599" y="11762"/>
                              <a:ext cx="145" cy="88"/>
                            </a:xfrm>
                            <a:prstGeom prst="rect">
                              <a:avLst/>
                            </a:prstGeom>
                            <a:noFill/>
                            <a:ln>
                              <a:noFill/>
                            </a:ln>
                          </pic:spPr>
                        </pic:pic>
                        <pic:pic xmlns:pic="http://schemas.openxmlformats.org/drawingml/2006/picture">
                          <pic:nvPicPr>
                            <pic:cNvPr id="100296" name="Picture 182"/>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661" y="11726"/>
                              <a:ext cx="145" cy="87"/>
                            </a:xfrm>
                            <a:prstGeom prst="rect">
                              <a:avLst/>
                            </a:prstGeom>
                            <a:noFill/>
                            <a:ln>
                              <a:noFill/>
                            </a:ln>
                          </pic:spPr>
                        </pic:pic>
                        <pic:pic xmlns:pic="http://schemas.openxmlformats.org/drawingml/2006/picture">
                          <pic:nvPicPr>
                            <pic:cNvPr id="100297" name="Picture 18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095" y="11623"/>
                              <a:ext cx="145" cy="87"/>
                            </a:xfrm>
                            <a:prstGeom prst="rect">
                              <a:avLst/>
                            </a:prstGeom>
                            <a:noFill/>
                            <a:ln>
                              <a:noFill/>
                            </a:ln>
                          </pic:spPr>
                        </pic:pic>
                        <pic:pic xmlns:pic="http://schemas.openxmlformats.org/drawingml/2006/picture">
                          <pic:nvPicPr>
                            <pic:cNvPr id="100298" name="Picture 184"/>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182" y="11615"/>
                              <a:ext cx="145" cy="88"/>
                            </a:xfrm>
                            <a:prstGeom prst="rect">
                              <a:avLst/>
                            </a:prstGeom>
                            <a:noFill/>
                            <a:ln>
                              <a:noFill/>
                            </a:ln>
                          </pic:spPr>
                        </pic:pic>
                        <pic:pic xmlns:pic="http://schemas.openxmlformats.org/drawingml/2006/picture">
                          <pic:nvPicPr>
                            <pic:cNvPr id="100299" name="Picture 18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572" y="11681"/>
                              <a:ext cx="145" cy="87"/>
                            </a:xfrm>
                            <a:prstGeom prst="rect">
                              <a:avLst/>
                            </a:prstGeom>
                            <a:noFill/>
                            <a:ln>
                              <a:noFill/>
                            </a:ln>
                          </pic:spPr>
                        </pic:pic>
                        <pic:pic xmlns:pic="http://schemas.openxmlformats.org/drawingml/2006/picture">
                          <pic:nvPicPr>
                            <pic:cNvPr id="100300" name="Picture 186"/>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633" y="12313"/>
                              <a:ext cx="146" cy="88"/>
                            </a:xfrm>
                            <a:prstGeom prst="rect">
                              <a:avLst/>
                            </a:prstGeom>
                            <a:noFill/>
                            <a:ln>
                              <a:noFill/>
                            </a:ln>
                          </pic:spPr>
                        </pic:pic>
                        <pic:pic xmlns:pic="http://schemas.openxmlformats.org/drawingml/2006/picture">
                          <pic:nvPicPr>
                            <pic:cNvPr id="100301" name="Picture 187"/>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249" y="12194"/>
                              <a:ext cx="145" cy="87"/>
                            </a:xfrm>
                            <a:prstGeom prst="rect">
                              <a:avLst/>
                            </a:prstGeom>
                            <a:noFill/>
                            <a:ln>
                              <a:noFill/>
                            </a:ln>
                          </pic:spPr>
                        </pic:pic>
                        <pic:pic xmlns:pic="http://schemas.openxmlformats.org/drawingml/2006/picture">
                          <pic:nvPicPr>
                            <pic:cNvPr id="100302" name="Picture 188"/>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570" y="11364"/>
                              <a:ext cx="145" cy="88"/>
                            </a:xfrm>
                            <a:prstGeom prst="rect">
                              <a:avLst/>
                            </a:prstGeom>
                            <a:noFill/>
                            <a:ln>
                              <a:noFill/>
                            </a:ln>
                          </pic:spPr>
                        </pic:pic>
                        <pic:pic xmlns:pic="http://schemas.openxmlformats.org/drawingml/2006/picture">
                          <pic:nvPicPr>
                            <pic:cNvPr id="100303" name="Picture 189"/>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1984" y="10541"/>
                              <a:ext cx="170" cy="114"/>
                            </a:xfrm>
                            <a:prstGeom prst="rect">
                              <a:avLst/>
                            </a:prstGeom>
                            <a:noFill/>
                            <a:ln>
                              <a:noFill/>
                            </a:ln>
                          </pic:spPr>
                        </pic:pic>
                        <wps:wsp>
                          <wps:cNvPr id="100304" name="Rectangle 190"/>
                          <wps:cNvSpPr>
                            <a:spLocks noChangeArrowheads="1"/>
                          </wps:cNvSpPr>
                          <wps:spPr bwMode="auto">
                            <a:xfrm>
                              <a:off x="1864" y="10434"/>
                              <a:ext cx="1080" cy="372"/>
                            </a:xfrm>
                            <a:prstGeom prst="rect">
                              <a:avLst/>
                            </a:prstGeom>
                            <a:noFill/>
                            <a:ln w="9525" algn="ctr">
                              <a:solidFill>
                                <a:srgbClr val="000000"/>
                              </a:solidFill>
                              <a:miter lim="800000"/>
                            </a:ln>
                            <a:effectLst/>
                          </wps:spPr>
                          <wps:bodyPr rot="0" vert="horz" wrap="square" lIns="91440" tIns="45720" rIns="91440" bIns="45720" anchor="t" anchorCtr="0" upright="1">
                            <a:noAutofit/>
                          </wps:bodyPr>
                        </wps:wsp>
                      </wpg:grpSp>
                    </wpg:wgp>
                  </a:graphicData>
                </a:graphic>
              </wp:anchor>
            </w:drawing>
          </mc:Choice>
          <mc:Fallback>
            <w:pict>
              <v:group id="组合 100122" o:spid="_x0000_s1501" style="position:absolute;left:0;text-align:left;margin-left:45pt;margin-top:15.05pt;width:319.9pt;height:128.5pt;z-index:251704320;mso-position-horizontal-relative:text;mso-position-vertical-relative:text" coordorigin="1864,9555" coordsize="6398,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">
                <v:group id="Group 9" o:spid="_x0000_s1502" style="position:absolute;left:5284;top:9555;width:2978;height:2570" coordorigin="5284,9555" coordsize="2978,2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qaOowwAAAN8AAAAP&#10;AAAAAAAAAAAAAAAAAKoCAABkcnMvZG93bnJldi54bWxQSwUGAAAAAAQABAD6AAAAmgMAAAAA&#10;">
                  <v:rect id="Rectangle 10" o:spid="_x0000_s1503" style="position:absolute;left:5304;top:9555;width:2955;height:2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9XMQA&#10;AADfAAAADwAAAGRycy9kb3ducmV2LnhtbERPXWvCMBR9F/Yfwh3sRTSxbFo7oziHMBAf1O390lzb&#10;YnPTNVHrvzeDgY+H8z1bdLYWF2p95VjDaKhAEOfOVFxo+D6sBykIH5AN1o5Jw408LOZPvRlmxl15&#10;R5d9KEQMYZ+hhjKEJpPS5yVZ9EPXEEfu6FqLIcK2kKbFawy3tUyUGkuLFceGEhtalZSf9mer4eet&#10;/7nc3LZbnNrkI01PvxM5Rq1fnrvlO4hAXXiI/91fJs5XapS8wt+fCE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VzEAAAA3wAAAA8AAAAAAAAAAAAAAAAAmAIAAGRycy9k&#10;b3ducmV2LnhtbFBLBQYAAAAABAAEAPUAAACJAwAAAAA=&#10;">
                    <v:fill opacity="0"/>
                  </v:rect>
                  <v:shape id="Freeform 11" o:spid="_x0000_s1504" alt="深色下对角线" style="position:absolute;left:5284;top:9559;width:2259;height:567;visibility:visible;mso-wrap-style:square;v-text-anchor:top" coordsize="2962,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OO78A&#10;AADfAAAADwAAAGRycy9kb3ducmV2LnhtbERPy4rCMBTdD/gP4QruxqSCo1SjiKi49IXrS3Nti81N&#10;aWKtf28GBJeH854vO1uJlhpfOtaQDBUI4syZknMNl/P2dwrCB2SDlWPS8CIPy0XvZ46pcU8+UnsK&#10;uYgh7FPUUIRQp1L6rCCLfuhq4sjdXGMxRNjk0jT4jOG2kiOl/qTFkmNDgTWtC8rup4fVsM2S6/6w&#10;mZzzVt5lV7bXA912Wg/63WoGIlAXvuKPe2/ifKWS0Rj+/0QAcvE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EI47vwAAAN8AAAAPAAAAAAAAAAAAAAAAAJgCAABkcnMvZG93bnJl&#10;di54bWxQSwUGAAAAAAQABAD1AAAAhAMAAAAA&#10;" path="m2962,v-14,42,-63,155,-98,249c2829,343,2806,487,2750,566v-56,78,-142,127,-217,153c2458,745,2366,728,2304,719v-62,-9,-50,-30,-144,-56c2065,637,1846,566,1740,566v-105,,-150,56,-215,97c1459,704,1402,807,1350,818v-52,11,-48,-54,-143,-84c1113,704,936,672,788,635,640,598,409,549,313,510,217,471,258,422,211,398,164,374,60,384,30,368v-30,-16,,-7,,-68c30,239,30,62,30,e" fillcolor="#969696" strokeweight="1pt">
                    <v:fill r:id="rId649" o:title="" type="pattern"/>
                    <v:path arrowok="t" o:connecttype="custom" o:connectlocs="2259,0;2184,170;2097,387;1932,492;1757,492;1647,453;1327,387;1163,453;1030,559;921,502;601,434;239,349;161,272;23,252;23,205;23,0" o:connectangles="0,0,0,0,0,0,0,0,0,0,0,0,0,0,0,0"/>
                  </v:shape>
                  <v:shape id="Freeform 12" o:spid="_x0000_s1505" alt="深色下对角线" style="position:absolute;left:6971;top:10297;width:1291;height:1828;visibility:visible;mso-wrap-style:square;v-text-anchor:top" coordsize="1291,1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ZQH8QA&#10;AADfAAAADwAAAGRycy9kb3ducmV2LnhtbERPXWvCMBR9F/Yfwh34ponF1dEZZRNlexvTiezt0tw2&#10;xeamNFG7f78MBns8nO/lenCtuFIfGs8aZlMFgrj0puFaw+dhN3kEESKywdYzafimAOvV3WiJhfE3&#10;/qDrPtYihXAoUIONsSukDKUlh2HqO+LEVb53GBPsa2l6vKVw18pMqVw6bDg1WOxoY6k87y9Ow/bB&#10;Vof8/XQss3mlFl/q5fy6GLQe3w/PTyAiDfFf/Od+M2m+UrMsh98/CY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GUB/EAAAA3wAAAA8AAAAAAAAAAAAAAAAAmAIAAGRycy9k&#10;b3ducmV2LnhtbFBLBQYAAAAABAAEAPUAAACJAwAAAAA=&#10;" path="m1291,1590v-15,,-69,,-96,c1168,1590,1144,1590,1126,1590v-18,,-25,3,-39,c1073,1587,1051,1597,1039,1572v-12,-25,8,-96,-26,-134c979,1400,887,1389,837,1345,788,1302,751,1239,716,1178,680,1116,673,1049,627,976,583,904,493,827,441,742,390,657,351,526,321,466,292,406,292,407,265,382,239,358,195,346,165,315,136,284,116,242,89,198,63,153,14,75,8,45,,14,16,,43,18v26,18,92,94,122,138c197,199,191,246,232,282v41,35,139,82,177,91c448,382,449,373,464,332v14,-41,16,-166,32,-210c512,77,554,63,562,63v7,2,-18,43,-22,69c535,157,541,188,535,219v-6,31,-36,83,-30,100c510,337,551,317,575,326v24,9,32,5,75,47c692,416,783,531,826,583v42,53,68,84,84,109c924,716,896,718,913,734v18,16,74,29,102,55c1043,815,1066,867,1077,890v9,22,-14,18,,36c1090,945,1122,982,1156,1002v33,20,101,38,127,48e" fillcolor="gray" strokeweight="1pt">
                    <v:fill r:id="rId649" o:title="" type="pattern"/>
                    <v:path arrowok="t" o:connecttype="custom" o:connectlocs="1291,1820;1195,1820;1126,1820;1087,1820;1039,1799;1013,1646;837,1540;716,1348;627,1117;441,849;321,533;265,437;165,361;89,227;8,52;43,21;165,179;232,323;409,427;464,380;496,140;562,72;540,151;535,251;505,365;575,373;650,427;826,667;910,792;913,840;1015,903;1077,1019;1077,1060;1156,1147;1283,1202" o:connectangles="0,0,0,0,0,0,0,0,0,0,0,0,0,0,0,0,0,0,0,0,0,0,0,0,0,0,0,0,0,0,0,0,0,0,0"/>
                  </v:shape>
                  <v:shape id="Freeform 13" o:spid="_x0000_s1506" style="position:absolute;left:6646;top:9985;width:496;height:2118;visibility:visible;mso-wrap-style:square;v-text-anchor:top" coordsize="650,3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vatcQA&#10;AADfAAAADwAAAGRycy9kb3ducmV2LnhtbERPz2vCMBS+D/wfwhvsIjPRg0pnlCEIssNgustuz+bZ&#10;VpOX2sS2219vBGHHj+/3YtU7K1pqQuVZw3ikQBDn3lRcaPjeb17nIEJENmg9k4ZfCrBaDp4WmBnf&#10;8Re1u1iIFMIhQw1ljHUmZchLchhGviZO3NE3DmOCTSFNg10Kd1ZOlJpKhxWnhhJrWpeUn3dXp8Ht&#10;bfuxyQ/Fdmj7n9P5E0P3d9H65bl/fwMRqY//4od7a9J8pcaTGdz/J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L2rXEAAAA3wAAAA8AAAAAAAAAAAAAAAAAmAIAAGRycy9k&#10;b3ducmV2LnhtbFBLBQYAAAAABAAEAPUAAACJAwAAAAA=&#10;" path="m59,3091v19,-26,65,-89,112,-149c218,2882,271,2789,344,2731v73,-58,214,-64,260,-140c650,2514,617,2366,617,2269v,-97,8,-200,-13,-267c583,1935,500,1918,488,1862v-11,-56,70,-155,43,-196c504,1625,386,1664,331,1610,275,1556,250,1408,200,1345,150,1281,54,1324,27,1233,,1141,27,889,40,792,54,695,96,699,113,644v18,-54,29,-110,29,-183c142,388,94,286,113,209,133,133,231,43,260,e" filled="f" strokeweight="1pt">
                    <v:path arrowok="t" o:connecttype="custom" o:connectlocs="45,2118;130,2016;262,1871;461,1775;471,1555;461,1372;372,1276;405,1142;253,1103;153,922;21,845;31,543;86,441;108,316;86,143;198,0" o:connectangles="0,0,0,0,0,0,0,0,0,0,0,0,0,0,0,0"/>
                  </v:shape>
                  <v:shape id="Freeform 14" o:spid="_x0000_s1507" style="position:absolute;left:6773;top:11595;width:449;height:413;visibility:visible;mso-wrap-style:square;v-text-anchor:top" coordsize="306,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QSMEA&#10;AADfAAAADwAAAGRycy9kb3ducmV2LnhtbERPTUsDMRC9C/6HMII3m3QRkbVpUUHwJrYKHofNuLu6&#10;M4lJbLf+eucgeHy879Vm5snsKZcxioflwoEh6WIYpffwsnu4uAZTKkrAKQp5OFKBzfr0ZIVtiAd5&#10;pv229kZDpLToYag1tdaWbiDGsoiJRLn3mBmrwtzbkPGg4TzZxrkryziKNgyY6H6g7nP7zR66y5+P&#10;17I7vt09faWchJtQmb0/P5tvb8BUmuu/+M/9GHS+c8tGB+sfBW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J0EjBAAAA3wAAAA8AAAAAAAAAAAAAAAAAmAIAAGRycy9kb3du&#10;cmV2LnhtbFBLBQYAAAAABAAEAPUAAACGAwAAAAA=&#10;" path="m7,312c,291,4,273,22,261v7,-11,7,-17,18,-24c41,229,40,220,43,213v3,-7,21,-15,27,-18c92,184,113,180,136,174v12,-8,24,-13,36,-21c180,128,166,166,193,126v8,-12,13,-24,21,-36c213,78,216,65,211,54v-3,-6,-18,-6,-18,-6c192,45,189,42,190,39v1,-3,7,-1,9,-3c206,29,200,17,205,9,208,3,217,4,223,v49,5,36,7,27,42c259,95,231,126,286,135v3,15,3,22,18,27c303,177,306,193,301,207v-1,4,-9,,-12,-3c275,191,272,173,256,162v-49,4,-25,6,-57,27c195,201,190,206,178,210v-9,-2,-18,-7,-27,-6c145,205,139,208,133,210v-10,3,-20,2,-30,3c96,224,97,230,85,234v-6,17,-20,32,-33,45c46,296,53,280,40,297,26,314,29,323,7,312xe" fillcolor="silver" strokeweight="1pt">
                    <v:path arrowok="t" o:connecttype="custom" o:connectlocs="10,399;32,334;59,303;63,272;103,249;200,222;252,196;283,161;314,115;310,69;283,61;279,50;292,46;301,12;327,0;367,54;420,173;446,207;442,265;424,261;376,207;292,242;261,269;222,261;195,269;151,272;125,299;76,357;59,380;10,399" o:connectangles="0,0,0,0,0,0,0,0,0,0,0,0,0,0,0,0,0,0,0,0,0,0,0,0,0,0,0,0,0,0"/>
                  </v:shape>
                  <v:shape id="Freeform 15" o:spid="_x0000_s1508" style="position:absolute;left:5364;top:9919;width:189;height:2204;visibility:visible;mso-wrap-style:square;v-text-anchor:top" coordsize="247,3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2E3cIA&#10;AADfAAAADwAAAGRycy9kb3ducmV2LnhtbERP3WrCMBS+H+wdwhnsbib1Yq6dUUTwB71a5wMcmrM2&#10;szkpTdT69kYQvPz4/qfzwbXiTH2wnjVkIwWCuPLGcq3h8Lv6+AIRIrLB1jNpuFKA+ez1ZYqF8Rf+&#10;oXMZa5FCOBSooYmxK6QMVUMOw8h3xIn7873DmGBfS9PjJYW7Vo6V+pQOLaeGBjtaNlQdy5PTsMaN&#10;GbKWd4fJf56V29zu18pq/f42LL5BRBriU/xwb02ar1Q2zuH+Jw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YTdwgAAAN8AAAAPAAAAAAAAAAAAAAAAAJgCAABkcnMvZG93&#10;bnJldi54bWxQSwUGAAAAAAQABAD1AAAAhwMAAAAA&#10;" path="m,3216c5,3072,18,2753,30,2341,42,1929,72,1070,74,744,76,417,16,503,45,379,74,256,205,78,247,e" filled="f" strokeweight="1.25pt">
                    <v:path arrowok="t" o:connecttype="custom" o:connectlocs="0,2204;23,1604;57,510;34,260;189,0" o:connectangles="0,0,0,0,0"/>
                  </v:shape>
                  <v:shape id="Freeform 16" o:spid="_x0000_s1509" style="position:absolute;left:5370;top:11952;width:1827;height:22;visibility:visible;mso-wrap-style:square;v-text-anchor:top" coordsize="124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NrsMA&#10;AADfAAAADwAAAGRycy9kb3ducmV2LnhtbERPS0sDMRC+C/6HMAVvNmkFkbVpKRWlsCK0FsHbsJl9&#10;0M1k2aTd+O+dg+Dx43uvNtn36kpj7AJbWMwNKOIquI4bC6fP1/snUDEhO+wDk4UfirBZ396ssHBh&#10;4gNdj6lREsKxQAttSkOhdaxa8hjnYSAWrg6jxyRwbLQbcZJw3+ulMY/aY8fS0OJAu5aq8/HipXf5&#10;nZupfq+JX/zXx+mtLA+5tPZulrfPoBLl9C/+c++dzDdm8SAP5I8A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BNrsMAAADfAAAADwAAAAAAAAAAAAAAAACYAgAAZHJzL2Rv&#10;d25yZXYueG1sUEsFBgAAAAAEAAQA9QAAAIgDAAAAAA==&#10;" path="m,c80,2,330,13,472,15v142,2,254,,383,c984,15,1165,15,1246,15e" filled="f" strokeweight="1.25pt">
                    <v:path arrowok="t" o:connecttype="custom" o:connectlocs="0,0;692,19;1254,19;1827,19" o:connectangles="0,0,0,0"/>
                  </v:shape>
                  <v:shape id="Freeform 17" o:spid="_x0000_s1510" style="position:absolute;left:7205;top:11943;width:761;height:28;visibility:visible;mso-wrap-style:square;v-text-anchor:top" coordsize="51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LHt8IA&#10;AADfAAAADwAAAGRycy9kb3ducmV2LnhtbERPz2vCMBS+D/Y/hCfsNpOqTFeNMgcTj7Pu4PHRPNti&#10;81Ka2Hb/vREEjx/f79VmsLXoqPWVYw3JWIEgzp2puNDwd/x5X4DwAdlg7Zg0/JOHzfr1ZYWpcT0f&#10;qMtCIWII+xQ1lCE0qZQ+L8miH7uGOHJn11oMEbaFNC32MdzWcqLUh7RYcWwosaHvkvJLdrUaekqq&#10;6f532O66DP38k06zxfak9dto+FqCCDSEp/jh3ps4X6lkmsD9TwQ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wse3wgAAAN8AAAAPAAAAAAAAAAAAAAAAAJgCAABkcnMvZG93&#10;bnJldi54bWxQSwUGAAAAAAQABAD1AAAAhwMAAAAA&#10;" path="m,22c34,21,137,17,203,15,269,13,346,9,398,7,450,5,493,1,518,e" filled="f" strokeweight="1pt">
                    <v:stroke dashstyle="dash"/>
                    <v:path arrowok="t" o:connecttype="custom" o:connectlocs="0,28;298,19;585,9;761,0" o:connectangles="0,0,0,0"/>
                  </v:shape>
                  <v:shape id="Freeform 18" o:spid="_x0000_s1511" style="position:absolute;left:7174;top:11726;width:560;height:308;visibility:visible;mso-wrap-style:square;v-text-anchor:top" coordsize="38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H2cIA&#10;AADfAAAADwAAAGRycy9kb3ducmV2LnhtbERPXWvCMBR9F/Yfwh34pokKblajjIEwH+2U7fGuubZl&#10;zU1Jorb/3giCj4fzvdp0thEX8qF2rGEyViCIC2dqLjUcvrejdxAhIhtsHJOGngJs1i+DFWbGXXlP&#10;lzyWIoVwyFBDFWObSRmKiiyGsWuJE3dy3mJM0JfSeLymcNvIqVJzabHm1FBhS58VFf/52Wo49ove&#10;Lhr/93s229ju3vL+Z1ZrPXztPpYgInXxKX64v0yar9RkNoX7nwR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YfZwgAAAN8AAAAPAAAAAAAAAAAAAAAAAJgCAABkcnMvZG93&#10;bnJldi54bWxQSwUGAAAAAAQABAD1AAAAhwMAAAAA&#10;" path="m,200v21,6,103,42,126,36c149,230,129,174,141,161v12,-13,39,13,60,-5c222,138,249,71,269,50,289,29,302,35,321,27,340,19,369,6,381,e" filled="f" strokeweight="1pt">
                    <v:stroke dashstyle="dash"/>
                    <v:path arrowok="t" o:connecttype="custom" o:connectlocs="0,255;185,300;207,205;295,199;395,64;472,34;560,0" o:connectangles="0,0,0,0,0,0,0"/>
                  </v:shape>
                  <v:shape id="Freeform 19" o:spid="_x0000_s1512" style="position:absolute;left:6540;top:9972;width:194;height:275;visibility:visible;mso-wrap-style:square;v-text-anchor:top" coordsize="132,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6WsQA&#10;AADfAAAADwAAAGRycy9kb3ducmV2LnhtbERPS0sDMRC+C/6HMIK3Nqmrtq5NSxF83KSvQ2/DZtxd&#10;3EyWZNqu/94IBY8f33u+HHynThRTG9jCZGxAEVfBtVxb2G1fRzNQSZAddoHJwg8lWC6ur+ZYunDm&#10;NZ02UqscwqlEC41IX2qdqoY8pnHoiTP3FaJHyTDW2kU853Df6TtjHrXHlnNDgz29NFR9b47ewsPb&#10;VKqwetrP1nLfT2NbHD6P79be3gyrZ1BCg/yLL+4Pl+cbMykK+PuTAe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E+lrEAAAA3wAAAA8AAAAAAAAAAAAAAAAAmAIAAGRycy9k&#10;b3ducmV2LnhtbFBLBQYAAAAABAAEAPUAAACJAwAAAAA=&#10;" path="m132,216c124,209,95,194,84,177,73,160,83,144,69,114,55,84,15,24,,e" filled="f" strokeweight="1pt">
                    <v:path arrowok="t" o:connecttype="custom" o:connectlocs="194,275;123,225;101,145;0,0" o:connectangles="0,0,0,0"/>
                  </v:shape>
                  <v:shape id="Freeform 20" o:spid="_x0000_s1513" style="position:absolute;left:6976;top:10062;width:44;height:3;visibility:visible;mso-wrap-style:square;v-text-anchor:top" coordsize="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eFsIA&#10;AADfAAAADwAAAGRycy9kb3ducmV2LnhtbERPy2oCMRTdF/oP4Ra6q4lWik6NIoJgC1346P4yuWYG&#10;k5sxiTr9+0YodHk479mi905cKaY2sIbhQIEgroNp2Wo47NcvExApIxt0gUnDDyVYzB8fZliZcOMt&#10;XXfZihLCqUINTc5dJWWqG/KYBqEjLtwxRI+5wGiliXgr4d7JkVJv0mPLpaHBjlYN1afdxWvYnI+H&#10;qY358+S+cCvTxE0/7LfWz0/98h1Epj7/i//cG1PmKzV8HcP9TwE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R4WwgAAAN8AAAAPAAAAAAAAAAAAAAAAAJgCAABkcnMvZG93&#10;bnJldi54bWxQSwUGAAAAAAQABAD1AAAAhwMAAAAA&#10;" path="m,l71,2e" filled="f">
                    <v:path arrowok="t" o:connecttype="custom" o:connectlocs="0,0;44,3" o:connectangles="0,0"/>
                  </v:shape>
                  <v:shape id="Freeform 21" o:spid="_x0000_s1514" style="position:absolute;left:6982;top:10092;width:43;height:1;visibility:visible;mso-wrap-style:square;v-text-anchor:top" coordsize="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27jcIA&#10;AADfAAAADwAAAGRycy9kb3ducmV2LnhtbERPy2oCMRTdF/oP4Ra6q4kWi06NIoJgC1346P4yuWYG&#10;k5sxiTr9+0YodHk479mi905cKaY2sIbhQIEgroNp2Wo47NcvExApIxt0gUnDDyVYzB8fZliZcOMt&#10;XXfZihLCqUINTc5dJWWqG/KYBqEjLtwxRI+5wGiliXgr4d7JkVJv0mPLpaHBjlYN1afdxWvYnI+H&#10;qY358+S+cCvTxE0/7LfWz0/98h1Epj7/i//cG1PmKzV8HcP9TwE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jbuNwgAAAN8AAAAPAAAAAAAAAAAAAAAAAJgCAABkcnMvZG93&#10;bnJldi54bWxQSwUGAAAAAAQABAD1AAAAhwMAAAAA&#10;" path="m,l71,2e" filled="f">
                    <v:path arrowok="t" o:connecttype="custom" o:connectlocs="0,0;43,1" o:connectangles="0,0"/>
                  </v:shape>
                  <v:shape id="Freeform 22" o:spid="_x0000_s1515" style="position:absolute;left:6982;top:10120;width:43;height:1;visibility:visible;mso-wrap-style:square;v-text-anchor:top" coordsize="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8l+sEA&#10;AADfAAAADwAAAGRycy9kb3ducmV2LnhtbERPy2oCMRTdC/2HcIXuNLEF0alRpFCwBRc+ur9MrpnB&#10;5GaapDr9+0YQXB7Oe7HqvRMXiqkNrGEyViCI62BathqOh4/RDETKyAZdYNLwRwlWy6fBAisTrryj&#10;yz5bUUI4VaihybmrpEx1Qx7TOHTEhTuF6DEXGK00Ea8l3Dv5otRUemy5NDTY0XtD9Xn/6zVsfk7H&#10;uY356+y2uJNp5uaf9lvr52G/fgORqc8P8d29MWW+UpPXKdz+FAB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fJfrBAAAA3wAAAA8AAAAAAAAAAAAAAAAAmAIAAGRycy9kb3du&#10;cmV2LnhtbFBLBQYAAAAABAAEAPUAAACGAwAAAAA=&#10;" path="m,l71,2e" filled="f">
                    <v:path arrowok="t" o:connecttype="custom" o:connectlocs="0,0;43,1" o:connectangles="0,0"/>
                  </v:shape>
                  <v:shape id="Freeform 23" o:spid="_x0000_s1516" style="position:absolute;left:6975;top:10145;width:44;height:2;visibility:visible;mso-wrap-style:square;v-text-anchor:top" coordsize="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OAYcIA&#10;AADfAAAADwAAAGRycy9kb3ducmV2LnhtbERPy2oCMRTdF/oP4Ra6q4kWrE6NIoJgC1346P4yuWYG&#10;k5sxiTr9+0YodHk479mi905cKaY2sIbhQIEgroNp2Wo47NcvExApIxt0gUnDDyVYzB8fZliZcOMt&#10;XXfZihLCqUINTc5dJWWqG/KYBqEjLtwxRI+5wGiliXgr4d7JkVJj6bHl0tBgR6uG6tPu4jVszsfD&#10;1Mb8eXJfuJVp4qYf9lvr56d++Q4iU5//xX/ujSnzlRq+vsH9TwE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E4BhwgAAAN8AAAAPAAAAAAAAAAAAAAAAAJgCAABkcnMvZG93&#10;bnJldi54bWxQSwUGAAAAAAQABAD1AAAAhwMAAAAA&#10;" path="m,l71,2e" filled="f">
                    <v:path arrowok="t" o:connecttype="custom" o:connectlocs="0,0;44,2" o:connectangles="0,0"/>
                  </v:shape>
                  <v:shape id="Freeform 24" o:spid="_x0000_s1517" style="position:absolute;left:6976;top:10168;width:44;height:3;visibility:visible;mso-wrap-style:square;v-text-anchor:top" coordsize="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wUE8EA&#10;AADfAAAADwAAAGRycy9kb3ducmV2LnhtbERPS0sDMRC+C/6HMAVvNqmCtGvTUgShCh768D5sptml&#10;yWRNYrv+e+cgePz43sv1GIO6UC59YguzqQFF3CbXs7dwPLzez0GViuwwJCYLP1Rgvbq9WWLj0pV3&#10;dNlXrySES4MWulqHRuvSdhSxTNNALNwp5YhVYPbaZbxKeAz6wZgnHbFnaehwoJeO2vP+O1rYfp2O&#10;C5/r+zl84E6XeVi8+U9r7ybj5hlUpbH+i//cWyfzjZk9ymD5IwD0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MFBPBAAAA3wAAAA8AAAAAAAAAAAAAAAAAmAIAAGRycy9kb3du&#10;cmV2LnhtbFBLBQYAAAAABAAEAPUAAACGAwAAAAA=&#10;" path="m,l71,2e" filled="f">
                    <v:path arrowok="t" o:connecttype="custom" o:connectlocs="0,0;44,3" o:connectangles="0,0"/>
                  </v:shape>
                  <v:shape id="Freeform 25" o:spid="_x0000_s1518" style="position:absolute;left:6976;top:10196;width:44;height:2;visibility:visible;mso-wrap-style:square;v-text-anchor:top" coordsize="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xiMEA&#10;AADfAAAADwAAAGRycy9kb3ducmV2LnhtbERPy2oCMRTdF/yHcIXuamILxRmNIoWCLXTha3+ZXDOD&#10;yc00SXX6901BcHk478Vq8E5cKKYusIbpRIEgboLp2Go47N+fZiBSRjboApOGX0qwWo4eFlibcOUt&#10;XXbZihLCqUYNbc59LWVqWvKYJqEnLtwpRI+5wGiliXgt4d7JZ6VepceOS0OLPb211Jx3P17D5vt0&#10;qGzMn2f3hVuZZq76sEetH8fDeg4i05Dv4pt7Y8p8paYvFfz/KQD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AsYjBAAAA3wAAAA8AAAAAAAAAAAAAAAAAmAIAAGRycy9kb3du&#10;cmV2LnhtbFBLBQYAAAAABAAEAPUAAACGAwAAAAA=&#10;" path="m,l71,2e" filled="f">
                    <v:path arrowok="t" o:connecttype="custom" o:connectlocs="0,0;44,2" o:connectangles="0,0"/>
                  </v:shape>
                  <v:shape id="Freeform 26" o:spid="_x0000_s1519" style="position:absolute;left:6982;top:10225;width:44;height:2;visibility:visible;mso-wrap-style:square;v-text-anchor:top" coordsize="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raMEA&#10;AADfAAAADwAAAGRycy9kb3ducmV2LnhtbERPS0sDMRC+C/6HMAVvNqmItGvTUgShCh768D5sptml&#10;yWRNYrv+e+cgePz43sv1GIO6UC59YguzqQFF3CbXs7dwPLzez0GViuwwJCYLP1Rgvbq9WWLj0pV3&#10;dNlXrySES4MWulqHRuvSdhSxTNNALNwp5YhVYPbaZbxKeAz6wZgnHbFnaehwoJeO2vP+O1rYfp2O&#10;C5/r+zl84E6XeVi8+U9r7ybj5hlUpbH+i//cWyfzjZk9ygP5IwD0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8a2jBAAAA3wAAAA8AAAAAAAAAAAAAAAAAmAIAAGRycy9kb3du&#10;cmV2LnhtbFBLBQYAAAAABAAEAPUAAACGAwAAAAA=&#10;" path="m,l71,2e" filled="f">
                    <v:path arrowok="t" o:connecttype="custom" o:connectlocs="0,0;44,2" o:connectangles="0,0"/>
                  </v:shape>
                  <v:shape id="Freeform 27" o:spid="_x0000_s1520" style="position:absolute;left:6989;top:10253;width:43;height:1;visibility:visible;mso-wrap-style:square;v-text-anchor:top" coordsize="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DO88EA&#10;AADfAAAADwAAAGRycy9kb3ducmV2LnhtbERPy2oCMRTdF/yHcIXuajKlFB2NIoWCLXTha3+ZXDOD&#10;yc00SXX6901BcHk478Vq8E5cKKYusIZqokAQN8F0bDUc9u9PUxApIxt0gUnDLyVYLUcPC6xNuPKW&#10;LrtsRQnhVKOGNue+ljI1LXlMk9ATF+4UosdcYLTSRLyWcO/ks1Kv0mPHpaHFnt5aas67H69h8306&#10;zGzMn2f3hVuZpm72YY9aP46H9RxEpiHfxTf3xpT5SlUvFfz/KQD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zvPBAAAA3wAAAA8AAAAAAAAAAAAAAAAAmAIAAGRycy9kb3du&#10;cmV2LnhtbFBLBQYAAAAABAAEAPUAAACGAwAAAAA=&#10;" path="m,l71,2e" filled="f">
                    <v:path arrowok="t" o:connecttype="custom" o:connectlocs="0,0;43,1" o:connectangles="0,0"/>
                  </v:shape>
                  <v:shape id="Freeform 28" o:spid="_x0000_s1521" style="position:absolute;left:6995;top:10280;width:43;height:2;visibility:visible;mso-wrap-style:square;v-text-anchor:top" coordsize="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JQhMEA&#10;AADfAAAADwAAAGRycy9kb3ducmV2LnhtbERPy2oCMRTdF/oP4Qrd1UQpolOjSKFghS58dH+ZXDOD&#10;yc00SXX8+0YQXB7Oe77svRNniqkNrGE0VCCI62BathoO+8/XKYiUkQ26wKThSgmWi+enOVYmXHhL&#10;5122ooRwqlBDk3NXSZnqhjymYeiIC3cM0WMuMFppIl5KuHdyrNREemy5NDTY0UdD9Wn35zWsf4+H&#10;mY15c3LfuJVp6mZf9kfrl0G/egeRqc8P8d29NmW+UqO3Mdz+FAB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iUITBAAAA3wAAAA8AAAAAAAAAAAAAAAAAmAIAAGRycy9kb3du&#10;cmV2LnhtbFBLBQYAAAAABAAEAPUAAACGAwAAAAA=&#10;" path="m,l71,2e" filled="f">
                    <v:path arrowok="t" o:connecttype="custom" o:connectlocs="0,0;43,2" o:connectangles="0,0"/>
                  </v:shape>
                  <v:shape id="Freeform 29" o:spid="_x0000_s1522" style="position:absolute;left:6971;top:10040;width:23;height:260;visibility:visible;mso-wrap-style:square;v-text-anchor:top" coordsize="1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xvMMA&#10;AADfAAAADwAAAGRycy9kb3ducmV2LnhtbERPXUvDMBR9F/wP4Qq+uaSdyqzLihs49iSsuvl6aa5N&#10;sLkpTdzqvzeC4OPhfC/ryffiRGN0gTUUMwWCuA3Gcafh7fX5ZgEiJmSDfWDS8E0R6tXlxRIrE868&#10;p1OTOpFDOFaowaY0VFLG1pLHOAsDceY+wugxZTh20ox4zuG+l6VS99Kj49xgcaCNpfaz+fIa5us7&#10;97I7HLbb/YMru/djIaMttL6+mp4eQSSa0r/4z70zeb5Sxe0cfv9kAH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cxvMMAAADfAAAADwAAAAAAAAAAAAAAAACYAgAAZHJzL2Rv&#10;d25yZXYueG1sUEsFBgAAAAAEAAQA9QAAAIgDAAAAAA==&#10;" path="m7,c6,18,,74,1,108v1,34,12,76,15,96e" filled="f" strokeweight="1pt">
                    <v:path arrowok="t" o:connecttype="custom" o:connectlocs="10,0;1,138;23,260" o:connectangles="0,0,0"/>
                  </v:shape>
                  <v:shape id="Freeform 30" o:spid="_x0000_s1523" style="position:absolute;left:7400;top:9919;width:126;height:458;visibility:visible;mso-wrap-style:square;v-text-anchor:top" coordsize="165,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2FcIA&#10;AADfAAAADwAAAGRycy9kb3ducmV2LnhtbERPTWsCMRC9F/ofwgjeaqKILFujaKHF9qbWQ2/TzbhZ&#10;3EyWJOr23zeC4PHxvufL3rXiQiE2njWMRwoEceVNw7WG7/37SwEiJmSDrWfS8EcRlovnpzmWxl95&#10;S5ddqkUO4ViiBptSV0oZK0sO48h3xJk7+uAwZRhqaQJec7hr5USpmXTYcG6w2NGbpeq0OzsNqfnc&#10;nj+Kn4In64CyPx7s1+9B6+GgX72CSNSnh/ju3pg8X6nxdAq3Pxm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fYVwgAAAN8AAAAPAAAAAAAAAAAAAAAAAJgCAABkcnMvZG93&#10;bnJldi54bWxQSwUGAAAAAAQABAD1AAAAhwMAAAAA&#10;" path="m,l165,668e" filled="f" strokeweight="1.25pt">
                    <v:path arrowok="t" o:connecttype="custom" o:connectlocs="0,0;126,458" o:connectangles="0,0"/>
                  </v:shape>
                  <v:shape id="Picture 31" o:spid="_x0000_s1524" type="#_x0000_t75" style="position:absolute;left:6604;top:9992;width:152;height: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8g5TDAAAA3wAAAA8AAABkcnMvZG93bnJldi54bWxET11rwjAUfR/sP4Q78G0mndNKZywiKMMX&#10;0Q3Et0tz15Y1N6WJtf57Mxj4eDjfi3ywjeip87VjDclYgSAunKm51PD9tXmdg/AB2WDjmDTcyEO+&#10;fH5aYGbclQ/UH0MpYgj7DDVUIbSZlL6oyKIfu5Y4cj+usxgi7EppOrzGcNvIN6Vm0mLNsaHCltYV&#10;Fb/Hi9XA29m+T2/17tSwmth52qa0Oms9ehlWHyACDeEh/nd/mjhfqeR9Cn9/IgC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yDlMMAAADfAAAADwAAAAAAAAAAAAAAAACf&#10;AgAAZHJzL2Rvd25yZXYueG1sUEsFBgAAAAAEAAQA9wAAAI8DAAAAAA==&#10;">
                    <v:imagedata r:id="rId650" o:title=""/>
                  </v:shape>
                  <v:shape id="Picture 32" o:spid="_x0000_s1525" type="#_x0000_t75" style="position:absolute;left:6777;top:10075;width:152;height: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uHePCAAAA3wAAAA8AAABkcnMvZG93bnJldi54bWxET1trwjAUfhf8D+EIe9PEC610RhFhMnyR&#10;qSB7OzRnbVlzUpqs1n9vBGGPH999teltLTpqfeVYw3SiQBDnzlRcaLicP8ZLED4gG6wdk4Y7edis&#10;h4MVZsbd+Iu6UyhEDGGfoYYyhCaT0uclWfQT1xBH7se1FkOEbSFNi7cYbms5UyqRFiuODSU2tCsp&#10;/z39WQ28T45deq8O15rV3C7TJqXtt9Zvo377DiJQH/7FL/enifOVmi4SeP6JAOT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bh3jwgAAAN8AAAAPAAAAAAAAAAAAAAAAAJ8C&#10;AABkcnMvZG93bnJldi54bWxQSwUGAAAAAAQABAD3AAAAjgMAAAAA&#10;">
                    <v:imagedata r:id="rId650" o:title=""/>
                  </v:shape>
                  <v:shape id="Picture 33" o:spid="_x0000_s1526" type="#_x0000_t75" style="position:absolute;left:6715;top:10457;width:152;height: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iuHjCAAAA3wAAAA8AAABkcnMvZG93bnJldi54bWxET02LwjAQvQv+hzDC3jRxFSvVKLKgLHsR&#10;dWHxNjRjW2wmpYm1/vuNIHh8vO/lurOVaKnxpWMN45ECQZw5U3Ku4fe0Hc5B+IBssHJMGh7kYb3q&#10;95aYGnfnA7XHkIsYwj5FDUUIdSqlzwqy6EeuJo7cxTUWQ4RNLk2D9xhuK/mp1ExaLDk2FFjTV0HZ&#10;9XizGng327fJo/z5q1hN7DypE9qctf4YdJsFiEBdeItf7m8T5ys1nibw/BMBy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rh4wgAAAN8AAAAPAAAAAAAAAAAAAAAAAJ8C&#10;AABkcnMvZG93bnJldi54bWxQSwUGAAAAAAQABAD3AAAAjgMAAAAA&#10;">
                    <v:imagedata r:id="rId650" o:title=""/>
                  </v:shape>
                  <v:shape id="Picture 34" o:spid="_x0000_s1527" type="#_x0000_t75" style="position:absolute;left:6861;top:10916;width:152;height: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9LArDAAAA3wAAAA8AAABkcnMvZG93bnJldi54bWxET01rwkAQvRf8D8sIvdVdbTGSuooISulF&#10;tIXS25CdJsHsbMiuMf77zkHw+Hjfy/XgG9VTF+vAFqYTA4q4CK7m0sL31+5lASomZIdNYLJwowjr&#10;1ehpibkLVz5Sf0qlkhCOOVqoUmpzrWNRkcc4CS2xcH+h85gEdqV2HV4l3Dd6Zsxce6xZGipsaVtR&#10;cT5dvAXezw99dqs/fxo2r36RtRltfq19Hg+bd1CJhvQQ390fTuYbM32TwfJHAO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70sCsMAAADfAAAADwAAAAAAAAAAAAAAAACf&#10;AgAAZHJzL2Rvd25yZXYueG1sUEsFBgAAAAAEAAQA9wAAAI8DAAAAAA==&#10;">
                    <v:imagedata r:id="rId650" o:title=""/>
                  </v:shape>
                  <v:shape id="Picture 35" o:spid="_x0000_s1528" type="#_x0000_t75" style="position:absolute;left:6890;top:11618;width:151;height: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xiZHDAAAA3wAAAA8AAABkcnMvZG93bnJldi54bWxET11rwjAUfRf2H8Id7E0TnVjXGUUEx/BF&#10;7Abi26W5a8uam9LEWv+9EQQfD+d7septLTpqfeVYw3ikQBDnzlRcaPj92Q7nIHxANlg7Jg1X8rBa&#10;vgwWmBp34QN1WShEDGGfooYyhCaV0uclWfQj1xBH7s+1FkOEbSFNi5cYbms5UWomLVYcG0psaFNS&#10;/p+drQb+mu275FrtjjWrdztPmoTWJ63fXvv1J4hAfXiKH+5vE+crNZ5+wP1PBC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PGJkcMAAADfAAAADwAAAAAAAAAAAAAAAACf&#10;AgAAZHJzL2Rvd25yZXYueG1sUEsFBgAAAAAEAAQA9wAAAI8DAAAAAA==&#10;">
                    <v:imagedata r:id="rId650" o:title=""/>
                  </v:shape>
                  <v:shape id="Picture 36" o:spid="_x0000_s1529" type="#_x0000_t75" style="position:absolute;left:6824;top:10841;width:151;height: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SttHDAAAA3wAAAA8AAABkcnMvZG93bnJldi54bWxET01rwkAQvRf8D8sIvdVdLTWSuooISulF&#10;tIXS25CdJsHsbMiuMf77zkHw+Hjfy/XgG9VTF+vAFqYTA4q4CK7m0sL31+5lASomZIdNYLJwowjr&#10;1ehpibkLVz5Sf0qlkhCOOVqoUmpzrWNRkcc4CS2xcH+h85gEdqV2HV4l3Dd6Zsxce6xZGipsaVtR&#10;cT5dvAXezw99dqs/fxo2r36RtRltfq19Hg+bd1CJhvQQ390fTuYbM32TB/JHAO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BK20cMAAADfAAAADwAAAAAAAAAAAAAAAACf&#10;AgAAZHJzL2Rvd25yZXYueG1sUEsFBgAAAAAEAAQA9wAAAI8DAAAAAA==&#10;">
                    <v:imagedata r:id="rId650" o:title=""/>
                  </v:shape>
                  <v:shape id="Picture 37" o:spid="_x0000_s1530" type="#_x0000_t75" style="position:absolute;left:6702;top:10526;width:152;height: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eE0rDAAAA3wAAAA8AAABkcnMvZG93bnJldi54bWxET11rwjAUfR/sP4Q78G0m3ZiV2lRk4JC9&#10;DOtg+HZprm2xuSlNrPXfL4OBj4fzna8n24mRBt861pDMFQjiypmWaw3fh+3zEoQPyAY7x6ThRh7W&#10;xeNDjplxV97TWIZaxBD2GWpoQugzKX3VkEU/dz1x5E5usBgiHGppBrzGcNvJF6UW0mLLsaHBnt4b&#10;qs7lxWrgj8XXmN7az5+O1atdpn1Km6PWs6dpswIRaAp38b97Z+J8pZK3BP7+RAC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4TSsMAAADfAAAADwAAAAAAAAAAAAAAAACf&#10;AgAAZHJzL2Rvd25yZXYueG1sUEsFBgAAAAAEAAQA9wAAAI8DAAAAAA==&#10;">
                    <v:imagedata r:id="rId650" o:title=""/>
                  </v:shape>
                  <v:shape id="Text Box 38" o:spid="_x0000_s1531" type="#_x0000_t202" style="position:absolute;left:7356;top:9623;width:863;height: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07A8MA&#10;AADfAAAADwAAAGRycy9kb3ducmV2LnhtbERPTWsCMRC9F/wPYYReSk1WUGRrlFYQLAii9tLbsBk3&#10;SzeTZZO66b9vBMHj430v18m14kp9aDxrKCYKBHHlTcO1hq/z9nUBIkRkg61n0vBHAdar0dMSS+MH&#10;PtL1FGuRQziUqMHG2JVShsqSwzDxHXHmLr53GDPsa2l6HHK4a+VUqbl02HBusNjRxlL1c/p1GubF&#10;5+bj4uP3uVMvaTjs0/Gwt1o/j9P7G4hIKT7Ed/fO5PlKFbMp3P5k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07A8MAAADfAAAADwAAAAAAAAAAAAAAAACYAgAAZHJzL2Rv&#10;d25yZXYueG1sUEsFBgAAAAAEAAQA9QAAAIgDAAAAAA==&#10;" strokecolor="white" strokeweight="0">
                    <v:fill opacity="0"/>
                    <v:stroke dashstyle="dash"/>
                    <v:textbox inset="0,0,0,0">
                      <w:txbxContent>
                        <w:p w:rsidR="000F7AD7" w:rsidRDefault="00F84DEC">
                          <w:pPr>
                            <w:spacing w:line="200" w:lineRule="exact"/>
                            <w:jc w:val="right"/>
                            <w:rPr>
                              <w:rFonts w:ascii="方正宋三简体" w:eastAsia="方正宋三简体"/>
                              <w:sz w:val="18"/>
                              <w:szCs w:val="18"/>
                            </w:rPr>
                          </w:pPr>
                          <w:r>
                            <w:rPr>
                              <w:rFonts w:ascii="方正宋三简体" w:eastAsia="方正宋三简体" w:hint="eastAsia"/>
                              <w:sz w:val="18"/>
                              <w:szCs w:val="18"/>
                            </w:rPr>
                            <w:t>长绒棉</w:t>
                          </w:r>
                        </w:p>
                      </w:txbxContent>
                    </v:textbox>
                  </v:shape>
                  <v:shape id="Picture 39" o:spid="_x0000_s1532" type="#_x0000_t75" style="position:absolute;left:7479;top:9677;width:170;height: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AKKbDAAAA3wAAAA8AAABkcnMvZG93bnJldi54bWxET11rwjAUfR/4H8IV9rYmrsxKNYoIk7GX&#10;sW4gvl2aa1tsbkoT2/rvl8Fgj4fzvdlNthUD9b5xrGGRKBDEpTMNVxq+v16fViB8QDbYOiYNd/Kw&#10;284eNpgbN/InDUWoRAxhn6OGOoQul9KXNVn0ieuII3dxvcUQYV9J0+MYw20rn5VaSosNx4YaOzrU&#10;VF6Lm9XAx+XHkN2b91PLKrWrrMtof9b6cT7t1yACTeFf/Od+M3G+UouXFH7/RAB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AopsMAAADfAAAADwAAAAAAAAAAAAAAAACf&#10;AgAAZHJzL2Rvd25yZXYueG1sUEsFBgAAAAAEAAQA9wAAAI8DAAAAAA==&#10;">
                    <v:imagedata r:id="rId650" o:title=""/>
                  </v:shape>
                  <v:rect id="Rectangle 40" o:spid="_x0000_s1533" style="position:absolute;left:7313;top:9565;width:945;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e7cMA&#10;AADfAAAADwAAAGRycy9kb3ducmV2LnhtbERPTWsCMRC9C/0PYYTeNFFqKatRtlKhJ6FaUG/DZkwW&#10;N5Nlk7rbf98UCj0+3vdqM/hG3KmLdWANs6kCQVwFU7PV8HncTV5AxIRssAlMGr4pwmb9MFphYULP&#10;H3Q/JCtyCMcCNbiU2kLKWDnyGKehJc7cNXQeU4adlabDPof7Rs6VepYea84NDlvaOqpuhy+v4a29&#10;7MuFjbI8JXe+hdd+5/ZW68fxUC5BJBrSv/jP/W7yfKVmiyf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ee7cMAAADfAAAADwAAAAAAAAAAAAAAAACYAgAAZHJzL2Rv&#10;d25yZXYueG1sUEsFBgAAAAAEAAQA9QAAAIgDAAAAAA==&#10;" filled="f"/>
                </v:group>
                <v:group id="Group 41" o:spid="_x0000_s1534" style="position:absolute;left:1864;top:9555;width:3179;height:2570" coordorigin="1864,10434" coordsize="3179,2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wrtOsQAAADfAAAA&#10;DwAAAAAAAAAAAAAAAACqAgAAZHJzL2Rvd25yZXYueG1sUEsFBgAAAAAEAAQA+gAAAJsDAAAAAA==&#10;">
                  <v:shape id="Text Box 42" o:spid="_x0000_s1535" type="#_x0000_t202" style="position:absolute;left:2224;top:10496;width:900;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Y9AMQA&#10;AADfAAAADwAAAGRycy9kb3ducmV2LnhtbERPW2vCMBR+H+w/hDPYy5hJBxbpjLIJgwmCeHnZ26E5&#10;NmXNSWkym/17Iwg+fnz3+TK5TpxpCK1nDcVEgSCuvWm50XA8fL3OQISIbLDzTBr+KcBy8fgwx8r4&#10;kXd03sdG5BAOFWqwMfaVlKG25DBMfE+cuZMfHMYMh0aaAccc7jr5plQpHbacGyz2tLJU/+7/nIay&#10;WK8+Tz7+HHr1ksbtJu22G6v181P6eAcRKcW7+Ob+Nnm+UsW0hOufDEA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2PQDEAAAA3wAAAA8AAAAAAAAAAAAAAAAAmAIAAGRycy9k&#10;b3ducmV2LnhtbFBLBQYAAAAABAAEAPUAAACJAwAAAAA=&#10;" strokecolor="white" strokeweight="0">
                    <v:fill opacity="0"/>
                    <v:stroke dashstyle="dash"/>
                    <v:textbox inset="0,0,0,0">
                      <w:txbxContent>
                        <w:p w:rsidR="000F7AD7" w:rsidRDefault="00F84DEC">
                          <w:pPr>
                            <w:spacing w:line="200" w:lineRule="exact"/>
                            <w:rPr>
                              <w:rFonts w:ascii="方正宋三简体" w:eastAsia="方正宋三简体"/>
                              <w:sz w:val="18"/>
                              <w:szCs w:val="18"/>
                            </w:rPr>
                          </w:pPr>
                          <w:r>
                            <w:rPr>
                              <w:rFonts w:ascii="方正宋三简体" w:eastAsia="方正宋三简体" w:hint="eastAsia"/>
                              <w:sz w:val="18"/>
                              <w:szCs w:val="18"/>
                            </w:rPr>
                            <w:t>长绒棉</w:t>
                          </w:r>
                        </w:p>
                      </w:txbxContent>
                    </v:textbox>
                  </v:shape>
                  <v:rect id="Rectangle 43" o:spid="_x0000_s1536" style="position:absolute;left:1864;top:10434;width:3179;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UAmsMA&#10;AADfAAAADwAAAGRycy9kb3ducmV2LnhtbERPTWsCMRC9C/0PYYTeNFGwLatRtlKhJ6FaUG/DZkwW&#10;N5Nlk7rbf98UCj0+3vdqM/hG3KmLdWANs6kCQVwFU7PV8HncTV5AxIRssAlMGr4pwmb9MFphYULP&#10;H3Q/JCtyCMcCNbiU2kLKWDnyGKehJc7cNXQeU4adlabDPof7Rs6VepIea84NDlvaOqpuhy+v4a29&#10;7MuFjbI8JXe+hdd+5/ZW68fxUC5BJBrSv/jP/W7yfKVmi2f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UAmsMAAADfAAAADwAAAAAAAAAAAAAAAACYAgAAZHJzL2Rv&#10;d25yZXYueG1sUEsFBgAAAAAEAAQA9QAAAIgDAAAAAA==&#10;" filled="f"/>
                  <v:shape id="Freeform 44" o:spid="_x0000_s1537" style="position:absolute;left:1944;top:10539;width:3026;height:2132;visibility:visible;mso-wrap-style:square;v-text-anchor:top" coordsize="3540,2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eK8QA&#10;AADfAAAADwAAAGRycy9kb3ducmV2LnhtbERPTWvCQBC9F/oflil4q7spWCS6ikgFK7VQK3gdsmMS&#10;zc6G7FZjf33nUPD4eN/Tee8bdaEu1oEtZEMDirgIrubSwv579TwGFROywyYwWbhRhPns8WGKuQtX&#10;/qLLLpVKQjjmaKFKqc21jkVFHuMwtMTCHUPnMQnsSu06vEq4b/SLMa/aY83SUGFLy4qK8+7HW4jH&#10;j2y72r6/6dOmXKfP8eG3ObC1g6d+MQGVqE938b977WS+MdlIBssfAa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znivEAAAA3wAAAA8AAAAAAAAAAAAAAAAAmAIAAGRycy9k&#10;b3ducmV2LnhtbFBLBQYAAAAABAAEAPUAAACJAwAAAAA=&#10;" path="m172,2087r8,-76l150,1934r-30,-62l37,1820,,1807,37,1542r150,-52l270,1508r15,42l375,1542r30,-2l645,1451r60,12l870,1393r217,-31l1162,1184r38,-71l1177,1005,1110,840r15,-58l1200,744r75,-13l1372,731r105,20l1447,693r75,-159l1597,350r173,38l1867,426r38,-13l1927,318r8,-140l2002,133r83,-76l2175,r75,70l2347,178r203,95l2655,413r112,127l2662,624r,44l2707,713r143,25l3037,751r180,76l3390,871r7,77l3487,1024r53,89l3480,1189r37,71l3285,1413r-38,82l3165,1616r-128,70l3045,1794r-30,77l2872,1973r-105,25l2707,2042r-15,32l2880,2202r-105,101l2857,2418r-37,51l2752,2592r-292,-52l2160,2510r-300,90l1687,2647r-105,-13l1470,2596r-173,51l1192,2628r-97,-19l997,2672r-75,108l772,2787r-82,-38l652,2622r-82,-45l450,2532r-75,-95l277,2382,187,2246,75,2214r97,-70l172,2087xe" filled="f" strokeweight="1.25pt">
                    <v:path arrowok="t" o:connecttype="custom" o:connectlocs="154,1538;103,1432;0,1382;160,1140;244,1186;346,1178;603,1119;929,1042;1026,851;949,643;1026,569;1173,559;1237,530;1365,268;1596,326;1647,243;1711,102;1859,0;2006,136;2270,316;2275,477;2314,545;2596,575;2898,666;2981,783;2975,910;2808,1081;2705,1236;2603,1372;2455,1509;2314,1562;2462,1684;2442,1850;2352,1983;1846,1920;1442,2025;1257,1986;1019,2010;852,2044;660,2132;557,2006;385,1937;237,1822;64,1694;147,1597" o:connectangles="0,0,0,0,0,0,0,0,0,0,0,0,0,0,0,0,0,0,0,0,0,0,0,0,0,0,0,0,0,0,0,0,0,0,0,0,0,0,0,0,0,0,0,0,0"/>
                  </v:shape>
                  <v:shape id="Freeform 45" o:spid="_x0000_s1538" style="position:absolute;left:2715;top:11716;width:988;height:115;visibility:visible;mso-wrap-style:square;v-text-anchor:top" coordsize="115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ZK8IA&#10;AADfAAAADwAAAGRycy9kb3ducmV2LnhtbERPz2vCMBS+D/wfwhN2m0mHDu2Msg2EXqe9eHs0b02x&#10;ealJqt1/vwwGO358v7f7yfXiRiF2njUUCwWCuPGm41ZDfTo8rUHEhGyw90wavinCfjd72GJp/J0/&#10;6XZMrcghHEvUYFMaSiljY8lhXPiBOHNfPjhMGYZWmoD3HO56+azUi3TYcW6wONCHpeZyHJ2Gqji/&#10;V+56LVa1bccwni7Luqq1fpxPb68gEk3pX/znrkyer1Sx2sDvnwx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BkrwgAAAN8AAAAPAAAAAAAAAAAAAAAAAJgCAABkcnMvZG93&#10;bnJldi54bWxQSwUGAAAAAAQABAD1AAAAhwMAAAAA&#10;" path="m,150l143,83,338,23,458,,660,,780,,930,23r105,52l1155,150e" filled="f" strokeweight="1pt">
                    <v:path arrowok="t" o:connecttype="custom" o:connectlocs="0,115;122,64;289,18;392,0;565,0;667,0;796,18;885,58;988,115" o:connectangles="0,0,0,0,0,0,0,0,0"/>
                  </v:shape>
                  <v:shape id="Freeform 46" o:spid="_x0000_s1539" style="position:absolute;left:2189;top:11930;width:223;height:448;visibility:visible;mso-wrap-style:square;v-text-anchor:top" coordsize="261,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xTU8AA&#10;AADfAAAADwAAAGRycy9kb3ducmV2LnhtbERPPW/CMBDdkfgP1lViAzsMCKUYhChIdCzt0u2Ijzgi&#10;PkexgfTfc0Mlxqf3vdoMoVV36lMT2UIxM6CIq+gari38fB+mS1ApIztsI5OFP0qwWY9HKyxdfPAX&#10;3U+5VhLCqUQLPueu1DpVngKmWeyIhbvEPmAW2Nfa9fiQ8NDquTELHbBhafDY0c5TdT3dgszYH+i8&#10;/6zOqb3Mi535iL/JH62dvA3bd1CZhvwS/7uPTnzGFAt5IH8E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GxTU8AAAADfAAAADwAAAAAAAAAAAAAAAACYAgAAZHJzL2Rvd25y&#10;ZXYueG1sUEsFBgAAAAAEAAQA9QAAAIUDAAAAAA==&#10;" path="m118,585l75,537r-42,l45,417,6,357,21,294,,183r75,l102,93,210,66,261,e" filled="f">
                    <v:path arrowok="t" o:connecttype="custom" o:connectlocs="101,448;64,411;28,411;38,319;5,273;18,225;0,140;64,140;87,71;179,51;223,0" o:connectangles="0,0,0,0,0,0,0,0,0,0,0"/>
                  </v:shape>
                  <v:shape id="Freeform 47" o:spid="_x0000_s1540" style="position:absolute;left:3710;top:11836;width:193;height:188;visibility:visible;mso-wrap-style:square;v-text-anchor:top" coordsize="225,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1v48IA&#10;AADfAAAADwAAAGRycy9kb3ducmV2LnhtbERPTUsDMRC9C/6HMII3m2wPRdampQqCPZVWL72Nm+km&#10;3c1kSdLu6q83guDx8b6X68n34koxucAaqpkCQdwE47jV8PH++vAIImVkg31g0vBFCdar25sl1iaM&#10;vKfrIbeihHCqUYPNeailTI0lj2kWBuLCnUL0mAuMrTQRxxLuezlXaiE9Oi4NFgd6sdR0h4vXcLaj&#10;e3bH4y7uv7ddjCN1nyfS+v5u2jyByDTlf/Gf+82U+UpViwp+/xQA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W/jwgAAAN8AAAAPAAAAAAAAAAAAAAAAAJgCAABkcnMvZG93&#10;bnJldi54bWxQSwUGAAAAAAQABAD1AAAAhwMAAAAA&#10;" path="m,c7,10,21,43,42,60v23,19,59,23,84,42l189,174r36,72e" filled="f" strokeweight="1pt">
                    <v:stroke dashstyle="dash"/>
                    <v:path arrowok="t" o:connecttype="custom" o:connectlocs="0,0;36,46;108,78;162,133;193,188" o:connectangles="0,0,0,0,0"/>
                  </v:shape>
                  <v:shape id="Freeform 48" o:spid="_x0000_s1541" style="position:absolute;left:3380;top:10546;width:629;height:374;visibility:visible;mso-wrap-style:square;v-text-anchor:top" coordsize="735,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9l8MA&#10;AADfAAAADwAAAGRycy9kb3ducmV2LnhtbERPz0vDMBS+C/sfwht4c0lzGFKXDRkMxkChtQe9PZq3&#10;ttq8lCRu3X9vBMHjx/d7s5vdKC4U4uDZQLFSIIhbbwfuDDRvh4dHEDEhWxw9k4EbRdhtF3cbLK2/&#10;ckWXOnUih3As0UCf0lRKGdueHMaVn4gzd/bBYcowdNIGvOZwN0qt1Fo6HDg39DjRvqf2q/52BvRr&#10;1Ryp/gzN4UOfb+8v+lRUzpj75fz8BCLRnP7Ff+6jzfOVKtYafv9kAH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Z9l8MAAADfAAAADwAAAAAAAAAAAAAAAACYAgAAZHJzL2Rv&#10;d25yZXYueG1sUEsFBgAAAAAEAAQA9QAAAIgDAAAAAA==&#10;" path="m37,l60,45,,113r,67l67,233r188,52l360,308r90,37l577,428r90,45l735,488e" filled="f" strokeweight="1pt">
                    <v:path arrowok="t" o:connecttype="custom" o:connectlocs="32,0;51,34;0,87;0,138;57,179;218,218;308,236;385,264;494,328;571,363;629,374" o:connectangles="0,0,0,0,0,0,0,0,0,0,0"/>
                  </v:shape>
                  <v:group id="Group 49" o:spid="_x0000_s1542" style="position:absolute;left:3851;top:10538;width:135;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wxpowwAAAN8AAAAP&#10;AAAAAAAAAAAAAAAAAKoCAABkcnMvZG93bnJldi54bWxQSwUGAAAAAAQABAD6AAAAmgMAAAAA&#10;">
                    <o:lock v:ext="edit" aspectratio="t"/>
                    <v:shape id="Freeform 50" o:spid="_x0000_s1543"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rHsEA&#10;AADfAAAADwAAAGRycy9kb3ducmV2LnhtbERPTYvCMBC9L/gfwgje1qSLdLUaRVwEvbkqnodmbIvN&#10;pDSx1n9vFhY8Pt73YtXbWnTU+sqxhmSsQBDnzlRcaDiftp9TED4gG6wdk4YneVgtBx8LzIx78C91&#10;x1CIGMI+Qw1lCE0mpc9LsujHriGO3NW1FkOEbSFNi48Ybmv5pVQqLVYcG0psaFNSfjverQa3va/3&#10;P5NkeqHv66E7p8kM97XWo2G/noMI1Ie3+N+9M3G+Ukk6gb8/EY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oqx7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51" o:spid="_x0000_s1544"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ZDEsQA&#10;AADfAAAADwAAAGRycy9kb3ducmV2LnhtbERPz2vCMBS+D/wfwhO8zaTiRDqjjKLgaUzdQW9vzbOt&#10;a15KE9vuvzeDwY4f3+/VZrC16Kj1lWMNyVSBIM6dqbjQ8HnaPS9B+IBssHZMGn7Iw2Y9elphalzP&#10;B+qOoRAxhH2KGsoQmlRKn5dk0U9dQxy5q2sthgjbQpoW+xhuazlTaiEtVhwbSmwoKyn/Pt6thv35&#10;a+77j2Wimts2y27m+n45dVpPxsPbK4hAQ/gX/7n3Js5XKlm8wO+fC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QxLEAAAA3wAAAA8AAAAAAAAAAAAAAAAAmAIAAGRycy9k&#10;b3ducmV2LnhtbFBLBQYAAAAABAAEAPUAAACJAwAAAAA=&#10;" path="m,c1,11,1,49,6,66v5,17,19,28,24,36e" filled="f">
                      <v:path arrowok="t" o:connecttype="custom" o:connectlocs="0,0;6,66;30,102" o:connectangles="0,0,0"/>
                      <o:lock v:ext="edit" aspectratio="t"/>
                    </v:shape>
                  </v:group>
                  <v:group id="Group 52" o:spid="_x0000_s1545" style="position:absolute;left:3953;top:10636;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bS58MQAAADfAAAA&#10;DwAAAAAAAAAAAAAAAACqAgAAZHJzL2Rvd25yZXYueG1sUEsFBgAAAAAEAAQA+gAAAJsDAAAAAA==&#10;">
                    <o:lock v:ext="edit" aspectratio="t"/>
                    <v:shape id="Freeform 53" o:spid="_x0000_s1546"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1acEA&#10;AADfAAAADwAAAGRycy9kb3ducmV2LnhtbERPTYvCMBC9L/gfwgje1qQiVatRRBH05rqy56EZ22Iz&#10;KU2s9d9vFoQ9Pt73atPbWnTU+sqxhmSsQBDnzlRcaLh+Hz7nIHxANlg7Jg0v8rBZDz5WmBn35C/q&#10;LqEQMYR9hhrKEJpMSp+XZNGPXUMcuZtrLYYI20KaFp8x3NZyolQqLVYcG0psaFdSfr88rAZ3eGxP&#10;+2ky/6HZ7dxd02SBp1rr0bDfLkEE6sO/+O0+mjhfqSSdwd+fCE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6NWn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54" o:spid="_x0000_s1547"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fsjMQA&#10;AADfAAAADwAAAGRycy9kb3ducmV2LnhtbERPTUvDQBC9C/0Pywi92d1IKSV2WyRU6Em09aC3aXaa&#10;pM3OhuyaxH/vHASPj/e92U2+VQP1sQlsIVsYUMRlcA1XFj5OLw9rUDEhO2wDk4UfirDbzu42mLsw&#10;8jsNx1QpCeGYo4U6pS7XOpY1eYyL0BELdwm9xySwr7TrcZRw3+pHY1baY8PSUGNHRU3l7fjtLRw+&#10;z8s4vq0z0133RXF1l9ev02Dt/H56fgKVaEr/4j/3wcl8Y7KVDJY/Ak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37IzEAAAA3wAAAA8AAAAAAAAAAAAAAAAAmAIAAGRycy9k&#10;b3ducmV2LnhtbFBLBQYAAAAABAAEAPUAAACJAwAAAAA=&#10;" path="m,c1,11,1,49,6,66v5,17,19,28,24,36e" filled="f">
                      <v:path arrowok="t" o:connecttype="custom" o:connectlocs="0,0;6,66;30,102" o:connectangles="0,0,0"/>
                      <o:lock v:ext="edit" aspectratio="t"/>
                    </v:shape>
                  </v:group>
                  <v:group id="Group 55" o:spid="_x0000_s1548" style="position:absolute;left:4077;top:10725;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CstgsQAAADfAAAA&#10;DwAAAAAAAAAAAAAAAACqAgAAZHJzL2Rvd25yZXYueG1sUEsFBgAAAAAEAAQA+gAAAJsDAAAAAA==&#10;">
                    <o:lock v:ext="edit" aspectratio="t"/>
                    <v:shape id="Freeform 56" o:spid="_x0000_s1549"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o7wMIA&#10;AADfAAAADwAAAGRycy9kb3ducmV2LnhtbERPS2vCQBC+C/0PyxR6090UUZu6ilSEevNFz0N2TEKz&#10;syG7xvTfdw6Cx4/vvVwPvlE9dbEObCGbGFDERXA1lxYu5914ASomZIdNYLLwRxHWq5fREnMX7nyk&#10;/pRKJSEcc7RQpdTmWseiIo9xElpi4a6h85gEdqV2Hd4l3Df63ZiZ9lizNFTY0ldFxe/p5i2E3W2z&#10;306zxQ/Nr4f+Mss+cN9Y+/Y6bD5BJRrSU/xwfzuZb0w2lwfyRwDo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jvA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57" o:spid="_x0000_s1550"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TTzMQA&#10;AADfAAAADwAAAGRycy9kb3ducmV2LnhtbERPz2vCMBS+C/sfwht406RDpnRGGWUDT+LUg7u9Nc+2&#10;rnkpTWzrf78MBI8f3+/lerC16Kj1lWMNyVSBIM6dqbjQcDx8ThYgfEA2WDsmDTfysF49jZaYGtfz&#10;F3X7UIgYwj5FDWUITSqlz0uy6KeuIY7c2bUWQ4RtIU2LfQy3tXxR6lVarDg2lNhQVlL+u79aDZvT&#10;z8z3u0WimstHll3Meft96LQePw/vbyACDeEhvrs3Js5XKpkn8P8nA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08zEAAAA3wAAAA8AAAAAAAAAAAAAAAAAmAIAAGRycy9k&#10;b3ducmV2LnhtbFBLBQYAAAAABAAEAPUAAACJAwAAAAA=&#10;" path="m,c1,11,1,49,6,66v5,17,19,28,24,36e" filled="f">
                      <v:path arrowok="t" o:connecttype="custom" o:connectlocs="0,0;6,66;30,102" o:connectangles="0,0,0"/>
                      <o:lock v:ext="edit" aspectratio="t"/>
                    </v:shape>
                  </v:group>
                  <v:group id="Group 58" o:spid="_x0000_s1551" style="position:absolute;left:4285;top:10921;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1YpLsQAAADfAAAA&#10;DwAAAAAAAAAAAAAAAACqAgAAZHJzL2Rvd25yZXYueG1sUEsFBgAAAAAEAAQA+gAAAJsDAAAAAA==&#10;">
                    <o:lock v:ext="edit" aspectratio="t"/>
                    <v:shape id="Freeform 59" o:spid="_x0000_s1552"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ilt8IA&#10;AADfAAAADwAAAGRycy9kb3ducmV2LnhtbERPy4rCMBTdC/5DuII7TaqDj2oUmUEYd+MD15fm2hab&#10;m9LE2vn7iSDM8nDe621nK9FS40vHGpKxAkGcOVNyruFy3o8WIHxANlg5Jg2/5GG76ffWmBr35CO1&#10;p5CLGMI+RQ1FCHUqpc8KsujHriaO3M01FkOETS5Ng88Ybis5UWomLZYcGwqs6bOg7H56WA1u/9gd&#10;vj6SxZXmt5/2MkuWeKi0Hg663QpEoC78i9/ubxPnK5XMp/D6EwH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KW3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60" o:spid="_x0000_s1553"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wVMQA&#10;AADfAAAADwAAAGRycy9kb3ducmV2LnhtbERPz2vCMBS+D/Y/hDfwNpOKbKUzyigKnsSph+321jzb&#10;uualNLGt//0yGHj8+H4vVqNtRE+drx1rSKYKBHHhTM2lhtNx85yC8AHZYOOYNNzIw2r5+LDAzLiB&#10;P6g/hFLEEPYZaqhCaDMpfVGRRT91LXHkzq6zGCLsSmk6HGK4beRMqRdpsebYUGFLeUXFz+FqNWw/&#10;v+d+2KeJai/rPL+Y8+7r2Gs9eRrf30AEGsNd/O/emjhfqeR1Dn9/I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jcFTEAAAA3wAAAA8AAAAAAAAAAAAAAAAAmAIAAGRycy9k&#10;b3ducmV2LnhtbFBLBQYAAAAABAAEAPUAAACJAwAAAAA=&#10;" path="m,c1,11,1,49,6,66v5,17,19,28,24,36e" filled="f">
                      <v:path arrowok="t" o:connecttype="custom" o:connectlocs="0,0;6,66;30,102" o:connectangles="0,0,0"/>
                      <o:lock v:ext="edit" aspectratio="t"/>
                    </v:shape>
                  </v:group>
                  <v:group id="Group 61" o:spid="_x0000_s1554" style="position:absolute;left:4392;top:11000;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L+xWsQAAADfAAAA&#10;DwAAAAAAAAAAAAAAAACqAgAAZHJzL2Rvd25yZXYueG1sUEsFBgAAAAAEAAQA+gAAAJsDAAAAAA==&#10;">
                    <o:lock v:ext="edit" aspectratio="t"/>
                    <v:shape id="Freeform 62" o:spid="_x0000_s1555"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GL8EA&#10;AADfAAAADwAAAGRycy9kb3ducmV2LnhtbERPTYvCMBC9L/gfwgje1qQiVatRRBH05rqy56EZ22Iz&#10;KU2s9d9vFoQ9Pt73atPbWnTU+sqxhmSsQBDnzlRcaLh+Hz7nIHxANlg7Jg0v8rBZDz5WmBn35C/q&#10;LqEQMYR9hhrKEJpMSp+XZNGPXUMcuZtrLYYI20KaFp8x3NZyolQqLVYcG0psaFdSfr88rAZ3eGxP&#10;+2ky/6HZ7dxd02SBp1rr0bDfLkEE6sO/+O0+mjhfqWSWwt+fCE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vBi/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63" o:spid="_x0000_s1556"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uI8QA&#10;AADfAAAADwAAAGRycy9kb3ducmV2LnhtbERPz2vCMBS+D/wfwhO8zaQiUzqjjKLgaUzdQW9vzbOt&#10;a15KE9vuvzeDwY4f3+/VZrC16Kj1lWMNyVSBIM6dqbjQ8HnaPS9B+IBssHZMGn7Iw2Y9elphalzP&#10;B+qOoRAxhH2KGsoQmlRKn5dk0U9dQxy5q2sthgjbQpoW+xhuazlT6kVarDg2lNhQVlL+fbxbDfvz&#10;19z3H8tENbdtlt3M9f1y6rSejIe3VxCBhvAv/nPvTZyvVLJYwO+fC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7iPEAAAA3wAAAA8AAAAAAAAAAAAAAAAAmAIAAGRycy9k&#10;b3ducmV2LnhtbFBLBQYAAAAABAAEAPUAAACJAwAAAAA=&#10;" path="m,c1,11,1,49,6,66v5,17,19,28,24,36e" filled="f">
                      <v:path arrowok="t" o:connecttype="custom" o:connectlocs="0,0;6,66;30,102" o:connectangles="0,0,0"/>
                      <o:lock v:ext="edit" aspectratio="t"/>
                    </v:shape>
                  </v:group>
                  <v:group id="Group 64" o:spid="_x0000_s1557" style="position:absolute;left:4500;top:11089;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a+HsTFAAAA3wAA&#10;AA8AAAAAAAAAAAAAAAAAqgIAAGRycy9kb3ducmV2LnhtbFBLBQYAAAAABAAEAPoAAACcAwAAAAA=&#10;">
                    <o:lock v:ext="edit" aspectratio="t"/>
                    <v:shape id="Freeform 65" o:spid="_x0000_s1558"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SXcEA&#10;AADfAAAADwAAAGRycy9kb3ducmV2LnhtbERPy4rCMBTdD/gP4QruxqQiPqpRRBF056i4vjTXttjc&#10;lCbW+veTAWGWh/NerjtbiZYaXzrWkAwVCOLMmZJzDdfL/nsGwgdkg5Vj0vAmD+tV72uJqXEv/qH2&#10;HHIRQ9inqKEIoU6l9FlBFv3Q1cSRu7vGYoiwyaVp8BXDbSVHSk2kxZJjQ4E1bQvKHuen1eD2z81x&#10;N05mN5reT+11kszxWGk96HebBYhAXfgXf9wHE+crlUzn8PcnA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wkl3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66" o:spid="_x0000_s1559"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0GcMQA&#10;AADfAAAADwAAAGRycy9kb3ducmV2LnhtbERPTUvDQBC9C/6HZQRvdjciEmK3RUILPYm2PbS3MTtN&#10;UrOzIbsm8d87B8Hj430v17Pv1EhDbANbyBYGFHEVXMu1heNh+5CDignZYReYLPxQhPXq9maJhQsT&#10;f9C4T7WSEI4FWmhS6gutY9WQx7gIPbFwlzB4TAKHWrsBJwn3nX405ll7bFkaGuypbKj62n97C7vT&#10;51Oc3vPM9NdNWV7d5e18GK29v5tfX0AlmtO/+M+9czLfmCyXB/JHAO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nDEAAAA3wAAAA8AAAAAAAAAAAAAAAAAmAIAAGRycy9k&#10;b3ducmV2LnhtbFBLBQYAAAAABAAEAPUAAACJAwAAAAA=&#10;" path="m,c1,11,1,49,6,66v5,17,19,28,24,36e" filled="f">
                      <v:path arrowok="t" o:connecttype="custom" o:connectlocs="0,0;6,66;30,102" o:connectangles="0,0,0"/>
                      <o:lock v:ext="edit" aspectratio="t"/>
                    </v:shape>
                  </v:group>
                  <v:group id="Group 67" o:spid="_x0000_s1560" style="position:absolute;left:3745;top:10446;width:135;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lHHfsQAAADfAAAA&#10;DwAAAAAAAAAAAAAAAACqAgAAZHJzL2Rvd25yZXYueG1sUEsFBgAAAAAEAAQA+gAAAJsDAAAAAA==&#10;">
                    <o:lock v:ext="edit" aspectratio="t"/>
                    <v:shape id="Freeform 68" o:spid="_x0000_s1561"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FwC8EA&#10;AADfAAAADwAAAGRycy9kb3ducmV2LnhtbERPTYvCMBC9L/gfwgje1qSyuLUaRVwEvbmu7HloxrbY&#10;TEoTa/33RhA8Pt73YtXbWnTU+sqxhmSsQBDnzlRcaDj9bT9TED4gG6wdk4Y7eVgtBx8LzIy78S91&#10;x1CIGMI+Qw1lCE0mpc9LsujHriGO3Nm1FkOEbSFNi7cYbms5UWoqLVYcG0psaFNSfjlerQa3va73&#10;P19J+k/f50N3miYz3Ndaj4b9eg4iUB/e4pd7Z+J8pZJ0As8/EY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BcAv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69" o:spid="_x0000_s1562"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B8QA&#10;AADfAAAADwAAAGRycy9kb3ducmV2LnhtbERPz2vCMBS+D/wfwhN2m0m3MUo1ihQHnsamHvT2bJ5t&#10;tXkpTdZ2//0yGHj8+H4vVqNtRE+drx1rSGYKBHHhTM2lhsP+/SkF4QOywcYxafghD6vl5GGBmXED&#10;f1G/C6WIIewz1FCF0GZS+qIii37mWuLIXVxnMUTYldJ0OMRw28hnpd6kxZpjQ4Ut5RUVt9231bA9&#10;nl/98Jkmqr1u8vxqLh+nfa/143Rcz0EEGsNd/O/emjhfqSR9gb8/EY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fmAfEAAAA3wAAAA8AAAAAAAAAAAAAAAAAmAIAAGRycy9k&#10;b3ducmV2LnhtbFBLBQYAAAAABAAEAPUAAACJAwAAAAA=&#10;" path="m,c1,11,1,49,6,66v5,17,19,28,24,36e" filled="f">
                      <v:path arrowok="t" o:connecttype="custom" o:connectlocs="0,0;6,66;30,102" o:connectangles="0,0,0"/>
                      <o:lock v:ext="edit" aspectratio="t"/>
                    </v:shape>
                  </v:group>
                  <v:group id="Group 70" o:spid="_x0000_s1563" style="position:absolute;left:4192;top:10838;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iZk5sQAAADfAAAA&#10;DwAAAAAAAAAAAAAAAACqAgAAZHJzL2Rvd25yZXYueG1sUEsFBgAAAAAEAAQA+gAAAJsDAAAAAA==&#10;">
                    <o:lock v:ext="edit" aspectratio="t"/>
                    <v:shape id="Freeform 71" o:spid="_x0000_s1564"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jof8IA&#10;AADfAAAADwAAAGRycy9kb3ducmV2LnhtbERPW2vCMBR+F/wP4Qi+aVJxWqtRZEOYb/OCz4fm2Bab&#10;k9LE2v37ZTDY48d33+x6W4uOWl851pBMFQji3JmKCw3Xy2GSgvAB2WDtmDR8k4fddjjYYGbci0/U&#10;nUMhYgj7DDWUITSZlD4vyaKfuoY4cnfXWgwRtoU0Lb5iuK3lTKmFtFhxbCixofeS8sf5aTW4w3N/&#10;/Jgn6Y2W96/uukhWeKy1Ho/6/RpEoD78i//cnybOVypJ3+D3TwQ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6Oh/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72" o:spid="_x0000_s1565"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g7n8QA&#10;AADfAAAADwAAAGRycy9kb3ducmV2LnhtbERPy2rCQBTdF/yH4Qrd1ZmISEgdRUILrqQ+Fu3uNnNN&#10;opk7ITMm6d93hEKXh/NebUbbiJ46XzvWkMwUCOLCmZpLDefT+0sKwgdkg41j0vBDHjbrydMKM+MG&#10;PlB/DKWIIewz1FCF0GZS+qIii37mWuLIXVxnMUTYldJ0OMRw28i5UktpsebYUGFLeUXF7Xi3Gnaf&#10;3ws/fKSJaq9veX41l/3Xqdf6eTpuX0EEGsO/+M+9M3G+Ukm6hMefC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oO5/EAAAA3wAAAA8AAAAAAAAAAAAAAAAAmAIAAGRycy9k&#10;b3ducmV2LnhtbFBLBQYAAAAABAAEAPUAAACJAwAAAAA=&#10;" path="m,c1,11,1,49,6,66v5,17,19,28,24,36e" filled="f">
                      <v:path arrowok="t" o:connecttype="custom" o:connectlocs="0,0;6,66;30,102" o:connectangles="0,0,0"/>
                      <o:lock v:ext="edit" aspectratio="t"/>
                    </v:shape>
                  </v:group>
                  <v:shape id="Freeform 73" o:spid="_x0000_s1566" style="position:absolute;left:4005;top:10749;width:111;height:194;visibility:visible;mso-wrap-style:square;v-text-anchor:top" coordsize="129,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1UsMA&#10;AADfAAAADwAAAGRycy9kb3ducmV2LnhtbERPy2oCMRTdC/2HcAvuajIuVKbGQUoLLlTw1fXt5HYe&#10;ndwMkzhO/74RCi4P573MBtuInjpfOdaQTBQI4tyZigsN59PHywKED8gGG8ek4Zc8ZKun0RJT4258&#10;oP4YChFD2KeooQyhTaX0eUkW/cS1xJH7dp3FEGFXSNPhLYbbRk6VmkmLFceGElt6Kyn/OV6thi+H&#10;Yb5OmLaf+/6938/qZneptR4/D+tXEIGG8BD/uzcmzlcqWczh/icC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j1UsMAAADfAAAADwAAAAAAAAAAAAAAAACYAgAAZHJzL2Rv&#10;d25yZXYueG1sUEsFBgAAAAAEAAQA9QAAAIgDAAAAAA==&#10;" path="m,225r18,3c18,228,67,251,81,252v14,1,18,-5,24,-18c111,221,117,195,120,171r6,-84l129,e" filled="f">
                    <v:path arrowok="t" o:connecttype="custom" o:connectlocs="0,173;15,175;70,193;90,179;103,131;108,67;111,0" o:connectangles="0,0,0,0,0,0,0"/>
                  </v:shape>
                  <v:group id="Group 74" o:spid="_x0000_s1567" style="position:absolute;left:2124;top:11560;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2tu48QAAADfAAAA&#10;DwAAAAAAAAAAAAAAAACqAgAAZHJzL2Rvd25yZXYueG1sUEsFBgAAAAAEAAQA+gAAAJsDAAAAAA==&#10;">
                    <o:lock v:ext="edit" aspectratio="t"/>
                    <v:shape id="Freeform 75" o:spid="_x0000_s1568"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XiesEA&#10;AADfAAAADwAAAGRycy9kb3ducmV2LnhtbERPTYvCMBC9L/gfwgje1qSyaK1GERdBb6srex6asS02&#10;k9LEWv+9EYQ9Pt73ct3bWnTU+sqxhmSsQBDnzlRcaDj/7j5TED4gG6wdk4YHeVivBh9LzIy785G6&#10;UyhEDGGfoYYyhCaT0uclWfRj1xBH7uJaiyHCtpCmxXsMt7WcKDWVFiuODSU2tC0pv55uVoPb3TaH&#10;768k/aPZ5ac7T5M5HmqtR8N+swARqA//4rd7b+J8pZJ0Dq8/EY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l4nr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76" o:spid="_x0000_s1569"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QrcQA&#10;AADfAAAADwAAAGRycy9kb3ducmV2LnhtbERPTUvDQBC9C/0PyxS82d0UkZp2WyRU6Em09aC3aXaa&#10;pGZnQ3ZN4r93DoLHx/ve7CbfqoH62AS2kC0MKOIyuIYrC++n57sVqJiQHbaBycIPRdhtZzcbzF0Y&#10;+Y2GY6qUhHDM0UKdUpdrHcuaPMZF6IiFu4TeYxLYV9r1OEq4b/XSmAftsWFpqLGjoqby6/jtLRw+&#10;zvdxfF1lprvui+LqLi+fp8Ha2/n0tAaVaEr/4j/3wcl8Y7JHeSB/B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UkK3EAAAA3wAAAA8AAAAAAAAAAAAAAAAAmAIAAGRycy9k&#10;b3ducmV2LnhtbFBLBQYAAAAABAAEAPUAAACJAwAAAAA=&#10;" path="m,c1,11,1,49,6,66v5,17,19,28,24,36e" filled="f">
                      <v:path arrowok="t" o:connecttype="custom" o:connectlocs="0,0;6,66;30,102" o:connectangles="0,0,0"/>
                      <o:lock v:ext="edit" aspectratio="t"/>
                    </v:shape>
                  </v:group>
                  <v:group id="Group 77" o:spid="_x0000_s1570" style="position:absolute;left:2312;top:11545;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4hRo8QAAADfAAAA&#10;DwAAAAAAAAAAAAAAAACqAgAAZHJzL2Rvd25yZXYueG1sUEsFBgAAAAAEAAQA+gAAAJsDAAAAAA==&#10;">
                    <o:lock v:ext="edit" aspectratio="t"/>
                    <v:shape id="Freeform 78" o:spid="_x0000_s1571"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m1sEA&#10;AADfAAAADwAAAGRycy9kb3ducmV2LnhtbERPTYvCMBC9C/6HMMLeNKksrnaNIi6C3twqex6asS02&#10;k9LE2v33RhA8Pt73ct3bWnTU+sqxhmSiQBDnzlRcaDifduM5CB+QDdaOScM/eVivhoMlpsbd+Ze6&#10;LBQihrBPUUMZQpNK6fOSLPqJa4gjd3GtxRBhW0jT4j2G21pOlZpJixXHhhIb2paUX7Ob1eB2t83h&#10;5zOZ/9HX5didZ8kCD7XWH6N+8w0iUB/e4pd7b+J8pZLFFJ5/Ig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Y5tb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79" o:spid="_x0000_s1572"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O2sQA&#10;AADfAAAADwAAAGRycy9kb3ducmV2LnhtbERPz2vCMBS+C/4P4Q1206Q6huuMIkXB03C6w3Z7a55t&#10;XfNSmqzt/vtFEDx+fL+X68HWoqPWV441JFMFgjh3puJCw8dpN1mA8AHZYO2YNPyRh/VqPFpialzP&#10;79QdQyFiCPsUNZQhNKmUPi/Jop+6hjhyZ9daDBG2hTQt9jHc1nKm1LO0WHFsKLGhrKT85/hrNew/&#10;v598f1gkqrlss+xizm9fp07rx4dh8woi0BDu4pt7b+J8pZKXOVz/RAB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GDtrEAAAA3wAAAA8AAAAAAAAAAAAAAAAAmAIAAGRycy9k&#10;b3ducmV2LnhtbFBLBQYAAAAABAAEAPUAAACJAwAAAAA=&#10;" path="m,c1,11,1,49,6,66v5,17,19,28,24,36e" filled="f">
                      <v:path arrowok="t" o:connecttype="custom" o:connectlocs="0,0;6,66;30,102" o:connectangles="0,0,0"/>
                      <o:lock v:ext="edit" aspectratio="t"/>
                    </v:shape>
                  </v:group>
                  <v:group id="Group 80" o:spid="_x0000_s1573" style="position:absolute;left:2479;top:11536;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f/8jvFAAAA3wAA&#10;AA8AAAAAAAAAAAAAAAAAqgIAAGRycy9kb3ducmV2LnhtbFBLBQYAAAAABAAEAPoAAACcAwAAAAA=&#10;">
                    <o:lock v:ext="edit" aspectratio="t"/>
                    <v:shape id="Freeform 81" o:spid="_x0000_s1574"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F+osIA&#10;AADfAAAADwAAAGRycy9kb3ducmV2LnhtbERPy4rCMBTdC/5DuII7TSqOj2oUmUEYd+MD15fm2hab&#10;m9LE2vn7iSDM8nDe621nK9FS40vHGpKxAkGcOVNyruFy3o8WIHxANlg5Jg2/5GG76ffWmBr35CO1&#10;p5CLGMI+RQ1FCHUqpc8KsujHriaO3M01FkOETS5Ng88Ybis5UWomLZYcGwqs6bOg7H56WA1u/9gd&#10;vqbJ4krz2097mSVLPFRaDwfdbgUiUBf+xW/3t4nzlUqWH/D6EwH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MX6i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82" o:spid="_x0000_s1575"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tQsQA&#10;AADfAAAADwAAAGRycy9kb3ducmV2LnhtbERPz2vCMBS+D/wfwhN2m0nHEK1GkeLA09h0B709m2db&#10;bV5Kk7Xdf78Iwo4f3+/lerC16Kj1lWMNyUSBIM6dqbjQ8H14f5mB8AHZYO2YNPySh/Vq9LTE1Lie&#10;v6jbh0LEEPYpaihDaFIpfV6SRT9xDXHkLq61GCJsC2la7GO4reWrUlNpseLYUGJDWUn5bf9jNeyO&#10;5zfff84S1Vy3WXY1l4/TodP6eTxsFiACDeFf/HDvTJyvVDKfwv1PB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xrULEAAAA3wAAAA8AAAAAAAAAAAAAAAAAmAIAAGRycy9k&#10;b3ducmV2LnhtbFBLBQYAAAAABAAEAPUAAACJAwAAAAA=&#10;" path="m,c1,11,1,49,6,66v5,17,19,28,24,36e" filled="f">
                      <v:path arrowok="t" o:connecttype="custom" o:connectlocs="0,0;6,66;30,102" o:connectangles="0,0,0"/>
                      <o:lock v:ext="edit" aspectratio="t"/>
                    </v:shape>
                  </v:group>
                  <v:group id="Group 83" o:spid="_x0000_s1576" style="position:absolute;left:3167;top:11303;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ctbEzFAAAA3wAA&#10;AA8AAAAAAAAAAAAAAAAAqgIAAGRycy9kb3ducmV2LnhtbFBLBQYAAAAABAAEAPoAAACcAwAAAAA=&#10;">
                    <o:lock v:ext="edit" aspectratio="t"/>
                    <v:shape id="Freeform 84" o:spid="_x0000_s1577"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RPMIA&#10;AADfAAAADwAAAGRycy9kb3ducmV2LnhtbERPyWrDMBC9B/oPYgq9xZJLyeJGCaEl0NzaJPQ8WOOF&#10;WiNjKY77951DIcfH2ze7yXdqpCG2gS3kmQFFXAbXcm3hcj7MV6BiQnbYBSYLvxRht32YbbBw4cZf&#10;NJ5SrSSEY4EWmpT6QutYNuQxZqEnFq4Kg8ckcKi1G/Am4b7Tz8YstMeWpaHBnt4aKn9OV28hHK77&#10;4/tLvvqmZfU5Xhb5Go+dtU+P0/4VVKIp3cX/7g8n843J1zJY/ggAv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NE8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85" o:spid="_x0000_s1578"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45MMQA&#10;AADfAAAADwAAAGRycy9kb3ducmV2LnhtbERPz2vCMBS+D/wfwhO8zaQiQzujjKLgaUzdQW9vzbOt&#10;a15KE9vuvzeDwY4f3+/VZrC16Kj1lWMNyVSBIM6dqbjQ8HnaPS9A+IBssHZMGn7Iw2Y9elphalzP&#10;B+qOoRAxhH2KGsoQmlRKn5dk0U9dQxy5q2sthgjbQpoW+xhuazlT6kVarDg2lNhQVlL+fbxbDfvz&#10;19z3H4tENbdtlt3M9f1y6rSejIe3VxCBhvAv/nPvTZyvVLJcwu+fC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OTDEAAAA3wAAAA8AAAAAAAAAAAAAAAAAmAIAAGRycy9k&#10;b3ducmV2LnhtbFBLBQYAAAAABAAEAPUAAACJAwAAAAA=&#10;" path="m,c1,11,1,49,6,66v5,17,19,28,24,36e" filled="f">
                      <v:path arrowok="t" o:connecttype="custom" o:connectlocs="0,0;6,66;30,102" o:connectangles="0,0,0"/>
                      <o:lock v:ext="edit" aspectratio="t"/>
                    </v:shape>
                  </v:group>
                  <v:group id="Group 86" o:spid="_x0000_s1579" style="position:absolute;left:2633;top:11478;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6wDDxgAAAN8A&#10;AAAPAAAAAAAAAAAAAAAAAKoCAABkcnMvZG93bnJldi54bWxQSwUGAAAAAAQABAD6AAAAnQMAAAAA&#10;">
                    <o:lock v:ext="edit" aspectratio="t"/>
                    <v:shape id="Freeform 87" o:spid="_x0000_s1580"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WMWsAA&#10;AADfAAAADwAAAGRycy9kb3ducmV2LnhtbERPTYvCMBC9L/gfwgje1qQirlajiCLozXVlz0MztsVm&#10;UppY6783guDx8b4Xq85WoqXGl441JEMFgjhzpuRcw/lv9z0F4QOywcoxaXiQh9Wy97XA1Lg7/1J7&#10;CrmIIexT1FCEUKdS+qwgi37oauLIXVxjMUTY5NI0eI/htpIjpSbSYsmxocCaNgVl19PNanC72/qw&#10;HSfTf/q5HNvzJJnhodJ60O/WcxCBuvARv917E+crNVIJvP5EAH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WMWsAAAADfAAAADwAAAAAAAAAAAAAAAACYAgAAZHJzL2Rvd25y&#10;ZXYueG1sUEsFBgAAAAAEAAQA9QAAAIUDAAAAAA==&#10;" path="m,88c4,85,13,78,24,64,35,50,54,8,69,4,84,,99,30,114,43v15,13,38,29,48,36e" filled="f">
                      <v:path arrowok="t" o:connecttype="custom" o:connectlocs="0,88;24,64;69,4;114,43;162,79" o:connectangles="0,0,0,0,0"/>
                      <o:lock v:ext="edit" aspectratio="t"/>
                    </v:shape>
                    <v:shape id="Freeform 88" o:spid="_x0000_s1581"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fusMA&#10;AADfAAAADwAAAGRycy9kb3ducmV2LnhtbERPz2vCMBS+D/wfwhO8zcQiQ6pRpCh4Gpt60NuzebbV&#10;5qU0Wdv998tgsOPH93u1GWwtOmp95VjDbKpAEOfOVFxoOJ/2rwsQPiAbrB2Thm/ysFmPXlaYGtfz&#10;J3XHUIgYwj5FDWUITSqlz0uy6KeuIY7c3bUWQ4RtIU2LfQy3tUyUepMWK44NJTaUlZQ/j19Ww+Fy&#10;m/v+YzFTzWOXZQ9zf7+eOq0n42G7BBFoCP/iP/fBxPlKJSqB3z8R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VfusMAAADfAAAADwAAAAAAAAAAAAAAAACYAgAAZHJzL2Rv&#10;d25yZXYueG1sUEsFBgAAAAAEAAQA9QAAAIgDAAAAAA==&#10;" path="m,c1,11,1,49,6,66v5,17,19,28,24,36e" filled="f">
                      <v:path arrowok="t" o:connecttype="custom" o:connectlocs="0,0;6,66;30,102" o:connectangles="0,0,0"/>
                      <o:lock v:ext="edit" aspectratio="t"/>
                    </v:shape>
                  </v:group>
                  <v:group id="Group 89" o:spid="_x0000_s1582" style="position:absolute;left:2787;top:11478;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OZ60wwAAAN8AAAAP&#10;AAAAAAAAAAAAAAAAAKoCAABkcnMvZG93bnJldi54bWxQSwUGAAAAAAQABAD6AAAAmgMAAAAA&#10;">
                    <o:lock v:ext="edit" aspectratio="t"/>
                    <v:shape id="Freeform 90" o:spid="_x0000_s1583"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IvwsAA&#10;AADfAAAADwAAAGRycy9kb3ducmV2LnhtbERPTYvCMBC9L/gfwgje1qQirlajiCLozVXxPDRjW2wm&#10;pYm1/nuzsODx8b4Xq85WoqXGl441JEMFgjhzpuRcw+W8+56C8AHZYOWYNLzIw2rZ+1pgatyTf6k9&#10;hVzEEPYpaihCqFMpfVaQRT90NXHkbq6xGCJscmkafMZwW8mRUhNpseTYUGBNm4Ky++lhNbjdY33Y&#10;jpPplX5ux/YySWZ4qLQe9Lv1HESgLnzE/+69ifOVGqkx/P2JAOTy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IvwsAAAADfAAAADwAAAAAAAAAAAAAAAACYAgAAZHJzL2Rvd25y&#10;ZXYueG1sUEsFBgAAAAAEAAQA9QAAAIUDAAAAAA==&#10;" path="m,88c4,85,13,78,24,64,35,50,54,8,69,4,84,,99,30,114,43v15,13,38,29,48,36e" filled="f">
                      <v:path arrowok="t" o:connecttype="custom" o:connectlocs="0,88;24,64;69,4;114,43;162,79" o:connectangles="0,0,0,0,0"/>
                      <o:lock v:ext="edit" aspectratio="t"/>
                    </v:shape>
                    <v:shape id="Freeform 91" o:spid="_x0000_s1584"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zHzsMA&#10;AADfAAAADwAAAGRycy9kb3ducmV2LnhtbERPz2vCMBS+C/4P4Qm7aaJMkWqUUTbwNDb1oLdn82zr&#10;mpfSZG3335uB4PHj+73e9rYSLTW+dKxhOlEgiDNnSs41HA8f4yUIH5ANVo5Jwx952G6GgzUmxnX8&#10;Te0+5CKGsE9QQxFCnUjps4Is+omriSN3dY3FEGGTS9NgF8NtJWdKLaTFkmNDgTWlBWU/+1+rYXe6&#10;vPruazlV9e09TW/m+nk+tFq/jPq3FYhAfXiKH+6difOVmqk5/P+JA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zHzsMAAADfAAAADwAAAAAAAAAAAAAAAACYAgAAZHJzL2Rv&#10;d25yZXYueG1sUEsFBgAAAAAEAAQA9QAAAIgDAAAAAA==&#10;" path="m,c1,11,1,49,6,66v5,17,19,28,24,36e" filled="f">
                      <v:path arrowok="t" o:connecttype="custom" o:connectlocs="0,0;6,66;30,102" o:connectangles="0,0,0"/>
                      <o:lock v:ext="edit" aspectratio="t"/>
                    </v:shape>
                  </v:group>
                  <v:group id="Group 92" o:spid="_x0000_s1585" style="position:absolute;left:2941;top:11478;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Tj0swwAAAN8AAAAP&#10;AAAAAAAAAAAAAAAAAKoCAABkcnMvZG93bnJldi54bWxQSwUGAAAAAAQABAD6AAAAmgMAAAAA&#10;">
                    <o:lock v:ext="edit" aspectratio="t"/>
                    <v:shape id="Freeform 93" o:spid="_x0000_s1586"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CxtcEA&#10;AADfAAAADwAAAGRycy9kb3ducmV2LnhtbERPy4rCMBTdD/gP4QruxqQiPqpRRBF056i4vjTXttjc&#10;lCbW+veTAWGWh/NerjtbiZYaXzrWkAwVCOLMmZJzDdfL/nsGwgdkg5Vj0vAmD+tV72uJqXEv/qH2&#10;HHIRQ9inqKEIoU6l9FlBFv3Q1cSRu7vGYoiwyaVp8BXDbSVHSk2kxZJjQ4E1bQvKHuen1eD2z81x&#10;N05mN5reT+11kszxWGk96HebBYhAXfgXf9wHE+crNVJT+PsTAc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sbX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94" o:spid="_x0000_s1587"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1oUMQA&#10;AADfAAAADwAAAGRycy9kb3ducmV2LnhtbERPTWvCQBC9F/oflhF6q7tKEUldRUIFT6VqD+1tzI5J&#10;NDsbsmuS/vvOodDj432vNqNvVE9drANbmE0NKOIiuJpLC5+n3fMSVEzIDpvAZOGHImzWjw8rzFwY&#10;+ED9MZVKQjhmaKFKqc20jkVFHuM0tMTCXULnMQnsSu06HCTcN3puzEJ7rFkaKmwpr6i4He/ewv7r&#10;/BKHj+XMtNe3PL+6y/v3qbf2aTJuX0ElGtO/+M+9dzLfmLmR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NaFDEAAAA3wAAAA8AAAAAAAAAAAAAAAAAmAIAAGRycy9k&#10;b3ducmV2LnhtbFBLBQYAAAAABAAEAPUAAACJAwAAAAA=&#10;" path="m,c1,11,1,49,6,66v5,17,19,28,24,36e" filled="f">
                      <v:path arrowok="t" o:connecttype="custom" o:connectlocs="0,0;6,66;30,102" o:connectangles="0,0,0"/>
                      <o:lock v:ext="edit" aspectratio="t"/>
                    </v:shape>
                  </v:group>
                  <v:group id="Group 95" o:spid="_x0000_s1588" style="position:absolute;left:3095;top:11478;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tGpXsQAAADfAAAA&#10;DwAAAAAAAAAAAAAAAACqAgAAZHJzL2Rvd25yZXYueG1sUEsFBgAAAAAEAAQA+gAAAJsDAAAAAA==&#10;">
                    <o:lock v:ext="edit" aspectratio="t"/>
                    <v:shape id="Freeform 96" o:spid="_x0000_s1589"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HMIA&#10;AADfAAAADwAAAGRycy9kb3ducmV2LnhtbERPS2vCQBC+C/0PyxR6091IUZtmFWkR6q1V6XnITh40&#10;Oxuya0z/fedQ8PjxvYvd5Ds10hDbwBayhQFFXAbXcm3hcj7MN6BiQnbYBSYLvxRht32YFZi7cOMv&#10;Gk+pVhLCMUcLTUp9rnUsG/IYF6EnFq4Kg8ckcKi1G/Am4b7TS2NW2mPL0tBgT28NlT+nq7cQDtf9&#10;8f0523zTuvocL6vsBY+dtU+P0/4VVKIp3cX/7g8n841ZZvJA/ggAv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sL8c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97" o:spid="_x0000_s1590"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5XEMMA&#10;AADfAAAADwAAAGRycy9kb3ducmV2LnhtbERPz2vCMBS+D/wfwhO8zaQiIp1RRlHwNDb1oLe35tnW&#10;NS+lydruv18EwePH93u1GWwtOmp95VhDMlUgiHNnKi40nI671yUIH5AN1o5Jwx952KxHLytMjev5&#10;i7pDKEQMYZ+ihjKEJpXS5yVZ9FPXEEfu6lqLIcK2kKbFPobbWs6UWkiLFceGEhvKSsp/Dr9Ww/78&#10;Pff95zJRzW2bZTdz/bgcO60n4+H9DUSgITzFD/fexPlKzZIE7n8i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5XEMMAAADfAAAADwAAAAAAAAAAAAAAAACYAgAAZHJzL2Rv&#10;d25yZXYueG1sUEsFBgAAAAAEAAQA9QAAAIgDAAAAAA==&#10;" path="m,c1,11,1,49,6,66v5,17,19,28,24,36e" filled="f">
                      <v:path arrowok="t" o:connecttype="custom" o:connectlocs="0,0;6,66;30,102" o:connectangles="0,0,0"/>
                      <o:lock v:ext="edit" aspectratio="t"/>
                    </v:shape>
                  </v:group>
                  <v:group id="Group 98" o:spid="_x0000_s1591" style="position:absolute;left:3249;top:11478;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ayt8sQAAADfAAAA&#10;DwAAAAAAAAAAAAAAAACqAgAAZHJzL2Rvd25yZXYueG1sUEsFBgAAAAAEAAQA+gAAAJsDAAAAAA==&#10;">
                    <o:lock v:ext="edit" aspectratio="t"/>
                    <v:shape id="Freeform 99" o:spid="_x0000_s1592"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Iha8EA&#10;AADfAAAADwAAAGRycy9kb3ducmV2LnhtbERPy4rCMBTdC/MP4Q6406Qq6lSjiCLobnww60tzbYvN&#10;TWli7fz9RBBmeTjv5bqzlWip8aVjDclQgSDOnCk513C97AdzED4gG6wck4Zf8rBeffSWmBr35BO1&#10;55CLGMI+RQ1FCHUqpc8KsuiHriaO3M01FkOETS5Ng88Ybis5UmoqLZYcGwqsaVtQdj8/rAa3f2yO&#10;u0ky/6HZ7bu9TpMvPFZa9z+7zQJEoC78i9/ug4nzlRolY3j9iQD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iIWv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00" o:spid="_x0000_s1593"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n0iMMA&#10;AADfAAAADwAAAGRycy9kb3ducmV2LnhtbERPz2vCMBS+D/wfwht4m0lFRKpRRnHgSZzuMG9vzbOt&#10;a15Kk7X1v18EwePH93u1GWwtOmp95VhDMlEgiHNnKi40fJ0+3hYgfEA2WDsmDTfysFmPXlaYGtfz&#10;J3XHUIgYwj5FDWUITSqlz0uy6CeuIY7cxbUWQ4RtIU2LfQy3tZwqNZcWK44NJTaUlZT/Hv+sht33&#10;z8z3h0Wimus2y67msj+fOq3Hr8P7EkSgITzFD/fOxPlKTZMZ3P9EA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n0iMMAAADfAAAADwAAAAAAAAAAAAAAAACYAgAAZHJzL2Rv&#10;d25yZXYueG1sUEsFBgAAAAAEAAQA9QAAAIgDAAAAAA==&#10;" path="m,c1,11,1,49,6,66v5,17,19,28,24,36e" filled="f">
                      <v:path arrowok="t" o:connecttype="custom" o:connectlocs="0,0;6,66;30,102" o:connectangles="0,0,0"/>
                      <o:lock v:ext="edit" aspectratio="t"/>
                    </v:shape>
                  </v:group>
                  <v:group id="Group 101" o:spid="_x0000_s1594" style="position:absolute;left:3557;top:11478;width:135;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kU1hsQAAADfAAAA&#10;DwAAAAAAAAAAAAAAAACqAgAAZHJzL2Rvd25yZXYueG1sUEsFBgAAAAAEAAQA+gAAAJsDAAAAAA==&#10;">
                    <o:lock v:ext="edit" aspectratio="t"/>
                    <v:shape id="Freeform 102" o:spid="_x0000_s1595"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C88EA&#10;AADfAAAADwAAAGRycy9kb3ducmV2LnhtbERPTYvCMBC9L/gfwgje1qSyVK1GERdBb6srex6asS02&#10;k9LEWv+9EYQ9Pt73ct3bWnTU+sqxhmSsQBDnzlRcaDj/7j5nIHxANlg7Jg0P8rBeDT6WmBl35yN1&#10;p1CIGMI+Qw1lCE0mpc9LsujHriGO3MW1FkOEbSFNi/cYbms5USqVFiuODSU2tC0pv55uVoPb3TaH&#10;769k9kfTy093TpM5HmqtR8N+swARqA//4rd7b+J8pSZJCq8/EY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VgvP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03" o:spid="_x0000_s1596"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q/8QA&#10;AADfAAAADwAAAGRycy9kb3ducmV2LnhtbERPz2vCMBS+D/wfwhN2m0llOKlGkaLgaUzdYbs9m2db&#10;bV5Kk7Xdf2+EwY4f3+/lerC16Kj1lWMNyUSBIM6dqbjQ8HnavcxB+IBssHZMGn7Jw3o1elpialzP&#10;B+qOoRAxhH2KGsoQmlRKn5dk0U9cQxy5i2sthgjbQpoW+xhuazlVaiYtVhwbSmwoKym/HX+shv3X&#10;+dX3H/NENddtll3N5f371Gn9PB42CxCBhvAv/nPvTZyv1DR5g8efCE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Lav/EAAAA3wAAAA8AAAAAAAAAAAAAAAAAmAIAAGRycy9k&#10;b3ducmV2LnhtbFBLBQYAAAAABAAEAPUAAACJAwAAAAA=&#10;" path="m,c1,11,1,49,6,66v5,17,19,28,24,36e" filled="f">
                      <v:path arrowok="t" o:connecttype="custom" o:connectlocs="0,0;6,66;30,102" o:connectangles="0,0,0"/>
                      <o:lock v:ext="edit" aspectratio="t"/>
                    </v:shape>
                  </v:group>
                  <v:group id="Group 104" o:spid="_x0000_s1597" style="position:absolute;left:3403;top:11478;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ESaGMQAAADfAAAA&#10;DwAAAAAAAAAAAAAAAACqAgAAZHJzL2Rvd25yZXYueG1sUEsFBgAAAAAEAAQA+gAAAJsDAAAAAA==&#10;">
                    <o:lock v:ext="edit" aspectratio="t"/>
                    <v:shape id="Freeform 105" o:spid="_x0000_s1598"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oWgcEA&#10;AADfAAAADwAAAGRycy9kb3ducmV2LnhtbERPTYvCMBC9C/6HMMLeNKksrnaNIi6C3twqex6asS02&#10;k9LE2v33RhA8Pt73ct3bWnTU+sqxhmSiQBDnzlRcaDifduM5CB+QDdaOScM/eVivhoMlpsbd+Ze6&#10;LBQihrBPUUMZQpNK6fOSLPqJa4gjd3GtxRBhW0jT4j2G21pOlZpJixXHhhIb2paUX7Ob1eB2t83h&#10;5zOZ/9HX5didZ8kCD7XWH6N+8w0iUB/e4pd7b+J8pabJAp5/Ig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KFoH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06" o:spid="_x0000_s1599"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44NsQA&#10;AADfAAAADwAAAGRycy9kb3ducmV2LnhtbERPTUvDQBC9C/0Pywje7G5DkRK7LRIq9FS09aC3aXaa&#10;pM3OhuyaxH/vHASPj/e93k6+VQP1sQlsYTE3oIjL4BquLHycXh9XoGJCdtgGJgs/FGG7md2tMXdh&#10;5HcajqlSEsIxRwt1Sl2udSxr8hjnoSMW7hJ6j0lgX2nX4yjhvtWZMU/aY8PSUGNHRU3l7fjtLew/&#10;z8s4vq0WprvuiuLqLoev02Dtw/308gwq0ZT+xX/uvZP5xmSZPJA/Ak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OODbEAAAA3wAAAA8AAAAAAAAAAAAAAAAAmAIAAGRycy9k&#10;b3ducmV2LnhtbFBLBQYAAAAABAAEAPUAAACJAwAAAAA=&#10;" path="m,c1,11,1,49,6,66v5,17,19,28,24,36e" filled="f">
                      <v:path arrowok="t" o:connecttype="custom" o:connectlocs="0,0;6,66;30,102" o:connectangles="0,0,0"/>
                      <o:lock v:ext="edit" aspectratio="t"/>
                    </v:shape>
                  </v:group>
                  <v:group id="Group 107" o:spid="_x0000_s1600" style="position:absolute;left:3710;top:11478;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xL5OMQAAADfAAAA&#10;DwAAAAAAAAAAAAAAAACqAgAAZHJzL2Rvd25yZXYueG1sUEsFBgAAAAAEAAQA+gAAAJsDAAAAAA==&#10;">
                    <o:lock v:ext="edit" aspectratio="t"/>
                    <v:shape id="Freeform 108" o:spid="_x0000_s1601"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OTcEA&#10;AADfAAAADwAAAGRycy9kb3ducmV2LnhtbERPTYvCMBC9L/gfwgje1qRlcbUaRVwEvbmu7HloxrbY&#10;TEoTa/33RhA8Pt73YtXbWnTU+sqxhmSsQBDnzlRcaDj9bT+nIHxANlg7Jg138rBaDj4WmBl341/q&#10;jqEQMYR9hhrKEJpMSp+XZNGPXUMcubNrLYYI20KaFm8x3NYyVWoiLVYcG0psaFNSfjlerQa3va73&#10;P1/J9J++z4fuNElmuK+1Hg379RxEoD68xS/3zsT5SqVpCs8/EY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CTk3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09" o:spid="_x0000_s1602"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mQcQA&#10;AADfAAAADwAAAGRycy9kb3ducmV2LnhtbERPz2vCMBS+D/wfwhN2m4mdDKlGkaLgaUzdYbs9m2db&#10;bV5Kk7Xdf2+EwY4f3+/lerC16Kj1lWMN04kCQZw7U3Gh4fO0e5mD8AHZYO2YNPySh/Vq9LTE1Lie&#10;D9QdQyFiCPsUNZQhNKmUPi/Jop+4hjhyF9daDBG2hTQt9jHc1jJR6k1arDg2lNhQVlJ+O/5YDfuv&#10;88z3H/Opaq7bLLuay/v3qdP6eTxsFiACDeFf/OfemzhfqSR5hcefCE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cpkHEAAAA3wAAAA8AAAAAAAAAAAAAAAAAmAIAAGRycy9k&#10;b3ducmV2LnhtbFBLBQYAAAAABAAEAPUAAACJAwAAAAA=&#10;" path="m,c1,11,1,49,6,66v5,17,19,28,24,36e" filled="f">
                      <v:path arrowok="t" o:connecttype="custom" o:connectlocs="0,0;6,66;30,102" o:connectangles="0,0,0"/>
                      <o:lock v:ext="edit" aspectratio="t"/>
                    </v:shape>
                  </v:group>
                  <v:group id="Group 110" o:spid="_x0000_s1603" style="position:absolute;left:3864;top:11478;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2VaoMQAAADfAAAA&#10;DwAAAAAAAAAAAAAAAACqAgAAZHJzL2Rvd25yZXYueG1sUEsFBgAAAAAEAAQA+gAAAJsDAAAAAA==&#10;">
                    <o:lock v:ext="edit" aspectratio="t"/>
                    <v:shape id="Freeform 111" o:spid="_x0000_s1604"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WOcIA&#10;AADfAAAADwAAAGRycy9kb3ducmV2LnhtbERPW2vCMBR+F/wP4Qh706Rl89IZRRRhvs0LPh+aY1vW&#10;nJQm1vrvzWCwx4/vvlz3thYdtb5yrCGZKBDEuTMVFxou5/14DsIHZIO1Y9LwJA/r1XCwxMy4Bx+p&#10;O4VCxBD2GWooQ2gyKX1ekkU/cQ1x5G6utRgibAtpWnzEcFvLVKmptFhxbCixoW1J+c/pbjW4/X1z&#10;2L0n8yvNbt/dZZos8FBr/TbqN58gAvXhX/zn/jJxvlJp+gG/fyI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9Y5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12" o:spid="_x0000_s1605"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sF2cQA&#10;AADfAAAADwAAAGRycy9kb3ducmV2LnhtbERPz2vCMBS+C/sfwht406RFRDqjjLJBT+J0h+321jzb&#10;uualNFlb/3szGOz48f3e7ifbioF63zjWkCwVCOLSmYYrDe/n18UGhA/IBlvHpOFGHva7h9kWM+NG&#10;fqPhFCoRQ9hnqKEOocuk9GVNFv3SdcSRu7jeYoiwr6TpcYzhtpWpUmtpseHYUGNHeU3l9+nHaig+&#10;vlZ+PG4S1V1f8vxqLofP86D1/HF6fgIRaAr/4j93YeJ8pdJ0Db9/IgC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rBdnEAAAA3wAAAA8AAAAAAAAAAAAAAAAAmAIAAGRycy9k&#10;b3ducmV2LnhtbFBLBQYAAAAABAAEAPUAAACJAwAAAAA=&#10;" path="m,c1,11,1,49,6,66v5,17,19,28,24,36e" filled="f">
                      <v:path arrowok="t" o:connecttype="custom" o:connectlocs="0,0;6,66;30,102" o:connectangles="0,0,0"/>
                      <o:lock v:ext="edit" aspectratio="t"/>
                    </v:shape>
                  </v:group>
                  <v:group id="Group 113" o:spid="_x0000_s1606" style="position:absolute;left:4018;top:11478;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7fE18QAAADfAAAA&#10;DwAAAAAAAAAAAAAAAACqAgAAZHJzL2Rvd25yZXYueG1sUEsFBgAAAAAEAAQA+gAAAJsDAAAAAA==&#10;">
                    <o:lock v:ext="edit" aspectratio="t"/>
                    <v:shape id="Freeform 114" o:spid="_x0000_s1607"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5p8IA&#10;AADfAAAADwAAAGRycy9kb3ducmV2LnhtbERPTWvCQBC9F/oflil4q7sJYjW6irQI9daqeB6yYxLM&#10;zobsGtN/3zkUeny87/V29K0aqI9NYAvZ1IAiLoNruLJwPu1fF6BiQnbYBiYLPxRhu3l+WmPhwoO/&#10;aTimSkkIxwIt1Cl1hdaxrMljnIaOWLhr6D0mgX2lXY8PCfetzo2Za48NS0ONHb3XVN6Od28h7O+7&#10;w8csW1zo7fo1nOfZEg+ttZOXcbcClWhM/+I/96eT+cbkuQyWPwJ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qnmn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15" o:spid="_x0000_s1608"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SRq8QA&#10;AADfAAAADwAAAGRycy9kb3ducmV2LnhtbERPz2vCMBS+D/wfwhO8zcQiQ6tRpDjwNDbdQW/P5tlW&#10;m5fSZG333y+DwY4f3+/1drC16Kj1lWMNs6kCQZw7U3Gh4fP0+rwA4QOywdoxafgmD9vN6GmNqXE9&#10;f1B3DIWIIexT1FCG0KRS+rwki37qGuLI3VxrMUTYFtK02MdwW8tEqRdpseLYUGJDWUn54/hlNRzO&#10;17nv3xcz1dz3WXY3t7fLqdN6Mh52KxCBhvAv/nMfTJyvVJIs4f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0kavEAAAA3wAAAA8AAAAAAAAAAAAAAAAAmAIAAGRycy9k&#10;b3ducmV2LnhtbFBLBQYAAAAABAAEAPUAAACJAwAAAAA=&#10;" path="m,c1,11,1,49,6,66v5,17,19,28,24,36e" filled="f">
                      <v:path arrowok="t" o:connecttype="custom" o:connectlocs="0,0;6,66;30,102" o:connectangles="0,0,0"/>
                      <o:lock v:ext="edit" aspectratio="t"/>
                    </v:shape>
                  </v:group>
                  <v:group id="Group 116" o:spid="_x0000_s1609" style="position:absolute;left:2941;top:11120;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YfKfsQAAADfAAAA&#10;DwAAAAAAAAAAAAAAAACqAgAAZHJzL2Rvd25yZXYueG1sUEsFBgAAAAAEAAQA+gAAAJsDAAAAAA==&#10;">
                    <o:lock v:ext="edit" aspectratio="t"/>
                    <v:shape id="Freeform 117" o:spid="_x0000_s1610"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G58EA&#10;AADfAAAADwAAAGRycy9kb3ducmV2LnhtbERPy4rCMBTdC/MP4Q6406Qq6lSjiCLobnww60tzbYvN&#10;TWli7fz9RBBmeTjv5bqzlWip8aVjDclQgSDOnCk513C97AdzED4gG6wck4Zf8rBeffSWmBr35BO1&#10;55CLGMI+RQ1FCHUqpc8KsuiHriaO3M01FkOETS5Ng88Ybis5UmoqLZYcGwqsaVtQdj8/rAa3f2yO&#10;u0ky/6HZ7bu9TpMvPFZa9z+7zQJEoC78i9/ug4nzlRqNE3j9iQD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JRuf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18" o:spid="_x0000_s1611"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VB8QA&#10;AADfAAAADwAAAGRycy9kb3ducmV2LnhtbERPz2vCMBS+D/wfwhN2m4mdDKlGkaLgaUzdYbs9m2db&#10;bV5Kk7Xdf2+EwY4f3+/lerC16Kj1lWMN04kCQZw7U3Gh4fO0e5mD8AHZYO2YNPySh/Vq9LTE1Lie&#10;D9QdQyFiCPsUNZQhNKmUPi/Jop+4hjhyF9daDBG2hTQt9jHc1jJR6k1arDg2lNhQVlJ+O/5YDfuv&#10;88z3H/Opaq7bLLuay/v3qdP6eTxsFiACDeFf/OfemzhfqeQ1gcefCE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JlQfEAAAA3wAAAA8AAAAAAAAAAAAAAAAAmAIAAGRycy9k&#10;b3ducmV2LnhtbFBLBQYAAAAABAAEAPUAAACJAwAAAAA=&#10;" path="m,c1,11,1,49,6,66v5,17,19,28,24,36e" filled="f">
                      <v:path arrowok="t" o:connecttype="custom" o:connectlocs="0,0;6,66;30,102" o:connectangles="0,0,0"/>
                      <o:lock v:ext="edit" aspectratio="t"/>
                    </v:shape>
                  </v:group>
                  <v:group id="Group 119" o:spid="_x0000_s1612" style="position:absolute;left:3095;top:11239;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VVUCcQAAADfAAAA&#10;DwAAAAAAAAAAAAAAAACqAgAAZHJzL2Rvd25yZXYueG1sUEsFBgAAAAAEAAQA+gAAAJsDAAAAAA==&#10;">
                    <o:lock v:ext="edit" aspectratio="t"/>
                    <v:shape id="Freeform 120" o:spid="_x0000_s1613"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lf8IA&#10;AADfAAAADwAAAGRycy9kb3ducmV2LnhtbERPy4rCMBTdD/gP4QqzG5Oq+KhGEUUYd+rIrC/NtS02&#10;N6WJtfP3E0FweTjv5bqzlWip8aVjDclAgSDOnCk513D52X/NQPiAbLByTBr+yMN61ftYYmrcg0/U&#10;nkMuYgj7FDUUIdSplD4ryKIfuJo4clfXWAwRNrk0DT5iuK3kUKmJtFhybCiwpm1B2e18txrc/r45&#10;7MbJ7Jem12N7mSRzPFRaf/a7zQJEoC68xS/3t4nzlRqOxvD8EwH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PuV/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21" o:spid="_x0000_s1614"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ANc8QA&#10;AADfAAAADwAAAGRycy9kb3ducmV2LnhtbERPz2vCMBS+D/wfwhO8zUTdRDqjSFHwNJx62G5vzbOt&#10;Ni+lydruvzeDgceP7/dy3dtKtNT40rGGyViBIM6cKTnXcD7tnhcgfEA2WDkmDb/kYb0aPC0xMa7j&#10;D2qPIRcxhH2CGooQ6kRKnxVk0Y9dTRy5i2sshgibXJoGuxhuKzlVai4tlhwbCqwpLSi7HX+shv3n&#10;94vvDouJqq/bNL2ay/vXqdV6NOw3byAC9eEh/nfvTZyv1HT2Cn9/I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gDXPEAAAA3wAAAA8AAAAAAAAAAAAAAAAAmAIAAGRycy9k&#10;b3ducmV2LnhtbFBLBQYAAAAABAAEAPUAAACJAwAAAAA=&#10;" path="m,c1,11,1,49,6,66v5,17,19,28,24,36e" filled="f">
                      <v:path arrowok="t" o:connecttype="custom" o:connectlocs="0,0;6,66;30,102" o:connectangles="0,0,0"/>
                      <o:lock v:ext="edit" aspectratio="t"/>
                    </v:shape>
                  </v:group>
                  <v:group id="Group 122" o:spid="_x0000_s1615" style="position:absolute;left:3249;top:11358;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IveRwwAAAN8AAAAP&#10;AAAAAAAAAAAAAAAAAKoCAABkcnMvZG93bnJldi54bWxQSwUGAAAAAAQABAD6AAAAmgMAAAAA&#10;">
                    <o:lock v:ext="edit" aspectratio="t"/>
                    <v:shape id="Freeform 123" o:spid="_x0000_s1616"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7CMIA&#10;AADfAAAADwAAAGRycy9kb3ducmV2LnhtbERPy4rCMBTdC/5DuMLsNKkz+KhGEUUYd44jri/NtS02&#10;N6WJtf69GRhweTjv5bqzlWip8aVjDclIgSDOnCk513D+3Q9nIHxANlg5Jg1P8rBe9XtLTI178A+1&#10;p5CLGMI+RQ1FCHUqpc8KsuhHriaO3NU1FkOETS5Ng48Ybis5VmoiLZYcGwqsaVtQdjvdrQa3v28O&#10;u69kdqHp9dieJ8kcD5XWH4NuswARqAtv8b/728T5So0/p/D3JwK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7HsI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24" o:spid="_x0000_s1617"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i7cQA&#10;AADfAAAADwAAAGRycy9kb3ducmV2LnhtbERPTU/CQBC9m/AfNkPiTXZBY0hhIaTRhJNR4KC3oTu0&#10;he5s013b+u+dg4nHl/e93o6+UT11sQ5sYT4zoIiL4GouLZyOrw9LUDEhO2wCk4UfirDdTO7WmLkw&#10;8Af1h1QqCeGYoYUqpTbTOhYVeYyz0BILdwmdxySwK7XrcJBw3+iFMc/aY83SUGFLeUXF7fDtLew/&#10;z09xeF/OTXt9yfOru7x9HXtr76fjbgUq0Zj+xX/uvZP5xiweZbD8EQB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hou3EAAAA3wAAAA8AAAAAAAAAAAAAAAAAmAIAAGRycy9k&#10;b3ducmV2LnhtbFBLBQYAAAAABAAEAPUAAACJAwAAAAA=&#10;" path="m,c1,11,1,49,6,66v5,17,19,28,24,36e" filled="f">
                      <v:path arrowok="t" o:connecttype="custom" o:connectlocs="0,0;6,66;30,102" o:connectangles="0,0,0"/>
                      <o:lock v:ext="edit" aspectratio="t"/>
                    </v:shape>
                  </v:group>
                  <v:group id="Group 125" o:spid="_x0000_s1618" style="position:absolute;left:3348;top:11426;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L1j48QAAADfAAAA&#10;DwAAAAAAAAAAAAAAAACqAgAAZHJzL2Rvd25yZXYueG1sUEsFBgAAAAAEAAQA+gAAAJsDAAAAAA==&#10;">
                    <o:lock v:ext="edit" aspectratio="t"/>
                    <v:shape id="Freeform 126" o:spid="_x0000_s1619"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QAcIA&#10;AADfAAAADwAAAGRycy9kb3ducmV2LnhtbERPTWvCQBC9F/wPyxR6q7sRsTZ1FbEIelMrPQ/ZMQnN&#10;zobsGuO/dw5Cj4/3vVgNvlE9dbEObCEbG1DERXA1lxbOP9v3OaiYkB02gcnCnSKslqOXBeYu3PhI&#10;/SmVSkI45mihSqnNtY5FRR7jOLTEwl1C5zEJ7ErtOrxJuG/0xJiZ9lizNFTY0qai4u909RbC9rre&#10;f0+z+S99XA79eZZ94r6x9u11WH+BSjSkf/HTvXMy35jJVB7IHwG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A5AB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27" o:spid="_x0000_s1620"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4DcMA&#10;AADfAAAADwAAAGRycy9kb3ducmV2LnhtbERPz2vCMBS+D/wfwht4m0lFRKpRRnHgSZzuMG9vzbOt&#10;a15Kk7X1v18EwePH93u1GWwtOmp95VhDMlEgiHNnKi40fJ0+3hYgfEA2WDsmDTfysFmPXlaYGtfz&#10;J3XHUIgYwj5FDWUITSqlz0uy6CeuIY7cxbUWQ4RtIU2LfQy3tZwqNZcWK44NJTaUlZT/Hv+sht33&#10;z8z3h0Wimus2y67msj+fOq3Hr8P7EkSgITzFD/fOxPlKTWcJ3P9EA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4DcMAAADfAAAADwAAAAAAAAAAAAAAAACYAgAAZHJzL2Rv&#10;d25yZXYueG1sUEsFBgAAAAAEAAQA9QAAAIgDAAAAAA==&#10;" path="m,c1,11,1,49,6,66v5,17,19,28,24,36e" filled="f">
                      <v:path arrowok="t" o:connecttype="custom" o:connectlocs="0,0;6,66;30,102" o:connectangles="0,0,0"/>
                      <o:lock v:ext="edit" aspectratio="t"/>
                    </v:shape>
                  </v:group>
                  <v:group id="Group 128" o:spid="_x0000_s1621" style="position:absolute;left:3027;top:11175;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C78QAAADfAAAA&#10;DwAAAAAAAAAAAAAAAACqAgAAZHJzL2Rvd25yZXYueG1sUEsFBgAAAAAEAAQA+gAAAJsDAAAAAA==&#10;">
                    <o:lock v:ext="edit" aspectratio="t"/>
                    <v:shape id="Freeform 129" o:spid="_x0000_s1622"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EOdsIA&#10;AADfAAAADwAAAGRycy9kb3ducmV2LnhtbERPy4rCMBTdD/gP4QqzG5Oq+KhGEUUYd+rIrC/NtS02&#10;N6WJtfP3E0FweTjv5bqzlWip8aVjDclAgSDOnCk513D52X/NQPiAbLByTBr+yMN61ftYYmrcg0/U&#10;nkMuYgj7FDUUIdSplD4ryKIfuJo4clfXWAwRNrk0DT5iuK3kUKmJtFhybCiwpm1B2e18txrc/r45&#10;7MbJ7Jem12N7mSRzPFRaf/a7zQJEoC68xS/3t4nzlRqOR/D8EwH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0Q52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30" o:spid="_x0000_s1623"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rblcMA&#10;AADfAAAADwAAAGRycy9kb3ducmV2LnhtbERPz2vCMBS+D/wfwhO8zUQpQ6pRpDjwJE53mLdn82yr&#10;zUtpsrb+98tgsOPH93u1GWwtOmp95VjDbKpAEOfOVFxo+Dy/vy5A+IBssHZMGp7kYbMevawwNa7n&#10;D+pOoRAxhH2KGsoQmlRKn5dk0U9dQxy5m2sthgjbQpoW+xhuazlX6k1arDg2lNhQVlL+OH1bDfuv&#10;a+L742Kmmvsuy+7mdricO60n42G7BBFoCP/iP/fexPlKzZMEfv9EA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rblcMAAADfAAAADwAAAAAAAAAAAAAAAACYAgAAZHJzL2Rv&#10;d25yZXYueG1sUEsFBgAAAAAEAAQA9QAAAIgDAAAAAA==&#10;" path="m,c1,11,1,49,6,66v5,17,19,28,24,36e" filled="f">
                      <v:path arrowok="t" o:connecttype="custom" o:connectlocs="0,0;6,66;30,102" o:connectangles="0,0,0"/>
                      <o:lock v:ext="edit" aspectratio="t"/>
                    </v:shape>
                  </v:group>
                  <v:shape id="Freeform 131" o:spid="_x0000_s1624" style="position:absolute;left:2372;top:11778;width:470;height:200;visibility:visible;mso-wrap-style:square;v-text-anchor:top" coordsize="55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q8IA&#10;AADfAAAADwAAAGRycy9kb3ducmV2LnhtbERP3WrCMBS+H+wdwhl4N5OJzlqNMoqCu5tuD3Bojm2x&#10;OWmbWOvbm4Hg5cf3v9oMthY9db5yrOFjrEAQ585UXGj4+929JyB8QDZYOyYNN/KwWb++rDA17soH&#10;6o+hEDGEfYoayhCaVEqfl2TRj11DHLmT6yyGCLtCmg6vMdzWcqLUp7RYcWwosaGspPx8vFgNSdJe&#10;bsW238pDu8iy+Xf7o+pW69Hb8LUEEWgIT/HDvTdxvlKT6Qz+/0QA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Zj+rwgAAAN8AAAAPAAAAAAAAAAAAAAAAAJgCAABkcnMvZG93&#10;bnJldi54bWxQSwUGAAAAAAQABAD1AAAAhwMAAAAA&#10;" path="m,261l51,195r60,-15l144,153r65,4l287,140,409,65,550,e" filled="f" strokeweight="1pt">
                    <v:stroke dashstyle="dash"/>
                    <v:path arrowok="t" o:connecttype="custom" o:connectlocs="0,200;44,149;95,138;123,117;179,120;245,107;350,50;470,0" o:connectangles="0,0,0,0,0,0,0,0"/>
                  </v:shape>
                  <v:group id="Group 132" o:spid="_x0000_s1625" style="position:absolute;left:2344;top:12421;width:135;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0khOzFAAAA3wAA&#10;AA8AAAAAAAAAAAAAAAAAqgIAAGRycy9kb3ducmV2LnhtbFBLBQYAAAAABAAEAPoAAACcAwAAAAA=&#10;">
                    <o:lock v:ext="edit" aspectratio="t"/>
                    <v:shape id="Freeform 133" o:spid="_x0000_s1626"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IdcEA&#10;AADfAAAADwAAAGRycy9kb3ducmV2LnhtbERPy4rCMBTdD/gP4QruxqQiPqpRRBF056i4vjTXttjc&#10;lCbW+veTAWGWh/NerjtbiZYaXzrWkAwVCOLMmZJzDdfL/nsGwgdkg5Vj0vAmD+tV72uJqXEv/qH2&#10;HHIRQ9inqKEIoU6l9FlBFv3Q1cSRu7vGYoiwyaVp8BXDbSVHSk2kxZJjQ4E1bQvKHuen1eD2z81x&#10;N05mN5reT+11kszxWGk96HebBYhAXfgXf9wHE+crNRpP4e9PB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qCHX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34" o:spid="_x0000_s1627"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RkMQA&#10;AADfAAAADwAAAGRycy9kb3ducmV2LnhtbERPTWvCQBC9F/wPywi91V1FiqSuIqEFT6VVD3qbZsck&#10;mp0N2W2S/vvOodDj432vt6NvVE9drANbmM8MKOIiuJpLC6fj29MKVEzIDpvAZOGHImw3k4c1Zi4M&#10;/En9IZVKQjhmaKFKqc20jkVFHuMstMTCXUPnMQnsSu06HCTcN3phzLP2WLM0VNhSXlFxP3x7C/vz&#10;1zIOH6u5aW+veX5z1/fLsbf2cTruXkAlGtO/+M+9dzLfmMVSBssfA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0ZDEAAAA3wAAAA8AAAAAAAAAAAAAAAAAmAIAAGRycy9k&#10;b3ducmV2LnhtbFBLBQYAAAAABAAEAPUAAACJAwAAAAA=&#10;" path="m,c1,11,1,49,6,66v5,17,19,28,24,36e" filled="f">
                      <v:path arrowok="t" o:connecttype="custom" o:connectlocs="0,0;6,66;30,102" o:connectangles="0,0,0"/>
                      <o:lock v:ext="edit" aspectratio="t"/>
                    </v:shape>
                  </v:group>
                  <v:group id="Group 135" o:spid="_x0000_s1628" style="position:absolute;left:2466;top:12447;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LsQnsQAAADfAAAA&#10;DwAAAAAAAAAAAAAAAACqAgAAZHJzL2Rvd25yZXYueG1sUEsFBgAAAAAEAAQA+gAAAJsDAAAAAA==&#10;">
                    <o:lock v:ext="edit" aspectratio="t"/>
                    <v:shape id="Freeform 136" o:spid="_x0000_s1629"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oG3MIA&#10;AADfAAAADwAAAGRycy9kb3ducmV2LnhtbERPTWvCQBC9C/0PyxR6091IazW6irQI9WZVPA/ZMQnN&#10;zobsGtN/3zkUPD7e92oz+Eb11MU6sIVsYkARF8HVXFo4n3bjOaiYkB02gcnCL0XYrJ9GK8xduPM3&#10;9cdUKgnhmKOFKqU21zoWFXmMk9ASC3cNnccksCu16/Au4b7RU2Nm2mPN0lBhSx8VFT/Hm7cQdrft&#10;/vM1m1/o/Xroz7NsgfvG2pfnYbsElWhID/G/+8vJfGOmb/JA/ggAv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2gbc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37" o:spid="_x0000_s1630"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Tu0MQA&#10;AADfAAAADwAAAGRycy9kb3ducmV2LnhtbERPz2vCMBS+D/wfwhN2m0llDqlGkaLgaUzdYbs9m2db&#10;bV5Kk7Xdf2+EwY4f3+/lerC16Kj1lWMNyUSBIM6dqbjQ8HnavcxB+IBssHZMGn7Jw3o1elpialzP&#10;B+qOoRAxhH2KGsoQmlRKn5dk0U9cQxy5i2sthgjbQpoW+xhuazlV6k1arDg2lNhQVlJ+O/5YDfuv&#10;86vvP+aJaq7bLLuay/v3qdP6eTxsFiACDeFf/OfemzhfqeksgcefCE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E7tDEAAAA3wAAAA8AAAAAAAAAAAAAAAAAmAIAAGRycy9k&#10;b3ducmV2LnhtbFBLBQYAAAAABAAEAPUAAACJAwAAAAA=&#10;" path="m,c1,11,1,49,6,66v5,17,19,28,24,36e" filled="f">
                      <v:path arrowok="t" o:connecttype="custom" o:connectlocs="0,0;6,66;30,102" o:connectangles="0,0,0"/>
                      <o:lock v:ext="edit" aspectratio="t"/>
                    </v:shape>
                  </v:group>
                  <v:group id="Group 138" o:spid="_x0000_s1631" style="position:absolute;left:2636;top:12462;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8YUMsQAAADfAAAA&#10;DwAAAAAAAAAAAAAAAACqAgAAZHJzL2Rvd25yZXYueG1sUEsFBgAAAAAEAAQA+gAAAJsDAAAAAA==&#10;">
                    <o:lock v:ext="edit" aspectratio="t"/>
                    <v:shape id="Freeform 139" o:spid="_x0000_s1632"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iYq8IA&#10;AADfAAAADwAAAGRycy9kb3ducmV2LnhtbERPXWvCMBR9F/Yfwh3sbSZVV11nFHEI+rap7PnSXNuy&#10;5qY0sdZ/bwTBx8P5ni97W4uOWl851pAMFQji3JmKCw3Hw+Z9BsIHZIO1Y9JwJQ/LxctgjplxF/6l&#10;bh8KEUPYZ6ihDKHJpPR5SRb90DXEkTu51mKIsC2kafESw20tR0ql0mLFsaHEhtYl5f/7s9XgNufV&#10;7nuSzP5oevrpjmnyibta67fXfvUFIlAfnuKHe2vifKVGH2O4/4kA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Jir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40" o:spid="_x0000_s1633"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NSMQA&#10;AADfAAAADwAAAGRycy9kb3ducmV2LnhtbERPy2rCQBTdF/yH4Rbc1RnFiqSOUoKCK/HRRbu7zVyT&#10;2MydkBmT+PcdQXB5OO/FqreVaKnxpWMN45ECQZw5U3Ku4eu0eZuD8AHZYOWYNNzIw2o5eFlgYlzH&#10;B2qPIRcxhH2CGooQ6kRKnxVk0Y9cTRy5s2sshgibXJoGuxhuKzlRaiYtlhwbCqwpLSj7O16thu33&#10;79R3+/lY1Zd1ml7MefdzarUevvafHyAC9eEpfri3Js5XavI+hfufCE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zTUjEAAAA3wAAAA8AAAAAAAAAAAAAAAAAmAIAAGRycy9k&#10;b3ducmV2LnhtbFBLBQYAAAAABAAEAPUAAACJAwAAAAA=&#10;" path="m,c1,11,1,49,6,66v5,17,19,28,24,36e" filled="f">
                      <v:path arrowok="t" o:connecttype="custom" o:connectlocs="0,0;6,66;30,102" o:connectangles="0,0,0"/>
                      <o:lock v:ext="edit" aspectratio="t"/>
                    </v:shape>
                  </v:group>
                  <v:group id="Group 141" o:spid="_x0000_s1634" style="position:absolute;left:2787;top:12453;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C+MRsQAAADfAAAA&#10;DwAAAAAAAAAAAAAAAACqAgAAZHJzL2Rvd25yZXYueG1sUEsFBgAAAAAEAAQA+gAAAJsDAAAAAA==&#10;">
                    <o:lock v:ext="edit" aspectratio="t"/>
                    <v:shape id="Freeform 142" o:spid="_x0000_s1635"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87M8IA&#10;AADfAAAADwAAAGRycy9kb3ducmV2LnhtbERPW2vCMBR+F/wP4Qh706SyVdcZRRRhvs0Lez40x7as&#10;OSlNrPXfG0HY48d3X6x6W4uOWl851pBMFAji3JmKCw3n0248B+EDssHaMWm4k4fVcjhYYGbcjQ/U&#10;HUMhYgj7DDWUITSZlD4vyaKfuIY4chfXWgwRtoU0Ld5iuK3lVKlUWqw4NpTY0Kak/O94tRrc7rre&#10;b9+T+S/NLj/dOU0+cV9r/Tbq118gAvXhX/xyf5s4X6npRwrPPx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zsz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43" o:spid="_x0000_s1636"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HTP8QA&#10;AADfAAAADwAAAGRycy9kb3ducmV2LnhtbERPz2vCMBS+D/wfwhO8zURxUzqjSFHwNJx62G5vzbOt&#10;Ni+lydruvzeDgceP7/dy3dtKtNT40rGGyViBIM6cKTnXcD7tnhcgfEA2WDkmDb/kYb0aPC0xMa7j&#10;D2qPIRcxhH2CGooQ6kRKnxVk0Y9dTRy5i2sshgibXJoGuxhuKzlV6lVaLDk2FFhTWlB2O/5YDfvP&#10;75nvDouJqq/bNL2ay/vXqdV6NOw3byAC9eEh/nfvTZyv1PRlDn9/I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h0z/EAAAA3wAAAA8AAAAAAAAAAAAAAAAAmAIAAGRycy9k&#10;b3ducmV2LnhtbFBLBQYAAAAABAAEAPUAAACJAwAAAAA=&#10;" path="m,c1,11,1,49,6,66v5,17,19,28,24,36e" filled="f">
                      <v:path arrowok="t" o:connecttype="custom" o:connectlocs="0,0;6,66;30,102" o:connectangles="0,0,0"/>
                      <o:lock v:ext="edit" aspectratio="t"/>
                    </v:shape>
                  </v:group>
                  <v:group id="Group 144" o:spid="_x0000_s1637" style="position:absolute;left:2941;top:12472;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i4j2MQAAADfAAAA&#10;DwAAAAAAAAAAAAAAAACqAgAAZHJzL2Rvd25yZXYueG1sUEsFBgAAAAAEAAQA+gAAAJsDAAAAAA==&#10;">
                    <o:lock v:ext="edit" aspectratio="t"/>
                    <v:shape id="Freeform 145" o:spid="_x0000_s1638"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CvQcEA&#10;AADfAAAADwAAAGRycy9kb3ducmV2LnhtbERPy4rCMBTdD/gP4QruxqTisxpFFEF3oyOzvjTXttjc&#10;lCbWzt9PBGGWh/NebTpbiZYaXzrWkAwVCOLMmZJzDdfvw+cchA/IBivHpOGXPGzWvY8VpsY9+Uzt&#10;JeQihrBPUUMRQp1K6bOCLPqhq4kjd3ONxRBhk0vT4DOG20qOlJpKiyXHhgJr2hWU3S8Pq8EdHtvT&#10;fpzMf2h2+2qv02SBp0rrQb/bLkEE6sK/+O0+mjhfqdFkAa8/EY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gr0H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46" o:spid="_x0000_s1639"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B9sQA&#10;AADfAAAADwAAAGRycy9kb3ducmV2LnhtbERPTWvCQBC9F/wPywi91V2liKSuIqEFT6VVD3qbZsck&#10;mp0N2W2S/vvOodDj432vt6NvVE9drANbmM8MKOIiuJpLC6fj29MKVEzIDpvAZOGHImw3k4c1Zi4M&#10;/En9IZVKQjhmaKFKqc20jkVFHuMstMTCXUPnMQnsSu06HCTcN3phzFJ7rFkaKmwpr6i4H769hf35&#10;6zkOH6u5aW+veX5z1/fLsbf2cTruXkAlGtO/+M+9dzLfmMVSHsgfA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gfbEAAAA3wAAAA8AAAAAAAAAAAAAAAAAmAIAAGRycy9k&#10;b3ducmV2LnhtbFBLBQYAAAAABAAEAPUAAACJAwAAAAA=&#10;" path="m,c1,11,1,49,6,66v5,17,19,28,24,36e" filled="f">
                      <v:path arrowok="t" o:connecttype="custom" o:connectlocs="0,0;6,66;30,102" o:connectangles="0,0,0"/>
                      <o:lock v:ext="edit" aspectratio="t"/>
                    </v:shape>
                  </v:group>
                  <v:group id="Group 147" o:spid="_x0000_s1640" style="position:absolute;left:3095;top:12472;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XhA+MQAAADfAAAA&#10;DwAAAAAAAAAAAAAAAACqAgAAZHJzL2Rvd25yZXYueG1sUEsFBgAAAAAEAAQA+gAAAJsDAAAAAA==&#10;">
                    <o:lock v:ext="edit" aspectratio="t"/>
                    <v:shape id="Freeform 148" o:spid="_x0000_s1641"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3jcEA&#10;AADfAAAADwAAAGRycy9kb3ducmV2LnhtbERPXWvCMBR9H/gfwhV8m0nL6LQaRRyCvm0qPl+aa1ts&#10;bkoTa/33ZjDY4+F8L9eDbURPna8da0imCgRx4UzNpYbzafc+A+EDssHGMWl4kof1avS2xNy4B/9Q&#10;fwyliCHsc9RQhdDmUvqiIot+6lriyF1dZzFE2JXSdPiI4baRqVKZtFhzbKiwpW1Fxe14txrc7r45&#10;fH0kswt9Xr/7c5bM8dBoPRkPmwWIQEP4F/+59ybOVyrNUvj9EwH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o943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49" o:spid="_x0000_s1642"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fgcQA&#10;AADfAAAADwAAAGRycy9kb3ducmV2LnhtbERPy2rCQBTdF/yH4Qru6oxaRFJHkWDBVamPhd3dZq5J&#10;bOZOyEyT9O8dQXB5OO/lureVaKnxpWMNk7ECQZw5U3Ku4XT8eF2A8AHZYOWYNPyTh/Vq8LLExLiO&#10;99QeQi5iCPsENRQh1ImUPivIoh+7mjhyF9dYDBE2uTQNdjHcVnKq1FxaLDk2FFhTWlD2e/izGnbn&#10;nzfffS0mqr5u0/RqLp/fx1br0bDfvIMI1Ien+OHemThfqel8Bvc/EY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2H4HEAAAA3wAAAA8AAAAAAAAAAAAAAAAAmAIAAGRycy9k&#10;b3ducmV2LnhtbFBLBQYAAAAABAAEAPUAAACJAwAAAAA=&#10;" path="m,c1,11,1,49,6,66v5,17,19,28,24,36e" filled="f">
                      <v:path arrowok="t" o:connecttype="custom" o:connectlocs="0,0;6,66;30,102" o:connectangles="0,0,0"/>
                      <o:lock v:ext="edit" aspectratio="t"/>
                    </v:shape>
                  </v:group>
                  <v:group id="Group 150" o:spid="_x0000_s1643" style="position:absolute;left:3249;top:12433;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kP42DFAAAA3wAA&#10;AA8AAAAAAAAAAAAAAAAAqgIAAGRycy9kb3ducmV2LnhtbFBLBQYAAAAABAAEAPoAAACcAwAAAAA=&#10;">
                    <o:lock v:ext="edit" aspectratio="t"/>
                    <v:shape id="Freeform 151" o:spid="_x0000_s1644"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v+cIA&#10;AADfAAAADwAAAGRycy9kb3ducmV2LnhtbERPW2vCMBR+F/wP4Qh706SyVdcZRRRhvs0Lez40x7as&#10;OSlNrPXfG0HY48d3X6x6W4uOWl851pBMFAji3JmKCw3n0248B+EDssHaMWm4k4fVcjhYYGbcjQ/U&#10;HUMhYgj7DDWUITSZlD4vyaKfuIY4chfXWgwRtoU0Ld5iuK3lVKlUWqw4NpTY0Kak/O94tRrc7rre&#10;b9+T+S/NLj/dOU0+cV9r/Tbq118gAvXhX/xyf5s4X6lp+gHPPx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W/5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52" o:spid="_x0000_s1645"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G8GcQA&#10;AADfAAAADwAAAGRycy9kb3ducmV2LnhtbERPz2vCMBS+C/sfwhvspkmLFOmMMsoET7KpB3d7a55t&#10;XfNSmth2//0yGOz48f1ebyfbioF63zjWkCwUCOLSmYYrDefTbr4C4QOywdYxafgmD9vNw2yNuXEj&#10;v9NwDJWIIexz1FCH0OVS+rImi37hOuLIXV1vMUTYV9L0OMZw28pUqUxabDg21NhRUVP5dbxbDfvL&#10;59KPb6tEdbfXoriZ6+HjNGj99Di9PIMINIV/8Z97b+J8pdIsg98/EY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BvBnEAAAA3wAAAA8AAAAAAAAAAAAAAAAAmAIAAGRycy9k&#10;b3ducmV2LnhtbFBLBQYAAAAABAAEAPUAAACJAwAAAAA=&#10;" path="m,c1,11,1,49,6,66v5,17,19,28,24,36e" filled="f">
                      <v:path arrowok="t" o:connecttype="custom" o:connectlocs="0,0;6,66;30,102" o:connectangles="0,0,0"/>
                      <o:lock v:ext="edit" aspectratio="t"/>
                    </v:shape>
                  </v:group>
                  <v:group id="Group 153" o:spid="_x0000_s1646" style="position:absolute;left:3403;top:12433;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ndfRfFAAAA3wAA&#10;AA8AAAAAAAAAAAAAAAAAqgIAAGRycy9kb3ducmV2LnhtbFBLBQYAAAAABAAEAPoAAACcAwAAAAA=&#10;">
                    <o:lock v:ext="edit" aspectratio="t"/>
                    <v:shape id="Freeform 154" o:spid="_x0000_s1647"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DAZ8IA&#10;AADfAAAADwAAAGRycy9kb3ducmV2LnhtbERPTWvCQBC9F/oflil4q7sRSTW6irQI9daqeB6yYxLM&#10;zobsGtN/3zkUeny87/V29K0aqI9NYAvZ1IAiLoNruLJwPu1fF6BiQnbYBiYLPxRhu3l+WmPhwoO/&#10;aTimSkkIxwIt1Cl1hdaxrMljnIaOWLhr6D0mgX2lXY8PCfetnhmTa48NS0ONHb3XVN6Od28h7O+7&#10;w8c8W1zo7fo1nPNsiYfW2snLuFuBSjSmf/Gf+9PJfGNmuQyWPwJ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MBn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55" o:spid="_x0000_s1648"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oa8QA&#10;AADfAAAADwAAAGRycy9kb3ducmV2LnhtbERPy2rCQBTdF/yH4Qrd1RlFRKOjlNCCq+Jr0e6umWsS&#10;m7kTMmMS/94pFFweznu16W0lWmp86VjDeKRAEGfOlJxrOB0/3+YgfEA2WDkmDXfysFkPXlaYGNfx&#10;ntpDyEUMYZ+ghiKEOpHSZwVZ9CNXE0fu4hqLIcIml6bBLobbSk6UmkmLJceGAmtKC8p+DzerYft9&#10;nvpuNx+r+vqRpldz+fo5tlq/Dvv3JYhAfXiK/91bE+crNZkt4O9PB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eKGvEAAAA3wAAAA8AAAAAAAAAAAAAAAAAmAIAAGRycy9k&#10;b3ducmV2LnhtbFBLBQYAAAAABAAEAPUAAACJAwAAAAA=&#10;" path="m,c1,11,1,49,6,66v5,17,19,28,24,36e" filled="f">
                      <v:path arrowok="t" o:connecttype="custom" o:connectlocs="0,0;6,66;30,102" o:connectangles="0,0,0"/>
                      <o:lock v:ext="edit" aspectratio="t"/>
                    </v:shape>
                  </v:group>
                  <v:group id="Group 156" o:spid="_x0000_s1649" style="position:absolute;left:3715;top:12444;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Ptc77FAAAA3wAA&#10;AA8AAAAAAAAAAAAAAAAAqgIAAGRycy9kb3ducmV2LnhtbFBLBQYAAAAABAAEAPoAAACcAwAAAAA=&#10;">
                    <o:lock v:ext="edit" aspectratio="t"/>
                    <v:shape id="Freeform 157" o:spid="_x0000_s1650"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J8EA&#10;AADfAAAADwAAAGRycy9kb3ducmV2LnhtbERPy4rCMBTdC/MP4Q7MTpPK4KMaRRRh3I1VXF+aa1ts&#10;bkoTa+fvjTDg8nDey3Vva9FR6yvHGpKRAkGcO1NxoeF82g9nIHxANlg7Jg1/5GG9+hgsMTXuwUfq&#10;slCIGMI+RQ1lCE0qpc9LsuhHriGO3NW1FkOEbSFNi48Ybms5VmoiLVYcG0psaFtSfsvuVoPb3zeH&#10;3Xcyu9D0+tudJ8kcD7XWX5/9ZgEiUB/e4n/3j4nzlRpPE3j9iQD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j/yf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58" o:spid="_x0000_s1651"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x8QA&#10;AADfAAAADwAAAGRycy9kb3ducmV2LnhtbERPz2vCMBS+D/wfwhN2m4llOKlGkaLgaUzdYbs9m2db&#10;bV5Kk7Xdf2+EwY4f3+/lerC16Kj1lWMN04kCQZw7U3Gh4fO0e5mD8AHZYO2YNPySh/Vq9LTE1Lie&#10;D9QdQyFiCPsUNZQhNKmUPi/Jop+4hjhyF9daDBG2hTQt9jHc1jJRaiYtVhwbSmwoKym/HX+shv3X&#10;+dX3H/Opaq7bLLuay/v3qdP6eTxsFiACDeFf/OfemzhfqeQtgcefCE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jLMfEAAAA3wAAAA8AAAAAAAAAAAAAAAAAmAIAAGRycy9k&#10;b3ducmV2LnhtbFBLBQYAAAAABAAEAPUAAACJAwAAAAA=&#10;" path="m,c1,11,1,49,6,66v5,17,19,28,24,36e" filled="f">
                      <v:path arrowok="t" o:connecttype="custom" o:connectlocs="0,0;6,66;30,102" o:connectangles="0,0,0"/>
                      <o:lock v:ext="edit" aspectratio="t"/>
                    </v:shape>
                  </v:group>
                  <v:group id="Group 159" o:spid="_x0000_s1652" style="position:absolute;left:3557;top:12433;width:135;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z/tycQAAADfAAAA&#10;DwAAAAAAAAAAAAAAAACqAgAAZHJzL2Rvd25yZXYueG1sUEsFBgAAAAAEAAQA+gAAAJsDAAAAAA==&#10;">
                    <o:lock v:ext="edit" aspectratio="t"/>
                    <v:shape id="Freeform 160" o:spid="_x0000_s1653"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Rcv8EA&#10;AADfAAAADwAAAGRycy9kb3ducmV2LnhtbERPy4rCMBTdD/gP4QruxqQiPqpRRBF056i4vjTXttjc&#10;lCbW+veTAWGWh/NerjtbiZYaXzrWkAwVCOLMmZJzDdfL/nsGwgdkg5Vj0vAmD+tV72uJqXEv/qH2&#10;HHIRQ9inqKEIoU6l9FlBFv3Q1cSRu7vGYoiwyaVp8BXDbSVHSk2kxZJjQ4E1bQvKHuen1eD2z81x&#10;N05mN5reT+11kszxWGk96HebBYhAXfgXf9wHE+crNZqO4e9PB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UXL/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61" o:spid="_x0000_s1654"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0s8QA&#10;AADfAAAADwAAAGRycy9kb3ducmV2LnhtbERPz2vCMBS+D/wfwhO8zURxUzqjSFHwNJx62G5vzbOt&#10;Ni+lydruvzeDgceP7/dy3dtKtNT40rGGyViBIM6cKTnXcD7tnhcgfEA2WDkmDb/kYb0aPC0xMa7j&#10;D2qPIRcxhH2CGooQ6kRKnxVk0Y9dTRy5i2sshgibXJoGuxhuKzlV6lVaLDk2FFhTWlB2O/5YDfvP&#10;75nvDouJqq/bNL2ay/vXqdV6NOw3byAC9eEh/nfvTZyv1HT+An9/I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KtLPEAAAA3wAAAA8AAAAAAAAAAAAAAAAAmAIAAGRycy9k&#10;b3ducmV2LnhtbFBLBQYAAAAABAAEAPUAAACJAwAAAAA=&#10;" path="m,c1,11,1,49,6,66v5,17,19,28,24,36e" filled="f">
                      <v:path arrowok="t" o:connecttype="custom" o:connectlocs="0,0;6,66;30,102" o:connectangles="0,0,0"/>
                      <o:lock v:ext="edit" aspectratio="t"/>
                    </v:shape>
                  </v:group>
                  <v:group id="Group 162" o:spid="_x0000_s1655" style="position:absolute;left:2018;top:12194;width:136;height:79"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NITlHFAAAA3wAA&#10;AA8AAAAAAAAAAAAAAAAAqgIAAGRycy9kb3ducmV2LnhtbFBLBQYAAAAABAAEAPoAAACcAwAAAAA=&#10;">
                    <o:lock v:ext="edit" aspectratio="t"/>
                    <v:shape id="Freeform 163" o:spid="_x0000_s1656"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CyMEA&#10;AADfAAAADwAAAGRycy9kb3ducmV2LnhtbERPTYvCMBC9L/gfwgje1qQiVqtRRBH0tqvieWjGtthM&#10;ShNr/febhYU9Pt73atPbWnTU+sqxhmSsQBDnzlRcaLheDp9zED4gG6wdk4Y3edisBx8rzIx78Td1&#10;51CIGMI+Qw1lCE0mpc9LsujHriGO3N21FkOEbSFNi68Ybms5UWomLVYcG0psaFdS/jg/rQZ3eG5P&#10;+2kyv1F6/+qus2SBp1rr0bDfLkEE6sO/+M99NHG+UpM0hd8/EYB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Gwsj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64" o:spid="_x0000_s1657"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bLcQA&#10;AADfAAAADwAAAGRycy9kb3ducmV2LnhtbERPTU/CQBC9m/AfNkPiTXYhRklhIaTRhJNR4KC3oTu0&#10;he5s013b+u+dg4nHl/e93o6+UT11sQ5sYT4zoIiL4GouLZyOrw9LUDEhO2wCk4UfirDdTO7WmLkw&#10;8Af1h1QqCeGYoYUqpTbTOhYVeYyz0BILdwmdxySwK7XrcJBw3+iFMU/aY83SUGFLeUXF7fDtLew/&#10;z49xeF/OTXt9yfOru7x9HXtr76fjbgUq0Zj+xX/uvZP5xiyeZbD8EQB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LGy3EAAAA3wAAAA8AAAAAAAAAAAAAAAAAmAIAAGRycy9k&#10;b3ducmV2LnhtbFBLBQYAAAAABAAEAPUAAACJAwAAAAA=&#10;" path="m,c1,11,1,49,6,66v5,17,19,28,24,36e" filled="f">
                      <v:path arrowok="t" o:connecttype="custom" o:connectlocs="0,0;6,66;30,102" o:connectangles="0,0,0"/>
                      <o:lock v:ext="edit" aspectratio="t"/>
                    </v:shape>
                  </v:group>
                  <v:group id="Group 165" o:spid="_x0000_s1658" style="position:absolute;left:2172;top:12313;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faI8QAAADfAAAA&#10;DwAAAAAAAAAAAAAAAACqAgAAZHJzL2Rvd25yZXYueG1sUEsFBgAAAAAEAAQA+gAAAJsDAAAAAA==&#10;">
                    <o:lock v:ext="edit" aspectratio="t"/>
                    <v:shape id="Freeform 166" o:spid="_x0000_s1659"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qm8IA&#10;AADfAAAADwAAAGRycy9kb3ducmV2LnhtbERPTWvCQBC9F/oflil4q7sRsTG6irQI9daqeB6yYxLM&#10;zobsGtN/3zkUeny87/V29K0aqI9NYAvZ1IAiLoNruLJwPu1fc1AxITtsA5OFH4qw3Tw/rbFw4cHf&#10;NBxTpSSEY4EW6pS6QutY1uQxTkNHLNw19B6TwL7SrseHhPtWz4xZaI8NS0ONHb3XVN6Od28h7O+7&#10;w8c8yy/0dv0azotsiYfW2snLuFuBSjSmf/Gf+9PJfGNmuTyQPwJ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uiqb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67" o:spid="_x0000_s1660"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TCl8QA&#10;AADfAAAADwAAAGRycy9kb3ducmV2LnhtbERPz2vCMBS+D/Y/hDfwNpOKSOmMImUDT+LUw3Z7a55t&#10;tXkpTWzrf78Igx0/vt/L9Wgb0VPna8cakqkCQVw4U3Op4XT8eE1B+IBssHFMGu7kYb16flpiZtzA&#10;n9QfQiliCPsMNVQhtJmUvqjIop+6ljhyZ9dZDBF2pTQdDjHcNnKm1EJarDk2VNhSXlFxPdyshu3X&#10;z9wP+zRR7eU9zy/mvPs+9lpPXsbNG4hAY/gX/7m3Js5XapYm8PgTA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kwpfEAAAA3wAAAA8AAAAAAAAAAAAAAAAAmAIAAGRycy9k&#10;b3ducmV2LnhtbFBLBQYAAAAABAAEAPUAAACJAwAAAAA=&#10;" path="m,c1,11,1,49,6,66v5,17,19,28,24,36e" filled="f">
                      <v:path arrowok="t" o:connecttype="custom" o:connectlocs="0,0;6,66;30,102" o:connectangles="0,0,0"/>
                      <o:lock v:ext="edit" aspectratio="t"/>
                    </v:shape>
                  </v:group>
                  <v:group id="Group 168" o:spid="_x0000_s1661" style="position:absolute;left:2090;top:12245;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aY4dcQAAADfAAAA&#10;DwAAAAAAAAAAAAAAAACqAgAAZHJzL2Rvd25yZXYueG1sUEsFBgAAAAAEAAQA+gAAAJsDAAAAAA==&#10;">
                    <o:lock v:ext="edit" aspectratio="t"/>
                    <v:shape id="Freeform 169" o:spid="_x0000_s1662"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07MIA&#10;AADfAAAADwAAAGRycy9kb3ducmV2LnhtbERPW2vCMBR+F/wP4Qh706RuaO2MIoow3+YFnw/NsS1r&#10;TkoTa/33ZjDY48d3X657W4uOWl851pBMFAji3JmKCw2X836cgvAB2WDtmDQ8ycN6NRwsMTPuwUfq&#10;TqEQMYR9hhrKEJpMSp+XZNFPXEMcuZtrLYYI20KaFh8x3NZyqtRMWqw4NpTY0Lak/Od0txrc/r45&#10;7D6S9Erz23d3mSULPNRav436zSeIQH34F/+5v0ycr9Q0fYffPxG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aLTswgAAAN8AAAAPAAAAAAAAAAAAAAAAAJgCAABkcnMvZG93&#10;bnJldi54bWxQSwUGAAAAAAQABAD1AAAAhwMAAAAA&#10;" path="m,88c4,85,13,78,24,64,35,50,54,8,69,4,84,,99,30,114,43v15,13,38,29,48,36e" filled="f">
                      <v:path arrowok="t" o:connecttype="custom" o:connectlocs="0,88;24,64;69,4;114,43;162,79" o:connectangles="0,0,0,0,0"/>
                      <o:lock v:ext="edit" aspectratio="t"/>
                    </v:shape>
                    <v:shape id="Freeform 170" o:spid="_x0000_s1663"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NhD8MA&#10;AADfAAAADwAAAGRycy9kb3ducmV2LnhtbERPz2vCMBS+D/wfwht4m4kiUqpRRnHgSZzuMG9vzbOt&#10;a15Kk7X1v18EwePH93u1GWwtOmp95VjDdKJAEOfOVFxo+Dp9vCUgfEA2WDsmDTfysFmPXlaYGtfz&#10;J3XHUIgYwj5FDWUITSqlz0uy6CeuIY7cxbUWQ4RtIU2LfQy3tZwptZAWK44NJTaUlZT/Hv+sht33&#10;z9z3h2Sqmus2y67msj+fOq3Hr8P7EkSgITzFD/fOxPlKzZI53P9EA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NhD8MAAADfAAAADwAAAAAAAAAAAAAAAACYAgAAZHJzL2Rv&#10;d25yZXYueG1sUEsFBgAAAAAEAAQA9QAAAIgDAAAAAA==&#10;" path="m,c1,11,1,49,6,66v5,17,19,28,24,36e" filled="f">
                      <v:path arrowok="t" o:connecttype="custom" o:connectlocs="0,0;6,66;30,102" o:connectangles="0,0,0"/>
                      <o:lock v:ext="edit" aspectratio="t"/>
                    </v:shape>
                  </v:group>
                  <v:group id="Group 171" o:spid="_x0000_s1664" style="position:absolute;left:2261;top:12369;width:136;height:80" coordorigin="1263,4712" coordsize="162,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k+gAcQAAADfAAAA&#10;DwAAAAAAAAAAAAAAAACqAgAAZHJzL2Rvd25yZXYueG1sUEsFBgAAAAAEAAQA+gAAAJsDAAAAAA==&#10;">
                    <o:lock v:ext="edit" aspectratio="t"/>
                    <v:shape id="Freeform 172" o:spid="_x0000_s1665" style="position:absolute;left:1263;top:4712;width:162;height:88;visibility:visible;mso-wrap-style:square;v-text-anchor:top" coordsize="16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8XdMEA&#10;AADfAAAADwAAAGRycy9kb3ducmV2LnhtbERPXWvCMBR9H/gfwhV8m0lldLUaRRyCvm0qPl+aa1ts&#10;bkoTa/33ZjDY4+F8L9eDbURPna8da0imCgRx4UzNpYbzafeegfAB2WDjmDQ8ycN6NXpbYm7cg3+o&#10;P4ZSxBD2OWqoQmhzKX1RkUU/dS1x5K6usxgi7EppOnzEcNvImVKptFhzbKiwpW1Fxe14txrc7r45&#10;fH0k2YU+r9/9OU3meGi0noyHzQJEoCH8i//cexPnKzXLUvj9EwH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fF3TBAAAA3wAAAA8AAAAAAAAAAAAAAAAAmAIAAGRycy9kb3du&#10;cmV2LnhtbFBLBQYAAAAABAAEAPUAAACGAwAAAAA=&#10;" path="m,88c4,85,13,78,24,64,35,50,54,8,69,4,84,,99,30,114,43v15,13,38,29,48,36e" filled="f">
                      <v:path arrowok="t" o:connecttype="custom" o:connectlocs="0,88;24,64;69,4;114,43;162,79" o:connectangles="0,0,0,0,0"/>
                      <o:lock v:ext="edit" aspectratio="t"/>
                    </v:shape>
                    <v:shape id="Freeform 173" o:spid="_x0000_s1666" style="position:absolute;left:1332;top:4716;width:30;height:102;visibility:visible;mso-wrap-style:square;v-text-anchor:top" coordsize="3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H/eMQA&#10;AADfAAAADwAAAGRycy9kb3ducmV2LnhtbERPz2vCMBS+D/wfwhN2m4kyXKlGkaLgaUzdYbs9m2db&#10;bV5Kk7Xdf2+EwY4f3+/lerC16Kj1lWMN04kCQZw7U3Gh4fO0e0lA+IBssHZMGn7Jw3o1elpialzP&#10;B+qOoRAxhH2KGsoQmlRKn5dk0U9cQxy5i2sthgjbQpoW+xhuazlTai4tVhwbSmwoKym/HX+shv3X&#10;+dX3H8lUNddtll3N5f371Gn9PB42CxCBhvAv/nPvTZyv1Cx5g8efCE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B/3jEAAAA3wAAAA8AAAAAAAAAAAAAAAAAmAIAAGRycy9k&#10;b3ducmV2LnhtbFBLBQYAAAAABAAEAPUAAACJAwAAAAA=&#10;" path="m,c1,11,1,49,6,66v5,17,19,28,24,36e" filled="f">
                      <v:path arrowok="t" o:connecttype="custom" o:connectlocs="0,0;6,66;30,102" o:connectangles="0,0,0"/>
                      <o:lock v:ext="edit" aspectratio="t"/>
                    </v:shape>
                  </v:group>
                  <v:shape id="Picture 174" o:spid="_x0000_s1667" type="#_x0000_t75" style="position:absolute;left:3345;top:11276;width:145;height: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h9+zCAAAA3wAAAA8AAABkcnMvZG93bnJldi54bWxET01rwkAQvQv+h2WE3nRXCyakriKCpfRS&#10;qoXS25Adk2B2NmTXGP9951Do8fG+N7vRt2qgPjaBLSwXBhRxGVzDlYWv83Geg4oJ2WEbmCw8KMJu&#10;O51ssHDhzp80nFKlJIRjgRbqlLpC61jW5DEuQkcs3CX0HpPAvtKux7uE+1avjFlrjw1LQ40dHWoq&#10;r6ebt8Cv648hezTv3y2bZ59nXUb7H2ufZuP+BVSiMf2L/9xvTuYbs8plsPwRAHr7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IffswgAAAN8AAAAPAAAAAAAAAAAAAAAAAJ8C&#10;AABkcnMvZG93bnJldi54bWxQSwUGAAAAAAQABAD3AAAAjgMAAAAA&#10;">
                    <v:imagedata r:id="rId650" o:title=""/>
                  </v:shape>
                  <v:shape id="Picture 175" o:spid="_x0000_s1668" type="#_x0000_t75" style="position:absolute;left:3396;top:11328;width:145;height: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tUnfDAAAA3wAAAA8AAABkcnMvZG93bnJldi54bWxET11rwjAUfR/4H8IV9jYTHdiuMy0iKLKX&#10;MRVkb5fmri02N6WJtf57Mxjs8XC+V8VoWzFQ7xvHGuYzBYK4dKbhSsPpuH1JQfiAbLB1TBru5KHI&#10;J08rzIy78RcNh1CJGMI+Qw11CF0mpS9rsuhnriOO3I/rLYYI+0qaHm8x3LZyodRSWmw4NtTY0aam&#10;8nK4Wg28W34Oyb35OLesXm2adAmtv7V+no7rdxCBxvAv/nPvTZyv1CJ9g98/EYDM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G1Sd8MAAADfAAAADwAAAAAAAAAAAAAAAACf&#10;AgAAZHJzL2Rvd25yZXYueG1sUEsFBgAAAAAEAAQA9wAAAI8DAAAAAA==&#10;">
                    <v:imagedata r:id="rId650" o:title=""/>
                  </v:shape>
                  <v:shape id="Picture 176" o:spid="_x0000_s1669" type="#_x0000_t75" style="position:absolute;left:3495;top:11358;width:145;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ObTfDAAAA3wAAAA8AAABkcnMvZG93bnJldi54bWxET01rwkAQvRf8D8sIvdVdFYxNXUUEpfQi&#10;tYXS25Adk2B2NmTXGP995yD0+Hjfq83gG9VTF+vAFqYTA4q4CK7m0sL31/5lCSomZIdNYLJwpwib&#10;9ehphbkLN/6k/pRKJSEcc7RQpdTmWseiIo9xElpi4c6h85gEdqV2Hd4k3Dd6ZsxCe6xZGipsaVdR&#10;cTldvQU+LI59dq8/fho2c7/M2oy2v9Y+j4ftG6hEQ/oXP9zvTuYbM3uVB/JHAO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5tN8MAAADfAAAADwAAAAAAAAAAAAAAAACf&#10;AgAAZHJzL2Rvd25yZXYueG1sUEsFBgAAAAAEAAQA9wAAAI8DAAAAAA==&#10;">
                    <v:imagedata r:id="rId650" o:title=""/>
                  </v:shape>
                  <v:shape id="Picture 177" o:spid="_x0000_s1670" type="#_x0000_t75" style="position:absolute;left:3174;top:11107;width:145;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CyKzDAAAA3wAAAA8AAABkcnMvZG93bnJldi54bWxET11rwjAUfRf2H8Id7E0THbS1M4oMNoYv&#10;wyrI3i7NXVvW3JQmq+2/X4SBj4fzvdmNthUD9b5xrGG5UCCIS2carjScT2/zDIQPyAZbx6RhIg+7&#10;7cNsg7lxVz7SUIRKxBD2OWqoQ+hyKX1Zk0W/cB1x5L5dbzFE2FfS9HiN4baVK6USabHh2FBjR681&#10;lT/Fr9XA78nnkE7N4dKyerZZ2qW0/9L66XHcv4AINIa7+N/9YeJ8pVbrJdz+RAB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8LIrMMAAADfAAAADwAAAAAAAAAAAAAAAACf&#10;AgAAZHJzL2Rvd25yZXYueG1sUEsFBgAAAAAEAAQA9wAAAI8DAAAAAA==&#10;">
                    <v:imagedata r:id="rId650" o:title=""/>
                  </v:shape>
                  <v:shape id="Picture 178" o:spid="_x0000_s1671" type="#_x0000_t75" style="position:absolute;left:3857;top:11340;width:146;height: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QVtvDAAAA3wAAAA8AAABkcnMvZG93bnJldi54bWxET11rwjAUfR/4H8IV9jYTO7CuayoiKLKX&#10;MRVkb5fmri02N6WJtf57Mxjs8XC+89VoWzFQ7xvHGuYzBYK4dKbhSsPpuH1ZgvAB2WDrmDTcycOq&#10;mDzlmBl34y8aDqESMYR9hhrqELpMSl/WZNHPXEccuR/XWwwR9pU0Pd5iuG1lotRCWmw4NtTY0aam&#10;8nK4Wg28W3wO6b35OLesXu0y7VJaf2v9PB3X7yACjeFf/OfemzhfqeQtgd8/EYAs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xBW28MAAADfAAAADwAAAAAAAAAAAAAAAACf&#10;AgAAZHJzL2Rvd25yZXYueG1sUEsFBgAAAAAEAAQA9wAAAI8DAAAAAA==&#10;">
                    <v:imagedata r:id="rId650" o:title=""/>
                  </v:shape>
                  <v:shape id="Picture 179" o:spid="_x0000_s1672" type="#_x0000_t75" style="position:absolute;left:2206;top:11967;width:145;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c80DDAAAA3wAAAA8AAABkcnMvZG93bnJldi54bWxET1trwjAUfhf2H8IZ7E2TWWi1M4oMHLKX&#10;oRvI3g7NWVvWnJQm9vLvzWDg48d33+xG24ieOl871vC8UCCIC2dqLjV8fR7mKxA+IBtsHJOGiTzs&#10;tg+zDebGDXyi/hxKEUPY56ihCqHNpfRFRRb9wrXEkftxncUQYVdK0+EQw20jl0ql0mLNsaHCll4r&#10;Kn7PV6uB39KPPpvq90vDKrGrrM1o/6310+O4fwERaAx38b/7aOJ8pZbrBP7+RAB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FzzQMMAAADfAAAADwAAAAAAAAAAAAAAAACf&#10;AgAAZHJzL2Rvd25yZXYueG1sUEsFBgAAAAAEAAQA9wAAAI8DAAAAAA==&#10;">
                    <v:imagedata r:id="rId650" o:title=""/>
                  </v:shape>
                  <v:shape id="Picture 180" o:spid="_x0000_s1673" type="#_x0000_t75" style="position:absolute;left:2158;top:11854;width:145;height: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1azTDAAAA3wAAAA8AAABkcnMvZG93bnJldi54bWxET11rwjAUfR/sP4Q78G0mU7FajSIDRfYy&#10;rIL4dmnu2rLmpjSx1n9vBgMfD+d7ue5tLTpqfeVYw8dQgSDOnam40HA6bt9nIHxANlg7Jg138rBe&#10;vb4sMTXuxgfqslCIGMI+RQ1lCE0qpc9LsuiHriGO3I9rLYYI20KaFm8x3NZypNRUWqw4NpTY0GdJ&#10;+W92tRp4N/3uknv1da5Zje0saRLaXLQevPWbBYhAfXiK/917E+crNZpP4O9PBC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7VrNMMAAADfAAAADwAAAAAAAAAAAAAAAACf&#10;AgAAZHJzL2Rvd25yZXYueG1sUEsFBgAAAAAEAAQA9wAAAI8DAAAAAA==&#10;">
                    <v:imagedata r:id="rId650" o:title=""/>
                  </v:shape>
                  <v:shape id="Picture 181" o:spid="_x0000_s1674" type="#_x0000_t75" style="position:absolute;left:2599;top:11762;width:145;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5zq/DAAAA3wAAAA8AAABkcnMvZG93bnJldi54bWxET11rwjAUfR/sP4Q78G0mU7RajSIDRfYy&#10;rIL4dmnu2rLmpjSx1n9vBgMfD+d7ue5tLTpqfeVYw8dQgSDOnam40HA6bt9nIHxANlg7Jg138rBe&#10;vb4sMTXuxgfqslCIGMI+RQ1lCE0qpc9LsuiHriGO3I9rLYYI20KaFm8x3NZypNRUWqw4NpTY0GdJ&#10;+W92tRp4N/3uknv1da5Zje0saRLaXLQevPWbBYhAfXiK/917E+crNZpP4O9PBCB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nOr8MAAADfAAAADwAAAAAAAAAAAAAAAACf&#10;AgAAZHJzL2Rvd25yZXYueG1sUEsFBgAAAAAEAAQA9wAAAI8DAAAAAA==&#10;">
                    <v:imagedata r:id="rId650" o:title=""/>
                  </v:shape>
                  <v:shape id="Picture 182" o:spid="_x0000_s1675" type="#_x0000_t75" style="position:absolute;left:2661;top:11726;width:145;height: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rUNjDAAAA3wAAAA8AAABkcnMvZG93bnJldi54bWxET11rwjAUfR/sP4Q72NtM5qDV2lREcIy9&#10;DKsgvl2aa1vW3JQmq/XfL4OBj4fzna8n24mRBt861vA6UyCIK2darjUcD7uXBQgfkA12jknDjTys&#10;i8eHHDPjrrynsQy1iCHsM9TQhNBnUvqqIYt+5nriyF3cYDFEONTSDHiN4baTc6USabHl2NBgT9uG&#10;qu/yx2rg9+RrTG/t56lj9WYXaZ/S5qz189O0WYEINIW7+N/9YeJ8pebLBP7+RAC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tQ2MMAAADfAAAADwAAAAAAAAAAAAAAAACf&#10;AgAAZHJzL2Rvd25yZXYueG1sUEsFBgAAAAAEAAQA9wAAAI8DAAAAAA==&#10;">
                    <v:imagedata r:id="rId650" o:title=""/>
                  </v:shape>
                  <v:shape id="Picture 183" o:spid="_x0000_s1676" type="#_x0000_t75" style="position:absolute;left:3095;top:11623;width:145;height: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9UPDAAAA3wAAAA8AAABkcnMvZG93bnJldi54bWxET1trwjAUfhf2H8IZ+KbJKlhXjVIGG7KX&#10;oQ7G3g7NsS1rTkqT9fLvzWDg48d33x1G24ieOl871vC0VCCIC2dqLjV8Xl4XGxA+IBtsHJOGiTwc&#10;9g+zHWbGDXyi/hxKEUPYZ6ihCqHNpPRFRRb90rXEkbu6zmKIsCul6XCI4baRiVJrabHm2FBhSy8V&#10;FT/nX6uB39YffTrV718Nq5XdpG1K+bfW88cx34IINIa7+N99NHG+UslzCn9/Ig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f1Q8MAAADfAAAADwAAAAAAAAAAAAAAAACf&#10;AgAAZHJzL2Rvd25yZXYueG1sUEsFBgAAAAAEAAQA9wAAAI8DAAAAAA==&#10;">
                    <v:imagedata r:id="rId650" o:title=""/>
                  </v:shape>
                  <v:shape id="Picture 184" o:spid="_x0000_s1677" type="#_x0000_t75" style="position:absolute;left:3182;top:11615;width:145;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4YTHDAAAA3wAAAA8AAABkcnMvZG93bnJldi54bWxET01rwkAQvRf8D8sIvdVdFYxNXUUEpfQi&#10;tYXS25Adk2B2NmTXGP995yD0+Hjfq83gG9VTF+vAFqYTA4q4CK7m0sL31/5lCSomZIdNYLJwpwib&#10;9ehphbkLN/6k/pRKJSEcc7RQpdTmWseiIo9xElpi4c6h85gEdqV2Hd4k3Dd6ZsxCe6xZGipsaVdR&#10;cTldvQU+LI59dq8/fho2c7/M2oy2v9Y+j4ftG6hEQ/oXP9zvTuYbM3uVwfJHAO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vhhMcMAAADfAAAADwAAAAAAAAAAAAAAAACf&#10;AgAAZHJzL2Rvd25yZXYueG1sUEsFBgAAAAAEAAQA9wAAAI8DAAAAAA==&#10;">
                    <v:imagedata r:id="rId650" o:title=""/>
                  </v:shape>
                  <v:shape id="Picture 185" o:spid="_x0000_s1678" type="#_x0000_t75" style="position:absolute;left:3572;top:11681;width:145;height: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0xKrDAAAA3wAAAA8AAABkcnMvZG93bnJldi54bWxET11rwjAUfR/4H8IV9rYmOmhtNYoIjrGX&#10;MTcQ3y7NtS02N6XJavvvl8Fgj4fzvdmNthUD9b5xrGGRKBDEpTMNVxq+Po9PKxA+IBtsHZOGiTzs&#10;trOHDRbG3fmDhlOoRAxhX6CGOoSukNKXNVn0ieuII3d1vcUQYV9J0+M9httWLpVKpcWGY0ONHR1q&#10;Km+nb6uBX9L3IZuat3PL6tmusi6j/UXrx/m4X4MINIZ/8Z/71cT5Si3zHH7/RAB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TEqsMAAADfAAAADwAAAAAAAAAAAAAAAACf&#10;AgAAZHJzL2Rvd25yZXYueG1sUEsFBgAAAAAEAAQA9wAAAI8DAAAAAA==&#10;">
                    <v:imagedata r:id="rId650" o:title=""/>
                  </v:shape>
                  <v:shape id="Picture 186" o:spid="_x0000_s1679" type="#_x0000_t75" style="position:absolute;left:2633;top:12313;width:146;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l9y3CAAAA3wAAAA8AAABkcnMvZG93bnJldi54bWxET0trwkAQvhf8D8sI3uquCkZSVxHBIr0U&#10;HyC9DdlpEpqdDdltjP++cyh4/Pje6+3gG9VTF+vAFmZTA4q4CK7m0sL1cnhdgYoJ2WETmCw8KMJ2&#10;M3pZY+7CnU/Un1OpJIRjjhaqlNpc61hU5DFOQ0ss3HfoPCaBXaldh3cJ942eG7PUHmuWhgpb2ldU&#10;/Jx/vQV+X3722aP+uDVsFn6VtRntvqydjIfdG6hEQ3qK/91HJ/ONWRh5IH8EgN7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ZfctwgAAAN8AAAAPAAAAAAAAAAAAAAAAAJ8C&#10;AABkcnMvZG93bnJldi54bWxQSwUGAAAAAAQABAD3AAAAjgMAAAAA&#10;">
                    <v:imagedata r:id="rId650" o:title=""/>
                  </v:shape>
                  <v:shape id="Picture 187" o:spid="_x0000_s1680" type="#_x0000_t75" style="position:absolute;left:3249;top:12194;width:145;height: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pUrbBAAAA3wAAAA8AAABkcnMvZG93bnJldi54bWxET02LwjAQvQv7H8IseNNEBVuqUWRhl8WL&#10;qAuLt6EZ22IzKU2s9d8bQfD4eN/LdW9r0VHrK8caJmMFgjh3puJCw9/xe5SC8AHZYO2YNNzJw3r1&#10;MVhiZtyN99QdQiFiCPsMNZQhNJmUPi/Joh+7hjhyZ9daDBG2hTQt3mK4reVUqbm0WHFsKLGhr5Ly&#10;y+FqNfDPfNcl92r7X7Oa2TRpEtqctB5+9psFiEB9eItf7l8T5ys1UxN4/okA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pUrbBAAAA3wAAAA8AAAAAAAAAAAAAAAAAnwIA&#10;AGRycy9kb3ducmV2LnhtbFBLBQYAAAAABAAEAPcAAACNAwAAAAA=&#10;">
                    <v:imagedata r:id="rId650" o:title=""/>
                  </v:shape>
                  <v:shape id="Picture 188" o:spid="_x0000_s1681" type="#_x0000_t75" style="position:absolute;left:3570;top:11364;width:145;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7zMHBAAAA3wAAAA8AAABkcnMvZG93bnJldi54bWxET02LwjAQvS/4H8IIe1sTFaxUo4igyF5k&#10;VRBvQzO2xWZSmljrvzeCsMfH+54vO1uJlhpfOtYwHCgQxJkzJecaTsfNzxSED8gGK8ek4Ukelove&#10;1xxT4x78R+0h5CKGsE9RQxFCnUrps4Is+oGriSN3dY3FEGGTS9PgI4bbSo6UmkiLJceGAmtaF5Td&#10;DnergbeTfZs8y99zxWpsp0md0Oqi9Xe/W81ABOrCv/jj3pk4X6mxGsH7TwQgF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n7zMHBAAAA3wAAAA8AAAAAAAAAAAAAAAAAnwIA&#10;AGRycy9kb3ducmV2LnhtbFBLBQYAAAAABAAEAPcAAACNAwAAAAA=&#10;">
                    <v:imagedata r:id="rId650" o:title=""/>
                  </v:shape>
                  <v:shape id="Picture 189" o:spid="_x0000_s1682" type="#_x0000_t75" style="position:absolute;left:1984;top:10541;width:170;height: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3aVrBAAAA3wAAAA8AAABkcnMvZG93bnJldi54bWxET02LwjAQvS/4H8IIe1sTLVipRhFBkb3I&#10;ugvibWjGtthMShNr/fdGEPb4eN+LVW9r0VHrK8caxiMFgjh3puJCw9/v9msGwgdkg7Vj0vAgD6vl&#10;4GOBmXF3/qHuGAoRQ9hnqKEMocmk9HlJFv3INcSRu7jWYoiwLaRp8R7DbS0nSk2lxYpjQ4kNbUrK&#10;r8eb1cC76aFLH9X3qWaV2FnapLQ+a/057NdzEIH68C9+u/cmzlcqUQm8/kQA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a3aVrBAAAA3wAAAA8AAAAAAAAAAAAAAAAAnwIA&#10;AGRycy9kb3ducmV2LnhtbFBLBQYAAAAABAAEAPcAAACNAwAAAAA=&#10;">
                    <v:imagedata r:id="rId650" o:title=""/>
                  </v:shape>
                  <v:rect id="Rectangle 190" o:spid="_x0000_s1683" style="position:absolute;left:1864;top:10434;width:1080;height: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DfEcMA&#10;AADfAAAADwAAAGRycy9kb3ducmV2LnhtbERPXUvDMBR9F/Yfwh345pLpJlKXlU4c+DTYFNS3S3NN&#10;Spub0sS1/vtFEHw8nO9NOflOnGmITWANy4UCQVwH07DV8Pa6v3kAEROywS4wafihCOV2drXBwoSR&#10;j3Q+JStyCMcCNbiU+kLKWDvyGBehJ87cVxg8pgwHK82AYw73nbxV6l56bDg3OOzpyVHdnr69huf+&#10;81CtbZTVe3IfbdiNe3ewWl/Pp+oRRKIp/Yv/3C8mz1fqTq3g908GIL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DfEcMAAADfAAAADwAAAAAAAAAAAAAAAACYAgAAZHJzL2Rv&#10;d25yZXYueG1sUEsFBgAAAAAEAAQA9QAAAIgDAAAAAA==&#10;" filled="f"/>
                </v:group>
              </v:group>
            </w:pict>
          </mc:Fallback>
        </mc:AlternateContent>
      </w:r>
    </w:p>
    <w:p w:rsidR="000F7AD7" w:rsidRDefault="000F7AD7">
      <w:pPr>
        <w:spacing w:line="480" w:lineRule="exact"/>
        <w:rPr>
          <w:rFonts w:eastAsia="方正宋三_GBK"/>
          <w:szCs w:val="21"/>
        </w:rPr>
      </w:pPr>
    </w:p>
    <w:p w:rsidR="000F7AD7" w:rsidRDefault="000F7AD7">
      <w:pPr>
        <w:spacing w:line="480" w:lineRule="exact"/>
        <w:rPr>
          <w:rFonts w:eastAsia="方正宋三_GBK"/>
          <w:szCs w:val="21"/>
        </w:rPr>
      </w:pPr>
    </w:p>
    <w:p w:rsidR="000F7AD7" w:rsidRDefault="000F7AD7">
      <w:pPr>
        <w:spacing w:line="480" w:lineRule="exact"/>
        <w:rPr>
          <w:rFonts w:eastAsia="方正宋三_GBK"/>
          <w:szCs w:val="21"/>
        </w:rPr>
      </w:pPr>
    </w:p>
    <w:p w:rsidR="000F7AD7" w:rsidRDefault="000F7AD7">
      <w:pPr>
        <w:spacing w:line="480" w:lineRule="exact"/>
        <w:rPr>
          <w:rFonts w:eastAsia="方正宋三_GBK"/>
          <w:szCs w:val="21"/>
        </w:rPr>
      </w:pPr>
    </w:p>
    <w:p w:rsidR="000F7AD7" w:rsidRDefault="000F7AD7">
      <w:pPr>
        <w:spacing w:line="480" w:lineRule="exact"/>
        <w:rPr>
          <w:rFonts w:eastAsia="方正宋三_GBK"/>
          <w:szCs w:val="21"/>
        </w:rPr>
      </w:pPr>
    </w:p>
    <w:p w:rsidR="000F7AD7" w:rsidRDefault="00F84DEC">
      <w:pPr>
        <w:pStyle w:val="a8"/>
        <w:shd w:val="clear" w:color="auto" w:fill="FFFFFF"/>
        <w:spacing w:beforeAutospacing="0" w:afterAutospacing="0" w:line="373" w:lineRule="atLeast"/>
        <w:rPr>
          <w:kern w:val="2"/>
          <w:sz w:val="21"/>
        </w:rPr>
      </w:pPr>
      <w:r>
        <w:rPr>
          <w:rFonts w:hint="eastAsia"/>
          <w:kern w:val="2"/>
          <w:sz w:val="21"/>
        </w:rPr>
        <w:t>尝试探究：</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1</w:t>
      </w:r>
      <w:r>
        <w:rPr>
          <w:kern w:val="2"/>
          <w:sz w:val="21"/>
        </w:rPr>
        <w:t>）地形与长绒</w:t>
      </w:r>
      <w:r>
        <w:rPr>
          <w:rFonts w:hint="eastAsia"/>
          <w:kern w:val="2"/>
          <w:sz w:val="21"/>
        </w:rPr>
        <w:t>棉分布</w:t>
      </w:r>
    </w:p>
    <w:p w:rsidR="000F7AD7" w:rsidRDefault="00F84DEC">
      <w:pPr>
        <w:pStyle w:val="a8"/>
        <w:shd w:val="clear" w:color="auto" w:fill="FFFFFF"/>
        <w:spacing w:beforeAutospacing="0" w:afterAutospacing="0" w:line="373" w:lineRule="atLeast"/>
        <w:rPr>
          <w:kern w:val="2"/>
          <w:sz w:val="21"/>
        </w:rPr>
      </w:pPr>
      <w:r>
        <w:rPr>
          <w:rFonts w:hint="eastAsia"/>
          <w:kern w:val="2"/>
          <w:sz w:val="21"/>
        </w:rPr>
        <w:t xml:space="preserve">    </w:t>
      </w:r>
      <w:r>
        <w:rPr>
          <w:rFonts w:hint="eastAsia"/>
          <w:kern w:val="2"/>
          <w:sz w:val="21"/>
        </w:rPr>
        <w:t>据新疆长绒棉分布图可知，新疆长绒棉主要分布在山麓和盆地边缘的</w:t>
      </w:r>
      <w:r>
        <w:rPr>
          <w:rFonts w:hint="eastAsia"/>
          <w:kern w:val="2"/>
          <w:sz w:val="21"/>
        </w:rPr>
        <w:t>____________</w:t>
      </w:r>
      <w:r>
        <w:rPr>
          <w:rFonts w:hint="eastAsia"/>
          <w:kern w:val="2"/>
          <w:sz w:val="21"/>
        </w:rPr>
        <w:t>地带，地形平坦；据埃及长绒棉分布图可知，埃及长绒棉主要分布在</w:t>
      </w:r>
      <w:r>
        <w:rPr>
          <w:rFonts w:hint="eastAsia"/>
          <w:kern w:val="2"/>
          <w:sz w:val="21"/>
        </w:rPr>
        <w:t>______________</w:t>
      </w:r>
      <w:r>
        <w:rPr>
          <w:rFonts w:hint="eastAsia"/>
          <w:kern w:val="2"/>
          <w:sz w:val="21"/>
        </w:rPr>
        <w:t>谷地和三角洲地区，土壤肥沃。</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2</w:t>
      </w:r>
      <w:r>
        <w:rPr>
          <w:kern w:val="2"/>
          <w:sz w:val="21"/>
        </w:rPr>
        <w:t>）气候与长绒棉</w:t>
      </w:r>
      <w:r>
        <w:rPr>
          <w:rFonts w:hint="eastAsia"/>
          <w:kern w:val="2"/>
          <w:sz w:val="21"/>
        </w:rPr>
        <w:t>分布</w:t>
      </w:r>
    </w:p>
    <w:p w:rsidR="000F7AD7" w:rsidRDefault="00F84DEC">
      <w:pPr>
        <w:pStyle w:val="a8"/>
        <w:shd w:val="clear" w:color="auto" w:fill="FFFFFF"/>
        <w:spacing w:beforeAutospacing="0" w:afterAutospacing="0" w:line="373" w:lineRule="atLeast"/>
        <w:rPr>
          <w:kern w:val="2"/>
          <w:sz w:val="21"/>
        </w:rPr>
      </w:pPr>
      <w:r>
        <w:rPr>
          <w:rFonts w:hint="eastAsia"/>
          <w:kern w:val="2"/>
          <w:sz w:val="21"/>
        </w:rPr>
        <w:t xml:space="preserve">    </w:t>
      </w:r>
      <w:r>
        <w:rPr>
          <w:rFonts w:hint="eastAsia"/>
          <w:kern w:val="2"/>
          <w:sz w:val="21"/>
        </w:rPr>
        <w:t>新疆地属温带大陆性气候区，埃及主要位于热带沙漠气候区，两地有利于长绒棉生长的共同气候条件是昼夜温差大，降水少，晴天多，</w:t>
      </w:r>
      <w:r>
        <w:rPr>
          <w:rFonts w:hint="eastAsia"/>
          <w:kern w:val="2"/>
          <w:sz w:val="21"/>
        </w:rPr>
        <w:t>____________</w:t>
      </w:r>
      <w:r>
        <w:rPr>
          <w:rFonts w:hint="eastAsia"/>
          <w:kern w:val="2"/>
          <w:sz w:val="21"/>
        </w:rPr>
        <w:t>。</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3</w:t>
      </w:r>
      <w:r>
        <w:rPr>
          <w:kern w:val="2"/>
          <w:sz w:val="21"/>
        </w:rPr>
        <w:t>）水源与长绒棉</w:t>
      </w:r>
      <w:r>
        <w:rPr>
          <w:rFonts w:hint="eastAsia"/>
          <w:kern w:val="2"/>
          <w:sz w:val="21"/>
        </w:rPr>
        <w:t>分布</w:t>
      </w:r>
    </w:p>
    <w:p w:rsidR="000F7AD7" w:rsidRDefault="00F84DEC">
      <w:pPr>
        <w:pStyle w:val="a8"/>
        <w:shd w:val="clear" w:color="auto" w:fill="FFFFFF"/>
        <w:spacing w:beforeAutospacing="0" w:afterAutospacing="0" w:line="373" w:lineRule="atLeast"/>
        <w:rPr>
          <w:kern w:val="2"/>
          <w:sz w:val="21"/>
        </w:rPr>
      </w:pPr>
      <w:r>
        <w:rPr>
          <w:rFonts w:hint="eastAsia"/>
          <w:kern w:val="2"/>
          <w:sz w:val="21"/>
        </w:rPr>
        <w:t xml:space="preserve">    </w:t>
      </w:r>
      <w:r>
        <w:rPr>
          <w:rFonts w:hint="eastAsia"/>
          <w:kern w:val="2"/>
          <w:sz w:val="21"/>
        </w:rPr>
        <w:t>新疆的山麓和盆地边缘地带有较丰富的高山冰雪融水和地下水；埃及的尼罗河为长绒棉生长提供了丰富的灌溉水源。</w:t>
      </w:r>
    </w:p>
    <w:p w:rsidR="000F7AD7" w:rsidRDefault="00F84DEC">
      <w:pPr>
        <w:pStyle w:val="a8"/>
        <w:shd w:val="clear" w:color="auto" w:fill="FFFFFF"/>
        <w:spacing w:beforeAutospacing="0" w:afterAutospacing="0" w:line="373" w:lineRule="atLeast"/>
        <w:rPr>
          <w:kern w:val="2"/>
          <w:sz w:val="21"/>
        </w:rPr>
      </w:pPr>
      <w:r>
        <w:rPr>
          <w:rFonts w:hint="eastAsia"/>
          <w:kern w:val="2"/>
          <w:sz w:val="21"/>
        </w:rPr>
        <w:t>归纳总结：长绒棉的分布主要与地形、</w:t>
      </w:r>
      <w:r>
        <w:rPr>
          <w:rFonts w:hint="eastAsia"/>
          <w:kern w:val="2"/>
          <w:sz w:val="21"/>
        </w:rPr>
        <w:t>________</w:t>
      </w:r>
      <w:r>
        <w:rPr>
          <w:rFonts w:hint="eastAsia"/>
          <w:kern w:val="2"/>
          <w:sz w:val="21"/>
        </w:rPr>
        <w:t>和</w:t>
      </w:r>
      <w:r>
        <w:rPr>
          <w:rFonts w:hint="eastAsia"/>
          <w:kern w:val="2"/>
          <w:sz w:val="21"/>
        </w:rPr>
        <w:t>_______</w:t>
      </w:r>
      <w:r>
        <w:rPr>
          <w:rFonts w:hint="eastAsia"/>
          <w:kern w:val="2"/>
          <w:sz w:val="21"/>
        </w:rPr>
        <w:t>等自然条件有着密切的联系。</w:t>
      </w:r>
    </w:p>
    <w:p w:rsidR="000F7AD7" w:rsidRDefault="00F84DEC">
      <w:pPr>
        <w:pStyle w:val="a8"/>
        <w:shd w:val="clear" w:color="auto" w:fill="FFFFFF"/>
        <w:spacing w:beforeAutospacing="0" w:afterAutospacing="0" w:line="373" w:lineRule="atLeast"/>
        <w:rPr>
          <w:kern w:val="2"/>
          <w:sz w:val="21"/>
        </w:rPr>
      </w:pPr>
      <w:r>
        <w:rPr>
          <w:rFonts w:hint="eastAsia"/>
          <w:kern w:val="2"/>
          <w:sz w:val="21"/>
        </w:rPr>
        <w:t>迁移应用：</w:t>
      </w:r>
    </w:p>
    <w:p w:rsidR="000F7AD7" w:rsidRDefault="00F84DEC">
      <w:pPr>
        <w:spacing w:line="480" w:lineRule="exact"/>
        <w:rPr>
          <w:rFonts w:eastAsia="方正宋三_GBK"/>
          <w:szCs w:val="21"/>
        </w:rPr>
      </w:pPr>
      <w:r>
        <w:rPr>
          <w:rFonts w:eastAsia="方正宋三_GBK" w:hint="eastAsia"/>
          <w:noProof/>
          <w:color w:val="000000"/>
          <w:szCs w:val="21"/>
        </w:rPr>
        <mc:AlternateContent>
          <mc:Choice Requires="wpg">
            <w:drawing>
              <wp:anchor distT="0" distB="0" distL="114300" distR="114300" simplePos="0" relativeHeight="251705344" behindDoc="0" locked="0" layoutInCell="1" allowOverlap="1">
                <wp:simplePos x="0" y="0"/>
                <wp:positionH relativeFrom="column">
                  <wp:posOffset>342900</wp:posOffset>
                </wp:positionH>
                <wp:positionV relativeFrom="paragraph">
                  <wp:posOffset>193040</wp:posOffset>
                </wp:positionV>
                <wp:extent cx="4900930" cy="1611630"/>
                <wp:effectExtent l="4445" t="4445" r="9525" b="12700"/>
                <wp:wrapNone/>
                <wp:docPr id="100052" name="组合 100052"/>
                <wp:cNvGraphicFramePr/>
                <a:graphic xmlns:a="http://schemas.openxmlformats.org/drawingml/2006/main">
                  <a:graphicData uri="http://schemas.microsoft.com/office/word/2010/wordprocessingGroup">
                    <wpg:wgp>
                      <wpg:cNvGrpSpPr/>
                      <wpg:grpSpPr>
                        <a:xfrm>
                          <a:off x="0" y="0"/>
                          <a:ext cx="4900930" cy="1611630"/>
                          <a:chOff x="1504" y="6438"/>
                          <a:chExt cx="7718" cy="2538"/>
                        </a:xfrm>
                      </wpg:grpSpPr>
                      <wpg:grpSp>
                        <wpg:cNvPr id="100053" name="Group 192"/>
                        <wpg:cNvGrpSpPr/>
                        <wpg:grpSpPr>
                          <a:xfrm>
                            <a:off x="5787" y="6438"/>
                            <a:ext cx="3435" cy="2531"/>
                            <a:chOff x="5787" y="6438"/>
                            <a:chExt cx="3435" cy="2531"/>
                          </a:xfrm>
                        </wpg:grpSpPr>
                        <wps:wsp>
                          <wps:cNvPr id="100054" name="Rectangle 193"/>
                          <wps:cNvSpPr>
                            <a:spLocks noChangeArrowheads="1"/>
                          </wps:cNvSpPr>
                          <wps:spPr bwMode="auto">
                            <a:xfrm>
                              <a:off x="5787" y="6438"/>
                              <a:ext cx="3435" cy="2531"/>
                            </a:xfrm>
                            <a:prstGeom prst="rect">
                              <a:avLst/>
                            </a:prstGeom>
                            <a:noFill/>
                            <a:ln w="6985">
                              <a:solidFill>
                                <a:srgbClr val="000000"/>
                              </a:solidFill>
                              <a:miter lim="800000"/>
                            </a:ln>
                          </wps:spPr>
                          <wps:bodyPr rot="0" vert="horz" wrap="square" lIns="91440" tIns="45720" rIns="91440" bIns="45720" anchor="t" anchorCtr="0" upright="1">
                            <a:noAutofit/>
                          </wps:bodyPr>
                        </wps:wsp>
                        <wps:wsp>
                          <wps:cNvPr id="100055" name="Freeform 194"/>
                          <wps:cNvSpPr/>
                          <wps:spPr bwMode="auto">
                            <a:xfrm>
                              <a:off x="5848" y="7459"/>
                              <a:ext cx="635" cy="1194"/>
                            </a:xfrm>
                            <a:custGeom>
                              <a:avLst/>
                              <a:gdLst>
                                <a:gd name="T0" fmla="*/ 271 w 718"/>
                                <a:gd name="T1" fmla="*/ 113 h 1471"/>
                                <a:gd name="T2" fmla="*/ 311 w 718"/>
                                <a:gd name="T3" fmla="*/ 79 h 1471"/>
                                <a:gd name="T4" fmla="*/ 464 w 718"/>
                                <a:gd name="T5" fmla="*/ 0 h 1471"/>
                                <a:gd name="T6" fmla="*/ 588 w 718"/>
                                <a:gd name="T7" fmla="*/ 34 h 1471"/>
                                <a:gd name="T8" fmla="*/ 662 w 718"/>
                                <a:gd name="T9" fmla="*/ 102 h 1471"/>
                                <a:gd name="T10" fmla="*/ 667 w 718"/>
                                <a:gd name="T11" fmla="*/ 159 h 1471"/>
                                <a:gd name="T12" fmla="*/ 622 w 718"/>
                                <a:gd name="T13" fmla="*/ 238 h 1471"/>
                                <a:gd name="T14" fmla="*/ 667 w 718"/>
                                <a:gd name="T15" fmla="*/ 283 h 1471"/>
                                <a:gd name="T16" fmla="*/ 582 w 718"/>
                                <a:gd name="T17" fmla="*/ 272 h 1471"/>
                                <a:gd name="T18" fmla="*/ 475 w 718"/>
                                <a:gd name="T19" fmla="*/ 266 h 1471"/>
                                <a:gd name="T20" fmla="*/ 447 w 718"/>
                                <a:gd name="T21" fmla="*/ 300 h 1471"/>
                                <a:gd name="T22" fmla="*/ 435 w 718"/>
                                <a:gd name="T23" fmla="*/ 340 h 1471"/>
                                <a:gd name="T24" fmla="*/ 441 w 718"/>
                                <a:gd name="T25" fmla="*/ 368 h 1471"/>
                                <a:gd name="T26" fmla="*/ 373 w 718"/>
                                <a:gd name="T27" fmla="*/ 340 h 1471"/>
                                <a:gd name="T28" fmla="*/ 339 w 718"/>
                                <a:gd name="T29" fmla="*/ 362 h 1471"/>
                                <a:gd name="T30" fmla="*/ 401 w 718"/>
                                <a:gd name="T31" fmla="*/ 425 h 1471"/>
                                <a:gd name="T32" fmla="*/ 418 w 718"/>
                                <a:gd name="T33" fmla="*/ 538 h 1471"/>
                                <a:gd name="T34" fmla="*/ 481 w 718"/>
                                <a:gd name="T35" fmla="*/ 606 h 1471"/>
                                <a:gd name="T36" fmla="*/ 526 w 718"/>
                                <a:gd name="T37" fmla="*/ 640 h 1471"/>
                                <a:gd name="T38" fmla="*/ 498 w 718"/>
                                <a:gd name="T39" fmla="*/ 753 h 1471"/>
                                <a:gd name="T40" fmla="*/ 520 w 718"/>
                                <a:gd name="T41" fmla="*/ 804 h 1471"/>
                                <a:gd name="T42" fmla="*/ 548 w 718"/>
                                <a:gd name="T43" fmla="*/ 770 h 1471"/>
                                <a:gd name="T44" fmla="*/ 571 w 718"/>
                                <a:gd name="T45" fmla="*/ 741 h 1471"/>
                                <a:gd name="T46" fmla="*/ 656 w 718"/>
                                <a:gd name="T47" fmla="*/ 747 h 1471"/>
                                <a:gd name="T48" fmla="*/ 667 w 718"/>
                                <a:gd name="T49" fmla="*/ 821 h 1471"/>
                                <a:gd name="T50" fmla="*/ 718 w 718"/>
                                <a:gd name="T51" fmla="*/ 905 h 1471"/>
                                <a:gd name="T52" fmla="*/ 662 w 718"/>
                                <a:gd name="T53" fmla="*/ 939 h 1471"/>
                                <a:gd name="T54" fmla="*/ 571 w 718"/>
                                <a:gd name="T55" fmla="*/ 905 h 1471"/>
                                <a:gd name="T56" fmla="*/ 520 w 718"/>
                                <a:gd name="T57" fmla="*/ 928 h 1471"/>
                                <a:gd name="T58" fmla="*/ 498 w 718"/>
                                <a:gd name="T59" fmla="*/ 979 h 1471"/>
                                <a:gd name="T60" fmla="*/ 503 w 718"/>
                                <a:gd name="T61" fmla="*/ 1024 h 1471"/>
                                <a:gd name="T62" fmla="*/ 537 w 718"/>
                                <a:gd name="T63" fmla="*/ 1024 h 1471"/>
                                <a:gd name="T64" fmla="*/ 565 w 718"/>
                                <a:gd name="T65" fmla="*/ 1064 h 1471"/>
                                <a:gd name="T66" fmla="*/ 537 w 718"/>
                                <a:gd name="T67" fmla="*/ 1086 h 1471"/>
                                <a:gd name="T68" fmla="*/ 554 w 718"/>
                                <a:gd name="T69" fmla="*/ 1120 h 1471"/>
                                <a:gd name="T70" fmla="*/ 582 w 718"/>
                                <a:gd name="T71" fmla="*/ 1251 h 1471"/>
                                <a:gd name="T72" fmla="*/ 571 w 718"/>
                                <a:gd name="T73" fmla="*/ 1409 h 1471"/>
                                <a:gd name="T74" fmla="*/ 537 w 718"/>
                                <a:gd name="T75" fmla="*/ 1460 h 1471"/>
                                <a:gd name="T76" fmla="*/ 396 w 718"/>
                                <a:gd name="T77" fmla="*/ 1466 h 1471"/>
                                <a:gd name="T78" fmla="*/ 237 w 718"/>
                                <a:gd name="T79" fmla="*/ 1443 h 1471"/>
                                <a:gd name="T80" fmla="*/ 158 w 718"/>
                                <a:gd name="T81" fmla="*/ 1358 h 1471"/>
                                <a:gd name="T82" fmla="*/ 79 w 718"/>
                                <a:gd name="T83" fmla="*/ 1290 h 1471"/>
                                <a:gd name="T84" fmla="*/ 23 w 718"/>
                                <a:gd name="T85" fmla="*/ 1245 h 1471"/>
                                <a:gd name="T86" fmla="*/ 40 w 718"/>
                                <a:gd name="T87" fmla="*/ 1154 h 1471"/>
                                <a:gd name="T88" fmla="*/ 40 w 718"/>
                                <a:gd name="T89" fmla="*/ 1092 h 1471"/>
                                <a:gd name="T90" fmla="*/ 107 w 718"/>
                                <a:gd name="T91" fmla="*/ 996 h 1471"/>
                                <a:gd name="T92" fmla="*/ 175 w 718"/>
                                <a:gd name="T93" fmla="*/ 928 h 1471"/>
                                <a:gd name="T94" fmla="*/ 198 w 718"/>
                                <a:gd name="T95" fmla="*/ 883 h 1471"/>
                                <a:gd name="T96" fmla="*/ 141 w 718"/>
                                <a:gd name="T97" fmla="*/ 821 h 1471"/>
                                <a:gd name="T98" fmla="*/ 102 w 718"/>
                                <a:gd name="T99" fmla="*/ 685 h 1471"/>
                                <a:gd name="T100" fmla="*/ 68 w 718"/>
                                <a:gd name="T101" fmla="*/ 628 h 1471"/>
                                <a:gd name="T102" fmla="*/ 17 w 718"/>
                                <a:gd name="T103" fmla="*/ 521 h 1471"/>
                                <a:gd name="T104" fmla="*/ 57 w 718"/>
                                <a:gd name="T105" fmla="*/ 425 h 1471"/>
                                <a:gd name="T106" fmla="*/ 57 w 718"/>
                                <a:gd name="T107" fmla="*/ 323 h 1471"/>
                                <a:gd name="T108" fmla="*/ 23 w 718"/>
                                <a:gd name="T109" fmla="*/ 238 h 1471"/>
                                <a:gd name="T110" fmla="*/ 113 w 718"/>
                                <a:gd name="T111" fmla="*/ 170 h 1471"/>
                                <a:gd name="T112" fmla="*/ 187 w 718"/>
                                <a:gd name="T113" fmla="*/ 125 h 1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718" h="1471">
                                  <a:moveTo>
                                    <a:pt x="130" y="125"/>
                                  </a:moveTo>
                                  <a:lnTo>
                                    <a:pt x="192" y="125"/>
                                  </a:lnTo>
                                  <a:lnTo>
                                    <a:pt x="254" y="119"/>
                                  </a:lnTo>
                                  <a:lnTo>
                                    <a:pt x="271" y="113"/>
                                  </a:lnTo>
                                  <a:lnTo>
                                    <a:pt x="277" y="108"/>
                                  </a:lnTo>
                                  <a:lnTo>
                                    <a:pt x="283" y="102"/>
                                  </a:lnTo>
                                  <a:lnTo>
                                    <a:pt x="288" y="91"/>
                                  </a:lnTo>
                                  <a:lnTo>
                                    <a:pt x="311" y="79"/>
                                  </a:lnTo>
                                  <a:lnTo>
                                    <a:pt x="334" y="68"/>
                                  </a:lnTo>
                                  <a:lnTo>
                                    <a:pt x="379" y="34"/>
                                  </a:lnTo>
                                  <a:lnTo>
                                    <a:pt x="435" y="12"/>
                                  </a:lnTo>
                                  <a:lnTo>
                                    <a:pt x="464" y="0"/>
                                  </a:lnTo>
                                  <a:lnTo>
                                    <a:pt x="492" y="0"/>
                                  </a:lnTo>
                                  <a:lnTo>
                                    <a:pt x="520" y="6"/>
                                  </a:lnTo>
                                  <a:lnTo>
                                    <a:pt x="548" y="12"/>
                                  </a:lnTo>
                                  <a:lnTo>
                                    <a:pt x="588" y="34"/>
                                  </a:lnTo>
                                  <a:lnTo>
                                    <a:pt x="622" y="57"/>
                                  </a:lnTo>
                                  <a:lnTo>
                                    <a:pt x="645" y="74"/>
                                  </a:lnTo>
                                  <a:lnTo>
                                    <a:pt x="667" y="91"/>
                                  </a:lnTo>
                                  <a:lnTo>
                                    <a:pt x="662" y="102"/>
                                  </a:lnTo>
                                  <a:lnTo>
                                    <a:pt x="662" y="119"/>
                                  </a:lnTo>
                                  <a:lnTo>
                                    <a:pt x="662" y="136"/>
                                  </a:lnTo>
                                  <a:lnTo>
                                    <a:pt x="662" y="147"/>
                                  </a:lnTo>
                                  <a:lnTo>
                                    <a:pt x="667" y="159"/>
                                  </a:lnTo>
                                  <a:lnTo>
                                    <a:pt x="662" y="170"/>
                                  </a:lnTo>
                                  <a:lnTo>
                                    <a:pt x="645" y="198"/>
                                  </a:lnTo>
                                  <a:lnTo>
                                    <a:pt x="628" y="227"/>
                                  </a:lnTo>
                                  <a:lnTo>
                                    <a:pt x="622" y="238"/>
                                  </a:lnTo>
                                  <a:lnTo>
                                    <a:pt x="622" y="249"/>
                                  </a:lnTo>
                                  <a:lnTo>
                                    <a:pt x="628" y="255"/>
                                  </a:lnTo>
                                  <a:lnTo>
                                    <a:pt x="645" y="260"/>
                                  </a:lnTo>
                                  <a:lnTo>
                                    <a:pt x="667" y="283"/>
                                  </a:lnTo>
                                  <a:lnTo>
                                    <a:pt x="667" y="289"/>
                                  </a:lnTo>
                                  <a:lnTo>
                                    <a:pt x="650" y="289"/>
                                  </a:lnTo>
                                  <a:lnTo>
                                    <a:pt x="616" y="283"/>
                                  </a:lnTo>
                                  <a:lnTo>
                                    <a:pt x="582" y="272"/>
                                  </a:lnTo>
                                  <a:lnTo>
                                    <a:pt x="543" y="260"/>
                                  </a:lnTo>
                                  <a:lnTo>
                                    <a:pt x="509" y="260"/>
                                  </a:lnTo>
                                  <a:lnTo>
                                    <a:pt x="481" y="260"/>
                                  </a:lnTo>
                                  <a:lnTo>
                                    <a:pt x="475" y="266"/>
                                  </a:lnTo>
                                  <a:lnTo>
                                    <a:pt x="469" y="277"/>
                                  </a:lnTo>
                                  <a:lnTo>
                                    <a:pt x="464" y="289"/>
                                  </a:lnTo>
                                  <a:lnTo>
                                    <a:pt x="458" y="294"/>
                                  </a:lnTo>
                                  <a:lnTo>
                                    <a:pt x="447" y="300"/>
                                  </a:lnTo>
                                  <a:lnTo>
                                    <a:pt x="435" y="306"/>
                                  </a:lnTo>
                                  <a:lnTo>
                                    <a:pt x="430" y="323"/>
                                  </a:lnTo>
                                  <a:lnTo>
                                    <a:pt x="430" y="334"/>
                                  </a:lnTo>
                                  <a:lnTo>
                                    <a:pt x="435" y="340"/>
                                  </a:lnTo>
                                  <a:lnTo>
                                    <a:pt x="452" y="345"/>
                                  </a:lnTo>
                                  <a:lnTo>
                                    <a:pt x="452" y="362"/>
                                  </a:lnTo>
                                  <a:lnTo>
                                    <a:pt x="452" y="368"/>
                                  </a:lnTo>
                                  <a:lnTo>
                                    <a:pt x="441" y="368"/>
                                  </a:lnTo>
                                  <a:lnTo>
                                    <a:pt x="430" y="362"/>
                                  </a:lnTo>
                                  <a:lnTo>
                                    <a:pt x="396" y="351"/>
                                  </a:lnTo>
                                  <a:lnTo>
                                    <a:pt x="384" y="340"/>
                                  </a:lnTo>
                                  <a:lnTo>
                                    <a:pt x="373" y="340"/>
                                  </a:lnTo>
                                  <a:lnTo>
                                    <a:pt x="356" y="340"/>
                                  </a:lnTo>
                                  <a:lnTo>
                                    <a:pt x="339" y="345"/>
                                  </a:lnTo>
                                  <a:lnTo>
                                    <a:pt x="334" y="351"/>
                                  </a:lnTo>
                                  <a:lnTo>
                                    <a:pt x="339" y="362"/>
                                  </a:lnTo>
                                  <a:lnTo>
                                    <a:pt x="345" y="374"/>
                                  </a:lnTo>
                                  <a:lnTo>
                                    <a:pt x="345" y="379"/>
                                  </a:lnTo>
                                  <a:lnTo>
                                    <a:pt x="373" y="402"/>
                                  </a:lnTo>
                                  <a:lnTo>
                                    <a:pt x="401" y="425"/>
                                  </a:lnTo>
                                  <a:lnTo>
                                    <a:pt x="407" y="447"/>
                                  </a:lnTo>
                                  <a:lnTo>
                                    <a:pt x="413" y="475"/>
                                  </a:lnTo>
                                  <a:lnTo>
                                    <a:pt x="413" y="509"/>
                                  </a:lnTo>
                                  <a:lnTo>
                                    <a:pt x="418" y="538"/>
                                  </a:lnTo>
                                  <a:lnTo>
                                    <a:pt x="430" y="555"/>
                                  </a:lnTo>
                                  <a:lnTo>
                                    <a:pt x="441" y="572"/>
                                  </a:lnTo>
                                  <a:lnTo>
                                    <a:pt x="469" y="594"/>
                                  </a:lnTo>
                                  <a:lnTo>
                                    <a:pt x="481" y="606"/>
                                  </a:lnTo>
                                  <a:lnTo>
                                    <a:pt x="498" y="611"/>
                                  </a:lnTo>
                                  <a:lnTo>
                                    <a:pt x="515" y="617"/>
                                  </a:lnTo>
                                  <a:lnTo>
                                    <a:pt x="520" y="617"/>
                                  </a:lnTo>
                                  <a:lnTo>
                                    <a:pt x="526" y="640"/>
                                  </a:lnTo>
                                  <a:lnTo>
                                    <a:pt x="520" y="662"/>
                                  </a:lnTo>
                                  <a:lnTo>
                                    <a:pt x="503" y="702"/>
                                  </a:lnTo>
                                  <a:lnTo>
                                    <a:pt x="498" y="736"/>
                                  </a:lnTo>
                                  <a:lnTo>
                                    <a:pt x="498" y="753"/>
                                  </a:lnTo>
                                  <a:lnTo>
                                    <a:pt x="503" y="770"/>
                                  </a:lnTo>
                                  <a:lnTo>
                                    <a:pt x="509" y="781"/>
                                  </a:lnTo>
                                  <a:lnTo>
                                    <a:pt x="515" y="792"/>
                                  </a:lnTo>
                                  <a:lnTo>
                                    <a:pt x="520" y="804"/>
                                  </a:lnTo>
                                  <a:lnTo>
                                    <a:pt x="520" y="804"/>
                                  </a:lnTo>
                                  <a:lnTo>
                                    <a:pt x="526" y="804"/>
                                  </a:lnTo>
                                  <a:lnTo>
                                    <a:pt x="532" y="798"/>
                                  </a:lnTo>
                                  <a:lnTo>
                                    <a:pt x="548" y="770"/>
                                  </a:lnTo>
                                  <a:lnTo>
                                    <a:pt x="554" y="758"/>
                                  </a:lnTo>
                                  <a:lnTo>
                                    <a:pt x="565" y="741"/>
                                  </a:lnTo>
                                  <a:lnTo>
                                    <a:pt x="571" y="736"/>
                                  </a:lnTo>
                                  <a:lnTo>
                                    <a:pt x="571" y="741"/>
                                  </a:lnTo>
                                  <a:lnTo>
                                    <a:pt x="594" y="736"/>
                                  </a:lnTo>
                                  <a:lnTo>
                                    <a:pt x="616" y="736"/>
                                  </a:lnTo>
                                  <a:lnTo>
                                    <a:pt x="639" y="736"/>
                                  </a:lnTo>
                                  <a:lnTo>
                                    <a:pt x="656" y="747"/>
                                  </a:lnTo>
                                  <a:lnTo>
                                    <a:pt x="662" y="758"/>
                                  </a:lnTo>
                                  <a:lnTo>
                                    <a:pt x="662" y="775"/>
                                  </a:lnTo>
                                  <a:lnTo>
                                    <a:pt x="662" y="798"/>
                                  </a:lnTo>
                                  <a:lnTo>
                                    <a:pt x="667" y="821"/>
                                  </a:lnTo>
                                  <a:lnTo>
                                    <a:pt x="679" y="843"/>
                                  </a:lnTo>
                                  <a:lnTo>
                                    <a:pt x="696" y="866"/>
                                  </a:lnTo>
                                  <a:lnTo>
                                    <a:pt x="712" y="888"/>
                                  </a:lnTo>
                                  <a:lnTo>
                                    <a:pt x="718" y="905"/>
                                  </a:lnTo>
                                  <a:lnTo>
                                    <a:pt x="712" y="922"/>
                                  </a:lnTo>
                                  <a:lnTo>
                                    <a:pt x="696" y="934"/>
                                  </a:lnTo>
                                  <a:lnTo>
                                    <a:pt x="679" y="939"/>
                                  </a:lnTo>
                                  <a:lnTo>
                                    <a:pt x="662" y="939"/>
                                  </a:lnTo>
                                  <a:lnTo>
                                    <a:pt x="639" y="939"/>
                                  </a:lnTo>
                                  <a:lnTo>
                                    <a:pt x="611" y="934"/>
                                  </a:lnTo>
                                  <a:lnTo>
                                    <a:pt x="594" y="922"/>
                                  </a:lnTo>
                                  <a:lnTo>
                                    <a:pt x="571" y="905"/>
                                  </a:lnTo>
                                  <a:lnTo>
                                    <a:pt x="548" y="894"/>
                                  </a:lnTo>
                                  <a:lnTo>
                                    <a:pt x="532" y="894"/>
                                  </a:lnTo>
                                  <a:lnTo>
                                    <a:pt x="526" y="911"/>
                                  </a:lnTo>
                                  <a:lnTo>
                                    <a:pt x="520" y="928"/>
                                  </a:lnTo>
                                  <a:lnTo>
                                    <a:pt x="509" y="951"/>
                                  </a:lnTo>
                                  <a:lnTo>
                                    <a:pt x="503" y="956"/>
                                  </a:lnTo>
                                  <a:lnTo>
                                    <a:pt x="498" y="973"/>
                                  </a:lnTo>
                                  <a:lnTo>
                                    <a:pt x="498" y="979"/>
                                  </a:lnTo>
                                  <a:lnTo>
                                    <a:pt x="498" y="990"/>
                                  </a:lnTo>
                                  <a:lnTo>
                                    <a:pt x="498" y="1002"/>
                                  </a:lnTo>
                                  <a:lnTo>
                                    <a:pt x="498" y="1013"/>
                                  </a:lnTo>
                                  <a:lnTo>
                                    <a:pt x="503" y="1024"/>
                                  </a:lnTo>
                                  <a:lnTo>
                                    <a:pt x="503" y="1030"/>
                                  </a:lnTo>
                                  <a:lnTo>
                                    <a:pt x="509" y="1030"/>
                                  </a:lnTo>
                                  <a:lnTo>
                                    <a:pt x="520" y="1030"/>
                                  </a:lnTo>
                                  <a:lnTo>
                                    <a:pt x="537" y="1024"/>
                                  </a:lnTo>
                                  <a:lnTo>
                                    <a:pt x="543" y="1024"/>
                                  </a:lnTo>
                                  <a:lnTo>
                                    <a:pt x="548" y="1030"/>
                                  </a:lnTo>
                                  <a:lnTo>
                                    <a:pt x="554" y="1041"/>
                                  </a:lnTo>
                                  <a:lnTo>
                                    <a:pt x="565" y="1064"/>
                                  </a:lnTo>
                                  <a:lnTo>
                                    <a:pt x="565" y="1081"/>
                                  </a:lnTo>
                                  <a:lnTo>
                                    <a:pt x="565" y="1092"/>
                                  </a:lnTo>
                                  <a:lnTo>
                                    <a:pt x="554" y="1092"/>
                                  </a:lnTo>
                                  <a:lnTo>
                                    <a:pt x="537" y="1086"/>
                                  </a:lnTo>
                                  <a:lnTo>
                                    <a:pt x="520" y="1086"/>
                                  </a:lnTo>
                                  <a:lnTo>
                                    <a:pt x="515" y="1092"/>
                                  </a:lnTo>
                                  <a:lnTo>
                                    <a:pt x="526" y="1103"/>
                                  </a:lnTo>
                                  <a:lnTo>
                                    <a:pt x="554" y="1120"/>
                                  </a:lnTo>
                                  <a:lnTo>
                                    <a:pt x="577" y="1143"/>
                                  </a:lnTo>
                                  <a:lnTo>
                                    <a:pt x="588" y="1171"/>
                                  </a:lnTo>
                                  <a:lnTo>
                                    <a:pt x="588" y="1205"/>
                                  </a:lnTo>
                                  <a:lnTo>
                                    <a:pt x="582" y="1251"/>
                                  </a:lnTo>
                                  <a:lnTo>
                                    <a:pt x="571" y="1301"/>
                                  </a:lnTo>
                                  <a:lnTo>
                                    <a:pt x="565" y="1341"/>
                                  </a:lnTo>
                                  <a:lnTo>
                                    <a:pt x="565" y="1375"/>
                                  </a:lnTo>
                                  <a:lnTo>
                                    <a:pt x="571" y="1409"/>
                                  </a:lnTo>
                                  <a:lnTo>
                                    <a:pt x="577" y="1437"/>
                                  </a:lnTo>
                                  <a:lnTo>
                                    <a:pt x="571" y="1454"/>
                                  </a:lnTo>
                                  <a:lnTo>
                                    <a:pt x="554" y="1466"/>
                                  </a:lnTo>
                                  <a:lnTo>
                                    <a:pt x="537" y="1460"/>
                                  </a:lnTo>
                                  <a:lnTo>
                                    <a:pt x="509" y="1454"/>
                                  </a:lnTo>
                                  <a:lnTo>
                                    <a:pt x="481" y="1449"/>
                                  </a:lnTo>
                                  <a:lnTo>
                                    <a:pt x="441" y="1454"/>
                                  </a:lnTo>
                                  <a:lnTo>
                                    <a:pt x="396" y="1466"/>
                                  </a:lnTo>
                                  <a:lnTo>
                                    <a:pt x="351" y="1471"/>
                                  </a:lnTo>
                                  <a:lnTo>
                                    <a:pt x="305" y="1466"/>
                                  </a:lnTo>
                                  <a:lnTo>
                                    <a:pt x="271" y="1454"/>
                                  </a:lnTo>
                                  <a:lnTo>
                                    <a:pt x="237" y="1443"/>
                                  </a:lnTo>
                                  <a:lnTo>
                                    <a:pt x="204" y="1420"/>
                                  </a:lnTo>
                                  <a:lnTo>
                                    <a:pt x="181" y="1398"/>
                                  </a:lnTo>
                                  <a:lnTo>
                                    <a:pt x="164" y="1381"/>
                                  </a:lnTo>
                                  <a:lnTo>
                                    <a:pt x="158" y="1358"/>
                                  </a:lnTo>
                                  <a:lnTo>
                                    <a:pt x="147" y="1335"/>
                                  </a:lnTo>
                                  <a:lnTo>
                                    <a:pt x="136" y="1313"/>
                                  </a:lnTo>
                                  <a:lnTo>
                                    <a:pt x="113" y="1301"/>
                                  </a:lnTo>
                                  <a:lnTo>
                                    <a:pt x="79" y="1290"/>
                                  </a:lnTo>
                                  <a:lnTo>
                                    <a:pt x="51" y="1284"/>
                                  </a:lnTo>
                                  <a:lnTo>
                                    <a:pt x="34" y="1267"/>
                                  </a:lnTo>
                                  <a:lnTo>
                                    <a:pt x="28" y="1262"/>
                                  </a:lnTo>
                                  <a:lnTo>
                                    <a:pt x="23" y="1245"/>
                                  </a:lnTo>
                                  <a:lnTo>
                                    <a:pt x="28" y="1222"/>
                                  </a:lnTo>
                                  <a:lnTo>
                                    <a:pt x="34" y="1200"/>
                                  </a:lnTo>
                                  <a:lnTo>
                                    <a:pt x="34" y="1177"/>
                                  </a:lnTo>
                                  <a:lnTo>
                                    <a:pt x="40" y="1154"/>
                                  </a:lnTo>
                                  <a:lnTo>
                                    <a:pt x="40" y="1137"/>
                                  </a:lnTo>
                                  <a:lnTo>
                                    <a:pt x="28" y="1132"/>
                                  </a:lnTo>
                                  <a:lnTo>
                                    <a:pt x="34" y="1109"/>
                                  </a:lnTo>
                                  <a:lnTo>
                                    <a:pt x="40" y="1092"/>
                                  </a:lnTo>
                                  <a:lnTo>
                                    <a:pt x="51" y="1064"/>
                                  </a:lnTo>
                                  <a:lnTo>
                                    <a:pt x="68" y="1047"/>
                                  </a:lnTo>
                                  <a:lnTo>
                                    <a:pt x="102" y="1024"/>
                                  </a:lnTo>
                                  <a:lnTo>
                                    <a:pt x="107" y="996"/>
                                  </a:lnTo>
                                  <a:lnTo>
                                    <a:pt x="113" y="968"/>
                                  </a:lnTo>
                                  <a:lnTo>
                                    <a:pt x="130" y="945"/>
                                  </a:lnTo>
                                  <a:lnTo>
                                    <a:pt x="147" y="934"/>
                                  </a:lnTo>
                                  <a:lnTo>
                                    <a:pt x="175" y="928"/>
                                  </a:lnTo>
                                  <a:lnTo>
                                    <a:pt x="198" y="922"/>
                                  </a:lnTo>
                                  <a:lnTo>
                                    <a:pt x="204" y="905"/>
                                  </a:lnTo>
                                  <a:lnTo>
                                    <a:pt x="209" y="894"/>
                                  </a:lnTo>
                                  <a:lnTo>
                                    <a:pt x="198" y="883"/>
                                  </a:lnTo>
                                  <a:lnTo>
                                    <a:pt x="181" y="871"/>
                                  </a:lnTo>
                                  <a:lnTo>
                                    <a:pt x="164" y="854"/>
                                  </a:lnTo>
                                  <a:lnTo>
                                    <a:pt x="153" y="838"/>
                                  </a:lnTo>
                                  <a:lnTo>
                                    <a:pt x="141" y="821"/>
                                  </a:lnTo>
                                  <a:lnTo>
                                    <a:pt x="136" y="775"/>
                                  </a:lnTo>
                                  <a:lnTo>
                                    <a:pt x="130" y="736"/>
                                  </a:lnTo>
                                  <a:lnTo>
                                    <a:pt x="113" y="702"/>
                                  </a:lnTo>
                                  <a:lnTo>
                                    <a:pt x="102" y="685"/>
                                  </a:lnTo>
                                  <a:lnTo>
                                    <a:pt x="79" y="668"/>
                                  </a:lnTo>
                                  <a:lnTo>
                                    <a:pt x="73" y="656"/>
                                  </a:lnTo>
                                  <a:lnTo>
                                    <a:pt x="68" y="640"/>
                                  </a:lnTo>
                                  <a:lnTo>
                                    <a:pt x="68" y="628"/>
                                  </a:lnTo>
                                  <a:lnTo>
                                    <a:pt x="62" y="617"/>
                                  </a:lnTo>
                                  <a:lnTo>
                                    <a:pt x="51" y="589"/>
                                  </a:lnTo>
                                  <a:lnTo>
                                    <a:pt x="28" y="555"/>
                                  </a:lnTo>
                                  <a:lnTo>
                                    <a:pt x="17" y="521"/>
                                  </a:lnTo>
                                  <a:lnTo>
                                    <a:pt x="11" y="487"/>
                                  </a:lnTo>
                                  <a:lnTo>
                                    <a:pt x="23" y="464"/>
                                  </a:lnTo>
                                  <a:lnTo>
                                    <a:pt x="40" y="441"/>
                                  </a:lnTo>
                                  <a:lnTo>
                                    <a:pt x="57" y="425"/>
                                  </a:lnTo>
                                  <a:lnTo>
                                    <a:pt x="73" y="402"/>
                                  </a:lnTo>
                                  <a:lnTo>
                                    <a:pt x="68" y="374"/>
                                  </a:lnTo>
                                  <a:lnTo>
                                    <a:pt x="68" y="345"/>
                                  </a:lnTo>
                                  <a:lnTo>
                                    <a:pt x="57" y="323"/>
                                  </a:lnTo>
                                  <a:lnTo>
                                    <a:pt x="34" y="300"/>
                                  </a:lnTo>
                                  <a:lnTo>
                                    <a:pt x="17" y="277"/>
                                  </a:lnTo>
                                  <a:lnTo>
                                    <a:pt x="0" y="260"/>
                                  </a:lnTo>
                                  <a:lnTo>
                                    <a:pt x="23" y="238"/>
                                  </a:lnTo>
                                  <a:lnTo>
                                    <a:pt x="45" y="221"/>
                                  </a:lnTo>
                                  <a:lnTo>
                                    <a:pt x="73" y="204"/>
                                  </a:lnTo>
                                  <a:lnTo>
                                    <a:pt x="96" y="187"/>
                                  </a:lnTo>
                                  <a:lnTo>
                                    <a:pt x="113" y="170"/>
                                  </a:lnTo>
                                  <a:lnTo>
                                    <a:pt x="130" y="147"/>
                                  </a:lnTo>
                                  <a:lnTo>
                                    <a:pt x="141" y="130"/>
                                  </a:lnTo>
                                  <a:lnTo>
                                    <a:pt x="164" y="119"/>
                                  </a:lnTo>
                                  <a:lnTo>
                                    <a:pt x="187" y="125"/>
                                  </a:lnTo>
                                  <a:lnTo>
                                    <a:pt x="192" y="125"/>
                                  </a:lnTo>
                                  <a:lnTo>
                                    <a:pt x="198" y="125"/>
                                  </a:lnTo>
                                </a:path>
                              </a:pathLst>
                            </a:custGeom>
                            <a:solidFill>
                              <a:srgbClr val="C0C0C0"/>
                            </a:solidFill>
                            <a:ln w="6985">
                              <a:solidFill>
                                <a:srgbClr val="000000"/>
                              </a:solidFill>
                              <a:prstDash val="solid"/>
                              <a:round/>
                            </a:ln>
                          </wps:spPr>
                          <wps:bodyPr rot="0" vert="horz" wrap="square" lIns="91440" tIns="45720" rIns="91440" bIns="45720" anchor="t" anchorCtr="0" upright="1">
                            <a:noAutofit/>
                          </wps:bodyPr>
                        </wps:wsp>
                        <wps:wsp>
                          <wps:cNvPr id="100056" name="Freeform 195"/>
                          <wps:cNvSpPr/>
                          <wps:spPr bwMode="auto">
                            <a:xfrm>
                              <a:off x="6843" y="7602"/>
                              <a:ext cx="335" cy="363"/>
                            </a:xfrm>
                            <a:custGeom>
                              <a:avLst/>
                              <a:gdLst>
                                <a:gd name="T0" fmla="*/ 74 w 379"/>
                                <a:gd name="T1" fmla="*/ 107 h 447"/>
                                <a:gd name="T2" fmla="*/ 68 w 379"/>
                                <a:gd name="T3" fmla="*/ 130 h 447"/>
                                <a:gd name="T4" fmla="*/ 51 w 379"/>
                                <a:gd name="T5" fmla="*/ 152 h 447"/>
                                <a:gd name="T6" fmla="*/ 46 w 379"/>
                                <a:gd name="T7" fmla="*/ 169 h 447"/>
                                <a:gd name="T8" fmla="*/ 29 w 379"/>
                                <a:gd name="T9" fmla="*/ 181 h 447"/>
                                <a:gd name="T10" fmla="*/ 23 w 379"/>
                                <a:gd name="T11" fmla="*/ 226 h 447"/>
                                <a:gd name="T12" fmla="*/ 23 w 379"/>
                                <a:gd name="T13" fmla="*/ 243 h 447"/>
                                <a:gd name="T14" fmla="*/ 17 w 379"/>
                                <a:gd name="T15" fmla="*/ 249 h 447"/>
                                <a:gd name="T16" fmla="*/ 0 w 379"/>
                                <a:gd name="T17" fmla="*/ 282 h 447"/>
                                <a:gd name="T18" fmla="*/ 12 w 379"/>
                                <a:gd name="T19" fmla="*/ 311 h 447"/>
                                <a:gd name="T20" fmla="*/ 6 w 379"/>
                                <a:gd name="T21" fmla="*/ 356 h 447"/>
                                <a:gd name="T22" fmla="*/ 12 w 379"/>
                                <a:gd name="T23" fmla="*/ 401 h 447"/>
                                <a:gd name="T24" fmla="*/ 40 w 379"/>
                                <a:gd name="T25" fmla="*/ 407 h 447"/>
                                <a:gd name="T26" fmla="*/ 68 w 379"/>
                                <a:gd name="T27" fmla="*/ 390 h 447"/>
                                <a:gd name="T28" fmla="*/ 96 w 379"/>
                                <a:gd name="T29" fmla="*/ 396 h 447"/>
                                <a:gd name="T30" fmla="*/ 119 w 379"/>
                                <a:gd name="T31" fmla="*/ 407 h 447"/>
                                <a:gd name="T32" fmla="*/ 125 w 379"/>
                                <a:gd name="T33" fmla="*/ 424 h 447"/>
                                <a:gd name="T34" fmla="*/ 130 w 379"/>
                                <a:gd name="T35" fmla="*/ 435 h 447"/>
                                <a:gd name="T36" fmla="*/ 147 w 379"/>
                                <a:gd name="T37" fmla="*/ 447 h 447"/>
                                <a:gd name="T38" fmla="*/ 193 w 379"/>
                                <a:gd name="T39" fmla="*/ 441 h 447"/>
                                <a:gd name="T40" fmla="*/ 232 w 379"/>
                                <a:gd name="T41" fmla="*/ 441 h 447"/>
                                <a:gd name="T42" fmla="*/ 277 w 379"/>
                                <a:gd name="T43" fmla="*/ 435 h 447"/>
                                <a:gd name="T44" fmla="*/ 289 w 379"/>
                                <a:gd name="T45" fmla="*/ 413 h 447"/>
                                <a:gd name="T46" fmla="*/ 300 w 379"/>
                                <a:gd name="T47" fmla="*/ 390 h 447"/>
                                <a:gd name="T48" fmla="*/ 306 w 379"/>
                                <a:gd name="T49" fmla="*/ 322 h 447"/>
                                <a:gd name="T50" fmla="*/ 340 w 379"/>
                                <a:gd name="T51" fmla="*/ 282 h 447"/>
                                <a:gd name="T52" fmla="*/ 368 w 379"/>
                                <a:gd name="T53" fmla="*/ 265 h 447"/>
                                <a:gd name="T54" fmla="*/ 379 w 379"/>
                                <a:gd name="T55" fmla="*/ 249 h 447"/>
                                <a:gd name="T56" fmla="*/ 374 w 379"/>
                                <a:gd name="T57" fmla="*/ 215 h 447"/>
                                <a:gd name="T58" fmla="*/ 345 w 379"/>
                                <a:gd name="T59" fmla="*/ 209 h 447"/>
                                <a:gd name="T60" fmla="*/ 334 w 379"/>
                                <a:gd name="T61" fmla="*/ 192 h 447"/>
                                <a:gd name="T62" fmla="*/ 323 w 379"/>
                                <a:gd name="T63" fmla="*/ 164 h 447"/>
                                <a:gd name="T64" fmla="*/ 311 w 379"/>
                                <a:gd name="T65" fmla="*/ 135 h 447"/>
                                <a:gd name="T66" fmla="*/ 317 w 379"/>
                                <a:gd name="T67" fmla="*/ 101 h 447"/>
                                <a:gd name="T68" fmla="*/ 328 w 379"/>
                                <a:gd name="T69" fmla="*/ 67 h 447"/>
                                <a:gd name="T70" fmla="*/ 357 w 379"/>
                                <a:gd name="T71" fmla="*/ 39 h 447"/>
                                <a:gd name="T72" fmla="*/ 368 w 379"/>
                                <a:gd name="T73" fmla="*/ 11 h 447"/>
                                <a:gd name="T74" fmla="*/ 351 w 379"/>
                                <a:gd name="T75" fmla="*/ 0 h 447"/>
                                <a:gd name="T76" fmla="*/ 317 w 379"/>
                                <a:gd name="T77" fmla="*/ 5 h 447"/>
                                <a:gd name="T78" fmla="*/ 311 w 379"/>
                                <a:gd name="T79" fmla="*/ 28 h 447"/>
                                <a:gd name="T80" fmla="*/ 306 w 379"/>
                                <a:gd name="T81" fmla="*/ 39 h 447"/>
                                <a:gd name="T82" fmla="*/ 294 w 379"/>
                                <a:gd name="T83" fmla="*/ 22 h 447"/>
                                <a:gd name="T84" fmla="*/ 277 w 379"/>
                                <a:gd name="T85" fmla="*/ 0 h 447"/>
                                <a:gd name="T86" fmla="*/ 238 w 379"/>
                                <a:gd name="T87" fmla="*/ 0 h 447"/>
                                <a:gd name="T88" fmla="*/ 198 w 379"/>
                                <a:gd name="T89" fmla="*/ 34 h 447"/>
                                <a:gd name="T90" fmla="*/ 204 w 379"/>
                                <a:gd name="T91" fmla="*/ 51 h 447"/>
                                <a:gd name="T92" fmla="*/ 204 w 379"/>
                                <a:gd name="T93" fmla="*/ 67 h 447"/>
                                <a:gd name="T94" fmla="*/ 187 w 379"/>
                                <a:gd name="T95" fmla="*/ 62 h 447"/>
                                <a:gd name="T96" fmla="*/ 164 w 379"/>
                                <a:gd name="T97" fmla="*/ 51 h 447"/>
                                <a:gd name="T98" fmla="*/ 164 w 379"/>
                                <a:gd name="T99" fmla="*/ 84 h 447"/>
                                <a:gd name="T100" fmla="*/ 159 w 379"/>
                                <a:gd name="T101" fmla="*/ 113 h 447"/>
                                <a:gd name="T102" fmla="*/ 142 w 379"/>
                                <a:gd name="T103" fmla="*/ 107 h 447"/>
                                <a:gd name="T104" fmla="*/ 125 w 379"/>
                                <a:gd name="T105" fmla="*/ 96 h 447"/>
                                <a:gd name="T106" fmla="*/ 91 w 379"/>
                                <a:gd name="T107" fmla="*/ 96 h 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79" h="447">
                                  <a:moveTo>
                                    <a:pt x="85" y="96"/>
                                  </a:moveTo>
                                  <a:lnTo>
                                    <a:pt x="74" y="107"/>
                                  </a:lnTo>
                                  <a:lnTo>
                                    <a:pt x="68" y="118"/>
                                  </a:lnTo>
                                  <a:lnTo>
                                    <a:pt x="68" y="130"/>
                                  </a:lnTo>
                                  <a:lnTo>
                                    <a:pt x="62" y="141"/>
                                  </a:lnTo>
                                  <a:lnTo>
                                    <a:pt x="51" y="152"/>
                                  </a:lnTo>
                                  <a:lnTo>
                                    <a:pt x="46" y="164"/>
                                  </a:lnTo>
                                  <a:lnTo>
                                    <a:pt x="46" y="169"/>
                                  </a:lnTo>
                                  <a:lnTo>
                                    <a:pt x="34" y="175"/>
                                  </a:lnTo>
                                  <a:lnTo>
                                    <a:pt x="29" y="181"/>
                                  </a:lnTo>
                                  <a:lnTo>
                                    <a:pt x="23" y="209"/>
                                  </a:lnTo>
                                  <a:lnTo>
                                    <a:pt x="23" y="226"/>
                                  </a:lnTo>
                                  <a:lnTo>
                                    <a:pt x="23" y="237"/>
                                  </a:lnTo>
                                  <a:lnTo>
                                    <a:pt x="23" y="243"/>
                                  </a:lnTo>
                                  <a:lnTo>
                                    <a:pt x="23" y="243"/>
                                  </a:lnTo>
                                  <a:lnTo>
                                    <a:pt x="17" y="249"/>
                                  </a:lnTo>
                                  <a:lnTo>
                                    <a:pt x="6" y="254"/>
                                  </a:lnTo>
                                  <a:lnTo>
                                    <a:pt x="0" y="282"/>
                                  </a:lnTo>
                                  <a:lnTo>
                                    <a:pt x="0" y="294"/>
                                  </a:lnTo>
                                  <a:lnTo>
                                    <a:pt x="12" y="311"/>
                                  </a:lnTo>
                                  <a:lnTo>
                                    <a:pt x="12" y="339"/>
                                  </a:lnTo>
                                  <a:lnTo>
                                    <a:pt x="6" y="356"/>
                                  </a:lnTo>
                                  <a:lnTo>
                                    <a:pt x="6" y="379"/>
                                  </a:lnTo>
                                  <a:lnTo>
                                    <a:pt x="12" y="401"/>
                                  </a:lnTo>
                                  <a:lnTo>
                                    <a:pt x="23" y="407"/>
                                  </a:lnTo>
                                  <a:lnTo>
                                    <a:pt x="40" y="407"/>
                                  </a:lnTo>
                                  <a:lnTo>
                                    <a:pt x="57" y="396"/>
                                  </a:lnTo>
                                  <a:lnTo>
                                    <a:pt x="68" y="390"/>
                                  </a:lnTo>
                                  <a:lnTo>
                                    <a:pt x="79" y="390"/>
                                  </a:lnTo>
                                  <a:lnTo>
                                    <a:pt x="96" y="396"/>
                                  </a:lnTo>
                                  <a:lnTo>
                                    <a:pt x="108" y="401"/>
                                  </a:lnTo>
                                  <a:lnTo>
                                    <a:pt x="119" y="407"/>
                                  </a:lnTo>
                                  <a:lnTo>
                                    <a:pt x="125" y="413"/>
                                  </a:lnTo>
                                  <a:lnTo>
                                    <a:pt x="125" y="424"/>
                                  </a:lnTo>
                                  <a:lnTo>
                                    <a:pt x="125" y="430"/>
                                  </a:lnTo>
                                  <a:lnTo>
                                    <a:pt x="130" y="435"/>
                                  </a:lnTo>
                                  <a:lnTo>
                                    <a:pt x="142" y="441"/>
                                  </a:lnTo>
                                  <a:lnTo>
                                    <a:pt x="147" y="447"/>
                                  </a:lnTo>
                                  <a:lnTo>
                                    <a:pt x="170" y="441"/>
                                  </a:lnTo>
                                  <a:lnTo>
                                    <a:pt x="193" y="441"/>
                                  </a:lnTo>
                                  <a:lnTo>
                                    <a:pt x="210" y="441"/>
                                  </a:lnTo>
                                  <a:lnTo>
                                    <a:pt x="232" y="441"/>
                                  </a:lnTo>
                                  <a:lnTo>
                                    <a:pt x="255" y="441"/>
                                  </a:lnTo>
                                  <a:lnTo>
                                    <a:pt x="277" y="435"/>
                                  </a:lnTo>
                                  <a:lnTo>
                                    <a:pt x="283" y="430"/>
                                  </a:lnTo>
                                  <a:lnTo>
                                    <a:pt x="289" y="413"/>
                                  </a:lnTo>
                                  <a:lnTo>
                                    <a:pt x="294" y="401"/>
                                  </a:lnTo>
                                  <a:lnTo>
                                    <a:pt x="300" y="390"/>
                                  </a:lnTo>
                                  <a:lnTo>
                                    <a:pt x="300" y="356"/>
                                  </a:lnTo>
                                  <a:lnTo>
                                    <a:pt x="306" y="322"/>
                                  </a:lnTo>
                                  <a:lnTo>
                                    <a:pt x="317" y="299"/>
                                  </a:lnTo>
                                  <a:lnTo>
                                    <a:pt x="340" y="282"/>
                                  </a:lnTo>
                                  <a:lnTo>
                                    <a:pt x="362" y="271"/>
                                  </a:lnTo>
                                  <a:lnTo>
                                    <a:pt x="368" y="265"/>
                                  </a:lnTo>
                                  <a:lnTo>
                                    <a:pt x="374" y="265"/>
                                  </a:lnTo>
                                  <a:lnTo>
                                    <a:pt x="379" y="249"/>
                                  </a:lnTo>
                                  <a:lnTo>
                                    <a:pt x="379" y="226"/>
                                  </a:lnTo>
                                  <a:lnTo>
                                    <a:pt x="374" y="215"/>
                                  </a:lnTo>
                                  <a:lnTo>
                                    <a:pt x="362" y="203"/>
                                  </a:lnTo>
                                  <a:lnTo>
                                    <a:pt x="345" y="209"/>
                                  </a:lnTo>
                                  <a:lnTo>
                                    <a:pt x="334" y="198"/>
                                  </a:lnTo>
                                  <a:lnTo>
                                    <a:pt x="334" y="192"/>
                                  </a:lnTo>
                                  <a:lnTo>
                                    <a:pt x="328" y="181"/>
                                  </a:lnTo>
                                  <a:lnTo>
                                    <a:pt x="323" y="164"/>
                                  </a:lnTo>
                                  <a:lnTo>
                                    <a:pt x="317" y="141"/>
                                  </a:lnTo>
                                  <a:lnTo>
                                    <a:pt x="311" y="135"/>
                                  </a:lnTo>
                                  <a:lnTo>
                                    <a:pt x="311" y="130"/>
                                  </a:lnTo>
                                  <a:lnTo>
                                    <a:pt x="317" y="101"/>
                                  </a:lnTo>
                                  <a:lnTo>
                                    <a:pt x="317" y="79"/>
                                  </a:lnTo>
                                  <a:lnTo>
                                    <a:pt x="328" y="67"/>
                                  </a:lnTo>
                                  <a:lnTo>
                                    <a:pt x="351" y="51"/>
                                  </a:lnTo>
                                  <a:lnTo>
                                    <a:pt x="357" y="39"/>
                                  </a:lnTo>
                                  <a:lnTo>
                                    <a:pt x="362" y="28"/>
                                  </a:lnTo>
                                  <a:lnTo>
                                    <a:pt x="368" y="11"/>
                                  </a:lnTo>
                                  <a:lnTo>
                                    <a:pt x="357" y="0"/>
                                  </a:lnTo>
                                  <a:lnTo>
                                    <a:pt x="351" y="0"/>
                                  </a:lnTo>
                                  <a:lnTo>
                                    <a:pt x="340" y="0"/>
                                  </a:lnTo>
                                  <a:lnTo>
                                    <a:pt x="317" y="5"/>
                                  </a:lnTo>
                                  <a:lnTo>
                                    <a:pt x="317" y="17"/>
                                  </a:lnTo>
                                  <a:lnTo>
                                    <a:pt x="311" y="28"/>
                                  </a:lnTo>
                                  <a:lnTo>
                                    <a:pt x="306" y="39"/>
                                  </a:lnTo>
                                  <a:lnTo>
                                    <a:pt x="306" y="39"/>
                                  </a:lnTo>
                                  <a:lnTo>
                                    <a:pt x="300" y="34"/>
                                  </a:lnTo>
                                  <a:lnTo>
                                    <a:pt x="294" y="22"/>
                                  </a:lnTo>
                                  <a:lnTo>
                                    <a:pt x="283" y="11"/>
                                  </a:lnTo>
                                  <a:lnTo>
                                    <a:pt x="277" y="0"/>
                                  </a:lnTo>
                                  <a:lnTo>
                                    <a:pt x="260" y="0"/>
                                  </a:lnTo>
                                  <a:lnTo>
                                    <a:pt x="238" y="0"/>
                                  </a:lnTo>
                                  <a:lnTo>
                                    <a:pt x="221" y="17"/>
                                  </a:lnTo>
                                  <a:lnTo>
                                    <a:pt x="198" y="34"/>
                                  </a:lnTo>
                                  <a:lnTo>
                                    <a:pt x="198" y="39"/>
                                  </a:lnTo>
                                  <a:lnTo>
                                    <a:pt x="204" y="51"/>
                                  </a:lnTo>
                                  <a:lnTo>
                                    <a:pt x="210" y="56"/>
                                  </a:lnTo>
                                  <a:lnTo>
                                    <a:pt x="204" y="67"/>
                                  </a:lnTo>
                                  <a:lnTo>
                                    <a:pt x="198" y="67"/>
                                  </a:lnTo>
                                  <a:lnTo>
                                    <a:pt x="187" y="62"/>
                                  </a:lnTo>
                                  <a:lnTo>
                                    <a:pt x="170" y="51"/>
                                  </a:lnTo>
                                  <a:lnTo>
                                    <a:pt x="164" y="51"/>
                                  </a:lnTo>
                                  <a:lnTo>
                                    <a:pt x="164" y="62"/>
                                  </a:lnTo>
                                  <a:lnTo>
                                    <a:pt x="164" y="84"/>
                                  </a:lnTo>
                                  <a:lnTo>
                                    <a:pt x="164" y="101"/>
                                  </a:lnTo>
                                  <a:lnTo>
                                    <a:pt x="159" y="113"/>
                                  </a:lnTo>
                                  <a:lnTo>
                                    <a:pt x="153" y="113"/>
                                  </a:lnTo>
                                  <a:lnTo>
                                    <a:pt x="142" y="107"/>
                                  </a:lnTo>
                                  <a:lnTo>
                                    <a:pt x="136" y="101"/>
                                  </a:lnTo>
                                  <a:lnTo>
                                    <a:pt x="125" y="96"/>
                                  </a:lnTo>
                                  <a:lnTo>
                                    <a:pt x="102" y="96"/>
                                  </a:lnTo>
                                  <a:lnTo>
                                    <a:pt x="91" y="96"/>
                                  </a:lnTo>
                                  <a:lnTo>
                                    <a:pt x="85" y="96"/>
                                  </a:lnTo>
                                  <a:close/>
                                </a:path>
                              </a:pathLst>
                            </a:custGeom>
                            <a:solidFill>
                              <a:srgbClr val="C0C0C0"/>
                            </a:solidFill>
                            <a:ln w="6985">
                              <a:solidFill>
                                <a:srgbClr val="000000"/>
                              </a:solidFill>
                              <a:prstDash val="solid"/>
                              <a:round/>
                            </a:ln>
                          </wps:spPr>
                          <wps:bodyPr rot="0" vert="horz" wrap="square" lIns="91440" tIns="45720" rIns="91440" bIns="45720" anchor="t" anchorCtr="0" upright="1">
                            <a:noAutofit/>
                          </wps:bodyPr>
                        </wps:wsp>
                        <wps:wsp>
                          <wps:cNvPr id="100057" name="Freeform 196"/>
                          <wps:cNvSpPr/>
                          <wps:spPr bwMode="auto">
                            <a:xfrm>
                              <a:off x="8445" y="8608"/>
                              <a:ext cx="0" cy="50"/>
                            </a:xfrm>
                            <a:custGeom>
                              <a:avLst/>
                              <a:gdLst>
                                <a:gd name="T0" fmla="*/ 0 h 62"/>
                                <a:gd name="T1" fmla="*/ 34 h 62"/>
                                <a:gd name="T2" fmla="*/ 62 h 62"/>
                              </a:gdLst>
                              <a:ahLst/>
                              <a:cxnLst>
                                <a:cxn ang="0">
                                  <a:pos x="0" y="T0"/>
                                </a:cxn>
                                <a:cxn ang="0">
                                  <a:pos x="0" y="T1"/>
                                </a:cxn>
                                <a:cxn ang="0">
                                  <a:pos x="0" y="T2"/>
                                </a:cxn>
                              </a:cxnLst>
                              <a:rect l="0" t="0" r="r" b="b"/>
                              <a:pathLst>
                                <a:path h="62">
                                  <a:moveTo>
                                    <a:pt x="0" y="0"/>
                                  </a:moveTo>
                                  <a:lnTo>
                                    <a:pt x="0" y="34"/>
                                  </a:lnTo>
                                  <a:lnTo>
                                    <a:pt x="0" y="62"/>
                                  </a:lnTo>
                                </a:path>
                              </a:pathLst>
                            </a:custGeom>
                            <a:noFill/>
                            <a:ln w="6985">
                              <a:solidFill>
                                <a:srgbClr val="000000"/>
                              </a:solidFill>
                              <a:prstDash val="solid"/>
                              <a:round/>
                            </a:ln>
                          </wps:spPr>
                          <wps:bodyPr rot="0" vert="horz" wrap="square" lIns="91440" tIns="45720" rIns="91440" bIns="45720" anchor="t" anchorCtr="0" upright="1">
                            <a:noAutofit/>
                          </wps:bodyPr>
                        </wps:wsp>
                        <wps:wsp>
                          <wps:cNvPr id="100058" name="Freeform 197"/>
                          <wps:cNvSpPr/>
                          <wps:spPr bwMode="auto">
                            <a:xfrm>
                              <a:off x="8199" y="7482"/>
                              <a:ext cx="455" cy="262"/>
                            </a:xfrm>
                            <a:custGeom>
                              <a:avLst/>
                              <a:gdLst>
                                <a:gd name="T0" fmla="*/ 475 w 514"/>
                                <a:gd name="T1" fmla="*/ 40 h 323"/>
                                <a:gd name="T2" fmla="*/ 413 w 514"/>
                                <a:gd name="T3" fmla="*/ 63 h 323"/>
                                <a:gd name="T4" fmla="*/ 384 w 514"/>
                                <a:gd name="T5" fmla="*/ 63 h 323"/>
                                <a:gd name="T6" fmla="*/ 350 w 514"/>
                                <a:gd name="T7" fmla="*/ 74 h 323"/>
                                <a:gd name="T8" fmla="*/ 311 w 514"/>
                                <a:gd name="T9" fmla="*/ 80 h 323"/>
                                <a:gd name="T10" fmla="*/ 243 w 514"/>
                                <a:gd name="T11" fmla="*/ 74 h 323"/>
                                <a:gd name="T12" fmla="*/ 198 w 514"/>
                                <a:gd name="T13" fmla="*/ 74 h 323"/>
                                <a:gd name="T14" fmla="*/ 181 w 514"/>
                                <a:gd name="T15" fmla="*/ 80 h 323"/>
                                <a:gd name="T16" fmla="*/ 141 w 514"/>
                                <a:gd name="T17" fmla="*/ 85 h 323"/>
                                <a:gd name="T18" fmla="*/ 90 w 514"/>
                                <a:gd name="T19" fmla="*/ 108 h 323"/>
                                <a:gd name="T20" fmla="*/ 56 w 514"/>
                                <a:gd name="T21" fmla="*/ 142 h 323"/>
                                <a:gd name="T22" fmla="*/ 56 w 514"/>
                                <a:gd name="T23" fmla="*/ 148 h 323"/>
                                <a:gd name="T24" fmla="*/ 51 w 514"/>
                                <a:gd name="T25" fmla="*/ 148 h 323"/>
                                <a:gd name="T26" fmla="*/ 34 w 514"/>
                                <a:gd name="T27" fmla="*/ 165 h 323"/>
                                <a:gd name="T28" fmla="*/ 28 w 514"/>
                                <a:gd name="T29" fmla="*/ 187 h 323"/>
                                <a:gd name="T30" fmla="*/ 11 w 514"/>
                                <a:gd name="T31" fmla="*/ 199 h 323"/>
                                <a:gd name="T32" fmla="*/ 0 w 514"/>
                                <a:gd name="T33" fmla="*/ 227 h 323"/>
                                <a:gd name="T34" fmla="*/ 5 w 514"/>
                                <a:gd name="T35" fmla="*/ 272 h 323"/>
                                <a:gd name="T36" fmla="*/ 22 w 514"/>
                                <a:gd name="T37" fmla="*/ 295 h 323"/>
                                <a:gd name="T38" fmla="*/ 39 w 514"/>
                                <a:gd name="T39" fmla="*/ 306 h 323"/>
                                <a:gd name="T40" fmla="*/ 56 w 514"/>
                                <a:gd name="T41" fmla="*/ 317 h 323"/>
                                <a:gd name="T42" fmla="*/ 68 w 514"/>
                                <a:gd name="T43" fmla="*/ 317 h 323"/>
                                <a:gd name="T44" fmla="*/ 68 w 514"/>
                                <a:gd name="T45" fmla="*/ 300 h 323"/>
                                <a:gd name="T46" fmla="*/ 68 w 514"/>
                                <a:gd name="T47" fmla="*/ 272 h 323"/>
                                <a:gd name="T48" fmla="*/ 73 w 514"/>
                                <a:gd name="T49" fmla="*/ 238 h 323"/>
                                <a:gd name="T50" fmla="*/ 96 w 514"/>
                                <a:gd name="T51" fmla="*/ 187 h 323"/>
                                <a:gd name="T52" fmla="*/ 113 w 514"/>
                                <a:gd name="T53" fmla="*/ 176 h 323"/>
                                <a:gd name="T54" fmla="*/ 124 w 514"/>
                                <a:gd name="T55" fmla="*/ 159 h 323"/>
                                <a:gd name="T56" fmla="*/ 130 w 514"/>
                                <a:gd name="T57" fmla="*/ 142 h 323"/>
                                <a:gd name="T58" fmla="*/ 175 w 514"/>
                                <a:gd name="T59" fmla="*/ 119 h 323"/>
                                <a:gd name="T60" fmla="*/ 175 w 514"/>
                                <a:gd name="T61" fmla="*/ 114 h 323"/>
                                <a:gd name="T62" fmla="*/ 175 w 514"/>
                                <a:gd name="T63" fmla="*/ 102 h 323"/>
                                <a:gd name="T64" fmla="*/ 181 w 514"/>
                                <a:gd name="T65" fmla="*/ 114 h 323"/>
                                <a:gd name="T66" fmla="*/ 209 w 514"/>
                                <a:gd name="T67" fmla="*/ 114 h 323"/>
                                <a:gd name="T68" fmla="*/ 254 w 514"/>
                                <a:gd name="T69" fmla="*/ 108 h 323"/>
                                <a:gd name="T70" fmla="*/ 299 w 514"/>
                                <a:gd name="T71" fmla="*/ 108 h 323"/>
                                <a:gd name="T72" fmla="*/ 333 w 514"/>
                                <a:gd name="T73" fmla="*/ 102 h 323"/>
                                <a:gd name="T74" fmla="*/ 379 w 514"/>
                                <a:gd name="T75" fmla="*/ 102 h 323"/>
                                <a:gd name="T76" fmla="*/ 424 w 514"/>
                                <a:gd name="T77" fmla="*/ 97 h 323"/>
                                <a:gd name="T78" fmla="*/ 469 w 514"/>
                                <a:gd name="T79" fmla="*/ 85 h 323"/>
                                <a:gd name="T80" fmla="*/ 492 w 514"/>
                                <a:gd name="T81" fmla="*/ 68 h 323"/>
                                <a:gd name="T82" fmla="*/ 514 w 514"/>
                                <a:gd name="T83" fmla="*/ 46 h 323"/>
                                <a:gd name="T84" fmla="*/ 509 w 514"/>
                                <a:gd name="T85" fmla="*/ 6 h 323"/>
                                <a:gd name="T86" fmla="*/ 503 w 514"/>
                                <a:gd name="T87" fmla="*/ 0 h 323"/>
                                <a:gd name="T88" fmla="*/ 492 w 514"/>
                                <a:gd name="T89" fmla="*/ 0 h 323"/>
                                <a:gd name="T90" fmla="*/ 514 w 514"/>
                                <a:gd name="T91" fmla="*/ 12 h 3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14" h="323">
                                  <a:moveTo>
                                    <a:pt x="514" y="12"/>
                                  </a:moveTo>
                                  <a:lnTo>
                                    <a:pt x="475" y="40"/>
                                  </a:lnTo>
                                  <a:lnTo>
                                    <a:pt x="430" y="63"/>
                                  </a:lnTo>
                                  <a:lnTo>
                                    <a:pt x="413" y="63"/>
                                  </a:lnTo>
                                  <a:lnTo>
                                    <a:pt x="396" y="63"/>
                                  </a:lnTo>
                                  <a:lnTo>
                                    <a:pt x="384" y="63"/>
                                  </a:lnTo>
                                  <a:lnTo>
                                    <a:pt x="367" y="68"/>
                                  </a:lnTo>
                                  <a:lnTo>
                                    <a:pt x="350" y="74"/>
                                  </a:lnTo>
                                  <a:lnTo>
                                    <a:pt x="339" y="80"/>
                                  </a:lnTo>
                                  <a:lnTo>
                                    <a:pt x="311" y="80"/>
                                  </a:lnTo>
                                  <a:lnTo>
                                    <a:pt x="277" y="74"/>
                                  </a:lnTo>
                                  <a:lnTo>
                                    <a:pt x="243" y="74"/>
                                  </a:lnTo>
                                  <a:lnTo>
                                    <a:pt x="215" y="74"/>
                                  </a:lnTo>
                                  <a:lnTo>
                                    <a:pt x="198" y="74"/>
                                  </a:lnTo>
                                  <a:lnTo>
                                    <a:pt x="186" y="80"/>
                                  </a:lnTo>
                                  <a:lnTo>
                                    <a:pt x="181" y="80"/>
                                  </a:lnTo>
                                  <a:lnTo>
                                    <a:pt x="169" y="80"/>
                                  </a:lnTo>
                                  <a:lnTo>
                                    <a:pt x="141" y="85"/>
                                  </a:lnTo>
                                  <a:lnTo>
                                    <a:pt x="107" y="85"/>
                                  </a:lnTo>
                                  <a:lnTo>
                                    <a:pt x="90" y="108"/>
                                  </a:lnTo>
                                  <a:lnTo>
                                    <a:pt x="62" y="131"/>
                                  </a:lnTo>
                                  <a:lnTo>
                                    <a:pt x="56" y="142"/>
                                  </a:lnTo>
                                  <a:lnTo>
                                    <a:pt x="56" y="148"/>
                                  </a:lnTo>
                                  <a:lnTo>
                                    <a:pt x="56" y="148"/>
                                  </a:lnTo>
                                  <a:lnTo>
                                    <a:pt x="56" y="142"/>
                                  </a:lnTo>
                                  <a:lnTo>
                                    <a:pt x="51" y="148"/>
                                  </a:lnTo>
                                  <a:lnTo>
                                    <a:pt x="39" y="153"/>
                                  </a:lnTo>
                                  <a:lnTo>
                                    <a:pt x="34" y="165"/>
                                  </a:lnTo>
                                  <a:lnTo>
                                    <a:pt x="34" y="170"/>
                                  </a:lnTo>
                                  <a:lnTo>
                                    <a:pt x="28" y="187"/>
                                  </a:lnTo>
                                  <a:lnTo>
                                    <a:pt x="17" y="193"/>
                                  </a:lnTo>
                                  <a:lnTo>
                                    <a:pt x="11" y="199"/>
                                  </a:lnTo>
                                  <a:lnTo>
                                    <a:pt x="5" y="210"/>
                                  </a:lnTo>
                                  <a:lnTo>
                                    <a:pt x="0" y="227"/>
                                  </a:lnTo>
                                  <a:lnTo>
                                    <a:pt x="0" y="249"/>
                                  </a:lnTo>
                                  <a:lnTo>
                                    <a:pt x="5" y="272"/>
                                  </a:lnTo>
                                  <a:lnTo>
                                    <a:pt x="11" y="289"/>
                                  </a:lnTo>
                                  <a:lnTo>
                                    <a:pt x="22" y="295"/>
                                  </a:lnTo>
                                  <a:lnTo>
                                    <a:pt x="28" y="295"/>
                                  </a:lnTo>
                                  <a:lnTo>
                                    <a:pt x="39" y="306"/>
                                  </a:lnTo>
                                  <a:lnTo>
                                    <a:pt x="51" y="312"/>
                                  </a:lnTo>
                                  <a:lnTo>
                                    <a:pt x="56" y="317"/>
                                  </a:lnTo>
                                  <a:lnTo>
                                    <a:pt x="62" y="323"/>
                                  </a:lnTo>
                                  <a:lnTo>
                                    <a:pt x="68" y="317"/>
                                  </a:lnTo>
                                  <a:lnTo>
                                    <a:pt x="68" y="312"/>
                                  </a:lnTo>
                                  <a:lnTo>
                                    <a:pt x="68" y="300"/>
                                  </a:lnTo>
                                  <a:lnTo>
                                    <a:pt x="68" y="289"/>
                                  </a:lnTo>
                                  <a:lnTo>
                                    <a:pt x="68" y="272"/>
                                  </a:lnTo>
                                  <a:lnTo>
                                    <a:pt x="68" y="261"/>
                                  </a:lnTo>
                                  <a:lnTo>
                                    <a:pt x="73" y="238"/>
                                  </a:lnTo>
                                  <a:lnTo>
                                    <a:pt x="79" y="215"/>
                                  </a:lnTo>
                                  <a:lnTo>
                                    <a:pt x="96" y="187"/>
                                  </a:lnTo>
                                  <a:lnTo>
                                    <a:pt x="102" y="182"/>
                                  </a:lnTo>
                                  <a:lnTo>
                                    <a:pt x="113" y="176"/>
                                  </a:lnTo>
                                  <a:lnTo>
                                    <a:pt x="119" y="170"/>
                                  </a:lnTo>
                                  <a:lnTo>
                                    <a:pt x="124" y="159"/>
                                  </a:lnTo>
                                  <a:lnTo>
                                    <a:pt x="124" y="153"/>
                                  </a:lnTo>
                                  <a:lnTo>
                                    <a:pt x="130" y="142"/>
                                  </a:lnTo>
                                  <a:lnTo>
                                    <a:pt x="152" y="131"/>
                                  </a:lnTo>
                                  <a:lnTo>
                                    <a:pt x="175" y="119"/>
                                  </a:lnTo>
                                  <a:lnTo>
                                    <a:pt x="175" y="114"/>
                                  </a:lnTo>
                                  <a:lnTo>
                                    <a:pt x="175" y="114"/>
                                  </a:lnTo>
                                  <a:lnTo>
                                    <a:pt x="169" y="108"/>
                                  </a:lnTo>
                                  <a:lnTo>
                                    <a:pt x="175" y="102"/>
                                  </a:lnTo>
                                  <a:lnTo>
                                    <a:pt x="181" y="108"/>
                                  </a:lnTo>
                                  <a:lnTo>
                                    <a:pt x="181" y="114"/>
                                  </a:lnTo>
                                  <a:lnTo>
                                    <a:pt x="192" y="114"/>
                                  </a:lnTo>
                                  <a:lnTo>
                                    <a:pt x="209" y="114"/>
                                  </a:lnTo>
                                  <a:lnTo>
                                    <a:pt x="232" y="114"/>
                                  </a:lnTo>
                                  <a:lnTo>
                                    <a:pt x="254" y="108"/>
                                  </a:lnTo>
                                  <a:lnTo>
                                    <a:pt x="271" y="108"/>
                                  </a:lnTo>
                                  <a:lnTo>
                                    <a:pt x="299" y="108"/>
                                  </a:lnTo>
                                  <a:lnTo>
                                    <a:pt x="316" y="102"/>
                                  </a:lnTo>
                                  <a:lnTo>
                                    <a:pt x="333" y="102"/>
                                  </a:lnTo>
                                  <a:lnTo>
                                    <a:pt x="356" y="102"/>
                                  </a:lnTo>
                                  <a:lnTo>
                                    <a:pt x="379" y="102"/>
                                  </a:lnTo>
                                  <a:lnTo>
                                    <a:pt x="401" y="97"/>
                                  </a:lnTo>
                                  <a:lnTo>
                                    <a:pt x="424" y="97"/>
                                  </a:lnTo>
                                  <a:lnTo>
                                    <a:pt x="452" y="91"/>
                                  </a:lnTo>
                                  <a:lnTo>
                                    <a:pt x="469" y="85"/>
                                  </a:lnTo>
                                  <a:lnTo>
                                    <a:pt x="486" y="74"/>
                                  </a:lnTo>
                                  <a:lnTo>
                                    <a:pt x="492" y="68"/>
                                  </a:lnTo>
                                  <a:lnTo>
                                    <a:pt x="503" y="57"/>
                                  </a:lnTo>
                                  <a:lnTo>
                                    <a:pt x="514" y="46"/>
                                  </a:lnTo>
                                  <a:lnTo>
                                    <a:pt x="514" y="29"/>
                                  </a:lnTo>
                                  <a:lnTo>
                                    <a:pt x="509" y="6"/>
                                  </a:lnTo>
                                  <a:lnTo>
                                    <a:pt x="509" y="0"/>
                                  </a:lnTo>
                                  <a:lnTo>
                                    <a:pt x="503" y="0"/>
                                  </a:lnTo>
                                  <a:lnTo>
                                    <a:pt x="497" y="0"/>
                                  </a:lnTo>
                                  <a:lnTo>
                                    <a:pt x="492" y="0"/>
                                  </a:lnTo>
                                  <a:lnTo>
                                    <a:pt x="503" y="6"/>
                                  </a:lnTo>
                                  <a:lnTo>
                                    <a:pt x="514" y="12"/>
                                  </a:lnTo>
                                  <a:close/>
                                </a:path>
                              </a:pathLst>
                            </a:custGeom>
                            <a:solidFill>
                              <a:srgbClr val="C0C0C0"/>
                            </a:solidFill>
                            <a:ln w="6985">
                              <a:solidFill>
                                <a:srgbClr val="000000"/>
                              </a:solidFill>
                              <a:prstDash val="solid"/>
                              <a:round/>
                            </a:ln>
                          </wps:spPr>
                          <wps:bodyPr rot="0" vert="horz" wrap="square" lIns="91440" tIns="45720" rIns="91440" bIns="45720" anchor="t" anchorCtr="0" upright="1">
                            <a:noAutofit/>
                          </wps:bodyPr>
                        </wps:wsp>
                        <wps:wsp>
                          <wps:cNvPr id="100059" name="Freeform 198"/>
                          <wps:cNvSpPr/>
                          <wps:spPr bwMode="auto">
                            <a:xfrm>
                              <a:off x="5940" y="6636"/>
                              <a:ext cx="3240" cy="2286"/>
                            </a:xfrm>
                            <a:custGeom>
                              <a:avLst/>
                              <a:gdLst>
                                <a:gd name="T0" fmla="*/ 136 w 3662"/>
                                <a:gd name="T1" fmla="*/ 1058 h 2816"/>
                                <a:gd name="T2" fmla="*/ 113 w 3662"/>
                                <a:gd name="T3" fmla="*/ 885 h 2816"/>
                                <a:gd name="T4" fmla="*/ 1 w 3662"/>
                                <a:gd name="T5" fmla="*/ 773 h 2816"/>
                                <a:gd name="T6" fmla="*/ 80 w 3662"/>
                                <a:gd name="T7" fmla="*/ 570 h 2816"/>
                                <a:gd name="T8" fmla="*/ 245 w 3662"/>
                                <a:gd name="T9" fmla="*/ 624 h 2816"/>
                                <a:gd name="T10" fmla="*/ 241 w 3662"/>
                                <a:gd name="T11" fmla="*/ 488 h 2816"/>
                                <a:gd name="T12" fmla="*/ 458 w 3662"/>
                                <a:gd name="T13" fmla="*/ 398 h 2816"/>
                                <a:gd name="T14" fmla="*/ 691 w 3662"/>
                                <a:gd name="T15" fmla="*/ 488 h 2816"/>
                                <a:gd name="T16" fmla="*/ 722 w 3662"/>
                                <a:gd name="T17" fmla="*/ 585 h 2816"/>
                                <a:gd name="T18" fmla="*/ 856 w 3662"/>
                                <a:gd name="T19" fmla="*/ 600 h 2816"/>
                                <a:gd name="T20" fmla="*/ 1096 w 3662"/>
                                <a:gd name="T21" fmla="*/ 578 h 2816"/>
                                <a:gd name="T22" fmla="*/ 1271 w 3662"/>
                                <a:gd name="T23" fmla="*/ 630 h 2816"/>
                                <a:gd name="T24" fmla="*/ 1358 w 3662"/>
                                <a:gd name="T25" fmla="*/ 563 h 2816"/>
                                <a:gd name="T26" fmla="*/ 1276 w 3662"/>
                                <a:gd name="T27" fmla="*/ 473 h 2816"/>
                                <a:gd name="T28" fmla="*/ 1313 w 3662"/>
                                <a:gd name="T29" fmla="*/ 360 h 2816"/>
                                <a:gd name="T30" fmla="*/ 1358 w 3662"/>
                                <a:gd name="T31" fmla="*/ 210 h 2816"/>
                                <a:gd name="T32" fmla="*/ 1651 w 3662"/>
                                <a:gd name="T33" fmla="*/ 143 h 2816"/>
                                <a:gd name="T34" fmla="*/ 1928 w 3662"/>
                                <a:gd name="T35" fmla="*/ 23 h 2816"/>
                                <a:gd name="T36" fmla="*/ 2153 w 3662"/>
                                <a:gd name="T37" fmla="*/ 15 h 2816"/>
                                <a:gd name="T38" fmla="*/ 2351 w 3662"/>
                                <a:gd name="T39" fmla="*/ 129 h 2816"/>
                                <a:gd name="T40" fmla="*/ 2558 w 3662"/>
                                <a:gd name="T41" fmla="*/ 117 h 2816"/>
                                <a:gd name="T42" fmla="*/ 2675 w 3662"/>
                                <a:gd name="T43" fmla="*/ 132 h 2816"/>
                                <a:gd name="T44" fmla="*/ 2956 w 3662"/>
                                <a:gd name="T45" fmla="*/ 473 h 2816"/>
                                <a:gd name="T46" fmla="*/ 3181 w 3662"/>
                                <a:gd name="T47" fmla="*/ 458 h 2816"/>
                                <a:gd name="T48" fmla="*/ 3376 w 3662"/>
                                <a:gd name="T49" fmla="*/ 450 h 2816"/>
                                <a:gd name="T50" fmla="*/ 3593 w 3662"/>
                                <a:gd name="T51" fmla="*/ 510 h 2816"/>
                                <a:gd name="T52" fmla="*/ 3646 w 3662"/>
                                <a:gd name="T53" fmla="*/ 585 h 2816"/>
                                <a:gd name="T54" fmla="*/ 3571 w 3662"/>
                                <a:gd name="T55" fmla="*/ 705 h 2816"/>
                                <a:gd name="T56" fmla="*/ 3488 w 3662"/>
                                <a:gd name="T57" fmla="*/ 930 h 2816"/>
                                <a:gd name="T58" fmla="*/ 3383 w 3662"/>
                                <a:gd name="T59" fmla="*/ 1028 h 2816"/>
                                <a:gd name="T60" fmla="*/ 3256 w 3662"/>
                                <a:gd name="T61" fmla="*/ 1223 h 2816"/>
                                <a:gd name="T62" fmla="*/ 3218 w 3662"/>
                                <a:gd name="T63" fmla="*/ 1373 h 2816"/>
                                <a:gd name="T64" fmla="*/ 3256 w 3662"/>
                                <a:gd name="T65" fmla="*/ 1680 h 2816"/>
                                <a:gd name="T66" fmla="*/ 3098 w 3662"/>
                                <a:gd name="T67" fmla="*/ 1793 h 2816"/>
                                <a:gd name="T68" fmla="*/ 2971 w 3662"/>
                                <a:gd name="T69" fmla="*/ 1920 h 2816"/>
                                <a:gd name="T70" fmla="*/ 2873 w 3662"/>
                                <a:gd name="T71" fmla="*/ 1988 h 2816"/>
                                <a:gd name="T72" fmla="*/ 2723 w 3662"/>
                                <a:gd name="T73" fmla="*/ 2123 h 2816"/>
                                <a:gd name="T74" fmla="*/ 2693 w 3662"/>
                                <a:gd name="T75" fmla="*/ 2303 h 2816"/>
                                <a:gd name="T76" fmla="*/ 2866 w 3662"/>
                                <a:gd name="T77" fmla="*/ 2438 h 2816"/>
                                <a:gd name="T78" fmla="*/ 2506 w 3662"/>
                                <a:gd name="T79" fmla="*/ 2558 h 2816"/>
                                <a:gd name="T80" fmla="*/ 2371 w 3662"/>
                                <a:gd name="T81" fmla="*/ 2363 h 2816"/>
                                <a:gd name="T82" fmla="*/ 2243 w 3662"/>
                                <a:gd name="T83" fmla="*/ 2498 h 2816"/>
                                <a:gd name="T84" fmla="*/ 2056 w 3662"/>
                                <a:gd name="T85" fmla="*/ 2573 h 2816"/>
                                <a:gd name="T86" fmla="*/ 1718 w 3662"/>
                                <a:gd name="T87" fmla="*/ 2558 h 2816"/>
                                <a:gd name="T88" fmla="*/ 1520 w 3662"/>
                                <a:gd name="T89" fmla="*/ 2712 h 2816"/>
                                <a:gd name="T90" fmla="*/ 1433 w 3662"/>
                                <a:gd name="T91" fmla="*/ 2813 h 2816"/>
                                <a:gd name="T92" fmla="*/ 1241 w 3662"/>
                                <a:gd name="T93" fmla="*/ 2649 h 2816"/>
                                <a:gd name="T94" fmla="*/ 998 w 3662"/>
                                <a:gd name="T95" fmla="*/ 2468 h 2816"/>
                                <a:gd name="T96" fmla="*/ 791 w 3662"/>
                                <a:gd name="T97" fmla="*/ 2358 h 2816"/>
                                <a:gd name="T98" fmla="*/ 647 w 3662"/>
                                <a:gd name="T99" fmla="*/ 2343 h 2816"/>
                                <a:gd name="T100" fmla="*/ 473 w 3662"/>
                                <a:gd name="T101" fmla="*/ 2445 h 2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3662" h="2816">
                                  <a:moveTo>
                                    <a:pt x="173" y="1125"/>
                                  </a:moveTo>
                                  <a:cubicBezTo>
                                    <a:pt x="167" y="1114"/>
                                    <a:pt x="140" y="1083"/>
                                    <a:pt x="136" y="1058"/>
                                  </a:cubicBezTo>
                                  <a:cubicBezTo>
                                    <a:pt x="132" y="1033"/>
                                    <a:pt x="155" y="1004"/>
                                    <a:pt x="151" y="975"/>
                                  </a:cubicBezTo>
                                  <a:cubicBezTo>
                                    <a:pt x="147" y="946"/>
                                    <a:pt x="131" y="908"/>
                                    <a:pt x="113" y="885"/>
                                  </a:cubicBezTo>
                                  <a:cubicBezTo>
                                    <a:pt x="95" y="862"/>
                                    <a:pt x="60" y="859"/>
                                    <a:pt x="41" y="840"/>
                                  </a:cubicBezTo>
                                  <a:cubicBezTo>
                                    <a:pt x="22" y="821"/>
                                    <a:pt x="0" y="800"/>
                                    <a:pt x="1" y="773"/>
                                  </a:cubicBezTo>
                                  <a:cubicBezTo>
                                    <a:pt x="2" y="746"/>
                                    <a:pt x="34" y="709"/>
                                    <a:pt x="47" y="675"/>
                                  </a:cubicBezTo>
                                  <a:cubicBezTo>
                                    <a:pt x="60" y="641"/>
                                    <a:pt x="69" y="597"/>
                                    <a:pt x="80" y="570"/>
                                  </a:cubicBezTo>
                                  <a:cubicBezTo>
                                    <a:pt x="91" y="543"/>
                                    <a:pt x="86" y="501"/>
                                    <a:pt x="113" y="510"/>
                                  </a:cubicBezTo>
                                  <a:cubicBezTo>
                                    <a:pt x="140" y="519"/>
                                    <a:pt x="219" y="619"/>
                                    <a:pt x="245" y="624"/>
                                  </a:cubicBezTo>
                                  <a:cubicBezTo>
                                    <a:pt x="271" y="629"/>
                                    <a:pt x="270" y="563"/>
                                    <a:pt x="269" y="540"/>
                                  </a:cubicBezTo>
                                  <a:cubicBezTo>
                                    <a:pt x="268" y="517"/>
                                    <a:pt x="228" y="501"/>
                                    <a:pt x="241" y="488"/>
                                  </a:cubicBezTo>
                                  <a:cubicBezTo>
                                    <a:pt x="254" y="475"/>
                                    <a:pt x="311" y="477"/>
                                    <a:pt x="347" y="462"/>
                                  </a:cubicBezTo>
                                  <a:cubicBezTo>
                                    <a:pt x="383" y="447"/>
                                    <a:pt x="417" y="404"/>
                                    <a:pt x="458" y="398"/>
                                  </a:cubicBezTo>
                                  <a:cubicBezTo>
                                    <a:pt x="499" y="392"/>
                                    <a:pt x="554" y="413"/>
                                    <a:pt x="593" y="428"/>
                                  </a:cubicBezTo>
                                  <a:cubicBezTo>
                                    <a:pt x="632" y="443"/>
                                    <a:pt x="669" y="476"/>
                                    <a:pt x="691" y="488"/>
                                  </a:cubicBezTo>
                                  <a:cubicBezTo>
                                    <a:pt x="713" y="500"/>
                                    <a:pt x="720" y="485"/>
                                    <a:pt x="725" y="501"/>
                                  </a:cubicBezTo>
                                  <a:cubicBezTo>
                                    <a:pt x="730" y="517"/>
                                    <a:pt x="712" y="575"/>
                                    <a:pt x="722" y="585"/>
                                  </a:cubicBezTo>
                                  <a:cubicBezTo>
                                    <a:pt x="732" y="595"/>
                                    <a:pt x="763" y="559"/>
                                    <a:pt x="785" y="561"/>
                                  </a:cubicBezTo>
                                  <a:cubicBezTo>
                                    <a:pt x="807" y="563"/>
                                    <a:pt x="825" y="599"/>
                                    <a:pt x="856" y="600"/>
                                  </a:cubicBezTo>
                                  <a:cubicBezTo>
                                    <a:pt x="887" y="601"/>
                                    <a:pt x="934" y="574"/>
                                    <a:pt x="974" y="570"/>
                                  </a:cubicBezTo>
                                  <a:cubicBezTo>
                                    <a:pt x="1014" y="566"/>
                                    <a:pt x="1062" y="565"/>
                                    <a:pt x="1096" y="578"/>
                                  </a:cubicBezTo>
                                  <a:cubicBezTo>
                                    <a:pt x="1130" y="591"/>
                                    <a:pt x="1149" y="639"/>
                                    <a:pt x="1178" y="648"/>
                                  </a:cubicBezTo>
                                  <a:cubicBezTo>
                                    <a:pt x="1207" y="657"/>
                                    <a:pt x="1242" y="630"/>
                                    <a:pt x="1271" y="630"/>
                                  </a:cubicBezTo>
                                  <a:cubicBezTo>
                                    <a:pt x="1300" y="630"/>
                                    <a:pt x="1337" y="659"/>
                                    <a:pt x="1352" y="648"/>
                                  </a:cubicBezTo>
                                  <a:cubicBezTo>
                                    <a:pt x="1367" y="637"/>
                                    <a:pt x="1359" y="588"/>
                                    <a:pt x="1358" y="563"/>
                                  </a:cubicBezTo>
                                  <a:cubicBezTo>
                                    <a:pt x="1357" y="538"/>
                                    <a:pt x="1357" y="510"/>
                                    <a:pt x="1343" y="495"/>
                                  </a:cubicBezTo>
                                  <a:cubicBezTo>
                                    <a:pt x="1329" y="480"/>
                                    <a:pt x="1278" y="485"/>
                                    <a:pt x="1276" y="473"/>
                                  </a:cubicBezTo>
                                  <a:cubicBezTo>
                                    <a:pt x="1274" y="461"/>
                                    <a:pt x="1322" y="439"/>
                                    <a:pt x="1328" y="420"/>
                                  </a:cubicBezTo>
                                  <a:cubicBezTo>
                                    <a:pt x="1334" y="401"/>
                                    <a:pt x="1298" y="373"/>
                                    <a:pt x="1313" y="360"/>
                                  </a:cubicBezTo>
                                  <a:cubicBezTo>
                                    <a:pt x="1328" y="347"/>
                                    <a:pt x="1408" y="370"/>
                                    <a:pt x="1415" y="345"/>
                                  </a:cubicBezTo>
                                  <a:cubicBezTo>
                                    <a:pt x="1422" y="320"/>
                                    <a:pt x="1340" y="235"/>
                                    <a:pt x="1358" y="210"/>
                                  </a:cubicBezTo>
                                  <a:cubicBezTo>
                                    <a:pt x="1376" y="185"/>
                                    <a:pt x="1474" y="206"/>
                                    <a:pt x="1523" y="195"/>
                                  </a:cubicBezTo>
                                  <a:cubicBezTo>
                                    <a:pt x="1572" y="184"/>
                                    <a:pt x="1595" y="160"/>
                                    <a:pt x="1651" y="143"/>
                                  </a:cubicBezTo>
                                  <a:cubicBezTo>
                                    <a:pt x="1707" y="126"/>
                                    <a:pt x="1815" y="110"/>
                                    <a:pt x="1861" y="90"/>
                                  </a:cubicBezTo>
                                  <a:cubicBezTo>
                                    <a:pt x="1907" y="70"/>
                                    <a:pt x="1898" y="34"/>
                                    <a:pt x="1928" y="23"/>
                                  </a:cubicBezTo>
                                  <a:cubicBezTo>
                                    <a:pt x="1958" y="12"/>
                                    <a:pt x="2004" y="24"/>
                                    <a:pt x="2041" y="23"/>
                                  </a:cubicBezTo>
                                  <a:cubicBezTo>
                                    <a:pt x="2078" y="22"/>
                                    <a:pt x="2128" y="0"/>
                                    <a:pt x="2153" y="15"/>
                                  </a:cubicBezTo>
                                  <a:cubicBezTo>
                                    <a:pt x="2178" y="30"/>
                                    <a:pt x="2158" y="94"/>
                                    <a:pt x="2191" y="113"/>
                                  </a:cubicBezTo>
                                  <a:cubicBezTo>
                                    <a:pt x="2224" y="132"/>
                                    <a:pt x="2316" y="114"/>
                                    <a:pt x="2351" y="129"/>
                                  </a:cubicBezTo>
                                  <a:cubicBezTo>
                                    <a:pt x="2386" y="144"/>
                                    <a:pt x="2367" y="205"/>
                                    <a:pt x="2401" y="203"/>
                                  </a:cubicBezTo>
                                  <a:cubicBezTo>
                                    <a:pt x="2435" y="201"/>
                                    <a:pt x="2518" y="139"/>
                                    <a:pt x="2558" y="117"/>
                                  </a:cubicBezTo>
                                  <a:cubicBezTo>
                                    <a:pt x="2598" y="95"/>
                                    <a:pt x="2623" y="67"/>
                                    <a:pt x="2642" y="69"/>
                                  </a:cubicBezTo>
                                  <a:cubicBezTo>
                                    <a:pt x="2661" y="71"/>
                                    <a:pt x="2635" y="90"/>
                                    <a:pt x="2675" y="132"/>
                                  </a:cubicBezTo>
                                  <a:cubicBezTo>
                                    <a:pt x="2715" y="174"/>
                                    <a:pt x="2834" y="266"/>
                                    <a:pt x="2881" y="323"/>
                                  </a:cubicBezTo>
                                  <a:cubicBezTo>
                                    <a:pt x="2928" y="380"/>
                                    <a:pt x="2930" y="454"/>
                                    <a:pt x="2956" y="473"/>
                                  </a:cubicBezTo>
                                  <a:cubicBezTo>
                                    <a:pt x="2982" y="492"/>
                                    <a:pt x="3001" y="437"/>
                                    <a:pt x="3038" y="435"/>
                                  </a:cubicBezTo>
                                  <a:cubicBezTo>
                                    <a:pt x="3075" y="433"/>
                                    <a:pt x="3132" y="462"/>
                                    <a:pt x="3181" y="458"/>
                                  </a:cubicBezTo>
                                  <a:cubicBezTo>
                                    <a:pt x="3230" y="454"/>
                                    <a:pt x="3299" y="414"/>
                                    <a:pt x="3331" y="413"/>
                                  </a:cubicBezTo>
                                  <a:cubicBezTo>
                                    <a:pt x="3363" y="412"/>
                                    <a:pt x="3359" y="430"/>
                                    <a:pt x="3376" y="450"/>
                                  </a:cubicBezTo>
                                  <a:cubicBezTo>
                                    <a:pt x="3393" y="470"/>
                                    <a:pt x="3400" y="523"/>
                                    <a:pt x="3436" y="533"/>
                                  </a:cubicBezTo>
                                  <a:cubicBezTo>
                                    <a:pt x="3472" y="543"/>
                                    <a:pt x="3557" y="509"/>
                                    <a:pt x="3593" y="510"/>
                                  </a:cubicBezTo>
                                  <a:cubicBezTo>
                                    <a:pt x="3629" y="511"/>
                                    <a:pt x="3644" y="528"/>
                                    <a:pt x="3653" y="540"/>
                                  </a:cubicBezTo>
                                  <a:cubicBezTo>
                                    <a:pt x="3662" y="552"/>
                                    <a:pt x="3652" y="565"/>
                                    <a:pt x="3646" y="585"/>
                                  </a:cubicBezTo>
                                  <a:cubicBezTo>
                                    <a:pt x="3640" y="605"/>
                                    <a:pt x="3628" y="640"/>
                                    <a:pt x="3616" y="660"/>
                                  </a:cubicBezTo>
                                  <a:cubicBezTo>
                                    <a:pt x="3604" y="680"/>
                                    <a:pt x="3575" y="673"/>
                                    <a:pt x="3571" y="705"/>
                                  </a:cubicBezTo>
                                  <a:cubicBezTo>
                                    <a:pt x="3567" y="737"/>
                                    <a:pt x="3607" y="818"/>
                                    <a:pt x="3593" y="855"/>
                                  </a:cubicBezTo>
                                  <a:cubicBezTo>
                                    <a:pt x="3579" y="892"/>
                                    <a:pt x="3519" y="918"/>
                                    <a:pt x="3488" y="930"/>
                                  </a:cubicBezTo>
                                  <a:cubicBezTo>
                                    <a:pt x="3457" y="942"/>
                                    <a:pt x="3423" y="914"/>
                                    <a:pt x="3406" y="930"/>
                                  </a:cubicBezTo>
                                  <a:cubicBezTo>
                                    <a:pt x="3389" y="946"/>
                                    <a:pt x="3387" y="984"/>
                                    <a:pt x="3383" y="1028"/>
                                  </a:cubicBezTo>
                                  <a:cubicBezTo>
                                    <a:pt x="3379" y="1072"/>
                                    <a:pt x="3404" y="1161"/>
                                    <a:pt x="3383" y="1193"/>
                                  </a:cubicBezTo>
                                  <a:cubicBezTo>
                                    <a:pt x="3362" y="1225"/>
                                    <a:pt x="3287" y="1211"/>
                                    <a:pt x="3256" y="1223"/>
                                  </a:cubicBezTo>
                                  <a:cubicBezTo>
                                    <a:pt x="3225" y="1235"/>
                                    <a:pt x="3202" y="1243"/>
                                    <a:pt x="3196" y="1268"/>
                                  </a:cubicBezTo>
                                  <a:cubicBezTo>
                                    <a:pt x="3190" y="1293"/>
                                    <a:pt x="3205" y="1328"/>
                                    <a:pt x="3218" y="1373"/>
                                  </a:cubicBezTo>
                                  <a:cubicBezTo>
                                    <a:pt x="3231" y="1418"/>
                                    <a:pt x="3265" y="1487"/>
                                    <a:pt x="3271" y="1538"/>
                                  </a:cubicBezTo>
                                  <a:cubicBezTo>
                                    <a:pt x="3277" y="1589"/>
                                    <a:pt x="3267" y="1641"/>
                                    <a:pt x="3256" y="1680"/>
                                  </a:cubicBezTo>
                                  <a:cubicBezTo>
                                    <a:pt x="3245" y="1719"/>
                                    <a:pt x="3229" y="1751"/>
                                    <a:pt x="3203" y="1770"/>
                                  </a:cubicBezTo>
                                  <a:cubicBezTo>
                                    <a:pt x="3177" y="1789"/>
                                    <a:pt x="3123" y="1777"/>
                                    <a:pt x="3098" y="1793"/>
                                  </a:cubicBezTo>
                                  <a:cubicBezTo>
                                    <a:pt x="3073" y="1809"/>
                                    <a:pt x="3074" y="1847"/>
                                    <a:pt x="3053" y="1868"/>
                                  </a:cubicBezTo>
                                  <a:cubicBezTo>
                                    <a:pt x="3032" y="1889"/>
                                    <a:pt x="2986" y="1901"/>
                                    <a:pt x="2971" y="1920"/>
                                  </a:cubicBezTo>
                                  <a:cubicBezTo>
                                    <a:pt x="2956" y="1939"/>
                                    <a:pt x="2979" y="1969"/>
                                    <a:pt x="2963" y="1980"/>
                                  </a:cubicBezTo>
                                  <a:cubicBezTo>
                                    <a:pt x="2947" y="1991"/>
                                    <a:pt x="2912" y="1982"/>
                                    <a:pt x="2873" y="1988"/>
                                  </a:cubicBezTo>
                                  <a:cubicBezTo>
                                    <a:pt x="2834" y="1994"/>
                                    <a:pt x="2756" y="1996"/>
                                    <a:pt x="2731" y="2018"/>
                                  </a:cubicBezTo>
                                  <a:cubicBezTo>
                                    <a:pt x="2706" y="2040"/>
                                    <a:pt x="2737" y="2096"/>
                                    <a:pt x="2723" y="2123"/>
                                  </a:cubicBezTo>
                                  <a:cubicBezTo>
                                    <a:pt x="2709" y="2150"/>
                                    <a:pt x="2653" y="2153"/>
                                    <a:pt x="2648" y="2183"/>
                                  </a:cubicBezTo>
                                  <a:cubicBezTo>
                                    <a:pt x="2643" y="2213"/>
                                    <a:pt x="2673" y="2283"/>
                                    <a:pt x="2693" y="2303"/>
                                  </a:cubicBezTo>
                                  <a:cubicBezTo>
                                    <a:pt x="2713" y="2323"/>
                                    <a:pt x="2739" y="2281"/>
                                    <a:pt x="2768" y="2303"/>
                                  </a:cubicBezTo>
                                  <a:cubicBezTo>
                                    <a:pt x="2797" y="2325"/>
                                    <a:pt x="2876" y="2416"/>
                                    <a:pt x="2866" y="2438"/>
                                  </a:cubicBezTo>
                                  <a:cubicBezTo>
                                    <a:pt x="2856" y="2460"/>
                                    <a:pt x="2768" y="2418"/>
                                    <a:pt x="2708" y="2438"/>
                                  </a:cubicBezTo>
                                  <a:cubicBezTo>
                                    <a:pt x="2648" y="2458"/>
                                    <a:pt x="2546" y="2553"/>
                                    <a:pt x="2506" y="2558"/>
                                  </a:cubicBezTo>
                                  <a:cubicBezTo>
                                    <a:pt x="2466" y="2563"/>
                                    <a:pt x="2491" y="2501"/>
                                    <a:pt x="2468" y="2468"/>
                                  </a:cubicBezTo>
                                  <a:cubicBezTo>
                                    <a:pt x="2445" y="2435"/>
                                    <a:pt x="2396" y="2365"/>
                                    <a:pt x="2371" y="2363"/>
                                  </a:cubicBezTo>
                                  <a:cubicBezTo>
                                    <a:pt x="2346" y="2361"/>
                                    <a:pt x="2339" y="2431"/>
                                    <a:pt x="2318" y="2453"/>
                                  </a:cubicBezTo>
                                  <a:cubicBezTo>
                                    <a:pt x="2297" y="2475"/>
                                    <a:pt x="2268" y="2482"/>
                                    <a:pt x="2243" y="2498"/>
                                  </a:cubicBezTo>
                                  <a:cubicBezTo>
                                    <a:pt x="2218" y="2514"/>
                                    <a:pt x="2199" y="2538"/>
                                    <a:pt x="2168" y="2550"/>
                                  </a:cubicBezTo>
                                  <a:cubicBezTo>
                                    <a:pt x="2137" y="2562"/>
                                    <a:pt x="2096" y="2577"/>
                                    <a:pt x="2056" y="2573"/>
                                  </a:cubicBezTo>
                                  <a:cubicBezTo>
                                    <a:pt x="2016" y="2569"/>
                                    <a:pt x="1984" y="2531"/>
                                    <a:pt x="1928" y="2528"/>
                                  </a:cubicBezTo>
                                  <a:cubicBezTo>
                                    <a:pt x="1872" y="2525"/>
                                    <a:pt x="1763" y="2532"/>
                                    <a:pt x="1718" y="2558"/>
                                  </a:cubicBezTo>
                                  <a:cubicBezTo>
                                    <a:pt x="1673" y="2584"/>
                                    <a:pt x="1691" y="2659"/>
                                    <a:pt x="1658" y="2685"/>
                                  </a:cubicBezTo>
                                  <a:cubicBezTo>
                                    <a:pt x="1625" y="2711"/>
                                    <a:pt x="1551" y="2694"/>
                                    <a:pt x="1520" y="2712"/>
                                  </a:cubicBezTo>
                                  <a:cubicBezTo>
                                    <a:pt x="1489" y="2730"/>
                                    <a:pt x="1486" y="2776"/>
                                    <a:pt x="1472" y="2793"/>
                                  </a:cubicBezTo>
                                  <a:cubicBezTo>
                                    <a:pt x="1458" y="2810"/>
                                    <a:pt x="1462" y="2816"/>
                                    <a:pt x="1433" y="2813"/>
                                  </a:cubicBezTo>
                                  <a:cubicBezTo>
                                    <a:pt x="1404" y="2810"/>
                                    <a:pt x="1327" y="2799"/>
                                    <a:pt x="1295" y="2772"/>
                                  </a:cubicBezTo>
                                  <a:cubicBezTo>
                                    <a:pt x="1263" y="2745"/>
                                    <a:pt x="1263" y="2678"/>
                                    <a:pt x="1241" y="2649"/>
                                  </a:cubicBezTo>
                                  <a:cubicBezTo>
                                    <a:pt x="1219" y="2620"/>
                                    <a:pt x="1203" y="2625"/>
                                    <a:pt x="1163" y="2595"/>
                                  </a:cubicBezTo>
                                  <a:cubicBezTo>
                                    <a:pt x="1123" y="2565"/>
                                    <a:pt x="1047" y="2495"/>
                                    <a:pt x="998" y="2468"/>
                                  </a:cubicBezTo>
                                  <a:cubicBezTo>
                                    <a:pt x="949" y="2441"/>
                                    <a:pt x="905" y="2448"/>
                                    <a:pt x="871" y="2430"/>
                                  </a:cubicBezTo>
                                  <a:cubicBezTo>
                                    <a:pt x="837" y="2412"/>
                                    <a:pt x="813" y="2373"/>
                                    <a:pt x="791" y="2358"/>
                                  </a:cubicBezTo>
                                  <a:cubicBezTo>
                                    <a:pt x="769" y="2343"/>
                                    <a:pt x="760" y="2343"/>
                                    <a:pt x="736" y="2340"/>
                                  </a:cubicBezTo>
                                  <a:cubicBezTo>
                                    <a:pt x="712" y="2337"/>
                                    <a:pt x="676" y="2331"/>
                                    <a:pt x="647" y="2343"/>
                                  </a:cubicBezTo>
                                  <a:cubicBezTo>
                                    <a:pt x="618" y="2355"/>
                                    <a:pt x="592" y="2395"/>
                                    <a:pt x="563" y="2412"/>
                                  </a:cubicBezTo>
                                  <a:cubicBezTo>
                                    <a:pt x="534" y="2429"/>
                                    <a:pt x="492" y="2438"/>
                                    <a:pt x="473" y="2445"/>
                                  </a:cubicBezTo>
                                </a:path>
                              </a:pathLst>
                            </a:custGeom>
                            <a:noFill/>
                            <a:ln w="1587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0" name="Freeform 199"/>
                          <wps:cNvSpPr/>
                          <wps:spPr bwMode="auto">
                            <a:xfrm>
                              <a:off x="6459" y="6745"/>
                              <a:ext cx="2107" cy="1963"/>
                            </a:xfrm>
                            <a:custGeom>
                              <a:avLst/>
                              <a:gdLst>
                                <a:gd name="T0" fmla="*/ 8 w 2381"/>
                                <a:gd name="T1" fmla="*/ 2154 h 2419"/>
                                <a:gd name="T2" fmla="*/ 119 w 2381"/>
                                <a:gd name="T3" fmla="*/ 2103 h 2419"/>
                                <a:gd name="T4" fmla="*/ 305 w 2381"/>
                                <a:gd name="T5" fmla="*/ 2232 h 2419"/>
                                <a:gd name="T6" fmla="*/ 622 w 2381"/>
                                <a:gd name="T7" fmla="*/ 2399 h 2419"/>
                                <a:gd name="T8" fmla="*/ 686 w 2381"/>
                                <a:gd name="T9" fmla="*/ 2376 h 2419"/>
                                <a:gd name="T10" fmla="*/ 914 w 2381"/>
                                <a:gd name="T11" fmla="*/ 2294 h 2419"/>
                                <a:gd name="T12" fmla="*/ 1022 w 2381"/>
                                <a:gd name="T13" fmla="*/ 2130 h 2419"/>
                                <a:gd name="T14" fmla="*/ 1034 w 2381"/>
                                <a:gd name="T15" fmla="*/ 1968 h 2419"/>
                                <a:gd name="T16" fmla="*/ 1097 w 2381"/>
                                <a:gd name="T17" fmla="*/ 1854 h 2419"/>
                                <a:gd name="T18" fmla="*/ 922 w 2381"/>
                                <a:gd name="T19" fmla="*/ 1806 h 2419"/>
                                <a:gd name="T20" fmla="*/ 974 w 2381"/>
                                <a:gd name="T21" fmla="*/ 1680 h 2419"/>
                                <a:gd name="T22" fmla="*/ 965 w 2381"/>
                                <a:gd name="T23" fmla="*/ 1566 h 2419"/>
                                <a:gd name="T24" fmla="*/ 1157 w 2381"/>
                                <a:gd name="T25" fmla="*/ 1524 h 2419"/>
                                <a:gd name="T26" fmla="*/ 1280 w 2381"/>
                                <a:gd name="T27" fmla="*/ 1560 h 2419"/>
                                <a:gd name="T28" fmla="*/ 1529 w 2381"/>
                                <a:gd name="T29" fmla="*/ 1611 h 2419"/>
                                <a:gd name="T30" fmla="*/ 1372 w 2381"/>
                                <a:gd name="T31" fmla="*/ 1311 h 2419"/>
                                <a:gd name="T32" fmla="*/ 1559 w 2381"/>
                                <a:gd name="T33" fmla="*/ 1289 h 2419"/>
                                <a:gd name="T34" fmla="*/ 1387 w 2381"/>
                                <a:gd name="T35" fmla="*/ 1086 h 2419"/>
                                <a:gd name="T36" fmla="*/ 1277 w 2381"/>
                                <a:gd name="T37" fmla="*/ 1035 h 2419"/>
                                <a:gd name="T38" fmla="*/ 1169 w 2381"/>
                                <a:gd name="T39" fmla="*/ 1128 h 2419"/>
                                <a:gd name="T40" fmla="*/ 1169 w 2381"/>
                                <a:gd name="T41" fmla="*/ 891 h 2419"/>
                                <a:gd name="T42" fmla="*/ 1124 w 2381"/>
                                <a:gd name="T43" fmla="*/ 704 h 2419"/>
                                <a:gd name="T44" fmla="*/ 1147 w 2381"/>
                                <a:gd name="T45" fmla="*/ 584 h 2419"/>
                                <a:gd name="T46" fmla="*/ 1169 w 2381"/>
                                <a:gd name="T47" fmla="*/ 494 h 2419"/>
                                <a:gd name="T48" fmla="*/ 1102 w 2381"/>
                                <a:gd name="T49" fmla="*/ 224 h 2419"/>
                                <a:gd name="T50" fmla="*/ 1232 w 2381"/>
                                <a:gd name="T51" fmla="*/ 84 h 2419"/>
                                <a:gd name="T52" fmla="*/ 1312 w 2381"/>
                                <a:gd name="T53" fmla="*/ 89 h 2419"/>
                                <a:gd name="T54" fmla="*/ 1529 w 2381"/>
                                <a:gd name="T55" fmla="*/ 6 h 2419"/>
                                <a:gd name="T56" fmla="*/ 1814 w 2381"/>
                                <a:gd name="T57" fmla="*/ 126 h 2419"/>
                                <a:gd name="T58" fmla="*/ 2002 w 2381"/>
                                <a:gd name="T59" fmla="*/ 216 h 2419"/>
                                <a:gd name="T60" fmla="*/ 2234 w 2381"/>
                                <a:gd name="T61" fmla="*/ 351 h 2419"/>
                                <a:gd name="T62" fmla="*/ 2381 w 2381"/>
                                <a:gd name="T63" fmla="*/ 327 h 24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81" h="2419">
                                  <a:moveTo>
                                    <a:pt x="17" y="2232"/>
                                  </a:moveTo>
                                  <a:cubicBezTo>
                                    <a:pt x="16" y="2219"/>
                                    <a:pt x="0" y="2174"/>
                                    <a:pt x="8" y="2154"/>
                                  </a:cubicBezTo>
                                  <a:cubicBezTo>
                                    <a:pt x="16" y="2134"/>
                                    <a:pt x="49" y="2122"/>
                                    <a:pt x="67" y="2114"/>
                                  </a:cubicBezTo>
                                  <a:cubicBezTo>
                                    <a:pt x="85" y="2106"/>
                                    <a:pt x="90" y="2092"/>
                                    <a:pt x="119" y="2103"/>
                                  </a:cubicBezTo>
                                  <a:cubicBezTo>
                                    <a:pt x="148" y="2114"/>
                                    <a:pt x="211" y="2156"/>
                                    <a:pt x="242" y="2178"/>
                                  </a:cubicBezTo>
                                  <a:cubicBezTo>
                                    <a:pt x="273" y="2200"/>
                                    <a:pt x="281" y="2221"/>
                                    <a:pt x="305" y="2232"/>
                                  </a:cubicBezTo>
                                  <a:cubicBezTo>
                                    <a:pt x="329" y="2243"/>
                                    <a:pt x="336" y="2219"/>
                                    <a:pt x="389" y="2247"/>
                                  </a:cubicBezTo>
                                  <a:cubicBezTo>
                                    <a:pt x="442" y="2275"/>
                                    <a:pt x="582" y="2379"/>
                                    <a:pt x="622" y="2399"/>
                                  </a:cubicBezTo>
                                  <a:cubicBezTo>
                                    <a:pt x="662" y="2419"/>
                                    <a:pt x="621" y="2374"/>
                                    <a:pt x="632" y="2370"/>
                                  </a:cubicBezTo>
                                  <a:cubicBezTo>
                                    <a:pt x="643" y="2366"/>
                                    <a:pt x="654" y="2388"/>
                                    <a:pt x="686" y="2376"/>
                                  </a:cubicBezTo>
                                  <a:cubicBezTo>
                                    <a:pt x="718" y="2364"/>
                                    <a:pt x="783" y="2309"/>
                                    <a:pt x="821" y="2295"/>
                                  </a:cubicBezTo>
                                  <a:cubicBezTo>
                                    <a:pt x="859" y="2281"/>
                                    <a:pt x="894" y="2311"/>
                                    <a:pt x="914" y="2294"/>
                                  </a:cubicBezTo>
                                  <a:cubicBezTo>
                                    <a:pt x="934" y="2277"/>
                                    <a:pt x="920" y="2220"/>
                                    <a:pt x="938" y="2193"/>
                                  </a:cubicBezTo>
                                  <a:cubicBezTo>
                                    <a:pt x="956" y="2166"/>
                                    <a:pt x="1013" y="2153"/>
                                    <a:pt x="1022" y="2130"/>
                                  </a:cubicBezTo>
                                  <a:cubicBezTo>
                                    <a:pt x="1031" y="2107"/>
                                    <a:pt x="990" y="2082"/>
                                    <a:pt x="992" y="2055"/>
                                  </a:cubicBezTo>
                                  <a:cubicBezTo>
                                    <a:pt x="994" y="2028"/>
                                    <a:pt x="1005" y="1998"/>
                                    <a:pt x="1034" y="1968"/>
                                  </a:cubicBezTo>
                                  <a:cubicBezTo>
                                    <a:pt x="1063" y="1938"/>
                                    <a:pt x="1156" y="1891"/>
                                    <a:pt x="1166" y="1872"/>
                                  </a:cubicBezTo>
                                  <a:cubicBezTo>
                                    <a:pt x="1176" y="1853"/>
                                    <a:pt x="1121" y="1853"/>
                                    <a:pt x="1097" y="1854"/>
                                  </a:cubicBezTo>
                                  <a:cubicBezTo>
                                    <a:pt x="1073" y="1855"/>
                                    <a:pt x="1051" y="1886"/>
                                    <a:pt x="1022" y="1878"/>
                                  </a:cubicBezTo>
                                  <a:cubicBezTo>
                                    <a:pt x="993" y="1870"/>
                                    <a:pt x="898" y="1833"/>
                                    <a:pt x="922" y="1806"/>
                                  </a:cubicBezTo>
                                  <a:cubicBezTo>
                                    <a:pt x="946" y="1779"/>
                                    <a:pt x="1160" y="1737"/>
                                    <a:pt x="1169" y="1716"/>
                                  </a:cubicBezTo>
                                  <a:cubicBezTo>
                                    <a:pt x="1178" y="1695"/>
                                    <a:pt x="1014" y="1694"/>
                                    <a:pt x="974" y="1680"/>
                                  </a:cubicBezTo>
                                  <a:cubicBezTo>
                                    <a:pt x="934" y="1666"/>
                                    <a:pt x="928" y="1651"/>
                                    <a:pt x="926" y="1632"/>
                                  </a:cubicBezTo>
                                  <a:cubicBezTo>
                                    <a:pt x="924" y="1613"/>
                                    <a:pt x="937" y="1577"/>
                                    <a:pt x="965" y="1566"/>
                                  </a:cubicBezTo>
                                  <a:cubicBezTo>
                                    <a:pt x="993" y="1555"/>
                                    <a:pt x="1062" y="1573"/>
                                    <a:pt x="1094" y="1566"/>
                                  </a:cubicBezTo>
                                  <a:cubicBezTo>
                                    <a:pt x="1126" y="1559"/>
                                    <a:pt x="1136" y="1531"/>
                                    <a:pt x="1157" y="1524"/>
                                  </a:cubicBezTo>
                                  <a:cubicBezTo>
                                    <a:pt x="1178" y="1517"/>
                                    <a:pt x="1200" y="1515"/>
                                    <a:pt x="1220" y="1521"/>
                                  </a:cubicBezTo>
                                  <a:cubicBezTo>
                                    <a:pt x="1240" y="1527"/>
                                    <a:pt x="1264" y="1531"/>
                                    <a:pt x="1280" y="1560"/>
                                  </a:cubicBezTo>
                                  <a:cubicBezTo>
                                    <a:pt x="1296" y="1589"/>
                                    <a:pt x="1275" y="1687"/>
                                    <a:pt x="1316" y="1695"/>
                                  </a:cubicBezTo>
                                  <a:cubicBezTo>
                                    <a:pt x="1357" y="1703"/>
                                    <a:pt x="1519" y="1659"/>
                                    <a:pt x="1529" y="1611"/>
                                  </a:cubicBezTo>
                                  <a:cubicBezTo>
                                    <a:pt x="1539" y="1563"/>
                                    <a:pt x="1405" y="1457"/>
                                    <a:pt x="1379" y="1407"/>
                                  </a:cubicBezTo>
                                  <a:cubicBezTo>
                                    <a:pt x="1353" y="1357"/>
                                    <a:pt x="1353" y="1322"/>
                                    <a:pt x="1372" y="1311"/>
                                  </a:cubicBezTo>
                                  <a:cubicBezTo>
                                    <a:pt x="1391" y="1300"/>
                                    <a:pt x="1461" y="1345"/>
                                    <a:pt x="1492" y="1341"/>
                                  </a:cubicBezTo>
                                  <a:cubicBezTo>
                                    <a:pt x="1523" y="1337"/>
                                    <a:pt x="1573" y="1321"/>
                                    <a:pt x="1559" y="1289"/>
                                  </a:cubicBezTo>
                                  <a:cubicBezTo>
                                    <a:pt x="1545" y="1257"/>
                                    <a:pt x="1438" y="1180"/>
                                    <a:pt x="1409" y="1146"/>
                                  </a:cubicBezTo>
                                  <a:cubicBezTo>
                                    <a:pt x="1380" y="1112"/>
                                    <a:pt x="1401" y="1086"/>
                                    <a:pt x="1387" y="1086"/>
                                  </a:cubicBezTo>
                                  <a:cubicBezTo>
                                    <a:pt x="1373" y="1086"/>
                                    <a:pt x="1343" y="1151"/>
                                    <a:pt x="1325" y="1143"/>
                                  </a:cubicBezTo>
                                  <a:cubicBezTo>
                                    <a:pt x="1307" y="1135"/>
                                    <a:pt x="1292" y="1050"/>
                                    <a:pt x="1277" y="1035"/>
                                  </a:cubicBezTo>
                                  <a:cubicBezTo>
                                    <a:pt x="1262" y="1020"/>
                                    <a:pt x="1250" y="1035"/>
                                    <a:pt x="1232" y="1050"/>
                                  </a:cubicBezTo>
                                  <a:cubicBezTo>
                                    <a:pt x="1214" y="1065"/>
                                    <a:pt x="1183" y="1123"/>
                                    <a:pt x="1169" y="1128"/>
                                  </a:cubicBezTo>
                                  <a:cubicBezTo>
                                    <a:pt x="1155" y="1133"/>
                                    <a:pt x="1145" y="1119"/>
                                    <a:pt x="1145" y="1080"/>
                                  </a:cubicBezTo>
                                  <a:cubicBezTo>
                                    <a:pt x="1145" y="1041"/>
                                    <a:pt x="1174" y="940"/>
                                    <a:pt x="1169" y="891"/>
                                  </a:cubicBezTo>
                                  <a:cubicBezTo>
                                    <a:pt x="1164" y="842"/>
                                    <a:pt x="1122" y="817"/>
                                    <a:pt x="1115" y="786"/>
                                  </a:cubicBezTo>
                                  <a:cubicBezTo>
                                    <a:pt x="1108" y="755"/>
                                    <a:pt x="1111" y="720"/>
                                    <a:pt x="1124" y="704"/>
                                  </a:cubicBezTo>
                                  <a:cubicBezTo>
                                    <a:pt x="1137" y="688"/>
                                    <a:pt x="1188" y="709"/>
                                    <a:pt x="1192" y="689"/>
                                  </a:cubicBezTo>
                                  <a:cubicBezTo>
                                    <a:pt x="1196" y="669"/>
                                    <a:pt x="1150" y="607"/>
                                    <a:pt x="1147" y="584"/>
                                  </a:cubicBezTo>
                                  <a:cubicBezTo>
                                    <a:pt x="1144" y="561"/>
                                    <a:pt x="1171" y="564"/>
                                    <a:pt x="1175" y="549"/>
                                  </a:cubicBezTo>
                                  <a:cubicBezTo>
                                    <a:pt x="1179" y="534"/>
                                    <a:pt x="1177" y="519"/>
                                    <a:pt x="1169" y="494"/>
                                  </a:cubicBezTo>
                                  <a:cubicBezTo>
                                    <a:pt x="1161" y="469"/>
                                    <a:pt x="1138" y="444"/>
                                    <a:pt x="1127" y="399"/>
                                  </a:cubicBezTo>
                                  <a:cubicBezTo>
                                    <a:pt x="1116" y="354"/>
                                    <a:pt x="1093" y="279"/>
                                    <a:pt x="1102" y="224"/>
                                  </a:cubicBezTo>
                                  <a:cubicBezTo>
                                    <a:pt x="1111" y="169"/>
                                    <a:pt x="1162" y="89"/>
                                    <a:pt x="1184" y="66"/>
                                  </a:cubicBezTo>
                                  <a:cubicBezTo>
                                    <a:pt x="1206" y="43"/>
                                    <a:pt x="1220" y="59"/>
                                    <a:pt x="1232" y="84"/>
                                  </a:cubicBezTo>
                                  <a:cubicBezTo>
                                    <a:pt x="1244" y="109"/>
                                    <a:pt x="1240" y="215"/>
                                    <a:pt x="1253" y="216"/>
                                  </a:cubicBezTo>
                                  <a:cubicBezTo>
                                    <a:pt x="1266" y="217"/>
                                    <a:pt x="1291" y="122"/>
                                    <a:pt x="1312" y="89"/>
                                  </a:cubicBezTo>
                                  <a:cubicBezTo>
                                    <a:pt x="1333" y="56"/>
                                    <a:pt x="1346" y="32"/>
                                    <a:pt x="1382" y="18"/>
                                  </a:cubicBezTo>
                                  <a:cubicBezTo>
                                    <a:pt x="1418" y="4"/>
                                    <a:pt x="1477" y="0"/>
                                    <a:pt x="1529" y="6"/>
                                  </a:cubicBezTo>
                                  <a:cubicBezTo>
                                    <a:pt x="1581" y="12"/>
                                    <a:pt x="1647" y="34"/>
                                    <a:pt x="1694" y="54"/>
                                  </a:cubicBezTo>
                                  <a:cubicBezTo>
                                    <a:pt x="1741" y="74"/>
                                    <a:pt x="1786" y="108"/>
                                    <a:pt x="1814" y="126"/>
                                  </a:cubicBezTo>
                                  <a:cubicBezTo>
                                    <a:pt x="1842" y="144"/>
                                    <a:pt x="1831" y="150"/>
                                    <a:pt x="1862" y="165"/>
                                  </a:cubicBezTo>
                                  <a:cubicBezTo>
                                    <a:pt x="1893" y="180"/>
                                    <a:pt x="1940" y="201"/>
                                    <a:pt x="2002" y="216"/>
                                  </a:cubicBezTo>
                                  <a:cubicBezTo>
                                    <a:pt x="2064" y="231"/>
                                    <a:pt x="2195" y="236"/>
                                    <a:pt x="2234" y="258"/>
                                  </a:cubicBezTo>
                                  <a:cubicBezTo>
                                    <a:pt x="2273" y="280"/>
                                    <a:pt x="2221" y="345"/>
                                    <a:pt x="2234" y="351"/>
                                  </a:cubicBezTo>
                                  <a:cubicBezTo>
                                    <a:pt x="2247" y="357"/>
                                    <a:pt x="2285" y="298"/>
                                    <a:pt x="2309" y="294"/>
                                  </a:cubicBezTo>
                                  <a:cubicBezTo>
                                    <a:pt x="2333" y="290"/>
                                    <a:pt x="2369" y="321"/>
                                    <a:pt x="2381" y="327"/>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1" name="Freeform 200"/>
                          <wps:cNvSpPr/>
                          <wps:spPr bwMode="auto">
                            <a:xfrm>
                              <a:off x="6568" y="6776"/>
                              <a:ext cx="838" cy="838"/>
                            </a:xfrm>
                            <a:custGeom>
                              <a:avLst/>
                              <a:gdLst>
                                <a:gd name="T0" fmla="*/ 34 w 947"/>
                                <a:gd name="T1" fmla="*/ 387 h 1032"/>
                                <a:gd name="T2" fmla="*/ 4 w 947"/>
                                <a:gd name="T3" fmla="*/ 420 h 1032"/>
                                <a:gd name="T4" fmla="*/ 10 w 947"/>
                                <a:gd name="T5" fmla="*/ 471 h 1032"/>
                                <a:gd name="T6" fmla="*/ 58 w 947"/>
                                <a:gd name="T7" fmla="*/ 606 h 1032"/>
                                <a:gd name="T8" fmla="*/ 79 w 947"/>
                                <a:gd name="T9" fmla="*/ 837 h 1032"/>
                                <a:gd name="T10" fmla="*/ 271 w 947"/>
                                <a:gd name="T11" fmla="*/ 933 h 1032"/>
                                <a:gd name="T12" fmla="*/ 280 w 947"/>
                                <a:gd name="T13" fmla="*/ 996 h 1032"/>
                                <a:gd name="T14" fmla="*/ 349 w 947"/>
                                <a:gd name="T15" fmla="*/ 1002 h 1032"/>
                                <a:gd name="T16" fmla="*/ 406 w 947"/>
                                <a:gd name="T17" fmla="*/ 867 h 1032"/>
                                <a:gd name="T18" fmla="*/ 454 w 947"/>
                                <a:gd name="T19" fmla="*/ 864 h 1032"/>
                                <a:gd name="T20" fmla="*/ 493 w 947"/>
                                <a:gd name="T21" fmla="*/ 897 h 1032"/>
                                <a:gd name="T22" fmla="*/ 457 w 947"/>
                                <a:gd name="T23" fmla="*/ 984 h 1032"/>
                                <a:gd name="T24" fmla="*/ 472 w 947"/>
                                <a:gd name="T25" fmla="*/ 1020 h 1032"/>
                                <a:gd name="T26" fmla="*/ 556 w 947"/>
                                <a:gd name="T27" fmla="*/ 975 h 1032"/>
                                <a:gd name="T28" fmla="*/ 661 w 947"/>
                                <a:gd name="T29" fmla="*/ 678 h 1032"/>
                                <a:gd name="T30" fmla="*/ 805 w 947"/>
                                <a:gd name="T31" fmla="*/ 546 h 1032"/>
                                <a:gd name="T32" fmla="*/ 901 w 947"/>
                                <a:gd name="T33" fmla="*/ 519 h 1032"/>
                                <a:gd name="T34" fmla="*/ 907 w 947"/>
                                <a:gd name="T35" fmla="*/ 345 h 1032"/>
                                <a:gd name="T36" fmla="*/ 937 w 947"/>
                                <a:gd name="T37" fmla="*/ 189 h 1032"/>
                                <a:gd name="T38" fmla="*/ 850 w 947"/>
                                <a:gd name="T39" fmla="*/ 195 h 1032"/>
                                <a:gd name="T40" fmla="*/ 796 w 947"/>
                                <a:gd name="T41" fmla="*/ 219 h 1032"/>
                                <a:gd name="T42" fmla="*/ 766 w 947"/>
                                <a:gd name="T43" fmla="*/ 198 h 1032"/>
                                <a:gd name="T44" fmla="*/ 805 w 947"/>
                                <a:gd name="T45" fmla="*/ 93 h 1032"/>
                                <a:gd name="T46" fmla="*/ 769 w 947"/>
                                <a:gd name="T47" fmla="*/ 0 h 10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7" h="1032">
                                  <a:moveTo>
                                    <a:pt x="34" y="387"/>
                                  </a:moveTo>
                                  <a:cubicBezTo>
                                    <a:pt x="29" y="393"/>
                                    <a:pt x="8" y="406"/>
                                    <a:pt x="4" y="420"/>
                                  </a:cubicBezTo>
                                  <a:cubicBezTo>
                                    <a:pt x="0" y="434"/>
                                    <a:pt x="1" y="440"/>
                                    <a:pt x="10" y="471"/>
                                  </a:cubicBezTo>
                                  <a:cubicBezTo>
                                    <a:pt x="19" y="502"/>
                                    <a:pt x="47" y="545"/>
                                    <a:pt x="58" y="606"/>
                                  </a:cubicBezTo>
                                  <a:cubicBezTo>
                                    <a:pt x="69" y="667"/>
                                    <a:pt x="44" y="783"/>
                                    <a:pt x="79" y="837"/>
                                  </a:cubicBezTo>
                                  <a:cubicBezTo>
                                    <a:pt x="114" y="891"/>
                                    <a:pt x="238" y="907"/>
                                    <a:pt x="271" y="933"/>
                                  </a:cubicBezTo>
                                  <a:cubicBezTo>
                                    <a:pt x="304" y="959"/>
                                    <a:pt x="267" y="985"/>
                                    <a:pt x="280" y="996"/>
                                  </a:cubicBezTo>
                                  <a:cubicBezTo>
                                    <a:pt x="293" y="1007"/>
                                    <a:pt x="328" y="1023"/>
                                    <a:pt x="349" y="1002"/>
                                  </a:cubicBezTo>
                                  <a:cubicBezTo>
                                    <a:pt x="370" y="981"/>
                                    <a:pt x="389" y="890"/>
                                    <a:pt x="406" y="867"/>
                                  </a:cubicBezTo>
                                  <a:cubicBezTo>
                                    <a:pt x="423" y="844"/>
                                    <a:pt x="440" y="859"/>
                                    <a:pt x="454" y="864"/>
                                  </a:cubicBezTo>
                                  <a:cubicBezTo>
                                    <a:pt x="468" y="869"/>
                                    <a:pt x="493" y="877"/>
                                    <a:pt x="493" y="897"/>
                                  </a:cubicBezTo>
                                  <a:cubicBezTo>
                                    <a:pt x="493" y="917"/>
                                    <a:pt x="461" y="963"/>
                                    <a:pt x="457" y="984"/>
                                  </a:cubicBezTo>
                                  <a:cubicBezTo>
                                    <a:pt x="453" y="1005"/>
                                    <a:pt x="456" y="1021"/>
                                    <a:pt x="472" y="1020"/>
                                  </a:cubicBezTo>
                                  <a:cubicBezTo>
                                    <a:pt x="488" y="1019"/>
                                    <a:pt x="525" y="1032"/>
                                    <a:pt x="556" y="975"/>
                                  </a:cubicBezTo>
                                  <a:cubicBezTo>
                                    <a:pt x="587" y="918"/>
                                    <a:pt x="619" y="749"/>
                                    <a:pt x="661" y="678"/>
                                  </a:cubicBezTo>
                                  <a:cubicBezTo>
                                    <a:pt x="703" y="607"/>
                                    <a:pt x="765" y="572"/>
                                    <a:pt x="805" y="546"/>
                                  </a:cubicBezTo>
                                  <a:cubicBezTo>
                                    <a:pt x="845" y="520"/>
                                    <a:pt x="884" y="552"/>
                                    <a:pt x="901" y="519"/>
                                  </a:cubicBezTo>
                                  <a:cubicBezTo>
                                    <a:pt x="918" y="486"/>
                                    <a:pt x="901" y="400"/>
                                    <a:pt x="907" y="345"/>
                                  </a:cubicBezTo>
                                  <a:cubicBezTo>
                                    <a:pt x="913" y="290"/>
                                    <a:pt x="947" y="214"/>
                                    <a:pt x="937" y="189"/>
                                  </a:cubicBezTo>
                                  <a:cubicBezTo>
                                    <a:pt x="927" y="164"/>
                                    <a:pt x="873" y="190"/>
                                    <a:pt x="850" y="195"/>
                                  </a:cubicBezTo>
                                  <a:cubicBezTo>
                                    <a:pt x="827" y="200"/>
                                    <a:pt x="810" y="219"/>
                                    <a:pt x="796" y="219"/>
                                  </a:cubicBezTo>
                                  <a:cubicBezTo>
                                    <a:pt x="782" y="219"/>
                                    <a:pt x="765" y="219"/>
                                    <a:pt x="766" y="198"/>
                                  </a:cubicBezTo>
                                  <a:cubicBezTo>
                                    <a:pt x="767" y="177"/>
                                    <a:pt x="805" y="126"/>
                                    <a:pt x="805" y="93"/>
                                  </a:cubicBezTo>
                                  <a:cubicBezTo>
                                    <a:pt x="805" y="60"/>
                                    <a:pt x="787" y="30"/>
                                    <a:pt x="769" y="0"/>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2" name="Freeform 201"/>
                          <wps:cNvSpPr/>
                          <wps:spPr bwMode="auto">
                            <a:xfrm>
                              <a:off x="6279" y="7775"/>
                              <a:ext cx="569" cy="320"/>
                            </a:xfrm>
                            <a:custGeom>
                              <a:avLst/>
                              <a:gdLst>
                                <a:gd name="T0" fmla="*/ 204 w 644"/>
                                <a:gd name="T1" fmla="*/ 219 h 394"/>
                                <a:gd name="T2" fmla="*/ 186 w 644"/>
                                <a:gd name="T3" fmla="*/ 33 h 394"/>
                                <a:gd name="T4" fmla="*/ 225 w 644"/>
                                <a:gd name="T5" fmla="*/ 18 h 394"/>
                                <a:gd name="T6" fmla="*/ 300 w 644"/>
                                <a:gd name="T7" fmla="*/ 144 h 394"/>
                                <a:gd name="T8" fmla="*/ 378 w 644"/>
                                <a:gd name="T9" fmla="*/ 198 h 394"/>
                                <a:gd name="T10" fmla="*/ 447 w 644"/>
                                <a:gd name="T11" fmla="*/ 264 h 394"/>
                                <a:gd name="T12" fmla="*/ 513 w 644"/>
                                <a:gd name="T13" fmla="*/ 270 h 394"/>
                                <a:gd name="T14" fmla="*/ 588 w 644"/>
                                <a:gd name="T15" fmla="*/ 351 h 394"/>
                                <a:gd name="T16" fmla="*/ 636 w 644"/>
                                <a:gd name="T17" fmla="*/ 336 h 394"/>
                                <a:gd name="T18" fmla="*/ 639 w 644"/>
                                <a:gd name="T19" fmla="*/ 381 h 394"/>
                                <a:gd name="T20" fmla="*/ 621 w 644"/>
                                <a:gd name="T21" fmla="*/ 393 h 394"/>
                                <a:gd name="T22" fmla="*/ 552 w 644"/>
                                <a:gd name="T23" fmla="*/ 375 h 394"/>
                                <a:gd name="T24" fmla="*/ 486 w 644"/>
                                <a:gd name="T25" fmla="*/ 312 h 394"/>
                                <a:gd name="T26" fmla="*/ 354 w 644"/>
                                <a:gd name="T27" fmla="*/ 336 h 394"/>
                                <a:gd name="T28" fmla="*/ 321 w 644"/>
                                <a:gd name="T29" fmla="*/ 288 h 394"/>
                                <a:gd name="T30" fmla="*/ 276 w 644"/>
                                <a:gd name="T31" fmla="*/ 225 h 394"/>
                                <a:gd name="T32" fmla="*/ 228 w 644"/>
                                <a:gd name="T33" fmla="*/ 291 h 394"/>
                                <a:gd name="T34" fmla="*/ 186 w 644"/>
                                <a:gd name="T35" fmla="*/ 297 h 394"/>
                                <a:gd name="T36" fmla="*/ 147 w 644"/>
                                <a:gd name="T37" fmla="*/ 252 h 394"/>
                                <a:gd name="T38" fmla="*/ 78 w 644"/>
                                <a:gd name="T39" fmla="*/ 219 h 394"/>
                                <a:gd name="T40" fmla="*/ 33 w 644"/>
                                <a:gd name="T41" fmla="*/ 171 h 394"/>
                                <a:gd name="T42" fmla="*/ 18 w 644"/>
                                <a:gd name="T43" fmla="*/ 102 h 394"/>
                                <a:gd name="T44" fmla="*/ 12 w 644"/>
                                <a:gd name="T45" fmla="*/ 63 h 394"/>
                                <a:gd name="T46" fmla="*/ 90 w 644"/>
                                <a:gd name="T47" fmla="*/ 45 h 394"/>
                                <a:gd name="T48" fmla="*/ 141 w 644"/>
                                <a:gd name="T49" fmla="*/ 162 h 394"/>
                                <a:gd name="T50" fmla="*/ 162 w 644"/>
                                <a:gd name="T51" fmla="*/ 210 h 394"/>
                                <a:gd name="T52" fmla="*/ 192 w 644"/>
                                <a:gd name="T53" fmla="*/ 225 h 394"/>
                                <a:gd name="T54" fmla="*/ 201 w 644"/>
                                <a:gd name="T55" fmla="*/ 216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644" h="394">
                                  <a:moveTo>
                                    <a:pt x="204" y="219"/>
                                  </a:moveTo>
                                  <a:cubicBezTo>
                                    <a:pt x="201" y="189"/>
                                    <a:pt x="183" y="66"/>
                                    <a:pt x="186" y="33"/>
                                  </a:cubicBezTo>
                                  <a:cubicBezTo>
                                    <a:pt x="189" y="0"/>
                                    <a:pt x="206" y="0"/>
                                    <a:pt x="225" y="18"/>
                                  </a:cubicBezTo>
                                  <a:cubicBezTo>
                                    <a:pt x="244" y="36"/>
                                    <a:pt x="274" y="114"/>
                                    <a:pt x="300" y="144"/>
                                  </a:cubicBezTo>
                                  <a:cubicBezTo>
                                    <a:pt x="326" y="174"/>
                                    <a:pt x="354" y="178"/>
                                    <a:pt x="378" y="198"/>
                                  </a:cubicBezTo>
                                  <a:cubicBezTo>
                                    <a:pt x="402" y="218"/>
                                    <a:pt x="425" y="252"/>
                                    <a:pt x="447" y="264"/>
                                  </a:cubicBezTo>
                                  <a:cubicBezTo>
                                    <a:pt x="469" y="276"/>
                                    <a:pt x="490" y="256"/>
                                    <a:pt x="513" y="270"/>
                                  </a:cubicBezTo>
                                  <a:cubicBezTo>
                                    <a:pt x="536" y="284"/>
                                    <a:pt x="568" y="340"/>
                                    <a:pt x="588" y="351"/>
                                  </a:cubicBezTo>
                                  <a:cubicBezTo>
                                    <a:pt x="608" y="362"/>
                                    <a:pt x="628" y="331"/>
                                    <a:pt x="636" y="336"/>
                                  </a:cubicBezTo>
                                  <a:cubicBezTo>
                                    <a:pt x="644" y="341"/>
                                    <a:pt x="641" y="372"/>
                                    <a:pt x="639" y="381"/>
                                  </a:cubicBezTo>
                                  <a:cubicBezTo>
                                    <a:pt x="637" y="390"/>
                                    <a:pt x="635" y="394"/>
                                    <a:pt x="621" y="393"/>
                                  </a:cubicBezTo>
                                  <a:cubicBezTo>
                                    <a:pt x="607" y="392"/>
                                    <a:pt x="574" y="388"/>
                                    <a:pt x="552" y="375"/>
                                  </a:cubicBezTo>
                                  <a:cubicBezTo>
                                    <a:pt x="530" y="362"/>
                                    <a:pt x="519" y="319"/>
                                    <a:pt x="486" y="312"/>
                                  </a:cubicBezTo>
                                  <a:cubicBezTo>
                                    <a:pt x="453" y="305"/>
                                    <a:pt x="381" y="340"/>
                                    <a:pt x="354" y="336"/>
                                  </a:cubicBezTo>
                                  <a:cubicBezTo>
                                    <a:pt x="327" y="332"/>
                                    <a:pt x="334" y="306"/>
                                    <a:pt x="321" y="288"/>
                                  </a:cubicBezTo>
                                  <a:cubicBezTo>
                                    <a:pt x="308" y="270"/>
                                    <a:pt x="291" y="225"/>
                                    <a:pt x="276" y="225"/>
                                  </a:cubicBezTo>
                                  <a:cubicBezTo>
                                    <a:pt x="261" y="225"/>
                                    <a:pt x="243" y="279"/>
                                    <a:pt x="228" y="291"/>
                                  </a:cubicBezTo>
                                  <a:cubicBezTo>
                                    <a:pt x="213" y="303"/>
                                    <a:pt x="199" y="303"/>
                                    <a:pt x="186" y="297"/>
                                  </a:cubicBezTo>
                                  <a:cubicBezTo>
                                    <a:pt x="173" y="291"/>
                                    <a:pt x="165" y="265"/>
                                    <a:pt x="147" y="252"/>
                                  </a:cubicBezTo>
                                  <a:cubicBezTo>
                                    <a:pt x="129" y="239"/>
                                    <a:pt x="97" y="232"/>
                                    <a:pt x="78" y="219"/>
                                  </a:cubicBezTo>
                                  <a:cubicBezTo>
                                    <a:pt x="59" y="206"/>
                                    <a:pt x="43" y="190"/>
                                    <a:pt x="33" y="171"/>
                                  </a:cubicBezTo>
                                  <a:cubicBezTo>
                                    <a:pt x="23" y="152"/>
                                    <a:pt x="22" y="120"/>
                                    <a:pt x="18" y="102"/>
                                  </a:cubicBezTo>
                                  <a:cubicBezTo>
                                    <a:pt x="14" y="84"/>
                                    <a:pt x="0" y="72"/>
                                    <a:pt x="12" y="63"/>
                                  </a:cubicBezTo>
                                  <a:cubicBezTo>
                                    <a:pt x="24" y="54"/>
                                    <a:pt x="68" y="28"/>
                                    <a:pt x="90" y="45"/>
                                  </a:cubicBezTo>
                                  <a:cubicBezTo>
                                    <a:pt x="112" y="62"/>
                                    <a:pt x="129" y="135"/>
                                    <a:pt x="141" y="162"/>
                                  </a:cubicBezTo>
                                  <a:cubicBezTo>
                                    <a:pt x="153" y="189"/>
                                    <a:pt x="153" y="199"/>
                                    <a:pt x="162" y="210"/>
                                  </a:cubicBezTo>
                                  <a:cubicBezTo>
                                    <a:pt x="171" y="221"/>
                                    <a:pt x="186" y="224"/>
                                    <a:pt x="192" y="225"/>
                                  </a:cubicBezTo>
                                  <a:cubicBezTo>
                                    <a:pt x="198" y="226"/>
                                    <a:pt x="199" y="218"/>
                                    <a:pt x="201" y="216"/>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3" name="Freeform 202"/>
                          <wps:cNvSpPr/>
                          <wps:spPr bwMode="auto">
                            <a:xfrm>
                              <a:off x="6494" y="8103"/>
                              <a:ext cx="253" cy="280"/>
                            </a:xfrm>
                            <a:custGeom>
                              <a:avLst/>
                              <a:gdLst>
                                <a:gd name="T0" fmla="*/ 144 w 286"/>
                                <a:gd name="T1" fmla="*/ 334 h 345"/>
                                <a:gd name="T2" fmla="*/ 189 w 286"/>
                                <a:gd name="T3" fmla="*/ 337 h 345"/>
                                <a:gd name="T4" fmla="*/ 189 w 286"/>
                                <a:gd name="T5" fmla="*/ 286 h 345"/>
                                <a:gd name="T6" fmla="*/ 192 w 286"/>
                                <a:gd name="T7" fmla="*/ 202 h 345"/>
                                <a:gd name="T8" fmla="*/ 273 w 286"/>
                                <a:gd name="T9" fmla="*/ 262 h 345"/>
                                <a:gd name="T10" fmla="*/ 270 w 286"/>
                                <a:gd name="T11" fmla="*/ 157 h 345"/>
                                <a:gd name="T12" fmla="*/ 234 w 286"/>
                                <a:gd name="T13" fmla="*/ 115 h 345"/>
                                <a:gd name="T14" fmla="*/ 171 w 286"/>
                                <a:gd name="T15" fmla="*/ 91 h 345"/>
                                <a:gd name="T16" fmla="*/ 120 w 286"/>
                                <a:gd name="T17" fmla="*/ 43 h 345"/>
                                <a:gd name="T18" fmla="*/ 48 w 286"/>
                                <a:gd name="T19" fmla="*/ 4 h 345"/>
                                <a:gd name="T20" fmla="*/ 6 w 286"/>
                                <a:gd name="T21" fmla="*/ 31 h 345"/>
                                <a:gd name="T22" fmla="*/ 84 w 286"/>
                                <a:gd name="T23" fmla="*/ 190 h 345"/>
                                <a:gd name="T24" fmla="*/ 90 w 286"/>
                                <a:gd name="T25" fmla="*/ 232 h 345"/>
                                <a:gd name="T26" fmla="*/ 51 w 286"/>
                                <a:gd name="T27" fmla="*/ 241 h 345"/>
                                <a:gd name="T28" fmla="*/ 45 w 286"/>
                                <a:gd name="T29" fmla="*/ 280 h 345"/>
                                <a:gd name="T30" fmla="*/ 72 w 286"/>
                                <a:gd name="T31" fmla="*/ 325 h 345"/>
                                <a:gd name="T32" fmla="*/ 135 w 286"/>
                                <a:gd name="T33" fmla="*/ 328 h 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86" h="345">
                                  <a:moveTo>
                                    <a:pt x="144" y="334"/>
                                  </a:moveTo>
                                  <a:cubicBezTo>
                                    <a:pt x="151" y="334"/>
                                    <a:pt x="182" y="345"/>
                                    <a:pt x="189" y="337"/>
                                  </a:cubicBezTo>
                                  <a:cubicBezTo>
                                    <a:pt x="196" y="329"/>
                                    <a:pt x="189" y="308"/>
                                    <a:pt x="189" y="286"/>
                                  </a:cubicBezTo>
                                  <a:cubicBezTo>
                                    <a:pt x="189" y="264"/>
                                    <a:pt x="178" y="206"/>
                                    <a:pt x="192" y="202"/>
                                  </a:cubicBezTo>
                                  <a:cubicBezTo>
                                    <a:pt x="206" y="198"/>
                                    <a:pt x="260" y="269"/>
                                    <a:pt x="273" y="262"/>
                                  </a:cubicBezTo>
                                  <a:cubicBezTo>
                                    <a:pt x="286" y="255"/>
                                    <a:pt x="276" y="181"/>
                                    <a:pt x="270" y="157"/>
                                  </a:cubicBezTo>
                                  <a:cubicBezTo>
                                    <a:pt x="264" y="133"/>
                                    <a:pt x="251" y="126"/>
                                    <a:pt x="234" y="115"/>
                                  </a:cubicBezTo>
                                  <a:cubicBezTo>
                                    <a:pt x="217" y="104"/>
                                    <a:pt x="190" y="103"/>
                                    <a:pt x="171" y="91"/>
                                  </a:cubicBezTo>
                                  <a:cubicBezTo>
                                    <a:pt x="152" y="79"/>
                                    <a:pt x="140" y="57"/>
                                    <a:pt x="120" y="43"/>
                                  </a:cubicBezTo>
                                  <a:cubicBezTo>
                                    <a:pt x="100" y="29"/>
                                    <a:pt x="67" y="6"/>
                                    <a:pt x="48" y="4"/>
                                  </a:cubicBezTo>
                                  <a:cubicBezTo>
                                    <a:pt x="29" y="2"/>
                                    <a:pt x="0" y="0"/>
                                    <a:pt x="6" y="31"/>
                                  </a:cubicBezTo>
                                  <a:cubicBezTo>
                                    <a:pt x="12" y="62"/>
                                    <a:pt x="70" y="157"/>
                                    <a:pt x="84" y="190"/>
                                  </a:cubicBezTo>
                                  <a:cubicBezTo>
                                    <a:pt x="98" y="223"/>
                                    <a:pt x="95" y="224"/>
                                    <a:pt x="90" y="232"/>
                                  </a:cubicBezTo>
                                  <a:cubicBezTo>
                                    <a:pt x="85" y="240"/>
                                    <a:pt x="58" y="233"/>
                                    <a:pt x="51" y="241"/>
                                  </a:cubicBezTo>
                                  <a:cubicBezTo>
                                    <a:pt x="44" y="249"/>
                                    <a:pt x="41" y="266"/>
                                    <a:pt x="45" y="280"/>
                                  </a:cubicBezTo>
                                  <a:cubicBezTo>
                                    <a:pt x="49" y="294"/>
                                    <a:pt x="57" y="317"/>
                                    <a:pt x="72" y="325"/>
                                  </a:cubicBezTo>
                                  <a:cubicBezTo>
                                    <a:pt x="87" y="333"/>
                                    <a:pt x="111" y="330"/>
                                    <a:pt x="135" y="328"/>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4" name="Freeform 203"/>
                          <wps:cNvSpPr/>
                          <wps:spPr bwMode="auto">
                            <a:xfrm>
                              <a:off x="7618" y="7794"/>
                              <a:ext cx="1201" cy="840"/>
                            </a:xfrm>
                            <a:custGeom>
                              <a:avLst/>
                              <a:gdLst>
                                <a:gd name="T0" fmla="*/ 439 w 1357"/>
                                <a:gd name="T1" fmla="*/ 1035 h 1035"/>
                                <a:gd name="T2" fmla="*/ 433 w 1357"/>
                                <a:gd name="T3" fmla="*/ 975 h 1035"/>
                                <a:gd name="T4" fmla="*/ 358 w 1357"/>
                                <a:gd name="T5" fmla="*/ 945 h 1035"/>
                                <a:gd name="T6" fmla="*/ 310 w 1357"/>
                                <a:gd name="T7" fmla="*/ 969 h 1035"/>
                                <a:gd name="T8" fmla="*/ 283 w 1357"/>
                                <a:gd name="T9" fmla="*/ 945 h 1035"/>
                                <a:gd name="T10" fmla="*/ 274 w 1357"/>
                                <a:gd name="T11" fmla="*/ 906 h 1035"/>
                                <a:gd name="T12" fmla="*/ 226 w 1357"/>
                                <a:gd name="T13" fmla="*/ 888 h 1035"/>
                                <a:gd name="T14" fmla="*/ 55 w 1357"/>
                                <a:gd name="T15" fmla="*/ 984 h 1035"/>
                                <a:gd name="T16" fmla="*/ 16 w 1357"/>
                                <a:gd name="T17" fmla="*/ 1002 h 1035"/>
                                <a:gd name="T18" fmla="*/ 1 w 1357"/>
                                <a:gd name="T19" fmla="*/ 978 h 1035"/>
                                <a:gd name="T20" fmla="*/ 19 w 1357"/>
                                <a:gd name="T21" fmla="*/ 912 h 1035"/>
                                <a:gd name="T22" fmla="*/ 34 w 1357"/>
                                <a:gd name="T23" fmla="*/ 822 h 1035"/>
                                <a:gd name="T24" fmla="*/ 67 w 1357"/>
                                <a:gd name="T25" fmla="*/ 738 h 1035"/>
                                <a:gd name="T26" fmla="*/ 262 w 1357"/>
                                <a:gd name="T27" fmla="*/ 684 h 1035"/>
                                <a:gd name="T28" fmla="*/ 526 w 1357"/>
                                <a:gd name="T29" fmla="*/ 693 h 1035"/>
                                <a:gd name="T30" fmla="*/ 790 w 1357"/>
                                <a:gd name="T31" fmla="*/ 564 h 1035"/>
                                <a:gd name="T32" fmla="*/ 742 w 1357"/>
                                <a:gd name="T33" fmla="*/ 474 h 1035"/>
                                <a:gd name="T34" fmla="*/ 763 w 1357"/>
                                <a:gd name="T35" fmla="*/ 369 h 1035"/>
                                <a:gd name="T36" fmla="*/ 700 w 1357"/>
                                <a:gd name="T37" fmla="*/ 378 h 1035"/>
                                <a:gd name="T38" fmla="*/ 628 w 1357"/>
                                <a:gd name="T39" fmla="*/ 423 h 1035"/>
                                <a:gd name="T40" fmla="*/ 568 w 1357"/>
                                <a:gd name="T41" fmla="*/ 459 h 1035"/>
                                <a:gd name="T42" fmla="*/ 520 w 1357"/>
                                <a:gd name="T43" fmla="*/ 483 h 1035"/>
                                <a:gd name="T44" fmla="*/ 508 w 1357"/>
                                <a:gd name="T45" fmla="*/ 486 h 1035"/>
                                <a:gd name="T46" fmla="*/ 472 w 1357"/>
                                <a:gd name="T47" fmla="*/ 519 h 1035"/>
                                <a:gd name="T48" fmla="*/ 403 w 1357"/>
                                <a:gd name="T49" fmla="*/ 480 h 1035"/>
                                <a:gd name="T50" fmla="*/ 391 w 1357"/>
                                <a:gd name="T51" fmla="*/ 366 h 1035"/>
                                <a:gd name="T52" fmla="*/ 397 w 1357"/>
                                <a:gd name="T53" fmla="*/ 330 h 1035"/>
                                <a:gd name="T54" fmla="*/ 211 w 1357"/>
                                <a:gd name="T55" fmla="*/ 156 h 1035"/>
                                <a:gd name="T56" fmla="*/ 217 w 1357"/>
                                <a:gd name="T57" fmla="*/ 114 h 1035"/>
                                <a:gd name="T58" fmla="*/ 250 w 1357"/>
                                <a:gd name="T59" fmla="*/ 114 h 1035"/>
                                <a:gd name="T60" fmla="*/ 358 w 1357"/>
                                <a:gd name="T61" fmla="*/ 201 h 1035"/>
                                <a:gd name="T62" fmla="*/ 559 w 1357"/>
                                <a:gd name="T63" fmla="*/ 276 h 1035"/>
                                <a:gd name="T64" fmla="*/ 664 w 1357"/>
                                <a:gd name="T65" fmla="*/ 207 h 1035"/>
                                <a:gd name="T66" fmla="*/ 751 w 1357"/>
                                <a:gd name="T67" fmla="*/ 231 h 1035"/>
                                <a:gd name="T68" fmla="*/ 865 w 1357"/>
                                <a:gd name="T69" fmla="*/ 240 h 1035"/>
                                <a:gd name="T70" fmla="*/ 997 w 1357"/>
                                <a:gd name="T71" fmla="*/ 189 h 1035"/>
                                <a:gd name="T72" fmla="*/ 835 w 1357"/>
                                <a:gd name="T73" fmla="*/ 93 h 1035"/>
                                <a:gd name="T74" fmla="*/ 892 w 1357"/>
                                <a:gd name="T75" fmla="*/ 39 h 1035"/>
                                <a:gd name="T76" fmla="*/ 1051 w 1357"/>
                                <a:gd name="T77" fmla="*/ 105 h 1035"/>
                                <a:gd name="T78" fmla="*/ 1270 w 1357"/>
                                <a:gd name="T79" fmla="*/ 51 h 1035"/>
                                <a:gd name="T80" fmla="*/ 1357 w 1357"/>
                                <a:gd name="T81" fmla="*/ 0 h 10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57" h="1035">
                                  <a:moveTo>
                                    <a:pt x="439" y="1035"/>
                                  </a:moveTo>
                                  <a:cubicBezTo>
                                    <a:pt x="438" y="1025"/>
                                    <a:pt x="446" y="990"/>
                                    <a:pt x="433" y="975"/>
                                  </a:cubicBezTo>
                                  <a:cubicBezTo>
                                    <a:pt x="420" y="960"/>
                                    <a:pt x="378" y="946"/>
                                    <a:pt x="358" y="945"/>
                                  </a:cubicBezTo>
                                  <a:cubicBezTo>
                                    <a:pt x="338" y="944"/>
                                    <a:pt x="322" y="969"/>
                                    <a:pt x="310" y="969"/>
                                  </a:cubicBezTo>
                                  <a:cubicBezTo>
                                    <a:pt x="298" y="969"/>
                                    <a:pt x="289" y="955"/>
                                    <a:pt x="283" y="945"/>
                                  </a:cubicBezTo>
                                  <a:cubicBezTo>
                                    <a:pt x="277" y="935"/>
                                    <a:pt x="283" y="915"/>
                                    <a:pt x="274" y="906"/>
                                  </a:cubicBezTo>
                                  <a:cubicBezTo>
                                    <a:pt x="265" y="897"/>
                                    <a:pt x="262" y="875"/>
                                    <a:pt x="226" y="888"/>
                                  </a:cubicBezTo>
                                  <a:cubicBezTo>
                                    <a:pt x="190" y="901"/>
                                    <a:pt x="90" y="965"/>
                                    <a:pt x="55" y="984"/>
                                  </a:cubicBezTo>
                                  <a:cubicBezTo>
                                    <a:pt x="20" y="1003"/>
                                    <a:pt x="25" y="1003"/>
                                    <a:pt x="16" y="1002"/>
                                  </a:cubicBezTo>
                                  <a:cubicBezTo>
                                    <a:pt x="7" y="1001"/>
                                    <a:pt x="0" y="993"/>
                                    <a:pt x="1" y="978"/>
                                  </a:cubicBezTo>
                                  <a:cubicBezTo>
                                    <a:pt x="2" y="963"/>
                                    <a:pt x="14" y="938"/>
                                    <a:pt x="19" y="912"/>
                                  </a:cubicBezTo>
                                  <a:cubicBezTo>
                                    <a:pt x="24" y="886"/>
                                    <a:pt x="26" y="851"/>
                                    <a:pt x="34" y="822"/>
                                  </a:cubicBezTo>
                                  <a:cubicBezTo>
                                    <a:pt x="42" y="793"/>
                                    <a:pt x="29" y="761"/>
                                    <a:pt x="67" y="738"/>
                                  </a:cubicBezTo>
                                  <a:cubicBezTo>
                                    <a:pt x="105" y="715"/>
                                    <a:pt x="186" y="691"/>
                                    <a:pt x="262" y="684"/>
                                  </a:cubicBezTo>
                                  <a:cubicBezTo>
                                    <a:pt x="338" y="677"/>
                                    <a:pt x="438" y="713"/>
                                    <a:pt x="526" y="693"/>
                                  </a:cubicBezTo>
                                  <a:cubicBezTo>
                                    <a:pt x="614" y="673"/>
                                    <a:pt x="754" y="601"/>
                                    <a:pt x="790" y="564"/>
                                  </a:cubicBezTo>
                                  <a:cubicBezTo>
                                    <a:pt x="826" y="527"/>
                                    <a:pt x="746" y="507"/>
                                    <a:pt x="742" y="474"/>
                                  </a:cubicBezTo>
                                  <a:cubicBezTo>
                                    <a:pt x="738" y="441"/>
                                    <a:pt x="770" y="385"/>
                                    <a:pt x="763" y="369"/>
                                  </a:cubicBezTo>
                                  <a:cubicBezTo>
                                    <a:pt x="756" y="353"/>
                                    <a:pt x="722" y="369"/>
                                    <a:pt x="700" y="378"/>
                                  </a:cubicBezTo>
                                  <a:cubicBezTo>
                                    <a:pt x="678" y="387"/>
                                    <a:pt x="650" y="410"/>
                                    <a:pt x="628" y="423"/>
                                  </a:cubicBezTo>
                                  <a:cubicBezTo>
                                    <a:pt x="606" y="436"/>
                                    <a:pt x="586" y="449"/>
                                    <a:pt x="568" y="459"/>
                                  </a:cubicBezTo>
                                  <a:cubicBezTo>
                                    <a:pt x="550" y="469"/>
                                    <a:pt x="530" y="479"/>
                                    <a:pt x="520" y="483"/>
                                  </a:cubicBezTo>
                                  <a:cubicBezTo>
                                    <a:pt x="510" y="487"/>
                                    <a:pt x="516" y="480"/>
                                    <a:pt x="508" y="486"/>
                                  </a:cubicBezTo>
                                  <a:cubicBezTo>
                                    <a:pt x="500" y="492"/>
                                    <a:pt x="489" y="520"/>
                                    <a:pt x="472" y="519"/>
                                  </a:cubicBezTo>
                                  <a:cubicBezTo>
                                    <a:pt x="455" y="518"/>
                                    <a:pt x="416" y="505"/>
                                    <a:pt x="403" y="480"/>
                                  </a:cubicBezTo>
                                  <a:cubicBezTo>
                                    <a:pt x="390" y="455"/>
                                    <a:pt x="392" y="391"/>
                                    <a:pt x="391" y="366"/>
                                  </a:cubicBezTo>
                                  <a:cubicBezTo>
                                    <a:pt x="390" y="341"/>
                                    <a:pt x="427" y="365"/>
                                    <a:pt x="397" y="330"/>
                                  </a:cubicBezTo>
                                  <a:cubicBezTo>
                                    <a:pt x="367" y="295"/>
                                    <a:pt x="241" y="192"/>
                                    <a:pt x="211" y="156"/>
                                  </a:cubicBezTo>
                                  <a:cubicBezTo>
                                    <a:pt x="181" y="120"/>
                                    <a:pt x="211" y="121"/>
                                    <a:pt x="217" y="114"/>
                                  </a:cubicBezTo>
                                  <a:cubicBezTo>
                                    <a:pt x="223" y="107"/>
                                    <a:pt x="227" y="100"/>
                                    <a:pt x="250" y="114"/>
                                  </a:cubicBezTo>
                                  <a:cubicBezTo>
                                    <a:pt x="273" y="128"/>
                                    <a:pt x="306" y="174"/>
                                    <a:pt x="358" y="201"/>
                                  </a:cubicBezTo>
                                  <a:cubicBezTo>
                                    <a:pt x="410" y="228"/>
                                    <a:pt x="508" y="275"/>
                                    <a:pt x="559" y="276"/>
                                  </a:cubicBezTo>
                                  <a:cubicBezTo>
                                    <a:pt x="610" y="277"/>
                                    <a:pt x="632" y="214"/>
                                    <a:pt x="664" y="207"/>
                                  </a:cubicBezTo>
                                  <a:cubicBezTo>
                                    <a:pt x="696" y="200"/>
                                    <a:pt x="718" y="226"/>
                                    <a:pt x="751" y="231"/>
                                  </a:cubicBezTo>
                                  <a:cubicBezTo>
                                    <a:pt x="784" y="236"/>
                                    <a:pt x="824" y="247"/>
                                    <a:pt x="865" y="240"/>
                                  </a:cubicBezTo>
                                  <a:cubicBezTo>
                                    <a:pt x="906" y="233"/>
                                    <a:pt x="1002" y="213"/>
                                    <a:pt x="997" y="189"/>
                                  </a:cubicBezTo>
                                  <a:cubicBezTo>
                                    <a:pt x="992" y="165"/>
                                    <a:pt x="852" y="118"/>
                                    <a:pt x="835" y="93"/>
                                  </a:cubicBezTo>
                                  <a:cubicBezTo>
                                    <a:pt x="818" y="68"/>
                                    <a:pt x="856" y="37"/>
                                    <a:pt x="892" y="39"/>
                                  </a:cubicBezTo>
                                  <a:cubicBezTo>
                                    <a:pt x="928" y="41"/>
                                    <a:pt x="988" y="103"/>
                                    <a:pt x="1051" y="105"/>
                                  </a:cubicBezTo>
                                  <a:cubicBezTo>
                                    <a:pt x="1114" y="107"/>
                                    <a:pt x="1219" y="68"/>
                                    <a:pt x="1270" y="51"/>
                                  </a:cubicBezTo>
                                  <a:cubicBezTo>
                                    <a:pt x="1321" y="34"/>
                                    <a:pt x="1343" y="8"/>
                                    <a:pt x="1357" y="0"/>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5" name="Freeform 204"/>
                          <wps:cNvSpPr/>
                          <wps:spPr bwMode="auto">
                            <a:xfrm>
                              <a:off x="8014" y="7425"/>
                              <a:ext cx="171" cy="150"/>
                            </a:xfrm>
                            <a:custGeom>
                              <a:avLst/>
                              <a:gdLst>
                                <a:gd name="T0" fmla="*/ 56 w 194"/>
                                <a:gd name="T1" fmla="*/ 73 h 185"/>
                                <a:gd name="T2" fmla="*/ 122 w 194"/>
                                <a:gd name="T3" fmla="*/ 172 h 185"/>
                                <a:gd name="T4" fmla="*/ 185 w 194"/>
                                <a:gd name="T5" fmla="*/ 151 h 185"/>
                                <a:gd name="T6" fmla="*/ 176 w 194"/>
                                <a:gd name="T7" fmla="*/ 76 h 185"/>
                                <a:gd name="T8" fmla="*/ 125 w 194"/>
                                <a:gd name="T9" fmla="*/ 25 h 185"/>
                                <a:gd name="T10" fmla="*/ 38 w 194"/>
                                <a:gd name="T11" fmla="*/ 1 h 185"/>
                                <a:gd name="T12" fmla="*/ 2 w 194"/>
                                <a:gd name="T13" fmla="*/ 16 h 185"/>
                                <a:gd name="T14" fmla="*/ 53 w 194"/>
                                <a:gd name="T15" fmla="*/ 73 h 18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4" h="185">
                                  <a:moveTo>
                                    <a:pt x="56" y="73"/>
                                  </a:moveTo>
                                  <a:cubicBezTo>
                                    <a:pt x="67" y="90"/>
                                    <a:pt x="101" y="159"/>
                                    <a:pt x="122" y="172"/>
                                  </a:cubicBezTo>
                                  <a:cubicBezTo>
                                    <a:pt x="143" y="185"/>
                                    <a:pt x="176" y="167"/>
                                    <a:pt x="185" y="151"/>
                                  </a:cubicBezTo>
                                  <a:cubicBezTo>
                                    <a:pt x="194" y="135"/>
                                    <a:pt x="186" y="97"/>
                                    <a:pt x="176" y="76"/>
                                  </a:cubicBezTo>
                                  <a:cubicBezTo>
                                    <a:pt x="166" y="55"/>
                                    <a:pt x="148" y="38"/>
                                    <a:pt x="125" y="25"/>
                                  </a:cubicBezTo>
                                  <a:cubicBezTo>
                                    <a:pt x="102" y="12"/>
                                    <a:pt x="58" y="2"/>
                                    <a:pt x="38" y="1"/>
                                  </a:cubicBezTo>
                                  <a:cubicBezTo>
                                    <a:pt x="18" y="0"/>
                                    <a:pt x="0" y="4"/>
                                    <a:pt x="2" y="16"/>
                                  </a:cubicBezTo>
                                  <a:cubicBezTo>
                                    <a:pt x="4" y="28"/>
                                    <a:pt x="28" y="50"/>
                                    <a:pt x="53" y="73"/>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6" name="Freeform 205"/>
                          <wps:cNvSpPr/>
                          <wps:spPr bwMode="auto">
                            <a:xfrm>
                              <a:off x="8147" y="7219"/>
                              <a:ext cx="338" cy="184"/>
                            </a:xfrm>
                            <a:custGeom>
                              <a:avLst/>
                              <a:gdLst>
                                <a:gd name="T0" fmla="*/ 185 w 382"/>
                                <a:gd name="T1" fmla="*/ 183 h 227"/>
                                <a:gd name="T2" fmla="*/ 155 w 382"/>
                                <a:gd name="T3" fmla="*/ 222 h 227"/>
                                <a:gd name="T4" fmla="*/ 35 w 382"/>
                                <a:gd name="T5" fmla="*/ 213 h 227"/>
                                <a:gd name="T6" fmla="*/ 2 w 382"/>
                                <a:gd name="T7" fmla="*/ 168 h 227"/>
                                <a:gd name="T8" fmla="*/ 50 w 382"/>
                                <a:gd name="T9" fmla="*/ 81 h 227"/>
                                <a:gd name="T10" fmla="*/ 191 w 382"/>
                                <a:gd name="T11" fmla="*/ 24 h 227"/>
                                <a:gd name="T12" fmla="*/ 284 w 382"/>
                                <a:gd name="T13" fmla="*/ 24 h 227"/>
                                <a:gd name="T14" fmla="*/ 350 w 382"/>
                                <a:gd name="T15" fmla="*/ 0 h 227"/>
                                <a:gd name="T16" fmla="*/ 374 w 382"/>
                                <a:gd name="T17" fmla="*/ 24 h 227"/>
                                <a:gd name="T18" fmla="*/ 302 w 382"/>
                                <a:gd name="T19" fmla="*/ 87 h 227"/>
                                <a:gd name="T20" fmla="*/ 206 w 382"/>
                                <a:gd name="T21" fmla="*/ 150 h 227"/>
                                <a:gd name="T22" fmla="*/ 188 w 382"/>
                                <a:gd name="T23" fmla="*/ 180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2" h="227">
                                  <a:moveTo>
                                    <a:pt x="185" y="183"/>
                                  </a:moveTo>
                                  <a:cubicBezTo>
                                    <a:pt x="180" y="189"/>
                                    <a:pt x="180" y="217"/>
                                    <a:pt x="155" y="222"/>
                                  </a:cubicBezTo>
                                  <a:cubicBezTo>
                                    <a:pt x="130" y="227"/>
                                    <a:pt x="60" y="222"/>
                                    <a:pt x="35" y="213"/>
                                  </a:cubicBezTo>
                                  <a:cubicBezTo>
                                    <a:pt x="10" y="204"/>
                                    <a:pt x="0" y="190"/>
                                    <a:pt x="2" y="168"/>
                                  </a:cubicBezTo>
                                  <a:cubicBezTo>
                                    <a:pt x="4" y="146"/>
                                    <a:pt x="19" y="105"/>
                                    <a:pt x="50" y="81"/>
                                  </a:cubicBezTo>
                                  <a:cubicBezTo>
                                    <a:pt x="81" y="57"/>
                                    <a:pt x="152" y="33"/>
                                    <a:pt x="191" y="24"/>
                                  </a:cubicBezTo>
                                  <a:cubicBezTo>
                                    <a:pt x="230" y="15"/>
                                    <a:pt x="258" y="28"/>
                                    <a:pt x="284" y="24"/>
                                  </a:cubicBezTo>
                                  <a:cubicBezTo>
                                    <a:pt x="310" y="20"/>
                                    <a:pt x="335" y="0"/>
                                    <a:pt x="350" y="0"/>
                                  </a:cubicBezTo>
                                  <a:cubicBezTo>
                                    <a:pt x="365" y="0"/>
                                    <a:pt x="382" y="10"/>
                                    <a:pt x="374" y="24"/>
                                  </a:cubicBezTo>
                                  <a:cubicBezTo>
                                    <a:pt x="366" y="38"/>
                                    <a:pt x="330" y="66"/>
                                    <a:pt x="302" y="87"/>
                                  </a:cubicBezTo>
                                  <a:cubicBezTo>
                                    <a:pt x="274" y="108"/>
                                    <a:pt x="225" y="134"/>
                                    <a:pt x="206" y="150"/>
                                  </a:cubicBezTo>
                                  <a:cubicBezTo>
                                    <a:pt x="187" y="166"/>
                                    <a:pt x="187" y="173"/>
                                    <a:pt x="188" y="180"/>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7" name="Freeform 206"/>
                          <wps:cNvSpPr/>
                          <wps:spPr bwMode="auto">
                            <a:xfrm>
                              <a:off x="8553" y="7243"/>
                              <a:ext cx="157" cy="108"/>
                            </a:xfrm>
                            <a:custGeom>
                              <a:avLst/>
                              <a:gdLst>
                                <a:gd name="T0" fmla="*/ 146 w 177"/>
                                <a:gd name="T1" fmla="*/ 118 h 133"/>
                                <a:gd name="T2" fmla="*/ 98 w 177"/>
                                <a:gd name="T3" fmla="*/ 94 h 133"/>
                                <a:gd name="T4" fmla="*/ 20 w 177"/>
                                <a:gd name="T5" fmla="*/ 61 h 133"/>
                                <a:gd name="T6" fmla="*/ 2 w 177"/>
                                <a:gd name="T7" fmla="*/ 19 h 133"/>
                                <a:gd name="T8" fmla="*/ 32 w 177"/>
                                <a:gd name="T9" fmla="*/ 1 h 133"/>
                                <a:gd name="T10" fmla="*/ 104 w 177"/>
                                <a:gd name="T11" fmla="*/ 22 h 133"/>
                                <a:gd name="T12" fmla="*/ 143 w 177"/>
                                <a:gd name="T13" fmla="*/ 40 h 133"/>
                                <a:gd name="T14" fmla="*/ 176 w 177"/>
                                <a:gd name="T15" fmla="*/ 82 h 133"/>
                                <a:gd name="T16" fmla="*/ 149 w 177"/>
                                <a:gd name="T17" fmla="*/ 127 h 133"/>
                                <a:gd name="T18" fmla="*/ 146 w 177"/>
                                <a:gd name="T19" fmla="*/ 118 h 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7" h="133">
                                  <a:moveTo>
                                    <a:pt x="146" y="118"/>
                                  </a:moveTo>
                                  <a:cubicBezTo>
                                    <a:pt x="137" y="112"/>
                                    <a:pt x="119" y="103"/>
                                    <a:pt x="98" y="94"/>
                                  </a:cubicBezTo>
                                  <a:cubicBezTo>
                                    <a:pt x="77" y="85"/>
                                    <a:pt x="36" y="73"/>
                                    <a:pt x="20" y="61"/>
                                  </a:cubicBezTo>
                                  <a:cubicBezTo>
                                    <a:pt x="4" y="49"/>
                                    <a:pt x="0" y="29"/>
                                    <a:pt x="2" y="19"/>
                                  </a:cubicBezTo>
                                  <a:cubicBezTo>
                                    <a:pt x="4" y="9"/>
                                    <a:pt x="15" y="0"/>
                                    <a:pt x="32" y="1"/>
                                  </a:cubicBezTo>
                                  <a:cubicBezTo>
                                    <a:pt x="49" y="2"/>
                                    <a:pt x="86" y="16"/>
                                    <a:pt x="104" y="22"/>
                                  </a:cubicBezTo>
                                  <a:cubicBezTo>
                                    <a:pt x="122" y="28"/>
                                    <a:pt x="131" y="30"/>
                                    <a:pt x="143" y="40"/>
                                  </a:cubicBezTo>
                                  <a:cubicBezTo>
                                    <a:pt x="155" y="50"/>
                                    <a:pt x="175" y="68"/>
                                    <a:pt x="176" y="82"/>
                                  </a:cubicBezTo>
                                  <a:cubicBezTo>
                                    <a:pt x="177" y="96"/>
                                    <a:pt x="154" y="121"/>
                                    <a:pt x="149" y="127"/>
                                  </a:cubicBezTo>
                                  <a:cubicBezTo>
                                    <a:pt x="144" y="133"/>
                                    <a:pt x="155" y="124"/>
                                    <a:pt x="146" y="118"/>
                                  </a:cubicBezTo>
                                  <a:close/>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8" name="Freeform 207"/>
                          <wps:cNvSpPr/>
                          <wps:spPr bwMode="auto">
                            <a:xfrm>
                              <a:off x="8749" y="7261"/>
                              <a:ext cx="373" cy="154"/>
                            </a:xfrm>
                            <a:custGeom>
                              <a:avLst/>
                              <a:gdLst>
                                <a:gd name="T0" fmla="*/ 224 w 422"/>
                                <a:gd name="T1" fmla="*/ 180 h 190"/>
                                <a:gd name="T2" fmla="*/ 149 w 422"/>
                                <a:gd name="T3" fmla="*/ 156 h 190"/>
                                <a:gd name="T4" fmla="*/ 62 w 422"/>
                                <a:gd name="T5" fmla="*/ 174 h 190"/>
                                <a:gd name="T6" fmla="*/ 20 w 422"/>
                                <a:gd name="T7" fmla="*/ 165 h 190"/>
                                <a:gd name="T8" fmla="*/ 2 w 422"/>
                                <a:gd name="T9" fmla="*/ 24 h 190"/>
                                <a:gd name="T10" fmla="*/ 32 w 422"/>
                                <a:gd name="T11" fmla="*/ 18 h 190"/>
                                <a:gd name="T12" fmla="*/ 125 w 422"/>
                                <a:gd name="T13" fmla="*/ 75 h 190"/>
                                <a:gd name="T14" fmla="*/ 248 w 422"/>
                                <a:gd name="T15" fmla="*/ 69 h 190"/>
                                <a:gd name="T16" fmla="*/ 323 w 422"/>
                                <a:gd name="T17" fmla="*/ 51 h 190"/>
                                <a:gd name="T18" fmla="*/ 386 w 422"/>
                                <a:gd name="T19" fmla="*/ 33 h 190"/>
                                <a:gd name="T20" fmla="*/ 422 w 422"/>
                                <a:gd name="T21" fmla="*/ 33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22" h="190">
                                  <a:moveTo>
                                    <a:pt x="224" y="180"/>
                                  </a:moveTo>
                                  <a:cubicBezTo>
                                    <a:pt x="211" y="176"/>
                                    <a:pt x="176" y="157"/>
                                    <a:pt x="149" y="156"/>
                                  </a:cubicBezTo>
                                  <a:cubicBezTo>
                                    <a:pt x="122" y="155"/>
                                    <a:pt x="83" y="173"/>
                                    <a:pt x="62" y="174"/>
                                  </a:cubicBezTo>
                                  <a:cubicBezTo>
                                    <a:pt x="41" y="175"/>
                                    <a:pt x="30" y="190"/>
                                    <a:pt x="20" y="165"/>
                                  </a:cubicBezTo>
                                  <a:cubicBezTo>
                                    <a:pt x="10" y="140"/>
                                    <a:pt x="0" y="48"/>
                                    <a:pt x="2" y="24"/>
                                  </a:cubicBezTo>
                                  <a:cubicBezTo>
                                    <a:pt x="4" y="0"/>
                                    <a:pt x="11" y="9"/>
                                    <a:pt x="32" y="18"/>
                                  </a:cubicBezTo>
                                  <a:cubicBezTo>
                                    <a:pt x="53" y="27"/>
                                    <a:pt x="89" y="66"/>
                                    <a:pt x="125" y="75"/>
                                  </a:cubicBezTo>
                                  <a:cubicBezTo>
                                    <a:pt x="161" y="84"/>
                                    <a:pt x="215" y="73"/>
                                    <a:pt x="248" y="69"/>
                                  </a:cubicBezTo>
                                  <a:cubicBezTo>
                                    <a:pt x="281" y="65"/>
                                    <a:pt x="300" y="57"/>
                                    <a:pt x="323" y="51"/>
                                  </a:cubicBezTo>
                                  <a:cubicBezTo>
                                    <a:pt x="346" y="45"/>
                                    <a:pt x="370" y="36"/>
                                    <a:pt x="386" y="33"/>
                                  </a:cubicBezTo>
                                  <a:cubicBezTo>
                                    <a:pt x="402" y="30"/>
                                    <a:pt x="412" y="31"/>
                                    <a:pt x="422" y="33"/>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69" name="Freeform 208"/>
                          <wps:cNvSpPr/>
                          <wps:spPr bwMode="auto">
                            <a:xfrm>
                              <a:off x="8814" y="7003"/>
                              <a:ext cx="298" cy="222"/>
                            </a:xfrm>
                            <a:custGeom>
                              <a:avLst/>
                              <a:gdLst>
                                <a:gd name="T0" fmla="*/ 0 w 336"/>
                                <a:gd name="T1" fmla="*/ 0 h 273"/>
                                <a:gd name="T2" fmla="*/ 30 w 336"/>
                                <a:gd name="T3" fmla="*/ 66 h 273"/>
                                <a:gd name="T4" fmla="*/ 105 w 336"/>
                                <a:gd name="T5" fmla="*/ 87 h 273"/>
                                <a:gd name="T6" fmla="*/ 132 w 336"/>
                                <a:gd name="T7" fmla="*/ 75 h 273"/>
                                <a:gd name="T8" fmla="*/ 192 w 336"/>
                                <a:gd name="T9" fmla="*/ 147 h 273"/>
                                <a:gd name="T10" fmla="*/ 225 w 336"/>
                                <a:gd name="T11" fmla="*/ 237 h 273"/>
                                <a:gd name="T12" fmla="*/ 300 w 336"/>
                                <a:gd name="T13" fmla="*/ 261 h 273"/>
                                <a:gd name="T14" fmla="*/ 336 w 336"/>
                                <a:gd name="T15" fmla="*/ 273 h 2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36" h="273">
                                  <a:moveTo>
                                    <a:pt x="0" y="0"/>
                                  </a:moveTo>
                                  <a:cubicBezTo>
                                    <a:pt x="4" y="11"/>
                                    <a:pt x="12" y="52"/>
                                    <a:pt x="30" y="66"/>
                                  </a:cubicBezTo>
                                  <a:cubicBezTo>
                                    <a:pt x="48" y="80"/>
                                    <a:pt x="88" y="86"/>
                                    <a:pt x="105" y="87"/>
                                  </a:cubicBezTo>
                                  <a:cubicBezTo>
                                    <a:pt x="122" y="88"/>
                                    <a:pt x="118" y="65"/>
                                    <a:pt x="132" y="75"/>
                                  </a:cubicBezTo>
                                  <a:cubicBezTo>
                                    <a:pt x="146" y="85"/>
                                    <a:pt x="176" y="120"/>
                                    <a:pt x="192" y="147"/>
                                  </a:cubicBezTo>
                                  <a:cubicBezTo>
                                    <a:pt x="208" y="174"/>
                                    <a:pt x="207" y="218"/>
                                    <a:pt x="225" y="237"/>
                                  </a:cubicBezTo>
                                  <a:cubicBezTo>
                                    <a:pt x="243" y="256"/>
                                    <a:pt x="282" y="255"/>
                                    <a:pt x="300" y="261"/>
                                  </a:cubicBezTo>
                                  <a:cubicBezTo>
                                    <a:pt x="318" y="267"/>
                                    <a:pt x="327" y="270"/>
                                    <a:pt x="336" y="273"/>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70" name="Freeform 209"/>
                          <wps:cNvSpPr/>
                          <wps:spPr bwMode="auto">
                            <a:xfrm>
                              <a:off x="8565" y="7485"/>
                              <a:ext cx="358" cy="273"/>
                            </a:xfrm>
                            <a:custGeom>
                              <a:avLst/>
                              <a:gdLst>
                                <a:gd name="T0" fmla="*/ 379 w 405"/>
                                <a:gd name="T1" fmla="*/ 135 h 336"/>
                                <a:gd name="T2" fmla="*/ 394 w 405"/>
                                <a:gd name="T3" fmla="*/ 63 h 336"/>
                                <a:gd name="T4" fmla="*/ 313 w 405"/>
                                <a:gd name="T5" fmla="*/ 15 h 336"/>
                                <a:gd name="T6" fmla="*/ 271 w 405"/>
                                <a:gd name="T7" fmla="*/ 12 h 336"/>
                                <a:gd name="T8" fmla="*/ 202 w 405"/>
                                <a:gd name="T9" fmla="*/ 87 h 336"/>
                                <a:gd name="T10" fmla="*/ 166 w 405"/>
                                <a:gd name="T11" fmla="*/ 129 h 336"/>
                                <a:gd name="T12" fmla="*/ 121 w 405"/>
                                <a:gd name="T13" fmla="*/ 138 h 336"/>
                                <a:gd name="T14" fmla="*/ 73 w 405"/>
                                <a:gd name="T15" fmla="*/ 228 h 336"/>
                                <a:gd name="T16" fmla="*/ 1 w 405"/>
                                <a:gd name="T17" fmla="*/ 306 h 336"/>
                                <a:gd name="T18" fmla="*/ 67 w 405"/>
                                <a:gd name="T19" fmla="*/ 333 h 336"/>
                                <a:gd name="T20" fmla="*/ 139 w 405"/>
                                <a:gd name="T21" fmla="*/ 321 h 336"/>
                                <a:gd name="T22" fmla="*/ 235 w 405"/>
                                <a:gd name="T23" fmla="*/ 276 h 336"/>
                                <a:gd name="T24" fmla="*/ 259 w 405"/>
                                <a:gd name="T25" fmla="*/ 267 h 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5" h="336">
                                  <a:moveTo>
                                    <a:pt x="379" y="135"/>
                                  </a:moveTo>
                                  <a:cubicBezTo>
                                    <a:pt x="382" y="123"/>
                                    <a:pt x="405" y="83"/>
                                    <a:pt x="394" y="63"/>
                                  </a:cubicBezTo>
                                  <a:cubicBezTo>
                                    <a:pt x="383" y="43"/>
                                    <a:pt x="334" y="24"/>
                                    <a:pt x="313" y="15"/>
                                  </a:cubicBezTo>
                                  <a:cubicBezTo>
                                    <a:pt x="292" y="6"/>
                                    <a:pt x="289" y="0"/>
                                    <a:pt x="271" y="12"/>
                                  </a:cubicBezTo>
                                  <a:cubicBezTo>
                                    <a:pt x="253" y="24"/>
                                    <a:pt x="220" y="68"/>
                                    <a:pt x="202" y="87"/>
                                  </a:cubicBezTo>
                                  <a:cubicBezTo>
                                    <a:pt x="184" y="106"/>
                                    <a:pt x="179" y="121"/>
                                    <a:pt x="166" y="129"/>
                                  </a:cubicBezTo>
                                  <a:cubicBezTo>
                                    <a:pt x="153" y="137"/>
                                    <a:pt x="136" y="122"/>
                                    <a:pt x="121" y="138"/>
                                  </a:cubicBezTo>
                                  <a:cubicBezTo>
                                    <a:pt x="106" y="154"/>
                                    <a:pt x="93" y="200"/>
                                    <a:pt x="73" y="228"/>
                                  </a:cubicBezTo>
                                  <a:cubicBezTo>
                                    <a:pt x="53" y="256"/>
                                    <a:pt x="2" y="289"/>
                                    <a:pt x="1" y="306"/>
                                  </a:cubicBezTo>
                                  <a:cubicBezTo>
                                    <a:pt x="0" y="323"/>
                                    <a:pt x="44" y="330"/>
                                    <a:pt x="67" y="333"/>
                                  </a:cubicBezTo>
                                  <a:cubicBezTo>
                                    <a:pt x="90" y="336"/>
                                    <a:pt x="111" y="330"/>
                                    <a:pt x="139" y="321"/>
                                  </a:cubicBezTo>
                                  <a:cubicBezTo>
                                    <a:pt x="167" y="312"/>
                                    <a:pt x="215" y="285"/>
                                    <a:pt x="235" y="276"/>
                                  </a:cubicBezTo>
                                  <a:cubicBezTo>
                                    <a:pt x="255" y="267"/>
                                    <a:pt x="257" y="267"/>
                                    <a:pt x="259" y="267"/>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071" name="Text Box 210"/>
                          <wps:cNvSpPr txBox="1">
                            <a:spLocks noChangeArrowheads="1"/>
                          </wps:cNvSpPr>
                          <wps:spPr bwMode="auto">
                            <a:xfrm>
                              <a:off x="6425" y="7945"/>
                              <a:ext cx="299" cy="312"/>
                            </a:xfrm>
                            <a:prstGeom prst="rect">
                              <a:avLst/>
                            </a:prstGeom>
                            <a:noFill/>
                            <a:ln>
                              <a:noFill/>
                            </a:ln>
                            <a:effectLst/>
                          </wps:spPr>
                          <wps:txbx>
                            <w:txbxContent>
                              <w:p w:rsidR="000F7AD7" w:rsidRDefault="00F84DEC">
                                <w:pPr>
                                  <w:rPr>
                                    <w:rFonts w:eastAsia="方正宋三简体"/>
                                    <w:sz w:val="18"/>
                                    <w:szCs w:val="18"/>
                                  </w:rPr>
                                </w:pPr>
                                <w:r>
                                  <w:rPr>
                                    <w:rFonts w:eastAsia="方正宋三简体"/>
                                    <w:sz w:val="18"/>
                                    <w:szCs w:val="18"/>
                                  </w:rPr>
                                  <w:t>200</w:t>
                                </w:r>
                              </w:p>
                            </w:txbxContent>
                          </wps:txbx>
                          <wps:bodyPr rot="0" vert="horz" wrap="square" lIns="0" tIns="0" rIns="0" bIns="0" anchor="t" anchorCtr="0" upright="1">
                            <a:noAutofit/>
                          </wps:bodyPr>
                        </wps:wsp>
                        <wps:wsp>
                          <wps:cNvPr id="100072" name="Text Box 211"/>
                          <wps:cNvSpPr txBox="1">
                            <a:spLocks noChangeArrowheads="1"/>
                          </wps:cNvSpPr>
                          <wps:spPr bwMode="auto">
                            <a:xfrm>
                              <a:off x="6469" y="7281"/>
                              <a:ext cx="540" cy="312"/>
                            </a:xfrm>
                            <a:prstGeom prst="rect">
                              <a:avLst/>
                            </a:prstGeom>
                            <a:noFill/>
                            <a:ln>
                              <a:noFill/>
                            </a:ln>
                            <a:effectLst/>
                          </wps:spPr>
                          <wps:txbx>
                            <w:txbxContent>
                              <w:p w:rsidR="000F7AD7" w:rsidRDefault="00F84DEC">
                                <w:pPr>
                                  <w:rPr>
                                    <w:rFonts w:eastAsia="方正宋三简体"/>
                                    <w:sz w:val="18"/>
                                    <w:szCs w:val="18"/>
                                  </w:rPr>
                                </w:pPr>
                                <w:r>
                                  <w:rPr>
                                    <w:rFonts w:eastAsia="方正宋三简体"/>
                                    <w:sz w:val="18"/>
                                    <w:szCs w:val="18"/>
                                  </w:rPr>
                                  <w:t>200</w:t>
                                </w:r>
                              </w:p>
                            </w:txbxContent>
                          </wps:txbx>
                          <wps:bodyPr rot="0" vert="horz" wrap="square" lIns="0" tIns="0" rIns="0" bIns="0" anchor="t" anchorCtr="0" upright="1">
                            <a:noAutofit/>
                          </wps:bodyPr>
                        </wps:wsp>
                        <wps:wsp>
                          <wps:cNvPr id="100073" name="Text Box 212"/>
                          <wps:cNvSpPr txBox="1">
                            <a:spLocks noChangeArrowheads="1"/>
                          </wps:cNvSpPr>
                          <wps:spPr bwMode="auto">
                            <a:xfrm>
                              <a:off x="7804" y="8194"/>
                              <a:ext cx="540" cy="312"/>
                            </a:xfrm>
                            <a:prstGeom prst="rect">
                              <a:avLst/>
                            </a:prstGeom>
                            <a:noFill/>
                            <a:ln>
                              <a:noFill/>
                            </a:ln>
                            <a:effectLst/>
                          </wps:spPr>
                          <wps:txbx>
                            <w:txbxContent>
                              <w:p w:rsidR="000F7AD7" w:rsidRDefault="00F84DEC">
                                <w:pPr>
                                  <w:rPr>
                                    <w:rFonts w:eastAsia="方正宋三简体"/>
                                    <w:sz w:val="18"/>
                                    <w:szCs w:val="18"/>
                                  </w:rPr>
                                </w:pPr>
                                <w:r>
                                  <w:rPr>
                                    <w:rFonts w:eastAsia="方正宋三简体"/>
                                    <w:sz w:val="18"/>
                                    <w:szCs w:val="18"/>
                                  </w:rPr>
                                  <w:t>1000</w:t>
                                </w:r>
                              </w:p>
                            </w:txbxContent>
                          </wps:txbx>
                          <wps:bodyPr rot="0" vert="horz" wrap="square" lIns="0" tIns="0" rIns="0" bIns="0" anchor="t" anchorCtr="0" upright="1">
                            <a:noAutofit/>
                          </wps:bodyPr>
                        </wps:wsp>
                        <wps:wsp>
                          <wps:cNvPr id="100074" name="Text Box 213"/>
                          <wps:cNvSpPr txBox="1">
                            <a:spLocks noChangeArrowheads="1"/>
                          </wps:cNvSpPr>
                          <wps:spPr bwMode="auto">
                            <a:xfrm>
                              <a:off x="7925" y="7245"/>
                              <a:ext cx="540" cy="312"/>
                            </a:xfrm>
                            <a:prstGeom prst="rect">
                              <a:avLst/>
                            </a:prstGeom>
                            <a:noFill/>
                            <a:ln>
                              <a:noFill/>
                            </a:ln>
                            <a:effectLst/>
                          </wps:spPr>
                          <wps:txbx>
                            <w:txbxContent>
                              <w:p w:rsidR="000F7AD7" w:rsidRDefault="00F84DEC">
                                <w:pPr>
                                  <w:rPr>
                                    <w:rFonts w:eastAsia="方正宋三简体"/>
                                    <w:sz w:val="18"/>
                                    <w:szCs w:val="18"/>
                                  </w:rPr>
                                </w:pPr>
                                <w:r>
                                  <w:rPr>
                                    <w:rFonts w:eastAsia="方正宋三简体"/>
                                    <w:sz w:val="18"/>
                                    <w:szCs w:val="18"/>
                                  </w:rPr>
                                  <w:t>1000</w:t>
                                </w:r>
                              </w:p>
                            </w:txbxContent>
                          </wps:txbx>
                          <wps:bodyPr rot="0" vert="horz" wrap="square" lIns="0" tIns="0" rIns="0" bIns="0" anchor="t" anchorCtr="0" upright="1">
                            <a:noAutofit/>
                          </wps:bodyPr>
                        </wps:wsp>
                        <wps:wsp>
                          <wps:cNvPr id="100075" name="Text Box 214"/>
                          <wps:cNvSpPr txBox="1">
                            <a:spLocks noChangeArrowheads="1"/>
                          </wps:cNvSpPr>
                          <wps:spPr bwMode="auto">
                            <a:xfrm>
                              <a:off x="8401" y="7637"/>
                              <a:ext cx="540" cy="312"/>
                            </a:xfrm>
                            <a:prstGeom prst="rect">
                              <a:avLst/>
                            </a:prstGeom>
                            <a:noFill/>
                            <a:ln>
                              <a:noFill/>
                            </a:ln>
                            <a:effectLst/>
                          </wps:spPr>
                          <wps:txbx>
                            <w:txbxContent>
                              <w:p w:rsidR="000F7AD7" w:rsidRDefault="00F84DEC">
                                <w:pPr>
                                  <w:rPr>
                                    <w:rFonts w:eastAsia="方正宋三简体"/>
                                    <w:sz w:val="18"/>
                                    <w:szCs w:val="18"/>
                                  </w:rPr>
                                </w:pPr>
                                <w:r>
                                  <w:rPr>
                                    <w:rFonts w:eastAsia="方正宋三简体"/>
                                    <w:sz w:val="18"/>
                                    <w:szCs w:val="18"/>
                                  </w:rPr>
                                  <w:t>1000</w:t>
                                </w:r>
                              </w:p>
                            </w:txbxContent>
                          </wps:txbx>
                          <wps:bodyPr rot="0" vert="horz" wrap="square" lIns="0" tIns="0" rIns="0" bIns="0" anchor="t" anchorCtr="0" upright="1">
                            <a:noAutofit/>
                          </wps:bodyPr>
                        </wps:wsp>
                        <wps:wsp>
                          <wps:cNvPr id="100076" name="Text Box 215"/>
                          <wps:cNvSpPr txBox="1">
                            <a:spLocks noChangeArrowheads="1"/>
                          </wps:cNvSpPr>
                          <wps:spPr bwMode="auto">
                            <a:xfrm>
                              <a:off x="8573" y="7257"/>
                              <a:ext cx="540" cy="312"/>
                            </a:xfrm>
                            <a:prstGeom prst="rect">
                              <a:avLst/>
                            </a:prstGeom>
                            <a:noFill/>
                            <a:ln>
                              <a:noFill/>
                            </a:ln>
                            <a:effectLst/>
                          </wps:spPr>
                          <wps:txbx>
                            <w:txbxContent>
                              <w:p w:rsidR="000F7AD7" w:rsidRDefault="00F84DEC">
                                <w:pPr>
                                  <w:rPr>
                                    <w:rFonts w:eastAsia="方正宋三简体"/>
                                    <w:sz w:val="18"/>
                                    <w:szCs w:val="18"/>
                                  </w:rPr>
                                </w:pPr>
                                <w:r>
                                  <w:rPr>
                                    <w:rFonts w:eastAsia="方正宋三简体"/>
                                    <w:sz w:val="18"/>
                                    <w:szCs w:val="18"/>
                                  </w:rPr>
                                  <w:t>1000</w:t>
                                </w:r>
                              </w:p>
                            </w:txbxContent>
                          </wps:txbx>
                          <wps:bodyPr rot="0" vert="horz" wrap="square" lIns="0" tIns="0" rIns="0" bIns="0" anchor="t" anchorCtr="0" upright="1">
                            <a:noAutofit/>
                          </wps:bodyPr>
                        </wps:wsp>
                        <wps:wsp>
                          <wps:cNvPr id="100077" name="Text Box 216"/>
                          <wps:cNvSpPr txBox="1">
                            <a:spLocks noChangeArrowheads="1"/>
                          </wps:cNvSpPr>
                          <wps:spPr bwMode="auto">
                            <a:xfrm>
                              <a:off x="6493" y="8321"/>
                              <a:ext cx="540" cy="312"/>
                            </a:xfrm>
                            <a:prstGeom prst="rect">
                              <a:avLst/>
                            </a:prstGeom>
                            <a:noFill/>
                            <a:ln>
                              <a:noFill/>
                            </a:ln>
                            <a:effectLst/>
                          </wps:spPr>
                          <wps:txbx>
                            <w:txbxContent>
                              <w:p w:rsidR="000F7AD7" w:rsidRDefault="00F84DEC">
                                <w:pPr>
                                  <w:rPr>
                                    <w:rFonts w:eastAsia="方正宋三简体"/>
                                    <w:sz w:val="18"/>
                                    <w:szCs w:val="18"/>
                                  </w:rPr>
                                </w:pPr>
                                <w:r>
                                  <w:rPr>
                                    <w:rFonts w:eastAsia="方正宋三简体"/>
                                    <w:sz w:val="18"/>
                                    <w:szCs w:val="18"/>
                                  </w:rPr>
                                  <w:t>200</w:t>
                                </w:r>
                              </w:p>
                            </w:txbxContent>
                          </wps:txbx>
                          <wps:bodyPr rot="0" vert="horz" wrap="square" lIns="0" tIns="0" rIns="0" bIns="0" anchor="t" anchorCtr="0" upright="1">
                            <a:noAutofit/>
                          </wps:bodyPr>
                        </wps:wsp>
                        <wps:wsp>
                          <wps:cNvPr id="100078" name="Text Box 217"/>
                          <wps:cNvSpPr txBox="1">
                            <a:spLocks noChangeArrowheads="1"/>
                          </wps:cNvSpPr>
                          <wps:spPr bwMode="auto">
                            <a:xfrm>
                              <a:off x="7313" y="7405"/>
                              <a:ext cx="540" cy="312"/>
                            </a:xfrm>
                            <a:prstGeom prst="rect">
                              <a:avLst/>
                            </a:prstGeom>
                            <a:noFill/>
                            <a:ln>
                              <a:noFill/>
                            </a:ln>
                            <a:effectLst/>
                          </wps:spPr>
                          <wps:txbx>
                            <w:txbxContent>
                              <w:p w:rsidR="000F7AD7" w:rsidRDefault="00F84DEC">
                                <w:pPr>
                                  <w:rPr>
                                    <w:rFonts w:eastAsia="方正宋三简体"/>
                                    <w:sz w:val="18"/>
                                    <w:szCs w:val="18"/>
                                  </w:rPr>
                                </w:pPr>
                                <w:r>
                                  <w:rPr>
                                    <w:rFonts w:eastAsia="方正宋三简体"/>
                                    <w:sz w:val="18"/>
                                    <w:szCs w:val="18"/>
                                  </w:rPr>
                                  <w:t>200</w:t>
                                </w:r>
                              </w:p>
                            </w:txbxContent>
                          </wps:txbx>
                          <wps:bodyPr rot="0" vert="horz" wrap="square" lIns="0" tIns="0" rIns="0" bIns="0" anchor="t" anchorCtr="0" upright="1">
                            <a:noAutofit/>
                          </wps:bodyPr>
                        </wps:wsp>
                      </wpg:grpSp>
                      <wpg:grpSp>
                        <wpg:cNvPr id="100079" name="Group 218"/>
                        <wpg:cNvGrpSpPr/>
                        <wpg:grpSpPr>
                          <a:xfrm>
                            <a:off x="4808" y="7048"/>
                            <a:ext cx="1080" cy="468"/>
                            <a:chOff x="4744" y="8154"/>
                            <a:chExt cx="1080" cy="468"/>
                          </a:xfrm>
                        </wpg:grpSpPr>
                        <wpg:grpSp>
                          <wpg:cNvPr id="100080" name="Group 219"/>
                          <wpg:cNvGrpSpPr/>
                          <wpg:grpSpPr>
                            <a:xfrm>
                              <a:off x="5059" y="8505"/>
                              <a:ext cx="369" cy="93"/>
                              <a:chOff x="5059" y="8355"/>
                              <a:chExt cx="369" cy="93"/>
                            </a:xfrm>
                          </wpg:grpSpPr>
                          <pic:pic xmlns:pic="http://schemas.openxmlformats.org/drawingml/2006/picture">
                            <pic:nvPicPr>
                              <pic:cNvPr id="100081" name="Picture 220"/>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5059" y="8355"/>
                                <a:ext cx="145" cy="93"/>
                              </a:xfrm>
                              <a:prstGeom prst="rect">
                                <a:avLst/>
                              </a:prstGeom>
                              <a:noFill/>
                              <a:ln>
                                <a:noFill/>
                              </a:ln>
                            </pic:spPr>
                          </pic:pic>
                          <pic:pic xmlns:pic="http://schemas.openxmlformats.org/drawingml/2006/picture">
                            <pic:nvPicPr>
                              <pic:cNvPr id="100082" name="Picture 221"/>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5284" y="8355"/>
                                <a:ext cx="144" cy="92"/>
                              </a:xfrm>
                              <a:prstGeom prst="rect">
                                <a:avLst/>
                              </a:prstGeom>
                              <a:noFill/>
                              <a:ln>
                                <a:noFill/>
                              </a:ln>
                            </pic:spPr>
                          </pic:pic>
                        </wpg:grpSp>
                        <wps:wsp>
                          <wps:cNvPr id="100083" name="Text Box 222"/>
                          <wps:cNvSpPr txBox="1">
                            <a:spLocks noChangeArrowheads="1"/>
                          </wps:cNvSpPr>
                          <wps:spPr bwMode="auto">
                            <a:xfrm>
                              <a:off x="4744" y="8154"/>
                              <a:ext cx="1080" cy="468"/>
                            </a:xfrm>
                            <a:prstGeom prst="rect">
                              <a:avLst/>
                            </a:prstGeom>
                            <a:noFill/>
                            <a:ln>
                              <a:noFill/>
                            </a:ln>
                            <a:effectLst/>
                          </wps:spPr>
                          <wps:txbx>
                            <w:txbxContent>
                              <w:p w:rsidR="000F7AD7" w:rsidRDefault="00F84DEC">
                                <w:pPr>
                                  <w:rPr>
                                    <w:rFonts w:eastAsia="方正宋三_GBK"/>
                                  </w:rPr>
                                </w:pPr>
                                <w:r>
                                  <w:rPr>
                                    <w:rFonts w:eastAsia="方正宋三_GBK" w:hint="eastAsia"/>
                                  </w:rPr>
                                  <w:t>长绒棉</w:t>
                                </w:r>
                              </w:p>
                            </w:txbxContent>
                          </wps:txbx>
                          <wps:bodyPr rot="0" vert="horz" wrap="square" lIns="91440" tIns="45720" rIns="91440" bIns="45720" anchor="t" anchorCtr="0" upright="1">
                            <a:noAutofit/>
                          </wps:bodyPr>
                        </wps:wsp>
                      </wpg:grpSp>
                      <wpg:grpSp>
                        <wpg:cNvPr id="100084" name="Group 223"/>
                        <wpg:cNvGrpSpPr/>
                        <wpg:grpSpPr>
                          <a:xfrm>
                            <a:off x="4838" y="7681"/>
                            <a:ext cx="1080" cy="483"/>
                            <a:chOff x="4774" y="8742"/>
                            <a:chExt cx="1080" cy="483"/>
                          </a:xfrm>
                        </wpg:grpSpPr>
                        <wps:wsp>
                          <wps:cNvPr id="100085" name="Text Box 224"/>
                          <wps:cNvSpPr txBox="1">
                            <a:spLocks noChangeArrowheads="1"/>
                          </wps:cNvSpPr>
                          <wps:spPr bwMode="auto">
                            <a:xfrm>
                              <a:off x="4774" y="8742"/>
                              <a:ext cx="1080" cy="468"/>
                            </a:xfrm>
                            <a:prstGeom prst="rect">
                              <a:avLst/>
                            </a:prstGeom>
                            <a:noFill/>
                            <a:ln>
                              <a:noFill/>
                            </a:ln>
                            <a:effectLst/>
                          </wps:spPr>
                          <wps:txbx>
                            <w:txbxContent>
                              <w:p w:rsidR="000F7AD7" w:rsidRDefault="00F84DEC">
                                <w:pPr>
                                  <w:rPr>
                                    <w:rFonts w:eastAsia="方正宋三_GBK"/>
                                  </w:rPr>
                                </w:pPr>
                                <w:r>
                                  <w:rPr>
                                    <w:rFonts w:eastAsia="方正宋三_GBK" w:hint="eastAsia"/>
                                  </w:rPr>
                                  <w:t>等高线</w:t>
                                </w:r>
                              </w:p>
                            </w:txbxContent>
                          </wps:txbx>
                          <wps:bodyPr rot="0" vert="horz" wrap="square" lIns="91440" tIns="45720" rIns="91440" bIns="45720" anchor="t" anchorCtr="0" upright="1">
                            <a:noAutofit/>
                          </wps:bodyPr>
                        </wps:wsp>
                        <wps:wsp>
                          <wps:cNvPr id="100086" name="Freeform 225"/>
                          <wps:cNvSpPr/>
                          <wps:spPr bwMode="auto">
                            <a:xfrm>
                              <a:off x="4980" y="9133"/>
                              <a:ext cx="555" cy="92"/>
                            </a:xfrm>
                            <a:custGeom>
                              <a:avLst/>
                              <a:gdLst>
                                <a:gd name="T0" fmla="*/ 0 w 555"/>
                                <a:gd name="T1" fmla="*/ 92 h 92"/>
                                <a:gd name="T2" fmla="*/ 135 w 555"/>
                                <a:gd name="T3" fmla="*/ 32 h 92"/>
                                <a:gd name="T4" fmla="*/ 300 w 555"/>
                                <a:gd name="T5" fmla="*/ 2 h 92"/>
                                <a:gd name="T6" fmla="*/ 405 w 555"/>
                                <a:gd name="T7" fmla="*/ 17 h 92"/>
                                <a:gd name="T8" fmla="*/ 555 w 555"/>
                                <a:gd name="T9" fmla="*/ 77 h 92"/>
                              </a:gdLst>
                              <a:ahLst/>
                              <a:cxnLst>
                                <a:cxn ang="0">
                                  <a:pos x="T0" y="T1"/>
                                </a:cxn>
                                <a:cxn ang="0">
                                  <a:pos x="T2" y="T3"/>
                                </a:cxn>
                                <a:cxn ang="0">
                                  <a:pos x="T4" y="T5"/>
                                </a:cxn>
                                <a:cxn ang="0">
                                  <a:pos x="T6" y="T7"/>
                                </a:cxn>
                                <a:cxn ang="0">
                                  <a:pos x="T8" y="T9"/>
                                </a:cxn>
                              </a:cxnLst>
                              <a:rect l="0" t="0" r="r" b="b"/>
                              <a:pathLst>
                                <a:path w="555" h="92">
                                  <a:moveTo>
                                    <a:pt x="0" y="92"/>
                                  </a:moveTo>
                                  <a:cubicBezTo>
                                    <a:pt x="25" y="85"/>
                                    <a:pt x="85" y="47"/>
                                    <a:pt x="135" y="32"/>
                                  </a:cubicBezTo>
                                  <a:cubicBezTo>
                                    <a:pt x="185" y="17"/>
                                    <a:pt x="255" y="4"/>
                                    <a:pt x="300" y="2"/>
                                  </a:cubicBezTo>
                                  <a:cubicBezTo>
                                    <a:pt x="345" y="0"/>
                                    <a:pt x="363" y="5"/>
                                    <a:pt x="405" y="17"/>
                                  </a:cubicBezTo>
                                  <a:cubicBezTo>
                                    <a:pt x="447" y="29"/>
                                    <a:pt x="524" y="65"/>
                                    <a:pt x="555" y="77"/>
                                  </a:cubicBezTo>
                                </a:path>
                              </a:pathLst>
                            </a:custGeom>
                            <a:noFill/>
                            <a:ln w="12700"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g:grpSp>
                      <wpg:grpSp>
                        <wpg:cNvPr id="100087" name="Group 226"/>
                        <wpg:cNvGrpSpPr/>
                        <wpg:grpSpPr>
                          <a:xfrm>
                            <a:off x="1504" y="6439"/>
                            <a:ext cx="3304" cy="2537"/>
                            <a:chOff x="1504" y="6439"/>
                            <a:chExt cx="3304" cy="2537"/>
                          </a:xfrm>
                        </wpg:grpSpPr>
                        <wps:wsp>
                          <wps:cNvPr id="100088" name="Rectangle 227"/>
                          <wps:cNvSpPr>
                            <a:spLocks noChangeArrowheads="1"/>
                          </wps:cNvSpPr>
                          <wps:spPr bwMode="auto">
                            <a:xfrm>
                              <a:off x="1504" y="6441"/>
                              <a:ext cx="3304" cy="2535"/>
                            </a:xfrm>
                            <a:prstGeom prst="rect">
                              <a:avLst/>
                            </a:prstGeom>
                            <a:noFill/>
                            <a:ln w="6985">
                              <a:solidFill>
                                <a:srgbClr val="000000"/>
                              </a:solidFill>
                              <a:miter lim="800000"/>
                            </a:ln>
                          </wps:spPr>
                          <wps:bodyPr rot="0" vert="horz" wrap="square" lIns="91440" tIns="45720" rIns="91440" bIns="45720" anchor="t" anchorCtr="0" upright="1">
                            <a:noAutofit/>
                          </wps:bodyPr>
                        </wps:wsp>
                        <wps:wsp>
                          <wps:cNvPr id="100089" name="Freeform 228"/>
                          <wps:cNvSpPr/>
                          <wps:spPr bwMode="auto">
                            <a:xfrm>
                              <a:off x="1589" y="7461"/>
                              <a:ext cx="610" cy="1192"/>
                            </a:xfrm>
                            <a:custGeom>
                              <a:avLst/>
                              <a:gdLst>
                                <a:gd name="T0" fmla="*/ 271 w 718"/>
                                <a:gd name="T1" fmla="*/ 113 h 1471"/>
                                <a:gd name="T2" fmla="*/ 311 w 718"/>
                                <a:gd name="T3" fmla="*/ 79 h 1471"/>
                                <a:gd name="T4" fmla="*/ 464 w 718"/>
                                <a:gd name="T5" fmla="*/ 0 h 1471"/>
                                <a:gd name="T6" fmla="*/ 588 w 718"/>
                                <a:gd name="T7" fmla="*/ 34 h 1471"/>
                                <a:gd name="T8" fmla="*/ 662 w 718"/>
                                <a:gd name="T9" fmla="*/ 102 h 1471"/>
                                <a:gd name="T10" fmla="*/ 667 w 718"/>
                                <a:gd name="T11" fmla="*/ 159 h 1471"/>
                                <a:gd name="T12" fmla="*/ 622 w 718"/>
                                <a:gd name="T13" fmla="*/ 238 h 1471"/>
                                <a:gd name="T14" fmla="*/ 667 w 718"/>
                                <a:gd name="T15" fmla="*/ 283 h 1471"/>
                                <a:gd name="T16" fmla="*/ 582 w 718"/>
                                <a:gd name="T17" fmla="*/ 272 h 1471"/>
                                <a:gd name="T18" fmla="*/ 475 w 718"/>
                                <a:gd name="T19" fmla="*/ 266 h 1471"/>
                                <a:gd name="T20" fmla="*/ 447 w 718"/>
                                <a:gd name="T21" fmla="*/ 300 h 1471"/>
                                <a:gd name="T22" fmla="*/ 435 w 718"/>
                                <a:gd name="T23" fmla="*/ 340 h 1471"/>
                                <a:gd name="T24" fmla="*/ 441 w 718"/>
                                <a:gd name="T25" fmla="*/ 368 h 1471"/>
                                <a:gd name="T26" fmla="*/ 373 w 718"/>
                                <a:gd name="T27" fmla="*/ 340 h 1471"/>
                                <a:gd name="T28" fmla="*/ 339 w 718"/>
                                <a:gd name="T29" fmla="*/ 362 h 1471"/>
                                <a:gd name="T30" fmla="*/ 401 w 718"/>
                                <a:gd name="T31" fmla="*/ 425 h 1471"/>
                                <a:gd name="T32" fmla="*/ 418 w 718"/>
                                <a:gd name="T33" fmla="*/ 538 h 1471"/>
                                <a:gd name="T34" fmla="*/ 481 w 718"/>
                                <a:gd name="T35" fmla="*/ 606 h 1471"/>
                                <a:gd name="T36" fmla="*/ 526 w 718"/>
                                <a:gd name="T37" fmla="*/ 640 h 1471"/>
                                <a:gd name="T38" fmla="*/ 498 w 718"/>
                                <a:gd name="T39" fmla="*/ 753 h 1471"/>
                                <a:gd name="T40" fmla="*/ 520 w 718"/>
                                <a:gd name="T41" fmla="*/ 804 h 1471"/>
                                <a:gd name="T42" fmla="*/ 548 w 718"/>
                                <a:gd name="T43" fmla="*/ 770 h 1471"/>
                                <a:gd name="T44" fmla="*/ 571 w 718"/>
                                <a:gd name="T45" fmla="*/ 741 h 1471"/>
                                <a:gd name="T46" fmla="*/ 656 w 718"/>
                                <a:gd name="T47" fmla="*/ 747 h 1471"/>
                                <a:gd name="T48" fmla="*/ 667 w 718"/>
                                <a:gd name="T49" fmla="*/ 821 h 1471"/>
                                <a:gd name="T50" fmla="*/ 718 w 718"/>
                                <a:gd name="T51" fmla="*/ 905 h 1471"/>
                                <a:gd name="T52" fmla="*/ 662 w 718"/>
                                <a:gd name="T53" fmla="*/ 939 h 1471"/>
                                <a:gd name="T54" fmla="*/ 571 w 718"/>
                                <a:gd name="T55" fmla="*/ 905 h 1471"/>
                                <a:gd name="T56" fmla="*/ 520 w 718"/>
                                <a:gd name="T57" fmla="*/ 928 h 1471"/>
                                <a:gd name="T58" fmla="*/ 498 w 718"/>
                                <a:gd name="T59" fmla="*/ 979 h 1471"/>
                                <a:gd name="T60" fmla="*/ 503 w 718"/>
                                <a:gd name="T61" fmla="*/ 1024 h 1471"/>
                                <a:gd name="T62" fmla="*/ 537 w 718"/>
                                <a:gd name="T63" fmla="*/ 1024 h 1471"/>
                                <a:gd name="T64" fmla="*/ 565 w 718"/>
                                <a:gd name="T65" fmla="*/ 1064 h 1471"/>
                                <a:gd name="T66" fmla="*/ 537 w 718"/>
                                <a:gd name="T67" fmla="*/ 1086 h 1471"/>
                                <a:gd name="T68" fmla="*/ 554 w 718"/>
                                <a:gd name="T69" fmla="*/ 1120 h 1471"/>
                                <a:gd name="T70" fmla="*/ 582 w 718"/>
                                <a:gd name="T71" fmla="*/ 1251 h 1471"/>
                                <a:gd name="T72" fmla="*/ 571 w 718"/>
                                <a:gd name="T73" fmla="*/ 1409 h 1471"/>
                                <a:gd name="T74" fmla="*/ 537 w 718"/>
                                <a:gd name="T75" fmla="*/ 1460 h 1471"/>
                                <a:gd name="T76" fmla="*/ 396 w 718"/>
                                <a:gd name="T77" fmla="*/ 1466 h 1471"/>
                                <a:gd name="T78" fmla="*/ 237 w 718"/>
                                <a:gd name="T79" fmla="*/ 1443 h 1471"/>
                                <a:gd name="T80" fmla="*/ 158 w 718"/>
                                <a:gd name="T81" fmla="*/ 1358 h 1471"/>
                                <a:gd name="T82" fmla="*/ 79 w 718"/>
                                <a:gd name="T83" fmla="*/ 1290 h 1471"/>
                                <a:gd name="T84" fmla="*/ 23 w 718"/>
                                <a:gd name="T85" fmla="*/ 1245 h 1471"/>
                                <a:gd name="T86" fmla="*/ 40 w 718"/>
                                <a:gd name="T87" fmla="*/ 1154 h 1471"/>
                                <a:gd name="T88" fmla="*/ 40 w 718"/>
                                <a:gd name="T89" fmla="*/ 1092 h 1471"/>
                                <a:gd name="T90" fmla="*/ 107 w 718"/>
                                <a:gd name="T91" fmla="*/ 996 h 1471"/>
                                <a:gd name="T92" fmla="*/ 175 w 718"/>
                                <a:gd name="T93" fmla="*/ 928 h 1471"/>
                                <a:gd name="T94" fmla="*/ 198 w 718"/>
                                <a:gd name="T95" fmla="*/ 883 h 1471"/>
                                <a:gd name="T96" fmla="*/ 141 w 718"/>
                                <a:gd name="T97" fmla="*/ 821 h 1471"/>
                                <a:gd name="T98" fmla="*/ 102 w 718"/>
                                <a:gd name="T99" fmla="*/ 685 h 1471"/>
                                <a:gd name="T100" fmla="*/ 68 w 718"/>
                                <a:gd name="T101" fmla="*/ 628 h 1471"/>
                                <a:gd name="T102" fmla="*/ 17 w 718"/>
                                <a:gd name="T103" fmla="*/ 521 h 1471"/>
                                <a:gd name="T104" fmla="*/ 57 w 718"/>
                                <a:gd name="T105" fmla="*/ 425 h 1471"/>
                                <a:gd name="T106" fmla="*/ 57 w 718"/>
                                <a:gd name="T107" fmla="*/ 323 h 1471"/>
                                <a:gd name="T108" fmla="*/ 23 w 718"/>
                                <a:gd name="T109" fmla="*/ 238 h 1471"/>
                                <a:gd name="T110" fmla="*/ 113 w 718"/>
                                <a:gd name="T111" fmla="*/ 170 h 1471"/>
                                <a:gd name="T112" fmla="*/ 187 w 718"/>
                                <a:gd name="T113" fmla="*/ 125 h 14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718" h="1471">
                                  <a:moveTo>
                                    <a:pt x="130" y="125"/>
                                  </a:moveTo>
                                  <a:lnTo>
                                    <a:pt x="192" y="125"/>
                                  </a:lnTo>
                                  <a:lnTo>
                                    <a:pt x="254" y="119"/>
                                  </a:lnTo>
                                  <a:lnTo>
                                    <a:pt x="271" y="113"/>
                                  </a:lnTo>
                                  <a:lnTo>
                                    <a:pt x="277" y="108"/>
                                  </a:lnTo>
                                  <a:lnTo>
                                    <a:pt x="283" y="102"/>
                                  </a:lnTo>
                                  <a:lnTo>
                                    <a:pt x="288" y="91"/>
                                  </a:lnTo>
                                  <a:lnTo>
                                    <a:pt x="311" y="79"/>
                                  </a:lnTo>
                                  <a:lnTo>
                                    <a:pt x="334" y="68"/>
                                  </a:lnTo>
                                  <a:lnTo>
                                    <a:pt x="379" y="34"/>
                                  </a:lnTo>
                                  <a:lnTo>
                                    <a:pt x="435" y="12"/>
                                  </a:lnTo>
                                  <a:lnTo>
                                    <a:pt x="464" y="0"/>
                                  </a:lnTo>
                                  <a:lnTo>
                                    <a:pt x="492" y="0"/>
                                  </a:lnTo>
                                  <a:lnTo>
                                    <a:pt x="520" y="6"/>
                                  </a:lnTo>
                                  <a:lnTo>
                                    <a:pt x="548" y="12"/>
                                  </a:lnTo>
                                  <a:lnTo>
                                    <a:pt x="588" y="34"/>
                                  </a:lnTo>
                                  <a:lnTo>
                                    <a:pt x="622" y="57"/>
                                  </a:lnTo>
                                  <a:lnTo>
                                    <a:pt x="645" y="74"/>
                                  </a:lnTo>
                                  <a:lnTo>
                                    <a:pt x="667" y="91"/>
                                  </a:lnTo>
                                  <a:lnTo>
                                    <a:pt x="662" y="102"/>
                                  </a:lnTo>
                                  <a:lnTo>
                                    <a:pt x="662" y="119"/>
                                  </a:lnTo>
                                  <a:lnTo>
                                    <a:pt x="662" y="136"/>
                                  </a:lnTo>
                                  <a:lnTo>
                                    <a:pt x="662" y="147"/>
                                  </a:lnTo>
                                  <a:lnTo>
                                    <a:pt x="667" y="159"/>
                                  </a:lnTo>
                                  <a:lnTo>
                                    <a:pt x="662" y="170"/>
                                  </a:lnTo>
                                  <a:lnTo>
                                    <a:pt x="645" y="198"/>
                                  </a:lnTo>
                                  <a:lnTo>
                                    <a:pt x="628" y="227"/>
                                  </a:lnTo>
                                  <a:lnTo>
                                    <a:pt x="622" y="238"/>
                                  </a:lnTo>
                                  <a:lnTo>
                                    <a:pt x="622" y="249"/>
                                  </a:lnTo>
                                  <a:lnTo>
                                    <a:pt x="628" y="255"/>
                                  </a:lnTo>
                                  <a:lnTo>
                                    <a:pt x="645" y="260"/>
                                  </a:lnTo>
                                  <a:lnTo>
                                    <a:pt x="667" y="283"/>
                                  </a:lnTo>
                                  <a:lnTo>
                                    <a:pt x="667" y="289"/>
                                  </a:lnTo>
                                  <a:lnTo>
                                    <a:pt x="650" y="289"/>
                                  </a:lnTo>
                                  <a:lnTo>
                                    <a:pt x="616" y="283"/>
                                  </a:lnTo>
                                  <a:lnTo>
                                    <a:pt x="582" y="272"/>
                                  </a:lnTo>
                                  <a:lnTo>
                                    <a:pt x="543" y="260"/>
                                  </a:lnTo>
                                  <a:lnTo>
                                    <a:pt x="509" y="260"/>
                                  </a:lnTo>
                                  <a:lnTo>
                                    <a:pt x="481" y="260"/>
                                  </a:lnTo>
                                  <a:lnTo>
                                    <a:pt x="475" y="266"/>
                                  </a:lnTo>
                                  <a:lnTo>
                                    <a:pt x="469" y="277"/>
                                  </a:lnTo>
                                  <a:lnTo>
                                    <a:pt x="464" y="289"/>
                                  </a:lnTo>
                                  <a:lnTo>
                                    <a:pt x="458" y="294"/>
                                  </a:lnTo>
                                  <a:lnTo>
                                    <a:pt x="447" y="300"/>
                                  </a:lnTo>
                                  <a:lnTo>
                                    <a:pt x="435" y="306"/>
                                  </a:lnTo>
                                  <a:lnTo>
                                    <a:pt x="430" y="323"/>
                                  </a:lnTo>
                                  <a:lnTo>
                                    <a:pt x="430" y="334"/>
                                  </a:lnTo>
                                  <a:lnTo>
                                    <a:pt x="435" y="340"/>
                                  </a:lnTo>
                                  <a:lnTo>
                                    <a:pt x="452" y="345"/>
                                  </a:lnTo>
                                  <a:lnTo>
                                    <a:pt x="452" y="362"/>
                                  </a:lnTo>
                                  <a:lnTo>
                                    <a:pt x="452" y="368"/>
                                  </a:lnTo>
                                  <a:lnTo>
                                    <a:pt x="441" y="368"/>
                                  </a:lnTo>
                                  <a:lnTo>
                                    <a:pt x="430" y="362"/>
                                  </a:lnTo>
                                  <a:lnTo>
                                    <a:pt x="396" y="351"/>
                                  </a:lnTo>
                                  <a:lnTo>
                                    <a:pt x="384" y="340"/>
                                  </a:lnTo>
                                  <a:lnTo>
                                    <a:pt x="373" y="340"/>
                                  </a:lnTo>
                                  <a:lnTo>
                                    <a:pt x="356" y="340"/>
                                  </a:lnTo>
                                  <a:lnTo>
                                    <a:pt x="339" y="345"/>
                                  </a:lnTo>
                                  <a:lnTo>
                                    <a:pt x="334" y="351"/>
                                  </a:lnTo>
                                  <a:lnTo>
                                    <a:pt x="339" y="362"/>
                                  </a:lnTo>
                                  <a:lnTo>
                                    <a:pt x="345" y="374"/>
                                  </a:lnTo>
                                  <a:lnTo>
                                    <a:pt x="345" y="379"/>
                                  </a:lnTo>
                                  <a:lnTo>
                                    <a:pt x="373" y="402"/>
                                  </a:lnTo>
                                  <a:lnTo>
                                    <a:pt x="401" y="425"/>
                                  </a:lnTo>
                                  <a:lnTo>
                                    <a:pt x="407" y="447"/>
                                  </a:lnTo>
                                  <a:lnTo>
                                    <a:pt x="413" y="475"/>
                                  </a:lnTo>
                                  <a:lnTo>
                                    <a:pt x="413" y="509"/>
                                  </a:lnTo>
                                  <a:lnTo>
                                    <a:pt x="418" y="538"/>
                                  </a:lnTo>
                                  <a:lnTo>
                                    <a:pt x="430" y="555"/>
                                  </a:lnTo>
                                  <a:lnTo>
                                    <a:pt x="441" y="572"/>
                                  </a:lnTo>
                                  <a:lnTo>
                                    <a:pt x="469" y="594"/>
                                  </a:lnTo>
                                  <a:lnTo>
                                    <a:pt x="481" y="606"/>
                                  </a:lnTo>
                                  <a:lnTo>
                                    <a:pt x="498" y="611"/>
                                  </a:lnTo>
                                  <a:lnTo>
                                    <a:pt x="515" y="617"/>
                                  </a:lnTo>
                                  <a:lnTo>
                                    <a:pt x="520" y="617"/>
                                  </a:lnTo>
                                  <a:lnTo>
                                    <a:pt x="526" y="640"/>
                                  </a:lnTo>
                                  <a:lnTo>
                                    <a:pt x="520" y="662"/>
                                  </a:lnTo>
                                  <a:lnTo>
                                    <a:pt x="503" y="702"/>
                                  </a:lnTo>
                                  <a:lnTo>
                                    <a:pt x="498" y="736"/>
                                  </a:lnTo>
                                  <a:lnTo>
                                    <a:pt x="498" y="753"/>
                                  </a:lnTo>
                                  <a:lnTo>
                                    <a:pt x="503" y="770"/>
                                  </a:lnTo>
                                  <a:lnTo>
                                    <a:pt x="509" y="781"/>
                                  </a:lnTo>
                                  <a:lnTo>
                                    <a:pt x="515" y="792"/>
                                  </a:lnTo>
                                  <a:lnTo>
                                    <a:pt x="520" y="804"/>
                                  </a:lnTo>
                                  <a:lnTo>
                                    <a:pt x="520" y="804"/>
                                  </a:lnTo>
                                  <a:lnTo>
                                    <a:pt x="526" y="804"/>
                                  </a:lnTo>
                                  <a:lnTo>
                                    <a:pt x="532" y="798"/>
                                  </a:lnTo>
                                  <a:lnTo>
                                    <a:pt x="548" y="770"/>
                                  </a:lnTo>
                                  <a:lnTo>
                                    <a:pt x="554" y="758"/>
                                  </a:lnTo>
                                  <a:lnTo>
                                    <a:pt x="565" y="741"/>
                                  </a:lnTo>
                                  <a:lnTo>
                                    <a:pt x="571" y="736"/>
                                  </a:lnTo>
                                  <a:lnTo>
                                    <a:pt x="571" y="741"/>
                                  </a:lnTo>
                                  <a:lnTo>
                                    <a:pt x="594" y="736"/>
                                  </a:lnTo>
                                  <a:lnTo>
                                    <a:pt x="616" y="736"/>
                                  </a:lnTo>
                                  <a:lnTo>
                                    <a:pt x="639" y="736"/>
                                  </a:lnTo>
                                  <a:lnTo>
                                    <a:pt x="656" y="747"/>
                                  </a:lnTo>
                                  <a:lnTo>
                                    <a:pt x="662" y="758"/>
                                  </a:lnTo>
                                  <a:lnTo>
                                    <a:pt x="662" y="775"/>
                                  </a:lnTo>
                                  <a:lnTo>
                                    <a:pt x="662" y="798"/>
                                  </a:lnTo>
                                  <a:lnTo>
                                    <a:pt x="667" y="821"/>
                                  </a:lnTo>
                                  <a:lnTo>
                                    <a:pt x="679" y="843"/>
                                  </a:lnTo>
                                  <a:lnTo>
                                    <a:pt x="696" y="866"/>
                                  </a:lnTo>
                                  <a:lnTo>
                                    <a:pt x="712" y="888"/>
                                  </a:lnTo>
                                  <a:lnTo>
                                    <a:pt x="718" y="905"/>
                                  </a:lnTo>
                                  <a:lnTo>
                                    <a:pt x="712" y="922"/>
                                  </a:lnTo>
                                  <a:lnTo>
                                    <a:pt x="696" y="934"/>
                                  </a:lnTo>
                                  <a:lnTo>
                                    <a:pt x="679" y="939"/>
                                  </a:lnTo>
                                  <a:lnTo>
                                    <a:pt x="662" y="939"/>
                                  </a:lnTo>
                                  <a:lnTo>
                                    <a:pt x="639" y="939"/>
                                  </a:lnTo>
                                  <a:lnTo>
                                    <a:pt x="611" y="934"/>
                                  </a:lnTo>
                                  <a:lnTo>
                                    <a:pt x="594" y="922"/>
                                  </a:lnTo>
                                  <a:lnTo>
                                    <a:pt x="571" y="905"/>
                                  </a:lnTo>
                                  <a:lnTo>
                                    <a:pt x="548" y="894"/>
                                  </a:lnTo>
                                  <a:lnTo>
                                    <a:pt x="532" y="894"/>
                                  </a:lnTo>
                                  <a:lnTo>
                                    <a:pt x="526" y="911"/>
                                  </a:lnTo>
                                  <a:lnTo>
                                    <a:pt x="520" y="928"/>
                                  </a:lnTo>
                                  <a:lnTo>
                                    <a:pt x="509" y="951"/>
                                  </a:lnTo>
                                  <a:lnTo>
                                    <a:pt x="503" y="956"/>
                                  </a:lnTo>
                                  <a:lnTo>
                                    <a:pt x="498" y="973"/>
                                  </a:lnTo>
                                  <a:lnTo>
                                    <a:pt x="498" y="979"/>
                                  </a:lnTo>
                                  <a:lnTo>
                                    <a:pt x="498" y="990"/>
                                  </a:lnTo>
                                  <a:lnTo>
                                    <a:pt x="498" y="1002"/>
                                  </a:lnTo>
                                  <a:lnTo>
                                    <a:pt x="498" y="1013"/>
                                  </a:lnTo>
                                  <a:lnTo>
                                    <a:pt x="503" y="1024"/>
                                  </a:lnTo>
                                  <a:lnTo>
                                    <a:pt x="503" y="1030"/>
                                  </a:lnTo>
                                  <a:lnTo>
                                    <a:pt x="509" y="1030"/>
                                  </a:lnTo>
                                  <a:lnTo>
                                    <a:pt x="520" y="1030"/>
                                  </a:lnTo>
                                  <a:lnTo>
                                    <a:pt x="537" y="1024"/>
                                  </a:lnTo>
                                  <a:lnTo>
                                    <a:pt x="543" y="1024"/>
                                  </a:lnTo>
                                  <a:lnTo>
                                    <a:pt x="548" y="1030"/>
                                  </a:lnTo>
                                  <a:lnTo>
                                    <a:pt x="554" y="1041"/>
                                  </a:lnTo>
                                  <a:lnTo>
                                    <a:pt x="565" y="1064"/>
                                  </a:lnTo>
                                  <a:lnTo>
                                    <a:pt x="565" y="1081"/>
                                  </a:lnTo>
                                  <a:lnTo>
                                    <a:pt x="565" y="1092"/>
                                  </a:lnTo>
                                  <a:lnTo>
                                    <a:pt x="554" y="1092"/>
                                  </a:lnTo>
                                  <a:lnTo>
                                    <a:pt x="537" y="1086"/>
                                  </a:lnTo>
                                  <a:lnTo>
                                    <a:pt x="520" y="1086"/>
                                  </a:lnTo>
                                  <a:lnTo>
                                    <a:pt x="515" y="1092"/>
                                  </a:lnTo>
                                  <a:lnTo>
                                    <a:pt x="526" y="1103"/>
                                  </a:lnTo>
                                  <a:lnTo>
                                    <a:pt x="554" y="1120"/>
                                  </a:lnTo>
                                  <a:lnTo>
                                    <a:pt x="577" y="1143"/>
                                  </a:lnTo>
                                  <a:lnTo>
                                    <a:pt x="588" y="1171"/>
                                  </a:lnTo>
                                  <a:lnTo>
                                    <a:pt x="588" y="1205"/>
                                  </a:lnTo>
                                  <a:lnTo>
                                    <a:pt x="582" y="1251"/>
                                  </a:lnTo>
                                  <a:lnTo>
                                    <a:pt x="571" y="1301"/>
                                  </a:lnTo>
                                  <a:lnTo>
                                    <a:pt x="565" y="1341"/>
                                  </a:lnTo>
                                  <a:lnTo>
                                    <a:pt x="565" y="1375"/>
                                  </a:lnTo>
                                  <a:lnTo>
                                    <a:pt x="571" y="1409"/>
                                  </a:lnTo>
                                  <a:lnTo>
                                    <a:pt x="577" y="1437"/>
                                  </a:lnTo>
                                  <a:lnTo>
                                    <a:pt x="571" y="1454"/>
                                  </a:lnTo>
                                  <a:lnTo>
                                    <a:pt x="554" y="1466"/>
                                  </a:lnTo>
                                  <a:lnTo>
                                    <a:pt x="537" y="1460"/>
                                  </a:lnTo>
                                  <a:lnTo>
                                    <a:pt x="509" y="1454"/>
                                  </a:lnTo>
                                  <a:lnTo>
                                    <a:pt x="481" y="1449"/>
                                  </a:lnTo>
                                  <a:lnTo>
                                    <a:pt x="441" y="1454"/>
                                  </a:lnTo>
                                  <a:lnTo>
                                    <a:pt x="396" y="1466"/>
                                  </a:lnTo>
                                  <a:lnTo>
                                    <a:pt x="351" y="1471"/>
                                  </a:lnTo>
                                  <a:lnTo>
                                    <a:pt x="305" y="1466"/>
                                  </a:lnTo>
                                  <a:lnTo>
                                    <a:pt x="271" y="1454"/>
                                  </a:lnTo>
                                  <a:lnTo>
                                    <a:pt x="237" y="1443"/>
                                  </a:lnTo>
                                  <a:lnTo>
                                    <a:pt x="204" y="1420"/>
                                  </a:lnTo>
                                  <a:lnTo>
                                    <a:pt x="181" y="1398"/>
                                  </a:lnTo>
                                  <a:lnTo>
                                    <a:pt x="164" y="1381"/>
                                  </a:lnTo>
                                  <a:lnTo>
                                    <a:pt x="158" y="1358"/>
                                  </a:lnTo>
                                  <a:lnTo>
                                    <a:pt x="147" y="1335"/>
                                  </a:lnTo>
                                  <a:lnTo>
                                    <a:pt x="136" y="1313"/>
                                  </a:lnTo>
                                  <a:lnTo>
                                    <a:pt x="113" y="1301"/>
                                  </a:lnTo>
                                  <a:lnTo>
                                    <a:pt x="79" y="1290"/>
                                  </a:lnTo>
                                  <a:lnTo>
                                    <a:pt x="51" y="1284"/>
                                  </a:lnTo>
                                  <a:lnTo>
                                    <a:pt x="34" y="1267"/>
                                  </a:lnTo>
                                  <a:lnTo>
                                    <a:pt x="28" y="1262"/>
                                  </a:lnTo>
                                  <a:lnTo>
                                    <a:pt x="23" y="1245"/>
                                  </a:lnTo>
                                  <a:lnTo>
                                    <a:pt x="28" y="1222"/>
                                  </a:lnTo>
                                  <a:lnTo>
                                    <a:pt x="34" y="1200"/>
                                  </a:lnTo>
                                  <a:lnTo>
                                    <a:pt x="34" y="1177"/>
                                  </a:lnTo>
                                  <a:lnTo>
                                    <a:pt x="40" y="1154"/>
                                  </a:lnTo>
                                  <a:lnTo>
                                    <a:pt x="40" y="1137"/>
                                  </a:lnTo>
                                  <a:lnTo>
                                    <a:pt x="28" y="1132"/>
                                  </a:lnTo>
                                  <a:lnTo>
                                    <a:pt x="34" y="1109"/>
                                  </a:lnTo>
                                  <a:lnTo>
                                    <a:pt x="40" y="1092"/>
                                  </a:lnTo>
                                  <a:lnTo>
                                    <a:pt x="51" y="1064"/>
                                  </a:lnTo>
                                  <a:lnTo>
                                    <a:pt x="68" y="1047"/>
                                  </a:lnTo>
                                  <a:lnTo>
                                    <a:pt x="102" y="1024"/>
                                  </a:lnTo>
                                  <a:lnTo>
                                    <a:pt x="107" y="996"/>
                                  </a:lnTo>
                                  <a:lnTo>
                                    <a:pt x="113" y="968"/>
                                  </a:lnTo>
                                  <a:lnTo>
                                    <a:pt x="130" y="945"/>
                                  </a:lnTo>
                                  <a:lnTo>
                                    <a:pt x="147" y="934"/>
                                  </a:lnTo>
                                  <a:lnTo>
                                    <a:pt x="175" y="928"/>
                                  </a:lnTo>
                                  <a:lnTo>
                                    <a:pt x="198" y="922"/>
                                  </a:lnTo>
                                  <a:lnTo>
                                    <a:pt x="204" y="905"/>
                                  </a:lnTo>
                                  <a:lnTo>
                                    <a:pt x="209" y="894"/>
                                  </a:lnTo>
                                  <a:lnTo>
                                    <a:pt x="198" y="883"/>
                                  </a:lnTo>
                                  <a:lnTo>
                                    <a:pt x="181" y="871"/>
                                  </a:lnTo>
                                  <a:lnTo>
                                    <a:pt x="164" y="854"/>
                                  </a:lnTo>
                                  <a:lnTo>
                                    <a:pt x="153" y="838"/>
                                  </a:lnTo>
                                  <a:lnTo>
                                    <a:pt x="141" y="821"/>
                                  </a:lnTo>
                                  <a:lnTo>
                                    <a:pt x="136" y="775"/>
                                  </a:lnTo>
                                  <a:lnTo>
                                    <a:pt x="130" y="736"/>
                                  </a:lnTo>
                                  <a:lnTo>
                                    <a:pt x="113" y="702"/>
                                  </a:lnTo>
                                  <a:lnTo>
                                    <a:pt x="102" y="685"/>
                                  </a:lnTo>
                                  <a:lnTo>
                                    <a:pt x="79" y="668"/>
                                  </a:lnTo>
                                  <a:lnTo>
                                    <a:pt x="73" y="656"/>
                                  </a:lnTo>
                                  <a:lnTo>
                                    <a:pt x="68" y="640"/>
                                  </a:lnTo>
                                  <a:lnTo>
                                    <a:pt x="68" y="628"/>
                                  </a:lnTo>
                                  <a:lnTo>
                                    <a:pt x="62" y="617"/>
                                  </a:lnTo>
                                  <a:lnTo>
                                    <a:pt x="51" y="589"/>
                                  </a:lnTo>
                                  <a:lnTo>
                                    <a:pt x="28" y="555"/>
                                  </a:lnTo>
                                  <a:lnTo>
                                    <a:pt x="17" y="521"/>
                                  </a:lnTo>
                                  <a:lnTo>
                                    <a:pt x="11" y="487"/>
                                  </a:lnTo>
                                  <a:lnTo>
                                    <a:pt x="23" y="464"/>
                                  </a:lnTo>
                                  <a:lnTo>
                                    <a:pt x="40" y="441"/>
                                  </a:lnTo>
                                  <a:lnTo>
                                    <a:pt x="57" y="425"/>
                                  </a:lnTo>
                                  <a:lnTo>
                                    <a:pt x="73" y="402"/>
                                  </a:lnTo>
                                  <a:lnTo>
                                    <a:pt x="68" y="374"/>
                                  </a:lnTo>
                                  <a:lnTo>
                                    <a:pt x="68" y="345"/>
                                  </a:lnTo>
                                  <a:lnTo>
                                    <a:pt x="57" y="323"/>
                                  </a:lnTo>
                                  <a:lnTo>
                                    <a:pt x="34" y="300"/>
                                  </a:lnTo>
                                  <a:lnTo>
                                    <a:pt x="17" y="277"/>
                                  </a:lnTo>
                                  <a:lnTo>
                                    <a:pt x="0" y="260"/>
                                  </a:lnTo>
                                  <a:lnTo>
                                    <a:pt x="23" y="238"/>
                                  </a:lnTo>
                                  <a:lnTo>
                                    <a:pt x="45" y="221"/>
                                  </a:lnTo>
                                  <a:lnTo>
                                    <a:pt x="73" y="204"/>
                                  </a:lnTo>
                                  <a:lnTo>
                                    <a:pt x="96" y="187"/>
                                  </a:lnTo>
                                  <a:lnTo>
                                    <a:pt x="113" y="170"/>
                                  </a:lnTo>
                                  <a:lnTo>
                                    <a:pt x="130" y="147"/>
                                  </a:lnTo>
                                  <a:lnTo>
                                    <a:pt x="141" y="130"/>
                                  </a:lnTo>
                                  <a:lnTo>
                                    <a:pt x="164" y="119"/>
                                  </a:lnTo>
                                  <a:lnTo>
                                    <a:pt x="187" y="125"/>
                                  </a:lnTo>
                                  <a:lnTo>
                                    <a:pt x="192" y="125"/>
                                  </a:lnTo>
                                  <a:lnTo>
                                    <a:pt x="198" y="125"/>
                                  </a:lnTo>
                                </a:path>
                              </a:pathLst>
                            </a:custGeom>
                            <a:solidFill>
                              <a:srgbClr val="C0C0C0"/>
                            </a:solidFill>
                            <a:ln w="6985">
                              <a:solidFill>
                                <a:srgbClr val="000000"/>
                              </a:solidFill>
                              <a:prstDash val="solid"/>
                              <a:round/>
                            </a:ln>
                          </wps:spPr>
                          <wps:bodyPr rot="0" vert="horz" wrap="square" lIns="91440" tIns="45720" rIns="91440" bIns="45720" anchor="t" anchorCtr="0" upright="1">
                            <a:noAutofit/>
                          </wps:bodyPr>
                        </wps:wsp>
                        <wps:wsp>
                          <wps:cNvPr id="100090" name="Freeform 229"/>
                          <wps:cNvSpPr/>
                          <wps:spPr bwMode="auto">
                            <a:xfrm>
                              <a:off x="2545" y="7604"/>
                              <a:ext cx="322" cy="362"/>
                            </a:xfrm>
                            <a:custGeom>
                              <a:avLst/>
                              <a:gdLst>
                                <a:gd name="T0" fmla="*/ 74 w 379"/>
                                <a:gd name="T1" fmla="*/ 107 h 447"/>
                                <a:gd name="T2" fmla="*/ 68 w 379"/>
                                <a:gd name="T3" fmla="*/ 130 h 447"/>
                                <a:gd name="T4" fmla="*/ 51 w 379"/>
                                <a:gd name="T5" fmla="*/ 152 h 447"/>
                                <a:gd name="T6" fmla="*/ 46 w 379"/>
                                <a:gd name="T7" fmla="*/ 169 h 447"/>
                                <a:gd name="T8" fmla="*/ 29 w 379"/>
                                <a:gd name="T9" fmla="*/ 181 h 447"/>
                                <a:gd name="T10" fmla="*/ 23 w 379"/>
                                <a:gd name="T11" fmla="*/ 226 h 447"/>
                                <a:gd name="T12" fmla="*/ 23 w 379"/>
                                <a:gd name="T13" fmla="*/ 243 h 447"/>
                                <a:gd name="T14" fmla="*/ 17 w 379"/>
                                <a:gd name="T15" fmla="*/ 249 h 447"/>
                                <a:gd name="T16" fmla="*/ 0 w 379"/>
                                <a:gd name="T17" fmla="*/ 282 h 447"/>
                                <a:gd name="T18" fmla="*/ 12 w 379"/>
                                <a:gd name="T19" fmla="*/ 311 h 447"/>
                                <a:gd name="T20" fmla="*/ 6 w 379"/>
                                <a:gd name="T21" fmla="*/ 356 h 447"/>
                                <a:gd name="T22" fmla="*/ 12 w 379"/>
                                <a:gd name="T23" fmla="*/ 401 h 447"/>
                                <a:gd name="T24" fmla="*/ 40 w 379"/>
                                <a:gd name="T25" fmla="*/ 407 h 447"/>
                                <a:gd name="T26" fmla="*/ 68 w 379"/>
                                <a:gd name="T27" fmla="*/ 390 h 447"/>
                                <a:gd name="T28" fmla="*/ 96 w 379"/>
                                <a:gd name="T29" fmla="*/ 396 h 447"/>
                                <a:gd name="T30" fmla="*/ 119 w 379"/>
                                <a:gd name="T31" fmla="*/ 407 h 447"/>
                                <a:gd name="T32" fmla="*/ 125 w 379"/>
                                <a:gd name="T33" fmla="*/ 424 h 447"/>
                                <a:gd name="T34" fmla="*/ 130 w 379"/>
                                <a:gd name="T35" fmla="*/ 435 h 447"/>
                                <a:gd name="T36" fmla="*/ 147 w 379"/>
                                <a:gd name="T37" fmla="*/ 447 h 447"/>
                                <a:gd name="T38" fmla="*/ 193 w 379"/>
                                <a:gd name="T39" fmla="*/ 441 h 447"/>
                                <a:gd name="T40" fmla="*/ 232 w 379"/>
                                <a:gd name="T41" fmla="*/ 441 h 447"/>
                                <a:gd name="T42" fmla="*/ 277 w 379"/>
                                <a:gd name="T43" fmla="*/ 435 h 447"/>
                                <a:gd name="T44" fmla="*/ 289 w 379"/>
                                <a:gd name="T45" fmla="*/ 413 h 447"/>
                                <a:gd name="T46" fmla="*/ 300 w 379"/>
                                <a:gd name="T47" fmla="*/ 390 h 447"/>
                                <a:gd name="T48" fmla="*/ 306 w 379"/>
                                <a:gd name="T49" fmla="*/ 322 h 447"/>
                                <a:gd name="T50" fmla="*/ 340 w 379"/>
                                <a:gd name="T51" fmla="*/ 282 h 447"/>
                                <a:gd name="T52" fmla="*/ 368 w 379"/>
                                <a:gd name="T53" fmla="*/ 265 h 447"/>
                                <a:gd name="T54" fmla="*/ 379 w 379"/>
                                <a:gd name="T55" fmla="*/ 249 h 447"/>
                                <a:gd name="T56" fmla="*/ 374 w 379"/>
                                <a:gd name="T57" fmla="*/ 215 h 447"/>
                                <a:gd name="T58" fmla="*/ 345 w 379"/>
                                <a:gd name="T59" fmla="*/ 209 h 447"/>
                                <a:gd name="T60" fmla="*/ 334 w 379"/>
                                <a:gd name="T61" fmla="*/ 192 h 447"/>
                                <a:gd name="T62" fmla="*/ 323 w 379"/>
                                <a:gd name="T63" fmla="*/ 164 h 447"/>
                                <a:gd name="T64" fmla="*/ 311 w 379"/>
                                <a:gd name="T65" fmla="*/ 135 h 447"/>
                                <a:gd name="T66" fmla="*/ 317 w 379"/>
                                <a:gd name="T67" fmla="*/ 101 h 447"/>
                                <a:gd name="T68" fmla="*/ 328 w 379"/>
                                <a:gd name="T69" fmla="*/ 67 h 447"/>
                                <a:gd name="T70" fmla="*/ 357 w 379"/>
                                <a:gd name="T71" fmla="*/ 39 h 447"/>
                                <a:gd name="T72" fmla="*/ 368 w 379"/>
                                <a:gd name="T73" fmla="*/ 11 h 447"/>
                                <a:gd name="T74" fmla="*/ 351 w 379"/>
                                <a:gd name="T75" fmla="*/ 0 h 447"/>
                                <a:gd name="T76" fmla="*/ 317 w 379"/>
                                <a:gd name="T77" fmla="*/ 5 h 447"/>
                                <a:gd name="T78" fmla="*/ 311 w 379"/>
                                <a:gd name="T79" fmla="*/ 28 h 447"/>
                                <a:gd name="T80" fmla="*/ 306 w 379"/>
                                <a:gd name="T81" fmla="*/ 39 h 447"/>
                                <a:gd name="T82" fmla="*/ 294 w 379"/>
                                <a:gd name="T83" fmla="*/ 22 h 447"/>
                                <a:gd name="T84" fmla="*/ 277 w 379"/>
                                <a:gd name="T85" fmla="*/ 0 h 447"/>
                                <a:gd name="T86" fmla="*/ 238 w 379"/>
                                <a:gd name="T87" fmla="*/ 0 h 447"/>
                                <a:gd name="T88" fmla="*/ 198 w 379"/>
                                <a:gd name="T89" fmla="*/ 34 h 447"/>
                                <a:gd name="T90" fmla="*/ 204 w 379"/>
                                <a:gd name="T91" fmla="*/ 51 h 447"/>
                                <a:gd name="T92" fmla="*/ 204 w 379"/>
                                <a:gd name="T93" fmla="*/ 67 h 447"/>
                                <a:gd name="T94" fmla="*/ 187 w 379"/>
                                <a:gd name="T95" fmla="*/ 62 h 447"/>
                                <a:gd name="T96" fmla="*/ 164 w 379"/>
                                <a:gd name="T97" fmla="*/ 51 h 447"/>
                                <a:gd name="T98" fmla="*/ 164 w 379"/>
                                <a:gd name="T99" fmla="*/ 84 h 447"/>
                                <a:gd name="T100" fmla="*/ 159 w 379"/>
                                <a:gd name="T101" fmla="*/ 113 h 447"/>
                                <a:gd name="T102" fmla="*/ 142 w 379"/>
                                <a:gd name="T103" fmla="*/ 107 h 447"/>
                                <a:gd name="T104" fmla="*/ 125 w 379"/>
                                <a:gd name="T105" fmla="*/ 96 h 447"/>
                                <a:gd name="T106" fmla="*/ 91 w 379"/>
                                <a:gd name="T107" fmla="*/ 96 h 4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79" h="447">
                                  <a:moveTo>
                                    <a:pt x="85" y="96"/>
                                  </a:moveTo>
                                  <a:lnTo>
                                    <a:pt x="74" y="107"/>
                                  </a:lnTo>
                                  <a:lnTo>
                                    <a:pt x="68" y="118"/>
                                  </a:lnTo>
                                  <a:lnTo>
                                    <a:pt x="68" y="130"/>
                                  </a:lnTo>
                                  <a:lnTo>
                                    <a:pt x="62" y="141"/>
                                  </a:lnTo>
                                  <a:lnTo>
                                    <a:pt x="51" y="152"/>
                                  </a:lnTo>
                                  <a:lnTo>
                                    <a:pt x="46" y="164"/>
                                  </a:lnTo>
                                  <a:lnTo>
                                    <a:pt x="46" y="169"/>
                                  </a:lnTo>
                                  <a:lnTo>
                                    <a:pt x="34" y="175"/>
                                  </a:lnTo>
                                  <a:lnTo>
                                    <a:pt x="29" y="181"/>
                                  </a:lnTo>
                                  <a:lnTo>
                                    <a:pt x="23" y="209"/>
                                  </a:lnTo>
                                  <a:lnTo>
                                    <a:pt x="23" y="226"/>
                                  </a:lnTo>
                                  <a:lnTo>
                                    <a:pt x="23" y="237"/>
                                  </a:lnTo>
                                  <a:lnTo>
                                    <a:pt x="23" y="243"/>
                                  </a:lnTo>
                                  <a:lnTo>
                                    <a:pt x="23" y="243"/>
                                  </a:lnTo>
                                  <a:lnTo>
                                    <a:pt x="17" y="249"/>
                                  </a:lnTo>
                                  <a:lnTo>
                                    <a:pt x="6" y="254"/>
                                  </a:lnTo>
                                  <a:lnTo>
                                    <a:pt x="0" y="282"/>
                                  </a:lnTo>
                                  <a:lnTo>
                                    <a:pt x="0" y="294"/>
                                  </a:lnTo>
                                  <a:lnTo>
                                    <a:pt x="12" y="311"/>
                                  </a:lnTo>
                                  <a:lnTo>
                                    <a:pt x="12" y="339"/>
                                  </a:lnTo>
                                  <a:lnTo>
                                    <a:pt x="6" y="356"/>
                                  </a:lnTo>
                                  <a:lnTo>
                                    <a:pt x="6" y="379"/>
                                  </a:lnTo>
                                  <a:lnTo>
                                    <a:pt x="12" y="401"/>
                                  </a:lnTo>
                                  <a:lnTo>
                                    <a:pt x="23" y="407"/>
                                  </a:lnTo>
                                  <a:lnTo>
                                    <a:pt x="40" y="407"/>
                                  </a:lnTo>
                                  <a:lnTo>
                                    <a:pt x="57" y="396"/>
                                  </a:lnTo>
                                  <a:lnTo>
                                    <a:pt x="68" y="390"/>
                                  </a:lnTo>
                                  <a:lnTo>
                                    <a:pt x="79" y="390"/>
                                  </a:lnTo>
                                  <a:lnTo>
                                    <a:pt x="96" y="396"/>
                                  </a:lnTo>
                                  <a:lnTo>
                                    <a:pt x="108" y="401"/>
                                  </a:lnTo>
                                  <a:lnTo>
                                    <a:pt x="119" y="407"/>
                                  </a:lnTo>
                                  <a:lnTo>
                                    <a:pt x="125" y="413"/>
                                  </a:lnTo>
                                  <a:lnTo>
                                    <a:pt x="125" y="424"/>
                                  </a:lnTo>
                                  <a:lnTo>
                                    <a:pt x="125" y="430"/>
                                  </a:lnTo>
                                  <a:lnTo>
                                    <a:pt x="130" y="435"/>
                                  </a:lnTo>
                                  <a:lnTo>
                                    <a:pt x="142" y="441"/>
                                  </a:lnTo>
                                  <a:lnTo>
                                    <a:pt x="147" y="447"/>
                                  </a:lnTo>
                                  <a:lnTo>
                                    <a:pt x="170" y="441"/>
                                  </a:lnTo>
                                  <a:lnTo>
                                    <a:pt x="193" y="441"/>
                                  </a:lnTo>
                                  <a:lnTo>
                                    <a:pt x="210" y="441"/>
                                  </a:lnTo>
                                  <a:lnTo>
                                    <a:pt x="232" y="441"/>
                                  </a:lnTo>
                                  <a:lnTo>
                                    <a:pt x="255" y="441"/>
                                  </a:lnTo>
                                  <a:lnTo>
                                    <a:pt x="277" y="435"/>
                                  </a:lnTo>
                                  <a:lnTo>
                                    <a:pt x="283" y="430"/>
                                  </a:lnTo>
                                  <a:lnTo>
                                    <a:pt x="289" y="413"/>
                                  </a:lnTo>
                                  <a:lnTo>
                                    <a:pt x="294" y="401"/>
                                  </a:lnTo>
                                  <a:lnTo>
                                    <a:pt x="300" y="390"/>
                                  </a:lnTo>
                                  <a:lnTo>
                                    <a:pt x="300" y="356"/>
                                  </a:lnTo>
                                  <a:lnTo>
                                    <a:pt x="306" y="322"/>
                                  </a:lnTo>
                                  <a:lnTo>
                                    <a:pt x="317" y="299"/>
                                  </a:lnTo>
                                  <a:lnTo>
                                    <a:pt x="340" y="282"/>
                                  </a:lnTo>
                                  <a:lnTo>
                                    <a:pt x="362" y="271"/>
                                  </a:lnTo>
                                  <a:lnTo>
                                    <a:pt x="368" y="265"/>
                                  </a:lnTo>
                                  <a:lnTo>
                                    <a:pt x="374" y="265"/>
                                  </a:lnTo>
                                  <a:lnTo>
                                    <a:pt x="379" y="249"/>
                                  </a:lnTo>
                                  <a:lnTo>
                                    <a:pt x="379" y="226"/>
                                  </a:lnTo>
                                  <a:lnTo>
                                    <a:pt x="374" y="215"/>
                                  </a:lnTo>
                                  <a:lnTo>
                                    <a:pt x="362" y="203"/>
                                  </a:lnTo>
                                  <a:lnTo>
                                    <a:pt x="345" y="209"/>
                                  </a:lnTo>
                                  <a:lnTo>
                                    <a:pt x="334" y="198"/>
                                  </a:lnTo>
                                  <a:lnTo>
                                    <a:pt x="334" y="192"/>
                                  </a:lnTo>
                                  <a:lnTo>
                                    <a:pt x="328" y="181"/>
                                  </a:lnTo>
                                  <a:lnTo>
                                    <a:pt x="323" y="164"/>
                                  </a:lnTo>
                                  <a:lnTo>
                                    <a:pt x="317" y="141"/>
                                  </a:lnTo>
                                  <a:lnTo>
                                    <a:pt x="311" y="135"/>
                                  </a:lnTo>
                                  <a:lnTo>
                                    <a:pt x="311" y="130"/>
                                  </a:lnTo>
                                  <a:lnTo>
                                    <a:pt x="317" y="101"/>
                                  </a:lnTo>
                                  <a:lnTo>
                                    <a:pt x="317" y="79"/>
                                  </a:lnTo>
                                  <a:lnTo>
                                    <a:pt x="328" y="67"/>
                                  </a:lnTo>
                                  <a:lnTo>
                                    <a:pt x="351" y="51"/>
                                  </a:lnTo>
                                  <a:lnTo>
                                    <a:pt x="357" y="39"/>
                                  </a:lnTo>
                                  <a:lnTo>
                                    <a:pt x="362" y="28"/>
                                  </a:lnTo>
                                  <a:lnTo>
                                    <a:pt x="368" y="11"/>
                                  </a:lnTo>
                                  <a:lnTo>
                                    <a:pt x="357" y="0"/>
                                  </a:lnTo>
                                  <a:lnTo>
                                    <a:pt x="351" y="0"/>
                                  </a:lnTo>
                                  <a:lnTo>
                                    <a:pt x="340" y="0"/>
                                  </a:lnTo>
                                  <a:lnTo>
                                    <a:pt x="317" y="5"/>
                                  </a:lnTo>
                                  <a:lnTo>
                                    <a:pt x="317" y="17"/>
                                  </a:lnTo>
                                  <a:lnTo>
                                    <a:pt x="311" y="28"/>
                                  </a:lnTo>
                                  <a:lnTo>
                                    <a:pt x="306" y="39"/>
                                  </a:lnTo>
                                  <a:lnTo>
                                    <a:pt x="306" y="39"/>
                                  </a:lnTo>
                                  <a:lnTo>
                                    <a:pt x="300" y="34"/>
                                  </a:lnTo>
                                  <a:lnTo>
                                    <a:pt x="294" y="22"/>
                                  </a:lnTo>
                                  <a:lnTo>
                                    <a:pt x="283" y="11"/>
                                  </a:lnTo>
                                  <a:lnTo>
                                    <a:pt x="277" y="0"/>
                                  </a:lnTo>
                                  <a:lnTo>
                                    <a:pt x="260" y="0"/>
                                  </a:lnTo>
                                  <a:lnTo>
                                    <a:pt x="238" y="0"/>
                                  </a:lnTo>
                                  <a:lnTo>
                                    <a:pt x="221" y="17"/>
                                  </a:lnTo>
                                  <a:lnTo>
                                    <a:pt x="198" y="34"/>
                                  </a:lnTo>
                                  <a:lnTo>
                                    <a:pt x="198" y="39"/>
                                  </a:lnTo>
                                  <a:lnTo>
                                    <a:pt x="204" y="51"/>
                                  </a:lnTo>
                                  <a:lnTo>
                                    <a:pt x="210" y="56"/>
                                  </a:lnTo>
                                  <a:lnTo>
                                    <a:pt x="204" y="67"/>
                                  </a:lnTo>
                                  <a:lnTo>
                                    <a:pt x="198" y="67"/>
                                  </a:lnTo>
                                  <a:lnTo>
                                    <a:pt x="187" y="62"/>
                                  </a:lnTo>
                                  <a:lnTo>
                                    <a:pt x="170" y="51"/>
                                  </a:lnTo>
                                  <a:lnTo>
                                    <a:pt x="164" y="51"/>
                                  </a:lnTo>
                                  <a:lnTo>
                                    <a:pt x="164" y="62"/>
                                  </a:lnTo>
                                  <a:lnTo>
                                    <a:pt x="164" y="84"/>
                                  </a:lnTo>
                                  <a:lnTo>
                                    <a:pt x="164" y="101"/>
                                  </a:lnTo>
                                  <a:lnTo>
                                    <a:pt x="159" y="113"/>
                                  </a:lnTo>
                                  <a:lnTo>
                                    <a:pt x="153" y="113"/>
                                  </a:lnTo>
                                  <a:lnTo>
                                    <a:pt x="142" y="107"/>
                                  </a:lnTo>
                                  <a:lnTo>
                                    <a:pt x="136" y="101"/>
                                  </a:lnTo>
                                  <a:lnTo>
                                    <a:pt x="125" y="96"/>
                                  </a:lnTo>
                                  <a:lnTo>
                                    <a:pt x="102" y="96"/>
                                  </a:lnTo>
                                  <a:lnTo>
                                    <a:pt x="91" y="96"/>
                                  </a:lnTo>
                                  <a:lnTo>
                                    <a:pt x="85" y="96"/>
                                  </a:lnTo>
                                  <a:close/>
                                </a:path>
                              </a:pathLst>
                            </a:custGeom>
                            <a:solidFill>
                              <a:srgbClr val="C0C0C0"/>
                            </a:solidFill>
                            <a:ln w="6985">
                              <a:solidFill>
                                <a:srgbClr val="000000"/>
                              </a:solidFill>
                              <a:prstDash val="solid"/>
                              <a:round/>
                            </a:ln>
                          </wps:spPr>
                          <wps:bodyPr rot="0" vert="horz" wrap="square" lIns="91440" tIns="45720" rIns="91440" bIns="45720" anchor="t" anchorCtr="0" upright="1">
                            <a:noAutofit/>
                          </wps:bodyPr>
                        </wps:wsp>
                        <wps:wsp>
                          <wps:cNvPr id="100091" name="Freeform 230"/>
                          <wps:cNvSpPr/>
                          <wps:spPr bwMode="auto">
                            <a:xfrm>
                              <a:off x="4083" y="8609"/>
                              <a:ext cx="0" cy="49"/>
                            </a:xfrm>
                            <a:custGeom>
                              <a:avLst/>
                              <a:gdLst>
                                <a:gd name="T0" fmla="*/ 0 h 62"/>
                                <a:gd name="T1" fmla="*/ 34 h 62"/>
                                <a:gd name="T2" fmla="*/ 62 h 62"/>
                              </a:gdLst>
                              <a:ahLst/>
                              <a:cxnLst>
                                <a:cxn ang="0">
                                  <a:pos x="0" y="T0"/>
                                </a:cxn>
                                <a:cxn ang="0">
                                  <a:pos x="0" y="T1"/>
                                </a:cxn>
                                <a:cxn ang="0">
                                  <a:pos x="0" y="T2"/>
                                </a:cxn>
                              </a:cxnLst>
                              <a:rect l="0" t="0" r="r" b="b"/>
                              <a:pathLst>
                                <a:path h="62">
                                  <a:moveTo>
                                    <a:pt x="0" y="0"/>
                                  </a:moveTo>
                                  <a:lnTo>
                                    <a:pt x="0" y="34"/>
                                  </a:lnTo>
                                  <a:lnTo>
                                    <a:pt x="0" y="62"/>
                                  </a:lnTo>
                                </a:path>
                              </a:pathLst>
                            </a:custGeom>
                            <a:noFill/>
                            <a:ln w="6985">
                              <a:solidFill>
                                <a:srgbClr val="000000"/>
                              </a:solidFill>
                              <a:prstDash val="solid"/>
                              <a:round/>
                            </a:ln>
                          </wps:spPr>
                          <wps:bodyPr rot="0" vert="horz" wrap="square" lIns="91440" tIns="45720" rIns="91440" bIns="45720" anchor="t" anchorCtr="0" upright="1">
                            <a:noAutofit/>
                          </wps:bodyPr>
                        </wps:wsp>
                        <wps:wsp>
                          <wps:cNvPr id="100092" name="Freeform 231"/>
                          <wps:cNvSpPr/>
                          <wps:spPr bwMode="auto">
                            <a:xfrm>
                              <a:off x="3847" y="7484"/>
                              <a:ext cx="437" cy="261"/>
                            </a:xfrm>
                            <a:custGeom>
                              <a:avLst/>
                              <a:gdLst>
                                <a:gd name="T0" fmla="*/ 475 w 514"/>
                                <a:gd name="T1" fmla="*/ 40 h 323"/>
                                <a:gd name="T2" fmla="*/ 413 w 514"/>
                                <a:gd name="T3" fmla="*/ 63 h 323"/>
                                <a:gd name="T4" fmla="*/ 384 w 514"/>
                                <a:gd name="T5" fmla="*/ 63 h 323"/>
                                <a:gd name="T6" fmla="*/ 350 w 514"/>
                                <a:gd name="T7" fmla="*/ 74 h 323"/>
                                <a:gd name="T8" fmla="*/ 311 w 514"/>
                                <a:gd name="T9" fmla="*/ 80 h 323"/>
                                <a:gd name="T10" fmla="*/ 243 w 514"/>
                                <a:gd name="T11" fmla="*/ 74 h 323"/>
                                <a:gd name="T12" fmla="*/ 198 w 514"/>
                                <a:gd name="T13" fmla="*/ 74 h 323"/>
                                <a:gd name="T14" fmla="*/ 181 w 514"/>
                                <a:gd name="T15" fmla="*/ 80 h 323"/>
                                <a:gd name="T16" fmla="*/ 141 w 514"/>
                                <a:gd name="T17" fmla="*/ 85 h 323"/>
                                <a:gd name="T18" fmla="*/ 90 w 514"/>
                                <a:gd name="T19" fmla="*/ 108 h 323"/>
                                <a:gd name="T20" fmla="*/ 56 w 514"/>
                                <a:gd name="T21" fmla="*/ 142 h 323"/>
                                <a:gd name="T22" fmla="*/ 56 w 514"/>
                                <a:gd name="T23" fmla="*/ 148 h 323"/>
                                <a:gd name="T24" fmla="*/ 51 w 514"/>
                                <a:gd name="T25" fmla="*/ 148 h 323"/>
                                <a:gd name="T26" fmla="*/ 34 w 514"/>
                                <a:gd name="T27" fmla="*/ 165 h 323"/>
                                <a:gd name="T28" fmla="*/ 28 w 514"/>
                                <a:gd name="T29" fmla="*/ 187 h 323"/>
                                <a:gd name="T30" fmla="*/ 11 w 514"/>
                                <a:gd name="T31" fmla="*/ 199 h 323"/>
                                <a:gd name="T32" fmla="*/ 0 w 514"/>
                                <a:gd name="T33" fmla="*/ 227 h 323"/>
                                <a:gd name="T34" fmla="*/ 5 w 514"/>
                                <a:gd name="T35" fmla="*/ 272 h 323"/>
                                <a:gd name="T36" fmla="*/ 22 w 514"/>
                                <a:gd name="T37" fmla="*/ 295 h 323"/>
                                <a:gd name="T38" fmla="*/ 39 w 514"/>
                                <a:gd name="T39" fmla="*/ 306 h 323"/>
                                <a:gd name="T40" fmla="*/ 56 w 514"/>
                                <a:gd name="T41" fmla="*/ 317 h 323"/>
                                <a:gd name="T42" fmla="*/ 68 w 514"/>
                                <a:gd name="T43" fmla="*/ 317 h 323"/>
                                <a:gd name="T44" fmla="*/ 68 w 514"/>
                                <a:gd name="T45" fmla="*/ 300 h 323"/>
                                <a:gd name="T46" fmla="*/ 68 w 514"/>
                                <a:gd name="T47" fmla="*/ 272 h 323"/>
                                <a:gd name="T48" fmla="*/ 73 w 514"/>
                                <a:gd name="T49" fmla="*/ 238 h 323"/>
                                <a:gd name="T50" fmla="*/ 96 w 514"/>
                                <a:gd name="T51" fmla="*/ 187 h 323"/>
                                <a:gd name="T52" fmla="*/ 113 w 514"/>
                                <a:gd name="T53" fmla="*/ 176 h 323"/>
                                <a:gd name="T54" fmla="*/ 124 w 514"/>
                                <a:gd name="T55" fmla="*/ 159 h 323"/>
                                <a:gd name="T56" fmla="*/ 130 w 514"/>
                                <a:gd name="T57" fmla="*/ 142 h 323"/>
                                <a:gd name="T58" fmla="*/ 175 w 514"/>
                                <a:gd name="T59" fmla="*/ 119 h 323"/>
                                <a:gd name="T60" fmla="*/ 175 w 514"/>
                                <a:gd name="T61" fmla="*/ 114 h 323"/>
                                <a:gd name="T62" fmla="*/ 175 w 514"/>
                                <a:gd name="T63" fmla="*/ 102 h 323"/>
                                <a:gd name="T64" fmla="*/ 181 w 514"/>
                                <a:gd name="T65" fmla="*/ 114 h 323"/>
                                <a:gd name="T66" fmla="*/ 209 w 514"/>
                                <a:gd name="T67" fmla="*/ 114 h 323"/>
                                <a:gd name="T68" fmla="*/ 254 w 514"/>
                                <a:gd name="T69" fmla="*/ 108 h 323"/>
                                <a:gd name="T70" fmla="*/ 299 w 514"/>
                                <a:gd name="T71" fmla="*/ 108 h 323"/>
                                <a:gd name="T72" fmla="*/ 333 w 514"/>
                                <a:gd name="T73" fmla="*/ 102 h 323"/>
                                <a:gd name="T74" fmla="*/ 379 w 514"/>
                                <a:gd name="T75" fmla="*/ 102 h 323"/>
                                <a:gd name="T76" fmla="*/ 424 w 514"/>
                                <a:gd name="T77" fmla="*/ 97 h 323"/>
                                <a:gd name="T78" fmla="*/ 469 w 514"/>
                                <a:gd name="T79" fmla="*/ 85 h 323"/>
                                <a:gd name="T80" fmla="*/ 492 w 514"/>
                                <a:gd name="T81" fmla="*/ 68 h 323"/>
                                <a:gd name="T82" fmla="*/ 514 w 514"/>
                                <a:gd name="T83" fmla="*/ 46 h 323"/>
                                <a:gd name="T84" fmla="*/ 509 w 514"/>
                                <a:gd name="T85" fmla="*/ 6 h 323"/>
                                <a:gd name="T86" fmla="*/ 503 w 514"/>
                                <a:gd name="T87" fmla="*/ 0 h 323"/>
                                <a:gd name="T88" fmla="*/ 492 w 514"/>
                                <a:gd name="T89" fmla="*/ 0 h 323"/>
                                <a:gd name="T90" fmla="*/ 514 w 514"/>
                                <a:gd name="T91" fmla="*/ 12 h 3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14" h="323">
                                  <a:moveTo>
                                    <a:pt x="514" y="12"/>
                                  </a:moveTo>
                                  <a:lnTo>
                                    <a:pt x="475" y="40"/>
                                  </a:lnTo>
                                  <a:lnTo>
                                    <a:pt x="430" y="63"/>
                                  </a:lnTo>
                                  <a:lnTo>
                                    <a:pt x="413" y="63"/>
                                  </a:lnTo>
                                  <a:lnTo>
                                    <a:pt x="396" y="63"/>
                                  </a:lnTo>
                                  <a:lnTo>
                                    <a:pt x="384" y="63"/>
                                  </a:lnTo>
                                  <a:lnTo>
                                    <a:pt x="367" y="68"/>
                                  </a:lnTo>
                                  <a:lnTo>
                                    <a:pt x="350" y="74"/>
                                  </a:lnTo>
                                  <a:lnTo>
                                    <a:pt x="339" y="80"/>
                                  </a:lnTo>
                                  <a:lnTo>
                                    <a:pt x="311" y="80"/>
                                  </a:lnTo>
                                  <a:lnTo>
                                    <a:pt x="277" y="74"/>
                                  </a:lnTo>
                                  <a:lnTo>
                                    <a:pt x="243" y="74"/>
                                  </a:lnTo>
                                  <a:lnTo>
                                    <a:pt x="215" y="74"/>
                                  </a:lnTo>
                                  <a:lnTo>
                                    <a:pt x="198" y="74"/>
                                  </a:lnTo>
                                  <a:lnTo>
                                    <a:pt x="186" y="80"/>
                                  </a:lnTo>
                                  <a:lnTo>
                                    <a:pt x="181" y="80"/>
                                  </a:lnTo>
                                  <a:lnTo>
                                    <a:pt x="169" y="80"/>
                                  </a:lnTo>
                                  <a:lnTo>
                                    <a:pt x="141" y="85"/>
                                  </a:lnTo>
                                  <a:lnTo>
                                    <a:pt x="107" y="85"/>
                                  </a:lnTo>
                                  <a:lnTo>
                                    <a:pt x="90" y="108"/>
                                  </a:lnTo>
                                  <a:lnTo>
                                    <a:pt x="62" y="131"/>
                                  </a:lnTo>
                                  <a:lnTo>
                                    <a:pt x="56" y="142"/>
                                  </a:lnTo>
                                  <a:lnTo>
                                    <a:pt x="56" y="148"/>
                                  </a:lnTo>
                                  <a:lnTo>
                                    <a:pt x="56" y="148"/>
                                  </a:lnTo>
                                  <a:lnTo>
                                    <a:pt x="56" y="142"/>
                                  </a:lnTo>
                                  <a:lnTo>
                                    <a:pt x="51" y="148"/>
                                  </a:lnTo>
                                  <a:lnTo>
                                    <a:pt x="39" y="153"/>
                                  </a:lnTo>
                                  <a:lnTo>
                                    <a:pt x="34" y="165"/>
                                  </a:lnTo>
                                  <a:lnTo>
                                    <a:pt x="34" y="170"/>
                                  </a:lnTo>
                                  <a:lnTo>
                                    <a:pt x="28" y="187"/>
                                  </a:lnTo>
                                  <a:lnTo>
                                    <a:pt x="17" y="193"/>
                                  </a:lnTo>
                                  <a:lnTo>
                                    <a:pt x="11" y="199"/>
                                  </a:lnTo>
                                  <a:lnTo>
                                    <a:pt x="5" y="210"/>
                                  </a:lnTo>
                                  <a:lnTo>
                                    <a:pt x="0" y="227"/>
                                  </a:lnTo>
                                  <a:lnTo>
                                    <a:pt x="0" y="249"/>
                                  </a:lnTo>
                                  <a:lnTo>
                                    <a:pt x="5" y="272"/>
                                  </a:lnTo>
                                  <a:lnTo>
                                    <a:pt x="11" y="289"/>
                                  </a:lnTo>
                                  <a:lnTo>
                                    <a:pt x="22" y="295"/>
                                  </a:lnTo>
                                  <a:lnTo>
                                    <a:pt x="28" y="295"/>
                                  </a:lnTo>
                                  <a:lnTo>
                                    <a:pt x="39" y="306"/>
                                  </a:lnTo>
                                  <a:lnTo>
                                    <a:pt x="51" y="312"/>
                                  </a:lnTo>
                                  <a:lnTo>
                                    <a:pt x="56" y="317"/>
                                  </a:lnTo>
                                  <a:lnTo>
                                    <a:pt x="62" y="323"/>
                                  </a:lnTo>
                                  <a:lnTo>
                                    <a:pt x="68" y="317"/>
                                  </a:lnTo>
                                  <a:lnTo>
                                    <a:pt x="68" y="312"/>
                                  </a:lnTo>
                                  <a:lnTo>
                                    <a:pt x="68" y="300"/>
                                  </a:lnTo>
                                  <a:lnTo>
                                    <a:pt x="68" y="289"/>
                                  </a:lnTo>
                                  <a:lnTo>
                                    <a:pt x="68" y="272"/>
                                  </a:lnTo>
                                  <a:lnTo>
                                    <a:pt x="68" y="261"/>
                                  </a:lnTo>
                                  <a:lnTo>
                                    <a:pt x="73" y="238"/>
                                  </a:lnTo>
                                  <a:lnTo>
                                    <a:pt x="79" y="215"/>
                                  </a:lnTo>
                                  <a:lnTo>
                                    <a:pt x="96" y="187"/>
                                  </a:lnTo>
                                  <a:lnTo>
                                    <a:pt x="102" y="182"/>
                                  </a:lnTo>
                                  <a:lnTo>
                                    <a:pt x="113" y="176"/>
                                  </a:lnTo>
                                  <a:lnTo>
                                    <a:pt x="119" y="170"/>
                                  </a:lnTo>
                                  <a:lnTo>
                                    <a:pt x="124" y="159"/>
                                  </a:lnTo>
                                  <a:lnTo>
                                    <a:pt x="124" y="153"/>
                                  </a:lnTo>
                                  <a:lnTo>
                                    <a:pt x="130" y="142"/>
                                  </a:lnTo>
                                  <a:lnTo>
                                    <a:pt x="152" y="131"/>
                                  </a:lnTo>
                                  <a:lnTo>
                                    <a:pt x="175" y="119"/>
                                  </a:lnTo>
                                  <a:lnTo>
                                    <a:pt x="175" y="114"/>
                                  </a:lnTo>
                                  <a:lnTo>
                                    <a:pt x="175" y="114"/>
                                  </a:lnTo>
                                  <a:lnTo>
                                    <a:pt x="169" y="108"/>
                                  </a:lnTo>
                                  <a:lnTo>
                                    <a:pt x="175" y="102"/>
                                  </a:lnTo>
                                  <a:lnTo>
                                    <a:pt x="181" y="108"/>
                                  </a:lnTo>
                                  <a:lnTo>
                                    <a:pt x="181" y="114"/>
                                  </a:lnTo>
                                  <a:lnTo>
                                    <a:pt x="192" y="114"/>
                                  </a:lnTo>
                                  <a:lnTo>
                                    <a:pt x="209" y="114"/>
                                  </a:lnTo>
                                  <a:lnTo>
                                    <a:pt x="232" y="114"/>
                                  </a:lnTo>
                                  <a:lnTo>
                                    <a:pt x="254" y="108"/>
                                  </a:lnTo>
                                  <a:lnTo>
                                    <a:pt x="271" y="108"/>
                                  </a:lnTo>
                                  <a:lnTo>
                                    <a:pt x="299" y="108"/>
                                  </a:lnTo>
                                  <a:lnTo>
                                    <a:pt x="316" y="102"/>
                                  </a:lnTo>
                                  <a:lnTo>
                                    <a:pt x="333" y="102"/>
                                  </a:lnTo>
                                  <a:lnTo>
                                    <a:pt x="356" y="102"/>
                                  </a:lnTo>
                                  <a:lnTo>
                                    <a:pt x="379" y="102"/>
                                  </a:lnTo>
                                  <a:lnTo>
                                    <a:pt x="401" y="97"/>
                                  </a:lnTo>
                                  <a:lnTo>
                                    <a:pt x="424" y="97"/>
                                  </a:lnTo>
                                  <a:lnTo>
                                    <a:pt x="452" y="91"/>
                                  </a:lnTo>
                                  <a:lnTo>
                                    <a:pt x="469" y="85"/>
                                  </a:lnTo>
                                  <a:lnTo>
                                    <a:pt x="486" y="74"/>
                                  </a:lnTo>
                                  <a:lnTo>
                                    <a:pt x="492" y="68"/>
                                  </a:lnTo>
                                  <a:lnTo>
                                    <a:pt x="503" y="57"/>
                                  </a:lnTo>
                                  <a:lnTo>
                                    <a:pt x="514" y="46"/>
                                  </a:lnTo>
                                  <a:lnTo>
                                    <a:pt x="514" y="29"/>
                                  </a:lnTo>
                                  <a:lnTo>
                                    <a:pt x="509" y="6"/>
                                  </a:lnTo>
                                  <a:lnTo>
                                    <a:pt x="509" y="0"/>
                                  </a:lnTo>
                                  <a:lnTo>
                                    <a:pt x="503" y="0"/>
                                  </a:lnTo>
                                  <a:lnTo>
                                    <a:pt x="497" y="0"/>
                                  </a:lnTo>
                                  <a:lnTo>
                                    <a:pt x="492" y="0"/>
                                  </a:lnTo>
                                  <a:lnTo>
                                    <a:pt x="503" y="6"/>
                                  </a:lnTo>
                                  <a:lnTo>
                                    <a:pt x="514" y="12"/>
                                  </a:lnTo>
                                  <a:close/>
                                </a:path>
                              </a:pathLst>
                            </a:custGeom>
                            <a:solidFill>
                              <a:srgbClr val="C0C0C0"/>
                            </a:solidFill>
                            <a:ln w="6985">
                              <a:solidFill>
                                <a:srgbClr val="000000"/>
                              </a:solidFill>
                              <a:prstDash val="solid"/>
                              <a:round/>
                            </a:ln>
                          </wps:spPr>
                          <wps:bodyPr rot="0" vert="horz" wrap="square" lIns="91440" tIns="45720" rIns="91440" bIns="45720" anchor="t" anchorCtr="0" upright="1">
                            <a:noAutofit/>
                          </wps:bodyPr>
                        </wps:wsp>
                        <wps:wsp>
                          <wps:cNvPr id="100093" name="Freeform 232"/>
                          <wps:cNvSpPr/>
                          <wps:spPr bwMode="auto">
                            <a:xfrm>
                              <a:off x="2608" y="7938"/>
                              <a:ext cx="644" cy="735"/>
                            </a:xfrm>
                            <a:custGeom>
                              <a:avLst/>
                              <a:gdLst>
                                <a:gd name="T0" fmla="*/ 28 w 758"/>
                                <a:gd name="T1" fmla="*/ 0 h 905"/>
                                <a:gd name="T2" fmla="*/ 22 w 758"/>
                                <a:gd name="T3" fmla="*/ 5 h 905"/>
                                <a:gd name="T4" fmla="*/ 11 w 758"/>
                                <a:gd name="T5" fmla="*/ 11 h 905"/>
                                <a:gd name="T6" fmla="*/ 0 w 758"/>
                                <a:gd name="T7" fmla="*/ 17 h 905"/>
                                <a:gd name="T8" fmla="*/ 0 w 758"/>
                                <a:gd name="T9" fmla="*/ 39 h 905"/>
                                <a:gd name="T10" fmla="*/ 0 w 758"/>
                                <a:gd name="T11" fmla="*/ 67 h 905"/>
                                <a:gd name="T12" fmla="*/ 5 w 758"/>
                                <a:gd name="T13" fmla="*/ 96 h 905"/>
                                <a:gd name="T14" fmla="*/ 11 w 758"/>
                                <a:gd name="T15" fmla="*/ 130 h 905"/>
                                <a:gd name="T16" fmla="*/ 22 w 758"/>
                                <a:gd name="T17" fmla="*/ 158 h 905"/>
                                <a:gd name="T18" fmla="*/ 45 w 758"/>
                                <a:gd name="T19" fmla="*/ 186 h 905"/>
                                <a:gd name="T20" fmla="*/ 73 w 758"/>
                                <a:gd name="T21" fmla="*/ 209 h 905"/>
                                <a:gd name="T22" fmla="*/ 102 w 758"/>
                                <a:gd name="T23" fmla="*/ 232 h 905"/>
                                <a:gd name="T24" fmla="*/ 124 w 758"/>
                                <a:gd name="T25" fmla="*/ 254 h 905"/>
                                <a:gd name="T26" fmla="*/ 136 w 758"/>
                                <a:gd name="T27" fmla="*/ 271 h 905"/>
                                <a:gd name="T28" fmla="*/ 141 w 758"/>
                                <a:gd name="T29" fmla="*/ 277 h 905"/>
                                <a:gd name="T30" fmla="*/ 147 w 758"/>
                                <a:gd name="T31" fmla="*/ 288 h 905"/>
                                <a:gd name="T32" fmla="*/ 152 w 758"/>
                                <a:gd name="T33" fmla="*/ 299 h 905"/>
                                <a:gd name="T34" fmla="*/ 169 w 758"/>
                                <a:gd name="T35" fmla="*/ 316 h 905"/>
                                <a:gd name="T36" fmla="*/ 186 w 758"/>
                                <a:gd name="T37" fmla="*/ 328 h 905"/>
                                <a:gd name="T38" fmla="*/ 220 w 758"/>
                                <a:gd name="T39" fmla="*/ 362 h 905"/>
                                <a:gd name="T40" fmla="*/ 237 w 758"/>
                                <a:gd name="T41" fmla="*/ 373 h 905"/>
                                <a:gd name="T42" fmla="*/ 260 w 758"/>
                                <a:gd name="T43" fmla="*/ 384 h 905"/>
                                <a:gd name="T44" fmla="*/ 266 w 758"/>
                                <a:gd name="T45" fmla="*/ 396 h 905"/>
                                <a:gd name="T46" fmla="*/ 271 w 758"/>
                                <a:gd name="T47" fmla="*/ 401 h 905"/>
                                <a:gd name="T48" fmla="*/ 288 w 758"/>
                                <a:gd name="T49" fmla="*/ 418 h 905"/>
                                <a:gd name="T50" fmla="*/ 288 w 758"/>
                                <a:gd name="T51" fmla="*/ 430 h 905"/>
                                <a:gd name="T52" fmla="*/ 294 w 758"/>
                                <a:gd name="T53" fmla="*/ 435 h 905"/>
                                <a:gd name="T54" fmla="*/ 300 w 758"/>
                                <a:gd name="T55" fmla="*/ 441 h 905"/>
                                <a:gd name="T56" fmla="*/ 305 w 758"/>
                                <a:gd name="T57" fmla="*/ 447 h 905"/>
                                <a:gd name="T58" fmla="*/ 311 w 758"/>
                                <a:gd name="T59" fmla="*/ 469 h 905"/>
                                <a:gd name="T60" fmla="*/ 316 w 758"/>
                                <a:gd name="T61" fmla="*/ 503 h 905"/>
                                <a:gd name="T62" fmla="*/ 328 w 758"/>
                                <a:gd name="T63" fmla="*/ 537 h 905"/>
                                <a:gd name="T64" fmla="*/ 339 w 758"/>
                                <a:gd name="T65" fmla="*/ 560 h 905"/>
                                <a:gd name="T66" fmla="*/ 356 w 758"/>
                                <a:gd name="T67" fmla="*/ 577 h 905"/>
                                <a:gd name="T68" fmla="*/ 373 w 758"/>
                                <a:gd name="T69" fmla="*/ 594 h 905"/>
                                <a:gd name="T70" fmla="*/ 413 w 758"/>
                                <a:gd name="T71" fmla="*/ 605 h 905"/>
                                <a:gd name="T72" fmla="*/ 447 w 758"/>
                                <a:gd name="T73" fmla="*/ 650 h 905"/>
                                <a:gd name="T74" fmla="*/ 475 w 758"/>
                                <a:gd name="T75" fmla="*/ 690 h 905"/>
                                <a:gd name="T76" fmla="*/ 480 w 758"/>
                                <a:gd name="T77" fmla="*/ 695 h 905"/>
                                <a:gd name="T78" fmla="*/ 492 w 758"/>
                                <a:gd name="T79" fmla="*/ 695 h 905"/>
                                <a:gd name="T80" fmla="*/ 503 w 758"/>
                                <a:gd name="T81" fmla="*/ 707 h 905"/>
                                <a:gd name="T82" fmla="*/ 509 w 758"/>
                                <a:gd name="T83" fmla="*/ 712 h 905"/>
                                <a:gd name="T84" fmla="*/ 503 w 758"/>
                                <a:gd name="T85" fmla="*/ 712 h 905"/>
                                <a:gd name="T86" fmla="*/ 503 w 758"/>
                                <a:gd name="T87" fmla="*/ 712 h 905"/>
                                <a:gd name="T88" fmla="*/ 503 w 758"/>
                                <a:gd name="T89" fmla="*/ 718 h 905"/>
                                <a:gd name="T90" fmla="*/ 514 w 758"/>
                                <a:gd name="T91" fmla="*/ 729 h 905"/>
                                <a:gd name="T92" fmla="*/ 537 w 758"/>
                                <a:gd name="T93" fmla="*/ 746 h 905"/>
                                <a:gd name="T94" fmla="*/ 565 w 758"/>
                                <a:gd name="T95" fmla="*/ 763 h 905"/>
                                <a:gd name="T96" fmla="*/ 588 w 758"/>
                                <a:gd name="T97" fmla="*/ 775 h 905"/>
                                <a:gd name="T98" fmla="*/ 611 w 758"/>
                                <a:gd name="T99" fmla="*/ 792 h 905"/>
                                <a:gd name="T100" fmla="*/ 628 w 758"/>
                                <a:gd name="T101" fmla="*/ 820 h 905"/>
                                <a:gd name="T102" fmla="*/ 644 w 758"/>
                                <a:gd name="T103" fmla="*/ 843 h 905"/>
                                <a:gd name="T104" fmla="*/ 690 w 758"/>
                                <a:gd name="T105" fmla="*/ 871 h 905"/>
                                <a:gd name="T106" fmla="*/ 741 w 758"/>
                                <a:gd name="T107" fmla="*/ 893 h 905"/>
                                <a:gd name="T108" fmla="*/ 752 w 758"/>
                                <a:gd name="T109" fmla="*/ 893 h 905"/>
                                <a:gd name="T110" fmla="*/ 758 w 758"/>
                                <a:gd name="T111" fmla="*/ 899 h 905"/>
                                <a:gd name="T112" fmla="*/ 758 w 758"/>
                                <a:gd name="T113" fmla="*/ 899 h 905"/>
                                <a:gd name="T114" fmla="*/ 758 w 758"/>
                                <a:gd name="T115" fmla="*/ 905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58" h="905">
                                  <a:moveTo>
                                    <a:pt x="28" y="0"/>
                                  </a:moveTo>
                                  <a:lnTo>
                                    <a:pt x="22" y="5"/>
                                  </a:lnTo>
                                  <a:lnTo>
                                    <a:pt x="11" y="11"/>
                                  </a:lnTo>
                                  <a:lnTo>
                                    <a:pt x="0" y="17"/>
                                  </a:lnTo>
                                  <a:lnTo>
                                    <a:pt x="0" y="39"/>
                                  </a:lnTo>
                                  <a:lnTo>
                                    <a:pt x="0" y="67"/>
                                  </a:lnTo>
                                  <a:lnTo>
                                    <a:pt x="5" y="96"/>
                                  </a:lnTo>
                                  <a:lnTo>
                                    <a:pt x="11" y="130"/>
                                  </a:lnTo>
                                  <a:lnTo>
                                    <a:pt x="22" y="158"/>
                                  </a:lnTo>
                                  <a:lnTo>
                                    <a:pt x="45" y="186"/>
                                  </a:lnTo>
                                  <a:lnTo>
                                    <a:pt x="73" y="209"/>
                                  </a:lnTo>
                                  <a:lnTo>
                                    <a:pt x="102" y="232"/>
                                  </a:lnTo>
                                  <a:lnTo>
                                    <a:pt x="124" y="254"/>
                                  </a:lnTo>
                                  <a:lnTo>
                                    <a:pt x="136" y="271"/>
                                  </a:lnTo>
                                  <a:lnTo>
                                    <a:pt x="141" y="277"/>
                                  </a:lnTo>
                                  <a:lnTo>
                                    <a:pt x="147" y="288"/>
                                  </a:lnTo>
                                  <a:lnTo>
                                    <a:pt x="152" y="299"/>
                                  </a:lnTo>
                                  <a:lnTo>
                                    <a:pt x="169" y="316"/>
                                  </a:lnTo>
                                  <a:lnTo>
                                    <a:pt x="186" y="328"/>
                                  </a:lnTo>
                                  <a:lnTo>
                                    <a:pt x="220" y="362"/>
                                  </a:lnTo>
                                  <a:lnTo>
                                    <a:pt x="237" y="373"/>
                                  </a:lnTo>
                                  <a:lnTo>
                                    <a:pt x="260" y="384"/>
                                  </a:lnTo>
                                  <a:lnTo>
                                    <a:pt x="266" y="396"/>
                                  </a:lnTo>
                                  <a:lnTo>
                                    <a:pt x="271" y="401"/>
                                  </a:lnTo>
                                  <a:lnTo>
                                    <a:pt x="288" y="418"/>
                                  </a:lnTo>
                                  <a:lnTo>
                                    <a:pt x="288" y="430"/>
                                  </a:lnTo>
                                  <a:lnTo>
                                    <a:pt x="294" y="435"/>
                                  </a:lnTo>
                                  <a:lnTo>
                                    <a:pt x="300" y="441"/>
                                  </a:lnTo>
                                  <a:lnTo>
                                    <a:pt x="305" y="447"/>
                                  </a:lnTo>
                                  <a:lnTo>
                                    <a:pt x="311" y="469"/>
                                  </a:lnTo>
                                  <a:lnTo>
                                    <a:pt x="316" y="503"/>
                                  </a:lnTo>
                                  <a:lnTo>
                                    <a:pt x="328" y="537"/>
                                  </a:lnTo>
                                  <a:lnTo>
                                    <a:pt x="339" y="560"/>
                                  </a:lnTo>
                                  <a:lnTo>
                                    <a:pt x="356" y="577"/>
                                  </a:lnTo>
                                  <a:lnTo>
                                    <a:pt x="373" y="594"/>
                                  </a:lnTo>
                                  <a:lnTo>
                                    <a:pt x="413" y="605"/>
                                  </a:lnTo>
                                  <a:lnTo>
                                    <a:pt x="447" y="650"/>
                                  </a:lnTo>
                                  <a:lnTo>
                                    <a:pt x="475" y="690"/>
                                  </a:lnTo>
                                  <a:lnTo>
                                    <a:pt x="480" y="695"/>
                                  </a:lnTo>
                                  <a:lnTo>
                                    <a:pt x="492" y="695"/>
                                  </a:lnTo>
                                  <a:lnTo>
                                    <a:pt x="503" y="707"/>
                                  </a:lnTo>
                                  <a:lnTo>
                                    <a:pt x="509" y="712"/>
                                  </a:lnTo>
                                  <a:lnTo>
                                    <a:pt x="503" y="712"/>
                                  </a:lnTo>
                                  <a:lnTo>
                                    <a:pt x="503" y="712"/>
                                  </a:lnTo>
                                  <a:lnTo>
                                    <a:pt x="503" y="718"/>
                                  </a:lnTo>
                                  <a:lnTo>
                                    <a:pt x="514" y="729"/>
                                  </a:lnTo>
                                  <a:lnTo>
                                    <a:pt x="537" y="746"/>
                                  </a:lnTo>
                                  <a:lnTo>
                                    <a:pt x="565" y="763"/>
                                  </a:lnTo>
                                  <a:lnTo>
                                    <a:pt x="588" y="775"/>
                                  </a:lnTo>
                                  <a:lnTo>
                                    <a:pt x="611" y="792"/>
                                  </a:lnTo>
                                  <a:lnTo>
                                    <a:pt x="628" y="820"/>
                                  </a:lnTo>
                                  <a:lnTo>
                                    <a:pt x="644" y="843"/>
                                  </a:lnTo>
                                  <a:lnTo>
                                    <a:pt x="690" y="871"/>
                                  </a:lnTo>
                                  <a:lnTo>
                                    <a:pt x="741" y="893"/>
                                  </a:lnTo>
                                  <a:lnTo>
                                    <a:pt x="752" y="893"/>
                                  </a:lnTo>
                                  <a:lnTo>
                                    <a:pt x="758" y="899"/>
                                  </a:lnTo>
                                  <a:lnTo>
                                    <a:pt x="758" y="899"/>
                                  </a:lnTo>
                                  <a:lnTo>
                                    <a:pt x="758" y="905"/>
                                  </a:lnTo>
                                </a:path>
                              </a:pathLst>
                            </a:custGeom>
                            <a:noFill/>
                            <a:ln w="9525">
                              <a:solidFill>
                                <a:srgbClr val="000000"/>
                              </a:solidFill>
                              <a:prstDash val="solid"/>
                              <a:round/>
                            </a:ln>
                          </wps:spPr>
                          <wps:bodyPr rot="0" vert="horz" wrap="square" lIns="91440" tIns="45720" rIns="91440" bIns="45720" anchor="t" anchorCtr="0" upright="1">
                            <a:noAutofit/>
                          </wps:bodyPr>
                        </wps:wsp>
                        <wps:wsp>
                          <wps:cNvPr id="100094" name="Freeform 233"/>
                          <wps:cNvSpPr/>
                          <wps:spPr bwMode="auto">
                            <a:xfrm>
                              <a:off x="2819" y="7681"/>
                              <a:ext cx="1490" cy="646"/>
                            </a:xfrm>
                            <a:custGeom>
                              <a:avLst/>
                              <a:gdLst>
                                <a:gd name="T0" fmla="*/ 28 w 1753"/>
                                <a:gd name="T1" fmla="*/ 5 h 797"/>
                                <a:gd name="T2" fmla="*/ 56 w 1753"/>
                                <a:gd name="T3" fmla="*/ 11 h 797"/>
                                <a:gd name="T4" fmla="*/ 73 w 1753"/>
                                <a:gd name="T5" fmla="*/ 39 h 797"/>
                                <a:gd name="T6" fmla="*/ 164 w 1753"/>
                                <a:gd name="T7" fmla="*/ 56 h 797"/>
                                <a:gd name="T8" fmla="*/ 243 w 1753"/>
                                <a:gd name="T9" fmla="*/ 73 h 797"/>
                                <a:gd name="T10" fmla="*/ 260 w 1753"/>
                                <a:gd name="T11" fmla="*/ 90 h 797"/>
                                <a:gd name="T12" fmla="*/ 288 w 1753"/>
                                <a:gd name="T13" fmla="*/ 124 h 797"/>
                                <a:gd name="T14" fmla="*/ 322 w 1753"/>
                                <a:gd name="T15" fmla="*/ 164 h 797"/>
                                <a:gd name="T16" fmla="*/ 367 w 1753"/>
                                <a:gd name="T17" fmla="*/ 175 h 797"/>
                                <a:gd name="T18" fmla="*/ 407 w 1753"/>
                                <a:gd name="T19" fmla="*/ 186 h 797"/>
                                <a:gd name="T20" fmla="*/ 429 w 1753"/>
                                <a:gd name="T21" fmla="*/ 203 h 797"/>
                                <a:gd name="T22" fmla="*/ 441 w 1753"/>
                                <a:gd name="T23" fmla="*/ 215 h 797"/>
                                <a:gd name="T24" fmla="*/ 463 w 1753"/>
                                <a:gd name="T25" fmla="*/ 237 h 797"/>
                                <a:gd name="T26" fmla="*/ 475 w 1753"/>
                                <a:gd name="T27" fmla="*/ 243 h 797"/>
                                <a:gd name="T28" fmla="*/ 509 w 1753"/>
                                <a:gd name="T29" fmla="*/ 294 h 797"/>
                                <a:gd name="T30" fmla="*/ 542 w 1753"/>
                                <a:gd name="T31" fmla="*/ 305 h 797"/>
                                <a:gd name="T32" fmla="*/ 588 w 1753"/>
                                <a:gd name="T33" fmla="*/ 328 h 797"/>
                                <a:gd name="T34" fmla="*/ 639 w 1753"/>
                                <a:gd name="T35" fmla="*/ 379 h 797"/>
                                <a:gd name="T36" fmla="*/ 661 w 1753"/>
                                <a:gd name="T37" fmla="*/ 430 h 797"/>
                                <a:gd name="T38" fmla="*/ 684 w 1753"/>
                                <a:gd name="T39" fmla="*/ 464 h 797"/>
                                <a:gd name="T40" fmla="*/ 712 w 1753"/>
                                <a:gd name="T41" fmla="*/ 486 h 797"/>
                                <a:gd name="T42" fmla="*/ 718 w 1753"/>
                                <a:gd name="T43" fmla="*/ 520 h 797"/>
                                <a:gd name="T44" fmla="*/ 718 w 1753"/>
                                <a:gd name="T45" fmla="*/ 566 h 797"/>
                                <a:gd name="T46" fmla="*/ 718 w 1753"/>
                                <a:gd name="T47" fmla="*/ 605 h 797"/>
                                <a:gd name="T48" fmla="*/ 735 w 1753"/>
                                <a:gd name="T49" fmla="*/ 650 h 797"/>
                                <a:gd name="T50" fmla="*/ 780 w 1753"/>
                                <a:gd name="T51" fmla="*/ 707 h 797"/>
                                <a:gd name="T52" fmla="*/ 831 w 1753"/>
                                <a:gd name="T53" fmla="*/ 752 h 797"/>
                                <a:gd name="T54" fmla="*/ 842 w 1753"/>
                                <a:gd name="T55" fmla="*/ 781 h 797"/>
                                <a:gd name="T56" fmla="*/ 865 w 1753"/>
                                <a:gd name="T57" fmla="*/ 797 h 797"/>
                                <a:gd name="T58" fmla="*/ 916 w 1753"/>
                                <a:gd name="T59" fmla="*/ 781 h 797"/>
                                <a:gd name="T60" fmla="*/ 978 w 1753"/>
                                <a:gd name="T61" fmla="*/ 747 h 797"/>
                                <a:gd name="T62" fmla="*/ 1046 w 1753"/>
                                <a:gd name="T63" fmla="*/ 718 h 797"/>
                                <a:gd name="T64" fmla="*/ 1114 w 1753"/>
                                <a:gd name="T65" fmla="*/ 690 h 797"/>
                                <a:gd name="T66" fmla="*/ 1148 w 1753"/>
                                <a:gd name="T67" fmla="*/ 650 h 797"/>
                                <a:gd name="T68" fmla="*/ 1176 w 1753"/>
                                <a:gd name="T69" fmla="*/ 605 h 797"/>
                                <a:gd name="T70" fmla="*/ 1204 w 1753"/>
                                <a:gd name="T71" fmla="*/ 560 h 797"/>
                                <a:gd name="T72" fmla="*/ 1238 w 1753"/>
                                <a:gd name="T73" fmla="*/ 532 h 797"/>
                                <a:gd name="T74" fmla="*/ 1283 w 1753"/>
                                <a:gd name="T75" fmla="*/ 543 h 797"/>
                                <a:gd name="T76" fmla="*/ 1329 w 1753"/>
                                <a:gd name="T77" fmla="*/ 566 h 797"/>
                                <a:gd name="T78" fmla="*/ 1334 w 1753"/>
                                <a:gd name="T79" fmla="*/ 588 h 797"/>
                                <a:gd name="T80" fmla="*/ 1351 w 1753"/>
                                <a:gd name="T81" fmla="*/ 594 h 797"/>
                                <a:gd name="T82" fmla="*/ 1425 w 1753"/>
                                <a:gd name="T83" fmla="*/ 577 h 797"/>
                                <a:gd name="T84" fmla="*/ 1515 w 1753"/>
                                <a:gd name="T85" fmla="*/ 554 h 797"/>
                                <a:gd name="T86" fmla="*/ 1628 w 1753"/>
                                <a:gd name="T87" fmla="*/ 532 h 797"/>
                                <a:gd name="T88" fmla="*/ 1713 w 1753"/>
                                <a:gd name="T89" fmla="*/ 498 h 7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753" h="797">
                                  <a:moveTo>
                                    <a:pt x="0" y="5"/>
                                  </a:moveTo>
                                  <a:lnTo>
                                    <a:pt x="28" y="5"/>
                                  </a:lnTo>
                                  <a:lnTo>
                                    <a:pt x="51" y="0"/>
                                  </a:lnTo>
                                  <a:lnTo>
                                    <a:pt x="56" y="11"/>
                                  </a:lnTo>
                                  <a:lnTo>
                                    <a:pt x="62" y="28"/>
                                  </a:lnTo>
                                  <a:lnTo>
                                    <a:pt x="73" y="39"/>
                                  </a:lnTo>
                                  <a:lnTo>
                                    <a:pt x="90" y="51"/>
                                  </a:lnTo>
                                  <a:lnTo>
                                    <a:pt x="164" y="56"/>
                                  </a:lnTo>
                                  <a:lnTo>
                                    <a:pt x="237" y="56"/>
                                  </a:lnTo>
                                  <a:lnTo>
                                    <a:pt x="243" y="73"/>
                                  </a:lnTo>
                                  <a:lnTo>
                                    <a:pt x="248" y="85"/>
                                  </a:lnTo>
                                  <a:lnTo>
                                    <a:pt x="260" y="90"/>
                                  </a:lnTo>
                                  <a:lnTo>
                                    <a:pt x="265" y="96"/>
                                  </a:lnTo>
                                  <a:lnTo>
                                    <a:pt x="288" y="124"/>
                                  </a:lnTo>
                                  <a:lnTo>
                                    <a:pt x="311" y="147"/>
                                  </a:lnTo>
                                  <a:lnTo>
                                    <a:pt x="322" y="164"/>
                                  </a:lnTo>
                                  <a:lnTo>
                                    <a:pt x="345" y="175"/>
                                  </a:lnTo>
                                  <a:lnTo>
                                    <a:pt x="367" y="175"/>
                                  </a:lnTo>
                                  <a:lnTo>
                                    <a:pt x="390" y="175"/>
                                  </a:lnTo>
                                  <a:lnTo>
                                    <a:pt x="407" y="186"/>
                                  </a:lnTo>
                                  <a:lnTo>
                                    <a:pt x="418" y="198"/>
                                  </a:lnTo>
                                  <a:lnTo>
                                    <a:pt x="429" y="203"/>
                                  </a:lnTo>
                                  <a:lnTo>
                                    <a:pt x="435" y="209"/>
                                  </a:lnTo>
                                  <a:lnTo>
                                    <a:pt x="441" y="215"/>
                                  </a:lnTo>
                                  <a:lnTo>
                                    <a:pt x="452" y="226"/>
                                  </a:lnTo>
                                  <a:lnTo>
                                    <a:pt x="463" y="237"/>
                                  </a:lnTo>
                                  <a:lnTo>
                                    <a:pt x="475" y="243"/>
                                  </a:lnTo>
                                  <a:lnTo>
                                    <a:pt x="475" y="243"/>
                                  </a:lnTo>
                                  <a:lnTo>
                                    <a:pt x="492" y="277"/>
                                  </a:lnTo>
                                  <a:lnTo>
                                    <a:pt x="509" y="294"/>
                                  </a:lnTo>
                                  <a:lnTo>
                                    <a:pt x="531" y="305"/>
                                  </a:lnTo>
                                  <a:lnTo>
                                    <a:pt x="542" y="305"/>
                                  </a:lnTo>
                                  <a:lnTo>
                                    <a:pt x="565" y="311"/>
                                  </a:lnTo>
                                  <a:lnTo>
                                    <a:pt x="588" y="328"/>
                                  </a:lnTo>
                                  <a:lnTo>
                                    <a:pt x="610" y="351"/>
                                  </a:lnTo>
                                  <a:lnTo>
                                    <a:pt x="639" y="379"/>
                                  </a:lnTo>
                                  <a:lnTo>
                                    <a:pt x="656" y="407"/>
                                  </a:lnTo>
                                  <a:lnTo>
                                    <a:pt x="661" y="430"/>
                                  </a:lnTo>
                                  <a:lnTo>
                                    <a:pt x="673" y="452"/>
                                  </a:lnTo>
                                  <a:lnTo>
                                    <a:pt x="684" y="464"/>
                                  </a:lnTo>
                                  <a:lnTo>
                                    <a:pt x="695" y="475"/>
                                  </a:lnTo>
                                  <a:lnTo>
                                    <a:pt x="712" y="486"/>
                                  </a:lnTo>
                                  <a:lnTo>
                                    <a:pt x="718" y="498"/>
                                  </a:lnTo>
                                  <a:lnTo>
                                    <a:pt x="718" y="520"/>
                                  </a:lnTo>
                                  <a:lnTo>
                                    <a:pt x="718" y="543"/>
                                  </a:lnTo>
                                  <a:lnTo>
                                    <a:pt x="718" y="566"/>
                                  </a:lnTo>
                                  <a:lnTo>
                                    <a:pt x="718" y="588"/>
                                  </a:lnTo>
                                  <a:lnTo>
                                    <a:pt x="718" y="605"/>
                                  </a:lnTo>
                                  <a:lnTo>
                                    <a:pt x="723" y="622"/>
                                  </a:lnTo>
                                  <a:lnTo>
                                    <a:pt x="735" y="650"/>
                                  </a:lnTo>
                                  <a:lnTo>
                                    <a:pt x="757" y="679"/>
                                  </a:lnTo>
                                  <a:lnTo>
                                    <a:pt x="780" y="707"/>
                                  </a:lnTo>
                                  <a:lnTo>
                                    <a:pt x="808" y="730"/>
                                  </a:lnTo>
                                  <a:lnTo>
                                    <a:pt x="831" y="752"/>
                                  </a:lnTo>
                                  <a:lnTo>
                                    <a:pt x="837" y="764"/>
                                  </a:lnTo>
                                  <a:lnTo>
                                    <a:pt x="842" y="781"/>
                                  </a:lnTo>
                                  <a:lnTo>
                                    <a:pt x="854" y="792"/>
                                  </a:lnTo>
                                  <a:lnTo>
                                    <a:pt x="865" y="797"/>
                                  </a:lnTo>
                                  <a:lnTo>
                                    <a:pt x="887" y="792"/>
                                  </a:lnTo>
                                  <a:lnTo>
                                    <a:pt x="916" y="781"/>
                                  </a:lnTo>
                                  <a:lnTo>
                                    <a:pt x="944" y="764"/>
                                  </a:lnTo>
                                  <a:lnTo>
                                    <a:pt x="978" y="747"/>
                                  </a:lnTo>
                                  <a:lnTo>
                                    <a:pt x="1012" y="730"/>
                                  </a:lnTo>
                                  <a:lnTo>
                                    <a:pt x="1046" y="718"/>
                                  </a:lnTo>
                                  <a:lnTo>
                                    <a:pt x="1085" y="707"/>
                                  </a:lnTo>
                                  <a:lnTo>
                                    <a:pt x="1114" y="690"/>
                                  </a:lnTo>
                                  <a:lnTo>
                                    <a:pt x="1136" y="673"/>
                                  </a:lnTo>
                                  <a:lnTo>
                                    <a:pt x="1148" y="650"/>
                                  </a:lnTo>
                                  <a:lnTo>
                                    <a:pt x="1159" y="628"/>
                                  </a:lnTo>
                                  <a:lnTo>
                                    <a:pt x="1176" y="605"/>
                                  </a:lnTo>
                                  <a:lnTo>
                                    <a:pt x="1187" y="582"/>
                                  </a:lnTo>
                                  <a:lnTo>
                                    <a:pt x="1204" y="560"/>
                                  </a:lnTo>
                                  <a:lnTo>
                                    <a:pt x="1221" y="543"/>
                                  </a:lnTo>
                                  <a:lnTo>
                                    <a:pt x="1238" y="532"/>
                                  </a:lnTo>
                                  <a:lnTo>
                                    <a:pt x="1261" y="532"/>
                                  </a:lnTo>
                                  <a:lnTo>
                                    <a:pt x="1283" y="543"/>
                                  </a:lnTo>
                                  <a:lnTo>
                                    <a:pt x="1306" y="554"/>
                                  </a:lnTo>
                                  <a:lnTo>
                                    <a:pt x="1329" y="566"/>
                                  </a:lnTo>
                                  <a:lnTo>
                                    <a:pt x="1334" y="577"/>
                                  </a:lnTo>
                                  <a:lnTo>
                                    <a:pt x="1334" y="588"/>
                                  </a:lnTo>
                                  <a:lnTo>
                                    <a:pt x="1340" y="594"/>
                                  </a:lnTo>
                                  <a:lnTo>
                                    <a:pt x="1351" y="594"/>
                                  </a:lnTo>
                                  <a:lnTo>
                                    <a:pt x="1385" y="588"/>
                                  </a:lnTo>
                                  <a:lnTo>
                                    <a:pt x="1425" y="577"/>
                                  </a:lnTo>
                                  <a:lnTo>
                                    <a:pt x="1476" y="566"/>
                                  </a:lnTo>
                                  <a:lnTo>
                                    <a:pt x="1515" y="554"/>
                                  </a:lnTo>
                                  <a:lnTo>
                                    <a:pt x="1594" y="537"/>
                                  </a:lnTo>
                                  <a:lnTo>
                                    <a:pt x="1628" y="532"/>
                                  </a:lnTo>
                                  <a:lnTo>
                                    <a:pt x="1662" y="520"/>
                                  </a:lnTo>
                                  <a:lnTo>
                                    <a:pt x="1713" y="498"/>
                                  </a:lnTo>
                                  <a:lnTo>
                                    <a:pt x="1753" y="475"/>
                                  </a:lnTo>
                                </a:path>
                              </a:pathLst>
                            </a:custGeom>
                            <a:noFill/>
                            <a:ln w="9525">
                              <a:solidFill>
                                <a:srgbClr val="000000"/>
                              </a:solidFill>
                              <a:prstDash val="solid"/>
                              <a:round/>
                            </a:ln>
                          </wps:spPr>
                          <wps:bodyPr rot="0" vert="horz" wrap="square" lIns="91440" tIns="45720" rIns="91440" bIns="45720" anchor="t" anchorCtr="0" upright="1">
                            <a:noAutofit/>
                          </wps:bodyPr>
                        </wps:wsp>
                        <wps:wsp>
                          <wps:cNvPr id="100095" name="Freeform 234"/>
                          <wps:cNvSpPr/>
                          <wps:spPr bwMode="auto">
                            <a:xfrm>
                              <a:off x="3920" y="7681"/>
                              <a:ext cx="725" cy="252"/>
                            </a:xfrm>
                            <a:custGeom>
                              <a:avLst/>
                              <a:gdLst>
                                <a:gd name="T0" fmla="*/ 0 w 853"/>
                                <a:gd name="T1" fmla="*/ 0 h 311"/>
                                <a:gd name="T2" fmla="*/ 28 w 853"/>
                                <a:gd name="T3" fmla="*/ 11 h 311"/>
                                <a:gd name="T4" fmla="*/ 50 w 853"/>
                                <a:gd name="T5" fmla="*/ 22 h 311"/>
                                <a:gd name="T6" fmla="*/ 84 w 853"/>
                                <a:gd name="T7" fmla="*/ 45 h 311"/>
                                <a:gd name="T8" fmla="*/ 118 w 853"/>
                                <a:gd name="T9" fmla="*/ 62 h 311"/>
                                <a:gd name="T10" fmla="*/ 192 w 853"/>
                                <a:gd name="T11" fmla="*/ 85 h 311"/>
                                <a:gd name="T12" fmla="*/ 209 w 853"/>
                                <a:gd name="T13" fmla="*/ 96 h 311"/>
                                <a:gd name="T14" fmla="*/ 220 w 853"/>
                                <a:gd name="T15" fmla="*/ 107 h 311"/>
                                <a:gd name="T16" fmla="*/ 254 w 853"/>
                                <a:gd name="T17" fmla="*/ 136 h 311"/>
                                <a:gd name="T18" fmla="*/ 271 w 853"/>
                                <a:gd name="T19" fmla="*/ 153 h 311"/>
                                <a:gd name="T20" fmla="*/ 288 w 853"/>
                                <a:gd name="T21" fmla="*/ 164 h 311"/>
                                <a:gd name="T22" fmla="*/ 328 w 853"/>
                                <a:gd name="T23" fmla="*/ 175 h 311"/>
                                <a:gd name="T24" fmla="*/ 362 w 853"/>
                                <a:gd name="T25" fmla="*/ 181 h 311"/>
                                <a:gd name="T26" fmla="*/ 401 w 853"/>
                                <a:gd name="T27" fmla="*/ 181 h 311"/>
                                <a:gd name="T28" fmla="*/ 435 w 853"/>
                                <a:gd name="T29" fmla="*/ 175 h 311"/>
                                <a:gd name="T30" fmla="*/ 469 w 853"/>
                                <a:gd name="T31" fmla="*/ 169 h 311"/>
                                <a:gd name="T32" fmla="*/ 509 w 853"/>
                                <a:gd name="T33" fmla="*/ 164 h 311"/>
                                <a:gd name="T34" fmla="*/ 548 w 853"/>
                                <a:gd name="T35" fmla="*/ 158 h 311"/>
                                <a:gd name="T36" fmla="*/ 588 w 853"/>
                                <a:gd name="T37" fmla="*/ 153 h 311"/>
                                <a:gd name="T38" fmla="*/ 616 w 853"/>
                                <a:gd name="T39" fmla="*/ 141 h 311"/>
                                <a:gd name="T40" fmla="*/ 644 w 853"/>
                                <a:gd name="T41" fmla="*/ 130 h 311"/>
                                <a:gd name="T42" fmla="*/ 667 w 853"/>
                                <a:gd name="T43" fmla="*/ 119 h 311"/>
                                <a:gd name="T44" fmla="*/ 690 w 853"/>
                                <a:gd name="T45" fmla="*/ 107 h 311"/>
                                <a:gd name="T46" fmla="*/ 723 w 853"/>
                                <a:gd name="T47" fmla="*/ 107 h 311"/>
                                <a:gd name="T48" fmla="*/ 769 w 853"/>
                                <a:gd name="T49" fmla="*/ 107 h 311"/>
                                <a:gd name="T50" fmla="*/ 814 w 853"/>
                                <a:gd name="T51" fmla="*/ 113 h 311"/>
                                <a:gd name="T52" fmla="*/ 853 w 853"/>
                                <a:gd name="T53" fmla="*/ 130 h 311"/>
                                <a:gd name="T54" fmla="*/ 853 w 853"/>
                                <a:gd name="T55" fmla="*/ 147 h 311"/>
                                <a:gd name="T56" fmla="*/ 848 w 853"/>
                                <a:gd name="T57" fmla="*/ 153 h 311"/>
                                <a:gd name="T58" fmla="*/ 842 w 853"/>
                                <a:gd name="T59" fmla="*/ 158 h 311"/>
                                <a:gd name="T60" fmla="*/ 831 w 853"/>
                                <a:gd name="T61" fmla="*/ 164 h 311"/>
                                <a:gd name="T62" fmla="*/ 820 w 853"/>
                                <a:gd name="T63" fmla="*/ 175 h 311"/>
                                <a:gd name="T64" fmla="*/ 808 w 853"/>
                                <a:gd name="T65" fmla="*/ 181 h 311"/>
                                <a:gd name="T66" fmla="*/ 797 w 853"/>
                                <a:gd name="T67" fmla="*/ 186 h 311"/>
                                <a:gd name="T68" fmla="*/ 791 w 853"/>
                                <a:gd name="T69" fmla="*/ 186 h 311"/>
                                <a:gd name="T70" fmla="*/ 774 w 853"/>
                                <a:gd name="T71" fmla="*/ 209 h 311"/>
                                <a:gd name="T72" fmla="*/ 746 w 853"/>
                                <a:gd name="T73" fmla="*/ 226 h 311"/>
                                <a:gd name="T74" fmla="*/ 695 w 853"/>
                                <a:gd name="T75" fmla="*/ 254 h 311"/>
                                <a:gd name="T76" fmla="*/ 667 w 853"/>
                                <a:gd name="T77" fmla="*/ 283 h 311"/>
                                <a:gd name="T78" fmla="*/ 650 w 853"/>
                                <a:gd name="T79" fmla="*/ 294 h 311"/>
                                <a:gd name="T80" fmla="*/ 633 w 853"/>
                                <a:gd name="T81" fmla="*/ 300 h 311"/>
                                <a:gd name="T82" fmla="*/ 622 w 853"/>
                                <a:gd name="T83" fmla="*/ 305 h 311"/>
                                <a:gd name="T84" fmla="*/ 616 w 853"/>
                                <a:gd name="T85" fmla="*/ 311 h 311"/>
                                <a:gd name="T86" fmla="*/ 610 w 853"/>
                                <a:gd name="T87" fmla="*/ 311 h 311"/>
                                <a:gd name="T88" fmla="*/ 593 w 853"/>
                                <a:gd name="T89" fmla="*/ 311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53" h="311">
                                  <a:moveTo>
                                    <a:pt x="0" y="0"/>
                                  </a:moveTo>
                                  <a:lnTo>
                                    <a:pt x="28" y="11"/>
                                  </a:lnTo>
                                  <a:lnTo>
                                    <a:pt x="50" y="22"/>
                                  </a:lnTo>
                                  <a:lnTo>
                                    <a:pt x="84" y="45"/>
                                  </a:lnTo>
                                  <a:lnTo>
                                    <a:pt x="118" y="62"/>
                                  </a:lnTo>
                                  <a:lnTo>
                                    <a:pt x="192" y="85"/>
                                  </a:lnTo>
                                  <a:lnTo>
                                    <a:pt x="209" y="96"/>
                                  </a:lnTo>
                                  <a:lnTo>
                                    <a:pt x="220" y="107"/>
                                  </a:lnTo>
                                  <a:lnTo>
                                    <a:pt x="254" y="136"/>
                                  </a:lnTo>
                                  <a:lnTo>
                                    <a:pt x="271" y="153"/>
                                  </a:lnTo>
                                  <a:lnTo>
                                    <a:pt x="288" y="164"/>
                                  </a:lnTo>
                                  <a:lnTo>
                                    <a:pt x="328" y="175"/>
                                  </a:lnTo>
                                  <a:lnTo>
                                    <a:pt x="362" y="181"/>
                                  </a:lnTo>
                                  <a:lnTo>
                                    <a:pt x="401" y="181"/>
                                  </a:lnTo>
                                  <a:lnTo>
                                    <a:pt x="435" y="175"/>
                                  </a:lnTo>
                                  <a:lnTo>
                                    <a:pt x="469" y="169"/>
                                  </a:lnTo>
                                  <a:lnTo>
                                    <a:pt x="509" y="164"/>
                                  </a:lnTo>
                                  <a:lnTo>
                                    <a:pt x="548" y="158"/>
                                  </a:lnTo>
                                  <a:lnTo>
                                    <a:pt x="588" y="153"/>
                                  </a:lnTo>
                                  <a:lnTo>
                                    <a:pt x="616" y="141"/>
                                  </a:lnTo>
                                  <a:lnTo>
                                    <a:pt x="644" y="130"/>
                                  </a:lnTo>
                                  <a:lnTo>
                                    <a:pt x="667" y="119"/>
                                  </a:lnTo>
                                  <a:lnTo>
                                    <a:pt x="690" y="107"/>
                                  </a:lnTo>
                                  <a:lnTo>
                                    <a:pt x="723" y="107"/>
                                  </a:lnTo>
                                  <a:lnTo>
                                    <a:pt x="769" y="107"/>
                                  </a:lnTo>
                                  <a:lnTo>
                                    <a:pt x="814" y="113"/>
                                  </a:lnTo>
                                  <a:lnTo>
                                    <a:pt x="853" y="130"/>
                                  </a:lnTo>
                                  <a:lnTo>
                                    <a:pt x="853" y="147"/>
                                  </a:lnTo>
                                  <a:lnTo>
                                    <a:pt x="848" y="153"/>
                                  </a:lnTo>
                                  <a:lnTo>
                                    <a:pt x="842" y="158"/>
                                  </a:lnTo>
                                  <a:lnTo>
                                    <a:pt x="831" y="164"/>
                                  </a:lnTo>
                                  <a:lnTo>
                                    <a:pt x="820" y="175"/>
                                  </a:lnTo>
                                  <a:lnTo>
                                    <a:pt x="808" y="181"/>
                                  </a:lnTo>
                                  <a:lnTo>
                                    <a:pt x="797" y="186"/>
                                  </a:lnTo>
                                  <a:lnTo>
                                    <a:pt x="791" y="186"/>
                                  </a:lnTo>
                                  <a:lnTo>
                                    <a:pt x="774" y="209"/>
                                  </a:lnTo>
                                  <a:lnTo>
                                    <a:pt x="746" y="226"/>
                                  </a:lnTo>
                                  <a:lnTo>
                                    <a:pt x="695" y="254"/>
                                  </a:lnTo>
                                  <a:lnTo>
                                    <a:pt x="667" y="283"/>
                                  </a:lnTo>
                                  <a:lnTo>
                                    <a:pt x="650" y="294"/>
                                  </a:lnTo>
                                  <a:lnTo>
                                    <a:pt x="633" y="300"/>
                                  </a:lnTo>
                                  <a:lnTo>
                                    <a:pt x="622" y="305"/>
                                  </a:lnTo>
                                  <a:lnTo>
                                    <a:pt x="616" y="311"/>
                                  </a:lnTo>
                                  <a:lnTo>
                                    <a:pt x="610" y="311"/>
                                  </a:lnTo>
                                  <a:lnTo>
                                    <a:pt x="593" y="311"/>
                                  </a:lnTo>
                                </a:path>
                              </a:pathLst>
                            </a:custGeom>
                            <a:noFill/>
                            <a:ln w="9525">
                              <a:solidFill>
                                <a:srgbClr val="000000"/>
                              </a:solidFill>
                              <a:prstDash val="solid"/>
                              <a:round/>
                            </a:ln>
                          </wps:spPr>
                          <wps:bodyPr rot="0" vert="horz" wrap="square" lIns="91440" tIns="45720" rIns="91440" bIns="45720" anchor="t" anchorCtr="0" upright="1">
                            <a:noAutofit/>
                          </wps:bodyPr>
                        </wps:wsp>
                        <wps:wsp>
                          <wps:cNvPr id="100096" name="Freeform 235"/>
                          <wps:cNvSpPr/>
                          <wps:spPr bwMode="auto">
                            <a:xfrm>
                              <a:off x="2065" y="6691"/>
                              <a:ext cx="662" cy="775"/>
                            </a:xfrm>
                            <a:custGeom>
                              <a:avLst/>
                              <a:gdLst>
                                <a:gd name="T0" fmla="*/ 780 w 780"/>
                                <a:gd name="T1" fmla="*/ 0 h 956"/>
                                <a:gd name="T2" fmla="*/ 763 w 780"/>
                                <a:gd name="T3" fmla="*/ 34 h 956"/>
                                <a:gd name="T4" fmla="*/ 741 w 780"/>
                                <a:gd name="T5" fmla="*/ 68 h 956"/>
                                <a:gd name="T6" fmla="*/ 741 w 780"/>
                                <a:gd name="T7" fmla="*/ 130 h 956"/>
                                <a:gd name="T8" fmla="*/ 741 w 780"/>
                                <a:gd name="T9" fmla="*/ 175 h 956"/>
                                <a:gd name="T10" fmla="*/ 735 w 780"/>
                                <a:gd name="T11" fmla="*/ 220 h 956"/>
                                <a:gd name="T12" fmla="*/ 718 w 780"/>
                                <a:gd name="T13" fmla="*/ 266 h 956"/>
                                <a:gd name="T14" fmla="*/ 718 w 780"/>
                                <a:gd name="T15" fmla="*/ 283 h 956"/>
                                <a:gd name="T16" fmla="*/ 712 w 780"/>
                                <a:gd name="T17" fmla="*/ 300 h 956"/>
                                <a:gd name="T18" fmla="*/ 707 w 780"/>
                                <a:gd name="T19" fmla="*/ 317 h 956"/>
                                <a:gd name="T20" fmla="*/ 701 w 780"/>
                                <a:gd name="T21" fmla="*/ 334 h 956"/>
                                <a:gd name="T22" fmla="*/ 695 w 780"/>
                                <a:gd name="T23" fmla="*/ 356 h 956"/>
                                <a:gd name="T24" fmla="*/ 695 w 780"/>
                                <a:gd name="T25" fmla="*/ 396 h 956"/>
                                <a:gd name="T26" fmla="*/ 690 w 780"/>
                                <a:gd name="T27" fmla="*/ 430 h 956"/>
                                <a:gd name="T28" fmla="*/ 684 w 780"/>
                                <a:gd name="T29" fmla="*/ 452 h 956"/>
                                <a:gd name="T30" fmla="*/ 673 w 780"/>
                                <a:gd name="T31" fmla="*/ 469 h 956"/>
                                <a:gd name="T32" fmla="*/ 656 w 780"/>
                                <a:gd name="T33" fmla="*/ 475 h 956"/>
                                <a:gd name="T34" fmla="*/ 639 w 780"/>
                                <a:gd name="T35" fmla="*/ 481 h 956"/>
                                <a:gd name="T36" fmla="*/ 622 w 780"/>
                                <a:gd name="T37" fmla="*/ 486 h 956"/>
                                <a:gd name="T38" fmla="*/ 543 w 780"/>
                                <a:gd name="T39" fmla="*/ 447 h 956"/>
                                <a:gd name="T40" fmla="*/ 497 w 780"/>
                                <a:gd name="T41" fmla="*/ 430 h 956"/>
                                <a:gd name="T42" fmla="*/ 452 w 780"/>
                                <a:gd name="T43" fmla="*/ 418 h 956"/>
                                <a:gd name="T44" fmla="*/ 407 w 780"/>
                                <a:gd name="T45" fmla="*/ 390 h 956"/>
                                <a:gd name="T46" fmla="*/ 362 w 780"/>
                                <a:gd name="T47" fmla="*/ 362 h 956"/>
                                <a:gd name="T48" fmla="*/ 316 w 780"/>
                                <a:gd name="T49" fmla="*/ 373 h 956"/>
                                <a:gd name="T50" fmla="*/ 271 w 780"/>
                                <a:gd name="T51" fmla="*/ 379 h 956"/>
                                <a:gd name="T52" fmla="*/ 226 w 780"/>
                                <a:gd name="T53" fmla="*/ 384 h 956"/>
                                <a:gd name="T54" fmla="*/ 175 w 780"/>
                                <a:gd name="T55" fmla="*/ 384 h 956"/>
                                <a:gd name="T56" fmla="*/ 147 w 780"/>
                                <a:gd name="T57" fmla="*/ 396 h 956"/>
                                <a:gd name="T58" fmla="*/ 124 w 780"/>
                                <a:gd name="T59" fmla="*/ 396 h 956"/>
                                <a:gd name="T60" fmla="*/ 102 w 780"/>
                                <a:gd name="T61" fmla="*/ 396 h 956"/>
                                <a:gd name="T62" fmla="*/ 73 w 780"/>
                                <a:gd name="T63" fmla="*/ 390 h 956"/>
                                <a:gd name="T64" fmla="*/ 51 w 780"/>
                                <a:gd name="T65" fmla="*/ 390 h 956"/>
                                <a:gd name="T66" fmla="*/ 28 w 780"/>
                                <a:gd name="T67" fmla="*/ 396 h 956"/>
                                <a:gd name="T68" fmla="*/ 17 w 780"/>
                                <a:gd name="T69" fmla="*/ 413 h 956"/>
                                <a:gd name="T70" fmla="*/ 11 w 780"/>
                                <a:gd name="T71" fmla="*/ 430 h 956"/>
                                <a:gd name="T72" fmla="*/ 5 w 780"/>
                                <a:gd name="T73" fmla="*/ 441 h 956"/>
                                <a:gd name="T74" fmla="*/ 0 w 780"/>
                                <a:gd name="T75" fmla="*/ 447 h 956"/>
                                <a:gd name="T76" fmla="*/ 11 w 780"/>
                                <a:gd name="T77" fmla="*/ 537 h 956"/>
                                <a:gd name="T78" fmla="*/ 28 w 780"/>
                                <a:gd name="T79" fmla="*/ 622 h 956"/>
                                <a:gd name="T80" fmla="*/ 28 w 780"/>
                                <a:gd name="T81" fmla="*/ 650 h 956"/>
                                <a:gd name="T82" fmla="*/ 34 w 780"/>
                                <a:gd name="T83" fmla="*/ 667 h 956"/>
                                <a:gd name="T84" fmla="*/ 34 w 780"/>
                                <a:gd name="T85" fmla="*/ 679 h 956"/>
                                <a:gd name="T86" fmla="*/ 34 w 780"/>
                                <a:gd name="T87" fmla="*/ 684 h 956"/>
                                <a:gd name="T88" fmla="*/ 34 w 780"/>
                                <a:gd name="T89" fmla="*/ 696 h 956"/>
                                <a:gd name="T90" fmla="*/ 39 w 780"/>
                                <a:gd name="T91" fmla="*/ 701 h 956"/>
                                <a:gd name="T92" fmla="*/ 45 w 780"/>
                                <a:gd name="T93" fmla="*/ 718 h 956"/>
                                <a:gd name="T94" fmla="*/ 45 w 780"/>
                                <a:gd name="T95" fmla="*/ 735 h 956"/>
                                <a:gd name="T96" fmla="*/ 39 w 780"/>
                                <a:gd name="T97" fmla="*/ 741 h 956"/>
                                <a:gd name="T98" fmla="*/ 34 w 780"/>
                                <a:gd name="T99" fmla="*/ 747 h 956"/>
                                <a:gd name="T100" fmla="*/ 22 w 780"/>
                                <a:gd name="T101" fmla="*/ 769 h 956"/>
                                <a:gd name="T102" fmla="*/ 17 w 780"/>
                                <a:gd name="T103" fmla="*/ 780 h 956"/>
                                <a:gd name="T104" fmla="*/ 11 w 780"/>
                                <a:gd name="T105" fmla="*/ 786 h 956"/>
                                <a:gd name="T106" fmla="*/ 5 w 780"/>
                                <a:gd name="T107" fmla="*/ 792 h 956"/>
                                <a:gd name="T108" fmla="*/ 0 w 780"/>
                                <a:gd name="T109" fmla="*/ 797 h 956"/>
                                <a:gd name="T110" fmla="*/ 0 w 780"/>
                                <a:gd name="T111" fmla="*/ 848 h 956"/>
                                <a:gd name="T112" fmla="*/ 5 w 780"/>
                                <a:gd name="T113" fmla="*/ 899 h 956"/>
                                <a:gd name="T114" fmla="*/ 11 w 780"/>
                                <a:gd name="T115" fmla="*/ 928 h 956"/>
                                <a:gd name="T116" fmla="*/ 17 w 780"/>
                                <a:gd name="T117" fmla="*/ 956 h 9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780" h="956">
                                  <a:moveTo>
                                    <a:pt x="780" y="0"/>
                                  </a:moveTo>
                                  <a:lnTo>
                                    <a:pt x="763" y="34"/>
                                  </a:lnTo>
                                  <a:lnTo>
                                    <a:pt x="741" y="68"/>
                                  </a:lnTo>
                                  <a:lnTo>
                                    <a:pt x="741" y="130"/>
                                  </a:lnTo>
                                  <a:lnTo>
                                    <a:pt x="741" y="175"/>
                                  </a:lnTo>
                                  <a:lnTo>
                                    <a:pt x="735" y="220"/>
                                  </a:lnTo>
                                  <a:lnTo>
                                    <a:pt x="718" y="266"/>
                                  </a:lnTo>
                                  <a:lnTo>
                                    <a:pt x="718" y="283"/>
                                  </a:lnTo>
                                  <a:lnTo>
                                    <a:pt x="712" y="300"/>
                                  </a:lnTo>
                                  <a:lnTo>
                                    <a:pt x="707" y="317"/>
                                  </a:lnTo>
                                  <a:lnTo>
                                    <a:pt x="701" y="334"/>
                                  </a:lnTo>
                                  <a:lnTo>
                                    <a:pt x="695" y="356"/>
                                  </a:lnTo>
                                  <a:lnTo>
                                    <a:pt x="695" y="396"/>
                                  </a:lnTo>
                                  <a:lnTo>
                                    <a:pt x="690" y="430"/>
                                  </a:lnTo>
                                  <a:lnTo>
                                    <a:pt x="684" y="452"/>
                                  </a:lnTo>
                                  <a:lnTo>
                                    <a:pt x="673" y="469"/>
                                  </a:lnTo>
                                  <a:lnTo>
                                    <a:pt x="656" y="475"/>
                                  </a:lnTo>
                                  <a:lnTo>
                                    <a:pt x="639" y="481"/>
                                  </a:lnTo>
                                  <a:lnTo>
                                    <a:pt x="622" y="486"/>
                                  </a:lnTo>
                                  <a:lnTo>
                                    <a:pt x="543" y="447"/>
                                  </a:lnTo>
                                  <a:lnTo>
                                    <a:pt x="497" y="430"/>
                                  </a:lnTo>
                                  <a:lnTo>
                                    <a:pt x="452" y="418"/>
                                  </a:lnTo>
                                  <a:lnTo>
                                    <a:pt x="407" y="390"/>
                                  </a:lnTo>
                                  <a:lnTo>
                                    <a:pt x="362" y="362"/>
                                  </a:lnTo>
                                  <a:lnTo>
                                    <a:pt x="316" y="373"/>
                                  </a:lnTo>
                                  <a:lnTo>
                                    <a:pt x="271" y="379"/>
                                  </a:lnTo>
                                  <a:lnTo>
                                    <a:pt x="226" y="384"/>
                                  </a:lnTo>
                                  <a:lnTo>
                                    <a:pt x="175" y="384"/>
                                  </a:lnTo>
                                  <a:lnTo>
                                    <a:pt x="147" y="396"/>
                                  </a:lnTo>
                                  <a:lnTo>
                                    <a:pt x="124" y="396"/>
                                  </a:lnTo>
                                  <a:lnTo>
                                    <a:pt x="102" y="396"/>
                                  </a:lnTo>
                                  <a:lnTo>
                                    <a:pt x="73" y="390"/>
                                  </a:lnTo>
                                  <a:lnTo>
                                    <a:pt x="51" y="390"/>
                                  </a:lnTo>
                                  <a:lnTo>
                                    <a:pt x="28" y="396"/>
                                  </a:lnTo>
                                  <a:lnTo>
                                    <a:pt x="17" y="413"/>
                                  </a:lnTo>
                                  <a:lnTo>
                                    <a:pt x="11" y="430"/>
                                  </a:lnTo>
                                  <a:lnTo>
                                    <a:pt x="5" y="441"/>
                                  </a:lnTo>
                                  <a:lnTo>
                                    <a:pt x="0" y="447"/>
                                  </a:lnTo>
                                  <a:lnTo>
                                    <a:pt x="11" y="537"/>
                                  </a:lnTo>
                                  <a:lnTo>
                                    <a:pt x="28" y="622"/>
                                  </a:lnTo>
                                  <a:lnTo>
                                    <a:pt x="28" y="650"/>
                                  </a:lnTo>
                                  <a:lnTo>
                                    <a:pt x="34" y="667"/>
                                  </a:lnTo>
                                  <a:lnTo>
                                    <a:pt x="34" y="679"/>
                                  </a:lnTo>
                                  <a:lnTo>
                                    <a:pt x="34" y="684"/>
                                  </a:lnTo>
                                  <a:lnTo>
                                    <a:pt x="34" y="696"/>
                                  </a:lnTo>
                                  <a:lnTo>
                                    <a:pt x="39" y="701"/>
                                  </a:lnTo>
                                  <a:lnTo>
                                    <a:pt x="45" y="718"/>
                                  </a:lnTo>
                                  <a:lnTo>
                                    <a:pt x="45" y="735"/>
                                  </a:lnTo>
                                  <a:lnTo>
                                    <a:pt x="39" y="741"/>
                                  </a:lnTo>
                                  <a:lnTo>
                                    <a:pt x="34" y="747"/>
                                  </a:lnTo>
                                  <a:lnTo>
                                    <a:pt x="22" y="769"/>
                                  </a:lnTo>
                                  <a:lnTo>
                                    <a:pt x="17" y="780"/>
                                  </a:lnTo>
                                  <a:lnTo>
                                    <a:pt x="11" y="786"/>
                                  </a:lnTo>
                                  <a:lnTo>
                                    <a:pt x="5" y="792"/>
                                  </a:lnTo>
                                  <a:lnTo>
                                    <a:pt x="0" y="797"/>
                                  </a:lnTo>
                                  <a:lnTo>
                                    <a:pt x="0" y="848"/>
                                  </a:lnTo>
                                  <a:lnTo>
                                    <a:pt x="5" y="899"/>
                                  </a:lnTo>
                                  <a:lnTo>
                                    <a:pt x="11" y="928"/>
                                  </a:lnTo>
                                  <a:lnTo>
                                    <a:pt x="17" y="956"/>
                                  </a:lnTo>
                                </a:path>
                              </a:pathLst>
                            </a:custGeom>
                            <a:noFill/>
                            <a:ln w="9525">
                              <a:solidFill>
                                <a:srgbClr val="000000"/>
                              </a:solidFill>
                              <a:prstDash val="solid"/>
                              <a:round/>
                            </a:ln>
                          </wps:spPr>
                          <wps:bodyPr rot="0" vert="horz" wrap="square" lIns="91440" tIns="45720" rIns="91440" bIns="45720" anchor="t" anchorCtr="0" upright="1">
                            <a:noAutofit/>
                          </wps:bodyPr>
                        </wps:wsp>
                        <wps:wsp>
                          <wps:cNvPr id="100097" name="Freeform 236"/>
                          <wps:cNvSpPr/>
                          <wps:spPr bwMode="auto">
                            <a:xfrm>
                              <a:off x="1551" y="6456"/>
                              <a:ext cx="509" cy="1124"/>
                            </a:xfrm>
                            <a:custGeom>
                              <a:avLst/>
                              <a:gdLst>
                                <a:gd name="T0" fmla="*/ 588 w 599"/>
                                <a:gd name="T1" fmla="*/ 45 h 1386"/>
                                <a:gd name="T2" fmla="*/ 571 w 599"/>
                                <a:gd name="T3" fmla="*/ 108 h 1386"/>
                                <a:gd name="T4" fmla="*/ 537 w 599"/>
                                <a:gd name="T5" fmla="*/ 153 h 1386"/>
                                <a:gd name="T6" fmla="*/ 531 w 599"/>
                                <a:gd name="T7" fmla="*/ 170 h 1386"/>
                                <a:gd name="T8" fmla="*/ 537 w 599"/>
                                <a:gd name="T9" fmla="*/ 221 h 1386"/>
                                <a:gd name="T10" fmla="*/ 543 w 599"/>
                                <a:gd name="T11" fmla="*/ 283 h 1386"/>
                                <a:gd name="T12" fmla="*/ 543 w 599"/>
                                <a:gd name="T13" fmla="*/ 311 h 1386"/>
                                <a:gd name="T14" fmla="*/ 560 w 599"/>
                                <a:gd name="T15" fmla="*/ 334 h 1386"/>
                                <a:gd name="T16" fmla="*/ 571 w 599"/>
                                <a:gd name="T17" fmla="*/ 345 h 1386"/>
                                <a:gd name="T18" fmla="*/ 582 w 599"/>
                                <a:gd name="T19" fmla="*/ 368 h 1386"/>
                                <a:gd name="T20" fmla="*/ 560 w 599"/>
                                <a:gd name="T21" fmla="*/ 385 h 1386"/>
                                <a:gd name="T22" fmla="*/ 509 w 599"/>
                                <a:gd name="T23" fmla="*/ 374 h 1386"/>
                                <a:gd name="T24" fmla="*/ 480 w 599"/>
                                <a:gd name="T25" fmla="*/ 391 h 1386"/>
                                <a:gd name="T26" fmla="*/ 463 w 599"/>
                                <a:gd name="T27" fmla="*/ 425 h 1386"/>
                                <a:gd name="T28" fmla="*/ 424 w 599"/>
                                <a:gd name="T29" fmla="*/ 470 h 1386"/>
                                <a:gd name="T30" fmla="*/ 373 w 599"/>
                                <a:gd name="T31" fmla="*/ 492 h 1386"/>
                                <a:gd name="T32" fmla="*/ 266 w 599"/>
                                <a:gd name="T33" fmla="*/ 549 h 1386"/>
                                <a:gd name="T34" fmla="*/ 220 w 599"/>
                                <a:gd name="T35" fmla="*/ 566 h 1386"/>
                                <a:gd name="T36" fmla="*/ 203 w 599"/>
                                <a:gd name="T37" fmla="*/ 577 h 1386"/>
                                <a:gd name="T38" fmla="*/ 169 w 599"/>
                                <a:gd name="T39" fmla="*/ 645 h 1386"/>
                                <a:gd name="T40" fmla="*/ 152 w 599"/>
                                <a:gd name="T41" fmla="*/ 724 h 1386"/>
                                <a:gd name="T42" fmla="*/ 135 w 599"/>
                                <a:gd name="T43" fmla="*/ 736 h 1386"/>
                                <a:gd name="T44" fmla="*/ 73 w 599"/>
                                <a:gd name="T45" fmla="*/ 798 h 1386"/>
                                <a:gd name="T46" fmla="*/ 56 w 599"/>
                                <a:gd name="T47" fmla="*/ 821 h 1386"/>
                                <a:gd name="T48" fmla="*/ 22 w 599"/>
                                <a:gd name="T49" fmla="*/ 866 h 1386"/>
                                <a:gd name="T50" fmla="*/ 0 w 599"/>
                                <a:gd name="T51" fmla="*/ 911 h 1386"/>
                                <a:gd name="T52" fmla="*/ 34 w 599"/>
                                <a:gd name="T53" fmla="*/ 945 h 1386"/>
                                <a:gd name="T54" fmla="*/ 68 w 599"/>
                                <a:gd name="T55" fmla="*/ 973 h 1386"/>
                                <a:gd name="T56" fmla="*/ 68 w 599"/>
                                <a:gd name="T57" fmla="*/ 979 h 1386"/>
                                <a:gd name="T58" fmla="*/ 68 w 599"/>
                                <a:gd name="T59" fmla="*/ 968 h 1386"/>
                                <a:gd name="T60" fmla="*/ 73 w 599"/>
                                <a:gd name="T61" fmla="*/ 973 h 1386"/>
                                <a:gd name="T62" fmla="*/ 102 w 599"/>
                                <a:gd name="T63" fmla="*/ 1013 h 1386"/>
                                <a:gd name="T64" fmla="*/ 113 w 599"/>
                                <a:gd name="T65" fmla="*/ 1024 h 1386"/>
                                <a:gd name="T66" fmla="*/ 169 w 599"/>
                                <a:gd name="T67" fmla="*/ 1120 h 1386"/>
                                <a:gd name="T68" fmla="*/ 186 w 599"/>
                                <a:gd name="T69" fmla="*/ 1194 h 1386"/>
                                <a:gd name="T70" fmla="*/ 215 w 599"/>
                                <a:gd name="T71" fmla="*/ 1262 h 1386"/>
                                <a:gd name="T72" fmla="*/ 209 w 599"/>
                                <a:gd name="T73" fmla="*/ 1296 h 1386"/>
                                <a:gd name="T74" fmla="*/ 192 w 599"/>
                                <a:gd name="T75" fmla="*/ 1318 h 1386"/>
                                <a:gd name="T76" fmla="*/ 181 w 599"/>
                                <a:gd name="T77" fmla="*/ 1341 h 1386"/>
                                <a:gd name="T78" fmla="*/ 181 w 599"/>
                                <a:gd name="T79" fmla="*/ 1386 h 13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599" h="1386">
                                  <a:moveTo>
                                    <a:pt x="571" y="0"/>
                                  </a:moveTo>
                                  <a:lnTo>
                                    <a:pt x="588" y="45"/>
                                  </a:lnTo>
                                  <a:lnTo>
                                    <a:pt x="599" y="85"/>
                                  </a:lnTo>
                                  <a:lnTo>
                                    <a:pt x="571" y="108"/>
                                  </a:lnTo>
                                  <a:lnTo>
                                    <a:pt x="548" y="136"/>
                                  </a:lnTo>
                                  <a:lnTo>
                                    <a:pt x="537" y="153"/>
                                  </a:lnTo>
                                  <a:lnTo>
                                    <a:pt x="531" y="164"/>
                                  </a:lnTo>
                                  <a:lnTo>
                                    <a:pt x="531" y="170"/>
                                  </a:lnTo>
                                  <a:lnTo>
                                    <a:pt x="531" y="181"/>
                                  </a:lnTo>
                                  <a:lnTo>
                                    <a:pt x="537" y="221"/>
                                  </a:lnTo>
                                  <a:lnTo>
                                    <a:pt x="537" y="266"/>
                                  </a:lnTo>
                                  <a:lnTo>
                                    <a:pt x="543" y="283"/>
                                  </a:lnTo>
                                  <a:lnTo>
                                    <a:pt x="543" y="294"/>
                                  </a:lnTo>
                                  <a:lnTo>
                                    <a:pt x="543" y="311"/>
                                  </a:lnTo>
                                  <a:lnTo>
                                    <a:pt x="548" y="323"/>
                                  </a:lnTo>
                                  <a:lnTo>
                                    <a:pt x="560" y="334"/>
                                  </a:lnTo>
                                  <a:lnTo>
                                    <a:pt x="565" y="340"/>
                                  </a:lnTo>
                                  <a:lnTo>
                                    <a:pt x="571" y="345"/>
                                  </a:lnTo>
                                  <a:lnTo>
                                    <a:pt x="577" y="357"/>
                                  </a:lnTo>
                                  <a:lnTo>
                                    <a:pt x="582" y="368"/>
                                  </a:lnTo>
                                  <a:lnTo>
                                    <a:pt x="577" y="379"/>
                                  </a:lnTo>
                                  <a:lnTo>
                                    <a:pt x="560" y="385"/>
                                  </a:lnTo>
                                  <a:lnTo>
                                    <a:pt x="531" y="379"/>
                                  </a:lnTo>
                                  <a:lnTo>
                                    <a:pt x="509" y="374"/>
                                  </a:lnTo>
                                  <a:lnTo>
                                    <a:pt x="492" y="379"/>
                                  </a:lnTo>
                                  <a:lnTo>
                                    <a:pt x="480" y="391"/>
                                  </a:lnTo>
                                  <a:lnTo>
                                    <a:pt x="469" y="402"/>
                                  </a:lnTo>
                                  <a:lnTo>
                                    <a:pt x="463" y="425"/>
                                  </a:lnTo>
                                  <a:lnTo>
                                    <a:pt x="452" y="447"/>
                                  </a:lnTo>
                                  <a:lnTo>
                                    <a:pt x="424" y="470"/>
                                  </a:lnTo>
                                  <a:lnTo>
                                    <a:pt x="396" y="481"/>
                                  </a:lnTo>
                                  <a:lnTo>
                                    <a:pt x="373" y="492"/>
                                  </a:lnTo>
                                  <a:lnTo>
                                    <a:pt x="316" y="521"/>
                                  </a:lnTo>
                                  <a:lnTo>
                                    <a:pt x="266" y="549"/>
                                  </a:lnTo>
                                  <a:lnTo>
                                    <a:pt x="243" y="560"/>
                                  </a:lnTo>
                                  <a:lnTo>
                                    <a:pt x="220" y="566"/>
                                  </a:lnTo>
                                  <a:lnTo>
                                    <a:pt x="209" y="572"/>
                                  </a:lnTo>
                                  <a:lnTo>
                                    <a:pt x="203" y="577"/>
                                  </a:lnTo>
                                  <a:lnTo>
                                    <a:pt x="186" y="611"/>
                                  </a:lnTo>
                                  <a:lnTo>
                                    <a:pt x="169" y="645"/>
                                  </a:lnTo>
                                  <a:lnTo>
                                    <a:pt x="164" y="685"/>
                                  </a:lnTo>
                                  <a:lnTo>
                                    <a:pt x="152" y="724"/>
                                  </a:lnTo>
                                  <a:lnTo>
                                    <a:pt x="147" y="730"/>
                                  </a:lnTo>
                                  <a:lnTo>
                                    <a:pt x="135" y="736"/>
                                  </a:lnTo>
                                  <a:lnTo>
                                    <a:pt x="107" y="770"/>
                                  </a:lnTo>
                                  <a:lnTo>
                                    <a:pt x="73" y="798"/>
                                  </a:lnTo>
                                  <a:lnTo>
                                    <a:pt x="68" y="815"/>
                                  </a:lnTo>
                                  <a:lnTo>
                                    <a:pt x="56" y="821"/>
                                  </a:lnTo>
                                  <a:lnTo>
                                    <a:pt x="34" y="843"/>
                                  </a:lnTo>
                                  <a:lnTo>
                                    <a:pt x="22" y="866"/>
                                  </a:lnTo>
                                  <a:lnTo>
                                    <a:pt x="5" y="883"/>
                                  </a:lnTo>
                                  <a:lnTo>
                                    <a:pt x="0" y="911"/>
                                  </a:lnTo>
                                  <a:lnTo>
                                    <a:pt x="17" y="934"/>
                                  </a:lnTo>
                                  <a:lnTo>
                                    <a:pt x="34" y="945"/>
                                  </a:lnTo>
                                  <a:lnTo>
                                    <a:pt x="56" y="962"/>
                                  </a:lnTo>
                                  <a:lnTo>
                                    <a:pt x="68" y="973"/>
                                  </a:lnTo>
                                  <a:lnTo>
                                    <a:pt x="68" y="979"/>
                                  </a:lnTo>
                                  <a:lnTo>
                                    <a:pt x="68" y="979"/>
                                  </a:lnTo>
                                  <a:lnTo>
                                    <a:pt x="68" y="973"/>
                                  </a:lnTo>
                                  <a:lnTo>
                                    <a:pt x="68" y="968"/>
                                  </a:lnTo>
                                  <a:lnTo>
                                    <a:pt x="68" y="968"/>
                                  </a:lnTo>
                                  <a:lnTo>
                                    <a:pt x="73" y="973"/>
                                  </a:lnTo>
                                  <a:lnTo>
                                    <a:pt x="90" y="990"/>
                                  </a:lnTo>
                                  <a:lnTo>
                                    <a:pt x="102" y="1013"/>
                                  </a:lnTo>
                                  <a:lnTo>
                                    <a:pt x="113" y="1019"/>
                                  </a:lnTo>
                                  <a:lnTo>
                                    <a:pt x="113" y="1024"/>
                                  </a:lnTo>
                                  <a:lnTo>
                                    <a:pt x="135" y="1075"/>
                                  </a:lnTo>
                                  <a:lnTo>
                                    <a:pt x="169" y="1120"/>
                                  </a:lnTo>
                                  <a:lnTo>
                                    <a:pt x="181" y="1154"/>
                                  </a:lnTo>
                                  <a:lnTo>
                                    <a:pt x="186" y="1194"/>
                                  </a:lnTo>
                                  <a:lnTo>
                                    <a:pt x="198" y="1228"/>
                                  </a:lnTo>
                                  <a:lnTo>
                                    <a:pt x="215" y="1262"/>
                                  </a:lnTo>
                                  <a:lnTo>
                                    <a:pt x="215" y="1279"/>
                                  </a:lnTo>
                                  <a:lnTo>
                                    <a:pt x="209" y="1296"/>
                                  </a:lnTo>
                                  <a:lnTo>
                                    <a:pt x="203" y="1307"/>
                                  </a:lnTo>
                                  <a:lnTo>
                                    <a:pt x="192" y="1318"/>
                                  </a:lnTo>
                                  <a:lnTo>
                                    <a:pt x="186" y="1330"/>
                                  </a:lnTo>
                                  <a:lnTo>
                                    <a:pt x="181" y="1341"/>
                                  </a:lnTo>
                                  <a:lnTo>
                                    <a:pt x="181" y="1364"/>
                                  </a:lnTo>
                                  <a:lnTo>
                                    <a:pt x="181" y="1386"/>
                                  </a:lnTo>
                                </a:path>
                              </a:pathLst>
                            </a:custGeom>
                            <a:noFill/>
                            <a:ln w="9525">
                              <a:solidFill>
                                <a:srgbClr val="000000"/>
                              </a:solidFill>
                              <a:prstDash val="solid"/>
                              <a:round/>
                            </a:ln>
                          </wps:spPr>
                          <wps:bodyPr rot="0" vert="horz" wrap="square" lIns="91440" tIns="45720" rIns="91440" bIns="45720" anchor="t" anchorCtr="0" upright="1">
                            <a:noAutofit/>
                          </wps:bodyPr>
                        </wps:wsp>
                        <wps:wsp>
                          <wps:cNvPr id="100098" name="Freeform 237"/>
                          <wps:cNvSpPr/>
                          <wps:spPr bwMode="auto">
                            <a:xfrm>
                              <a:off x="3674" y="6439"/>
                              <a:ext cx="1096" cy="816"/>
                            </a:xfrm>
                            <a:custGeom>
                              <a:avLst/>
                              <a:gdLst>
                                <a:gd name="T0" fmla="*/ 38 w 1096"/>
                                <a:gd name="T1" fmla="*/ 118 h 816"/>
                                <a:gd name="T2" fmla="*/ 20 w 1096"/>
                                <a:gd name="T3" fmla="*/ 127 h 816"/>
                                <a:gd name="T4" fmla="*/ 10 w 1096"/>
                                <a:gd name="T5" fmla="*/ 141 h 816"/>
                                <a:gd name="T6" fmla="*/ 0 w 1096"/>
                                <a:gd name="T7" fmla="*/ 160 h 816"/>
                                <a:gd name="T8" fmla="*/ 5 w 1096"/>
                                <a:gd name="T9" fmla="*/ 182 h 816"/>
                                <a:gd name="T10" fmla="*/ 43 w 1096"/>
                                <a:gd name="T11" fmla="*/ 233 h 816"/>
                                <a:gd name="T12" fmla="*/ 87 w 1096"/>
                                <a:gd name="T13" fmla="*/ 283 h 816"/>
                                <a:gd name="T14" fmla="*/ 116 w 1096"/>
                                <a:gd name="T15" fmla="*/ 293 h 816"/>
                                <a:gd name="T16" fmla="*/ 139 w 1096"/>
                                <a:gd name="T17" fmla="*/ 316 h 816"/>
                                <a:gd name="T18" fmla="*/ 154 w 1096"/>
                                <a:gd name="T19" fmla="*/ 329 h 816"/>
                                <a:gd name="T20" fmla="*/ 168 w 1096"/>
                                <a:gd name="T21" fmla="*/ 348 h 816"/>
                                <a:gd name="T22" fmla="*/ 178 w 1096"/>
                                <a:gd name="T23" fmla="*/ 357 h 816"/>
                                <a:gd name="T24" fmla="*/ 206 w 1096"/>
                                <a:gd name="T25" fmla="*/ 384 h 816"/>
                                <a:gd name="T26" fmla="*/ 235 w 1096"/>
                                <a:gd name="T27" fmla="*/ 412 h 816"/>
                                <a:gd name="T28" fmla="*/ 235 w 1096"/>
                                <a:gd name="T29" fmla="*/ 412 h 816"/>
                                <a:gd name="T30" fmla="*/ 235 w 1096"/>
                                <a:gd name="T31" fmla="*/ 412 h 816"/>
                                <a:gd name="T32" fmla="*/ 255 w 1096"/>
                                <a:gd name="T33" fmla="*/ 430 h 816"/>
                                <a:gd name="T34" fmla="*/ 284 w 1096"/>
                                <a:gd name="T35" fmla="*/ 471 h 816"/>
                                <a:gd name="T36" fmla="*/ 322 w 1096"/>
                                <a:gd name="T37" fmla="*/ 509 h 816"/>
                                <a:gd name="T38" fmla="*/ 336 w 1096"/>
                                <a:gd name="T39" fmla="*/ 517 h 816"/>
                                <a:gd name="T40" fmla="*/ 336 w 1096"/>
                                <a:gd name="T41" fmla="*/ 509 h 816"/>
                                <a:gd name="T42" fmla="*/ 356 w 1096"/>
                                <a:gd name="T43" fmla="*/ 522 h 816"/>
                                <a:gd name="T44" fmla="*/ 394 w 1096"/>
                                <a:gd name="T45" fmla="*/ 559 h 816"/>
                                <a:gd name="T46" fmla="*/ 418 w 1096"/>
                                <a:gd name="T47" fmla="*/ 586 h 816"/>
                                <a:gd name="T48" fmla="*/ 418 w 1096"/>
                                <a:gd name="T49" fmla="*/ 586 h 816"/>
                                <a:gd name="T50" fmla="*/ 414 w 1096"/>
                                <a:gd name="T51" fmla="*/ 577 h 816"/>
                                <a:gd name="T52" fmla="*/ 418 w 1096"/>
                                <a:gd name="T53" fmla="*/ 586 h 816"/>
                                <a:gd name="T54" fmla="*/ 438 w 1096"/>
                                <a:gd name="T55" fmla="*/ 609 h 816"/>
                                <a:gd name="T56" fmla="*/ 461 w 1096"/>
                                <a:gd name="T57" fmla="*/ 628 h 816"/>
                                <a:gd name="T58" fmla="*/ 505 w 1096"/>
                                <a:gd name="T59" fmla="*/ 632 h 816"/>
                                <a:gd name="T60" fmla="*/ 577 w 1096"/>
                                <a:gd name="T61" fmla="*/ 632 h 816"/>
                                <a:gd name="T62" fmla="*/ 726 w 1096"/>
                                <a:gd name="T63" fmla="*/ 646 h 816"/>
                                <a:gd name="T64" fmla="*/ 845 w 1096"/>
                                <a:gd name="T65" fmla="*/ 678 h 816"/>
                                <a:gd name="T66" fmla="*/ 899 w 1096"/>
                                <a:gd name="T67" fmla="*/ 706 h 816"/>
                                <a:gd name="T68" fmla="*/ 908 w 1096"/>
                                <a:gd name="T69" fmla="*/ 728 h 816"/>
                                <a:gd name="T70" fmla="*/ 894 w 1096"/>
                                <a:gd name="T71" fmla="*/ 751 h 816"/>
                                <a:gd name="T72" fmla="*/ 899 w 1096"/>
                                <a:gd name="T73" fmla="*/ 788 h 816"/>
                                <a:gd name="T74" fmla="*/ 928 w 1096"/>
                                <a:gd name="T75" fmla="*/ 806 h 816"/>
                                <a:gd name="T76" fmla="*/ 957 w 1096"/>
                                <a:gd name="T77" fmla="*/ 811 h 816"/>
                                <a:gd name="T78" fmla="*/ 975 w 1096"/>
                                <a:gd name="T79" fmla="*/ 816 h 816"/>
                                <a:gd name="T80" fmla="*/ 1048 w 1096"/>
                                <a:gd name="T81" fmla="*/ 811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6" h="816">
                                  <a:moveTo>
                                    <a:pt x="65" y="0"/>
                                  </a:moveTo>
                                  <a:lnTo>
                                    <a:pt x="38" y="118"/>
                                  </a:lnTo>
                                  <a:lnTo>
                                    <a:pt x="29" y="122"/>
                                  </a:lnTo>
                                  <a:lnTo>
                                    <a:pt x="20" y="127"/>
                                  </a:lnTo>
                                  <a:lnTo>
                                    <a:pt x="14" y="132"/>
                                  </a:lnTo>
                                  <a:lnTo>
                                    <a:pt x="10" y="141"/>
                                  </a:lnTo>
                                  <a:lnTo>
                                    <a:pt x="0" y="155"/>
                                  </a:lnTo>
                                  <a:lnTo>
                                    <a:pt x="0" y="160"/>
                                  </a:lnTo>
                                  <a:lnTo>
                                    <a:pt x="0" y="174"/>
                                  </a:lnTo>
                                  <a:lnTo>
                                    <a:pt x="5" y="182"/>
                                  </a:lnTo>
                                  <a:lnTo>
                                    <a:pt x="5" y="187"/>
                                  </a:lnTo>
                                  <a:lnTo>
                                    <a:pt x="43" y="233"/>
                                  </a:lnTo>
                                  <a:lnTo>
                                    <a:pt x="82" y="279"/>
                                  </a:lnTo>
                                  <a:lnTo>
                                    <a:pt x="87" y="283"/>
                                  </a:lnTo>
                                  <a:lnTo>
                                    <a:pt x="96" y="288"/>
                                  </a:lnTo>
                                  <a:lnTo>
                                    <a:pt x="116" y="293"/>
                                  </a:lnTo>
                                  <a:lnTo>
                                    <a:pt x="135" y="307"/>
                                  </a:lnTo>
                                  <a:lnTo>
                                    <a:pt x="139" y="316"/>
                                  </a:lnTo>
                                  <a:lnTo>
                                    <a:pt x="144" y="316"/>
                                  </a:lnTo>
                                  <a:lnTo>
                                    <a:pt x="154" y="329"/>
                                  </a:lnTo>
                                  <a:lnTo>
                                    <a:pt x="159" y="338"/>
                                  </a:lnTo>
                                  <a:lnTo>
                                    <a:pt x="168" y="348"/>
                                  </a:lnTo>
                                  <a:lnTo>
                                    <a:pt x="173" y="352"/>
                                  </a:lnTo>
                                  <a:lnTo>
                                    <a:pt x="178" y="357"/>
                                  </a:lnTo>
                                  <a:lnTo>
                                    <a:pt x="188" y="362"/>
                                  </a:lnTo>
                                  <a:lnTo>
                                    <a:pt x="206" y="384"/>
                                  </a:lnTo>
                                  <a:lnTo>
                                    <a:pt x="226" y="402"/>
                                  </a:lnTo>
                                  <a:lnTo>
                                    <a:pt x="235" y="412"/>
                                  </a:lnTo>
                                  <a:lnTo>
                                    <a:pt x="235" y="416"/>
                                  </a:lnTo>
                                  <a:lnTo>
                                    <a:pt x="235" y="412"/>
                                  </a:lnTo>
                                  <a:lnTo>
                                    <a:pt x="235" y="407"/>
                                  </a:lnTo>
                                  <a:lnTo>
                                    <a:pt x="235" y="412"/>
                                  </a:lnTo>
                                  <a:lnTo>
                                    <a:pt x="240" y="416"/>
                                  </a:lnTo>
                                  <a:lnTo>
                                    <a:pt x="255" y="430"/>
                                  </a:lnTo>
                                  <a:lnTo>
                                    <a:pt x="269" y="453"/>
                                  </a:lnTo>
                                  <a:lnTo>
                                    <a:pt x="284" y="471"/>
                                  </a:lnTo>
                                  <a:lnTo>
                                    <a:pt x="302" y="495"/>
                                  </a:lnTo>
                                  <a:lnTo>
                                    <a:pt x="322" y="509"/>
                                  </a:lnTo>
                                  <a:lnTo>
                                    <a:pt x="331" y="513"/>
                                  </a:lnTo>
                                  <a:lnTo>
                                    <a:pt x="336" y="517"/>
                                  </a:lnTo>
                                  <a:lnTo>
                                    <a:pt x="336" y="513"/>
                                  </a:lnTo>
                                  <a:lnTo>
                                    <a:pt x="336" y="509"/>
                                  </a:lnTo>
                                  <a:lnTo>
                                    <a:pt x="342" y="513"/>
                                  </a:lnTo>
                                  <a:lnTo>
                                    <a:pt x="356" y="522"/>
                                  </a:lnTo>
                                  <a:lnTo>
                                    <a:pt x="380" y="549"/>
                                  </a:lnTo>
                                  <a:lnTo>
                                    <a:pt x="394" y="559"/>
                                  </a:lnTo>
                                  <a:lnTo>
                                    <a:pt x="409" y="573"/>
                                  </a:lnTo>
                                  <a:lnTo>
                                    <a:pt x="418" y="586"/>
                                  </a:lnTo>
                                  <a:lnTo>
                                    <a:pt x="418" y="590"/>
                                  </a:lnTo>
                                  <a:lnTo>
                                    <a:pt x="418" y="586"/>
                                  </a:lnTo>
                                  <a:lnTo>
                                    <a:pt x="414" y="582"/>
                                  </a:lnTo>
                                  <a:lnTo>
                                    <a:pt x="414" y="577"/>
                                  </a:lnTo>
                                  <a:lnTo>
                                    <a:pt x="414" y="577"/>
                                  </a:lnTo>
                                  <a:lnTo>
                                    <a:pt x="418" y="586"/>
                                  </a:lnTo>
                                  <a:lnTo>
                                    <a:pt x="432" y="600"/>
                                  </a:lnTo>
                                  <a:lnTo>
                                    <a:pt x="438" y="609"/>
                                  </a:lnTo>
                                  <a:lnTo>
                                    <a:pt x="442" y="614"/>
                                  </a:lnTo>
                                  <a:lnTo>
                                    <a:pt x="461" y="628"/>
                                  </a:lnTo>
                                  <a:lnTo>
                                    <a:pt x="481" y="637"/>
                                  </a:lnTo>
                                  <a:lnTo>
                                    <a:pt x="505" y="632"/>
                                  </a:lnTo>
                                  <a:lnTo>
                                    <a:pt x="524" y="628"/>
                                  </a:lnTo>
                                  <a:lnTo>
                                    <a:pt x="577" y="632"/>
                                  </a:lnTo>
                                  <a:lnTo>
                                    <a:pt x="624" y="637"/>
                                  </a:lnTo>
                                  <a:lnTo>
                                    <a:pt x="726" y="646"/>
                                  </a:lnTo>
                                  <a:lnTo>
                                    <a:pt x="788" y="664"/>
                                  </a:lnTo>
                                  <a:lnTo>
                                    <a:pt x="845" y="678"/>
                                  </a:lnTo>
                                  <a:lnTo>
                                    <a:pt x="874" y="692"/>
                                  </a:lnTo>
                                  <a:lnTo>
                                    <a:pt x="899" y="706"/>
                                  </a:lnTo>
                                  <a:lnTo>
                                    <a:pt x="908" y="719"/>
                                  </a:lnTo>
                                  <a:lnTo>
                                    <a:pt x="908" y="728"/>
                                  </a:lnTo>
                                  <a:lnTo>
                                    <a:pt x="903" y="742"/>
                                  </a:lnTo>
                                  <a:lnTo>
                                    <a:pt x="894" y="751"/>
                                  </a:lnTo>
                                  <a:lnTo>
                                    <a:pt x="889" y="770"/>
                                  </a:lnTo>
                                  <a:lnTo>
                                    <a:pt x="899" y="788"/>
                                  </a:lnTo>
                                  <a:lnTo>
                                    <a:pt x="908" y="797"/>
                                  </a:lnTo>
                                  <a:lnTo>
                                    <a:pt x="928" y="806"/>
                                  </a:lnTo>
                                  <a:lnTo>
                                    <a:pt x="942" y="811"/>
                                  </a:lnTo>
                                  <a:lnTo>
                                    <a:pt x="957" y="811"/>
                                  </a:lnTo>
                                  <a:lnTo>
                                    <a:pt x="970" y="816"/>
                                  </a:lnTo>
                                  <a:lnTo>
                                    <a:pt x="975" y="816"/>
                                  </a:lnTo>
                                  <a:lnTo>
                                    <a:pt x="1009" y="816"/>
                                  </a:lnTo>
                                  <a:lnTo>
                                    <a:pt x="1048" y="811"/>
                                  </a:lnTo>
                                  <a:lnTo>
                                    <a:pt x="1096" y="806"/>
                                  </a:lnTo>
                                </a:path>
                              </a:pathLst>
                            </a:custGeom>
                            <a:noFill/>
                            <a:ln w="9525">
                              <a:solidFill>
                                <a:srgbClr val="000000"/>
                              </a:solidFill>
                              <a:prstDash val="solid"/>
                              <a:round/>
                            </a:ln>
                          </wps:spPr>
                          <wps:bodyPr rot="0" vert="horz" wrap="square" lIns="91440" tIns="45720" rIns="91440" bIns="45720" anchor="t" anchorCtr="0" upright="1">
                            <a:noAutofit/>
                          </wps:bodyPr>
                        </wps:wsp>
                        <wps:wsp>
                          <wps:cNvPr id="100099" name="Freeform 238"/>
                          <wps:cNvSpPr/>
                          <wps:spPr bwMode="auto">
                            <a:xfrm>
                              <a:off x="1677" y="6639"/>
                              <a:ext cx="3112" cy="2283"/>
                            </a:xfrm>
                            <a:custGeom>
                              <a:avLst/>
                              <a:gdLst>
                                <a:gd name="T0" fmla="*/ 136 w 3662"/>
                                <a:gd name="T1" fmla="*/ 1058 h 2816"/>
                                <a:gd name="T2" fmla="*/ 113 w 3662"/>
                                <a:gd name="T3" fmla="*/ 885 h 2816"/>
                                <a:gd name="T4" fmla="*/ 1 w 3662"/>
                                <a:gd name="T5" fmla="*/ 773 h 2816"/>
                                <a:gd name="T6" fmla="*/ 80 w 3662"/>
                                <a:gd name="T7" fmla="*/ 570 h 2816"/>
                                <a:gd name="T8" fmla="*/ 245 w 3662"/>
                                <a:gd name="T9" fmla="*/ 624 h 2816"/>
                                <a:gd name="T10" fmla="*/ 241 w 3662"/>
                                <a:gd name="T11" fmla="*/ 488 h 2816"/>
                                <a:gd name="T12" fmla="*/ 458 w 3662"/>
                                <a:gd name="T13" fmla="*/ 398 h 2816"/>
                                <a:gd name="T14" fmla="*/ 691 w 3662"/>
                                <a:gd name="T15" fmla="*/ 488 h 2816"/>
                                <a:gd name="T16" fmla="*/ 722 w 3662"/>
                                <a:gd name="T17" fmla="*/ 585 h 2816"/>
                                <a:gd name="T18" fmla="*/ 856 w 3662"/>
                                <a:gd name="T19" fmla="*/ 600 h 2816"/>
                                <a:gd name="T20" fmla="*/ 1096 w 3662"/>
                                <a:gd name="T21" fmla="*/ 578 h 2816"/>
                                <a:gd name="T22" fmla="*/ 1271 w 3662"/>
                                <a:gd name="T23" fmla="*/ 630 h 2816"/>
                                <a:gd name="T24" fmla="*/ 1358 w 3662"/>
                                <a:gd name="T25" fmla="*/ 563 h 2816"/>
                                <a:gd name="T26" fmla="*/ 1276 w 3662"/>
                                <a:gd name="T27" fmla="*/ 473 h 2816"/>
                                <a:gd name="T28" fmla="*/ 1313 w 3662"/>
                                <a:gd name="T29" fmla="*/ 360 h 2816"/>
                                <a:gd name="T30" fmla="*/ 1358 w 3662"/>
                                <a:gd name="T31" fmla="*/ 210 h 2816"/>
                                <a:gd name="T32" fmla="*/ 1651 w 3662"/>
                                <a:gd name="T33" fmla="*/ 143 h 2816"/>
                                <a:gd name="T34" fmla="*/ 1928 w 3662"/>
                                <a:gd name="T35" fmla="*/ 23 h 2816"/>
                                <a:gd name="T36" fmla="*/ 2153 w 3662"/>
                                <a:gd name="T37" fmla="*/ 15 h 2816"/>
                                <a:gd name="T38" fmla="*/ 2351 w 3662"/>
                                <a:gd name="T39" fmla="*/ 129 h 2816"/>
                                <a:gd name="T40" fmla="*/ 2558 w 3662"/>
                                <a:gd name="T41" fmla="*/ 117 h 2816"/>
                                <a:gd name="T42" fmla="*/ 2675 w 3662"/>
                                <a:gd name="T43" fmla="*/ 132 h 2816"/>
                                <a:gd name="T44" fmla="*/ 2956 w 3662"/>
                                <a:gd name="T45" fmla="*/ 473 h 2816"/>
                                <a:gd name="T46" fmla="*/ 3181 w 3662"/>
                                <a:gd name="T47" fmla="*/ 458 h 2816"/>
                                <a:gd name="T48" fmla="*/ 3376 w 3662"/>
                                <a:gd name="T49" fmla="*/ 450 h 2816"/>
                                <a:gd name="T50" fmla="*/ 3593 w 3662"/>
                                <a:gd name="T51" fmla="*/ 510 h 2816"/>
                                <a:gd name="T52" fmla="*/ 3646 w 3662"/>
                                <a:gd name="T53" fmla="*/ 585 h 2816"/>
                                <a:gd name="T54" fmla="*/ 3571 w 3662"/>
                                <a:gd name="T55" fmla="*/ 705 h 2816"/>
                                <a:gd name="T56" fmla="*/ 3488 w 3662"/>
                                <a:gd name="T57" fmla="*/ 930 h 2816"/>
                                <a:gd name="T58" fmla="*/ 3383 w 3662"/>
                                <a:gd name="T59" fmla="*/ 1028 h 2816"/>
                                <a:gd name="T60" fmla="*/ 3256 w 3662"/>
                                <a:gd name="T61" fmla="*/ 1223 h 2816"/>
                                <a:gd name="T62" fmla="*/ 3218 w 3662"/>
                                <a:gd name="T63" fmla="*/ 1373 h 2816"/>
                                <a:gd name="T64" fmla="*/ 3256 w 3662"/>
                                <a:gd name="T65" fmla="*/ 1680 h 2816"/>
                                <a:gd name="T66" fmla="*/ 3098 w 3662"/>
                                <a:gd name="T67" fmla="*/ 1793 h 2816"/>
                                <a:gd name="T68" fmla="*/ 2971 w 3662"/>
                                <a:gd name="T69" fmla="*/ 1920 h 2816"/>
                                <a:gd name="T70" fmla="*/ 2873 w 3662"/>
                                <a:gd name="T71" fmla="*/ 1988 h 2816"/>
                                <a:gd name="T72" fmla="*/ 2723 w 3662"/>
                                <a:gd name="T73" fmla="*/ 2123 h 2816"/>
                                <a:gd name="T74" fmla="*/ 2693 w 3662"/>
                                <a:gd name="T75" fmla="*/ 2303 h 2816"/>
                                <a:gd name="T76" fmla="*/ 2866 w 3662"/>
                                <a:gd name="T77" fmla="*/ 2438 h 2816"/>
                                <a:gd name="T78" fmla="*/ 2506 w 3662"/>
                                <a:gd name="T79" fmla="*/ 2558 h 2816"/>
                                <a:gd name="T80" fmla="*/ 2371 w 3662"/>
                                <a:gd name="T81" fmla="*/ 2363 h 2816"/>
                                <a:gd name="T82" fmla="*/ 2243 w 3662"/>
                                <a:gd name="T83" fmla="*/ 2498 h 2816"/>
                                <a:gd name="T84" fmla="*/ 2056 w 3662"/>
                                <a:gd name="T85" fmla="*/ 2573 h 2816"/>
                                <a:gd name="T86" fmla="*/ 1718 w 3662"/>
                                <a:gd name="T87" fmla="*/ 2558 h 2816"/>
                                <a:gd name="T88" fmla="*/ 1520 w 3662"/>
                                <a:gd name="T89" fmla="*/ 2712 h 2816"/>
                                <a:gd name="T90" fmla="*/ 1433 w 3662"/>
                                <a:gd name="T91" fmla="*/ 2813 h 2816"/>
                                <a:gd name="T92" fmla="*/ 1241 w 3662"/>
                                <a:gd name="T93" fmla="*/ 2649 h 2816"/>
                                <a:gd name="T94" fmla="*/ 998 w 3662"/>
                                <a:gd name="T95" fmla="*/ 2468 h 2816"/>
                                <a:gd name="T96" fmla="*/ 791 w 3662"/>
                                <a:gd name="T97" fmla="*/ 2358 h 2816"/>
                                <a:gd name="T98" fmla="*/ 647 w 3662"/>
                                <a:gd name="T99" fmla="*/ 2343 h 2816"/>
                                <a:gd name="T100" fmla="*/ 473 w 3662"/>
                                <a:gd name="T101" fmla="*/ 2445 h 2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3662" h="2816">
                                  <a:moveTo>
                                    <a:pt x="173" y="1125"/>
                                  </a:moveTo>
                                  <a:cubicBezTo>
                                    <a:pt x="167" y="1114"/>
                                    <a:pt x="140" y="1083"/>
                                    <a:pt x="136" y="1058"/>
                                  </a:cubicBezTo>
                                  <a:cubicBezTo>
                                    <a:pt x="132" y="1033"/>
                                    <a:pt x="155" y="1004"/>
                                    <a:pt x="151" y="975"/>
                                  </a:cubicBezTo>
                                  <a:cubicBezTo>
                                    <a:pt x="147" y="946"/>
                                    <a:pt x="131" y="908"/>
                                    <a:pt x="113" y="885"/>
                                  </a:cubicBezTo>
                                  <a:cubicBezTo>
                                    <a:pt x="95" y="862"/>
                                    <a:pt x="60" y="859"/>
                                    <a:pt x="41" y="840"/>
                                  </a:cubicBezTo>
                                  <a:cubicBezTo>
                                    <a:pt x="22" y="821"/>
                                    <a:pt x="0" y="800"/>
                                    <a:pt x="1" y="773"/>
                                  </a:cubicBezTo>
                                  <a:cubicBezTo>
                                    <a:pt x="2" y="746"/>
                                    <a:pt x="34" y="709"/>
                                    <a:pt x="47" y="675"/>
                                  </a:cubicBezTo>
                                  <a:cubicBezTo>
                                    <a:pt x="60" y="641"/>
                                    <a:pt x="69" y="597"/>
                                    <a:pt x="80" y="570"/>
                                  </a:cubicBezTo>
                                  <a:cubicBezTo>
                                    <a:pt x="91" y="543"/>
                                    <a:pt x="86" y="501"/>
                                    <a:pt x="113" y="510"/>
                                  </a:cubicBezTo>
                                  <a:cubicBezTo>
                                    <a:pt x="140" y="519"/>
                                    <a:pt x="219" y="619"/>
                                    <a:pt x="245" y="624"/>
                                  </a:cubicBezTo>
                                  <a:cubicBezTo>
                                    <a:pt x="271" y="629"/>
                                    <a:pt x="270" y="563"/>
                                    <a:pt x="269" y="540"/>
                                  </a:cubicBezTo>
                                  <a:cubicBezTo>
                                    <a:pt x="268" y="517"/>
                                    <a:pt x="228" y="501"/>
                                    <a:pt x="241" y="488"/>
                                  </a:cubicBezTo>
                                  <a:cubicBezTo>
                                    <a:pt x="254" y="475"/>
                                    <a:pt x="311" y="477"/>
                                    <a:pt x="347" y="462"/>
                                  </a:cubicBezTo>
                                  <a:cubicBezTo>
                                    <a:pt x="383" y="447"/>
                                    <a:pt x="417" y="404"/>
                                    <a:pt x="458" y="398"/>
                                  </a:cubicBezTo>
                                  <a:cubicBezTo>
                                    <a:pt x="499" y="392"/>
                                    <a:pt x="554" y="413"/>
                                    <a:pt x="593" y="428"/>
                                  </a:cubicBezTo>
                                  <a:cubicBezTo>
                                    <a:pt x="632" y="443"/>
                                    <a:pt x="669" y="476"/>
                                    <a:pt x="691" y="488"/>
                                  </a:cubicBezTo>
                                  <a:cubicBezTo>
                                    <a:pt x="713" y="500"/>
                                    <a:pt x="720" y="485"/>
                                    <a:pt x="725" y="501"/>
                                  </a:cubicBezTo>
                                  <a:cubicBezTo>
                                    <a:pt x="730" y="517"/>
                                    <a:pt x="712" y="575"/>
                                    <a:pt x="722" y="585"/>
                                  </a:cubicBezTo>
                                  <a:cubicBezTo>
                                    <a:pt x="732" y="595"/>
                                    <a:pt x="763" y="559"/>
                                    <a:pt x="785" y="561"/>
                                  </a:cubicBezTo>
                                  <a:cubicBezTo>
                                    <a:pt x="807" y="563"/>
                                    <a:pt x="825" y="599"/>
                                    <a:pt x="856" y="600"/>
                                  </a:cubicBezTo>
                                  <a:cubicBezTo>
                                    <a:pt x="887" y="601"/>
                                    <a:pt x="934" y="574"/>
                                    <a:pt x="974" y="570"/>
                                  </a:cubicBezTo>
                                  <a:cubicBezTo>
                                    <a:pt x="1014" y="566"/>
                                    <a:pt x="1062" y="565"/>
                                    <a:pt x="1096" y="578"/>
                                  </a:cubicBezTo>
                                  <a:cubicBezTo>
                                    <a:pt x="1130" y="591"/>
                                    <a:pt x="1149" y="639"/>
                                    <a:pt x="1178" y="648"/>
                                  </a:cubicBezTo>
                                  <a:cubicBezTo>
                                    <a:pt x="1207" y="657"/>
                                    <a:pt x="1242" y="630"/>
                                    <a:pt x="1271" y="630"/>
                                  </a:cubicBezTo>
                                  <a:cubicBezTo>
                                    <a:pt x="1300" y="630"/>
                                    <a:pt x="1337" y="659"/>
                                    <a:pt x="1352" y="648"/>
                                  </a:cubicBezTo>
                                  <a:cubicBezTo>
                                    <a:pt x="1367" y="637"/>
                                    <a:pt x="1359" y="588"/>
                                    <a:pt x="1358" y="563"/>
                                  </a:cubicBezTo>
                                  <a:cubicBezTo>
                                    <a:pt x="1357" y="538"/>
                                    <a:pt x="1357" y="510"/>
                                    <a:pt x="1343" y="495"/>
                                  </a:cubicBezTo>
                                  <a:cubicBezTo>
                                    <a:pt x="1329" y="480"/>
                                    <a:pt x="1278" y="485"/>
                                    <a:pt x="1276" y="473"/>
                                  </a:cubicBezTo>
                                  <a:cubicBezTo>
                                    <a:pt x="1274" y="461"/>
                                    <a:pt x="1322" y="439"/>
                                    <a:pt x="1328" y="420"/>
                                  </a:cubicBezTo>
                                  <a:cubicBezTo>
                                    <a:pt x="1334" y="401"/>
                                    <a:pt x="1298" y="373"/>
                                    <a:pt x="1313" y="360"/>
                                  </a:cubicBezTo>
                                  <a:cubicBezTo>
                                    <a:pt x="1328" y="347"/>
                                    <a:pt x="1408" y="370"/>
                                    <a:pt x="1415" y="345"/>
                                  </a:cubicBezTo>
                                  <a:cubicBezTo>
                                    <a:pt x="1422" y="320"/>
                                    <a:pt x="1340" y="235"/>
                                    <a:pt x="1358" y="210"/>
                                  </a:cubicBezTo>
                                  <a:cubicBezTo>
                                    <a:pt x="1376" y="185"/>
                                    <a:pt x="1474" y="206"/>
                                    <a:pt x="1523" y="195"/>
                                  </a:cubicBezTo>
                                  <a:cubicBezTo>
                                    <a:pt x="1572" y="184"/>
                                    <a:pt x="1595" y="160"/>
                                    <a:pt x="1651" y="143"/>
                                  </a:cubicBezTo>
                                  <a:cubicBezTo>
                                    <a:pt x="1707" y="126"/>
                                    <a:pt x="1815" y="110"/>
                                    <a:pt x="1861" y="90"/>
                                  </a:cubicBezTo>
                                  <a:cubicBezTo>
                                    <a:pt x="1907" y="70"/>
                                    <a:pt x="1898" y="34"/>
                                    <a:pt x="1928" y="23"/>
                                  </a:cubicBezTo>
                                  <a:cubicBezTo>
                                    <a:pt x="1958" y="12"/>
                                    <a:pt x="2004" y="24"/>
                                    <a:pt x="2041" y="23"/>
                                  </a:cubicBezTo>
                                  <a:cubicBezTo>
                                    <a:pt x="2078" y="22"/>
                                    <a:pt x="2128" y="0"/>
                                    <a:pt x="2153" y="15"/>
                                  </a:cubicBezTo>
                                  <a:cubicBezTo>
                                    <a:pt x="2178" y="30"/>
                                    <a:pt x="2158" y="94"/>
                                    <a:pt x="2191" y="113"/>
                                  </a:cubicBezTo>
                                  <a:cubicBezTo>
                                    <a:pt x="2224" y="132"/>
                                    <a:pt x="2316" y="114"/>
                                    <a:pt x="2351" y="129"/>
                                  </a:cubicBezTo>
                                  <a:cubicBezTo>
                                    <a:pt x="2386" y="144"/>
                                    <a:pt x="2367" y="205"/>
                                    <a:pt x="2401" y="203"/>
                                  </a:cubicBezTo>
                                  <a:cubicBezTo>
                                    <a:pt x="2435" y="201"/>
                                    <a:pt x="2518" y="139"/>
                                    <a:pt x="2558" y="117"/>
                                  </a:cubicBezTo>
                                  <a:cubicBezTo>
                                    <a:pt x="2598" y="95"/>
                                    <a:pt x="2623" y="67"/>
                                    <a:pt x="2642" y="69"/>
                                  </a:cubicBezTo>
                                  <a:cubicBezTo>
                                    <a:pt x="2661" y="71"/>
                                    <a:pt x="2635" y="90"/>
                                    <a:pt x="2675" y="132"/>
                                  </a:cubicBezTo>
                                  <a:cubicBezTo>
                                    <a:pt x="2715" y="174"/>
                                    <a:pt x="2834" y="266"/>
                                    <a:pt x="2881" y="323"/>
                                  </a:cubicBezTo>
                                  <a:cubicBezTo>
                                    <a:pt x="2928" y="380"/>
                                    <a:pt x="2930" y="454"/>
                                    <a:pt x="2956" y="473"/>
                                  </a:cubicBezTo>
                                  <a:cubicBezTo>
                                    <a:pt x="2982" y="492"/>
                                    <a:pt x="3001" y="437"/>
                                    <a:pt x="3038" y="435"/>
                                  </a:cubicBezTo>
                                  <a:cubicBezTo>
                                    <a:pt x="3075" y="433"/>
                                    <a:pt x="3132" y="462"/>
                                    <a:pt x="3181" y="458"/>
                                  </a:cubicBezTo>
                                  <a:cubicBezTo>
                                    <a:pt x="3230" y="454"/>
                                    <a:pt x="3299" y="414"/>
                                    <a:pt x="3331" y="413"/>
                                  </a:cubicBezTo>
                                  <a:cubicBezTo>
                                    <a:pt x="3363" y="412"/>
                                    <a:pt x="3359" y="430"/>
                                    <a:pt x="3376" y="450"/>
                                  </a:cubicBezTo>
                                  <a:cubicBezTo>
                                    <a:pt x="3393" y="470"/>
                                    <a:pt x="3400" y="523"/>
                                    <a:pt x="3436" y="533"/>
                                  </a:cubicBezTo>
                                  <a:cubicBezTo>
                                    <a:pt x="3472" y="543"/>
                                    <a:pt x="3557" y="509"/>
                                    <a:pt x="3593" y="510"/>
                                  </a:cubicBezTo>
                                  <a:cubicBezTo>
                                    <a:pt x="3629" y="511"/>
                                    <a:pt x="3644" y="528"/>
                                    <a:pt x="3653" y="540"/>
                                  </a:cubicBezTo>
                                  <a:cubicBezTo>
                                    <a:pt x="3662" y="552"/>
                                    <a:pt x="3652" y="565"/>
                                    <a:pt x="3646" y="585"/>
                                  </a:cubicBezTo>
                                  <a:cubicBezTo>
                                    <a:pt x="3640" y="605"/>
                                    <a:pt x="3628" y="640"/>
                                    <a:pt x="3616" y="660"/>
                                  </a:cubicBezTo>
                                  <a:cubicBezTo>
                                    <a:pt x="3604" y="680"/>
                                    <a:pt x="3575" y="673"/>
                                    <a:pt x="3571" y="705"/>
                                  </a:cubicBezTo>
                                  <a:cubicBezTo>
                                    <a:pt x="3567" y="737"/>
                                    <a:pt x="3607" y="818"/>
                                    <a:pt x="3593" y="855"/>
                                  </a:cubicBezTo>
                                  <a:cubicBezTo>
                                    <a:pt x="3579" y="892"/>
                                    <a:pt x="3519" y="918"/>
                                    <a:pt x="3488" y="930"/>
                                  </a:cubicBezTo>
                                  <a:cubicBezTo>
                                    <a:pt x="3457" y="942"/>
                                    <a:pt x="3423" y="914"/>
                                    <a:pt x="3406" y="930"/>
                                  </a:cubicBezTo>
                                  <a:cubicBezTo>
                                    <a:pt x="3389" y="946"/>
                                    <a:pt x="3387" y="984"/>
                                    <a:pt x="3383" y="1028"/>
                                  </a:cubicBezTo>
                                  <a:cubicBezTo>
                                    <a:pt x="3379" y="1072"/>
                                    <a:pt x="3404" y="1161"/>
                                    <a:pt x="3383" y="1193"/>
                                  </a:cubicBezTo>
                                  <a:cubicBezTo>
                                    <a:pt x="3362" y="1225"/>
                                    <a:pt x="3287" y="1211"/>
                                    <a:pt x="3256" y="1223"/>
                                  </a:cubicBezTo>
                                  <a:cubicBezTo>
                                    <a:pt x="3225" y="1235"/>
                                    <a:pt x="3202" y="1243"/>
                                    <a:pt x="3196" y="1268"/>
                                  </a:cubicBezTo>
                                  <a:cubicBezTo>
                                    <a:pt x="3190" y="1293"/>
                                    <a:pt x="3205" y="1328"/>
                                    <a:pt x="3218" y="1373"/>
                                  </a:cubicBezTo>
                                  <a:cubicBezTo>
                                    <a:pt x="3231" y="1418"/>
                                    <a:pt x="3265" y="1487"/>
                                    <a:pt x="3271" y="1538"/>
                                  </a:cubicBezTo>
                                  <a:cubicBezTo>
                                    <a:pt x="3277" y="1589"/>
                                    <a:pt x="3267" y="1641"/>
                                    <a:pt x="3256" y="1680"/>
                                  </a:cubicBezTo>
                                  <a:cubicBezTo>
                                    <a:pt x="3245" y="1719"/>
                                    <a:pt x="3229" y="1751"/>
                                    <a:pt x="3203" y="1770"/>
                                  </a:cubicBezTo>
                                  <a:cubicBezTo>
                                    <a:pt x="3177" y="1789"/>
                                    <a:pt x="3123" y="1777"/>
                                    <a:pt x="3098" y="1793"/>
                                  </a:cubicBezTo>
                                  <a:cubicBezTo>
                                    <a:pt x="3073" y="1809"/>
                                    <a:pt x="3074" y="1847"/>
                                    <a:pt x="3053" y="1868"/>
                                  </a:cubicBezTo>
                                  <a:cubicBezTo>
                                    <a:pt x="3032" y="1889"/>
                                    <a:pt x="2986" y="1901"/>
                                    <a:pt x="2971" y="1920"/>
                                  </a:cubicBezTo>
                                  <a:cubicBezTo>
                                    <a:pt x="2956" y="1939"/>
                                    <a:pt x="2979" y="1969"/>
                                    <a:pt x="2963" y="1980"/>
                                  </a:cubicBezTo>
                                  <a:cubicBezTo>
                                    <a:pt x="2947" y="1991"/>
                                    <a:pt x="2912" y="1982"/>
                                    <a:pt x="2873" y="1988"/>
                                  </a:cubicBezTo>
                                  <a:cubicBezTo>
                                    <a:pt x="2834" y="1994"/>
                                    <a:pt x="2756" y="1996"/>
                                    <a:pt x="2731" y="2018"/>
                                  </a:cubicBezTo>
                                  <a:cubicBezTo>
                                    <a:pt x="2706" y="2040"/>
                                    <a:pt x="2737" y="2096"/>
                                    <a:pt x="2723" y="2123"/>
                                  </a:cubicBezTo>
                                  <a:cubicBezTo>
                                    <a:pt x="2709" y="2150"/>
                                    <a:pt x="2653" y="2153"/>
                                    <a:pt x="2648" y="2183"/>
                                  </a:cubicBezTo>
                                  <a:cubicBezTo>
                                    <a:pt x="2643" y="2213"/>
                                    <a:pt x="2673" y="2283"/>
                                    <a:pt x="2693" y="2303"/>
                                  </a:cubicBezTo>
                                  <a:cubicBezTo>
                                    <a:pt x="2713" y="2323"/>
                                    <a:pt x="2739" y="2281"/>
                                    <a:pt x="2768" y="2303"/>
                                  </a:cubicBezTo>
                                  <a:cubicBezTo>
                                    <a:pt x="2797" y="2325"/>
                                    <a:pt x="2876" y="2416"/>
                                    <a:pt x="2866" y="2438"/>
                                  </a:cubicBezTo>
                                  <a:cubicBezTo>
                                    <a:pt x="2856" y="2460"/>
                                    <a:pt x="2768" y="2418"/>
                                    <a:pt x="2708" y="2438"/>
                                  </a:cubicBezTo>
                                  <a:cubicBezTo>
                                    <a:pt x="2648" y="2458"/>
                                    <a:pt x="2546" y="2553"/>
                                    <a:pt x="2506" y="2558"/>
                                  </a:cubicBezTo>
                                  <a:cubicBezTo>
                                    <a:pt x="2466" y="2563"/>
                                    <a:pt x="2491" y="2501"/>
                                    <a:pt x="2468" y="2468"/>
                                  </a:cubicBezTo>
                                  <a:cubicBezTo>
                                    <a:pt x="2445" y="2435"/>
                                    <a:pt x="2396" y="2365"/>
                                    <a:pt x="2371" y="2363"/>
                                  </a:cubicBezTo>
                                  <a:cubicBezTo>
                                    <a:pt x="2346" y="2361"/>
                                    <a:pt x="2339" y="2431"/>
                                    <a:pt x="2318" y="2453"/>
                                  </a:cubicBezTo>
                                  <a:cubicBezTo>
                                    <a:pt x="2297" y="2475"/>
                                    <a:pt x="2268" y="2482"/>
                                    <a:pt x="2243" y="2498"/>
                                  </a:cubicBezTo>
                                  <a:cubicBezTo>
                                    <a:pt x="2218" y="2514"/>
                                    <a:pt x="2199" y="2538"/>
                                    <a:pt x="2168" y="2550"/>
                                  </a:cubicBezTo>
                                  <a:cubicBezTo>
                                    <a:pt x="2137" y="2562"/>
                                    <a:pt x="2096" y="2577"/>
                                    <a:pt x="2056" y="2573"/>
                                  </a:cubicBezTo>
                                  <a:cubicBezTo>
                                    <a:pt x="2016" y="2569"/>
                                    <a:pt x="1984" y="2531"/>
                                    <a:pt x="1928" y="2528"/>
                                  </a:cubicBezTo>
                                  <a:cubicBezTo>
                                    <a:pt x="1872" y="2525"/>
                                    <a:pt x="1763" y="2532"/>
                                    <a:pt x="1718" y="2558"/>
                                  </a:cubicBezTo>
                                  <a:cubicBezTo>
                                    <a:pt x="1673" y="2584"/>
                                    <a:pt x="1691" y="2659"/>
                                    <a:pt x="1658" y="2685"/>
                                  </a:cubicBezTo>
                                  <a:cubicBezTo>
                                    <a:pt x="1625" y="2711"/>
                                    <a:pt x="1551" y="2694"/>
                                    <a:pt x="1520" y="2712"/>
                                  </a:cubicBezTo>
                                  <a:cubicBezTo>
                                    <a:pt x="1489" y="2730"/>
                                    <a:pt x="1486" y="2776"/>
                                    <a:pt x="1472" y="2793"/>
                                  </a:cubicBezTo>
                                  <a:cubicBezTo>
                                    <a:pt x="1458" y="2810"/>
                                    <a:pt x="1462" y="2816"/>
                                    <a:pt x="1433" y="2813"/>
                                  </a:cubicBezTo>
                                  <a:cubicBezTo>
                                    <a:pt x="1404" y="2810"/>
                                    <a:pt x="1327" y="2799"/>
                                    <a:pt x="1295" y="2772"/>
                                  </a:cubicBezTo>
                                  <a:cubicBezTo>
                                    <a:pt x="1263" y="2745"/>
                                    <a:pt x="1263" y="2678"/>
                                    <a:pt x="1241" y="2649"/>
                                  </a:cubicBezTo>
                                  <a:cubicBezTo>
                                    <a:pt x="1219" y="2620"/>
                                    <a:pt x="1203" y="2625"/>
                                    <a:pt x="1163" y="2595"/>
                                  </a:cubicBezTo>
                                  <a:cubicBezTo>
                                    <a:pt x="1123" y="2565"/>
                                    <a:pt x="1047" y="2495"/>
                                    <a:pt x="998" y="2468"/>
                                  </a:cubicBezTo>
                                  <a:cubicBezTo>
                                    <a:pt x="949" y="2441"/>
                                    <a:pt x="905" y="2448"/>
                                    <a:pt x="871" y="2430"/>
                                  </a:cubicBezTo>
                                  <a:cubicBezTo>
                                    <a:pt x="837" y="2412"/>
                                    <a:pt x="813" y="2373"/>
                                    <a:pt x="791" y="2358"/>
                                  </a:cubicBezTo>
                                  <a:cubicBezTo>
                                    <a:pt x="769" y="2343"/>
                                    <a:pt x="760" y="2343"/>
                                    <a:pt x="736" y="2340"/>
                                  </a:cubicBezTo>
                                  <a:cubicBezTo>
                                    <a:pt x="712" y="2337"/>
                                    <a:pt x="676" y="2331"/>
                                    <a:pt x="647" y="2343"/>
                                  </a:cubicBezTo>
                                  <a:cubicBezTo>
                                    <a:pt x="618" y="2355"/>
                                    <a:pt x="592" y="2395"/>
                                    <a:pt x="563" y="2412"/>
                                  </a:cubicBezTo>
                                  <a:cubicBezTo>
                                    <a:pt x="534" y="2429"/>
                                    <a:pt x="492" y="2438"/>
                                    <a:pt x="473" y="2445"/>
                                  </a:cubicBezTo>
                                </a:path>
                              </a:pathLst>
                            </a:custGeom>
                            <a:noFill/>
                            <a:ln w="1587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100" name="Freeform 239" descr="浅色竖线"/>
                          <wps:cNvSpPr/>
                          <wps:spPr bwMode="auto">
                            <a:xfrm>
                              <a:off x="2191" y="7770"/>
                              <a:ext cx="2274" cy="1155"/>
                            </a:xfrm>
                            <a:custGeom>
                              <a:avLst/>
                              <a:gdLst>
                                <a:gd name="T0" fmla="*/ 63 w 2677"/>
                                <a:gd name="T1" fmla="*/ 869 h 1425"/>
                                <a:gd name="T2" fmla="*/ 219 w 2677"/>
                                <a:gd name="T3" fmla="*/ 947 h 1425"/>
                                <a:gd name="T4" fmla="*/ 264 w 2677"/>
                                <a:gd name="T5" fmla="*/ 986 h 1425"/>
                                <a:gd name="T6" fmla="*/ 612 w 2677"/>
                                <a:gd name="T7" fmla="*/ 1184 h 1425"/>
                                <a:gd name="T8" fmla="*/ 834 w 2677"/>
                                <a:gd name="T9" fmla="*/ 1298 h 1425"/>
                                <a:gd name="T10" fmla="*/ 1020 w 2677"/>
                                <a:gd name="T11" fmla="*/ 1238 h 1425"/>
                                <a:gd name="T12" fmla="*/ 1068 w 2677"/>
                                <a:gd name="T13" fmla="*/ 1160 h 1425"/>
                                <a:gd name="T14" fmla="*/ 1224 w 2677"/>
                                <a:gd name="T15" fmla="*/ 1067 h 1425"/>
                                <a:gd name="T16" fmla="*/ 1412 w 2677"/>
                                <a:gd name="T17" fmla="*/ 772 h 1425"/>
                                <a:gd name="T18" fmla="*/ 1776 w 2677"/>
                                <a:gd name="T19" fmla="*/ 659 h 1425"/>
                                <a:gd name="T20" fmla="*/ 1818 w 2677"/>
                                <a:gd name="T21" fmla="*/ 626 h 1425"/>
                                <a:gd name="T22" fmla="*/ 1866 w 2677"/>
                                <a:gd name="T23" fmla="*/ 617 h 1425"/>
                                <a:gd name="T24" fmla="*/ 1884 w 2677"/>
                                <a:gd name="T25" fmla="*/ 545 h 1425"/>
                                <a:gd name="T26" fmla="*/ 1800 w 2677"/>
                                <a:gd name="T27" fmla="*/ 533 h 1425"/>
                                <a:gd name="T28" fmla="*/ 1668 w 2677"/>
                                <a:gd name="T29" fmla="*/ 581 h 1425"/>
                                <a:gd name="T30" fmla="*/ 1605 w 2677"/>
                                <a:gd name="T31" fmla="*/ 605 h 1425"/>
                                <a:gd name="T32" fmla="*/ 1587 w 2677"/>
                                <a:gd name="T33" fmla="*/ 536 h 1425"/>
                                <a:gd name="T34" fmla="*/ 1632 w 2677"/>
                                <a:gd name="T35" fmla="*/ 452 h 1425"/>
                                <a:gd name="T36" fmla="*/ 1884 w 2677"/>
                                <a:gd name="T37" fmla="*/ 266 h 1425"/>
                                <a:gd name="T38" fmla="*/ 2250 w 2677"/>
                                <a:gd name="T39" fmla="*/ 113 h 1425"/>
                                <a:gd name="T40" fmla="*/ 2613 w 2677"/>
                                <a:gd name="T41" fmla="*/ 14 h 1425"/>
                                <a:gd name="T42" fmla="*/ 2634 w 2677"/>
                                <a:gd name="T43" fmla="*/ 29 h 1425"/>
                                <a:gd name="T44" fmla="*/ 2655 w 2677"/>
                                <a:gd name="T45" fmla="*/ 59 h 1425"/>
                                <a:gd name="T46" fmla="*/ 2664 w 2677"/>
                                <a:gd name="T47" fmla="*/ 224 h 1425"/>
                                <a:gd name="T48" fmla="*/ 2610 w 2677"/>
                                <a:gd name="T49" fmla="*/ 362 h 1425"/>
                                <a:gd name="T50" fmla="*/ 2502 w 2677"/>
                                <a:gd name="T51" fmla="*/ 395 h 1425"/>
                                <a:gd name="T52" fmla="*/ 2454 w 2677"/>
                                <a:gd name="T53" fmla="*/ 470 h 1425"/>
                                <a:gd name="T54" fmla="*/ 2367 w 2677"/>
                                <a:gd name="T55" fmla="*/ 515 h 1425"/>
                                <a:gd name="T56" fmla="*/ 2352 w 2677"/>
                                <a:gd name="T57" fmla="*/ 578 h 1425"/>
                                <a:gd name="T58" fmla="*/ 2130 w 2677"/>
                                <a:gd name="T59" fmla="*/ 623 h 1425"/>
                                <a:gd name="T60" fmla="*/ 2133 w 2677"/>
                                <a:gd name="T61" fmla="*/ 719 h 1425"/>
                                <a:gd name="T62" fmla="*/ 2046 w 2677"/>
                                <a:gd name="T63" fmla="*/ 785 h 1425"/>
                                <a:gd name="T64" fmla="*/ 2088 w 2677"/>
                                <a:gd name="T65" fmla="*/ 908 h 1425"/>
                                <a:gd name="T66" fmla="*/ 2163 w 2677"/>
                                <a:gd name="T67" fmla="*/ 896 h 1425"/>
                                <a:gd name="T68" fmla="*/ 2259 w 2677"/>
                                <a:gd name="T69" fmla="*/ 1037 h 1425"/>
                                <a:gd name="T70" fmla="*/ 2124 w 2677"/>
                                <a:gd name="T71" fmla="*/ 1034 h 1425"/>
                                <a:gd name="T72" fmla="*/ 1911 w 2677"/>
                                <a:gd name="T73" fmla="*/ 1160 h 1425"/>
                                <a:gd name="T74" fmla="*/ 1872 w 2677"/>
                                <a:gd name="T75" fmla="*/ 1073 h 1425"/>
                                <a:gd name="T76" fmla="*/ 1761 w 2677"/>
                                <a:gd name="T77" fmla="*/ 968 h 1425"/>
                                <a:gd name="T78" fmla="*/ 1713 w 2677"/>
                                <a:gd name="T79" fmla="*/ 1067 h 1425"/>
                                <a:gd name="T80" fmla="*/ 1644 w 2677"/>
                                <a:gd name="T81" fmla="*/ 1103 h 1425"/>
                                <a:gd name="T82" fmla="*/ 1581 w 2677"/>
                                <a:gd name="T83" fmla="*/ 1154 h 1425"/>
                                <a:gd name="T84" fmla="*/ 1461 w 2677"/>
                                <a:gd name="T85" fmla="*/ 1187 h 1425"/>
                                <a:gd name="T86" fmla="*/ 1344 w 2677"/>
                                <a:gd name="T87" fmla="*/ 1130 h 1425"/>
                                <a:gd name="T88" fmla="*/ 1116 w 2677"/>
                                <a:gd name="T89" fmla="*/ 1166 h 1425"/>
                                <a:gd name="T90" fmla="*/ 1056 w 2677"/>
                                <a:gd name="T91" fmla="*/ 1286 h 1425"/>
                                <a:gd name="T92" fmla="*/ 918 w 2677"/>
                                <a:gd name="T93" fmla="*/ 1310 h 1425"/>
                                <a:gd name="T94" fmla="*/ 843 w 2677"/>
                                <a:gd name="T95" fmla="*/ 1415 h 1425"/>
                                <a:gd name="T96" fmla="*/ 690 w 2677"/>
                                <a:gd name="T97" fmla="*/ 1373 h 1425"/>
                                <a:gd name="T98" fmla="*/ 627 w 2677"/>
                                <a:gd name="T99" fmla="*/ 1238 h 1425"/>
                                <a:gd name="T100" fmla="*/ 528 w 2677"/>
                                <a:gd name="T101" fmla="*/ 1172 h 1425"/>
                                <a:gd name="T102" fmla="*/ 420 w 2677"/>
                                <a:gd name="T103" fmla="*/ 1082 h 1425"/>
                                <a:gd name="T104" fmla="*/ 264 w 2677"/>
                                <a:gd name="T105" fmla="*/ 1025 h 1425"/>
                                <a:gd name="T106" fmla="*/ 168 w 2677"/>
                                <a:gd name="T107" fmla="*/ 950 h 1425"/>
                                <a:gd name="T108" fmla="*/ 51 w 2677"/>
                                <a:gd name="T109" fmla="*/ 926 h 1425"/>
                                <a:gd name="T110" fmla="*/ 12 w 2677"/>
                                <a:gd name="T111" fmla="*/ 953 h 1425"/>
                                <a:gd name="T112" fmla="*/ 6 w 2677"/>
                                <a:gd name="T113" fmla="*/ 878 h 1425"/>
                                <a:gd name="T114" fmla="*/ 51 w 2677"/>
                                <a:gd name="T115" fmla="*/ 869 h 14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677" h="1425">
                                  <a:moveTo>
                                    <a:pt x="63" y="869"/>
                                  </a:moveTo>
                                  <a:cubicBezTo>
                                    <a:pt x="89" y="882"/>
                                    <a:pt x="186" y="928"/>
                                    <a:pt x="219" y="947"/>
                                  </a:cubicBezTo>
                                  <a:cubicBezTo>
                                    <a:pt x="252" y="966"/>
                                    <a:pt x="199" y="947"/>
                                    <a:pt x="264" y="986"/>
                                  </a:cubicBezTo>
                                  <a:cubicBezTo>
                                    <a:pt x="329" y="1025"/>
                                    <a:pt x="517" y="1132"/>
                                    <a:pt x="612" y="1184"/>
                                  </a:cubicBezTo>
                                  <a:cubicBezTo>
                                    <a:pt x="707" y="1236"/>
                                    <a:pt x="766" y="1289"/>
                                    <a:pt x="834" y="1298"/>
                                  </a:cubicBezTo>
                                  <a:cubicBezTo>
                                    <a:pt x="902" y="1307"/>
                                    <a:pt x="981" y="1261"/>
                                    <a:pt x="1020" y="1238"/>
                                  </a:cubicBezTo>
                                  <a:cubicBezTo>
                                    <a:pt x="1059" y="1215"/>
                                    <a:pt x="1034" y="1188"/>
                                    <a:pt x="1068" y="1160"/>
                                  </a:cubicBezTo>
                                  <a:cubicBezTo>
                                    <a:pt x="1102" y="1132"/>
                                    <a:pt x="1167" y="1132"/>
                                    <a:pt x="1224" y="1067"/>
                                  </a:cubicBezTo>
                                  <a:cubicBezTo>
                                    <a:pt x="1281" y="1002"/>
                                    <a:pt x="1320" y="840"/>
                                    <a:pt x="1412" y="772"/>
                                  </a:cubicBezTo>
                                  <a:cubicBezTo>
                                    <a:pt x="1504" y="704"/>
                                    <a:pt x="1708" y="683"/>
                                    <a:pt x="1776" y="659"/>
                                  </a:cubicBezTo>
                                  <a:cubicBezTo>
                                    <a:pt x="1844" y="635"/>
                                    <a:pt x="1803" y="633"/>
                                    <a:pt x="1818" y="626"/>
                                  </a:cubicBezTo>
                                  <a:cubicBezTo>
                                    <a:pt x="1833" y="619"/>
                                    <a:pt x="1855" y="630"/>
                                    <a:pt x="1866" y="617"/>
                                  </a:cubicBezTo>
                                  <a:cubicBezTo>
                                    <a:pt x="1877" y="604"/>
                                    <a:pt x="1895" y="559"/>
                                    <a:pt x="1884" y="545"/>
                                  </a:cubicBezTo>
                                  <a:cubicBezTo>
                                    <a:pt x="1873" y="531"/>
                                    <a:pt x="1836" y="527"/>
                                    <a:pt x="1800" y="533"/>
                                  </a:cubicBezTo>
                                  <a:cubicBezTo>
                                    <a:pt x="1764" y="539"/>
                                    <a:pt x="1700" y="569"/>
                                    <a:pt x="1668" y="581"/>
                                  </a:cubicBezTo>
                                  <a:cubicBezTo>
                                    <a:pt x="1636" y="593"/>
                                    <a:pt x="1618" y="613"/>
                                    <a:pt x="1605" y="605"/>
                                  </a:cubicBezTo>
                                  <a:cubicBezTo>
                                    <a:pt x="1592" y="597"/>
                                    <a:pt x="1583" y="561"/>
                                    <a:pt x="1587" y="536"/>
                                  </a:cubicBezTo>
                                  <a:cubicBezTo>
                                    <a:pt x="1591" y="511"/>
                                    <a:pt x="1583" y="497"/>
                                    <a:pt x="1632" y="452"/>
                                  </a:cubicBezTo>
                                  <a:cubicBezTo>
                                    <a:pt x="1681" y="407"/>
                                    <a:pt x="1781" y="322"/>
                                    <a:pt x="1884" y="266"/>
                                  </a:cubicBezTo>
                                  <a:cubicBezTo>
                                    <a:pt x="1987" y="210"/>
                                    <a:pt x="2129" y="155"/>
                                    <a:pt x="2250" y="113"/>
                                  </a:cubicBezTo>
                                  <a:cubicBezTo>
                                    <a:pt x="2371" y="71"/>
                                    <a:pt x="2549" y="28"/>
                                    <a:pt x="2613" y="14"/>
                                  </a:cubicBezTo>
                                  <a:cubicBezTo>
                                    <a:pt x="2677" y="0"/>
                                    <a:pt x="2627" y="22"/>
                                    <a:pt x="2634" y="29"/>
                                  </a:cubicBezTo>
                                  <a:cubicBezTo>
                                    <a:pt x="2641" y="36"/>
                                    <a:pt x="2650" y="27"/>
                                    <a:pt x="2655" y="59"/>
                                  </a:cubicBezTo>
                                  <a:cubicBezTo>
                                    <a:pt x="2660" y="91"/>
                                    <a:pt x="2671" y="174"/>
                                    <a:pt x="2664" y="224"/>
                                  </a:cubicBezTo>
                                  <a:cubicBezTo>
                                    <a:pt x="2657" y="274"/>
                                    <a:pt x="2637" y="334"/>
                                    <a:pt x="2610" y="362"/>
                                  </a:cubicBezTo>
                                  <a:cubicBezTo>
                                    <a:pt x="2583" y="390"/>
                                    <a:pt x="2528" y="377"/>
                                    <a:pt x="2502" y="395"/>
                                  </a:cubicBezTo>
                                  <a:cubicBezTo>
                                    <a:pt x="2476" y="413"/>
                                    <a:pt x="2476" y="450"/>
                                    <a:pt x="2454" y="470"/>
                                  </a:cubicBezTo>
                                  <a:cubicBezTo>
                                    <a:pt x="2432" y="490"/>
                                    <a:pt x="2384" y="497"/>
                                    <a:pt x="2367" y="515"/>
                                  </a:cubicBezTo>
                                  <a:cubicBezTo>
                                    <a:pt x="2350" y="533"/>
                                    <a:pt x="2392" y="560"/>
                                    <a:pt x="2352" y="578"/>
                                  </a:cubicBezTo>
                                  <a:cubicBezTo>
                                    <a:pt x="2312" y="596"/>
                                    <a:pt x="2166" y="600"/>
                                    <a:pt x="2130" y="623"/>
                                  </a:cubicBezTo>
                                  <a:cubicBezTo>
                                    <a:pt x="2094" y="646"/>
                                    <a:pt x="2147" y="692"/>
                                    <a:pt x="2133" y="719"/>
                                  </a:cubicBezTo>
                                  <a:cubicBezTo>
                                    <a:pt x="2119" y="746"/>
                                    <a:pt x="2053" y="754"/>
                                    <a:pt x="2046" y="785"/>
                                  </a:cubicBezTo>
                                  <a:cubicBezTo>
                                    <a:pt x="2039" y="816"/>
                                    <a:pt x="2069" y="890"/>
                                    <a:pt x="2088" y="908"/>
                                  </a:cubicBezTo>
                                  <a:cubicBezTo>
                                    <a:pt x="2107" y="926"/>
                                    <a:pt x="2134" y="874"/>
                                    <a:pt x="2163" y="896"/>
                                  </a:cubicBezTo>
                                  <a:cubicBezTo>
                                    <a:pt x="2192" y="918"/>
                                    <a:pt x="2265" y="1014"/>
                                    <a:pt x="2259" y="1037"/>
                                  </a:cubicBezTo>
                                  <a:cubicBezTo>
                                    <a:pt x="2253" y="1060"/>
                                    <a:pt x="2182" y="1014"/>
                                    <a:pt x="2124" y="1034"/>
                                  </a:cubicBezTo>
                                  <a:cubicBezTo>
                                    <a:pt x="2066" y="1054"/>
                                    <a:pt x="1953" y="1154"/>
                                    <a:pt x="1911" y="1160"/>
                                  </a:cubicBezTo>
                                  <a:cubicBezTo>
                                    <a:pt x="1869" y="1166"/>
                                    <a:pt x="1897" y="1105"/>
                                    <a:pt x="1872" y="1073"/>
                                  </a:cubicBezTo>
                                  <a:cubicBezTo>
                                    <a:pt x="1847" y="1041"/>
                                    <a:pt x="1787" y="969"/>
                                    <a:pt x="1761" y="968"/>
                                  </a:cubicBezTo>
                                  <a:cubicBezTo>
                                    <a:pt x="1735" y="967"/>
                                    <a:pt x="1732" y="1045"/>
                                    <a:pt x="1713" y="1067"/>
                                  </a:cubicBezTo>
                                  <a:cubicBezTo>
                                    <a:pt x="1694" y="1089"/>
                                    <a:pt x="1666" y="1089"/>
                                    <a:pt x="1644" y="1103"/>
                                  </a:cubicBezTo>
                                  <a:cubicBezTo>
                                    <a:pt x="1622" y="1117"/>
                                    <a:pt x="1611" y="1140"/>
                                    <a:pt x="1581" y="1154"/>
                                  </a:cubicBezTo>
                                  <a:cubicBezTo>
                                    <a:pt x="1551" y="1168"/>
                                    <a:pt x="1500" y="1191"/>
                                    <a:pt x="1461" y="1187"/>
                                  </a:cubicBezTo>
                                  <a:cubicBezTo>
                                    <a:pt x="1422" y="1183"/>
                                    <a:pt x="1401" y="1133"/>
                                    <a:pt x="1344" y="1130"/>
                                  </a:cubicBezTo>
                                  <a:cubicBezTo>
                                    <a:pt x="1287" y="1127"/>
                                    <a:pt x="1164" y="1140"/>
                                    <a:pt x="1116" y="1166"/>
                                  </a:cubicBezTo>
                                  <a:cubicBezTo>
                                    <a:pt x="1068" y="1192"/>
                                    <a:pt x="1089" y="1262"/>
                                    <a:pt x="1056" y="1286"/>
                                  </a:cubicBezTo>
                                  <a:cubicBezTo>
                                    <a:pt x="1023" y="1310"/>
                                    <a:pt x="953" y="1289"/>
                                    <a:pt x="918" y="1310"/>
                                  </a:cubicBezTo>
                                  <a:cubicBezTo>
                                    <a:pt x="883" y="1331"/>
                                    <a:pt x="881" y="1405"/>
                                    <a:pt x="843" y="1415"/>
                                  </a:cubicBezTo>
                                  <a:cubicBezTo>
                                    <a:pt x="805" y="1425"/>
                                    <a:pt x="726" y="1403"/>
                                    <a:pt x="690" y="1373"/>
                                  </a:cubicBezTo>
                                  <a:cubicBezTo>
                                    <a:pt x="654" y="1343"/>
                                    <a:pt x="654" y="1271"/>
                                    <a:pt x="627" y="1238"/>
                                  </a:cubicBezTo>
                                  <a:cubicBezTo>
                                    <a:pt x="600" y="1205"/>
                                    <a:pt x="563" y="1198"/>
                                    <a:pt x="528" y="1172"/>
                                  </a:cubicBezTo>
                                  <a:cubicBezTo>
                                    <a:pt x="493" y="1146"/>
                                    <a:pt x="464" y="1106"/>
                                    <a:pt x="420" y="1082"/>
                                  </a:cubicBezTo>
                                  <a:cubicBezTo>
                                    <a:pt x="376" y="1058"/>
                                    <a:pt x="306" y="1047"/>
                                    <a:pt x="264" y="1025"/>
                                  </a:cubicBezTo>
                                  <a:cubicBezTo>
                                    <a:pt x="222" y="1003"/>
                                    <a:pt x="203" y="966"/>
                                    <a:pt x="168" y="950"/>
                                  </a:cubicBezTo>
                                  <a:cubicBezTo>
                                    <a:pt x="133" y="934"/>
                                    <a:pt x="77" y="925"/>
                                    <a:pt x="51" y="926"/>
                                  </a:cubicBezTo>
                                  <a:cubicBezTo>
                                    <a:pt x="25" y="927"/>
                                    <a:pt x="19" y="961"/>
                                    <a:pt x="12" y="953"/>
                                  </a:cubicBezTo>
                                  <a:cubicBezTo>
                                    <a:pt x="5" y="945"/>
                                    <a:pt x="0" y="892"/>
                                    <a:pt x="6" y="878"/>
                                  </a:cubicBezTo>
                                  <a:cubicBezTo>
                                    <a:pt x="12" y="864"/>
                                    <a:pt x="42" y="871"/>
                                    <a:pt x="51" y="869"/>
                                  </a:cubicBezTo>
                                </a:path>
                              </a:pathLst>
                            </a:custGeom>
                            <a:pattFill prst="ltVert">
                              <a:fgClr>
                                <a:srgbClr val="808080">
                                  <a:alpha val="58000"/>
                                </a:srgbClr>
                              </a:fgClr>
                              <a:bgClr>
                                <a:srgbClr val="FFFFFF">
                                  <a:alpha val="58000"/>
                                </a:srgbClr>
                              </a:bgClr>
                            </a:pattFill>
                            <a:ln w="6350"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pic:pic xmlns:pic="http://schemas.openxmlformats.org/drawingml/2006/picture">
                          <pic:nvPicPr>
                            <pic:cNvPr id="100101" name="Picture 240"/>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992" y="7631"/>
                              <a:ext cx="144" cy="93"/>
                            </a:xfrm>
                            <a:prstGeom prst="rect">
                              <a:avLst/>
                            </a:prstGeom>
                            <a:noFill/>
                            <a:ln>
                              <a:noFill/>
                            </a:ln>
                          </pic:spPr>
                        </pic:pic>
                        <pic:pic xmlns:pic="http://schemas.openxmlformats.org/drawingml/2006/picture">
                          <pic:nvPicPr>
                            <pic:cNvPr id="100102" name="Picture 241"/>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188" y="7952"/>
                              <a:ext cx="145" cy="93"/>
                            </a:xfrm>
                            <a:prstGeom prst="rect">
                              <a:avLst/>
                            </a:prstGeom>
                            <a:noFill/>
                            <a:ln>
                              <a:noFill/>
                            </a:ln>
                          </pic:spPr>
                        </pic:pic>
                        <pic:pic xmlns:pic="http://schemas.openxmlformats.org/drawingml/2006/picture">
                          <pic:nvPicPr>
                            <pic:cNvPr id="100103" name="Picture 242"/>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153" y="7787"/>
                              <a:ext cx="144" cy="93"/>
                            </a:xfrm>
                            <a:prstGeom prst="rect">
                              <a:avLst/>
                            </a:prstGeom>
                            <a:noFill/>
                            <a:ln>
                              <a:noFill/>
                            </a:ln>
                          </pic:spPr>
                        </pic:pic>
                        <pic:pic xmlns:pic="http://schemas.openxmlformats.org/drawingml/2006/picture">
                          <pic:nvPicPr>
                            <pic:cNvPr id="100104" name="Picture 2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3376" y="7969"/>
                              <a:ext cx="144" cy="93"/>
                            </a:xfrm>
                            <a:prstGeom prst="rect">
                              <a:avLst/>
                            </a:prstGeom>
                            <a:noFill/>
                            <a:ln>
                              <a:noFill/>
                            </a:ln>
                          </pic:spPr>
                        </pic:pic>
                        <pic:pic xmlns:pic="http://schemas.openxmlformats.org/drawingml/2006/picture">
                          <pic:nvPicPr>
                            <pic:cNvPr id="100105" name="Picture 244"/>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472" y="8063"/>
                              <a:ext cx="144" cy="92"/>
                            </a:xfrm>
                            <a:prstGeom prst="rect">
                              <a:avLst/>
                            </a:prstGeom>
                            <a:noFill/>
                            <a:ln>
                              <a:noFill/>
                            </a:ln>
                          </pic:spPr>
                        </pic:pic>
                        <pic:pic xmlns:pic="http://schemas.openxmlformats.org/drawingml/2006/picture">
                          <pic:nvPicPr>
                            <pic:cNvPr id="100106" name="Picture 24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783" y="8138"/>
                              <a:ext cx="145" cy="93"/>
                            </a:xfrm>
                            <a:prstGeom prst="rect">
                              <a:avLst/>
                            </a:prstGeom>
                            <a:noFill/>
                            <a:ln>
                              <a:noFill/>
                            </a:ln>
                          </pic:spPr>
                        </pic:pic>
                        <pic:pic xmlns:pic="http://schemas.openxmlformats.org/drawingml/2006/picture">
                          <pic:nvPicPr>
                            <pic:cNvPr id="100107" name="Picture 246"/>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693" y="8284"/>
                              <a:ext cx="145" cy="92"/>
                            </a:xfrm>
                            <a:prstGeom prst="rect">
                              <a:avLst/>
                            </a:prstGeom>
                            <a:noFill/>
                            <a:ln>
                              <a:noFill/>
                            </a:ln>
                          </pic:spPr>
                        </pic:pic>
                        <pic:pic xmlns:pic="http://schemas.openxmlformats.org/drawingml/2006/picture">
                          <pic:nvPicPr>
                            <pic:cNvPr id="100108" name="Picture 247"/>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2870" y="8450"/>
                              <a:ext cx="144" cy="93"/>
                            </a:xfrm>
                            <a:prstGeom prst="rect">
                              <a:avLst/>
                            </a:prstGeom>
                            <a:noFill/>
                            <a:ln>
                              <a:noFill/>
                            </a:ln>
                          </pic:spPr>
                        </pic:pic>
                        <wps:wsp>
                          <wps:cNvPr id="100109" name="Text Box 248"/>
                          <wps:cNvSpPr txBox="1">
                            <a:spLocks noChangeArrowheads="1"/>
                          </wps:cNvSpPr>
                          <wps:spPr bwMode="auto">
                            <a:xfrm>
                              <a:off x="2348" y="7129"/>
                              <a:ext cx="1803" cy="468"/>
                            </a:xfrm>
                            <a:prstGeom prst="rect">
                              <a:avLst/>
                            </a:prstGeom>
                            <a:noFill/>
                            <a:ln>
                              <a:noFill/>
                            </a:ln>
                            <a:effectLst/>
                          </wps:spPr>
                          <wps:txbx>
                            <w:txbxContent>
                              <w:p w:rsidR="000F7AD7" w:rsidRDefault="00F84DEC">
                                <w:pPr>
                                  <w:rPr>
                                    <w:rFonts w:ascii="方正宋三_GBK" w:eastAsia="方正宋三_GBK"/>
                                  </w:rPr>
                                </w:pPr>
                                <w:r>
                                  <w:rPr>
                                    <w:rFonts w:ascii="方正宋三_GBK" w:eastAsia="方正宋三_GBK" w:hint="eastAsia"/>
                                  </w:rPr>
                                  <w:t>温带大陆性气候</w:t>
                                </w:r>
                              </w:p>
                            </w:txbxContent>
                          </wps:txbx>
                          <wps:bodyPr rot="0" vert="horz" wrap="square" lIns="91440" tIns="45720" rIns="91440" bIns="45720" anchor="t" anchorCtr="0" upright="1">
                            <a:noAutofit/>
                          </wps:bodyPr>
                        </wps:wsp>
                        <wps:wsp>
                          <wps:cNvPr id="100110" name="Text Box 249"/>
                          <wps:cNvSpPr txBox="1">
                            <a:spLocks noChangeArrowheads="1"/>
                          </wps:cNvSpPr>
                          <wps:spPr bwMode="auto">
                            <a:xfrm>
                              <a:off x="4088" y="7705"/>
                              <a:ext cx="540" cy="468"/>
                            </a:xfrm>
                            <a:prstGeom prst="rect">
                              <a:avLst/>
                            </a:prstGeom>
                            <a:noFill/>
                            <a:ln>
                              <a:noFill/>
                            </a:ln>
                            <a:effectLst/>
                          </wps:spPr>
                          <wps:txbx>
                            <w:txbxContent>
                              <w:p w:rsidR="000F7AD7" w:rsidRDefault="00F84DEC">
                                <w:pPr>
                                  <w:rPr>
                                    <w:rFonts w:ascii="方正宋三_GBK" w:eastAsia="方正宋三_GBK"/>
                                  </w:rPr>
                                </w:pPr>
                                <w:r>
                                  <w:rPr>
                                    <w:rFonts w:ascii="方正宋三_GBK" w:eastAsia="方正宋三_GBK" w:hint="eastAsia"/>
                                  </w:rPr>
                                  <w:t>候</w:t>
                                </w:r>
                              </w:p>
                            </w:txbxContent>
                          </wps:txbx>
                          <wps:bodyPr rot="0" vert="horz" wrap="square" lIns="91440" tIns="45720" rIns="91440" bIns="45720" anchor="t" anchorCtr="0" upright="1">
                            <a:noAutofit/>
                          </wps:bodyPr>
                        </wps:wsp>
                        <wps:wsp>
                          <wps:cNvPr id="100111" name="Text Box 250"/>
                          <wps:cNvSpPr txBox="1">
                            <a:spLocks noChangeArrowheads="1"/>
                          </wps:cNvSpPr>
                          <wps:spPr bwMode="auto">
                            <a:xfrm>
                              <a:off x="3164" y="8346"/>
                              <a:ext cx="540" cy="468"/>
                            </a:xfrm>
                            <a:prstGeom prst="rect">
                              <a:avLst/>
                            </a:prstGeom>
                            <a:noFill/>
                            <a:ln>
                              <a:noFill/>
                            </a:ln>
                            <a:effectLst/>
                          </wps:spPr>
                          <wps:txbx>
                            <w:txbxContent>
                              <w:p w:rsidR="000F7AD7" w:rsidRDefault="00F84DEC">
                                <w:pPr>
                                  <w:rPr>
                                    <w:rFonts w:ascii="方正宋三_GBK" w:eastAsia="方正宋三_GBK"/>
                                  </w:rPr>
                                </w:pPr>
                                <w:r>
                                  <w:rPr>
                                    <w:rFonts w:ascii="方正宋三_GBK" w:eastAsia="方正宋三_GBK" w:hint="eastAsia"/>
                                  </w:rPr>
                                  <w:t>高</w:t>
                                </w:r>
                              </w:p>
                            </w:txbxContent>
                          </wps:txbx>
                          <wps:bodyPr rot="0" vert="horz" wrap="square" lIns="91440" tIns="45720" rIns="91440" bIns="45720" anchor="t" anchorCtr="0" upright="1">
                            <a:noAutofit/>
                          </wps:bodyPr>
                        </wps:wsp>
                        <wps:wsp>
                          <wps:cNvPr id="100112" name="Text Box 251"/>
                          <wps:cNvSpPr txBox="1">
                            <a:spLocks noChangeArrowheads="1"/>
                          </wps:cNvSpPr>
                          <wps:spPr bwMode="auto">
                            <a:xfrm>
                              <a:off x="3368" y="8218"/>
                              <a:ext cx="540" cy="549"/>
                            </a:xfrm>
                            <a:prstGeom prst="rect">
                              <a:avLst/>
                            </a:prstGeom>
                            <a:noFill/>
                            <a:ln>
                              <a:noFill/>
                            </a:ln>
                            <a:effectLst/>
                          </wps:spPr>
                          <wps:txbx>
                            <w:txbxContent>
                              <w:p w:rsidR="000F7AD7" w:rsidRDefault="00F84DEC">
                                <w:pPr>
                                  <w:rPr>
                                    <w:rFonts w:ascii="方正宋三_GBK" w:eastAsia="方正宋三_GBK"/>
                                  </w:rPr>
                                </w:pPr>
                                <w:r>
                                  <w:rPr>
                                    <w:rFonts w:ascii="方正宋三_GBK" w:eastAsia="方正宋三_GBK" w:hint="eastAsia"/>
                                  </w:rPr>
                                  <w:t>山</w:t>
                                </w:r>
                              </w:p>
                            </w:txbxContent>
                          </wps:txbx>
                          <wps:bodyPr rot="0" vert="horz" wrap="square" lIns="91440" tIns="45720" rIns="91440" bIns="45720" anchor="t" anchorCtr="0" upright="1">
                            <a:noAutofit/>
                          </wps:bodyPr>
                        </wps:wsp>
                        <wps:wsp>
                          <wps:cNvPr id="100113" name="Text Box 252"/>
                          <wps:cNvSpPr txBox="1">
                            <a:spLocks noChangeArrowheads="1"/>
                          </wps:cNvSpPr>
                          <wps:spPr bwMode="auto">
                            <a:xfrm>
                              <a:off x="3520" y="8078"/>
                              <a:ext cx="540" cy="468"/>
                            </a:xfrm>
                            <a:prstGeom prst="rect">
                              <a:avLst/>
                            </a:prstGeom>
                            <a:noFill/>
                            <a:ln>
                              <a:noFill/>
                            </a:ln>
                            <a:effectLst/>
                          </wps:spPr>
                          <wps:txbx>
                            <w:txbxContent>
                              <w:p w:rsidR="000F7AD7" w:rsidRDefault="00F84DEC">
                                <w:pPr>
                                  <w:rPr>
                                    <w:rFonts w:ascii="方正宋三_GBK" w:eastAsia="方正宋三_GBK"/>
                                  </w:rPr>
                                </w:pPr>
                                <w:r>
                                  <w:rPr>
                                    <w:rFonts w:ascii="方正宋三_GBK" w:eastAsia="方正宋三_GBK" w:hint="eastAsia"/>
                                  </w:rPr>
                                  <w:t>高</w:t>
                                </w:r>
                              </w:p>
                            </w:txbxContent>
                          </wps:txbx>
                          <wps:bodyPr rot="0" vert="horz" wrap="square" lIns="91440" tIns="45720" rIns="91440" bIns="45720" anchor="t" anchorCtr="0" upright="1">
                            <a:noAutofit/>
                          </wps:bodyPr>
                        </wps:wsp>
                        <wps:wsp>
                          <wps:cNvPr id="100114" name="Text Box 253"/>
                          <wps:cNvSpPr txBox="1">
                            <a:spLocks noChangeArrowheads="1"/>
                          </wps:cNvSpPr>
                          <wps:spPr bwMode="auto">
                            <a:xfrm>
                              <a:off x="3704" y="7934"/>
                              <a:ext cx="540" cy="468"/>
                            </a:xfrm>
                            <a:prstGeom prst="rect">
                              <a:avLst/>
                            </a:prstGeom>
                            <a:noFill/>
                            <a:ln>
                              <a:noFill/>
                            </a:ln>
                            <a:effectLst/>
                          </wps:spPr>
                          <wps:txbx>
                            <w:txbxContent>
                              <w:p w:rsidR="000F7AD7" w:rsidRDefault="00F84DEC">
                                <w:pPr>
                                  <w:rPr>
                                    <w:rFonts w:ascii="方正宋三_GBK" w:eastAsia="方正宋三_GBK"/>
                                  </w:rPr>
                                </w:pPr>
                                <w:r>
                                  <w:rPr>
                                    <w:rFonts w:ascii="方正宋三_GBK" w:eastAsia="方正宋三_GBK" w:hint="eastAsia"/>
                                  </w:rPr>
                                  <w:t>原</w:t>
                                </w:r>
                              </w:p>
                            </w:txbxContent>
                          </wps:txbx>
                          <wps:bodyPr rot="0" vert="horz" wrap="square" lIns="91440" tIns="45720" rIns="91440" bIns="45720" anchor="t" anchorCtr="0" upright="1">
                            <a:noAutofit/>
                          </wps:bodyPr>
                        </wps:wsp>
                        <wps:wsp>
                          <wps:cNvPr id="100115" name="Text Box 254"/>
                          <wps:cNvSpPr txBox="1">
                            <a:spLocks noChangeArrowheads="1"/>
                          </wps:cNvSpPr>
                          <wps:spPr bwMode="auto">
                            <a:xfrm>
                              <a:off x="3892" y="7801"/>
                              <a:ext cx="540" cy="468"/>
                            </a:xfrm>
                            <a:prstGeom prst="rect">
                              <a:avLst/>
                            </a:prstGeom>
                            <a:noFill/>
                            <a:ln>
                              <a:noFill/>
                            </a:ln>
                            <a:effectLst/>
                          </wps:spPr>
                          <wps:txbx>
                            <w:txbxContent>
                              <w:p w:rsidR="000F7AD7" w:rsidRDefault="00F84DEC">
                                <w:pPr>
                                  <w:rPr>
                                    <w:rFonts w:ascii="方正宋三_GBK" w:eastAsia="方正宋三_GBK"/>
                                  </w:rPr>
                                </w:pPr>
                                <w:r>
                                  <w:rPr>
                                    <w:rFonts w:ascii="方正宋三_GBK" w:eastAsia="方正宋三_GBK" w:hint="eastAsia"/>
                                  </w:rPr>
                                  <w:t>气</w:t>
                                </w:r>
                              </w:p>
                            </w:txbxContent>
                          </wps:txbx>
                          <wps:bodyPr rot="0" vert="horz" wrap="square" lIns="91440" tIns="45720" rIns="91440" bIns="45720" anchor="t" anchorCtr="0" upright="1">
                            <a:noAutofit/>
                          </wps:bodyPr>
                        </wps:wsp>
                      </wpg:grpSp>
                      <wpg:grpSp>
                        <wpg:cNvPr id="100116" name="Group 255"/>
                        <wpg:cNvGrpSpPr/>
                        <wpg:grpSpPr>
                          <a:xfrm>
                            <a:off x="4913" y="8284"/>
                            <a:ext cx="1080" cy="571"/>
                            <a:chOff x="4849" y="9465"/>
                            <a:chExt cx="1080" cy="571"/>
                          </a:xfrm>
                        </wpg:grpSpPr>
                        <wps:wsp>
                          <wps:cNvPr id="100117" name="Text Box 256"/>
                          <wps:cNvSpPr txBox="1">
                            <a:spLocks noChangeArrowheads="1"/>
                          </wps:cNvSpPr>
                          <wps:spPr bwMode="auto">
                            <a:xfrm>
                              <a:off x="4849" y="9465"/>
                              <a:ext cx="1080" cy="468"/>
                            </a:xfrm>
                            <a:prstGeom prst="rect">
                              <a:avLst/>
                            </a:prstGeom>
                            <a:noFill/>
                            <a:ln>
                              <a:noFill/>
                            </a:ln>
                            <a:effectLst/>
                          </wps:spPr>
                          <wps:txbx>
                            <w:txbxContent>
                              <w:p w:rsidR="000F7AD7" w:rsidRDefault="00F84DEC">
                                <w:pPr>
                                  <w:rPr>
                                    <w:rFonts w:eastAsia="方正宋三_GBK"/>
                                  </w:rPr>
                                </w:pPr>
                                <w:r>
                                  <w:rPr>
                                    <w:rFonts w:eastAsia="方正宋三_GBK" w:hint="eastAsia"/>
                                  </w:rPr>
                                  <w:t>河流</w:t>
                                </w:r>
                              </w:p>
                            </w:txbxContent>
                          </wps:txbx>
                          <wps:bodyPr rot="0" vert="horz" wrap="square" lIns="91440" tIns="45720" rIns="91440" bIns="45720" anchor="t" anchorCtr="0" upright="1">
                            <a:noAutofit/>
                          </wps:bodyPr>
                        </wps:wsp>
                        <wpg:grpSp>
                          <wpg:cNvPr id="100118" name="Group 257"/>
                          <wpg:cNvGrpSpPr/>
                          <wpg:grpSpPr>
                            <a:xfrm>
                              <a:off x="4924" y="9849"/>
                              <a:ext cx="678" cy="187"/>
                              <a:chOff x="1521" y="6935"/>
                              <a:chExt cx="678" cy="187"/>
                            </a:xfrm>
                          </wpg:grpSpPr>
                          <wps:wsp>
                            <wps:cNvPr id="100119" name="Freeform 258"/>
                            <wps:cNvSpPr/>
                            <wps:spPr bwMode="auto">
                              <a:xfrm>
                                <a:off x="1521" y="6942"/>
                                <a:ext cx="291" cy="60"/>
                              </a:xfrm>
                              <a:custGeom>
                                <a:avLst/>
                                <a:gdLst>
                                  <a:gd name="T0" fmla="*/ 0 w 291"/>
                                  <a:gd name="T1" fmla="*/ 0 h 60"/>
                                  <a:gd name="T2" fmla="*/ 159 w 291"/>
                                  <a:gd name="T3" fmla="*/ 24 h 60"/>
                                  <a:gd name="T4" fmla="*/ 291 w 291"/>
                                  <a:gd name="T5" fmla="*/ 60 h 60"/>
                                </a:gdLst>
                                <a:ahLst/>
                                <a:cxnLst>
                                  <a:cxn ang="0">
                                    <a:pos x="T0" y="T1"/>
                                  </a:cxn>
                                  <a:cxn ang="0">
                                    <a:pos x="T2" y="T3"/>
                                  </a:cxn>
                                  <a:cxn ang="0">
                                    <a:pos x="T4" y="T5"/>
                                  </a:cxn>
                                </a:cxnLst>
                                <a:rect l="0" t="0" r="r" b="b"/>
                                <a:pathLst>
                                  <a:path w="291" h="60">
                                    <a:moveTo>
                                      <a:pt x="0" y="0"/>
                                    </a:moveTo>
                                    <a:cubicBezTo>
                                      <a:pt x="27" y="4"/>
                                      <a:pt x="111" y="14"/>
                                      <a:pt x="159" y="24"/>
                                    </a:cubicBezTo>
                                    <a:cubicBezTo>
                                      <a:pt x="207" y="34"/>
                                      <a:pt x="264" y="53"/>
                                      <a:pt x="291" y="60"/>
                                    </a:cubicBezTo>
                                  </a:path>
                                </a:pathLst>
                              </a:custGeom>
                              <a:noFill/>
                              <a:ln w="1587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100120" name="Freeform 259"/>
                            <wps:cNvSpPr/>
                            <wps:spPr bwMode="auto">
                              <a:xfrm>
                                <a:off x="1792" y="6935"/>
                                <a:ext cx="407" cy="187"/>
                              </a:xfrm>
                              <a:custGeom>
                                <a:avLst/>
                                <a:gdLst>
                                  <a:gd name="T0" fmla="*/ 325 w 407"/>
                                  <a:gd name="T1" fmla="*/ 0 h 187"/>
                                  <a:gd name="T2" fmla="*/ 109 w 407"/>
                                  <a:gd name="T3" fmla="*/ 38 h 187"/>
                                  <a:gd name="T4" fmla="*/ 5 w 407"/>
                                  <a:gd name="T5" fmla="*/ 68 h 187"/>
                                  <a:gd name="T6" fmla="*/ 137 w 407"/>
                                  <a:gd name="T7" fmla="*/ 100 h 187"/>
                                  <a:gd name="T8" fmla="*/ 323 w 407"/>
                                  <a:gd name="T9" fmla="*/ 157 h 187"/>
                                  <a:gd name="T10" fmla="*/ 407 w 407"/>
                                  <a:gd name="T11" fmla="*/ 187 h 187"/>
                                </a:gdLst>
                                <a:ahLst/>
                                <a:cxnLst>
                                  <a:cxn ang="0">
                                    <a:pos x="T0" y="T1"/>
                                  </a:cxn>
                                  <a:cxn ang="0">
                                    <a:pos x="T2" y="T3"/>
                                  </a:cxn>
                                  <a:cxn ang="0">
                                    <a:pos x="T4" y="T5"/>
                                  </a:cxn>
                                  <a:cxn ang="0">
                                    <a:pos x="T6" y="T7"/>
                                  </a:cxn>
                                  <a:cxn ang="0">
                                    <a:pos x="T8" y="T9"/>
                                  </a:cxn>
                                  <a:cxn ang="0">
                                    <a:pos x="T10" y="T11"/>
                                  </a:cxn>
                                </a:cxnLst>
                                <a:rect l="0" t="0" r="r" b="b"/>
                                <a:pathLst>
                                  <a:path w="407" h="187">
                                    <a:moveTo>
                                      <a:pt x="325" y="0"/>
                                    </a:moveTo>
                                    <a:cubicBezTo>
                                      <a:pt x="289" y="6"/>
                                      <a:pt x="162" y="26"/>
                                      <a:pt x="109" y="38"/>
                                    </a:cubicBezTo>
                                    <a:cubicBezTo>
                                      <a:pt x="56" y="49"/>
                                      <a:pt x="0" y="58"/>
                                      <a:pt x="5" y="68"/>
                                    </a:cubicBezTo>
                                    <a:cubicBezTo>
                                      <a:pt x="10" y="78"/>
                                      <a:pt x="84" y="85"/>
                                      <a:pt x="137" y="100"/>
                                    </a:cubicBezTo>
                                    <a:cubicBezTo>
                                      <a:pt x="190" y="115"/>
                                      <a:pt x="278" y="143"/>
                                      <a:pt x="323" y="157"/>
                                    </a:cubicBezTo>
                                    <a:cubicBezTo>
                                      <a:pt x="368" y="171"/>
                                      <a:pt x="390" y="181"/>
                                      <a:pt x="407" y="187"/>
                                    </a:cubicBezTo>
                                  </a:path>
                                </a:pathLst>
                              </a:custGeom>
                              <a:noFill/>
                              <a:ln w="9525" cap="flat" cmpd="sng">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g:grpSp>
                      </wpg:grpSp>
                      <wps:wsp>
                        <wps:cNvPr id="100121" name="Text Box 260"/>
                        <wps:cNvSpPr txBox="1">
                          <a:spLocks noChangeArrowheads="1"/>
                        </wps:cNvSpPr>
                        <wps:spPr bwMode="auto">
                          <a:xfrm>
                            <a:off x="4943" y="6520"/>
                            <a:ext cx="1080" cy="468"/>
                          </a:xfrm>
                          <a:prstGeom prst="rect">
                            <a:avLst/>
                          </a:prstGeom>
                          <a:noFill/>
                          <a:ln>
                            <a:noFill/>
                          </a:ln>
                          <a:effectLst/>
                        </wps:spPr>
                        <wps:txbx>
                          <w:txbxContent>
                            <w:p w:rsidR="000F7AD7" w:rsidRDefault="00F84DEC">
                              <w:pPr>
                                <w:rPr>
                                  <w:rFonts w:eastAsia="方正宋三_GBK"/>
                                </w:rPr>
                              </w:pPr>
                              <w:r>
                                <w:rPr>
                                  <w:rFonts w:eastAsia="方正宋三_GBK" w:hint="eastAsia"/>
                                </w:rPr>
                                <w:t>图例</w:t>
                              </w:r>
                            </w:p>
                          </w:txbxContent>
                        </wps:txbx>
                        <wps:bodyPr rot="0" vert="horz" wrap="square" lIns="91440" tIns="45720" rIns="91440" bIns="45720" anchor="t" anchorCtr="0" upright="1">
                          <a:noAutofit/>
                        </wps:bodyPr>
                      </wps:wsp>
                    </wpg:wgp>
                  </a:graphicData>
                </a:graphic>
              </wp:anchor>
            </w:drawing>
          </mc:Choice>
          <mc:Fallback>
            <w:pict>
              <v:group id="组合 100052" o:spid="_x0000_s1684" style="position:absolute;left:0;text-align:left;margin-left:27pt;margin-top:15.2pt;width:385.9pt;height:126.9pt;z-index:251705344;mso-position-horizontal-relative:text;mso-position-vertical-relative:text" coordorigin="1504,6438" coordsize="7718,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">
                <v:group id="Group 192" o:spid="_x0000_s1685" style="position:absolute;left:5787;top:6438;width:3435;height:2531" coordorigin="5787,6438" coordsize="3435,25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Tt9IwwAAAN8AAAAP&#10;AAAAAAAAAAAAAAAAAKoCAABkcnMvZG93bnJldi54bWxQSwUGAAAAAAQABAD6AAAAmgMAAAAA&#10;">
                  <v:rect id="Rectangle 193" o:spid="_x0000_s1686" style="position:absolute;left:5787;top:6438;width:3435;height:2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2sQA&#10;AADfAAAADwAAAGRycy9kb3ducmV2LnhtbERPW2vCMBR+H+w/hDPY20zcVKSaliEbDDYUb+/H5tgW&#10;m5PaRO389Ysw8PHju0+zztbiTK2vHGvo9xQI4tyZigsNm/XnyxiED8gGa8ek4Zc8ZOnjwxQT4y68&#10;pPMqFCKGsE9QQxlCk0jp85Is+p5riCO3d63FEGFbSNPiJYbbWr4qNZIWK44NJTY0Kyk/rE5Ww3C5&#10;mJ8G364//7jucn7bHmfdz1Hr56fufQIiUBfu4n/3l4nzlVLDAdz+RAA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8H9rEAAAA3wAAAA8AAAAAAAAAAAAAAAAAmAIAAGRycy9k&#10;b3ducmV2LnhtbFBLBQYAAAAABAAEAPUAAACJAwAAAAA=&#10;" filled="f" strokeweight=".55pt"/>
                  <v:shape id="Freeform 194" o:spid="_x0000_s1687" style="position:absolute;left:5848;top:7459;width:635;height:1194;visibility:visible;mso-wrap-style:square;v-text-anchor:top" coordsize="718,1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foW8QA&#10;AADfAAAADwAAAGRycy9kb3ducmV2LnhtbERPy2oCMRTdF/oP4QrdFE0sjJTRKFYodOjGR124u0yu&#10;k8HJzZBEnf59Uyh0eTjvxWpwnbhRiK1nDdOJAkFce9Nyo+Hr8D5+BRETssHOM2n4pgir5ePDAkvj&#10;77yj2z41IodwLFGDTakvpYy1JYdx4nvizJ19cJgyDI00Ae853HXyRamZdNhybrDY08ZSfdlfnYbq&#10;uG3C26eNz+trtaXjcEqxqLR+Gg3rOYhEQ/oX/7k/TJ6vlCoK+P2TAc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X6FvEAAAA3wAAAA8AAAAAAAAAAAAAAAAAmAIAAGRycy9k&#10;b3ducmV2LnhtbFBLBQYAAAAABAAEAPUAAACJAwAAAAA=&#10;" path="m130,125r62,l254,119r17,-6l277,108r6,-6l288,91,311,79,334,68,379,34,435,12,464,r28,l520,6r28,6l588,34r34,23l645,74r22,17l662,102r,17l662,136r,11l667,159r-5,11l645,198r-17,29l622,238r,11l628,255r17,5l667,283r,6l650,289r-34,-6l582,272,543,260r-34,l481,260r-6,6l469,277r-5,12l458,294r-11,6l435,306r-5,17l430,334r5,6l452,345r,17l452,368r-11,l430,362,396,351,384,340r-11,l356,340r-17,5l334,351r5,11l345,374r,5l373,402r28,23l407,447r6,28l413,509r5,29l430,555r11,17l469,594r12,12l498,611r17,6l520,617r6,23l520,662r-17,40l498,736r,17l503,770r6,11l515,792r5,12l520,804r6,l532,798r16,-28l554,758r11,-17l571,736r,5l594,736r22,l639,736r17,11l662,758r,17l662,798r5,23l679,843r17,23l712,888r6,17l712,922r-16,12l679,939r-17,l639,939r-28,-5l594,922,571,905,548,894r-16,l526,911r-6,17l509,951r-6,5l498,973r,6l498,990r,12l498,1013r5,11l503,1030r6,l520,1030r17,-6l543,1024r5,6l554,1041r11,23l565,1081r,11l554,1092r-17,-6l520,1086r-5,6l526,1103r28,17l577,1143r11,28l588,1205r-6,46l571,1301r-6,40l565,1375r6,34l577,1437r-6,17l554,1466r-17,-6l509,1454r-28,-5l441,1454r-45,12l351,1471r-46,-5l271,1454r-34,-11l204,1420r-23,-22l164,1381r-6,-23l147,1335r-11,-22l113,1301,79,1290r-28,-6l34,1267r-6,-5l23,1245r5,-23l34,1200r,-23l40,1154r,-17l28,1132r6,-23l40,1092r11,-28l68,1047r34,-23l107,996r6,-28l130,945r17,-11l175,928r23,-6l204,905r5,-11l198,883,181,871,164,854,153,838,141,821r-5,-46l130,736,113,702,102,685,79,668,73,656,68,640r,-12l62,617,51,589,28,555,17,521,11,487,23,464,40,441,57,425,73,402,68,374r,-29l57,323,34,300,17,277,,260,23,238,45,221,73,204,96,187r17,-17l130,147r11,-17l164,119r23,6l192,125r6,e" fillcolor="silver" strokeweight=".55pt">
                    <v:path arrowok="t" o:connecttype="custom" o:connectlocs="240,92;275,64;410,0;520,28;585,83;590,129;550,193;590,230;515,221;420,216;395,244;385,276;390,299;330,276;300,294;355,345;370,437;425,492;465,519;440,611;460,653;485,625;505,601;580,606;590,666;635,735;585,762;505,735;460,753;440,795;445,831;475,831;500,864;475,881;490,909;515,1015;505,1144;475,1185;350,1190;210,1171;140,1102;70,1047;20,1011;35,937;35,886;95,808;155,753;175,717;125,666;90,556;60,510;15,423;50,345;50,262;20,193;100,138;165,101" o:connectangles="0,0,0,0,0,0,0,0,0,0,0,0,0,0,0,0,0,0,0,0,0,0,0,0,0,0,0,0,0,0,0,0,0,0,0,0,0,0,0,0,0,0,0,0,0,0,0,0,0,0,0,0,0,0,0,0,0"/>
                  </v:shape>
                  <v:shape id="Freeform 195" o:spid="_x0000_s1688" style="position:absolute;left:6843;top:7602;width:335;height:363;visibility:visible;mso-wrap-style:square;v-text-anchor:top" coordsize="379,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MvsEA&#10;AADfAAAADwAAAGRycy9kb3ducmV2LnhtbERPTWvCQBC9C/0PyxR6M7MtVCR1lSAIQk/V0tLbkB2z&#10;wexsyG5j+u+7guDx8b5Xm8l3auQhtkEMPBcaFEsdbCuNgc/jbr4EFROJpS4IG/jjCJv1w2xFpQ0X&#10;+eDxkBqVQySWZMCl1JeIsXbsKRahZ8ncKQyeUoZDg3agSw73Hb5ovUBPreQGRz1vHdfnw683sP9x&#10;78jf7Wm3RTymqhrPXxqNeXqcqjdQiad0F9/ce5vna61fF3D9kwHg+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WDL7BAAAA3wAAAA8AAAAAAAAAAAAAAAAAmAIAAGRycy9kb3du&#10;cmV2LnhtbFBLBQYAAAAABAAEAPUAAACGAwAAAAA=&#10;" path="m85,96l74,107r-6,11l68,130r-6,11l51,152r-5,12l46,169r-12,6l29,181r-6,28l23,226r,11l23,243r,l17,249,6,254,,282r,12l12,311r,28l6,356r,23l12,401r11,6l40,407,57,396r11,-6l79,390r17,6l108,401r11,6l125,413r,11l125,430r5,5l142,441r5,6l170,441r23,l210,441r22,l255,441r22,-6l283,430r6,-17l294,401r6,-11l300,356r6,-34l317,299r23,-17l362,271r6,-6l374,265r5,-16l379,226r-5,-11l362,203r-17,6l334,198r,-6l328,181r-5,-17l317,141r-6,-6l311,130r6,-29l317,79,328,67,351,51r6,-12l362,28r6,-17l357,r-6,l340,,317,5r,12l311,28r-5,11l306,39r-6,-5l294,22,283,11,277,,260,,238,,221,17,198,34r,5l204,51r6,5l204,67r-6,l187,62,170,51r-6,l164,62r,22l164,101r-5,12l153,113r-11,-6l136,101,125,96r-23,l91,96r-6,xe" fillcolor="silver" strokeweight=".55pt">
                    <v:path arrowok="t" o:connecttype="custom" o:connectlocs="65,87;60,106;45,123;41,137;26,147;20,184;20,197;15,202;0,229;11,253;5,289;11,326;35,331;60,317;85,322;105,331;110,344;115,353;130,363;171,358;205,358;245,353;255,335;265,317;270,261;301,229;325,215;335,202;331,175;305,170;295,156;286,133;275,110;280,82;290,54;316,32;325,9;310,0;280,4;275,23;270,32;260,18;245,0;210,0;175,28;180,41;180,54;165,50;145,41;145,68;141,92;126,87;110,78;80,78" o:connectangles="0,0,0,0,0,0,0,0,0,0,0,0,0,0,0,0,0,0,0,0,0,0,0,0,0,0,0,0,0,0,0,0,0,0,0,0,0,0,0,0,0,0,0,0,0,0,0,0,0,0,0,0,0,0"/>
                  </v:shape>
                  <v:shape id="Freeform 196" o:spid="_x0000_s1689" style="position:absolute;left:8445;top:8608;width:0;height:50;visibility:visible;mso-wrap-style:square;v-text-anchor:top" coordsize="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6vfcMA&#10;AADfAAAADwAAAGRycy9kb3ducmV2LnhtbERPTUsDMRC9C/6HMAVvNqngardNSykU9VJw9eJtSKab&#10;1c1kSWK7/fdGKPT4eN/L9eh7caSYusAaZlMFgtgE23Gr4fNjd/8MImVki31g0nCmBOvV7c0SaxtO&#10;/E7HJreihHCqUYPLeailTMaRxzQNA3HhDiF6zAXGVtqIpxLue/mgVCU9dlwaHA60dWR+ml+vYTff&#10;mPP3Xs7dy1us9s12aE31pfXdZNwsQGQa81V8cb/aMl8p9fgE/38K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6vfcMAAADfAAAADwAAAAAAAAAAAAAAAACYAgAAZHJzL2Rv&#10;d25yZXYueG1sUEsFBgAAAAAEAAQA9QAAAIgDAAAAAA==&#10;" path="m,l,34,,62e" filled="f" strokeweight=".55pt">
                    <v:path arrowok="t" o:connecttype="custom" o:connectlocs="0,0;0,27;0,50" o:connectangles="0,0,0"/>
                  </v:shape>
                  <v:shape id="Freeform 197" o:spid="_x0000_s1690" style="position:absolute;left:8199;top:7482;width:455;height:262;visibility:visible;mso-wrap-style:square;v-text-anchor:top" coordsize="51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YMasMA&#10;AADfAAAADwAAAGRycy9kb3ducmV2LnhtbERPS0vDQBC+C/6HZYTe7G6FSondFimWSm/GBx6H7DSb&#10;mp0N2U2T/nvnIHj8+N7r7RRadaE+NZEtLOYGFHEVXcO1hY/3/f0KVMrIDtvIZOFKCbab25s1Fi6O&#10;/EaXMtdKQjgVaMHn3BVap8pTwDSPHbFwp9gHzAL7WrseRwkPrX4w5lEHbFgaPHa081T9lEOwsP88&#10;LII/nsvVSY+776/z8HJoBmtnd9PzE6hMU/4X/7lfncw3xixlsPwRA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YMasMAAADfAAAADwAAAAAAAAAAAAAAAACYAgAAZHJzL2Rv&#10;d25yZXYueG1sUEsFBgAAAAAEAAQA9QAAAIgDAAAAAA==&#10;" path="m514,12l475,40,430,63r-17,l396,63r-12,l367,68r-17,6l339,80r-28,l277,74r-34,l215,74r-17,l186,80r-5,l169,80r-28,5l107,85,90,108,62,131r-6,11l56,148r,l56,142r-5,6l39,153r-5,12l34,170r-6,17l17,193r-6,6l5,210,,227r,22l5,272r6,17l22,295r6,l39,306r12,6l56,317r6,6l68,317r,-5l68,300r,-11l68,272r,-11l73,238r6,-23l96,187r6,-5l113,176r6,-6l124,159r,-6l130,142r22,-11l175,119r,-5l175,114r-6,-6l175,102r6,6l181,114r11,l209,114r23,l254,108r17,l299,108r17,-6l333,102r23,l379,102r22,-5l424,97r28,-6l469,85,486,74r6,-6l503,57,514,46r,-17l509,6r,-6l503,r-6,l492,r11,6l514,12xe" fillcolor="silver" strokeweight=".55pt">
                    <v:path arrowok="t" o:connecttype="custom" o:connectlocs="420,32;366,51;340,51;310,60;275,65;215,60;175,60;160,65;125,69;80,88;50,115;50,120;45,120;30,134;25,152;10,161;0,184;4,221;19,239;35,248;50,257;60,257;60,243;60,221;65,193;85,152;100,143;110,129;115,115;155,97;155,92;155,83;160,92;185,92;225,88;265,88;295,83;335,83;375,79;415,69;436,55;455,37;451,5;445,0;436,0;455,10" o:connectangles="0,0,0,0,0,0,0,0,0,0,0,0,0,0,0,0,0,0,0,0,0,0,0,0,0,0,0,0,0,0,0,0,0,0,0,0,0,0,0,0,0,0,0,0,0,0"/>
                  </v:shape>
                  <v:shape id="Freeform 198" o:spid="_x0000_s1691" style="position:absolute;left:5940;top:6636;width:3240;height:2286;visibility:visible;mso-wrap-style:square;v-text-anchor:top" coordsize="3662,2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TqcQA&#10;AADfAAAADwAAAGRycy9kb3ducmV2LnhtbERPW2vCMBR+H+w/hDPY20yU3axGGYrMIQyr4vOhObZl&#10;zUlJsrb792Yw2OPHd58vB9uIjnyoHWsYjxQI4sKZmksNp+Pm4RVEiMgGG8ek4YcCLBe3N3PMjOs5&#10;p+4QS5FCOGSooYqxzaQMRUUWw8i1xIm7OG8xJuhLaTz2Kdw2cqLUs7RYc2qosKVVRcXX4dtqeD+v&#10;931pw+N6s//szv5jl+/yF63v74a3GYhIQ/wX/7m3Js1XSj1N4fdPA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U6nEAAAA3wAAAA8AAAAAAAAAAAAAAAAAmAIAAGRycy9k&#10;b3ducmV2LnhtbFBLBQYAAAAABAAEAPUAAACJAwAAAAA=&#10;" path="m173,1125v-6,-11,-33,-42,-37,-67c132,1033,155,1004,151,975v-4,-29,-20,-67,-38,-90c95,862,60,859,41,840,22,821,,800,1,773,2,746,34,709,47,675,60,641,69,597,80,570v11,-27,6,-69,33,-60c140,519,219,619,245,624v26,5,25,-61,24,-84c268,517,228,501,241,488v13,-13,70,-11,106,-26c383,447,417,404,458,398v41,-6,96,15,135,30c632,443,669,476,691,488v22,12,29,-3,34,13c730,517,712,575,722,585v10,10,41,-26,63,-24c807,563,825,599,856,600v31,1,78,-26,118,-30c1014,566,1062,565,1096,578v34,13,53,61,82,70c1207,657,1242,630,1271,630v29,,66,29,81,18c1367,637,1359,588,1358,563v-1,-25,-1,-53,-15,-68c1329,480,1278,485,1276,473v-2,-12,46,-34,52,-53c1334,401,1298,373,1313,360v15,-13,95,10,102,-15c1422,320,1340,235,1358,210v18,-25,116,-4,165,-15c1572,184,1595,160,1651,143v56,-17,164,-33,210,-53c1907,70,1898,34,1928,23v30,-11,76,1,113,c2078,22,2128,,2153,15v25,15,5,79,38,98c2224,132,2316,114,2351,129v35,15,16,76,50,74c2435,201,2518,139,2558,117v40,-22,65,-50,84,-48c2661,71,2635,90,2675,132v40,42,159,134,206,191c2928,380,2930,454,2956,473v26,19,45,-36,82,-38c3075,433,3132,462,3181,458v49,-4,118,-44,150,-45c3363,412,3359,430,3376,450v17,20,24,73,60,83c3472,543,3557,509,3593,510v36,1,51,18,60,30c3662,552,3652,565,3646,585v-6,20,-18,55,-30,75c3604,680,3575,673,3571,705v-4,32,36,113,22,150c3579,892,3519,918,3488,930v-31,12,-65,-16,-82,c3389,946,3387,984,3383,1028v-4,44,21,133,,165c3362,1225,3287,1211,3256,1223v-31,12,-54,20,-60,45c3190,1293,3205,1328,3218,1373v13,45,47,114,53,165c3277,1589,3267,1641,3256,1680v-11,39,-27,71,-53,90c3177,1789,3123,1777,3098,1793v-25,16,-24,54,-45,75c3032,1889,2986,1901,2971,1920v-15,19,8,49,-8,60c2947,1991,2912,1982,2873,1988v-39,6,-117,8,-142,30c2706,2040,2737,2096,2723,2123v-14,27,-70,30,-75,60c2643,2213,2673,2283,2693,2303v20,20,46,-22,75,c2797,2325,2876,2416,2866,2438v-10,22,-98,-20,-158,c2648,2458,2546,2553,2506,2558v-40,5,-15,-57,-38,-90c2445,2435,2396,2365,2371,2363v-25,-2,-32,68,-53,90c2297,2475,2268,2482,2243,2498v-25,16,-44,40,-75,52c2137,2562,2096,2577,2056,2573v-40,-4,-72,-42,-128,-45c1872,2525,1763,2532,1718,2558v-45,26,-27,101,-60,127c1625,2711,1551,2694,1520,2712v-31,18,-34,64,-48,81c1458,2810,1462,2816,1433,2813v-29,-3,-106,-14,-138,-41c1263,2745,1263,2678,1241,2649v-22,-29,-38,-24,-78,-54c1123,2565,1047,2495,998,2468v-49,-27,-93,-20,-127,-38c837,2412,813,2373,791,2358v-22,-15,-31,-15,-55,-18c712,2337,676,2331,647,2343v-29,12,-55,52,-84,69c534,2429,492,2438,473,2445e" filled="f" strokeweight="1.25pt">
                    <v:path arrowok="t" o:connecttype="custom" o:connectlocs="120,859;100,718;1,628;71,463;217,507;213,396;405,323;611,396;639,475;757,487;970,469;1125,511;1202,457;1129,384;1162,292;1202,170;1461,116;1706,19;1905,12;2080,105;2263,95;2367,107;2615,384;2814,372;2987,365;3179,414;3226,475;3159,572;3086,755;2993,835;2881,993;2847,1115;2881,1364;2741,1456;2629,1559;2542,1614;2409,1723;2383,1870;2536,1979;2217,2077;2098,1918;1985,2028;1819,2089;1520,2077;1345,2202;1268,2284;1098,2150;883,2003;700,1914;572,1902;418,1985" o:connectangles="0,0,0,0,0,0,0,0,0,0,0,0,0,0,0,0,0,0,0,0,0,0,0,0,0,0,0,0,0,0,0,0,0,0,0,0,0,0,0,0,0,0,0,0,0,0,0,0,0,0,0"/>
                  </v:shape>
                  <v:shape id="Freeform 199" o:spid="_x0000_s1692" style="position:absolute;left:6459;top:6745;width:2107;height:1963;visibility:visible;mso-wrap-style:square;v-text-anchor:top" coordsize="2381,2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fsUA&#10;AADfAAAADwAAAGRycy9kb3ducmV2LnhtbESPQWvCQBCF7wX/wzKCt7pRioTUVUpF6KEe1EKuQ3ZM&#10;gruzIbtq6q93DoLHx7z3zXvL9eCdulIf28AGZtMMFHEVbMu1gb/j9j0HFROyRReYDPxThPVq9LbE&#10;woYb7+l6SLUSCMcCDTQpdYXWsWrIY5yGjlhup9B7TCL7WtsebwL3Ts+zbKE9tiwfGuzou6HqfLh4&#10;A7njsizz7cLtN/5+Dh87+3vaGTMZD1+foBIN6WV+pn+s1M8EKQtkjwj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4St+xQAAAN8AAAAPAAAAAAAAAAAAAAAAAJgCAABkcnMv&#10;ZG93bnJldi54bWxQSwUGAAAAAAQABAD1AAAAigMAAAAA&#10;" path="m17,2232c16,2219,,2174,8,2154v8,-20,41,-32,59,-40c85,2106,90,2092,119,2103v29,11,92,53,123,75c273,2200,281,2221,305,2232v24,11,31,-13,84,15c442,2275,582,2379,622,2399v40,20,-1,-25,10,-29c643,2366,654,2388,686,2376v32,-12,97,-67,135,-81c859,2281,894,2311,914,2294v20,-17,6,-74,24,-101c956,2166,1013,2153,1022,2130v9,-23,-32,-48,-30,-75c994,2028,1005,1998,1034,1968v29,-30,122,-77,132,-96c1176,1853,1121,1853,1097,1854v-24,1,-46,32,-75,24c993,1870,898,1833,922,1806v24,-27,238,-69,247,-90c1178,1695,1014,1694,974,1680v-40,-14,-46,-29,-48,-48c924,1613,937,1577,965,1566v28,-11,97,7,129,c1126,1559,1136,1531,1157,1524v21,-7,43,-9,63,-3c1240,1527,1264,1531,1280,1560v16,29,-5,127,36,135c1357,1703,1519,1659,1529,1611v10,-48,-124,-154,-150,-204c1353,1357,1353,1322,1372,1311v19,-11,89,34,120,30c1523,1337,1573,1321,1559,1289v-14,-32,-121,-109,-150,-143c1380,1112,1401,1086,1387,1086v-14,,-44,65,-62,57c1307,1135,1292,1050,1277,1035v-15,-15,-27,,-45,15c1214,1065,1183,1123,1169,1128v-14,5,-24,-9,-24,-48c1145,1041,1174,940,1169,891v-5,-49,-47,-74,-54,-105c1108,755,1111,720,1124,704v13,-16,64,5,68,-15c1196,669,1150,607,1147,584v-3,-23,24,-20,28,-35c1179,534,1177,519,1169,494v-8,-25,-31,-50,-42,-95c1116,354,1093,279,1102,224v9,-55,60,-135,82,-158c1206,43,1220,59,1232,84v12,25,8,131,21,132c1266,217,1291,122,1312,89v21,-33,34,-57,70,-71c1418,4,1477,,1529,6v52,6,118,28,165,48c1741,74,1786,108,1814,126v28,18,17,24,48,39c1893,180,1940,201,2002,216v62,15,193,20,232,42c2273,280,2221,345,2234,351v13,6,51,-53,75,-57c2333,290,2369,321,2381,327e" filled="f">
                    <v:path arrowok="t" o:connecttype="custom" o:connectlocs="7,1748;105,1707;270,1811;550,1947;607,1928;809,1862;904,1728;915,1597;971,1505;816,1466;862,1363;854,1271;1024,1237;1133,1266;1353,1307;1214,1064;1380,1046;1227,881;1130,840;1034,915;1034,723;995,571;1015,474;1034,401;975,182;1090,68;1161,72;1353,5;1605,102;1772,175;1977,285;2107,265" o:connectangles="0,0,0,0,0,0,0,0,0,0,0,0,0,0,0,0,0,0,0,0,0,0,0,0,0,0,0,0,0,0,0,0"/>
                  </v:shape>
                  <v:shape id="Freeform 200" o:spid="_x0000_s1693" style="position:absolute;left:6568;top:6776;width:838;height:838;visibility:visible;mso-wrap-style:square;v-text-anchor:top" coordsize="947,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a8sUA&#10;AADfAAAADwAAAGRycy9kb3ducmV2LnhtbESPwYrCMBCG74LvEEbwtqa6i0g1ihSFRVgXqwePQzO2&#10;xWbSNlHr25uFBY8f//zfzCxWnanEnVpXWlYwHkUgiDOrS84VnI7bjxkI55E1VpZJwZMcrJb93gJj&#10;bR98oHvqcxEk7GJUUHhfx1K6rCCDbmRr4pBdbGvQB2xzqVt8BLmp5CSKptJgyWFDgTUlBWXX9GYU&#10;fNrffD2duN1PInVJm69md943Sg0H3XoOwlPn38P/7W8dzo+Ccgx//wQA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FryxQAAAN8AAAAPAAAAAAAAAAAAAAAAAJgCAABkcnMv&#10;ZG93bnJldi54bWxQSwUGAAAAAAQABAD1AAAAigMAAAAA&#10;" path="m34,387c29,393,8,406,4,420v-4,14,-3,20,6,51c19,502,47,545,58,606,69,667,44,783,79,837v35,54,159,70,192,96c304,959,267,985,280,996v13,11,48,27,69,6c370,981,389,890,406,867v17,-23,34,-8,48,-3c468,869,493,877,493,897v,20,-32,66,-36,87c453,1005,456,1021,472,1020v16,-1,53,12,84,-45c587,918,619,749,661,678,703,607,765,572,805,546v40,-26,79,6,96,-27c918,486,901,400,907,345v6,-55,40,-131,30,-156c927,164,873,190,850,195v-23,5,-40,24,-54,24c782,219,765,219,766,198v1,-21,39,-72,39,-105c805,60,787,30,769,e" filled="f">
                    <v:path arrowok="t" o:connecttype="custom" o:connectlocs="30,314;4,341;9,382;51,492;70,680;240,758;248,809;309,814;359,704;402,702;436,728;404,799;418,828;492,792;585,551;712,443;797,421;803,280;829,153;752,158;704,178;678,161;712,76;680,0" o:connectangles="0,0,0,0,0,0,0,0,0,0,0,0,0,0,0,0,0,0,0,0,0,0,0,0"/>
                  </v:shape>
                  <v:shape id="Freeform 201" o:spid="_x0000_s1694" style="position:absolute;left:6279;top:7775;width:569;height:320;visibility:visible;mso-wrap-style:square;v-text-anchor:top" coordsize="644,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BMscA&#10;AADfAAAADwAAAGRycy9kb3ducmV2LnhtbESP0WrCQBBF3wv+wzKCb3Wj2GJjVtE2QkGlmPYDhuyY&#10;BLOzMbtN0r93C4U+Hu7cMzPJZjC16Kh1lWUFs2kEgji3uuJCwdfn/nEJwnlkjbVlUvBDDjbr0UOC&#10;sbY9n6nLfCGChF2MCkrvm1hKl5dk0E1tQxyyi20N+oBtIXWLfZCbWs6j6FkarDhsKLGh15Lya/Zt&#10;FOT97W1/PPQft6fr9uVULc4+TXdKTcbDdgXC0+D/h//a7zqcHwXlHH7/CQB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lQTLHAAAA3wAAAA8AAAAAAAAAAAAAAAAAmAIAAGRy&#10;cy9kb3ducmV2LnhtbFBLBQYAAAAABAAEAPUAAACMAwAAAAA=&#10;" path="m204,219c201,189,183,66,186,33,189,,206,,225,18v19,18,49,96,75,126c326,174,354,178,378,198v24,20,47,54,69,66c469,276,490,256,513,270v23,14,55,70,75,81c608,362,628,331,636,336v8,5,5,36,3,45c637,390,635,394,621,393v-14,-1,-47,-5,-69,-18c530,362,519,319,486,312v-33,-7,-105,28,-132,24c327,332,334,306,321,288,308,270,291,225,276,225v-15,,-33,54,-48,66c213,303,199,303,186,297v-13,-6,-21,-32,-39,-45c129,239,97,232,78,219,59,206,43,190,33,171,23,152,22,120,18,102,14,84,,72,12,63,24,54,68,28,90,45v22,17,39,90,51,117c153,189,153,199,162,210v9,11,24,14,30,15c198,226,199,218,201,216e" filled="f">
                    <v:path arrowok="t" o:connecttype="custom" o:connectlocs="180,178;164,27;199,15;265,117;334,161;395,214;453,219;520,285;562,273;565,309;549,319;488,305;429,253;313,273;284,234;244,183;201,236;164,241;130,205;69,178;29,139;16,83;11,51;80,37;125,132;143,171;170,183;178,175" o:connectangles="0,0,0,0,0,0,0,0,0,0,0,0,0,0,0,0,0,0,0,0,0,0,0,0,0,0,0,0"/>
                  </v:shape>
                  <v:shape id="Freeform 202" o:spid="_x0000_s1695" style="position:absolute;left:6494;top:8103;width:253;height:280;visibility:visible;mso-wrap-style:square;v-text-anchor:top" coordsize="286,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bS4scA&#10;AADfAAAADwAAAGRycy9kb3ducmV2LnhtbESP3WrCQBBG7wu+wzKCd3VjpEWjq5RAwRYr+IuXQ3ZM&#10;otnZkN2a+PbdQqGXh2++MzPzZWcqcafGlZYVjIYRCOLM6pJzBYf9+/MEhPPIGivLpOBBDpaL3tMc&#10;E21b3tJ953MRJOwSVFB4XydSuqwgg25oa+KQXWxj0AdscqkbbIPcVDKOoldpsOSwocCa0oKy2+7b&#10;KPgaxx8Yf8YnP123p+N5n75srqlSg373NgPhqfP/w3/tlQ7nR0E5ht9/A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W0uLHAAAA3wAAAA8AAAAAAAAAAAAAAAAAmAIAAGRy&#10;cy9kb3ducmV2LnhtbFBLBQYAAAAABAAEAPUAAACMAwAAAAA=&#10;" path="m144,334v7,,38,11,45,3c196,329,189,308,189,286v,-22,-11,-80,3,-84c206,198,260,269,273,262v13,-7,3,-81,-3,-105c264,133,251,126,234,115,217,104,190,103,171,91,152,79,140,57,120,43,100,29,67,6,48,4,29,2,,,6,31v6,31,64,126,78,159c98,223,95,224,90,232v-5,8,-32,1,-39,9c44,249,41,266,45,280v4,14,12,37,27,45c87,333,111,330,135,328e" filled="f">
                    <v:path arrowok="t" o:connecttype="custom" o:connectlocs="127,271;167,274;167,232;170,164;242,213;239,127;207,93;151,74;106,35;42,3;5,25;74,154;80,188;45,196;40,227;64,264;119,266" o:connectangles="0,0,0,0,0,0,0,0,0,0,0,0,0,0,0,0,0"/>
                  </v:shape>
                  <v:shape id="Freeform 203" o:spid="_x0000_s1696" style="position:absolute;left:7618;top:7794;width:1201;height:840;visibility:visible;mso-wrap-style:square;v-text-anchor:top" coordsize="1357,1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E3R8UA&#10;AADfAAAADwAAAGRycy9kb3ducmV2LnhtbESPwWrCQBCG74LvsIzgTTdRsZK6igoFL1K0LfY4ZMck&#10;mJ0N2W1c394tCB4//vm/mVmug6lFR62rLCtIxwkI4tzqigsF318fowUI55E11pZJwZ0crFf93hIz&#10;bW98pO7kCxEl7DJUUHrfZFK6vCSDbmwb4phdbGvQR2wLqVu8Rbmp5SRJ5tJgxXFDiQ3tSsqvpz+j&#10;4Jx2En/fjgf7Ux+CTzfb6eckKDUchM07CE/Bv4af7b2O5ydROYP/fyK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0TdHxQAAAN8AAAAPAAAAAAAAAAAAAAAAAJgCAABkcnMv&#10;ZG93bnJldi54bWxQSwUGAAAAAAQABAD1AAAAigMAAAAA&#10;" path="m439,1035v-1,-10,7,-45,-6,-60c420,960,378,946,358,945v-20,-1,-36,24,-48,24c298,969,289,955,283,945v-6,-10,,-30,-9,-39c265,897,262,875,226,888,190,901,90,965,55,984v-35,19,-30,19,-39,18c7,1001,,993,1,978,2,963,14,938,19,912v5,-26,7,-61,15,-90c42,793,29,761,67,738v38,-23,119,-47,195,-54c338,677,438,713,526,693,614,673,754,601,790,564v36,-37,-44,-57,-48,-90c738,441,770,385,763,369v-7,-16,-41,,-63,9c678,387,650,410,628,423v-22,13,-42,26,-60,36c550,469,530,479,520,483v-10,4,-4,-3,-12,3c500,492,489,520,472,519v-17,-1,-56,-14,-69,-39c390,455,392,391,391,366v-1,-25,36,-1,6,-36c367,295,241,192,211,156v-30,-36,,-35,6,-42c223,107,227,100,250,114v23,14,56,60,108,87c410,228,508,275,559,276v51,1,73,-62,105,-69c696,200,718,226,751,231v33,5,73,16,114,9c906,233,1002,213,997,189,992,165,852,118,835,93,818,68,856,37,892,39v36,2,96,64,159,66c1114,107,1219,68,1270,51,1321,34,1343,8,1357,e" filled="f">
                    <v:path arrowok="t" o:connecttype="custom" o:connectlocs="389,840;383,791;317,767;274,786;250,767;243,735;200,721;49,799;14,813;1,794;17,740;30,667;59,599;232,555;466,562;699,458;657,385;675,299;620,307;556,343;503,373;460,392;450,394;418,421;357,390;346,297;351,268;187,127;192,93;221,93;317,163;495,224;588,168;665,187;766,195;882,153;739,75;789,32;930,85;1124,41;1201,0" o:connectangles="0,0,0,0,0,0,0,0,0,0,0,0,0,0,0,0,0,0,0,0,0,0,0,0,0,0,0,0,0,0,0,0,0,0,0,0,0,0,0,0,0"/>
                  </v:shape>
                  <v:shape id="Freeform 204" o:spid="_x0000_s1697" style="position:absolute;left:8014;top:7425;width:171;height:150;visibility:visible;mso-wrap-style:square;v-text-anchor:top" coordsize="194,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JpGsgA&#10;AADfAAAADwAAAGRycy9kb3ducmV2LnhtbESPTWvCQBCG74L/YZlCL0U3FlIldRNaQfDgoX5ibkN2&#10;mqRmZ0N21fTfdwuCx4d33mdm5llvGnGlztWWFUzGEQjiwuqaSwX73XI0A+E8ssbGMin4JQdZOhzM&#10;MdH2xhu6bn0pgoRdggoq79tESldUZNCNbUscsm/bGfQBu1LqDm9Bbhr5GkVv0mDNYUOFLS0qKs7b&#10;i1FwmH7NNrkpX/KYP0+T408cr1e5Us9P/cc7CE+9fwzf2ysdzo+CMob/fwK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gmkayAAAAN8AAAAPAAAAAAAAAAAAAAAAAJgCAABk&#10;cnMvZG93bnJldi54bWxQSwUGAAAAAAQABAD1AAAAjQMAAAAA&#10;" path="m56,73v11,17,45,86,66,99c143,185,176,167,185,151v9,-16,1,-54,-9,-75c166,55,148,38,125,25,102,12,58,2,38,1,18,,,4,2,16,4,28,28,50,53,73e" filled="f">
                    <v:path arrowok="t" o:connecttype="custom" o:connectlocs="49,59;108,139;163,122;155,62;110,20;33,1;2,13;47,59" o:connectangles="0,0,0,0,0,0,0,0"/>
                  </v:shape>
                  <v:shape id="Freeform 205" o:spid="_x0000_s1698" style="position:absolute;left:8147;top:7219;width:338;height:184;visibility:visible;mso-wrap-style:square;v-text-anchor:top" coordsize="38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06CsUA&#10;AADfAAAADwAAAGRycy9kb3ducmV2LnhtbESPTYvCMBCG78L+hzAL3jRd0bJU01KEgjfx4+JtaGbb&#10;ajPpNtF2//1GEDw+vPM+M7PJRtOKB/Wusazgax6BIC6tbrhScD4Vs28QziNrbC2Tgj9ykKUfkw0m&#10;2g58oMfRVyJI2CWooPa+S6R0ZU0G3dx2xCH7sb1BH7CvpO5xCHLTykUUxdJgw2FDjR1taypvx7tR&#10;YFfFPj7rvS6Wy+vNX3ZD/jvmSk0/x3wNwtPo38Ov9k6H86OgjOH5TwC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ToKxQAAAN8AAAAPAAAAAAAAAAAAAAAAAJgCAABkcnMv&#10;ZG93bnJldi54bWxQSwUGAAAAAAQABAD1AAAAigMAAAAA&#10;" path="m185,183v-5,6,-5,34,-30,39c130,227,60,222,35,213,10,204,,190,2,168,4,146,19,105,50,81,81,57,152,33,191,24v39,-9,67,4,93,c310,20,335,,350,v15,,32,10,24,24c366,38,330,66,302,87v-28,21,-77,47,-96,63c187,166,187,173,188,180e" filled="f">
                    <v:path arrowok="t" o:connecttype="custom" o:connectlocs="164,148;137,180;31,173;2,136;44,66;169,19;251,19;310,0;331,19;267,71;182,122;166,146" o:connectangles="0,0,0,0,0,0,0,0,0,0,0,0"/>
                  </v:shape>
                  <v:shape id="Freeform 206" o:spid="_x0000_s1699" style="position:absolute;left:8553;top:7243;width:157;height:108;visibility:visible;mso-wrap-style:square;v-text-anchor:top" coordsize="17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NLMcA&#10;AADfAAAADwAAAGRycy9kb3ducmV2LnhtbESP0W7CMAxF35H2D5En7Y2m2ySYCgExtGlj4oWODzCN&#10;aQqNUzVZKXz9goTE49H1Pban897WoqPWV44VPCcpCOLC6YpLBdvfz+EbCB+QNdaOScGZPMxnD4Mp&#10;ZtqdeENdHkoRJewzVGBCaDIpfWHIok9cQxyzvWsthohtKXWLpyi3tXxJ05G0WHHcYLChpaHimP9Z&#10;BR+r1/VhcXnvil1jlruvn/ww6s5KPT32iwmIQH24D9/a3zqen0blGK7/RAA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gzSzHAAAA3wAAAA8AAAAAAAAAAAAAAAAAmAIAAGRy&#10;cy9kb3ducmV2LnhtbFBLBQYAAAAABAAEAPUAAACMAwAAAAA=&#10;" path="m146,118c137,112,119,103,98,94,77,85,36,73,20,61,4,49,,29,2,19,4,9,15,,32,1v17,1,54,15,72,21c122,28,131,30,143,40v12,10,32,28,33,42c177,96,154,121,149,127v-5,6,6,-3,-3,-9xe" filled="f">
                    <v:path arrowok="t" o:connecttype="custom" o:connectlocs="130,96;87,76;18,50;2,15;28,1;92,18;127,32;156,67;132,103;130,96" o:connectangles="0,0,0,0,0,0,0,0,0,0"/>
                  </v:shape>
                  <v:shape id="Freeform 207" o:spid="_x0000_s1700" style="position:absolute;left:8749;top:7261;width:373;height:154;visibility:visible;mso-wrap-style:square;v-text-anchor:top" coordsize="42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1gscA&#10;AADfAAAADwAAAGRycy9kb3ducmV2LnhtbESPQWvCQBCF70L/wzKFXqRuWtFK6iaIUvDiwVhoexuy&#10;0yQ0Oxuyq0n/vXMQPD7mvW/eW+eja9WF+tB4NvAyS0ARl942XBn4PH08r0CFiGyx9UwG/ilAnj1M&#10;1phaP/CRLkWslEA4pGigjrFLtQ5lTQ7DzHfEcvv1vcMosq+07XEQuGv1a5IstcOG5UONHW1rKv+K&#10;szPQrBahmC63u29q9WFO3fD19rMx5ulx3LyDijTGu/mW3lupnwhSCsseEa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q9YLHAAAA3wAAAA8AAAAAAAAAAAAAAAAAmAIAAGRy&#10;cy9kb3ducmV2LnhtbFBLBQYAAAAABAAEAPUAAACMAwAAAAA=&#10;" path="m224,180v-13,-4,-48,-23,-75,-24c122,155,83,173,62,174v-21,1,-32,16,-42,-9c10,140,,48,2,24,4,,11,9,32,18v21,9,57,48,93,57c161,84,215,73,248,69v33,-4,52,-12,75,-18c346,45,370,36,386,33v16,-3,26,-2,36,e" filled="f">
                    <v:path arrowok="t" o:connecttype="custom" o:connectlocs="198,146;132,126;55,141;18,134;2,19;28,15;110,61;219,56;285,41;341,27;373,27" o:connectangles="0,0,0,0,0,0,0,0,0,0,0"/>
                  </v:shape>
                  <v:shape id="Freeform 208" o:spid="_x0000_s1701" style="position:absolute;left:8814;top:7003;width:298;height:222;visibility:visible;mso-wrap-style:square;v-text-anchor:top" coordsize="336,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04SL8A&#10;AADfAAAADwAAAGRycy9kb3ducmV2LnhtbESPTQvCMAyG74L/oUTw5lo9iE47EUXw6sfFW1jjNram&#10;Y606/70VBI8Pb94nyXrT20Y8qfOVYw3TRIEgzp2puNBwvRwmCxA+IBtsHJOGN3nYZMPBGlPjXnyi&#10;5zkUIkrYp6ihDKFNpfR5SRZ94lrimN1dZzFE7AppOnxFuW3kTKm5tFhx3FBiS7uS8vr8sBpsPV+2&#10;BmUVaDe77/3tOjVGaT0e9dsViEB9+A//2kcTz1dRuYTvPxF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7ThIvwAAAN8AAAAPAAAAAAAAAAAAAAAAAJgCAABkcnMvZG93bnJl&#10;di54bWxQSwUGAAAAAAQABAD1AAAAhAMAAAAA&#10;" path="m,c4,11,12,52,30,66v18,14,58,20,75,21c122,88,118,65,132,75v14,10,44,45,60,72c208,174,207,218,225,237v18,19,57,18,75,24c318,267,327,270,336,273e" filled="f">
                    <v:path arrowok="t" o:connecttype="custom" o:connectlocs="0,0;27,54;93,71;117,61;170,120;200,193;266,212;298,222" o:connectangles="0,0,0,0,0,0,0,0"/>
                  </v:shape>
                  <v:shape id="Freeform 209" o:spid="_x0000_s1702" style="position:absolute;left:8565;top:7485;width:358;height:273;visibility:visible;mso-wrap-style:square;v-text-anchor:top" coordsize="405,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Ac8MA&#10;AADfAAAADwAAAGRycy9kb3ducmV2LnhtbERP22oCMRB9L/QfwhT6VhNbUFmNIq2CRSh4+YBhM+5G&#10;N5PtJtXt33cehD4ezn226EOjrtQlH9nCcGBAEZfRea4sHA/rlwmolJEdNpHJwi8lWMwfH2ZYuHjj&#10;HV33uVISwqlAC3XObaF1KmsKmAaxJRbuFLuAWWBXadfhTcJDo1+NGemAnqWhxpbeayov+59g4e3L&#10;D8fL1XaUeI3n79X5Y+M/D9Y+P/XLKahMff4X390bJ/ONMWN5IH8Eg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IAc8MAAADfAAAADwAAAAAAAAAAAAAAAACYAgAAZHJzL2Rv&#10;d25yZXYueG1sUEsFBgAAAAAEAAQA9QAAAIgDAAAAAA==&#10;" path="m379,135v3,-12,26,-52,15,-72c383,43,334,24,313,15,292,6,289,,271,12,253,24,220,68,202,87v-18,19,-23,34,-36,42c153,137,136,122,121,138v-15,16,-28,62,-48,90c53,256,2,289,1,306v-1,17,43,24,66,27c90,336,111,330,139,321v28,-9,76,-36,96,-45c255,267,257,267,259,267e" filled="f">
                    <v:path arrowok="t" o:connecttype="custom" o:connectlocs="335,110;348,51;277,12;240,10;179,71;147,105;107,112;65,185;1,249;59,271;123,261;208,224;229,217" o:connectangles="0,0,0,0,0,0,0,0,0,0,0,0,0"/>
                  </v:shape>
                  <v:shape id="Text Box 210" o:spid="_x0000_s1703" type="#_x0000_t202" style="position:absolute;left:6425;top:7945;width:299;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f5TcMA&#10;AADfAAAADwAAAGRycy9kb3ducmV2LnhtbERPz2vCMBS+C/sfwhN208Qd3FaNImMDYSDW7uDx2Tzb&#10;YPPSNVHrf78IA48f3+/5sneNuFAXrGcNk7ECQVx6Y7nS8FN8jd5AhIhssPFMGm4UYLl4GswxM/7K&#10;OV12sRIphEOGGuoY20zKUNbkMIx9S5y4o+8cxgS7SpoOryncNfJFqal0aDk11NjSR03laXd2GlZ7&#10;zj/t7+awzY+5LYp3xd/Tk9bPw341AxGpjw/xv3tt0nyl1OsE7n8SA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f5TcMAAADfAAAADwAAAAAAAAAAAAAAAACYAgAAZHJzL2Rv&#10;d25yZXYueG1sUEsFBgAAAAAEAAQA9QAAAIgDAAAAAA==&#10;" filled="f" stroked="f">
                    <v:textbox inset="0,0,0,0">
                      <w:txbxContent>
                        <w:p w:rsidR="000F7AD7" w:rsidRDefault="00F84DEC">
                          <w:pPr>
                            <w:rPr>
                              <w:rFonts w:eastAsia="方正宋三简体"/>
                              <w:sz w:val="18"/>
                              <w:szCs w:val="18"/>
                            </w:rPr>
                          </w:pPr>
                          <w:r>
                            <w:rPr>
                              <w:rFonts w:eastAsia="方正宋三简体"/>
                              <w:sz w:val="18"/>
                              <w:szCs w:val="18"/>
                            </w:rPr>
                            <w:t>200</w:t>
                          </w:r>
                        </w:p>
                      </w:txbxContent>
                    </v:textbox>
                  </v:shape>
                  <v:shape id="Text Box 211" o:spid="_x0000_s1704" type="#_x0000_t202" style="position:absolute;left:6469;top:7281;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VnOsMA&#10;AADfAAAADwAAAGRycy9kb3ducmV2LnhtbERPz2vCMBS+C/sfwhvspsk86OyMIqIwGAxrPez41jzb&#10;YPNSm0y7/94IA48f3+/5sneNuFAXrGcNryMFgrj0xnKl4VBsh28gQkQ22HgmDX8UYLl4GswxM/7K&#10;OV32sRIphEOGGuoY20zKUNbkMIx8S5y4o+8cxgS7SpoOryncNXKs1EQ6tJwaamxpXVN52v86Datv&#10;zjf2/PWzy4+5LYqZ4s/JSeuX5371DiJSHx/if/eHSfOVUtMx3P8kAH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VnOsMAAADfAAAADwAAAAAAAAAAAAAAAACYAgAAZHJzL2Rv&#10;d25yZXYueG1sUEsFBgAAAAAEAAQA9QAAAIgDAAAAAA==&#10;" filled="f" stroked="f">
                    <v:textbox inset="0,0,0,0">
                      <w:txbxContent>
                        <w:p w:rsidR="000F7AD7" w:rsidRDefault="00F84DEC">
                          <w:pPr>
                            <w:rPr>
                              <w:rFonts w:eastAsia="方正宋三简体"/>
                              <w:sz w:val="18"/>
                              <w:szCs w:val="18"/>
                            </w:rPr>
                          </w:pPr>
                          <w:r>
                            <w:rPr>
                              <w:rFonts w:eastAsia="方正宋三简体"/>
                              <w:sz w:val="18"/>
                              <w:szCs w:val="18"/>
                            </w:rPr>
                            <w:t>200</w:t>
                          </w:r>
                        </w:p>
                      </w:txbxContent>
                    </v:textbox>
                  </v:shape>
                  <v:shape id="Text Box 212" o:spid="_x0000_s1705" type="#_x0000_t202" style="position:absolute;left:7804;top:8194;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CocQA&#10;AADfAAAADwAAAGRycy9kb3ducmV2LnhtbERPXWvCMBR9H/gfwh3sbSZz4LbOKCIKgiCr3cMe75pr&#10;G2xuahO1/nszGPh4ON+TWe8acaYuWM8aXoYKBHHpjeVKw3exen4HESKywcYzabhSgNl08DDBzPgL&#10;53TexUqkEA4ZaqhjbDMpQ1mTwzD0LXHi9r5zGBPsKmk6vKRw18iRUmPp0HJqqLGlRU3lYXdyGuY/&#10;nC/tcfv7le9zWxQfijfjg9ZPj/38E0SkPt7F/+61SfOVUm+v8PcnAZ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ZwqHEAAAA3wAAAA8AAAAAAAAAAAAAAAAAmAIAAGRycy9k&#10;b3ducmV2LnhtbFBLBQYAAAAABAAEAPUAAACJAwAAAAA=&#10;" filled="f" stroked="f">
                    <v:textbox inset="0,0,0,0">
                      <w:txbxContent>
                        <w:p w:rsidR="000F7AD7" w:rsidRDefault="00F84DEC">
                          <w:pPr>
                            <w:rPr>
                              <w:rFonts w:eastAsia="方正宋三简体"/>
                              <w:sz w:val="18"/>
                              <w:szCs w:val="18"/>
                            </w:rPr>
                          </w:pPr>
                          <w:r>
                            <w:rPr>
                              <w:rFonts w:eastAsia="方正宋三简体"/>
                              <w:sz w:val="18"/>
                              <w:szCs w:val="18"/>
                            </w:rPr>
                            <w:t>1000</w:t>
                          </w:r>
                        </w:p>
                      </w:txbxContent>
                    </v:textbox>
                  </v:shape>
                  <v:shape id="Text Box 213" o:spid="_x0000_s1706" type="#_x0000_t202" style="position:absolute;left:7925;top:7245;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a1cQA&#10;AADfAAAADwAAAGRycy9kb3ducmV2LnhtbERPXWvCMBR9H/gfwh3sbSaT4bbOKCIKgiCr3cMe75pr&#10;G2xuahO1/nszGPh4ON+TWe8acaYuWM8aXoYKBHHpjeVKw3exen4HESKywcYzabhSgNl08DDBzPgL&#10;53TexUqkEA4ZaqhjbDMpQ1mTwzD0LXHi9r5zGBPsKmk6vKRw18iRUmPp0HJqqLGlRU3lYXdyGuY/&#10;nC/tcfv7le9zWxQfijfjg9ZPj/38E0SkPt7F/+61SfOVUm+v8PcnAZ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wWtXEAAAA3wAAAA8AAAAAAAAAAAAAAAAAmAIAAGRycy9k&#10;b3ducmV2LnhtbFBLBQYAAAAABAAEAPUAAACJAwAAAAA=&#10;" filled="f" stroked="f">
                    <v:textbox inset="0,0,0,0">
                      <w:txbxContent>
                        <w:p w:rsidR="000F7AD7" w:rsidRDefault="00F84DEC">
                          <w:pPr>
                            <w:rPr>
                              <w:rFonts w:eastAsia="方正宋三简体"/>
                              <w:sz w:val="18"/>
                              <w:szCs w:val="18"/>
                            </w:rPr>
                          </w:pPr>
                          <w:r>
                            <w:rPr>
                              <w:rFonts w:eastAsia="方正宋三简体"/>
                              <w:sz w:val="18"/>
                              <w:szCs w:val="18"/>
                            </w:rPr>
                            <w:t>1000</w:t>
                          </w:r>
                        </w:p>
                      </w:txbxContent>
                    </v:textbox>
                  </v:shape>
                  <v:shape id="Text Box 214" o:spid="_x0000_s1707" type="#_x0000_t202" style="position:absolute;left:8401;top:7637;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z/TsQA&#10;AADfAAAADwAAAGRycy9kb3ducmV2LnhtbERPXWvCMBR9H/gfwh3sbSYT5rbOKCIKgiCr3cMe75pr&#10;G2xuahO1/nszGPh4ON+TWe8acaYuWM8aXoYKBHHpjeVKw3exen4HESKywcYzabhSgNl08DDBzPgL&#10;53TexUqkEA4ZaqhjbDMpQ1mTwzD0LXHi9r5zGBPsKmk6vKRw18iRUmPp0HJqqLGlRU3lYXdyGuY/&#10;nC/tcfv7le9zWxQfijfjg9ZPj/38E0SkPt7F/+61SfOVUm+v8PcnAZ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8/07EAAAA3wAAAA8AAAAAAAAAAAAAAAAAmAIAAGRycy9k&#10;b3ducmV2LnhtbFBLBQYAAAAABAAEAPUAAACJAwAAAAA=&#10;" filled="f" stroked="f">
                    <v:textbox inset="0,0,0,0">
                      <w:txbxContent>
                        <w:p w:rsidR="000F7AD7" w:rsidRDefault="00F84DEC">
                          <w:pPr>
                            <w:rPr>
                              <w:rFonts w:eastAsia="方正宋三简体"/>
                              <w:sz w:val="18"/>
                              <w:szCs w:val="18"/>
                            </w:rPr>
                          </w:pPr>
                          <w:r>
                            <w:rPr>
                              <w:rFonts w:eastAsia="方正宋三简体"/>
                              <w:sz w:val="18"/>
                              <w:szCs w:val="18"/>
                            </w:rPr>
                            <w:t>1000</w:t>
                          </w:r>
                        </w:p>
                      </w:txbxContent>
                    </v:textbox>
                  </v:shape>
                  <v:shape id="Text Box 215" o:spid="_x0000_s1708" type="#_x0000_t202" style="position:absolute;left:8573;top:7257;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hOcMA&#10;AADfAAAADwAAAGRycy9kb3ducmV2LnhtbERPz2vCMBS+D/wfwhvsNpN5qFtnFBEFYTBW68HjW/Ns&#10;g81LbaJ2/70ZDHb8+H7PFoNrxZX6YD1reBkrEMSVN5ZrDfty8/wKIkRkg61n0vBDARbz0cMMc+Nv&#10;XNB1F2uRQjjkqKGJsculDFVDDsPYd8SJO/reYUywr6Xp8ZbCXSsnSmXSoeXU0GBHq4aq0+7iNCwP&#10;XKzt+fP7qzgWtizfFH9kJ62fHoflO4hIQ/wX/7m3Js1XSk0z+P2TA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5hOcMAAADfAAAADwAAAAAAAAAAAAAAAACYAgAAZHJzL2Rv&#10;d25yZXYueG1sUEsFBgAAAAAEAAQA9QAAAIgDAAAAAA==&#10;" filled="f" stroked="f">
                    <v:textbox inset="0,0,0,0">
                      <w:txbxContent>
                        <w:p w:rsidR="000F7AD7" w:rsidRDefault="00F84DEC">
                          <w:pPr>
                            <w:rPr>
                              <w:rFonts w:eastAsia="方正宋三简体"/>
                              <w:sz w:val="18"/>
                              <w:szCs w:val="18"/>
                            </w:rPr>
                          </w:pPr>
                          <w:r>
                            <w:rPr>
                              <w:rFonts w:eastAsia="方正宋三简体"/>
                              <w:sz w:val="18"/>
                              <w:szCs w:val="18"/>
                            </w:rPr>
                            <w:t>1000</w:t>
                          </w:r>
                        </w:p>
                      </w:txbxContent>
                    </v:textbox>
                  </v:shape>
                  <v:shape id="Text Box 216" o:spid="_x0000_s1709" type="#_x0000_t202" style="position:absolute;left:6493;top:8321;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osMA&#10;AADfAAAADwAAAGRycy9kb3ducmV2LnhtbERPz2vCMBS+D/Y/hDfwNhN30K0aRWSCMBjW7uDx2Tzb&#10;YPNSm6jdf78IA48f3+/ZoneNuFIXrGcNo6ECQVx6Y7nS8FOsX99BhIhssPFMGn4pwGL+/DTDzPgb&#10;53TdxUqkEA4ZaqhjbDMpQ1mTwzD0LXHijr5zGBPsKmk6vKVw18g3pcbSoeXUUGNLq5rK0+7iNCz3&#10;nH/a8/dhmx9zWxQfir/GJ60HL/1yCiJSHx/if/fGpPlKqckE7n8S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EosMAAADfAAAADwAAAAAAAAAAAAAAAACYAgAAZHJzL2Rv&#10;d25yZXYueG1sUEsFBgAAAAAEAAQA9QAAAIgDAAAAAA==&#10;" filled="f" stroked="f">
                    <v:textbox inset="0,0,0,0">
                      <w:txbxContent>
                        <w:p w:rsidR="000F7AD7" w:rsidRDefault="00F84DEC">
                          <w:pPr>
                            <w:rPr>
                              <w:rFonts w:eastAsia="方正宋三简体"/>
                              <w:sz w:val="18"/>
                              <w:szCs w:val="18"/>
                            </w:rPr>
                          </w:pPr>
                          <w:r>
                            <w:rPr>
                              <w:rFonts w:eastAsia="方正宋三简体"/>
                              <w:sz w:val="18"/>
                              <w:szCs w:val="18"/>
                            </w:rPr>
                            <w:t>200</w:t>
                          </w:r>
                        </w:p>
                      </w:txbxContent>
                    </v:textbox>
                  </v:shape>
                  <v:shape id="Text Box 217" o:spid="_x0000_s1710" type="#_x0000_t202" style="position:absolute;left:7313;top:7405;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Q0MQA&#10;AADfAAAADwAAAGRycy9kb3ducmV2LnhtbERPTUsDMRC9C/6HMAVvNqmHatempYhCQRC320OP42a6&#10;G7qZrJu0Xf+9cxA8Pt73cj2GTl1oSD6yhdnUgCKuo/PcWNhXb/dPoFJGdthFJgs/lGC9ur1ZYuHi&#10;lUu67HKjJIRTgRbanPtC61S3FDBNY08s3DEOAbPAodFuwKuEh04/GDPXAT1LQ4s9vbRUn3bnYGFz&#10;4PLVf398fZbH0lfVwvD7/GTt3WTcPIPKNOZ/8Z9762S+MeZRBss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9UNDEAAAA3wAAAA8AAAAAAAAAAAAAAAAAmAIAAGRycy9k&#10;b3ducmV2LnhtbFBLBQYAAAAABAAEAPUAAACJAwAAAAA=&#10;" filled="f" stroked="f">
                    <v:textbox inset="0,0,0,0">
                      <w:txbxContent>
                        <w:p w:rsidR="000F7AD7" w:rsidRDefault="00F84DEC">
                          <w:pPr>
                            <w:rPr>
                              <w:rFonts w:eastAsia="方正宋三简体"/>
                              <w:sz w:val="18"/>
                              <w:szCs w:val="18"/>
                            </w:rPr>
                          </w:pPr>
                          <w:r>
                            <w:rPr>
                              <w:rFonts w:eastAsia="方正宋三简体"/>
                              <w:sz w:val="18"/>
                              <w:szCs w:val="18"/>
                            </w:rPr>
                            <w:t>200</w:t>
                          </w:r>
                        </w:p>
                      </w:txbxContent>
                    </v:textbox>
                  </v:shape>
                </v:group>
                <v:group id="Group 218" o:spid="_x0000_s1711" style="position:absolute;left:4808;top:7048;width:1080;height:468" coordorigin="4744,8154" coordsize="1080,4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xO0wsQAAADfAAAA&#10;DwAAAAAAAAAAAAAAAACqAgAAZHJzL2Rvd25yZXYueG1sUEsFBgAAAAAEAAQA+gAAAJsDAAAAAA==&#10;">
                  <v:group id="Group 219" o:spid="_x0000_s1712" style="position:absolute;left:5059;top:8505;width:369;height:93" coordorigin="5059,8355" coordsize="36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xteMQAAADfAAAA&#10;DwAAAAAAAAAAAAAAAACqAgAAZHJzL2Rvd25yZXYueG1sUEsFBgAAAAAEAAQA+gAAAJsDAAAAAA==&#10;">
                    <v:shape id="Picture 220" o:spid="_x0000_s1713" type="#_x0000_t75" style="position:absolute;left:5059;top:8355;width:145;height: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MJDBAAAA3wAAAA8AAABkcnMvZG93bnJldi54bWxET02LwjAQvQv7H8IseNNEBVuqUWRBES+y&#10;Kix7G5qxLdtMShNr/fdGEPb4eN/LdW9r0VHrK8caJmMFgjh3puJCw+W8HaUgfEA2WDsmDQ/ysF59&#10;DJaYGXfnb+pOoRAxhH2GGsoQmkxKn5dk0Y9dQxy5q2sthgjbQpoW7zHc1nKq1FxarDg2lNjQV0n5&#10;3+lmNfBufuySR3X4qVnNbJo0CW1+tR5+9psFiEB9+Be/3XsT5yul0gm8/kQA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fMJDBAAAA3wAAAA8AAAAAAAAAAAAAAAAAnwIA&#10;AGRycy9kb3ducmV2LnhtbFBLBQYAAAAABAAEAPcAAACNAwAAAAA=&#10;">
                      <v:imagedata r:id="rId650" o:title=""/>
                    </v:shape>
                    <v:shape id="Picture 221" o:spid="_x0000_s1714" type="#_x0000_t75" style="position:absolute;left:5284;top:8355;width:144;height: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rufDAAAA3wAAAA8AAABkcnMvZG93bnJldi54bWxET11rwjAUfR/4H8IV9rYmOmhLbRQRHGMv&#10;Y91AfLs017bY3JQmq/XfL4PBHg/nu9zNthcTjb5zrGGVKBDEtTMdNxq+Po9POQgfkA32jknDnTzs&#10;touHEgvjbvxBUxUaEUPYF6ihDWEopPR1SxZ94gbiyF3caDFEODbSjHiL4baXa6VSabHj2NDiQIeW&#10;6mv1bTXwS/o+Zffu7dSzerZ5NmS0P2v9uJz3GxCB5vAv/nO/mjhfKZWv4fdPBCC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w2u58MAAADfAAAADwAAAAAAAAAAAAAAAACf&#10;AgAAZHJzL2Rvd25yZXYueG1sUEsFBgAAAAAEAAQA9wAAAI8DAAAAAA==&#10;">
                      <v:imagedata r:id="rId650" o:title=""/>
                    </v:shape>
                  </v:group>
                  <v:shape id="Text Box 222" o:spid="_x0000_s1715" type="#_x0000_t202" style="position:absolute;left:4744;top:8154;width:108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07W8EA&#10;AADfAAAADwAAAGRycy9kb3ducmV2LnhtbERPW2vCMBR+H/gfwhF8m4mXiVajiDLwyeEVfDs0x7bY&#10;nJQms92/X4TBHj+++2LV2lI8qfaFYw2DvgJBnDpTcKbhfPp8n4LwAdlg6Zg0/JCH1bLztsDEuIYP&#10;9DyGTMQQ9glqyEOoEil9mpNF33cVceTurrYYIqwzaWpsYrgt5VCpibRYcGzIsaJNTunj+G01XPb3&#10;23WsvrKt/aga1yrJdia17nXb9RxEoDb8i//cOxPnK6WmI3j9iQD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dO1vBAAAA3wAAAA8AAAAAAAAAAAAAAAAAmAIAAGRycy9kb3du&#10;cmV2LnhtbFBLBQYAAAAABAAEAPUAAACGAwAAAAA=&#10;" filled="f" stroked="f">
                    <v:textbox>
                      <w:txbxContent>
                        <w:p w:rsidR="000F7AD7" w:rsidRDefault="00F84DEC">
                          <w:pPr>
                            <w:rPr>
                              <w:rFonts w:eastAsia="方正宋三_GBK"/>
                            </w:rPr>
                          </w:pPr>
                          <w:r>
                            <w:rPr>
                              <w:rFonts w:eastAsia="方正宋三_GBK" w:hint="eastAsia"/>
                            </w:rPr>
                            <w:t>长绒棉</w:t>
                          </w:r>
                        </w:p>
                      </w:txbxContent>
                    </v:textbox>
                  </v:shape>
                </v:group>
                <v:group id="Group 223" o:spid="_x0000_s1716" style="position:absolute;left:4838;top:7681;width:1080;height:483" coordorigin="4774,8742" coordsize="1080,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Mdre8QAAADfAAAA&#10;DwAAAAAAAAAAAAAAAACqAgAAZHJzL2Rvd25yZXYueG1sUEsFBgAAAAAEAAQA+gAAAJsDAAAAAA==&#10;">
                  <v:shape id="Text Box 224" o:spid="_x0000_s1717" type="#_x0000_t202" style="position:absolute;left:4774;top:8742;width:108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tMEA&#10;AADfAAAADwAAAGRycy9kb3ducmV2LnhtbERPTYvCMBC9C/6HMII3TZRV3K5RRFnwpOjuCt6GZmzL&#10;NpPSRFv/vREEj4/3PV+2thQ3qn3hWMNoqEAQp84UnGn4/fkezED4gGywdEwa7uRhueh25pgY1/CB&#10;bseQiRjCPkENeQhVIqVPc7Loh64ijtzF1RZDhHUmTY1NDLelHCs1lRYLjg05VrTOKf0/Xq2Gv93l&#10;fPpQ+2xjJ1XjWiXZfkqt+7129QUiUBve4pd7a+J8pdRsAs8/EY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4BrTBAAAA3wAAAA8AAAAAAAAAAAAAAAAAmAIAAGRycy9kb3du&#10;cmV2LnhtbFBLBQYAAAAABAAEAPUAAACGAwAAAAA=&#10;" filled="f" stroked="f">
                    <v:textbox>
                      <w:txbxContent>
                        <w:p w:rsidR="000F7AD7" w:rsidRDefault="00F84DEC">
                          <w:pPr>
                            <w:rPr>
                              <w:rFonts w:eastAsia="方正宋三_GBK"/>
                            </w:rPr>
                          </w:pPr>
                          <w:r>
                            <w:rPr>
                              <w:rFonts w:eastAsia="方正宋三_GBK" w:hint="eastAsia"/>
                            </w:rPr>
                            <w:t>等高线</w:t>
                          </w:r>
                        </w:p>
                      </w:txbxContent>
                    </v:textbox>
                  </v:shape>
                  <v:shape id="Freeform 225" o:spid="_x0000_s1718" style="position:absolute;left:4980;top:9133;width:555;height:92;visibility:visible;mso-wrap-style:square;v-text-anchor:top" coordsize="55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xlIcIA&#10;AADfAAAADwAAAGRycy9kb3ducmV2LnhtbERPz2vCMBS+D/wfwhO8zURBcdW0SEFwhx3mJujt0Tzb&#10;YvMSmqx2//0yGOz48f3eFaPtxEB9aB1rWMwVCOLKmZZrDZ8fh+cNiBCRDXaOScM3BSjyydMOM+Me&#10;/E7DKdYihXDIUEMTo8+kDFVDFsPceeLE3VxvMSbY19L0+EjhtpNLpdbSYsupoUFPZUPV/fRlNcTh&#10;bLE8swmvl2X5dnzxw3XltZ5Nx/0WRKQx/ov/3EeT5iulNmv4/ZMA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GUhwgAAAN8AAAAPAAAAAAAAAAAAAAAAAJgCAABkcnMvZG93&#10;bnJldi54bWxQSwUGAAAAAAQABAD1AAAAhwMAAAAA&#10;" path="m,92c25,85,85,47,135,32,185,17,255,4,300,2,345,,363,5,405,17v42,12,119,48,150,60e" filled="f" strokeweight="1pt">
                    <v:path arrowok="t" o:connecttype="custom" o:connectlocs="0,92;135,32;300,2;405,17;555,77" o:connectangles="0,0,0,0,0"/>
                  </v:shape>
                </v:group>
                <v:group id="Group 226" o:spid="_x0000_s1719" style="position:absolute;left:1504;top:6439;width:3304;height:2537" coordorigin="1504,6439" coordsize="3304,25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BX1DMQAAADfAAAA&#10;DwAAAAAAAAAAAAAAAACqAgAAZHJzL2Rvd25yZXYueG1sUEsFBgAAAAAEAAQA+gAAAJsDAAAAAA==&#10;">
                  <v:rect id="Rectangle 227" o:spid="_x0000_s1720" style="position:absolute;left:1504;top:6441;width:3304;height:2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E5mMQA&#10;AADfAAAADwAAAGRycy9kb3ducmV2LnhtbERPS2sCMRC+C/0PYQq9aWJti2yNUqRCoaL4uo+b6e7S&#10;zWTdRF376zuHQo8f33sy63ytLtTGKrCF4cCAIs6Dq7iwsN8t+mNQMSE7rAOThRtFmE3vehPMXLjy&#10;hi7bVCgJ4ZihhTKlJtM65iV5jIPQEAv3FVqPSWBbaNfiVcJ9rR+NedEeK5aGEhual5R/b8/ewvNm&#10;vTo/fYbh6v3nmPPocJp3y5O1D/fd2yuoRF36F/+5P5zMN8aMZbD8EQB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ROZjEAAAA3wAAAA8AAAAAAAAAAAAAAAAAmAIAAGRycy9k&#10;b3ducmV2LnhtbFBLBQYAAAAABAAEAPUAAACJAwAAAAA=&#10;" filled="f" strokeweight=".55pt"/>
                  <v:shape id="Freeform 228" o:spid="_x0000_s1721" style="position:absolute;left:1589;top:7461;width:610;height:1192;visibility:visible;mso-wrap-style:square;v-text-anchor:top" coordsize="718,1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rOGcMA&#10;AADfAAAADwAAAGRycy9kb3ducmV2LnhtbERPTWsCMRC9F/wPYYReiiYWKro1ihYKXbxYWw+9DZtx&#10;s7iZLEnU7b9vBKHHx/terHrXiguF2HjWMBkrEMSVNw3XGr6/3kczEDEhG2w9k4ZfirBaDh4WWBh/&#10;5U+67FMtcgjHAjXYlLpCylhZchjHviPO3NEHhynDUEsT8JrDXSuflZpKhw3nBosdvVmqTvuz01Ae&#10;dnXYbG18Wp/LHR36nxRfSq0fh/36FUSiPv2L7+4Pk+crpWZzuP3JA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rOGcMAAADfAAAADwAAAAAAAAAAAAAAAACYAgAAZHJzL2Rv&#10;d25yZXYueG1sUEsFBgAAAAAEAAQA9QAAAIgDAAAAAA==&#10;" path="m130,125r62,l254,119r17,-6l277,108r6,-6l288,91,311,79,334,68,379,34,435,12,464,r28,l520,6r28,6l588,34r34,23l645,74r22,17l662,102r,17l662,136r,11l667,159r-5,11l645,198r-17,29l622,238r,11l628,255r17,5l667,283r,6l650,289r-34,-6l582,272,543,260r-34,l481,260r-6,6l469,277r-5,12l458,294r-11,6l435,306r-5,17l430,334r5,6l452,345r,17l452,368r-11,l430,362,396,351,384,340r-11,l356,340r-17,5l334,351r5,11l345,374r,5l373,402r28,23l407,447r6,28l413,509r5,29l430,555r11,17l469,594r12,12l498,611r17,6l520,617r6,23l520,662r-17,40l498,736r,17l503,770r6,11l515,792r5,12l520,804r6,l532,798r16,-28l554,758r11,-17l571,736r,5l594,736r22,l639,736r17,11l662,758r,17l662,798r5,23l679,843r17,23l712,888r6,17l712,922r-16,12l679,939r-17,l639,939r-28,-5l594,922,571,905,548,894r-16,l526,911r-6,17l509,951r-6,5l498,973r,6l498,990r,12l498,1013r5,11l503,1030r6,l520,1030r17,-6l543,1024r5,6l554,1041r11,23l565,1081r,11l554,1092r-17,-6l520,1086r-5,6l526,1103r28,17l577,1143r11,28l588,1205r-6,46l571,1301r-6,40l565,1375r6,34l577,1437r-6,17l554,1466r-17,-6l509,1454r-28,-5l441,1454r-45,12l351,1471r-46,-5l271,1454r-34,-11l204,1420r-23,-22l164,1381r-6,-23l147,1335r-11,-22l113,1301,79,1290r-28,-6l34,1267r-6,-5l23,1245r5,-23l34,1200r,-23l40,1154r,-17l28,1132r6,-23l40,1092r11,-28l68,1047r34,-23l107,996r6,-28l130,945r17,-11l175,928r23,-6l204,905r5,-11l198,883,181,871,164,854,153,838,141,821r-5,-46l130,736,113,702,102,685,79,668,73,656,68,640r,-12l62,617,51,589,28,555,17,521,11,487,23,464,40,441,57,425,73,402,68,374r,-29l57,323,34,300,17,277,,260,23,238,45,221,73,204,96,187r17,-17l130,147r11,-17l164,119r23,6l192,125r6,e" fillcolor="silver" strokeweight=".55pt">
                    <v:path arrowok="t" o:connecttype="custom" o:connectlocs="230,92;264,64;394,0;500,28;562,83;567,129;528,193;567,229;494,220;404,216;380,243;370,276;375,298;317,276;288,293;341,344;355,436;409,491;447,519;423,610;442,652;466,624;485,600;557,605;567,665;610,733;562,761;485,733;442,752;423,793;427,830;456,830;480,862;456,880;471,908;494,1014;485,1142;456,1183;336,1188;201,1169;134,1100;67,1045;20,1009;34,935;34,885;91,807;149,752;168,716;120,665;87,555;58,509;14,422;48,344;48,262;20,193;96,138;159,101" o:connectangles="0,0,0,0,0,0,0,0,0,0,0,0,0,0,0,0,0,0,0,0,0,0,0,0,0,0,0,0,0,0,0,0,0,0,0,0,0,0,0,0,0,0,0,0,0,0,0,0,0,0,0,0,0,0,0,0,0"/>
                  </v:shape>
                  <v:shape id="Freeform 229" o:spid="_x0000_s1722" style="position:absolute;left:2545;top:7604;width:322;height:362;visibility:visible;mso-wrap-style:square;v-text-anchor:top" coordsize="379,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qLy8EA&#10;AADfAAAADwAAAGRycy9kb3ducmV2LnhtbERPTUvDQBC9C/0PyxS82Vk9iMZuSygUCp5sRfE2ZKfZ&#10;0OxsyK5p/PfOQfD4eN/r7Rx7M/GYuyQO7lcWDEuTfCetg/fT/u4JTC4knvok7OCHM2w3i5s1VT5d&#10;5Y2nY2mNhkiuyEEoZagQcxM4Ul6lgUW5cxojFYVji36kq4bHHh+sfcRInWhDoIF3gZvL8Ts6OHyF&#10;V+TP7rzfIZ5KXU+XD4vO3S7n+gVM4bn8i//cB6/zrbXP+kD/KA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Ki8vBAAAA3wAAAA8AAAAAAAAAAAAAAAAAmAIAAGRycy9kb3du&#10;cmV2LnhtbFBLBQYAAAAABAAEAPUAAACGAwAAAAA=&#10;" path="m85,96l74,107r-6,11l68,130r-6,11l51,152r-5,12l46,169r-12,6l29,181r-6,28l23,226r,11l23,243r,l17,249,6,254,,282r,12l12,311r,28l6,356r,23l12,401r11,6l40,407,57,396r11,-6l79,390r17,6l108,401r11,6l125,413r,11l125,430r5,5l142,441r5,6l170,441r23,l210,441r22,l255,441r22,-6l283,430r6,-17l294,401r6,-11l300,356r6,-34l317,299r23,-17l362,271r6,-6l374,265r5,-16l379,226r-5,-11l362,203r-17,6l334,198r,-6l328,181r-5,-17l317,141r-6,-6l311,130r6,-29l317,79,328,67,351,51r6,-12l362,28r6,-17l357,r-6,l340,,317,5r,12l311,28r-5,11l306,39r-6,-5l294,22,283,11,277,,260,,238,,221,17,198,34r,5l204,51r6,5l204,67r-6,l187,62,170,51r-6,l164,62r,22l164,101r-5,12l153,113r-11,-6l136,101,125,96r-23,l91,96r-6,xe" fillcolor="silver" strokeweight=".55pt">
                    <v:path arrowok="t" o:connecttype="custom" o:connectlocs="63,87;58,105;43,123;39,137;25,147;20,183;20,197;14,202;0,228;10,252;5,288;10,325;34,330;58,316;82,321;101,330;106,343;110,352;125,362;164,357;197,357;235,352;246,334;255,316;260,261;289,228;313,215;322,202;318,174;293,169;284,155;274,133;264,109;269,82;279,54;303,32;313,9;298,0;269,4;264,23;260,32;250,18;235,0;202,0;168,28;173,41;173,54;159,50;139,41;139,68;135,92;121,87;106,78;77,78" o:connectangles="0,0,0,0,0,0,0,0,0,0,0,0,0,0,0,0,0,0,0,0,0,0,0,0,0,0,0,0,0,0,0,0,0,0,0,0,0,0,0,0,0,0,0,0,0,0,0,0,0,0,0,0,0,0"/>
                  </v:shape>
                  <v:shape id="Freeform 230" o:spid="_x0000_s1723" style="position:absolute;left:4083;top:8609;width:0;height:49;visibility:visible;mso-wrap-style:square;v-text-anchor:top" coordsize="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IoCMMA&#10;AADfAAAADwAAAGRycy9kb3ducmV2LnhtbERPTUsDMRC9C/0PYQRvNqmHxd02LaVQqpeCay+9Dcm4&#10;Wd1MliS2239vBMHj432vNpMfxIVi6gNrWMwVCGITbM+dhtP7/vEZRMrIFofApOFGCTbr2d0KGxuu&#10;/EaXNneihHBqUIPLeWykTMaRxzQPI3HhPkL0mAuMnbQRryXcD/JJqUp67Lk0OBxp58h8td9ew77e&#10;mtvnUdbu8BqrY7sbO1OdtX64n7ZLEJmm/C/+c7/YMl8pVS/g908B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IoCMMAAADfAAAADwAAAAAAAAAAAAAAAACYAgAAZHJzL2Rv&#10;d25yZXYueG1sUEsFBgAAAAAEAAQA9QAAAIgDAAAAAA==&#10;" path="m,l,34,,62e" filled="f" strokeweight=".55pt">
                    <v:path arrowok="t" o:connecttype="custom" o:connectlocs="0,0;0,27;0,49" o:connectangles="0,0,0"/>
                  </v:shape>
                  <v:shape id="Freeform 231" o:spid="_x0000_s1724" style="position:absolute;left:3847;top:7484;width:437;height:261;visibility:visible;mso-wrap-style:square;v-text-anchor:top" coordsize="51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GsMA&#10;AADfAAAADwAAAGRycy9kb3ducmV2LnhtbERPW2vCMBR+H+w/hDPY25rog7hqlCETZW92F/Z4aI5N&#10;tTkpTWq7f78Igo8f3325Hl0jLtSF2rOGSaZAEJfe1Fxp+PrcvsxBhIhssPFMGv4owHr1+LDE3PiB&#10;D3QpYiVSCIccNdgY21zKUFpyGDLfEifu6DuHMcGukqbDIYW7Rk6VmkmHNacGiy1tLJXnoncatt+7&#10;ibMfp2J+lMPm9+fUv+/qXuvnp/FtASLSGO/im3tv0nyl1OsUrn8S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eBGsMAAADfAAAADwAAAAAAAAAAAAAAAACYAgAAZHJzL2Rv&#10;d25yZXYueG1sUEsFBgAAAAAEAAQA9QAAAIgDAAAAAA==&#10;" path="m514,12l475,40,430,63r-17,l396,63r-12,l367,68r-17,6l339,80r-28,l277,74r-34,l215,74r-17,l186,80r-5,l169,80r-28,5l107,85,90,108,62,131r-6,11l56,148r,l56,142r-5,6l39,153r-5,12l34,170r-6,17l17,193r-6,6l5,210,,227r,22l5,272r6,17l22,295r6,l39,306r12,6l56,317r6,6l68,317r,-5l68,300r,-11l68,272r,-11l73,238r6,-23l96,187r6,-5l113,176r6,-6l124,159r,-6l130,142r22,-11l175,119r,-5l175,114r-6,-6l175,102r6,6l181,114r11,l209,114r23,l254,108r17,l299,108r17,-6l333,102r23,l379,102r22,-5l424,97r28,-6l469,85,486,74r6,-6l503,57,514,46r,-17l509,6r,-6l503,r-6,l492,r11,6l514,12xe" fillcolor="silver" strokeweight=".55pt">
                    <v:path arrowok="t" o:connecttype="custom" o:connectlocs="404,32;351,51;326,51;298,60;264,65;207,60;168,60;154,65;120,69;77,87;48,115;48,120;43,120;29,133;24,151;9,161;0,183;4,220;19,238;33,247;48,256;58,256;58,242;58,220;62,192;82,151;96,142;105,128;111,115;149,96;149,92;149,82;154,92;178,92;216,87;254,87;283,82;322,82;360,78;399,69;418,55;437,37;433,5;428,0;418,0;437,10" o:connectangles="0,0,0,0,0,0,0,0,0,0,0,0,0,0,0,0,0,0,0,0,0,0,0,0,0,0,0,0,0,0,0,0,0,0,0,0,0,0,0,0,0,0,0,0,0,0"/>
                  </v:shape>
                  <v:shape id="Freeform 232" o:spid="_x0000_s1725" style="position:absolute;left:2608;top:7938;width:644;height:735;visibility:visible;mso-wrap-style:square;v-text-anchor:top" coordsize="758,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oecEA&#10;AADfAAAADwAAAGRycy9kb3ducmV2LnhtbERP3WrCMBS+F/YO4Qi700QHY3amIoPCbgR1PsChOWtK&#10;m5PYZLXb05vBYJcf3/92N7lejDTE1rOG1VKBIK69abnRcPmoFi8gYkI22HsmDd8UYVc+zLZYGH/j&#10;E43n1IgcwrFADTalUEgZa0sO49IH4sx9+sFhynBopBnwlsNdL9dKPUuHLecGi4HeLNXd+ctpCD/9&#10;9WBHc/JqPBzXQVWxc5XWj/Np/woi0ZT+xX/ud5PnK6U2T/D7JwO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YKHnBAAAA3wAAAA8AAAAAAAAAAAAAAAAAmAIAAGRycy9kb3du&#10;cmV2LnhtbFBLBQYAAAAABAAEAPUAAACGAwAAAAA=&#10;" path="m28,l22,5,11,11,,17,,39,,67,5,96r6,34l22,158r23,28l73,209r29,23l124,254r12,17l141,277r6,11l152,299r17,17l186,328r34,34l237,373r23,11l266,396r5,5l288,418r,12l294,435r6,6l305,447r6,22l316,503r12,34l339,560r17,17l373,594r40,11l447,650r28,40l480,695r12,l503,707r6,5l503,712r,l503,718r11,11l537,746r28,17l588,775r23,17l628,820r16,23l690,871r51,22l752,893r6,6l758,899r,6e" filled="f">
                    <v:path arrowok="t" o:connecttype="custom" o:connectlocs="24,0;19,4;9,9;0,14;0,32;0,54;4,78;9,106;19,128;38,151;62,170;87,188;105,206;116,220;120,225;125,234;129,243;144,257;158,266;187,294;201,303;221,312;226,322;230,326;245,339;245,349;250,353;255,358;259,363;264,381;268,409;279,436;288,455;302,469;317,482;351,491;380,528;404,560;408,564;418,564;427,574;432,578;427,578;427,578;427,583;437,592;456,606;480,620;500,629;519,643;534,666;547,685;586,707;630,725;639,725;644,730;644,730;644,735" o:connectangles="0,0,0,0,0,0,0,0,0,0,0,0,0,0,0,0,0,0,0,0,0,0,0,0,0,0,0,0,0,0,0,0,0,0,0,0,0,0,0,0,0,0,0,0,0,0,0,0,0,0,0,0,0,0,0,0,0,0"/>
                  </v:shape>
                  <v:shape id="Freeform 233" o:spid="_x0000_s1726" style="position:absolute;left:2819;top:7681;width:1490;height:646;visibility:visible;mso-wrap-style:square;v-text-anchor:top" coordsize="1753,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3WJMQA&#10;AADfAAAADwAAAGRycy9kb3ducmV2LnhtbERPy2oCMRTdF/oP4Qrd1cRSSx2NUrQFhW584+6aXGeG&#10;Tm6mk1THvzeFQpeH8x5NWleJMzWh9Kyh11UgiI23JecaNuuPx1cQISJbrDyThisFmIzv70aYWX/h&#10;JZ1XMRcphEOGGooY60zKYApyGLq+Jk7cyTcOY4JNLm2DlxTuKvmk1It0WHJqKLCmaUHma/XjNLzP&#10;prOl2e32/ePC9D6/KzpsA2n90GnfhiAitfFf/Oee2zRfKTV4ht8/CY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91iTEAAAA3wAAAA8AAAAAAAAAAAAAAAAAmAIAAGRycy9k&#10;b3ducmV2LnhtbFBLBQYAAAAABAAEAPUAAACJAwAAAAA=&#10;" path="m,5r28,l51,r5,11l62,28,73,39,90,51r74,5l237,56r6,17l248,85r12,5l265,96r23,28l311,147r11,17l345,175r22,l390,175r17,11l418,198r11,5l435,209r6,6l452,226r11,11l475,243r,l492,277r17,17l531,305r11,l565,311r23,17l610,351r29,28l656,407r5,23l673,452r11,12l695,475r17,11l718,498r,22l718,543r,23l718,588r,17l723,622r12,28l757,679r23,28l808,730r23,22l837,764r5,17l854,792r11,5l887,792r29,-11l944,764r34,-17l1012,730r34,-12l1085,707r29,-17l1136,673r12,-23l1159,628r17,-23l1187,582r17,-22l1221,543r17,-11l1261,532r22,11l1306,554r23,12l1334,577r,11l1340,594r11,l1385,588r40,-11l1476,566r39,-12l1594,537r34,-5l1662,520r51,-22l1753,475e" filled="f">
                    <v:path arrowok="t" o:connecttype="custom" o:connectlocs="24,4;48,9;62,32;139,45;207,59;221,73;245,101;274,133;312,142;346,151;365,165;375,174;394,192;404,197;433,238;461,247;500,266;543,307;562,349;581,376;605,394;610,421;610,459;610,490;625,527;663,573;706,610;716,633;735,646;779,633;831,605;889,582;947,559;976,527;1000,490;1023,454;1052,431;1091,440;1130,459;1134,477;1148,481;1211,468;1288,449;1384,431;1456,404" o:connectangles="0,0,0,0,0,0,0,0,0,0,0,0,0,0,0,0,0,0,0,0,0,0,0,0,0,0,0,0,0,0,0,0,0,0,0,0,0,0,0,0,0,0,0,0,0"/>
                  </v:shape>
                  <v:shape id="Freeform 234" o:spid="_x0000_s1727" style="position:absolute;left:3920;top:7681;width:725;height:252;visibility:visible;mso-wrap-style:square;v-text-anchor:top" coordsize="85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Ip8QA&#10;AADfAAAADwAAAGRycy9kb3ducmV2LnhtbERPXWvCMBR9H+w/hDvwbSYdKls1ShEG+lKcG8PHS3Nt&#10;i81N12Ta+uvNQNjj4XwvVr1txJk6XzvWkIwVCOLCmZpLDV+f78+vIHxANtg4Jg0DeVgtHx8WmBp3&#10;4Q8670MpYgj7FDVUIbSplL6oyKIfu5Y4ckfXWQwRdqU0HV5iuG3ki1IzabHm2FBhS+uKitP+12rY&#10;Tnb5wfbHbPqdtHS6rvOf3UBaj576bA4iUB/+xXf3xsT5Sqm3Kfz9iQD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NiKfEAAAA3wAAAA8AAAAAAAAAAAAAAAAAmAIAAGRycy9k&#10;b3ducmV2LnhtbFBLBQYAAAAABAAEAPUAAACJAwAAAAA=&#10;" path="m,l28,11,50,22,84,45r34,17l192,85r17,11l220,107r34,29l271,153r17,11l328,175r34,6l401,181r34,-6l469,169r40,-5l548,158r40,-5l616,141r28,-11l667,119r23,-12l723,107r46,l814,113r39,17l853,147r-5,6l842,158r-11,6l820,175r-12,6l797,186r-6,l774,209r-28,17l695,254r-28,29l650,294r-17,6l622,305r-6,6l610,311r-17,e" filled="f">
                    <v:path arrowok="t" o:connecttype="custom" o:connectlocs="0,0;24,9;42,18;71,36;100,50;163,69;178,78;187,87;216,110;230,124;245,133;279,142;308,147;341,147;370,142;399,137;433,133;466,128;500,124;524,114;547,105;567,96;586,87;615,87;654,87;692,92;725,105;725,119;721,124;716,128;706,133;697,142;687,147;677,151;672,151;658,169;634,183;591,206;567,229;552,238;538,243;529,247;524,252;518,252;504,252" o:connectangles="0,0,0,0,0,0,0,0,0,0,0,0,0,0,0,0,0,0,0,0,0,0,0,0,0,0,0,0,0,0,0,0,0,0,0,0,0,0,0,0,0,0,0,0,0"/>
                  </v:shape>
                  <v:shape id="Freeform 235" o:spid="_x0000_s1728" style="position:absolute;left:2065;top:6691;width:662;height:775;visibility:visible;mso-wrap-style:square;v-text-anchor:top" coordsize="780,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EiosMA&#10;AADfAAAADwAAAGRycy9kb3ducmV2LnhtbERPW2vCMBR+F/YfwhnsbSZzYF01igjKxBdvez82x7az&#10;OSlNVuu/N8LAx4/vPpl1thItNb50rOGjr0AQZ86UnGs4HpbvIxA+IBusHJOGG3mYTV96E0yNu/KO&#10;2n3IRQxhn6KGIoQ6ldJnBVn0fVcTR+7sGoshwiaXpsFrDLeVHCg1lBZLjg0F1rQoKLvs/6yGNlud&#10;l4skCeqwXp3yz0vyu/3ZaP322s3HIAJ14Sn+d3+bOF8p9TWEx58IQE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EiosMAAADfAAAADwAAAAAAAAAAAAAAAACYAgAAZHJzL2Rv&#10;d25yZXYueG1sUEsFBgAAAAAEAAQA9QAAAIgDAAAAAA==&#10;" path="m780,l763,34,741,68r,62l741,175r-6,45l718,266r,17l712,300r-5,17l701,334r-6,22l695,396r-5,34l684,452r-11,17l656,475r-17,6l622,486,543,447,497,430,452,418,407,390,362,362r-46,11l271,379r-45,5l175,384r-28,12l124,396r-22,l73,390r-22,l28,396,17,413r-6,17l5,441,,447r11,90l28,622r,28l34,667r,12l34,684r,12l39,701r6,17l45,735r-6,6l34,747,22,769r-5,11l11,786r-6,6l,797r,51l5,899r6,29l17,956e" filled="f">
                    <v:path arrowok="t" o:connecttype="custom" o:connectlocs="662,0;648,28;629,55;629,105;629,142;624,178;609,216;609,229;604,243;600,257;595,271;590,289;590,321;586,349;581,366;571,380;557,385;542,390;528,394;461,362;422,349;384,339;345,316;307,293;268,302;230,307;192,311;149,311;125,321;105,321;87,321;62,316;43,316;24,321;14,335;9,349;4,358;0,362;9,435;24,504;24,527;29,541;29,550;29,554;29,564;33,568;38,582;38,596;33,601;29,606;19,623;14,632;9,637;4,642;0,646;0,687;4,729;9,752;14,775" o:connectangles="0,0,0,0,0,0,0,0,0,0,0,0,0,0,0,0,0,0,0,0,0,0,0,0,0,0,0,0,0,0,0,0,0,0,0,0,0,0,0,0,0,0,0,0,0,0,0,0,0,0,0,0,0,0,0,0,0,0,0"/>
                  </v:shape>
                  <v:shape id="Freeform 236" o:spid="_x0000_s1729" style="position:absolute;left:1551;top:6456;width:509;height:1124;visibility:visible;mso-wrap-style:square;v-text-anchor:top" coordsize="599,1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iNtMMA&#10;AADfAAAADwAAAGRycy9kb3ducmV2LnhtbERPTU8CMRC9m/gfmjHxJq0eUBcKwU2MXlQsHDhOtsN2&#10;YTvdtBXWf29NTDy+vO/5cvS9OFFMXWANtxMFgrgJtuNWw3bzfPMAImVki31g0vBNCZaLy4s5Vjac&#10;+ZNOJreihHCqUIPLeaikTI0jj2kSBuLC7UP0mAuMrbQRzyXc9/JOqan02HFpcDhQ7ag5mi+v4WN9&#10;OL6k1r3x7mlfv5MxZhprra+vxtUMRKYx/4v/3K+2zFdKPd7D758C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iNtMMAAADfAAAADwAAAAAAAAAAAAAAAACYAgAAZHJzL2Rv&#10;d25yZXYueG1sUEsFBgAAAAAEAAQA9QAAAIgDAAAAAA==&#10;" path="m571,r17,45l599,85r-28,23l548,136r-11,17l531,164r,6l531,181r6,40l537,266r6,17l543,294r,17l548,323r12,11l565,340r6,5l577,357r5,11l577,379r-17,6l531,379r-22,-5l492,379r-12,12l469,402r-6,23l452,447r-28,23l396,481r-23,11l316,521r-50,28l243,560r-23,6l209,572r-6,5l186,611r-17,34l164,685r-12,39l147,730r-12,6l107,770,73,798r-5,17l56,821,34,843,22,866,5,883,,911r17,23l34,945r22,17l68,973r,6l68,979r,-6l68,968r,l73,973r17,17l102,1013r11,6l113,1024r22,51l169,1120r12,34l186,1194r12,34l215,1262r,17l209,1296r-6,11l192,1318r-6,12l181,1341r,23l181,1386e" filled="f">
                    <v:path arrowok="t" o:connecttype="custom" o:connectlocs="500,36;485,88;456,124;451,138;456,179;461,230;461,252;476,271;485,280;495,298;476,312;433,303;408,317;393,345;360,381;317,399;226,445;187,459;172,468;144,523;129,587;115,597;62,647;48,666;19,702;0,739;29,766;58,789;58,794;58,785;62,789;87,822;96,830;144,908;158,968;183,1023;178,1051;163,1069;154,1088;154,1124" o:connectangles="0,0,0,0,0,0,0,0,0,0,0,0,0,0,0,0,0,0,0,0,0,0,0,0,0,0,0,0,0,0,0,0,0,0,0,0,0,0,0,0"/>
                  </v:shape>
                  <v:shape id="Freeform 237" o:spid="_x0000_s1730" style="position:absolute;left:3674;top:6439;width:1096;height:816;visibility:visible;mso-wrap-style:square;v-text-anchor:top" coordsize="1096,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IGMIA&#10;AADfAAAADwAAAGRycy9kb3ducmV2LnhtbERPPWvDMBDdC/0P4grdaqkhlNiJEoJpwEsKdbp0O6yL&#10;bWKdjKUk7r/vDYWOj/e92c1+UDeaYh/YwmtmQBE3wfXcWvg6HV5WoGJCdjgEJgs/FGG3fXzYYOHC&#10;nT/pVqdWSQjHAi10KY2F1rHpyGPMwkgs3DlMHpPAqdVuwruE+0EvjHnTHnuWhg5HKjtqLvXVywyu&#10;Un1YlvkxH7/rcvnuPqrV0drnp3m/BpVoTv/iP3flxGeMyW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IgYwgAAAN8AAAAPAAAAAAAAAAAAAAAAAJgCAABkcnMvZG93&#10;bnJldi54bWxQSwUGAAAAAAQABAD1AAAAhwMAAAAA&#10;" path="m65,l38,118r-9,4l20,127r-6,5l10,141,,155r,5l,174r5,8l5,187r38,46l82,279r5,4l96,288r20,5l135,307r4,9l144,316r10,13l159,338r9,10l173,352r5,5l188,362r18,22l226,402r9,10l235,416r,-4l235,407r,5l240,416r15,14l269,453r15,18l302,495r20,14l331,513r5,4l336,513r,-4l342,513r14,9l380,549r14,10l409,573r9,13l418,590r,-4l414,582r,-5l414,577r4,9l432,600r6,9l442,614r19,14l481,637r24,-5l524,628r53,4l624,637r102,9l788,664r57,14l874,692r25,14l908,719r,9l903,742r-9,9l889,770r10,18l908,797r20,9l942,811r15,l970,816r5,l1009,816r39,-5l1096,806e" filled="f">
                    <v:path arrowok="t" o:connecttype="custom" o:connectlocs="38,118;20,127;10,141;0,160;5,182;43,233;87,283;116,293;139,316;154,329;168,348;178,357;206,384;235,412;235,412;235,412;255,430;284,471;322,509;336,517;336,509;356,522;394,559;418,586;418,586;414,577;418,586;438,609;461,628;505,632;577,632;726,646;845,678;899,706;908,728;894,751;899,788;928,806;957,811;975,816;1048,811" o:connectangles="0,0,0,0,0,0,0,0,0,0,0,0,0,0,0,0,0,0,0,0,0,0,0,0,0,0,0,0,0,0,0,0,0,0,0,0,0,0,0,0,0"/>
                  </v:shape>
                  <v:shape id="Freeform 238" o:spid="_x0000_s1731" style="position:absolute;left:1677;top:6639;width:3112;height:2283;visibility:visible;mso-wrap-style:square;v-text-anchor:top" coordsize="3662,2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zpM8QA&#10;AADfAAAADwAAAGRycy9kb3ducmV2LnhtbERPXWvCMBR9H+w/hDvwbSYbMmc1ypiIE2FYJz5fmru2&#10;rLkpSWy7f78Iwh4P53uxGmwjOvKhdqzhaaxAEBfO1FxqOH1tHl9BhIhssHFMGn4pwGp5f7fAzLie&#10;c+qOsRQphEOGGqoY20zKUFRkMYxdS5y4b+ctxgR9KY3HPoXbRj4r9SIt1pwaKmzpvaLi53ixGrbn&#10;9aEvbZisN4fP7ux3+3yfT7UePQxvcxCRhvgvvrk/TJqvlJrN4PonA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6TPEAAAA3wAAAA8AAAAAAAAAAAAAAAAAmAIAAGRycy9k&#10;b3ducmV2LnhtbFBLBQYAAAAABAAEAPUAAACJAwAAAAA=&#10;" path="m173,1125v-6,-11,-33,-42,-37,-67c132,1033,155,1004,151,975v-4,-29,-20,-67,-38,-90c95,862,60,859,41,840,22,821,,800,1,773,2,746,34,709,47,675,60,641,69,597,80,570v11,-27,6,-69,33,-60c140,519,219,619,245,624v26,5,25,-61,24,-84c268,517,228,501,241,488v13,-13,70,-11,106,-26c383,447,417,404,458,398v41,-6,96,15,135,30c632,443,669,476,691,488v22,12,29,-3,34,13c730,517,712,575,722,585v10,10,41,-26,63,-24c807,563,825,599,856,600v31,1,78,-26,118,-30c1014,566,1062,565,1096,578v34,13,53,61,82,70c1207,657,1242,630,1271,630v29,,66,29,81,18c1367,637,1359,588,1358,563v-1,-25,-1,-53,-15,-68c1329,480,1278,485,1276,473v-2,-12,46,-34,52,-53c1334,401,1298,373,1313,360v15,-13,95,10,102,-15c1422,320,1340,235,1358,210v18,-25,116,-4,165,-15c1572,184,1595,160,1651,143v56,-17,164,-33,210,-53c1907,70,1898,34,1928,23v30,-11,76,1,113,c2078,22,2128,,2153,15v25,15,5,79,38,98c2224,132,2316,114,2351,129v35,15,16,76,50,74c2435,201,2518,139,2558,117v40,-22,65,-50,84,-48c2661,71,2635,90,2675,132v40,42,159,134,206,191c2928,380,2930,454,2956,473v26,19,45,-36,82,-38c3075,433,3132,462,3181,458v49,-4,118,-44,150,-45c3363,412,3359,430,3376,450v17,20,24,73,60,83c3472,543,3557,509,3593,510v36,1,51,18,60,30c3662,552,3652,565,3646,585v-6,20,-18,55,-30,75c3604,680,3575,673,3571,705v-4,32,36,113,22,150c3579,892,3519,918,3488,930v-31,12,-65,-16,-82,c3389,946,3387,984,3383,1028v-4,44,21,133,,165c3362,1225,3287,1211,3256,1223v-31,12,-54,20,-60,45c3190,1293,3205,1328,3218,1373v13,45,47,114,53,165c3277,1589,3267,1641,3256,1680v-11,39,-27,71,-53,90c3177,1789,3123,1777,3098,1793v-25,16,-24,54,-45,75c3032,1889,2986,1901,2971,1920v-15,19,8,49,-8,60c2947,1991,2912,1982,2873,1988v-39,6,-117,8,-142,30c2706,2040,2737,2096,2723,2123v-14,27,-70,30,-75,60c2643,2213,2673,2283,2693,2303v20,20,46,-22,75,c2797,2325,2876,2416,2866,2438v-10,22,-98,-20,-158,c2648,2458,2546,2553,2506,2558v-40,5,-15,-57,-38,-90c2445,2435,2396,2365,2371,2363v-25,-2,-32,68,-53,90c2297,2475,2268,2482,2243,2498v-25,16,-44,40,-75,52c2137,2562,2096,2577,2056,2573v-40,-4,-72,-42,-128,-45c1872,2525,1763,2532,1718,2558v-45,26,-27,101,-60,127c1625,2711,1551,2694,1520,2712v-31,18,-34,64,-48,81c1458,2810,1462,2816,1433,2813v-29,-3,-106,-14,-138,-41c1263,2745,1263,2678,1241,2649v-22,-29,-38,-24,-78,-54c1123,2565,1047,2495,998,2468v-49,-27,-93,-20,-127,-38c837,2412,813,2373,791,2358v-22,-15,-31,-15,-55,-18c712,2337,676,2331,647,2343v-29,12,-55,52,-84,69c534,2429,492,2438,473,2445e" filled="f" strokeweight="1.25pt">
                    <v:path arrowok="t" o:connecttype="custom" o:connectlocs="116,858;96,717;1,627;68,462;208,506;205,396;389,323;587,396;614,474;727,486;931,469;1080,511;1154,456;1084,383;1116,292;1154,170;1403,116;1638,19;1830,12;1998,105;2174,95;2273,107;2512,383;2703,371;2869,365;3053,413;3098,474;3035,572;2964,754;2875,833;2767,992;2735,1113;2767,1362;2633,1454;2525,1557;2442,1612;2314,1721;2289,1867;2436,1977;2130,2074;2015,1916;1906,2025;1747,2086;1460,2074;1292,2199;1218,2281;1055,2148;848,2001;672,1912;550,1900;402,1982" o:connectangles="0,0,0,0,0,0,0,0,0,0,0,0,0,0,0,0,0,0,0,0,0,0,0,0,0,0,0,0,0,0,0,0,0,0,0,0,0,0,0,0,0,0,0,0,0,0,0,0,0,0,0"/>
                  </v:shape>
                  <v:shape id="Freeform 239" o:spid="_x0000_s1732" alt="浅色竖线" style="position:absolute;left:2191;top:7770;width:2274;height:1155;visibility:visible;mso-wrap-style:square;v-text-anchor:top" coordsize="2677,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C7cUA&#10;AADfAAAADwAAAGRycy9kb3ducmV2LnhtbESPQWsCMRCF74L/IYzgRWqyFopsjYssKJ4stQV7nG7G&#10;3cXNZEmirv++KRQKc/l4b968WRWD7cSNfGgda8jmCgRx5UzLtYbPj+3TEkSIyAY7x6ThQQGK9Xi0&#10;wty4O7/T7RhrkUI45KihibHPpQxVQxbD3PXESTs7bzEm9LU0Hu8p3HZyodSLtNhyutBgT2VD1eV4&#10;tRqwnIVoup2/nrA8qK9n/5aFb62nk2HzCiLSEP/Nf9t7k+orlQZ+/0kA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wLtxQAAAN8AAAAPAAAAAAAAAAAAAAAAAJgCAABkcnMv&#10;ZG93bnJldi54bWxQSwUGAAAAAAQABAD1AAAAigMAAAAA&#10;" path="m63,869v26,13,123,59,156,78c252,966,199,947,264,986v65,39,253,146,348,198c707,1236,766,1289,834,1298v68,9,147,-37,186,-60c1059,1215,1034,1188,1068,1160v34,-28,99,-28,156,-93c1281,1002,1320,840,1412,772v92,-68,296,-89,364,-113c1844,635,1803,633,1818,626v15,-7,37,4,48,-9c1877,604,1895,559,1884,545v-11,-14,-48,-18,-84,-12c1764,539,1700,569,1668,581v-32,12,-50,32,-63,24c1592,597,1583,561,1587,536v4,-25,-4,-39,45,-84c1681,407,1781,322,1884,266v103,-56,245,-111,366,-153c2371,71,2549,28,2613,14v64,-14,14,8,21,15c2641,36,2650,27,2655,59v5,32,16,115,9,165c2657,274,2637,334,2610,362v-27,28,-82,15,-108,33c2476,413,2476,450,2454,470v-22,20,-70,27,-87,45c2350,533,2392,560,2352,578v-40,18,-186,22,-222,45c2094,646,2147,692,2133,719v-14,27,-80,35,-87,66c2039,816,2069,890,2088,908v19,18,46,-34,75,-12c2192,918,2265,1014,2259,1037v-6,23,-77,-23,-135,-3c2066,1054,1953,1154,1911,1160v-42,6,-14,-55,-39,-87c1847,1041,1787,969,1761,968v-26,-1,-29,77,-48,99c1694,1089,1666,1089,1644,1103v-22,14,-33,37,-63,51c1551,1168,1500,1191,1461,1187v-39,-4,-60,-54,-117,-57c1287,1127,1164,1140,1116,1166v-48,26,-27,96,-60,120c1023,1310,953,1289,918,1310v-35,21,-37,95,-75,105c805,1425,726,1403,690,1373v-36,-30,-36,-102,-63,-135c600,1205,563,1198,528,1172v-35,-26,-64,-66,-108,-90c376,1058,306,1047,264,1025v-42,-22,-61,-59,-96,-75c133,934,77,925,51,926v-26,1,-32,35,-39,27c5,945,,892,6,878v6,-14,36,-7,45,-9e" fillcolor="gray" strokeweight=".5pt">
                    <v:fill r:id="rId651" o:title="" opacity="38036f" o:opacity2="38036f" type="pattern"/>
                    <v:path arrowok="t" o:connecttype="custom" o:connectlocs="54,704;186,768;224,799;520,960;708,1052;866,1003;907,940;1040,865;1199,626;1509,534;1544,507;1585,500;1600,442;1529,432;1417,471;1363,490;1348,434;1386,366;1600,216;1911,92;2220,11;2237,24;2255,48;2263,182;2217,293;2125,320;2085,381;2011,417;1998,468;1809,505;1812,583;1738,636;1774,736;1837,726;1919,841;1804,838;1623,940;1590,870;1496,785;1455,865;1397,894;1343,935;1241,962;1142,916;948,945;897,1042;780,1062;716,1147;586,1113;533,1003;449,950;357,877;224,831;143,770;43,751;10,772;5,712;43,704" o:connectangles="0,0,0,0,0,0,0,0,0,0,0,0,0,0,0,0,0,0,0,0,0,0,0,0,0,0,0,0,0,0,0,0,0,0,0,0,0,0,0,0,0,0,0,0,0,0,0,0,0,0,0,0,0,0,0,0,0,0"/>
                  </v:shape>
                  <v:shape id="Picture 240" o:spid="_x0000_s1733" type="#_x0000_t75" style="position:absolute;left:2992;top:7631;width:144;height: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tPFfBAAAA3wAAAA8AAABkcnMvZG93bnJldi54bWxET02LwjAQvQv7H8II3jSpC1aqUWTBZfEi&#10;q4J4G5qxLTaT0mRr/fdGEPb4eN/LdW9r0VHrK8cakokCQZw7U3Gh4XTcjucgfEA2WDsmDQ/ysF59&#10;DJaYGXfnX+oOoRAxhH2GGsoQmkxKn5dk0U9cQxy5q2sthgjbQpoW7zHc1nKq1ExarDg2lNjQV0n5&#10;7fBnNfD3bN+lj2p3rll92nnapLS5aD0a9psFiEB9+Be/3T8mzlcqUQm8/kQA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tPFfBAAAA3wAAAA8AAAAAAAAAAAAAAAAAnwIA&#10;AGRycy9kb3ducmV2LnhtbFBLBQYAAAAABAAEAPcAAACNAwAAAAA=&#10;">
                    <v:imagedata r:id="rId650" o:title=""/>
                  </v:shape>
                  <v:shape id="Picture 241" o:spid="_x0000_s1734" type="#_x0000_t75" style="position:absolute;left:3188;top:7952;width:145;height: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iDBAAAA3wAAAA8AAABkcnMvZG93bnJldi54bWxET02LwjAQvQv7H8IseNNEF2ypRpGFlcWL&#10;qAuLt6EZ22IzKU2s9d8bQfD4eN+LVW9r0VHrK8caJmMFgjh3puJCw9/xZ5SC8AHZYO2YNNzJw2r5&#10;MVhgZtyN99QdQiFiCPsMNZQhNJmUPi/Joh+7hjhyZ9daDBG2hTQt3mK4reVUqZm0WHFsKLGh75Ly&#10;y+FqNfBmtuuSe7X9r1l92TRpElqftB5+9us5iEB9eItf7l8T5ys1UVN4/okA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oiDBAAAA3wAAAA8AAAAAAAAAAAAAAAAAnwIA&#10;AGRycy9kb3ducmV2LnhtbFBLBQYAAAAABAAEAPcAAACNAwAAAAA=&#10;">
                    <v:imagedata r:id="rId650" o:title=""/>
                  </v:shape>
                  <v:shape id="Picture 242" o:spid="_x0000_s1735" type="#_x0000_t75" style="position:absolute;left:3153;top:7787;width:144;height: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B7vBAAAA3wAAAA8AAABkcnMvZG93bnJldi54bWxET02LwjAQvQv7H8IseNNEBVuqUWRhl8WL&#10;qAuLt6EZ22IzKU2s9d8bQfD4eN/LdW9r0VHrK8caJmMFgjh3puJCw9/xe5SC8AHZYO2YNNzJw3r1&#10;MVhiZtyN99QdQiFiCPsMNZQhNJmUPi/Joh+7hjhyZ9daDBG2hTQt3mK4reVUqbm0WHFsKLGhr5Ly&#10;y+FqNfDPfNcl92r7X7Oa2TRpEtqctB5+9psFiEB9eItf7l8T5ys1UTN4/okA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tzB7vBAAAA3wAAAA8AAAAAAAAAAAAAAAAAnwIA&#10;AGRycy9kb3ducmV2LnhtbFBLBQYAAAAABAAEAPcAAACNAwAAAAA=&#10;">
                    <v:imagedata r:id="rId650" o:title=""/>
                  </v:shape>
                  <v:shape id="Picture 243" o:spid="_x0000_s1736" type="#_x0000_t75" style="position:absolute;left:3376;top:7969;width:144;height: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an8/BAAAA3wAAAA8AAABkcnMvZG93bnJldi54bWxET02LwjAQvQv7H8IseNPEVaxUo8iCIl5E&#10;XVi8Dc1sW7aZlCbW+u+NIHh8vO/FqrOVaKnxpWMNo6ECQZw5U3Ku4ee8GcxA+IBssHJMGu7kYbX8&#10;6C0wNe7GR2pPIRcxhH2KGooQ6lRKnxVk0Q9dTRy5P9dYDBE2uTQN3mK4reSXUlNpseTYUGBN3wVl&#10;/6er1cDb6aFN7uX+t2I1trOkTmh90br/2a3nIAJ14S1+uXcmzldqpCbw/BMB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San8/BAAAA3wAAAA8AAAAAAAAAAAAAAAAAnwIA&#10;AGRycy9kb3ducmV2LnhtbFBLBQYAAAAABAAEAPcAAACNAwAAAAA=&#10;">
                    <v:imagedata r:id="rId650" o:title=""/>
                  </v:shape>
                  <v:shape id="Picture 244" o:spid="_x0000_s1737" type="#_x0000_t75" style="position:absolute;left:2472;top:8063;width:144;height: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WOlTBAAAA3wAAAA8AAABkcnMvZG93bnJldi54bWxET02LwjAQvQv7H8IseNPEFa1Uo8iCIl5E&#10;XVi8Dc1sW7aZlCbW+u+NIHh8vO/FqrOVaKnxpWMNo6ECQZw5U3Ku4ee8GcxA+IBssHJMGu7kYbX8&#10;6C0wNe7GR2pPIRcxhH2KGooQ6lRKnxVk0Q9dTRy5P9dYDBE2uTQN3mK4reSXUlNpseTYUGBN3wVl&#10;/6er1cDb6aFN7uX+t2I1trOkTmh90br/2a3nIAJ14S1+uXcmzldqpCbw/BMB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WOlTBAAAA3wAAAA8AAAAAAAAAAAAAAAAAnwIA&#10;AGRycy9kb3ducmV2LnhtbFBLBQYAAAAABAAEAPcAAACNAwAAAAA=&#10;">
                    <v:imagedata r:id="rId650" o:title=""/>
                  </v:shape>
                  <v:shape id="Picture 245" o:spid="_x0000_s1738" type="#_x0000_t75" style="position:absolute;left:2783;top:8138;width:145;height: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EpCPBAAAA3wAAAA8AAABkcnMvZG93bnJldi54bWxET8uKwjAU3QvzD+EOuNNEB1qpRpEBZXAj&#10;PmCY3aW5tmWam9LEWv/eCILLw3kvVr2tRUetrxxrmIwVCOLcmYoLDefTZjQD4QOywdoxabiTh9Xy&#10;Y7DAzLgbH6g7hkLEEPYZaihDaDIpfV6SRT92DXHkLq61GCJsC2lavMVwW8upUom0WHFsKLGh75Ly&#10;/+PVauBtsu/Se7X7rVl92VnapLT+03r42a/nIAL14S1+uX9MnK/URCXw/BMB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sEpCPBAAAA3wAAAA8AAAAAAAAAAAAAAAAAnwIA&#10;AGRycy9kb3ducmV2LnhtbFBLBQYAAAAABAAEAPcAAACNAwAAAAA=&#10;">
                    <v:imagedata r:id="rId650" o:title=""/>
                  </v:shape>
                  <v:shape id="Picture 246" o:spid="_x0000_s1739" type="#_x0000_t75" style="position:absolute;left:2693;top:8284;width:145;height: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IAbjBAAAA3wAAAA8AAABkcnMvZG93bnJldi54bWxET8uKwjAU3Qv+Q7gDs9NEBVs6RhHBQWYj&#10;PkDcXZo7bZnmpjSZWv/eCILLw3kvVr2tRUetrxxrmIwVCOLcmYoLDefTdpSC8AHZYO2YNNzJw2o5&#10;HCwwM+7GB+qOoRAxhH2GGsoQmkxKn5dk0Y9dQxy5X9daDBG2hTQt3mK4reVUqbm0WHFsKLGhTUn5&#10;3/HfauDv+b5L7tXPpWY1s2nSJLS+av350a+/QATqw1v8cu9MnK/URCXw/BMB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IAbjBAAAA3wAAAA8AAAAAAAAAAAAAAAAAnwIA&#10;AGRycy9kb3ducmV2LnhtbFBLBQYAAAAABAAEAPcAAACNAwAAAAA=&#10;">
                    <v:imagedata r:id="rId650" o:title=""/>
                  </v:shape>
                  <v:shape id="Picture 247" o:spid="_x0000_s1740" type="#_x0000_t75" style="position:absolute;left:2870;top:8450;width:144;height: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XlcrCAAAA3wAAAA8AAABkcnMvZG93bnJldi54bWxET0trwkAQvhf8D8sIvdVdWzCSuooIingp&#10;PkB6G7LTJDQ7G7LbGP+9cyh4/Pjei9XgG9VTF+vAFqYTA4q4CK7m0sLlvH2bg4oJ2WETmCzcKcJq&#10;OXpZYO7CjY/Un1KpJIRjjhaqlNpc61hU5DFOQkss3E/oPCaBXaldhzcJ941+N2amPdYsDRW2tKmo&#10;+D39eQu8m3312b0+XBs2H36etRmtv619HQ/rT1CJhvQU/7v3TuYbMzUyWP4IAL1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15XKwgAAAN8AAAAPAAAAAAAAAAAAAAAAAJ8C&#10;AABkcnMvZG93bnJldi54bWxQSwUGAAAAAAQABAD3AAAAjgMAAAAA&#10;">
                    <v:imagedata r:id="rId650" o:title=""/>
                  </v:shape>
                  <v:shape id="Text Box 248" o:spid="_x0000_s1741" type="#_x0000_t202" style="position:absolute;left:2348;top:7129;width:1803;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AdsEA&#10;AADfAAAADwAAAGRycy9kb3ducmV2LnhtbERPy4rCMBTdD/gP4QqzGxNlRrQaRRRhViM+wd2lubbF&#10;5qY00Xb+3giCy8N5T+etLcWdal841tDvKRDEqTMFZxoO+/XXCIQPyAZLx6ThnzzMZ52PKSbGNbyl&#10;+y5kIoawT1BDHkKVSOnTnCz6nquII3dxtcUQYZ1JU2MTw20pB0oNpcWCY0OOFS1zSq+7m9Vw/Luc&#10;T99qk63sT9W4Vkm2Y6n1Z7ddTEAEasNb/HL/mjhfqb4aw/NPBCB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HAHbBAAAA3wAAAA8AAAAAAAAAAAAAAAAAmAIAAGRycy9kb3du&#10;cmV2LnhtbFBLBQYAAAAABAAEAPUAAACGAwAAAAA=&#10;" filled="f" stroked="f">
                    <v:textbox>
                      <w:txbxContent>
                        <w:p w:rsidR="000F7AD7" w:rsidRDefault="00F84DEC">
                          <w:pPr>
                            <w:rPr>
                              <w:rFonts w:ascii="方正宋三_GBK" w:eastAsia="方正宋三_GBK"/>
                            </w:rPr>
                          </w:pPr>
                          <w:r>
                            <w:rPr>
                              <w:rFonts w:ascii="方正宋三_GBK" w:eastAsia="方正宋三_GBK" w:hint="eastAsia"/>
                            </w:rPr>
                            <w:t>温带大陆性气候</w:t>
                          </w:r>
                        </w:p>
                      </w:txbxContent>
                    </v:textbox>
                  </v:shape>
                  <v:shape id="Text Box 249" o:spid="_x0000_s1742" type="#_x0000_t202" style="position:absolute;left:4088;top:7705;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NsIA&#10;AADfAAAADwAAAGRycy9kb3ducmV2LnhtbERPS2vCQBC+F/wPywi91d2Utmh0FbEIPbXUF3gbsmMS&#10;zM6G7GrSf985FHr8+N6L1eAbdacu1oEtZBMDirgIrubSwmG/fZqCignZYROYLPxQhNVy9LDA3IWe&#10;v+m+S6WSEI45WqhSanOtY1GRxzgJLbFwl9B5TAK7UrsOewn3jX425k17rFkaKmxpU1Fx3d28hePn&#10;5Xx6MV/lu39t+zAYzX6mrX0cD+s5qERD+hf/uT+czDcmy+SB/BEAe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D82wgAAAN8AAAAPAAAAAAAAAAAAAAAAAJgCAABkcnMvZG93&#10;bnJldi54bWxQSwUGAAAAAAQABAD1AAAAhwMAAAAA&#10;" filled="f" stroked="f">
                    <v:textbox>
                      <w:txbxContent>
                        <w:p w:rsidR="000F7AD7" w:rsidRDefault="00F84DEC">
                          <w:pPr>
                            <w:rPr>
                              <w:rFonts w:ascii="方正宋三_GBK" w:eastAsia="方正宋三_GBK"/>
                            </w:rPr>
                          </w:pPr>
                          <w:r>
                            <w:rPr>
                              <w:rFonts w:ascii="方正宋三_GBK" w:eastAsia="方正宋三_GBK" w:hint="eastAsia"/>
                            </w:rPr>
                            <w:t>候</w:t>
                          </w:r>
                        </w:p>
                      </w:txbxContent>
                    </v:textbox>
                  </v:shape>
                  <v:shape id="Text Box 250" o:spid="_x0000_s1743" type="#_x0000_t202" style="position:absolute;left:3164;top:8346;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arcEA&#10;AADfAAAADwAAAGRycy9kb3ducmV2LnhtbERPXWvCMBR9F/wP4Qq+adKhQ6tRxCH45JhTwbdLc22L&#10;zU1poq3/fhkM9ng438t1ZyvxpMaXjjUkYwWCOHOm5FzD6Xs3moHwAdlg5Zg0vMjDetXvLTE1ruUv&#10;eh5DLmII+xQ1FCHUqZQ+K8iiH7uaOHI311gMETa5NA22MdxW8k2pd2mx5NhQYE3bgrL78WE1nA+3&#10;62WiPvMPO61b1ynJdi61Hg66zQJEoC78i//cexPnK5UkCfz+iQD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omq3BAAAA3wAAAA8AAAAAAAAAAAAAAAAAmAIAAGRycy9kb3du&#10;cmV2LnhtbFBLBQYAAAAABAAEAPUAAACGAwAAAAA=&#10;" filled="f" stroked="f">
                    <v:textbox>
                      <w:txbxContent>
                        <w:p w:rsidR="000F7AD7" w:rsidRDefault="00F84DEC">
                          <w:pPr>
                            <w:rPr>
                              <w:rFonts w:ascii="方正宋三_GBK" w:eastAsia="方正宋三_GBK"/>
                            </w:rPr>
                          </w:pPr>
                          <w:r>
                            <w:rPr>
                              <w:rFonts w:ascii="方正宋三_GBK" w:eastAsia="方正宋三_GBK" w:hint="eastAsia"/>
                            </w:rPr>
                            <w:t>高</w:t>
                          </w:r>
                        </w:p>
                      </w:txbxContent>
                    </v:textbox>
                  </v:shape>
                  <v:shape id="Text Box 251" o:spid="_x0000_s1744" type="#_x0000_t202" style="position:absolute;left:3368;top:8218;width:540;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E2sEA&#10;AADfAAAADwAAAGRycy9kb3ducmV2LnhtbERPW2vCMBR+F/wP4Qh706SyiVajyIbg04ZX8O3QHNti&#10;c1KaaOu/XwYDHz+++2LV2Uo8qPGlYw3JSIEgzpwpOddwPGyGUxA+IBusHJOGJ3lYLfu9BabGtbyj&#10;xz7kIoawT1FDEUKdSumzgiz6kauJI3d1jcUQYZNL02Abw20lx0pNpMWSY0OBNX0WlN32d6vh9H29&#10;nN/VT/5lP+rWdUqynUmt3wbdeg4iUBde4n/31sT5SiXJGP7+RAB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6BNrBAAAA3wAAAA8AAAAAAAAAAAAAAAAAmAIAAGRycy9kb3du&#10;cmV2LnhtbFBLBQYAAAAABAAEAPUAAACGAwAAAAA=&#10;" filled="f" stroked="f">
                    <v:textbox>
                      <w:txbxContent>
                        <w:p w:rsidR="000F7AD7" w:rsidRDefault="00F84DEC">
                          <w:pPr>
                            <w:rPr>
                              <w:rFonts w:ascii="方正宋三_GBK" w:eastAsia="方正宋三_GBK"/>
                            </w:rPr>
                          </w:pPr>
                          <w:r>
                            <w:rPr>
                              <w:rFonts w:ascii="方正宋三_GBK" w:eastAsia="方正宋三_GBK" w:hint="eastAsia"/>
                            </w:rPr>
                            <w:t>山</w:t>
                          </w:r>
                        </w:p>
                      </w:txbxContent>
                    </v:textbox>
                  </v:shape>
                  <v:shape id="Text Box 252" o:spid="_x0000_s1745" type="#_x0000_t202" style="position:absolute;left:3520;top:8078;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hQcIA&#10;AADfAAAADwAAAGRycy9kb3ducmV2LnhtbERPW2vCMBR+F/wP4Qi+aVLdRKtRZGOwpw2v4NuhObbF&#10;5qQ0me3+/TIQfPz47qtNZytxp8aXjjUkYwWCOHOm5FzD8fAxmoPwAdlg5Zg0/JKHzbrfW2FqXMs7&#10;uu9DLmII+xQ1FCHUqZQ+K8iiH7uaOHJX11gMETa5NA22MdxWcqLUTFosOTYUWNNbQdlt/2M1nL6u&#10;l/OL+s7f7Wvduk5Jtgup9XDQbZcgAnXhKX64P02cr1SSTOH/TwQ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tqFBwgAAAN8AAAAPAAAAAAAAAAAAAAAAAJgCAABkcnMvZG93&#10;bnJldi54bWxQSwUGAAAAAAQABAD1AAAAhwMAAAAA&#10;" filled="f" stroked="f">
                    <v:textbox>
                      <w:txbxContent>
                        <w:p w:rsidR="000F7AD7" w:rsidRDefault="00F84DEC">
                          <w:pPr>
                            <w:rPr>
                              <w:rFonts w:ascii="方正宋三_GBK" w:eastAsia="方正宋三_GBK"/>
                            </w:rPr>
                          </w:pPr>
                          <w:r>
                            <w:rPr>
                              <w:rFonts w:ascii="方正宋三_GBK" w:eastAsia="方正宋三_GBK" w:hint="eastAsia"/>
                            </w:rPr>
                            <w:t>高</w:t>
                          </w:r>
                        </w:p>
                      </w:txbxContent>
                    </v:textbox>
                  </v:shape>
                  <v:shape id="Text Box 253" o:spid="_x0000_s1746" type="#_x0000_t202" style="position:absolute;left:3704;top:7934;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5NcMA&#10;AADfAAAADwAAAGRycy9kb3ducmV2LnhtbERPXWvCMBR9F/wP4Q72ZpOOKlqNIhuDPTnUTfDt0lzb&#10;suamNFnb/ftlMPDxcL43u9E2oqfO1441pIkCQVw4U3Op4eP8OluC8AHZYOOYNPyQh912OtlgbtzA&#10;R+pPoRQxhH2OGqoQ2lxKX1Rk0SeuJY7czXUWQ4RdKU2HQwy3jXxSaiEt1hwbKmzpuaLi6/RtNXwe&#10;btdLpt7LFztvBzcqyXYltX58GPdrEIHGcBf/u99MnK9Ummbw9ycC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5NcMAAADfAAAADwAAAAAAAAAAAAAAAACYAgAAZHJzL2Rv&#10;d25yZXYueG1sUEsFBgAAAAAEAAQA9QAAAIgDAAAAAA==&#10;" filled="f" stroked="f">
                    <v:textbox>
                      <w:txbxContent>
                        <w:p w:rsidR="000F7AD7" w:rsidRDefault="00F84DEC">
                          <w:pPr>
                            <w:rPr>
                              <w:rFonts w:ascii="方正宋三_GBK" w:eastAsia="方正宋三_GBK"/>
                            </w:rPr>
                          </w:pPr>
                          <w:r>
                            <w:rPr>
                              <w:rFonts w:ascii="方正宋三_GBK" w:eastAsia="方正宋三_GBK" w:hint="eastAsia"/>
                            </w:rPr>
                            <w:t>原</w:t>
                          </w:r>
                        </w:p>
                      </w:txbxContent>
                    </v:textbox>
                  </v:shape>
                  <v:shape id="Text Box 254" o:spid="_x0000_s1747" type="#_x0000_t202" style="position:absolute;left:3892;top:7801;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crsIA&#10;AADfAAAADwAAAGRycy9kb3ducmV2LnhtbERPW2vCMBR+H/gfwhH2NpMOO7QaRSbCnjbmDXw7NMe2&#10;2JyUJrbdv18GAx8/vvtyPdhadNT6yrGGZKJAEOfOVFxoOB52LzMQPiAbrB2Thh/ysF6NnpaYGdfz&#10;N3X7UIgYwj5DDWUITSalz0uy6CeuIY7c1bUWQ4RtIU2LfQy3tXxV6k1arDg2lNjQe0n5bX+3Gk6f&#10;18t5qr6KrU2b3g1Ksp1LrZ/Hw2YBItAQHuJ/94eJ85VKkhT+/kQA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5yuwgAAAN8AAAAPAAAAAAAAAAAAAAAAAJgCAABkcnMvZG93&#10;bnJldi54bWxQSwUGAAAAAAQABAD1AAAAhwMAAAAA&#10;" filled="f" stroked="f">
                    <v:textbox>
                      <w:txbxContent>
                        <w:p w:rsidR="000F7AD7" w:rsidRDefault="00F84DEC">
                          <w:pPr>
                            <w:rPr>
                              <w:rFonts w:ascii="方正宋三_GBK" w:eastAsia="方正宋三_GBK"/>
                            </w:rPr>
                          </w:pPr>
                          <w:r>
                            <w:rPr>
                              <w:rFonts w:ascii="方正宋三_GBK" w:eastAsia="方正宋三_GBK" w:hint="eastAsia"/>
                            </w:rPr>
                            <w:t>气</w:t>
                          </w:r>
                        </w:p>
                      </w:txbxContent>
                    </v:textbox>
                  </v:shape>
                </v:group>
                <v:group id="Group 255" o:spid="_x0000_s1748" style="position:absolute;left:4913;top:8284;width:1080;height:571" coordorigin="4849,9465" coordsize="1080,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bLKjcQAAADfAAAA&#10;DwAAAAAAAAAAAAAAAACqAgAAZHJzL2Rvd25yZXYueG1sUEsFBgAAAAAEAAQA+gAAAJsDAAAAAA==&#10;">
                  <v:shape id="Text Box 256" o:spid="_x0000_s1749" type="#_x0000_t202" style="position:absolute;left:4849;top:9465;width:108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2nQsIA&#10;AADfAAAADwAAAGRycy9kb3ducmV2LnhtbERPW2vCMBR+F/wP4Qi+aVJxU6tRZGOwpw2v4NuhObbF&#10;5qQ0me3+/TIQfPz47qtNZytxp8aXjjUkYwWCOHOm5FzD8fAxmoPwAdlg5Zg0/JKHzbrfW2FqXMs7&#10;uu9DLmII+xQ1FCHUqZQ+K8iiH7uaOHJX11gMETa5NA22MdxWcqLUq7RYcmwosKa3grLb/sdqOH1d&#10;L+ep+s7f7Uvduk5Jtgup9XDQbZcgAnXhKX64P02cr1SSzOD/TwQ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adCwgAAAN8AAAAPAAAAAAAAAAAAAAAAAJgCAABkcnMvZG93&#10;bnJldi54bWxQSwUGAAAAAAQABAD1AAAAhwMAAAAA&#10;" filled="f" stroked="f">
                    <v:textbox>
                      <w:txbxContent>
                        <w:p w:rsidR="000F7AD7" w:rsidRDefault="00F84DEC">
                          <w:pPr>
                            <w:rPr>
                              <w:rFonts w:eastAsia="方正宋三_GBK"/>
                            </w:rPr>
                          </w:pPr>
                          <w:r>
                            <w:rPr>
                              <w:rFonts w:eastAsia="方正宋三_GBK" w:hint="eastAsia"/>
                            </w:rPr>
                            <w:t>河流</w:t>
                          </w:r>
                        </w:p>
                      </w:txbxContent>
                    </v:textbox>
                  </v:shape>
                  <v:group id="Group 257" o:spid="_x0000_s1750" style="position:absolute;left:4924;top:9849;width:678;height:187" coordorigin="1521,6935" coordsize="678,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H7ZMQAAADfAAAA&#10;DwAAAAAAAAAAAAAAAACqAgAAZHJzL2Rvd25yZXYueG1sUEsFBgAAAAAEAAQA+gAAAJsDAAAAAA==&#10;">
                    <v:shape id="Freeform 258" o:spid="_x0000_s1751" style="position:absolute;left:1521;top:6942;width:291;height:60;visibility:visible;mso-wrap-style:square;v-text-anchor:top" coordsize="2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sMIA&#10;AADfAAAADwAAAGRycy9kb3ducmV2LnhtbERPTWvCQBC9F/wPywi91d1YKDV1FbUUejVV0NuQnSbB&#10;7GzIjpr8+26h0OPjfS/Xg2/VjfrYBLaQzQwo4jK4hisLh6+Pp1dQUZAdtoHJwkgR1qvJwxJzF+68&#10;p1shlUohHHO0UIt0udaxrMljnIWOOHHfofcoCfaVdj3eU7hv9dyYF+2x4dRQY0e7mspLcfUWNqex&#10;ez57Oe/er2OzPcl+WxwHax+nw+YNlNAg/+I/96dL843JsgX8/kkA9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v+GwwgAAAN8AAAAPAAAAAAAAAAAAAAAAAJgCAABkcnMvZG93&#10;bnJldi54bWxQSwUGAAAAAAQABAD1AAAAhwMAAAAA&#10;" path="m,c27,4,111,14,159,24v48,10,105,29,132,36e" filled="f" strokeweight="1.25pt">
                      <v:path arrowok="t" o:connecttype="custom" o:connectlocs="0,0;159,24;291,60" o:connectangles="0,0,0"/>
                    </v:shape>
                    <v:shape id="Freeform 259" o:spid="_x0000_s1752" style="position:absolute;left:1792;top:6935;width:407;height:187;visibility:visible;mso-wrap-style:square;v-text-anchor:top" coordsize="407,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S7cQA&#10;AADfAAAADwAAAGRycy9kb3ducmV2LnhtbERPTWsCMRC9F/ofwgi91UQPUlajiCIUCqXdqrS3YTNu&#10;FjeTZZO623/fORR6fLzv1WYMrbpRn5rIFmZTA4q4iq7h2sLx4/D4BCplZIdtZLLwQwk26/u7FRYu&#10;DvxOtzLXSkI4FWjB59wVWqfKU8A0jR2xcJfYB8wC+1q7HgcJD62eG7PQARuWBo8d7TxV1/I7WCgP&#10;b9f6uNidzsPL6XUfZM+X/7T2YTJul6Ayjflf/Od+djLfmNlcHsgfAa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pku3EAAAA3wAAAA8AAAAAAAAAAAAAAAAAmAIAAGRycy9k&#10;b3ducmV2LnhtbFBLBQYAAAAABAAEAPUAAACJAwAAAAA=&#10;" path="m325,c289,6,162,26,109,38,56,49,,58,5,68v5,10,79,17,132,32c190,115,278,143,323,157v45,14,67,24,84,30e" filled="f">
                      <v:path arrowok="t" o:connecttype="custom" o:connectlocs="325,0;109,38;5,68;137,100;323,157;407,187" o:connectangles="0,0,0,0,0,0"/>
                    </v:shape>
                  </v:group>
                </v:group>
                <v:shape id="Text Box 260" o:spid="_x0000_s1753" type="#_x0000_t202" style="position:absolute;left:4943;top:6520;width:108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EMEA&#10;AADfAAAADwAAAGRycy9kb3ducmV2LnhtbERPW2vCMBR+F/wP4Qh706SyiVajyIbg04ZX8O3QHNti&#10;c1KaaOu/XwYDHz+++2LV2Uo8qPGlYw3JSIEgzpwpOddwPGyGUxA+IBusHJOGJ3lYLfu9BabGtbyj&#10;xz7kIoawT1FDEUKdSumzgiz6kauJI3d1jcUQYZNL02Abw20lx0pNpMWSY0OBNX0WlN32d6vh9H29&#10;nN/VT/5lP+rWdUqynUmt3wbdeg4iUBde4n/31sT5SiXjBP7+RAB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EUBDBAAAA3wAAAA8AAAAAAAAAAAAAAAAAmAIAAGRycy9kb3du&#10;cmV2LnhtbFBLBQYAAAAABAAEAPUAAACGAwAAAAA=&#10;" filled="f" stroked="f">
                  <v:textbox>
                    <w:txbxContent>
                      <w:p w:rsidR="000F7AD7" w:rsidRDefault="00F84DEC">
                        <w:pPr>
                          <w:rPr>
                            <w:rFonts w:eastAsia="方正宋三_GBK"/>
                          </w:rPr>
                        </w:pPr>
                        <w:r>
                          <w:rPr>
                            <w:rFonts w:eastAsia="方正宋三_GBK" w:hint="eastAsia"/>
                          </w:rPr>
                          <w:t>图例</w:t>
                        </w:r>
                      </w:p>
                    </w:txbxContent>
                  </v:textbox>
                </v:shape>
              </v:group>
            </w:pict>
          </mc:Fallback>
        </mc:AlternateContent>
      </w:r>
    </w:p>
    <w:p w:rsidR="000F7AD7" w:rsidRDefault="000F7AD7">
      <w:pPr>
        <w:spacing w:line="480" w:lineRule="exact"/>
        <w:rPr>
          <w:rFonts w:eastAsia="方正宋三_GBK"/>
          <w:szCs w:val="21"/>
        </w:rPr>
      </w:pPr>
    </w:p>
    <w:p w:rsidR="000F7AD7" w:rsidRDefault="000F7AD7">
      <w:pPr>
        <w:spacing w:line="480" w:lineRule="exact"/>
        <w:rPr>
          <w:rFonts w:eastAsia="方正宋三_GBK"/>
          <w:szCs w:val="21"/>
        </w:rPr>
      </w:pPr>
    </w:p>
    <w:p w:rsidR="000F7AD7" w:rsidRDefault="000F7AD7">
      <w:pPr>
        <w:spacing w:line="480" w:lineRule="exact"/>
        <w:rPr>
          <w:rFonts w:eastAsia="方正宋三_GBK"/>
          <w:szCs w:val="21"/>
        </w:rPr>
      </w:pPr>
    </w:p>
    <w:p w:rsidR="000F7AD7" w:rsidRDefault="000F7AD7">
      <w:pPr>
        <w:spacing w:line="480" w:lineRule="exact"/>
        <w:rPr>
          <w:rFonts w:eastAsia="方正宋三_GBK"/>
          <w:szCs w:val="21"/>
        </w:rPr>
      </w:pPr>
    </w:p>
    <w:p w:rsidR="000F7AD7" w:rsidRDefault="000F7AD7">
      <w:pPr>
        <w:spacing w:line="480" w:lineRule="exact"/>
        <w:ind w:firstLineChars="200" w:firstLine="420"/>
        <w:rPr>
          <w:rFonts w:eastAsia="方正宋三_GBK"/>
          <w:color w:val="000000"/>
          <w:szCs w:val="21"/>
        </w:rPr>
      </w:pPr>
    </w:p>
    <w:p w:rsidR="000F7AD7" w:rsidRDefault="000F7AD7">
      <w:pPr>
        <w:spacing w:line="480" w:lineRule="exact"/>
        <w:ind w:firstLineChars="200" w:firstLine="420"/>
        <w:rPr>
          <w:rFonts w:eastAsia="方正宋三_GBK"/>
          <w:color w:val="000000"/>
          <w:szCs w:val="21"/>
        </w:rPr>
      </w:pPr>
    </w:p>
    <w:p w:rsidR="000F7AD7" w:rsidRDefault="00F84DEC">
      <w:pPr>
        <w:pStyle w:val="a8"/>
        <w:shd w:val="clear" w:color="auto" w:fill="FFFFFF"/>
        <w:spacing w:beforeAutospacing="0" w:afterAutospacing="0" w:line="373" w:lineRule="atLeast"/>
        <w:rPr>
          <w:kern w:val="2"/>
          <w:sz w:val="21"/>
        </w:rPr>
      </w:pPr>
      <w:r>
        <w:rPr>
          <w:rFonts w:hint="eastAsia"/>
          <w:kern w:val="2"/>
          <w:sz w:val="21"/>
        </w:rPr>
        <w:t xml:space="preserve">    </w:t>
      </w:r>
      <w:r>
        <w:rPr>
          <w:kern w:val="2"/>
          <w:sz w:val="21"/>
        </w:rPr>
        <w:t>深居亚欧大陆内部的中亚地区，也是世界上长绒棉的主要产区。结合图</w:t>
      </w:r>
      <w:r>
        <w:rPr>
          <w:rFonts w:hint="eastAsia"/>
          <w:kern w:val="2"/>
          <w:sz w:val="21"/>
        </w:rPr>
        <w:t>26</w:t>
      </w:r>
      <w:r>
        <w:rPr>
          <w:kern w:val="2"/>
          <w:sz w:val="21"/>
        </w:rPr>
        <w:t>，分析中亚</w:t>
      </w:r>
      <w:r>
        <w:rPr>
          <w:kern w:val="2"/>
          <w:sz w:val="21"/>
        </w:rPr>
        <w:lastRenderedPageBreak/>
        <w:t>长绒棉种植的有利自然条件。</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1</w:t>
      </w:r>
      <w:r>
        <w:rPr>
          <w:kern w:val="2"/>
          <w:sz w:val="21"/>
        </w:rPr>
        <w:t>）</w:t>
      </w:r>
      <w:r>
        <w:rPr>
          <w:kern w:val="2"/>
          <w:sz w:val="21"/>
        </w:rPr>
        <w:t>___________________________________________________________________</w:t>
      </w:r>
      <w:r>
        <w:rPr>
          <w:kern w:val="2"/>
          <w:sz w:val="21"/>
        </w:rPr>
        <w:t>。</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2</w:t>
      </w:r>
      <w:r>
        <w:rPr>
          <w:kern w:val="2"/>
          <w:sz w:val="21"/>
        </w:rPr>
        <w:t>）</w:t>
      </w:r>
      <w:r>
        <w:rPr>
          <w:kern w:val="2"/>
          <w:sz w:val="21"/>
        </w:rPr>
        <w:t>___________________________________________________________________</w:t>
      </w:r>
      <w:r>
        <w:rPr>
          <w:kern w:val="2"/>
          <w:sz w:val="21"/>
        </w:rPr>
        <w:t>。</w:t>
      </w:r>
    </w:p>
    <w:p w:rsidR="000F7AD7" w:rsidRDefault="00F84DEC">
      <w:pPr>
        <w:pStyle w:val="a8"/>
        <w:shd w:val="clear" w:color="auto" w:fill="FFFFFF"/>
        <w:spacing w:beforeAutospacing="0" w:afterAutospacing="0" w:line="373" w:lineRule="atLeast"/>
        <w:rPr>
          <w:kern w:val="2"/>
          <w:sz w:val="21"/>
        </w:rPr>
      </w:pPr>
      <w:r>
        <w:rPr>
          <w:kern w:val="2"/>
          <w:sz w:val="21"/>
        </w:rPr>
        <w:t>（</w:t>
      </w:r>
      <w:r>
        <w:rPr>
          <w:kern w:val="2"/>
          <w:sz w:val="21"/>
        </w:rPr>
        <w:t>3</w:t>
      </w:r>
      <w:r>
        <w:rPr>
          <w:kern w:val="2"/>
          <w:sz w:val="21"/>
        </w:rPr>
        <w:t>）</w:t>
      </w:r>
      <w:r>
        <w:rPr>
          <w:kern w:val="2"/>
          <w:sz w:val="21"/>
        </w:rPr>
        <w:t>________________</w:t>
      </w:r>
      <w:r>
        <w:rPr>
          <w:rFonts w:hint="eastAsia"/>
          <w:kern w:val="2"/>
          <w:sz w:val="21"/>
        </w:rPr>
        <w:t>___________________________________________________</w:t>
      </w:r>
      <w:r>
        <w:rPr>
          <w:kern w:val="2"/>
          <w:sz w:val="21"/>
        </w:rPr>
        <w:t>。</w:t>
      </w:r>
    </w:p>
    <w:p w:rsidR="000F7AD7" w:rsidRDefault="000F7AD7">
      <w:pPr>
        <w:pStyle w:val="a8"/>
        <w:shd w:val="clear" w:color="auto" w:fill="FFFFFF"/>
        <w:spacing w:beforeAutospacing="0" w:afterAutospacing="0" w:line="373" w:lineRule="atLeast"/>
        <w:rPr>
          <w:kern w:val="2"/>
          <w:sz w:val="21"/>
        </w:rPr>
      </w:pPr>
    </w:p>
    <w:p w:rsidR="000F7AD7" w:rsidRDefault="000F7AD7">
      <w:pPr>
        <w:pStyle w:val="Normal1"/>
        <w:spacing w:line="360" w:lineRule="auto"/>
        <w:jc w:val="left"/>
        <w:textAlignment w:val="center"/>
        <w:rPr>
          <w:rFonts w:ascii="宋体" w:hAnsi="宋体" w:cs="Times New Roman"/>
          <w:szCs w:val="24"/>
        </w:rPr>
      </w:pPr>
    </w:p>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F84DEC">
      <w:pPr>
        <w:tabs>
          <w:tab w:val="left" w:pos="420"/>
          <w:tab w:val="left" w:pos="2520"/>
          <w:tab w:val="left" w:pos="4620"/>
          <w:tab w:val="left" w:pos="6720"/>
        </w:tabs>
        <w:spacing w:line="370" w:lineRule="exact"/>
        <w:ind w:left="640" w:hangingChars="200" w:hanging="640"/>
        <w:jc w:val="center"/>
        <w:rPr>
          <w:rFonts w:ascii="微软雅黑" w:eastAsia="微软雅黑" w:hAnsi="微软雅黑" w:cs="微软雅黑"/>
          <w:b/>
          <w:bCs/>
          <w:sz w:val="32"/>
          <w:szCs w:val="28"/>
        </w:rPr>
      </w:pPr>
      <w:r>
        <w:rPr>
          <w:rFonts w:ascii="微软雅黑" w:eastAsia="微软雅黑" w:hAnsi="微软雅黑" w:cs="微软雅黑" w:hint="eastAsia"/>
          <w:b/>
          <w:bCs/>
          <w:sz w:val="32"/>
          <w:szCs w:val="28"/>
        </w:rPr>
        <w:lastRenderedPageBreak/>
        <w:t>初中学生学业考试模拟试题（一）</w:t>
      </w:r>
    </w:p>
    <w:p w:rsidR="000F7AD7" w:rsidRDefault="000F7AD7">
      <w:pPr>
        <w:tabs>
          <w:tab w:val="left" w:pos="420"/>
          <w:tab w:val="left" w:pos="2520"/>
          <w:tab w:val="left" w:pos="4620"/>
          <w:tab w:val="left" w:pos="6720"/>
        </w:tabs>
        <w:spacing w:line="370" w:lineRule="exact"/>
        <w:ind w:left="420" w:hangingChars="200" w:hanging="420"/>
        <w:rPr>
          <w:rFonts w:eastAsia="黑体"/>
        </w:rPr>
      </w:pPr>
    </w:p>
    <w:p w:rsidR="000F7AD7" w:rsidRDefault="00F84DEC">
      <w:pPr>
        <w:tabs>
          <w:tab w:val="left" w:pos="420"/>
          <w:tab w:val="left" w:pos="2520"/>
          <w:tab w:val="left" w:pos="4620"/>
          <w:tab w:val="left" w:pos="6720"/>
        </w:tabs>
        <w:spacing w:line="370" w:lineRule="exact"/>
        <w:ind w:left="420" w:hangingChars="200" w:hanging="420"/>
        <w:rPr>
          <w:rFonts w:eastAsia="黑体"/>
          <w:spacing w:val="-4"/>
        </w:rPr>
      </w:pPr>
      <w:r>
        <w:rPr>
          <w:rFonts w:eastAsia="黑体"/>
        </w:rPr>
        <w:t>一、</w:t>
      </w:r>
      <w:r>
        <w:rPr>
          <w:rFonts w:eastAsia="黑体"/>
          <w:spacing w:val="-4"/>
        </w:rPr>
        <w:t>单项选择题（下列各题的四个选项中只有一个选项最符合题意要求</w:t>
      </w:r>
      <w:r>
        <w:rPr>
          <w:rFonts w:eastAsia="汉仪中黑简"/>
        </w:rPr>
        <w:t>。</w:t>
      </w:r>
      <w:r>
        <w:rPr>
          <w:rFonts w:eastAsia="黑体"/>
          <w:spacing w:val="-4"/>
        </w:rPr>
        <w:t>每题</w:t>
      </w:r>
      <w:r>
        <w:rPr>
          <w:rFonts w:eastAsia="黑体"/>
          <w:spacing w:val="-4"/>
        </w:rPr>
        <w:t>1</w:t>
      </w:r>
      <w:r>
        <w:rPr>
          <w:rFonts w:eastAsia="黑体"/>
          <w:spacing w:val="-4"/>
        </w:rPr>
        <w:t>分，共</w:t>
      </w:r>
      <w:r>
        <w:rPr>
          <w:rFonts w:eastAsia="黑体"/>
          <w:spacing w:val="-4"/>
        </w:rPr>
        <w:t>35</w:t>
      </w:r>
      <w:r>
        <w:rPr>
          <w:rFonts w:eastAsia="黑体"/>
          <w:spacing w:val="-4"/>
        </w:rPr>
        <w:t>分）</w:t>
      </w:r>
    </w:p>
    <w:p w:rsidR="000F7AD7" w:rsidRDefault="00F84DEC">
      <w:pPr>
        <w:spacing w:line="370" w:lineRule="exact"/>
        <w:ind w:firstLineChars="200" w:firstLine="420"/>
        <w:textAlignment w:val="baseline"/>
        <w:rPr>
          <w:rFonts w:eastAsia="楷体_GB2312"/>
        </w:rPr>
      </w:pPr>
      <w:r>
        <w:rPr>
          <w:rFonts w:eastAsia="楷体_GB2312"/>
        </w:rPr>
        <w:t>中国地震台网正式测定</w:t>
      </w:r>
      <w:r>
        <w:rPr>
          <w:rFonts w:eastAsia="楷体_GB2312" w:hint="eastAsia"/>
        </w:rPr>
        <w:t>：</w:t>
      </w:r>
      <w:r>
        <w:rPr>
          <w:rFonts w:eastAsia="楷体_GB2312"/>
        </w:rPr>
        <w:t>北京时间</w:t>
      </w:r>
      <w:r>
        <w:rPr>
          <w:rFonts w:eastAsia="楷体_GB2312"/>
        </w:rPr>
        <w:t>2017</w:t>
      </w:r>
      <w:r>
        <w:rPr>
          <w:rFonts w:eastAsia="楷体_GB2312"/>
        </w:rPr>
        <w:t>年</w:t>
      </w:r>
      <w:r>
        <w:rPr>
          <w:rFonts w:eastAsia="楷体_GB2312"/>
        </w:rPr>
        <w:t>03</w:t>
      </w:r>
      <w:r>
        <w:rPr>
          <w:rFonts w:eastAsia="楷体_GB2312"/>
        </w:rPr>
        <w:t>月</w:t>
      </w:r>
      <w:r>
        <w:rPr>
          <w:rFonts w:eastAsia="楷体_GB2312"/>
        </w:rPr>
        <w:t>19</w:t>
      </w:r>
      <w:r>
        <w:rPr>
          <w:rFonts w:eastAsia="楷体_GB2312"/>
        </w:rPr>
        <w:t>日</w:t>
      </w:r>
      <w:r>
        <w:rPr>
          <w:rFonts w:eastAsia="楷体_GB2312"/>
        </w:rPr>
        <w:t>23</w:t>
      </w:r>
      <w:r>
        <w:rPr>
          <w:rFonts w:eastAsia="楷体_GB2312"/>
        </w:rPr>
        <w:t>时</w:t>
      </w:r>
      <w:r>
        <w:rPr>
          <w:rFonts w:eastAsia="楷体_GB2312"/>
        </w:rPr>
        <w:t>43</w:t>
      </w:r>
      <w:r>
        <w:rPr>
          <w:rFonts w:eastAsia="楷体_GB2312"/>
        </w:rPr>
        <w:t>分在所罗门群岛</w:t>
      </w:r>
      <w:r>
        <w:rPr>
          <w:rFonts w:eastAsia="楷体_GB2312" w:hint="eastAsia"/>
        </w:rPr>
        <w:t>（</w:t>
      </w:r>
      <w:r>
        <w:rPr>
          <w:rFonts w:eastAsia="楷体_GB2312"/>
        </w:rPr>
        <w:t>震中位置南纬</w:t>
      </w:r>
      <w:r>
        <w:rPr>
          <w:rFonts w:eastAsia="楷体_GB2312"/>
        </w:rPr>
        <w:t>8.24</w:t>
      </w:r>
      <w:r>
        <w:rPr>
          <w:rFonts w:eastAsia="楷体_GB2312"/>
        </w:rPr>
        <w:t>度</w:t>
      </w:r>
      <w:r>
        <w:rPr>
          <w:rFonts w:eastAsia="楷体_GB2312"/>
        </w:rPr>
        <w:t>,</w:t>
      </w:r>
      <w:r>
        <w:rPr>
          <w:rFonts w:eastAsia="楷体_GB2312"/>
        </w:rPr>
        <w:t>东经</w:t>
      </w:r>
      <w:r>
        <w:rPr>
          <w:rFonts w:eastAsia="楷体_GB2312"/>
        </w:rPr>
        <w:t>160.84</w:t>
      </w:r>
      <w:r>
        <w:rPr>
          <w:rFonts w:eastAsia="楷体_GB2312"/>
        </w:rPr>
        <w:t>度</w:t>
      </w:r>
      <w:r>
        <w:rPr>
          <w:rFonts w:eastAsia="楷体_GB2312" w:hint="eastAsia"/>
        </w:rPr>
        <w:t>）</w:t>
      </w:r>
      <w:r>
        <w:rPr>
          <w:rFonts w:eastAsia="楷体_GB2312"/>
        </w:rPr>
        <w:t>发生</w:t>
      </w:r>
      <w:r>
        <w:rPr>
          <w:rFonts w:eastAsia="楷体_GB2312"/>
        </w:rPr>
        <w:t>6.0</w:t>
      </w:r>
      <w:r>
        <w:rPr>
          <w:rFonts w:eastAsia="楷体_GB2312"/>
        </w:rPr>
        <w:t>级地震。据此</w:t>
      </w:r>
      <w:r>
        <w:rPr>
          <w:rFonts w:eastAsia="楷体_GB2312" w:hint="eastAsia"/>
        </w:rPr>
        <w:t>读图</w:t>
      </w:r>
      <w:r>
        <w:rPr>
          <w:rFonts w:eastAsia="楷体_GB2312" w:hint="eastAsia"/>
        </w:rPr>
        <w:t>1</w:t>
      </w:r>
      <w:r>
        <w:rPr>
          <w:rFonts w:eastAsia="楷体_GB2312"/>
        </w:rPr>
        <w:t>完成第</w:t>
      </w:r>
      <w:r>
        <w:rPr>
          <w:rFonts w:eastAsia="楷体_GB2312"/>
        </w:rPr>
        <w:t>1</w:t>
      </w:r>
      <w:r>
        <w:rPr>
          <w:rFonts w:eastAsia="楷体_GB2312"/>
        </w:rPr>
        <w:t>～</w:t>
      </w:r>
      <w:r>
        <w:rPr>
          <w:rFonts w:eastAsia="楷体_GB2312" w:hint="eastAsia"/>
        </w:rPr>
        <w:t>2</w:t>
      </w:r>
      <w:r>
        <w:rPr>
          <w:rFonts w:eastAsia="楷体_GB2312"/>
        </w:rPr>
        <w:t>题。</w:t>
      </w:r>
    </w:p>
    <w:p w:rsidR="000F7AD7" w:rsidRDefault="00F84DEC">
      <w:pPr>
        <w:spacing w:line="370" w:lineRule="exact"/>
        <w:textAlignment w:val="baseline"/>
        <w:rPr>
          <w:rFonts w:eastAsia="方正宋三_GBK"/>
        </w:rPr>
      </w:pPr>
      <w:r>
        <w:rPr>
          <w:noProof/>
        </w:rPr>
        <mc:AlternateContent>
          <mc:Choice Requires="wpg">
            <w:drawing>
              <wp:anchor distT="0" distB="0" distL="114300" distR="114300" simplePos="0" relativeHeight="251706368" behindDoc="0" locked="0" layoutInCell="1" allowOverlap="1">
                <wp:simplePos x="0" y="0"/>
                <wp:positionH relativeFrom="column">
                  <wp:posOffset>3429000</wp:posOffset>
                </wp:positionH>
                <wp:positionV relativeFrom="paragraph">
                  <wp:posOffset>144780</wp:posOffset>
                </wp:positionV>
                <wp:extent cx="1543050" cy="1405255"/>
                <wp:effectExtent l="0" t="0" r="0" b="0"/>
                <wp:wrapSquare wrapText="bothSides"/>
                <wp:docPr id="1105" name="组合 1105"/>
                <wp:cNvGraphicFramePr/>
                <a:graphic xmlns:a="http://schemas.openxmlformats.org/drawingml/2006/main">
                  <a:graphicData uri="http://schemas.microsoft.com/office/word/2010/wordprocessingGroup">
                    <wpg:wgp>
                      <wpg:cNvGrpSpPr/>
                      <wpg:grpSpPr>
                        <a:xfrm>
                          <a:off x="0" y="0"/>
                          <a:ext cx="1543050" cy="1405255"/>
                          <a:chOff x="7017" y="9971"/>
                          <a:chExt cx="2430" cy="2213"/>
                        </a:xfrm>
                      </wpg:grpSpPr>
                      <wps:wsp>
                        <wps:cNvPr id="1103" name="文本框 1103"/>
                        <wps:cNvSpPr txBox="1"/>
                        <wps:spPr>
                          <a:xfrm>
                            <a:off x="7706" y="11762"/>
                            <a:ext cx="756" cy="422"/>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1</w:t>
                              </w:r>
                            </w:p>
                          </w:txbxContent>
                        </wps:txbx>
                        <wps:bodyPr upright="1"/>
                      </wps:wsp>
                      <pic:pic xmlns:pic="http://schemas.openxmlformats.org/drawingml/2006/picture">
                        <pic:nvPicPr>
                          <pic:cNvPr id="1104" name="图片 4"/>
                          <pic:cNvPicPr>
                            <a:picLocks noChangeAspect="1"/>
                          </pic:cNvPicPr>
                        </pic:nvPicPr>
                        <pic:blipFill>
                          <a:blip r:embed="rId652"/>
                          <a:stretch>
                            <a:fillRect/>
                          </a:stretch>
                        </pic:blipFill>
                        <pic:spPr>
                          <a:xfrm>
                            <a:off x="7017" y="9971"/>
                            <a:ext cx="2430" cy="1830"/>
                          </a:xfrm>
                          <a:prstGeom prst="rect">
                            <a:avLst/>
                          </a:prstGeom>
                          <a:noFill/>
                          <a:ln w="9525">
                            <a:noFill/>
                          </a:ln>
                        </pic:spPr>
                      </pic:pic>
                    </wpg:wgp>
                  </a:graphicData>
                </a:graphic>
              </wp:anchor>
            </w:drawing>
          </mc:Choice>
          <mc:Fallback>
            <w:pict>
              <v:group id="组合 1105" o:spid="_x0000_s1754" style="position:absolute;left:0;text-align:left;margin-left:270pt;margin-top:11.4pt;width:121.5pt;height:110.65pt;z-index:251706368;mso-position-horizontal-relative:text;mso-position-vertical-relative:text" coordorigin="7017,9971" coordsize="2430,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">
                <v:shape id="文本框 1103" o:spid="_x0000_s1755" type="#_x0000_t202" style="position:absolute;left:7706;top:11762;width:756;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rsidR="000F7AD7" w:rsidRDefault="00F84DEC">
                        <w:r>
                          <w:rPr>
                            <w:rFonts w:ascii="黑体" w:eastAsia="黑体" w:hAnsi="黑体" w:hint="eastAsia"/>
                            <w:sz w:val="18"/>
                          </w:rPr>
                          <w:t>图</w:t>
                        </w:r>
                        <w:r>
                          <w:rPr>
                            <w:rFonts w:ascii="黑体" w:eastAsia="黑体" w:hAnsi="黑体" w:hint="eastAsia"/>
                            <w:sz w:val="18"/>
                          </w:rPr>
                          <w:t>1</w:t>
                        </w:r>
                      </w:p>
                    </w:txbxContent>
                  </v:textbox>
                </v:shape>
                <v:shape id="图片 4" o:spid="_x0000_s1756" type="#_x0000_t75" style="position:absolute;left:7017;top:9971;width:2430;height: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KLcbCAAAA3QAAAA8AAABkcnMvZG93bnJldi54bWxET9uKwjAQfRf2H8Is7JumlaVo11gWUVDx&#10;xcsHzDZjW2wm3SbV+vdGEHybw7nOLOtNLa7UusqygngUgSDOra64UHA6roYTEM4ja6wtk4I7Ocjm&#10;H4MZptreeE/Xgy9ECGGXooLS+yaV0uUlGXQj2xAH7mxbgz7AtpC6xVsIN7UcR1EiDVYcGkpsaFFS&#10;fjl0RsEkme663eZYrxP3P132K/xbdFulvj773x8Qnnr/Fr/cax3mx9E3PL8JJ8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ii3GwgAAAN0AAAAPAAAAAAAAAAAAAAAAAJ8C&#10;AABkcnMvZG93bnJldi54bWxQSwUGAAAAAAQABAD3AAAAjgMAAAAA&#10;">
                  <v:imagedata r:id="rId653" o:title=""/>
                  <v:path arrowok="t"/>
                </v:shape>
                <w10:wrap type="square"/>
              </v:group>
            </w:pict>
          </mc:Fallback>
        </mc:AlternateContent>
      </w:r>
      <w:r>
        <w:rPr>
          <w:rFonts w:eastAsia="方正宋三_GBK"/>
        </w:rPr>
        <w:t>1</w:t>
      </w:r>
      <w:r>
        <w:rPr>
          <w:rFonts w:eastAsia="方正黑体_GBK"/>
        </w:rPr>
        <w:t>．</w:t>
      </w:r>
      <w:r>
        <w:rPr>
          <w:rFonts w:eastAsia="方正宋三_GBK"/>
        </w:rPr>
        <w:t>此次地震的震中大致位于上图中的</w:t>
      </w:r>
      <w:r>
        <w:rPr>
          <w:rFonts w:eastAsia="方正宋三_GBK"/>
        </w:rPr>
        <w:t xml:space="preserve"> </w:t>
      </w:r>
    </w:p>
    <w:p w:rsidR="000F7AD7" w:rsidRDefault="00F84DEC">
      <w:pPr>
        <w:spacing w:line="370" w:lineRule="exact"/>
        <w:textAlignment w:val="baseline"/>
        <w:rPr>
          <w:rFonts w:eastAsia="方正宋三_GBK"/>
        </w:rPr>
      </w:pPr>
      <w:r>
        <w:rPr>
          <w:rFonts w:eastAsia="方正宋三_GBK"/>
        </w:rPr>
        <w:t>A</w:t>
      </w:r>
      <w:r>
        <w:rPr>
          <w:rFonts w:eastAsia="方正黑体_GBK"/>
        </w:rPr>
        <w:t>．</w:t>
      </w:r>
      <w:r>
        <w:rPr>
          <w:rFonts w:eastAsia="方正宋三_GBK"/>
        </w:rPr>
        <w:t>甲</w:t>
      </w:r>
      <w:r>
        <w:rPr>
          <w:rFonts w:eastAsia="方正宋三_GBK"/>
        </w:rPr>
        <w:t xml:space="preserve">  </w:t>
      </w:r>
      <w:r>
        <w:rPr>
          <w:rFonts w:eastAsia="方正宋三_GBK" w:hint="eastAsia"/>
        </w:rPr>
        <w:t xml:space="preserve">   </w:t>
      </w:r>
      <w:r>
        <w:rPr>
          <w:rFonts w:eastAsia="方正宋三_GBK"/>
        </w:rPr>
        <w:t xml:space="preserve">  B</w:t>
      </w:r>
      <w:r>
        <w:rPr>
          <w:rFonts w:eastAsia="方正黑体_GBK"/>
        </w:rPr>
        <w:t>．</w:t>
      </w:r>
      <w:r>
        <w:rPr>
          <w:rFonts w:eastAsia="方正宋三_GBK"/>
        </w:rPr>
        <w:t>乙</w:t>
      </w:r>
      <w:r>
        <w:rPr>
          <w:rFonts w:eastAsia="方正宋三_GBK"/>
        </w:rPr>
        <w:t xml:space="preserve"> </w:t>
      </w:r>
      <w:r>
        <w:rPr>
          <w:rFonts w:eastAsia="方正宋三_GBK" w:hint="eastAsia"/>
        </w:rPr>
        <w:t xml:space="preserve">   </w:t>
      </w:r>
      <w:r>
        <w:rPr>
          <w:rFonts w:eastAsia="方正宋三_GBK"/>
        </w:rPr>
        <w:t xml:space="preserve">   C</w:t>
      </w:r>
      <w:r>
        <w:rPr>
          <w:rFonts w:eastAsia="方正黑体_GBK"/>
        </w:rPr>
        <w:t>．</w:t>
      </w:r>
      <w:r>
        <w:rPr>
          <w:rFonts w:eastAsia="方正宋三_GBK"/>
        </w:rPr>
        <w:t>丙</w:t>
      </w:r>
      <w:r>
        <w:rPr>
          <w:rFonts w:eastAsia="方正宋三_GBK"/>
        </w:rPr>
        <w:t xml:space="preserve">  </w:t>
      </w:r>
      <w:r>
        <w:rPr>
          <w:rFonts w:eastAsia="方正宋三_GBK" w:hint="eastAsia"/>
        </w:rPr>
        <w:t xml:space="preserve">   </w:t>
      </w:r>
      <w:r>
        <w:rPr>
          <w:rFonts w:eastAsia="方正宋三_GBK"/>
        </w:rPr>
        <w:t xml:space="preserve">  D</w:t>
      </w:r>
      <w:r>
        <w:rPr>
          <w:rFonts w:eastAsia="方正黑体_GBK"/>
        </w:rPr>
        <w:t>．</w:t>
      </w:r>
      <w:r>
        <w:rPr>
          <w:rFonts w:eastAsia="方正宋三_GBK"/>
        </w:rPr>
        <w:t>丁</w:t>
      </w:r>
    </w:p>
    <w:p w:rsidR="000F7AD7" w:rsidRDefault="00F84DEC">
      <w:pPr>
        <w:spacing w:line="370" w:lineRule="exact"/>
        <w:textAlignment w:val="baseline"/>
        <w:rPr>
          <w:rFonts w:eastAsia="方正宋三_GBK"/>
        </w:rPr>
      </w:pPr>
      <w:r>
        <w:rPr>
          <w:rFonts w:eastAsia="方正宋三_GBK" w:hint="eastAsia"/>
        </w:rPr>
        <w:t>2</w:t>
      </w:r>
      <w:r>
        <w:rPr>
          <w:rFonts w:eastAsia="方正黑体_GBK"/>
        </w:rPr>
        <w:t>．</w:t>
      </w:r>
      <w:proofErr w:type="gramStart"/>
      <w:r>
        <w:rPr>
          <w:rFonts w:eastAsia="方正宋三_GBK" w:hint="eastAsia"/>
        </w:rPr>
        <w:t>小明想查找</w:t>
      </w:r>
      <w:proofErr w:type="gramEnd"/>
      <w:r>
        <w:rPr>
          <w:rFonts w:eastAsia="方正宋三_GBK" w:hint="eastAsia"/>
        </w:rPr>
        <w:t>所罗门群岛的位置，选择哪幅地图最合适</w:t>
      </w:r>
      <w:r>
        <w:rPr>
          <w:rFonts w:eastAsia="方正宋三_GBK" w:hint="eastAsia"/>
        </w:rPr>
        <w:t xml:space="preserve"> </w:t>
      </w:r>
    </w:p>
    <w:p w:rsidR="000F7AD7" w:rsidRDefault="00F84DEC">
      <w:pPr>
        <w:spacing w:line="37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中国地图</w:t>
      </w:r>
      <w:r>
        <w:rPr>
          <w:rFonts w:eastAsia="方正宋三_GBK" w:hint="eastAsia"/>
        </w:rPr>
        <w:t xml:space="preserve">             B</w:t>
      </w:r>
      <w:r>
        <w:rPr>
          <w:rFonts w:eastAsia="方正黑体_GBK"/>
        </w:rPr>
        <w:t>．</w:t>
      </w:r>
      <w:r>
        <w:rPr>
          <w:rFonts w:eastAsia="方正宋三_GBK" w:hint="eastAsia"/>
        </w:rPr>
        <w:t>卫星影像图</w:t>
      </w:r>
    </w:p>
    <w:p w:rsidR="000F7AD7" w:rsidRDefault="00F84DEC">
      <w:pPr>
        <w:spacing w:line="370" w:lineRule="exact"/>
        <w:textAlignment w:val="baseline"/>
        <w:rPr>
          <w:rFonts w:ascii="楷体_GB2312" w:eastAsia="楷体_GB2312" w:hAnsi="楷体_GB2312" w:cs="楷体_GB2312"/>
        </w:rPr>
      </w:pPr>
      <w:r>
        <w:rPr>
          <w:rFonts w:eastAsia="方正宋三_GBK" w:hint="eastAsia"/>
        </w:rPr>
        <w:t>C</w:t>
      </w:r>
      <w:r>
        <w:rPr>
          <w:rFonts w:eastAsia="方正黑体_GBK"/>
        </w:rPr>
        <w:t>．</w:t>
      </w:r>
      <w:r>
        <w:rPr>
          <w:rFonts w:eastAsia="方正宋三_GBK" w:hint="eastAsia"/>
        </w:rPr>
        <w:t>世界地图</w:t>
      </w:r>
      <w:r>
        <w:rPr>
          <w:rFonts w:eastAsia="方正宋三_GBK" w:hint="eastAsia"/>
        </w:rPr>
        <w:t xml:space="preserve">             D</w:t>
      </w:r>
      <w:r>
        <w:rPr>
          <w:rFonts w:eastAsia="方正黑体_GBK"/>
        </w:rPr>
        <w:t>．</w:t>
      </w:r>
      <w:r>
        <w:rPr>
          <w:rFonts w:eastAsia="方正宋三_GBK" w:hint="eastAsia"/>
        </w:rPr>
        <w:t>所罗门群岛地图</w:t>
      </w:r>
    </w:p>
    <w:p w:rsidR="000F7AD7" w:rsidRDefault="00F84DEC">
      <w:pPr>
        <w:spacing w:line="370" w:lineRule="exact"/>
        <w:ind w:firstLineChars="200" w:firstLine="420"/>
        <w:textAlignment w:val="baseline"/>
        <w:rPr>
          <w:rFonts w:eastAsia="楷体_GB2312" w:hAnsi="楷体_GB2312"/>
        </w:rPr>
      </w:pPr>
      <w:r>
        <w:rPr>
          <w:noProof/>
        </w:rPr>
        <mc:AlternateContent>
          <mc:Choice Requires="wpg">
            <w:drawing>
              <wp:anchor distT="0" distB="0" distL="114300" distR="114300" simplePos="0" relativeHeight="251707392" behindDoc="0" locked="0" layoutInCell="1" allowOverlap="1">
                <wp:simplePos x="0" y="0"/>
                <wp:positionH relativeFrom="column">
                  <wp:posOffset>3187065</wp:posOffset>
                </wp:positionH>
                <wp:positionV relativeFrom="paragraph">
                  <wp:posOffset>502920</wp:posOffset>
                </wp:positionV>
                <wp:extent cx="1896110" cy="1893570"/>
                <wp:effectExtent l="0" t="0" r="8890" b="1905"/>
                <wp:wrapNone/>
                <wp:docPr id="1125" name="组合 1125"/>
                <wp:cNvGraphicFramePr/>
                <a:graphic xmlns:a="http://schemas.openxmlformats.org/drawingml/2006/main">
                  <a:graphicData uri="http://schemas.microsoft.com/office/word/2010/wordprocessingGroup">
                    <wpg:wgp>
                      <wpg:cNvGrpSpPr/>
                      <wpg:grpSpPr>
                        <a:xfrm>
                          <a:off x="0" y="0"/>
                          <a:ext cx="1896110" cy="1893570"/>
                          <a:chOff x="6152" y="9373"/>
                          <a:chExt cx="2986" cy="2982"/>
                        </a:xfrm>
                      </wpg:grpSpPr>
                      <pic:pic xmlns:pic="http://schemas.openxmlformats.org/drawingml/2006/picture">
                        <pic:nvPicPr>
                          <pic:cNvPr id="1123" name="图片 6" descr="www.dearedu.com"/>
                          <pic:cNvPicPr>
                            <a:picLocks noChangeAspect="1"/>
                          </pic:cNvPicPr>
                        </pic:nvPicPr>
                        <pic:blipFill>
                          <a:blip r:embed="rId654"/>
                          <a:stretch>
                            <a:fillRect/>
                          </a:stretch>
                        </pic:blipFill>
                        <pic:spPr>
                          <a:xfrm>
                            <a:off x="6848" y="9373"/>
                            <a:ext cx="2290" cy="2982"/>
                          </a:xfrm>
                          <a:prstGeom prst="rect">
                            <a:avLst/>
                          </a:prstGeom>
                          <a:noFill/>
                          <a:ln w="9525">
                            <a:noFill/>
                          </a:ln>
                        </pic:spPr>
                      </pic:pic>
                      <wps:wsp>
                        <wps:cNvPr id="1124" name="文本框 1124"/>
                        <wps:cNvSpPr txBox="1"/>
                        <wps:spPr>
                          <a:xfrm>
                            <a:off x="6152" y="11225"/>
                            <a:ext cx="696" cy="471"/>
                          </a:xfrm>
                          <a:prstGeom prst="rect">
                            <a:avLst/>
                          </a:prstGeom>
                          <a:noFill/>
                          <a:ln w="9525">
                            <a:noFill/>
                          </a:ln>
                        </wps:spPr>
                        <wps:txbx>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2</w:t>
                              </w:r>
                            </w:p>
                          </w:txbxContent>
                        </wps:txbx>
                        <wps:bodyPr upright="1">
                          <a:spAutoFit/>
                        </wps:bodyPr>
                      </wps:wsp>
                    </wpg:wgp>
                  </a:graphicData>
                </a:graphic>
              </wp:anchor>
            </w:drawing>
          </mc:Choice>
          <mc:Fallback>
            <w:pict>
              <v:group id="组合 1125" o:spid="_x0000_s1757" style="position:absolute;left:0;text-align:left;margin-left:250.95pt;margin-top:39.6pt;width:149.3pt;height:149.1pt;z-index:251707392;mso-position-horizontal-relative:text;mso-position-vertical-relative:text" coordorigin="6152,9373" coordsize="2986,2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">
                <v:shape id="图片 6" o:spid="_x0000_s1758" type="#_x0000_t75" alt="www.dearedu.com" style="position:absolute;left:6848;top:9373;width:2290;height:2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tZcDCAAAA3QAAAA8AAABkcnMvZG93bnJldi54bWxET02LwjAQvQv7H8II3jStgi7VKLIgWFFw&#10;3T14HJqxLTaT0sRa/70RBG/zeJ+zWHWmEi01rrSsIB5FIIgzq0vOFfz/bYbfIJxH1lhZJgUPcrBa&#10;fvUWmGh7519qTz4XIYRdggoK7+tESpcVZNCNbE0cuIttDPoAm1zqBu8h3FRyHEVTabDk0FBgTT8F&#10;ZdfTzSjYpNdLKs+p3h91lcXH1ne72UGpQb9bz0F46vxH/HZvdZgfjyfw+iac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bWXAwgAAAN0AAAAPAAAAAAAAAAAAAAAAAJ8C&#10;AABkcnMvZG93bnJldi54bWxQSwUGAAAAAAQABAD3AAAAjgMAAAAA&#10;">
                  <v:imagedata r:id="rId655" o:title="www.dearedu"/>
                  <v:path arrowok="t"/>
                </v:shape>
                <v:shape id="文本框 1124" o:spid="_x0000_s1759" type="#_x0000_t202" style="position:absolute;left:6152;top:11225;width:696;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sga8EA&#10;AADdAAAADwAAAGRycy9kb3ducmV2LnhtbERPTWvCQBC9F/oflhF6q5tIW0p0FakteOilmt6H7JgN&#10;ZmdDdjTx37uC4G0e73MWq9G36kx9bAIbyKcZKOIq2IZrA+X+5/UTVBRki21gMnChCKvl89MCCxsG&#10;/qPzTmqVQjgWaMCJdIXWsXLkMU5DR5y4Q+g9SoJ9rW2PQwr3rZ5l2Yf22HBqcNjRl6PquDt5AyJ2&#10;nV/Kbx+3/+PvZnBZ9Y6lMS+TcT0HJTTKQ3x3b22an8/e4PZNOkEvr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7IGvBAAAA3QAAAA8AAAAAAAAAAAAAAAAAmAIAAGRycy9kb3du&#10;cmV2LnhtbFBLBQYAAAAABAAEAPUAAACGAwAAAAA=&#10;" filled="f" stroked="f">
                  <v:textbox style="mso-fit-shape-to-text:t">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2</w:t>
                        </w:r>
                      </w:p>
                    </w:txbxContent>
                  </v:textbox>
                </v:shape>
              </v:group>
            </w:pict>
          </mc:Fallback>
        </mc:AlternateContent>
      </w:r>
      <w:r>
        <w:rPr>
          <w:rFonts w:eastAsia="楷体_GB2312" w:hAnsi="楷体_GB2312"/>
        </w:rPr>
        <w:t>亚洲和欧洲的大陆部分连为一体，称为亚欧大陆，面积达</w:t>
      </w:r>
      <w:r>
        <w:rPr>
          <w:rFonts w:eastAsia="楷体_GB2312" w:hAnsi="楷体_GB2312"/>
        </w:rPr>
        <w:t>5000</w:t>
      </w:r>
      <w:r>
        <w:rPr>
          <w:rFonts w:eastAsia="楷体_GB2312" w:hAnsi="楷体_GB2312"/>
        </w:rPr>
        <w:t>多万</w:t>
      </w:r>
      <w:r>
        <w:rPr>
          <w:rFonts w:eastAsia="楷体_GB2312" w:hAnsi="楷体_GB2312" w:hint="eastAsia"/>
        </w:rPr>
        <w:t>平方</w:t>
      </w:r>
      <w:r>
        <w:rPr>
          <w:rFonts w:eastAsia="楷体_GB2312" w:hAnsi="楷体_GB2312"/>
        </w:rPr>
        <w:t>千米。</w:t>
      </w:r>
      <w:proofErr w:type="gramStart"/>
      <w:r>
        <w:rPr>
          <w:rFonts w:eastAsia="楷体_GB2312" w:hAnsi="楷体_GB2312"/>
        </w:rPr>
        <w:t>据此并</w:t>
      </w:r>
      <w:proofErr w:type="gramEnd"/>
      <w:r>
        <w:rPr>
          <w:rFonts w:eastAsia="楷体_GB2312" w:hAnsi="楷体_GB2312"/>
        </w:rPr>
        <w:t>结合图</w:t>
      </w:r>
      <w:r>
        <w:rPr>
          <w:rFonts w:eastAsia="楷体_GB2312" w:hAnsi="楷体_GB2312" w:hint="eastAsia"/>
        </w:rPr>
        <w:t>2</w:t>
      </w:r>
      <w:r>
        <w:rPr>
          <w:rFonts w:eastAsia="楷体_GB2312" w:hAnsi="楷体_GB2312"/>
        </w:rPr>
        <w:t>，完成</w:t>
      </w:r>
      <w:r>
        <w:rPr>
          <w:rFonts w:eastAsia="楷体_GB2312" w:hAnsi="楷体_GB2312" w:hint="eastAsia"/>
        </w:rPr>
        <w:t>第</w:t>
      </w:r>
      <w:r>
        <w:rPr>
          <w:rFonts w:eastAsia="楷体_GB2312" w:hAnsi="楷体_GB2312" w:hint="eastAsia"/>
        </w:rPr>
        <w:t>3</w:t>
      </w:r>
      <w:r>
        <w:rPr>
          <w:rFonts w:eastAsia="楷体_GB2312" w:hAnsi="楷体_GB2312"/>
        </w:rPr>
        <w:t>～</w:t>
      </w:r>
      <w:r>
        <w:rPr>
          <w:rFonts w:eastAsia="楷体_GB2312" w:hAnsi="楷体_GB2312" w:hint="eastAsia"/>
        </w:rPr>
        <w:t>4</w:t>
      </w:r>
      <w:r>
        <w:rPr>
          <w:rFonts w:eastAsia="楷体_GB2312" w:hAnsi="楷体_GB2312"/>
        </w:rPr>
        <w:t>题。</w:t>
      </w:r>
    </w:p>
    <w:p w:rsidR="000F7AD7" w:rsidRDefault="00F84DEC">
      <w:pPr>
        <w:spacing w:line="370" w:lineRule="exact"/>
        <w:textAlignment w:val="baseline"/>
        <w:rPr>
          <w:rFonts w:eastAsia="方正宋三_GBK"/>
        </w:rPr>
      </w:pPr>
      <w:r>
        <w:rPr>
          <w:rFonts w:eastAsia="方正宋三_GBK" w:hint="eastAsia"/>
        </w:rPr>
        <w:t>3</w:t>
      </w:r>
      <w:r>
        <w:rPr>
          <w:rFonts w:eastAsia="方正黑体_GBK"/>
        </w:rPr>
        <w:t>．</w:t>
      </w:r>
      <w:r>
        <w:rPr>
          <w:rFonts w:eastAsia="方正宋三_GBK"/>
        </w:rPr>
        <w:t>图中位于亚、欧两洲分界线上的</w:t>
      </w:r>
      <w:r>
        <w:rPr>
          <w:rFonts w:eastAsia="方正宋三_GBK"/>
          <w:noProof/>
        </w:rPr>
        <w:drawing>
          <wp:inline distT="0" distB="0" distL="114300" distR="114300">
            <wp:extent cx="17780" cy="12700"/>
            <wp:effectExtent l="0" t="0" r="0" b="0"/>
            <wp:docPr id="1184" name="图片 1" descr="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图片 1" descr="www.dearedu.com"/>
                    <pic:cNvPicPr>
                      <a:picLocks noChangeAspect="1"/>
                    </pic:cNvPicPr>
                  </pic:nvPicPr>
                  <pic:blipFill>
                    <a:blip r:embed="rId386"/>
                    <a:stretch>
                      <a:fillRect/>
                    </a:stretch>
                  </pic:blipFill>
                  <pic:spPr>
                    <a:xfrm>
                      <a:off x="0" y="0"/>
                      <a:ext cx="17780" cy="12700"/>
                    </a:xfrm>
                    <a:prstGeom prst="rect">
                      <a:avLst/>
                    </a:prstGeom>
                    <a:noFill/>
                    <a:ln w="9525">
                      <a:noFill/>
                    </a:ln>
                  </pic:spPr>
                </pic:pic>
              </a:graphicData>
            </a:graphic>
          </wp:inline>
        </w:drawing>
      </w:r>
      <w:r>
        <w:rPr>
          <w:rFonts w:eastAsia="方正宋三_GBK"/>
        </w:rPr>
        <w:t>山脉和湖泊有</w:t>
      </w:r>
    </w:p>
    <w:p w:rsidR="000F7AD7" w:rsidRDefault="00F84DEC">
      <w:pPr>
        <w:spacing w:line="370" w:lineRule="exact"/>
        <w:textAlignment w:val="baseline"/>
        <w:rPr>
          <w:rFonts w:eastAsia="方正宋三_GBK"/>
        </w:rPr>
      </w:pPr>
      <w:r>
        <w:rPr>
          <w:rFonts w:eastAsia="方正宋三_GBK"/>
        </w:rPr>
        <w:t>A</w:t>
      </w:r>
      <w:r>
        <w:rPr>
          <w:rFonts w:eastAsia="方正黑体_GBK"/>
        </w:rPr>
        <w:t>．</w:t>
      </w:r>
      <w:r>
        <w:rPr>
          <w:rFonts w:eastAsia="方正宋三_GBK"/>
        </w:rPr>
        <w:t>乌拉尔山脉、里海</w:t>
      </w:r>
      <w:r>
        <w:rPr>
          <w:rFonts w:eastAsia="方正宋三_GBK"/>
        </w:rPr>
        <w:t xml:space="preserve"> </w:t>
      </w:r>
    </w:p>
    <w:p w:rsidR="000F7AD7" w:rsidRDefault="00F84DEC">
      <w:pPr>
        <w:spacing w:line="370" w:lineRule="exact"/>
        <w:textAlignment w:val="baseline"/>
        <w:rPr>
          <w:rFonts w:eastAsia="方正宋三_GBK"/>
        </w:rPr>
      </w:pPr>
      <w:r>
        <w:rPr>
          <w:rFonts w:eastAsia="方正宋三_GBK"/>
        </w:rPr>
        <w:t>B</w:t>
      </w:r>
      <w:r>
        <w:rPr>
          <w:rFonts w:eastAsia="方正黑体_GBK"/>
        </w:rPr>
        <w:t>．</w:t>
      </w:r>
      <w:r>
        <w:rPr>
          <w:rFonts w:eastAsia="方正宋三_GBK"/>
        </w:rPr>
        <w:t>乌拉尔山脉、红海</w:t>
      </w:r>
    </w:p>
    <w:p w:rsidR="000F7AD7" w:rsidRDefault="00F84DEC">
      <w:pPr>
        <w:spacing w:line="370" w:lineRule="exact"/>
        <w:textAlignment w:val="baseline"/>
        <w:rPr>
          <w:rFonts w:eastAsia="方正宋三_GBK"/>
        </w:rPr>
      </w:pPr>
      <w:r>
        <w:rPr>
          <w:rFonts w:eastAsia="方正宋三_GBK"/>
        </w:rPr>
        <w:t>C</w:t>
      </w:r>
      <w:r>
        <w:rPr>
          <w:rFonts w:eastAsia="方正黑体_GBK"/>
        </w:rPr>
        <w:t>．</w:t>
      </w:r>
      <w:r>
        <w:rPr>
          <w:rFonts w:eastAsia="方正宋三_GBK"/>
        </w:rPr>
        <w:t>阿尔卑斯山脉、黑海</w:t>
      </w:r>
      <w:r>
        <w:rPr>
          <w:rFonts w:eastAsia="方正宋三_GBK"/>
        </w:rPr>
        <w:t xml:space="preserve">  </w:t>
      </w:r>
    </w:p>
    <w:p w:rsidR="000F7AD7" w:rsidRDefault="00F84DEC">
      <w:pPr>
        <w:spacing w:line="370" w:lineRule="exact"/>
        <w:textAlignment w:val="baseline"/>
        <w:rPr>
          <w:rFonts w:eastAsia="方正宋三_GBK"/>
        </w:rPr>
      </w:pPr>
      <w:r>
        <w:rPr>
          <w:rFonts w:eastAsia="方正宋三_GBK"/>
        </w:rPr>
        <w:t>D</w:t>
      </w:r>
      <w:r>
        <w:rPr>
          <w:rFonts w:eastAsia="方正黑体_GBK"/>
        </w:rPr>
        <w:t>．</w:t>
      </w:r>
      <w:r>
        <w:rPr>
          <w:rFonts w:eastAsia="方正宋三_GBK"/>
        </w:rPr>
        <w:t>大高加索山脉、地中海</w:t>
      </w:r>
    </w:p>
    <w:p w:rsidR="000F7AD7" w:rsidRDefault="00F84DEC">
      <w:pPr>
        <w:spacing w:line="370" w:lineRule="exact"/>
        <w:textAlignment w:val="baseline"/>
        <w:rPr>
          <w:rFonts w:eastAsia="方正宋三_GBK"/>
        </w:rPr>
      </w:pPr>
      <w:r>
        <w:rPr>
          <w:rFonts w:eastAsia="方正宋三_GBK" w:hint="eastAsia"/>
        </w:rPr>
        <w:t>4</w:t>
      </w:r>
      <w:r>
        <w:rPr>
          <w:rFonts w:eastAsia="方正黑体_GBK"/>
        </w:rPr>
        <w:t>．</w:t>
      </w:r>
      <w:r>
        <w:rPr>
          <w:rFonts w:eastAsia="方正宋三_GBK"/>
        </w:rPr>
        <w:t>与亚洲相比，欧洲显著的地理特征是</w:t>
      </w:r>
    </w:p>
    <w:p w:rsidR="000F7AD7" w:rsidRDefault="00F84DEC">
      <w:pPr>
        <w:spacing w:line="370" w:lineRule="exact"/>
        <w:textAlignment w:val="baseline"/>
        <w:rPr>
          <w:rFonts w:eastAsia="方正宋三_GBK"/>
        </w:rPr>
      </w:pPr>
      <w:r>
        <w:rPr>
          <w:rFonts w:eastAsia="方正宋三_GBK"/>
        </w:rPr>
        <w:t>A</w:t>
      </w:r>
      <w:r>
        <w:rPr>
          <w:rFonts w:eastAsia="方正黑体_GBK"/>
        </w:rPr>
        <w:t>．</w:t>
      </w:r>
      <w:r>
        <w:rPr>
          <w:rFonts w:eastAsia="方正宋三_GBK"/>
        </w:rPr>
        <w:t>水系结构呈辐射状</w:t>
      </w:r>
      <w:r>
        <w:rPr>
          <w:rFonts w:eastAsia="方正宋三_GBK"/>
        </w:rPr>
        <w:t xml:space="preserve">  </w:t>
      </w:r>
      <w:r>
        <w:rPr>
          <w:rFonts w:eastAsia="方正宋三_GBK"/>
        </w:rPr>
        <w:tab/>
      </w:r>
      <w:r>
        <w:rPr>
          <w:rFonts w:eastAsia="方正宋三_GBK"/>
        </w:rPr>
        <w:tab/>
        <w:t>B</w:t>
      </w:r>
      <w:r>
        <w:rPr>
          <w:rFonts w:eastAsia="方正黑体_GBK"/>
        </w:rPr>
        <w:t>．</w:t>
      </w:r>
      <w:r>
        <w:rPr>
          <w:rFonts w:eastAsia="方正宋三_GBK"/>
        </w:rPr>
        <w:t>温带海洋性气候典型</w:t>
      </w:r>
    </w:p>
    <w:p w:rsidR="000F7AD7" w:rsidRDefault="00F84DEC">
      <w:pPr>
        <w:spacing w:line="370" w:lineRule="exact"/>
        <w:textAlignment w:val="baseline"/>
        <w:rPr>
          <w:rFonts w:eastAsia="方正宋三_GBK"/>
        </w:rPr>
      </w:pPr>
      <w:r>
        <w:rPr>
          <w:rFonts w:eastAsia="方正宋三_GBK"/>
        </w:rPr>
        <w:t>C</w:t>
      </w:r>
      <w:r>
        <w:rPr>
          <w:rFonts w:eastAsia="方正黑体_GBK"/>
        </w:rPr>
        <w:t>．</w:t>
      </w:r>
      <w:r>
        <w:rPr>
          <w:rFonts w:eastAsia="方正宋三_GBK"/>
        </w:rPr>
        <w:t>地势起伏大，高低悬殊</w:t>
      </w:r>
      <w:r>
        <w:rPr>
          <w:rFonts w:eastAsia="方正宋三_GBK"/>
        </w:rPr>
        <w:t xml:space="preserve">  </w:t>
      </w:r>
      <w:r>
        <w:rPr>
          <w:rFonts w:eastAsia="方正宋三_GBK"/>
        </w:rPr>
        <w:tab/>
        <w:t>D</w:t>
      </w:r>
      <w:r>
        <w:rPr>
          <w:rFonts w:eastAsia="方正黑体_GBK"/>
        </w:rPr>
        <w:t>．</w:t>
      </w:r>
      <w:r>
        <w:rPr>
          <w:rFonts w:eastAsia="方正宋三_GBK"/>
        </w:rPr>
        <w:t>几乎全部为发展中国家</w:t>
      </w:r>
    </w:p>
    <w:p w:rsidR="000F7AD7" w:rsidRDefault="00F84DEC">
      <w:pPr>
        <w:spacing w:line="370" w:lineRule="exact"/>
        <w:ind w:firstLineChars="200" w:firstLine="420"/>
        <w:textAlignment w:val="baseline"/>
        <w:rPr>
          <w:rFonts w:eastAsia="楷体_GB2312" w:hAnsi="楷体_GB2312"/>
        </w:rPr>
      </w:pPr>
      <w:r>
        <w:rPr>
          <w:rFonts w:eastAsia="楷体_GB2312" w:hAnsi="楷体_GB2312"/>
        </w:rPr>
        <w:t>撒哈拉沙漠南缘的国家正联手打造一条横穿非洲大陆的绿化带，计划总长度为</w:t>
      </w:r>
      <w:r>
        <w:rPr>
          <w:rFonts w:eastAsia="楷体_GB2312" w:hAnsi="楷体_GB2312"/>
        </w:rPr>
        <w:t>7 100</w:t>
      </w:r>
      <w:r>
        <w:rPr>
          <w:rFonts w:eastAsia="楷体_GB2312" w:hAnsi="楷体_GB2312"/>
        </w:rPr>
        <w:t>千米，宽</w:t>
      </w:r>
      <w:r>
        <w:rPr>
          <w:rFonts w:eastAsia="楷体_GB2312" w:hAnsi="楷体_GB2312"/>
        </w:rPr>
        <w:t>15</w:t>
      </w:r>
      <w:r>
        <w:rPr>
          <w:rFonts w:eastAsia="楷体_GB2312" w:hAnsi="楷体_GB2312"/>
        </w:rPr>
        <w:t>千米。读</w:t>
      </w:r>
      <w:r>
        <w:rPr>
          <w:rFonts w:eastAsia="楷体_GB2312" w:hAnsi="楷体_GB2312"/>
        </w:rPr>
        <w:t>“</w:t>
      </w:r>
      <w:r>
        <w:rPr>
          <w:rFonts w:eastAsia="楷体_GB2312" w:hAnsi="楷体_GB2312"/>
        </w:rPr>
        <w:t>撒哈拉沙漠南缘绿化规划示意图</w:t>
      </w:r>
      <w:r>
        <w:rPr>
          <w:rFonts w:eastAsia="楷体_GB2312" w:hAnsi="楷体_GB2312"/>
        </w:rPr>
        <w:t>”</w:t>
      </w:r>
      <w:r>
        <w:rPr>
          <w:rFonts w:eastAsia="楷体_GB2312" w:hAnsi="楷体_GB2312" w:hint="eastAsia"/>
        </w:rPr>
        <w:t>（图</w:t>
      </w:r>
      <w:r>
        <w:rPr>
          <w:rFonts w:eastAsia="楷体_GB2312" w:hAnsi="楷体_GB2312" w:hint="eastAsia"/>
        </w:rPr>
        <w:t>3</w:t>
      </w:r>
      <w:r>
        <w:rPr>
          <w:rFonts w:eastAsia="楷体_GB2312" w:hAnsi="楷体_GB2312" w:hint="eastAsia"/>
        </w:rPr>
        <w:t>）</w:t>
      </w:r>
      <w:r>
        <w:rPr>
          <w:rFonts w:eastAsia="楷体_GB2312" w:hAnsi="楷体_GB2312"/>
        </w:rPr>
        <w:t>，完成</w:t>
      </w:r>
      <w:r>
        <w:rPr>
          <w:rFonts w:eastAsia="楷体_GB2312" w:hAnsi="楷体_GB2312" w:hint="eastAsia"/>
        </w:rPr>
        <w:t>第</w:t>
      </w:r>
      <w:r>
        <w:rPr>
          <w:rFonts w:eastAsia="楷体_GB2312" w:hAnsi="楷体_GB2312" w:hint="eastAsia"/>
        </w:rPr>
        <w:t>5</w:t>
      </w:r>
      <w:r>
        <w:rPr>
          <w:rFonts w:eastAsia="楷体_GB2312" w:hAnsi="楷体_GB2312"/>
        </w:rPr>
        <w:t>～</w:t>
      </w:r>
      <w:r>
        <w:rPr>
          <w:rFonts w:eastAsia="楷体_GB2312" w:hAnsi="楷体_GB2312" w:hint="eastAsia"/>
        </w:rPr>
        <w:t>6</w:t>
      </w:r>
      <w:r>
        <w:rPr>
          <w:rFonts w:eastAsia="楷体_GB2312" w:hAnsi="楷体_GB2312"/>
        </w:rPr>
        <w:t>题。</w:t>
      </w:r>
    </w:p>
    <w:p w:rsidR="000F7AD7" w:rsidRDefault="000F7AD7">
      <w:pPr>
        <w:spacing w:line="370" w:lineRule="exact"/>
        <w:textAlignment w:val="baseline"/>
        <w:rPr>
          <w:rFonts w:eastAsia="方正宋三_GBK"/>
        </w:rPr>
      </w:pPr>
    </w:p>
    <w:p w:rsidR="000F7AD7" w:rsidRDefault="00F84DEC">
      <w:pPr>
        <w:spacing w:line="350" w:lineRule="exact"/>
        <w:textAlignment w:val="baseline"/>
        <w:rPr>
          <w:rFonts w:eastAsia="方正宋三_GBK"/>
        </w:rPr>
      </w:pPr>
      <w:r>
        <w:rPr>
          <w:rFonts w:eastAsia="方正宋三_GBK" w:hint="eastAsia"/>
        </w:rPr>
        <w:t>5</w:t>
      </w:r>
      <w:r>
        <w:rPr>
          <w:rFonts w:eastAsia="方正黑体_GBK"/>
        </w:rPr>
        <w:t>．</w:t>
      </w:r>
      <w:r>
        <w:rPr>
          <w:rFonts w:eastAsia="方正宋三_GBK"/>
        </w:rPr>
        <w:t>绿化带大致沿热带沙漠气候与</w:t>
      </w:r>
      <w:r>
        <w:rPr>
          <w:rFonts w:eastAsia="方正宋三_GBK"/>
        </w:rPr>
        <w:t>________</w:t>
      </w:r>
      <w:r>
        <w:rPr>
          <w:rFonts w:eastAsia="方正宋三_GBK"/>
        </w:rPr>
        <w:t>的交界带延伸</w:t>
      </w:r>
      <w:r>
        <w:rPr>
          <w:rFonts w:eastAsia="方正宋三_GBK"/>
        </w:rPr>
        <w:t xml:space="preserve"> </w:t>
      </w:r>
    </w:p>
    <w:p w:rsidR="000F7AD7" w:rsidRDefault="00F84DEC">
      <w:pPr>
        <w:spacing w:line="350" w:lineRule="exact"/>
        <w:textAlignment w:val="baseline"/>
        <w:rPr>
          <w:rFonts w:eastAsia="方正宋三_GBK"/>
        </w:rPr>
      </w:pPr>
      <w:r>
        <w:rPr>
          <w:rFonts w:eastAsia="方正宋三_GBK"/>
        </w:rPr>
        <w:t>A</w:t>
      </w:r>
      <w:r>
        <w:rPr>
          <w:rFonts w:eastAsia="方正黑体_GBK"/>
        </w:rPr>
        <w:t>．</w:t>
      </w:r>
      <w:r>
        <w:rPr>
          <w:rFonts w:eastAsia="方正黑体_GBK" w:hint="eastAsia"/>
        </w:rPr>
        <w:t>热</w:t>
      </w:r>
      <w:r>
        <w:rPr>
          <w:rFonts w:eastAsia="方正宋三_GBK"/>
        </w:rPr>
        <w:t>带草原气候</w:t>
      </w:r>
      <w:r>
        <w:rPr>
          <w:rFonts w:eastAsia="方正宋三_GBK"/>
        </w:rPr>
        <w:t xml:space="preserve"> </w:t>
      </w:r>
      <w:r>
        <w:rPr>
          <w:rFonts w:eastAsia="方正宋三_GBK"/>
        </w:rPr>
        <w:tab/>
      </w:r>
      <w:r>
        <w:rPr>
          <w:rFonts w:eastAsia="方正宋三_GBK"/>
        </w:rPr>
        <w:tab/>
      </w:r>
      <w:r>
        <w:rPr>
          <w:rFonts w:eastAsia="方正宋三_GBK"/>
        </w:rPr>
        <w:tab/>
      </w:r>
      <w:r>
        <w:rPr>
          <w:rFonts w:eastAsia="方正宋三_GBK" w:hint="eastAsia"/>
        </w:rPr>
        <w:t xml:space="preserve">               </w:t>
      </w:r>
      <w:r>
        <w:rPr>
          <w:rFonts w:eastAsia="方正宋三_GBK"/>
        </w:rPr>
        <w:t>B</w:t>
      </w:r>
      <w:r>
        <w:rPr>
          <w:rFonts w:eastAsia="方正黑体_GBK"/>
        </w:rPr>
        <w:t>．</w:t>
      </w:r>
      <w:r>
        <w:rPr>
          <w:rFonts w:eastAsia="方正宋三_GBK" w:hint="eastAsia"/>
        </w:rPr>
        <w:t>温</w:t>
      </w:r>
      <w:r>
        <w:rPr>
          <w:rFonts w:eastAsia="方正宋三_GBK"/>
        </w:rPr>
        <w:t>带草原气候</w:t>
      </w:r>
    </w:p>
    <w:p w:rsidR="000F7AD7" w:rsidRDefault="00F84DEC">
      <w:pPr>
        <w:spacing w:line="350" w:lineRule="exact"/>
        <w:textAlignment w:val="baseline"/>
        <w:rPr>
          <w:rFonts w:eastAsia="方正宋三_GBK"/>
        </w:rPr>
      </w:pPr>
      <w:r>
        <w:rPr>
          <w:rFonts w:eastAsia="方正宋三_GBK"/>
        </w:rPr>
        <w:t>C</w:t>
      </w:r>
      <w:r>
        <w:rPr>
          <w:rFonts w:eastAsia="方正黑体_GBK"/>
        </w:rPr>
        <w:t>．</w:t>
      </w:r>
      <w:r>
        <w:rPr>
          <w:rFonts w:eastAsia="方正宋三_GBK"/>
        </w:rPr>
        <w:t>地中海气候</w:t>
      </w:r>
      <w:r>
        <w:rPr>
          <w:rFonts w:eastAsia="方正宋三_GBK"/>
        </w:rPr>
        <w:t xml:space="preserve"> </w:t>
      </w:r>
      <w:r>
        <w:rPr>
          <w:rFonts w:eastAsia="方正宋三_GBK"/>
        </w:rPr>
        <w:tab/>
      </w:r>
      <w:r>
        <w:rPr>
          <w:rFonts w:eastAsia="方正宋三_GBK"/>
        </w:rPr>
        <w:tab/>
      </w:r>
      <w:r>
        <w:rPr>
          <w:rFonts w:eastAsia="方正宋三_GBK"/>
        </w:rPr>
        <w:tab/>
      </w:r>
      <w:r>
        <w:rPr>
          <w:rFonts w:eastAsia="方正宋三_GBK"/>
        </w:rPr>
        <w:tab/>
      </w:r>
      <w:r>
        <w:rPr>
          <w:rFonts w:eastAsia="方正宋三_GBK" w:hint="eastAsia"/>
        </w:rPr>
        <w:t xml:space="preserve">               </w:t>
      </w:r>
      <w:r>
        <w:rPr>
          <w:rFonts w:eastAsia="方正宋三_GBK"/>
        </w:rPr>
        <w:t>D</w:t>
      </w:r>
      <w:r>
        <w:rPr>
          <w:rFonts w:eastAsia="方正黑体_GBK"/>
        </w:rPr>
        <w:t>．</w:t>
      </w:r>
      <w:r>
        <w:rPr>
          <w:rFonts w:eastAsia="方正宋三_GBK"/>
        </w:rPr>
        <w:t>热带季风气候</w:t>
      </w:r>
    </w:p>
    <w:p w:rsidR="000F7AD7" w:rsidRDefault="00F84DEC">
      <w:pPr>
        <w:spacing w:line="350" w:lineRule="exact"/>
        <w:textAlignment w:val="baseline"/>
        <w:rPr>
          <w:rFonts w:eastAsia="方正宋三_GBK"/>
        </w:rPr>
      </w:pPr>
      <w:r>
        <w:rPr>
          <w:rFonts w:eastAsia="方正宋三_GBK"/>
          <w:noProof/>
        </w:rPr>
        <mc:AlternateContent>
          <mc:Choice Requires="wpg">
            <w:drawing>
              <wp:anchor distT="0" distB="0" distL="114300" distR="114300" simplePos="0" relativeHeight="251708416" behindDoc="0" locked="0" layoutInCell="1" allowOverlap="1">
                <wp:simplePos x="0" y="0"/>
                <wp:positionH relativeFrom="column">
                  <wp:posOffset>1972310</wp:posOffset>
                </wp:positionH>
                <wp:positionV relativeFrom="paragraph">
                  <wp:posOffset>45720</wp:posOffset>
                </wp:positionV>
                <wp:extent cx="2962275" cy="1466215"/>
                <wp:effectExtent l="0" t="0" r="0" b="0"/>
                <wp:wrapSquare wrapText="bothSides"/>
                <wp:docPr id="1116" name="组合 1116"/>
                <wp:cNvGraphicFramePr/>
                <a:graphic xmlns:a="http://schemas.openxmlformats.org/drawingml/2006/main">
                  <a:graphicData uri="http://schemas.microsoft.com/office/word/2010/wordprocessingGroup">
                    <wpg:wgp>
                      <wpg:cNvGrpSpPr/>
                      <wpg:grpSpPr>
                        <a:xfrm>
                          <a:off x="0" y="0"/>
                          <a:ext cx="2962275" cy="1466215"/>
                          <a:chOff x="4443" y="1325"/>
                          <a:chExt cx="4665" cy="2309"/>
                        </a:xfrm>
                      </wpg:grpSpPr>
                      <pic:pic xmlns:pic="http://schemas.openxmlformats.org/drawingml/2006/picture">
                        <pic:nvPicPr>
                          <pic:cNvPr id="1114" name="图片 9" descr="www.dearedu.com"/>
                          <pic:cNvPicPr>
                            <a:picLocks noChangeAspect="1"/>
                          </pic:cNvPicPr>
                        </pic:nvPicPr>
                        <pic:blipFill>
                          <a:blip r:embed="rId656"/>
                          <a:stretch>
                            <a:fillRect/>
                          </a:stretch>
                        </pic:blipFill>
                        <pic:spPr>
                          <a:xfrm>
                            <a:off x="5139" y="1325"/>
                            <a:ext cx="3969" cy="2234"/>
                          </a:xfrm>
                          <a:prstGeom prst="rect">
                            <a:avLst/>
                          </a:prstGeom>
                          <a:noFill/>
                          <a:ln w="9525">
                            <a:noFill/>
                          </a:ln>
                        </pic:spPr>
                      </pic:pic>
                      <wps:wsp>
                        <wps:cNvPr id="1115" name="文本框 1115"/>
                        <wps:cNvSpPr txBox="1"/>
                        <wps:spPr>
                          <a:xfrm>
                            <a:off x="4443" y="3163"/>
                            <a:ext cx="696" cy="471"/>
                          </a:xfrm>
                          <a:prstGeom prst="rect">
                            <a:avLst/>
                          </a:prstGeom>
                          <a:noFill/>
                          <a:ln w="9525">
                            <a:noFill/>
                          </a:ln>
                        </wps:spPr>
                        <wps:txbx>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3</w:t>
                              </w:r>
                            </w:p>
                          </w:txbxContent>
                        </wps:txbx>
                        <wps:bodyPr upright="1">
                          <a:spAutoFit/>
                        </wps:bodyPr>
                      </wps:wsp>
                    </wpg:wgp>
                  </a:graphicData>
                </a:graphic>
              </wp:anchor>
            </w:drawing>
          </mc:Choice>
          <mc:Fallback>
            <w:pict>
              <v:group id="组合 1116" o:spid="_x0000_s1760" style="position:absolute;left:0;text-align:left;margin-left:155.3pt;margin-top:3.6pt;width:233.25pt;height:115.45pt;z-index:251708416;mso-position-horizontal-relative:text;mso-position-vertical-relative:text" coordorigin="4443,1325" coordsize="4665,2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">
                <v:shape id="图片 9" o:spid="_x0000_s1761" type="#_x0000_t75" alt="www.dearedu.com" style="position:absolute;left:5139;top:1325;width:3969;height:2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r9IPEAAAA3QAAAA8AAABkcnMvZG93bnJldi54bWxET01rwkAQvRf8D8sI3uomxVaJrmKVgl4K&#10;VRG8DdlxE8zOxuxWk/56t1DobR7vc2aL1lbiRo0vHStIhwkI4tzpko2Cw/7jeQLCB2SNlWNS0JGH&#10;xbz3NMNMuzt/0W0XjIgh7DNUUIRQZ1L6vCCLfuhq4sidXWMxRNgYqRu8x3BbyZckeZMWS44NBda0&#10;Kii/7L6tgtPYdevP/PrzvurMK222mswxKDXot8spiEBt+Bf/uTc6zk/TEfx+E0+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r9IPEAAAA3QAAAA8AAAAAAAAAAAAAAAAA&#10;nwIAAGRycy9kb3ducmV2LnhtbFBLBQYAAAAABAAEAPcAAACQAwAAAAA=&#10;">
                  <v:imagedata r:id="rId657" o:title="www.dearedu"/>
                  <v:path arrowok="t"/>
                </v:shape>
                <v:shape id="文本框 1115" o:spid="_x0000_s1762" type="#_x0000_t202" style="position:absolute;left:4443;top:3163;width:696;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tPTcAA&#10;AADdAAAADwAAAGRycy9kb3ducmV2LnhtbERPTWvCQBC9F/wPyxS81U0ERVJXkVrBgxdteh+y02xo&#10;djZkpyb+e1cQepvH+5z1dvStulIfm8AG8lkGirgKtuHaQPl1eFuBioJssQ1MBm4UYbuZvKyxsGHg&#10;M10vUqsUwrFAA06kK7SOlSOPcRY64sT9hN6jJNjX2vY4pHDf6nmWLbXHhlODw44+HFW/lz9vQMTu&#10;8lv56ePxezztB5dVCyyNmb6Ou3dQQqP8i5/uo03z83wBj2/SCXp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tPTcAAAADdAAAADwAAAAAAAAAAAAAAAACYAgAAZHJzL2Rvd25y&#10;ZXYueG1sUEsFBgAAAAAEAAQA9QAAAIUDAAAAAA==&#10;" filled="f" stroked="f">
                  <v:textbox style="mso-fit-shape-to-text:t">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3</w:t>
                        </w:r>
                      </w:p>
                    </w:txbxContent>
                  </v:textbox>
                </v:shape>
                <w10:wrap type="square"/>
              </v:group>
            </w:pict>
          </mc:Fallback>
        </mc:AlternateContent>
      </w:r>
      <w:r>
        <w:rPr>
          <w:rFonts w:eastAsia="方正宋三_GBK" w:hint="eastAsia"/>
        </w:rPr>
        <w:t>6</w:t>
      </w:r>
      <w:r>
        <w:rPr>
          <w:rFonts w:eastAsia="方正黑体_GBK"/>
        </w:rPr>
        <w:t>．</w:t>
      </w:r>
      <w:r>
        <w:rPr>
          <w:rFonts w:eastAsia="方正宋三_GBK"/>
        </w:rPr>
        <w:t>这条绿化带的作用是</w:t>
      </w:r>
      <w:r>
        <w:rPr>
          <w:rFonts w:eastAsia="方正宋三_GBK"/>
        </w:rPr>
        <w:t xml:space="preserve"> </w:t>
      </w:r>
    </w:p>
    <w:p w:rsidR="000F7AD7" w:rsidRDefault="00F84DEC">
      <w:pPr>
        <w:spacing w:line="350" w:lineRule="exact"/>
        <w:textAlignment w:val="baseline"/>
        <w:rPr>
          <w:rFonts w:eastAsia="方正宋三_GBK"/>
        </w:rPr>
      </w:pPr>
      <w:r>
        <w:rPr>
          <w:rFonts w:eastAsia="方正宋三_GBK"/>
        </w:rPr>
        <w:t>①</w:t>
      </w:r>
      <w:r>
        <w:rPr>
          <w:rFonts w:eastAsia="方正宋三_GBK"/>
        </w:rPr>
        <w:t xml:space="preserve">阻挡南部的沙漠北移　</w:t>
      </w:r>
    </w:p>
    <w:p w:rsidR="000F7AD7" w:rsidRDefault="00F84DEC">
      <w:pPr>
        <w:spacing w:line="350" w:lineRule="exact"/>
        <w:textAlignment w:val="baseline"/>
        <w:rPr>
          <w:rFonts w:eastAsia="方正宋三_GBK"/>
        </w:rPr>
      </w:pPr>
      <w:r>
        <w:rPr>
          <w:rFonts w:eastAsia="方正宋三_GBK"/>
        </w:rPr>
        <w:t>②</w:t>
      </w:r>
      <w:r>
        <w:rPr>
          <w:rFonts w:eastAsia="方正宋三_GBK"/>
        </w:rPr>
        <w:t xml:space="preserve">提供充足的木材　</w:t>
      </w:r>
    </w:p>
    <w:p w:rsidR="000F7AD7" w:rsidRDefault="00F84DEC">
      <w:pPr>
        <w:tabs>
          <w:tab w:val="left" w:pos="1680"/>
          <w:tab w:val="left" w:pos="2100"/>
        </w:tabs>
        <w:spacing w:line="350" w:lineRule="exact"/>
        <w:textAlignment w:val="baseline"/>
        <w:rPr>
          <w:rFonts w:eastAsia="方正宋三_GBK"/>
        </w:rPr>
      </w:pPr>
      <w:r>
        <w:rPr>
          <w:rFonts w:eastAsia="方正宋三_GBK"/>
        </w:rPr>
        <w:t>③</w:t>
      </w:r>
      <w:r>
        <w:rPr>
          <w:rFonts w:eastAsia="方正宋三_GBK"/>
        </w:rPr>
        <w:t xml:space="preserve">增加空气湿度调节气候　</w:t>
      </w:r>
    </w:p>
    <w:p w:rsidR="000F7AD7" w:rsidRDefault="00F84DEC">
      <w:pPr>
        <w:spacing w:line="350" w:lineRule="exact"/>
        <w:textAlignment w:val="baseline"/>
        <w:rPr>
          <w:rFonts w:eastAsia="方正宋三_GBK"/>
        </w:rPr>
      </w:pPr>
      <w:r>
        <w:rPr>
          <w:rFonts w:eastAsia="方正宋三_GBK"/>
        </w:rPr>
        <w:t>④</w:t>
      </w:r>
      <w:r>
        <w:rPr>
          <w:rFonts w:eastAsia="方正宋三_GBK"/>
        </w:rPr>
        <w:t>为野生动物提供栖息地</w:t>
      </w:r>
    </w:p>
    <w:p w:rsidR="000F7AD7" w:rsidRDefault="00F84DEC">
      <w:pPr>
        <w:spacing w:line="350" w:lineRule="exact"/>
        <w:textAlignment w:val="baseline"/>
        <w:rPr>
          <w:rFonts w:eastAsia="方正宋三_GBK"/>
        </w:rPr>
      </w:pPr>
      <w:r>
        <w:rPr>
          <w:rFonts w:eastAsia="方正宋三_GBK"/>
        </w:rPr>
        <w:t>A</w:t>
      </w:r>
      <w:r>
        <w:rPr>
          <w:rFonts w:eastAsia="方正黑体_GBK"/>
        </w:rPr>
        <w:t>．</w:t>
      </w:r>
      <w:r>
        <w:rPr>
          <w:rFonts w:eastAsia="方正宋三_GBK"/>
        </w:rPr>
        <w:t xml:space="preserve">①②  </w:t>
      </w:r>
      <w:r>
        <w:rPr>
          <w:rFonts w:eastAsia="方正宋三_GBK"/>
        </w:rPr>
        <w:tab/>
      </w:r>
      <w:r>
        <w:rPr>
          <w:rFonts w:eastAsia="方正宋三_GBK" w:hint="eastAsia"/>
        </w:rPr>
        <w:t xml:space="preserve">    </w:t>
      </w:r>
      <w:r>
        <w:rPr>
          <w:rFonts w:eastAsia="方正宋三_GBK"/>
        </w:rPr>
        <w:t>B</w:t>
      </w:r>
      <w:r>
        <w:rPr>
          <w:rFonts w:eastAsia="方正黑体_GBK"/>
        </w:rPr>
        <w:t>．</w:t>
      </w:r>
      <w:r>
        <w:rPr>
          <w:rFonts w:eastAsia="方正宋三_GBK"/>
        </w:rPr>
        <w:t xml:space="preserve">②③ </w:t>
      </w:r>
    </w:p>
    <w:p w:rsidR="000F7AD7" w:rsidRDefault="00F84DEC">
      <w:pPr>
        <w:spacing w:line="350" w:lineRule="exact"/>
        <w:textAlignment w:val="baseline"/>
        <w:rPr>
          <w:rFonts w:eastAsia="方正宋三_GBK"/>
        </w:rPr>
      </w:pPr>
      <w:r>
        <w:rPr>
          <w:rFonts w:eastAsia="方正宋三_GBK"/>
        </w:rPr>
        <w:t>C</w:t>
      </w:r>
      <w:r>
        <w:rPr>
          <w:rFonts w:eastAsia="方正黑体_GBK"/>
        </w:rPr>
        <w:t>．</w:t>
      </w:r>
      <w:r>
        <w:rPr>
          <w:rFonts w:eastAsia="方正宋三_GBK"/>
        </w:rPr>
        <w:t xml:space="preserve">①④ </w:t>
      </w:r>
      <w:r>
        <w:rPr>
          <w:rFonts w:eastAsia="方正宋三_GBK"/>
        </w:rPr>
        <w:tab/>
      </w:r>
      <w:r>
        <w:rPr>
          <w:rFonts w:eastAsia="方正宋三_GBK" w:hint="eastAsia"/>
        </w:rPr>
        <w:t xml:space="preserve">    </w:t>
      </w:r>
      <w:r>
        <w:rPr>
          <w:rFonts w:eastAsia="方正宋三_GBK"/>
        </w:rPr>
        <w:t>D</w:t>
      </w:r>
      <w:r>
        <w:rPr>
          <w:rFonts w:eastAsia="方正黑体_GBK"/>
        </w:rPr>
        <w:t>．</w:t>
      </w:r>
      <w:r>
        <w:rPr>
          <w:rFonts w:eastAsia="方正宋三_GBK"/>
        </w:rPr>
        <w:t>③④</w:t>
      </w:r>
    </w:p>
    <w:p w:rsidR="000F7AD7" w:rsidRDefault="00F84DEC">
      <w:pPr>
        <w:spacing w:line="350" w:lineRule="exact"/>
        <w:ind w:firstLineChars="200" w:firstLine="420"/>
        <w:textAlignment w:val="baseline"/>
        <w:rPr>
          <w:rFonts w:eastAsia="楷体_GB2312" w:hAnsi="楷体_GB2312"/>
        </w:rPr>
      </w:pPr>
      <w:r>
        <w:rPr>
          <w:rFonts w:eastAsia="楷体_GB2312" w:hAnsi="楷体_GB2312"/>
        </w:rPr>
        <w:t>如图</w:t>
      </w:r>
      <w:r>
        <w:rPr>
          <w:rFonts w:eastAsia="楷体_GB2312" w:hint="eastAsia"/>
        </w:rPr>
        <w:t>4</w:t>
      </w:r>
      <w:r>
        <w:rPr>
          <w:rFonts w:eastAsia="楷体_GB2312" w:hAnsi="楷体_GB2312"/>
        </w:rPr>
        <w:t>为</w:t>
      </w:r>
      <w:r>
        <w:rPr>
          <w:rFonts w:eastAsia="楷体_GB2312"/>
        </w:rPr>
        <w:t>“</w:t>
      </w:r>
      <w:r>
        <w:rPr>
          <w:rFonts w:eastAsia="楷体_GB2312" w:hAnsi="楷体_GB2312"/>
        </w:rPr>
        <w:t>塔斯马尼亚岛等高线及其铜矿带分布图</w:t>
      </w:r>
      <w:r>
        <w:rPr>
          <w:rFonts w:eastAsia="楷体_GB2312"/>
        </w:rPr>
        <w:t>”</w:t>
      </w:r>
      <w:r>
        <w:rPr>
          <w:rFonts w:eastAsia="楷体_GB2312" w:hAnsi="楷体_GB2312"/>
        </w:rPr>
        <w:t>，该岛山地面积广，耕地面积狭小，气候温和，森林覆盖率高，自然环境优美，根据图中信息完成第</w:t>
      </w:r>
      <w:r>
        <w:rPr>
          <w:rFonts w:eastAsia="楷体_GB2312" w:hAnsi="楷体_GB2312" w:hint="eastAsia"/>
        </w:rPr>
        <w:t>7</w:t>
      </w:r>
      <w:r>
        <w:rPr>
          <w:rFonts w:eastAsia="楷体_GB2312"/>
        </w:rPr>
        <w:t>～</w:t>
      </w:r>
      <w:r>
        <w:rPr>
          <w:rFonts w:eastAsia="楷体_GB2312" w:hint="eastAsia"/>
        </w:rPr>
        <w:t>9</w:t>
      </w:r>
      <w:r>
        <w:rPr>
          <w:rFonts w:eastAsia="楷体_GB2312" w:hAnsi="楷体_GB2312"/>
        </w:rPr>
        <w:t>题。</w:t>
      </w:r>
    </w:p>
    <w:p w:rsidR="000F7AD7" w:rsidRDefault="00F84DEC">
      <w:pPr>
        <w:spacing w:line="350" w:lineRule="exact"/>
        <w:textAlignment w:val="baseline"/>
        <w:rPr>
          <w:rFonts w:ascii="Times New Roman" w:eastAsia="方正宋三_GBK" w:hAnsi="Times New Roman" w:cs="Times New Roman"/>
        </w:rPr>
      </w:pPr>
      <w:r>
        <w:rPr>
          <w:rFonts w:ascii="Times New Roman" w:eastAsia="方正宋三_GBK" w:hAnsi="Times New Roman" w:cs="Times New Roman"/>
        </w:rPr>
        <w:t>7</w:t>
      </w:r>
      <w:r>
        <w:rPr>
          <w:rFonts w:eastAsia="方正黑体_GBK"/>
        </w:rPr>
        <w:t>．</w:t>
      </w:r>
      <w:r>
        <w:rPr>
          <w:rFonts w:ascii="Times New Roman" w:eastAsia="方正宋三_GBK" w:hAnsi="Times New Roman" w:cs="Times New Roman"/>
        </w:rPr>
        <w:t>关于塔斯马尼亚岛，下列表述中不正确的是</w:t>
      </w:r>
    </w:p>
    <w:p w:rsidR="000F7AD7" w:rsidRDefault="00F84DEC">
      <w:pPr>
        <w:spacing w:line="350" w:lineRule="exact"/>
        <w:textAlignment w:val="baseline"/>
        <w:rPr>
          <w:rFonts w:ascii="Times New Roman" w:eastAsia="方正宋三_GBK" w:hAnsi="Times New Roman" w:cs="Times New Roman"/>
        </w:rPr>
      </w:pPr>
      <w:r>
        <w:rPr>
          <w:rFonts w:ascii="Times New Roman" w:eastAsia="方正宋三_GBK" w:hAnsi="Times New Roman" w:cs="Times New Roman"/>
        </w:rPr>
        <w:t>A</w:t>
      </w:r>
      <w:r>
        <w:rPr>
          <w:rFonts w:eastAsia="方正黑体_GBK"/>
        </w:rPr>
        <w:t>．</w:t>
      </w:r>
      <w:r>
        <w:rPr>
          <w:rFonts w:ascii="Times New Roman" w:eastAsia="方正宋三_GBK" w:hAnsi="Times New Roman" w:cs="Times New Roman"/>
        </w:rPr>
        <w:t>位于东半球、南温带</w:t>
      </w:r>
      <w:r>
        <w:rPr>
          <w:rFonts w:ascii="Times New Roman" w:eastAsia="方正宋三_GBK" w:hAnsi="Times New Roman" w:cs="Times New Roman"/>
        </w:rPr>
        <w:tab/>
        <w:t xml:space="preserve">     </w:t>
      </w:r>
      <w:r>
        <w:rPr>
          <w:rFonts w:ascii="Times New Roman" w:eastAsia="方正宋三_GBK" w:hAnsi="Times New Roman" w:cs="Times New Roman"/>
        </w:rPr>
        <w:t xml:space="preserve">  </w:t>
      </w:r>
    </w:p>
    <w:p w:rsidR="000F7AD7" w:rsidRDefault="00F84DEC">
      <w:pPr>
        <w:spacing w:line="350" w:lineRule="exact"/>
        <w:textAlignment w:val="baseline"/>
        <w:rPr>
          <w:rFonts w:ascii="Times New Roman" w:eastAsia="方正宋三_GBK" w:hAnsi="Times New Roman" w:cs="Times New Roman"/>
        </w:rPr>
      </w:pPr>
      <w:r>
        <w:rPr>
          <w:noProof/>
        </w:rPr>
        <w:lastRenderedPageBreak/>
        <mc:AlternateContent>
          <mc:Choice Requires="wpg">
            <w:drawing>
              <wp:anchor distT="0" distB="0" distL="114300" distR="114300" simplePos="0" relativeHeight="251725824" behindDoc="0" locked="0" layoutInCell="1" allowOverlap="1">
                <wp:simplePos x="0" y="0"/>
                <wp:positionH relativeFrom="column">
                  <wp:posOffset>2395855</wp:posOffset>
                </wp:positionH>
                <wp:positionV relativeFrom="paragraph">
                  <wp:posOffset>92075</wp:posOffset>
                </wp:positionV>
                <wp:extent cx="2456180" cy="2686685"/>
                <wp:effectExtent l="0" t="0" r="0" b="0"/>
                <wp:wrapSquare wrapText="bothSides"/>
                <wp:docPr id="1122" name="组合 1122"/>
                <wp:cNvGraphicFramePr/>
                <a:graphic xmlns:a="http://schemas.openxmlformats.org/drawingml/2006/main">
                  <a:graphicData uri="http://schemas.microsoft.com/office/word/2010/wordprocessingGroup">
                    <wpg:wgp>
                      <wpg:cNvGrpSpPr/>
                      <wpg:grpSpPr>
                        <a:xfrm>
                          <a:off x="0" y="0"/>
                          <a:ext cx="2456180" cy="2686685"/>
                          <a:chOff x="10985" y="20856"/>
                          <a:chExt cx="3868" cy="4231"/>
                        </a:xfrm>
                      </wpg:grpSpPr>
                      <wps:wsp>
                        <wps:cNvPr id="1120" name="文本框 1120"/>
                        <wps:cNvSpPr txBox="1"/>
                        <wps:spPr>
                          <a:xfrm>
                            <a:off x="10985" y="24616"/>
                            <a:ext cx="3868" cy="471"/>
                          </a:xfrm>
                          <a:prstGeom prst="rect">
                            <a:avLst/>
                          </a:prstGeom>
                          <a:noFill/>
                          <a:ln w="9525">
                            <a:noFill/>
                          </a:ln>
                        </wps:spPr>
                        <wps:txbx>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4</w:t>
                              </w:r>
                              <w:r>
                                <w:rPr>
                                  <w:rFonts w:ascii="黑体" w:eastAsia="黑体" w:hAnsi="黑体" w:hint="eastAsia"/>
                                  <w:sz w:val="18"/>
                                  <w:szCs w:val="18"/>
                                </w:rPr>
                                <w:t xml:space="preserve">  </w:t>
                              </w:r>
                              <w:r>
                                <w:rPr>
                                  <w:rFonts w:ascii="宋体" w:eastAsia="宋体" w:hAnsi="宋体" w:cs="宋体" w:hint="eastAsia"/>
                                  <w:sz w:val="18"/>
                                  <w:szCs w:val="18"/>
                                </w:rPr>
                                <w:t>塔斯马尼亚岛等高线及其铜矿带分布</w:t>
                              </w:r>
                            </w:p>
                          </w:txbxContent>
                        </wps:txbx>
                        <wps:bodyPr upright="1">
                          <a:spAutoFit/>
                        </wps:bodyPr>
                      </wps:wsp>
                      <pic:pic xmlns:pic="http://schemas.openxmlformats.org/drawingml/2006/picture">
                        <pic:nvPicPr>
                          <pic:cNvPr id="1121" name="图片 15" descr="学科网(www.zxxk.com)--教育资源门户，提供试卷、教案、课件、论文、素材及各类教学资源下载，还有大量而丰富的教学相关资讯！"/>
                          <pic:cNvPicPr>
                            <a:picLocks noChangeAspect="1"/>
                          </pic:cNvPicPr>
                        </pic:nvPicPr>
                        <pic:blipFill>
                          <a:blip r:embed="rId658"/>
                          <a:srcRect b="5676"/>
                          <a:stretch>
                            <a:fillRect/>
                          </a:stretch>
                        </pic:blipFill>
                        <pic:spPr>
                          <a:xfrm>
                            <a:off x="11033" y="20856"/>
                            <a:ext cx="3763" cy="3739"/>
                          </a:xfrm>
                          <a:prstGeom prst="rect">
                            <a:avLst/>
                          </a:prstGeom>
                          <a:noFill/>
                          <a:ln w="9525">
                            <a:noFill/>
                          </a:ln>
                        </pic:spPr>
                      </pic:pic>
                    </wpg:wgp>
                  </a:graphicData>
                </a:graphic>
              </wp:anchor>
            </w:drawing>
          </mc:Choice>
          <mc:Fallback>
            <w:pict>
              <v:group id="组合 1122" o:spid="_x0000_s1763" style="position:absolute;left:0;text-align:left;margin-left:188.65pt;margin-top:7.25pt;width:193.4pt;height:211.55pt;z-index:251725824;mso-position-horizontal-relative:text;mso-position-vertical-relative:text" coordorigin="10985,20856" coordsize="3868,423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vr7/LSgm/x8aF/8fGhf/HxoX/x8aF/8sKCX/vr6+/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7++vv8tKCb/HxoX/x8aF/8fGhf/HxoX/ywoJf++vr7/&#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y8vL/39+fv+wsLD/zMzM/8zMzP/MzMz/zMzM/8zM&#10;zP/MzMz/zMzM/8zMzP/MzMz/zMzM/8zMzP/MzMz/zMzM/8zMzP/MzMz/zMzM/5+fnv9FQ0L/w8PD&#10;/8zMzP/MzMz/zMzM/8zMzP/MzMz/zMzM/8zMzP/MzMz/zMzM/8zMzP/MzMz/oqKi/46Njf+OjY3/&#10;jo2N/46Njf+RkZH/xsbG/8zMzP/MzMz/zMzM/8zMzP/Ly8v/oqKh/2ZkY/9fXVz/iIeH/8TEx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Ly8v/sbGw/4SEg//MzMz/zMzM/8zM&#10;zP/MzMz/zMzM/8zMzP/MzMz/zMzM/8zMzP/MzMz/zMzM/8zMzP/MzMz/zMzM/8zMzP/MzMz/xcXF&#10;/09OTf+SkZH/zMzM/8zMzP/MzMz/zMzM/8zMzP/MzMz/zMzM/8zMzP/MzMz/y8vL/8DAwP94d3b/&#10;WVdW/1dVVP+NjIz/ysrK/8zMzP/MzMz/zMzM/8zMzP/MzMz/zMzM/8vLy/+5ubn/eHd2/1xbWf9z&#10;cnH/rq2t/8vLy//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v76+/y0oJv8fGhf/&#10;HxoX/x8aF/8fGhf/LCgl/76+vv/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y8vL/6urq/9NSkn/GxcU/6ur&#10;q//MzMz/zMzM/8zMzP/MzMz/zMzM/8zMzP/MzMz/zMzM/8zMzP/MzMz/zMzM/8zMzP/MzMz/zMzM&#10;/8zMzP/Dw8P/PDk3/yMfHf/AwMD/zMzM/8zMzP/MzMz/zMzM/8zMzP/MzMz/zMzM/8zMzP/MzMz/&#10;zMzM/8HBwf8uKij/HxoX/x8aF/8fGhf/HhkW/0tIR//Kysr/zMzM/8zMzP/MzMz/yMjI/3Fwb/8g&#10;HRv/SkhG/1hWVf8tKij/MC0r/66trf/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Ly8v/wcHB/3Jx&#10;cP8iHhz/aGZl/8zMzP/MzMz/zMzM/8zMzP/MzMz/zMzM/8zMzP/MzMz/zMzM/8zMzP/MzMz/zMzM&#10;/8zMzP/MzMz/zMzM/8vLy/93dnb/HRkW/4GBgP/MzMz/zMzM/8zMzP/MzMz/zMzM/8zMzP/MzMz/&#10;zMzM/8zMzP+qqan/MCwq/zEuLP9oZ2b/Y2Fg/ycjIf9WVFP/x8fH/8zMzP/MzMz/zMzM/8zMzP/M&#10;zMz/pqal/ywoJv81MjH/WlhX/0E/Pf8hHRv/d3Z1/8vLy//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vr7/LSgm/x8aF/8fGhf/HxoX/x8aF/8sKCX/vr6+/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y8vL/6Sj&#10;o/9XVVT/IR0a/x8aF/8cFxX/q6ur/8zMzP/MzMz/zMzM/8zMzP/MzMz/zMzM/8zMzP/MzMz/zMzM&#10;/8zMzP/MzMz/zMzM/8zMzP/MzMz/y8vL/3l4d/8eGRb/Ix8d/8DAwP/MzMz/zMzM/8zMzP/MzMz/&#10;zMzM/8zMzP/MzMz/zMzM/8zMzP/MzMz/jIyL/yklJP9WVFP/V1VU/1dVVP9WVVP/np2d/8zMzP/M&#10;zMz/zMzM/8zMzP+Qj4//IRwa/5CPj//MzMz/zMzM/7q6uv9BPjz/NzQy/8LCw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vb29/3Z1dP8vLCr/HhkW/x8aF/9oZmX/zMzM/8zMzP/MzMz/zMzM/8zMzP/MzMz/zMzM&#10;/8zMzP/MzMz/zMzM/8zMzP/MzMz/zMzM/8zMzP/MzMz/tbW1/yUhH/8eGRb/gYGA/8zMzP/MzMz/&#10;zMzM/8zMzP/MzMz/zMzM/8zMzP/MzMz/vLy8/y8sKv8yLiz/vr6+/8zMzP/MzMz/oKCg/x8bGP9i&#10;YWD/zMzM/8zMzP/MzMz/zMzM/8TExP8vLCr/Uk9O/8jIyP/MzMz/y8vL/3Rzcv8eGhf/l5aW/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7++vv8tKCb/HxoX/x8aF/8fGhf/HxoX/ywoJf++&#10;vr7/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v76+/y0oJv8f&#10;Ghf/HxoX/x8aF/8fGhf/LCgl/76+vv/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vLy//Kysr/zMzM/8zMzP8/PTv/HBcV&#10;/6urq//MzMz/zMzM/8zMzP/MzMz/zMzM/8zMzP/MzMz/zMzM/8zMzP/MzMz/zMzM/8zMzP/MzMz/&#10;ysrK/1ZUU/9kYmH/MjAt/yMfHf/AwMD/zMzM/8zMzP/MzMz/zMzM/8zMzP/MzMz/zMzM/8zMzP/M&#10;zMz/rKys/yglI/+2trb/zMzM/8zMzP/MzMz/zMzM/8zMzP/MzMz/zMzM/8zMzP/Kysr/RUJB/2dl&#10;ZP/MzMz/zMzM/8zMzP/MzMz/o6Ki/xsXFf+lpaX/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vLy//MzMz/zMzM&#10;/4WEhP8eGRb/aGZl/8zMzP/MzMz/zMzM/8zMzP/MzMz/zMzM/8zMzP/MzMz/zMzM/8zMzP/MzMz/&#10;zMzM/8zMzP/MzMz/mZiY/zEuLP9jYmH/HhkW/4GBgP/MzMz/zMzM/8zMzP/MzMz/zMzM/8zMzP/M&#10;zMz/zMzM/2xrav8eGRb/ZmRj/8zMzP/MzMz/zMzM/8zMzP9SUE7/HhoX/6CgoP/MzMz/zMzM/8zM&#10;zP+Hhob/IB0b/8vLy//MzMz/zMzM/8zMzP/MzMz/NTIw/11bWv/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vr7/LSgm/x8aF/8fGhf/HxoX/x8aF/8sKCX/vr6+/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0ZDQv8cFxX/q6ur/8zMzP/MzMz/zMzM/8zMzP/MzMz/zMzM/8zMzP/MzMz/&#10;zMzM/8zMzP/MzMz/zMzM/8zMzP+ZmZj/MC0r/7a2tv8yMC3/Ix8d/8DAwP/MzMz/zMzM/8zMzP/M&#10;zMz/zMzM/8zMzP/MzMz/zMzM/8zMzP9qaGf/UlBO/8vLy//MzMz/zMzM/8zMzP/MzMz/zMzM/8zM&#10;zP/MzMz/zMzM/8vLy/9bWVj/OTY0/8XFxf/MzMz/zMzM/8vLy/92dXT/JyMh/7q6u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iomJ/x0ZFv9oZmX/zMzM/8zMzP/MzMz/zMzM/8zMzP/MzMz/&#10;zMzM/8zMzP/MzMz/zMzM/8zMzP/MzMz/zMzM/8TExP84NTP/i4qJ/21sa/8eGRb/gYGA/8zMzP/M&#10;zMz/zMzM/8zMzP/MzMz/zMzM/8zMzP/MzMz/d3Z2/x4ZFv9FQ0L/y8vL/8zMzP/MzMz/zMzM/z48&#10;Ov8gHBn/r6+v/8zMzP/MzMz/zMzM/5+fn/8eGhf/mpqZ/8zMzP/MzMz/zMzM/7a1tf8jHx3/fn59&#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7++vv8tKCb/HxoX/x8aF/8fGhf/HxoX/ywo&#10;Jf++vr7/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RkNC/xwXFf+rq6v/zMzM/8zMzP/MzMz/&#10;zMzM/8zMzP/MzMz/zMzM/8zMzP/MzMz/zMzM/8zMzP/MzMz/x8fH/zc0Mv+Eg4L/xMTE/zIwLf8j&#10;Hx3/wMDA/8zMzP/MzMz/zMzM/8zMzP/MzMz/zMzM/8zMzP/MzMz/wsLC/y4rKf8jHx3/REFA/318&#10;e/+8vLz/zMzM/8zMzP/MzMz/zMzM/8zMzP/MzMz/zMzM/6empv8nIyD/R0RD/5SUlP+ZmZn/Z2Zl&#10;/yAcGf92dHT/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KiYn/HRkW/2hmZf/MzMz/&#10;zMzM/8zMzP/MzMz/zMzM/8zMzP/MzMz/zMzM/8zMzP/MzMz/zMzM/8zMzP/MzMz/dnV0/0JAPv/J&#10;ycn/bWxr/x4ZFv+BgYD/zMzM/8zMzP/MzMz/zMzM/8zMzP/MzMz/zMzM/8zMzP+enZ3/HhoX/yAb&#10;GP+Uk5P/zMzM/8zMzP+zs7P/Ih4c/zc1M//Kysr/zMzM/8zMzP/MzMz/ycnJ/0hGRf8rJyX/f39+&#10;/52dnf+CgYD/MzAu/zo4Nv/FxcX/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v76+/y0o&#10;Jv8fGhf/HxoX/x8aF/8fGhf/LCgl/76+vv/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9GQ0L/&#10;HBcV/6urq//MzMz/zMzM/8zMzP/MzMz/zMzM/8zMzP/MzMz/zMzM/8zMzP/MzMz/zMzM/8zMzP91&#10;dHT/Pz07/8nJyf/ExMT/MjAt/yMfHf/AwMD/zMzM/8zMzP/MzMz/zMzM/8zMzP/MzMz/zMzM/8zM&#10;zP+QkJD/HxsZ/x4ZF/8eGRb/HhkW/yonJP+TkpL/ycnJ/8zMzP/MzMz/zMzM/8zMzP/MzMz/y8vL&#10;/5ybm/83NDL/HxsY/x4aF/8oJCL/enl4/8nJyf/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4qJif8dGRb/aGZl/8zMzP/MzMz/zMzM/8zMzP/MzMz/zMzM/8zMzP/MzMz/zMzM/8zMzP/M&#10;zMz/zMzM/7Oysv8nJCL/pKSk/8zMzP9tbGv/HhkW/4GBgP/MzMz/zMzM/8zMzP/MzMz/zMzM/8zM&#10;zP/MzMz/zMzM/8vLy/9WVFP/HhkW/ygkIv+gn5//wcHB/0NAPv8hHBr/lZSU/8zMzP/MzMz/zMzM&#10;/8zMzP/MzMz/v7+//1dVVP8hHhv/HRkW/yEeG/9RT07/tbW1/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vr7/LSgm/x8aF/8fGhf/HxoX/x8aF/8sKCX/vr6+/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0ZDQv8cFxX/q6ur/8zMzP/MzMz/zMzM/8zMzP/MzMz/zMzM/8zMzP/M&#10;zMz/zMzM/8zMzP/MzMz/srKy/yUiIP+hoKD/zMzM/8TExP8yMC3/Ix8d/8DAwP/MzMz/zMzM/8zM&#10;zP/MzMz/zMzM/8zMzP/MzMz/zMzM/8rKyv+9vb3/np6e/3JxcP80MS//HxoX/x8bGP+KiYj/zMzM&#10;/8zMzP/MzMz/zMzM/8zMzP/MzMz/zMzM/8rKyv+2trb/srKy/8nJyf/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iomJ/x0ZFv9oZmX/zMzM/8zMzP/MzMz/zMzM/8zMzP/M&#10;zMz/zMzM/8zMzP/MzMz/zMzM/8zMzP/Kysr/UlBP/15dW//Ly8v/zMzM/21sa/8eGRb/gYGA/8zM&#10;zP/MzMz/zMzM/8zMzP/MzMz/zMzM/8zMzP/MzMz/zMzM/8PDw/85NjT/HhkW/ysnJP9DQD//JyMg&#10;/5GRkP/MzMz/zMzM/8zMzP/MzMz/zMzM/8zMzP/MzMz/zMzM/8DAwP+urq7/wMDA/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7++vv8tKCb/HxoX/x8aF/8fGhf/HxoX&#10;/ywoJf++vr7/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RkNC/xwXFf+rq6v/zMzM/8zMzP/M&#10;zMz/zMzM/8zMzP/MzMz/zMzM/8zMzP/MzMz/zMzM/8rKyv9TUVD/V1VU/8vLy//MzMz/xMTE/zIw&#10;Lf8jHx3/wMDA/8zMzP/MzMz/zMzM/8zMzP/MzMz/zMzM/8zMzP/MzMz/zMzM/8zMzP/MzMz/zMzM&#10;/8bGxv9nZmX/IBsY/yomJP+5ubn/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KiYn/HRkW/2hmZf/M&#10;zMz/zMzM/8zMzP/MzMz/zMzM/8zMzP/MzMz/zMzM/8zMzP/MzMz/zMzM/5STk/8qJyX/tbW1/8zM&#10;zP/MzMz/bWxr/x4ZFv+BgYD/zMzM/8zMzP/MzMz/zMzM/8zMzP/MzMz/zMzM/8zMzP/MzMz/zMzM&#10;/7e3t/8tKSf/HxoX/x4ZFv+CgYH/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v76+&#10;/y0oJv8fGhf/HxoX/x8aF/8fGhf/LCgl/76+vv/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9G&#10;Q0L/HBcV/6urq//MzMz/zMzM/8zMzP/MzMz/zMzM/8zMzP/MzMz/zMzM/8zMzP/MzMz/lZSU/ygk&#10;Iv+0tLT/zMzM/8zMzP/ExMT/MjAt/yMfHf/AwMD/zMzM/8zMzP/MzMz/zMzM/8zMzP/MzMz/zMzM&#10;/8zMzP/MzMz/zMzM/8zMzP/MzMz/zMzM/8vLy/9gXl3/HhkW/4iHh//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4qJif8dGRb/aGZl/8zMzP/MzMz/zMzM/8zMzP/MzMz/zMzM/8zMzP/MzMz/zMzM/8zM&#10;zP/CwsL/NzQz/3d2dv/MzMz/zMzM/8zMzP9tbGv/HhkW/4GBgP/MzMz/zMzM/8zMzP/MzMz/zMzM&#10;/8zMzP/MzMz/zMzM/8zMzP/Kysr/lpaV/yYiIP8jHxz/HhkW/y0pJ/+srK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vr7/LSgm/x8aF/8fGhf/HxoX/x8aF/8sKCX/vr6+/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0ZDQv8cFxX/q6ur/8zMzP/MzMz/zMzM/8zMzP/MzMz/zMzM/8zM&#10;zP/MzMz/zMzM/8LCwv84NTP/Y2Jh/7W1tf+1tbX/tbW1/6+vr/8wLSv/Ih4c/6urq//AwMD/zMzM&#10;/8zMzP/MzMz/zMzM/8zMzP/MzMz/zMzM/8zMzP/MzMz/zMzM/8zMzP/MzMz/zMzM/7a2tv8fGxn/&#10;bGtq/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iomJ/x0ZFv9oZmX/zMzM/8zMzP/MzMz/zMzM/8zM&#10;zP/MzMz/zMzM/8zMzP/MzMz/zMzM/3Rycv8vLSv/q6ur/7W1tf+1tbX/tbW1/2JhYP8eGRb/dXRz&#10;/7i4uP/Ly8v/zMzM/8zMzP/MzMz/zMzM/8zMzP/MzMz/zMzM/5eWlv8iHhv/RUJA/6ampf84NDL/&#10;HhkW/zIuLP+urq7/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7++vv8tKCb/HxoX/x8aF/8fGhf/&#10;HxoX/ywoJf++vr7/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RkNC/xwXFf+rq6v/zMzM/8zM&#10;zP/MzMz/zMzM/8zMzP/MzMz/zMzM/8zMzP/MzMz/sbGx/x8bGP8hHRr/Ih4c/yIeHP8iHhz/Ih4b&#10;/x4ZF/8eGRb/Ih4b/3Fwb//MzMz/zMzM/8zMzP/MzMz/zMzM/8zMzP/MzMz/zMzM/8zMzP/MzMz/&#10;zMzM/8zMzP/MzMz/ycnJ/zw6OP9jYmH/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KiYn/HRkW/2hm&#10;Zf/MzMz/zMzM/8zMzP/MzMz/zMzM/8zMzP/MzMz/zMzM/8zMzP/MzMz/S0lH/x8aGP8iHhz/Ih4c&#10;/yIeHP8iHhz/HxsY/x4ZFv8gGxn/NzUz/8XFxf/MzMz/zMzM/8zMzP/MzMz/zMzM/8zMzP+4t7f/&#10;JiIg/zo3Nf+9vLz/zMzM/7e3t/8zMC7/HxoX/z47Of/Hx8f/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v76+/y0oJv8fGhf/HxoX/x8aF/8fGhf/LCgl/76+vv/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9GQ0L/HBcV/6urq//MzMz/zMzM/8zMzP/MzMz/zMzM/8zMzP/MzMz/zMzM/8zMzP+ysrL/IiAe&#10;/yAcGv8gHBr/IBwa/yAcGv8gHBr/HhkW/x0ZFv8fHBr/cXBv/8zMzP/MzMz/zMzM/8zMzP/MzMz/&#10;zMzM/8zMzP/MzMz/zMzM/8zMzP/MzMz/zMzM/8zMzP/Ly8v/RkNC/2tpa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4qJif8dGRb/aGZl/8zMzP/MzMz/zMzM/8zMzP/MzMz/zMzM/8zMzP/MzMz/zMzM&#10;/8zMzP9PTUz/IBwa/yAcGv8gHBr/IBwa/yAcGv8eGhj/HhkW/x4aGP81MzL/xcXF/8zMzP/MzMz/&#10;zMzM/8zMzP/MzMz/zMzM/3p5eP8eGRb/iomJ/8zMzP/MzMz/zMzM/5+fnv8hHBr/HxoX/5ubm//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vr7/LSgm/x8aF/8fGhf/HxoX/x8aF/8sKCX/vr6+/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0ZDQv8cFxX/q6ur/8zMzP/MzMz/zMzM/8zMzP/MzMz/zMzM&#10;/8zMzP/MzMz/zMzM/8zMzP/MzMz/zMzM/8zMzP/MzMz/zMzM/8TExP8yMC3/Ix8d/8DAwP/MzMz/&#10;zMzM/8zMzP/MzMz/zMzM/8zMzP/MzMz/zMzM/8zMzP/MzMz/zMzM/8zMzP/MzMz/zMzM/8jIyP88&#10;OTf/fn19/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iomJ/x0ZFv9oZmX/zMzM/8zMzP/MzMz/zMzM&#10;/8zMzP/MzMz/zMzM/8zMzP/MzMz/zMzM/8zMzP/MzMz/zMzM/8zMzP/MzMz/zMzM/21sa/8eGRb/&#10;gYGA/8zMzP/MzMz/zMzM/8zMzP/MzMz/zMzM/8zMzP/MzMz/WFZV/x4ZFv+hoaH/zMzM/8zMzP/M&#10;zMz/zMzM/0tJR/8eGRb/g4OC/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7++vv8tKCb/HxoX/x8aF/8f&#10;Ghf/HxoX/ywoJf++vr7/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RkNC/xwXFf+rq6v/zMzM&#10;/8zMzP/MzMz/zMzM/8zMzP/MzMz/zMzM/8zMzP/MzMz/zMzM/8zMzP/MzMz/zMzM/8zMzP/MzMz/&#10;xMTE/zIwLf8jHx3/wMDA/8zMzP/MzMz/zMzM/8zMzP/MzMz/zMzM/8zMzP/MzMz/zMzM/8zMzP/M&#10;zMz/zMzM/8zMzP/MzMz/ubm5/yUiIP+urq7/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KiYn/HRkW&#10;/2hmZf/MzMz/zMzM/8zMzP/MzMz/zMzM/8zMzP/MzMz/zMzM/8zMzP/MzMz/zMzM/8zMzP/MzMz/&#10;zMzM/8zMzP/MzMz/bWxr/x4ZFv+BgYD/zMzM/8zMzP/MzMz/zMzM/8zMzP/MzMz/zMzM/8zMzP9Q&#10;TUz/HhkW/5+fn//MzMz/zMzM/8zMzP/MzMz/bm1s/x4ZFv9+fX3/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v76+/y0oJv8fGhf/HxoX/x8aF/8fGhf/LCgl/76+vv/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9GQ0L/HBcV/6urq//MzMz/zMzM/8zMzP/MzMz/zMzM/8zMzP/MzMz/zMzM/8zMzP/MzMz/&#10;zMzM/8zMzP/MzMz/zMzM/8zMzP/ExMT/MjAt/yMfHf/AwMD/zMzM/8zMzP/MzMz/zMzM/8zMzP/M&#10;zMz/zMzM/8zMzP+xsbH/jo6N/8fHx//MzMz/zMzM/8vLy/9ycXD/WFZV/8vLy//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4qJif8dGRb/aGZl/8zMzP/MzMz/zMzM/8zMzP/MzMz/zMzM/8zMzP/MzMz/&#10;zMzM/8zMzP/MzMz/zMzM/8zMzP/MzMz/zMzM/8zMzP9tbGv/HhkW/4GBgP/MzMz/zMzM/8zMzP/M&#10;zMz/zMzM/8zMzP/MzMz/zMzM/3Bvbv8eGRb/dHNy/8zMzP/MzMz/zMzM/8zMzP9jYWD/HxsY/52d&#10;nf/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vr7/LSgm/x8aF/8fGhf/HxoX/x8aF/8sKCX/vr6+/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Ly8v/tra2/zczMf8dGRb/dnV1/8XFxf/MzMz/zMzM/8zMzP/MzMz/&#10;zMzM/8zMzP/MzMz/zMzM/8zMzP/MzMz/zMzM/8zMzP/MzMz/zMzM/8TExP8yMC3/Ix8d/8DAwP/M&#10;zMz/zMzM/8zMzP/MzMz/zMzM/8zMzP/MzMz/xsbG/ysoJv8eGRb/cnFw/7i4uP+mpqb/aWhn/0A+&#10;Pf+7u7v/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vLy//FxcX/a2lp/x4ZFv9BPz3/tbW1/8vLy//MzMz/&#10;zMzM/8zMzP/MzMz/zMzM/8zMzP/MzMz/zMzM/8zMzP/MzMz/zMzM/8zMzP/MzMz/zMzM/21sa/8e&#10;GRb/gYGA/8zMzP/MzMz/zMzM/8zMzP/MzMz/zMzM/8zMzP/MzMz/uLi4/ywpJv8pJSP/o6Oj/8vL&#10;y//Ly8v/oaCg/ysnJf9LSEf/ycnJ/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7++vv8tKCb/HxoX/x8a&#10;F/8fGhf/HxoX/ywoJf++vr7/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Ly8v/Xl1c/zMxMP8lIiD/HRoX/x4aF/8eGhf/&#10;LSsp/z07Ov+3t7f/zMzM/8zMzP/MzMz/zMzM/8zMzP/MzMz/zMzM/8zMzP/MzMz/zMzM/8zMzP/M&#10;zMz/xMTE/zIwLv8iHx3/wMDA/8zMzP/MzMz/zMzM/8zMzP/MzMz/zMzM/8zMzP/Jycn/SEZF/x4Z&#10;Fv8fGxn/JCAe/x4aGP9LSEf/t7e3/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Wlpb/NzUz/ywqKP8dGhf/&#10;HhoX/x4aF/8lIiD/NDIx/4WFhP/MzMz/zMzM/8zMzP/MzMz/zMzM/8zMzP/MzMz/zMzM/8zMzP/M&#10;zMz/zMzM/8zMzP/MzMz/bWxr/x0ZFv+CgYH/zMzM/8zMzP/MzMz/zMzM/8zMzP/MzMz/zMzM/8zM&#10;zP/MzMz/pKOj/yonJf8iHhz/NzQz/zYzMf8iHhv/TUtK/8TDw//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v76+/y0oJv8fGhf/HxoX/x8aF/8fGhf/LCgl/76+vv/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vLy/+4uLj/&#10;srKy/7Kysv+ysrL/srKy/7Kysv+ysrL/srKy/8fHx//MzMz/zMzM/8zMzP/MzMz/zMzM/8zMzP/M&#10;zMz/zMzM/8zMzP/MzMz/zMzM/8zMzP/Kysr/tbW1/7Ozsv/Kysr/zMzM/8zMzP/MzMz/zMzM/8zM&#10;zP/MzMz/zMzM/8zMzP/BwcH/iIeH/3d2dv98fHv/np2d/8jIy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LCwv+ysrL/srKy/7Kysv+ysrL/srKy/7Kysv+ysrL/vr6+/8zMzP/MzMz/zMzM/8zMzP/M&#10;zMz/zMzM/8zMzP/MzMz/zMzM/8zMzP/MzMz/zMzM/8zMzP+9vb3/srKy/8HBwf/MzMz/zMzM/8zM&#10;zP/MzMz/zMzM/8zMzP/MzMz/zMzM/8zMzP/Ly8v/urq6/318fP9hYF//cXBv/52cnP/IyMj/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vr7/LSgm/x8aF/8fGhf/HxoX/x8aF/8sKCX/vr6+&#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qqaj/ioiH/4qIh/+trK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7++vv8tKCb/HxoX&#10;/x8aF/8fGhf/HxoX/ywoJf++vr7/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3Jvbv8fGhf/HxoX/3t5d//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v76+/y0oJv8fGhf/HxoX/x8aF/8fGhf/LCgl/76+vv/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c3Bu/x8a&#10;F/8fGhf/e3l3/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vr7/LSgm/x8aF/8fGhf/HxoX/x8aF/8sKCX/&#10;vr6+/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9zcG//HxoX/x8aF/96eHf/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7++vv8tKCb/&#10;HxoX/x8aF/8fGhf/HxoX/ywoJf++vr7/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3Nxb/8fGhf/HxoX/3p3d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v76+/y0oJv8fGhf/HxoX/x8aF/8fGhf/LCgl/76+vv/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dHFw&#10;/x8aF/8fGhf/eXd2/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vLy/+zsrL/q6qp/6uqqf/Dw8P/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vr7/LSgm/x8aF/8fGhf/HxoX/x8aF/8s&#10;KCX/vr6+/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90cnD/HxoX/x8aF/95dnX/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y8vL/0xIRv8hHBn/IRwZ/6Kho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7++vv8t&#10;KCb/HxoX/x8aF/8fGhf/HxoX/ywoJf++vr7/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3Vycf8fGhf/HxoX/3h2df/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Ly8v/SkZE/x8aF/8f&#10;Ghf/oaCf/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v76+/y0oJv8fGhf/HxoX/x8aF/8fGhf/LCgl/76+v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dXNx/x8aF/8fGhf/eHV0/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vLy/9KRkT/HxoX/x8aF/+hoJ//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vr7/LSgm/x8aF/8fGhf/HxoX/x8a&#10;F/8sKCX/vr6+/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92c3L/HxoX/x8aF/93dXP/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y8vL/0pGRP8fGhf/HxoX/6Ggn//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7++&#10;vv8tKCb/HxoX/x8aF/8fGhf/HxoX/ywoJf++vr7/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3Z0c/8fGhf/HxoX/3d0c//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Ly8v/SkZE/x8a&#10;F/8fGhf/oaCf/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v76+/y0oJv8fGhf/HxoX/x8aF/8fGhf/LCgl/76+v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d3Rz/x8aF/8fGhf/dnRy/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vLy/9KRkT/HxoX/x8aF/+hoJ//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vr7/LSgm/x8aF/8fGhf/HxoX&#10;/x8aF/8sKCX/vr6+/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93dXP/HxoX/x8aF/92c3L/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y8vL/0pGRP8fGhf/HxoX/6Ggn//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7++vv8tKCb/HxoX/x8aF/8fGhf/HxoX/ywoJf++vr7/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3h1dP8fGhf/HxoX/3Vz&#10;cf/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Ly8v/SkZE&#10;/x8aF/8fGhf/oaCf/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v76+/y0oJv8fGhf/HxoX/x8aF/8fGhf/LCgl/76+vv/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eHZ0/x8aF/8fGhf/dXJx/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vLy/9KRkT/HxoX/x8aF/+hoJ//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vr7/LSgm/x8aF/8fGhf/&#10;HxoX/x8aF/8sKCX/vr6+/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95dnX/HxoX/x8aF/90cnD/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y8vL/0pGRP8fGhf/HxoX/6Ggn//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7++vv8tKCb/HxoX/x8aF/8fGhf/HxoX/ywoJf++vr7/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3l3dv8fGhf/HxoX&#10;/3Rxc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Ly8v/&#10;SkZE/x8aF/8fGhf/oaCf/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76+/y0oJv8fGhf/HxoX/x8aF/8fGhf/LCgl/76+v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enh2/x8aF/8fGhf/c3Fv/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vLy/9KRkT/HxoX/x8aF/+hoJ//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vr7/LSgm/x8aF/8f&#10;Ghf/HxoX/x8aF/8sKCX/vr6+/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96eHf/HxoX/x8aF/9zcG//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y8vL/0pGRP8fGhf/HxoX/6Ggn//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7++vv8tKCb/HxoX/x8aF/8fGhf/HxoX/ywoJf++vr7/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3t5d/8fGhf/&#10;HxoX/3Jwbv/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BwcH/q6qp/52b&#10;m/+qqaj/uLi4/8fHx//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L&#10;y8v/SkZE/x8aF/8fGhf/oaCf/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76+/y0oJv8fGhf/HxoX/x8aF/8fGhf/LCgl/76+&#10;vv/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e3l4/x8aF/8fGhf/cm9u/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Ly8v/x8fH/7Ozsv+amJf/gH58/2Zj&#10;Yf9MSUb/My4s/yMeG/8gGxj/HxoX/yAbGP8iHRr/JB8c/zArKf9APDr/UU1L/2FeXf9yb27/g4B/&#10;/5ORkf+joqL/tLOz/8TExP/Jycn/y8vL/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vLy/9KRkT/HxoX/x8aF/+hoJ//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vr7/LSgm/x8a&#10;F/8fGhf/HxoX/x8aF/8sKCX/vr6+/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98eXj/HxoX/x8aF/9xb23/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wsHB/2Fe&#10;XP8kHxz/HxoX/x8aF/8fGhf/HxoX/x8aF/8fGhf/HxoX/x8aF/8fGhf/HxoX/x8aF/8fGhf/HxoX&#10;/x8aF/8fGhf/HxoX/x8aF/8fGhf/HxoX/x8aF/8fGhf/HxoX/y0pJv+Mion/ysrK/8zMzP/MzMz/&#10;zMzM/8zMzP/MzMz/yMjI/52cm/+fnp3/rKuq/7i4t//BwcH/xMTE/8fGxv/Jycn/y8vL/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y8vL/0pGRP8fGhf/HxoX/6Gg&#10;n//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vv8tKCb/HxoX/x8aF/8fGhf/HxoX/ywoJf++vr7/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fHx/+IhoX/XVpY/2RhX/9qaGb/cW9t/3h2dP9/fHv/hYOC/4yKif+TkZD/o6Gh/3Fvbf8f&#10;Ghf/HxoX/3Fubf/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y8vL/7Cvrv9BPTr/HxoX/x8aF/8fGhf/HxoX/x8aF/8fGhf/HxoX/yQfHP8vKyj/Qj07&#10;/1lVU/9IREL/NjIv/y4qJ/8nIh//IBsY/x8aF/8fGhf/HxoX/x8aF/8fGhf/HxoX/x8aF/8fGhf/&#10;HxoX/yEcGf9saWf/xcXE/8zMzP/MzMz/y8vL/7i4uP9TUE7/HxoX/x8aF/8fGhf/HxoX/yMeG/8t&#10;KCX/NzMw/0E9Ov9LSEX/WFVT/358ev+5ubj/y8vL/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Ly8v/SkZE/x8aF/8fGhf/oaCf/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76+/y0oJv8fGhf/HxoX/x8aF/8fGhf/LCgl&#10;/76+vv/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vLy/+xsLD/T0xK/x8aF/8fGhf/HxoX/x8aF/8fGhf/HxoX/x8aF/8f&#10;Ghf/HxoX/x8aF/8fGhf/HxoX/x8aF/8fGhf/RkI//4aEg/+joaH/uLe3/8bGx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vLy/9KRkT/HxoX/x8aF/+hoJ//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vr7/LSgm&#10;/x8aF/8fGhf/HxoX/x8aF/8sKCX/vr6+/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Gxsb/cG1s/yIdGv8fGhf/HxoX&#10;/ywoJf+opqX/+Pj4////////////////////////////////////////////////////////////&#10;///////////////////////////////////////////7+/v/7Ovr/29sav8fGhf/HxoX/x8aF/83&#10;MzD/YV5c/yIdGv8fGhf/HxoX/yUgHf9TT03/SkZE/z87OP80MC3/KSQi/yAbGP8fGhf/HxoX/x8a&#10;F/8fGhf/HxoX/x8aF/8gGxj/Pjk3/358ev+5uLj/y8vL/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y8vL/0pGRP8fGhf/HxoX&#10;/6Ggn//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vv8tKCb/HxoX/x8aF/8fGhf/HxoX/ywoJf++vr7/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Ly8v/SkZE/x8aF/8fGhf/oaCf/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66urf84NjT/sLCw/8zMzP/MzMz/zMzM/8zMzP/MzMz/zMzM/8zMzP/MzMz/zMzM/8zM&#10;zP/MzMz/zMzM/6yrq/93dnb/zMzM/8zMzP/MzMz/zMzM/8zMzP/MzMz/zMzM/8zMzP/Ly8v/pqam&#10;/2ZlZP9dW1r/eXh4/7a2tv/MzMz/zMzM/8zMzP/MzMz/v76+/y0oJv8fGhf/HxoX/x8aF/8fGhf/&#10;LCgl/76+vv/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yMjH/316ef8oIyD/HxoX/x8aF/8fGhf/SkZE/8/Ozf/+/v7/////////////////////////&#10;///////////////////8/Pz/lpSS/x8aF/8fGhf/Uk5M/3Jubf9NSUf/KiUi/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oJCH/&#10;oqGg/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rKyv+2trX/n52c/5eWlf/F&#10;xcX/zMzM/8zMzP/MzMz/zMzM/8zMzP/MzMz/zMzM/8zMzP/MzMz/zMzM/8zMzP/MzMz/zMzM/8zM&#10;zP/MzMz/zMzM/8zMzP/MzMz/zMzM/8zMzP/MzMz/zMzM/8zMzP/MzMz/zMzM/8zMzP/MzMz/zMzM&#10;/8zMzP/MzMz/zMzM/8zMzP/MzMz/zMzM/8vLy/9KRkT/HxoX/x8aF/+hoJ//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IyMf/uLe3/5+env+HhYP/bmtq/1VSUP88&#10;ODb/JSEe/yAbGP8fGhf/HxoX/y4qJ/9wbWv/tLSz/8vLy//MzMz/zMzM/8zMzP/MzMz/zMzM/8zM&#10;zP/MzMz/zMzM/8zMzP/MzMz/zMzM/8zMzP/MzMz/zMzM/8zMzP/MzMz/zMzM/8zMzP/MzMz/zMzM&#10;/8zMzP/MzMz/zMzM/8zMzP/MzMz/zMzM/8zMzP/MzMz/zMzM/8vLy//JyMj/r66t/zs2NP8fGhf/&#10;HxoX/5KQj//Jycn/y8vL/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&#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&#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vr7/LSgm/x8aF/8fGhf/HxoX/x8aF/8sKCX/vr6+/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7++vv8tKCb/HxoX/x8aF/8fGhf/&#10;HxoX/ywoJf++vr7/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v76+/y0oJv8fGhf/HxoX/x8aF/8fGhf/LCgl/76+vv/MzMz/ysrK/8vLy//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vr7/LSgm/x8aF/8fGhf/HxoX/x8aF/8sKCX/vr6+/8zMzP+E&#10;goH/YV1c/7m4u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7++vv8tKCb/HxoX/x8aF/8f&#10;Ghf/HxoX/ywoJf++vr7/urm5/y0pJv8fGhf/LSkm/4F/fv/Hxsb/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10;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&#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76+/y0oJv8fGhf/HxoX&#10;/x8aF/8fGhf/LCgl/76+vv/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vr7/LSgm/x8aF/8fGhf/HxoX/x8aF/8sKCX/vr6+/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7++vv8tKCb/HxoX/x8aF/8fGhf/HxoX/ywoJf++vr7/&#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v76+/y0oJv8fGhf/&#10;HxoX/x8aF/8fGhf/LCgl/76+vv/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vr7/LSgm/x8aF/8fGhf/HxoX/x8aF/8sKCX/vr6+/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7++vv8tKCb/HxoX/x8aF/8fGhf/HxoX/ywoJf++&#10;vr7/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v76+/y0oJv8f&#10;Ghf/HxoX/x8aF/8fGhf/LCgl/76+vv/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vr7/LSgm/x8aF/8fGhf/HxoX/x8aF/8sKCX/vr6+/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7++vv8tKCb/HxoX/x8aF/8fGhf/HxoX/ywo&#10;Jf++vr7/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v76+/y0o&#10;Jv8fGhf/HxoX/x8aF/8fGhf/LCgl/76+vv/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vr7/LSgm/x8aF/8fGhf/HxoX/x8aF/8sKCX/vr6+/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&#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&#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76+/y0oJv8fGhf/HxoX/x8aF/8fGhf/LCgl&#10;/76+vv/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vr7/LSgm&#10;/x8aF/8fGhf/HxoX/x8aF/8sKCX/vr6+/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vv8tKCb/HxoX/x8aF/8fGhf/HxoX/ywoJf++vr7/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v76+/y0oJv8fGhf/HxoX/x8aF/8fGhf/&#10;LCgl/76+vv/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vr7/&#10;LSgm/x8aF/8fGhf/HxoX/x8aF/8sKCX/vr6+/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7++vv8tKCb/HxoX/x8aF/8fGhf/HxoX/ywoJf++vr7/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v76+/y0oJv8fGhf/HxoX/x8aF/8f&#10;Ghf/LCgl/76+vv/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10;vr7/LSgm/x8aF/8fGhf/HxoX/x8aF/8sKCX/vr6+/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7++vv8tKCb/HxoX/x8aF/8fGhf/HxoX/ywoJf++vr7/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&#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v76+/y0oJv8fGhf/HxoX/x8a&#10;F/8fGhf/LCgl/76+vv/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r7/LSgm/x8aF/8fGhf/HxoX/x8aF/8sKCX/vr6+/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vv8tKCb/HxoX/x8aF/8fGhf/HxoX/ywoJf++vr7/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76+/y0oJv8fGhf/HxoX&#10;/x8aF/8fGhf/LCgl/76+vv/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vr7/LSgm/x8aF/8fGhf/HxoX/x8aF/8sKCX/vr6+/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7++vv8tKCb/HxoX/x8aF/8fGhf/HxoX/ywoJf++vr7/&#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v76+/y0oJv8fGhf/&#10;HxoX/x8aF/8fGhf/LCgl/76+vv/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vr7/LSgm/x8aF/8fGhf/HxoX/x8aF/8sKCX/vr6+/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7++vv8tKCb/HxoX/x8aF/8fGhf/HxoX/ywoJf++&#10;vr7/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v76+/y0oJv8f&#10;Ghf/HxoX/x8aF/8fGhf/LCgl/76+vv/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vr7/LSgm/x8aF/8fGhf/HxoX/x8aF/8sKCX/vr6+/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7++vv8tKCb/HxoX/x8aF/8fGhf/HxoX/ywo&#10;Jf++vr7/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v76+/y0o&#10;Jv8fGhf/HxoX/x8aF/8fGhf/LCgl/76+vv/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vr7/LSgm/x8aF/8fGhf/HxoX/x8aF/8sKCX/vr6+/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10;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7++vv8tKCb/HxoX/x8aF/8fGhf/HxoX&#10;/ywoJf++vr7/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v76+&#10;/y0oJv8fGhf/HxoX/x8aF/8fGhf/LCgl/76+vv/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vr7/LSgm/x8aF/8fGhf/HxoX/x8aF/8sKCX/vr6+/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7++vv8tKCb/HxoX/x8aF/8fGhf/&#10;HxoX/ywoJf++vr7/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v76+/y0oJv8fGhf/HxoX/x8aF/8fGhf/LCgl/76+vv/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vr7/LSgm/x8aF/8fGhf/HxoX/x8aF/8sKCX/vr6+/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&#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7++vv8tKCb/HxoX/x8aF/8f&#10;Ghf/HxoX/ywoJf++vr7/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v76+/y0oJv8fGhf/HxoX/x8aF/8fGhf/LCgl/76+vv/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vr7/LSgm/x8aF/8fGhf/HxoX/x8aF/8sKCX/vr6+/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7++vv8tKCb/HxoX/x8a&#10;F/8fGhf/HxoX/ywoJf++vr7/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v76+/y0oJv8fGhf/HxoX/x8aF/8fGhf/LCgl/76+vv/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vr7/LSgm/x8aF/8fGhf/HxoX/x8aF/8sKCX/vr6+&#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7++vv8tKCb/HxoX&#10;/x8aF/8fGhf/HxoX/ywoJf++vr7/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v76+/y0oJv8fGhf/HxoX/x8aF/8fGhf/LCgl/76+vv/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vr7/LSgm/x8aF/8fGhf/HxoX/x8aF/8sKCX/&#10;vr6+/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7++vv8tKCb/&#10;HxoX/x8aF/8fGhf/HxoX/ywoJf++vr7/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v76+/y0oJv8fGhf/HxoX/x8aF/8fGhf/LCgl/76+vv/MzMz/t7e2/7Szs//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vr7/LSgm/x8aF/8fGhf/HxoX/x8aF/8s&#10;KCX/vr6+/8rKyv9WUlD/KiUj/3p4dv/Dw8P/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7++vv8t&#10;KCb/HxoX/x8aF/8fGhf/HxoX/ywoJf++vr7/mJaV/yEcGf8fGhf/HxoX/z04Nv+Zl5b/ysrK/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v76+/y0oJv8fGhf/HxoX/x8aF/8fGhf/LCgl/76+vv+pqKf/Qz89/x8a&#10;F/8fGhf/HxoX/yEcGf9XU1H/tbSz/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vr7/LSgm/x8aF/8fGhf/HxoX/x8a&#10;F/8sKCX/vr6+/8zMzP/JyMj/hYOC/ywoJf8fGhf/HxoX/x8aF/8nIh//d3V0/8XFxf/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7++&#10;vv8tKCb/HxoX/x8aF/8fGhf/HxoX/ywoJf++vr7/zMzM/8zMzP/MzMz/vLy8/2NgX/8jHxz/HxoX&#10;/x8aF/8fGhf/OTUy/5iXlv/Jycn/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v76+/y0oJv8fGhf/HxoX/x8aF/8fGhf/LCgl/76+vv/MzMz/zMzM&#10;/8zMzP/MzMz/y8vL/6Sjov9HQ0D/HxsY/x8aF/8fGhf/IBsY/1ZTUf+xsLD/y8vL/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vr7/LSgm/x8aF/8fGhf/HxoX&#10;/x8aF/8sKCX/vr6+/8zMzP/MzMz/zMzM/8zMzP/MzMz/zMzM/8fHxv+HhYP/MSwp/x8aF/8fGhf/&#10;HxoX/ykkIv91c3L/wcHB/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7++vv8tKCb/HxoX/x8aF/8fGhf/HxoX/ywoJf++vr7/zMzM/8zMzP/MzMz/zMzM/8zMzP/MzMz/&#10;zMzM/8zMzP+8u7v/ZWJh/yMeHP8fGhf/HxoX/x8aF/86NjP/lZOT/8rKyv/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v76+/y0oJv8fGhf/HxoX/x8aF/8fGhf/LCgl/76+vv/MzMz/&#10;zMzM/8zMzP/MzMz/zMzM/8zMzP/MzMz/zMzM/8zMzP/Ly8v/pqWk/0hEQf8fGhf/HxoX/x8aF/8h&#10;HBn/U1BO/7Gws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vr7/LSgm/x8aF/8fGhf/&#10;HxoX/x8aF/8sKCX/vr6+/8zMzP/MzMz/zMzM/8zMzP/MzMz/zMzM/8zMzP/MzMz/zMzM/8zMzP/M&#10;zMz/x8fH/4mHhv8vKif/HxoX/x8aF/8fGhf/JyIf/3RxcP/ExMP/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7++vv8tKCb/HxoX/x8aF/8fGhf/HxoX/ywoJf++vr7/zMzM/8zMzP/MzMz/zMzM/8zMzP/M&#10;zMz/zMzM/8zMzP/MzMz/zMzM/8zMzP/MzMz/y8vL/7+/vv9oZWP/Ix4b/x8aF/8fGhf/HxoX/zYx&#10;L/+Uk5L/ycnJ/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76+/y0oJv8fGhf/HxoX/x8aF/8fGhf/LCgl/76+vv/M&#10;zMz/zMzM/8zMzP/MzMz/zMzM/8zMzP/MzMz/zMzM/8zMzP/MzMz/zMzM/8zMzP/MzMz/zMzM/8zM&#10;zP+pqKf/SEVC/yAbGP8fGhf/HxoX/x8aF/9RTkz/r6+u/8vLy//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vr7/LSgm/x8aF/8f&#10;Ghf/HxoX/x8aF/8sKCX/vr6+/8zMzP/MzMz/zMzM/8zMzP/MzMz/zMzM/8zMzP/MzMz/zMzM/8zM&#10;zP/MzMz/zMzM/8zMzP/MzMz/zMzM/8zMzP/IyMj/ioiH/zMuLP8fGhf/HxoX/x8aF/8nIh//cnBu&#10;/8DAv//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&#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10;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7++vv8tKCb/HxoX/x8aF/8fGhf/HxoX&#10;/ywoJf++vr7/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v76+&#10;/y0oJv8fGhf/HxoX/x8aF/8fGhf/LCgl/76+vv/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vr7/LSgm/x8aF/8fGhf/HxoX/x8aF/8sKCX/vr6+/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7++vv8tKCb/HxoX/x8aF/8fGhf/&#10;HxoX/ywoJf++vr7/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v76+/y0oJv8fGhf/HxoX/x8aF/8fGhf/LCgl/76+vv/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vr7/LSgm/x8aF/8fGhf/HxoX/x8aF/8sKCX/vr6+/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7++vv8tKCb/HxoX/x8aF/8f&#10;Ghf/HxoX/ywoJf++vr7/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v76+/y0oJv8fGhf/HxoX/x8aF/8fGhf/LCgl/76+vv/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vr7/LSgm/x8aF/8fGhf/HxoX/x8aF/8sKCX/vr6+/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7++vv8tKCb/HxoX/x8a&#10;F/8fGhf/HxoX/ywoJf++vr7/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v76+/y0oJv8fGhf/HxoX/x8aF/8fGhf/LCgl/76+vv/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vr7/LSgm/x8aF/8fGhf/HxoX/x8aF/8sKCX/vr6+&#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7++vv8tKCb/HxoX&#10;/x8aF/8fGhf/HxoX/ywoJf++vr7/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v76+/y0oJv8fGhf/HxoX/x8aF/8fGhf/LCgl/76+vv/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vr7/LSgm/x8aF/8fGhf/HxoX/x8aF/8sKCX/&#10;vr6+/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7++vv8tKCb/&#10;HxoX/x8aF/8fGhf/HxoX/ywoJf++vr7/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v76+/y0oJv8fGhf/HxoX/x8aF/8fGhf/LCgl/76+vv/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vr7/LSgm/x8aF/8fGhf/HxoX/x8aF/8s&#10;KCX/vr6+/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7++vv8t&#10;KCb/HxoX/x8aF/8fGhf/HxoX/ywoJf++vr7/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v76+/y0oJv8fGhf/HxoX/x8aF/8fGhf/LCgl/76+v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vr7/LSgm/x8aF/8fGhf/HxoX/x8a&#10;F/8sKCX/vr6+/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7++&#10;vv8tKCb/HxoX/x8aF/8fGhf/HxoX/ywoJf++vr7/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v76+/y0oJv8fGhf/HxoX/x8aF/8fGhf/LCgl/76+v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vr7/LSgm/x8aF/8fGhf/HxoX&#10;/x8aF/8sKCX/vr6+/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7++vv8tKCb/HxoX/x8aF/8fGhf/HxoX/ywoJf++vr7/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v76+/y0oJv8fGhf/HxoX/x8aF/8fGhf/LCgl/76+vv/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vr7/LSgm/x8aF/8fGhf/&#10;HxoX/x8aF/8sKCX/vr6+/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7++vv8tKCb/HxoX/x8aF/8fGhf/HxoX/ywoJf++vr7/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76+/y0oJv8fGhf/HxoX/x8aF/8fGhf/LCgl/76+v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vr7/LSgm/x8aF/8f&#10;Ghf/HxoX/x8aF/8sKCX/vr6+/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7++vv8tKCb/HxoX/x8aF/8fGhf/HxoX/ywoJf++vr7/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76+/y0oJv8fGhf/HxoX/x8aF/8fGhf/LCgl/76+&#10;vv/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vr7/LSgm/x8a&#10;F/8fGhf/HxoX/x8aF/8sKCX/vr6+/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vv8tKCb/HxoX/x8aF/8fGhf/HxoX/ywoJf++vr7/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76+/y0oJv8fGhf/HxoX/x8aF/8fGhf/LCgl&#10;/76+vv/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vr7/LSgm&#10;/x8aF/8fGhf/HxoX/x8aF/8sKCX/vr6+/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v76+/y0oJv8fGhf/HxoX/x8aF/8f&#10;Ghf/LCgl/76+vv/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10;vr7/LSgm/x8aF/8fGhf/HxoX/x8aF/8sKCX/vr6+/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7++vv8tKCb/HxoX/x8aF/8fGhf/HxoX/ywoJf++vr7/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v76+/y0oJv8fGhf/HxoX/x8a&#10;F/8fGhf/LCgl/76+vv/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v76+/y0oJv8fGhf/HxoX/x8aF/8fGhf/LCgl/76+vv/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vr7/LSgm/x8aF/8fGhf/HxoX/x8aF/8sKCX/vr6+/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7++vv8tKCb/HxoX/x8a&#10;F/8fGhf/HxoX/ywoJf++vr7/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v76+/y0oJv8fGhf/HxoX/x8aF/8fGhf/LCgl/76+vv/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vr7/LSgm/x8aF/8fGhf/HxoX/x8aF/8sKCX/vr6+&#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7++vv8tKCb/HxoX&#10;/x8aF/8fGhf/HxoX/ywoJf++vr7/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&#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v76+/y0oJv8fGhf/HxoX/x8aF/8fGhf/LCgl/76+vv/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vr7/LSgm/x8aF/8fGhf/HxoX/x8aF/8sKCX/&#10;vr6+/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7++vv8tKCb/&#10;HxoX/x8aF/8fGhf/HxoX/ywoJf++vr7/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v76+/y0oJv8fGhf/HxoX/x8aF/8fGhf/LCgl/76+vv/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vr7/LSgm/x8aF/8fGhf/HxoX/x8aF/8s&#10;KCX/vr6+/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7++vv8t&#10;KCb/HxoX/x8aF/8fGhf/HxoX/ywoJf++vr7/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v76+/y0oJv8fGhf/HxoX/x8aF/8fGhf/LCgl/76+v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vr7/LSgm/x8aF/8fGhf/HxoX/x8a&#10;F/8sKCX/vr6+/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7++&#10;vv8tKCb/HxoX/x8aF/8fGhf/HxoX/ywoJf++vr7/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v76+/y0oJv8fGhf/HxoX/x8aF/8fGhf/LCgl/76+v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vr7/LSgm/x8aF/8fGhf/HxoX&#10;/x8aF/8sKCX/vr6+/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7++vv8tKCb/HxoX/x8aF/8fGhf/HxoX/ywoJf++vr7/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v76+/y0oJv8fGhf/HxoX/x8aF/8fGhf/LCgl/76+vv/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vr7/LSgm/x8aF/8fGhf/&#10;HxoX/x8aF/8sKCX/vr6+/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7++vv8tKCb/HxoX/x8aF/8fGhf/HxoX/ywoJf++vr7/zMzM/8vLy//Ly8v/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76+/y0oJv8fGhf/HxoX/x8aF/8fGhf/LCgl/76+vv/M&#10;zMz/kI6N/3Nwb//BwcD/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vr7/LSgm/x8aF/8f&#10;Ghf/HxoX/x8aF/8sKCX/vr6+/76+vv8zLyz/HxoX/zgzMf+SkZD/ycnI/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7++vv8tKCb/HxoX/x8aF/8fGhf/HxoX/ywoJf++vr7/hIKB/x8aF/8fGhf/HxoX/yEc&#10;Gf9RTkz/rays/8vLy//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76+/y0oJv8fGhf/HxoX/x8aF/8fGhf/LCgl/76+&#10;vv/IyMj/jYuK/zEtKv8fGhf/HxoX/x8aF/8nIh//cG1r/8HBwf/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vr7/LSgm/x8a&#10;F/8fGhf/HxoX/x8aF/8sKCX/vr6+/8zMzP/MzMz/v7+//2pnZv8iHRv/HxoX/x8aF/8fGhf/NDAt&#10;/5KRj//Ly8v/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vv8tKCb/HxoX/x8aF/8fGhf/HxoX/ywoJf++vr7/zMzM/8zMzP/MzMz/zMzM&#10;/6yrq/9LSEX/IBsY/x8aF/8fGhf/HxoX/01KR/+uraz/y8vL/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76+/y0oJv8fGhf/HxoX/x8aF/8fGhf/LCgl&#10;/76+vv/MzMz/zMzM/8zMzP/MzMz/zMzM/8nJyf+OjIv/NDAt/x8aF/8fGhf/HxoX/yUgHf9ubGr/&#10;v76+/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vr7/LSgm&#10;/x8aF/8fGhf/HxoX/x8aF/8sKCX/vr6+/8zMzP/MzMz/zMzM/8zMzP/MzMz/zMzM/8zMzP+/v77/&#10;bWtp/yYhHv8fGhf/HxoX/x8aF/81MC7/j42M/8jIy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vv8tKCb/HxoX/x8aF/8fGhf/HxoX/ywoJf++vr7/zMzM/8zMzP/MzMz/&#10;zMzM/8zMzP/MzMz/zMzM/8zMzP/MzMz/q6qp/05LSf8gGxj/HxoX/x8aF/8fGhf/TkpI/6uqqf/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v76+/y0oJv8fGhf/HxoX/x8aF/8fGhf/&#10;LCgl/76+vv/MzMz/zMzM/8zMzP/MzMz/zMzM/8zMzP/MzMz/zMzM/8zMzP/MzMz/yMjI/4+Ojf81&#10;MS7/HxoX/x8aF/8fGhf/JiEe/2xqaP+/vr7/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vr7/&#10;LSgm/x8aF/8fGhf/HxoX/x8aF/8sKCX/vr6+/8zMzP/MzMz/zMzM/8zMzP/MzMz/zMzM/8zMzP/M&#10;zMz/zMzM/8zMzP/MzMz/zMzM/8C/v/9wbWv/JCAd/x8aF/8fGhf/HxoX/zQvLf+Ni4r/ycnJ/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7++vv8tKCb/HxoX/x8aF/8fGhf/HxoX/ywoJf++vr7/zMzM/8zMzP/M&#10;zMz/zMzM/8zMzP/MzMz/zMzM/8zMzP/MzMz/zMzM/8zMzP/MzMz/zMzM/8vLy/+vrq7/TkpI/x8a&#10;F/8fGhf/HxoX/x8aF/9KRkT/rKuq/8vLy//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v76+/y0oJv8fGhf/HxoX/x8aF/8f&#10;Ghf/LCgl/76+vv/MzMz/zMzM/8zMzP/MzMz/zMzM/8zMzP/MzMz/zMzM/8zMzP/MzMz/zMzM/8zM&#10;zP/MzMz/zMzM/8zMzP/Ly8v/kpCP/zYxL/8fGhf/HxoX/x8aF/8iHRr/a2hm/76+v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10;vr7/LSgm/x8aF/8fGhf/HxoX/x8aF/8sKCX/vr6+/8zMzP/MzMz/zMzM/8zMzP/MzMz/zMzM/8zM&#10;zP/MzMz/zMzM/8zMzP/MzMz/zMzM/8zMzP/MzMz/zMzM/8zMzP/MzMz/wcHA/3Fubf8oIyD/HxoX&#10;/x8aF/8fGhf/Mi4r/4uJiP/Hx8f/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&#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&#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&#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&#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vr7/LSgm/x8aF/8fGhf/HxoX&#10;/x8aF/8sKCX/vr6+/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J&#10;ycn/i4mI/zIuK/8fGhf/HxoX/x8aF/8lIB3/OjYz/x8aF/8fGhf/e3l3/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7++vv8tKCb/HxoX/x8aF/8fGhf/HxoX/ywoJf++vr7/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r29/2pnZf8lIR7/HxoX/x8aF/8fGhf/HxoX/x8a&#10;F/96eHf/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v76+/y0oJv8fGhf/HxoX/x8aF/8fGhf/LCgl/76+vv/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6mo&#10;p/9MSEb/HxoX/x8aF/8fGhf/HxoX/0RAPv+trKv/y8vL/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vr7/LSgm/x8aF/8fGhf/&#10;HxoX/x8aF/8sKCX/vr6+/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jIyP+Mi4n/MSwq/x8aF/8fGhf/HxoX/yYhH/9wbWz/wL+/&#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7++vv8tKCb/HxoX/x8aF/8fGhf/HxoX/ywoJf++vr7/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9zcG//HxoX&#10;/x8aF/8fGhf/HxoX/x8aF/82MS//kI6N/8nJyf/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76+/y0oJv8fGhf/HxoX/x8aF/8fGhf/LCgl/76+v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3Vycf8fGhf/HxoX/yklIv8fGhf/HxoX/x8aF/8gGxj/TkpI/62tr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vr7/LSgm/x8aF/8f&#10;Ghf/HxoX/x8aF/8sKCX/vr6+/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dXNx/x8aF/8fGhf/d3Rz/5COjf8yLiv/&#10;HxoX/x8aF/8fGhf/Ix8c/21qaP/BwcD/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7++vv8tKCb/HxoX/x8aF/8fGhf/HxoX/ywoJf++vr7/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92c3L/&#10;HxoX/x8aF/93dXT/zMzM/8HAwP9ta2n/JiEe/x8aF/8fGhf/HxoX/zIuK/+PjYz/yMjI/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76+/y0oJv8fGhf/HxoX/x8aF/8fGhf/LCgl/76+&#10;vv/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3Z0cv8fGhf/HxoX/3d1c//MzMz/zMzM/8vLy/+sq6r/T0xK/yAbGP8f&#10;Ghf/HxoX/x8aF/9NSUf/qqmo/8vLy//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vr7/LSgm/x8a&#10;F/8fGhf/HxoX/x8aF/8sKCX/vr6+/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d3Rz/x8aF/8fGhf/d3Rz/8zMzP/M&#10;zMz/zMzM/8zMzP/IyMj/kI6N/zYyL/8fGhf/HxoX/x8aF/8mIR7/bGln/729vf/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vv8tKCb/HxoX/x8aF/8fGhf/HxoX/ywoJf++vr7/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93&#10;dXP/HxoX/x8aF/92dHL/zMzM/8zMzP/MzMz/zMzM/8zMzP/MzMz/wL+//3BubP8mIR7/HxoX/x8a&#10;F/8fGhf/My8s/4uJiP/Jycn/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76+/y0oJv8fGhf/HxoX/x8aF/8fGhf/LCgl&#10;/76+vv/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3h1dP8fGhf/HxoX/3Zzcv/MzMz/zMzM/8zMzP/MzMz/zMzM/8zM&#10;zP/MzMz/y8vL/66trP9QTEr/HxoX/x8aF/8fGhf/IBsY/0pHRf+qqaj/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vr7/LSgm&#10;/x8aF/8fGhf/HxoX/x8aF/8sKCX/vr6+/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vv8tKCb/HxoX/x8aF/8fGhf/HxoX/ywoJf++vr7/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v76+/y0oJv8fGhf/HxoX/x8aF/8fGhf/&#10;LCgl/76+vv/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vr7/&#10;LSgm/x8aF/8fGhf/HxoX/x8aF/8sKCX/vr6+/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7++vv8tKCb/HxoX/x8aF/8fGhf/HxoX/ywoJf++vr7/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v76+/y0oJv8fGhf/HxoX/x8aF/8f&#10;Ghf/LCgl/76+vv/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10;vr7/LSgm/x8aF/8fGhf/HxoX/x8aF/8sKCX/vr6+/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7++vv8tKCb/HxoX/x8aF/8fGhf/HxoX/ywoJf++vr7/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v76+/y0oJv8fGhf/HxoX/x8a&#10;F/8fGhf/LCgl/76+vv/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r7/LSgm/x8aF/8fGhf/HxoX/x8aF/8sKCX/vr6+/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vv8tKCb/HxoX/x8aF/8fGhf/HxoX/ywoJf++vr7/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76+/y0oJv8fGhf/HxoX&#10;/x8aF/8fGhf/LCgl/76+vv/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vr7/LSgm/x8aF/8fGhf/HxoX/x8aF/8sKCX/vr6+/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7++vv8tKCb/HxoX/x8aF/8fGhf/HxoX/ywoJf++vr7/&#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v76+/y0oJv8fGhf/&#10;HxoX/x8aF/8fGhf/LCgl/76+vv/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vr7/LSgm/x8aF/8fGhf/HxoX/x8aF/8sKCX/vr6+/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&#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WVVT/x8aF/8fGhf/jIqI//7+/v//////&#10;/v7+/1dTUf8fGhf/HxoX/8jHxv//////////////////////09LS/x8aF/8fGhf/QDw6/8nJyf/M&#10;zMz/zMzM/8zMzP/MzMz/zMzM/8zMzP/MzMz/zMzM/8zMzP/MzMz/zMzM/8zMzP/MzMz/zMzM/8zM&#10;zP/MzMz/zMzM/8zMzP/MzMz/zMzM/8zMzP/MzMz/zMzM/8zMzP/MzMz/zMzM/8zMzP/MzMz/jo2N&#10;/yMfHf+xsbH/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7++vv8tKCb/HxoX/x8aF/8fGhf/HxoX/ywoJf++&#10;vr7/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Vk5L/&#10;HxoX/x8aF/8sJyT/zs3N///////+/v7/V1NR/x8aF/8fGhf/yMfG///////////////////////n&#10;5ub/JiEe/x8aF/8vKif/xsbG/8zMzP/MzMz/zMzM/8zMzP/MzMz/zMzM/8zMzP/MzMz/zMzM/8zM&#10;zP/MzMz/zMzM/8zMzP/MzMz/zMzM/8zMzP/MzMz/zMzM/8zMzP/MzMz/zMzM/8zMzP/MzMz/zMzM&#10;/8zMzP/MzMz/zMzM/8zMzP/IyMj/REJA/3t6ef/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v76+/y0oJv8f&#10;Ghf/HxoX/x8aF/8fGhf/LCgl/76+vv/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XFxf9APDr/HxoX/x8aF/9BPTr/6unp//7+/v9XU1H/HxoX/x8aF//I&#10;x8b///////////////////////Lx8f82MS7/HxoX/yAbGP/AwL//zMzM/8zMzP/MzMz/zMzM/8zM&#10;zP/MzMz/zMzM/8zMzP/MzMz/zMzM/8zMzP/MzMz/zMzM/8zMzP/MzMz/zMzM/8zMzP/MzMz/zMzM&#10;/8zMzP/MzMz/zMzM/8zMzP/MzMz/zMzM/8zMzP/MzMz/zMzM/8zMzP+tra3/aGd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vr7/LSgm/x8aF/8fGhf/HxoX/x8aF/8sKCX/vr6+/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7Cvrv8tKCX/HxoX/x8aF/9i&#10;Xlz/+fn5/1dTUf8fGhf/HxoX/8jHxv///////////////////////Pz7/0ZCQP8fGhf/HxoX/62s&#10;rP/MzMz/zMzM/8zMzP/MzMz/zMzM/8zMzP/MzMz/zMzM/8zMzP/MzMz/zMzM/8zMzP/MzMz/zMzM&#10;/8zMzP/MzMz/zMzM/8zMzP/MzMz/zMzM/8zMzP/MzMz/zMzM/8zMzP/MzMz/zMzM/8zMzP/MzMz/&#10;zMzM/8vLy//Hx8f/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7++vv8tKCb/HxoX/x8aF/8fGhf/HxoX/ywo&#10;Jf++vr7/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y8vL/5WTkv8iHhv/HxoX/x8aF/+Nion/V1NR/x8aF/8fGhf/yMfG////////////////////&#10;///5+fn/RkI//x8aF/8fGhf/nZyb/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v76+/y0o&#10;Jv8fGhf/HxoX/x8aF/8fGhf/LCgl/76+vv/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y8vL/3Nxb/8fGhf/HxoX/yEcGf8uKif/HxoX/x8a&#10;F//Ix8b//////////////////////8zLyv8hHBn/HxoX/yomI//AwMD/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vr7/LSgm/x8aF/8fGhf/HxoX/x8aF/8sKCX/vr6+/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x8fH/1RQ&#10;Tv8fGhf/HxoX/x8aF/8fGhf/HxoX/8jHxv/////////////////+/v7/dHFv/x8aF/8fGhf/ZWJg&#10;/8vLy//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7++vv8tKCb/HxoX/x8aF/8fGhf/HxoX&#10;/ywoJf++vr7/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vr29/0VBP/8fGhf/HxoX/x8aF/8fGhf/yMfG////////////////&#10;/+vr6/8tKCb/HxoX/yEcGf+op6b/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v76+&#10;/y0oJv8fGhf/HxoX/x8aF/8fGhf/LCgl/76+vv/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b29/0VBP/8fGhf/HxoX&#10;/x8aF/+YlpX//f39////////////oZ+d/x8aF/8fGhf/RUE//8jIy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vr7/LSgm/x8aF/8fGhf/HxoX/x8aF/8sKCX/vr6+/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vr29/zQvLP8fGhf/HxoX/yUgHf9mY2H/e3h3/4uJh/9BPTr/HxoX/x8aF/+HhYT/&#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7++vv8tKCb/HxoX/x8aF/8fGhf/&#10;HxoX/ywoJf++vr7/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Ly8v/SkZE/x8aF/8fGhf/HxoX/x8aF/8fGhf/&#10;HxoX/x8aF/8fGhf/LSkm/729v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v76+/y0oJv8fGhf/HxoX/x8aF/8fGhf/LCgl/76+vv/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vLy/9KRkT/&#10;HxoX/x8aF/8fGhf/HxoX/x8aF/8fGhf/HxoX/x8aF/9kYV//y8vL/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vr7/LSgm/x8aF/8fGhf/HxoX/x8aF/8sKCX/vr6+/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&#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y8vL/0pGRP8fGhf/HxoX/316ef+Rj47/hIKA/3h1dP9raGf/X1xa/6yrq//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7++vv8tKCb/HxoX/x8aF/8f&#10;Ghf/HxoX/ywoJf++vr7/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Ly8v/SkZE/x8aF/8fGhf/oaCf/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v76+/y0oJv8fGhf/HxoX/x8aF/8fGhf/LCgl/76+vv/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vLy/9K&#10;RkT/HxoX/x8aF/+hoJ//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vr7/LSgm/x8aF/8fGhf/HxoX/x8aF/8sKCX/vr6+/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y8vL/0pGRP8fGhf/HxoX/6Ggn//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7++vv8tKCb/HxoX/x8a&#10;F/8fGhf/HxoX/ywoJf++vr7/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HhYT/HxoX/x8aF/9mY2H/zMzM/8zMzP/M&#10;zMz/zMzM/8zMzP/MzMz/zMzM/8zMzP/MzMz/zMzM/8zMzP/MzMz/zMzM/8zMzP/MzMz/zMzM/8zM&#10;zP/MzMz/cXBv/2hmZv/MzMz/yMjI/2hnZ/8rKCf/HhoY/x8bGf8VEhD/FhMS/2ZlZP+BgID/qamo&#10;/8nJyf/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Ly8v/SkZE/x8aF/8fGhf/oaCf/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v76+/y0oJv8fGhf/HxoX/x8aF/8fGhf/LCgl/76+vv/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4iGhf8f&#10;Ghf/HxoX/2ViYf/MzMz/zMzM/8zMzP/MzMz/zMzM/8zMzP/MzMz/zMzM/8zMzP/MzMz/zMzM/8zM&#10;zP/MzMz/zMzM/8zMzP/MzMz/zMzM/8HBwf8vLCr/goGB/8zMzP/MzMz/w8PD/66urf+rqqr/urm5&#10;/0pIRv8iHhv/uLi4/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vL&#10;y/9KRkT/HxoX/x8aF/+hoJ//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vr7/LSgm/x8aF/8fGhf/HxoX/x8aF/8sKCX/vr6+&#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iIaF/x8aF/8fGhf/ZWJg/8zMzP/MzMz/zMzM/8zMzP/MzMz/zMzM/8zM&#10;zP/MzMz/zMzM/8zMzP/MzMz/zMzM/8zMzP/MzMz/zMzM/8zMzP/MzMz/hISD/x0ZFv+fn5//zMzM&#10;/8zMzP/MzMz/zMzM/8zMzP/MzMz/cXBv/x4ZF/+OjY3/qqqq/5WVlf+Dg4L/aGdm/1tZWP9NS0r/&#10;Xlxb/6Khof/Ly8v/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y8vL/0pGRP8fGhf/HxoX/6Ggn//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7++vv8tKCb/HxoX&#10;/x8aF/8fGhf/HxoX/ywoJf++vr7/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Jh4b/HxoX/x8aF/9kYWD/zMzM/8zM&#10;zP/MzMz/zMzM/8zMzP/MzMz/zMzM/8zMzP/MzMz/zMzM/8zMzP/MzMz/zMzM/8zMzP/MzMz/zMzM&#10;/8nJyf89Ozn/IR0a/7u7u//BwcH/p6en/42Njf97enn/YF5d/1BOTf8tKyr/FRIP/xUSEP8cGBX/&#10;HhkW/x4ZFv8eGRb/HhoX/x4aF/8eGhf/HxsY/2JhYP/IyMj/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Ly8v/SkZE/x8aF/8fGhf/oaCf&#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v76+/y0oJv8fGhf/HxoX/x8aF/8fGhf/LCgl/76+vv/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4mH&#10;hv8fGhf/HxoX/2RhX//MzMz/zMzM/8zMzP/MzMz/zMzM/8zMzP/MzMz/zMzM/8zMzP/MzMz/zMzM&#10;/8zMzP/MzMz/zMzM/8zMzP/MzMz/np6e/x4aF/86ODb/fn19/yEdG/8cGBX/HhkW/yEdGv8pJiT/&#10;NzQy/1JRT/8WExH/JSMi/4B/f/+Lior/kJCQ/5OTkv+Tk5P/kpGR/5OSkv+Wlpb/pKSk/8rKy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vLy/9KRkT/HxoX/x8aF/+hoJ//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vr7/LSgm/x8aF/8fGhf/HxoX/x8aF/8sKCX/&#10;vr6+/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ioiH/x8aF/8fGhf/Y2Be/8zMzP/MzMz/zMzM/8zMzP/MzMz/zMzM&#10;/8zMzP/MzMz/zMzM/8zMzP/MzMz/zMzM/8zMzP/MzMz/zMzM/8PDw/9TUVD/HxoX/1hWVf/Kysr/&#10;oqKi/4SDg/+enp3/srKy/8bGxv/MzMz/zMzM/z07Of8qJyX/xMTE/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y8vL/0pGRP8fGhf/HxoX/6Ggn//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7++vv8tKCb/&#10;HxoX/x8aF/8fGhf/HxoX/ywoJf++vr7/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KiIf/HxoX/x8aF/9jYF7/zMzM&#10;/8zMzP/MzMz/zMzM/8zMzP/MzMz/zMzM/8zMzP/MzMz/zMzM/8zMzP/MzMz/zMzM/8zMzP/IyMj/&#10;Pzw7/x4aF/8eGRb/gYCA/8zMzP/MzMz/zMzM/8zMzP/MzMz/zMzM/8zMzP/MzMz/ZWRj/x8bGP+o&#10;p6f/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Ly8v/SkZE/x8aF/8fGhf/&#10;oaCf/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v76+/y0oJv8fGhf/HxoX/x8aF/8fGhf/LCgl/76+vv/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4uJiP8fGhf/HxoX/2JfXf/MzMz/zMzM/8zMzP/MzMz/zMzM/8zMzP/MzMz/zMzM/8zMzP/MzMz/&#10;zMzM/8zMzP/MzMz/zMzM/8vLy/+Hhob/HhkW/x4aGP+rqqr/zMzM/8zMzP/MzMz/zMzM/8zMzP/M&#10;zMz/zMzM/8zMzP+Pjo7/HRkW/4SDgv/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vLy/9KRkT/HxoX/x8aF/+hoJ//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vr7/LSgm/x8aF/8fGhf/HxoX/x8aF/8s&#10;KCX/vr6+/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i4mI/x8aF/8fGhf/Yl9d/8zMzP/MzMz/zMzM/8zMzP/MzMz/&#10;zMzM/8zMzP/MzMz/zMzM/8zMzP/MzMz/zMzM/8zMzP/MzMz/zMzM/8jIyP9dW1r/NDEv/8TExP/M&#10;zMz/zMzM/8zMzP/MzMz/zMzM/8zMzP/MzMz/zMzM/7m5uf8fGxj/YmBf/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y8vL/0pGRP8fGhf/HxoX/6Ggn//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7++vv8t&#10;KCb/HxoX/x8aF/8fGhf/HxoX/ywoJf++vr7/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ion/HxoX/x8aF/9hXl3/&#10;zMzM/8zMzP/MzMz/zMzM/8zMzP/MzMz/zMzM/8zMzP/MzMz/zMzM/8zMzP/MzMz/zMzM/8zMzP/M&#10;zMz/zMzM/8LCwv+oqKj/zMzM/8zMzP/MzMz/zMzM/8zMzP/MzMz/zMzM/8zMzP/MzMz/ycnJ/zg2&#10;NP86ODb/y8vL/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Ly8v/SkZE/x8aF/8f&#10;Ghf/oaCf/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v76+/y0oJv8fGhf/HxoX/x8aF/8fGhf/LCgl/76+v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4yKif8fGhf/HxoX/2FeXP/MzMz/zMzM/8zMzP/MzMz/zMzM/8zMzP/MzMz/zMzM/8zMzP/M&#10;zMz/zMzM/8zMzP/MzMz/zMzM/8zMzP/MzMz/zMzM/8zMzP/MzMz/zMzM/8zMzP/MzMz/zMzM/8zM&#10;zP/MzMz/zMzM/8zMzP/MzMz/X11c/ygkIv+7u7v/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vLy/9KRkT/HxoX/x8aF/+hoJ//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vr7/LSgm/x8aF/8fGhf/HxoX/x8a&#10;F/8sKCX/vr6+/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jYuK/x8aF/8fGhf/YF1b/8zMzP/MzMz/zMzM/8zMzP/M&#10;zMz/zMzM/8zMzP/MzMz/zMzM/8zMzP/MzMz/zMzM/8zMzP/MzMz/zMzM/8zMzP/MzMz/zMzM/8zM&#10;zP/MzMz/zMzM/8zMzP/MzMz/zMzM/8zMzP/MzMz/zMzM/8zMzP+NjYz/HhoX/6ampf/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y8vL/0pGRP8fGhf/HxoX/6Ggn//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7++&#10;vv8tKCb/HxoX/x8aF/8fGhf/HxoX/ywoJf++vr7/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Ni4r/HxoX/x8aF/9g&#10;XVv/zMzM/8zMzP/MzMz/zMzM/8zMzP/MzMz/zMzM/8zMzP/MzMz/zMzM/8zMzP/MzMz/zMzM/8zM&#10;zP/MzMz/zMzM/8zMzP/MzMz/zMzM/8zMzP/MzMz/zMzM/8zMzP/MzMz/zMzM/8zMzP/MzMz/zMzM&#10;/7m5uf8jHx3/h4aG/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Ly8v/SkZE/x8a&#10;F/8fGhf/oaCf/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v76+/y0oJv8fGhf/HxoX/x8aF/8fGhf/LCgl/76+v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46Mi/8fGhf/HxoX/19cWv/MzMz/zMzM/8zMzP/MzMz/zMzM/8zMzP/MzMz/zMzM/8zM&#10;zP/MzMz/zMzM/8zMzP/MzMz/zMzM/8zMzP/MzMz/zMzM/8zMzP/MzMz/zMzM/8zMzP/MzMz/zMzM&#10;/8zMzP/MzMz/zMzM/8zMzP/MzMz/ysrK/05MS/93dnX/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vLy/9KRkT/HxoX/x8aF/+hoJ//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vr7/LSgm/x8aF/8fGhf/HxoX&#10;/x8aF/8sKCX/vr6+/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joyL/x8aF/8fGhf/X1xa/8zMzP/MzMz/zMzM/8zM&#10;zP/MzMz/zMzM/8zMzP/MzMz/zMzM/8zMzP/MzMz/zMzM/8zMzP/MzMz/zMzM/8zMzP/MzMz/zMzM&#10;/8zMzP/MzMz/zMzM/8zMzP/MzMz/zMzM/8zMzP/MzMz/zMzM/8zMzP/MzMz/pqWl/5iYl//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y8vL/0pGRP8fGhf/HxoX/6Ggn//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7++vv8tKCb/HxoX/x8aF/8fGhf/HxoX/ywoJf++vr7/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PjYz/HxoX/x8a&#10;F/9eW1n/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Ly8v/SkZE&#10;/x8aF/8fGhf/oaCf/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v76+/y0oJv8fGhf/HxoX/x8aF/8fGhf/LCgl/76+vv/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4+NjP8fGhf/HxoX/15bWf/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vLy/9KRkT/HxoX/x8aF/+hoJ//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vr7/LSgm/x8aF/8fGhf/&#10;HxoX/x8aF/8sKCX/vr6+/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kI6N/x8aF/8fGhf/XVpY/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y8vL/0pGRP8fGhf/HxoX/6Ggn//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7++vv8tKCb/HxoX/x8aF/8fGhf/HxoX/ywoJf++vr7/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Qjo3/HxoX&#10;/x8aF/9dWlj/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Ly8v/&#10;SkZE/x8aF/8fGhf/oaCf/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76+/y0oJv8fGhf/HxoX/x8aF/8fGhf/LCgl/76+v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5GPjv8fGhf/HxoX/1xZV//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vLy/9KRkT/HxoX/x8aF/+hoJ//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vr7/LSgm/x8aF/8f&#10;Ghf/HxoX/x8aF/8sKCX/vr6+/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kY+O/x8aF/8fGhf/XFlX/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y8vL/0pGRP8fGhf/HxoX/6Ggn//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7++vv8tKCb/HxoX/x8aF/8fGhf/HxoX/ywoJf++vr7/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SkI//&#10;HxoX/x8aF/9bWFb/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L&#10;y8v/SkZE/x8aF/8fGhf/oaCf/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76+/y0oJv8fGhf/HxoX/x8aF/8fGhf/LCgl/76+&#10;vv/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5KRkP8fGhf/HxoX/1tYVv/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vLy/9KRkT/HxoX/x8aF/+hoJ//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vr7/LSgm/x8a&#10;F/8fGhf/HxoX/x8aF/8sKCX/vr6+/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k5GQ/x8aF/8fGhf/WldV/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y8vL/0pGRP8fGhf/HxoX/6Gg&#10;n//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vv8tKCb/HxoX/x8aF/8fGhf/HxoX/ywoJf++vr7/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T&#10;kZD/HxoX/x8aF/9aV1X/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Ly8v/SkZE/x8aF/8fGhf/oaCf/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76+/y0oJv8fGhf/HxoX/x8aF/8fGhf/LCgl&#10;/76+vv/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5SSkf8fGhf/HxoX/1lWV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vLy/9KRkT/HxoX/x8aF/+hoJ//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vr7/LSgm&#10;/x8aF/8fGhf/HxoX/x8aF/8sKCX/vr6+/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lJKS/x8aF/8fGhf/WVZU/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y8vL/0pGRP8fGhf/HxoX&#10;/6Ggn//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vv8tKCb/HxoX/x8aF/8fGhf/HxoX/ywoJf++vr7/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k5L/HxoX/x8aF/9YVVP/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Ly8v/SkZE/x8aF/8fGhf/oaCf/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v76+/y0oJv8fGhf/HxoX/x8aF/8fGhf/&#10;LCgl/76+vv/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5WTk/8fGhf/HxoX/1hVU//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vLy/9KRkT/HxoX/x8aF/+hoJ//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vr7/&#10;LSgm/x8aF/8fGhf/HxoX/x8aF/8sKCX/vr6+/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lZST/x8aF/8fGhf/V1RS&#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y8vL/0pGRP8fGhf/&#10;HxoX/6Ggn//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7++vv8tKCb/HxoX/x8aF/8fGhf/HxoX/ywoJf++vr7/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WlJT/HxoX/x8aF/9XVFL/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Ly8v/SkZE/x8aF/8fGhf/oaCf/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v76+/y0oJv8fGhf/HxoX/x8aF/8f&#10;Ghf/LCgl/76+vv/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5aVlP8fGhf/HxoX/1dTUf/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vLy/9KRkT/HxoX/x8aF/+hoJ//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10;vr7/LSgm/x8aF/8fGhf/HxoX/x8aF/8sKCX/vr6+/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l5WV/x8aF/8fGhf/&#10;VlNR/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y8vL/0pGRP8f&#10;Ghf/HxoX/6Ggn//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7++vv8tKCb/HxoX/x8aF/8fGhf/HxoX/ywoJf++vr7/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YlpX/HxoX/x8aF/9WUlD/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Ly8v/SkZE/x8aF/8fGhf/oaCf/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v76+/y0oJv8fGhf/HxoX/x8a&#10;F/8fGhf/LCgl/76+vv/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5iXlv8fGhf/HxoX/1VST//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vLy/9KRkT/HxoX/x8aF/+hoJ//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r7/LSgm/x8aF/8fGhf/HxoX/x8aF/8sKCX/vr6+/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mZeW/x8aF/8f&#10;Ghf/VVFP/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y8vL/0pG&#10;RP8fGhf/HxoX/6Ggn//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vv8tKCb/HxoX/x8aF/8fGhf/HxoX/ywoJf++vr7/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ZmJf/HxoX/x8aF/9UUU//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Ly8v/SkZE/x8aF/8fGhf/oaCf/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76+/y0oJv8fGhf/HxoX&#10;/x8aF/8fGhf/LCgl/76+vv/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5mYl/8fGhf/HxoX/1RQT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vLy/9KRkT/HxoX/x8aF/+hoJ//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vr7/LSgm/x8aF/8fGhf/HxoX/x8aF/8sKCX/vr6+/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mpmY/x8a&#10;F/8fGhf/U1BO/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y8vL&#10;/0pGRP8fGhf/HxoX/6Ggn//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7++vv8tKCb/HxoX/x8aF/8fGhf/HxoX/ywoJf++vr7/&#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amZj/HxoX/x8aF/9TT03/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0s7P/X1xa/yMf&#10;HP8fGhf/HxoX/zk1Mv/e3d3////////////////////////////9/f3/lZOR/yciH/8fGhf/HxoX&#10;/x8aF/8gHBn/hoOC////////////////////////////////////////////////////////////&#10;///////////////////////////////////////////////////////////////////////////j&#10;4+L/eXZ0/yYiH/8fGhf/HxoX/x8aF/8hHBn/TktJ/7y8v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Ly8v/SkZE/x8aF/8fGhf/oaCf/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v76+/y0oJv8fGhf/&#10;HxoX/x8aF/8fGhf/LCgl/76+vv/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5uamf8fGhf/HxoX/1JPT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Ly8v/o6Ki/y8qKP8fGhf/HxoX/0pGQ//r6+v//////////////////v7+&#10;/6Wjov8jHhv/HxoX/x8aF/8fGxj/HxoX/x8aF/9mYmD/////////////////////////////////&#10;////////////////////////////////////////////////////////////////////////////&#10;///////////////y8fH/k5GP/zAsKf8fGhf/HxoX/x8aF/8hHBn/UU5M/6Cenf/Jycj/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vLy/9KRkT/HxoX/x8aF/+hoJ//&#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vr7/LSgm/x8aF/8fGhf/HxoX/x8aF/8sKCX/vr6+/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m5qZ&#10;/x8aF/8fGhf/Uk5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o6Gh/yYhH/8fGhf/HxoX&#10;/1hUUv+sqqn/u7m5/8nHx/+sqqn/JyIf/x8aF/8fGhf/SkZE/3t5d/8fGhf/HxoX/2ZiYP//////&#10;////////////////////////////////////////////////////////////////////////////&#10;///////////////////////////////4+Pj/rq2s/z46N/8fGhf/HxoX/x8aF/8gGxj/U1BN/6em&#10;pf/Kysr/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y8vL/0pGRP8fGhf/HxoX/6Ggn//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7++vv8tKCb/HxoX/x8aF/8fGhf/HxoX/ywoJf++&#10;vr7/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cm5r/HxoX/x8aF/9RTk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Ly8v/kI+O/yEcGv8fGhf/HxoX/x8aF/8fGhf/HxoY/yAbGP8fGhf/HxoX/0VCP//CwcH/&#10;lZST/x8aF/8fGhf/ZmJg////////////////////////////////////////////////////////&#10;//////////////////////////////////////////7+/v/U09P/hIF//zgzMf8gGxj/HxoX/x8a&#10;F/8fGhf/QDw5/5ybmv/Kysr/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Ly8v/SkZE/x8aF/8fGhf/oaCf/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v76+/y0oJv8f&#10;Ghf/HxoX/x8aF/8fGhf/LCgl/76+vv/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5ybmv8fGhf/HxoX/1FNS//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Ly8v/fXt5/yAbGP8fGhf/HxoX/x8aF/8fGhf/&#10;HxoX/x8aF/86NTP/urq5/8zMzP+WlZT/HxoX/x8aF/8yLiv/3t3c////////////////////////&#10;//////////////////////////////////////////z8/P/4+Pj/5OPj/8C+vf+VkpH/SERC/yAb&#10;GP8fGhf/HxoX/x8aF/8fGhf/Mi0r/4iGhf/IyMj/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vLy/9KRkT/HxoX/x8aF/+h&#10;oJ//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vr7/LSgm/x8aF/8fGhf/HxoX/x8aF/8sKCX/vr6+/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nZyb/x8aF/8fGhf/UE1K/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Jycn/&#10;h4WD/2poZv9fXFr/VFBO/0hEQv88ODb/PTg2/6+urv/MzMz/zMzM/729vP81MS7/HxoX/x8aF/9P&#10;S0n/6+rq//Pz8//09PT/9vX1//f29v/4+Pj/+fn5//r6+v/5+fn/6enp/7m4t/+Bf33/T0tJ/y4q&#10;J/8fGhf/HxoX/x8aF/8fGhf/HxoX/x8aF/8gGxj/NTEu/3Zzcv/BwMD/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y8vL/0pGRP8fGhf/HxoX/6Ggn//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7++vv8tKCb/HxoX/x8aF/8fGhf/HxoX/ywo&#10;Jf++vr7/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dnJv/HxoX/x8aF/9QTEr/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6Wjo/8nIh//HxoX/x8aF/8uKSf/NTAu/zgzMf87NjT/PTk3/0E8Ov9EPz3/R0JA/0VB&#10;Pv8mIh//HxoX/x8aF/8fGhf/HxoX/x8aF/8fGhf/HxoX/x8aF/8tKCX/XlpZ/5yamf/Gxsb/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Ly8v/SkZE/x8aF/8fGhf/oaCf/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v76+/y0o&#10;Jv8fGhf/HxoX/x8aF/8fGhf/LCgl/76+vv/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56dnP8fGhf/HxoX/09MSf/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y8vL/4SCgf8gGxj/HxoX/x8aF/8fGhf/HxoX/x8a&#10;F/8fGhf/HxoX/x8aF/8fGhf/HxoX/x8aF/8fGhf/HxoX/x8aF/8mIR7/NTEu/0tHRf9nZGL/jYuK&#10;/729vf/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vLy/9KRkT/HxoX/x8a&#10;F/+hoJ//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vr7/LSgm/x8aF/8fGhf/HxoX/x8aF/8sKCX/vr6+/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np2c/x8aF/8fGhf/T0tJ/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ycnJ/2Rh&#10;X/8pJSL/JyIg/yUgHf8jHhv/IBsY/x8aF/8fGhf/HxoX/x8aF/8fGhf/JyIg/0dDQP9wbWz/nJqa&#10;/7m4uP/FxcX/y8vL/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y8vL/0pGRP8fGhf/HxoX/6Ggn//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7++vv8tKCb/HxoX/x8aF/8fGhf/HxoX&#10;/ywoJf++vr7/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fnp3/HxoX/x8aF/9OS0j/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yMjI/8DAwP/Av7//v76+/769vf+9vLz/vLu7/7m4uP+2tbX/s7Kx&#10;/6+vrv++vr3/ysrK/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Ly8v/SkZE/x8aF/8fGhf/oaCf/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v76+&#10;/y0oJv8fGhf/HxoX/x8aF/8fGhf/LCgl/76+vv/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5+enf8fGhf/HxoX/05K&#10;S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vLy/9KRkT/HxoX&#10;/x8aF/+hoJ//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vr7/LSgm/x8aF/8fGhf/HxoX/x8aF/8sKCX/vr6+/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oJ+e/x8aF/8fGhf/TUlH/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y8vL/0pGRP8fGhf/HxoX/6Ggn//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7++vv8tKCb/HxoX/x8aF/8fGhf/&#10;HxoX/ywoJf++vr7/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gn57/HxoX/x8aF/9NSUf/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Ly8v/SkZE/x8aF/8fGhf/oaCf/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v76+/y0oJv8fGhf/HxoX/x8aF/8fGhf/LCgl/76+vv/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6Ggn/8fGhf/HxoX&#10;/0xJR//Ly8v/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vLy/9KRkT/&#10;HxoX/x8aF/+hoJ//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vr7/LSgm/x8aF/8fGhf/HxoX/x8aF/8sKCX/vr6+/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oaCf/x8aF/8fGhf/TEhG/8vLy//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y8vL/0pGRP8fGhf/HxoX/6Ggn//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7++vv8tKCb/HxoX/x8aF/8f&#10;Ghf/HxoX/ywoJf++vr7/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ioaD/HxoX/x8aF/9MSEb/y8vL/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Ly8v/SkZE/x8aF/8fGhf/oaCf/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v76+/y0oJv8fGhf/HxoX/x8aF/8fGhf/LCgl/76+vv/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6KhoP8fGhf/&#10;HxoX/0tIRf/Ly8v/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vLy/9K&#10;RkT/HxoX/x8aF/+hoJ//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vr7/LSgm/x8aF/8fGhf/HxoX/x8aF/8sKCX/vr6+/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o6Kh/x8aF/8fGhf/S0dF/8vLy//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y8vL/0pGRP8fGhf/HxoX/6Ggn//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7++vv8tKCb/HxoX/x8a&#10;F/8fGhf/HxoX/ywoJf++vr7/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joqL/HxoX/x8aF/9KR0T/y8vL/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Ly8v/SkZE/x8aF/8fGhf/oaCf/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v76+/y0oJv8fGhf/HxoX/x8aF/8fGhf/LCgl/76+vv/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6Sjov8f&#10;Ghf/HxoX/0pGRP/Ly8v/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vL&#10;y/9KRkT/HxoX/x8aF/+hoJ//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vr7/LSgm/x8aF/8fGhf/HxoX/x8aF/8sKCX/vr6+&#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pKOj/x8aF/8fGhf/SUZD/8vLy//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y8vL/0pGRP8fGhf/HxoX/6Ggn//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7++vv8tKCb/HxoX&#10;/x8aF/8fGhf/HxoX/ywoJf++vr7/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lpKP/HxoX/x8aF/9JRUP/y8vL/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Ly8v/SkZE/x8aF/8fGhf/oaCf&#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v76+/y0oJv8fGhf/HxoX/x8aF/8fGhf/LCgl/76+vv/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6Wk&#10;pP8fGhf/HxoX/0lFQ//Ly8v/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vLy/9KRkT/HxoX/x8aF/+hoJ//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vr7/LSgm/x8aF/8fGhf/HxoX/x8aF/8sKCX/&#10;vr6+/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pqWk/x8aF/8fGhf/SERC/8vLy//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y8vL/0pGRP8fGhf/HxoX/6Ggn//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7++vv8tKCb/&#10;HxoX/x8aF/8fGhf/HxoX/ywoJf++vr7/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paX/HxoX/x8aF/9IREL/y8vL&#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Ly8v/SkZE/x8aF/8fGhf/&#10;oaCf/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v76+/y0oJv8fGhf/HxoX/x8aF/8fGhf/LCgl/76+vv/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6empf8fGhf/HxoX/0hEQf/Ly8v/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vLy/9KRkT/HxoX/x8aF/+hoJ//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vr7/LSgm/x8aF/8fGhf/HxoX/x8aF/8s&#10;KCX/vr6+/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p6am/x8aF/8fGhf/R0NB/8rKyv/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y8vL/0pGRP8fGhf/HxoX/6Ggn//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7++vv8t&#10;KCb/HxoX/x8aF/8fGhf/HxoX/ywoJf++vr7/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op6b/HxoX/x8aF/9HQ0D/&#10;ysrK/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Ly8v/SkZE/x8aF/8f&#10;Ghf/oaCf/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v76+/y0oJv8fGhf/HxoX/x8aF/8fGhf/LCgl/76+v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6inp/8fGhf/HxoX/0ZCQP/Kysr/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vLy/9KRkT/HxoX/x8aF/+hoJ//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vr7/LSgm/x8aF/8fGhf/HxoX/x8a&#10;F/8sKCX/vr6+/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qain/x8aF/8fGhf/RkJA/8rKyv/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y8vL/0pGRP8fGhf/HxoX/6Ggn//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7++&#10;vv8tKCb/HxoX/x8aF/8fGhf/HxoX/ywoJf++vr7/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Dw8P/oaCf/6Ggn/+r&#10;qqn/y8vL/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Ly8v/SkZE/x8a&#10;F/8fGhf/oaCf/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v76+/y0oJv8fGhf/HxoX/x8aF/8fGhf/LCgl/76+vv/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vLy/9pZmX/SERC/0hEQv+rq6r/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vr7/LSgm/x8aF/8fGhf/HxoX&#10;/x8aF/8sKCX/vr6+/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7++vv8tKCb/HxoX/x8aF/8fGhf/HxoX/ywoJf++vr7/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v76+/y0oJv8fGhf/HxoX/x8aF/8fGhf/LCgl/76+vv/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vr7/LSgm/x8aF/8fGhf/&#10;HxoX/x8aF/8sKCX/vr6+/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7++vv8tKCb/HxoX/x8aF/8fGhf/HxoX/ywoJf++vr7/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xsbG/8jIyP/MzMz/zMzM/8zMzP/MzMz/zMzM/8zM&#10;zP/MzMz/zMzM/8zMzP/MzMz/zMzM/8zMzP/MzMz/zMzM/8zMzP/MzMz/xsbG/7y8v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yMjI/8bGxv/MzMz/zMzM/8zMzP/MzMz/zMzM&#10;/8zMzP/MzMz/zMzM/8zMzP/MzMz/zMzM/8zMzP/MzMz/zMzM/8zMzP/MzMz/yMjI/7q6uv/Ly8v/&#10;zMzM/8zMzP/MzMz/zMzM/8zMzP/MzMz/zMzM/8zMzP/MzMz/zMzM/8zMzP/MzMz/ysrK/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v76+/y0oJv8fGhf/HxoX/x8aF/8fGhf/LCgl/76+v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y8vL/7a2tf9PTUz/sbGx/8zM&#10;zP/MzMz/zMzM/8zMzP/MzMz/zMzM/8zMzP/MzMz/zMzM/8zMzP/MzMz/zMzM/8zMzP/MzMz/zMzM&#10;/8zMzP9vbm3/Kykn/8zMzP/MzMz/zMzM/8zMzP/MzMz/zMzM/8zMzP/MzMz/zMzM/8zMzP/MzMz/&#10;y8vL/2xrav9XVVT/V1VU/1dVVP9XVVT/ZWRj/8vLy//MzMz/zMzM/8zMzP/MzMz/v7+//2VkY/8u&#10;LCr/Kygm/1hWVf+np6f/y8vL/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729vf9XVVT/oKCg&#10;/8zMzP/MzMz/zMzM/8zMzP/MzMz/zMzM/8zMzP/MzMz/zMzM/8zMzP/MzMz/zMzM/8zMzP/MzMz/&#10;zMzM/8zMzP+Eg4P/Hxwa/8TExP/MzMz/zMzM/8zMzP/MzMz/zMzM/8zMzP/MzMz/zMzM/8zMzP/G&#10;xsb/enl4/zQyMP8hHRz/KSYl/3d2dv/IyMj/zMzM/8zMzP/MzMz/zMzM/8zMzP/MzMz/xMTE/3Jx&#10;cf8zMS//KCUj/1FPTv+enZ3/y8vL/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vr7/LSgm/x8aF/8f&#10;Ghf/HxoX/x8aF/8sKCX/vr6+/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76+&#10;vv9ycXD/IR4b/yEdGv+xsbH/zMzM/8zMzP/MzMz/zMzM/8zMzP/MzMz/zMzM/8zMzP/MzMz/zMzM&#10;/8zMzP/MzMz/zMzM/8zMzP/MzMz/rq6u/yEdG/8qJyX/zMzM/8zMzP/MzMz/zMzM/8zMzP/MzMz/&#10;zMzM/8zMzP/MzMz/zMzM/8zMzP+urq7/HRkW/x4ZFv8eGRb/HhkW/x4ZFv9wb27/zMzM/8zMzP/M&#10;zMz/zMzM/8HBwf86ODb/Ojc1/4GAgP+JiIj/UE5N/yQgHv+Xlpb/y8vL/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LCwv99fHz/KCQi/xwYFf+goKD/zMzM/8zMzP/MzMz/zMzM/8zMzP/MzMz/zMzM/8zMzP/MzMz/&#10;zMzM/8zMzP/MzMz/zMzM/8zMzP/MzMz/ubm5/ywoJv8dGRf/xMTE/8zMzP/MzMz/zMzM/8zMzP/M&#10;zMz/zMzM/8zMzP/MzMz/w8PD/01LSf8nIyD/e3t6/6Kiov9/fn3/JCAd/2RiYf/Gxsb/zMzM/8zM&#10;zP/MzMz/zMzM/8bGxv9MSUj/Mi8t/3t6ev+MjIz/WlhX/yEdG/+FhIP/y8vL/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7++vv8tKCb/HxoX/x8aF/8fGhf/HxoX/ywoJf++vr7/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v76+/y0oJv8fGhf/HxoX/x8aF/8fGhf/LCgl/76+&#10;vv/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r6+/3h3dv+dnZz/np6e/yIfHP8hHRr/sbGx&#10;/8zMzP/MzMz/zMzM/8zMzP/MzMz/zMzM/8zMzP/MzMz/zMzM/8zMzP/MzMz/zMzM/8zMzP/MzMz/&#10;jo2N/zg1NP8fGxn/Kicl/8zMzP/MzMz/zMzM/8zMzP/MzMz/zMzM/8zMzP/MzMz/zMzM/8zMzP/E&#10;xMT/Kicl/5ycm//MzMz/zMzM/8zMzP/MzMz/zMzM/8zMzP/MzMz/zMzM/8vLy/83NDP/ZGJh/8zM&#10;zP/MzMz/zMzM/8zMzP+SkpH/HRkX/7a2tv/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x8fH/3d3dv+ZmZn/oqKi/zAsKv8cGBX/&#10;oKCg/8zMzP/MzMz/zMzM/8zMzP/MzMz/zMzM/8zMzP/MzMz/zMzM/8zMzP/MzMz/zMzM/8zMzP/M&#10;zMz/oaGg/zEuLP8oJSP/HRkX/8TExP/MzMz/zMzM/8zMzP/MzMz/zMzM/8zMzP/MzMz/ysrK/0I/&#10;Pv8dGRb/rq2t/8zMzP/MzMz/zMzM/7e3t/8dGRf/QkA+/8vLy//MzMz/zMzM/8vLy/9MSkn/TkxL&#10;/8zMzP/MzMz/zMzM/8zMzP+pqaj/HBkW/6Cgo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vr7/LSgm/x8a&#10;F/8fGhf/HxoX/x8aF/8sKCX/vr6+/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Ly8v/ODU0/yEdGv+xsbH/zMzM/8zMzP/MzMz/zMzM/8zMzP/MzMz/zMzM/8zMzP/MzMz/&#10;zMzM/8zMzP/MzMz/zMzM/7+/v/8zMC7/k5KS/yEeG/8qJyX/zMzM/8zMzP/MzMz/zMzM/8zMzP/M&#10;zMz/zMzM/8zMzP/MzMz/zMzM/4qKif80MjD/ysrK/8zMzP/MzMz/zMzM/8zMzP/MzMz/zMzM/8zM&#10;zP/MzMz/y8vL/zQxL/9tbGv/zMzM/8zMzP/MzMz/zMzM/46Njf8dGRf/u7u7/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TkxL/xwYFf+goKD/zMzM/8zMzP/MzMz/zMzM/8zMzP/MzMz/zMzM/8zMzP/M&#10;zMz/zMzM/8zMzP/MzMz/zMzM/8fHx/9APjz/gH9+/zQxL/8dGRf/xMTE/8zMzP/MzMz/zMzM/8zM&#10;zP/MzMz/zMzM/8zMzP/Hx8f/Ojc2/x0YFf+kpKT/zMzM/8zMzP/MzMz/urq6/x4aF/88Ojj/ycnJ&#10;/8zMzP/MzMz/y8vL/0hGRf9XVVT/zMzM/8zMzP/MzMz/zMzM/6Wlpf8cGBb/paWl/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7++vv8tKCb/HxoX/x8aF/8fGhf/HxoX/ywoJf++vr7/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9RT07/HBgV/6CgoP/MzMz/zMzM/8zMzP/M&#10;zMz/zMzM/8zMzP/MzMz/zMzM/8zMzP/MzMz/zMzM/8zMzP/MzMz/gIB//z88O//Dw8P/NDEv/x0Z&#10;F//ExMT/zMzM/8zMzP/MzMz/zMzM/8zMzP/MzMz/zMzM/8rKyv9EQUD/HhkW/2xrav/MzMz/zMzM&#10;/8zMzP+lpaX/HRgW/0xKSP/Ly8v/zMzM/8zMzP/MzMz/cG9u/yglIv+srKz/zMzM/8zMzP/Kysr/&#10;WlhX/zEuLP/BwcH/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v76+/y0oJv8fGhf/HxoX/x8aF/8fGhf/LCgl&#10;/76+vv/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y8vL/zs5N/8hHRr/&#10;sbGx/8zMzP/MzMz/zMzM/8zMzP/MzMz/zMzM/8zMzP/MzMz/zMzM/8zMzP/MzMz/zMzM/6qqqf8q&#10;JyX/rays/8fHx/8hHhv/Kicl/8zMzP/MzMz/zMzM/8zMzP/MzMz/zMzM/8zMzP/MzMz/zMzM/6yr&#10;q/8hHRr/HhoX/yQgHv9MSkj/np6d/8zMzP/MzMz/zMzM/8zMzP/MzMz/zMzM/8zMzP+1tbX/NDAu&#10;/y4rKP9kYmH/YmFg/zMwLv8mIiD/p6en/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1FPTv8c&#10;GBX/oKCg/8zMzP/MzMz/zMzM/8zMzP/MzMz/zMzM/8zMzP/MzMz/zMzM/8zMzP/MzMz/zMzM/7u7&#10;u/8rKCb/m5qa/8nJyf80MS//HRkX/8TExP/MzMz/zMzM/8zMzP/MzMz/zMzM/8zMzP/MzMz/zMzM&#10;/3Rzcv8fGhf/JCAe/6inp//MzMz/ysrK/19dXP8eGRb/i4qK/8zMzP/MzMz/zMzM/8zMzP+/v7//&#10;PTs5/yklI/9fXVz/ZWRj/zk3Nf8iHRv/l5eW/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vr7/LSgm&#10;/x8aF/8fGhf/HxoX/x8aF/8sKCX/vr6+/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Ly8v/Ozk3/yEdGv+xsbH/zMzM/8zMzP/MzMz/zMzM/8zMzP/MzMz/zMzM/8zMzP/M&#10;zMz/zMzM/8zMzP/IyMj/SkhG/2loZ//Ly8v/x8fH/yEeG/8qJyX/zMzM/8zMzP/MzMz/zMzM/8zM&#10;zP/MzMz/zMzM/8zMzP/MzMz/jo6O/0E+Pf8nIyH/HhoX/x4ZFv8fGhf/bGtq/8jIyP/MzMz/zMzM&#10;/8zMzP/MzMz/zMzM/8zMzP+4uLj/Y2Fg/zo3Nf85NjX/YV9e/7Ozs//Ly8v/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UU9O/xwYFf+goKD/zMzM/8zMzP/MzMz/zMzM/8zMzP/MzMz/zMzM/8zM&#10;zP/MzMz/zMzM/8zMzP/Ly8v/XFpZ/1RSUf/Ly8v/ycnJ/zQxL/8dGRf/xMTE/8zMzP/MzMz/zMzM&#10;/8zMzP/MzMz/zMzM/8zMzP/MzMz/xcXF/0ZEQv8fGhf/LSkn/6yrq/98e3v/HxsY/1tZWP/Hx8f/&#10;zMzM/8zMzP/MzMz/zMzM/8zMzP/Dw8P/b25t/z07Of83NDL/W1lY/6Wlpf/Ly8v/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7++vv8tKCb/HxoX/x8aF/8fGhf/HxoX/ywoJf++vr7/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vLy/87OTf/IR0a/7Gxsf/MzMz/zMzM/8zMzP/M&#10;zMz/zMzM/8zMzP/MzMz/zMzM/8zMzP/MzMz/zMzM/4yLi/8uKyr/vr6+/8zMzP/Hx8f/IR4b/yon&#10;Jf/MzMz/zMzM/8zMzP/MzMz/zMzM/8zMzP/MzMz/zMzM/8zMzP/MzMz/zMzM/8nJyf+ioaH/WFZV&#10;/yEcGv8eGRb/dHNy/8vLy//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9RT07/HBgV/6CgoP/MzMz/zMzM/8zM&#10;zP/MzMz/zMzM/8zMzP/MzMz/zMzM/8zMzP/MzMz/zMzM/6GhoP8kIB7/tLS0/8zMzP/Jycn/NDEv&#10;/x0ZF//ExMT/zMzM/8zMzP/MzMz/zMzM/8zMzP/MzMz/zMzM/8zMzP/MzMz/uLi4/zQxL/8eGRb/&#10;LCgm/x8aGP9qaWj/yMjI/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v76+/y0oJv8fGhf/HxoX/x8aF/8fGhf/&#10;LCgl/76+vv/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y8vL/zs5N/8h&#10;HRr/sbGx/8zMzP/MzMz/zMzM/8zMzP/MzMz/zMzM/8zMzP/MzMz/zMzM/8zMzP+/v7//Lywq/4WE&#10;hP/MzMz/zMzM/8fHx/8hHhv/Kicl/8zMzP/MzMz/zMzM/8zMzP/MzMz/zMzM/8zMzP/MzMz/zMzM&#10;/8zMzP/MzMz/zMzM/8zMzP/MzMz/kJCP/yQgHf8kIB7/uLi4/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1FP&#10;Tv8cGBX/oKCg/8zMzP/MzMz/zMzM/8zMzP/MzMz/zMzM/8zMzP/MzMz/zMzM/8zMzP/Gxsb/PTo4&#10;/3Bvbv/MzMz/zMzM/8nJyf80MS//HRkX/8TExP/MzMz/zMzM/8zMzP/MzMz/zMzM/8zMzP/MzMz/&#10;zMzM/8zMzP/MzMz/mZmY/yAbGf8fGhf/JSIf/62trf/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vr7/&#10;LSgm/x8aF/8fGhf/HxoX/x8aF/8sKCX/vr6+/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Ly8v/Ozk3/yEdGv+xsbH/zMzM/8zMzP/MzMz/zMzM/8zMzP/MzMz/zMzM/8zM&#10;zP/MzMz/y8vL/2hmZf9APTz/x8fH/8zMzP/MzMz/x8fH/yEeG/8qJyX/zMzM/8zMzP/MzMz/zMzM&#10;/8zMzP/MzMz/zMzM/8zMzP/MzMz/zMzM/8zMzP/MzMz/zMzM/8zMzP/MzMz/cG9u/x4ZFv+MjI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UU9O/xwYFf+goKD/zMzM/8zMzP/MzMz/zMzM/8zMzP/MzMz/zMzM&#10;/8zMzP/MzMz/zMzM/318e/8vLCr/wsLC/8zMzP/MzMz/ycnJ/zQxL/8dGRf/xMTE/8zMzP/MzMz/&#10;zMzM/8zMzP/MzMz/zMzM/8zMzP/MzMz/zMzM/7Kysv88OTf/KCQi/y0pJ/8fGhf/Mi8s/7Ozsv/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7++vv8tKCb/HxoX/x8aF/8fGhf/HxoX/ywoJf++vr7/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vLy/87OTf/IR0a/7Gxsf/MzMz/zMzM/8zM&#10;zP/MzMz/zMzM/8zMzP/MzMz/zMzM/8zMzP+2trb/HxsZ/2JhYP+Hhob/h4aG/4eGhv+Eg4P/HxsZ&#10;/yQhH/+Hhob/rq2t/8zMzP/MzMz/zMzM/8zMzP/MzMz/zMzM/8zMzP/MzMz/zMzM/8zMzP/MzMz/&#10;zMzM/8zMzP+1tbX/Ix8d/3d2dv/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9RT07/HBgV/6CgoP/MzMz/zMzM&#10;/8zMzP/MzMz/zMzM/8zMzP/MzMz/zMzM/8zMzP+/v7//LCgm/1RTUv+Hhob/h4aG/4eGhv+GhYX/&#10;Kicl/x0ZFv+DgoH/paWl/8zMzP/MzMz/zMzM/8zMzP/MzMz/zMzM/8zMzP+5ubn/ODUz/ycjIP+d&#10;nJz/sbGx/y8sKv8eGRb/Ojc1/7q6uv/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v76+/y0oJv8fGhf/HxoX/x8aF/8f&#10;Ghf/LCgl/76+vv/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y8vL/zs5&#10;N/8hHRr/sbGx/8zMzP/MzMz/zMzM/8zMzP/MzMz/zMzM/8zMzP/MzMz/zMzM/6ampv8cFxX/HRkW&#10;/x0ZFv8dGRb/HRkW/x0ZFv8eGRb/HhkW/x0YFf97eXn/zMzM/8zMzP/MzMz/zMzM/8zMzP/MzMz/&#10;zMzM/8zMzP/MzMz/zMzM/8zMzP/MzMz/zMzM/8vLy/8uKyn/b25t/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1FPTv8cGBX/oKCg/8zMzP/MzMz/zMzM/8zMzP/MzMz/zMzM/8zMzP/MzMz/zMzM/7W1tf8jHxz/&#10;HhkW/x0ZFv8dGRb/HRkW/x0ZFv8eGRb/HhkW/x0ZFv9lY2L/zMzM/8zMzP/MzMz/zMzM/8zMzP/M&#10;zMz/zMzM/2lnZ/8fGhf/jo2N/8zMzP/MzMz/rKys/ykmI/8eGhf/W1lY/8vLy//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10;vr7/LSgm/x8aF/8fGhf/HxoX/x8aF/8sKCX/vr6+/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Ly8v/Ozk3/yEdGv+xsbH/zMzM/8zMzP/MzMz/zMzM/8zMzP/MzMz/zMzM&#10;/8zMzP/MzMz/tLS0/1VTUv9WVFP/VlRT/1ZUU/9WVFP/VVJR/x4aF/8hHRv/VlRT/5eXl//MzMz/&#10;zMzM/8zMzP/MzMz/zMzM/8zMzP/MzMz/zMzM/8zMzP/MzMz/zMzM/8zMzP/MzMz/y8vL/y8sKv9/&#10;f37/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UU9O/xwYFf+goKD/zMzM/8zMzP/MzMz/zMzM/8zMzP/MzMz/&#10;zMzM/8zMzP/MzMz/vb29/1pZWP9WVFP/VlRT/1ZUU/9WVFP/VVNS/yQgHv8dGRb/U1FQ/4mIh//M&#10;zMz/zMzM/8zMzP/MzMz/zMzM/8zMzP/Gxsb/NDEv/zEtK//ExMT/zMzM/8zMzP/Ly8v/g4KC/x4Z&#10;Fv8sKSb/wMDA/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7++vv8tKCb/HxoX/x8aF/8fGhf/HxoX/ywoJf++vr7/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vLy/87OTf/IR0a/7Gxsf/MzMz/zMzM&#10;/8zMzP/MzMz/zMzM/8zMzP/MzMz/zMzM/8zMzP/MzMz/zMzM/8zMzP/MzMz/zMzM/8zMzP/Hx8f/&#10;IR4b/yonJf/MzMz/zMzM/8zMzP/MzMz/zMzM/8zMzP/MzMz/zMzM/8zMzP/MzMz/zMzM/8zMzP/M&#10;zMz/zMzM/8zMzP/CwsL/KCUj/56enf/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9RT07/HBgV/6CgoP/MzMz/&#10;zMzM/8zMzP/MzMz/zMzM/8zMzP/MzMz/zMzM/8zMzP/MzMz/zMzM/8zMzP/MzMz/zMzM/8zMzP/J&#10;ycn/NDEv/x0ZF//ExMT/zMzM/8zMzP/MzMz/zMzM/8zMzP/MzMz/zMzM/76+vv8eGxj/Ojc1/8vL&#10;y//MzMz/zMzM/8zMzP/AwMD/KiYk/yAcGv+4uLj/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v76+/y0oJv8fGhf/HxoX/x8a&#10;F/8fGhf/LCgl/76+vv/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y8vL&#10;/zs5N/8hHRr/sbGx/8zMzP/MzMz/zMzM/8zMzP/MzMz/zMzM/8zMzP/MzMz/zMzM/8zMzP/MzMz/&#10;zMzM/8zMzP/MzMz/zMzM/8fHx/8hHhv/Kicl/8zMzP/MzMz/zMzM/8zMzP/MzMz/zMzM/8zMzP/M&#10;zMz/zMzM/8zMzP/MzMz/zMzM/8zMzP/MzMz/zMzM/5uamv8xLy3/xMTE/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1FPTv8cGBX/oKCg/8zMzP/MzMz/zMzM/8zMzP/MzMz/zMzM/8zMzP/MzMz/zMzM/8zMzP/M&#10;zMz/zMzM/8zMzP/MzMz/zMzM/8nJyf80MS//HRkX/8TExP/MzMz/zMzM/8zMzP/MzMz/zMzM/8zM&#10;zP/MzMz/v76+/yAcGv8yLy3/xcXF/8zMzP/MzMz/zMzM/8nJyf88OTj/Ih4c/7m5uf/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vr7/LSgm/x8aF/8fGhf/HxoX/x8aF/8sKCX/vr6+/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Ly8v/Ozg3/yEcGv+urq7/zMzM/8zMzP/MzMz/zMzM/8zMzP/MzMz/&#10;zMzM/8zMzP/MzMz/zMzM/8zMzP/MzMz/zMzM/8zMzP/MzMz/x8fH/yEeG/8qJyX/zMzM/8zMzP/M&#10;zMz/zMzM/8zMzP/MzMz/zMzM/8zMzP/Jycn/fXx7/19dXP++vr7/zMzM/8zMzP/Dw8P/S0hH/4iH&#10;h//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UU9O/x0YFf+dnZz/zMzM/8zMzP/MzMz/zMzM/8zMzP/M&#10;zMz/zMzM/8zMzP/MzMz/zMzM/8zMzP/MzMz/zMzM/8zMzP/MzMz/ycnJ/zQxL/8dGRf/xMTE/8zM&#10;zP/MzMz/zMzM/8zMzP/MzMz/zMzM/8zMzP/Kysr/SUZF/x8aF/+Xlpb/y8vL/8zMzP/MzMz/urq6&#10;/yglIv9EQkD/ycnJ/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7++vv8tKCb/HxoX/x8aF/8fGhf/HxoX/ywoJf++vr7/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vLy/+1tbX/qqqq/4eGhv8kIB3/HxoX/1pYV/+jo6L/&#10;srKy/8rKyv/MzMz/zMzM/8zMzP/MzMz/zMzM/8zMzP/MzMz/zMzM/8zMzP/MzMz/zMzM/8zMzP/H&#10;x8f/IR4b/yonJf/MzMz/zMzM/8zMzP/MzMz/zMzM/8zMzP/MzMz/zMzM/7Ozs/8kHx3/HhkW/1pY&#10;V/+KiYn/bGtq/zc0Mv9samr/ysrK/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4uLj/q6ur/46Njf8tKij/HhkW/0xKSP+f&#10;n5//sLCw/8nJyf/MzMz/zMzM/8zMzP/MzMz/zMzM/8zMzP/MzMz/zMzM/8zMzP/MzMz/zMzM/8zM&#10;zP/Jycn/NDEv/x0ZF//ExMT/zMzM/8zMzP/MzMz/zMzM/8zMzP/MzMz/zMzM/8zMzP+pqaj/JyMg&#10;/zMwLv+UlJT/sLCw/6Kiov9JR0X/JiIg/6Ojov/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v76+/y0oJv8fGhf/HxoX&#10;/x8aF/8fGhf/LCgl/76+vv/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y8vL/1FQUP86ODf/&#10;Ojc1/zo4Nv86ODb/Ojc2/zo4Nv9APz7/w8PD/8zMzP/MzMz/zMzM/8zMzP/MzMz/zMzM/8zMzP/M&#10;zMz/zMzM/8zMzP/MzMz/zMzM/8jIyP89Ozr/RUNC/8zMzP/MzMz/zMzM/8zMzP/MzMz/zMzM/8zM&#10;zP/MzMz/ycnJ/2BeXf8fGxn/HRkW/x0ZFv8xLiz/gYB//8nJyf/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2JiYf87&#10;OTj/OTc1/zo4Nv86ODb/Ojg2/zo3Nv8+PDv/s7Oz/8zMzP/MzMz/zMzM/8zMzP/MzMz/zMzM/8zM&#10;zP/MzMz/zMzM/8zMzP/MzMz/zMzM/8rKyv9NS0r/Ojg2/8XFxf/MzMz/zMzM/8zMzP/MzMz/zMzM&#10;/8zMzP/MzMz/zMzM/8zMzP+Yl5f/MC0r/x0ZFv8fGxn/HRkX/0NAP/+hoaD/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vr7/LSgm/x8aF/8fGhf/HxoX/x8aF/8sKCX/vr6+/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Ly8v/yMjI/8jIyP/IyMj/yMjI/8jIyP/IyMj/yMjI/8jIyP/Ly8v/zMzM/8zMzP/M&#10;zMz/zMzM/8zMzP/MzMz/zMzM/8zMzP/MzMz/zMzM/8zMzP/MzMz/y8vL/8jIyP/IyMj/zMzM/8zM&#10;zP/MzMz/zMzM/8zMzP/MzMz/zMzM/8zMzP/MzMz/ycnJ/7i4uP+qqqn/s7Oy/8XFxf/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ycnJ/8jIyP/IyMj/yMjI/8jIyP/IyMj/yMjI/8jIyP/Ly8v/zMzM/8zM&#10;zP/MzMz/zMzM/8zMzP/MzMz/zMzM/8zMzP/MzMz/zMzM/8zMzP/MzMz/y8vL/8jIyP/IyMj/y8vL&#10;/8zMzP/MzMz/zMzM/8zMzP/MzMz/zMzM/8zMzP/MzMz/zMzM/8zMzP/Dw8P/pKOj/5aVlf+zs7P/&#10;yMjI/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7++vv8tKCb/HxoX/x8aF/8fGhf/HxoX/ywoJf++vr7/&#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v76+/y0oJv8fGhf/&#10;HxoX/x8aF/8fGhf/LCgl/76+vv/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vr7/LSgm/x8aF/8fGhf/HxoX/x8aF/8sKCX/vr6+/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0Y&#10;FvEZFhRm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HBkTWhwZ&#10;E1ocGRNa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HBkTWhwZ&#10;E1ocGRNa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HBkTWhwZ&#10;E1ocGRNa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HBkTWhwZ&#10;E1ocGRNa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HBkTWhwZ&#10;E1ocGRNa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HBkTWhwZ&#10;E1ocGRNa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HBkTWhwZ&#10;E1ocGRNa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HBkTWhwZ&#10;E1ocGRNa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NAAATHRgV6R8aF/8fGhf/HxoX/x8aF/8dFxXqDQAA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0AABMdGBXpHxoX/x8aF/8fGhf/HxoX&#10;/x0XFeoNAAA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AA&#10;Ex0YFekfGhf/HxoX/x8aF/8fGhf/HRcV6g0AAB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AAATHRgV6R8aF/8fGhf/HxoX/x8aF/8dFxXqDQAAE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0AABMdGBXpHxoX/x8aF/8fGhf/&#10;HxoX/x0XFeoNAAA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AAEx0YFekfGhf/HxoX/x8aF/8fGhf/HRcV6g0AABMAAAAAAAAAAAAAAAAAAAAAAAAAAAAAAAAA&#10;AAAAAAAAAAAAAAAAAAAAAAAAAAAAAAAAAAAAAAAAAAAAAAAAAAAAAAAAAAAAAAAAAAAAAAAAAAAA&#10;AAAAAAAAAAAAAAAAAAAAAAAAAAAAAAAAAAAAAAAAAAAAAAAAAAAAAAAAAAAAAAAAAAAAAAAAAAAA&#10;AAAAAAAAAAAAAAAAAAAAAAAAAAAAAAAAAAAAAAAAAAAAAAAAAAAAAAAAAAAAAAAAAwAAAB4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AAAAJAAAAAAAAAAAAAAAAAAAAAAAA&#10;AAAAAAAAAAAABgwKCJQRDQuVAAAA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GBgNTExANuwcAAC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QAAMQAAACI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TDw7FGhUS9Q0KB2EAAAAAAAAAAAAAAAAAAAAAAAAAAAAAAAAAAAAAAAAAAAAAAAAAAAAA&#10;AAAAAAAAAAAAAAAAAAAAAAAAAAAAAAAAAAAAAAAAAAAAAAAAAAAAAAAAAAAAAAAAAAAAAAAAAAAA&#10;AAAAAAAAAAAAAAAAAAAAAAAAAAAAAAAAAAAAAAAAAAAAAAAAAAAAAAAAAAAAAAAAAAAAAAAAAAAA&#10;ABgAAAAkAAAA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wSDwykGRUS9hIPDLEAAAAAAAAAAAAAAAAAAAAAAAAAAAAA&#10;AAAAAAAAAAAAAAAAAAAAAAAAAAAAAAAAAAAAAAAAAAAAAAAAAAAAAAAgEg8O5QAAAB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wsJCW0AAAAGAAAAAAAAAAAAAAAAAAAAAAAAAAAAAAAAAAAAAAAAAAAA&#10;AAAAAAAAAAAAAAAAAAAAAAAAAAAAAAYHBwWPCgYGSg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lBAQEOAAA&#10;AAAAAAAAAAAAAAAAAAAAAAAAAAAAAAAAAAAAAAAAAAAAAAAAAAAAAAAAAAAAAAAAAAAAAAAAAAAA&#10;AAAAAAsIBweP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xAAAABgAAAAAAAAAAAAAAAAAAAAAAAAAA&#10;AAAAAAAAAAAAAAAAAAAAAAAAAAAAAAAAAAAAAAAAAAAAAAAAAAAAAAAAAAAAAAAAAAAAAAAAAAAA&#10;AAAAAAAAAQAAAAAAAAAAAAAAAAAAAAAAAAAAAAAAAAAAAAAAAAAAAAAAAAAAAAAAAAAAAAAAAAAA&#10;AAAAAAAACQYGVQAAAB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gAAAC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AATHRgV6R8a&#10;F/8fGhf/HxoX/x8aF/8dFxXqDQAAE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0AABMdGBXpHxoX/x8aF/8fGhf/HxoX/x0XFeoNAAA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AAEx0YFekfGhf/HxoX/x8aF/8fGhf/HRcV&#10;6g0AAB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NAAATHRgV&#10;6R8aF/8fGhf/HxoX/x8aF/8dFxXqDQAAE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0AABMdGBXpHxoX/x8aF/8fGhf/HxoX/x0XFeoNAAA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AAEx0YFekfGhf/HxoX/x8aF/8fGhf/&#10;HRcV6g0AAB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NAAAT&#10;HRgV6R8aF/8fGhf/HxoX/x8aF/8dGRbyGhUTd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2kaFRNpGhUTa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2kaFRNpGhUTa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2kaFRNpGhUTa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2kaFRNpGhUTa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2kaFRNpGhUTa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2kaFRNpGhUTa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2kaFRNpGhUTa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2kaFRNpGhUTa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bFhSUGxYUlBsWFJQbFhSUGxYUlBsW&#10;FJQbFhSUGxYUlBsWFJQbFhSUGxYUlBsWFJQbFhSUGxYUlBsWFJQbFhSUGxYUlBsWFJQbFhSUGxYU&#10;lBsWFJQbFhSUGxYUlBsWFJQbFhSUGxYUlBsWFJQbFhSUGxYUlBsWFJQbFhSUGxYUlBsWFJQbFhSU&#10;GxYUlBsWFJQbFhSUGxYUlBsWFJQbFhSUGxYUlBsWFJQbFhSUGxYUlBsWFJQbFhSUGxYUlBsWFJQb&#10;FhSUGxYUlBsWFJQbFhSUGxYUlBsWFJQbFhSUGxYUlBsWFJ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AIBQVWAAAAEAAAAAAAAAAAAAAAAAAAAAAAAAAAAAAAAAAAAAAAAAAAAAAA&#10;AAAAAAAAAAAAAAAAAAAAAAAAAAAAAAAAAAAAAAAAAAAAAAAAAAAAAAAAAAAAAAAAAAAAAAAAAAAA&#10;AAAAAAAAAAAAAAAAAAAAAAAAAAAAAAAAAAAAAAAAAAAAAAAAAAAAMgAAAC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DAABEAAAAF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AAAAA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YAJRAMCowFBQAy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UFBTEEAAA2AAAABAAAAAAAAAAA&#10;AAAACBURD9cYFBHsCQkE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AAAAOg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ZGBMR8xoW&#10;E/MEBAQ6AAAAAAAAAAAAAAAAAAAAAAAAAAAAAAAAAAAAAAAAAAAAAAAAAAAAAAAAAAAAAAAAAAAA&#10;AAAAAAAAAAAAAAAAAAAAAAAAAAAABgYGTxIQDb0LCAhY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AAAAAwAAAAAAAAAA&#10;AAAAAAAAAAAAAAAAAAAAAAAAAAAAAAAAAAAAAAAAAAAAAAAAAAAAAAAAAAAAAAAAAAAAAAAAAAAA&#10;AAAAAAAAAAAAAAAAAAAAAAAAAAAAAAAAAAAAAAAAAAAAAAAAAAAAAAAAIQAAAB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CwkH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MDRAAAABgAAAAAAAAAAAAAAAAAAAAAAAAAAAAAAAAAAAAAAAAAAAAA&#10;AAAAAAAAAAAAAAAAAAAAAAA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">
                <v:shape id="文本框 1120" o:spid="_x0000_s1764" type="#_x0000_t202" style="position:absolute;left:10985;top:24616;width:3868;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AmaMMA&#10;AADdAAAADwAAAGRycy9kb3ducmV2LnhtbESPQWvDMAyF74P+B6PCbquTwsbI6paybtDDLuvSu4i1&#10;OCyWQ6w26b+fDoPdJN7Te582uzn25kpj7hI7KFcFGOIm+Y5bB/XX+8MzmCzIHvvE5OBGGXbbxd0G&#10;K58m/qTrSVqjIZwrdBBEhsra3ASKmFdpIFbtO40RRdextX7EScNjb9dF8WQjdqwNAQd6DdT8nC7R&#10;gYjfl7f6Lebjef44TKFoHrF27n4571/ACM3yb/67PnrFL9fKr9/oC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AmaMMAAADdAAAADwAAAAAAAAAAAAAAAACYAgAAZHJzL2Rv&#10;d25yZXYueG1sUEsFBgAAAAAEAAQA9QAAAIgDAAAAAA==&#10;" filled="f" stroked="f">
                  <v:textbox style="mso-fit-shape-to-text:t">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4</w:t>
                        </w:r>
                        <w:r>
                          <w:rPr>
                            <w:rFonts w:ascii="黑体" w:eastAsia="黑体" w:hAnsi="黑体" w:hint="eastAsia"/>
                            <w:sz w:val="18"/>
                            <w:szCs w:val="18"/>
                          </w:rPr>
                          <w:t xml:space="preserve">  </w:t>
                        </w:r>
                        <w:r>
                          <w:rPr>
                            <w:rFonts w:ascii="宋体" w:eastAsia="宋体" w:hAnsi="宋体" w:cs="宋体" w:hint="eastAsia"/>
                            <w:sz w:val="18"/>
                            <w:szCs w:val="18"/>
                          </w:rPr>
                          <w:t>塔斯马尼亚岛等高线及其铜矿带分布</w:t>
                        </w:r>
                      </w:p>
                    </w:txbxContent>
                  </v:textbox>
                </v:shape>
                <v:shape id="图片 15" o:spid="_x0000_s1765" type="#_x0000_t75" alt="学科网(www.zxxk.com)--教育资源门户，提供试卷、教案、课件、论文、素材及各类教学资源下载，还有大量而丰富的教学相关资讯！" style="position:absolute;left:11033;top:20856;width:3763;height:3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SdWzAAAAA3QAAAA8AAABkcnMvZG93bnJldi54bWxET01rAjEQvRf8D2EK3mp2PYisRhGh2EMv&#10;aovXYTPdLE0my2Z0139vhEJv83ifs96Owasb9amNbKCcFaCI62hbbgx8nd/flqCSIFv0kcnAnRJs&#10;N5OXNVY2Dnyk20kalUM4VWjAiXSV1ql2FDDNYkecuZ/YB5QM+0bbHoccHryeF8VCB2w5NzjsaO+o&#10;/j1dg4HDcAnRiqvR6W/Z73y6+u7TmOnruFuBEhrlX/zn/rB5fjkv4flNPkFvH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RJ1bMAAAADdAAAADwAAAAAAAAAAAAAAAACfAgAA&#10;ZHJzL2Rvd25yZXYueG1sUEsFBgAAAAAEAAQA9wAAAIwDAAAAAA==&#10;">
                  <v:imagedata r:id="rId659" o:title="学科网(www.zxxk" cropbottom="3720f"/>
                  <v:path arrowok="t"/>
                </v:shape>
                <w10:wrap type="square"/>
              </v:group>
            </w:pict>
          </mc:Fallback>
        </mc:AlternateContent>
      </w:r>
      <w:r>
        <w:rPr>
          <w:rFonts w:ascii="Times New Roman" w:eastAsia="方正宋三_GBK" w:hAnsi="Times New Roman" w:cs="Times New Roman"/>
        </w:rPr>
        <w:t>B</w:t>
      </w:r>
      <w:r>
        <w:rPr>
          <w:rFonts w:eastAsia="方正黑体_GBK"/>
        </w:rPr>
        <w:t>．</w:t>
      </w:r>
      <w:r>
        <w:rPr>
          <w:rFonts w:ascii="Times New Roman" w:eastAsia="方正宋三_GBK" w:hAnsi="Times New Roman" w:cs="Times New Roman"/>
        </w:rPr>
        <w:t>西临印度洋</w:t>
      </w:r>
      <w:r>
        <w:rPr>
          <w:rFonts w:ascii="Times New Roman" w:eastAsia="方正宋三_GBK" w:hAnsi="Times New Roman" w:cs="Times New Roman" w:hint="eastAsia"/>
        </w:rPr>
        <w:t>、</w:t>
      </w:r>
      <w:r>
        <w:rPr>
          <w:rFonts w:ascii="Times New Roman" w:eastAsia="方正宋三_GBK" w:hAnsi="Times New Roman" w:cs="Times New Roman"/>
        </w:rPr>
        <w:t>东临太平洋</w:t>
      </w:r>
    </w:p>
    <w:p w:rsidR="000F7AD7" w:rsidRDefault="00F84DEC">
      <w:pPr>
        <w:spacing w:line="350" w:lineRule="exact"/>
        <w:textAlignment w:val="baseline"/>
        <w:rPr>
          <w:rFonts w:ascii="Times New Roman" w:eastAsia="方正宋三_GBK" w:hAnsi="Times New Roman" w:cs="Times New Roman"/>
        </w:rPr>
      </w:pPr>
      <w:r>
        <w:rPr>
          <w:rFonts w:ascii="Times New Roman" w:eastAsia="方正宋三_GBK" w:hAnsi="Times New Roman" w:cs="Times New Roman"/>
        </w:rPr>
        <w:t>C</w:t>
      </w:r>
      <w:r>
        <w:rPr>
          <w:rFonts w:eastAsia="方正黑体_GBK"/>
        </w:rPr>
        <w:t>．</w:t>
      </w:r>
      <w:r>
        <w:rPr>
          <w:rFonts w:ascii="Times New Roman" w:eastAsia="方正宋三_GBK" w:hAnsi="Times New Roman" w:cs="Times New Roman" w:hint="eastAsia"/>
        </w:rPr>
        <w:t>四面环海，是个岛国</w:t>
      </w:r>
    </w:p>
    <w:p w:rsidR="000F7AD7" w:rsidRDefault="00F84DEC">
      <w:pPr>
        <w:spacing w:line="350" w:lineRule="exact"/>
        <w:textAlignment w:val="baseline"/>
        <w:rPr>
          <w:rFonts w:ascii="Times New Roman" w:eastAsia="方正宋三_GBK" w:hAnsi="Times New Roman" w:cs="Times New Roman"/>
        </w:rPr>
      </w:pPr>
      <w:r>
        <w:rPr>
          <w:rFonts w:ascii="Times New Roman" w:eastAsia="方正宋三_GBK" w:hAnsi="Times New Roman" w:cs="Times New Roman"/>
        </w:rPr>
        <w:t>D</w:t>
      </w:r>
      <w:r>
        <w:rPr>
          <w:rFonts w:eastAsia="方正黑体_GBK"/>
        </w:rPr>
        <w:t>．</w:t>
      </w:r>
      <w:r>
        <w:rPr>
          <w:rFonts w:ascii="Times New Roman" w:eastAsia="方正宋三_GBK" w:hAnsi="Times New Roman" w:cs="Times New Roman" w:hint="eastAsia"/>
        </w:rPr>
        <w:t>气候常</w:t>
      </w:r>
      <w:r>
        <w:rPr>
          <w:rFonts w:ascii="Times New Roman" w:eastAsia="方正宋三_GBK" w:hAnsi="Times New Roman" w:cs="Times New Roman"/>
        </w:rPr>
        <w:t>年温和湿润</w:t>
      </w:r>
    </w:p>
    <w:p w:rsidR="000F7AD7" w:rsidRDefault="00F84DEC">
      <w:pPr>
        <w:spacing w:line="350" w:lineRule="exact"/>
        <w:textAlignment w:val="baseline"/>
        <w:rPr>
          <w:rFonts w:eastAsia="方正宋三_GBK"/>
        </w:rPr>
      </w:pPr>
      <w:r>
        <w:rPr>
          <w:rFonts w:eastAsia="方正宋三_GBK" w:hint="eastAsia"/>
        </w:rPr>
        <w:t>8</w:t>
      </w:r>
      <w:r>
        <w:rPr>
          <w:rFonts w:eastAsia="方正黑体_GBK"/>
        </w:rPr>
        <w:t>．</w:t>
      </w:r>
      <w:r>
        <w:rPr>
          <w:rFonts w:eastAsia="方正宋三_GBK"/>
        </w:rPr>
        <w:t>若该岛屿发</w:t>
      </w:r>
      <w:r>
        <w:rPr>
          <w:rFonts w:eastAsia="方正宋三_GBK" w:hint="eastAsia"/>
        </w:rPr>
        <w:t>展下列四类产业，最受限制的产业可能是</w:t>
      </w:r>
    </w:p>
    <w:p w:rsidR="000F7AD7" w:rsidRDefault="00F84DEC">
      <w:pPr>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种植业</w:t>
      </w:r>
      <w:r>
        <w:rPr>
          <w:rFonts w:eastAsia="方正宋三_GBK" w:hint="eastAsia"/>
        </w:rPr>
        <w:tab/>
        <w:t xml:space="preserve">     B</w:t>
      </w:r>
      <w:r>
        <w:rPr>
          <w:rFonts w:eastAsia="方正黑体_GBK"/>
        </w:rPr>
        <w:t>．</w:t>
      </w:r>
      <w:r>
        <w:rPr>
          <w:rFonts w:eastAsia="方正宋三_GBK" w:hint="eastAsia"/>
        </w:rPr>
        <w:t>海岛旅游业</w:t>
      </w:r>
    </w:p>
    <w:p w:rsidR="000F7AD7" w:rsidRDefault="00F84DEC">
      <w:pPr>
        <w:spacing w:line="35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林业</w:t>
      </w:r>
      <w:r>
        <w:rPr>
          <w:rFonts w:eastAsia="方正宋三_GBK" w:hint="eastAsia"/>
        </w:rPr>
        <w:tab/>
        <w:t xml:space="preserve">       </w:t>
      </w:r>
      <w:r>
        <w:rPr>
          <w:rFonts w:eastAsia="方正宋三_GBK" w:hint="eastAsia"/>
        </w:rPr>
        <w:t xml:space="preserve">  </w:t>
      </w:r>
      <w:r>
        <w:rPr>
          <w:rFonts w:eastAsia="方正宋三_GBK" w:hint="eastAsia"/>
        </w:rPr>
        <w:t>D</w:t>
      </w:r>
      <w:r>
        <w:rPr>
          <w:rFonts w:eastAsia="方正黑体_GBK"/>
        </w:rPr>
        <w:t>．</w:t>
      </w:r>
      <w:r>
        <w:rPr>
          <w:rFonts w:eastAsia="方正宋三_GBK" w:hint="eastAsia"/>
        </w:rPr>
        <w:t>采矿业</w:t>
      </w:r>
    </w:p>
    <w:p w:rsidR="000F7AD7" w:rsidRDefault="00F84DEC">
      <w:pPr>
        <w:spacing w:line="350" w:lineRule="exact"/>
        <w:textAlignment w:val="baseline"/>
        <w:rPr>
          <w:rFonts w:eastAsia="方正宋三_GBK"/>
        </w:rPr>
      </w:pPr>
      <w:r>
        <w:rPr>
          <w:rFonts w:eastAsia="方正宋三_GBK" w:hint="eastAsia"/>
        </w:rPr>
        <w:t>9</w:t>
      </w:r>
      <w:r>
        <w:rPr>
          <w:rFonts w:eastAsia="方正黑体_GBK"/>
        </w:rPr>
        <w:t>．</w:t>
      </w:r>
      <w:r>
        <w:rPr>
          <w:rFonts w:eastAsia="方正宋三_GBK" w:hint="eastAsia"/>
        </w:rPr>
        <w:t>相对于城市甲，城市</w:t>
      </w:r>
      <w:proofErr w:type="gramStart"/>
      <w:r>
        <w:rPr>
          <w:rFonts w:eastAsia="方正宋三_GBK" w:hint="eastAsia"/>
        </w:rPr>
        <w:t>乙成为</w:t>
      </w:r>
      <w:proofErr w:type="gramEnd"/>
      <w:r>
        <w:rPr>
          <w:rFonts w:eastAsia="方正宋三_GBK" w:hint="eastAsia"/>
        </w:rPr>
        <w:t>港口理想建设地的主要优势条件是</w:t>
      </w:r>
    </w:p>
    <w:p w:rsidR="000F7AD7" w:rsidRDefault="00F84DEC">
      <w:pPr>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气候更加温和，利于人居</w:t>
      </w:r>
    </w:p>
    <w:p w:rsidR="000F7AD7" w:rsidRDefault="00F84DEC">
      <w:pPr>
        <w:spacing w:line="350" w:lineRule="exact"/>
        <w:textAlignment w:val="baseline"/>
        <w:rPr>
          <w:rFonts w:eastAsia="方正宋三_GBK"/>
        </w:rPr>
      </w:pPr>
      <w:r>
        <w:rPr>
          <w:rFonts w:eastAsia="方正宋三_GBK" w:hint="eastAsia"/>
        </w:rPr>
        <w:t>B</w:t>
      </w:r>
      <w:r>
        <w:rPr>
          <w:rFonts w:eastAsia="方正黑体_GBK"/>
        </w:rPr>
        <w:t>．</w:t>
      </w:r>
      <w:r>
        <w:rPr>
          <w:rFonts w:eastAsia="方正宋三_GBK" w:hint="eastAsia"/>
        </w:rPr>
        <w:t>位于铜矿带附近，便于铜矿出口</w:t>
      </w:r>
    </w:p>
    <w:p w:rsidR="000F7AD7" w:rsidRDefault="00F84DEC">
      <w:pPr>
        <w:spacing w:line="35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平原广阔，利于港口建设</w:t>
      </w:r>
    </w:p>
    <w:p w:rsidR="000F7AD7" w:rsidRDefault="00F84DEC">
      <w:pPr>
        <w:spacing w:line="350" w:lineRule="exact"/>
        <w:textAlignment w:val="baseline"/>
        <w:rPr>
          <w:rFonts w:eastAsia="方正宋三_GBK"/>
        </w:rPr>
      </w:pPr>
      <w:r>
        <w:rPr>
          <w:rFonts w:eastAsia="方正宋三_GBK" w:hint="eastAsia"/>
        </w:rPr>
        <w:t>D</w:t>
      </w:r>
      <w:r>
        <w:rPr>
          <w:rFonts w:eastAsia="方正黑体_GBK"/>
        </w:rPr>
        <w:t>．</w:t>
      </w:r>
      <w:r>
        <w:rPr>
          <w:rFonts w:eastAsia="方正宋三_GBK" w:hint="eastAsia"/>
        </w:rPr>
        <w:t>位于海湾，沿海，背风，风浪小</w:t>
      </w:r>
    </w:p>
    <w:p w:rsidR="000F7AD7" w:rsidRDefault="00F84DEC">
      <w:pPr>
        <w:spacing w:line="350" w:lineRule="exact"/>
        <w:ind w:firstLineChars="200" w:firstLine="420"/>
        <w:textAlignment w:val="baseline"/>
        <w:rPr>
          <w:rFonts w:eastAsia="方正宋三_GBK"/>
        </w:rPr>
      </w:pPr>
      <w:r>
        <w:rPr>
          <w:rFonts w:eastAsia="楷体_GB2312" w:hAnsi="楷体_GB2312"/>
        </w:rPr>
        <w:t>地理环境对民居产生重要的影响，</w:t>
      </w:r>
      <w:r>
        <w:rPr>
          <w:rFonts w:eastAsia="楷体_GB2312" w:hAnsi="楷体_GB2312" w:hint="eastAsia"/>
        </w:rPr>
        <w:t>所以</w:t>
      </w:r>
      <w:r>
        <w:rPr>
          <w:rFonts w:eastAsia="楷体_GB2312" w:hAnsi="楷体_GB2312"/>
        </w:rPr>
        <w:t>世界许多地方的民居对地理环境有明显的指示作用。据此完成第</w:t>
      </w:r>
      <w:r>
        <w:rPr>
          <w:rFonts w:eastAsia="楷体_GB2312" w:hint="eastAsia"/>
        </w:rPr>
        <w:t>10</w:t>
      </w:r>
      <w:r>
        <w:rPr>
          <w:rFonts w:eastAsia="楷体_GB2312" w:hAnsi="楷体_GB2312"/>
        </w:rPr>
        <w:t>～</w:t>
      </w:r>
      <w:r>
        <w:rPr>
          <w:rFonts w:eastAsia="楷体_GB2312" w:hint="eastAsia"/>
        </w:rPr>
        <w:t>11</w:t>
      </w:r>
      <w:r>
        <w:rPr>
          <w:rFonts w:eastAsia="楷体_GB2312" w:hAnsi="楷体_GB2312"/>
        </w:rPr>
        <w:t>题。</w:t>
      </w:r>
      <w:r>
        <w:rPr>
          <w:rFonts w:eastAsia="方正宋三_GBK" w:hint="eastAsia"/>
        </w:rPr>
        <w:t></w:t>
      </w:r>
    </w:p>
    <w:p w:rsidR="000F7AD7" w:rsidRDefault="00F84DEC">
      <w:pPr>
        <w:spacing w:line="350" w:lineRule="exact"/>
        <w:textAlignment w:val="baseline"/>
        <w:rPr>
          <w:rFonts w:eastAsia="方正宋三_GBK"/>
        </w:rPr>
      </w:pPr>
      <w:r>
        <w:rPr>
          <w:rFonts w:eastAsia="方正宋三_GBK" w:hint="eastAsia"/>
        </w:rPr>
        <w:t>10</w:t>
      </w:r>
      <w:r>
        <w:rPr>
          <w:rFonts w:eastAsia="方正黑体_GBK"/>
        </w:rPr>
        <w:t>．</w:t>
      </w:r>
      <w:r>
        <w:rPr>
          <w:rFonts w:eastAsia="方正宋三_GBK" w:hint="eastAsia"/>
        </w:rPr>
        <w:t>日本传统的民居，多是用质地较轻的建筑材料建筑的，原因是</w:t>
      </w:r>
    </w:p>
    <w:p w:rsidR="000F7AD7" w:rsidRDefault="00F84DEC">
      <w:pPr>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日本资源贫乏，缺少水泥</w:t>
      </w:r>
      <w:r>
        <w:rPr>
          <w:rFonts w:eastAsia="方正宋三_GBK" w:hint="eastAsia"/>
        </w:rPr>
        <w:t xml:space="preserve">              </w:t>
      </w:r>
      <w:r>
        <w:rPr>
          <w:rFonts w:eastAsia="方正宋三_GBK" w:hint="eastAsia"/>
        </w:rPr>
        <w:t xml:space="preserve"> </w:t>
      </w:r>
      <w:r>
        <w:rPr>
          <w:rFonts w:eastAsia="方正宋三_GBK" w:hint="eastAsia"/>
        </w:rPr>
        <w:t>B</w:t>
      </w:r>
      <w:r>
        <w:rPr>
          <w:rFonts w:eastAsia="方正黑体_GBK"/>
        </w:rPr>
        <w:t>．</w:t>
      </w:r>
      <w:r>
        <w:rPr>
          <w:rFonts w:eastAsia="方正宋三_GBK" w:hint="eastAsia"/>
        </w:rPr>
        <w:t>日本多木材，且质地优良</w:t>
      </w:r>
    </w:p>
    <w:p w:rsidR="000F7AD7" w:rsidRDefault="00F84DEC">
      <w:pPr>
        <w:spacing w:line="35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以减轻地震灾害造成的人员伤亡</w:t>
      </w:r>
      <w:r>
        <w:rPr>
          <w:rFonts w:eastAsia="方正宋三_GBK" w:hint="eastAsia"/>
        </w:rPr>
        <w:t xml:space="preserve">        </w:t>
      </w:r>
      <w:r>
        <w:rPr>
          <w:rFonts w:eastAsia="方正宋三_GBK" w:hint="eastAsia"/>
        </w:rPr>
        <w:t xml:space="preserve"> </w:t>
      </w:r>
      <w:r>
        <w:rPr>
          <w:rFonts w:eastAsia="方正宋三_GBK" w:hint="eastAsia"/>
        </w:rPr>
        <w:t>D</w:t>
      </w:r>
      <w:r>
        <w:rPr>
          <w:rFonts w:eastAsia="方正黑体_GBK"/>
        </w:rPr>
        <w:t>．</w:t>
      </w:r>
      <w:r>
        <w:rPr>
          <w:rFonts w:eastAsia="方正宋三_GBK" w:hint="eastAsia"/>
        </w:rPr>
        <w:t>日本气温较低，便于防寒</w:t>
      </w:r>
    </w:p>
    <w:p w:rsidR="000F7AD7" w:rsidRDefault="00F84DEC">
      <w:pPr>
        <w:spacing w:line="350" w:lineRule="exact"/>
        <w:textAlignment w:val="baseline"/>
        <w:rPr>
          <w:rFonts w:eastAsia="方正宋三_GBK"/>
        </w:rPr>
      </w:pPr>
      <w:r>
        <w:rPr>
          <w:rFonts w:eastAsia="方正宋三_GBK" w:hint="eastAsia"/>
        </w:rPr>
        <w:t>11</w:t>
      </w:r>
      <w:r>
        <w:rPr>
          <w:rFonts w:eastAsia="方正黑体_GBK"/>
        </w:rPr>
        <w:t>．</w:t>
      </w:r>
      <w:r>
        <w:rPr>
          <w:rFonts w:eastAsia="方正宋三_GBK" w:hint="eastAsia"/>
        </w:rPr>
        <w:t>我国台湾兰屿岛上居民营造了一种“地窖式”民居。房屋一般位于地面以下</w:t>
      </w:r>
      <w:r>
        <w:rPr>
          <w:rFonts w:eastAsia="方正宋三_GBK" w:hint="eastAsia"/>
        </w:rPr>
        <w:t>1.5</w:t>
      </w:r>
      <w:r>
        <w:rPr>
          <w:rFonts w:eastAsia="方正宋三_GBK" w:hint="eastAsia"/>
        </w:rPr>
        <w:t>米～</w:t>
      </w:r>
      <w:r>
        <w:rPr>
          <w:rFonts w:eastAsia="方正宋三_GBK" w:hint="eastAsia"/>
        </w:rPr>
        <w:t>2</w:t>
      </w:r>
      <w:r>
        <w:rPr>
          <w:rFonts w:eastAsia="方正宋三_GBK" w:hint="eastAsia"/>
        </w:rPr>
        <w:t>米处，屋顶用茅草</w:t>
      </w:r>
      <w:r>
        <w:rPr>
          <w:rFonts w:eastAsia="方正宋三_GBK" w:hint="eastAsia"/>
        </w:rPr>
        <w:t>或</w:t>
      </w:r>
      <w:r>
        <w:rPr>
          <w:rFonts w:eastAsia="方正宋三_GBK" w:hint="eastAsia"/>
        </w:rPr>
        <w:t>铁皮覆盖，仅高出地面</w:t>
      </w:r>
      <w:r>
        <w:rPr>
          <w:rFonts w:eastAsia="方正宋三_GBK" w:hint="eastAsia"/>
        </w:rPr>
        <w:t>0.5</w:t>
      </w:r>
      <w:r>
        <w:rPr>
          <w:rFonts w:eastAsia="方正宋三_GBK" w:hint="eastAsia"/>
        </w:rPr>
        <w:t>米左右。该房子的建设主要是为了</w:t>
      </w:r>
    </w:p>
    <w:p w:rsidR="000F7AD7" w:rsidRDefault="00F84DEC">
      <w:pPr>
        <w:tabs>
          <w:tab w:val="left" w:pos="2100"/>
          <w:tab w:val="left" w:pos="4200"/>
          <w:tab w:val="left" w:pos="4410"/>
          <w:tab w:val="left" w:pos="6300"/>
        </w:tabs>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防地震</w:t>
      </w:r>
      <w:r>
        <w:rPr>
          <w:rFonts w:eastAsia="方正宋三_GBK" w:hint="eastAsia"/>
        </w:rPr>
        <w:t xml:space="preserve">       </w:t>
      </w:r>
      <w:r>
        <w:rPr>
          <w:rFonts w:eastAsia="方正宋三_GBK" w:hint="eastAsia"/>
        </w:rPr>
        <w:t xml:space="preserve"> </w:t>
      </w:r>
      <w:r>
        <w:rPr>
          <w:rFonts w:eastAsia="方正宋三_GBK" w:hint="eastAsia"/>
        </w:rPr>
        <w:t xml:space="preserve"> B</w:t>
      </w:r>
      <w:r>
        <w:rPr>
          <w:rFonts w:eastAsia="方正黑体_GBK"/>
        </w:rPr>
        <w:t>．</w:t>
      </w:r>
      <w:r>
        <w:rPr>
          <w:rFonts w:eastAsia="方正宋三_GBK" w:hint="eastAsia"/>
        </w:rPr>
        <w:t>省建材</w:t>
      </w:r>
      <w:r>
        <w:rPr>
          <w:rFonts w:eastAsia="方正宋三_GBK" w:hint="eastAsia"/>
        </w:rPr>
        <w:t xml:space="preserve">        </w:t>
      </w:r>
      <w:r>
        <w:rPr>
          <w:rFonts w:eastAsia="方正宋三_GBK" w:hint="eastAsia"/>
        </w:rPr>
        <w:t>C</w:t>
      </w:r>
      <w:r>
        <w:rPr>
          <w:rFonts w:eastAsia="方正黑体_GBK"/>
        </w:rPr>
        <w:t>．</w:t>
      </w:r>
      <w:r>
        <w:rPr>
          <w:rFonts w:eastAsia="方正宋三_GBK" w:hint="eastAsia"/>
        </w:rPr>
        <w:t>防台风</w:t>
      </w:r>
      <w:r>
        <w:rPr>
          <w:rFonts w:eastAsia="方正宋三_GBK" w:hint="eastAsia"/>
        </w:rPr>
        <w:t xml:space="preserve">     </w:t>
      </w:r>
      <w:r>
        <w:rPr>
          <w:rFonts w:eastAsia="方正宋三_GBK" w:hint="eastAsia"/>
        </w:rPr>
        <w:t xml:space="preserve">     </w:t>
      </w:r>
      <w:r>
        <w:rPr>
          <w:rFonts w:eastAsia="方正宋三_GBK" w:hint="eastAsia"/>
        </w:rPr>
        <w:t>D</w:t>
      </w:r>
      <w:r>
        <w:rPr>
          <w:rFonts w:eastAsia="方正黑体_GBK"/>
        </w:rPr>
        <w:t>．</w:t>
      </w:r>
      <w:r>
        <w:rPr>
          <w:rFonts w:eastAsia="方正宋三_GBK" w:hint="eastAsia"/>
        </w:rPr>
        <w:t>防冬寒</w:t>
      </w:r>
    </w:p>
    <w:p w:rsidR="000F7AD7" w:rsidRDefault="00F84DEC">
      <w:pPr>
        <w:spacing w:line="350" w:lineRule="exact"/>
        <w:ind w:firstLineChars="200" w:firstLine="420"/>
        <w:textAlignment w:val="baseline"/>
        <w:rPr>
          <w:rFonts w:eastAsia="方正宋三_GBK"/>
        </w:rPr>
      </w:pPr>
      <w:r>
        <w:rPr>
          <w:rFonts w:eastAsia="楷体_GB2312" w:hAnsi="楷体_GB2312"/>
        </w:rPr>
        <w:t>图</w:t>
      </w:r>
      <w:r>
        <w:rPr>
          <w:rFonts w:eastAsia="楷体_GB2312" w:hint="eastAsia"/>
        </w:rPr>
        <w:t>5</w:t>
      </w:r>
      <w:r>
        <w:rPr>
          <w:rFonts w:eastAsia="楷体_GB2312" w:hint="eastAsia"/>
        </w:rPr>
        <w:t>左侧</w:t>
      </w:r>
      <w:r>
        <w:rPr>
          <w:rFonts w:eastAsia="楷体_GB2312" w:hAnsi="楷体_GB2312"/>
        </w:rPr>
        <w:t>所示为北京市二分二至日路灯照明时长。读</w:t>
      </w:r>
      <w:proofErr w:type="gramStart"/>
      <w:r>
        <w:rPr>
          <w:rFonts w:eastAsia="楷体_GB2312" w:hAnsi="楷体_GB2312"/>
        </w:rPr>
        <w:t>图</w:t>
      </w:r>
      <w:r>
        <w:rPr>
          <w:rFonts w:eastAsia="楷体_GB2312"/>
        </w:rPr>
        <w:t>完成</w:t>
      </w:r>
      <w:proofErr w:type="gramEnd"/>
      <w:r>
        <w:rPr>
          <w:rFonts w:eastAsia="楷体_GB2312"/>
        </w:rPr>
        <w:t>第</w:t>
      </w:r>
      <w:r>
        <w:rPr>
          <w:rFonts w:eastAsia="楷体_GB2312"/>
        </w:rPr>
        <w:t>1</w:t>
      </w:r>
      <w:r>
        <w:rPr>
          <w:rFonts w:eastAsia="楷体_GB2312" w:hint="eastAsia"/>
        </w:rPr>
        <w:t>2</w:t>
      </w:r>
      <w:r>
        <w:rPr>
          <w:rFonts w:eastAsia="楷体_GB2312"/>
        </w:rPr>
        <w:t>～</w:t>
      </w:r>
      <w:r>
        <w:rPr>
          <w:rFonts w:eastAsia="楷体_GB2312"/>
        </w:rPr>
        <w:t>1</w:t>
      </w:r>
      <w:r>
        <w:rPr>
          <w:rFonts w:eastAsia="楷体_GB2312" w:hint="eastAsia"/>
        </w:rPr>
        <w:t>4</w:t>
      </w:r>
      <w:r>
        <w:rPr>
          <w:rFonts w:eastAsia="楷体_GB2312"/>
        </w:rPr>
        <w:t>题。</w:t>
      </w:r>
    </w:p>
    <w:p w:rsidR="000F7AD7" w:rsidRDefault="00F84DEC">
      <w:pPr>
        <w:spacing w:line="350" w:lineRule="exact"/>
        <w:textAlignment w:val="baseline"/>
        <w:rPr>
          <w:rFonts w:eastAsia="方正宋三_GBK"/>
        </w:rPr>
      </w:pPr>
      <w:r>
        <w:rPr>
          <w:noProof/>
        </w:rPr>
        <mc:AlternateContent>
          <mc:Choice Requires="wpg">
            <w:drawing>
              <wp:anchor distT="0" distB="0" distL="114300" distR="114300" simplePos="0" relativeHeight="251719680" behindDoc="0" locked="0" layoutInCell="1" allowOverlap="1">
                <wp:simplePos x="0" y="0"/>
                <wp:positionH relativeFrom="column">
                  <wp:posOffset>462915</wp:posOffset>
                </wp:positionH>
                <wp:positionV relativeFrom="paragraph">
                  <wp:posOffset>81915</wp:posOffset>
                </wp:positionV>
                <wp:extent cx="4104640" cy="2093595"/>
                <wp:effectExtent l="0" t="0" r="635" b="0"/>
                <wp:wrapSquare wrapText="bothSides"/>
                <wp:docPr id="1106" name="组合 1106"/>
                <wp:cNvGraphicFramePr/>
                <a:graphic xmlns:a="http://schemas.openxmlformats.org/drawingml/2006/main">
                  <a:graphicData uri="http://schemas.microsoft.com/office/word/2010/wordprocessingGroup">
                    <wpg:wgp>
                      <wpg:cNvGrpSpPr/>
                      <wpg:grpSpPr>
                        <a:xfrm>
                          <a:off x="0" y="0"/>
                          <a:ext cx="4104640" cy="2093595"/>
                          <a:chOff x="7571" y="3307"/>
                          <a:chExt cx="6464" cy="3311"/>
                        </a:xfrm>
                        <a:effectLst/>
                      </wpg:grpSpPr>
                      <wps:wsp>
                        <wps:cNvPr id="1107" name="文本框 4"/>
                        <wps:cNvSpPr txBox="1"/>
                        <wps:spPr>
                          <a:xfrm>
                            <a:off x="10799" y="6148"/>
                            <a:ext cx="696" cy="471"/>
                          </a:xfrm>
                          <a:prstGeom prst="rect">
                            <a:avLst/>
                          </a:prstGeom>
                          <a:noFill/>
                          <a:ln w="9525">
                            <a:noFill/>
                          </a:ln>
                          <a:effectLst/>
                        </wps:spPr>
                        <wps:txbx>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5</w:t>
                              </w:r>
                            </w:p>
                          </w:txbxContent>
                        </wps:txbx>
                        <wps:bodyPr upright="1">
                          <a:spAutoFit/>
                        </wps:bodyPr>
                      </wps:wsp>
                      <wpg:grpSp>
                        <wpg:cNvPr id="1108" name="组合 7"/>
                        <wpg:cNvGrpSpPr/>
                        <wpg:grpSpPr>
                          <a:xfrm>
                            <a:off x="7571" y="3307"/>
                            <a:ext cx="6464" cy="2924"/>
                            <a:chOff x="7571" y="3307"/>
                            <a:chExt cx="6464" cy="2924"/>
                          </a:xfrm>
                          <a:effectLst/>
                        </wpg:grpSpPr>
                        <pic:pic xmlns:pic="http://schemas.openxmlformats.org/drawingml/2006/picture">
                          <pic:nvPicPr>
                            <pic:cNvPr id="1109" name="图片 564" descr="学科网(www.zxxk.com)--教育资源门户，提供试卷、教案、课件、论文、素材及各类教学资源下载，还有大量而丰富的教学相关资讯！"/>
                            <pic:cNvPicPr>
                              <a:picLocks noChangeAspect="1"/>
                            </pic:cNvPicPr>
                          </pic:nvPicPr>
                          <pic:blipFill>
                            <a:blip r:embed="rId660"/>
                            <a:srcRect l="60789"/>
                            <a:stretch>
                              <a:fillRect/>
                            </a:stretch>
                          </pic:blipFill>
                          <pic:spPr>
                            <a:xfrm>
                              <a:off x="11501" y="3307"/>
                              <a:ext cx="2535" cy="2925"/>
                            </a:xfrm>
                            <a:prstGeom prst="rect">
                              <a:avLst/>
                            </a:prstGeom>
                            <a:noFill/>
                            <a:ln w="9525">
                              <a:noFill/>
                            </a:ln>
                            <a:effectLst/>
                          </pic:spPr>
                        </pic:pic>
                        <pic:pic xmlns:pic="http://schemas.openxmlformats.org/drawingml/2006/picture">
                          <pic:nvPicPr>
                            <pic:cNvPr id="1110" name="图片 564" descr="学科网(www.zxxk.com)--教育资源门户，提供试卷、教案、课件、论文、素材及各类教学资源下载，还有大量而丰富的教学相关资讯！"/>
                            <pic:cNvPicPr>
                              <a:picLocks noChangeAspect="1"/>
                            </pic:cNvPicPr>
                          </pic:nvPicPr>
                          <pic:blipFill>
                            <a:blip r:embed="rId660"/>
                            <a:srcRect l="2320" r="41763"/>
                            <a:stretch>
                              <a:fillRect/>
                            </a:stretch>
                          </pic:blipFill>
                          <pic:spPr>
                            <a:xfrm>
                              <a:off x="7571" y="3637"/>
                              <a:ext cx="3615" cy="2521"/>
                            </a:xfrm>
                            <a:prstGeom prst="rect">
                              <a:avLst/>
                            </a:prstGeom>
                            <a:noFill/>
                            <a:ln w="9525">
                              <a:noFill/>
                            </a:ln>
                            <a:effectLst/>
                          </pic:spPr>
                        </pic:pic>
                      </wpg:grpSp>
                    </wpg:wgp>
                  </a:graphicData>
                </a:graphic>
              </wp:anchor>
            </w:drawing>
          </mc:Choice>
          <mc:Fallback>
            <w:pict>
              <v:group id="组合 1106" o:spid="_x0000_s1766" style="position:absolute;left:0;text-align:left;margin-left:36.45pt;margin-top:6.45pt;width:323.2pt;height:164.85pt;z-index:251719680;mso-position-horizontal-relative:text;mso-position-vertical-relative:text" coordorigin="7571,3307" coordsize="6464,3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">
                <v:shape id="文本框 4" o:spid="_x0000_s1767" type="#_x0000_t202" style="position:absolute;left:10799;top:6148;width:696;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ifMEA&#10;AADdAAAADwAAAGRycy9kb3ducmV2LnhtbERPS2vDMAy+D/ofjAq7rXYKW0dWt5Q9oIdd2mV3Eatx&#10;aCyHWG3Sfz8PBrvp43tqvZ1Cp640pDayhWJhQBHX0bXcWKi+Ph6eQSVBdthFJgs3SrDdzO7WWLo4&#10;8oGuR2lUDuFUogUv0pdap9pTwLSIPXHmTnEIKBkOjXYDjjk8dHppzJMO2HJu8NjTq6f6fLwECyJu&#10;V9yq95D239Pn2+hN/YiVtffzafcCSmiSf/Gfe+/y/M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c4nzBAAAA3QAAAA8AAAAAAAAAAAAAAAAAmAIAAGRycy9kb3du&#10;cmV2LnhtbFBLBQYAAAAABAAEAPUAAACGAwAAAAA=&#10;" filled="f" stroked="f">
                  <v:textbox style="mso-fit-shape-to-text:t">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5</w:t>
                        </w:r>
                      </w:p>
                    </w:txbxContent>
                  </v:textbox>
                </v:shape>
                <v:group id="组合 7" o:spid="_x0000_s1768" style="position:absolute;left:7571;top:3307;width:6464;height:2924" coordorigin="7571,3307" coordsize="6464,2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1q+M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c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w1q+McAAADd&#10;AAAADwAAAAAAAAAAAAAAAACqAgAAZHJzL2Rvd25yZXYueG1sUEsFBgAAAAAEAAQA+gAAAJ4DAAAA&#10;AA==&#10;">
                  <v:shape id="图片 564" o:spid="_x0000_s1769" type="#_x0000_t75" alt="学科网(www.zxxk.com)--教育资源门户，提供试卷、教案、课件、论文、素材及各类教学资源下载，还有大量而丰富的教学相关资讯！" style="position:absolute;left:11501;top:3307;width:2535;height:2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ua0TCAAAA3QAAAA8AAABkcnMvZG93bnJldi54bWxET01rg0AQvRfyH5YJ5FZXPYRqswkSCIRe&#10;Smwv3gZ3qhJ31rgbNf8+Wyj0No/3ObvDYnox0eg6ywqSKAZBXFvdcaPg++v0+gbCeWSNvWVS8CAH&#10;h/3qZYe5tjNfaCp9I0IIuxwVtN4PuZSubsmgi+xAHLgfOxr0AY6N1CPOIdz0Mo3jrTTYcWhocaBj&#10;S/W1vBsFHycqEqw+qzm9TXoy6TEr6KHUZr0U7yA8Lf5f/Oc+6zA/iTP4/SacIP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rmtEwgAAAN0AAAAPAAAAAAAAAAAAAAAAAJ8C&#10;AABkcnMvZG93bnJldi54bWxQSwUGAAAAAAQABAD3AAAAjgMAAAAA&#10;">
                    <v:imagedata r:id="rId661" o:title="学科网(www.zxxk" cropleft="39839f"/>
                    <v:path arrowok="t"/>
                  </v:shape>
                  <v:shape id="图片 564" o:spid="_x0000_s1770" type="#_x0000_t75" alt="学科网(www.zxxk.com)--教育资源门户，提供试卷、教案、课件、论文、素材及各类教学资源下载，还有大量而丰富的教学相关资讯！" style="position:absolute;left:7571;top:3637;width:3615;height:2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3Z7IAAAA3QAAAA8AAABkcnMvZG93bnJldi54bWxEj0FrwkAQhe+F/odlhF5K3aSUItFVRBQL&#10;bVHTgHgbsmMSmp0N2a3Gf985FHqb4b1575vZYnCtulAfGs8G0nECirj0tuHKQPG1eZqAChHZYuuZ&#10;DNwowGJ+fzfDzPorH+iSx0pJCIcMDdQxdpnWoazJYRj7jli0s+8dRln7StserxLuWv2cJK/aYcPS&#10;UGNHq5rK7/zHGYjb9aEpTsf8Y7/7fHzvbuuXybYw5mE0LKegIg3x3/x3/WYFP02FX76REfT8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t2eyAAAAN0AAAAPAAAAAAAAAAAA&#10;AAAAAJ8CAABkcnMvZG93bnJldi54bWxQSwUGAAAAAAQABAD3AAAAlAMAAAAA&#10;">
                    <v:imagedata r:id="rId661" o:title="学科网(www.zxxk" cropleft="1520f" cropright="27370f"/>
                    <v:path arrowok="t"/>
                  </v:shape>
                </v:group>
                <w10:wrap type="square"/>
              </v:group>
            </w:pict>
          </mc:Fallback>
        </mc:AlternateContent>
      </w: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F84DEC">
      <w:pPr>
        <w:spacing w:line="350" w:lineRule="exact"/>
        <w:textAlignment w:val="baseline"/>
        <w:rPr>
          <w:rFonts w:eastAsia="方正宋三_GBK"/>
        </w:rPr>
      </w:pPr>
      <w:r>
        <w:rPr>
          <w:rFonts w:eastAsia="方正宋三_GBK" w:hint="eastAsia"/>
        </w:rPr>
        <w:t>12</w:t>
      </w:r>
      <w:r>
        <w:rPr>
          <w:rFonts w:eastAsia="方正黑体_GBK"/>
        </w:rPr>
        <w:t>．</w:t>
      </w:r>
      <w:r>
        <w:rPr>
          <w:rFonts w:eastAsia="方正宋三_GBK" w:hint="eastAsia"/>
        </w:rPr>
        <w:t>影响城市路灯照明时长差异的主要原因是</w:t>
      </w:r>
    </w:p>
    <w:p w:rsidR="000F7AD7" w:rsidRDefault="00F84DEC">
      <w:pPr>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地球形状</w:t>
      </w:r>
      <w:r>
        <w:rPr>
          <w:rFonts w:eastAsia="方正宋三_GBK" w:hint="eastAsia"/>
        </w:rPr>
        <w:t xml:space="preserve">       B</w:t>
      </w:r>
      <w:r>
        <w:rPr>
          <w:rFonts w:eastAsia="方正黑体_GBK"/>
        </w:rPr>
        <w:t>．</w:t>
      </w:r>
      <w:r>
        <w:rPr>
          <w:rFonts w:eastAsia="方正宋三_GBK" w:hint="eastAsia"/>
        </w:rPr>
        <w:t>地球大小</w:t>
      </w:r>
      <w:r>
        <w:rPr>
          <w:rFonts w:eastAsia="方正宋三_GBK" w:hint="eastAsia"/>
        </w:rPr>
        <w:t xml:space="preserve">        C</w:t>
      </w:r>
      <w:r>
        <w:rPr>
          <w:rFonts w:eastAsia="方正黑体_GBK"/>
        </w:rPr>
        <w:t>．</w:t>
      </w:r>
      <w:r>
        <w:rPr>
          <w:rFonts w:eastAsia="方正宋三_GBK" w:hint="eastAsia"/>
        </w:rPr>
        <w:t>地球自转</w:t>
      </w:r>
      <w:r>
        <w:rPr>
          <w:rFonts w:eastAsia="方正宋三_GBK" w:hint="eastAsia"/>
        </w:rPr>
        <w:t xml:space="preserve">        D</w:t>
      </w:r>
      <w:r>
        <w:rPr>
          <w:rFonts w:eastAsia="方正黑体_GBK"/>
        </w:rPr>
        <w:t>．</w:t>
      </w:r>
      <w:r>
        <w:rPr>
          <w:rFonts w:eastAsia="方正宋三_GBK" w:hint="eastAsia"/>
        </w:rPr>
        <w:t>地球公转</w:t>
      </w:r>
    </w:p>
    <w:p w:rsidR="000F7AD7" w:rsidRDefault="00F84DEC">
      <w:pPr>
        <w:spacing w:line="350" w:lineRule="exact"/>
        <w:textAlignment w:val="baseline"/>
        <w:rPr>
          <w:rFonts w:eastAsia="方正宋三_GBK"/>
        </w:rPr>
      </w:pPr>
      <w:r>
        <w:rPr>
          <w:rFonts w:eastAsia="方正宋三_GBK" w:hint="eastAsia"/>
        </w:rPr>
        <w:t>1</w:t>
      </w:r>
      <w:r>
        <w:rPr>
          <w:rFonts w:eastAsia="方正宋三_GBK" w:hint="eastAsia"/>
        </w:rPr>
        <w:t>3</w:t>
      </w:r>
      <w:r>
        <w:rPr>
          <w:rFonts w:eastAsia="方正黑体_GBK"/>
        </w:rPr>
        <w:t>．</w:t>
      </w:r>
      <w:r>
        <w:rPr>
          <w:rFonts w:eastAsia="方正宋三_GBK" w:hint="eastAsia"/>
        </w:rPr>
        <w:t>左图中，①、②、③、④四天中，夏至日是</w:t>
      </w:r>
    </w:p>
    <w:p w:rsidR="000F7AD7" w:rsidRDefault="00F84DEC">
      <w:pPr>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①</w:t>
      </w:r>
      <w:r>
        <w:rPr>
          <w:rFonts w:eastAsia="方正宋三_GBK" w:hint="eastAsia"/>
        </w:rPr>
        <w:t xml:space="preserve">           </w:t>
      </w:r>
      <w:r>
        <w:rPr>
          <w:rFonts w:eastAsia="方正宋三_GBK" w:hint="eastAsia"/>
        </w:rPr>
        <w:t xml:space="preserve">  </w:t>
      </w:r>
      <w:r>
        <w:rPr>
          <w:rFonts w:eastAsia="方正宋三_GBK" w:hint="eastAsia"/>
        </w:rPr>
        <w:t>B</w:t>
      </w:r>
      <w:r>
        <w:rPr>
          <w:rFonts w:eastAsia="方正黑体_GBK"/>
        </w:rPr>
        <w:t>．</w:t>
      </w:r>
      <w:r>
        <w:rPr>
          <w:rFonts w:eastAsia="方正宋三_GBK" w:hint="eastAsia"/>
        </w:rPr>
        <w:t>②</w:t>
      </w:r>
      <w:r>
        <w:rPr>
          <w:rFonts w:eastAsia="方正宋三_GBK" w:hint="eastAsia"/>
        </w:rPr>
        <w:t xml:space="preserve">              C</w:t>
      </w:r>
      <w:r>
        <w:rPr>
          <w:rFonts w:eastAsia="方正黑体_GBK"/>
        </w:rPr>
        <w:t>．</w:t>
      </w:r>
      <w:r>
        <w:rPr>
          <w:rFonts w:eastAsia="方正宋三_GBK" w:hint="eastAsia"/>
        </w:rPr>
        <w:t>③</w:t>
      </w:r>
      <w:r>
        <w:rPr>
          <w:rFonts w:eastAsia="方正宋三_GBK" w:hint="eastAsia"/>
        </w:rPr>
        <w:t xml:space="preserve">              D</w:t>
      </w:r>
      <w:r>
        <w:rPr>
          <w:rFonts w:eastAsia="方正黑体_GBK"/>
        </w:rPr>
        <w:t>．</w:t>
      </w:r>
      <w:r>
        <w:rPr>
          <w:rFonts w:eastAsia="方正宋三_GBK" w:hint="eastAsia"/>
        </w:rPr>
        <w:t xml:space="preserve"> </w:t>
      </w:r>
      <w:r>
        <w:rPr>
          <w:rFonts w:eastAsia="方正宋三_GBK" w:hint="eastAsia"/>
        </w:rPr>
        <w:t>④</w:t>
      </w:r>
    </w:p>
    <w:p w:rsidR="000F7AD7" w:rsidRDefault="00F84DEC">
      <w:pPr>
        <w:spacing w:line="350" w:lineRule="exact"/>
        <w:textAlignment w:val="baseline"/>
        <w:rPr>
          <w:rFonts w:eastAsia="方正宋三_GBK"/>
        </w:rPr>
      </w:pPr>
      <w:r>
        <w:rPr>
          <w:rFonts w:eastAsia="方正宋三_GBK" w:hint="eastAsia"/>
        </w:rPr>
        <w:t>1</w:t>
      </w:r>
      <w:r>
        <w:rPr>
          <w:rFonts w:eastAsia="方正宋三_GBK" w:hint="eastAsia"/>
        </w:rPr>
        <w:t>4</w:t>
      </w:r>
      <w:r>
        <w:rPr>
          <w:rFonts w:eastAsia="方正黑体_GBK"/>
        </w:rPr>
        <w:t>．</w:t>
      </w:r>
      <w:r>
        <w:rPr>
          <w:rFonts w:eastAsia="方正宋三_GBK" w:hint="eastAsia"/>
        </w:rPr>
        <w:t>太阳能路灯（如右图）是一种利用太阳光照的环保设备。在北京太阳能集热板朝向</w:t>
      </w:r>
    </w:p>
    <w:p w:rsidR="000F7AD7" w:rsidRDefault="00F84DEC">
      <w:pPr>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东</w:t>
      </w:r>
      <w:r>
        <w:rPr>
          <w:rFonts w:eastAsia="方正宋三_GBK" w:hint="eastAsia"/>
        </w:rPr>
        <w:t xml:space="preserve">            </w:t>
      </w:r>
      <w:r>
        <w:rPr>
          <w:rFonts w:eastAsia="方正宋三_GBK" w:hint="eastAsia"/>
        </w:rPr>
        <w:t xml:space="preserve"> </w:t>
      </w:r>
      <w:r>
        <w:rPr>
          <w:rFonts w:eastAsia="方正宋三_GBK" w:hint="eastAsia"/>
        </w:rPr>
        <w:t>B</w:t>
      </w:r>
      <w:r>
        <w:rPr>
          <w:rFonts w:eastAsia="方正黑体_GBK"/>
        </w:rPr>
        <w:t>．</w:t>
      </w:r>
      <w:r>
        <w:rPr>
          <w:rFonts w:eastAsia="方正宋三_GBK" w:hint="eastAsia"/>
        </w:rPr>
        <w:t>西</w:t>
      </w:r>
      <w:r>
        <w:rPr>
          <w:rFonts w:eastAsia="方正宋三_GBK" w:hint="eastAsia"/>
        </w:rPr>
        <w:t xml:space="preserve">              C</w:t>
      </w:r>
      <w:r>
        <w:rPr>
          <w:rFonts w:eastAsia="方正黑体_GBK"/>
        </w:rPr>
        <w:t>．</w:t>
      </w:r>
      <w:r>
        <w:rPr>
          <w:rFonts w:eastAsia="方正宋三_GBK" w:hint="eastAsia"/>
        </w:rPr>
        <w:t>南</w:t>
      </w:r>
      <w:r>
        <w:rPr>
          <w:rFonts w:eastAsia="方正宋三_GBK" w:hint="eastAsia"/>
        </w:rPr>
        <w:t xml:space="preserve">              D</w:t>
      </w:r>
      <w:r>
        <w:rPr>
          <w:rFonts w:eastAsia="方正黑体_GBK"/>
        </w:rPr>
        <w:t>．</w:t>
      </w:r>
      <w:r>
        <w:rPr>
          <w:rFonts w:eastAsia="方正宋三_GBK" w:hint="eastAsia"/>
        </w:rPr>
        <w:t>北</w:t>
      </w:r>
    </w:p>
    <w:p w:rsidR="000F7AD7" w:rsidRDefault="00F84DEC">
      <w:pPr>
        <w:spacing w:line="350" w:lineRule="exact"/>
        <w:ind w:firstLineChars="200" w:firstLine="420"/>
        <w:textAlignment w:val="baseline"/>
        <w:rPr>
          <w:rFonts w:ascii="Times New Roman" w:eastAsia="楷体_GB2312" w:hAnsi="Times New Roman" w:cs="Times New Roman"/>
        </w:rPr>
      </w:pPr>
      <w:r>
        <w:rPr>
          <w:rFonts w:ascii="Times New Roman" w:eastAsia="楷体_GB2312" w:hAnsi="Times New Roman" w:cs="Times New Roman"/>
        </w:rPr>
        <w:t>读</w:t>
      </w:r>
      <w:r>
        <w:rPr>
          <w:rFonts w:ascii="Times New Roman" w:eastAsia="楷体_GB2312" w:hAnsi="Times New Roman" w:cs="Times New Roman"/>
        </w:rPr>
        <w:t>“</w:t>
      </w:r>
      <w:r>
        <w:rPr>
          <w:rFonts w:ascii="Times New Roman" w:eastAsia="楷体_GB2312" w:hAnsi="Times New Roman" w:cs="Times New Roman"/>
        </w:rPr>
        <w:t>我国某四种经济作物的优势产区及该作物在世界部分地区的分布图</w:t>
      </w:r>
      <w:r>
        <w:rPr>
          <w:rFonts w:ascii="Times New Roman" w:eastAsia="楷体_GB2312" w:hAnsi="Times New Roman" w:cs="Times New Roman"/>
        </w:rPr>
        <w:t>”</w:t>
      </w:r>
      <w:r>
        <w:rPr>
          <w:rFonts w:ascii="Times New Roman" w:eastAsia="楷体_GB2312" w:hAnsi="Times New Roman" w:cs="Times New Roman"/>
        </w:rPr>
        <w:t>（图</w:t>
      </w:r>
      <w:r>
        <w:rPr>
          <w:rFonts w:ascii="Times New Roman" w:eastAsia="楷体_GB2312" w:hAnsi="Times New Roman" w:cs="Times New Roman" w:hint="eastAsia"/>
        </w:rPr>
        <w:t>6</w:t>
      </w:r>
      <w:r>
        <w:rPr>
          <w:rFonts w:ascii="Times New Roman" w:eastAsia="楷体_GB2312" w:hAnsi="Times New Roman" w:cs="Times New Roman"/>
        </w:rPr>
        <w:t>）</w:t>
      </w:r>
      <w:r>
        <w:rPr>
          <w:rFonts w:ascii="Times New Roman" w:eastAsia="楷体_GB2312" w:hAnsi="Times New Roman" w:cs="Times New Roman"/>
        </w:rPr>
        <w:t>，完成</w:t>
      </w:r>
      <w:r>
        <w:rPr>
          <w:rFonts w:ascii="Times New Roman" w:eastAsia="楷体_GB2312" w:hAnsi="Times New Roman" w:cs="Times New Roman"/>
        </w:rPr>
        <w:lastRenderedPageBreak/>
        <w:t>第</w:t>
      </w:r>
      <w:r>
        <w:rPr>
          <w:rFonts w:ascii="Times New Roman" w:eastAsia="楷体_GB2312" w:hAnsi="Times New Roman" w:cs="Times New Roman"/>
        </w:rPr>
        <w:t>1</w:t>
      </w:r>
      <w:r>
        <w:rPr>
          <w:rFonts w:ascii="Times New Roman" w:eastAsia="楷体_GB2312" w:hAnsi="Times New Roman" w:cs="Times New Roman" w:hint="eastAsia"/>
        </w:rPr>
        <w:t>5</w:t>
      </w:r>
      <w:r>
        <w:rPr>
          <w:rFonts w:ascii="Times New Roman" w:eastAsia="楷体_GB2312" w:hAnsi="Times New Roman" w:cs="Times New Roman"/>
        </w:rPr>
        <w:t>~</w:t>
      </w:r>
      <w:r>
        <w:rPr>
          <w:rFonts w:ascii="Times New Roman" w:eastAsia="楷体_GB2312" w:hAnsi="Times New Roman" w:cs="Times New Roman"/>
        </w:rPr>
        <w:t>1</w:t>
      </w:r>
      <w:r>
        <w:rPr>
          <w:rFonts w:ascii="Times New Roman" w:eastAsia="楷体_GB2312" w:hAnsi="Times New Roman" w:cs="Times New Roman" w:hint="eastAsia"/>
        </w:rPr>
        <w:t>7</w:t>
      </w:r>
      <w:r>
        <w:rPr>
          <w:rFonts w:ascii="Times New Roman" w:eastAsia="楷体_GB2312" w:hAnsi="Times New Roman" w:cs="Times New Roman"/>
        </w:rPr>
        <w:t>题。</w:t>
      </w:r>
      <w:bookmarkStart w:id="20" w:name="image_operate_50661466149966201"/>
      <w:bookmarkEnd w:id="20"/>
    </w:p>
    <w:p w:rsidR="000F7AD7" w:rsidRDefault="00F84DEC">
      <w:pPr>
        <w:spacing w:line="350" w:lineRule="exact"/>
        <w:textAlignment w:val="baseline"/>
        <w:rPr>
          <w:rFonts w:eastAsia="方正宋三_GBK"/>
        </w:rPr>
      </w:pPr>
      <w:r>
        <w:rPr>
          <w:noProof/>
        </w:rPr>
        <mc:AlternateContent>
          <mc:Choice Requires="wpg">
            <w:drawing>
              <wp:anchor distT="0" distB="0" distL="114300" distR="114300" simplePos="0" relativeHeight="251715584" behindDoc="0" locked="0" layoutInCell="1" allowOverlap="1">
                <wp:simplePos x="0" y="0"/>
                <wp:positionH relativeFrom="column">
                  <wp:posOffset>43815</wp:posOffset>
                </wp:positionH>
                <wp:positionV relativeFrom="paragraph">
                  <wp:posOffset>132715</wp:posOffset>
                </wp:positionV>
                <wp:extent cx="4961890" cy="1497330"/>
                <wp:effectExtent l="0" t="0" r="635" b="0"/>
                <wp:wrapNone/>
                <wp:docPr id="1128" name="组合 1128"/>
                <wp:cNvGraphicFramePr/>
                <a:graphic xmlns:a="http://schemas.openxmlformats.org/drawingml/2006/main">
                  <a:graphicData uri="http://schemas.microsoft.com/office/word/2010/wordprocessingGroup">
                    <wpg:wgp>
                      <wpg:cNvGrpSpPr/>
                      <wpg:grpSpPr>
                        <a:xfrm>
                          <a:off x="0" y="0"/>
                          <a:ext cx="4961890" cy="1497330"/>
                          <a:chOff x="5820" y="38155"/>
                          <a:chExt cx="7814" cy="2358"/>
                        </a:xfrm>
                      </wpg:grpSpPr>
                      <wps:wsp>
                        <wps:cNvPr id="1126" name="文本框 1126"/>
                        <wps:cNvSpPr txBox="1"/>
                        <wps:spPr>
                          <a:xfrm>
                            <a:off x="9971" y="40091"/>
                            <a:ext cx="756" cy="422"/>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6</w:t>
                              </w:r>
                            </w:p>
                          </w:txbxContent>
                        </wps:txbx>
                        <wps:bodyPr upright="1"/>
                      </wps:wsp>
                      <pic:pic xmlns:pic="http://schemas.openxmlformats.org/drawingml/2006/picture">
                        <pic:nvPicPr>
                          <pic:cNvPr id="1127" name="图片 21" descr="IMG_256"/>
                          <pic:cNvPicPr>
                            <a:picLocks noChangeAspect="1"/>
                          </pic:cNvPicPr>
                        </pic:nvPicPr>
                        <pic:blipFill>
                          <a:blip r:embed="rId662"/>
                          <a:stretch>
                            <a:fillRect/>
                          </a:stretch>
                        </pic:blipFill>
                        <pic:spPr>
                          <a:xfrm>
                            <a:off x="5820" y="38155"/>
                            <a:ext cx="7815" cy="2067"/>
                          </a:xfrm>
                          <a:prstGeom prst="rect">
                            <a:avLst/>
                          </a:prstGeom>
                          <a:noFill/>
                          <a:ln w="9525">
                            <a:noFill/>
                          </a:ln>
                        </pic:spPr>
                      </pic:pic>
                    </wpg:wgp>
                  </a:graphicData>
                </a:graphic>
              </wp:anchor>
            </w:drawing>
          </mc:Choice>
          <mc:Fallback>
            <w:pict>
              <v:group id="组合 1128" o:spid="_x0000_s1771" style="position:absolute;left:0;text-align:left;margin-left:3.45pt;margin-top:10.45pt;width:390.7pt;height:117.9pt;z-index:251715584;mso-position-horizontal-relative:text;mso-position-vertical-relative:text" coordorigin="5820,38155" coordsize="7814,2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BAAAA/wAAAP8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AAAAAAAAAAAA&#10;AAAAAAAAAAAAAAAAAAAAAAAAAAAAAAAAAAEAAAAAAAAAAAAAAAAAAAAAAAAAAAAAAAE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5eXlALm5uQDj4+MAAAAAAAAAAAAAAAAAAAAAAAAAAAAAAAAAERERAGRkZAAKCg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MeQX4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D/AAAAAQAAAAAAAAAAAAAAAAAA&#10;AAAAAAAAAAAAAAAAAAAeHh4AsrKyADAwMAAAAAAAcHBwAPj4+ABubm4AAAAAAAEBAf/z8/MAvLy8&#10;AD09PQA9PT0A1dXVADMzMwD29vY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CAAAAAAAAAAAAAAAAAAAAAAAA&#10;AAAAAAAAAAAAAAAAAAAAAAAAAAAAAAAAAAAAAAAAAAAAAAAAAAAAAAAAAAAAAP////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IAAAAAAAAA&#10;AAAAAAAAAAAAAAAAAAAAAAAB/////gAAAAEAAAAAAAAAAAAAAAAAAAAAAAAAAAAAAAAAAAAAAAAA&#10;AAAAAAAAAAAAAAAAAAAAAAAAAAAAAAAAAAAAAAAAAAAAAAAAAAAAAAAAAAD/AAAAAQAAAAAAAAAA&#10;AAAAAAAAAAAAAAAAAAAAAAAAAAAAAAAAAAAA/wAAAAAAAAAAAAAAAAAAAAAAAAAAAAAAAAAAAAAA&#10;AAAAAAAA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P8AAAABAAAAAAAA&#10;AAAAAAAAAAAAAAAAAAAAAAAAjo6OAIODgwDt7e0AAgICAAAAAAD7+/sALy8vANfX1wAAAAAAAAAA&#10;/zU1NQAvLy8AnJycANTU1AArKysAQkJCACAgIACenp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P8AAAAAAAAAAAAAAAAAAAAA&#10;AAAAAAAAAAAAAAAAAAAAAAAAAAAAAAAAAAAAAAAAAAAAAAAAAAAAAAAAAAAAAAAAAAAAAAAAAAAA&#10;AAAAAAAAAAAAAAAAAAAAAAAAAAAAAAAAAAAAAAAAAAAAAAAAAAAAAAAAAAAAAAAAAAAAAADMckZp&#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IAAAAAAAAAAAAAAAAAAAAAAAAAAAAAAAAAAAAAAAAAAAAAAAAAAAAAAAAAAAAAAAAAAAAAAAAA&#10;AAAAAAAAAAAA/////gAAAAAAAAAA2Nj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xcXABEREQAAAAAAAAAAAAAAAAAAAAAAAAAA&#10;AAAAAAAAAAAAAAAAAAAAAADY2N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gAAAAAAAAAAAAAAAAAAAAAAAAAAAAAAAAAAAAAAAAAAAAAAAAAAAAAAAAAAAAAA&#10;AAAAAAAAAAAAAAAAAAAAAAD////+AAAAAJOTkwBubm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h4eHAHp6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jowC9vb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BAQAJCQ&#10;kAAAAAAAAAAAAAAAAAAAAAAAAAAAAAAAAAAAAAAAAAAAAAAAAAAAAAAAAAAAAAAAAAAAAAAAAAAA&#10;AAAAAAAAAAAAAAAAAAAAAAAAAAAAAAAAAAAAAAAAAAAA+vr6AEJCQgC9vb0AAAAAAAAAAAAAAAAA&#10;AAAAAAAAAAAAAAAAAAAAAAAAAAAAAAAAAAAAAAAAAAAAAAAAAAAAAMTExAA9PT0AdHR0AIuLiwAA&#10;AAAAAAAAAAAAAAAAAAAAAAAAAAAAAAAAAAAA7u7uABMTE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vABISEgAAAAAAAAAA&#10;AAAAAAAAAAAAAAAAAAAAAAAAAAAAAAAAAAAAAAD5+fkAT09PALCws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E1NTQCPj48AJiYmAAAAAAAAAAAAAAAAAAAA&#10;AABNTU0AkJCQAAAAAAAAAAAAAAAAAAAAAAAAAAAAAAAAAAAAAAAAAAAAAAAAAAAAAAAAAAAAAAAA&#10;AAAAAAAAAAAAAAAAAAAAAAAAAAAAAAAAAAAAAAAAAAAAAAAAAAAAAAAAAAAAAAAAAAAAAAAAAAAA&#10;AAAAAAAAAAAAAAAAAAAAAAAAAAAAAAAAAAAAAAAAAAAAAAAAAAAAAAAAAAAAAAAAPDw8AEZGRgCM&#10;jIwAi4uLAAAAAAAAAAAAAAAAAAAAAAAAAAAAAAAAAAAAAAASEhIAAAAAAPT09AAMD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BAAAAAAAAAAAAAAAAAAAAAAAAAAAAAAAAAAAAAAAA&#10;AAAAAAAAAAAAAAAAAAC5ubkANzc3AAAAAAAAAAAAAAAAAAAAAADIyMgAAAAAAPHx8QEODg4AxcXF&#10;ANTU1AAsLCwAAAAAAMfHxwBSUlIAAAAAAAAAAAAZGRkA0tLSAAAAAADp6ekAAQEBABYWF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Q0MAKSkpAAAAAAAAAAAA&#10;AAAAAAAAAAAAAAAAKysrAHNzcwBCQkIA9fX1AMXFxQAYGBgA8/PzAFdXV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Hx8AW1tbAElJSQBHR0cAy8vLALS0tABYWFgA9vb2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t7e3AKioqAD19fUAx8fHAH5+fgBOTk4Anp6eAGlpaQAAAAAAAAAAAAAAAAAAAAAAAAAA&#10;AEhISAAAAAAA3d3dAMHBwQAICAgAAAAAAPn5+QC8vLwARkZGAO3t7QB/f38AgoKCAFpaWgD4+PgA&#10;4ODgAPf39wASEhIAGRkZAIKC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hoaEAzMzMANra2gAAAAAA+vr6ACwsLAC1&#10;tb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6OjgBycnI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BaWloA4uLiAMbGxgA5&#10;OTkALS0tAHl5eQABAQEARUVFAJ6e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Bapr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P8AAAAAAAAAAAAAAAAAAAAAoKCgABgYGAD4+PgA9/f3AP///wC6uroAcXFx&#10;AAkJCQAAAAAAAAAAAAAAAAAAAAAAAAAAANLS0gAJCQkAExMT/zU1NQDU1NQAAAAAAAAAAAClpaUA&#10;jo6OAPr6+gAGBgYApqamAMXFxQDX19cA////AJiYmACtra0AMjIyABcXFwDb29sAQEBAAFZWVgAA&#10;AAAAAAAAAAAAAAAAAAAAAAAAAPT09AC2trYAzMz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ISEgB4eHgA8PDwAK+vrwCnp6cAXV1dAEFBQQBiYmIAd3d3AAkJCQCxsb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wMAA&#10;/Pz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09PAP///wBCQkIAGxsbABUVFQDLy8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3d3QAODg4A4eHhAfn5+QAAAAAAh4eHAAEBAQAnJycA3t7eAAAAAAAAAAAA&#10;5ubmABwcHACFhYUAHBwcAFJSUgCRkZEAAAAAAJ6engCRkZEAjo6OAAAAAAAAAAAAAAAAAAAAAAAA&#10;AAAA/f39AFBQUACDg4MAMDAwAAAAAAD09PQAAAAAAAAAAAAAAAAAAAAAAGZmZgD7+/sAAAAAALS0&#10;tAAAAAAAAAAAAGJiYgDOzs4AOTk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f39wC3t7cAQEBAAAAAAAAAAAAAAAAAAAAAAAAAAAAAMTExAL+/vwD///8A////&#10;AP///wD///8A5ubmAFZWVgCpqakAVFRUALm5uQAuLi4AAQEBADc3NwCEhIQAysr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k&#10;ZGQA8PD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4OAAY2NjAGNjYwChoaEAAAAAAAAAAAAAAAAAAAAAAAAAAAAAAAAAAAAAAAAAAAD9/f0AtLS0ANjY&#10;2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ycnJAFRU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0NDAGNjYwBPT08AAAAAAAAAAAAAAAAAAAAAAAAAAAAR&#10;EREAz8/PAAAAAAAPDw8ADQ0NAJOTkwAAAAAAAAAAAAAAAAAAAAAAAAAAAAAAAAAAAAAAAAAAAAAA&#10;AAAAAAAAAAAAADQ0NAATExMAFhY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2NjYA////AGRkZAABAQEAAAAAAAAA&#10;AAAAAAAAAAAAAAAAAAAAAAAAAAAAAAAAAAAAAAAANDQ0AP///wASEhIAAQEBANjY2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JSUABsb&#10;GwCFhYUAAAAAAAAAAAAAAAAAAAAAAAAAAAAAAAAAAAAAAAAAAAAAAAAAAAAAAK+vrwDDw8MAKSkp&#10;AH19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rq6sAPDw8AAAAAAAAAAAAAAAAAAAAAAAAAAAAAAAAAAAAAAAAAAAAAAAA&#10;AAAAAAAAAAAAAAAAACMjIwAHBwcA3Nz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hISAMbGx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KCgC7u7sAb29vACkpKQDh4e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jo6AAxMTEAnZ2dABQUF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HR0Avb2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nJy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kHCj8AACAASURBVAAAAAAAAAAAAAAAAAAAAAAAAAAqKioA5eXl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JiYkAr6+vAL+/vwBNTU0A&#10;7+/vAKqqqgAMDAwARkZGACAgIADl5eUAAAAAAPb29gD5+fkADAwMAAAAAAAeHh4AAAAAAAAAAAAA&#10;AAAAAAAAAAAAAAAAAAAAAAAAAAAAAAAAAAAAAAAAAAAAAAAAAAAAAAAAAAAAAAAAAAAABQUFANvb&#10;2w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ZWVgBwcHAAWVlZAO/v7wADAwMAAAAAANnZ2QAoKCgAFBQUABsbGwAA&#10;AAAA8vLyAA0NDQAAAAAAeHh4AAAAAABVVVUA7e3tAAAAAAAAAAAAAAAAAAAAAAAAAAAAAAAAAAAA&#10;AAAAAAAAAAAAAAAAAAAAAAAAAAAAAAAAAAAAAAAAAAAAAJKSkgAAAAAANjY2AHp6eg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XjJsKAAAgAElEQVQAAAAAAAAAAAAAAAAAAAAAAAAAAAAAAAAAAAAAAAAAAAAAAAAAAAAAAAAA&#10;AAAAAAAAAAAAAAAA9vb2AGxs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1tYAKysrAAAAAAAh&#10;IS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2NgAAAAAADQ0N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8fHwDV1dUAAAAAAK2t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RERADr6+sAy8vLAAAAAAAAAAAA&#10;AAAAAAAAAAAAAAAAAAAAAAAAAAAAAAAAAAAAAAAAAAAAAAAAAAAAAAAAAAAAAAAAAAAAAAAAAAAA&#10;AAAAAAAAAAAAAAAAAAAAAAAAAAAAAAAAAAAAAAAAAAAAAAAAAAAAAAAAAAAAAAAAAAAAAAAAAAAA&#10;AAAAAAAAAAAAAAAAAAAAAAAAAAAAAAAAAAAAAAAAAAAAAAAAAADFxcUAKio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CwsAGVlZQCEhIQA+Pj4AMnJyQAAAAAAAAAAAAAAAAAAAAAAAAAA&#10;AAAAAAAAAAAAAAAAAAAAAAAAAAAAAAAAAAAAAAB8fHwANDQ0AL+/vwDc3NwAkpKSAGVlZQ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UFAAAAAAA&#10;AAAAAAAAAAAAAAAAAAAAAAAAAAAAAAAAAAAAAAAAAAAAAAAAAAAAAAAAAAAAAAAAAAAAAAAAAAAA&#10;AAAAAAAAAAAAAAAAAAAAAAAAAAAAAAAAAAAAAAAAAAAAAAAAAAAAAAAAAAAAAAAAAAAAAAAAAAAA&#10;AAAAAAAAAAAAAAAAAAAAAAAAAAAAAAAAAAAAAAAAAAAAAAAAAAAAAAAAAAAAAOnp6QApKS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iYmAANDQ0AmpqaAGdnZwAHBwcAAAAAAAAAAAAAAAAAAAAA&#10;AAAAAAAAAAAAAAAAAAAAAAAAAAAAAAAAAJCQkACOjo4AAQEBAKurqwD8/PwAQEB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Hx8AGpqagBf&#10;X18AZGRkAHNzcwDd3d0AIyMjAAAAAAAYGBgAc3NzAFRUVACysrIAAAAAAAAAAAAAAAAAAAAAAAAA&#10;AAAAAAAAAAAAAAAAAAAAAAAAAAAAAAAAAAAAAAAAAAAAAAAAAAAAAAAAAAAAAAAAAAAAAAAAAAAA&#10;AAAAAAAAAAAAAAAAAAAAAAAAAAAAAAAAAAAAAAAAAAAAAAAAAAAAAAAAAAAAAAAAAHNzcwA8PD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3APn5+QAAAAAAAAAAAAAAAAAAAAAAAAAA&#10;AAAAAAAAAAAA9fX1AP7+/gD5+f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7+8AAAAAAAAAAAAAAAAAAAAAAAAA&#10;AAAAAAAAAAAAAAAAAAAAAAAAAAAAAAAAAAD19fUA+fn5AAAAAAAAAAAAAAAAAAAAAADv7+8AAAAA&#10;APn5+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v7+AAAAAAAAAAAAAAAAAAAAAAAAAAAAAAAAAAAAAAAAAAAAAAAAAAAAAAAAAAAAAAAAAAAA&#10;AAAAAAAAAAAAAAAAAAAAAAAAAAAAAAAAAAAAAAAAAAAAAAAAAAAAAAAARkZG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PT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gSwLAAAgAElEQVQ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EAAAAAAAAAAAAAAAAAAAAAAAAA/wAAAAEAAAAAAAAAAAAAAACurq4A&#10;9vb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4AAAABAAAAAAAAAAAAAAAAAAAAAAAAAP8AAAAAAAAA&#10;AAAAAAAAAAAAAAAAAAAAAAAAAAAB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9v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EAAAAAAAAAAAAAAAAAAAAAAAAAAAAA&#10;AAAAAAAAAAAAAAAAAAAAAAAAAAAAAAAAAAAAAAAAAAAAAAAAAAAAAAAAAAAAAAAAAAAAAAAAAAAA&#10;AQAAAAAAAAAAAAAAAAAAAAAAAAAAAAAAAAAAAAAAAAAAAAAAAAAAAAAAAAAAAAAAAAAAAAAAAAAA&#10;AAAAAAAAAAAAAAAAUFBQAMXFxQDw8PAADw8PAAAAAAAAAAAAFxcXAO/v7wAAAAAAAAAAAAAAAAAA&#10;AAAAAAAAAAAAAAAAAAAAAAAAAAAAAAEAAAAAAAAAAAAAAAA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ysrIAurq6AAAAAAAAAAAAAAAAAAAAAAAAAAAAAAAAAAAAAAAAAAAAAAAA&#10;AO3t7QCoqKgAY2NjAJycn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qKigDU1NQAoqK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EAAAAAAAAAAAAAAACxsbEA4eHhAA8PDwEAAAAAAAAAAAAAAAA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09PQAKCgoAAAAAAAAAAAAAAAAAAAAAAEZGRgD///8Au7u7&#10;AAAAAAAAAAAAAAAAAGNjYwAODg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nZ2QAoKCgAGxsbAAAAAAAAAAAAAAAAAOXl5QAAAAAAGxsbAAAAAAAAAAAAAAAA&#10;AAAAAAChoaEAX19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3d3QAiIiIAAAAAAAEBAQBaWloApaWlAAAAAAD39/cACgoKAGNj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ampgCbm5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mZmQAAAAAA&#10;oKCgAGBgYABqamoAzs7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AAAAAAAAAAAAAAAA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39/cA&#10;aGhoAIeHhwBfX18Atra2APz8/ABQUF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3t7QDo6OgAAAAAAAAAAAAAAAAAAAAAAAAAAAAAAAAA9vb2AJeX&#10;l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ubmAAoKCgBwcHAAeHh4AAAAAABJSUkAPDw8AFxcX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4ODABkZGQARERH/ERERAAEBAQABAQEAERERABER&#10;EQALCwv/ampqAJ+fn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h4eEAV1d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8fHwA1NTUAI+PjwAAAAAAAAAAAAAAAADDw8MAeHh4AAAAAAAAAAAAAAAAAAAAAAAA&#10;AAAAAAAAAAAAAAAAAAAAAAAAAPvCZEoAACAASURBV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MTEAJ+fnwAAAAAAAQEBAE9PTwD6+voAVFRUAAAA&#10;AAAeHh4Ai4u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p6eACIiIgAAAAAAAAAAAAAAAAC5ubkA&#10;fHx8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0NDQAHBwcAAYGB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AA&#10;AAAAAAAAAAAAAAAAAAAAAAAAAAAAAAAAAAAAAAAAAAAAAAA8PDwAPDw8AAAAAAAAAAAA/f39ACEh&#10;IQAAAAAAqqqqAFVVV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ExMAAAAAAAAAAAAAAAAA&#10;AAAAAEdHRwBHR0cAJiYmAAAAAACMjI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MDAAwMDAACwsLAAAAAAAm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wAAAAAAAAAAAAAAAAAAAAAAAAAAAAAAAAAAAAAAAAAAAAAAAAAAAAAAAAAAAAAAAP39&#10;/QAgICAA5OTkAKqqqgBVVV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IyMA////AAAAAAAAAAAA&#10;AAAAAAAAAAAAAAAAAAAAAAAAAADa2t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NT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AAAAAAAAAAAAAAAAAABAQEATU1NAQAAAADe3t4Aubm5AE1NTQAAAAAA////AY2N&#10;jQAAAAAAAAAAAAAAAAAAAAAAAAAAAAAAAAAAAAAAAAAAAAAAAAAAAAAAAAAAAAAAAAAAAAABAAAA&#10;AAAAAAAAAAAAAAAAAAAAAAAAAAAAAAAAAAAAAAAAAAAAAAAAAAAAAAAAAAAAAAAAAAAAAAAAAAAA&#10;AAAAAAAAAAAAAAAAAAAAOTbdR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TU1AOTk5ACqqqoAVVV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dnZwDPz88AmZmZAFVVV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2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Nj&#10;Y/8AAAABw8PDAAAAAABjY2MAAAAAANTU1P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bm5sAmpqaAGhoaABmZm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D/AAAAAAAA&#10;AAAAAAAAAAAAAAAAAAAAAAAAAAAAAAAAAAAAAAAA29vbACYmJgBEREQAu7u7AAAAAAAAAAAAAAAA&#10;AAAAAAAAAAAAAAAAAFpaWgCmpq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jGG+X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WVlYAAAAA&#10;ALS0tAAAAAAAAAAAAAAAAAAAAAAAAAAAAAAAAAAAAAAAt7e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DQ0AA8PDwABwcHAAAAAAAAAAAAAAAAAAAAAAAAAAAAAAAAAMPDwwDw8PAAx8f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m5uAJKSkgABAQEAREREAAAAAAAAAAAAAAAAAAAAAAAAAAAAvLy8AAAAAADa2toA&#10;OTk5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P8AAAAAAAAA&#10;AAAAAAAAAAAAAAAAAAAAAAAAAAAAAAAAAAAAAAAAAAAA7u7uAOPj4wDFxcUA6+vrAAAAAAAAAAAA&#10;AAAAAAAAAAATExMATExMACAg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wAAAAAAAAAAAAAAAAAAAAAAAAAAAAAA/w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QAA&#10;AAAAAAAAAAAAAAAAAAAAAAAAAAAA/wAAAAAAAAAAAAAAAAAAAAAAAAAAAAAAAAAAAP8AAAAAAAAA&#10;AAAAAAAAAAAAAAAAAAAAAAAAAAAAAAAAAAAAAAAAAAAAAAAAAAAAAAAAAAD/AAAAAAAAAAAAAAAA&#10;AAAAAAAAAAAAAAAAAAAA/w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QKGwAADBVJREFUAAAAAAAAAAAAAAAAAAAAAAAAAAAAAAAAAAAAAAAAAAAAAAAAAAAAAAAA&#10;AAAAAAAAAAAAAAAAAAAAAdMLL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">
                <v:shape id="文本框 1126" o:spid="_x0000_s1772" type="#_x0000_t202" style="position:absolute;left:9971;top:40091;width:756;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gJOcMA&#10;AADdAAAADwAAAGRycy9kb3ducmV2LnhtbERPTWvCQBC9F/wPywi91d2IDRpdg1iEnlqaquBtyI5J&#10;MDsbsluT/vtuodDbPN7nbPLRtuJOvW8ca0hmCgRx6UzDlYbj5+FpCcIHZIOtY9LwTR7y7eRhg5lx&#10;A3/QvQiViCHsM9RQh9BlUvqyJot+5jriyF1dbzFE2FfS9DjEcNvKuVKptNhwbKixo31N5a34shpO&#10;b9fLeaHeqxf73A1uVJLtSmr9OB13axCBxvAv/nO/mjg/maf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gJOcMAAADdAAAADwAAAAAAAAAAAAAAAACYAgAAZHJzL2Rv&#10;d25yZXYueG1sUEsFBgAAAAAEAAQA9QAAAIgDAAAAAA==&#10;" filled="f" stroked="f">
                  <v:textbox>
                    <w:txbxContent>
                      <w:p w:rsidR="000F7AD7" w:rsidRDefault="00F84DEC">
                        <w:r>
                          <w:rPr>
                            <w:rFonts w:ascii="黑体" w:eastAsia="黑体" w:hAnsi="黑体" w:hint="eastAsia"/>
                            <w:sz w:val="18"/>
                          </w:rPr>
                          <w:t>图</w:t>
                        </w:r>
                        <w:r>
                          <w:rPr>
                            <w:rFonts w:ascii="黑体" w:eastAsia="黑体" w:hAnsi="黑体" w:hint="eastAsia"/>
                            <w:sz w:val="18"/>
                          </w:rPr>
                          <w:t>6</w:t>
                        </w:r>
                      </w:p>
                    </w:txbxContent>
                  </v:textbox>
                </v:shape>
                <v:shape id="图片 21" o:spid="_x0000_s1773" type="#_x0000_t75" alt="IMG_256" style="position:absolute;left:5820;top:38155;width:7815;height:2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WYBvDAAAA3QAAAA8AAABkcnMvZG93bnJldi54bWxET01rwkAQvRf6H5YpeKsbPWiJrqKCIJYe&#10;kubQ45Adk2h2dsmuSfrvu4LQ2zze56y3o2lFT51vLCuYTRMQxKXVDVcKiu/j+wcIH5A1tpZJwS95&#10;2G5eX9aYajtwRn0eKhFD2KeooA7BpVL6siaDfmodceQutjMYIuwqqTscYrhp5TxJFtJgw7GhRkeH&#10;mspbfjcKWpddj6ev8yedAy7LH3cr9vtCqcnbuFuBCDSGf/HTfdJx/my+hMc38QS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hZgG8MAAADdAAAADwAAAAAAAAAAAAAAAACf&#10;AgAAZHJzL2Rvd25yZXYueG1sUEsFBgAAAAAEAAQA9wAAAI8DAAAAAA==&#10;">
                  <v:imagedata r:id="rId663" o:title="IMG_256"/>
                  <v:path arrowok="t"/>
                </v:shape>
              </v:group>
            </w:pict>
          </mc:Fallback>
        </mc:AlternateContent>
      </w: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0F7AD7">
      <w:pPr>
        <w:spacing w:line="350" w:lineRule="exact"/>
        <w:textAlignment w:val="baseline"/>
        <w:rPr>
          <w:rFonts w:eastAsia="方正宋三_GBK"/>
        </w:rPr>
      </w:pPr>
    </w:p>
    <w:p w:rsidR="000F7AD7" w:rsidRDefault="00F84DEC">
      <w:pPr>
        <w:spacing w:line="350" w:lineRule="exact"/>
        <w:textAlignment w:val="baseline"/>
        <w:rPr>
          <w:rFonts w:eastAsia="方正宋三_GBK"/>
        </w:rPr>
      </w:pPr>
      <w:r>
        <w:rPr>
          <w:rFonts w:eastAsia="方正宋三_GBK" w:hint="eastAsia"/>
        </w:rPr>
        <w:t>15</w:t>
      </w:r>
      <w:r>
        <w:rPr>
          <w:rFonts w:eastAsia="方正黑体_GBK"/>
        </w:rPr>
        <w:t>．</w:t>
      </w:r>
      <w:r>
        <w:rPr>
          <w:rFonts w:eastAsia="方正宋三_GBK" w:hint="eastAsia"/>
        </w:rPr>
        <w:t>图例</w:t>
      </w:r>
      <w:r>
        <w:rPr>
          <w:rFonts w:eastAsia="方正宋三_GBK" w:hint="eastAsia"/>
        </w:rPr>
        <w:t>A</w:t>
      </w:r>
      <w:r>
        <w:rPr>
          <w:rFonts w:eastAsia="方正宋三_GBK" w:hint="eastAsia"/>
        </w:rPr>
        <w:t>代表的经济作物最有可能是</w:t>
      </w:r>
      <w:r>
        <w:rPr>
          <w:rFonts w:eastAsia="方正宋三_GBK" w:hint="eastAsia"/>
        </w:rPr>
        <w:t xml:space="preserve"> </w:t>
      </w:r>
    </w:p>
    <w:p w:rsidR="000F7AD7" w:rsidRDefault="00F84DEC">
      <w:pPr>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棉花</w:t>
      </w:r>
      <w:r>
        <w:rPr>
          <w:rFonts w:eastAsia="方正宋三_GBK" w:hint="eastAsia"/>
        </w:rPr>
        <w:t xml:space="preserve"> </w:t>
      </w:r>
      <w:r>
        <w:rPr>
          <w:rFonts w:eastAsia="方正宋三_GBK" w:hint="eastAsia"/>
        </w:rPr>
        <w:t>     </w:t>
      </w:r>
      <w:r>
        <w:rPr>
          <w:rFonts w:eastAsia="方正宋三_GBK" w:hint="eastAsia"/>
        </w:rPr>
        <w:t xml:space="preserve">      </w:t>
      </w:r>
      <w:r>
        <w:rPr>
          <w:rFonts w:eastAsia="方正宋三_GBK" w:hint="eastAsia"/>
        </w:rPr>
        <w:t>B</w:t>
      </w:r>
      <w:r>
        <w:rPr>
          <w:rFonts w:eastAsia="方正黑体_GBK"/>
        </w:rPr>
        <w:t>．</w:t>
      </w:r>
      <w:r>
        <w:rPr>
          <w:rFonts w:eastAsia="方正宋三_GBK" w:hint="eastAsia"/>
        </w:rPr>
        <w:t>甘蔗</w:t>
      </w:r>
      <w:r>
        <w:rPr>
          <w:rFonts w:eastAsia="方正宋三_GBK" w:hint="eastAsia"/>
        </w:rPr>
        <w:t xml:space="preserve">    </w:t>
      </w:r>
      <w:r>
        <w:rPr>
          <w:rFonts w:eastAsia="方正宋三_GBK" w:hint="eastAsia"/>
        </w:rPr>
        <w:t xml:space="preserve">         </w:t>
      </w:r>
      <w:r>
        <w:rPr>
          <w:rFonts w:eastAsia="方正宋三_GBK" w:hint="eastAsia"/>
        </w:rPr>
        <w:t>C</w:t>
      </w:r>
      <w:r>
        <w:rPr>
          <w:rFonts w:eastAsia="方正黑体_GBK"/>
        </w:rPr>
        <w:t>．</w:t>
      </w:r>
      <w:r>
        <w:rPr>
          <w:rFonts w:eastAsia="方正宋三_GBK" w:hint="eastAsia"/>
        </w:rPr>
        <w:t>小麦</w:t>
      </w:r>
      <w:r>
        <w:rPr>
          <w:rFonts w:eastAsia="方正宋三_GBK" w:hint="eastAsia"/>
        </w:rPr>
        <w:t xml:space="preserve">      </w:t>
      </w:r>
      <w:r>
        <w:rPr>
          <w:rFonts w:eastAsia="方正宋三_GBK" w:hint="eastAsia"/>
        </w:rPr>
        <w:t xml:space="preserve">         </w:t>
      </w:r>
      <w:r>
        <w:rPr>
          <w:rFonts w:eastAsia="方正宋三_GBK" w:hint="eastAsia"/>
        </w:rPr>
        <w:t>D</w:t>
      </w:r>
      <w:r>
        <w:rPr>
          <w:rFonts w:eastAsia="方正黑体_GBK"/>
        </w:rPr>
        <w:t>．</w:t>
      </w:r>
      <w:r>
        <w:rPr>
          <w:rFonts w:eastAsia="方正宋三_GBK" w:hint="eastAsia"/>
        </w:rPr>
        <w:t>大豆</w:t>
      </w:r>
    </w:p>
    <w:p w:rsidR="000F7AD7" w:rsidRDefault="00F84DEC">
      <w:pPr>
        <w:spacing w:line="350" w:lineRule="exact"/>
        <w:textAlignment w:val="baseline"/>
        <w:rPr>
          <w:rFonts w:eastAsia="方正宋三_GBK"/>
        </w:rPr>
      </w:pPr>
      <w:r>
        <w:rPr>
          <w:rFonts w:eastAsia="方正宋三_GBK" w:hint="eastAsia"/>
        </w:rPr>
        <w:t>1</w:t>
      </w:r>
      <w:r>
        <w:rPr>
          <w:rFonts w:eastAsia="方正宋三_GBK" w:hint="eastAsia"/>
        </w:rPr>
        <w:t>6</w:t>
      </w:r>
      <w:r>
        <w:rPr>
          <w:rFonts w:eastAsia="方正黑体_GBK"/>
        </w:rPr>
        <w:t>．</w:t>
      </w:r>
      <w:r>
        <w:rPr>
          <w:rFonts w:eastAsia="方正宋三_GBK" w:hint="eastAsia"/>
        </w:rPr>
        <w:t>分析比较甲乙两图，</w:t>
      </w:r>
      <w:r>
        <w:rPr>
          <w:rFonts w:eastAsia="方正宋三_GBK" w:hint="eastAsia"/>
        </w:rPr>
        <w:t>与图例</w:t>
      </w:r>
      <w:r>
        <w:rPr>
          <w:rFonts w:eastAsia="方正宋三_GBK" w:hint="eastAsia"/>
        </w:rPr>
        <w:t>B</w:t>
      </w:r>
      <w:r>
        <w:rPr>
          <w:rFonts w:eastAsia="方正宋三_GBK" w:hint="eastAsia"/>
        </w:rPr>
        <w:t>代表的农</w:t>
      </w:r>
      <w:r>
        <w:rPr>
          <w:rFonts w:eastAsia="方正宋三_GBK" w:hint="eastAsia"/>
        </w:rPr>
        <w:t>作物</w:t>
      </w:r>
      <w:r>
        <w:rPr>
          <w:rFonts w:eastAsia="方正宋三_GBK" w:hint="eastAsia"/>
        </w:rPr>
        <w:t>有关</w:t>
      </w:r>
      <w:r>
        <w:rPr>
          <w:rFonts w:eastAsia="方正宋三_GBK" w:hint="eastAsia"/>
        </w:rPr>
        <w:t>的相同点是</w:t>
      </w:r>
      <w:r>
        <w:rPr>
          <w:rFonts w:eastAsia="方正宋三_GBK" w:hint="eastAsia"/>
        </w:rPr>
        <w:t xml:space="preserve"> </w:t>
      </w:r>
    </w:p>
    <w:p w:rsidR="000F7AD7" w:rsidRDefault="00F84DEC">
      <w:pPr>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热量充足</w:t>
      </w:r>
      <w:r>
        <w:rPr>
          <w:rFonts w:eastAsia="方正宋三_GBK" w:hint="eastAsia"/>
        </w:rPr>
        <w:t xml:space="preserve">                 </w:t>
      </w:r>
      <w:r>
        <w:rPr>
          <w:rFonts w:eastAsia="方正宋三_GBK" w:hint="eastAsia"/>
        </w:rPr>
        <w:t xml:space="preserve">              </w:t>
      </w:r>
      <w:r>
        <w:rPr>
          <w:rFonts w:eastAsia="方正宋三_GBK" w:hint="eastAsia"/>
        </w:rPr>
        <w:t xml:space="preserve"> B</w:t>
      </w:r>
      <w:r>
        <w:rPr>
          <w:rFonts w:eastAsia="方正黑体_GBK"/>
        </w:rPr>
        <w:t>．</w:t>
      </w:r>
      <w:r>
        <w:rPr>
          <w:rFonts w:eastAsia="方正宋三_GBK" w:hint="eastAsia"/>
        </w:rPr>
        <w:t>产品大量销往国外</w:t>
      </w:r>
    </w:p>
    <w:p w:rsidR="000F7AD7" w:rsidRDefault="00F84DEC">
      <w:pPr>
        <w:spacing w:line="35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地形平坦，土壤肥沃</w:t>
      </w:r>
      <w:r>
        <w:rPr>
          <w:rFonts w:eastAsia="方正宋三_GBK" w:hint="eastAsia"/>
        </w:rPr>
        <w:t>        </w:t>
      </w:r>
      <w:r>
        <w:rPr>
          <w:rFonts w:eastAsia="方正宋三_GBK" w:hint="eastAsia"/>
        </w:rPr>
        <w:t xml:space="preserve">        </w:t>
      </w:r>
      <w:r>
        <w:rPr>
          <w:rFonts w:eastAsia="方正宋三_GBK" w:hint="eastAsia"/>
        </w:rPr>
        <w:t>    D</w:t>
      </w:r>
      <w:r>
        <w:rPr>
          <w:rFonts w:eastAsia="方正黑体_GBK"/>
        </w:rPr>
        <w:t>．</w:t>
      </w:r>
      <w:r>
        <w:rPr>
          <w:rFonts w:eastAsia="方正宋三_GBK" w:hint="eastAsia"/>
        </w:rPr>
        <w:t>机械化水平低</w:t>
      </w:r>
    </w:p>
    <w:p w:rsidR="000F7AD7" w:rsidRDefault="00F84DEC">
      <w:pPr>
        <w:spacing w:line="350" w:lineRule="exact"/>
        <w:textAlignment w:val="baseline"/>
        <w:rPr>
          <w:rFonts w:eastAsia="方正宋三_GBK"/>
        </w:rPr>
      </w:pPr>
      <w:r>
        <w:rPr>
          <w:rFonts w:eastAsia="方正宋三_GBK" w:hint="eastAsia"/>
        </w:rPr>
        <w:t>1</w:t>
      </w:r>
      <w:r>
        <w:rPr>
          <w:rFonts w:eastAsia="方正宋三_GBK" w:hint="eastAsia"/>
        </w:rPr>
        <w:t>7</w:t>
      </w:r>
      <w:r>
        <w:rPr>
          <w:rFonts w:eastAsia="方正黑体_GBK"/>
        </w:rPr>
        <w:t>．</w:t>
      </w:r>
      <w:r>
        <w:rPr>
          <w:rFonts w:eastAsia="方正宋三_GBK" w:hint="eastAsia"/>
        </w:rPr>
        <w:t>图例</w:t>
      </w:r>
      <w:r>
        <w:rPr>
          <w:rFonts w:eastAsia="方正宋三_GBK" w:hint="eastAsia"/>
        </w:rPr>
        <w:t>C</w:t>
      </w:r>
      <w:r>
        <w:rPr>
          <w:rFonts w:eastAsia="方正宋三_GBK" w:hint="eastAsia"/>
        </w:rPr>
        <w:t>代表的经济作物</w:t>
      </w:r>
      <w:r>
        <w:rPr>
          <w:rFonts w:eastAsia="方正黑体_GBK" w:hint="eastAsia"/>
        </w:rPr>
        <w:t>在</w:t>
      </w:r>
      <w:r>
        <w:rPr>
          <w:rFonts w:eastAsia="方正宋三_GBK" w:hint="eastAsia"/>
        </w:rPr>
        <w:t>我国的主产区</w:t>
      </w:r>
      <w:r>
        <w:rPr>
          <w:rFonts w:eastAsia="方正宋三_GBK" w:hint="eastAsia"/>
        </w:rPr>
        <w:t>中，</w:t>
      </w:r>
      <w:r>
        <w:rPr>
          <w:rFonts w:eastAsia="方正宋三_GBK" w:hint="eastAsia"/>
        </w:rPr>
        <w:t>农村用能短缺，</w:t>
      </w:r>
      <w:r>
        <w:rPr>
          <w:rFonts w:eastAsia="方正宋三_GBK" w:hint="eastAsia"/>
        </w:rPr>
        <w:t>当地</w:t>
      </w:r>
      <w:r>
        <w:rPr>
          <w:rFonts w:eastAsia="方正宋三_GBK" w:hint="eastAsia"/>
        </w:rPr>
        <w:t>生活燃料消费结构中，生物能</w:t>
      </w:r>
      <w:r>
        <w:rPr>
          <w:rFonts w:eastAsia="方正宋三_GBK" w:hint="eastAsia"/>
        </w:rPr>
        <w:t>（主要包括</w:t>
      </w:r>
      <w:r>
        <w:rPr>
          <w:rFonts w:eastAsia="方正宋三_GBK" w:hint="eastAsia"/>
        </w:rPr>
        <w:t>薪柴，农林作物，农业和林业</w:t>
      </w:r>
      <w:proofErr w:type="gramStart"/>
      <w:r>
        <w:rPr>
          <w:rFonts w:eastAsia="方正宋三_GBK" w:hint="eastAsia"/>
        </w:rPr>
        <w:t>残剩物</w:t>
      </w:r>
      <w:proofErr w:type="gramEnd"/>
      <w:r>
        <w:rPr>
          <w:rFonts w:eastAsia="方正宋三_GBK" w:hint="eastAsia"/>
        </w:rPr>
        <w:t>等）的比重高达</w:t>
      </w:r>
      <w:r>
        <w:rPr>
          <w:rFonts w:eastAsia="方正宋三_GBK" w:hint="eastAsia"/>
        </w:rPr>
        <w:t>60%</w:t>
      </w:r>
      <w:r>
        <w:rPr>
          <w:rFonts w:eastAsia="方正宋三_GBK" w:hint="eastAsia"/>
        </w:rPr>
        <w:t>左右</w:t>
      </w:r>
      <w:r>
        <w:rPr>
          <w:rFonts w:eastAsia="方正宋三_GBK" w:hint="eastAsia"/>
        </w:rPr>
        <w:t>，</w:t>
      </w:r>
      <w:r>
        <w:rPr>
          <w:rFonts w:eastAsia="方正宋三_GBK" w:hint="eastAsia"/>
        </w:rPr>
        <w:t>所以</w:t>
      </w:r>
      <w:r>
        <w:rPr>
          <w:rFonts w:eastAsia="方正宋三_GBK" w:hint="eastAsia"/>
        </w:rPr>
        <w:t>该区域面临的重大生态环境问题</w:t>
      </w:r>
      <w:r>
        <w:rPr>
          <w:rFonts w:eastAsia="方正宋三_GBK" w:hint="eastAsia"/>
        </w:rPr>
        <w:t>最有可能</w:t>
      </w:r>
      <w:r>
        <w:rPr>
          <w:rFonts w:eastAsia="方正宋三_GBK" w:hint="eastAsia"/>
        </w:rPr>
        <w:t>是</w:t>
      </w:r>
      <w:r>
        <w:rPr>
          <w:rFonts w:eastAsia="方正宋三_GBK" w:hint="eastAsia"/>
        </w:rPr>
        <w:t xml:space="preserve"> </w:t>
      </w:r>
    </w:p>
    <w:p w:rsidR="000F7AD7" w:rsidRDefault="00F84DEC">
      <w:pPr>
        <w:spacing w:line="35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土地荒漠化</w:t>
      </w:r>
      <w:r>
        <w:rPr>
          <w:rFonts w:eastAsia="方正宋三_GBK" w:hint="eastAsia"/>
        </w:rPr>
        <w:t>        B</w:t>
      </w:r>
      <w:r>
        <w:rPr>
          <w:rFonts w:eastAsia="方正黑体_GBK"/>
        </w:rPr>
        <w:t>．</w:t>
      </w:r>
      <w:r>
        <w:rPr>
          <w:rFonts w:eastAsia="方正宋三_GBK" w:hint="eastAsia"/>
        </w:rPr>
        <w:t>水土流失</w:t>
      </w:r>
      <w:r>
        <w:rPr>
          <w:rFonts w:eastAsia="方正宋三_GBK" w:hint="eastAsia"/>
        </w:rPr>
        <w:t xml:space="preserve">     </w:t>
      </w:r>
      <w:r>
        <w:rPr>
          <w:rFonts w:eastAsia="方正宋三_GBK" w:hint="eastAsia"/>
        </w:rPr>
        <w:t xml:space="preserve">    </w:t>
      </w:r>
      <w:r>
        <w:rPr>
          <w:rFonts w:eastAsia="方正宋三_GBK" w:hint="eastAsia"/>
        </w:rPr>
        <w:t>C</w:t>
      </w:r>
      <w:r>
        <w:rPr>
          <w:rFonts w:eastAsia="方正黑体_GBK"/>
        </w:rPr>
        <w:t>．</w:t>
      </w:r>
      <w:r>
        <w:rPr>
          <w:rFonts w:eastAsia="方正宋三_GBK" w:hint="eastAsia"/>
        </w:rPr>
        <w:t>气候变暖</w:t>
      </w:r>
      <w:r>
        <w:rPr>
          <w:rFonts w:eastAsia="方正宋三_GBK" w:hint="eastAsia"/>
        </w:rPr>
        <w:t xml:space="preserve">        </w:t>
      </w:r>
      <w:r>
        <w:rPr>
          <w:rFonts w:eastAsia="方正宋三_GBK" w:hint="eastAsia"/>
        </w:rPr>
        <w:t xml:space="preserve">  </w:t>
      </w:r>
      <w:r>
        <w:rPr>
          <w:rFonts w:eastAsia="方正宋三_GBK" w:hint="eastAsia"/>
        </w:rPr>
        <w:t xml:space="preserve"> D</w:t>
      </w:r>
      <w:r>
        <w:rPr>
          <w:rFonts w:eastAsia="方正黑体_GBK"/>
        </w:rPr>
        <w:t>．</w:t>
      </w:r>
      <w:r>
        <w:rPr>
          <w:rFonts w:eastAsia="方正宋三_GBK" w:hint="eastAsia"/>
        </w:rPr>
        <w:t>臭氧层遭破坏</w:t>
      </w:r>
    </w:p>
    <w:p w:rsidR="000F7AD7" w:rsidRDefault="00F84DEC">
      <w:pPr>
        <w:spacing w:line="370" w:lineRule="exact"/>
        <w:ind w:firstLineChars="200" w:firstLine="420"/>
        <w:textAlignment w:val="baseline"/>
        <w:rPr>
          <w:rFonts w:ascii="Times New Roman" w:eastAsia="楷体_GB2312" w:hAnsi="Times New Roman" w:cs="Times New Roman"/>
        </w:rPr>
      </w:pPr>
      <w:r>
        <w:rPr>
          <w:rFonts w:ascii="Times New Roman" w:eastAsia="楷体_GB2312" w:hAnsi="Times New Roman" w:cs="Times New Roman"/>
        </w:rPr>
        <w:t>读澳大利亚和美国本土农业带分布图及两国地形剖面图</w:t>
      </w:r>
      <w:r>
        <w:rPr>
          <w:rFonts w:ascii="Times New Roman" w:eastAsia="楷体_GB2312" w:hAnsi="Times New Roman" w:cs="Times New Roman"/>
        </w:rPr>
        <w:t>（图</w:t>
      </w:r>
      <w:r>
        <w:rPr>
          <w:rFonts w:ascii="Times New Roman" w:eastAsia="楷体_GB2312" w:hAnsi="Times New Roman" w:cs="Times New Roman" w:hint="eastAsia"/>
        </w:rPr>
        <w:t>7</w:t>
      </w:r>
      <w:r>
        <w:rPr>
          <w:rFonts w:ascii="Times New Roman" w:eastAsia="楷体_GB2312" w:hAnsi="Times New Roman" w:cs="Times New Roman"/>
        </w:rPr>
        <w:t>）</w:t>
      </w:r>
      <w:r>
        <w:rPr>
          <w:rFonts w:ascii="Times New Roman" w:eastAsia="楷体_GB2312" w:hAnsi="Times New Roman" w:cs="Times New Roman"/>
        </w:rPr>
        <w:t>，完成</w:t>
      </w:r>
      <w:r>
        <w:rPr>
          <w:rFonts w:ascii="Times New Roman" w:eastAsia="楷体_GB2312" w:hAnsi="Times New Roman" w:cs="Times New Roman"/>
        </w:rPr>
        <w:t>第</w:t>
      </w:r>
      <w:r>
        <w:rPr>
          <w:rFonts w:ascii="Times New Roman" w:eastAsia="楷体_GB2312" w:hAnsi="Times New Roman" w:cs="Times New Roman"/>
        </w:rPr>
        <w:t>18</w:t>
      </w:r>
      <w:r>
        <w:rPr>
          <w:rFonts w:ascii="Times New Roman" w:eastAsia="楷体_GB2312" w:hAnsi="Times New Roman" w:cs="Times New Roman"/>
        </w:rPr>
        <w:t>~</w:t>
      </w:r>
      <w:r>
        <w:rPr>
          <w:rFonts w:ascii="Times New Roman" w:eastAsia="楷体_GB2312" w:hAnsi="Times New Roman" w:cs="Times New Roman"/>
        </w:rPr>
        <w:t>19</w:t>
      </w:r>
      <w:r>
        <w:rPr>
          <w:rFonts w:ascii="Times New Roman" w:eastAsia="楷体_GB2312" w:hAnsi="Times New Roman" w:cs="Times New Roman"/>
        </w:rPr>
        <w:t>题。</w:t>
      </w:r>
    </w:p>
    <w:p w:rsidR="000F7AD7" w:rsidRDefault="00F84DEC">
      <w:pPr>
        <w:spacing w:line="370" w:lineRule="exact"/>
        <w:textAlignment w:val="baseline"/>
        <w:rPr>
          <w:rFonts w:eastAsia="方正宋三_GBK"/>
        </w:rPr>
      </w:pPr>
      <w:r>
        <w:rPr>
          <w:rFonts w:eastAsia="方正宋三_GBK" w:hint="eastAsia"/>
        </w:rPr>
        <w:t>1</w:t>
      </w:r>
      <w:r>
        <w:rPr>
          <w:rFonts w:eastAsia="方正宋三_GBK" w:hint="eastAsia"/>
        </w:rPr>
        <w:t>8</w:t>
      </w:r>
      <w:r>
        <w:rPr>
          <w:rFonts w:eastAsia="方正黑体_GBK"/>
        </w:rPr>
        <w:t>．</w:t>
      </w:r>
      <w:r>
        <w:rPr>
          <w:rFonts w:eastAsia="方正宋三_GBK" w:hint="eastAsia"/>
        </w:rPr>
        <w:t>下列关于两国叙述，不正确的是</w:t>
      </w:r>
    </w:p>
    <w:p w:rsidR="000F7AD7" w:rsidRDefault="00F84DEC">
      <w:pPr>
        <w:spacing w:line="37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两国共同的地形地势特征</w:t>
      </w:r>
      <w:r>
        <w:rPr>
          <w:rFonts w:eastAsia="方正宋三_GBK" w:hint="eastAsia"/>
        </w:rPr>
        <w:t>：</w:t>
      </w:r>
      <w:r>
        <w:rPr>
          <w:rFonts w:eastAsia="方正宋三_GBK" w:hint="eastAsia"/>
        </w:rPr>
        <w:t>呈三大纵列带分布，东西两侧高，中间低</w:t>
      </w:r>
    </w:p>
    <w:p w:rsidR="000F7AD7" w:rsidRDefault="00F84DEC">
      <w:pPr>
        <w:spacing w:line="370" w:lineRule="exact"/>
        <w:textAlignment w:val="baseline"/>
        <w:rPr>
          <w:rFonts w:eastAsia="方正宋三_GBK"/>
        </w:rPr>
      </w:pPr>
      <w:r>
        <w:rPr>
          <w:rFonts w:eastAsia="方正宋三_GBK" w:hint="eastAsia"/>
        </w:rPr>
        <w:t>B</w:t>
      </w:r>
      <w:r>
        <w:rPr>
          <w:rFonts w:eastAsia="方正黑体_GBK"/>
        </w:rPr>
        <w:t>．</w:t>
      </w:r>
      <w:r>
        <w:rPr>
          <w:rFonts w:eastAsia="方正宋三_GBK" w:hint="eastAsia"/>
        </w:rPr>
        <w:t>两国农业生产的共同特点</w:t>
      </w:r>
      <w:r>
        <w:rPr>
          <w:rFonts w:eastAsia="方正宋三_GBK" w:hint="eastAsia"/>
        </w:rPr>
        <w:t>：</w:t>
      </w:r>
      <w:r>
        <w:rPr>
          <w:rFonts w:eastAsia="方正宋三_GBK" w:hint="eastAsia"/>
        </w:rPr>
        <w:t>地域专业化，机械化水平高</w:t>
      </w:r>
    </w:p>
    <w:p w:rsidR="000F7AD7" w:rsidRDefault="00F84DEC">
      <w:pPr>
        <w:spacing w:line="37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两国均为农产品出口大国，但出口的农产品有所不同</w:t>
      </w:r>
    </w:p>
    <w:p w:rsidR="000F7AD7" w:rsidRDefault="00F84DEC">
      <w:pPr>
        <w:spacing w:line="370" w:lineRule="exact"/>
        <w:textAlignment w:val="baseline"/>
        <w:rPr>
          <w:rFonts w:eastAsia="方正宋三_GBK"/>
        </w:rPr>
      </w:pPr>
      <w:r>
        <w:rPr>
          <w:rFonts w:eastAsia="方正宋三_GBK" w:hint="eastAsia"/>
        </w:rPr>
        <w:t>D</w:t>
      </w:r>
      <w:r>
        <w:rPr>
          <w:rFonts w:eastAsia="方正黑体_GBK"/>
        </w:rPr>
        <w:t>．</w:t>
      </w:r>
      <w:r>
        <w:rPr>
          <w:rFonts w:eastAsia="方正宋三_GBK" w:hint="eastAsia"/>
        </w:rPr>
        <w:t>两国</w:t>
      </w:r>
      <w:r>
        <w:rPr>
          <w:rFonts w:eastAsia="方正宋三_GBK" w:hint="eastAsia"/>
        </w:rPr>
        <w:t>用于进行粮食生产的淡水资源均比较丰富</w:t>
      </w:r>
    </w:p>
    <w:p w:rsidR="000F7AD7" w:rsidRDefault="00F84DEC">
      <w:pPr>
        <w:spacing w:line="370" w:lineRule="exact"/>
        <w:textAlignment w:val="baseline"/>
        <w:rPr>
          <w:rFonts w:eastAsia="方正宋三_GBK"/>
        </w:rPr>
      </w:pPr>
      <w:r>
        <w:rPr>
          <w:noProof/>
          <w:sz w:val="24"/>
        </w:rPr>
        <mc:AlternateContent>
          <mc:Choice Requires="wpg">
            <w:drawing>
              <wp:anchor distT="0" distB="0" distL="114300" distR="114300" simplePos="0" relativeHeight="251726848" behindDoc="0" locked="0" layoutInCell="1" allowOverlap="1">
                <wp:simplePos x="0" y="0"/>
                <wp:positionH relativeFrom="column">
                  <wp:posOffset>1499870</wp:posOffset>
                </wp:positionH>
                <wp:positionV relativeFrom="paragraph">
                  <wp:posOffset>185420</wp:posOffset>
                </wp:positionV>
                <wp:extent cx="3519170" cy="2317115"/>
                <wp:effectExtent l="0" t="0" r="5080" b="0"/>
                <wp:wrapSquare wrapText="bothSides"/>
                <wp:docPr id="1119" name="组合 1119"/>
                <wp:cNvGraphicFramePr/>
                <a:graphic xmlns:a="http://schemas.openxmlformats.org/drawingml/2006/main">
                  <a:graphicData uri="http://schemas.microsoft.com/office/word/2010/wordprocessingGroup">
                    <wpg:wgp>
                      <wpg:cNvGrpSpPr/>
                      <wpg:grpSpPr>
                        <a:xfrm>
                          <a:off x="0" y="0"/>
                          <a:ext cx="3519170" cy="2317115"/>
                          <a:chOff x="8732" y="46843"/>
                          <a:chExt cx="5334" cy="3545"/>
                        </a:xfrm>
                      </wpg:grpSpPr>
                      <wps:wsp>
                        <wps:cNvPr id="1117" name="文本框 1117"/>
                        <wps:cNvSpPr txBox="1"/>
                        <wps:spPr>
                          <a:xfrm>
                            <a:off x="10873" y="49932"/>
                            <a:ext cx="808" cy="456"/>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7</w:t>
                              </w:r>
                            </w:p>
                          </w:txbxContent>
                        </wps:txbx>
                        <wps:bodyPr upright="1"/>
                      </wps:wsp>
                      <pic:pic xmlns:pic="http://schemas.openxmlformats.org/drawingml/2006/picture">
                        <pic:nvPicPr>
                          <pic:cNvPr id="1118" name="图片 24" descr="IMG_256"/>
                          <pic:cNvPicPr>
                            <a:picLocks noChangeAspect="1"/>
                          </pic:cNvPicPr>
                        </pic:nvPicPr>
                        <pic:blipFill>
                          <a:blip r:embed="rId664"/>
                          <a:stretch>
                            <a:fillRect/>
                          </a:stretch>
                        </pic:blipFill>
                        <pic:spPr>
                          <a:xfrm>
                            <a:off x="8732" y="46843"/>
                            <a:ext cx="5335" cy="3212"/>
                          </a:xfrm>
                          <a:prstGeom prst="rect">
                            <a:avLst/>
                          </a:prstGeom>
                          <a:noFill/>
                          <a:ln w="9525">
                            <a:noFill/>
                          </a:ln>
                        </pic:spPr>
                      </pic:pic>
                    </wpg:wgp>
                  </a:graphicData>
                </a:graphic>
              </wp:anchor>
            </w:drawing>
          </mc:Choice>
          <mc:Fallback>
            <w:pict>
              <v:group id="组合 1119" o:spid="_x0000_s1774" style="position:absolute;left:0;text-align:left;margin-left:118.1pt;margin-top:14.6pt;width:277.1pt;height:182.45pt;z-index:251726848;mso-position-horizontal-relative:text;mso-position-vertical-relative:text" coordorigin="8732,46843" coordsize="5334,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">
                <v:shape id="文本框 1117" o:spid="_x0000_s1775" type="#_x0000_t202" style="position:absolute;left:10873;top:49932;width:808;height: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mH8IA&#10;AADdAAAADwAAAGRycy9kb3ducmV2LnhtbERPTWvCQBC9C/0PyxR6091IW2vqKqIIPVnUKngbsmMS&#10;mp0N2dXEf+8Kgrd5vM+ZzDpbiQs1vnSsIRkoEMSZMyXnGv52q/4XCB+QDVaOScOVPMymL70Jpsa1&#10;vKHLNuQihrBPUUMRQp1K6bOCLPqBq4kjd3KNxRBhk0vTYBvDbSWHSn1KiyXHhgJrWhSU/W/PVsN+&#10;fToe3tVvvrQfdes6JdmOpdZvr938G0SgLjzFD/ePifOTZAT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YfwgAAAN0AAAAPAAAAAAAAAAAAAAAAAJgCAABkcnMvZG93&#10;bnJldi54bWxQSwUGAAAAAAQABAD1AAAAhwMAAAAA&#10;" filled="f" stroked="f">
                  <v:textbox>
                    <w:txbxContent>
                      <w:p w:rsidR="000F7AD7" w:rsidRDefault="00F84DEC">
                        <w:r>
                          <w:rPr>
                            <w:rFonts w:ascii="黑体" w:eastAsia="黑体" w:hAnsi="黑体" w:hint="eastAsia"/>
                            <w:sz w:val="18"/>
                          </w:rPr>
                          <w:t>图</w:t>
                        </w:r>
                        <w:r>
                          <w:rPr>
                            <w:rFonts w:ascii="黑体" w:eastAsia="黑体" w:hAnsi="黑体" w:hint="eastAsia"/>
                            <w:sz w:val="18"/>
                          </w:rPr>
                          <w:t>7</w:t>
                        </w:r>
                      </w:p>
                    </w:txbxContent>
                  </v:textbox>
                </v:shape>
                <v:shape id="图片 24" o:spid="_x0000_s1776" type="#_x0000_t75" alt="IMG_256" style="position:absolute;left:8732;top:46843;width:5335;height:3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z943HAAAA3QAAAA8AAABkcnMvZG93bnJldi54bWxEj0FrwkAQhe+F/odlCt7qJlZKSV1FCoLg&#10;waqFXKfZMdk2O5tmtzH9985B6G2G9+a9bxar0bdqoD66wAbyaQaKuArWcW3g47R5fAEVE7LFNjAZ&#10;+KMIq+X93QILGy58oOGYaiUhHAs00KTUFVrHqiGPcRo6YtHOofeYZO1rbXu8SLhv9SzLnrVHx9LQ&#10;YEdvDVXfx19voNx9fQ5juflx5bB+d7v5ef8UtTGTh3H9CirRmP7Nt+utFfw8F1z5Rkb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Wz943HAAAA3QAAAA8AAAAAAAAAAAAA&#10;AAAAnwIAAGRycy9kb3ducmV2LnhtbFBLBQYAAAAABAAEAPcAAACTAwAAAAA=&#10;">
                  <v:imagedata r:id="rId665" o:title="IMG_256"/>
                  <v:path arrowok="t"/>
                </v:shape>
                <w10:wrap type="square"/>
              </v:group>
            </w:pict>
          </mc:Fallback>
        </mc:AlternateContent>
      </w:r>
      <w:r>
        <w:rPr>
          <w:rFonts w:eastAsia="方正宋三_GBK" w:hint="eastAsia"/>
        </w:rPr>
        <w:t>1</w:t>
      </w:r>
      <w:r>
        <w:rPr>
          <w:rFonts w:eastAsia="方正宋三_GBK" w:hint="eastAsia"/>
        </w:rPr>
        <w:t>9</w:t>
      </w:r>
      <w:r>
        <w:rPr>
          <w:rFonts w:eastAsia="方正黑体_GBK"/>
        </w:rPr>
        <w:t>．</w:t>
      </w:r>
      <w:r>
        <w:rPr>
          <w:rFonts w:eastAsia="方正宋三_GBK" w:hint="eastAsia"/>
        </w:rPr>
        <w:t>下列关于美国的叙述，正确的是</w:t>
      </w:r>
    </w:p>
    <w:p w:rsidR="000F7AD7" w:rsidRDefault="00F84DEC">
      <w:pPr>
        <w:spacing w:line="37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著名的“硅谷”位于洛杉矶的西南部</w:t>
      </w:r>
      <w:r>
        <w:rPr>
          <w:rFonts w:eastAsia="方正宋三_GBK" w:hint="eastAsia"/>
        </w:rPr>
        <w:t xml:space="preserve">    </w:t>
      </w:r>
    </w:p>
    <w:p w:rsidR="000F7AD7" w:rsidRDefault="00F84DEC">
      <w:pPr>
        <w:spacing w:line="370" w:lineRule="exact"/>
        <w:textAlignment w:val="baseline"/>
        <w:rPr>
          <w:rFonts w:eastAsia="方正宋三_GBK"/>
        </w:rPr>
      </w:pPr>
      <w:r>
        <w:rPr>
          <w:rFonts w:eastAsia="方正宋三_GBK" w:hint="eastAsia"/>
        </w:rPr>
        <w:t>B</w:t>
      </w:r>
      <w:r>
        <w:rPr>
          <w:rFonts w:eastAsia="方正黑体_GBK"/>
        </w:rPr>
        <w:t>．</w:t>
      </w:r>
      <w:r>
        <w:rPr>
          <w:rFonts w:eastAsia="方正宋三_GBK" w:hint="eastAsia"/>
        </w:rPr>
        <w:t>东部地形以落基山脉为主，煤炭资源丰富</w:t>
      </w:r>
    </w:p>
    <w:p w:rsidR="000F7AD7" w:rsidRDefault="00F84DEC">
      <w:pPr>
        <w:spacing w:line="37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A</w:t>
      </w:r>
      <w:r>
        <w:rPr>
          <w:rFonts w:eastAsia="方正宋三_GBK" w:hint="eastAsia"/>
        </w:rPr>
        <w:t>为乳畜带，形成的</w:t>
      </w:r>
    </w:p>
    <w:p w:rsidR="000F7AD7" w:rsidRDefault="00F84DEC">
      <w:pPr>
        <w:spacing w:line="370" w:lineRule="exact"/>
        <w:textAlignment w:val="baseline"/>
        <w:rPr>
          <w:rFonts w:eastAsia="方正宋三_GBK"/>
        </w:rPr>
      </w:pPr>
      <w:r>
        <w:rPr>
          <w:rFonts w:eastAsia="方正宋三_GBK" w:hint="eastAsia"/>
        </w:rPr>
        <w:t>社会经济条件是城市密</w:t>
      </w:r>
    </w:p>
    <w:p w:rsidR="000F7AD7" w:rsidRDefault="00F84DEC">
      <w:pPr>
        <w:spacing w:line="370" w:lineRule="exact"/>
        <w:textAlignment w:val="baseline"/>
        <w:rPr>
          <w:rFonts w:eastAsia="方正宋三_GBK"/>
        </w:rPr>
      </w:pPr>
      <w:r>
        <w:rPr>
          <w:rFonts w:eastAsia="方正宋三_GBK" w:hint="eastAsia"/>
        </w:rPr>
        <w:t>集，消费市场广大</w:t>
      </w:r>
    </w:p>
    <w:p w:rsidR="000F7AD7" w:rsidRDefault="00F84DEC">
      <w:pPr>
        <w:spacing w:line="370" w:lineRule="exact"/>
        <w:textAlignment w:val="baseline"/>
        <w:rPr>
          <w:rFonts w:eastAsia="方正宋三_GBK"/>
        </w:rPr>
      </w:pPr>
      <w:r>
        <w:rPr>
          <w:rFonts w:eastAsia="方正宋三_GBK" w:hint="eastAsia"/>
        </w:rPr>
        <w:t>D</w:t>
      </w:r>
      <w:r>
        <w:rPr>
          <w:rFonts w:eastAsia="方正黑体_GBK"/>
        </w:rPr>
        <w:t>．</w:t>
      </w:r>
      <w:r>
        <w:rPr>
          <w:rFonts w:eastAsia="方正宋三_GBK" w:hint="eastAsia"/>
        </w:rPr>
        <w:t>B</w:t>
      </w:r>
      <w:r>
        <w:rPr>
          <w:rFonts w:eastAsia="方正宋三_GBK" w:hint="eastAsia"/>
        </w:rPr>
        <w:t>是小麦区，所产小麦销往世界各地</w:t>
      </w:r>
    </w:p>
    <w:p w:rsidR="000F7AD7" w:rsidRDefault="00F84DEC">
      <w:pPr>
        <w:spacing w:line="370" w:lineRule="exact"/>
        <w:ind w:firstLineChars="150" w:firstLine="315"/>
        <w:textAlignment w:val="baseline"/>
        <w:rPr>
          <w:rFonts w:eastAsia="楷体_GB2312" w:hAnsi="楷体_GB2312"/>
        </w:rPr>
      </w:pPr>
      <w:r>
        <w:rPr>
          <w:rFonts w:eastAsia="楷体_GB2312" w:hAnsi="楷体_GB2312"/>
        </w:rPr>
        <w:t>读某国</w:t>
      </w:r>
      <w:r>
        <w:rPr>
          <w:rFonts w:eastAsia="楷体_GB2312" w:hAnsi="楷体_GB2312"/>
        </w:rPr>
        <w:t>1940~2010</w:t>
      </w:r>
      <w:r>
        <w:rPr>
          <w:rFonts w:eastAsia="楷体_GB2312" w:hAnsi="楷体_GB2312"/>
        </w:rPr>
        <w:t>年人口自然增长率变化图</w:t>
      </w:r>
      <w:r>
        <w:rPr>
          <w:rFonts w:eastAsia="楷体_GB2312" w:hAnsi="楷体_GB2312" w:hint="eastAsia"/>
        </w:rPr>
        <w:t>（图</w:t>
      </w:r>
      <w:r>
        <w:rPr>
          <w:rFonts w:eastAsia="楷体_GB2312" w:hAnsi="楷体_GB2312" w:hint="eastAsia"/>
        </w:rPr>
        <w:t>8</w:t>
      </w:r>
      <w:r>
        <w:rPr>
          <w:rFonts w:eastAsia="楷体_GB2312" w:hAnsi="楷体_GB2312" w:hint="eastAsia"/>
        </w:rPr>
        <w:t>），</w:t>
      </w:r>
      <w:r>
        <w:rPr>
          <w:rFonts w:eastAsia="楷体_GB2312" w:hAnsi="楷体_GB2312"/>
        </w:rPr>
        <w:t>完成第</w:t>
      </w:r>
      <w:r>
        <w:rPr>
          <w:rFonts w:eastAsia="楷体_GB2312" w:hAnsi="楷体_GB2312" w:hint="eastAsia"/>
        </w:rPr>
        <w:t>20</w:t>
      </w:r>
      <w:r>
        <w:rPr>
          <w:rFonts w:eastAsia="楷体_GB2312" w:hAnsi="楷体_GB2312"/>
        </w:rPr>
        <w:t>~</w:t>
      </w:r>
      <w:r>
        <w:rPr>
          <w:rFonts w:eastAsia="楷体_GB2312" w:hAnsi="楷体_GB2312" w:hint="eastAsia"/>
        </w:rPr>
        <w:t>21</w:t>
      </w:r>
      <w:r>
        <w:rPr>
          <w:rFonts w:eastAsia="楷体_GB2312" w:hAnsi="楷体_GB2312"/>
        </w:rPr>
        <w:t>题。</w:t>
      </w:r>
    </w:p>
    <w:p w:rsidR="000F7AD7" w:rsidRDefault="00F84DEC">
      <w:pPr>
        <w:spacing w:line="370" w:lineRule="exact"/>
        <w:textAlignment w:val="baseline"/>
        <w:rPr>
          <w:rFonts w:eastAsia="方正宋三_GBK"/>
        </w:rPr>
      </w:pPr>
      <w:r>
        <w:rPr>
          <w:rFonts w:eastAsia="方正宋三_GBK" w:hint="eastAsia"/>
        </w:rPr>
        <w:t>20</w:t>
      </w:r>
      <w:r>
        <w:rPr>
          <w:rFonts w:eastAsia="方正黑体_GBK"/>
        </w:rPr>
        <w:t>．</w:t>
      </w:r>
      <w:r>
        <w:rPr>
          <w:rFonts w:eastAsia="方正宋三_GBK" w:hint="eastAsia"/>
        </w:rPr>
        <w:t>图</w:t>
      </w:r>
      <w:r>
        <w:rPr>
          <w:rFonts w:eastAsia="方正宋三_GBK" w:hint="eastAsia"/>
        </w:rPr>
        <w:t>8</w:t>
      </w:r>
      <w:r>
        <w:rPr>
          <w:rFonts w:eastAsia="方正宋三_GBK" w:hint="eastAsia"/>
        </w:rPr>
        <w:t>所</w:t>
      </w:r>
      <w:proofErr w:type="gramStart"/>
      <w:r>
        <w:rPr>
          <w:rFonts w:eastAsia="方正宋三_GBK" w:hint="eastAsia"/>
        </w:rPr>
        <w:t>示时间</w:t>
      </w:r>
      <w:proofErr w:type="gramEnd"/>
      <w:r>
        <w:rPr>
          <w:rFonts w:eastAsia="方正宋三_GBK" w:hint="eastAsia"/>
        </w:rPr>
        <w:t>段内</w:t>
      </w:r>
      <w:r>
        <w:rPr>
          <w:rFonts w:eastAsia="方正宋三_GBK" w:hint="eastAsia"/>
        </w:rPr>
        <w:t>，</w:t>
      </w:r>
      <w:r>
        <w:rPr>
          <w:rFonts w:eastAsia="方正宋三_GBK" w:hint="eastAsia"/>
        </w:rPr>
        <w:t>人口总数不变的年份是</w:t>
      </w:r>
    </w:p>
    <w:p w:rsidR="000F7AD7" w:rsidRDefault="00F84DEC">
      <w:pPr>
        <w:spacing w:line="370" w:lineRule="exact"/>
        <w:textAlignment w:val="baseline"/>
        <w:rPr>
          <w:rFonts w:eastAsia="方正宋三_GBK"/>
        </w:rPr>
      </w:pPr>
      <w:r>
        <w:rPr>
          <w:noProof/>
        </w:rPr>
        <mc:AlternateContent>
          <mc:Choice Requires="wpg">
            <w:drawing>
              <wp:anchor distT="0" distB="0" distL="114300" distR="114300" simplePos="0" relativeHeight="251711488" behindDoc="0" locked="0" layoutInCell="1" allowOverlap="1">
                <wp:simplePos x="0" y="0"/>
                <wp:positionH relativeFrom="column">
                  <wp:posOffset>2465705</wp:posOffset>
                </wp:positionH>
                <wp:positionV relativeFrom="paragraph">
                  <wp:posOffset>6985</wp:posOffset>
                </wp:positionV>
                <wp:extent cx="2716530" cy="1379220"/>
                <wp:effectExtent l="0" t="0" r="7620" b="0"/>
                <wp:wrapSquare wrapText="bothSides"/>
                <wp:docPr id="1113" name="组合 1113"/>
                <wp:cNvGraphicFramePr/>
                <a:graphic xmlns:a="http://schemas.openxmlformats.org/drawingml/2006/main">
                  <a:graphicData uri="http://schemas.microsoft.com/office/word/2010/wordprocessingGroup">
                    <wpg:wgp>
                      <wpg:cNvGrpSpPr/>
                      <wpg:grpSpPr>
                        <a:xfrm>
                          <a:off x="0" y="0"/>
                          <a:ext cx="2716530" cy="1379220"/>
                          <a:chOff x="9264" y="37884"/>
                          <a:chExt cx="4278" cy="2172"/>
                        </a:xfrm>
                      </wpg:grpSpPr>
                      <pic:pic xmlns:pic="http://schemas.openxmlformats.org/drawingml/2006/picture">
                        <pic:nvPicPr>
                          <pic:cNvPr id="1111" name="图片 26" descr="id:2147485668;FounderCES"/>
                          <pic:cNvPicPr>
                            <a:picLocks noChangeAspect="1"/>
                          </pic:cNvPicPr>
                        </pic:nvPicPr>
                        <pic:blipFill>
                          <a:blip r:embed="rId666"/>
                          <a:stretch>
                            <a:fillRect/>
                          </a:stretch>
                        </pic:blipFill>
                        <pic:spPr>
                          <a:xfrm>
                            <a:off x="9264" y="37884"/>
                            <a:ext cx="4279" cy="1818"/>
                          </a:xfrm>
                          <a:prstGeom prst="rect">
                            <a:avLst/>
                          </a:prstGeom>
                          <a:noFill/>
                          <a:ln w="9525">
                            <a:noFill/>
                          </a:ln>
                        </pic:spPr>
                      </pic:pic>
                      <wps:wsp>
                        <wps:cNvPr id="1112" name="文本框 1112"/>
                        <wps:cNvSpPr txBox="1"/>
                        <wps:spPr>
                          <a:xfrm>
                            <a:off x="11018" y="39634"/>
                            <a:ext cx="756" cy="422"/>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8</w:t>
                              </w:r>
                            </w:p>
                          </w:txbxContent>
                        </wps:txbx>
                        <wps:bodyPr upright="1"/>
                      </wps:wsp>
                    </wpg:wgp>
                  </a:graphicData>
                </a:graphic>
              </wp:anchor>
            </w:drawing>
          </mc:Choice>
          <mc:Fallback>
            <w:pict>
              <v:group id="组合 1113" o:spid="_x0000_s1777" style="position:absolute;left:0;text-align:left;margin-left:194.15pt;margin-top:.55pt;width:213.9pt;height:108.6pt;z-index:251711488;mso-position-horizontal-relative:text;mso-position-vertical-relative:text" coordorigin="9264,37884" coordsize="4278,2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">
                <v:shape id="图片 26" o:spid="_x0000_s1778" type="#_x0000_t75" alt="id:2147485668;FounderCES" style="position:absolute;left:9264;top:37884;width:4279;height:1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Hi+zFAAAA3QAAAA8AAABkcnMvZG93bnJldi54bWxET8FqwkAQvRf8h2UEL6VutFRK6ioiCHro&#10;wejB3obsmESzs2F3TaJf7xYKfacZ3rz35s2XvalFS85XlhVMxgkI4tzqigsFx8Pm7ROED8gaa8uk&#10;4E4elovByxxTbTveU5uFQkQT9ikqKENoUil9XpJBP7YNceTO1hkMcXWF1A67aG5qOU2SmTRYcUwo&#10;saF1Sfk1uxkFFt91tum+H5ePx/H0mrS7n7vbKTUa9qsvEIH68H/8p97q+H4E/LaJI8jF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h4vsxQAAAN0AAAAPAAAAAAAAAAAAAAAA&#10;AJ8CAABkcnMvZG93bnJldi54bWxQSwUGAAAAAAQABAD3AAAAkQMAAAAA&#10;">
                  <v:imagedata r:id="rId667" o:title="2147485668;FounderCES"/>
                  <v:path arrowok="t"/>
                </v:shape>
                <v:shape id="文本框 1112" o:spid="_x0000_s1779" type="#_x0000_t202" style="position:absolute;left:11018;top:39634;width:756;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Fh8EA&#10;AADdAAAADwAAAGRycy9kb3ducmV2LnhtbERPS4vCMBC+C/6HMMLeNKnsilajyC6Cp118grehGdti&#10;MylNtPXfbxYWvM3H95zFqrOVeFDjS8cakpECQZw5U3Ku4XjYDKcgfEA2WDkmDU/ysFr2ewtMjWt5&#10;R499yEUMYZ+ihiKEOpXSZwVZ9CNXE0fu6hqLIcIml6bBNobbSo6V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PxYfBAAAA3QAAAA8AAAAAAAAAAAAAAAAAmAIAAGRycy9kb3du&#10;cmV2LnhtbFBLBQYAAAAABAAEAPUAAACGAwAAAAA=&#10;" filled="f" stroked="f">
                  <v:textbox>
                    <w:txbxContent>
                      <w:p w:rsidR="000F7AD7" w:rsidRDefault="00F84DEC">
                        <w:r>
                          <w:rPr>
                            <w:rFonts w:ascii="黑体" w:eastAsia="黑体" w:hAnsi="黑体" w:hint="eastAsia"/>
                            <w:sz w:val="18"/>
                          </w:rPr>
                          <w:t>图</w:t>
                        </w:r>
                        <w:r>
                          <w:rPr>
                            <w:rFonts w:ascii="黑体" w:eastAsia="黑体" w:hAnsi="黑体" w:hint="eastAsia"/>
                            <w:sz w:val="18"/>
                          </w:rPr>
                          <w:t>8</w:t>
                        </w:r>
                      </w:p>
                    </w:txbxContent>
                  </v:textbox>
                </v:shape>
                <w10:wrap type="square"/>
              </v:group>
            </w:pict>
          </mc:Fallback>
        </mc:AlternateContent>
      </w:r>
      <w:r>
        <w:rPr>
          <w:rFonts w:eastAsia="方正宋三_GBK" w:hint="eastAsia"/>
        </w:rPr>
        <w:t>A</w:t>
      </w:r>
      <w:r>
        <w:rPr>
          <w:rFonts w:eastAsia="方正黑体_GBK"/>
        </w:rPr>
        <w:t>．</w:t>
      </w:r>
      <w:r>
        <w:rPr>
          <w:rFonts w:eastAsia="方正宋三_GBK" w:hint="eastAsia"/>
        </w:rPr>
        <w:t>1940</w:t>
      </w:r>
      <w:r>
        <w:rPr>
          <w:rFonts w:eastAsia="方正宋三_GBK" w:hint="eastAsia"/>
        </w:rPr>
        <w:t>年</w:t>
      </w:r>
      <w:r>
        <w:rPr>
          <w:rFonts w:eastAsia="方正宋三_GBK" w:hint="eastAsia"/>
        </w:rPr>
        <w:tab/>
      </w:r>
      <w:r>
        <w:rPr>
          <w:rFonts w:eastAsia="方正宋三_GBK" w:hint="eastAsia"/>
        </w:rPr>
        <w:t xml:space="preserve">       </w:t>
      </w:r>
      <w:r>
        <w:rPr>
          <w:rFonts w:eastAsia="方正宋三_GBK" w:hint="eastAsia"/>
        </w:rPr>
        <w:t>B</w:t>
      </w:r>
      <w:r>
        <w:rPr>
          <w:rFonts w:eastAsia="方正黑体_GBK"/>
        </w:rPr>
        <w:t>．</w:t>
      </w:r>
      <w:r>
        <w:rPr>
          <w:rFonts w:eastAsia="方正宋三_GBK" w:hint="eastAsia"/>
        </w:rPr>
        <w:t>1985</w:t>
      </w:r>
      <w:r>
        <w:rPr>
          <w:rFonts w:eastAsia="方正宋三_GBK" w:hint="eastAsia"/>
        </w:rPr>
        <w:t>年</w:t>
      </w:r>
    </w:p>
    <w:p w:rsidR="000F7AD7" w:rsidRDefault="00F84DEC">
      <w:pPr>
        <w:spacing w:line="37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2000</w:t>
      </w:r>
      <w:r>
        <w:rPr>
          <w:rFonts w:eastAsia="方正宋三_GBK" w:hint="eastAsia"/>
        </w:rPr>
        <w:t>年</w:t>
      </w:r>
      <w:r>
        <w:rPr>
          <w:rFonts w:eastAsia="方正宋三_GBK" w:hint="eastAsia"/>
        </w:rPr>
        <w:tab/>
      </w:r>
      <w:r>
        <w:rPr>
          <w:rFonts w:eastAsia="方正宋三_GBK" w:hint="eastAsia"/>
        </w:rPr>
        <w:t xml:space="preserve">       </w:t>
      </w:r>
      <w:r>
        <w:rPr>
          <w:rFonts w:eastAsia="方正宋三_GBK" w:hint="eastAsia"/>
        </w:rPr>
        <w:t>D</w:t>
      </w:r>
      <w:r>
        <w:rPr>
          <w:rFonts w:eastAsia="方正黑体_GBK"/>
        </w:rPr>
        <w:t>．</w:t>
      </w:r>
      <w:r>
        <w:rPr>
          <w:rFonts w:eastAsia="方正宋三_GBK" w:hint="eastAsia"/>
        </w:rPr>
        <w:t>2012</w:t>
      </w:r>
      <w:r>
        <w:rPr>
          <w:rFonts w:eastAsia="方正宋三_GBK" w:hint="eastAsia"/>
        </w:rPr>
        <w:t>年</w:t>
      </w:r>
    </w:p>
    <w:p w:rsidR="000F7AD7" w:rsidRDefault="00F84DEC">
      <w:pPr>
        <w:spacing w:line="370" w:lineRule="exact"/>
        <w:textAlignment w:val="baseline"/>
        <w:rPr>
          <w:rFonts w:eastAsia="方正宋三_GBK"/>
        </w:rPr>
      </w:pPr>
      <w:r>
        <w:rPr>
          <w:rFonts w:eastAsia="方正宋三_GBK" w:hint="eastAsia"/>
        </w:rPr>
        <w:lastRenderedPageBreak/>
        <w:t>21</w:t>
      </w:r>
      <w:r>
        <w:rPr>
          <w:rFonts w:eastAsia="方正黑体_GBK"/>
        </w:rPr>
        <w:t>．</w:t>
      </w:r>
      <w:r>
        <w:rPr>
          <w:rFonts w:ascii="方正宋三_GBK" w:eastAsia="方正宋三_GBK" w:hAnsi="方正宋三_GBK" w:cs="方正宋三_GBK" w:hint="eastAsia"/>
        </w:rPr>
        <w:t>现阶段，</w:t>
      </w:r>
      <w:r>
        <w:rPr>
          <w:rFonts w:ascii="方正宋三_GBK" w:eastAsia="方正宋三_GBK" w:hAnsi="方正宋三_GBK" w:cs="方正宋三_GBK" w:hint="eastAsia"/>
        </w:rPr>
        <w:t>该</w:t>
      </w:r>
      <w:r>
        <w:rPr>
          <w:rFonts w:eastAsia="方正宋三_GBK" w:hint="eastAsia"/>
        </w:rPr>
        <w:t>国出现的人口问题</w:t>
      </w:r>
      <w:r>
        <w:rPr>
          <w:rFonts w:eastAsia="方正宋三_GBK" w:hint="eastAsia"/>
        </w:rPr>
        <w:t>最有</w:t>
      </w:r>
      <w:r>
        <w:rPr>
          <w:rFonts w:eastAsia="方正宋三_GBK" w:hint="eastAsia"/>
        </w:rPr>
        <w:t>可能是</w:t>
      </w:r>
      <w:r>
        <w:rPr>
          <w:rFonts w:eastAsia="方正宋三_GBK" w:hint="eastAsia"/>
        </w:rPr>
        <w:t xml:space="preserve"> </w:t>
      </w:r>
    </w:p>
    <w:p w:rsidR="000F7AD7" w:rsidRDefault="00F84DEC">
      <w:pPr>
        <w:spacing w:line="37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人口老龄化</w:t>
      </w:r>
    </w:p>
    <w:p w:rsidR="000F7AD7" w:rsidRDefault="00F84DEC">
      <w:pPr>
        <w:spacing w:line="370" w:lineRule="exact"/>
        <w:textAlignment w:val="baseline"/>
        <w:rPr>
          <w:rFonts w:eastAsia="方正宋三_GBK"/>
        </w:rPr>
      </w:pPr>
      <w:r>
        <w:rPr>
          <w:rFonts w:eastAsia="方正宋三_GBK" w:hint="eastAsia"/>
        </w:rPr>
        <w:t>B</w:t>
      </w:r>
      <w:r>
        <w:rPr>
          <w:rFonts w:eastAsia="方正黑体_GBK"/>
        </w:rPr>
        <w:t>．</w:t>
      </w:r>
      <w:r>
        <w:rPr>
          <w:rFonts w:eastAsia="方正宋三_GBK" w:hint="eastAsia"/>
        </w:rPr>
        <w:t>新生儿增多</w:t>
      </w:r>
    </w:p>
    <w:p w:rsidR="000F7AD7" w:rsidRDefault="00F84DEC">
      <w:pPr>
        <w:spacing w:line="370" w:lineRule="exact"/>
        <w:textAlignment w:val="baseline"/>
        <w:rPr>
          <w:rFonts w:ascii="Times New Roman" w:eastAsia="楷体_GB2312" w:hAnsi="Times New Roman" w:cs="Times New Roman"/>
        </w:rPr>
      </w:pPr>
      <w:r>
        <w:rPr>
          <w:rFonts w:eastAsia="方正宋三_GBK" w:hint="eastAsia"/>
        </w:rPr>
        <w:t>C</w:t>
      </w:r>
      <w:r>
        <w:rPr>
          <w:rFonts w:eastAsia="方正黑体_GBK"/>
        </w:rPr>
        <w:t>．</w:t>
      </w:r>
      <w:r>
        <w:rPr>
          <w:rFonts w:eastAsia="方正宋三_GBK" w:hint="eastAsia"/>
        </w:rPr>
        <w:t>劳动力过剩</w:t>
      </w:r>
      <w:r>
        <w:rPr>
          <w:rFonts w:eastAsia="方正宋三_GBK" w:hint="eastAsia"/>
        </w:rPr>
        <w:t xml:space="preserve">      </w:t>
      </w:r>
      <w:r>
        <w:rPr>
          <w:rFonts w:eastAsia="方正宋三_GBK" w:hint="eastAsia"/>
        </w:rPr>
        <w:t>D</w:t>
      </w:r>
      <w:r>
        <w:rPr>
          <w:rFonts w:eastAsia="方正黑体_GBK"/>
        </w:rPr>
        <w:t>．</w:t>
      </w:r>
      <w:r>
        <w:rPr>
          <w:rFonts w:eastAsia="方正宋三_GBK" w:hint="eastAsia"/>
        </w:rPr>
        <w:t>青壮年增多</w:t>
      </w:r>
    </w:p>
    <w:p w:rsidR="000F7AD7" w:rsidRDefault="00F84DEC">
      <w:pPr>
        <w:spacing w:line="370" w:lineRule="exact"/>
        <w:ind w:firstLineChars="200" w:firstLine="420"/>
        <w:textAlignment w:val="baseline"/>
        <w:rPr>
          <w:rFonts w:ascii="Times New Roman" w:eastAsia="楷体_GB2312" w:hAnsi="Times New Roman" w:cs="Times New Roman"/>
        </w:rPr>
      </w:pPr>
      <w:r>
        <w:rPr>
          <w:rFonts w:ascii="Times New Roman" w:eastAsia="楷体_GB2312" w:hAnsi="Times New Roman" w:cs="Times New Roman"/>
        </w:rPr>
        <w:t>春季河流流量显著增大的现象称为春汛。读</w:t>
      </w:r>
      <w:r>
        <w:rPr>
          <w:rFonts w:ascii="Times New Roman" w:eastAsia="楷体_GB2312" w:hAnsi="Times New Roman" w:cs="Times New Roman"/>
        </w:rPr>
        <w:t>“</w:t>
      </w:r>
      <w:r>
        <w:rPr>
          <w:rFonts w:ascii="Times New Roman" w:eastAsia="楷体_GB2312" w:hAnsi="Times New Roman" w:cs="Times New Roman"/>
        </w:rPr>
        <w:t>哈尔滨气候资料表</w:t>
      </w:r>
      <w:r>
        <w:rPr>
          <w:rFonts w:ascii="Times New Roman" w:eastAsia="楷体_GB2312" w:hAnsi="Times New Roman" w:cs="Times New Roman"/>
        </w:rPr>
        <w:t>”</w:t>
      </w:r>
      <w:r>
        <w:rPr>
          <w:rFonts w:ascii="Times New Roman" w:eastAsia="楷体_GB2312" w:hAnsi="Times New Roman" w:cs="Times New Roman"/>
        </w:rPr>
        <w:t>（此数据亦可代表我国东北地区整体气候特征）和</w:t>
      </w:r>
      <w:r>
        <w:rPr>
          <w:rFonts w:ascii="Times New Roman" w:eastAsia="楷体_GB2312" w:hAnsi="Times New Roman" w:cs="Times New Roman"/>
        </w:rPr>
        <w:t>“</w:t>
      </w:r>
      <w:r>
        <w:rPr>
          <w:rFonts w:ascii="Times New Roman" w:eastAsia="楷体_GB2312" w:hAnsi="Times New Roman" w:cs="Times New Roman"/>
        </w:rPr>
        <w:t>松花江哈尔滨水文站流量年变化曲线图</w:t>
      </w:r>
      <w:r>
        <w:rPr>
          <w:rFonts w:ascii="Times New Roman" w:eastAsia="楷体_GB2312" w:hAnsi="Times New Roman" w:cs="Times New Roman"/>
        </w:rPr>
        <w:t>”</w:t>
      </w:r>
      <w:r>
        <w:rPr>
          <w:rFonts w:ascii="Times New Roman" w:eastAsia="楷体_GB2312" w:hAnsi="Times New Roman" w:cs="Times New Roman"/>
        </w:rPr>
        <w:t>（图</w:t>
      </w:r>
      <w:r>
        <w:rPr>
          <w:rFonts w:ascii="Times New Roman" w:eastAsia="楷体_GB2312" w:hAnsi="Times New Roman" w:cs="Times New Roman" w:hint="eastAsia"/>
        </w:rPr>
        <w:t>9</w:t>
      </w:r>
      <w:r>
        <w:rPr>
          <w:rFonts w:ascii="Times New Roman" w:eastAsia="楷体_GB2312" w:hAnsi="Times New Roman" w:cs="Times New Roman"/>
        </w:rPr>
        <w:t>）</w:t>
      </w:r>
      <w:r>
        <w:rPr>
          <w:rFonts w:ascii="Times New Roman" w:eastAsia="楷体_GB2312" w:hAnsi="Times New Roman" w:cs="Times New Roman"/>
        </w:rPr>
        <w:t>，回答</w:t>
      </w:r>
      <w:r>
        <w:rPr>
          <w:rFonts w:ascii="Times New Roman" w:eastAsia="楷体_GB2312" w:hAnsi="Times New Roman" w:cs="Times New Roman" w:hint="eastAsia"/>
        </w:rPr>
        <w:t>第</w:t>
      </w:r>
      <w:r>
        <w:rPr>
          <w:rFonts w:ascii="Times New Roman" w:eastAsia="楷体_GB2312" w:hAnsi="Times New Roman" w:cs="Times New Roman" w:hint="eastAsia"/>
        </w:rPr>
        <w:t>22</w:t>
      </w:r>
      <w:r>
        <w:rPr>
          <w:rFonts w:ascii="Times New Roman" w:eastAsia="楷体_GB2312" w:hAnsi="Times New Roman" w:cs="Times New Roman"/>
        </w:rPr>
        <w:t>～</w:t>
      </w:r>
      <w:r>
        <w:rPr>
          <w:rFonts w:ascii="Times New Roman" w:eastAsia="楷体_GB2312" w:hAnsi="Times New Roman" w:cs="Times New Roman"/>
        </w:rPr>
        <w:t>2</w:t>
      </w:r>
      <w:r>
        <w:rPr>
          <w:rFonts w:ascii="Times New Roman" w:eastAsia="楷体_GB2312" w:hAnsi="Times New Roman" w:cs="Times New Roman" w:hint="eastAsia"/>
        </w:rPr>
        <w:t>4</w:t>
      </w:r>
      <w:r>
        <w:rPr>
          <w:rFonts w:ascii="Times New Roman" w:eastAsia="楷体_GB2312" w:hAnsi="Times New Roman" w:cs="Times New Roman"/>
        </w:rPr>
        <w:t>题。</w:t>
      </w:r>
    </w:p>
    <w:tbl>
      <w:tblPr>
        <w:tblpPr w:leftFromText="180" w:rightFromText="180" w:vertAnchor="text" w:horzAnchor="page" w:tblpX="1392" w:tblpY="82"/>
        <w:tblOverlap w:val="never"/>
        <w:tblW w:w="7725" w:type="dxa"/>
        <w:tblLayout w:type="fixed"/>
        <w:tblCellMar>
          <w:left w:w="0" w:type="dxa"/>
          <w:right w:w="0" w:type="dxa"/>
        </w:tblCellMar>
        <w:tblLook w:val="04A0" w:firstRow="1" w:lastRow="0" w:firstColumn="1" w:lastColumn="0" w:noHBand="0" w:noVBand="1"/>
      </w:tblPr>
      <w:tblGrid>
        <w:gridCol w:w="990"/>
        <w:gridCol w:w="561"/>
        <w:gridCol w:w="561"/>
        <w:gridCol w:w="561"/>
        <w:gridCol w:w="561"/>
        <w:gridCol w:w="561"/>
        <w:gridCol w:w="561"/>
        <w:gridCol w:w="561"/>
        <w:gridCol w:w="561"/>
        <w:gridCol w:w="561"/>
        <w:gridCol w:w="561"/>
        <w:gridCol w:w="561"/>
        <w:gridCol w:w="564"/>
      </w:tblGrid>
      <w:tr w:rsidR="000F7AD7">
        <w:trPr>
          <w:trHeight w:val="251"/>
        </w:trPr>
        <w:tc>
          <w:tcPr>
            <w:tcW w:w="99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楷体_GB2312" w:eastAsia="楷体_GB2312" w:hAnsi="楷体_GB2312" w:cs="楷体_GB2312"/>
                <w:sz w:val="18"/>
                <w:szCs w:val="18"/>
              </w:rPr>
            </w:pPr>
            <w:r>
              <w:rPr>
                <w:rFonts w:ascii="楷体_GB2312" w:eastAsia="楷体_GB2312" w:hAnsi="楷体_GB2312" w:cs="楷体_GB2312" w:hint="eastAsia"/>
                <w:color w:val="323E32"/>
                <w:sz w:val="18"/>
                <w:szCs w:val="18"/>
              </w:rPr>
              <w:t>月</w:t>
            </w:r>
            <w:r>
              <w:rPr>
                <w:rFonts w:ascii="楷体_GB2312" w:eastAsia="楷体_GB2312" w:hAnsi="楷体_GB2312" w:cs="楷体_GB2312" w:hint="eastAsia"/>
                <w:color w:val="323E32"/>
                <w:sz w:val="18"/>
                <w:szCs w:val="18"/>
              </w:rPr>
              <w:t xml:space="preserve"> </w:t>
            </w:r>
            <w:r>
              <w:rPr>
                <w:rFonts w:ascii="楷体_GB2312" w:eastAsia="楷体_GB2312" w:hAnsi="楷体_GB2312" w:cs="楷体_GB2312" w:hint="eastAsia"/>
                <w:color w:val="323E32"/>
                <w:sz w:val="18"/>
                <w:szCs w:val="18"/>
              </w:rPr>
              <w:t>份</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ind w:firstLineChars="100" w:firstLine="180"/>
              <w:jc w:val="both"/>
              <w:textAlignment w:val="center"/>
              <w:rPr>
                <w:rFonts w:ascii="Times New Roman" w:eastAsia="宋体" w:hAnsi="Times New Roman"/>
                <w:sz w:val="18"/>
                <w:szCs w:val="18"/>
              </w:rPr>
            </w:pPr>
            <w:r>
              <w:rPr>
                <w:rFonts w:ascii="Times New Roman" w:eastAsia="宋体" w:hAnsi="Times New Roman" w:hint="eastAsia"/>
                <w:sz w:val="18"/>
                <w:szCs w:val="18"/>
              </w:rPr>
              <w:t>1</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2</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3</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4</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5</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 xml:space="preserve"> </w:t>
            </w:r>
            <w:r>
              <w:rPr>
                <w:rFonts w:ascii="Times New Roman" w:eastAsia="宋体" w:hAnsi="Times New Roman"/>
                <w:sz w:val="18"/>
                <w:szCs w:val="18"/>
              </w:rPr>
              <w:t>6</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7</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8</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9</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10</w:t>
            </w:r>
          </w:p>
        </w:tc>
        <w:tc>
          <w:tcPr>
            <w:tcW w:w="561"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11</w:t>
            </w:r>
          </w:p>
        </w:tc>
        <w:tc>
          <w:tcPr>
            <w:tcW w:w="564" w:type="dxa"/>
            <w:tcBorders>
              <w:top w:val="single" w:sz="8" w:space="0" w:color="000000"/>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12</w:t>
            </w:r>
          </w:p>
        </w:tc>
      </w:tr>
      <w:tr w:rsidR="000F7AD7">
        <w:trPr>
          <w:trHeight w:val="149"/>
        </w:trPr>
        <w:tc>
          <w:tcPr>
            <w:tcW w:w="990" w:type="dxa"/>
            <w:tcBorders>
              <w:top w:val="nil"/>
              <w:left w:val="single" w:sz="8" w:space="0" w:color="000000"/>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楷体_GB2312" w:eastAsia="楷体_GB2312" w:hAnsi="楷体_GB2312" w:cs="楷体_GB2312"/>
                <w:sz w:val="18"/>
                <w:szCs w:val="18"/>
              </w:rPr>
            </w:pPr>
            <w:r>
              <w:rPr>
                <w:rFonts w:ascii="楷体_GB2312" w:eastAsia="楷体_GB2312" w:hAnsi="楷体_GB2312" w:cs="楷体_GB2312" w:hint="eastAsia"/>
                <w:color w:val="323E32"/>
                <w:sz w:val="18"/>
                <w:szCs w:val="18"/>
              </w:rPr>
              <w:t>气温（℃）</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-17</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-11.6</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-2</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5.9</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14</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17.7</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20.2</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20.5</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15.5</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6.6</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-5.4</w:t>
            </w:r>
          </w:p>
        </w:tc>
        <w:tc>
          <w:tcPr>
            <w:tcW w:w="564"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-14.5</w:t>
            </w:r>
          </w:p>
        </w:tc>
      </w:tr>
      <w:tr w:rsidR="000F7AD7">
        <w:trPr>
          <w:trHeight w:val="238"/>
        </w:trPr>
        <w:tc>
          <w:tcPr>
            <w:tcW w:w="990" w:type="dxa"/>
            <w:tcBorders>
              <w:top w:val="nil"/>
              <w:left w:val="single" w:sz="8" w:space="0" w:color="000000"/>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楷体_GB2312" w:eastAsia="楷体_GB2312" w:hAnsi="楷体_GB2312" w:cs="楷体_GB2312"/>
                <w:sz w:val="18"/>
                <w:szCs w:val="18"/>
              </w:rPr>
            </w:pPr>
            <w:r>
              <w:rPr>
                <w:rFonts w:ascii="楷体_GB2312" w:eastAsia="楷体_GB2312" w:hAnsi="楷体_GB2312" w:cs="楷体_GB2312" w:hint="eastAsia"/>
                <w:color w:val="323E32"/>
                <w:sz w:val="18"/>
                <w:szCs w:val="18"/>
              </w:rPr>
              <w:t>降水（</w:t>
            </w:r>
            <w:r>
              <w:rPr>
                <w:rFonts w:ascii="楷体_GB2312" w:eastAsia="楷体_GB2312" w:hAnsi="楷体_GB2312" w:cs="楷体_GB2312" w:hint="eastAsia"/>
                <w:color w:val="323E32"/>
                <w:sz w:val="18"/>
                <w:szCs w:val="18"/>
              </w:rPr>
              <w:t>mm</w:t>
            </w:r>
            <w:r>
              <w:rPr>
                <w:rFonts w:ascii="楷体_GB2312" w:eastAsia="楷体_GB2312" w:hAnsi="楷体_GB2312" w:cs="楷体_GB2312" w:hint="eastAsia"/>
                <w:color w:val="323E32"/>
                <w:sz w:val="18"/>
                <w:szCs w:val="18"/>
              </w:rPr>
              <w:t>）</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3.8</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5. 5</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7.4</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29</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49.6</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84.4</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104.3</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134.4</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56.7</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22.7</w:t>
            </w:r>
          </w:p>
        </w:tc>
        <w:tc>
          <w:tcPr>
            <w:tcW w:w="561"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13.8</w:t>
            </w:r>
          </w:p>
        </w:tc>
        <w:tc>
          <w:tcPr>
            <w:tcW w:w="564" w:type="dxa"/>
            <w:tcBorders>
              <w:top w:val="nil"/>
              <w:left w:val="nil"/>
              <w:bottom w:val="single" w:sz="8" w:space="0" w:color="000000"/>
              <w:right w:val="single" w:sz="8" w:space="0" w:color="000000"/>
            </w:tcBorders>
            <w:tcMar>
              <w:top w:w="15" w:type="dxa"/>
              <w:left w:w="15" w:type="dxa"/>
              <w:bottom w:w="15" w:type="dxa"/>
              <w:right w:w="15" w:type="dxa"/>
            </w:tcMar>
            <w:vAlign w:val="center"/>
          </w:tcPr>
          <w:p w:rsidR="000F7AD7" w:rsidRDefault="00F84DEC">
            <w:pPr>
              <w:pStyle w:val="a8"/>
              <w:widowControl/>
              <w:spacing w:beforeAutospacing="0" w:afterAutospacing="0" w:line="370" w:lineRule="exact"/>
              <w:jc w:val="center"/>
              <w:textAlignment w:val="center"/>
              <w:rPr>
                <w:rFonts w:ascii="Times New Roman" w:hAnsi="Times New Roman"/>
                <w:sz w:val="18"/>
                <w:szCs w:val="18"/>
              </w:rPr>
            </w:pPr>
            <w:r>
              <w:rPr>
                <w:rFonts w:ascii="Times New Roman" w:eastAsia="宋体" w:hAnsi="Times New Roman"/>
                <w:sz w:val="18"/>
                <w:szCs w:val="18"/>
              </w:rPr>
              <w:t>5.7</w:t>
            </w:r>
          </w:p>
        </w:tc>
      </w:tr>
    </w:tbl>
    <w:p w:rsidR="000F7AD7" w:rsidRDefault="00F84DEC">
      <w:pPr>
        <w:spacing w:line="370" w:lineRule="exact"/>
        <w:textAlignment w:val="baseline"/>
        <w:rPr>
          <w:rFonts w:eastAsia="方正宋三_GBK"/>
        </w:rPr>
      </w:pPr>
      <w:r>
        <w:rPr>
          <w:noProof/>
          <w:szCs w:val="21"/>
        </w:rPr>
        <mc:AlternateContent>
          <mc:Choice Requires="wpg">
            <w:drawing>
              <wp:anchor distT="0" distB="0" distL="114300" distR="114300" simplePos="0" relativeHeight="251709440" behindDoc="0" locked="0" layoutInCell="1" allowOverlap="1">
                <wp:simplePos x="0" y="0"/>
                <wp:positionH relativeFrom="column">
                  <wp:posOffset>2392045</wp:posOffset>
                </wp:positionH>
                <wp:positionV relativeFrom="paragraph">
                  <wp:posOffset>168275</wp:posOffset>
                </wp:positionV>
                <wp:extent cx="2684780" cy="1469390"/>
                <wp:effectExtent l="0" t="0" r="1270" b="0"/>
                <wp:wrapSquare wrapText="bothSides"/>
                <wp:docPr id="1154" name="组合 1154"/>
                <wp:cNvGraphicFramePr/>
                <a:graphic xmlns:a="http://schemas.openxmlformats.org/drawingml/2006/main">
                  <a:graphicData uri="http://schemas.microsoft.com/office/word/2010/wordprocessingGroup">
                    <wpg:wgp>
                      <wpg:cNvGrpSpPr/>
                      <wpg:grpSpPr>
                        <a:xfrm>
                          <a:off x="0" y="0"/>
                          <a:ext cx="2684780" cy="1469390"/>
                          <a:chOff x="9674" y="48707"/>
                          <a:chExt cx="4228" cy="2314"/>
                        </a:xfrm>
                      </wpg:grpSpPr>
                      <pic:pic xmlns:pic="http://schemas.openxmlformats.org/drawingml/2006/picture">
                        <pic:nvPicPr>
                          <pic:cNvPr id="1152" name="图片 29" descr="IMG_256"/>
                          <pic:cNvPicPr>
                            <a:picLocks noChangeAspect="1"/>
                          </pic:cNvPicPr>
                        </pic:nvPicPr>
                        <pic:blipFill>
                          <a:blip r:embed="rId668"/>
                          <a:stretch>
                            <a:fillRect/>
                          </a:stretch>
                        </pic:blipFill>
                        <pic:spPr>
                          <a:xfrm>
                            <a:off x="9674" y="48707"/>
                            <a:ext cx="4229" cy="1950"/>
                          </a:xfrm>
                          <a:prstGeom prst="rect">
                            <a:avLst/>
                          </a:prstGeom>
                          <a:noFill/>
                          <a:ln w="9525">
                            <a:noFill/>
                          </a:ln>
                        </pic:spPr>
                      </pic:pic>
                      <wps:wsp>
                        <wps:cNvPr id="1153" name="文本框 1153"/>
                        <wps:cNvSpPr txBox="1"/>
                        <wps:spPr>
                          <a:xfrm>
                            <a:off x="11609" y="50599"/>
                            <a:ext cx="756" cy="422"/>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9</w:t>
                              </w:r>
                              <w:r>
                                <w:rPr>
                                  <w:rFonts w:ascii="黑体" w:eastAsia="黑体" w:hAnsi="黑体" w:hint="eastAsia"/>
                                  <w:sz w:val="18"/>
                                </w:rPr>
                                <w:t xml:space="preserve"> </w:t>
                              </w:r>
                            </w:p>
                          </w:txbxContent>
                        </wps:txbx>
                        <wps:bodyPr upright="1"/>
                      </wps:wsp>
                    </wpg:wgp>
                  </a:graphicData>
                </a:graphic>
              </wp:anchor>
            </w:drawing>
          </mc:Choice>
          <mc:Fallback>
            <w:pict>
              <v:group id="组合 1154" o:spid="_x0000_s1780" style="position:absolute;left:0;text-align:left;margin-left:188.35pt;margin-top:13.25pt;width:211.4pt;height:115.7pt;z-index:251709440;mso-position-horizontal-relative:text;mso-position-vertical-relative:text" coordorigin="9674,48707" coordsize="4228,2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">
                <v:shape id="图片 29" o:spid="_x0000_s1781" type="#_x0000_t75" alt="IMG_256" style="position:absolute;left:9674;top:48707;width:4229;height: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PdJfEAAAA3QAAAA8AAABkcnMvZG93bnJldi54bWxET0trwkAQvgv9D8sUvOkmgqJpVilSH7Qn&#10;U2mv0+yYhGZnQ3aj23/fLRS8zcf3nHwTTCuu1LvGsoJ0moAgLq1uuFJwft9NliCcR9bYWiYFP+Rg&#10;s34Y5Zhpe+MTXQtfiRjCLkMFtfddJqUrazLoprYjjtzF9gZ9hH0ldY+3GG5aOUuShTTYcGyosaNt&#10;TeV3MRgFq9fzkrb7z7AKly/El4/d8HZIlRo/hucnEJ6Cv4v/3Ucd56fzGfx9E0+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sPdJfEAAAA3QAAAA8AAAAAAAAAAAAAAAAA&#10;nwIAAGRycy9kb3ducmV2LnhtbFBLBQYAAAAABAAEAPcAAACQAwAAAAA=&#10;">
                  <v:imagedata r:id="rId669" o:title="IMG_256"/>
                  <v:path arrowok="t"/>
                </v:shape>
                <v:shape id="文本框 1153" o:spid="_x0000_s1782" type="#_x0000_t202" style="position:absolute;left:11609;top:50599;width:756;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rsidR="000F7AD7" w:rsidRDefault="00F84DEC">
                        <w:r>
                          <w:rPr>
                            <w:rFonts w:ascii="黑体" w:eastAsia="黑体" w:hAnsi="黑体" w:hint="eastAsia"/>
                            <w:sz w:val="18"/>
                          </w:rPr>
                          <w:t>图</w:t>
                        </w:r>
                        <w:r>
                          <w:rPr>
                            <w:rFonts w:ascii="黑体" w:eastAsia="黑体" w:hAnsi="黑体" w:hint="eastAsia"/>
                            <w:sz w:val="18"/>
                          </w:rPr>
                          <w:t>9</w:t>
                        </w:r>
                        <w:r>
                          <w:rPr>
                            <w:rFonts w:ascii="黑体" w:eastAsia="黑体" w:hAnsi="黑体" w:hint="eastAsia"/>
                            <w:sz w:val="18"/>
                          </w:rPr>
                          <w:t xml:space="preserve"> </w:t>
                        </w:r>
                      </w:p>
                    </w:txbxContent>
                  </v:textbox>
                </v:shape>
                <w10:wrap type="square"/>
              </v:group>
            </w:pict>
          </mc:Fallback>
        </mc:AlternateContent>
      </w:r>
      <w:r>
        <w:rPr>
          <w:rFonts w:hint="eastAsia"/>
          <w:szCs w:val="21"/>
        </w:rPr>
        <w:t>22</w:t>
      </w:r>
      <w:r>
        <w:rPr>
          <w:rFonts w:eastAsia="方正黑体_GBK"/>
          <w:szCs w:val="21"/>
        </w:rPr>
        <w:t>．</w:t>
      </w:r>
      <w:r>
        <w:rPr>
          <w:rFonts w:eastAsia="方正宋三_GBK" w:hint="eastAsia"/>
        </w:rPr>
        <w:t>哈尔滨气温的最低月份和降水的最多月份分别是</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1</w:t>
      </w:r>
      <w:r>
        <w:rPr>
          <w:rFonts w:eastAsia="方正宋三_GBK" w:hint="eastAsia"/>
        </w:rPr>
        <w:t>月、</w:t>
      </w:r>
      <w:r>
        <w:rPr>
          <w:rFonts w:eastAsia="方正宋三_GBK" w:hint="eastAsia"/>
        </w:rPr>
        <w:t>7</w:t>
      </w:r>
      <w:r>
        <w:rPr>
          <w:rFonts w:eastAsia="方正宋三_GBK" w:hint="eastAsia"/>
        </w:rPr>
        <w:t>月</w:t>
      </w:r>
      <w:r>
        <w:rPr>
          <w:rFonts w:eastAsia="方正宋三_GBK" w:hint="eastAsia"/>
        </w:rPr>
        <w:t xml:space="preserve">    </w:t>
      </w:r>
      <w:r>
        <w:rPr>
          <w:rFonts w:eastAsia="方正宋三_GBK" w:hint="eastAsia"/>
        </w:rPr>
        <w:t xml:space="preserve"> </w:t>
      </w:r>
      <w:r>
        <w:rPr>
          <w:rFonts w:eastAsia="方正宋三_GBK" w:hint="eastAsia"/>
        </w:rPr>
        <w:t>B</w:t>
      </w:r>
      <w:r>
        <w:rPr>
          <w:rFonts w:eastAsia="方正黑体_GBK"/>
        </w:rPr>
        <w:t>．</w:t>
      </w:r>
      <w:r>
        <w:rPr>
          <w:rFonts w:eastAsia="方正宋三_GBK" w:hint="eastAsia"/>
        </w:rPr>
        <w:t>1</w:t>
      </w:r>
      <w:r>
        <w:rPr>
          <w:rFonts w:eastAsia="方正宋三_GBK" w:hint="eastAsia"/>
        </w:rPr>
        <w:t>月、</w:t>
      </w:r>
      <w:r>
        <w:rPr>
          <w:rFonts w:eastAsia="方正宋三_GBK" w:hint="eastAsia"/>
        </w:rPr>
        <w:t>8</w:t>
      </w:r>
      <w:r>
        <w:rPr>
          <w:rFonts w:eastAsia="方正宋三_GBK" w:hint="eastAsia"/>
        </w:rPr>
        <w:t>月</w:t>
      </w:r>
    </w:p>
    <w:p w:rsidR="000F7AD7" w:rsidRDefault="00F84DEC">
      <w:pPr>
        <w:tabs>
          <w:tab w:val="left" w:pos="1890"/>
        </w:tabs>
        <w:spacing w:line="36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8</w:t>
      </w:r>
      <w:r>
        <w:rPr>
          <w:rFonts w:eastAsia="方正宋三_GBK" w:hint="eastAsia"/>
        </w:rPr>
        <w:t>月、</w:t>
      </w:r>
      <w:r>
        <w:rPr>
          <w:rFonts w:eastAsia="方正宋三_GBK" w:hint="eastAsia"/>
        </w:rPr>
        <w:t>1</w:t>
      </w:r>
      <w:r>
        <w:rPr>
          <w:rFonts w:eastAsia="方正宋三_GBK" w:hint="eastAsia"/>
        </w:rPr>
        <w:t>月</w:t>
      </w:r>
      <w:r>
        <w:rPr>
          <w:rFonts w:eastAsia="方正宋三_GBK" w:hint="eastAsia"/>
        </w:rPr>
        <w:t xml:space="preserve">    </w:t>
      </w:r>
      <w:r>
        <w:rPr>
          <w:rFonts w:eastAsia="方正宋三_GBK" w:hint="eastAsia"/>
        </w:rPr>
        <w:t xml:space="preserve"> </w:t>
      </w:r>
      <w:r>
        <w:rPr>
          <w:rFonts w:eastAsia="方正宋三_GBK" w:hint="eastAsia"/>
        </w:rPr>
        <w:t>D</w:t>
      </w:r>
      <w:r>
        <w:rPr>
          <w:rFonts w:eastAsia="方正黑体_GBK"/>
        </w:rPr>
        <w:t>．</w:t>
      </w:r>
      <w:r>
        <w:rPr>
          <w:rFonts w:eastAsia="方正宋三_GBK" w:hint="eastAsia"/>
        </w:rPr>
        <w:t>2</w:t>
      </w:r>
      <w:r>
        <w:rPr>
          <w:rFonts w:eastAsia="方正宋三_GBK" w:hint="eastAsia"/>
        </w:rPr>
        <w:t>月、</w:t>
      </w:r>
      <w:r>
        <w:rPr>
          <w:rFonts w:eastAsia="方正宋三_GBK" w:hint="eastAsia"/>
        </w:rPr>
        <w:t>8</w:t>
      </w:r>
      <w:r>
        <w:rPr>
          <w:rFonts w:eastAsia="方正宋三_GBK" w:hint="eastAsia"/>
        </w:rPr>
        <w:t>月</w:t>
      </w:r>
    </w:p>
    <w:p w:rsidR="000F7AD7" w:rsidRDefault="00F84DEC">
      <w:pPr>
        <w:spacing w:line="360" w:lineRule="exact"/>
        <w:textAlignment w:val="baseline"/>
        <w:rPr>
          <w:rFonts w:eastAsia="方正宋三_GBK"/>
        </w:rPr>
      </w:pPr>
      <w:r>
        <w:rPr>
          <w:rFonts w:eastAsia="方正宋三_GBK" w:hint="eastAsia"/>
        </w:rPr>
        <w:t>23</w:t>
      </w:r>
      <w:r>
        <w:rPr>
          <w:rFonts w:eastAsia="方正黑体_GBK"/>
        </w:rPr>
        <w:t>．</w:t>
      </w:r>
      <w:r>
        <w:rPr>
          <w:rFonts w:eastAsia="方正宋三_GBK" w:hint="eastAsia"/>
        </w:rPr>
        <w:t>根据图中信息，下列关于哈尔滨附近的松花江水文特征的分析，正确的是</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冬季无结冰现象</w:t>
      </w:r>
      <w:r>
        <w:rPr>
          <w:rFonts w:eastAsia="方正宋三_GBK" w:hint="eastAsia"/>
        </w:rPr>
        <w:t xml:space="preserve"> </w:t>
      </w:r>
    </w:p>
    <w:p w:rsidR="000F7AD7" w:rsidRDefault="00F84DEC">
      <w:pPr>
        <w:spacing w:line="360" w:lineRule="exact"/>
        <w:textAlignment w:val="baseline"/>
        <w:rPr>
          <w:rFonts w:eastAsia="方正宋三_GBK"/>
        </w:rPr>
      </w:pPr>
      <w:r>
        <w:rPr>
          <w:rFonts w:eastAsia="方正宋三_GBK" w:hint="eastAsia"/>
        </w:rPr>
        <w:t>B</w:t>
      </w:r>
      <w:r>
        <w:rPr>
          <w:rFonts w:eastAsia="方正黑体_GBK"/>
        </w:rPr>
        <w:t>．</w:t>
      </w:r>
      <w:r>
        <w:rPr>
          <w:rFonts w:eastAsia="方正宋三_GBK" w:hint="eastAsia"/>
        </w:rPr>
        <w:t>冬季出现了断流现象</w:t>
      </w:r>
      <w:r>
        <w:rPr>
          <w:rFonts w:eastAsia="方正宋三_GBK" w:hint="eastAsia"/>
        </w:rPr>
        <w:t xml:space="preserve">  </w:t>
      </w:r>
    </w:p>
    <w:p w:rsidR="000F7AD7" w:rsidRDefault="00F84DEC">
      <w:pPr>
        <w:spacing w:line="36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流量的季节变化不明显</w:t>
      </w:r>
      <w:r>
        <w:rPr>
          <w:rFonts w:eastAsia="方正宋三_GBK" w:hint="eastAsia"/>
        </w:rPr>
        <w:t xml:space="preserve">            D</w:t>
      </w:r>
      <w:r>
        <w:rPr>
          <w:rFonts w:eastAsia="方正黑体_GBK"/>
        </w:rPr>
        <w:t>．</w:t>
      </w:r>
      <w:r>
        <w:rPr>
          <w:rFonts w:eastAsia="方正宋三_GBK" w:hint="eastAsia"/>
        </w:rPr>
        <w:t>流量最大的季节与区域多雨期基本一致</w:t>
      </w:r>
      <w:r>
        <w:rPr>
          <w:rFonts w:eastAsia="方正宋三_GBK" w:hint="eastAsia"/>
        </w:rPr>
        <w:t xml:space="preserve">  </w:t>
      </w:r>
    </w:p>
    <w:p w:rsidR="000F7AD7" w:rsidRDefault="00F84DEC">
      <w:pPr>
        <w:spacing w:line="360" w:lineRule="exact"/>
        <w:textAlignment w:val="baseline"/>
        <w:rPr>
          <w:rFonts w:eastAsia="方正宋三_GBK"/>
        </w:rPr>
      </w:pPr>
      <w:r>
        <w:rPr>
          <w:rFonts w:eastAsia="方正宋三_GBK" w:hint="eastAsia"/>
        </w:rPr>
        <w:t>24</w:t>
      </w:r>
      <w:r>
        <w:rPr>
          <w:rFonts w:eastAsia="方正黑体_GBK"/>
        </w:rPr>
        <w:t>．</w:t>
      </w:r>
      <w:r>
        <w:rPr>
          <w:rFonts w:eastAsia="方正宋三_GBK" w:hint="eastAsia"/>
        </w:rPr>
        <w:t>图中显示松花江出现了明显的春汛，其原因最可能是</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人工水库将冬季充沛的降水进行拦蓄，在</w:t>
      </w:r>
      <w:r>
        <w:rPr>
          <w:rFonts w:eastAsia="方正宋三_GBK" w:hint="eastAsia"/>
        </w:rPr>
        <w:t>5</w:t>
      </w:r>
      <w:r>
        <w:rPr>
          <w:rFonts w:eastAsia="方正宋三_GBK" w:hint="eastAsia"/>
        </w:rPr>
        <w:t>月初开闸放水</w:t>
      </w:r>
    </w:p>
    <w:p w:rsidR="000F7AD7" w:rsidRDefault="00F84DEC">
      <w:pPr>
        <w:spacing w:line="360" w:lineRule="exact"/>
        <w:textAlignment w:val="baseline"/>
        <w:rPr>
          <w:rFonts w:eastAsia="方正宋三_GBK"/>
        </w:rPr>
      </w:pPr>
      <w:r>
        <w:rPr>
          <w:rFonts w:eastAsia="方正宋三_GBK" w:hint="eastAsia"/>
        </w:rPr>
        <w:t>B</w:t>
      </w:r>
      <w:r>
        <w:rPr>
          <w:rFonts w:eastAsia="方正黑体_GBK"/>
        </w:rPr>
        <w:t>．</w:t>
      </w:r>
      <w:r>
        <w:rPr>
          <w:rFonts w:eastAsia="方正宋三_GBK" w:hint="eastAsia"/>
        </w:rPr>
        <w:t>春耕未开始，农业用水量少</w:t>
      </w:r>
      <w:r>
        <w:rPr>
          <w:rFonts w:eastAsia="方正宋三_GBK" w:hint="eastAsia"/>
        </w:rPr>
        <w:t xml:space="preserve">        </w:t>
      </w:r>
      <w:r>
        <w:rPr>
          <w:rFonts w:eastAsia="方正宋三_GBK" w:hint="eastAsia"/>
        </w:rPr>
        <w:t>C</w:t>
      </w:r>
      <w:r>
        <w:rPr>
          <w:rFonts w:eastAsia="方正黑体_GBK"/>
        </w:rPr>
        <w:t>．</w:t>
      </w:r>
      <w:r>
        <w:rPr>
          <w:rFonts w:eastAsia="方正宋三_GBK" w:hint="eastAsia"/>
        </w:rPr>
        <w:t>3</w:t>
      </w:r>
      <w:r>
        <w:rPr>
          <w:rFonts w:eastAsia="方正宋三_GBK" w:hint="eastAsia"/>
        </w:rPr>
        <w:t>月末雨季到来，大量降水补给河流</w:t>
      </w:r>
    </w:p>
    <w:p w:rsidR="000F7AD7" w:rsidRDefault="00F84DEC">
      <w:pPr>
        <w:spacing w:line="360" w:lineRule="exact"/>
        <w:textAlignment w:val="baseline"/>
        <w:rPr>
          <w:rFonts w:eastAsia="方正宋三_GBK"/>
        </w:rPr>
      </w:pPr>
      <w:r>
        <w:rPr>
          <w:rFonts w:eastAsia="方正宋三_GBK" w:hint="eastAsia"/>
        </w:rPr>
        <w:t>D</w:t>
      </w:r>
      <w:r>
        <w:rPr>
          <w:rFonts w:eastAsia="方正黑体_GBK"/>
        </w:rPr>
        <w:t>．</w:t>
      </w:r>
      <w:r>
        <w:rPr>
          <w:rFonts w:eastAsia="方正宋三_GBK" w:hint="eastAsia"/>
        </w:rPr>
        <w:t>冬季及初春固态降水（雪）因气温低于</w:t>
      </w:r>
      <w:r>
        <w:rPr>
          <w:rFonts w:eastAsia="方正宋三_GBK" w:hint="eastAsia"/>
        </w:rPr>
        <w:t>0</w:t>
      </w:r>
      <w:r>
        <w:rPr>
          <w:rFonts w:eastAsia="方正宋三_GBK" w:hint="eastAsia"/>
        </w:rPr>
        <w:t>℃而长期累积，在</w:t>
      </w:r>
      <w:r>
        <w:rPr>
          <w:rFonts w:eastAsia="方正宋三_GBK" w:hint="eastAsia"/>
        </w:rPr>
        <w:t>3</w:t>
      </w:r>
      <w:r>
        <w:rPr>
          <w:rFonts w:eastAsia="方正宋三_GBK" w:hint="eastAsia"/>
        </w:rPr>
        <w:t>月末</w:t>
      </w:r>
      <w:r>
        <w:rPr>
          <w:rFonts w:eastAsia="方正宋三_GBK" w:hint="eastAsia"/>
        </w:rPr>
        <w:t>4</w:t>
      </w:r>
      <w:r>
        <w:rPr>
          <w:rFonts w:eastAsia="方正宋三_GBK" w:hint="eastAsia"/>
        </w:rPr>
        <w:t>月初融化</w:t>
      </w:r>
    </w:p>
    <w:p w:rsidR="000F7AD7" w:rsidRDefault="00F84DEC">
      <w:pPr>
        <w:spacing w:line="360" w:lineRule="exact"/>
        <w:ind w:firstLineChars="250" w:firstLine="525"/>
        <w:textAlignment w:val="baseline"/>
        <w:rPr>
          <w:rFonts w:ascii="Times New Roman" w:eastAsia="楷体_GB2312" w:hAnsi="Times New Roman" w:cs="Times New Roman"/>
        </w:rPr>
      </w:pPr>
      <w:r>
        <w:rPr>
          <w:rFonts w:ascii="Times New Roman" w:eastAsia="楷体_GB2312" w:hAnsi="Times New Roman" w:cs="Times New Roman"/>
        </w:rPr>
        <w:t>读</w:t>
      </w:r>
      <w:r>
        <w:rPr>
          <w:rFonts w:ascii="Times New Roman" w:eastAsia="楷体_GB2312" w:hAnsi="Times New Roman" w:cs="Times New Roman"/>
        </w:rPr>
        <w:t>“</w:t>
      </w:r>
      <w:r>
        <w:rPr>
          <w:rFonts w:ascii="Times New Roman" w:eastAsia="楷体_GB2312" w:hAnsi="Times New Roman" w:cs="Times New Roman"/>
        </w:rPr>
        <w:t>我国人均资源占有量与世界平均水平比较图</w:t>
      </w:r>
      <w:r>
        <w:rPr>
          <w:rFonts w:ascii="Times New Roman" w:eastAsia="楷体_GB2312" w:hAnsi="Times New Roman" w:cs="Times New Roman"/>
        </w:rPr>
        <w:t>”</w:t>
      </w:r>
      <w:r>
        <w:rPr>
          <w:rFonts w:ascii="Times New Roman" w:eastAsia="楷体_GB2312" w:hAnsi="Times New Roman" w:cs="Times New Roman"/>
        </w:rPr>
        <w:t>（图</w:t>
      </w:r>
      <w:r>
        <w:rPr>
          <w:rFonts w:ascii="Times New Roman" w:eastAsia="楷体_GB2312" w:hAnsi="Times New Roman" w:cs="Times New Roman"/>
        </w:rPr>
        <w:t>10</w:t>
      </w:r>
      <w:r>
        <w:rPr>
          <w:rFonts w:ascii="Times New Roman" w:eastAsia="楷体_GB2312" w:hAnsi="Times New Roman" w:cs="Times New Roman"/>
        </w:rPr>
        <w:t>）</w:t>
      </w:r>
      <w:r>
        <w:rPr>
          <w:rFonts w:ascii="Times New Roman" w:eastAsia="楷体_GB2312" w:hAnsi="Times New Roman" w:cs="Times New Roman"/>
        </w:rPr>
        <w:t>，完成第</w:t>
      </w:r>
      <w:r>
        <w:rPr>
          <w:rFonts w:ascii="Times New Roman" w:eastAsia="楷体_GB2312" w:hAnsi="Times New Roman" w:cs="Times New Roman" w:hint="eastAsia"/>
        </w:rPr>
        <w:t>25</w:t>
      </w:r>
      <w:r>
        <w:rPr>
          <w:rFonts w:ascii="Times New Roman" w:eastAsia="楷体_GB2312" w:hAnsi="Times New Roman" w:cs="Times New Roman"/>
        </w:rPr>
        <w:t>～</w:t>
      </w:r>
      <w:r>
        <w:rPr>
          <w:rFonts w:ascii="Times New Roman" w:eastAsia="楷体_GB2312" w:hAnsi="Times New Roman" w:cs="Times New Roman" w:hint="eastAsia"/>
        </w:rPr>
        <w:t>26</w:t>
      </w:r>
      <w:r>
        <w:rPr>
          <w:rFonts w:ascii="Times New Roman" w:eastAsia="楷体_GB2312" w:hAnsi="Times New Roman" w:cs="Times New Roman"/>
        </w:rPr>
        <w:t>题</w:t>
      </w:r>
      <w:r>
        <w:rPr>
          <w:rFonts w:ascii="Times New Roman" w:eastAsia="楷体_GB2312" w:hAnsi="Times New Roman" w:cs="Times New Roman" w:hint="eastAsia"/>
        </w:rPr>
        <w:t>。</w:t>
      </w:r>
    </w:p>
    <w:p w:rsidR="000F7AD7" w:rsidRDefault="00F84DEC">
      <w:pPr>
        <w:spacing w:line="360" w:lineRule="exact"/>
        <w:textAlignment w:val="baseline"/>
        <w:rPr>
          <w:rFonts w:eastAsia="方正宋三_GBK"/>
        </w:rPr>
      </w:pPr>
      <w:r>
        <w:rPr>
          <w:noProof/>
        </w:rPr>
        <mc:AlternateContent>
          <mc:Choice Requires="wpg">
            <w:drawing>
              <wp:anchor distT="0" distB="0" distL="114300" distR="114300" simplePos="0" relativeHeight="251720704" behindDoc="0" locked="0" layoutInCell="1" allowOverlap="1">
                <wp:simplePos x="0" y="0"/>
                <wp:positionH relativeFrom="column">
                  <wp:posOffset>2954020</wp:posOffset>
                </wp:positionH>
                <wp:positionV relativeFrom="paragraph">
                  <wp:posOffset>70485</wp:posOffset>
                </wp:positionV>
                <wp:extent cx="2161540" cy="1695450"/>
                <wp:effectExtent l="0" t="0" r="635" b="0"/>
                <wp:wrapNone/>
                <wp:docPr id="1167" name="组合 1167"/>
                <wp:cNvGraphicFramePr/>
                <a:graphic xmlns:a="http://schemas.openxmlformats.org/drawingml/2006/main">
                  <a:graphicData uri="http://schemas.microsoft.com/office/word/2010/wordprocessingGroup">
                    <wpg:wgp>
                      <wpg:cNvGrpSpPr/>
                      <wpg:grpSpPr>
                        <a:xfrm>
                          <a:off x="0" y="0"/>
                          <a:ext cx="2161540" cy="1695450"/>
                          <a:chOff x="10994" y="66687"/>
                          <a:chExt cx="3404" cy="2670"/>
                        </a:xfrm>
                      </wpg:grpSpPr>
                      <wps:wsp>
                        <wps:cNvPr id="1165" name="文本框 1165"/>
                        <wps:cNvSpPr txBox="1"/>
                        <wps:spPr>
                          <a:xfrm>
                            <a:off x="12609" y="68886"/>
                            <a:ext cx="936" cy="471"/>
                          </a:xfrm>
                          <a:prstGeom prst="rect">
                            <a:avLst/>
                          </a:prstGeom>
                          <a:noFill/>
                          <a:ln w="9525">
                            <a:noFill/>
                          </a:ln>
                        </wps:spPr>
                        <wps:txbx>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10</w:t>
                              </w:r>
                            </w:p>
                          </w:txbxContent>
                        </wps:txbx>
                        <wps:bodyPr upright="1">
                          <a:spAutoFit/>
                        </wps:bodyPr>
                      </wps:wsp>
                      <pic:pic xmlns:pic="http://schemas.openxmlformats.org/drawingml/2006/picture">
                        <pic:nvPicPr>
                          <pic:cNvPr id="1166" name="图片 9" descr="1522402525(1)"/>
                          <pic:cNvPicPr>
                            <a:picLocks noChangeAspect="1"/>
                          </pic:cNvPicPr>
                        </pic:nvPicPr>
                        <pic:blipFill>
                          <a:blip r:embed="rId670"/>
                          <a:stretch>
                            <a:fillRect/>
                          </a:stretch>
                        </pic:blipFill>
                        <pic:spPr>
                          <a:xfrm>
                            <a:off x="10994" y="66687"/>
                            <a:ext cx="3404" cy="2268"/>
                          </a:xfrm>
                          <a:prstGeom prst="rect">
                            <a:avLst/>
                          </a:prstGeom>
                          <a:noFill/>
                          <a:ln w="9525">
                            <a:noFill/>
                          </a:ln>
                        </pic:spPr>
                      </pic:pic>
                    </wpg:wgp>
                  </a:graphicData>
                </a:graphic>
              </wp:anchor>
            </w:drawing>
          </mc:Choice>
          <mc:Fallback>
            <w:pict>
              <v:group id="组合 1167" o:spid="_x0000_s1783" style="position:absolute;left:0;text-align:left;margin-left:232.6pt;margin-top:5.55pt;width:170.2pt;height:133.5pt;z-index:251720704;mso-position-horizontal-relative:text;mso-position-vertical-relative:text" coordorigin="10994,66687" coordsize="3404,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">
                <v:shape id="文本框 1165" o:spid="_x0000_s1784" type="#_x0000_t202" style="position:absolute;left:12609;top:68886;width:936;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08MMEA&#10;AADdAAAADwAAAGRycy9kb3ducmV2LnhtbERPTWvDMAy9D/YfjAa7rU4GLSWrE0q3QQ+9rE3vItbi&#10;0FgOsdak/74eDHbT431qU82+V1caYxfYQL7IQBE3wXbcGqhPny9rUFGQLfaBycCNIlTl48MGCxsm&#10;/qLrUVqVQjgWaMCJDIXWsXHkMS7CQJy47zB6lATHVtsRpxTue/2aZSvtsePU4HCgnaPmcvzxBkTs&#10;Nr/VHz7uz/PhfXJZs8TamOenefsGSmiWf/Gfe2/T/Hy1hN9v0gm6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PDDBAAAA3QAAAA8AAAAAAAAAAAAAAAAAmAIAAGRycy9kb3du&#10;cmV2LnhtbFBLBQYAAAAABAAEAPUAAACGAwAAAAA=&#10;" filled="f" stroked="f">
                  <v:textbox style="mso-fit-shape-to-text:t">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10</w:t>
                        </w:r>
                      </w:p>
                    </w:txbxContent>
                  </v:textbox>
                </v:shape>
                <v:shape id="图片 9" o:spid="_x0000_s1785" type="#_x0000_t75" alt="1522402525(1)" style="position:absolute;left:10994;top:66687;width:3404;height: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OhwnEAAAA3QAAAA8AAABkcnMvZG93bnJldi54bWxET01rwkAQvRf6H5YpeCl1kxyCTV1FChUv&#10;Ckah1yE7JsHsbNhdY/TXu0Kht3m8z5kvR9OJgZxvLStIpwkI4srqlmsFx8PPxwyED8gaO8uk4EYe&#10;lovXlzkW2l55T0MZahFD2BeooAmhL6T0VUMG/dT2xJE7WWcwROhqqR1eY7jpZJYkuTTYcmxosKfv&#10;hqpzeTEKPt0+uQ/vu11Z/26zWbrJLtvTWqnJ27j6AhFoDP/iP/dGx/lpnsPzm3iC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OhwnEAAAA3QAAAA8AAAAAAAAAAAAAAAAA&#10;nwIAAGRycy9kb3ducmV2LnhtbFBLBQYAAAAABAAEAPcAAACQAwAAAAA=&#10;">
                  <v:imagedata r:id="rId671" o:title="1522402525(1)"/>
                  <v:path arrowok="t"/>
                </v:shape>
              </v:group>
            </w:pict>
          </mc:Fallback>
        </mc:AlternateContent>
      </w:r>
      <w:r>
        <w:rPr>
          <w:rFonts w:hint="eastAsia"/>
        </w:rPr>
        <w:t>25</w:t>
      </w:r>
      <w:r>
        <w:rPr>
          <w:rFonts w:eastAsia="方正黑体_GBK"/>
        </w:rPr>
        <w:t>．</w:t>
      </w:r>
      <w:r>
        <w:rPr>
          <w:rFonts w:eastAsia="方正宋三_GBK" w:hint="eastAsia"/>
        </w:rPr>
        <w:t>图中反映出我国资源的基本国情是</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总量</w:t>
      </w:r>
      <w:proofErr w:type="gramStart"/>
      <w:r>
        <w:rPr>
          <w:rFonts w:eastAsia="方正宋三_GBK" w:hint="eastAsia"/>
        </w:rPr>
        <w:t>丰富</w:t>
      </w:r>
      <w:r>
        <w:rPr>
          <w:rFonts w:eastAsia="方正宋三_GBK" w:hint="eastAsia"/>
        </w:rPr>
        <w:tab/>
      </w:r>
      <w:proofErr w:type="gramEnd"/>
      <w:r>
        <w:rPr>
          <w:rFonts w:eastAsia="方正宋三_GBK" w:hint="eastAsia"/>
        </w:rPr>
        <w:t xml:space="preserve">     </w:t>
      </w:r>
      <w:r>
        <w:rPr>
          <w:rFonts w:eastAsia="方正宋三_GBK" w:hint="eastAsia"/>
        </w:rPr>
        <w:t>B</w:t>
      </w:r>
      <w:r>
        <w:rPr>
          <w:rFonts w:eastAsia="方正黑体_GBK"/>
        </w:rPr>
        <w:t>．</w:t>
      </w:r>
      <w:r>
        <w:rPr>
          <w:rFonts w:eastAsia="方正宋三_GBK" w:hint="eastAsia"/>
        </w:rPr>
        <w:t>人均占有量多</w:t>
      </w:r>
    </w:p>
    <w:p w:rsidR="000F7AD7" w:rsidRDefault="00F84DEC">
      <w:pPr>
        <w:spacing w:line="36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总量缺乏</w:t>
      </w:r>
      <w:r>
        <w:rPr>
          <w:rFonts w:eastAsia="方正宋三_GBK" w:hint="eastAsia"/>
        </w:rPr>
        <w:tab/>
      </w:r>
      <w:r>
        <w:rPr>
          <w:rFonts w:eastAsia="方正宋三_GBK" w:hint="eastAsia"/>
        </w:rPr>
        <w:t xml:space="preserve">     </w:t>
      </w:r>
      <w:r>
        <w:rPr>
          <w:rFonts w:eastAsia="方正宋三_GBK" w:hint="eastAsia"/>
        </w:rPr>
        <w:t>D</w:t>
      </w:r>
      <w:r>
        <w:rPr>
          <w:rFonts w:eastAsia="方正黑体_GBK"/>
        </w:rPr>
        <w:t>．</w:t>
      </w:r>
      <w:r>
        <w:rPr>
          <w:rFonts w:eastAsia="方正宋三_GBK" w:hint="eastAsia"/>
        </w:rPr>
        <w:t>人均占有量少</w:t>
      </w:r>
    </w:p>
    <w:p w:rsidR="000F7AD7" w:rsidRDefault="00F84DEC">
      <w:pPr>
        <w:spacing w:line="360" w:lineRule="exact"/>
        <w:textAlignment w:val="baseline"/>
        <w:rPr>
          <w:rFonts w:eastAsia="方正宋三_GBK"/>
        </w:rPr>
      </w:pPr>
      <w:r>
        <w:rPr>
          <w:rFonts w:eastAsia="方正宋三_GBK" w:hint="eastAsia"/>
        </w:rPr>
        <w:t>26</w:t>
      </w:r>
      <w:r>
        <w:rPr>
          <w:rFonts w:eastAsia="方正黑体_GBK"/>
        </w:rPr>
        <w:t>．</w:t>
      </w:r>
      <w:r>
        <w:rPr>
          <w:rFonts w:eastAsia="方正宋三_GBK" w:hint="eastAsia"/>
        </w:rPr>
        <w:t>针对图中反映出的问题，我们当前可以做到</w:t>
      </w:r>
    </w:p>
    <w:p w:rsidR="000F7AD7" w:rsidRDefault="00F84DEC">
      <w:pPr>
        <w:spacing w:line="360" w:lineRule="exact"/>
        <w:ind w:firstLineChars="50" w:firstLine="105"/>
        <w:textAlignment w:val="baseline"/>
        <w:rPr>
          <w:rFonts w:eastAsia="方正宋三_GBK"/>
        </w:rPr>
      </w:pPr>
      <w:r>
        <w:rPr>
          <w:rFonts w:eastAsia="方正宋三_GBK" w:hint="eastAsia"/>
        </w:rPr>
        <w:t>①保护耕地，节约粮食</w:t>
      </w:r>
    </w:p>
    <w:p w:rsidR="000F7AD7" w:rsidRDefault="00F84DEC">
      <w:pPr>
        <w:spacing w:line="360" w:lineRule="exact"/>
        <w:ind w:firstLineChars="50" w:firstLine="105"/>
        <w:textAlignment w:val="baseline"/>
        <w:rPr>
          <w:rFonts w:eastAsia="方正宋三_GBK"/>
        </w:rPr>
      </w:pPr>
      <w:r>
        <w:rPr>
          <w:rFonts w:eastAsia="方正宋三_GBK" w:hint="eastAsia"/>
        </w:rPr>
        <w:t>②节约用水，</w:t>
      </w:r>
      <w:proofErr w:type="gramStart"/>
      <w:r>
        <w:rPr>
          <w:rFonts w:eastAsia="方正宋三_GBK" w:hint="eastAsia"/>
        </w:rPr>
        <w:t>一</w:t>
      </w:r>
      <w:proofErr w:type="gramEnd"/>
      <w:r>
        <w:rPr>
          <w:rFonts w:eastAsia="方正宋三_GBK" w:hint="eastAsia"/>
        </w:rPr>
        <w:t>水多用</w:t>
      </w:r>
    </w:p>
    <w:p w:rsidR="000F7AD7" w:rsidRDefault="00F84DEC">
      <w:pPr>
        <w:spacing w:line="360" w:lineRule="exact"/>
        <w:ind w:firstLineChars="50" w:firstLine="105"/>
        <w:textAlignment w:val="baseline"/>
        <w:rPr>
          <w:rFonts w:eastAsia="方正宋三_GBK"/>
        </w:rPr>
      </w:pPr>
      <w:r>
        <w:rPr>
          <w:rFonts w:eastAsia="方正宋三_GBK" w:hint="eastAsia"/>
        </w:rPr>
        <w:t>③提高煤炭、油气等常规能源的利用效率</w:t>
      </w:r>
    </w:p>
    <w:p w:rsidR="000F7AD7" w:rsidRDefault="00F84DEC">
      <w:pPr>
        <w:spacing w:line="360" w:lineRule="exact"/>
        <w:ind w:firstLineChars="50" w:firstLine="105"/>
        <w:textAlignment w:val="baseline"/>
        <w:rPr>
          <w:rFonts w:eastAsia="方正宋三_GBK"/>
        </w:rPr>
      </w:pPr>
      <w:r>
        <w:rPr>
          <w:rFonts w:eastAsia="方正宋三_GBK" w:hint="eastAsia"/>
        </w:rPr>
        <w:t>④用太阳能、风能等新能源完全替代常规能源．</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②④</w:t>
      </w:r>
      <w:r>
        <w:rPr>
          <w:rFonts w:eastAsia="方正宋三_GBK" w:hint="eastAsia"/>
        </w:rPr>
        <w:tab/>
      </w:r>
      <w:r>
        <w:rPr>
          <w:rFonts w:eastAsia="方正宋三_GBK" w:hint="eastAsia"/>
        </w:rPr>
        <w:t xml:space="preserve">         </w:t>
      </w:r>
      <w:r>
        <w:rPr>
          <w:rFonts w:eastAsia="方正宋三_GBK" w:hint="eastAsia"/>
        </w:rPr>
        <w:t>B</w:t>
      </w:r>
      <w:r>
        <w:rPr>
          <w:rFonts w:eastAsia="方正黑体_GBK"/>
        </w:rPr>
        <w:t>．</w:t>
      </w:r>
      <w:r>
        <w:rPr>
          <w:rFonts w:eastAsia="方正宋三_GBK" w:hint="eastAsia"/>
        </w:rPr>
        <w:t>①②③</w:t>
      </w:r>
      <w:r>
        <w:rPr>
          <w:rFonts w:eastAsia="方正宋三_GBK" w:hint="eastAsia"/>
        </w:rPr>
        <w:tab/>
      </w:r>
      <w:r>
        <w:rPr>
          <w:rFonts w:eastAsia="方正宋三_GBK" w:hint="eastAsia"/>
        </w:rPr>
        <w:t xml:space="preserve">       </w:t>
      </w:r>
      <w:r>
        <w:rPr>
          <w:rFonts w:eastAsia="方正宋三_GBK" w:hint="eastAsia"/>
        </w:rPr>
        <w:t>C</w:t>
      </w:r>
      <w:r>
        <w:rPr>
          <w:rFonts w:eastAsia="方正黑体_GBK"/>
        </w:rPr>
        <w:t>．</w:t>
      </w:r>
      <w:r>
        <w:rPr>
          <w:rFonts w:eastAsia="方正宋三_GBK" w:hint="eastAsia"/>
        </w:rPr>
        <w:t>①②④</w:t>
      </w:r>
      <w:r>
        <w:rPr>
          <w:rFonts w:eastAsia="方正宋三_GBK" w:hint="eastAsia"/>
        </w:rPr>
        <w:t xml:space="preserve">          </w:t>
      </w:r>
      <w:r>
        <w:rPr>
          <w:rFonts w:eastAsia="方正宋三_GBK" w:hint="eastAsia"/>
        </w:rPr>
        <w:t>D</w:t>
      </w:r>
      <w:r>
        <w:rPr>
          <w:rFonts w:eastAsia="方正黑体_GBK"/>
        </w:rPr>
        <w:t>．</w:t>
      </w:r>
      <w:r>
        <w:rPr>
          <w:rFonts w:eastAsia="方正宋三_GBK" w:hint="eastAsia"/>
        </w:rPr>
        <w:t>①②③④</w:t>
      </w:r>
      <w:r>
        <w:rPr>
          <w:rFonts w:ascii="楷体_GB2312" w:eastAsia="楷体_GB2312" w:hint="eastAsia"/>
        </w:rPr>
        <w:t xml:space="preserve"> </w:t>
      </w:r>
    </w:p>
    <w:p w:rsidR="000F7AD7" w:rsidRDefault="00F84DEC">
      <w:pPr>
        <w:spacing w:line="360" w:lineRule="exact"/>
        <w:ind w:firstLineChars="200" w:firstLine="420"/>
        <w:textAlignment w:val="baseline"/>
        <w:rPr>
          <w:rFonts w:ascii="Times New Roman" w:eastAsia="楷体_GB2312" w:hAnsi="Times New Roman" w:cs="Times New Roman"/>
        </w:rPr>
      </w:pPr>
      <w:r>
        <w:rPr>
          <w:rFonts w:ascii="Times New Roman" w:eastAsia="楷体_GB2312" w:hAnsi="Times New Roman" w:cs="Times New Roman"/>
        </w:rPr>
        <w:t>读</w:t>
      </w:r>
      <w:r>
        <w:rPr>
          <w:rFonts w:ascii="Times New Roman" w:eastAsia="楷体_GB2312" w:hAnsi="Times New Roman" w:cs="Times New Roman"/>
        </w:rPr>
        <w:t>“</w:t>
      </w:r>
      <w:r>
        <w:rPr>
          <w:rFonts w:ascii="Times New Roman" w:eastAsia="楷体_GB2312" w:hAnsi="Times New Roman" w:cs="Times New Roman"/>
        </w:rPr>
        <w:t>台湾岛年平均气温分布图</w:t>
      </w:r>
      <w:r>
        <w:rPr>
          <w:rFonts w:ascii="Times New Roman" w:eastAsia="楷体_GB2312" w:hAnsi="Times New Roman" w:cs="Times New Roman"/>
        </w:rPr>
        <w:t>”</w:t>
      </w:r>
      <w:r>
        <w:rPr>
          <w:rFonts w:ascii="Times New Roman" w:eastAsia="楷体_GB2312" w:hAnsi="Times New Roman" w:cs="Times New Roman" w:hint="eastAsia"/>
        </w:rPr>
        <w:t>（图</w:t>
      </w:r>
      <w:r>
        <w:rPr>
          <w:rFonts w:ascii="Times New Roman" w:eastAsia="楷体_GB2312" w:hAnsi="Times New Roman" w:cs="Times New Roman" w:hint="eastAsia"/>
        </w:rPr>
        <w:t>11</w:t>
      </w:r>
      <w:r>
        <w:rPr>
          <w:rFonts w:ascii="Times New Roman" w:eastAsia="楷体_GB2312" w:hAnsi="Times New Roman" w:cs="Times New Roman" w:hint="eastAsia"/>
        </w:rPr>
        <w:t>）</w:t>
      </w:r>
      <w:r>
        <w:rPr>
          <w:rFonts w:ascii="Times New Roman" w:eastAsia="楷体_GB2312" w:hAnsi="Times New Roman" w:cs="Times New Roman"/>
        </w:rPr>
        <w:t>，回答</w:t>
      </w:r>
      <w:r>
        <w:rPr>
          <w:rFonts w:ascii="Times New Roman" w:eastAsia="楷体_GB2312" w:hAnsi="Times New Roman" w:cs="Times New Roman" w:hint="eastAsia"/>
        </w:rPr>
        <w:t>第</w:t>
      </w:r>
      <w:r>
        <w:rPr>
          <w:rFonts w:ascii="Times New Roman" w:eastAsia="楷体_GB2312" w:hAnsi="Times New Roman" w:cs="Times New Roman" w:hint="eastAsia"/>
        </w:rPr>
        <w:t>27</w:t>
      </w:r>
      <w:r>
        <w:rPr>
          <w:rFonts w:ascii="Times New Roman" w:eastAsia="楷体_GB2312" w:hAnsi="Times New Roman" w:cs="Times New Roman"/>
        </w:rPr>
        <w:t>～</w:t>
      </w:r>
      <w:r>
        <w:rPr>
          <w:rFonts w:ascii="Times New Roman" w:eastAsia="楷体_GB2312" w:hAnsi="Times New Roman" w:cs="Times New Roman" w:hint="eastAsia"/>
        </w:rPr>
        <w:t>29</w:t>
      </w:r>
      <w:r>
        <w:rPr>
          <w:rFonts w:ascii="Times New Roman" w:eastAsia="楷体_GB2312" w:hAnsi="Times New Roman" w:cs="Times New Roman"/>
        </w:rPr>
        <w:t>题。</w:t>
      </w:r>
    </w:p>
    <w:p w:rsidR="000F7AD7" w:rsidRDefault="00F84DEC">
      <w:pPr>
        <w:spacing w:line="360" w:lineRule="exact"/>
        <w:textAlignment w:val="baseline"/>
        <w:rPr>
          <w:rFonts w:eastAsia="方正宋三_GBK"/>
        </w:rPr>
      </w:pPr>
      <w:r>
        <w:rPr>
          <w:noProof/>
        </w:rPr>
        <mc:AlternateContent>
          <mc:Choice Requires="wpg">
            <w:drawing>
              <wp:anchor distT="0" distB="0" distL="114300" distR="114300" simplePos="0" relativeHeight="251712512" behindDoc="0" locked="0" layoutInCell="1" allowOverlap="1">
                <wp:simplePos x="0" y="0"/>
                <wp:positionH relativeFrom="column">
                  <wp:posOffset>3708400</wp:posOffset>
                </wp:positionH>
                <wp:positionV relativeFrom="paragraph">
                  <wp:posOffset>37465</wp:posOffset>
                </wp:positionV>
                <wp:extent cx="1253490" cy="2266950"/>
                <wp:effectExtent l="0" t="0" r="3810" b="0"/>
                <wp:wrapSquare wrapText="bothSides"/>
                <wp:docPr id="1134" name="组合 1134"/>
                <wp:cNvGraphicFramePr/>
                <a:graphic xmlns:a="http://schemas.openxmlformats.org/drawingml/2006/main">
                  <a:graphicData uri="http://schemas.microsoft.com/office/word/2010/wordprocessingGroup">
                    <wpg:wgp>
                      <wpg:cNvGrpSpPr/>
                      <wpg:grpSpPr>
                        <a:xfrm>
                          <a:off x="0" y="0"/>
                          <a:ext cx="1253490" cy="2266950"/>
                          <a:chOff x="11591" y="66615"/>
                          <a:chExt cx="1974" cy="3570"/>
                        </a:xfrm>
                      </wpg:grpSpPr>
                      <pic:pic xmlns:pic="http://schemas.openxmlformats.org/drawingml/2006/picture">
                        <pic:nvPicPr>
                          <pic:cNvPr id="1132" name="图片 35" descr="IMG_256"/>
                          <pic:cNvPicPr>
                            <a:picLocks noChangeAspect="1"/>
                          </pic:cNvPicPr>
                        </pic:nvPicPr>
                        <pic:blipFill>
                          <a:blip r:embed="rId672"/>
                          <a:stretch>
                            <a:fillRect/>
                          </a:stretch>
                        </pic:blipFill>
                        <pic:spPr>
                          <a:xfrm>
                            <a:off x="11591" y="66615"/>
                            <a:ext cx="1974" cy="3286"/>
                          </a:xfrm>
                          <a:prstGeom prst="rect">
                            <a:avLst/>
                          </a:prstGeom>
                          <a:noFill/>
                          <a:ln w="9525">
                            <a:noFill/>
                          </a:ln>
                        </pic:spPr>
                      </pic:pic>
                      <wps:wsp>
                        <wps:cNvPr id="1133" name="文本框 1133"/>
                        <wps:cNvSpPr txBox="1"/>
                        <wps:spPr>
                          <a:xfrm>
                            <a:off x="12236" y="69801"/>
                            <a:ext cx="850" cy="385"/>
                          </a:xfrm>
                          <a:prstGeom prst="rect">
                            <a:avLst/>
                          </a:prstGeom>
                          <a:noFill/>
                          <a:ln w="9525">
                            <a:noFill/>
                          </a:ln>
                        </wps:spPr>
                        <wps:txbx>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11</w:t>
                              </w:r>
                            </w:p>
                          </w:txbxContent>
                        </wps:txbx>
                        <wps:bodyPr upright="1"/>
                      </wps:wsp>
                    </wpg:wgp>
                  </a:graphicData>
                </a:graphic>
              </wp:anchor>
            </w:drawing>
          </mc:Choice>
          <mc:Fallback>
            <w:pict>
              <v:group id="组合 1134" o:spid="_x0000_s1786" style="position:absolute;left:0;text-align:left;margin-left:292pt;margin-top:2.95pt;width:98.7pt;height:178.5pt;z-index:251712512;mso-position-horizontal-relative:text;mso-position-vertical-relative:text" coordorigin="11591,66615" coordsize="1974,3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&#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">
                <v:shape id="图片 35" o:spid="_x0000_s1787" type="#_x0000_t75" alt="IMG_256" style="position:absolute;left:11591;top:66615;width:1974;height:3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enDAAAA3QAAAA8AAABkcnMvZG93bnJldi54bWxET02LwjAQvQv+hzCCN01VEO0aZRXUPQnt&#10;evA4NLNt2WZSm2jr/nojCHubx/uc1aYzlbhT40rLCibjCARxZnXJuYLz9360AOE8ssbKMil4kIPN&#10;ut9bYaxtywndU5+LEMIuRgWF93UspcsKMujGtiYO3I9tDPoAm1zqBtsQbio5jaK5NFhyaCiwpl1B&#10;2W96MwqSAyW363yRHNJle9ked/vl36lSajjoPj9AeOr8v/jt/tJh/mQ2hdc34QS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j96cMAAADdAAAADwAAAAAAAAAAAAAAAACf&#10;AgAAZHJzL2Rvd25yZXYueG1sUEsFBgAAAAAEAAQA9wAAAI8DAAAAAA==&#10;">
                  <v:imagedata r:id="rId673" o:title="IMG_256"/>
                  <v:path arrowok="t"/>
                </v:shape>
                <v:shape id="文本框 1133" o:spid="_x0000_s1788" type="#_x0000_t202" style="position:absolute;left:12236;top:69801;width:850;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rsidR="000F7AD7" w:rsidRDefault="00F84DEC">
                        <w:pPr>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sz w:val="18"/>
                            <w:szCs w:val="18"/>
                          </w:rPr>
                          <w:t>图</w:t>
                        </w:r>
                        <w:r>
                          <w:rPr>
                            <w:rFonts w:ascii="黑体" w:eastAsia="黑体" w:hAnsi="黑体" w:hint="eastAsia"/>
                            <w:sz w:val="18"/>
                            <w:szCs w:val="18"/>
                          </w:rPr>
                          <w:t>11</w:t>
                        </w:r>
                      </w:p>
                    </w:txbxContent>
                  </v:textbox>
                </v:shape>
                <w10:wrap type="square"/>
              </v:group>
            </w:pict>
          </mc:Fallback>
        </mc:AlternateContent>
      </w:r>
      <w:r>
        <w:rPr>
          <w:rFonts w:eastAsia="方正宋三_GBK" w:hint="eastAsia"/>
        </w:rPr>
        <w:t>27</w:t>
      </w:r>
      <w:r>
        <w:rPr>
          <w:rFonts w:eastAsia="方正黑体_GBK"/>
        </w:rPr>
        <w:t>．</w:t>
      </w:r>
      <w:r>
        <w:rPr>
          <w:rFonts w:eastAsia="方正宋三_GBK" w:hint="eastAsia"/>
        </w:rPr>
        <w:t>符合台湾岛沿北回归线一线气温分布规律的叙述是</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proofErr w:type="gramStart"/>
      <w:r>
        <w:rPr>
          <w:rFonts w:eastAsia="方正宋三_GBK" w:hint="eastAsia"/>
        </w:rPr>
        <w:t>东段气温</w:t>
      </w:r>
      <w:proofErr w:type="gramEnd"/>
      <w:r>
        <w:rPr>
          <w:rFonts w:eastAsia="方正宋三_GBK" w:hint="eastAsia"/>
        </w:rPr>
        <w:t>远高于西段</w:t>
      </w:r>
      <w:r>
        <w:rPr>
          <w:rFonts w:eastAsia="方正宋三_GBK" w:hint="eastAsia"/>
        </w:rPr>
        <w:t xml:space="preserve">    B</w:t>
      </w:r>
      <w:r>
        <w:rPr>
          <w:rFonts w:eastAsia="方正黑体_GBK"/>
        </w:rPr>
        <w:t>．</w:t>
      </w:r>
      <w:r>
        <w:rPr>
          <w:rFonts w:eastAsia="方正宋三_GBK" w:hint="eastAsia"/>
        </w:rPr>
        <w:t>西段气温变化比东段剧烈</w:t>
      </w:r>
    </w:p>
    <w:p w:rsidR="000F7AD7" w:rsidRDefault="00F84DEC">
      <w:pPr>
        <w:spacing w:line="360" w:lineRule="exact"/>
        <w:textAlignment w:val="baseline"/>
        <w:rPr>
          <w:rFonts w:eastAsia="方正宋三_GBK"/>
        </w:rPr>
      </w:pPr>
      <w:r>
        <w:rPr>
          <w:rFonts w:eastAsia="方正宋三_GBK" w:hint="eastAsia"/>
        </w:rPr>
        <w:lastRenderedPageBreak/>
        <w:t>C</w:t>
      </w:r>
      <w:r>
        <w:rPr>
          <w:rFonts w:eastAsia="方正黑体_GBK"/>
        </w:rPr>
        <w:t>．</w:t>
      </w:r>
      <w:r>
        <w:rPr>
          <w:rFonts w:eastAsia="方正宋三_GBK" w:hint="eastAsia"/>
        </w:rPr>
        <w:t>西段气温远高于东段</w:t>
      </w:r>
      <w:r>
        <w:rPr>
          <w:rFonts w:eastAsia="方正宋三_GBK" w:hint="eastAsia"/>
        </w:rPr>
        <w:t xml:space="preserve">  </w:t>
      </w:r>
      <w:r>
        <w:rPr>
          <w:rFonts w:eastAsia="方正宋三_GBK" w:hint="eastAsia"/>
        </w:rPr>
        <w:t xml:space="preserve">  </w:t>
      </w:r>
      <w:r>
        <w:rPr>
          <w:rFonts w:eastAsia="方正宋三_GBK" w:hint="eastAsia"/>
        </w:rPr>
        <w:t>D</w:t>
      </w:r>
      <w:r>
        <w:rPr>
          <w:rFonts w:eastAsia="方正黑体_GBK"/>
        </w:rPr>
        <w:t>．</w:t>
      </w:r>
      <w:proofErr w:type="gramStart"/>
      <w:r>
        <w:rPr>
          <w:rFonts w:eastAsia="方正宋三_GBK" w:hint="eastAsia"/>
        </w:rPr>
        <w:t>东段气温</w:t>
      </w:r>
      <w:proofErr w:type="gramEnd"/>
      <w:r>
        <w:rPr>
          <w:rFonts w:eastAsia="方正宋三_GBK" w:hint="eastAsia"/>
        </w:rPr>
        <w:t>变化比西段剧烈</w:t>
      </w:r>
    </w:p>
    <w:p w:rsidR="000F7AD7" w:rsidRDefault="00F84DEC">
      <w:pPr>
        <w:spacing w:line="360" w:lineRule="exact"/>
        <w:textAlignment w:val="baseline"/>
        <w:rPr>
          <w:rFonts w:eastAsia="方正宋三_GBK"/>
        </w:rPr>
      </w:pPr>
      <w:r>
        <w:rPr>
          <w:rFonts w:eastAsia="方正宋三_GBK" w:hint="eastAsia"/>
        </w:rPr>
        <w:t>28</w:t>
      </w:r>
      <w:r>
        <w:rPr>
          <w:rFonts w:eastAsia="方正黑体_GBK"/>
        </w:rPr>
        <w:t>．</w:t>
      </w:r>
      <w:r>
        <w:rPr>
          <w:rFonts w:eastAsia="方正宋三_GBK" w:hint="eastAsia"/>
        </w:rPr>
        <w:t>形成上题所述分布规律的主要原因是</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人类活动影响程度</w:t>
      </w:r>
      <w:r>
        <w:rPr>
          <w:rFonts w:eastAsia="方正宋三_GBK" w:hint="eastAsia"/>
        </w:rPr>
        <w:t xml:space="preserve">  </w:t>
      </w:r>
      <w:r>
        <w:rPr>
          <w:rFonts w:eastAsia="方正宋三_GBK" w:hint="eastAsia"/>
        </w:rPr>
        <w:t xml:space="preserve">    </w:t>
      </w:r>
      <w:r>
        <w:rPr>
          <w:rFonts w:eastAsia="方正宋三_GBK" w:hint="eastAsia"/>
        </w:rPr>
        <w:t>B</w:t>
      </w:r>
      <w:r>
        <w:rPr>
          <w:rFonts w:eastAsia="方正黑体_GBK"/>
        </w:rPr>
        <w:t>．</w:t>
      </w:r>
      <w:r>
        <w:rPr>
          <w:rFonts w:eastAsia="方正宋三_GBK" w:hint="eastAsia"/>
        </w:rPr>
        <w:t>距海远近</w:t>
      </w:r>
      <w:r>
        <w:rPr>
          <w:rFonts w:eastAsia="方正宋三_GBK" w:hint="eastAsia"/>
        </w:rPr>
        <w:t xml:space="preserve">  </w:t>
      </w:r>
    </w:p>
    <w:p w:rsidR="000F7AD7" w:rsidRDefault="00F84DEC">
      <w:pPr>
        <w:spacing w:line="36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海拔变化</w:t>
      </w:r>
      <w:r>
        <w:rPr>
          <w:rFonts w:eastAsia="方正宋三_GBK" w:hint="eastAsia"/>
        </w:rPr>
        <w:t xml:space="preserve">         </w:t>
      </w:r>
      <w:r>
        <w:rPr>
          <w:rFonts w:eastAsia="方正宋三_GBK" w:hint="eastAsia"/>
        </w:rPr>
        <w:t xml:space="preserve">    </w:t>
      </w:r>
      <w:r>
        <w:rPr>
          <w:rFonts w:eastAsia="方正宋三_GBK" w:hint="eastAsia"/>
        </w:rPr>
        <w:t xml:space="preserve"> D</w:t>
      </w:r>
      <w:r>
        <w:rPr>
          <w:rFonts w:eastAsia="方正黑体_GBK"/>
        </w:rPr>
        <w:t>．</w:t>
      </w:r>
      <w:r>
        <w:rPr>
          <w:rFonts w:eastAsia="方正宋三_GBK" w:hint="eastAsia"/>
        </w:rPr>
        <w:t>纬度高低</w:t>
      </w:r>
    </w:p>
    <w:p w:rsidR="000F7AD7" w:rsidRDefault="00F84DEC">
      <w:pPr>
        <w:spacing w:line="360" w:lineRule="exact"/>
        <w:textAlignment w:val="baseline"/>
        <w:rPr>
          <w:rFonts w:eastAsia="方正宋三_GBK"/>
        </w:rPr>
      </w:pPr>
      <w:r>
        <w:rPr>
          <w:rFonts w:eastAsia="方正宋三_GBK" w:hint="eastAsia"/>
        </w:rPr>
        <w:t>29</w:t>
      </w:r>
      <w:r>
        <w:rPr>
          <w:rFonts w:eastAsia="方正黑体_GBK"/>
        </w:rPr>
        <w:t>．</w:t>
      </w:r>
      <w:r>
        <w:rPr>
          <w:rFonts w:eastAsia="方正宋三_GBK" w:hint="eastAsia"/>
        </w:rPr>
        <w:t>图中有一山脉，根据图中信息可以判断出该山脉的走向是</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圆形走向</w:t>
      </w:r>
      <w:r>
        <w:rPr>
          <w:rFonts w:eastAsia="方正宋三_GBK" w:hint="eastAsia"/>
        </w:rPr>
        <w:t xml:space="preserve">    </w:t>
      </w:r>
      <w:r>
        <w:rPr>
          <w:rFonts w:eastAsia="方正宋三_GBK" w:hint="eastAsia"/>
        </w:rPr>
        <w:t xml:space="preserve">          </w:t>
      </w:r>
      <w:r>
        <w:rPr>
          <w:rFonts w:eastAsia="方正宋三_GBK" w:hint="eastAsia"/>
        </w:rPr>
        <w:t>B</w:t>
      </w:r>
      <w:r>
        <w:rPr>
          <w:rFonts w:eastAsia="方正黑体_GBK"/>
        </w:rPr>
        <w:t>．</w:t>
      </w:r>
      <w:r>
        <w:rPr>
          <w:rFonts w:eastAsia="方正宋三_GBK" w:hint="eastAsia"/>
        </w:rPr>
        <w:t>东北</w:t>
      </w:r>
      <w:r>
        <w:rPr>
          <w:rFonts w:eastAsia="方正宋三_GBK" w:hint="eastAsia"/>
        </w:rPr>
        <w:t>—</w:t>
      </w:r>
      <w:r>
        <w:rPr>
          <w:rFonts w:eastAsia="方正宋三_GBK" w:hint="eastAsia"/>
        </w:rPr>
        <w:t>西南走向</w:t>
      </w:r>
      <w:r>
        <w:rPr>
          <w:rFonts w:eastAsia="方正宋三_GBK" w:hint="eastAsia"/>
        </w:rPr>
        <w:t xml:space="preserve"> </w:t>
      </w:r>
      <w:r>
        <w:rPr>
          <w:rFonts w:eastAsia="方正宋三_GBK" w:hint="eastAsia"/>
        </w:rPr>
        <w:t xml:space="preserve">   </w:t>
      </w:r>
      <w:r>
        <w:rPr>
          <w:rFonts w:eastAsia="方正宋三_GBK" w:hint="eastAsia"/>
        </w:rPr>
        <w:t xml:space="preserve"> </w:t>
      </w:r>
    </w:p>
    <w:p w:rsidR="000F7AD7" w:rsidRDefault="00F84DEC">
      <w:pPr>
        <w:spacing w:line="36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东西走向</w:t>
      </w:r>
      <w:r>
        <w:rPr>
          <w:rFonts w:eastAsia="方正宋三_GBK" w:hint="eastAsia"/>
        </w:rPr>
        <w:t xml:space="preserve">    </w:t>
      </w:r>
      <w:r>
        <w:rPr>
          <w:rFonts w:eastAsia="方正宋三_GBK" w:hint="eastAsia"/>
        </w:rPr>
        <w:t xml:space="preserve">          </w:t>
      </w:r>
      <w:r>
        <w:rPr>
          <w:rFonts w:eastAsia="方正宋三_GBK" w:hint="eastAsia"/>
        </w:rPr>
        <w:t>D</w:t>
      </w:r>
      <w:r>
        <w:rPr>
          <w:rFonts w:eastAsia="方正黑体_GBK"/>
        </w:rPr>
        <w:t>．</w:t>
      </w:r>
      <w:r>
        <w:rPr>
          <w:rFonts w:eastAsia="方正宋三_GBK" w:hint="eastAsia"/>
        </w:rPr>
        <w:t>西北</w:t>
      </w:r>
      <w:r>
        <w:rPr>
          <w:rFonts w:eastAsia="方正宋三_GBK" w:hint="eastAsia"/>
        </w:rPr>
        <w:t>—</w:t>
      </w:r>
      <w:r>
        <w:rPr>
          <w:rFonts w:eastAsia="方正宋三_GBK" w:hint="eastAsia"/>
        </w:rPr>
        <w:t>东南走向</w:t>
      </w:r>
    </w:p>
    <w:p w:rsidR="000F7AD7" w:rsidRDefault="000F7AD7">
      <w:pPr>
        <w:spacing w:line="360" w:lineRule="exact"/>
        <w:textAlignment w:val="baseline"/>
        <w:rPr>
          <w:rFonts w:ascii="Times New Roman" w:eastAsia="楷体_GB2312" w:hAnsi="Times New Roman" w:cs="Times New Roman"/>
        </w:rPr>
      </w:pPr>
    </w:p>
    <w:p w:rsidR="000F7AD7" w:rsidRDefault="00F84DEC">
      <w:pPr>
        <w:spacing w:line="360" w:lineRule="exact"/>
        <w:ind w:firstLineChars="200" w:firstLine="420"/>
        <w:textAlignment w:val="baseline"/>
        <w:rPr>
          <w:rFonts w:ascii="Times New Roman" w:eastAsia="楷体_GB2312" w:hAnsi="Times New Roman" w:cs="Times New Roman"/>
        </w:rPr>
      </w:pPr>
      <w:r>
        <w:rPr>
          <w:rFonts w:ascii="Times New Roman" w:eastAsia="楷体_GB2312" w:hAnsi="Times New Roman" w:cs="Times New Roman"/>
        </w:rPr>
        <w:t>长江、黄河</w:t>
      </w:r>
      <w:r>
        <w:rPr>
          <w:rFonts w:ascii="Times New Roman" w:eastAsia="楷体_GB2312" w:hAnsi="Times New Roman" w:cs="Times New Roman" w:hint="eastAsia"/>
        </w:rPr>
        <w:t>是我们</w:t>
      </w:r>
      <w:r>
        <w:rPr>
          <w:rFonts w:ascii="Times New Roman" w:eastAsia="楷体_GB2312" w:hAnsi="Times New Roman" w:cs="Times New Roman"/>
        </w:rPr>
        <w:t>中华民族的</w:t>
      </w:r>
      <w:r>
        <w:rPr>
          <w:rFonts w:ascii="Times New Roman" w:eastAsia="楷体_GB2312" w:hAnsi="Times New Roman" w:cs="Times New Roman"/>
        </w:rPr>
        <w:t>“</w:t>
      </w:r>
      <w:r>
        <w:rPr>
          <w:rFonts w:ascii="Times New Roman" w:eastAsia="楷体_GB2312" w:hAnsi="Times New Roman" w:cs="Times New Roman"/>
        </w:rPr>
        <w:t>母亲河</w:t>
      </w:r>
      <w:r>
        <w:rPr>
          <w:rFonts w:ascii="Times New Roman" w:eastAsia="楷体_GB2312" w:hAnsi="Times New Roman" w:cs="Times New Roman"/>
        </w:rPr>
        <w:t>”</w:t>
      </w:r>
      <w:r>
        <w:rPr>
          <w:rFonts w:ascii="Times New Roman" w:eastAsia="楷体_GB2312" w:hAnsi="Times New Roman" w:cs="Times New Roman"/>
        </w:rPr>
        <w:t>，读图</w:t>
      </w:r>
      <w:r>
        <w:rPr>
          <w:rFonts w:ascii="Times New Roman" w:eastAsia="楷体_GB2312" w:hAnsi="Times New Roman" w:cs="Times New Roman" w:hint="eastAsia"/>
        </w:rPr>
        <w:t>12</w:t>
      </w:r>
      <w:r>
        <w:rPr>
          <w:rFonts w:ascii="Times New Roman" w:eastAsia="楷体_GB2312" w:hAnsi="Times New Roman" w:cs="Times New Roman"/>
        </w:rPr>
        <w:t>完成</w:t>
      </w:r>
      <w:r>
        <w:rPr>
          <w:rFonts w:ascii="Times New Roman" w:eastAsia="楷体_GB2312" w:hAnsi="Times New Roman" w:cs="Times New Roman" w:hint="eastAsia"/>
        </w:rPr>
        <w:t>第</w:t>
      </w:r>
      <w:r>
        <w:rPr>
          <w:rFonts w:ascii="Times New Roman" w:eastAsia="楷体_GB2312" w:hAnsi="Times New Roman" w:cs="Times New Roman" w:hint="eastAsia"/>
        </w:rPr>
        <w:t>30</w:t>
      </w:r>
      <w:r>
        <w:rPr>
          <w:rFonts w:ascii="Times New Roman" w:eastAsia="楷体_GB2312" w:hAnsi="Times New Roman" w:cs="Times New Roman"/>
        </w:rPr>
        <w:t>～</w:t>
      </w:r>
      <w:r>
        <w:rPr>
          <w:rFonts w:ascii="Times New Roman" w:eastAsia="楷体_GB2312" w:hAnsi="Times New Roman" w:cs="Times New Roman" w:hint="eastAsia"/>
        </w:rPr>
        <w:t>31</w:t>
      </w:r>
      <w:r>
        <w:rPr>
          <w:rFonts w:ascii="Times New Roman" w:eastAsia="楷体_GB2312" w:hAnsi="Times New Roman" w:cs="Times New Roman"/>
        </w:rPr>
        <w:t>题。</w:t>
      </w:r>
    </w:p>
    <w:p w:rsidR="000F7AD7" w:rsidRDefault="00F84DEC">
      <w:pPr>
        <w:spacing w:line="360" w:lineRule="exact"/>
        <w:textAlignment w:val="baseline"/>
        <w:rPr>
          <w:rFonts w:ascii="Times New Roman" w:eastAsia="方正宋三_GBK" w:hAnsi="Times New Roman" w:cs="Times New Roman"/>
        </w:rPr>
      </w:pPr>
      <w:r>
        <w:rPr>
          <w:noProof/>
          <w:sz w:val="24"/>
        </w:rPr>
        <mc:AlternateContent>
          <mc:Choice Requires="wpg">
            <w:drawing>
              <wp:anchor distT="0" distB="0" distL="114300" distR="114300" simplePos="0" relativeHeight="251710464" behindDoc="0" locked="0" layoutInCell="1" allowOverlap="1">
                <wp:simplePos x="0" y="0"/>
                <wp:positionH relativeFrom="column">
                  <wp:posOffset>2588895</wp:posOffset>
                </wp:positionH>
                <wp:positionV relativeFrom="paragraph">
                  <wp:posOffset>133350</wp:posOffset>
                </wp:positionV>
                <wp:extent cx="2463800" cy="1449705"/>
                <wp:effectExtent l="0" t="0" r="3175" b="0"/>
                <wp:wrapSquare wrapText="bothSides"/>
                <wp:docPr id="1137" name="组合 1137"/>
                <wp:cNvGraphicFramePr/>
                <a:graphic xmlns:a="http://schemas.openxmlformats.org/drawingml/2006/main">
                  <a:graphicData uri="http://schemas.microsoft.com/office/word/2010/wordprocessingGroup">
                    <wpg:wgp>
                      <wpg:cNvGrpSpPr/>
                      <wpg:grpSpPr>
                        <a:xfrm>
                          <a:off x="0" y="0"/>
                          <a:ext cx="2463800" cy="1449705"/>
                          <a:chOff x="10054" y="63333"/>
                          <a:chExt cx="3880" cy="2283"/>
                        </a:xfrm>
                      </wpg:grpSpPr>
                      <pic:pic xmlns:pic="http://schemas.openxmlformats.org/drawingml/2006/picture">
                        <pic:nvPicPr>
                          <pic:cNvPr id="1135" name="图片 38" descr="IMG_256"/>
                          <pic:cNvPicPr>
                            <a:picLocks noChangeAspect="1"/>
                          </pic:cNvPicPr>
                        </pic:nvPicPr>
                        <pic:blipFill>
                          <a:blip r:embed="rId674"/>
                          <a:stretch>
                            <a:fillRect/>
                          </a:stretch>
                        </pic:blipFill>
                        <pic:spPr>
                          <a:xfrm>
                            <a:off x="10054" y="63333"/>
                            <a:ext cx="3880" cy="1995"/>
                          </a:xfrm>
                          <a:prstGeom prst="rect">
                            <a:avLst/>
                          </a:prstGeom>
                          <a:noFill/>
                          <a:ln w="9525">
                            <a:noFill/>
                          </a:ln>
                        </pic:spPr>
                      </pic:pic>
                      <wps:wsp>
                        <wps:cNvPr id="1136" name="文本框 1136"/>
                        <wps:cNvSpPr txBox="1"/>
                        <wps:spPr>
                          <a:xfrm>
                            <a:off x="11751" y="65194"/>
                            <a:ext cx="756" cy="422"/>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12</w:t>
                              </w:r>
                            </w:p>
                          </w:txbxContent>
                        </wps:txbx>
                        <wps:bodyPr upright="1"/>
                      </wps:wsp>
                    </wpg:wgp>
                  </a:graphicData>
                </a:graphic>
              </wp:anchor>
            </w:drawing>
          </mc:Choice>
          <mc:Fallback>
            <w:pict>
              <v:group id="组合 1137" o:spid="_x0000_s1789" style="position:absolute;left:0;text-align:left;margin-left:203.85pt;margin-top:10.5pt;width:194pt;height:114.15pt;z-index:251710464;mso-position-horizontal-relative:text;mso-position-vertical-relative:text" coordorigin="10054,63333" coordsize="3880,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">
                <v:shape id="图片 38" o:spid="_x0000_s1790" type="#_x0000_t75" alt="IMG_256" style="position:absolute;left:10054;top:63333;width:3880;height:1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9vBrEAAAA3QAAAA8AAABkcnMvZG93bnJldi54bWxET01rwkAQvQv+h2WEXkQ3NrZK6ioilHpS&#10;uvXgcchOk2B2NmRXk/bXdwuCt3m8z1lteluLG7W+cqxgNk1AEOfOVFwoOH29T5YgfEA2WDsmBT/k&#10;YbMeDlaYGdfxJ910KEQMYZ+hgjKEJpPS5yVZ9FPXEEfu27UWQ4RtIU2LXQy3tXxOkldpseLYUGJD&#10;u5Lyi75aBePzL29TnaZ6f1ic7Mdlfuy0U+pp1G/fQATqw0N8d+9NnD9LX+D/m3iC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Y9vBrEAAAA3QAAAA8AAAAAAAAAAAAAAAAA&#10;nwIAAGRycy9kb3ducmV2LnhtbFBLBQYAAAAABAAEAPcAAACQAwAAAAA=&#10;">
                  <v:imagedata r:id="rId675" o:title="IMG_256"/>
                  <v:path arrowok="t"/>
                </v:shape>
                <v:shape id="文本框 1136" o:spid="_x0000_s1791" type="#_x0000_t202" style="position:absolute;left:11751;top:65194;width:756;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Gf5MMA&#10;AADdAAAADwAAAGRycy9kb3ducmV2LnhtbERPS2vCQBC+F/wPywi91V1rKxqzEakIniz1Bd6G7JgE&#10;s7MhuzXpv3cLhd7m43tOuuxtLe7U+sqxhvFIgSDOnam40HA8bF5mIHxANlg7Jg0/5GGZDZ5STIzr&#10;+Ivu+1CIGMI+QQ1lCE0ipc9LsuhHriGO3NW1FkOEbSFNi10Mt7V8VWoqLVYcG0ps6KOk/Lb/thpO&#10;u+vl/KY+i7V9bz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Gf5MMAAADdAAAADwAAAAAAAAAAAAAAAACYAgAAZHJzL2Rv&#10;d25yZXYueG1sUEsFBgAAAAAEAAQA9QAAAIgDAAAAAA==&#10;" filled="f" stroked="f">
                  <v:textbox>
                    <w:txbxContent>
                      <w:p w:rsidR="000F7AD7" w:rsidRDefault="00F84DEC">
                        <w:r>
                          <w:rPr>
                            <w:rFonts w:ascii="黑体" w:eastAsia="黑体" w:hAnsi="黑体" w:hint="eastAsia"/>
                            <w:sz w:val="18"/>
                          </w:rPr>
                          <w:t>图</w:t>
                        </w:r>
                        <w:r>
                          <w:rPr>
                            <w:rFonts w:ascii="黑体" w:eastAsia="黑体" w:hAnsi="黑体" w:hint="eastAsia"/>
                            <w:sz w:val="18"/>
                          </w:rPr>
                          <w:t>12</w:t>
                        </w:r>
                      </w:p>
                    </w:txbxContent>
                  </v:textbox>
                </v:shape>
                <w10:wrap type="square"/>
              </v:group>
            </w:pict>
          </mc:Fallback>
        </mc:AlternateContent>
      </w:r>
      <w:r>
        <w:rPr>
          <w:rFonts w:hint="eastAsia"/>
          <w:sz w:val="24"/>
        </w:rPr>
        <w:t>30</w:t>
      </w:r>
      <w:r>
        <w:rPr>
          <w:rFonts w:eastAsia="方正黑体_GBK"/>
        </w:rPr>
        <w:t>．</w:t>
      </w:r>
      <w:r>
        <w:rPr>
          <w:rFonts w:ascii="Times New Roman" w:eastAsia="方正宋三_GBK" w:hAnsi="Times New Roman" w:cs="Times New Roman"/>
        </w:rPr>
        <w:t>长江和黄河共同流经的地形区是</w:t>
      </w:r>
    </w:p>
    <w:p w:rsidR="000F7AD7" w:rsidRDefault="00F84DEC">
      <w:pPr>
        <w:spacing w:line="360" w:lineRule="exact"/>
        <w:textAlignment w:val="baseline"/>
        <w:rPr>
          <w:rFonts w:ascii="Times New Roman" w:eastAsia="方正宋三_GBK" w:hAnsi="Times New Roman" w:cs="Times New Roman"/>
        </w:rPr>
      </w:pPr>
      <w:r>
        <w:rPr>
          <w:rFonts w:ascii="Times New Roman" w:eastAsia="方正宋三_GBK" w:hAnsi="Times New Roman" w:cs="Times New Roman"/>
        </w:rPr>
        <w:t>A</w:t>
      </w:r>
      <w:r>
        <w:rPr>
          <w:rFonts w:eastAsia="方正黑体_GBK"/>
        </w:rPr>
        <w:t>．</w:t>
      </w:r>
      <w:r>
        <w:rPr>
          <w:rFonts w:ascii="Times New Roman" w:eastAsia="方正宋三_GBK" w:hAnsi="Times New Roman" w:cs="Times New Roman"/>
        </w:rPr>
        <w:t>青藏高原</w:t>
      </w:r>
      <w:r>
        <w:rPr>
          <w:rFonts w:ascii="Times New Roman" w:eastAsia="方正宋三_GBK" w:hAnsi="Times New Roman" w:cs="Times New Roman"/>
        </w:rPr>
        <w:t xml:space="preserve">       B</w:t>
      </w:r>
      <w:r>
        <w:rPr>
          <w:rFonts w:eastAsia="方正黑体_GBK"/>
        </w:rPr>
        <w:t>．</w:t>
      </w:r>
      <w:r>
        <w:rPr>
          <w:rFonts w:ascii="Times New Roman" w:eastAsia="方正宋三_GBK" w:hAnsi="Times New Roman" w:cs="Times New Roman"/>
        </w:rPr>
        <w:t>柴达木盆地</w:t>
      </w:r>
    </w:p>
    <w:p w:rsidR="000F7AD7" w:rsidRDefault="00F84DEC">
      <w:pPr>
        <w:spacing w:line="360" w:lineRule="exact"/>
        <w:textAlignment w:val="baseline"/>
        <w:rPr>
          <w:rFonts w:ascii="Times New Roman" w:eastAsia="方正宋三_GBK" w:hAnsi="Times New Roman" w:cs="Times New Roman"/>
        </w:rPr>
      </w:pPr>
      <w:r>
        <w:rPr>
          <w:rFonts w:ascii="Times New Roman" w:eastAsia="方正宋三_GBK" w:hAnsi="Times New Roman" w:cs="Times New Roman"/>
        </w:rPr>
        <w:t>C</w:t>
      </w:r>
      <w:r>
        <w:rPr>
          <w:rFonts w:eastAsia="方正黑体_GBK"/>
        </w:rPr>
        <w:t>．</w:t>
      </w:r>
      <w:r>
        <w:rPr>
          <w:rFonts w:ascii="Times New Roman" w:eastAsia="方正宋三_GBK" w:hAnsi="Times New Roman" w:cs="Times New Roman"/>
        </w:rPr>
        <w:t>内蒙古高原</w:t>
      </w:r>
      <w:r>
        <w:rPr>
          <w:rFonts w:ascii="Times New Roman" w:eastAsia="方正宋三_GBK" w:hAnsi="Times New Roman" w:cs="Times New Roman"/>
        </w:rPr>
        <w:t xml:space="preserve">     D</w:t>
      </w:r>
      <w:r>
        <w:rPr>
          <w:rFonts w:eastAsia="方正黑体_GBK"/>
        </w:rPr>
        <w:t>．</w:t>
      </w:r>
      <w:r>
        <w:rPr>
          <w:rFonts w:ascii="Times New Roman" w:eastAsia="方正宋三_GBK" w:hAnsi="Times New Roman" w:cs="Times New Roman"/>
        </w:rPr>
        <w:t>四川盆地</w:t>
      </w:r>
    </w:p>
    <w:p w:rsidR="000F7AD7" w:rsidRDefault="00F84DEC">
      <w:pPr>
        <w:spacing w:line="360" w:lineRule="exact"/>
        <w:textAlignment w:val="baseline"/>
        <w:rPr>
          <w:rFonts w:ascii="Times New Roman" w:eastAsia="方正宋三_GBK" w:hAnsi="Times New Roman" w:cs="Times New Roman"/>
        </w:rPr>
      </w:pPr>
      <w:r>
        <w:rPr>
          <w:rFonts w:eastAsia="方正宋三_GBK" w:hint="eastAsia"/>
        </w:rPr>
        <w:t>31</w:t>
      </w:r>
      <w:r>
        <w:rPr>
          <w:rFonts w:eastAsia="方正黑体_GBK"/>
        </w:rPr>
        <w:t>．</w:t>
      </w:r>
      <w:r>
        <w:rPr>
          <w:rFonts w:ascii="Times New Roman" w:eastAsia="方正宋三_GBK" w:hAnsi="Times New Roman" w:cs="Times New Roman"/>
        </w:rPr>
        <w:t>关于长江、黄河流域开发利用方式，合理的是</w:t>
      </w:r>
    </w:p>
    <w:p w:rsidR="000F7AD7" w:rsidRDefault="00F84DEC">
      <w:pPr>
        <w:spacing w:line="360" w:lineRule="exact"/>
        <w:textAlignment w:val="baseline"/>
        <w:rPr>
          <w:rFonts w:ascii="Times New Roman" w:eastAsia="方正宋三_GBK" w:hAnsi="Times New Roman" w:cs="Times New Roman"/>
        </w:rPr>
      </w:pPr>
      <w:r>
        <w:rPr>
          <w:rFonts w:ascii="Times New Roman" w:eastAsia="方正宋三_GBK" w:hAnsi="Times New Roman" w:cs="Times New Roman"/>
        </w:rPr>
        <w:t>A</w:t>
      </w:r>
      <w:r>
        <w:rPr>
          <w:rFonts w:eastAsia="方正黑体_GBK"/>
        </w:rPr>
        <w:t>．</w:t>
      </w:r>
      <w:r>
        <w:rPr>
          <w:rFonts w:ascii="Times New Roman" w:eastAsia="方正宋三_GBK" w:hAnsi="Times New Roman" w:cs="Times New Roman"/>
        </w:rPr>
        <w:t>长江上游陡坡垦殖</w:t>
      </w:r>
      <w:r>
        <w:rPr>
          <w:rFonts w:ascii="Times New Roman" w:eastAsia="方正宋三_GBK" w:hAnsi="Times New Roman" w:cs="Times New Roman"/>
        </w:rPr>
        <w:t xml:space="preserve"> </w:t>
      </w:r>
    </w:p>
    <w:p w:rsidR="000F7AD7" w:rsidRDefault="00F84DEC">
      <w:pPr>
        <w:spacing w:line="360" w:lineRule="exact"/>
        <w:textAlignment w:val="baseline"/>
        <w:rPr>
          <w:rFonts w:ascii="Times New Roman" w:eastAsia="方正宋三_GBK" w:hAnsi="Times New Roman" w:cs="Times New Roman"/>
        </w:rPr>
      </w:pPr>
      <w:r>
        <w:rPr>
          <w:rFonts w:ascii="Times New Roman" w:eastAsia="方正宋三_GBK" w:hAnsi="Times New Roman" w:cs="Times New Roman"/>
        </w:rPr>
        <w:t>B</w:t>
      </w:r>
      <w:r>
        <w:rPr>
          <w:rFonts w:eastAsia="方正黑体_GBK"/>
        </w:rPr>
        <w:t>．</w:t>
      </w:r>
      <w:r>
        <w:rPr>
          <w:rFonts w:ascii="Times New Roman" w:eastAsia="方正宋三_GBK" w:hAnsi="Times New Roman" w:cs="Times New Roman"/>
        </w:rPr>
        <w:t>黄河中游植树种草</w:t>
      </w:r>
    </w:p>
    <w:p w:rsidR="000F7AD7" w:rsidRDefault="00F84DEC">
      <w:pPr>
        <w:spacing w:line="360" w:lineRule="exact"/>
        <w:textAlignment w:val="baseline"/>
        <w:rPr>
          <w:rFonts w:ascii="Times New Roman" w:eastAsia="方正宋三_GBK" w:hAnsi="Times New Roman" w:cs="Times New Roman"/>
        </w:rPr>
      </w:pPr>
      <w:r>
        <w:rPr>
          <w:rFonts w:ascii="Times New Roman" w:eastAsia="方正宋三_GBK" w:hAnsi="Times New Roman" w:cs="Times New Roman"/>
        </w:rPr>
        <w:t>C</w:t>
      </w:r>
      <w:r>
        <w:rPr>
          <w:rFonts w:eastAsia="方正黑体_GBK"/>
        </w:rPr>
        <w:t>．</w:t>
      </w:r>
      <w:r>
        <w:rPr>
          <w:rFonts w:ascii="Times New Roman" w:eastAsia="方正宋三_GBK" w:hAnsi="Times New Roman" w:cs="Times New Roman"/>
        </w:rPr>
        <w:t>长江中游洞庭湖围湖造田</w:t>
      </w:r>
      <w:r>
        <w:rPr>
          <w:rFonts w:ascii="Times New Roman" w:eastAsia="方正宋三_GBK" w:hAnsi="Times New Roman" w:cs="Times New Roman" w:hint="eastAsia"/>
        </w:rPr>
        <w:t xml:space="preserve">                </w:t>
      </w:r>
      <w:r>
        <w:rPr>
          <w:rFonts w:ascii="Times New Roman" w:eastAsia="方正宋三_GBK" w:hAnsi="Times New Roman" w:cs="Times New Roman"/>
        </w:rPr>
        <w:t>D</w:t>
      </w:r>
      <w:r>
        <w:rPr>
          <w:rFonts w:eastAsia="方正黑体_GBK"/>
        </w:rPr>
        <w:t>．</w:t>
      </w:r>
      <w:r>
        <w:rPr>
          <w:rFonts w:ascii="Times New Roman" w:eastAsia="方正宋三_GBK" w:hAnsi="Times New Roman" w:cs="Times New Roman"/>
        </w:rPr>
        <w:t>黄河下游发展水电</w:t>
      </w:r>
    </w:p>
    <w:p w:rsidR="000F7AD7" w:rsidRDefault="00F84DEC">
      <w:pPr>
        <w:pStyle w:val="p15"/>
        <w:adjustRightInd w:val="0"/>
        <w:snapToGrid w:val="0"/>
        <w:spacing w:line="360" w:lineRule="exact"/>
        <w:ind w:firstLineChars="150" w:firstLine="315"/>
        <w:rPr>
          <w:rFonts w:ascii="Times New Roman" w:eastAsia="楷体_GB2312" w:hAnsi="Times New Roman" w:cs="Times New Roman"/>
        </w:rPr>
      </w:pPr>
      <w:r>
        <w:rPr>
          <w:rFonts w:ascii="Times New Roman" w:eastAsia="楷体_GB2312" w:hAnsi="Times New Roman" w:cs="Times New Roman"/>
        </w:rPr>
        <w:t>读</w:t>
      </w:r>
      <w:r>
        <w:rPr>
          <w:rFonts w:ascii="Times New Roman" w:eastAsia="楷体_GB2312" w:hAnsi="Times New Roman" w:cs="Times New Roman" w:hint="eastAsia"/>
        </w:rPr>
        <w:t>“</w:t>
      </w:r>
      <w:r>
        <w:rPr>
          <w:rFonts w:ascii="Times New Roman" w:eastAsia="楷体_GB2312" w:hAnsi="Times New Roman" w:cs="Times New Roman"/>
        </w:rPr>
        <w:t>西藏地区部分地理事物分布图</w:t>
      </w:r>
      <w:r>
        <w:rPr>
          <w:rFonts w:ascii="Times New Roman" w:eastAsia="楷体_GB2312" w:hAnsi="Times New Roman" w:cs="Times New Roman" w:hint="eastAsia"/>
        </w:rPr>
        <w:t>”</w:t>
      </w:r>
      <w:r>
        <w:rPr>
          <w:rFonts w:ascii="Times New Roman" w:eastAsia="楷体_GB2312" w:hAnsi="Times New Roman" w:cs="Times New Roman"/>
        </w:rPr>
        <w:t>（</w:t>
      </w:r>
      <w:r>
        <w:rPr>
          <w:rFonts w:ascii="Times New Roman" w:eastAsia="楷体_GB2312" w:hAnsi="Times New Roman" w:cs="Times New Roman"/>
        </w:rPr>
        <w:t>图</w:t>
      </w:r>
      <w:r>
        <w:rPr>
          <w:rFonts w:ascii="Times New Roman" w:eastAsia="楷体_GB2312" w:hAnsi="Times New Roman" w:cs="Times New Roman" w:hint="eastAsia"/>
        </w:rPr>
        <w:t>13</w:t>
      </w:r>
      <w:r>
        <w:rPr>
          <w:rFonts w:ascii="Times New Roman" w:eastAsia="楷体_GB2312" w:hAnsi="Times New Roman" w:cs="Times New Roman"/>
        </w:rPr>
        <w:t>）</w:t>
      </w:r>
      <w:r>
        <w:rPr>
          <w:rFonts w:ascii="Times New Roman" w:eastAsia="楷体_GB2312" w:hAnsi="Times New Roman" w:cs="Times New Roman"/>
        </w:rPr>
        <w:t>，回答</w:t>
      </w:r>
      <w:r>
        <w:rPr>
          <w:rFonts w:ascii="Times New Roman" w:eastAsia="楷体_GB2312" w:hAnsi="Times New Roman" w:cs="Times New Roman" w:hint="eastAsia"/>
        </w:rPr>
        <w:t>第</w:t>
      </w:r>
      <w:r>
        <w:rPr>
          <w:rFonts w:ascii="Times New Roman" w:eastAsia="楷体_GB2312" w:hAnsi="Times New Roman" w:cs="Times New Roman" w:hint="eastAsia"/>
        </w:rPr>
        <w:t>32</w:t>
      </w:r>
      <w:r>
        <w:rPr>
          <w:rFonts w:ascii="Times New Roman" w:eastAsia="楷体_GB2312" w:hAnsi="Times New Roman" w:cs="Times New Roman"/>
        </w:rPr>
        <w:t>～</w:t>
      </w:r>
      <w:r>
        <w:rPr>
          <w:rFonts w:ascii="Times New Roman" w:eastAsia="楷体_GB2312" w:hAnsi="Times New Roman" w:cs="Times New Roman" w:hint="eastAsia"/>
        </w:rPr>
        <w:t>33</w:t>
      </w:r>
      <w:r>
        <w:rPr>
          <w:rFonts w:ascii="Times New Roman" w:eastAsia="楷体_GB2312" w:hAnsi="Times New Roman" w:cs="Times New Roman"/>
        </w:rPr>
        <w:t>题。</w:t>
      </w:r>
    </w:p>
    <w:p w:rsidR="000F7AD7" w:rsidRDefault="00F84DEC">
      <w:pPr>
        <w:spacing w:line="360" w:lineRule="exact"/>
        <w:textAlignment w:val="baseline"/>
        <w:rPr>
          <w:rFonts w:eastAsia="方正宋三_GBK"/>
        </w:rPr>
      </w:pPr>
      <w:r>
        <w:rPr>
          <w:rFonts w:eastAsia="方正宋三_GBK" w:hint="eastAsia"/>
        </w:rPr>
        <w:t>32</w:t>
      </w:r>
      <w:r>
        <w:rPr>
          <w:rFonts w:eastAsia="方正黑体_GBK"/>
        </w:rPr>
        <w:t>．</w:t>
      </w:r>
      <w:r>
        <w:rPr>
          <w:rFonts w:eastAsia="方正宋三_GBK" w:hint="eastAsia"/>
        </w:rPr>
        <w:t>关于图中信息表述正确的是</w:t>
      </w:r>
    </w:p>
    <w:p w:rsidR="000F7AD7" w:rsidRDefault="00F84DEC">
      <w:pPr>
        <w:spacing w:line="360" w:lineRule="exact"/>
        <w:textAlignment w:val="baseline"/>
        <w:rPr>
          <w:rFonts w:eastAsia="方正宋三_GBK"/>
        </w:rPr>
      </w:pPr>
      <w:r>
        <w:rPr>
          <w:rFonts w:eastAsia="方正宋三_GBK" w:hint="eastAsia"/>
          <w:noProof/>
        </w:rPr>
        <mc:AlternateContent>
          <mc:Choice Requires="wpg">
            <w:drawing>
              <wp:anchor distT="0" distB="0" distL="114300" distR="114300" simplePos="0" relativeHeight="251713536" behindDoc="0" locked="0" layoutInCell="1" allowOverlap="1">
                <wp:simplePos x="0" y="0"/>
                <wp:positionH relativeFrom="column">
                  <wp:posOffset>2615565</wp:posOffset>
                </wp:positionH>
                <wp:positionV relativeFrom="paragraph">
                  <wp:posOffset>56515</wp:posOffset>
                </wp:positionV>
                <wp:extent cx="2496185" cy="1927860"/>
                <wp:effectExtent l="0" t="0" r="8890" b="0"/>
                <wp:wrapSquare wrapText="bothSides"/>
                <wp:docPr id="1131" name="组合 1131"/>
                <wp:cNvGraphicFramePr/>
                <a:graphic xmlns:a="http://schemas.openxmlformats.org/drawingml/2006/main">
                  <a:graphicData uri="http://schemas.microsoft.com/office/word/2010/wordprocessingGroup">
                    <wpg:wgp>
                      <wpg:cNvGrpSpPr/>
                      <wpg:grpSpPr>
                        <a:xfrm>
                          <a:off x="0" y="0"/>
                          <a:ext cx="2496185" cy="1927860"/>
                          <a:chOff x="4807" y="0"/>
                          <a:chExt cx="4230" cy="2971"/>
                        </a:xfrm>
                      </wpg:grpSpPr>
                      <wps:wsp>
                        <wps:cNvPr id="1129" name="文本框 1129"/>
                        <wps:cNvSpPr txBox="1"/>
                        <wps:spPr>
                          <a:xfrm>
                            <a:off x="5101" y="2527"/>
                            <a:ext cx="3936" cy="444"/>
                          </a:xfrm>
                          <a:prstGeom prst="rect">
                            <a:avLst/>
                          </a:prstGeom>
                          <a:noFill/>
                          <a:ln w="9525">
                            <a:noFill/>
                          </a:ln>
                        </wps:spPr>
                        <wps:txbx>
                          <w:txbxContent>
                            <w:p w:rsidR="000F7AD7" w:rsidRDefault="00F84DEC">
                              <w:pPr>
                                <w:rPr>
                                  <w:rFonts w:ascii="宋体" w:hAnsi="宋体"/>
                                  <w:sz w:val="18"/>
                                  <w:szCs w:val="18"/>
                                </w:rPr>
                              </w:pPr>
                              <w:r>
                                <w:rPr>
                                  <w:rFonts w:ascii="黑体" w:eastAsia="黑体" w:hAnsi="黑体" w:cs="黑体" w:hint="eastAsia"/>
                                  <w:sz w:val="18"/>
                                  <w:szCs w:val="18"/>
                                </w:rPr>
                                <w:t>图</w:t>
                              </w:r>
                              <w:r>
                                <w:rPr>
                                  <w:rFonts w:ascii="黑体" w:eastAsia="黑体" w:hAnsi="黑体" w:cs="黑体" w:hint="eastAsia"/>
                                  <w:sz w:val="18"/>
                                  <w:szCs w:val="18"/>
                                </w:rPr>
                                <w:t>13</w:t>
                              </w:r>
                              <w:r>
                                <w:rPr>
                                  <w:rFonts w:ascii="宋体" w:hAnsi="宋体" w:hint="eastAsia"/>
                                  <w:sz w:val="18"/>
                                  <w:szCs w:val="18"/>
                                </w:rPr>
                                <w:t xml:space="preserve">   </w:t>
                              </w:r>
                              <w:r>
                                <w:rPr>
                                  <w:rFonts w:ascii="宋体" w:hAnsi="宋体" w:cs="宋体" w:hint="eastAsia"/>
                                  <w:sz w:val="18"/>
                                  <w:szCs w:val="18"/>
                                </w:rPr>
                                <w:t>西藏地区部分地理事物分布图</w:t>
                              </w:r>
                            </w:p>
                          </w:txbxContent>
                        </wps:txbx>
                        <wps:bodyPr upright="1"/>
                      </wps:wsp>
                      <pic:pic xmlns:pic="http://schemas.openxmlformats.org/drawingml/2006/picture">
                        <pic:nvPicPr>
                          <pic:cNvPr id="1130" name="图片 42" descr="无标题"/>
                          <pic:cNvPicPr>
                            <a:picLocks noChangeAspect="1"/>
                          </pic:cNvPicPr>
                        </pic:nvPicPr>
                        <pic:blipFill>
                          <a:blip r:embed="rId676"/>
                          <a:stretch>
                            <a:fillRect/>
                          </a:stretch>
                        </pic:blipFill>
                        <pic:spPr>
                          <a:xfrm>
                            <a:off x="4807" y="0"/>
                            <a:ext cx="4194" cy="2552"/>
                          </a:xfrm>
                          <a:prstGeom prst="rect">
                            <a:avLst/>
                          </a:prstGeom>
                          <a:noFill/>
                          <a:ln w="9525">
                            <a:noFill/>
                          </a:ln>
                        </pic:spPr>
                      </pic:pic>
                    </wpg:wgp>
                  </a:graphicData>
                </a:graphic>
              </wp:anchor>
            </w:drawing>
          </mc:Choice>
          <mc:Fallback>
            <w:pict>
              <v:group id="组合 1131" o:spid="_x0000_s1792" style="position:absolute;left:0;text-align:left;margin-left:205.95pt;margin-top:4.45pt;width:196.55pt;height:151.8pt;z-index:251713536;mso-position-horizontal-relative:text;mso-position-vertical-relative:text" coordorigin="4807" coordsize="4230,2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">
                <v:shape id="文本框 1129" o:spid="_x0000_s1793" type="#_x0000_t202" style="position:absolute;left:5101;top:2527;width:3936;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rsidR="000F7AD7" w:rsidRDefault="00F84DEC">
                        <w:pPr>
                          <w:rPr>
                            <w:rFonts w:ascii="宋体" w:hAnsi="宋体"/>
                            <w:sz w:val="18"/>
                            <w:szCs w:val="18"/>
                          </w:rPr>
                        </w:pPr>
                        <w:r>
                          <w:rPr>
                            <w:rFonts w:ascii="黑体" w:eastAsia="黑体" w:hAnsi="黑体" w:cs="黑体" w:hint="eastAsia"/>
                            <w:sz w:val="18"/>
                            <w:szCs w:val="18"/>
                          </w:rPr>
                          <w:t>图</w:t>
                        </w:r>
                        <w:r>
                          <w:rPr>
                            <w:rFonts w:ascii="黑体" w:eastAsia="黑体" w:hAnsi="黑体" w:cs="黑体" w:hint="eastAsia"/>
                            <w:sz w:val="18"/>
                            <w:szCs w:val="18"/>
                          </w:rPr>
                          <w:t>13</w:t>
                        </w:r>
                        <w:r>
                          <w:rPr>
                            <w:rFonts w:ascii="宋体" w:hAnsi="宋体" w:hint="eastAsia"/>
                            <w:sz w:val="18"/>
                            <w:szCs w:val="18"/>
                          </w:rPr>
                          <w:t xml:space="preserve">   </w:t>
                        </w:r>
                        <w:r>
                          <w:rPr>
                            <w:rFonts w:ascii="宋体" w:hAnsi="宋体" w:cs="宋体" w:hint="eastAsia"/>
                            <w:sz w:val="18"/>
                            <w:szCs w:val="18"/>
                          </w:rPr>
                          <w:t>西藏地区部分地理事物分布图</w:t>
                        </w:r>
                      </w:p>
                    </w:txbxContent>
                  </v:textbox>
                </v:shape>
                <v:shape id="图片 42" o:spid="_x0000_s1794" type="#_x0000_t75" alt="无标题" style="position:absolute;left:4807;width:4194;height: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bxT7GAAAA3QAAAA8AAABkcnMvZG93bnJldi54bWxEj0FPAjEQhe8m/IdmTLxJFzXGLBQCRBMu&#10;HAQOehu3w7ZxO920FRZ+vXMw8TaT9+a9b2aLIXTqRCn7yAYm4woUcROt59bAYf92/wIqF2SLXWQy&#10;cKEMi/noZoa1jWd+p9OutEpCONdowJXS11rnxlHAPI49sWjHmAIWWVOrbcKzhIdOP1TVsw7oWRoc&#10;9rR21HzvfoKB/cFu3PLqL+tVKv7p49N+vTZbY+5uh+UUVKGh/Jv/rjdW8CePwi/fyAh6/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NvFPsYAAADdAAAADwAAAAAAAAAAAAAA&#10;AACfAgAAZHJzL2Rvd25yZXYueG1sUEsFBgAAAAAEAAQA9wAAAJIDAAAAAA==&#10;">
                  <v:imagedata r:id="rId677" o:title="无标题"/>
                  <v:path arrowok="t"/>
                </v:shape>
                <w10:wrap type="square"/>
              </v:group>
            </w:pict>
          </mc:Fallback>
        </mc:AlternateContent>
      </w:r>
      <w:r>
        <w:rPr>
          <w:rFonts w:eastAsia="方正宋三_GBK" w:hint="eastAsia"/>
        </w:rPr>
        <w:t>A</w:t>
      </w:r>
      <w:r>
        <w:rPr>
          <w:rFonts w:eastAsia="方正黑体_GBK"/>
        </w:rPr>
        <w:t>．</w:t>
      </w:r>
      <w:r>
        <w:rPr>
          <w:rFonts w:eastAsia="方正宋三_GBK" w:hint="eastAsia"/>
        </w:rPr>
        <w:t>城镇主要分布在地势相对较低的谷地</w:t>
      </w:r>
    </w:p>
    <w:p w:rsidR="000F7AD7" w:rsidRDefault="00F84DEC">
      <w:pPr>
        <w:spacing w:line="360" w:lineRule="exact"/>
        <w:textAlignment w:val="baseline"/>
        <w:rPr>
          <w:rFonts w:eastAsia="方正宋三_GBK"/>
        </w:rPr>
      </w:pPr>
      <w:r>
        <w:rPr>
          <w:rFonts w:eastAsia="方正宋三_GBK" w:hint="eastAsia"/>
        </w:rPr>
        <w:t>B</w:t>
      </w:r>
      <w:r>
        <w:rPr>
          <w:rFonts w:eastAsia="方正黑体_GBK"/>
        </w:rPr>
        <w:t>．</w:t>
      </w:r>
      <w:r>
        <w:rPr>
          <w:rFonts w:eastAsia="方正宋三_GBK" w:hint="eastAsia"/>
        </w:rPr>
        <w:t>年降水量西北多，东南少</w:t>
      </w:r>
    </w:p>
    <w:p w:rsidR="000F7AD7" w:rsidRDefault="00F84DEC">
      <w:pPr>
        <w:tabs>
          <w:tab w:val="left" w:pos="2100"/>
        </w:tabs>
        <w:spacing w:line="36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河湖稀少</w:t>
      </w:r>
      <w:r>
        <w:rPr>
          <w:rFonts w:eastAsia="方正宋三_GBK" w:hint="eastAsia"/>
        </w:rPr>
        <w:t xml:space="preserve">  </w:t>
      </w:r>
    </w:p>
    <w:p w:rsidR="000F7AD7" w:rsidRDefault="00F84DEC">
      <w:pPr>
        <w:spacing w:line="360" w:lineRule="exact"/>
        <w:textAlignment w:val="baseline"/>
        <w:rPr>
          <w:rFonts w:eastAsia="方正宋三_GBK"/>
        </w:rPr>
      </w:pPr>
      <w:r>
        <w:rPr>
          <w:rFonts w:eastAsia="方正宋三_GBK" w:hint="eastAsia"/>
        </w:rPr>
        <w:t>D</w:t>
      </w:r>
      <w:r>
        <w:rPr>
          <w:rFonts w:eastAsia="方正黑体_GBK"/>
        </w:rPr>
        <w:t>．</w:t>
      </w:r>
      <w:r>
        <w:rPr>
          <w:rFonts w:eastAsia="方正宋三_GBK" w:hint="eastAsia"/>
        </w:rPr>
        <w:t>地势东南高，西北低</w:t>
      </w:r>
    </w:p>
    <w:p w:rsidR="000F7AD7" w:rsidRDefault="00F84DEC">
      <w:pPr>
        <w:spacing w:line="360" w:lineRule="exact"/>
        <w:textAlignment w:val="baseline"/>
        <w:rPr>
          <w:rFonts w:eastAsia="方正宋三_GBK"/>
        </w:rPr>
      </w:pPr>
      <w:r>
        <w:rPr>
          <w:rFonts w:eastAsia="方正宋三_GBK" w:hint="eastAsia"/>
        </w:rPr>
        <w:t>33</w:t>
      </w:r>
      <w:r>
        <w:rPr>
          <w:rFonts w:eastAsia="方正黑体_GBK"/>
        </w:rPr>
        <w:t>．</w:t>
      </w:r>
      <w:r>
        <w:rPr>
          <w:rFonts w:eastAsia="方正宋三_GBK" w:hint="eastAsia"/>
        </w:rPr>
        <w:t>青稞是西藏最重要的粮食作物，多种植于河谷地带，最主要原因是</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热量更充足</w:t>
      </w:r>
      <w:r>
        <w:rPr>
          <w:rFonts w:eastAsia="方正宋三_GBK" w:hint="eastAsia"/>
        </w:rPr>
        <w:t xml:space="preserve">     </w:t>
      </w:r>
      <w:r>
        <w:rPr>
          <w:rFonts w:eastAsia="方正宋三_GBK" w:hint="eastAsia"/>
        </w:rPr>
        <w:t>B</w:t>
      </w:r>
      <w:r>
        <w:rPr>
          <w:rFonts w:eastAsia="方正黑体_GBK"/>
        </w:rPr>
        <w:t>．</w:t>
      </w:r>
      <w:r>
        <w:rPr>
          <w:rFonts w:eastAsia="方正宋三_GBK" w:hint="eastAsia"/>
        </w:rPr>
        <w:t>降水量更大</w:t>
      </w:r>
      <w:r>
        <w:rPr>
          <w:rFonts w:eastAsia="方正宋三_GBK" w:hint="eastAsia"/>
        </w:rPr>
        <w:t xml:space="preserve">      </w:t>
      </w:r>
    </w:p>
    <w:p w:rsidR="000F7AD7" w:rsidRDefault="00F84DEC">
      <w:pPr>
        <w:tabs>
          <w:tab w:val="left" w:pos="2100"/>
        </w:tabs>
        <w:spacing w:line="36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光照更充足</w:t>
      </w:r>
      <w:r>
        <w:rPr>
          <w:rFonts w:eastAsia="方正宋三_GBK" w:hint="eastAsia"/>
        </w:rPr>
        <w:t xml:space="preserve">     D</w:t>
      </w:r>
      <w:r>
        <w:rPr>
          <w:rFonts w:eastAsia="方正黑体_GBK"/>
        </w:rPr>
        <w:t>．</w:t>
      </w:r>
      <w:r>
        <w:rPr>
          <w:rFonts w:eastAsia="方正宋三_GBK" w:hint="eastAsia"/>
        </w:rPr>
        <w:t>土壤更肥沃</w:t>
      </w:r>
    </w:p>
    <w:p w:rsidR="000F7AD7" w:rsidRDefault="00F84DEC">
      <w:pPr>
        <w:spacing w:line="360" w:lineRule="exact"/>
        <w:ind w:firstLineChars="250" w:firstLine="525"/>
        <w:textAlignment w:val="baseline"/>
        <w:rPr>
          <w:rFonts w:ascii="Times New Roman" w:eastAsia="楷体_GB2312" w:hAnsi="Times New Roman" w:cs="Times New Roman"/>
        </w:rPr>
      </w:pPr>
      <w:r>
        <w:rPr>
          <w:rFonts w:ascii="Times New Roman" w:eastAsia="楷体_GB2312" w:hAnsi="Times New Roman" w:cs="Times New Roman"/>
        </w:rPr>
        <w:t>“</w:t>
      </w:r>
      <w:r>
        <w:rPr>
          <w:rFonts w:ascii="Times New Roman" w:eastAsia="楷体_GB2312" w:hAnsi="Times New Roman" w:cs="Times New Roman"/>
        </w:rPr>
        <w:t>齐鲁大地</w:t>
      </w:r>
      <w:r>
        <w:rPr>
          <w:rFonts w:ascii="Times New Roman" w:eastAsia="楷体_GB2312" w:hAnsi="Times New Roman" w:cs="Times New Roman"/>
        </w:rPr>
        <w:t>”</w:t>
      </w:r>
      <w:r>
        <w:rPr>
          <w:rFonts w:ascii="Times New Roman" w:eastAsia="楷体_GB2312" w:hAnsi="Times New Roman" w:cs="Times New Roman"/>
        </w:rPr>
        <w:t>山东省是中国的经济大省。读</w:t>
      </w:r>
      <w:r>
        <w:rPr>
          <w:rFonts w:ascii="Times New Roman" w:eastAsia="楷体_GB2312" w:hAnsi="Times New Roman" w:cs="Times New Roman"/>
        </w:rPr>
        <w:t>“</w:t>
      </w:r>
      <w:r>
        <w:rPr>
          <w:rFonts w:ascii="Times New Roman" w:eastAsia="楷体_GB2312" w:hAnsi="Times New Roman" w:cs="Times New Roman"/>
        </w:rPr>
        <w:t>山东省矿产资源分布图</w:t>
      </w:r>
      <w:r>
        <w:rPr>
          <w:rFonts w:ascii="Times New Roman" w:eastAsia="楷体_GB2312" w:hAnsi="Times New Roman" w:cs="Times New Roman"/>
        </w:rPr>
        <w:t>”</w:t>
      </w:r>
      <w:r>
        <w:rPr>
          <w:rFonts w:ascii="Times New Roman" w:eastAsia="楷体_GB2312" w:hAnsi="Times New Roman" w:cs="Times New Roman"/>
        </w:rPr>
        <w:t>（图</w:t>
      </w:r>
      <w:r>
        <w:rPr>
          <w:rFonts w:ascii="Times New Roman" w:eastAsia="楷体_GB2312" w:hAnsi="Times New Roman" w:cs="Times New Roman"/>
        </w:rPr>
        <w:t>14</w:t>
      </w:r>
      <w:r>
        <w:rPr>
          <w:rFonts w:ascii="Times New Roman" w:eastAsia="楷体_GB2312" w:hAnsi="Times New Roman" w:cs="Times New Roman"/>
        </w:rPr>
        <w:t>）</w:t>
      </w:r>
      <w:r>
        <w:rPr>
          <w:rFonts w:ascii="Times New Roman" w:eastAsia="楷体_GB2312" w:hAnsi="Times New Roman" w:cs="Times New Roman"/>
        </w:rPr>
        <w:t>，回答</w:t>
      </w:r>
      <w:r>
        <w:rPr>
          <w:rFonts w:ascii="Times New Roman" w:eastAsia="楷体_GB2312" w:hAnsi="Times New Roman" w:cs="Times New Roman"/>
          <w:szCs w:val="21"/>
        </w:rPr>
        <w:t>第</w:t>
      </w:r>
      <w:r>
        <w:rPr>
          <w:rFonts w:ascii="Times New Roman" w:eastAsia="楷体_GB2312" w:hAnsi="Times New Roman" w:cs="Times New Roman"/>
          <w:szCs w:val="21"/>
        </w:rPr>
        <w:t>3</w:t>
      </w:r>
      <w:r>
        <w:rPr>
          <w:rFonts w:ascii="Times New Roman" w:eastAsia="楷体_GB2312" w:hAnsi="Times New Roman" w:cs="Times New Roman" w:hint="eastAsia"/>
          <w:szCs w:val="21"/>
        </w:rPr>
        <w:t>4</w:t>
      </w:r>
      <w:r>
        <w:rPr>
          <w:rFonts w:ascii="Times New Roman" w:eastAsia="楷体_GB2312" w:hAnsi="Times New Roman" w:cs="Times New Roman"/>
          <w:szCs w:val="21"/>
        </w:rPr>
        <w:t>～</w:t>
      </w:r>
      <w:r>
        <w:rPr>
          <w:rFonts w:ascii="Times New Roman" w:eastAsia="楷体_GB2312" w:hAnsi="Times New Roman" w:cs="Times New Roman"/>
          <w:szCs w:val="21"/>
        </w:rPr>
        <w:t>3</w:t>
      </w:r>
      <w:r>
        <w:rPr>
          <w:rFonts w:ascii="Times New Roman" w:eastAsia="楷体_GB2312" w:hAnsi="Times New Roman" w:cs="Times New Roman" w:hint="eastAsia"/>
          <w:szCs w:val="21"/>
        </w:rPr>
        <w:t>5</w:t>
      </w:r>
      <w:r>
        <w:rPr>
          <w:rFonts w:ascii="Times New Roman" w:eastAsia="楷体_GB2312" w:hAnsi="Times New Roman" w:cs="Times New Roman"/>
          <w:szCs w:val="21"/>
        </w:rPr>
        <w:t>题</w:t>
      </w:r>
      <w:r>
        <w:rPr>
          <w:rFonts w:ascii="Times New Roman" w:eastAsia="楷体_GB2312" w:hAnsi="Times New Roman" w:cs="Times New Roman"/>
        </w:rPr>
        <w:t>。</w:t>
      </w:r>
    </w:p>
    <w:p w:rsidR="000F7AD7" w:rsidRDefault="00F84DEC">
      <w:pPr>
        <w:spacing w:line="360" w:lineRule="exact"/>
        <w:textAlignment w:val="baseline"/>
        <w:rPr>
          <w:rFonts w:eastAsia="方正宋三_GBK"/>
        </w:rPr>
      </w:pPr>
      <w:r>
        <w:rPr>
          <w:rFonts w:eastAsia="方正宋三_GBK" w:hint="eastAsia"/>
        </w:rPr>
        <w:t>34</w:t>
      </w:r>
      <w:r>
        <w:rPr>
          <w:rFonts w:eastAsia="方正黑体_GBK"/>
        </w:rPr>
        <w:t>．</w:t>
      </w:r>
      <w:r>
        <w:rPr>
          <w:rFonts w:eastAsia="方正宋三_GBK" w:hint="eastAsia"/>
        </w:rPr>
        <w:t>根据山东省矿产资源的优势，下列工业部门中，可以大力发展的是</w:t>
      </w:r>
      <w:r>
        <w:rPr>
          <w:rFonts w:eastAsia="方正宋三_GBK" w:hint="eastAsia"/>
        </w:rPr>
        <w:t xml:space="preserve"> </w:t>
      </w:r>
    </w:p>
    <w:p w:rsidR="000F7AD7" w:rsidRDefault="00F84DEC">
      <w:pPr>
        <w:spacing w:line="360" w:lineRule="exact"/>
        <w:ind w:firstLineChars="50" w:firstLine="105"/>
        <w:textAlignment w:val="baseline"/>
        <w:rPr>
          <w:rFonts w:eastAsia="方正宋三_GBK"/>
        </w:rPr>
      </w:pPr>
      <w:r>
        <w:rPr>
          <w:noProof/>
        </w:rPr>
        <mc:AlternateContent>
          <mc:Choice Requires="wpg">
            <w:drawing>
              <wp:anchor distT="0" distB="0" distL="114300" distR="114300" simplePos="0" relativeHeight="251714560" behindDoc="0" locked="0" layoutInCell="1" allowOverlap="1">
                <wp:simplePos x="0" y="0"/>
                <wp:positionH relativeFrom="column">
                  <wp:posOffset>2308860</wp:posOffset>
                </wp:positionH>
                <wp:positionV relativeFrom="paragraph">
                  <wp:posOffset>86360</wp:posOffset>
                </wp:positionV>
                <wp:extent cx="2628900" cy="1887220"/>
                <wp:effectExtent l="0" t="0" r="0" b="0"/>
                <wp:wrapSquare wrapText="bothSides"/>
                <wp:docPr id="1170" name="组合 1170"/>
                <wp:cNvGraphicFramePr/>
                <a:graphic xmlns:a="http://schemas.openxmlformats.org/drawingml/2006/main">
                  <a:graphicData uri="http://schemas.microsoft.com/office/word/2010/wordprocessingGroup">
                    <wpg:wgp>
                      <wpg:cNvGrpSpPr/>
                      <wpg:grpSpPr>
                        <a:xfrm>
                          <a:off x="0" y="0"/>
                          <a:ext cx="2628900" cy="1887220"/>
                          <a:chOff x="9387" y="80997"/>
                          <a:chExt cx="4140" cy="2972"/>
                        </a:xfrm>
                      </wpg:grpSpPr>
                      <pic:pic xmlns:pic="http://schemas.openxmlformats.org/drawingml/2006/picture">
                        <pic:nvPicPr>
                          <pic:cNvPr id="1168" name="图片 44" descr="15c2ca53"/>
                          <pic:cNvPicPr>
                            <a:picLocks noChangeAspect="1"/>
                          </pic:cNvPicPr>
                        </pic:nvPicPr>
                        <pic:blipFill>
                          <a:blip r:embed="rId678">
                            <a:grayscl/>
                            <a:lum bright="-29999" contrast="48000"/>
                          </a:blip>
                          <a:srcRect r="-705" b="5533"/>
                          <a:stretch>
                            <a:fillRect/>
                          </a:stretch>
                        </pic:blipFill>
                        <pic:spPr>
                          <a:xfrm>
                            <a:off x="9387" y="80997"/>
                            <a:ext cx="4140" cy="2808"/>
                          </a:xfrm>
                          <a:prstGeom prst="rect">
                            <a:avLst/>
                          </a:prstGeom>
                          <a:noFill/>
                          <a:ln w="9525">
                            <a:noFill/>
                          </a:ln>
                        </pic:spPr>
                      </pic:pic>
                      <wps:wsp>
                        <wps:cNvPr id="1169" name="文本框 1169"/>
                        <wps:cNvSpPr txBox="1"/>
                        <wps:spPr>
                          <a:xfrm>
                            <a:off x="11554" y="83547"/>
                            <a:ext cx="756" cy="422"/>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14</w:t>
                              </w:r>
                            </w:p>
                          </w:txbxContent>
                        </wps:txbx>
                        <wps:bodyPr upright="1"/>
                      </wps:wsp>
                    </wpg:wgp>
                  </a:graphicData>
                </a:graphic>
              </wp:anchor>
            </w:drawing>
          </mc:Choice>
          <mc:Fallback>
            <w:pict>
              <v:group id="组合 1170" o:spid="_x0000_s1795" style="position:absolute;left:0;text-align:left;margin-left:181.8pt;margin-top:6.8pt;width:207pt;height:148.6pt;z-index:251714560;mso-position-horizontal-relative:text;mso-position-vertical-relative:text" coordorigin="9387,80997" coordsize="4140,2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">
                <v:shape id="图片 44" o:spid="_x0000_s1796" type="#_x0000_t75" alt="15c2ca53" style="position:absolute;left:9387;top:80997;width:4140;height:2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p6XzFAAAA3QAAAA8AAABkcnMvZG93bnJldi54bWxEj0FvwjAMhe+T+A+RkXYbKRy6qRAQAiEh&#10;boNtiJvVmLbQOKUJUP79fEDiZus9v/d5MutcrW7UhsqzgeEgAUWce1txYeBnt/r4AhUissXaMxl4&#10;UIDZtPc2wcz6O3/TbRsLJSEcMjRQxthkWoe8JIdh4Bti0Y6+dRhlbQttW7xLuKv1KElS7bBiaSix&#10;oUVJ+Xl7dQb2O/3XLB/7z9M5+Q1zfdkcDunGmPd+Nx+DitTFl/l5vbaCP0wFV76REfT0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qel8xQAAAN0AAAAPAAAAAAAAAAAAAAAA&#10;AJ8CAABkcnMvZG93bnJldi54bWxQSwUGAAAAAAQABAD3AAAAkQMAAAAA&#10;">
                  <v:imagedata r:id="rId679" o:title="15c2ca53" cropbottom="3626f" cropright="-462f" gain="126031f" blacklevel="-9830f" grayscale="t"/>
                  <v:path arrowok="t"/>
                </v:shape>
                <v:shape id="文本框 1169" o:spid="_x0000_s1797" type="#_x0000_t202" style="position:absolute;left:11554;top:83547;width:756;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rsidR="000F7AD7" w:rsidRDefault="00F84DEC">
                        <w:r>
                          <w:rPr>
                            <w:rFonts w:ascii="黑体" w:eastAsia="黑体" w:hAnsi="黑体" w:hint="eastAsia"/>
                            <w:sz w:val="18"/>
                          </w:rPr>
                          <w:t>图</w:t>
                        </w:r>
                        <w:r>
                          <w:rPr>
                            <w:rFonts w:ascii="黑体" w:eastAsia="黑体" w:hAnsi="黑体" w:hint="eastAsia"/>
                            <w:sz w:val="18"/>
                          </w:rPr>
                          <w:t>14</w:t>
                        </w:r>
                      </w:p>
                    </w:txbxContent>
                  </v:textbox>
                </v:shape>
                <w10:wrap type="square"/>
              </v:group>
            </w:pict>
          </mc:Fallback>
        </mc:AlternateContent>
      </w:r>
      <w:r>
        <w:rPr>
          <w:rFonts w:eastAsia="方正宋三_GBK" w:hint="eastAsia"/>
        </w:rPr>
        <w:t>①宇航工业</w:t>
      </w:r>
      <w:r>
        <w:rPr>
          <w:rFonts w:eastAsia="方正宋三_GBK" w:hint="eastAsia"/>
        </w:rPr>
        <w:t xml:space="preserve">     </w:t>
      </w:r>
      <w:r>
        <w:rPr>
          <w:rFonts w:eastAsia="方正宋三_GBK" w:hint="eastAsia"/>
        </w:rPr>
        <w:t xml:space="preserve">  </w:t>
      </w:r>
      <w:r>
        <w:rPr>
          <w:rFonts w:eastAsia="方正宋三_GBK" w:hint="eastAsia"/>
        </w:rPr>
        <w:t>②食品工业</w:t>
      </w:r>
      <w:r>
        <w:rPr>
          <w:rFonts w:eastAsia="方正宋三_GBK" w:hint="eastAsia"/>
        </w:rPr>
        <w:t xml:space="preserve">   </w:t>
      </w:r>
    </w:p>
    <w:p w:rsidR="000F7AD7" w:rsidRDefault="00F84DEC">
      <w:pPr>
        <w:spacing w:line="360" w:lineRule="exact"/>
        <w:textAlignment w:val="baseline"/>
        <w:rPr>
          <w:rFonts w:eastAsia="方正宋三_GBK"/>
        </w:rPr>
      </w:pPr>
      <w:r>
        <w:rPr>
          <w:rFonts w:eastAsia="方正宋三_GBK" w:hint="eastAsia"/>
        </w:rPr>
        <w:t xml:space="preserve"> </w:t>
      </w:r>
      <w:r>
        <w:rPr>
          <w:rFonts w:eastAsia="方正宋三_GBK" w:hint="eastAsia"/>
        </w:rPr>
        <w:t>③石化工业</w:t>
      </w:r>
      <w:r>
        <w:rPr>
          <w:rFonts w:eastAsia="方正宋三_GBK" w:hint="eastAsia"/>
        </w:rPr>
        <w:t xml:space="preserve">     </w:t>
      </w:r>
      <w:r>
        <w:rPr>
          <w:rFonts w:eastAsia="方正宋三_GBK" w:hint="eastAsia"/>
        </w:rPr>
        <w:t xml:space="preserve">  </w:t>
      </w:r>
      <w:r>
        <w:rPr>
          <w:rFonts w:eastAsia="方正宋三_GBK" w:hint="eastAsia"/>
        </w:rPr>
        <w:t>④冶金工业</w:t>
      </w:r>
    </w:p>
    <w:p w:rsidR="000F7AD7" w:rsidRDefault="00F84DEC">
      <w:pPr>
        <w:spacing w:line="360" w:lineRule="exact"/>
        <w:textAlignment w:val="baseline"/>
        <w:rPr>
          <w:rFonts w:eastAsia="方正宋三_GBK"/>
        </w:rPr>
      </w:pPr>
      <w:r>
        <w:rPr>
          <w:rFonts w:eastAsia="方正宋三_GBK" w:hint="eastAsia"/>
        </w:rPr>
        <w:t>A</w:t>
      </w:r>
      <w:r>
        <w:rPr>
          <w:rFonts w:eastAsia="方正黑体_GBK"/>
        </w:rPr>
        <w:t>．</w:t>
      </w:r>
      <w:r>
        <w:rPr>
          <w:rFonts w:eastAsia="方正宋三_GBK" w:hint="eastAsia"/>
        </w:rPr>
        <w:t>①②</w:t>
      </w:r>
      <w:r>
        <w:rPr>
          <w:rFonts w:eastAsia="方正宋三_GBK" w:hint="eastAsia"/>
        </w:rPr>
        <w:t xml:space="preserve"> </w:t>
      </w:r>
      <w:r>
        <w:rPr>
          <w:rFonts w:eastAsia="方正宋三_GBK" w:hint="eastAsia"/>
        </w:rPr>
        <w:t xml:space="preserve">     </w:t>
      </w:r>
      <w:r>
        <w:rPr>
          <w:rFonts w:eastAsia="方正宋三_GBK" w:hint="eastAsia"/>
        </w:rPr>
        <w:t xml:space="preserve"> </w:t>
      </w:r>
      <w:r>
        <w:rPr>
          <w:rFonts w:eastAsia="方正宋三_GBK" w:hint="eastAsia"/>
        </w:rPr>
        <w:t xml:space="preserve">    </w:t>
      </w:r>
      <w:r>
        <w:rPr>
          <w:rFonts w:eastAsia="方正宋三_GBK" w:hint="eastAsia"/>
        </w:rPr>
        <w:t>B</w:t>
      </w:r>
      <w:r>
        <w:rPr>
          <w:rFonts w:eastAsia="方正黑体_GBK"/>
        </w:rPr>
        <w:t>．</w:t>
      </w:r>
      <w:r>
        <w:rPr>
          <w:rFonts w:eastAsia="方正宋三_GBK" w:hint="eastAsia"/>
        </w:rPr>
        <w:t>③④</w:t>
      </w:r>
      <w:r>
        <w:rPr>
          <w:rFonts w:eastAsia="方正宋三_GBK" w:hint="eastAsia"/>
        </w:rPr>
        <w:t xml:space="preserve">  </w:t>
      </w:r>
    </w:p>
    <w:p w:rsidR="000F7AD7" w:rsidRDefault="00F84DEC">
      <w:pPr>
        <w:tabs>
          <w:tab w:val="left" w:pos="2100"/>
        </w:tabs>
        <w:spacing w:line="360" w:lineRule="exact"/>
        <w:textAlignment w:val="baseline"/>
        <w:rPr>
          <w:rFonts w:eastAsia="方正宋三_GBK"/>
        </w:rPr>
      </w:pPr>
      <w:r>
        <w:rPr>
          <w:rFonts w:eastAsia="方正宋三_GBK" w:hint="eastAsia"/>
        </w:rPr>
        <w:t>C</w:t>
      </w:r>
      <w:r>
        <w:rPr>
          <w:rFonts w:eastAsia="方正黑体_GBK"/>
        </w:rPr>
        <w:t>．</w:t>
      </w:r>
      <w:r>
        <w:rPr>
          <w:rFonts w:eastAsia="方正宋三_GBK" w:hint="eastAsia"/>
        </w:rPr>
        <w:t>①④</w:t>
      </w:r>
      <w:r>
        <w:rPr>
          <w:rFonts w:eastAsia="方正宋三_GBK" w:hint="eastAsia"/>
        </w:rPr>
        <w:t xml:space="preserve">   </w:t>
      </w:r>
      <w:r>
        <w:rPr>
          <w:rFonts w:eastAsia="方正宋三_GBK" w:hint="eastAsia"/>
        </w:rPr>
        <w:t xml:space="preserve">        </w:t>
      </w:r>
      <w:r>
        <w:rPr>
          <w:rFonts w:eastAsia="方正宋三_GBK" w:hint="eastAsia"/>
        </w:rPr>
        <w:t>D</w:t>
      </w:r>
      <w:r>
        <w:rPr>
          <w:rFonts w:eastAsia="方正黑体_GBK"/>
        </w:rPr>
        <w:t>．</w:t>
      </w:r>
      <w:r>
        <w:rPr>
          <w:rFonts w:eastAsia="方正宋三_GBK" w:hint="eastAsia"/>
        </w:rPr>
        <w:t>②③</w:t>
      </w:r>
    </w:p>
    <w:p w:rsidR="000F7AD7" w:rsidRDefault="00F84DEC">
      <w:pPr>
        <w:spacing w:line="360" w:lineRule="exact"/>
        <w:textAlignment w:val="baseline"/>
        <w:rPr>
          <w:rFonts w:eastAsia="方正宋三_GBK"/>
        </w:rPr>
      </w:pPr>
      <w:r>
        <w:rPr>
          <w:rFonts w:eastAsia="方正宋三_GBK" w:hint="eastAsia"/>
        </w:rPr>
        <w:t>35</w:t>
      </w:r>
      <w:r>
        <w:rPr>
          <w:rFonts w:eastAsia="方正黑体_GBK"/>
        </w:rPr>
        <w:t>．</w:t>
      </w:r>
      <w:r>
        <w:rPr>
          <w:rFonts w:ascii="Times New Roman" w:eastAsia="方正宋三_GBK" w:hAnsi="Times New Roman" w:cs="Times New Roman"/>
        </w:rPr>
        <w:t>2018</w:t>
      </w:r>
      <w:r>
        <w:rPr>
          <w:rFonts w:ascii="Times New Roman" w:eastAsia="方正宋三_GBK" w:hAnsi="Times New Roman" w:cs="Times New Roman"/>
        </w:rPr>
        <w:t>年</w:t>
      </w:r>
      <w:r>
        <w:rPr>
          <w:rFonts w:ascii="Times New Roman" w:eastAsia="方正宋三_GBK" w:hAnsi="Times New Roman" w:cs="Times New Roman"/>
        </w:rPr>
        <w:t>6</w:t>
      </w:r>
      <w:r>
        <w:rPr>
          <w:rFonts w:ascii="Times New Roman" w:eastAsia="方正宋三_GBK" w:hAnsi="Times New Roman" w:cs="Times New Roman"/>
        </w:rPr>
        <w:t>月，</w:t>
      </w:r>
      <w:r>
        <w:rPr>
          <w:rFonts w:ascii="Times New Roman" w:eastAsia="方正宋三_GBK" w:hAnsi="Times New Roman" w:cs="Times New Roman" w:hint="eastAsia"/>
        </w:rPr>
        <w:t>举世瞩目的</w:t>
      </w:r>
      <w:r>
        <w:rPr>
          <w:rFonts w:ascii="Times New Roman" w:eastAsia="方正宋三_GBK" w:hAnsi="Times New Roman" w:cs="Times New Roman"/>
        </w:rPr>
        <w:t>上合组织峰会将在</w:t>
      </w:r>
      <w:r>
        <w:rPr>
          <w:rFonts w:ascii="Times New Roman" w:eastAsia="方正宋三_GBK" w:hAnsi="Times New Roman" w:cs="Times New Roman"/>
        </w:rPr>
        <w:t>青岛</w:t>
      </w:r>
      <w:r>
        <w:rPr>
          <w:rFonts w:ascii="Times New Roman" w:eastAsia="方正宋三_GBK" w:hAnsi="Times New Roman" w:cs="Times New Roman" w:hint="eastAsia"/>
        </w:rPr>
        <w:t>举行</w:t>
      </w:r>
      <w:r>
        <w:rPr>
          <w:rFonts w:eastAsia="方正宋三_GBK" w:hint="eastAsia"/>
        </w:rPr>
        <w:t>，</w:t>
      </w:r>
      <w:r>
        <w:rPr>
          <w:rFonts w:eastAsia="方正宋三_GBK" w:hint="eastAsia"/>
        </w:rPr>
        <w:t>青岛</w:t>
      </w:r>
      <w:r>
        <w:rPr>
          <w:rFonts w:eastAsia="方正宋三_GBK" w:hint="eastAsia"/>
        </w:rPr>
        <w:t>诞生了海尔、海信等闻名全国的企业和品牌，</w:t>
      </w:r>
      <w:r>
        <w:rPr>
          <w:rFonts w:eastAsia="方正宋三_GBK" w:hint="eastAsia"/>
        </w:rPr>
        <w:t>这些企业和品牌</w:t>
      </w:r>
      <w:r>
        <w:rPr>
          <w:rFonts w:eastAsia="方正宋三_GBK" w:hint="eastAsia"/>
        </w:rPr>
        <w:t>发展的优势条件有</w:t>
      </w:r>
      <w:r>
        <w:rPr>
          <w:rFonts w:eastAsia="方正宋三_GBK" w:hint="eastAsia"/>
        </w:rPr>
        <w:t xml:space="preserve"> </w:t>
      </w:r>
    </w:p>
    <w:p w:rsidR="000F7AD7" w:rsidRDefault="00F84DEC">
      <w:pPr>
        <w:spacing w:line="360" w:lineRule="exact"/>
        <w:ind w:firstLineChars="50" w:firstLine="105"/>
        <w:textAlignment w:val="baseline"/>
        <w:rPr>
          <w:rFonts w:eastAsia="方正宋三_GBK"/>
        </w:rPr>
      </w:pPr>
      <w:r>
        <w:rPr>
          <w:rFonts w:eastAsia="方正宋三_GBK" w:hint="eastAsia"/>
        </w:rPr>
        <w:lastRenderedPageBreak/>
        <w:t>①位于东部沿海地带，气候宜人</w:t>
      </w:r>
      <w:r>
        <w:rPr>
          <w:rFonts w:eastAsia="方正宋三_GBK" w:hint="eastAsia"/>
        </w:rPr>
        <w:t xml:space="preserve">    </w:t>
      </w:r>
    </w:p>
    <w:p w:rsidR="000F7AD7" w:rsidRDefault="00F84DEC">
      <w:pPr>
        <w:spacing w:line="360" w:lineRule="exact"/>
        <w:ind w:firstLineChars="50" w:firstLine="105"/>
        <w:textAlignment w:val="baseline"/>
        <w:rPr>
          <w:rFonts w:eastAsia="方正宋三_GBK"/>
        </w:rPr>
      </w:pPr>
      <w:r>
        <w:rPr>
          <w:rFonts w:eastAsia="方正宋三_GBK" w:hint="eastAsia"/>
        </w:rPr>
        <w:t>②改革开放早，对外开放程度高</w:t>
      </w:r>
      <w:r>
        <w:rPr>
          <w:rFonts w:eastAsia="方正宋三_GBK" w:hint="eastAsia"/>
        </w:rPr>
        <w:t xml:space="preserve">    </w:t>
      </w:r>
      <w:r>
        <w:rPr>
          <w:rFonts w:eastAsia="方正宋三_GBK" w:hint="eastAsia"/>
        </w:rPr>
        <w:t>③劳动力丰富，素质高</w:t>
      </w:r>
      <w:r>
        <w:rPr>
          <w:rFonts w:eastAsia="方正宋三_GBK" w:hint="eastAsia"/>
        </w:rPr>
        <w:t xml:space="preserve">     </w:t>
      </w:r>
      <w:r>
        <w:rPr>
          <w:rFonts w:eastAsia="方正宋三_GBK" w:hint="eastAsia"/>
        </w:rPr>
        <w:t>④</w:t>
      </w:r>
      <w:r>
        <w:rPr>
          <w:rFonts w:eastAsia="方正宋三_GBK" w:hint="eastAsia"/>
        </w:rPr>
        <w:t>内河航运</w:t>
      </w:r>
      <w:r>
        <w:rPr>
          <w:rFonts w:eastAsia="方正宋三_GBK" w:hint="eastAsia"/>
        </w:rPr>
        <w:t>交通便利</w:t>
      </w:r>
      <w:r>
        <w:rPr>
          <w:rFonts w:eastAsia="方正宋三_GBK" w:hint="eastAsia"/>
        </w:rPr>
        <w:t xml:space="preserve"> </w:t>
      </w:r>
      <w:r>
        <w:rPr>
          <w:rFonts w:eastAsia="方正宋三_GBK" w:hint="eastAsia"/>
        </w:rPr>
        <w:t xml:space="preserve">  </w:t>
      </w:r>
    </w:p>
    <w:p w:rsidR="000F7AD7" w:rsidRDefault="00F84DEC">
      <w:pPr>
        <w:spacing w:line="360" w:lineRule="exact"/>
        <w:ind w:firstLineChars="50" w:firstLine="105"/>
        <w:textAlignment w:val="baseline"/>
        <w:rPr>
          <w:rFonts w:eastAsia="方正宋三_GBK"/>
        </w:rPr>
      </w:pPr>
      <w:r>
        <w:rPr>
          <w:rFonts w:eastAsia="方正宋三_GBK" w:hint="eastAsia"/>
        </w:rPr>
        <w:t>⑤本地市场广阔</w:t>
      </w:r>
      <w:r>
        <w:rPr>
          <w:rFonts w:eastAsia="方正宋三_GBK" w:hint="eastAsia"/>
        </w:rPr>
        <w:t xml:space="preserve">     </w:t>
      </w:r>
      <w:r>
        <w:rPr>
          <w:rFonts w:eastAsia="方正宋三_GBK" w:hint="eastAsia"/>
        </w:rPr>
        <w:t xml:space="preserve">     </w:t>
      </w:r>
      <w:r>
        <w:rPr>
          <w:rFonts w:eastAsia="方正宋三_GBK" w:hint="eastAsia"/>
        </w:rPr>
        <w:t>⑥产业基础好，社会协作条件好</w:t>
      </w:r>
    </w:p>
    <w:p w:rsidR="000F7AD7" w:rsidRDefault="00F84DEC">
      <w:pPr>
        <w:numPr>
          <w:ilvl w:val="0"/>
          <w:numId w:val="34"/>
        </w:numPr>
        <w:tabs>
          <w:tab w:val="left" w:pos="2100"/>
        </w:tabs>
        <w:spacing w:line="360" w:lineRule="exact"/>
        <w:textAlignment w:val="baseline"/>
        <w:rPr>
          <w:rFonts w:eastAsia="方正宋三_GBK"/>
        </w:rPr>
      </w:pPr>
      <w:r>
        <w:rPr>
          <w:rFonts w:eastAsia="方正宋三_GBK" w:hint="eastAsia"/>
        </w:rPr>
        <w:t>①②③</w:t>
      </w:r>
      <w:r>
        <w:rPr>
          <w:rFonts w:eastAsia="方正宋三_GBK" w:hint="eastAsia"/>
        </w:rPr>
        <w:t xml:space="preserve">         B</w:t>
      </w:r>
      <w:r>
        <w:rPr>
          <w:rFonts w:eastAsia="方正黑体_GBK"/>
        </w:rPr>
        <w:t>．</w:t>
      </w:r>
      <w:r>
        <w:rPr>
          <w:rFonts w:eastAsia="方正宋三_GBK" w:hint="eastAsia"/>
        </w:rPr>
        <w:t>④⑤⑥</w:t>
      </w:r>
      <w:r>
        <w:rPr>
          <w:rFonts w:eastAsia="方正宋三_GBK" w:hint="eastAsia"/>
        </w:rPr>
        <w:t xml:space="preserve">     </w:t>
      </w:r>
      <w:r>
        <w:rPr>
          <w:rFonts w:eastAsia="方正宋三_GBK" w:hint="eastAsia"/>
        </w:rPr>
        <w:t xml:space="preserve">    </w:t>
      </w:r>
      <w:r>
        <w:rPr>
          <w:rFonts w:eastAsia="方正宋三_GBK" w:hint="eastAsia"/>
        </w:rPr>
        <w:t xml:space="preserve"> C</w:t>
      </w:r>
      <w:r>
        <w:rPr>
          <w:rFonts w:eastAsia="方正黑体_GBK"/>
        </w:rPr>
        <w:t>．</w:t>
      </w:r>
      <w:r>
        <w:rPr>
          <w:rFonts w:eastAsia="方正宋三_GBK" w:hint="eastAsia"/>
        </w:rPr>
        <w:t>②③⑥</w:t>
      </w:r>
      <w:r>
        <w:rPr>
          <w:rFonts w:eastAsia="方正宋三_GBK" w:hint="eastAsia"/>
        </w:rPr>
        <w:t xml:space="preserve"> </w:t>
      </w:r>
      <w:r>
        <w:rPr>
          <w:rFonts w:eastAsia="方正宋三_GBK" w:hint="eastAsia"/>
        </w:rPr>
        <w:t xml:space="preserve">     </w:t>
      </w:r>
      <w:r>
        <w:rPr>
          <w:rFonts w:eastAsia="方正宋三_GBK" w:hint="eastAsia"/>
        </w:rPr>
        <w:t xml:space="preserve">    D</w:t>
      </w:r>
      <w:r>
        <w:rPr>
          <w:rFonts w:eastAsia="方正黑体_GBK"/>
        </w:rPr>
        <w:t>．</w:t>
      </w:r>
      <w:r>
        <w:rPr>
          <w:rFonts w:eastAsia="方正宋三_GBK" w:hint="eastAsia"/>
        </w:rPr>
        <w:t>①④⑤</w:t>
      </w:r>
    </w:p>
    <w:p w:rsidR="000F7AD7" w:rsidRDefault="00F84DEC">
      <w:pPr>
        <w:spacing w:line="360" w:lineRule="exact"/>
        <w:jc w:val="center"/>
      </w:pPr>
      <w:r>
        <w:rPr>
          <w:rFonts w:eastAsia="黑体"/>
          <w:sz w:val="28"/>
        </w:rPr>
        <w:t>第</w:t>
      </w:r>
      <w:r>
        <w:rPr>
          <w:rFonts w:eastAsia="方正宋三_GBK"/>
          <w:sz w:val="28"/>
        </w:rPr>
        <w:t>Ⅱ</w:t>
      </w:r>
      <w:r>
        <w:rPr>
          <w:rFonts w:eastAsia="黑体"/>
          <w:sz w:val="28"/>
        </w:rPr>
        <w:t>卷</w:t>
      </w:r>
      <w:r>
        <w:rPr>
          <w:rFonts w:eastAsia="黑体"/>
        </w:rPr>
        <w:t>（非选择题</w:t>
      </w:r>
      <w:r>
        <w:rPr>
          <w:rFonts w:eastAsia="黑体"/>
        </w:rPr>
        <w:t xml:space="preserve">  </w:t>
      </w:r>
      <w:r>
        <w:rPr>
          <w:rFonts w:eastAsia="黑体"/>
        </w:rPr>
        <w:t>共</w:t>
      </w:r>
      <w:r>
        <w:rPr>
          <w:rFonts w:eastAsia="黑体"/>
        </w:rPr>
        <w:t>45</w:t>
      </w:r>
      <w:r>
        <w:rPr>
          <w:rFonts w:eastAsia="黑体"/>
        </w:rPr>
        <w:t>分）</w:t>
      </w:r>
    </w:p>
    <w:p w:rsidR="000F7AD7" w:rsidRDefault="00F84DEC">
      <w:pPr>
        <w:spacing w:line="380" w:lineRule="exact"/>
        <w:jc w:val="left"/>
        <w:rPr>
          <w:rFonts w:eastAsia="黑体"/>
        </w:rPr>
      </w:pPr>
      <w:r>
        <w:rPr>
          <w:rFonts w:eastAsia="黑体"/>
        </w:rPr>
        <w:t>二、综合题</w:t>
      </w:r>
    </w:p>
    <w:p w:rsidR="000F7AD7" w:rsidRDefault="00F84DEC">
      <w:pPr>
        <w:spacing w:line="400" w:lineRule="exact"/>
        <w:ind w:firstLineChars="200" w:firstLine="420"/>
        <w:rPr>
          <w:rFonts w:ascii="Times New Roman" w:eastAsia="方正宋三_GBK" w:hAnsi="Times New Roman" w:cs="Times New Roman"/>
        </w:rPr>
      </w:pPr>
      <w:r>
        <w:rPr>
          <w:noProof/>
        </w:rPr>
        <mc:AlternateContent>
          <mc:Choice Requires="wpg">
            <w:drawing>
              <wp:anchor distT="0" distB="0" distL="114300" distR="114300" simplePos="0" relativeHeight="251718656" behindDoc="0" locked="0" layoutInCell="1" allowOverlap="1">
                <wp:simplePos x="0" y="0"/>
                <wp:positionH relativeFrom="column">
                  <wp:posOffset>2002155</wp:posOffset>
                </wp:positionH>
                <wp:positionV relativeFrom="paragraph">
                  <wp:posOffset>290830</wp:posOffset>
                </wp:positionV>
                <wp:extent cx="3168650" cy="3149600"/>
                <wp:effectExtent l="4445" t="0" r="8255" b="0"/>
                <wp:wrapSquare wrapText="bothSides"/>
                <wp:docPr id="1151" name="组合 1151"/>
                <wp:cNvGraphicFramePr/>
                <a:graphic xmlns:a="http://schemas.openxmlformats.org/drawingml/2006/main">
                  <a:graphicData uri="http://schemas.microsoft.com/office/word/2010/wordprocessingGroup">
                    <wpg:wgp>
                      <wpg:cNvGrpSpPr/>
                      <wpg:grpSpPr>
                        <a:xfrm>
                          <a:off x="0" y="0"/>
                          <a:ext cx="3168650" cy="3149600"/>
                          <a:chOff x="9870" y="92524"/>
                          <a:chExt cx="4990" cy="4960"/>
                        </a:xfrm>
                      </wpg:grpSpPr>
                      <wps:wsp>
                        <wps:cNvPr id="1143" name="文本框 1143"/>
                        <wps:cNvSpPr txBox="1"/>
                        <wps:spPr>
                          <a:xfrm>
                            <a:off x="11636" y="97062"/>
                            <a:ext cx="710" cy="422"/>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15</w:t>
                              </w:r>
                            </w:p>
                          </w:txbxContent>
                        </wps:txbx>
                        <wps:bodyPr upright="1"/>
                      </wps:wsp>
                      <wpg:grpSp>
                        <wpg:cNvPr id="1150" name="组合 1150"/>
                        <wpg:cNvGrpSpPr/>
                        <wpg:grpSpPr>
                          <a:xfrm>
                            <a:off x="9870" y="92524"/>
                            <a:ext cx="4991" cy="4447"/>
                            <a:chOff x="8175" y="167704"/>
                            <a:chExt cx="4991" cy="4447"/>
                          </a:xfrm>
                        </wpg:grpSpPr>
                        <wpg:grpSp>
                          <wpg:cNvPr id="1146" name="组合 1146"/>
                          <wpg:cNvGrpSpPr/>
                          <wpg:grpSpPr>
                            <a:xfrm>
                              <a:off x="8175" y="168039"/>
                              <a:ext cx="4260" cy="4112"/>
                              <a:chOff x="7950" y="167814"/>
                              <a:chExt cx="4260" cy="4112"/>
                            </a:xfrm>
                          </wpg:grpSpPr>
                          <pic:pic xmlns:pic="http://schemas.openxmlformats.org/drawingml/2006/picture">
                            <pic:nvPicPr>
                              <pic:cNvPr id="1144" name="图片 50"/>
                              <pic:cNvPicPr>
                                <a:picLocks noChangeAspect="1"/>
                              </pic:cNvPicPr>
                            </pic:nvPicPr>
                            <pic:blipFill>
                              <a:blip r:embed="rId680"/>
                              <a:stretch>
                                <a:fillRect/>
                              </a:stretch>
                            </pic:blipFill>
                            <pic:spPr>
                              <a:xfrm>
                                <a:off x="7992" y="167818"/>
                                <a:ext cx="4214" cy="4109"/>
                              </a:xfrm>
                              <a:prstGeom prst="rect">
                                <a:avLst/>
                              </a:prstGeom>
                              <a:noFill/>
                              <a:ln w="9525">
                                <a:noFill/>
                              </a:ln>
                            </pic:spPr>
                          </pic:pic>
                          <wps:wsp>
                            <wps:cNvPr id="1145" name="矩形 1145"/>
                            <wps:cNvSpPr/>
                            <wps:spPr>
                              <a:xfrm>
                                <a:off x="7950" y="167814"/>
                                <a:ext cx="4260" cy="4095"/>
                              </a:xfrm>
                              <a:prstGeom prst="rect">
                                <a:avLst/>
                              </a:prstGeom>
                              <a:noFill/>
                              <a:ln w="9525" cap="flat" cmpd="sng">
                                <a:solidFill>
                                  <a:srgbClr val="000000"/>
                                </a:solidFill>
                                <a:prstDash val="solid"/>
                                <a:miter/>
                                <a:headEnd type="none" w="med" len="med"/>
                                <a:tailEnd type="none" w="med" len="med"/>
                              </a:ln>
                            </wps:spPr>
                            <wps:bodyPr upright="1"/>
                          </wps:wsp>
                        </wpg:grpSp>
                        <pic:pic xmlns:pic="http://schemas.openxmlformats.org/drawingml/2006/picture">
                          <pic:nvPicPr>
                            <pic:cNvPr id="1147" name="图片 52"/>
                            <pic:cNvPicPr>
                              <a:picLocks noChangeAspect="1"/>
                            </pic:cNvPicPr>
                          </pic:nvPicPr>
                          <pic:blipFill>
                            <a:blip r:embed="rId681"/>
                            <a:stretch>
                              <a:fillRect/>
                            </a:stretch>
                          </pic:blipFill>
                          <pic:spPr>
                            <a:xfrm>
                              <a:off x="9882" y="167704"/>
                              <a:ext cx="690" cy="285"/>
                            </a:xfrm>
                            <a:prstGeom prst="rect">
                              <a:avLst/>
                            </a:prstGeom>
                            <a:noFill/>
                            <a:ln w="9525">
                              <a:noFill/>
                            </a:ln>
                          </pic:spPr>
                        </pic:pic>
                        <pic:pic xmlns:pic="http://schemas.openxmlformats.org/drawingml/2006/picture">
                          <pic:nvPicPr>
                            <pic:cNvPr id="1148" name="图片 53"/>
                            <pic:cNvPicPr>
                              <a:picLocks noChangeAspect="1"/>
                            </pic:cNvPicPr>
                          </pic:nvPicPr>
                          <pic:blipFill>
                            <a:blip r:embed="rId682"/>
                            <a:stretch>
                              <a:fillRect/>
                            </a:stretch>
                          </pic:blipFill>
                          <pic:spPr>
                            <a:xfrm>
                              <a:off x="12507" y="168999"/>
                              <a:ext cx="645" cy="180"/>
                            </a:xfrm>
                            <a:prstGeom prst="rect">
                              <a:avLst/>
                            </a:prstGeom>
                            <a:noFill/>
                            <a:ln w="9525">
                              <a:noFill/>
                            </a:ln>
                          </pic:spPr>
                        </pic:pic>
                        <pic:pic xmlns:pic="http://schemas.openxmlformats.org/drawingml/2006/picture">
                          <pic:nvPicPr>
                            <pic:cNvPr id="1149" name="图片 54"/>
                            <pic:cNvPicPr>
                              <a:picLocks noChangeAspect="1"/>
                            </pic:cNvPicPr>
                          </pic:nvPicPr>
                          <pic:blipFill>
                            <a:blip r:embed="rId683"/>
                            <a:stretch>
                              <a:fillRect/>
                            </a:stretch>
                          </pic:blipFill>
                          <pic:spPr>
                            <a:xfrm>
                              <a:off x="12522" y="170094"/>
                              <a:ext cx="645" cy="195"/>
                            </a:xfrm>
                            <a:prstGeom prst="rect">
                              <a:avLst/>
                            </a:prstGeom>
                            <a:noFill/>
                            <a:ln w="9525">
                              <a:noFill/>
                            </a:ln>
                          </pic:spPr>
                        </pic:pic>
                      </wpg:grpSp>
                    </wpg:wgp>
                  </a:graphicData>
                </a:graphic>
              </wp:anchor>
            </w:drawing>
          </mc:Choice>
          <mc:Fallback>
            <w:pict>
              <v:group id="组合 1151" o:spid="_x0000_s1798" style="position:absolute;left:0;text-align:left;margin-left:157.65pt;margin-top:22.9pt;width:249.5pt;height:248pt;z-index:251718656;mso-position-horizontal-relative:text;mso-position-vertical-relative:text" coordorigin="9870,92524" coordsize="4990,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">
                <v:shape id="文本框 1143" o:spid="_x0000_s1799" type="#_x0000_t202" style="position:absolute;left:11636;top:97062;width:710;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0F7AD7" w:rsidRDefault="00F84DEC">
                        <w:r>
                          <w:rPr>
                            <w:rFonts w:ascii="黑体" w:eastAsia="黑体" w:hAnsi="黑体" w:hint="eastAsia"/>
                            <w:sz w:val="18"/>
                          </w:rPr>
                          <w:t>图</w:t>
                        </w:r>
                        <w:r>
                          <w:rPr>
                            <w:rFonts w:ascii="黑体" w:eastAsia="黑体" w:hAnsi="黑体" w:hint="eastAsia"/>
                            <w:sz w:val="18"/>
                          </w:rPr>
                          <w:t>15</w:t>
                        </w:r>
                      </w:p>
                    </w:txbxContent>
                  </v:textbox>
                </v:shape>
                <v:group id="组合 1150" o:spid="_x0000_s1800" style="position:absolute;left:9870;top:92524;width:4991;height:4447" coordorigin="8175,167704" coordsize="4991,4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group id="组合 1146" o:spid="_x0000_s1801" style="position:absolute;left:8175;top:168039;width:4260;height:4112" coordorigin="7950,167814" coordsize="4260,4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Ti0cMAAADdAAAADwAAAGRycy9kb3ducmV2LnhtbERPS4vCMBC+C/6HMII3&#10;Tau7snSNIqLiQRZ8wLK3oRnbYjMpTWzrv98Igrf5+J4zX3amFA3VrrCsIB5HIIhTqwvOFFzO29EX&#10;COeRNZaWScGDHCwX/d4cE21bPlJz8pkIIewSVJB7XyVSujQng25sK+LAXW1t0AdYZ1LX2IZwU8pJ&#10;FM2kwYJDQ44VrXNKb6e7UbBrsV1N401zuF3Xj7/z58/vISalhoNu9Q3CU+ff4pd7r8P8+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tOLRwwAAAN0AAAAP&#10;AAAAAAAAAAAAAAAAAKoCAABkcnMvZG93bnJldi54bWxQSwUGAAAAAAQABAD6AAAAmgMAAAAA&#10;">
                    <v:shape id="图片 50" o:spid="_x0000_s1802" type="#_x0000_t75" style="position:absolute;left:7992;top:167818;width:4214;height:4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tr/DAAAA3QAAAA8AAABkcnMvZG93bnJldi54bWxET99rwjAQfh/sfwg32NtMlSJSjSIyh/Nt&#10;dRN8O5prUmwuXZNp/e+XwcC3+/h+3mI1uFZcqA+NZwXjUQaCuPK6YaPg87B9mYEIEVlj65kU3CjA&#10;avn4sMBC+yt/0KWMRqQQDgUqsDF2hZShsuQwjHxHnLja9w5jgr2RusdrCnetnGTZVDpsODVY7Ghj&#10;qTqXP07BW7mrzVd+6g7m9l2/29dZvj8GpZ6fhvUcRKQh3sX/7p1O88d5Dn/fpBP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2+2v8MAAADdAAAADwAAAAAAAAAAAAAAAACf&#10;AgAAZHJzL2Rvd25yZXYueG1sUEsFBgAAAAAEAAQA9wAAAI8DAAAAAA==&#10;">
                      <v:imagedata r:id="rId684" o:title=""/>
                      <v:path arrowok="t"/>
                    </v:shape>
                    <v:rect id="矩形 1145" o:spid="_x0000_s1803" style="position:absolute;left:7950;top:167814;width:426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kp8IA&#10;AADdAAAADwAAAGRycy9kb3ducmV2LnhtbERPTWsCMRC9F/wPYQRvNWvRIqtR1qLQk1AV1NuwGZPF&#10;zWTZRHf775tCobd5vM9ZrntXiye1ofKsYDLOQBCXXldsFJyOu9c5iBCRNdaeScE3BVivBi9LzLXv&#10;+Iueh2hECuGQowIbY5NLGUpLDsPYN8SJu/nWYUywNVK32KVwV8u3LHuXDitODRYb+rBU3g8Pp2Db&#10;XPfFzARZnKO93P2m29m9UWo07IsFiEh9/Bf/uT91mj+ZzuD3m3S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UWSnwgAAAN0AAAAPAAAAAAAAAAAAAAAAAJgCAABkcnMvZG93&#10;bnJldi54bWxQSwUGAAAAAAQABAD1AAAAhwMAAAAA&#10;" filled="f"/>
                  </v:group>
                  <v:shape id="图片 52" o:spid="_x0000_s1804" type="#_x0000_t75" style="position:absolute;left:9882;top:167704;width:690;height: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GVSLAAAAA3QAAAA8AAABkcnMvZG93bnJldi54bWxET0trwkAQvhf6H5YReqsbRaykriIF0asv&#10;ch2y02wwMxuyqyb99d2C0Nt8fM9Zrntu1J26UHsxMBlnoEhKb2upDJxP2/cFqBBRLDZeyMBAAdar&#10;15cl5tY/5ED3Y6xUCpGQowEXY5trHUpHjGHsW5LEffuOMSbYVdp2+Ejh3Ohpls01Yy2pwWFLX47K&#10;6/HGBsKlcNYV19nwM73wEHh36Lkw5m3Ubz5BRerjv/jp3ts0fzL7gL9v0gl69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ZVIsAAAADdAAAADwAAAAAAAAAAAAAAAACfAgAA&#10;ZHJzL2Rvd25yZXYueG1sUEsFBgAAAAAEAAQA9wAAAIwDAAAAAA==&#10;">
                    <v:imagedata r:id="rId685" o:title=""/>
                    <v:path arrowok="t"/>
                  </v:shape>
                  <v:shape id="图片 53" o:spid="_x0000_s1805" type="#_x0000_t75" style="position:absolute;left:12507;top:168999;width:645;height: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ESm3FAAAA3QAAAA8AAABkcnMvZG93bnJldi54bWxEj09rwzAMxe+Dfgejwm6rk/0pW1a3dIXB&#10;ToOlHbuKWItDYznYTpp9++kw2O0JPf303mY3+15NFFMX2EC5KkARN8F23Bo4HV9vHkGljGyxD0wG&#10;fijBbru42mBlw4U/aKpzqwTCqUIDLueh0jo1jjymVRiIZfcdoscsY2y1jXgRuO/1bVGstceO5YPD&#10;gQ6OmnM9eqGUh6/QvDzcTe9nZ+unz9Hv42jM9XLeP4PKNOd/89/1m5X45b3ElTYiQ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hEptxQAAAN0AAAAPAAAAAAAAAAAAAAAA&#10;AJ8CAABkcnMvZG93bnJldi54bWxQSwUGAAAAAAQABAD3AAAAkQMAAAAA&#10;">
                    <v:imagedata r:id="rId686" o:title=""/>
                    <v:path arrowok="t"/>
                  </v:shape>
                  <v:shape id="图片 54" o:spid="_x0000_s1806" type="#_x0000_t75" style="position:absolute;left:12522;top:170094;width:645;height: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y2qnDAAAA3QAAAA8AAABkcnMvZG93bnJldi54bWxET81qwkAQvhd8h2WEXoJuUmrV1FWkUPAS&#10;qKkPMGSnSTA7G7MbTd7eLQje5uP7nc1uMI24UudqywqSeQyCuLC65lLB6fd7tgLhPLLGxjIpGMnB&#10;bjt52WCq7Y2PdM19KUIIuxQVVN63qZSuqMigm9uWOHB/tjPoA+xKqTu8hXDTyLc4/pAGaw4NFbb0&#10;VVFxznujYKGXpyzWTdTr7HL+icpx0cpRqdfpsP8E4WnwT/HDfdBhfvK+hv9vwglye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rLaqcMAAADdAAAADwAAAAAAAAAAAAAAAACf&#10;AgAAZHJzL2Rvd25yZXYueG1sUEsFBgAAAAAEAAQA9wAAAI8DAAAAAA==&#10;">
                    <v:imagedata r:id="rId687" o:title=""/>
                    <v:path arrowok="t"/>
                  </v:shape>
                </v:group>
                <w10:wrap type="square"/>
              </v:group>
            </w:pict>
          </mc:Fallback>
        </mc:AlternateContent>
      </w:r>
      <w:r>
        <w:t>36</w:t>
      </w:r>
      <w:r>
        <w:t>．</w:t>
      </w:r>
      <w:proofErr w:type="gramStart"/>
      <w:r>
        <w:rPr>
          <w:rFonts w:ascii="Times New Roman" w:eastAsia="方正宋三_GBK" w:hAnsi="Times New Roman" w:cs="Times New Roman"/>
        </w:rPr>
        <w:t>读我国</w:t>
      </w:r>
      <w:proofErr w:type="gramEnd"/>
      <w:r>
        <w:rPr>
          <w:rFonts w:ascii="Times New Roman" w:eastAsia="方正宋三_GBK" w:hAnsi="Times New Roman" w:cs="Times New Roman"/>
        </w:rPr>
        <w:t>东部某地区等高线图</w:t>
      </w:r>
      <w:r>
        <w:rPr>
          <w:rFonts w:ascii="Times New Roman" w:eastAsia="方正宋三_GBK" w:hAnsi="Times New Roman" w:cs="Times New Roman" w:hint="eastAsia"/>
        </w:rPr>
        <w:t>（图</w:t>
      </w:r>
      <w:r>
        <w:rPr>
          <w:rFonts w:ascii="Times New Roman" w:eastAsia="方正宋三_GBK" w:hAnsi="Times New Roman" w:cs="Times New Roman" w:hint="eastAsia"/>
        </w:rPr>
        <w:t>15</w:t>
      </w:r>
      <w:r>
        <w:rPr>
          <w:rFonts w:ascii="Times New Roman" w:eastAsia="方正宋三_GBK" w:hAnsi="Times New Roman" w:cs="Times New Roman" w:hint="eastAsia"/>
        </w:rPr>
        <w:t>）</w:t>
      </w:r>
      <w:r>
        <w:rPr>
          <w:rFonts w:ascii="Times New Roman" w:eastAsia="方正宋三_GBK" w:hAnsi="Times New Roman" w:cs="Times New Roman"/>
        </w:rPr>
        <w:t>，</w:t>
      </w:r>
      <w:r>
        <w:rPr>
          <w:rFonts w:ascii="Times New Roman" w:eastAsia="方正宋三_GBK" w:hAnsi="Times New Roman" w:cs="Times New Roman" w:hint="eastAsia"/>
        </w:rPr>
        <w:t>完成下列各题。（</w:t>
      </w:r>
      <w:r>
        <w:rPr>
          <w:rFonts w:ascii="Times New Roman" w:eastAsia="方正宋三_GBK" w:hAnsi="Times New Roman" w:cs="Times New Roman" w:hint="eastAsia"/>
        </w:rPr>
        <w:t>8</w:t>
      </w:r>
      <w:r>
        <w:rPr>
          <w:rFonts w:ascii="Times New Roman" w:eastAsia="方正宋三_GBK" w:hAnsi="Times New Roman" w:cs="Times New Roman" w:hint="eastAsia"/>
        </w:rPr>
        <w:t>分</w:t>
      </w:r>
      <w:r>
        <w:rPr>
          <w:rFonts w:ascii="Times New Roman" w:eastAsia="方正宋三_GBK" w:hAnsi="Times New Roman" w:cs="Times New Roman" w:hint="eastAsia"/>
        </w:rPr>
        <w:t>）</w:t>
      </w:r>
    </w:p>
    <w:p w:rsidR="000F7AD7" w:rsidRDefault="00F84DEC">
      <w:pPr>
        <w:spacing w:line="400" w:lineRule="exact"/>
        <w:rPr>
          <w:rFonts w:ascii="Times New Roman" w:eastAsia="方正宋三_GBK" w:hAnsi="Times New Roman" w:cs="Times New Roman"/>
        </w:rPr>
      </w:pPr>
      <w:r>
        <w:rPr>
          <w:rFonts w:ascii="Times New Roman" w:eastAsia="方正宋三_GBK" w:hAnsi="Times New Roman" w:cs="Times New Roman" w:hint="eastAsia"/>
        </w:rPr>
        <w:t>（</w:t>
      </w:r>
      <w:r>
        <w:rPr>
          <w:rFonts w:ascii="Times New Roman" w:eastAsia="方正宋三_GBK" w:hAnsi="Times New Roman" w:cs="Times New Roman" w:hint="eastAsia"/>
        </w:rPr>
        <w:t>1</w:t>
      </w:r>
      <w:r>
        <w:rPr>
          <w:rFonts w:ascii="Times New Roman" w:eastAsia="方正宋三_GBK" w:hAnsi="Times New Roman" w:cs="Times New Roman" w:hint="eastAsia"/>
        </w:rPr>
        <w:t>）图中丙处东侧山体部位是</w:t>
      </w:r>
      <w:r>
        <w:rPr>
          <w:rFonts w:ascii="Times New Roman" w:eastAsia="方正宋三_GBK" w:hAnsi="Times New Roman" w:cs="Times New Roman" w:hint="eastAsia"/>
          <w:u w:val="single"/>
        </w:rPr>
        <w:t xml:space="preserve">              </w:t>
      </w:r>
      <w:r>
        <w:rPr>
          <w:rFonts w:ascii="Times New Roman" w:eastAsia="方正宋三_GBK" w:hAnsi="Times New Roman" w:cs="Times New Roman" w:hint="eastAsia"/>
        </w:rPr>
        <w:t>。</w:t>
      </w:r>
      <w:r>
        <w:rPr>
          <w:rFonts w:ascii="Times New Roman" w:eastAsia="方正宋三_GBK" w:hAnsi="Times New Roman" w:cs="Times New Roman" w:hint="eastAsia"/>
        </w:rPr>
        <w:t xml:space="preserve">                                                                                                                                          </w:t>
      </w:r>
    </w:p>
    <w:p w:rsidR="000F7AD7" w:rsidRDefault="00F84DEC">
      <w:pPr>
        <w:numPr>
          <w:ilvl w:val="0"/>
          <w:numId w:val="35"/>
        </w:numPr>
        <w:spacing w:line="400" w:lineRule="exact"/>
        <w:rPr>
          <w:rFonts w:ascii="Times New Roman" w:eastAsia="方正宋三_GBK" w:hAnsi="Times New Roman" w:cs="Times New Roman"/>
          <w:u w:val="single"/>
        </w:rPr>
      </w:pPr>
      <w:r>
        <w:rPr>
          <w:rFonts w:ascii="Times New Roman" w:eastAsia="方正宋三_GBK" w:hAnsi="Times New Roman" w:cs="Times New Roman"/>
        </w:rPr>
        <w:t>图中</w:t>
      </w:r>
      <w:r>
        <w:rPr>
          <w:rFonts w:ascii="Times New Roman" w:eastAsia="方正宋三_GBK" w:hAnsi="Times New Roman" w:cs="Times New Roman"/>
        </w:rPr>
        <w:t>A</w:t>
      </w:r>
      <w:r>
        <w:rPr>
          <w:rFonts w:ascii="Times New Roman" w:eastAsia="方正宋三_GBK" w:hAnsi="Times New Roman" w:cs="Times New Roman" w:hint="eastAsia"/>
        </w:rPr>
        <w:t>、</w:t>
      </w:r>
      <w:r>
        <w:rPr>
          <w:rFonts w:ascii="Times New Roman" w:eastAsia="方正宋三_GBK" w:hAnsi="Times New Roman" w:cs="Times New Roman"/>
        </w:rPr>
        <w:t>B</w:t>
      </w:r>
      <w:r>
        <w:rPr>
          <w:rFonts w:ascii="Times New Roman" w:eastAsia="方正宋三_GBK" w:hAnsi="Times New Roman" w:cs="Times New Roman" w:hint="eastAsia"/>
        </w:rPr>
        <w:t>两段</w:t>
      </w:r>
      <w:r>
        <w:rPr>
          <w:rFonts w:ascii="Times New Roman" w:eastAsia="方正宋三_GBK" w:hAnsi="Times New Roman" w:cs="Times New Roman"/>
        </w:rPr>
        <w:t>河流</w:t>
      </w:r>
      <w:r>
        <w:rPr>
          <w:rFonts w:ascii="Times New Roman" w:eastAsia="方正宋三_GBK" w:hAnsi="Times New Roman" w:cs="Times New Roman" w:hint="eastAsia"/>
        </w:rPr>
        <w:t>中，水流</w:t>
      </w:r>
      <w:r>
        <w:rPr>
          <w:rFonts w:ascii="Times New Roman" w:eastAsia="方正宋三_GBK" w:hAnsi="Times New Roman" w:cs="Times New Roman"/>
        </w:rPr>
        <w:t>流速</w:t>
      </w:r>
      <w:r>
        <w:rPr>
          <w:rFonts w:ascii="Times New Roman" w:eastAsia="方正宋三_GBK" w:hAnsi="Times New Roman" w:cs="Times New Roman" w:hint="eastAsia"/>
        </w:rPr>
        <w:t>较快的是</w:t>
      </w:r>
      <w:r>
        <w:rPr>
          <w:rFonts w:ascii="Times New Roman" w:eastAsia="方正宋三_GBK" w:hAnsi="Times New Roman" w:cs="Times New Roman" w:hint="eastAsia"/>
          <w:u w:val="single"/>
        </w:rPr>
        <w:t xml:space="preserve">           </w:t>
      </w:r>
      <w:r>
        <w:rPr>
          <w:rFonts w:ascii="Times New Roman" w:eastAsia="方正宋三_GBK" w:hAnsi="Times New Roman" w:cs="Times New Roman" w:hint="eastAsia"/>
        </w:rPr>
        <w:t>，请说明原因：</w:t>
      </w:r>
      <w:r>
        <w:rPr>
          <w:rFonts w:ascii="Times New Roman" w:eastAsia="方正宋三_GBK" w:hAnsi="Times New Roman" w:cs="Times New Roman" w:hint="eastAsia"/>
          <w:u w:val="single"/>
        </w:rPr>
        <w:t xml:space="preserve">                  </w:t>
      </w:r>
    </w:p>
    <w:p w:rsidR="000F7AD7" w:rsidRDefault="00F84DEC">
      <w:pPr>
        <w:spacing w:line="400" w:lineRule="exact"/>
        <w:rPr>
          <w:rFonts w:ascii="Times New Roman" w:eastAsia="方正宋三_GBK" w:hAnsi="Times New Roman" w:cs="Times New Roman"/>
          <w:u w:val="single"/>
        </w:rPr>
      </w:pPr>
      <w:r>
        <w:rPr>
          <w:rFonts w:ascii="Times New Roman" w:eastAsia="方正宋三_GBK" w:hAnsi="Times New Roman" w:cs="Times New Roman" w:hint="eastAsia"/>
          <w:u w:val="single"/>
        </w:rPr>
        <w:t xml:space="preserve">                   </w:t>
      </w:r>
      <w:r>
        <w:rPr>
          <w:rFonts w:ascii="Times New Roman" w:eastAsia="方正宋三_GBK" w:hAnsi="Times New Roman" w:cs="Times New Roman" w:hint="eastAsia"/>
        </w:rPr>
        <w:t>。</w:t>
      </w:r>
      <w:r>
        <w:rPr>
          <w:rFonts w:ascii="Times New Roman" w:eastAsia="方正宋三_GBK" w:hAnsi="Times New Roman" w:cs="Times New Roman" w:hint="eastAsia"/>
        </w:rPr>
        <w:t>（</w:t>
      </w:r>
      <w:r>
        <w:rPr>
          <w:rFonts w:ascii="Times New Roman" w:eastAsia="方正宋三_GBK" w:hAnsi="Times New Roman" w:cs="Times New Roman" w:hint="eastAsia"/>
        </w:rPr>
        <w:t>1</w:t>
      </w:r>
      <w:r>
        <w:rPr>
          <w:rFonts w:ascii="Times New Roman" w:eastAsia="方正宋三_GBK" w:hAnsi="Times New Roman" w:cs="Times New Roman" w:hint="eastAsia"/>
        </w:rPr>
        <w:t>分）</w:t>
      </w:r>
    </w:p>
    <w:p w:rsidR="000F7AD7" w:rsidRDefault="00F84DEC">
      <w:pPr>
        <w:spacing w:line="400" w:lineRule="exact"/>
        <w:rPr>
          <w:rFonts w:ascii="Times New Roman" w:eastAsia="方正宋三_GBK" w:hAnsi="Times New Roman" w:cs="Times New Roman"/>
          <w:u w:val="single"/>
        </w:rPr>
      </w:pPr>
      <w:r>
        <w:rPr>
          <w:rFonts w:ascii="Times New Roman" w:eastAsia="方正宋三_GBK" w:hAnsi="Times New Roman" w:cs="Times New Roman" w:hint="eastAsia"/>
        </w:rPr>
        <w:t>（</w:t>
      </w:r>
      <w:r>
        <w:rPr>
          <w:rFonts w:ascii="Times New Roman" w:eastAsia="方正宋三_GBK" w:hAnsi="Times New Roman" w:cs="Times New Roman" w:hint="eastAsia"/>
        </w:rPr>
        <w:t>3</w:t>
      </w:r>
      <w:r>
        <w:rPr>
          <w:rFonts w:ascii="Times New Roman" w:eastAsia="方正宋三_GBK" w:hAnsi="Times New Roman" w:cs="Times New Roman" w:hint="eastAsia"/>
        </w:rPr>
        <w:t>）</w:t>
      </w:r>
      <w:r>
        <w:rPr>
          <w:rFonts w:ascii="Times New Roman" w:eastAsia="方正宋三_GBK" w:hAnsi="Times New Roman" w:cs="Times New Roman"/>
        </w:rPr>
        <w:t>根据图中信息及所学知识，叙述河流</w:t>
      </w:r>
      <w:r>
        <w:rPr>
          <w:rFonts w:ascii="Times New Roman" w:eastAsia="方正宋三_GBK" w:hAnsi="Times New Roman" w:cs="Times New Roman"/>
        </w:rPr>
        <w:t>A</w:t>
      </w:r>
      <w:r>
        <w:rPr>
          <w:rFonts w:ascii="Times New Roman" w:eastAsia="方正宋三_GBK" w:hAnsi="Times New Roman" w:cs="Times New Roman"/>
        </w:rPr>
        <w:t>的水文特征</w:t>
      </w:r>
      <w:r>
        <w:rPr>
          <w:rFonts w:ascii="Times New Roman" w:eastAsia="方正宋三_GBK" w:hAnsi="Times New Roman" w:cs="Times New Roman" w:hint="eastAsia"/>
        </w:rPr>
        <w:t>（至少两条）：</w:t>
      </w:r>
      <w:r>
        <w:rPr>
          <w:rFonts w:ascii="Times New Roman" w:eastAsia="方正宋三_GBK" w:hAnsi="Times New Roman" w:cs="Times New Roman" w:hint="eastAsia"/>
          <w:u w:val="single"/>
        </w:rPr>
        <w:t xml:space="preserve">    </w:t>
      </w:r>
      <w:r>
        <w:rPr>
          <w:rFonts w:ascii="Times New Roman" w:eastAsia="方正宋三_GBK" w:hAnsi="Times New Roman" w:cs="Times New Roman" w:hint="eastAsia"/>
          <w:u w:val="single"/>
        </w:rPr>
        <w:t xml:space="preserve">                  </w:t>
      </w:r>
    </w:p>
    <w:p w:rsidR="000F7AD7" w:rsidRDefault="00F84DEC">
      <w:pPr>
        <w:spacing w:line="400" w:lineRule="exact"/>
        <w:rPr>
          <w:rFonts w:ascii="Times New Roman" w:eastAsia="方正宋三_GBK" w:hAnsi="Times New Roman" w:cs="Times New Roman"/>
        </w:rPr>
      </w:pPr>
      <w:r>
        <w:rPr>
          <w:rFonts w:ascii="Times New Roman" w:eastAsia="方正宋三_GBK" w:hAnsi="Times New Roman" w:cs="Times New Roman" w:hint="eastAsia"/>
          <w:u w:val="single"/>
        </w:rPr>
        <w:t xml:space="preserve">                                                </w:t>
      </w:r>
      <w:r>
        <w:rPr>
          <w:rFonts w:ascii="Times New Roman" w:eastAsia="方正宋三_GBK" w:hAnsi="Times New Roman" w:cs="Times New Roman"/>
        </w:rPr>
        <w:t>。</w:t>
      </w:r>
      <w:r>
        <w:rPr>
          <w:rFonts w:ascii="Times New Roman" w:eastAsia="方正宋三_GBK" w:hAnsi="Times New Roman" w:cs="Times New Roman" w:hint="eastAsia"/>
        </w:rPr>
        <w:t xml:space="preserve"> </w:t>
      </w:r>
      <w:r>
        <w:rPr>
          <w:rFonts w:ascii="Times New Roman" w:eastAsia="方正宋三_GBK" w:hAnsi="Times New Roman" w:cs="Times New Roman" w:hint="eastAsia"/>
        </w:rPr>
        <w:t>（</w:t>
      </w:r>
      <w:r>
        <w:rPr>
          <w:rFonts w:ascii="Times New Roman" w:eastAsia="方正宋三_GBK" w:hAnsi="Times New Roman" w:cs="Times New Roman" w:hint="eastAsia"/>
        </w:rPr>
        <w:t>2</w:t>
      </w:r>
      <w:r>
        <w:rPr>
          <w:rFonts w:ascii="Times New Roman" w:eastAsia="方正宋三_GBK" w:hAnsi="Times New Roman" w:cs="Times New Roman" w:hint="eastAsia"/>
        </w:rPr>
        <w:t>分）</w:t>
      </w:r>
    </w:p>
    <w:p w:rsidR="000F7AD7" w:rsidRDefault="00F84DEC">
      <w:pPr>
        <w:spacing w:line="400" w:lineRule="exact"/>
        <w:ind w:left="105" w:hangingChars="50" w:hanging="105"/>
        <w:rPr>
          <w:rFonts w:ascii="Times New Roman" w:eastAsia="方正宋三_GBK" w:hAnsi="Times New Roman" w:cs="Times New Roman"/>
        </w:rPr>
      </w:pPr>
      <w:r>
        <w:rPr>
          <w:rFonts w:ascii="Times New Roman" w:eastAsia="方正宋三_GBK" w:hAnsi="Times New Roman" w:cs="Times New Roman" w:hint="eastAsia"/>
        </w:rPr>
        <w:t>（</w:t>
      </w:r>
      <w:r>
        <w:rPr>
          <w:rFonts w:ascii="Times New Roman" w:eastAsia="方正宋三_GBK" w:hAnsi="Times New Roman" w:cs="Times New Roman" w:hint="eastAsia"/>
        </w:rPr>
        <w:t>4</w:t>
      </w:r>
      <w:r>
        <w:rPr>
          <w:rFonts w:ascii="Times New Roman" w:eastAsia="方正宋三_GBK" w:hAnsi="Times New Roman" w:cs="Times New Roman" w:hint="eastAsia"/>
        </w:rPr>
        <w:t>）</w:t>
      </w:r>
      <w:r>
        <w:rPr>
          <w:rFonts w:ascii="Times New Roman" w:eastAsia="方正宋三_GBK" w:hAnsi="Times New Roman" w:cs="Times New Roman"/>
        </w:rPr>
        <w:t>春分日，图中王庄、赵庄、李庄三</w:t>
      </w:r>
      <w:proofErr w:type="gramStart"/>
      <w:r>
        <w:rPr>
          <w:rFonts w:ascii="Times New Roman" w:eastAsia="方正宋三_GBK" w:hAnsi="Times New Roman" w:cs="Times New Roman"/>
        </w:rPr>
        <w:t>个</w:t>
      </w:r>
      <w:proofErr w:type="gramEnd"/>
      <w:r>
        <w:rPr>
          <w:rFonts w:ascii="Times New Roman" w:eastAsia="方正宋三_GBK" w:hAnsi="Times New Roman" w:cs="Times New Roman"/>
        </w:rPr>
        <w:t>村庄最早看到日出的是</w:t>
      </w:r>
      <w:r>
        <w:rPr>
          <w:rFonts w:ascii="Times New Roman" w:eastAsia="方正宋三_GBK" w:hAnsi="Times New Roman" w:cs="Times New Roman" w:hint="eastAsia"/>
          <w:u w:val="single"/>
        </w:rPr>
        <w:t xml:space="preserve">          </w:t>
      </w:r>
      <w:r>
        <w:rPr>
          <w:rFonts w:ascii="Times New Roman" w:eastAsia="方正宋三_GBK" w:hAnsi="Times New Roman" w:cs="Times New Roman"/>
        </w:rPr>
        <w:t>；一年中，图中三个村庄</w:t>
      </w:r>
      <w:r>
        <w:rPr>
          <w:rFonts w:ascii="Times New Roman" w:eastAsia="方正宋三_GBK" w:hAnsi="Times New Roman" w:cs="Times New Roman" w:hint="eastAsia"/>
        </w:rPr>
        <w:t>最有可</w:t>
      </w:r>
      <w:r>
        <w:rPr>
          <w:rFonts w:ascii="Times New Roman" w:eastAsia="方正宋三_GBK" w:hAnsi="Times New Roman" w:cs="Times New Roman"/>
        </w:rPr>
        <w:t>能见到立竿无影现象的是</w:t>
      </w:r>
      <w:r>
        <w:rPr>
          <w:rFonts w:ascii="Times New Roman" w:eastAsia="方正宋三_GBK" w:hAnsi="Times New Roman" w:cs="Times New Roman" w:hint="eastAsia"/>
          <w:u w:val="single"/>
        </w:rPr>
        <w:t xml:space="preserve">              </w:t>
      </w:r>
      <w:r>
        <w:rPr>
          <w:rFonts w:ascii="Times New Roman" w:eastAsia="方正宋三_GBK" w:hAnsi="Times New Roman" w:cs="Times New Roman"/>
        </w:rPr>
        <w:t>。</w:t>
      </w:r>
    </w:p>
    <w:p w:rsidR="000F7AD7" w:rsidRDefault="00F84DEC">
      <w:pPr>
        <w:spacing w:line="400" w:lineRule="exact"/>
        <w:rPr>
          <w:rFonts w:ascii="Times New Roman" w:eastAsia="方正宋三_GBK" w:hAnsi="Times New Roman" w:cs="Times New Roman"/>
        </w:rPr>
      </w:pPr>
      <w:r>
        <w:rPr>
          <w:rFonts w:ascii="Times New Roman" w:eastAsia="方正宋三_GBK" w:hAnsi="Times New Roman" w:cs="Times New Roman" w:hint="eastAsia"/>
        </w:rPr>
        <w:t>（</w:t>
      </w:r>
      <w:r>
        <w:rPr>
          <w:rFonts w:ascii="Times New Roman" w:eastAsia="方正宋三_GBK" w:hAnsi="Times New Roman" w:cs="Times New Roman" w:hint="eastAsia"/>
        </w:rPr>
        <w:t>5</w:t>
      </w:r>
      <w:r>
        <w:rPr>
          <w:rFonts w:ascii="Times New Roman" w:eastAsia="方正宋三_GBK" w:hAnsi="Times New Roman" w:cs="Times New Roman" w:hint="eastAsia"/>
        </w:rPr>
        <w:t>）</w:t>
      </w:r>
      <w:r>
        <w:rPr>
          <w:rFonts w:ascii="Times New Roman" w:eastAsia="方正宋三_GBK" w:hAnsi="Times New Roman" w:cs="Times New Roman"/>
        </w:rPr>
        <w:t>图中</w:t>
      </w:r>
      <w:r>
        <w:rPr>
          <w:rFonts w:ascii="Times New Roman" w:eastAsia="方正宋三_GBK" w:hAnsi="Times New Roman" w:cs="Times New Roman" w:hint="eastAsia"/>
        </w:rPr>
        <w:t>最适宜</w:t>
      </w:r>
      <w:r>
        <w:rPr>
          <w:rFonts w:ascii="Times New Roman" w:eastAsia="方正宋三_GBK" w:hAnsi="Times New Roman" w:cs="Times New Roman"/>
        </w:rPr>
        <w:t>王庄种植的粮食作物</w:t>
      </w:r>
      <w:r>
        <w:rPr>
          <w:rFonts w:ascii="Times New Roman" w:eastAsia="方正宋三_GBK" w:hAnsi="Times New Roman" w:cs="Times New Roman" w:hint="eastAsia"/>
        </w:rPr>
        <w:t>的是</w:t>
      </w:r>
      <w:r>
        <w:rPr>
          <w:rFonts w:ascii="Times New Roman" w:eastAsia="方正宋三_GBK" w:hAnsi="Times New Roman" w:cs="Times New Roman" w:hint="eastAsia"/>
          <w:u w:val="single"/>
        </w:rPr>
        <w:t xml:space="preserve">        </w:t>
      </w:r>
      <w:r>
        <w:rPr>
          <w:rFonts w:ascii="Times New Roman" w:eastAsia="方正宋三_GBK" w:hAnsi="Times New Roman" w:cs="Times New Roman"/>
        </w:rPr>
        <w:t>，作物熟制是</w:t>
      </w:r>
      <w:r>
        <w:rPr>
          <w:rFonts w:ascii="Times New Roman" w:eastAsia="方正宋三_GBK" w:hAnsi="Times New Roman" w:cs="Times New Roman"/>
        </w:rPr>
        <w:t>_____________________</w:t>
      </w:r>
      <w:r>
        <w:rPr>
          <w:rFonts w:ascii="Times New Roman" w:eastAsia="方正宋三_GBK" w:hAnsi="Times New Roman" w:cs="Times New Roman"/>
        </w:rPr>
        <w:t>。</w:t>
      </w:r>
    </w:p>
    <w:p w:rsidR="000F7AD7" w:rsidRDefault="00F84DEC">
      <w:pPr>
        <w:spacing w:line="400" w:lineRule="exact"/>
        <w:ind w:firstLineChars="200" w:firstLine="420"/>
        <w:rPr>
          <w:rFonts w:ascii="Times New Roman" w:eastAsia="方正宋三_GBK" w:hAnsi="Times New Roman" w:cs="Times New Roman"/>
        </w:rPr>
      </w:pPr>
      <w:r>
        <w:rPr>
          <w:noProof/>
        </w:rPr>
        <mc:AlternateContent>
          <mc:Choice Requires="wpg">
            <w:drawing>
              <wp:anchor distT="0" distB="0" distL="114300" distR="114300" simplePos="0" relativeHeight="251722752" behindDoc="0" locked="0" layoutInCell="1" allowOverlap="1">
                <wp:simplePos x="0" y="0"/>
                <wp:positionH relativeFrom="column">
                  <wp:posOffset>363855</wp:posOffset>
                </wp:positionH>
                <wp:positionV relativeFrom="paragraph">
                  <wp:posOffset>363220</wp:posOffset>
                </wp:positionV>
                <wp:extent cx="4809490" cy="2868295"/>
                <wp:effectExtent l="0" t="0" r="0" b="0"/>
                <wp:wrapSquare wrapText="bothSides"/>
                <wp:docPr id="1142" name="组合 1142"/>
                <wp:cNvGraphicFramePr/>
                <a:graphic xmlns:a="http://schemas.openxmlformats.org/drawingml/2006/main">
                  <a:graphicData uri="http://schemas.microsoft.com/office/word/2010/wordprocessingGroup">
                    <wpg:wgp>
                      <wpg:cNvGrpSpPr/>
                      <wpg:grpSpPr>
                        <a:xfrm>
                          <a:off x="0" y="0"/>
                          <a:ext cx="4809490" cy="2868295"/>
                          <a:chOff x="7290" y="99203"/>
                          <a:chExt cx="6480" cy="3752"/>
                        </a:xfrm>
                      </wpg:grpSpPr>
                      <wps:wsp>
                        <wps:cNvPr id="1138" name="文本框 1138"/>
                        <wps:cNvSpPr txBox="1"/>
                        <wps:spPr>
                          <a:xfrm>
                            <a:off x="7290" y="102385"/>
                            <a:ext cx="6480" cy="570"/>
                          </a:xfrm>
                          <a:prstGeom prst="rect">
                            <a:avLst/>
                          </a:prstGeom>
                          <a:noFill/>
                          <a:ln w="9525">
                            <a:noFill/>
                          </a:ln>
                        </wps:spPr>
                        <wps:txbx>
                          <w:txbxContent>
                            <w:p w:rsidR="000F7AD7" w:rsidRDefault="00F84DEC">
                              <w:pPr>
                                <w:ind w:firstLineChars="300" w:firstLine="540"/>
                                <w:rPr>
                                  <w:rFonts w:eastAsia="宋体"/>
                                  <w:sz w:val="18"/>
                                  <w:szCs w:val="18"/>
                                </w:rPr>
                              </w:pPr>
                              <w:r>
                                <w:rPr>
                                  <w:rFonts w:ascii="黑体" w:eastAsia="黑体" w:hAnsi="黑体" w:cs="黑体" w:hint="eastAsia"/>
                                  <w:sz w:val="18"/>
                                  <w:szCs w:val="18"/>
                                </w:rPr>
                                <w:t>图</w:t>
                              </w:r>
                              <w:r>
                                <w:rPr>
                                  <w:rFonts w:ascii="黑体" w:eastAsia="黑体" w:hAnsi="黑体" w:cs="黑体" w:hint="eastAsia"/>
                                  <w:sz w:val="18"/>
                                  <w:szCs w:val="18"/>
                                </w:rPr>
                                <w:t xml:space="preserve">16 </w:t>
                              </w:r>
                              <w:r>
                                <w:rPr>
                                  <w:rFonts w:hint="eastAsia"/>
                                  <w:sz w:val="18"/>
                                  <w:szCs w:val="18"/>
                                </w:rPr>
                                <w:t xml:space="preserve"> </w:t>
                              </w:r>
                              <w:r>
                                <w:rPr>
                                  <w:rFonts w:hint="eastAsia"/>
                                  <w:sz w:val="18"/>
                                  <w:szCs w:val="18"/>
                                </w:rPr>
                                <w:t>印度矿产及城市分布图</w:t>
                              </w:r>
                              <w:r>
                                <w:rPr>
                                  <w:rFonts w:hint="eastAsia"/>
                                  <w:sz w:val="18"/>
                                  <w:szCs w:val="18"/>
                                </w:rPr>
                                <w:t xml:space="preserve">            </w:t>
                              </w:r>
                              <w:r>
                                <w:rPr>
                                  <w:rFonts w:ascii="黑体" w:eastAsia="黑体" w:hAnsi="黑体" w:cs="黑体" w:hint="eastAsia"/>
                                  <w:sz w:val="18"/>
                                  <w:szCs w:val="18"/>
                                </w:rPr>
                                <w:t>图</w:t>
                              </w:r>
                              <w:r>
                                <w:rPr>
                                  <w:rFonts w:ascii="黑体" w:eastAsia="黑体" w:hAnsi="黑体" w:cs="黑体" w:hint="eastAsia"/>
                                  <w:sz w:val="18"/>
                                  <w:szCs w:val="18"/>
                                </w:rPr>
                                <w:t xml:space="preserve">17 </w:t>
                              </w:r>
                              <w:r>
                                <w:rPr>
                                  <w:rFonts w:hint="eastAsia"/>
                                  <w:sz w:val="18"/>
                                  <w:szCs w:val="18"/>
                                </w:rPr>
                                <w:t xml:space="preserve"> </w:t>
                              </w:r>
                              <w:r>
                                <w:rPr>
                                  <w:rFonts w:hint="eastAsia"/>
                                  <w:sz w:val="18"/>
                                  <w:szCs w:val="18"/>
                                </w:rPr>
                                <w:t>巴西农矿产及城市分布图</w:t>
                              </w:r>
                            </w:p>
                          </w:txbxContent>
                        </wps:txbx>
                        <wps:bodyPr upright="1"/>
                      </wps:wsp>
                      <wpg:grpSp>
                        <wpg:cNvPr id="1141" name="组合 1141"/>
                        <wpg:cNvGrpSpPr/>
                        <wpg:grpSpPr>
                          <a:xfrm>
                            <a:off x="7553" y="99203"/>
                            <a:ext cx="5716" cy="3240"/>
                            <a:chOff x="7553" y="99203"/>
                            <a:chExt cx="5716" cy="3240"/>
                          </a:xfrm>
                        </wpg:grpSpPr>
                        <pic:pic xmlns:pic="http://schemas.openxmlformats.org/drawingml/2006/picture">
                          <pic:nvPicPr>
                            <pic:cNvPr id="1139" name="图片 58"/>
                            <pic:cNvPicPr>
                              <a:picLocks noChangeAspect="1"/>
                            </pic:cNvPicPr>
                          </pic:nvPicPr>
                          <pic:blipFill>
                            <a:blip r:embed="rId688"/>
                            <a:stretch>
                              <a:fillRect/>
                            </a:stretch>
                          </pic:blipFill>
                          <pic:spPr>
                            <a:xfrm>
                              <a:off x="10411" y="99203"/>
                              <a:ext cx="2858" cy="3241"/>
                            </a:xfrm>
                            <a:prstGeom prst="rect">
                              <a:avLst/>
                            </a:prstGeom>
                            <a:noFill/>
                            <a:ln w="9525">
                              <a:noFill/>
                            </a:ln>
                          </pic:spPr>
                        </pic:pic>
                        <pic:pic xmlns:pic="http://schemas.openxmlformats.org/drawingml/2006/picture">
                          <pic:nvPicPr>
                            <pic:cNvPr id="1140" name="图片 59" descr="www.dearedu.com"/>
                            <pic:cNvPicPr>
                              <a:picLocks noChangeAspect="1"/>
                            </pic:cNvPicPr>
                          </pic:nvPicPr>
                          <pic:blipFill>
                            <a:blip r:embed="rId689"/>
                            <a:stretch>
                              <a:fillRect/>
                            </a:stretch>
                          </pic:blipFill>
                          <pic:spPr>
                            <a:xfrm>
                              <a:off x="7553" y="99256"/>
                              <a:ext cx="2695" cy="3119"/>
                            </a:xfrm>
                            <a:prstGeom prst="rect">
                              <a:avLst/>
                            </a:prstGeom>
                            <a:noFill/>
                            <a:ln w="9525">
                              <a:noFill/>
                            </a:ln>
                          </pic:spPr>
                        </pic:pic>
                      </wpg:grpSp>
                    </wpg:wgp>
                  </a:graphicData>
                </a:graphic>
              </wp:anchor>
            </w:drawing>
          </mc:Choice>
          <mc:Fallback>
            <w:pict>
              <v:group id="组合 1142" o:spid="_x0000_s1807" style="position:absolute;left:0;text-align:left;margin-left:28.65pt;margin-top:28.6pt;width:378.7pt;height:225.85pt;z-index:251722752;mso-position-horizontal-relative:text;mso-position-vertical-relative:text" coordorigin="7290,99203" coordsize="6480,3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">
                <v:shape id="文本框 1138" o:spid="_x0000_s1808" type="#_x0000_t202" style="position:absolute;left:7290;top:102385;width:6480;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rsidR="000F7AD7" w:rsidRDefault="00F84DEC">
                        <w:pPr>
                          <w:ind w:firstLineChars="300" w:firstLine="540"/>
                          <w:rPr>
                            <w:rFonts w:eastAsia="宋体"/>
                            <w:sz w:val="18"/>
                            <w:szCs w:val="18"/>
                          </w:rPr>
                        </w:pPr>
                        <w:r>
                          <w:rPr>
                            <w:rFonts w:ascii="黑体" w:eastAsia="黑体" w:hAnsi="黑体" w:cs="黑体" w:hint="eastAsia"/>
                            <w:sz w:val="18"/>
                            <w:szCs w:val="18"/>
                          </w:rPr>
                          <w:t>图</w:t>
                        </w:r>
                        <w:r>
                          <w:rPr>
                            <w:rFonts w:ascii="黑体" w:eastAsia="黑体" w:hAnsi="黑体" w:cs="黑体" w:hint="eastAsia"/>
                            <w:sz w:val="18"/>
                            <w:szCs w:val="18"/>
                          </w:rPr>
                          <w:t xml:space="preserve">16 </w:t>
                        </w:r>
                        <w:r>
                          <w:rPr>
                            <w:rFonts w:hint="eastAsia"/>
                            <w:sz w:val="18"/>
                            <w:szCs w:val="18"/>
                          </w:rPr>
                          <w:t xml:space="preserve"> </w:t>
                        </w:r>
                        <w:r>
                          <w:rPr>
                            <w:rFonts w:hint="eastAsia"/>
                            <w:sz w:val="18"/>
                            <w:szCs w:val="18"/>
                          </w:rPr>
                          <w:t>印度矿产及城市分布图</w:t>
                        </w:r>
                        <w:r>
                          <w:rPr>
                            <w:rFonts w:hint="eastAsia"/>
                            <w:sz w:val="18"/>
                            <w:szCs w:val="18"/>
                          </w:rPr>
                          <w:t xml:space="preserve">            </w:t>
                        </w:r>
                        <w:r>
                          <w:rPr>
                            <w:rFonts w:ascii="黑体" w:eastAsia="黑体" w:hAnsi="黑体" w:cs="黑体" w:hint="eastAsia"/>
                            <w:sz w:val="18"/>
                            <w:szCs w:val="18"/>
                          </w:rPr>
                          <w:t>图</w:t>
                        </w:r>
                        <w:r>
                          <w:rPr>
                            <w:rFonts w:ascii="黑体" w:eastAsia="黑体" w:hAnsi="黑体" w:cs="黑体" w:hint="eastAsia"/>
                            <w:sz w:val="18"/>
                            <w:szCs w:val="18"/>
                          </w:rPr>
                          <w:t xml:space="preserve">17 </w:t>
                        </w:r>
                        <w:r>
                          <w:rPr>
                            <w:rFonts w:hint="eastAsia"/>
                            <w:sz w:val="18"/>
                            <w:szCs w:val="18"/>
                          </w:rPr>
                          <w:t xml:space="preserve"> </w:t>
                        </w:r>
                        <w:r>
                          <w:rPr>
                            <w:rFonts w:hint="eastAsia"/>
                            <w:sz w:val="18"/>
                            <w:szCs w:val="18"/>
                          </w:rPr>
                          <w:t>巴西农矿产及城市分布图</w:t>
                        </w:r>
                      </w:p>
                    </w:txbxContent>
                  </v:textbox>
                </v:shape>
                <v:group id="组合 1141" o:spid="_x0000_s1809" style="position:absolute;left:7553;top:99203;width:5716;height:3240" coordorigin="7553,99203" coordsize="5716,3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图片 58" o:spid="_x0000_s1810" type="#_x0000_t75" style="position:absolute;left:10411;top:99203;width:2858;height: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e8lnDAAAA3QAAAA8AAABkcnMvZG93bnJldi54bWxET01rwzAMvRf2H4wKu5TGyQalzeKWsjHo&#10;dUmhVzVW4qyxHGKvyf79PBjspsf7VHGYbS/uNPrOsYIsSUEQ10533Co4V+/rLQgfkDX2jknBN3k4&#10;7B8WBebaTfxB9zK0Ioawz1GBCWHIpfS1IYs+cQNx5Bo3WgwRjq3UI04x3PbyKU030mLHscHgQK+G&#10;6lv5ZRVU1zJcL83Zm93nZnU5Zm/TqamUelzOxxcQgebwL/5zn3Scnz3v4PebeIL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57yWcMAAADdAAAADwAAAAAAAAAAAAAAAACf&#10;AgAAZHJzL2Rvd25yZXYueG1sUEsFBgAAAAAEAAQA9wAAAI8DAAAAAA==&#10;">
                    <v:imagedata r:id="rId690" o:title=""/>
                    <v:path arrowok="t"/>
                  </v:shape>
                  <v:shape id="图片 59" o:spid="_x0000_s1811" type="#_x0000_t75" alt="www.dearedu.com" style="position:absolute;left:7553;top:99256;width:2695;height:3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U2VnGAAAA3QAAAA8AAABkcnMvZG93bnJldi54bWxEj0FLw0AQhe9C/8Mygje7iYhI2m3RgqBi&#10;oUbpecyO2WB2Nu5u0+iv7xwEbzO8N+99s1xPvlcjxdQFNlDOC1DETbAdtwbe3x4ub0GljGyxD0wG&#10;fijBejU7W2Jlw5FfaaxzqySEU4UGXM5DpXVqHHlM8zAQi/YZoscsa2y1jXiUcN/rq6K40R47lgaH&#10;A20cNV/1wRvY693H9vDdjOHp5f7XbevnMmo05uJ8uluAyjTlf/Pf9aMV/PJa+OUbGUGvT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TZWcYAAADdAAAADwAAAAAAAAAAAAAA&#10;AACfAgAAZHJzL2Rvd25yZXYueG1sUEsFBgAAAAAEAAQA9wAAAJIDAAAAAA==&#10;">
                    <v:imagedata r:id="rId691" o:title="www.dearedu"/>
                    <v:path arrowok="t"/>
                  </v:shape>
                </v:group>
                <w10:wrap type="square"/>
              </v:group>
            </w:pict>
          </mc:Fallback>
        </mc:AlternateContent>
      </w:r>
      <w:r>
        <w:t>3</w:t>
      </w:r>
      <w:r>
        <w:rPr>
          <w:rFonts w:hint="eastAsia"/>
        </w:rPr>
        <w:t>7</w:t>
      </w:r>
      <w:r>
        <w:t>．</w:t>
      </w:r>
      <w:r>
        <w:rPr>
          <w:rFonts w:ascii="Times New Roman" w:eastAsia="方正宋三_GBK" w:hAnsi="Times New Roman" w:cs="Times New Roman" w:hint="eastAsia"/>
        </w:rPr>
        <w:t>读</w:t>
      </w:r>
      <w:r>
        <w:rPr>
          <w:rFonts w:ascii="Times New Roman" w:eastAsia="方正宋三_GBK" w:hAnsi="Times New Roman" w:cs="Times New Roman"/>
        </w:rPr>
        <w:t>印度和巴西</w:t>
      </w:r>
      <w:r>
        <w:rPr>
          <w:rFonts w:ascii="Times New Roman" w:eastAsia="方正宋三_GBK" w:hAnsi="Times New Roman" w:cs="Times New Roman" w:hint="eastAsia"/>
        </w:rPr>
        <w:t>相关地</w:t>
      </w:r>
      <w:r>
        <w:rPr>
          <w:rFonts w:ascii="Times New Roman" w:eastAsia="方正宋三_GBK" w:hAnsi="Times New Roman" w:cs="Times New Roman"/>
        </w:rPr>
        <w:t>图</w:t>
      </w:r>
      <w:r>
        <w:rPr>
          <w:rFonts w:ascii="Times New Roman" w:eastAsia="方正宋三_GBK" w:hAnsi="Times New Roman" w:cs="Times New Roman" w:hint="eastAsia"/>
        </w:rPr>
        <w:t>（图</w:t>
      </w:r>
      <w:r>
        <w:rPr>
          <w:rFonts w:ascii="Times New Roman" w:eastAsia="方正宋三_GBK" w:hAnsi="Times New Roman" w:cs="Times New Roman" w:hint="eastAsia"/>
        </w:rPr>
        <w:t>16</w:t>
      </w:r>
      <w:r>
        <w:rPr>
          <w:rFonts w:ascii="Times New Roman" w:eastAsia="方正宋三_GBK" w:hAnsi="Times New Roman" w:cs="Times New Roman" w:hint="eastAsia"/>
        </w:rPr>
        <w:t>、</w:t>
      </w:r>
      <w:r>
        <w:rPr>
          <w:rFonts w:ascii="Times New Roman" w:eastAsia="方正宋三_GBK" w:hAnsi="Times New Roman" w:cs="Times New Roman" w:hint="eastAsia"/>
        </w:rPr>
        <w:t>17</w:t>
      </w:r>
      <w:r>
        <w:rPr>
          <w:rFonts w:ascii="Times New Roman" w:eastAsia="方正宋三_GBK" w:hAnsi="Times New Roman" w:cs="Times New Roman" w:hint="eastAsia"/>
        </w:rPr>
        <w:t>）并结合所学知识，</w:t>
      </w:r>
      <w:r>
        <w:rPr>
          <w:rFonts w:ascii="Times New Roman" w:eastAsia="方正宋三_GBK" w:hAnsi="Times New Roman" w:cs="Times New Roman"/>
        </w:rPr>
        <w:t>完成下列问题。</w:t>
      </w:r>
      <w:r>
        <w:rPr>
          <w:rFonts w:ascii="Times New Roman" w:eastAsia="方正宋三_GBK" w:hAnsi="Times New Roman" w:cs="Times New Roman" w:hint="eastAsia"/>
        </w:rPr>
        <w:t>（</w:t>
      </w:r>
      <w:r>
        <w:rPr>
          <w:rFonts w:ascii="Times New Roman" w:eastAsia="方正宋三_GBK" w:hAnsi="Times New Roman" w:cs="Times New Roman" w:hint="eastAsia"/>
        </w:rPr>
        <w:t>5</w:t>
      </w:r>
      <w:r>
        <w:rPr>
          <w:rFonts w:ascii="Times New Roman" w:eastAsia="方正宋三_GBK" w:hAnsi="Times New Roman" w:cs="Times New Roman" w:hint="eastAsia"/>
        </w:rPr>
        <w:t>分</w:t>
      </w:r>
      <w:r>
        <w:rPr>
          <w:rFonts w:ascii="Times New Roman" w:eastAsia="方正宋三_GBK" w:hAnsi="Times New Roman" w:cs="Times New Roman" w:hint="eastAsia"/>
        </w:rPr>
        <w:t>）</w:t>
      </w:r>
    </w:p>
    <w:p w:rsidR="000F7AD7" w:rsidRDefault="00F84DEC">
      <w:pPr>
        <w:spacing w:line="400" w:lineRule="exact"/>
        <w:textAlignment w:val="baseline"/>
        <w:rPr>
          <w:rFonts w:ascii="Times New Roman" w:eastAsia="方正宋三_GBK" w:hAnsi="Times New Roman" w:cs="Times New Roman"/>
        </w:rPr>
      </w:pPr>
      <w:r>
        <w:rPr>
          <w:rFonts w:ascii="Times New Roman" w:eastAsia="方正宋三_GBK" w:hAnsi="Times New Roman" w:cs="Times New Roman" w:hint="eastAsia"/>
        </w:rPr>
        <w:t xml:space="preserve">        </w:t>
      </w:r>
    </w:p>
    <w:p w:rsidR="000F7AD7" w:rsidRDefault="000F7AD7">
      <w:pPr>
        <w:spacing w:line="400" w:lineRule="exact"/>
        <w:textAlignment w:val="baseline"/>
        <w:rPr>
          <w:rFonts w:ascii="Times New Roman" w:eastAsia="方正宋三_GBK" w:hAnsi="Times New Roman" w:cs="Times New Roman"/>
        </w:rPr>
      </w:pPr>
    </w:p>
    <w:p w:rsidR="000F7AD7" w:rsidRDefault="00F84DEC">
      <w:pPr>
        <w:spacing w:line="400" w:lineRule="exact"/>
        <w:textAlignment w:val="baseline"/>
        <w:rPr>
          <w:rFonts w:ascii="Times New Roman" w:eastAsia="方正宋三_GBK" w:hAnsi="Times New Roman" w:cs="Times New Roman"/>
        </w:rPr>
      </w:pPr>
      <w:r>
        <w:rPr>
          <w:rFonts w:ascii="Times New Roman" w:eastAsia="方正宋三_GBK" w:hAnsi="Times New Roman" w:cs="Times New Roman" w:hint="eastAsia"/>
        </w:rPr>
        <w:t xml:space="preserve">  </w:t>
      </w:r>
      <w:r>
        <w:rPr>
          <w:rFonts w:ascii="Times New Roman" w:eastAsia="方正宋三_GBK" w:hAnsi="Times New Roman" w:cs="Times New Roman"/>
        </w:rPr>
        <w:br/>
      </w:r>
    </w:p>
    <w:p w:rsidR="000F7AD7" w:rsidRDefault="000F7AD7">
      <w:pPr>
        <w:spacing w:line="400" w:lineRule="exact"/>
        <w:textAlignment w:val="baseline"/>
        <w:rPr>
          <w:rFonts w:ascii="Times New Roman" w:eastAsia="方正宋三_GBK" w:hAnsi="Times New Roman" w:cs="Times New Roman"/>
        </w:rPr>
      </w:pPr>
    </w:p>
    <w:p w:rsidR="000F7AD7" w:rsidRDefault="000F7AD7">
      <w:pPr>
        <w:spacing w:line="400" w:lineRule="exact"/>
        <w:textAlignment w:val="baseline"/>
        <w:rPr>
          <w:rFonts w:ascii="Times New Roman" w:eastAsia="方正宋三_GBK" w:hAnsi="Times New Roman" w:cs="Times New Roman"/>
        </w:rPr>
      </w:pPr>
    </w:p>
    <w:p w:rsidR="000F7AD7" w:rsidRDefault="00F84DEC">
      <w:pPr>
        <w:spacing w:line="400" w:lineRule="exact"/>
        <w:textAlignment w:val="baseline"/>
        <w:rPr>
          <w:rFonts w:ascii="Times New Roman" w:eastAsia="方正宋三_GBK" w:hAnsi="Times New Roman" w:cs="Times New Roman"/>
        </w:rPr>
      </w:pPr>
      <w:r>
        <w:rPr>
          <w:rFonts w:ascii="Times New Roman" w:eastAsia="方正宋三_GBK" w:hAnsi="Times New Roman" w:cs="Times New Roman"/>
        </w:rPr>
        <w:br/>
      </w:r>
    </w:p>
    <w:p w:rsidR="000F7AD7" w:rsidRDefault="000F7AD7">
      <w:pPr>
        <w:spacing w:line="400" w:lineRule="exact"/>
        <w:textAlignment w:val="baseline"/>
        <w:rPr>
          <w:rFonts w:ascii="Times New Roman" w:eastAsia="方正宋三_GBK" w:hAnsi="Times New Roman" w:cs="Times New Roman"/>
        </w:rPr>
      </w:pPr>
    </w:p>
    <w:p w:rsidR="000F7AD7" w:rsidRDefault="000F7AD7">
      <w:pPr>
        <w:spacing w:line="400" w:lineRule="exact"/>
        <w:textAlignment w:val="baseline"/>
        <w:rPr>
          <w:rFonts w:ascii="Times New Roman" w:eastAsia="方正宋三_GBK" w:hAnsi="Times New Roman" w:cs="Times New Roman"/>
        </w:rPr>
      </w:pPr>
    </w:p>
    <w:p w:rsidR="000F7AD7" w:rsidRDefault="000F7AD7">
      <w:pPr>
        <w:spacing w:line="400" w:lineRule="exact"/>
        <w:textAlignment w:val="baseline"/>
        <w:rPr>
          <w:rFonts w:ascii="Times New Roman" w:eastAsia="方正宋三_GBK" w:hAnsi="Times New Roman" w:cs="Times New Roman"/>
        </w:rPr>
      </w:pPr>
    </w:p>
    <w:p w:rsidR="000F7AD7" w:rsidRDefault="000F7AD7">
      <w:pPr>
        <w:spacing w:line="400" w:lineRule="exact"/>
        <w:textAlignment w:val="baseline"/>
        <w:rPr>
          <w:rFonts w:ascii="Times New Roman" w:eastAsia="方正宋三_GBK" w:hAnsi="Times New Roman" w:cs="Times New Roman"/>
        </w:rPr>
      </w:pPr>
    </w:p>
    <w:p w:rsidR="000F7AD7" w:rsidRDefault="00F84DEC">
      <w:pPr>
        <w:spacing w:line="400" w:lineRule="exact"/>
        <w:textAlignment w:val="baseline"/>
        <w:rPr>
          <w:rFonts w:ascii="Times New Roman" w:eastAsia="方正宋三_GBK" w:hAnsi="Times New Roman" w:cs="Times New Roman"/>
        </w:rPr>
      </w:pPr>
      <w:r>
        <w:rPr>
          <w:rFonts w:ascii="Times New Roman" w:eastAsia="方正宋三_GBK" w:hAnsi="Times New Roman" w:cs="Times New Roman" w:hint="eastAsia"/>
        </w:rPr>
        <w:lastRenderedPageBreak/>
        <w:t>（</w:t>
      </w:r>
      <w:r>
        <w:rPr>
          <w:rFonts w:ascii="Times New Roman" w:eastAsia="方正宋三_GBK" w:hAnsi="Times New Roman" w:cs="Times New Roman" w:hint="eastAsia"/>
        </w:rPr>
        <w:t>1</w:t>
      </w:r>
      <w:r>
        <w:rPr>
          <w:rFonts w:ascii="Times New Roman" w:eastAsia="方正宋三_GBK" w:hAnsi="Times New Roman" w:cs="Times New Roman" w:hint="eastAsia"/>
        </w:rPr>
        <w:t>）</w:t>
      </w:r>
      <w:r>
        <w:rPr>
          <w:rFonts w:ascii="Times New Roman" w:eastAsia="方正宋三_GBK" w:hAnsi="Times New Roman" w:cs="Times New Roman"/>
        </w:rPr>
        <w:t>印度和巴西</w:t>
      </w:r>
      <w:r>
        <w:rPr>
          <w:rFonts w:ascii="Times New Roman" w:eastAsia="方正宋三_GBK" w:hAnsi="Times New Roman" w:cs="Times New Roman"/>
        </w:rPr>
        <w:t>均属于</w:t>
      </w:r>
      <w:r>
        <w:rPr>
          <w:rFonts w:ascii="Times New Roman" w:eastAsia="方正宋三_GBK" w:hAnsi="Times New Roman" w:cs="Times New Roman" w:hint="eastAsia"/>
          <w:u w:val="single"/>
        </w:rPr>
        <w:t xml:space="preserve">              </w:t>
      </w:r>
      <w:r>
        <w:rPr>
          <w:rFonts w:ascii="Times New Roman" w:eastAsia="方正宋三_GBK" w:hAnsi="Times New Roman" w:cs="Times New Roman"/>
        </w:rPr>
        <w:t>（发达、发展中）国家</w:t>
      </w:r>
      <w:r>
        <w:rPr>
          <w:rFonts w:ascii="Times New Roman" w:eastAsia="方正宋三_GBK" w:hAnsi="Times New Roman" w:cs="Times New Roman" w:hint="eastAsia"/>
        </w:rPr>
        <w:t>。</w:t>
      </w:r>
      <w:r>
        <w:rPr>
          <w:rFonts w:ascii="Times New Roman" w:eastAsia="方正宋三_GBK" w:hAnsi="Times New Roman" w:cs="Times New Roman"/>
        </w:rPr>
        <w:t>从图中信息观察，两国</w:t>
      </w:r>
    </w:p>
    <w:p w:rsidR="000F7AD7" w:rsidRDefault="00F84DEC">
      <w:pPr>
        <w:spacing w:line="400" w:lineRule="exact"/>
        <w:textAlignment w:val="baseline"/>
        <w:rPr>
          <w:rFonts w:ascii="Times New Roman" w:eastAsia="方正宋三_GBK" w:hAnsi="Times New Roman" w:cs="Times New Roman"/>
          <w:u w:val="single"/>
        </w:rPr>
      </w:pPr>
      <w:r>
        <w:rPr>
          <w:rFonts w:ascii="Times New Roman" w:eastAsia="方正宋三_GBK" w:hAnsi="Times New Roman" w:cs="Times New Roman"/>
        </w:rPr>
        <w:t>矿资源都很丰富</w:t>
      </w:r>
      <w:r>
        <w:rPr>
          <w:rFonts w:ascii="Times New Roman" w:eastAsia="方正宋三_GBK" w:hAnsi="Times New Roman" w:cs="Times New Roman" w:hint="eastAsia"/>
        </w:rPr>
        <w:t>，特别是</w:t>
      </w:r>
      <w:r>
        <w:rPr>
          <w:rFonts w:ascii="Times New Roman" w:eastAsia="方正宋三_GBK" w:hAnsi="Times New Roman" w:cs="Times New Roman" w:hint="eastAsia"/>
          <w:u w:val="single"/>
        </w:rPr>
        <w:t xml:space="preserve">          </w:t>
      </w:r>
      <w:r>
        <w:rPr>
          <w:rFonts w:ascii="Times New Roman" w:eastAsia="方正宋三_GBK" w:hAnsi="Times New Roman" w:cs="Times New Roman" w:hint="eastAsia"/>
        </w:rPr>
        <w:t>（只填一种），</w:t>
      </w:r>
      <w:r>
        <w:rPr>
          <w:rFonts w:ascii="Times New Roman" w:eastAsia="方正宋三_GBK" w:hAnsi="Times New Roman" w:cs="Times New Roman" w:hint="eastAsia"/>
        </w:rPr>
        <w:t>这为两国经济的快速发展奠定了基础。</w:t>
      </w:r>
    </w:p>
    <w:p w:rsidR="000F7AD7" w:rsidRDefault="00F84DEC">
      <w:pPr>
        <w:spacing w:line="400" w:lineRule="exact"/>
        <w:textAlignment w:val="baseline"/>
        <w:rPr>
          <w:rFonts w:ascii="Times New Roman" w:eastAsia="方正宋三_GBK" w:hAnsi="Times New Roman" w:cs="Times New Roman"/>
          <w:u w:val="single"/>
        </w:rPr>
      </w:pPr>
      <w:r>
        <w:rPr>
          <w:rFonts w:ascii="Times New Roman" w:eastAsia="方正宋三_GBK" w:hAnsi="Times New Roman" w:cs="Times New Roman" w:hint="eastAsia"/>
        </w:rPr>
        <w:t>（</w:t>
      </w:r>
      <w:r>
        <w:rPr>
          <w:rFonts w:ascii="Times New Roman" w:eastAsia="方正宋三_GBK" w:hAnsi="Times New Roman" w:cs="Times New Roman" w:hint="eastAsia"/>
        </w:rPr>
        <w:t>2</w:t>
      </w:r>
      <w:r>
        <w:rPr>
          <w:rFonts w:ascii="Times New Roman" w:eastAsia="方正宋三_GBK" w:hAnsi="Times New Roman" w:cs="Times New Roman" w:hint="eastAsia"/>
        </w:rPr>
        <w:t>）通过观察发现两个国家大部分的城市的分布有一个共同点</w:t>
      </w:r>
      <w:r>
        <w:rPr>
          <w:rFonts w:ascii="Times New Roman" w:eastAsia="方正宋三_GBK" w:hAnsi="Times New Roman" w:cs="Times New Roman" w:hint="eastAsia"/>
        </w:rPr>
        <w:t>：</w:t>
      </w:r>
      <w:r>
        <w:rPr>
          <w:rFonts w:ascii="Times New Roman" w:eastAsia="方正宋三_GBK" w:hAnsi="Times New Roman" w:cs="Times New Roman" w:hint="eastAsia"/>
          <w:u w:val="single"/>
        </w:rPr>
        <w:t xml:space="preserve">                   </w:t>
      </w:r>
      <w:r>
        <w:rPr>
          <w:rFonts w:ascii="Times New Roman" w:eastAsia="方正宋三_GBK" w:hAnsi="Times New Roman" w:cs="Times New Roman" w:hint="eastAsia"/>
        </w:rPr>
        <w:t>，</w:t>
      </w:r>
    </w:p>
    <w:p w:rsidR="000F7AD7" w:rsidRDefault="00F84DEC">
      <w:pPr>
        <w:spacing w:line="400" w:lineRule="exact"/>
        <w:textAlignment w:val="baseline"/>
        <w:rPr>
          <w:rFonts w:ascii="Times New Roman" w:eastAsia="方正宋三_GBK" w:hAnsi="Times New Roman" w:cs="Times New Roman"/>
        </w:rPr>
      </w:pPr>
      <w:r>
        <w:rPr>
          <w:rFonts w:ascii="Times New Roman" w:eastAsia="方正宋三_GBK" w:hAnsi="Times New Roman" w:cs="Times New Roman" w:hint="eastAsia"/>
        </w:rPr>
        <w:t>请分析这种分布的共同原因：</w:t>
      </w:r>
      <w:r>
        <w:rPr>
          <w:rFonts w:ascii="Times New Roman" w:eastAsia="方正宋三_GBK" w:hAnsi="Times New Roman" w:cs="Times New Roman" w:hint="eastAsia"/>
          <w:u w:val="single"/>
        </w:rPr>
        <w:t xml:space="preserve">                       </w:t>
      </w:r>
      <w:r>
        <w:rPr>
          <w:rFonts w:ascii="Times New Roman" w:eastAsia="方正宋三_GBK" w:hAnsi="Times New Roman" w:cs="Times New Roman"/>
        </w:rPr>
        <w:t>。</w:t>
      </w:r>
      <w:r>
        <w:rPr>
          <w:rFonts w:ascii="Times New Roman" w:eastAsia="方正宋三_GBK" w:hAnsi="Times New Roman" w:cs="Times New Roman"/>
        </w:rPr>
        <w:br/>
      </w:r>
      <w:r>
        <w:rPr>
          <w:rFonts w:ascii="Times New Roman" w:eastAsia="方正宋三_GBK" w:hAnsi="Times New Roman" w:cs="Times New Roman"/>
        </w:rPr>
        <w:t>（</w:t>
      </w:r>
      <w:r>
        <w:rPr>
          <w:rFonts w:ascii="Times New Roman" w:eastAsia="方正宋三_GBK" w:hAnsi="Times New Roman" w:cs="Times New Roman"/>
        </w:rPr>
        <w:t>3</w:t>
      </w:r>
      <w:r>
        <w:rPr>
          <w:rFonts w:ascii="Times New Roman" w:eastAsia="方正宋三_GBK" w:hAnsi="Times New Roman" w:cs="Times New Roman"/>
        </w:rPr>
        <w:t>）印度采用发展绿色农业</w:t>
      </w:r>
      <w:r>
        <w:rPr>
          <w:rFonts w:ascii="Times New Roman" w:eastAsia="方正宋三_GBK" w:hAnsi="Times New Roman" w:cs="Times New Roman" w:hint="eastAsia"/>
        </w:rPr>
        <w:t>、</w:t>
      </w:r>
      <w:r>
        <w:rPr>
          <w:rFonts w:ascii="Times New Roman" w:eastAsia="方正宋三_GBK" w:hAnsi="Times New Roman" w:cs="Times New Roman"/>
        </w:rPr>
        <w:t>大力修建水利工程等措施，使粮食实现了自给有余。</w:t>
      </w:r>
      <w:r>
        <w:rPr>
          <w:rFonts w:ascii="Times New Roman" w:eastAsia="方正宋三_GBK" w:hAnsi="Times New Roman" w:cs="Times New Roman" w:hint="eastAsia"/>
        </w:rPr>
        <w:t>请结合所学知识分析说明印度重视水利建设的原因：</w:t>
      </w:r>
      <w:r>
        <w:rPr>
          <w:rFonts w:ascii="Times New Roman" w:eastAsia="方正宋三_GBK" w:hAnsi="Times New Roman" w:cs="Times New Roman" w:hint="eastAsia"/>
          <w:u w:val="single"/>
        </w:rPr>
        <w:t xml:space="preserve">                                  </w:t>
      </w:r>
      <w:r>
        <w:rPr>
          <w:rFonts w:ascii="Times New Roman" w:eastAsia="方正宋三_GBK" w:hAnsi="Times New Roman" w:cs="Times New Roman" w:hint="eastAsia"/>
        </w:rPr>
        <w:t>。</w:t>
      </w: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400" w:lineRule="exact"/>
        <w:ind w:firstLineChars="200" w:firstLine="420"/>
        <w:rPr>
          <w:rFonts w:ascii="Times New Roman" w:eastAsia="楷体_GB2312" w:hAnsi="Times New Roman" w:cs="Times New Roman"/>
          <w:szCs w:val="21"/>
          <w:shd w:val="solid" w:color="FFFFFF" w:fill="auto"/>
        </w:rPr>
      </w:pPr>
      <w:r>
        <w:rPr>
          <w:rFonts w:ascii="Times New Roman" w:hAnsi="Times New Roman" w:cs="Times New Roman"/>
        </w:rPr>
        <w:t>3</w:t>
      </w:r>
      <w:r>
        <w:rPr>
          <w:rFonts w:ascii="Times New Roman" w:hAnsi="Times New Roman" w:cs="Times New Roman" w:hint="eastAsia"/>
        </w:rPr>
        <w:t>8</w:t>
      </w:r>
      <w:r>
        <w:rPr>
          <w:rFonts w:ascii="Times New Roman" w:hAnsi="Times New Roman" w:cs="Times New Roman"/>
        </w:rPr>
        <w:t>．</w:t>
      </w:r>
      <w:r>
        <w:rPr>
          <w:rFonts w:ascii="Times New Roman" w:eastAsia="楷体_GB2312" w:hAnsi="Times New Roman" w:cs="Times New Roman"/>
          <w:szCs w:val="21"/>
          <w:shd w:val="solid" w:color="FFFFFF" w:fill="auto"/>
        </w:rPr>
        <w:t>发展乳畜业需要大量的多汁牧草（生长过程喜湿喜温）</w:t>
      </w:r>
      <w:r>
        <w:rPr>
          <w:rFonts w:ascii="Times New Roman" w:eastAsia="楷体_GB2312" w:hAnsi="Times New Roman" w:cs="Times New Roman"/>
          <w:szCs w:val="21"/>
          <w:shd w:val="solid" w:color="FFFFFF" w:fill="auto"/>
        </w:rPr>
        <w:t>。</w:t>
      </w:r>
      <w:r>
        <w:rPr>
          <w:rFonts w:ascii="Times New Roman" w:eastAsia="楷体_GB2312" w:hAnsi="Times New Roman" w:cs="Times New Roman"/>
          <w:szCs w:val="21"/>
          <w:shd w:val="solid" w:color="FFFFFF" w:fill="auto"/>
        </w:rPr>
        <w:t>经济高度发达的德国位于欧洲中部，北部濒临北海、波罗的海</w:t>
      </w:r>
      <w:r>
        <w:rPr>
          <w:rFonts w:ascii="Times New Roman" w:eastAsia="楷体_GB2312" w:hAnsi="Times New Roman" w:cs="Times New Roman"/>
          <w:szCs w:val="21"/>
          <w:shd w:val="solid" w:color="FFFFFF" w:fill="auto"/>
        </w:rPr>
        <w:t>。</w:t>
      </w:r>
      <w:r>
        <w:rPr>
          <w:rFonts w:ascii="Times New Roman" w:eastAsia="楷体_GB2312" w:hAnsi="Times New Roman" w:cs="Times New Roman"/>
          <w:szCs w:val="21"/>
          <w:shd w:val="solid" w:color="FFFFFF" w:fill="auto"/>
        </w:rPr>
        <w:t>该国乳畜业十分发达，乳畜产品大量出口</w:t>
      </w:r>
      <w:r>
        <w:rPr>
          <w:rFonts w:ascii="Times New Roman" w:eastAsia="楷体_GB2312" w:hAnsi="Times New Roman" w:cs="Times New Roman"/>
          <w:szCs w:val="21"/>
          <w:shd w:val="solid" w:color="FFFFFF" w:fill="auto"/>
        </w:rPr>
        <w:t>。请充分运用你在地理学科学</w:t>
      </w:r>
      <w:proofErr w:type="gramStart"/>
      <w:r>
        <w:rPr>
          <w:rFonts w:ascii="Times New Roman" w:eastAsia="楷体_GB2312" w:hAnsi="Times New Roman" w:cs="Times New Roman"/>
          <w:szCs w:val="21"/>
          <w:shd w:val="solid" w:color="FFFFFF" w:fill="auto"/>
        </w:rPr>
        <w:t>习中</w:t>
      </w:r>
      <w:r>
        <w:rPr>
          <w:rFonts w:ascii="Times New Roman" w:eastAsia="楷体_GB2312" w:hAnsi="Times New Roman" w:cs="Times New Roman" w:hint="eastAsia"/>
          <w:szCs w:val="21"/>
          <w:shd w:val="solid" w:color="FFFFFF" w:fill="auto"/>
        </w:rPr>
        <w:t>学</w:t>
      </w:r>
      <w:proofErr w:type="gramEnd"/>
      <w:r>
        <w:rPr>
          <w:rFonts w:ascii="Times New Roman" w:eastAsia="楷体_GB2312" w:hAnsi="Times New Roman" w:cs="Times New Roman" w:hint="eastAsia"/>
          <w:szCs w:val="21"/>
          <w:shd w:val="solid" w:color="FFFFFF" w:fill="auto"/>
        </w:rPr>
        <w:t>到的知识、</w:t>
      </w:r>
      <w:r>
        <w:rPr>
          <w:rFonts w:ascii="Times New Roman" w:eastAsia="楷体_GB2312" w:hAnsi="Times New Roman" w:cs="Times New Roman"/>
          <w:szCs w:val="21"/>
          <w:shd w:val="solid" w:color="FFFFFF" w:fill="auto"/>
        </w:rPr>
        <w:t>掌握的学习方法和答题技巧，</w:t>
      </w:r>
      <w:r>
        <w:rPr>
          <w:rFonts w:ascii="Times New Roman" w:eastAsia="楷体_GB2312" w:hAnsi="Times New Roman" w:cs="Times New Roman"/>
          <w:szCs w:val="21"/>
          <w:shd w:val="solid" w:color="FFFFFF" w:fill="auto"/>
        </w:rPr>
        <w:t>读德国相关图文材料</w:t>
      </w:r>
      <w:r>
        <w:rPr>
          <w:rFonts w:ascii="Times New Roman" w:eastAsia="楷体_GB2312" w:hAnsi="Times New Roman" w:cs="Times New Roman"/>
          <w:szCs w:val="21"/>
          <w:shd w:val="solid" w:color="FFFFFF" w:fill="auto"/>
        </w:rPr>
        <w:t>（图</w:t>
      </w:r>
      <w:r>
        <w:rPr>
          <w:rFonts w:ascii="Times New Roman" w:eastAsia="楷体_GB2312" w:hAnsi="Times New Roman" w:cs="Times New Roman" w:hint="eastAsia"/>
          <w:szCs w:val="21"/>
          <w:shd w:val="solid" w:color="FFFFFF" w:fill="auto"/>
        </w:rPr>
        <w:t>18</w:t>
      </w:r>
      <w:r>
        <w:rPr>
          <w:rFonts w:ascii="Times New Roman" w:eastAsia="楷体_GB2312" w:hAnsi="Times New Roman" w:cs="Times New Roman"/>
          <w:szCs w:val="21"/>
          <w:shd w:val="solid" w:color="FFFFFF" w:fill="auto"/>
        </w:rPr>
        <w:t>）</w:t>
      </w:r>
      <w:r>
        <w:rPr>
          <w:rFonts w:ascii="Times New Roman" w:eastAsia="楷体_GB2312" w:hAnsi="Times New Roman" w:cs="Times New Roman"/>
          <w:szCs w:val="21"/>
          <w:shd w:val="solid" w:color="FFFFFF" w:fill="auto"/>
        </w:rPr>
        <w:t>，回答下列问题</w:t>
      </w:r>
      <w:r>
        <w:rPr>
          <w:rFonts w:ascii="Times New Roman" w:eastAsia="楷体_GB2312" w:hAnsi="Times New Roman" w:cs="Times New Roman"/>
          <w:szCs w:val="21"/>
          <w:shd w:val="solid" w:color="FFFFFF" w:fill="auto"/>
        </w:rPr>
        <w:t>。</w:t>
      </w:r>
      <w:r>
        <w:rPr>
          <w:rFonts w:ascii="Times New Roman" w:eastAsia="方正宋三_GBK" w:hAnsi="Times New Roman" w:cs="Times New Roman" w:hint="eastAsia"/>
        </w:rPr>
        <w:t>（</w:t>
      </w:r>
      <w:r>
        <w:rPr>
          <w:rFonts w:ascii="Times New Roman" w:eastAsia="方正宋三_GBK" w:hAnsi="Times New Roman" w:cs="Times New Roman" w:hint="eastAsia"/>
        </w:rPr>
        <w:t>7</w:t>
      </w:r>
      <w:r>
        <w:rPr>
          <w:rFonts w:ascii="Times New Roman" w:eastAsia="方正宋三_GBK" w:hAnsi="Times New Roman" w:cs="Times New Roman" w:hint="eastAsia"/>
        </w:rPr>
        <w:t>分</w:t>
      </w:r>
      <w:r>
        <w:rPr>
          <w:rFonts w:ascii="Times New Roman" w:eastAsia="方正宋三_GBK" w:hAnsi="Times New Roman" w:cs="Times New Roman" w:hint="eastAsia"/>
        </w:rPr>
        <w:t>）</w:t>
      </w: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r>
        <w:rPr>
          <w:noProof/>
        </w:rPr>
        <mc:AlternateContent>
          <mc:Choice Requires="wpg">
            <w:drawing>
              <wp:anchor distT="0" distB="0" distL="114300" distR="114300" simplePos="0" relativeHeight="251723776" behindDoc="0" locked="0" layoutInCell="1" allowOverlap="1">
                <wp:simplePos x="0" y="0"/>
                <wp:positionH relativeFrom="column">
                  <wp:posOffset>154305</wp:posOffset>
                </wp:positionH>
                <wp:positionV relativeFrom="paragraph">
                  <wp:posOffset>48260</wp:posOffset>
                </wp:positionV>
                <wp:extent cx="4893310" cy="2744470"/>
                <wp:effectExtent l="5080" t="0" r="6985" b="0"/>
                <wp:wrapNone/>
                <wp:docPr id="1161" name="组合 1161"/>
                <wp:cNvGraphicFramePr/>
                <a:graphic xmlns:a="http://schemas.openxmlformats.org/drawingml/2006/main">
                  <a:graphicData uri="http://schemas.microsoft.com/office/word/2010/wordprocessingGroup">
                    <wpg:wgp>
                      <wpg:cNvGrpSpPr/>
                      <wpg:grpSpPr>
                        <a:xfrm>
                          <a:off x="0" y="0"/>
                          <a:ext cx="4893310" cy="2744470"/>
                          <a:chOff x="6585" y="110667"/>
                          <a:chExt cx="7706" cy="4322"/>
                        </a:xfrm>
                      </wpg:grpSpPr>
                      <wps:wsp>
                        <wps:cNvPr id="1155" name="文本框 1155"/>
                        <wps:cNvSpPr txBox="1"/>
                        <wps:spPr>
                          <a:xfrm>
                            <a:off x="9881" y="114567"/>
                            <a:ext cx="726" cy="422"/>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18</w:t>
                              </w:r>
                            </w:p>
                          </w:txbxContent>
                        </wps:txbx>
                        <wps:bodyPr upright="1"/>
                      </wps:wsp>
                      <wpg:grpSp>
                        <wpg:cNvPr id="1160" name="组合 1160"/>
                        <wpg:cNvGrpSpPr/>
                        <wpg:grpSpPr>
                          <a:xfrm>
                            <a:off x="6585" y="110667"/>
                            <a:ext cx="7706" cy="3920"/>
                            <a:chOff x="6697" y="110834"/>
                            <a:chExt cx="7706" cy="3920"/>
                          </a:xfrm>
                        </wpg:grpSpPr>
                        <pic:pic xmlns:pic="http://schemas.openxmlformats.org/drawingml/2006/picture">
                          <pic:nvPicPr>
                            <pic:cNvPr id="1156" name="图片 13" descr="学科网(www.zxxk.com)--教育资源门户，提供试卷、教案、课件、论文、素材及各类教学资源下载，还有大量而丰富的教学相关资讯！"/>
                            <pic:cNvPicPr>
                              <a:picLocks noChangeAspect="1"/>
                            </pic:cNvPicPr>
                          </pic:nvPicPr>
                          <pic:blipFill>
                            <a:blip r:embed="rId692"/>
                            <a:stretch>
                              <a:fillRect/>
                            </a:stretch>
                          </pic:blipFill>
                          <pic:spPr>
                            <a:xfrm>
                              <a:off x="9359" y="110834"/>
                              <a:ext cx="5044" cy="3920"/>
                            </a:xfrm>
                            <a:prstGeom prst="rect">
                              <a:avLst/>
                            </a:prstGeom>
                            <a:noFill/>
                            <a:ln w="9525">
                              <a:noFill/>
                            </a:ln>
                          </pic:spPr>
                        </pic:pic>
                        <wpg:grpSp>
                          <wpg:cNvPr id="1159" name="组合 1159"/>
                          <wpg:cNvGrpSpPr/>
                          <wpg:grpSpPr>
                            <a:xfrm>
                              <a:off x="6697" y="110848"/>
                              <a:ext cx="2618" cy="3893"/>
                              <a:chOff x="8004" y="19254"/>
                              <a:chExt cx="3036" cy="4028"/>
                            </a:xfrm>
                          </wpg:grpSpPr>
                          <pic:pic xmlns:pic="http://schemas.openxmlformats.org/drawingml/2006/picture">
                            <pic:nvPicPr>
                              <pic:cNvPr id="1157" name="图片 17" descr="学科网(www.zxxk.com)--教育资源门户，提供试卷、教案、课件、论文、素材及各类教学资源下载，还有大量而丰富的教学相关资讯！"/>
                              <pic:cNvPicPr>
                                <a:picLocks noChangeAspect="1"/>
                              </pic:cNvPicPr>
                            </pic:nvPicPr>
                            <pic:blipFill>
                              <a:blip r:embed="rId693"/>
                              <a:stretch>
                                <a:fillRect/>
                              </a:stretch>
                            </pic:blipFill>
                            <pic:spPr>
                              <a:xfrm>
                                <a:off x="8036" y="19285"/>
                                <a:ext cx="2970" cy="3979"/>
                              </a:xfrm>
                              <a:prstGeom prst="rect">
                                <a:avLst/>
                              </a:prstGeom>
                              <a:noFill/>
                              <a:ln w="9525">
                                <a:noFill/>
                              </a:ln>
                            </pic:spPr>
                          </pic:pic>
                          <wps:wsp>
                            <wps:cNvPr id="1158" name="矩形 1158"/>
                            <wps:cNvSpPr/>
                            <wps:spPr>
                              <a:xfrm>
                                <a:off x="8004" y="19254"/>
                                <a:ext cx="3037" cy="4028"/>
                              </a:xfrm>
                              <a:prstGeom prst="rect">
                                <a:avLst/>
                              </a:prstGeom>
                              <a:noFill/>
                              <a:ln w="9525" cap="flat" cmpd="sng">
                                <a:solidFill>
                                  <a:srgbClr val="000000"/>
                                </a:solidFill>
                                <a:prstDash val="solid"/>
                                <a:miter/>
                                <a:headEnd type="none" w="med" len="med"/>
                                <a:tailEnd type="none" w="med" len="med"/>
                              </a:ln>
                            </wps:spPr>
                            <wps:bodyPr upright="1"/>
                          </wps:wsp>
                        </wpg:grpSp>
                      </wpg:grpSp>
                    </wpg:wgp>
                  </a:graphicData>
                </a:graphic>
              </wp:anchor>
            </w:drawing>
          </mc:Choice>
          <mc:Fallback>
            <w:pict>
              <v:group id="组合 1161" o:spid="_x0000_s1812" style="position:absolute;left:0;text-align:left;margin-left:12.15pt;margin-top:3.8pt;width:385.3pt;height:216.1pt;z-index:251723776;mso-position-horizontal-relative:text;mso-position-vertical-relative:text" coordorigin="6585,110667" coordsize="7706,432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YEhJVFhQRZRIM&#10;DCo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EhBfHRkV9B8aF/8dGBb4GBIQigAAAAcAAAAAAAAAAAAAAAAAAAAA&#10;AAAAAAAAAAAAAAAAAAAAAAAAAAAAAAAAAAAAAAAAAAAAAAAAAAAAAAAAAAAAAAAAAAAAAAAAAAAA&#10;AAAAAAAAAAAAAAAAAAAAAAAAAAAAAAAAAAAAAAAAAAAAAAAAAAASGhcTjx0YFa4XExF3AAAA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SDAwpHRkW8x4ZFvwcFxTREA0NT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OByMXExCaGBQRvBYSD1EAAAAFAAAAAAAAAAAAAAACGRUTeB0ZFvkfGhf/HxoX&#10;/hgVEq8AAAAQAAAADgAAAAEAAAAAAAAAAAAAAAAAAAAAAAAAAAAAAAAAAAAAAAAAAAAAAAAAAAAA&#10;AAAAAAAAAAAAAAAAAAAAAAAAAAAAAAAAAAAAAAAAAAAAAAAAAAAAAAAAAAAAAAAAAAAAAAAAAAAA&#10;AAAADQgIORwYFeYfGhf+HhkW/RoXE9ASCQk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Ew8PQhgT&#10;EYYZFhPQHRgV+R8aF/8fGhf/HxoX/x8aF/8dGBX4FxMPh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w8PIRoWE9oeGRb9GxcSeQAAAAIAAAAAAAAA&#10;AAAAAAAAAAAAAAAAAAAAAAAAAAAAAAAAAAAAAAAAAAAAAAAAAAAAAAAAAAAAAAAAAAAAAAAAAAAA&#10;AAAAAAAAAAAAAAAAAAAAAAAAAAAAAAAAAAAAAAAAAAAAAAAAAAAAAAAAAAAAAAAACgoKMA8NCmAO&#10;AAA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AAACQoKChgNCAg6DQoKSw0KCkwLCwdEEAgIHwAA&#10;AA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0ZFBGfHBgV5hMPC0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AAEw4JCTU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MAAAAAgAAAAAA&#10;AAAAAAAAAAAAAAAAAAAAAAAAAAAAAAAAAAAAAAAAAAAAAAAAAAAAAAAAAAAAAAAAAAAAAAAAAAAA&#10;AAAAAAAAAAAAAAAAAAAAAAAAAAAAAAAAAAAAAAAAAAAAAAAAAAAAAAAAAAAAAAAAAAAAAAAAAAAA&#10;AAAAAAAAAAAAAAAAAAAAAAAAAAAAAAAAAAAAAAAAAAAAAAAAAAAAAAAAAAAAAAAACg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AAAA0AAAAAAAAAAAAA&#10;AAAAAAAAAAAAAAAAAAAAAAAAAAAAAAAAAAAAAAAAAAAAAAAAAAAAAAAAAAAAAAAAAAAAAAAAAAAA&#10;AAAAAAAAAAAAAAAAAAAAAAAAAAAAAAAAAAAAAAAAAAAAAAAAAAAAAAAAAAAAAAAAAAAAAAAAAAAA&#10;AAAAAgAAABU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ICAA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BUYFBJ+Ew8NgQAAAAAAAAAAAAAAAAAAAAAA&#10;AAAAAAAAAAAAAAAAAAAAAAAAAAAAAAAAAAAAAAAAAAAAAAAAAAAAAAAAAAAAAAQREQgeEgwMVREP&#10;DGUQDQ1OEBAIHwAAAAEAAAAAAAAAAAAAAAAAAAAAAAAAAAAAAAAAAAAAAAAAAAAAAAAAAAAAAAAA&#10;AAAAAAAAAAAAAAAABxIMDCoRDgtZEgwMYxEOCkgMDAwU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xkVE9IfGhf/HxoX/xsXE0EAAAAAAAAAAAAAAAAAAAAAAAAAAAAAAAAAAAAAAAAAAAAAAAAA&#10;AAABAAAACwAAAAwAAAAMAAAADAAAAAwAAAAMAAAADAAAAAwAAAAMAAAADAAAAAwAAAAAAAAAAAAA&#10;AAAAAAAAAAAAAAAAAAAAAAAAAAAAAAAAAAAAAAAAAAAAAAAAAAAAAAAAAAAAAxERCB4bFhYuGxYQ&#10;LhIJCRw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O&#10;DGcfGhf/HxoX/xsWFakAAAA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FRPSHxoX/x8aF/8bFxN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DgxnHxoX/x8aF/8bFhWpAAAA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GRUT&#10;0h8aF/8fGhf/GxcTQ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Q4MZx8aF/8f&#10;Ghf/GxYVqQAAAA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xkVE9IfGhf/HxoX/xsXE0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ODGcfGhf/HxoX/xsWFakAAAA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ZFRPSHxoX/x8a&#10;F/8bFxN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DgxnHxoX/x8aF/8bFhWp&#10;AAAA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GRUT0h8aF/8fGhf/GxcTQ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4MZx8aF/8fGhf/GxYVqQAAAA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xkVE9IfGhf/HxoX/xsXE0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ODGcfGhf/HxoX/xsWFakAAAA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ZFRPSHxoX/x8aF/8bFxN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DgxnHxoX/x8aF/8bFhWpAAAA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GRUT0h8aF/8fGhf/GxcT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4MZx8aF/8fGhf/GxYVqQAAAA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xkVE9IfGhf/HxoX/xsXE0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ODGcf&#10;Ghf/HxoX/xsWFakAAAA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ZFRPSHxoX/x8aF/8bFxN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DgxnHxoX/x8aF/8bFhWpAAAA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GRUT0h8a&#10;F/8fGhf/GxcT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Q4MZx8aF/8fGhf/&#10;GxYVqQAAAA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xkVE9IfGhf/HxoX/xsXE0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ODGcfGhf/HxoX/xsWFakAAAA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FRPSHxoX/x8aF/8b&#10;FxN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DgxnHxoX/x8aF/8bFhWpAAAA&#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GRUT0h8aF/8fGhf/GxcTQ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Q4MZx8aF/8fGhf/GxYVqQAAAA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xkVE9IfGhf/HxoX/xsXE0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ODGcfGhf/HxoX/xsWFakAAAA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ZFRPSHxoX/x8aF/8bFxN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DgxnHxoX/x8aF/8bFhWpAAAA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GRUT0h8aF/8fGhf/GxcTQ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Q4MZx8aF/8fGhf/GxYVqQAAAA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xkV&#10;E9IfGhf/HxoX/xsXE0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ODGcfGhf/&#10;HxoX/xsWFakAAAA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ZFRPSHxoX/x8aF/8bFxN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DgxnHxoX/x8aF/8bFhWpAAAAC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GRUT0h8aF/8f&#10;Ghf/GxcTQ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4MZx8aF/8fGhf/GxYV&#10;qQAAAA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xkVE9IfGhf/HxoX/xsXE0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ODGcfGhf/HxoX/xsWFakAAAA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ZFRPSHxoX/x8aF/8bFxN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DgxnHxoX/x8aF/8bFhWpAAAA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HGRUT0h8aF/8fGhf/GxcTQ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4MZx8aF/8fGhf/GxYVqQAAAA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xkVE9IfGhf/HxoX/xsXE0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ODGcfGhf/HxoX/xsWFakAAAA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FRPSHxoX/x8aF/8bFxN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Dgxn&#10;HxoX/x8aF/8bFhWpAAAA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GRUT0h8aF/8fGhf/GxcTQ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Q4MZx8aF/8fGhf/GxYVqQAAAA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xkVE9If&#10;Ghf/HxoX/xsXE0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EODGcfGhf/HxoX&#10;/xsWFakAAAA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FRPSHxoX/x8aF/8bFxN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DgxnHxoX/x8aF/8bFhWpAAAA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GRUT0h8aF/8fGhf/&#10;GxcTQ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Q4MZx8aF/8fGhf/GxYVqQAA&#10;A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xkVE9IfGhf/HxoX/xsXE0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ODGcfGhf/HxoX/xsWFakAAAA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ZFRPSHxoX/x8aF/8bFxN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DgxnHxoX/x8aF/8bFhWpAAAA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GRUT0h8aF/8fGhf/GxcTQ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4MZx8aF/8fGhf/GxYVqQAAA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xkVE9IfGhf/HxoX/xsXE0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EODGcfGhf/HxoX/xsWFakAAAA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Z&#10;FRPSHxoX/x8aF/8bFxN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DgxnHxoX&#10;/x8aF/8bFhWpAAAA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GRUT0h8aF/8fGhf/GxcTQ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Q4MZx8aF/8fGhf/GxYVqQAAA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xkVE9IfGhf/&#10;HxoX/xsXE0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EODGcfGhf/HxoX/xsW&#10;FakAAAA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ZFRPSHxoX/x8aF/8bFxN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DgxnHxoX/x8aF/8bFhWpAAAA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HGRUT0h8aF/8fGhf/GxcT&#10;Q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4MZx8aF/8fGhf/GxYVqQAAAA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xkVE9IfGhf/HxoX/xsXE0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ODGcfGhf/HxoX/xsWFakAAAA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ZFRPSHxoX/x8aF/8bFxN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DgxnHxoX/x8aF/8bFhWpAAAAC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GRUT0h8aF/8fGhf/GxcTQ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Q4M&#10;Zx8aF/8fGhf/GxYVqQAAAA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xkVE9IfGhf/HxoX/xsXE0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ODGcfGhf/HxoX/xsWFakAAAA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xANCU4aFBJ/&#10;GRUThBEOC1gAAAAHAAAAAAAAAAAAAAAWEQ4LWRoXE4UdGBWbHBcUlxcSEHkPCwdBAAAA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ZFRPS&#10;HxoX/x8aF/8bFxN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DgxnHxoX/x8a&#10;F/8bFhWpAAAA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KRoVFLAeGBX1HhkW+x4ZFvwdGBX3GhYTwRYQEFwWExKnHRgW5x0YFfceGRb8&#10;HxoX/h4ZFv4eGRb7HhkW8xkXE8UVEg9VAAAA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GRUT0h8aF/8fGhf/GxcT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4MZx8aF/8fGhf/GxYVqQAAAA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BkWE7MeGRf+HxoX/x8aF/8fGhf/HxoX&#10;/x8aF/8eGRb9HxoX/x8aF/8fGhf/HxoX/x8aF/8fGhf/HxoX/x8aF/8fGhf/HRgV8BcTEo0MDAw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xkVE9IfGhf/HxoX&#10;/xsXE0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ODGcfGhf/HxoX/xsWFakA&#10;AAA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N&#10;DU0eGBX2HxoX/x8aF/8fGhf/HxoX/x8aF/8fGhf/HxoX/x8aF/8eGBX1HBcV1RwWE7QVExCPFhIR&#10;lBsXFcEcGBToHxoX/x8aF/8eGRb6GRUStBEICB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ZFRPSHxoX/x8aF/8bFxN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DgxnHxoX/x8aF/8bFhWpAAAA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BOGHhkW/R8aF/8fGhf/HxoX/x8aF/8fGhf/HxoX/x8a&#10;F/8dGBXaFxMQawcHByIAAAADAAAAAAAAAAAAAAALFBENShoWE8EeGRb8HxoX/x4ZFvsZFBOrCwsL&#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GRUT0h8aF/8fGhf/GxcT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Q4MZx8aF/8fGhf/GxYVqQAAAA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RcUlR4ZFv4f&#10;Ghf/HxoX/x8aF/8fGhf/HxoX/x8aF/8eGRb+HBcUrAAAAAkAAAAAAAAAAAAAAAAAAAAAAAAAAAAA&#10;AAAKCgoZGRQSmB0YFvgfGhf/HhkW+xgVEZ0AAAA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xkVE9IfGhf/HxoX/xsXE0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EODGcfGhf/HxoX/xsWFakAAAA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wMOxsYFckeGRb+HxoX/x8aF/8fGhf/HxoX/x8aF/8fGhf/HhkW/hoUEogA&#10;AAAAAAAAAAAAAAAAAAAAAAAAAAAAAAAAAAAAAAAAAAAAAA8ZFBGeHRkW+R8aF/8eGRX0FhIPcQAA&#10;AA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ZFRPSHxoX/x8aF/8bFxN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DgxnHxoX/x8aF/8bFhWpAAAAC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FBIPYh0YFeMeGRb9HxoX/x8aF/8fGhf/&#10;HxoX/x8aF/8fGhf/HxoX/x4YFe4LCwUtAAAAAAAAAAAAAAAAAAAAAAAAAAAAAAAAAAAAAAAAAAAA&#10;AAAADAwAFRoWE60eGRb+HxoX/hwYFekTDw9DAAAACwAAAA0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GRUT0h8aF/8fGhf/GxcTQ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Q4MZx8a&#10;F/8fGhf/GxYVqQAAAA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GRQS&#10;jB0YFvMfGhf/HxoX/x0YFfgeGBX2HxoX/h8aF/8fGhf/HxoX/x0YFe0VEQ90AAAAAAAAAAAAAAAA&#10;AAAAAAAAAAAAAAAAAAAAAAAAAAAAAAAAAAAAAAAAAAANDQYmHBcU0R8aF/8fGhf/GxYU1BkWE6AY&#10;FRKlGRUTgRALCy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xkVE9IfGhf/HxoX/xsXE0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ODGcfGhf/HxoX/xsWFakAAAA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CQkaGBUTmh0YFfcfGhf/HhkW/BwXFeATEA5bFBAMPhkUE60dGBXZHRgW&#10;2xoWE7gSDg5FAAAACAAAAAAAAAAAAAAAAAAAAAAAAAAAAAAAAAAAAAAAAAAAAAAAAAAAAAAAAAAA&#10;AAAAAhUPD1MdGBXrHxoX/x8aF/8fGhf/HxoX/x4ZFvscFxTXFQ8PVQAA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ZFRPSHxoX&#10;/x8aF/8bFxN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DgxnHxoX/x8aF/8b&#10;FhWpAAAA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GhUSph4ZFvwfGhf/HxoX/xoV&#10;E7oTDgk1AAAAAAAAAAAAAAABAAAADQAAAA8AAAABAAAAAAAAAAAAAAAAAAAAAAAAAAAAAAAAAAAA&#10;AAAAAAAAAAAAAAAAAAAAAAAAAAAAAAAAAAAAAAAAAAAWHBgV1B8aF/8fGhf/HxoX/x8aF/8fGhf/&#10;HxoX/xwXFOISDAw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GRUT0h8aF/8fGhf/GxcTQ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4MZx8aF/8fGhf/GxYVqQAAAA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CwAWGBUSmx0ZFvkfGhf/HhkW+RgUErAPDwcgAAAAAQAAAAEAAAABAAAAAQAAAAEAAAABAAAAAQAA&#10;AAEAAAABAAAAAQAAAAEAAAABAAAAAQAAAAEAAAAAAAAAAAAAAAAAAAAAAAAAAAAAAAAAAAAAFRIP&#10;Uh0YFe8fGhf/HxoX/x8aF/8fGhf/HxoX/x8aF/8fGhf/FREPg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xkVE9IfGhf/HxoX/xsX&#10;E0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ODGcfGhf/HxoX/xsWFakAAAA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GhQRkx4ZFvwfGhf/HxoX/x0ZFeoaFROPHRcVeR0XFXkd&#10;FxV5HRcVeR0XFXkdFxV5HRcVeR0XFXkdFxV5HRcVeR0XFXkdFxV5HRcVeR0XFXkZFBFmDg4AEgAA&#10;AAAAAAAAAAAAAAAAAAAAAAAAAAAAARwWFH0eGRb+HxoX/x8aF/8fGhf/HxoX/x8aF/8fGhf/HxoX&#10;/xwYFb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FRPSHxoX/x8aF/8bFxN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DgxnHxoX/x8aF/8bFhWpAAAA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FhQPcB0ZFvMfGhf/&#10;HhkW/B4ZFvsiHRr/KiUj/yolI/8qJSP/KiUj/yolI/8qJSP/KiUj/yolI/8qJSP/KiUj/yolI/8q&#10;JSP/KiUj/yolI/8kHxz/GxYU1Q0NDScAAAAAAAAAAAAAAAAAAAAAAAAAAAAAAAEcFhR9HhkW/h8a&#10;F/8fGhf/HxoX/x8aF/8fGhf/HxoX/x8aF/8eGBW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GRUT0h8aF/8fGhf/GxcTQ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4MZx8aF/8fGhf/GxYVqQAAAA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g8MUR0XFewfGhf/HxoX/xoUEsQaFhPQSERB/6Wjov+lo6L/paOi/6Wjov+lo6L/&#10;paOi/6Wjov+lo6L/paOi/6Wjov+lo6L/paOi/6Wjov+lo6L/WlZU/xsWFNUNDQ0nAAAAAAAAAAAA&#10;AAAAAAAAAAAAAAAAAAAAFRIPVR0YFfEfGhf/HxoX/x8aF/8fGhf/HxoX/x8aF/8fGhf/FhMRh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xkVE9IfGhf/HxoX/xsXE0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O&#10;DGcfGhf/HxoX/xsWFakAAAA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gcHJBwXFM8fGhf/HhkW/hsWFNQPDwtEGhYS&#10;wlBNS//CwcH/wsHB/8LBwf/CwcH/wsHB/8LBwf/CwcH/wsHB/8LBwf/CwcH/wsHB/8LBwf/CwcH/&#10;wsHB/2ZjYf8bFhTVDQ0NJwAAAAAAAAAAAAAAAAAAAAAAAAAAAAAAAAAAABQbFxTDHhkW/h8aF/8f&#10;Ghf/HxoX/x8aF/8eGRb+HBgU6BERCy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FRPSHxoX/x8aF/8bFxN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DgxnHxoX/x8aF/8bFhWpAAAA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wAAEBkV&#10;E6keGRb9HxoX/x0YFeIWDw9DCQkAGhoWEsJQTUv/wsHB/8LBwf/CwcH/wsHB/8LBwf/CwcH/wsHB&#10;/8LBwf/CwcH/wsHB/8LBwf/CwcH/wsHB/8LBwf9mY2H/GxYU1Q0NDScAAAAAAAAAAAAAAAAAAAAA&#10;AAAAAAAAAAAAAAAADwoKMRsWFMoeGRb8HxoX/x8aF/8fGhf/HhkW/RkVEYI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GRUT&#10;0h8aF/8fGhf/GxcTQ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Q4MZx8aF/8f&#10;Ghf/GxYVqQAAAA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SD2MeGBX2HxoX/x4ZFvwWEQ9zAAAABAkJABoaFhLCUE1L/8LB&#10;wf/CwcH/wsHB/8LBwf/CwcH/wsHB/8LBwf/CwcH/wsHB/8LBwf/CwcH/wsHB/8LBwf/CwcH/ZmNh&#10;/xsWFNUNDQ0nAAAAAAAAAAAAAAAAAAAAAAAAAAAAAAAAAAAAAAAAAAIVDg4kFREPdxcUErgcFxXm&#10;HxoX/x4ZFv4ZFRKoAAAA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xkVE9IfGhf/HxoX/xsXE0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ODGcfGhf/HxoX/xsWFakAAAA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QCi8dFxXgHxoX/x4ZFvwa&#10;FRKlAAAADAAAAAAJCQAaGhYSwlBNS//CwcH/wsHB/8LBwf/CwcH/wsHB/8LBwf/CwcH/wsHB/8LB&#10;wf/CwcH/wsHB/8LBwf/CwcH/wsHB/2ZjYf8bFhTVDQ0NJwAAAAAAAAAAAAAAAAAAAAAAAAAAAAAA&#10;AAAAAAAAAAAAAAAAAAAAAAAAAAAAEw8PQx0ZFfQfGhf/HRgV9hIODj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ZFRPSHxoX/x8a&#10;F/8bFxN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DgxnHxoX/x8aF/8bFhWp&#10;AAAA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YExKaHhkW+x8aF/8eGBXdDwoKMgAAAAAAAAAACQkAGhoWEsJQTUv/wsHB/8LBwf/C&#10;wcH/wsHB/8LBwf/CwcH/wsHB/8LBwf/CwcH/wsHB/8LBwf/CwcH/wsHB/8LBwf9mY2H/GxYU1Q0N&#10;DScAAAAAAAAAAAAAAAAAAAAAAAAAAAAAAAAAAAAAAAAAAAAAAAAAAAAAAAAAAAwMDBUZFRO7HhkW&#10;/h8aF/8YFBG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GRUT0h8aF/8fGhf/GxcTQ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4MZx8aF/8fGhf/GxYVqQAAAA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Dw9THRgV+B8aF/8dGBX4Eg8PYAAAAAAAAAAA&#10;AAAAAAkJABoaFhLCUE1L/8LBwf/CwcH/wsHB/8LBwf/CwcH/wsHB/8LBwf/CwcH/wsHB/8LBwf/C&#10;wcH/wsHB/8LBwf/CwcH/ZmNh/xsWFNUNDQ0nAAAAAAAAAAAAAAAAAAAAAAAAAAAAAAAAAAAAAAAA&#10;AAAAAAAAAAAAAAAAAAAAAAAAFRIPYB4YFfUfGhf/HBgU3RALCy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xkVE9IfGhf/HxoX/xsXE0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ODGcfGhf/HxoX/xsWFakAAAA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GxYT&#10;wR8aF/8eGRb+GhYTuA0NABMAAAAAAAAAAAAAAAAJCQAaGhYSwlBNS//CwcH/wsHB/8LBwf/CwcH/&#10;wsHB/8LBwf/CwcH/wsHB/8LBwf/CwcH/wsHB/8LBwf/CwcH/wsHB/2ZjYf8bFhTVDQ0NJwAAAAAA&#10;AAAAAAAAAAAAAAAAAAAAAAAAAAAAAAAAAAAAAAAAAAAAAAAAAAAAAAAAAAsAABYcGBbcHxoX/x0Y&#10;FvgZFBJu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ZFRPSHxoX/x8aF/8bFxN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DgxnHxoX/x8aF/8bFhWpAAAA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FxIQeR0YFfgfGhf/HRgV5BENDTkAAAAAAAAAAAAAAAAAAAAACQkA&#10;GhoWEsJQTUv/wsHB/8LBwf/CwcH/wsHB/8LBwf/CwcH/wsHB/8LBwf/CwcH/wsHB/8LBwf/CwcH/&#10;wsHB/8LBwf9mY2H/GxYU1Q0NDScAAAAAAAAAAAAAAAAAAAAAAAAAAAAAAAAAAAAAAAAAAAAAAAAA&#10;AAAAAAAAAAAAAAAAAAAAFhIQfh8aF/4fGhf/GhYSzA8PAB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GRUT0h8aF/8fGhf/GxcT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4MZx8aF/8fGhf/GxYVqQAAAA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GAAAqDAgIOxwXFdgfGhf/HxoX/xcU&#10;EZYAAAAEAAAAAAAAAAAAAAAAAAAAAAkJABoaFhLCUE1L/8LBwf/CwcH/wsHB/8LBwf/CwcH/wsHB&#10;/8LBwf/CwcH/wsHB/8LBwf/CwcH/wsHB/8LBwf/CwcH/ZmNh/xsWFNUNDQ0nAAAAAAAAAAAAAAAA&#10;AAAAAAAAAAAAAAAAAAAAAAAAAAAAAAAAAAAAAAAAAAAAAAAAAAAAABMTDjQcFxXqHxoX/x4ZFvoQ&#10;DA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xkVE9IfGhf/HxoX/xsXE0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ODGcf&#10;Ghf/HxoX/xsWFakAAAA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QkJGxcTEo0c&#10;GBTpHhkW+h4ZFvoeGRb+HxoX/xwXE9kPDw8hAAAAAAAAAAAAAAAAAAAAAAAAAAAJCQAaGhYSwlBN&#10;S//CwcH/wsHB/8LBwf/CwcH/wsHB/8LBwf/CwcH/wsHB/8LBwf/CwcH/wsHB/8LBwf/CwcH/wsHB&#10;/2ZjYf8bFhTVDQ0NJwAAAAAAAAAAAAAAAAAAAAAAAAAAAAAAAAAAAAAAAAAAAAAAAAAAAAAAAAAA&#10;AAAAAAAAAAAAAAAMGhYSoh4ZFv4fGhf/GRUSow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ZFRPSHxoX/x8aF/8bFxN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DgxnHxoX/x8aF/8bFhWpAAAA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kUE6AeGRb9HxoX/x8aF/8fGhf/HxoX/x4ZFv4ZFhKVAAAABwAAAAAA&#10;AAAAAAAAAAAAAAAAAAAACQkAGhoWEsJQTUv/wsHB/8LBwf/CwcH/wsHB/8LBwf/CwcH/wsHB/8LB&#10;wf/CwcH/wsHB/8LBwf/CwcH/wsHB/8LBwf9mY2H/GxYU1Q0NDScAAAAAAAAAAAAAAAAAAAAAAAAA&#10;AAAAAAAAAAAAAAAAAAAAAAAAAAAAAAAAAAAAAAAAAAAAAAAAABMQDVweGBX1HxoX/xwXFdgMBgY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GRUT0h8a&#10;F/8fGhf/GxcT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Q4MZx8aF/8fGhf/&#10;GxYVqQAAAA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RgTEGoeGBX2HxoX/x8aF/8fGhf/&#10;HxoX/x8aF/8eGRb+GxYU2A8PDyAAAAAAAAAAAAAAAAAAAAAAAAAAAAkJABoaFhLCUE1L/8LBwf/C&#10;wcH/wsHB/8LBwf/CwcH/wsHB/8LBwf/CwcH/wsHB/8LBwf/CwcH/wsHB/8LBwf/CwcH/ZmNh/xsW&#10;FNUNDQ0nAAAAAAAAAAAAAAAAAAAAAAAAAAAAAAAAAAAAAAAAAAAAAAAAAAAAAAAAAAAAAAAAAAAA&#10;AAAAAAAAAAAQHRcV2B8aF/8dGBb5GRQSbg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xkVE9IfGhf/HxoX/xsXE0EAAAAAAAAAAAAAAAAAAAAAAAAAAAAA&#10;AAAAAAAAAAAAAAAAAAAAAAAAAAAAAAAAAAAAAAAAAAAAAAAAAAAAAAAAAAAAAAAAAAUAAAA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ODGcfGhf/HxoX/xsWFakAAAA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YFBGuHxoX/x8aF/8fGhf/HxoX/x8aF/8fGhf/HxoX/x4ZF/4TEA1OAAAAAAAAAAAAAAAA&#10;AAAAAAAAAAAJCQAaGhYSwlBNS//CwcH/wsHB/8LBwf/CwcH/wsHB/8LBwf/CwcH/wsHB/8LBwf/C&#10;wcH/wsHB/8LBwf/CwcH/wsHB/2ZjYf8bFhTVDQ0NJwAAAAAAAAAAAAAAAAAAAAAAAAAAAAAAAAAA&#10;AAAAAAAAAAAAAAAAAAAAAAAAAAAAAAAAAAAAAAAAAAAAABcREI4fGhf/HxoX/xgUEbkAAAA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FRPSHxoX/x8aF/8b&#10;FxNBAAAAAAAAAAAAAAAAAAAAAAAAAAAAAAAAAAAAAAAAAAAAAAAAAAAAAAAAAAAAAAAAAAAAAAAA&#10;AAAAAAAAAAAAAAAAAAsUEg1wCwsFL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FxMReBgSEbIYEhGy&#10;GBIRshgSEbIYEhGyGBIRshgSEbIYEhGyGBIRshcSEaUAAAATAAAAAAAAAAAAAAAAAAAAAAAAAAAA&#10;AAAAAAAAAAAAAAAAAAAAAAAAABINCTgYEhGyGBIRshgSEbIYEhGyGBIRshgSEbIYEhGyFBEPhwAA&#10;AA0AAAAAAAAAAAAAAAAAAAAAAAAAAAAAAAAAAAAAAAAAAAAAAAARDgxnHxoX/x8aF/8bFhWpAAAA&#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GRUT0h8aF/8fGhf/GxcTQQAAAAAAAAAAAAAAAAAAAAAAAAAAAAAAAAAAAAAA&#10;AAAAAAAAAAAAAAAAAAAAAAAAAAAAAAAAAAAAAAAABBURDDsaFRO6GxYU3g0NCDoAAAAAAAAAAAAA&#10;AAAAAAAAAAAAAAAAAAAAAAAAAAAAAAAAAAAAAAAAAAAAAAAAAAAAAAAAAAAAAAAAAAUWEhB9GBIR&#10;shgSEbIYEhGyGBIRshgSEbIYEhGyGBIRsg0NCk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gcHJBsXE84fGhf/HxoX/x8aF/8fGhf/HxoX/x8aF/8fGhf/HxoX/x8aF/8bFhTT&#10;AAAAAwAAAAAAAAAAAAAAAAAAAAAAAAAAAAAAAAAAAAAAAAAAAAAAAAAAAAAYExCaHxoX/x8aF/8f&#10;Ghf/HxoX/x8aF/8fGhf/HxoX/xURD4AAAAAAAAAAAAAAAAAAAAAAAAAAAAAAAAAAAAAAAAAAAAAA&#10;AAAAAAAAEQ4MZx8aF/8fGhf/GxYVqQAAAA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xgU&#10;ErgfGhf/HxoX/x8aF/8fGhf/HxoX/x8aF/8fGhf/HxoX/xEOC1gAAAAAAAAAAAAAAAAAAAAAAAAA&#10;AAkJABoaFhLCUE1L/8LBwf/CwcH/wsHB/8LBwf/CwcH/wsHB/8LBwf/CwcH/wsHB/8LBwf/CwcH/&#10;wsHB/8LBwf/CwcH/ZmNh/xsWFNUNDQ0nAAAAAAAAAAAAAAAAAAAAAAAAAAAAAAAAAAAAAAAAAAAA&#10;AAAAAAAAAAAAAAAAAAAAAAAAAAAAAAAAAAAADAAAFRsWE7kfGhf/HxoX/xYSEH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xkVE9IfGhf/HxoX/xsXE0EAAAAA&#10;AAAAAAAAAAAAAAAAAAAAAAAAAAAAAAAAAAAAAAAAAAAAAAAAAAAAAAAAAAAAAAAAAAAAFBUTD3Qb&#10;FxTdHxoX/xwXFeMNDQg6AAAAAAAAAAAAAAAAAAAAAAAAAAAAAAAAAAAAAAAAAAAAAAAAAAAAAAAA&#10;AAAAAAAAAAAAAAAAAAALCwUrHBcV2B8aF/8fGhf/HxoX/x8aF/8fGhf/HxoX/xwXFOcVEAo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gVElMeGBX2HxoX/x8aF/8fGhf/HxoX&#10;/x8aF/8fGhf/HxoX/x8aF/8fGhf/FBMPkwAAAAAAAAAAAAAAAAAAAAAAAAAAAAAAAAAAAAAAAAAA&#10;AAAAAAAAAAAHBwciHRkV4B8aF/8fGhf/HxoX/x8aF/8fGhf/HxoX/x0YFe0QCAgfAAAAAAAAAAAA&#10;AAAAAAAAAAAAAAAAAAAAAAAAAAAAAAAAAAAAAAAAABEODGcfGhf/HxoX/xsWFakAAAA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ZFRPSHxoX/x8aF/8bFxNBAAAAAAAAAAAAAAAAAAAAAAAAAAAAAAAAAAAAAAAAAAAAAAAA&#10;AAAAAAAAAAUUDQ0mFRAOaxwWFNUdGBb4HhkW/h8aF/8cFxXjDQ0IOgAAAAAAAAAAAAAAAAAAAAAA&#10;AAAAAAAAAAAAAAAAAAAAAAAAAAAAAAAAAAAAAAAAAAAAAAAAAAABGRQScB0ZFvkfGhf/HxoX/x8a&#10;F/8fGhf/HxoX/x4ZFv0aFRKaAAAAC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XExCbHxoX/x8aF/8dGBbzGhcU5BoXFOQaFxTkGxcU5R4ZFvwfGhf/HhkW/BcREVYAAAAAAAAA&#10;AAAAAAAAAAAAAAAAAAAAAAAAAAAAAAAAAAAAAAAAAAABGBMQah0YFfcfGhf/GxcU5xoXFOQaFxTk&#10;GhcU5BoXFOQWExGTAAAABgAAAAAAAAAAAAAAAAAAAAAAAAAAAAAAAAAAAAAAAAAAAAAAAAAAAAAR&#10;DgxnHxoX/x8aF/8bFhWpAAAA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AgIHxoWE8If&#10;Ghf/HxoX/x8aF/8fGhf/HxoX/x4YFfUVExF3AAAABgAAAAAAAAAAAAAAAAAAAAAAAAAACQkAGhoW&#10;EsJQTUv/wsHB/8LBwf/CwcH/wsHB/8LBwf/CwcH/wsHB/8LBwf/CwcH/wsHB/8LBwf/CwcH/wsHB&#10;/8LBwf9mY2H/GxYU1Q0NDScAAAAAAAAAAAAAAAAAAAAAAAAAAAAAAAAAAAAAAAAAAAAAAAAAAAAA&#10;AAAAAAAAAAAAAAAAAAAAAAAAAAAAAAAABgYGJx4YFuwfGhf/HRcV7BQREU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GRUT0h8aF/8fGhf/GxcTQQAAAAAAAAAAAAAA&#10;AAAAAAAAAAAAAAAAAAAAAAAAAAAAAAAAAAAAAAAOCQk1GhYSzB4ZFv0fGhf/HxoX/x8aF/8fGhf/&#10;HBcV4w0NCDoAAAAAAAAAAAAAAAAAAAAAAAAAAAAAAAAAAAAAAAAAAAAAAAAAAAAAAAAAAAAAAAAA&#10;AAAAAAAACBkWE8UfGhf/HRgV9hsXFOUaFxTkGhcU5BoXFOQbFhTXEQ4KR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JHBgV5h8aF/8bFxTFEw4ONRQUChkUFAoZFBQKGRQP&#10;DzIeGRb7HxoX/xwWFOEWEBAuAAAAAAAAAAAAAAAAAAAAAAAAAAAAAAAAAAAAAAAAAAAAAAAADQ0A&#10;ExoWE7geGRb+GhYT2hYRES0UFAoZFBQKGRQUChkUFAoZEwAADQAAAAAAAAAAAAAAAAAAAAAAAAAA&#10;AAAAAAAAAAAAAAAAAAAAAAAAAAAAAAAAEQ4MZx8aF/8fGhf/GxYVqQAAAA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xkV&#10;E9IfGhf/HxoX/xsXE0EAAAAAAAAAAAAAAAAAAAAAAAAAAAAAAAAAAAAAAAAAAAAAAAAAAAAAEA0N&#10;TB0XFewdGBXtHBgV3x4YFeweGRb+HxoX/xwXFeMNDQg6AAAAAAAAAAAAAAAAAAAAAAAAAAAAAAAA&#10;AAAAAAAAAAAAAAAAAAAAAAAAAAAAAAAAAAAAAA0NCDoeGRb7HhkW/BoVE5ASEgkbFBQKGRQUChkU&#10;FAoZFgsLFwAAAA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goKRx4ZFvsf&#10;Ghf/Ew4OWwAAAAAAAAAAAAAAAAAAAAAPDAxTHxoX/x8aF/8bFRO6DAAAFQAAAAAAAAAAAAAAAAAA&#10;AAAAAAAAAAAAAAAAAAAAAAAAAAAAABERDTodGBTzHhkW/RgVE48AAAAGAAAAAAAAAAAAAAAAAAAA&#10;AAAAAAAAAAAAAAAAAAAAAAAAAAAAAAAAAAAAAAAAAAAAAAAAAAAAAAAAAAAAAAAAABEODGcfGhf/&#10;HxoX/xsWFakAAAA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CQAbHBcVzB8aF/8eGRb6&#10;GhUUpRUSD1UHBwcjAAAAAgAAAAAAAAAAAAAAAAAAAAAAAAAAAAAAAAAAAAAJCQAaGhYSwlBNS//C&#10;wcH/wsHB/8LBwf/CwcH/wsHB/8LBwf/CwcH/wsHB/8LBwf/CwcH/wsHB/8LBwf/CwcH/wsHB/2Zj&#10;Yf8bFhTVDQ0NJwAAAAAAAAAAAAAAAAAAAAAAAAAAAAAAAAAAAAAAAAAAAAAAAAAAAAAAAAAAAAAA&#10;AAAAAAAAAAAAAAAAAAAAAAAAAAAAFRIPYR4ZFv0fGhf/GxcT3BMAAA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ZFRPSHxoX/x8aF/8bFxNBAAAAAAAAAAAAAAAAAAAAAAAA&#10;AAAAAAAAAAAAAAAAAAAAAAAAAAAAAAsLBSwZFBJvExANTgoFBS8XExGFHRkW+h8aF/8cFxXjDQ0I&#10;OgAAAAAAAAAAAAAAAAAAAAAAAAAAAAAAAAAAAAAAAAAAAAAAAAAAAAAAAAAAAAAAAAAAAAIZFBKV&#10;HxoX/x4ZFvMNCQk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KCjIYFROuGxYTwwAAAAkAAAAAAAAAAAAAAAAAAAABGRQSlh8aF/8e&#10;GRb9GxUUjAAAAAIAAAAAAAAAAAAAAAAAAAAAAAAAAAAAAAAAAAAAAAAAAAAAAAEWExGTHxoX/xwY&#10;Fe8TEA1dAAAABwAAAAAAAAAAAAAAAAAAAAAAAAAAAAAAAAAAAAAAAAAAAAAAAAAAAAAAAAAAAAAA&#10;AAAAAAAAAAAAAAAAAAAAAAARDgxnHxoX/x8aF/8bFhWpAAAAC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GRUT0h8aF/8f&#10;Ghf/GxcTQQAAAAAAAAAAAAAAAAAAAAAAAAAAAAAAAAAAAAAAAAAAAAAAAAAAAAAAAAACAAAAAQAA&#10;AAAAAAAAFBEPZR0YFfcfGhf/HBcV4w0NCDoAAAAAAAAAAAAAAAAAAAAAAAAAAAAAAAAAAAAAAAAA&#10;AAAAAAAAAAAAAAAAAAAAAAAMDAwpGxgU1B8aF/8bFxPSCwAAFg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BAAAAAA&#10;AAAAAAAAAAAAAAAAAAAAFRwXFMUfGhf/HRgV9w8PDFQAAAAAAAAAAAAAAAAAAAAAAAAAAAAAAAAA&#10;AAAAAAAAAAAAAAAJAAAcHRgU2x8aF/8dGRb5GRYTzxsVEo0RDgpIAAAABgAAAAAAAAAAAAAAAAAA&#10;AAAAAAAAAAAAAAAAAAAAAAAAAAAAAAAAAAAAAAAAAAAAAAAAAAAAAAAAEQ4MZx8aF/8fGhf/GxYV&#10;qQAAAA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xkVEr0fGhf/HxoX/xcTEJsAAAAAAAAA&#10;AAAAAAAAAAAAAAAAAAAAAAAAAAAAAAAAAAAAAAAAAAAAAAAAAAkJABoaFhLCUE1L/8LBwf/CwcH/&#10;wsHB/8LBwf/CwcH/wsHB/8LBwf/CwcH/wsHB/8LBwf/CwcH/wsHB/8LBwf/CwcH/ZmNh/xsWFNUN&#10;DQ0nAAAAAAAAAAAAAAAAAAAAAAAAAAAAAAAAAAAAAAAAAAAAAAAAAAAAAAAAAAAAAAAAAAAAAAAA&#10;AAAAAAAAAAAAAAAAAAAAAAAKGhUUox4ZFv4fGhf/GRUSm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xkVE9IfGhf/HxoX/xsXE0EAAAAAAAAAAAAAAAAAAAAAAAAAAAAAAAAA&#10;AAAAAAAAAAAAAAAAAAAAAAAAAAAAAAAAAAAAAAAAABQRD2QdGBX3HxoX/xwXFeMNDQg6AAAAAAAA&#10;AAAAAAAAAAAAAAAAAAAAAAAAAAAAAAAAAAAAAAAAAAAAAAAAAAAAAAABFhMRaB0YFfgfGhf/HBgV&#10;7xkVErIYExFzBwcHJ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MDDscFxXjHxoX/x4YFu4JAAAc&#10;AAAAAAAAAAAAAAAAAAAAAAAAAAAAAAAAAAAAAAAAAAAAAAABFhQPZB4YFfUfGhf/HxoX/x8aF/8e&#10;GRb9HRgV6xoVEqMRCwsrAAAAAQAAAAAAAAAAAAAAAAAAAAAAAAAAAAAAAAAAAAAAAAAAAAAAAAAA&#10;AAAAAAAAAAAAABEODGcfGhf/HxoX/xsWFakAAAA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ZFRPSHxoX/x8aF/8bFxNB&#10;AAAAAAAAAAAAAAAAAAAAAAAAAAAAAAAAAAAAAAAAAAAAAAAAAAAAAAAAAAAAAAAAAAAAAAAAAAAU&#10;EQ9kHRgV9x8aF/8cFxXjDQ0IOgAAAAAAAAAAAAAAAAAAAAAAAAAAAAAAAAAAAAAAAAAAAAAAAAAA&#10;AAAAAAAAAAAABxkVEr4fGhf/HxoX/x8aF/8fGhf/HRgW+BwXFdgUEg9wAAAA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FBRmHhkW+x8aF/8aFRPIAAAAAAAAAAAAAAAAAAAAAAAAAAAAAAAAAAAAAAAAAAAAAAAA&#10;AAAAEBkVErEfGhf/HxoX/x8aF/8fGhf/HxoX/x8aF/8fGhf+GxYU0w8KCjMAAAAAAAAAAAAAAAAA&#10;AAAAAAAAAAAAAAAAAAAAAAAAAAAAAAAAAAAAAAAAAAAAAAARDgxnHxoX/x8aF/8bFhWpAAAA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HGRUT0h8aF/8fGhf/GxcTQQAAAAAAAAAAAAAAAAAAAAAAAAAAAAAAAAAAAAAAAAAA&#10;AAAAAAAAAAAAAAAAAAAAAAAAAAAAAAAAFBEPZB0YFfcfGhf/HBcV4w0NCDoAAAAAAAAAAAAAAAAA&#10;AAAAAAAAAAAAAAAAAAAAAAAAAAAAAAAAAAAAAAAAAAoKCi8eGRb7HxoX/x8aF/8fGhf/HxoX/x8a&#10;F/8fGhf/HRkW+RgUEZIPDwA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FxIRoh8aF/8fGhf/FhIPiAAAAAAAAAAAAAAA&#10;AAAAAAAAAAAAAAAAAAAAAAAAAAAAAAAAAAAAAAsQCwtbFBAOfRYREJwbFxXNHRgV6x4ZFvsfGhf/&#10;HxoX/x8aF/8bFxS5CgoAGQAAAAAAAAAAAAAAAAAAAAcSEhIbEhISGxISEhsSEhIbEhISGxISEhsS&#10;EhIbExEPdx8aF/8fGhf/GxYVqQAAAA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DwowGxgU2x8aF/8e&#10;GBX1ExAOWwAAAAAAAAAAAAAAAAAAAAAAAAAAAAAAAAAAAAAAAAAAAAAAAAAAAAAAAAAAAAAAAAkJ&#10;ABoaFhLCUE1L/8LBwf/CwcH/wsHB/8LBwf/CwcH/wsHB/8LBwf/CwcH/wsHB/8LBwf/CwcH/wsHB&#10;/8LBwf/CwcH/ZmNh/xsWFNUNDQ0nAAAAAAAAAAAAAAAAAAAAAAAAAAAAAAAAAAAAAAAAAAAAAAAA&#10;AAAAAAAAAAAAAAAAAAAAAAAAAAAAAAAAAAAAAAAAAAAAAAAAAAAAABgUEa8fGhf/HhkW/hgSEZQ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xkVE9IfGhf/HxoX/x0XFFYSEhIbEhIS&#10;GxISEhsSEhIbEhISGxISEhsSEhIbAAAABwAAAAAAAAAAAAAAAAAAAAAAAAAAAAAAABQRD2QdGBX3&#10;HxoX/xwXFeMNDQg6AAAAAAAAAAAAAAAAAAAAAAAAAAAAAAAAAAAAAAAAAAAAAAAAAAAAAAAAAAAG&#10;BgYnEg8NcRQRD4cYFBKxHBgW3B0ZFvMeGRb+HxoX/x8aF/8eGBX2FhIP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BwX&#10;FOIfGhf/HRgV+BcUEUsAAAAAAAAAAAAAAAAAAAAAAAAAAAAAAAAAAAAAAAAAAAAAAAAAAAAAAAAA&#10;AAAAAAAAAAAAAAAABQkJCTQaFBOSHRgV7B8aF/8fGhf/HhgV9hYTEWcAAAABAAAAAAAAAAALBwdB&#10;HBgU6B0XFOwdFxTsHRcU7B0XFOwdFxTsHRcU7B0ZFfQfGhf/HxoX/xsWFakAAAA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FRPSHxoX/x8aF/8dGBXxHRcU7B0XFOwdFxTsHRcU7B0XFOwdFxTsHRcU7BURDDwAAAAAAAAA&#10;AAAAAAAAAAAAAAAAAAAAAAAUEQ9kHRgV9x8aF/8cFxXjDQ0IOgAAAAAAAAAAAAAAAAAAAAAAAAAA&#10;AAAAAAAAAAAAAAAAAAAAAAAAAAAAAAAAAAAAAAAAAAAAAAAAAAAAAAAAABATEQ5aGhYTuR8aF/4f&#10;Ghf/HxoX/x0YFNsKAAA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LBS4eGRb9HxoX/xoXE9oRCwsrAAAAAAAAAAAAAAAAAAAAAAAA&#10;AAAAAAAAAAAAAAAAAAAAAAAAAAAAAAAAAAAAAAAAAAAAAAAAAAAAAAAAAAAAChQSD2IcGBXuHxoX&#10;/x8aF/8XFBGtAAAABwAAAAAAAAAACgoHRh4ZFvofGhf/HxoX/x8aF/8fGhf/HxoX/x8aF/8fGhf/&#10;HxoX/x8aF/8bFhWpAAAA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wAADRkWE88fGhf/HhkW/RYSEH8AAAAA&#10;AAAAAAAAAAAAAAAAAAAAAAAAAAAAAAAAAAAAAAAAAAAAAAAAAAAAAAAAAAAAAAAACQkAGhoWEsJQ&#10;TUv/wsHB/8LBwf/CwcH/wsHB/8LBwf/CwcH/wsHB/8LBwf/CwcH/wsHB/8LBwf/CwcH/wsHB/8LB&#10;wf9mY2H/GxYU1Q0NDScAAAAAAAAAAAAAAAAAAAAAAAAAAAAAAAAAAAAAAAAAAAAAAAAAAAAAAAAA&#10;AAAAAAAAAAAAAAAAAAAAAAAAAAAAAAAAAAAAAAAAAAAAERELLBsXFNsfGhf/HhkW/QsLB0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GRUT0h8aF/8fGhf/HxoX/x8aF/8fGhf/HxoX/x8a&#10;F/8fGhf/HxoX/x8aF/8TDw9AAAAAAAAAAAAAAAAAAAAAAAAAAAAAAAAAFBEPZB0YFfcfGhf/HBcV&#10;4w0NCDoAAAAAAAAAAAAAAAAAAAAAAAAAAAAAAAAAAAAAAAAAAAAAAAAAAAAAAAAAAAAAAAAAAAAA&#10;AAAAAAAAAAAAAAAAAAAAAAgICB4ZFROqHhkW+x8aF/8dGRbzFBEO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EQ1zHxoX/x8aF/4b&#10;FxSxAAAADwAAAAAAAAAAAAAAAAAAAAAAAAAAAAAAAAAAAAAAAAAAAAAAAAAAAAAAAAAAAAAAAAAA&#10;AAAAAAAAAAAAAAAAAAAAAAAAFxMRhR4ZFv0fGhf/GxYU4RMTEw0AAAAAAAAAAAsHB0EcGBTpHRcV&#10;7R0XFe0dFxXtHRcV7R0XFe0dFxXtHRgV9B8aF/8fGhf/GxYVqQAAAA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xkVE9If&#10;Ghf/HxoX/x0YFfIdFxXtHRcV7R0XFe0dFxXtHRcV7R0XFe0dFxXtFREMPAAAAAAAAAAAAAAAAAAA&#10;AAAAAAAAAAAAABQRD2QdGBX3HxoX/xwXFeMNDQg6AAAAAAAAAAAAAAAAAAAAAAAAAAAAAAAAAAAA&#10;AAAAAAAAAAAAAAAAAAAAAAAAAAAAAAAAAAAAAAAAAAAAAAAAAAAAAAAAAAAABwcHIBsXFc0fGhf/&#10;HhkW/RwXE4Q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BcUqx8aF/8eGRb8GRUThAAAAAEAAAAAAAAAAAAAAAAAAAAAAAAAAAAAAAAA&#10;AAAAAAAAAAAAAAAAAAAAAAAAAAAAAAAAAAAAAAAAAAAAAAAAAAAAAAAAABUPDzAcFxTiHxoX/x0Y&#10;FvgPDw8QAAAAAAAAAAAAAAAOGBMONBgTEzUYExM1GBMTNRgTEzUYExM1GBMTNRQSD4cfGhf/HxoX&#10;/xsWFakAAAA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FRPSHxoX/x8aF/8dGBNpGBMTNRgTEzUYExM1GBMTNRgTEzUY&#10;ExM1GBMTNRMAAA0AAAAAAAAAAAAAAAAAAAAAAAAAAAAAAAAUEQ9kHRgV9x8aF/8cFxXjDQ0IOgAA&#10;AAAAAAAAAAAAAAAAAAAAAAAAAAAAAAAAAAAAAAAAAAAAAAAAAAAAAAAAAAAAAAAAAAAAAAAAAAAA&#10;AAAAAAAAAAAAAAAAAAAAAAAUEA59HxoX/x8aF/8aFxSYAAAA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GJxsXFNIfGhf/HRkW+A4LC0UAAAAA&#10;AAAAAAAAAAAAAAAAAAAAAAAAAAAAAAAAAAAAAAAAAAAAAAAAAAAAAAAAAAAAAAAAAAAAAAAAAAAA&#10;AAAAAAAAAAAAAAALAAAXGRUSvB8aF/8fGhf+HA4OEgAAAAAAAAAAAAAAAAAAAAAAAAAAAAAAAAAA&#10;AAAAAAAAAAAAAAAAAAARDgxnHxoX/x8aF/8bFhWpAAAA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GRUT0h8aF/8fGhf/&#10;GxcTQQAAAAAAAAAAAAAAAAAAAAAAAAAAAAAAAAAAAAAAAAAAAAAAAAAAAAAAAAAAAAAAAAAAAAAA&#10;AAAAFBEPZB0YFfcfGhf/HBcV4w0NCDoAAAAAAAAAAAAAAAAAAAAAAAAAAAAAAAAAAAAAAAAAAAAA&#10;AAAAAAAAAAAAAAAAAAAAAAAAAAAAAAAAAAAAAAAAAAAAAAAAAAAAAAAAEAwIPh8aF/8fGhf/GRYT&#10;ngAAAA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gUEUkcGBXvHxoX/x0YFe8AAAAQAAAAAAAAAAAAAAAAAAAAAAAAAAAAAAAAAAAAAAAAAAAAAAAA&#10;AAAAAAAAAAAAAAAAAAAAAAAAAAAAAAAAAAAAAAAAAAAAAAAAAAAAEhoVE7QfGhf/HhgV9g8PDxAA&#10;AAAAAAAAAAAAAAAAAAAAAAAAAAAAAAAAAAAAAAAAAAAAAAAAAAAAEQ4MZx8aF/8fGhf/GxYVqQAA&#10;AA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xkVE9IfGhf/HxoX/xsXE0EAAAAAAAAAAAAAAAAAAAAAAAAAAAAAAAAAAAAA&#10;AAAAAAAAAAAAAAAAAAAAAAAAAAAAAAAAAAAAABQRD2QdGBX3HxoX/xwXFeMNDQg6AAAAAAAAAAAA&#10;AAAAAAAAAAAAAAAAAAAAAAAAAAAAAAAAAAAAAAAAAAAAAAAAAAAAAAAAAAAAAAAAAAAAAAAAAAAA&#10;AAAAAAAAAAAAAA8KCjEfGhf/HhkW/hsWFJYAAA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XExGCHxoX/x8aF/8YFBG6AAAAAAAAAAAAAAAAAAAA&#10;AAAAAAAAAAAAAAAAAAAAAAAAAAAAAAAAAAAAAAAAAAAAAAAAAAAAAAAAAAAAAAAAAAAAAAAAAAAA&#10;AAAAAAoAABgZFRK+HxoX/xoWEtcVAAAMAAAAAAAAAAAAAAAAAAAAAAAAAAAAAAAAAAAAAAAAAAAA&#10;AAAAAAAAABEODGcfGhf/HxoX/xsWFakAAAA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ZFRPSHxoX/x8aF/8bFxNBAAAA&#10;AAAAAAAAAAAAAAAAAAAAAAAAAAAAAAAAAAAAAAAAAAAAAAAAAAAAAAAAAAAAAAAAAAAAAAAUEQ9k&#10;HRgV9x8aF/8cFxXjDQ0IOgAAAAAAAAAAAAAAAAAAAAAAAAAAAAAAAAAAAAAAAAAAAAAAAAAAAAAA&#10;AAAAAAAAAAAAAAAAAAAAAAAAAAAAAAAAAAAAAAAAAAAAAAAPCwtCHxoX/x4ZFvwaFhJ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GBQSvh8a&#10;F/8eGRb+FhIQfgAAAAAAAAAAAAAAAAAAAAAAAAAAAAAAAAAAAAAAAAAAAAAAAAAAAAAAAAAAAAAA&#10;AAAAAAAAAAAAAAAAAAAAAAAAAAAAAAAAAAAAAAATDQ0nGxYT2R4ZFv4YExKpAAAABwAAAAAAAAAA&#10;AAAAAAAAAAAAAAAAAAAAAAAAAAAAAAAAAAAAAAAAAAARDgxnHxoX/x8aF/8bFhWpAAAA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GRUT0h8aF/8fGhf/GxcTQQAAAAAAAAAAAAAAAAAAAAAAAAAAAAAAAAAAAAAAAAAAAAAA&#10;AAAAAAAAAAAAAAAAAAAAAAAAAAAAFBEPZB0YFfcfGhf/HBcV4w0NCDoAAAAAAAAAAAAAAAAAAAAA&#10;AAAAAAAAAAAAAAAAAAAAAAAAAAAAAAAAAAAAAAAAAAAAAAAAAAAAAAAAAAAAAAAAAAAAAAAAAAAA&#10;AAAAEw4Lax8aF/8dGBbyEg8MU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R0YFvgfGhf/HRgV8hsTE0IAAAAAAAAAAAAAAAAAAAAAAAAAAAAA&#10;AAAAAAAAAAAAAAAAAAAAAAAAAAAAAAAAAAEPBwchGhMTTRQQED0AAAAHAAAAAAAAAAAAAAAAFRMQ&#10;ax4ZF/0dGRX0GBMQXAAAAAAAAAAAAAAAAAAAAAAAAAAAAAAAAAAAAAAAAAAAAAAAAAAAAAAAAAAA&#10;EQ4MZx8aF/8fGhf/GxYVqQAAA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xkVE9IfGhf/HxoX/xsXE0EAAAAAAAAAAAAA&#10;AAAAAAAAAAAAAAAAAAAAAAAAAAAAAAAAAAAAAAAAAAAAAAAAAAAAAAAAAAAAABQRD2QdGBX3HxoX&#10;/xwXFeMNDQg6AAAAAAAAAAAAAAAAAAAAAAAAAAAAAAAAAAAAAAAAAAAAAAAAAAAAAAAAAAAAAAAE&#10;FBAQPRkWE08PDwciAAAAAQAAAAAAAAAAAAAAEhsWE8EfGhf/HBcV1QAAAB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KB0cfGhf/HxoX/xoWFNMN&#10;DQ0nAAAAAAAAAAAAAAAAAAAAAAAAAAAAAAAAAAAAAAAAAAAAAAAAAAAAAAAAAAASEgkbGRUUvh0Y&#10;FfQdFxXkExANXQAAAAAAAAADDwsLQhsXFNsfGhf/GxgUyQkJCRsAAAAAAAAAAAAAAAAAAAAAAAAA&#10;AAAAAAAAAAAAAAAAAAAAAAAAAAAAAAAAABEODGcfGhf/HxoX/xsWFakAAAA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Z&#10;FRPSHxoX/x8aF/8bFxNBAAAAAAAAAAAAAAAAAAAAAAAAAAAAAAAAAAAAAAAAAAAAAAAAAAAAAAAA&#10;AAAAAAAAAAAAAAAAAAAUEQ9kHRgV9x8aF/8bFxXkEQwMPAAAAAAAAAAAAAAAAAAAAAAAAAAAAAAA&#10;AAAAAAAAAAAAAAAAAAAAAAAAAAAAFBEOWBsXFeQeGBX2GhUTuhYPDyIAAAAAAAAADRYSEIkeGRX0&#10;HxoX/hYSEH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YFROQHxoX/x4ZFv4bFhOoAAAACQAAAAAAAAAAAAAAAAAAAAAAAAAAAAAAAAAAAAAA&#10;AAAAAAAAAAAAAAAAAAAAEQ4OWR4ZFv4fGhf/HxoX/xwXFesXEhGxGhYT2x4ZFv0eGRb+HRcV6hAM&#10;CD4AAAAAAAAAAAAAAAAAAAAAAAAAAAAAAAAAAAAAAAAAAAAAAAAAAAAAAAAAAAAAAAARDgxnHxoX&#10;/x8aF/8bFhWpAAAA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HBcUvB8aF/8eGRb9FxIQeQAAAAAAAAAA&#10;AAAAAAAAAAAAAAAAAAAAAAAAAAAAAAAAAAAAAAAAAAAAAAAAAAAAABMPC0IeGRb7HxoX/x8aF/8f&#10;Ghf/HxoX/x8aF/8fGhf/HRgV7RURDmkAAAAEAAAAAAAAAAAAAAAAAAAAAAAAAAAAAAAAAAAAAAAA&#10;AAAAAAAAAAAAAAAAAAAAAAAAEQ4MZx8aF/8fGhf/GxYVqQAAA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WFxMQmxsWE8AbFhPAGxYTwBsWE8AbFhPAGxYT&#10;wBsWE8AbFhPAGxYTwBsWE8AbFhPAGxYTwBsWE8AbFhPAGxYTwBsWE8AXExKaBwcHIRkVE9IfGhf/&#10;HxoX/xsXE0EAAAAAAAAAAAAAAAAAAAAAAAAAAAAAAAAAAAAAAAAAAAAAAAAAAAAAAAAAGR0ZFeAf&#10;Ghf/HxoX/x8aF/8fGhf/HxoX/x8aF/8fGhf/HxoX/x8aF/8aFRKZAAAAAAAAAAAAAAAAAAAAAAAA&#10;AAAAAAAAAAAAAAAAAAQaFxSkHxoX/x8aF/8fGhf/HxoX/x8aF/8fGhf/HxoX/xoVE8kTDQ0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g4H&#10;JBkVErMdGRbzHhkW+QkJBDUAAAAAAAAAAAAAAAAAAAAAAAAAAAAAAAAAAAAAAAAAAAAAAAAAAAAA&#10;AAAAAAAAAAAAAAALFxMRhBwXFeMeGRb7HxoX/x4ZFvwcGBTnGxYUuAwMDDwAAAABAAAAAAAAAAAA&#10;AAAAAAAAAAAAAAAAAAAAAAAAAAAAAAAAAAAAAAAAAAAAAAAAAAAAAAAAABEODGcfGhf/HxoX/xsW&#10;FakAAAA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HBwcgFxQRWBcTEY4AAAAIAAAAAAAAAAAAAAAAAAAA&#10;AAAAAAAAAAAAAAAAAAAAAAAAAAAAAAAAAAAAAAAAAAAAAAAAAAAAAAoUEBA+GxgTXRsWFGYbFRVe&#10;Ew8PQgAAABMAAAAAAAAAAAAAAAAAAAAAAAAAAAAAAAAAAAAAAAAAAAAAAAAAAAAAAAAAAAAAAAAA&#10;AAAAAAAAAAAAAAARDgxnHxoX/x8aF/8bFhWpAAAA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EQ4MZx8aF/8fGhf/GxYVqQAAAA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CAgdGRYTzltXVv/C&#10;wcH/wsHB/8LBwf/CwcH/wsHB/8LBwf/CwcH/wsHB/8LBwf/CwcH/wsHB/8LBwf/CwcH/wsHB/1xZ&#10;V/8aFhTLDAwGKRkVE9IfGhf/HxoX/xsXE0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ODGcfGhf/HxoX/xsWFakAAAA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DgxnHxoX/x8aF/8bFhWpAAAAC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Q4M&#10;Zx8aF/8fGhf/GxYVqQAAAA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ODGcfGhf/HxoX/xsWFakAAAA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DgxnHxoX/x8a&#10;F/8bFhWpAAAA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4MZx8aF/8fGhf/GxYVqQAAAA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ODGcfGhf/HxoX/xsWFakA&#10;AAA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DgxnHxoX/x8aF/8bFhWpAAAA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Q4MZx8aF/8fGhf/GxYVqQAAAA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EODGcfGhf/HxoX/xsWFakAAAA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DgxnHxoX/x8aF/8bFhWpAAAAC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Q4MZx8a&#10;F/8fGhf/GxYVqQAAAA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ODGcfGhf/HxoX/xsWFakAAAA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DgxnHxoX/x8aF/8b&#10;FhWpAAAA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4MZx8aF/8fGhf/GxYVqQAAAA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ODGcfGhf/HxoX/xsWFakAAAA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DgxnHxoX/x8aF/8bFhWpAAAA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4MZx8aF/8fGhf/GxYVqQAAAA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O&#10;DGcfGhf/HxoX/xsWFakAAAA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DgxnHxoX/x8aF/8bFhWpAAAA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Q4MZx8aF/8f&#10;Ghf/GxYVqQAAAA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ODGcfGhf/HxoX/xsWFakAAAA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DgxnHxoX/x8aF/8bFhWp&#10;AAAA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4MZx8aF/8fGhf/GxYVqQAAAA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ODGcfGhf/HxoX/xsWFakAAAA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DgxnHxoX/x8aF/8bFhWpAAAA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4MZx8aF/8fGhf/GxYVqQAAAA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ODGcf&#10;Ghf/HxoX/xsWFakAAAA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DgxnHxoX/x8aF/8bFhWpAAAA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Q4MZx8aF/8fGhf/&#10;GxYVqQAAAA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ODGcfGhf/HxoX/xsWFakAAAA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DgxnHxoX/x8aF/8bFhWpAAAA&#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Q4MZx8aF/8fGhf/GxYVqQAAAA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ODGcfGhf/HxoX/xsWFakAAAA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DgxnHxoX/x8aF/8bFhWpAAAA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Q4MZx8aF/8fGhf/GxYVqQAAAA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ODGcfGhf/&#10;HxoX/xsWFakAAAA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DgxnHxoX/x8aF/8bFhWpAAAADQAAABkAAAAZAAAAGQAAABkAAAAZ&#10;AAAAGQAAABkAAAAZAAAAGQAAABkAAAAZAAAAGQAAABkAAAAZAAAAGQAAABkAAAAZAAAAE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4MZx8aF/8fGhf/GxYV&#10;qRIJCRwcFxXVHBcV1RwXFdUcFxXVHBcV1RwXFdUcFxXVHBcV1RwXFdUcFxXVHBcV1RwXFdUcFxXV&#10;HBcV1RwXFdUcFxXVHBcV1RwXFKI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ODGcfGhf/HxoX/xsWFakQEBAfHxoX/z87OP9dWVf/XVlX/11ZV/9dWVf/XVlX&#10;/11ZV/9dWVf/XVlX/11ZV/9dWVf/XVlX/11ZV/9dWVf/WFRT/zEsKv8eGBbC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DgxnHxoX/x8aF/8bFhWpEBAQHx8a&#10;F/9xbm3/vLu7/7y7u/+8u7v/vLu7/7y7u/+8u7v/vLu7/7y7u/+8u7v/vLu7/7y7u/+8u7v/vLu7&#10;/7Gwr/9OSUf/HhgWwg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4MZx8aF/8fGhf/GxYVqRAQEB8fGhf/dHFv/8LBwf/CwcH/wsHB/8LBwf/CwcH/wsHB/8LB&#10;wf/CwcH/wsHB/8LBwf/CwcH/wsHB/8LBwf+2tbT/T0tJ/x4YFsI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ODGcfGhf/HxoX/xsWFakQEBAfHxoX/3Rxb//C&#10;wcH/wsHB/8LBwf/CwcH/wsHB/8LBwf/CwcH/wsHB/8LBwf/CwcH/wsHB/8LBwf/CwcH/trW0/09L&#10;Sf8eGBbC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Dgxn&#10;HxoX/x8aF/8bFhWpEBAQHx8aF/90cW//wsHB/8LBwf/CwcH/wsHB/8LBwf/CwcH/wsHB/8LBwf/C&#10;wcH/wsHB/8LBwf/CwcH/wsHB/7a1tP9PS0n/HhgWwg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Q4MZx8aF/8fGhf/GxYVqRAQEB8fGhf/dHFv/8LBwf/CwcH/&#10;wsHB/8LBwf/CwcH/wsHB/8LBwf/CwcH/wsHB/8LBwf/CwcH/wsHB/8LBwf+2tbT/T0tJ/x4YFsI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EODGcfGhf/HxoX&#10;/xsWFakQEBAfHxoX/3Rxb//CwcH/wsHB/8LBwf/CwcH/wsHB/8LBwf/CwcH/wsHB/8LBwf/CwcH/&#10;wsHB/8LBwf/CwcH/trW0/09LSf8eGBbC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DgxnHxoX/x8aF/8bFhWpEBAQHx8aF/90cW//wsHB/8LBwf/CwcH/wsHB&#10;/8LBwf/CwcH/wsHB/8LBwf/CwcH/wsHB/8LBwf/CwcH/wsHB/7a1tP9PS0n/HhgWw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Q4MZx8aF/8fGhf/GxYVqRAQ&#10;EB8fGhf/dHFv/8LBwf/CwcH/wsHB/8LBwf/CwcH/wsHB/8LBwf/CwcH/wsHB/8LBwf/CwcH/wsHB&#10;/8LBwf+2tbT/T0tJ/x4YFsI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ODGcfGhf/HxoX/xsWFakQEBAfHxoX/3Rxb//CwcH/wsHB/8LBwf/CwcH/wsHB/8LB&#10;wf/CwcH/wsHB/8LBwf/CwcH/wsHB/8LBwf/CwcH/trW0/09LSf8eGBbC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DgxnHxoX/x8aF/8bFhWpEBAQHx8aF/90&#10;cW//wsHB/8LBwf/CwcH/wsHB/8LBwf/CwcH/wsHB/8LBwf/CwcH/wsHB/8LBwf/CwcH/wsHB/7a1&#10;tP9PS0n/HhgWwg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4MZx8aF/8fGhf/GxYVqRAQEB8fGhf/dHFv/8LBwf/CwcH/wsHB/8LBwf/CwcH/wsHB/8LBwf/C&#10;wcH/wsHB/8LBwf/CwcH/wsHB/8LBwf+2tbT/T0tJ/x4YFsI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EODGcfGhf/HxoX/xsWFakQEBAfHxoX/3Rxb//CwcH/&#10;wsHB/8LBwf/CwcH/wsHB/8LBwf/CwcH/wsHB/8LBwf/CwcH/wsHB/8LBwf/CwcH/trW0/09LSf8e&#10;GBbC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DgxnHxoX&#10;/x8aF/8bFhWpEBAQHx8aF/90cW//wsHB/8LBwf/CwcH/wsHB/8LBwf/CwcH/wsHB/8LBwf/CwcH/&#10;wsHB/8LBwf/CwcH/wsHB/7a1tP9PS0n/HhgWwg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Q4MZx8aF/8fGhf/GxYVqRAQEB8fGhf/dHFv/8LBwf/CwcH/wsHB&#10;/8LBwf/CwcH/wsHB/8LBwf/CwcH/wsHB/8LBwf/CwcH/wsHB/8LBwf+2tbT/T0tJ/x4YFsI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EODGcfGhf/HxoX/xsW&#10;FakQEBAfHxoX/3Rxb//CwcH/wsHB/8LBwf/CwcH/wsHB/8LBwf/CwcH/wsHB/8LBwf/CwcH/wsHB&#10;/8LBwf/CwcH/trW0/09LSf8eGBbC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DgxnHxoX/x8aF/8bFhWpEBAQHx8aF/90cW//wsHB/8LBwf/CwcH/wsHB/8LB&#10;wf/CwcH/wsHB/8LBwf/CwcH/wsHB/8LBwf/CwcH/wsHB/7a1tP9PS0n/HhgWwg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&#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R0ZFdUfGhf/HxoX/xsW&#10;FOASEgkbAAAAAAAAAAAAAAAAFBEPZB8aF/8fGhf/HxoX/xcTD4UAAAAAAAAAAAoKB0YeGRb6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Ew8PQAAAAAAAAAAAAAAAFB0Z&#10;Fd8fGhf/HxoX/xkVE9QNDQ0TAAAAAAAAAAAAAAAAFRAOeR8aF/8fGhf/HxoX/xQPDX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odGRXVHxoX/x8aF/8bFhTgEhIJGwAAAAAAAAAAAAAAABQPD2QfGhf/HxoX/x8a&#10;F/8XEhCLAAAAAAAAAAAKCgdGHhkW+h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FRO0HxoX/x8aF/8dGBbzFxcPIAAAAAAAAAAA&#10;AAAAABQQDn4fGhf/HxoX/x8aF/8RDgx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GBTJHxoX/x8aF/8bFxPn&#10;FhYLFwAAAAAAAAAAAAAAABQRD5MfGhf/HxoX/x8aF/8PDAl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hIR&#10;lh8aF/8fGhf/HhkW/BkTEygAAAAAAAAAAAAAAAAUEQ+SHxoX/x8aF/8fGhf/DgoKR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xQRqx8aF/8fGhf/HRcV9RISEhsAAAAAAAAAAAAAAAAWExCnHxoX/x8aF/8fGhf+&#10;CgUFM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IODmwfGhf/HxoX/x8aF/8SDgtFAAAAAAAAAAAAAAAAGBUS&#10;sx8aF/8fGhf/HRgV+REICB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RDYIfGhf/HxoX/x8aF/8PDwoxAAAA&#10;AAAAAAAAAAAAGRUTyB8aF/8fGhf/HRgW8w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EQ05HhkW+h8a&#10;F/8fGhf/EhANbwAAAAAAAAAAAAAABh0YFdkfGhf/HxoX/xkVE9EXAAA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EA1MHhkW/R8aF/8fGhf/EQ4LWQAAAAAAAAAAAAAADB0ZFucfGhf/HxoX/xgVEsIAAAA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AoKGRkWE88fGhf/HxoX/xoWE60AAAACAAAAAA0JCTgeGBbuHxoX/x4Z&#10;Fv0YFBKJ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g8PIhoXE9sfGhf/HxoX/xgTEpoAAAAAAAAAAA4K&#10;CkceGBX1HxoX/x4ZFvwXExF4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ZFhKLHhkW/B8aF/8c&#10;GBTdCwsFKwAAAAUZFROEHhkW+x8aF/8cGBXmEw8PQ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oa&#10;FROaHhkW/R8aF/8bGBTSBwcHIQAAAAgZFBKUHhkW/R8aF/8cGBTeEg0NN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LxwYFN8fGhf/HhkW+xsWE6kYFRF0HBcV4h8aF/8fGhf/GBUSmwAAAA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Q0NOh0YFekfGhf/HRkW+RsWFJ8ZFRJ5HBgU6R8aF/8f&#10;Ghf/GBQSiQ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WEhB6HhkW+h8aF/4eGRb9&#10;HRgW+R8aF/8eGRb+GxcT2Q0NDS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XFBCL&#10;HhkW+x8aF/4eGRb8HRkW+h8aF/8eGRb9GhYT0AkJCR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xcTEXgcFxXiHxoX/h8aF/8dGBX4GhYTtxMODj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xcTEYMcGBToHxoX/x8aF/8eGBX2GhYTrRELCy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FhINOBUTEWkVEQ54GBIS&#10;UwkJCR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FBAQ&#10;PRcSEG0VEQ92FhMQTwsLAB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SAAAABwAAAAAAAAAAAAAAAAAA&#10;AAAAAAAAAAAAAAAAAAAAAAAAAAAAAAAAAAAAAAAAAAAAAAAAAAAAAAAAAAAAAAAAAAAAAAAAAAAA&#10;AAAAAAAAAAAIAAAAAQAAAAAAAAAAAAAAAAAAAAAAAAAAAAAAAAAAAAAAAAAAAAAAAAAAAAAAAAAA&#10;AAAA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CgUvFxQRohUODiMAAAAAAAAAAAAAAAAAAAAAAAAAAAAAAAAAAAAAAAAAAAAAAAAAAAAAAAAAAAAA&#10;AAAAAAAAAAAAAAAAAAAAAAAAAAAAAQAAAAoXEg9jHRgVtBoUE5MGBgYlAAAAAAAAAAAAAAAAAAAA&#10;AAAAAAAAAAAAAAAAAAAAAAAAAAAAAAAAAhsWFJUSDw9V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&#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IPDFEcGBTcHhkW/RsXFOUTEwwoAAAAAAAAAAsYFRKaHhkW+x8aF/8bFhTLEg0NNwAA&#10;AAAAAAAAAAAAAAAAAAAAAAAAAAAAAAAAAAAAAAAAAAAAAAAAAAAAAAAAAAAACh0YFu8fGhf/HhkW&#10;/BUTD4IAAAAAAAAAAAAAAAAAAAAAAAAAAAAAAAAAAAAAAAAAAAAAAAIeGBTDHxoX/xwYFOkVERF0&#10;AAAA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EQ0NOhkVErQbFxPoGBIMKQAAAAAa&#10;FA0mHRgW8h4ZFv0aFhPBEg4ONgAAAAAAAAAAAAAAAAAAAAAAAAAAAAAAAAAAAAAAAAAAAAAAAAAA&#10;AAAAAAAAAAAAAAAAAAAYFBG8HxoX/h0YFNERCwsrAAAAAAAAAAAAAAAAAAAAAAAAAAAAAAAAAAAA&#10;AAAAAAAAAAACHRgWxRsWE9UVEg9VAAAA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DgoKRwwMDBUAAAAADQ0NExoUE5MTEQ5oAAAACwAAAAAAAAAAAAAAAAAAAAAA&#10;AAAAAAAAAAAAAAAAAAAAAAAAAAAAAAAAAAAAAAAAAAAAAAAAAAAADAwGKBURD3cHBwcjAAAAAAAA&#10;AAAAAAAAAAAAAAAAAAAAAAAAAAAAAAAAAAAAAAAAAAAAARQRDlkAAAA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gAAAB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Q0KSR0YFtsdGBbaGBURnAwM&#10;Bi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HRkVth8aF/8dGRXgAAAAAAAAAAAA&#10;AAAAAAAAAAAAAAAAAAAAAAAAAAAAAAAAAAAAAAAAAAAAAAAAAAAAAAAAAAAAAAAAAAAAAAAAAAAA&#10;ABcHBwAiAAAAAQAAAAAAAAAAAAAAAAAAAAAAAAAAAAAAAAAAAAAAAAAGGxcU5B8aF/8cFxXrGRAQ&#10;P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oVE5wfGhf/GBYSwwAAAAAAAAAAAAAAAAAAAAAAAAAAAAAAAAAAAAAAAAAAAAAAAAAAAAAA&#10;AAAAAAAAAAAAAAAAAAAAAAAAAAAAAAAAAAAAAAAAAAAAAAAAAAAAAAAAAAAAAAAAAAAAAAAAAAAA&#10;AAAAAAAAAAAAABcUEIweGRb9HBcT2RELCy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SDwxjHhkW/BYSDooAAAAAAAAAAAAAAAAAAAAA&#10;AAAAAAAAAAAAAAAAAAAAAAAAAAAAAAAAAAAAAAAAAAAAAAAAAAAAAAAAAAAAAAAAAAAAAAAAAAAA&#10;AAAAAAAAAAAAAAAAAAAAAAAAAAAAAAAAAAAAAAAAAAAAAAATDAwoGBQRrhcTEYUAAAA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L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VEQ5IGRQScBQQDD0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EBBsGBQSxRYTEZEUEAw9&#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BgSEF4bFhPNFREPgQ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CAgAHQAAABQ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">
                <v:shape id="文本框 1155" o:spid="_x0000_s1813" type="#_x0000_t202" style="position:absolute;left:9881;top:114567;width:726;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rsidR="000F7AD7" w:rsidRDefault="00F84DEC">
                        <w:r>
                          <w:rPr>
                            <w:rFonts w:ascii="黑体" w:eastAsia="黑体" w:hAnsi="黑体" w:hint="eastAsia"/>
                            <w:sz w:val="18"/>
                          </w:rPr>
                          <w:t>图</w:t>
                        </w:r>
                        <w:r>
                          <w:rPr>
                            <w:rFonts w:ascii="黑体" w:eastAsia="黑体" w:hAnsi="黑体" w:hint="eastAsia"/>
                            <w:sz w:val="18"/>
                          </w:rPr>
                          <w:t>18</w:t>
                        </w:r>
                      </w:p>
                    </w:txbxContent>
                  </v:textbox>
                </v:shape>
                <v:group id="组合 1160" o:spid="_x0000_s1814" style="position:absolute;left:6585;top:110667;width:7706;height:3920" coordorigin="6697,110834" coordsize="7706,3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shape id="图片 13" o:spid="_x0000_s1815" type="#_x0000_t75" alt="学科网(www.zxxk.com)--教育资源门户，提供试卷、教案、课件、论文、素材及各类教学资源下载，还有大量而丰富的教学相关资讯！" style="position:absolute;left:9359;top:110834;width:5044;height:3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ifkjDAAAA3QAAAA8AAABkcnMvZG93bnJldi54bWxET0uLwjAQvgv+hzCCN01dtEjXKCIreBDB&#10;157HZmy720xKE23115uFBW/z8T1ntmhNKe5Uu8KygtEwAkGcWl1wpuB0XA+mIJxH1lhaJgUPcrCY&#10;dzszTLRteE/3g89ECGGXoILc+yqR0qU5GXRDWxEH7mprgz7AOpO6xiaEm1J+RFEsDRYcGnKsaJVT&#10;+nu4GQVydz0Xzc8+jsZf38etfl4av74o1e+1y08Qnlr/Fv+7NzrMH01i+PsmnCD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yJ+SMMAAADdAAAADwAAAAAAAAAAAAAAAACf&#10;AgAAZHJzL2Rvd25yZXYueG1sUEsFBgAAAAAEAAQA9wAAAI8DAAAAAA==&#10;">
                    <v:imagedata r:id="rId694" o:title="学科网(www.zxxk"/>
                    <v:path arrowok="t"/>
                  </v:shape>
                  <v:group id="组合 1159" o:spid="_x0000_s1816" style="position:absolute;left:6697;top:110848;width:2618;height:3893" coordorigin="8004,19254" coordsize="3036,4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图片 17" o:spid="_x0000_s1817" type="#_x0000_t75" alt="学科网(www.zxxk.com)--教育资源门户，提供试卷、教案、课件、论文、素材及各类教学资源下载，还有大量而丰富的教学相关资讯！" style="position:absolute;left:8036;top:19285;width:2970;height:3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U2/BAAAA3QAAAA8AAABkcnMvZG93bnJldi54bWxET9uKwjAQfRf8hzDCvoimCuulGkUEF1FB&#10;qn7A0IxtsZmUJmr3740g+DaHc535sjGleFDtCssKBv0IBHFqdcGZgst505uAcB5ZY2mZFPyTg+Wi&#10;3ZpjrO2TE3qcfCZCCLsYFeTeV7GULs3JoOvbijhwV1sb9AHWmdQ1PkO4KeUwikbSYMGhIceK1jml&#10;t9PdKJDpgWX3cDnvk7+iomNjp7tsq9RPp1nNQHhq/Ff8cW91mD/4HcP7m3CCXL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U2/BAAAA3QAAAA8AAAAAAAAAAAAAAAAAnwIA&#10;AGRycy9kb3ducmV2LnhtbFBLBQYAAAAABAAEAPcAAACNAwAAAAA=&#10;">
                      <v:imagedata r:id="rId695" o:title="学科网(www.zxxk"/>
                      <v:path arrowok="t"/>
                    </v:shape>
                    <v:rect id="矩形 1158" o:spid="_x0000_s1818" style="position:absolute;left:8004;top:19254;width:3037;height:4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d5MUA&#10;AADdAAAADwAAAGRycy9kb3ducmV2LnhtbESPQWsCMRCF74X+hzCF3mpWwSJbo2xLhZ6EqtD2Nmym&#10;yeJmsmyiu/575yB4m+G9ee+b5XoMrTpTn5rIBqaTAhRxHW3DzsBhv3lZgEoZ2WIbmQxcKMF69fiw&#10;xNLGgb/pvMtOSQinEg34nLtS61R7CpgmsSMW7T/2AbOsvdO2x0HCQ6tnRfGqAzYsDR47+vBUH3en&#10;YOCz+9tWc5d09ZP97zG+Dxu/dcY8P43VG6hMY76bb9dfVvCnc8GVb2QEv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V3kxQAAAN0AAAAPAAAAAAAAAAAAAAAAAJgCAABkcnMv&#10;ZG93bnJldi54bWxQSwUGAAAAAAQABAD1AAAAigMAAAAA&#10;" filled="f"/>
                  </v:group>
                </v:group>
              </v:group>
            </w:pict>
          </mc:Fallback>
        </mc:AlternateContent>
      </w: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0F7AD7">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u w:val="single"/>
          <w:shd w:val="solid" w:color="FFFFFF" w:fill="auto"/>
        </w:rPr>
      </w:pPr>
      <w:r>
        <w:rPr>
          <w:rFonts w:ascii="Times New Roman" w:eastAsia="方正宋三_GBK" w:hAnsi="Times New Roman" w:cs="Times New Roman"/>
          <w:szCs w:val="21"/>
          <w:shd w:val="solid" w:color="FFFFFF" w:fill="auto"/>
        </w:rPr>
        <w:t>（</w:t>
      </w:r>
      <w:r>
        <w:rPr>
          <w:rFonts w:ascii="Times New Roman" w:eastAsia="方正宋三_GBK" w:hAnsi="Times New Roman" w:cs="Times New Roman"/>
          <w:szCs w:val="21"/>
          <w:shd w:val="solid" w:color="FFFFFF" w:fill="auto"/>
        </w:rPr>
        <w:t>1</w:t>
      </w:r>
      <w:r>
        <w:rPr>
          <w:rFonts w:ascii="Times New Roman" w:eastAsia="方正宋三_GBK" w:hAnsi="Times New Roman" w:cs="Times New Roman"/>
          <w:szCs w:val="21"/>
          <w:shd w:val="solid" w:color="FFFFFF" w:fill="auto"/>
        </w:rPr>
        <w:t>）</w:t>
      </w:r>
      <w:r>
        <w:rPr>
          <w:rFonts w:ascii="Times New Roman" w:eastAsia="方正宋三_GBK" w:hAnsi="Times New Roman" w:cs="Times New Roman" w:hint="eastAsia"/>
          <w:szCs w:val="21"/>
          <w:shd w:val="solid" w:color="FFFFFF" w:fill="auto"/>
        </w:rPr>
        <w:t>读图，</w:t>
      </w:r>
      <w:r>
        <w:rPr>
          <w:rFonts w:ascii="Times New Roman" w:eastAsia="方正宋三_GBK" w:hAnsi="Times New Roman" w:cs="Times New Roman"/>
          <w:szCs w:val="21"/>
          <w:shd w:val="solid" w:color="FFFFFF" w:fill="auto"/>
        </w:rPr>
        <w:t>德国位于</w:t>
      </w:r>
      <w:r>
        <w:rPr>
          <w:rFonts w:ascii="Times New Roman" w:eastAsia="方正宋三_GBK" w:hAnsi="Times New Roman" w:cs="Times New Roman"/>
          <w:szCs w:val="21"/>
          <w:u w:val="single"/>
          <w:shd w:val="solid" w:color="FFFFFF" w:fill="auto"/>
        </w:rPr>
        <w:t xml:space="preserve">　　</w:t>
      </w:r>
      <w:proofErr w:type="gramStart"/>
      <w:r>
        <w:rPr>
          <w:rFonts w:ascii="Times New Roman" w:eastAsia="方正宋三_GBK" w:hAnsi="Times New Roman" w:cs="Times New Roman"/>
          <w:szCs w:val="21"/>
          <w:u w:val="single"/>
          <w:shd w:val="solid" w:color="FFFFFF" w:fill="auto"/>
        </w:rPr>
        <w:t xml:space="preserve">　</w:t>
      </w:r>
      <w:proofErr w:type="gramEnd"/>
      <w:r>
        <w:rPr>
          <w:rFonts w:ascii="Times New Roman" w:eastAsia="方正宋三_GBK" w:hAnsi="Times New Roman" w:cs="Times New Roman" w:hint="eastAsia"/>
          <w:szCs w:val="21"/>
          <w:u w:val="single"/>
          <w:shd w:val="solid" w:color="FFFFFF" w:fill="auto"/>
        </w:rPr>
        <w:t xml:space="preserve">       </w:t>
      </w:r>
      <w:r>
        <w:rPr>
          <w:rFonts w:ascii="Times New Roman" w:eastAsia="方正宋三_GBK" w:hAnsi="Times New Roman" w:cs="Times New Roman" w:hint="eastAsia"/>
          <w:szCs w:val="21"/>
          <w:shd w:val="solid" w:color="FFFFFF" w:fill="auto"/>
        </w:rPr>
        <w:t>（南、北）</w:t>
      </w:r>
      <w:r>
        <w:rPr>
          <w:rFonts w:ascii="Times New Roman" w:eastAsia="方正宋三_GBK" w:hAnsi="Times New Roman" w:cs="Times New Roman"/>
          <w:szCs w:val="21"/>
          <w:shd w:val="solid" w:color="FFFFFF" w:fill="auto"/>
        </w:rPr>
        <w:t>半球</w:t>
      </w:r>
      <w:r>
        <w:rPr>
          <w:rFonts w:ascii="Times New Roman" w:eastAsia="方正宋三_GBK" w:hAnsi="Times New Roman" w:cs="Times New Roman" w:hint="eastAsia"/>
          <w:szCs w:val="21"/>
          <w:shd w:val="solid" w:color="FFFFFF" w:fill="auto"/>
        </w:rPr>
        <w:t>，请说明判断理由：</w:t>
      </w:r>
      <w:r>
        <w:rPr>
          <w:rFonts w:ascii="Times New Roman" w:eastAsia="方正宋三_GBK" w:hAnsi="Times New Roman" w:cs="Times New Roman" w:hint="eastAsia"/>
          <w:szCs w:val="21"/>
          <w:u w:val="single"/>
          <w:shd w:val="solid" w:color="FFFFFF" w:fill="auto"/>
        </w:rPr>
        <w:t xml:space="preserve">                 </w:t>
      </w: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u w:val="single"/>
          <w:shd w:val="solid" w:color="FFFFFF" w:fill="auto"/>
        </w:rPr>
      </w:pPr>
      <w:r>
        <w:rPr>
          <w:rFonts w:ascii="Times New Roman" w:eastAsia="方正宋三_GBK" w:hAnsi="Times New Roman" w:cs="Times New Roman" w:hint="eastAsia"/>
          <w:szCs w:val="21"/>
          <w:u w:val="single"/>
          <w:shd w:val="solid" w:color="FFFFFF" w:fill="auto"/>
        </w:rPr>
        <w:t xml:space="preserve">                            </w:t>
      </w:r>
      <w:r>
        <w:rPr>
          <w:rFonts w:ascii="Times New Roman" w:eastAsia="方正宋三_GBK" w:hAnsi="Times New Roman" w:cs="Times New Roman" w:hint="eastAsia"/>
          <w:szCs w:val="21"/>
          <w:shd w:val="solid" w:color="FFFFFF" w:fill="auto"/>
        </w:rPr>
        <w:t>。（</w:t>
      </w:r>
      <w:r>
        <w:rPr>
          <w:rFonts w:ascii="Times New Roman" w:eastAsia="方正宋三_GBK" w:hAnsi="Times New Roman" w:cs="Times New Roman" w:hint="eastAsia"/>
          <w:szCs w:val="21"/>
          <w:shd w:val="solid" w:color="FFFFFF" w:fill="auto"/>
        </w:rPr>
        <w:t>1</w:t>
      </w:r>
      <w:r>
        <w:rPr>
          <w:rFonts w:ascii="Times New Roman" w:eastAsia="方正宋三_GBK" w:hAnsi="Times New Roman" w:cs="Times New Roman" w:hint="eastAsia"/>
          <w:szCs w:val="21"/>
          <w:shd w:val="solid" w:color="FFFFFF" w:fill="auto"/>
        </w:rPr>
        <w:t>分）</w:t>
      </w:r>
      <w:r>
        <w:rPr>
          <w:rFonts w:ascii="Times New Roman" w:eastAsia="方正宋三_GBK" w:hAnsi="Times New Roman" w:cs="Times New Roman" w:hint="eastAsia"/>
          <w:szCs w:val="21"/>
          <w:shd w:val="solid" w:color="FFFFFF" w:fill="auto"/>
        </w:rPr>
        <w:t xml:space="preserve">  </w:t>
      </w: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r>
        <w:rPr>
          <w:rFonts w:ascii="Times New Roman" w:eastAsia="方正宋三_GBK" w:hAnsi="Times New Roman" w:cs="Times New Roman" w:hint="eastAsia"/>
          <w:szCs w:val="21"/>
          <w:shd w:val="solid" w:color="FFFFFF" w:fill="auto"/>
        </w:rPr>
        <w:t>（</w:t>
      </w:r>
      <w:r>
        <w:rPr>
          <w:rFonts w:ascii="Times New Roman" w:eastAsia="方正宋三_GBK" w:hAnsi="Times New Roman" w:cs="Times New Roman" w:hint="eastAsia"/>
          <w:szCs w:val="21"/>
          <w:shd w:val="solid" w:color="FFFFFF" w:fill="auto"/>
        </w:rPr>
        <w:t>2</w:t>
      </w:r>
      <w:r>
        <w:rPr>
          <w:rFonts w:ascii="Times New Roman" w:eastAsia="方正宋三_GBK" w:hAnsi="Times New Roman" w:cs="Times New Roman" w:hint="eastAsia"/>
          <w:szCs w:val="21"/>
          <w:shd w:val="solid" w:color="FFFFFF" w:fill="auto"/>
        </w:rPr>
        <w:t>）</w:t>
      </w:r>
      <w:r>
        <w:rPr>
          <w:rFonts w:ascii="Times New Roman" w:eastAsia="方正宋三_GBK" w:hAnsi="Times New Roman" w:cs="Times New Roman"/>
          <w:szCs w:val="21"/>
          <w:shd w:val="solid" w:color="FFFFFF" w:fill="auto"/>
        </w:rPr>
        <w:t>除</w:t>
      </w:r>
      <w:r>
        <w:rPr>
          <w:rFonts w:ascii="Times New Roman" w:eastAsia="方正宋三_GBK" w:hAnsi="Times New Roman" w:cs="Times New Roman" w:hint="eastAsia"/>
          <w:szCs w:val="21"/>
          <w:shd w:val="solid" w:color="FFFFFF" w:fill="auto"/>
        </w:rPr>
        <w:t>根据</w:t>
      </w:r>
      <w:r>
        <w:rPr>
          <w:rFonts w:ascii="Times New Roman" w:eastAsia="方正宋三_GBK" w:hAnsi="Times New Roman" w:cs="Times New Roman"/>
          <w:szCs w:val="21"/>
          <w:shd w:val="solid" w:color="FFFFFF" w:fill="auto"/>
        </w:rPr>
        <w:t>分层设色图</w:t>
      </w:r>
      <w:r>
        <w:rPr>
          <w:rFonts w:ascii="Times New Roman" w:eastAsia="方正宋三_GBK" w:hAnsi="Times New Roman" w:cs="Times New Roman" w:hint="eastAsia"/>
          <w:szCs w:val="21"/>
          <w:shd w:val="solid" w:color="FFFFFF" w:fill="auto"/>
        </w:rPr>
        <w:t>的海拔高程</w:t>
      </w:r>
      <w:r>
        <w:rPr>
          <w:rFonts w:ascii="Times New Roman" w:eastAsia="方正宋三_GBK" w:hAnsi="Times New Roman" w:cs="Times New Roman"/>
          <w:szCs w:val="21"/>
          <w:shd w:val="solid" w:color="FFFFFF" w:fill="auto"/>
        </w:rPr>
        <w:t>外，还可通过</w:t>
      </w:r>
      <w:proofErr w:type="gramStart"/>
      <w:r>
        <w:rPr>
          <w:rFonts w:ascii="Times New Roman" w:eastAsia="方正宋三_GBK" w:hAnsi="Times New Roman" w:cs="Times New Roman"/>
          <w:szCs w:val="21"/>
          <w:u w:val="single"/>
          <w:shd w:val="solid" w:color="FFFFFF" w:fill="auto"/>
        </w:rPr>
        <w:t xml:space="preserve">　　　　</w:t>
      </w:r>
      <w:proofErr w:type="gramEnd"/>
      <w:r>
        <w:rPr>
          <w:rFonts w:ascii="Times New Roman" w:eastAsia="方正宋三_GBK" w:hAnsi="Times New Roman" w:cs="Times New Roman" w:hint="eastAsia"/>
          <w:szCs w:val="21"/>
          <w:u w:val="single"/>
          <w:shd w:val="solid" w:color="FFFFFF" w:fill="auto"/>
        </w:rPr>
        <w:t xml:space="preserve">    </w:t>
      </w:r>
      <w:r>
        <w:rPr>
          <w:rFonts w:ascii="Times New Roman" w:eastAsia="方正宋三_GBK" w:hAnsi="Times New Roman" w:cs="Times New Roman"/>
          <w:szCs w:val="21"/>
          <w:u w:val="single"/>
          <w:shd w:val="solid" w:color="FFFFFF" w:fill="auto"/>
        </w:rPr>
        <w:t xml:space="preserve">　　</w:t>
      </w:r>
      <w:r>
        <w:rPr>
          <w:rFonts w:ascii="Times New Roman" w:eastAsia="方正宋三_GBK" w:hAnsi="Times New Roman" w:cs="Times New Roman" w:hint="eastAsia"/>
          <w:szCs w:val="21"/>
          <w:u w:val="single"/>
          <w:shd w:val="solid" w:color="FFFFFF" w:fill="auto"/>
        </w:rPr>
        <w:t xml:space="preserve">     </w:t>
      </w:r>
      <w:r>
        <w:rPr>
          <w:rFonts w:ascii="Times New Roman" w:eastAsia="方正宋三_GBK" w:hAnsi="Times New Roman" w:cs="Times New Roman"/>
          <w:szCs w:val="21"/>
          <w:shd w:val="solid" w:color="FFFFFF" w:fill="auto"/>
        </w:rPr>
        <w:t>来判断德国地势具有</w:t>
      </w:r>
      <w:proofErr w:type="gramStart"/>
      <w:r>
        <w:rPr>
          <w:rFonts w:ascii="Times New Roman" w:eastAsia="方正宋三_GBK" w:hAnsi="Times New Roman" w:cs="Times New Roman"/>
          <w:szCs w:val="21"/>
          <w:u w:val="single"/>
          <w:shd w:val="solid" w:color="FFFFFF" w:fill="auto"/>
        </w:rPr>
        <w:t xml:space="preserve">　　　　　　</w:t>
      </w:r>
      <w:proofErr w:type="gramEnd"/>
      <w:r>
        <w:rPr>
          <w:rFonts w:ascii="Times New Roman" w:eastAsia="方正宋三_GBK" w:hAnsi="Times New Roman" w:cs="Times New Roman" w:hint="eastAsia"/>
          <w:szCs w:val="21"/>
          <w:u w:val="single"/>
          <w:shd w:val="solid" w:color="FFFFFF" w:fill="auto"/>
        </w:rPr>
        <w:t xml:space="preserve">       </w:t>
      </w:r>
      <w:r>
        <w:rPr>
          <w:rFonts w:ascii="Times New Roman" w:eastAsia="方正宋三_GBK" w:hAnsi="Times New Roman" w:cs="Times New Roman"/>
          <w:szCs w:val="21"/>
          <w:shd w:val="solid" w:color="FFFFFF" w:fill="auto"/>
        </w:rPr>
        <w:t>的特征</w:t>
      </w:r>
      <w:r>
        <w:rPr>
          <w:rFonts w:ascii="Times New Roman" w:eastAsia="方正宋三_GBK" w:hAnsi="Times New Roman" w:cs="Times New Roman" w:hint="eastAsia"/>
          <w:szCs w:val="21"/>
          <w:shd w:val="solid" w:color="FFFFFF" w:fill="auto"/>
        </w:rPr>
        <w:t>。</w:t>
      </w:r>
      <w:r>
        <w:rPr>
          <w:rFonts w:ascii="Times New Roman" w:eastAsia="方正宋三_GBK" w:hAnsi="Times New Roman" w:cs="Times New Roman" w:hint="eastAsia"/>
          <w:szCs w:val="21"/>
          <w:shd w:val="solid" w:color="FFFFFF" w:fill="auto"/>
        </w:rPr>
        <w:t>（</w:t>
      </w:r>
      <w:r>
        <w:rPr>
          <w:rFonts w:ascii="Times New Roman" w:eastAsia="方正宋三_GBK" w:hAnsi="Times New Roman" w:cs="Times New Roman" w:hint="eastAsia"/>
          <w:szCs w:val="21"/>
          <w:shd w:val="solid" w:color="FFFFFF" w:fill="auto"/>
        </w:rPr>
        <w:t>1</w:t>
      </w:r>
      <w:r>
        <w:rPr>
          <w:rFonts w:ascii="Times New Roman" w:eastAsia="方正宋三_GBK" w:hAnsi="Times New Roman" w:cs="Times New Roman" w:hint="eastAsia"/>
          <w:szCs w:val="21"/>
          <w:shd w:val="solid" w:color="FFFFFF" w:fill="auto"/>
        </w:rPr>
        <w:t>分）</w:t>
      </w: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shd w:val="solid" w:color="FFFFFF" w:fill="auto"/>
        </w:rPr>
      </w:pPr>
      <w:r>
        <w:rPr>
          <w:rFonts w:ascii="Times New Roman" w:eastAsia="方正宋三_GBK" w:hAnsi="Times New Roman" w:cs="Times New Roman"/>
          <w:szCs w:val="21"/>
          <w:shd w:val="solid" w:color="FFFFFF" w:fill="auto"/>
        </w:rPr>
        <w:t>（</w:t>
      </w:r>
      <w:r>
        <w:rPr>
          <w:rFonts w:ascii="Times New Roman" w:eastAsia="方正宋三_GBK" w:hAnsi="Times New Roman" w:cs="Times New Roman"/>
          <w:szCs w:val="21"/>
          <w:shd w:val="solid" w:color="FFFFFF" w:fill="auto"/>
        </w:rPr>
        <w:t>3</w:t>
      </w:r>
      <w:r>
        <w:rPr>
          <w:rFonts w:ascii="Times New Roman" w:eastAsia="方正宋三_GBK" w:hAnsi="Times New Roman" w:cs="Times New Roman"/>
          <w:szCs w:val="21"/>
          <w:shd w:val="solid" w:color="FFFFFF" w:fill="auto"/>
        </w:rPr>
        <w:t>）图中四个城市中，最</w:t>
      </w:r>
      <w:r>
        <w:rPr>
          <w:rFonts w:ascii="Times New Roman" w:eastAsia="方正宋三_GBK" w:hAnsi="Times New Roman" w:cs="Times New Roman" w:hint="eastAsia"/>
          <w:szCs w:val="21"/>
          <w:shd w:val="solid" w:color="FFFFFF" w:fill="auto"/>
        </w:rPr>
        <w:t>有</w:t>
      </w:r>
      <w:r>
        <w:rPr>
          <w:rFonts w:ascii="Times New Roman" w:eastAsia="方正宋三_GBK" w:hAnsi="Times New Roman" w:cs="Times New Roman"/>
          <w:szCs w:val="21"/>
          <w:shd w:val="solid" w:color="FFFFFF" w:fill="auto"/>
        </w:rPr>
        <w:t>可能成为啤酒工业中心的是</w:t>
      </w:r>
      <w:proofErr w:type="gramStart"/>
      <w:r>
        <w:rPr>
          <w:rFonts w:ascii="Times New Roman" w:eastAsia="方正宋三_GBK" w:hAnsi="Times New Roman" w:cs="Times New Roman"/>
          <w:szCs w:val="21"/>
          <w:u w:val="single"/>
          <w:shd w:val="solid" w:color="FFFFFF" w:fill="auto"/>
        </w:rPr>
        <w:t xml:space="preserve">　　　　　</w:t>
      </w:r>
      <w:proofErr w:type="gramEnd"/>
      <w:r>
        <w:rPr>
          <w:rFonts w:ascii="Times New Roman" w:eastAsia="方正宋三_GBK" w:hAnsi="Times New Roman" w:cs="Times New Roman" w:hint="eastAsia"/>
          <w:szCs w:val="21"/>
          <w:u w:val="single"/>
          <w:shd w:val="solid" w:color="FFFFFF" w:fill="auto"/>
        </w:rPr>
        <w:t xml:space="preserve">  </w:t>
      </w:r>
      <w:r>
        <w:rPr>
          <w:rFonts w:ascii="Times New Roman" w:eastAsia="方正宋三_GBK" w:hAnsi="Times New Roman" w:cs="Times New Roman"/>
          <w:szCs w:val="21"/>
          <w:u w:val="single"/>
          <w:shd w:val="solid" w:color="FFFFFF" w:fill="auto"/>
        </w:rPr>
        <w:t xml:space="preserve">　</w:t>
      </w:r>
      <w:r>
        <w:rPr>
          <w:rFonts w:ascii="Times New Roman" w:eastAsia="方正宋三_GBK" w:hAnsi="Times New Roman" w:cs="Times New Roman" w:hint="eastAsia"/>
          <w:szCs w:val="21"/>
          <w:shd w:val="solid" w:color="FFFFFF" w:fill="auto"/>
        </w:rPr>
        <w:t>，</w:t>
      </w:r>
      <w:r>
        <w:rPr>
          <w:rFonts w:ascii="Times New Roman" w:eastAsia="方正宋三_GBK" w:hAnsi="Times New Roman" w:cs="Times New Roman"/>
          <w:szCs w:val="21"/>
          <w:shd w:val="solid" w:color="FFFFFF" w:fill="auto"/>
        </w:rPr>
        <w:t>以小麦、甜菜为主的种植业基本分布在德国的</w:t>
      </w:r>
      <w:proofErr w:type="gramStart"/>
      <w:r>
        <w:rPr>
          <w:rFonts w:ascii="Times New Roman" w:eastAsia="方正宋三_GBK" w:hAnsi="Times New Roman" w:cs="Times New Roman"/>
          <w:szCs w:val="21"/>
          <w:u w:val="single"/>
          <w:shd w:val="solid" w:color="FFFFFF" w:fill="auto"/>
        </w:rPr>
        <w:t xml:space="preserve">　　　　　</w:t>
      </w:r>
      <w:proofErr w:type="gramEnd"/>
      <w:r>
        <w:rPr>
          <w:rFonts w:ascii="Times New Roman" w:eastAsia="方正宋三_GBK" w:hAnsi="Times New Roman" w:cs="Times New Roman" w:hint="eastAsia"/>
          <w:szCs w:val="21"/>
          <w:u w:val="single"/>
          <w:shd w:val="solid" w:color="FFFFFF" w:fill="auto"/>
        </w:rPr>
        <w:t xml:space="preserve">           </w:t>
      </w:r>
      <w:r>
        <w:rPr>
          <w:rFonts w:ascii="Times New Roman" w:eastAsia="方正宋三_GBK" w:hAnsi="Times New Roman" w:cs="Times New Roman"/>
          <w:szCs w:val="21"/>
          <w:u w:val="single"/>
          <w:shd w:val="solid" w:color="FFFFFF" w:fill="auto"/>
        </w:rPr>
        <w:t xml:space="preserve">　</w:t>
      </w:r>
      <w:r>
        <w:rPr>
          <w:rFonts w:ascii="Times New Roman" w:eastAsia="方正宋三_GBK" w:hAnsi="Times New Roman" w:cs="Times New Roman"/>
          <w:szCs w:val="21"/>
          <w:shd w:val="solid" w:color="FFFFFF" w:fill="auto"/>
        </w:rPr>
        <w:t>（填海拔范围）之间区域</w:t>
      </w:r>
      <w:r>
        <w:rPr>
          <w:rFonts w:ascii="Times New Roman" w:eastAsia="方正宋三_GBK" w:hAnsi="Times New Roman" w:cs="Times New Roman"/>
          <w:szCs w:val="21"/>
          <w:shd w:val="solid" w:color="FFFFFF" w:fill="auto"/>
        </w:rPr>
        <w:t>。</w:t>
      </w: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400" w:lineRule="exact"/>
        <w:rPr>
          <w:rFonts w:ascii="Times New Roman" w:eastAsia="方正宋三_GBK" w:hAnsi="Times New Roman" w:cs="Times New Roman"/>
          <w:szCs w:val="21"/>
          <w:u w:val="single"/>
          <w:shd w:val="solid" w:color="FFFFFF" w:fill="auto"/>
        </w:rPr>
      </w:pPr>
      <w:r>
        <w:rPr>
          <w:rFonts w:ascii="Times New Roman" w:eastAsia="方正宋三_GBK" w:hAnsi="Times New Roman" w:cs="Times New Roman"/>
          <w:szCs w:val="21"/>
          <w:shd w:val="solid" w:color="FFFFFF" w:fill="auto"/>
        </w:rPr>
        <w:t>（</w:t>
      </w:r>
      <w:r>
        <w:rPr>
          <w:rFonts w:ascii="Times New Roman" w:eastAsia="方正宋三_GBK" w:hAnsi="Times New Roman" w:cs="Times New Roman"/>
          <w:szCs w:val="21"/>
          <w:shd w:val="solid" w:color="FFFFFF" w:fill="auto"/>
        </w:rPr>
        <w:t>4</w:t>
      </w:r>
      <w:r>
        <w:rPr>
          <w:rFonts w:ascii="Times New Roman" w:eastAsia="方正宋三_GBK" w:hAnsi="Times New Roman" w:cs="Times New Roman"/>
          <w:szCs w:val="21"/>
          <w:shd w:val="solid" w:color="FFFFFF" w:fill="auto"/>
        </w:rPr>
        <w:t>）请简要分析德国北部地区发展乳畜业的有利</w:t>
      </w:r>
      <w:r>
        <w:rPr>
          <w:rFonts w:ascii="Times New Roman" w:eastAsia="方正宋三_GBK" w:hAnsi="Times New Roman" w:cs="Times New Roman" w:hint="eastAsia"/>
          <w:szCs w:val="21"/>
          <w:shd w:val="solid" w:color="FFFFFF" w:fill="auto"/>
        </w:rPr>
        <w:t>自然</w:t>
      </w:r>
      <w:r>
        <w:rPr>
          <w:rFonts w:ascii="Times New Roman" w:eastAsia="方正宋三_GBK" w:hAnsi="Times New Roman" w:cs="Times New Roman"/>
          <w:szCs w:val="21"/>
          <w:shd w:val="solid" w:color="FFFFFF" w:fill="auto"/>
        </w:rPr>
        <w:t>条件</w:t>
      </w:r>
      <w:r>
        <w:rPr>
          <w:rFonts w:ascii="Times New Roman" w:eastAsia="方正宋三_GBK" w:hAnsi="Times New Roman" w:cs="Times New Roman"/>
          <w:szCs w:val="21"/>
          <w:shd w:val="solid" w:color="FFFFFF" w:fill="auto"/>
        </w:rPr>
        <w:t>：</w:t>
      </w:r>
      <w:r>
        <w:rPr>
          <w:rFonts w:ascii="Times New Roman" w:eastAsia="方正宋三_GBK" w:hAnsi="Times New Roman" w:cs="Times New Roman"/>
          <w:szCs w:val="21"/>
          <w:u w:val="single"/>
          <w:shd w:val="solid" w:color="FFFFFF" w:fill="auto"/>
        </w:rPr>
        <w:t xml:space="preserve">                               </w:t>
      </w:r>
      <w:r>
        <w:rPr>
          <w:rFonts w:ascii="Times New Roman" w:eastAsia="方正宋三_GBK" w:hAnsi="Times New Roman" w:cs="Times New Roman" w:hint="eastAsia"/>
          <w:szCs w:val="21"/>
          <w:u w:val="single"/>
          <w:shd w:val="solid" w:color="FFFFFF" w:fill="auto"/>
        </w:rPr>
        <w:t xml:space="preserve">                            </w:t>
      </w: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400" w:lineRule="exact"/>
        <w:ind w:left="1050" w:hangingChars="500" w:hanging="1050"/>
        <w:rPr>
          <w:rFonts w:ascii="Times New Roman" w:eastAsia="方正宋三_GBK" w:hAnsi="Times New Roman" w:cs="Times New Roman"/>
          <w:szCs w:val="21"/>
          <w:u w:val="single"/>
          <w:shd w:val="solid" w:color="FFFFFF" w:fill="auto"/>
        </w:rPr>
      </w:pPr>
      <w:r>
        <w:rPr>
          <w:rFonts w:ascii="Times New Roman" w:eastAsia="方正宋三_GBK" w:hAnsi="Times New Roman" w:cs="Times New Roman"/>
          <w:szCs w:val="21"/>
          <w:u w:val="single"/>
          <w:shd w:val="solid" w:color="FFFFFF" w:fill="auto"/>
        </w:rPr>
        <w:t xml:space="preserve">                                                                    </w:t>
      </w:r>
      <w:r>
        <w:rPr>
          <w:rFonts w:ascii="Times New Roman" w:eastAsia="方正宋三_GBK" w:hAnsi="Times New Roman" w:cs="Times New Roman" w:hint="eastAsia"/>
          <w:szCs w:val="21"/>
          <w:u w:val="single"/>
          <w:shd w:val="solid" w:color="FFFFFF" w:fill="auto"/>
        </w:rPr>
        <w:t xml:space="preserve">         </w:t>
      </w:r>
      <w:r>
        <w:rPr>
          <w:rFonts w:ascii="Times New Roman" w:eastAsia="方正宋三_GBK" w:hAnsi="Times New Roman" w:cs="Times New Roman"/>
          <w:szCs w:val="21"/>
          <w:u w:val="single"/>
          <w:shd w:val="solid" w:color="FFFFFF" w:fill="auto"/>
        </w:rPr>
        <w:t xml:space="preserve"> </w:t>
      </w: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400" w:lineRule="exact"/>
        <w:ind w:left="1050" w:hangingChars="500" w:hanging="1050"/>
        <w:rPr>
          <w:rFonts w:ascii="Times New Roman" w:eastAsia="方正宋三_GBK" w:hAnsi="Times New Roman" w:cs="Times New Roman"/>
          <w:color w:val="000000"/>
          <w:szCs w:val="21"/>
          <w:u w:val="single"/>
          <w:shd w:val="solid" w:color="FFFFFF" w:fill="auto"/>
        </w:rPr>
      </w:pPr>
      <w:r>
        <w:rPr>
          <w:rFonts w:ascii="Times New Roman" w:eastAsia="方正宋三_GBK" w:hAnsi="Times New Roman" w:cs="Times New Roman" w:hint="eastAsia"/>
          <w:szCs w:val="21"/>
          <w:u w:val="single"/>
          <w:shd w:val="solid" w:color="FFFFFF" w:fill="auto"/>
        </w:rPr>
        <w:t xml:space="preserve">                                                                   </w:t>
      </w:r>
      <w:r>
        <w:rPr>
          <w:rFonts w:ascii="Times New Roman" w:eastAsia="方正宋三_GBK" w:hAnsi="Times New Roman" w:cs="Times New Roman"/>
          <w:color w:val="000000"/>
          <w:szCs w:val="21"/>
          <w:shd w:val="solid" w:color="FFFFFF" w:fill="auto"/>
        </w:rPr>
        <w:t>。（</w:t>
      </w:r>
      <w:r>
        <w:rPr>
          <w:rFonts w:ascii="Times New Roman" w:eastAsia="方正宋三_GBK" w:hAnsi="Times New Roman" w:cs="Times New Roman"/>
          <w:color w:val="000000"/>
          <w:szCs w:val="21"/>
          <w:shd w:val="solid" w:color="FFFFFF" w:fill="auto"/>
        </w:rPr>
        <w:t>3</w:t>
      </w:r>
      <w:r>
        <w:rPr>
          <w:rFonts w:ascii="Times New Roman" w:eastAsia="方正宋三_GBK" w:hAnsi="Times New Roman" w:cs="Times New Roman"/>
          <w:color w:val="000000"/>
          <w:szCs w:val="21"/>
          <w:shd w:val="solid" w:color="FFFFFF" w:fill="auto"/>
        </w:rPr>
        <w:t>分）</w:t>
      </w:r>
    </w:p>
    <w:p w:rsidR="000F7AD7" w:rsidRDefault="00F84DEC">
      <w:pPr>
        <w:pBdr>
          <w:top w:val="none" w:sz="0" w:space="0" w:color="000000"/>
          <w:left w:val="none" w:sz="0" w:space="0" w:color="000000"/>
          <w:bottom w:val="none" w:sz="0" w:space="0" w:color="000000"/>
          <w:right w:val="none" w:sz="0" w:space="0" w:color="000000"/>
        </w:pBdr>
        <w:shd w:val="solid" w:color="FFFFFF" w:fill="auto"/>
        <w:autoSpaceDN w:val="0"/>
        <w:spacing w:line="375" w:lineRule="atLeast"/>
        <w:ind w:firstLineChars="200" w:firstLine="420"/>
        <w:rPr>
          <w:rFonts w:eastAsia="方正宋三_GBK"/>
          <w:szCs w:val="21"/>
        </w:rPr>
      </w:pPr>
      <w:r>
        <w:rPr>
          <w:noProof/>
        </w:rPr>
        <w:lastRenderedPageBreak/>
        <mc:AlternateContent>
          <mc:Choice Requires="wpg">
            <w:drawing>
              <wp:anchor distT="0" distB="0" distL="114300" distR="114300" simplePos="0" relativeHeight="251721728" behindDoc="0" locked="0" layoutInCell="1" allowOverlap="1">
                <wp:simplePos x="0" y="0"/>
                <wp:positionH relativeFrom="column">
                  <wp:posOffset>116840</wp:posOffset>
                </wp:positionH>
                <wp:positionV relativeFrom="paragraph">
                  <wp:posOffset>534670</wp:posOffset>
                </wp:positionV>
                <wp:extent cx="4916170" cy="2895600"/>
                <wp:effectExtent l="0" t="0" r="8255" b="0"/>
                <wp:wrapSquare wrapText="bothSides"/>
                <wp:docPr id="1177" name="组合 1177"/>
                <wp:cNvGraphicFramePr/>
                <a:graphic xmlns:a="http://schemas.openxmlformats.org/drawingml/2006/main">
                  <a:graphicData uri="http://schemas.microsoft.com/office/word/2010/wordprocessingGroup">
                    <wpg:wgp>
                      <wpg:cNvGrpSpPr/>
                      <wpg:grpSpPr>
                        <a:xfrm>
                          <a:off x="0" y="0"/>
                          <a:ext cx="4916170" cy="2895600"/>
                          <a:chOff x="6406" y="121993"/>
                          <a:chExt cx="7742" cy="4560"/>
                        </a:xfrm>
                      </wpg:grpSpPr>
                      <wpg:grpSp>
                        <wpg:cNvPr id="1173" name="组合 1173"/>
                        <wpg:cNvGrpSpPr/>
                        <wpg:grpSpPr>
                          <a:xfrm>
                            <a:off x="6406" y="122930"/>
                            <a:ext cx="3680" cy="3192"/>
                            <a:chOff x="6481" y="32270"/>
                            <a:chExt cx="3680" cy="3192"/>
                          </a:xfrm>
                        </wpg:grpSpPr>
                        <pic:pic xmlns:pic="http://schemas.openxmlformats.org/drawingml/2006/picture">
                          <pic:nvPicPr>
                            <pic:cNvPr id="1171" name="图片 2" descr="学科网(www.zxxk.com)--教育资源门户，提供试卷、教案、课件、论文、素材及各类教学资源下载，还有大量而丰富的教学相关资讯！"/>
                            <pic:cNvPicPr>
                              <a:picLocks noChangeAspect="1"/>
                            </pic:cNvPicPr>
                          </pic:nvPicPr>
                          <pic:blipFill>
                            <a:blip r:embed="rId696"/>
                            <a:srcRect r="39290"/>
                            <a:stretch>
                              <a:fillRect/>
                            </a:stretch>
                          </pic:blipFill>
                          <pic:spPr>
                            <a:xfrm>
                              <a:off x="6481" y="32270"/>
                              <a:ext cx="3681" cy="2750"/>
                            </a:xfrm>
                            <a:prstGeom prst="rect">
                              <a:avLst/>
                            </a:prstGeom>
                            <a:noFill/>
                            <a:ln w="9525">
                              <a:noFill/>
                            </a:ln>
                          </pic:spPr>
                        </pic:pic>
                        <wps:wsp>
                          <wps:cNvPr id="1172" name="文本框 1172" descr="学科网(www.zxxk.com)--教育资源门户，提供试卷、教案、课件、论文、素材及各类教学资源下载，还有大量而丰富的教学相关资讯！"/>
                          <wps:cNvSpPr txBox="1"/>
                          <wps:spPr>
                            <a:xfrm>
                              <a:off x="7505" y="34994"/>
                              <a:ext cx="900" cy="468"/>
                            </a:xfrm>
                            <a:prstGeom prst="rect">
                              <a:avLst/>
                            </a:prstGeom>
                            <a:noFill/>
                            <a:ln w="9525">
                              <a:noFill/>
                            </a:ln>
                          </wps:spPr>
                          <wps:txbx>
                            <w:txbxContent>
                              <w:p w:rsidR="000F7AD7" w:rsidRDefault="00F84DEC">
                                <w:pPr>
                                  <w:rPr>
                                    <w:rFonts w:ascii="黑体" w:eastAsia="黑体" w:hAnsi="黑体" w:cs="黑体"/>
                                    <w:sz w:val="18"/>
                                    <w:szCs w:val="18"/>
                                  </w:rPr>
                                </w:pPr>
                                <w:r>
                                  <w:rPr>
                                    <w:rFonts w:ascii="黑体" w:eastAsia="黑体" w:hAnsi="黑体" w:cs="黑体" w:hint="eastAsia"/>
                                    <w:sz w:val="18"/>
                                    <w:szCs w:val="18"/>
                                  </w:rPr>
                                  <w:t>图</w:t>
                                </w:r>
                                <w:r>
                                  <w:rPr>
                                    <w:rFonts w:ascii="黑体" w:eastAsia="黑体" w:hAnsi="黑体" w:cs="黑体" w:hint="eastAsia"/>
                                    <w:sz w:val="18"/>
                                    <w:szCs w:val="18"/>
                                  </w:rPr>
                                  <w:t>19</w:t>
                                </w:r>
                              </w:p>
                            </w:txbxContent>
                          </wps:txbx>
                          <wps:bodyPr upright="1"/>
                        </wps:wsp>
                      </wpg:grpSp>
                      <wpg:grpSp>
                        <wpg:cNvPr id="1176" name="组合 1176"/>
                        <wpg:cNvGrpSpPr/>
                        <wpg:grpSpPr>
                          <a:xfrm>
                            <a:off x="9766" y="121993"/>
                            <a:ext cx="4382" cy="4560"/>
                            <a:chOff x="9766" y="121993"/>
                            <a:chExt cx="4382" cy="4560"/>
                          </a:xfrm>
                        </wpg:grpSpPr>
                        <pic:pic xmlns:pic="http://schemas.openxmlformats.org/drawingml/2006/picture">
                          <pic:nvPicPr>
                            <pic:cNvPr id="1174" name="图片 5" descr="学科网(www.zxxk.com)--教育资源门户，提供试卷、教案、课件、论文、素材及各类教学资源下载，还有大量而丰富的教学相关资讯！"/>
                            <pic:cNvPicPr>
                              <a:picLocks noChangeAspect="1"/>
                            </pic:cNvPicPr>
                          </pic:nvPicPr>
                          <pic:blipFill>
                            <a:blip r:embed="rId697">
                              <a:lum bright="-6000" contrast="17998"/>
                            </a:blip>
                            <a:srcRect b="3816"/>
                            <a:stretch>
                              <a:fillRect/>
                            </a:stretch>
                          </pic:blipFill>
                          <pic:spPr>
                            <a:xfrm>
                              <a:off x="10092" y="121993"/>
                              <a:ext cx="4056" cy="4536"/>
                            </a:xfrm>
                            <a:prstGeom prst="rect">
                              <a:avLst/>
                            </a:prstGeom>
                            <a:noFill/>
                            <a:ln w="9525">
                              <a:noFill/>
                            </a:ln>
                          </pic:spPr>
                        </pic:pic>
                        <wps:wsp>
                          <wps:cNvPr id="1175" name="文本框 1175" descr="学科网(www.zxxk.com)--教育资源门户，提供试卷、教案、课件、论文、素材及各类教学资源下载，还有大量而丰富的教学相关资讯！"/>
                          <wps:cNvSpPr txBox="1"/>
                          <wps:spPr>
                            <a:xfrm>
                              <a:off x="9766" y="126085"/>
                              <a:ext cx="900" cy="468"/>
                            </a:xfrm>
                            <a:prstGeom prst="rect">
                              <a:avLst/>
                            </a:prstGeom>
                            <a:noFill/>
                            <a:ln w="9525">
                              <a:noFill/>
                            </a:ln>
                          </wps:spPr>
                          <wps:txbx>
                            <w:txbxContent>
                              <w:p w:rsidR="000F7AD7" w:rsidRDefault="00F84DEC">
                                <w:pPr>
                                  <w:rPr>
                                    <w:rFonts w:ascii="黑体" w:eastAsia="黑体" w:hAnsi="黑体" w:cs="黑体"/>
                                    <w:sz w:val="18"/>
                                    <w:szCs w:val="18"/>
                                  </w:rPr>
                                </w:pPr>
                                <w:r>
                                  <w:rPr>
                                    <w:rFonts w:ascii="黑体" w:eastAsia="黑体" w:hAnsi="黑体" w:cs="黑体" w:hint="eastAsia"/>
                                    <w:sz w:val="18"/>
                                    <w:szCs w:val="18"/>
                                  </w:rPr>
                                  <w:t>图</w:t>
                                </w:r>
                                <w:r>
                                  <w:rPr>
                                    <w:rFonts w:ascii="黑体" w:eastAsia="黑体" w:hAnsi="黑体" w:cs="黑体" w:hint="eastAsia"/>
                                    <w:sz w:val="18"/>
                                    <w:szCs w:val="18"/>
                                  </w:rPr>
                                  <w:t>20</w:t>
                                </w:r>
                              </w:p>
                            </w:txbxContent>
                          </wps:txbx>
                          <wps:bodyPr upright="1"/>
                        </wps:wsp>
                      </wpg:grpSp>
                    </wpg:wgp>
                  </a:graphicData>
                </a:graphic>
              </wp:anchor>
            </w:drawing>
          </mc:Choice>
          <mc:Fallback>
            <w:pict>
              <v:group id="组合 1177" o:spid="_x0000_s1819" style="position:absolute;left:0;text-align:left;margin-left:9.2pt;margin-top:42.1pt;width:387.1pt;height:228pt;z-index:251721728;mso-position-horizontal-relative:text;mso-position-vertical-relative:text" coordorigin="6406,121993" coordsize="7742,4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">
                <v:group id="组合 1173" o:spid="_x0000_s1820" style="position:absolute;left:6406;top:122930;width:3680;height:3192" coordorigin="6481,32270" coordsize="3680,3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L9MMAAADdAAAADwAAAGRycy9kb3ducmV2LnhtbERPS4vCMBC+L/gfwgje&#10;1rSKq1SjiLjiQQQfIN6GZmyLzaQ02bb++82CsLf5+J6zWHWmFA3VrrCsIB5GIIhTqwvOFFwv358z&#10;EM4jaywtk4IXOVgtex8LTLRt+UTN2WcihLBLUEHufZVI6dKcDLqhrYgD97C1QR9gnUldYxvCTSlH&#10;UfQlDRYcGnKsaJNT+jz/GAW7Ftv1ON42h+dj87pfJsfbISalBv1uPQfhqfP/4rd7r8P8e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r4v0wwAAAN0AAAAP&#10;AAAAAAAAAAAAAAAAAKoCAABkcnMvZG93bnJldi54bWxQSwUGAAAAAAQABAD6AAAAmgMAAAAA&#10;">
                  <v:shape id="图片 2" o:spid="_x0000_s1821" type="#_x0000_t75" alt="学科网(www.zxxk.com)--教育资源门户，提供试卷、教案、课件、论文、素材及各类教学资源下载，还有大量而丰富的教学相关资讯！" style="position:absolute;left:6481;top:32270;width:3681;height:2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OtUfEAAAA3QAAAA8AAABkcnMvZG93bnJldi54bWxET9tqwkAQfRf8h2WEvtVNAl6IriJtbS36&#10;YvQDxuyYxGZnQ3ar8e/dQsG3OZzrzJedqcWVWldZVhAPIxDEudUVFwqOh/XrFITzyBpry6TgTg6W&#10;i35vjqm2N97TNfOFCCHsUlRQet+kUrq8JINuaBviwJ1ta9AH2BZSt3gL4aaWSRSNpcGKQ0OJDb2V&#10;lP9kv0bBx+f37n1dfyXHUbQdXRI74UNxUupl0K1mIDx1/in+d290mB9PYvj7Jpw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OtUfEAAAA3QAAAA8AAAAAAAAAAAAAAAAA&#10;nwIAAGRycy9kb3ducmV2LnhtbFBLBQYAAAAABAAEAPcAAACQAwAAAAA=&#10;">
                    <v:imagedata r:id="rId698" o:title="学科网(www.zxxk" cropright="25749f"/>
                    <v:path arrowok="t"/>
                  </v:shape>
                  <v:shape id="文本框 1172" o:spid="_x0000_s1822" type="#_x0000_t202" alt="学科网(www.zxxk.com)--教育资源门户，提供试卷、教案、课件、论文、素材及各类教学资源下载，还有大量而丰富的教学相关资讯！" style="position:absolute;left:7505;top:34994;width:9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AgJ8MA&#10;AADdAAAADwAAAGRycy9kb3ducmV2LnhtbERPS2vCQBC+C/6HZQredFexPlJXEaXQU8X4gN6G7JiE&#10;ZmdDdmvSf98tCN7m43vOatPZStyp8aVjDeORAkGcOVNyruF8eh8uQPiAbLByTBp+ycNm3e+tMDGu&#10;5SPd05CLGMI+QQ1FCHUipc8KsuhHriaO3M01FkOETS5Ng20Mt5WcKDWTFkuODQXWtCso+05/rIbL&#10;5+3rOlWHfG9f69Z1SrJdSq0HL932DUSgLjzFD/eHifPH8w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AgJ8MAAADdAAAADwAAAAAAAAAAAAAAAACYAgAAZHJzL2Rv&#10;d25yZXYueG1sUEsFBgAAAAAEAAQA9QAAAIgDAAAAAA==&#10;" filled="f" stroked="f">
                    <v:textbox>
                      <w:txbxContent>
                        <w:p w:rsidR="000F7AD7" w:rsidRDefault="00F84DEC">
                          <w:pPr>
                            <w:rPr>
                              <w:rFonts w:ascii="黑体" w:eastAsia="黑体" w:hAnsi="黑体" w:cs="黑体"/>
                              <w:sz w:val="18"/>
                              <w:szCs w:val="18"/>
                            </w:rPr>
                          </w:pPr>
                          <w:r>
                            <w:rPr>
                              <w:rFonts w:ascii="黑体" w:eastAsia="黑体" w:hAnsi="黑体" w:cs="黑体" w:hint="eastAsia"/>
                              <w:sz w:val="18"/>
                              <w:szCs w:val="18"/>
                            </w:rPr>
                            <w:t>图</w:t>
                          </w:r>
                          <w:r>
                            <w:rPr>
                              <w:rFonts w:ascii="黑体" w:eastAsia="黑体" w:hAnsi="黑体" w:cs="黑体" w:hint="eastAsia"/>
                              <w:sz w:val="18"/>
                              <w:szCs w:val="18"/>
                            </w:rPr>
                            <w:t>19</w:t>
                          </w:r>
                        </w:p>
                      </w:txbxContent>
                    </v:textbox>
                  </v:shape>
                </v:group>
                <v:group id="组合 1176" o:spid="_x0000_s1823" style="position:absolute;left:9766;top:121993;width:4382;height:4560" coordorigin="9766,121993" coordsize="4382,4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gobMMAAADdAAAADwAAAGRycy9kb3ducmV2LnhtbERPS4vCMBC+C/6HMIK3&#10;Na2yunSNIqLiQRZ8wLK3oRnbYjMpTWzrv98Igrf5+J4zX3amFA3VrrCsIB5FIIhTqwvOFFzO248v&#10;EM4jaywtk4IHOVgu+r05Jtq2fKTm5DMRQtglqCD3vkqkdGlOBt3IVsSBu9raoA+wzqSusQ3hppTj&#10;KJpKgwWHhhwrWueU3k53o2DXYruaxJvmcLuuH3/nz5/fQ0xKDQfd6huEp86/xS/3Xof58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h2ChswwAAAN0AAAAP&#10;AAAAAAAAAAAAAAAAAKoCAABkcnMvZG93bnJldi54bWxQSwUGAAAAAAQABAD6AAAAmgMAAAAA&#10;">
                  <v:shape id="图片 5" o:spid="_x0000_s1824" type="#_x0000_t75" alt="学科网(www.zxxk.com)--教育资源门户，提供试卷、教案、课件、论文、素材及各类教学资源下载，还有大量而丰富的教学相关资讯！" style="position:absolute;left:10092;top:121993;width:4056;height:4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aL6jBAAAA3QAAAA8AAABkcnMvZG93bnJldi54bWxET0uLwjAQvgv+hzDC3jRVfFajiLiwJ2Hd&#10;xfPYjE13m0lp0tr990ZY8DYf33M2u86WoqXaF44VjEcJCOLM6YJzBd9f78MlCB+QNZaOScEfedht&#10;+70Nptrd+ZPac8hFDGGfogITQpVK6TNDFv3IVcSRu7naYoiwzqWu8R7DbSknSTKXFguODQYrOhjK&#10;fs+NVYALl69021zNpfmZ8vxoZ6fVRam3QbdfgwjUhZf43/2h4/zxYgrPb+IJ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aL6jBAAAA3QAAAA8AAAAAAAAAAAAAAAAAnwIA&#10;AGRycy9kb3ducmV2LnhtbFBLBQYAAAAABAAEAPcAAACNAwAAAAA=&#10;">
                    <v:imagedata r:id="rId699" o:title="学科网(www.zxxk" cropbottom="2501f" gain="78019f" blacklevel="-1966f"/>
                    <v:path arrowok="t"/>
                  </v:shape>
                  <v:shape id="文本框 1175" o:spid="_x0000_s1825" type="#_x0000_t202" alt="学科网(www.zxxk.com)--教育资源门户，提供试卷、教案、课件、论文、素材及各类教学资源下载，还有大量而丰富的教学相关资讯！" style="position:absolute;left:9766;top:126085;width:9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rsidR="000F7AD7" w:rsidRDefault="00F84DEC">
                          <w:pPr>
                            <w:rPr>
                              <w:rFonts w:ascii="黑体" w:eastAsia="黑体" w:hAnsi="黑体" w:cs="黑体"/>
                              <w:sz w:val="18"/>
                              <w:szCs w:val="18"/>
                            </w:rPr>
                          </w:pPr>
                          <w:r>
                            <w:rPr>
                              <w:rFonts w:ascii="黑体" w:eastAsia="黑体" w:hAnsi="黑体" w:cs="黑体" w:hint="eastAsia"/>
                              <w:sz w:val="18"/>
                              <w:szCs w:val="18"/>
                            </w:rPr>
                            <w:t>图</w:t>
                          </w:r>
                          <w:r>
                            <w:rPr>
                              <w:rFonts w:ascii="黑体" w:eastAsia="黑体" w:hAnsi="黑体" w:cs="黑体" w:hint="eastAsia"/>
                              <w:sz w:val="18"/>
                              <w:szCs w:val="18"/>
                            </w:rPr>
                            <w:t>20</w:t>
                          </w:r>
                        </w:p>
                      </w:txbxContent>
                    </v:textbox>
                  </v:shape>
                </v:group>
                <w10:wrap type="square"/>
              </v:group>
            </w:pict>
          </mc:Fallback>
        </mc:AlternateContent>
      </w:r>
      <w:r>
        <w:t>3</w:t>
      </w:r>
      <w:r>
        <w:rPr>
          <w:rFonts w:hint="eastAsia"/>
        </w:rPr>
        <w:t>9</w:t>
      </w:r>
      <w:r>
        <w:t>．</w:t>
      </w:r>
      <w:r>
        <w:rPr>
          <w:rFonts w:eastAsia="方正宋三_GBK"/>
          <w:szCs w:val="21"/>
        </w:rPr>
        <w:t>读</w:t>
      </w:r>
      <w:r>
        <w:rPr>
          <w:rFonts w:eastAsia="方正宋三_GBK" w:hint="eastAsia"/>
          <w:szCs w:val="21"/>
        </w:rPr>
        <w:t>“北方地区图”（</w:t>
      </w:r>
      <w:r>
        <w:rPr>
          <w:rFonts w:eastAsia="方正宋三_GBK"/>
          <w:szCs w:val="21"/>
        </w:rPr>
        <w:t>图</w:t>
      </w:r>
      <w:r>
        <w:rPr>
          <w:rFonts w:eastAsia="方正宋三_GBK"/>
          <w:szCs w:val="21"/>
        </w:rPr>
        <w:t>19</w:t>
      </w:r>
      <w:r>
        <w:rPr>
          <w:rFonts w:eastAsia="方正宋三_GBK" w:hint="eastAsia"/>
          <w:szCs w:val="21"/>
        </w:rPr>
        <w:t>）和“东北三省积雪厚度分布图”（</w:t>
      </w:r>
      <w:r>
        <w:rPr>
          <w:rFonts w:eastAsia="方正宋三_GBK"/>
          <w:szCs w:val="21"/>
        </w:rPr>
        <w:t>图</w:t>
      </w:r>
      <w:r>
        <w:rPr>
          <w:rFonts w:eastAsia="方正宋三_GBK"/>
          <w:szCs w:val="21"/>
        </w:rPr>
        <w:t>20</w:t>
      </w:r>
      <w:r>
        <w:rPr>
          <w:rFonts w:eastAsia="方正宋三_GBK" w:hint="eastAsia"/>
          <w:szCs w:val="21"/>
        </w:rPr>
        <w:t>）</w:t>
      </w:r>
      <w:r>
        <w:rPr>
          <w:rFonts w:eastAsia="方正宋三_GBK"/>
          <w:szCs w:val="21"/>
        </w:rPr>
        <w:t>，</w:t>
      </w:r>
      <w:r>
        <w:rPr>
          <w:rFonts w:eastAsia="方正宋三_GBK" w:hint="eastAsia"/>
          <w:szCs w:val="21"/>
        </w:rPr>
        <w:t>结合所学知识，</w:t>
      </w:r>
      <w:proofErr w:type="gramStart"/>
      <w:r>
        <w:rPr>
          <w:rFonts w:eastAsia="方正宋三_GBK"/>
          <w:szCs w:val="21"/>
        </w:rPr>
        <w:t>回</w:t>
      </w:r>
      <w:r>
        <w:rPr>
          <w:rFonts w:eastAsia="方正宋三_GBK" w:hint="eastAsia"/>
          <w:szCs w:val="21"/>
        </w:rPr>
        <w:t>下列</w:t>
      </w:r>
      <w:proofErr w:type="gramEnd"/>
      <w:r>
        <w:rPr>
          <w:rFonts w:eastAsia="方正宋三_GBK"/>
          <w:szCs w:val="21"/>
        </w:rPr>
        <w:t>答问题。（</w:t>
      </w:r>
      <w:r>
        <w:rPr>
          <w:rFonts w:eastAsia="方正宋三_GBK" w:hint="eastAsia"/>
          <w:szCs w:val="21"/>
        </w:rPr>
        <w:t>9</w:t>
      </w:r>
      <w:r>
        <w:rPr>
          <w:rFonts w:eastAsia="方正宋三_GBK"/>
          <w:szCs w:val="21"/>
        </w:rPr>
        <w:t>分）</w:t>
      </w:r>
    </w:p>
    <w:p w:rsidR="000F7AD7" w:rsidRDefault="00F84DEC">
      <w:pPr>
        <w:spacing w:line="390" w:lineRule="exact"/>
        <w:rPr>
          <w:rFonts w:ascii="Times New Roman" w:eastAsia="方正宋三_GBK" w:hAnsi="Times New Roman" w:cs="Times New Roman"/>
          <w:szCs w:val="21"/>
          <w:u w:val="single"/>
        </w:rPr>
      </w:pPr>
      <w:r>
        <w:rPr>
          <w:rFonts w:ascii="Times New Roman" w:eastAsia="方正宋三_GBK" w:hAnsi="Times New Roman" w:cs="Times New Roman"/>
          <w:szCs w:val="21"/>
        </w:rPr>
        <w:t>（</w:t>
      </w:r>
      <w:r>
        <w:rPr>
          <w:rFonts w:ascii="Times New Roman" w:eastAsia="方正宋三_GBK" w:hAnsi="Times New Roman" w:cs="Times New Roman"/>
          <w:szCs w:val="21"/>
        </w:rPr>
        <w:t>1</w:t>
      </w:r>
      <w:r>
        <w:rPr>
          <w:rFonts w:ascii="Times New Roman" w:eastAsia="方正宋三_GBK" w:hAnsi="Times New Roman" w:cs="Times New Roman"/>
          <w:szCs w:val="21"/>
        </w:rPr>
        <w:t>）读</w:t>
      </w:r>
      <w:r>
        <w:rPr>
          <w:rFonts w:ascii="Times New Roman" w:eastAsia="方正宋三_GBK" w:hAnsi="Times New Roman" w:cs="Times New Roman"/>
          <w:szCs w:val="21"/>
        </w:rPr>
        <w:t>济南多年平均各月气温和降水量图，</w:t>
      </w:r>
      <w:r>
        <w:rPr>
          <w:rFonts w:ascii="Times New Roman" w:eastAsia="方正宋三_GBK" w:hAnsi="Times New Roman" w:cs="Times New Roman"/>
          <w:szCs w:val="21"/>
        </w:rPr>
        <w:t>可以得出结论：华北平原存在着一种严重的气象灾害：</w:t>
      </w:r>
      <w:r>
        <w:rPr>
          <w:rFonts w:ascii="Times New Roman" w:eastAsia="方正宋三_GBK" w:hAnsi="Times New Roman" w:cs="Times New Roman"/>
          <w:szCs w:val="21"/>
          <w:u w:val="single"/>
        </w:rPr>
        <w:t xml:space="preserve">       </w:t>
      </w:r>
      <w:r>
        <w:rPr>
          <w:rFonts w:ascii="Times New Roman" w:eastAsia="方正宋三_GBK" w:hAnsi="Times New Roman" w:cs="Times New Roman"/>
          <w:szCs w:val="21"/>
        </w:rPr>
        <w:t>，这种灾害严重的制约了当地的工农业生产请从自然和人文两方面分析</w:t>
      </w:r>
      <w:r>
        <w:rPr>
          <w:rFonts w:ascii="Times New Roman" w:eastAsia="方正宋三_GBK" w:hAnsi="Times New Roman" w:cs="Times New Roman"/>
          <w:szCs w:val="21"/>
        </w:rPr>
        <w:t>该地区</w:t>
      </w:r>
      <w:r>
        <w:rPr>
          <w:rFonts w:ascii="Times New Roman" w:eastAsia="方正宋三_GBK" w:hAnsi="Times New Roman" w:cs="Times New Roman"/>
          <w:szCs w:val="21"/>
        </w:rPr>
        <w:t>存在这种自然灾害</w:t>
      </w:r>
      <w:r>
        <w:rPr>
          <w:rFonts w:ascii="Times New Roman" w:eastAsia="方正宋三_GBK" w:hAnsi="Times New Roman" w:cs="Times New Roman"/>
          <w:szCs w:val="21"/>
        </w:rPr>
        <w:t>形成的原因</w:t>
      </w:r>
      <w:r>
        <w:rPr>
          <w:rFonts w:ascii="Times New Roman" w:eastAsia="方正宋三_GBK" w:hAnsi="Times New Roman" w:cs="Times New Roman"/>
          <w:szCs w:val="21"/>
        </w:rPr>
        <w:t>：</w:t>
      </w:r>
      <w:r>
        <w:rPr>
          <w:rFonts w:ascii="Times New Roman" w:eastAsia="方正宋三_GBK" w:hAnsi="Times New Roman" w:cs="Times New Roman"/>
          <w:szCs w:val="21"/>
          <w:u w:val="single"/>
        </w:rPr>
        <w:t xml:space="preserve">                                                                            </w:t>
      </w:r>
    </w:p>
    <w:p w:rsidR="000F7AD7" w:rsidRDefault="00F84DEC">
      <w:pPr>
        <w:spacing w:line="390" w:lineRule="exact"/>
        <w:rPr>
          <w:rFonts w:ascii="Times New Roman" w:eastAsia="方正宋三_GBK" w:hAnsi="Times New Roman" w:cs="Times New Roman"/>
          <w:szCs w:val="21"/>
          <w:u w:val="single"/>
        </w:rPr>
      </w:pPr>
      <w:r>
        <w:rPr>
          <w:rFonts w:ascii="Times New Roman" w:eastAsia="方正宋三_GBK" w:hAnsi="Times New Roman" w:cs="Times New Roman"/>
          <w:szCs w:val="21"/>
          <w:u w:val="single"/>
        </w:rPr>
        <w:t xml:space="preserve">                             </w:t>
      </w:r>
      <w:r>
        <w:rPr>
          <w:rFonts w:ascii="Times New Roman" w:eastAsia="方正宋三_GBK" w:hAnsi="Times New Roman" w:cs="Times New Roman"/>
          <w:szCs w:val="21"/>
          <w:u w:val="single"/>
        </w:rPr>
        <w:t xml:space="preserve">                                       </w:t>
      </w:r>
      <w:r>
        <w:rPr>
          <w:rFonts w:ascii="Times New Roman" w:eastAsia="方正宋三_GBK" w:hAnsi="Times New Roman" w:cs="Times New Roman"/>
          <w:szCs w:val="21"/>
        </w:rPr>
        <w:t>。（</w:t>
      </w:r>
      <w:r>
        <w:rPr>
          <w:rFonts w:ascii="Times New Roman" w:eastAsia="方正宋三_GBK" w:hAnsi="Times New Roman" w:cs="Times New Roman"/>
          <w:szCs w:val="21"/>
        </w:rPr>
        <w:t>3</w:t>
      </w:r>
      <w:r>
        <w:rPr>
          <w:rFonts w:ascii="Times New Roman" w:eastAsia="方正宋三_GBK" w:hAnsi="Times New Roman" w:cs="Times New Roman"/>
          <w:szCs w:val="21"/>
        </w:rPr>
        <w:t>分）</w:t>
      </w:r>
    </w:p>
    <w:p w:rsidR="000F7AD7" w:rsidRDefault="00F84DEC">
      <w:pPr>
        <w:spacing w:line="390" w:lineRule="exact"/>
        <w:rPr>
          <w:rFonts w:ascii="Times New Roman" w:eastAsia="方正宋三_GBK" w:hAnsi="Times New Roman" w:cs="Times New Roman"/>
          <w:szCs w:val="21"/>
        </w:rPr>
      </w:pPr>
      <w:r>
        <w:rPr>
          <w:rFonts w:ascii="Times New Roman" w:eastAsia="方正宋三_GBK" w:hAnsi="Times New Roman" w:cs="Times New Roman"/>
          <w:szCs w:val="21"/>
        </w:rPr>
        <w:t>（</w:t>
      </w:r>
      <w:r>
        <w:rPr>
          <w:rFonts w:ascii="Times New Roman" w:eastAsia="方正宋三_GBK" w:hAnsi="Times New Roman" w:cs="Times New Roman"/>
          <w:szCs w:val="21"/>
        </w:rPr>
        <w:t>2</w:t>
      </w:r>
      <w:r>
        <w:rPr>
          <w:rFonts w:ascii="Times New Roman" w:eastAsia="方正宋三_GBK" w:hAnsi="Times New Roman" w:cs="Times New Roman"/>
          <w:szCs w:val="21"/>
        </w:rPr>
        <w:t>）东北平原</w:t>
      </w:r>
      <w:r>
        <w:rPr>
          <w:rFonts w:ascii="Times New Roman" w:eastAsia="方正宋三_GBK" w:hAnsi="Times New Roman" w:cs="Times New Roman"/>
          <w:szCs w:val="21"/>
        </w:rPr>
        <w:t>是我国重要的</w:t>
      </w:r>
      <w:r>
        <w:rPr>
          <w:rFonts w:ascii="Times New Roman" w:eastAsia="方正宋三_GBK" w:hAnsi="Times New Roman" w:cs="Times New Roman"/>
          <w:szCs w:val="21"/>
        </w:rPr>
        <w:t>商品粮基地</w:t>
      </w:r>
      <w:r>
        <w:rPr>
          <w:rFonts w:ascii="Times New Roman" w:eastAsia="方正宋三_GBK" w:hAnsi="Times New Roman" w:cs="Times New Roman"/>
          <w:szCs w:val="21"/>
        </w:rPr>
        <w:t>，请</w:t>
      </w:r>
      <w:r>
        <w:rPr>
          <w:rFonts w:ascii="Times New Roman" w:eastAsia="方正宋三_GBK" w:hAnsi="Times New Roman" w:cs="Times New Roman"/>
          <w:szCs w:val="21"/>
        </w:rPr>
        <w:t>结合资料和所学知识，分析</w:t>
      </w:r>
      <w:r>
        <w:rPr>
          <w:rFonts w:ascii="Times New Roman" w:eastAsia="方正宋三_GBK" w:hAnsi="Times New Roman" w:cs="Times New Roman"/>
          <w:szCs w:val="21"/>
        </w:rPr>
        <w:t>其优势</w:t>
      </w:r>
      <w:r>
        <w:rPr>
          <w:rFonts w:ascii="Times New Roman" w:eastAsia="方正宋三_GBK" w:hAnsi="Times New Roman" w:cs="Times New Roman"/>
          <w:szCs w:val="21"/>
        </w:rPr>
        <w:t>自然条件（至少两条）</w:t>
      </w:r>
      <w:r>
        <w:rPr>
          <w:rFonts w:ascii="Times New Roman" w:eastAsia="方正宋三_GBK" w:hAnsi="Times New Roman" w:cs="Times New Roman"/>
          <w:szCs w:val="21"/>
        </w:rPr>
        <w:t>：</w:t>
      </w:r>
      <w:r>
        <w:rPr>
          <w:rFonts w:ascii="Times New Roman" w:eastAsia="方正宋三_GBK" w:hAnsi="Times New Roman" w:cs="Times New Roman"/>
          <w:szCs w:val="21"/>
          <w:u w:val="single"/>
        </w:rPr>
        <w:t xml:space="preserve">                                                     </w:t>
      </w:r>
      <w:r>
        <w:rPr>
          <w:rFonts w:ascii="Times New Roman" w:eastAsia="方正宋三_GBK" w:hAnsi="Times New Roman" w:cs="Times New Roman"/>
          <w:szCs w:val="21"/>
        </w:rPr>
        <w:t>。（</w:t>
      </w:r>
      <w:r>
        <w:rPr>
          <w:rFonts w:ascii="Times New Roman" w:eastAsia="方正宋三_GBK" w:hAnsi="Times New Roman" w:cs="Times New Roman"/>
          <w:szCs w:val="21"/>
        </w:rPr>
        <w:t>2</w:t>
      </w:r>
      <w:r>
        <w:rPr>
          <w:rFonts w:ascii="Times New Roman" w:eastAsia="方正宋三_GBK" w:hAnsi="Times New Roman" w:cs="Times New Roman"/>
          <w:szCs w:val="21"/>
        </w:rPr>
        <w:t>分）</w:t>
      </w:r>
    </w:p>
    <w:p w:rsidR="000F7AD7" w:rsidRDefault="00F84DEC">
      <w:pPr>
        <w:spacing w:line="390" w:lineRule="exact"/>
        <w:rPr>
          <w:rFonts w:ascii="Times New Roman" w:eastAsia="方正宋三_GBK" w:hAnsi="Times New Roman" w:cs="Times New Roman"/>
          <w:szCs w:val="21"/>
          <w:u w:val="single"/>
        </w:rPr>
      </w:pPr>
      <w:r>
        <w:rPr>
          <w:rFonts w:ascii="Times New Roman" w:eastAsia="方正宋三_GBK" w:hAnsi="Times New Roman" w:cs="Times New Roman"/>
          <w:szCs w:val="21"/>
        </w:rPr>
        <w:t>（</w:t>
      </w:r>
      <w:r>
        <w:rPr>
          <w:rFonts w:ascii="Times New Roman" w:eastAsia="方正宋三_GBK" w:hAnsi="Times New Roman" w:cs="Times New Roman"/>
          <w:szCs w:val="21"/>
        </w:rPr>
        <w:t>3</w:t>
      </w:r>
      <w:r>
        <w:rPr>
          <w:rFonts w:ascii="Times New Roman" w:eastAsia="方正宋三_GBK" w:hAnsi="Times New Roman" w:cs="Times New Roman"/>
          <w:szCs w:val="21"/>
        </w:rPr>
        <w:t>）图</w:t>
      </w:r>
      <w:r>
        <w:rPr>
          <w:rFonts w:ascii="Times New Roman" w:eastAsia="方正宋三_GBK" w:hAnsi="Times New Roman" w:cs="Times New Roman"/>
          <w:szCs w:val="21"/>
        </w:rPr>
        <w:t>19</w:t>
      </w:r>
      <w:r>
        <w:rPr>
          <w:rFonts w:ascii="Times New Roman" w:eastAsia="方正宋三_GBK" w:hAnsi="Times New Roman" w:cs="Times New Roman"/>
          <w:szCs w:val="21"/>
        </w:rPr>
        <w:t>阴影区是我国著名的京津唐和辽中南工业基地，</w:t>
      </w:r>
      <w:r>
        <w:rPr>
          <w:rFonts w:ascii="Times New Roman" w:eastAsia="方正宋三_GBK" w:hAnsi="Times New Roman" w:cs="Times New Roman"/>
          <w:szCs w:val="21"/>
        </w:rPr>
        <w:t>请根据图中所给信息和所学知识，分析</w:t>
      </w:r>
      <w:r>
        <w:rPr>
          <w:rFonts w:ascii="Times New Roman" w:eastAsia="方正宋三_GBK" w:hAnsi="Times New Roman" w:cs="Times New Roman"/>
          <w:szCs w:val="21"/>
        </w:rPr>
        <w:t>两工业基地发展的共同有利条件</w:t>
      </w:r>
      <w:r>
        <w:rPr>
          <w:rFonts w:ascii="Times New Roman" w:eastAsia="方正宋三_GBK" w:hAnsi="Times New Roman" w:cs="Times New Roman"/>
          <w:szCs w:val="21"/>
        </w:rPr>
        <w:t>：</w:t>
      </w:r>
      <w:r>
        <w:rPr>
          <w:rFonts w:ascii="Times New Roman" w:eastAsia="方正宋三_GBK" w:hAnsi="Times New Roman" w:cs="Times New Roman"/>
          <w:szCs w:val="21"/>
          <w:u w:val="single"/>
        </w:rPr>
        <w:t xml:space="preserve">                                </w:t>
      </w:r>
      <w:r>
        <w:rPr>
          <w:rFonts w:ascii="Times New Roman" w:eastAsia="方正宋三_GBK" w:hAnsi="Times New Roman" w:cs="Times New Roman" w:hint="eastAsia"/>
          <w:szCs w:val="21"/>
          <w:u w:val="single"/>
        </w:rPr>
        <w:t xml:space="preserve">     </w:t>
      </w:r>
      <w:r>
        <w:rPr>
          <w:rFonts w:ascii="Times New Roman" w:eastAsia="方正宋三_GBK" w:hAnsi="Times New Roman" w:cs="Times New Roman"/>
          <w:szCs w:val="21"/>
          <w:u w:val="single"/>
        </w:rPr>
        <w:t xml:space="preserve">  </w:t>
      </w:r>
    </w:p>
    <w:p w:rsidR="000F7AD7" w:rsidRDefault="00F84DEC">
      <w:pPr>
        <w:spacing w:line="390" w:lineRule="exact"/>
        <w:rPr>
          <w:rFonts w:ascii="Times New Roman" w:eastAsia="方正宋三_GBK" w:hAnsi="Times New Roman" w:cs="Times New Roman"/>
          <w:szCs w:val="21"/>
        </w:rPr>
      </w:pPr>
      <w:r>
        <w:rPr>
          <w:rFonts w:ascii="Times New Roman" w:eastAsia="方正宋三_GBK" w:hAnsi="Times New Roman" w:cs="Times New Roman"/>
          <w:szCs w:val="21"/>
          <w:u w:val="single"/>
        </w:rPr>
        <w:t xml:space="preserve">                                                                     </w:t>
      </w:r>
      <w:r>
        <w:rPr>
          <w:rFonts w:ascii="Times New Roman" w:eastAsia="方正宋三_GBK" w:hAnsi="Times New Roman" w:cs="Times New Roman"/>
          <w:szCs w:val="21"/>
        </w:rPr>
        <w:t>。（</w:t>
      </w:r>
      <w:r>
        <w:rPr>
          <w:rFonts w:ascii="Times New Roman" w:eastAsia="方正宋三_GBK" w:hAnsi="Times New Roman" w:cs="Times New Roman"/>
          <w:szCs w:val="21"/>
        </w:rPr>
        <w:t>2</w:t>
      </w:r>
      <w:r>
        <w:rPr>
          <w:rFonts w:ascii="Times New Roman" w:eastAsia="方正宋三_GBK" w:hAnsi="Times New Roman" w:cs="Times New Roman"/>
          <w:szCs w:val="21"/>
        </w:rPr>
        <w:t>分）</w:t>
      </w:r>
    </w:p>
    <w:p w:rsidR="000F7AD7" w:rsidRDefault="00F84DEC">
      <w:pPr>
        <w:spacing w:line="390" w:lineRule="exact"/>
        <w:rPr>
          <w:rFonts w:ascii="Times New Roman" w:eastAsia="方正宋三_GBK" w:hAnsi="Times New Roman" w:cs="Times New Roman"/>
          <w:szCs w:val="21"/>
        </w:rPr>
      </w:pPr>
      <w:r>
        <w:rPr>
          <w:rFonts w:ascii="Times New Roman" w:eastAsia="方正宋三_GBK" w:hAnsi="Times New Roman" w:cs="Times New Roman"/>
          <w:szCs w:val="21"/>
        </w:rPr>
        <w:t>（</w:t>
      </w:r>
      <w:r>
        <w:rPr>
          <w:rFonts w:ascii="Times New Roman" w:eastAsia="方正宋三_GBK" w:hAnsi="Times New Roman" w:cs="Times New Roman"/>
          <w:szCs w:val="21"/>
        </w:rPr>
        <w:t>4</w:t>
      </w:r>
      <w:r>
        <w:rPr>
          <w:rFonts w:ascii="Times New Roman" w:eastAsia="方正宋三_GBK" w:hAnsi="Times New Roman" w:cs="Times New Roman"/>
          <w:szCs w:val="21"/>
        </w:rPr>
        <w:t>）</w:t>
      </w:r>
      <w:r>
        <w:rPr>
          <w:rFonts w:ascii="Times New Roman" w:eastAsia="方正宋三_GBK" w:hAnsi="Times New Roman" w:cs="Times New Roman"/>
          <w:szCs w:val="21"/>
        </w:rPr>
        <w:t>读</w:t>
      </w:r>
      <w:r>
        <w:rPr>
          <w:rFonts w:ascii="Times New Roman" w:eastAsia="方正宋三_GBK" w:hAnsi="Times New Roman" w:cs="Times New Roman"/>
          <w:szCs w:val="21"/>
        </w:rPr>
        <w:t>图</w:t>
      </w:r>
      <w:r>
        <w:rPr>
          <w:rFonts w:ascii="Times New Roman" w:eastAsia="方正宋三_GBK" w:hAnsi="Times New Roman" w:cs="Times New Roman"/>
          <w:szCs w:val="21"/>
        </w:rPr>
        <w:t>20</w:t>
      </w:r>
      <w:r>
        <w:rPr>
          <w:rFonts w:ascii="Times New Roman" w:eastAsia="方正宋三_GBK" w:hAnsi="Times New Roman" w:cs="Times New Roman"/>
          <w:szCs w:val="21"/>
        </w:rPr>
        <w:t>，</w:t>
      </w:r>
      <w:r>
        <w:rPr>
          <w:rFonts w:ascii="Times New Roman" w:eastAsia="方正宋三_GBK" w:hAnsi="Times New Roman" w:cs="Times New Roman"/>
          <w:szCs w:val="21"/>
        </w:rPr>
        <w:t>发现</w:t>
      </w:r>
      <w:r>
        <w:rPr>
          <w:rFonts w:ascii="Times New Roman" w:eastAsia="方正宋三_GBK" w:hAnsi="Times New Roman" w:cs="Times New Roman"/>
          <w:szCs w:val="21"/>
        </w:rPr>
        <w:t>比较延吉的积雪</w:t>
      </w:r>
      <w:r>
        <w:rPr>
          <w:rFonts w:ascii="Times New Roman" w:eastAsia="方正宋三_GBK" w:hAnsi="Times New Roman" w:cs="Times New Roman"/>
          <w:szCs w:val="21"/>
        </w:rPr>
        <w:t>比</w:t>
      </w:r>
      <w:r>
        <w:rPr>
          <w:rFonts w:ascii="Times New Roman" w:eastAsia="方正宋三_GBK" w:hAnsi="Times New Roman" w:cs="Times New Roman"/>
          <w:szCs w:val="21"/>
        </w:rPr>
        <w:t>长春</w:t>
      </w:r>
      <w:r>
        <w:rPr>
          <w:rFonts w:ascii="Times New Roman" w:eastAsia="方正宋三_GBK" w:hAnsi="Times New Roman" w:cs="Times New Roman"/>
          <w:szCs w:val="21"/>
          <w:u w:val="single"/>
        </w:rPr>
        <w:t xml:space="preserve">       </w:t>
      </w:r>
      <w:r>
        <w:rPr>
          <w:rFonts w:ascii="Times New Roman" w:eastAsia="方正宋三_GBK" w:hAnsi="Times New Roman" w:cs="Times New Roman"/>
          <w:szCs w:val="21"/>
        </w:rPr>
        <w:t>（厚、薄）很多</w:t>
      </w:r>
      <w:r>
        <w:rPr>
          <w:rFonts w:ascii="Times New Roman" w:eastAsia="方正宋三_GBK" w:hAnsi="Times New Roman" w:cs="Times New Roman"/>
          <w:szCs w:val="21"/>
        </w:rPr>
        <w:t>，</w:t>
      </w:r>
      <w:r>
        <w:rPr>
          <w:rFonts w:ascii="Times New Roman" w:eastAsia="方正宋三_GBK" w:hAnsi="Times New Roman" w:cs="Times New Roman"/>
          <w:szCs w:val="21"/>
        </w:rPr>
        <w:t>请分析</w:t>
      </w:r>
      <w:r>
        <w:rPr>
          <w:rFonts w:ascii="Times New Roman" w:eastAsia="方正宋三_GBK" w:hAnsi="Times New Roman" w:cs="Times New Roman"/>
          <w:szCs w:val="21"/>
        </w:rPr>
        <w:t>说明导致这种差异的原因</w:t>
      </w:r>
      <w:r>
        <w:rPr>
          <w:rFonts w:ascii="Times New Roman" w:eastAsia="方正宋三_GBK" w:hAnsi="Times New Roman" w:cs="Times New Roman"/>
          <w:szCs w:val="21"/>
        </w:rPr>
        <w:t>：</w:t>
      </w:r>
      <w:r>
        <w:rPr>
          <w:rFonts w:ascii="Times New Roman" w:eastAsia="方正宋三_GBK" w:hAnsi="Times New Roman" w:cs="Times New Roman"/>
          <w:szCs w:val="21"/>
          <w:u w:val="single"/>
        </w:rPr>
        <w:t xml:space="preserve">                                                      </w:t>
      </w:r>
      <w:r>
        <w:rPr>
          <w:rFonts w:ascii="Times New Roman" w:eastAsia="方正宋三_GBK" w:hAnsi="Times New Roman" w:cs="Times New Roman" w:hint="eastAsia"/>
          <w:szCs w:val="21"/>
          <w:u w:val="single"/>
        </w:rPr>
        <w:t xml:space="preserve">   </w:t>
      </w:r>
      <w:r>
        <w:rPr>
          <w:rFonts w:ascii="Times New Roman" w:eastAsia="方正宋三_GBK" w:hAnsi="Times New Roman" w:cs="Times New Roman"/>
          <w:szCs w:val="21"/>
        </w:rPr>
        <w:t>。（</w:t>
      </w:r>
      <w:r>
        <w:rPr>
          <w:rFonts w:ascii="Times New Roman" w:eastAsia="方正宋三_GBK" w:hAnsi="Times New Roman" w:cs="Times New Roman"/>
          <w:szCs w:val="21"/>
        </w:rPr>
        <w:t>2</w:t>
      </w:r>
      <w:r>
        <w:rPr>
          <w:rFonts w:ascii="Times New Roman" w:eastAsia="方正宋三_GBK" w:hAnsi="Times New Roman" w:cs="Times New Roman"/>
          <w:szCs w:val="21"/>
        </w:rPr>
        <w:t>分）</w:t>
      </w:r>
    </w:p>
    <w:p w:rsidR="000F7AD7" w:rsidRDefault="000F7AD7">
      <w:pPr>
        <w:pStyle w:val="a8"/>
        <w:widowControl/>
        <w:shd w:val="clear" w:color="auto" w:fill="FFFFFF"/>
        <w:spacing w:beforeAutospacing="0" w:afterAutospacing="0" w:line="390" w:lineRule="exact"/>
        <w:ind w:firstLineChars="200" w:firstLine="420"/>
        <w:rPr>
          <w:rFonts w:ascii="Times New Roman" w:eastAsia="方正宋三_GBK" w:hAnsi="Times New Roman"/>
          <w:sz w:val="21"/>
          <w:szCs w:val="21"/>
        </w:rPr>
      </w:pPr>
    </w:p>
    <w:p w:rsidR="000F7AD7" w:rsidRDefault="000F7AD7">
      <w:pPr>
        <w:pStyle w:val="a8"/>
        <w:widowControl/>
        <w:shd w:val="clear" w:color="auto" w:fill="FFFFFF"/>
        <w:spacing w:beforeAutospacing="0" w:afterAutospacing="0" w:line="390" w:lineRule="exact"/>
        <w:ind w:firstLineChars="200" w:firstLine="420"/>
        <w:rPr>
          <w:rFonts w:ascii="Times New Roman" w:eastAsia="方正宋三_GBK" w:hAnsi="Times New Roman"/>
          <w:sz w:val="21"/>
          <w:szCs w:val="21"/>
        </w:rPr>
      </w:pPr>
    </w:p>
    <w:p w:rsidR="000F7AD7" w:rsidRDefault="000F7AD7">
      <w:pPr>
        <w:pStyle w:val="a8"/>
        <w:widowControl/>
        <w:shd w:val="clear" w:color="auto" w:fill="FFFFFF"/>
        <w:spacing w:beforeAutospacing="0" w:afterAutospacing="0" w:line="390" w:lineRule="exact"/>
        <w:ind w:firstLineChars="200" w:firstLine="420"/>
        <w:rPr>
          <w:rFonts w:ascii="Times New Roman" w:eastAsia="方正宋三_GBK" w:hAnsi="Times New Roman"/>
          <w:sz w:val="21"/>
          <w:szCs w:val="21"/>
        </w:rPr>
      </w:pPr>
    </w:p>
    <w:p w:rsidR="000F7AD7" w:rsidRDefault="000F7AD7">
      <w:pPr>
        <w:pStyle w:val="a8"/>
        <w:widowControl/>
        <w:shd w:val="clear" w:color="auto" w:fill="FFFFFF"/>
        <w:spacing w:beforeAutospacing="0" w:afterAutospacing="0" w:line="390" w:lineRule="exact"/>
        <w:ind w:firstLineChars="200" w:firstLine="420"/>
        <w:rPr>
          <w:rFonts w:ascii="Times New Roman" w:eastAsia="方正宋三_GBK" w:hAnsi="Times New Roman"/>
          <w:sz w:val="21"/>
          <w:szCs w:val="21"/>
        </w:rPr>
      </w:pPr>
    </w:p>
    <w:p w:rsidR="000F7AD7" w:rsidRDefault="00F84DEC">
      <w:pPr>
        <w:pStyle w:val="a8"/>
        <w:widowControl/>
        <w:shd w:val="clear" w:color="auto" w:fill="FFFFFF"/>
        <w:spacing w:beforeAutospacing="0" w:afterAutospacing="0" w:line="390" w:lineRule="exact"/>
        <w:ind w:firstLineChars="200" w:firstLine="420"/>
        <w:rPr>
          <w:rFonts w:ascii="Times New Roman" w:eastAsia="方正宋三_GBK" w:hAnsi="Times New Roman"/>
          <w:sz w:val="21"/>
          <w:szCs w:val="21"/>
          <w:shd w:val="clear" w:color="auto" w:fill="FFFFFF"/>
        </w:rPr>
      </w:pPr>
      <w:r>
        <w:rPr>
          <w:rFonts w:ascii="Times New Roman" w:eastAsia="方正宋三_GBK" w:hAnsi="Times New Roman"/>
          <w:sz w:val="21"/>
          <w:szCs w:val="21"/>
        </w:rPr>
        <w:t>40</w:t>
      </w:r>
      <w:r>
        <w:t>．</w:t>
      </w:r>
      <w:r>
        <w:rPr>
          <w:rFonts w:ascii="Times New Roman" w:eastAsia="方正宋三_GBK" w:hAnsi="Times New Roman"/>
          <w:sz w:val="21"/>
          <w:szCs w:val="21"/>
          <w:shd w:val="clear" w:color="auto" w:fill="FFFFFF"/>
        </w:rPr>
        <w:t>2017</w:t>
      </w:r>
      <w:r>
        <w:rPr>
          <w:rFonts w:ascii="Times New Roman" w:eastAsia="方正宋三_GBK" w:hAnsi="Times New Roman"/>
          <w:sz w:val="21"/>
          <w:szCs w:val="21"/>
          <w:shd w:val="clear" w:color="auto" w:fill="FFFFFF"/>
        </w:rPr>
        <w:t>年</w:t>
      </w:r>
      <w:r>
        <w:rPr>
          <w:rFonts w:ascii="Times New Roman" w:eastAsia="方正宋三_GBK" w:hAnsi="Times New Roman"/>
          <w:sz w:val="21"/>
          <w:szCs w:val="21"/>
          <w:shd w:val="clear" w:color="auto" w:fill="FFFFFF"/>
        </w:rPr>
        <w:t>5</w:t>
      </w:r>
      <w:r>
        <w:rPr>
          <w:rFonts w:ascii="Times New Roman" w:eastAsia="方正宋三_GBK" w:hAnsi="Times New Roman"/>
          <w:sz w:val="21"/>
          <w:szCs w:val="21"/>
          <w:shd w:val="clear" w:color="auto" w:fill="FFFFFF"/>
        </w:rPr>
        <w:t>月，第一届</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一带一路</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国际合作高峰论坛在北京召开并取得圆满成功。读下面材料并结合所学知识回答问题。（</w:t>
      </w:r>
      <w:r>
        <w:rPr>
          <w:rFonts w:ascii="Times New Roman" w:eastAsia="方正宋三_GBK" w:hAnsi="Times New Roman"/>
          <w:sz w:val="21"/>
          <w:szCs w:val="21"/>
          <w:shd w:val="clear" w:color="auto" w:fill="FFFFFF"/>
        </w:rPr>
        <w:t>8</w:t>
      </w:r>
      <w:r>
        <w:rPr>
          <w:rFonts w:ascii="Times New Roman" w:eastAsia="方正宋三_GBK" w:hAnsi="Times New Roman"/>
          <w:sz w:val="21"/>
          <w:szCs w:val="21"/>
          <w:shd w:val="clear" w:color="auto" w:fill="FFFFFF"/>
        </w:rPr>
        <w:t>分）</w:t>
      </w:r>
    </w:p>
    <w:p w:rsidR="000F7AD7" w:rsidRDefault="00F84DEC">
      <w:pPr>
        <w:pStyle w:val="a8"/>
        <w:widowControl/>
        <w:shd w:val="clear" w:color="auto" w:fill="FFFFFF"/>
        <w:spacing w:beforeAutospacing="0" w:afterAutospacing="0" w:line="390" w:lineRule="exact"/>
        <w:ind w:firstLineChars="200" w:firstLine="420"/>
        <w:rPr>
          <w:rFonts w:ascii="Times New Roman" w:eastAsia="楷体_GB2312" w:hAnsi="Times New Roman"/>
          <w:sz w:val="21"/>
          <w:szCs w:val="21"/>
          <w:shd w:val="clear" w:color="auto" w:fill="FFFFFF"/>
        </w:rPr>
      </w:pPr>
      <w:r>
        <w:rPr>
          <w:rFonts w:ascii="Times New Roman" w:eastAsia="楷体_GB2312" w:hAnsi="Times New Roman"/>
          <w:sz w:val="21"/>
          <w:szCs w:val="21"/>
          <w:shd w:val="clear" w:color="auto" w:fill="FFFFFF"/>
        </w:rPr>
        <w:t>材料</w:t>
      </w:r>
      <w:proofErr w:type="gramStart"/>
      <w:r>
        <w:rPr>
          <w:rFonts w:ascii="Times New Roman" w:eastAsia="楷体_GB2312" w:hAnsi="Times New Roman"/>
          <w:sz w:val="21"/>
          <w:szCs w:val="21"/>
          <w:shd w:val="clear" w:color="auto" w:fill="FFFFFF"/>
        </w:rPr>
        <w:t>一</w:t>
      </w:r>
      <w:proofErr w:type="gramEnd"/>
      <w:r>
        <w:rPr>
          <w:rFonts w:ascii="Times New Roman" w:eastAsia="楷体_GB2312" w:hAnsi="Times New Roman"/>
          <w:sz w:val="21"/>
          <w:szCs w:val="21"/>
          <w:shd w:val="clear" w:color="auto" w:fill="FFFFFF"/>
        </w:rPr>
        <w:t>：</w:t>
      </w:r>
      <w:r>
        <w:rPr>
          <w:rFonts w:ascii="Times New Roman" w:eastAsia="楷体_GB2312" w:hAnsi="Times New Roman"/>
          <w:sz w:val="21"/>
          <w:szCs w:val="21"/>
          <w:shd w:val="clear" w:color="auto" w:fill="FFFFFF"/>
        </w:rPr>
        <w:t xml:space="preserve"> </w:t>
      </w:r>
      <w:r>
        <w:rPr>
          <w:rFonts w:ascii="Times New Roman" w:eastAsia="楷体_GB2312" w:hAnsi="Times New Roman"/>
          <w:sz w:val="21"/>
          <w:szCs w:val="21"/>
          <w:shd w:val="clear" w:color="auto" w:fill="FFFFFF"/>
        </w:rPr>
        <w:t>西汉时，自长安（今西安）经河西走廊通向中亚共有两条通路：一条出阳关，沿昆仑山北麓西行；另一条出玉门关，沿天山南麓西行。这就是世界著名的</w:t>
      </w:r>
      <w:r>
        <w:rPr>
          <w:rFonts w:ascii="Times New Roman" w:eastAsia="楷体_GB2312" w:hAnsi="Times New Roman"/>
          <w:sz w:val="21"/>
          <w:szCs w:val="21"/>
          <w:shd w:val="clear" w:color="auto" w:fill="FFFFFF"/>
        </w:rPr>
        <w:t>“</w:t>
      </w:r>
      <w:r>
        <w:rPr>
          <w:rFonts w:ascii="Times New Roman" w:eastAsia="楷体_GB2312" w:hAnsi="Times New Roman"/>
          <w:sz w:val="21"/>
          <w:szCs w:val="21"/>
          <w:shd w:val="clear" w:color="auto" w:fill="FFFFFF"/>
        </w:rPr>
        <w:t>丝绸之路</w:t>
      </w:r>
      <w:r>
        <w:rPr>
          <w:rFonts w:ascii="Times New Roman" w:eastAsia="楷体_GB2312" w:hAnsi="Times New Roman"/>
          <w:sz w:val="21"/>
          <w:szCs w:val="21"/>
          <w:shd w:val="clear" w:color="auto" w:fill="FFFFFF"/>
        </w:rPr>
        <w:t>”</w:t>
      </w:r>
      <w:r>
        <w:rPr>
          <w:rFonts w:ascii="Times New Roman" w:eastAsia="楷体_GB2312" w:hAnsi="Times New Roman"/>
          <w:sz w:val="21"/>
          <w:szCs w:val="21"/>
          <w:shd w:val="clear" w:color="auto" w:fill="FFFFFF"/>
        </w:rPr>
        <w:t>。</w:t>
      </w:r>
    </w:p>
    <w:p w:rsidR="000F7AD7" w:rsidRDefault="00F84DEC">
      <w:pPr>
        <w:pStyle w:val="a8"/>
        <w:widowControl/>
        <w:shd w:val="clear" w:color="auto" w:fill="FFFFFF"/>
        <w:spacing w:beforeAutospacing="0" w:afterAutospacing="0" w:line="390" w:lineRule="exact"/>
        <w:ind w:firstLineChars="200" w:firstLine="420"/>
        <w:rPr>
          <w:rFonts w:ascii="Times New Roman" w:eastAsia="方正宋三_GBK" w:hAnsi="Times New Roman"/>
          <w:sz w:val="21"/>
          <w:szCs w:val="21"/>
        </w:rPr>
      </w:pPr>
      <w:r>
        <w:rPr>
          <w:rFonts w:ascii="Times New Roman" w:eastAsia="楷体_GB2312" w:hAnsi="Times New Roman"/>
          <w:sz w:val="21"/>
          <w:szCs w:val="21"/>
          <w:shd w:val="clear" w:color="auto" w:fill="FFFFFF"/>
        </w:rPr>
        <w:t>材料</w:t>
      </w:r>
      <w:r>
        <w:rPr>
          <w:rFonts w:ascii="Times New Roman" w:eastAsia="楷体_GB2312" w:hAnsi="Times New Roman"/>
          <w:sz w:val="21"/>
          <w:szCs w:val="21"/>
          <w:shd w:val="clear" w:color="auto" w:fill="FFFFFF"/>
        </w:rPr>
        <w:t>二：</w:t>
      </w:r>
      <w:r>
        <w:rPr>
          <w:rFonts w:ascii="Times New Roman" w:eastAsia="楷体_GB2312" w:hAnsi="Times New Roman"/>
          <w:sz w:val="21"/>
          <w:szCs w:val="21"/>
          <w:shd w:val="clear" w:color="auto" w:fill="FFFFFF"/>
        </w:rPr>
        <w:t xml:space="preserve"> </w:t>
      </w:r>
      <w:r>
        <w:rPr>
          <w:rFonts w:ascii="Times New Roman" w:eastAsia="楷体_GB2312" w:hAnsi="Times New Roman"/>
          <w:sz w:val="21"/>
          <w:szCs w:val="21"/>
          <w:shd w:val="clear" w:color="auto" w:fill="FFFFFF"/>
        </w:rPr>
        <w:t>现代丝绸之路经济带示意图</w:t>
      </w:r>
      <w:r>
        <w:rPr>
          <w:rFonts w:ascii="Times New Roman" w:eastAsia="楷体_GB2312" w:hAnsi="Times New Roman"/>
          <w:sz w:val="21"/>
          <w:szCs w:val="21"/>
          <w:shd w:val="clear" w:color="auto" w:fill="FFFFFF"/>
        </w:rPr>
        <w:t>（图</w:t>
      </w:r>
      <w:r>
        <w:rPr>
          <w:rFonts w:ascii="Times New Roman" w:eastAsia="楷体_GB2312" w:hAnsi="Times New Roman"/>
          <w:sz w:val="21"/>
          <w:szCs w:val="21"/>
          <w:shd w:val="clear" w:color="auto" w:fill="FFFFFF"/>
        </w:rPr>
        <w:t>2</w:t>
      </w:r>
      <w:r>
        <w:rPr>
          <w:rFonts w:ascii="Times New Roman" w:eastAsia="楷体_GB2312" w:hAnsi="Times New Roman" w:hint="eastAsia"/>
          <w:sz w:val="21"/>
          <w:szCs w:val="21"/>
          <w:shd w:val="clear" w:color="auto" w:fill="FFFFFF"/>
        </w:rPr>
        <w:t>1</w:t>
      </w:r>
      <w:r>
        <w:rPr>
          <w:rFonts w:ascii="Times New Roman" w:eastAsia="楷体_GB2312" w:hAnsi="Times New Roman"/>
          <w:sz w:val="21"/>
          <w:szCs w:val="21"/>
          <w:shd w:val="clear" w:color="auto" w:fill="FFFFFF"/>
        </w:rPr>
        <w:t>）</w:t>
      </w:r>
    </w:p>
    <w:p w:rsidR="000F7AD7" w:rsidRDefault="000F7AD7">
      <w:pPr>
        <w:pStyle w:val="a8"/>
        <w:widowControl/>
        <w:shd w:val="clear" w:color="auto" w:fill="FFFFFF"/>
        <w:spacing w:beforeAutospacing="0" w:afterAutospacing="0" w:line="390" w:lineRule="exact"/>
        <w:ind w:firstLine="420"/>
        <w:rPr>
          <w:rFonts w:ascii="Times New Roman" w:eastAsia="方正宋三_GBK" w:hAnsi="Times New Roman"/>
          <w:color w:val="444444"/>
          <w:sz w:val="21"/>
          <w:szCs w:val="21"/>
        </w:rPr>
      </w:pPr>
    </w:p>
    <w:p w:rsidR="000F7AD7" w:rsidRDefault="00F84DEC">
      <w:pPr>
        <w:pStyle w:val="a8"/>
        <w:widowControl/>
        <w:shd w:val="clear" w:color="auto" w:fill="FFFFFF"/>
        <w:spacing w:beforeAutospacing="0" w:afterAutospacing="0" w:line="400" w:lineRule="exact"/>
        <w:rPr>
          <w:rFonts w:ascii="Times New Roman" w:eastAsia="方正宋三_GBK" w:hAnsi="Times New Roman"/>
          <w:color w:val="444444"/>
          <w:sz w:val="21"/>
          <w:szCs w:val="21"/>
          <w:shd w:val="clear" w:color="auto" w:fill="FFFFFF"/>
        </w:rPr>
      </w:pPr>
      <w:r>
        <w:rPr>
          <w:noProof/>
        </w:rPr>
        <w:lastRenderedPageBreak/>
        <mc:AlternateContent>
          <mc:Choice Requires="wpg">
            <w:drawing>
              <wp:anchor distT="0" distB="0" distL="114300" distR="114300" simplePos="0" relativeHeight="251724800" behindDoc="0" locked="0" layoutInCell="1" allowOverlap="1">
                <wp:simplePos x="0" y="0"/>
                <wp:positionH relativeFrom="column">
                  <wp:posOffset>497205</wp:posOffset>
                </wp:positionH>
                <wp:positionV relativeFrom="paragraph">
                  <wp:posOffset>-351790</wp:posOffset>
                </wp:positionV>
                <wp:extent cx="4906645" cy="2566035"/>
                <wp:effectExtent l="0" t="0" r="0" b="5715"/>
                <wp:wrapNone/>
                <wp:docPr id="1164" name="组合 1164"/>
                <wp:cNvGraphicFramePr/>
                <a:graphic xmlns:a="http://schemas.openxmlformats.org/drawingml/2006/main">
                  <a:graphicData uri="http://schemas.microsoft.com/office/word/2010/wordprocessingGroup">
                    <wpg:wgp>
                      <wpg:cNvGrpSpPr/>
                      <wpg:grpSpPr>
                        <a:xfrm>
                          <a:off x="0" y="0"/>
                          <a:ext cx="4906645" cy="2566035"/>
                          <a:chOff x="7107" y="137122"/>
                          <a:chExt cx="6963" cy="3668"/>
                        </a:xfrm>
                      </wpg:grpSpPr>
                      <wps:wsp>
                        <wps:cNvPr id="1162" name="文本框 1162"/>
                        <wps:cNvSpPr txBox="1"/>
                        <wps:spPr>
                          <a:xfrm>
                            <a:off x="13256" y="140247"/>
                            <a:ext cx="815" cy="422"/>
                          </a:xfrm>
                          <a:prstGeom prst="rect">
                            <a:avLst/>
                          </a:prstGeom>
                          <a:noFill/>
                          <a:ln w="9525">
                            <a:noFill/>
                          </a:ln>
                        </wps:spPr>
                        <wps:txbx>
                          <w:txbxContent>
                            <w:p w:rsidR="000F7AD7" w:rsidRDefault="00F84DEC">
                              <w:r>
                                <w:rPr>
                                  <w:rFonts w:ascii="黑体" w:eastAsia="黑体" w:hAnsi="黑体" w:hint="eastAsia"/>
                                  <w:sz w:val="18"/>
                                </w:rPr>
                                <w:t>图</w:t>
                              </w:r>
                              <w:r>
                                <w:rPr>
                                  <w:rFonts w:ascii="黑体" w:eastAsia="黑体" w:hAnsi="黑体" w:hint="eastAsia"/>
                                  <w:sz w:val="18"/>
                                </w:rPr>
                                <w:t>21</w:t>
                              </w:r>
                            </w:p>
                          </w:txbxContent>
                        </wps:txbx>
                        <wps:bodyPr upright="1"/>
                      </wps:wsp>
                      <pic:pic xmlns:pic="http://schemas.openxmlformats.org/drawingml/2006/picture">
                        <pic:nvPicPr>
                          <pic:cNvPr id="1163" name="图片 76"/>
                          <pic:cNvPicPr>
                            <a:picLocks noChangeAspect="1"/>
                          </pic:cNvPicPr>
                        </pic:nvPicPr>
                        <pic:blipFill>
                          <a:blip r:embed="rId700"/>
                          <a:stretch>
                            <a:fillRect/>
                          </a:stretch>
                        </pic:blipFill>
                        <pic:spPr>
                          <a:xfrm>
                            <a:off x="7107" y="137122"/>
                            <a:ext cx="6071" cy="3669"/>
                          </a:xfrm>
                          <a:prstGeom prst="rect">
                            <a:avLst/>
                          </a:prstGeom>
                          <a:noFill/>
                          <a:ln w="9525">
                            <a:noFill/>
                          </a:ln>
                        </pic:spPr>
                      </pic:pic>
                    </wpg:wgp>
                  </a:graphicData>
                </a:graphic>
              </wp:anchor>
            </w:drawing>
          </mc:Choice>
          <mc:Fallback>
            <w:pict>
              <v:group id="组合 1164" o:spid="_x0000_s1826" style="position:absolute;margin-left:39.15pt;margin-top:-27.7pt;width:386.35pt;height:202.05pt;z-index:251724800;mso-position-horizontal-relative:text;mso-position-vertical-relative:text" coordorigin="7107,137122" coordsize="6963,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">
                <v:shape id="文本框 1162" o:spid="_x0000_s1827" type="#_x0000_t202" style="position:absolute;left:13256;top:140247;width:815;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MA&#10;AADdAAAADwAAAGRycy9kb3ducmV2LnhtbERPTWvCQBC9F/wPywi91d2IDRpdg1iEnlqaquBtyI5J&#10;MDsbsluT/vtuodDbPN7nbPLRtuJOvW8ca0hmCgRx6UzDlYbj5+FpCcIHZIOtY9LwTR7y7eRhg5lx&#10;A3/QvQiViCHsM9RQh9BlUvqyJot+5jriyF1dbzFE2FfS9DjEcNvKuVKptNhwbKixo31N5a34shpO&#10;b9fLeaHeqxf73A1uVJLtSmr9OB13axCBxvAv/nO/mjg/Sef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m2+sMAAADdAAAADwAAAAAAAAAAAAAAAACYAgAAZHJzL2Rv&#10;d25yZXYueG1sUEsFBgAAAAAEAAQA9QAAAIgDAAAAAA==&#10;" filled="f" stroked="f">
                  <v:textbox>
                    <w:txbxContent>
                      <w:p w:rsidR="000F7AD7" w:rsidRDefault="00F84DEC">
                        <w:r>
                          <w:rPr>
                            <w:rFonts w:ascii="黑体" w:eastAsia="黑体" w:hAnsi="黑体" w:hint="eastAsia"/>
                            <w:sz w:val="18"/>
                          </w:rPr>
                          <w:t>图</w:t>
                        </w:r>
                        <w:r>
                          <w:rPr>
                            <w:rFonts w:ascii="黑体" w:eastAsia="黑体" w:hAnsi="黑体" w:hint="eastAsia"/>
                            <w:sz w:val="18"/>
                          </w:rPr>
                          <w:t>21</w:t>
                        </w:r>
                      </w:p>
                    </w:txbxContent>
                  </v:textbox>
                </v:shape>
                <v:shape id="图片 76" o:spid="_x0000_s1828" type="#_x0000_t75" style="position:absolute;left:7107;top:137122;width:6071;height:3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ytnCAAAA3QAAAA8AAABkcnMvZG93bnJldi54bWxET01rwkAQvRf6H5Yp9FY3WtSSukooFDyJ&#10;RsXrkB2TYHY2ZEeN/fVdQfA2j/c5s0XvGnWhLtSeDQwHCSjiwtuaSwO77e/HF6ggyBYbz2TgRgEW&#10;89eXGabWX3lDl1xKFUM4pGigEmlTrUNRkcMw8C1x5I6+cygRdqW2HV5juGv0KEkm2mHNsaHCln4q&#10;Kk752RmYjs5TlGV+2kudHViPs9Xxb23M+1uffYMS6uUpfriXNs4fTj7h/k08Q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LMrZwgAAAN0AAAAPAAAAAAAAAAAAAAAAAJ8C&#10;AABkcnMvZG93bnJldi54bWxQSwUGAAAAAAQABAD3AAAAjgMAAAAA&#10;">
                  <v:imagedata r:id="rId701" o:title=""/>
                  <v:path arrowok="t"/>
                </v:shape>
              </v:group>
            </w:pict>
          </mc:Fallback>
        </mc:AlternateContent>
      </w:r>
    </w:p>
    <w:p w:rsidR="000F7AD7" w:rsidRDefault="000F7AD7">
      <w:pPr>
        <w:pStyle w:val="a8"/>
        <w:widowControl/>
        <w:shd w:val="clear" w:color="auto" w:fill="FFFFFF"/>
        <w:spacing w:beforeAutospacing="0" w:afterAutospacing="0" w:line="400" w:lineRule="exact"/>
        <w:rPr>
          <w:rFonts w:ascii="Times New Roman" w:eastAsia="方正宋三_GBK" w:hAnsi="Times New Roman"/>
          <w:color w:val="444444"/>
          <w:sz w:val="21"/>
          <w:szCs w:val="21"/>
          <w:shd w:val="clear" w:color="auto" w:fill="FFFFFF"/>
        </w:rPr>
      </w:pPr>
    </w:p>
    <w:p w:rsidR="000F7AD7" w:rsidRDefault="000F7AD7">
      <w:pPr>
        <w:pStyle w:val="a8"/>
        <w:widowControl/>
        <w:shd w:val="clear" w:color="auto" w:fill="FFFFFF"/>
        <w:spacing w:beforeAutospacing="0" w:afterAutospacing="0" w:line="400" w:lineRule="exact"/>
        <w:rPr>
          <w:rFonts w:ascii="Times New Roman" w:eastAsia="方正宋三_GBK" w:hAnsi="Times New Roman"/>
          <w:color w:val="444444"/>
          <w:sz w:val="21"/>
          <w:szCs w:val="21"/>
          <w:shd w:val="clear" w:color="auto" w:fill="FFFFFF"/>
        </w:rPr>
      </w:pPr>
    </w:p>
    <w:p w:rsidR="000F7AD7" w:rsidRDefault="000F7AD7">
      <w:pPr>
        <w:pStyle w:val="a8"/>
        <w:widowControl/>
        <w:shd w:val="clear" w:color="auto" w:fill="FFFFFF"/>
        <w:spacing w:beforeAutospacing="0" w:afterAutospacing="0" w:line="400" w:lineRule="exact"/>
        <w:rPr>
          <w:rFonts w:ascii="Times New Roman" w:eastAsia="方正宋三_GBK" w:hAnsi="Times New Roman"/>
          <w:color w:val="444444"/>
          <w:sz w:val="21"/>
          <w:szCs w:val="21"/>
          <w:shd w:val="clear" w:color="auto" w:fill="FFFFFF"/>
        </w:rPr>
      </w:pPr>
    </w:p>
    <w:p w:rsidR="000F7AD7" w:rsidRDefault="000F7AD7">
      <w:pPr>
        <w:pStyle w:val="a8"/>
        <w:widowControl/>
        <w:shd w:val="clear" w:color="auto" w:fill="FFFFFF"/>
        <w:spacing w:beforeAutospacing="0" w:afterAutospacing="0" w:line="400" w:lineRule="exact"/>
        <w:rPr>
          <w:rFonts w:ascii="Times New Roman" w:eastAsia="方正宋三_GBK" w:hAnsi="Times New Roman"/>
          <w:color w:val="444444"/>
          <w:sz w:val="21"/>
          <w:szCs w:val="21"/>
          <w:shd w:val="clear" w:color="auto" w:fill="FFFFFF"/>
        </w:rPr>
      </w:pPr>
    </w:p>
    <w:p w:rsidR="000F7AD7" w:rsidRDefault="000F7AD7">
      <w:pPr>
        <w:pStyle w:val="a8"/>
        <w:widowControl/>
        <w:shd w:val="clear" w:color="auto" w:fill="FFFFFF"/>
        <w:spacing w:beforeAutospacing="0" w:afterAutospacing="0" w:line="400" w:lineRule="exact"/>
        <w:rPr>
          <w:rFonts w:ascii="Times New Roman" w:eastAsia="方正宋三_GBK" w:hAnsi="Times New Roman"/>
          <w:color w:val="444444"/>
          <w:sz w:val="21"/>
          <w:szCs w:val="21"/>
          <w:shd w:val="clear" w:color="auto" w:fill="FFFFFF"/>
        </w:rPr>
      </w:pPr>
    </w:p>
    <w:p w:rsidR="000F7AD7" w:rsidRDefault="000F7AD7">
      <w:pPr>
        <w:pStyle w:val="a8"/>
        <w:widowControl/>
        <w:shd w:val="clear" w:color="auto" w:fill="FFFFFF"/>
        <w:spacing w:beforeAutospacing="0" w:afterAutospacing="0" w:line="400" w:lineRule="exact"/>
        <w:rPr>
          <w:rFonts w:ascii="Times New Roman" w:eastAsia="方正宋三_GBK" w:hAnsi="Times New Roman"/>
          <w:color w:val="444444"/>
          <w:sz w:val="21"/>
          <w:szCs w:val="21"/>
          <w:shd w:val="clear" w:color="auto" w:fill="FFFFFF"/>
        </w:rPr>
      </w:pPr>
    </w:p>
    <w:p w:rsidR="000F7AD7" w:rsidRDefault="000F7AD7">
      <w:pPr>
        <w:pStyle w:val="a8"/>
        <w:widowControl/>
        <w:shd w:val="clear" w:color="auto" w:fill="FFFFFF"/>
        <w:spacing w:beforeAutospacing="0" w:afterAutospacing="0" w:line="400" w:lineRule="exact"/>
        <w:rPr>
          <w:rFonts w:ascii="Times New Roman" w:eastAsia="方正宋三_GBK" w:hAnsi="Times New Roman"/>
          <w:color w:val="444444"/>
          <w:sz w:val="21"/>
          <w:szCs w:val="21"/>
          <w:shd w:val="clear" w:color="auto" w:fill="FFFFFF"/>
        </w:rPr>
      </w:pPr>
    </w:p>
    <w:p w:rsidR="000F7AD7" w:rsidRDefault="000F7AD7">
      <w:pPr>
        <w:pStyle w:val="a8"/>
        <w:widowControl/>
        <w:shd w:val="clear" w:color="auto" w:fill="FFFFFF"/>
        <w:spacing w:beforeAutospacing="0" w:afterAutospacing="0" w:line="400" w:lineRule="exact"/>
        <w:rPr>
          <w:rFonts w:ascii="Times New Roman" w:eastAsia="方正宋三_GBK" w:hAnsi="Times New Roman"/>
          <w:sz w:val="21"/>
          <w:szCs w:val="21"/>
          <w:shd w:val="clear" w:color="auto" w:fill="FFFFFF"/>
        </w:rPr>
      </w:pPr>
    </w:p>
    <w:p w:rsidR="000F7AD7" w:rsidRDefault="00F84DEC">
      <w:pPr>
        <w:pStyle w:val="a8"/>
        <w:widowControl/>
        <w:shd w:val="clear" w:color="auto" w:fill="FFFFFF"/>
        <w:spacing w:beforeAutospacing="0" w:afterAutospacing="0" w:line="400" w:lineRule="exact"/>
        <w:rPr>
          <w:rFonts w:ascii="Times New Roman" w:eastAsia="方正宋三_GBK" w:hAnsi="Times New Roman"/>
          <w:sz w:val="21"/>
          <w:szCs w:val="21"/>
        </w:rPr>
      </w:pP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1</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甲、乙、丙三幅图中，比例尺最</w:t>
      </w:r>
      <w:r>
        <w:rPr>
          <w:rFonts w:ascii="Times New Roman" w:eastAsia="方正宋三_GBK" w:hAnsi="Times New Roman"/>
          <w:sz w:val="21"/>
          <w:szCs w:val="21"/>
          <w:shd w:val="clear" w:color="auto" w:fill="FFFFFF"/>
        </w:rPr>
        <w:t>大</w:t>
      </w:r>
      <w:r>
        <w:rPr>
          <w:rFonts w:ascii="Times New Roman" w:eastAsia="方正宋三_GBK" w:hAnsi="Times New Roman"/>
          <w:sz w:val="21"/>
          <w:szCs w:val="21"/>
          <w:shd w:val="clear" w:color="auto" w:fill="FFFFFF"/>
        </w:rPr>
        <w:t>的是</w:t>
      </w:r>
      <w:r>
        <w:rPr>
          <w:rFonts w:ascii="Times New Roman" w:eastAsia="方正宋三_GBK" w:hAnsi="Times New Roman"/>
          <w:sz w:val="21"/>
          <w:szCs w:val="21"/>
          <w:u w:val="single"/>
          <w:shd w:val="clear" w:color="auto" w:fill="FFFFFF"/>
        </w:rPr>
        <w:t xml:space="preserve">           </w:t>
      </w:r>
      <w:r>
        <w:rPr>
          <w:rFonts w:ascii="Times New Roman" w:eastAsia="方正宋三_GBK" w:hAnsi="Times New Roman"/>
          <w:sz w:val="21"/>
          <w:szCs w:val="21"/>
          <w:shd w:val="clear" w:color="auto" w:fill="FFFFFF"/>
        </w:rPr>
        <w:t>图。</w:t>
      </w:r>
    </w:p>
    <w:p w:rsidR="000F7AD7" w:rsidRDefault="00F84DEC">
      <w:pPr>
        <w:pStyle w:val="a8"/>
        <w:widowControl/>
        <w:shd w:val="clear" w:color="auto" w:fill="FFFFFF"/>
        <w:spacing w:beforeAutospacing="0" w:afterAutospacing="0" w:line="400" w:lineRule="exact"/>
        <w:rPr>
          <w:rFonts w:ascii="Times New Roman" w:eastAsia="方正宋三_GBK" w:hAnsi="Times New Roman"/>
          <w:sz w:val="21"/>
          <w:szCs w:val="21"/>
        </w:rPr>
      </w:pP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2</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现代丝绸之路经济带穿过的地区联结的大洲有</w:t>
      </w:r>
      <w:r>
        <w:rPr>
          <w:rFonts w:ascii="Times New Roman" w:eastAsia="方正宋三_GBK" w:hAnsi="Times New Roman"/>
          <w:sz w:val="21"/>
          <w:szCs w:val="21"/>
          <w:u w:val="single"/>
          <w:shd w:val="clear" w:color="auto" w:fill="FFFFFF"/>
        </w:rPr>
        <w:t xml:space="preserve">             </w:t>
      </w:r>
      <w:r>
        <w:rPr>
          <w:rFonts w:ascii="Times New Roman" w:eastAsia="方正宋三_GBK" w:hAnsi="Times New Roman"/>
          <w:sz w:val="21"/>
          <w:szCs w:val="21"/>
          <w:shd w:val="clear" w:color="auto" w:fill="FFFFFF"/>
        </w:rPr>
        <w:t>。</w:t>
      </w:r>
    </w:p>
    <w:p w:rsidR="000F7AD7" w:rsidRDefault="00F84DEC">
      <w:pPr>
        <w:pStyle w:val="a8"/>
        <w:widowControl/>
        <w:shd w:val="clear" w:color="auto" w:fill="FFFFFF"/>
        <w:spacing w:beforeAutospacing="0" w:afterAutospacing="0" w:line="400" w:lineRule="exact"/>
        <w:rPr>
          <w:rFonts w:ascii="Times New Roman" w:eastAsia="方正宋三_GBK" w:hAnsi="Times New Roman"/>
          <w:sz w:val="21"/>
          <w:szCs w:val="21"/>
        </w:rPr>
      </w:pP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3</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乙图中间一列山脉是</w:t>
      </w:r>
      <w:r>
        <w:rPr>
          <w:rFonts w:ascii="Times New Roman" w:eastAsia="方正宋三_GBK" w:hAnsi="Times New Roman"/>
          <w:sz w:val="21"/>
          <w:szCs w:val="21"/>
          <w:u w:val="single"/>
          <w:shd w:val="clear" w:color="auto" w:fill="FFFFFF"/>
        </w:rPr>
        <w:t xml:space="preserve">             </w:t>
      </w:r>
      <w:r>
        <w:rPr>
          <w:rFonts w:ascii="Times New Roman" w:eastAsia="方正宋三_GBK" w:hAnsi="Times New Roman"/>
          <w:sz w:val="21"/>
          <w:szCs w:val="21"/>
          <w:shd w:val="clear" w:color="auto" w:fill="FFFFFF"/>
        </w:rPr>
        <w:t>山脉</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该山脉南部是我国主要的长绒棉产区，</w:t>
      </w:r>
      <w:r>
        <w:rPr>
          <w:rFonts w:ascii="Times New Roman" w:eastAsia="方正宋三_GBK" w:hAnsi="Times New Roman"/>
          <w:sz w:val="21"/>
          <w:szCs w:val="21"/>
          <w:shd w:val="clear" w:color="auto" w:fill="FFFFFF"/>
        </w:rPr>
        <w:t>请</w:t>
      </w:r>
      <w:r>
        <w:rPr>
          <w:rFonts w:ascii="Times New Roman" w:eastAsia="方正宋三_GBK" w:hAnsi="Times New Roman"/>
          <w:sz w:val="21"/>
          <w:szCs w:val="21"/>
          <w:shd w:val="clear" w:color="auto" w:fill="FFFFFF"/>
        </w:rPr>
        <w:t>从气候角度分析该区域生长长绒棉的有利条件</w:t>
      </w:r>
      <w:r>
        <w:rPr>
          <w:rFonts w:ascii="Times New Roman" w:eastAsia="方正宋三_GBK" w:hAnsi="Times New Roman"/>
          <w:sz w:val="21"/>
          <w:szCs w:val="21"/>
          <w:shd w:val="clear" w:color="auto" w:fill="FFFFFF"/>
        </w:rPr>
        <w:t>：</w:t>
      </w:r>
      <w:r>
        <w:rPr>
          <w:rFonts w:ascii="Times New Roman" w:eastAsia="方正宋三_GBK" w:hAnsi="Times New Roman"/>
          <w:sz w:val="21"/>
          <w:szCs w:val="21"/>
          <w:u w:val="single"/>
          <w:shd w:val="clear" w:color="auto" w:fill="FFFFFF"/>
        </w:rPr>
        <w:t xml:space="preserve">                                 </w:t>
      </w:r>
      <w:r>
        <w:rPr>
          <w:rFonts w:ascii="Times New Roman" w:eastAsia="方正宋三_GBK" w:hAnsi="Times New Roman" w:hint="eastAsia"/>
          <w:sz w:val="21"/>
          <w:szCs w:val="21"/>
          <w:u w:val="single"/>
          <w:shd w:val="clear" w:color="auto" w:fill="FFFFFF"/>
        </w:rPr>
        <w:t xml:space="preserve"> </w:t>
      </w:r>
      <w:r>
        <w:rPr>
          <w:rFonts w:ascii="Times New Roman" w:eastAsia="方正宋三_GBK" w:hAnsi="Times New Roman"/>
          <w:sz w:val="21"/>
          <w:szCs w:val="21"/>
          <w:u w:val="single"/>
          <w:shd w:val="clear" w:color="auto" w:fill="FFFFFF"/>
        </w:rPr>
        <w:t xml:space="preserve"> </w:t>
      </w:r>
      <w:r>
        <w:rPr>
          <w:rFonts w:ascii="Times New Roman" w:eastAsia="方正宋三_GBK" w:hAnsi="Times New Roman"/>
          <w:sz w:val="21"/>
          <w:szCs w:val="21"/>
          <w:shd w:val="clear" w:color="auto" w:fill="FFFFFF"/>
        </w:rPr>
        <w:t>。</w:t>
      </w:r>
    </w:p>
    <w:p w:rsidR="000F7AD7" w:rsidRDefault="00F84DEC">
      <w:pPr>
        <w:pStyle w:val="a8"/>
        <w:widowControl/>
        <w:shd w:val="clear" w:color="auto" w:fill="FFFFFF"/>
        <w:spacing w:beforeAutospacing="0" w:afterAutospacing="0" w:line="400" w:lineRule="exact"/>
        <w:rPr>
          <w:rFonts w:ascii="Times New Roman" w:eastAsia="方正宋三_GBK" w:hAnsi="Times New Roman"/>
          <w:sz w:val="21"/>
          <w:szCs w:val="21"/>
          <w:shd w:val="clear" w:color="auto" w:fill="FFFFFF"/>
        </w:rPr>
      </w:pP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4</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乙图所示区域自然环境的突出特征是</w:t>
      </w:r>
      <w:r>
        <w:rPr>
          <w:rFonts w:ascii="Times New Roman" w:eastAsia="方正宋三_GBK" w:hAnsi="Times New Roman"/>
          <w:sz w:val="21"/>
          <w:szCs w:val="21"/>
          <w:u w:val="single"/>
          <w:shd w:val="clear" w:color="auto" w:fill="FFFFFF"/>
        </w:rPr>
        <w:t xml:space="preserve">          </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最</w:t>
      </w:r>
      <w:r>
        <w:rPr>
          <w:rFonts w:ascii="Times New Roman" w:eastAsia="方正宋三_GBK" w:hAnsi="Times New Roman"/>
          <w:sz w:val="21"/>
          <w:szCs w:val="21"/>
          <w:shd w:val="clear" w:color="auto" w:fill="FFFFFF"/>
        </w:rPr>
        <w:t>主要原因是</w:t>
      </w:r>
      <w:r>
        <w:rPr>
          <w:rFonts w:ascii="Times New Roman" w:eastAsia="方正宋三_GBK" w:hAnsi="Times New Roman"/>
          <w:sz w:val="21"/>
          <w:szCs w:val="21"/>
          <w:u w:val="single"/>
          <w:shd w:val="clear" w:color="auto" w:fill="FFFFFF"/>
        </w:rPr>
        <w:t xml:space="preserve">                 </w:t>
      </w:r>
      <w:r>
        <w:rPr>
          <w:rFonts w:ascii="Times New Roman" w:eastAsia="方正宋三_GBK" w:hAnsi="Times New Roman"/>
          <w:sz w:val="21"/>
          <w:szCs w:val="21"/>
          <w:shd w:val="clear" w:color="auto" w:fill="FFFFFF"/>
        </w:rPr>
        <w:t>。</w:t>
      </w:r>
    </w:p>
    <w:p w:rsidR="000F7AD7" w:rsidRDefault="00F84DEC">
      <w:pPr>
        <w:pStyle w:val="a8"/>
        <w:widowControl/>
        <w:shd w:val="clear" w:color="auto" w:fill="FFFFFF"/>
        <w:spacing w:beforeAutospacing="0" w:afterAutospacing="0" w:line="400" w:lineRule="exact"/>
        <w:rPr>
          <w:rFonts w:ascii="Times New Roman" w:eastAsia="方正宋三_GBK" w:hAnsi="Times New Roman"/>
          <w:sz w:val="21"/>
          <w:szCs w:val="21"/>
        </w:rPr>
      </w:pP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5</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丙图所示区域的地形</w:t>
      </w:r>
      <w:r>
        <w:rPr>
          <w:rFonts w:ascii="Times New Roman" w:eastAsia="方正宋三_GBK" w:hAnsi="Times New Roman"/>
          <w:sz w:val="21"/>
          <w:szCs w:val="21"/>
          <w:shd w:val="clear" w:color="auto" w:fill="FFFFFF"/>
        </w:rPr>
        <w:t>区</w:t>
      </w:r>
      <w:r>
        <w:rPr>
          <w:rFonts w:ascii="Times New Roman" w:eastAsia="方正宋三_GBK" w:hAnsi="Times New Roman"/>
          <w:sz w:val="21"/>
          <w:szCs w:val="21"/>
          <w:shd w:val="clear" w:color="auto" w:fill="FFFFFF"/>
        </w:rPr>
        <w:t>是</w:t>
      </w:r>
      <w:r>
        <w:rPr>
          <w:rFonts w:ascii="Times New Roman" w:eastAsia="方正宋三_GBK" w:hAnsi="Times New Roman"/>
          <w:sz w:val="21"/>
          <w:szCs w:val="21"/>
          <w:u w:val="single"/>
          <w:shd w:val="clear" w:color="auto" w:fill="FFFFFF"/>
        </w:rPr>
        <w:t xml:space="preserve">           </w:t>
      </w:r>
      <w:r>
        <w:rPr>
          <w:rFonts w:ascii="Times New Roman" w:eastAsia="方正宋三_GBK" w:hAnsi="Times New Roman"/>
          <w:sz w:val="21"/>
          <w:szCs w:val="21"/>
          <w:shd w:val="clear" w:color="auto" w:fill="FFFFFF"/>
        </w:rPr>
        <w:t>，</w:t>
      </w:r>
      <w:r>
        <w:rPr>
          <w:rFonts w:ascii="Times New Roman" w:eastAsia="方正宋三_GBK" w:hAnsi="Times New Roman"/>
          <w:sz w:val="21"/>
          <w:szCs w:val="21"/>
          <w:shd w:val="clear" w:color="auto" w:fill="FFFFFF"/>
        </w:rPr>
        <w:t>简要概括丙图所示区域交通线（铁路、公路）的分布特点</w:t>
      </w:r>
      <w:r>
        <w:rPr>
          <w:rFonts w:ascii="Times New Roman" w:eastAsia="方正宋三_GBK" w:hAnsi="Times New Roman"/>
          <w:sz w:val="21"/>
          <w:szCs w:val="21"/>
          <w:shd w:val="clear" w:color="auto" w:fill="FFFFFF"/>
        </w:rPr>
        <w:t>：</w:t>
      </w:r>
      <w:r>
        <w:rPr>
          <w:rFonts w:ascii="Times New Roman" w:eastAsia="方正宋三_GBK" w:hAnsi="Times New Roman"/>
          <w:sz w:val="21"/>
          <w:szCs w:val="21"/>
          <w:u w:val="single"/>
          <w:shd w:val="clear" w:color="auto" w:fill="FFFFFF"/>
        </w:rPr>
        <w:t xml:space="preserve">                              </w:t>
      </w:r>
      <w:r>
        <w:rPr>
          <w:rFonts w:ascii="Times New Roman" w:eastAsia="方正宋三_GBK" w:hAnsi="Times New Roman"/>
          <w:sz w:val="21"/>
          <w:szCs w:val="21"/>
          <w:shd w:val="clear" w:color="auto" w:fill="FFFFFF"/>
        </w:rPr>
        <w:t>。</w:t>
      </w:r>
    </w:p>
    <w:p w:rsidR="000F7AD7" w:rsidRDefault="00F84DEC">
      <w:pPr>
        <w:pStyle w:val="3"/>
        <w:tabs>
          <w:tab w:val="left" w:pos="614"/>
        </w:tabs>
        <w:spacing w:line="400" w:lineRule="exact"/>
        <w:ind w:firstLineChars="200" w:firstLine="420"/>
        <w:rPr>
          <w:rFonts w:ascii="Times New Roman" w:eastAsia="方正宋三_GBK" w:hAnsi="Times New Roman" w:cs="Times New Roman"/>
          <w:b w:val="0"/>
          <w:sz w:val="21"/>
          <w:szCs w:val="21"/>
        </w:rPr>
      </w:pPr>
      <w:r>
        <w:rPr>
          <w:rFonts w:ascii="Times New Roman" w:hAnsi="Times New Roman" w:cs="Times New Roman" w:hint="eastAsia"/>
          <w:b w:val="0"/>
          <w:bCs w:val="0"/>
          <w:sz w:val="21"/>
          <w:szCs w:val="21"/>
        </w:rPr>
        <w:t>41</w:t>
      </w:r>
      <w:r>
        <w:rPr>
          <w:rFonts w:ascii="Times New Roman" w:hAnsi="Times New Roman" w:cs="Times New Roman"/>
          <w:b w:val="0"/>
          <w:bCs w:val="0"/>
          <w:sz w:val="21"/>
          <w:szCs w:val="21"/>
        </w:rPr>
        <w:t>．</w:t>
      </w:r>
      <w:r>
        <w:rPr>
          <w:rFonts w:ascii="Times New Roman" w:eastAsia="方正宋三_GBK" w:hAnsi="Times New Roman" w:cs="Times New Roman"/>
          <w:b w:val="0"/>
          <w:sz w:val="21"/>
          <w:szCs w:val="21"/>
        </w:rPr>
        <w:t>铁路运输对经济发展起着</w:t>
      </w:r>
      <w:r>
        <w:rPr>
          <w:rFonts w:ascii="Times New Roman" w:eastAsia="方正宋三_GBK" w:hAnsi="Times New Roman" w:cs="Times New Roman" w:hint="eastAsia"/>
          <w:b w:val="0"/>
          <w:sz w:val="21"/>
          <w:szCs w:val="21"/>
        </w:rPr>
        <w:t>非常</w:t>
      </w:r>
      <w:r>
        <w:rPr>
          <w:rFonts w:ascii="Times New Roman" w:eastAsia="方正宋三_GBK" w:hAnsi="Times New Roman" w:cs="Times New Roman"/>
          <w:b w:val="0"/>
          <w:sz w:val="21"/>
          <w:szCs w:val="21"/>
        </w:rPr>
        <w:t>重要的作用。某中学地理兴趣小组</w:t>
      </w:r>
      <w:r>
        <w:rPr>
          <w:rFonts w:ascii="Times New Roman" w:eastAsia="方正宋三_GBK" w:hAnsi="Times New Roman" w:cs="Times New Roman" w:hint="eastAsia"/>
          <w:b w:val="0"/>
          <w:sz w:val="21"/>
          <w:szCs w:val="21"/>
        </w:rPr>
        <w:t>准备</w:t>
      </w:r>
      <w:r>
        <w:rPr>
          <w:rFonts w:ascii="Times New Roman" w:eastAsia="方正宋三_GBK" w:hAnsi="Times New Roman" w:cs="Times New Roman"/>
          <w:b w:val="0"/>
          <w:sz w:val="21"/>
          <w:szCs w:val="21"/>
        </w:rPr>
        <w:t>以</w:t>
      </w:r>
      <w:r>
        <w:rPr>
          <w:rFonts w:ascii="Times New Roman" w:eastAsia="方正宋三_GBK" w:hAnsi="Times New Roman" w:cs="Times New Roman" w:hint="eastAsia"/>
          <w:b w:val="0"/>
          <w:sz w:val="21"/>
          <w:szCs w:val="21"/>
        </w:rPr>
        <w:t>“</w:t>
      </w:r>
      <w:r>
        <w:rPr>
          <w:rFonts w:ascii="Times New Roman" w:eastAsia="方正宋三_GBK" w:hAnsi="Times New Roman" w:cs="Times New Roman"/>
          <w:b w:val="0"/>
          <w:sz w:val="21"/>
          <w:szCs w:val="21"/>
        </w:rPr>
        <w:t>俄罗斯铁路</w:t>
      </w:r>
      <w:r>
        <w:rPr>
          <w:rFonts w:ascii="Times New Roman" w:eastAsia="方正宋三_GBK" w:hAnsi="Times New Roman" w:cs="Times New Roman" w:hint="eastAsia"/>
          <w:b w:val="0"/>
          <w:sz w:val="21"/>
          <w:szCs w:val="21"/>
        </w:rPr>
        <w:t>”</w:t>
      </w:r>
      <w:r>
        <w:rPr>
          <w:rFonts w:ascii="Times New Roman" w:eastAsia="方正宋三_GBK" w:hAnsi="Times New Roman" w:cs="Times New Roman"/>
          <w:b w:val="0"/>
          <w:sz w:val="21"/>
          <w:szCs w:val="21"/>
        </w:rPr>
        <w:t>为例</w:t>
      </w:r>
      <w:r>
        <w:rPr>
          <w:rFonts w:ascii="Times New Roman" w:eastAsia="方正宋三_GBK" w:hAnsi="Times New Roman" w:cs="Times New Roman" w:hint="eastAsia"/>
          <w:b w:val="0"/>
          <w:sz w:val="21"/>
          <w:szCs w:val="21"/>
        </w:rPr>
        <w:t>，</w:t>
      </w:r>
      <w:r>
        <w:rPr>
          <w:rFonts w:ascii="Times New Roman" w:eastAsia="方正宋三_GBK" w:hAnsi="Times New Roman" w:cs="Times New Roman"/>
          <w:b w:val="0"/>
          <w:sz w:val="21"/>
          <w:szCs w:val="21"/>
        </w:rPr>
        <w:t>探究影响交通运输线路分布的</w:t>
      </w:r>
      <w:r>
        <w:rPr>
          <w:rFonts w:ascii="Times New Roman" w:eastAsia="方正宋三_GBK" w:hAnsi="Times New Roman" w:cs="Times New Roman" w:hint="eastAsia"/>
          <w:b w:val="0"/>
          <w:sz w:val="21"/>
          <w:szCs w:val="21"/>
        </w:rPr>
        <w:t>主要因素</w:t>
      </w:r>
      <w:r>
        <w:rPr>
          <w:rFonts w:ascii="Times New Roman" w:eastAsia="方正宋三_GBK" w:hAnsi="Times New Roman" w:cs="Times New Roman"/>
          <w:b w:val="0"/>
          <w:sz w:val="21"/>
          <w:szCs w:val="21"/>
        </w:rPr>
        <w:t>，请你与该小组一起完成下面的探究过程。（</w:t>
      </w:r>
      <w:r>
        <w:rPr>
          <w:rFonts w:ascii="Times New Roman" w:eastAsia="方正宋三_GBK" w:hAnsi="Times New Roman" w:cs="Times New Roman"/>
          <w:b w:val="0"/>
          <w:sz w:val="21"/>
          <w:szCs w:val="21"/>
        </w:rPr>
        <w:t>8</w:t>
      </w:r>
      <w:r>
        <w:rPr>
          <w:rFonts w:ascii="Times New Roman" w:eastAsia="方正宋三_GBK" w:hAnsi="Times New Roman" w:cs="Times New Roman"/>
          <w:b w:val="0"/>
          <w:sz w:val="21"/>
          <w:szCs w:val="21"/>
        </w:rPr>
        <w:t>分）</w:t>
      </w:r>
    </w:p>
    <w:p w:rsidR="000F7AD7" w:rsidRDefault="00F84DEC">
      <w:pPr>
        <w:autoSpaceDE w:val="0"/>
        <w:autoSpaceDN w:val="0"/>
        <w:adjustRightInd w:val="0"/>
        <w:spacing w:line="400" w:lineRule="exact"/>
        <w:jc w:val="left"/>
        <w:textAlignment w:val="baseline"/>
        <w:rPr>
          <w:rFonts w:ascii="黑体" w:eastAsia="黑体" w:hAnsi="黑体" w:cs="黑体"/>
        </w:rPr>
      </w:pPr>
      <w:r>
        <w:rPr>
          <w:rFonts w:ascii="黑体" w:eastAsia="黑体" w:hAnsi="黑体" w:cs="黑体" w:hint="eastAsia"/>
        </w:rPr>
        <w:t>探究主题：影响</w:t>
      </w:r>
      <w:r>
        <w:rPr>
          <w:rFonts w:ascii="黑体" w:eastAsia="黑体" w:hAnsi="黑体" w:cs="黑体" w:hint="eastAsia"/>
          <w:szCs w:val="21"/>
        </w:rPr>
        <w:t>交通运输线路分布的</w:t>
      </w:r>
      <w:r>
        <w:rPr>
          <w:rFonts w:ascii="黑体" w:eastAsia="黑体" w:hAnsi="黑体" w:cs="黑体" w:hint="eastAsia"/>
          <w:szCs w:val="21"/>
        </w:rPr>
        <w:t>主要因素</w:t>
      </w:r>
    </w:p>
    <w:p w:rsidR="000F7AD7" w:rsidRDefault="00F84DEC">
      <w:pPr>
        <w:pStyle w:val="3"/>
        <w:tabs>
          <w:tab w:val="left" w:pos="614"/>
        </w:tabs>
        <w:spacing w:line="400" w:lineRule="exact"/>
        <w:jc w:val="both"/>
        <w:rPr>
          <w:rFonts w:ascii="Times New Roman" w:eastAsia="方正宋三_GBK" w:hAnsi="Times New Roman" w:cs="Times New Roman"/>
          <w:b w:val="0"/>
          <w:sz w:val="21"/>
          <w:szCs w:val="21"/>
        </w:rPr>
      </w:pPr>
      <w:r>
        <w:rPr>
          <w:rFonts w:ascii="Times New Roman" w:eastAsia="方正宋三_GBK" w:hAnsi="Times New Roman" w:cs="Times New Roman"/>
          <w:b w:val="0"/>
          <w:sz w:val="21"/>
          <w:szCs w:val="21"/>
        </w:rPr>
        <w:t>探究材料</w:t>
      </w:r>
      <w:r>
        <w:rPr>
          <w:rFonts w:ascii="Times New Roman" w:eastAsia="方正宋三_GBK" w:hAnsi="Times New Roman" w:cs="Times New Roman" w:hint="eastAsia"/>
          <w:b w:val="0"/>
          <w:sz w:val="21"/>
          <w:szCs w:val="21"/>
        </w:rPr>
        <w:t>：俄罗斯地形、矿产与交通分布图</w:t>
      </w:r>
    </w:p>
    <w:p w:rsidR="000F7AD7" w:rsidRDefault="00F84DEC">
      <w:pPr>
        <w:pStyle w:val="3"/>
        <w:tabs>
          <w:tab w:val="left" w:pos="614"/>
        </w:tabs>
        <w:spacing w:line="400" w:lineRule="exact"/>
        <w:ind w:firstLineChars="200" w:firstLine="422"/>
        <w:rPr>
          <w:rFonts w:ascii="Times New Roman" w:eastAsia="方正宋三_GBK" w:hAnsi="Times New Roman" w:cs="Times New Roman"/>
          <w:b w:val="0"/>
          <w:sz w:val="21"/>
          <w:szCs w:val="21"/>
        </w:rPr>
      </w:pPr>
      <w:r>
        <w:rPr>
          <w:noProof/>
          <w:sz w:val="21"/>
        </w:rPr>
        <mc:AlternateContent>
          <mc:Choice Requires="wpg">
            <w:drawing>
              <wp:anchor distT="0" distB="0" distL="114300" distR="114300" simplePos="0" relativeHeight="251717632" behindDoc="0" locked="0" layoutInCell="1" allowOverlap="1">
                <wp:simplePos x="0" y="0"/>
                <wp:positionH relativeFrom="column">
                  <wp:posOffset>1101090</wp:posOffset>
                </wp:positionH>
                <wp:positionV relativeFrom="paragraph">
                  <wp:posOffset>82550</wp:posOffset>
                </wp:positionV>
                <wp:extent cx="3440430" cy="2194560"/>
                <wp:effectExtent l="0" t="0" r="7620" b="0"/>
                <wp:wrapNone/>
                <wp:docPr id="1180" name="组合 1180"/>
                <wp:cNvGraphicFramePr/>
                <a:graphic xmlns:a="http://schemas.openxmlformats.org/drawingml/2006/main">
                  <a:graphicData uri="http://schemas.microsoft.com/office/word/2010/wordprocessingGroup">
                    <wpg:wgp>
                      <wpg:cNvGrpSpPr/>
                      <wpg:grpSpPr>
                        <a:xfrm>
                          <a:off x="0" y="0"/>
                          <a:ext cx="3440430" cy="2194560"/>
                          <a:chOff x="8256" y="70376"/>
                          <a:chExt cx="5418" cy="3456"/>
                        </a:xfrm>
                      </wpg:grpSpPr>
                      <pic:pic xmlns:pic="http://schemas.openxmlformats.org/drawingml/2006/picture">
                        <pic:nvPicPr>
                          <pic:cNvPr id="1178" name="图片 78"/>
                          <pic:cNvPicPr>
                            <a:picLocks noChangeAspect="1"/>
                          </pic:cNvPicPr>
                        </pic:nvPicPr>
                        <pic:blipFill>
                          <a:blip r:embed="rId702"/>
                          <a:srcRect b="8385"/>
                          <a:stretch>
                            <a:fillRect/>
                          </a:stretch>
                        </pic:blipFill>
                        <pic:spPr>
                          <a:xfrm>
                            <a:off x="8256" y="70376"/>
                            <a:ext cx="5418" cy="3114"/>
                          </a:xfrm>
                          <a:prstGeom prst="rect">
                            <a:avLst/>
                          </a:prstGeom>
                          <a:noFill/>
                          <a:ln w="9525">
                            <a:noFill/>
                          </a:ln>
                        </pic:spPr>
                      </pic:pic>
                      <wps:wsp>
                        <wps:cNvPr id="1179" name="文本框 1179"/>
                        <wps:cNvSpPr txBox="1"/>
                        <wps:spPr>
                          <a:xfrm>
                            <a:off x="9402" y="73352"/>
                            <a:ext cx="3724" cy="481"/>
                          </a:xfrm>
                          <a:prstGeom prst="rect">
                            <a:avLst/>
                          </a:prstGeom>
                          <a:noFill/>
                          <a:ln w="9525">
                            <a:noFill/>
                          </a:ln>
                        </wps:spPr>
                        <wps:txbx>
                          <w:txbxContent>
                            <w:p w:rsidR="000F7AD7" w:rsidRDefault="00F84DEC">
                              <w:pPr>
                                <w:rPr>
                                  <w:rFonts w:ascii="宋体" w:eastAsia="宋体" w:hAnsi="宋体" w:cs="宋体"/>
                                </w:rPr>
                              </w:pPr>
                              <w:r>
                                <w:rPr>
                                  <w:rFonts w:ascii="黑体" w:eastAsia="黑体" w:hAnsi="黑体" w:cs="黑体" w:hint="eastAsia"/>
                                  <w:sz w:val="18"/>
                                </w:rPr>
                                <w:t>图</w:t>
                              </w:r>
                              <w:r>
                                <w:rPr>
                                  <w:rFonts w:ascii="黑体" w:eastAsia="黑体" w:hAnsi="黑体" w:cs="黑体" w:hint="eastAsia"/>
                                  <w:sz w:val="18"/>
                                </w:rPr>
                                <w:t>22</w:t>
                              </w:r>
                              <w:r>
                                <w:rPr>
                                  <w:rFonts w:ascii="宋体" w:eastAsia="宋体" w:hAnsi="宋体" w:cs="宋体" w:hint="eastAsia"/>
                                  <w:sz w:val="18"/>
                                </w:rPr>
                                <w:t xml:space="preserve">  </w:t>
                              </w:r>
                              <w:r>
                                <w:rPr>
                                  <w:rFonts w:ascii="宋体" w:eastAsia="宋体" w:hAnsi="宋体" w:cs="宋体" w:hint="eastAsia"/>
                                  <w:sz w:val="18"/>
                                </w:rPr>
                                <w:t>俄罗斯地形、矿产与交通分布图</w:t>
                              </w:r>
                            </w:p>
                          </w:txbxContent>
                        </wps:txbx>
                        <wps:bodyPr upright="1"/>
                      </wps:wsp>
                    </wpg:wgp>
                  </a:graphicData>
                </a:graphic>
              </wp:anchor>
            </w:drawing>
          </mc:Choice>
          <mc:Fallback>
            <w:pict>
              <v:group id="组合 1180" o:spid="_x0000_s1829" style="position:absolute;left:0;text-align:left;margin-left:86.7pt;margin-top:6.5pt;width:270.9pt;height:172.8pt;z-index:251717632;mso-position-horizontal-relative:text;mso-position-vertical-relative:text" coordorigin="8256,70376" coordsize="5418,3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">
                <v:shape id="图片 78" o:spid="_x0000_s1830" type="#_x0000_t75" style="position:absolute;left:8256;top:70376;width:5418;height:3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BYHHAAAA3QAAAA8AAABkcnMvZG93bnJldi54bWxEj81uwkAMhO+V+g4rV+qlgg2pxE9gQYUK&#10;CTiVnwewsiaJmvWG7Dakb18fkHqzNeOZz4tV72rVURsqzwZGwwQUce5txYWBy3k7mIIKEdli7ZkM&#10;/FKA1fL5aYGZ9Xc+UneKhZIQDhkaKGNsMq1DXpLDMPQNsWhX3zqMsraFti3eJdzVOk2SsXZYsTSU&#10;2NCmpPz79OMMvHVf692NPy+Hw/a4nqZ7O35PZ8a8vvQfc1CR+vhvflzvrOCPJoIr38gIevk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BYHHAAAA3QAAAA8AAAAAAAAAAAAA&#10;AAAAnwIAAGRycy9kb3ducmV2LnhtbFBLBQYAAAAABAAEAPcAAACTAwAAAAA=&#10;">
                  <v:imagedata r:id="rId703" o:title="" cropbottom="5495f"/>
                  <v:path arrowok="t"/>
                </v:shape>
                <v:shape id="文本框 1179" o:spid="_x0000_s1831" type="#_x0000_t202" style="position:absolute;left:9402;top:73352;width:3724;height: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rsidR="000F7AD7" w:rsidRDefault="00F84DEC">
                        <w:pPr>
                          <w:rPr>
                            <w:rFonts w:ascii="宋体" w:eastAsia="宋体" w:hAnsi="宋体" w:cs="宋体"/>
                          </w:rPr>
                        </w:pPr>
                        <w:r>
                          <w:rPr>
                            <w:rFonts w:ascii="黑体" w:eastAsia="黑体" w:hAnsi="黑体" w:cs="黑体" w:hint="eastAsia"/>
                            <w:sz w:val="18"/>
                          </w:rPr>
                          <w:t>图</w:t>
                        </w:r>
                        <w:r>
                          <w:rPr>
                            <w:rFonts w:ascii="黑体" w:eastAsia="黑体" w:hAnsi="黑体" w:cs="黑体" w:hint="eastAsia"/>
                            <w:sz w:val="18"/>
                          </w:rPr>
                          <w:t>22</w:t>
                        </w:r>
                        <w:r>
                          <w:rPr>
                            <w:rFonts w:ascii="宋体" w:eastAsia="宋体" w:hAnsi="宋体" w:cs="宋体" w:hint="eastAsia"/>
                            <w:sz w:val="18"/>
                          </w:rPr>
                          <w:t xml:space="preserve">  </w:t>
                        </w:r>
                        <w:r>
                          <w:rPr>
                            <w:rFonts w:ascii="宋体" w:eastAsia="宋体" w:hAnsi="宋体" w:cs="宋体" w:hint="eastAsia"/>
                            <w:sz w:val="18"/>
                          </w:rPr>
                          <w:t>俄罗斯地形、矿产与交通分布图</w:t>
                        </w:r>
                      </w:p>
                    </w:txbxContent>
                  </v:textbox>
                </v:shape>
              </v:group>
            </w:pict>
          </mc:Fallback>
        </mc:AlternateContent>
      </w:r>
    </w:p>
    <w:p w:rsidR="000F7AD7" w:rsidRDefault="000F7AD7">
      <w:pPr>
        <w:pStyle w:val="3"/>
        <w:tabs>
          <w:tab w:val="left" w:pos="614"/>
        </w:tabs>
        <w:spacing w:line="400" w:lineRule="exact"/>
        <w:rPr>
          <w:rFonts w:ascii="Times New Roman" w:eastAsia="方正宋三_GBK" w:hAnsi="Times New Roman" w:cs="Times New Roman"/>
          <w:b w:val="0"/>
          <w:sz w:val="21"/>
          <w:szCs w:val="21"/>
        </w:rPr>
      </w:pPr>
    </w:p>
    <w:p w:rsidR="000F7AD7" w:rsidRDefault="000F7AD7">
      <w:pPr>
        <w:pStyle w:val="3"/>
        <w:tabs>
          <w:tab w:val="left" w:pos="614"/>
        </w:tabs>
        <w:spacing w:line="400" w:lineRule="exact"/>
        <w:ind w:firstLineChars="200" w:firstLine="420"/>
        <w:rPr>
          <w:rFonts w:ascii="黑体" w:eastAsia="黑体" w:hAnsi="黑体" w:cs="黑体"/>
          <w:b w:val="0"/>
          <w:sz w:val="21"/>
          <w:szCs w:val="21"/>
        </w:rPr>
      </w:pPr>
    </w:p>
    <w:p w:rsidR="000F7AD7" w:rsidRDefault="000F7AD7">
      <w:pPr>
        <w:pStyle w:val="3"/>
        <w:tabs>
          <w:tab w:val="left" w:pos="614"/>
        </w:tabs>
        <w:spacing w:line="400" w:lineRule="exact"/>
        <w:ind w:firstLineChars="200" w:firstLine="420"/>
        <w:rPr>
          <w:rFonts w:ascii="黑体" w:eastAsia="黑体" w:hAnsi="黑体" w:cs="黑体"/>
          <w:b w:val="0"/>
          <w:sz w:val="21"/>
          <w:szCs w:val="21"/>
        </w:rPr>
      </w:pPr>
    </w:p>
    <w:p w:rsidR="000F7AD7" w:rsidRDefault="000F7AD7">
      <w:pPr>
        <w:autoSpaceDE w:val="0"/>
        <w:autoSpaceDN w:val="0"/>
        <w:adjustRightInd w:val="0"/>
        <w:spacing w:line="400" w:lineRule="exact"/>
        <w:jc w:val="left"/>
        <w:textAlignment w:val="baseline"/>
        <w:rPr>
          <w:rFonts w:ascii="黑体" w:eastAsia="黑体" w:hAnsi="黑体" w:cs="黑体"/>
          <w:szCs w:val="21"/>
        </w:rPr>
      </w:pPr>
    </w:p>
    <w:p w:rsidR="000F7AD7" w:rsidRDefault="000F7AD7">
      <w:pPr>
        <w:autoSpaceDE w:val="0"/>
        <w:autoSpaceDN w:val="0"/>
        <w:adjustRightInd w:val="0"/>
        <w:spacing w:line="400" w:lineRule="exact"/>
        <w:jc w:val="left"/>
        <w:textAlignment w:val="baseline"/>
        <w:rPr>
          <w:rFonts w:ascii="黑体" w:eastAsia="黑体" w:hAnsi="黑体" w:cs="黑体"/>
          <w:szCs w:val="21"/>
        </w:rPr>
      </w:pPr>
    </w:p>
    <w:p w:rsidR="000F7AD7" w:rsidRDefault="000F7AD7">
      <w:pPr>
        <w:autoSpaceDE w:val="0"/>
        <w:autoSpaceDN w:val="0"/>
        <w:adjustRightInd w:val="0"/>
        <w:spacing w:line="400" w:lineRule="exact"/>
        <w:jc w:val="left"/>
        <w:textAlignment w:val="baseline"/>
        <w:rPr>
          <w:rFonts w:ascii="黑体" w:eastAsia="黑体" w:hAnsi="黑体" w:cs="黑体"/>
          <w:szCs w:val="21"/>
        </w:rPr>
      </w:pPr>
    </w:p>
    <w:p w:rsidR="000F7AD7" w:rsidRDefault="000F7AD7">
      <w:pPr>
        <w:autoSpaceDE w:val="0"/>
        <w:autoSpaceDN w:val="0"/>
        <w:adjustRightInd w:val="0"/>
        <w:spacing w:line="400" w:lineRule="exact"/>
        <w:jc w:val="left"/>
        <w:textAlignment w:val="baseline"/>
        <w:rPr>
          <w:rFonts w:ascii="黑体" w:eastAsia="黑体" w:hAnsi="黑体" w:cs="黑体"/>
          <w:szCs w:val="21"/>
        </w:rPr>
      </w:pPr>
    </w:p>
    <w:p w:rsidR="000F7AD7" w:rsidRDefault="00F84DEC">
      <w:pPr>
        <w:autoSpaceDE w:val="0"/>
        <w:autoSpaceDN w:val="0"/>
        <w:adjustRightInd w:val="0"/>
        <w:spacing w:line="400" w:lineRule="exact"/>
        <w:jc w:val="left"/>
        <w:textAlignment w:val="baseline"/>
        <w:rPr>
          <w:rFonts w:ascii="黑体" w:eastAsia="黑体" w:hAnsi="黑体" w:cs="黑体"/>
          <w:szCs w:val="21"/>
        </w:rPr>
      </w:pPr>
      <w:r>
        <w:rPr>
          <w:rFonts w:ascii="黑体" w:eastAsia="黑体" w:hAnsi="黑体" w:cs="黑体" w:hint="eastAsia"/>
          <w:szCs w:val="21"/>
        </w:rPr>
        <w:t>一</w:t>
      </w:r>
      <w:r>
        <w:rPr>
          <w:rFonts w:ascii="黑体" w:eastAsia="黑体" w:hAnsi="黑体" w:cs="黑体" w:hint="eastAsia"/>
          <w:szCs w:val="21"/>
        </w:rPr>
        <w:t>、</w:t>
      </w:r>
      <w:r>
        <w:rPr>
          <w:rFonts w:eastAsia="黑体"/>
        </w:rPr>
        <w:t>尝试探究：影响</w:t>
      </w:r>
      <w:r>
        <w:rPr>
          <w:rFonts w:eastAsia="黑体"/>
        </w:rPr>
        <w:t>交通运输线路分布的</w:t>
      </w:r>
      <w:r>
        <w:rPr>
          <w:rFonts w:eastAsia="黑体" w:hint="eastAsia"/>
        </w:rPr>
        <w:t>主要因素</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黑体" w:eastAsia="黑体" w:hAnsi="黑体" w:cs="黑体" w:hint="eastAsia"/>
          <w:b w:val="0"/>
          <w:sz w:val="21"/>
          <w:szCs w:val="21"/>
        </w:rPr>
        <w:t>自然因素对铁路分布的影响</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Times New Roman" w:eastAsia="方正宋三_GBK" w:hAnsi="Times New Roman" w:cs="Times New Roman"/>
          <w:b w:val="0"/>
          <w:sz w:val="21"/>
          <w:szCs w:val="21"/>
        </w:rPr>
        <w:t>（</w:t>
      </w:r>
      <w:r>
        <w:rPr>
          <w:rFonts w:ascii="Times New Roman" w:eastAsia="方正宋三_GBK" w:hAnsi="Times New Roman" w:cs="Times New Roman" w:hint="eastAsia"/>
          <w:b w:val="0"/>
          <w:sz w:val="21"/>
          <w:szCs w:val="21"/>
        </w:rPr>
        <w:t>1</w:t>
      </w:r>
      <w:r>
        <w:rPr>
          <w:rFonts w:ascii="Times New Roman" w:eastAsia="方正宋三_GBK" w:hAnsi="Times New Roman" w:cs="Times New Roman"/>
          <w:b w:val="0"/>
          <w:sz w:val="21"/>
          <w:szCs w:val="21"/>
        </w:rPr>
        <w:t>）</w:t>
      </w:r>
      <w:r>
        <w:rPr>
          <w:rFonts w:ascii="Times New Roman" w:eastAsia="方正宋三_GBK" w:hAnsi="Times New Roman" w:cs="Times New Roman" w:hint="eastAsia"/>
          <w:b w:val="0"/>
          <w:sz w:val="21"/>
          <w:szCs w:val="21"/>
        </w:rPr>
        <w:t>贝贝</w:t>
      </w:r>
      <w:r>
        <w:rPr>
          <w:rFonts w:ascii="Times New Roman" w:eastAsia="方正宋三_GBK" w:hAnsi="Times New Roman" w:cs="Times New Roman"/>
          <w:b w:val="0"/>
          <w:sz w:val="21"/>
          <w:szCs w:val="21"/>
        </w:rPr>
        <w:t>认为，俄罗斯的铁路分布与地形有关，例如，</w:t>
      </w:r>
      <w:r>
        <w:rPr>
          <w:rFonts w:ascii="Times New Roman" w:eastAsia="方正宋三_GBK" w:hAnsi="Times New Roman" w:cs="Times New Roman"/>
          <w:b w:val="0"/>
          <w:sz w:val="21"/>
          <w:szCs w:val="21"/>
          <w:u w:val="single"/>
        </w:rPr>
        <w:t xml:space="preserve">             </w:t>
      </w:r>
      <w:r>
        <w:rPr>
          <w:rFonts w:ascii="Times New Roman" w:eastAsia="方正宋三_GBK" w:hAnsi="Times New Roman" w:cs="Times New Roman" w:hint="eastAsia"/>
          <w:b w:val="0"/>
          <w:sz w:val="21"/>
          <w:szCs w:val="21"/>
        </w:rPr>
        <w:t>（</w:t>
      </w:r>
      <w:r>
        <w:rPr>
          <w:rFonts w:ascii="Times New Roman" w:eastAsia="方正宋三_GBK" w:hAnsi="Times New Roman" w:cs="Times New Roman"/>
          <w:b w:val="0"/>
          <w:sz w:val="21"/>
          <w:szCs w:val="21"/>
        </w:rPr>
        <w:t>地形区</w:t>
      </w:r>
      <w:r>
        <w:rPr>
          <w:rFonts w:ascii="Times New Roman" w:eastAsia="方正宋三_GBK" w:hAnsi="Times New Roman" w:cs="Times New Roman" w:hint="eastAsia"/>
          <w:b w:val="0"/>
          <w:sz w:val="21"/>
          <w:szCs w:val="21"/>
        </w:rPr>
        <w:t>）</w:t>
      </w:r>
      <w:r>
        <w:rPr>
          <w:rFonts w:ascii="Times New Roman" w:eastAsia="方正宋三_GBK" w:hAnsi="Times New Roman" w:cs="Times New Roman"/>
          <w:b w:val="0"/>
          <w:sz w:val="21"/>
          <w:szCs w:val="21"/>
        </w:rPr>
        <w:t>地势平坦，易于通行，施工方便，所以铁路分布密集。</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Times New Roman" w:eastAsia="方正宋三_GBK" w:hAnsi="Times New Roman" w:cs="Times New Roman"/>
          <w:b w:val="0"/>
          <w:sz w:val="21"/>
          <w:szCs w:val="21"/>
        </w:rPr>
        <w:t>（</w:t>
      </w:r>
      <w:r>
        <w:rPr>
          <w:rFonts w:ascii="Times New Roman" w:eastAsia="方正宋三_GBK" w:hAnsi="Times New Roman" w:cs="Times New Roman" w:hint="eastAsia"/>
          <w:b w:val="0"/>
          <w:sz w:val="21"/>
          <w:szCs w:val="21"/>
        </w:rPr>
        <w:t>2</w:t>
      </w:r>
      <w:r>
        <w:rPr>
          <w:rFonts w:ascii="Times New Roman" w:eastAsia="方正宋三_GBK" w:hAnsi="Times New Roman" w:cs="Times New Roman"/>
          <w:b w:val="0"/>
          <w:sz w:val="21"/>
          <w:szCs w:val="21"/>
        </w:rPr>
        <w:t>）</w:t>
      </w:r>
      <w:r>
        <w:rPr>
          <w:rFonts w:ascii="Times New Roman" w:eastAsia="方正宋三_GBK" w:hAnsi="Times New Roman" w:cs="Times New Roman" w:hint="eastAsia"/>
          <w:b w:val="0"/>
          <w:sz w:val="21"/>
          <w:szCs w:val="21"/>
        </w:rPr>
        <w:t>玲玲</w:t>
      </w:r>
      <w:r>
        <w:rPr>
          <w:rFonts w:ascii="Times New Roman" w:eastAsia="方正宋三_GBK" w:hAnsi="Times New Roman" w:cs="Times New Roman"/>
          <w:b w:val="0"/>
          <w:sz w:val="21"/>
          <w:szCs w:val="21"/>
        </w:rPr>
        <w:t>发现，北冰洋沿岸有广阔的平原，却少有铁路分布，</w:t>
      </w:r>
      <w:r>
        <w:rPr>
          <w:rFonts w:ascii="Times New Roman" w:eastAsia="方正宋三_GBK" w:hAnsi="Times New Roman" w:cs="Times New Roman" w:hint="eastAsia"/>
          <w:b w:val="0"/>
          <w:sz w:val="21"/>
          <w:szCs w:val="21"/>
        </w:rPr>
        <w:t>请帮她分析其原因：</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Times New Roman" w:eastAsia="方正宋三_GBK" w:hAnsi="Times New Roman" w:cs="Times New Roman" w:hint="eastAsia"/>
          <w:b w:val="0"/>
          <w:sz w:val="21"/>
          <w:szCs w:val="21"/>
          <w:u w:val="single"/>
        </w:rPr>
        <w:lastRenderedPageBreak/>
        <w:t xml:space="preserve">                                   </w:t>
      </w:r>
      <w:r>
        <w:rPr>
          <w:rFonts w:ascii="Times New Roman" w:eastAsia="方正宋三_GBK" w:hAnsi="Times New Roman" w:cs="Times New Roman" w:hint="eastAsia"/>
          <w:b w:val="0"/>
          <w:sz w:val="21"/>
          <w:szCs w:val="21"/>
        </w:rPr>
        <w:t>。</w:t>
      </w:r>
    </w:p>
    <w:p w:rsidR="000F7AD7" w:rsidRDefault="00F84DEC">
      <w:pPr>
        <w:pStyle w:val="3"/>
        <w:tabs>
          <w:tab w:val="left" w:pos="614"/>
        </w:tabs>
        <w:spacing w:line="400" w:lineRule="exact"/>
        <w:rPr>
          <w:rFonts w:ascii="黑体" w:eastAsia="黑体" w:hAnsi="黑体" w:cs="黑体"/>
          <w:b w:val="0"/>
          <w:sz w:val="21"/>
          <w:szCs w:val="21"/>
        </w:rPr>
      </w:pPr>
      <w:r>
        <w:rPr>
          <w:rFonts w:ascii="黑体" w:eastAsia="黑体" w:hAnsi="黑体" w:cs="黑体" w:hint="eastAsia"/>
          <w:b w:val="0"/>
          <w:sz w:val="21"/>
          <w:szCs w:val="21"/>
        </w:rPr>
        <w:t>社会经济因素对铁路分布的影响</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Times New Roman" w:eastAsia="方正宋三_GBK" w:hAnsi="Times New Roman" w:cs="Times New Roman" w:hint="eastAsia"/>
          <w:b w:val="0"/>
          <w:sz w:val="21"/>
          <w:szCs w:val="21"/>
        </w:rPr>
        <w:t>（</w:t>
      </w:r>
      <w:r>
        <w:rPr>
          <w:rFonts w:ascii="Times New Roman" w:eastAsia="方正宋三_GBK" w:hAnsi="Times New Roman" w:cs="Times New Roman" w:hint="eastAsia"/>
          <w:b w:val="0"/>
          <w:sz w:val="21"/>
          <w:szCs w:val="21"/>
        </w:rPr>
        <w:t>3</w:t>
      </w:r>
      <w:r>
        <w:rPr>
          <w:rFonts w:ascii="Times New Roman" w:eastAsia="方正宋三_GBK" w:hAnsi="Times New Roman" w:cs="Times New Roman" w:hint="eastAsia"/>
          <w:b w:val="0"/>
          <w:sz w:val="21"/>
          <w:szCs w:val="21"/>
        </w:rPr>
        <w:t>）芳</w:t>
      </w:r>
      <w:proofErr w:type="gramStart"/>
      <w:r>
        <w:rPr>
          <w:rFonts w:ascii="Times New Roman" w:eastAsia="方正宋三_GBK" w:hAnsi="Times New Roman" w:cs="Times New Roman" w:hint="eastAsia"/>
          <w:b w:val="0"/>
          <w:sz w:val="21"/>
          <w:szCs w:val="21"/>
        </w:rPr>
        <w:t>芳</w:t>
      </w:r>
      <w:proofErr w:type="gramEnd"/>
      <w:r>
        <w:rPr>
          <w:rFonts w:ascii="Times New Roman" w:eastAsia="方正宋三_GBK" w:hAnsi="Times New Roman" w:cs="Times New Roman"/>
          <w:b w:val="0"/>
          <w:sz w:val="21"/>
          <w:szCs w:val="21"/>
        </w:rPr>
        <w:t>认为，俄罗斯铁路分布与人口和城市分布有关。</w:t>
      </w:r>
      <w:r>
        <w:rPr>
          <w:rFonts w:ascii="Times New Roman" w:eastAsia="方正宋三_GBK" w:hAnsi="Times New Roman" w:cs="Times New Roman" w:hint="eastAsia"/>
          <w:b w:val="0"/>
          <w:sz w:val="21"/>
          <w:szCs w:val="21"/>
        </w:rPr>
        <w:t>红红</w:t>
      </w:r>
      <w:r>
        <w:rPr>
          <w:rFonts w:ascii="Times New Roman" w:eastAsia="方正宋三_GBK" w:hAnsi="Times New Roman" w:cs="Times New Roman"/>
          <w:b w:val="0"/>
          <w:sz w:val="21"/>
          <w:szCs w:val="21"/>
        </w:rPr>
        <w:t>认为俄罗斯铁路分布与资源、物产分布以及经济发展水平有关。</w:t>
      </w:r>
      <w:r>
        <w:rPr>
          <w:rFonts w:ascii="Times New Roman" w:eastAsia="方正宋三_GBK" w:hAnsi="Times New Roman" w:cs="Times New Roman" w:hint="eastAsia"/>
          <w:b w:val="0"/>
          <w:sz w:val="21"/>
          <w:szCs w:val="21"/>
        </w:rPr>
        <w:t>请说明你的观点：</w:t>
      </w:r>
      <w:r>
        <w:rPr>
          <w:rFonts w:ascii="Times New Roman" w:eastAsia="方正宋三_GBK" w:hAnsi="Times New Roman" w:cs="Times New Roman" w:hint="eastAsia"/>
          <w:b w:val="0"/>
          <w:sz w:val="21"/>
          <w:szCs w:val="21"/>
          <w:u w:val="single"/>
        </w:rPr>
        <w:t xml:space="preserve">                           </w:t>
      </w:r>
      <w:r>
        <w:rPr>
          <w:rFonts w:ascii="Times New Roman" w:eastAsia="方正宋三_GBK" w:hAnsi="Times New Roman" w:cs="Times New Roman"/>
          <w:b w:val="0"/>
          <w:sz w:val="21"/>
          <w:szCs w:val="21"/>
        </w:rPr>
        <w:t>______________________________</w:t>
      </w:r>
      <w:r>
        <w:rPr>
          <w:rFonts w:ascii="Times New Roman" w:eastAsia="方正宋三_GBK" w:hAnsi="Times New Roman" w:cs="Times New Roman" w:hint="eastAsia"/>
          <w:b w:val="0"/>
          <w:sz w:val="21"/>
          <w:szCs w:val="21"/>
        </w:rPr>
        <w:t>，并请说明理由：</w:t>
      </w:r>
      <w:r>
        <w:rPr>
          <w:rFonts w:ascii="Times New Roman" w:eastAsia="方正宋三_GBK" w:hAnsi="Times New Roman" w:cs="Times New Roman" w:hint="eastAsia"/>
          <w:b w:val="0"/>
          <w:sz w:val="21"/>
          <w:szCs w:val="21"/>
          <w:u w:val="single"/>
        </w:rPr>
        <w:t xml:space="preserve">                                 </w:t>
      </w:r>
    </w:p>
    <w:p w:rsidR="000F7AD7" w:rsidRDefault="00F84DEC">
      <w:pPr>
        <w:pStyle w:val="3"/>
        <w:tabs>
          <w:tab w:val="left" w:pos="614"/>
        </w:tabs>
        <w:spacing w:line="400" w:lineRule="exact"/>
        <w:rPr>
          <w:rFonts w:ascii="Times New Roman" w:eastAsia="方正宋三_GBK" w:hAnsi="Times New Roman" w:cs="Times New Roman"/>
          <w:b w:val="0"/>
          <w:sz w:val="21"/>
          <w:szCs w:val="21"/>
          <w:u w:val="single"/>
        </w:rPr>
      </w:pPr>
      <w:r>
        <w:rPr>
          <w:rFonts w:ascii="Times New Roman" w:eastAsia="方正宋三_GBK" w:hAnsi="Times New Roman" w:cs="Times New Roman" w:hint="eastAsia"/>
          <w:b w:val="0"/>
          <w:sz w:val="21"/>
          <w:szCs w:val="21"/>
          <w:u w:val="single"/>
        </w:rPr>
        <w:t xml:space="preserve">                                                                              </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Times New Roman" w:eastAsia="方正宋三_GBK" w:hAnsi="Times New Roman" w:cs="Times New Roman" w:hint="eastAsia"/>
          <w:b w:val="0"/>
          <w:sz w:val="21"/>
          <w:szCs w:val="21"/>
          <w:u w:val="single"/>
        </w:rPr>
        <w:t xml:space="preserve">                                                                      </w:t>
      </w:r>
      <w:r>
        <w:rPr>
          <w:rFonts w:ascii="Times New Roman" w:eastAsia="方正宋三_GBK" w:hAnsi="Times New Roman" w:cs="Times New Roman" w:hint="eastAsia"/>
          <w:b w:val="0"/>
          <w:sz w:val="21"/>
          <w:szCs w:val="21"/>
        </w:rPr>
        <w:t>。（</w:t>
      </w:r>
      <w:r>
        <w:rPr>
          <w:rFonts w:ascii="Times New Roman" w:eastAsia="方正宋三_GBK" w:hAnsi="Times New Roman" w:cs="Times New Roman" w:hint="eastAsia"/>
          <w:b w:val="0"/>
          <w:sz w:val="21"/>
          <w:szCs w:val="21"/>
        </w:rPr>
        <w:t>3</w:t>
      </w:r>
      <w:r>
        <w:rPr>
          <w:rFonts w:ascii="Times New Roman" w:eastAsia="方正宋三_GBK" w:hAnsi="Times New Roman" w:cs="Times New Roman" w:hint="eastAsia"/>
          <w:b w:val="0"/>
          <w:sz w:val="21"/>
          <w:szCs w:val="21"/>
        </w:rPr>
        <w:t>分）</w:t>
      </w:r>
      <w:r>
        <w:rPr>
          <w:rFonts w:ascii="Times New Roman" w:eastAsia="方正宋三_GBK" w:hAnsi="Times New Roman" w:cs="Times New Roman" w:hint="eastAsia"/>
          <w:b w:val="0"/>
          <w:sz w:val="21"/>
          <w:szCs w:val="21"/>
        </w:rPr>
        <w:t xml:space="preserve"> </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Times New Roman" w:eastAsia="方正宋三_GBK" w:hAnsi="Times New Roman" w:cs="Times New Roman"/>
          <w:b w:val="0"/>
          <w:sz w:val="21"/>
          <w:szCs w:val="21"/>
        </w:rPr>
        <w:t>（</w:t>
      </w:r>
      <w:r>
        <w:rPr>
          <w:rFonts w:ascii="Times New Roman" w:eastAsia="方正宋三_GBK" w:hAnsi="Times New Roman" w:cs="Times New Roman" w:hint="eastAsia"/>
          <w:b w:val="0"/>
          <w:sz w:val="21"/>
          <w:szCs w:val="21"/>
        </w:rPr>
        <w:t>4</w:t>
      </w:r>
      <w:r>
        <w:rPr>
          <w:rFonts w:ascii="Times New Roman" w:eastAsia="方正宋三_GBK" w:hAnsi="Times New Roman" w:cs="Times New Roman"/>
          <w:b w:val="0"/>
          <w:sz w:val="21"/>
          <w:szCs w:val="21"/>
        </w:rPr>
        <w:t>）横贯东西的西伯利亚大铁路经过多年电气化改造，运速和运量大幅提升；我国的青藏铁路通过架高桥、穿隧道成为世界上海拔最高的铁路，由此可见</w:t>
      </w:r>
      <w:r>
        <w:rPr>
          <w:rFonts w:ascii="Times New Roman" w:eastAsia="方正宋三_GBK" w:hAnsi="Times New Roman" w:cs="Times New Roman"/>
          <w:b w:val="0"/>
          <w:sz w:val="21"/>
          <w:szCs w:val="21"/>
        </w:rPr>
        <w:t>__________</w:t>
      </w:r>
      <w:r>
        <w:rPr>
          <w:rFonts w:ascii="Times New Roman" w:eastAsia="方正宋三_GBK" w:hAnsi="Times New Roman" w:cs="Times New Roman"/>
          <w:b w:val="0"/>
          <w:sz w:val="21"/>
          <w:szCs w:val="21"/>
        </w:rPr>
        <w:t>（因素）对交通运输的发展也有重要作用。</w:t>
      </w:r>
    </w:p>
    <w:p w:rsidR="000F7AD7" w:rsidRDefault="00F84DEC">
      <w:pPr>
        <w:pStyle w:val="3"/>
        <w:tabs>
          <w:tab w:val="left" w:pos="614"/>
        </w:tabs>
        <w:spacing w:line="400" w:lineRule="exact"/>
        <w:rPr>
          <w:rFonts w:ascii="黑体" w:eastAsia="黑体" w:hAnsi="黑体" w:cs="黑体"/>
          <w:b w:val="0"/>
          <w:sz w:val="21"/>
          <w:szCs w:val="21"/>
        </w:rPr>
      </w:pPr>
      <w:r>
        <w:rPr>
          <w:rFonts w:ascii="黑体" w:eastAsia="黑体" w:hAnsi="黑体" w:cs="黑体" w:hint="eastAsia"/>
          <w:b w:val="0"/>
          <w:sz w:val="21"/>
          <w:szCs w:val="21"/>
        </w:rPr>
        <w:t>二</w:t>
      </w:r>
      <w:r>
        <w:rPr>
          <w:rFonts w:ascii="黑体" w:eastAsia="黑体" w:hAnsi="黑体" w:cs="黑体" w:hint="eastAsia"/>
          <w:b w:val="0"/>
          <w:sz w:val="21"/>
          <w:szCs w:val="21"/>
        </w:rPr>
        <w:t>、</w:t>
      </w:r>
      <w:r>
        <w:rPr>
          <w:rFonts w:ascii="黑体" w:eastAsia="黑体" w:hAnsi="黑体" w:cs="黑体" w:hint="eastAsia"/>
          <w:b w:val="0"/>
          <w:sz w:val="21"/>
          <w:szCs w:val="21"/>
        </w:rPr>
        <w:t>归纳总结</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Times New Roman" w:eastAsia="方正宋三_GBK" w:hAnsi="Times New Roman" w:cs="Times New Roman"/>
          <w:b w:val="0"/>
          <w:sz w:val="21"/>
          <w:szCs w:val="21"/>
        </w:rPr>
        <w:t>（</w:t>
      </w:r>
      <w:r>
        <w:rPr>
          <w:rFonts w:ascii="Times New Roman" w:eastAsia="方正宋三_GBK" w:hAnsi="Times New Roman" w:cs="Times New Roman" w:hint="eastAsia"/>
          <w:b w:val="0"/>
          <w:sz w:val="21"/>
          <w:szCs w:val="21"/>
        </w:rPr>
        <w:t>5</w:t>
      </w:r>
      <w:r>
        <w:rPr>
          <w:rFonts w:ascii="Times New Roman" w:eastAsia="方正宋三_GBK" w:hAnsi="Times New Roman" w:cs="Times New Roman"/>
          <w:b w:val="0"/>
          <w:sz w:val="21"/>
          <w:szCs w:val="21"/>
        </w:rPr>
        <w:t>）通过以上探究，同学们得出下列结论，正确的是</w:t>
      </w:r>
      <w:r>
        <w:rPr>
          <w:rFonts w:ascii="Times New Roman" w:eastAsia="方正宋三_GBK" w:hAnsi="Times New Roman" w:cs="Times New Roman" w:hint="eastAsia"/>
          <w:b w:val="0"/>
          <w:sz w:val="21"/>
          <w:szCs w:val="21"/>
        </w:rPr>
        <w:t xml:space="preserve"> </w:t>
      </w:r>
      <w:r>
        <w:rPr>
          <w:rFonts w:ascii="Times New Roman" w:eastAsia="方正宋三_GBK" w:hAnsi="Times New Roman" w:cs="Times New Roman" w:hint="eastAsia"/>
          <w:b w:val="0"/>
          <w:sz w:val="21"/>
          <w:szCs w:val="21"/>
          <w:u w:val="single"/>
        </w:rPr>
        <w:t xml:space="preserve">         </w:t>
      </w:r>
      <w:r>
        <w:rPr>
          <w:rFonts w:ascii="Times New Roman" w:eastAsia="方正宋三_GBK" w:hAnsi="Times New Roman" w:cs="Times New Roman"/>
          <w:b w:val="0"/>
          <w:sz w:val="21"/>
          <w:szCs w:val="21"/>
        </w:rPr>
        <w:t>（双项选择，多选、少选、错选均不得分</w:t>
      </w:r>
      <w:r>
        <w:rPr>
          <w:rFonts w:ascii="Times New Roman" w:eastAsia="方正宋三_GBK" w:hAnsi="Times New Roman" w:cs="Times New Roman"/>
          <w:b w:val="0"/>
          <w:sz w:val="21"/>
          <w:szCs w:val="21"/>
        </w:rPr>
        <w:t>)</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Times New Roman" w:eastAsia="方正宋三_GBK" w:hAnsi="Times New Roman" w:cs="Times New Roman"/>
          <w:b w:val="0"/>
          <w:sz w:val="21"/>
          <w:szCs w:val="21"/>
        </w:rPr>
        <w:t>A</w:t>
      </w:r>
      <w:r>
        <w:rPr>
          <w:rFonts w:ascii="Times New Roman" w:hAnsi="Times New Roman" w:cs="Times New Roman"/>
          <w:b w:val="0"/>
          <w:bCs w:val="0"/>
          <w:sz w:val="21"/>
          <w:szCs w:val="21"/>
        </w:rPr>
        <w:t>．</w:t>
      </w:r>
      <w:r>
        <w:rPr>
          <w:rFonts w:ascii="Times New Roman" w:eastAsia="方正宋三_GBK" w:hAnsi="Times New Roman" w:cs="Times New Roman"/>
          <w:b w:val="0"/>
          <w:sz w:val="21"/>
          <w:szCs w:val="21"/>
        </w:rPr>
        <w:t>地形平坦的地区交通线路一定稠密</w:t>
      </w:r>
      <w:r>
        <w:rPr>
          <w:rFonts w:ascii="Times New Roman" w:eastAsia="方正宋三_GBK" w:hAnsi="Times New Roman" w:cs="Times New Roman" w:hint="eastAsia"/>
          <w:b w:val="0"/>
          <w:sz w:val="21"/>
          <w:szCs w:val="21"/>
        </w:rPr>
        <w:t xml:space="preserve">           </w:t>
      </w:r>
      <w:r>
        <w:rPr>
          <w:rFonts w:ascii="Times New Roman" w:eastAsia="方正宋三_GBK" w:hAnsi="Times New Roman" w:cs="Times New Roman"/>
          <w:b w:val="0"/>
          <w:sz w:val="21"/>
          <w:szCs w:val="21"/>
        </w:rPr>
        <w:t>B</w:t>
      </w:r>
      <w:r>
        <w:rPr>
          <w:rFonts w:ascii="Times New Roman" w:hAnsi="Times New Roman" w:cs="Times New Roman"/>
          <w:b w:val="0"/>
          <w:bCs w:val="0"/>
          <w:sz w:val="21"/>
          <w:szCs w:val="21"/>
        </w:rPr>
        <w:t>．</w:t>
      </w:r>
      <w:r>
        <w:rPr>
          <w:rFonts w:ascii="Times New Roman" w:eastAsia="方正宋三_GBK" w:hAnsi="Times New Roman" w:cs="Times New Roman"/>
          <w:b w:val="0"/>
          <w:sz w:val="21"/>
          <w:szCs w:val="21"/>
        </w:rPr>
        <w:t>温暖湿润的地区交通线路一定稠密</w:t>
      </w:r>
    </w:p>
    <w:p w:rsidR="000F7AD7" w:rsidRDefault="00F84DEC">
      <w:pPr>
        <w:pStyle w:val="3"/>
        <w:tabs>
          <w:tab w:val="left" w:pos="614"/>
        </w:tabs>
        <w:spacing w:line="400" w:lineRule="exact"/>
        <w:rPr>
          <w:rFonts w:ascii="Times New Roman" w:eastAsia="方正宋三_GBK" w:hAnsi="Times New Roman" w:cs="Times New Roman"/>
          <w:b w:val="0"/>
          <w:sz w:val="21"/>
          <w:szCs w:val="21"/>
        </w:rPr>
      </w:pPr>
      <w:r>
        <w:rPr>
          <w:rFonts w:ascii="Times New Roman" w:eastAsia="方正宋三_GBK" w:hAnsi="Times New Roman" w:cs="Times New Roman"/>
          <w:b w:val="0"/>
          <w:sz w:val="21"/>
          <w:szCs w:val="21"/>
        </w:rPr>
        <w:t>C</w:t>
      </w:r>
      <w:r>
        <w:rPr>
          <w:rFonts w:ascii="Times New Roman" w:hAnsi="Times New Roman" w:cs="Times New Roman"/>
          <w:b w:val="0"/>
          <w:bCs w:val="0"/>
          <w:sz w:val="21"/>
          <w:szCs w:val="21"/>
        </w:rPr>
        <w:t>．</w:t>
      </w:r>
      <w:r>
        <w:rPr>
          <w:rFonts w:ascii="Times New Roman" w:eastAsia="方正宋三_GBK" w:hAnsi="Times New Roman" w:cs="Times New Roman"/>
          <w:b w:val="0"/>
          <w:sz w:val="21"/>
          <w:szCs w:val="21"/>
        </w:rPr>
        <w:t>社会经济因素是影响交通线路分布的主要因素</w:t>
      </w:r>
      <w:r>
        <w:rPr>
          <w:rFonts w:ascii="Times New Roman" w:eastAsia="方正宋三_GBK" w:hAnsi="Times New Roman" w:cs="Times New Roman"/>
          <w:b w:val="0"/>
          <w:sz w:val="21"/>
          <w:szCs w:val="21"/>
        </w:rPr>
        <w:tab/>
      </w:r>
      <w:r>
        <w:rPr>
          <w:rFonts w:ascii="Times New Roman" w:eastAsia="方正宋三_GBK" w:hAnsi="Times New Roman" w:cs="Times New Roman" w:hint="eastAsia"/>
          <w:b w:val="0"/>
          <w:sz w:val="21"/>
          <w:szCs w:val="21"/>
        </w:rPr>
        <w:t xml:space="preserve"> </w:t>
      </w:r>
      <w:r>
        <w:rPr>
          <w:rFonts w:ascii="Times New Roman" w:eastAsia="方正宋三_GBK" w:hAnsi="Times New Roman" w:cs="Times New Roman"/>
          <w:b w:val="0"/>
          <w:sz w:val="21"/>
          <w:szCs w:val="21"/>
        </w:rPr>
        <w:t>D</w:t>
      </w:r>
      <w:r>
        <w:rPr>
          <w:rFonts w:ascii="Times New Roman" w:hAnsi="Times New Roman" w:cs="Times New Roman"/>
          <w:b w:val="0"/>
          <w:bCs w:val="0"/>
          <w:sz w:val="21"/>
          <w:szCs w:val="21"/>
        </w:rPr>
        <w:t>．</w:t>
      </w:r>
      <w:r>
        <w:rPr>
          <w:rFonts w:ascii="Times New Roman" w:eastAsia="方正宋三_GBK" w:hAnsi="Times New Roman" w:cs="Times New Roman"/>
          <w:b w:val="0"/>
          <w:sz w:val="21"/>
          <w:szCs w:val="21"/>
        </w:rPr>
        <w:t>科学技术促进了交通运输的发展</w:t>
      </w:r>
    </w:p>
    <w:p w:rsidR="000F7AD7" w:rsidRDefault="00F84DEC">
      <w:pPr>
        <w:pStyle w:val="3"/>
        <w:tabs>
          <w:tab w:val="left" w:pos="408"/>
          <w:tab w:val="left" w:pos="614"/>
        </w:tabs>
        <w:spacing w:line="400" w:lineRule="exact"/>
        <w:rPr>
          <w:rFonts w:ascii="黑体" w:eastAsia="黑体" w:hAnsi="黑体" w:cs="黑体"/>
          <w:b w:val="0"/>
          <w:sz w:val="21"/>
          <w:szCs w:val="21"/>
        </w:rPr>
      </w:pPr>
      <w:r>
        <w:rPr>
          <w:rFonts w:ascii="黑体" w:eastAsia="黑体" w:hAnsi="黑体" w:cs="黑体" w:hint="eastAsia"/>
          <w:b w:val="0"/>
          <w:sz w:val="21"/>
          <w:szCs w:val="21"/>
        </w:rPr>
        <w:t>三</w:t>
      </w:r>
      <w:r>
        <w:rPr>
          <w:rFonts w:ascii="黑体" w:eastAsia="黑体" w:hAnsi="黑体" w:cs="黑体" w:hint="eastAsia"/>
          <w:b w:val="0"/>
          <w:sz w:val="21"/>
          <w:szCs w:val="21"/>
        </w:rPr>
        <w:t>、</w:t>
      </w:r>
      <w:r>
        <w:rPr>
          <w:rFonts w:ascii="黑体" w:eastAsia="黑体" w:hAnsi="黑体" w:cs="黑体" w:hint="eastAsia"/>
          <w:b w:val="0"/>
          <w:sz w:val="21"/>
          <w:szCs w:val="21"/>
        </w:rPr>
        <w:t>迁移应用</w:t>
      </w:r>
    </w:p>
    <w:p w:rsidR="000F7AD7" w:rsidRDefault="00F84DEC">
      <w:pPr>
        <w:pStyle w:val="3"/>
        <w:tabs>
          <w:tab w:val="left" w:pos="614"/>
        </w:tabs>
        <w:spacing w:line="400" w:lineRule="exact"/>
        <w:rPr>
          <w:rFonts w:ascii="Times New Roman" w:eastAsia="方正宋三_GBK" w:hAnsi="Times New Roman" w:cs="Times New Roman"/>
          <w:b w:val="0"/>
          <w:sz w:val="21"/>
          <w:szCs w:val="21"/>
          <w:u w:val="single"/>
        </w:rPr>
      </w:pPr>
      <w:r>
        <w:rPr>
          <w:noProof/>
          <w:sz w:val="21"/>
        </w:rPr>
        <mc:AlternateContent>
          <mc:Choice Requires="wpg">
            <w:drawing>
              <wp:anchor distT="0" distB="0" distL="114300" distR="114300" simplePos="0" relativeHeight="251716608" behindDoc="0" locked="0" layoutInCell="1" allowOverlap="1">
                <wp:simplePos x="0" y="0"/>
                <wp:positionH relativeFrom="column">
                  <wp:posOffset>2270760</wp:posOffset>
                </wp:positionH>
                <wp:positionV relativeFrom="paragraph">
                  <wp:posOffset>34925</wp:posOffset>
                </wp:positionV>
                <wp:extent cx="2918460" cy="2346960"/>
                <wp:effectExtent l="0" t="0" r="5715" b="0"/>
                <wp:wrapSquare wrapText="bothSides"/>
                <wp:docPr id="1183" name="组合 1183"/>
                <wp:cNvGraphicFramePr/>
                <a:graphic xmlns:a="http://schemas.openxmlformats.org/drawingml/2006/main">
                  <a:graphicData uri="http://schemas.microsoft.com/office/word/2010/wordprocessingGroup">
                    <wpg:wgp>
                      <wpg:cNvGrpSpPr/>
                      <wpg:grpSpPr>
                        <a:xfrm>
                          <a:off x="0" y="0"/>
                          <a:ext cx="2918460" cy="2346960"/>
                          <a:chOff x="10308" y="84621"/>
                          <a:chExt cx="4596" cy="3696"/>
                        </a:xfrm>
                      </wpg:grpSpPr>
                      <pic:pic xmlns:pic="http://schemas.openxmlformats.org/drawingml/2006/picture">
                        <pic:nvPicPr>
                          <pic:cNvPr id="1181" name="Picture 14" descr="学科网(www.zxxk.com)--教育资源门户，提供试卷、教案、课件、论文、素材及各类教学资源下载，还有大量而丰富的教学相关资讯！"/>
                          <pic:cNvPicPr>
                            <a:picLocks noChangeAspect="1"/>
                          </pic:cNvPicPr>
                        </pic:nvPicPr>
                        <pic:blipFill>
                          <a:blip r:embed="rId704"/>
                          <a:stretch>
                            <a:fillRect/>
                          </a:stretch>
                        </pic:blipFill>
                        <pic:spPr>
                          <a:xfrm>
                            <a:off x="10308" y="84621"/>
                            <a:ext cx="4596" cy="3349"/>
                          </a:xfrm>
                          <a:prstGeom prst="rect">
                            <a:avLst/>
                          </a:prstGeom>
                          <a:noFill/>
                          <a:ln w="9525">
                            <a:noFill/>
                          </a:ln>
                        </pic:spPr>
                      </pic:pic>
                      <wps:wsp>
                        <wps:cNvPr id="1182" name="文本框 1182"/>
                        <wps:cNvSpPr txBox="1"/>
                        <wps:spPr>
                          <a:xfrm>
                            <a:off x="11055" y="87821"/>
                            <a:ext cx="3121" cy="496"/>
                          </a:xfrm>
                          <a:prstGeom prst="rect">
                            <a:avLst/>
                          </a:prstGeom>
                          <a:noFill/>
                          <a:ln w="9525">
                            <a:noFill/>
                          </a:ln>
                        </wps:spPr>
                        <wps:txbx>
                          <w:txbxContent>
                            <w:p w:rsidR="000F7AD7" w:rsidRDefault="00F84DEC">
                              <w:pPr>
                                <w:rPr>
                                  <w:rFonts w:eastAsia="宋体"/>
                                </w:rPr>
                              </w:pPr>
                              <w:r>
                                <w:rPr>
                                  <w:rFonts w:ascii="黑体" w:eastAsia="黑体" w:hAnsi="黑体" w:cs="黑体" w:hint="eastAsia"/>
                                  <w:sz w:val="18"/>
                                  <w:szCs w:val="18"/>
                                </w:rPr>
                                <w:t>图</w:t>
                              </w:r>
                              <w:r>
                                <w:rPr>
                                  <w:rFonts w:ascii="黑体" w:eastAsia="黑体" w:hAnsi="黑体" w:cs="黑体" w:hint="eastAsia"/>
                                  <w:sz w:val="18"/>
                                  <w:szCs w:val="18"/>
                                </w:rPr>
                                <w:t xml:space="preserve">23 </w:t>
                              </w:r>
                              <w:r>
                                <w:rPr>
                                  <w:rFonts w:hint="eastAsia"/>
                                </w:rPr>
                                <w:t xml:space="preserve">  </w:t>
                              </w:r>
                              <w:r>
                                <w:rPr>
                                  <w:rFonts w:hint="eastAsia"/>
                                  <w:sz w:val="18"/>
                                  <w:szCs w:val="18"/>
                                </w:rPr>
                                <w:t>海南岛地形与物产分布图</w:t>
                              </w:r>
                            </w:p>
                          </w:txbxContent>
                        </wps:txbx>
                        <wps:bodyPr upright="1"/>
                      </wps:wsp>
                    </wpg:wgp>
                  </a:graphicData>
                </a:graphic>
              </wp:anchor>
            </w:drawing>
          </mc:Choice>
          <mc:Fallback>
            <w:pict>
              <v:group id="组合 1183" o:spid="_x0000_s1832" style="position:absolute;margin-left:178.8pt;margin-top:2.75pt;width:229.8pt;height:184.8pt;z-index:251716608;mso-position-horizontal-relative:text;mso-position-vertical-relative:text" coordorigin="10308,84621" coordsize="4596,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">
                <v:shape id="Picture 14" o:spid="_x0000_s1833" type="#_x0000_t75" alt="学科网(www.zxxk.com)--教育资源门户，提供试卷、教案、课件、论文、素材及各类教学资源下载，还有大量而丰富的教学相关资讯！" style="position:absolute;left:10308;top:84621;width:4596;height:3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Q2nDAAAA3QAAAA8AAABkcnMvZG93bnJldi54bWxET99rwjAQfhf2P4Qb7E3TCnNdNYoIiiAI&#10;6/aytyM522JyKU3U+t+bwcC3+/h+3mI1OCuu1IfWs4J8koEg1t60XCv4+d6OCxAhIhu0nknBnQKs&#10;li+jBZbG3/iLrlWsRQrhUKKCJsaulDLohhyGie+IE3fyvcOYYF9L0+MthTsrp1k2kw5bTg0NdrRp&#10;SJ+ri1Ngpd654uPweV/r2eV4lu/t3v4q9fY6rOcgIg3xKf53702anxc5/H2TTp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ERDacMAAADdAAAADwAAAAAAAAAAAAAAAACf&#10;AgAAZHJzL2Rvd25yZXYueG1sUEsFBgAAAAAEAAQA9wAAAI8DAAAAAA==&#10;">
                  <v:imagedata r:id="rId705" o:title="学科网(www.zxxk"/>
                  <v:path arrowok="t"/>
                </v:shape>
                <v:shape id="文本框 1182" o:spid="_x0000_s1834" type="#_x0000_t202" style="position:absolute;left:11055;top:87821;width:3121;height: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QAMEA&#10;AADdAAAADwAAAGRycy9kb3ducmV2LnhtbERPTYvCMBC9L/gfwgje1kRxF61GEUXwtLKuCt6GZmyL&#10;zaQ00dZ/bwRhb/N4nzNbtLYUd6p94VjDoK9AEKfOFJxpOPxtPscgfEA2WDomDQ/ysJh3PmaYGNfw&#10;L933IRMxhH2CGvIQqkRKn+Zk0fddRRy5i6sthgjrTJoamxhuSzlU6ltaLDg25FjRKqf0ur9ZDcef&#10;y/k0Urtsbb+qxrVKsp1IrXvddjkFEagN/+K3e2vi/MF4C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FUADBAAAA3QAAAA8AAAAAAAAAAAAAAAAAmAIAAGRycy9kb3du&#10;cmV2LnhtbFBLBQYAAAAABAAEAPUAAACGAwAAAAA=&#10;" filled="f" stroked="f">
                  <v:textbox>
                    <w:txbxContent>
                      <w:p w:rsidR="000F7AD7" w:rsidRDefault="00F84DEC">
                        <w:pPr>
                          <w:rPr>
                            <w:rFonts w:eastAsia="宋体"/>
                          </w:rPr>
                        </w:pPr>
                        <w:r>
                          <w:rPr>
                            <w:rFonts w:ascii="黑体" w:eastAsia="黑体" w:hAnsi="黑体" w:cs="黑体" w:hint="eastAsia"/>
                            <w:sz w:val="18"/>
                            <w:szCs w:val="18"/>
                          </w:rPr>
                          <w:t>图</w:t>
                        </w:r>
                        <w:r>
                          <w:rPr>
                            <w:rFonts w:ascii="黑体" w:eastAsia="黑体" w:hAnsi="黑体" w:cs="黑体" w:hint="eastAsia"/>
                            <w:sz w:val="18"/>
                            <w:szCs w:val="18"/>
                          </w:rPr>
                          <w:t xml:space="preserve">23 </w:t>
                        </w:r>
                        <w:r>
                          <w:rPr>
                            <w:rFonts w:hint="eastAsia"/>
                          </w:rPr>
                          <w:t xml:space="preserve">  </w:t>
                        </w:r>
                        <w:r>
                          <w:rPr>
                            <w:rFonts w:hint="eastAsia"/>
                            <w:sz w:val="18"/>
                            <w:szCs w:val="18"/>
                          </w:rPr>
                          <w:t>海南岛地形与物产分布图</w:t>
                        </w:r>
                      </w:p>
                    </w:txbxContent>
                  </v:textbox>
                </v:shape>
                <w10:wrap type="square"/>
              </v:group>
            </w:pict>
          </mc:Fallback>
        </mc:AlternateContent>
      </w:r>
      <w:r>
        <w:rPr>
          <w:rFonts w:ascii="Times New Roman" w:eastAsia="方正宋三_GBK" w:hAnsi="Times New Roman" w:cs="Times New Roman"/>
          <w:b w:val="0"/>
          <w:sz w:val="21"/>
          <w:szCs w:val="21"/>
        </w:rPr>
        <w:t>（</w:t>
      </w:r>
      <w:r>
        <w:rPr>
          <w:rFonts w:ascii="Times New Roman" w:eastAsia="方正宋三_GBK" w:hAnsi="Times New Roman" w:cs="Times New Roman" w:hint="eastAsia"/>
          <w:b w:val="0"/>
          <w:sz w:val="21"/>
          <w:szCs w:val="21"/>
        </w:rPr>
        <w:t>6</w:t>
      </w:r>
      <w:r>
        <w:rPr>
          <w:rFonts w:ascii="Times New Roman" w:eastAsia="方正宋三_GBK" w:hAnsi="Times New Roman" w:cs="Times New Roman"/>
          <w:b w:val="0"/>
          <w:sz w:val="21"/>
          <w:szCs w:val="21"/>
        </w:rPr>
        <w:t>）读</w:t>
      </w:r>
      <w:r>
        <w:rPr>
          <w:rFonts w:ascii="Times New Roman" w:eastAsia="方正宋三_GBK" w:hAnsi="Times New Roman" w:cs="Times New Roman"/>
          <w:b w:val="0"/>
          <w:sz w:val="21"/>
          <w:szCs w:val="21"/>
        </w:rPr>
        <w:t>海南岛地形与物产分布图</w:t>
      </w:r>
      <w:r>
        <w:rPr>
          <w:rFonts w:ascii="Times New Roman" w:eastAsia="方正宋三_GBK" w:hAnsi="Times New Roman" w:cs="Times New Roman" w:hint="eastAsia"/>
          <w:b w:val="0"/>
          <w:sz w:val="21"/>
          <w:szCs w:val="21"/>
        </w:rPr>
        <w:t>（图</w:t>
      </w:r>
      <w:r>
        <w:rPr>
          <w:rFonts w:ascii="Times New Roman" w:eastAsia="方正宋三_GBK" w:hAnsi="Times New Roman" w:cs="Times New Roman" w:hint="eastAsia"/>
          <w:b w:val="0"/>
          <w:sz w:val="21"/>
          <w:szCs w:val="21"/>
        </w:rPr>
        <w:t>23</w:t>
      </w:r>
      <w:r>
        <w:rPr>
          <w:rFonts w:ascii="Times New Roman" w:eastAsia="方正宋三_GBK" w:hAnsi="Times New Roman" w:cs="Times New Roman" w:hint="eastAsia"/>
          <w:b w:val="0"/>
          <w:sz w:val="21"/>
          <w:szCs w:val="21"/>
        </w:rPr>
        <w:t>）</w:t>
      </w:r>
      <w:r>
        <w:rPr>
          <w:rFonts w:ascii="Times New Roman" w:eastAsia="方正宋三_GBK" w:hAnsi="Times New Roman" w:cs="Times New Roman"/>
          <w:b w:val="0"/>
          <w:sz w:val="21"/>
          <w:szCs w:val="21"/>
        </w:rPr>
        <w:t>图，推测海南岛铁路线主要分布在</w:t>
      </w:r>
      <w:r>
        <w:rPr>
          <w:rFonts w:ascii="Times New Roman" w:eastAsia="方正宋三_GBK" w:hAnsi="Times New Roman" w:cs="Times New Roman" w:hint="eastAsia"/>
          <w:b w:val="0"/>
          <w:sz w:val="21"/>
          <w:szCs w:val="21"/>
          <w:u w:val="single"/>
        </w:rPr>
        <w:t xml:space="preserve">                  </w:t>
      </w:r>
      <w:r>
        <w:rPr>
          <w:rFonts w:ascii="Times New Roman" w:eastAsia="方正宋三_GBK" w:hAnsi="Times New Roman" w:cs="Times New Roman" w:hint="eastAsia"/>
          <w:b w:val="0"/>
          <w:sz w:val="21"/>
          <w:szCs w:val="21"/>
        </w:rPr>
        <w:t>，请分析原因：</w:t>
      </w:r>
    </w:p>
    <w:p w:rsidR="000F7AD7" w:rsidRDefault="00F84DEC">
      <w:pPr>
        <w:pStyle w:val="3"/>
        <w:tabs>
          <w:tab w:val="left" w:pos="614"/>
        </w:tabs>
        <w:spacing w:line="400" w:lineRule="exact"/>
        <w:rPr>
          <w:rFonts w:ascii="Times New Roman" w:eastAsia="方正宋三_GBK" w:hAnsi="Times New Roman" w:cs="Times New Roman"/>
          <w:b w:val="0"/>
          <w:sz w:val="21"/>
          <w:szCs w:val="21"/>
          <w:u w:val="single"/>
        </w:rPr>
      </w:pPr>
      <w:r>
        <w:rPr>
          <w:rFonts w:ascii="Times New Roman" w:eastAsia="方正宋三_GBK" w:hAnsi="Times New Roman" w:cs="Times New Roman" w:hint="eastAsia"/>
          <w:b w:val="0"/>
          <w:sz w:val="21"/>
          <w:szCs w:val="21"/>
          <w:u w:val="single"/>
        </w:rPr>
        <w:t xml:space="preserve">                                                       </w:t>
      </w:r>
      <w:r>
        <w:rPr>
          <w:rFonts w:ascii="Times New Roman" w:eastAsia="方正宋三_GBK" w:hAnsi="Times New Roman" w:cs="Times New Roman" w:hint="eastAsia"/>
          <w:b w:val="0"/>
          <w:sz w:val="21"/>
          <w:szCs w:val="21"/>
        </w:rPr>
        <w:t>。</w:t>
      </w:r>
      <w:r>
        <w:rPr>
          <w:rFonts w:ascii="Times New Roman" w:eastAsia="方正宋三_GBK" w:hAnsi="Times New Roman" w:cs="Times New Roman" w:hint="eastAsia"/>
          <w:b w:val="0"/>
          <w:sz w:val="21"/>
          <w:szCs w:val="21"/>
        </w:rPr>
        <w:t>（</w:t>
      </w:r>
      <w:r>
        <w:rPr>
          <w:rFonts w:ascii="Times New Roman" w:eastAsia="方正宋三_GBK" w:hAnsi="Times New Roman" w:cs="Times New Roman" w:hint="eastAsia"/>
          <w:b w:val="0"/>
          <w:sz w:val="21"/>
          <w:szCs w:val="21"/>
        </w:rPr>
        <w:t>2</w:t>
      </w:r>
      <w:r>
        <w:rPr>
          <w:rFonts w:ascii="Times New Roman" w:eastAsia="方正宋三_GBK" w:hAnsi="Times New Roman" w:cs="Times New Roman" w:hint="eastAsia"/>
          <w:b w:val="0"/>
          <w:sz w:val="21"/>
          <w:szCs w:val="21"/>
        </w:rPr>
        <w:t>分</w:t>
      </w:r>
      <w:r>
        <w:rPr>
          <w:rFonts w:ascii="Times New Roman" w:eastAsia="方正宋三_GBK" w:hAnsi="Times New Roman" w:cs="Times New Roman" w:hint="eastAsia"/>
          <w:b w:val="0"/>
          <w:sz w:val="21"/>
          <w:szCs w:val="21"/>
        </w:rPr>
        <w:t>）</w:t>
      </w:r>
    </w:p>
    <w:p w:rsidR="000F7AD7" w:rsidRDefault="00F84DEC">
      <w:pPr>
        <w:pStyle w:val="3"/>
        <w:tabs>
          <w:tab w:val="left" w:pos="614"/>
        </w:tabs>
        <w:spacing w:line="400" w:lineRule="exact"/>
        <w:rPr>
          <w:rFonts w:ascii="黑体" w:eastAsia="黑体" w:hAnsi="黑体" w:cs="黑体"/>
          <w:sz w:val="18"/>
          <w:szCs w:val="18"/>
        </w:rPr>
      </w:pPr>
      <w:r>
        <w:rPr>
          <w:rFonts w:ascii="Times New Roman" w:eastAsia="方正宋三_GBK" w:hAnsi="Times New Roman" w:cs="Times New Roman"/>
          <w:b w:val="0"/>
          <w:sz w:val="21"/>
          <w:szCs w:val="21"/>
        </w:rPr>
        <w:t>（</w:t>
      </w:r>
      <w:r>
        <w:rPr>
          <w:rFonts w:ascii="Times New Roman" w:eastAsia="方正宋三_GBK" w:hAnsi="Times New Roman" w:cs="Times New Roman" w:hint="eastAsia"/>
          <w:b w:val="0"/>
          <w:sz w:val="21"/>
          <w:szCs w:val="21"/>
        </w:rPr>
        <w:t>7</w:t>
      </w:r>
      <w:r>
        <w:rPr>
          <w:rFonts w:ascii="Times New Roman" w:eastAsia="方正宋三_GBK" w:hAnsi="Times New Roman" w:cs="Times New Roman"/>
          <w:b w:val="0"/>
          <w:sz w:val="21"/>
          <w:szCs w:val="21"/>
        </w:rPr>
        <w:t>）交通运输有多种方式</w:t>
      </w:r>
      <w:r>
        <w:rPr>
          <w:rFonts w:ascii="Times New Roman" w:eastAsia="方正宋三_GBK" w:hAnsi="Times New Roman" w:cs="Times New Roman" w:hint="eastAsia"/>
          <w:b w:val="0"/>
          <w:sz w:val="21"/>
          <w:szCs w:val="21"/>
        </w:rPr>
        <w:t>，我们平度</w:t>
      </w:r>
      <w:r>
        <w:rPr>
          <w:rFonts w:ascii="Times New Roman" w:eastAsia="方正宋三_GBK" w:hAnsi="Times New Roman" w:cs="Times New Roman"/>
          <w:b w:val="0"/>
          <w:sz w:val="21"/>
          <w:szCs w:val="21"/>
        </w:rPr>
        <w:t>人到海南岛旅游多选择</w:t>
      </w:r>
      <w:r>
        <w:rPr>
          <w:rFonts w:ascii="Times New Roman" w:eastAsia="方正宋三_GBK" w:hAnsi="Times New Roman" w:cs="Times New Roman" w:hint="eastAsia"/>
          <w:b w:val="0"/>
          <w:sz w:val="21"/>
          <w:szCs w:val="21"/>
        </w:rPr>
        <w:t>的运输方式是</w:t>
      </w:r>
      <w:r>
        <w:rPr>
          <w:rFonts w:ascii="Times New Roman" w:eastAsia="方正宋三_GBK" w:hAnsi="Times New Roman" w:cs="Times New Roman" w:hint="eastAsia"/>
          <w:b w:val="0"/>
          <w:sz w:val="21"/>
          <w:szCs w:val="21"/>
          <w:u w:val="single"/>
        </w:rPr>
        <w:t xml:space="preserve">                  </w:t>
      </w:r>
      <w:r>
        <w:rPr>
          <w:rFonts w:ascii="Times New Roman" w:eastAsia="方正宋三_GBK" w:hAnsi="Times New Roman" w:cs="Times New Roman" w:hint="eastAsia"/>
          <w:b w:val="0"/>
          <w:sz w:val="21"/>
          <w:szCs w:val="21"/>
        </w:rPr>
        <w:t>。</w:t>
      </w:r>
    </w:p>
    <w:p w:rsidR="000F7AD7" w:rsidRDefault="000F7AD7"/>
    <w:p w:rsidR="000F7AD7" w:rsidRDefault="000F7AD7">
      <w:pPr>
        <w:widowControl/>
        <w:spacing w:line="360" w:lineRule="auto"/>
        <w:jc w:val="left"/>
        <w:textAlignment w:val="center"/>
        <w:rPr>
          <w:rFonts w:asciiTheme="minorEastAsia" w:hAnsiTheme="minorEastAsia" w:cstheme="minorEastAsia"/>
          <w:color w:val="000000"/>
          <w:sz w:val="24"/>
          <w:szCs w:val="24"/>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0F7AD7">
      <w:pPr>
        <w:adjustRightInd w:val="0"/>
        <w:snapToGrid w:val="0"/>
        <w:spacing w:line="360" w:lineRule="auto"/>
        <w:rPr>
          <w:szCs w:val="21"/>
        </w:rPr>
      </w:pPr>
    </w:p>
    <w:p w:rsidR="000F7AD7" w:rsidRDefault="00F84DEC">
      <w:pPr>
        <w:spacing w:line="360" w:lineRule="exact"/>
        <w:jc w:val="center"/>
        <w:rPr>
          <w:rFonts w:ascii="微软雅黑" w:eastAsia="微软雅黑" w:hAnsi="微软雅黑" w:cs="微软雅黑"/>
          <w:b/>
          <w:sz w:val="32"/>
          <w:szCs w:val="36"/>
        </w:rPr>
      </w:pPr>
      <w:r>
        <w:rPr>
          <w:rFonts w:ascii="微软雅黑" w:eastAsia="微软雅黑" w:hAnsi="微软雅黑" w:cs="微软雅黑" w:hint="eastAsia"/>
          <w:b/>
          <w:sz w:val="32"/>
          <w:szCs w:val="36"/>
        </w:rPr>
        <w:lastRenderedPageBreak/>
        <w:t>初中学生学业考试模拟试题（二）</w:t>
      </w:r>
    </w:p>
    <w:p w:rsidR="000F7AD7" w:rsidRDefault="000F7AD7">
      <w:pPr>
        <w:spacing w:line="360" w:lineRule="exact"/>
        <w:rPr>
          <w:rFonts w:ascii="黑体" w:eastAsia="黑体"/>
          <w:bCs/>
        </w:rPr>
      </w:pPr>
    </w:p>
    <w:p w:rsidR="000F7AD7" w:rsidRDefault="00F84DEC">
      <w:pPr>
        <w:spacing w:line="360" w:lineRule="exact"/>
        <w:rPr>
          <w:rFonts w:ascii="黑体" w:eastAsia="黑体"/>
          <w:bCs/>
          <w:szCs w:val="21"/>
        </w:rPr>
      </w:pPr>
      <w:r>
        <w:rPr>
          <w:rFonts w:ascii="黑体" w:eastAsia="黑体" w:hint="eastAsia"/>
          <w:bCs/>
        </w:rPr>
        <w:t>一、选择题</w:t>
      </w:r>
      <w:r>
        <w:rPr>
          <w:rFonts w:ascii="黑体" w:eastAsia="黑体" w:hint="eastAsia"/>
          <w:bCs/>
          <w:szCs w:val="21"/>
        </w:rPr>
        <w:t>（下列各题的四个选项中，只有一个是正确的；每题</w:t>
      </w:r>
      <w:r>
        <w:rPr>
          <w:rFonts w:ascii="黑体" w:eastAsia="黑体" w:hint="eastAsia"/>
          <w:bCs/>
          <w:szCs w:val="21"/>
        </w:rPr>
        <w:t>1</w:t>
      </w:r>
      <w:r>
        <w:rPr>
          <w:rFonts w:ascii="黑体" w:eastAsia="黑体" w:hint="eastAsia"/>
          <w:bCs/>
          <w:szCs w:val="21"/>
        </w:rPr>
        <w:t>分，共</w:t>
      </w:r>
      <w:r>
        <w:rPr>
          <w:rFonts w:ascii="黑体" w:eastAsia="黑体" w:hint="eastAsia"/>
          <w:bCs/>
          <w:szCs w:val="21"/>
        </w:rPr>
        <w:t>35</w:t>
      </w:r>
      <w:r>
        <w:rPr>
          <w:rFonts w:ascii="黑体" w:eastAsia="黑体" w:hint="eastAsia"/>
          <w:bCs/>
          <w:szCs w:val="21"/>
        </w:rPr>
        <w:t>分。）</w:t>
      </w:r>
    </w:p>
    <w:p w:rsidR="000F7AD7" w:rsidRDefault="00F84DEC">
      <w:pPr>
        <w:snapToGrid w:val="0"/>
        <w:spacing w:line="360" w:lineRule="exact"/>
        <w:ind w:firstLineChars="200" w:firstLine="422"/>
        <w:rPr>
          <w:rFonts w:ascii="楷体_GB2312" w:eastAsia="楷体_GB2312" w:hAnsi="华文中宋"/>
          <w:b/>
        </w:rPr>
      </w:pPr>
      <w:r>
        <w:rPr>
          <w:rFonts w:ascii="楷体_GB2312" w:eastAsia="楷体_GB2312" w:hAnsi="华文中宋" w:hint="eastAsia"/>
          <w:b/>
        </w:rPr>
        <w:t>读图</w:t>
      </w:r>
      <w:r>
        <w:rPr>
          <w:rFonts w:ascii="楷体_GB2312" w:eastAsia="楷体_GB2312" w:hAnsi="华文中宋" w:hint="eastAsia"/>
          <w:b/>
        </w:rPr>
        <w:t>1</w:t>
      </w:r>
      <w:r>
        <w:rPr>
          <w:rFonts w:ascii="楷体_GB2312" w:eastAsia="楷体_GB2312" w:hAnsi="华文中宋" w:hint="eastAsia"/>
          <w:b/>
        </w:rPr>
        <w:t>，回答</w:t>
      </w:r>
      <w:r>
        <w:rPr>
          <w:rFonts w:ascii="楷体_GB2312" w:eastAsia="楷体_GB2312" w:hAnsi="华文中宋" w:hint="eastAsia"/>
          <w:b/>
        </w:rPr>
        <w:t>1</w:t>
      </w:r>
      <w:r>
        <w:rPr>
          <w:rFonts w:ascii="楷体_GB2312" w:eastAsia="楷体_GB2312" w:hAnsi="宋体" w:hint="eastAsia"/>
          <w:szCs w:val="21"/>
        </w:rPr>
        <w:t>—</w:t>
      </w:r>
      <w:r>
        <w:rPr>
          <w:rFonts w:ascii="楷体_GB2312" w:eastAsia="楷体_GB2312" w:hAnsi="华文中宋" w:hint="eastAsia"/>
          <w:b/>
        </w:rPr>
        <w:t>3</w:t>
      </w:r>
      <w:r>
        <w:rPr>
          <w:rFonts w:ascii="楷体_GB2312" w:eastAsia="楷体_GB2312" w:hAnsi="华文中宋" w:hint="eastAsia"/>
          <w:b/>
        </w:rPr>
        <w:t>题。</w:t>
      </w:r>
    </w:p>
    <w:p w:rsidR="000F7AD7" w:rsidRDefault="00F84DEC">
      <w:pPr>
        <w:spacing w:line="400" w:lineRule="exact"/>
        <w:rPr>
          <w:rFonts w:ascii="华文中宋" w:eastAsia="华文中宋" w:hAnsi="华文中宋"/>
        </w:rPr>
      </w:pPr>
      <w:r>
        <w:rPr>
          <w:noProof/>
        </w:rPr>
        <w:drawing>
          <wp:anchor distT="0" distB="0" distL="114300" distR="114300" simplePos="0" relativeHeight="251760640" behindDoc="0" locked="0" layoutInCell="1" allowOverlap="1">
            <wp:simplePos x="0" y="0"/>
            <wp:positionH relativeFrom="column">
              <wp:posOffset>3028950</wp:posOffset>
            </wp:positionH>
            <wp:positionV relativeFrom="paragraph">
              <wp:posOffset>47625</wp:posOffset>
            </wp:positionV>
            <wp:extent cx="1571625" cy="1828800"/>
            <wp:effectExtent l="0" t="0" r="0" b="0"/>
            <wp:wrapNone/>
            <wp:docPr id="1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图片 2"/>
                    <pic:cNvPicPr>
                      <a:picLocks noChangeAspect="1"/>
                    </pic:cNvPicPr>
                  </pic:nvPicPr>
                  <pic:blipFill>
                    <a:blip r:embed="rId706"/>
                    <a:stretch>
                      <a:fillRect/>
                    </a:stretch>
                  </pic:blipFill>
                  <pic:spPr>
                    <a:xfrm>
                      <a:off x="0" y="0"/>
                      <a:ext cx="1571625" cy="1828800"/>
                    </a:xfrm>
                    <a:prstGeom prst="rect">
                      <a:avLst/>
                    </a:prstGeom>
                    <a:noFill/>
                    <a:ln w="9525">
                      <a:noFill/>
                    </a:ln>
                  </pic:spPr>
                </pic:pic>
              </a:graphicData>
            </a:graphic>
          </wp:anchor>
        </w:drawing>
      </w:r>
      <w:r>
        <w:rPr>
          <w:rFonts w:ascii="华文中宋" w:eastAsia="华文中宋" w:hAnsi="华文中宋" w:hint="eastAsia"/>
        </w:rPr>
        <w:t>1</w:t>
      </w:r>
      <w:r>
        <w:rPr>
          <w:rFonts w:ascii="华文中宋" w:eastAsia="华文中宋" w:hAnsi="华文中宋" w:hint="eastAsia"/>
        </w:rPr>
        <w:t>．①、②两地所位于的大洋分别是</w:t>
      </w:r>
    </w:p>
    <w:p w:rsidR="000F7AD7" w:rsidRDefault="00F84DEC">
      <w:pPr>
        <w:spacing w:line="400" w:lineRule="exact"/>
        <w:ind w:firstLine="405"/>
        <w:rPr>
          <w:rFonts w:ascii="华文中宋" w:eastAsia="华文中宋" w:hAnsi="华文中宋"/>
        </w:rPr>
      </w:pPr>
      <w:r>
        <w:rPr>
          <w:rFonts w:ascii="华文中宋" w:eastAsia="华文中宋" w:hAnsi="华文中宋"/>
        </w:rPr>
        <w:t>A</w:t>
      </w:r>
      <w:r>
        <w:rPr>
          <w:rFonts w:ascii="华文中宋" w:eastAsia="华文中宋" w:hAnsi="华文中宋" w:hint="eastAsia"/>
        </w:rPr>
        <w:t>．太平洋、印度洋</w:t>
      </w:r>
      <w:r>
        <w:rPr>
          <w:rFonts w:ascii="华文中宋" w:eastAsia="华文中宋" w:hAnsi="华文中宋" w:hint="eastAsia"/>
        </w:rPr>
        <w:t xml:space="preserve">    </w:t>
      </w:r>
      <w:r>
        <w:rPr>
          <w:rFonts w:ascii="华文中宋" w:eastAsia="华文中宋" w:hAnsi="华文中宋" w:hint="eastAsia"/>
        </w:rPr>
        <w:tab/>
      </w:r>
      <w:r>
        <w:rPr>
          <w:rFonts w:ascii="华文中宋" w:eastAsia="华文中宋" w:hAnsi="华文中宋" w:hint="eastAsia"/>
        </w:rPr>
        <w:tab/>
      </w:r>
    </w:p>
    <w:p w:rsidR="000F7AD7" w:rsidRDefault="00F84DEC">
      <w:pPr>
        <w:spacing w:line="400" w:lineRule="exact"/>
        <w:ind w:firstLine="405"/>
        <w:rPr>
          <w:rFonts w:ascii="华文中宋" w:eastAsia="华文中宋" w:hAnsi="华文中宋"/>
        </w:rPr>
      </w:pPr>
      <w:r>
        <w:rPr>
          <w:rFonts w:ascii="华文中宋" w:eastAsia="华文中宋" w:hAnsi="华文中宋"/>
        </w:rPr>
        <w:t>B</w:t>
      </w:r>
      <w:r>
        <w:rPr>
          <w:rFonts w:ascii="华文中宋" w:eastAsia="华文中宋" w:hAnsi="华文中宋" w:hint="eastAsia"/>
        </w:rPr>
        <w:t>．印度洋、大西洋</w:t>
      </w:r>
    </w:p>
    <w:p w:rsidR="000F7AD7" w:rsidRDefault="00F84DEC">
      <w:pPr>
        <w:spacing w:line="400" w:lineRule="exact"/>
        <w:ind w:firstLine="405"/>
        <w:rPr>
          <w:rFonts w:ascii="华文中宋" w:eastAsia="华文中宋" w:hAnsi="华文中宋"/>
        </w:rPr>
      </w:pPr>
      <w:r>
        <w:rPr>
          <w:rFonts w:ascii="华文中宋" w:eastAsia="华文中宋" w:hAnsi="华文中宋"/>
        </w:rPr>
        <w:t>C</w:t>
      </w:r>
      <w:r>
        <w:rPr>
          <w:rFonts w:ascii="华文中宋" w:eastAsia="华文中宋" w:hAnsi="华文中宋" w:hint="eastAsia"/>
        </w:rPr>
        <w:t>．印度洋、太平洋</w:t>
      </w:r>
      <w:r>
        <w:rPr>
          <w:rFonts w:ascii="华文中宋" w:eastAsia="华文中宋" w:hAnsi="华文中宋" w:hint="eastAsia"/>
        </w:rPr>
        <w:t xml:space="preserve"> </w:t>
      </w:r>
    </w:p>
    <w:p w:rsidR="000F7AD7" w:rsidRDefault="00F84DEC">
      <w:pPr>
        <w:spacing w:line="400" w:lineRule="exact"/>
        <w:ind w:firstLine="405"/>
        <w:rPr>
          <w:rFonts w:ascii="华文中宋" w:eastAsia="华文中宋" w:hAnsi="华文中宋"/>
        </w:rPr>
      </w:pPr>
      <w:r>
        <w:rPr>
          <w:rFonts w:ascii="华文中宋" w:eastAsia="华文中宋" w:hAnsi="华文中宋"/>
        </w:rPr>
        <w:t>D</w:t>
      </w:r>
      <w:r>
        <w:rPr>
          <w:rFonts w:ascii="华文中宋" w:eastAsia="华文中宋" w:hAnsi="华文中宋" w:hint="eastAsia"/>
        </w:rPr>
        <w:t>．大西洋、太平洋</w:t>
      </w:r>
    </w:p>
    <w:p w:rsidR="000F7AD7" w:rsidRDefault="00F84DEC">
      <w:pPr>
        <w:spacing w:line="400" w:lineRule="exact"/>
        <w:rPr>
          <w:rFonts w:ascii="华文中宋" w:eastAsia="华文中宋" w:hAnsi="华文中宋"/>
        </w:rPr>
      </w:pPr>
      <w:r>
        <w:rPr>
          <w:rFonts w:ascii="华文中宋" w:eastAsia="华文中宋" w:hAnsi="华文中宋" w:hint="eastAsia"/>
        </w:rPr>
        <w:t>2</w:t>
      </w:r>
      <w:r>
        <w:rPr>
          <w:rFonts w:ascii="华文中宋" w:eastAsia="华文中宋" w:hAnsi="华文中宋" w:hint="eastAsia"/>
        </w:rPr>
        <w:t>．</w:t>
      </w:r>
      <w:r>
        <w:rPr>
          <w:rFonts w:ascii="华文中宋" w:eastAsia="华文中宋" w:hAnsi="华文中宋" w:hint="eastAsia"/>
        </w:rPr>
        <w:t>ab</w:t>
      </w:r>
      <w:r>
        <w:rPr>
          <w:rFonts w:ascii="华文中宋" w:eastAsia="华文中宋" w:hAnsi="华文中宋" w:hint="eastAsia"/>
        </w:rPr>
        <w:t>与</w:t>
      </w:r>
      <w:r>
        <w:rPr>
          <w:rFonts w:ascii="华文中宋" w:eastAsia="华文中宋" w:hAnsi="华文中宋" w:hint="eastAsia"/>
        </w:rPr>
        <w:t>mn</w:t>
      </w:r>
      <w:r>
        <w:rPr>
          <w:rFonts w:ascii="华文中宋" w:eastAsia="华文中宋" w:hAnsi="华文中宋" w:hint="eastAsia"/>
        </w:rPr>
        <w:t>两段经纬线之间的长度关系是</w:t>
      </w:r>
    </w:p>
    <w:p w:rsidR="000F7AD7" w:rsidRDefault="00F84DEC">
      <w:pPr>
        <w:spacing w:line="400" w:lineRule="exact"/>
        <w:ind w:firstLine="405"/>
        <w:rPr>
          <w:rFonts w:ascii="华文中宋" w:eastAsia="华文中宋" w:hAnsi="华文中宋"/>
        </w:rPr>
      </w:pPr>
      <w:r>
        <w:rPr>
          <w:rFonts w:ascii="华文中宋" w:eastAsia="华文中宋" w:hAnsi="华文中宋"/>
        </w:rPr>
        <w:t>A</w:t>
      </w:r>
      <w:r>
        <w:rPr>
          <w:rFonts w:ascii="华文中宋" w:eastAsia="华文中宋" w:hAnsi="华文中宋" w:hint="eastAsia"/>
        </w:rPr>
        <w:t>．</w:t>
      </w:r>
      <w:r>
        <w:rPr>
          <w:rFonts w:ascii="华文中宋" w:eastAsia="华文中宋" w:hAnsi="华文中宋" w:hint="eastAsia"/>
        </w:rPr>
        <w:t xml:space="preserve">ab &lt; mn       </w:t>
      </w:r>
      <w:r>
        <w:rPr>
          <w:rFonts w:ascii="华文中宋" w:eastAsia="华文中宋" w:hAnsi="华文中宋" w:hint="eastAsia"/>
        </w:rPr>
        <w:tab/>
      </w:r>
      <w:r>
        <w:rPr>
          <w:rFonts w:ascii="华文中宋" w:eastAsia="华文中宋" w:hAnsi="华文中宋"/>
        </w:rPr>
        <w:t>B</w:t>
      </w:r>
      <w:r>
        <w:rPr>
          <w:rFonts w:ascii="华文中宋" w:eastAsia="华文中宋" w:hAnsi="华文中宋" w:hint="eastAsia"/>
        </w:rPr>
        <w:t>．</w:t>
      </w:r>
      <w:proofErr w:type="gramStart"/>
      <w:r>
        <w:rPr>
          <w:rFonts w:ascii="华文中宋" w:eastAsia="华文中宋" w:hAnsi="华文中宋" w:hint="eastAsia"/>
        </w:rPr>
        <w:t>ab</w:t>
      </w:r>
      <w:proofErr w:type="gramEnd"/>
      <w:r>
        <w:rPr>
          <w:rFonts w:ascii="华文中宋" w:eastAsia="华文中宋" w:hAnsi="华文中宋" w:hint="eastAsia"/>
        </w:rPr>
        <w:t xml:space="preserve"> &gt; mn      </w:t>
      </w:r>
    </w:p>
    <w:p w:rsidR="000F7AD7" w:rsidRDefault="00F84DEC">
      <w:pPr>
        <w:spacing w:line="400" w:lineRule="exact"/>
        <w:ind w:firstLine="405"/>
        <w:rPr>
          <w:rFonts w:ascii="华文中宋" w:eastAsia="华文中宋" w:hAnsi="华文中宋"/>
        </w:rPr>
      </w:pPr>
      <w:r>
        <w:rPr>
          <w:rFonts w:ascii="华文中宋" w:eastAsia="华文中宋" w:hAnsi="华文中宋"/>
        </w:rPr>
        <w:t>C</w:t>
      </w:r>
      <w:r>
        <w:rPr>
          <w:rFonts w:ascii="华文中宋" w:eastAsia="华文中宋" w:hAnsi="华文中宋" w:hint="eastAsia"/>
        </w:rPr>
        <w:t>．</w:t>
      </w:r>
      <w:r>
        <w:rPr>
          <w:rFonts w:ascii="华文中宋" w:eastAsia="华文中宋" w:hAnsi="华文中宋" w:hint="eastAsia"/>
        </w:rPr>
        <w:t xml:space="preserve">ab = mn      </w:t>
      </w:r>
      <w:r>
        <w:rPr>
          <w:rFonts w:ascii="华文中宋" w:eastAsia="华文中宋" w:hAnsi="华文中宋" w:hint="eastAsia"/>
        </w:rPr>
        <w:tab/>
      </w:r>
      <w:r>
        <w:rPr>
          <w:rFonts w:ascii="华文中宋" w:eastAsia="华文中宋" w:hAnsi="华文中宋"/>
        </w:rPr>
        <w:t>D</w:t>
      </w:r>
      <w:r>
        <w:rPr>
          <w:rFonts w:ascii="华文中宋" w:eastAsia="华文中宋" w:hAnsi="华文中宋" w:hint="eastAsia"/>
        </w:rPr>
        <w:t>．不能确定</w:t>
      </w:r>
    </w:p>
    <w:p w:rsidR="000F7AD7" w:rsidRDefault="00F84DEC">
      <w:pPr>
        <w:spacing w:line="400" w:lineRule="exact"/>
        <w:rPr>
          <w:rFonts w:ascii="华文中宋" w:eastAsia="华文中宋" w:hAnsi="华文中宋"/>
        </w:rPr>
      </w:pPr>
      <w:r>
        <w:rPr>
          <w:rFonts w:ascii="华文中宋" w:eastAsia="华文中宋" w:hAnsi="华文中宋" w:hint="eastAsia"/>
        </w:rPr>
        <w:t>3</w:t>
      </w:r>
      <w:r>
        <w:rPr>
          <w:rFonts w:ascii="华文中宋" w:eastAsia="华文中宋" w:hAnsi="华文中宋" w:hint="eastAsia"/>
        </w:rPr>
        <w:t>．</w:t>
      </w:r>
      <w:r>
        <w:rPr>
          <w:rFonts w:ascii="华文中宋" w:eastAsia="华文中宋" w:hAnsi="华文中宋" w:hint="eastAsia"/>
        </w:rPr>
        <w:t>c</w:t>
      </w:r>
      <w:r>
        <w:rPr>
          <w:rFonts w:ascii="华文中宋" w:eastAsia="华文中宋" w:hAnsi="华文中宋" w:hint="eastAsia"/>
        </w:rPr>
        <w:t>点在</w:t>
      </w:r>
      <w:r>
        <w:rPr>
          <w:rFonts w:ascii="华文中宋" w:eastAsia="华文中宋" w:hAnsi="华文中宋"/>
        </w:rPr>
        <w:t>n</w:t>
      </w:r>
      <w:r>
        <w:rPr>
          <w:rFonts w:ascii="华文中宋" w:eastAsia="华文中宋" w:hAnsi="华文中宋" w:hint="eastAsia"/>
        </w:rPr>
        <w:t>点的</w:t>
      </w:r>
    </w:p>
    <w:p w:rsidR="000F7AD7" w:rsidRDefault="00F84DEC">
      <w:pPr>
        <w:spacing w:line="400" w:lineRule="exact"/>
        <w:ind w:firstLine="405"/>
        <w:rPr>
          <w:rFonts w:ascii="华文中宋" w:eastAsia="华文中宋" w:hAnsi="华文中宋"/>
        </w:rPr>
      </w:pPr>
      <w:r>
        <w:rPr>
          <w:rFonts w:ascii="华文中宋" w:eastAsia="华文中宋" w:hAnsi="华文中宋"/>
        </w:rPr>
        <w:t>A</w:t>
      </w:r>
      <w:r>
        <w:rPr>
          <w:rFonts w:ascii="华文中宋" w:eastAsia="华文中宋" w:hAnsi="华文中宋"/>
        </w:rPr>
        <w:t>．</w:t>
      </w:r>
      <w:r>
        <w:rPr>
          <w:rFonts w:ascii="华文中宋" w:eastAsia="华文中宋" w:hAnsi="华文中宋" w:hint="eastAsia"/>
        </w:rPr>
        <w:t>东南方向</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B</w:t>
      </w:r>
      <w:r>
        <w:rPr>
          <w:rFonts w:ascii="华文中宋" w:eastAsia="华文中宋" w:hAnsi="华文中宋"/>
        </w:rPr>
        <w:t>．</w:t>
      </w:r>
      <w:r>
        <w:rPr>
          <w:rFonts w:ascii="华文中宋" w:eastAsia="华文中宋" w:hAnsi="华文中宋" w:hint="eastAsia"/>
        </w:rPr>
        <w:t>西南方向</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C</w:t>
      </w:r>
      <w:r>
        <w:rPr>
          <w:rFonts w:ascii="华文中宋" w:eastAsia="华文中宋" w:hAnsi="华文中宋"/>
        </w:rPr>
        <w:t>．</w:t>
      </w:r>
      <w:r>
        <w:rPr>
          <w:rFonts w:ascii="华文中宋" w:eastAsia="华文中宋" w:hAnsi="华文中宋" w:hint="eastAsia"/>
        </w:rPr>
        <w:t>东北方向</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D</w:t>
      </w:r>
      <w:r>
        <w:rPr>
          <w:rFonts w:ascii="华文中宋" w:eastAsia="华文中宋" w:hAnsi="华文中宋"/>
        </w:rPr>
        <w:t>．</w:t>
      </w:r>
      <w:r>
        <w:rPr>
          <w:rFonts w:ascii="华文中宋" w:eastAsia="华文中宋" w:hAnsi="华文中宋" w:hint="eastAsia"/>
        </w:rPr>
        <w:t>西北方向</w:t>
      </w:r>
    </w:p>
    <w:p w:rsidR="000F7AD7" w:rsidRDefault="000F7AD7">
      <w:pPr>
        <w:shd w:val="clear" w:color="auto" w:fill="FFFFFF"/>
        <w:spacing w:line="450" w:lineRule="atLeast"/>
        <w:textAlignment w:val="baseline"/>
        <w:rPr>
          <w:rFonts w:ascii="楷体" w:eastAsia="楷体" w:hAnsi="楷体"/>
          <w:color w:val="000000"/>
          <w:szCs w:val="21"/>
        </w:rPr>
      </w:pPr>
    </w:p>
    <w:p w:rsidR="000F7AD7" w:rsidRDefault="00F84DEC">
      <w:pPr>
        <w:snapToGrid w:val="0"/>
        <w:spacing w:line="360" w:lineRule="exact"/>
        <w:ind w:firstLineChars="200" w:firstLine="422"/>
        <w:rPr>
          <w:rFonts w:ascii="楷体_GB2312" w:eastAsia="楷体_GB2312" w:hAnsi="华文中宋"/>
          <w:b/>
        </w:rPr>
      </w:pPr>
      <w:r>
        <w:rPr>
          <w:rFonts w:ascii="楷体_GB2312" w:eastAsia="楷体_GB2312" w:hAnsi="华文中宋" w:hint="eastAsia"/>
          <w:b/>
        </w:rPr>
        <w:t>2016</w:t>
      </w:r>
      <w:r>
        <w:rPr>
          <w:rFonts w:ascii="楷体_GB2312" w:eastAsia="楷体_GB2312" w:hAnsi="华文中宋" w:hint="eastAsia"/>
          <w:b/>
        </w:rPr>
        <w:t>年</w:t>
      </w:r>
      <w:r>
        <w:rPr>
          <w:rFonts w:ascii="楷体_GB2312" w:eastAsia="楷体_GB2312" w:hAnsi="华文中宋" w:hint="eastAsia"/>
          <w:b/>
        </w:rPr>
        <w:t>11</w:t>
      </w:r>
      <w:r>
        <w:rPr>
          <w:rFonts w:ascii="楷体_GB2312" w:eastAsia="楷体_GB2312" w:hAnsi="华文中宋" w:hint="eastAsia"/>
          <w:b/>
        </w:rPr>
        <w:t>月</w:t>
      </w:r>
      <w:r>
        <w:rPr>
          <w:rFonts w:ascii="楷体_GB2312" w:eastAsia="楷体_GB2312" w:hAnsi="华文中宋" w:hint="eastAsia"/>
          <w:b/>
        </w:rPr>
        <w:t>30</w:t>
      </w:r>
      <w:r>
        <w:rPr>
          <w:rFonts w:ascii="楷体_GB2312" w:eastAsia="楷体_GB2312" w:hAnsi="华文中宋" w:hint="eastAsia"/>
          <w:b/>
        </w:rPr>
        <w:t>日</w:t>
      </w:r>
      <w:r>
        <w:rPr>
          <w:rFonts w:ascii="楷体_GB2312" w:eastAsia="楷体_GB2312" w:hAnsi="华文中宋" w:hint="eastAsia"/>
          <w:b/>
        </w:rPr>
        <w:t>,</w:t>
      </w:r>
      <w:r>
        <w:rPr>
          <w:rFonts w:ascii="楷体_GB2312" w:eastAsia="楷体_GB2312" w:hAnsi="华文中宋" w:hint="eastAsia"/>
          <w:b/>
        </w:rPr>
        <w:t>中国“二十四节气”申遗成功。二十四节气是把一年平分为二十四等份</w:t>
      </w:r>
      <w:r>
        <w:rPr>
          <w:rFonts w:ascii="楷体_GB2312" w:eastAsia="楷体_GB2312" w:hAnsi="华文中宋" w:hint="eastAsia"/>
          <w:b/>
        </w:rPr>
        <w:t>,</w:t>
      </w:r>
      <w:r>
        <w:rPr>
          <w:rFonts w:ascii="楷体_GB2312" w:eastAsia="楷体_GB2312" w:hAnsi="华文中宋" w:hint="eastAsia"/>
          <w:b/>
        </w:rPr>
        <w:t>每隔</w:t>
      </w:r>
      <w:r>
        <w:rPr>
          <w:rFonts w:ascii="楷体_GB2312" w:eastAsia="楷体_GB2312" w:hAnsi="华文中宋" w:hint="eastAsia"/>
          <w:b/>
        </w:rPr>
        <w:t>15</w:t>
      </w:r>
      <w:r>
        <w:rPr>
          <w:rFonts w:ascii="楷体_GB2312" w:eastAsia="楷体_GB2312" w:hAnsi="华文中宋" w:hint="eastAsia"/>
          <w:b/>
        </w:rPr>
        <w:t>天一个节气。它能反映季节的变化</w:t>
      </w:r>
      <w:r>
        <w:rPr>
          <w:rFonts w:ascii="楷体_GB2312" w:eastAsia="楷体_GB2312" w:hAnsi="华文中宋" w:hint="eastAsia"/>
          <w:b/>
        </w:rPr>
        <w:t>,</w:t>
      </w:r>
      <w:r>
        <w:rPr>
          <w:rFonts w:ascii="楷体_GB2312" w:eastAsia="楷体_GB2312" w:hAnsi="华文中宋" w:hint="eastAsia"/>
          <w:b/>
        </w:rPr>
        <w:t>指导农事活动。在国际气象界，这一时间认知体系被誉为“中国的第五大发明”。</w:t>
      </w:r>
      <w:r>
        <w:rPr>
          <w:rFonts w:ascii="楷体_GB2312" w:eastAsia="楷体_GB2312" w:hAnsi="华文中宋"/>
          <w:b/>
        </w:rPr>
        <w:t>图</w:t>
      </w:r>
      <w:r>
        <w:rPr>
          <w:rFonts w:ascii="楷体_GB2312" w:eastAsia="楷体_GB2312" w:hAnsi="华文中宋" w:hint="eastAsia"/>
          <w:b/>
        </w:rPr>
        <w:t>2</w:t>
      </w:r>
      <w:r>
        <w:rPr>
          <w:rFonts w:ascii="楷体_GB2312" w:eastAsia="楷体_GB2312" w:hAnsi="华文中宋"/>
          <w:b/>
        </w:rPr>
        <w:t>二十四节气分布图</w:t>
      </w:r>
      <w:r>
        <w:rPr>
          <w:rFonts w:ascii="楷体_GB2312" w:eastAsia="楷体_GB2312" w:hAnsi="华文中宋" w:hint="eastAsia"/>
          <w:b/>
        </w:rPr>
        <w:t>，完成</w:t>
      </w:r>
      <w:r>
        <w:rPr>
          <w:rFonts w:ascii="楷体_GB2312" w:eastAsia="楷体_GB2312" w:hAnsi="华文中宋" w:hint="eastAsia"/>
          <w:b/>
        </w:rPr>
        <w:t>4</w:t>
      </w:r>
      <w:r>
        <w:rPr>
          <w:rFonts w:ascii="楷体_GB2312" w:eastAsia="楷体_GB2312" w:hAnsi="华文中宋" w:hint="eastAsia"/>
          <w:b/>
        </w:rPr>
        <w:t>—</w:t>
      </w:r>
      <w:r>
        <w:rPr>
          <w:rFonts w:ascii="楷体_GB2312" w:eastAsia="楷体_GB2312" w:hAnsi="华文中宋" w:hint="eastAsia"/>
          <w:b/>
        </w:rPr>
        <w:t>6</w:t>
      </w:r>
      <w:r>
        <w:rPr>
          <w:rFonts w:ascii="楷体_GB2312" w:eastAsia="楷体_GB2312" w:hAnsi="华文中宋"/>
          <w:b/>
        </w:rPr>
        <w:t>题。</w:t>
      </w:r>
    </w:p>
    <w:p w:rsidR="000F7AD7" w:rsidRDefault="00F84DEC">
      <w:pPr>
        <w:spacing w:line="400" w:lineRule="exact"/>
        <w:rPr>
          <w:rFonts w:ascii="华文中宋" w:eastAsia="华文中宋" w:hAnsi="华文中宋"/>
        </w:rPr>
      </w:pPr>
      <w:r>
        <w:rPr>
          <w:rFonts w:ascii="华文中宋" w:eastAsia="华文中宋" w:hAnsi="华文中宋"/>
        </w:rPr>
        <w:t>4</w:t>
      </w:r>
      <w:r>
        <w:rPr>
          <w:rFonts w:ascii="华文中宋" w:eastAsia="华文中宋" w:hAnsi="华文中宋"/>
        </w:rPr>
        <w:t>．</w:t>
      </w:r>
      <w:r>
        <w:rPr>
          <w:rFonts w:ascii="华文中宋" w:eastAsia="华文中宋" w:hAnsi="华文中宋" w:hint="eastAsia"/>
        </w:rPr>
        <w:t>青岛</w:t>
      </w:r>
      <w:r>
        <w:rPr>
          <w:rFonts w:ascii="华文中宋" w:eastAsia="华文中宋" w:hAnsi="华文中宋"/>
        </w:rPr>
        <w:t>白昼逐日增长的时间</w:t>
      </w:r>
      <w:r>
        <w:rPr>
          <w:rFonts w:ascii="华文中宋" w:eastAsia="华文中宋" w:hAnsi="华文中宋" w:hint="eastAsia"/>
        </w:rPr>
        <w:t>段</w:t>
      </w:r>
      <w:r>
        <w:rPr>
          <w:rFonts w:ascii="华文中宋" w:eastAsia="华文中宋" w:hAnsi="华文中宋"/>
        </w:rPr>
        <w:t>是</w:t>
      </w:r>
    </w:p>
    <w:p w:rsidR="000F7AD7" w:rsidRDefault="00F84DEC">
      <w:pPr>
        <w:spacing w:line="400" w:lineRule="exact"/>
        <w:ind w:firstLine="405"/>
        <w:rPr>
          <w:rFonts w:ascii="华文中宋" w:eastAsia="华文中宋" w:hAnsi="华文中宋"/>
        </w:rPr>
      </w:pPr>
      <w:r>
        <w:rPr>
          <w:rFonts w:ascii="华文中宋" w:eastAsia="华文中宋" w:hAnsi="华文中宋"/>
          <w:noProof/>
        </w:rPr>
        <w:drawing>
          <wp:anchor distT="0" distB="0" distL="114300" distR="114300" simplePos="0" relativeHeight="251738112" behindDoc="0" locked="0" layoutInCell="1" allowOverlap="1">
            <wp:simplePos x="0" y="0"/>
            <wp:positionH relativeFrom="column">
              <wp:posOffset>2350770</wp:posOffset>
            </wp:positionH>
            <wp:positionV relativeFrom="paragraph">
              <wp:posOffset>33655</wp:posOffset>
            </wp:positionV>
            <wp:extent cx="2643505" cy="1078230"/>
            <wp:effectExtent l="0" t="0" r="4445" b="7620"/>
            <wp:wrapNone/>
            <wp:docPr id="1268" name="图片 3" descr="www.xiangp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图片 3" descr="www.xiangpi.com"/>
                    <pic:cNvPicPr>
                      <a:picLocks noChangeAspect="1"/>
                    </pic:cNvPicPr>
                  </pic:nvPicPr>
                  <pic:blipFill>
                    <a:blip r:embed="rId707" r:link="rId708">
                      <a:lum contrast="20000"/>
                    </a:blip>
                    <a:stretch>
                      <a:fillRect/>
                    </a:stretch>
                  </pic:blipFill>
                  <pic:spPr>
                    <a:xfrm>
                      <a:off x="0" y="0"/>
                      <a:ext cx="2643505" cy="1078230"/>
                    </a:xfrm>
                    <a:prstGeom prst="rect">
                      <a:avLst/>
                    </a:prstGeom>
                    <a:noFill/>
                    <a:ln w="9525">
                      <a:noFill/>
                    </a:ln>
                  </pic:spPr>
                </pic:pic>
              </a:graphicData>
            </a:graphic>
          </wp:anchor>
        </w:drawing>
      </w:r>
      <w:r>
        <w:rPr>
          <w:rFonts w:ascii="华文中宋" w:eastAsia="华文中宋" w:hAnsi="华文中宋"/>
        </w:rPr>
        <w:t>A</w:t>
      </w:r>
      <w:r>
        <w:rPr>
          <w:rFonts w:ascii="华文中宋" w:eastAsia="华文中宋" w:hAnsi="华文中宋"/>
        </w:rPr>
        <w:t>．惊蛰至清明</w:t>
      </w:r>
    </w:p>
    <w:p w:rsidR="000F7AD7" w:rsidRDefault="00F84DEC">
      <w:pPr>
        <w:spacing w:line="400" w:lineRule="exact"/>
        <w:ind w:firstLine="405"/>
        <w:rPr>
          <w:rFonts w:ascii="华文中宋" w:eastAsia="华文中宋" w:hAnsi="华文中宋"/>
        </w:rPr>
      </w:pPr>
      <w:r>
        <w:rPr>
          <w:rFonts w:ascii="华文中宋" w:eastAsia="华文中宋" w:hAnsi="华文中宋"/>
        </w:rPr>
        <w:t>B</w:t>
      </w:r>
      <w:r>
        <w:rPr>
          <w:rFonts w:ascii="华文中宋" w:eastAsia="华文中宋" w:hAnsi="华文中宋"/>
        </w:rPr>
        <w:t>．</w:t>
      </w:r>
      <w:r>
        <w:rPr>
          <w:rFonts w:ascii="华文中宋" w:eastAsia="华文中宋" w:hAnsi="华文中宋" w:hint="eastAsia"/>
        </w:rPr>
        <w:t>芒种</w:t>
      </w:r>
      <w:r>
        <w:rPr>
          <w:rFonts w:ascii="华文中宋" w:eastAsia="华文中宋" w:hAnsi="华文中宋"/>
        </w:rPr>
        <w:t>至小暑</w:t>
      </w:r>
    </w:p>
    <w:p w:rsidR="000F7AD7" w:rsidRDefault="00F84DEC">
      <w:pPr>
        <w:spacing w:line="400" w:lineRule="exact"/>
        <w:ind w:firstLine="405"/>
        <w:rPr>
          <w:rFonts w:ascii="华文中宋" w:eastAsia="华文中宋" w:hAnsi="华文中宋"/>
        </w:rPr>
      </w:pPr>
      <w:r>
        <w:rPr>
          <w:rFonts w:ascii="华文中宋" w:eastAsia="华文中宋" w:hAnsi="华文中宋"/>
        </w:rPr>
        <w:t>C</w:t>
      </w:r>
      <w:r>
        <w:rPr>
          <w:rFonts w:ascii="华文中宋" w:eastAsia="华文中宋" w:hAnsi="华文中宋"/>
        </w:rPr>
        <w:t>．</w:t>
      </w:r>
      <w:r>
        <w:rPr>
          <w:rFonts w:ascii="华文中宋" w:eastAsia="华文中宋" w:hAnsi="华文中宋" w:hint="eastAsia"/>
        </w:rPr>
        <w:t>白露</w:t>
      </w:r>
      <w:r>
        <w:rPr>
          <w:rFonts w:ascii="华文中宋" w:eastAsia="华文中宋" w:hAnsi="华文中宋"/>
        </w:rPr>
        <w:t>至</w:t>
      </w:r>
      <w:r>
        <w:rPr>
          <w:rFonts w:ascii="华文中宋" w:eastAsia="华文中宋" w:hAnsi="华文中宋" w:hint="eastAsia"/>
        </w:rPr>
        <w:t>寒露</w:t>
      </w:r>
    </w:p>
    <w:p w:rsidR="000F7AD7" w:rsidRDefault="00F84DEC">
      <w:pPr>
        <w:spacing w:line="400" w:lineRule="exact"/>
        <w:ind w:firstLine="405"/>
        <w:rPr>
          <w:rFonts w:ascii="华文中宋" w:eastAsia="华文中宋" w:hAnsi="华文中宋"/>
        </w:rPr>
      </w:pPr>
      <w:r>
        <w:rPr>
          <w:rFonts w:ascii="华文中宋" w:eastAsia="华文中宋" w:hAnsi="华文中宋"/>
        </w:rPr>
        <w:t>D</w:t>
      </w:r>
      <w:r>
        <w:rPr>
          <w:rFonts w:ascii="华文中宋" w:eastAsia="华文中宋" w:hAnsi="华文中宋"/>
        </w:rPr>
        <w:t>．大雪至小寒</w:t>
      </w:r>
    </w:p>
    <w:p w:rsidR="000F7AD7" w:rsidRDefault="00F84DEC">
      <w:pPr>
        <w:snapToGrid w:val="0"/>
        <w:spacing w:line="400" w:lineRule="exact"/>
        <w:rPr>
          <w:rFonts w:ascii="华文中宋" w:eastAsia="华文中宋" w:hAnsi="华文中宋"/>
          <w:szCs w:val="21"/>
        </w:rPr>
      </w:pPr>
      <w:r>
        <w:rPr>
          <w:rFonts w:ascii="华文中宋" w:eastAsia="华文中宋" w:hAnsi="华文中宋"/>
          <w:szCs w:val="21"/>
        </w:rPr>
        <w:t>5</w:t>
      </w:r>
      <w:r>
        <w:rPr>
          <w:rFonts w:ascii="华文中宋" w:eastAsia="华文中宋" w:hAnsi="华文中宋" w:hint="eastAsia"/>
          <w:szCs w:val="21"/>
        </w:rPr>
        <w:t>．我们在考试期间，最靠近的节气是</w:t>
      </w:r>
    </w:p>
    <w:p w:rsidR="000F7AD7" w:rsidRDefault="00F84DEC">
      <w:pPr>
        <w:snapToGrid w:val="0"/>
        <w:spacing w:line="400" w:lineRule="exact"/>
        <w:ind w:firstLineChars="200" w:firstLine="420"/>
        <w:rPr>
          <w:rFonts w:ascii="华文中宋" w:eastAsia="华文中宋" w:hAnsi="华文中宋"/>
          <w:szCs w:val="21"/>
        </w:rPr>
      </w:pPr>
      <w:r>
        <w:rPr>
          <w:rFonts w:ascii="华文中宋" w:eastAsia="华文中宋" w:hAnsi="华文中宋" w:hint="eastAsia"/>
          <w:noProof/>
        </w:rPr>
        <mc:AlternateContent>
          <mc:Choice Requires="wps">
            <w:drawing>
              <wp:anchor distT="0" distB="0" distL="114300" distR="114300" simplePos="0" relativeHeight="251737088" behindDoc="1" locked="0" layoutInCell="1" allowOverlap="1">
                <wp:simplePos x="0" y="0"/>
                <wp:positionH relativeFrom="column">
                  <wp:posOffset>3428365</wp:posOffset>
                </wp:positionH>
                <wp:positionV relativeFrom="paragraph">
                  <wp:posOffset>43180</wp:posOffset>
                </wp:positionV>
                <wp:extent cx="642620" cy="285115"/>
                <wp:effectExtent l="0" t="0" r="0" b="0"/>
                <wp:wrapNone/>
                <wp:docPr id="1269" name="文本框 1269"/>
                <wp:cNvGraphicFramePr/>
                <a:graphic xmlns:a="http://schemas.openxmlformats.org/drawingml/2006/main">
                  <a:graphicData uri="http://schemas.microsoft.com/office/word/2010/wordprocessingShape">
                    <wps:wsp>
                      <wps:cNvSpPr txBox="1"/>
                      <wps:spPr>
                        <a:xfrm>
                          <a:off x="0" y="0"/>
                          <a:ext cx="642620" cy="285115"/>
                        </a:xfrm>
                        <a:prstGeom prst="rect">
                          <a:avLst/>
                        </a:prstGeom>
                        <a:noFill/>
                        <a:ln w="9525">
                          <a:noFill/>
                        </a:ln>
                      </wps:spPr>
                      <wps:txb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bCs/>
                                <w:szCs w:val="21"/>
                              </w:rPr>
                              <w:t>2</w:t>
                            </w:r>
                          </w:p>
                        </w:txbxContent>
                      </wps:txbx>
                      <wps:bodyPr upright="1"/>
                    </wps:wsp>
                  </a:graphicData>
                </a:graphic>
              </wp:anchor>
            </w:drawing>
          </mc:Choice>
          <mc:Fallback>
            <w:pict>
              <v:shape id="文本框 1269" o:spid="_x0000_s1835" type="#_x0000_t202" style="position:absolute;left:0;text-align:left;margin-left:269.95pt;margin-top:3.4pt;width:50.6pt;height:22.4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" filled="f" stroked="f">
                <v:textbo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bCs/>
                          <w:szCs w:val="21"/>
                        </w:rPr>
                        <w:t>2</w:t>
                      </w:r>
                    </w:p>
                  </w:txbxContent>
                </v:textbox>
              </v:shape>
            </w:pict>
          </mc:Fallback>
        </mc:AlternateContent>
      </w:r>
      <w:r>
        <w:rPr>
          <w:rFonts w:ascii="华文中宋" w:eastAsia="华文中宋" w:hAnsi="华文中宋" w:hint="eastAsia"/>
          <w:szCs w:val="21"/>
        </w:rPr>
        <w:t>A</w:t>
      </w:r>
      <w:r>
        <w:rPr>
          <w:rFonts w:ascii="华文中宋" w:eastAsia="华文中宋" w:hAnsi="华文中宋" w:hint="eastAsia"/>
          <w:szCs w:val="21"/>
        </w:rPr>
        <w:t>．春分</w:t>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hint="eastAsia"/>
          <w:szCs w:val="21"/>
        </w:rPr>
        <w:tab/>
        <w:t>B</w:t>
      </w:r>
      <w:r>
        <w:rPr>
          <w:rFonts w:ascii="华文中宋" w:eastAsia="华文中宋" w:hAnsi="华文中宋" w:hint="eastAsia"/>
          <w:szCs w:val="21"/>
        </w:rPr>
        <w:t>．清明</w:t>
      </w:r>
    </w:p>
    <w:p w:rsidR="000F7AD7" w:rsidRDefault="00F84DEC">
      <w:pPr>
        <w:spacing w:line="400" w:lineRule="exact"/>
        <w:ind w:firstLineChars="200" w:firstLine="420"/>
        <w:rPr>
          <w:rFonts w:ascii="楷体_GB2312" w:eastAsia="楷体_GB2312" w:hAnsi="华文中宋"/>
          <w:b/>
        </w:rPr>
      </w:pPr>
      <w:r>
        <w:rPr>
          <w:rFonts w:ascii="华文中宋" w:eastAsia="华文中宋" w:hAnsi="华文中宋" w:hint="eastAsia"/>
          <w:szCs w:val="21"/>
        </w:rPr>
        <w:t>C</w:t>
      </w:r>
      <w:r>
        <w:rPr>
          <w:rFonts w:ascii="华文中宋" w:eastAsia="华文中宋" w:hAnsi="华文中宋" w:hint="eastAsia"/>
          <w:szCs w:val="21"/>
        </w:rPr>
        <w:t>．谷雨</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hint="eastAsia"/>
          <w:szCs w:val="21"/>
        </w:rPr>
        <w:t>D</w:t>
      </w:r>
      <w:r>
        <w:rPr>
          <w:rFonts w:ascii="华文中宋" w:eastAsia="华文中宋" w:hAnsi="华文中宋" w:hint="eastAsia"/>
          <w:szCs w:val="21"/>
        </w:rPr>
        <w:t>．立夏</w:t>
      </w:r>
    </w:p>
    <w:p w:rsidR="000F7AD7" w:rsidRDefault="00F84DEC">
      <w:pPr>
        <w:spacing w:line="400" w:lineRule="exact"/>
        <w:rPr>
          <w:rFonts w:ascii="华文中宋" w:eastAsia="华文中宋" w:hAnsi="华文中宋"/>
        </w:rPr>
      </w:pPr>
      <w:r>
        <w:rPr>
          <w:rFonts w:ascii="华文中宋" w:eastAsia="华文中宋" w:hAnsi="华文中宋" w:hint="eastAsia"/>
        </w:rPr>
        <w:t>6</w:t>
      </w:r>
      <w:r>
        <w:rPr>
          <w:rFonts w:ascii="华文中宋" w:eastAsia="华文中宋" w:hAnsi="华文中宋"/>
        </w:rPr>
        <w:t>．关于二十四节气叙述正确的是</w:t>
      </w:r>
    </w:p>
    <w:p w:rsidR="000F7AD7" w:rsidRDefault="00F84DEC">
      <w:pPr>
        <w:spacing w:line="400" w:lineRule="exact"/>
        <w:ind w:firstLine="405"/>
        <w:rPr>
          <w:rFonts w:ascii="华文中宋" w:eastAsia="华文中宋" w:hAnsi="华文中宋"/>
        </w:rPr>
      </w:pPr>
      <w:r>
        <w:rPr>
          <w:rFonts w:ascii="华文中宋" w:eastAsia="华文中宋" w:hAnsi="华文中宋"/>
        </w:rPr>
        <w:t>A</w:t>
      </w:r>
      <w:r>
        <w:rPr>
          <w:rFonts w:ascii="华文中宋" w:eastAsia="华文中宋" w:hAnsi="华文中宋"/>
        </w:rPr>
        <w:t>．小暑时</w:t>
      </w:r>
      <w:r>
        <w:rPr>
          <w:rFonts w:ascii="华文中宋" w:eastAsia="华文中宋" w:hAnsi="华文中宋" w:hint="eastAsia"/>
        </w:rPr>
        <w:t>青岛的正午太阳高度最大</w:t>
      </w:r>
      <w:r>
        <w:rPr>
          <w:rFonts w:ascii="华文中宋" w:eastAsia="华文中宋" w:hAnsi="华文中宋"/>
        </w:rPr>
        <w:t xml:space="preserve"> </w:t>
      </w:r>
      <w:r>
        <w:rPr>
          <w:rFonts w:ascii="华文中宋" w:eastAsia="华文中宋" w:hAnsi="华文中宋"/>
        </w:rPr>
        <w:tab/>
      </w:r>
      <w:r>
        <w:rPr>
          <w:rFonts w:ascii="华文中宋" w:eastAsia="华文中宋" w:hAnsi="华文中宋"/>
        </w:rPr>
        <w:tab/>
        <w:t>B</w:t>
      </w:r>
      <w:r>
        <w:rPr>
          <w:rFonts w:ascii="华文中宋" w:eastAsia="华文中宋" w:hAnsi="华文中宋"/>
        </w:rPr>
        <w:t>．大雪时北极圈内的极夜范围在变大</w:t>
      </w:r>
    </w:p>
    <w:p w:rsidR="000F7AD7" w:rsidRDefault="00F84DEC">
      <w:pPr>
        <w:spacing w:line="400" w:lineRule="exact"/>
        <w:ind w:left="405"/>
        <w:rPr>
          <w:rFonts w:ascii="华文中宋" w:eastAsia="华文中宋" w:hAnsi="华文中宋"/>
        </w:rPr>
      </w:pPr>
      <w:r>
        <w:rPr>
          <w:rFonts w:ascii="华文中宋" w:eastAsia="华文中宋" w:hAnsi="华文中宋"/>
        </w:rPr>
        <w:t>C</w:t>
      </w:r>
      <w:r>
        <w:rPr>
          <w:rFonts w:ascii="华文中宋" w:eastAsia="华文中宋" w:hAnsi="华文中宋"/>
        </w:rPr>
        <w:t>．在立春和立秋时，</w:t>
      </w:r>
      <w:r>
        <w:rPr>
          <w:rFonts w:ascii="华文中宋" w:eastAsia="华文中宋" w:hAnsi="华文中宋" w:hint="eastAsia"/>
        </w:rPr>
        <w:t>胶州</w:t>
      </w:r>
      <w:r>
        <w:rPr>
          <w:rFonts w:ascii="华文中宋" w:eastAsia="华文中宋" w:hAnsi="华文中宋"/>
        </w:rPr>
        <w:t>的昼长相等</w:t>
      </w:r>
      <w:r>
        <w:rPr>
          <w:rFonts w:ascii="华文中宋" w:eastAsia="华文中宋" w:hAnsi="华文中宋"/>
        </w:rPr>
        <w:tab/>
      </w:r>
      <w:r>
        <w:rPr>
          <w:rFonts w:ascii="华文中宋" w:eastAsia="华文中宋" w:hAnsi="华文中宋"/>
        </w:rPr>
        <w:tab/>
        <w:t>D</w:t>
      </w:r>
      <w:r>
        <w:rPr>
          <w:rFonts w:ascii="华文中宋" w:eastAsia="华文中宋" w:hAnsi="华文中宋"/>
        </w:rPr>
        <w:t>．冬至时</w:t>
      </w:r>
      <w:r>
        <w:rPr>
          <w:rFonts w:ascii="华文中宋" w:eastAsia="华文中宋" w:hAnsi="华文中宋" w:hint="eastAsia"/>
        </w:rPr>
        <w:t>阿根廷</w:t>
      </w:r>
      <w:r>
        <w:rPr>
          <w:rFonts w:ascii="华文中宋" w:eastAsia="华文中宋" w:hAnsi="华文中宋"/>
        </w:rPr>
        <w:t>的</w:t>
      </w:r>
      <w:r>
        <w:rPr>
          <w:rFonts w:ascii="华文中宋" w:eastAsia="华文中宋" w:hAnsi="华文中宋" w:hint="eastAsia"/>
        </w:rPr>
        <w:t>白昼</w:t>
      </w:r>
      <w:r>
        <w:rPr>
          <w:rFonts w:ascii="华文中宋" w:eastAsia="华文中宋" w:hAnsi="华文中宋"/>
        </w:rPr>
        <w:t>最短</w:t>
      </w:r>
    </w:p>
    <w:p w:rsidR="000F7AD7" w:rsidRDefault="00F84DEC">
      <w:pPr>
        <w:spacing w:line="360" w:lineRule="exact"/>
        <w:ind w:firstLineChars="192" w:firstLine="403"/>
        <w:rPr>
          <w:rFonts w:ascii="楷体_GB2312" w:eastAsia="楷体_GB2312" w:hAnsi="楷体"/>
          <w:b/>
          <w:szCs w:val="21"/>
        </w:rPr>
      </w:pPr>
      <w:r>
        <w:rPr>
          <w:rFonts w:ascii="华文中宋" w:eastAsia="华文中宋" w:hAnsi="华文中宋" w:hint="eastAsia"/>
          <w:noProof/>
          <w:szCs w:val="21"/>
        </w:rPr>
        <mc:AlternateContent>
          <mc:Choice Requires="wpg">
            <w:drawing>
              <wp:anchor distT="0" distB="0" distL="114300" distR="114300" simplePos="0" relativeHeight="251730944" behindDoc="0" locked="0" layoutInCell="1" allowOverlap="1">
                <wp:simplePos x="0" y="0"/>
                <wp:positionH relativeFrom="column">
                  <wp:posOffset>3282950</wp:posOffset>
                </wp:positionH>
                <wp:positionV relativeFrom="paragraph">
                  <wp:posOffset>105410</wp:posOffset>
                </wp:positionV>
                <wp:extent cx="1400175" cy="1874520"/>
                <wp:effectExtent l="9525" t="9525" r="9525" b="0"/>
                <wp:wrapNone/>
                <wp:docPr id="1190" name="组合 1190"/>
                <wp:cNvGraphicFramePr/>
                <a:graphic xmlns:a="http://schemas.openxmlformats.org/drawingml/2006/main">
                  <a:graphicData uri="http://schemas.microsoft.com/office/word/2010/wordprocessingGroup">
                    <wpg:wgp>
                      <wpg:cNvGrpSpPr/>
                      <wpg:grpSpPr>
                        <a:xfrm>
                          <a:off x="0" y="0"/>
                          <a:ext cx="1400175" cy="1874520"/>
                          <a:chOff x="7160" y="1529"/>
                          <a:chExt cx="1939" cy="2640"/>
                        </a:xfrm>
                      </wpg:grpSpPr>
                      <pic:pic xmlns:pic="http://schemas.openxmlformats.org/drawingml/2006/picture">
                        <pic:nvPicPr>
                          <pic:cNvPr id="1102" name="图片 6"/>
                          <pic:cNvPicPr>
                            <a:picLocks noChangeAspect="1"/>
                          </pic:cNvPicPr>
                        </pic:nvPicPr>
                        <pic:blipFill>
                          <a:blip r:embed="rId709"/>
                          <a:srcRect l="1219" t="30238" r="7310" b="2423"/>
                          <a:stretch>
                            <a:fillRect/>
                          </a:stretch>
                        </pic:blipFill>
                        <pic:spPr>
                          <a:xfrm>
                            <a:off x="7160" y="1529"/>
                            <a:ext cx="1939" cy="2130"/>
                          </a:xfrm>
                          <a:prstGeom prst="rect">
                            <a:avLst/>
                          </a:prstGeom>
                          <a:noFill/>
                          <a:ln w="9525" cap="flat" cmpd="sng">
                            <a:solidFill>
                              <a:srgbClr val="000000"/>
                            </a:solidFill>
                            <a:prstDash val="solid"/>
                            <a:miter/>
                            <a:headEnd type="none" w="med" len="med"/>
                            <a:tailEnd type="none" w="med" len="med"/>
                          </a:ln>
                        </pic:spPr>
                      </pic:pic>
                      <wps:wsp>
                        <wps:cNvPr id="1185" name="文本框 1185"/>
                        <wps:cNvSpPr txBox="1"/>
                        <wps:spPr>
                          <a:xfrm>
                            <a:off x="7912" y="3746"/>
                            <a:ext cx="796" cy="423"/>
                          </a:xfrm>
                          <a:prstGeom prst="rect">
                            <a:avLst/>
                          </a:prstGeom>
                          <a:noFill/>
                          <a:ln w="9525">
                            <a:noFill/>
                          </a:ln>
                        </wps:spPr>
                        <wps:txbx>
                          <w:txbxContent>
                            <w:p w:rsidR="000F7AD7" w:rsidRDefault="00F84DEC">
                              <w:pPr>
                                <w:rPr>
                                  <w:rFonts w:ascii="华文中宋" w:eastAsia="华文中宋" w:hAnsi="华文中宋"/>
                                  <w:szCs w:val="21"/>
                                </w:rPr>
                              </w:pPr>
                              <w:r>
                                <w:rPr>
                                  <w:rFonts w:ascii="华文中宋" w:eastAsia="华文中宋" w:hAnsi="华文中宋" w:hint="eastAsia"/>
                                  <w:szCs w:val="21"/>
                                </w:rPr>
                                <w:t>图</w:t>
                              </w:r>
                              <w:r>
                                <w:rPr>
                                  <w:rFonts w:ascii="华文中宋" w:eastAsia="华文中宋" w:hAnsi="华文中宋" w:hint="eastAsia"/>
                                  <w:szCs w:val="21"/>
                                </w:rPr>
                                <w:t>3</w:t>
                              </w:r>
                            </w:p>
                          </w:txbxContent>
                        </wps:txbx>
                        <wps:bodyPr upright="1"/>
                      </wps:wsp>
                      <wps:wsp>
                        <wps:cNvPr id="1186" name="矩形 1186"/>
                        <wps:cNvSpPr/>
                        <wps:spPr>
                          <a:xfrm>
                            <a:off x="8278" y="3485"/>
                            <a:ext cx="346" cy="165"/>
                          </a:xfrm>
                          <a:prstGeom prst="rect">
                            <a:avLst/>
                          </a:prstGeom>
                          <a:solidFill>
                            <a:srgbClr val="FFFFFF"/>
                          </a:solidFill>
                          <a:ln w="9525">
                            <a:noFill/>
                          </a:ln>
                        </wps:spPr>
                        <wps:bodyPr lIns="0" tIns="0" rIns="0" bIns="0" upright="1"/>
                      </wps:wsp>
                      <wps:wsp>
                        <wps:cNvPr id="1187" name="文本框 1187"/>
                        <wps:cNvSpPr txBox="1"/>
                        <wps:spPr>
                          <a:xfrm>
                            <a:off x="8224" y="3431"/>
                            <a:ext cx="630" cy="273"/>
                          </a:xfrm>
                          <a:prstGeom prst="rect">
                            <a:avLst/>
                          </a:prstGeom>
                          <a:noFill/>
                          <a:ln w="9525">
                            <a:noFill/>
                          </a:ln>
                        </wps:spPr>
                        <wps:txbx>
                          <w:txbxContent>
                            <w:p w:rsidR="000F7AD7" w:rsidRDefault="00F84DEC">
                              <w:pPr>
                                <w:rPr>
                                  <w:rFonts w:ascii="宋体" w:hAnsi="宋体"/>
                                  <w:sz w:val="15"/>
                                  <w:szCs w:val="15"/>
                                </w:rPr>
                              </w:pPr>
                              <w:r>
                                <w:rPr>
                                  <w:rFonts w:ascii="宋体" w:hAnsi="宋体" w:hint="eastAsia"/>
                                  <w:sz w:val="15"/>
                                  <w:szCs w:val="15"/>
                                </w:rPr>
                                <w:t>128</w:t>
                              </w:r>
                              <w:r>
                                <w:rPr>
                                  <w:rFonts w:ascii="宋体" w:hAnsi="宋体" w:hint="eastAsia"/>
                                  <w:sz w:val="15"/>
                                  <w:szCs w:val="15"/>
                                </w:rPr>
                                <w:t>°</w:t>
                              </w:r>
                              <w:r>
                                <w:rPr>
                                  <w:rFonts w:ascii="宋体" w:hAnsi="宋体" w:hint="eastAsia"/>
                                  <w:sz w:val="15"/>
                                  <w:szCs w:val="15"/>
                                </w:rPr>
                                <w:t>E</w:t>
                              </w:r>
                            </w:p>
                          </w:txbxContent>
                        </wps:txbx>
                        <wps:bodyPr lIns="0" tIns="0" rIns="0" bIns="0" upright="1"/>
                      </wps:wsp>
                      <wps:wsp>
                        <wps:cNvPr id="1188" name="矩形 1188"/>
                        <wps:cNvSpPr/>
                        <wps:spPr>
                          <a:xfrm>
                            <a:off x="7168" y="2075"/>
                            <a:ext cx="376" cy="150"/>
                          </a:xfrm>
                          <a:prstGeom prst="rect">
                            <a:avLst/>
                          </a:prstGeom>
                          <a:solidFill>
                            <a:srgbClr val="FFFFFF"/>
                          </a:solidFill>
                          <a:ln w="9525">
                            <a:noFill/>
                          </a:ln>
                        </wps:spPr>
                        <wps:bodyPr lIns="0" tIns="0" rIns="0" bIns="0" upright="1"/>
                      </wps:wsp>
                      <wps:wsp>
                        <wps:cNvPr id="1189" name="文本框 1189"/>
                        <wps:cNvSpPr txBox="1"/>
                        <wps:spPr>
                          <a:xfrm>
                            <a:off x="7174" y="1976"/>
                            <a:ext cx="614" cy="273"/>
                          </a:xfrm>
                          <a:prstGeom prst="rect">
                            <a:avLst/>
                          </a:prstGeom>
                          <a:noFill/>
                          <a:ln w="9525">
                            <a:noFill/>
                          </a:ln>
                        </wps:spPr>
                        <wps:txbx>
                          <w:txbxContent>
                            <w:p w:rsidR="000F7AD7" w:rsidRDefault="00F84DEC">
                              <w:pPr>
                                <w:rPr>
                                  <w:rFonts w:ascii="宋体" w:hAnsi="宋体"/>
                                  <w:sz w:val="15"/>
                                  <w:szCs w:val="15"/>
                                </w:rPr>
                              </w:pPr>
                              <w:r>
                                <w:rPr>
                                  <w:rFonts w:ascii="宋体" w:hAnsi="宋体" w:hint="eastAsia"/>
                                  <w:sz w:val="15"/>
                                  <w:szCs w:val="15"/>
                                </w:rPr>
                                <w:t>38</w:t>
                              </w:r>
                              <w:r>
                                <w:rPr>
                                  <w:rFonts w:ascii="宋体" w:hAnsi="宋体" w:hint="eastAsia"/>
                                  <w:sz w:val="15"/>
                                  <w:szCs w:val="15"/>
                                </w:rPr>
                                <w:t>°</w:t>
                              </w:r>
                              <w:r>
                                <w:rPr>
                                  <w:rFonts w:ascii="宋体" w:hAnsi="宋体" w:hint="eastAsia"/>
                                  <w:sz w:val="15"/>
                                  <w:szCs w:val="15"/>
                                </w:rPr>
                                <w:t>N</w:t>
                              </w:r>
                            </w:p>
                          </w:txbxContent>
                        </wps:txbx>
                        <wps:bodyPr lIns="0" tIns="0" rIns="0" bIns="0" upright="1"/>
                      </wps:wsp>
                    </wpg:wgp>
                  </a:graphicData>
                </a:graphic>
              </wp:anchor>
            </w:drawing>
          </mc:Choice>
          <mc:Fallback>
            <w:pict>
              <v:group id="组合 1190" o:spid="_x0000_s1836" style="position:absolute;left:0;text-align:left;margin-left:258.5pt;margin-top:8.3pt;width:110.25pt;height:147.6pt;z-index:251730944;mso-position-horizontal-relative:text;mso-position-vertical-relative:text" coordorigin="7160,1529" coordsize="1939,26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">
                <v:shape id="图片 6" o:spid="_x0000_s1837" type="#_x0000_t75" style="position:absolute;left:7160;top:1529;width:1939;height:2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wNG+/AAAA3QAAAA8AAABkcnMvZG93bnJldi54bWxET01rAjEQvRf8D2GE3mriHqSsRilCQW+u&#10;1fu4me4u3cwsSdT135tCobd5vM9ZbUbfqxuF2AlbmM8MKOJaXMeNhdPX59s7qJiQHfbCZOFBETbr&#10;ycsKSyd3ruh2TI3KIRxLtNCmNJRax7olj3EmA3HmviV4TBmGRruA9xzue10Ys9AeO84NLQ60ban+&#10;OV69hV6q4SByrvbFiLuwbSJeTG3t63T8WIJKNKZ/8Z975/L8uSng95t8g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sDRvvwAAAN0AAAAPAAAAAAAAAAAAAAAAAJ8CAABk&#10;cnMvZG93bnJldi54bWxQSwUGAAAAAAQABAD3AAAAiwMAAAAA&#10;" stroked="t">
                  <v:imagedata r:id="rId710" o:title="" croptop="19817f" cropbottom="1588f" cropleft="799f" cropright="4791f"/>
                  <v:path arrowok="t"/>
                </v:shape>
                <v:shape id="文本框 1185" o:spid="_x0000_s1838" type="#_x0000_t202" style="position:absolute;left:7912;top:3746;width:796;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rsidR="000F7AD7" w:rsidRDefault="00F84DEC">
                        <w:pPr>
                          <w:rPr>
                            <w:rFonts w:ascii="华文中宋" w:eastAsia="华文中宋" w:hAnsi="华文中宋"/>
                            <w:szCs w:val="21"/>
                          </w:rPr>
                        </w:pPr>
                        <w:r>
                          <w:rPr>
                            <w:rFonts w:ascii="华文中宋" w:eastAsia="华文中宋" w:hAnsi="华文中宋" w:hint="eastAsia"/>
                            <w:szCs w:val="21"/>
                          </w:rPr>
                          <w:t>图</w:t>
                        </w:r>
                        <w:r>
                          <w:rPr>
                            <w:rFonts w:ascii="华文中宋" w:eastAsia="华文中宋" w:hAnsi="华文中宋" w:hint="eastAsia"/>
                            <w:szCs w:val="21"/>
                          </w:rPr>
                          <w:t>3</w:t>
                        </w:r>
                      </w:p>
                    </w:txbxContent>
                  </v:textbox>
                </v:shape>
                <v:rect id="矩形 1186" o:spid="_x0000_s1839" style="position:absolute;left:8278;top:3485;width:346;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GZ8EA&#10;AADdAAAADwAAAGRycy9kb3ducmV2LnhtbERPS2sCMRC+C/6HMEJvbnZ7EFmNUvrAXrtVvA6b6Wbb&#10;ZLJsoqb99UYoeJuP7znrbXJWnGkMvWcFVVGCIG697rlTsP98my9BhIis0XomBb8UYLuZTtZYa3/h&#10;Dzo3sRM5hEONCkyMQy1laA05DIUfiDP35UeHMcOxk3rESw53Vj6W5UI67Dk3GBzo2VD705ycgl31&#10;8jp8y78GdzbS6WBSa49JqYdZelqBiJTiXfzvftd5frVcwO2bfILcX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pRmfBAAAA3QAAAA8AAAAAAAAAAAAAAAAAmAIAAGRycy9kb3du&#10;cmV2LnhtbFBLBQYAAAAABAAEAPUAAACGAwAAAAA=&#10;" stroked="f">
                  <v:textbox inset="0,0,0,0"/>
                </v:rect>
                <v:shape id="文本框 1187" o:spid="_x0000_s1840" type="#_x0000_t202" style="position:absolute;left:8224;top:3431;width:630;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1C8MA&#10;AADdAAAADwAAAGRycy9kb3ducmV2LnhtbERPTYvCMBC9C/6HMMLeNNWDq9UosriwICzW7mGPYzO2&#10;wWbSbbJa/70RBG/zeJ+zXHe2FhdqvXGsYDxKQBAXThsuFfzkn8MZCB+QNdaOScGNPKxX/d4SU+2u&#10;nNHlEEoRQ9inqKAKoUml9EVFFv3INcSRO7nWYoiwLaVu8RrDbS0nSTKVFg3Hhgob+qioOB/+rYLN&#10;L2db8/d93GenzOT5POHd9KzU26DbLEAE6sJL/HR/6Th/PHuH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P1C8MAAADdAAAADwAAAAAAAAAAAAAAAACYAgAAZHJzL2Rv&#10;d25yZXYueG1sUEsFBgAAAAAEAAQA9QAAAIgDAAAAAA==&#10;" filled="f" stroked="f">
                  <v:textbox inset="0,0,0,0">
                    <w:txbxContent>
                      <w:p w:rsidR="000F7AD7" w:rsidRDefault="00F84DEC">
                        <w:pPr>
                          <w:rPr>
                            <w:rFonts w:ascii="宋体" w:hAnsi="宋体"/>
                            <w:sz w:val="15"/>
                            <w:szCs w:val="15"/>
                          </w:rPr>
                        </w:pPr>
                        <w:r>
                          <w:rPr>
                            <w:rFonts w:ascii="宋体" w:hAnsi="宋体" w:hint="eastAsia"/>
                            <w:sz w:val="15"/>
                            <w:szCs w:val="15"/>
                          </w:rPr>
                          <w:t>128</w:t>
                        </w:r>
                        <w:r>
                          <w:rPr>
                            <w:rFonts w:ascii="宋体" w:hAnsi="宋体" w:hint="eastAsia"/>
                            <w:sz w:val="15"/>
                            <w:szCs w:val="15"/>
                          </w:rPr>
                          <w:t>°</w:t>
                        </w:r>
                        <w:r>
                          <w:rPr>
                            <w:rFonts w:ascii="宋体" w:hAnsi="宋体" w:hint="eastAsia"/>
                            <w:sz w:val="15"/>
                            <w:szCs w:val="15"/>
                          </w:rPr>
                          <w:t>E</w:t>
                        </w:r>
                      </w:p>
                    </w:txbxContent>
                  </v:textbox>
                </v:shape>
                <v:rect id="矩形 1188" o:spid="_x0000_s1841" style="position:absolute;left:7168;top:2075;width:376;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3jsMA&#10;AADdAAAADwAAAGRycy9kb3ducmV2LnhtbESPQU/DMAyF70j8h8hI3FhaDmjqlk0TbBpXCtOuVmOa&#10;ssSpmmwL/Hp8QOJm6z2/93m5LsGrC01piGygnlWgiLtoB+4NfLzvHuagUka26COTgW9KsF7d3iyx&#10;sfHKb3Rpc68khFODBlzOY6N16hwFTLM4Eov2GaeAWdap13bCq4QHrx+r6kkHHFgaHI707Kg7tedg&#10;YF+/bMcv/dPi3mc6H1zp/LEYc39XNgtQmUr+N/9dv1rBr+eCK9/IC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p3jsMAAADdAAAADwAAAAAAAAAAAAAAAACYAgAAZHJzL2Rv&#10;d25yZXYueG1sUEsFBgAAAAAEAAQA9QAAAIgDAAAAAA==&#10;" stroked="f">
                  <v:textbox inset="0,0,0,0"/>
                </v:rect>
                <v:shape id="文本框 1189" o:spid="_x0000_s1842" type="#_x0000_t202" style="position:absolute;left:7174;top:1976;width:614;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DE4sQA&#10;AADdAAAADwAAAGRycy9kb3ducmV2LnhtbERPTWvCQBC9F/wPyxR6qxs9BI2uQYoFQSiN6aHHMTsm&#10;S7KzaXaN6b/vFgq9zeN9zjafbCdGGrxxrGAxT0AQV04brhV8lK/PKxA+IGvsHJOCb/KQ72YPW8y0&#10;u3NB4znUIoawz1BBE0KfSemrhiz6ueuJI3d1g8UQ4VBLPeA9httOLpMklRYNx4YGe3ppqGrPN6tg&#10;/8nFwXy9Xd6La2HKcp3wKW2Venqc9hsQgabwL/5zH3Wcv1it4febeIL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QxOLEAAAA3QAAAA8AAAAAAAAAAAAAAAAAmAIAAGRycy9k&#10;b3ducmV2LnhtbFBLBQYAAAAABAAEAPUAAACJAwAAAAA=&#10;" filled="f" stroked="f">
                  <v:textbox inset="0,0,0,0">
                    <w:txbxContent>
                      <w:p w:rsidR="000F7AD7" w:rsidRDefault="00F84DEC">
                        <w:pPr>
                          <w:rPr>
                            <w:rFonts w:ascii="宋体" w:hAnsi="宋体"/>
                            <w:sz w:val="15"/>
                            <w:szCs w:val="15"/>
                          </w:rPr>
                        </w:pPr>
                        <w:r>
                          <w:rPr>
                            <w:rFonts w:ascii="宋体" w:hAnsi="宋体" w:hint="eastAsia"/>
                            <w:sz w:val="15"/>
                            <w:szCs w:val="15"/>
                          </w:rPr>
                          <w:t>38</w:t>
                        </w:r>
                        <w:r>
                          <w:rPr>
                            <w:rFonts w:ascii="宋体" w:hAnsi="宋体" w:hint="eastAsia"/>
                            <w:sz w:val="15"/>
                            <w:szCs w:val="15"/>
                          </w:rPr>
                          <w:t>°</w:t>
                        </w:r>
                        <w:r>
                          <w:rPr>
                            <w:rFonts w:ascii="宋体" w:hAnsi="宋体" w:hint="eastAsia"/>
                            <w:sz w:val="15"/>
                            <w:szCs w:val="15"/>
                          </w:rPr>
                          <w:t>N</w:t>
                        </w:r>
                      </w:p>
                    </w:txbxContent>
                  </v:textbox>
                </v:shape>
              </v:group>
            </w:pict>
          </mc:Fallback>
        </mc:AlternateContent>
      </w:r>
      <w:r>
        <w:rPr>
          <w:rFonts w:ascii="楷体_GB2312" w:eastAsia="楷体_GB2312" w:hAnsi="宋体" w:hint="eastAsia"/>
          <w:b/>
          <w:szCs w:val="21"/>
        </w:rPr>
        <w:t>图</w:t>
      </w:r>
      <w:r>
        <w:rPr>
          <w:rFonts w:ascii="楷体_GB2312" w:eastAsia="楷体_GB2312" w:hAnsi="宋体" w:hint="eastAsia"/>
          <w:b/>
          <w:szCs w:val="21"/>
        </w:rPr>
        <w:t>3</w:t>
      </w:r>
      <w:r>
        <w:rPr>
          <w:rFonts w:ascii="楷体_GB2312" w:eastAsia="楷体_GB2312" w:hAnsi="宋体" w:hint="eastAsia"/>
          <w:b/>
          <w:szCs w:val="21"/>
        </w:rPr>
        <w:t>某半岛图，</w:t>
      </w:r>
      <w:r>
        <w:rPr>
          <w:rFonts w:ascii="楷体_GB2312" w:eastAsia="楷体_GB2312" w:hAnsi="楷体" w:hint="eastAsia"/>
          <w:b/>
          <w:szCs w:val="21"/>
        </w:rPr>
        <w:t>读</w:t>
      </w:r>
      <w:proofErr w:type="gramStart"/>
      <w:r>
        <w:rPr>
          <w:rFonts w:ascii="楷体_GB2312" w:eastAsia="楷体_GB2312" w:hAnsi="楷体" w:hint="eastAsia"/>
          <w:b/>
          <w:szCs w:val="21"/>
        </w:rPr>
        <w:t>图完成</w:t>
      </w:r>
      <w:proofErr w:type="gramEnd"/>
      <w:r>
        <w:rPr>
          <w:rFonts w:ascii="楷体_GB2312" w:eastAsia="楷体_GB2312" w:hAnsi="楷体" w:hint="eastAsia"/>
          <w:b/>
          <w:szCs w:val="21"/>
        </w:rPr>
        <w:t>7</w:t>
      </w:r>
      <w:r>
        <w:rPr>
          <w:rFonts w:ascii="楷体_GB2312" w:eastAsia="楷体_GB2312" w:hAnsi="楷体" w:hint="eastAsia"/>
          <w:b/>
          <w:bCs/>
          <w:szCs w:val="21"/>
        </w:rPr>
        <w:t>—</w:t>
      </w:r>
      <w:r>
        <w:rPr>
          <w:rFonts w:ascii="楷体_GB2312" w:eastAsia="楷体_GB2312" w:hAnsi="楷体" w:hint="eastAsia"/>
          <w:b/>
          <w:bCs/>
          <w:szCs w:val="21"/>
        </w:rPr>
        <w:t>9</w:t>
      </w:r>
      <w:r>
        <w:rPr>
          <w:rFonts w:ascii="楷体_GB2312" w:eastAsia="楷体_GB2312" w:hAnsi="楷体" w:hint="eastAsia"/>
          <w:b/>
          <w:szCs w:val="21"/>
        </w:rPr>
        <w:t>题。</w:t>
      </w:r>
    </w:p>
    <w:p w:rsidR="000F7AD7" w:rsidRDefault="00F84DEC">
      <w:pPr>
        <w:snapToGrid w:val="0"/>
        <w:spacing w:line="360" w:lineRule="exact"/>
        <w:rPr>
          <w:rFonts w:ascii="华文中宋" w:eastAsia="华文中宋" w:hAnsi="华文中宋"/>
          <w:szCs w:val="21"/>
        </w:rPr>
      </w:pPr>
      <w:r>
        <w:rPr>
          <w:rFonts w:ascii="华文中宋" w:eastAsia="华文中宋" w:hAnsi="华文中宋" w:hint="eastAsia"/>
          <w:szCs w:val="21"/>
        </w:rPr>
        <w:t>7</w:t>
      </w:r>
      <w:r>
        <w:rPr>
          <w:rFonts w:ascii="华文中宋" w:eastAsia="华文中宋" w:hAnsi="华文中宋" w:hint="eastAsia"/>
          <w:szCs w:val="21"/>
        </w:rPr>
        <w:t>．</w:t>
      </w:r>
      <w:r>
        <w:rPr>
          <w:rFonts w:ascii="华文中宋" w:eastAsia="华文中宋" w:hAnsi="华文中宋" w:hint="eastAsia"/>
          <w:szCs w:val="21"/>
        </w:rPr>
        <w:t xml:space="preserve"> </w:t>
      </w:r>
      <w:r>
        <w:rPr>
          <w:rFonts w:ascii="华文中宋" w:eastAsia="华文中宋" w:hAnsi="华文中宋" w:hint="eastAsia"/>
          <w:szCs w:val="21"/>
        </w:rPr>
        <w:t>该半岛位于</w:t>
      </w:r>
    </w:p>
    <w:p w:rsidR="000F7AD7" w:rsidRDefault="00F84DEC">
      <w:pPr>
        <w:snapToGrid w:val="0"/>
        <w:spacing w:line="360" w:lineRule="exact"/>
        <w:ind w:firstLineChars="160" w:firstLine="336"/>
        <w:rPr>
          <w:rFonts w:ascii="华文中宋" w:eastAsia="华文中宋" w:hAnsi="华文中宋"/>
          <w:szCs w:val="21"/>
        </w:rPr>
      </w:pPr>
      <w:r>
        <w:rPr>
          <w:rFonts w:ascii="华文中宋" w:eastAsia="华文中宋" w:hAnsi="华文中宋"/>
          <w:szCs w:val="21"/>
        </w:rPr>
        <w:t>A</w:t>
      </w:r>
      <w:r>
        <w:rPr>
          <w:rFonts w:ascii="华文中宋" w:eastAsia="华文中宋" w:hAnsi="华文中宋" w:hint="eastAsia"/>
          <w:szCs w:val="21"/>
        </w:rPr>
        <w:t>．欧洲</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t>B</w:t>
      </w:r>
      <w:r>
        <w:rPr>
          <w:rFonts w:ascii="华文中宋" w:eastAsia="华文中宋" w:hAnsi="华文中宋" w:hint="eastAsia"/>
          <w:szCs w:val="21"/>
        </w:rPr>
        <w:t>．非洲</w:t>
      </w:r>
    </w:p>
    <w:p w:rsidR="000F7AD7" w:rsidRDefault="00F84DEC">
      <w:pPr>
        <w:spacing w:line="360" w:lineRule="exact"/>
        <w:ind w:firstLineChars="150" w:firstLine="315"/>
        <w:rPr>
          <w:rFonts w:ascii="华文中宋" w:eastAsia="华文中宋" w:hAnsi="华文中宋"/>
          <w:szCs w:val="21"/>
        </w:rPr>
      </w:pPr>
      <w:r>
        <w:rPr>
          <w:rFonts w:ascii="华文中宋" w:eastAsia="华文中宋" w:hAnsi="华文中宋"/>
          <w:szCs w:val="21"/>
        </w:rPr>
        <w:t>C</w:t>
      </w:r>
      <w:r>
        <w:rPr>
          <w:rFonts w:ascii="华文中宋" w:eastAsia="华文中宋" w:hAnsi="华文中宋" w:hint="eastAsia"/>
          <w:szCs w:val="21"/>
        </w:rPr>
        <w:t>．北美洲</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t>D</w:t>
      </w:r>
      <w:r>
        <w:rPr>
          <w:rFonts w:ascii="华文中宋" w:eastAsia="华文中宋" w:hAnsi="华文中宋" w:hint="eastAsia"/>
          <w:szCs w:val="21"/>
        </w:rPr>
        <w:t>．亚洲</w:t>
      </w:r>
    </w:p>
    <w:p w:rsidR="000F7AD7" w:rsidRDefault="00F84DEC">
      <w:pPr>
        <w:spacing w:line="360" w:lineRule="exact"/>
        <w:rPr>
          <w:rFonts w:ascii="华文中宋" w:eastAsia="华文中宋" w:hAnsi="华文中宋"/>
          <w:szCs w:val="21"/>
        </w:rPr>
      </w:pPr>
      <w:r>
        <w:rPr>
          <w:rFonts w:ascii="华文中宋" w:eastAsia="华文中宋" w:hAnsi="华文中宋" w:hint="eastAsia"/>
          <w:szCs w:val="21"/>
        </w:rPr>
        <w:t>8</w:t>
      </w:r>
      <w:r>
        <w:rPr>
          <w:rFonts w:ascii="华文中宋" w:eastAsia="华文中宋" w:hAnsi="华文中宋" w:hint="eastAsia"/>
          <w:szCs w:val="21"/>
        </w:rPr>
        <w:t>．</w:t>
      </w:r>
      <w:r>
        <w:rPr>
          <w:rFonts w:ascii="华文中宋" w:eastAsia="华文中宋" w:hAnsi="华文中宋" w:hint="eastAsia"/>
          <w:szCs w:val="21"/>
        </w:rPr>
        <w:t xml:space="preserve"> </w:t>
      </w:r>
      <w:r>
        <w:rPr>
          <w:rFonts w:ascii="华文中宋" w:eastAsia="华文中宋" w:hAnsi="华文中宋" w:hint="eastAsia"/>
          <w:szCs w:val="21"/>
        </w:rPr>
        <w:t>该半岛的地势特点大致是</w:t>
      </w:r>
    </w:p>
    <w:p w:rsidR="000F7AD7" w:rsidRDefault="00F84DEC">
      <w:pPr>
        <w:snapToGrid w:val="0"/>
        <w:spacing w:line="360" w:lineRule="exact"/>
        <w:ind w:firstLineChars="160" w:firstLine="336"/>
        <w:rPr>
          <w:rFonts w:ascii="华文中宋" w:eastAsia="华文中宋" w:hAnsi="华文中宋"/>
          <w:szCs w:val="21"/>
        </w:rPr>
      </w:pPr>
      <w:r>
        <w:rPr>
          <w:rFonts w:ascii="华文中宋" w:eastAsia="华文中宋" w:hAnsi="华文中宋"/>
          <w:szCs w:val="21"/>
        </w:rPr>
        <w:t>A</w:t>
      </w:r>
      <w:r>
        <w:rPr>
          <w:rFonts w:ascii="华文中宋" w:eastAsia="华文中宋" w:hAnsi="华文中宋"/>
          <w:szCs w:val="21"/>
        </w:rPr>
        <w:t>．</w:t>
      </w:r>
      <w:r>
        <w:rPr>
          <w:rFonts w:ascii="华文中宋" w:eastAsia="华文中宋" w:hAnsi="华文中宋" w:hint="eastAsia"/>
          <w:szCs w:val="21"/>
        </w:rPr>
        <w:t>北高南低</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t>B</w:t>
      </w:r>
      <w:r>
        <w:rPr>
          <w:rFonts w:ascii="华文中宋" w:eastAsia="华文中宋" w:hAnsi="华文中宋"/>
          <w:szCs w:val="21"/>
        </w:rPr>
        <w:t>．</w:t>
      </w:r>
      <w:r>
        <w:rPr>
          <w:rFonts w:ascii="华文中宋" w:eastAsia="华文中宋" w:hAnsi="华文中宋" w:hint="eastAsia"/>
          <w:szCs w:val="21"/>
        </w:rPr>
        <w:t>北低南高</w:t>
      </w:r>
    </w:p>
    <w:p w:rsidR="000F7AD7" w:rsidRDefault="00F84DEC">
      <w:pPr>
        <w:snapToGrid w:val="0"/>
        <w:spacing w:line="360" w:lineRule="exact"/>
        <w:ind w:firstLineChars="160" w:firstLine="336"/>
        <w:rPr>
          <w:rFonts w:ascii="华文中宋" w:eastAsia="华文中宋" w:hAnsi="华文中宋"/>
          <w:szCs w:val="21"/>
        </w:rPr>
      </w:pPr>
      <w:r>
        <w:rPr>
          <w:rFonts w:ascii="华文中宋" w:eastAsia="华文中宋" w:hAnsi="华文中宋"/>
          <w:szCs w:val="21"/>
        </w:rPr>
        <w:t>C</w:t>
      </w:r>
      <w:r>
        <w:rPr>
          <w:rFonts w:ascii="华文中宋" w:eastAsia="华文中宋" w:hAnsi="华文中宋"/>
          <w:szCs w:val="21"/>
        </w:rPr>
        <w:t>．</w:t>
      </w:r>
      <w:r>
        <w:rPr>
          <w:rFonts w:ascii="华文中宋" w:eastAsia="华文中宋" w:hAnsi="华文中宋" w:hint="eastAsia"/>
          <w:szCs w:val="21"/>
        </w:rPr>
        <w:t>西高东低</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t>D</w:t>
      </w:r>
      <w:r>
        <w:rPr>
          <w:rFonts w:ascii="华文中宋" w:eastAsia="华文中宋" w:hAnsi="华文中宋"/>
          <w:szCs w:val="21"/>
        </w:rPr>
        <w:t>．</w:t>
      </w:r>
      <w:r>
        <w:rPr>
          <w:rFonts w:ascii="华文中宋" w:eastAsia="华文中宋" w:hAnsi="华文中宋" w:hint="eastAsia"/>
          <w:szCs w:val="21"/>
        </w:rPr>
        <w:t>西低东高</w:t>
      </w:r>
      <w:r>
        <w:rPr>
          <w:rFonts w:ascii="华文中宋" w:eastAsia="华文中宋" w:hAnsi="华文中宋" w:hint="eastAsia"/>
          <w:szCs w:val="21"/>
        </w:rPr>
        <w:t xml:space="preserve"> </w:t>
      </w:r>
    </w:p>
    <w:p w:rsidR="000F7AD7" w:rsidRDefault="00F84DEC">
      <w:pPr>
        <w:snapToGrid w:val="0"/>
        <w:spacing w:line="360" w:lineRule="exact"/>
        <w:rPr>
          <w:rFonts w:ascii="华文中宋" w:eastAsia="华文中宋" w:hAnsi="华文中宋"/>
          <w:szCs w:val="21"/>
        </w:rPr>
      </w:pPr>
      <w:r>
        <w:rPr>
          <w:rFonts w:ascii="华文中宋" w:eastAsia="华文中宋" w:hAnsi="华文中宋" w:hint="eastAsia"/>
          <w:szCs w:val="21"/>
        </w:rPr>
        <w:lastRenderedPageBreak/>
        <w:t>9</w:t>
      </w:r>
      <w:r>
        <w:rPr>
          <w:rFonts w:ascii="华文中宋" w:eastAsia="华文中宋" w:hAnsi="华文中宋" w:hint="eastAsia"/>
          <w:szCs w:val="21"/>
        </w:rPr>
        <w:t>．</w:t>
      </w:r>
      <w:r>
        <w:rPr>
          <w:rFonts w:ascii="华文中宋" w:eastAsia="华文中宋" w:hAnsi="华文中宋" w:hint="eastAsia"/>
          <w:szCs w:val="21"/>
        </w:rPr>
        <w:t xml:space="preserve"> </w:t>
      </w:r>
      <w:r>
        <w:rPr>
          <w:rFonts w:ascii="华文中宋" w:eastAsia="华文中宋" w:hAnsi="华文中宋" w:hint="eastAsia"/>
          <w:szCs w:val="21"/>
        </w:rPr>
        <w:t>该半岛广泛种植的农作物是</w:t>
      </w:r>
    </w:p>
    <w:p w:rsidR="000F7AD7" w:rsidRDefault="00F84DEC">
      <w:pPr>
        <w:spacing w:line="400" w:lineRule="exact"/>
        <w:ind w:left="405"/>
        <w:rPr>
          <w:rFonts w:ascii="华文中宋" w:eastAsia="华文中宋" w:hAnsi="华文中宋"/>
        </w:rPr>
      </w:pPr>
      <w:r>
        <w:rPr>
          <w:rFonts w:ascii="华文中宋" w:eastAsia="华文中宋" w:hAnsi="华文中宋"/>
          <w:szCs w:val="21"/>
        </w:rPr>
        <w:t>A</w:t>
      </w:r>
      <w:r>
        <w:rPr>
          <w:rFonts w:ascii="华文中宋" w:eastAsia="华文中宋" w:hAnsi="华文中宋"/>
          <w:szCs w:val="21"/>
        </w:rPr>
        <w:t>．</w:t>
      </w:r>
      <w:r>
        <w:rPr>
          <w:rFonts w:ascii="华文中宋" w:eastAsia="华文中宋" w:hAnsi="华文中宋" w:hint="eastAsia"/>
          <w:szCs w:val="21"/>
        </w:rPr>
        <w:t xml:space="preserve"> </w:t>
      </w:r>
      <w:r>
        <w:rPr>
          <w:rFonts w:ascii="华文中宋" w:eastAsia="华文中宋" w:hAnsi="华文中宋" w:hint="eastAsia"/>
          <w:szCs w:val="21"/>
        </w:rPr>
        <w:t>咖啡</w:t>
      </w:r>
      <w:r>
        <w:rPr>
          <w:rFonts w:ascii="华文中宋" w:eastAsia="华文中宋" w:hAnsi="华文中宋" w:hint="eastAsia"/>
          <w:szCs w:val="21"/>
        </w:rPr>
        <w:t xml:space="preserve">        </w:t>
      </w:r>
      <w:r>
        <w:rPr>
          <w:rFonts w:ascii="华文中宋" w:eastAsia="华文中宋" w:hAnsi="华文中宋"/>
          <w:szCs w:val="21"/>
        </w:rPr>
        <w:tab/>
        <w:t>B</w:t>
      </w:r>
      <w:r>
        <w:rPr>
          <w:rFonts w:ascii="华文中宋" w:eastAsia="华文中宋" w:hAnsi="华文中宋"/>
          <w:szCs w:val="21"/>
        </w:rPr>
        <w:t>．</w:t>
      </w:r>
      <w:r>
        <w:rPr>
          <w:rFonts w:ascii="华文中宋" w:eastAsia="华文中宋" w:hAnsi="华文中宋" w:hint="eastAsia"/>
          <w:szCs w:val="21"/>
        </w:rPr>
        <w:t>水稻</w:t>
      </w:r>
      <w:r>
        <w:rPr>
          <w:rFonts w:ascii="华文中宋" w:eastAsia="华文中宋" w:hAnsi="华文中宋" w:hint="eastAsia"/>
          <w:szCs w:val="21"/>
        </w:rPr>
        <w:t xml:space="preserve">       </w:t>
      </w:r>
      <w:r>
        <w:rPr>
          <w:rFonts w:ascii="华文中宋" w:eastAsia="华文中宋" w:hAnsi="华文中宋"/>
          <w:szCs w:val="21"/>
        </w:rPr>
        <w:tab/>
      </w:r>
      <w:r>
        <w:rPr>
          <w:rFonts w:ascii="华文中宋" w:eastAsia="华文中宋" w:hAnsi="华文中宋"/>
          <w:szCs w:val="21"/>
        </w:rPr>
        <w:tab/>
        <w:t>C</w:t>
      </w:r>
      <w:r>
        <w:rPr>
          <w:rFonts w:ascii="华文中宋" w:eastAsia="华文中宋" w:hAnsi="华文中宋"/>
          <w:szCs w:val="21"/>
        </w:rPr>
        <w:t>．</w:t>
      </w:r>
      <w:r>
        <w:rPr>
          <w:rFonts w:ascii="华文中宋" w:eastAsia="华文中宋" w:hAnsi="华文中宋" w:hint="eastAsia"/>
          <w:szCs w:val="21"/>
        </w:rPr>
        <w:t xml:space="preserve"> </w:t>
      </w:r>
      <w:r>
        <w:rPr>
          <w:rFonts w:ascii="华文中宋" w:eastAsia="华文中宋" w:hAnsi="华文中宋" w:hint="eastAsia"/>
          <w:szCs w:val="21"/>
        </w:rPr>
        <w:t>天然橡胶</w:t>
      </w:r>
      <w:r>
        <w:rPr>
          <w:rFonts w:ascii="华文中宋" w:eastAsia="华文中宋" w:hAnsi="华文中宋" w:hint="eastAsia"/>
          <w:szCs w:val="21"/>
        </w:rPr>
        <w:t xml:space="preserve">  </w:t>
      </w:r>
      <w:r>
        <w:rPr>
          <w:rFonts w:ascii="华文中宋" w:eastAsia="华文中宋" w:hAnsi="华文中宋"/>
          <w:szCs w:val="21"/>
        </w:rPr>
        <w:tab/>
      </w:r>
      <w:r>
        <w:rPr>
          <w:rFonts w:ascii="华文中宋" w:eastAsia="华文中宋" w:hAnsi="华文中宋"/>
          <w:szCs w:val="21"/>
        </w:rPr>
        <w:tab/>
        <w:t>D</w:t>
      </w:r>
      <w:r>
        <w:rPr>
          <w:rFonts w:ascii="华文中宋" w:eastAsia="华文中宋" w:hAnsi="华文中宋" w:hint="eastAsia"/>
          <w:szCs w:val="21"/>
        </w:rPr>
        <w:t>．香蕉</w:t>
      </w:r>
    </w:p>
    <w:p w:rsidR="000F7AD7" w:rsidRDefault="00F84DEC">
      <w:pPr>
        <w:snapToGrid w:val="0"/>
        <w:spacing w:line="360" w:lineRule="exact"/>
        <w:ind w:firstLineChars="200" w:firstLine="422"/>
        <w:rPr>
          <w:rFonts w:ascii="楷体_GB2312" w:eastAsia="楷体_GB2312" w:hAnsi="华文中宋"/>
          <w:b/>
        </w:rPr>
      </w:pPr>
      <w:r>
        <w:rPr>
          <w:rFonts w:ascii="楷体_GB2312" w:eastAsia="楷体_GB2312" w:hAnsi="华文中宋" w:hint="eastAsia"/>
          <w:b/>
        </w:rPr>
        <w:t>通常情况下</w:t>
      </w:r>
      <w:r>
        <w:rPr>
          <w:rFonts w:ascii="楷体_GB2312" w:eastAsia="楷体_GB2312" w:hAnsi="华文中宋" w:hint="eastAsia"/>
          <w:b/>
        </w:rPr>
        <w:t>,</w:t>
      </w:r>
      <w:r>
        <w:rPr>
          <w:rFonts w:ascii="楷体_GB2312" w:eastAsia="楷体_GB2312" w:hAnsi="华文中宋" w:hint="eastAsia"/>
          <w:b/>
        </w:rPr>
        <w:t>灰熊主要分布在北极圈以南</w:t>
      </w:r>
      <w:r>
        <w:rPr>
          <w:rFonts w:ascii="楷体_GB2312" w:eastAsia="楷体_GB2312" w:hAnsi="华文中宋" w:hint="eastAsia"/>
          <w:b/>
        </w:rPr>
        <w:t>,</w:t>
      </w:r>
      <w:r>
        <w:rPr>
          <w:rFonts w:ascii="楷体_GB2312" w:eastAsia="楷体_GB2312" w:hAnsi="华文中宋" w:hint="eastAsia"/>
          <w:b/>
        </w:rPr>
        <w:t>北极熊主要分布在北极圈以北。但是</w:t>
      </w:r>
      <w:r>
        <w:rPr>
          <w:rFonts w:ascii="楷体_GB2312" w:eastAsia="楷体_GB2312" w:hAnsi="华文中宋" w:hint="eastAsia"/>
          <w:b/>
        </w:rPr>
        <w:t>,</w:t>
      </w:r>
      <w:r>
        <w:rPr>
          <w:rFonts w:ascii="楷体_GB2312" w:eastAsia="楷体_GB2312" w:hAnsi="华文中宋" w:hint="eastAsia"/>
          <w:b/>
        </w:rPr>
        <w:t>近年来“混血熊”在北极地区出现了。</w:t>
      </w:r>
      <w:r>
        <w:rPr>
          <w:rFonts w:ascii="楷体_GB2312" w:eastAsia="楷体_GB2312" w:hAnsi="华文中宋"/>
          <w:b/>
        </w:rPr>
        <w:t>读图</w:t>
      </w:r>
      <w:r>
        <w:rPr>
          <w:rFonts w:ascii="楷体_GB2312" w:eastAsia="楷体_GB2312" w:hAnsi="华文中宋" w:hint="eastAsia"/>
          <w:b/>
        </w:rPr>
        <w:t>4</w:t>
      </w:r>
      <w:r>
        <w:rPr>
          <w:rFonts w:ascii="楷体_GB2312" w:eastAsia="楷体_GB2312" w:hAnsi="华文中宋"/>
          <w:b/>
        </w:rPr>
        <w:t>回答</w:t>
      </w:r>
      <w:r>
        <w:rPr>
          <w:rFonts w:ascii="楷体_GB2312" w:eastAsia="楷体_GB2312" w:hAnsi="华文中宋" w:hint="eastAsia"/>
          <w:b/>
        </w:rPr>
        <w:t>10</w:t>
      </w:r>
      <w:r>
        <w:rPr>
          <w:rFonts w:ascii="楷体_GB2312" w:eastAsia="楷体_GB2312" w:hAnsi="华文中宋" w:hint="eastAsia"/>
          <w:b/>
        </w:rPr>
        <w:t>—</w:t>
      </w:r>
      <w:r>
        <w:rPr>
          <w:rFonts w:ascii="楷体_GB2312" w:eastAsia="楷体_GB2312" w:hAnsi="华文中宋" w:hint="eastAsia"/>
          <w:b/>
        </w:rPr>
        <w:t>11</w:t>
      </w:r>
      <w:r>
        <w:rPr>
          <w:rFonts w:ascii="楷体_GB2312" w:eastAsia="楷体_GB2312" w:hAnsi="华文中宋"/>
          <w:b/>
        </w:rPr>
        <w:t>题。</w:t>
      </w:r>
    </w:p>
    <w:p w:rsidR="000F7AD7" w:rsidRDefault="00F84DEC">
      <w:pPr>
        <w:spacing w:line="400" w:lineRule="exact"/>
        <w:rPr>
          <w:rFonts w:ascii="华文中宋" w:eastAsia="华文中宋" w:hAnsi="华文中宋"/>
        </w:rPr>
      </w:pPr>
      <w:r>
        <w:rPr>
          <w:rFonts w:ascii="华文中宋" w:eastAsia="华文中宋" w:hAnsi="华文中宋"/>
          <w:noProof/>
        </w:rPr>
        <w:drawing>
          <wp:anchor distT="0" distB="0" distL="114300" distR="114300" simplePos="0" relativeHeight="251731968" behindDoc="0" locked="0" layoutInCell="1" allowOverlap="1">
            <wp:simplePos x="0" y="0"/>
            <wp:positionH relativeFrom="column">
              <wp:posOffset>3393440</wp:posOffset>
            </wp:positionH>
            <wp:positionV relativeFrom="paragraph">
              <wp:posOffset>86360</wp:posOffset>
            </wp:positionV>
            <wp:extent cx="1499870" cy="1125855"/>
            <wp:effectExtent l="0" t="0" r="5080" b="7620"/>
            <wp:wrapNone/>
            <wp:docPr id="1277" name="图片 12" descr="混血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图片 12" descr="混血熊"/>
                    <pic:cNvPicPr>
                      <a:picLocks noChangeAspect="1"/>
                    </pic:cNvPicPr>
                  </pic:nvPicPr>
                  <pic:blipFill>
                    <a:blip r:embed="rId711">
                      <a:grayscl/>
                    </a:blip>
                    <a:stretch>
                      <a:fillRect/>
                    </a:stretch>
                  </pic:blipFill>
                  <pic:spPr>
                    <a:xfrm>
                      <a:off x="0" y="0"/>
                      <a:ext cx="1499870" cy="1125855"/>
                    </a:xfrm>
                    <a:prstGeom prst="rect">
                      <a:avLst/>
                    </a:prstGeom>
                    <a:noFill/>
                    <a:ln w="9525">
                      <a:noFill/>
                    </a:ln>
                  </pic:spPr>
                </pic:pic>
              </a:graphicData>
            </a:graphic>
          </wp:anchor>
        </w:drawing>
      </w:r>
      <w:r>
        <w:rPr>
          <w:rFonts w:ascii="华文中宋" w:eastAsia="华文中宋" w:hAnsi="华文中宋"/>
          <w:color w:val="000000"/>
          <w:szCs w:val="21"/>
        </w:rPr>
        <w:t>1</w:t>
      </w:r>
      <w:r>
        <w:rPr>
          <w:rFonts w:ascii="华文中宋" w:eastAsia="华文中宋" w:hAnsi="华文中宋" w:hint="eastAsia"/>
          <w:color w:val="000000"/>
          <w:szCs w:val="21"/>
        </w:rPr>
        <w:t>0</w:t>
      </w:r>
      <w:r>
        <w:rPr>
          <w:rFonts w:ascii="华文中宋" w:eastAsia="华文中宋" w:hAnsi="华文中宋"/>
        </w:rPr>
        <w:t>．</w:t>
      </w:r>
      <w:r>
        <w:rPr>
          <w:rFonts w:ascii="华文中宋" w:eastAsia="华文中宋" w:hAnsi="华文中宋"/>
        </w:rPr>
        <w:t>“</w:t>
      </w:r>
      <w:r>
        <w:rPr>
          <w:rFonts w:ascii="华文中宋" w:eastAsia="华文中宋" w:hAnsi="华文中宋"/>
        </w:rPr>
        <w:t>混血熊</w:t>
      </w:r>
      <w:r>
        <w:rPr>
          <w:rFonts w:ascii="华文中宋" w:eastAsia="华文中宋" w:hAnsi="华文中宋"/>
        </w:rPr>
        <w:t>”</w:t>
      </w:r>
      <w:r>
        <w:rPr>
          <w:rFonts w:ascii="华文中宋" w:eastAsia="华文中宋" w:hAnsi="华文中宋"/>
        </w:rPr>
        <w:t>出现的地理原因是</w:t>
      </w:r>
    </w:p>
    <w:p w:rsidR="000F7AD7" w:rsidRDefault="00F84DEC">
      <w:pPr>
        <w:spacing w:line="400" w:lineRule="exact"/>
        <w:ind w:firstLine="420"/>
        <w:rPr>
          <w:rFonts w:ascii="华文中宋" w:eastAsia="华文中宋" w:hAnsi="华文中宋"/>
        </w:rPr>
      </w:pPr>
      <w:r>
        <w:rPr>
          <w:rFonts w:ascii="华文中宋" w:eastAsia="华文中宋" w:hAnsi="华文中宋"/>
        </w:rPr>
        <w:t>A</w:t>
      </w:r>
      <w:r>
        <w:rPr>
          <w:rFonts w:ascii="华文中宋" w:eastAsia="华文中宋" w:hAnsi="华文中宋"/>
        </w:rPr>
        <w:t>．板块活动</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ab/>
        <w:t>B</w:t>
      </w:r>
      <w:r>
        <w:rPr>
          <w:rFonts w:ascii="华文中宋" w:eastAsia="华文中宋" w:hAnsi="华文中宋"/>
        </w:rPr>
        <w:t>．全球变暖</w:t>
      </w:r>
    </w:p>
    <w:p w:rsidR="000F7AD7" w:rsidRDefault="00F84DEC">
      <w:pPr>
        <w:spacing w:line="400" w:lineRule="exact"/>
        <w:ind w:firstLine="420"/>
        <w:rPr>
          <w:rFonts w:ascii="华文中宋" w:eastAsia="华文中宋" w:hAnsi="华文中宋"/>
        </w:rPr>
      </w:pPr>
      <w:r>
        <w:rPr>
          <w:rFonts w:ascii="华文中宋" w:eastAsia="华文中宋" w:hAnsi="华文中宋"/>
        </w:rPr>
        <w:t>C</w:t>
      </w:r>
      <w:r>
        <w:rPr>
          <w:rFonts w:ascii="华文中宋" w:eastAsia="华文中宋" w:hAnsi="华文中宋"/>
        </w:rPr>
        <w:t>．洋流运动</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D</w:t>
      </w:r>
      <w:r>
        <w:rPr>
          <w:rFonts w:ascii="华文中宋" w:eastAsia="华文中宋" w:hAnsi="华文中宋"/>
        </w:rPr>
        <w:t>．太阳活动</w:t>
      </w:r>
    </w:p>
    <w:p w:rsidR="000F7AD7" w:rsidRDefault="00F84DEC">
      <w:pPr>
        <w:spacing w:line="360" w:lineRule="exact"/>
        <w:rPr>
          <w:rFonts w:ascii="华文中宋" w:eastAsia="华文中宋" w:hAnsi="华文中宋"/>
          <w:bCs/>
        </w:rPr>
      </w:pPr>
      <w:r>
        <w:rPr>
          <w:rFonts w:ascii="华文中宋" w:eastAsia="华文中宋" w:hAnsi="华文中宋" w:hint="eastAsia"/>
          <w:bCs/>
        </w:rPr>
        <w:t>11</w:t>
      </w:r>
      <w:r>
        <w:rPr>
          <w:rFonts w:ascii="华文中宋" w:eastAsia="华文中宋" w:hAnsi="华文中宋"/>
          <w:bCs/>
        </w:rPr>
        <w:t>．</w:t>
      </w:r>
      <w:r>
        <w:rPr>
          <w:rFonts w:ascii="华文中宋" w:eastAsia="华文中宋" w:hAnsi="华文中宋" w:hint="eastAsia"/>
        </w:rPr>
        <w:t>该</w:t>
      </w:r>
      <w:r>
        <w:rPr>
          <w:rFonts w:ascii="华文中宋" w:eastAsia="华文中宋" w:hAnsi="华文中宋"/>
        </w:rPr>
        <w:t>现象</w:t>
      </w:r>
      <w:r>
        <w:rPr>
          <w:rFonts w:ascii="华文中宋" w:eastAsia="华文中宋" w:hAnsi="华文中宋"/>
          <w:bCs/>
        </w:rPr>
        <w:t>可能产生的后果是</w:t>
      </w:r>
      <w:r>
        <w:rPr>
          <w:rFonts w:ascii="华文中宋" w:eastAsia="华文中宋" w:hAnsi="华文中宋"/>
          <w:bCs/>
        </w:rPr>
        <w:t xml:space="preserve"> </w:t>
      </w:r>
    </w:p>
    <w:p w:rsidR="000F7AD7" w:rsidRDefault="00F84DEC">
      <w:pPr>
        <w:spacing w:line="360" w:lineRule="exact"/>
        <w:ind w:left="420"/>
        <w:rPr>
          <w:rFonts w:ascii="华文中宋" w:eastAsia="华文中宋" w:hAnsi="华文中宋"/>
          <w:color w:val="000000"/>
          <w:szCs w:val="21"/>
        </w:rPr>
      </w:pPr>
      <w:r>
        <w:rPr>
          <w:rFonts w:ascii="华文中宋" w:eastAsia="华文中宋" w:hAnsi="华文中宋" w:hint="eastAsia"/>
          <w:color w:val="000000"/>
          <w:szCs w:val="21"/>
        </w:rPr>
        <w:t>A</w:t>
      </w:r>
      <w:r>
        <w:rPr>
          <w:rFonts w:ascii="华文中宋" w:eastAsia="华文中宋" w:hAnsi="华文中宋" w:hint="eastAsia"/>
          <w:color w:val="000000"/>
          <w:szCs w:val="21"/>
        </w:rPr>
        <w:t>．海洋污染加剧</w:t>
      </w:r>
      <w:r>
        <w:rPr>
          <w:rFonts w:ascii="华文中宋" w:eastAsia="华文中宋" w:hAnsi="华文中宋" w:hint="eastAsia"/>
          <w:color w:val="000000"/>
          <w:szCs w:val="21"/>
        </w:rPr>
        <w:tab/>
      </w:r>
      <w:r>
        <w:rPr>
          <w:rFonts w:ascii="华文中宋" w:eastAsia="华文中宋" w:hAnsi="华文中宋" w:hint="eastAsia"/>
          <w:color w:val="000000"/>
          <w:szCs w:val="21"/>
        </w:rPr>
        <w:tab/>
        <w:t>B</w:t>
      </w:r>
      <w:r>
        <w:rPr>
          <w:rFonts w:ascii="华文中宋" w:eastAsia="华文中宋" w:hAnsi="华文中宋" w:hint="eastAsia"/>
          <w:color w:val="000000"/>
          <w:szCs w:val="21"/>
        </w:rPr>
        <w:t>．降水增多</w:t>
      </w:r>
    </w:p>
    <w:p w:rsidR="000F7AD7" w:rsidRDefault="00F84DEC">
      <w:pPr>
        <w:spacing w:line="360" w:lineRule="exact"/>
        <w:ind w:left="420"/>
        <w:rPr>
          <w:rFonts w:ascii="华文中宋" w:eastAsia="华文中宋" w:hAnsi="华文中宋"/>
          <w:bCs/>
          <w:color w:val="FF0000"/>
        </w:rPr>
      </w:pPr>
      <w:r>
        <w:rPr>
          <w:rFonts w:ascii="华文中宋" w:eastAsia="华文中宋" w:hAnsi="华文中宋" w:hint="eastAsia"/>
          <w:noProof/>
        </w:rPr>
        <mc:AlternateContent>
          <mc:Choice Requires="wps">
            <w:drawing>
              <wp:anchor distT="0" distB="0" distL="114300" distR="114300" simplePos="0" relativeHeight="251739136" behindDoc="1" locked="0" layoutInCell="1" allowOverlap="1">
                <wp:simplePos x="0" y="0"/>
                <wp:positionH relativeFrom="column">
                  <wp:posOffset>3926840</wp:posOffset>
                </wp:positionH>
                <wp:positionV relativeFrom="paragraph">
                  <wp:posOffset>15875</wp:posOffset>
                </wp:positionV>
                <wp:extent cx="642620" cy="285115"/>
                <wp:effectExtent l="0" t="0" r="0" b="0"/>
                <wp:wrapNone/>
                <wp:docPr id="1272" name="文本框 1272"/>
                <wp:cNvGraphicFramePr/>
                <a:graphic xmlns:a="http://schemas.openxmlformats.org/drawingml/2006/main">
                  <a:graphicData uri="http://schemas.microsoft.com/office/word/2010/wordprocessingShape">
                    <wps:wsp>
                      <wps:cNvSpPr txBox="1"/>
                      <wps:spPr>
                        <a:xfrm>
                          <a:off x="0" y="0"/>
                          <a:ext cx="642620" cy="285115"/>
                        </a:xfrm>
                        <a:prstGeom prst="rect">
                          <a:avLst/>
                        </a:prstGeom>
                        <a:noFill/>
                        <a:ln w="9525">
                          <a:noFill/>
                        </a:ln>
                      </wps:spPr>
                      <wps:txb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bCs/>
                                <w:szCs w:val="21"/>
                              </w:rPr>
                              <w:t>4</w:t>
                            </w:r>
                          </w:p>
                        </w:txbxContent>
                      </wps:txbx>
                      <wps:bodyPr upright="1"/>
                    </wps:wsp>
                  </a:graphicData>
                </a:graphic>
              </wp:anchor>
            </w:drawing>
          </mc:Choice>
          <mc:Fallback>
            <w:pict>
              <v:shape id="文本框 1272" o:spid="_x0000_s1843" type="#_x0000_t202" style="position:absolute;left:0;text-align:left;margin-left:309.2pt;margin-top:1.25pt;width:50.6pt;height:22.4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" filled="f" stroked="f">
                <v:textbo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bCs/>
                          <w:szCs w:val="21"/>
                        </w:rPr>
                        <w:t>4</w:t>
                      </w:r>
                    </w:p>
                  </w:txbxContent>
                </v:textbox>
              </v:shape>
            </w:pict>
          </mc:Fallback>
        </mc:AlternateContent>
      </w:r>
      <w:r>
        <w:rPr>
          <w:rFonts w:ascii="华文中宋" w:eastAsia="华文中宋" w:hAnsi="华文中宋" w:hint="eastAsia"/>
          <w:color w:val="000000"/>
          <w:szCs w:val="21"/>
        </w:rPr>
        <w:t>C</w:t>
      </w:r>
      <w:r>
        <w:rPr>
          <w:rFonts w:ascii="华文中宋" w:eastAsia="华文中宋" w:hAnsi="华文中宋" w:hint="eastAsia"/>
          <w:color w:val="000000"/>
          <w:szCs w:val="21"/>
        </w:rPr>
        <w:t>．海平面上升</w:t>
      </w:r>
      <w:r>
        <w:rPr>
          <w:rFonts w:ascii="华文中宋" w:eastAsia="华文中宋" w:hAnsi="华文中宋" w:hint="eastAsia"/>
          <w:color w:val="000000"/>
          <w:szCs w:val="21"/>
        </w:rPr>
        <w:tab/>
      </w:r>
      <w:r>
        <w:rPr>
          <w:rFonts w:ascii="华文中宋" w:eastAsia="华文中宋" w:hAnsi="华文中宋" w:hint="eastAsia"/>
          <w:color w:val="000000"/>
          <w:szCs w:val="21"/>
        </w:rPr>
        <w:tab/>
        <w:t>D</w:t>
      </w:r>
      <w:r>
        <w:rPr>
          <w:rFonts w:ascii="华文中宋" w:eastAsia="华文中宋" w:hAnsi="华文中宋" w:hint="eastAsia"/>
          <w:color w:val="000000"/>
          <w:szCs w:val="21"/>
        </w:rPr>
        <w:t>．水土流失加剧</w:t>
      </w:r>
    </w:p>
    <w:p w:rsidR="000F7AD7" w:rsidRDefault="000F7AD7">
      <w:pPr>
        <w:spacing w:line="400" w:lineRule="exact"/>
        <w:rPr>
          <w:rFonts w:ascii="华文中宋" w:eastAsia="华文中宋" w:hAnsi="华文中宋"/>
        </w:rPr>
      </w:pPr>
    </w:p>
    <w:p w:rsidR="000F7AD7" w:rsidRDefault="00F84DEC">
      <w:pPr>
        <w:widowControl/>
        <w:spacing w:line="360" w:lineRule="exact"/>
        <w:ind w:firstLine="420"/>
        <w:jc w:val="left"/>
        <w:rPr>
          <w:rFonts w:ascii="楷体_GB2312" w:eastAsia="楷体_GB2312" w:hAnsi="华文中宋"/>
          <w:b/>
        </w:rPr>
      </w:pPr>
      <w:r>
        <w:rPr>
          <w:rFonts w:ascii="楷体_GB2312" w:eastAsia="楷体_GB2312" w:hAnsi="华文中宋"/>
          <w:b/>
        </w:rPr>
        <w:t>2017</w:t>
      </w:r>
      <w:r>
        <w:rPr>
          <w:rFonts w:ascii="楷体_GB2312" w:eastAsia="楷体_GB2312" w:hAnsi="华文中宋"/>
          <w:b/>
        </w:rPr>
        <w:t>年</w:t>
      </w:r>
      <w:r>
        <w:rPr>
          <w:rFonts w:ascii="楷体_GB2312" w:eastAsia="楷体_GB2312" w:hAnsi="华文中宋" w:hint="eastAsia"/>
          <w:b/>
        </w:rPr>
        <w:t>由中国公司承建位于阿尔及利亚（阴影</w:t>
      </w:r>
      <w:r>
        <w:rPr>
          <w:rFonts w:ascii="楷体_GB2312" w:eastAsia="楷体_GB2312" w:hAnsi="华文中宋"/>
          <w:b/>
        </w:rPr>
        <w:t>部分）</w:t>
      </w:r>
      <w:r>
        <w:rPr>
          <w:rFonts w:ascii="楷体_GB2312" w:eastAsia="楷体_GB2312" w:hAnsi="华文中宋" w:hint="eastAsia"/>
          <w:b/>
        </w:rPr>
        <w:t>首都</w:t>
      </w:r>
      <w:r>
        <w:rPr>
          <w:rFonts w:ascii="楷体_GB2312" w:eastAsia="楷体_GB2312" w:hAnsi="华文中宋"/>
          <w:b/>
        </w:rPr>
        <w:t>阿尔及尔</w:t>
      </w:r>
      <w:r>
        <w:rPr>
          <w:rFonts w:ascii="楷体_GB2312" w:eastAsia="楷体_GB2312" w:hAnsi="华文中宋" w:hint="eastAsia"/>
          <w:b/>
        </w:rPr>
        <w:t>嘉玛大清真寺的宣礼塔主体结构封顶，建成后达</w:t>
      </w:r>
      <w:r>
        <w:rPr>
          <w:rFonts w:ascii="楷体_GB2312" w:eastAsia="楷体_GB2312" w:hAnsi="华文中宋" w:hint="eastAsia"/>
          <w:b/>
        </w:rPr>
        <w:t>265</w:t>
      </w:r>
      <w:r>
        <w:rPr>
          <w:rFonts w:ascii="楷体_GB2312" w:eastAsia="楷体_GB2312" w:hAnsi="华文中宋" w:hint="eastAsia"/>
          <w:b/>
        </w:rPr>
        <w:t>米为非洲最高建筑，可以抵御</w:t>
      </w:r>
      <w:r>
        <w:rPr>
          <w:rFonts w:ascii="楷体_GB2312" w:eastAsia="楷体_GB2312" w:hAnsi="华文中宋" w:hint="eastAsia"/>
          <w:b/>
        </w:rPr>
        <w:t>9</w:t>
      </w:r>
      <w:r>
        <w:rPr>
          <w:rFonts w:ascii="楷体_GB2312" w:eastAsia="楷体_GB2312" w:hAnsi="华文中宋" w:hint="eastAsia"/>
          <w:b/>
        </w:rPr>
        <w:t>级地震，是中国公司在非洲留下的一个伟大工程。图</w:t>
      </w:r>
      <w:r>
        <w:rPr>
          <w:rFonts w:ascii="楷体_GB2312" w:eastAsia="楷体_GB2312" w:hAnsi="华文中宋"/>
          <w:b/>
        </w:rPr>
        <w:t>5</w:t>
      </w:r>
      <w:r>
        <w:rPr>
          <w:rFonts w:ascii="楷体_GB2312" w:eastAsia="楷体_GB2312" w:hAnsi="华文中宋" w:hint="eastAsia"/>
          <w:b/>
        </w:rPr>
        <w:t>该建筑物分布示意图和景观图，读</w:t>
      </w:r>
      <w:proofErr w:type="gramStart"/>
      <w:r>
        <w:rPr>
          <w:rFonts w:ascii="楷体_GB2312" w:eastAsia="楷体_GB2312" w:hAnsi="华文中宋" w:hint="eastAsia"/>
          <w:b/>
        </w:rPr>
        <w:t>图完成</w:t>
      </w:r>
      <w:proofErr w:type="gramEnd"/>
      <w:r>
        <w:rPr>
          <w:rFonts w:ascii="楷体_GB2312" w:eastAsia="楷体_GB2312" w:hAnsi="华文中宋" w:hint="eastAsia"/>
          <w:b/>
        </w:rPr>
        <w:t>12</w:t>
      </w:r>
      <w:r>
        <w:rPr>
          <w:rFonts w:ascii="楷体_GB2312" w:eastAsia="楷体_GB2312" w:hAnsi="华文中宋" w:hint="eastAsia"/>
          <w:b/>
        </w:rPr>
        <w:t>—</w:t>
      </w:r>
      <w:r>
        <w:rPr>
          <w:rFonts w:ascii="楷体_GB2312" w:eastAsia="楷体_GB2312" w:hAnsi="华文中宋" w:hint="eastAsia"/>
          <w:b/>
        </w:rPr>
        <w:t>14</w:t>
      </w:r>
      <w:r>
        <w:rPr>
          <w:rFonts w:ascii="楷体_GB2312" w:eastAsia="楷体_GB2312" w:hAnsi="华文中宋" w:hint="eastAsia"/>
          <w:b/>
        </w:rPr>
        <w:t>题。</w:t>
      </w:r>
    </w:p>
    <w:p w:rsidR="000F7AD7" w:rsidRDefault="00F84DEC">
      <w:pPr>
        <w:snapToGrid w:val="0"/>
        <w:spacing w:line="360" w:lineRule="exact"/>
        <w:rPr>
          <w:rFonts w:ascii="华文中宋" w:eastAsia="华文中宋" w:hAnsi="华文中宋"/>
          <w:szCs w:val="21"/>
        </w:rPr>
      </w:pPr>
      <w:r>
        <w:rPr>
          <w:noProof/>
        </w:rPr>
        <w:drawing>
          <wp:anchor distT="0" distB="0" distL="114300" distR="114300" simplePos="0" relativeHeight="251761664" behindDoc="0" locked="0" layoutInCell="1" allowOverlap="1">
            <wp:simplePos x="0" y="0"/>
            <wp:positionH relativeFrom="column">
              <wp:posOffset>1076325</wp:posOffset>
            </wp:positionH>
            <wp:positionV relativeFrom="paragraph">
              <wp:posOffset>66675</wp:posOffset>
            </wp:positionV>
            <wp:extent cx="3038475" cy="1181100"/>
            <wp:effectExtent l="0" t="0" r="0" b="0"/>
            <wp:wrapNone/>
            <wp:docPr id="1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图片 14"/>
                    <pic:cNvPicPr>
                      <a:picLocks noChangeAspect="1"/>
                    </pic:cNvPicPr>
                  </pic:nvPicPr>
                  <pic:blipFill>
                    <a:blip r:embed="rId712"/>
                    <a:stretch>
                      <a:fillRect/>
                    </a:stretch>
                  </pic:blipFill>
                  <pic:spPr>
                    <a:xfrm>
                      <a:off x="0" y="0"/>
                      <a:ext cx="3038475" cy="1181100"/>
                    </a:xfrm>
                    <a:prstGeom prst="rect">
                      <a:avLst/>
                    </a:prstGeom>
                    <a:noFill/>
                    <a:ln w="9525">
                      <a:noFill/>
                    </a:ln>
                  </pic:spPr>
                </pic:pic>
              </a:graphicData>
            </a:graphic>
          </wp:anchor>
        </w:drawing>
      </w:r>
    </w:p>
    <w:p w:rsidR="000F7AD7" w:rsidRDefault="000F7AD7">
      <w:pPr>
        <w:snapToGrid w:val="0"/>
        <w:spacing w:line="360" w:lineRule="exact"/>
        <w:rPr>
          <w:rFonts w:ascii="华文中宋" w:eastAsia="华文中宋" w:hAnsi="华文中宋"/>
          <w:szCs w:val="21"/>
        </w:rPr>
      </w:pPr>
    </w:p>
    <w:p w:rsidR="000F7AD7" w:rsidRDefault="000F7AD7">
      <w:pPr>
        <w:snapToGrid w:val="0"/>
        <w:spacing w:line="360" w:lineRule="exact"/>
        <w:rPr>
          <w:rFonts w:ascii="华文中宋" w:eastAsia="华文中宋" w:hAnsi="华文中宋"/>
          <w:szCs w:val="21"/>
        </w:rPr>
      </w:pPr>
    </w:p>
    <w:p w:rsidR="000F7AD7" w:rsidRDefault="000F7AD7">
      <w:pPr>
        <w:snapToGrid w:val="0"/>
        <w:spacing w:line="360" w:lineRule="exact"/>
        <w:rPr>
          <w:rFonts w:ascii="华文中宋" w:eastAsia="华文中宋" w:hAnsi="华文中宋"/>
          <w:szCs w:val="21"/>
        </w:rPr>
      </w:pPr>
    </w:p>
    <w:p w:rsidR="000F7AD7" w:rsidRDefault="000F7AD7">
      <w:pPr>
        <w:snapToGrid w:val="0"/>
        <w:spacing w:line="360" w:lineRule="exact"/>
        <w:rPr>
          <w:rFonts w:ascii="华文中宋" w:eastAsia="华文中宋" w:hAnsi="华文中宋"/>
          <w:szCs w:val="21"/>
        </w:rPr>
      </w:pPr>
    </w:p>
    <w:p w:rsidR="000F7AD7" w:rsidRDefault="00F84DEC">
      <w:pPr>
        <w:snapToGrid w:val="0"/>
        <w:spacing w:line="360" w:lineRule="exact"/>
        <w:rPr>
          <w:rFonts w:ascii="华文中宋" w:eastAsia="华文中宋" w:hAnsi="华文中宋"/>
          <w:szCs w:val="21"/>
        </w:rPr>
      </w:pPr>
      <w:r>
        <w:rPr>
          <w:rFonts w:ascii="华文中宋" w:eastAsia="华文中宋" w:hAnsi="华文中宋" w:hint="eastAsia"/>
          <w:noProof/>
        </w:rPr>
        <mc:AlternateContent>
          <mc:Choice Requires="wps">
            <w:drawing>
              <wp:anchor distT="0" distB="0" distL="114300" distR="114300" simplePos="0" relativeHeight="251740160" behindDoc="1" locked="0" layoutInCell="1" allowOverlap="1">
                <wp:simplePos x="0" y="0"/>
                <wp:positionH relativeFrom="column">
                  <wp:posOffset>2449195</wp:posOffset>
                </wp:positionH>
                <wp:positionV relativeFrom="paragraph">
                  <wp:posOffset>130175</wp:posOffset>
                </wp:positionV>
                <wp:extent cx="642620" cy="285115"/>
                <wp:effectExtent l="0" t="0" r="0" b="0"/>
                <wp:wrapNone/>
                <wp:docPr id="1276" name="文本框 1276"/>
                <wp:cNvGraphicFramePr/>
                <a:graphic xmlns:a="http://schemas.openxmlformats.org/drawingml/2006/main">
                  <a:graphicData uri="http://schemas.microsoft.com/office/word/2010/wordprocessingShape">
                    <wps:wsp>
                      <wps:cNvSpPr txBox="1"/>
                      <wps:spPr>
                        <a:xfrm>
                          <a:off x="0" y="0"/>
                          <a:ext cx="642620" cy="285115"/>
                        </a:xfrm>
                        <a:prstGeom prst="rect">
                          <a:avLst/>
                        </a:prstGeom>
                        <a:noFill/>
                        <a:ln w="9525">
                          <a:noFill/>
                        </a:ln>
                      </wps:spPr>
                      <wps:txb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bCs/>
                                <w:szCs w:val="21"/>
                              </w:rPr>
                              <w:t>5</w:t>
                            </w:r>
                          </w:p>
                        </w:txbxContent>
                      </wps:txbx>
                      <wps:bodyPr upright="1"/>
                    </wps:wsp>
                  </a:graphicData>
                </a:graphic>
              </wp:anchor>
            </w:drawing>
          </mc:Choice>
          <mc:Fallback>
            <w:pict>
              <v:shape id="文本框 1276" o:spid="_x0000_s1844" type="#_x0000_t202" style="position:absolute;left:0;text-align:left;margin-left:192.85pt;margin-top:10.25pt;width:50.6pt;height:22.4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" filled="f" stroked="f">
                <v:textbo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bCs/>
                          <w:szCs w:val="21"/>
                        </w:rPr>
                        <w:t>5</w:t>
                      </w:r>
                    </w:p>
                  </w:txbxContent>
                </v:textbox>
              </v:shape>
            </w:pict>
          </mc:Fallback>
        </mc:AlternateContent>
      </w:r>
    </w:p>
    <w:p w:rsidR="000F7AD7" w:rsidRDefault="00F84DEC">
      <w:pPr>
        <w:snapToGrid w:val="0"/>
        <w:spacing w:line="360" w:lineRule="exact"/>
        <w:rPr>
          <w:rFonts w:ascii="华文中宋" w:eastAsia="华文中宋" w:hAnsi="华文中宋"/>
          <w:szCs w:val="21"/>
        </w:rPr>
      </w:pPr>
      <w:r>
        <w:rPr>
          <w:rFonts w:ascii="华文中宋" w:eastAsia="华文中宋" w:hAnsi="华文中宋" w:hint="eastAsia"/>
          <w:szCs w:val="21"/>
        </w:rPr>
        <w:t>12</w:t>
      </w:r>
      <w:r>
        <w:rPr>
          <w:rFonts w:ascii="华文中宋" w:eastAsia="华文中宋" w:hAnsi="华文中宋" w:hint="eastAsia"/>
          <w:szCs w:val="21"/>
        </w:rPr>
        <w:t>．该国居民信仰的宗教主要是</w:t>
      </w:r>
    </w:p>
    <w:p w:rsidR="000F7AD7" w:rsidRDefault="00F84DEC">
      <w:pPr>
        <w:snapToGrid w:val="0"/>
        <w:spacing w:line="360" w:lineRule="exact"/>
        <w:ind w:firstLineChars="200" w:firstLine="420"/>
        <w:rPr>
          <w:rFonts w:ascii="华文中宋" w:eastAsia="华文中宋" w:hAnsi="华文中宋"/>
        </w:rPr>
      </w:pPr>
      <w:r>
        <w:rPr>
          <w:rFonts w:ascii="华文中宋" w:eastAsia="华文中宋" w:hAnsi="华文中宋" w:hint="eastAsia"/>
          <w:szCs w:val="21"/>
        </w:rPr>
        <w:t>A</w:t>
      </w:r>
      <w:r>
        <w:rPr>
          <w:rFonts w:ascii="华文中宋" w:eastAsia="华文中宋" w:hAnsi="华文中宋" w:hint="eastAsia"/>
          <w:szCs w:val="21"/>
        </w:rPr>
        <w:t>．基督教</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hint="eastAsia"/>
          <w:szCs w:val="21"/>
        </w:rPr>
        <w:t>B</w:t>
      </w:r>
      <w:r>
        <w:rPr>
          <w:rFonts w:ascii="华文中宋" w:eastAsia="华文中宋" w:hAnsi="华文中宋" w:hint="eastAsia"/>
          <w:szCs w:val="21"/>
        </w:rPr>
        <w:t>．伊斯兰教</w:t>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hint="eastAsia"/>
          <w:szCs w:val="21"/>
        </w:rPr>
        <w:tab/>
        <w:t>C</w:t>
      </w:r>
      <w:r>
        <w:rPr>
          <w:rFonts w:ascii="华文中宋" w:eastAsia="华文中宋" w:hAnsi="华文中宋" w:hint="eastAsia"/>
          <w:szCs w:val="21"/>
        </w:rPr>
        <w:t>．佛教</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hint="eastAsia"/>
          <w:szCs w:val="21"/>
        </w:rPr>
        <w:t>D</w:t>
      </w:r>
      <w:r>
        <w:rPr>
          <w:rFonts w:ascii="华文中宋" w:eastAsia="华文中宋" w:hAnsi="华文中宋" w:hint="eastAsia"/>
          <w:szCs w:val="21"/>
        </w:rPr>
        <w:t>．犹太教</w:t>
      </w:r>
    </w:p>
    <w:p w:rsidR="000F7AD7" w:rsidRDefault="00F84DEC">
      <w:pPr>
        <w:snapToGrid w:val="0"/>
        <w:spacing w:line="360" w:lineRule="exact"/>
        <w:rPr>
          <w:rFonts w:ascii="华文中宋" w:eastAsia="华文中宋" w:hAnsi="华文中宋"/>
          <w:szCs w:val="21"/>
        </w:rPr>
      </w:pPr>
      <w:r>
        <w:rPr>
          <w:rFonts w:ascii="华文中宋" w:eastAsia="华文中宋" w:hAnsi="华文中宋" w:hint="eastAsia"/>
          <w:szCs w:val="21"/>
        </w:rPr>
        <w:t>13</w:t>
      </w:r>
      <w:r>
        <w:rPr>
          <w:rFonts w:ascii="华文中宋" w:eastAsia="华文中宋" w:hAnsi="华文中宋" w:hint="eastAsia"/>
          <w:szCs w:val="21"/>
        </w:rPr>
        <w:t>．该建筑设计抵御</w:t>
      </w:r>
      <w:r>
        <w:rPr>
          <w:rFonts w:ascii="华文中宋" w:eastAsia="华文中宋" w:hAnsi="华文中宋" w:hint="eastAsia"/>
          <w:szCs w:val="21"/>
        </w:rPr>
        <w:t>9</w:t>
      </w:r>
      <w:r>
        <w:rPr>
          <w:rFonts w:ascii="华文中宋" w:eastAsia="华文中宋" w:hAnsi="华文中宋" w:hint="eastAsia"/>
          <w:szCs w:val="21"/>
        </w:rPr>
        <w:t>级地震的主要原因是</w:t>
      </w:r>
    </w:p>
    <w:p w:rsidR="000F7AD7" w:rsidRDefault="00F84DEC">
      <w:pPr>
        <w:snapToGrid w:val="0"/>
        <w:spacing w:line="360" w:lineRule="exact"/>
        <w:ind w:firstLineChars="200" w:firstLine="420"/>
        <w:rPr>
          <w:rFonts w:ascii="华文中宋" w:eastAsia="华文中宋" w:hAnsi="华文中宋"/>
          <w:szCs w:val="21"/>
        </w:rPr>
      </w:pPr>
      <w:r>
        <w:rPr>
          <w:rFonts w:ascii="华文中宋" w:eastAsia="华文中宋" w:hAnsi="华文中宋" w:hint="eastAsia"/>
          <w:szCs w:val="21"/>
        </w:rPr>
        <w:t>A</w:t>
      </w:r>
      <w:r>
        <w:rPr>
          <w:rFonts w:ascii="华文中宋" w:eastAsia="华文中宋" w:hAnsi="华文中宋" w:hint="eastAsia"/>
          <w:szCs w:val="21"/>
        </w:rPr>
        <w:t>．位于板块交界处，地壳比较活跃</w:t>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szCs w:val="21"/>
        </w:rPr>
        <w:tab/>
      </w:r>
      <w:r>
        <w:rPr>
          <w:rFonts w:ascii="华文中宋" w:eastAsia="华文中宋" w:hAnsi="华文中宋" w:hint="eastAsia"/>
          <w:szCs w:val="21"/>
        </w:rPr>
        <w:t>B</w:t>
      </w:r>
      <w:r>
        <w:rPr>
          <w:rFonts w:ascii="华文中宋" w:eastAsia="华文中宋" w:hAnsi="华文中宋" w:hint="eastAsia"/>
          <w:szCs w:val="21"/>
        </w:rPr>
        <w:t>．西风影响，经常出现飓风天气</w:t>
      </w:r>
    </w:p>
    <w:p w:rsidR="000F7AD7" w:rsidRDefault="00F84DEC">
      <w:pPr>
        <w:spacing w:line="360" w:lineRule="exact"/>
        <w:ind w:firstLineChars="200" w:firstLine="420"/>
        <w:rPr>
          <w:rFonts w:ascii="楷体_GB2312" w:eastAsia="楷体_GB2312" w:hAnsi="华文中宋"/>
          <w:b/>
        </w:rPr>
      </w:pPr>
      <w:r>
        <w:rPr>
          <w:rFonts w:ascii="华文中宋" w:eastAsia="华文中宋" w:hAnsi="华文中宋" w:hint="eastAsia"/>
          <w:szCs w:val="21"/>
        </w:rPr>
        <w:t>C</w:t>
      </w:r>
      <w:r>
        <w:rPr>
          <w:rFonts w:ascii="华文中宋" w:eastAsia="华文中宋" w:hAnsi="华文中宋" w:hint="eastAsia"/>
          <w:szCs w:val="21"/>
        </w:rPr>
        <w:t>．该地区经常发生</w:t>
      </w:r>
      <w:r>
        <w:rPr>
          <w:rFonts w:ascii="华文中宋" w:eastAsia="华文中宋" w:hAnsi="华文中宋" w:hint="eastAsia"/>
          <w:szCs w:val="21"/>
        </w:rPr>
        <w:t>9</w:t>
      </w:r>
      <w:r>
        <w:rPr>
          <w:rFonts w:ascii="华文中宋" w:eastAsia="华文中宋" w:hAnsi="华文中宋" w:hint="eastAsia"/>
          <w:szCs w:val="21"/>
        </w:rPr>
        <w:t>级左右的地震</w:t>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szCs w:val="21"/>
        </w:rPr>
        <w:tab/>
      </w:r>
      <w:r>
        <w:rPr>
          <w:rFonts w:ascii="华文中宋" w:eastAsia="华文中宋" w:hAnsi="华文中宋" w:hint="eastAsia"/>
          <w:szCs w:val="21"/>
        </w:rPr>
        <w:t>D</w:t>
      </w:r>
      <w:r>
        <w:rPr>
          <w:rFonts w:ascii="华文中宋" w:eastAsia="华文中宋" w:hAnsi="华文中宋" w:hint="eastAsia"/>
          <w:szCs w:val="21"/>
        </w:rPr>
        <w:t>．过度利用地下水，出现地下漏斗</w:t>
      </w:r>
    </w:p>
    <w:p w:rsidR="000F7AD7" w:rsidRDefault="00F84DEC">
      <w:pPr>
        <w:spacing w:line="360" w:lineRule="exact"/>
        <w:rPr>
          <w:rFonts w:ascii="华文中宋" w:eastAsia="华文中宋" w:hAnsi="华文中宋"/>
          <w:color w:val="000000"/>
        </w:rPr>
      </w:pPr>
      <w:r>
        <w:rPr>
          <w:rFonts w:ascii="华文中宋" w:eastAsia="华文中宋" w:hAnsi="华文中宋" w:hint="eastAsia"/>
          <w:color w:val="000000"/>
        </w:rPr>
        <w:t>14</w:t>
      </w:r>
      <w:r>
        <w:rPr>
          <w:rFonts w:ascii="华文中宋" w:eastAsia="华文中宋" w:hAnsi="华文中宋" w:hint="eastAsia"/>
          <w:color w:val="000000"/>
        </w:rPr>
        <w:t>．有关嘉</w:t>
      </w:r>
      <w:r>
        <w:rPr>
          <w:rFonts w:ascii="华文中宋" w:eastAsia="华文中宋" w:hAnsi="华文中宋"/>
          <w:color w:val="000000"/>
        </w:rPr>
        <w:t>玛寺</w:t>
      </w:r>
      <w:r>
        <w:rPr>
          <w:rFonts w:ascii="华文中宋" w:eastAsia="华文中宋" w:hAnsi="华文中宋" w:hint="eastAsia"/>
          <w:color w:val="000000"/>
        </w:rPr>
        <w:t>气候特征的</w:t>
      </w:r>
      <w:r>
        <w:rPr>
          <w:rFonts w:ascii="华文中宋" w:eastAsia="华文中宋" w:hAnsi="华文中宋"/>
          <w:color w:val="000000"/>
        </w:rPr>
        <w:t>说法，正确的</w:t>
      </w:r>
      <w:r>
        <w:rPr>
          <w:rFonts w:ascii="华文中宋" w:eastAsia="华文中宋" w:hAnsi="华文中宋" w:hint="eastAsia"/>
          <w:color w:val="000000"/>
        </w:rPr>
        <w:t>是</w:t>
      </w:r>
    </w:p>
    <w:p w:rsidR="000F7AD7" w:rsidRDefault="00F84DEC">
      <w:pPr>
        <w:spacing w:line="360" w:lineRule="exact"/>
        <w:ind w:firstLineChars="200" w:firstLine="420"/>
        <w:rPr>
          <w:rFonts w:ascii="楷体_GB2312" w:eastAsia="楷体_GB2312" w:hAnsi="华文中宋"/>
          <w:b/>
        </w:rPr>
      </w:pPr>
      <w:r>
        <w:rPr>
          <w:rFonts w:ascii="华文中宋" w:eastAsia="华文中宋" w:hAnsi="华文中宋" w:hint="eastAsia"/>
          <w:color w:val="000000"/>
        </w:rPr>
        <w:t>A</w:t>
      </w:r>
      <w:r>
        <w:rPr>
          <w:rFonts w:ascii="华文中宋" w:eastAsia="华文中宋" w:hAnsi="华文中宋" w:hint="eastAsia"/>
          <w:color w:val="000000"/>
        </w:rPr>
        <w:t>．终年火热干燥</w:t>
      </w:r>
      <w:r>
        <w:rPr>
          <w:rFonts w:ascii="华文中宋" w:eastAsia="华文中宋" w:hAnsi="华文中宋" w:hint="eastAsia"/>
          <w:color w:val="000000"/>
        </w:rPr>
        <w:t xml:space="preserve">   </w:t>
      </w:r>
      <w:r>
        <w:rPr>
          <w:rFonts w:ascii="华文中宋" w:eastAsia="华文中宋" w:hAnsi="华文中宋" w:hint="eastAsia"/>
          <w:color w:val="000000"/>
        </w:rPr>
        <w:tab/>
        <w:t>B</w:t>
      </w:r>
      <w:r>
        <w:rPr>
          <w:rFonts w:ascii="华文中宋" w:eastAsia="华文中宋" w:hAnsi="华文中宋" w:hint="eastAsia"/>
          <w:color w:val="000000"/>
        </w:rPr>
        <w:t>．雨热</w:t>
      </w:r>
      <w:proofErr w:type="gramStart"/>
      <w:r>
        <w:rPr>
          <w:rFonts w:ascii="华文中宋" w:eastAsia="华文中宋" w:hAnsi="华文中宋" w:hint="eastAsia"/>
          <w:color w:val="000000"/>
        </w:rPr>
        <w:t>不</w:t>
      </w:r>
      <w:proofErr w:type="gramEnd"/>
      <w:r>
        <w:rPr>
          <w:rFonts w:ascii="华文中宋" w:eastAsia="华文中宋" w:hAnsi="华文中宋" w:hint="eastAsia"/>
          <w:color w:val="000000"/>
        </w:rPr>
        <w:t>同期</w:t>
      </w:r>
      <w:r>
        <w:rPr>
          <w:rFonts w:ascii="华文中宋" w:eastAsia="华文中宋" w:hAnsi="华文中宋" w:hint="eastAsia"/>
          <w:color w:val="000000"/>
        </w:rPr>
        <w:t xml:space="preserve">  </w:t>
      </w:r>
      <w:r>
        <w:rPr>
          <w:rFonts w:ascii="华文中宋" w:eastAsia="华文中宋" w:hAnsi="华文中宋" w:hint="eastAsia"/>
          <w:color w:val="000000"/>
        </w:rPr>
        <w:tab/>
        <w:t>C</w:t>
      </w:r>
      <w:r>
        <w:rPr>
          <w:rFonts w:ascii="华文中宋" w:eastAsia="华文中宋" w:hAnsi="华文中宋" w:hint="eastAsia"/>
          <w:color w:val="000000"/>
        </w:rPr>
        <w:t>．终年温和湿润</w:t>
      </w:r>
      <w:r>
        <w:rPr>
          <w:rFonts w:ascii="华文中宋" w:eastAsia="华文中宋" w:hAnsi="华文中宋" w:hint="eastAsia"/>
          <w:color w:val="000000"/>
        </w:rPr>
        <w:t xml:space="preserve">   </w:t>
      </w:r>
      <w:r>
        <w:rPr>
          <w:rFonts w:ascii="华文中宋" w:eastAsia="华文中宋" w:hAnsi="华文中宋"/>
          <w:color w:val="000000"/>
        </w:rPr>
        <w:tab/>
      </w:r>
      <w:r>
        <w:rPr>
          <w:rFonts w:ascii="华文中宋" w:eastAsia="华文中宋" w:hAnsi="华文中宋" w:hint="eastAsia"/>
          <w:color w:val="000000"/>
        </w:rPr>
        <w:t>D</w:t>
      </w:r>
      <w:r>
        <w:rPr>
          <w:rFonts w:ascii="华文中宋" w:eastAsia="华文中宋" w:hAnsi="华文中宋" w:hint="eastAsia"/>
          <w:color w:val="000000"/>
        </w:rPr>
        <w:t>．雨热同期</w:t>
      </w:r>
    </w:p>
    <w:p w:rsidR="000F7AD7" w:rsidRDefault="00F84DEC">
      <w:pPr>
        <w:widowControl/>
        <w:spacing w:line="360" w:lineRule="exact"/>
        <w:ind w:firstLine="420"/>
        <w:jc w:val="left"/>
        <w:rPr>
          <w:rFonts w:ascii="楷体_GB2312" w:eastAsia="楷体_GB2312" w:hAnsi="华文中宋"/>
          <w:b/>
        </w:rPr>
      </w:pPr>
      <w:r>
        <w:rPr>
          <w:rFonts w:ascii="华文中宋" w:eastAsia="华文中宋" w:hAnsi="华文中宋"/>
          <w:noProof/>
          <w:szCs w:val="21"/>
        </w:rPr>
        <mc:AlternateContent>
          <mc:Choice Requires="wpg">
            <w:drawing>
              <wp:anchor distT="0" distB="0" distL="114300" distR="114300" simplePos="0" relativeHeight="251755520" behindDoc="0" locked="0" layoutInCell="1" allowOverlap="1">
                <wp:simplePos x="0" y="0"/>
                <wp:positionH relativeFrom="column">
                  <wp:posOffset>3082290</wp:posOffset>
                </wp:positionH>
                <wp:positionV relativeFrom="paragraph">
                  <wp:posOffset>635635</wp:posOffset>
                </wp:positionV>
                <wp:extent cx="1904365" cy="1537335"/>
                <wp:effectExtent l="0" t="0" r="635" b="5715"/>
                <wp:wrapNone/>
                <wp:docPr id="1101" name="组合 1101"/>
                <wp:cNvGraphicFramePr/>
                <a:graphic xmlns:a="http://schemas.openxmlformats.org/drawingml/2006/main">
                  <a:graphicData uri="http://schemas.microsoft.com/office/word/2010/wordprocessingGroup">
                    <wpg:wgp>
                      <wpg:cNvGrpSpPr/>
                      <wpg:grpSpPr>
                        <a:xfrm>
                          <a:off x="0" y="0"/>
                          <a:ext cx="1904365" cy="1537335"/>
                          <a:chOff x="6540" y="7817"/>
                          <a:chExt cx="2999" cy="2421"/>
                        </a:xfrm>
                      </wpg:grpSpPr>
                      <pic:pic xmlns:pic="http://schemas.openxmlformats.org/drawingml/2006/picture">
                        <pic:nvPicPr>
                          <pic:cNvPr id="1099" name="图片 17" descr="www.xiangpi.com"/>
                          <pic:cNvPicPr>
                            <a:picLocks noChangeAspect="1"/>
                          </pic:cNvPicPr>
                        </pic:nvPicPr>
                        <pic:blipFill>
                          <a:blip r:embed="rId713" r:link="rId714">
                            <a:lum bright="-20001" contrast="60000"/>
                          </a:blip>
                          <a:stretch>
                            <a:fillRect/>
                          </a:stretch>
                        </pic:blipFill>
                        <pic:spPr>
                          <a:xfrm>
                            <a:off x="6540" y="7817"/>
                            <a:ext cx="2999" cy="2421"/>
                          </a:xfrm>
                          <a:prstGeom prst="rect">
                            <a:avLst/>
                          </a:prstGeom>
                          <a:noFill/>
                          <a:ln w="9525">
                            <a:noFill/>
                          </a:ln>
                        </pic:spPr>
                      </pic:pic>
                      <wps:wsp>
                        <wps:cNvPr id="1100" name="矩形 1100"/>
                        <wps:cNvSpPr/>
                        <wps:spPr>
                          <a:xfrm>
                            <a:off x="7689" y="9918"/>
                            <a:ext cx="731" cy="217"/>
                          </a:xfrm>
                          <a:prstGeom prst="rect">
                            <a:avLst/>
                          </a:prstGeom>
                          <a:solidFill>
                            <a:srgbClr val="FFFFFF"/>
                          </a:solidFill>
                          <a:ln w="9525">
                            <a:noFill/>
                          </a:ln>
                        </wps:spPr>
                        <wps:bodyPr upright="1"/>
                      </wps:wsp>
                    </wpg:wgp>
                  </a:graphicData>
                </a:graphic>
              </wp:anchor>
            </w:drawing>
          </mc:Choice>
          <mc:Fallback>
            <w:pict>
              <v:group w14:anchorId="6025482E" id="组合 1101" o:spid="_x0000_s1026" style="position:absolute;left:0;text-align:left;margin-left:242.7pt;margin-top:50.05pt;width:149.95pt;height:121.05pt;z-index:251755520" coordorigin="6540,7817" coordsize="2999,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">
                <v:shape id="图片 17" o:spid="_x0000_s1027" type="#_x0000_t75" alt="www.xiangpi.com" style="position:absolute;left:6540;top:7817;width:2999;height: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Gvo7DAAAA3QAAAA8AAABkcnMvZG93bnJldi54bWxET01rwkAQvQv9D8sUejMbLRSTuoqUCoV4&#10;iGlzn2bHJJidDburpv/eLRR6m8f7nPV2MoO4kvO9ZQWLJAVB3Fjdc6vg63M/X4HwAVnjYJkU/JCH&#10;7eZhtsZc2xsf6VqFVsQQ9jkq6EIYcyl905FBn9iROHIn6wyGCF0rtcNbDDeDXKbpizTYc2zocKS3&#10;jppzdTEKqDi8u2es+qI8Zfq7vNTZoq2Venqcdq8gAk3hX/zn/tBxfppl8PtNPEF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Ia+jsMAAADdAAAADwAAAAAAAAAAAAAAAACf&#10;AgAAZHJzL2Rvd25yZXYueG1sUEsFBgAAAAAEAAQA9wAAAI8DAAAAAA==&#10;">
                  <v:imagedata r:id="rId715" r:href="rId716" gain="2.5" blacklevel="-7209f"/>
                  <v:path arrowok="t"/>
                </v:shape>
                <v:rect id="矩形 1100" o:spid="_x0000_s1028" style="position:absolute;left:7689;top:9918;width:731;height: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1sYA&#10;AADdAAAADwAAAGRycy9kb3ducmV2LnhtbESPT2vCQBDF74V+h2UKvdVdWxs0uooUhILtwT/gdciO&#10;STA7G7Orpt++cxC8zfDevPeb2aL3jbpSF+vAFoYDA4q4CK7m0sJ+t3obg4oJ2WETmCz8UYTF/Plp&#10;hrkLN97QdZtKJSEcc7RQpdTmWseiIo9xEFpi0Y6h85hk7UrtOrxJuG/0uzGZ9lizNFTY0ldFxWl7&#10;8RYwG7nz7/HjZ7e+ZDgpe7P6PBhrX1/65RRUoj49zPfrbyf4QyP88o2Mo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I1sYAAADdAAAADwAAAAAAAAAAAAAAAACYAgAAZHJz&#10;L2Rvd25yZXYueG1sUEsFBgAAAAAEAAQA9QAAAIsDAAAAAA==&#10;" stroked="f"/>
              </v:group>
            </w:pict>
          </mc:Fallback>
        </mc:AlternateContent>
      </w:r>
      <w:r>
        <w:rPr>
          <w:rFonts w:ascii="楷体_GB2312" w:eastAsia="楷体_GB2312" w:hAnsi="华文中宋" w:hint="eastAsia"/>
          <w:b/>
        </w:rPr>
        <w:t>中国正在酝酿建设第五条能源大通道——中巴铁路</w:t>
      </w:r>
      <w:r>
        <w:rPr>
          <w:rFonts w:ascii="楷体_GB2312" w:eastAsia="楷体_GB2312" w:hAnsi="华文中宋" w:hint="eastAsia"/>
          <w:b/>
        </w:rPr>
        <w:t>,</w:t>
      </w:r>
      <w:r>
        <w:rPr>
          <w:rFonts w:ascii="楷体_GB2312" w:eastAsia="楷体_GB2312" w:hAnsi="华文中宋" w:hint="eastAsia"/>
          <w:b/>
        </w:rPr>
        <w:t>该铁路北起中国新疆喀什</w:t>
      </w:r>
      <w:r>
        <w:rPr>
          <w:rFonts w:ascii="楷体_GB2312" w:eastAsia="楷体_GB2312" w:hAnsi="华文中宋" w:hint="eastAsia"/>
          <w:b/>
        </w:rPr>
        <w:t>,</w:t>
      </w:r>
      <w:r>
        <w:rPr>
          <w:rFonts w:ascii="楷体_GB2312" w:eastAsia="楷体_GB2312" w:hAnsi="华文中宋" w:hint="eastAsia"/>
          <w:b/>
        </w:rPr>
        <w:t>南至巴基斯坦港口城市瓜达尔。</w:t>
      </w:r>
      <w:r>
        <w:rPr>
          <w:rFonts w:ascii="楷体_GB2312" w:eastAsia="楷体_GB2312" w:hAnsi="华文中宋" w:hint="eastAsia"/>
          <w:b/>
        </w:rPr>
        <w:t>2016</w:t>
      </w:r>
      <w:r>
        <w:rPr>
          <w:rFonts w:ascii="楷体_GB2312" w:eastAsia="楷体_GB2312" w:hAnsi="华文中宋" w:hint="eastAsia"/>
          <w:b/>
        </w:rPr>
        <w:t>年</w:t>
      </w:r>
      <w:r>
        <w:rPr>
          <w:rFonts w:ascii="楷体_GB2312" w:eastAsia="楷体_GB2312" w:hAnsi="华文中宋" w:hint="eastAsia"/>
          <w:b/>
        </w:rPr>
        <w:t>11</w:t>
      </w:r>
      <w:r>
        <w:rPr>
          <w:rFonts w:ascii="楷体_GB2312" w:eastAsia="楷体_GB2312" w:hAnsi="华文中宋" w:hint="eastAsia"/>
          <w:b/>
        </w:rPr>
        <w:t>月</w:t>
      </w:r>
      <w:r>
        <w:rPr>
          <w:rFonts w:ascii="楷体_GB2312" w:eastAsia="楷体_GB2312" w:hAnsi="华文中宋" w:hint="eastAsia"/>
          <w:b/>
        </w:rPr>
        <w:t>13</w:t>
      </w:r>
      <w:r>
        <w:rPr>
          <w:rFonts w:ascii="楷体_GB2312" w:eastAsia="楷体_GB2312" w:hAnsi="华文中宋" w:hint="eastAsia"/>
          <w:b/>
        </w:rPr>
        <w:t>日，巴基斯坦中资港口瓜达尔港正式开航。图</w:t>
      </w:r>
      <w:r>
        <w:rPr>
          <w:rFonts w:ascii="楷体_GB2312" w:eastAsia="楷体_GB2312" w:hAnsi="华文中宋" w:hint="eastAsia"/>
          <w:b/>
        </w:rPr>
        <w:t>6</w:t>
      </w:r>
      <w:r>
        <w:rPr>
          <w:rFonts w:ascii="楷体_GB2312" w:eastAsia="楷体_GB2312" w:hAnsi="华文中宋" w:hint="eastAsia"/>
          <w:b/>
        </w:rPr>
        <w:t>中巴铁路示意图，</w:t>
      </w:r>
      <w:r>
        <w:rPr>
          <w:rFonts w:ascii="楷体_GB2312" w:eastAsia="楷体_GB2312" w:hAnsi="华文中宋"/>
          <w:b/>
        </w:rPr>
        <w:t>读图回答</w:t>
      </w:r>
      <w:r>
        <w:rPr>
          <w:rFonts w:ascii="楷体_GB2312" w:eastAsia="楷体_GB2312" w:hAnsi="华文中宋" w:hint="eastAsia"/>
          <w:b/>
        </w:rPr>
        <w:t>15</w:t>
      </w:r>
      <w:r>
        <w:rPr>
          <w:rFonts w:ascii="楷体_GB2312" w:eastAsia="楷体_GB2312" w:hAnsi="华文中宋" w:hint="eastAsia"/>
          <w:b/>
        </w:rPr>
        <w:t>—</w:t>
      </w:r>
      <w:r>
        <w:rPr>
          <w:rFonts w:ascii="楷体_GB2312" w:eastAsia="楷体_GB2312" w:hAnsi="华文中宋" w:hint="eastAsia"/>
          <w:b/>
        </w:rPr>
        <w:t>16</w:t>
      </w:r>
      <w:r>
        <w:rPr>
          <w:rFonts w:ascii="楷体_GB2312" w:eastAsia="楷体_GB2312" w:hAnsi="华文中宋"/>
          <w:b/>
        </w:rPr>
        <w:t>题。</w:t>
      </w:r>
    </w:p>
    <w:p w:rsidR="000F7AD7" w:rsidRDefault="00F84DEC">
      <w:pPr>
        <w:snapToGrid w:val="0"/>
        <w:spacing w:line="360" w:lineRule="exact"/>
        <w:rPr>
          <w:rFonts w:ascii="华文中宋" w:eastAsia="华文中宋" w:hAnsi="华文中宋"/>
          <w:szCs w:val="21"/>
        </w:rPr>
      </w:pPr>
      <w:r>
        <w:rPr>
          <w:rFonts w:ascii="华文中宋" w:eastAsia="华文中宋" w:hAnsi="华文中宋" w:hint="eastAsia"/>
          <w:szCs w:val="21"/>
        </w:rPr>
        <w:t>15</w:t>
      </w:r>
      <w:r>
        <w:rPr>
          <w:rFonts w:ascii="华文中宋" w:eastAsia="华文中宋" w:hAnsi="华文中宋" w:hint="eastAsia"/>
          <w:szCs w:val="21"/>
        </w:rPr>
        <w:t>．瓜达尔港所临的海洋是</w:t>
      </w:r>
    </w:p>
    <w:p w:rsidR="000F7AD7" w:rsidRDefault="00F84DEC">
      <w:pPr>
        <w:snapToGrid w:val="0"/>
        <w:spacing w:line="360" w:lineRule="exact"/>
        <w:ind w:firstLineChars="200" w:firstLine="420"/>
        <w:rPr>
          <w:rFonts w:ascii="华文中宋" w:eastAsia="华文中宋" w:hAnsi="华文中宋"/>
          <w:szCs w:val="21"/>
        </w:rPr>
      </w:pPr>
      <w:r>
        <w:rPr>
          <w:rFonts w:ascii="华文中宋" w:eastAsia="华文中宋" w:hAnsi="华文中宋"/>
          <w:szCs w:val="21"/>
        </w:rPr>
        <w:t>A</w:t>
      </w:r>
      <w:r>
        <w:rPr>
          <w:rFonts w:ascii="华文中宋" w:eastAsia="华文中宋" w:hAnsi="华文中宋" w:hint="eastAsia"/>
          <w:szCs w:val="21"/>
        </w:rPr>
        <w:t>．波斯湾</w:t>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szCs w:val="21"/>
        </w:rPr>
        <w:t>B</w:t>
      </w:r>
      <w:r>
        <w:rPr>
          <w:rFonts w:ascii="华文中宋" w:eastAsia="华文中宋" w:hAnsi="华文中宋" w:hint="eastAsia"/>
          <w:szCs w:val="21"/>
        </w:rPr>
        <w:t>．亚丁湾</w:t>
      </w:r>
    </w:p>
    <w:p w:rsidR="000F7AD7" w:rsidRDefault="00F84DEC">
      <w:pPr>
        <w:snapToGrid w:val="0"/>
        <w:spacing w:line="360" w:lineRule="exact"/>
        <w:ind w:firstLineChars="200" w:firstLine="420"/>
        <w:rPr>
          <w:rFonts w:ascii="华文中宋" w:eastAsia="华文中宋" w:hAnsi="华文中宋"/>
          <w:szCs w:val="21"/>
        </w:rPr>
      </w:pPr>
      <w:r>
        <w:rPr>
          <w:rFonts w:ascii="华文中宋" w:eastAsia="华文中宋" w:hAnsi="华文中宋"/>
          <w:szCs w:val="21"/>
        </w:rPr>
        <w:t>C</w:t>
      </w:r>
      <w:r>
        <w:rPr>
          <w:rFonts w:ascii="华文中宋" w:eastAsia="华文中宋" w:hAnsi="华文中宋" w:hint="eastAsia"/>
          <w:szCs w:val="21"/>
        </w:rPr>
        <w:t>．孟加拉湾</w:t>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szCs w:val="21"/>
        </w:rPr>
        <w:t>D</w:t>
      </w:r>
      <w:r>
        <w:rPr>
          <w:rFonts w:ascii="华文中宋" w:eastAsia="华文中宋" w:hAnsi="华文中宋" w:hint="eastAsia"/>
          <w:szCs w:val="21"/>
        </w:rPr>
        <w:t>．阿拉伯海</w:t>
      </w:r>
    </w:p>
    <w:p w:rsidR="000F7AD7" w:rsidRDefault="00F84DEC">
      <w:pPr>
        <w:snapToGrid w:val="0"/>
        <w:spacing w:line="360" w:lineRule="exact"/>
        <w:rPr>
          <w:rFonts w:ascii="华文中宋" w:eastAsia="华文中宋" w:hAnsi="华文中宋"/>
          <w:szCs w:val="21"/>
        </w:rPr>
      </w:pPr>
      <w:r>
        <w:rPr>
          <w:rFonts w:ascii="华文中宋" w:eastAsia="华文中宋" w:hAnsi="华文中宋" w:hint="eastAsia"/>
          <w:szCs w:val="21"/>
        </w:rPr>
        <w:t>16</w:t>
      </w:r>
      <w:r>
        <w:rPr>
          <w:rFonts w:ascii="华文中宋" w:eastAsia="华文中宋" w:hAnsi="华文中宋"/>
          <w:szCs w:val="21"/>
        </w:rPr>
        <w:t>．修建中巴铁路</w:t>
      </w:r>
      <w:r>
        <w:rPr>
          <w:rFonts w:ascii="华文中宋" w:eastAsia="华文中宋" w:hAnsi="华文中宋" w:hint="eastAsia"/>
          <w:szCs w:val="21"/>
        </w:rPr>
        <w:t>对</w:t>
      </w:r>
      <w:r>
        <w:rPr>
          <w:rFonts w:ascii="华文中宋" w:eastAsia="华文中宋" w:hAnsi="华文中宋"/>
          <w:szCs w:val="21"/>
        </w:rPr>
        <w:t>喀什的影响</w:t>
      </w:r>
      <w:r>
        <w:rPr>
          <w:rFonts w:ascii="华文中宋" w:eastAsia="华文中宋" w:hAnsi="华文中宋" w:hint="eastAsia"/>
          <w:szCs w:val="21"/>
        </w:rPr>
        <w:t>较小的是</w:t>
      </w:r>
    </w:p>
    <w:p w:rsidR="000F7AD7" w:rsidRDefault="00F84DEC">
      <w:pPr>
        <w:snapToGrid w:val="0"/>
        <w:spacing w:line="360" w:lineRule="exact"/>
        <w:ind w:firstLineChars="200" w:firstLine="420"/>
        <w:rPr>
          <w:rFonts w:ascii="华文中宋" w:eastAsia="华文中宋" w:hAnsi="华文中宋"/>
          <w:szCs w:val="21"/>
        </w:rPr>
      </w:pPr>
      <w:r>
        <w:rPr>
          <w:rFonts w:ascii="华文中宋" w:eastAsia="华文中宋" w:hAnsi="华文中宋"/>
          <w:szCs w:val="21"/>
        </w:rPr>
        <w:t>A</w:t>
      </w:r>
      <w:r>
        <w:rPr>
          <w:rFonts w:ascii="华文中宋" w:eastAsia="华文中宋" w:hAnsi="华文中宋"/>
          <w:szCs w:val="21"/>
        </w:rPr>
        <w:t>．推动经济发展</w:t>
      </w:r>
    </w:p>
    <w:p w:rsidR="000F7AD7" w:rsidRDefault="00F84DEC">
      <w:pPr>
        <w:snapToGrid w:val="0"/>
        <w:spacing w:line="360" w:lineRule="exact"/>
        <w:ind w:firstLineChars="200" w:firstLine="420"/>
        <w:rPr>
          <w:rFonts w:ascii="华文中宋" w:eastAsia="华文中宋" w:hAnsi="华文中宋"/>
          <w:szCs w:val="21"/>
        </w:rPr>
      </w:pPr>
      <w:r>
        <w:rPr>
          <w:rFonts w:ascii="华文中宋" w:eastAsia="华文中宋" w:hAnsi="华文中宋"/>
          <w:szCs w:val="21"/>
        </w:rPr>
        <w:t>B</w:t>
      </w:r>
      <w:r>
        <w:rPr>
          <w:rFonts w:ascii="华文中宋" w:eastAsia="华文中宋" w:hAnsi="华文中宋"/>
          <w:szCs w:val="21"/>
        </w:rPr>
        <w:t>．改变能源消费结构</w:t>
      </w:r>
    </w:p>
    <w:p w:rsidR="000F7AD7" w:rsidRDefault="00F84DEC">
      <w:pPr>
        <w:snapToGrid w:val="0"/>
        <w:spacing w:line="360" w:lineRule="exact"/>
        <w:ind w:firstLineChars="200" w:firstLine="420"/>
        <w:rPr>
          <w:rFonts w:ascii="华文中宋" w:eastAsia="华文中宋" w:hAnsi="华文中宋"/>
          <w:szCs w:val="21"/>
        </w:rPr>
      </w:pPr>
      <w:r>
        <w:rPr>
          <w:rFonts w:ascii="华文中宋" w:eastAsia="华文中宋" w:hAnsi="华文中宋" w:hint="eastAsia"/>
          <w:noProof/>
        </w:rPr>
        <mc:AlternateContent>
          <mc:Choice Requires="wps">
            <w:drawing>
              <wp:anchor distT="0" distB="0" distL="114300" distR="114300" simplePos="0" relativeHeight="251741184" behindDoc="1" locked="0" layoutInCell="1" allowOverlap="1">
                <wp:simplePos x="0" y="0"/>
                <wp:positionH relativeFrom="column">
                  <wp:posOffset>3734435</wp:posOffset>
                </wp:positionH>
                <wp:positionV relativeFrom="paragraph">
                  <wp:posOffset>115570</wp:posOffset>
                </wp:positionV>
                <wp:extent cx="642620" cy="285115"/>
                <wp:effectExtent l="0" t="0" r="0" b="0"/>
                <wp:wrapNone/>
                <wp:docPr id="1274" name="文本框 1274"/>
                <wp:cNvGraphicFramePr/>
                <a:graphic xmlns:a="http://schemas.openxmlformats.org/drawingml/2006/main">
                  <a:graphicData uri="http://schemas.microsoft.com/office/word/2010/wordprocessingShape">
                    <wps:wsp>
                      <wps:cNvSpPr txBox="1"/>
                      <wps:spPr>
                        <a:xfrm>
                          <a:off x="0" y="0"/>
                          <a:ext cx="642620" cy="285115"/>
                        </a:xfrm>
                        <a:prstGeom prst="rect">
                          <a:avLst/>
                        </a:prstGeom>
                        <a:noFill/>
                        <a:ln w="9525">
                          <a:noFill/>
                        </a:ln>
                      </wps:spPr>
                      <wps:txb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bCs/>
                                <w:szCs w:val="21"/>
                              </w:rPr>
                              <w:t>6</w:t>
                            </w:r>
                          </w:p>
                        </w:txbxContent>
                      </wps:txbx>
                      <wps:bodyPr upright="1"/>
                    </wps:wsp>
                  </a:graphicData>
                </a:graphic>
              </wp:anchor>
            </w:drawing>
          </mc:Choice>
          <mc:Fallback>
            <w:pict>
              <v:shape id="文本框 1274" o:spid="_x0000_s1845" type="#_x0000_t202" style="position:absolute;left:0;text-align:left;margin-left:294.05pt;margin-top:9.1pt;width:50.6pt;height:22.4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" filled="f" stroked="f">
                <v:textbo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bCs/>
                          <w:szCs w:val="21"/>
                        </w:rPr>
                        <w:t>6</w:t>
                      </w:r>
                    </w:p>
                  </w:txbxContent>
                </v:textbox>
              </v:shape>
            </w:pict>
          </mc:Fallback>
        </mc:AlternateContent>
      </w:r>
      <w:r>
        <w:rPr>
          <w:rFonts w:ascii="华文中宋" w:eastAsia="华文中宋" w:hAnsi="华文中宋"/>
          <w:szCs w:val="21"/>
        </w:rPr>
        <w:t>C</w:t>
      </w:r>
      <w:r>
        <w:rPr>
          <w:rFonts w:ascii="华文中宋" w:eastAsia="华文中宋" w:hAnsi="华文中宋"/>
          <w:szCs w:val="21"/>
        </w:rPr>
        <w:t>．改善对外交通条件</w:t>
      </w:r>
    </w:p>
    <w:p w:rsidR="000F7AD7" w:rsidRDefault="00F84DEC">
      <w:pPr>
        <w:snapToGrid w:val="0"/>
        <w:spacing w:line="360" w:lineRule="exact"/>
        <w:ind w:firstLineChars="200" w:firstLine="420"/>
        <w:rPr>
          <w:rFonts w:ascii="华文中宋" w:eastAsia="华文中宋" w:hAnsi="华文中宋"/>
          <w:szCs w:val="21"/>
        </w:rPr>
      </w:pPr>
      <w:r>
        <w:rPr>
          <w:rFonts w:ascii="华文中宋" w:eastAsia="华文中宋" w:hAnsi="华文中宋"/>
          <w:szCs w:val="21"/>
        </w:rPr>
        <w:t>D</w:t>
      </w:r>
      <w:r>
        <w:rPr>
          <w:rFonts w:ascii="华文中宋" w:eastAsia="华文中宋" w:hAnsi="华文中宋"/>
          <w:szCs w:val="21"/>
        </w:rPr>
        <w:t>．缩短出海距离</w:t>
      </w:r>
      <w:r>
        <w:rPr>
          <w:rFonts w:ascii="华文中宋" w:eastAsia="华文中宋" w:hAnsi="华文中宋" w:hint="eastAsia"/>
          <w:szCs w:val="21"/>
        </w:rPr>
        <w:t xml:space="preserve"> </w:t>
      </w:r>
    </w:p>
    <w:p w:rsidR="000F7AD7" w:rsidRDefault="00F84DEC">
      <w:pPr>
        <w:widowControl/>
        <w:spacing w:line="360" w:lineRule="exact"/>
        <w:ind w:firstLine="420"/>
        <w:rPr>
          <w:rFonts w:ascii="楷体_GB2312" w:eastAsia="楷体_GB2312" w:hAnsi="华文中宋" w:cs="Arial"/>
          <w:b/>
          <w:kern w:val="0"/>
          <w:szCs w:val="21"/>
          <w:lang w:eastAsia="zh-Hans"/>
        </w:rPr>
      </w:pPr>
      <w:r>
        <w:rPr>
          <w:noProof/>
        </w:rPr>
        <w:lastRenderedPageBreak/>
        <w:drawing>
          <wp:anchor distT="0" distB="0" distL="114300" distR="114300" simplePos="0" relativeHeight="251762688" behindDoc="0" locked="0" layoutInCell="1" allowOverlap="1">
            <wp:simplePos x="0" y="0"/>
            <wp:positionH relativeFrom="column">
              <wp:posOffset>3291205</wp:posOffset>
            </wp:positionH>
            <wp:positionV relativeFrom="paragraph">
              <wp:posOffset>161925</wp:posOffset>
            </wp:positionV>
            <wp:extent cx="1733550" cy="1457325"/>
            <wp:effectExtent l="0" t="0" r="0" b="0"/>
            <wp:wrapNone/>
            <wp:docPr id="1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图片 20"/>
                    <pic:cNvPicPr>
                      <a:picLocks noChangeAspect="1"/>
                    </pic:cNvPicPr>
                  </pic:nvPicPr>
                  <pic:blipFill>
                    <a:blip r:embed="rId717"/>
                    <a:stretch>
                      <a:fillRect/>
                    </a:stretch>
                  </pic:blipFill>
                  <pic:spPr>
                    <a:xfrm>
                      <a:off x="0" y="0"/>
                      <a:ext cx="1733550" cy="1457325"/>
                    </a:xfrm>
                    <a:prstGeom prst="rect">
                      <a:avLst/>
                    </a:prstGeom>
                    <a:noFill/>
                    <a:ln w="9525">
                      <a:noFill/>
                    </a:ln>
                  </pic:spPr>
                </pic:pic>
              </a:graphicData>
            </a:graphic>
          </wp:anchor>
        </w:drawing>
      </w:r>
      <w:r>
        <w:rPr>
          <w:rFonts w:ascii="楷体_GB2312" w:eastAsia="楷体_GB2312" w:hAnsi="宋体" w:hint="eastAsia"/>
          <w:b/>
          <w:szCs w:val="21"/>
        </w:rPr>
        <w:t>图</w:t>
      </w:r>
      <w:r>
        <w:rPr>
          <w:rFonts w:ascii="楷体_GB2312" w:eastAsia="楷体_GB2312" w:hAnsi="宋体"/>
          <w:b/>
          <w:szCs w:val="21"/>
        </w:rPr>
        <w:t>7</w:t>
      </w:r>
      <w:r>
        <w:rPr>
          <w:rFonts w:ascii="楷体_GB2312" w:eastAsia="楷体_GB2312" w:hAnsi="宋体"/>
          <w:b/>
          <w:szCs w:val="21"/>
        </w:rPr>
        <w:t>某</w:t>
      </w:r>
      <w:r>
        <w:rPr>
          <w:rFonts w:ascii="楷体_GB2312" w:eastAsia="楷体_GB2312" w:hAnsi="宋体" w:hint="eastAsia"/>
          <w:b/>
          <w:szCs w:val="21"/>
        </w:rPr>
        <w:t>国</w:t>
      </w:r>
      <w:r>
        <w:rPr>
          <w:rFonts w:ascii="楷体_GB2312" w:eastAsia="楷体_GB2312" w:hAnsi="宋体"/>
          <w:b/>
          <w:szCs w:val="21"/>
        </w:rPr>
        <w:t>部分图，</w:t>
      </w:r>
      <w:r>
        <w:rPr>
          <w:rFonts w:ascii="楷体_GB2312" w:eastAsia="楷体_GB2312" w:hAnsi="宋体" w:hint="eastAsia"/>
          <w:b/>
          <w:szCs w:val="21"/>
        </w:rPr>
        <w:t>读</w:t>
      </w:r>
      <w:proofErr w:type="gramStart"/>
      <w:r>
        <w:rPr>
          <w:rFonts w:ascii="楷体_GB2312" w:eastAsia="楷体_GB2312" w:hAnsi="宋体" w:hint="eastAsia"/>
          <w:b/>
          <w:szCs w:val="21"/>
        </w:rPr>
        <w:t>图</w:t>
      </w:r>
      <w:r>
        <w:rPr>
          <w:rFonts w:ascii="楷体_GB2312" w:eastAsia="楷体_GB2312" w:hAnsi="华文中宋" w:hint="eastAsia"/>
          <w:b/>
        </w:rPr>
        <w:t>完成</w:t>
      </w:r>
      <w:proofErr w:type="gramEnd"/>
      <w:r>
        <w:rPr>
          <w:rFonts w:ascii="楷体_GB2312" w:eastAsia="楷体_GB2312" w:hAnsi="华文中宋"/>
          <w:b/>
        </w:rPr>
        <w:t>17</w:t>
      </w:r>
      <w:r>
        <w:rPr>
          <w:rFonts w:ascii="楷体_GB2312" w:eastAsia="楷体_GB2312" w:hAnsi="华文中宋"/>
          <w:b/>
        </w:rPr>
        <w:t>—</w:t>
      </w:r>
      <w:r>
        <w:rPr>
          <w:rFonts w:ascii="楷体_GB2312" w:eastAsia="楷体_GB2312" w:hAnsi="华文中宋"/>
          <w:b/>
        </w:rPr>
        <w:t>18</w:t>
      </w:r>
      <w:r>
        <w:rPr>
          <w:rFonts w:ascii="楷体_GB2312" w:eastAsia="楷体_GB2312" w:hAnsi="华文中宋" w:hint="eastAsia"/>
          <w:b/>
        </w:rPr>
        <w:t>题。</w:t>
      </w:r>
    </w:p>
    <w:p w:rsidR="000F7AD7" w:rsidRDefault="00F84DEC">
      <w:pPr>
        <w:tabs>
          <w:tab w:val="left" w:pos="2520"/>
        </w:tabs>
        <w:snapToGrid w:val="0"/>
        <w:spacing w:line="360" w:lineRule="exact"/>
        <w:rPr>
          <w:rFonts w:ascii="华文中宋" w:eastAsia="华文中宋" w:hAnsi="华文中宋"/>
          <w:szCs w:val="21"/>
        </w:rPr>
      </w:pPr>
      <w:r>
        <w:rPr>
          <w:rFonts w:ascii="华文中宋" w:eastAsia="华文中宋" w:hAnsi="华文中宋"/>
          <w:szCs w:val="21"/>
        </w:rPr>
        <w:t>17</w:t>
      </w:r>
      <w:r>
        <w:rPr>
          <w:rFonts w:ascii="华文中宋" w:eastAsia="华文中宋" w:hAnsi="华文中宋" w:hint="eastAsia"/>
          <w:szCs w:val="21"/>
        </w:rPr>
        <w:t>．影响图中城市分布特点的主要因素是</w:t>
      </w:r>
    </w:p>
    <w:p w:rsidR="000F7AD7" w:rsidRDefault="00F84DEC">
      <w:pPr>
        <w:tabs>
          <w:tab w:val="left" w:pos="420"/>
          <w:tab w:val="left" w:pos="2520"/>
          <w:tab w:val="left" w:pos="4620"/>
          <w:tab w:val="left" w:pos="6720"/>
        </w:tabs>
        <w:snapToGrid w:val="0"/>
        <w:spacing w:line="360" w:lineRule="exact"/>
        <w:ind w:firstLineChars="196" w:firstLine="412"/>
        <w:rPr>
          <w:rFonts w:ascii="华文中宋" w:eastAsia="华文中宋" w:hAnsi="华文中宋"/>
          <w:szCs w:val="21"/>
        </w:rPr>
      </w:pPr>
      <w:r>
        <w:rPr>
          <w:rFonts w:ascii="华文中宋" w:eastAsia="华文中宋" w:hAnsi="华文中宋"/>
          <w:szCs w:val="21"/>
        </w:rPr>
        <w:t>A</w:t>
      </w:r>
      <w:r>
        <w:rPr>
          <w:rFonts w:ascii="华文中宋" w:eastAsia="华文中宋" w:hAnsi="华文中宋"/>
          <w:szCs w:val="21"/>
        </w:rPr>
        <w:t>．</w:t>
      </w:r>
      <w:r>
        <w:rPr>
          <w:rFonts w:ascii="华文中宋" w:eastAsia="华文中宋" w:hAnsi="华文中宋" w:hint="eastAsia"/>
          <w:szCs w:val="21"/>
        </w:rPr>
        <w:t>地形、交通</w:t>
      </w:r>
      <w:r>
        <w:rPr>
          <w:rFonts w:ascii="华文中宋" w:eastAsia="华文中宋" w:hAnsi="华文中宋" w:hint="eastAsia"/>
          <w:szCs w:val="21"/>
        </w:rPr>
        <w:tab/>
      </w:r>
      <w:r>
        <w:rPr>
          <w:rFonts w:ascii="华文中宋" w:eastAsia="华文中宋" w:hAnsi="华文中宋"/>
          <w:szCs w:val="21"/>
        </w:rPr>
        <w:t>B</w:t>
      </w:r>
      <w:r>
        <w:rPr>
          <w:rFonts w:ascii="华文中宋" w:eastAsia="华文中宋" w:hAnsi="华文中宋"/>
          <w:szCs w:val="21"/>
        </w:rPr>
        <w:t>．</w:t>
      </w:r>
      <w:r>
        <w:rPr>
          <w:rFonts w:ascii="华文中宋" w:eastAsia="华文中宋" w:hAnsi="华文中宋" w:hint="eastAsia"/>
          <w:szCs w:val="21"/>
        </w:rPr>
        <w:t>地形、河流</w:t>
      </w:r>
      <w:r>
        <w:rPr>
          <w:rFonts w:ascii="华文中宋" w:eastAsia="华文中宋" w:hAnsi="华文中宋" w:hint="eastAsia"/>
          <w:szCs w:val="21"/>
        </w:rPr>
        <w:tab/>
      </w:r>
    </w:p>
    <w:p w:rsidR="000F7AD7" w:rsidRDefault="00F84DEC">
      <w:pPr>
        <w:tabs>
          <w:tab w:val="left" w:pos="420"/>
          <w:tab w:val="left" w:pos="2520"/>
          <w:tab w:val="left" w:pos="4620"/>
          <w:tab w:val="left" w:pos="6720"/>
        </w:tabs>
        <w:snapToGrid w:val="0"/>
        <w:spacing w:line="360" w:lineRule="exact"/>
        <w:ind w:firstLineChars="196" w:firstLine="412"/>
        <w:rPr>
          <w:rFonts w:ascii="华文中宋" w:eastAsia="华文中宋" w:hAnsi="华文中宋"/>
          <w:szCs w:val="21"/>
        </w:rPr>
      </w:pPr>
      <w:r>
        <w:rPr>
          <w:rFonts w:ascii="华文中宋" w:eastAsia="华文中宋" w:hAnsi="华文中宋"/>
          <w:szCs w:val="21"/>
        </w:rPr>
        <w:t>C</w:t>
      </w:r>
      <w:r>
        <w:rPr>
          <w:rFonts w:ascii="华文中宋" w:eastAsia="华文中宋" w:hAnsi="华文中宋"/>
          <w:szCs w:val="21"/>
        </w:rPr>
        <w:t>．</w:t>
      </w:r>
      <w:r>
        <w:rPr>
          <w:rFonts w:ascii="华文中宋" w:eastAsia="华文中宋" w:hAnsi="华文中宋" w:hint="eastAsia"/>
          <w:szCs w:val="21"/>
        </w:rPr>
        <w:t>地形、气候</w:t>
      </w:r>
      <w:r>
        <w:rPr>
          <w:rFonts w:ascii="华文中宋" w:eastAsia="华文中宋" w:hAnsi="华文中宋" w:hint="eastAsia"/>
          <w:szCs w:val="21"/>
        </w:rPr>
        <w:tab/>
      </w:r>
      <w:r>
        <w:rPr>
          <w:rFonts w:ascii="华文中宋" w:eastAsia="华文中宋" w:hAnsi="华文中宋"/>
          <w:szCs w:val="21"/>
        </w:rPr>
        <w:t>D</w:t>
      </w:r>
      <w:r>
        <w:rPr>
          <w:rFonts w:ascii="华文中宋" w:eastAsia="华文中宋" w:hAnsi="华文中宋"/>
          <w:szCs w:val="21"/>
        </w:rPr>
        <w:t>．</w:t>
      </w:r>
      <w:r>
        <w:rPr>
          <w:rFonts w:ascii="华文中宋" w:eastAsia="华文中宋" w:hAnsi="华文中宋" w:hint="eastAsia"/>
          <w:szCs w:val="21"/>
        </w:rPr>
        <w:t>河流、交通</w:t>
      </w:r>
    </w:p>
    <w:p w:rsidR="000F7AD7" w:rsidRDefault="00F84DEC">
      <w:pPr>
        <w:tabs>
          <w:tab w:val="left" w:pos="2520"/>
        </w:tabs>
        <w:snapToGrid w:val="0"/>
        <w:spacing w:line="360" w:lineRule="exact"/>
        <w:rPr>
          <w:rFonts w:ascii="华文中宋" w:eastAsia="华文中宋" w:hAnsi="华文中宋"/>
          <w:szCs w:val="21"/>
        </w:rPr>
      </w:pPr>
      <w:r>
        <w:rPr>
          <w:rFonts w:ascii="华文中宋" w:eastAsia="华文中宋" w:hAnsi="华文中宋"/>
          <w:szCs w:val="21"/>
        </w:rPr>
        <w:t>18</w:t>
      </w:r>
      <w:r>
        <w:rPr>
          <w:rFonts w:ascii="华文中宋" w:eastAsia="华文中宋" w:hAnsi="华文中宋" w:hint="eastAsia"/>
          <w:szCs w:val="21"/>
        </w:rPr>
        <w:t>．该国工业主要分布在沿海地区，其主要成因是</w:t>
      </w:r>
    </w:p>
    <w:p w:rsidR="000F7AD7" w:rsidRDefault="00F84DEC">
      <w:pPr>
        <w:tabs>
          <w:tab w:val="left" w:pos="2520"/>
        </w:tabs>
        <w:snapToGrid w:val="0"/>
        <w:spacing w:line="360" w:lineRule="exact"/>
        <w:ind w:firstLineChars="196" w:firstLine="412"/>
        <w:rPr>
          <w:rFonts w:ascii="华文中宋" w:eastAsia="华文中宋" w:hAnsi="华文中宋"/>
          <w:szCs w:val="21"/>
        </w:rPr>
      </w:pPr>
      <w:r>
        <w:rPr>
          <w:rFonts w:ascii="华文中宋" w:eastAsia="华文中宋" w:hAnsi="华文中宋"/>
          <w:szCs w:val="21"/>
        </w:rPr>
        <w:t>A</w:t>
      </w:r>
      <w:r>
        <w:rPr>
          <w:rFonts w:ascii="华文中宋" w:eastAsia="华文中宋" w:hAnsi="华文中宋"/>
          <w:szCs w:val="21"/>
        </w:rPr>
        <w:t>．</w:t>
      </w:r>
      <w:r>
        <w:rPr>
          <w:rFonts w:ascii="华文中宋" w:eastAsia="华文中宋" w:hAnsi="华文中宋" w:hint="eastAsia"/>
          <w:szCs w:val="21"/>
        </w:rPr>
        <w:t>沿海平原广阔</w:t>
      </w:r>
      <w:r>
        <w:rPr>
          <w:rFonts w:ascii="华文中宋" w:eastAsia="华文中宋" w:hAnsi="华文中宋" w:hint="eastAsia"/>
          <w:szCs w:val="21"/>
        </w:rPr>
        <w:tab/>
      </w:r>
      <w:r>
        <w:rPr>
          <w:rFonts w:ascii="华文中宋" w:eastAsia="华文中宋" w:hAnsi="华文中宋"/>
          <w:szCs w:val="21"/>
        </w:rPr>
        <w:t>B</w:t>
      </w:r>
      <w:r>
        <w:rPr>
          <w:rFonts w:ascii="华文中宋" w:eastAsia="华文中宋" w:hAnsi="华文中宋"/>
          <w:szCs w:val="21"/>
        </w:rPr>
        <w:t>．</w:t>
      </w:r>
      <w:r>
        <w:rPr>
          <w:rFonts w:ascii="华文中宋" w:eastAsia="华文中宋" w:hAnsi="华文中宋" w:hint="eastAsia"/>
          <w:szCs w:val="21"/>
        </w:rPr>
        <w:t>沿海农业发达</w:t>
      </w:r>
      <w:r>
        <w:rPr>
          <w:rFonts w:ascii="华文中宋" w:eastAsia="华文中宋" w:hAnsi="华文中宋" w:hint="eastAsia"/>
          <w:szCs w:val="21"/>
        </w:rPr>
        <w:tab/>
      </w:r>
      <w:r>
        <w:rPr>
          <w:rFonts w:ascii="华文中宋" w:eastAsia="华文中宋" w:hAnsi="华文中宋" w:hint="eastAsia"/>
          <w:szCs w:val="21"/>
        </w:rPr>
        <w:tab/>
      </w:r>
    </w:p>
    <w:p w:rsidR="000F7AD7" w:rsidRDefault="00F84DEC">
      <w:pPr>
        <w:tabs>
          <w:tab w:val="left" w:pos="2520"/>
        </w:tabs>
        <w:snapToGrid w:val="0"/>
        <w:spacing w:line="360" w:lineRule="exact"/>
        <w:ind w:firstLineChars="196" w:firstLine="412"/>
        <w:rPr>
          <w:rFonts w:ascii="华文中宋" w:eastAsia="华文中宋" w:hAnsi="华文中宋"/>
          <w:szCs w:val="21"/>
        </w:rPr>
      </w:pPr>
      <w:r>
        <w:rPr>
          <w:rFonts w:ascii="华文中宋" w:eastAsia="华文中宋" w:hAnsi="华文中宋"/>
          <w:szCs w:val="21"/>
        </w:rPr>
        <w:t>C</w:t>
      </w:r>
      <w:r>
        <w:rPr>
          <w:rFonts w:ascii="华文中宋" w:eastAsia="华文中宋" w:hAnsi="华文中宋"/>
          <w:szCs w:val="21"/>
        </w:rPr>
        <w:t>．</w:t>
      </w:r>
      <w:r>
        <w:rPr>
          <w:rFonts w:ascii="华文中宋" w:eastAsia="华文中宋" w:hAnsi="华文中宋" w:hint="eastAsia"/>
          <w:szCs w:val="21"/>
        </w:rPr>
        <w:t>沿海人口集中</w:t>
      </w:r>
      <w:r>
        <w:rPr>
          <w:rFonts w:ascii="华文中宋" w:eastAsia="华文中宋" w:hAnsi="华文中宋" w:hint="eastAsia"/>
          <w:szCs w:val="21"/>
        </w:rPr>
        <w:tab/>
      </w:r>
      <w:r>
        <w:rPr>
          <w:rFonts w:ascii="华文中宋" w:eastAsia="华文中宋" w:hAnsi="华文中宋"/>
          <w:szCs w:val="21"/>
        </w:rPr>
        <w:t>D</w:t>
      </w:r>
      <w:r>
        <w:rPr>
          <w:rFonts w:ascii="华文中宋" w:eastAsia="华文中宋" w:hAnsi="华文中宋"/>
          <w:szCs w:val="21"/>
        </w:rPr>
        <w:t>．</w:t>
      </w:r>
      <w:r>
        <w:rPr>
          <w:rFonts w:ascii="华文中宋" w:eastAsia="华文中宋" w:hAnsi="华文中宋" w:hint="eastAsia"/>
          <w:szCs w:val="21"/>
        </w:rPr>
        <w:t>靠近海港降低运费</w:t>
      </w:r>
    </w:p>
    <w:p w:rsidR="000F7AD7" w:rsidRDefault="00F84DEC">
      <w:pPr>
        <w:spacing w:line="340" w:lineRule="exact"/>
        <w:ind w:firstLineChars="196" w:firstLine="413"/>
        <w:rPr>
          <w:rFonts w:ascii="楷体_GB2312" w:eastAsia="楷体_GB2312" w:hAnsi="华文中宋"/>
          <w:b/>
          <w:bCs/>
        </w:rPr>
      </w:pPr>
      <w:r>
        <w:rPr>
          <w:rFonts w:ascii="楷体_GB2312" w:eastAsia="楷体_GB2312" w:hAnsi="华文中宋" w:hint="eastAsia"/>
          <w:b/>
          <w:bCs/>
        </w:rPr>
        <w:t>图</w:t>
      </w:r>
      <w:r>
        <w:rPr>
          <w:rFonts w:ascii="楷体_GB2312" w:eastAsia="楷体_GB2312" w:hAnsi="华文中宋" w:hint="eastAsia"/>
          <w:b/>
          <w:bCs/>
        </w:rPr>
        <w:t>8</w:t>
      </w:r>
      <w:r>
        <w:rPr>
          <w:rFonts w:ascii="楷体_GB2312" w:eastAsia="楷体_GB2312" w:hAnsi="华文中宋" w:hint="eastAsia"/>
          <w:b/>
          <w:bCs/>
        </w:rPr>
        <w:t>我国四省区轮廓图，读</w:t>
      </w:r>
      <w:proofErr w:type="gramStart"/>
      <w:r>
        <w:rPr>
          <w:rFonts w:ascii="楷体_GB2312" w:eastAsia="楷体_GB2312" w:hAnsi="华文中宋" w:hint="eastAsia"/>
          <w:b/>
          <w:bCs/>
        </w:rPr>
        <w:t>图完成</w:t>
      </w:r>
      <w:proofErr w:type="gramEnd"/>
      <w:r>
        <w:rPr>
          <w:rFonts w:ascii="楷体_GB2312" w:eastAsia="楷体_GB2312" w:hAnsi="华文中宋" w:hint="eastAsia"/>
          <w:b/>
          <w:bCs/>
        </w:rPr>
        <w:t>19</w:t>
      </w:r>
      <w:r>
        <w:rPr>
          <w:rFonts w:ascii="楷体_GB2312" w:eastAsia="楷体_GB2312" w:hAnsi="华文中宋" w:hint="eastAsia"/>
          <w:b/>
          <w:bCs/>
        </w:rPr>
        <w:t>—</w:t>
      </w:r>
      <w:r>
        <w:rPr>
          <w:rFonts w:ascii="楷体_GB2312" w:eastAsia="楷体_GB2312" w:hAnsi="华文中宋" w:hint="eastAsia"/>
          <w:b/>
          <w:bCs/>
        </w:rPr>
        <w:t>21</w:t>
      </w:r>
      <w:r>
        <w:rPr>
          <w:rFonts w:ascii="楷体_GB2312" w:eastAsia="楷体_GB2312" w:hAnsi="华文中宋" w:hint="eastAsia"/>
          <w:b/>
          <w:bCs/>
        </w:rPr>
        <w:t>题。</w:t>
      </w:r>
    </w:p>
    <w:p w:rsidR="000F7AD7" w:rsidRDefault="00F84DEC">
      <w:pPr>
        <w:spacing w:line="360" w:lineRule="exact"/>
        <w:rPr>
          <w:rFonts w:ascii="华文中宋" w:eastAsia="华文中宋" w:hAnsi="华文中宋"/>
          <w:color w:val="000000"/>
        </w:rPr>
      </w:pPr>
      <w:r>
        <w:rPr>
          <w:rFonts w:ascii="华文中宋" w:eastAsia="华文中宋" w:hAnsi="华文中宋" w:hint="eastAsia"/>
          <w:noProof/>
          <w:color w:val="000000"/>
        </w:rPr>
        <mc:AlternateContent>
          <mc:Choice Requires="wpg">
            <w:drawing>
              <wp:anchor distT="0" distB="0" distL="114300" distR="114300" simplePos="0" relativeHeight="251734016" behindDoc="0" locked="0" layoutInCell="1" allowOverlap="1">
                <wp:simplePos x="0" y="0"/>
                <wp:positionH relativeFrom="column">
                  <wp:posOffset>537210</wp:posOffset>
                </wp:positionH>
                <wp:positionV relativeFrom="paragraph">
                  <wp:posOffset>43180</wp:posOffset>
                </wp:positionV>
                <wp:extent cx="4572000" cy="958850"/>
                <wp:effectExtent l="0" t="4445" r="0" b="0"/>
                <wp:wrapNone/>
                <wp:docPr id="1215" name="组合 1215"/>
                <wp:cNvGraphicFramePr/>
                <a:graphic xmlns:a="http://schemas.openxmlformats.org/drawingml/2006/main">
                  <a:graphicData uri="http://schemas.microsoft.com/office/word/2010/wordprocessingGroup">
                    <wpg:wgp>
                      <wpg:cNvGrpSpPr/>
                      <wpg:grpSpPr>
                        <a:xfrm>
                          <a:off x="0" y="0"/>
                          <a:ext cx="4572000" cy="958850"/>
                          <a:chOff x="1368" y="1420"/>
                          <a:chExt cx="7200" cy="1510"/>
                        </a:xfrm>
                      </wpg:grpSpPr>
                      <wps:wsp>
                        <wps:cNvPr id="1202" name="文本框 1202"/>
                        <wps:cNvSpPr txBox="1"/>
                        <wps:spPr>
                          <a:xfrm>
                            <a:off x="1368" y="2566"/>
                            <a:ext cx="7200" cy="364"/>
                          </a:xfrm>
                          <a:prstGeom prst="rect">
                            <a:avLst/>
                          </a:prstGeom>
                          <a:noFill/>
                          <a:ln w="9525">
                            <a:noFill/>
                          </a:ln>
                        </wps:spPr>
                        <wps:txbx>
                          <w:txbxContent>
                            <w:p w:rsidR="000F7AD7" w:rsidRDefault="00F84DEC">
                              <w:pPr>
                                <w:numPr>
                                  <w:ilvl w:val="0"/>
                                  <w:numId w:val="36"/>
                                </w:numPr>
                                <w:spacing w:line="340" w:lineRule="exact"/>
                                <w:rPr>
                                  <w:rFonts w:ascii="华文中宋" w:eastAsia="华文中宋" w:hAnsi="华文中宋"/>
                                  <w:bCs/>
                                </w:rPr>
                              </w:pPr>
                              <w:r>
                                <w:rPr>
                                  <w:rFonts w:ascii="华文中宋" w:eastAsia="华文中宋" w:hAnsi="华文中宋" w:hint="eastAsia"/>
                                  <w:bCs/>
                                </w:rPr>
                                <w:t xml:space="preserve">       </w:t>
                              </w:r>
                              <w:r>
                                <w:rPr>
                                  <w:rFonts w:ascii="华文中宋" w:eastAsia="华文中宋" w:hAnsi="华文中宋" w:hint="eastAsia"/>
                                  <w:bCs/>
                                </w:rPr>
                                <w:tab/>
                              </w:r>
                              <w:r>
                                <w:rPr>
                                  <w:rFonts w:ascii="华文中宋" w:eastAsia="华文中宋" w:hAnsi="华文中宋" w:hint="eastAsia"/>
                                  <w:bCs/>
                                </w:rPr>
                                <w:tab/>
                                <w:t xml:space="preserve"> </w:t>
                              </w:r>
                              <w:r>
                                <w:rPr>
                                  <w:rFonts w:ascii="华文中宋" w:eastAsia="华文中宋" w:hAnsi="华文中宋" w:hint="eastAsia"/>
                                  <w:bCs/>
                                </w:rPr>
                                <w:t>②</w:t>
                              </w:r>
                              <w:r>
                                <w:rPr>
                                  <w:rFonts w:ascii="华文中宋" w:eastAsia="华文中宋" w:hAnsi="华文中宋" w:hint="eastAsia"/>
                                  <w:bCs/>
                                </w:rPr>
                                <w:t xml:space="preserve">   </w:t>
                              </w:r>
                              <w:r>
                                <w:rPr>
                                  <w:rFonts w:ascii="华文中宋" w:eastAsia="华文中宋" w:hAnsi="华文中宋" w:hint="eastAsia"/>
                                  <w:bCs/>
                                </w:rPr>
                                <w:tab/>
                              </w:r>
                              <w:r>
                                <w:rPr>
                                  <w:rFonts w:ascii="华文中宋" w:eastAsia="华文中宋" w:hAnsi="华文中宋" w:hint="eastAsia"/>
                                  <w:bCs/>
                                </w:rPr>
                                <w:t xml:space="preserve">          </w:t>
                              </w:r>
                              <w:r>
                                <w:rPr>
                                  <w:rFonts w:ascii="华文中宋" w:eastAsia="华文中宋" w:hAnsi="华文中宋" w:hint="eastAsia"/>
                                  <w:bCs/>
                                </w:rPr>
                                <w:t>③</w:t>
                              </w:r>
                              <w:r>
                                <w:rPr>
                                  <w:rFonts w:ascii="华文中宋" w:eastAsia="华文中宋" w:hAnsi="华文中宋" w:hint="eastAsia"/>
                                  <w:bCs/>
                                </w:rPr>
                                <w:t xml:space="preserve">   </w:t>
                              </w:r>
                              <w:r>
                                <w:rPr>
                                  <w:rFonts w:ascii="华文中宋" w:eastAsia="华文中宋" w:hAnsi="华文中宋" w:hint="eastAsia"/>
                                  <w:bCs/>
                                </w:rPr>
                                <w:t xml:space="preserve">　</w:t>
                              </w:r>
                              <w:r>
                                <w:rPr>
                                  <w:rFonts w:ascii="华文中宋" w:eastAsia="华文中宋" w:hAnsi="华文中宋" w:hint="eastAsia"/>
                                  <w:bCs/>
                                </w:rPr>
                                <w:t xml:space="preserve">          </w:t>
                              </w:r>
                              <w:r>
                                <w:rPr>
                                  <w:rFonts w:ascii="华文中宋" w:eastAsia="华文中宋" w:hAnsi="华文中宋" w:hint="eastAsia"/>
                                  <w:bCs/>
                                </w:rPr>
                                <w:tab/>
                              </w:r>
                              <w:r>
                                <w:rPr>
                                  <w:rFonts w:ascii="华文中宋" w:eastAsia="华文中宋" w:hAnsi="华文中宋" w:hint="eastAsia"/>
                                  <w:bCs/>
                                </w:rPr>
                                <w:t>④</w:t>
                              </w:r>
                            </w:p>
                            <w:p w:rsidR="000F7AD7" w:rsidRDefault="000F7AD7"/>
                          </w:txbxContent>
                        </wps:txbx>
                        <wps:bodyPr lIns="91440" tIns="0" rIns="91440" bIns="0" upright="1"/>
                      </wps:wsp>
                      <wpg:grpSp>
                        <wpg:cNvPr id="1205" name="组合 1205"/>
                        <wpg:cNvGrpSpPr/>
                        <wpg:grpSpPr>
                          <a:xfrm>
                            <a:off x="3274" y="1738"/>
                            <a:ext cx="1031" cy="828"/>
                            <a:chOff x="1622" y="4932"/>
                            <a:chExt cx="1114" cy="949"/>
                          </a:xfrm>
                        </wpg:grpSpPr>
                        <wps:wsp>
                          <wps:cNvPr id="1203" name="任意多边形 1203"/>
                          <wps:cNvSpPr/>
                          <wps:spPr>
                            <a:xfrm>
                              <a:off x="1622" y="4932"/>
                              <a:ext cx="1114" cy="949"/>
                            </a:xfrm>
                            <a:custGeom>
                              <a:avLst/>
                              <a:gdLst/>
                              <a:ahLst/>
                              <a:cxnLst/>
                              <a:rect l="0" t="0" r="0" b="0"/>
                              <a:pathLst>
                                <a:path w="375" h="333">
                                  <a:moveTo>
                                    <a:pt x="0" y="177"/>
                                  </a:moveTo>
                                  <a:lnTo>
                                    <a:pt x="1" y="182"/>
                                  </a:lnTo>
                                  <a:lnTo>
                                    <a:pt x="3" y="185"/>
                                  </a:lnTo>
                                  <a:lnTo>
                                    <a:pt x="3" y="186"/>
                                  </a:lnTo>
                                  <a:lnTo>
                                    <a:pt x="3" y="188"/>
                                  </a:lnTo>
                                  <a:lnTo>
                                    <a:pt x="4" y="192"/>
                                  </a:lnTo>
                                  <a:lnTo>
                                    <a:pt x="4" y="198"/>
                                  </a:lnTo>
                                  <a:lnTo>
                                    <a:pt x="4" y="200"/>
                                  </a:lnTo>
                                  <a:lnTo>
                                    <a:pt x="7" y="201"/>
                                  </a:lnTo>
                                  <a:lnTo>
                                    <a:pt x="7" y="203"/>
                                  </a:lnTo>
                                  <a:lnTo>
                                    <a:pt x="6" y="207"/>
                                  </a:lnTo>
                                  <a:lnTo>
                                    <a:pt x="6" y="212"/>
                                  </a:lnTo>
                                  <a:lnTo>
                                    <a:pt x="3" y="215"/>
                                  </a:lnTo>
                                  <a:lnTo>
                                    <a:pt x="1" y="218"/>
                                  </a:lnTo>
                                  <a:lnTo>
                                    <a:pt x="1" y="219"/>
                                  </a:lnTo>
                                  <a:lnTo>
                                    <a:pt x="1" y="222"/>
                                  </a:lnTo>
                                  <a:lnTo>
                                    <a:pt x="3" y="222"/>
                                  </a:lnTo>
                                  <a:lnTo>
                                    <a:pt x="6" y="224"/>
                                  </a:lnTo>
                                  <a:lnTo>
                                    <a:pt x="7" y="227"/>
                                  </a:lnTo>
                                  <a:lnTo>
                                    <a:pt x="9" y="228"/>
                                  </a:lnTo>
                                  <a:lnTo>
                                    <a:pt x="10" y="233"/>
                                  </a:lnTo>
                                  <a:lnTo>
                                    <a:pt x="12" y="233"/>
                                  </a:lnTo>
                                  <a:lnTo>
                                    <a:pt x="10" y="234"/>
                                  </a:lnTo>
                                  <a:lnTo>
                                    <a:pt x="12" y="237"/>
                                  </a:lnTo>
                                  <a:lnTo>
                                    <a:pt x="12" y="239"/>
                                  </a:lnTo>
                                  <a:lnTo>
                                    <a:pt x="12" y="240"/>
                                  </a:lnTo>
                                  <a:lnTo>
                                    <a:pt x="12" y="243"/>
                                  </a:lnTo>
                                  <a:lnTo>
                                    <a:pt x="12" y="245"/>
                                  </a:lnTo>
                                  <a:lnTo>
                                    <a:pt x="13" y="246"/>
                                  </a:lnTo>
                                  <a:lnTo>
                                    <a:pt x="13" y="249"/>
                                  </a:lnTo>
                                  <a:lnTo>
                                    <a:pt x="12" y="252"/>
                                  </a:lnTo>
                                  <a:lnTo>
                                    <a:pt x="13" y="255"/>
                                  </a:lnTo>
                                  <a:lnTo>
                                    <a:pt x="12" y="257"/>
                                  </a:lnTo>
                                  <a:lnTo>
                                    <a:pt x="10" y="263"/>
                                  </a:lnTo>
                                  <a:lnTo>
                                    <a:pt x="9" y="266"/>
                                  </a:lnTo>
                                  <a:lnTo>
                                    <a:pt x="10" y="273"/>
                                  </a:lnTo>
                                  <a:lnTo>
                                    <a:pt x="12" y="276"/>
                                  </a:lnTo>
                                  <a:lnTo>
                                    <a:pt x="15" y="276"/>
                                  </a:lnTo>
                                  <a:lnTo>
                                    <a:pt x="18" y="276"/>
                                  </a:lnTo>
                                  <a:lnTo>
                                    <a:pt x="21" y="278"/>
                                  </a:lnTo>
                                  <a:lnTo>
                                    <a:pt x="27" y="279"/>
                                  </a:lnTo>
                                  <a:lnTo>
                                    <a:pt x="28" y="279"/>
                                  </a:lnTo>
                                  <a:lnTo>
                                    <a:pt x="31" y="281"/>
                                  </a:lnTo>
                                  <a:lnTo>
                                    <a:pt x="34" y="284"/>
                                  </a:lnTo>
                                  <a:lnTo>
                                    <a:pt x="36" y="285"/>
                                  </a:lnTo>
                                  <a:lnTo>
                                    <a:pt x="37" y="287"/>
                                  </a:lnTo>
                                  <a:lnTo>
                                    <a:pt x="40" y="287"/>
                                  </a:lnTo>
                                  <a:lnTo>
                                    <a:pt x="42" y="288"/>
                                  </a:lnTo>
                                  <a:lnTo>
                                    <a:pt x="42" y="290"/>
                                  </a:lnTo>
                                  <a:lnTo>
                                    <a:pt x="46" y="290"/>
                                  </a:lnTo>
                                  <a:lnTo>
                                    <a:pt x="48" y="290"/>
                                  </a:lnTo>
                                  <a:lnTo>
                                    <a:pt x="49" y="291"/>
                                  </a:lnTo>
                                  <a:lnTo>
                                    <a:pt x="51" y="291"/>
                                  </a:lnTo>
                                  <a:lnTo>
                                    <a:pt x="51" y="293"/>
                                  </a:lnTo>
                                  <a:lnTo>
                                    <a:pt x="52" y="293"/>
                                  </a:lnTo>
                                  <a:lnTo>
                                    <a:pt x="54" y="293"/>
                                  </a:lnTo>
                                  <a:lnTo>
                                    <a:pt x="54" y="296"/>
                                  </a:lnTo>
                                  <a:lnTo>
                                    <a:pt x="55" y="297"/>
                                  </a:lnTo>
                                  <a:lnTo>
                                    <a:pt x="60" y="299"/>
                                  </a:lnTo>
                                  <a:lnTo>
                                    <a:pt x="63" y="299"/>
                                  </a:lnTo>
                                  <a:lnTo>
                                    <a:pt x="69" y="297"/>
                                  </a:lnTo>
                                  <a:lnTo>
                                    <a:pt x="72" y="299"/>
                                  </a:lnTo>
                                  <a:lnTo>
                                    <a:pt x="75" y="299"/>
                                  </a:lnTo>
                                  <a:lnTo>
                                    <a:pt x="78" y="302"/>
                                  </a:lnTo>
                                  <a:lnTo>
                                    <a:pt x="81" y="303"/>
                                  </a:lnTo>
                                  <a:lnTo>
                                    <a:pt x="82" y="305"/>
                                  </a:lnTo>
                                  <a:lnTo>
                                    <a:pt x="82" y="306"/>
                                  </a:lnTo>
                                  <a:lnTo>
                                    <a:pt x="81" y="308"/>
                                  </a:lnTo>
                                  <a:lnTo>
                                    <a:pt x="82" y="309"/>
                                  </a:lnTo>
                                  <a:lnTo>
                                    <a:pt x="82" y="311"/>
                                  </a:lnTo>
                                  <a:lnTo>
                                    <a:pt x="85" y="312"/>
                                  </a:lnTo>
                                  <a:lnTo>
                                    <a:pt x="87" y="312"/>
                                  </a:lnTo>
                                  <a:lnTo>
                                    <a:pt x="88" y="312"/>
                                  </a:lnTo>
                                  <a:lnTo>
                                    <a:pt x="90" y="312"/>
                                  </a:lnTo>
                                  <a:lnTo>
                                    <a:pt x="93" y="311"/>
                                  </a:lnTo>
                                  <a:lnTo>
                                    <a:pt x="93" y="309"/>
                                  </a:lnTo>
                                  <a:lnTo>
                                    <a:pt x="96" y="309"/>
                                  </a:lnTo>
                                  <a:lnTo>
                                    <a:pt x="99" y="311"/>
                                  </a:lnTo>
                                  <a:lnTo>
                                    <a:pt x="100" y="309"/>
                                  </a:lnTo>
                                  <a:lnTo>
                                    <a:pt x="106" y="309"/>
                                  </a:lnTo>
                                  <a:lnTo>
                                    <a:pt x="111" y="309"/>
                                  </a:lnTo>
                                  <a:lnTo>
                                    <a:pt x="111" y="311"/>
                                  </a:lnTo>
                                  <a:lnTo>
                                    <a:pt x="114" y="312"/>
                                  </a:lnTo>
                                  <a:lnTo>
                                    <a:pt x="118" y="312"/>
                                  </a:lnTo>
                                  <a:lnTo>
                                    <a:pt x="121" y="311"/>
                                  </a:lnTo>
                                  <a:lnTo>
                                    <a:pt x="124" y="312"/>
                                  </a:lnTo>
                                  <a:lnTo>
                                    <a:pt x="127" y="312"/>
                                  </a:lnTo>
                                  <a:lnTo>
                                    <a:pt x="129" y="312"/>
                                  </a:lnTo>
                                  <a:lnTo>
                                    <a:pt x="132" y="314"/>
                                  </a:lnTo>
                                  <a:lnTo>
                                    <a:pt x="133" y="315"/>
                                  </a:lnTo>
                                  <a:lnTo>
                                    <a:pt x="135" y="317"/>
                                  </a:lnTo>
                                  <a:lnTo>
                                    <a:pt x="135" y="320"/>
                                  </a:lnTo>
                                  <a:lnTo>
                                    <a:pt x="136" y="321"/>
                                  </a:lnTo>
                                  <a:lnTo>
                                    <a:pt x="135" y="323"/>
                                  </a:lnTo>
                                  <a:lnTo>
                                    <a:pt x="135" y="324"/>
                                  </a:lnTo>
                                  <a:lnTo>
                                    <a:pt x="132" y="326"/>
                                  </a:lnTo>
                                  <a:lnTo>
                                    <a:pt x="133" y="327"/>
                                  </a:lnTo>
                                  <a:lnTo>
                                    <a:pt x="133" y="329"/>
                                  </a:lnTo>
                                  <a:lnTo>
                                    <a:pt x="135" y="329"/>
                                  </a:lnTo>
                                  <a:lnTo>
                                    <a:pt x="135" y="327"/>
                                  </a:lnTo>
                                  <a:lnTo>
                                    <a:pt x="138" y="324"/>
                                  </a:lnTo>
                                  <a:lnTo>
                                    <a:pt x="141" y="323"/>
                                  </a:lnTo>
                                  <a:lnTo>
                                    <a:pt x="142" y="326"/>
                                  </a:lnTo>
                                  <a:lnTo>
                                    <a:pt x="142" y="324"/>
                                  </a:lnTo>
                                  <a:lnTo>
                                    <a:pt x="142" y="323"/>
                                  </a:lnTo>
                                  <a:lnTo>
                                    <a:pt x="142" y="321"/>
                                  </a:lnTo>
                                  <a:lnTo>
                                    <a:pt x="145" y="320"/>
                                  </a:lnTo>
                                  <a:lnTo>
                                    <a:pt x="147" y="320"/>
                                  </a:lnTo>
                                  <a:lnTo>
                                    <a:pt x="144" y="321"/>
                                  </a:lnTo>
                                  <a:lnTo>
                                    <a:pt x="144" y="323"/>
                                  </a:lnTo>
                                  <a:lnTo>
                                    <a:pt x="145" y="324"/>
                                  </a:lnTo>
                                  <a:lnTo>
                                    <a:pt x="145" y="326"/>
                                  </a:lnTo>
                                  <a:lnTo>
                                    <a:pt x="147" y="326"/>
                                  </a:lnTo>
                                  <a:lnTo>
                                    <a:pt x="148" y="326"/>
                                  </a:lnTo>
                                  <a:lnTo>
                                    <a:pt x="147" y="329"/>
                                  </a:lnTo>
                                  <a:lnTo>
                                    <a:pt x="147" y="330"/>
                                  </a:lnTo>
                                  <a:lnTo>
                                    <a:pt x="147" y="332"/>
                                  </a:lnTo>
                                  <a:lnTo>
                                    <a:pt x="147" y="333"/>
                                  </a:lnTo>
                                  <a:lnTo>
                                    <a:pt x="148" y="333"/>
                                  </a:lnTo>
                                  <a:lnTo>
                                    <a:pt x="148" y="332"/>
                                  </a:lnTo>
                                  <a:lnTo>
                                    <a:pt x="150" y="332"/>
                                  </a:lnTo>
                                  <a:lnTo>
                                    <a:pt x="148" y="330"/>
                                  </a:lnTo>
                                  <a:lnTo>
                                    <a:pt x="150" y="330"/>
                                  </a:lnTo>
                                  <a:lnTo>
                                    <a:pt x="151" y="332"/>
                                  </a:lnTo>
                                  <a:lnTo>
                                    <a:pt x="153" y="330"/>
                                  </a:lnTo>
                                  <a:lnTo>
                                    <a:pt x="154" y="332"/>
                                  </a:lnTo>
                                  <a:lnTo>
                                    <a:pt x="156" y="332"/>
                                  </a:lnTo>
                                  <a:lnTo>
                                    <a:pt x="154" y="329"/>
                                  </a:lnTo>
                                  <a:lnTo>
                                    <a:pt x="153" y="329"/>
                                  </a:lnTo>
                                  <a:lnTo>
                                    <a:pt x="154" y="324"/>
                                  </a:lnTo>
                                  <a:lnTo>
                                    <a:pt x="156" y="323"/>
                                  </a:lnTo>
                                  <a:lnTo>
                                    <a:pt x="159" y="321"/>
                                  </a:lnTo>
                                  <a:lnTo>
                                    <a:pt x="162" y="321"/>
                                  </a:lnTo>
                                  <a:lnTo>
                                    <a:pt x="163" y="321"/>
                                  </a:lnTo>
                                  <a:lnTo>
                                    <a:pt x="165" y="321"/>
                                  </a:lnTo>
                                  <a:lnTo>
                                    <a:pt x="168" y="324"/>
                                  </a:lnTo>
                                  <a:lnTo>
                                    <a:pt x="166" y="324"/>
                                  </a:lnTo>
                                  <a:lnTo>
                                    <a:pt x="168" y="327"/>
                                  </a:lnTo>
                                  <a:lnTo>
                                    <a:pt x="169" y="327"/>
                                  </a:lnTo>
                                  <a:lnTo>
                                    <a:pt x="169" y="326"/>
                                  </a:lnTo>
                                  <a:lnTo>
                                    <a:pt x="168" y="326"/>
                                  </a:lnTo>
                                  <a:lnTo>
                                    <a:pt x="169" y="324"/>
                                  </a:lnTo>
                                  <a:lnTo>
                                    <a:pt x="171" y="324"/>
                                  </a:lnTo>
                                  <a:lnTo>
                                    <a:pt x="171" y="326"/>
                                  </a:lnTo>
                                  <a:lnTo>
                                    <a:pt x="172" y="324"/>
                                  </a:lnTo>
                                  <a:lnTo>
                                    <a:pt x="172" y="321"/>
                                  </a:lnTo>
                                  <a:lnTo>
                                    <a:pt x="174" y="321"/>
                                  </a:lnTo>
                                  <a:lnTo>
                                    <a:pt x="174" y="320"/>
                                  </a:lnTo>
                                  <a:lnTo>
                                    <a:pt x="175" y="318"/>
                                  </a:lnTo>
                                  <a:lnTo>
                                    <a:pt x="174" y="318"/>
                                  </a:lnTo>
                                  <a:lnTo>
                                    <a:pt x="172" y="317"/>
                                  </a:lnTo>
                                  <a:lnTo>
                                    <a:pt x="171" y="318"/>
                                  </a:lnTo>
                                  <a:lnTo>
                                    <a:pt x="171" y="317"/>
                                  </a:lnTo>
                                  <a:lnTo>
                                    <a:pt x="169" y="317"/>
                                  </a:lnTo>
                                  <a:lnTo>
                                    <a:pt x="168" y="315"/>
                                  </a:lnTo>
                                  <a:lnTo>
                                    <a:pt x="168" y="314"/>
                                  </a:lnTo>
                                  <a:lnTo>
                                    <a:pt x="166" y="317"/>
                                  </a:lnTo>
                                  <a:lnTo>
                                    <a:pt x="165" y="318"/>
                                  </a:lnTo>
                                  <a:lnTo>
                                    <a:pt x="165" y="317"/>
                                  </a:lnTo>
                                  <a:lnTo>
                                    <a:pt x="163" y="315"/>
                                  </a:lnTo>
                                  <a:lnTo>
                                    <a:pt x="165" y="314"/>
                                  </a:lnTo>
                                  <a:lnTo>
                                    <a:pt x="166" y="314"/>
                                  </a:lnTo>
                                  <a:lnTo>
                                    <a:pt x="168" y="312"/>
                                  </a:lnTo>
                                  <a:lnTo>
                                    <a:pt x="169" y="314"/>
                                  </a:lnTo>
                                  <a:lnTo>
                                    <a:pt x="169" y="311"/>
                                  </a:lnTo>
                                  <a:lnTo>
                                    <a:pt x="171" y="309"/>
                                  </a:lnTo>
                                  <a:lnTo>
                                    <a:pt x="171" y="311"/>
                                  </a:lnTo>
                                  <a:lnTo>
                                    <a:pt x="171" y="314"/>
                                  </a:lnTo>
                                  <a:lnTo>
                                    <a:pt x="169" y="315"/>
                                  </a:lnTo>
                                  <a:lnTo>
                                    <a:pt x="169" y="317"/>
                                  </a:lnTo>
                                  <a:lnTo>
                                    <a:pt x="172" y="317"/>
                                  </a:lnTo>
                                  <a:lnTo>
                                    <a:pt x="171" y="315"/>
                                  </a:lnTo>
                                  <a:lnTo>
                                    <a:pt x="172" y="315"/>
                                  </a:lnTo>
                                  <a:lnTo>
                                    <a:pt x="174" y="314"/>
                                  </a:lnTo>
                                  <a:lnTo>
                                    <a:pt x="171" y="314"/>
                                  </a:lnTo>
                                  <a:lnTo>
                                    <a:pt x="171" y="312"/>
                                  </a:lnTo>
                                  <a:lnTo>
                                    <a:pt x="172" y="309"/>
                                  </a:lnTo>
                                  <a:lnTo>
                                    <a:pt x="174" y="306"/>
                                  </a:lnTo>
                                  <a:lnTo>
                                    <a:pt x="174" y="302"/>
                                  </a:lnTo>
                                  <a:lnTo>
                                    <a:pt x="175" y="299"/>
                                  </a:lnTo>
                                  <a:lnTo>
                                    <a:pt x="177" y="297"/>
                                  </a:lnTo>
                                  <a:lnTo>
                                    <a:pt x="175" y="296"/>
                                  </a:lnTo>
                                  <a:lnTo>
                                    <a:pt x="175" y="294"/>
                                  </a:lnTo>
                                  <a:lnTo>
                                    <a:pt x="175" y="293"/>
                                  </a:lnTo>
                                  <a:lnTo>
                                    <a:pt x="178" y="294"/>
                                  </a:lnTo>
                                  <a:lnTo>
                                    <a:pt x="181" y="293"/>
                                  </a:lnTo>
                                  <a:lnTo>
                                    <a:pt x="183" y="293"/>
                                  </a:lnTo>
                                  <a:lnTo>
                                    <a:pt x="184" y="294"/>
                                  </a:lnTo>
                                  <a:lnTo>
                                    <a:pt x="186" y="297"/>
                                  </a:lnTo>
                                  <a:lnTo>
                                    <a:pt x="189" y="296"/>
                                  </a:lnTo>
                                  <a:lnTo>
                                    <a:pt x="190" y="296"/>
                                  </a:lnTo>
                                  <a:lnTo>
                                    <a:pt x="192" y="296"/>
                                  </a:lnTo>
                                  <a:lnTo>
                                    <a:pt x="193" y="294"/>
                                  </a:lnTo>
                                  <a:lnTo>
                                    <a:pt x="196" y="293"/>
                                  </a:lnTo>
                                  <a:lnTo>
                                    <a:pt x="202" y="291"/>
                                  </a:lnTo>
                                  <a:lnTo>
                                    <a:pt x="205" y="291"/>
                                  </a:lnTo>
                                  <a:lnTo>
                                    <a:pt x="210" y="291"/>
                                  </a:lnTo>
                                  <a:lnTo>
                                    <a:pt x="210" y="290"/>
                                  </a:lnTo>
                                  <a:lnTo>
                                    <a:pt x="213" y="288"/>
                                  </a:lnTo>
                                  <a:lnTo>
                                    <a:pt x="216" y="288"/>
                                  </a:lnTo>
                                  <a:lnTo>
                                    <a:pt x="217" y="287"/>
                                  </a:lnTo>
                                  <a:lnTo>
                                    <a:pt x="217" y="285"/>
                                  </a:lnTo>
                                  <a:lnTo>
                                    <a:pt x="219" y="285"/>
                                  </a:lnTo>
                                  <a:lnTo>
                                    <a:pt x="219" y="288"/>
                                  </a:lnTo>
                                  <a:lnTo>
                                    <a:pt x="217" y="290"/>
                                  </a:lnTo>
                                  <a:lnTo>
                                    <a:pt x="217" y="291"/>
                                  </a:lnTo>
                                  <a:lnTo>
                                    <a:pt x="214" y="294"/>
                                  </a:lnTo>
                                  <a:lnTo>
                                    <a:pt x="213" y="294"/>
                                  </a:lnTo>
                                  <a:lnTo>
                                    <a:pt x="211" y="294"/>
                                  </a:lnTo>
                                  <a:lnTo>
                                    <a:pt x="210" y="293"/>
                                  </a:lnTo>
                                  <a:lnTo>
                                    <a:pt x="208" y="293"/>
                                  </a:lnTo>
                                  <a:lnTo>
                                    <a:pt x="210" y="294"/>
                                  </a:lnTo>
                                  <a:lnTo>
                                    <a:pt x="210" y="296"/>
                                  </a:lnTo>
                                  <a:lnTo>
                                    <a:pt x="213" y="296"/>
                                  </a:lnTo>
                                  <a:lnTo>
                                    <a:pt x="214" y="297"/>
                                  </a:lnTo>
                                  <a:lnTo>
                                    <a:pt x="214" y="299"/>
                                  </a:lnTo>
                                  <a:lnTo>
                                    <a:pt x="217" y="297"/>
                                  </a:lnTo>
                                  <a:lnTo>
                                    <a:pt x="219" y="296"/>
                                  </a:lnTo>
                                  <a:lnTo>
                                    <a:pt x="220" y="296"/>
                                  </a:lnTo>
                                  <a:lnTo>
                                    <a:pt x="222" y="296"/>
                                  </a:lnTo>
                                  <a:lnTo>
                                    <a:pt x="222" y="297"/>
                                  </a:lnTo>
                                  <a:lnTo>
                                    <a:pt x="222" y="294"/>
                                  </a:lnTo>
                                  <a:lnTo>
                                    <a:pt x="225" y="293"/>
                                  </a:lnTo>
                                  <a:lnTo>
                                    <a:pt x="226" y="282"/>
                                  </a:lnTo>
                                  <a:lnTo>
                                    <a:pt x="228" y="279"/>
                                  </a:lnTo>
                                  <a:lnTo>
                                    <a:pt x="228" y="278"/>
                                  </a:lnTo>
                                  <a:lnTo>
                                    <a:pt x="226" y="278"/>
                                  </a:lnTo>
                                  <a:lnTo>
                                    <a:pt x="225" y="278"/>
                                  </a:lnTo>
                                  <a:lnTo>
                                    <a:pt x="228" y="276"/>
                                  </a:lnTo>
                                  <a:lnTo>
                                    <a:pt x="231" y="270"/>
                                  </a:lnTo>
                                  <a:lnTo>
                                    <a:pt x="232" y="269"/>
                                  </a:lnTo>
                                  <a:lnTo>
                                    <a:pt x="234" y="267"/>
                                  </a:lnTo>
                                  <a:lnTo>
                                    <a:pt x="235" y="269"/>
                                  </a:lnTo>
                                  <a:lnTo>
                                    <a:pt x="237" y="267"/>
                                  </a:lnTo>
                                  <a:lnTo>
                                    <a:pt x="237" y="266"/>
                                  </a:lnTo>
                                  <a:lnTo>
                                    <a:pt x="238" y="263"/>
                                  </a:lnTo>
                                  <a:lnTo>
                                    <a:pt x="240" y="261"/>
                                  </a:lnTo>
                                  <a:lnTo>
                                    <a:pt x="241" y="263"/>
                                  </a:lnTo>
                                  <a:lnTo>
                                    <a:pt x="243" y="260"/>
                                  </a:lnTo>
                                  <a:lnTo>
                                    <a:pt x="244" y="258"/>
                                  </a:lnTo>
                                  <a:lnTo>
                                    <a:pt x="246" y="257"/>
                                  </a:lnTo>
                                  <a:lnTo>
                                    <a:pt x="247" y="255"/>
                                  </a:lnTo>
                                  <a:lnTo>
                                    <a:pt x="249" y="254"/>
                                  </a:lnTo>
                                  <a:lnTo>
                                    <a:pt x="250" y="255"/>
                                  </a:lnTo>
                                  <a:lnTo>
                                    <a:pt x="250" y="254"/>
                                  </a:lnTo>
                                  <a:lnTo>
                                    <a:pt x="255" y="249"/>
                                  </a:lnTo>
                                  <a:lnTo>
                                    <a:pt x="258" y="249"/>
                                  </a:lnTo>
                                  <a:lnTo>
                                    <a:pt x="258" y="248"/>
                                  </a:lnTo>
                                  <a:lnTo>
                                    <a:pt x="261" y="248"/>
                                  </a:lnTo>
                                  <a:lnTo>
                                    <a:pt x="262" y="249"/>
                                  </a:lnTo>
                                  <a:lnTo>
                                    <a:pt x="264" y="249"/>
                                  </a:lnTo>
                                  <a:lnTo>
                                    <a:pt x="265" y="249"/>
                                  </a:lnTo>
                                  <a:lnTo>
                                    <a:pt x="265" y="248"/>
                                  </a:lnTo>
                                  <a:lnTo>
                                    <a:pt x="270" y="245"/>
                                  </a:lnTo>
                                  <a:lnTo>
                                    <a:pt x="271" y="245"/>
                                  </a:lnTo>
                                  <a:lnTo>
                                    <a:pt x="273" y="245"/>
                                  </a:lnTo>
                                  <a:lnTo>
                                    <a:pt x="274" y="243"/>
                                  </a:lnTo>
                                  <a:lnTo>
                                    <a:pt x="276" y="245"/>
                                  </a:lnTo>
                                  <a:lnTo>
                                    <a:pt x="276" y="243"/>
                                  </a:lnTo>
                                  <a:lnTo>
                                    <a:pt x="277" y="242"/>
                                  </a:lnTo>
                                  <a:lnTo>
                                    <a:pt x="279" y="243"/>
                                  </a:lnTo>
                                  <a:lnTo>
                                    <a:pt x="279" y="246"/>
                                  </a:lnTo>
                                  <a:lnTo>
                                    <a:pt x="279" y="245"/>
                                  </a:lnTo>
                                  <a:lnTo>
                                    <a:pt x="277" y="246"/>
                                  </a:lnTo>
                                  <a:lnTo>
                                    <a:pt x="276" y="245"/>
                                  </a:lnTo>
                                  <a:lnTo>
                                    <a:pt x="274" y="246"/>
                                  </a:lnTo>
                                  <a:lnTo>
                                    <a:pt x="271" y="245"/>
                                  </a:lnTo>
                                  <a:lnTo>
                                    <a:pt x="270" y="246"/>
                                  </a:lnTo>
                                  <a:lnTo>
                                    <a:pt x="267" y="246"/>
                                  </a:lnTo>
                                  <a:lnTo>
                                    <a:pt x="267" y="248"/>
                                  </a:lnTo>
                                  <a:lnTo>
                                    <a:pt x="270" y="248"/>
                                  </a:lnTo>
                                  <a:lnTo>
                                    <a:pt x="270" y="249"/>
                                  </a:lnTo>
                                  <a:lnTo>
                                    <a:pt x="271" y="249"/>
                                  </a:lnTo>
                                  <a:lnTo>
                                    <a:pt x="273" y="248"/>
                                  </a:lnTo>
                                  <a:lnTo>
                                    <a:pt x="274" y="248"/>
                                  </a:lnTo>
                                  <a:lnTo>
                                    <a:pt x="276" y="246"/>
                                  </a:lnTo>
                                  <a:lnTo>
                                    <a:pt x="277" y="248"/>
                                  </a:lnTo>
                                  <a:lnTo>
                                    <a:pt x="279" y="249"/>
                                  </a:lnTo>
                                  <a:lnTo>
                                    <a:pt x="280" y="248"/>
                                  </a:lnTo>
                                  <a:lnTo>
                                    <a:pt x="282" y="246"/>
                                  </a:lnTo>
                                  <a:lnTo>
                                    <a:pt x="282" y="242"/>
                                  </a:lnTo>
                                  <a:lnTo>
                                    <a:pt x="282" y="239"/>
                                  </a:lnTo>
                                  <a:lnTo>
                                    <a:pt x="283" y="237"/>
                                  </a:lnTo>
                                  <a:lnTo>
                                    <a:pt x="285" y="236"/>
                                  </a:lnTo>
                                  <a:lnTo>
                                    <a:pt x="286" y="234"/>
                                  </a:lnTo>
                                  <a:lnTo>
                                    <a:pt x="286" y="233"/>
                                  </a:lnTo>
                                  <a:lnTo>
                                    <a:pt x="289" y="231"/>
                                  </a:lnTo>
                                  <a:lnTo>
                                    <a:pt x="291" y="233"/>
                                  </a:lnTo>
                                  <a:lnTo>
                                    <a:pt x="291" y="231"/>
                                  </a:lnTo>
                                  <a:lnTo>
                                    <a:pt x="294" y="231"/>
                                  </a:lnTo>
                                  <a:lnTo>
                                    <a:pt x="294" y="230"/>
                                  </a:lnTo>
                                  <a:lnTo>
                                    <a:pt x="295" y="230"/>
                                  </a:lnTo>
                                  <a:lnTo>
                                    <a:pt x="298" y="230"/>
                                  </a:lnTo>
                                  <a:lnTo>
                                    <a:pt x="297" y="228"/>
                                  </a:lnTo>
                                  <a:lnTo>
                                    <a:pt x="297" y="225"/>
                                  </a:lnTo>
                                  <a:lnTo>
                                    <a:pt x="295" y="222"/>
                                  </a:lnTo>
                                  <a:lnTo>
                                    <a:pt x="294" y="218"/>
                                  </a:lnTo>
                                  <a:lnTo>
                                    <a:pt x="294" y="213"/>
                                  </a:lnTo>
                                  <a:lnTo>
                                    <a:pt x="292" y="215"/>
                                  </a:lnTo>
                                  <a:lnTo>
                                    <a:pt x="291" y="216"/>
                                  </a:lnTo>
                                  <a:lnTo>
                                    <a:pt x="292" y="218"/>
                                  </a:lnTo>
                                  <a:lnTo>
                                    <a:pt x="291" y="219"/>
                                  </a:lnTo>
                                  <a:lnTo>
                                    <a:pt x="292" y="222"/>
                                  </a:lnTo>
                                  <a:lnTo>
                                    <a:pt x="292" y="224"/>
                                  </a:lnTo>
                                  <a:lnTo>
                                    <a:pt x="294" y="227"/>
                                  </a:lnTo>
                                  <a:lnTo>
                                    <a:pt x="292" y="227"/>
                                  </a:lnTo>
                                  <a:lnTo>
                                    <a:pt x="292" y="228"/>
                                  </a:lnTo>
                                  <a:lnTo>
                                    <a:pt x="289" y="228"/>
                                  </a:lnTo>
                                  <a:lnTo>
                                    <a:pt x="291" y="228"/>
                                  </a:lnTo>
                                  <a:lnTo>
                                    <a:pt x="289" y="227"/>
                                  </a:lnTo>
                                  <a:lnTo>
                                    <a:pt x="288" y="227"/>
                                  </a:lnTo>
                                  <a:lnTo>
                                    <a:pt x="285" y="227"/>
                                  </a:lnTo>
                                  <a:lnTo>
                                    <a:pt x="283" y="227"/>
                                  </a:lnTo>
                                  <a:lnTo>
                                    <a:pt x="282" y="224"/>
                                  </a:lnTo>
                                  <a:lnTo>
                                    <a:pt x="282" y="221"/>
                                  </a:lnTo>
                                  <a:lnTo>
                                    <a:pt x="283" y="221"/>
                                  </a:lnTo>
                                  <a:lnTo>
                                    <a:pt x="285" y="221"/>
                                  </a:lnTo>
                                  <a:lnTo>
                                    <a:pt x="286" y="218"/>
                                  </a:lnTo>
                                  <a:lnTo>
                                    <a:pt x="286" y="216"/>
                                  </a:lnTo>
                                  <a:lnTo>
                                    <a:pt x="286" y="215"/>
                                  </a:lnTo>
                                  <a:lnTo>
                                    <a:pt x="286" y="213"/>
                                  </a:lnTo>
                                  <a:lnTo>
                                    <a:pt x="288" y="215"/>
                                  </a:lnTo>
                                  <a:lnTo>
                                    <a:pt x="289" y="213"/>
                                  </a:lnTo>
                                  <a:lnTo>
                                    <a:pt x="294" y="212"/>
                                  </a:lnTo>
                                  <a:lnTo>
                                    <a:pt x="294" y="204"/>
                                  </a:lnTo>
                                  <a:lnTo>
                                    <a:pt x="294" y="198"/>
                                  </a:lnTo>
                                  <a:lnTo>
                                    <a:pt x="295" y="192"/>
                                  </a:lnTo>
                                  <a:lnTo>
                                    <a:pt x="297" y="189"/>
                                  </a:lnTo>
                                  <a:lnTo>
                                    <a:pt x="298" y="188"/>
                                  </a:lnTo>
                                  <a:lnTo>
                                    <a:pt x="301" y="186"/>
                                  </a:lnTo>
                                  <a:lnTo>
                                    <a:pt x="303" y="185"/>
                                  </a:lnTo>
                                  <a:lnTo>
                                    <a:pt x="303" y="176"/>
                                  </a:lnTo>
                                  <a:lnTo>
                                    <a:pt x="303" y="174"/>
                                  </a:lnTo>
                                  <a:lnTo>
                                    <a:pt x="304" y="170"/>
                                  </a:lnTo>
                                  <a:lnTo>
                                    <a:pt x="303" y="173"/>
                                  </a:lnTo>
                                  <a:lnTo>
                                    <a:pt x="301" y="179"/>
                                  </a:lnTo>
                                  <a:lnTo>
                                    <a:pt x="301" y="180"/>
                                  </a:lnTo>
                                  <a:lnTo>
                                    <a:pt x="300" y="180"/>
                                  </a:lnTo>
                                  <a:lnTo>
                                    <a:pt x="300" y="176"/>
                                  </a:lnTo>
                                  <a:lnTo>
                                    <a:pt x="301" y="176"/>
                                  </a:lnTo>
                                  <a:lnTo>
                                    <a:pt x="301" y="174"/>
                                  </a:lnTo>
                                  <a:lnTo>
                                    <a:pt x="301" y="173"/>
                                  </a:lnTo>
                                  <a:lnTo>
                                    <a:pt x="301" y="171"/>
                                  </a:lnTo>
                                  <a:lnTo>
                                    <a:pt x="300" y="170"/>
                                  </a:lnTo>
                                  <a:lnTo>
                                    <a:pt x="298" y="170"/>
                                  </a:lnTo>
                                  <a:lnTo>
                                    <a:pt x="297" y="173"/>
                                  </a:lnTo>
                                  <a:lnTo>
                                    <a:pt x="294" y="173"/>
                                  </a:lnTo>
                                  <a:lnTo>
                                    <a:pt x="294" y="171"/>
                                  </a:lnTo>
                                  <a:lnTo>
                                    <a:pt x="292" y="171"/>
                                  </a:lnTo>
                                  <a:lnTo>
                                    <a:pt x="291" y="168"/>
                                  </a:lnTo>
                                  <a:lnTo>
                                    <a:pt x="289" y="165"/>
                                  </a:lnTo>
                                  <a:lnTo>
                                    <a:pt x="291" y="165"/>
                                  </a:lnTo>
                                  <a:lnTo>
                                    <a:pt x="292" y="167"/>
                                  </a:lnTo>
                                  <a:lnTo>
                                    <a:pt x="292" y="168"/>
                                  </a:lnTo>
                                  <a:lnTo>
                                    <a:pt x="294" y="170"/>
                                  </a:lnTo>
                                  <a:lnTo>
                                    <a:pt x="295" y="168"/>
                                  </a:lnTo>
                                  <a:lnTo>
                                    <a:pt x="297" y="170"/>
                                  </a:lnTo>
                                  <a:lnTo>
                                    <a:pt x="300" y="168"/>
                                  </a:lnTo>
                                  <a:lnTo>
                                    <a:pt x="300" y="167"/>
                                  </a:lnTo>
                                  <a:lnTo>
                                    <a:pt x="301" y="168"/>
                                  </a:lnTo>
                                  <a:lnTo>
                                    <a:pt x="303" y="168"/>
                                  </a:lnTo>
                                  <a:lnTo>
                                    <a:pt x="304" y="168"/>
                                  </a:lnTo>
                                  <a:lnTo>
                                    <a:pt x="306" y="165"/>
                                  </a:lnTo>
                                  <a:lnTo>
                                    <a:pt x="307" y="162"/>
                                  </a:lnTo>
                                  <a:lnTo>
                                    <a:pt x="309" y="159"/>
                                  </a:lnTo>
                                  <a:lnTo>
                                    <a:pt x="310" y="156"/>
                                  </a:lnTo>
                                  <a:lnTo>
                                    <a:pt x="310" y="153"/>
                                  </a:lnTo>
                                  <a:lnTo>
                                    <a:pt x="313" y="150"/>
                                  </a:lnTo>
                                  <a:lnTo>
                                    <a:pt x="313" y="149"/>
                                  </a:lnTo>
                                  <a:lnTo>
                                    <a:pt x="313" y="147"/>
                                  </a:lnTo>
                                  <a:lnTo>
                                    <a:pt x="312" y="146"/>
                                  </a:lnTo>
                                  <a:lnTo>
                                    <a:pt x="312" y="143"/>
                                  </a:lnTo>
                                  <a:lnTo>
                                    <a:pt x="313" y="141"/>
                                  </a:lnTo>
                                  <a:lnTo>
                                    <a:pt x="315" y="141"/>
                                  </a:lnTo>
                                  <a:lnTo>
                                    <a:pt x="316" y="143"/>
                                  </a:lnTo>
                                  <a:lnTo>
                                    <a:pt x="319" y="140"/>
                                  </a:lnTo>
                                  <a:lnTo>
                                    <a:pt x="319" y="138"/>
                                  </a:lnTo>
                                  <a:lnTo>
                                    <a:pt x="319" y="137"/>
                                  </a:lnTo>
                                  <a:lnTo>
                                    <a:pt x="318" y="134"/>
                                  </a:lnTo>
                                  <a:lnTo>
                                    <a:pt x="318" y="131"/>
                                  </a:lnTo>
                                  <a:lnTo>
                                    <a:pt x="319" y="129"/>
                                  </a:lnTo>
                                  <a:lnTo>
                                    <a:pt x="321" y="128"/>
                                  </a:lnTo>
                                  <a:lnTo>
                                    <a:pt x="322" y="125"/>
                                  </a:lnTo>
                                  <a:lnTo>
                                    <a:pt x="324" y="125"/>
                                  </a:lnTo>
                                  <a:lnTo>
                                    <a:pt x="327" y="125"/>
                                  </a:lnTo>
                                  <a:lnTo>
                                    <a:pt x="327" y="126"/>
                                  </a:lnTo>
                                  <a:lnTo>
                                    <a:pt x="328" y="125"/>
                                  </a:lnTo>
                                  <a:lnTo>
                                    <a:pt x="330" y="123"/>
                                  </a:lnTo>
                                  <a:lnTo>
                                    <a:pt x="333" y="122"/>
                                  </a:lnTo>
                                  <a:lnTo>
                                    <a:pt x="333" y="120"/>
                                  </a:lnTo>
                                  <a:lnTo>
                                    <a:pt x="333" y="117"/>
                                  </a:lnTo>
                                  <a:lnTo>
                                    <a:pt x="334" y="117"/>
                                  </a:lnTo>
                                  <a:lnTo>
                                    <a:pt x="336" y="116"/>
                                  </a:lnTo>
                                  <a:lnTo>
                                    <a:pt x="337" y="114"/>
                                  </a:lnTo>
                                  <a:lnTo>
                                    <a:pt x="337" y="111"/>
                                  </a:lnTo>
                                  <a:lnTo>
                                    <a:pt x="339" y="110"/>
                                  </a:lnTo>
                                  <a:lnTo>
                                    <a:pt x="339" y="108"/>
                                  </a:lnTo>
                                  <a:lnTo>
                                    <a:pt x="339" y="105"/>
                                  </a:lnTo>
                                  <a:lnTo>
                                    <a:pt x="339" y="104"/>
                                  </a:lnTo>
                                  <a:lnTo>
                                    <a:pt x="340" y="102"/>
                                  </a:lnTo>
                                  <a:lnTo>
                                    <a:pt x="343" y="102"/>
                                  </a:lnTo>
                                  <a:lnTo>
                                    <a:pt x="342" y="99"/>
                                  </a:lnTo>
                                  <a:lnTo>
                                    <a:pt x="340" y="96"/>
                                  </a:lnTo>
                                  <a:lnTo>
                                    <a:pt x="339" y="93"/>
                                  </a:lnTo>
                                  <a:lnTo>
                                    <a:pt x="337" y="92"/>
                                  </a:lnTo>
                                  <a:lnTo>
                                    <a:pt x="337" y="90"/>
                                  </a:lnTo>
                                  <a:lnTo>
                                    <a:pt x="337" y="92"/>
                                  </a:lnTo>
                                  <a:lnTo>
                                    <a:pt x="339" y="90"/>
                                  </a:lnTo>
                                  <a:lnTo>
                                    <a:pt x="340" y="89"/>
                                  </a:lnTo>
                                  <a:lnTo>
                                    <a:pt x="342" y="89"/>
                                  </a:lnTo>
                                  <a:lnTo>
                                    <a:pt x="346" y="89"/>
                                  </a:lnTo>
                                  <a:lnTo>
                                    <a:pt x="348" y="89"/>
                                  </a:lnTo>
                                  <a:lnTo>
                                    <a:pt x="346" y="89"/>
                                  </a:lnTo>
                                  <a:lnTo>
                                    <a:pt x="348" y="90"/>
                                  </a:lnTo>
                                  <a:lnTo>
                                    <a:pt x="349" y="90"/>
                                  </a:lnTo>
                                  <a:lnTo>
                                    <a:pt x="349" y="92"/>
                                  </a:lnTo>
                                  <a:lnTo>
                                    <a:pt x="348" y="92"/>
                                  </a:lnTo>
                                  <a:lnTo>
                                    <a:pt x="346" y="92"/>
                                  </a:lnTo>
                                  <a:lnTo>
                                    <a:pt x="345" y="90"/>
                                  </a:lnTo>
                                  <a:lnTo>
                                    <a:pt x="343" y="90"/>
                                  </a:lnTo>
                                  <a:lnTo>
                                    <a:pt x="342" y="92"/>
                                  </a:lnTo>
                                  <a:lnTo>
                                    <a:pt x="340" y="93"/>
                                  </a:lnTo>
                                  <a:lnTo>
                                    <a:pt x="342" y="93"/>
                                  </a:lnTo>
                                  <a:lnTo>
                                    <a:pt x="343" y="96"/>
                                  </a:lnTo>
                                  <a:lnTo>
                                    <a:pt x="342" y="98"/>
                                  </a:lnTo>
                                  <a:lnTo>
                                    <a:pt x="342" y="99"/>
                                  </a:lnTo>
                                  <a:lnTo>
                                    <a:pt x="343" y="101"/>
                                  </a:lnTo>
                                  <a:lnTo>
                                    <a:pt x="345" y="102"/>
                                  </a:lnTo>
                                  <a:lnTo>
                                    <a:pt x="345" y="104"/>
                                  </a:lnTo>
                                  <a:lnTo>
                                    <a:pt x="345" y="105"/>
                                  </a:lnTo>
                                  <a:lnTo>
                                    <a:pt x="346" y="105"/>
                                  </a:lnTo>
                                  <a:lnTo>
                                    <a:pt x="348" y="105"/>
                                  </a:lnTo>
                                  <a:lnTo>
                                    <a:pt x="349" y="104"/>
                                  </a:lnTo>
                                  <a:lnTo>
                                    <a:pt x="351" y="102"/>
                                  </a:lnTo>
                                  <a:lnTo>
                                    <a:pt x="351" y="101"/>
                                  </a:lnTo>
                                  <a:lnTo>
                                    <a:pt x="354" y="96"/>
                                  </a:lnTo>
                                  <a:lnTo>
                                    <a:pt x="357" y="95"/>
                                  </a:lnTo>
                                  <a:lnTo>
                                    <a:pt x="361" y="92"/>
                                  </a:lnTo>
                                  <a:lnTo>
                                    <a:pt x="363" y="89"/>
                                  </a:lnTo>
                                  <a:lnTo>
                                    <a:pt x="364" y="87"/>
                                  </a:lnTo>
                                  <a:lnTo>
                                    <a:pt x="366" y="86"/>
                                  </a:lnTo>
                                  <a:lnTo>
                                    <a:pt x="369" y="86"/>
                                  </a:lnTo>
                                  <a:lnTo>
                                    <a:pt x="372" y="86"/>
                                  </a:lnTo>
                                  <a:lnTo>
                                    <a:pt x="373" y="86"/>
                                  </a:lnTo>
                                  <a:lnTo>
                                    <a:pt x="375" y="86"/>
                                  </a:lnTo>
                                  <a:lnTo>
                                    <a:pt x="373" y="84"/>
                                  </a:lnTo>
                                  <a:lnTo>
                                    <a:pt x="373" y="83"/>
                                  </a:lnTo>
                                  <a:lnTo>
                                    <a:pt x="373" y="81"/>
                                  </a:lnTo>
                                  <a:lnTo>
                                    <a:pt x="372" y="78"/>
                                  </a:lnTo>
                                  <a:lnTo>
                                    <a:pt x="370" y="78"/>
                                  </a:lnTo>
                                  <a:lnTo>
                                    <a:pt x="369" y="74"/>
                                  </a:lnTo>
                                  <a:lnTo>
                                    <a:pt x="367" y="62"/>
                                  </a:lnTo>
                                  <a:lnTo>
                                    <a:pt x="367" y="60"/>
                                  </a:lnTo>
                                  <a:lnTo>
                                    <a:pt x="367" y="57"/>
                                  </a:lnTo>
                                  <a:lnTo>
                                    <a:pt x="367" y="56"/>
                                  </a:lnTo>
                                  <a:lnTo>
                                    <a:pt x="363" y="41"/>
                                  </a:lnTo>
                                  <a:lnTo>
                                    <a:pt x="361" y="38"/>
                                  </a:lnTo>
                                  <a:lnTo>
                                    <a:pt x="361" y="35"/>
                                  </a:lnTo>
                                  <a:lnTo>
                                    <a:pt x="361" y="30"/>
                                  </a:lnTo>
                                  <a:lnTo>
                                    <a:pt x="360" y="29"/>
                                  </a:lnTo>
                                  <a:lnTo>
                                    <a:pt x="358" y="24"/>
                                  </a:lnTo>
                                  <a:lnTo>
                                    <a:pt x="357" y="23"/>
                                  </a:lnTo>
                                  <a:lnTo>
                                    <a:pt x="354" y="26"/>
                                  </a:lnTo>
                                  <a:lnTo>
                                    <a:pt x="352" y="27"/>
                                  </a:lnTo>
                                  <a:lnTo>
                                    <a:pt x="351" y="26"/>
                                  </a:lnTo>
                                  <a:lnTo>
                                    <a:pt x="349" y="27"/>
                                  </a:lnTo>
                                  <a:lnTo>
                                    <a:pt x="346" y="27"/>
                                  </a:lnTo>
                                  <a:lnTo>
                                    <a:pt x="342" y="26"/>
                                  </a:lnTo>
                                  <a:lnTo>
                                    <a:pt x="339" y="24"/>
                                  </a:lnTo>
                                  <a:lnTo>
                                    <a:pt x="334" y="24"/>
                                  </a:lnTo>
                                  <a:lnTo>
                                    <a:pt x="334" y="23"/>
                                  </a:lnTo>
                                  <a:lnTo>
                                    <a:pt x="333" y="21"/>
                                  </a:lnTo>
                                  <a:lnTo>
                                    <a:pt x="331" y="20"/>
                                  </a:lnTo>
                                  <a:lnTo>
                                    <a:pt x="328" y="18"/>
                                  </a:lnTo>
                                  <a:lnTo>
                                    <a:pt x="327" y="17"/>
                                  </a:lnTo>
                                  <a:lnTo>
                                    <a:pt x="325" y="15"/>
                                  </a:lnTo>
                                  <a:lnTo>
                                    <a:pt x="324" y="12"/>
                                  </a:lnTo>
                                  <a:lnTo>
                                    <a:pt x="322" y="9"/>
                                  </a:lnTo>
                                  <a:lnTo>
                                    <a:pt x="322" y="6"/>
                                  </a:lnTo>
                                  <a:lnTo>
                                    <a:pt x="322" y="5"/>
                                  </a:lnTo>
                                  <a:lnTo>
                                    <a:pt x="321" y="3"/>
                                  </a:lnTo>
                                  <a:lnTo>
                                    <a:pt x="319" y="0"/>
                                  </a:lnTo>
                                  <a:lnTo>
                                    <a:pt x="318" y="2"/>
                                  </a:lnTo>
                                  <a:lnTo>
                                    <a:pt x="318" y="5"/>
                                  </a:lnTo>
                                  <a:lnTo>
                                    <a:pt x="316" y="5"/>
                                  </a:lnTo>
                                  <a:lnTo>
                                    <a:pt x="315" y="6"/>
                                  </a:lnTo>
                                  <a:lnTo>
                                    <a:pt x="313" y="8"/>
                                  </a:lnTo>
                                  <a:lnTo>
                                    <a:pt x="312" y="9"/>
                                  </a:lnTo>
                                  <a:lnTo>
                                    <a:pt x="310" y="9"/>
                                  </a:lnTo>
                                  <a:lnTo>
                                    <a:pt x="306" y="8"/>
                                  </a:lnTo>
                                  <a:lnTo>
                                    <a:pt x="304" y="9"/>
                                  </a:lnTo>
                                  <a:lnTo>
                                    <a:pt x="303" y="11"/>
                                  </a:lnTo>
                                  <a:lnTo>
                                    <a:pt x="303" y="12"/>
                                  </a:lnTo>
                                  <a:lnTo>
                                    <a:pt x="303" y="15"/>
                                  </a:lnTo>
                                  <a:lnTo>
                                    <a:pt x="303" y="18"/>
                                  </a:lnTo>
                                  <a:lnTo>
                                    <a:pt x="301" y="20"/>
                                  </a:lnTo>
                                  <a:lnTo>
                                    <a:pt x="303" y="23"/>
                                  </a:lnTo>
                                  <a:lnTo>
                                    <a:pt x="304" y="23"/>
                                  </a:lnTo>
                                  <a:lnTo>
                                    <a:pt x="306" y="23"/>
                                  </a:lnTo>
                                  <a:lnTo>
                                    <a:pt x="307" y="23"/>
                                  </a:lnTo>
                                  <a:lnTo>
                                    <a:pt x="309" y="21"/>
                                  </a:lnTo>
                                  <a:lnTo>
                                    <a:pt x="310" y="21"/>
                                  </a:lnTo>
                                  <a:lnTo>
                                    <a:pt x="309" y="23"/>
                                  </a:lnTo>
                                  <a:lnTo>
                                    <a:pt x="307" y="24"/>
                                  </a:lnTo>
                                  <a:lnTo>
                                    <a:pt x="307" y="27"/>
                                  </a:lnTo>
                                  <a:lnTo>
                                    <a:pt x="309" y="29"/>
                                  </a:lnTo>
                                  <a:lnTo>
                                    <a:pt x="310" y="32"/>
                                  </a:lnTo>
                                  <a:lnTo>
                                    <a:pt x="310" y="33"/>
                                  </a:lnTo>
                                  <a:lnTo>
                                    <a:pt x="310" y="38"/>
                                  </a:lnTo>
                                  <a:lnTo>
                                    <a:pt x="310" y="39"/>
                                  </a:lnTo>
                                  <a:lnTo>
                                    <a:pt x="309" y="39"/>
                                  </a:lnTo>
                                  <a:lnTo>
                                    <a:pt x="307" y="38"/>
                                  </a:lnTo>
                                  <a:lnTo>
                                    <a:pt x="306" y="36"/>
                                  </a:lnTo>
                                  <a:lnTo>
                                    <a:pt x="304" y="35"/>
                                  </a:lnTo>
                                  <a:lnTo>
                                    <a:pt x="304" y="33"/>
                                  </a:lnTo>
                                  <a:lnTo>
                                    <a:pt x="304" y="32"/>
                                  </a:lnTo>
                                  <a:lnTo>
                                    <a:pt x="303" y="30"/>
                                  </a:lnTo>
                                  <a:lnTo>
                                    <a:pt x="304" y="29"/>
                                  </a:lnTo>
                                  <a:lnTo>
                                    <a:pt x="304" y="27"/>
                                  </a:lnTo>
                                  <a:lnTo>
                                    <a:pt x="301" y="27"/>
                                  </a:lnTo>
                                  <a:lnTo>
                                    <a:pt x="303" y="29"/>
                                  </a:lnTo>
                                  <a:lnTo>
                                    <a:pt x="301" y="29"/>
                                  </a:lnTo>
                                  <a:lnTo>
                                    <a:pt x="300" y="30"/>
                                  </a:lnTo>
                                  <a:lnTo>
                                    <a:pt x="298" y="29"/>
                                  </a:lnTo>
                                  <a:lnTo>
                                    <a:pt x="298" y="26"/>
                                  </a:lnTo>
                                  <a:lnTo>
                                    <a:pt x="298" y="24"/>
                                  </a:lnTo>
                                  <a:lnTo>
                                    <a:pt x="295" y="26"/>
                                  </a:lnTo>
                                  <a:lnTo>
                                    <a:pt x="295" y="24"/>
                                  </a:lnTo>
                                  <a:lnTo>
                                    <a:pt x="297" y="24"/>
                                  </a:lnTo>
                                  <a:lnTo>
                                    <a:pt x="295" y="24"/>
                                  </a:lnTo>
                                  <a:lnTo>
                                    <a:pt x="292" y="24"/>
                                  </a:lnTo>
                                  <a:lnTo>
                                    <a:pt x="289" y="23"/>
                                  </a:lnTo>
                                  <a:lnTo>
                                    <a:pt x="288" y="21"/>
                                  </a:lnTo>
                                  <a:lnTo>
                                    <a:pt x="283" y="20"/>
                                  </a:lnTo>
                                  <a:lnTo>
                                    <a:pt x="282" y="21"/>
                                  </a:lnTo>
                                  <a:lnTo>
                                    <a:pt x="282" y="20"/>
                                  </a:lnTo>
                                  <a:lnTo>
                                    <a:pt x="282" y="18"/>
                                  </a:lnTo>
                                  <a:lnTo>
                                    <a:pt x="280" y="18"/>
                                  </a:lnTo>
                                  <a:lnTo>
                                    <a:pt x="279" y="18"/>
                                  </a:lnTo>
                                  <a:lnTo>
                                    <a:pt x="277" y="18"/>
                                  </a:lnTo>
                                  <a:lnTo>
                                    <a:pt x="277" y="17"/>
                                  </a:lnTo>
                                  <a:lnTo>
                                    <a:pt x="279" y="18"/>
                                  </a:lnTo>
                                  <a:lnTo>
                                    <a:pt x="279" y="17"/>
                                  </a:lnTo>
                                  <a:lnTo>
                                    <a:pt x="279" y="15"/>
                                  </a:lnTo>
                                  <a:lnTo>
                                    <a:pt x="274" y="12"/>
                                  </a:lnTo>
                                  <a:lnTo>
                                    <a:pt x="273" y="12"/>
                                  </a:lnTo>
                                  <a:lnTo>
                                    <a:pt x="274" y="14"/>
                                  </a:lnTo>
                                  <a:lnTo>
                                    <a:pt x="274" y="15"/>
                                  </a:lnTo>
                                  <a:lnTo>
                                    <a:pt x="273" y="14"/>
                                  </a:lnTo>
                                  <a:lnTo>
                                    <a:pt x="273" y="15"/>
                                  </a:lnTo>
                                  <a:lnTo>
                                    <a:pt x="271" y="17"/>
                                  </a:lnTo>
                                  <a:lnTo>
                                    <a:pt x="274" y="20"/>
                                  </a:lnTo>
                                  <a:lnTo>
                                    <a:pt x="273" y="20"/>
                                  </a:lnTo>
                                  <a:lnTo>
                                    <a:pt x="273" y="18"/>
                                  </a:lnTo>
                                  <a:lnTo>
                                    <a:pt x="271" y="18"/>
                                  </a:lnTo>
                                  <a:lnTo>
                                    <a:pt x="270" y="17"/>
                                  </a:lnTo>
                                  <a:lnTo>
                                    <a:pt x="271" y="17"/>
                                  </a:lnTo>
                                  <a:lnTo>
                                    <a:pt x="273" y="14"/>
                                  </a:lnTo>
                                  <a:lnTo>
                                    <a:pt x="271" y="12"/>
                                  </a:lnTo>
                                  <a:lnTo>
                                    <a:pt x="270" y="12"/>
                                  </a:lnTo>
                                  <a:lnTo>
                                    <a:pt x="267" y="12"/>
                                  </a:lnTo>
                                  <a:lnTo>
                                    <a:pt x="267" y="15"/>
                                  </a:lnTo>
                                  <a:lnTo>
                                    <a:pt x="265" y="17"/>
                                  </a:lnTo>
                                  <a:lnTo>
                                    <a:pt x="265" y="18"/>
                                  </a:lnTo>
                                  <a:lnTo>
                                    <a:pt x="264" y="18"/>
                                  </a:lnTo>
                                  <a:lnTo>
                                    <a:pt x="264" y="20"/>
                                  </a:lnTo>
                                  <a:lnTo>
                                    <a:pt x="262" y="21"/>
                                  </a:lnTo>
                                  <a:lnTo>
                                    <a:pt x="258" y="23"/>
                                  </a:lnTo>
                                  <a:lnTo>
                                    <a:pt x="255" y="23"/>
                                  </a:lnTo>
                                  <a:lnTo>
                                    <a:pt x="252" y="21"/>
                                  </a:lnTo>
                                  <a:lnTo>
                                    <a:pt x="249" y="21"/>
                                  </a:lnTo>
                                  <a:lnTo>
                                    <a:pt x="247" y="21"/>
                                  </a:lnTo>
                                  <a:lnTo>
                                    <a:pt x="247" y="20"/>
                                  </a:lnTo>
                                  <a:lnTo>
                                    <a:pt x="244" y="17"/>
                                  </a:lnTo>
                                  <a:lnTo>
                                    <a:pt x="241" y="17"/>
                                  </a:lnTo>
                                  <a:lnTo>
                                    <a:pt x="240" y="17"/>
                                  </a:lnTo>
                                  <a:lnTo>
                                    <a:pt x="238" y="18"/>
                                  </a:lnTo>
                                  <a:lnTo>
                                    <a:pt x="240" y="21"/>
                                  </a:lnTo>
                                  <a:lnTo>
                                    <a:pt x="238" y="24"/>
                                  </a:lnTo>
                                  <a:lnTo>
                                    <a:pt x="240" y="24"/>
                                  </a:lnTo>
                                  <a:lnTo>
                                    <a:pt x="240" y="26"/>
                                  </a:lnTo>
                                  <a:lnTo>
                                    <a:pt x="238" y="26"/>
                                  </a:lnTo>
                                  <a:lnTo>
                                    <a:pt x="237" y="27"/>
                                  </a:lnTo>
                                  <a:lnTo>
                                    <a:pt x="235" y="27"/>
                                  </a:lnTo>
                                  <a:lnTo>
                                    <a:pt x="235" y="30"/>
                                  </a:lnTo>
                                  <a:lnTo>
                                    <a:pt x="234" y="30"/>
                                  </a:lnTo>
                                  <a:lnTo>
                                    <a:pt x="234" y="32"/>
                                  </a:lnTo>
                                  <a:lnTo>
                                    <a:pt x="234" y="33"/>
                                  </a:lnTo>
                                  <a:lnTo>
                                    <a:pt x="232" y="32"/>
                                  </a:lnTo>
                                  <a:lnTo>
                                    <a:pt x="231" y="30"/>
                                  </a:lnTo>
                                  <a:lnTo>
                                    <a:pt x="228" y="32"/>
                                  </a:lnTo>
                                  <a:lnTo>
                                    <a:pt x="226" y="32"/>
                                  </a:lnTo>
                                  <a:lnTo>
                                    <a:pt x="225" y="30"/>
                                  </a:lnTo>
                                  <a:lnTo>
                                    <a:pt x="223" y="30"/>
                                  </a:lnTo>
                                  <a:lnTo>
                                    <a:pt x="222" y="32"/>
                                  </a:lnTo>
                                  <a:lnTo>
                                    <a:pt x="220" y="33"/>
                                  </a:lnTo>
                                  <a:lnTo>
                                    <a:pt x="219" y="33"/>
                                  </a:lnTo>
                                  <a:lnTo>
                                    <a:pt x="219" y="35"/>
                                  </a:lnTo>
                                  <a:lnTo>
                                    <a:pt x="219" y="38"/>
                                  </a:lnTo>
                                  <a:lnTo>
                                    <a:pt x="217" y="38"/>
                                  </a:lnTo>
                                  <a:lnTo>
                                    <a:pt x="216" y="38"/>
                                  </a:lnTo>
                                  <a:lnTo>
                                    <a:pt x="214" y="38"/>
                                  </a:lnTo>
                                  <a:lnTo>
                                    <a:pt x="213" y="39"/>
                                  </a:lnTo>
                                  <a:lnTo>
                                    <a:pt x="214" y="39"/>
                                  </a:lnTo>
                                  <a:lnTo>
                                    <a:pt x="216" y="39"/>
                                  </a:lnTo>
                                  <a:lnTo>
                                    <a:pt x="216" y="41"/>
                                  </a:lnTo>
                                  <a:lnTo>
                                    <a:pt x="216" y="42"/>
                                  </a:lnTo>
                                  <a:lnTo>
                                    <a:pt x="214" y="41"/>
                                  </a:lnTo>
                                  <a:lnTo>
                                    <a:pt x="214" y="42"/>
                                  </a:lnTo>
                                  <a:lnTo>
                                    <a:pt x="214" y="44"/>
                                  </a:lnTo>
                                  <a:lnTo>
                                    <a:pt x="213" y="42"/>
                                  </a:lnTo>
                                  <a:lnTo>
                                    <a:pt x="211" y="42"/>
                                  </a:lnTo>
                                  <a:lnTo>
                                    <a:pt x="210" y="41"/>
                                  </a:lnTo>
                                  <a:lnTo>
                                    <a:pt x="208" y="41"/>
                                  </a:lnTo>
                                  <a:lnTo>
                                    <a:pt x="208" y="39"/>
                                  </a:lnTo>
                                  <a:lnTo>
                                    <a:pt x="210" y="39"/>
                                  </a:lnTo>
                                  <a:lnTo>
                                    <a:pt x="211" y="39"/>
                                  </a:lnTo>
                                  <a:lnTo>
                                    <a:pt x="211" y="38"/>
                                  </a:lnTo>
                                  <a:lnTo>
                                    <a:pt x="213" y="36"/>
                                  </a:lnTo>
                                  <a:lnTo>
                                    <a:pt x="210" y="35"/>
                                  </a:lnTo>
                                  <a:lnTo>
                                    <a:pt x="208" y="33"/>
                                  </a:lnTo>
                                  <a:lnTo>
                                    <a:pt x="207" y="30"/>
                                  </a:lnTo>
                                  <a:lnTo>
                                    <a:pt x="207" y="29"/>
                                  </a:lnTo>
                                  <a:lnTo>
                                    <a:pt x="205" y="27"/>
                                  </a:lnTo>
                                  <a:lnTo>
                                    <a:pt x="204" y="29"/>
                                  </a:lnTo>
                                  <a:lnTo>
                                    <a:pt x="202" y="29"/>
                                  </a:lnTo>
                                  <a:lnTo>
                                    <a:pt x="201" y="29"/>
                                  </a:lnTo>
                                  <a:lnTo>
                                    <a:pt x="199" y="29"/>
                                  </a:lnTo>
                                  <a:lnTo>
                                    <a:pt x="198" y="29"/>
                                  </a:lnTo>
                                  <a:lnTo>
                                    <a:pt x="195" y="29"/>
                                  </a:lnTo>
                                  <a:lnTo>
                                    <a:pt x="196" y="30"/>
                                  </a:lnTo>
                                  <a:lnTo>
                                    <a:pt x="196" y="32"/>
                                  </a:lnTo>
                                  <a:lnTo>
                                    <a:pt x="196" y="33"/>
                                  </a:lnTo>
                                  <a:lnTo>
                                    <a:pt x="195" y="32"/>
                                  </a:lnTo>
                                  <a:lnTo>
                                    <a:pt x="195" y="33"/>
                                  </a:lnTo>
                                  <a:lnTo>
                                    <a:pt x="195" y="35"/>
                                  </a:lnTo>
                                  <a:lnTo>
                                    <a:pt x="193" y="36"/>
                                  </a:lnTo>
                                  <a:lnTo>
                                    <a:pt x="190" y="36"/>
                                  </a:lnTo>
                                  <a:lnTo>
                                    <a:pt x="190" y="35"/>
                                  </a:lnTo>
                                  <a:lnTo>
                                    <a:pt x="189" y="35"/>
                                  </a:lnTo>
                                  <a:lnTo>
                                    <a:pt x="189" y="33"/>
                                  </a:lnTo>
                                  <a:lnTo>
                                    <a:pt x="189" y="32"/>
                                  </a:lnTo>
                                  <a:lnTo>
                                    <a:pt x="189" y="30"/>
                                  </a:lnTo>
                                  <a:lnTo>
                                    <a:pt x="187" y="30"/>
                                  </a:lnTo>
                                  <a:lnTo>
                                    <a:pt x="186" y="29"/>
                                  </a:lnTo>
                                  <a:lnTo>
                                    <a:pt x="186" y="30"/>
                                  </a:lnTo>
                                  <a:lnTo>
                                    <a:pt x="186" y="33"/>
                                  </a:lnTo>
                                  <a:lnTo>
                                    <a:pt x="187" y="35"/>
                                  </a:lnTo>
                                  <a:lnTo>
                                    <a:pt x="186" y="35"/>
                                  </a:lnTo>
                                  <a:lnTo>
                                    <a:pt x="186" y="36"/>
                                  </a:lnTo>
                                  <a:lnTo>
                                    <a:pt x="184" y="36"/>
                                  </a:lnTo>
                                  <a:lnTo>
                                    <a:pt x="184" y="35"/>
                                  </a:lnTo>
                                  <a:lnTo>
                                    <a:pt x="183" y="33"/>
                                  </a:lnTo>
                                  <a:lnTo>
                                    <a:pt x="184" y="33"/>
                                  </a:lnTo>
                                  <a:lnTo>
                                    <a:pt x="184" y="32"/>
                                  </a:lnTo>
                                  <a:lnTo>
                                    <a:pt x="178" y="32"/>
                                  </a:lnTo>
                                  <a:lnTo>
                                    <a:pt x="177" y="32"/>
                                  </a:lnTo>
                                  <a:lnTo>
                                    <a:pt x="174" y="29"/>
                                  </a:lnTo>
                                  <a:lnTo>
                                    <a:pt x="174" y="32"/>
                                  </a:lnTo>
                                  <a:lnTo>
                                    <a:pt x="172" y="30"/>
                                  </a:lnTo>
                                  <a:lnTo>
                                    <a:pt x="172" y="29"/>
                                  </a:lnTo>
                                  <a:lnTo>
                                    <a:pt x="174" y="27"/>
                                  </a:lnTo>
                                  <a:lnTo>
                                    <a:pt x="172" y="27"/>
                                  </a:lnTo>
                                  <a:lnTo>
                                    <a:pt x="172" y="26"/>
                                  </a:lnTo>
                                  <a:lnTo>
                                    <a:pt x="171" y="26"/>
                                  </a:lnTo>
                                  <a:lnTo>
                                    <a:pt x="169" y="26"/>
                                  </a:lnTo>
                                  <a:lnTo>
                                    <a:pt x="168" y="26"/>
                                  </a:lnTo>
                                  <a:lnTo>
                                    <a:pt x="165" y="26"/>
                                  </a:lnTo>
                                  <a:lnTo>
                                    <a:pt x="160" y="27"/>
                                  </a:lnTo>
                                  <a:lnTo>
                                    <a:pt x="157" y="29"/>
                                  </a:lnTo>
                                  <a:lnTo>
                                    <a:pt x="156" y="27"/>
                                  </a:lnTo>
                                  <a:lnTo>
                                    <a:pt x="154" y="29"/>
                                  </a:lnTo>
                                  <a:lnTo>
                                    <a:pt x="151" y="29"/>
                                  </a:lnTo>
                                  <a:lnTo>
                                    <a:pt x="150" y="29"/>
                                  </a:lnTo>
                                  <a:lnTo>
                                    <a:pt x="150" y="30"/>
                                  </a:lnTo>
                                  <a:lnTo>
                                    <a:pt x="148" y="32"/>
                                  </a:lnTo>
                                  <a:lnTo>
                                    <a:pt x="148" y="33"/>
                                  </a:lnTo>
                                  <a:lnTo>
                                    <a:pt x="147" y="33"/>
                                  </a:lnTo>
                                  <a:lnTo>
                                    <a:pt x="147" y="35"/>
                                  </a:lnTo>
                                  <a:lnTo>
                                    <a:pt x="144" y="35"/>
                                  </a:lnTo>
                                  <a:lnTo>
                                    <a:pt x="142" y="36"/>
                                  </a:lnTo>
                                  <a:lnTo>
                                    <a:pt x="142" y="39"/>
                                  </a:lnTo>
                                  <a:lnTo>
                                    <a:pt x="144" y="39"/>
                                  </a:lnTo>
                                  <a:lnTo>
                                    <a:pt x="145" y="39"/>
                                  </a:lnTo>
                                  <a:lnTo>
                                    <a:pt x="147" y="39"/>
                                  </a:lnTo>
                                  <a:lnTo>
                                    <a:pt x="147" y="41"/>
                                  </a:lnTo>
                                  <a:lnTo>
                                    <a:pt x="148" y="42"/>
                                  </a:lnTo>
                                  <a:lnTo>
                                    <a:pt x="147" y="42"/>
                                  </a:lnTo>
                                  <a:lnTo>
                                    <a:pt x="145" y="41"/>
                                  </a:lnTo>
                                  <a:lnTo>
                                    <a:pt x="144" y="41"/>
                                  </a:lnTo>
                                  <a:lnTo>
                                    <a:pt x="141" y="41"/>
                                  </a:lnTo>
                                  <a:lnTo>
                                    <a:pt x="141" y="42"/>
                                  </a:lnTo>
                                  <a:lnTo>
                                    <a:pt x="141" y="45"/>
                                  </a:lnTo>
                                  <a:lnTo>
                                    <a:pt x="141" y="47"/>
                                  </a:lnTo>
                                  <a:lnTo>
                                    <a:pt x="142" y="47"/>
                                  </a:lnTo>
                                  <a:lnTo>
                                    <a:pt x="144" y="47"/>
                                  </a:lnTo>
                                  <a:lnTo>
                                    <a:pt x="145" y="48"/>
                                  </a:lnTo>
                                  <a:lnTo>
                                    <a:pt x="147" y="48"/>
                                  </a:lnTo>
                                  <a:lnTo>
                                    <a:pt x="148" y="50"/>
                                  </a:lnTo>
                                  <a:lnTo>
                                    <a:pt x="150" y="50"/>
                                  </a:lnTo>
                                  <a:lnTo>
                                    <a:pt x="150" y="51"/>
                                  </a:lnTo>
                                  <a:lnTo>
                                    <a:pt x="148" y="50"/>
                                  </a:lnTo>
                                  <a:lnTo>
                                    <a:pt x="147" y="51"/>
                                  </a:lnTo>
                                  <a:lnTo>
                                    <a:pt x="147" y="50"/>
                                  </a:lnTo>
                                  <a:lnTo>
                                    <a:pt x="145" y="50"/>
                                  </a:lnTo>
                                  <a:lnTo>
                                    <a:pt x="144" y="51"/>
                                  </a:lnTo>
                                  <a:lnTo>
                                    <a:pt x="144" y="53"/>
                                  </a:lnTo>
                                  <a:lnTo>
                                    <a:pt x="142" y="53"/>
                                  </a:lnTo>
                                  <a:lnTo>
                                    <a:pt x="142" y="50"/>
                                  </a:lnTo>
                                  <a:lnTo>
                                    <a:pt x="142" y="48"/>
                                  </a:lnTo>
                                  <a:lnTo>
                                    <a:pt x="141" y="51"/>
                                  </a:lnTo>
                                  <a:lnTo>
                                    <a:pt x="139" y="53"/>
                                  </a:lnTo>
                                  <a:lnTo>
                                    <a:pt x="135" y="53"/>
                                  </a:lnTo>
                                  <a:lnTo>
                                    <a:pt x="135" y="54"/>
                                  </a:lnTo>
                                  <a:lnTo>
                                    <a:pt x="133" y="56"/>
                                  </a:lnTo>
                                  <a:lnTo>
                                    <a:pt x="133" y="54"/>
                                  </a:lnTo>
                                  <a:lnTo>
                                    <a:pt x="133" y="53"/>
                                  </a:lnTo>
                                  <a:lnTo>
                                    <a:pt x="133" y="51"/>
                                  </a:lnTo>
                                  <a:lnTo>
                                    <a:pt x="132" y="48"/>
                                  </a:lnTo>
                                  <a:lnTo>
                                    <a:pt x="130" y="48"/>
                                  </a:lnTo>
                                  <a:lnTo>
                                    <a:pt x="130" y="50"/>
                                  </a:lnTo>
                                  <a:lnTo>
                                    <a:pt x="129" y="50"/>
                                  </a:lnTo>
                                  <a:lnTo>
                                    <a:pt x="129" y="47"/>
                                  </a:lnTo>
                                  <a:lnTo>
                                    <a:pt x="127" y="47"/>
                                  </a:lnTo>
                                  <a:lnTo>
                                    <a:pt x="127" y="48"/>
                                  </a:lnTo>
                                  <a:lnTo>
                                    <a:pt x="126" y="50"/>
                                  </a:lnTo>
                                  <a:lnTo>
                                    <a:pt x="124" y="50"/>
                                  </a:lnTo>
                                  <a:lnTo>
                                    <a:pt x="120" y="45"/>
                                  </a:lnTo>
                                  <a:lnTo>
                                    <a:pt x="120" y="44"/>
                                  </a:lnTo>
                                  <a:lnTo>
                                    <a:pt x="120" y="45"/>
                                  </a:lnTo>
                                  <a:lnTo>
                                    <a:pt x="120" y="47"/>
                                  </a:lnTo>
                                  <a:lnTo>
                                    <a:pt x="118" y="44"/>
                                  </a:lnTo>
                                  <a:lnTo>
                                    <a:pt x="115" y="45"/>
                                  </a:lnTo>
                                  <a:lnTo>
                                    <a:pt x="115" y="44"/>
                                  </a:lnTo>
                                  <a:lnTo>
                                    <a:pt x="114" y="45"/>
                                  </a:lnTo>
                                  <a:lnTo>
                                    <a:pt x="112" y="45"/>
                                  </a:lnTo>
                                  <a:lnTo>
                                    <a:pt x="111" y="45"/>
                                  </a:lnTo>
                                  <a:lnTo>
                                    <a:pt x="109" y="44"/>
                                  </a:lnTo>
                                  <a:lnTo>
                                    <a:pt x="109" y="42"/>
                                  </a:lnTo>
                                  <a:lnTo>
                                    <a:pt x="112" y="41"/>
                                  </a:lnTo>
                                  <a:lnTo>
                                    <a:pt x="108" y="39"/>
                                  </a:lnTo>
                                  <a:lnTo>
                                    <a:pt x="108" y="41"/>
                                  </a:lnTo>
                                  <a:lnTo>
                                    <a:pt x="106" y="39"/>
                                  </a:lnTo>
                                  <a:lnTo>
                                    <a:pt x="105" y="41"/>
                                  </a:lnTo>
                                  <a:lnTo>
                                    <a:pt x="106" y="42"/>
                                  </a:lnTo>
                                  <a:lnTo>
                                    <a:pt x="105" y="42"/>
                                  </a:lnTo>
                                  <a:lnTo>
                                    <a:pt x="102" y="42"/>
                                  </a:lnTo>
                                  <a:lnTo>
                                    <a:pt x="102" y="45"/>
                                  </a:lnTo>
                                  <a:lnTo>
                                    <a:pt x="100" y="47"/>
                                  </a:lnTo>
                                  <a:lnTo>
                                    <a:pt x="100" y="48"/>
                                  </a:lnTo>
                                  <a:lnTo>
                                    <a:pt x="99" y="50"/>
                                  </a:lnTo>
                                  <a:lnTo>
                                    <a:pt x="96" y="50"/>
                                  </a:lnTo>
                                  <a:lnTo>
                                    <a:pt x="94" y="50"/>
                                  </a:lnTo>
                                  <a:lnTo>
                                    <a:pt x="93" y="53"/>
                                  </a:lnTo>
                                  <a:lnTo>
                                    <a:pt x="93" y="54"/>
                                  </a:lnTo>
                                  <a:lnTo>
                                    <a:pt x="91" y="54"/>
                                  </a:lnTo>
                                  <a:lnTo>
                                    <a:pt x="91" y="56"/>
                                  </a:lnTo>
                                  <a:lnTo>
                                    <a:pt x="88" y="57"/>
                                  </a:lnTo>
                                  <a:lnTo>
                                    <a:pt x="87" y="59"/>
                                  </a:lnTo>
                                  <a:lnTo>
                                    <a:pt x="85" y="60"/>
                                  </a:lnTo>
                                  <a:lnTo>
                                    <a:pt x="85" y="62"/>
                                  </a:lnTo>
                                  <a:lnTo>
                                    <a:pt x="85" y="63"/>
                                  </a:lnTo>
                                  <a:lnTo>
                                    <a:pt x="85" y="65"/>
                                  </a:lnTo>
                                  <a:lnTo>
                                    <a:pt x="87" y="66"/>
                                  </a:lnTo>
                                  <a:lnTo>
                                    <a:pt x="87" y="69"/>
                                  </a:lnTo>
                                  <a:lnTo>
                                    <a:pt x="87" y="71"/>
                                  </a:lnTo>
                                  <a:lnTo>
                                    <a:pt x="85" y="72"/>
                                  </a:lnTo>
                                  <a:lnTo>
                                    <a:pt x="85" y="74"/>
                                  </a:lnTo>
                                  <a:lnTo>
                                    <a:pt x="87" y="74"/>
                                  </a:lnTo>
                                  <a:lnTo>
                                    <a:pt x="88" y="72"/>
                                  </a:lnTo>
                                  <a:lnTo>
                                    <a:pt x="88" y="71"/>
                                  </a:lnTo>
                                  <a:lnTo>
                                    <a:pt x="90" y="71"/>
                                  </a:lnTo>
                                  <a:lnTo>
                                    <a:pt x="91" y="71"/>
                                  </a:lnTo>
                                  <a:lnTo>
                                    <a:pt x="93" y="69"/>
                                  </a:lnTo>
                                  <a:lnTo>
                                    <a:pt x="94" y="68"/>
                                  </a:lnTo>
                                  <a:lnTo>
                                    <a:pt x="96" y="68"/>
                                  </a:lnTo>
                                  <a:lnTo>
                                    <a:pt x="96" y="66"/>
                                  </a:lnTo>
                                  <a:lnTo>
                                    <a:pt x="100" y="66"/>
                                  </a:lnTo>
                                  <a:lnTo>
                                    <a:pt x="100" y="65"/>
                                  </a:lnTo>
                                  <a:lnTo>
                                    <a:pt x="102" y="66"/>
                                  </a:lnTo>
                                  <a:lnTo>
                                    <a:pt x="103" y="65"/>
                                  </a:lnTo>
                                  <a:lnTo>
                                    <a:pt x="102" y="63"/>
                                  </a:lnTo>
                                  <a:lnTo>
                                    <a:pt x="103" y="62"/>
                                  </a:lnTo>
                                  <a:lnTo>
                                    <a:pt x="103" y="60"/>
                                  </a:lnTo>
                                  <a:lnTo>
                                    <a:pt x="105" y="62"/>
                                  </a:lnTo>
                                  <a:lnTo>
                                    <a:pt x="109" y="62"/>
                                  </a:lnTo>
                                  <a:lnTo>
                                    <a:pt x="109" y="63"/>
                                  </a:lnTo>
                                  <a:lnTo>
                                    <a:pt x="108" y="63"/>
                                  </a:lnTo>
                                  <a:lnTo>
                                    <a:pt x="108" y="65"/>
                                  </a:lnTo>
                                  <a:lnTo>
                                    <a:pt x="108" y="66"/>
                                  </a:lnTo>
                                  <a:lnTo>
                                    <a:pt x="106" y="68"/>
                                  </a:lnTo>
                                  <a:lnTo>
                                    <a:pt x="103" y="68"/>
                                  </a:lnTo>
                                  <a:lnTo>
                                    <a:pt x="102" y="69"/>
                                  </a:lnTo>
                                  <a:lnTo>
                                    <a:pt x="103" y="69"/>
                                  </a:lnTo>
                                  <a:lnTo>
                                    <a:pt x="105" y="72"/>
                                  </a:lnTo>
                                  <a:lnTo>
                                    <a:pt x="108" y="74"/>
                                  </a:lnTo>
                                  <a:lnTo>
                                    <a:pt x="106" y="74"/>
                                  </a:lnTo>
                                  <a:lnTo>
                                    <a:pt x="105" y="74"/>
                                  </a:lnTo>
                                  <a:lnTo>
                                    <a:pt x="103" y="71"/>
                                  </a:lnTo>
                                  <a:lnTo>
                                    <a:pt x="102" y="71"/>
                                  </a:lnTo>
                                  <a:lnTo>
                                    <a:pt x="102" y="72"/>
                                  </a:lnTo>
                                  <a:lnTo>
                                    <a:pt x="99" y="72"/>
                                  </a:lnTo>
                                  <a:lnTo>
                                    <a:pt x="97" y="72"/>
                                  </a:lnTo>
                                  <a:lnTo>
                                    <a:pt x="96" y="74"/>
                                  </a:lnTo>
                                  <a:lnTo>
                                    <a:pt x="94" y="74"/>
                                  </a:lnTo>
                                  <a:lnTo>
                                    <a:pt x="94" y="72"/>
                                  </a:lnTo>
                                  <a:lnTo>
                                    <a:pt x="93" y="72"/>
                                  </a:lnTo>
                                  <a:lnTo>
                                    <a:pt x="93" y="77"/>
                                  </a:lnTo>
                                  <a:lnTo>
                                    <a:pt x="93" y="78"/>
                                  </a:lnTo>
                                  <a:lnTo>
                                    <a:pt x="91" y="80"/>
                                  </a:lnTo>
                                  <a:lnTo>
                                    <a:pt x="88" y="84"/>
                                  </a:lnTo>
                                  <a:lnTo>
                                    <a:pt x="87" y="86"/>
                                  </a:lnTo>
                                  <a:lnTo>
                                    <a:pt x="85" y="86"/>
                                  </a:lnTo>
                                  <a:lnTo>
                                    <a:pt x="82" y="86"/>
                                  </a:lnTo>
                                  <a:lnTo>
                                    <a:pt x="81" y="87"/>
                                  </a:lnTo>
                                  <a:lnTo>
                                    <a:pt x="79" y="87"/>
                                  </a:lnTo>
                                  <a:lnTo>
                                    <a:pt x="78" y="89"/>
                                  </a:lnTo>
                                  <a:lnTo>
                                    <a:pt x="76" y="89"/>
                                  </a:lnTo>
                                  <a:lnTo>
                                    <a:pt x="72" y="93"/>
                                  </a:lnTo>
                                  <a:lnTo>
                                    <a:pt x="66" y="93"/>
                                  </a:lnTo>
                                  <a:lnTo>
                                    <a:pt x="63" y="95"/>
                                  </a:lnTo>
                                  <a:lnTo>
                                    <a:pt x="60" y="96"/>
                                  </a:lnTo>
                                  <a:lnTo>
                                    <a:pt x="58" y="101"/>
                                  </a:lnTo>
                                  <a:lnTo>
                                    <a:pt x="55" y="104"/>
                                  </a:lnTo>
                                  <a:lnTo>
                                    <a:pt x="51" y="107"/>
                                  </a:lnTo>
                                  <a:lnTo>
                                    <a:pt x="52" y="107"/>
                                  </a:lnTo>
                                  <a:lnTo>
                                    <a:pt x="49" y="108"/>
                                  </a:lnTo>
                                  <a:lnTo>
                                    <a:pt x="51" y="110"/>
                                  </a:lnTo>
                                  <a:lnTo>
                                    <a:pt x="49" y="111"/>
                                  </a:lnTo>
                                  <a:lnTo>
                                    <a:pt x="49" y="110"/>
                                  </a:lnTo>
                                  <a:lnTo>
                                    <a:pt x="49" y="108"/>
                                  </a:lnTo>
                                  <a:lnTo>
                                    <a:pt x="48" y="108"/>
                                  </a:lnTo>
                                  <a:lnTo>
                                    <a:pt x="45" y="111"/>
                                  </a:lnTo>
                                  <a:lnTo>
                                    <a:pt x="40" y="116"/>
                                  </a:lnTo>
                                  <a:lnTo>
                                    <a:pt x="39" y="117"/>
                                  </a:lnTo>
                                  <a:lnTo>
                                    <a:pt x="34" y="117"/>
                                  </a:lnTo>
                                  <a:lnTo>
                                    <a:pt x="33" y="119"/>
                                  </a:lnTo>
                                  <a:lnTo>
                                    <a:pt x="28" y="122"/>
                                  </a:lnTo>
                                  <a:lnTo>
                                    <a:pt x="28" y="125"/>
                                  </a:lnTo>
                                  <a:lnTo>
                                    <a:pt x="24" y="128"/>
                                  </a:lnTo>
                                  <a:lnTo>
                                    <a:pt x="22" y="128"/>
                                  </a:lnTo>
                                  <a:lnTo>
                                    <a:pt x="22" y="129"/>
                                  </a:lnTo>
                                  <a:lnTo>
                                    <a:pt x="18" y="131"/>
                                  </a:lnTo>
                                  <a:lnTo>
                                    <a:pt x="15" y="131"/>
                                  </a:lnTo>
                                  <a:lnTo>
                                    <a:pt x="12" y="131"/>
                                  </a:lnTo>
                                  <a:lnTo>
                                    <a:pt x="10" y="131"/>
                                  </a:lnTo>
                                  <a:lnTo>
                                    <a:pt x="10" y="134"/>
                                  </a:lnTo>
                                  <a:lnTo>
                                    <a:pt x="9" y="135"/>
                                  </a:lnTo>
                                  <a:lnTo>
                                    <a:pt x="9" y="137"/>
                                  </a:lnTo>
                                  <a:lnTo>
                                    <a:pt x="9" y="138"/>
                                  </a:lnTo>
                                  <a:lnTo>
                                    <a:pt x="10" y="138"/>
                                  </a:lnTo>
                                  <a:lnTo>
                                    <a:pt x="10" y="140"/>
                                  </a:lnTo>
                                  <a:lnTo>
                                    <a:pt x="9" y="138"/>
                                  </a:lnTo>
                                  <a:lnTo>
                                    <a:pt x="7" y="140"/>
                                  </a:lnTo>
                                  <a:lnTo>
                                    <a:pt x="7" y="141"/>
                                  </a:lnTo>
                                  <a:lnTo>
                                    <a:pt x="10" y="143"/>
                                  </a:lnTo>
                                  <a:lnTo>
                                    <a:pt x="7" y="143"/>
                                  </a:lnTo>
                                  <a:lnTo>
                                    <a:pt x="6" y="143"/>
                                  </a:lnTo>
                                  <a:lnTo>
                                    <a:pt x="4" y="144"/>
                                  </a:lnTo>
                                  <a:lnTo>
                                    <a:pt x="4" y="146"/>
                                  </a:lnTo>
                                  <a:lnTo>
                                    <a:pt x="3" y="147"/>
                                  </a:lnTo>
                                  <a:lnTo>
                                    <a:pt x="4" y="150"/>
                                  </a:lnTo>
                                  <a:lnTo>
                                    <a:pt x="4" y="152"/>
                                  </a:lnTo>
                                  <a:lnTo>
                                    <a:pt x="3" y="155"/>
                                  </a:lnTo>
                                  <a:lnTo>
                                    <a:pt x="1" y="156"/>
                                  </a:lnTo>
                                  <a:lnTo>
                                    <a:pt x="3" y="158"/>
                                  </a:lnTo>
                                  <a:lnTo>
                                    <a:pt x="3" y="156"/>
                                  </a:lnTo>
                                  <a:lnTo>
                                    <a:pt x="4" y="156"/>
                                  </a:lnTo>
                                  <a:lnTo>
                                    <a:pt x="9" y="159"/>
                                  </a:lnTo>
                                  <a:lnTo>
                                    <a:pt x="10" y="161"/>
                                  </a:lnTo>
                                  <a:lnTo>
                                    <a:pt x="10" y="164"/>
                                  </a:lnTo>
                                  <a:lnTo>
                                    <a:pt x="9" y="165"/>
                                  </a:lnTo>
                                  <a:lnTo>
                                    <a:pt x="9" y="167"/>
                                  </a:lnTo>
                                  <a:lnTo>
                                    <a:pt x="7" y="170"/>
                                  </a:lnTo>
                                  <a:lnTo>
                                    <a:pt x="6" y="173"/>
                                  </a:lnTo>
                                  <a:lnTo>
                                    <a:pt x="4" y="174"/>
                                  </a:lnTo>
                                  <a:lnTo>
                                    <a:pt x="1" y="176"/>
                                  </a:lnTo>
                                  <a:lnTo>
                                    <a:pt x="0" y="176"/>
                                  </a:lnTo>
                                  <a:lnTo>
                                    <a:pt x="0" y="177"/>
                                  </a:lnTo>
                                  <a:close/>
                                </a:path>
                              </a:pathLst>
                            </a:custGeom>
                            <a:noFill/>
                            <a:ln w="9525" cap="flat" cmpd="sng">
                              <a:solidFill>
                                <a:srgbClr val="000000"/>
                              </a:solidFill>
                              <a:prstDash val="solid"/>
                              <a:headEnd type="none" w="med" len="med"/>
                              <a:tailEnd type="none" w="med" len="med"/>
                            </a:ln>
                          </wps:spPr>
                          <wps:bodyPr upright="1"/>
                        </wps:wsp>
                        <wps:wsp>
                          <wps:cNvPr id="1204" name="椭圆 1204"/>
                          <wps:cNvSpPr/>
                          <wps:spPr>
                            <a:xfrm>
                              <a:off x="2285" y="5009"/>
                              <a:ext cx="113" cy="113"/>
                            </a:xfrm>
                            <a:prstGeom prst="ellipse">
                              <a:avLst/>
                            </a:prstGeom>
                            <a:solidFill>
                              <a:srgbClr val="FFFFFF"/>
                            </a:solidFill>
                            <a:ln w="9525" cap="flat" cmpd="sng">
                              <a:solidFill>
                                <a:srgbClr val="000000"/>
                              </a:solidFill>
                              <a:prstDash val="solid"/>
                              <a:headEnd type="none" w="med" len="med"/>
                              <a:tailEnd type="none" w="med" len="med"/>
                            </a:ln>
                          </wps:spPr>
                          <wps:bodyPr upright="1"/>
                        </wps:wsp>
                      </wpg:grpSp>
                      <wpg:grpSp>
                        <wpg:cNvPr id="1208" name="组合 1208"/>
                        <wpg:cNvGrpSpPr/>
                        <wpg:grpSpPr>
                          <a:xfrm>
                            <a:off x="1487" y="1617"/>
                            <a:ext cx="899" cy="949"/>
                            <a:chOff x="5297" y="4932"/>
                            <a:chExt cx="899" cy="949"/>
                          </a:xfrm>
                        </wpg:grpSpPr>
                        <wps:wsp>
                          <wps:cNvPr id="1206" name="任意多边形 1206"/>
                          <wps:cNvSpPr/>
                          <wps:spPr>
                            <a:xfrm>
                              <a:off x="5297" y="4932"/>
                              <a:ext cx="899" cy="949"/>
                            </a:xfrm>
                            <a:custGeom>
                              <a:avLst/>
                              <a:gdLst/>
                              <a:ahLst/>
                              <a:cxnLst/>
                              <a:rect l="0" t="0" r="0" b="0"/>
                              <a:pathLst>
                                <a:path w="568" h="671">
                                  <a:moveTo>
                                    <a:pt x="0" y="357"/>
                                  </a:moveTo>
                                  <a:lnTo>
                                    <a:pt x="3" y="350"/>
                                  </a:lnTo>
                                  <a:lnTo>
                                    <a:pt x="4" y="351"/>
                                  </a:lnTo>
                                  <a:lnTo>
                                    <a:pt x="6" y="338"/>
                                  </a:lnTo>
                                  <a:lnTo>
                                    <a:pt x="9" y="339"/>
                                  </a:lnTo>
                                  <a:lnTo>
                                    <a:pt x="10" y="338"/>
                                  </a:lnTo>
                                  <a:lnTo>
                                    <a:pt x="15" y="339"/>
                                  </a:lnTo>
                                  <a:lnTo>
                                    <a:pt x="18" y="338"/>
                                  </a:lnTo>
                                  <a:lnTo>
                                    <a:pt x="22" y="327"/>
                                  </a:lnTo>
                                  <a:lnTo>
                                    <a:pt x="21" y="320"/>
                                  </a:lnTo>
                                  <a:lnTo>
                                    <a:pt x="25" y="315"/>
                                  </a:lnTo>
                                  <a:lnTo>
                                    <a:pt x="37" y="311"/>
                                  </a:lnTo>
                                  <a:lnTo>
                                    <a:pt x="36" y="300"/>
                                  </a:lnTo>
                                  <a:lnTo>
                                    <a:pt x="42" y="303"/>
                                  </a:lnTo>
                                  <a:lnTo>
                                    <a:pt x="46" y="299"/>
                                  </a:lnTo>
                                  <a:lnTo>
                                    <a:pt x="48" y="300"/>
                                  </a:lnTo>
                                  <a:lnTo>
                                    <a:pt x="54" y="297"/>
                                  </a:lnTo>
                                  <a:lnTo>
                                    <a:pt x="60" y="297"/>
                                  </a:lnTo>
                                  <a:lnTo>
                                    <a:pt x="61" y="288"/>
                                  </a:lnTo>
                                  <a:lnTo>
                                    <a:pt x="72" y="275"/>
                                  </a:lnTo>
                                  <a:lnTo>
                                    <a:pt x="78" y="270"/>
                                  </a:lnTo>
                                  <a:lnTo>
                                    <a:pt x="81" y="273"/>
                                  </a:lnTo>
                                  <a:lnTo>
                                    <a:pt x="93" y="257"/>
                                  </a:lnTo>
                                  <a:lnTo>
                                    <a:pt x="96" y="237"/>
                                  </a:lnTo>
                                  <a:lnTo>
                                    <a:pt x="100" y="236"/>
                                  </a:lnTo>
                                  <a:lnTo>
                                    <a:pt x="105" y="230"/>
                                  </a:lnTo>
                                  <a:lnTo>
                                    <a:pt x="105" y="221"/>
                                  </a:lnTo>
                                  <a:lnTo>
                                    <a:pt x="109" y="221"/>
                                  </a:lnTo>
                                  <a:lnTo>
                                    <a:pt x="106" y="192"/>
                                  </a:lnTo>
                                  <a:lnTo>
                                    <a:pt x="111" y="188"/>
                                  </a:lnTo>
                                  <a:lnTo>
                                    <a:pt x="109" y="185"/>
                                  </a:lnTo>
                                  <a:lnTo>
                                    <a:pt x="103" y="185"/>
                                  </a:lnTo>
                                  <a:lnTo>
                                    <a:pt x="103" y="182"/>
                                  </a:lnTo>
                                  <a:lnTo>
                                    <a:pt x="114" y="176"/>
                                  </a:lnTo>
                                  <a:lnTo>
                                    <a:pt x="112" y="174"/>
                                  </a:lnTo>
                                  <a:lnTo>
                                    <a:pt x="111" y="174"/>
                                  </a:lnTo>
                                  <a:lnTo>
                                    <a:pt x="105" y="158"/>
                                  </a:lnTo>
                                  <a:lnTo>
                                    <a:pt x="112" y="149"/>
                                  </a:lnTo>
                                  <a:lnTo>
                                    <a:pt x="120" y="150"/>
                                  </a:lnTo>
                                  <a:lnTo>
                                    <a:pt x="121" y="153"/>
                                  </a:lnTo>
                                  <a:lnTo>
                                    <a:pt x="132" y="158"/>
                                  </a:lnTo>
                                  <a:lnTo>
                                    <a:pt x="133" y="153"/>
                                  </a:lnTo>
                                  <a:lnTo>
                                    <a:pt x="142" y="156"/>
                                  </a:lnTo>
                                  <a:lnTo>
                                    <a:pt x="154" y="158"/>
                                  </a:lnTo>
                                  <a:lnTo>
                                    <a:pt x="156" y="156"/>
                                  </a:lnTo>
                                  <a:lnTo>
                                    <a:pt x="157" y="149"/>
                                  </a:lnTo>
                                  <a:lnTo>
                                    <a:pt x="160" y="147"/>
                                  </a:lnTo>
                                  <a:lnTo>
                                    <a:pt x="165" y="143"/>
                                  </a:lnTo>
                                  <a:lnTo>
                                    <a:pt x="169" y="143"/>
                                  </a:lnTo>
                                  <a:lnTo>
                                    <a:pt x="172" y="146"/>
                                  </a:lnTo>
                                  <a:lnTo>
                                    <a:pt x="178" y="141"/>
                                  </a:lnTo>
                                  <a:lnTo>
                                    <a:pt x="178" y="140"/>
                                  </a:lnTo>
                                  <a:lnTo>
                                    <a:pt x="174" y="140"/>
                                  </a:lnTo>
                                  <a:lnTo>
                                    <a:pt x="172" y="135"/>
                                  </a:lnTo>
                                  <a:lnTo>
                                    <a:pt x="169" y="135"/>
                                  </a:lnTo>
                                  <a:lnTo>
                                    <a:pt x="168" y="119"/>
                                  </a:lnTo>
                                  <a:lnTo>
                                    <a:pt x="165" y="114"/>
                                  </a:lnTo>
                                  <a:lnTo>
                                    <a:pt x="160" y="119"/>
                                  </a:lnTo>
                                  <a:lnTo>
                                    <a:pt x="154" y="117"/>
                                  </a:lnTo>
                                  <a:lnTo>
                                    <a:pt x="154" y="111"/>
                                  </a:lnTo>
                                  <a:lnTo>
                                    <a:pt x="156" y="110"/>
                                  </a:lnTo>
                                  <a:lnTo>
                                    <a:pt x="153" y="102"/>
                                  </a:lnTo>
                                  <a:lnTo>
                                    <a:pt x="157" y="102"/>
                                  </a:lnTo>
                                  <a:lnTo>
                                    <a:pt x="163" y="99"/>
                                  </a:lnTo>
                                  <a:lnTo>
                                    <a:pt x="165" y="95"/>
                                  </a:lnTo>
                                  <a:lnTo>
                                    <a:pt x="169" y="90"/>
                                  </a:lnTo>
                                  <a:lnTo>
                                    <a:pt x="172" y="89"/>
                                  </a:lnTo>
                                  <a:lnTo>
                                    <a:pt x="177" y="95"/>
                                  </a:lnTo>
                                  <a:lnTo>
                                    <a:pt x="181" y="93"/>
                                  </a:lnTo>
                                  <a:lnTo>
                                    <a:pt x="186" y="81"/>
                                  </a:lnTo>
                                  <a:lnTo>
                                    <a:pt x="184" y="71"/>
                                  </a:lnTo>
                                  <a:lnTo>
                                    <a:pt x="186" y="69"/>
                                  </a:lnTo>
                                  <a:lnTo>
                                    <a:pt x="190" y="71"/>
                                  </a:lnTo>
                                  <a:lnTo>
                                    <a:pt x="198" y="60"/>
                                  </a:lnTo>
                                  <a:lnTo>
                                    <a:pt x="195" y="51"/>
                                  </a:lnTo>
                                  <a:lnTo>
                                    <a:pt x="196" y="39"/>
                                  </a:lnTo>
                                  <a:lnTo>
                                    <a:pt x="202" y="33"/>
                                  </a:lnTo>
                                  <a:lnTo>
                                    <a:pt x="204" y="15"/>
                                  </a:lnTo>
                                  <a:lnTo>
                                    <a:pt x="202" y="9"/>
                                  </a:lnTo>
                                  <a:lnTo>
                                    <a:pt x="205" y="6"/>
                                  </a:lnTo>
                                  <a:lnTo>
                                    <a:pt x="222" y="2"/>
                                  </a:lnTo>
                                  <a:lnTo>
                                    <a:pt x="225" y="5"/>
                                  </a:lnTo>
                                  <a:lnTo>
                                    <a:pt x="240" y="0"/>
                                  </a:lnTo>
                                  <a:lnTo>
                                    <a:pt x="244" y="5"/>
                                  </a:lnTo>
                                  <a:lnTo>
                                    <a:pt x="247" y="17"/>
                                  </a:lnTo>
                                  <a:lnTo>
                                    <a:pt x="255" y="24"/>
                                  </a:lnTo>
                                  <a:lnTo>
                                    <a:pt x="276" y="38"/>
                                  </a:lnTo>
                                  <a:lnTo>
                                    <a:pt x="306" y="35"/>
                                  </a:lnTo>
                                  <a:lnTo>
                                    <a:pt x="304" y="45"/>
                                  </a:lnTo>
                                  <a:lnTo>
                                    <a:pt x="312" y="44"/>
                                  </a:lnTo>
                                  <a:lnTo>
                                    <a:pt x="312" y="39"/>
                                  </a:lnTo>
                                  <a:lnTo>
                                    <a:pt x="315" y="39"/>
                                  </a:lnTo>
                                  <a:lnTo>
                                    <a:pt x="316" y="50"/>
                                  </a:lnTo>
                                  <a:lnTo>
                                    <a:pt x="324" y="62"/>
                                  </a:lnTo>
                                  <a:lnTo>
                                    <a:pt x="328" y="63"/>
                                  </a:lnTo>
                                  <a:lnTo>
                                    <a:pt x="339" y="47"/>
                                  </a:lnTo>
                                  <a:lnTo>
                                    <a:pt x="349" y="47"/>
                                  </a:lnTo>
                                  <a:lnTo>
                                    <a:pt x="355" y="39"/>
                                  </a:lnTo>
                                  <a:lnTo>
                                    <a:pt x="351" y="30"/>
                                  </a:lnTo>
                                  <a:lnTo>
                                    <a:pt x="358" y="29"/>
                                  </a:lnTo>
                                  <a:lnTo>
                                    <a:pt x="363" y="21"/>
                                  </a:lnTo>
                                  <a:lnTo>
                                    <a:pt x="369" y="20"/>
                                  </a:lnTo>
                                  <a:lnTo>
                                    <a:pt x="373" y="21"/>
                                  </a:lnTo>
                                  <a:lnTo>
                                    <a:pt x="379" y="18"/>
                                  </a:lnTo>
                                  <a:lnTo>
                                    <a:pt x="385" y="17"/>
                                  </a:lnTo>
                                  <a:lnTo>
                                    <a:pt x="391" y="18"/>
                                  </a:lnTo>
                                  <a:lnTo>
                                    <a:pt x="394" y="38"/>
                                  </a:lnTo>
                                  <a:lnTo>
                                    <a:pt x="397" y="39"/>
                                  </a:lnTo>
                                  <a:lnTo>
                                    <a:pt x="394" y="47"/>
                                  </a:lnTo>
                                  <a:lnTo>
                                    <a:pt x="399" y="47"/>
                                  </a:lnTo>
                                  <a:lnTo>
                                    <a:pt x="400" y="48"/>
                                  </a:lnTo>
                                  <a:lnTo>
                                    <a:pt x="402" y="45"/>
                                  </a:lnTo>
                                  <a:lnTo>
                                    <a:pt x="409" y="41"/>
                                  </a:lnTo>
                                  <a:lnTo>
                                    <a:pt x="414" y="47"/>
                                  </a:lnTo>
                                  <a:lnTo>
                                    <a:pt x="415" y="54"/>
                                  </a:lnTo>
                                  <a:lnTo>
                                    <a:pt x="424" y="53"/>
                                  </a:lnTo>
                                  <a:lnTo>
                                    <a:pt x="435" y="60"/>
                                  </a:lnTo>
                                  <a:lnTo>
                                    <a:pt x="436" y="66"/>
                                  </a:lnTo>
                                  <a:lnTo>
                                    <a:pt x="423" y="77"/>
                                  </a:lnTo>
                                  <a:lnTo>
                                    <a:pt x="420" y="83"/>
                                  </a:lnTo>
                                  <a:lnTo>
                                    <a:pt x="420" y="84"/>
                                  </a:lnTo>
                                  <a:lnTo>
                                    <a:pt x="412" y="87"/>
                                  </a:lnTo>
                                  <a:lnTo>
                                    <a:pt x="408" y="87"/>
                                  </a:lnTo>
                                  <a:lnTo>
                                    <a:pt x="400" y="92"/>
                                  </a:lnTo>
                                  <a:lnTo>
                                    <a:pt x="394" y="101"/>
                                  </a:lnTo>
                                  <a:lnTo>
                                    <a:pt x="393" y="104"/>
                                  </a:lnTo>
                                  <a:lnTo>
                                    <a:pt x="391" y="108"/>
                                  </a:lnTo>
                                  <a:lnTo>
                                    <a:pt x="393" y="114"/>
                                  </a:lnTo>
                                  <a:lnTo>
                                    <a:pt x="396" y="116"/>
                                  </a:lnTo>
                                  <a:lnTo>
                                    <a:pt x="393" y="119"/>
                                  </a:lnTo>
                                  <a:lnTo>
                                    <a:pt x="390" y="117"/>
                                  </a:lnTo>
                                  <a:lnTo>
                                    <a:pt x="388" y="120"/>
                                  </a:lnTo>
                                  <a:lnTo>
                                    <a:pt x="391" y="123"/>
                                  </a:lnTo>
                                  <a:lnTo>
                                    <a:pt x="390" y="126"/>
                                  </a:lnTo>
                                  <a:lnTo>
                                    <a:pt x="387" y="126"/>
                                  </a:lnTo>
                                  <a:lnTo>
                                    <a:pt x="381" y="129"/>
                                  </a:lnTo>
                                  <a:lnTo>
                                    <a:pt x="379" y="131"/>
                                  </a:lnTo>
                                  <a:lnTo>
                                    <a:pt x="375" y="132"/>
                                  </a:lnTo>
                                  <a:lnTo>
                                    <a:pt x="369" y="131"/>
                                  </a:lnTo>
                                  <a:lnTo>
                                    <a:pt x="364" y="126"/>
                                  </a:lnTo>
                                  <a:lnTo>
                                    <a:pt x="360" y="125"/>
                                  </a:lnTo>
                                  <a:lnTo>
                                    <a:pt x="354" y="125"/>
                                  </a:lnTo>
                                  <a:lnTo>
                                    <a:pt x="345" y="125"/>
                                  </a:lnTo>
                                  <a:lnTo>
                                    <a:pt x="340" y="125"/>
                                  </a:lnTo>
                                  <a:lnTo>
                                    <a:pt x="331" y="126"/>
                                  </a:lnTo>
                                  <a:lnTo>
                                    <a:pt x="319" y="129"/>
                                  </a:lnTo>
                                  <a:lnTo>
                                    <a:pt x="316" y="131"/>
                                  </a:lnTo>
                                  <a:lnTo>
                                    <a:pt x="315" y="135"/>
                                  </a:lnTo>
                                  <a:lnTo>
                                    <a:pt x="315" y="143"/>
                                  </a:lnTo>
                                  <a:lnTo>
                                    <a:pt x="313" y="146"/>
                                  </a:lnTo>
                                  <a:lnTo>
                                    <a:pt x="310" y="147"/>
                                  </a:lnTo>
                                  <a:lnTo>
                                    <a:pt x="307" y="146"/>
                                  </a:lnTo>
                                  <a:lnTo>
                                    <a:pt x="301" y="146"/>
                                  </a:lnTo>
                                  <a:lnTo>
                                    <a:pt x="301" y="149"/>
                                  </a:lnTo>
                                  <a:lnTo>
                                    <a:pt x="304" y="152"/>
                                  </a:lnTo>
                                  <a:lnTo>
                                    <a:pt x="307" y="156"/>
                                  </a:lnTo>
                                  <a:lnTo>
                                    <a:pt x="312" y="158"/>
                                  </a:lnTo>
                                  <a:lnTo>
                                    <a:pt x="318" y="156"/>
                                  </a:lnTo>
                                  <a:lnTo>
                                    <a:pt x="319" y="155"/>
                                  </a:lnTo>
                                  <a:lnTo>
                                    <a:pt x="319" y="150"/>
                                  </a:lnTo>
                                  <a:lnTo>
                                    <a:pt x="321" y="146"/>
                                  </a:lnTo>
                                  <a:lnTo>
                                    <a:pt x="324" y="144"/>
                                  </a:lnTo>
                                  <a:lnTo>
                                    <a:pt x="328" y="140"/>
                                  </a:lnTo>
                                  <a:lnTo>
                                    <a:pt x="333" y="140"/>
                                  </a:lnTo>
                                  <a:lnTo>
                                    <a:pt x="342" y="144"/>
                                  </a:lnTo>
                                  <a:lnTo>
                                    <a:pt x="343" y="149"/>
                                  </a:lnTo>
                                  <a:lnTo>
                                    <a:pt x="345" y="152"/>
                                  </a:lnTo>
                                  <a:lnTo>
                                    <a:pt x="346" y="159"/>
                                  </a:lnTo>
                                  <a:lnTo>
                                    <a:pt x="349" y="167"/>
                                  </a:lnTo>
                                  <a:lnTo>
                                    <a:pt x="352" y="168"/>
                                  </a:lnTo>
                                  <a:lnTo>
                                    <a:pt x="351" y="173"/>
                                  </a:lnTo>
                                  <a:lnTo>
                                    <a:pt x="352" y="171"/>
                                  </a:lnTo>
                                  <a:lnTo>
                                    <a:pt x="355" y="174"/>
                                  </a:lnTo>
                                  <a:lnTo>
                                    <a:pt x="357" y="173"/>
                                  </a:lnTo>
                                  <a:lnTo>
                                    <a:pt x="361" y="176"/>
                                  </a:lnTo>
                                  <a:lnTo>
                                    <a:pt x="363" y="174"/>
                                  </a:lnTo>
                                  <a:lnTo>
                                    <a:pt x="357" y="168"/>
                                  </a:lnTo>
                                  <a:lnTo>
                                    <a:pt x="363" y="171"/>
                                  </a:lnTo>
                                  <a:lnTo>
                                    <a:pt x="366" y="171"/>
                                  </a:lnTo>
                                  <a:lnTo>
                                    <a:pt x="369" y="170"/>
                                  </a:lnTo>
                                  <a:lnTo>
                                    <a:pt x="378" y="168"/>
                                  </a:lnTo>
                                  <a:lnTo>
                                    <a:pt x="385" y="165"/>
                                  </a:lnTo>
                                  <a:lnTo>
                                    <a:pt x="390" y="162"/>
                                  </a:lnTo>
                                  <a:lnTo>
                                    <a:pt x="391" y="164"/>
                                  </a:lnTo>
                                  <a:lnTo>
                                    <a:pt x="394" y="159"/>
                                  </a:lnTo>
                                  <a:lnTo>
                                    <a:pt x="400" y="156"/>
                                  </a:lnTo>
                                  <a:lnTo>
                                    <a:pt x="402" y="155"/>
                                  </a:lnTo>
                                  <a:lnTo>
                                    <a:pt x="406" y="152"/>
                                  </a:lnTo>
                                  <a:lnTo>
                                    <a:pt x="412" y="146"/>
                                  </a:lnTo>
                                  <a:lnTo>
                                    <a:pt x="415" y="144"/>
                                  </a:lnTo>
                                  <a:lnTo>
                                    <a:pt x="415" y="141"/>
                                  </a:lnTo>
                                  <a:lnTo>
                                    <a:pt x="420" y="138"/>
                                  </a:lnTo>
                                  <a:lnTo>
                                    <a:pt x="423" y="137"/>
                                  </a:lnTo>
                                  <a:lnTo>
                                    <a:pt x="429" y="132"/>
                                  </a:lnTo>
                                  <a:lnTo>
                                    <a:pt x="436" y="131"/>
                                  </a:lnTo>
                                  <a:lnTo>
                                    <a:pt x="442" y="131"/>
                                  </a:lnTo>
                                  <a:lnTo>
                                    <a:pt x="451" y="132"/>
                                  </a:lnTo>
                                  <a:lnTo>
                                    <a:pt x="457" y="135"/>
                                  </a:lnTo>
                                  <a:lnTo>
                                    <a:pt x="468" y="143"/>
                                  </a:lnTo>
                                  <a:lnTo>
                                    <a:pt x="469" y="146"/>
                                  </a:lnTo>
                                  <a:lnTo>
                                    <a:pt x="474" y="149"/>
                                  </a:lnTo>
                                  <a:lnTo>
                                    <a:pt x="481" y="156"/>
                                  </a:lnTo>
                                  <a:lnTo>
                                    <a:pt x="483" y="159"/>
                                  </a:lnTo>
                                  <a:lnTo>
                                    <a:pt x="487" y="164"/>
                                  </a:lnTo>
                                  <a:lnTo>
                                    <a:pt x="487" y="167"/>
                                  </a:lnTo>
                                  <a:lnTo>
                                    <a:pt x="490" y="171"/>
                                  </a:lnTo>
                                  <a:lnTo>
                                    <a:pt x="492" y="171"/>
                                  </a:lnTo>
                                  <a:lnTo>
                                    <a:pt x="495" y="173"/>
                                  </a:lnTo>
                                  <a:lnTo>
                                    <a:pt x="496" y="177"/>
                                  </a:lnTo>
                                  <a:lnTo>
                                    <a:pt x="502" y="182"/>
                                  </a:lnTo>
                                  <a:lnTo>
                                    <a:pt x="504" y="185"/>
                                  </a:lnTo>
                                  <a:lnTo>
                                    <a:pt x="508" y="185"/>
                                  </a:lnTo>
                                  <a:lnTo>
                                    <a:pt x="510" y="183"/>
                                  </a:lnTo>
                                  <a:lnTo>
                                    <a:pt x="510" y="186"/>
                                  </a:lnTo>
                                  <a:lnTo>
                                    <a:pt x="513" y="183"/>
                                  </a:lnTo>
                                  <a:lnTo>
                                    <a:pt x="516" y="182"/>
                                  </a:lnTo>
                                  <a:lnTo>
                                    <a:pt x="522" y="185"/>
                                  </a:lnTo>
                                  <a:lnTo>
                                    <a:pt x="523" y="188"/>
                                  </a:lnTo>
                                  <a:lnTo>
                                    <a:pt x="528" y="189"/>
                                  </a:lnTo>
                                  <a:lnTo>
                                    <a:pt x="528" y="188"/>
                                  </a:lnTo>
                                  <a:lnTo>
                                    <a:pt x="532" y="189"/>
                                  </a:lnTo>
                                  <a:lnTo>
                                    <a:pt x="535" y="189"/>
                                  </a:lnTo>
                                  <a:lnTo>
                                    <a:pt x="543" y="194"/>
                                  </a:lnTo>
                                  <a:lnTo>
                                    <a:pt x="550" y="194"/>
                                  </a:lnTo>
                                  <a:lnTo>
                                    <a:pt x="552" y="195"/>
                                  </a:lnTo>
                                  <a:lnTo>
                                    <a:pt x="553" y="194"/>
                                  </a:lnTo>
                                  <a:lnTo>
                                    <a:pt x="558" y="194"/>
                                  </a:lnTo>
                                  <a:lnTo>
                                    <a:pt x="562" y="192"/>
                                  </a:lnTo>
                                  <a:lnTo>
                                    <a:pt x="564" y="189"/>
                                  </a:lnTo>
                                  <a:lnTo>
                                    <a:pt x="567" y="189"/>
                                  </a:lnTo>
                                  <a:lnTo>
                                    <a:pt x="568" y="192"/>
                                  </a:lnTo>
                                  <a:lnTo>
                                    <a:pt x="565" y="197"/>
                                  </a:lnTo>
                                  <a:lnTo>
                                    <a:pt x="556" y="201"/>
                                  </a:lnTo>
                                  <a:lnTo>
                                    <a:pt x="555" y="203"/>
                                  </a:lnTo>
                                  <a:lnTo>
                                    <a:pt x="547" y="206"/>
                                  </a:lnTo>
                                  <a:lnTo>
                                    <a:pt x="546" y="210"/>
                                  </a:lnTo>
                                  <a:lnTo>
                                    <a:pt x="541" y="212"/>
                                  </a:lnTo>
                                  <a:lnTo>
                                    <a:pt x="537" y="215"/>
                                  </a:lnTo>
                                  <a:lnTo>
                                    <a:pt x="534" y="218"/>
                                  </a:lnTo>
                                  <a:lnTo>
                                    <a:pt x="534" y="224"/>
                                  </a:lnTo>
                                  <a:lnTo>
                                    <a:pt x="531" y="228"/>
                                  </a:lnTo>
                                  <a:lnTo>
                                    <a:pt x="525" y="233"/>
                                  </a:lnTo>
                                  <a:lnTo>
                                    <a:pt x="517" y="246"/>
                                  </a:lnTo>
                                  <a:lnTo>
                                    <a:pt x="514" y="248"/>
                                  </a:lnTo>
                                  <a:lnTo>
                                    <a:pt x="513" y="246"/>
                                  </a:lnTo>
                                  <a:lnTo>
                                    <a:pt x="514" y="251"/>
                                  </a:lnTo>
                                  <a:lnTo>
                                    <a:pt x="507" y="255"/>
                                  </a:lnTo>
                                  <a:lnTo>
                                    <a:pt x="505" y="251"/>
                                  </a:lnTo>
                                  <a:lnTo>
                                    <a:pt x="505" y="255"/>
                                  </a:lnTo>
                                  <a:lnTo>
                                    <a:pt x="502" y="255"/>
                                  </a:lnTo>
                                  <a:lnTo>
                                    <a:pt x="498" y="257"/>
                                  </a:lnTo>
                                  <a:lnTo>
                                    <a:pt x="495" y="257"/>
                                  </a:lnTo>
                                  <a:lnTo>
                                    <a:pt x="492" y="258"/>
                                  </a:lnTo>
                                  <a:lnTo>
                                    <a:pt x="489" y="263"/>
                                  </a:lnTo>
                                  <a:lnTo>
                                    <a:pt x="489" y="264"/>
                                  </a:lnTo>
                                  <a:lnTo>
                                    <a:pt x="489" y="261"/>
                                  </a:lnTo>
                                  <a:lnTo>
                                    <a:pt x="487" y="255"/>
                                  </a:lnTo>
                                  <a:lnTo>
                                    <a:pt x="483" y="258"/>
                                  </a:lnTo>
                                  <a:lnTo>
                                    <a:pt x="480" y="263"/>
                                  </a:lnTo>
                                  <a:lnTo>
                                    <a:pt x="478" y="264"/>
                                  </a:lnTo>
                                  <a:lnTo>
                                    <a:pt x="480" y="266"/>
                                  </a:lnTo>
                                  <a:lnTo>
                                    <a:pt x="475" y="272"/>
                                  </a:lnTo>
                                  <a:lnTo>
                                    <a:pt x="478" y="275"/>
                                  </a:lnTo>
                                  <a:lnTo>
                                    <a:pt x="478" y="279"/>
                                  </a:lnTo>
                                  <a:lnTo>
                                    <a:pt x="478" y="281"/>
                                  </a:lnTo>
                                  <a:lnTo>
                                    <a:pt x="481" y="279"/>
                                  </a:lnTo>
                                  <a:lnTo>
                                    <a:pt x="481" y="276"/>
                                  </a:lnTo>
                                  <a:lnTo>
                                    <a:pt x="483" y="270"/>
                                  </a:lnTo>
                                  <a:lnTo>
                                    <a:pt x="487" y="267"/>
                                  </a:lnTo>
                                  <a:lnTo>
                                    <a:pt x="486" y="272"/>
                                  </a:lnTo>
                                  <a:lnTo>
                                    <a:pt x="489" y="273"/>
                                  </a:lnTo>
                                  <a:lnTo>
                                    <a:pt x="490" y="270"/>
                                  </a:lnTo>
                                  <a:lnTo>
                                    <a:pt x="487" y="279"/>
                                  </a:lnTo>
                                  <a:lnTo>
                                    <a:pt x="484" y="282"/>
                                  </a:lnTo>
                                  <a:lnTo>
                                    <a:pt x="486" y="287"/>
                                  </a:lnTo>
                                  <a:lnTo>
                                    <a:pt x="486" y="284"/>
                                  </a:lnTo>
                                  <a:lnTo>
                                    <a:pt x="493" y="276"/>
                                  </a:lnTo>
                                  <a:lnTo>
                                    <a:pt x="493" y="272"/>
                                  </a:lnTo>
                                  <a:lnTo>
                                    <a:pt x="496" y="269"/>
                                  </a:lnTo>
                                  <a:lnTo>
                                    <a:pt x="504" y="266"/>
                                  </a:lnTo>
                                  <a:lnTo>
                                    <a:pt x="508" y="264"/>
                                  </a:lnTo>
                                  <a:lnTo>
                                    <a:pt x="510" y="261"/>
                                  </a:lnTo>
                                  <a:lnTo>
                                    <a:pt x="516" y="257"/>
                                  </a:lnTo>
                                  <a:lnTo>
                                    <a:pt x="519" y="257"/>
                                  </a:lnTo>
                                  <a:lnTo>
                                    <a:pt x="519" y="258"/>
                                  </a:lnTo>
                                  <a:lnTo>
                                    <a:pt x="525" y="255"/>
                                  </a:lnTo>
                                  <a:lnTo>
                                    <a:pt x="522" y="260"/>
                                  </a:lnTo>
                                  <a:lnTo>
                                    <a:pt x="522" y="263"/>
                                  </a:lnTo>
                                  <a:lnTo>
                                    <a:pt x="525" y="267"/>
                                  </a:lnTo>
                                  <a:lnTo>
                                    <a:pt x="529" y="266"/>
                                  </a:lnTo>
                                  <a:lnTo>
                                    <a:pt x="531" y="260"/>
                                  </a:lnTo>
                                  <a:lnTo>
                                    <a:pt x="532" y="257"/>
                                  </a:lnTo>
                                  <a:lnTo>
                                    <a:pt x="532" y="254"/>
                                  </a:lnTo>
                                  <a:lnTo>
                                    <a:pt x="529" y="254"/>
                                  </a:lnTo>
                                  <a:lnTo>
                                    <a:pt x="520" y="255"/>
                                  </a:lnTo>
                                  <a:lnTo>
                                    <a:pt x="519" y="252"/>
                                  </a:lnTo>
                                  <a:lnTo>
                                    <a:pt x="522" y="251"/>
                                  </a:lnTo>
                                  <a:lnTo>
                                    <a:pt x="526" y="243"/>
                                  </a:lnTo>
                                  <a:lnTo>
                                    <a:pt x="531" y="242"/>
                                  </a:lnTo>
                                  <a:lnTo>
                                    <a:pt x="534" y="242"/>
                                  </a:lnTo>
                                  <a:lnTo>
                                    <a:pt x="540" y="240"/>
                                  </a:lnTo>
                                  <a:lnTo>
                                    <a:pt x="543" y="236"/>
                                  </a:lnTo>
                                  <a:lnTo>
                                    <a:pt x="547" y="237"/>
                                  </a:lnTo>
                                  <a:lnTo>
                                    <a:pt x="547" y="239"/>
                                  </a:lnTo>
                                  <a:lnTo>
                                    <a:pt x="549" y="240"/>
                                  </a:lnTo>
                                  <a:lnTo>
                                    <a:pt x="550" y="240"/>
                                  </a:lnTo>
                                  <a:lnTo>
                                    <a:pt x="552" y="243"/>
                                  </a:lnTo>
                                  <a:lnTo>
                                    <a:pt x="553" y="242"/>
                                  </a:lnTo>
                                  <a:lnTo>
                                    <a:pt x="553" y="245"/>
                                  </a:lnTo>
                                  <a:lnTo>
                                    <a:pt x="553" y="248"/>
                                  </a:lnTo>
                                  <a:lnTo>
                                    <a:pt x="549" y="249"/>
                                  </a:lnTo>
                                  <a:lnTo>
                                    <a:pt x="549" y="252"/>
                                  </a:lnTo>
                                  <a:lnTo>
                                    <a:pt x="546" y="252"/>
                                  </a:lnTo>
                                  <a:lnTo>
                                    <a:pt x="544" y="257"/>
                                  </a:lnTo>
                                  <a:lnTo>
                                    <a:pt x="546" y="258"/>
                                  </a:lnTo>
                                  <a:lnTo>
                                    <a:pt x="549" y="258"/>
                                  </a:lnTo>
                                  <a:lnTo>
                                    <a:pt x="547" y="263"/>
                                  </a:lnTo>
                                  <a:lnTo>
                                    <a:pt x="549" y="264"/>
                                  </a:lnTo>
                                  <a:lnTo>
                                    <a:pt x="553" y="266"/>
                                  </a:lnTo>
                                  <a:lnTo>
                                    <a:pt x="553" y="267"/>
                                  </a:lnTo>
                                  <a:lnTo>
                                    <a:pt x="553" y="270"/>
                                  </a:lnTo>
                                  <a:lnTo>
                                    <a:pt x="552" y="272"/>
                                  </a:lnTo>
                                  <a:lnTo>
                                    <a:pt x="550" y="272"/>
                                  </a:lnTo>
                                  <a:lnTo>
                                    <a:pt x="547" y="273"/>
                                  </a:lnTo>
                                  <a:lnTo>
                                    <a:pt x="544" y="281"/>
                                  </a:lnTo>
                                  <a:lnTo>
                                    <a:pt x="547" y="282"/>
                                  </a:lnTo>
                                  <a:lnTo>
                                    <a:pt x="547" y="285"/>
                                  </a:lnTo>
                                  <a:lnTo>
                                    <a:pt x="549" y="288"/>
                                  </a:lnTo>
                                  <a:lnTo>
                                    <a:pt x="547" y="291"/>
                                  </a:lnTo>
                                  <a:lnTo>
                                    <a:pt x="547" y="294"/>
                                  </a:lnTo>
                                  <a:lnTo>
                                    <a:pt x="550" y="297"/>
                                  </a:lnTo>
                                  <a:lnTo>
                                    <a:pt x="553" y="299"/>
                                  </a:lnTo>
                                  <a:lnTo>
                                    <a:pt x="558" y="296"/>
                                  </a:lnTo>
                                  <a:lnTo>
                                    <a:pt x="559" y="299"/>
                                  </a:lnTo>
                                  <a:lnTo>
                                    <a:pt x="555" y="300"/>
                                  </a:lnTo>
                                  <a:lnTo>
                                    <a:pt x="555" y="302"/>
                                  </a:lnTo>
                                  <a:lnTo>
                                    <a:pt x="556" y="306"/>
                                  </a:lnTo>
                                  <a:lnTo>
                                    <a:pt x="555" y="309"/>
                                  </a:lnTo>
                                  <a:lnTo>
                                    <a:pt x="555" y="305"/>
                                  </a:lnTo>
                                  <a:lnTo>
                                    <a:pt x="553" y="305"/>
                                  </a:lnTo>
                                  <a:lnTo>
                                    <a:pt x="552" y="309"/>
                                  </a:lnTo>
                                  <a:lnTo>
                                    <a:pt x="544" y="314"/>
                                  </a:lnTo>
                                  <a:lnTo>
                                    <a:pt x="540" y="318"/>
                                  </a:lnTo>
                                  <a:lnTo>
                                    <a:pt x="537" y="315"/>
                                  </a:lnTo>
                                  <a:lnTo>
                                    <a:pt x="535" y="312"/>
                                  </a:lnTo>
                                  <a:lnTo>
                                    <a:pt x="532" y="312"/>
                                  </a:lnTo>
                                  <a:lnTo>
                                    <a:pt x="538" y="305"/>
                                  </a:lnTo>
                                  <a:lnTo>
                                    <a:pt x="534" y="302"/>
                                  </a:lnTo>
                                  <a:lnTo>
                                    <a:pt x="534" y="297"/>
                                  </a:lnTo>
                                  <a:lnTo>
                                    <a:pt x="537" y="294"/>
                                  </a:lnTo>
                                  <a:lnTo>
                                    <a:pt x="532" y="296"/>
                                  </a:lnTo>
                                  <a:lnTo>
                                    <a:pt x="534" y="291"/>
                                  </a:lnTo>
                                  <a:lnTo>
                                    <a:pt x="535" y="288"/>
                                  </a:lnTo>
                                  <a:lnTo>
                                    <a:pt x="531" y="290"/>
                                  </a:lnTo>
                                  <a:lnTo>
                                    <a:pt x="531" y="285"/>
                                  </a:lnTo>
                                  <a:lnTo>
                                    <a:pt x="531" y="281"/>
                                  </a:lnTo>
                                  <a:lnTo>
                                    <a:pt x="526" y="284"/>
                                  </a:lnTo>
                                  <a:lnTo>
                                    <a:pt x="528" y="288"/>
                                  </a:lnTo>
                                  <a:lnTo>
                                    <a:pt x="526" y="293"/>
                                  </a:lnTo>
                                  <a:lnTo>
                                    <a:pt x="528" y="299"/>
                                  </a:lnTo>
                                  <a:lnTo>
                                    <a:pt x="529" y="300"/>
                                  </a:lnTo>
                                  <a:lnTo>
                                    <a:pt x="528" y="306"/>
                                  </a:lnTo>
                                  <a:lnTo>
                                    <a:pt x="525" y="314"/>
                                  </a:lnTo>
                                  <a:lnTo>
                                    <a:pt x="523" y="312"/>
                                  </a:lnTo>
                                  <a:lnTo>
                                    <a:pt x="525" y="306"/>
                                  </a:lnTo>
                                  <a:lnTo>
                                    <a:pt x="522" y="303"/>
                                  </a:lnTo>
                                  <a:lnTo>
                                    <a:pt x="523" y="299"/>
                                  </a:lnTo>
                                  <a:lnTo>
                                    <a:pt x="522" y="297"/>
                                  </a:lnTo>
                                  <a:lnTo>
                                    <a:pt x="520" y="300"/>
                                  </a:lnTo>
                                  <a:lnTo>
                                    <a:pt x="522" y="300"/>
                                  </a:lnTo>
                                  <a:lnTo>
                                    <a:pt x="522" y="303"/>
                                  </a:lnTo>
                                  <a:lnTo>
                                    <a:pt x="523" y="308"/>
                                  </a:lnTo>
                                  <a:lnTo>
                                    <a:pt x="519" y="315"/>
                                  </a:lnTo>
                                  <a:lnTo>
                                    <a:pt x="513" y="317"/>
                                  </a:lnTo>
                                  <a:lnTo>
                                    <a:pt x="511" y="311"/>
                                  </a:lnTo>
                                  <a:lnTo>
                                    <a:pt x="511" y="299"/>
                                  </a:lnTo>
                                  <a:lnTo>
                                    <a:pt x="513" y="296"/>
                                  </a:lnTo>
                                  <a:lnTo>
                                    <a:pt x="511" y="293"/>
                                  </a:lnTo>
                                  <a:lnTo>
                                    <a:pt x="510" y="297"/>
                                  </a:lnTo>
                                  <a:lnTo>
                                    <a:pt x="507" y="297"/>
                                  </a:lnTo>
                                  <a:lnTo>
                                    <a:pt x="508" y="300"/>
                                  </a:lnTo>
                                  <a:lnTo>
                                    <a:pt x="510" y="314"/>
                                  </a:lnTo>
                                  <a:lnTo>
                                    <a:pt x="508" y="315"/>
                                  </a:lnTo>
                                  <a:lnTo>
                                    <a:pt x="504" y="306"/>
                                  </a:lnTo>
                                  <a:lnTo>
                                    <a:pt x="502" y="300"/>
                                  </a:lnTo>
                                  <a:lnTo>
                                    <a:pt x="502" y="303"/>
                                  </a:lnTo>
                                  <a:lnTo>
                                    <a:pt x="499" y="302"/>
                                  </a:lnTo>
                                  <a:lnTo>
                                    <a:pt x="498" y="303"/>
                                  </a:lnTo>
                                  <a:lnTo>
                                    <a:pt x="495" y="302"/>
                                  </a:lnTo>
                                  <a:lnTo>
                                    <a:pt x="493" y="303"/>
                                  </a:lnTo>
                                  <a:lnTo>
                                    <a:pt x="486" y="303"/>
                                  </a:lnTo>
                                  <a:lnTo>
                                    <a:pt x="493" y="303"/>
                                  </a:lnTo>
                                  <a:lnTo>
                                    <a:pt x="496" y="305"/>
                                  </a:lnTo>
                                  <a:lnTo>
                                    <a:pt x="496" y="308"/>
                                  </a:lnTo>
                                  <a:lnTo>
                                    <a:pt x="495" y="312"/>
                                  </a:lnTo>
                                  <a:lnTo>
                                    <a:pt x="493" y="315"/>
                                  </a:lnTo>
                                  <a:lnTo>
                                    <a:pt x="495" y="317"/>
                                  </a:lnTo>
                                  <a:lnTo>
                                    <a:pt x="493" y="320"/>
                                  </a:lnTo>
                                  <a:lnTo>
                                    <a:pt x="489" y="323"/>
                                  </a:lnTo>
                                  <a:lnTo>
                                    <a:pt x="489" y="317"/>
                                  </a:lnTo>
                                  <a:lnTo>
                                    <a:pt x="487" y="315"/>
                                  </a:lnTo>
                                  <a:lnTo>
                                    <a:pt x="489" y="321"/>
                                  </a:lnTo>
                                  <a:lnTo>
                                    <a:pt x="487" y="323"/>
                                  </a:lnTo>
                                  <a:lnTo>
                                    <a:pt x="484" y="323"/>
                                  </a:lnTo>
                                  <a:lnTo>
                                    <a:pt x="480" y="321"/>
                                  </a:lnTo>
                                  <a:lnTo>
                                    <a:pt x="480" y="326"/>
                                  </a:lnTo>
                                  <a:lnTo>
                                    <a:pt x="481" y="324"/>
                                  </a:lnTo>
                                  <a:lnTo>
                                    <a:pt x="483" y="324"/>
                                  </a:lnTo>
                                  <a:lnTo>
                                    <a:pt x="483" y="327"/>
                                  </a:lnTo>
                                  <a:lnTo>
                                    <a:pt x="486" y="327"/>
                                  </a:lnTo>
                                  <a:lnTo>
                                    <a:pt x="486" y="330"/>
                                  </a:lnTo>
                                  <a:lnTo>
                                    <a:pt x="478" y="332"/>
                                  </a:lnTo>
                                  <a:lnTo>
                                    <a:pt x="480" y="333"/>
                                  </a:lnTo>
                                  <a:lnTo>
                                    <a:pt x="484" y="332"/>
                                  </a:lnTo>
                                  <a:lnTo>
                                    <a:pt x="486" y="333"/>
                                  </a:lnTo>
                                  <a:lnTo>
                                    <a:pt x="498" y="330"/>
                                  </a:lnTo>
                                  <a:lnTo>
                                    <a:pt x="502" y="329"/>
                                  </a:lnTo>
                                  <a:lnTo>
                                    <a:pt x="505" y="330"/>
                                  </a:lnTo>
                                  <a:lnTo>
                                    <a:pt x="508" y="330"/>
                                  </a:lnTo>
                                  <a:lnTo>
                                    <a:pt x="510" y="329"/>
                                  </a:lnTo>
                                  <a:lnTo>
                                    <a:pt x="513" y="330"/>
                                  </a:lnTo>
                                  <a:lnTo>
                                    <a:pt x="510" y="330"/>
                                  </a:lnTo>
                                  <a:lnTo>
                                    <a:pt x="511" y="339"/>
                                  </a:lnTo>
                                  <a:lnTo>
                                    <a:pt x="505" y="341"/>
                                  </a:lnTo>
                                  <a:lnTo>
                                    <a:pt x="502" y="339"/>
                                  </a:lnTo>
                                  <a:lnTo>
                                    <a:pt x="499" y="339"/>
                                  </a:lnTo>
                                  <a:lnTo>
                                    <a:pt x="496" y="345"/>
                                  </a:lnTo>
                                  <a:lnTo>
                                    <a:pt x="498" y="348"/>
                                  </a:lnTo>
                                  <a:lnTo>
                                    <a:pt x="502" y="345"/>
                                  </a:lnTo>
                                  <a:lnTo>
                                    <a:pt x="499" y="344"/>
                                  </a:lnTo>
                                  <a:lnTo>
                                    <a:pt x="501" y="341"/>
                                  </a:lnTo>
                                  <a:lnTo>
                                    <a:pt x="504" y="341"/>
                                  </a:lnTo>
                                  <a:lnTo>
                                    <a:pt x="505" y="342"/>
                                  </a:lnTo>
                                  <a:lnTo>
                                    <a:pt x="511" y="341"/>
                                  </a:lnTo>
                                  <a:lnTo>
                                    <a:pt x="514" y="338"/>
                                  </a:lnTo>
                                  <a:lnTo>
                                    <a:pt x="516" y="342"/>
                                  </a:lnTo>
                                  <a:lnTo>
                                    <a:pt x="517" y="341"/>
                                  </a:lnTo>
                                  <a:lnTo>
                                    <a:pt x="519" y="344"/>
                                  </a:lnTo>
                                  <a:lnTo>
                                    <a:pt x="522" y="344"/>
                                  </a:lnTo>
                                  <a:lnTo>
                                    <a:pt x="519" y="345"/>
                                  </a:lnTo>
                                  <a:lnTo>
                                    <a:pt x="519" y="348"/>
                                  </a:lnTo>
                                  <a:lnTo>
                                    <a:pt x="517" y="348"/>
                                  </a:lnTo>
                                  <a:lnTo>
                                    <a:pt x="519" y="353"/>
                                  </a:lnTo>
                                  <a:lnTo>
                                    <a:pt x="522" y="353"/>
                                  </a:lnTo>
                                  <a:lnTo>
                                    <a:pt x="523" y="354"/>
                                  </a:lnTo>
                                  <a:lnTo>
                                    <a:pt x="523" y="356"/>
                                  </a:lnTo>
                                  <a:lnTo>
                                    <a:pt x="526" y="356"/>
                                  </a:lnTo>
                                  <a:lnTo>
                                    <a:pt x="523" y="359"/>
                                  </a:lnTo>
                                  <a:lnTo>
                                    <a:pt x="523" y="360"/>
                                  </a:lnTo>
                                  <a:lnTo>
                                    <a:pt x="516" y="362"/>
                                  </a:lnTo>
                                  <a:lnTo>
                                    <a:pt x="511" y="360"/>
                                  </a:lnTo>
                                  <a:lnTo>
                                    <a:pt x="508" y="357"/>
                                  </a:lnTo>
                                  <a:lnTo>
                                    <a:pt x="507" y="359"/>
                                  </a:lnTo>
                                  <a:lnTo>
                                    <a:pt x="502" y="359"/>
                                  </a:lnTo>
                                  <a:lnTo>
                                    <a:pt x="502" y="354"/>
                                  </a:lnTo>
                                  <a:lnTo>
                                    <a:pt x="499" y="356"/>
                                  </a:lnTo>
                                  <a:lnTo>
                                    <a:pt x="498" y="357"/>
                                  </a:lnTo>
                                  <a:lnTo>
                                    <a:pt x="496" y="357"/>
                                  </a:lnTo>
                                  <a:lnTo>
                                    <a:pt x="495" y="360"/>
                                  </a:lnTo>
                                  <a:lnTo>
                                    <a:pt x="498" y="359"/>
                                  </a:lnTo>
                                  <a:lnTo>
                                    <a:pt x="498" y="363"/>
                                  </a:lnTo>
                                  <a:lnTo>
                                    <a:pt x="501" y="365"/>
                                  </a:lnTo>
                                  <a:lnTo>
                                    <a:pt x="505" y="365"/>
                                  </a:lnTo>
                                  <a:lnTo>
                                    <a:pt x="507" y="366"/>
                                  </a:lnTo>
                                  <a:lnTo>
                                    <a:pt x="511" y="365"/>
                                  </a:lnTo>
                                  <a:lnTo>
                                    <a:pt x="513" y="368"/>
                                  </a:lnTo>
                                  <a:lnTo>
                                    <a:pt x="516" y="368"/>
                                  </a:lnTo>
                                  <a:lnTo>
                                    <a:pt x="514" y="372"/>
                                  </a:lnTo>
                                  <a:lnTo>
                                    <a:pt x="519" y="374"/>
                                  </a:lnTo>
                                  <a:lnTo>
                                    <a:pt x="522" y="375"/>
                                  </a:lnTo>
                                  <a:lnTo>
                                    <a:pt x="517" y="381"/>
                                  </a:lnTo>
                                  <a:lnTo>
                                    <a:pt x="522" y="381"/>
                                  </a:lnTo>
                                  <a:lnTo>
                                    <a:pt x="522" y="383"/>
                                  </a:lnTo>
                                  <a:lnTo>
                                    <a:pt x="517" y="383"/>
                                  </a:lnTo>
                                  <a:lnTo>
                                    <a:pt x="516" y="387"/>
                                  </a:lnTo>
                                  <a:lnTo>
                                    <a:pt x="516" y="395"/>
                                  </a:lnTo>
                                  <a:lnTo>
                                    <a:pt x="508" y="396"/>
                                  </a:lnTo>
                                  <a:lnTo>
                                    <a:pt x="502" y="401"/>
                                  </a:lnTo>
                                  <a:lnTo>
                                    <a:pt x="498" y="401"/>
                                  </a:lnTo>
                                  <a:lnTo>
                                    <a:pt x="490" y="402"/>
                                  </a:lnTo>
                                  <a:lnTo>
                                    <a:pt x="492" y="404"/>
                                  </a:lnTo>
                                  <a:lnTo>
                                    <a:pt x="499" y="408"/>
                                  </a:lnTo>
                                  <a:lnTo>
                                    <a:pt x="502" y="420"/>
                                  </a:lnTo>
                                  <a:lnTo>
                                    <a:pt x="508" y="429"/>
                                  </a:lnTo>
                                  <a:lnTo>
                                    <a:pt x="511" y="434"/>
                                  </a:lnTo>
                                  <a:lnTo>
                                    <a:pt x="507" y="435"/>
                                  </a:lnTo>
                                  <a:lnTo>
                                    <a:pt x="513" y="434"/>
                                  </a:lnTo>
                                  <a:lnTo>
                                    <a:pt x="513" y="435"/>
                                  </a:lnTo>
                                  <a:lnTo>
                                    <a:pt x="511" y="441"/>
                                  </a:lnTo>
                                  <a:lnTo>
                                    <a:pt x="513" y="443"/>
                                  </a:lnTo>
                                  <a:lnTo>
                                    <a:pt x="511" y="444"/>
                                  </a:lnTo>
                                  <a:lnTo>
                                    <a:pt x="516" y="453"/>
                                  </a:lnTo>
                                  <a:lnTo>
                                    <a:pt x="516" y="456"/>
                                  </a:lnTo>
                                  <a:lnTo>
                                    <a:pt x="519" y="456"/>
                                  </a:lnTo>
                                  <a:lnTo>
                                    <a:pt x="522" y="459"/>
                                  </a:lnTo>
                                  <a:lnTo>
                                    <a:pt x="525" y="458"/>
                                  </a:lnTo>
                                  <a:lnTo>
                                    <a:pt x="528" y="458"/>
                                  </a:lnTo>
                                  <a:lnTo>
                                    <a:pt x="525" y="461"/>
                                  </a:lnTo>
                                  <a:lnTo>
                                    <a:pt x="525" y="468"/>
                                  </a:lnTo>
                                  <a:lnTo>
                                    <a:pt x="522" y="470"/>
                                  </a:lnTo>
                                  <a:lnTo>
                                    <a:pt x="522" y="471"/>
                                  </a:lnTo>
                                  <a:lnTo>
                                    <a:pt x="517" y="474"/>
                                  </a:lnTo>
                                  <a:lnTo>
                                    <a:pt x="516" y="473"/>
                                  </a:lnTo>
                                  <a:lnTo>
                                    <a:pt x="517" y="468"/>
                                  </a:lnTo>
                                  <a:lnTo>
                                    <a:pt x="516" y="465"/>
                                  </a:lnTo>
                                  <a:lnTo>
                                    <a:pt x="513" y="464"/>
                                  </a:lnTo>
                                  <a:lnTo>
                                    <a:pt x="507" y="461"/>
                                  </a:lnTo>
                                  <a:lnTo>
                                    <a:pt x="501" y="461"/>
                                  </a:lnTo>
                                  <a:lnTo>
                                    <a:pt x="499" y="462"/>
                                  </a:lnTo>
                                  <a:lnTo>
                                    <a:pt x="496" y="465"/>
                                  </a:lnTo>
                                  <a:lnTo>
                                    <a:pt x="496" y="470"/>
                                  </a:lnTo>
                                  <a:lnTo>
                                    <a:pt x="493" y="467"/>
                                  </a:lnTo>
                                  <a:lnTo>
                                    <a:pt x="490" y="468"/>
                                  </a:lnTo>
                                  <a:lnTo>
                                    <a:pt x="492" y="471"/>
                                  </a:lnTo>
                                  <a:lnTo>
                                    <a:pt x="495" y="474"/>
                                  </a:lnTo>
                                  <a:lnTo>
                                    <a:pt x="495" y="477"/>
                                  </a:lnTo>
                                  <a:lnTo>
                                    <a:pt x="492" y="480"/>
                                  </a:lnTo>
                                  <a:lnTo>
                                    <a:pt x="487" y="480"/>
                                  </a:lnTo>
                                  <a:lnTo>
                                    <a:pt x="486" y="483"/>
                                  </a:lnTo>
                                  <a:lnTo>
                                    <a:pt x="489" y="485"/>
                                  </a:lnTo>
                                  <a:lnTo>
                                    <a:pt x="487" y="488"/>
                                  </a:lnTo>
                                  <a:lnTo>
                                    <a:pt x="489" y="489"/>
                                  </a:lnTo>
                                  <a:lnTo>
                                    <a:pt x="490" y="488"/>
                                  </a:lnTo>
                                  <a:lnTo>
                                    <a:pt x="490" y="492"/>
                                  </a:lnTo>
                                  <a:lnTo>
                                    <a:pt x="487" y="495"/>
                                  </a:lnTo>
                                  <a:lnTo>
                                    <a:pt x="484" y="495"/>
                                  </a:lnTo>
                                  <a:lnTo>
                                    <a:pt x="483" y="492"/>
                                  </a:lnTo>
                                  <a:lnTo>
                                    <a:pt x="480" y="492"/>
                                  </a:lnTo>
                                  <a:lnTo>
                                    <a:pt x="477" y="488"/>
                                  </a:lnTo>
                                  <a:lnTo>
                                    <a:pt x="474" y="488"/>
                                  </a:lnTo>
                                  <a:lnTo>
                                    <a:pt x="472" y="480"/>
                                  </a:lnTo>
                                  <a:lnTo>
                                    <a:pt x="471" y="479"/>
                                  </a:lnTo>
                                  <a:lnTo>
                                    <a:pt x="471" y="476"/>
                                  </a:lnTo>
                                  <a:lnTo>
                                    <a:pt x="472" y="474"/>
                                  </a:lnTo>
                                  <a:lnTo>
                                    <a:pt x="469" y="473"/>
                                  </a:lnTo>
                                  <a:lnTo>
                                    <a:pt x="469" y="471"/>
                                  </a:lnTo>
                                  <a:lnTo>
                                    <a:pt x="466" y="470"/>
                                  </a:lnTo>
                                  <a:lnTo>
                                    <a:pt x="466" y="468"/>
                                  </a:lnTo>
                                  <a:lnTo>
                                    <a:pt x="463" y="468"/>
                                  </a:lnTo>
                                  <a:lnTo>
                                    <a:pt x="463" y="465"/>
                                  </a:lnTo>
                                  <a:lnTo>
                                    <a:pt x="469" y="464"/>
                                  </a:lnTo>
                                  <a:lnTo>
                                    <a:pt x="469" y="462"/>
                                  </a:lnTo>
                                  <a:lnTo>
                                    <a:pt x="463" y="461"/>
                                  </a:lnTo>
                                  <a:lnTo>
                                    <a:pt x="463" y="458"/>
                                  </a:lnTo>
                                  <a:lnTo>
                                    <a:pt x="460" y="456"/>
                                  </a:lnTo>
                                  <a:lnTo>
                                    <a:pt x="456" y="456"/>
                                  </a:lnTo>
                                  <a:lnTo>
                                    <a:pt x="456" y="458"/>
                                  </a:lnTo>
                                  <a:lnTo>
                                    <a:pt x="459" y="461"/>
                                  </a:lnTo>
                                  <a:lnTo>
                                    <a:pt x="457" y="462"/>
                                  </a:lnTo>
                                  <a:lnTo>
                                    <a:pt x="453" y="465"/>
                                  </a:lnTo>
                                  <a:lnTo>
                                    <a:pt x="454" y="468"/>
                                  </a:lnTo>
                                  <a:lnTo>
                                    <a:pt x="451" y="471"/>
                                  </a:lnTo>
                                  <a:lnTo>
                                    <a:pt x="450" y="476"/>
                                  </a:lnTo>
                                  <a:lnTo>
                                    <a:pt x="445" y="474"/>
                                  </a:lnTo>
                                  <a:lnTo>
                                    <a:pt x="444" y="471"/>
                                  </a:lnTo>
                                  <a:lnTo>
                                    <a:pt x="441" y="471"/>
                                  </a:lnTo>
                                  <a:lnTo>
                                    <a:pt x="438" y="476"/>
                                  </a:lnTo>
                                  <a:lnTo>
                                    <a:pt x="450" y="477"/>
                                  </a:lnTo>
                                  <a:lnTo>
                                    <a:pt x="451" y="482"/>
                                  </a:lnTo>
                                  <a:lnTo>
                                    <a:pt x="448" y="491"/>
                                  </a:lnTo>
                                  <a:lnTo>
                                    <a:pt x="450" y="492"/>
                                  </a:lnTo>
                                  <a:lnTo>
                                    <a:pt x="448" y="495"/>
                                  </a:lnTo>
                                  <a:lnTo>
                                    <a:pt x="447" y="495"/>
                                  </a:lnTo>
                                  <a:lnTo>
                                    <a:pt x="444" y="498"/>
                                  </a:lnTo>
                                  <a:lnTo>
                                    <a:pt x="439" y="500"/>
                                  </a:lnTo>
                                  <a:lnTo>
                                    <a:pt x="436" y="504"/>
                                  </a:lnTo>
                                  <a:lnTo>
                                    <a:pt x="435" y="509"/>
                                  </a:lnTo>
                                  <a:lnTo>
                                    <a:pt x="436" y="516"/>
                                  </a:lnTo>
                                  <a:lnTo>
                                    <a:pt x="430" y="528"/>
                                  </a:lnTo>
                                  <a:lnTo>
                                    <a:pt x="427" y="527"/>
                                  </a:lnTo>
                                  <a:lnTo>
                                    <a:pt x="420" y="525"/>
                                  </a:lnTo>
                                  <a:lnTo>
                                    <a:pt x="417" y="527"/>
                                  </a:lnTo>
                                  <a:lnTo>
                                    <a:pt x="412" y="528"/>
                                  </a:lnTo>
                                  <a:lnTo>
                                    <a:pt x="408" y="527"/>
                                  </a:lnTo>
                                  <a:lnTo>
                                    <a:pt x="406" y="524"/>
                                  </a:lnTo>
                                  <a:lnTo>
                                    <a:pt x="400" y="522"/>
                                  </a:lnTo>
                                  <a:lnTo>
                                    <a:pt x="393" y="521"/>
                                  </a:lnTo>
                                  <a:lnTo>
                                    <a:pt x="390" y="519"/>
                                  </a:lnTo>
                                  <a:lnTo>
                                    <a:pt x="387" y="522"/>
                                  </a:lnTo>
                                  <a:lnTo>
                                    <a:pt x="387" y="524"/>
                                  </a:lnTo>
                                  <a:lnTo>
                                    <a:pt x="396" y="525"/>
                                  </a:lnTo>
                                  <a:lnTo>
                                    <a:pt x="400" y="530"/>
                                  </a:lnTo>
                                  <a:lnTo>
                                    <a:pt x="405" y="531"/>
                                  </a:lnTo>
                                  <a:lnTo>
                                    <a:pt x="411" y="531"/>
                                  </a:lnTo>
                                  <a:lnTo>
                                    <a:pt x="418" y="536"/>
                                  </a:lnTo>
                                  <a:lnTo>
                                    <a:pt x="418" y="542"/>
                                  </a:lnTo>
                                  <a:lnTo>
                                    <a:pt x="417" y="548"/>
                                  </a:lnTo>
                                  <a:lnTo>
                                    <a:pt x="412" y="552"/>
                                  </a:lnTo>
                                  <a:lnTo>
                                    <a:pt x="408" y="558"/>
                                  </a:lnTo>
                                  <a:lnTo>
                                    <a:pt x="405" y="563"/>
                                  </a:lnTo>
                                  <a:lnTo>
                                    <a:pt x="403" y="570"/>
                                  </a:lnTo>
                                  <a:lnTo>
                                    <a:pt x="399" y="575"/>
                                  </a:lnTo>
                                  <a:lnTo>
                                    <a:pt x="396" y="575"/>
                                  </a:lnTo>
                                  <a:lnTo>
                                    <a:pt x="394" y="576"/>
                                  </a:lnTo>
                                  <a:lnTo>
                                    <a:pt x="396" y="579"/>
                                  </a:lnTo>
                                  <a:lnTo>
                                    <a:pt x="394" y="581"/>
                                  </a:lnTo>
                                  <a:lnTo>
                                    <a:pt x="393" y="585"/>
                                  </a:lnTo>
                                  <a:lnTo>
                                    <a:pt x="396" y="587"/>
                                  </a:lnTo>
                                  <a:lnTo>
                                    <a:pt x="396" y="590"/>
                                  </a:lnTo>
                                  <a:lnTo>
                                    <a:pt x="393" y="594"/>
                                  </a:lnTo>
                                  <a:lnTo>
                                    <a:pt x="391" y="593"/>
                                  </a:lnTo>
                                  <a:lnTo>
                                    <a:pt x="391" y="596"/>
                                  </a:lnTo>
                                  <a:lnTo>
                                    <a:pt x="387" y="596"/>
                                  </a:lnTo>
                                  <a:lnTo>
                                    <a:pt x="385" y="597"/>
                                  </a:lnTo>
                                  <a:lnTo>
                                    <a:pt x="385" y="602"/>
                                  </a:lnTo>
                                  <a:lnTo>
                                    <a:pt x="387" y="606"/>
                                  </a:lnTo>
                                  <a:lnTo>
                                    <a:pt x="388" y="611"/>
                                  </a:lnTo>
                                  <a:lnTo>
                                    <a:pt x="388" y="612"/>
                                  </a:lnTo>
                                  <a:lnTo>
                                    <a:pt x="391" y="615"/>
                                  </a:lnTo>
                                  <a:lnTo>
                                    <a:pt x="393" y="612"/>
                                  </a:lnTo>
                                  <a:lnTo>
                                    <a:pt x="396" y="612"/>
                                  </a:lnTo>
                                  <a:lnTo>
                                    <a:pt x="397" y="615"/>
                                  </a:lnTo>
                                  <a:lnTo>
                                    <a:pt x="400" y="617"/>
                                  </a:lnTo>
                                  <a:lnTo>
                                    <a:pt x="399" y="620"/>
                                  </a:lnTo>
                                  <a:lnTo>
                                    <a:pt x="394" y="623"/>
                                  </a:lnTo>
                                  <a:lnTo>
                                    <a:pt x="394" y="626"/>
                                  </a:lnTo>
                                  <a:lnTo>
                                    <a:pt x="396" y="632"/>
                                  </a:lnTo>
                                  <a:lnTo>
                                    <a:pt x="396" y="635"/>
                                  </a:lnTo>
                                  <a:lnTo>
                                    <a:pt x="391" y="636"/>
                                  </a:lnTo>
                                  <a:lnTo>
                                    <a:pt x="390" y="632"/>
                                  </a:lnTo>
                                  <a:lnTo>
                                    <a:pt x="388" y="633"/>
                                  </a:lnTo>
                                  <a:lnTo>
                                    <a:pt x="385" y="632"/>
                                  </a:lnTo>
                                  <a:lnTo>
                                    <a:pt x="382" y="630"/>
                                  </a:lnTo>
                                  <a:lnTo>
                                    <a:pt x="381" y="632"/>
                                  </a:lnTo>
                                  <a:lnTo>
                                    <a:pt x="381" y="635"/>
                                  </a:lnTo>
                                  <a:lnTo>
                                    <a:pt x="382" y="633"/>
                                  </a:lnTo>
                                  <a:lnTo>
                                    <a:pt x="382" y="636"/>
                                  </a:lnTo>
                                  <a:lnTo>
                                    <a:pt x="379" y="638"/>
                                  </a:lnTo>
                                  <a:lnTo>
                                    <a:pt x="379" y="641"/>
                                  </a:lnTo>
                                  <a:lnTo>
                                    <a:pt x="376" y="642"/>
                                  </a:lnTo>
                                  <a:lnTo>
                                    <a:pt x="379" y="644"/>
                                  </a:lnTo>
                                  <a:lnTo>
                                    <a:pt x="381" y="642"/>
                                  </a:lnTo>
                                  <a:lnTo>
                                    <a:pt x="382" y="644"/>
                                  </a:lnTo>
                                  <a:lnTo>
                                    <a:pt x="384" y="642"/>
                                  </a:lnTo>
                                  <a:lnTo>
                                    <a:pt x="384" y="645"/>
                                  </a:lnTo>
                                  <a:lnTo>
                                    <a:pt x="382" y="648"/>
                                  </a:lnTo>
                                  <a:lnTo>
                                    <a:pt x="384" y="648"/>
                                  </a:lnTo>
                                  <a:lnTo>
                                    <a:pt x="382" y="651"/>
                                  </a:lnTo>
                                  <a:lnTo>
                                    <a:pt x="379" y="653"/>
                                  </a:lnTo>
                                  <a:lnTo>
                                    <a:pt x="379" y="657"/>
                                  </a:lnTo>
                                  <a:lnTo>
                                    <a:pt x="382" y="657"/>
                                  </a:lnTo>
                                  <a:lnTo>
                                    <a:pt x="379" y="663"/>
                                  </a:lnTo>
                                  <a:lnTo>
                                    <a:pt x="379" y="666"/>
                                  </a:lnTo>
                                  <a:lnTo>
                                    <a:pt x="378" y="668"/>
                                  </a:lnTo>
                                  <a:lnTo>
                                    <a:pt x="375" y="671"/>
                                  </a:lnTo>
                                  <a:lnTo>
                                    <a:pt x="373" y="671"/>
                                  </a:lnTo>
                                  <a:lnTo>
                                    <a:pt x="373" y="665"/>
                                  </a:lnTo>
                                  <a:lnTo>
                                    <a:pt x="369" y="663"/>
                                  </a:lnTo>
                                  <a:lnTo>
                                    <a:pt x="366" y="668"/>
                                  </a:lnTo>
                                  <a:lnTo>
                                    <a:pt x="364" y="666"/>
                                  </a:lnTo>
                                  <a:lnTo>
                                    <a:pt x="366" y="657"/>
                                  </a:lnTo>
                                  <a:lnTo>
                                    <a:pt x="352" y="633"/>
                                  </a:lnTo>
                                  <a:lnTo>
                                    <a:pt x="342" y="635"/>
                                  </a:lnTo>
                                  <a:lnTo>
                                    <a:pt x="340" y="629"/>
                                  </a:lnTo>
                                  <a:lnTo>
                                    <a:pt x="322" y="632"/>
                                  </a:lnTo>
                                  <a:lnTo>
                                    <a:pt x="321" y="636"/>
                                  </a:lnTo>
                                  <a:lnTo>
                                    <a:pt x="309" y="647"/>
                                  </a:lnTo>
                                  <a:lnTo>
                                    <a:pt x="303" y="641"/>
                                  </a:lnTo>
                                  <a:lnTo>
                                    <a:pt x="295" y="653"/>
                                  </a:lnTo>
                                  <a:lnTo>
                                    <a:pt x="282" y="653"/>
                                  </a:lnTo>
                                  <a:lnTo>
                                    <a:pt x="282" y="656"/>
                                  </a:lnTo>
                                  <a:lnTo>
                                    <a:pt x="273" y="656"/>
                                  </a:lnTo>
                                  <a:lnTo>
                                    <a:pt x="256" y="635"/>
                                  </a:lnTo>
                                  <a:lnTo>
                                    <a:pt x="258" y="621"/>
                                  </a:lnTo>
                                  <a:lnTo>
                                    <a:pt x="253" y="618"/>
                                  </a:lnTo>
                                  <a:lnTo>
                                    <a:pt x="253" y="614"/>
                                  </a:lnTo>
                                  <a:lnTo>
                                    <a:pt x="247" y="611"/>
                                  </a:lnTo>
                                  <a:lnTo>
                                    <a:pt x="246" y="596"/>
                                  </a:lnTo>
                                  <a:lnTo>
                                    <a:pt x="235" y="596"/>
                                  </a:lnTo>
                                  <a:lnTo>
                                    <a:pt x="234" y="600"/>
                                  </a:lnTo>
                                  <a:lnTo>
                                    <a:pt x="226" y="602"/>
                                  </a:lnTo>
                                  <a:lnTo>
                                    <a:pt x="225" y="623"/>
                                  </a:lnTo>
                                  <a:lnTo>
                                    <a:pt x="222" y="624"/>
                                  </a:lnTo>
                                  <a:lnTo>
                                    <a:pt x="216" y="621"/>
                                  </a:lnTo>
                                  <a:lnTo>
                                    <a:pt x="208" y="623"/>
                                  </a:lnTo>
                                  <a:lnTo>
                                    <a:pt x="208" y="630"/>
                                  </a:lnTo>
                                  <a:lnTo>
                                    <a:pt x="190" y="644"/>
                                  </a:lnTo>
                                  <a:lnTo>
                                    <a:pt x="177" y="641"/>
                                  </a:lnTo>
                                  <a:lnTo>
                                    <a:pt x="177" y="635"/>
                                  </a:lnTo>
                                  <a:lnTo>
                                    <a:pt x="169" y="636"/>
                                  </a:lnTo>
                                  <a:lnTo>
                                    <a:pt x="159" y="632"/>
                                  </a:lnTo>
                                  <a:lnTo>
                                    <a:pt x="150" y="638"/>
                                  </a:lnTo>
                                  <a:lnTo>
                                    <a:pt x="144" y="638"/>
                                  </a:lnTo>
                                  <a:lnTo>
                                    <a:pt x="139" y="627"/>
                                  </a:lnTo>
                                  <a:lnTo>
                                    <a:pt x="144" y="626"/>
                                  </a:lnTo>
                                  <a:lnTo>
                                    <a:pt x="138" y="599"/>
                                  </a:lnTo>
                                  <a:lnTo>
                                    <a:pt x="139" y="597"/>
                                  </a:lnTo>
                                  <a:lnTo>
                                    <a:pt x="133" y="588"/>
                                  </a:lnTo>
                                  <a:lnTo>
                                    <a:pt x="127" y="564"/>
                                  </a:lnTo>
                                  <a:lnTo>
                                    <a:pt x="112" y="555"/>
                                  </a:lnTo>
                                  <a:lnTo>
                                    <a:pt x="111" y="539"/>
                                  </a:lnTo>
                                  <a:lnTo>
                                    <a:pt x="121" y="527"/>
                                  </a:lnTo>
                                  <a:lnTo>
                                    <a:pt x="120" y="521"/>
                                  </a:lnTo>
                                  <a:lnTo>
                                    <a:pt x="115" y="521"/>
                                  </a:lnTo>
                                  <a:lnTo>
                                    <a:pt x="121" y="507"/>
                                  </a:lnTo>
                                  <a:lnTo>
                                    <a:pt x="118" y="504"/>
                                  </a:lnTo>
                                  <a:lnTo>
                                    <a:pt x="114" y="507"/>
                                  </a:lnTo>
                                  <a:lnTo>
                                    <a:pt x="109" y="504"/>
                                  </a:lnTo>
                                  <a:lnTo>
                                    <a:pt x="106" y="497"/>
                                  </a:lnTo>
                                  <a:lnTo>
                                    <a:pt x="102" y="498"/>
                                  </a:lnTo>
                                  <a:lnTo>
                                    <a:pt x="100" y="503"/>
                                  </a:lnTo>
                                  <a:lnTo>
                                    <a:pt x="91" y="507"/>
                                  </a:lnTo>
                                  <a:lnTo>
                                    <a:pt x="88" y="503"/>
                                  </a:lnTo>
                                  <a:lnTo>
                                    <a:pt x="76" y="506"/>
                                  </a:lnTo>
                                  <a:lnTo>
                                    <a:pt x="76" y="510"/>
                                  </a:lnTo>
                                  <a:lnTo>
                                    <a:pt x="69" y="507"/>
                                  </a:lnTo>
                                  <a:lnTo>
                                    <a:pt x="67" y="503"/>
                                  </a:lnTo>
                                  <a:lnTo>
                                    <a:pt x="75" y="497"/>
                                  </a:lnTo>
                                  <a:lnTo>
                                    <a:pt x="67" y="482"/>
                                  </a:lnTo>
                                  <a:lnTo>
                                    <a:pt x="69" y="471"/>
                                  </a:lnTo>
                                  <a:lnTo>
                                    <a:pt x="61" y="465"/>
                                  </a:lnTo>
                                  <a:lnTo>
                                    <a:pt x="64" y="465"/>
                                  </a:lnTo>
                                  <a:lnTo>
                                    <a:pt x="61" y="458"/>
                                  </a:lnTo>
                                  <a:lnTo>
                                    <a:pt x="60" y="453"/>
                                  </a:lnTo>
                                  <a:lnTo>
                                    <a:pt x="63" y="447"/>
                                  </a:lnTo>
                                  <a:lnTo>
                                    <a:pt x="61" y="444"/>
                                  </a:lnTo>
                                  <a:lnTo>
                                    <a:pt x="63" y="438"/>
                                  </a:lnTo>
                                  <a:lnTo>
                                    <a:pt x="60" y="434"/>
                                  </a:lnTo>
                                  <a:lnTo>
                                    <a:pt x="55" y="434"/>
                                  </a:lnTo>
                                  <a:lnTo>
                                    <a:pt x="58" y="429"/>
                                  </a:lnTo>
                                  <a:lnTo>
                                    <a:pt x="55" y="419"/>
                                  </a:lnTo>
                                  <a:lnTo>
                                    <a:pt x="49" y="414"/>
                                  </a:lnTo>
                                  <a:lnTo>
                                    <a:pt x="43" y="414"/>
                                  </a:lnTo>
                                  <a:lnTo>
                                    <a:pt x="40" y="413"/>
                                  </a:lnTo>
                                  <a:lnTo>
                                    <a:pt x="39" y="402"/>
                                  </a:lnTo>
                                  <a:lnTo>
                                    <a:pt x="37" y="399"/>
                                  </a:lnTo>
                                  <a:lnTo>
                                    <a:pt x="33" y="399"/>
                                  </a:lnTo>
                                  <a:lnTo>
                                    <a:pt x="28" y="401"/>
                                  </a:lnTo>
                                  <a:lnTo>
                                    <a:pt x="27" y="399"/>
                                  </a:lnTo>
                                  <a:lnTo>
                                    <a:pt x="31" y="396"/>
                                  </a:lnTo>
                                  <a:lnTo>
                                    <a:pt x="24" y="389"/>
                                  </a:lnTo>
                                  <a:lnTo>
                                    <a:pt x="19" y="390"/>
                                  </a:lnTo>
                                  <a:lnTo>
                                    <a:pt x="12" y="387"/>
                                  </a:lnTo>
                                  <a:lnTo>
                                    <a:pt x="7" y="377"/>
                                  </a:lnTo>
                                  <a:lnTo>
                                    <a:pt x="9" y="375"/>
                                  </a:lnTo>
                                  <a:lnTo>
                                    <a:pt x="4" y="371"/>
                                  </a:lnTo>
                                  <a:lnTo>
                                    <a:pt x="0" y="357"/>
                                  </a:lnTo>
                                  <a:close/>
                                </a:path>
                              </a:pathLst>
                            </a:custGeom>
                            <a:noFill/>
                            <a:ln w="9525" cap="flat" cmpd="sng">
                              <a:solidFill>
                                <a:srgbClr val="000000"/>
                              </a:solidFill>
                              <a:prstDash val="solid"/>
                              <a:headEnd type="none" w="med" len="med"/>
                              <a:tailEnd type="none" w="med" len="med"/>
                            </a:ln>
                          </wps:spPr>
                          <wps:bodyPr upright="1"/>
                        </wps:wsp>
                        <wps:wsp>
                          <wps:cNvPr id="1207" name="椭圆 1207"/>
                          <wps:cNvSpPr/>
                          <wps:spPr>
                            <a:xfrm>
                              <a:off x="5670" y="5122"/>
                              <a:ext cx="113" cy="113"/>
                            </a:xfrm>
                            <a:prstGeom prst="ellipse">
                              <a:avLst/>
                            </a:prstGeom>
                            <a:solidFill>
                              <a:srgbClr val="FFFFFF"/>
                            </a:solidFill>
                            <a:ln w="9525" cap="flat" cmpd="sng">
                              <a:solidFill>
                                <a:srgbClr val="000000"/>
                              </a:solidFill>
                              <a:prstDash val="solid"/>
                              <a:headEnd type="none" w="med" len="med"/>
                              <a:tailEnd type="none" w="med" len="med"/>
                            </a:ln>
                          </wps:spPr>
                          <wps:bodyPr upright="1"/>
                        </wps:wsp>
                      </wpg:grpSp>
                      <wpg:grpSp>
                        <wpg:cNvPr id="1211" name="组合 1211"/>
                        <wpg:cNvGrpSpPr/>
                        <wpg:grpSpPr>
                          <a:xfrm>
                            <a:off x="5037" y="1420"/>
                            <a:ext cx="1146" cy="1221"/>
                            <a:chOff x="7052" y="4749"/>
                            <a:chExt cx="1146" cy="1221"/>
                          </a:xfrm>
                        </wpg:grpSpPr>
                        <wps:wsp>
                          <wps:cNvPr id="1209" name="任意多边形 1209"/>
                          <wps:cNvSpPr/>
                          <wps:spPr>
                            <a:xfrm>
                              <a:off x="7052" y="4749"/>
                              <a:ext cx="1146" cy="1221"/>
                            </a:xfrm>
                            <a:custGeom>
                              <a:avLst/>
                              <a:gdLst/>
                              <a:ahLst/>
                              <a:cxnLst/>
                              <a:rect l="0" t="0" r="0" b="0"/>
                              <a:pathLst>
                                <a:path w="1282" h="1391">
                                  <a:moveTo>
                                    <a:pt x="0" y="869"/>
                                  </a:moveTo>
                                  <a:lnTo>
                                    <a:pt x="15" y="882"/>
                                  </a:lnTo>
                                  <a:lnTo>
                                    <a:pt x="19" y="885"/>
                                  </a:lnTo>
                                  <a:lnTo>
                                    <a:pt x="22" y="882"/>
                                  </a:lnTo>
                                  <a:lnTo>
                                    <a:pt x="25" y="884"/>
                                  </a:lnTo>
                                  <a:lnTo>
                                    <a:pt x="30" y="878"/>
                                  </a:lnTo>
                                  <a:lnTo>
                                    <a:pt x="34" y="878"/>
                                  </a:lnTo>
                                  <a:lnTo>
                                    <a:pt x="39" y="872"/>
                                  </a:lnTo>
                                  <a:lnTo>
                                    <a:pt x="42" y="873"/>
                                  </a:lnTo>
                                  <a:lnTo>
                                    <a:pt x="48" y="870"/>
                                  </a:lnTo>
                                  <a:lnTo>
                                    <a:pt x="49" y="869"/>
                                  </a:lnTo>
                                  <a:lnTo>
                                    <a:pt x="54" y="867"/>
                                  </a:lnTo>
                                  <a:lnTo>
                                    <a:pt x="54" y="863"/>
                                  </a:lnTo>
                                  <a:lnTo>
                                    <a:pt x="63" y="861"/>
                                  </a:lnTo>
                                  <a:lnTo>
                                    <a:pt x="76" y="855"/>
                                  </a:lnTo>
                                  <a:lnTo>
                                    <a:pt x="93" y="851"/>
                                  </a:lnTo>
                                  <a:lnTo>
                                    <a:pt x="100" y="852"/>
                                  </a:lnTo>
                                  <a:lnTo>
                                    <a:pt x="106" y="849"/>
                                  </a:lnTo>
                                  <a:lnTo>
                                    <a:pt x="120" y="854"/>
                                  </a:lnTo>
                                  <a:lnTo>
                                    <a:pt x="126" y="854"/>
                                  </a:lnTo>
                                  <a:lnTo>
                                    <a:pt x="135" y="851"/>
                                  </a:lnTo>
                                  <a:lnTo>
                                    <a:pt x="151" y="852"/>
                                  </a:lnTo>
                                  <a:lnTo>
                                    <a:pt x="157" y="857"/>
                                  </a:lnTo>
                                  <a:lnTo>
                                    <a:pt x="162" y="858"/>
                                  </a:lnTo>
                                  <a:lnTo>
                                    <a:pt x="166" y="857"/>
                                  </a:lnTo>
                                  <a:lnTo>
                                    <a:pt x="172" y="857"/>
                                  </a:lnTo>
                                  <a:lnTo>
                                    <a:pt x="177" y="855"/>
                                  </a:lnTo>
                                  <a:lnTo>
                                    <a:pt x="189" y="854"/>
                                  </a:lnTo>
                                  <a:lnTo>
                                    <a:pt x="198" y="855"/>
                                  </a:lnTo>
                                  <a:lnTo>
                                    <a:pt x="202" y="852"/>
                                  </a:lnTo>
                                  <a:lnTo>
                                    <a:pt x="204" y="860"/>
                                  </a:lnTo>
                                  <a:lnTo>
                                    <a:pt x="201" y="863"/>
                                  </a:lnTo>
                                  <a:lnTo>
                                    <a:pt x="195" y="869"/>
                                  </a:lnTo>
                                  <a:lnTo>
                                    <a:pt x="190" y="870"/>
                                  </a:lnTo>
                                  <a:lnTo>
                                    <a:pt x="189" y="872"/>
                                  </a:lnTo>
                                  <a:lnTo>
                                    <a:pt x="184" y="873"/>
                                  </a:lnTo>
                                  <a:lnTo>
                                    <a:pt x="183" y="876"/>
                                  </a:lnTo>
                                  <a:lnTo>
                                    <a:pt x="178" y="881"/>
                                  </a:lnTo>
                                  <a:lnTo>
                                    <a:pt x="172" y="879"/>
                                  </a:lnTo>
                                  <a:lnTo>
                                    <a:pt x="169" y="882"/>
                                  </a:lnTo>
                                  <a:lnTo>
                                    <a:pt x="174" y="885"/>
                                  </a:lnTo>
                                  <a:lnTo>
                                    <a:pt x="171" y="888"/>
                                  </a:lnTo>
                                  <a:lnTo>
                                    <a:pt x="172" y="905"/>
                                  </a:lnTo>
                                  <a:lnTo>
                                    <a:pt x="168" y="906"/>
                                  </a:lnTo>
                                  <a:lnTo>
                                    <a:pt x="172" y="912"/>
                                  </a:lnTo>
                                  <a:lnTo>
                                    <a:pt x="177" y="912"/>
                                  </a:lnTo>
                                  <a:lnTo>
                                    <a:pt x="180" y="914"/>
                                  </a:lnTo>
                                  <a:lnTo>
                                    <a:pt x="186" y="915"/>
                                  </a:lnTo>
                                  <a:lnTo>
                                    <a:pt x="190" y="920"/>
                                  </a:lnTo>
                                  <a:lnTo>
                                    <a:pt x="187" y="927"/>
                                  </a:lnTo>
                                  <a:lnTo>
                                    <a:pt x="190" y="932"/>
                                  </a:lnTo>
                                  <a:lnTo>
                                    <a:pt x="192" y="938"/>
                                  </a:lnTo>
                                  <a:lnTo>
                                    <a:pt x="196" y="942"/>
                                  </a:lnTo>
                                  <a:lnTo>
                                    <a:pt x="195" y="947"/>
                                  </a:lnTo>
                                  <a:lnTo>
                                    <a:pt x="187" y="950"/>
                                  </a:lnTo>
                                  <a:lnTo>
                                    <a:pt x="183" y="954"/>
                                  </a:lnTo>
                                  <a:lnTo>
                                    <a:pt x="184" y="966"/>
                                  </a:lnTo>
                                  <a:lnTo>
                                    <a:pt x="192" y="965"/>
                                  </a:lnTo>
                                  <a:lnTo>
                                    <a:pt x="195" y="968"/>
                                  </a:lnTo>
                                  <a:lnTo>
                                    <a:pt x="198" y="975"/>
                                  </a:lnTo>
                                  <a:lnTo>
                                    <a:pt x="198" y="986"/>
                                  </a:lnTo>
                                  <a:lnTo>
                                    <a:pt x="192" y="990"/>
                                  </a:lnTo>
                                  <a:lnTo>
                                    <a:pt x="198" y="992"/>
                                  </a:lnTo>
                                  <a:lnTo>
                                    <a:pt x="199" y="998"/>
                                  </a:lnTo>
                                  <a:lnTo>
                                    <a:pt x="189" y="1014"/>
                                  </a:lnTo>
                                  <a:lnTo>
                                    <a:pt x="198" y="1016"/>
                                  </a:lnTo>
                                  <a:lnTo>
                                    <a:pt x="201" y="1019"/>
                                  </a:lnTo>
                                  <a:lnTo>
                                    <a:pt x="211" y="1020"/>
                                  </a:lnTo>
                                  <a:lnTo>
                                    <a:pt x="214" y="1019"/>
                                  </a:lnTo>
                                  <a:lnTo>
                                    <a:pt x="213" y="1023"/>
                                  </a:lnTo>
                                  <a:lnTo>
                                    <a:pt x="214" y="1028"/>
                                  </a:lnTo>
                                  <a:lnTo>
                                    <a:pt x="222" y="1034"/>
                                  </a:lnTo>
                                  <a:lnTo>
                                    <a:pt x="229" y="1031"/>
                                  </a:lnTo>
                                  <a:lnTo>
                                    <a:pt x="237" y="1035"/>
                                  </a:lnTo>
                                  <a:lnTo>
                                    <a:pt x="243" y="1031"/>
                                  </a:lnTo>
                                  <a:lnTo>
                                    <a:pt x="250" y="1032"/>
                                  </a:lnTo>
                                  <a:lnTo>
                                    <a:pt x="255" y="1032"/>
                                  </a:lnTo>
                                  <a:lnTo>
                                    <a:pt x="259" y="1029"/>
                                  </a:lnTo>
                                  <a:lnTo>
                                    <a:pt x="262" y="1034"/>
                                  </a:lnTo>
                                  <a:lnTo>
                                    <a:pt x="270" y="1037"/>
                                  </a:lnTo>
                                  <a:lnTo>
                                    <a:pt x="277" y="1038"/>
                                  </a:lnTo>
                                  <a:lnTo>
                                    <a:pt x="282" y="1041"/>
                                  </a:lnTo>
                                  <a:lnTo>
                                    <a:pt x="280" y="1053"/>
                                  </a:lnTo>
                                  <a:lnTo>
                                    <a:pt x="286" y="1062"/>
                                  </a:lnTo>
                                  <a:lnTo>
                                    <a:pt x="286" y="1067"/>
                                  </a:lnTo>
                                  <a:lnTo>
                                    <a:pt x="283" y="1070"/>
                                  </a:lnTo>
                                  <a:lnTo>
                                    <a:pt x="279" y="1070"/>
                                  </a:lnTo>
                                  <a:lnTo>
                                    <a:pt x="273" y="1065"/>
                                  </a:lnTo>
                                  <a:lnTo>
                                    <a:pt x="270" y="1062"/>
                                  </a:lnTo>
                                  <a:lnTo>
                                    <a:pt x="268" y="1068"/>
                                  </a:lnTo>
                                  <a:lnTo>
                                    <a:pt x="268" y="1077"/>
                                  </a:lnTo>
                                  <a:lnTo>
                                    <a:pt x="259" y="1085"/>
                                  </a:lnTo>
                                  <a:lnTo>
                                    <a:pt x="258" y="1091"/>
                                  </a:lnTo>
                                  <a:lnTo>
                                    <a:pt x="249" y="1094"/>
                                  </a:lnTo>
                                  <a:lnTo>
                                    <a:pt x="247" y="1097"/>
                                  </a:lnTo>
                                  <a:lnTo>
                                    <a:pt x="250" y="1100"/>
                                  </a:lnTo>
                                  <a:lnTo>
                                    <a:pt x="252" y="1107"/>
                                  </a:lnTo>
                                  <a:lnTo>
                                    <a:pt x="253" y="1116"/>
                                  </a:lnTo>
                                  <a:lnTo>
                                    <a:pt x="255" y="1125"/>
                                  </a:lnTo>
                                  <a:lnTo>
                                    <a:pt x="252" y="1131"/>
                                  </a:lnTo>
                                  <a:lnTo>
                                    <a:pt x="255" y="1137"/>
                                  </a:lnTo>
                                  <a:lnTo>
                                    <a:pt x="238" y="1151"/>
                                  </a:lnTo>
                                  <a:lnTo>
                                    <a:pt x="232" y="1154"/>
                                  </a:lnTo>
                                  <a:lnTo>
                                    <a:pt x="235" y="1158"/>
                                  </a:lnTo>
                                  <a:lnTo>
                                    <a:pt x="229" y="1170"/>
                                  </a:lnTo>
                                  <a:lnTo>
                                    <a:pt x="228" y="1176"/>
                                  </a:lnTo>
                                  <a:lnTo>
                                    <a:pt x="219" y="1187"/>
                                  </a:lnTo>
                                  <a:lnTo>
                                    <a:pt x="222" y="1190"/>
                                  </a:lnTo>
                                  <a:lnTo>
                                    <a:pt x="216" y="1190"/>
                                  </a:lnTo>
                                  <a:lnTo>
                                    <a:pt x="225" y="1199"/>
                                  </a:lnTo>
                                  <a:lnTo>
                                    <a:pt x="234" y="1200"/>
                                  </a:lnTo>
                                  <a:lnTo>
                                    <a:pt x="241" y="1203"/>
                                  </a:lnTo>
                                  <a:lnTo>
                                    <a:pt x="250" y="1203"/>
                                  </a:lnTo>
                                  <a:lnTo>
                                    <a:pt x="262" y="1199"/>
                                  </a:lnTo>
                                  <a:lnTo>
                                    <a:pt x="268" y="1205"/>
                                  </a:lnTo>
                                  <a:lnTo>
                                    <a:pt x="274" y="1203"/>
                                  </a:lnTo>
                                  <a:lnTo>
                                    <a:pt x="280" y="1203"/>
                                  </a:lnTo>
                                  <a:lnTo>
                                    <a:pt x="285" y="1206"/>
                                  </a:lnTo>
                                  <a:lnTo>
                                    <a:pt x="288" y="1206"/>
                                  </a:lnTo>
                                  <a:lnTo>
                                    <a:pt x="295" y="1212"/>
                                  </a:lnTo>
                                  <a:lnTo>
                                    <a:pt x="295" y="1217"/>
                                  </a:lnTo>
                                  <a:lnTo>
                                    <a:pt x="304" y="1212"/>
                                  </a:lnTo>
                                  <a:lnTo>
                                    <a:pt x="306" y="1214"/>
                                  </a:lnTo>
                                  <a:lnTo>
                                    <a:pt x="312" y="1217"/>
                                  </a:lnTo>
                                  <a:lnTo>
                                    <a:pt x="318" y="1221"/>
                                  </a:lnTo>
                                  <a:lnTo>
                                    <a:pt x="322" y="1220"/>
                                  </a:lnTo>
                                  <a:lnTo>
                                    <a:pt x="321" y="1215"/>
                                  </a:lnTo>
                                  <a:lnTo>
                                    <a:pt x="324" y="1215"/>
                                  </a:lnTo>
                                  <a:lnTo>
                                    <a:pt x="336" y="1218"/>
                                  </a:lnTo>
                                  <a:lnTo>
                                    <a:pt x="334" y="1224"/>
                                  </a:lnTo>
                                  <a:lnTo>
                                    <a:pt x="339" y="1232"/>
                                  </a:lnTo>
                                  <a:lnTo>
                                    <a:pt x="336" y="1241"/>
                                  </a:lnTo>
                                  <a:lnTo>
                                    <a:pt x="333" y="1244"/>
                                  </a:lnTo>
                                  <a:lnTo>
                                    <a:pt x="333" y="1247"/>
                                  </a:lnTo>
                                  <a:lnTo>
                                    <a:pt x="330" y="1250"/>
                                  </a:lnTo>
                                  <a:lnTo>
                                    <a:pt x="330" y="1259"/>
                                  </a:lnTo>
                                  <a:lnTo>
                                    <a:pt x="333" y="1266"/>
                                  </a:lnTo>
                                  <a:lnTo>
                                    <a:pt x="334" y="1274"/>
                                  </a:lnTo>
                                  <a:lnTo>
                                    <a:pt x="339" y="1280"/>
                                  </a:lnTo>
                                  <a:lnTo>
                                    <a:pt x="349" y="1281"/>
                                  </a:lnTo>
                                  <a:lnTo>
                                    <a:pt x="357" y="1280"/>
                                  </a:lnTo>
                                  <a:lnTo>
                                    <a:pt x="361" y="1287"/>
                                  </a:lnTo>
                                  <a:lnTo>
                                    <a:pt x="361" y="1289"/>
                                  </a:lnTo>
                                  <a:lnTo>
                                    <a:pt x="357" y="1290"/>
                                  </a:lnTo>
                                  <a:lnTo>
                                    <a:pt x="355" y="1293"/>
                                  </a:lnTo>
                                  <a:lnTo>
                                    <a:pt x="351" y="1298"/>
                                  </a:lnTo>
                                  <a:lnTo>
                                    <a:pt x="354" y="1313"/>
                                  </a:lnTo>
                                  <a:lnTo>
                                    <a:pt x="357" y="1314"/>
                                  </a:lnTo>
                                  <a:lnTo>
                                    <a:pt x="358" y="1317"/>
                                  </a:lnTo>
                                  <a:lnTo>
                                    <a:pt x="363" y="1323"/>
                                  </a:lnTo>
                                  <a:lnTo>
                                    <a:pt x="366" y="1325"/>
                                  </a:lnTo>
                                  <a:lnTo>
                                    <a:pt x="370" y="1320"/>
                                  </a:lnTo>
                                  <a:lnTo>
                                    <a:pt x="379" y="1319"/>
                                  </a:lnTo>
                                  <a:lnTo>
                                    <a:pt x="388" y="1310"/>
                                  </a:lnTo>
                                  <a:lnTo>
                                    <a:pt x="399" y="1311"/>
                                  </a:lnTo>
                                  <a:lnTo>
                                    <a:pt x="403" y="1322"/>
                                  </a:lnTo>
                                  <a:lnTo>
                                    <a:pt x="406" y="1325"/>
                                  </a:lnTo>
                                  <a:lnTo>
                                    <a:pt x="414" y="1323"/>
                                  </a:lnTo>
                                  <a:lnTo>
                                    <a:pt x="420" y="1326"/>
                                  </a:lnTo>
                                  <a:lnTo>
                                    <a:pt x="429" y="1322"/>
                                  </a:lnTo>
                                  <a:lnTo>
                                    <a:pt x="436" y="1322"/>
                                  </a:lnTo>
                                  <a:lnTo>
                                    <a:pt x="439" y="1317"/>
                                  </a:lnTo>
                                  <a:lnTo>
                                    <a:pt x="442" y="1317"/>
                                  </a:lnTo>
                                  <a:lnTo>
                                    <a:pt x="451" y="1308"/>
                                  </a:lnTo>
                                  <a:lnTo>
                                    <a:pt x="456" y="1307"/>
                                  </a:lnTo>
                                  <a:lnTo>
                                    <a:pt x="460" y="1296"/>
                                  </a:lnTo>
                                  <a:lnTo>
                                    <a:pt x="466" y="1293"/>
                                  </a:lnTo>
                                  <a:lnTo>
                                    <a:pt x="471" y="1290"/>
                                  </a:lnTo>
                                  <a:lnTo>
                                    <a:pt x="474" y="1292"/>
                                  </a:lnTo>
                                  <a:lnTo>
                                    <a:pt x="478" y="1289"/>
                                  </a:lnTo>
                                  <a:lnTo>
                                    <a:pt x="489" y="1287"/>
                                  </a:lnTo>
                                  <a:lnTo>
                                    <a:pt x="502" y="1278"/>
                                  </a:lnTo>
                                  <a:lnTo>
                                    <a:pt x="507" y="1278"/>
                                  </a:lnTo>
                                  <a:lnTo>
                                    <a:pt x="507" y="1290"/>
                                  </a:lnTo>
                                  <a:lnTo>
                                    <a:pt x="504" y="1296"/>
                                  </a:lnTo>
                                  <a:lnTo>
                                    <a:pt x="511" y="1301"/>
                                  </a:lnTo>
                                  <a:lnTo>
                                    <a:pt x="513" y="1308"/>
                                  </a:lnTo>
                                  <a:lnTo>
                                    <a:pt x="508" y="1310"/>
                                  </a:lnTo>
                                  <a:lnTo>
                                    <a:pt x="508" y="1314"/>
                                  </a:lnTo>
                                  <a:lnTo>
                                    <a:pt x="517" y="1314"/>
                                  </a:lnTo>
                                  <a:lnTo>
                                    <a:pt x="517" y="1326"/>
                                  </a:lnTo>
                                  <a:lnTo>
                                    <a:pt x="514" y="1332"/>
                                  </a:lnTo>
                                  <a:lnTo>
                                    <a:pt x="513" y="1340"/>
                                  </a:lnTo>
                                  <a:lnTo>
                                    <a:pt x="519" y="1343"/>
                                  </a:lnTo>
                                  <a:lnTo>
                                    <a:pt x="523" y="1347"/>
                                  </a:lnTo>
                                  <a:lnTo>
                                    <a:pt x="520" y="1353"/>
                                  </a:lnTo>
                                  <a:lnTo>
                                    <a:pt x="517" y="1356"/>
                                  </a:lnTo>
                                  <a:lnTo>
                                    <a:pt x="520" y="1361"/>
                                  </a:lnTo>
                                  <a:lnTo>
                                    <a:pt x="517" y="1367"/>
                                  </a:lnTo>
                                  <a:lnTo>
                                    <a:pt x="520" y="1374"/>
                                  </a:lnTo>
                                  <a:lnTo>
                                    <a:pt x="523" y="1379"/>
                                  </a:lnTo>
                                  <a:lnTo>
                                    <a:pt x="532" y="1379"/>
                                  </a:lnTo>
                                  <a:lnTo>
                                    <a:pt x="540" y="1373"/>
                                  </a:lnTo>
                                  <a:lnTo>
                                    <a:pt x="550" y="1373"/>
                                  </a:lnTo>
                                  <a:lnTo>
                                    <a:pt x="555" y="1371"/>
                                  </a:lnTo>
                                  <a:lnTo>
                                    <a:pt x="564" y="1370"/>
                                  </a:lnTo>
                                  <a:lnTo>
                                    <a:pt x="570" y="1371"/>
                                  </a:lnTo>
                                  <a:lnTo>
                                    <a:pt x="574" y="1376"/>
                                  </a:lnTo>
                                  <a:lnTo>
                                    <a:pt x="571" y="1382"/>
                                  </a:lnTo>
                                  <a:lnTo>
                                    <a:pt x="574" y="1383"/>
                                  </a:lnTo>
                                  <a:lnTo>
                                    <a:pt x="577" y="1382"/>
                                  </a:lnTo>
                                  <a:lnTo>
                                    <a:pt x="583" y="1380"/>
                                  </a:lnTo>
                                  <a:lnTo>
                                    <a:pt x="591" y="1391"/>
                                  </a:lnTo>
                                  <a:lnTo>
                                    <a:pt x="600" y="1391"/>
                                  </a:lnTo>
                                  <a:lnTo>
                                    <a:pt x="601" y="1383"/>
                                  </a:lnTo>
                                  <a:lnTo>
                                    <a:pt x="601" y="1379"/>
                                  </a:lnTo>
                                  <a:lnTo>
                                    <a:pt x="604" y="1380"/>
                                  </a:lnTo>
                                  <a:lnTo>
                                    <a:pt x="609" y="1379"/>
                                  </a:lnTo>
                                  <a:lnTo>
                                    <a:pt x="610" y="1373"/>
                                  </a:lnTo>
                                  <a:lnTo>
                                    <a:pt x="606" y="1371"/>
                                  </a:lnTo>
                                  <a:lnTo>
                                    <a:pt x="603" y="1367"/>
                                  </a:lnTo>
                                  <a:lnTo>
                                    <a:pt x="598" y="1365"/>
                                  </a:lnTo>
                                  <a:lnTo>
                                    <a:pt x="594" y="1361"/>
                                  </a:lnTo>
                                  <a:lnTo>
                                    <a:pt x="594" y="1355"/>
                                  </a:lnTo>
                                  <a:lnTo>
                                    <a:pt x="598" y="1340"/>
                                  </a:lnTo>
                                  <a:lnTo>
                                    <a:pt x="597" y="1334"/>
                                  </a:lnTo>
                                  <a:lnTo>
                                    <a:pt x="603" y="1328"/>
                                  </a:lnTo>
                                  <a:lnTo>
                                    <a:pt x="600" y="1319"/>
                                  </a:lnTo>
                                  <a:lnTo>
                                    <a:pt x="601" y="1317"/>
                                  </a:lnTo>
                                  <a:lnTo>
                                    <a:pt x="606" y="1317"/>
                                  </a:lnTo>
                                  <a:lnTo>
                                    <a:pt x="610" y="1314"/>
                                  </a:lnTo>
                                  <a:lnTo>
                                    <a:pt x="609" y="1307"/>
                                  </a:lnTo>
                                  <a:lnTo>
                                    <a:pt x="604" y="1305"/>
                                  </a:lnTo>
                                  <a:lnTo>
                                    <a:pt x="603" y="1302"/>
                                  </a:lnTo>
                                  <a:lnTo>
                                    <a:pt x="603" y="1295"/>
                                  </a:lnTo>
                                  <a:lnTo>
                                    <a:pt x="601" y="1290"/>
                                  </a:lnTo>
                                  <a:lnTo>
                                    <a:pt x="603" y="1287"/>
                                  </a:lnTo>
                                  <a:lnTo>
                                    <a:pt x="606" y="1275"/>
                                  </a:lnTo>
                                  <a:lnTo>
                                    <a:pt x="601" y="1272"/>
                                  </a:lnTo>
                                  <a:lnTo>
                                    <a:pt x="601" y="1268"/>
                                  </a:lnTo>
                                  <a:lnTo>
                                    <a:pt x="595" y="1263"/>
                                  </a:lnTo>
                                  <a:lnTo>
                                    <a:pt x="597" y="1256"/>
                                  </a:lnTo>
                                  <a:lnTo>
                                    <a:pt x="595" y="1256"/>
                                  </a:lnTo>
                                  <a:lnTo>
                                    <a:pt x="591" y="1257"/>
                                  </a:lnTo>
                                  <a:lnTo>
                                    <a:pt x="589" y="1254"/>
                                  </a:lnTo>
                                  <a:lnTo>
                                    <a:pt x="586" y="1253"/>
                                  </a:lnTo>
                                  <a:lnTo>
                                    <a:pt x="583" y="1250"/>
                                  </a:lnTo>
                                  <a:lnTo>
                                    <a:pt x="586" y="1244"/>
                                  </a:lnTo>
                                  <a:lnTo>
                                    <a:pt x="579" y="1226"/>
                                  </a:lnTo>
                                  <a:lnTo>
                                    <a:pt x="583" y="1221"/>
                                  </a:lnTo>
                                  <a:lnTo>
                                    <a:pt x="583" y="1218"/>
                                  </a:lnTo>
                                  <a:lnTo>
                                    <a:pt x="579" y="1208"/>
                                  </a:lnTo>
                                  <a:lnTo>
                                    <a:pt x="576" y="1206"/>
                                  </a:lnTo>
                                  <a:lnTo>
                                    <a:pt x="576" y="1203"/>
                                  </a:lnTo>
                                  <a:lnTo>
                                    <a:pt x="579" y="1197"/>
                                  </a:lnTo>
                                  <a:lnTo>
                                    <a:pt x="586" y="1199"/>
                                  </a:lnTo>
                                  <a:lnTo>
                                    <a:pt x="592" y="1191"/>
                                  </a:lnTo>
                                  <a:lnTo>
                                    <a:pt x="594" y="1187"/>
                                  </a:lnTo>
                                  <a:lnTo>
                                    <a:pt x="597" y="1184"/>
                                  </a:lnTo>
                                  <a:lnTo>
                                    <a:pt x="595" y="1176"/>
                                  </a:lnTo>
                                  <a:lnTo>
                                    <a:pt x="600" y="1166"/>
                                  </a:lnTo>
                                  <a:lnTo>
                                    <a:pt x="604" y="1166"/>
                                  </a:lnTo>
                                  <a:lnTo>
                                    <a:pt x="609" y="1163"/>
                                  </a:lnTo>
                                  <a:lnTo>
                                    <a:pt x="615" y="1164"/>
                                  </a:lnTo>
                                  <a:lnTo>
                                    <a:pt x="618" y="1166"/>
                                  </a:lnTo>
                                  <a:lnTo>
                                    <a:pt x="621" y="1175"/>
                                  </a:lnTo>
                                  <a:lnTo>
                                    <a:pt x="625" y="1182"/>
                                  </a:lnTo>
                                  <a:lnTo>
                                    <a:pt x="628" y="1184"/>
                                  </a:lnTo>
                                  <a:lnTo>
                                    <a:pt x="631" y="1182"/>
                                  </a:lnTo>
                                  <a:lnTo>
                                    <a:pt x="634" y="1175"/>
                                  </a:lnTo>
                                  <a:lnTo>
                                    <a:pt x="642" y="1176"/>
                                  </a:lnTo>
                                  <a:lnTo>
                                    <a:pt x="645" y="1175"/>
                                  </a:lnTo>
                                  <a:lnTo>
                                    <a:pt x="649" y="1172"/>
                                  </a:lnTo>
                                  <a:lnTo>
                                    <a:pt x="654" y="1173"/>
                                  </a:lnTo>
                                  <a:lnTo>
                                    <a:pt x="664" y="1178"/>
                                  </a:lnTo>
                                  <a:lnTo>
                                    <a:pt x="667" y="1184"/>
                                  </a:lnTo>
                                  <a:lnTo>
                                    <a:pt x="670" y="1178"/>
                                  </a:lnTo>
                                  <a:lnTo>
                                    <a:pt x="682" y="1179"/>
                                  </a:lnTo>
                                  <a:lnTo>
                                    <a:pt x="685" y="1181"/>
                                  </a:lnTo>
                                  <a:lnTo>
                                    <a:pt x="684" y="1173"/>
                                  </a:lnTo>
                                  <a:lnTo>
                                    <a:pt x="687" y="1172"/>
                                  </a:lnTo>
                                  <a:lnTo>
                                    <a:pt x="690" y="1167"/>
                                  </a:lnTo>
                                  <a:lnTo>
                                    <a:pt x="696" y="1158"/>
                                  </a:lnTo>
                                  <a:lnTo>
                                    <a:pt x="700" y="1157"/>
                                  </a:lnTo>
                                  <a:lnTo>
                                    <a:pt x="700" y="1154"/>
                                  </a:lnTo>
                                  <a:lnTo>
                                    <a:pt x="705" y="1152"/>
                                  </a:lnTo>
                                  <a:lnTo>
                                    <a:pt x="709" y="1145"/>
                                  </a:lnTo>
                                  <a:lnTo>
                                    <a:pt x="706" y="1139"/>
                                  </a:lnTo>
                                  <a:lnTo>
                                    <a:pt x="714" y="1136"/>
                                  </a:lnTo>
                                  <a:lnTo>
                                    <a:pt x="718" y="1130"/>
                                  </a:lnTo>
                                  <a:lnTo>
                                    <a:pt x="720" y="1124"/>
                                  </a:lnTo>
                                  <a:lnTo>
                                    <a:pt x="726" y="1122"/>
                                  </a:lnTo>
                                  <a:lnTo>
                                    <a:pt x="730" y="1127"/>
                                  </a:lnTo>
                                  <a:lnTo>
                                    <a:pt x="735" y="1136"/>
                                  </a:lnTo>
                                  <a:lnTo>
                                    <a:pt x="738" y="1133"/>
                                  </a:lnTo>
                                  <a:lnTo>
                                    <a:pt x="741" y="1131"/>
                                  </a:lnTo>
                                  <a:lnTo>
                                    <a:pt x="747" y="1139"/>
                                  </a:lnTo>
                                  <a:lnTo>
                                    <a:pt x="754" y="1137"/>
                                  </a:lnTo>
                                  <a:lnTo>
                                    <a:pt x="756" y="1142"/>
                                  </a:lnTo>
                                  <a:lnTo>
                                    <a:pt x="762" y="1143"/>
                                  </a:lnTo>
                                  <a:lnTo>
                                    <a:pt x="768" y="1151"/>
                                  </a:lnTo>
                                  <a:lnTo>
                                    <a:pt x="774" y="1152"/>
                                  </a:lnTo>
                                  <a:lnTo>
                                    <a:pt x="780" y="1158"/>
                                  </a:lnTo>
                                  <a:lnTo>
                                    <a:pt x="781" y="1167"/>
                                  </a:lnTo>
                                  <a:lnTo>
                                    <a:pt x="786" y="1172"/>
                                  </a:lnTo>
                                  <a:lnTo>
                                    <a:pt x="786" y="1175"/>
                                  </a:lnTo>
                                  <a:lnTo>
                                    <a:pt x="795" y="1178"/>
                                  </a:lnTo>
                                  <a:lnTo>
                                    <a:pt x="801" y="1184"/>
                                  </a:lnTo>
                                  <a:lnTo>
                                    <a:pt x="807" y="1184"/>
                                  </a:lnTo>
                                  <a:lnTo>
                                    <a:pt x="808" y="1176"/>
                                  </a:lnTo>
                                  <a:lnTo>
                                    <a:pt x="811" y="1172"/>
                                  </a:lnTo>
                                  <a:lnTo>
                                    <a:pt x="816" y="1172"/>
                                  </a:lnTo>
                                  <a:lnTo>
                                    <a:pt x="819" y="1167"/>
                                  </a:lnTo>
                                  <a:lnTo>
                                    <a:pt x="822" y="1169"/>
                                  </a:lnTo>
                                  <a:lnTo>
                                    <a:pt x="825" y="1166"/>
                                  </a:lnTo>
                                  <a:lnTo>
                                    <a:pt x="822" y="1158"/>
                                  </a:lnTo>
                                  <a:lnTo>
                                    <a:pt x="828" y="1151"/>
                                  </a:lnTo>
                                  <a:lnTo>
                                    <a:pt x="832" y="1151"/>
                                  </a:lnTo>
                                  <a:lnTo>
                                    <a:pt x="837" y="1146"/>
                                  </a:lnTo>
                                  <a:lnTo>
                                    <a:pt x="841" y="1145"/>
                                  </a:lnTo>
                                  <a:lnTo>
                                    <a:pt x="843" y="1136"/>
                                  </a:lnTo>
                                  <a:lnTo>
                                    <a:pt x="847" y="1128"/>
                                  </a:lnTo>
                                  <a:lnTo>
                                    <a:pt x="847" y="1125"/>
                                  </a:lnTo>
                                  <a:lnTo>
                                    <a:pt x="850" y="1122"/>
                                  </a:lnTo>
                                  <a:lnTo>
                                    <a:pt x="859" y="1130"/>
                                  </a:lnTo>
                                  <a:lnTo>
                                    <a:pt x="865" y="1134"/>
                                  </a:lnTo>
                                  <a:lnTo>
                                    <a:pt x="864" y="1142"/>
                                  </a:lnTo>
                                  <a:lnTo>
                                    <a:pt x="868" y="1148"/>
                                  </a:lnTo>
                                  <a:lnTo>
                                    <a:pt x="873" y="1157"/>
                                  </a:lnTo>
                                  <a:lnTo>
                                    <a:pt x="876" y="1163"/>
                                  </a:lnTo>
                                  <a:lnTo>
                                    <a:pt x="877" y="1163"/>
                                  </a:lnTo>
                                  <a:lnTo>
                                    <a:pt x="879" y="1161"/>
                                  </a:lnTo>
                                  <a:lnTo>
                                    <a:pt x="879" y="1160"/>
                                  </a:lnTo>
                                  <a:lnTo>
                                    <a:pt x="885" y="1151"/>
                                  </a:lnTo>
                                  <a:lnTo>
                                    <a:pt x="883" y="1145"/>
                                  </a:lnTo>
                                  <a:lnTo>
                                    <a:pt x="892" y="1134"/>
                                  </a:lnTo>
                                  <a:lnTo>
                                    <a:pt x="897" y="1128"/>
                                  </a:lnTo>
                                  <a:lnTo>
                                    <a:pt x="907" y="1143"/>
                                  </a:lnTo>
                                  <a:lnTo>
                                    <a:pt x="915" y="1149"/>
                                  </a:lnTo>
                                  <a:lnTo>
                                    <a:pt x="922" y="1161"/>
                                  </a:lnTo>
                                  <a:lnTo>
                                    <a:pt x="930" y="1170"/>
                                  </a:lnTo>
                                  <a:lnTo>
                                    <a:pt x="942" y="1181"/>
                                  </a:lnTo>
                                  <a:lnTo>
                                    <a:pt x="949" y="1176"/>
                                  </a:lnTo>
                                  <a:lnTo>
                                    <a:pt x="949" y="1169"/>
                                  </a:lnTo>
                                  <a:lnTo>
                                    <a:pt x="952" y="1158"/>
                                  </a:lnTo>
                                  <a:lnTo>
                                    <a:pt x="952" y="1154"/>
                                  </a:lnTo>
                                  <a:lnTo>
                                    <a:pt x="955" y="1143"/>
                                  </a:lnTo>
                                  <a:lnTo>
                                    <a:pt x="967" y="1130"/>
                                  </a:lnTo>
                                  <a:lnTo>
                                    <a:pt x="984" y="1128"/>
                                  </a:lnTo>
                                  <a:lnTo>
                                    <a:pt x="991" y="1125"/>
                                  </a:lnTo>
                                  <a:lnTo>
                                    <a:pt x="988" y="1136"/>
                                  </a:lnTo>
                                  <a:lnTo>
                                    <a:pt x="990" y="1143"/>
                                  </a:lnTo>
                                  <a:lnTo>
                                    <a:pt x="997" y="1146"/>
                                  </a:lnTo>
                                  <a:lnTo>
                                    <a:pt x="1003" y="1152"/>
                                  </a:lnTo>
                                  <a:lnTo>
                                    <a:pt x="1008" y="1151"/>
                                  </a:lnTo>
                                  <a:lnTo>
                                    <a:pt x="1011" y="1146"/>
                                  </a:lnTo>
                                  <a:lnTo>
                                    <a:pt x="1027" y="1136"/>
                                  </a:lnTo>
                                  <a:lnTo>
                                    <a:pt x="1035" y="1130"/>
                                  </a:lnTo>
                                  <a:lnTo>
                                    <a:pt x="1038" y="1125"/>
                                  </a:lnTo>
                                  <a:lnTo>
                                    <a:pt x="1039" y="1133"/>
                                  </a:lnTo>
                                  <a:lnTo>
                                    <a:pt x="1048" y="1130"/>
                                  </a:lnTo>
                                  <a:lnTo>
                                    <a:pt x="1059" y="1131"/>
                                  </a:lnTo>
                                  <a:lnTo>
                                    <a:pt x="1066" y="1119"/>
                                  </a:lnTo>
                                  <a:lnTo>
                                    <a:pt x="1080" y="1112"/>
                                  </a:lnTo>
                                  <a:lnTo>
                                    <a:pt x="1077" y="1109"/>
                                  </a:lnTo>
                                  <a:lnTo>
                                    <a:pt x="1075" y="1091"/>
                                  </a:lnTo>
                                  <a:lnTo>
                                    <a:pt x="1074" y="1082"/>
                                  </a:lnTo>
                                  <a:lnTo>
                                    <a:pt x="1083" y="1082"/>
                                  </a:lnTo>
                                  <a:lnTo>
                                    <a:pt x="1086" y="1073"/>
                                  </a:lnTo>
                                  <a:lnTo>
                                    <a:pt x="1095" y="1074"/>
                                  </a:lnTo>
                                  <a:lnTo>
                                    <a:pt x="1096" y="1068"/>
                                  </a:lnTo>
                                  <a:lnTo>
                                    <a:pt x="1101" y="1070"/>
                                  </a:lnTo>
                                  <a:lnTo>
                                    <a:pt x="1114" y="1059"/>
                                  </a:lnTo>
                                  <a:lnTo>
                                    <a:pt x="1120" y="1062"/>
                                  </a:lnTo>
                                  <a:lnTo>
                                    <a:pt x="1128" y="1056"/>
                                  </a:lnTo>
                                  <a:lnTo>
                                    <a:pt x="1138" y="1058"/>
                                  </a:lnTo>
                                  <a:lnTo>
                                    <a:pt x="1141" y="1053"/>
                                  </a:lnTo>
                                  <a:lnTo>
                                    <a:pt x="1153" y="1040"/>
                                  </a:lnTo>
                                  <a:lnTo>
                                    <a:pt x="1159" y="1052"/>
                                  </a:lnTo>
                                  <a:lnTo>
                                    <a:pt x="1164" y="1058"/>
                                  </a:lnTo>
                                  <a:lnTo>
                                    <a:pt x="1168" y="1055"/>
                                  </a:lnTo>
                                  <a:lnTo>
                                    <a:pt x="1176" y="1065"/>
                                  </a:lnTo>
                                  <a:lnTo>
                                    <a:pt x="1177" y="1071"/>
                                  </a:lnTo>
                                  <a:lnTo>
                                    <a:pt x="1180" y="1071"/>
                                  </a:lnTo>
                                  <a:lnTo>
                                    <a:pt x="1189" y="1055"/>
                                  </a:lnTo>
                                  <a:lnTo>
                                    <a:pt x="1204" y="1046"/>
                                  </a:lnTo>
                                  <a:lnTo>
                                    <a:pt x="1206" y="1040"/>
                                  </a:lnTo>
                                  <a:lnTo>
                                    <a:pt x="1233" y="1020"/>
                                  </a:lnTo>
                                  <a:lnTo>
                                    <a:pt x="1252" y="1034"/>
                                  </a:lnTo>
                                  <a:lnTo>
                                    <a:pt x="1270" y="1019"/>
                                  </a:lnTo>
                                  <a:lnTo>
                                    <a:pt x="1282" y="962"/>
                                  </a:lnTo>
                                  <a:lnTo>
                                    <a:pt x="1260" y="923"/>
                                  </a:lnTo>
                                  <a:lnTo>
                                    <a:pt x="1248" y="920"/>
                                  </a:lnTo>
                                  <a:lnTo>
                                    <a:pt x="1240" y="924"/>
                                  </a:lnTo>
                                  <a:lnTo>
                                    <a:pt x="1239" y="933"/>
                                  </a:lnTo>
                                  <a:lnTo>
                                    <a:pt x="1225" y="935"/>
                                  </a:lnTo>
                                  <a:lnTo>
                                    <a:pt x="1224" y="929"/>
                                  </a:lnTo>
                                  <a:lnTo>
                                    <a:pt x="1204" y="932"/>
                                  </a:lnTo>
                                  <a:lnTo>
                                    <a:pt x="1198" y="917"/>
                                  </a:lnTo>
                                  <a:lnTo>
                                    <a:pt x="1186" y="917"/>
                                  </a:lnTo>
                                  <a:lnTo>
                                    <a:pt x="1179" y="936"/>
                                  </a:lnTo>
                                  <a:lnTo>
                                    <a:pt x="1170" y="933"/>
                                  </a:lnTo>
                                  <a:lnTo>
                                    <a:pt x="1153" y="920"/>
                                  </a:lnTo>
                                  <a:lnTo>
                                    <a:pt x="1144" y="926"/>
                                  </a:lnTo>
                                  <a:lnTo>
                                    <a:pt x="1134" y="912"/>
                                  </a:lnTo>
                                  <a:lnTo>
                                    <a:pt x="1141" y="908"/>
                                  </a:lnTo>
                                  <a:lnTo>
                                    <a:pt x="1137" y="882"/>
                                  </a:lnTo>
                                  <a:lnTo>
                                    <a:pt x="1125" y="873"/>
                                  </a:lnTo>
                                  <a:lnTo>
                                    <a:pt x="1125" y="869"/>
                                  </a:lnTo>
                                  <a:lnTo>
                                    <a:pt x="1113" y="863"/>
                                  </a:lnTo>
                                  <a:lnTo>
                                    <a:pt x="1102" y="869"/>
                                  </a:lnTo>
                                  <a:lnTo>
                                    <a:pt x="1075" y="858"/>
                                  </a:lnTo>
                                  <a:lnTo>
                                    <a:pt x="1068" y="861"/>
                                  </a:lnTo>
                                  <a:lnTo>
                                    <a:pt x="1066" y="879"/>
                                  </a:lnTo>
                                  <a:lnTo>
                                    <a:pt x="1051" y="873"/>
                                  </a:lnTo>
                                  <a:lnTo>
                                    <a:pt x="1053" y="866"/>
                                  </a:lnTo>
                                  <a:lnTo>
                                    <a:pt x="1042" y="852"/>
                                  </a:lnTo>
                                  <a:lnTo>
                                    <a:pt x="1035" y="824"/>
                                  </a:lnTo>
                                  <a:lnTo>
                                    <a:pt x="1042" y="810"/>
                                  </a:lnTo>
                                  <a:lnTo>
                                    <a:pt x="1044" y="798"/>
                                  </a:lnTo>
                                  <a:lnTo>
                                    <a:pt x="1069" y="767"/>
                                  </a:lnTo>
                                  <a:lnTo>
                                    <a:pt x="1066" y="756"/>
                                  </a:lnTo>
                                  <a:lnTo>
                                    <a:pt x="1075" y="738"/>
                                  </a:lnTo>
                                  <a:lnTo>
                                    <a:pt x="1074" y="732"/>
                                  </a:lnTo>
                                  <a:lnTo>
                                    <a:pt x="1078" y="731"/>
                                  </a:lnTo>
                                  <a:lnTo>
                                    <a:pt x="1084" y="738"/>
                                  </a:lnTo>
                                  <a:lnTo>
                                    <a:pt x="1087" y="737"/>
                                  </a:lnTo>
                                  <a:lnTo>
                                    <a:pt x="1087" y="725"/>
                                  </a:lnTo>
                                  <a:lnTo>
                                    <a:pt x="1075" y="720"/>
                                  </a:lnTo>
                                  <a:lnTo>
                                    <a:pt x="1071" y="716"/>
                                  </a:lnTo>
                                  <a:lnTo>
                                    <a:pt x="1065" y="717"/>
                                  </a:lnTo>
                                  <a:lnTo>
                                    <a:pt x="1062" y="705"/>
                                  </a:lnTo>
                                  <a:lnTo>
                                    <a:pt x="1048" y="698"/>
                                  </a:lnTo>
                                  <a:lnTo>
                                    <a:pt x="1053" y="677"/>
                                  </a:lnTo>
                                  <a:lnTo>
                                    <a:pt x="1033" y="686"/>
                                  </a:lnTo>
                                  <a:lnTo>
                                    <a:pt x="1032" y="681"/>
                                  </a:lnTo>
                                  <a:lnTo>
                                    <a:pt x="1035" y="677"/>
                                  </a:lnTo>
                                  <a:lnTo>
                                    <a:pt x="1033" y="666"/>
                                  </a:lnTo>
                                  <a:lnTo>
                                    <a:pt x="1021" y="663"/>
                                  </a:lnTo>
                                  <a:lnTo>
                                    <a:pt x="1017" y="653"/>
                                  </a:lnTo>
                                  <a:lnTo>
                                    <a:pt x="1020" y="636"/>
                                  </a:lnTo>
                                  <a:lnTo>
                                    <a:pt x="1026" y="641"/>
                                  </a:lnTo>
                                  <a:lnTo>
                                    <a:pt x="1038" y="618"/>
                                  </a:lnTo>
                                  <a:lnTo>
                                    <a:pt x="1035" y="612"/>
                                  </a:lnTo>
                                  <a:lnTo>
                                    <a:pt x="1044" y="594"/>
                                  </a:lnTo>
                                  <a:lnTo>
                                    <a:pt x="1042" y="581"/>
                                  </a:lnTo>
                                  <a:lnTo>
                                    <a:pt x="1051" y="579"/>
                                  </a:lnTo>
                                  <a:lnTo>
                                    <a:pt x="1062" y="542"/>
                                  </a:lnTo>
                                  <a:lnTo>
                                    <a:pt x="1072" y="539"/>
                                  </a:lnTo>
                                  <a:lnTo>
                                    <a:pt x="1074" y="522"/>
                                  </a:lnTo>
                                  <a:lnTo>
                                    <a:pt x="1060" y="495"/>
                                  </a:lnTo>
                                  <a:lnTo>
                                    <a:pt x="1050" y="497"/>
                                  </a:lnTo>
                                  <a:lnTo>
                                    <a:pt x="1044" y="477"/>
                                  </a:lnTo>
                                  <a:lnTo>
                                    <a:pt x="1038" y="476"/>
                                  </a:lnTo>
                                  <a:lnTo>
                                    <a:pt x="1030" y="489"/>
                                  </a:lnTo>
                                  <a:lnTo>
                                    <a:pt x="997" y="485"/>
                                  </a:lnTo>
                                  <a:lnTo>
                                    <a:pt x="990" y="504"/>
                                  </a:lnTo>
                                  <a:lnTo>
                                    <a:pt x="955" y="504"/>
                                  </a:lnTo>
                                  <a:lnTo>
                                    <a:pt x="943" y="414"/>
                                  </a:lnTo>
                                  <a:lnTo>
                                    <a:pt x="937" y="411"/>
                                  </a:lnTo>
                                  <a:lnTo>
                                    <a:pt x="928" y="417"/>
                                  </a:lnTo>
                                  <a:lnTo>
                                    <a:pt x="927" y="408"/>
                                  </a:lnTo>
                                  <a:lnTo>
                                    <a:pt x="934" y="410"/>
                                  </a:lnTo>
                                  <a:lnTo>
                                    <a:pt x="928" y="404"/>
                                  </a:lnTo>
                                  <a:lnTo>
                                    <a:pt x="951" y="381"/>
                                  </a:lnTo>
                                  <a:lnTo>
                                    <a:pt x="958" y="378"/>
                                  </a:lnTo>
                                  <a:lnTo>
                                    <a:pt x="976" y="350"/>
                                  </a:lnTo>
                                  <a:lnTo>
                                    <a:pt x="988" y="351"/>
                                  </a:lnTo>
                                  <a:lnTo>
                                    <a:pt x="990" y="362"/>
                                  </a:lnTo>
                                  <a:lnTo>
                                    <a:pt x="1003" y="369"/>
                                  </a:lnTo>
                                  <a:lnTo>
                                    <a:pt x="1008" y="378"/>
                                  </a:lnTo>
                                  <a:lnTo>
                                    <a:pt x="1011" y="374"/>
                                  </a:lnTo>
                                  <a:lnTo>
                                    <a:pt x="1017" y="377"/>
                                  </a:lnTo>
                                  <a:lnTo>
                                    <a:pt x="1039" y="348"/>
                                  </a:lnTo>
                                  <a:lnTo>
                                    <a:pt x="1066" y="371"/>
                                  </a:lnTo>
                                  <a:lnTo>
                                    <a:pt x="1098" y="375"/>
                                  </a:lnTo>
                                  <a:lnTo>
                                    <a:pt x="1101" y="371"/>
                                  </a:lnTo>
                                  <a:lnTo>
                                    <a:pt x="1108" y="380"/>
                                  </a:lnTo>
                                  <a:lnTo>
                                    <a:pt x="1128" y="366"/>
                                  </a:lnTo>
                                  <a:lnTo>
                                    <a:pt x="1149" y="362"/>
                                  </a:lnTo>
                                  <a:lnTo>
                                    <a:pt x="1153" y="368"/>
                                  </a:lnTo>
                                  <a:lnTo>
                                    <a:pt x="1168" y="344"/>
                                  </a:lnTo>
                                  <a:lnTo>
                                    <a:pt x="1165" y="339"/>
                                  </a:lnTo>
                                  <a:lnTo>
                                    <a:pt x="1174" y="324"/>
                                  </a:lnTo>
                                  <a:lnTo>
                                    <a:pt x="1173" y="312"/>
                                  </a:lnTo>
                                  <a:lnTo>
                                    <a:pt x="1176" y="294"/>
                                  </a:lnTo>
                                  <a:lnTo>
                                    <a:pt x="1167" y="290"/>
                                  </a:lnTo>
                                  <a:lnTo>
                                    <a:pt x="1165" y="281"/>
                                  </a:lnTo>
                                  <a:lnTo>
                                    <a:pt x="1173" y="272"/>
                                  </a:lnTo>
                                  <a:lnTo>
                                    <a:pt x="1168" y="261"/>
                                  </a:lnTo>
                                  <a:lnTo>
                                    <a:pt x="1158" y="260"/>
                                  </a:lnTo>
                                  <a:lnTo>
                                    <a:pt x="1159" y="249"/>
                                  </a:lnTo>
                                  <a:lnTo>
                                    <a:pt x="1143" y="245"/>
                                  </a:lnTo>
                                  <a:lnTo>
                                    <a:pt x="1129" y="252"/>
                                  </a:lnTo>
                                  <a:lnTo>
                                    <a:pt x="1126" y="261"/>
                                  </a:lnTo>
                                  <a:lnTo>
                                    <a:pt x="1116" y="276"/>
                                  </a:lnTo>
                                  <a:lnTo>
                                    <a:pt x="1087" y="278"/>
                                  </a:lnTo>
                                  <a:lnTo>
                                    <a:pt x="1072" y="284"/>
                                  </a:lnTo>
                                  <a:lnTo>
                                    <a:pt x="1050" y="269"/>
                                  </a:lnTo>
                                  <a:lnTo>
                                    <a:pt x="1035" y="249"/>
                                  </a:lnTo>
                                  <a:lnTo>
                                    <a:pt x="1051" y="240"/>
                                  </a:lnTo>
                                  <a:lnTo>
                                    <a:pt x="1057" y="231"/>
                                  </a:lnTo>
                                  <a:lnTo>
                                    <a:pt x="1051" y="222"/>
                                  </a:lnTo>
                                  <a:lnTo>
                                    <a:pt x="1059" y="216"/>
                                  </a:lnTo>
                                  <a:lnTo>
                                    <a:pt x="1044" y="201"/>
                                  </a:lnTo>
                                  <a:lnTo>
                                    <a:pt x="1038" y="204"/>
                                  </a:lnTo>
                                  <a:lnTo>
                                    <a:pt x="1035" y="197"/>
                                  </a:lnTo>
                                  <a:lnTo>
                                    <a:pt x="1032" y="164"/>
                                  </a:lnTo>
                                  <a:lnTo>
                                    <a:pt x="1054" y="153"/>
                                  </a:lnTo>
                                  <a:lnTo>
                                    <a:pt x="1056" y="149"/>
                                  </a:lnTo>
                                  <a:lnTo>
                                    <a:pt x="1050" y="146"/>
                                  </a:lnTo>
                                  <a:lnTo>
                                    <a:pt x="1039" y="149"/>
                                  </a:lnTo>
                                  <a:lnTo>
                                    <a:pt x="1032" y="143"/>
                                  </a:lnTo>
                                  <a:lnTo>
                                    <a:pt x="1009" y="150"/>
                                  </a:lnTo>
                                  <a:lnTo>
                                    <a:pt x="1006" y="147"/>
                                  </a:lnTo>
                                  <a:lnTo>
                                    <a:pt x="990" y="149"/>
                                  </a:lnTo>
                                  <a:lnTo>
                                    <a:pt x="981" y="144"/>
                                  </a:lnTo>
                                  <a:lnTo>
                                    <a:pt x="978" y="137"/>
                                  </a:lnTo>
                                  <a:lnTo>
                                    <a:pt x="966" y="161"/>
                                  </a:lnTo>
                                  <a:lnTo>
                                    <a:pt x="966" y="173"/>
                                  </a:lnTo>
                                  <a:lnTo>
                                    <a:pt x="975" y="192"/>
                                  </a:lnTo>
                                  <a:lnTo>
                                    <a:pt x="976" y="207"/>
                                  </a:lnTo>
                                  <a:lnTo>
                                    <a:pt x="951" y="222"/>
                                  </a:lnTo>
                                  <a:lnTo>
                                    <a:pt x="943" y="213"/>
                                  </a:lnTo>
                                  <a:lnTo>
                                    <a:pt x="913" y="236"/>
                                  </a:lnTo>
                                  <a:lnTo>
                                    <a:pt x="915" y="242"/>
                                  </a:lnTo>
                                  <a:lnTo>
                                    <a:pt x="910" y="248"/>
                                  </a:lnTo>
                                  <a:lnTo>
                                    <a:pt x="918" y="252"/>
                                  </a:lnTo>
                                  <a:lnTo>
                                    <a:pt x="919" y="261"/>
                                  </a:lnTo>
                                  <a:lnTo>
                                    <a:pt x="928" y="264"/>
                                  </a:lnTo>
                                  <a:lnTo>
                                    <a:pt x="919" y="272"/>
                                  </a:lnTo>
                                  <a:lnTo>
                                    <a:pt x="918" y="290"/>
                                  </a:lnTo>
                                  <a:lnTo>
                                    <a:pt x="885" y="318"/>
                                  </a:lnTo>
                                  <a:lnTo>
                                    <a:pt x="885" y="329"/>
                                  </a:lnTo>
                                  <a:lnTo>
                                    <a:pt x="876" y="327"/>
                                  </a:lnTo>
                                  <a:lnTo>
                                    <a:pt x="859" y="356"/>
                                  </a:lnTo>
                                  <a:lnTo>
                                    <a:pt x="838" y="359"/>
                                  </a:lnTo>
                                  <a:lnTo>
                                    <a:pt x="834" y="350"/>
                                  </a:lnTo>
                                  <a:lnTo>
                                    <a:pt x="826" y="354"/>
                                  </a:lnTo>
                                  <a:lnTo>
                                    <a:pt x="820" y="407"/>
                                  </a:lnTo>
                                  <a:lnTo>
                                    <a:pt x="832" y="437"/>
                                  </a:lnTo>
                                  <a:lnTo>
                                    <a:pt x="829" y="522"/>
                                  </a:lnTo>
                                  <a:lnTo>
                                    <a:pt x="816" y="518"/>
                                  </a:lnTo>
                                  <a:lnTo>
                                    <a:pt x="784" y="543"/>
                                  </a:lnTo>
                                  <a:lnTo>
                                    <a:pt x="775" y="534"/>
                                  </a:lnTo>
                                  <a:lnTo>
                                    <a:pt x="778" y="518"/>
                                  </a:lnTo>
                                  <a:lnTo>
                                    <a:pt x="769" y="515"/>
                                  </a:lnTo>
                                  <a:lnTo>
                                    <a:pt x="744" y="525"/>
                                  </a:lnTo>
                                  <a:lnTo>
                                    <a:pt x="712" y="546"/>
                                  </a:lnTo>
                                  <a:lnTo>
                                    <a:pt x="694" y="566"/>
                                  </a:lnTo>
                                  <a:lnTo>
                                    <a:pt x="672" y="555"/>
                                  </a:lnTo>
                                  <a:lnTo>
                                    <a:pt x="661" y="566"/>
                                  </a:lnTo>
                                  <a:lnTo>
                                    <a:pt x="646" y="536"/>
                                  </a:lnTo>
                                  <a:lnTo>
                                    <a:pt x="634" y="533"/>
                                  </a:lnTo>
                                  <a:lnTo>
                                    <a:pt x="633" y="537"/>
                                  </a:lnTo>
                                  <a:lnTo>
                                    <a:pt x="628" y="519"/>
                                  </a:lnTo>
                                  <a:lnTo>
                                    <a:pt x="634" y="521"/>
                                  </a:lnTo>
                                  <a:lnTo>
                                    <a:pt x="634" y="504"/>
                                  </a:lnTo>
                                  <a:lnTo>
                                    <a:pt x="601" y="479"/>
                                  </a:lnTo>
                                  <a:lnTo>
                                    <a:pt x="613" y="437"/>
                                  </a:lnTo>
                                  <a:lnTo>
                                    <a:pt x="606" y="447"/>
                                  </a:lnTo>
                                  <a:lnTo>
                                    <a:pt x="598" y="419"/>
                                  </a:lnTo>
                                  <a:lnTo>
                                    <a:pt x="589" y="417"/>
                                  </a:lnTo>
                                  <a:lnTo>
                                    <a:pt x="580" y="402"/>
                                  </a:lnTo>
                                  <a:lnTo>
                                    <a:pt x="571" y="399"/>
                                  </a:lnTo>
                                  <a:lnTo>
                                    <a:pt x="570" y="363"/>
                                  </a:lnTo>
                                  <a:lnTo>
                                    <a:pt x="561" y="365"/>
                                  </a:lnTo>
                                  <a:lnTo>
                                    <a:pt x="561" y="351"/>
                                  </a:lnTo>
                                  <a:lnTo>
                                    <a:pt x="553" y="345"/>
                                  </a:lnTo>
                                  <a:lnTo>
                                    <a:pt x="546" y="320"/>
                                  </a:lnTo>
                                  <a:lnTo>
                                    <a:pt x="540" y="318"/>
                                  </a:lnTo>
                                  <a:lnTo>
                                    <a:pt x="541" y="293"/>
                                  </a:lnTo>
                                  <a:lnTo>
                                    <a:pt x="534" y="290"/>
                                  </a:lnTo>
                                  <a:lnTo>
                                    <a:pt x="534" y="282"/>
                                  </a:lnTo>
                                  <a:lnTo>
                                    <a:pt x="526" y="276"/>
                                  </a:lnTo>
                                  <a:lnTo>
                                    <a:pt x="511" y="239"/>
                                  </a:lnTo>
                                  <a:lnTo>
                                    <a:pt x="493" y="254"/>
                                  </a:lnTo>
                                  <a:lnTo>
                                    <a:pt x="481" y="246"/>
                                  </a:lnTo>
                                  <a:lnTo>
                                    <a:pt x="463" y="267"/>
                                  </a:lnTo>
                                  <a:lnTo>
                                    <a:pt x="457" y="264"/>
                                  </a:lnTo>
                                  <a:lnTo>
                                    <a:pt x="462" y="246"/>
                                  </a:lnTo>
                                  <a:lnTo>
                                    <a:pt x="442" y="236"/>
                                  </a:lnTo>
                                  <a:lnTo>
                                    <a:pt x="445" y="230"/>
                                  </a:lnTo>
                                  <a:lnTo>
                                    <a:pt x="432" y="213"/>
                                  </a:lnTo>
                                  <a:lnTo>
                                    <a:pt x="421" y="192"/>
                                  </a:lnTo>
                                  <a:lnTo>
                                    <a:pt x="423" y="188"/>
                                  </a:lnTo>
                                  <a:lnTo>
                                    <a:pt x="441" y="186"/>
                                  </a:lnTo>
                                  <a:lnTo>
                                    <a:pt x="445" y="182"/>
                                  </a:lnTo>
                                  <a:lnTo>
                                    <a:pt x="442" y="171"/>
                                  </a:lnTo>
                                  <a:lnTo>
                                    <a:pt x="447" y="167"/>
                                  </a:lnTo>
                                  <a:lnTo>
                                    <a:pt x="435" y="155"/>
                                  </a:lnTo>
                                  <a:lnTo>
                                    <a:pt x="432" y="143"/>
                                  </a:lnTo>
                                  <a:lnTo>
                                    <a:pt x="420" y="132"/>
                                  </a:lnTo>
                                  <a:lnTo>
                                    <a:pt x="421" y="126"/>
                                  </a:lnTo>
                                  <a:lnTo>
                                    <a:pt x="415" y="114"/>
                                  </a:lnTo>
                                  <a:lnTo>
                                    <a:pt x="402" y="119"/>
                                  </a:lnTo>
                                  <a:lnTo>
                                    <a:pt x="400" y="116"/>
                                  </a:lnTo>
                                  <a:lnTo>
                                    <a:pt x="405" y="104"/>
                                  </a:lnTo>
                                  <a:lnTo>
                                    <a:pt x="388" y="89"/>
                                  </a:lnTo>
                                  <a:lnTo>
                                    <a:pt x="390" y="72"/>
                                  </a:lnTo>
                                  <a:lnTo>
                                    <a:pt x="376" y="80"/>
                                  </a:lnTo>
                                  <a:lnTo>
                                    <a:pt x="373" y="89"/>
                                  </a:lnTo>
                                  <a:lnTo>
                                    <a:pt x="363" y="93"/>
                                  </a:lnTo>
                                  <a:lnTo>
                                    <a:pt x="358" y="110"/>
                                  </a:lnTo>
                                  <a:lnTo>
                                    <a:pt x="334" y="123"/>
                                  </a:lnTo>
                                  <a:lnTo>
                                    <a:pt x="339" y="134"/>
                                  </a:lnTo>
                                  <a:lnTo>
                                    <a:pt x="334" y="147"/>
                                  </a:lnTo>
                                  <a:lnTo>
                                    <a:pt x="340" y="158"/>
                                  </a:lnTo>
                                  <a:lnTo>
                                    <a:pt x="334" y="167"/>
                                  </a:lnTo>
                                  <a:lnTo>
                                    <a:pt x="334" y="182"/>
                                  </a:lnTo>
                                  <a:lnTo>
                                    <a:pt x="307" y="140"/>
                                  </a:lnTo>
                                  <a:lnTo>
                                    <a:pt x="310" y="108"/>
                                  </a:lnTo>
                                  <a:lnTo>
                                    <a:pt x="304" y="69"/>
                                  </a:lnTo>
                                  <a:lnTo>
                                    <a:pt x="309" y="54"/>
                                  </a:lnTo>
                                  <a:lnTo>
                                    <a:pt x="307" y="0"/>
                                  </a:lnTo>
                                  <a:lnTo>
                                    <a:pt x="292" y="2"/>
                                  </a:lnTo>
                                  <a:lnTo>
                                    <a:pt x="294" y="30"/>
                                  </a:lnTo>
                                  <a:lnTo>
                                    <a:pt x="279" y="50"/>
                                  </a:lnTo>
                                  <a:lnTo>
                                    <a:pt x="285" y="63"/>
                                  </a:lnTo>
                                  <a:lnTo>
                                    <a:pt x="265" y="68"/>
                                  </a:lnTo>
                                  <a:lnTo>
                                    <a:pt x="261" y="35"/>
                                  </a:lnTo>
                                  <a:lnTo>
                                    <a:pt x="238" y="38"/>
                                  </a:lnTo>
                                  <a:lnTo>
                                    <a:pt x="241" y="77"/>
                                  </a:lnTo>
                                  <a:lnTo>
                                    <a:pt x="232" y="86"/>
                                  </a:lnTo>
                                  <a:lnTo>
                                    <a:pt x="229" y="117"/>
                                  </a:lnTo>
                                  <a:lnTo>
                                    <a:pt x="241" y="146"/>
                                  </a:lnTo>
                                  <a:lnTo>
                                    <a:pt x="235" y="164"/>
                                  </a:lnTo>
                                  <a:lnTo>
                                    <a:pt x="220" y="173"/>
                                  </a:lnTo>
                                  <a:lnTo>
                                    <a:pt x="213" y="168"/>
                                  </a:lnTo>
                                  <a:lnTo>
                                    <a:pt x="195" y="179"/>
                                  </a:lnTo>
                                  <a:lnTo>
                                    <a:pt x="189" y="176"/>
                                  </a:lnTo>
                                  <a:lnTo>
                                    <a:pt x="189" y="153"/>
                                  </a:lnTo>
                                  <a:lnTo>
                                    <a:pt x="177" y="132"/>
                                  </a:lnTo>
                                  <a:lnTo>
                                    <a:pt x="169" y="134"/>
                                  </a:lnTo>
                                  <a:lnTo>
                                    <a:pt x="172" y="153"/>
                                  </a:lnTo>
                                  <a:lnTo>
                                    <a:pt x="162" y="158"/>
                                  </a:lnTo>
                                  <a:lnTo>
                                    <a:pt x="154" y="168"/>
                                  </a:lnTo>
                                  <a:lnTo>
                                    <a:pt x="157" y="176"/>
                                  </a:lnTo>
                                  <a:lnTo>
                                    <a:pt x="153" y="200"/>
                                  </a:lnTo>
                                  <a:lnTo>
                                    <a:pt x="159" y="206"/>
                                  </a:lnTo>
                                  <a:lnTo>
                                    <a:pt x="162" y="212"/>
                                  </a:lnTo>
                                  <a:lnTo>
                                    <a:pt x="156" y="213"/>
                                  </a:lnTo>
                                  <a:lnTo>
                                    <a:pt x="156" y="219"/>
                                  </a:lnTo>
                                  <a:lnTo>
                                    <a:pt x="163" y="225"/>
                                  </a:lnTo>
                                  <a:lnTo>
                                    <a:pt x="160" y="231"/>
                                  </a:lnTo>
                                  <a:lnTo>
                                    <a:pt x="163" y="236"/>
                                  </a:lnTo>
                                  <a:lnTo>
                                    <a:pt x="162" y="242"/>
                                  </a:lnTo>
                                  <a:lnTo>
                                    <a:pt x="171" y="258"/>
                                  </a:lnTo>
                                  <a:lnTo>
                                    <a:pt x="172" y="275"/>
                                  </a:lnTo>
                                  <a:lnTo>
                                    <a:pt x="178" y="278"/>
                                  </a:lnTo>
                                  <a:lnTo>
                                    <a:pt x="187" y="269"/>
                                  </a:lnTo>
                                  <a:lnTo>
                                    <a:pt x="190" y="251"/>
                                  </a:lnTo>
                                  <a:lnTo>
                                    <a:pt x="196" y="252"/>
                                  </a:lnTo>
                                  <a:lnTo>
                                    <a:pt x="204" y="261"/>
                                  </a:lnTo>
                                  <a:lnTo>
                                    <a:pt x="208" y="260"/>
                                  </a:lnTo>
                                  <a:lnTo>
                                    <a:pt x="213" y="269"/>
                                  </a:lnTo>
                                  <a:lnTo>
                                    <a:pt x="223" y="267"/>
                                  </a:lnTo>
                                  <a:lnTo>
                                    <a:pt x="228" y="278"/>
                                  </a:lnTo>
                                  <a:lnTo>
                                    <a:pt x="223" y="291"/>
                                  </a:lnTo>
                                  <a:lnTo>
                                    <a:pt x="223" y="305"/>
                                  </a:lnTo>
                                  <a:lnTo>
                                    <a:pt x="228" y="309"/>
                                  </a:lnTo>
                                  <a:lnTo>
                                    <a:pt x="228" y="318"/>
                                  </a:lnTo>
                                  <a:lnTo>
                                    <a:pt x="220" y="335"/>
                                  </a:lnTo>
                                  <a:lnTo>
                                    <a:pt x="222" y="341"/>
                                  </a:lnTo>
                                  <a:lnTo>
                                    <a:pt x="220" y="353"/>
                                  </a:lnTo>
                                  <a:lnTo>
                                    <a:pt x="226" y="357"/>
                                  </a:lnTo>
                                  <a:lnTo>
                                    <a:pt x="229" y="363"/>
                                  </a:lnTo>
                                  <a:lnTo>
                                    <a:pt x="223" y="371"/>
                                  </a:lnTo>
                                  <a:lnTo>
                                    <a:pt x="225" y="387"/>
                                  </a:lnTo>
                                  <a:lnTo>
                                    <a:pt x="223" y="396"/>
                                  </a:lnTo>
                                  <a:lnTo>
                                    <a:pt x="225" y="404"/>
                                  </a:lnTo>
                                  <a:lnTo>
                                    <a:pt x="223" y="417"/>
                                  </a:lnTo>
                                  <a:lnTo>
                                    <a:pt x="225" y="431"/>
                                  </a:lnTo>
                                  <a:lnTo>
                                    <a:pt x="225" y="435"/>
                                  </a:lnTo>
                                  <a:lnTo>
                                    <a:pt x="220" y="444"/>
                                  </a:lnTo>
                                  <a:lnTo>
                                    <a:pt x="214" y="474"/>
                                  </a:lnTo>
                                  <a:lnTo>
                                    <a:pt x="210" y="482"/>
                                  </a:lnTo>
                                  <a:lnTo>
                                    <a:pt x="205" y="486"/>
                                  </a:lnTo>
                                  <a:lnTo>
                                    <a:pt x="204" y="497"/>
                                  </a:lnTo>
                                  <a:lnTo>
                                    <a:pt x="208" y="498"/>
                                  </a:lnTo>
                                  <a:lnTo>
                                    <a:pt x="211" y="509"/>
                                  </a:lnTo>
                                  <a:lnTo>
                                    <a:pt x="207" y="512"/>
                                  </a:lnTo>
                                  <a:lnTo>
                                    <a:pt x="208" y="516"/>
                                  </a:lnTo>
                                  <a:lnTo>
                                    <a:pt x="201" y="524"/>
                                  </a:lnTo>
                                  <a:lnTo>
                                    <a:pt x="198" y="513"/>
                                  </a:lnTo>
                                  <a:lnTo>
                                    <a:pt x="190" y="513"/>
                                  </a:lnTo>
                                  <a:lnTo>
                                    <a:pt x="187" y="518"/>
                                  </a:lnTo>
                                  <a:lnTo>
                                    <a:pt x="190" y="530"/>
                                  </a:lnTo>
                                  <a:lnTo>
                                    <a:pt x="190" y="540"/>
                                  </a:lnTo>
                                  <a:lnTo>
                                    <a:pt x="199" y="548"/>
                                  </a:lnTo>
                                  <a:lnTo>
                                    <a:pt x="199" y="554"/>
                                  </a:lnTo>
                                  <a:lnTo>
                                    <a:pt x="204" y="557"/>
                                  </a:lnTo>
                                  <a:lnTo>
                                    <a:pt x="201" y="566"/>
                                  </a:lnTo>
                                  <a:lnTo>
                                    <a:pt x="192" y="572"/>
                                  </a:lnTo>
                                  <a:lnTo>
                                    <a:pt x="186" y="569"/>
                                  </a:lnTo>
                                  <a:lnTo>
                                    <a:pt x="180" y="563"/>
                                  </a:lnTo>
                                  <a:lnTo>
                                    <a:pt x="169" y="569"/>
                                  </a:lnTo>
                                  <a:lnTo>
                                    <a:pt x="166" y="576"/>
                                  </a:lnTo>
                                  <a:lnTo>
                                    <a:pt x="163" y="578"/>
                                  </a:lnTo>
                                  <a:lnTo>
                                    <a:pt x="160" y="587"/>
                                  </a:lnTo>
                                  <a:lnTo>
                                    <a:pt x="153" y="594"/>
                                  </a:lnTo>
                                  <a:lnTo>
                                    <a:pt x="153" y="599"/>
                                  </a:lnTo>
                                  <a:lnTo>
                                    <a:pt x="148" y="606"/>
                                  </a:lnTo>
                                  <a:lnTo>
                                    <a:pt x="141" y="611"/>
                                  </a:lnTo>
                                  <a:lnTo>
                                    <a:pt x="132" y="602"/>
                                  </a:lnTo>
                                  <a:lnTo>
                                    <a:pt x="123" y="596"/>
                                  </a:lnTo>
                                  <a:lnTo>
                                    <a:pt x="120" y="597"/>
                                  </a:lnTo>
                                  <a:lnTo>
                                    <a:pt x="121" y="608"/>
                                  </a:lnTo>
                                  <a:lnTo>
                                    <a:pt x="112" y="615"/>
                                  </a:lnTo>
                                  <a:lnTo>
                                    <a:pt x="115" y="620"/>
                                  </a:lnTo>
                                  <a:lnTo>
                                    <a:pt x="112" y="635"/>
                                  </a:lnTo>
                                  <a:lnTo>
                                    <a:pt x="109" y="633"/>
                                  </a:lnTo>
                                  <a:lnTo>
                                    <a:pt x="102" y="645"/>
                                  </a:lnTo>
                                  <a:lnTo>
                                    <a:pt x="94" y="647"/>
                                  </a:lnTo>
                                  <a:lnTo>
                                    <a:pt x="84" y="659"/>
                                  </a:lnTo>
                                  <a:lnTo>
                                    <a:pt x="76" y="660"/>
                                  </a:lnTo>
                                  <a:lnTo>
                                    <a:pt x="72" y="653"/>
                                  </a:lnTo>
                                  <a:lnTo>
                                    <a:pt x="67" y="651"/>
                                  </a:lnTo>
                                  <a:lnTo>
                                    <a:pt x="57" y="674"/>
                                  </a:lnTo>
                                  <a:lnTo>
                                    <a:pt x="48" y="683"/>
                                  </a:lnTo>
                                  <a:lnTo>
                                    <a:pt x="45" y="698"/>
                                  </a:lnTo>
                                  <a:lnTo>
                                    <a:pt x="46" y="710"/>
                                  </a:lnTo>
                                  <a:lnTo>
                                    <a:pt x="52" y="719"/>
                                  </a:lnTo>
                                  <a:lnTo>
                                    <a:pt x="49" y="725"/>
                                  </a:lnTo>
                                  <a:lnTo>
                                    <a:pt x="40" y="722"/>
                                  </a:lnTo>
                                  <a:lnTo>
                                    <a:pt x="37" y="723"/>
                                  </a:lnTo>
                                  <a:lnTo>
                                    <a:pt x="30" y="731"/>
                                  </a:lnTo>
                                  <a:lnTo>
                                    <a:pt x="19" y="732"/>
                                  </a:lnTo>
                                  <a:lnTo>
                                    <a:pt x="16" y="735"/>
                                  </a:lnTo>
                                  <a:lnTo>
                                    <a:pt x="19" y="741"/>
                                  </a:lnTo>
                                  <a:lnTo>
                                    <a:pt x="15" y="771"/>
                                  </a:lnTo>
                                  <a:lnTo>
                                    <a:pt x="9" y="786"/>
                                  </a:lnTo>
                                  <a:lnTo>
                                    <a:pt x="22" y="786"/>
                                  </a:lnTo>
                                  <a:lnTo>
                                    <a:pt x="30" y="785"/>
                                  </a:lnTo>
                                  <a:lnTo>
                                    <a:pt x="30" y="794"/>
                                  </a:lnTo>
                                  <a:lnTo>
                                    <a:pt x="34" y="800"/>
                                  </a:lnTo>
                                  <a:lnTo>
                                    <a:pt x="31" y="804"/>
                                  </a:lnTo>
                                  <a:lnTo>
                                    <a:pt x="25" y="804"/>
                                  </a:lnTo>
                                  <a:lnTo>
                                    <a:pt x="28" y="812"/>
                                  </a:lnTo>
                                  <a:lnTo>
                                    <a:pt x="39" y="815"/>
                                  </a:lnTo>
                                  <a:lnTo>
                                    <a:pt x="39" y="821"/>
                                  </a:lnTo>
                                  <a:lnTo>
                                    <a:pt x="33" y="828"/>
                                  </a:lnTo>
                                  <a:lnTo>
                                    <a:pt x="37" y="833"/>
                                  </a:lnTo>
                                  <a:lnTo>
                                    <a:pt x="33" y="843"/>
                                  </a:lnTo>
                                  <a:lnTo>
                                    <a:pt x="18" y="854"/>
                                  </a:lnTo>
                                  <a:lnTo>
                                    <a:pt x="16" y="861"/>
                                  </a:lnTo>
                                  <a:lnTo>
                                    <a:pt x="9" y="861"/>
                                  </a:lnTo>
                                  <a:lnTo>
                                    <a:pt x="0" y="869"/>
                                  </a:lnTo>
                                  <a:close/>
                                </a:path>
                              </a:pathLst>
                            </a:custGeom>
                            <a:noFill/>
                            <a:ln w="9525" cap="flat" cmpd="sng">
                              <a:solidFill>
                                <a:srgbClr val="000000"/>
                              </a:solidFill>
                              <a:prstDash val="solid"/>
                              <a:headEnd type="none" w="med" len="med"/>
                              <a:tailEnd type="none" w="med" len="med"/>
                            </a:ln>
                          </wps:spPr>
                          <wps:bodyPr upright="1"/>
                        </wps:wsp>
                        <wps:wsp>
                          <wps:cNvPr id="1210" name="椭圆 1210"/>
                          <wps:cNvSpPr/>
                          <wps:spPr>
                            <a:xfrm>
                              <a:off x="7665" y="5290"/>
                              <a:ext cx="113" cy="113"/>
                            </a:xfrm>
                            <a:prstGeom prst="ellipse">
                              <a:avLst/>
                            </a:prstGeom>
                            <a:solidFill>
                              <a:srgbClr val="FFFFFF"/>
                            </a:solidFill>
                            <a:ln w="9525" cap="flat" cmpd="sng">
                              <a:solidFill>
                                <a:srgbClr val="000000"/>
                              </a:solidFill>
                              <a:prstDash val="solid"/>
                              <a:headEnd type="none" w="med" len="med"/>
                              <a:tailEnd type="none" w="med" len="med"/>
                            </a:ln>
                          </wps:spPr>
                          <wps:bodyPr upright="1"/>
                        </wps:wsp>
                      </wpg:grpSp>
                      <wpg:grpSp>
                        <wpg:cNvPr id="1214" name="组合 1214"/>
                        <wpg:cNvGrpSpPr/>
                        <wpg:grpSpPr>
                          <a:xfrm>
                            <a:off x="6975" y="1509"/>
                            <a:ext cx="780" cy="1057"/>
                            <a:chOff x="7080" y="4749"/>
                            <a:chExt cx="780" cy="1057"/>
                          </a:xfrm>
                        </wpg:grpSpPr>
                        <wps:wsp>
                          <wps:cNvPr id="1212" name="任意多边形 1212"/>
                          <wps:cNvSpPr/>
                          <wps:spPr>
                            <a:xfrm>
                              <a:off x="7080" y="4749"/>
                              <a:ext cx="780" cy="1057"/>
                            </a:xfrm>
                            <a:custGeom>
                              <a:avLst/>
                              <a:gdLst/>
                              <a:ahLst/>
                              <a:cxnLst/>
                              <a:rect l="0" t="0" r="0" b="0"/>
                              <a:pathLst>
                                <a:path w="668" h="870">
                                  <a:moveTo>
                                    <a:pt x="0" y="256"/>
                                  </a:moveTo>
                                  <a:lnTo>
                                    <a:pt x="6" y="295"/>
                                  </a:lnTo>
                                  <a:lnTo>
                                    <a:pt x="15" y="295"/>
                                  </a:lnTo>
                                  <a:lnTo>
                                    <a:pt x="17" y="300"/>
                                  </a:lnTo>
                                  <a:lnTo>
                                    <a:pt x="27" y="301"/>
                                  </a:lnTo>
                                  <a:lnTo>
                                    <a:pt x="32" y="300"/>
                                  </a:lnTo>
                                  <a:lnTo>
                                    <a:pt x="38" y="307"/>
                                  </a:lnTo>
                                  <a:lnTo>
                                    <a:pt x="44" y="354"/>
                                  </a:lnTo>
                                  <a:lnTo>
                                    <a:pt x="45" y="351"/>
                                  </a:lnTo>
                                  <a:lnTo>
                                    <a:pt x="54" y="352"/>
                                  </a:lnTo>
                                  <a:lnTo>
                                    <a:pt x="56" y="355"/>
                                  </a:lnTo>
                                  <a:lnTo>
                                    <a:pt x="69" y="354"/>
                                  </a:lnTo>
                                  <a:lnTo>
                                    <a:pt x="71" y="358"/>
                                  </a:lnTo>
                                  <a:lnTo>
                                    <a:pt x="78" y="363"/>
                                  </a:lnTo>
                                  <a:lnTo>
                                    <a:pt x="86" y="376"/>
                                  </a:lnTo>
                                  <a:lnTo>
                                    <a:pt x="92" y="379"/>
                                  </a:lnTo>
                                  <a:lnTo>
                                    <a:pt x="90" y="381"/>
                                  </a:lnTo>
                                  <a:lnTo>
                                    <a:pt x="96" y="378"/>
                                  </a:lnTo>
                                  <a:lnTo>
                                    <a:pt x="99" y="381"/>
                                  </a:lnTo>
                                  <a:lnTo>
                                    <a:pt x="104" y="376"/>
                                  </a:lnTo>
                                  <a:lnTo>
                                    <a:pt x="104" y="379"/>
                                  </a:lnTo>
                                  <a:lnTo>
                                    <a:pt x="107" y="370"/>
                                  </a:lnTo>
                                  <a:lnTo>
                                    <a:pt x="110" y="369"/>
                                  </a:lnTo>
                                  <a:lnTo>
                                    <a:pt x="108" y="367"/>
                                  </a:lnTo>
                                  <a:lnTo>
                                    <a:pt x="117" y="367"/>
                                  </a:lnTo>
                                  <a:lnTo>
                                    <a:pt x="119" y="364"/>
                                  </a:lnTo>
                                  <a:lnTo>
                                    <a:pt x="120" y="369"/>
                                  </a:lnTo>
                                  <a:lnTo>
                                    <a:pt x="135" y="351"/>
                                  </a:lnTo>
                                  <a:lnTo>
                                    <a:pt x="140" y="351"/>
                                  </a:lnTo>
                                  <a:lnTo>
                                    <a:pt x="129" y="361"/>
                                  </a:lnTo>
                                  <a:lnTo>
                                    <a:pt x="132" y="363"/>
                                  </a:lnTo>
                                  <a:lnTo>
                                    <a:pt x="141" y="381"/>
                                  </a:lnTo>
                                  <a:lnTo>
                                    <a:pt x="146" y="415"/>
                                  </a:lnTo>
                                  <a:lnTo>
                                    <a:pt x="149" y="420"/>
                                  </a:lnTo>
                                  <a:lnTo>
                                    <a:pt x="149" y="451"/>
                                  </a:lnTo>
                                  <a:lnTo>
                                    <a:pt x="146" y="454"/>
                                  </a:lnTo>
                                  <a:lnTo>
                                    <a:pt x="147" y="465"/>
                                  </a:lnTo>
                                  <a:lnTo>
                                    <a:pt x="146" y="468"/>
                                  </a:lnTo>
                                  <a:lnTo>
                                    <a:pt x="146" y="486"/>
                                  </a:lnTo>
                                  <a:lnTo>
                                    <a:pt x="141" y="487"/>
                                  </a:lnTo>
                                  <a:lnTo>
                                    <a:pt x="140" y="484"/>
                                  </a:lnTo>
                                  <a:lnTo>
                                    <a:pt x="131" y="483"/>
                                  </a:lnTo>
                                  <a:lnTo>
                                    <a:pt x="114" y="487"/>
                                  </a:lnTo>
                                  <a:lnTo>
                                    <a:pt x="102" y="501"/>
                                  </a:lnTo>
                                  <a:lnTo>
                                    <a:pt x="96" y="501"/>
                                  </a:lnTo>
                                  <a:lnTo>
                                    <a:pt x="90" y="507"/>
                                  </a:lnTo>
                                  <a:lnTo>
                                    <a:pt x="90" y="516"/>
                                  </a:lnTo>
                                  <a:lnTo>
                                    <a:pt x="86" y="522"/>
                                  </a:lnTo>
                                  <a:lnTo>
                                    <a:pt x="84" y="526"/>
                                  </a:lnTo>
                                  <a:lnTo>
                                    <a:pt x="78" y="535"/>
                                  </a:lnTo>
                                  <a:lnTo>
                                    <a:pt x="80" y="547"/>
                                  </a:lnTo>
                                  <a:lnTo>
                                    <a:pt x="74" y="552"/>
                                  </a:lnTo>
                                  <a:lnTo>
                                    <a:pt x="74" y="558"/>
                                  </a:lnTo>
                                  <a:lnTo>
                                    <a:pt x="75" y="561"/>
                                  </a:lnTo>
                                  <a:lnTo>
                                    <a:pt x="78" y="562"/>
                                  </a:lnTo>
                                  <a:lnTo>
                                    <a:pt x="80" y="559"/>
                                  </a:lnTo>
                                  <a:lnTo>
                                    <a:pt x="83" y="565"/>
                                  </a:lnTo>
                                  <a:lnTo>
                                    <a:pt x="83" y="570"/>
                                  </a:lnTo>
                                  <a:lnTo>
                                    <a:pt x="87" y="574"/>
                                  </a:lnTo>
                                  <a:lnTo>
                                    <a:pt x="92" y="573"/>
                                  </a:lnTo>
                                  <a:lnTo>
                                    <a:pt x="95" y="576"/>
                                  </a:lnTo>
                                  <a:lnTo>
                                    <a:pt x="98" y="585"/>
                                  </a:lnTo>
                                  <a:lnTo>
                                    <a:pt x="104" y="594"/>
                                  </a:lnTo>
                                  <a:lnTo>
                                    <a:pt x="110" y="585"/>
                                  </a:lnTo>
                                  <a:lnTo>
                                    <a:pt x="111" y="583"/>
                                  </a:lnTo>
                                  <a:lnTo>
                                    <a:pt x="119" y="585"/>
                                  </a:lnTo>
                                  <a:lnTo>
                                    <a:pt x="131" y="598"/>
                                  </a:lnTo>
                                  <a:lnTo>
                                    <a:pt x="141" y="592"/>
                                  </a:lnTo>
                                  <a:lnTo>
                                    <a:pt x="146" y="594"/>
                                  </a:lnTo>
                                  <a:lnTo>
                                    <a:pt x="146" y="598"/>
                                  </a:lnTo>
                                  <a:lnTo>
                                    <a:pt x="153" y="603"/>
                                  </a:lnTo>
                                  <a:lnTo>
                                    <a:pt x="153" y="607"/>
                                  </a:lnTo>
                                  <a:lnTo>
                                    <a:pt x="171" y="613"/>
                                  </a:lnTo>
                                  <a:lnTo>
                                    <a:pt x="174" y="622"/>
                                  </a:lnTo>
                                  <a:lnTo>
                                    <a:pt x="164" y="625"/>
                                  </a:lnTo>
                                  <a:lnTo>
                                    <a:pt x="155" y="634"/>
                                  </a:lnTo>
                                  <a:lnTo>
                                    <a:pt x="149" y="636"/>
                                  </a:lnTo>
                                  <a:lnTo>
                                    <a:pt x="143" y="646"/>
                                  </a:lnTo>
                                  <a:lnTo>
                                    <a:pt x="144" y="654"/>
                                  </a:lnTo>
                                  <a:lnTo>
                                    <a:pt x="141" y="658"/>
                                  </a:lnTo>
                                  <a:lnTo>
                                    <a:pt x="134" y="658"/>
                                  </a:lnTo>
                                  <a:lnTo>
                                    <a:pt x="132" y="667"/>
                                  </a:lnTo>
                                  <a:lnTo>
                                    <a:pt x="140" y="678"/>
                                  </a:lnTo>
                                  <a:lnTo>
                                    <a:pt x="141" y="684"/>
                                  </a:lnTo>
                                  <a:lnTo>
                                    <a:pt x="147" y="685"/>
                                  </a:lnTo>
                                  <a:lnTo>
                                    <a:pt x="155" y="696"/>
                                  </a:lnTo>
                                  <a:lnTo>
                                    <a:pt x="153" y="706"/>
                                  </a:lnTo>
                                  <a:lnTo>
                                    <a:pt x="159" y="712"/>
                                  </a:lnTo>
                                  <a:lnTo>
                                    <a:pt x="152" y="720"/>
                                  </a:lnTo>
                                  <a:lnTo>
                                    <a:pt x="156" y="733"/>
                                  </a:lnTo>
                                  <a:lnTo>
                                    <a:pt x="164" y="733"/>
                                  </a:lnTo>
                                  <a:lnTo>
                                    <a:pt x="177" y="747"/>
                                  </a:lnTo>
                                  <a:lnTo>
                                    <a:pt x="188" y="796"/>
                                  </a:lnTo>
                                  <a:lnTo>
                                    <a:pt x="192" y="811"/>
                                  </a:lnTo>
                                  <a:lnTo>
                                    <a:pt x="200" y="810"/>
                                  </a:lnTo>
                                  <a:lnTo>
                                    <a:pt x="206" y="811"/>
                                  </a:lnTo>
                                  <a:lnTo>
                                    <a:pt x="210" y="814"/>
                                  </a:lnTo>
                                  <a:lnTo>
                                    <a:pt x="213" y="814"/>
                                  </a:lnTo>
                                  <a:lnTo>
                                    <a:pt x="221" y="808"/>
                                  </a:lnTo>
                                  <a:lnTo>
                                    <a:pt x="231" y="802"/>
                                  </a:lnTo>
                                  <a:lnTo>
                                    <a:pt x="234" y="798"/>
                                  </a:lnTo>
                                  <a:lnTo>
                                    <a:pt x="237" y="796"/>
                                  </a:lnTo>
                                  <a:lnTo>
                                    <a:pt x="245" y="798"/>
                                  </a:lnTo>
                                  <a:lnTo>
                                    <a:pt x="246" y="795"/>
                                  </a:lnTo>
                                  <a:lnTo>
                                    <a:pt x="255" y="769"/>
                                  </a:lnTo>
                                  <a:lnTo>
                                    <a:pt x="261" y="768"/>
                                  </a:lnTo>
                                  <a:lnTo>
                                    <a:pt x="270" y="771"/>
                                  </a:lnTo>
                                  <a:lnTo>
                                    <a:pt x="275" y="771"/>
                                  </a:lnTo>
                                  <a:lnTo>
                                    <a:pt x="281" y="777"/>
                                  </a:lnTo>
                                  <a:lnTo>
                                    <a:pt x="284" y="777"/>
                                  </a:lnTo>
                                  <a:lnTo>
                                    <a:pt x="287" y="783"/>
                                  </a:lnTo>
                                  <a:lnTo>
                                    <a:pt x="291" y="783"/>
                                  </a:lnTo>
                                  <a:lnTo>
                                    <a:pt x="293" y="796"/>
                                  </a:lnTo>
                                  <a:lnTo>
                                    <a:pt x="284" y="811"/>
                                  </a:lnTo>
                                  <a:lnTo>
                                    <a:pt x="281" y="813"/>
                                  </a:lnTo>
                                  <a:lnTo>
                                    <a:pt x="276" y="813"/>
                                  </a:lnTo>
                                  <a:lnTo>
                                    <a:pt x="266" y="825"/>
                                  </a:lnTo>
                                  <a:lnTo>
                                    <a:pt x="267" y="835"/>
                                  </a:lnTo>
                                  <a:lnTo>
                                    <a:pt x="263" y="837"/>
                                  </a:lnTo>
                                  <a:lnTo>
                                    <a:pt x="276" y="852"/>
                                  </a:lnTo>
                                  <a:lnTo>
                                    <a:pt x="278" y="852"/>
                                  </a:lnTo>
                                  <a:lnTo>
                                    <a:pt x="279" y="849"/>
                                  </a:lnTo>
                                  <a:lnTo>
                                    <a:pt x="282" y="847"/>
                                  </a:lnTo>
                                  <a:lnTo>
                                    <a:pt x="287" y="852"/>
                                  </a:lnTo>
                                  <a:lnTo>
                                    <a:pt x="291" y="852"/>
                                  </a:lnTo>
                                  <a:lnTo>
                                    <a:pt x="303" y="837"/>
                                  </a:lnTo>
                                  <a:lnTo>
                                    <a:pt x="312" y="832"/>
                                  </a:lnTo>
                                  <a:lnTo>
                                    <a:pt x="321" y="829"/>
                                  </a:lnTo>
                                  <a:lnTo>
                                    <a:pt x="329" y="825"/>
                                  </a:lnTo>
                                  <a:lnTo>
                                    <a:pt x="329" y="811"/>
                                  </a:lnTo>
                                  <a:lnTo>
                                    <a:pt x="323" y="810"/>
                                  </a:lnTo>
                                  <a:lnTo>
                                    <a:pt x="323" y="807"/>
                                  </a:lnTo>
                                  <a:lnTo>
                                    <a:pt x="329" y="801"/>
                                  </a:lnTo>
                                  <a:lnTo>
                                    <a:pt x="330" y="792"/>
                                  </a:lnTo>
                                  <a:lnTo>
                                    <a:pt x="335" y="789"/>
                                  </a:lnTo>
                                  <a:lnTo>
                                    <a:pt x="345" y="789"/>
                                  </a:lnTo>
                                  <a:lnTo>
                                    <a:pt x="348" y="802"/>
                                  </a:lnTo>
                                  <a:lnTo>
                                    <a:pt x="351" y="805"/>
                                  </a:lnTo>
                                  <a:lnTo>
                                    <a:pt x="357" y="801"/>
                                  </a:lnTo>
                                  <a:lnTo>
                                    <a:pt x="359" y="801"/>
                                  </a:lnTo>
                                  <a:lnTo>
                                    <a:pt x="362" y="805"/>
                                  </a:lnTo>
                                  <a:lnTo>
                                    <a:pt x="371" y="799"/>
                                  </a:lnTo>
                                  <a:lnTo>
                                    <a:pt x="369" y="810"/>
                                  </a:lnTo>
                                  <a:lnTo>
                                    <a:pt x="375" y="817"/>
                                  </a:lnTo>
                                  <a:lnTo>
                                    <a:pt x="377" y="826"/>
                                  </a:lnTo>
                                  <a:lnTo>
                                    <a:pt x="381" y="829"/>
                                  </a:lnTo>
                                  <a:lnTo>
                                    <a:pt x="386" y="829"/>
                                  </a:lnTo>
                                  <a:lnTo>
                                    <a:pt x="386" y="835"/>
                                  </a:lnTo>
                                  <a:lnTo>
                                    <a:pt x="393" y="841"/>
                                  </a:lnTo>
                                  <a:lnTo>
                                    <a:pt x="396" y="841"/>
                                  </a:lnTo>
                                  <a:lnTo>
                                    <a:pt x="405" y="837"/>
                                  </a:lnTo>
                                  <a:lnTo>
                                    <a:pt x="413" y="846"/>
                                  </a:lnTo>
                                  <a:lnTo>
                                    <a:pt x="425" y="843"/>
                                  </a:lnTo>
                                  <a:lnTo>
                                    <a:pt x="435" y="847"/>
                                  </a:lnTo>
                                  <a:lnTo>
                                    <a:pt x="446" y="846"/>
                                  </a:lnTo>
                                  <a:lnTo>
                                    <a:pt x="450" y="843"/>
                                  </a:lnTo>
                                  <a:lnTo>
                                    <a:pt x="453" y="843"/>
                                  </a:lnTo>
                                  <a:lnTo>
                                    <a:pt x="458" y="840"/>
                                  </a:lnTo>
                                  <a:lnTo>
                                    <a:pt x="468" y="847"/>
                                  </a:lnTo>
                                  <a:lnTo>
                                    <a:pt x="473" y="849"/>
                                  </a:lnTo>
                                  <a:lnTo>
                                    <a:pt x="476" y="864"/>
                                  </a:lnTo>
                                  <a:lnTo>
                                    <a:pt x="485" y="870"/>
                                  </a:lnTo>
                                  <a:lnTo>
                                    <a:pt x="489" y="865"/>
                                  </a:lnTo>
                                  <a:lnTo>
                                    <a:pt x="501" y="861"/>
                                  </a:lnTo>
                                  <a:lnTo>
                                    <a:pt x="500" y="850"/>
                                  </a:lnTo>
                                  <a:lnTo>
                                    <a:pt x="506" y="853"/>
                                  </a:lnTo>
                                  <a:lnTo>
                                    <a:pt x="510" y="849"/>
                                  </a:lnTo>
                                  <a:lnTo>
                                    <a:pt x="512" y="850"/>
                                  </a:lnTo>
                                  <a:lnTo>
                                    <a:pt x="518" y="847"/>
                                  </a:lnTo>
                                  <a:lnTo>
                                    <a:pt x="524" y="847"/>
                                  </a:lnTo>
                                  <a:lnTo>
                                    <a:pt x="525" y="838"/>
                                  </a:lnTo>
                                  <a:lnTo>
                                    <a:pt x="536" y="825"/>
                                  </a:lnTo>
                                  <a:lnTo>
                                    <a:pt x="542" y="820"/>
                                  </a:lnTo>
                                  <a:lnTo>
                                    <a:pt x="545" y="823"/>
                                  </a:lnTo>
                                  <a:lnTo>
                                    <a:pt x="557" y="807"/>
                                  </a:lnTo>
                                  <a:lnTo>
                                    <a:pt x="560" y="787"/>
                                  </a:lnTo>
                                  <a:lnTo>
                                    <a:pt x="564" y="786"/>
                                  </a:lnTo>
                                  <a:lnTo>
                                    <a:pt x="569" y="780"/>
                                  </a:lnTo>
                                  <a:lnTo>
                                    <a:pt x="569" y="771"/>
                                  </a:lnTo>
                                  <a:lnTo>
                                    <a:pt x="573" y="771"/>
                                  </a:lnTo>
                                  <a:lnTo>
                                    <a:pt x="570" y="742"/>
                                  </a:lnTo>
                                  <a:lnTo>
                                    <a:pt x="575" y="738"/>
                                  </a:lnTo>
                                  <a:lnTo>
                                    <a:pt x="573" y="735"/>
                                  </a:lnTo>
                                  <a:lnTo>
                                    <a:pt x="567" y="735"/>
                                  </a:lnTo>
                                  <a:lnTo>
                                    <a:pt x="567" y="732"/>
                                  </a:lnTo>
                                  <a:lnTo>
                                    <a:pt x="578" y="726"/>
                                  </a:lnTo>
                                  <a:lnTo>
                                    <a:pt x="576" y="724"/>
                                  </a:lnTo>
                                  <a:lnTo>
                                    <a:pt x="575" y="724"/>
                                  </a:lnTo>
                                  <a:lnTo>
                                    <a:pt x="569" y="708"/>
                                  </a:lnTo>
                                  <a:lnTo>
                                    <a:pt x="576" y="699"/>
                                  </a:lnTo>
                                  <a:lnTo>
                                    <a:pt x="584" y="700"/>
                                  </a:lnTo>
                                  <a:lnTo>
                                    <a:pt x="585" y="703"/>
                                  </a:lnTo>
                                  <a:lnTo>
                                    <a:pt x="596" y="708"/>
                                  </a:lnTo>
                                  <a:lnTo>
                                    <a:pt x="597" y="703"/>
                                  </a:lnTo>
                                  <a:lnTo>
                                    <a:pt x="606" y="706"/>
                                  </a:lnTo>
                                  <a:lnTo>
                                    <a:pt x="618" y="708"/>
                                  </a:lnTo>
                                  <a:lnTo>
                                    <a:pt x="620" y="706"/>
                                  </a:lnTo>
                                  <a:lnTo>
                                    <a:pt x="621" y="699"/>
                                  </a:lnTo>
                                  <a:lnTo>
                                    <a:pt x="624" y="697"/>
                                  </a:lnTo>
                                  <a:lnTo>
                                    <a:pt x="629" y="693"/>
                                  </a:lnTo>
                                  <a:lnTo>
                                    <a:pt x="633" y="693"/>
                                  </a:lnTo>
                                  <a:lnTo>
                                    <a:pt x="636" y="696"/>
                                  </a:lnTo>
                                  <a:lnTo>
                                    <a:pt x="642" y="691"/>
                                  </a:lnTo>
                                  <a:lnTo>
                                    <a:pt x="642" y="690"/>
                                  </a:lnTo>
                                  <a:lnTo>
                                    <a:pt x="638" y="690"/>
                                  </a:lnTo>
                                  <a:lnTo>
                                    <a:pt x="636" y="685"/>
                                  </a:lnTo>
                                  <a:lnTo>
                                    <a:pt x="633" y="685"/>
                                  </a:lnTo>
                                  <a:lnTo>
                                    <a:pt x="632" y="669"/>
                                  </a:lnTo>
                                  <a:lnTo>
                                    <a:pt x="629" y="664"/>
                                  </a:lnTo>
                                  <a:lnTo>
                                    <a:pt x="624" y="669"/>
                                  </a:lnTo>
                                  <a:lnTo>
                                    <a:pt x="618" y="667"/>
                                  </a:lnTo>
                                  <a:lnTo>
                                    <a:pt x="618" y="661"/>
                                  </a:lnTo>
                                  <a:lnTo>
                                    <a:pt x="620" y="660"/>
                                  </a:lnTo>
                                  <a:lnTo>
                                    <a:pt x="617" y="652"/>
                                  </a:lnTo>
                                  <a:lnTo>
                                    <a:pt x="621" y="652"/>
                                  </a:lnTo>
                                  <a:lnTo>
                                    <a:pt x="627" y="649"/>
                                  </a:lnTo>
                                  <a:lnTo>
                                    <a:pt x="629" y="645"/>
                                  </a:lnTo>
                                  <a:lnTo>
                                    <a:pt x="633" y="640"/>
                                  </a:lnTo>
                                  <a:lnTo>
                                    <a:pt x="636" y="639"/>
                                  </a:lnTo>
                                  <a:lnTo>
                                    <a:pt x="641" y="645"/>
                                  </a:lnTo>
                                  <a:lnTo>
                                    <a:pt x="645" y="643"/>
                                  </a:lnTo>
                                  <a:lnTo>
                                    <a:pt x="650" y="631"/>
                                  </a:lnTo>
                                  <a:lnTo>
                                    <a:pt x="648" y="621"/>
                                  </a:lnTo>
                                  <a:lnTo>
                                    <a:pt x="650" y="619"/>
                                  </a:lnTo>
                                  <a:lnTo>
                                    <a:pt x="654" y="621"/>
                                  </a:lnTo>
                                  <a:lnTo>
                                    <a:pt x="662" y="610"/>
                                  </a:lnTo>
                                  <a:lnTo>
                                    <a:pt x="659" y="601"/>
                                  </a:lnTo>
                                  <a:lnTo>
                                    <a:pt x="660" y="589"/>
                                  </a:lnTo>
                                  <a:lnTo>
                                    <a:pt x="666" y="583"/>
                                  </a:lnTo>
                                  <a:lnTo>
                                    <a:pt x="668" y="565"/>
                                  </a:lnTo>
                                  <a:lnTo>
                                    <a:pt x="666" y="559"/>
                                  </a:lnTo>
                                  <a:lnTo>
                                    <a:pt x="659" y="562"/>
                                  </a:lnTo>
                                  <a:lnTo>
                                    <a:pt x="654" y="558"/>
                                  </a:lnTo>
                                  <a:lnTo>
                                    <a:pt x="644" y="558"/>
                                  </a:lnTo>
                                  <a:lnTo>
                                    <a:pt x="641" y="556"/>
                                  </a:lnTo>
                                  <a:lnTo>
                                    <a:pt x="632" y="556"/>
                                  </a:lnTo>
                                  <a:lnTo>
                                    <a:pt x="635" y="552"/>
                                  </a:lnTo>
                                  <a:lnTo>
                                    <a:pt x="627" y="552"/>
                                  </a:lnTo>
                                  <a:lnTo>
                                    <a:pt x="627" y="537"/>
                                  </a:lnTo>
                                  <a:lnTo>
                                    <a:pt x="626" y="535"/>
                                  </a:lnTo>
                                  <a:lnTo>
                                    <a:pt x="623" y="543"/>
                                  </a:lnTo>
                                  <a:lnTo>
                                    <a:pt x="614" y="544"/>
                                  </a:lnTo>
                                  <a:lnTo>
                                    <a:pt x="603" y="543"/>
                                  </a:lnTo>
                                  <a:lnTo>
                                    <a:pt x="602" y="537"/>
                                  </a:lnTo>
                                  <a:lnTo>
                                    <a:pt x="588" y="549"/>
                                  </a:lnTo>
                                  <a:lnTo>
                                    <a:pt x="554" y="553"/>
                                  </a:lnTo>
                                  <a:lnTo>
                                    <a:pt x="549" y="559"/>
                                  </a:lnTo>
                                  <a:lnTo>
                                    <a:pt x="549" y="553"/>
                                  </a:lnTo>
                                  <a:lnTo>
                                    <a:pt x="545" y="546"/>
                                  </a:lnTo>
                                  <a:lnTo>
                                    <a:pt x="534" y="541"/>
                                  </a:lnTo>
                                  <a:lnTo>
                                    <a:pt x="540" y="531"/>
                                  </a:lnTo>
                                  <a:lnTo>
                                    <a:pt x="549" y="531"/>
                                  </a:lnTo>
                                  <a:lnTo>
                                    <a:pt x="552" y="528"/>
                                  </a:lnTo>
                                  <a:lnTo>
                                    <a:pt x="558" y="516"/>
                                  </a:lnTo>
                                  <a:lnTo>
                                    <a:pt x="558" y="502"/>
                                  </a:lnTo>
                                  <a:lnTo>
                                    <a:pt x="557" y="499"/>
                                  </a:lnTo>
                                  <a:lnTo>
                                    <a:pt x="555" y="493"/>
                                  </a:lnTo>
                                  <a:lnTo>
                                    <a:pt x="552" y="486"/>
                                  </a:lnTo>
                                  <a:lnTo>
                                    <a:pt x="543" y="487"/>
                                  </a:lnTo>
                                  <a:lnTo>
                                    <a:pt x="542" y="483"/>
                                  </a:lnTo>
                                  <a:lnTo>
                                    <a:pt x="543" y="480"/>
                                  </a:lnTo>
                                  <a:lnTo>
                                    <a:pt x="536" y="480"/>
                                  </a:lnTo>
                                  <a:lnTo>
                                    <a:pt x="533" y="486"/>
                                  </a:lnTo>
                                  <a:lnTo>
                                    <a:pt x="524" y="486"/>
                                  </a:lnTo>
                                  <a:lnTo>
                                    <a:pt x="521" y="481"/>
                                  </a:lnTo>
                                  <a:lnTo>
                                    <a:pt x="527" y="475"/>
                                  </a:lnTo>
                                  <a:lnTo>
                                    <a:pt x="527" y="472"/>
                                  </a:lnTo>
                                  <a:lnTo>
                                    <a:pt x="521" y="468"/>
                                  </a:lnTo>
                                  <a:lnTo>
                                    <a:pt x="515" y="468"/>
                                  </a:lnTo>
                                  <a:lnTo>
                                    <a:pt x="510" y="472"/>
                                  </a:lnTo>
                                  <a:lnTo>
                                    <a:pt x="506" y="469"/>
                                  </a:lnTo>
                                  <a:lnTo>
                                    <a:pt x="507" y="468"/>
                                  </a:lnTo>
                                  <a:lnTo>
                                    <a:pt x="500" y="465"/>
                                  </a:lnTo>
                                  <a:lnTo>
                                    <a:pt x="500" y="460"/>
                                  </a:lnTo>
                                  <a:lnTo>
                                    <a:pt x="503" y="457"/>
                                  </a:lnTo>
                                  <a:lnTo>
                                    <a:pt x="498" y="454"/>
                                  </a:lnTo>
                                  <a:lnTo>
                                    <a:pt x="494" y="447"/>
                                  </a:lnTo>
                                  <a:lnTo>
                                    <a:pt x="488" y="444"/>
                                  </a:lnTo>
                                  <a:lnTo>
                                    <a:pt x="486" y="445"/>
                                  </a:lnTo>
                                  <a:lnTo>
                                    <a:pt x="485" y="442"/>
                                  </a:lnTo>
                                  <a:lnTo>
                                    <a:pt x="482" y="442"/>
                                  </a:lnTo>
                                  <a:lnTo>
                                    <a:pt x="480" y="436"/>
                                  </a:lnTo>
                                  <a:lnTo>
                                    <a:pt x="482" y="433"/>
                                  </a:lnTo>
                                  <a:lnTo>
                                    <a:pt x="480" y="430"/>
                                  </a:lnTo>
                                  <a:lnTo>
                                    <a:pt x="483" y="424"/>
                                  </a:lnTo>
                                  <a:lnTo>
                                    <a:pt x="482" y="421"/>
                                  </a:lnTo>
                                  <a:lnTo>
                                    <a:pt x="483" y="415"/>
                                  </a:lnTo>
                                  <a:lnTo>
                                    <a:pt x="486" y="411"/>
                                  </a:lnTo>
                                  <a:lnTo>
                                    <a:pt x="491" y="409"/>
                                  </a:lnTo>
                                  <a:lnTo>
                                    <a:pt x="498" y="403"/>
                                  </a:lnTo>
                                  <a:lnTo>
                                    <a:pt x="498" y="394"/>
                                  </a:lnTo>
                                  <a:lnTo>
                                    <a:pt x="500" y="394"/>
                                  </a:lnTo>
                                  <a:lnTo>
                                    <a:pt x="518" y="388"/>
                                  </a:lnTo>
                                  <a:lnTo>
                                    <a:pt x="516" y="373"/>
                                  </a:lnTo>
                                  <a:lnTo>
                                    <a:pt x="521" y="370"/>
                                  </a:lnTo>
                                  <a:lnTo>
                                    <a:pt x="521" y="369"/>
                                  </a:lnTo>
                                  <a:lnTo>
                                    <a:pt x="522" y="367"/>
                                  </a:lnTo>
                                  <a:lnTo>
                                    <a:pt x="521" y="360"/>
                                  </a:lnTo>
                                  <a:lnTo>
                                    <a:pt x="518" y="358"/>
                                  </a:lnTo>
                                  <a:lnTo>
                                    <a:pt x="519" y="346"/>
                                  </a:lnTo>
                                  <a:lnTo>
                                    <a:pt x="515" y="345"/>
                                  </a:lnTo>
                                  <a:lnTo>
                                    <a:pt x="509" y="345"/>
                                  </a:lnTo>
                                  <a:lnTo>
                                    <a:pt x="506" y="342"/>
                                  </a:lnTo>
                                  <a:lnTo>
                                    <a:pt x="509" y="340"/>
                                  </a:lnTo>
                                  <a:lnTo>
                                    <a:pt x="500" y="330"/>
                                  </a:lnTo>
                                  <a:lnTo>
                                    <a:pt x="506" y="325"/>
                                  </a:lnTo>
                                  <a:lnTo>
                                    <a:pt x="510" y="327"/>
                                  </a:lnTo>
                                  <a:lnTo>
                                    <a:pt x="512" y="324"/>
                                  </a:lnTo>
                                  <a:lnTo>
                                    <a:pt x="518" y="327"/>
                                  </a:lnTo>
                                  <a:lnTo>
                                    <a:pt x="522" y="322"/>
                                  </a:lnTo>
                                  <a:lnTo>
                                    <a:pt x="524" y="324"/>
                                  </a:lnTo>
                                  <a:lnTo>
                                    <a:pt x="530" y="324"/>
                                  </a:lnTo>
                                  <a:lnTo>
                                    <a:pt x="533" y="327"/>
                                  </a:lnTo>
                                  <a:lnTo>
                                    <a:pt x="536" y="322"/>
                                  </a:lnTo>
                                  <a:lnTo>
                                    <a:pt x="539" y="327"/>
                                  </a:lnTo>
                                  <a:lnTo>
                                    <a:pt x="546" y="324"/>
                                  </a:lnTo>
                                  <a:lnTo>
                                    <a:pt x="546" y="330"/>
                                  </a:lnTo>
                                  <a:lnTo>
                                    <a:pt x="551" y="330"/>
                                  </a:lnTo>
                                  <a:lnTo>
                                    <a:pt x="558" y="337"/>
                                  </a:lnTo>
                                  <a:lnTo>
                                    <a:pt x="563" y="334"/>
                                  </a:lnTo>
                                  <a:lnTo>
                                    <a:pt x="572" y="346"/>
                                  </a:lnTo>
                                  <a:lnTo>
                                    <a:pt x="579" y="340"/>
                                  </a:lnTo>
                                  <a:lnTo>
                                    <a:pt x="587" y="321"/>
                                  </a:lnTo>
                                  <a:lnTo>
                                    <a:pt x="590" y="324"/>
                                  </a:lnTo>
                                  <a:lnTo>
                                    <a:pt x="581" y="280"/>
                                  </a:lnTo>
                                  <a:lnTo>
                                    <a:pt x="575" y="282"/>
                                  </a:lnTo>
                                  <a:lnTo>
                                    <a:pt x="566" y="268"/>
                                  </a:lnTo>
                                  <a:lnTo>
                                    <a:pt x="563" y="270"/>
                                  </a:lnTo>
                                  <a:lnTo>
                                    <a:pt x="561" y="261"/>
                                  </a:lnTo>
                                  <a:lnTo>
                                    <a:pt x="557" y="261"/>
                                  </a:lnTo>
                                  <a:lnTo>
                                    <a:pt x="545" y="265"/>
                                  </a:lnTo>
                                  <a:lnTo>
                                    <a:pt x="537" y="262"/>
                                  </a:lnTo>
                                  <a:lnTo>
                                    <a:pt x="534" y="268"/>
                                  </a:lnTo>
                                  <a:lnTo>
                                    <a:pt x="530" y="270"/>
                                  </a:lnTo>
                                  <a:lnTo>
                                    <a:pt x="530" y="280"/>
                                  </a:lnTo>
                                  <a:lnTo>
                                    <a:pt x="522" y="282"/>
                                  </a:lnTo>
                                  <a:lnTo>
                                    <a:pt x="521" y="301"/>
                                  </a:lnTo>
                                  <a:lnTo>
                                    <a:pt x="507" y="300"/>
                                  </a:lnTo>
                                  <a:lnTo>
                                    <a:pt x="504" y="304"/>
                                  </a:lnTo>
                                  <a:lnTo>
                                    <a:pt x="486" y="307"/>
                                  </a:lnTo>
                                  <a:lnTo>
                                    <a:pt x="483" y="303"/>
                                  </a:lnTo>
                                  <a:lnTo>
                                    <a:pt x="479" y="309"/>
                                  </a:lnTo>
                                  <a:lnTo>
                                    <a:pt x="473" y="307"/>
                                  </a:lnTo>
                                  <a:lnTo>
                                    <a:pt x="470" y="297"/>
                                  </a:lnTo>
                                  <a:lnTo>
                                    <a:pt x="467" y="300"/>
                                  </a:lnTo>
                                  <a:lnTo>
                                    <a:pt x="459" y="285"/>
                                  </a:lnTo>
                                  <a:lnTo>
                                    <a:pt x="456" y="288"/>
                                  </a:lnTo>
                                  <a:lnTo>
                                    <a:pt x="453" y="271"/>
                                  </a:lnTo>
                                  <a:lnTo>
                                    <a:pt x="461" y="267"/>
                                  </a:lnTo>
                                  <a:lnTo>
                                    <a:pt x="455" y="264"/>
                                  </a:lnTo>
                                  <a:lnTo>
                                    <a:pt x="444" y="228"/>
                                  </a:lnTo>
                                  <a:lnTo>
                                    <a:pt x="440" y="225"/>
                                  </a:lnTo>
                                  <a:lnTo>
                                    <a:pt x="437" y="232"/>
                                  </a:lnTo>
                                  <a:lnTo>
                                    <a:pt x="425" y="238"/>
                                  </a:lnTo>
                                  <a:lnTo>
                                    <a:pt x="416" y="232"/>
                                  </a:lnTo>
                                  <a:lnTo>
                                    <a:pt x="416" y="228"/>
                                  </a:lnTo>
                                  <a:lnTo>
                                    <a:pt x="410" y="225"/>
                                  </a:lnTo>
                                  <a:lnTo>
                                    <a:pt x="413" y="208"/>
                                  </a:lnTo>
                                  <a:lnTo>
                                    <a:pt x="411" y="205"/>
                                  </a:lnTo>
                                  <a:lnTo>
                                    <a:pt x="417" y="201"/>
                                  </a:lnTo>
                                  <a:lnTo>
                                    <a:pt x="419" y="184"/>
                                  </a:lnTo>
                                  <a:lnTo>
                                    <a:pt x="423" y="181"/>
                                  </a:lnTo>
                                  <a:lnTo>
                                    <a:pt x="437" y="183"/>
                                  </a:lnTo>
                                  <a:lnTo>
                                    <a:pt x="434" y="178"/>
                                  </a:lnTo>
                                  <a:lnTo>
                                    <a:pt x="431" y="165"/>
                                  </a:lnTo>
                                  <a:lnTo>
                                    <a:pt x="434" y="151"/>
                                  </a:lnTo>
                                  <a:lnTo>
                                    <a:pt x="407" y="136"/>
                                  </a:lnTo>
                                  <a:lnTo>
                                    <a:pt x="404" y="141"/>
                                  </a:lnTo>
                                  <a:lnTo>
                                    <a:pt x="396" y="142"/>
                                  </a:lnTo>
                                  <a:lnTo>
                                    <a:pt x="383" y="141"/>
                                  </a:lnTo>
                                  <a:lnTo>
                                    <a:pt x="378" y="145"/>
                                  </a:lnTo>
                                  <a:lnTo>
                                    <a:pt x="374" y="141"/>
                                  </a:lnTo>
                                  <a:lnTo>
                                    <a:pt x="378" y="120"/>
                                  </a:lnTo>
                                  <a:lnTo>
                                    <a:pt x="375" y="115"/>
                                  </a:lnTo>
                                  <a:lnTo>
                                    <a:pt x="371" y="117"/>
                                  </a:lnTo>
                                  <a:lnTo>
                                    <a:pt x="368" y="115"/>
                                  </a:lnTo>
                                  <a:lnTo>
                                    <a:pt x="362" y="103"/>
                                  </a:lnTo>
                                  <a:lnTo>
                                    <a:pt x="362" y="97"/>
                                  </a:lnTo>
                                  <a:lnTo>
                                    <a:pt x="356" y="94"/>
                                  </a:lnTo>
                                  <a:lnTo>
                                    <a:pt x="356" y="97"/>
                                  </a:lnTo>
                                  <a:lnTo>
                                    <a:pt x="348" y="99"/>
                                  </a:lnTo>
                                  <a:lnTo>
                                    <a:pt x="342" y="90"/>
                                  </a:lnTo>
                                  <a:lnTo>
                                    <a:pt x="329" y="96"/>
                                  </a:lnTo>
                                  <a:lnTo>
                                    <a:pt x="326" y="94"/>
                                  </a:lnTo>
                                  <a:lnTo>
                                    <a:pt x="323" y="87"/>
                                  </a:lnTo>
                                  <a:lnTo>
                                    <a:pt x="315" y="87"/>
                                  </a:lnTo>
                                  <a:lnTo>
                                    <a:pt x="312" y="90"/>
                                  </a:lnTo>
                                  <a:lnTo>
                                    <a:pt x="311" y="88"/>
                                  </a:lnTo>
                                  <a:lnTo>
                                    <a:pt x="305" y="90"/>
                                  </a:lnTo>
                                  <a:lnTo>
                                    <a:pt x="290" y="84"/>
                                  </a:lnTo>
                                  <a:lnTo>
                                    <a:pt x="288" y="79"/>
                                  </a:lnTo>
                                  <a:lnTo>
                                    <a:pt x="273" y="72"/>
                                  </a:lnTo>
                                  <a:lnTo>
                                    <a:pt x="279" y="66"/>
                                  </a:lnTo>
                                  <a:lnTo>
                                    <a:pt x="278" y="64"/>
                                  </a:lnTo>
                                  <a:lnTo>
                                    <a:pt x="272" y="61"/>
                                  </a:lnTo>
                                  <a:lnTo>
                                    <a:pt x="264" y="51"/>
                                  </a:lnTo>
                                  <a:lnTo>
                                    <a:pt x="267" y="46"/>
                                  </a:lnTo>
                                  <a:lnTo>
                                    <a:pt x="266" y="39"/>
                                  </a:lnTo>
                                  <a:lnTo>
                                    <a:pt x="255" y="36"/>
                                  </a:lnTo>
                                  <a:lnTo>
                                    <a:pt x="246" y="39"/>
                                  </a:lnTo>
                                  <a:lnTo>
                                    <a:pt x="237" y="27"/>
                                  </a:lnTo>
                                  <a:lnTo>
                                    <a:pt x="222" y="25"/>
                                  </a:lnTo>
                                  <a:lnTo>
                                    <a:pt x="216" y="22"/>
                                  </a:lnTo>
                                  <a:lnTo>
                                    <a:pt x="209" y="24"/>
                                  </a:lnTo>
                                  <a:lnTo>
                                    <a:pt x="210" y="19"/>
                                  </a:lnTo>
                                  <a:lnTo>
                                    <a:pt x="203" y="15"/>
                                  </a:lnTo>
                                  <a:lnTo>
                                    <a:pt x="197" y="4"/>
                                  </a:lnTo>
                                  <a:lnTo>
                                    <a:pt x="194" y="3"/>
                                  </a:lnTo>
                                  <a:lnTo>
                                    <a:pt x="192" y="0"/>
                                  </a:lnTo>
                                  <a:lnTo>
                                    <a:pt x="182" y="0"/>
                                  </a:lnTo>
                                  <a:lnTo>
                                    <a:pt x="179" y="1"/>
                                  </a:lnTo>
                                  <a:lnTo>
                                    <a:pt x="179" y="4"/>
                                  </a:lnTo>
                                  <a:lnTo>
                                    <a:pt x="168" y="10"/>
                                  </a:lnTo>
                                  <a:lnTo>
                                    <a:pt x="165" y="16"/>
                                  </a:lnTo>
                                  <a:lnTo>
                                    <a:pt x="161" y="13"/>
                                  </a:lnTo>
                                  <a:lnTo>
                                    <a:pt x="161" y="25"/>
                                  </a:lnTo>
                                  <a:lnTo>
                                    <a:pt x="158" y="28"/>
                                  </a:lnTo>
                                  <a:lnTo>
                                    <a:pt x="158" y="37"/>
                                  </a:lnTo>
                                  <a:lnTo>
                                    <a:pt x="164" y="40"/>
                                  </a:lnTo>
                                  <a:lnTo>
                                    <a:pt x="162" y="43"/>
                                  </a:lnTo>
                                  <a:lnTo>
                                    <a:pt x="165" y="45"/>
                                  </a:lnTo>
                                  <a:lnTo>
                                    <a:pt x="174" y="45"/>
                                  </a:lnTo>
                                  <a:lnTo>
                                    <a:pt x="185" y="55"/>
                                  </a:lnTo>
                                  <a:lnTo>
                                    <a:pt x="185" y="60"/>
                                  </a:lnTo>
                                  <a:lnTo>
                                    <a:pt x="188" y="58"/>
                                  </a:lnTo>
                                  <a:lnTo>
                                    <a:pt x="192" y="61"/>
                                  </a:lnTo>
                                  <a:lnTo>
                                    <a:pt x="197" y="58"/>
                                  </a:lnTo>
                                  <a:lnTo>
                                    <a:pt x="197" y="61"/>
                                  </a:lnTo>
                                  <a:lnTo>
                                    <a:pt x="204" y="55"/>
                                  </a:lnTo>
                                  <a:lnTo>
                                    <a:pt x="209" y="55"/>
                                  </a:lnTo>
                                  <a:lnTo>
                                    <a:pt x="213" y="58"/>
                                  </a:lnTo>
                                  <a:lnTo>
                                    <a:pt x="210" y="64"/>
                                  </a:lnTo>
                                  <a:lnTo>
                                    <a:pt x="212" y="75"/>
                                  </a:lnTo>
                                  <a:lnTo>
                                    <a:pt x="209" y="85"/>
                                  </a:lnTo>
                                  <a:lnTo>
                                    <a:pt x="215" y="91"/>
                                  </a:lnTo>
                                  <a:lnTo>
                                    <a:pt x="224" y="106"/>
                                  </a:lnTo>
                                  <a:lnTo>
                                    <a:pt x="227" y="109"/>
                                  </a:lnTo>
                                  <a:lnTo>
                                    <a:pt x="224" y="121"/>
                                  </a:lnTo>
                                  <a:lnTo>
                                    <a:pt x="216" y="120"/>
                                  </a:lnTo>
                                  <a:lnTo>
                                    <a:pt x="213" y="123"/>
                                  </a:lnTo>
                                  <a:lnTo>
                                    <a:pt x="201" y="129"/>
                                  </a:lnTo>
                                  <a:lnTo>
                                    <a:pt x="198" y="132"/>
                                  </a:lnTo>
                                  <a:lnTo>
                                    <a:pt x="201" y="139"/>
                                  </a:lnTo>
                                  <a:lnTo>
                                    <a:pt x="194" y="139"/>
                                  </a:lnTo>
                                  <a:lnTo>
                                    <a:pt x="173" y="151"/>
                                  </a:lnTo>
                                  <a:lnTo>
                                    <a:pt x="162" y="154"/>
                                  </a:lnTo>
                                  <a:lnTo>
                                    <a:pt x="153" y="145"/>
                                  </a:lnTo>
                                  <a:lnTo>
                                    <a:pt x="150" y="145"/>
                                  </a:lnTo>
                                  <a:lnTo>
                                    <a:pt x="146" y="129"/>
                                  </a:lnTo>
                                  <a:lnTo>
                                    <a:pt x="141" y="127"/>
                                  </a:lnTo>
                                  <a:lnTo>
                                    <a:pt x="137" y="123"/>
                                  </a:lnTo>
                                  <a:lnTo>
                                    <a:pt x="140" y="118"/>
                                  </a:lnTo>
                                  <a:lnTo>
                                    <a:pt x="140" y="112"/>
                                  </a:lnTo>
                                  <a:lnTo>
                                    <a:pt x="138" y="109"/>
                                  </a:lnTo>
                                  <a:lnTo>
                                    <a:pt x="123" y="103"/>
                                  </a:lnTo>
                                  <a:lnTo>
                                    <a:pt x="119" y="109"/>
                                  </a:lnTo>
                                  <a:lnTo>
                                    <a:pt x="114" y="99"/>
                                  </a:lnTo>
                                  <a:lnTo>
                                    <a:pt x="102" y="96"/>
                                  </a:lnTo>
                                  <a:lnTo>
                                    <a:pt x="93" y="99"/>
                                  </a:lnTo>
                                  <a:lnTo>
                                    <a:pt x="84" y="105"/>
                                  </a:lnTo>
                                  <a:lnTo>
                                    <a:pt x="86" y="108"/>
                                  </a:lnTo>
                                  <a:lnTo>
                                    <a:pt x="83" y="109"/>
                                  </a:lnTo>
                                  <a:lnTo>
                                    <a:pt x="81" y="133"/>
                                  </a:lnTo>
                                  <a:lnTo>
                                    <a:pt x="90" y="133"/>
                                  </a:lnTo>
                                  <a:lnTo>
                                    <a:pt x="92" y="138"/>
                                  </a:lnTo>
                                  <a:lnTo>
                                    <a:pt x="89" y="153"/>
                                  </a:lnTo>
                                  <a:lnTo>
                                    <a:pt x="86" y="151"/>
                                  </a:lnTo>
                                  <a:lnTo>
                                    <a:pt x="83" y="154"/>
                                  </a:lnTo>
                                  <a:lnTo>
                                    <a:pt x="89" y="159"/>
                                  </a:lnTo>
                                  <a:lnTo>
                                    <a:pt x="92" y="177"/>
                                  </a:lnTo>
                                  <a:lnTo>
                                    <a:pt x="83" y="180"/>
                                  </a:lnTo>
                                  <a:lnTo>
                                    <a:pt x="81" y="181"/>
                                  </a:lnTo>
                                  <a:lnTo>
                                    <a:pt x="71" y="184"/>
                                  </a:lnTo>
                                  <a:lnTo>
                                    <a:pt x="66" y="184"/>
                                  </a:lnTo>
                                  <a:lnTo>
                                    <a:pt x="62" y="187"/>
                                  </a:lnTo>
                                  <a:lnTo>
                                    <a:pt x="60" y="192"/>
                                  </a:lnTo>
                                  <a:lnTo>
                                    <a:pt x="56" y="192"/>
                                  </a:lnTo>
                                  <a:lnTo>
                                    <a:pt x="54" y="201"/>
                                  </a:lnTo>
                                  <a:lnTo>
                                    <a:pt x="50" y="205"/>
                                  </a:lnTo>
                                  <a:lnTo>
                                    <a:pt x="51" y="216"/>
                                  </a:lnTo>
                                  <a:lnTo>
                                    <a:pt x="57" y="226"/>
                                  </a:lnTo>
                                  <a:lnTo>
                                    <a:pt x="45" y="258"/>
                                  </a:lnTo>
                                  <a:lnTo>
                                    <a:pt x="33" y="259"/>
                                  </a:lnTo>
                                  <a:lnTo>
                                    <a:pt x="32" y="264"/>
                                  </a:lnTo>
                                  <a:lnTo>
                                    <a:pt x="11" y="264"/>
                                  </a:lnTo>
                                  <a:lnTo>
                                    <a:pt x="6" y="256"/>
                                  </a:lnTo>
                                  <a:lnTo>
                                    <a:pt x="0" y="256"/>
                                  </a:lnTo>
                                  <a:close/>
                                </a:path>
                              </a:pathLst>
                            </a:custGeom>
                            <a:noFill/>
                            <a:ln w="8890" cap="flat" cmpd="sng">
                              <a:solidFill>
                                <a:srgbClr val="000000"/>
                              </a:solidFill>
                              <a:prstDash val="solid"/>
                              <a:headEnd type="none" w="med" len="med"/>
                              <a:tailEnd type="none" w="med" len="med"/>
                            </a:ln>
                          </wps:spPr>
                          <wps:bodyPr upright="1"/>
                        </wps:wsp>
                        <wps:wsp>
                          <wps:cNvPr id="1213" name="椭圆 1213"/>
                          <wps:cNvSpPr/>
                          <wps:spPr>
                            <a:xfrm>
                              <a:off x="7415" y="5285"/>
                              <a:ext cx="113" cy="113"/>
                            </a:xfrm>
                            <a:prstGeom prst="ellipse">
                              <a:avLst/>
                            </a:prstGeom>
                            <a:solidFill>
                              <a:srgbClr val="FFFFFF"/>
                            </a:solidFill>
                            <a:ln w="9525" cap="flat" cmpd="sng">
                              <a:solidFill>
                                <a:srgbClr val="000000"/>
                              </a:solidFill>
                              <a:prstDash val="solid"/>
                              <a:headEnd type="none" w="med" len="med"/>
                              <a:tailEnd type="none" w="med" len="med"/>
                            </a:ln>
                          </wps:spPr>
                          <wps:bodyPr upright="1"/>
                        </wps:wsp>
                      </wpg:grpSp>
                    </wpg:wgp>
                  </a:graphicData>
                </a:graphic>
              </wp:anchor>
            </w:drawing>
          </mc:Choice>
          <mc:Fallback>
            <w:pict>
              <v:group id="组合 1215" o:spid="_x0000_s1846" style="position:absolute;left:0;text-align:left;margin-left:42.3pt;margin-top:3.4pt;width:5in;height:75.5pt;z-index:251734016;mso-position-horizontal-relative:text;mso-position-vertical-relative:text" coordorigin="1368,1420" coordsize="7200,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">
                <v:shape id="文本框 1202" o:spid="_x0000_s1847" type="#_x0000_t202" style="position:absolute;left:1368;top:2566;width:7200;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LMEA&#10;AADdAAAADwAAAGRycy9kb3ducmV2LnhtbERPzYrCMBC+L/gOYQRva2oPslSjqKDsQQ/r+gBDMzbV&#10;ZlKSrG19erOwsLf5+H5nue5tIx7kQ+1YwWyagSAuna65UnD53r9/gAgRWWPjmBQMFGC9Gr0tsdCu&#10;4y96nGMlUgiHAhWYGNtCylAashimriVO3NV5izFBX0ntsUvhtpF5ls2lxZpTg8GWdobK+/nHKrDP&#10;2dMfEe3tMOTYtYM5nI5bpSbjfrMAEamP/+I/96dO8/Msh99v0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rwSzBAAAA3QAAAA8AAAAAAAAAAAAAAAAAmAIAAGRycy9kb3du&#10;cmV2LnhtbFBLBQYAAAAABAAEAPUAAACGAwAAAAA=&#10;" filled="f" stroked="f">
                  <v:textbox inset=",0,,0">
                    <w:txbxContent>
                      <w:p w:rsidR="000F7AD7" w:rsidRDefault="00F84DEC">
                        <w:pPr>
                          <w:numPr>
                            <w:ilvl w:val="0"/>
                            <w:numId w:val="36"/>
                          </w:numPr>
                          <w:spacing w:line="340" w:lineRule="exact"/>
                          <w:rPr>
                            <w:rFonts w:ascii="华文中宋" w:eastAsia="华文中宋" w:hAnsi="华文中宋"/>
                            <w:bCs/>
                          </w:rPr>
                        </w:pPr>
                        <w:r>
                          <w:rPr>
                            <w:rFonts w:ascii="华文中宋" w:eastAsia="华文中宋" w:hAnsi="华文中宋" w:hint="eastAsia"/>
                            <w:bCs/>
                          </w:rPr>
                          <w:t xml:space="preserve">       </w:t>
                        </w:r>
                        <w:r>
                          <w:rPr>
                            <w:rFonts w:ascii="华文中宋" w:eastAsia="华文中宋" w:hAnsi="华文中宋" w:hint="eastAsia"/>
                            <w:bCs/>
                          </w:rPr>
                          <w:tab/>
                        </w:r>
                        <w:r>
                          <w:rPr>
                            <w:rFonts w:ascii="华文中宋" w:eastAsia="华文中宋" w:hAnsi="华文中宋" w:hint="eastAsia"/>
                            <w:bCs/>
                          </w:rPr>
                          <w:tab/>
                          <w:t xml:space="preserve"> </w:t>
                        </w:r>
                        <w:r>
                          <w:rPr>
                            <w:rFonts w:ascii="华文中宋" w:eastAsia="华文中宋" w:hAnsi="华文中宋" w:hint="eastAsia"/>
                            <w:bCs/>
                          </w:rPr>
                          <w:t>②</w:t>
                        </w:r>
                        <w:r>
                          <w:rPr>
                            <w:rFonts w:ascii="华文中宋" w:eastAsia="华文中宋" w:hAnsi="华文中宋" w:hint="eastAsia"/>
                            <w:bCs/>
                          </w:rPr>
                          <w:t xml:space="preserve">   </w:t>
                        </w:r>
                        <w:r>
                          <w:rPr>
                            <w:rFonts w:ascii="华文中宋" w:eastAsia="华文中宋" w:hAnsi="华文中宋" w:hint="eastAsia"/>
                            <w:bCs/>
                          </w:rPr>
                          <w:tab/>
                        </w:r>
                        <w:r>
                          <w:rPr>
                            <w:rFonts w:ascii="华文中宋" w:eastAsia="华文中宋" w:hAnsi="华文中宋" w:hint="eastAsia"/>
                            <w:bCs/>
                          </w:rPr>
                          <w:t xml:space="preserve">          </w:t>
                        </w:r>
                        <w:r>
                          <w:rPr>
                            <w:rFonts w:ascii="华文中宋" w:eastAsia="华文中宋" w:hAnsi="华文中宋" w:hint="eastAsia"/>
                            <w:bCs/>
                          </w:rPr>
                          <w:t>③</w:t>
                        </w:r>
                        <w:r>
                          <w:rPr>
                            <w:rFonts w:ascii="华文中宋" w:eastAsia="华文中宋" w:hAnsi="华文中宋" w:hint="eastAsia"/>
                            <w:bCs/>
                          </w:rPr>
                          <w:t xml:space="preserve">   </w:t>
                        </w:r>
                        <w:r>
                          <w:rPr>
                            <w:rFonts w:ascii="华文中宋" w:eastAsia="华文中宋" w:hAnsi="华文中宋" w:hint="eastAsia"/>
                            <w:bCs/>
                          </w:rPr>
                          <w:t xml:space="preserve">　</w:t>
                        </w:r>
                        <w:r>
                          <w:rPr>
                            <w:rFonts w:ascii="华文中宋" w:eastAsia="华文中宋" w:hAnsi="华文中宋" w:hint="eastAsia"/>
                            <w:bCs/>
                          </w:rPr>
                          <w:t xml:space="preserve">          </w:t>
                        </w:r>
                        <w:r>
                          <w:rPr>
                            <w:rFonts w:ascii="华文中宋" w:eastAsia="华文中宋" w:hAnsi="华文中宋" w:hint="eastAsia"/>
                            <w:bCs/>
                          </w:rPr>
                          <w:tab/>
                        </w:r>
                        <w:r>
                          <w:rPr>
                            <w:rFonts w:ascii="华文中宋" w:eastAsia="华文中宋" w:hAnsi="华文中宋" w:hint="eastAsia"/>
                            <w:bCs/>
                          </w:rPr>
                          <w:t>④</w:t>
                        </w:r>
                      </w:p>
                      <w:p w:rsidR="000F7AD7" w:rsidRDefault="000F7AD7"/>
                    </w:txbxContent>
                  </v:textbox>
                </v:shape>
                <v:group id="组合 1205" o:spid="_x0000_s1848" style="position:absolute;left:3274;top:1738;width:1031;height:828" coordorigin="1622,4932" coordsize="1114,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mkGsMAAADdAAAADwAAAGRycy9kb3ducmV2LnhtbERPTYvCMBC9C/6HMII3&#10;TasoUo0isrt4kAXrwuJtaMa22ExKk23rvzcLgrd5vM/Z7HpTiZYaV1pWEE8jEMSZ1SXnCn4un5MV&#10;COeRNVaWScGDHOy2w8EGE207PlOb+lyEEHYJKii8rxMpXVaQQTe1NXHgbrYx6ANscqkb7EK4qeQs&#10;ipbSYMmhocCaDgVl9/TPKPjqsNvP44/2dL8dHtfL4vv3FJNS41G/X4Pw1Pu3+OU+6jB/F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SKaQawwAAAN0AAAAP&#10;AAAAAAAAAAAAAAAAAKoCAABkcnMvZG93bnJldi54bWxQSwUGAAAAAAQABAD6AAAAmgMAAAAA&#10;">
                  <v:shape id="任意多边形 1203" o:spid="_x0000_s1849" style="position:absolute;left:1622;top:4932;width:1114;height:949;visibility:visible;mso-wrap-style:square;v-text-anchor:top" coordsize="37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3vcsIA&#10;AADdAAAADwAAAGRycy9kb3ducmV2LnhtbERPS4vCMBC+C/6HMII3TdVFpRqlyC67Fw8+8Dw2Y1vb&#10;TGqT1e6/3wiCt/n4nrNct6YSd2pcYVnBaBiBIE6tLjhTcDx8DeYgnEfWWFkmBX/kYL3qdpYYa/vg&#10;Hd33PhMhhF2MCnLv61hKl+Zk0A1tTRy4i20M+gCbTOoGHyHcVHIcRVNpsODQkGNNm5zScv9rFNz4&#10;yqfzyZZuOqPPbTlPPmbfiVL9XpssQHhq/Vv8cv/oMH8cTeD5TTh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fe9ywgAAAN0AAAAPAAAAAAAAAAAAAAAAAJgCAABkcnMvZG93&#10;bnJldi54bWxQSwUGAAAAAAQABAD1AAAAhwMAAAAA&#10;" path="m,177r1,5l3,185r,1l3,188r1,4l4,198r,2l7,201r,2l6,207r,5l3,215r-2,3l1,219r,3l3,222r3,2l7,227r2,1l10,233r2,l10,234r2,3l12,239r,1l12,243r,2l13,246r,3l12,252r1,3l12,257r-2,6l9,266r1,7l12,276r3,l18,276r3,2l27,279r1,l31,281r3,3l36,285r1,2l40,287r2,1l42,290r4,l48,290r1,1l51,291r,2l52,293r2,l54,296r1,1l60,299r3,l69,297r3,2l75,299r3,3l81,303r1,2l82,306r-1,2l82,309r,2l85,312r2,l88,312r2,l93,311r,-2l96,309r3,2l100,309r6,l111,309r,2l114,312r4,l121,311r3,1l127,312r2,l132,314r1,1l135,317r,3l136,321r-1,2l135,324r-3,2l133,327r,2l135,329r,-2l138,324r3,-1l142,326r,-2l142,323r,-2l145,320r2,l144,321r,2l145,324r,2l147,326r1,l147,329r,1l147,332r,1l148,333r,-1l150,332r-2,-2l150,330r1,2l153,330r1,2l156,332r-2,-3l153,329r1,-5l156,323r3,-2l162,321r1,l165,321r3,3l166,324r2,3l169,327r,-1l168,326r1,-2l171,324r,2l172,324r,-3l174,321r,-1l175,318r-1,l172,317r-1,1l171,317r-2,l168,315r,-1l166,317r-1,1l165,317r-2,-2l165,314r1,l168,312r1,2l169,311r2,-2l171,311r,3l169,315r,2l172,317r-1,-2l172,315r2,-1l171,314r,-2l172,309r2,-3l174,302r1,-3l177,297r-2,-1l175,294r,-1l178,294r3,-1l183,293r1,1l186,297r3,-1l190,296r2,l193,294r3,-1l202,291r3,l210,291r,-1l213,288r3,l217,287r,-2l219,285r,3l217,290r,1l214,294r-1,l211,294r-1,-1l208,293r2,1l210,296r3,l214,297r,2l217,297r2,-1l220,296r2,l222,297r,-3l225,293r1,-11l228,279r,-1l226,278r-1,l228,276r3,-6l232,269r2,-2l235,269r2,-2l237,266r1,-3l240,261r1,2l243,260r1,-2l246,257r1,-2l249,254r1,1l250,254r5,-5l258,249r,-1l261,248r1,1l264,249r1,l265,248r5,-3l271,245r2,l274,243r2,2l276,243r1,-1l279,243r,3l279,245r-2,1l276,245r-2,1l271,245r-1,1l267,246r,2l270,248r,1l271,249r2,-1l274,248r2,-2l277,248r2,1l280,248r2,-2l282,242r,-3l283,237r2,-1l286,234r,-1l289,231r2,2l291,231r3,l294,230r1,l298,230r-1,-2l297,225r-2,-3l294,218r,-5l292,215r-1,1l292,218r-1,1l292,222r,2l294,227r-2,l292,228r-3,l291,228r-2,-1l288,227r-3,l283,227r-1,-3l282,221r1,l285,221r1,-3l286,216r,-1l286,213r2,2l289,213r5,-1l294,204r,-6l295,192r2,-3l298,188r3,-2l303,185r,-9l303,174r1,-4l303,173r-2,6l301,180r-1,l300,176r1,l301,174r,-1l301,171r-1,-1l298,170r-1,3l294,173r,-2l292,171r-1,-3l289,165r2,l292,167r,1l294,170r1,-2l297,170r3,-2l300,167r1,1l303,168r1,l306,165r1,-3l309,159r1,-3l310,153r3,-3l313,149r,-2l312,146r,-3l313,141r2,l316,143r3,-3l319,138r,-1l318,134r,-3l319,129r2,-1l322,125r2,l327,125r,1l328,125r2,-2l333,122r,-2l333,117r1,l336,116r1,-2l337,111r2,-1l339,108r,-3l339,104r1,-2l343,102r-1,-3l340,96r-1,-3l337,92r,-2l337,92r2,-2l340,89r2,l346,89r2,l346,89r2,1l349,90r,2l348,92r-2,l345,90r-2,l342,92r-2,1l342,93r1,3l342,98r,1l343,101r2,1l345,104r,1l346,105r2,l349,104r2,-2l351,101r3,-5l357,95r4,-3l363,89r1,-2l366,86r3,l372,86r1,l375,86r-2,-2l373,83r,-2l372,78r-2,l369,74,367,62r,-2l367,57r,-1l363,41r-2,-3l361,35r,-5l360,29r-2,-5l357,23r-3,3l352,27r-1,-1l349,27r-3,l342,26r-3,-2l334,24r,-1l333,21r-2,-1l328,18r-1,-1l325,15r-1,-3l322,9r,-3l322,5,321,3,319,r-1,2l318,5r-2,l315,6r-2,2l312,9r-2,l306,8r-2,1l303,11r,1l303,15r,3l301,20r2,3l304,23r2,l307,23r2,-2l310,21r-1,2l307,24r,3l309,29r1,3l310,33r,5l310,39r-1,l307,38r-1,-2l304,35r,-2l304,32r-1,-2l304,29r,-2l301,27r2,2l301,29r-1,1l298,29r,-3l298,24r-3,2l295,24r2,l295,24r-3,l289,23r-1,-2l283,20r-1,1l282,20r,-2l280,18r-1,l277,18r,-1l279,18r,-1l279,15r-5,-3l273,12r1,2l274,15r-1,-1l273,15r-2,2l274,20r-1,l273,18r-2,l270,17r1,l273,14r-2,-2l270,12r-3,l267,15r-2,2l265,18r-1,l264,20r-2,1l258,23r-3,l252,21r-3,l247,21r,-1l244,17r-3,l240,17r-2,1l240,21r-2,3l240,24r,2l238,26r-1,1l235,27r,3l234,30r,2l234,33r-2,-1l231,30r-3,2l226,32r-1,-2l223,30r-1,2l220,33r-1,l219,35r,3l217,38r-1,l214,38r-1,1l214,39r2,l216,41r,1l214,41r,1l214,44r-1,-2l211,42r-1,-1l208,41r,-2l210,39r1,l211,38r2,-2l210,35r-2,-2l207,30r,-1l205,27r-1,2l202,29r-1,l199,29r-1,l195,29r1,1l196,32r,1l195,32r,1l195,35r-2,1l190,36r,-1l189,35r,-2l189,32r,-2l187,30r-1,-1l186,30r,3l187,35r-1,l186,36r-2,l184,35r-1,-2l184,33r,-1l178,32r-1,l174,29r,3l172,30r,-1l174,27r-2,l172,26r-1,l169,26r-1,l165,26r-5,1l157,29r-1,-2l154,29r-3,l150,29r,1l148,32r,1l147,33r,2l144,35r-2,1l142,39r2,l145,39r2,l147,41r1,1l147,42r-2,-1l144,41r-3,l141,42r,3l141,47r1,l144,47r1,1l147,48r1,2l150,50r,1l148,50r-1,1l147,50r-2,l144,51r,2l142,53r,-3l142,48r-1,3l139,53r-4,l135,54r-2,2l133,54r,-1l133,51r-1,-3l130,48r,2l129,50r,-3l127,47r,1l126,50r-2,l120,45r,-1l120,45r,2l118,44r-3,1l115,44r-1,1l112,45r-1,l109,44r,-2l112,41r-4,-2l108,41r-2,-2l105,41r1,1l105,42r-3,l102,45r-2,2l100,48r-1,2l96,50r-2,l93,53r,1l91,54r,2l88,57r-1,2l85,60r,2l85,63r,2l87,66r,3l87,71r-2,1l85,74r2,l88,72r,-1l90,71r1,l93,69r1,-1l96,68r,-2l100,66r,-1l102,66r1,-1l102,63r1,-1l103,60r2,2l109,62r,1l108,63r,2l108,66r-2,2l103,68r-1,1l103,69r2,3l108,74r-2,l105,74r-2,-3l102,71r,1l99,72r-2,l96,74r-2,l94,72r-1,l93,77r,1l91,80r-3,4l87,86r-2,l82,86r-1,1l79,87r-1,2l76,89r-4,4l66,93r-3,2l60,96r-2,5l55,104r-4,3l52,107r-3,1l51,110r-2,1l49,110r,-2l48,108r-3,3l40,116r-1,1l34,117r-1,2l28,122r,3l24,128r-2,l22,129r-4,2l15,131r-3,l10,131r,3l9,135r,2l9,138r1,l10,140,9,138r-2,2l7,141r3,2l7,143r-1,l4,144r,2l3,147r1,3l4,152r-1,3l1,156r2,2l3,156r1,l9,159r1,2l10,164r-1,1l9,167r-2,3l6,173r-2,1l1,176r-1,l,177xe" filled="f">
                    <v:path arrowok="t" textboxrect="0,0,375,333"/>
                  </v:shape>
                  <v:oval id="椭圆 1204" o:spid="_x0000_s1850" style="position:absolute;left:2285;top:500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ywt8MA&#10;AADdAAAADwAAAGRycy9kb3ducmV2LnhtbERPS2vCQBC+C/0Pywi96UZTpcSsIhXBHnpo2t6H7OSB&#10;2dmQHWP677uFQm/z8T0nP0yuUyMNofVsYLVMQBGX3rZcG/j8OC+eQQVBtth5JgPfFOCwf5jlmFl/&#10;53caC6lVDOGQoYFGpM+0DmVDDsPS98SRq/zgUCIcam0HvMdw1+l1kmy1w5ZjQ4M9vTRUXoubM3Cq&#10;j8V21Kls0up0kc316+01XRnzOJ+OO1BCk/yL/9wXG+evkyf4/Saeo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ywt8MAAADdAAAADwAAAAAAAAAAAAAAAACYAgAAZHJzL2Rv&#10;d25yZXYueG1sUEsFBgAAAAAEAAQA9QAAAIgDAAAAAA==&#10;"/>
                </v:group>
                <v:group id="组合 1208" o:spid="_x0000_s1851" style="position:absolute;left:1487;top:1617;width:899;height:949" coordorigin="5297,4932" coordsize="899,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shape id="任意多边形 1206" o:spid="_x0000_s1852" style="position:absolute;left:5297;top:4932;width:899;height:949;visibility:visible;mso-wrap-style:square;v-text-anchor:top" coordsize="5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f+4r4A&#10;AADdAAAADwAAAGRycy9kb3ducmV2LnhtbERPPWvDMBDdA/kP4gLdaqka3OJEMcUQyNi66X5YV8vU&#10;OhlLcdx/XxUK2e7xPu9Qr34UC81xCGzgqVAgiLtgB+4NXD5Ojy8gYkK2OAYmAz8UoT5uNwesbLjx&#10;Oy1t6kUO4VihAZfSVEkZO0ceYxEm4sx9hdljynDupZ3xlsP9KLVSpfQ4cG5wOFHjqPtur97AsvJb&#10;I1ET2metdGClz58XYx526+seRKI13cX/7rPN87Uq4e+bfII8/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n/uK+AAAA3QAAAA8AAAAAAAAAAAAAAAAAmAIAAGRycy9kb3ducmV2&#10;LnhtbFBLBQYAAAAABAAEAPUAAACDAwAAAAA=&#10;" path="m,357r3,-7l4,351,6,338r3,1l10,338r5,1l18,338r4,-11l21,320r4,-5l37,311,36,300r6,3l46,299r2,1l54,297r6,l61,288,72,275r6,-5l81,273,93,257r3,-20l100,236r5,-6l105,221r4,l106,192r5,-4l109,185r-6,l103,182r11,-6l112,174r-1,l105,158r7,-9l120,150r1,3l132,158r1,-5l142,156r12,2l156,156r1,-7l160,147r5,-4l169,143r3,3l178,141r,-1l174,140r-2,-5l169,135r-1,-16l165,114r-5,5l154,117r,-6l156,110r-3,-8l157,102r6,-3l165,95r4,-5l172,89r5,6l181,93r5,-12l184,71r2,-2l190,71r8,-11l195,51r1,-12l202,33r2,-18l202,9r3,-3l222,2r3,3l240,r4,5l247,17r8,7l276,38r30,-3l304,45r8,-1l312,39r3,l316,50r8,12l328,63,339,47r10,l355,39r-4,-9l358,29r5,-8l369,20r4,1l379,18r6,-1l391,18r3,20l397,39r-3,8l399,47r1,1l402,45r7,-4l414,47r1,7l424,53r11,7l436,66,423,77r-3,6l420,84r-8,3l408,87r-8,5l394,101r-1,3l391,108r2,6l396,116r-3,3l390,117r-2,3l391,123r-1,3l387,126r-6,3l379,131r-4,1l369,131r-5,-5l360,125r-6,l345,125r-5,l331,126r-12,3l316,131r-1,4l315,143r-2,3l310,147r-3,-1l301,146r,3l304,152r3,4l312,158r6,-2l319,155r,-5l321,146r3,-2l328,140r5,l342,144r1,5l345,152r1,7l349,167r3,1l351,173r1,-2l355,174r2,-1l361,176r2,-2l357,168r6,3l366,171r3,-1l378,168r7,-3l390,162r1,2l394,159r6,-3l402,155r4,-3l412,146r3,-2l415,141r5,-3l423,137r6,-5l436,131r6,l451,132r6,3l468,143r1,3l474,149r7,7l483,159r4,5l487,167r3,4l492,171r3,2l496,177r6,5l504,185r4,l510,183r,3l513,183r3,-1l522,185r1,3l528,189r,-1l532,189r3,l543,194r7,l552,195r1,-1l558,194r4,-2l564,189r3,l568,192r-3,5l556,201r-1,2l547,206r-1,4l541,212r-4,3l534,218r,6l531,228r-6,5l517,246r-3,2l513,246r1,5l507,255r-2,-4l505,255r-3,l498,257r-3,l492,258r-3,5l489,264r,-3l487,255r-4,3l480,263r-2,1l480,266r-5,6l478,275r,4l478,281r3,-2l481,276r2,-6l487,267r-1,5l489,273r1,-3l487,279r-3,3l486,287r,-3l493,276r,-4l496,269r8,-3l508,264r2,-3l516,257r3,l519,258r6,-3l522,260r,3l525,267r4,-1l531,260r1,-3l532,254r-3,l520,255r-1,-3l522,251r4,-8l531,242r3,l540,240r3,-4l547,237r,2l549,240r1,l552,243r1,-1l553,245r,3l549,249r,3l546,252r-2,5l546,258r3,l547,263r2,1l553,266r,1l553,270r-1,2l550,272r-3,1l544,281r3,1l547,285r2,3l547,291r,3l550,297r3,2l558,296r1,3l555,300r,2l556,306r-1,3l555,305r-2,l552,309r-8,5l540,318r-3,-3l535,312r-3,l538,305r-4,-3l534,297r3,-3l532,296r2,-5l535,288r-4,2l531,285r,-4l526,284r2,4l526,293r2,6l529,300r-1,6l525,314r-2,-2l525,306r-3,-3l523,299r-1,-2l520,300r2,l522,303r1,5l519,315r-6,2l511,311r,-12l513,296r-2,-3l510,297r-3,l508,300r2,14l508,315r-4,-9l502,300r,3l499,302r-1,1l495,302r-2,1l486,303r7,l496,305r,3l495,312r-2,3l495,317r-2,3l489,323r,-6l487,315r2,6l487,323r-3,l480,321r,5l481,324r2,l483,327r3,l486,330r-8,2l480,333r4,-1l486,333r12,-3l502,329r3,1l508,330r2,-1l513,330r-3,l511,339r-6,2l502,339r-3,l496,345r2,3l502,345r-3,-1l501,341r3,l505,342r6,-1l514,338r2,4l517,341r2,3l522,344r-3,1l519,348r-2,l519,353r3,l523,354r,2l526,356r-3,3l523,360r-7,2l511,360r-3,-3l507,359r-5,l502,354r-3,2l498,357r-2,l495,360r3,-1l498,363r3,2l505,365r2,1l511,365r2,3l516,368r-2,4l519,374r3,1l517,381r5,l522,383r-5,l516,387r,8l508,396r-6,5l498,401r-8,1l492,404r7,4l502,420r6,9l511,434r-4,1l513,434r,1l511,441r2,2l511,444r5,9l516,456r3,l522,459r3,-1l528,458r-3,3l525,468r-3,2l522,471r-5,3l516,473r1,-5l516,465r-3,-1l507,461r-6,l499,462r-3,3l496,470r-3,-3l490,468r2,3l495,474r,3l492,480r-5,l486,483r3,2l487,488r2,1l490,488r,4l487,495r-3,l483,492r-3,l477,488r-3,l472,480r-1,-1l471,476r1,-2l469,473r,-2l466,470r,-2l463,468r,-3l469,464r,-2l463,461r,-3l460,456r-4,l456,458r3,3l457,462r-4,3l454,468r-3,3l450,476r-5,-2l444,471r-3,l438,476r12,1l451,482r-3,9l450,492r-2,3l447,495r-3,3l439,500r-3,4l435,509r1,7l430,528r-3,-1l420,525r-3,2l412,528r-4,-1l406,524r-6,-2l393,521r-3,-2l387,522r,2l396,525r4,5l405,531r6,l418,536r,6l417,548r-5,4l408,558r-3,5l403,570r-4,5l396,575r-2,1l396,579r-2,2l393,585r3,2l396,590r-3,4l391,593r,3l387,596r-2,1l385,602r2,4l388,611r,1l391,615r2,-3l396,612r1,3l400,617r-1,3l394,623r,3l396,632r,3l391,636r-1,-4l388,633r-3,-1l382,630r-1,2l381,635r1,-2l382,636r-3,2l379,641r-3,1l379,644r2,-2l382,644r2,-2l384,645r-2,3l384,648r-2,3l379,653r,4l382,657r-3,6l379,666r-1,2l375,671r-2,l373,665r-4,-2l366,668r-2,-2l366,657,352,633r-10,2l340,629r-18,3l321,636r-12,11l303,641r-8,12l282,653r,3l273,656,256,635r2,-14l253,618r,-4l247,611r-1,-15l235,596r-1,4l226,602r-1,21l222,624r-6,-3l208,623r,7l190,644r-13,-3l177,635r-8,1l159,632r-9,6l144,638r-5,-11l144,626r-6,-27l139,597r-6,-9l127,564r-15,-9l111,539r10,-12l120,521r-5,l121,507r-3,-3l114,507r-5,-3l106,497r-4,1l100,503r-9,4l88,503r-12,3l76,510r-7,-3l67,503r8,-6l67,482r2,-11l61,465r3,l61,458r-1,-5l63,447r-2,-3l63,438r-3,-4l55,434r3,-5l55,419r-6,-5l43,414r-3,-1l39,402r-2,-3l33,399r-5,2l27,399r4,-3l24,389r-5,1l12,387,7,377r2,-2l4,371,,357xe" filled="f">
                    <v:path arrowok="t" textboxrect="0,0,568,671"/>
                  </v:shape>
                  <v:oval id="椭圆 1207" o:spid="_x0000_s1853" style="position:absolute;left:5670;top:512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4uwMIA&#10;AADdAAAADwAAAGRycy9kb3ducmV2LnhtbERPS2vCQBC+C/0PyxR6040GH0RXkUpBDz0Y2/uQHZNg&#10;djZkpzH9912h4G0+vudsdoNrVE9dqD0bmE4SUMSFtzWXBr4uH+MVqCDIFhvPZOCXAuy2L6MNZtbf&#10;+Ux9LqWKIRwyNFCJtJnWoajIYZj4ljhyV985lAi7UtsO7zHcNXqWJAvtsObYUGFL7xUVt/zHGTiU&#10;+3zR61Tm6fVwlPnt+/OUTo15ex32a1BCgzzF/+6jjfNnyRIe38QT9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Di7AwgAAAN0AAAAPAAAAAAAAAAAAAAAAAJgCAABkcnMvZG93&#10;bnJldi54bWxQSwUGAAAAAAQABAD1AAAAhwMAAAAA&#10;"/>
                </v:group>
                <v:group id="组合 1211" o:spid="_x0000_s1854" style="position:absolute;left:5037;top:1420;width:1146;height:1221" coordorigin="7052,4749" coordsize="1146,1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s0xMQAAADdAAAADwAAAGRycy9kb3ducmV2LnhtbERPTWvCQBC9C/0Pywje&#10;dLNKpUQ3ItKKBymohdLbkB2TkOxsyG6T+O+7hUJv83ifs92NthE9db5yrEEtEhDEuTMVFxo+bm/z&#10;FxA+IBtsHJOGB3nYZU+TLabGDXyh/hoKEUPYp6ihDKFNpfR5SRb9wrXEkbu7zmKIsCuk6XCI4baR&#10;yyRZS4sVx4YSWzqUlNfXb6vhOOCwX6nX/lzfD4+v2/P751mR1rPpuN+ACDSGf/Gf+2Ti/KVS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Ms0xMQAAADdAAAA&#10;DwAAAAAAAAAAAAAAAACqAgAAZHJzL2Rvd25yZXYueG1sUEsFBgAAAAAEAAQA+gAAAJsDAAAAAA==&#10;">
                  <v:shape id="任意多边形 1209" o:spid="_x0000_s1855" style="position:absolute;left:7052;top:4749;width:1146;height:1221;visibility:visible;mso-wrap-style:square;v-text-anchor:top" coordsize="1282,1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F4nsAA&#10;AADdAAAADwAAAGRycy9kb3ducmV2LnhtbERPPWvDMBDdC/kP4gLZGikZSuNYCWkg0LV2m/linS1T&#10;62QsxXb/fVQodLvH+7z8OLtOjDSE1rOGzVqBIK68abnR8Flenl9BhIhssPNMGn4owPGweMoxM37i&#10;DxqL2IgUwiFDDTbGPpMyVJYchrXviRNX+8FhTHBopBlwSuGuk1ulXqTDllODxZ7Olqrv4u40nFQV&#10;iunrQs6WzW1Xt1Ze729ar5bzaQ8i0hz/xX/ud5Pmb9UOfr9JJ8jD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F4nsAAAADdAAAADwAAAAAAAAAAAAAAAACYAgAAZHJzL2Rvd25y&#10;ZXYueG1sUEsFBgAAAAAEAAQA9QAAAIUDAAAAAA==&#10;" path="m,869r15,13l19,885r3,-3l25,884r5,-6l34,878r5,-6l42,873r6,-3l49,869r5,-2l54,863r9,-2l76,855r17,-4l100,852r6,-3l120,854r6,l135,851r16,1l157,857r5,1l166,857r6,l177,855r12,-1l198,855r4,-3l204,860r-3,3l195,869r-5,1l189,872r-5,1l183,876r-5,5l172,879r-3,3l174,885r-3,3l172,905r-4,1l172,912r5,l180,914r6,1l190,920r-3,7l190,932r2,6l196,942r-1,5l187,950r-4,4l184,966r8,-1l195,968r3,7l198,986r-6,4l198,992r1,6l189,1014r9,2l201,1019r10,1l214,1019r-1,4l214,1028r8,6l229,1031r8,4l243,1031r7,1l255,1032r4,-3l262,1034r8,3l277,1038r5,3l280,1053r6,9l286,1067r-3,3l279,1070r-6,-5l270,1062r-2,6l268,1077r-9,8l258,1091r-9,3l247,1097r3,3l252,1107r1,9l255,1125r-3,6l255,1137r-17,14l232,1154r3,4l229,1170r-1,6l219,1187r3,3l216,1190r9,9l234,1200r7,3l250,1203r12,-4l268,1205r6,-2l280,1203r5,3l288,1206r7,6l295,1217r9,-5l306,1214r6,3l318,1221r4,-1l321,1215r3,l336,1218r-2,6l339,1232r-3,9l333,1244r,3l330,1250r,9l333,1266r1,8l339,1280r10,1l357,1280r4,7l361,1289r-4,1l355,1293r-4,5l354,1313r3,1l358,1317r5,6l366,1325r4,-5l379,1319r9,-9l399,1311r4,11l406,1325r8,-2l420,1326r9,-4l436,1322r3,-5l442,1317r9,-9l456,1307r4,-11l466,1293r5,-3l474,1292r4,-3l489,1287r13,-9l507,1278r,12l504,1296r7,5l513,1308r-5,2l508,1314r9,l517,1326r-3,6l513,1340r6,3l523,1347r-3,6l517,1356r3,5l517,1367r3,7l523,1379r9,l540,1373r10,l555,1371r9,-1l570,1371r4,5l571,1382r3,1l577,1382r6,-2l591,1391r9,l601,1383r,-4l604,1380r5,-1l610,1373r-4,-2l603,1367r-5,-2l594,1361r,-6l598,1340r-1,-6l603,1328r-3,-9l601,1317r5,l610,1314r-1,-7l604,1305r-1,-3l603,1295r-2,-5l603,1287r3,-12l601,1272r,-4l595,1263r2,-7l595,1256r-4,1l589,1254r-3,-1l583,1250r3,-6l579,1226r4,-5l583,1218r-4,-10l576,1206r,-3l579,1197r7,2l592,1191r2,-4l597,1184r-2,-8l600,1166r4,l609,1163r6,1l618,1166r3,9l625,1182r3,2l631,1182r3,-7l642,1176r3,-1l649,1172r5,1l664,1178r3,6l670,1178r12,1l685,1181r-1,-8l687,1172r3,-5l696,1158r4,-1l700,1154r5,-2l709,1145r-3,-6l714,1136r4,-6l720,1124r6,-2l730,1127r5,9l738,1133r3,-2l747,1139r7,-2l756,1142r6,1l768,1151r6,1l780,1158r1,9l786,1172r,3l795,1178r6,6l807,1184r1,-8l811,1172r5,l819,1167r3,2l825,1166r-3,-8l828,1151r4,l837,1146r4,-1l843,1136r4,-8l847,1125r3,-3l859,1130r6,4l864,1142r4,6l873,1157r3,6l877,1163r2,-2l879,1160r6,-9l883,1145r9,-11l897,1128r10,15l915,1149r7,12l930,1170r12,11l949,1176r,-7l952,1158r,-4l955,1143r12,-13l984,1128r7,-3l988,1136r2,7l997,1146r6,6l1008,1151r3,-5l1027,1136r8,-6l1038,1125r1,8l1048,1130r11,1l1066,1119r14,-7l1077,1109r-2,-18l1074,1082r9,l1086,1073r9,1l1096,1068r5,2l1114,1059r6,3l1128,1056r10,2l1141,1053r12,-13l1159,1052r5,6l1168,1055r8,10l1177,1071r3,l1189,1055r15,-9l1206,1040r27,-20l1252,1034r18,-15l1282,962r-22,-39l1248,920r-8,4l1239,933r-14,2l1224,929r-20,3l1198,917r-12,l1179,936r-9,-3l1153,920r-9,6l1134,912r7,-4l1137,882r-12,-9l1125,869r-12,-6l1102,869r-27,-11l1068,861r-2,18l1051,873r2,-7l1042,852r-7,-28l1042,810r2,-12l1069,767r-3,-11l1075,738r-1,-6l1078,731r6,7l1087,737r,-12l1075,720r-4,-4l1065,717r-3,-12l1048,698r5,-21l1033,686r-1,-5l1035,677r-2,-11l1021,663r-4,-10l1020,636r6,5l1038,618r-3,-6l1044,594r-2,-13l1051,579r11,-37l1072,539r2,-17l1060,495r-10,2l1044,477r-6,-1l1030,489r-33,-4l990,504r-35,l943,414r-6,-3l928,417r-1,-9l934,410r-6,-6l951,381r7,-3l976,350r12,1l990,362r13,7l1008,378r3,-4l1017,377r22,-29l1066,371r32,4l1101,371r7,9l1128,366r21,-4l1153,368r15,-24l1165,339r9,-15l1173,312r3,-18l1167,290r-2,-9l1173,272r-5,-11l1158,260r1,-11l1143,245r-14,7l1126,261r-10,15l1087,278r-15,6l1050,269r-15,-20l1051,240r6,-9l1051,222r8,-6l1044,201r-6,3l1035,197r-3,-33l1054,153r2,-4l1050,146r-11,3l1032,143r-23,7l1006,147r-16,2l981,144r-3,-7l966,161r,12l975,192r1,15l951,222r-8,-9l913,236r2,6l910,248r8,4l919,261r9,3l919,272r-1,18l885,318r,11l876,327r-17,29l838,359r-4,-9l826,354r-6,53l832,437r-3,85l816,518r-32,25l775,534r3,-16l769,515r-25,10l712,546r-18,20l672,555r-11,11l646,536r-12,-3l633,537r-5,-18l634,521r,-17l601,479r12,-42l606,447r-8,-28l589,417r-9,-15l571,399r-1,-36l561,365r,-14l553,345r-7,-25l540,318r1,-25l534,290r,-8l526,276,511,239r-18,15l481,246r-18,21l457,264r5,-18l442,236r3,-6l432,213,421,192r2,-4l441,186r4,-4l442,171r5,-4l435,155r-3,-12l420,132r1,-6l415,114r-13,5l400,116r5,-12l388,89r2,-17l376,80r-3,9l363,93r-5,17l334,123r5,11l334,147r6,11l334,167r,15l307,140r3,-32l304,69r5,-15l307,,292,2r2,28l279,50r6,13l265,68,261,35r-23,3l241,77r-9,9l229,117r12,29l235,164r-15,9l213,168r-18,11l189,176r,-23l177,132r-8,2l172,153r-10,5l154,168r3,8l153,200r6,6l162,212r-6,1l156,219r7,6l160,231r3,5l162,242r9,16l172,275r6,3l187,269r3,-18l196,252r8,9l208,260r5,9l223,267r5,11l223,291r,14l228,309r,9l220,335r2,6l220,353r6,4l229,363r-6,8l225,387r-2,9l225,404r-2,13l225,431r,4l220,444r-6,30l210,482r-5,4l204,497r4,1l211,509r-4,3l208,516r-7,8l198,513r-8,l187,518r3,12l190,540r9,8l199,554r5,3l201,566r-9,6l186,569r-6,-6l169,569r-3,7l163,578r-3,9l153,594r,5l148,606r-7,5l132,602r-9,-6l120,597r1,11l112,615r3,5l112,635r-3,-2l102,645r-8,2l84,659r-8,1l72,653r-5,-2l57,674r-9,9l45,698r1,12l52,719r-3,6l40,722r-3,1l30,731r-11,1l16,735r3,6l15,771,9,786r13,l30,785r,9l34,800r-3,4l25,804r3,8l39,815r,6l33,828r4,5l33,843,18,854r-2,7l9,861,,869xe" filled="f">
                    <v:path arrowok="t" textboxrect="0,0,1282,1391"/>
                  </v:shape>
                  <v:oval id="椭圆 1210" o:spid="_x0000_s1856" style="position:absolute;left:7665;top:5290;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4gacUA&#10;AADdAAAADwAAAGRycy9kb3ducmV2LnhtbESPQUvDQBCF70L/wzKCN7tJQ4vEbktpEerBg1HvQ3aa&#10;hGZnQ3ZM4793DoK3Gd6b977Z7ufQm4nG1EV2kC8zMMR19B03Dj4/Xh6fwCRB9thHJgc/lGC/W9xt&#10;sfTxxu80VdIYDeFUooNWZCitTXVLAdMyDsSqXeIYUHQdG+tHvGl46O0qyzY2YMfa0OJAx5bqa/Ud&#10;HJyaQ7WZbCHr4nI6y/r69fZa5M493M+HZzBCs/yb/67PXvFXufLrNzqC3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iBpxQAAAN0AAAAPAAAAAAAAAAAAAAAAAJgCAABkcnMv&#10;ZG93bnJldi54bWxQSwUGAAAAAAQABAD1AAAAigMAAAAA&#10;"/>
                </v:group>
                <v:group id="组合 1214" o:spid="_x0000_s1857" style="position:absolute;left:6975;top:1509;width:780;height:1057" coordorigin="7080,4749" coordsize="780,1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shape id="任意多边形 1212" o:spid="_x0000_s1858" style="position:absolute;left:7080;top:4749;width:780;height:1057;visibility:visible;mso-wrap-style:square;v-text-anchor:top" coordsize="668,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1VMMA&#10;AADdAAAADwAAAGRycy9kb3ducmV2LnhtbERP22rCQBB9F/yHZYS+6SZ5kJq6BhGltkLBywcM2WkS&#10;zM6G3a1J+vXdQqFvczjXWReDacWDnG8sK0gXCQji0uqGKwW362H+DMIHZI2tZVIwkodiM52sMde2&#10;5zM9LqESMYR9jgrqELpcSl/WZNAvbEccuU/rDIYIXSW1wz6Gm1ZmSbKUBhuODTV2tKupvF++jIK3&#10;1dldzen7daXDCT/2N6Tx8K7U02zYvoAINIR/8Z/7qOP8LM3g95t4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1VMMAAADdAAAADwAAAAAAAAAAAAAAAACYAgAAZHJzL2Rv&#10;d25yZXYueG1sUEsFBgAAAAAEAAQA9QAAAIgDAAAAAA==&#10;" path="m,256r6,39l15,295r2,5l27,301r5,-1l38,307r6,47l45,351r9,1l56,355r13,-1l71,358r7,5l86,376r6,3l90,381r6,-3l99,381r5,-5l104,379r3,-9l110,369r-2,-2l117,367r2,-3l120,369r15,-18l140,351r-11,10l132,363r9,18l146,415r3,5l149,451r-3,3l147,465r-1,3l146,486r-5,1l140,484r-9,-1l114,487r-12,14l96,501r-6,6l90,516r-4,6l84,526r-6,9l80,547r-6,5l74,558r1,3l78,562r2,-3l83,565r,5l87,574r5,-1l95,576r3,9l104,594r6,-9l111,583r8,2l131,598r10,-6l146,594r,4l153,603r,4l171,613r3,9l164,625r-9,9l149,636r-6,10l144,654r-3,4l134,658r-2,9l140,678r1,6l147,685r8,11l153,706r6,6l152,720r4,13l164,733r13,14l188,796r4,15l200,810r6,1l210,814r3,l221,808r10,-6l234,798r3,-2l245,798r1,-3l255,769r6,-1l270,771r5,l281,777r3,l287,783r4,l293,796r-9,15l281,813r-5,l266,825r1,10l263,837r13,15l278,852r1,-3l282,847r5,5l291,852r12,-15l312,832r9,-3l329,825r,-14l323,810r,-3l329,801r1,-9l335,789r10,l348,802r3,3l357,801r2,l362,805r9,-6l369,810r6,7l377,826r4,3l386,829r,6l393,841r3,l405,837r8,9l425,843r10,4l446,846r4,-3l453,843r5,-3l468,847r5,2l476,864r9,6l489,865r12,-4l500,850r6,3l510,849r2,1l518,847r6,l525,838r11,-13l542,820r3,3l557,807r3,-20l564,786r5,-6l569,771r4,l570,742r5,-4l573,735r-6,l567,732r11,-6l576,724r-1,l569,708r7,-9l584,700r1,3l596,708r1,-5l606,706r12,2l620,706r1,-7l624,697r5,-4l633,693r3,3l642,691r,-1l638,690r-2,-5l633,685r-1,-16l629,664r-5,5l618,667r,-6l620,660r-3,-8l621,652r6,-3l629,645r4,-5l636,639r5,6l645,643r5,-12l648,621r2,-2l654,621r8,-11l659,601r1,-12l666,583r2,-18l666,559r-7,3l654,558r-10,l641,556r-9,l635,552r-8,l627,537r-1,-2l623,543r-9,1l603,543r-1,-6l588,549r-34,4l549,559r,-6l545,546r-11,-5l540,531r9,l552,528r6,-12l558,502r-1,-3l555,493r-3,-7l543,487r-1,-4l543,480r-7,l533,486r-9,l521,481r6,-6l527,472r-6,-4l515,468r-5,4l506,469r1,-1l500,465r,-5l503,457r-5,-3l494,447r-6,-3l486,445r-1,-3l482,442r-2,-6l482,433r-2,-3l483,424r-1,-3l483,415r3,-4l491,409r7,-6l498,394r2,l518,388r-2,-15l521,370r,-1l522,367r-1,-7l518,358r1,-12l515,345r-6,l506,342r3,-2l500,330r6,-5l510,327r2,-3l518,327r4,-5l524,324r6,l533,327r3,-5l539,327r7,-3l546,330r5,l558,337r5,-3l572,346r7,-6l587,321r3,3l581,280r-6,2l566,268r-3,2l561,261r-4,l545,265r-8,-3l534,268r-4,2l530,280r-8,2l521,301r-14,-1l504,304r-18,3l483,303r-4,6l473,307r-3,-10l467,300r-8,-15l456,288r-3,-17l461,267r-6,-3l444,228r-4,-3l437,232r-12,6l416,232r,-4l410,225r3,-17l411,205r6,-4l419,184r4,-3l437,183r-3,-5l431,165r3,-14l407,136r-3,5l396,142r-13,-1l378,145r-4,-4l378,120r-3,-5l371,117r-3,-2l362,103r,-6l356,94r,3l348,99r-6,-9l329,96r-3,-2l323,87r-8,l312,90r-1,-2l305,90,290,84r-2,-5l273,72r6,-6l278,64r-6,-3l264,51r3,-5l266,39,255,36r-9,3l237,27,222,25r-6,-3l209,24r1,-5l203,15,197,4,194,3,192,,182,r-3,1l179,4r-11,6l165,16r-4,-3l161,25r-3,3l158,37r6,3l162,43r3,2l174,45r11,10l185,60r3,-2l192,61r5,-3l197,61r7,-6l209,55r4,3l210,64r2,11l209,85r6,6l224,106r3,3l224,121r-8,-1l213,123r-12,6l198,132r3,7l194,139r-21,12l162,154r-9,-9l150,145r-4,-16l141,127r-4,-4l140,118r,-6l138,109r-15,-6l119,109,114,99,102,96r-9,3l84,105r2,3l83,109r-2,24l90,133r2,5l89,153r-3,-2l83,154r6,5l92,177r-9,3l81,181r-10,3l66,184r-4,3l60,192r-4,l54,201r-4,4l51,216r6,10l45,258r-12,1l32,264r-21,l6,256r-6,xe" filled="f" strokeweight=".7pt">
                    <v:path arrowok="t" textboxrect="0,0,668,870"/>
                  </v:shape>
                  <v:oval id="椭圆 1213" o:spid="_x0000_s1859" style="position:absolute;left:7415;top:5285;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HsIA&#10;AADdAAAADwAAAGRycy9kb3ducmV2LnhtbERPTWvCQBC9C/0PyxS86SYGpaSuIhVBDx4a2/uQHZNg&#10;djZkpzH9911B6G0e73PW29G1aqA+NJ4NpPMEFHHpbcOVga/LYfYGKgiyxdYzGfilANvNy2SNufV3&#10;/qShkErFEA45GqhFulzrUNbkMMx9Rxy5q+8dSoR9pW2P9xjuWr1IkpV22HBsqLGjj5rKW/HjDOyr&#10;XbEadCbL7Lo/yvL2fT5lqTHT13H3DkpolH/x0320cf4izeDxTTx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7L4ewgAAAN0AAAAPAAAAAAAAAAAAAAAAAJgCAABkcnMvZG93&#10;bnJldi54bWxQSwUGAAAAAAQABAD1AAAAhwMAAAAA&#10;"/>
                </v:group>
              </v:group>
            </w:pict>
          </mc:Fallback>
        </mc:AlternateContent>
      </w:r>
    </w:p>
    <w:p w:rsidR="000F7AD7" w:rsidRDefault="000F7AD7">
      <w:pPr>
        <w:spacing w:line="360" w:lineRule="exact"/>
        <w:rPr>
          <w:rFonts w:ascii="华文中宋" w:eastAsia="华文中宋" w:hAnsi="华文中宋"/>
          <w:color w:val="000000"/>
        </w:rPr>
      </w:pPr>
    </w:p>
    <w:p w:rsidR="000F7AD7" w:rsidRDefault="000F7AD7">
      <w:pPr>
        <w:spacing w:line="360" w:lineRule="exact"/>
        <w:rPr>
          <w:rFonts w:ascii="华文中宋" w:eastAsia="华文中宋" w:hAnsi="华文中宋"/>
          <w:color w:val="000000"/>
        </w:rPr>
      </w:pPr>
    </w:p>
    <w:p w:rsidR="000F7AD7" w:rsidRDefault="000F7AD7">
      <w:pPr>
        <w:spacing w:line="360" w:lineRule="exact"/>
        <w:rPr>
          <w:rFonts w:ascii="华文中宋" w:eastAsia="华文中宋" w:hAnsi="华文中宋"/>
          <w:color w:val="000000"/>
        </w:rPr>
      </w:pPr>
    </w:p>
    <w:p w:rsidR="000F7AD7" w:rsidRDefault="00F84DEC">
      <w:pPr>
        <w:spacing w:line="360" w:lineRule="exact"/>
        <w:rPr>
          <w:rFonts w:ascii="华文中宋" w:eastAsia="华文中宋" w:hAnsi="华文中宋"/>
          <w:color w:val="000000"/>
        </w:rPr>
      </w:pPr>
      <w:r>
        <w:rPr>
          <w:rFonts w:ascii="华文中宋" w:eastAsia="华文中宋" w:hAnsi="华文中宋" w:hint="eastAsia"/>
          <w:noProof/>
        </w:rPr>
        <mc:AlternateContent>
          <mc:Choice Requires="wps">
            <w:drawing>
              <wp:anchor distT="0" distB="0" distL="114300" distR="114300" simplePos="0" relativeHeight="251742208" behindDoc="1" locked="0" layoutInCell="1" allowOverlap="1">
                <wp:simplePos x="0" y="0"/>
                <wp:positionH relativeFrom="column">
                  <wp:posOffset>2373630</wp:posOffset>
                </wp:positionH>
                <wp:positionV relativeFrom="paragraph">
                  <wp:posOffset>9525</wp:posOffset>
                </wp:positionV>
                <wp:extent cx="642620" cy="285115"/>
                <wp:effectExtent l="0" t="0" r="0" b="0"/>
                <wp:wrapNone/>
                <wp:docPr id="1271" name="文本框 1271"/>
                <wp:cNvGraphicFramePr/>
                <a:graphic xmlns:a="http://schemas.openxmlformats.org/drawingml/2006/main">
                  <a:graphicData uri="http://schemas.microsoft.com/office/word/2010/wordprocessingShape">
                    <wps:wsp>
                      <wps:cNvSpPr txBox="1"/>
                      <wps:spPr>
                        <a:xfrm>
                          <a:off x="0" y="0"/>
                          <a:ext cx="642620" cy="285115"/>
                        </a:xfrm>
                        <a:prstGeom prst="rect">
                          <a:avLst/>
                        </a:prstGeom>
                        <a:noFill/>
                        <a:ln w="9525">
                          <a:noFill/>
                        </a:ln>
                      </wps:spPr>
                      <wps:txb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hint="eastAsia"/>
                                <w:bCs/>
                                <w:szCs w:val="21"/>
                              </w:rPr>
                              <w:t>8</w:t>
                            </w:r>
                          </w:p>
                        </w:txbxContent>
                      </wps:txbx>
                      <wps:bodyPr upright="1"/>
                    </wps:wsp>
                  </a:graphicData>
                </a:graphic>
              </wp:anchor>
            </w:drawing>
          </mc:Choice>
          <mc:Fallback>
            <w:pict>
              <v:shape id="文本框 1271" o:spid="_x0000_s1860" type="#_x0000_t202" style="position:absolute;left:0;text-align:left;margin-left:186.9pt;margin-top:.75pt;width:50.6pt;height:22.4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" filled="f" stroked="f">
                <v:textbo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hint="eastAsia"/>
                          <w:bCs/>
                          <w:szCs w:val="21"/>
                        </w:rPr>
                        <w:t>8</w:t>
                      </w:r>
                    </w:p>
                  </w:txbxContent>
                </v:textbox>
              </v:shape>
            </w:pict>
          </mc:Fallback>
        </mc:AlternateContent>
      </w:r>
    </w:p>
    <w:p w:rsidR="000F7AD7" w:rsidRDefault="00F84DEC">
      <w:pPr>
        <w:spacing w:line="360" w:lineRule="exact"/>
        <w:rPr>
          <w:rFonts w:ascii="华文中宋" w:eastAsia="华文中宋" w:hAnsi="华文中宋"/>
          <w:color w:val="000000"/>
        </w:rPr>
      </w:pPr>
      <w:r>
        <w:rPr>
          <w:rFonts w:ascii="华文中宋" w:eastAsia="华文中宋" w:hAnsi="华文中宋" w:hint="eastAsia"/>
          <w:color w:val="000000"/>
        </w:rPr>
        <w:t>19</w:t>
      </w:r>
      <w:r>
        <w:rPr>
          <w:rFonts w:ascii="华文中宋" w:eastAsia="华文中宋" w:hAnsi="华文中宋" w:hint="eastAsia"/>
          <w:color w:val="000000"/>
        </w:rPr>
        <w:t>．四省级行政区中，与其简称对应正确的是</w:t>
      </w:r>
    </w:p>
    <w:p w:rsidR="000F7AD7" w:rsidRDefault="00F84DEC">
      <w:pPr>
        <w:spacing w:line="360" w:lineRule="exact"/>
        <w:ind w:firstLineChars="200" w:firstLine="420"/>
        <w:rPr>
          <w:rFonts w:ascii="华文中宋" w:eastAsia="华文中宋" w:hAnsi="华文中宋"/>
          <w:color w:val="000000"/>
        </w:rPr>
      </w:pPr>
      <w:r>
        <w:rPr>
          <w:rFonts w:ascii="华文中宋" w:eastAsia="华文中宋" w:hAnsi="华文中宋" w:hint="eastAsia"/>
        </w:rPr>
        <w:t>A</w:t>
      </w:r>
      <w:r>
        <w:rPr>
          <w:rFonts w:ascii="华文中宋" w:eastAsia="华文中宋" w:hAnsi="华文中宋" w:hint="eastAsia"/>
        </w:rPr>
        <w:t>．①——赣</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t>B</w:t>
      </w:r>
      <w:r>
        <w:rPr>
          <w:rFonts w:ascii="华文中宋" w:eastAsia="华文中宋" w:hAnsi="华文中宋" w:hint="eastAsia"/>
        </w:rPr>
        <w:t>．②——苏</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t>C</w:t>
      </w:r>
      <w:r>
        <w:rPr>
          <w:rFonts w:ascii="华文中宋" w:eastAsia="华文中宋" w:hAnsi="华文中宋" w:hint="eastAsia"/>
        </w:rPr>
        <w:t>．③——黑</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t>D</w:t>
      </w:r>
      <w:r>
        <w:rPr>
          <w:rFonts w:ascii="华文中宋" w:eastAsia="华文中宋" w:hAnsi="华文中宋" w:hint="eastAsia"/>
        </w:rPr>
        <w:t>．④——皖</w:t>
      </w:r>
    </w:p>
    <w:p w:rsidR="000F7AD7" w:rsidRDefault="00F84DEC">
      <w:pPr>
        <w:pStyle w:val="a4"/>
        <w:spacing w:line="360" w:lineRule="exact"/>
        <w:rPr>
          <w:rFonts w:ascii="华文中宋" w:eastAsia="华文中宋" w:hAnsi="华文中宋" w:cs="Times New Roman"/>
        </w:rPr>
      </w:pPr>
      <w:r>
        <w:rPr>
          <w:rFonts w:ascii="华文中宋" w:eastAsia="华文中宋" w:hAnsi="华文中宋" w:cs="Times New Roman" w:hint="eastAsia"/>
        </w:rPr>
        <w:t>20</w:t>
      </w:r>
      <w:r>
        <w:rPr>
          <w:rFonts w:ascii="华文中宋" w:eastAsia="华文中宋" w:hAnsi="华文中宋" w:cs="Times New Roman" w:hint="eastAsia"/>
        </w:rPr>
        <w:t>．图中四省区中，临海的是</w:t>
      </w:r>
    </w:p>
    <w:p w:rsidR="000F7AD7" w:rsidRDefault="00F84DEC">
      <w:pPr>
        <w:pStyle w:val="a4"/>
        <w:spacing w:line="360" w:lineRule="exact"/>
        <w:ind w:firstLine="420"/>
        <w:rPr>
          <w:rFonts w:ascii="华文中宋" w:eastAsia="华文中宋" w:hAnsi="华文中宋"/>
        </w:rPr>
      </w:pPr>
      <w:r>
        <w:rPr>
          <w:rFonts w:ascii="华文中宋" w:eastAsia="华文中宋" w:hAnsi="华文中宋" w:hint="eastAsia"/>
        </w:rPr>
        <w:t>A</w:t>
      </w:r>
      <w:r>
        <w:rPr>
          <w:rFonts w:ascii="华文中宋" w:eastAsia="华文中宋" w:hAnsi="华文中宋" w:hint="eastAsia"/>
        </w:rPr>
        <w:t>．①②</w:t>
      </w:r>
      <w:r>
        <w:rPr>
          <w:rFonts w:ascii="华文中宋" w:eastAsia="华文中宋" w:hAnsi="华文中宋" w:hint="eastAsia"/>
        </w:rPr>
        <w:tab/>
      </w:r>
      <w:r>
        <w:rPr>
          <w:rFonts w:ascii="华文中宋" w:eastAsia="华文中宋" w:hAnsi="华文中宋" w:hint="eastAsia"/>
        </w:rPr>
        <w:tab/>
        <w:t xml:space="preserve">       </w:t>
      </w:r>
      <w:r>
        <w:rPr>
          <w:rFonts w:ascii="华文中宋" w:eastAsia="华文中宋" w:hAnsi="华文中宋" w:hint="eastAsia"/>
        </w:rPr>
        <w:tab/>
        <w:t>B</w:t>
      </w:r>
      <w:r>
        <w:rPr>
          <w:rFonts w:ascii="华文中宋" w:eastAsia="华文中宋" w:hAnsi="华文中宋" w:hint="eastAsia"/>
        </w:rPr>
        <w:t>．③④</w:t>
      </w:r>
      <w:r>
        <w:rPr>
          <w:rFonts w:ascii="华文中宋" w:eastAsia="华文中宋" w:hAnsi="华文中宋" w:hint="eastAsia"/>
        </w:rPr>
        <w:tab/>
        <w:t xml:space="preserve">      </w:t>
      </w:r>
      <w:r>
        <w:rPr>
          <w:rFonts w:ascii="华文中宋" w:eastAsia="华文中宋" w:hAnsi="华文中宋" w:hint="eastAsia"/>
        </w:rPr>
        <w:tab/>
      </w:r>
      <w:r>
        <w:rPr>
          <w:rFonts w:ascii="华文中宋" w:eastAsia="华文中宋" w:hAnsi="华文中宋" w:hint="eastAsia"/>
        </w:rPr>
        <w:tab/>
        <w:t>C</w:t>
      </w:r>
      <w:r>
        <w:rPr>
          <w:rFonts w:ascii="华文中宋" w:eastAsia="华文中宋" w:hAnsi="华文中宋" w:hint="eastAsia"/>
        </w:rPr>
        <w:t>．①③</w:t>
      </w:r>
      <w:r>
        <w:rPr>
          <w:rFonts w:ascii="华文中宋" w:eastAsia="华文中宋" w:hAnsi="华文中宋" w:hint="eastAsia"/>
        </w:rPr>
        <w:tab/>
      </w:r>
      <w:r>
        <w:rPr>
          <w:rFonts w:ascii="华文中宋" w:eastAsia="华文中宋" w:hAnsi="华文中宋" w:hint="eastAsia"/>
        </w:rPr>
        <w:tab/>
        <w:t xml:space="preserve">       </w:t>
      </w:r>
      <w:r>
        <w:rPr>
          <w:rFonts w:ascii="华文中宋" w:eastAsia="华文中宋" w:hAnsi="华文中宋" w:hint="eastAsia"/>
        </w:rPr>
        <w:tab/>
        <w:t>D</w:t>
      </w:r>
      <w:r>
        <w:rPr>
          <w:rFonts w:ascii="华文中宋" w:eastAsia="华文中宋" w:hAnsi="华文中宋" w:hint="eastAsia"/>
        </w:rPr>
        <w:t>．②④</w:t>
      </w:r>
    </w:p>
    <w:p w:rsidR="000F7AD7" w:rsidRDefault="00F84DEC">
      <w:pPr>
        <w:tabs>
          <w:tab w:val="left" w:pos="972"/>
        </w:tabs>
        <w:spacing w:line="360" w:lineRule="exact"/>
        <w:rPr>
          <w:rFonts w:ascii="华文中宋" w:eastAsia="华文中宋" w:hAnsi="华文中宋"/>
          <w:szCs w:val="21"/>
        </w:rPr>
      </w:pPr>
      <w:r>
        <w:rPr>
          <w:rFonts w:ascii="华文中宋" w:eastAsia="华文中宋" w:hAnsi="华文中宋" w:hint="eastAsia"/>
          <w:szCs w:val="21"/>
        </w:rPr>
        <w:t>21</w:t>
      </w:r>
      <w:r>
        <w:rPr>
          <w:rFonts w:ascii="华文中宋" w:eastAsia="华文中宋" w:hAnsi="华文中宋" w:hint="eastAsia"/>
          <w:szCs w:val="21"/>
        </w:rPr>
        <w:t>．</w:t>
      </w:r>
      <w:r>
        <w:rPr>
          <w:rFonts w:ascii="华文中宋" w:eastAsia="华文中宋" w:hAnsi="华文中宋" w:hint="eastAsia"/>
        </w:rPr>
        <w:t>四省区纬度由低到高排列顺序正确的是</w:t>
      </w:r>
    </w:p>
    <w:p w:rsidR="000F7AD7" w:rsidRDefault="00F84DEC">
      <w:pPr>
        <w:spacing w:line="360" w:lineRule="exact"/>
        <w:ind w:firstLine="420"/>
        <w:rPr>
          <w:rFonts w:ascii="华文中宋" w:eastAsia="华文中宋" w:hAnsi="华文中宋"/>
        </w:rPr>
      </w:pPr>
      <w:r>
        <w:rPr>
          <w:rFonts w:ascii="华文中宋" w:eastAsia="华文中宋" w:hAnsi="华文中宋" w:hint="eastAsia"/>
        </w:rPr>
        <w:t>A</w:t>
      </w:r>
      <w:r>
        <w:rPr>
          <w:rFonts w:ascii="华文中宋" w:eastAsia="华文中宋" w:hAnsi="华文中宋" w:hint="eastAsia"/>
        </w:rPr>
        <w:t>．①②③④</w:t>
      </w:r>
      <w:r>
        <w:rPr>
          <w:rFonts w:ascii="华文中宋" w:eastAsia="华文中宋" w:hAnsi="华文中宋" w:hint="eastAsia"/>
        </w:rPr>
        <w:tab/>
        <w:t xml:space="preserve">   </w:t>
      </w:r>
      <w:r>
        <w:rPr>
          <w:rFonts w:ascii="华文中宋" w:eastAsia="华文中宋" w:hAnsi="华文中宋" w:hint="eastAsia"/>
        </w:rPr>
        <w:tab/>
      </w:r>
      <w:r>
        <w:rPr>
          <w:rFonts w:ascii="华文中宋" w:eastAsia="华文中宋" w:hAnsi="华文中宋" w:hint="eastAsia"/>
        </w:rPr>
        <w:tab/>
        <w:t>B</w:t>
      </w:r>
      <w:r>
        <w:rPr>
          <w:rFonts w:ascii="华文中宋" w:eastAsia="华文中宋" w:hAnsi="华文中宋" w:hint="eastAsia"/>
        </w:rPr>
        <w:t>．②③④①</w:t>
      </w:r>
      <w:r>
        <w:rPr>
          <w:rFonts w:ascii="华文中宋" w:eastAsia="华文中宋" w:hAnsi="华文中宋" w:hint="eastAsia"/>
        </w:rPr>
        <w:tab/>
      </w:r>
      <w:r>
        <w:rPr>
          <w:rFonts w:ascii="华文中宋" w:eastAsia="华文中宋" w:hAnsi="华文中宋" w:hint="eastAsia"/>
        </w:rPr>
        <w:tab/>
        <w:t xml:space="preserve">    C</w:t>
      </w:r>
      <w:r>
        <w:rPr>
          <w:rFonts w:ascii="华文中宋" w:eastAsia="华文中宋" w:hAnsi="华文中宋" w:hint="eastAsia"/>
        </w:rPr>
        <w:t>．②③①④</w:t>
      </w:r>
      <w:r>
        <w:rPr>
          <w:rFonts w:ascii="华文中宋" w:eastAsia="华文中宋" w:hAnsi="华文中宋" w:hint="eastAsia"/>
        </w:rPr>
        <w:tab/>
      </w:r>
      <w:r>
        <w:rPr>
          <w:rFonts w:ascii="华文中宋" w:eastAsia="华文中宋" w:hAnsi="华文中宋" w:hint="eastAsia"/>
        </w:rPr>
        <w:tab/>
        <w:t xml:space="preserve">    D</w:t>
      </w:r>
      <w:r>
        <w:rPr>
          <w:rFonts w:ascii="华文中宋" w:eastAsia="华文中宋" w:hAnsi="华文中宋" w:hint="eastAsia"/>
        </w:rPr>
        <w:t>．③④②①</w:t>
      </w:r>
    </w:p>
    <w:p w:rsidR="000F7AD7" w:rsidRDefault="00F84DEC">
      <w:pPr>
        <w:spacing w:line="360" w:lineRule="exact"/>
        <w:ind w:firstLine="420"/>
        <w:rPr>
          <w:rFonts w:ascii="楷体_GB2312" w:eastAsia="楷体_GB2312" w:hAnsi="宋体"/>
          <w:b/>
          <w:color w:val="000000"/>
          <w:kern w:val="0"/>
          <w:szCs w:val="21"/>
        </w:rPr>
      </w:pPr>
      <w:r>
        <w:rPr>
          <w:rFonts w:ascii="楷体_GB2312" w:eastAsia="楷体_GB2312" w:hAnsi="宋体" w:hint="eastAsia"/>
          <w:b/>
          <w:color w:val="000000"/>
          <w:kern w:val="0"/>
          <w:szCs w:val="21"/>
        </w:rPr>
        <w:t>全面二孩政策自</w:t>
      </w:r>
      <w:r>
        <w:rPr>
          <w:rFonts w:ascii="楷体_GB2312" w:eastAsia="楷体_GB2312" w:hAnsi="宋体" w:hint="eastAsia"/>
          <w:b/>
          <w:color w:val="000000"/>
          <w:kern w:val="0"/>
          <w:szCs w:val="21"/>
        </w:rPr>
        <w:t>2016</w:t>
      </w:r>
      <w:r>
        <w:rPr>
          <w:rFonts w:ascii="楷体_GB2312" w:eastAsia="楷体_GB2312" w:hAnsi="宋体" w:hint="eastAsia"/>
          <w:b/>
          <w:color w:val="000000"/>
          <w:kern w:val="0"/>
          <w:szCs w:val="21"/>
        </w:rPr>
        <w:t>年</w:t>
      </w:r>
      <w:r>
        <w:rPr>
          <w:rFonts w:ascii="楷体_GB2312" w:eastAsia="楷体_GB2312" w:hAnsi="宋体" w:hint="eastAsia"/>
          <w:b/>
          <w:color w:val="000000"/>
          <w:kern w:val="0"/>
          <w:szCs w:val="21"/>
        </w:rPr>
        <w:t>1</w:t>
      </w:r>
      <w:r>
        <w:rPr>
          <w:rFonts w:ascii="楷体_GB2312" w:eastAsia="楷体_GB2312" w:hAnsi="宋体" w:hint="eastAsia"/>
          <w:b/>
          <w:color w:val="000000"/>
          <w:kern w:val="0"/>
          <w:szCs w:val="21"/>
        </w:rPr>
        <w:t>月</w:t>
      </w:r>
      <w:r>
        <w:rPr>
          <w:rFonts w:ascii="楷体_GB2312" w:eastAsia="楷体_GB2312" w:hAnsi="宋体" w:hint="eastAsia"/>
          <w:b/>
          <w:color w:val="000000"/>
          <w:kern w:val="0"/>
          <w:szCs w:val="21"/>
        </w:rPr>
        <w:t>1</w:t>
      </w:r>
      <w:r>
        <w:rPr>
          <w:rFonts w:ascii="楷体_GB2312" w:eastAsia="楷体_GB2312" w:hAnsi="宋体" w:hint="eastAsia"/>
          <w:b/>
          <w:color w:val="000000"/>
          <w:kern w:val="0"/>
          <w:szCs w:val="21"/>
        </w:rPr>
        <w:t>日起施行，这是继“单独二孩”政策之后的又一次人口政策调整。图</w:t>
      </w:r>
      <w:r>
        <w:rPr>
          <w:rFonts w:ascii="楷体_GB2312" w:eastAsia="楷体_GB2312" w:hAnsi="宋体" w:hint="eastAsia"/>
          <w:b/>
          <w:color w:val="000000"/>
          <w:kern w:val="0"/>
          <w:szCs w:val="21"/>
        </w:rPr>
        <w:t>9</w:t>
      </w:r>
      <w:r>
        <w:rPr>
          <w:rFonts w:ascii="楷体_GB2312" w:eastAsia="楷体_GB2312" w:hAnsi="宋体" w:hint="eastAsia"/>
          <w:b/>
          <w:color w:val="000000"/>
          <w:kern w:val="0"/>
          <w:szCs w:val="21"/>
        </w:rPr>
        <w:t>放开二孩政策前后</w:t>
      </w:r>
      <w:r>
        <w:rPr>
          <w:rFonts w:ascii="楷体_GB2312" w:eastAsia="楷体_GB2312" w:hAnsi="宋体" w:hint="eastAsia"/>
          <w:b/>
          <w:color w:val="000000"/>
          <w:kern w:val="0"/>
          <w:szCs w:val="21"/>
        </w:rPr>
        <w:t>(2010-2030</w:t>
      </w:r>
      <w:r>
        <w:rPr>
          <w:rFonts w:ascii="楷体_GB2312" w:eastAsia="楷体_GB2312" w:hAnsi="宋体" w:hint="eastAsia"/>
          <w:b/>
          <w:color w:val="000000"/>
          <w:kern w:val="0"/>
          <w:szCs w:val="21"/>
        </w:rPr>
        <w:t>年</w:t>
      </w:r>
      <w:r>
        <w:rPr>
          <w:rFonts w:ascii="楷体_GB2312" w:eastAsia="楷体_GB2312" w:hAnsi="宋体" w:hint="eastAsia"/>
          <w:b/>
          <w:color w:val="000000"/>
          <w:kern w:val="0"/>
          <w:szCs w:val="21"/>
        </w:rPr>
        <w:t>)</w:t>
      </w:r>
      <w:r>
        <w:rPr>
          <w:rFonts w:ascii="楷体_GB2312" w:eastAsia="楷体_GB2312" w:hAnsi="宋体" w:hint="eastAsia"/>
          <w:b/>
          <w:color w:val="000000"/>
          <w:kern w:val="0"/>
          <w:szCs w:val="21"/>
        </w:rPr>
        <w:t>中国人口总量变化趋势对比示意图。据此完成</w:t>
      </w:r>
      <w:r>
        <w:rPr>
          <w:rFonts w:ascii="楷体_GB2312" w:eastAsia="楷体_GB2312" w:hAnsi="宋体" w:hint="eastAsia"/>
          <w:b/>
          <w:color w:val="000000"/>
          <w:kern w:val="0"/>
          <w:szCs w:val="21"/>
        </w:rPr>
        <w:t>22</w:t>
      </w:r>
      <w:r>
        <w:rPr>
          <w:rFonts w:ascii="楷体_GB2312" w:eastAsia="楷体_GB2312" w:hAnsi="宋体" w:hint="eastAsia"/>
          <w:b/>
          <w:color w:val="000000"/>
          <w:kern w:val="0"/>
          <w:szCs w:val="21"/>
        </w:rPr>
        <w:t>—</w:t>
      </w:r>
      <w:r>
        <w:rPr>
          <w:rFonts w:ascii="楷体_GB2312" w:eastAsia="楷体_GB2312" w:hAnsi="宋体" w:hint="eastAsia"/>
          <w:b/>
          <w:color w:val="000000"/>
          <w:kern w:val="0"/>
          <w:szCs w:val="21"/>
        </w:rPr>
        <w:t>24</w:t>
      </w:r>
      <w:r>
        <w:rPr>
          <w:rFonts w:ascii="楷体_GB2312" w:eastAsia="楷体_GB2312" w:hAnsi="宋体" w:hint="eastAsia"/>
          <w:b/>
          <w:color w:val="000000"/>
          <w:kern w:val="0"/>
          <w:szCs w:val="21"/>
        </w:rPr>
        <w:t>题。</w:t>
      </w:r>
    </w:p>
    <w:p w:rsidR="000F7AD7" w:rsidRDefault="00F84DEC">
      <w:pPr>
        <w:widowControl/>
        <w:spacing w:line="360" w:lineRule="exact"/>
        <w:outlineLvl w:val="1"/>
        <w:rPr>
          <w:rFonts w:ascii="华文中宋" w:eastAsia="华文中宋" w:hAnsi="华文中宋"/>
        </w:rPr>
      </w:pPr>
      <w:r>
        <w:rPr>
          <w:noProof/>
        </w:rPr>
        <mc:AlternateContent>
          <mc:Choice Requires="wpg">
            <w:drawing>
              <wp:anchor distT="0" distB="0" distL="114300" distR="114300" simplePos="0" relativeHeight="251744256" behindDoc="0" locked="0" layoutInCell="1" allowOverlap="1">
                <wp:simplePos x="0" y="0"/>
                <wp:positionH relativeFrom="column">
                  <wp:posOffset>708660</wp:posOffset>
                </wp:positionH>
                <wp:positionV relativeFrom="paragraph">
                  <wp:posOffset>43180</wp:posOffset>
                </wp:positionV>
                <wp:extent cx="3522345" cy="1708785"/>
                <wp:effectExtent l="0" t="0" r="0" b="5715"/>
                <wp:wrapNone/>
                <wp:docPr id="1201" name="组合 1201"/>
                <wp:cNvGraphicFramePr/>
                <a:graphic xmlns:a="http://schemas.openxmlformats.org/drawingml/2006/main">
                  <a:graphicData uri="http://schemas.microsoft.com/office/word/2010/wordprocessingGroup">
                    <wpg:wgp>
                      <wpg:cNvGrpSpPr/>
                      <wpg:grpSpPr>
                        <a:xfrm>
                          <a:off x="0" y="0"/>
                          <a:ext cx="3522345" cy="1708785"/>
                          <a:chOff x="1683" y="6999"/>
                          <a:chExt cx="5547" cy="2691"/>
                        </a:xfrm>
                      </wpg:grpSpPr>
                      <pic:pic xmlns:pic="http://schemas.openxmlformats.org/drawingml/2006/picture">
                        <pic:nvPicPr>
                          <pic:cNvPr id="1199" name="图片 37"/>
                          <pic:cNvPicPr>
                            <a:picLocks noChangeAspect="1"/>
                          </pic:cNvPicPr>
                        </pic:nvPicPr>
                        <pic:blipFill>
                          <a:blip r:embed="rId718">
                            <a:lum bright="-12000" contrast="30000"/>
                          </a:blip>
                          <a:srcRect b="6367"/>
                          <a:stretch>
                            <a:fillRect/>
                          </a:stretch>
                        </pic:blipFill>
                        <pic:spPr>
                          <a:xfrm>
                            <a:off x="1683" y="6999"/>
                            <a:ext cx="5017" cy="2691"/>
                          </a:xfrm>
                          <a:prstGeom prst="rect">
                            <a:avLst/>
                          </a:prstGeom>
                          <a:noFill/>
                          <a:ln w="9525">
                            <a:noFill/>
                          </a:ln>
                        </pic:spPr>
                      </pic:pic>
                      <wps:wsp>
                        <wps:cNvPr id="1200" name="文本框 1200"/>
                        <wps:cNvSpPr txBox="1"/>
                        <wps:spPr>
                          <a:xfrm>
                            <a:off x="6368" y="9241"/>
                            <a:ext cx="862" cy="449"/>
                          </a:xfrm>
                          <a:prstGeom prst="rect">
                            <a:avLst/>
                          </a:prstGeom>
                          <a:noFill/>
                          <a:ln w="9525">
                            <a:noFill/>
                          </a:ln>
                        </wps:spPr>
                        <wps:txbx>
                          <w:txbxContent>
                            <w:p w:rsidR="000F7AD7" w:rsidRDefault="00F84DEC">
                              <w:pPr>
                                <w:jc w:val="right"/>
                                <w:rPr>
                                  <w:rFonts w:ascii="华文中宋" w:eastAsia="华文中宋" w:hAnsi="华文中宋"/>
                                  <w:bCs/>
                                  <w:sz w:val="18"/>
                                  <w:szCs w:val="18"/>
                                </w:rPr>
                              </w:pPr>
                              <w:r>
                                <w:rPr>
                                  <w:rFonts w:ascii="华文中宋" w:eastAsia="华文中宋" w:hAnsi="华文中宋" w:hint="eastAsia"/>
                                  <w:bCs/>
                                  <w:sz w:val="18"/>
                                  <w:szCs w:val="18"/>
                                </w:rPr>
                                <w:t>年份</w:t>
                              </w:r>
                            </w:p>
                          </w:txbxContent>
                        </wps:txbx>
                        <wps:bodyPr upright="1"/>
                      </wps:wsp>
                    </wpg:wgp>
                  </a:graphicData>
                </a:graphic>
              </wp:anchor>
            </w:drawing>
          </mc:Choice>
          <mc:Fallback>
            <w:pict>
              <v:group id="组合 1201" o:spid="_x0000_s1861" style="position:absolute;left:0;text-align:left;margin-left:55.8pt;margin-top:3.4pt;width:277.35pt;height:134.55pt;z-index:251744256;mso-position-horizontal-relative:text;mso-position-vertical-relative:text" coordorigin="1683,6999" coordsize="5547,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">
                <v:shape id="图片 37" o:spid="_x0000_s1862" type="#_x0000_t75" style="position:absolute;left:1683;top:6999;width:5017;height:2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5O2PFAAAA3QAAAA8AAABkcnMvZG93bnJldi54bWxET01rwkAQvRf6H5Yp9BJ0k5IGTV1FCoKn&#10;2kSh9DZkp0lodjZkV4399W5B8DaP9zmL1Wg6caLBtZYVJNMYBHFldcu1gsN+M5mBcB5ZY2eZFFzI&#10;wWr5+LDAXNszF3QqfS1CCLscFTTe97mUrmrIoJvanjhwP3Yw6AMcaqkHPIdw08mXOM6kwZZDQ4M9&#10;vTdU/ZZHo2D82n1/rjfmI03/Ipfh67Hokkip56dx/QbC0+jv4pt7q8P8ZD6H/2/CCX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OTtjxQAAAN0AAAAPAAAAAAAAAAAAAAAA&#10;AJ8CAABkcnMvZG93bnJldi54bWxQSwUGAAAAAAQABAD3AAAAkQMAAAAA&#10;">
                  <v:imagedata r:id="rId719" o:title="" cropbottom="4173f" gain="93623f" blacklevel="-3932f"/>
                  <v:path arrowok="t"/>
                </v:shape>
                <v:shape id="文本框 1200" o:spid="_x0000_s1863" type="#_x0000_t202" style="position:absolute;left:6368;top:9241;width:862;height: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rsidR="000F7AD7" w:rsidRDefault="00F84DEC">
                        <w:pPr>
                          <w:jc w:val="right"/>
                          <w:rPr>
                            <w:rFonts w:ascii="华文中宋" w:eastAsia="华文中宋" w:hAnsi="华文中宋"/>
                            <w:bCs/>
                            <w:sz w:val="18"/>
                            <w:szCs w:val="18"/>
                          </w:rPr>
                        </w:pPr>
                        <w:r>
                          <w:rPr>
                            <w:rFonts w:ascii="华文中宋" w:eastAsia="华文中宋" w:hAnsi="华文中宋" w:hint="eastAsia"/>
                            <w:bCs/>
                            <w:sz w:val="18"/>
                            <w:szCs w:val="18"/>
                          </w:rPr>
                          <w:t>年份</w:t>
                        </w:r>
                      </w:p>
                    </w:txbxContent>
                  </v:textbox>
                </v:shape>
              </v:group>
            </w:pict>
          </mc:Fallback>
        </mc:AlternateContent>
      </w:r>
    </w:p>
    <w:p w:rsidR="000F7AD7" w:rsidRDefault="000F7AD7">
      <w:pPr>
        <w:widowControl/>
        <w:spacing w:line="360" w:lineRule="exact"/>
        <w:outlineLvl w:val="1"/>
        <w:rPr>
          <w:rFonts w:ascii="华文中宋" w:eastAsia="华文中宋" w:hAnsi="华文中宋"/>
        </w:rPr>
      </w:pPr>
    </w:p>
    <w:p w:rsidR="000F7AD7" w:rsidRDefault="000F7AD7">
      <w:pPr>
        <w:widowControl/>
        <w:spacing w:line="360" w:lineRule="exact"/>
        <w:outlineLvl w:val="1"/>
        <w:rPr>
          <w:rFonts w:ascii="华文中宋" w:eastAsia="华文中宋" w:hAnsi="华文中宋"/>
        </w:rPr>
      </w:pPr>
    </w:p>
    <w:p w:rsidR="000F7AD7" w:rsidRDefault="000F7AD7">
      <w:pPr>
        <w:widowControl/>
        <w:spacing w:line="360" w:lineRule="exact"/>
        <w:outlineLvl w:val="1"/>
        <w:rPr>
          <w:rFonts w:ascii="华文中宋" w:eastAsia="华文中宋" w:hAnsi="华文中宋"/>
        </w:rPr>
      </w:pPr>
    </w:p>
    <w:p w:rsidR="000F7AD7" w:rsidRDefault="000F7AD7">
      <w:pPr>
        <w:widowControl/>
        <w:spacing w:line="360" w:lineRule="exact"/>
        <w:outlineLvl w:val="1"/>
        <w:rPr>
          <w:rFonts w:ascii="华文中宋" w:eastAsia="华文中宋" w:hAnsi="华文中宋"/>
        </w:rPr>
      </w:pPr>
    </w:p>
    <w:p w:rsidR="000F7AD7" w:rsidRDefault="000F7AD7">
      <w:pPr>
        <w:widowControl/>
        <w:spacing w:line="360" w:lineRule="exact"/>
        <w:outlineLvl w:val="1"/>
        <w:rPr>
          <w:rFonts w:ascii="华文中宋" w:eastAsia="华文中宋" w:hAnsi="华文中宋"/>
        </w:rPr>
      </w:pPr>
    </w:p>
    <w:p w:rsidR="000F7AD7" w:rsidRDefault="000F7AD7">
      <w:pPr>
        <w:widowControl/>
        <w:spacing w:line="360" w:lineRule="exact"/>
        <w:outlineLvl w:val="1"/>
        <w:rPr>
          <w:rFonts w:ascii="华文中宋" w:eastAsia="华文中宋" w:hAnsi="华文中宋"/>
        </w:rPr>
      </w:pPr>
    </w:p>
    <w:p w:rsidR="000F7AD7" w:rsidRDefault="00F84DEC">
      <w:pPr>
        <w:widowControl/>
        <w:spacing w:line="360" w:lineRule="exact"/>
        <w:outlineLvl w:val="1"/>
        <w:rPr>
          <w:rFonts w:ascii="华文中宋" w:eastAsia="华文中宋" w:hAnsi="华文中宋"/>
        </w:rPr>
      </w:pPr>
      <w:r>
        <w:rPr>
          <w:rFonts w:ascii="华文中宋" w:eastAsia="华文中宋" w:hAnsi="华文中宋" w:hint="eastAsia"/>
          <w:noProof/>
        </w:rPr>
        <mc:AlternateContent>
          <mc:Choice Requires="wps">
            <w:drawing>
              <wp:anchor distT="0" distB="0" distL="114300" distR="114300" simplePos="0" relativeHeight="251743232" behindDoc="1" locked="0" layoutInCell="1" allowOverlap="1">
                <wp:simplePos x="0" y="0"/>
                <wp:positionH relativeFrom="column">
                  <wp:posOffset>2256790</wp:posOffset>
                </wp:positionH>
                <wp:positionV relativeFrom="paragraph">
                  <wp:posOffset>151765</wp:posOffset>
                </wp:positionV>
                <wp:extent cx="642620" cy="285115"/>
                <wp:effectExtent l="0" t="0" r="0" b="0"/>
                <wp:wrapNone/>
                <wp:docPr id="1283" name="文本框 1283"/>
                <wp:cNvGraphicFramePr/>
                <a:graphic xmlns:a="http://schemas.openxmlformats.org/drawingml/2006/main">
                  <a:graphicData uri="http://schemas.microsoft.com/office/word/2010/wordprocessingShape">
                    <wps:wsp>
                      <wps:cNvSpPr txBox="1"/>
                      <wps:spPr>
                        <a:xfrm>
                          <a:off x="0" y="0"/>
                          <a:ext cx="642620" cy="285115"/>
                        </a:xfrm>
                        <a:prstGeom prst="rect">
                          <a:avLst/>
                        </a:prstGeom>
                        <a:noFill/>
                        <a:ln w="9525">
                          <a:noFill/>
                        </a:ln>
                      </wps:spPr>
                      <wps:txb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hint="eastAsia"/>
                                <w:bCs/>
                                <w:szCs w:val="21"/>
                              </w:rPr>
                              <w:t>9</w:t>
                            </w:r>
                          </w:p>
                        </w:txbxContent>
                      </wps:txbx>
                      <wps:bodyPr upright="1"/>
                    </wps:wsp>
                  </a:graphicData>
                </a:graphic>
              </wp:anchor>
            </w:drawing>
          </mc:Choice>
          <mc:Fallback>
            <w:pict>
              <v:shape id="文本框 1283" o:spid="_x0000_s1864" type="#_x0000_t202" style="position:absolute;left:0;text-align:left;margin-left:177.7pt;margin-top:11.95pt;width:50.6pt;height:22.4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" filled="f" stroked="f">
                <v:textbo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hint="eastAsia"/>
                          <w:bCs/>
                          <w:szCs w:val="21"/>
                        </w:rPr>
                        <w:t>9</w:t>
                      </w:r>
                    </w:p>
                  </w:txbxContent>
                </v:textbox>
              </v:shape>
            </w:pict>
          </mc:Fallback>
        </mc:AlternateContent>
      </w:r>
    </w:p>
    <w:p w:rsidR="000F7AD7" w:rsidRDefault="000F7AD7">
      <w:pPr>
        <w:widowControl/>
        <w:spacing w:line="360" w:lineRule="exact"/>
        <w:outlineLvl w:val="1"/>
        <w:rPr>
          <w:rFonts w:ascii="华文中宋" w:eastAsia="华文中宋" w:hAnsi="华文中宋"/>
        </w:rPr>
      </w:pPr>
    </w:p>
    <w:p w:rsidR="000F7AD7" w:rsidRDefault="00F84DEC">
      <w:pPr>
        <w:widowControl/>
        <w:spacing w:line="360" w:lineRule="exact"/>
        <w:outlineLvl w:val="1"/>
        <w:rPr>
          <w:rFonts w:ascii="华文中宋" w:eastAsia="华文中宋" w:hAnsi="华文中宋"/>
        </w:rPr>
      </w:pPr>
      <w:r>
        <w:rPr>
          <w:rFonts w:ascii="华文中宋" w:eastAsia="华文中宋" w:hAnsi="华文中宋" w:hint="eastAsia"/>
        </w:rPr>
        <w:t>22</w:t>
      </w:r>
      <w:r>
        <w:rPr>
          <w:rFonts w:ascii="华文中宋" w:eastAsia="华文中宋" w:hAnsi="华文中宋" w:hint="eastAsia"/>
        </w:rPr>
        <w:t>．全面放开</w:t>
      </w:r>
      <w:proofErr w:type="gramStart"/>
      <w:r>
        <w:rPr>
          <w:rFonts w:ascii="华文中宋" w:eastAsia="华文中宋" w:hAnsi="华文中宋" w:hint="eastAsia"/>
        </w:rPr>
        <w:t>二孩后人口增长</w:t>
      </w:r>
      <w:proofErr w:type="gramEnd"/>
      <w:r>
        <w:rPr>
          <w:rFonts w:ascii="华文中宋" w:eastAsia="华文中宋" w:hAnsi="华文中宋" w:hint="eastAsia"/>
        </w:rPr>
        <w:t>速度最快的时间段是</w:t>
      </w:r>
    </w:p>
    <w:p w:rsidR="000F7AD7" w:rsidRDefault="00F84DEC">
      <w:pPr>
        <w:spacing w:line="400" w:lineRule="exact"/>
        <w:rPr>
          <w:rFonts w:ascii="华文中宋" w:eastAsia="华文中宋" w:hAnsi="华文中宋"/>
        </w:rPr>
      </w:pPr>
      <w:r>
        <w:rPr>
          <w:rFonts w:ascii="华文中宋" w:eastAsia="华文中宋" w:hAnsi="华文中宋" w:hint="eastAsia"/>
        </w:rPr>
        <w:t xml:space="preserve">   </w:t>
      </w:r>
      <w:r>
        <w:rPr>
          <w:rFonts w:ascii="华文中宋" w:eastAsia="华文中宋" w:hAnsi="华文中宋" w:hint="eastAsia"/>
        </w:rPr>
        <w:tab/>
      </w:r>
      <w:r>
        <w:rPr>
          <w:rFonts w:ascii="华文中宋" w:eastAsia="华文中宋" w:hAnsi="华文中宋"/>
        </w:rPr>
        <w:t>A</w:t>
      </w:r>
      <w:r>
        <w:rPr>
          <w:rFonts w:ascii="华文中宋" w:eastAsia="华文中宋" w:hAnsi="华文中宋"/>
        </w:rPr>
        <w:t>．</w:t>
      </w:r>
      <w:r>
        <w:rPr>
          <w:rFonts w:ascii="华文中宋" w:eastAsia="华文中宋" w:hAnsi="华文中宋"/>
        </w:rPr>
        <w:t>2016-2018</w:t>
      </w:r>
      <w:r>
        <w:rPr>
          <w:rFonts w:ascii="华文中宋" w:eastAsia="华文中宋" w:hAnsi="华文中宋"/>
        </w:rPr>
        <w:t>年</w:t>
      </w:r>
      <w:r>
        <w:rPr>
          <w:rFonts w:ascii="华文中宋" w:eastAsia="华文中宋" w:hAnsi="华文中宋"/>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B</w:t>
      </w:r>
      <w:r>
        <w:rPr>
          <w:rFonts w:ascii="华文中宋" w:eastAsia="华文中宋" w:hAnsi="华文中宋"/>
        </w:rPr>
        <w:t>．</w:t>
      </w:r>
      <w:r>
        <w:rPr>
          <w:rFonts w:ascii="华文中宋" w:eastAsia="华文中宋" w:hAnsi="华文中宋"/>
        </w:rPr>
        <w:t>2020-2022</w:t>
      </w:r>
      <w:r>
        <w:rPr>
          <w:rFonts w:ascii="华文中宋" w:eastAsia="华文中宋" w:hAnsi="华文中宋"/>
        </w:rPr>
        <w:t>年</w:t>
      </w:r>
      <w:r>
        <w:rPr>
          <w:rFonts w:ascii="华文中宋" w:eastAsia="华文中宋" w:hAnsi="华文中宋"/>
        </w:rPr>
        <w:tab/>
      </w:r>
      <w:r>
        <w:rPr>
          <w:rFonts w:ascii="华文中宋" w:eastAsia="华文中宋" w:hAnsi="华文中宋" w:hint="eastAsia"/>
        </w:rPr>
        <w:tab/>
      </w:r>
    </w:p>
    <w:p w:rsidR="000F7AD7" w:rsidRDefault="00F84DEC">
      <w:pPr>
        <w:spacing w:line="400" w:lineRule="exact"/>
        <w:ind w:firstLine="420"/>
        <w:rPr>
          <w:rFonts w:ascii="华文中宋" w:eastAsia="华文中宋" w:hAnsi="华文中宋"/>
        </w:rPr>
      </w:pPr>
      <w:r>
        <w:rPr>
          <w:rFonts w:ascii="华文中宋" w:eastAsia="华文中宋" w:hAnsi="华文中宋"/>
        </w:rPr>
        <w:t>C</w:t>
      </w:r>
      <w:r>
        <w:rPr>
          <w:rFonts w:ascii="华文中宋" w:eastAsia="华文中宋" w:hAnsi="华文中宋"/>
        </w:rPr>
        <w:t>．</w:t>
      </w:r>
      <w:r>
        <w:rPr>
          <w:rFonts w:ascii="华文中宋" w:eastAsia="华文中宋" w:hAnsi="华文中宋"/>
        </w:rPr>
        <w:t>2024-2026</w:t>
      </w:r>
      <w:r>
        <w:rPr>
          <w:rFonts w:ascii="华文中宋" w:eastAsia="华文中宋" w:hAnsi="华文中宋"/>
        </w:rPr>
        <w:t>年</w:t>
      </w:r>
      <w:r>
        <w:rPr>
          <w:rFonts w:ascii="华文中宋" w:eastAsia="华文中宋" w:hAnsi="华文中宋" w:hint="eastAsia"/>
        </w:rPr>
        <w:tab/>
      </w:r>
      <w:r>
        <w:rPr>
          <w:rFonts w:ascii="华文中宋" w:eastAsia="华文中宋" w:hAnsi="华文中宋"/>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D</w:t>
      </w:r>
      <w:r>
        <w:rPr>
          <w:rFonts w:ascii="华文中宋" w:eastAsia="华文中宋" w:hAnsi="华文中宋"/>
        </w:rPr>
        <w:t>．</w:t>
      </w:r>
      <w:r>
        <w:rPr>
          <w:rFonts w:ascii="华文中宋" w:eastAsia="华文中宋" w:hAnsi="华文中宋"/>
        </w:rPr>
        <w:t>2028-2030</w:t>
      </w:r>
      <w:r>
        <w:rPr>
          <w:rFonts w:ascii="华文中宋" w:eastAsia="华文中宋" w:hAnsi="华文中宋"/>
        </w:rPr>
        <w:t>年</w:t>
      </w:r>
      <w:r>
        <w:rPr>
          <w:rFonts w:ascii="华文中宋" w:eastAsia="华文中宋" w:hAnsi="华文中宋"/>
        </w:rPr>
        <w:t xml:space="preserve">    </w:t>
      </w:r>
    </w:p>
    <w:p w:rsidR="000F7AD7" w:rsidRDefault="00F84DEC">
      <w:pPr>
        <w:spacing w:line="400" w:lineRule="exact"/>
        <w:rPr>
          <w:rFonts w:ascii="华文中宋" w:eastAsia="华文中宋" w:hAnsi="华文中宋"/>
        </w:rPr>
      </w:pPr>
      <w:r>
        <w:rPr>
          <w:rFonts w:ascii="华文中宋" w:eastAsia="华文中宋" w:hAnsi="华文中宋" w:hint="eastAsia"/>
        </w:rPr>
        <w:t>23</w:t>
      </w:r>
      <w:r>
        <w:rPr>
          <w:rFonts w:ascii="华文中宋" w:eastAsia="华文中宋" w:hAnsi="华文中宋" w:hint="eastAsia"/>
        </w:rPr>
        <w:t>．图示时间内，全面放开二孩政策会导致</w:t>
      </w:r>
    </w:p>
    <w:p w:rsidR="000F7AD7" w:rsidRDefault="00F84DEC">
      <w:pPr>
        <w:spacing w:line="400" w:lineRule="exact"/>
        <w:rPr>
          <w:rFonts w:ascii="华文中宋" w:eastAsia="华文中宋" w:hAnsi="华文中宋"/>
        </w:rPr>
      </w:pPr>
      <w:r>
        <w:rPr>
          <w:rFonts w:ascii="华文中宋" w:eastAsia="华文中宋" w:hAnsi="华文中宋" w:hint="eastAsia"/>
        </w:rPr>
        <w:tab/>
      </w:r>
      <w:r>
        <w:rPr>
          <w:rFonts w:ascii="华文中宋" w:eastAsia="华文中宋" w:hAnsi="华文中宋"/>
        </w:rPr>
        <w:t>A</w:t>
      </w:r>
      <w:r>
        <w:rPr>
          <w:rFonts w:ascii="华文中宋" w:eastAsia="华文中宋" w:hAnsi="华文中宋"/>
        </w:rPr>
        <w:t>．</w:t>
      </w:r>
      <w:r>
        <w:rPr>
          <w:rFonts w:ascii="华文中宋" w:eastAsia="华文中宋" w:hAnsi="华文中宋" w:hint="eastAsia"/>
        </w:rPr>
        <w:t>老年人口规模减少</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B</w:t>
      </w:r>
      <w:r>
        <w:rPr>
          <w:rFonts w:ascii="华文中宋" w:eastAsia="华文中宋" w:hAnsi="华文中宋"/>
        </w:rPr>
        <w:t>．</w:t>
      </w:r>
      <w:r>
        <w:rPr>
          <w:rFonts w:ascii="华文中宋" w:eastAsia="华文中宋" w:hAnsi="华文中宋" w:hint="eastAsia"/>
        </w:rPr>
        <w:t>劳动力供给明显增加</w:t>
      </w:r>
    </w:p>
    <w:p w:rsidR="000F7AD7" w:rsidRDefault="00F84DEC">
      <w:pPr>
        <w:spacing w:line="400" w:lineRule="exact"/>
        <w:ind w:firstLine="420"/>
        <w:rPr>
          <w:rFonts w:ascii="华文中宋" w:eastAsia="华文中宋" w:hAnsi="华文中宋"/>
        </w:rPr>
      </w:pPr>
      <w:r>
        <w:rPr>
          <w:rFonts w:ascii="华文中宋" w:eastAsia="华文中宋" w:hAnsi="华文中宋"/>
        </w:rPr>
        <w:t>C</w:t>
      </w:r>
      <w:r>
        <w:rPr>
          <w:rFonts w:ascii="华文中宋" w:eastAsia="华文中宋" w:hAnsi="华文中宋"/>
        </w:rPr>
        <w:t>．</w:t>
      </w:r>
      <w:r>
        <w:rPr>
          <w:rFonts w:ascii="华文中宋" w:eastAsia="华文中宋" w:hAnsi="华文中宋" w:hint="eastAsia"/>
        </w:rPr>
        <w:t>人口结构趋于优化</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D</w:t>
      </w:r>
      <w:r>
        <w:rPr>
          <w:rFonts w:ascii="华文中宋" w:eastAsia="华文中宋" w:hAnsi="华文中宋"/>
        </w:rPr>
        <w:t>．</w:t>
      </w:r>
      <w:r>
        <w:rPr>
          <w:rFonts w:ascii="华文中宋" w:eastAsia="华文中宋" w:hAnsi="华文中宋" w:hint="eastAsia"/>
        </w:rPr>
        <w:t>人口死亡率降低</w:t>
      </w:r>
    </w:p>
    <w:p w:rsidR="000F7AD7" w:rsidRDefault="00F84DEC">
      <w:pPr>
        <w:spacing w:line="400" w:lineRule="exact"/>
        <w:rPr>
          <w:rFonts w:ascii="华文中宋" w:eastAsia="华文中宋" w:hAnsi="华文中宋"/>
        </w:rPr>
      </w:pPr>
      <w:r>
        <w:rPr>
          <w:rFonts w:ascii="华文中宋" w:eastAsia="华文中宋" w:hAnsi="华文中宋" w:hint="eastAsia"/>
        </w:rPr>
        <w:t>24</w:t>
      </w:r>
      <w:r>
        <w:rPr>
          <w:rFonts w:ascii="华文中宋" w:eastAsia="华文中宋" w:hAnsi="华文中宋" w:hint="eastAsia"/>
        </w:rPr>
        <w:t>．二孩政策后，推测下列省份中人口增长率最高的是</w:t>
      </w:r>
    </w:p>
    <w:p w:rsidR="000F7AD7" w:rsidRDefault="00F84DEC">
      <w:pPr>
        <w:spacing w:line="400" w:lineRule="exact"/>
        <w:rPr>
          <w:rFonts w:ascii="华文中宋" w:eastAsia="华文中宋" w:hAnsi="华文中宋"/>
        </w:rPr>
      </w:pPr>
      <w:r>
        <w:rPr>
          <w:rFonts w:ascii="华文中宋" w:eastAsia="华文中宋" w:hAnsi="华文中宋" w:hint="eastAsia"/>
        </w:rPr>
        <w:lastRenderedPageBreak/>
        <w:tab/>
      </w:r>
      <w:r>
        <w:rPr>
          <w:rFonts w:ascii="华文中宋" w:eastAsia="华文中宋" w:hAnsi="华文中宋"/>
        </w:rPr>
        <w:t>A</w:t>
      </w:r>
      <w:r>
        <w:rPr>
          <w:rFonts w:ascii="华文中宋" w:eastAsia="华文中宋" w:hAnsi="华文中宋"/>
        </w:rPr>
        <w:t>．</w:t>
      </w:r>
      <w:r>
        <w:rPr>
          <w:rFonts w:ascii="华文中宋" w:eastAsia="华文中宋" w:hAnsi="华文中宋" w:hint="eastAsia"/>
        </w:rPr>
        <w:t>宁夏</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B</w:t>
      </w:r>
      <w:r>
        <w:rPr>
          <w:rFonts w:ascii="华文中宋" w:eastAsia="华文中宋" w:hAnsi="华文中宋"/>
        </w:rPr>
        <w:t>．</w:t>
      </w:r>
      <w:r>
        <w:rPr>
          <w:rFonts w:ascii="华文中宋" w:eastAsia="华文中宋" w:hAnsi="华文中宋" w:hint="eastAsia"/>
        </w:rPr>
        <w:tab/>
      </w:r>
      <w:r>
        <w:rPr>
          <w:rFonts w:ascii="华文中宋" w:eastAsia="华文中宋" w:hAnsi="华文中宋" w:hint="eastAsia"/>
        </w:rPr>
        <w:t>广东</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C</w:t>
      </w:r>
      <w:r>
        <w:rPr>
          <w:rFonts w:ascii="华文中宋" w:eastAsia="华文中宋" w:hAnsi="华文中宋" w:hint="eastAsia"/>
        </w:rPr>
        <w:t>．吉林</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D</w:t>
      </w:r>
      <w:r>
        <w:rPr>
          <w:rFonts w:ascii="华文中宋" w:eastAsia="华文中宋" w:hAnsi="华文中宋" w:hint="eastAsia"/>
        </w:rPr>
        <w:t>．贵州</w:t>
      </w:r>
    </w:p>
    <w:p w:rsidR="000F7AD7" w:rsidRDefault="000F7AD7">
      <w:pPr>
        <w:widowControl/>
        <w:shd w:val="clear" w:color="auto" w:fill="FFFFFF"/>
        <w:spacing w:line="450" w:lineRule="atLeast"/>
        <w:ind w:firstLine="420"/>
        <w:jc w:val="left"/>
        <w:textAlignment w:val="baseline"/>
        <w:rPr>
          <w:rFonts w:ascii="楷体_GB2312" w:eastAsia="楷体_GB2312"/>
          <w:b/>
          <w:bCs/>
        </w:rPr>
      </w:pPr>
    </w:p>
    <w:p w:rsidR="000F7AD7" w:rsidRDefault="00F84DEC">
      <w:pPr>
        <w:widowControl/>
        <w:shd w:val="clear" w:color="auto" w:fill="FFFFFF"/>
        <w:spacing w:line="450" w:lineRule="atLeast"/>
        <w:ind w:firstLine="420"/>
        <w:jc w:val="left"/>
        <w:textAlignment w:val="baseline"/>
        <w:rPr>
          <w:rFonts w:ascii="楷体_GB2312" w:eastAsia="楷体_GB2312"/>
          <w:b/>
          <w:bCs/>
        </w:rPr>
      </w:pPr>
      <w:r>
        <w:rPr>
          <w:rFonts w:ascii="楷体_GB2312" w:eastAsia="楷体_GB2312" w:hint="eastAsia"/>
          <w:b/>
          <w:bCs/>
        </w:rPr>
        <w:t>图</w:t>
      </w:r>
      <w:r>
        <w:rPr>
          <w:rFonts w:ascii="楷体_GB2312" w:eastAsia="楷体_GB2312" w:hint="eastAsia"/>
          <w:b/>
          <w:bCs/>
        </w:rPr>
        <w:t>10</w:t>
      </w:r>
      <w:r>
        <w:rPr>
          <w:rFonts w:ascii="楷体_GB2312" w:eastAsia="楷体_GB2312" w:hint="eastAsia"/>
          <w:b/>
          <w:bCs/>
        </w:rPr>
        <w:t>某</w:t>
      </w:r>
      <w:proofErr w:type="gramStart"/>
      <w:r>
        <w:rPr>
          <w:rFonts w:ascii="楷体_GB2312" w:eastAsia="楷体_GB2312" w:hint="eastAsia"/>
          <w:b/>
          <w:bCs/>
        </w:rPr>
        <w:t>时间段年我国</w:t>
      </w:r>
      <w:proofErr w:type="gramEnd"/>
      <w:r>
        <w:rPr>
          <w:rFonts w:ascii="楷体_GB2312" w:eastAsia="楷体_GB2312" w:hint="eastAsia"/>
          <w:b/>
          <w:bCs/>
        </w:rPr>
        <w:t>各类土地面积变化情况示意图，</w:t>
      </w:r>
      <w:r>
        <w:rPr>
          <w:rFonts w:ascii="楷体_GB2312" w:eastAsia="楷体_GB2312"/>
          <w:b/>
          <w:bCs/>
        </w:rPr>
        <w:t>读图回答</w:t>
      </w:r>
      <w:r>
        <w:rPr>
          <w:rFonts w:ascii="楷体_GB2312" w:eastAsia="楷体_GB2312" w:hint="eastAsia"/>
          <w:b/>
          <w:bCs/>
        </w:rPr>
        <w:t>25</w:t>
      </w:r>
      <w:r>
        <w:rPr>
          <w:rFonts w:ascii="楷体_GB2312" w:eastAsia="楷体_GB2312" w:hint="eastAsia"/>
          <w:b/>
          <w:bCs/>
        </w:rPr>
        <w:t>—</w:t>
      </w:r>
      <w:r>
        <w:rPr>
          <w:rFonts w:ascii="楷体_GB2312" w:eastAsia="楷体_GB2312" w:hint="eastAsia"/>
          <w:b/>
          <w:bCs/>
        </w:rPr>
        <w:t>26</w:t>
      </w:r>
      <w:r>
        <w:rPr>
          <w:rFonts w:ascii="楷体_GB2312" w:eastAsia="楷体_GB2312"/>
          <w:b/>
          <w:bCs/>
        </w:rPr>
        <w:t>题。</w:t>
      </w:r>
    </w:p>
    <w:p w:rsidR="000F7AD7" w:rsidRDefault="00F84DEC">
      <w:pPr>
        <w:widowControl/>
        <w:shd w:val="clear" w:color="auto" w:fill="FFFFFF"/>
        <w:spacing w:line="400" w:lineRule="exact"/>
        <w:jc w:val="left"/>
        <w:textAlignment w:val="baseline"/>
        <w:rPr>
          <w:rFonts w:ascii="华文中宋" w:eastAsia="华文中宋" w:hAnsi="华文中宋"/>
          <w:szCs w:val="21"/>
        </w:rPr>
      </w:pPr>
      <w:r>
        <w:rPr>
          <w:noProof/>
        </w:rPr>
        <w:drawing>
          <wp:anchor distT="0" distB="0" distL="114300" distR="114300" simplePos="0" relativeHeight="251732992" behindDoc="0" locked="0" layoutInCell="1" allowOverlap="1">
            <wp:simplePos x="0" y="0"/>
            <wp:positionH relativeFrom="column">
              <wp:posOffset>2477135</wp:posOffset>
            </wp:positionH>
            <wp:positionV relativeFrom="paragraph">
              <wp:posOffset>69850</wp:posOffset>
            </wp:positionV>
            <wp:extent cx="2614295" cy="1504315"/>
            <wp:effectExtent l="0" t="0" r="5080" b="635"/>
            <wp:wrapNone/>
            <wp:docPr id="1284" name="图片 40" descr="201110241727162183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图片 40" descr="2011102417271621830379"/>
                    <pic:cNvPicPr>
                      <a:picLocks noChangeAspect="1"/>
                    </pic:cNvPicPr>
                  </pic:nvPicPr>
                  <pic:blipFill>
                    <a:blip r:embed="rId720">
                      <a:lum contrast="20000"/>
                    </a:blip>
                    <a:srcRect l="47610"/>
                    <a:stretch>
                      <a:fillRect/>
                    </a:stretch>
                  </pic:blipFill>
                  <pic:spPr>
                    <a:xfrm>
                      <a:off x="0" y="0"/>
                      <a:ext cx="2614295" cy="1504315"/>
                    </a:xfrm>
                    <a:prstGeom prst="rect">
                      <a:avLst/>
                    </a:prstGeom>
                    <a:noFill/>
                    <a:ln w="9525">
                      <a:noFill/>
                    </a:ln>
                  </pic:spPr>
                </pic:pic>
              </a:graphicData>
            </a:graphic>
          </wp:anchor>
        </w:drawing>
      </w:r>
      <w:r>
        <w:rPr>
          <w:rFonts w:ascii="华文中宋" w:eastAsia="华文中宋" w:hAnsi="华文中宋" w:hint="eastAsia"/>
          <w:szCs w:val="21"/>
        </w:rPr>
        <w:t>25</w:t>
      </w:r>
      <w:r>
        <w:rPr>
          <w:rFonts w:ascii="华文中宋" w:eastAsia="华文中宋" w:hAnsi="华文中宋" w:hint="eastAsia"/>
          <w:szCs w:val="21"/>
        </w:rPr>
        <w:t>．图中土地面积减少最大的是</w:t>
      </w:r>
    </w:p>
    <w:p w:rsidR="000F7AD7" w:rsidRDefault="00F84DEC">
      <w:pPr>
        <w:widowControl/>
        <w:shd w:val="clear" w:color="auto" w:fill="FFFFFF"/>
        <w:spacing w:line="400" w:lineRule="exact"/>
        <w:ind w:firstLine="420"/>
        <w:jc w:val="left"/>
        <w:textAlignment w:val="baseline"/>
        <w:rPr>
          <w:rFonts w:ascii="华文中宋" w:eastAsia="华文中宋" w:hAnsi="华文中宋"/>
          <w:szCs w:val="21"/>
        </w:rPr>
      </w:pPr>
      <w:r>
        <w:rPr>
          <w:rFonts w:ascii="华文中宋" w:eastAsia="华文中宋" w:hAnsi="华文中宋"/>
          <w:szCs w:val="21"/>
        </w:rPr>
        <w:t>A</w:t>
      </w:r>
      <w:r>
        <w:rPr>
          <w:rFonts w:ascii="华文中宋" w:eastAsia="华文中宋" w:hAnsi="华文中宋"/>
          <w:szCs w:val="21"/>
        </w:rPr>
        <w:t>．</w:t>
      </w:r>
      <w:r>
        <w:rPr>
          <w:rFonts w:ascii="华文中宋" w:eastAsia="华文中宋" w:hAnsi="华文中宋" w:hint="eastAsia"/>
          <w:szCs w:val="21"/>
        </w:rPr>
        <w:t>耕地</w:t>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szCs w:val="21"/>
        </w:rPr>
        <w:t>B</w:t>
      </w:r>
      <w:r>
        <w:rPr>
          <w:rFonts w:ascii="华文中宋" w:eastAsia="华文中宋" w:hAnsi="华文中宋"/>
          <w:szCs w:val="21"/>
        </w:rPr>
        <w:t>．</w:t>
      </w:r>
      <w:r>
        <w:rPr>
          <w:rFonts w:ascii="华文中宋" w:eastAsia="华文中宋" w:hAnsi="华文中宋" w:hint="eastAsia"/>
          <w:szCs w:val="21"/>
        </w:rPr>
        <w:t>林地</w:t>
      </w:r>
    </w:p>
    <w:p w:rsidR="000F7AD7" w:rsidRDefault="00F84DEC">
      <w:pPr>
        <w:widowControl/>
        <w:shd w:val="clear" w:color="auto" w:fill="FFFFFF"/>
        <w:spacing w:line="400" w:lineRule="exact"/>
        <w:ind w:firstLine="420"/>
        <w:jc w:val="left"/>
        <w:textAlignment w:val="baseline"/>
        <w:rPr>
          <w:rFonts w:ascii="华文中宋" w:eastAsia="华文中宋" w:hAnsi="华文中宋"/>
          <w:szCs w:val="21"/>
        </w:rPr>
      </w:pPr>
      <w:r>
        <w:rPr>
          <w:rFonts w:ascii="华文中宋" w:eastAsia="华文中宋" w:hAnsi="华文中宋"/>
          <w:szCs w:val="21"/>
        </w:rPr>
        <w:t>C</w:t>
      </w:r>
      <w:r>
        <w:rPr>
          <w:rFonts w:ascii="华文中宋" w:eastAsia="华文中宋" w:hAnsi="华文中宋"/>
          <w:szCs w:val="21"/>
        </w:rPr>
        <w:t>．</w:t>
      </w:r>
      <w:r>
        <w:rPr>
          <w:rFonts w:ascii="华文中宋" w:eastAsia="华文中宋" w:hAnsi="华文中宋" w:hint="eastAsia"/>
          <w:szCs w:val="21"/>
        </w:rPr>
        <w:t>牧草地</w:t>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szCs w:val="21"/>
        </w:rPr>
        <w:t>D</w:t>
      </w:r>
      <w:r>
        <w:rPr>
          <w:rFonts w:ascii="华文中宋" w:eastAsia="华文中宋" w:hAnsi="华文中宋"/>
          <w:szCs w:val="21"/>
        </w:rPr>
        <w:t>．</w:t>
      </w:r>
      <w:r>
        <w:rPr>
          <w:rFonts w:ascii="华文中宋" w:eastAsia="华文中宋" w:hAnsi="华文中宋" w:hint="eastAsia"/>
          <w:szCs w:val="21"/>
        </w:rPr>
        <w:t>未利用地</w:t>
      </w:r>
    </w:p>
    <w:p w:rsidR="000F7AD7" w:rsidRDefault="00F84DEC">
      <w:pPr>
        <w:widowControl/>
        <w:shd w:val="clear" w:color="auto" w:fill="FFFFFF"/>
        <w:spacing w:line="400" w:lineRule="exact"/>
        <w:jc w:val="left"/>
        <w:textAlignment w:val="baseline"/>
        <w:rPr>
          <w:rFonts w:ascii="华文中宋" w:eastAsia="华文中宋" w:hAnsi="华文中宋"/>
          <w:szCs w:val="21"/>
        </w:rPr>
      </w:pPr>
      <w:r>
        <w:rPr>
          <w:rFonts w:ascii="华文中宋" w:eastAsia="华文中宋" w:hAnsi="华文中宋" w:hint="eastAsia"/>
          <w:szCs w:val="21"/>
        </w:rPr>
        <w:t>26</w:t>
      </w:r>
      <w:r>
        <w:rPr>
          <w:rFonts w:ascii="华文中宋" w:eastAsia="华文中宋" w:hAnsi="华文中宋"/>
          <w:szCs w:val="21"/>
        </w:rPr>
        <w:t>．</w:t>
      </w:r>
      <w:r>
        <w:rPr>
          <w:rFonts w:ascii="华文中宋" w:eastAsia="华文中宋" w:hAnsi="华文中宋" w:hint="eastAsia"/>
          <w:szCs w:val="21"/>
        </w:rPr>
        <w:t>这段时间林</w:t>
      </w:r>
      <w:r>
        <w:rPr>
          <w:rFonts w:ascii="华文中宋" w:eastAsia="华文中宋" w:hAnsi="华文中宋"/>
          <w:szCs w:val="21"/>
        </w:rPr>
        <w:t>地面积</w:t>
      </w:r>
      <w:r>
        <w:rPr>
          <w:rFonts w:ascii="华文中宋" w:eastAsia="华文中宋" w:hAnsi="华文中宋" w:hint="eastAsia"/>
          <w:szCs w:val="21"/>
        </w:rPr>
        <w:t>变化</w:t>
      </w:r>
      <w:r>
        <w:rPr>
          <w:rFonts w:ascii="华文中宋" w:eastAsia="华文中宋" w:hAnsi="华文中宋"/>
          <w:szCs w:val="21"/>
        </w:rPr>
        <w:t>的原因有</w:t>
      </w:r>
    </w:p>
    <w:p w:rsidR="000F7AD7" w:rsidRDefault="00F84DEC">
      <w:pPr>
        <w:widowControl/>
        <w:shd w:val="clear" w:color="auto" w:fill="FFFFFF"/>
        <w:spacing w:line="400" w:lineRule="exact"/>
        <w:ind w:firstLine="420"/>
        <w:jc w:val="left"/>
        <w:textAlignment w:val="baseline"/>
        <w:rPr>
          <w:rFonts w:ascii="华文中宋" w:eastAsia="华文中宋" w:hAnsi="华文中宋"/>
          <w:szCs w:val="21"/>
        </w:rPr>
      </w:pPr>
      <w:r>
        <w:rPr>
          <w:rFonts w:ascii="华文中宋" w:eastAsia="华文中宋" w:hAnsi="华文中宋" w:hint="eastAsia"/>
        </w:rPr>
        <w:t>①</w:t>
      </w:r>
      <w:r>
        <w:rPr>
          <w:rFonts w:ascii="华文中宋" w:eastAsia="华文中宋" w:hAnsi="华文中宋"/>
          <w:szCs w:val="21"/>
        </w:rPr>
        <w:t>建设用地</w:t>
      </w:r>
      <w:r>
        <w:rPr>
          <w:rFonts w:ascii="华文中宋" w:eastAsia="华文中宋" w:hAnsi="华文中宋" w:hint="eastAsia"/>
          <w:szCs w:val="21"/>
        </w:rPr>
        <w:t>减少</w:t>
      </w:r>
    </w:p>
    <w:p w:rsidR="000F7AD7" w:rsidRDefault="00F84DEC">
      <w:pPr>
        <w:widowControl/>
        <w:shd w:val="clear" w:color="auto" w:fill="FFFFFF"/>
        <w:spacing w:line="400" w:lineRule="exact"/>
        <w:ind w:firstLine="420"/>
        <w:jc w:val="left"/>
        <w:textAlignment w:val="baseline"/>
        <w:rPr>
          <w:rFonts w:ascii="华文中宋" w:eastAsia="华文中宋" w:hAnsi="华文中宋"/>
          <w:szCs w:val="21"/>
        </w:rPr>
      </w:pPr>
      <w:r>
        <w:rPr>
          <w:rFonts w:ascii="华文中宋" w:eastAsia="华文中宋" w:hAnsi="华文中宋" w:hint="eastAsia"/>
        </w:rPr>
        <w:t>②</w:t>
      </w:r>
      <w:r>
        <w:rPr>
          <w:rFonts w:ascii="华文中宋" w:eastAsia="华文中宋" w:hAnsi="华文中宋" w:hint="eastAsia"/>
          <w:szCs w:val="21"/>
        </w:rPr>
        <w:t>耕地面积的减少</w:t>
      </w:r>
    </w:p>
    <w:p w:rsidR="000F7AD7" w:rsidRDefault="00F84DEC">
      <w:pPr>
        <w:widowControl/>
        <w:shd w:val="clear" w:color="auto" w:fill="FFFFFF"/>
        <w:spacing w:line="400" w:lineRule="exact"/>
        <w:ind w:firstLine="420"/>
        <w:jc w:val="left"/>
        <w:textAlignment w:val="baseline"/>
        <w:rPr>
          <w:rFonts w:ascii="华文中宋" w:eastAsia="华文中宋" w:hAnsi="华文中宋"/>
          <w:szCs w:val="21"/>
        </w:rPr>
      </w:pPr>
      <w:r>
        <w:rPr>
          <w:rFonts w:ascii="华文中宋" w:eastAsia="华文中宋" w:hAnsi="华文中宋" w:hint="eastAsia"/>
          <w:noProof/>
        </w:rPr>
        <mc:AlternateContent>
          <mc:Choice Requires="wps">
            <w:drawing>
              <wp:anchor distT="0" distB="0" distL="114300" distR="114300" simplePos="0" relativeHeight="251727872" behindDoc="0" locked="0" layoutInCell="1" allowOverlap="1">
                <wp:simplePos x="0" y="0"/>
                <wp:positionH relativeFrom="column">
                  <wp:posOffset>3517265</wp:posOffset>
                </wp:positionH>
                <wp:positionV relativeFrom="paragraph">
                  <wp:posOffset>50165</wp:posOffset>
                </wp:positionV>
                <wp:extent cx="504825" cy="263525"/>
                <wp:effectExtent l="0" t="0" r="0" b="0"/>
                <wp:wrapNone/>
                <wp:docPr id="1280" name="文本框 1280"/>
                <wp:cNvGraphicFramePr/>
                <a:graphic xmlns:a="http://schemas.openxmlformats.org/drawingml/2006/main">
                  <a:graphicData uri="http://schemas.microsoft.com/office/word/2010/wordprocessingShape">
                    <wps:wsp>
                      <wps:cNvSpPr txBox="1"/>
                      <wps:spPr>
                        <a:xfrm>
                          <a:off x="0" y="0"/>
                          <a:ext cx="504825" cy="263525"/>
                        </a:xfrm>
                        <a:prstGeom prst="rect">
                          <a:avLst/>
                        </a:prstGeom>
                        <a:noFill/>
                        <a:ln w="9525">
                          <a:noFill/>
                        </a:ln>
                      </wps:spPr>
                      <wps:txbx>
                        <w:txbxContent>
                          <w:p w:rsidR="000F7AD7" w:rsidRDefault="00F84DEC">
                            <w:pPr>
                              <w:jc w:val="center"/>
                              <w:rPr>
                                <w:rFonts w:ascii="华文中宋" w:eastAsia="华文中宋" w:hAnsi="华文中宋"/>
                                <w:szCs w:val="21"/>
                              </w:rPr>
                            </w:pPr>
                            <w:r>
                              <w:rPr>
                                <w:rFonts w:ascii="华文中宋" w:eastAsia="华文中宋" w:hAnsi="华文中宋" w:hint="eastAsia"/>
                                <w:szCs w:val="21"/>
                              </w:rPr>
                              <w:t>图</w:t>
                            </w:r>
                            <w:r>
                              <w:rPr>
                                <w:rFonts w:ascii="华文中宋" w:eastAsia="华文中宋" w:hAnsi="华文中宋" w:hint="eastAsia"/>
                                <w:szCs w:val="21"/>
                              </w:rPr>
                              <w:t>10</w:t>
                            </w:r>
                          </w:p>
                        </w:txbxContent>
                      </wps:txbx>
                      <wps:bodyPr lIns="0" tIns="0" rIns="0" bIns="0" upright="1"/>
                    </wps:wsp>
                  </a:graphicData>
                </a:graphic>
              </wp:anchor>
            </w:drawing>
          </mc:Choice>
          <mc:Fallback>
            <w:pict>
              <v:shape id="文本框 1280" o:spid="_x0000_s1865" type="#_x0000_t202" style="position:absolute;left:0;text-align:left;margin-left:276.95pt;margin-top:3.95pt;width:39.75pt;height:20.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" filled="f" stroked="f">
                <v:textbox inset="0,0,0,0">
                  <w:txbxContent>
                    <w:p w:rsidR="000F7AD7" w:rsidRDefault="00F84DEC">
                      <w:pPr>
                        <w:jc w:val="center"/>
                        <w:rPr>
                          <w:rFonts w:ascii="华文中宋" w:eastAsia="华文中宋" w:hAnsi="华文中宋"/>
                          <w:szCs w:val="21"/>
                        </w:rPr>
                      </w:pPr>
                      <w:r>
                        <w:rPr>
                          <w:rFonts w:ascii="华文中宋" w:eastAsia="华文中宋" w:hAnsi="华文中宋" w:hint="eastAsia"/>
                          <w:szCs w:val="21"/>
                        </w:rPr>
                        <w:t>图</w:t>
                      </w:r>
                      <w:r>
                        <w:rPr>
                          <w:rFonts w:ascii="华文中宋" w:eastAsia="华文中宋" w:hAnsi="华文中宋" w:hint="eastAsia"/>
                          <w:szCs w:val="21"/>
                        </w:rPr>
                        <w:t>10</w:t>
                      </w:r>
                    </w:p>
                  </w:txbxContent>
                </v:textbox>
              </v:shape>
            </w:pict>
          </mc:Fallback>
        </mc:AlternateContent>
      </w:r>
      <w:r>
        <w:rPr>
          <w:rFonts w:ascii="华文中宋" w:eastAsia="华文中宋" w:hAnsi="华文中宋" w:hint="eastAsia"/>
        </w:rPr>
        <w:t>③</w:t>
      </w:r>
      <w:r>
        <w:rPr>
          <w:rFonts w:ascii="华文中宋" w:eastAsia="华文中宋" w:hAnsi="华文中宋" w:hint="eastAsia"/>
          <w:szCs w:val="21"/>
        </w:rPr>
        <w:t>未利用土地的减少</w:t>
      </w:r>
    </w:p>
    <w:p w:rsidR="000F7AD7" w:rsidRDefault="00F84DEC">
      <w:pPr>
        <w:widowControl/>
        <w:shd w:val="clear" w:color="auto" w:fill="FFFFFF"/>
        <w:spacing w:line="400" w:lineRule="exact"/>
        <w:ind w:firstLine="420"/>
        <w:jc w:val="left"/>
        <w:textAlignment w:val="baseline"/>
        <w:rPr>
          <w:rFonts w:ascii="华文中宋" w:eastAsia="华文中宋" w:hAnsi="华文中宋"/>
          <w:szCs w:val="21"/>
        </w:rPr>
      </w:pPr>
      <w:r>
        <w:rPr>
          <w:rFonts w:ascii="华文中宋" w:eastAsia="华文中宋" w:hAnsi="华文中宋" w:hint="eastAsia"/>
        </w:rPr>
        <w:t>④</w:t>
      </w:r>
      <w:r>
        <w:rPr>
          <w:rFonts w:ascii="华文中宋" w:eastAsia="华文中宋" w:hAnsi="华文中宋" w:hint="eastAsia"/>
          <w:szCs w:val="21"/>
        </w:rPr>
        <w:t>牧草地的减少</w:t>
      </w:r>
    </w:p>
    <w:p w:rsidR="000F7AD7" w:rsidRDefault="00F84DEC">
      <w:pPr>
        <w:spacing w:line="400" w:lineRule="exact"/>
        <w:ind w:firstLine="420"/>
        <w:rPr>
          <w:rFonts w:ascii="楷体_GB2312" w:eastAsia="楷体_GB2312" w:hAnsi="华文中宋"/>
          <w:b/>
          <w:color w:val="000000"/>
        </w:rPr>
      </w:pPr>
      <w:r>
        <w:rPr>
          <w:rFonts w:ascii="华文中宋" w:eastAsia="华文中宋" w:hAnsi="华文中宋" w:hint="eastAsia"/>
        </w:rPr>
        <w:t>A</w:t>
      </w:r>
      <w:r>
        <w:rPr>
          <w:rFonts w:ascii="华文中宋" w:eastAsia="华文中宋" w:hAnsi="华文中宋" w:hint="eastAsia"/>
        </w:rPr>
        <w:t>．①②③</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t>B</w:t>
      </w:r>
      <w:r>
        <w:rPr>
          <w:rFonts w:ascii="华文中宋" w:eastAsia="华文中宋" w:hAnsi="华文中宋" w:hint="eastAsia"/>
        </w:rPr>
        <w:t>．①②④</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t>C</w:t>
      </w:r>
      <w:r>
        <w:rPr>
          <w:rFonts w:ascii="华文中宋" w:eastAsia="华文中宋" w:hAnsi="华文中宋" w:hint="eastAsia"/>
        </w:rPr>
        <w:t>．①③④</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t>D</w:t>
      </w:r>
      <w:r>
        <w:rPr>
          <w:rFonts w:ascii="华文中宋" w:eastAsia="华文中宋" w:hAnsi="华文中宋" w:hint="eastAsia"/>
        </w:rPr>
        <w:t>．②③④</w:t>
      </w:r>
    </w:p>
    <w:p w:rsidR="000F7AD7" w:rsidRDefault="00F84DEC">
      <w:pPr>
        <w:widowControl/>
        <w:topLinePunct/>
        <w:spacing w:line="400" w:lineRule="exact"/>
        <w:ind w:firstLine="420"/>
        <w:jc w:val="left"/>
        <w:rPr>
          <w:rFonts w:ascii="楷体_GB2312" w:eastAsia="楷体_GB2312"/>
          <w:b/>
          <w:color w:val="000000"/>
        </w:rPr>
      </w:pPr>
      <w:r>
        <w:rPr>
          <w:rFonts w:ascii="楷体_GB2312" w:eastAsia="楷体_GB2312" w:hint="eastAsia"/>
          <w:b/>
          <w:color w:val="000000"/>
        </w:rPr>
        <w:t>图</w:t>
      </w:r>
      <w:r>
        <w:rPr>
          <w:rFonts w:ascii="楷体_GB2312" w:eastAsia="楷体_GB2312" w:hint="eastAsia"/>
          <w:b/>
          <w:color w:val="000000"/>
        </w:rPr>
        <w:t>11</w:t>
      </w:r>
      <w:r>
        <w:rPr>
          <w:rFonts w:ascii="楷体_GB2312" w:eastAsia="楷体_GB2312" w:hint="eastAsia"/>
          <w:b/>
          <w:color w:val="000000"/>
        </w:rPr>
        <w:t>我国</w:t>
      </w:r>
      <w:r>
        <w:rPr>
          <w:rFonts w:ascii="楷体_GB2312" w:eastAsia="楷体_GB2312" w:hint="eastAsia"/>
          <w:b/>
          <w:color w:val="000000"/>
        </w:rPr>
        <w:t>7</w:t>
      </w:r>
      <w:r>
        <w:rPr>
          <w:rFonts w:ascii="楷体_GB2312" w:eastAsia="楷体_GB2312" w:hint="eastAsia"/>
          <w:b/>
          <w:color w:val="000000"/>
        </w:rPr>
        <w:t>月等温线分布图，读</w:t>
      </w:r>
      <w:proofErr w:type="gramStart"/>
      <w:r>
        <w:rPr>
          <w:rFonts w:ascii="楷体_GB2312" w:eastAsia="楷体_GB2312" w:hint="eastAsia"/>
          <w:b/>
          <w:color w:val="000000"/>
        </w:rPr>
        <w:t>图完成</w:t>
      </w:r>
      <w:proofErr w:type="gramEnd"/>
      <w:r>
        <w:rPr>
          <w:rFonts w:ascii="楷体_GB2312" w:eastAsia="楷体_GB2312" w:hint="eastAsia"/>
          <w:b/>
          <w:color w:val="000000"/>
        </w:rPr>
        <w:t>27</w:t>
      </w:r>
      <w:r>
        <w:rPr>
          <w:rFonts w:ascii="楷体_GB2312" w:eastAsia="楷体_GB2312" w:hint="eastAsia"/>
          <w:b/>
          <w:color w:val="000000"/>
        </w:rPr>
        <w:t>—</w:t>
      </w:r>
      <w:r>
        <w:rPr>
          <w:rFonts w:ascii="楷体_GB2312" w:eastAsia="楷体_GB2312" w:hint="eastAsia"/>
          <w:b/>
          <w:color w:val="000000"/>
        </w:rPr>
        <w:t>29</w:t>
      </w:r>
      <w:r>
        <w:rPr>
          <w:rFonts w:ascii="楷体_GB2312" w:eastAsia="楷体_GB2312" w:hint="eastAsia"/>
          <w:b/>
          <w:color w:val="000000"/>
        </w:rPr>
        <w:t>题。</w:t>
      </w:r>
    </w:p>
    <w:p w:rsidR="000F7AD7" w:rsidRDefault="00F84DEC">
      <w:pPr>
        <w:spacing w:line="400" w:lineRule="exact"/>
        <w:rPr>
          <w:rFonts w:ascii="华文中宋" w:eastAsia="华文中宋" w:hAnsi="华文中宋"/>
          <w:color w:val="000000"/>
        </w:rPr>
      </w:pPr>
      <w:r>
        <w:rPr>
          <w:noProof/>
        </w:rPr>
        <w:drawing>
          <wp:anchor distT="0" distB="0" distL="114300" distR="114300" simplePos="0" relativeHeight="251763712" behindDoc="0" locked="0" layoutInCell="1" allowOverlap="1">
            <wp:simplePos x="0" y="0"/>
            <wp:positionH relativeFrom="column">
              <wp:posOffset>2428875</wp:posOffset>
            </wp:positionH>
            <wp:positionV relativeFrom="paragraph">
              <wp:posOffset>92075</wp:posOffset>
            </wp:positionV>
            <wp:extent cx="2571750" cy="1924050"/>
            <wp:effectExtent l="0" t="0" r="0" b="0"/>
            <wp:wrapNone/>
            <wp:docPr id="12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 42"/>
                    <pic:cNvPicPr>
                      <a:picLocks noChangeAspect="1"/>
                    </pic:cNvPicPr>
                  </pic:nvPicPr>
                  <pic:blipFill>
                    <a:blip r:embed="rId721"/>
                    <a:stretch>
                      <a:fillRect/>
                    </a:stretch>
                  </pic:blipFill>
                  <pic:spPr>
                    <a:xfrm>
                      <a:off x="0" y="0"/>
                      <a:ext cx="2571750" cy="1924050"/>
                    </a:xfrm>
                    <a:prstGeom prst="rect">
                      <a:avLst/>
                    </a:prstGeom>
                    <a:noFill/>
                    <a:ln w="9525">
                      <a:noFill/>
                    </a:ln>
                  </pic:spPr>
                </pic:pic>
              </a:graphicData>
            </a:graphic>
          </wp:anchor>
        </w:drawing>
      </w:r>
      <w:r>
        <w:rPr>
          <w:rFonts w:ascii="华文中宋" w:eastAsia="华文中宋" w:hAnsi="华文中宋"/>
          <w:color w:val="000000"/>
        </w:rPr>
        <w:t>2</w:t>
      </w:r>
      <w:r>
        <w:rPr>
          <w:rFonts w:ascii="华文中宋" w:eastAsia="华文中宋" w:hAnsi="华文中宋" w:hint="eastAsia"/>
          <w:color w:val="000000"/>
        </w:rPr>
        <w:t>7</w:t>
      </w:r>
      <w:r>
        <w:rPr>
          <w:rFonts w:ascii="华文中宋" w:eastAsia="华文中宋" w:hAnsi="华文中宋"/>
          <w:color w:val="000000"/>
        </w:rPr>
        <w:t>．</w:t>
      </w:r>
      <w:r>
        <w:rPr>
          <w:rFonts w:ascii="华文中宋" w:eastAsia="华文中宋" w:hAnsi="华文中宋" w:hint="eastAsia"/>
          <w:color w:val="000000"/>
        </w:rPr>
        <w:t>据图可知，青岛的</w:t>
      </w:r>
      <w:r>
        <w:rPr>
          <w:rFonts w:ascii="华文中宋" w:eastAsia="华文中宋" w:hAnsi="华文中宋"/>
          <w:color w:val="000000"/>
        </w:rPr>
        <w:t>气温</w:t>
      </w:r>
      <w:r>
        <w:rPr>
          <w:rFonts w:ascii="华文中宋" w:eastAsia="华文中宋" w:hAnsi="华文中宋" w:hint="eastAsia"/>
          <w:color w:val="000000"/>
        </w:rPr>
        <w:t>在</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A</w:t>
      </w:r>
      <w:r>
        <w:rPr>
          <w:rFonts w:ascii="华文中宋" w:eastAsia="华文中宋" w:hAnsi="华文中宋"/>
          <w:color w:val="000000"/>
        </w:rPr>
        <w:t>．</w:t>
      </w:r>
      <w:r>
        <w:rPr>
          <w:rFonts w:ascii="华文中宋" w:eastAsia="华文中宋" w:hAnsi="华文中宋"/>
          <w:color w:val="000000"/>
        </w:rPr>
        <w:t>24—28℃</w:t>
      </w:r>
      <w:proofErr w:type="gramStart"/>
      <w:r>
        <w:rPr>
          <w:rFonts w:ascii="华文中宋" w:eastAsia="华文中宋" w:hAnsi="华文中宋"/>
          <w:color w:val="000000"/>
        </w:rPr>
        <w:t>之间</w:t>
      </w:r>
      <w:r>
        <w:rPr>
          <w:rFonts w:ascii="华文中宋" w:eastAsia="华文中宋" w:hAnsi="华文中宋"/>
          <w:color w:val="000000"/>
        </w:rPr>
        <w:tab/>
      </w:r>
      <w:proofErr w:type="gramEnd"/>
      <w:r>
        <w:rPr>
          <w:rFonts w:ascii="华文中宋" w:eastAsia="华文中宋" w:hAnsi="华文中宋"/>
          <w:color w:val="000000"/>
        </w:rPr>
        <w:tab/>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B</w:t>
      </w:r>
      <w:r>
        <w:rPr>
          <w:rFonts w:ascii="华文中宋" w:eastAsia="华文中宋" w:hAnsi="华文中宋"/>
          <w:color w:val="000000"/>
        </w:rPr>
        <w:t>．</w:t>
      </w:r>
      <w:r>
        <w:rPr>
          <w:rFonts w:ascii="华文中宋" w:eastAsia="华文中宋" w:hAnsi="华文中宋"/>
          <w:color w:val="000000"/>
        </w:rPr>
        <w:t>16—24℃</w:t>
      </w:r>
      <w:r>
        <w:rPr>
          <w:rFonts w:ascii="华文中宋" w:eastAsia="华文中宋" w:hAnsi="华文中宋"/>
          <w:color w:val="000000"/>
        </w:rPr>
        <w:t>之间</w:t>
      </w:r>
    </w:p>
    <w:p w:rsidR="000F7AD7" w:rsidRDefault="00F84DEC">
      <w:pPr>
        <w:spacing w:line="400" w:lineRule="exact"/>
        <w:ind w:firstLine="412"/>
        <w:rPr>
          <w:rFonts w:ascii="华文中宋" w:eastAsia="华文中宋" w:hAnsi="华文中宋"/>
          <w:color w:val="000000"/>
        </w:rPr>
      </w:pPr>
      <w:r>
        <w:rPr>
          <w:rFonts w:ascii="华文中宋" w:eastAsia="华文中宋" w:hAnsi="华文中宋"/>
          <w:color w:val="000000"/>
        </w:rPr>
        <w:t>C</w:t>
      </w:r>
      <w:r>
        <w:rPr>
          <w:rFonts w:ascii="华文中宋" w:eastAsia="华文中宋" w:hAnsi="华文中宋"/>
          <w:color w:val="000000"/>
        </w:rPr>
        <w:t>．</w:t>
      </w:r>
      <w:r>
        <w:rPr>
          <w:rFonts w:ascii="华文中宋" w:eastAsia="华文中宋" w:hAnsi="华文中宋"/>
          <w:color w:val="000000"/>
        </w:rPr>
        <w:t>8—16℃</w:t>
      </w:r>
      <w:proofErr w:type="gramStart"/>
      <w:r>
        <w:rPr>
          <w:rFonts w:ascii="华文中宋" w:eastAsia="华文中宋" w:hAnsi="华文中宋"/>
          <w:color w:val="000000"/>
        </w:rPr>
        <w:t>之间</w:t>
      </w:r>
      <w:r>
        <w:rPr>
          <w:rFonts w:ascii="华文中宋" w:eastAsia="华文中宋" w:hAnsi="华文中宋"/>
          <w:color w:val="000000"/>
        </w:rPr>
        <w:tab/>
      </w:r>
      <w:proofErr w:type="gramEnd"/>
      <w:r>
        <w:rPr>
          <w:rFonts w:ascii="华文中宋" w:eastAsia="华文中宋" w:hAnsi="华文中宋"/>
          <w:color w:val="000000"/>
        </w:rPr>
        <w:tab/>
      </w:r>
    </w:p>
    <w:p w:rsidR="000F7AD7" w:rsidRDefault="00F84DEC">
      <w:pPr>
        <w:spacing w:line="400" w:lineRule="exact"/>
        <w:ind w:firstLine="412"/>
        <w:rPr>
          <w:rFonts w:ascii="华文中宋" w:eastAsia="华文中宋" w:hAnsi="华文中宋"/>
          <w:color w:val="000000"/>
        </w:rPr>
      </w:pPr>
      <w:r>
        <w:rPr>
          <w:rFonts w:ascii="华文中宋" w:eastAsia="华文中宋" w:hAnsi="华文中宋"/>
          <w:color w:val="000000"/>
        </w:rPr>
        <w:t>D</w:t>
      </w:r>
      <w:r>
        <w:rPr>
          <w:rFonts w:ascii="华文中宋" w:eastAsia="华文中宋" w:hAnsi="华文中宋"/>
          <w:color w:val="000000"/>
        </w:rPr>
        <w:t>．</w:t>
      </w:r>
      <w:r>
        <w:rPr>
          <w:rFonts w:ascii="华文中宋" w:eastAsia="华文中宋" w:hAnsi="华文中宋"/>
          <w:color w:val="000000"/>
        </w:rPr>
        <w:t>8℃</w:t>
      </w:r>
      <w:r>
        <w:rPr>
          <w:rFonts w:ascii="华文中宋" w:eastAsia="华文中宋" w:hAnsi="华文中宋"/>
          <w:color w:val="000000"/>
        </w:rPr>
        <w:t>以下</w:t>
      </w:r>
    </w:p>
    <w:p w:rsidR="000F7AD7" w:rsidRDefault="00F84DEC">
      <w:pPr>
        <w:spacing w:line="400" w:lineRule="exact"/>
        <w:rPr>
          <w:rFonts w:ascii="华文中宋" w:eastAsia="华文中宋" w:hAnsi="华文中宋"/>
          <w:color w:val="000000"/>
        </w:rPr>
      </w:pPr>
      <w:r>
        <w:rPr>
          <w:rFonts w:ascii="华文中宋" w:eastAsia="华文中宋" w:hAnsi="华文中宋" w:hint="eastAsia"/>
          <w:color w:val="000000"/>
        </w:rPr>
        <w:t>28</w:t>
      </w:r>
      <w:r>
        <w:rPr>
          <w:rFonts w:ascii="华文中宋" w:eastAsia="华文中宋" w:hAnsi="华文中宋"/>
          <w:color w:val="000000"/>
        </w:rPr>
        <w:t>．</w:t>
      </w:r>
      <w:proofErr w:type="gramStart"/>
      <w:r>
        <w:rPr>
          <w:rFonts w:ascii="华文中宋" w:eastAsia="华文中宋" w:hAnsi="华文中宋" w:hint="eastAsia"/>
          <w:color w:val="000000"/>
        </w:rPr>
        <w:t>此时</w:t>
      </w:r>
      <w:r>
        <w:rPr>
          <w:rFonts w:ascii="华文中宋" w:eastAsia="华文中宋" w:hAnsi="华文中宋"/>
          <w:color w:val="000000"/>
        </w:rPr>
        <w:t>我国</w:t>
      </w:r>
      <w:proofErr w:type="gramEnd"/>
      <w:r>
        <w:rPr>
          <w:rFonts w:ascii="华文中宋" w:eastAsia="华文中宋" w:hAnsi="华文中宋"/>
          <w:color w:val="000000"/>
        </w:rPr>
        <w:t>气温</w:t>
      </w:r>
      <w:r>
        <w:rPr>
          <w:rFonts w:ascii="华文中宋" w:eastAsia="华文中宋" w:hAnsi="华文中宋" w:hint="eastAsia"/>
          <w:color w:val="000000"/>
        </w:rPr>
        <w:t>最低值</w:t>
      </w:r>
      <w:r>
        <w:rPr>
          <w:rFonts w:ascii="华文中宋" w:eastAsia="华文中宋" w:hAnsi="华文中宋"/>
          <w:color w:val="000000"/>
        </w:rPr>
        <w:t>的主要</w:t>
      </w:r>
      <w:r>
        <w:rPr>
          <w:rFonts w:ascii="华文中宋" w:eastAsia="华文中宋" w:hAnsi="华文中宋" w:hint="eastAsia"/>
          <w:color w:val="000000"/>
        </w:rPr>
        <w:t>分布在</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A</w:t>
      </w:r>
      <w:r>
        <w:rPr>
          <w:rFonts w:ascii="华文中宋" w:eastAsia="华文中宋" w:hAnsi="华文中宋"/>
          <w:color w:val="000000"/>
        </w:rPr>
        <w:t>．</w:t>
      </w:r>
      <w:r>
        <w:rPr>
          <w:rFonts w:ascii="华文中宋" w:eastAsia="华文中宋" w:hAnsi="华文中宋" w:hint="eastAsia"/>
          <w:color w:val="000000"/>
        </w:rPr>
        <w:t>东北地区</w:t>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t>B</w:t>
      </w:r>
      <w:r>
        <w:rPr>
          <w:rFonts w:ascii="华文中宋" w:eastAsia="华文中宋" w:hAnsi="华文中宋" w:hint="eastAsia"/>
          <w:color w:val="000000"/>
        </w:rPr>
        <w:t>．</w:t>
      </w:r>
      <w:r>
        <w:rPr>
          <w:rFonts w:ascii="华文中宋" w:eastAsia="华文中宋" w:hAnsi="华文中宋" w:hint="eastAsia"/>
        </w:rPr>
        <w:t>西北地区</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C</w:t>
      </w:r>
      <w:r>
        <w:rPr>
          <w:rFonts w:ascii="华文中宋" w:eastAsia="华文中宋" w:hAnsi="华文中宋"/>
          <w:color w:val="000000"/>
        </w:rPr>
        <w:t>．</w:t>
      </w:r>
      <w:r>
        <w:rPr>
          <w:rFonts w:ascii="华文中宋" w:eastAsia="华文中宋" w:hAnsi="华文中宋" w:hint="eastAsia"/>
          <w:color w:val="000000"/>
        </w:rPr>
        <w:t>青藏地区</w:t>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color w:val="000000"/>
        </w:rPr>
        <w:t>D</w:t>
      </w:r>
      <w:r>
        <w:rPr>
          <w:rFonts w:ascii="华文中宋" w:eastAsia="华文中宋" w:hAnsi="华文中宋"/>
          <w:color w:val="000000"/>
        </w:rPr>
        <w:t>．</w:t>
      </w:r>
      <w:r>
        <w:rPr>
          <w:rFonts w:ascii="华文中宋" w:eastAsia="华文中宋" w:hAnsi="华文中宋" w:hint="eastAsia"/>
          <w:color w:val="000000"/>
        </w:rPr>
        <w:t>云贵地区</w:t>
      </w:r>
    </w:p>
    <w:p w:rsidR="000F7AD7" w:rsidRDefault="00F84DEC">
      <w:pPr>
        <w:spacing w:line="400" w:lineRule="exact"/>
        <w:rPr>
          <w:rFonts w:ascii="华文中宋" w:eastAsia="华文中宋" w:hAnsi="华文中宋"/>
          <w:color w:val="000000"/>
        </w:rPr>
      </w:pPr>
      <w:r>
        <w:rPr>
          <w:rFonts w:ascii="华文中宋" w:eastAsia="华文中宋" w:hAnsi="华文中宋" w:hint="eastAsia"/>
          <w:noProof/>
        </w:rPr>
        <mc:AlternateContent>
          <mc:Choice Requires="wps">
            <w:drawing>
              <wp:anchor distT="0" distB="0" distL="114300" distR="114300" simplePos="0" relativeHeight="251728896" behindDoc="0" locked="0" layoutInCell="1" allowOverlap="1">
                <wp:simplePos x="0" y="0"/>
                <wp:positionH relativeFrom="column">
                  <wp:posOffset>3555365</wp:posOffset>
                </wp:positionH>
                <wp:positionV relativeFrom="paragraph">
                  <wp:posOffset>7620</wp:posOffset>
                </wp:positionV>
                <wp:extent cx="380365" cy="263525"/>
                <wp:effectExtent l="0" t="0" r="0" b="0"/>
                <wp:wrapNone/>
                <wp:docPr id="1287" name="文本框 1287"/>
                <wp:cNvGraphicFramePr/>
                <a:graphic xmlns:a="http://schemas.openxmlformats.org/drawingml/2006/main">
                  <a:graphicData uri="http://schemas.microsoft.com/office/word/2010/wordprocessingShape">
                    <wps:wsp>
                      <wps:cNvSpPr txBox="1"/>
                      <wps:spPr>
                        <a:xfrm>
                          <a:off x="0" y="0"/>
                          <a:ext cx="380365" cy="263525"/>
                        </a:xfrm>
                        <a:prstGeom prst="rect">
                          <a:avLst/>
                        </a:prstGeom>
                        <a:noFill/>
                        <a:ln w="9525">
                          <a:noFill/>
                        </a:ln>
                      </wps:spPr>
                      <wps:txbx>
                        <w:txbxContent>
                          <w:p w:rsidR="000F7AD7" w:rsidRDefault="00F84DEC">
                            <w:pPr>
                              <w:jc w:val="center"/>
                              <w:rPr>
                                <w:rFonts w:ascii="华文中宋" w:eastAsia="华文中宋" w:hAnsi="华文中宋"/>
                                <w:szCs w:val="21"/>
                              </w:rPr>
                            </w:pPr>
                            <w:r>
                              <w:rPr>
                                <w:rFonts w:ascii="华文中宋" w:eastAsia="华文中宋" w:hAnsi="华文中宋" w:hint="eastAsia"/>
                                <w:szCs w:val="21"/>
                              </w:rPr>
                              <w:t>图</w:t>
                            </w:r>
                            <w:r>
                              <w:rPr>
                                <w:rFonts w:ascii="华文中宋" w:eastAsia="华文中宋" w:hAnsi="华文中宋" w:hint="eastAsia"/>
                                <w:szCs w:val="21"/>
                              </w:rPr>
                              <w:t>11</w:t>
                            </w:r>
                          </w:p>
                        </w:txbxContent>
                      </wps:txbx>
                      <wps:bodyPr lIns="0" tIns="0" rIns="0" bIns="0" upright="1"/>
                    </wps:wsp>
                  </a:graphicData>
                </a:graphic>
              </wp:anchor>
            </w:drawing>
          </mc:Choice>
          <mc:Fallback>
            <w:pict>
              <v:shape id="文本框 1287" o:spid="_x0000_s1866" type="#_x0000_t202" style="position:absolute;left:0;text-align:left;margin-left:279.95pt;margin-top:.6pt;width:29.95pt;height:20.7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" filled="f" stroked="f">
                <v:textbox inset="0,0,0,0">
                  <w:txbxContent>
                    <w:p w:rsidR="000F7AD7" w:rsidRDefault="00F84DEC">
                      <w:pPr>
                        <w:jc w:val="center"/>
                        <w:rPr>
                          <w:rFonts w:ascii="华文中宋" w:eastAsia="华文中宋" w:hAnsi="华文中宋"/>
                          <w:szCs w:val="21"/>
                        </w:rPr>
                      </w:pPr>
                      <w:r>
                        <w:rPr>
                          <w:rFonts w:ascii="华文中宋" w:eastAsia="华文中宋" w:hAnsi="华文中宋" w:hint="eastAsia"/>
                          <w:szCs w:val="21"/>
                        </w:rPr>
                        <w:t>图</w:t>
                      </w:r>
                      <w:r>
                        <w:rPr>
                          <w:rFonts w:ascii="华文中宋" w:eastAsia="华文中宋" w:hAnsi="华文中宋" w:hint="eastAsia"/>
                          <w:szCs w:val="21"/>
                        </w:rPr>
                        <w:t>11</w:t>
                      </w:r>
                    </w:p>
                  </w:txbxContent>
                </v:textbox>
              </v:shape>
            </w:pict>
          </mc:Fallback>
        </mc:AlternateContent>
      </w:r>
      <w:r>
        <w:rPr>
          <w:rFonts w:ascii="华文中宋" w:eastAsia="华文中宋" w:hAnsi="华文中宋" w:hint="eastAsia"/>
          <w:color w:val="000000"/>
        </w:rPr>
        <w:t>29</w:t>
      </w:r>
      <w:r>
        <w:rPr>
          <w:rFonts w:ascii="华文中宋" w:eastAsia="华文中宋" w:hAnsi="华文中宋"/>
          <w:color w:val="000000"/>
        </w:rPr>
        <w:t>．</w:t>
      </w:r>
      <w:r>
        <w:rPr>
          <w:rFonts w:ascii="华文中宋" w:eastAsia="华文中宋" w:hAnsi="华文中宋" w:hint="eastAsia"/>
          <w:color w:val="000000"/>
        </w:rPr>
        <w:t>此时影响我</w:t>
      </w:r>
      <w:r>
        <w:rPr>
          <w:rFonts w:ascii="华文中宋" w:eastAsia="华文中宋" w:hAnsi="华文中宋"/>
          <w:color w:val="000000"/>
        </w:rPr>
        <w:t>国气温</w:t>
      </w:r>
      <w:r>
        <w:rPr>
          <w:rFonts w:ascii="华文中宋" w:eastAsia="华文中宋" w:hAnsi="华文中宋" w:hint="eastAsia"/>
          <w:color w:val="000000"/>
        </w:rPr>
        <w:t>变化大</w:t>
      </w:r>
      <w:r>
        <w:rPr>
          <w:rFonts w:ascii="华文中宋" w:eastAsia="华文中宋" w:hAnsi="华文中宋"/>
          <w:color w:val="000000"/>
        </w:rPr>
        <w:t>的主要</w:t>
      </w:r>
      <w:r>
        <w:rPr>
          <w:rFonts w:ascii="华文中宋" w:eastAsia="华文中宋" w:hAnsi="华文中宋" w:hint="eastAsia"/>
          <w:color w:val="000000"/>
        </w:rPr>
        <w:t>因素</w:t>
      </w:r>
      <w:r>
        <w:rPr>
          <w:rFonts w:ascii="华文中宋" w:eastAsia="华文中宋" w:hAnsi="华文中宋"/>
          <w:color w:val="000000"/>
        </w:rPr>
        <w:t>是</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A</w:t>
      </w:r>
      <w:r>
        <w:rPr>
          <w:rFonts w:ascii="华文中宋" w:eastAsia="华文中宋" w:hAnsi="华文中宋"/>
          <w:color w:val="000000"/>
        </w:rPr>
        <w:t>．</w:t>
      </w:r>
      <w:r>
        <w:rPr>
          <w:rFonts w:ascii="华文中宋" w:eastAsia="华文中宋" w:hAnsi="华文中宋" w:hint="eastAsia"/>
          <w:color w:val="000000"/>
        </w:rPr>
        <w:t>纬度因素</w:t>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t>B</w:t>
      </w:r>
      <w:r>
        <w:rPr>
          <w:rFonts w:ascii="华文中宋" w:eastAsia="华文中宋" w:hAnsi="华文中宋" w:hint="eastAsia"/>
          <w:color w:val="000000"/>
        </w:rPr>
        <w:t>．</w:t>
      </w:r>
      <w:r>
        <w:rPr>
          <w:rFonts w:ascii="华文中宋" w:eastAsia="华文中宋" w:hAnsi="华文中宋" w:hint="eastAsia"/>
        </w:rPr>
        <w:t>海陆因素</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color w:val="000000"/>
        </w:rPr>
        <w:t>C</w:t>
      </w:r>
      <w:r>
        <w:rPr>
          <w:rFonts w:ascii="华文中宋" w:eastAsia="华文中宋" w:hAnsi="华文中宋"/>
          <w:color w:val="000000"/>
        </w:rPr>
        <w:t>．</w:t>
      </w:r>
      <w:r>
        <w:rPr>
          <w:rFonts w:ascii="华文中宋" w:eastAsia="华文中宋" w:hAnsi="华文中宋" w:hint="eastAsia"/>
          <w:color w:val="000000"/>
        </w:rPr>
        <w:t>地形因素</w:t>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color w:val="000000"/>
        </w:rPr>
        <w:t>D</w:t>
      </w:r>
      <w:r>
        <w:rPr>
          <w:rFonts w:ascii="华文中宋" w:eastAsia="华文中宋" w:hAnsi="华文中宋"/>
          <w:color w:val="000000"/>
        </w:rPr>
        <w:t>．</w:t>
      </w:r>
      <w:r>
        <w:rPr>
          <w:rFonts w:ascii="华文中宋" w:eastAsia="华文中宋" w:hAnsi="华文中宋" w:hint="eastAsia"/>
          <w:color w:val="000000"/>
        </w:rPr>
        <w:t>人类活动</w:t>
      </w:r>
    </w:p>
    <w:p w:rsidR="000F7AD7" w:rsidRDefault="00F84DEC">
      <w:pPr>
        <w:spacing w:line="400" w:lineRule="exact"/>
        <w:ind w:firstLine="412"/>
        <w:rPr>
          <w:rFonts w:ascii="楷体_GB2312" w:eastAsia="楷体_GB2312"/>
          <w:b/>
          <w:color w:val="000000"/>
        </w:rPr>
      </w:pPr>
      <w:r>
        <w:rPr>
          <w:rFonts w:ascii="楷体_GB2312" w:eastAsia="楷体_GB2312"/>
          <w:b/>
          <w:noProof/>
          <w:color w:val="000000"/>
        </w:rPr>
        <w:drawing>
          <wp:anchor distT="0" distB="0" distL="114300" distR="114300" simplePos="0" relativeHeight="251735040" behindDoc="0" locked="0" layoutInCell="1" allowOverlap="1">
            <wp:simplePos x="0" y="0"/>
            <wp:positionH relativeFrom="column">
              <wp:posOffset>2907030</wp:posOffset>
            </wp:positionH>
            <wp:positionV relativeFrom="paragraph">
              <wp:posOffset>209550</wp:posOffset>
            </wp:positionV>
            <wp:extent cx="2009775" cy="1704975"/>
            <wp:effectExtent l="0" t="0" r="0" b="0"/>
            <wp:wrapNone/>
            <wp:docPr id="1290" name="图片 44" descr="www.xiangp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图片 44" descr="www.xiangpi.com"/>
                    <pic:cNvPicPr>
                      <a:picLocks noChangeAspect="1"/>
                    </pic:cNvPicPr>
                  </pic:nvPicPr>
                  <pic:blipFill>
                    <a:blip r:embed="rId722" r:link="rId723"/>
                    <a:stretch>
                      <a:fillRect/>
                    </a:stretch>
                  </pic:blipFill>
                  <pic:spPr>
                    <a:xfrm>
                      <a:off x="0" y="0"/>
                      <a:ext cx="2009775" cy="1704975"/>
                    </a:xfrm>
                    <a:prstGeom prst="rect">
                      <a:avLst/>
                    </a:prstGeom>
                    <a:noFill/>
                    <a:ln w="9525">
                      <a:noFill/>
                    </a:ln>
                  </pic:spPr>
                </pic:pic>
              </a:graphicData>
            </a:graphic>
          </wp:anchor>
        </w:drawing>
      </w:r>
      <w:r>
        <w:rPr>
          <w:rFonts w:ascii="楷体_GB2312" w:eastAsia="楷体_GB2312"/>
          <w:b/>
          <w:color w:val="000000"/>
        </w:rPr>
        <w:t>图</w:t>
      </w:r>
      <w:r>
        <w:rPr>
          <w:rFonts w:ascii="楷体_GB2312" w:eastAsia="楷体_GB2312" w:hint="eastAsia"/>
          <w:b/>
          <w:color w:val="000000"/>
        </w:rPr>
        <w:t>12</w:t>
      </w:r>
      <w:r>
        <w:rPr>
          <w:rFonts w:ascii="楷体_GB2312" w:eastAsia="楷体_GB2312"/>
          <w:b/>
          <w:color w:val="000000"/>
        </w:rPr>
        <w:t>珠江</w:t>
      </w:r>
      <w:r>
        <w:rPr>
          <w:rFonts w:ascii="楷体_GB2312" w:eastAsia="楷体_GB2312" w:hint="eastAsia"/>
          <w:b/>
          <w:color w:val="000000"/>
        </w:rPr>
        <w:t>三角洲</w:t>
      </w:r>
      <w:r>
        <w:rPr>
          <w:rFonts w:ascii="楷体_GB2312" w:eastAsia="楷体_GB2312"/>
          <w:b/>
          <w:color w:val="000000"/>
        </w:rPr>
        <w:t>图</w:t>
      </w:r>
      <w:r>
        <w:rPr>
          <w:rFonts w:ascii="楷体_GB2312" w:eastAsia="楷体_GB2312"/>
          <w:b/>
          <w:color w:val="000000"/>
        </w:rPr>
        <w:t xml:space="preserve">, </w:t>
      </w:r>
      <w:r>
        <w:rPr>
          <w:rFonts w:ascii="楷体_GB2312" w:eastAsia="楷体_GB2312"/>
          <w:b/>
          <w:color w:val="000000"/>
        </w:rPr>
        <w:t>读图回答</w:t>
      </w:r>
      <w:r>
        <w:rPr>
          <w:rFonts w:ascii="楷体_GB2312" w:eastAsia="楷体_GB2312"/>
          <w:b/>
          <w:color w:val="000000"/>
        </w:rPr>
        <w:t>30</w:t>
      </w:r>
      <w:r>
        <w:rPr>
          <w:rFonts w:ascii="楷体_GB2312" w:eastAsia="楷体_GB2312"/>
          <w:b/>
          <w:color w:val="000000"/>
        </w:rPr>
        <w:t>—</w:t>
      </w:r>
      <w:r>
        <w:rPr>
          <w:rFonts w:ascii="楷体_GB2312" w:eastAsia="楷体_GB2312"/>
          <w:b/>
          <w:color w:val="000000"/>
        </w:rPr>
        <w:t>31</w:t>
      </w:r>
      <w:r>
        <w:rPr>
          <w:rFonts w:ascii="楷体_GB2312" w:eastAsia="楷体_GB2312"/>
          <w:b/>
          <w:color w:val="000000"/>
        </w:rPr>
        <w:t>题。</w:t>
      </w:r>
    </w:p>
    <w:p w:rsidR="000F7AD7" w:rsidRDefault="00F84DEC">
      <w:pPr>
        <w:spacing w:line="400" w:lineRule="exact"/>
        <w:rPr>
          <w:rFonts w:ascii="华文中宋" w:eastAsia="华文中宋" w:hAnsi="华文中宋"/>
          <w:color w:val="000000"/>
        </w:rPr>
      </w:pPr>
      <w:r>
        <w:rPr>
          <w:rFonts w:ascii="华文中宋" w:eastAsia="华文中宋" w:hAnsi="华文中宋" w:hint="eastAsia"/>
          <w:color w:val="000000"/>
        </w:rPr>
        <w:t>30</w:t>
      </w:r>
      <w:r>
        <w:rPr>
          <w:rFonts w:ascii="华文中宋" w:eastAsia="华文中宋" w:hAnsi="华文中宋"/>
          <w:color w:val="000000"/>
        </w:rPr>
        <w:t>．有关香港、澳门地理位置的叙述</w:t>
      </w:r>
      <w:r>
        <w:rPr>
          <w:rFonts w:ascii="华文中宋" w:eastAsia="华文中宋" w:hAnsi="华文中宋"/>
          <w:color w:val="000000"/>
        </w:rPr>
        <w:t>,</w:t>
      </w:r>
      <w:r>
        <w:rPr>
          <w:rFonts w:ascii="华文中宋" w:eastAsia="华文中宋" w:hAnsi="华文中宋"/>
          <w:color w:val="000000"/>
        </w:rPr>
        <w:t>正确的是</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A</w:t>
      </w:r>
      <w:r>
        <w:rPr>
          <w:rFonts w:ascii="华文中宋" w:eastAsia="华文中宋" w:hAnsi="华文中宋"/>
          <w:color w:val="000000"/>
        </w:rPr>
        <w:t>．位于珠江口的南、北两侧</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B</w:t>
      </w:r>
      <w:r>
        <w:rPr>
          <w:rFonts w:ascii="华文中宋" w:eastAsia="华文中宋" w:hAnsi="华文中宋"/>
          <w:color w:val="000000"/>
        </w:rPr>
        <w:t>．香港北邻珠海市</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C</w:t>
      </w:r>
      <w:r>
        <w:rPr>
          <w:rFonts w:ascii="华文中宋" w:eastAsia="华文中宋" w:hAnsi="华文中宋"/>
          <w:color w:val="000000"/>
        </w:rPr>
        <w:t>．位于我国的北方地区</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D</w:t>
      </w:r>
      <w:r>
        <w:rPr>
          <w:rFonts w:ascii="华文中宋" w:eastAsia="华文中宋" w:hAnsi="华文中宋"/>
          <w:color w:val="000000"/>
        </w:rPr>
        <w:t>．位于北回归线以南</w:t>
      </w:r>
    </w:p>
    <w:p w:rsidR="000F7AD7" w:rsidRDefault="00F84DEC">
      <w:pPr>
        <w:spacing w:line="400" w:lineRule="exact"/>
        <w:rPr>
          <w:rFonts w:ascii="华文中宋" w:eastAsia="华文中宋" w:hAnsi="华文中宋"/>
          <w:color w:val="000000"/>
        </w:rPr>
      </w:pPr>
      <w:r>
        <w:rPr>
          <w:rFonts w:ascii="华文中宋" w:eastAsia="华文中宋" w:hAnsi="华文中宋"/>
          <w:color w:val="000000"/>
        </w:rPr>
        <w:t>31</w:t>
      </w:r>
      <w:r>
        <w:rPr>
          <w:rFonts w:ascii="华文中宋" w:eastAsia="华文中宋" w:hAnsi="华文中宋"/>
          <w:color w:val="000000"/>
        </w:rPr>
        <w:t>．北京直达香港的铁路干线是</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hint="eastAsia"/>
          <w:noProof/>
          <w:szCs w:val="21"/>
        </w:rPr>
        <mc:AlternateContent>
          <mc:Choice Requires="wps">
            <w:drawing>
              <wp:anchor distT="0" distB="0" distL="114300" distR="114300" simplePos="0" relativeHeight="251736064" behindDoc="1" locked="0" layoutInCell="1" allowOverlap="1">
                <wp:simplePos x="0" y="0"/>
                <wp:positionH relativeFrom="column">
                  <wp:posOffset>3651250</wp:posOffset>
                </wp:positionH>
                <wp:positionV relativeFrom="paragraph">
                  <wp:posOffset>127000</wp:posOffset>
                </wp:positionV>
                <wp:extent cx="642620" cy="285115"/>
                <wp:effectExtent l="0" t="0" r="0" b="0"/>
                <wp:wrapNone/>
                <wp:docPr id="1292" name="文本框 1292"/>
                <wp:cNvGraphicFramePr/>
                <a:graphic xmlns:a="http://schemas.openxmlformats.org/drawingml/2006/main">
                  <a:graphicData uri="http://schemas.microsoft.com/office/word/2010/wordprocessingShape">
                    <wps:wsp>
                      <wps:cNvSpPr txBox="1"/>
                      <wps:spPr>
                        <a:xfrm>
                          <a:off x="0" y="0"/>
                          <a:ext cx="642620" cy="285115"/>
                        </a:xfrm>
                        <a:prstGeom prst="rect">
                          <a:avLst/>
                        </a:prstGeom>
                        <a:noFill/>
                        <a:ln w="9525">
                          <a:noFill/>
                        </a:ln>
                      </wps:spPr>
                      <wps:txb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hint="eastAsia"/>
                                <w:bCs/>
                                <w:szCs w:val="21"/>
                              </w:rPr>
                              <w:t>12</w:t>
                            </w:r>
                          </w:p>
                        </w:txbxContent>
                      </wps:txbx>
                      <wps:bodyPr upright="1"/>
                    </wps:wsp>
                  </a:graphicData>
                </a:graphic>
              </wp:anchor>
            </w:drawing>
          </mc:Choice>
          <mc:Fallback>
            <w:pict>
              <v:shape id="文本框 1292" o:spid="_x0000_s1867" type="#_x0000_t202" style="position:absolute;left:0;text-align:left;margin-left:287.5pt;margin-top:10pt;width:50.6pt;height:22.4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" filled="f" stroked="f">
                <v:textbox>
                  <w:txbxContent>
                    <w:p w:rsidR="000F7AD7" w:rsidRDefault="00F84DEC">
                      <w:pPr>
                        <w:rPr>
                          <w:rFonts w:ascii="华文中宋" w:eastAsia="华文中宋" w:hAnsi="华文中宋"/>
                          <w:bCs/>
                          <w:szCs w:val="21"/>
                        </w:rPr>
                      </w:pPr>
                      <w:r>
                        <w:rPr>
                          <w:rFonts w:ascii="华文中宋" w:eastAsia="华文中宋" w:hAnsi="华文中宋" w:hint="eastAsia"/>
                          <w:bCs/>
                          <w:szCs w:val="21"/>
                        </w:rPr>
                        <w:t>图</w:t>
                      </w:r>
                      <w:r>
                        <w:rPr>
                          <w:rFonts w:ascii="华文中宋" w:eastAsia="华文中宋" w:hAnsi="华文中宋" w:hint="eastAsia"/>
                          <w:bCs/>
                          <w:szCs w:val="21"/>
                        </w:rPr>
                        <w:t>12</w:t>
                      </w:r>
                    </w:p>
                  </w:txbxContent>
                </v:textbox>
              </v:shape>
            </w:pict>
          </mc:Fallback>
        </mc:AlternateContent>
      </w:r>
      <w:r>
        <w:rPr>
          <w:rFonts w:ascii="华文中宋" w:eastAsia="华文中宋" w:hAnsi="华文中宋"/>
          <w:color w:val="000000"/>
        </w:rPr>
        <w:t>A</w:t>
      </w:r>
      <w:r>
        <w:rPr>
          <w:rFonts w:ascii="华文中宋" w:eastAsia="华文中宋" w:hAnsi="华文中宋"/>
          <w:color w:val="000000"/>
        </w:rPr>
        <w:t>．京九线</w:t>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color w:val="000000"/>
        </w:rPr>
        <w:t>B</w:t>
      </w:r>
      <w:r>
        <w:rPr>
          <w:rFonts w:ascii="华文中宋" w:eastAsia="华文中宋" w:hAnsi="华文中宋"/>
          <w:color w:val="000000"/>
        </w:rPr>
        <w:t>．京广线</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C</w:t>
      </w:r>
      <w:r>
        <w:rPr>
          <w:rFonts w:ascii="华文中宋" w:eastAsia="华文中宋" w:hAnsi="华文中宋"/>
          <w:color w:val="000000"/>
        </w:rPr>
        <w:t>．京沪线</w:t>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color w:val="000000"/>
        </w:rPr>
        <w:t>D</w:t>
      </w:r>
      <w:r>
        <w:rPr>
          <w:rFonts w:ascii="华文中宋" w:eastAsia="华文中宋" w:hAnsi="华文中宋"/>
          <w:color w:val="000000"/>
        </w:rPr>
        <w:t>．陇海线</w:t>
      </w:r>
    </w:p>
    <w:p w:rsidR="000F7AD7" w:rsidRDefault="00F84DEC">
      <w:pPr>
        <w:spacing w:line="360" w:lineRule="exact"/>
        <w:ind w:firstLine="420"/>
        <w:rPr>
          <w:rFonts w:ascii="华文中宋" w:eastAsia="华文中宋" w:hAnsi="华文中宋"/>
          <w:szCs w:val="21"/>
        </w:rPr>
      </w:pPr>
      <w:r>
        <w:rPr>
          <w:rFonts w:ascii="楷体_GB2312" w:eastAsia="楷体_GB2312"/>
          <w:b/>
          <w:color w:val="000000"/>
        </w:rPr>
        <w:t>图</w:t>
      </w:r>
      <w:r>
        <w:rPr>
          <w:rFonts w:ascii="楷体_GB2312" w:eastAsia="楷体_GB2312" w:hint="eastAsia"/>
          <w:b/>
          <w:color w:val="000000"/>
        </w:rPr>
        <w:t>13</w:t>
      </w:r>
      <w:r>
        <w:rPr>
          <w:rFonts w:ascii="楷体_GB2312" w:eastAsia="楷体_GB2312" w:hint="eastAsia"/>
          <w:b/>
          <w:color w:val="000000"/>
        </w:rPr>
        <w:t>青岛</w:t>
      </w:r>
      <w:r>
        <w:rPr>
          <w:rFonts w:ascii="楷体_GB2312" w:eastAsia="楷体_GB2312" w:hint="eastAsia"/>
          <w:b/>
          <w:color w:val="000000"/>
        </w:rPr>
        <w:t>2011</w:t>
      </w:r>
      <w:r>
        <w:rPr>
          <w:rFonts w:ascii="楷体_GB2312" w:eastAsia="楷体_GB2312" w:hint="eastAsia"/>
          <w:b/>
          <w:color w:val="000000"/>
        </w:rPr>
        <w:t>—</w:t>
      </w:r>
      <w:r>
        <w:rPr>
          <w:rFonts w:ascii="楷体_GB2312" w:eastAsia="楷体_GB2312" w:hint="eastAsia"/>
          <w:b/>
          <w:color w:val="000000"/>
        </w:rPr>
        <w:t>2016</w:t>
      </w:r>
      <w:r>
        <w:rPr>
          <w:rFonts w:ascii="楷体_GB2312" w:eastAsia="楷体_GB2312" w:hint="eastAsia"/>
          <w:b/>
          <w:color w:val="000000"/>
        </w:rPr>
        <w:t>年服务业增加值及所占</w:t>
      </w:r>
      <w:r>
        <w:rPr>
          <w:rFonts w:ascii="楷体_GB2312" w:eastAsia="楷体_GB2312" w:hint="eastAsia"/>
          <w:b/>
          <w:color w:val="000000"/>
        </w:rPr>
        <w:t>GDP</w:t>
      </w:r>
      <w:r>
        <w:rPr>
          <w:rFonts w:ascii="楷体_GB2312" w:eastAsia="楷体_GB2312" w:hint="eastAsia"/>
          <w:b/>
          <w:color w:val="000000"/>
        </w:rPr>
        <w:t>比重图</w:t>
      </w:r>
      <w:r>
        <w:rPr>
          <w:rFonts w:ascii="楷体_GB2312" w:eastAsia="楷体_GB2312"/>
          <w:b/>
          <w:color w:val="000000"/>
        </w:rPr>
        <w:t xml:space="preserve">, </w:t>
      </w:r>
      <w:r>
        <w:rPr>
          <w:rFonts w:ascii="楷体_GB2312" w:eastAsia="楷体_GB2312"/>
          <w:b/>
          <w:color w:val="000000"/>
        </w:rPr>
        <w:t>读图回答</w:t>
      </w:r>
      <w:r>
        <w:rPr>
          <w:rFonts w:ascii="楷体_GB2312" w:eastAsia="楷体_GB2312"/>
          <w:b/>
          <w:color w:val="000000"/>
        </w:rPr>
        <w:t>32</w:t>
      </w:r>
      <w:r>
        <w:rPr>
          <w:rFonts w:ascii="楷体_GB2312" w:eastAsia="楷体_GB2312"/>
          <w:b/>
          <w:color w:val="000000"/>
        </w:rPr>
        <w:t>—</w:t>
      </w:r>
      <w:r>
        <w:rPr>
          <w:rFonts w:ascii="楷体_GB2312" w:eastAsia="楷体_GB2312"/>
          <w:b/>
          <w:color w:val="000000"/>
        </w:rPr>
        <w:t>33</w:t>
      </w:r>
      <w:r>
        <w:rPr>
          <w:rFonts w:ascii="楷体_GB2312" w:eastAsia="楷体_GB2312"/>
          <w:b/>
          <w:color w:val="000000"/>
        </w:rPr>
        <w:t>题。</w:t>
      </w:r>
    </w:p>
    <w:p w:rsidR="000F7AD7" w:rsidRDefault="000F7AD7">
      <w:pPr>
        <w:spacing w:line="380" w:lineRule="exact"/>
        <w:ind w:firstLine="420"/>
        <w:rPr>
          <w:rFonts w:ascii="华文中宋" w:eastAsia="华文中宋" w:hAnsi="华文中宋"/>
          <w:szCs w:val="21"/>
        </w:rPr>
      </w:pPr>
    </w:p>
    <w:p w:rsidR="000F7AD7" w:rsidRDefault="00F84DEC">
      <w:pPr>
        <w:spacing w:line="380" w:lineRule="exact"/>
        <w:ind w:firstLine="420"/>
        <w:rPr>
          <w:rFonts w:ascii="华文中宋" w:eastAsia="华文中宋" w:hAnsi="华文中宋"/>
          <w:szCs w:val="21"/>
        </w:rPr>
      </w:pPr>
      <w:r>
        <w:rPr>
          <w:rFonts w:ascii="华文中宋" w:eastAsia="华文中宋" w:hAnsi="华文中宋" w:hint="eastAsia"/>
          <w:noProof/>
          <w:szCs w:val="21"/>
        </w:rPr>
        <w:lastRenderedPageBreak/>
        <mc:AlternateContent>
          <mc:Choice Requires="wpg">
            <w:drawing>
              <wp:anchor distT="0" distB="0" distL="114300" distR="114300" simplePos="0" relativeHeight="251766784" behindDoc="0" locked="0" layoutInCell="1" allowOverlap="1">
                <wp:simplePos x="0" y="0"/>
                <wp:positionH relativeFrom="column">
                  <wp:posOffset>706755</wp:posOffset>
                </wp:positionH>
                <wp:positionV relativeFrom="paragraph">
                  <wp:posOffset>-266700</wp:posOffset>
                </wp:positionV>
                <wp:extent cx="3810000" cy="1990725"/>
                <wp:effectExtent l="0" t="0" r="0" b="0"/>
                <wp:wrapNone/>
                <wp:docPr id="1198" name="组合 1198"/>
                <wp:cNvGraphicFramePr/>
                <a:graphic xmlns:a="http://schemas.openxmlformats.org/drawingml/2006/main">
                  <a:graphicData uri="http://schemas.microsoft.com/office/word/2010/wordprocessingGroup">
                    <wpg:wgp>
                      <wpg:cNvGrpSpPr/>
                      <wpg:grpSpPr>
                        <a:xfrm>
                          <a:off x="0" y="0"/>
                          <a:ext cx="3810000" cy="1990725"/>
                          <a:chOff x="1644" y="1495"/>
                          <a:chExt cx="6000" cy="3135"/>
                        </a:xfrm>
                      </wpg:grpSpPr>
                      <wps:wsp>
                        <wps:cNvPr id="1191" name="文本框 1191"/>
                        <wps:cNvSpPr txBox="1"/>
                        <wps:spPr>
                          <a:xfrm>
                            <a:off x="4750" y="1495"/>
                            <a:ext cx="145" cy="120"/>
                          </a:xfrm>
                          <a:prstGeom prst="rect">
                            <a:avLst/>
                          </a:prstGeom>
                          <a:solidFill>
                            <a:srgbClr val="FFFFFF"/>
                          </a:solidFill>
                          <a:ln w="9525">
                            <a:noFill/>
                          </a:ln>
                        </wps:spPr>
                        <wps:txbx>
                          <w:txbxContent>
                            <w:p w:rsidR="000F7AD7" w:rsidRDefault="000F7AD7"/>
                          </w:txbxContent>
                        </wps:txbx>
                        <wps:bodyPr upright="1"/>
                      </wps:wsp>
                      <wps:wsp>
                        <wps:cNvPr id="1192" name="文本框 1192"/>
                        <wps:cNvSpPr txBox="1"/>
                        <wps:spPr>
                          <a:xfrm>
                            <a:off x="3099" y="1495"/>
                            <a:ext cx="191" cy="120"/>
                          </a:xfrm>
                          <a:prstGeom prst="rect">
                            <a:avLst/>
                          </a:prstGeom>
                          <a:solidFill>
                            <a:srgbClr val="FFFFFF"/>
                          </a:solidFill>
                          <a:ln w="9525">
                            <a:noFill/>
                          </a:ln>
                        </wps:spPr>
                        <wps:txbx>
                          <w:txbxContent>
                            <w:p w:rsidR="000F7AD7" w:rsidRDefault="000F7AD7"/>
                          </w:txbxContent>
                        </wps:txbx>
                        <wps:bodyPr upright="1"/>
                      </wps:wsp>
                      <pic:pic xmlns:pic="http://schemas.openxmlformats.org/drawingml/2006/picture">
                        <pic:nvPicPr>
                          <pic:cNvPr id="1193" name="图片 49" descr="青岛旅游收入5年翻两番 2016年已超过1400亿元"/>
                          <pic:cNvPicPr>
                            <a:picLocks noChangeAspect="1"/>
                          </pic:cNvPicPr>
                        </pic:nvPicPr>
                        <pic:blipFill>
                          <a:blip r:embed="rId724" r:link="rId725">
                            <a:grayscl/>
                            <a:lum bright="-39999" contrast="60000"/>
                          </a:blip>
                          <a:srcRect t="13029"/>
                          <a:stretch>
                            <a:fillRect/>
                          </a:stretch>
                        </pic:blipFill>
                        <pic:spPr>
                          <a:xfrm>
                            <a:off x="1644" y="1630"/>
                            <a:ext cx="6000" cy="3000"/>
                          </a:xfrm>
                          <a:prstGeom prst="rect">
                            <a:avLst/>
                          </a:prstGeom>
                          <a:noFill/>
                          <a:ln w="9525">
                            <a:noFill/>
                          </a:ln>
                        </pic:spPr>
                      </pic:pic>
                      <wps:wsp>
                        <wps:cNvPr id="1194" name="矩形 1194"/>
                        <wps:cNvSpPr/>
                        <wps:spPr>
                          <a:xfrm>
                            <a:off x="4107" y="3493"/>
                            <a:ext cx="313" cy="636"/>
                          </a:xfrm>
                          <a:prstGeom prst="rect">
                            <a:avLst/>
                          </a:prstGeom>
                          <a:solidFill>
                            <a:srgbClr val="5A5A5A"/>
                          </a:solidFill>
                          <a:ln w="9525" cap="flat" cmpd="sng">
                            <a:solidFill>
                              <a:srgbClr val="5A5A5A"/>
                            </a:solidFill>
                            <a:prstDash val="solid"/>
                            <a:miter/>
                            <a:headEnd type="none" w="med" len="med"/>
                            <a:tailEnd type="none" w="med" len="lg"/>
                          </a:ln>
                        </wps:spPr>
                        <wps:bodyPr upright="1"/>
                      </wps:wsp>
                      <wps:wsp>
                        <wps:cNvPr id="1195" name="矩形 1195"/>
                        <wps:cNvSpPr/>
                        <wps:spPr>
                          <a:xfrm>
                            <a:off x="4931" y="3440"/>
                            <a:ext cx="313" cy="636"/>
                          </a:xfrm>
                          <a:prstGeom prst="rect">
                            <a:avLst/>
                          </a:prstGeom>
                          <a:solidFill>
                            <a:srgbClr val="5A5A5A"/>
                          </a:solidFill>
                          <a:ln w="9525" cap="flat" cmpd="sng">
                            <a:solidFill>
                              <a:srgbClr val="5A5A5A"/>
                            </a:solidFill>
                            <a:prstDash val="solid"/>
                            <a:miter/>
                            <a:headEnd type="none" w="med" len="med"/>
                            <a:tailEnd type="none" w="med" len="lg"/>
                          </a:ln>
                        </wps:spPr>
                        <wps:bodyPr upright="1"/>
                      </wps:wsp>
                      <wps:wsp>
                        <wps:cNvPr id="1196" name="矩形 1196"/>
                        <wps:cNvSpPr/>
                        <wps:spPr>
                          <a:xfrm>
                            <a:off x="5781" y="3440"/>
                            <a:ext cx="313" cy="636"/>
                          </a:xfrm>
                          <a:prstGeom prst="rect">
                            <a:avLst/>
                          </a:prstGeom>
                          <a:solidFill>
                            <a:srgbClr val="5A5A5A"/>
                          </a:solidFill>
                          <a:ln w="9525" cap="flat" cmpd="sng">
                            <a:solidFill>
                              <a:srgbClr val="5A5A5A"/>
                            </a:solidFill>
                            <a:prstDash val="solid"/>
                            <a:miter/>
                            <a:headEnd type="none" w="med" len="med"/>
                            <a:tailEnd type="none" w="med" len="lg"/>
                          </a:ln>
                        </wps:spPr>
                        <wps:bodyPr upright="1"/>
                      </wps:wsp>
                      <wps:wsp>
                        <wps:cNvPr id="1197" name="矩形 1197"/>
                        <wps:cNvSpPr/>
                        <wps:spPr>
                          <a:xfrm>
                            <a:off x="6608" y="3410"/>
                            <a:ext cx="313" cy="636"/>
                          </a:xfrm>
                          <a:prstGeom prst="rect">
                            <a:avLst/>
                          </a:prstGeom>
                          <a:solidFill>
                            <a:srgbClr val="5A5A5A"/>
                          </a:solidFill>
                          <a:ln w="9525" cap="flat" cmpd="sng">
                            <a:solidFill>
                              <a:srgbClr val="5A5A5A"/>
                            </a:solidFill>
                            <a:prstDash val="solid"/>
                            <a:miter/>
                            <a:headEnd type="none" w="med" len="med"/>
                            <a:tailEnd type="none" w="med" len="lg"/>
                          </a:ln>
                        </wps:spPr>
                        <wps:bodyPr upright="1"/>
                      </wps:wsp>
                    </wpg:wgp>
                  </a:graphicData>
                </a:graphic>
              </wp:anchor>
            </w:drawing>
          </mc:Choice>
          <mc:Fallback>
            <w:pict>
              <v:group id="组合 1198" o:spid="_x0000_s1868" style="position:absolute;left:0;text-align:left;margin-left:55.65pt;margin-top:-21pt;width:300pt;height:156.75pt;z-index:251766784;mso-position-horizontal-relative:text;mso-position-vertical-relative:text" coordorigin="1644,1495" coordsize="6000,3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">
                <v:shape id="文本框 1191" o:spid="_x0000_s1869" type="#_x0000_t202" style="position:absolute;left:4750;top:1495;width:145;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x25cMA&#10;AADdAAAADwAAAGRycy9kb3ducmV2LnhtbERPS2rDMBDdB3oHMYVuQiO7NEnjRDZtoSXbJD7A2JrY&#10;JtbIWKo/t68Khezm8b5zyCbTioF611hWEK8iEMSl1Q1XCvLL1/MbCOeRNbaWScFMDrL0YXHARNuR&#10;TzScfSVCCLsEFdTed4mUrqzJoFvZjjhwV9sb9AH2ldQ9jiHctPIlijbSYMOhocaOPmsqb+cfo+B6&#10;HJfr3Vh8+3x7et18YLMt7KzU0+P0vgfhafJ38b/7qMP8eBfD3zfh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x25cMAAADdAAAADwAAAAAAAAAAAAAAAACYAgAAZHJzL2Rv&#10;d25yZXYueG1sUEsFBgAAAAAEAAQA9QAAAIgDAAAAAA==&#10;" stroked="f">
                  <v:textbox>
                    <w:txbxContent>
                      <w:p w:rsidR="000F7AD7" w:rsidRDefault="000F7AD7"/>
                    </w:txbxContent>
                  </v:textbox>
                </v:shape>
                <v:shape id="文本框 1192" o:spid="_x0000_s1870" type="#_x0000_t202" style="position:absolute;left:3099;top:1495;width:191;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oksAA&#10;AADdAAAADwAAAGRycy9kb3ducmV2LnhtbERPy6rCMBDdC/5DGMGNaKr4rEZR4V7cVv2AsRnbYjMp&#10;TbT172+EC+7mcJ6z2bWmFC+qXWFZwXgUgSBOrS44U3C9/AyXIJxH1lhaJgVvcrDbdjsbjLVtOKHX&#10;2WcihLCLUUHufRVL6dKcDLqRrYgDd7e1QR9gnUldYxPCTSknUTSXBgsODTlWdMwpfZyfRsH91Axm&#10;q+b266+LZDo/YLG42bdS/V67X4Pw1Pqv+N990mH+eDWBzzfhB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7oksAAAADdAAAADwAAAAAAAAAAAAAAAACYAgAAZHJzL2Rvd25y&#10;ZXYueG1sUEsFBgAAAAAEAAQA9QAAAIUDAAAAAA==&#10;" stroked="f">
                  <v:textbox>
                    <w:txbxContent>
                      <w:p w:rsidR="000F7AD7" w:rsidRDefault="000F7AD7"/>
                    </w:txbxContent>
                  </v:textbox>
                </v:shape>
                <v:shape id="图片 49" o:spid="_x0000_s1871" type="#_x0000_t75" alt="青岛旅游收入5年翻两番 2016年已超过1400亿元" style="position:absolute;left:1644;top:1630;width:6000;height:3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y38LCAAAA3QAAAA8AAABkcnMvZG93bnJldi54bWxET99LwzAQfhf8H8IJvrl0DnXWpUNE0Vfr&#10;xvZ4a86mtLmUJFvjf28EYW/38f281TrZQZzIh86xgvmsAEHcON1xq2Dz9XazBBEissbBMSn4oQDr&#10;6vJihaV2E3/SqY6tyCEcSlRgYhxLKUNjyGKYuZE4c9/OW4wZ+lZqj1MOt4O8LYp7abHj3GBwpBdD&#10;TV8frYI7iia9T5vFYZsejq/70e/q/qDU9VV6fgIRKcWz+N/9ofP8+eMC/r7JJ8j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Mt/CwgAAAN0AAAAPAAAAAAAAAAAAAAAAAJ8C&#10;AABkcnMvZG93bnJldi54bWxQSwUGAAAAAAQABAD3AAAAjgMAAAAA&#10;">
                  <v:imagedata r:id="rId726" r:href="rId727" croptop="8539f" gain="2.5" blacklevel="-13107f" grayscale="t"/>
                  <v:path arrowok="t"/>
                </v:shape>
                <v:rect id="矩形 1194" o:spid="_x0000_s1872" style="position:absolute;left:4107;top:3493;width:313;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3ulcQA&#10;AADdAAAADwAAAGRycy9kb3ducmV2LnhtbERP22rCQBB9L/Qflin4VjcRWzR1FRGVomLrBfo6ZMck&#10;mJ0N2TXGv3eFgm9zONcZTVpTioZqV1hWEHcjEMSp1QVnCo6HxfsAhPPIGkvLpOBGDibj15cRJtpe&#10;eUfN3mcihLBLUEHufZVI6dKcDLqurYgDd7K1QR9gnUld4zWEm1L2ouhTGiw4NORY0Syn9Ly/GAWn&#10;zVLG2/nHepUN/nZm/ds0x+pHqc5bO/0C4an1T/G/+1uH+fGwD49vwglyf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97pXEAAAA3QAAAA8AAAAAAAAAAAAAAAAAmAIAAGRycy9k&#10;b3ducmV2LnhtbFBLBQYAAAAABAAEAPUAAACJAwAAAAA=&#10;" fillcolor="#5a5a5a" strokecolor="#5a5a5a">
                  <v:stroke endarrowlength="long"/>
                </v:rect>
                <v:rect id="矩形 1195" o:spid="_x0000_s1873" style="position:absolute;left:4931;top:3440;width:313;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FLDsQA&#10;AADdAAAADwAAAGRycy9kb3ducmV2LnhtbERPTWvCQBC9C/0PyxS81U0Ei42uUkRFqtjGCl6H7JiE&#10;ZmdDdo3x37tCwds83udM552pREuNKy0riAcRCOLM6pJzBcff1dsYhPPIGivLpOBGDuazl94UE22v&#10;nFJ78LkIIewSVFB4XydSuqwgg25ga+LAnW1j0AfY5FI3eA3hppLDKHqXBksODQXWtCgo+ztcjILz&#10;bi3j/XK0/crHp9Rsf9r2WH8r1X/tPicgPHX+Kf53b3SYH3+M4PFNOEH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xSw7EAAAA3QAAAA8AAAAAAAAAAAAAAAAAmAIAAGRycy9k&#10;b3ducmV2LnhtbFBLBQYAAAAABAAEAPUAAACJAwAAAAA=&#10;" fillcolor="#5a5a5a" strokecolor="#5a5a5a">
                  <v:stroke endarrowlength="long"/>
                </v:rect>
                <v:rect id="矩形 1196" o:spid="_x0000_s1874" style="position:absolute;left:5781;top:3440;width:313;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PVecUA&#10;AADdAAAADwAAAGRycy9kb3ducmV2LnhtbERPTWvCQBC9C/0PyxR6002Eio1ZpYgW0WIbG/A6ZMck&#10;NDsbstuY/vtuQfA2j/c56Wowjeipc7VlBfEkAkFcWF1zqSD/2o7nIJxH1thYJgW/5GC1fBilmGh7&#10;5Yz6ky9FCGGXoILK+zaR0hUVGXQT2xIH7mI7gz7ArpS6w2sIN42cRtFMGqw5NFTY0rqi4vv0YxRc&#10;3t9kfNw8H/bl/JyZw2ff5+2HUk+Pw+sChKfB38U3906H+fHLDP6/C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9V5xQAAAN0AAAAPAAAAAAAAAAAAAAAAAJgCAABkcnMv&#10;ZG93bnJldi54bWxQSwUGAAAAAAQABAD1AAAAigMAAAAA&#10;" fillcolor="#5a5a5a" strokecolor="#5a5a5a">
                  <v:stroke endarrowlength="long"/>
                </v:rect>
                <v:rect id="矩形 1197" o:spid="_x0000_s1875" style="position:absolute;left:6608;top:3410;width:313;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9w4sQA&#10;AADdAAAADwAAAGRycy9kb3ducmV2LnhtbERP22rCQBB9L/Qflin4VjcRbDV1FRGVomLrBfo6ZMck&#10;mJ0N2TXGv3eFgm9zONcZTVpTioZqV1hWEHcjEMSp1QVnCo6HxfsAhPPIGkvLpOBGDibj15cRJtpe&#10;eUfN3mcihLBLUEHufZVI6dKcDLqurYgDd7K1QR9gnUld4zWEm1L2ouhDGiw4NORY0Syn9Ly/GAWn&#10;zVLG23l/vcoGfzuz/m2aY/WjVOetnX6B8NT6p/jf/a3D/Hj4CY9vwglyf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vcOLEAAAA3QAAAA8AAAAAAAAAAAAAAAAAmAIAAGRycy9k&#10;b3ducmV2LnhtbFBLBQYAAAAABAAEAPUAAACJAwAAAAA=&#10;" fillcolor="#5a5a5a" strokecolor="#5a5a5a">
                  <v:stroke endarrowlength="long"/>
                </v:rect>
              </v:group>
            </w:pict>
          </mc:Fallback>
        </mc:AlternateContent>
      </w:r>
    </w:p>
    <w:p w:rsidR="000F7AD7" w:rsidRDefault="000F7AD7">
      <w:pPr>
        <w:spacing w:line="380" w:lineRule="exact"/>
        <w:ind w:firstLine="420"/>
        <w:rPr>
          <w:rFonts w:ascii="华文中宋" w:eastAsia="华文中宋" w:hAnsi="华文中宋"/>
          <w:szCs w:val="21"/>
        </w:rPr>
      </w:pPr>
    </w:p>
    <w:p w:rsidR="000F7AD7" w:rsidRDefault="000F7AD7">
      <w:pPr>
        <w:spacing w:line="380" w:lineRule="exact"/>
        <w:ind w:firstLine="420"/>
        <w:rPr>
          <w:rFonts w:ascii="华文中宋" w:eastAsia="华文中宋" w:hAnsi="华文中宋"/>
          <w:szCs w:val="21"/>
        </w:rPr>
      </w:pPr>
    </w:p>
    <w:p w:rsidR="000F7AD7" w:rsidRDefault="000F7AD7">
      <w:pPr>
        <w:spacing w:line="380" w:lineRule="exact"/>
        <w:ind w:firstLine="420"/>
        <w:rPr>
          <w:rFonts w:ascii="华文中宋" w:eastAsia="华文中宋" w:hAnsi="华文中宋"/>
          <w:szCs w:val="21"/>
        </w:rPr>
      </w:pPr>
    </w:p>
    <w:p w:rsidR="000F7AD7" w:rsidRDefault="000F7AD7">
      <w:pPr>
        <w:spacing w:line="380" w:lineRule="exact"/>
        <w:ind w:firstLine="420"/>
        <w:rPr>
          <w:rFonts w:ascii="华文中宋" w:eastAsia="华文中宋" w:hAnsi="华文中宋"/>
          <w:szCs w:val="21"/>
        </w:rPr>
      </w:pPr>
    </w:p>
    <w:p w:rsidR="000F7AD7" w:rsidRDefault="00F84DEC">
      <w:pPr>
        <w:wordWrap w:val="0"/>
        <w:spacing w:line="320" w:lineRule="atLeast"/>
        <w:jc w:val="right"/>
        <w:rPr>
          <w:rFonts w:ascii="华文中宋" w:eastAsia="华文中宋" w:hAnsi="华文中宋"/>
          <w:b/>
          <w:sz w:val="32"/>
          <w:szCs w:val="32"/>
        </w:rPr>
      </w:pPr>
      <w:r>
        <w:rPr>
          <w:rFonts w:ascii="华文中宋" w:eastAsia="华文中宋" w:hAnsi="华文中宋" w:hint="eastAsia"/>
          <w:b/>
          <w:sz w:val="32"/>
          <w:szCs w:val="32"/>
        </w:rPr>
        <w:t xml:space="preserve">           </w:t>
      </w:r>
    </w:p>
    <w:p w:rsidR="000F7AD7" w:rsidRDefault="00F84DEC">
      <w:pPr>
        <w:spacing w:line="400" w:lineRule="exact"/>
        <w:rPr>
          <w:rFonts w:ascii="华文中宋" w:eastAsia="华文中宋" w:hAnsi="华文中宋"/>
        </w:rPr>
      </w:pPr>
      <w:r>
        <w:rPr>
          <w:rFonts w:ascii="华文中宋" w:eastAsia="华文中宋" w:hAnsi="华文中宋" w:hint="eastAsia"/>
          <w:noProof/>
        </w:rPr>
        <mc:AlternateContent>
          <mc:Choice Requires="wps">
            <w:drawing>
              <wp:anchor distT="0" distB="0" distL="114300" distR="114300" simplePos="0" relativeHeight="251745280" behindDoc="0" locked="0" layoutInCell="1" allowOverlap="1">
                <wp:simplePos x="0" y="0"/>
                <wp:positionH relativeFrom="column">
                  <wp:posOffset>2367915</wp:posOffset>
                </wp:positionH>
                <wp:positionV relativeFrom="paragraph">
                  <wp:posOffset>123825</wp:posOffset>
                </wp:positionV>
                <wp:extent cx="608330" cy="263525"/>
                <wp:effectExtent l="0" t="0" r="0" b="0"/>
                <wp:wrapNone/>
                <wp:docPr id="1278" name="文本框 1278"/>
                <wp:cNvGraphicFramePr/>
                <a:graphic xmlns:a="http://schemas.openxmlformats.org/drawingml/2006/main">
                  <a:graphicData uri="http://schemas.microsoft.com/office/word/2010/wordprocessingShape">
                    <wps:wsp>
                      <wps:cNvSpPr txBox="1"/>
                      <wps:spPr>
                        <a:xfrm>
                          <a:off x="0" y="0"/>
                          <a:ext cx="608330" cy="263525"/>
                        </a:xfrm>
                        <a:prstGeom prst="rect">
                          <a:avLst/>
                        </a:prstGeom>
                        <a:noFill/>
                        <a:ln w="9525">
                          <a:noFill/>
                        </a:ln>
                      </wps:spPr>
                      <wps:txbx>
                        <w:txbxContent>
                          <w:p w:rsidR="000F7AD7" w:rsidRDefault="00F84DEC">
                            <w:pPr>
                              <w:jc w:val="center"/>
                              <w:rPr>
                                <w:rFonts w:ascii="华文中宋" w:eastAsia="华文中宋" w:hAnsi="华文中宋"/>
                                <w:szCs w:val="21"/>
                              </w:rPr>
                            </w:pPr>
                            <w:r>
                              <w:rPr>
                                <w:rFonts w:ascii="华文中宋" w:eastAsia="华文中宋" w:hAnsi="华文中宋" w:hint="eastAsia"/>
                                <w:szCs w:val="21"/>
                              </w:rPr>
                              <w:t>图</w:t>
                            </w:r>
                            <w:r>
                              <w:rPr>
                                <w:rFonts w:ascii="华文中宋" w:eastAsia="华文中宋" w:hAnsi="华文中宋" w:hint="eastAsia"/>
                                <w:szCs w:val="21"/>
                              </w:rPr>
                              <w:t>13</w:t>
                            </w:r>
                          </w:p>
                        </w:txbxContent>
                      </wps:txbx>
                      <wps:bodyPr lIns="0" tIns="0" rIns="0" bIns="0" upright="1"/>
                    </wps:wsp>
                  </a:graphicData>
                </a:graphic>
              </wp:anchor>
            </w:drawing>
          </mc:Choice>
          <mc:Fallback>
            <w:pict>
              <v:shape id="文本框 1278" o:spid="_x0000_s1876" type="#_x0000_t202" style="position:absolute;left:0;text-align:left;margin-left:186.45pt;margin-top:9.75pt;width:47.9pt;height:20.7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" filled="f" stroked="f">
                <v:textbox inset="0,0,0,0">
                  <w:txbxContent>
                    <w:p w:rsidR="000F7AD7" w:rsidRDefault="00F84DEC">
                      <w:pPr>
                        <w:jc w:val="center"/>
                        <w:rPr>
                          <w:rFonts w:ascii="华文中宋" w:eastAsia="华文中宋" w:hAnsi="华文中宋"/>
                          <w:szCs w:val="21"/>
                        </w:rPr>
                      </w:pPr>
                      <w:r>
                        <w:rPr>
                          <w:rFonts w:ascii="华文中宋" w:eastAsia="华文中宋" w:hAnsi="华文中宋" w:hint="eastAsia"/>
                          <w:szCs w:val="21"/>
                        </w:rPr>
                        <w:t>图</w:t>
                      </w:r>
                      <w:r>
                        <w:rPr>
                          <w:rFonts w:ascii="华文中宋" w:eastAsia="华文中宋" w:hAnsi="华文中宋" w:hint="eastAsia"/>
                          <w:szCs w:val="21"/>
                        </w:rPr>
                        <w:t>13</w:t>
                      </w:r>
                    </w:p>
                  </w:txbxContent>
                </v:textbox>
              </v:shape>
            </w:pict>
          </mc:Fallback>
        </mc:AlternateContent>
      </w:r>
    </w:p>
    <w:p w:rsidR="000F7AD7" w:rsidRDefault="00F84DEC">
      <w:pPr>
        <w:spacing w:line="400" w:lineRule="exact"/>
        <w:rPr>
          <w:rFonts w:ascii="华文中宋" w:eastAsia="华文中宋" w:hAnsi="华文中宋"/>
        </w:rPr>
      </w:pPr>
      <w:r>
        <w:rPr>
          <w:rFonts w:ascii="华文中宋" w:eastAsia="华文中宋" w:hAnsi="华文中宋"/>
        </w:rPr>
        <w:t>32</w:t>
      </w:r>
      <w:r>
        <w:rPr>
          <w:rFonts w:ascii="华文中宋" w:eastAsia="华文中宋" w:hAnsi="华文中宋" w:hint="eastAsia"/>
        </w:rPr>
        <w:t>．</w:t>
      </w:r>
      <w:r>
        <w:rPr>
          <w:rFonts w:ascii="华文中宋" w:eastAsia="华文中宋" w:hAnsi="华文中宋" w:hint="eastAsia"/>
        </w:rPr>
        <w:t>2</w:t>
      </w:r>
      <w:r>
        <w:rPr>
          <w:rFonts w:ascii="华文中宋" w:eastAsia="华文中宋" w:hAnsi="华文中宋"/>
        </w:rPr>
        <w:t>016</w:t>
      </w:r>
      <w:r>
        <w:rPr>
          <w:rFonts w:ascii="华文中宋" w:eastAsia="华文中宋" w:hAnsi="华文中宋"/>
        </w:rPr>
        <w:t>年，青岛</w:t>
      </w:r>
      <w:r>
        <w:rPr>
          <w:rFonts w:ascii="华文中宋" w:eastAsia="华文中宋" w:hAnsi="华文中宋" w:hint="eastAsia"/>
        </w:rPr>
        <w:t>的</w:t>
      </w:r>
      <w:r>
        <w:rPr>
          <w:rFonts w:ascii="华文中宋" w:eastAsia="华文中宋" w:hAnsi="华文中宋" w:hint="eastAsia"/>
        </w:rPr>
        <w:t>GDP</w:t>
      </w:r>
      <w:r>
        <w:rPr>
          <w:rFonts w:ascii="华文中宋" w:eastAsia="华文中宋" w:hAnsi="华文中宋" w:hint="eastAsia"/>
        </w:rPr>
        <w:t>达到</w:t>
      </w:r>
    </w:p>
    <w:p w:rsidR="000F7AD7" w:rsidRDefault="00F84DEC">
      <w:pPr>
        <w:spacing w:line="400" w:lineRule="exact"/>
        <w:rPr>
          <w:rFonts w:ascii="华文中宋" w:eastAsia="华文中宋" w:hAnsi="华文中宋"/>
        </w:rPr>
      </w:pPr>
      <w:r>
        <w:rPr>
          <w:rFonts w:ascii="华文中宋" w:eastAsia="华文中宋" w:hAnsi="华文中宋" w:hint="eastAsia"/>
        </w:rPr>
        <w:tab/>
      </w:r>
      <w:r>
        <w:rPr>
          <w:rFonts w:ascii="华文中宋" w:eastAsia="华文中宋" w:hAnsi="华文中宋"/>
        </w:rPr>
        <w:t>A</w:t>
      </w:r>
      <w:r>
        <w:rPr>
          <w:rFonts w:ascii="华文中宋" w:eastAsia="华文中宋" w:hAnsi="华文中宋"/>
        </w:rPr>
        <w:t>．</w:t>
      </w:r>
      <w:r>
        <w:rPr>
          <w:rFonts w:ascii="华文中宋" w:eastAsia="华文中宋" w:hAnsi="华文中宋"/>
        </w:rPr>
        <w:t>4447</w:t>
      </w:r>
      <w:r>
        <w:rPr>
          <w:rFonts w:ascii="华文中宋" w:eastAsia="华文中宋" w:hAnsi="华文中宋"/>
        </w:rPr>
        <w:t>．</w:t>
      </w:r>
      <w:r>
        <w:rPr>
          <w:rFonts w:ascii="华文中宋" w:eastAsia="华文中宋" w:hAnsi="华文中宋"/>
        </w:rPr>
        <w:t>1</w:t>
      </w:r>
      <w:r>
        <w:rPr>
          <w:rFonts w:ascii="华文中宋" w:eastAsia="华文中宋" w:hAnsi="华文中宋"/>
        </w:rPr>
        <w:t>亿</w:t>
      </w:r>
      <w:r>
        <w:rPr>
          <w:rFonts w:ascii="华文中宋" w:eastAsia="华文中宋" w:hAnsi="华文中宋" w:hint="eastAsia"/>
        </w:rPr>
        <w:t>元</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B</w:t>
      </w:r>
      <w:r>
        <w:rPr>
          <w:rFonts w:ascii="华文中宋" w:eastAsia="华文中宋" w:hAnsi="华文中宋"/>
        </w:rPr>
        <w:t>．</w:t>
      </w:r>
      <w:r>
        <w:rPr>
          <w:rFonts w:ascii="华文中宋" w:eastAsia="华文中宋" w:hAnsi="华文中宋" w:hint="eastAsia"/>
        </w:rPr>
        <w:t xml:space="preserve"> </w:t>
      </w:r>
      <w:r>
        <w:rPr>
          <w:rFonts w:ascii="华文中宋" w:eastAsia="华文中宋" w:hAnsi="华文中宋"/>
        </w:rPr>
        <w:t>4909</w:t>
      </w:r>
      <w:r>
        <w:rPr>
          <w:rFonts w:ascii="华文中宋" w:eastAsia="华文中宋" w:hAnsi="华文中宋"/>
        </w:rPr>
        <w:t>．</w:t>
      </w:r>
      <w:r>
        <w:rPr>
          <w:rFonts w:ascii="华文中宋" w:eastAsia="华文中宋" w:hAnsi="华文中宋"/>
        </w:rPr>
        <w:t>6</w:t>
      </w:r>
      <w:r>
        <w:rPr>
          <w:rFonts w:ascii="华文中宋" w:eastAsia="华文中宋" w:hAnsi="华文中宋"/>
        </w:rPr>
        <w:t>亿</w:t>
      </w:r>
      <w:r>
        <w:rPr>
          <w:rFonts w:ascii="华文中宋" w:eastAsia="华文中宋" w:hAnsi="华文中宋" w:hint="eastAsia"/>
        </w:rPr>
        <w:t>元</w:t>
      </w:r>
    </w:p>
    <w:p w:rsidR="000F7AD7" w:rsidRDefault="00F84DEC">
      <w:pPr>
        <w:spacing w:line="400" w:lineRule="exact"/>
        <w:ind w:firstLine="420"/>
        <w:rPr>
          <w:rFonts w:ascii="华文中宋" w:eastAsia="华文中宋" w:hAnsi="华文中宋"/>
        </w:rPr>
      </w:pPr>
      <w:r>
        <w:rPr>
          <w:rFonts w:ascii="华文中宋" w:eastAsia="华文中宋" w:hAnsi="华文中宋"/>
        </w:rPr>
        <w:t>C</w:t>
      </w:r>
      <w:r>
        <w:rPr>
          <w:rFonts w:ascii="华文中宋" w:eastAsia="华文中宋" w:hAnsi="华文中宋"/>
        </w:rPr>
        <w:t>．</w:t>
      </w:r>
      <w:r>
        <w:rPr>
          <w:rFonts w:ascii="华文中宋" w:eastAsia="华文中宋" w:hAnsi="华文中宋"/>
        </w:rPr>
        <w:t>5479</w:t>
      </w:r>
      <w:r>
        <w:rPr>
          <w:rFonts w:ascii="华文中宋" w:eastAsia="华文中宋" w:hAnsi="华文中宋"/>
        </w:rPr>
        <w:t>．</w:t>
      </w:r>
      <w:r>
        <w:rPr>
          <w:rFonts w:ascii="华文中宋" w:eastAsia="华文中宋" w:hAnsi="华文中宋"/>
        </w:rPr>
        <w:t>6</w:t>
      </w:r>
      <w:r>
        <w:rPr>
          <w:rFonts w:ascii="华文中宋" w:eastAsia="华文中宋" w:hAnsi="华文中宋"/>
        </w:rPr>
        <w:t>亿</w:t>
      </w:r>
      <w:r>
        <w:rPr>
          <w:rFonts w:ascii="华文中宋" w:eastAsia="华文中宋" w:hAnsi="华文中宋" w:hint="eastAsia"/>
        </w:rPr>
        <w:t>元</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rPr>
        <w:t>D</w:t>
      </w:r>
      <w:r>
        <w:rPr>
          <w:rFonts w:ascii="华文中宋" w:eastAsia="华文中宋" w:hAnsi="华文中宋"/>
        </w:rPr>
        <w:t>．</w:t>
      </w:r>
      <w:r>
        <w:rPr>
          <w:rFonts w:ascii="华文中宋" w:eastAsia="华文中宋" w:hAnsi="华文中宋" w:hint="eastAsia"/>
        </w:rPr>
        <w:t xml:space="preserve"> </w:t>
      </w:r>
      <w:r>
        <w:rPr>
          <w:rFonts w:ascii="华文中宋" w:eastAsia="华文中宋" w:hAnsi="华文中宋"/>
        </w:rPr>
        <w:t>10017</w:t>
      </w:r>
      <w:r>
        <w:rPr>
          <w:rFonts w:ascii="华文中宋" w:eastAsia="华文中宋" w:hAnsi="华文中宋"/>
        </w:rPr>
        <w:t>．</w:t>
      </w:r>
      <w:r>
        <w:rPr>
          <w:rFonts w:ascii="华文中宋" w:eastAsia="华文中宋" w:hAnsi="华文中宋"/>
        </w:rPr>
        <w:t>6</w:t>
      </w:r>
      <w:r>
        <w:rPr>
          <w:rFonts w:ascii="华文中宋" w:eastAsia="华文中宋" w:hAnsi="华文中宋"/>
        </w:rPr>
        <w:t>亿</w:t>
      </w:r>
      <w:r>
        <w:rPr>
          <w:rFonts w:ascii="华文中宋" w:eastAsia="华文中宋" w:hAnsi="华文中宋" w:hint="eastAsia"/>
        </w:rPr>
        <w:t>元</w:t>
      </w:r>
    </w:p>
    <w:p w:rsidR="000F7AD7" w:rsidRDefault="00F84DEC">
      <w:pPr>
        <w:spacing w:line="400" w:lineRule="exact"/>
        <w:rPr>
          <w:rFonts w:ascii="华文中宋" w:eastAsia="华文中宋" w:hAnsi="华文中宋"/>
          <w:color w:val="000000"/>
        </w:rPr>
      </w:pPr>
      <w:r>
        <w:rPr>
          <w:rFonts w:ascii="华文中宋" w:eastAsia="华文中宋" w:hAnsi="华文中宋"/>
          <w:color w:val="000000"/>
        </w:rPr>
        <w:t>33</w:t>
      </w:r>
      <w:r>
        <w:rPr>
          <w:rFonts w:ascii="华文中宋" w:eastAsia="华文中宋" w:hAnsi="华文中宋" w:hint="eastAsia"/>
          <w:color w:val="000000"/>
        </w:rPr>
        <w:t>．下列各项中，不往属于服务业的是</w:t>
      </w:r>
    </w:p>
    <w:p w:rsidR="000F7AD7" w:rsidRDefault="00F84DEC">
      <w:pPr>
        <w:spacing w:line="400" w:lineRule="exact"/>
        <w:rPr>
          <w:rFonts w:ascii="华文中宋" w:eastAsia="华文中宋" w:hAnsi="华文中宋"/>
          <w:color w:val="000000"/>
        </w:rPr>
      </w:pPr>
      <w:r>
        <w:rPr>
          <w:rFonts w:ascii="华文中宋" w:eastAsia="华文中宋" w:hAnsi="华文中宋" w:hint="eastAsia"/>
          <w:color w:val="000000"/>
        </w:rPr>
        <w:tab/>
      </w:r>
      <w:r>
        <w:rPr>
          <w:rFonts w:ascii="华文中宋" w:eastAsia="华文中宋" w:hAnsi="华文中宋"/>
          <w:color w:val="000000"/>
        </w:rPr>
        <w:t>A</w:t>
      </w:r>
      <w:r>
        <w:rPr>
          <w:rFonts w:ascii="华文中宋" w:eastAsia="华文中宋" w:hAnsi="华文中宋"/>
          <w:color w:val="000000"/>
        </w:rPr>
        <w:t>．</w:t>
      </w:r>
      <w:r>
        <w:rPr>
          <w:rFonts w:ascii="华文中宋" w:eastAsia="华文中宋" w:hAnsi="华文中宋" w:hint="eastAsia"/>
          <w:color w:val="000000"/>
        </w:rPr>
        <w:t>中国移动通信数据中心</w:t>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color w:val="000000"/>
        </w:rPr>
        <w:t>B</w:t>
      </w:r>
      <w:r>
        <w:rPr>
          <w:rFonts w:ascii="华文中宋" w:eastAsia="华文中宋" w:hAnsi="华文中宋"/>
          <w:color w:val="000000"/>
        </w:rPr>
        <w:t>．</w:t>
      </w:r>
      <w:r>
        <w:rPr>
          <w:rFonts w:ascii="华文中宋" w:eastAsia="华文中宋" w:hAnsi="华文中宋" w:hint="eastAsia"/>
          <w:color w:val="000000"/>
        </w:rPr>
        <w:t>中车青岛四方高铁动车</w:t>
      </w:r>
    </w:p>
    <w:p w:rsidR="000F7AD7" w:rsidRDefault="00F84DEC">
      <w:pPr>
        <w:spacing w:line="400" w:lineRule="exact"/>
        <w:ind w:firstLine="412"/>
        <w:rPr>
          <w:rFonts w:ascii="华文中宋" w:eastAsia="华文中宋" w:hAnsi="华文中宋"/>
          <w:color w:val="000000"/>
        </w:rPr>
      </w:pPr>
      <w:r>
        <w:rPr>
          <w:rFonts w:ascii="华文中宋" w:eastAsia="华文中宋" w:hAnsi="华文中宋"/>
          <w:color w:val="000000"/>
        </w:rPr>
        <w:t>C</w:t>
      </w:r>
      <w:r>
        <w:rPr>
          <w:rFonts w:ascii="华文中宋" w:eastAsia="华文中宋" w:hAnsi="华文中宋"/>
          <w:color w:val="000000"/>
        </w:rPr>
        <w:t>．</w:t>
      </w:r>
      <w:r>
        <w:rPr>
          <w:rFonts w:ascii="华文中宋" w:eastAsia="华文中宋" w:hAnsi="华文中宋" w:hint="eastAsia"/>
          <w:color w:val="000000"/>
        </w:rPr>
        <w:t>影视产业园制作中心三期</w:t>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hint="eastAsia"/>
          <w:color w:val="000000"/>
        </w:rPr>
        <w:tab/>
      </w:r>
      <w:r>
        <w:rPr>
          <w:rFonts w:ascii="华文中宋" w:eastAsia="华文中宋" w:hAnsi="华文中宋"/>
          <w:color w:val="000000"/>
        </w:rPr>
        <w:t>D</w:t>
      </w:r>
      <w:r>
        <w:rPr>
          <w:rFonts w:ascii="华文中宋" w:eastAsia="华文中宋" w:hAnsi="华文中宋"/>
          <w:color w:val="000000"/>
        </w:rPr>
        <w:t>．</w:t>
      </w:r>
      <w:r>
        <w:rPr>
          <w:rFonts w:ascii="华文中宋" w:eastAsia="华文中宋" w:hAnsi="华文中宋" w:hint="eastAsia"/>
          <w:color w:val="000000"/>
        </w:rPr>
        <w:t>蓝色硅谷孵化器二期</w:t>
      </w:r>
      <w:r>
        <w:rPr>
          <w:rFonts w:ascii="华文中宋" w:eastAsia="华文中宋" w:hAnsi="华文中宋"/>
          <w:color w:val="000000"/>
        </w:rPr>
        <w:t xml:space="preserve"> </w:t>
      </w:r>
    </w:p>
    <w:p w:rsidR="000F7AD7" w:rsidRDefault="00F84DEC">
      <w:pPr>
        <w:spacing w:line="400" w:lineRule="exact"/>
        <w:ind w:firstLine="412"/>
        <w:rPr>
          <w:rFonts w:ascii="楷体_GB2312" w:eastAsia="楷体_GB2312"/>
          <w:b/>
          <w:color w:val="000000"/>
        </w:rPr>
      </w:pPr>
      <w:r>
        <w:rPr>
          <w:rFonts w:ascii="楷体_GB2312" w:eastAsia="楷体_GB2312" w:hint="eastAsia"/>
          <w:b/>
          <w:color w:val="000000"/>
        </w:rPr>
        <w:t>图</w:t>
      </w:r>
      <w:r>
        <w:rPr>
          <w:rFonts w:ascii="楷体_GB2312" w:eastAsia="楷体_GB2312" w:hint="eastAsia"/>
          <w:b/>
          <w:color w:val="000000"/>
        </w:rPr>
        <w:t>14</w:t>
      </w:r>
      <w:r>
        <w:rPr>
          <w:rFonts w:ascii="楷体_GB2312" w:eastAsia="楷体_GB2312" w:hint="eastAsia"/>
          <w:b/>
          <w:color w:val="000000"/>
        </w:rPr>
        <w:t>青岛地形图，读</w:t>
      </w:r>
      <w:proofErr w:type="gramStart"/>
      <w:r>
        <w:rPr>
          <w:rFonts w:ascii="楷体_GB2312" w:eastAsia="楷体_GB2312" w:hint="eastAsia"/>
          <w:b/>
          <w:color w:val="000000"/>
        </w:rPr>
        <w:t>图完成</w:t>
      </w:r>
      <w:proofErr w:type="gramEnd"/>
      <w:r>
        <w:rPr>
          <w:rFonts w:ascii="楷体_GB2312" w:eastAsia="楷体_GB2312" w:hint="eastAsia"/>
          <w:b/>
          <w:color w:val="000000"/>
        </w:rPr>
        <w:t>34</w:t>
      </w:r>
      <w:r>
        <w:rPr>
          <w:rFonts w:ascii="楷体_GB2312" w:eastAsia="楷体_GB2312" w:hint="eastAsia"/>
          <w:b/>
          <w:color w:val="000000"/>
        </w:rPr>
        <w:t>—</w:t>
      </w:r>
      <w:r>
        <w:rPr>
          <w:rFonts w:ascii="楷体_GB2312" w:eastAsia="楷体_GB2312" w:hint="eastAsia"/>
          <w:b/>
          <w:color w:val="000000"/>
        </w:rPr>
        <w:t>35</w:t>
      </w:r>
      <w:r>
        <w:rPr>
          <w:rFonts w:ascii="楷体_GB2312" w:eastAsia="楷体_GB2312" w:hint="eastAsia"/>
          <w:b/>
          <w:color w:val="000000"/>
        </w:rPr>
        <w:t>题。</w:t>
      </w:r>
    </w:p>
    <w:p w:rsidR="000F7AD7" w:rsidRDefault="00F84DEC">
      <w:pPr>
        <w:spacing w:line="400" w:lineRule="exact"/>
        <w:rPr>
          <w:rFonts w:ascii="华文中宋" w:eastAsia="华文中宋" w:hAnsi="华文中宋"/>
          <w:color w:val="000000"/>
        </w:rPr>
      </w:pPr>
      <w:r>
        <w:rPr>
          <w:rFonts w:eastAsia="方正楷体_GBK"/>
          <w:noProof/>
          <w:color w:val="000000"/>
        </w:rPr>
        <mc:AlternateContent>
          <mc:Choice Requires="wpg">
            <w:drawing>
              <wp:anchor distT="0" distB="0" distL="114300" distR="114300" simplePos="0" relativeHeight="251747328" behindDoc="0" locked="0" layoutInCell="1" allowOverlap="1">
                <wp:simplePos x="0" y="0"/>
                <wp:positionH relativeFrom="column">
                  <wp:posOffset>2748280</wp:posOffset>
                </wp:positionH>
                <wp:positionV relativeFrom="paragraph">
                  <wp:posOffset>157480</wp:posOffset>
                </wp:positionV>
                <wp:extent cx="1684020" cy="2035810"/>
                <wp:effectExtent l="9525" t="9525" r="11430" b="12065"/>
                <wp:wrapNone/>
                <wp:docPr id="1221" name="组合 1221"/>
                <wp:cNvGraphicFramePr/>
                <a:graphic xmlns:a="http://schemas.openxmlformats.org/drawingml/2006/main">
                  <a:graphicData uri="http://schemas.microsoft.com/office/word/2010/wordprocessingGroup">
                    <wpg:wgp>
                      <wpg:cNvGrpSpPr/>
                      <wpg:grpSpPr>
                        <a:xfrm>
                          <a:off x="0" y="0"/>
                          <a:ext cx="1684020" cy="2035810"/>
                          <a:chOff x="4895" y="7903"/>
                          <a:chExt cx="2652" cy="3206"/>
                        </a:xfrm>
                      </wpg:grpSpPr>
                      <wpg:grpSp>
                        <wpg:cNvPr id="1218" name="组合 1218"/>
                        <wpg:cNvGrpSpPr/>
                        <wpg:grpSpPr>
                          <a:xfrm>
                            <a:off x="4895" y="7903"/>
                            <a:ext cx="2646" cy="3199"/>
                            <a:chOff x="2224" y="6594"/>
                            <a:chExt cx="2274" cy="2808"/>
                          </a:xfrm>
                        </wpg:grpSpPr>
                        <pic:pic xmlns:pic="http://schemas.openxmlformats.org/drawingml/2006/picture">
                          <pic:nvPicPr>
                            <pic:cNvPr id="1216" name="图片 57"/>
                            <pic:cNvPicPr>
                              <a:picLocks noChangeAspect="1"/>
                            </pic:cNvPicPr>
                          </pic:nvPicPr>
                          <pic:blipFill>
                            <a:blip r:embed="rId450">
                              <a:lum bright="-12000" contrast="36000"/>
                            </a:blip>
                            <a:stretch>
                              <a:fillRect/>
                            </a:stretch>
                          </pic:blipFill>
                          <pic:spPr>
                            <a:xfrm>
                              <a:off x="2224" y="6594"/>
                              <a:ext cx="2274" cy="2808"/>
                            </a:xfrm>
                            <a:prstGeom prst="rect">
                              <a:avLst/>
                            </a:prstGeom>
                            <a:noFill/>
                            <a:ln w="6350" cap="flat" cmpd="sng">
                              <a:solidFill>
                                <a:srgbClr val="000000"/>
                              </a:solidFill>
                              <a:prstDash val="solid"/>
                              <a:miter/>
                              <a:headEnd type="none" w="med" len="med"/>
                              <a:tailEnd type="none" w="med" len="med"/>
                            </a:ln>
                          </pic:spPr>
                        </pic:pic>
                        <wps:wsp>
                          <wps:cNvPr id="1217" name="文本框 1217"/>
                          <wps:cNvSpPr txBox="1"/>
                          <wps:spPr>
                            <a:xfrm>
                              <a:off x="3919" y="6765"/>
                              <a:ext cx="540" cy="312"/>
                            </a:xfrm>
                            <a:prstGeom prst="rect">
                              <a:avLst/>
                            </a:prstGeom>
                            <a:solidFill>
                              <a:srgbClr val="FFFFFF"/>
                            </a:solidFill>
                            <a:ln w="12700">
                              <a:noFill/>
                            </a:ln>
                          </wps:spPr>
                          <wps:txbx>
                            <w:txbxContent>
                              <w:p w:rsidR="000F7AD7" w:rsidRDefault="000F7AD7"/>
                            </w:txbxContent>
                          </wps:txbx>
                          <wps:bodyPr upright="1"/>
                        </wps:wsp>
                      </wpg:grpSp>
                      <wps:wsp>
                        <wps:cNvPr id="1219" name="文本框 1219"/>
                        <wps:cNvSpPr txBox="1"/>
                        <wps:spPr>
                          <a:xfrm>
                            <a:off x="6420" y="10172"/>
                            <a:ext cx="558" cy="178"/>
                          </a:xfrm>
                          <a:prstGeom prst="rect">
                            <a:avLst/>
                          </a:prstGeom>
                          <a:solidFill>
                            <a:srgbClr val="FFFFFF"/>
                          </a:solidFill>
                          <a:ln w="12700">
                            <a:noFill/>
                          </a:ln>
                        </wps:spPr>
                        <wps:txbx>
                          <w:txbxContent>
                            <w:p w:rsidR="000F7AD7" w:rsidRDefault="000F7AD7"/>
                          </w:txbxContent>
                        </wps:txbx>
                        <wps:bodyPr upright="1"/>
                      </wps:wsp>
                      <wps:wsp>
                        <wps:cNvPr id="1220" name="矩形 1220"/>
                        <wps:cNvSpPr/>
                        <wps:spPr>
                          <a:xfrm>
                            <a:off x="6354" y="10484"/>
                            <a:ext cx="1193" cy="625"/>
                          </a:xfrm>
                          <a:prstGeom prst="rect">
                            <a:avLst/>
                          </a:prstGeom>
                          <a:noFill/>
                          <a:ln w="6350" cap="flat" cmpd="sng">
                            <a:solidFill>
                              <a:srgbClr val="000000"/>
                            </a:solidFill>
                            <a:prstDash val="solid"/>
                            <a:miter/>
                            <a:headEnd type="none" w="med" len="med"/>
                            <a:tailEnd type="none" w="med" len="med"/>
                          </a:ln>
                        </wps:spPr>
                        <wps:bodyPr upright="1"/>
                      </wps:wsp>
                    </wpg:wgp>
                  </a:graphicData>
                </a:graphic>
              </wp:anchor>
            </w:drawing>
          </mc:Choice>
          <mc:Fallback>
            <w:pict>
              <v:group id="组合 1221" o:spid="_x0000_s1877" style="position:absolute;left:0;text-align:left;margin-left:216.4pt;margin-top:12.4pt;width:132.6pt;height:160.3pt;z-index:251747328;mso-position-horizontal-relative:text;mso-position-vertical-relative:text" coordorigin="4895,7903" coordsize="2652,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">
                <v:group id="组合 1218" o:spid="_x0000_s1878" style="position:absolute;left:4895;top:7903;width:2646;height:3199" coordorigin="2224,6594" coordsize="2274,2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GdWcYAAADdAAAADwAAAGRycy9kb3ducmV2LnhtbESPQWvCQBCF74L/YRmh&#10;N93EokjqKiJt6UEEtVB6G7JjEszOhuw2if++cxC8zfDevPfNeju4WnXUhsqzgXSWgCLOva24MPB9&#10;+ZiuQIWIbLH2TAbuFGC7GY/WmFnf84m6cyyUhHDI0EAZY5NpHfKSHIaZb4hFu/rWYZS1LbRtsZdw&#10;V+t5kiy1w4qlocSG9iXlt/OfM/DZY797Td+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8Z1ZxgAAAN0A&#10;AAAPAAAAAAAAAAAAAAAAAKoCAABkcnMvZG93bnJldi54bWxQSwUGAAAAAAQABAD6AAAAnQMAAAAA&#10;">
                  <v:shape id="图片 57" o:spid="_x0000_s1879" type="#_x0000_t75" style="position:absolute;left:2224;top:6594;width:2274;height:2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pz+bEAAAA3QAAAA8AAABkcnMvZG93bnJldi54bWxET02LwjAQvQv+hzALe5E11YNKNYoIguxB&#10;2LrsXodmbOo2k9LEtvrrzYLgbR7vc1ab3laipcaXjhVMxgkI4tzpkgsF36f9xwKED8gaK8ek4EYe&#10;NuvhYIWpdh1/UZuFQsQQ9ikqMCHUqZQ+N2TRj11NHLmzayyGCJtC6ga7GG4rOU2SmbRYcmwwWNPO&#10;UP6XXa2Cixn9ZO3v4Xi180V3314+s12NSr2/9dsliEB9eImf7oOO86eTGfx/E0+Q6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pz+bEAAAA3QAAAA8AAAAAAAAAAAAAAAAA&#10;nwIAAGRycy9kb3ducmV2LnhtbFBLBQYAAAAABAAEAPcAAACQAwAAAAA=&#10;" stroked="t" strokeweight=".5pt">
                    <v:imagedata r:id="rId451" o:title="" gain="1.5625" blacklevel="-3932f"/>
                    <v:path arrowok="t"/>
                  </v:shape>
                  <v:shape id="文本框 1217" o:spid="_x0000_s1880" type="#_x0000_t202" style="position:absolute;left:3919;top:6765;width:54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0GsMA&#10;AADdAAAADwAAAGRycy9kb3ducmV2LnhtbERPPW/CMBDdkfgP1iF1AweGpkoxCIHaZukAtCrjKT7s&#10;iPicxm5I/32NVIntnt7nLdeDa0RPXag9K5jPMhDEldc1GwUfx5fpE4gQkTU2nknBLwVYr8ajJRba&#10;X3lP/SEakUI4FKjAxtgWUobKksMw8y1x4s6+cxgT7IzUHV5TuGvkIssepcOaU4PFlraWqsvhxyl4&#10;7cujayu7O+X5tynNZ/h6ew9KPUyGzTOISEO8i//dpU7zF/Mcbt+k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F0GsMAAADdAAAADwAAAAAAAAAAAAAAAACYAgAAZHJzL2Rv&#10;d25yZXYueG1sUEsFBgAAAAAEAAQA9QAAAIgDAAAAAA==&#10;" stroked="f" strokeweight="1pt">
                    <v:textbox>
                      <w:txbxContent>
                        <w:p w:rsidR="000F7AD7" w:rsidRDefault="000F7AD7"/>
                      </w:txbxContent>
                    </v:textbox>
                  </v:shape>
                </v:group>
                <v:shape id="文本框 1219" o:spid="_x0000_s1881" type="#_x0000_t202" style="position:absolute;left:6420;top:10172;width:558;height: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F88QA&#10;AADdAAAADwAAAGRycy9kb3ducmV2LnhtbERPO2/CMBDeK/U/WFepW3FgKBAwCLVqm4WhPATjKT7s&#10;iPicxm5I/z2uhMR2n77nzZe9q0VHbag8KxgOMhDEpdcVGwW77cfLBESIyBprz6TgjwIsF48Pc8y1&#10;v/A3dZtoRArhkKMCG2OTSxlKSw7DwDfEiTv51mFMsDVSt3hJ4a6Woyx7lQ4rTg0WG3qzVJ43v07B&#10;Z1dsXVPa9+N4/GMKsw+Hr3VQ6vmpX81AROrjXXxzFzrNHw2n8P9NOkE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SRfPEAAAA3QAAAA8AAAAAAAAAAAAAAAAAmAIAAGRycy9k&#10;b3ducmV2LnhtbFBLBQYAAAAABAAEAPUAAACJAwAAAAA=&#10;" stroked="f" strokeweight="1pt">
                  <v:textbox>
                    <w:txbxContent>
                      <w:p w:rsidR="000F7AD7" w:rsidRDefault="000F7AD7"/>
                    </w:txbxContent>
                  </v:textbox>
                </v:shape>
                <v:rect id="矩形 1220" o:spid="_x0000_s1882" style="position:absolute;left:6354;top:10484;width:1193;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rnqcQA&#10;AADdAAAADwAAAGRycy9kb3ducmV2LnhtbESPQWvDMAyF74P9B6PBLmN1lsBasrqlDAY9DdL1B4hY&#10;i8NsOcRu4/376jDYTeI9vfdpuy/BqyvNaYxs4GVVgSLuox15MHD++njegEoZ2aKPTAZ+KcF+d3+3&#10;xdbGhTu6nvKgJIRTiwZczlOrdeodBUyrOBGL9h3ngFnWedB2xkXCg9d1Vb3qgCNLg8OJ3h31P6dL&#10;MPCUfAmuG5q6W5fz4bL4pvn0xjw+lMMbqEwl/5v/ro9W8Ota+OUbGUH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656nEAAAA3QAAAA8AAAAAAAAAAAAAAAAAmAIAAGRycy9k&#10;b3ducmV2LnhtbFBLBQYAAAAABAAEAPUAAACJAwAAAAA=&#10;" filled="f" strokeweight=".5pt"/>
              </v:group>
            </w:pict>
          </mc:Fallback>
        </mc:AlternateContent>
      </w:r>
      <w:r>
        <w:rPr>
          <w:rFonts w:ascii="华文中宋" w:eastAsia="华文中宋" w:hAnsi="华文中宋"/>
          <w:color w:val="000000"/>
        </w:rPr>
        <w:t>34</w:t>
      </w:r>
      <w:r>
        <w:rPr>
          <w:rFonts w:ascii="华文中宋" w:eastAsia="华文中宋" w:hAnsi="华文中宋" w:hint="eastAsia"/>
          <w:color w:val="000000"/>
        </w:rPr>
        <w:t>．青岛境内海拔最高的是</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A</w:t>
      </w:r>
      <w:r>
        <w:rPr>
          <w:rFonts w:ascii="华文中宋" w:eastAsia="华文中宋" w:hAnsi="华文中宋" w:hint="eastAsia"/>
          <w:color w:val="000000"/>
        </w:rPr>
        <w:t>．大泽山</w:t>
      </w:r>
      <w:r>
        <w:rPr>
          <w:rFonts w:ascii="华文中宋" w:eastAsia="华文中宋" w:hAnsi="华文中宋"/>
          <w:color w:val="000000"/>
        </w:rPr>
        <w:t xml:space="preserve">     </w:t>
      </w:r>
      <w:r>
        <w:rPr>
          <w:rFonts w:ascii="华文中宋" w:eastAsia="华文中宋" w:hAnsi="华文中宋" w:hint="eastAsia"/>
          <w:color w:val="000000"/>
        </w:rPr>
        <w:tab/>
      </w:r>
      <w:r>
        <w:rPr>
          <w:rFonts w:ascii="华文中宋" w:eastAsia="华文中宋" w:hAnsi="华文中宋" w:hint="eastAsia"/>
          <w:color w:val="000000"/>
        </w:rPr>
        <w:tab/>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B</w:t>
      </w:r>
      <w:r>
        <w:rPr>
          <w:rFonts w:ascii="华文中宋" w:eastAsia="华文中宋" w:hAnsi="华文中宋" w:hint="eastAsia"/>
          <w:color w:val="000000"/>
        </w:rPr>
        <w:t>．大珠山</w:t>
      </w:r>
      <w:r>
        <w:rPr>
          <w:rFonts w:ascii="华文中宋" w:eastAsia="华文中宋" w:hAnsi="华文中宋"/>
          <w:color w:val="000000"/>
        </w:rPr>
        <w:t xml:space="preserve">     </w:t>
      </w:r>
      <w:r>
        <w:rPr>
          <w:rFonts w:ascii="华文中宋" w:eastAsia="华文中宋" w:hAnsi="华文中宋" w:hint="eastAsia"/>
          <w:color w:val="000000"/>
        </w:rPr>
        <w:tab/>
      </w:r>
      <w:r>
        <w:rPr>
          <w:rFonts w:ascii="华文中宋" w:eastAsia="华文中宋" w:hAnsi="华文中宋" w:hint="eastAsia"/>
          <w:color w:val="000000"/>
        </w:rPr>
        <w:tab/>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C</w:t>
      </w:r>
      <w:r>
        <w:rPr>
          <w:rFonts w:ascii="华文中宋" w:eastAsia="华文中宋" w:hAnsi="华文中宋" w:hint="eastAsia"/>
          <w:color w:val="000000"/>
        </w:rPr>
        <w:t>．崂山</w:t>
      </w:r>
      <w:r>
        <w:rPr>
          <w:rFonts w:ascii="华文中宋" w:eastAsia="华文中宋" w:hAnsi="华文中宋"/>
          <w:color w:val="000000"/>
        </w:rPr>
        <w:t xml:space="preserve">      </w:t>
      </w:r>
      <w:r>
        <w:rPr>
          <w:rFonts w:ascii="华文中宋" w:eastAsia="华文中宋" w:hAnsi="华文中宋" w:hint="eastAsia"/>
          <w:color w:val="000000"/>
        </w:rPr>
        <w:tab/>
      </w:r>
      <w:r>
        <w:rPr>
          <w:rFonts w:ascii="华文中宋" w:eastAsia="华文中宋" w:hAnsi="华文中宋" w:hint="eastAsia"/>
          <w:color w:val="000000"/>
        </w:rPr>
        <w:tab/>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D</w:t>
      </w:r>
      <w:r>
        <w:rPr>
          <w:rFonts w:ascii="华文中宋" w:eastAsia="华文中宋" w:hAnsi="华文中宋" w:hint="eastAsia"/>
          <w:color w:val="000000"/>
        </w:rPr>
        <w:t>．小珠山</w:t>
      </w:r>
    </w:p>
    <w:p w:rsidR="000F7AD7" w:rsidRDefault="00F84DEC">
      <w:pPr>
        <w:spacing w:line="400" w:lineRule="exact"/>
        <w:rPr>
          <w:rFonts w:ascii="华文中宋" w:eastAsia="华文中宋" w:hAnsi="华文中宋"/>
          <w:color w:val="000000"/>
        </w:rPr>
      </w:pPr>
      <w:r>
        <w:rPr>
          <w:rFonts w:ascii="华文中宋" w:eastAsia="华文中宋" w:hAnsi="华文中宋"/>
          <w:color w:val="000000"/>
        </w:rPr>
        <w:t>35</w:t>
      </w:r>
      <w:r>
        <w:rPr>
          <w:rFonts w:ascii="华文中宋" w:eastAsia="华文中宋" w:hAnsi="华文中宋" w:hint="eastAsia"/>
          <w:color w:val="000000"/>
        </w:rPr>
        <w:t>．由</w:t>
      </w:r>
      <w:r>
        <w:rPr>
          <w:rFonts w:ascii="华文中宋" w:eastAsia="华文中宋" w:hAnsi="华文中宋"/>
          <w:color w:val="000000"/>
        </w:rPr>
        <w:t>图可知，青岛的主要地形类型是</w:t>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A</w:t>
      </w:r>
      <w:r>
        <w:rPr>
          <w:rFonts w:ascii="华文中宋" w:eastAsia="华文中宋" w:hAnsi="华文中宋" w:hint="eastAsia"/>
          <w:color w:val="000000"/>
        </w:rPr>
        <w:t>．</w:t>
      </w:r>
      <w:r>
        <w:rPr>
          <w:rFonts w:ascii="华文中宋" w:eastAsia="华文中宋" w:hAnsi="华文中宋"/>
          <w:color w:val="000000"/>
        </w:rPr>
        <w:t>平原、高原</w:t>
      </w:r>
      <w:r>
        <w:rPr>
          <w:rFonts w:ascii="华文中宋" w:eastAsia="华文中宋" w:hAnsi="华文中宋" w:hint="eastAsia"/>
          <w:color w:val="000000"/>
        </w:rPr>
        <w:tab/>
      </w:r>
      <w:r>
        <w:rPr>
          <w:rFonts w:ascii="华文中宋" w:eastAsia="华文中宋" w:hAnsi="华文中宋" w:hint="eastAsia"/>
          <w:color w:val="000000"/>
        </w:rPr>
        <w:tab/>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B</w:t>
      </w:r>
      <w:r>
        <w:rPr>
          <w:rFonts w:ascii="华文中宋" w:eastAsia="华文中宋" w:hAnsi="华文中宋" w:hint="eastAsia"/>
          <w:color w:val="000000"/>
        </w:rPr>
        <w:t>．</w:t>
      </w:r>
      <w:r>
        <w:rPr>
          <w:rFonts w:ascii="华文中宋" w:eastAsia="华文中宋" w:hAnsi="华文中宋"/>
          <w:color w:val="000000"/>
        </w:rPr>
        <w:t>山地、</w:t>
      </w:r>
      <w:r>
        <w:rPr>
          <w:rFonts w:ascii="华文中宋" w:eastAsia="华文中宋" w:hAnsi="华文中宋" w:hint="eastAsia"/>
          <w:color w:val="000000"/>
        </w:rPr>
        <w:t>盆地</w:t>
      </w:r>
      <w:r>
        <w:rPr>
          <w:rFonts w:ascii="华文中宋" w:eastAsia="华文中宋" w:hAnsi="华文中宋" w:hint="eastAsia"/>
          <w:color w:val="000000"/>
        </w:rPr>
        <w:tab/>
      </w:r>
      <w:r>
        <w:rPr>
          <w:rFonts w:ascii="华文中宋" w:eastAsia="华文中宋" w:hAnsi="华文中宋" w:hint="eastAsia"/>
          <w:color w:val="000000"/>
        </w:rPr>
        <w:tab/>
      </w:r>
    </w:p>
    <w:p w:rsidR="000F7AD7" w:rsidRDefault="00F84DEC">
      <w:pPr>
        <w:spacing w:line="400" w:lineRule="exact"/>
        <w:ind w:firstLine="420"/>
        <w:rPr>
          <w:rFonts w:ascii="华文中宋" w:eastAsia="华文中宋" w:hAnsi="华文中宋"/>
          <w:color w:val="000000"/>
        </w:rPr>
      </w:pPr>
      <w:r>
        <w:rPr>
          <w:rFonts w:ascii="华文中宋" w:eastAsia="华文中宋" w:hAnsi="华文中宋"/>
          <w:color w:val="000000"/>
        </w:rPr>
        <w:t>C</w:t>
      </w:r>
      <w:r>
        <w:rPr>
          <w:rFonts w:ascii="华文中宋" w:eastAsia="华文中宋" w:hAnsi="华文中宋" w:hint="eastAsia"/>
          <w:color w:val="000000"/>
        </w:rPr>
        <w:t>．</w:t>
      </w:r>
      <w:r>
        <w:rPr>
          <w:rFonts w:ascii="华文中宋" w:eastAsia="华文中宋" w:hAnsi="华文中宋"/>
          <w:color w:val="000000"/>
        </w:rPr>
        <w:t>平原、丘陵</w:t>
      </w:r>
      <w:r>
        <w:rPr>
          <w:rFonts w:ascii="华文中宋" w:eastAsia="华文中宋" w:hAnsi="华文中宋" w:hint="eastAsia"/>
          <w:color w:val="000000"/>
        </w:rPr>
        <w:tab/>
      </w:r>
      <w:r>
        <w:rPr>
          <w:rFonts w:ascii="华文中宋" w:eastAsia="华文中宋" w:hAnsi="华文中宋" w:hint="eastAsia"/>
          <w:color w:val="000000"/>
        </w:rPr>
        <w:tab/>
      </w:r>
    </w:p>
    <w:p w:rsidR="000F7AD7" w:rsidRDefault="00F84DEC">
      <w:pPr>
        <w:spacing w:line="400" w:lineRule="exact"/>
        <w:ind w:firstLine="420"/>
        <w:rPr>
          <w:rFonts w:ascii="华文中宋" w:eastAsia="华文中宋" w:hAnsi="华文中宋"/>
          <w:color w:val="000000"/>
        </w:rPr>
      </w:pPr>
      <w:r>
        <w:rPr>
          <w:rFonts w:eastAsia="楷体_GB2312"/>
          <w:noProof/>
          <w:color w:val="000000"/>
        </w:rPr>
        <mc:AlternateContent>
          <mc:Choice Requires="wps">
            <w:drawing>
              <wp:anchor distT="0" distB="0" distL="114300" distR="114300" simplePos="0" relativeHeight="251746304" behindDoc="0" locked="0" layoutInCell="1" allowOverlap="1">
                <wp:simplePos x="0" y="0"/>
                <wp:positionH relativeFrom="column">
                  <wp:posOffset>3300730</wp:posOffset>
                </wp:positionH>
                <wp:positionV relativeFrom="paragraph">
                  <wp:posOffset>18415</wp:posOffset>
                </wp:positionV>
                <wp:extent cx="649605" cy="287655"/>
                <wp:effectExtent l="0" t="0" r="0" b="0"/>
                <wp:wrapNone/>
                <wp:docPr id="1281" name="文本框 1281"/>
                <wp:cNvGraphicFramePr/>
                <a:graphic xmlns:a="http://schemas.openxmlformats.org/drawingml/2006/main">
                  <a:graphicData uri="http://schemas.microsoft.com/office/word/2010/wordprocessingShape">
                    <wps:wsp>
                      <wps:cNvSpPr txBox="1"/>
                      <wps:spPr>
                        <a:xfrm>
                          <a:off x="0" y="0"/>
                          <a:ext cx="649605" cy="287655"/>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w:t>
                            </w:r>
                            <w:r>
                              <w:rPr>
                                <w:rFonts w:ascii="华文中宋" w:eastAsia="华文中宋" w:hAnsi="华文中宋" w:hint="eastAsia"/>
                              </w:rPr>
                              <w:t>4</w:t>
                            </w:r>
                          </w:p>
                        </w:txbxContent>
                      </wps:txbx>
                      <wps:bodyPr upright="1"/>
                    </wps:wsp>
                  </a:graphicData>
                </a:graphic>
              </wp:anchor>
            </w:drawing>
          </mc:Choice>
          <mc:Fallback>
            <w:pict>
              <v:shape id="文本框 1281" o:spid="_x0000_s1883" type="#_x0000_t202" style="position:absolute;left:0;text-align:left;margin-left:259.9pt;margin-top:1.45pt;width:51.15pt;height:22.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w:t>
                      </w:r>
                      <w:r>
                        <w:rPr>
                          <w:rFonts w:ascii="华文中宋" w:eastAsia="华文中宋" w:hAnsi="华文中宋" w:hint="eastAsia"/>
                        </w:rPr>
                        <w:t>4</w:t>
                      </w:r>
                    </w:p>
                  </w:txbxContent>
                </v:textbox>
              </v:shape>
            </w:pict>
          </mc:Fallback>
        </mc:AlternateContent>
      </w:r>
      <w:r>
        <w:rPr>
          <w:rFonts w:ascii="华文中宋" w:eastAsia="华文中宋" w:hAnsi="华文中宋"/>
          <w:color w:val="000000"/>
        </w:rPr>
        <w:t>D</w:t>
      </w:r>
      <w:r>
        <w:rPr>
          <w:rFonts w:ascii="华文中宋" w:eastAsia="华文中宋" w:hAnsi="华文中宋" w:hint="eastAsia"/>
          <w:color w:val="000000"/>
        </w:rPr>
        <w:t>．</w:t>
      </w:r>
      <w:r>
        <w:rPr>
          <w:rFonts w:ascii="华文中宋" w:eastAsia="华文中宋" w:hAnsi="华文中宋"/>
          <w:color w:val="000000"/>
        </w:rPr>
        <w:t>平原、盆地</w:t>
      </w:r>
    </w:p>
    <w:p w:rsidR="000F7AD7" w:rsidRDefault="000F7AD7">
      <w:pPr>
        <w:spacing w:line="400" w:lineRule="exact"/>
        <w:ind w:firstLine="420"/>
        <w:rPr>
          <w:rFonts w:ascii="华文中宋" w:eastAsia="华文中宋" w:hAnsi="华文中宋"/>
          <w:color w:val="000000"/>
        </w:rPr>
      </w:pPr>
    </w:p>
    <w:p w:rsidR="000F7AD7" w:rsidRDefault="000F7AD7">
      <w:pPr>
        <w:spacing w:line="400" w:lineRule="exact"/>
        <w:ind w:firstLine="420"/>
        <w:rPr>
          <w:rFonts w:ascii="华文中宋" w:eastAsia="华文中宋" w:hAnsi="华文中宋"/>
          <w:color w:val="000000"/>
        </w:rPr>
      </w:pPr>
    </w:p>
    <w:p w:rsidR="000F7AD7" w:rsidRDefault="000F7AD7">
      <w:pPr>
        <w:spacing w:line="400" w:lineRule="exact"/>
        <w:ind w:firstLine="420"/>
        <w:rPr>
          <w:rFonts w:ascii="华文中宋" w:eastAsia="华文中宋" w:hAnsi="华文中宋"/>
          <w:color w:val="000000"/>
        </w:rPr>
      </w:pPr>
    </w:p>
    <w:p w:rsidR="000F7AD7" w:rsidRDefault="000F7AD7">
      <w:pPr>
        <w:spacing w:line="400" w:lineRule="exact"/>
        <w:ind w:firstLine="420"/>
        <w:rPr>
          <w:rFonts w:ascii="华文中宋" w:eastAsia="华文中宋" w:hAnsi="华文中宋"/>
          <w:color w:val="000000"/>
        </w:rPr>
      </w:pPr>
    </w:p>
    <w:p w:rsidR="000F7AD7" w:rsidRDefault="00F84DEC">
      <w:pPr>
        <w:spacing w:line="360" w:lineRule="auto"/>
        <w:rPr>
          <w:rFonts w:ascii="华文中宋" w:eastAsia="华文中宋" w:hAnsi="华文中宋"/>
          <w:szCs w:val="21"/>
        </w:rPr>
      </w:pPr>
      <w:r>
        <w:rPr>
          <w:rFonts w:ascii="黑体" w:eastAsia="黑体" w:hint="eastAsia"/>
        </w:rPr>
        <w:t>二、综合题：（共</w:t>
      </w:r>
      <w:r>
        <w:rPr>
          <w:rFonts w:ascii="黑体" w:eastAsia="黑体" w:hint="eastAsia"/>
        </w:rPr>
        <w:t>45</w:t>
      </w:r>
      <w:r>
        <w:rPr>
          <w:rFonts w:ascii="黑体" w:eastAsia="黑体" w:hint="eastAsia"/>
        </w:rPr>
        <w:t>分）</w:t>
      </w:r>
    </w:p>
    <w:p w:rsidR="000F7AD7" w:rsidRDefault="00F84DEC">
      <w:pPr>
        <w:shd w:val="clear" w:color="auto" w:fill="FFFFFF"/>
        <w:spacing w:line="450" w:lineRule="atLeast"/>
        <w:textAlignment w:val="baseline"/>
        <w:rPr>
          <w:rFonts w:ascii="华文中宋" w:eastAsia="华文中宋" w:hAnsi="华文中宋"/>
        </w:rPr>
      </w:pPr>
      <w:r>
        <w:rPr>
          <w:rFonts w:ascii="华文中宋" w:eastAsia="华文中宋" w:hAnsi="华文中宋" w:hint="eastAsia"/>
        </w:rPr>
        <w:t>36</w:t>
      </w:r>
      <w:r>
        <w:rPr>
          <w:rFonts w:ascii="华文中宋" w:eastAsia="华文中宋" w:hAnsi="华文中宋" w:hint="eastAsia"/>
        </w:rPr>
        <w:t>．</w:t>
      </w:r>
      <w:r>
        <w:rPr>
          <w:rFonts w:ascii="华文中宋" w:eastAsia="华文中宋" w:hAnsi="华文中宋"/>
        </w:rPr>
        <w:t>读下列材料，回答问题。（</w:t>
      </w:r>
      <w:r>
        <w:rPr>
          <w:rFonts w:ascii="华文中宋" w:eastAsia="华文中宋" w:hAnsi="华文中宋" w:hint="eastAsia"/>
        </w:rPr>
        <w:t>8</w:t>
      </w:r>
      <w:r>
        <w:rPr>
          <w:rFonts w:ascii="华文中宋" w:eastAsia="华文中宋" w:hAnsi="华文中宋" w:hint="eastAsia"/>
        </w:rPr>
        <w:t>分</w:t>
      </w:r>
      <w:r>
        <w:rPr>
          <w:rFonts w:ascii="华文中宋" w:eastAsia="华文中宋" w:hAnsi="华文中宋"/>
        </w:rPr>
        <w:t>）</w:t>
      </w:r>
    </w:p>
    <w:p w:rsidR="000F7AD7" w:rsidRDefault="00F84DEC">
      <w:pPr>
        <w:shd w:val="clear" w:color="auto" w:fill="FFFFFF"/>
        <w:spacing w:line="450" w:lineRule="atLeast"/>
        <w:ind w:firstLine="420"/>
        <w:textAlignment w:val="baseline"/>
        <w:rPr>
          <w:rFonts w:ascii="楷体_GB2312" w:eastAsia="楷体_GB2312" w:hAnsi="楷体"/>
          <w:b/>
          <w:color w:val="000000"/>
          <w:szCs w:val="21"/>
        </w:rPr>
      </w:pPr>
      <w:r>
        <w:rPr>
          <w:rStyle w:val="a9"/>
          <w:rFonts w:ascii="楷体_GB2312" w:eastAsia="楷体_GB2312" w:hAnsi="楷体" w:hint="eastAsia"/>
          <w:color w:val="000000"/>
          <w:szCs w:val="21"/>
        </w:rPr>
        <w:t>材料</w:t>
      </w:r>
      <w:proofErr w:type="gramStart"/>
      <w:r>
        <w:rPr>
          <w:rStyle w:val="a9"/>
          <w:rFonts w:ascii="楷体_GB2312" w:eastAsia="楷体_GB2312" w:hAnsi="楷体" w:hint="eastAsia"/>
          <w:color w:val="000000"/>
          <w:szCs w:val="21"/>
        </w:rPr>
        <w:t>一</w:t>
      </w:r>
      <w:proofErr w:type="gramEnd"/>
      <w:r>
        <w:rPr>
          <w:rStyle w:val="apple-converted-space"/>
          <w:rFonts w:ascii="楷体_GB2312" w:eastAsia="楷体_GB2312" w:hAnsi="宋体" w:cs="宋体" w:hint="eastAsia"/>
          <w:color w:val="000000"/>
          <w:szCs w:val="21"/>
        </w:rPr>
        <w:t>：</w:t>
      </w:r>
      <w:r>
        <w:rPr>
          <w:rFonts w:ascii="楷体_GB2312" w:eastAsia="楷体_GB2312" w:hAnsi="楷体" w:hint="eastAsia"/>
          <w:b/>
          <w:color w:val="000000"/>
          <w:szCs w:val="21"/>
        </w:rPr>
        <w:t>美国第</w:t>
      </w:r>
      <w:r>
        <w:rPr>
          <w:rFonts w:ascii="楷体_GB2312" w:eastAsia="楷体_GB2312" w:hAnsi="楷体" w:hint="eastAsia"/>
          <w:b/>
          <w:color w:val="000000"/>
          <w:szCs w:val="21"/>
        </w:rPr>
        <w:t>58</w:t>
      </w:r>
      <w:r>
        <w:rPr>
          <w:rFonts w:ascii="楷体_GB2312" w:eastAsia="楷体_GB2312" w:hAnsi="楷体" w:hint="eastAsia"/>
          <w:b/>
          <w:color w:val="000000"/>
          <w:szCs w:val="21"/>
        </w:rPr>
        <w:t>任总统特朗普于</w:t>
      </w:r>
      <w:r>
        <w:rPr>
          <w:rFonts w:ascii="楷体_GB2312" w:eastAsia="楷体_GB2312" w:hAnsi="楷体" w:hint="eastAsia"/>
          <w:b/>
          <w:color w:val="000000"/>
          <w:szCs w:val="21"/>
        </w:rPr>
        <w:t>2017</w:t>
      </w:r>
      <w:r>
        <w:rPr>
          <w:rFonts w:ascii="楷体_GB2312" w:eastAsia="楷体_GB2312" w:hAnsi="楷体" w:hint="eastAsia"/>
          <w:b/>
          <w:color w:val="000000"/>
          <w:szCs w:val="21"/>
        </w:rPr>
        <w:t>年</w:t>
      </w:r>
      <w:r>
        <w:rPr>
          <w:rFonts w:ascii="楷体_GB2312" w:eastAsia="楷体_GB2312" w:hAnsi="楷体" w:hint="eastAsia"/>
          <w:b/>
          <w:color w:val="000000"/>
          <w:szCs w:val="21"/>
        </w:rPr>
        <w:t>1</w:t>
      </w:r>
      <w:r>
        <w:rPr>
          <w:rFonts w:ascii="楷体_GB2312" w:eastAsia="楷体_GB2312" w:hAnsi="楷体" w:hint="eastAsia"/>
          <w:b/>
          <w:color w:val="000000"/>
          <w:szCs w:val="21"/>
        </w:rPr>
        <w:t>月</w:t>
      </w:r>
      <w:r>
        <w:rPr>
          <w:rFonts w:ascii="楷体_GB2312" w:eastAsia="楷体_GB2312" w:hAnsi="楷体" w:hint="eastAsia"/>
          <w:b/>
          <w:color w:val="000000"/>
          <w:szCs w:val="21"/>
        </w:rPr>
        <w:t>20</w:t>
      </w:r>
      <w:r>
        <w:rPr>
          <w:rFonts w:ascii="楷体_GB2312" w:eastAsia="楷体_GB2312" w:hAnsi="楷体" w:hint="eastAsia"/>
          <w:b/>
          <w:color w:val="000000"/>
          <w:szCs w:val="21"/>
        </w:rPr>
        <w:t>日宣誓就职。在其竞选纲领中宣称在美国墨西哥边境修建围墙</w:t>
      </w:r>
      <w:r>
        <w:rPr>
          <w:rFonts w:ascii="楷体_GB2312" w:eastAsia="楷体_GB2312" w:hAnsi="楷体" w:hint="eastAsia"/>
          <w:b/>
          <w:color w:val="000000"/>
          <w:szCs w:val="21"/>
        </w:rPr>
        <w:t>,</w:t>
      </w:r>
      <w:r>
        <w:rPr>
          <w:rFonts w:ascii="楷体_GB2312" w:eastAsia="楷体_GB2312" w:hAnsi="楷体" w:hint="eastAsia"/>
          <w:b/>
          <w:color w:val="000000"/>
          <w:szCs w:val="21"/>
        </w:rPr>
        <w:t>以限制来自墨西哥的非法移民。图</w:t>
      </w:r>
      <w:r>
        <w:rPr>
          <w:rFonts w:ascii="楷体_GB2312" w:eastAsia="楷体_GB2312" w:hAnsi="楷体" w:hint="eastAsia"/>
          <w:b/>
          <w:color w:val="000000"/>
          <w:szCs w:val="21"/>
        </w:rPr>
        <w:t>1</w:t>
      </w:r>
      <w:r>
        <w:rPr>
          <w:rFonts w:ascii="楷体_GB2312" w:eastAsia="楷体_GB2312" w:hAnsi="楷体"/>
          <w:b/>
          <w:color w:val="000000"/>
          <w:szCs w:val="21"/>
        </w:rPr>
        <w:t>5</w:t>
      </w:r>
      <w:r>
        <w:rPr>
          <w:rFonts w:ascii="楷体_GB2312" w:eastAsia="楷体_GB2312" w:hAnsi="楷体" w:hint="eastAsia"/>
          <w:b/>
          <w:color w:val="000000"/>
          <w:szCs w:val="21"/>
        </w:rPr>
        <w:t>部分隔离墙景观图、美国和墨西哥地理位置示意图。</w:t>
      </w:r>
    </w:p>
    <w:p w:rsidR="000F7AD7" w:rsidRDefault="00F84DEC">
      <w:pPr>
        <w:shd w:val="clear" w:color="auto" w:fill="FFFFFF"/>
        <w:spacing w:line="450" w:lineRule="atLeast"/>
        <w:ind w:firstLine="420"/>
        <w:textAlignment w:val="baseline"/>
        <w:rPr>
          <w:rFonts w:ascii="楷体_GB2312" w:eastAsia="楷体_GB2312" w:hAnsi="楷体"/>
          <w:b/>
          <w:color w:val="000000"/>
          <w:szCs w:val="21"/>
        </w:rPr>
      </w:pPr>
      <w:r>
        <w:rPr>
          <w:noProof/>
        </w:rPr>
        <w:lastRenderedPageBreak/>
        <mc:AlternateContent>
          <mc:Choice Requires="wpg">
            <w:drawing>
              <wp:anchor distT="0" distB="0" distL="114300" distR="114300" simplePos="0" relativeHeight="251767808" behindDoc="0" locked="0" layoutInCell="1" allowOverlap="1">
                <wp:simplePos x="0" y="0"/>
                <wp:positionH relativeFrom="column">
                  <wp:posOffset>729615</wp:posOffset>
                </wp:positionH>
                <wp:positionV relativeFrom="paragraph">
                  <wp:posOffset>13335</wp:posOffset>
                </wp:positionV>
                <wp:extent cx="3909060" cy="1586230"/>
                <wp:effectExtent l="0" t="0" r="5715" b="4445"/>
                <wp:wrapNone/>
                <wp:docPr id="1229" name="组合 1229"/>
                <wp:cNvGraphicFramePr/>
                <a:graphic xmlns:a="http://schemas.openxmlformats.org/drawingml/2006/main">
                  <a:graphicData uri="http://schemas.microsoft.com/office/word/2010/wordprocessingGroup">
                    <wpg:wgp>
                      <wpg:cNvGrpSpPr/>
                      <wpg:grpSpPr>
                        <a:xfrm>
                          <a:off x="0" y="0"/>
                          <a:ext cx="3909060" cy="1586230"/>
                          <a:chOff x="1287" y="1347"/>
                          <a:chExt cx="6156" cy="2498"/>
                        </a:xfrm>
                      </wpg:grpSpPr>
                      <pic:pic xmlns:pic="http://schemas.openxmlformats.org/drawingml/2006/picture">
                        <pic:nvPicPr>
                          <pic:cNvPr id="1227" name="图片 63" descr="www.xiangpi.com"/>
                          <pic:cNvPicPr>
                            <a:picLocks noChangeAspect="1"/>
                          </pic:cNvPicPr>
                        </pic:nvPicPr>
                        <pic:blipFill>
                          <a:blip r:embed="rId728" r:link="rId729">
                            <a:lum contrast="20000"/>
                          </a:blip>
                          <a:srcRect l="36115" b="11418"/>
                          <a:stretch>
                            <a:fillRect/>
                          </a:stretch>
                        </pic:blipFill>
                        <pic:spPr>
                          <a:xfrm>
                            <a:off x="3707" y="1347"/>
                            <a:ext cx="3736" cy="2498"/>
                          </a:xfrm>
                          <a:prstGeom prst="rect">
                            <a:avLst/>
                          </a:prstGeom>
                          <a:noFill/>
                          <a:ln w="9525">
                            <a:noFill/>
                          </a:ln>
                        </pic:spPr>
                      </pic:pic>
                      <pic:pic xmlns:pic="http://schemas.openxmlformats.org/drawingml/2006/picture">
                        <pic:nvPicPr>
                          <pic:cNvPr id="1228" name="图片 64" descr="美墨边界隔离"/>
                          <pic:cNvPicPr>
                            <a:picLocks noChangeAspect="1"/>
                          </pic:cNvPicPr>
                        </pic:nvPicPr>
                        <pic:blipFill>
                          <a:blip r:embed="rId730">
                            <a:grayscl/>
                          </a:blip>
                          <a:stretch>
                            <a:fillRect/>
                          </a:stretch>
                        </pic:blipFill>
                        <pic:spPr>
                          <a:xfrm>
                            <a:off x="1287" y="1753"/>
                            <a:ext cx="2435" cy="1622"/>
                          </a:xfrm>
                          <a:prstGeom prst="rect">
                            <a:avLst/>
                          </a:prstGeom>
                          <a:noFill/>
                          <a:ln w="9525">
                            <a:noFill/>
                          </a:ln>
                        </pic:spPr>
                      </pic:pic>
                    </wpg:wgp>
                  </a:graphicData>
                </a:graphic>
              </wp:anchor>
            </w:drawing>
          </mc:Choice>
          <mc:Fallback>
            <w:pict>
              <v:group w14:anchorId="7779C6E9" id="组合 1229" o:spid="_x0000_s1026" style="position:absolute;left:0;text-align:left;margin-left:57.45pt;margin-top:1.05pt;width:307.8pt;height:124.9pt;z-index:251767808" coordorigin="1287,1347" coordsize="6156,24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">
                <v:shape id="图片 63" o:spid="_x0000_s1027" type="#_x0000_t75" alt="www.xiangpi.com" style="position:absolute;left:3707;top:1347;width:3736;height:2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AkwXCAAAA3QAAAA8AAABkcnMvZG93bnJldi54bWxET0trAjEQvhf8D2EEbzVrpFVWo4hQ8NTi&#10;E4/DZtwsbibLJl23/fVNodDbfHzPWa57V4uO2lB51jAZZyCIC28qLjWcjm/PcxAhIhusPZOGLwqw&#10;Xg2elpgb/+A9dYdYihTCIUcNNsYmlzIUlhyGsW+IE3fzrcOYYFtK0+Ijhbtaqix7lQ4rTg0WG9pa&#10;Ku6HT6dBXi/Ohk59qGn1/V6+nE9Ts79rPRr2mwWISH38F/+5dybNV2oGv9+kE+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QJMFwgAAAN0AAAAPAAAAAAAAAAAAAAAAAJ8C&#10;AABkcnMvZG93bnJldi54bWxQSwUGAAAAAAQABAD3AAAAjgMAAAAA&#10;">
                  <v:imagedata r:id="rId731" r:href="rId732" cropbottom="7483f" cropleft="23668f" gain="1.25"/>
                  <v:path arrowok="t"/>
                </v:shape>
                <v:shape id="图片 64" o:spid="_x0000_s1028" type="#_x0000_t75" alt="美墨边界隔离" style="position:absolute;left:1287;top:1753;width:2435;height:1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HKyLGAAAA3QAAAA8AAABkcnMvZG93bnJldi54bWxEj9FKw0AQRd+F/sMygm92Y5BYY7elCIKi&#10;Qtv0A4bsdBOanV2y2zb+vfMg+DbDvXPvmeV68oO60Jj6wAYe5gUo4jbYnp2BQ/N2vwCVMrLFITAZ&#10;+KEE69XsZom1DVfe0WWfnZIQTjUa6HKOtdap7chjmodILNoxjB6zrKPTdsSrhPtBl0VRaY89S0OH&#10;kV47ak/7szfgvg8f2+dP9xTLfP5qYlP5x6ky5u522ryAyjTlf/Pf9bsV/LIUXPlGRt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gcrIsYAAADdAAAADwAAAAAAAAAAAAAA&#10;AACfAgAAZHJzL2Rvd25yZXYueG1sUEsFBgAAAAAEAAQA9wAAAJIDAAAAAA==&#10;">
                  <v:imagedata r:id="rId733" o:title="美墨边界隔离" grayscale="t"/>
                  <v:path arrowok="t"/>
                </v:shape>
              </v:group>
            </w:pict>
          </mc:Fallback>
        </mc:AlternateContent>
      </w:r>
    </w:p>
    <w:p w:rsidR="000F7AD7" w:rsidRDefault="00F84DEC">
      <w:pPr>
        <w:shd w:val="clear" w:color="auto" w:fill="FFFFFF"/>
        <w:spacing w:line="450" w:lineRule="atLeast"/>
        <w:ind w:firstLine="420"/>
        <w:textAlignment w:val="baseline"/>
        <w:rPr>
          <w:rFonts w:ascii="楷体_GB2312" w:eastAsia="楷体_GB2312" w:hAnsi="inherit"/>
          <w:color w:val="000000"/>
          <w:szCs w:val="21"/>
        </w:rPr>
      </w:pPr>
      <w:r>
        <w:rPr>
          <w:rFonts w:ascii="楷体_GB2312" w:eastAsia="楷体_GB2312" w:hAnsi="inherit" w:hint="eastAsia"/>
          <w:noProof/>
          <w:color w:val="000000"/>
          <w:szCs w:val="21"/>
        </w:rPr>
        <mc:AlternateContent>
          <mc:Choice Requires="wps">
            <w:drawing>
              <wp:anchor distT="0" distB="0" distL="114300" distR="114300" simplePos="0" relativeHeight="251769856" behindDoc="0" locked="0" layoutInCell="1" allowOverlap="1">
                <wp:simplePos x="0" y="0"/>
                <wp:positionH relativeFrom="column">
                  <wp:posOffset>3063240</wp:posOffset>
                </wp:positionH>
                <wp:positionV relativeFrom="paragraph">
                  <wp:posOffset>51435</wp:posOffset>
                </wp:positionV>
                <wp:extent cx="561975" cy="333375"/>
                <wp:effectExtent l="0" t="0" r="0" b="0"/>
                <wp:wrapNone/>
                <wp:docPr id="1293" name="文本框 1293"/>
                <wp:cNvGraphicFramePr/>
                <a:graphic xmlns:a="http://schemas.openxmlformats.org/drawingml/2006/main">
                  <a:graphicData uri="http://schemas.microsoft.com/office/word/2010/wordprocessingShape">
                    <wps:wsp>
                      <wps:cNvSpPr txBox="1"/>
                      <wps:spPr>
                        <a:xfrm>
                          <a:off x="0" y="0"/>
                          <a:ext cx="561975" cy="333375"/>
                        </a:xfrm>
                        <a:prstGeom prst="rect">
                          <a:avLst/>
                        </a:prstGeom>
                        <a:solidFill>
                          <a:srgbClr val="FFFFFF"/>
                        </a:solidFill>
                        <a:ln w="9525">
                          <a:noFill/>
                        </a:ln>
                      </wps:spPr>
                      <wps:txbx>
                        <w:txbxContent>
                          <w:p w:rsidR="000F7AD7" w:rsidRDefault="00F84DEC">
                            <w:pPr>
                              <w:rPr>
                                <w:rFonts w:ascii="华文中宋" w:eastAsia="华文中宋" w:hAnsi="华文中宋"/>
                              </w:rPr>
                            </w:pPr>
                            <w:r>
                              <w:rPr>
                                <w:rFonts w:ascii="华文中宋" w:eastAsia="华文中宋" w:hAnsi="华文中宋" w:hint="eastAsia"/>
                              </w:rPr>
                              <w:t>美国</w:t>
                            </w:r>
                          </w:p>
                        </w:txbxContent>
                      </wps:txbx>
                      <wps:bodyPr upright="1"/>
                    </wps:wsp>
                  </a:graphicData>
                </a:graphic>
              </wp:anchor>
            </w:drawing>
          </mc:Choice>
          <mc:Fallback>
            <w:pict>
              <v:shape id="文本框 1293" o:spid="_x0000_s1884" type="#_x0000_t202" style="position:absolute;left:0;text-align:left;margin-left:241.2pt;margin-top:4.05pt;width:44.25pt;height:26.2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" stroked="f">
                <v:textbox>
                  <w:txbxContent>
                    <w:p w:rsidR="000F7AD7" w:rsidRDefault="00F84DEC">
                      <w:pPr>
                        <w:rPr>
                          <w:rFonts w:ascii="华文中宋" w:eastAsia="华文中宋" w:hAnsi="华文中宋"/>
                        </w:rPr>
                      </w:pPr>
                      <w:r>
                        <w:rPr>
                          <w:rFonts w:ascii="华文中宋" w:eastAsia="华文中宋" w:hAnsi="华文中宋" w:hint="eastAsia"/>
                        </w:rPr>
                        <w:t>美国</w:t>
                      </w:r>
                    </w:p>
                  </w:txbxContent>
                </v:textbox>
              </v:shape>
            </w:pict>
          </mc:Fallback>
        </mc:AlternateContent>
      </w:r>
    </w:p>
    <w:p w:rsidR="000F7AD7" w:rsidRDefault="00F84DEC">
      <w:pPr>
        <w:shd w:val="clear" w:color="auto" w:fill="FFFFFF"/>
        <w:spacing w:line="450" w:lineRule="atLeast"/>
        <w:textAlignment w:val="baseline"/>
        <w:rPr>
          <w:rFonts w:ascii="inherit" w:hAnsi="inherit"/>
          <w:color w:val="000000"/>
          <w:szCs w:val="21"/>
        </w:rPr>
      </w:pPr>
      <w:r>
        <w:rPr>
          <w:rFonts w:ascii="inherit" w:hAnsi="inherit" w:hint="eastAsia"/>
          <w:noProof/>
          <w:color w:val="000000"/>
          <w:szCs w:val="21"/>
        </w:rPr>
        <mc:AlternateContent>
          <mc:Choice Requires="wps">
            <w:drawing>
              <wp:anchor distT="0" distB="0" distL="114300" distR="114300" simplePos="0" relativeHeight="251776000" behindDoc="0" locked="0" layoutInCell="1" allowOverlap="1">
                <wp:simplePos x="0" y="0"/>
                <wp:positionH relativeFrom="column">
                  <wp:posOffset>2938145</wp:posOffset>
                </wp:positionH>
                <wp:positionV relativeFrom="paragraph">
                  <wp:posOffset>189865</wp:posOffset>
                </wp:positionV>
                <wp:extent cx="304800" cy="295275"/>
                <wp:effectExtent l="0" t="0" r="0" b="0"/>
                <wp:wrapNone/>
                <wp:docPr id="1285" name="文本框 1285"/>
                <wp:cNvGraphicFramePr/>
                <a:graphic xmlns:a="http://schemas.openxmlformats.org/drawingml/2006/main">
                  <a:graphicData uri="http://schemas.microsoft.com/office/word/2010/wordprocessingShape">
                    <wps:wsp>
                      <wps:cNvSpPr txBox="1"/>
                      <wps:spPr>
                        <a:xfrm>
                          <a:off x="0" y="0"/>
                          <a:ext cx="304800" cy="295275"/>
                        </a:xfrm>
                        <a:prstGeom prst="rect">
                          <a:avLst/>
                        </a:prstGeom>
                        <a:noFill/>
                        <a:ln w="9525">
                          <a:noFill/>
                        </a:ln>
                      </wps:spPr>
                      <wps:txbx>
                        <w:txbxContent>
                          <w:p w:rsidR="000F7AD7" w:rsidRDefault="00F84DEC">
                            <w:pPr>
                              <w:rPr>
                                <w:rFonts w:ascii="华文中宋" w:eastAsia="华文中宋" w:hAnsi="华文中宋"/>
                              </w:rPr>
                            </w:pPr>
                            <w:r>
                              <w:rPr>
                                <w:rFonts w:ascii="华文中宋" w:eastAsia="华文中宋" w:hAnsi="华文中宋" w:hint="eastAsia"/>
                              </w:rPr>
                              <w:t>墨</w:t>
                            </w:r>
                          </w:p>
                        </w:txbxContent>
                      </wps:txbx>
                      <wps:bodyPr upright="1"/>
                    </wps:wsp>
                  </a:graphicData>
                </a:graphic>
              </wp:anchor>
            </w:drawing>
          </mc:Choice>
          <mc:Fallback>
            <w:pict>
              <v:shape id="文本框 1285" o:spid="_x0000_s1885" type="#_x0000_t202" style="position:absolute;left:0;text-align:left;margin-left:231.35pt;margin-top:14.95pt;width:24pt;height:23.2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" filled="f" stroked="f">
                <v:textbox>
                  <w:txbxContent>
                    <w:p w:rsidR="000F7AD7" w:rsidRDefault="00F84DEC">
                      <w:pPr>
                        <w:rPr>
                          <w:rFonts w:ascii="华文中宋" w:eastAsia="华文中宋" w:hAnsi="华文中宋"/>
                        </w:rPr>
                      </w:pPr>
                      <w:r>
                        <w:rPr>
                          <w:rFonts w:ascii="华文中宋" w:eastAsia="华文中宋" w:hAnsi="华文中宋" w:hint="eastAsia"/>
                        </w:rPr>
                        <w:t>墨</w:t>
                      </w:r>
                    </w:p>
                  </w:txbxContent>
                </v:textbox>
              </v:shape>
            </w:pict>
          </mc:Fallback>
        </mc:AlternateContent>
      </w:r>
      <w:r>
        <w:rPr>
          <w:rFonts w:ascii="inherit" w:hAnsi="inherit" w:hint="eastAsia"/>
          <w:noProof/>
          <w:color w:val="000000"/>
          <w:szCs w:val="21"/>
        </w:rPr>
        <mc:AlternateContent>
          <mc:Choice Requires="wps">
            <w:drawing>
              <wp:anchor distT="0" distB="0" distL="114300" distR="114300" simplePos="0" relativeHeight="251772928" behindDoc="0" locked="0" layoutInCell="1" allowOverlap="1">
                <wp:simplePos x="0" y="0"/>
                <wp:positionH relativeFrom="column">
                  <wp:posOffset>3023870</wp:posOffset>
                </wp:positionH>
                <wp:positionV relativeFrom="paragraph">
                  <wp:posOffset>271145</wp:posOffset>
                </wp:positionV>
                <wp:extent cx="132715" cy="129540"/>
                <wp:effectExtent l="0" t="0" r="635" b="3810"/>
                <wp:wrapNone/>
                <wp:docPr id="1294" name="椭圆 1294"/>
                <wp:cNvGraphicFramePr/>
                <a:graphic xmlns:a="http://schemas.openxmlformats.org/drawingml/2006/main">
                  <a:graphicData uri="http://schemas.microsoft.com/office/word/2010/wordprocessingShape">
                    <wps:wsp>
                      <wps:cNvSpPr/>
                      <wps:spPr>
                        <a:xfrm>
                          <a:off x="0" y="0"/>
                          <a:ext cx="132715" cy="129540"/>
                        </a:xfrm>
                        <a:prstGeom prst="ellipse">
                          <a:avLst/>
                        </a:prstGeom>
                        <a:solidFill>
                          <a:srgbClr val="FFFFFF"/>
                        </a:solidFill>
                        <a:ln w="9525">
                          <a:noFill/>
                        </a:ln>
                      </wps:spPr>
                      <wps:bodyPr upright="1"/>
                    </wps:wsp>
                  </a:graphicData>
                </a:graphic>
              </wp:anchor>
            </w:drawing>
          </mc:Choice>
          <mc:Fallback>
            <w:pict>
              <v:oval w14:anchorId="61F6D427" id="椭圆 1294" o:spid="_x0000_s1026" style="position:absolute;left:0;text-align:left;margin-left:238.1pt;margin-top:21.35pt;width:10.45pt;height:10.2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" stroked="f"/>
            </w:pict>
          </mc:Fallback>
        </mc:AlternateContent>
      </w:r>
    </w:p>
    <w:p w:rsidR="000F7AD7" w:rsidRDefault="00F84DEC">
      <w:pPr>
        <w:shd w:val="clear" w:color="auto" w:fill="FFFFFF"/>
        <w:spacing w:line="450" w:lineRule="atLeast"/>
        <w:textAlignment w:val="baseline"/>
        <w:rPr>
          <w:rFonts w:ascii="inherit" w:hAnsi="inherit"/>
          <w:color w:val="000000"/>
          <w:szCs w:val="21"/>
        </w:rPr>
      </w:pPr>
      <w:r>
        <w:rPr>
          <w:rFonts w:ascii="inherit" w:hAnsi="inherit" w:hint="eastAsia"/>
          <w:noProof/>
          <w:color w:val="000000"/>
          <w:szCs w:val="21"/>
        </w:rPr>
        <mc:AlternateContent>
          <mc:Choice Requires="wps">
            <w:drawing>
              <wp:anchor distT="0" distB="0" distL="114300" distR="114300" simplePos="0" relativeHeight="251778048" behindDoc="0" locked="0" layoutInCell="1" allowOverlap="1">
                <wp:simplePos x="0" y="0"/>
                <wp:positionH relativeFrom="column">
                  <wp:posOffset>3122295</wp:posOffset>
                </wp:positionH>
                <wp:positionV relativeFrom="paragraph">
                  <wp:posOffset>193040</wp:posOffset>
                </wp:positionV>
                <wp:extent cx="304800" cy="295275"/>
                <wp:effectExtent l="0" t="0" r="0" b="0"/>
                <wp:wrapNone/>
                <wp:docPr id="1286" name="文本框 1286"/>
                <wp:cNvGraphicFramePr/>
                <a:graphic xmlns:a="http://schemas.openxmlformats.org/drawingml/2006/main">
                  <a:graphicData uri="http://schemas.microsoft.com/office/word/2010/wordprocessingShape">
                    <wps:wsp>
                      <wps:cNvSpPr txBox="1"/>
                      <wps:spPr>
                        <a:xfrm>
                          <a:off x="0" y="0"/>
                          <a:ext cx="304800" cy="295275"/>
                        </a:xfrm>
                        <a:prstGeom prst="rect">
                          <a:avLst/>
                        </a:prstGeom>
                        <a:noFill/>
                        <a:ln w="9525">
                          <a:noFill/>
                        </a:ln>
                      </wps:spPr>
                      <wps:txbx>
                        <w:txbxContent>
                          <w:p w:rsidR="000F7AD7" w:rsidRDefault="00F84DEC">
                            <w:pPr>
                              <w:rPr>
                                <w:rFonts w:ascii="华文中宋" w:eastAsia="华文中宋" w:hAnsi="华文中宋"/>
                              </w:rPr>
                            </w:pPr>
                            <w:r>
                              <w:rPr>
                                <w:rFonts w:ascii="华文中宋" w:eastAsia="华文中宋" w:hAnsi="华文中宋" w:hint="eastAsia"/>
                              </w:rPr>
                              <w:t>哥</w:t>
                            </w:r>
                          </w:p>
                        </w:txbxContent>
                      </wps:txbx>
                      <wps:bodyPr upright="1"/>
                    </wps:wsp>
                  </a:graphicData>
                </a:graphic>
              </wp:anchor>
            </w:drawing>
          </mc:Choice>
          <mc:Fallback>
            <w:pict>
              <v:shape id="文本框 1286" o:spid="_x0000_s1886" type="#_x0000_t202" style="position:absolute;left:0;text-align:left;margin-left:245.85pt;margin-top:15.2pt;width:24pt;height:23.2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" filled="f" stroked="f">
                <v:textbox>
                  <w:txbxContent>
                    <w:p w:rsidR="000F7AD7" w:rsidRDefault="00F84DEC">
                      <w:pPr>
                        <w:rPr>
                          <w:rFonts w:ascii="华文中宋" w:eastAsia="华文中宋" w:hAnsi="华文中宋"/>
                        </w:rPr>
                      </w:pPr>
                      <w:r>
                        <w:rPr>
                          <w:rFonts w:ascii="华文中宋" w:eastAsia="华文中宋" w:hAnsi="华文中宋" w:hint="eastAsia"/>
                        </w:rPr>
                        <w:t>哥</w:t>
                      </w:r>
                    </w:p>
                  </w:txbxContent>
                </v:textbox>
              </v:shape>
            </w:pict>
          </mc:Fallback>
        </mc:AlternateContent>
      </w:r>
      <w:r>
        <w:rPr>
          <w:rFonts w:ascii="inherit" w:hAnsi="inherit" w:hint="eastAsia"/>
          <w:noProof/>
          <w:color w:val="000000"/>
          <w:szCs w:val="21"/>
        </w:rPr>
        <mc:AlternateContent>
          <mc:Choice Requires="wps">
            <w:drawing>
              <wp:anchor distT="0" distB="0" distL="114300" distR="114300" simplePos="0" relativeHeight="251777024" behindDoc="0" locked="0" layoutInCell="1" allowOverlap="1">
                <wp:simplePos x="0" y="0"/>
                <wp:positionH relativeFrom="column">
                  <wp:posOffset>2999740</wp:posOffset>
                </wp:positionH>
                <wp:positionV relativeFrom="paragraph">
                  <wp:posOffset>63500</wp:posOffset>
                </wp:positionV>
                <wp:extent cx="304800" cy="295275"/>
                <wp:effectExtent l="0" t="0" r="0" b="0"/>
                <wp:wrapNone/>
                <wp:docPr id="1282" name="文本框 1282"/>
                <wp:cNvGraphicFramePr/>
                <a:graphic xmlns:a="http://schemas.openxmlformats.org/drawingml/2006/main">
                  <a:graphicData uri="http://schemas.microsoft.com/office/word/2010/wordprocessingShape">
                    <wps:wsp>
                      <wps:cNvSpPr txBox="1"/>
                      <wps:spPr>
                        <a:xfrm>
                          <a:off x="0" y="0"/>
                          <a:ext cx="304800" cy="295275"/>
                        </a:xfrm>
                        <a:prstGeom prst="rect">
                          <a:avLst/>
                        </a:prstGeom>
                        <a:noFill/>
                        <a:ln w="9525">
                          <a:noFill/>
                        </a:ln>
                      </wps:spPr>
                      <wps:txbx>
                        <w:txbxContent>
                          <w:p w:rsidR="000F7AD7" w:rsidRDefault="00F84DEC">
                            <w:pPr>
                              <w:rPr>
                                <w:rFonts w:ascii="华文中宋" w:eastAsia="华文中宋" w:hAnsi="华文中宋"/>
                              </w:rPr>
                            </w:pPr>
                            <w:r>
                              <w:rPr>
                                <w:rFonts w:ascii="华文中宋" w:eastAsia="华文中宋" w:hAnsi="华文中宋" w:hint="eastAsia"/>
                              </w:rPr>
                              <w:t>西</w:t>
                            </w:r>
                          </w:p>
                        </w:txbxContent>
                      </wps:txbx>
                      <wps:bodyPr upright="1"/>
                    </wps:wsp>
                  </a:graphicData>
                </a:graphic>
              </wp:anchor>
            </w:drawing>
          </mc:Choice>
          <mc:Fallback>
            <w:pict>
              <v:shape id="文本框 1282" o:spid="_x0000_s1887" type="#_x0000_t202" style="position:absolute;left:0;text-align:left;margin-left:236.2pt;margin-top:5pt;width:24pt;height:23.2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" filled="f" stroked="f">
                <v:textbox>
                  <w:txbxContent>
                    <w:p w:rsidR="000F7AD7" w:rsidRDefault="00F84DEC">
                      <w:pPr>
                        <w:rPr>
                          <w:rFonts w:ascii="华文中宋" w:eastAsia="华文中宋" w:hAnsi="华文中宋"/>
                        </w:rPr>
                      </w:pPr>
                      <w:r>
                        <w:rPr>
                          <w:rFonts w:ascii="华文中宋" w:eastAsia="华文中宋" w:hAnsi="华文中宋" w:hint="eastAsia"/>
                        </w:rPr>
                        <w:t>西</w:t>
                      </w:r>
                    </w:p>
                  </w:txbxContent>
                </v:textbox>
              </v:shape>
            </w:pict>
          </mc:Fallback>
        </mc:AlternateContent>
      </w:r>
      <w:r>
        <w:rPr>
          <w:rFonts w:ascii="inherit" w:hAnsi="inherit" w:hint="eastAsia"/>
          <w:noProof/>
          <w:color w:val="000000"/>
          <w:szCs w:val="21"/>
        </w:rPr>
        <mc:AlternateContent>
          <mc:Choice Requires="wps">
            <w:drawing>
              <wp:anchor distT="0" distB="0" distL="114300" distR="114300" simplePos="0" relativeHeight="251774976" behindDoc="0" locked="0" layoutInCell="1" allowOverlap="1">
                <wp:simplePos x="0" y="0"/>
                <wp:positionH relativeFrom="column">
                  <wp:posOffset>3228975</wp:posOffset>
                </wp:positionH>
                <wp:positionV relativeFrom="paragraph">
                  <wp:posOffset>278130</wp:posOffset>
                </wp:positionV>
                <wp:extent cx="123825" cy="128905"/>
                <wp:effectExtent l="0" t="0" r="0" b="4445"/>
                <wp:wrapNone/>
                <wp:docPr id="1279" name="椭圆 1279"/>
                <wp:cNvGraphicFramePr/>
                <a:graphic xmlns:a="http://schemas.openxmlformats.org/drawingml/2006/main">
                  <a:graphicData uri="http://schemas.microsoft.com/office/word/2010/wordprocessingShape">
                    <wps:wsp>
                      <wps:cNvSpPr/>
                      <wps:spPr>
                        <a:xfrm>
                          <a:off x="0" y="0"/>
                          <a:ext cx="123825" cy="128905"/>
                        </a:xfrm>
                        <a:prstGeom prst="ellipse">
                          <a:avLst/>
                        </a:prstGeom>
                        <a:solidFill>
                          <a:srgbClr val="FFFFFF"/>
                        </a:solidFill>
                        <a:ln w="9525">
                          <a:noFill/>
                        </a:ln>
                      </wps:spPr>
                      <wps:bodyPr upright="1"/>
                    </wps:wsp>
                  </a:graphicData>
                </a:graphic>
              </wp:anchor>
            </w:drawing>
          </mc:Choice>
          <mc:Fallback>
            <w:pict>
              <v:oval w14:anchorId="4A1E0D7B" id="椭圆 1279" o:spid="_x0000_s1026" style="position:absolute;left:0;text-align:left;margin-left:254.25pt;margin-top:21.9pt;width:9.75pt;height:10.1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" stroked="f"/>
            </w:pict>
          </mc:Fallback>
        </mc:AlternateContent>
      </w:r>
      <w:r>
        <w:rPr>
          <w:rFonts w:ascii="inherit" w:hAnsi="inherit" w:hint="eastAsia"/>
          <w:noProof/>
          <w:color w:val="000000"/>
          <w:szCs w:val="21"/>
        </w:rPr>
        <mc:AlternateContent>
          <mc:Choice Requires="wps">
            <w:drawing>
              <wp:anchor distT="0" distB="0" distL="114300" distR="114300" simplePos="0" relativeHeight="251773952" behindDoc="0" locked="0" layoutInCell="1" allowOverlap="1">
                <wp:simplePos x="0" y="0"/>
                <wp:positionH relativeFrom="column">
                  <wp:posOffset>3080385</wp:posOffset>
                </wp:positionH>
                <wp:positionV relativeFrom="paragraph">
                  <wp:posOffset>154305</wp:posOffset>
                </wp:positionV>
                <wp:extent cx="133350" cy="138430"/>
                <wp:effectExtent l="0" t="0" r="0" b="4445"/>
                <wp:wrapNone/>
                <wp:docPr id="1288" name="椭圆 1288"/>
                <wp:cNvGraphicFramePr/>
                <a:graphic xmlns:a="http://schemas.openxmlformats.org/drawingml/2006/main">
                  <a:graphicData uri="http://schemas.microsoft.com/office/word/2010/wordprocessingShape">
                    <wps:wsp>
                      <wps:cNvSpPr/>
                      <wps:spPr>
                        <a:xfrm>
                          <a:off x="0" y="0"/>
                          <a:ext cx="133350" cy="138430"/>
                        </a:xfrm>
                        <a:prstGeom prst="ellipse">
                          <a:avLst/>
                        </a:prstGeom>
                        <a:solidFill>
                          <a:srgbClr val="FFFFFF"/>
                        </a:solidFill>
                        <a:ln w="9525">
                          <a:noFill/>
                        </a:ln>
                      </wps:spPr>
                      <wps:bodyPr upright="1"/>
                    </wps:wsp>
                  </a:graphicData>
                </a:graphic>
              </wp:anchor>
            </w:drawing>
          </mc:Choice>
          <mc:Fallback>
            <w:pict>
              <v:oval w14:anchorId="60C482A7" id="椭圆 1288" o:spid="_x0000_s1026" style="position:absolute;left:0;text-align:left;margin-left:242.55pt;margin-top:12.15pt;width:10.5pt;height:10.9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" stroked="f"/>
            </w:pict>
          </mc:Fallback>
        </mc:AlternateContent>
      </w:r>
    </w:p>
    <w:p w:rsidR="000F7AD7" w:rsidRDefault="00F84DEC">
      <w:pPr>
        <w:shd w:val="clear" w:color="auto" w:fill="FFFFFF"/>
        <w:spacing w:line="450" w:lineRule="atLeast"/>
        <w:textAlignment w:val="baseline"/>
        <w:rPr>
          <w:rFonts w:ascii="inherit" w:hAnsi="inherit"/>
          <w:color w:val="000000"/>
          <w:szCs w:val="21"/>
        </w:rPr>
      </w:pPr>
      <w:r>
        <w:rPr>
          <w:rFonts w:ascii="inherit" w:hAnsi="inherit" w:hint="eastAsia"/>
          <w:noProof/>
          <w:color w:val="000000"/>
          <w:szCs w:val="21"/>
        </w:rPr>
        <mc:AlternateContent>
          <mc:Choice Requires="wps">
            <w:drawing>
              <wp:anchor distT="0" distB="0" distL="114300" distR="114300" simplePos="0" relativeHeight="251779072" behindDoc="0" locked="0" layoutInCell="1" allowOverlap="1">
                <wp:simplePos x="0" y="0"/>
                <wp:positionH relativeFrom="column">
                  <wp:posOffset>3380740</wp:posOffset>
                </wp:positionH>
                <wp:positionV relativeFrom="paragraph">
                  <wp:posOffset>184785</wp:posOffset>
                </wp:positionV>
                <wp:extent cx="172085" cy="134620"/>
                <wp:effectExtent l="3175" t="0" r="5715" b="8255"/>
                <wp:wrapNone/>
                <wp:docPr id="1289" name="直接箭头连接符 1289"/>
                <wp:cNvGraphicFramePr/>
                <a:graphic xmlns:a="http://schemas.openxmlformats.org/drawingml/2006/main">
                  <a:graphicData uri="http://schemas.microsoft.com/office/word/2010/wordprocessingShape">
                    <wps:wsp>
                      <wps:cNvCnPr/>
                      <wps:spPr>
                        <a:xfrm flipV="1">
                          <a:off x="0" y="0"/>
                          <a:ext cx="172085" cy="134620"/>
                        </a:xfrm>
                        <a:prstGeom prst="straightConnector1">
                          <a:avLst/>
                        </a:prstGeom>
                        <a:ln w="9525" cap="flat" cmpd="sng">
                          <a:solidFill>
                            <a:srgbClr val="000000"/>
                          </a:solidFill>
                          <a:prstDash val="solid"/>
                          <a:headEnd type="none" w="med" len="med"/>
                          <a:tailEnd type="stealth" w="sm" len="med"/>
                        </a:ln>
                      </wps:spPr>
                      <wps:bodyPr/>
                    </wps:wsp>
                  </a:graphicData>
                </a:graphic>
              </wp:anchor>
            </w:drawing>
          </mc:Choice>
          <mc:Fallback>
            <w:pict>
              <v:shape w14:anchorId="3AB6881F" id="直接箭头连接符 1289" o:spid="_x0000_s1026" type="#_x0000_t32" style="position:absolute;left:0;text-align:left;margin-left:266.2pt;margin-top:14.55pt;width:13.55pt;height:10.6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">
                <v:stroke endarrow="classic" endarrowwidth="narrow"/>
              </v:shape>
            </w:pict>
          </mc:Fallback>
        </mc:AlternateContent>
      </w:r>
      <w:r>
        <w:rPr>
          <w:rFonts w:ascii="inherit" w:hAnsi="inherit" w:hint="eastAsia"/>
          <w:noProof/>
          <w:color w:val="000000"/>
          <w:szCs w:val="21"/>
        </w:rPr>
        <mc:AlternateContent>
          <mc:Choice Requires="wps">
            <w:drawing>
              <wp:anchor distT="0" distB="0" distL="114300" distR="114300" simplePos="0" relativeHeight="251771904" behindDoc="0" locked="0" layoutInCell="1" allowOverlap="1">
                <wp:simplePos x="0" y="0"/>
                <wp:positionH relativeFrom="column">
                  <wp:posOffset>1602740</wp:posOffset>
                </wp:positionH>
                <wp:positionV relativeFrom="paragraph">
                  <wp:posOffset>252095</wp:posOffset>
                </wp:positionV>
                <wp:extent cx="111760" cy="117475"/>
                <wp:effectExtent l="0" t="0" r="2540" b="6350"/>
                <wp:wrapNone/>
                <wp:docPr id="1300" name="椭圆 1300"/>
                <wp:cNvGraphicFramePr/>
                <a:graphic xmlns:a="http://schemas.openxmlformats.org/drawingml/2006/main">
                  <a:graphicData uri="http://schemas.microsoft.com/office/word/2010/wordprocessingShape">
                    <wps:wsp>
                      <wps:cNvSpPr/>
                      <wps:spPr>
                        <a:xfrm>
                          <a:off x="0" y="0"/>
                          <a:ext cx="111760" cy="117475"/>
                        </a:xfrm>
                        <a:prstGeom prst="ellipse">
                          <a:avLst/>
                        </a:prstGeom>
                        <a:solidFill>
                          <a:srgbClr val="FFFFFF"/>
                        </a:solidFill>
                        <a:ln w="9525">
                          <a:noFill/>
                        </a:ln>
                      </wps:spPr>
                      <wps:bodyPr upright="1"/>
                    </wps:wsp>
                  </a:graphicData>
                </a:graphic>
              </wp:anchor>
            </w:drawing>
          </mc:Choice>
          <mc:Fallback>
            <w:pict>
              <v:oval w14:anchorId="268561DF" id="椭圆 1300" o:spid="_x0000_s1026" style="position:absolute;left:0;text-align:left;margin-left:126.2pt;margin-top:19.85pt;width:8.8pt;height:9.2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" stroked="f"/>
            </w:pict>
          </mc:Fallback>
        </mc:AlternateContent>
      </w:r>
      <w:r>
        <w:rPr>
          <w:rFonts w:ascii="inherit" w:hAnsi="inherit" w:hint="eastAsia"/>
          <w:noProof/>
          <w:color w:val="000000"/>
          <w:szCs w:val="21"/>
        </w:rPr>
        <mc:AlternateContent>
          <mc:Choice Requires="wps">
            <w:drawing>
              <wp:anchor distT="0" distB="0" distL="114300" distR="114300" simplePos="0" relativeHeight="251770880" behindDoc="0" locked="0" layoutInCell="1" allowOverlap="1">
                <wp:simplePos x="0" y="0"/>
                <wp:positionH relativeFrom="column">
                  <wp:posOffset>2774950</wp:posOffset>
                </wp:positionH>
                <wp:positionV relativeFrom="paragraph">
                  <wp:posOffset>168910</wp:posOffset>
                </wp:positionV>
                <wp:extent cx="681355" cy="240030"/>
                <wp:effectExtent l="0" t="0" r="0" b="0"/>
                <wp:wrapNone/>
                <wp:docPr id="1302" name="文本框 1302"/>
                <wp:cNvGraphicFramePr/>
                <a:graphic xmlns:a="http://schemas.openxmlformats.org/drawingml/2006/main">
                  <a:graphicData uri="http://schemas.microsoft.com/office/word/2010/wordprocessingShape">
                    <wps:wsp>
                      <wps:cNvSpPr txBox="1"/>
                      <wps:spPr>
                        <a:xfrm>
                          <a:off x="0" y="0"/>
                          <a:ext cx="681355" cy="240030"/>
                        </a:xfrm>
                        <a:prstGeom prst="rect">
                          <a:avLst/>
                        </a:prstGeom>
                        <a:noFill/>
                        <a:ln w="9525">
                          <a:noFill/>
                        </a:ln>
                      </wps:spPr>
                      <wps:txbx>
                        <w:txbxContent>
                          <w:p w:rsidR="000F7AD7" w:rsidRDefault="00F84DEC">
                            <w:pPr>
                              <w:jc w:val="right"/>
                              <w:rPr>
                                <w:rFonts w:ascii="华文中宋" w:eastAsia="华文中宋" w:hAnsi="华文中宋"/>
                                <w:sz w:val="18"/>
                                <w:szCs w:val="18"/>
                              </w:rPr>
                            </w:pPr>
                            <w:r>
                              <w:rPr>
                                <w:rFonts w:ascii="华文中宋" w:eastAsia="华文中宋" w:hAnsi="华文中宋" w:hint="eastAsia"/>
                                <w:sz w:val="18"/>
                                <w:szCs w:val="18"/>
                              </w:rPr>
                              <w:t>危地马拉</w:t>
                            </w:r>
                          </w:p>
                        </w:txbxContent>
                      </wps:txbx>
                      <wps:bodyPr upright="1"/>
                    </wps:wsp>
                  </a:graphicData>
                </a:graphic>
              </wp:anchor>
            </w:drawing>
          </mc:Choice>
          <mc:Fallback>
            <w:pict>
              <v:shape id="文本框 1302" o:spid="_x0000_s1888" type="#_x0000_t202" style="position:absolute;left:0;text-align:left;margin-left:218.5pt;margin-top:13.3pt;width:53.65pt;height:18.9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" filled="f" stroked="f">
                <v:textbox>
                  <w:txbxContent>
                    <w:p w:rsidR="000F7AD7" w:rsidRDefault="00F84DEC">
                      <w:pPr>
                        <w:jc w:val="right"/>
                        <w:rPr>
                          <w:rFonts w:ascii="华文中宋" w:eastAsia="华文中宋" w:hAnsi="华文中宋"/>
                          <w:sz w:val="18"/>
                          <w:szCs w:val="18"/>
                        </w:rPr>
                      </w:pPr>
                      <w:r>
                        <w:rPr>
                          <w:rFonts w:ascii="华文中宋" w:eastAsia="华文中宋" w:hAnsi="华文中宋" w:hint="eastAsia"/>
                          <w:sz w:val="18"/>
                          <w:szCs w:val="18"/>
                        </w:rPr>
                        <w:t>危地马拉</w:t>
                      </w:r>
                    </w:p>
                  </w:txbxContent>
                </v:textbox>
              </v:shape>
            </w:pict>
          </mc:Fallback>
        </mc:AlternateContent>
      </w:r>
      <w:r>
        <w:rPr>
          <w:rFonts w:ascii="inherit" w:hAnsi="inherit" w:hint="eastAsia"/>
          <w:noProof/>
          <w:color w:val="000000"/>
          <w:szCs w:val="21"/>
        </w:rPr>
        <mc:AlternateContent>
          <mc:Choice Requires="wps">
            <w:drawing>
              <wp:anchor distT="0" distB="0" distL="114300" distR="114300" simplePos="0" relativeHeight="251768832" behindDoc="0" locked="0" layoutInCell="1" allowOverlap="1">
                <wp:simplePos x="0" y="0"/>
                <wp:positionH relativeFrom="column">
                  <wp:posOffset>1915160</wp:posOffset>
                </wp:positionH>
                <wp:positionV relativeFrom="paragraph">
                  <wp:posOffset>219710</wp:posOffset>
                </wp:positionV>
                <wp:extent cx="649605" cy="431800"/>
                <wp:effectExtent l="0" t="0" r="0" b="0"/>
                <wp:wrapNone/>
                <wp:docPr id="1299" name="文本框 1299"/>
                <wp:cNvGraphicFramePr/>
                <a:graphic xmlns:a="http://schemas.openxmlformats.org/drawingml/2006/main">
                  <a:graphicData uri="http://schemas.microsoft.com/office/word/2010/wordprocessingShape">
                    <wps:wsp>
                      <wps:cNvSpPr txBox="1"/>
                      <wps:spPr>
                        <a:xfrm>
                          <a:off x="0" y="0"/>
                          <a:ext cx="649605" cy="431800"/>
                        </a:xfrm>
                        <a:prstGeom prst="rect">
                          <a:avLst/>
                        </a:prstGeom>
                        <a:noFill/>
                        <a:ln w="12700">
                          <a:noFill/>
                        </a:ln>
                      </wps:spPr>
                      <wps:txbx>
                        <w:txbxContent>
                          <w:p w:rsidR="000F7AD7" w:rsidRDefault="00F84DEC">
                            <w:pPr>
                              <w:rPr>
                                <w:rFonts w:eastAsia="方正宋三_GBK"/>
                              </w:rPr>
                            </w:pPr>
                            <w:r>
                              <w:rPr>
                                <w:rFonts w:eastAsia="方正宋三_GBK"/>
                              </w:rPr>
                              <w:t>图</w:t>
                            </w:r>
                            <w:r>
                              <w:rPr>
                                <w:rFonts w:eastAsia="方正宋三_GBK"/>
                              </w:rPr>
                              <w:t>15</w:t>
                            </w:r>
                          </w:p>
                        </w:txbxContent>
                      </wps:txbx>
                      <wps:bodyPr upright="1"/>
                    </wps:wsp>
                  </a:graphicData>
                </a:graphic>
              </wp:anchor>
            </w:drawing>
          </mc:Choice>
          <mc:Fallback>
            <w:pict>
              <v:shape id="文本框 1299" o:spid="_x0000_s1889" type="#_x0000_t202" style="position:absolute;left:0;text-align:left;margin-left:150.8pt;margin-top:17.3pt;width:51.15pt;height:34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" filled="f" stroked="f" strokeweight="1pt">
                <v:textbox>
                  <w:txbxContent>
                    <w:p w:rsidR="000F7AD7" w:rsidRDefault="00F84DEC">
                      <w:pPr>
                        <w:rPr>
                          <w:rFonts w:eastAsia="方正宋三_GBK"/>
                        </w:rPr>
                      </w:pPr>
                      <w:r>
                        <w:rPr>
                          <w:rFonts w:eastAsia="方正宋三_GBK"/>
                        </w:rPr>
                        <w:t>图</w:t>
                      </w:r>
                      <w:r>
                        <w:rPr>
                          <w:rFonts w:eastAsia="方正宋三_GBK"/>
                        </w:rPr>
                        <w:t>15</w:t>
                      </w:r>
                    </w:p>
                  </w:txbxContent>
                </v:textbox>
              </v:shape>
            </w:pict>
          </mc:Fallback>
        </mc:AlternateContent>
      </w:r>
    </w:p>
    <w:p w:rsidR="000F7AD7" w:rsidRDefault="000F7AD7">
      <w:pPr>
        <w:shd w:val="clear" w:color="auto" w:fill="FFFFFF"/>
        <w:spacing w:line="450" w:lineRule="atLeast"/>
        <w:textAlignment w:val="baseline"/>
        <w:rPr>
          <w:rFonts w:ascii="inherit" w:hAnsi="inherit"/>
          <w:color w:val="000000"/>
          <w:szCs w:val="21"/>
        </w:rPr>
      </w:pPr>
    </w:p>
    <w:p w:rsidR="000F7AD7" w:rsidRDefault="00F84DEC">
      <w:pPr>
        <w:shd w:val="clear" w:color="auto" w:fill="FFFFFF"/>
        <w:spacing w:line="450" w:lineRule="atLeast"/>
        <w:ind w:firstLine="420"/>
        <w:textAlignment w:val="baseline"/>
        <w:rPr>
          <w:rFonts w:ascii="楷体_GB2312" w:eastAsia="楷体_GB2312" w:hAnsi="楷体"/>
          <w:b/>
          <w:color w:val="000000"/>
          <w:szCs w:val="21"/>
        </w:rPr>
      </w:pPr>
      <w:r>
        <w:rPr>
          <w:rStyle w:val="a9"/>
          <w:rFonts w:ascii="楷体_GB2312" w:eastAsia="楷体_GB2312" w:hAnsi="楷体" w:hint="eastAsia"/>
          <w:color w:val="000000"/>
          <w:szCs w:val="21"/>
        </w:rPr>
        <w:t>材料二：</w:t>
      </w:r>
      <w:r>
        <w:rPr>
          <w:rFonts w:ascii="楷体_GB2312" w:eastAsia="楷体_GB2312" w:hAnsi="楷体" w:hint="eastAsia"/>
          <w:b/>
          <w:color w:val="000000"/>
          <w:szCs w:val="21"/>
        </w:rPr>
        <w:t>图</w:t>
      </w:r>
      <w:r>
        <w:rPr>
          <w:rFonts w:ascii="楷体_GB2312" w:eastAsia="楷体_GB2312" w:hAnsi="楷体" w:hint="eastAsia"/>
          <w:b/>
          <w:color w:val="000000"/>
          <w:szCs w:val="21"/>
        </w:rPr>
        <w:t>1</w:t>
      </w:r>
      <w:r>
        <w:rPr>
          <w:rFonts w:ascii="楷体_GB2312" w:eastAsia="楷体_GB2312" w:hAnsi="楷体"/>
          <w:b/>
          <w:color w:val="000000"/>
          <w:szCs w:val="21"/>
        </w:rPr>
        <w:t>6</w:t>
      </w:r>
      <w:r>
        <w:rPr>
          <w:rFonts w:ascii="楷体_GB2312" w:eastAsia="楷体_GB2312" w:hAnsi="楷体" w:hint="eastAsia"/>
          <w:b/>
          <w:color w:val="000000"/>
          <w:szCs w:val="21"/>
        </w:rPr>
        <w:t>为</w:t>
      </w:r>
      <w:r>
        <w:rPr>
          <w:rFonts w:ascii="楷体_GB2312" w:eastAsia="楷体_GB2312" w:hAnsi="楷体" w:hint="eastAsia"/>
          <w:b/>
          <w:color w:val="000000"/>
          <w:szCs w:val="21"/>
        </w:rPr>
        <w:t>2016</w:t>
      </w:r>
      <w:r>
        <w:rPr>
          <w:rFonts w:ascii="楷体_GB2312" w:eastAsia="楷体_GB2312" w:hAnsi="楷体" w:hint="eastAsia"/>
          <w:b/>
          <w:color w:val="000000"/>
          <w:szCs w:val="21"/>
        </w:rPr>
        <w:t>年美国、墨西哥主要出口农产品构成图</w:t>
      </w:r>
      <w:r>
        <w:rPr>
          <w:rFonts w:ascii="楷体_GB2312" w:eastAsia="楷体_GB2312" w:hAnsi="楷体" w:hint="eastAsia"/>
          <w:b/>
          <w:color w:val="000000"/>
          <w:szCs w:val="21"/>
        </w:rPr>
        <w:t>,</w:t>
      </w:r>
      <w:r>
        <w:rPr>
          <w:rFonts w:ascii="楷体_GB2312" w:eastAsia="楷体_GB2312" w:hAnsi="楷体" w:hint="eastAsia"/>
          <w:b/>
          <w:color w:val="000000"/>
          <w:szCs w:val="21"/>
        </w:rPr>
        <w:t>墨西哥和美国共享</w:t>
      </w:r>
      <w:r>
        <w:rPr>
          <w:rFonts w:ascii="楷体_GB2312" w:eastAsia="楷体_GB2312" w:hAnsi="楷体" w:hint="eastAsia"/>
          <w:b/>
          <w:color w:val="000000"/>
          <w:szCs w:val="21"/>
        </w:rPr>
        <w:t>3 000</w:t>
      </w:r>
      <w:r>
        <w:rPr>
          <w:rFonts w:ascii="楷体_GB2312" w:eastAsia="楷体_GB2312" w:hAnsi="楷体" w:hint="eastAsia"/>
          <w:b/>
          <w:color w:val="000000"/>
          <w:szCs w:val="21"/>
        </w:rPr>
        <w:t>公里的国境</w:t>
      </w:r>
      <w:r>
        <w:rPr>
          <w:rFonts w:ascii="楷体_GB2312" w:eastAsia="楷体_GB2312" w:hAnsi="楷体" w:hint="eastAsia"/>
          <w:b/>
          <w:color w:val="000000"/>
          <w:szCs w:val="21"/>
        </w:rPr>
        <w:t>,</w:t>
      </w:r>
      <w:r>
        <w:rPr>
          <w:rFonts w:ascii="楷体_GB2312" w:eastAsia="楷体_GB2312" w:hAnsi="楷体" w:hint="eastAsia"/>
          <w:b/>
          <w:color w:val="000000"/>
          <w:szCs w:val="21"/>
        </w:rPr>
        <w:t>两国之间经贸往来频繁。</w:t>
      </w:r>
    </w:p>
    <w:p w:rsidR="000F7AD7" w:rsidRDefault="000F7AD7">
      <w:pPr>
        <w:shd w:val="clear" w:color="auto" w:fill="FFFFFF"/>
        <w:spacing w:line="450" w:lineRule="atLeast"/>
        <w:textAlignment w:val="baseline"/>
        <w:rPr>
          <w:rFonts w:ascii="inherit" w:hAnsi="inherit"/>
          <w:color w:val="000000"/>
          <w:szCs w:val="21"/>
        </w:rPr>
      </w:pPr>
    </w:p>
    <w:p w:rsidR="000F7AD7" w:rsidRDefault="00F84DEC">
      <w:pPr>
        <w:shd w:val="clear" w:color="auto" w:fill="FFFFFF"/>
        <w:spacing w:line="450" w:lineRule="atLeast"/>
        <w:textAlignment w:val="baseline"/>
        <w:rPr>
          <w:rFonts w:ascii="inherit" w:hAnsi="inherit"/>
          <w:color w:val="000000"/>
          <w:szCs w:val="21"/>
        </w:rPr>
      </w:pPr>
      <w:r>
        <w:rPr>
          <w:noProof/>
        </w:rPr>
        <w:drawing>
          <wp:anchor distT="0" distB="0" distL="114300" distR="114300" simplePos="0" relativeHeight="251729920" behindDoc="0" locked="0" layoutInCell="1" allowOverlap="1">
            <wp:simplePos x="0" y="0"/>
            <wp:positionH relativeFrom="column">
              <wp:posOffset>227330</wp:posOffset>
            </wp:positionH>
            <wp:positionV relativeFrom="paragraph">
              <wp:posOffset>77470</wp:posOffset>
            </wp:positionV>
            <wp:extent cx="4823460" cy="1433195"/>
            <wp:effectExtent l="0" t="0" r="15240" b="14605"/>
            <wp:wrapNone/>
            <wp:docPr id="1297" name="图片 76" descr="www.xiangp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图片 76" descr="www.xiangpi.com"/>
                    <pic:cNvPicPr>
                      <a:picLocks noChangeAspect="1"/>
                    </pic:cNvPicPr>
                  </pic:nvPicPr>
                  <pic:blipFill>
                    <a:blip r:embed="rId734" r:link="rId735"/>
                    <a:srcRect b="22919"/>
                    <a:stretch>
                      <a:fillRect/>
                    </a:stretch>
                  </pic:blipFill>
                  <pic:spPr>
                    <a:xfrm>
                      <a:off x="0" y="0"/>
                      <a:ext cx="4823460" cy="1433195"/>
                    </a:xfrm>
                    <a:prstGeom prst="rect">
                      <a:avLst/>
                    </a:prstGeom>
                    <a:noFill/>
                    <a:ln w="9525">
                      <a:noFill/>
                    </a:ln>
                  </pic:spPr>
                </pic:pic>
              </a:graphicData>
            </a:graphic>
          </wp:anchor>
        </w:drawing>
      </w:r>
    </w:p>
    <w:p w:rsidR="000F7AD7" w:rsidRDefault="000F7AD7">
      <w:pPr>
        <w:shd w:val="clear" w:color="auto" w:fill="FFFFFF"/>
        <w:spacing w:line="450" w:lineRule="atLeast"/>
        <w:ind w:firstLine="420"/>
        <w:textAlignment w:val="baseline"/>
        <w:rPr>
          <w:rFonts w:ascii="inherit" w:hAnsi="inherit"/>
          <w:b/>
          <w:color w:val="000000"/>
          <w:szCs w:val="21"/>
        </w:rPr>
      </w:pPr>
    </w:p>
    <w:p w:rsidR="000F7AD7" w:rsidRDefault="000F7AD7">
      <w:pPr>
        <w:shd w:val="clear" w:color="auto" w:fill="FFFFFF"/>
        <w:spacing w:line="450" w:lineRule="atLeast"/>
        <w:textAlignment w:val="baseline"/>
        <w:rPr>
          <w:rFonts w:ascii="inherit" w:hAnsi="inherit"/>
          <w:color w:val="000000"/>
          <w:szCs w:val="21"/>
        </w:rPr>
      </w:pPr>
    </w:p>
    <w:p w:rsidR="000F7AD7" w:rsidRDefault="000F7AD7">
      <w:pPr>
        <w:shd w:val="clear" w:color="auto" w:fill="FFFFFF"/>
        <w:spacing w:line="450" w:lineRule="atLeast"/>
        <w:textAlignment w:val="baseline"/>
        <w:rPr>
          <w:rFonts w:ascii="inherit" w:hAnsi="inherit"/>
          <w:color w:val="000000"/>
          <w:szCs w:val="21"/>
        </w:rPr>
      </w:pPr>
    </w:p>
    <w:p w:rsidR="000F7AD7" w:rsidRDefault="000F7AD7">
      <w:pPr>
        <w:shd w:val="clear" w:color="auto" w:fill="FFFFFF"/>
        <w:spacing w:line="450" w:lineRule="atLeast"/>
        <w:textAlignment w:val="baseline"/>
        <w:rPr>
          <w:rFonts w:ascii="inherit" w:hAnsi="inherit"/>
          <w:color w:val="000000"/>
          <w:szCs w:val="21"/>
        </w:rPr>
      </w:pPr>
    </w:p>
    <w:p w:rsidR="000F7AD7" w:rsidRDefault="00F84DEC">
      <w:pPr>
        <w:shd w:val="clear" w:color="auto" w:fill="FFFFFF"/>
        <w:spacing w:line="450" w:lineRule="atLeast"/>
        <w:textAlignment w:val="baseline"/>
        <w:rPr>
          <w:rFonts w:ascii="inherit" w:hAnsi="inherit"/>
          <w:color w:val="000000"/>
          <w:szCs w:val="21"/>
        </w:rPr>
      </w:pPr>
      <w:r>
        <w:rPr>
          <w:rFonts w:eastAsia="楷体_GB2312"/>
          <w:noProof/>
          <w:color w:val="000000"/>
        </w:rPr>
        <mc:AlternateContent>
          <mc:Choice Requires="wps">
            <w:drawing>
              <wp:anchor distT="0" distB="0" distL="114300" distR="114300" simplePos="0" relativeHeight="251748352" behindDoc="0" locked="0" layoutInCell="1" allowOverlap="1">
                <wp:simplePos x="0" y="0"/>
                <wp:positionH relativeFrom="column">
                  <wp:posOffset>2304415</wp:posOffset>
                </wp:positionH>
                <wp:positionV relativeFrom="paragraph">
                  <wp:posOffset>40005</wp:posOffset>
                </wp:positionV>
                <wp:extent cx="649605" cy="316230"/>
                <wp:effectExtent l="0" t="0" r="0" b="0"/>
                <wp:wrapNone/>
                <wp:docPr id="1301" name="文本框 1301"/>
                <wp:cNvGraphicFramePr/>
                <a:graphic xmlns:a="http://schemas.openxmlformats.org/drawingml/2006/main">
                  <a:graphicData uri="http://schemas.microsoft.com/office/word/2010/wordprocessingShape">
                    <wps:wsp>
                      <wps:cNvSpPr txBox="1"/>
                      <wps:spPr>
                        <a:xfrm>
                          <a:off x="0" y="0"/>
                          <a:ext cx="649605" cy="316230"/>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16</w:t>
                            </w:r>
                          </w:p>
                        </w:txbxContent>
                      </wps:txbx>
                      <wps:bodyPr upright="1"/>
                    </wps:wsp>
                  </a:graphicData>
                </a:graphic>
              </wp:anchor>
            </w:drawing>
          </mc:Choice>
          <mc:Fallback>
            <w:pict>
              <v:shape id="文本框 1301" o:spid="_x0000_s1890" type="#_x0000_t202" style="position:absolute;left:0;text-align:left;margin-left:181.45pt;margin-top:3.15pt;width:51.15pt;height:24.9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16</w:t>
                      </w:r>
                    </w:p>
                  </w:txbxContent>
                </v:textbox>
              </v:shape>
            </w:pict>
          </mc:Fallback>
        </mc:AlternateContent>
      </w:r>
    </w:p>
    <w:p w:rsidR="000F7AD7" w:rsidRDefault="00F84DEC">
      <w:pPr>
        <w:spacing w:line="520" w:lineRule="exact"/>
        <w:ind w:left="420" w:hangingChars="200" w:hanging="420"/>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1</w:t>
      </w:r>
      <w:r>
        <w:rPr>
          <w:rFonts w:ascii="华文中宋" w:eastAsia="华文中宋" w:hAnsi="华文中宋" w:hint="eastAsia"/>
        </w:rPr>
        <w:t>）</w:t>
      </w:r>
      <w:r>
        <w:rPr>
          <w:rFonts w:ascii="华文中宋" w:eastAsia="华文中宋" w:hAnsi="华文中宋"/>
        </w:rPr>
        <w:t>特朗</w:t>
      </w:r>
      <w:r>
        <w:rPr>
          <w:rFonts w:ascii="华文中宋" w:eastAsia="华文中宋" w:hAnsi="华文中宋" w:hint="eastAsia"/>
        </w:rPr>
        <w:t>普</w:t>
      </w:r>
      <w:r>
        <w:rPr>
          <w:rFonts w:ascii="华文中宋" w:eastAsia="华文中宋" w:hAnsi="华文中宋"/>
        </w:rPr>
        <w:t>宣誓就职使用</w:t>
      </w:r>
      <w:r>
        <w:rPr>
          <w:rFonts w:ascii="华文中宋" w:eastAsia="华文中宋" w:hAnsi="华文中宋" w:hint="eastAsia"/>
        </w:rPr>
        <w:t>的语言是</w:t>
      </w:r>
      <w:r>
        <w:rPr>
          <w:rFonts w:ascii="华文中宋" w:eastAsia="华文中宋" w:hAnsi="华文中宋" w:hint="eastAsia"/>
        </w:rPr>
        <w:t>____________</w:t>
      </w:r>
      <w:r>
        <w:rPr>
          <w:rFonts w:ascii="华文中宋" w:eastAsia="华文中宋" w:hAnsi="华文中宋" w:hint="eastAsia"/>
        </w:rPr>
        <w:t>，墨西哥人通用的语言是</w:t>
      </w:r>
      <w:r>
        <w:rPr>
          <w:rFonts w:ascii="华文中宋" w:eastAsia="华文中宋" w:hAnsi="华文中宋" w:hint="eastAsia"/>
        </w:rPr>
        <w:t>____________</w:t>
      </w:r>
      <w:r>
        <w:rPr>
          <w:rFonts w:ascii="华文中宋" w:eastAsia="华文中宋" w:hAnsi="华文中宋" w:hint="eastAsia"/>
        </w:rPr>
        <w:t>。</w:t>
      </w:r>
    </w:p>
    <w:p w:rsidR="000F7AD7" w:rsidRDefault="00F84DEC">
      <w:pPr>
        <w:spacing w:line="520" w:lineRule="exact"/>
        <w:ind w:left="420" w:hangingChars="200" w:hanging="420"/>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2</w:t>
      </w:r>
      <w:r>
        <w:rPr>
          <w:rFonts w:ascii="华文中宋" w:eastAsia="华文中宋" w:hAnsi="华文中宋" w:hint="eastAsia"/>
        </w:rPr>
        <w:t>）</w:t>
      </w:r>
      <w:r>
        <w:rPr>
          <w:rFonts w:ascii="华文中宋" w:eastAsia="华文中宋" w:hAnsi="华文中宋"/>
        </w:rPr>
        <w:t>影响大量墨西哥人移民美国的最主要因素</w:t>
      </w:r>
      <w:r>
        <w:rPr>
          <w:rFonts w:ascii="华文中宋" w:eastAsia="华文中宋" w:hAnsi="华文中宋" w:hint="eastAsia"/>
        </w:rPr>
        <w:t>是</w:t>
      </w:r>
      <w:r>
        <w:rPr>
          <w:rFonts w:ascii="华文中宋" w:eastAsia="华文中宋" w:hAnsi="华文中宋" w:hint="eastAsia"/>
        </w:rPr>
        <w:t>________________</w:t>
      </w:r>
      <w:r>
        <w:rPr>
          <w:rFonts w:ascii="华文中宋" w:eastAsia="华文中宋" w:hAnsi="华文中宋" w:hint="eastAsia"/>
        </w:rPr>
        <w:t>。</w:t>
      </w:r>
    </w:p>
    <w:p w:rsidR="000F7AD7" w:rsidRDefault="00F84DEC">
      <w:pPr>
        <w:spacing w:line="520" w:lineRule="exact"/>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3</w:t>
      </w:r>
      <w:r>
        <w:rPr>
          <w:rFonts w:ascii="华文中宋" w:eastAsia="华文中宋" w:hAnsi="华文中宋"/>
        </w:rPr>
        <w:t>）简述墨西哥</w:t>
      </w:r>
      <w:r>
        <w:rPr>
          <w:rFonts w:ascii="华文中宋" w:eastAsia="华文中宋" w:hAnsi="华文中宋" w:hint="eastAsia"/>
        </w:rPr>
        <w:t>的海陆</w:t>
      </w:r>
      <w:r>
        <w:rPr>
          <w:rFonts w:ascii="华文中宋" w:eastAsia="华文中宋" w:hAnsi="华文中宋"/>
        </w:rPr>
        <w:t>位置的特点。（</w:t>
      </w:r>
      <w:r>
        <w:rPr>
          <w:rFonts w:ascii="华文中宋" w:eastAsia="华文中宋" w:hAnsi="华文中宋" w:hint="eastAsia"/>
        </w:rPr>
        <w:t>2</w:t>
      </w:r>
      <w:r>
        <w:rPr>
          <w:rFonts w:ascii="华文中宋" w:eastAsia="华文中宋" w:hAnsi="华文中宋" w:hint="eastAsia"/>
        </w:rPr>
        <w:t>分</w:t>
      </w:r>
      <w:r>
        <w:rPr>
          <w:rFonts w:ascii="华文中宋" w:eastAsia="华文中宋" w:hAnsi="华文中宋"/>
        </w:rPr>
        <w:t>）</w:t>
      </w:r>
    </w:p>
    <w:p w:rsidR="000F7AD7" w:rsidRDefault="00F84DEC">
      <w:pPr>
        <w:spacing w:line="520" w:lineRule="exact"/>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4</w:t>
      </w:r>
      <w:r>
        <w:rPr>
          <w:rFonts w:ascii="华文中宋" w:eastAsia="华文中宋" w:hAnsi="华文中宋"/>
        </w:rPr>
        <w:t>）据材料</w:t>
      </w:r>
      <w:r>
        <w:rPr>
          <w:rFonts w:ascii="华文中宋" w:eastAsia="华文中宋" w:hAnsi="华文中宋" w:hint="eastAsia"/>
        </w:rPr>
        <w:t>二</w:t>
      </w:r>
      <w:r>
        <w:rPr>
          <w:rFonts w:ascii="华文中宋" w:eastAsia="华文中宋" w:hAnsi="华文中宋"/>
        </w:rPr>
        <w:t>分析，美国出口的农产品主要是</w:t>
      </w:r>
      <w:r>
        <w:rPr>
          <w:rFonts w:ascii="华文中宋" w:eastAsia="华文中宋" w:hAnsi="华文中宋" w:hint="eastAsia"/>
        </w:rPr>
        <w:t>__________</w:t>
      </w:r>
      <w:r>
        <w:rPr>
          <w:rFonts w:ascii="华文中宋" w:eastAsia="华文中宋" w:hAnsi="华文中宋" w:hint="eastAsia"/>
        </w:rPr>
        <w:t>，</w:t>
      </w:r>
      <w:r>
        <w:rPr>
          <w:rFonts w:ascii="华文中宋" w:eastAsia="华文中宋" w:hAnsi="华文中宋"/>
        </w:rPr>
        <w:t>美国</w:t>
      </w:r>
      <w:r>
        <w:rPr>
          <w:rFonts w:ascii="华文中宋" w:eastAsia="华文中宋" w:hAnsi="华文中宋" w:hint="eastAsia"/>
        </w:rPr>
        <w:t>从墨西哥进口的</w:t>
      </w:r>
      <w:r>
        <w:rPr>
          <w:rFonts w:ascii="华文中宋" w:eastAsia="华文中宋" w:hAnsi="华文中宋"/>
        </w:rPr>
        <w:t>农产品</w:t>
      </w:r>
      <w:r>
        <w:rPr>
          <w:rFonts w:ascii="华文中宋" w:eastAsia="华文中宋" w:hAnsi="华文中宋" w:hint="eastAsia"/>
        </w:rPr>
        <w:t>主要</w:t>
      </w:r>
      <w:r>
        <w:rPr>
          <w:rFonts w:ascii="华文中宋" w:eastAsia="华文中宋" w:hAnsi="华文中宋"/>
        </w:rPr>
        <w:t>是</w:t>
      </w:r>
      <w:r>
        <w:rPr>
          <w:rFonts w:ascii="华文中宋" w:eastAsia="华文中宋" w:hAnsi="华文中宋" w:hint="eastAsia"/>
        </w:rPr>
        <w:t>__________________</w:t>
      </w:r>
      <w:r>
        <w:rPr>
          <w:rFonts w:ascii="华文中宋" w:eastAsia="华文中宋" w:hAnsi="华文中宋" w:hint="eastAsia"/>
        </w:rPr>
        <w:t>、</w:t>
      </w:r>
      <w:r>
        <w:rPr>
          <w:rFonts w:ascii="华文中宋" w:eastAsia="华文中宋" w:hAnsi="华文中宋" w:hint="eastAsia"/>
        </w:rPr>
        <w:t>_____________________</w:t>
      </w:r>
      <w:r>
        <w:rPr>
          <w:rFonts w:ascii="华文中宋" w:eastAsia="华文中宋" w:hAnsi="华文中宋" w:hint="eastAsia"/>
        </w:rPr>
        <w:t>。</w:t>
      </w:r>
    </w:p>
    <w:p w:rsidR="000F7AD7" w:rsidRDefault="00F84DEC">
      <w:pPr>
        <w:spacing w:line="340" w:lineRule="exact"/>
        <w:rPr>
          <w:rFonts w:ascii="华文中宋" w:eastAsia="华文中宋" w:hAnsi="华文中宋"/>
          <w:color w:val="000000"/>
          <w:szCs w:val="21"/>
        </w:rPr>
      </w:pPr>
      <w:r>
        <w:rPr>
          <w:rFonts w:ascii="华文中宋" w:eastAsia="华文中宋" w:hAnsi="华文中宋" w:hint="eastAsia"/>
          <w:color w:val="000000"/>
          <w:szCs w:val="21"/>
        </w:rPr>
        <w:t>37</w:t>
      </w:r>
      <w:r>
        <w:rPr>
          <w:rFonts w:ascii="华文中宋" w:eastAsia="华文中宋" w:hAnsi="华文中宋" w:hint="eastAsia"/>
          <w:color w:val="000000"/>
          <w:szCs w:val="21"/>
        </w:rPr>
        <w:t>．</w:t>
      </w:r>
      <w:r>
        <w:rPr>
          <w:rFonts w:ascii="华文中宋" w:eastAsia="华文中宋" w:hAnsi="华文中宋"/>
          <w:kern w:val="0"/>
          <w:sz w:val="22"/>
        </w:rPr>
        <w:t>读澳大利亚图，完成下列要求。（</w:t>
      </w:r>
      <w:r>
        <w:rPr>
          <w:rFonts w:ascii="华文中宋" w:eastAsia="华文中宋" w:hAnsi="华文中宋" w:hint="eastAsia"/>
          <w:kern w:val="0"/>
          <w:sz w:val="22"/>
        </w:rPr>
        <w:t>8</w:t>
      </w:r>
      <w:r>
        <w:rPr>
          <w:rFonts w:ascii="华文中宋" w:eastAsia="华文中宋" w:hAnsi="华文中宋"/>
          <w:kern w:val="0"/>
          <w:sz w:val="22"/>
        </w:rPr>
        <w:t>分）</w:t>
      </w:r>
    </w:p>
    <w:p w:rsidR="000F7AD7" w:rsidRDefault="00F84DEC">
      <w:pPr>
        <w:rPr>
          <w:rFonts w:ascii="华文中宋" w:eastAsia="华文中宋" w:hAnsi="华文中宋"/>
        </w:rPr>
      </w:pPr>
      <w:r>
        <w:rPr>
          <w:rFonts w:ascii="华文中宋" w:eastAsia="华文中宋" w:hAnsi="华文中宋" w:cs="宋体" w:hint="eastAsia"/>
          <w:noProof/>
          <w:kern w:val="0"/>
        </w:rPr>
        <mc:AlternateContent>
          <mc:Choice Requires="wpg">
            <w:drawing>
              <wp:anchor distT="0" distB="0" distL="114300" distR="114300" simplePos="0" relativeHeight="251751424" behindDoc="0" locked="0" layoutInCell="1" allowOverlap="1">
                <wp:simplePos x="0" y="0"/>
                <wp:positionH relativeFrom="column">
                  <wp:posOffset>460375</wp:posOffset>
                </wp:positionH>
                <wp:positionV relativeFrom="paragraph">
                  <wp:posOffset>133985</wp:posOffset>
                </wp:positionV>
                <wp:extent cx="3882390" cy="2246630"/>
                <wp:effectExtent l="9525" t="9525" r="13335" b="0"/>
                <wp:wrapNone/>
                <wp:docPr id="1226" name="组合 1226"/>
                <wp:cNvGraphicFramePr/>
                <a:graphic xmlns:a="http://schemas.openxmlformats.org/drawingml/2006/main">
                  <a:graphicData uri="http://schemas.microsoft.com/office/word/2010/wordprocessingGroup">
                    <wpg:wgp>
                      <wpg:cNvGrpSpPr/>
                      <wpg:grpSpPr>
                        <a:xfrm>
                          <a:off x="0" y="0"/>
                          <a:ext cx="3882390" cy="2246630"/>
                          <a:chOff x="1262" y="2042"/>
                          <a:chExt cx="6114" cy="3538"/>
                        </a:xfrm>
                      </wpg:grpSpPr>
                      <pic:pic xmlns:pic="http://schemas.openxmlformats.org/drawingml/2006/picture">
                        <pic:nvPicPr>
                          <pic:cNvPr id="1222" name="图片 79" descr="106955e9Image014"/>
                          <pic:cNvPicPr>
                            <a:picLocks noChangeAspect="1"/>
                          </pic:cNvPicPr>
                        </pic:nvPicPr>
                        <pic:blipFill>
                          <a:blip r:embed="rId736">
                            <a:lum bright="-17999" contrast="60000"/>
                          </a:blip>
                          <a:srcRect l="2992" t="3703" r="2992" b="10968"/>
                          <a:stretch>
                            <a:fillRect/>
                          </a:stretch>
                        </pic:blipFill>
                        <pic:spPr>
                          <a:xfrm>
                            <a:off x="1262" y="2042"/>
                            <a:ext cx="2984" cy="2845"/>
                          </a:xfrm>
                          <a:prstGeom prst="rect">
                            <a:avLst/>
                          </a:prstGeom>
                          <a:noFill/>
                          <a:ln w="9525" cap="flat" cmpd="sng">
                            <a:solidFill>
                              <a:srgbClr val="000000"/>
                            </a:solidFill>
                            <a:prstDash val="solid"/>
                            <a:miter/>
                            <a:headEnd type="none" w="med" len="med"/>
                            <a:tailEnd type="none" w="med" len="med"/>
                          </a:ln>
                        </pic:spPr>
                      </pic:pic>
                      <pic:pic xmlns:pic="http://schemas.openxmlformats.org/drawingml/2006/picture">
                        <pic:nvPicPr>
                          <pic:cNvPr id="1223" name="图片 80" descr="c1a09493Image018"/>
                          <pic:cNvPicPr>
                            <a:picLocks noChangeAspect="1"/>
                          </pic:cNvPicPr>
                        </pic:nvPicPr>
                        <pic:blipFill>
                          <a:blip r:embed="rId737">
                            <a:lum bright="-17999" contrast="42000"/>
                          </a:blip>
                          <a:srcRect l="1639" t="4335" r="6557" b="11232"/>
                          <a:stretch>
                            <a:fillRect/>
                          </a:stretch>
                        </pic:blipFill>
                        <pic:spPr>
                          <a:xfrm>
                            <a:off x="4589" y="2042"/>
                            <a:ext cx="2787" cy="2845"/>
                          </a:xfrm>
                          <a:prstGeom prst="rect">
                            <a:avLst/>
                          </a:prstGeom>
                          <a:noFill/>
                          <a:ln w="9525" cap="flat" cmpd="sng">
                            <a:solidFill>
                              <a:srgbClr val="000000"/>
                            </a:solidFill>
                            <a:prstDash val="solid"/>
                            <a:miter/>
                            <a:headEnd type="none" w="med" len="med"/>
                            <a:tailEnd type="none" w="med" len="med"/>
                          </a:ln>
                        </pic:spPr>
                      </pic:pic>
                      <wps:wsp>
                        <wps:cNvPr id="1224" name="文本框 1224"/>
                        <wps:cNvSpPr txBox="1"/>
                        <wps:spPr>
                          <a:xfrm>
                            <a:off x="2367" y="4917"/>
                            <a:ext cx="1023" cy="663"/>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17</w:t>
                              </w:r>
                            </w:p>
                          </w:txbxContent>
                        </wps:txbx>
                        <wps:bodyPr upright="1"/>
                      </wps:wsp>
                      <wps:wsp>
                        <wps:cNvPr id="1225" name="文本框 1225"/>
                        <wps:cNvSpPr txBox="1"/>
                        <wps:spPr>
                          <a:xfrm>
                            <a:off x="5459" y="4932"/>
                            <a:ext cx="1106" cy="633"/>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18</w:t>
                              </w:r>
                            </w:p>
                          </w:txbxContent>
                        </wps:txbx>
                        <wps:bodyPr upright="1"/>
                      </wps:wsp>
                    </wpg:wgp>
                  </a:graphicData>
                </a:graphic>
              </wp:anchor>
            </w:drawing>
          </mc:Choice>
          <mc:Fallback>
            <w:pict>
              <v:group id="组合 1226" o:spid="_x0000_s1891" style="position:absolute;left:0;text-align:left;margin-left:36.25pt;margin-top:10.55pt;width:305.7pt;height:176.9pt;z-index:251751424;mso-position-horizontal-relative:text;mso-position-vertical-relative:text" coordorigin="1262,2042" coordsize="6114,3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">
                <v:shape id="图片 79" o:spid="_x0000_s1892" type="#_x0000_t75" alt="106955e9Image014" style="position:absolute;left:1262;top:2042;width:2984;height:2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BNZjCAAAA3QAAAA8AAABkcnMvZG93bnJldi54bWxET01rAjEQvRf8D2EKvdVs92DLahQRhC09&#10;aQt6HJNxN7iZLEm67v77plDobR7vc1ab0XVioBCtZwUv8wIEsfbGcqPg63P//AYiJmSDnWdSMFGE&#10;zXr2sMLK+DsfaDimRuQQjhUqaFPqKymjbslhnPueOHNXHxymDEMjTcB7DnedLItiIR1azg0t9rRr&#10;Sd+O305BqCcaTu9ne5q6hdX6cIn1x6tST4/jdgki0Zj+xX/u2uT5ZVnC7zf5BL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gTWYwgAAAN0AAAAPAAAAAAAAAAAAAAAAAJ8C&#10;AABkcnMvZG93bnJldi54bWxQSwUGAAAAAAQABAD3AAAAjgMAAAAA&#10;" stroked="t">
                  <v:imagedata r:id="rId738" o:title="106955e9Image014" croptop="2427f" cropbottom="7188f" cropleft="1961f" cropright="1961f" gain="2.5" blacklevel="-5898f"/>
                  <v:path arrowok="t"/>
                </v:shape>
                <v:shape id="图片 80" o:spid="_x0000_s1893" type="#_x0000_t75" alt="c1a09493Image018" style="position:absolute;left:4589;top:2042;width:2787;height:2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tqjjDAAAA3QAAAA8AAABkcnMvZG93bnJldi54bWxET0tLAzEQvgv9D2EEbzbrilXWpqWUFr0I&#10;de1Bb8Nm9oGbyZKk+/r1RhC8zcf3nPV2NK3oyfnGsoK7ZQKCuLC64UrB+eN4+wTCB2SNrWVSMJGH&#10;7WZxtcZM24Hfqc9DJWII+wwV1CF0mZS+qMmgX9qOOHKldQZDhK6S2uEQw00r0yRZSYMNx4YaO9rX&#10;VHznF6PgMPfT6c2dy/SlfHQDf30+zLlV6uZ63D2DCDSGf/Gf+1XH+Wl6D7/fxB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i2qOMMAAADdAAAADwAAAAAAAAAAAAAAAACf&#10;AgAAZHJzL2Rvd25yZXYueG1sUEsFBgAAAAAEAAQA9wAAAI8DAAAAAA==&#10;" stroked="t">
                  <v:imagedata r:id="rId739" o:title="c1a09493Image018" croptop="2841f" cropbottom="7361f" cropleft="1074f" cropright="4297f" gain="112993f" blacklevel="-5898f"/>
                  <v:path arrowok="t"/>
                </v:shape>
                <v:shape id="文本框 1224" o:spid="_x0000_s1894" type="#_x0000_t202" style="position:absolute;left:2367;top:4917;width:1023;height: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0FsUA&#10;AADdAAAADwAAAGRycy9kb3ducmV2LnhtbESPT4vCMBDF7wt+hzCCtzW1LuJ2jeIuCO7Bg//uYzO2&#10;xWZSm1irn94IgrcZ3vu9eTOZtaYUDdWusKxg0I9AEKdWF5wp2G0Xn2MQziNrLC2Tghs5mE07HxNM&#10;tL3ympqNz0QIYZeggtz7KpHSpTkZdH1bEQftaGuDPqx1JnWN1xBuShlH0UgaLDhcyLGiv5zS0+Zi&#10;Qo1mfxh++7l1bnWMf//vuDqczkr1uu38B4Sn1r/NL3qpAxfHX/D8Jow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6PQWxQAAAN0AAAAPAAAAAAAAAAAAAAAAAJgCAABkcnMv&#10;ZG93bnJldi54bWxQSwUGAAAAAAQABAD1AAAAigM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17</w:t>
                        </w:r>
                      </w:p>
                    </w:txbxContent>
                  </v:textbox>
                </v:shape>
                <v:shape id="文本框 1225" o:spid="_x0000_s1895" type="#_x0000_t202" style="position:absolute;left:5459;top:4932;width:1106;height: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RjcUA&#10;AADdAAAADwAAAGRycy9kb3ducmV2LnhtbESPT4vCMBDF7wt+hzCCtzW1suJ2jeIuCO7Bg//uYzO2&#10;xWZSm1irn94IgrcZ3vu9eTOZtaYUDdWusKxg0I9AEKdWF5wp2G0Xn2MQziNrLC2Tghs5mE07HxNM&#10;tL3ympqNz0QIYZeggtz7KpHSpTkZdH1bEQftaGuDPqx1JnWN1xBuShlH0UgaLDhcyLGiv5zS0+Zi&#10;Qo1mfxh++7l1bnWMf//vuDqczkr1uu38B4Sn1r/NL3qpAxfHX/D8Jow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FGNxQAAAN0AAAAPAAAAAAAAAAAAAAAAAJgCAABkcnMv&#10;ZG93bnJldi54bWxQSwUGAAAAAAQABAD1AAAAigM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18</w:t>
                        </w:r>
                      </w:p>
                    </w:txbxContent>
                  </v:textbox>
                </v:shape>
              </v:group>
            </w:pict>
          </mc:Fallback>
        </mc:AlternateContent>
      </w: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F84DEC">
      <w:pPr>
        <w:widowControl/>
        <w:spacing w:line="400" w:lineRule="exact"/>
        <w:rPr>
          <w:rFonts w:ascii="华文中宋" w:eastAsia="华文中宋" w:hAnsi="华文中宋" w:cs="宋体"/>
          <w:kern w:val="0"/>
        </w:rPr>
      </w:pPr>
      <w:r>
        <w:rPr>
          <w:rFonts w:ascii="华文中宋" w:eastAsia="华文中宋" w:hAnsi="华文中宋"/>
          <w:noProof/>
          <w:sz w:val="20"/>
        </w:rPr>
        <w:lastRenderedPageBreak/>
        <mc:AlternateContent>
          <mc:Choice Requires="wpg">
            <w:drawing>
              <wp:anchor distT="0" distB="0" distL="114300" distR="114300" simplePos="0" relativeHeight="251756544" behindDoc="0" locked="0" layoutInCell="1" allowOverlap="1">
                <wp:simplePos x="0" y="0"/>
                <wp:positionH relativeFrom="column">
                  <wp:posOffset>1513205</wp:posOffset>
                </wp:positionH>
                <wp:positionV relativeFrom="paragraph">
                  <wp:posOffset>117475</wp:posOffset>
                </wp:positionV>
                <wp:extent cx="2171700" cy="2491740"/>
                <wp:effectExtent l="0" t="0" r="0" b="0"/>
                <wp:wrapNone/>
                <wp:docPr id="1249" name="组合 1249"/>
                <wp:cNvGraphicFramePr/>
                <a:graphic xmlns:a="http://schemas.openxmlformats.org/drawingml/2006/main">
                  <a:graphicData uri="http://schemas.microsoft.com/office/word/2010/wordprocessingGroup">
                    <wpg:wgp>
                      <wpg:cNvGrpSpPr/>
                      <wpg:grpSpPr>
                        <a:xfrm>
                          <a:off x="0" y="0"/>
                          <a:ext cx="2171700" cy="2491740"/>
                          <a:chOff x="1551" y="5385"/>
                          <a:chExt cx="3420" cy="3924"/>
                        </a:xfrm>
                      </wpg:grpSpPr>
                      <wpg:grpSp>
                        <wpg:cNvPr id="1247" name="组合 1247"/>
                        <wpg:cNvGrpSpPr/>
                        <wpg:grpSpPr>
                          <a:xfrm>
                            <a:off x="1551" y="5385"/>
                            <a:ext cx="3420" cy="3276"/>
                            <a:chOff x="2295" y="4494"/>
                            <a:chExt cx="3420" cy="3276"/>
                          </a:xfrm>
                        </wpg:grpSpPr>
                        <pic:pic xmlns:pic="http://schemas.openxmlformats.org/drawingml/2006/picture">
                          <pic:nvPicPr>
                            <pic:cNvPr id="1238" name="图片 85"/>
                            <pic:cNvPicPr>
                              <a:picLocks noChangeAspect="1"/>
                            </pic:cNvPicPr>
                          </pic:nvPicPr>
                          <pic:blipFill>
                            <a:blip r:embed="rId740" r:link="rId741"/>
                            <a:srcRect b="8372"/>
                            <a:stretch>
                              <a:fillRect/>
                            </a:stretch>
                          </pic:blipFill>
                          <pic:spPr>
                            <a:xfrm>
                              <a:off x="2295" y="4494"/>
                              <a:ext cx="3420" cy="3276"/>
                            </a:xfrm>
                            <a:prstGeom prst="rect">
                              <a:avLst/>
                            </a:prstGeom>
                            <a:noFill/>
                            <a:ln w="9525">
                              <a:noFill/>
                            </a:ln>
                          </pic:spPr>
                        </pic:pic>
                        <wps:wsp>
                          <wps:cNvPr id="1239" name="文本框 1239"/>
                          <wps:cNvSpPr txBox="1"/>
                          <wps:spPr>
                            <a:xfrm>
                              <a:off x="2451" y="6875"/>
                              <a:ext cx="275" cy="288"/>
                            </a:xfrm>
                            <a:prstGeom prst="rect">
                              <a:avLst/>
                            </a:prstGeom>
                            <a:noFill/>
                            <a:ln w="9525">
                              <a:noFill/>
                            </a:ln>
                          </wps:spPr>
                          <wps:txbx>
                            <w:txbxContent>
                              <w:p w:rsidR="000F7AD7" w:rsidRDefault="00F84DEC">
                                <w:pPr>
                                  <w:rPr>
                                    <w:rFonts w:ascii="华文中宋" w:eastAsia="华文中宋" w:hAnsi="华文中宋"/>
                                    <w:szCs w:val="21"/>
                                  </w:rPr>
                                </w:pPr>
                                <w:r>
                                  <w:rPr>
                                    <w:rFonts w:ascii="华文中宋" w:eastAsia="华文中宋" w:hAnsi="华文中宋" w:hint="eastAsia"/>
                                    <w:szCs w:val="21"/>
                                  </w:rPr>
                                  <w:t>①</w:t>
                                </w:r>
                              </w:p>
                            </w:txbxContent>
                          </wps:txbx>
                          <wps:bodyPr lIns="0" tIns="0" rIns="0" bIns="0" upright="1"/>
                        </wps:wsp>
                        <wps:wsp>
                          <wps:cNvPr id="1240" name="文本框 1240"/>
                          <wps:cNvSpPr txBox="1"/>
                          <wps:spPr>
                            <a:xfrm>
                              <a:off x="5252" y="5295"/>
                              <a:ext cx="274" cy="288"/>
                            </a:xfrm>
                            <a:prstGeom prst="rect">
                              <a:avLst/>
                            </a:prstGeom>
                            <a:noFill/>
                            <a:ln w="9525">
                              <a:noFill/>
                            </a:ln>
                          </wps:spPr>
                          <wps:txbx>
                            <w:txbxContent>
                              <w:p w:rsidR="000F7AD7" w:rsidRDefault="00F84DEC">
                                <w:pPr>
                                  <w:rPr>
                                    <w:rFonts w:ascii="华文中宋" w:eastAsia="华文中宋" w:hAnsi="华文中宋" w:cs="宋体"/>
                                    <w:szCs w:val="21"/>
                                  </w:rPr>
                                </w:pPr>
                                <w:r>
                                  <w:rPr>
                                    <w:rFonts w:ascii="华文中宋" w:eastAsia="华文中宋" w:hAnsi="华文中宋" w:cs="宋体" w:hint="eastAsia"/>
                                    <w:szCs w:val="21"/>
                                  </w:rPr>
                                  <w:t>②</w:t>
                                </w:r>
                              </w:p>
                            </w:txbxContent>
                          </wps:txbx>
                          <wps:bodyPr lIns="0" tIns="0" rIns="0" bIns="0" upright="1"/>
                        </wps:wsp>
                        <wps:wsp>
                          <wps:cNvPr id="1241" name="文本框 1241"/>
                          <wps:cNvSpPr txBox="1"/>
                          <wps:spPr>
                            <a:xfrm>
                              <a:off x="5109" y="6894"/>
                              <a:ext cx="545" cy="236"/>
                            </a:xfrm>
                            <a:prstGeom prst="rect">
                              <a:avLst/>
                            </a:prstGeom>
                            <a:noFill/>
                            <a:ln w="9525">
                              <a:noFill/>
                            </a:ln>
                          </wps:spPr>
                          <wps:txbx>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堪培拉</w:t>
                                </w:r>
                              </w:p>
                            </w:txbxContent>
                          </wps:txbx>
                          <wps:bodyPr lIns="0" tIns="0" rIns="0" bIns="0" upright="1"/>
                        </wps:wsp>
                        <wps:wsp>
                          <wps:cNvPr id="1242" name="文本框 1242"/>
                          <wps:cNvSpPr txBox="1"/>
                          <wps:spPr>
                            <a:xfrm>
                              <a:off x="5271" y="6620"/>
                              <a:ext cx="392" cy="235"/>
                            </a:xfrm>
                            <a:prstGeom prst="rect">
                              <a:avLst/>
                            </a:prstGeom>
                            <a:noFill/>
                            <a:ln w="9525">
                              <a:noFill/>
                            </a:ln>
                          </wps:spPr>
                          <wps:txbx>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悉尼</w:t>
                                </w:r>
                              </w:p>
                            </w:txbxContent>
                          </wps:txbx>
                          <wps:bodyPr lIns="0" tIns="0" rIns="0" bIns="0" upright="1"/>
                        </wps:wsp>
                        <wps:wsp>
                          <wps:cNvPr id="1243" name="文本框 1243"/>
                          <wps:cNvSpPr txBox="1"/>
                          <wps:spPr>
                            <a:xfrm>
                              <a:off x="4290" y="6902"/>
                              <a:ext cx="572" cy="259"/>
                            </a:xfrm>
                            <a:prstGeom prst="rect">
                              <a:avLst/>
                            </a:prstGeom>
                            <a:noFill/>
                            <a:ln w="9525">
                              <a:noFill/>
                            </a:ln>
                          </wps:spPr>
                          <wps:txbx>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墨尔本</w:t>
                                </w:r>
                              </w:p>
                            </w:txbxContent>
                          </wps:txbx>
                          <wps:bodyPr lIns="0" tIns="0" rIns="0" bIns="0" upright="1"/>
                        </wps:wsp>
                        <wps:wsp>
                          <wps:cNvPr id="1244" name="文本框 1244"/>
                          <wps:cNvSpPr txBox="1"/>
                          <wps:spPr>
                            <a:xfrm>
                              <a:off x="4274" y="6495"/>
                              <a:ext cx="224" cy="236"/>
                            </a:xfrm>
                            <a:prstGeom prst="rect">
                              <a:avLst/>
                            </a:prstGeom>
                            <a:noFill/>
                            <a:ln w="9525">
                              <a:noFill/>
                            </a:ln>
                          </wps:spPr>
                          <wps:txbx>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A</w:t>
                                </w:r>
                              </w:p>
                            </w:txbxContent>
                          </wps:txbx>
                          <wps:bodyPr lIns="0" tIns="0" rIns="0" bIns="0" upright="1"/>
                        </wps:wsp>
                        <wps:wsp>
                          <wps:cNvPr id="1245" name="文本框 1245"/>
                          <wps:cNvSpPr txBox="1"/>
                          <wps:spPr>
                            <a:xfrm>
                              <a:off x="4826" y="6517"/>
                              <a:ext cx="224" cy="236"/>
                            </a:xfrm>
                            <a:prstGeom prst="rect">
                              <a:avLst/>
                            </a:prstGeom>
                            <a:noFill/>
                            <a:ln w="9525">
                              <a:noFill/>
                            </a:ln>
                          </wps:spPr>
                          <wps:txbx>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B</w:t>
                                </w:r>
                              </w:p>
                            </w:txbxContent>
                          </wps:txbx>
                          <wps:bodyPr lIns="0" tIns="0" rIns="0" bIns="0" upright="1"/>
                        </wps:wsp>
                        <wps:wsp>
                          <wps:cNvPr id="1246" name="文本框 1246"/>
                          <wps:cNvSpPr txBox="1"/>
                          <wps:spPr>
                            <a:xfrm>
                              <a:off x="4290" y="7377"/>
                              <a:ext cx="275" cy="288"/>
                            </a:xfrm>
                            <a:prstGeom prst="rect">
                              <a:avLst/>
                            </a:prstGeom>
                            <a:noFill/>
                            <a:ln w="9525">
                              <a:noFill/>
                            </a:ln>
                          </wps:spPr>
                          <wps:txbx>
                            <w:txbxContent>
                              <w:p w:rsidR="000F7AD7" w:rsidRDefault="00F84DEC">
                                <w:pPr>
                                  <w:rPr>
                                    <w:rFonts w:ascii="华文中宋" w:eastAsia="华文中宋" w:hAnsi="华文中宋"/>
                                    <w:szCs w:val="21"/>
                                  </w:rPr>
                                </w:pPr>
                                <w:r>
                                  <w:rPr>
                                    <w:rFonts w:ascii="华文中宋" w:eastAsia="华文中宋" w:hAnsi="华文中宋" w:hint="eastAsia"/>
                                    <w:szCs w:val="21"/>
                                  </w:rPr>
                                  <w:t>③</w:t>
                                </w:r>
                              </w:p>
                            </w:txbxContent>
                          </wps:txbx>
                          <wps:bodyPr lIns="0" tIns="0" rIns="0" bIns="0" upright="1"/>
                        </wps:wsp>
                      </wpg:grpSp>
                      <wps:wsp>
                        <wps:cNvPr id="1248" name="文本框 1248"/>
                        <wps:cNvSpPr txBox="1"/>
                        <wps:spPr>
                          <a:xfrm>
                            <a:off x="2666" y="8661"/>
                            <a:ext cx="1106" cy="648"/>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19</w:t>
                              </w:r>
                            </w:p>
                          </w:txbxContent>
                        </wps:txbx>
                        <wps:bodyPr upright="1"/>
                      </wps:wsp>
                    </wpg:wgp>
                  </a:graphicData>
                </a:graphic>
              </wp:anchor>
            </w:drawing>
          </mc:Choice>
          <mc:Fallback>
            <w:pict>
              <v:group id="组合 1249" o:spid="_x0000_s1896" style="position:absolute;left:0;text-align:left;margin-left:119.15pt;margin-top:9.25pt;width:171pt;height:196.2pt;z-index:251756544;mso-position-horizontal-relative:text;mso-position-vertical-relative:text" coordorigin="1551,5385" coordsize="3420,39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">
                <v:group id="组合 1247" o:spid="_x0000_s1897" style="position:absolute;left:1551;top:5385;width:3420;height:3276" coordorigin="2295,4494" coordsize="3420,3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90mNsQAAADdAAAADwAAAGRycy9kb3ducmV2LnhtbERPS2vCQBC+C/6HZQRv&#10;dROfJbqKiEoPUqgWSm9DdkyC2dmQXZP477tCwdt8fM9ZbTpTioZqV1hWEI8iEMSp1QVnCr4vh7d3&#10;EM4jaywtk4IHOdis+70VJtq2/EXN2WcihLBLUEHufZVI6dKcDLqRrYgDd7W1QR9gnUldYxvCTSnH&#10;UTSXBgsODTlWtMspvZ3vRsGxxXY7iffN6XbdPX4vs8+fU0xKDQfddgnCU+df4n/3hw7zx9MF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90mNsQAAADdAAAA&#10;DwAAAAAAAAAAAAAAAACqAgAAZHJzL2Rvd25yZXYueG1sUEsFBgAAAAAEAAQA+gAAAJsDAAAAAA==&#10;">
                  <v:shape id="图片 85" o:spid="_x0000_s1898" type="#_x0000_t75" style="position:absolute;left:2295;top:4494;width:3420;height: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TAQbFAAAA3QAAAA8AAABkcnMvZG93bnJldi54bWxEj0FrwkAQhe+F/odlCt7qxghSoqtIQREv&#10;Raueh+yYjWZn0+yqaX9951DobYb35r1vZoveN+pOXawDGxgNM1DEZbA1VwYOn6vXN1AxIVtsApOB&#10;b4qwmD8/zbCw4cE7uu9TpSSEY4EGXEptoXUsHXmMw9ASi3YOnccka1dp2+FDwn2j8yybaI81S4PD&#10;lt4dldf9zRv4WaWv7STfjexHf8aLv522R7c2ZvDSL6egEvXp3/x3vbGCn48FV76REf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kwEGxQAAAN0AAAAPAAAAAAAAAAAAAAAA&#10;AJ8CAABkcnMvZG93bnJldi54bWxQSwUGAAAAAAQABAD3AAAAkQMAAAAA&#10;">
                    <v:imagedata r:id="rId742" r:href="rId743" cropbottom="5487f"/>
                    <v:path arrowok="t"/>
                  </v:shape>
                  <v:shape id="文本框 1239" o:spid="_x0000_s1899" type="#_x0000_t202" style="position:absolute;left:2451;top:6875;width:275;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psecMA&#10;AADdAAAADwAAAGRycy9kb3ducmV2LnhtbERPTYvCMBC9C/6HMII3TVUQrUaRRWFBWLbWwx5nm7EN&#10;NpNuk9X67zcLgrd5vM9Zbztbixu13jhWMBknIIgLpw2XCs75YbQA4QOyxtoxKXiQh+2m31tjqt2d&#10;M7qdQiliCPsUFVQhNKmUvqjIoh+7hjhyF9daDBG2pdQt3mO4reU0SebSouHYUGFDbxUV19OvVbD7&#10;4mxvfj6+P7NLZvJ8mfBxflVqOOh2KxCBuvASP93vOs6fzp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psecMAAADdAAAADwAAAAAAAAAAAAAAAACYAgAAZHJzL2Rv&#10;d25yZXYueG1sUEsFBgAAAAAEAAQA9QAAAIgDAAAAAA==&#10;" filled="f" stroked="f">
                    <v:textbox inset="0,0,0,0">
                      <w:txbxContent>
                        <w:p w:rsidR="000F7AD7" w:rsidRDefault="00F84DEC">
                          <w:pPr>
                            <w:rPr>
                              <w:rFonts w:ascii="华文中宋" w:eastAsia="华文中宋" w:hAnsi="华文中宋"/>
                              <w:szCs w:val="21"/>
                            </w:rPr>
                          </w:pPr>
                          <w:r>
                            <w:rPr>
                              <w:rFonts w:ascii="华文中宋" w:eastAsia="华文中宋" w:hAnsi="华文中宋" w:hint="eastAsia"/>
                              <w:szCs w:val="21"/>
                            </w:rPr>
                            <w:t>①</w:t>
                          </w:r>
                        </w:p>
                      </w:txbxContent>
                    </v:textbox>
                  </v:shape>
                  <v:shape id="文本框 1240" o:spid="_x0000_s1900" type="#_x0000_t202" style="position:absolute;left:5252;top:5295;width:27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2mcYA&#10;AADdAAAADwAAAGRycy9kb3ducmV2LnhtbESPQWvCQBCF74X+h2UK3upGEanRVaS0IBSkMR56nGbH&#10;ZDE7m2ZXTf+9cyj0NsN78943q83gW3WlPrrABibjDBRxFazj2sCxfH9+ARUTssU2MBn4pQib9ePD&#10;CnMbblzQ9ZBqJSEcczTQpNTlWseqIY9xHDpi0U6h95hk7Wtte7xJuG/1NMvm2qNjaWiwo9eGqvPh&#10;4g1sv7h4cz/778/iVLiyXGT8MT8bM3oatktQiYb0b/673lnBn86EX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2mcYAAADdAAAADwAAAAAAAAAAAAAAAACYAgAAZHJz&#10;L2Rvd25yZXYueG1sUEsFBgAAAAAEAAQA9QAAAIsDAAAAAA==&#10;" filled="f" stroked="f">
                    <v:textbox inset="0,0,0,0">
                      <w:txbxContent>
                        <w:p w:rsidR="000F7AD7" w:rsidRDefault="00F84DEC">
                          <w:pPr>
                            <w:rPr>
                              <w:rFonts w:ascii="华文中宋" w:eastAsia="华文中宋" w:hAnsi="华文中宋" w:cs="宋体"/>
                              <w:szCs w:val="21"/>
                            </w:rPr>
                          </w:pPr>
                          <w:r>
                            <w:rPr>
                              <w:rFonts w:ascii="华文中宋" w:eastAsia="华文中宋" w:hAnsi="华文中宋" w:cs="宋体" w:hint="eastAsia"/>
                              <w:szCs w:val="21"/>
                            </w:rPr>
                            <w:t>②</w:t>
                          </w:r>
                        </w:p>
                      </w:txbxContent>
                    </v:textbox>
                  </v:shape>
                  <v:shape id="文本框 1241" o:spid="_x0000_s1901" type="#_x0000_t202" style="position:absolute;left:5109;top:6894;width:545;height: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oTAsMA&#10;AADdAAAADwAAAGRycy9kb3ducmV2LnhtbERPTYvCMBC9C/6HMII3TRURrUaRRWFBWLZ2D3scm7EN&#10;NpNuk9X67zcLgrd5vM9Zbztbixu13jhWMBknIIgLpw2XCr7yw2gBwgdkjbVjUvAgD9tNv7fGVLs7&#10;Z3Q7hVLEEPYpKqhCaFIpfVGRRT92DXHkLq61GCJsS6lbvMdwW8tpksylRcOxocKG3ioqrqdfq2D3&#10;zdne/HycP7NLZvJ8mfBxflVqOOh2KxCBuvASP93vOs6fzi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oTAsMAAADdAAAADwAAAAAAAAAAAAAAAACYAgAAZHJzL2Rv&#10;d25yZXYueG1sUEsFBgAAAAAEAAQA9QAAAIgDAAAAAA==&#10;" filled="f" stroked="f">
                    <v:textbox inset="0,0,0,0">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堪培拉</w:t>
                          </w:r>
                        </w:p>
                      </w:txbxContent>
                    </v:textbox>
                  </v:shape>
                  <v:shape id="文本框 1242" o:spid="_x0000_s1902" type="#_x0000_t202" style="position:absolute;left:5271;top:6620;width:392;height: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NdcMA&#10;AADdAAAADwAAAGRycy9kb3ducmV2LnhtbERPTWvCQBC9F/wPywi91Y2hSI2uItKCUCjGePA4Zsdk&#10;MTsbs6um/74rFLzN433OfNnbRtyo88axgvEoAUFcOm24UrAvvt4+QPiArLFxTAp+ycNyMXiZY6bd&#10;nXO67UIlYgj7DBXUIbSZlL6syaIfuZY4cifXWQwRdpXUHd5juG1kmiQTadFwbKixpXVN5Xl3tQpW&#10;B84/zeXnuM1PuSmKacLfk7NSr8N+NQMRqA9P8b97o+P89D2F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iNdcMAAADdAAAADwAAAAAAAAAAAAAAAACYAgAAZHJzL2Rv&#10;d25yZXYueG1sUEsFBgAAAAAEAAQA9QAAAIgDAAAAAA==&#10;" filled="f" stroked="f">
                    <v:textbox inset="0,0,0,0">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悉尼</w:t>
                          </w:r>
                        </w:p>
                      </w:txbxContent>
                    </v:textbox>
                  </v:shape>
                  <v:shape id="文本框 1243" o:spid="_x0000_s1903" type="#_x0000_t202" style="position:absolute;left:4290;top:6902;width:572;height: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o7sQA&#10;AADdAAAADwAAAGRycy9kb3ducmV2LnhtbERPTWvCQBC9C/0PyxS86aZapKZZRUoLQqE0xoPHMTtJ&#10;FrOzaXbV+O/dQqG3ebzPydaDbcWFem8cK3iaJiCIS6cN1wr2xcfkBYQPyBpbx6TgRh7Wq4dRhql2&#10;V87psgu1iCHsU1TQhNClUvqyIYt+6jriyFWutxgi7Gupe7zGcNvKWZIspEXDsaHBjt4aKk+7s1Ww&#10;OXD+bn6+jt95lZuiWCb8uTgpNX4cNq8gAg3hX/zn3uo4f/Y8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kKO7EAAAA3QAAAA8AAAAAAAAAAAAAAAAAmAIAAGRycy9k&#10;b3ducmV2LnhtbFBLBQYAAAAABAAEAPUAAACJAwAAAAA=&#10;" filled="f" stroked="f">
                    <v:textbox inset="0,0,0,0">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墨尔本</w:t>
                          </w:r>
                        </w:p>
                      </w:txbxContent>
                    </v:textbox>
                  </v:shape>
                  <v:shape id="文本框 1244" o:spid="_x0000_s1904" type="#_x0000_t202" style="position:absolute;left:4274;top:6495;width:224;height: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2wmsQA&#10;AADdAAAADwAAAGRycy9kb3ducmV2LnhtbERPTWvCQBC9F/wPyxR6q5uKSJu6ERGFglCM8eBxmh2T&#10;JdnZmF01/vuuUOhtHu9z5ovBtuJKvTeOFbyNExDEpdOGKwWHYvP6DsIHZI2tY1JwJw+LbPQ0x1S7&#10;G+d03YdKxBD2KSqoQ+hSKX1Zk0U/dh1x5E6utxgi7Cupe7zFcNvKSZLMpEXDsaHGjlY1lc3+YhUs&#10;j5yvzfn7Z5efclMUHwlvZ41SL8/D8hNEoCH8i//cXzrOn0yn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sJrEAAAA3QAAAA8AAAAAAAAAAAAAAAAAmAIAAGRycy9k&#10;b3ducmV2LnhtbFBLBQYAAAAABAAEAPUAAACJAwAAAAA=&#10;" filled="f" stroked="f">
                    <v:textbox inset="0,0,0,0">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A</w:t>
                          </w:r>
                        </w:p>
                      </w:txbxContent>
                    </v:textbox>
                  </v:shape>
                  <v:shape id="文本框 1245" o:spid="_x0000_s1905" type="#_x0000_t202" style="position:absolute;left:4826;top:6517;width:224;height: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VAcQA&#10;AADdAAAADwAAAGRycy9kb3ducmV2LnhtbERPTWvCQBC9C/0PyxS86aZipaZZRUoLQqE0xoPHMTtJ&#10;FrOzaXbV+O/dQqG3ebzPydaDbcWFem8cK3iaJiCIS6cN1wr2xcfkBYQPyBpbx6TgRh7Wq4dRhql2&#10;V87psgu1iCHsU1TQhNClUvqyIYt+6jriyFWutxgi7Gupe7zGcNvKWZIspEXDsaHBjt4aKk+7s1Ww&#10;OXD+bn6+jt95lZuiWCb8uTgpNX4cNq8gAg3hX/zn3uo4fzZ/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BFQHEAAAA3QAAAA8AAAAAAAAAAAAAAAAAmAIAAGRycy9k&#10;b3ducmV2LnhtbFBLBQYAAAAABAAEAPUAAACJAwAAAAA=&#10;" filled="f" stroked="f">
                    <v:textbox inset="0,0,0,0">
                      <w:txbxContent>
                        <w:p w:rsidR="000F7AD7" w:rsidRDefault="00F84DEC">
                          <w:pPr>
                            <w:rPr>
                              <w:rFonts w:ascii="华文中宋" w:eastAsia="华文中宋" w:hAnsi="华文中宋"/>
                              <w:sz w:val="18"/>
                              <w:szCs w:val="18"/>
                            </w:rPr>
                          </w:pPr>
                          <w:r>
                            <w:rPr>
                              <w:rFonts w:ascii="华文中宋" w:eastAsia="华文中宋" w:hAnsi="华文中宋" w:hint="eastAsia"/>
                              <w:sz w:val="18"/>
                              <w:szCs w:val="18"/>
                            </w:rPr>
                            <w:t>B</w:t>
                          </w:r>
                        </w:p>
                      </w:txbxContent>
                    </v:textbox>
                  </v:shape>
                  <v:shape id="文本框 1246" o:spid="_x0000_s1906" type="#_x0000_t202" style="position:absolute;left:4290;top:7377;width:275;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OLdsQA&#10;AADdAAAADwAAAGRycy9kb3ducmV2LnhtbERPTWvCQBC9F/oflin0VjdKCRrdiEgLhYI0xkOP0+wk&#10;WczOxuxW03/vFgRv83ifs1qPthNnGrxxrGA6SUAQV04bbhQcyveXOQgfkDV2jknBH3lY548PK8y0&#10;u3BB531oRAxhn6GCNoQ+k9JXLVn0E9cTR652g8UQ4dBIPeAlhttOzpIklRYNx4YWe9q2VB33v1bB&#10;5puLN3Pa/XwVdWHKcpHwZ3pU6vlp3CxBBBrDXXxzf+g4f/aa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Ti3bEAAAA3QAAAA8AAAAAAAAAAAAAAAAAmAIAAGRycy9k&#10;b3ducmV2LnhtbFBLBQYAAAAABAAEAPUAAACJAwAAAAA=&#10;" filled="f" stroked="f">
                    <v:textbox inset="0,0,0,0">
                      <w:txbxContent>
                        <w:p w:rsidR="000F7AD7" w:rsidRDefault="00F84DEC">
                          <w:pPr>
                            <w:rPr>
                              <w:rFonts w:ascii="华文中宋" w:eastAsia="华文中宋" w:hAnsi="华文中宋"/>
                              <w:szCs w:val="21"/>
                            </w:rPr>
                          </w:pPr>
                          <w:r>
                            <w:rPr>
                              <w:rFonts w:ascii="华文中宋" w:eastAsia="华文中宋" w:hAnsi="华文中宋" w:hint="eastAsia"/>
                              <w:szCs w:val="21"/>
                            </w:rPr>
                            <w:t>③</w:t>
                          </w:r>
                        </w:p>
                      </w:txbxContent>
                    </v:textbox>
                  </v:shape>
                </v:group>
                <v:shape id="文本框 1248" o:spid="_x0000_s1907" type="#_x0000_t202" style="position:absolute;left:2666;top:8661;width:1106;height: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obs8UA&#10;AADdAAAADwAAAGRycy9kb3ducmV2LnhtbESPQW/CMAyF75P2HyJP4jZSCpq2QkAMCQkOHMa2u2lM&#10;W9E4XRNK4dfjA9JufvL7np9ni97VqqM2VJ4NjIYJKOLc24oLAz/f69d3UCEiW6w9k4ErBVjMn59m&#10;mFl/4S/q9rFQEsIhQwNljE2mdchLchiGviGW3dG3DqPIttC2xYuEu1qnSfKmHVYsF0psaFVSftqf&#10;ndTofg/jj7j0IeyO6ef2hrvD6c+YwUu/nIKK1Md/84PeWOHSidSVb2QEP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ehuzxQAAAN0AAAAPAAAAAAAAAAAAAAAAAJgCAABkcnMv&#10;ZG93bnJldi54bWxQSwUGAAAAAAQABAD1AAAAigM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19</w:t>
                        </w:r>
                      </w:p>
                    </w:txbxContent>
                  </v:textbox>
                </v:shape>
              </v:group>
            </w:pict>
          </mc:Fallback>
        </mc:AlternateContent>
      </w: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0F7AD7">
      <w:pPr>
        <w:widowControl/>
        <w:spacing w:line="400" w:lineRule="exact"/>
        <w:rPr>
          <w:rFonts w:ascii="华文中宋" w:eastAsia="华文中宋" w:hAnsi="华文中宋" w:cs="宋体"/>
          <w:kern w:val="0"/>
        </w:rPr>
      </w:pPr>
    </w:p>
    <w:p w:rsidR="000F7AD7" w:rsidRDefault="00F84DEC">
      <w:pPr>
        <w:widowControl/>
        <w:spacing w:line="520" w:lineRule="exact"/>
        <w:rPr>
          <w:rFonts w:ascii="华文中宋" w:eastAsia="华文中宋" w:hAnsi="华文中宋" w:cs="宋体"/>
          <w:kern w:val="0"/>
        </w:rPr>
      </w:pPr>
      <w:r>
        <w:rPr>
          <w:rFonts w:ascii="华文中宋" w:eastAsia="华文中宋" w:hAnsi="华文中宋" w:cs="宋体" w:hint="eastAsia"/>
          <w:kern w:val="0"/>
        </w:rPr>
        <w:t>（</w:t>
      </w:r>
      <w:r>
        <w:rPr>
          <w:rFonts w:ascii="华文中宋" w:eastAsia="华文中宋" w:hAnsi="华文中宋" w:cs="宋体" w:hint="eastAsia"/>
          <w:kern w:val="0"/>
        </w:rPr>
        <w:t>1</w:t>
      </w:r>
      <w:r>
        <w:rPr>
          <w:rFonts w:ascii="华文中宋" w:eastAsia="华文中宋" w:hAnsi="华文中宋" w:cs="宋体" w:hint="eastAsia"/>
          <w:kern w:val="0"/>
        </w:rPr>
        <w:t>）图</w:t>
      </w:r>
      <w:r>
        <w:rPr>
          <w:rFonts w:ascii="华文中宋" w:eastAsia="华文中宋" w:hAnsi="华文中宋" w:cs="宋体" w:hint="eastAsia"/>
          <w:kern w:val="0"/>
        </w:rPr>
        <w:t>19</w:t>
      </w:r>
      <w:r>
        <w:rPr>
          <w:rFonts w:ascii="华文中宋" w:eastAsia="华文中宋" w:hAnsi="华文中宋" w:cs="宋体" w:hint="eastAsia"/>
          <w:kern w:val="0"/>
        </w:rPr>
        <w:t>中大洋</w:t>
      </w:r>
      <w:r>
        <w:rPr>
          <w:rFonts w:ascii="华文中宋" w:eastAsia="华文中宋" w:hAnsi="华文中宋" w:cs="宋体"/>
          <w:kern w:val="0"/>
        </w:rPr>
        <w:fldChar w:fldCharType="begin"/>
      </w:r>
      <w:r>
        <w:rPr>
          <w:rFonts w:ascii="华文中宋" w:eastAsia="华文中宋" w:hAnsi="华文中宋" w:cs="宋体"/>
          <w:kern w:val="0"/>
        </w:rPr>
        <w:instrText xml:space="preserve"> = 1 \* GB3 </w:instrText>
      </w:r>
      <w:r>
        <w:rPr>
          <w:rFonts w:ascii="华文中宋" w:eastAsia="华文中宋" w:hAnsi="华文中宋" w:cs="宋体"/>
          <w:kern w:val="0"/>
        </w:rPr>
        <w:fldChar w:fldCharType="separate"/>
      </w:r>
      <w:r>
        <w:rPr>
          <w:rFonts w:ascii="华文中宋" w:eastAsia="华文中宋" w:hAnsi="华文中宋" w:cs="宋体" w:hint="eastAsia"/>
          <w:kern w:val="0"/>
        </w:rPr>
        <w:t>①</w:t>
      </w:r>
      <w:r>
        <w:rPr>
          <w:rFonts w:ascii="华文中宋" w:eastAsia="华文中宋" w:hAnsi="华文中宋" w:cs="宋体"/>
          <w:kern w:val="0"/>
        </w:rPr>
        <w:fldChar w:fldCharType="end"/>
      </w:r>
      <w:r>
        <w:rPr>
          <w:rFonts w:ascii="华文中宋" w:eastAsia="华文中宋" w:hAnsi="华文中宋" w:cs="宋体" w:hint="eastAsia"/>
          <w:kern w:val="0"/>
        </w:rPr>
        <w:t>是</w:t>
      </w:r>
      <w:r>
        <w:rPr>
          <w:rFonts w:ascii="华文中宋" w:eastAsia="华文中宋" w:hAnsi="华文中宋" w:hint="eastAsia"/>
        </w:rPr>
        <w:t>______________</w:t>
      </w:r>
      <w:r>
        <w:rPr>
          <w:rFonts w:ascii="华文中宋" w:eastAsia="华文中宋" w:hAnsi="华文中宋" w:cs="宋体" w:hint="eastAsia"/>
          <w:kern w:val="0"/>
        </w:rPr>
        <w:t>，岛屿③是</w:t>
      </w:r>
      <w:r>
        <w:rPr>
          <w:rFonts w:ascii="华文中宋" w:eastAsia="华文中宋" w:hAnsi="华文中宋" w:cs="宋体" w:hint="eastAsia"/>
          <w:kern w:val="0"/>
        </w:rPr>
        <w:t>__________________</w:t>
      </w:r>
      <w:r>
        <w:rPr>
          <w:rFonts w:ascii="华文中宋" w:eastAsia="华文中宋" w:hAnsi="华文中宋" w:cs="宋体" w:hint="eastAsia"/>
          <w:kern w:val="0"/>
        </w:rPr>
        <w:t>。</w:t>
      </w:r>
    </w:p>
    <w:p w:rsidR="000F7AD7" w:rsidRDefault="00F84DEC">
      <w:pPr>
        <w:widowControl/>
        <w:spacing w:line="520" w:lineRule="exact"/>
        <w:ind w:left="420" w:hangingChars="200" w:hanging="420"/>
        <w:jc w:val="left"/>
        <w:rPr>
          <w:rFonts w:ascii="华文中宋" w:eastAsia="华文中宋" w:hAnsi="华文中宋" w:cs="宋体"/>
          <w:kern w:val="0"/>
        </w:rPr>
      </w:pPr>
      <w:r>
        <w:rPr>
          <w:rFonts w:ascii="华文中宋" w:eastAsia="华文中宋" w:hAnsi="华文中宋" w:cs="宋体" w:hint="eastAsia"/>
          <w:kern w:val="0"/>
        </w:rPr>
        <w:t>（</w:t>
      </w:r>
      <w:r>
        <w:rPr>
          <w:rFonts w:ascii="华文中宋" w:eastAsia="华文中宋" w:hAnsi="华文中宋" w:cs="宋体" w:hint="eastAsia"/>
          <w:kern w:val="0"/>
        </w:rPr>
        <w:t>2</w:t>
      </w:r>
      <w:r>
        <w:rPr>
          <w:rFonts w:ascii="华文中宋" w:eastAsia="华文中宋" w:hAnsi="华文中宋" w:cs="宋体" w:hint="eastAsia"/>
          <w:kern w:val="0"/>
        </w:rPr>
        <w:t>）图</w:t>
      </w:r>
      <w:r>
        <w:rPr>
          <w:rFonts w:ascii="华文中宋" w:eastAsia="华文中宋" w:hAnsi="华文中宋" w:cs="宋体" w:hint="eastAsia"/>
          <w:kern w:val="0"/>
        </w:rPr>
        <w:t>18</w:t>
      </w:r>
      <w:r>
        <w:rPr>
          <w:rFonts w:ascii="华文中宋" w:eastAsia="华文中宋" w:hAnsi="华文中宋" w:cs="宋体" w:hint="eastAsia"/>
          <w:kern w:val="0"/>
        </w:rPr>
        <w:t>澳大利亚人口和城市主要分布在国土的</w:t>
      </w:r>
      <w:r>
        <w:rPr>
          <w:rFonts w:ascii="华文中宋" w:eastAsia="华文中宋" w:hAnsi="华文中宋" w:hint="eastAsia"/>
        </w:rPr>
        <w:t>______________</w:t>
      </w:r>
      <w:r>
        <w:rPr>
          <w:rFonts w:ascii="华文中宋" w:eastAsia="华文中宋" w:hAnsi="华文中宋" w:cs="宋体" w:hint="eastAsia"/>
          <w:kern w:val="0"/>
        </w:rPr>
        <w:t>地区，形成这种分布的主要原因</w:t>
      </w:r>
      <w:r>
        <w:rPr>
          <w:rFonts w:ascii="华文中宋" w:eastAsia="华文中宋" w:hAnsi="华文中宋" w:cs="宋体" w:hint="eastAsia"/>
          <w:kern w:val="0"/>
        </w:rPr>
        <w:t>______________________________________</w:t>
      </w:r>
      <w:r>
        <w:rPr>
          <w:rFonts w:ascii="华文中宋" w:eastAsia="华文中宋" w:hAnsi="华文中宋" w:cs="宋体" w:hint="eastAsia"/>
          <w:kern w:val="0"/>
        </w:rPr>
        <w:t>。</w:t>
      </w:r>
    </w:p>
    <w:p w:rsidR="000F7AD7" w:rsidRDefault="00F84DEC">
      <w:pPr>
        <w:spacing w:line="520" w:lineRule="exact"/>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3</w:t>
      </w:r>
      <w:r>
        <w:rPr>
          <w:rFonts w:ascii="华文中宋" w:eastAsia="华文中宋" w:hAnsi="华文中宋" w:hint="eastAsia"/>
        </w:rPr>
        <w:t>）澳大利亚矿产资源丰富，所以被称为“</w:t>
      </w:r>
      <w:r>
        <w:rPr>
          <w:rFonts w:ascii="华文中宋" w:eastAsia="华文中宋" w:hAnsi="华文中宋" w:hint="eastAsia"/>
        </w:rPr>
        <w:t>_____________________</w:t>
      </w:r>
      <w:r>
        <w:rPr>
          <w:rFonts w:ascii="华文中宋" w:eastAsia="华文中宋" w:hAnsi="华文中宋" w:hint="eastAsia"/>
        </w:rPr>
        <w:t>”</w:t>
      </w:r>
      <w:r>
        <w:rPr>
          <w:rFonts w:ascii="华文中宋" w:eastAsia="华文中宋" w:hAnsi="华文中宋" w:hint="eastAsia"/>
        </w:rPr>
        <w:t xml:space="preserve"> </w:t>
      </w:r>
      <w:r>
        <w:rPr>
          <w:rFonts w:ascii="华文中宋" w:eastAsia="华文中宋" w:hAnsi="华文中宋" w:hint="eastAsia"/>
        </w:rPr>
        <w:t>的国家。</w:t>
      </w:r>
      <w:r>
        <w:rPr>
          <w:rFonts w:ascii="华文中宋" w:eastAsia="华文中宋" w:hAnsi="华文中宋" w:hint="eastAsia"/>
        </w:rPr>
        <w:t xml:space="preserve"> </w:t>
      </w:r>
    </w:p>
    <w:p w:rsidR="000F7AD7" w:rsidRDefault="00F84DEC">
      <w:pPr>
        <w:widowControl/>
        <w:spacing w:line="520" w:lineRule="exact"/>
        <w:jc w:val="left"/>
        <w:rPr>
          <w:rFonts w:ascii="华文中宋" w:eastAsia="华文中宋" w:hAnsi="华文中宋" w:cs="宋体"/>
          <w:kern w:val="0"/>
        </w:rPr>
      </w:pPr>
      <w:r>
        <w:rPr>
          <w:rFonts w:ascii="华文中宋" w:eastAsia="华文中宋" w:hAnsi="华文中宋" w:cs="宋体" w:hint="eastAsia"/>
          <w:kern w:val="0"/>
        </w:rPr>
        <w:t>（</w:t>
      </w:r>
      <w:r>
        <w:rPr>
          <w:rFonts w:ascii="华文中宋" w:eastAsia="华文中宋" w:hAnsi="华文中宋" w:cs="宋体"/>
          <w:kern w:val="0"/>
        </w:rPr>
        <w:t>4</w:t>
      </w:r>
      <w:r>
        <w:rPr>
          <w:rFonts w:ascii="华文中宋" w:eastAsia="华文中宋" w:hAnsi="华文中宋" w:cs="宋体" w:hint="eastAsia"/>
          <w:kern w:val="0"/>
        </w:rPr>
        <w:t>）图</w:t>
      </w:r>
      <w:r>
        <w:rPr>
          <w:rFonts w:ascii="华文中宋" w:eastAsia="华文中宋" w:hAnsi="华文中宋" w:cs="宋体" w:hint="eastAsia"/>
          <w:kern w:val="0"/>
        </w:rPr>
        <w:t>19</w:t>
      </w:r>
      <w:r>
        <w:rPr>
          <w:rFonts w:ascii="华文中宋" w:eastAsia="华文中宋" w:hAnsi="华文中宋" w:cs="宋体" w:hint="eastAsia"/>
          <w:kern w:val="0"/>
        </w:rPr>
        <w:t>中典型动物是</w:t>
      </w:r>
      <w:r>
        <w:rPr>
          <w:rFonts w:ascii="华文中宋" w:eastAsia="华文中宋" w:hAnsi="华文中宋" w:hint="eastAsia"/>
        </w:rPr>
        <w:t>______________</w:t>
      </w:r>
      <w:r>
        <w:rPr>
          <w:rFonts w:ascii="华文中宋" w:eastAsia="华文中宋" w:hAnsi="华文中宋" w:cs="宋体" w:hint="eastAsia"/>
          <w:kern w:val="0"/>
        </w:rPr>
        <w:t>，该地动物比较古老的原因是</w:t>
      </w:r>
      <w:r>
        <w:rPr>
          <w:rFonts w:ascii="华文中宋" w:eastAsia="华文中宋" w:hAnsi="华文中宋" w:cs="宋体" w:hint="eastAsia"/>
          <w:kern w:val="0"/>
        </w:rPr>
        <w:t>______________</w:t>
      </w:r>
    </w:p>
    <w:p w:rsidR="000F7AD7" w:rsidRDefault="00F84DEC">
      <w:pPr>
        <w:widowControl/>
        <w:spacing w:line="520" w:lineRule="exact"/>
        <w:jc w:val="left"/>
        <w:rPr>
          <w:rFonts w:ascii="华文中宋" w:eastAsia="华文中宋" w:hAnsi="华文中宋"/>
          <w:szCs w:val="21"/>
        </w:rPr>
      </w:pPr>
      <w:r>
        <w:rPr>
          <w:rFonts w:ascii="华文中宋" w:eastAsia="华文中宋" w:hAnsi="华文中宋" w:cs="宋体" w:hint="eastAsia"/>
          <w:kern w:val="0"/>
        </w:rPr>
        <w:t>______________________________________________________</w:t>
      </w:r>
      <w:r>
        <w:rPr>
          <w:rFonts w:ascii="华文中宋" w:eastAsia="华文中宋" w:hAnsi="华文中宋" w:cs="宋体" w:hint="eastAsia"/>
          <w:kern w:val="0"/>
        </w:rPr>
        <w:t>（</w:t>
      </w:r>
      <w:r>
        <w:rPr>
          <w:rFonts w:ascii="华文中宋" w:eastAsia="华文中宋" w:hAnsi="华文中宋" w:cs="宋体"/>
          <w:kern w:val="0"/>
        </w:rPr>
        <w:t>2</w:t>
      </w:r>
      <w:r>
        <w:rPr>
          <w:rFonts w:ascii="华文中宋" w:eastAsia="华文中宋" w:hAnsi="华文中宋" w:cs="宋体" w:hint="eastAsia"/>
          <w:kern w:val="0"/>
        </w:rPr>
        <w:t>分）。</w:t>
      </w:r>
    </w:p>
    <w:p w:rsidR="000F7AD7" w:rsidRDefault="00F84DEC">
      <w:pPr>
        <w:spacing w:line="520" w:lineRule="exact"/>
        <w:jc w:val="left"/>
        <w:rPr>
          <w:rFonts w:ascii="华文中宋" w:eastAsia="华文中宋" w:hAnsi="华文中宋"/>
          <w:szCs w:val="21"/>
        </w:rPr>
      </w:pPr>
      <w:r>
        <w:rPr>
          <w:noProof/>
        </w:rPr>
        <w:drawing>
          <wp:anchor distT="0" distB="0" distL="114300" distR="114300" simplePos="0" relativeHeight="251765760" behindDoc="0" locked="0" layoutInCell="1" allowOverlap="1">
            <wp:simplePos x="0" y="0"/>
            <wp:positionH relativeFrom="column">
              <wp:posOffset>224155</wp:posOffset>
            </wp:positionH>
            <wp:positionV relativeFrom="paragraph">
              <wp:posOffset>325755</wp:posOffset>
            </wp:positionV>
            <wp:extent cx="4371975" cy="3714750"/>
            <wp:effectExtent l="0" t="0" r="0" b="0"/>
            <wp:wrapNone/>
            <wp:docPr id="12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95"/>
                    <pic:cNvPicPr>
                      <a:picLocks noChangeAspect="1"/>
                    </pic:cNvPicPr>
                  </pic:nvPicPr>
                  <pic:blipFill>
                    <a:blip r:embed="rId744"/>
                    <a:stretch>
                      <a:fillRect/>
                    </a:stretch>
                  </pic:blipFill>
                  <pic:spPr>
                    <a:xfrm>
                      <a:off x="0" y="0"/>
                      <a:ext cx="4371975" cy="3714750"/>
                    </a:xfrm>
                    <a:prstGeom prst="rect">
                      <a:avLst/>
                    </a:prstGeom>
                    <a:noFill/>
                    <a:ln w="9525">
                      <a:noFill/>
                    </a:ln>
                  </pic:spPr>
                </pic:pic>
              </a:graphicData>
            </a:graphic>
          </wp:anchor>
        </w:drawing>
      </w:r>
      <w:r>
        <w:rPr>
          <w:rFonts w:ascii="华文中宋" w:eastAsia="华文中宋" w:hAnsi="华文中宋" w:hint="eastAsia"/>
          <w:szCs w:val="21"/>
        </w:rPr>
        <w:t>38</w:t>
      </w:r>
      <w:r>
        <w:rPr>
          <w:rFonts w:ascii="华文中宋" w:eastAsia="华文中宋" w:hAnsi="华文中宋" w:hint="eastAsia"/>
          <w:szCs w:val="21"/>
        </w:rPr>
        <w:t>．</w:t>
      </w:r>
      <w:r>
        <w:rPr>
          <w:rFonts w:ascii="华文中宋" w:eastAsia="华文中宋" w:hAnsi="华文中宋" w:hint="eastAsia"/>
          <w:szCs w:val="21"/>
        </w:rPr>
        <w:t xml:space="preserve"> </w:t>
      </w:r>
      <w:r>
        <w:rPr>
          <w:rFonts w:ascii="华文中宋" w:eastAsia="华文中宋" w:hAnsi="华文中宋" w:hint="eastAsia"/>
          <w:szCs w:val="21"/>
        </w:rPr>
        <w:t>图</w:t>
      </w:r>
      <w:r>
        <w:rPr>
          <w:rFonts w:ascii="华文中宋" w:eastAsia="华文中宋" w:hAnsi="华文中宋" w:hint="eastAsia"/>
          <w:szCs w:val="21"/>
        </w:rPr>
        <w:t>2</w:t>
      </w:r>
      <w:r>
        <w:rPr>
          <w:rFonts w:ascii="华文中宋" w:eastAsia="华文中宋" w:hAnsi="华文中宋"/>
          <w:szCs w:val="21"/>
        </w:rPr>
        <w:t>0</w:t>
      </w:r>
      <w:r>
        <w:rPr>
          <w:rFonts w:ascii="华文中宋" w:eastAsia="华文中宋" w:hAnsi="华文中宋" w:hint="eastAsia"/>
          <w:szCs w:val="21"/>
        </w:rPr>
        <w:t>“我国黄河有关图表资料”，</w:t>
      </w:r>
      <w:proofErr w:type="gramStart"/>
      <w:r>
        <w:rPr>
          <w:rFonts w:ascii="华文中宋" w:eastAsia="华文中宋" w:hAnsi="华文中宋" w:hint="eastAsia"/>
          <w:szCs w:val="21"/>
        </w:rPr>
        <w:t>据些回答</w:t>
      </w:r>
      <w:proofErr w:type="gramEnd"/>
      <w:r>
        <w:rPr>
          <w:rFonts w:ascii="华文中宋" w:eastAsia="华文中宋" w:hAnsi="华文中宋" w:hint="eastAsia"/>
          <w:szCs w:val="21"/>
        </w:rPr>
        <w:t>下列问题。（</w:t>
      </w:r>
      <w:r>
        <w:rPr>
          <w:rFonts w:ascii="华文中宋" w:eastAsia="华文中宋" w:hAnsi="华文中宋"/>
          <w:szCs w:val="21"/>
        </w:rPr>
        <w:t>7</w:t>
      </w:r>
      <w:r>
        <w:rPr>
          <w:rFonts w:ascii="华文中宋" w:eastAsia="华文中宋" w:hAnsi="华文中宋" w:hint="eastAsia"/>
          <w:szCs w:val="21"/>
        </w:rPr>
        <w:t>分）</w:t>
      </w:r>
    </w:p>
    <w:p w:rsidR="000F7AD7" w:rsidRDefault="000F7AD7">
      <w:pPr>
        <w:spacing w:beforeLines="100" w:before="312" w:line="380" w:lineRule="exact"/>
        <w:rPr>
          <w:rFonts w:ascii="宋体" w:hAnsi="宋体"/>
          <w:b/>
          <w:szCs w:val="21"/>
        </w:rPr>
      </w:pPr>
    </w:p>
    <w:p w:rsidR="000F7AD7" w:rsidRDefault="000F7AD7">
      <w:pPr>
        <w:spacing w:beforeLines="100" w:before="312" w:line="380" w:lineRule="exact"/>
        <w:rPr>
          <w:rFonts w:ascii="宋体" w:hAnsi="宋体"/>
          <w:szCs w:val="21"/>
        </w:rPr>
      </w:pPr>
    </w:p>
    <w:p w:rsidR="000F7AD7" w:rsidRDefault="000F7AD7">
      <w:pPr>
        <w:spacing w:beforeLines="100" w:before="312" w:line="380" w:lineRule="exact"/>
        <w:rPr>
          <w:rFonts w:ascii="宋体" w:hAnsi="宋体"/>
          <w:szCs w:val="21"/>
        </w:rPr>
      </w:pPr>
    </w:p>
    <w:p w:rsidR="000F7AD7" w:rsidRDefault="000F7AD7">
      <w:pPr>
        <w:spacing w:beforeLines="100" w:before="312" w:line="380" w:lineRule="exact"/>
        <w:rPr>
          <w:rFonts w:ascii="宋体" w:hAnsi="宋体"/>
          <w:szCs w:val="21"/>
        </w:rPr>
      </w:pPr>
    </w:p>
    <w:p w:rsidR="000F7AD7" w:rsidRDefault="000F7AD7">
      <w:pPr>
        <w:spacing w:beforeLines="100" w:before="312" w:line="380" w:lineRule="exact"/>
        <w:rPr>
          <w:rFonts w:ascii="宋体" w:hAnsi="宋体"/>
          <w:szCs w:val="21"/>
        </w:rPr>
      </w:pPr>
    </w:p>
    <w:p w:rsidR="000F7AD7" w:rsidRDefault="000F7AD7">
      <w:pPr>
        <w:spacing w:beforeLines="100" w:before="312" w:line="380" w:lineRule="exact"/>
        <w:rPr>
          <w:rFonts w:ascii="宋体" w:hAnsi="宋体"/>
          <w:szCs w:val="21"/>
        </w:rPr>
      </w:pPr>
    </w:p>
    <w:p w:rsidR="000F7AD7" w:rsidRDefault="000F7AD7">
      <w:pPr>
        <w:spacing w:beforeLines="100" w:before="312" w:line="380" w:lineRule="exact"/>
        <w:rPr>
          <w:rFonts w:ascii="宋体" w:hAnsi="宋体"/>
          <w:szCs w:val="21"/>
        </w:rPr>
      </w:pPr>
    </w:p>
    <w:p w:rsidR="000F7AD7" w:rsidRDefault="000F7AD7">
      <w:pPr>
        <w:spacing w:beforeLines="100" w:before="312" w:line="380" w:lineRule="exact"/>
        <w:rPr>
          <w:rFonts w:ascii="宋体" w:hAnsi="宋体"/>
          <w:szCs w:val="21"/>
        </w:rPr>
      </w:pPr>
    </w:p>
    <w:p w:rsidR="000F7AD7" w:rsidRDefault="00F84DEC">
      <w:pPr>
        <w:spacing w:line="400" w:lineRule="exact"/>
        <w:rPr>
          <w:rFonts w:ascii="宋体" w:hAnsi="宋体"/>
          <w:szCs w:val="21"/>
        </w:rPr>
      </w:pPr>
      <w:r>
        <w:rPr>
          <w:rFonts w:eastAsia="楷体_GB2312"/>
          <w:noProof/>
          <w:color w:val="000000"/>
        </w:rPr>
        <mc:AlternateContent>
          <mc:Choice Requires="wps">
            <w:drawing>
              <wp:anchor distT="0" distB="0" distL="114300" distR="114300" simplePos="0" relativeHeight="251752448" behindDoc="0" locked="0" layoutInCell="1" allowOverlap="1">
                <wp:simplePos x="0" y="0"/>
                <wp:positionH relativeFrom="column">
                  <wp:posOffset>2194560</wp:posOffset>
                </wp:positionH>
                <wp:positionV relativeFrom="paragraph">
                  <wp:posOffset>213995</wp:posOffset>
                </wp:positionV>
                <wp:extent cx="702310" cy="297180"/>
                <wp:effectExtent l="0" t="0" r="0" b="0"/>
                <wp:wrapNone/>
                <wp:docPr id="1295" name="文本框 1295"/>
                <wp:cNvGraphicFramePr/>
                <a:graphic xmlns:a="http://schemas.openxmlformats.org/drawingml/2006/main">
                  <a:graphicData uri="http://schemas.microsoft.com/office/word/2010/wordprocessingShape">
                    <wps:wsp>
                      <wps:cNvSpPr txBox="1"/>
                      <wps:spPr>
                        <a:xfrm>
                          <a:off x="0" y="0"/>
                          <a:ext cx="702310" cy="297180"/>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hint="eastAsia"/>
                              </w:rPr>
                              <w:t>2</w:t>
                            </w:r>
                            <w:r>
                              <w:rPr>
                                <w:rFonts w:ascii="华文中宋" w:eastAsia="华文中宋" w:hAnsi="华文中宋"/>
                              </w:rPr>
                              <w:t>0</w:t>
                            </w:r>
                          </w:p>
                        </w:txbxContent>
                      </wps:txbx>
                      <wps:bodyPr upright="1"/>
                    </wps:wsp>
                  </a:graphicData>
                </a:graphic>
              </wp:anchor>
            </w:drawing>
          </mc:Choice>
          <mc:Fallback>
            <w:pict>
              <v:shape id="文本框 1295" o:spid="_x0000_s1908" type="#_x0000_t202" style="position:absolute;left:0;text-align:left;margin-left:172.8pt;margin-top:16.85pt;width:55.3pt;height:23.4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hint="eastAsia"/>
                        </w:rPr>
                        <w:t>2</w:t>
                      </w:r>
                      <w:r>
                        <w:rPr>
                          <w:rFonts w:ascii="华文中宋" w:eastAsia="华文中宋" w:hAnsi="华文中宋"/>
                        </w:rPr>
                        <w:t>0</w:t>
                      </w:r>
                    </w:p>
                  </w:txbxContent>
                </v:textbox>
              </v:shape>
            </w:pict>
          </mc:Fallback>
        </mc:AlternateContent>
      </w:r>
    </w:p>
    <w:p w:rsidR="000F7AD7" w:rsidRDefault="000F7AD7">
      <w:pPr>
        <w:spacing w:line="520" w:lineRule="exact"/>
        <w:jc w:val="left"/>
        <w:rPr>
          <w:rFonts w:ascii="华文中宋" w:eastAsia="华文中宋" w:hAnsi="华文中宋"/>
          <w:szCs w:val="21"/>
        </w:rPr>
      </w:pPr>
    </w:p>
    <w:p w:rsidR="000F7AD7" w:rsidRDefault="00F84DEC">
      <w:pPr>
        <w:spacing w:line="520" w:lineRule="exact"/>
        <w:jc w:val="lef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1</w:t>
      </w:r>
      <w:r>
        <w:rPr>
          <w:rFonts w:ascii="华文中宋" w:eastAsia="华文中宋" w:hAnsi="华文中宋" w:hint="eastAsia"/>
          <w:szCs w:val="21"/>
        </w:rPr>
        <w:t>）黄河发源于青海省，为了保护当地生态环境，我国在发源地设立的自然保护区是“</w:t>
      </w:r>
      <w:r>
        <w:rPr>
          <w:rFonts w:ascii="华文中宋" w:eastAsia="华文中宋" w:hAnsi="华文中宋" w:hint="eastAsia"/>
          <w:szCs w:val="21"/>
        </w:rPr>
        <w:t>_____________________________</w:t>
      </w:r>
      <w:r>
        <w:rPr>
          <w:rFonts w:ascii="华文中宋" w:eastAsia="华文中宋" w:hAnsi="华文中宋" w:hint="eastAsia"/>
          <w:szCs w:val="21"/>
        </w:rPr>
        <w:t>”。</w:t>
      </w:r>
    </w:p>
    <w:p w:rsidR="000F7AD7" w:rsidRDefault="00F84DEC">
      <w:pPr>
        <w:spacing w:line="520" w:lineRule="exact"/>
        <w:jc w:val="lef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2</w:t>
      </w:r>
      <w:r>
        <w:rPr>
          <w:rFonts w:ascii="华文中宋" w:eastAsia="华文中宋" w:hAnsi="华文中宋" w:hint="eastAsia"/>
          <w:szCs w:val="21"/>
        </w:rPr>
        <w:t>）在兰州附近的河段，水电站比较多，主要原因是</w:t>
      </w:r>
      <w:r>
        <w:rPr>
          <w:rFonts w:ascii="华文中宋" w:eastAsia="华文中宋" w:hAnsi="华文中宋" w:hint="eastAsia"/>
          <w:szCs w:val="21"/>
        </w:rPr>
        <w:t>__________________________</w:t>
      </w:r>
      <w:r>
        <w:rPr>
          <w:rFonts w:ascii="华文中宋" w:eastAsia="华文中宋" w:hAnsi="华文中宋" w:hint="eastAsia"/>
          <w:szCs w:val="21"/>
        </w:rPr>
        <w:t>。</w:t>
      </w:r>
    </w:p>
    <w:p w:rsidR="000F7AD7" w:rsidRDefault="00F84DEC">
      <w:pPr>
        <w:spacing w:line="520" w:lineRule="exact"/>
        <w:jc w:val="lef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3</w:t>
      </w:r>
      <w:r>
        <w:rPr>
          <w:rFonts w:ascii="华文中宋" w:eastAsia="华文中宋" w:hAnsi="华文中宋" w:hint="eastAsia"/>
          <w:szCs w:val="21"/>
        </w:rPr>
        <w:t>）黄河干流从兰州到河口的水量变化特点是</w:t>
      </w:r>
      <w:r>
        <w:rPr>
          <w:rFonts w:ascii="华文中宋" w:eastAsia="华文中宋" w:hAnsi="华文中宋" w:hint="eastAsia"/>
          <w:szCs w:val="21"/>
        </w:rPr>
        <w:t>_______________________________</w:t>
      </w:r>
      <w:r>
        <w:rPr>
          <w:rFonts w:ascii="华文中宋" w:eastAsia="华文中宋" w:hAnsi="华文中宋" w:hint="eastAsia"/>
          <w:szCs w:val="21"/>
        </w:rPr>
        <w:t>，请分析其形成的人为原因（</w:t>
      </w:r>
      <w:r>
        <w:rPr>
          <w:rFonts w:ascii="华文中宋" w:eastAsia="华文中宋" w:hAnsi="华文中宋"/>
          <w:szCs w:val="21"/>
        </w:rPr>
        <w:t>2</w:t>
      </w:r>
      <w:r>
        <w:rPr>
          <w:rFonts w:ascii="华文中宋" w:eastAsia="华文中宋" w:hAnsi="华文中宋" w:hint="eastAsia"/>
          <w:szCs w:val="21"/>
        </w:rPr>
        <w:t>分）。</w:t>
      </w:r>
    </w:p>
    <w:p w:rsidR="000F7AD7" w:rsidRDefault="000F7AD7">
      <w:pPr>
        <w:spacing w:line="520" w:lineRule="exact"/>
        <w:jc w:val="left"/>
        <w:rPr>
          <w:rFonts w:ascii="华文中宋" w:eastAsia="华文中宋" w:hAnsi="华文中宋"/>
          <w:szCs w:val="21"/>
        </w:rPr>
      </w:pPr>
    </w:p>
    <w:p w:rsidR="000F7AD7" w:rsidRDefault="00F84DEC">
      <w:pPr>
        <w:spacing w:line="520" w:lineRule="exact"/>
        <w:jc w:val="lef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4</w:t>
      </w:r>
      <w:r>
        <w:rPr>
          <w:rFonts w:ascii="华文中宋" w:eastAsia="华文中宋" w:hAnsi="华文中宋" w:hint="eastAsia"/>
          <w:szCs w:val="21"/>
        </w:rPr>
        <w:t>）黄河干流河口至桃花峪河段含沙量变化特点是</w:t>
      </w:r>
      <w:r>
        <w:rPr>
          <w:rFonts w:ascii="华文中宋" w:eastAsia="华文中宋" w:hAnsi="华文中宋" w:hint="eastAsia"/>
          <w:szCs w:val="21"/>
        </w:rPr>
        <w:t>_________________</w:t>
      </w:r>
      <w:r>
        <w:rPr>
          <w:rFonts w:ascii="华文中宋" w:eastAsia="华文中宋" w:hAnsi="华文中宋" w:hint="eastAsia"/>
          <w:szCs w:val="21"/>
        </w:rPr>
        <w:t>，原因是</w:t>
      </w:r>
      <w:r>
        <w:rPr>
          <w:rFonts w:ascii="华文中宋" w:eastAsia="华文中宋" w:hAnsi="华文中宋" w:hint="eastAsia"/>
          <w:szCs w:val="21"/>
        </w:rPr>
        <w:t>______________________</w:t>
      </w:r>
      <w:r>
        <w:rPr>
          <w:rFonts w:ascii="华文中宋" w:eastAsia="华文中宋" w:hAnsi="华文中宋" w:hint="eastAsia"/>
          <w:szCs w:val="21"/>
        </w:rPr>
        <w:t>。（</w:t>
      </w:r>
      <w:r>
        <w:rPr>
          <w:rFonts w:ascii="华文中宋" w:eastAsia="华文中宋" w:hAnsi="华文中宋" w:hint="eastAsia"/>
          <w:szCs w:val="21"/>
        </w:rPr>
        <w:t>2</w:t>
      </w:r>
      <w:r>
        <w:rPr>
          <w:rFonts w:ascii="华文中宋" w:eastAsia="华文中宋" w:hAnsi="华文中宋" w:hint="eastAsia"/>
          <w:szCs w:val="21"/>
        </w:rPr>
        <w:t>分）</w:t>
      </w:r>
    </w:p>
    <w:p w:rsidR="000F7AD7" w:rsidRDefault="000F7AD7">
      <w:pPr>
        <w:spacing w:line="520" w:lineRule="exact"/>
        <w:jc w:val="left"/>
        <w:rPr>
          <w:rFonts w:ascii="华文中宋" w:eastAsia="华文中宋" w:hAnsi="华文中宋"/>
          <w:szCs w:val="21"/>
        </w:rPr>
      </w:pPr>
    </w:p>
    <w:p w:rsidR="000F7AD7" w:rsidRDefault="000F7AD7">
      <w:pPr>
        <w:spacing w:line="520" w:lineRule="exact"/>
        <w:jc w:val="left"/>
        <w:rPr>
          <w:rFonts w:ascii="华文中宋" w:eastAsia="华文中宋" w:hAnsi="华文中宋"/>
          <w:szCs w:val="21"/>
        </w:rPr>
      </w:pPr>
    </w:p>
    <w:p w:rsidR="000F7AD7" w:rsidRDefault="00F84DEC">
      <w:pPr>
        <w:spacing w:line="520" w:lineRule="exact"/>
        <w:jc w:val="left"/>
        <w:rPr>
          <w:rFonts w:ascii="华文中宋" w:eastAsia="华文中宋" w:hAnsi="华文中宋"/>
          <w:szCs w:val="21"/>
        </w:rPr>
      </w:pPr>
      <w:r>
        <w:rPr>
          <w:rFonts w:ascii="华文中宋" w:eastAsia="华文中宋" w:hAnsi="华文中宋" w:hint="eastAsia"/>
          <w:szCs w:val="21"/>
        </w:rPr>
        <w:t>39</w:t>
      </w:r>
      <w:r>
        <w:rPr>
          <w:rFonts w:ascii="华文中宋" w:eastAsia="华文中宋" w:hAnsi="华文中宋" w:hint="eastAsia"/>
          <w:szCs w:val="21"/>
        </w:rPr>
        <w:t>．图</w:t>
      </w:r>
      <w:r>
        <w:rPr>
          <w:rFonts w:ascii="华文中宋" w:eastAsia="华文中宋" w:hAnsi="华文中宋"/>
          <w:szCs w:val="21"/>
        </w:rPr>
        <w:t>21</w:t>
      </w:r>
      <w:r>
        <w:rPr>
          <w:rFonts w:ascii="华文中宋" w:eastAsia="华文中宋" w:hAnsi="华文中宋" w:hint="eastAsia"/>
          <w:szCs w:val="21"/>
        </w:rPr>
        <w:t>我国部分区域图。分析回答问题。（</w:t>
      </w:r>
      <w:r>
        <w:rPr>
          <w:rFonts w:ascii="华文中宋" w:eastAsia="华文中宋" w:hAnsi="华文中宋" w:hint="eastAsia"/>
          <w:szCs w:val="21"/>
        </w:rPr>
        <w:t>8</w:t>
      </w:r>
      <w:r>
        <w:rPr>
          <w:rFonts w:ascii="华文中宋" w:eastAsia="华文中宋" w:hAnsi="华文中宋"/>
          <w:szCs w:val="21"/>
        </w:rPr>
        <w:t>分</w:t>
      </w:r>
      <w:r>
        <w:rPr>
          <w:rFonts w:ascii="华文中宋" w:eastAsia="华文中宋" w:hAnsi="华文中宋" w:hint="eastAsia"/>
          <w:szCs w:val="21"/>
        </w:rPr>
        <w:t>）</w:t>
      </w:r>
    </w:p>
    <w:p w:rsidR="000F7AD7" w:rsidRDefault="00F84DEC">
      <w:pPr>
        <w:spacing w:line="360" w:lineRule="auto"/>
        <w:rPr>
          <w:rFonts w:ascii="华文中宋" w:eastAsia="华文中宋" w:hAnsi="华文中宋"/>
          <w:szCs w:val="21"/>
        </w:rPr>
      </w:pPr>
      <w:r>
        <w:rPr>
          <w:noProof/>
        </w:rPr>
        <w:drawing>
          <wp:anchor distT="0" distB="0" distL="114300" distR="114300" simplePos="0" relativeHeight="251764736" behindDoc="0" locked="0" layoutInCell="1" allowOverlap="1">
            <wp:simplePos x="0" y="0"/>
            <wp:positionH relativeFrom="column">
              <wp:posOffset>561975</wp:posOffset>
            </wp:positionH>
            <wp:positionV relativeFrom="paragraph">
              <wp:posOffset>56515</wp:posOffset>
            </wp:positionV>
            <wp:extent cx="4048125" cy="4752975"/>
            <wp:effectExtent l="0" t="0" r="0" b="0"/>
            <wp:wrapNone/>
            <wp:docPr id="12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图片 97"/>
                    <pic:cNvPicPr>
                      <a:picLocks noChangeAspect="1"/>
                    </pic:cNvPicPr>
                  </pic:nvPicPr>
                  <pic:blipFill>
                    <a:blip r:embed="rId745"/>
                    <a:stretch>
                      <a:fillRect/>
                    </a:stretch>
                  </pic:blipFill>
                  <pic:spPr>
                    <a:xfrm>
                      <a:off x="0" y="0"/>
                      <a:ext cx="4048125" cy="4752975"/>
                    </a:xfrm>
                    <a:prstGeom prst="rect">
                      <a:avLst/>
                    </a:prstGeom>
                    <a:noFill/>
                    <a:ln w="9525">
                      <a:noFill/>
                    </a:ln>
                  </pic:spPr>
                </pic:pic>
              </a:graphicData>
            </a:graphic>
          </wp:anchor>
        </w:drawing>
      </w: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0F7AD7">
      <w:pPr>
        <w:spacing w:line="360" w:lineRule="auto"/>
        <w:rPr>
          <w:rFonts w:ascii="华文中宋" w:eastAsia="华文中宋" w:hAnsi="华文中宋"/>
          <w:szCs w:val="21"/>
        </w:rPr>
      </w:pPr>
    </w:p>
    <w:p w:rsidR="000F7AD7" w:rsidRDefault="00F84DEC">
      <w:pPr>
        <w:spacing w:line="360" w:lineRule="auto"/>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1</w:t>
      </w:r>
      <w:r>
        <w:rPr>
          <w:rFonts w:ascii="华文中宋" w:eastAsia="华文中宋" w:hAnsi="华文中宋" w:hint="eastAsia"/>
          <w:szCs w:val="21"/>
        </w:rPr>
        <w:t>）写出地理事物的名称：山脉②</w:t>
      </w:r>
      <w:r>
        <w:rPr>
          <w:rFonts w:ascii="华文中宋" w:eastAsia="华文中宋" w:hAnsi="华文中宋" w:hint="eastAsia"/>
          <w:szCs w:val="21"/>
        </w:rPr>
        <w:t>________________</w:t>
      </w:r>
      <w:r>
        <w:rPr>
          <w:rFonts w:ascii="华文中宋" w:eastAsia="华文中宋" w:hAnsi="华文中宋" w:hint="eastAsia"/>
          <w:szCs w:val="21"/>
        </w:rPr>
        <w:t>，河流</w:t>
      </w:r>
      <w:r>
        <w:rPr>
          <w:rFonts w:ascii="华文中宋" w:eastAsia="华文中宋" w:hAnsi="华文中宋" w:hint="eastAsia"/>
        </w:rPr>
        <w:t>④</w:t>
      </w:r>
      <w:r>
        <w:rPr>
          <w:rFonts w:ascii="华文中宋" w:eastAsia="华文中宋" w:hAnsi="华文中宋" w:hint="eastAsia"/>
        </w:rPr>
        <w:t>_______________</w:t>
      </w:r>
      <w:r>
        <w:rPr>
          <w:rFonts w:ascii="华文中宋" w:eastAsia="华文中宋" w:hAnsi="华文中宋" w:hint="eastAsia"/>
        </w:rPr>
        <w:t>。</w:t>
      </w:r>
    </w:p>
    <w:p w:rsidR="000F7AD7" w:rsidRDefault="00F84DEC">
      <w:pPr>
        <w:spacing w:line="360" w:lineRule="auto"/>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2</w:t>
      </w:r>
      <w:r>
        <w:rPr>
          <w:rFonts w:ascii="华文中宋" w:eastAsia="华文中宋" w:hAnsi="华文中宋" w:hint="eastAsia"/>
          <w:szCs w:val="21"/>
        </w:rPr>
        <w:t>）①地区因地制宜的适合发展的农业部门是</w:t>
      </w:r>
      <w:r>
        <w:rPr>
          <w:rFonts w:ascii="华文中宋" w:eastAsia="华文中宋" w:hAnsi="华文中宋" w:hint="eastAsia"/>
          <w:szCs w:val="21"/>
        </w:rPr>
        <w:t>__________________</w:t>
      </w:r>
      <w:r>
        <w:rPr>
          <w:rFonts w:ascii="华文中宋" w:eastAsia="华文中宋" w:hAnsi="华文中宋" w:hint="eastAsia"/>
          <w:szCs w:val="21"/>
        </w:rPr>
        <w:t>。</w:t>
      </w:r>
      <w:r>
        <w:rPr>
          <w:rFonts w:ascii="华文中宋" w:eastAsia="华文中宋" w:hAnsi="华文中宋" w:hint="eastAsia"/>
          <w:szCs w:val="21"/>
        </w:rPr>
        <w:t xml:space="preserve"> </w:t>
      </w:r>
    </w:p>
    <w:p w:rsidR="000F7AD7" w:rsidRDefault="00F84DEC">
      <w:pPr>
        <w:spacing w:line="360" w:lineRule="auto"/>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3</w:t>
      </w:r>
      <w:r>
        <w:rPr>
          <w:rFonts w:ascii="华文中宋" w:eastAsia="华文中宋" w:hAnsi="华文中宋" w:hint="eastAsia"/>
          <w:szCs w:val="21"/>
        </w:rPr>
        <w:t>）分析③地发展农业生产的有利条件。（</w:t>
      </w:r>
      <w:r>
        <w:rPr>
          <w:rFonts w:ascii="华文中宋" w:eastAsia="华文中宋" w:hAnsi="华文中宋" w:hint="eastAsia"/>
          <w:szCs w:val="21"/>
        </w:rPr>
        <w:t>3</w:t>
      </w:r>
      <w:r>
        <w:rPr>
          <w:rFonts w:ascii="华文中宋" w:eastAsia="华文中宋" w:hAnsi="华文中宋" w:hint="eastAsia"/>
          <w:szCs w:val="21"/>
        </w:rPr>
        <w:t>分）</w:t>
      </w:r>
    </w:p>
    <w:p w:rsidR="000F7AD7" w:rsidRDefault="00F84DEC">
      <w:pPr>
        <w:spacing w:line="520" w:lineRule="exact"/>
        <w:jc w:val="lef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4</w:t>
      </w:r>
      <w:r>
        <w:rPr>
          <w:rFonts w:ascii="华文中宋" w:eastAsia="华文中宋" w:hAnsi="华文中宋" w:hint="eastAsia"/>
          <w:szCs w:val="21"/>
        </w:rPr>
        <w:t>）</w:t>
      </w:r>
      <w:r>
        <w:rPr>
          <w:rFonts w:ascii="华文中宋" w:eastAsia="华文中宋" w:hAnsi="华文中宋" w:hint="eastAsia"/>
          <w:szCs w:val="21"/>
        </w:rPr>
        <w:t>2000</w:t>
      </w:r>
      <w:r>
        <w:rPr>
          <w:rFonts w:ascii="华文中宋" w:eastAsia="华文中宋" w:hAnsi="华文中宋" w:hint="eastAsia"/>
          <w:szCs w:val="21"/>
        </w:rPr>
        <w:t>年黑龙江省政府提出了停止对北大荒湿地的开垦。这一保护湿地举措的意义何在？</w:t>
      </w:r>
      <w:r>
        <w:rPr>
          <w:rFonts w:ascii="华文中宋" w:eastAsia="华文中宋" w:hAnsi="华文中宋" w:hint="eastAsia"/>
          <w:bCs/>
          <w:szCs w:val="21"/>
        </w:rPr>
        <w:t>（</w:t>
      </w:r>
      <w:r>
        <w:rPr>
          <w:rFonts w:ascii="华文中宋" w:eastAsia="华文中宋" w:hAnsi="华文中宋" w:hint="eastAsia"/>
          <w:bCs/>
          <w:szCs w:val="21"/>
        </w:rPr>
        <w:t>2</w:t>
      </w:r>
      <w:r>
        <w:rPr>
          <w:rFonts w:ascii="华文中宋" w:eastAsia="华文中宋" w:hAnsi="华文中宋" w:hint="eastAsia"/>
          <w:bCs/>
          <w:szCs w:val="21"/>
        </w:rPr>
        <w:t>分）</w:t>
      </w:r>
    </w:p>
    <w:p w:rsidR="000F7AD7" w:rsidRDefault="00F84DEC">
      <w:pPr>
        <w:spacing w:line="360" w:lineRule="auto"/>
        <w:rPr>
          <w:rFonts w:ascii="华文中宋" w:eastAsia="华文中宋" w:hAnsi="华文中宋"/>
        </w:rPr>
      </w:pPr>
      <w:r>
        <w:rPr>
          <w:rFonts w:ascii="华文中宋" w:eastAsia="华文中宋" w:hAnsi="华文中宋" w:hint="eastAsia"/>
          <w:szCs w:val="21"/>
        </w:rPr>
        <w:t>40</w:t>
      </w:r>
      <w:r>
        <w:rPr>
          <w:rFonts w:ascii="华文中宋" w:eastAsia="华文中宋" w:hAnsi="华文中宋" w:hint="eastAsia"/>
          <w:szCs w:val="21"/>
        </w:rPr>
        <w:t>．</w:t>
      </w:r>
      <w:r>
        <w:rPr>
          <w:rFonts w:ascii="华文中宋" w:eastAsia="华文中宋" w:hAnsi="华文中宋" w:hint="eastAsia"/>
        </w:rPr>
        <w:t>图</w:t>
      </w:r>
      <w:r>
        <w:rPr>
          <w:rFonts w:ascii="华文中宋" w:eastAsia="华文中宋" w:hAnsi="华文中宋"/>
        </w:rPr>
        <w:t>22</w:t>
      </w:r>
      <w:r>
        <w:rPr>
          <w:rFonts w:ascii="华文中宋" w:eastAsia="华文中宋" w:hAnsi="华文中宋" w:hint="eastAsia"/>
        </w:rPr>
        <w:t>为山东某地等高线地形图，读图回答问题。（</w:t>
      </w:r>
      <w:r>
        <w:rPr>
          <w:rFonts w:ascii="华文中宋" w:eastAsia="华文中宋" w:hAnsi="华文中宋" w:hint="eastAsia"/>
        </w:rPr>
        <w:t>7</w:t>
      </w:r>
      <w:r>
        <w:rPr>
          <w:rFonts w:ascii="华文中宋" w:eastAsia="华文中宋" w:hAnsi="华文中宋" w:hint="eastAsia"/>
        </w:rPr>
        <w:t>分）</w:t>
      </w:r>
    </w:p>
    <w:p w:rsidR="000F7AD7" w:rsidRDefault="00F84DEC">
      <w:pPr>
        <w:spacing w:line="460" w:lineRule="exact"/>
        <w:rPr>
          <w:rFonts w:ascii="华文中宋" w:eastAsia="华文中宋" w:hAnsi="华文中宋"/>
          <w:b/>
        </w:rPr>
      </w:pPr>
      <w:r>
        <w:rPr>
          <w:b/>
          <w:noProof/>
        </w:rPr>
        <mc:AlternateContent>
          <mc:Choice Requires="wpg">
            <w:drawing>
              <wp:anchor distT="0" distB="0" distL="114300" distR="114300" simplePos="0" relativeHeight="251753472" behindDoc="0" locked="0" layoutInCell="1" allowOverlap="1">
                <wp:simplePos x="0" y="0"/>
                <wp:positionH relativeFrom="column">
                  <wp:posOffset>832485</wp:posOffset>
                </wp:positionH>
                <wp:positionV relativeFrom="paragraph">
                  <wp:posOffset>118110</wp:posOffset>
                </wp:positionV>
                <wp:extent cx="3825875" cy="1733550"/>
                <wp:effectExtent l="9525" t="9525" r="3175" b="9525"/>
                <wp:wrapNone/>
                <wp:docPr id="1262" name="组合 1262"/>
                <wp:cNvGraphicFramePr/>
                <a:graphic xmlns:a="http://schemas.openxmlformats.org/drawingml/2006/main">
                  <a:graphicData uri="http://schemas.microsoft.com/office/word/2010/wordprocessingGroup">
                    <wpg:wgp>
                      <wpg:cNvGrpSpPr/>
                      <wpg:grpSpPr>
                        <a:xfrm>
                          <a:off x="0" y="0"/>
                          <a:ext cx="3825875" cy="1733550"/>
                          <a:chOff x="2399" y="4665"/>
                          <a:chExt cx="6547" cy="3080"/>
                        </a:xfrm>
                      </wpg:grpSpPr>
                      <pic:pic xmlns:pic="http://schemas.openxmlformats.org/drawingml/2006/picture">
                        <pic:nvPicPr>
                          <pic:cNvPr id="1250" name="图片 99" descr="等高线图"/>
                          <pic:cNvPicPr>
                            <a:picLocks noChangeAspect="1"/>
                          </pic:cNvPicPr>
                        </pic:nvPicPr>
                        <pic:blipFill>
                          <a:blip r:embed="rId746">
                            <a:lum contrast="20000"/>
                          </a:blip>
                          <a:srcRect l="66319" t="2090" r="3200" b="8932"/>
                          <a:stretch>
                            <a:fillRect/>
                          </a:stretch>
                        </pic:blipFill>
                        <pic:spPr>
                          <a:xfrm>
                            <a:off x="6970" y="4836"/>
                            <a:ext cx="1976" cy="2799"/>
                          </a:xfrm>
                          <a:prstGeom prst="rect">
                            <a:avLst/>
                          </a:prstGeom>
                          <a:noFill/>
                          <a:ln w="9525">
                            <a:noFill/>
                          </a:ln>
                        </pic:spPr>
                      </pic:pic>
                      <wpg:grpSp>
                        <wpg:cNvPr id="1261" name="组合 1261"/>
                        <wpg:cNvGrpSpPr/>
                        <wpg:grpSpPr>
                          <a:xfrm>
                            <a:off x="2399" y="4665"/>
                            <a:ext cx="4374" cy="3080"/>
                            <a:chOff x="1668" y="1792"/>
                            <a:chExt cx="4640" cy="3263"/>
                          </a:xfrm>
                        </wpg:grpSpPr>
                        <wpg:grpSp>
                          <wpg:cNvPr id="1256" name="组合 1256"/>
                          <wpg:cNvGrpSpPr/>
                          <wpg:grpSpPr>
                            <a:xfrm>
                              <a:off x="1668" y="1792"/>
                              <a:ext cx="4640" cy="3263"/>
                              <a:chOff x="1668" y="1792"/>
                              <a:chExt cx="4640" cy="3263"/>
                            </a:xfrm>
                          </wpg:grpSpPr>
                          <pic:pic xmlns:pic="http://schemas.openxmlformats.org/drawingml/2006/picture">
                            <pic:nvPicPr>
                              <pic:cNvPr id="1251" name="图片 102" descr="等高线图"/>
                              <pic:cNvPicPr>
                                <a:picLocks noChangeAspect="1"/>
                              </pic:cNvPicPr>
                            </pic:nvPicPr>
                            <pic:blipFill>
                              <a:blip r:embed="rId746">
                                <a:lum contrast="20000"/>
                              </a:blip>
                              <a:srcRect l="2257" t="5388" r="35495" b="4385"/>
                              <a:stretch>
                                <a:fillRect/>
                              </a:stretch>
                            </pic:blipFill>
                            <pic:spPr>
                              <a:xfrm>
                                <a:off x="1668" y="1792"/>
                                <a:ext cx="4640" cy="3263"/>
                              </a:xfrm>
                              <a:prstGeom prst="rect">
                                <a:avLst/>
                              </a:prstGeom>
                              <a:noFill/>
                              <a:ln w="9525" cap="flat" cmpd="sng">
                                <a:solidFill>
                                  <a:srgbClr val="000000"/>
                                </a:solidFill>
                                <a:prstDash val="solid"/>
                                <a:miter/>
                                <a:headEnd type="none" w="med" len="med"/>
                                <a:tailEnd type="none" w="med" len="med"/>
                              </a:ln>
                            </pic:spPr>
                          </pic:pic>
                          <wps:wsp>
                            <wps:cNvPr id="1252" name="文本框 1252"/>
                            <wps:cNvSpPr txBox="1"/>
                            <wps:spPr>
                              <a:xfrm>
                                <a:off x="5431" y="2689"/>
                                <a:ext cx="381" cy="319"/>
                              </a:xfrm>
                              <a:prstGeom prst="rect">
                                <a:avLst/>
                              </a:prstGeom>
                              <a:solidFill>
                                <a:srgbClr val="FFFFFF"/>
                              </a:solidFill>
                              <a:ln w="9525">
                                <a:noFill/>
                              </a:ln>
                            </wps:spPr>
                            <wps:txbx>
                              <w:txbxContent>
                                <w:p w:rsidR="000F7AD7" w:rsidRDefault="000F7AD7">
                                  <w:pPr>
                                    <w:rPr>
                                      <w:rFonts w:ascii="华文中宋" w:eastAsia="华文中宋" w:hAnsi="华文中宋"/>
                                    </w:rPr>
                                  </w:pPr>
                                </w:p>
                              </w:txbxContent>
                            </wps:txbx>
                            <wps:bodyPr upright="1"/>
                          </wps:wsp>
                          <wps:wsp>
                            <wps:cNvPr id="1253" name="文本框 1253"/>
                            <wps:cNvSpPr txBox="1"/>
                            <wps:spPr>
                              <a:xfrm>
                                <a:off x="5423" y="4757"/>
                                <a:ext cx="170" cy="181"/>
                              </a:xfrm>
                              <a:prstGeom prst="rect">
                                <a:avLst/>
                              </a:prstGeom>
                              <a:solidFill>
                                <a:srgbClr val="FFFFFF"/>
                              </a:solidFill>
                              <a:ln w="9525">
                                <a:noFill/>
                              </a:ln>
                            </wps:spPr>
                            <wps:txbx>
                              <w:txbxContent>
                                <w:p w:rsidR="000F7AD7" w:rsidRDefault="000F7AD7">
                                  <w:pPr>
                                    <w:rPr>
                                      <w:rFonts w:ascii="华文中宋" w:eastAsia="华文中宋" w:hAnsi="华文中宋"/>
                                    </w:rPr>
                                  </w:pPr>
                                </w:p>
                              </w:txbxContent>
                            </wps:txbx>
                            <wps:bodyPr upright="1"/>
                          </wps:wsp>
                          <wps:wsp>
                            <wps:cNvPr id="1254" name="文本框 1254"/>
                            <wps:cNvSpPr txBox="1"/>
                            <wps:spPr>
                              <a:xfrm>
                                <a:off x="4477" y="4117"/>
                                <a:ext cx="170" cy="216"/>
                              </a:xfrm>
                              <a:prstGeom prst="rect">
                                <a:avLst/>
                              </a:prstGeom>
                              <a:solidFill>
                                <a:srgbClr val="FFFFFF"/>
                              </a:solidFill>
                              <a:ln w="9525">
                                <a:noFill/>
                              </a:ln>
                            </wps:spPr>
                            <wps:txbx>
                              <w:txbxContent>
                                <w:p w:rsidR="000F7AD7" w:rsidRDefault="000F7AD7">
                                  <w:pPr>
                                    <w:rPr>
                                      <w:rFonts w:ascii="华文中宋" w:eastAsia="华文中宋" w:hAnsi="华文中宋"/>
                                    </w:rPr>
                                  </w:pPr>
                                </w:p>
                              </w:txbxContent>
                            </wps:txbx>
                            <wps:bodyPr upright="1"/>
                          </wps:wsp>
                          <wps:wsp>
                            <wps:cNvPr id="1255" name="文本框 1255"/>
                            <wps:cNvSpPr txBox="1"/>
                            <wps:spPr>
                              <a:xfrm>
                                <a:off x="2825" y="2333"/>
                                <a:ext cx="170" cy="216"/>
                              </a:xfrm>
                              <a:prstGeom prst="rect">
                                <a:avLst/>
                              </a:prstGeom>
                              <a:solidFill>
                                <a:srgbClr val="FFFFFF"/>
                              </a:solidFill>
                              <a:ln w="9525">
                                <a:noFill/>
                              </a:ln>
                            </wps:spPr>
                            <wps:txbx>
                              <w:txbxContent>
                                <w:p w:rsidR="000F7AD7" w:rsidRDefault="000F7AD7">
                                  <w:pPr>
                                    <w:rPr>
                                      <w:rFonts w:ascii="华文中宋" w:eastAsia="华文中宋" w:hAnsi="华文中宋"/>
                                    </w:rPr>
                                  </w:pPr>
                                </w:p>
                              </w:txbxContent>
                            </wps:txbx>
                            <wps:bodyPr upright="1"/>
                          </wps:wsp>
                        </wpg:grpSp>
                        <wps:wsp>
                          <wps:cNvPr id="1257" name="文本框 1257"/>
                          <wps:cNvSpPr txBox="1"/>
                          <wps:spPr>
                            <a:xfrm>
                              <a:off x="5513" y="2674"/>
                              <a:ext cx="598" cy="444"/>
                            </a:xfrm>
                            <a:prstGeom prst="rect">
                              <a:avLst/>
                            </a:prstGeom>
                            <a:noFill/>
                            <a:ln w="9525">
                              <a:noFill/>
                            </a:ln>
                          </wps:spPr>
                          <wps:txbx>
                            <w:txbxContent>
                              <w:p w:rsidR="000F7AD7" w:rsidRDefault="00F84DEC">
                                <w:pPr>
                                  <w:rPr>
                                    <w:rFonts w:ascii="华文中宋" w:eastAsia="华文中宋" w:hAnsi="华文中宋"/>
                                  </w:rPr>
                                </w:pPr>
                                <w:r>
                                  <w:rPr>
                                    <w:rFonts w:ascii="华文中宋" w:eastAsia="华文中宋" w:hAnsi="华文中宋"/>
                                  </w:rPr>
                                  <w:t>A</w:t>
                                </w:r>
                              </w:p>
                            </w:txbxContent>
                          </wps:txbx>
                          <wps:bodyPr upright="1"/>
                        </wps:wsp>
                        <wps:wsp>
                          <wps:cNvPr id="1258" name="文本框 1258"/>
                          <wps:cNvSpPr txBox="1"/>
                          <wps:spPr>
                            <a:xfrm>
                              <a:off x="2227" y="3673"/>
                              <a:ext cx="598" cy="444"/>
                            </a:xfrm>
                            <a:prstGeom prst="rect">
                              <a:avLst/>
                            </a:prstGeom>
                            <a:noFill/>
                            <a:ln w="9525">
                              <a:noFill/>
                            </a:ln>
                          </wps:spPr>
                          <wps:txbx>
                            <w:txbxContent>
                              <w:p w:rsidR="000F7AD7" w:rsidRDefault="00F84DEC">
                                <w:pPr>
                                  <w:rPr>
                                    <w:rFonts w:ascii="华文中宋" w:eastAsia="华文中宋" w:hAnsi="华文中宋"/>
                                  </w:rPr>
                                </w:pPr>
                                <w:r>
                                  <w:rPr>
                                    <w:rFonts w:ascii="华文中宋" w:eastAsia="华文中宋" w:hAnsi="华文中宋"/>
                                  </w:rPr>
                                  <w:t>B</w:t>
                                </w:r>
                              </w:p>
                            </w:txbxContent>
                          </wps:txbx>
                          <wps:bodyPr upright="1"/>
                        </wps:wsp>
                        <wps:wsp>
                          <wps:cNvPr id="1259" name="文本框 1259"/>
                          <wps:cNvSpPr txBox="1"/>
                          <wps:spPr>
                            <a:xfrm>
                              <a:off x="2638" y="2262"/>
                              <a:ext cx="598" cy="444"/>
                            </a:xfrm>
                            <a:prstGeom prst="rect">
                              <a:avLst/>
                            </a:prstGeom>
                            <a:noFill/>
                            <a:ln w="9525">
                              <a:noFill/>
                            </a:ln>
                          </wps:spPr>
                          <wps:txbx>
                            <w:txbxContent>
                              <w:p w:rsidR="000F7AD7" w:rsidRDefault="00F84DEC">
                                <w:pPr>
                                  <w:rPr>
                                    <w:rFonts w:ascii="华文中宋" w:eastAsia="华文中宋" w:hAnsi="华文中宋"/>
                                  </w:rPr>
                                </w:pPr>
                                <w:r>
                                  <w:rPr>
                                    <w:rFonts w:ascii="华文中宋" w:eastAsia="华文中宋" w:hAnsi="华文中宋" w:hint="eastAsia"/>
                                  </w:rPr>
                                  <w:t>C</w:t>
                                </w:r>
                              </w:p>
                            </w:txbxContent>
                          </wps:txbx>
                          <wps:bodyPr upright="1"/>
                        </wps:wsp>
                        <wps:wsp>
                          <wps:cNvPr id="1260" name="文本框 1260"/>
                          <wps:cNvSpPr txBox="1"/>
                          <wps:spPr>
                            <a:xfrm>
                              <a:off x="4049" y="4149"/>
                              <a:ext cx="598" cy="444"/>
                            </a:xfrm>
                            <a:prstGeom prst="rect">
                              <a:avLst/>
                            </a:prstGeom>
                            <a:noFill/>
                            <a:ln w="9525">
                              <a:noFill/>
                            </a:ln>
                          </wps:spPr>
                          <wps:txbx>
                            <w:txbxContent>
                              <w:p w:rsidR="000F7AD7" w:rsidRDefault="00F84DEC">
                                <w:pPr>
                                  <w:rPr>
                                    <w:rFonts w:ascii="华文中宋" w:eastAsia="华文中宋" w:hAnsi="华文中宋"/>
                                  </w:rPr>
                                </w:pPr>
                                <w:r>
                                  <w:rPr>
                                    <w:rFonts w:ascii="华文中宋" w:eastAsia="华文中宋" w:hAnsi="华文中宋" w:hint="eastAsia"/>
                                  </w:rPr>
                                  <w:t>D</w:t>
                                </w:r>
                              </w:p>
                            </w:txbxContent>
                          </wps:txbx>
                          <wps:bodyPr upright="1"/>
                        </wps:wsp>
                      </wpg:grpSp>
                    </wpg:wgp>
                  </a:graphicData>
                </a:graphic>
              </wp:anchor>
            </w:drawing>
          </mc:Choice>
          <mc:Fallback>
            <w:pict>
              <v:group id="组合 1262" o:spid="_x0000_s1909" style="position:absolute;left:0;text-align:left;margin-left:65.55pt;margin-top:9.3pt;width:301.25pt;height:136.5pt;z-index:251753472;mso-position-horizontal-relative:text;mso-position-vertical-relative:text" coordorigin="2399,4665" coordsize="6547,3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">
                <v:shape id="图片 99" o:spid="_x0000_s1910" type="#_x0000_t75" alt="等高线图" style="position:absolute;left:6970;top:4836;width:1976;height: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8IVHEAAAA3QAAAA8AAABkcnMvZG93bnJldi54bWxEj8FOw0AMRO9I/MPKlbjRTSsBVdpthUAt&#10;OUKgPVtZN4nIekPWNOHv8QGJm60ZzzxvdlPozIWG1EZ2sJhnYIir6FuuHXy8729XYJIge+wik4Mf&#10;SrDbXl9tMPdx5De6lFIbDeGUo4NGpM+tTVVDAdM89sSqneMQUHQdausHHDU8dHaZZfc2YMva0GBP&#10;Tw1Vn+V3cCCrLzzI8flQvHT708OYyteqKJ27mU2PazBCk/yb/64Lr/jLO+XXb3QEu/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8IVHEAAAA3QAAAA8AAAAAAAAAAAAAAAAA&#10;nwIAAGRycy9kb3ducmV2LnhtbFBLBQYAAAAABAAEAPcAAACQAwAAAAA=&#10;">
                  <v:imagedata r:id="rId747" o:title="等高线图" croptop="1370f" cropbottom="5854f" cropleft="43463f" cropright="2097f" gain="1.25"/>
                  <v:path arrowok="t"/>
                </v:shape>
                <v:group id="组合 1261" o:spid="_x0000_s1911" style="position:absolute;left:2399;top:4665;width:4374;height:3080" coordorigin="1668,1792" coordsize="4640,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1HucMAAADdAAAADwAAAGRycy9kb3ducmV2LnhtbERPTYvCMBC9C/6HMII3&#10;TasoUo0isrvsQQTrwuJtaMa22ExKk23rv98Igrd5vM/Z7HpTiZYaV1pWEE8jEMSZ1SXnCn4un5MV&#10;COeRNVaWScGDHOy2w8EGE207PlOb+lyEEHYJKii8rxMpXVaQQTe1NXHgbrYx6ANscqkb7EK4qeQs&#10;ipbSYMmhocCaDgVl9/TPKPjqsNvP44/2eL8dHtfL4vR7jEmp8ajfr0F46v1b/HJ/6zB/toz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zUe5wwAAAN0AAAAP&#10;AAAAAAAAAAAAAAAAAKoCAABkcnMvZG93bnJldi54bWxQSwUGAAAAAAQABAD6AAAAmgMAAAAA&#10;">
                  <v:group id="组合 1256" o:spid="_x0000_s1912" style="position:absolute;left:1668;top:1792;width:4640;height:3263" coordorigin="1668,1792" coordsize="4640,3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gVcMQAAADdAAAADwAAAGRycy9kb3ducmV2LnhtbERPTWuDQBC9F/oflink&#10;1qymKMVmIxLakkMoxBRKb4M7UYk7K+5Wzb/PBgq5zeN9zjqfTSdGGlxrWUG8jEAQV1a3XCv4Pn48&#10;v4JwHlljZ5kUXMhBvnl8WGOm7cQHGktfixDCLkMFjfd9JqWrGjLolrYnDtzJDgZ9gEMt9YBTCDed&#10;XEVRKg22HBoa7GnbUHUu/4yCzwmn4iV+H/fn0/bye0y+fvYxKbV4mos3EJ5mfxf/u3c6zF8l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UgVcMQAAADdAAAA&#10;DwAAAAAAAAAAAAAAAACqAgAAZHJzL2Rvd25yZXYueG1sUEsFBgAAAAAEAAQA+gAAAJsDAAAAAA==&#10;">
                    <v:shape id="图片 102" o:spid="_x0000_s1913" type="#_x0000_t75" alt="等高线图" style="position:absolute;left:1668;top:1792;width:4640;height:3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2ODzGAAAA3QAAAA8AAABkcnMvZG93bnJldi54bWxET01rwkAQvRf6H5Yp9FY3WowxdRURhYBo&#10;qQ1Ib0N2moRmZ0N21eiv7xaE3ubxPme26E0jztS52rKC4SACQVxYXXOpIP/cvCQgnEfW2FgmBVdy&#10;sJg/Psww1fbCH3Q++FKEEHYpKqi8b1MpXVGRQTewLXHgvm1n0AfYlVJ3eAnhppGjKIqlwZpDQ4Ut&#10;rSoqfg4no6BN6un+vf+65etdvnrNJpNjHm+Ven7ql28gPPX+X3x3ZzrMH42H8PdNOEH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PY4PMYAAADdAAAADwAAAAAAAAAAAAAA&#10;AACfAgAAZHJzL2Rvd25yZXYueG1sUEsFBgAAAAAEAAQA9wAAAJIDAAAAAA==&#10;" stroked="t">
                      <v:imagedata r:id="rId747" o:title="等高线图" croptop="3531f" cropbottom="2874f" cropleft="1479f" cropright="23262f" gain="1.25"/>
                      <v:path arrowok="t"/>
                    </v:shape>
                    <v:shape id="文本框 1252" o:spid="_x0000_s1914" type="#_x0000_t202" style="position:absolute;left:5431;top:2689;width:381;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zdMMA&#10;AADdAAAADwAAAGRycy9kb3ducmV2LnhtbERPyWrDMBC9F/oPYgq9lFquSezGiRLSQoqvWT5gYo0X&#10;ao2MpcT231eFQm/zeOtsdpPpxJ0G11pW8BbFIIhLq1uuFVzOh9d3EM4ja+wsk4KZHOy2jw8bzLUd&#10;+Uj3k69FCGGXo4LG+z6X0pUNGXSR7YkDV9nBoA9wqKUecAzhppNJHKfSYMuhocGePhsqv083o6Aq&#10;xpflarx++Ut2XKQf2GZXOyv1/DTt1yA8Tf5f/OcudJifLBP4/Sa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IzdMMAAADdAAAADwAAAAAAAAAAAAAAAACYAgAAZHJzL2Rv&#10;d25yZXYueG1sUEsFBgAAAAAEAAQA9QAAAIgDAAAAAA==&#10;" stroked="f">
                      <v:textbox>
                        <w:txbxContent>
                          <w:p w:rsidR="000F7AD7" w:rsidRDefault="000F7AD7">
                            <w:pPr>
                              <w:rPr>
                                <w:rFonts w:ascii="华文中宋" w:eastAsia="华文中宋" w:hAnsi="华文中宋"/>
                              </w:rPr>
                            </w:pPr>
                          </w:p>
                        </w:txbxContent>
                      </v:textbox>
                    </v:shape>
                    <v:shape id="文本框 1253" o:spid="_x0000_s1915" type="#_x0000_t202" style="position:absolute;left:5423;top:4757;width:170;height: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W78EA&#10;AADdAAAADwAAAGRycy9kb3ducmV2LnhtbERPy6rCMBDdX/AfwghuLpqq11c1igpe3Pr4gLEZ22Iz&#10;KU209e+NILibw3nOYtWYQjyocrllBf1eBII4sTrnVMH5tOtOQTiPrLGwTAqe5GC1bP0sMNa25gM9&#10;jj4VIYRdjAoy78tYSpdkZND1bEkcuKutDPoAq1TqCusQbgo5iKKxNJhzaMiwpG1Gye14Nwqu+/p3&#10;NKsv//48OfyNN5hPLvapVKfdrOcgPDX+K/649zrMH4yG8P4mnC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lu/BAAAA3QAAAA8AAAAAAAAAAAAAAAAAmAIAAGRycy9kb3du&#10;cmV2LnhtbFBLBQYAAAAABAAEAPUAAACGAwAAAAA=&#10;" stroked="f">
                      <v:textbox>
                        <w:txbxContent>
                          <w:p w:rsidR="000F7AD7" w:rsidRDefault="000F7AD7">
                            <w:pPr>
                              <w:rPr>
                                <w:rFonts w:ascii="华文中宋" w:eastAsia="华文中宋" w:hAnsi="华文中宋"/>
                              </w:rPr>
                            </w:pPr>
                          </w:p>
                        </w:txbxContent>
                      </v:textbox>
                    </v:shape>
                    <v:shape id="文本框 1254" o:spid="_x0000_s1916" type="#_x0000_t202" style="position:absolute;left:4477;top:4117;width:170;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cOm8IA&#10;AADdAAAADwAAAGRycy9kb3ducmV2LnhtbERPzWrCQBC+F/oOyxR6KbqpaNTUTagFxavRBxizYxKa&#10;nQ3Z1cS3dwXB23x8v7PKBtOIK3WutqzgexyBIC6srrlUcDxsRgsQziNrbCyTghs5yNL3txUm2va8&#10;p2vuSxFC2CWooPK+TaR0RUUG3di2xIE7286gD7Arpe6wD+GmkZMoiqXBmkNDhS39VVT85xej4Lzr&#10;v2bL/rT1x/l+Gq+xnp/sTanPj+H3B4Snwb/ET/dOh/mT2RQe34QT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w6bwgAAAN0AAAAPAAAAAAAAAAAAAAAAAJgCAABkcnMvZG93&#10;bnJldi54bWxQSwUGAAAAAAQABAD1AAAAhwMAAAAA&#10;" stroked="f">
                      <v:textbox>
                        <w:txbxContent>
                          <w:p w:rsidR="000F7AD7" w:rsidRDefault="000F7AD7">
                            <w:pPr>
                              <w:rPr>
                                <w:rFonts w:ascii="华文中宋" w:eastAsia="华文中宋" w:hAnsi="华文中宋"/>
                              </w:rPr>
                            </w:pPr>
                          </w:p>
                        </w:txbxContent>
                      </v:textbox>
                    </v:shape>
                    <v:shape id="文本框 1255" o:spid="_x0000_s1917" type="#_x0000_t202" style="position:absolute;left:2825;top:2333;width:170;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urAMIA&#10;AADdAAAADwAAAGRycy9kb3ducmV2LnhtbERPyWrDMBC9F/oPYgq9lFpuqO3GiRLaQEOuWT5gYo0X&#10;ao2MpXr5+yhQ6G0eb531djKtGKh3jWUFb1EMgriwuuFKweX8/foBwnlkja1lUjCTg+3m8WGNubYj&#10;H2k4+UqEEHY5Kqi973IpXVGTQRfZjjhwpe0N+gD7SuoexxBuWrmI41QabDg01NjRrqbi5/RrFJSH&#10;8SVZjte9v2TH9/QLm+xqZ6Wen6bPFQhPk/8X/7kPOsxfJAncvwkn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6sAwgAAAN0AAAAPAAAAAAAAAAAAAAAAAJgCAABkcnMvZG93&#10;bnJldi54bWxQSwUGAAAAAAQABAD1AAAAhwMAAAAA&#10;" stroked="f">
                      <v:textbox>
                        <w:txbxContent>
                          <w:p w:rsidR="000F7AD7" w:rsidRDefault="000F7AD7">
                            <w:pPr>
                              <w:rPr>
                                <w:rFonts w:ascii="华文中宋" w:eastAsia="华文中宋" w:hAnsi="华文中宋"/>
                              </w:rPr>
                            </w:pPr>
                          </w:p>
                        </w:txbxContent>
                      </v:textbox>
                    </v:shape>
                  </v:group>
                  <v:shape id="文本框 1257" o:spid="_x0000_s1918" type="#_x0000_t202" style="position:absolute;left:5513;top:2674;width:598;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o8IA&#10;AADdAAAADwAAAGRycy9kb3ducmV2LnhtbERPS4vCMBC+L/gfwgjeNFnRXe0aRRTBk8v6gr0NzdiW&#10;bSalibb+eyMIe5uP7zmzRWtLcaPaF441vA8UCOLUmYIzDcfDpj8B4QOywdIxabiTh8W88zbDxLiG&#10;f+i2D5mIIewT1JCHUCVS+jQni37gKuLIXVxtMURYZ9LU2MRwW8qhUh/SYsGxIceKVjmlf/ur1XDa&#10;XX7PI/Wdre24alyrJNup1LrXbZdfIAK14V/8cm9NnD8cf8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76jwgAAAN0AAAAPAAAAAAAAAAAAAAAAAJgCAABkcnMvZG93&#10;bnJldi54bWxQSwUGAAAAAAQABAD1AAAAhwMAAAAA&#10;" filled="f" stroked="f">
                    <v:textbox>
                      <w:txbxContent>
                        <w:p w:rsidR="000F7AD7" w:rsidRDefault="00F84DEC">
                          <w:pPr>
                            <w:rPr>
                              <w:rFonts w:ascii="华文中宋" w:eastAsia="华文中宋" w:hAnsi="华文中宋"/>
                            </w:rPr>
                          </w:pPr>
                          <w:r>
                            <w:rPr>
                              <w:rFonts w:ascii="华文中宋" w:eastAsia="华文中宋" w:hAnsi="华文中宋"/>
                            </w:rPr>
                            <w:t>A</w:t>
                          </w:r>
                        </w:p>
                      </w:txbxContent>
                    </v:textbox>
                  </v:shape>
                  <v:shape id="文本框 1258" o:spid="_x0000_s1919" type="#_x0000_t202" style="position:absolute;left:2227;top:3673;width:598;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gq0cUA&#10;AADdAAAADwAAAGRycy9kb3ducmV2LnhtbESPQWvCQBCF7wX/wzKCt7qr1GKjq4il4MnS2Ba8Ddkx&#10;CWZnQ3Zr4r/vHAq9zfDevPfNejv4Rt2oi3VgC7OpAUVcBFdzaeHz9Pa4BBUTssMmMFm4U4TtZvSw&#10;xsyFnj/olqdSSQjHDC1UKbWZ1rGoyGOchpZYtEvoPCZZu1K7DnsJ942eG/OsPdYsDRW2tK+ouOY/&#10;3sLX8XL+fjLv5atftH0YjGb/oq2djIfdClSiIf2b/64PTvDnC8GV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CrRxQAAAN0AAAAPAAAAAAAAAAAAAAAAAJgCAABkcnMv&#10;ZG93bnJldi54bWxQSwUGAAAAAAQABAD1AAAAigMAAAAA&#10;" filled="f" stroked="f">
                    <v:textbox>
                      <w:txbxContent>
                        <w:p w:rsidR="000F7AD7" w:rsidRDefault="00F84DEC">
                          <w:pPr>
                            <w:rPr>
                              <w:rFonts w:ascii="华文中宋" w:eastAsia="华文中宋" w:hAnsi="华文中宋"/>
                            </w:rPr>
                          </w:pPr>
                          <w:r>
                            <w:rPr>
                              <w:rFonts w:ascii="华文中宋" w:eastAsia="华文中宋" w:hAnsi="华文中宋"/>
                            </w:rPr>
                            <w:t>B</w:t>
                          </w:r>
                        </w:p>
                      </w:txbxContent>
                    </v:textbox>
                  </v:shape>
                  <v:shape id="文本框 1259" o:spid="_x0000_s1920" type="#_x0000_t202" style="position:absolute;left:2638;top:2262;width:598;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SPSsMA&#10;AADdAAAADwAAAGRycy9kb3ducmV2LnhtbERPTWvCQBC9F/wPywi91V3FFI1ugliEnlqaquBtyI5J&#10;MDsbsluT/vtuodDbPN7nbPPRtuJOvW8ca5jPFAji0pmGKw3Hz8PTCoQPyAZbx6Thmzzk2eRhi6lx&#10;A3/QvQiViCHsU9RQh9ClUvqyJot+5jriyF1dbzFE2FfS9DjEcNvKhVLP0mLDsaHGjvY1lbfiy2o4&#10;vV0v56V6r15s0g1uVJLtWmr9OB13GxCBxvAv/nO/mjh/kaz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SPSsMAAADdAAAADwAAAAAAAAAAAAAAAACYAgAAZHJzL2Rv&#10;d25yZXYueG1sUEsFBgAAAAAEAAQA9QAAAIgDAAAAAA==&#10;" filled="f" stroked="f">
                    <v:textbox>
                      <w:txbxContent>
                        <w:p w:rsidR="000F7AD7" w:rsidRDefault="00F84DEC">
                          <w:pPr>
                            <w:rPr>
                              <w:rFonts w:ascii="华文中宋" w:eastAsia="华文中宋" w:hAnsi="华文中宋"/>
                            </w:rPr>
                          </w:pPr>
                          <w:r>
                            <w:rPr>
                              <w:rFonts w:ascii="华文中宋" w:eastAsia="华文中宋" w:hAnsi="华文中宋" w:hint="eastAsia"/>
                            </w:rPr>
                            <w:t>C</w:t>
                          </w:r>
                        </w:p>
                      </w:txbxContent>
                    </v:textbox>
                  </v:shape>
                  <v:shape id="文本框 1260" o:spid="_x0000_s1921" type="#_x0000_t202" style="position:absolute;left:4049;top:4149;width:598;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sasUA&#10;AADdAAAADwAAAGRycy9kb3ducmV2LnhtbESPQWvCQBCF7wX/wzKCt7qrtGKjq4il4MnS2Ba8Ddkx&#10;CWZnQ3Zr4r/vHAq9zfDevPfNejv4Rt2oi3VgC7OpAUVcBFdzaeHz9Pa4BBUTssMmMFm4U4TtZvSw&#10;xsyFnj/olqdSSQjHDC1UKbWZ1rGoyGOchpZYtEvoPCZZu1K7DnsJ942eG7PQHmuWhgpb2ldUXPMf&#10;b+HreDl/P5n38tU/t3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uxqxQAAAN0AAAAPAAAAAAAAAAAAAAAAAJgCAABkcnMv&#10;ZG93bnJldi54bWxQSwUGAAAAAAQABAD1AAAAigMAAAAA&#10;" filled="f" stroked="f">
                    <v:textbox>
                      <w:txbxContent>
                        <w:p w:rsidR="000F7AD7" w:rsidRDefault="00F84DEC">
                          <w:pPr>
                            <w:rPr>
                              <w:rFonts w:ascii="华文中宋" w:eastAsia="华文中宋" w:hAnsi="华文中宋"/>
                            </w:rPr>
                          </w:pPr>
                          <w:r>
                            <w:rPr>
                              <w:rFonts w:ascii="华文中宋" w:eastAsia="华文中宋" w:hAnsi="华文中宋" w:hint="eastAsia"/>
                            </w:rPr>
                            <w:t>D</w:t>
                          </w:r>
                        </w:p>
                      </w:txbxContent>
                    </v:textbox>
                  </v:shape>
                </v:group>
              </v:group>
            </w:pict>
          </mc:Fallback>
        </mc:AlternateContent>
      </w:r>
    </w:p>
    <w:p w:rsidR="000F7AD7" w:rsidRDefault="000F7AD7">
      <w:pPr>
        <w:spacing w:line="460" w:lineRule="exact"/>
        <w:rPr>
          <w:rFonts w:ascii="华文中宋" w:eastAsia="华文中宋" w:hAnsi="华文中宋"/>
          <w:b/>
        </w:rPr>
      </w:pPr>
    </w:p>
    <w:p w:rsidR="000F7AD7" w:rsidRDefault="000F7AD7">
      <w:pPr>
        <w:spacing w:line="460" w:lineRule="exact"/>
        <w:rPr>
          <w:rFonts w:ascii="华文中宋" w:eastAsia="华文中宋" w:hAnsi="华文中宋"/>
          <w:b/>
        </w:rPr>
      </w:pPr>
    </w:p>
    <w:p w:rsidR="000F7AD7" w:rsidRDefault="000F7AD7">
      <w:pPr>
        <w:spacing w:line="460" w:lineRule="exact"/>
        <w:rPr>
          <w:rFonts w:ascii="华文中宋" w:eastAsia="华文中宋" w:hAnsi="华文中宋"/>
          <w:b/>
        </w:rPr>
      </w:pPr>
    </w:p>
    <w:p w:rsidR="000F7AD7" w:rsidRDefault="000F7AD7">
      <w:pPr>
        <w:spacing w:line="460" w:lineRule="exact"/>
        <w:rPr>
          <w:rFonts w:ascii="华文中宋" w:eastAsia="华文中宋" w:hAnsi="华文中宋"/>
          <w:b/>
        </w:rPr>
      </w:pPr>
    </w:p>
    <w:p w:rsidR="000F7AD7" w:rsidRDefault="000F7AD7">
      <w:pPr>
        <w:spacing w:line="460" w:lineRule="exact"/>
        <w:rPr>
          <w:rFonts w:ascii="华文中宋" w:eastAsia="华文中宋" w:hAnsi="华文中宋"/>
          <w:b/>
        </w:rPr>
      </w:pPr>
    </w:p>
    <w:p w:rsidR="000F7AD7" w:rsidRDefault="00F84DEC">
      <w:pPr>
        <w:spacing w:line="460" w:lineRule="exact"/>
        <w:rPr>
          <w:rFonts w:ascii="华文中宋" w:eastAsia="华文中宋" w:hAnsi="华文中宋"/>
          <w:b/>
        </w:rPr>
      </w:pPr>
      <w:r>
        <w:rPr>
          <w:rFonts w:eastAsia="楷体_GB2312"/>
          <w:b/>
          <w:noProof/>
          <w:color w:val="000000"/>
        </w:rPr>
        <mc:AlternateContent>
          <mc:Choice Requires="wps">
            <w:drawing>
              <wp:anchor distT="0" distB="0" distL="114300" distR="114300" simplePos="0" relativeHeight="251754496" behindDoc="0" locked="0" layoutInCell="1" allowOverlap="1">
                <wp:simplePos x="0" y="0"/>
                <wp:positionH relativeFrom="column">
                  <wp:posOffset>2143760</wp:posOffset>
                </wp:positionH>
                <wp:positionV relativeFrom="paragraph">
                  <wp:posOffset>108585</wp:posOffset>
                </wp:positionV>
                <wp:extent cx="649605" cy="278130"/>
                <wp:effectExtent l="0" t="0" r="0" b="0"/>
                <wp:wrapNone/>
                <wp:docPr id="1303" name="文本框 1303"/>
                <wp:cNvGraphicFramePr/>
                <a:graphic xmlns:a="http://schemas.openxmlformats.org/drawingml/2006/main">
                  <a:graphicData uri="http://schemas.microsoft.com/office/word/2010/wordprocessingShape">
                    <wps:wsp>
                      <wps:cNvSpPr txBox="1"/>
                      <wps:spPr>
                        <a:xfrm>
                          <a:off x="0" y="0"/>
                          <a:ext cx="649605" cy="278130"/>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22</w:t>
                            </w:r>
                          </w:p>
                        </w:txbxContent>
                      </wps:txbx>
                      <wps:bodyPr upright="1"/>
                    </wps:wsp>
                  </a:graphicData>
                </a:graphic>
              </wp:anchor>
            </w:drawing>
          </mc:Choice>
          <mc:Fallback>
            <w:pict>
              <v:shape id="文本框 1303" o:spid="_x0000_s1922" type="#_x0000_t202" style="position:absolute;left:0;text-align:left;margin-left:168.8pt;margin-top:8.55pt;width:51.15pt;height:21.9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22</w:t>
                      </w:r>
                    </w:p>
                  </w:txbxContent>
                </v:textbox>
              </v:shape>
            </w:pict>
          </mc:Fallback>
        </mc:AlternateContent>
      </w:r>
    </w:p>
    <w:p w:rsidR="000F7AD7" w:rsidRDefault="00F84DEC">
      <w:pPr>
        <w:spacing w:line="440" w:lineRule="exact"/>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1</w:t>
      </w:r>
      <w:r>
        <w:rPr>
          <w:rFonts w:ascii="华文中宋" w:eastAsia="华文中宋" w:hAnsi="华文中宋" w:hint="eastAsia"/>
        </w:rPr>
        <w:t>）写出图中字母代表的等高线地形部位的名称：</w:t>
      </w:r>
    </w:p>
    <w:p w:rsidR="000F7AD7" w:rsidRDefault="00F84DEC">
      <w:pPr>
        <w:spacing w:line="440" w:lineRule="exact"/>
        <w:ind w:firstLineChars="200" w:firstLine="420"/>
        <w:rPr>
          <w:rFonts w:ascii="华文中宋" w:eastAsia="华文中宋" w:hAnsi="华文中宋"/>
        </w:rPr>
      </w:pPr>
      <w:r>
        <w:rPr>
          <w:rFonts w:ascii="华文中宋" w:eastAsia="华文中宋" w:hAnsi="华文中宋" w:hint="eastAsia"/>
        </w:rPr>
        <w:t>A________________</w:t>
      </w:r>
      <w:r>
        <w:rPr>
          <w:rFonts w:ascii="华文中宋" w:eastAsia="华文中宋" w:hAnsi="华文中宋" w:hint="eastAsia"/>
        </w:rPr>
        <w:t>，</w:t>
      </w:r>
      <w:r>
        <w:rPr>
          <w:rFonts w:ascii="华文中宋" w:eastAsia="华文中宋" w:hAnsi="华文中宋" w:hint="eastAsia"/>
          <w:szCs w:val="21"/>
        </w:rPr>
        <w:t>B</w:t>
      </w:r>
      <w:r>
        <w:rPr>
          <w:rFonts w:ascii="华文中宋" w:eastAsia="华文中宋" w:hAnsi="华文中宋" w:hint="eastAsia"/>
        </w:rPr>
        <w:t>________________</w:t>
      </w:r>
      <w:r>
        <w:rPr>
          <w:rFonts w:ascii="华文中宋" w:eastAsia="华文中宋" w:hAnsi="华文中宋" w:hint="eastAsia"/>
        </w:rPr>
        <w:t>。</w:t>
      </w:r>
    </w:p>
    <w:p w:rsidR="000F7AD7" w:rsidRDefault="00F84DEC">
      <w:pPr>
        <w:spacing w:line="440" w:lineRule="exact"/>
        <w:rPr>
          <w:rFonts w:ascii="华文中宋" w:eastAsia="华文中宋" w:hAnsi="华文中宋"/>
        </w:rPr>
      </w:pPr>
      <w:r>
        <w:rPr>
          <w:rFonts w:ascii="华文中宋" w:eastAsia="华文中宋" w:hAnsi="华文中宋" w:hint="eastAsia"/>
          <w:szCs w:val="21"/>
        </w:rPr>
        <w:t>（</w:t>
      </w:r>
      <w:r>
        <w:rPr>
          <w:rFonts w:ascii="华文中宋" w:eastAsia="华文中宋" w:hAnsi="华文中宋" w:hint="eastAsia"/>
          <w:szCs w:val="21"/>
        </w:rPr>
        <w:t>2</w:t>
      </w:r>
      <w:r>
        <w:rPr>
          <w:rFonts w:ascii="华文中宋" w:eastAsia="华文中宋" w:hAnsi="华文中宋" w:hint="eastAsia"/>
          <w:szCs w:val="21"/>
        </w:rPr>
        <w:t>）图中</w:t>
      </w:r>
      <w:r>
        <w:rPr>
          <w:rFonts w:ascii="华文中宋" w:eastAsia="华文中宋" w:hAnsi="华文中宋" w:hint="eastAsia"/>
          <w:szCs w:val="21"/>
        </w:rPr>
        <w:t>A</w:t>
      </w:r>
      <w:r>
        <w:rPr>
          <w:rFonts w:ascii="华文中宋" w:eastAsia="华文中宋" w:hAnsi="华文中宋" w:hint="eastAsia"/>
          <w:szCs w:val="21"/>
        </w:rPr>
        <w:t>处部位的垂直高度，最低不小于</w:t>
      </w:r>
      <w:r>
        <w:rPr>
          <w:rFonts w:ascii="华文中宋" w:eastAsia="华文中宋" w:hAnsi="华文中宋" w:hint="eastAsia"/>
        </w:rPr>
        <w:t>________________</w:t>
      </w:r>
      <w:r>
        <w:rPr>
          <w:rFonts w:ascii="华文中宋" w:eastAsia="华文中宋" w:hAnsi="华文中宋" w:hint="eastAsia"/>
        </w:rPr>
        <w:t>米。</w:t>
      </w:r>
    </w:p>
    <w:p w:rsidR="000F7AD7" w:rsidRDefault="00F84DEC">
      <w:pPr>
        <w:spacing w:line="440" w:lineRule="exact"/>
        <w:ind w:left="420" w:hangingChars="200" w:hanging="420"/>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3</w:t>
      </w:r>
      <w:r>
        <w:rPr>
          <w:rFonts w:ascii="华文中宋" w:eastAsia="华文中宋" w:hAnsi="华文中宋" w:hint="eastAsia"/>
        </w:rPr>
        <w:t>）分别写出图中</w:t>
      </w:r>
      <w:r>
        <w:rPr>
          <w:rFonts w:ascii="华文中宋" w:eastAsia="华文中宋" w:hAnsi="华文中宋" w:hint="eastAsia"/>
        </w:rPr>
        <w:t>C</w:t>
      </w:r>
      <w:r>
        <w:rPr>
          <w:rFonts w:ascii="华文中宋" w:eastAsia="华文中宋" w:hAnsi="华文中宋" w:hint="eastAsia"/>
        </w:rPr>
        <w:t>、</w:t>
      </w:r>
      <w:r>
        <w:rPr>
          <w:rFonts w:ascii="华文中宋" w:eastAsia="华文中宋" w:hAnsi="华文中宋" w:hint="eastAsia"/>
        </w:rPr>
        <w:t>D</w:t>
      </w:r>
      <w:r>
        <w:rPr>
          <w:rFonts w:ascii="华文中宋" w:eastAsia="华文中宋" w:hAnsi="华文中宋" w:hint="eastAsia"/>
        </w:rPr>
        <w:t>两河流的大致流向</w:t>
      </w:r>
      <w:r>
        <w:rPr>
          <w:rFonts w:ascii="华文中宋" w:eastAsia="华文中宋" w:hAnsi="华文中宋" w:hint="eastAsia"/>
        </w:rPr>
        <w:t>_________________________________</w:t>
      </w:r>
    </w:p>
    <w:p w:rsidR="000F7AD7" w:rsidRDefault="00F84DEC">
      <w:pPr>
        <w:spacing w:line="440" w:lineRule="exact"/>
        <w:ind w:left="420" w:hangingChars="200" w:hanging="420"/>
        <w:rPr>
          <w:rFonts w:ascii="华文中宋" w:eastAsia="华文中宋" w:hAnsi="华文中宋"/>
        </w:rPr>
      </w:pPr>
      <w:r>
        <w:rPr>
          <w:rFonts w:ascii="华文中宋" w:eastAsia="华文中宋" w:hAnsi="华文中宋" w:hint="eastAsia"/>
        </w:rPr>
        <w:t>_________________________________</w:t>
      </w:r>
      <w:r>
        <w:rPr>
          <w:rFonts w:ascii="华文中宋" w:eastAsia="华文中宋" w:hAnsi="华文中宋" w:hint="eastAsia"/>
        </w:rPr>
        <w:t>。</w:t>
      </w:r>
    </w:p>
    <w:p w:rsidR="000F7AD7" w:rsidRDefault="00F84DEC">
      <w:pPr>
        <w:spacing w:line="440" w:lineRule="exact"/>
        <w:jc w:val="left"/>
        <w:rPr>
          <w:rFonts w:ascii="华文中宋" w:eastAsia="华文中宋" w:hAnsi="华文中宋"/>
          <w:szCs w:val="21"/>
        </w:rPr>
      </w:pPr>
      <w:r>
        <w:rPr>
          <w:rFonts w:ascii="华文中宋" w:eastAsia="华文中宋" w:hAnsi="华文中宋" w:hint="eastAsia"/>
        </w:rPr>
        <w:t>（</w:t>
      </w:r>
      <w:r>
        <w:rPr>
          <w:rFonts w:ascii="华文中宋" w:eastAsia="华文中宋" w:hAnsi="华文中宋" w:hint="eastAsia"/>
        </w:rPr>
        <w:t>4</w:t>
      </w:r>
      <w:r>
        <w:rPr>
          <w:rFonts w:ascii="华文中宋" w:eastAsia="华文中宋" w:hAnsi="华文中宋" w:hint="eastAsia"/>
        </w:rPr>
        <w:t>）根据图中信息，①②两处降水比较多是</w:t>
      </w:r>
      <w:r>
        <w:rPr>
          <w:rFonts w:ascii="华文中宋" w:eastAsia="华文中宋" w:hAnsi="华文中宋" w:hint="eastAsia"/>
        </w:rPr>
        <w:t>__________</w:t>
      </w:r>
      <w:r>
        <w:rPr>
          <w:rFonts w:ascii="华文中宋" w:eastAsia="华文中宋" w:hAnsi="华文中宋" w:hint="eastAsia"/>
        </w:rPr>
        <w:t>处，简述你选择的理由。（</w:t>
      </w:r>
      <w:r>
        <w:rPr>
          <w:rFonts w:ascii="华文中宋" w:eastAsia="华文中宋" w:hAnsi="华文中宋" w:hint="eastAsia"/>
        </w:rPr>
        <w:t>2</w:t>
      </w:r>
      <w:r>
        <w:rPr>
          <w:rFonts w:ascii="华文中宋" w:eastAsia="华文中宋" w:hAnsi="华文中宋" w:hint="eastAsia"/>
        </w:rPr>
        <w:t>分）</w:t>
      </w:r>
    </w:p>
    <w:p w:rsidR="000F7AD7" w:rsidRDefault="00F84DEC">
      <w:pPr>
        <w:spacing w:line="400" w:lineRule="exact"/>
        <w:rPr>
          <w:rFonts w:ascii="华文中宋" w:eastAsia="华文中宋" w:hAnsi="华文中宋"/>
          <w:bCs/>
          <w:color w:val="000000"/>
        </w:rPr>
      </w:pPr>
      <w:r>
        <w:rPr>
          <w:rFonts w:ascii="华文中宋" w:eastAsia="华文中宋" w:hAnsi="华文中宋"/>
          <w:bCs/>
          <w:color w:val="000000"/>
        </w:rPr>
        <w:t>41</w:t>
      </w:r>
      <w:r>
        <w:rPr>
          <w:rFonts w:ascii="华文中宋" w:eastAsia="华文中宋" w:hAnsi="华文中宋" w:hint="eastAsia"/>
          <w:bCs/>
          <w:color w:val="000000"/>
        </w:rPr>
        <w:t>.</w:t>
      </w:r>
      <w:r>
        <w:rPr>
          <w:rFonts w:ascii="华文中宋" w:eastAsia="华文中宋" w:hAnsi="华文中宋" w:hint="eastAsia"/>
          <w:bCs/>
          <w:color w:val="000000"/>
        </w:rPr>
        <w:t>关于</w:t>
      </w:r>
      <w:r>
        <w:rPr>
          <w:rFonts w:ascii="华文中宋" w:eastAsia="华文中宋" w:hAnsi="华文中宋"/>
          <w:bCs/>
          <w:color w:val="000000"/>
        </w:rPr>
        <w:t>城镇是怎样形成的。</w:t>
      </w:r>
      <w:r>
        <w:rPr>
          <w:rFonts w:ascii="华文中宋" w:eastAsia="华文中宋" w:hAnsi="华文中宋" w:hint="eastAsia"/>
          <w:bCs/>
          <w:color w:val="000000"/>
        </w:rPr>
        <w:t>某中学地理兴趣</w:t>
      </w:r>
      <w:r>
        <w:rPr>
          <w:rFonts w:ascii="华文中宋" w:eastAsia="华文中宋" w:hAnsi="华文中宋" w:hint="eastAsia"/>
          <w:bCs/>
          <w:color w:val="000000"/>
        </w:rPr>
        <w:t>小组拟探究“影响城市分布的主要因素”，下面是他们的探究程序，请你与他们一道完成探究过程吧。（</w:t>
      </w:r>
      <w:r>
        <w:rPr>
          <w:rFonts w:ascii="华文中宋" w:eastAsia="华文中宋" w:hAnsi="华文中宋"/>
          <w:bCs/>
          <w:color w:val="000000"/>
        </w:rPr>
        <w:t>7</w:t>
      </w:r>
      <w:r>
        <w:rPr>
          <w:rFonts w:ascii="华文中宋" w:eastAsia="华文中宋" w:hAnsi="华文中宋" w:hint="eastAsia"/>
          <w:bCs/>
          <w:color w:val="000000"/>
        </w:rPr>
        <w:t>分）</w:t>
      </w:r>
    </w:p>
    <w:p w:rsidR="000F7AD7" w:rsidRDefault="00F84DEC">
      <w:pPr>
        <w:widowControl/>
        <w:tabs>
          <w:tab w:val="left" w:pos="420"/>
          <w:tab w:val="left" w:pos="2310"/>
          <w:tab w:val="left" w:pos="4200"/>
          <w:tab w:val="left" w:pos="6090"/>
        </w:tabs>
        <w:spacing w:line="440" w:lineRule="exact"/>
        <w:ind w:leftChars="12" w:left="25"/>
        <w:jc w:val="left"/>
        <w:rPr>
          <w:rFonts w:ascii="黑体" w:eastAsia="黑体" w:hAnsi="黑体"/>
          <w:bCs/>
          <w:color w:val="000000"/>
        </w:rPr>
      </w:pPr>
      <w:r>
        <w:rPr>
          <w:rFonts w:ascii="黑体" w:eastAsia="黑体" w:hAnsi="黑体" w:hint="eastAsia"/>
          <w:bCs/>
          <w:color w:val="000000"/>
        </w:rPr>
        <w:t>探究主题：</w:t>
      </w:r>
      <w:r>
        <w:rPr>
          <w:rFonts w:ascii="华文中宋" w:eastAsia="华文中宋" w:hAnsi="华文中宋" w:hint="eastAsia"/>
          <w:bCs/>
          <w:color w:val="000000"/>
        </w:rPr>
        <w:t>影响城市分布的主要因素</w:t>
      </w:r>
    </w:p>
    <w:p w:rsidR="000F7AD7" w:rsidRDefault="00F84DEC">
      <w:pPr>
        <w:widowControl/>
        <w:tabs>
          <w:tab w:val="left" w:pos="420"/>
          <w:tab w:val="left" w:pos="2310"/>
          <w:tab w:val="left" w:pos="4200"/>
          <w:tab w:val="left" w:pos="6090"/>
        </w:tabs>
        <w:spacing w:line="440" w:lineRule="exact"/>
        <w:ind w:leftChars="12" w:left="25"/>
        <w:jc w:val="left"/>
        <w:rPr>
          <w:rFonts w:ascii="黑体" w:eastAsia="黑体" w:hAnsi="黑体"/>
          <w:bCs/>
          <w:color w:val="000000"/>
        </w:rPr>
      </w:pPr>
      <w:r>
        <w:rPr>
          <w:rFonts w:ascii="黑体" w:eastAsia="黑体" w:hAnsi="黑体" w:hint="eastAsia"/>
          <w:bCs/>
          <w:color w:val="000000"/>
        </w:rPr>
        <w:t>探究资料：</w:t>
      </w:r>
    </w:p>
    <w:p w:rsidR="000F7AD7" w:rsidRDefault="00F84DEC">
      <w:pPr>
        <w:widowControl/>
        <w:tabs>
          <w:tab w:val="left" w:pos="420"/>
          <w:tab w:val="left" w:pos="2310"/>
          <w:tab w:val="left" w:pos="4200"/>
          <w:tab w:val="left" w:pos="6090"/>
        </w:tabs>
        <w:spacing w:line="440" w:lineRule="exact"/>
        <w:ind w:leftChars="12" w:left="25"/>
        <w:jc w:val="left"/>
        <w:rPr>
          <w:rFonts w:ascii="黑体" w:eastAsia="黑体" w:hAnsi="黑体"/>
          <w:bCs/>
          <w:color w:val="000000"/>
        </w:rPr>
      </w:pPr>
      <w:r>
        <w:rPr>
          <w:rFonts w:ascii="黑体" w:eastAsia="黑体" w:hAnsi="黑体" w:hint="eastAsia"/>
          <w:bCs/>
          <w:color w:val="000000"/>
        </w:rPr>
        <w:t>资料</w:t>
      </w:r>
      <w:proofErr w:type="gramStart"/>
      <w:r>
        <w:rPr>
          <w:rFonts w:ascii="黑体" w:eastAsia="黑体" w:hAnsi="黑体" w:hint="eastAsia"/>
          <w:bCs/>
          <w:color w:val="000000"/>
        </w:rPr>
        <w:t>一</w:t>
      </w:r>
      <w:proofErr w:type="gramEnd"/>
      <w:r>
        <w:rPr>
          <w:rFonts w:ascii="黑体" w:eastAsia="黑体" w:hAnsi="黑体" w:hint="eastAsia"/>
          <w:bCs/>
          <w:color w:val="000000"/>
        </w:rPr>
        <w:t>：</w:t>
      </w:r>
      <w:r>
        <w:rPr>
          <w:rFonts w:ascii="华文中宋" w:eastAsia="华文中宋" w:hAnsi="华文中宋" w:hint="eastAsia"/>
          <w:bCs/>
          <w:color w:val="000000"/>
        </w:rPr>
        <w:t>图</w:t>
      </w:r>
      <w:r>
        <w:rPr>
          <w:rFonts w:ascii="华文中宋" w:eastAsia="华文中宋" w:hAnsi="华文中宋" w:hint="eastAsia"/>
          <w:bCs/>
          <w:color w:val="000000"/>
        </w:rPr>
        <w:t>23</w:t>
      </w:r>
      <w:r>
        <w:rPr>
          <w:rFonts w:ascii="华文中宋" w:eastAsia="华文中宋" w:hAnsi="华文中宋" w:hint="eastAsia"/>
          <w:bCs/>
          <w:color w:val="000000"/>
        </w:rPr>
        <w:t>中阴影部分是世界上最早出现城市的地区</w:t>
      </w:r>
    </w:p>
    <w:p w:rsidR="000F7AD7" w:rsidRDefault="00F84DEC">
      <w:pPr>
        <w:spacing w:line="440" w:lineRule="exact"/>
        <w:rPr>
          <w:rFonts w:ascii="黑体" w:eastAsia="黑体" w:hAnsi="黑体" w:cs="Arial"/>
          <w:b/>
          <w:spacing w:val="8"/>
          <w:szCs w:val="21"/>
        </w:rPr>
      </w:pPr>
      <w:r>
        <w:rPr>
          <w:noProof/>
        </w:rPr>
        <mc:AlternateContent>
          <mc:Choice Requires="wpg">
            <w:drawing>
              <wp:anchor distT="0" distB="0" distL="114300" distR="114300" simplePos="0" relativeHeight="251749376" behindDoc="0" locked="0" layoutInCell="1" allowOverlap="1">
                <wp:simplePos x="0" y="0"/>
                <wp:positionH relativeFrom="column">
                  <wp:posOffset>1179830</wp:posOffset>
                </wp:positionH>
                <wp:positionV relativeFrom="paragraph">
                  <wp:posOffset>44450</wp:posOffset>
                </wp:positionV>
                <wp:extent cx="2266950" cy="1117600"/>
                <wp:effectExtent l="635" t="0" r="8890" b="6350"/>
                <wp:wrapNone/>
                <wp:docPr id="1232" name="组合 1232"/>
                <wp:cNvGraphicFramePr/>
                <a:graphic xmlns:a="http://schemas.openxmlformats.org/drawingml/2006/main">
                  <a:graphicData uri="http://schemas.microsoft.com/office/word/2010/wordprocessingGroup">
                    <wpg:wgp>
                      <wpg:cNvGrpSpPr/>
                      <wpg:grpSpPr>
                        <a:xfrm>
                          <a:off x="0" y="0"/>
                          <a:ext cx="2266950" cy="1117600"/>
                          <a:chOff x="3311" y="11719"/>
                          <a:chExt cx="3769" cy="1934"/>
                        </a:xfrm>
                      </wpg:grpSpPr>
                      <pic:pic xmlns:pic="http://schemas.openxmlformats.org/drawingml/2006/picture">
                        <pic:nvPicPr>
                          <pic:cNvPr id="1230" name="图片 113" descr="四大文明地"/>
                          <pic:cNvPicPr>
                            <a:picLocks noChangeAspect="1"/>
                          </pic:cNvPicPr>
                        </pic:nvPicPr>
                        <pic:blipFill>
                          <a:blip r:embed="rId748"/>
                          <a:stretch>
                            <a:fillRect/>
                          </a:stretch>
                        </pic:blipFill>
                        <pic:spPr>
                          <a:xfrm>
                            <a:off x="3311" y="11719"/>
                            <a:ext cx="3769" cy="1934"/>
                          </a:xfrm>
                          <a:prstGeom prst="rect">
                            <a:avLst/>
                          </a:prstGeom>
                          <a:noFill/>
                          <a:ln w="9525">
                            <a:noFill/>
                          </a:ln>
                        </pic:spPr>
                      </pic:pic>
                      <wps:wsp>
                        <wps:cNvPr id="1231" name="任意多边形 1231"/>
                        <wps:cNvSpPr/>
                        <wps:spPr>
                          <a:xfrm>
                            <a:off x="3311" y="12819"/>
                            <a:ext cx="3739" cy="120"/>
                          </a:xfrm>
                          <a:custGeom>
                            <a:avLst/>
                            <a:gdLst/>
                            <a:ahLst/>
                            <a:cxnLst/>
                            <a:rect l="0" t="0" r="0" b="0"/>
                            <a:pathLst>
                              <a:path w="3769" h="227">
                                <a:moveTo>
                                  <a:pt x="0" y="0"/>
                                </a:moveTo>
                                <a:cubicBezTo>
                                  <a:pt x="318" y="51"/>
                                  <a:pt x="636" y="102"/>
                                  <a:pt x="947" y="138"/>
                                </a:cubicBezTo>
                                <a:cubicBezTo>
                                  <a:pt x="1258" y="174"/>
                                  <a:pt x="1601" y="201"/>
                                  <a:pt x="1867" y="214"/>
                                </a:cubicBezTo>
                                <a:cubicBezTo>
                                  <a:pt x="2133" y="227"/>
                                  <a:pt x="2306" y="224"/>
                                  <a:pt x="2541" y="214"/>
                                </a:cubicBezTo>
                                <a:cubicBezTo>
                                  <a:pt x="2776" y="204"/>
                                  <a:pt x="3100" y="173"/>
                                  <a:pt x="3276" y="153"/>
                                </a:cubicBezTo>
                                <a:cubicBezTo>
                                  <a:pt x="3452" y="133"/>
                                  <a:pt x="3516" y="110"/>
                                  <a:pt x="3598" y="92"/>
                                </a:cubicBezTo>
                                <a:cubicBezTo>
                                  <a:pt x="3680" y="74"/>
                                  <a:pt x="3724" y="60"/>
                                  <a:pt x="3769" y="46"/>
                                </a:cubicBezTo>
                              </a:path>
                            </a:pathLst>
                          </a:custGeom>
                          <a:noFill/>
                          <a:ln w="9525" cap="flat" cmpd="sng">
                            <a:solidFill>
                              <a:srgbClr val="000000">
                                <a:alpha val="100000"/>
                              </a:srgbClr>
                            </a:solidFill>
                            <a:prstDash val="dash"/>
                            <a:headEnd type="none" w="med" len="med"/>
                            <a:tailEnd type="none" w="med" len="med"/>
                          </a:ln>
                        </wps:spPr>
                        <wps:bodyPr upright="1"/>
                      </wps:wsp>
                    </wpg:wgp>
                  </a:graphicData>
                </a:graphic>
              </wp:anchor>
            </w:drawing>
          </mc:Choice>
          <mc:Fallback>
            <w:pict>
              <v:group w14:anchorId="3B769A90" id="组合 1232" o:spid="_x0000_s1026" style="position:absolute;left:0;text-align:left;margin-left:92.9pt;margin-top:3.5pt;width:178.5pt;height:88pt;z-index:251749376" coordorigin="3311,11719" coordsize="3769,1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">
                <v:shape id="图片 113" o:spid="_x0000_s1027" type="#_x0000_t75" alt="四大文明地" style="position:absolute;left:3311;top:11719;width:3769;height:1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ZQT/FAAAA3QAAAA8AAABkcnMvZG93bnJldi54bWxEj81uwkAMhO+VeIeVkXorG36KUGBBtCKi&#10;qsSBwANYWZMEst4ou0D69vWhUm+2ZjzzebXpXaMe1IXas4HxKAFFXHhbc2ngfMreFqBCRLbYeCYD&#10;PxRgsx68rDC1/slHeuSxVBLCIUUDVYxtqnUoKnIYRr4lFu3iO4dR1q7UtsOnhLtGT5Jkrh3WLA0V&#10;tvRZUXHL785ASVG/Xw+7LD/S/n6YnbNv/miMeR322yWoSH38N/9df1nBn0yFX76REf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mUE/xQAAAN0AAAAPAAAAAAAAAAAAAAAA&#10;AJ8CAABkcnMvZG93bnJldi54bWxQSwUGAAAAAAQABAD3AAAAkQMAAAAA&#10;">
                  <v:imagedata r:id="rId749" o:title="四大文明地"/>
                  <v:path arrowok="t"/>
                </v:shape>
                <v:shape id="任意多边形 1231" o:spid="_x0000_s1028" style="position:absolute;left:3311;top:12819;width:3739;height:120;visibility:visible;mso-wrap-style:square;v-text-anchor:top" coordsize="376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2FKcAA&#10;AADdAAAADwAAAGRycy9kb3ducmV2LnhtbERP24rCMBB9F/Yfwizsm6a6oNI1LSII+1AELx8wNLNN&#10;sJnUJmr9+40g+DaHc51VObhW3KgP1rOC6SQDQVx7bblRcDpux0sQISJrbD2TggcFKIuP0Qpz7e+8&#10;p9shNiKFcMhRgYmxy6UMtSGHYeI74sT9+d5hTLBvpO7xnsJdK2dZNpcOLacGgx1tDNXnw9UpsM76&#10;C7tduC5Mxc05qx4VLpX6+hzWPyAiDfEtfrl/dZo/+57C85t0gi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2FKcAAAADdAAAADwAAAAAAAAAAAAAAAACYAgAAZHJzL2Rvd25y&#10;ZXYueG1sUEsFBgAAAAAEAAQA9QAAAIUDAAAAAA==&#10;" path="m,c318,51,636,102,947,138v311,36,654,63,920,76c2133,227,2306,224,2541,214v235,-10,559,-41,735,-61c3452,133,3516,110,3598,92v82,-18,126,-32,171,-46e" filled="f">
                  <v:stroke dashstyle="dash"/>
                  <v:path arrowok="t" textboxrect="0,0,3769,227"/>
                </v:shape>
              </v:group>
            </w:pict>
          </mc:Fallback>
        </mc:AlternateContent>
      </w:r>
    </w:p>
    <w:p w:rsidR="000F7AD7" w:rsidRDefault="000F7AD7">
      <w:pPr>
        <w:spacing w:line="440" w:lineRule="exact"/>
        <w:rPr>
          <w:rFonts w:ascii="黑体" w:eastAsia="黑体" w:hAnsi="黑体" w:cs="Arial"/>
          <w:b/>
          <w:spacing w:val="8"/>
          <w:szCs w:val="21"/>
        </w:rPr>
      </w:pPr>
    </w:p>
    <w:p w:rsidR="000F7AD7" w:rsidRDefault="000F7AD7">
      <w:pPr>
        <w:spacing w:line="440" w:lineRule="exact"/>
        <w:rPr>
          <w:rFonts w:ascii="黑体" w:eastAsia="黑体" w:hAnsi="黑体" w:cs="Arial"/>
          <w:b/>
          <w:spacing w:val="8"/>
          <w:szCs w:val="21"/>
        </w:rPr>
      </w:pPr>
    </w:p>
    <w:p w:rsidR="000F7AD7" w:rsidRDefault="000F7AD7">
      <w:pPr>
        <w:spacing w:line="440" w:lineRule="exact"/>
        <w:rPr>
          <w:rFonts w:ascii="黑体" w:eastAsia="黑体" w:hAnsi="黑体" w:cs="Arial"/>
          <w:b/>
          <w:spacing w:val="8"/>
          <w:szCs w:val="21"/>
        </w:rPr>
      </w:pPr>
    </w:p>
    <w:p w:rsidR="000F7AD7" w:rsidRDefault="00F84DEC">
      <w:pPr>
        <w:spacing w:line="440" w:lineRule="exact"/>
        <w:rPr>
          <w:rFonts w:ascii="黑体" w:eastAsia="黑体" w:hAnsi="黑体" w:cs="Arial"/>
          <w:b/>
          <w:spacing w:val="8"/>
          <w:szCs w:val="21"/>
        </w:rPr>
      </w:pPr>
      <w:r>
        <w:rPr>
          <w:rFonts w:eastAsia="楷体_GB2312"/>
          <w:b/>
          <w:noProof/>
          <w:color w:val="000000"/>
        </w:rPr>
        <mc:AlternateContent>
          <mc:Choice Requires="wps">
            <w:drawing>
              <wp:anchor distT="0" distB="0" distL="114300" distR="114300" simplePos="0" relativeHeight="251757568" behindDoc="0" locked="0" layoutInCell="1" allowOverlap="1">
                <wp:simplePos x="0" y="0"/>
                <wp:positionH relativeFrom="column">
                  <wp:posOffset>1913255</wp:posOffset>
                </wp:positionH>
                <wp:positionV relativeFrom="paragraph">
                  <wp:posOffset>19685</wp:posOffset>
                </wp:positionV>
                <wp:extent cx="649605" cy="278130"/>
                <wp:effectExtent l="0" t="0" r="0" b="0"/>
                <wp:wrapNone/>
                <wp:docPr id="1304" name="文本框 1304"/>
                <wp:cNvGraphicFramePr/>
                <a:graphic xmlns:a="http://schemas.openxmlformats.org/drawingml/2006/main">
                  <a:graphicData uri="http://schemas.microsoft.com/office/word/2010/wordprocessingShape">
                    <wps:wsp>
                      <wps:cNvSpPr txBox="1"/>
                      <wps:spPr>
                        <a:xfrm>
                          <a:off x="0" y="0"/>
                          <a:ext cx="649605" cy="278130"/>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23</w:t>
                            </w:r>
                          </w:p>
                        </w:txbxContent>
                      </wps:txbx>
                      <wps:bodyPr upright="1"/>
                    </wps:wsp>
                  </a:graphicData>
                </a:graphic>
              </wp:anchor>
            </w:drawing>
          </mc:Choice>
          <mc:Fallback>
            <w:pict>
              <v:shape id="文本框 1304" o:spid="_x0000_s1923" type="#_x0000_t202" style="position:absolute;left:0;text-align:left;margin-left:150.65pt;margin-top:1.55pt;width:51.15pt;height:21.9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23</w:t>
                      </w:r>
                    </w:p>
                  </w:txbxContent>
                </v:textbox>
              </v:shape>
            </w:pict>
          </mc:Fallback>
        </mc:AlternateContent>
      </w:r>
    </w:p>
    <w:p w:rsidR="000F7AD7" w:rsidRDefault="00F84DEC">
      <w:pPr>
        <w:widowControl/>
        <w:tabs>
          <w:tab w:val="left" w:pos="420"/>
          <w:tab w:val="left" w:pos="2310"/>
          <w:tab w:val="left" w:pos="4200"/>
          <w:tab w:val="left" w:pos="6090"/>
        </w:tabs>
        <w:spacing w:line="440" w:lineRule="exact"/>
        <w:ind w:leftChars="12" w:left="25"/>
        <w:jc w:val="left"/>
        <w:rPr>
          <w:rFonts w:ascii="黑体" w:eastAsia="黑体" w:hAnsi="黑体"/>
          <w:bCs/>
          <w:color w:val="000000"/>
        </w:rPr>
      </w:pPr>
      <w:r>
        <w:rPr>
          <w:rFonts w:ascii="黑体" w:eastAsia="黑体" w:hAnsi="黑体" w:hint="eastAsia"/>
          <w:bCs/>
          <w:color w:val="000000"/>
        </w:rPr>
        <w:lastRenderedPageBreak/>
        <w:t>资料二：中国</w:t>
      </w:r>
      <w:r>
        <w:rPr>
          <w:rFonts w:ascii="黑体" w:eastAsia="黑体" w:hAnsi="黑体" w:hint="eastAsia"/>
          <w:bCs/>
          <w:color w:val="000000"/>
        </w:rPr>
        <w:t>100</w:t>
      </w:r>
      <w:r>
        <w:rPr>
          <w:rFonts w:ascii="黑体" w:eastAsia="黑体" w:hAnsi="黑体" w:hint="eastAsia"/>
          <w:bCs/>
          <w:color w:val="000000"/>
        </w:rPr>
        <w:t>万人口以上城市分布图</w:t>
      </w:r>
    </w:p>
    <w:p w:rsidR="000F7AD7" w:rsidRDefault="00F84DEC">
      <w:pPr>
        <w:spacing w:line="440" w:lineRule="exact"/>
        <w:rPr>
          <w:rFonts w:ascii="黑体" w:eastAsia="黑体" w:hAnsi="黑体"/>
          <w:szCs w:val="21"/>
        </w:rPr>
      </w:pPr>
      <w:r>
        <w:rPr>
          <w:rFonts w:ascii="黑体" w:eastAsia="黑体" w:hAnsi="黑体" w:hint="eastAsia"/>
          <w:bCs/>
          <w:color w:val="000000"/>
        </w:rPr>
        <w:t>尝</w:t>
      </w:r>
      <w:r>
        <w:rPr>
          <w:rFonts w:ascii="黑体" w:eastAsia="黑体" w:hAnsi="黑体" w:hint="eastAsia"/>
          <w:szCs w:val="21"/>
        </w:rPr>
        <w:t>试探究：</w:t>
      </w:r>
    </w:p>
    <w:p w:rsidR="000F7AD7" w:rsidRDefault="00F84DEC">
      <w:pPr>
        <w:spacing w:line="360" w:lineRule="auto"/>
        <w:rPr>
          <w:rFonts w:ascii="宋体" w:hAnsi="宋体" w:cs="Arial"/>
          <w:b/>
          <w:spacing w:val="8"/>
          <w:szCs w:val="21"/>
        </w:rPr>
      </w:pPr>
      <w:r>
        <w:rPr>
          <w:rFonts w:ascii="华文中宋" w:eastAsia="华文中宋" w:hAnsi="华文中宋" w:hint="eastAsia"/>
          <w:szCs w:val="21"/>
        </w:rPr>
        <w:t>（</w:t>
      </w:r>
      <w:r>
        <w:rPr>
          <w:rFonts w:ascii="华文中宋" w:eastAsia="华文中宋" w:hAnsi="华文中宋" w:hint="eastAsia"/>
          <w:szCs w:val="21"/>
        </w:rPr>
        <w:t>1</w:t>
      </w:r>
      <w:r>
        <w:rPr>
          <w:rFonts w:ascii="华文中宋" w:eastAsia="华文中宋" w:hAnsi="华文中宋" w:hint="eastAsia"/>
          <w:szCs w:val="21"/>
        </w:rPr>
        <w:t>）纬度与城市分布。从资料</w:t>
      </w:r>
      <w:proofErr w:type="gramStart"/>
      <w:r>
        <w:rPr>
          <w:rFonts w:ascii="华文中宋" w:eastAsia="华文中宋" w:hAnsi="华文中宋" w:hint="eastAsia"/>
          <w:szCs w:val="21"/>
        </w:rPr>
        <w:t>一</w:t>
      </w:r>
      <w:proofErr w:type="gramEnd"/>
      <w:r>
        <w:rPr>
          <w:rFonts w:ascii="华文中宋" w:eastAsia="华文中宋" w:hAnsi="华文中宋" w:hint="eastAsia"/>
          <w:szCs w:val="21"/>
        </w:rPr>
        <w:t>可以得出，最早出现城市的地区大部分所处的纬度位置。</w:t>
      </w:r>
    </w:p>
    <w:p w:rsidR="000F7AD7" w:rsidRDefault="00F84DEC">
      <w:pPr>
        <w:spacing w:line="360" w:lineRule="auto"/>
        <w:rPr>
          <w:rFonts w:ascii="宋体" w:hAnsi="宋体" w:cs="Arial"/>
          <w:b/>
          <w:spacing w:val="8"/>
          <w:szCs w:val="21"/>
        </w:rPr>
      </w:pPr>
      <w:r>
        <w:rPr>
          <w:noProof/>
        </w:rPr>
        <mc:AlternateContent>
          <mc:Choice Requires="wpg">
            <w:drawing>
              <wp:anchor distT="0" distB="0" distL="114300" distR="114300" simplePos="0" relativeHeight="251758592" behindDoc="0" locked="0" layoutInCell="1" allowOverlap="1">
                <wp:simplePos x="0" y="0"/>
                <wp:positionH relativeFrom="column">
                  <wp:posOffset>1264920</wp:posOffset>
                </wp:positionH>
                <wp:positionV relativeFrom="paragraph">
                  <wp:posOffset>0</wp:posOffset>
                </wp:positionV>
                <wp:extent cx="2648585" cy="2282190"/>
                <wp:effectExtent l="0" t="0" r="8890" b="0"/>
                <wp:wrapNone/>
                <wp:docPr id="1237" name="组合 1237"/>
                <wp:cNvGraphicFramePr/>
                <a:graphic xmlns:a="http://schemas.openxmlformats.org/drawingml/2006/main">
                  <a:graphicData uri="http://schemas.microsoft.com/office/word/2010/wordprocessingGroup">
                    <wpg:wgp>
                      <wpg:cNvGrpSpPr/>
                      <wpg:grpSpPr>
                        <a:xfrm>
                          <a:off x="0" y="0"/>
                          <a:ext cx="2648585" cy="2282190"/>
                          <a:chOff x="2664" y="906"/>
                          <a:chExt cx="4171" cy="3594"/>
                        </a:xfrm>
                      </wpg:grpSpPr>
                      <wpg:grpSp>
                        <wpg:cNvPr id="1235" name="组合 1235"/>
                        <wpg:cNvGrpSpPr/>
                        <wpg:grpSpPr>
                          <a:xfrm>
                            <a:off x="2664" y="906"/>
                            <a:ext cx="4171" cy="3205"/>
                            <a:chOff x="3539" y="6573"/>
                            <a:chExt cx="4171" cy="3205"/>
                          </a:xfrm>
                        </wpg:grpSpPr>
                        <pic:pic xmlns:pic="http://schemas.openxmlformats.org/drawingml/2006/picture">
                          <pic:nvPicPr>
                            <pic:cNvPr id="1233" name="Picture 3" descr="200649132153537"/>
                            <pic:cNvPicPr>
                              <a:picLocks noChangeAspect="1"/>
                            </pic:cNvPicPr>
                          </pic:nvPicPr>
                          <pic:blipFill>
                            <a:blip r:embed="rId750"/>
                            <a:srcRect l="5011" t="5698" b="1648"/>
                            <a:stretch>
                              <a:fillRect/>
                            </a:stretch>
                          </pic:blipFill>
                          <pic:spPr>
                            <a:xfrm>
                              <a:off x="3539" y="6573"/>
                              <a:ext cx="4171" cy="3205"/>
                            </a:xfrm>
                            <a:prstGeom prst="rect">
                              <a:avLst/>
                            </a:prstGeom>
                            <a:noFill/>
                            <a:ln w="9525">
                              <a:noFill/>
                            </a:ln>
                          </pic:spPr>
                        </pic:pic>
                        <pic:pic xmlns:pic="http://schemas.openxmlformats.org/drawingml/2006/picture">
                          <pic:nvPicPr>
                            <pic:cNvPr id="1234" name="Picture 1843" descr="四大地里分区"/>
                            <pic:cNvPicPr>
                              <a:picLocks noChangeAspect="1"/>
                            </pic:cNvPicPr>
                          </pic:nvPicPr>
                          <pic:blipFill>
                            <a:blip r:embed="rId751"/>
                            <a:srcRect l="84241" t="65941" r="1619" b="8775"/>
                            <a:stretch>
                              <a:fillRect/>
                            </a:stretch>
                          </pic:blipFill>
                          <pic:spPr>
                            <a:xfrm>
                              <a:off x="7145" y="9015"/>
                              <a:ext cx="524" cy="740"/>
                            </a:xfrm>
                            <a:prstGeom prst="rect">
                              <a:avLst/>
                            </a:prstGeom>
                            <a:noFill/>
                            <a:ln w="9525" cap="flat" cmpd="sng">
                              <a:solidFill>
                                <a:srgbClr val="000000"/>
                              </a:solidFill>
                              <a:prstDash val="solid"/>
                              <a:miter/>
                              <a:headEnd type="none" w="med" len="med"/>
                              <a:tailEnd type="none" w="med" len="med"/>
                            </a:ln>
                          </pic:spPr>
                        </pic:pic>
                      </wpg:grpSp>
                      <wps:wsp>
                        <wps:cNvPr id="1236" name="文本框 1236"/>
                        <wps:cNvSpPr txBox="1"/>
                        <wps:spPr>
                          <a:xfrm>
                            <a:off x="4144" y="4062"/>
                            <a:ext cx="1023" cy="438"/>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24</w:t>
                              </w:r>
                            </w:p>
                          </w:txbxContent>
                        </wps:txbx>
                        <wps:bodyPr upright="1"/>
                      </wps:wsp>
                    </wpg:wgp>
                  </a:graphicData>
                </a:graphic>
              </wp:anchor>
            </w:drawing>
          </mc:Choice>
          <mc:Fallback>
            <w:pict>
              <v:group id="组合 1237" o:spid="_x0000_s1924" style="position:absolute;left:0;text-align:left;margin-left:99.6pt;margin-top:0;width:208.55pt;height:179.7pt;z-index:251758592;mso-position-horizontal-relative:text;mso-position-vertical-relative:text" coordorigin="2664,906" coordsize="4171,35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NfV9OVir39ojg4wZlB/nQBpUVi6h4k0XTYBPf6tY28ROA8k6gE0/SNd0n&#10;WUdtK1G0vVQgEwSh8H8KANe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">
                <v:group id="组合 1235" o:spid="_x0000_s1925" style="position:absolute;left:2664;top:906;width:4171;height:3205" coordorigin="3539,6573" coordsize="4171,3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Vup8MAAADdAAAADwAAAGRycy9kb3ducmV2LnhtbERPTYvCMBC9C/6HMMLe&#10;NK2iSDWKiC57kAWrsOxtaMa22ExKE9v67zcLgrd5vM9Zb3tTiZYaV1pWEE8iEMSZ1SXnCq6X43gJ&#10;wnlkjZVlUvAkB9vNcLDGRNuOz9SmPhchhF2CCgrv60RKlxVk0E1sTRy4m20M+gCbXOoGuxBuKjmN&#10;ooU0WHJoKLCmfUHZPX0YBZ8ddrtZfGhP99v++XuZf/+cYlLqY9TvViA89f4tfrm/dJg/nc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cRW6nwwAAAN0AAAAP&#10;AAAAAAAAAAAAAAAAAKoCAABkcnMvZG93bnJldi54bWxQSwUGAAAAAAQABAD6AAAAmgMAAAAA&#10;">
                  <v:shape id="Picture 3" o:spid="_x0000_s1926" type="#_x0000_t75" alt="200649132153537" style="position:absolute;left:3539;top:6573;width:4171;height:3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JftzBAAAA3QAAAA8AAABkcnMvZG93bnJldi54bWxET02LwjAQvQv+hzDC3jTVwiJdoyyC0JOw&#10;rQePYzPbdG0mpYka//1mYcHbPN7nbHbR9uJOo+8cK1guMhDEjdMdtwpO9WG+BuEDssbeMSl4kofd&#10;djrZYKHdg7/oXoVWpBD2BSowIQyFlL4xZNEv3ECcuG83WgwJjq3UIz5SuO3lKsvepcWOU4PBgfaG&#10;mmt1swqqa533wyFezrE8/pilY6xLVuptFj8/QASK4SX+d5c6zV/lOfx9k06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JftzBAAAA3QAAAA8AAAAAAAAAAAAAAAAAnwIA&#10;AGRycy9kb3ducmV2LnhtbFBLBQYAAAAABAAEAPcAAACNAwAAAAA=&#10;">
                    <v:imagedata r:id="rId752" o:title="200649132153537" croptop="3734f" cropbottom="1080f" cropleft="3284f"/>
                    <v:path arrowok="t"/>
                  </v:shape>
                  <v:shape id="Picture 1843" o:spid="_x0000_s1927" type="#_x0000_t75" alt="四大地里分区" style="position:absolute;left:7145;top:9015;width:524;height: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6qyTDAAAA3QAAAA8AAABkcnMvZG93bnJldi54bWxET01rAjEQvRf8D2EEbzXrWqRsjVKk0h7q&#10;Qbd4HjbjZnEzWZKou/++EQRv83ifs1z3thVX8qFxrGA2zUAQV043XCv4K7ev7yBCRNbYOiYFAwVY&#10;r0YvSyy0u/GerodYixTCoUAFJsaukDJUhiyGqeuIE3dy3mJM0NdSe7ylcNvKPMsW0mLDqcFgRxtD&#10;1flwsQou5eCPX+F32MzM7rwtT/I7P0qlJuP+8wNEpD4+xQ/3j07z8/kb3L9JJ8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jqrJMMAAADdAAAADwAAAAAAAAAAAAAAAACf&#10;AgAAZHJzL2Rvd25yZXYueG1sUEsFBgAAAAAEAAQA9wAAAI8DAAAAAA==&#10;" stroked="t">
                    <v:imagedata r:id="rId753" o:title="四大地里分区" croptop="43215f" cropbottom="5751f" cropleft="55208f" cropright="1061f"/>
                    <v:path arrowok="t"/>
                  </v:shape>
                </v:group>
                <v:shape id="文本框 1236" o:spid="_x0000_s1928" type="#_x0000_t202" style="position:absolute;left:4144;top:4062;width:1023;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9ZJ8UA&#10;AADdAAAADwAAAGRycy9kb3ducmV2LnhtbESPT4vCMBDF78J+hzAL3mxqBdFqFBUEPXhY/9zHZmyL&#10;zaQ2sXb3028WFrzN8N7vzZv5sjOVaKlxpWUFwygGQZxZXXKu4HzaDiYgnEfWWFkmBd/kYLn46M0x&#10;1fbFX9QefS5CCLsUFRTe16mULivIoItsTRy0m20M+rA2udQNvkK4qWQSx2NpsORwocCaNgVl9+PT&#10;hBrt5Tqa+pV17nBL1vsfPFzvD6X6n91qBsJT59/mf3qnA5eMxvD3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1knxQAAAN0AAAAPAAAAAAAAAAAAAAAAAJgCAABkcnMv&#10;ZG93bnJldi54bWxQSwUGAAAAAAQABAD1AAAAigM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24</w:t>
                        </w:r>
                      </w:p>
                    </w:txbxContent>
                  </v:textbox>
                </v:shape>
              </v:group>
            </w:pict>
          </mc:Fallback>
        </mc:AlternateContent>
      </w:r>
    </w:p>
    <w:p w:rsidR="000F7AD7" w:rsidRDefault="000F7AD7">
      <w:pPr>
        <w:spacing w:line="360" w:lineRule="auto"/>
        <w:rPr>
          <w:rFonts w:ascii="宋体" w:hAnsi="宋体" w:cs="Arial"/>
          <w:b/>
          <w:spacing w:val="8"/>
          <w:szCs w:val="21"/>
        </w:rPr>
      </w:pPr>
    </w:p>
    <w:p w:rsidR="000F7AD7" w:rsidRDefault="000F7AD7">
      <w:pPr>
        <w:spacing w:line="360" w:lineRule="auto"/>
        <w:rPr>
          <w:rFonts w:ascii="宋体" w:hAnsi="宋体" w:cs="Arial"/>
          <w:b/>
          <w:spacing w:val="8"/>
          <w:szCs w:val="21"/>
        </w:rPr>
      </w:pPr>
    </w:p>
    <w:p w:rsidR="000F7AD7" w:rsidRDefault="000F7AD7">
      <w:pPr>
        <w:spacing w:line="360" w:lineRule="auto"/>
        <w:rPr>
          <w:rFonts w:ascii="宋体" w:hAnsi="宋体" w:cs="Arial"/>
          <w:b/>
          <w:spacing w:val="8"/>
          <w:szCs w:val="21"/>
        </w:rPr>
      </w:pPr>
    </w:p>
    <w:p w:rsidR="000F7AD7" w:rsidRDefault="000F7AD7">
      <w:pPr>
        <w:spacing w:line="360" w:lineRule="auto"/>
        <w:rPr>
          <w:rFonts w:ascii="宋体" w:hAnsi="宋体" w:cs="Arial"/>
          <w:b/>
          <w:spacing w:val="8"/>
          <w:szCs w:val="21"/>
        </w:rPr>
      </w:pPr>
    </w:p>
    <w:p w:rsidR="000F7AD7" w:rsidRDefault="000F7AD7">
      <w:pPr>
        <w:spacing w:line="440" w:lineRule="exact"/>
        <w:rPr>
          <w:rFonts w:ascii="华文中宋" w:eastAsia="华文中宋" w:hAnsi="华文中宋"/>
          <w:szCs w:val="21"/>
        </w:rPr>
      </w:pPr>
    </w:p>
    <w:p w:rsidR="000F7AD7" w:rsidRDefault="000F7AD7">
      <w:pPr>
        <w:spacing w:line="440" w:lineRule="exact"/>
        <w:rPr>
          <w:rFonts w:ascii="华文中宋" w:eastAsia="华文中宋" w:hAnsi="华文中宋"/>
          <w:szCs w:val="21"/>
        </w:rPr>
      </w:pPr>
    </w:p>
    <w:p w:rsidR="000F7AD7" w:rsidRDefault="000F7AD7">
      <w:pPr>
        <w:spacing w:line="440" w:lineRule="exact"/>
        <w:rPr>
          <w:rFonts w:ascii="华文中宋" w:eastAsia="华文中宋" w:hAnsi="华文中宋"/>
          <w:szCs w:val="21"/>
        </w:rPr>
      </w:pPr>
    </w:p>
    <w:p w:rsidR="000F7AD7" w:rsidRDefault="00F84DEC">
      <w:pPr>
        <w:spacing w:line="44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2</w:t>
      </w:r>
      <w:r>
        <w:rPr>
          <w:rFonts w:ascii="华文中宋" w:eastAsia="华文中宋" w:hAnsi="华文中宋" w:hint="eastAsia"/>
          <w:szCs w:val="21"/>
        </w:rPr>
        <w:t>）交通与城市分布。从材料</w:t>
      </w:r>
      <w:proofErr w:type="gramStart"/>
      <w:r>
        <w:rPr>
          <w:rFonts w:ascii="华文中宋" w:eastAsia="华文中宋" w:hAnsi="华文中宋" w:hint="eastAsia"/>
          <w:szCs w:val="21"/>
        </w:rPr>
        <w:t>一</w:t>
      </w:r>
      <w:proofErr w:type="gramEnd"/>
      <w:r>
        <w:rPr>
          <w:rFonts w:ascii="华文中宋" w:eastAsia="华文中宋" w:hAnsi="华文中宋" w:hint="eastAsia"/>
          <w:szCs w:val="21"/>
        </w:rPr>
        <w:t>得出，最早的城市位于河流的中下游。</w:t>
      </w:r>
    </w:p>
    <w:p w:rsidR="000F7AD7" w:rsidRDefault="00F84DEC">
      <w:pPr>
        <w:spacing w:line="44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3</w:t>
      </w:r>
      <w:r>
        <w:rPr>
          <w:rFonts w:ascii="华文中宋" w:eastAsia="华文中宋" w:hAnsi="华文中宋" w:hint="eastAsia"/>
          <w:szCs w:val="21"/>
        </w:rPr>
        <w:t>）地形与城市分布。</w:t>
      </w:r>
      <w:proofErr w:type="gramStart"/>
      <w:r>
        <w:rPr>
          <w:rFonts w:ascii="华文中宋" w:eastAsia="华文中宋" w:hAnsi="华文中宋" w:hint="eastAsia"/>
          <w:szCs w:val="21"/>
        </w:rPr>
        <w:t>读资料二</w:t>
      </w:r>
      <w:proofErr w:type="gramEnd"/>
      <w:r>
        <w:rPr>
          <w:rFonts w:ascii="华文中宋" w:eastAsia="华文中宋" w:hAnsi="华文中宋" w:hint="eastAsia"/>
          <w:szCs w:val="21"/>
        </w:rPr>
        <w:t>可以得出，我国大部分城市主要分布的地形类型。</w:t>
      </w:r>
    </w:p>
    <w:p w:rsidR="000F7AD7" w:rsidRDefault="00F84DEC">
      <w:pPr>
        <w:spacing w:line="360" w:lineRule="auto"/>
        <w:rPr>
          <w:rFonts w:ascii="华文中宋" w:eastAsia="华文中宋" w:hAnsi="华文中宋"/>
          <w:szCs w:val="21"/>
        </w:rPr>
      </w:pPr>
      <w:r>
        <w:rPr>
          <w:rFonts w:ascii="华文中宋" w:eastAsia="华文中宋" w:hAnsi="华文中宋" w:hint="eastAsia"/>
          <w:szCs w:val="21"/>
        </w:rPr>
        <w:t>归纳总结：</w:t>
      </w:r>
    </w:p>
    <w:p w:rsidR="000F7AD7" w:rsidRDefault="00F84DEC">
      <w:pPr>
        <w:spacing w:line="360" w:lineRule="auto"/>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4</w:t>
      </w:r>
      <w:r>
        <w:rPr>
          <w:rFonts w:ascii="华文中宋" w:eastAsia="华文中宋" w:hAnsi="华文中宋" w:hint="eastAsia"/>
          <w:szCs w:val="21"/>
        </w:rPr>
        <w:t>）综合以上所述，城市主要分布的纬度带是</w:t>
      </w:r>
      <w:r>
        <w:rPr>
          <w:rFonts w:ascii="华文中宋" w:eastAsia="华文中宋" w:hAnsi="华文中宋" w:hint="eastAsia"/>
          <w:szCs w:val="21"/>
        </w:rPr>
        <w:t>__________</w:t>
      </w:r>
      <w:r>
        <w:rPr>
          <w:rFonts w:ascii="华文中宋" w:eastAsia="华文中宋" w:hAnsi="华文中宋" w:hint="eastAsia"/>
          <w:szCs w:val="21"/>
        </w:rPr>
        <w:t>，地形类型是以</w:t>
      </w:r>
      <w:r>
        <w:rPr>
          <w:rFonts w:ascii="华文中宋" w:eastAsia="华文中宋" w:hAnsi="华文中宋" w:hint="eastAsia"/>
          <w:szCs w:val="21"/>
        </w:rPr>
        <w:t>____________</w:t>
      </w:r>
      <w:r>
        <w:rPr>
          <w:rFonts w:ascii="华文中宋" w:eastAsia="华文中宋" w:hAnsi="华文中宋" w:hint="eastAsia"/>
          <w:szCs w:val="21"/>
        </w:rPr>
        <w:t>和</w:t>
      </w:r>
      <w:r>
        <w:rPr>
          <w:rFonts w:ascii="华文中宋" w:eastAsia="华文中宋" w:hAnsi="华文中宋" w:hint="eastAsia"/>
          <w:szCs w:val="21"/>
        </w:rPr>
        <w:t>_________</w:t>
      </w:r>
      <w:r>
        <w:rPr>
          <w:rFonts w:ascii="华文中宋" w:eastAsia="华文中宋" w:hAnsi="华文中宋" w:hint="eastAsia"/>
          <w:szCs w:val="21"/>
        </w:rPr>
        <w:t>为主，它们的海陆位置是</w:t>
      </w:r>
      <w:r>
        <w:rPr>
          <w:rFonts w:ascii="华文中宋" w:eastAsia="华文中宋" w:hAnsi="华文中宋" w:hint="eastAsia"/>
          <w:szCs w:val="21"/>
        </w:rPr>
        <w:t>________________</w:t>
      </w:r>
      <w:r>
        <w:rPr>
          <w:rFonts w:ascii="华文中宋" w:eastAsia="华文中宋" w:hAnsi="华文中宋" w:hint="eastAsia"/>
          <w:szCs w:val="21"/>
        </w:rPr>
        <w:t>。</w:t>
      </w:r>
    </w:p>
    <w:p w:rsidR="000F7AD7" w:rsidRDefault="00F84DEC">
      <w:pPr>
        <w:spacing w:line="360" w:lineRule="auto"/>
        <w:rPr>
          <w:rFonts w:ascii="华文中宋" w:eastAsia="华文中宋" w:hAnsi="华文中宋"/>
          <w:szCs w:val="21"/>
        </w:rPr>
      </w:pPr>
      <w:r>
        <w:rPr>
          <w:rFonts w:ascii="宋体" w:hAnsi="宋体" w:hint="eastAsia"/>
          <w:bCs/>
          <w:noProof/>
          <w:color w:val="000000"/>
        </w:rPr>
        <mc:AlternateContent>
          <mc:Choice Requires="wpg">
            <w:drawing>
              <wp:anchor distT="0" distB="0" distL="114300" distR="114300" simplePos="0" relativeHeight="251750400" behindDoc="0" locked="0" layoutInCell="1" allowOverlap="1">
                <wp:simplePos x="0" y="0"/>
                <wp:positionH relativeFrom="column">
                  <wp:posOffset>657225</wp:posOffset>
                </wp:positionH>
                <wp:positionV relativeFrom="paragraph">
                  <wp:posOffset>296545</wp:posOffset>
                </wp:positionV>
                <wp:extent cx="3721735" cy="1983740"/>
                <wp:effectExtent l="9525" t="9525" r="12065" b="16510"/>
                <wp:wrapNone/>
                <wp:docPr id="1267" name="组合 1267"/>
                <wp:cNvGraphicFramePr/>
                <a:graphic xmlns:a="http://schemas.openxmlformats.org/drawingml/2006/main">
                  <a:graphicData uri="http://schemas.microsoft.com/office/word/2010/wordprocessingGroup">
                    <wpg:wgp>
                      <wpg:cNvGrpSpPr/>
                      <wpg:grpSpPr>
                        <a:xfrm>
                          <a:off x="0" y="0"/>
                          <a:ext cx="3721735" cy="1983740"/>
                          <a:chOff x="2736" y="1295"/>
                          <a:chExt cx="5861" cy="3124"/>
                        </a:xfrm>
                      </wpg:grpSpPr>
                      <wps:wsp>
                        <wps:cNvPr id="1263" name="文本框 1263"/>
                        <wps:cNvSpPr txBox="1"/>
                        <wps:spPr>
                          <a:xfrm>
                            <a:off x="3162" y="2823"/>
                            <a:ext cx="484" cy="939"/>
                          </a:xfrm>
                          <a:prstGeom prst="rect">
                            <a:avLst/>
                          </a:prstGeom>
                          <a:noFill/>
                          <a:ln w="9525">
                            <a:noFill/>
                          </a:ln>
                        </wps:spPr>
                        <wps:txbx>
                          <w:txbxContent>
                            <w:p w:rsidR="000F7AD7" w:rsidRDefault="000F7AD7">
                              <w:pPr>
                                <w:spacing w:beforeLines="50" w:before="156" w:line="360" w:lineRule="auto"/>
                                <w:rPr>
                                  <w:rFonts w:ascii="宋体" w:hAnsi="宋体"/>
                                  <w:sz w:val="28"/>
                                  <w:szCs w:val="28"/>
                                </w:rPr>
                              </w:pPr>
                            </w:p>
                          </w:txbxContent>
                        </wps:txbx>
                        <wps:bodyPr wrap="none" upright="1">
                          <a:spAutoFit/>
                        </wps:bodyPr>
                      </wps:wsp>
                      <pic:pic xmlns:pic="http://schemas.openxmlformats.org/drawingml/2006/picture">
                        <pic:nvPicPr>
                          <pic:cNvPr id="1264" name="Picture 1831" descr="世界百万人口城市分布"/>
                          <pic:cNvPicPr preferRelativeResize="0">
                            <a:picLocks noChangeAspect="1"/>
                          </pic:cNvPicPr>
                        </pic:nvPicPr>
                        <pic:blipFill>
                          <a:blip r:embed="rId754">
                            <a:grayscl/>
                            <a:lum bright="-23999" contrast="42000"/>
                          </a:blip>
                          <a:stretch>
                            <a:fillRect/>
                          </a:stretch>
                        </pic:blipFill>
                        <pic:spPr>
                          <a:xfrm>
                            <a:off x="2736" y="1295"/>
                            <a:ext cx="5861" cy="3124"/>
                          </a:xfrm>
                          <a:prstGeom prst="rect">
                            <a:avLst/>
                          </a:prstGeom>
                          <a:noFill/>
                          <a:ln w="9525" cap="flat" cmpd="sng">
                            <a:solidFill>
                              <a:srgbClr val="000000"/>
                            </a:solidFill>
                            <a:prstDash val="solid"/>
                            <a:miter/>
                            <a:headEnd type="none" w="med" len="med"/>
                            <a:tailEnd type="none" w="med" len="med"/>
                          </a:ln>
                        </pic:spPr>
                      </pic:pic>
                      <wps:wsp>
                        <wps:cNvPr id="1265" name="文本框 1265"/>
                        <wps:cNvSpPr txBox="1"/>
                        <wps:spPr>
                          <a:xfrm>
                            <a:off x="4744" y="3926"/>
                            <a:ext cx="2086" cy="464"/>
                          </a:xfrm>
                          <a:prstGeom prst="rect">
                            <a:avLst/>
                          </a:prstGeom>
                          <a:solidFill>
                            <a:srgbClr val="FFFFFF"/>
                          </a:solidFill>
                          <a:ln w="9525">
                            <a:noFill/>
                          </a:ln>
                        </wps:spPr>
                        <wps:txbx>
                          <w:txbxContent>
                            <w:p w:rsidR="000F7AD7" w:rsidRDefault="00F84DEC">
                              <w:pPr>
                                <w:spacing w:line="360" w:lineRule="auto"/>
                                <w:rPr>
                                  <w:rFonts w:ascii="华文中宋" w:eastAsia="华文中宋" w:hAnsi="华文中宋"/>
                                  <w:szCs w:val="21"/>
                                </w:rPr>
                              </w:pPr>
                              <w:r>
                                <w:rPr>
                                  <w:rFonts w:ascii="华文中宋" w:eastAsia="华文中宋" w:hAnsi="华文中宋" w:hint="eastAsia"/>
                                  <w:szCs w:val="21"/>
                                </w:rPr>
                                <w:t>百万人口以上城市</w:t>
                              </w:r>
                            </w:p>
                          </w:txbxContent>
                        </wps:txbx>
                        <wps:bodyPr upright="1"/>
                      </wps:wsp>
                      <wps:wsp>
                        <wps:cNvPr id="1266" name="文本框 1266"/>
                        <wps:cNvSpPr txBox="1"/>
                        <wps:spPr>
                          <a:xfrm>
                            <a:off x="3965" y="2983"/>
                            <a:ext cx="432" cy="464"/>
                          </a:xfrm>
                          <a:prstGeom prst="rect">
                            <a:avLst/>
                          </a:prstGeom>
                          <a:noFill/>
                          <a:ln w="9525">
                            <a:noFill/>
                          </a:ln>
                        </wps:spPr>
                        <wps:txbx>
                          <w:txbxContent>
                            <w:p w:rsidR="000F7AD7" w:rsidRDefault="00F84DEC">
                              <w:pPr>
                                <w:spacing w:line="360" w:lineRule="auto"/>
                                <w:rPr>
                                  <w:rFonts w:ascii="华文中宋" w:eastAsia="华文中宋" w:hAnsi="华文中宋"/>
                                  <w:szCs w:val="21"/>
                                </w:rPr>
                              </w:pPr>
                              <w:r>
                                <w:rPr>
                                  <w:rFonts w:ascii="华文中宋" w:eastAsia="华文中宋" w:hAnsi="华文中宋" w:hint="eastAsia"/>
                                  <w:szCs w:val="21"/>
                                </w:rPr>
                                <w:t>A</w:t>
                              </w:r>
                            </w:p>
                          </w:txbxContent>
                        </wps:txbx>
                        <wps:bodyPr upright="1"/>
                      </wps:wsp>
                    </wpg:wgp>
                  </a:graphicData>
                </a:graphic>
              </wp:anchor>
            </w:drawing>
          </mc:Choice>
          <mc:Fallback>
            <w:pict>
              <v:group id="组合 1267" o:spid="_x0000_s1929" style="position:absolute;left:0;text-align:left;margin-left:51.75pt;margin-top:23.35pt;width:293.05pt;height:156.2pt;z-index:251750400;mso-position-horizontal-relative:text;mso-position-vertical-relative:text" coordorigin="2736,1295" coordsize="5861,3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">
                <v:shape id="文本框 1263" o:spid="_x0000_s1930" type="#_x0000_t202" style="position:absolute;left:3162;top:2823;width:484;height:9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MDicMA&#10;AADdAAAADwAAAGRycy9kb3ducmV2LnhtbERPzWrCQBC+C77DMgVvdZNYxaZZRawFb1rbBxiy02ya&#10;7GzIbjX26btCwdt8fL9TrAfbijP1vnasIJ0mIIhLp2uuFHx+vD0uQfiArLF1TAqu5GG9Go8KzLW7&#10;8DudT6ESMYR9jgpMCF0upS8NWfRT1xFH7sv1FkOEfSV1j5cYbluZJclCWqw5NhjsaGuobE4/VsEy&#10;sYemec6O3j79pnOzfXW77lupycOweQERaAh38b97r+P8bDGD2zfx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MDicMAAADdAAAADwAAAAAAAAAAAAAAAACYAgAAZHJzL2Rv&#10;d25yZXYueG1sUEsFBgAAAAAEAAQA9QAAAIgDAAAAAA==&#10;" filled="f" stroked="f">
                  <v:textbox style="mso-fit-shape-to-text:t">
                    <w:txbxContent>
                      <w:p w:rsidR="000F7AD7" w:rsidRDefault="000F7AD7">
                        <w:pPr>
                          <w:spacing w:beforeLines="50" w:before="156" w:line="360" w:lineRule="auto"/>
                          <w:rPr>
                            <w:rFonts w:ascii="宋体" w:hAnsi="宋体"/>
                            <w:sz w:val="28"/>
                            <w:szCs w:val="28"/>
                          </w:rPr>
                        </w:pPr>
                      </w:p>
                    </w:txbxContent>
                  </v:textbox>
                </v:shape>
                <v:shape id="Picture 1831" o:spid="_x0000_s1931" type="#_x0000_t75" alt="世界百万人口城市分布" style="position:absolute;left:2736;top:1295;width:5861;height:31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Asa7HAAAA3QAAAA8AAABkcnMvZG93bnJldi54bWxET99LwzAQfhf8H8IJvpQt3Zibq8vGGE6E&#10;iWK3gY9Hc7Z1yaU0ca3+9UYQfLuP7+ctVr014kytrx0rGA1TEMSF0zWXCg777eAWhA/IGo1jUvBF&#10;HlbLy4sFZtp1/ErnPJQihrDPUEEVQpNJ6YuKLPqha4gj9+5aiyHCtpS6xS6GWyPHaTqVFmuODRU2&#10;tKmoOOWfVsH37OPFJMeb8mF+P9+9PR+fKDFeqeurfn0HIlAf/sV/7kcd54+nE/j9Jp4gl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wAsa7HAAAA3QAAAA8AAAAAAAAAAAAA&#10;AAAAnwIAAGRycy9kb3ducmV2LnhtbFBLBQYAAAAABAAEAPcAAACTAwAAAAA=&#10;" stroked="t">
                  <v:imagedata r:id="rId755" o:title="世界百万人口城市分布" gain="112993f" blacklevel="-7864f" grayscale="t"/>
                  <v:path arrowok="t"/>
                </v:shape>
                <v:shape id="文本框 1265" o:spid="_x0000_s1932" type="#_x0000_t202" style="position:absolute;left:4744;top:3926;width:2086;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hvcIA&#10;AADdAAAADwAAAGRycy9kb3ducmV2LnhtbERP24rCMBB9X/Afwgi+LDZVtGo1ii64+OrlA6bN2Bab&#10;SWmirX+/WVjYtzmc62x2vanFi1pXWVYwiWIQxLnVFRcKbtfjeAnCeWSNtWVS8CYHu+3gY4Opth2f&#10;6XXxhQgh7FJUUHrfpFK6vCSDLrINceDutjXoA2wLqVvsQrip5TSOE2mw4tBQYkNfJeWPy9MouJ+6&#10;z/mqy779bXGeJQesFpl9KzUa9vs1CE+9/xf/uU86zJ8mc/j9Jpw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52G9wgAAAN0AAAAPAAAAAAAAAAAAAAAAAJgCAABkcnMvZG93&#10;bnJldi54bWxQSwUGAAAAAAQABAD1AAAAhwMAAAAA&#10;" stroked="f">
                  <v:textbox>
                    <w:txbxContent>
                      <w:p w:rsidR="000F7AD7" w:rsidRDefault="00F84DEC">
                        <w:pPr>
                          <w:spacing w:line="360" w:lineRule="auto"/>
                          <w:rPr>
                            <w:rFonts w:ascii="华文中宋" w:eastAsia="华文中宋" w:hAnsi="华文中宋"/>
                            <w:szCs w:val="21"/>
                          </w:rPr>
                        </w:pPr>
                        <w:r>
                          <w:rPr>
                            <w:rFonts w:ascii="华文中宋" w:eastAsia="华文中宋" w:hAnsi="华文中宋" w:hint="eastAsia"/>
                            <w:szCs w:val="21"/>
                          </w:rPr>
                          <w:t>百万人口以上城市</w:t>
                        </w:r>
                      </w:p>
                    </w:txbxContent>
                  </v:textbox>
                </v:shape>
                <v:shape id="文本框 1266" o:spid="_x0000_s1933" type="#_x0000_t202" style="position:absolute;left:3965;top:2983;width:432;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RhcIA&#10;AADdAAAADwAAAGRycy9kb3ducmV2LnhtbERPS4vCMBC+C/6HMMLeNFG0uF2jiIuwJ2V9LOxtaMa2&#10;2ExKk7X13xthwdt8fM9ZrDpbiRs1vnSsYTxSIIgzZ0rONZyO2+EchA/IBivHpOFOHlbLfm+BqXEt&#10;f9PtEHIRQ9inqKEIoU6l9FlBFv3I1cSRu7jGYoiwyaVpsI3htpITpRJpseTYUGBNm4Ky6+HPajjv&#10;Lr8/U7XPP+2sbl2nJNt3qfXboFt/gAjUhZf43/1l4vxJksD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9GFwgAAAN0AAAAPAAAAAAAAAAAAAAAAAJgCAABkcnMvZG93&#10;bnJldi54bWxQSwUGAAAAAAQABAD1AAAAhwMAAAAA&#10;" filled="f" stroked="f">
                  <v:textbox>
                    <w:txbxContent>
                      <w:p w:rsidR="000F7AD7" w:rsidRDefault="00F84DEC">
                        <w:pPr>
                          <w:spacing w:line="360" w:lineRule="auto"/>
                          <w:rPr>
                            <w:rFonts w:ascii="华文中宋" w:eastAsia="华文中宋" w:hAnsi="华文中宋"/>
                            <w:szCs w:val="21"/>
                          </w:rPr>
                        </w:pPr>
                        <w:r>
                          <w:rPr>
                            <w:rFonts w:ascii="华文中宋" w:eastAsia="华文中宋" w:hAnsi="华文中宋" w:hint="eastAsia"/>
                            <w:szCs w:val="21"/>
                          </w:rPr>
                          <w:t>A</w:t>
                        </w:r>
                      </w:p>
                    </w:txbxContent>
                  </v:textbox>
                </v:shape>
              </v:group>
            </w:pict>
          </mc:Fallback>
        </mc:AlternateContent>
      </w:r>
      <w:r>
        <w:rPr>
          <w:rFonts w:ascii="华文中宋" w:eastAsia="华文中宋" w:hAnsi="华文中宋" w:hint="eastAsia"/>
          <w:szCs w:val="21"/>
        </w:rPr>
        <w:t>验证迁移：世界</w:t>
      </w:r>
      <w:r>
        <w:rPr>
          <w:rFonts w:ascii="华文中宋" w:eastAsia="华文中宋" w:hAnsi="华文中宋" w:hint="eastAsia"/>
          <w:szCs w:val="21"/>
        </w:rPr>
        <w:t>100</w:t>
      </w:r>
      <w:r>
        <w:rPr>
          <w:rFonts w:ascii="华文中宋" w:eastAsia="华文中宋" w:hAnsi="华文中宋" w:hint="eastAsia"/>
          <w:szCs w:val="21"/>
        </w:rPr>
        <w:t>万人口以上特大城市分布图</w:t>
      </w:r>
    </w:p>
    <w:p w:rsidR="000F7AD7" w:rsidRDefault="000F7AD7">
      <w:pPr>
        <w:spacing w:beforeLines="50" w:before="156" w:line="360" w:lineRule="auto"/>
        <w:rPr>
          <w:rFonts w:ascii="宋体" w:hAnsi="宋体" w:cs="Arial"/>
          <w:b/>
          <w:szCs w:val="21"/>
        </w:rPr>
      </w:pPr>
    </w:p>
    <w:p w:rsidR="000F7AD7" w:rsidRDefault="000F7AD7">
      <w:pPr>
        <w:spacing w:line="360" w:lineRule="auto"/>
        <w:rPr>
          <w:rFonts w:ascii="宋体" w:hAnsi="宋体"/>
          <w:b/>
          <w:szCs w:val="21"/>
        </w:rPr>
      </w:pPr>
    </w:p>
    <w:p w:rsidR="000F7AD7" w:rsidRDefault="000F7AD7">
      <w:pPr>
        <w:spacing w:line="360" w:lineRule="auto"/>
        <w:rPr>
          <w:rFonts w:ascii="宋体" w:hAnsi="宋体"/>
          <w:b/>
          <w:szCs w:val="21"/>
        </w:rPr>
      </w:pPr>
    </w:p>
    <w:p w:rsidR="000F7AD7" w:rsidRDefault="000F7AD7">
      <w:pPr>
        <w:spacing w:line="360" w:lineRule="auto"/>
        <w:rPr>
          <w:rFonts w:ascii="宋体" w:hAnsi="宋体"/>
          <w:b/>
          <w:szCs w:val="21"/>
        </w:rPr>
      </w:pPr>
    </w:p>
    <w:p w:rsidR="000F7AD7" w:rsidRDefault="000F7AD7">
      <w:pPr>
        <w:spacing w:line="360" w:lineRule="auto"/>
        <w:rPr>
          <w:rFonts w:ascii="宋体" w:hAnsi="宋体"/>
          <w:b/>
          <w:szCs w:val="21"/>
        </w:rPr>
      </w:pPr>
    </w:p>
    <w:p w:rsidR="000F7AD7" w:rsidRDefault="000F7AD7">
      <w:pPr>
        <w:spacing w:line="360" w:lineRule="auto"/>
        <w:rPr>
          <w:rFonts w:ascii="宋体" w:hAnsi="宋体"/>
          <w:b/>
          <w:szCs w:val="21"/>
        </w:rPr>
      </w:pPr>
    </w:p>
    <w:p w:rsidR="000F7AD7" w:rsidRDefault="00F84DEC">
      <w:pPr>
        <w:widowControl/>
        <w:tabs>
          <w:tab w:val="left" w:pos="420"/>
          <w:tab w:val="left" w:pos="2310"/>
          <w:tab w:val="left" w:pos="4200"/>
          <w:tab w:val="left" w:pos="6090"/>
        </w:tabs>
        <w:spacing w:line="360" w:lineRule="auto"/>
        <w:ind w:leftChars="12" w:left="25"/>
        <w:jc w:val="left"/>
        <w:rPr>
          <w:rFonts w:ascii="宋体" w:hAnsi="宋体"/>
          <w:bCs/>
          <w:color w:val="000000"/>
        </w:rPr>
      </w:pPr>
      <w:r>
        <w:rPr>
          <w:rFonts w:eastAsia="楷体_GB2312"/>
          <w:b/>
          <w:noProof/>
          <w:color w:val="000000"/>
        </w:rPr>
        <mc:AlternateContent>
          <mc:Choice Requires="wps">
            <w:drawing>
              <wp:anchor distT="0" distB="0" distL="114300" distR="114300" simplePos="0" relativeHeight="251759616" behindDoc="0" locked="0" layoutInCell="1" allowOverlap="1">
                <wp:simplePos x="0" y="0"/>
                <wp:positionH relativeFrom="column">
                  <wp:posOffset>2271395</wp:posOffset>
                </wp:positionH>
                <wp:positionV relativeFrom="paragraph">
                  <wp:posOffset>42545</wp:posOffset>
                </wp:positionV>
                <wp:extent cx="649605" cy="278130"/>
                <wp:effectExtent l="0" t="0" r="0" b="0"/>
                <wp:wrapNone/>
                <wp:docPr id="1305" name="文本框 1305"/>
                <wp:cNvGraphicFramePr/>
                <a:graphic xmlns:a="http://schemas.openxmlformats.org/drawingml/2006/main">
                  <a:graphicData uri="http://schemas.microsoft.com/office/word/2010/wordprocessingShape">
                    <wps:wsp>
                      <wps:cNvSpPr txBox="1"/>
                      <wps:spPr>
                        <a:xfrm>
                          <a:off x="0" y="0"/>
                          <a:ext cx="649605" cy="278130"/>
                        </a:xfrm>
                        <a:prstGeom prst="rect">
                          <a:avLst/>
                        </a:prstGeom>
                        <a:noFill/>
                        <a:ln w="12700">
                          <a:noFill/>
                        </a:ln>
                      </wps:spPr>
                      <wps:txb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25</w:t>
                            </w:r>
                          </w:p>
                        </w:txbxContent>
                      </wps:txbx>
                      <wps:bodyPr upright="1"/>
                    </wps:wsp>
                  </a:graphicData>
                </a:graphic>
              </wp:anchor>
            </w:drawing>
          </mc:Choice>
          <mc:Fallback>
            <w:pict>
              <v:shape id="文本框 1305" o:spid="_x0000_s1934" type="#_x0000_t202" style="position:absolute;left:0;text-align:left;margin-left:178.85pt;margin-top:3.35pt;width:51.15pt;height:21.9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" filled="f" stroked="f" strokeweight="1pt">
                <v:textbox>
                  <w:txbxContent>
                    <w:p w:rsidR="000F7AD7" w:rsidRDefault="00F84DEC">
                      <w:pPr>
                        <w:rPr>
                          <w:rFonts w:ascii="华文中宋" w:eastAsia="华文中宋" w:hAnsi="华文中宋"/>
                        </w:rPr>
                      </w:pPr>
                      <w:r>
                        <w:rPr>
                          <w:rFonts w:ascii="华文中宋" w:eastAsia="华文中宋" w:hAnsi="华文中宋"/>
                        </w:rPr>
                        <w:t>图</w:t>
                      </w:r>
                      <w:r>
                        <w:rPr>
                          <w:rFonts w:ascii="华文中宋" w:eastAsia="华文中宋" w:hAnsi="华文中宋"/>
                        </w:rPr>
                        <w:t>25</w:t>
                      </w:r>
                    </w:p>
                  </w:txbxContent>
                </v:textbox>
              </v:shape>
            </w:pict>
          </mc:Fallback>
        </mc:AlternateContent>
      </w:r>
    </w:p>
    <w:p w:rsidR="000F7AD7" w:rsidRDefault="00F84DEC">
      <w:pPr>
        <w:spacing w:line="46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5</w:t>
      </w:r>
      <w:r>
        <w:rPr>
          <w:rFonts w:ascii="华文中宋" w:eastAsia="华文中宋" w:hAnsi="华文中宋" w:hint="eastAsia"/>
          <w:szCs w:val="21"/>
        </w:rPr>
        <w:t>）从世界</w:t>
      </w:r>
      <w:r>
        <w:rPr>
          <w:rFonts w:ascii="华文中宋" w:eastAsia="华文中宋" w:hAnsi="华文中宋" w:hint="eastAsia"/>
          <w:szCs w:val="21"/>
        </w:rPr>
        <w:t>100</w:t>
      </w:r>
      <w:r>
        <w:rPr>
          <w:rFonts w:ascii="华文中宋" w:eastAsia="华文中宋" w:hAnsi="华文中宋" w:hint="eastAsia"/>
          <w:szCs w:val="21"/>
        </w:rPr>
        <w:t>万人口以上城市分布图可以看出，世界上特大城市密集区有</w:t>
      </w:r>
      <w:r>
        <w:rPr>
          <w:rFonts w:ascii="华文中宋" w:eastAsia="华文中宋" w:hAnsi="华文中宋" w:hint="eastAsia"/>
          <w:szCs w:val="21"/>
        </w:rPr>
        <w:t>________</w:t>
      </w:r>
    </w:p>
    <w:p w:rsidR="000F7AD7" w:rsidRDefault="00F84DEC">
      <w:pPr>
        <w:spacing w:line="460" w:lineRule="exact"/>
        <w:rPr>
          <w:rFonts w:ascii="华文中宋" w:eastAsia="华文中宋" w:hAnsi="华文中宋"/>
          <w:szCs w:val="21"/>
        </w:rPr>
      </w:pPr>
      <w:r>
        <w:rPr>
          <w:rFonts w:ascii="华文中宋" w:eastAsia="华文中宋" w:hAnsi="华文中宋" w:hint="eastAsia"/>
          <w:szCs w:val="21"/>
        </w:rPr>
        <w:t>_______________________________</w:t>
      </w:r>
      <w:r>
        <w:rPr>
          <w:rFonts w:ascii="华文中宋" w:eastAsia="华文中宋" w:hAnsi="华文中宋" w:hint="eastAsia"/>
          <w:szCs w:val="21"/>
        </w:rPr>
        <w:t>，北美洲和南美洲的东部等。</w:t>
      </w:r>
    </w:p>
    <w:p w:rsidR="000F7AD7" w:rsidRDefault="00F84DEC">
      <w:pPr>
        <w:spacing w:line="460" w:lineRule="exact"/>
        <w:rPr>
          <w:rFonts w:ascii="华文中宋" w:eastAsia="华文中宋" w:hAnsi="华文中宋"/>
          <w:szCs w:val="21"/>
        </w:rPr>
      </w:pPr>
      <w:r>
        <w:rPr>
          <w:rFonts w:ascii="华文中宋" w:eastAsia="华文中宋" w:hAnsi="华文中宋" w:hint="eastAsia"/>
          <w:szCs w:val="21"/>
        </w:rPr>
        <w:t>拓展延伸：</w:t>
      </w:r>
    </w:p>
    <w:p w:rsidR="000F7AD7" w:rsidRDefault="00F84DEC">
      <w:pPr>
        <w:spacing w:line="46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6</w:t>
      </w:r>
      <w:r>
        <w:rPr>
          <w:rFonts w:ascii="华文中宋" w:eastAsia="华文中宋" w:hAnsi="华文中宋" w:hint="eastAsia"/>
          <w:szCs w:val="21"/>
        </w:rPr>
        <w:t>）图中</w:t>
      </w:r>
      <w:r>
        <w:rPr>
          <w:rFonts w:ascii="华文中宋" w:eastAsia="华文中宋" w:hAnsi="华文中宋" w:hint="eastAsia"/>
          <w:szCs w:val="21"/>
        </w:rPr>
        <w:t>A</w:t>
      </w:r>
      <w:r>
        <w:rPr>
          <w:rFonts w:ascii="华文中宋" w:eastAsia="华文中宋" w:hAnsi="华文中宋" w:hint="eastAsia"/>
          <w:szCs w:val="21"/>
        </w:rPr>
        <w:t>地区是世界上最大的平原，并且有亚马孙河，但是城市稀少，其主要原因是</w:t>
      </w:r>
      <w:r>
        <w:rPr>
          <w:rFonts w:ascii="华文中宋" w:eastAsia="华文中宋" w:hAnsi="华文中宋" w:hint="eastAsia"/>
          <w:szCs w:val="21"/>
        </w:rPr>
        <w:t xml:space="preserve">         </w:t>
      </w:r>
    </w:p>
    <w:p w:rsidR="000F7AD7" w:rsidRDefault="00F84DEC">
      <w:pPr>
        <w:spacing w:line="460" w:lineRule="exact"/>
        <w:rPr>
          <w:rFonts w:ascii="华文中宋" w:eastAsia="华文中宋" w:hAnsi="华文中宋"/>
          <w:szCs w:val="21"/>
        </w:rPr>
      </w:pPr>
      <w:r>
        <w:rPr>
          <w:rFonts w:ascii="华文中宋" w:eastAsia="华文中宋" w:hAnsi="华文中宋" w:hint="eastAsia"/>
          <w:szCs w:val="21"/>
        </w:rPr>
        <w:t>____________________________________________________________</w:t>
      </w:r>
      <w:r>
        <w:rPr>
          <w:rFonts w:ascii="华文中宋" w:eastAsia="华文中宋" w:hAnsi="华文中宋" w:hint="eastAsia"/>
          <w:szCs w:val="21"/>
        </w:rPr>
        <w:t>。</w:t>
      </w:r>
    </w:p>
    <w:p w:rsidR="000F7AD7" w:rsidRDefault="000F7AD7">
      <w:pPr>
        <w:spacing w:line="460" w:lineRule="exact"/>
        <w:rPr>
          <w:rFonts w:ascii="华文中宋" w:eastAsia="华文中宋" w:hAnsi="华文中宋"/>
          <w:szCs w:val="21"/>
        </w:rPr>
      </w:pPr>
    </w:p>
    <w:p w:rsidR="000F7AD7" w:rsidRDefault="00F84DEC">
      <w:pPr>
        <w:spacing w:line="460" w:lineRule="exact"/>
        <w:jc w:val="center"/>
        <w:rPr>
          <w:rFonts w:ascii="微软雅黑" w:eastAsia="微软雅黑" w:hAnsi="微软雅黑" w:cs="微软雅黑"/>
          <w:sz w:val="40"/>
          <w:szCs w:val="40"/>
        </w:rPr>
      </w:pPr>
      <w:r>
        <w:rPr>
          <w:rFonts w:ascii="微软雅黑" w:eastAsia="微软雅黑" w:hAnsi="微软雅黑" w:cs="微软雅黑" w:hint="eastAsia"/>
          <w:sz w:val="40"/>
          <w:szCs w:val="40"/>
        </w:rPr>
        <w:lastRenderedPageBreak/>
        <w:t>参考答案</w:t>
      </w:r>
    </w:p>
    <w:p w:rsidR="000F7AD7" w:rsidRDefault="00F84DEC">
      <w:pPr>
        <w:spacing w:line="360" w:lineRule="auto"/>
        <w:ind w:firstLineChars="890" w:firstLine="2144"/>
        <w:rPr>
          <w:rFonts w:asciiTheme="minorEastAsia" w:hAnsiTheme="minorEastAsia" w:cstheme="minorEastAsia"/>
          <w:b/>
          <w:sz w:val="24"/>
          <w:szCs w:val="24"/>
        </w:rPr>
      </w:pPr>
      <w:r>
        <w:rPr>
          <w:rFonts w:asciiTheme="minorEastAsia" w:hAnsiTheme="minorEastAsia" w:cstheme="minorEastAsia" w:hint="eastAsia"/>
          <w:b/>
          <w:sz w:val="24"/>
          <w:szCs w:val="24"/>
        </w:rPr>
        <w:t>第</w:t>
      </w:r>
      <w:r>
        <w:rPr>
          <w:rFonts w:asciiTheme="minorEastAsia" w:hAnsiTheme="minorEastAsia" w:cstheme="minorEastAsia" w:hint="eastAsia"/>
          <w:b/>
          <w:sz w:val="24"/>
          <w:szCs w:val="24"/>
        </w:rPr>
        <w:t>一</w:t>
      </w:r>
      <w:r>
        <w:rPr>
          <w:rFonts w:asciiTheme="minorEastAsia" w:hAnsiTheme="minorEastAsia" w:cstheme="minorEastAsia" w:hint="eastAsia"/>
          <w:b/>
          <w:sz w:val="24"/>
          <w:szCs w:val="24"/>
        </w:rPr>
        <w:t>章</w:t>
      </w:r>
      <w:r>
        <w:rPr>
          <w:rFonts w:asciiTheme="minorEastAsia" w:hAnsiTheme="minorEastAsia" w:cstheme="minorEastAsia" w:hint="eastAsia"/>
          <w:b/>
          <w:sz w:val="24"/>
          <w:szCs w:val="24"/>
        </w:rPr>
        <w:t xml:space="preserve">  </w:t>
      </w:r>
      <w:r>
        <w:rPr>
          <w:rFonts w:asciiTheme="minorEastAsia" w:hAnsiTheme="minorEastAsia" w:cstheme="minorEastAsia" w:hint="eastAsia"/>
          <w:b/>
          <w:sz w:val="24"/>
          <w:szCs w:val="24"/>
        </w:rPr>
        <w:t>让我们走进地理</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【知识梳理】</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一、让我们走进地理</w:t>
      </w:r>
    </w:p>
    <w:p w:rsidR="000F7AD7" w:rsidRDefault="00F84DEC">
      <w:pPr>
        <w:numPr>
          <w:ilvl w:val="0"/>
          <w:numId w:val="37"/>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）生活</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）生产建设</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）风土人情</w:t>
      </w:r>
    </w:p>
    <w:p w:rsidR="000F7AD7" w:rsidRDefault="00F84DEC">
      <w:pPr>
        <w:numPr>
          <w:ilvl w:val="0"/>
          <w:numId w:val="37"/>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）荷兰</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）阿拉伯男子</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）变浅</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8</w:t>
      </w:r>
      <w:r>
        <w:rPr>
          <w:rFonts w:asciiTheme="minorEastAsia" w:hAnsiTheme="minorEastAsia" w:cstheme="minorEastAsia" w:hint="eastAsia"/>
          <w:sz w:val="24"/>
          <w:szCs w:val="24"/>
        </w:rPr>
        <w:t>）平顶</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9</w:t>
      </w:r>
      <w:r>
        <w:rPr>
          <w:rFonts w:asciiTheme="minorEastAsia" w:hAnsiTheme="minorEastAsia" w:cstheme="minorEastAsia" w:hint="eastAsia"/>
          <w:sz w:val="24"/>
          <w:szCs w:val="24"/>
        </w:rPr>
        <w:t>）正北</w:t>
      </w:r>
    </w:p>
    <w:p w:rsidR="000F7AD7" w:rsidRDefault="00F84DEC">
      <w:pPr>
        <w:numPr>
          <w:ilvl w:val="0"/>
          <w:numId w:val="38"/>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我们怎样学地理</w:t>
      </w:r>
    </w:p>
    <w:p w:rsidR="000F7AD7" w:rsidRDefault="00F84DEC">
      <w:pPr>
        <w:numPr>
          <w:ilvl w:val="0"/>
          <w:numId w:val="39"/>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w:t>
      </w:r>
      <w:proofErr w:type="gramStart"/>
      <w:r>
        <w:rPr>
          <w:rFonts w:asciiTheme="minorEastAsia" w:hAnsiTheme="minorEastAsia" w:cstheme="minorEastAsia" w:hint="eastAsia"/>
          <w:sz w:val="24"/>
          <w:szCs w:val="24"/>
        </w:rPr>
        <w:t>左西右东</w:t>
      </w:r>
      <w:proofErr w:type="gramEnd"/>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正北</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纬线</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东西</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经线</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南北</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东北</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w:t>
      </w:r>
      <w:r>
        <w:rPr>
          <w:rFonts w:asciiTheme="minorEastAsia" w:hAnsiTheme="minorEastAsia" w:cstheme="minorEastAsia" w:hint="eastAsia"/>
          <w:sz w:val="24"/>
          <w:szCs w:val="24"/>
        </w:rPr>
        <w:t>10</w:t>
      </w:r>
    </w:p>
    <w:p w:rsidR="000F7AD7" w:rsidRDefault="00F84DEC">
      <w:pPr>
        <w:numPr>
          <w:ilvl w:val="0"/>
          <w:numId w:val="38"/>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世界的地形</w:t>
      </w:r>
    </w:p>
    <w:p w:rsidR="000F7AD7" w:rsidRDefault="00F84DEC">
      <w:pPr>
        <w:numPr>
          <w:ilvl w:val="0"/>
          <w:numId w:val="40"/>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）海平面</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另一地点</w:t>
      </w:r>
    </w:p>
    <w:p w:rsidR="000F7AD7" w:rsidRDefault="00F84DEC">
      <w:pPr>
        <w:spacing w:line="360" w:lineRule="auto"/>
        <w:ind w:firstLine="480"/>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200    500     </w:t>
      </w:r>
      <w:r>
        <w:rPr>
          <w:rFonts w:asciiTheme="minorEastAsia" w:hAnsiTheme="minorEastAsia" w:cstheme="minorEastAsia" w:hint="eastAsia"/>
          <w:sz w:val="24"/>
          <w:szCs w:val="24"/>
        </w:rPr>
        <w:t>坡度较陡、沟谷较深</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起伏不大、坡度和缓</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小</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大</w:t>
      </w:r>
    </w:p>
    <w:p w:rsidR="000F7AD7" w:rsidRDefault="00F84DEC">
      <w:pPr>
        <w:numPr>
          <w:ilvl w:val="0"/>
          <w:numId w:val="41"/>
        </w:numPr>
        <w:spacing w:line="360" w:lineRule="auto"/>
        <w:ind w:firstLine="480"/>
        <w:rPr>
          <w:rFonts w:asciiTheme="minorEastAsia" w:hAnsiTheme="minorEastAsia" w:cstheme="minorEastAsia"/>
          <w:sz w:val="24"/>
          <w:szCs w:val="24"/>
        </w:rPr>
      </w:pPr>
      <w:r>
        <w:rPr>
          <w:rFonts w:asciiTheme="minorEastAsia" w:hAnsiTheme="minorEastAsia" w:cstheme="minorEastAsia" w:hint="eastAsia"/>
          <w:sz w:val="24"/>
          <w:szCs w:val="24"/>
        </w:rPr>
        <w:t>落基山脉</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安第斯山脉</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喜马拉雅山脉</w:t>
      </w:r>
    </w:p>
    <w:p w:rsidR="000F7AD7" w:rsidRDefault="00F84DEC">
      <w:pPr>
        <w:numPr>
          <w:ilvl w:val="0"/>
          <w:numId w:val="41"/>
        </w:numPr>
        <w:spacing w:line="360" w:lineRule="auto"/>
        <w:ind w:firstLine="480"/>
        <w:rPr>
          <w:rFonts w:asciiTheme="minorEastAsia" w:hAnsiTheme="minorEastAsia" w:cstheme="minorEastAsia"/>
          <w:sz w:val="24"/>
          <w:szCs w:val="24"/>
        </w:rPr>
      </w:pPr>
      <w:r>
        <w:rPr>
          <w:rFonts w:asciiTheme="minorEastAsia" w:hAnsiTheme="minorEastAsia" w:cstheme="minorEastAsia" w:hint="eastAsia"/>
          <w:sz w:val="24"/>
          <w:szCs w:val="24"/>
        </w:rPr>
        <w:t>青藏高原</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亚马孙平原</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巴西高原</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安第斯山脉</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喜马拉雅山脉</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刚果盆地</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马里亚纳海沟</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珠穆朗玛峰</w:t>
      </w:r>
      <w:r>
        <w:rPr>
          <w:rFonts w:asciiTheme="minorEastAsia" w:hAnsiTheme="minorEastAsia" w:cstheme="minorEastAsia" w:hint="eastAsia"/>
          <w:sz w:val="24"/>
          <w:szCs w:val="24"/>
        </w:rPr>
        <w:t xml:space="preserve">   8844.43</w:t>
      </w:r>
    </w:p>
    <w:p w:rsidR="000F7AD7" w:rsidRDefault="00F84DEC">
      <w:pPr>
        <w:numPr>
          <w:ilvl w:val="0"/>
          <w:numId w:val="41"/>
        </w:numPr>
        <w:spacing w:line="360" w:lineRule="auto"/>
        <w:ind w:firstLine="480"/>
        <w:rPr>
          <w:rFonts w:asciiTheme="minorEastAsia" w:hAnsiTheme="minorEastAsia" w:cstheme="minorEastAsia"/>
          <w:sz w:val="24"/>
          <w:szCs w:val="24"/>
        </w:rPr>
      </w:pPr>
      <w:r>
        <w:rPr>
          <w:rFonts w:asciiTheme="minorEastAsia" w:hAnsiTheme="minorEastAsia" w:cstheme="minorEastAsia" w:hint="eastAsia"/>
          <w:sz w:val="24"/>
          <w:szCs w:val="24"/>
        </w:rPr>
        <w:t>大陆架</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大陆坡</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海沟</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大洋中脊</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大陆架</w:t>
      </w:r>
      <w:r>
        <w:rPr>
          <w:rFonts w:asciiTheme="minorEastAsia" w:hAnsiTheme="minorEastAsia" w:cstheme="minorEastAsia" w:hint="eastAsia"/>
          <w:sz w:val="24"/>
          <w:szCs w:val="24"/>
        </w:rPr>
        <w:t xml:space="preserve">    200    </w:t>
      </w:r>
      <w:r>
        <w:rPr>
          <w:rFonts w:asciiTheme="minorEastAsia" w:hAnsiTheme="minorEastAsia" w:cstheme="minorEastAsia" w:hint="eastAsia"/>
          <w:sz w:val="24"/>
          <w:szCs w:val="24"/>
        </w:rPr>
        <w:t>马里亚纳海沟</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欧亚板块</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太平洋板块</w:t>
      </w:r>
    </w:p>
    <w:p w:rsidR="000F7AD7" w:rsidRDefault="00F84DEC">
      <w:pPr>
        <w:numPr>
          <w:ilvl w:val="0"/>
          <w:numId w:val="41"/>
        </w:numPr>
        <w:spacing w:line="360" w:lineRule="auto"/>
        <w:ind w:firstLine="480"/>
        <w:rPr>
          <w:rFonts w:asciiTheme="minorEastAsia" w:hAnsiTheme="minorEastAsia" w:cstheme="minorEastAsia"/>
          <w:sz w:val="24"/>
          <w:szCs w:val="24"/>
        </w:rPr>
      </w:pPr>
      <w:r>
        <w:rPr>
          <w:rFonts w:asciiTheme="minorEastAsia" w:hAnsiTheme="minorEastAsia" w:cstheme="minorEastAsia" w:hint="eastAsia"/>
          <w:sz w:val="24"/>
          <w:szCs w:val="24"/>
        </w:rPr>
        <w:t>高</w:t>
      </w:r>
      <w:proofErr w:type="gramStart"/>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proofErr w:type="gramEnd"/>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b/>
          <w:sz w:val="24"/>
          <w:szCs w:val="24"/>
        </w:rPr>
        <w:t>【</w:t>
      </w:r>
      <w:r>
        <w:rPr>
          <w:rFonts w:asciiTheme="minorEastAsia" w:hAnsiTheme="minorEastAsia" w:cstheme="minorEastAsia" w:hint="eastAsia"/>
          <w:b/>
          <w:sz w:val="24"/>
          <w:szCs w:val="24"/>
        </w:rPr>
        <w:t>巩固练习</w:t>
      </w:r>
      <w:r>
        <w:rPr>
          <w:rFonts w:asciiTheme="minorEastAsia" w:hAnsiTheme="minorEastAsia" w:cstheme="minorEastAsia" w:hint="eastAsia"/>
          <w:b/>
          <w:sz w:val="24"/>
          <w:szCs w:val="24"/>
        </w:rPr>
        <w:t>】</w:t>
      </w:r>
    </w:p>
    <w:p w:rsidR="000F7AD7" w:rsidRDefault="00F84DEC">
      <w:pPr>
        <w:numPr>
          <w:ilvl w:val="0"/>
          <w:numId w:val="42"/>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C  2.B  3.A  4.D  5.A  6.B  7.B  8.A  9.C  10.B  11.C  12.A  13.B  14.A  15.C  16.C  17.B  18.A  19.C  20.C</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21.(1)</w:t>
      </w:r>
      <w:r>
        <w:rPr>
          <w:rFonts w:asciiTheme="minorEastAsia" w:hAnsiTheme="minorEastAsia" w:cstheme="minorEastAsia" w:hint="eastAsia"/>
          <w:bCs/>
          <w:sz w:val="24"/>
          <w:szCs w:val="24"/>
        </w:rPr>
        <w:t>①</w:t>
      </w:r>
      <w:r>
        <w:rPr>
          <w:rFonts w:asciiTheme="minorEastAsia" w:hAnsiTheme="minorEastAsia" w:cstheme="minorEastAsia" w:hint="eastAsia"/>
          <w:bCs/>
          <w:sz w:val="24"/>
          <w:szCs w:val="24"/>
        </w:rPr>
        <w:t xml:space="preserve">   (2)B</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鞍部甲处位于等高线之间</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没有穿过等高</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线</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等高线稀疏</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坡度小</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工</w:t>
      </w:r>
      <w:r>
        <w:rPr>
          <w:rFonts w:asciiTheme="minorEastAsia" w:hAnsiTheme="minorEastAsia" w:cstheme="minorEastAsia" w:hint="eastAsia"/>
          <w:bCs/>
          <w:sz w:val="24"/>
          <w:szCs w:val="24"/>
        </w:rPr>
        <w:t>程量小。</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(4)</w:t>
      </w:r>
      <w:r>
        <w:rPr>
          <w:rFonts w:asciiTheme="minorEastAsia" w:hAnsiTheme="minorEastAsia" w:cstheme="minorEastAsia" w:hint="eastAsia"/>
          <w:bCs/>
          <w:sz w:val="24"/>
          <w:szCs w:val="24"/>
        </w:rPr>
        <w:t>自东北向西南流</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(5)</w:t>
      </w:r>
      <w:r>
        <w:rPr>
          <w:rFonts w:asciiTheme="minorEastAsia" w:hAnsiTheme="minorEastAsia" w:cstheme="minorEastAsia" w:hint="eastAsia"/>
          <w:bCs/>
          <w:sz w:val="24"/>
          <w:szCs w:val="24"/>
        </w:rPr>
        <w:t>石漠化植树种草</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封山育林</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退耕还林等。</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22.</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）丘陵；先由西北流向东南再转为由北向南；</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17</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）合理；</w:t>
      </w:r>
      <w:r>
        <w:rPr>
          <w:rFonts w:asciiTheme="minorEastAsia" w:hAnsiTheme="minorEastAsia" w:cstheme="minorEastAsia" w:hint="eastAsia"/>
          <w:bCs/>
          <w:sz w:val="24"/>
          <w:szCs w:val="24"/>
        </w:rPr>
        <w:t>C</w:t>
      </w:r>
      <w:r>
        <w:rPr>
          <w:rFonts w:asciiTheme="minorEastAsia" w:hAnsiTheme="minorEastAsia" w:cstheme="minorEastAsia" w:hint="eastAsia"/>
          <w:bCs/>
          <w:sz w:val="24"/>
          <w:szCs w:val="24"/>
        </w:rPr>
        <w:t>处位于鞍部，等高线稀疏，地形相对平坦开阔；</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lastRenderedPageBreak/>
        <w:t>（</w:t>
      </w:r>
      <w:r>
        <w:rPr>
          <w:rFonts w:asciiTheme="minorEastAsia" w:hAnsiTheme="minorEastAsia" w:cstheme="minorEastAsia" w:hint="eastAsia"/>
          <w:bCs/>
          <w:sz w:val="24"/>
          <w:szCs w:val="24"/>
        </w:rPr>
        <w:t>4</w:t>
      </w:r>
      <w:r>
        <w:rPr>
          <w:rFonts w:asciiTheme="minorEastAsia" w:hAnsiTheme="minorEastAsia" w:cstheme="minorEastAsia" w:hint="eastAsia"/>
          <w:bCs/>
          <w:sz w:val="24"/>
          <w:szCs w:val="24"/>
        </w:rPr>
        <w:t>）②</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5</w:t>
      </w:r>
      <w:r>
        <w:rPr>
          <w:rFonts w:asciiTheme="minorEastAsia" w:hAnsiTheme="minorEastAsia" w:cstheme="minorEastAsia" w:hint="eastAsia"/>
          <w:bCs/>
          <w:sz w:val="24"/>
          <w:szCs w:val="24"/>
        </w:rPr>
        <w:t>）温带落叶阔叶林；</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6</w:t>
      </w:r>
      <w:r>
        <w:rPr>
          <w:rFonts w:asciiTheme="minorEastAsia" w:hAnsiTheme="minorEastAsia" w:cstheme="minorEastAsia" w:hint="eastAsia"/>
          <w:bCs/>
          <w:sz w:val="24"/>
          <w:szCs w:val="24"/>
        </w:rPr>
        <w:t>）平原地区，地形平坦；靠近河流，水运便利，取水方便。</w:t>
      </w:r>
    </w:p>
    <w:p w:rsidR="000F7AD7" w:rsidRDefault="000F7AD7">
      <w:pPr>
        <w:spacing w:line="360" w:lineRule="auto"/>
        <w:rPr>
          <w:rFonts w:asciiTheme="minorEastAsia" w:hAnsiTheme="minorEastAsia" w:cstheme="minorEastAsia"/>
          <w:bCs/>
          <w:sz w:val="24"/>
          <w:szCs w:val="24"/>
        </w:rPr>
      </w:pPr>
    </w:p>
    <w:p w:rsidR="000F7AD7" w:rsidRDefault="000F7AD7">
      <w:pPr>
        <w:spacing w:line="360" w:lineRule="auto"/>
        <w:rPr>
          <w:rFonts w:asciiTheme="minorEastAsia" w:hAnsiTheme="minorEastAsia" w:cstheme="minorEastAsia"/>
          <w:bCs/>
          <w:sz w:val="24"/>
          <w:szCs w:val="24"/>
        </w:rPr>
      </w:pPr>
    </w:p>
    <w:p w:rsidR="000F7AD7" w:rsidRDefault="00F84DEC">
      <w:pPr>
        <w:spacing w:line="360" w:lineRule="auto"/>
        <w:ind w:firstLineChars="890" w:firstLine="2144"/>
        <w:rPr>
          <w:rFonts w:asciiTheme="minorEastAsia" w:hAnsiTheme="minorEastAsia" w:cstheme="minorEastAsia"/>
          <w:b/>
          <w:sz w:val="24"/>
          <w:szCs w:val="24"/>
        </w:rPr>
      </w:pPr>
      <w:r>
        <w:rPr>
          <w:rFonts w:asciiTheme="minorEastAsia" w:hAnsiTheme="minorEastAsia" w:cstheme="minorEastAsia" w:hint="eastAsia"/>
          <w:b/>
          <w:sz w:val="24"/>
          <w:szCs w:val="24"/>
        </w:rPr>
        <w:t>第</w:t>
      </w:r>
      <w:r>
        <w:rPr>
          <w:rFonts w:asciiTheme="minorEastAsia" w:hAnsiTheme="minorEastAsia" w:cstheme="minorEastAsia" w:hint="eastAsia"/>
          <w:b/>
          <w:sz w:val="24"/>
          <w:szCs w:val="24"/>
        </w:rPr>
        <w:t>二</w:t>
      </w:r>
      <w:r>
        <w:rPr>
          <w:rFonts w:asciiTheme="minorEastAsia" w:hAnsiTheme="minorEastAsia" w:cstheme="minorEastAsia" w:hint="eastAsia"/>
          <w:b/>
          <w:sz w:val="24"/>
          <w:szCs w:val="24"/>
        </w:rPr>
        <w:t>章</w:t>
      </w:r>
      <w:r>
        <w:rPr>
          <w:rFonts w:asciiTheme="minorEastAsia" w:hAnsiTheme="minorEastAsia" w:cstheme="minorEastAsia" w:hint="eastAsia"/>
          <w:b/>
          <w:sz w:val="24"/>
          <w:szCs w:val="24"/>
        </w:rPr>
        <w:t xml:space="preserve">  </w:t>
      </w:r>
      <w:r>
        <w:rPr>
          <w:rFonts w:asciiTheme="minorEastAsia" w:hAnsiTheme="minorEastAsia" w:cstheme="minorEastAsia" w:hint="eastAsia"/>
          <w:b/>
          <w:sz w:val="24"/>
          <w:szCs w:val="24"/>
        </w:rPr>
        <w:t>地球的面貌</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【知识梳理】</w:t>
      </w:r>
    </w:p>
    <w:p w:rsidR="000F7AD7" w:rsidRDefault="00F84DEC">
      <w:pPr>
        <w:numPr>
          <w:ilvl w:val="0"/>
          <w:numId w:val="43"/>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认识地球</w:t>
      </w:r>
    </w:p>
    <w:p w:rsidR="000F7AD7" w:rsidRDefault="00F84DEC">
      <w:pPr>
        <w:numPr>
          <w:ilvl w:val="0"/>
          <w:numId w:val="44"/>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）两极稍扁</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赤道略鼓</w:t>
      </w:r>
      <w:r>
        <w:rPr>
          <w:rFonts w:asciiTheme="minorEastAsia" w:hAnsiTheme="minorEastAsia" w:cstheme="minorEastAsia" w:hint="eastAsia"/>
          <w:bCs/>
          <w:sz w:val="24"/>
          <w:szCs w:val="24"/>
        </w:rPr>
        <w:t xml:space="preserve">    </w:t>
      </w:r>
    </w:p>
    <w:p w:rsidR="000F7AD7" w:rsidRDefault="00F84DEC">
      <w:pPr>
        <w:numPr>
          <w:ilvl w:val="0"/>
          <w:numId w:val="44"/>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）不相等</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赤道</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缩短</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东西</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南北</w:t>
      </w:r>
      <w:r>
        <w:rPr>
          <w:rFonts w:asciiTheme="minorEastAsia" w:hAnsiTheme="minorEastAsia" w:cstheme="minorEastAsia" w:hint="eastAsia"/>
          <w:bCs/>
          <w:sz w:val="24"/>
          <w:szCs w:val="24"/>
        </w:rPr>
        <w:t xml:space="preserve">     </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0</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90</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 xml:space="preserve">    90</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 xml:space="preserve">    N   S    </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        0</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180</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 xml:space="preserve">   180</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 xml:space="preserve">   E   W   20</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W   160</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E</w:t>
      </w:r>
    </w:p>
    <w:p w:rsidR="000F7AD7" w:rsidRDefault="00F84DEC">
      <w:pPr>
        <w:numPr>
          <w:ilvl w:val="0"/>
          <w:numId w:val="44"/>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自西向东</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一年</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四季更替</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昼夜长短变化</w:t>
      </w:r>
    </w:p>
    <w:p w:rsidR="000F7AD7" w:rsidRDefault="00F84DEC">
      <w:pPr>
        <w:numPr>
          <w:ilvl w:val="0"/>
          <w:numId w:val="44"/>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）七分海洋三分陆地</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海洋</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陆地</w:t>
      </w:r>
    </w:p>
    <w:p w:rsidR="000F7AD7" w:rsidRDefault="00F84DEC">
      <w:pPr>
        <w:numPr>
          <w:ilvl w:val="0"/>
          <w:numId w:val="45"/>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亚洲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南美洲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大洋洲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欧洲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北美洲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非洲</w:t>
      </w:r>
    </w:p>
    <w:p w:rsidR="000F7AD7" w:rsidRDefault="00F84DEC">
      <w:pPr>
        <w:spacing w:line="360" w:lineRule="auto"/>
        <w:ind w:left="480"/>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     </w:t>
      </w:r>
      <w:proofErr w:type="gramStart"/>
      <w:r>
        <w:rPr>
          <w:rFonts w:asciiTheme="minorEastAsia" w:hAnsiTheme="minorEastAsia" w:cstheme="minorEastAsia" w:hint="eastAsia"/>
          <w:bCs/>
          <w:sz w:val="24"/>
          <w:szCs w:val="24"/>
        </w:rPr>
        <w:t>亚非北南美</w:t>
      </w:r>
      <w:proofErr w:type="gramEnd"/>
      <w:r>
        <w:rPr>
          <w:rFonts w:asciiTheme="minorEastAsia" w:hAnsiTheme="minorEastAsia" w:cstheme="minorEastAsia" w:hint="eastAsia"/>
          <w:bCs/>
          <w:sz w:val="24"/>
          <w:szCs w:val="24"/>
        </w:rPr>
        <w:t>南极欧大洋</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苏伊士运河</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乌拉尔</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大高加索</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土耳其</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巴拿马</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亚洲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大洋洲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非洲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南美洲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非洲</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南美</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最大</w:t>
      </w:r>
      <w:r>
        <w:rPr>
          <w:rFonts w:asciiTheme="minorEastAsia" w:hAnsiTheme="minorEastAsia" w:cstheme="minorEastAsia" w:hint="eastAsia"/>
          <w:bCs/>
          <w:sz w:val="24"/>
          <w:szCs w:val="24"/>
        </w:rPr>
        <w:t xml:space="preserve">   S</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寒冷</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经度</w:t>
      </w:r>
    </w:p>
    <w:p w:rsidR="000F7AD7" w:rsidRDefault="00F84DEC">
      <w:pPr>
        <w:numPr>
          <w:ilvl w:val="0"/>
          <w:numId w:val="44"/>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）魏格纳</w:t>
      </w:r>
      <w:r>
        <w:rPr>
          <w:rFonts w:asciiTheme="minorEastAsia" w:hAnsiTheme="minorEastAsia" w:cstheme="minorEastAsia" w:hint="eastAsia"/>
          <w:bCs/>
          <w:sz w:val="24"/>
          <w:szCs w:val="24"/>
        </w:rPr>
        <w:t xml:space="preserve"> </w:t>
      </w:r>
    </w:p>
    <w:p w:rsidR="000F7AD7" w:rsidRDefault="00F84DEC">
      <w:pPr>
        <w:numPr>
          <w:ilvl w:val="0"/>
          <w:numId w:val="45"/>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太平洋</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稳定</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环太平洋火山地震带</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横贯欧洲南部到亚洲的阿尔卑斯—喜马拉雅火山地震带</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b/>
          <w:sz w:val="24"/>
          <w:szCs w:val="24"/>
        </w:rPr>
        <w:t>【</w:t>
      </w:r>
      <w:r>
        <w:rPr>
          <w:rFonts w:asciiTheme="minorEastAsia" w:hAnsiTheme="minorEastAsia" w:cstheme="minorEastAsia" w:hint="eastAsia"/>
          <w:b/>
          <w:sz w:val="24"/>
          <w:szCs w:val="24"/>
        </w:rPr>
        <w:t>巩固练习</w:t>
      </w:r>
      <w:r>
        <w:rPr>
          <w:rFonts w:asciiTheme="minorEastAsia" w:hAnsiTheme="minorEastAsia" w:cstheme="minorEastAsia" w:hint="eastAsia"/>
          <w:b/>
          <w:sz w:val="24"/>
          <w:szCs w:val="24"/>
        </w:rPr>
        <w:t>】</w:t>
      </w:r>
    </w:p>
    <w:p w:rsidR="000F7AD7" w:rsidRDefault="00F84DEC">
      <w:pPr>
        <w:numPr>
          <w:ilvl w:val="0"/>
          <w:numId w:val="46"/>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B  2.B  3.D  4.B  5.C  6.B  7.C  8.B  9.A  10.A  11.C  12.D  13.C  14.B  15.C  16.A  17.D  18.D  19.B  20.C  21.A  22.C  23.B</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24.</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地球自转</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w:t>
      </w:r>
      <w:r>
        <w:rPr>
          <w:rFonts w:asciiTheme="minorEastAsia" w:hAnsiTheme="minorEastAsia" w:cstheme="minorEastAsia" w:hint="eastAsia"/>
          <w:sz w:val="24"/>
          <w:szCs w:val="24"/>
        </w:rPr>
        <w:t>冬至</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丙</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(3)</w:t>
      </w:r>
      <w:r>
        <w:rPr>
          <w:rFonts w:asciiTheme="minorEastAsia" w:hAnsiTheme="minorEastAsia" w:cstheme="minorEastAsia" w:hint="eastAsia"/>
          <w:sz w:val="24"/>
          <w:szCs w:val="24"/>
        </w:rPr>
        <w:t>白天</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(4)</w:t>
      </w:r>
      <w:r>
        <w:rPr>
          <w:rFonts w:asciiTheme="minorEastAsia" w:hAnsiTheme="minorEastAsia" w:cstheme="minorEastAsia" w:hint="eastAsia"/>
          <w:sz w:val="24"/>
          <w:szCs w:val="24"/>
        </w:rPr>
        <w:t>①</w:t>
      </w:r>
    </w:p>
    <w:p w:rsidR="000F7AD7" w:rsidRDefault="000F7AD7">
      <w:pPr>
        <w:spacing w:line="360" w:lineRule="auto"/>
        <w:rPr>
          <w:rFonts w:asciiTheme="minorEastAsia" w:hAnsiTheme="minorEastAsia" w:cstheme="minorEastAsia"/>
          <w:bCs/>
          <w:sz w:val="24"/>
          <w:szCs w:val="24"/>
        </w:rPr>
      </w:pPr>
    </w:p>
    <w:p w:rsidR="000F7AD7" w:rsidRDefault="00F84DEC">
      <w:pPr>
        <w:spacing w:line="360" w:lineRule="auto"/>
        <w:ind w:firstLineChars="890" w:firstLine="2144"/>
        <w:rPr>
          <w:rFonts w:asciiTheme="minorEastAsia" w:hAnsiTheme="minorEastAsia" w:cstheme="minorEastAsia"/>
          <w:b/>
          <w:sz w:val="24"/>
          <w:szCs w:val="24"/>
        </w:rPr>
      </w:pPr>
      <w:r>
        <w:rPr>
          <w:rFonts w:asciiTheme="minorEastAsia" w:hAnsiTheme="minorEastAsia" w:cstheme="minorEastAsia" w:hint="eastAsia"/>
          <w:b/>
          <w:sz w:val="24"/>
          <w:szCs w:val="24"/>
        </w:rPr>
        <w:t>第</w:t>
      </w:r>
      <w:r>
        <w:rPr>
          <w:rFonts w:asciiTheme="minorEastAsia" w:hAnsiTheme="minorEastAsia" w:cstheme="minorEastAsia" w:hint="eastAsia"/>
          <w:b/>
          <w:sz w:val="24"/>
          <w:szCs w:val="24"/>
        </w:rPr>
        <w:t>三</w:t>
      </w:r>
      <w:r>
        <w:rPr>
          <w:rFonts w:asciiTheme="minorEastAsia" w:hAnsiTheme="minorEastAsia" w:cstheme="minorEastAsia" w:hint="eastAsia"/>
          <w:b/>
          <w:sz w:val="24"/>
          <w:szCs w:val="24"/>
        </w:rPr>
        <w:t>章</w:t>
      </w:r>
      <w:r>
        <w:rPr>
          <w:rFonts w:asciiTheme="minorEastAsia" w:hAnsiTheme="minorEastAsia" w:cstheme="minorEastAsia" w:hint="eastAsia"/>
          <w:b/>
          <w:sz w:val="24"/>
          <w:szCs w:val="24"/>
        </w:rPr>
        <w:t xml:space="preserve">  </w:t>
      </w:r>
      <w:r>
        <w:rPr>
          <w:rFonts w:asciiTheme="minorEastAsia" w:hAnsiTheme="minorEastAsia" w:cstheme="minorEastAsia" w:hint="eastAsia"/>
          <w:b/>
          <w:sz w:val="24"/>
          <w:szCs w:val="24"/>
        </w:rPr>
        <w:t>世界的居民</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【知识梳理】</w:t>
      </w:r>
    </w:p>
    <w:p w:rsidR="000F7AD7" w:rsidRDefault="00F84DEC">
      <w:pPr>
        <w:numPr>
          <w:ilvl w:val="0"/>
          <w:numId w:val="47"/>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世界的人口</w:t>
      </w:r>
    </w:p>
    <w:p w:rsidR="000F7AD7" w:rsidRDefault="00F84DEC">
      <w:pPr>
        <w:numPr>
          <w:ilvl w:val="0"/>
          <w:numId w:val="48"/>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lastRenderedPageBreak/>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70</w:t>
      </w:r>
    </w:p>
    <w:p w:rsidR="000F7AD7" w:rsidRDefault="00F84DEC">
      <w:pPr>
        <w:numPr>
          <w:ilvl w:val="0"/>
          <w:numId w:val="49"/>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缓慢</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迅速</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较快</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短</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出生率</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死亡率</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低</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高</w:t>
      </w:r>
    </w:p>
    <w:p w:rsidR="000F7AD7" w:rsidRDefault="00F84DEC">
      <w:pPr>
        <w:numPr>
          <w:ilvl w:val="0"/>
          <w:numId w:val="48"/>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东</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南</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西</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低</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中</w:t>
      </w:r>
      <w:proofErr w:type="gramStart"/>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平原</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平原</w:t>
      </w:r>
      <w:proofErr w:type="gramEnd"/>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适宜</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沙漠</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热带雨林</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高原和极地</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低</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炎热干旱</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疏密</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人</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平方千米</w:t>
      </w:r>
    </w:p>
    <w:p w:rsidR="000F7AD7" w:rsidRDefault="00F84DEC">
      <w:pPr>
        <w:numPr>
          <w:ilvl w:val="0"/>
          <w:numId w:val="48"/>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）缓慢</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人口老龄化</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劳动力不足</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国防兵源不足</w:t>
      </w:r>
    </w:p>
    <w:p w:rsidR="000F7AD7" w:rsidRDefault="00F84DEC">
      <w:pPr>
        <w:numPr>
          <w:ilvl w:val="0"/>
          <w:numId w:val="49"/>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计划生育</w:t>
      </w:r>
    </w:p>
    <w:p w:rsidR="000F7AD7" w:rsidRDefault="00F84DEC">
      <w:pPr>
        <w:numPr>
          <w:ilvl w:val="0"/>
          <w:numId w:val="47"/>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世界的人种</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（略）</w:t>
      </w:r>
    </w:p>
    <w:p w:rsidR="000F7AD7" w:rsidRDefault="00F84DEC">
      <w:pPr>
        <w:numPr>
          <w:ilvl w:val="0"/>
          <w:numId w:val="47"/>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世界的语言与宗教</w:t>
      </w:r>
    </w:p>
    <w:p w:rsidR="000F7AD7" w:rsidRDefault="00F84DEC">
      <w:pPr>
        <w:numPr>
          <w:ilvl w:val="0"/>
          <w:numId w:val="50"/>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）汉语</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英语</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法语</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俄语</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西班牙语</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阿拉伯语</w:t>
      </w:r>
    </w:p>
    <w:p w:rsidR="000F7AD7" w:rsidRDefault="00F84DEC">
      <w:pPr>
        <w:numPr>
          <w:ilvl w:val="0"/>
          <w:numId w:val="51"/>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汉语</w:t>
      </w:r>
    </w:p>
    <w:p w:rsidR="000F7AD7" w:rsidRDefault="00F84DEC">
      <w:pPr>
        <w:numPr>
          <w:ilvl w:val="0"/>
          <w:numId w:val="51"/>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英语</w:t>
      </w:r>
    </w:p>
    <w:p w:rsidR="000F7AD7" w:rsidRDefault="00F84DEC">
      <w:pPr>
        <w:numPr>
          <w:ilvl w:val="0"/>
          <w:numId w:val="51"/>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西班牙语</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葡萄牙语</w:t>
      </w:r>
    </w:p>
    <w:p w:rsidR="000F7AD7" w:rsidRDefault="00F84DEC">
      <w:pPr>
        <w:numPr>
          <w:ilvl w:val="0"/>
          <w:numId w:val="51"/>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西亚</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北非</w:t>
      </w:r>
    </w:p>
    <w:p w:rsidR="000F7AD7" w:rsidRDefault="00F84DEC">
      <w:pPr>
        <w:numPr>
          <w:ilvl w:val="0"/>
          <w:numId w:val="50"/>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（略）</w:t>
      </w:r>
    </w:p>
    <w:p w:rsidR="000F7AD7" w:rsidRDefault="00F84DEC">
      <w:pPr>
        <w:numPr>
          <w:ilvl w:val="0"/>
          <w:numId w:val="47"/>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世界的聚落</w:t>
      </w:r>
    </w:p>
    <w:p w:rsidR="000F7AD7" w:rsidRDefault="00F84DEC">
      <w:pPr>
        <w:numPr>
          <w:ilvl w:val="0"/>
          <w:numId w:val="52"/>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）聚落</w:t>
      </w:r>
    </w:p>
    <w:p w:rsidR="000F7AD7" w:rsidRDefault="00F84DEC">
      <w:pPr>
        <w:numPr>
          <w:ilvl w:val="0"/>
          <w:numId w:val="53"/>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城市</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乡村</w:t>
      </w:r>
    </w:p>
    <w:p w:rsidR="000F7AD7" w:rsidRDefault="00F84DEC">
      <w:pPr>
        <w:numPr>
          <w:ilvl w:val="0"/>
          <w:numId w:val="53"/>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密集</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非农业</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相对拥挤</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交通拥挤</w:t>
      </w:r>
    </w:p>
    <w:p w:rsidR="000F7AD7" w:rsidRDefault="00F84DEC">
      <w:pPr>
        <w:numPr>
          <w:ilvl w:val="0"/>
          <w:numId w:val="53"/>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相对分散</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河流</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公路</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非农业</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密集</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发达</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农业</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稀疏</w:t>
      </w:r>
    </w:p>
    <w:p w:rsidR="000F7AD7" w:rsidRDefault="00F84DEC">
      <w:pPr>
        <w:numPr>
          <w:ilvl w:val="0"/>
          <w:numId w:val="52"/>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）干燥</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防潮</w:t>
      </w:r>
    </w:p>
    <w:p w:rsidR="000F7AD7" w:rsidRDefault="00F84DEC">
      <w:pPr>
        <w:numPr>
          <w:ilvl w:val="0"/>
          <w:numId w:val="54"/>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厚</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小</w:t>
      </w:r>
    </w:p>
    <w:p w:rsidR="000F7AD7" w:rsidRDefault="00F84DEC">
      <w:pPr>
        <w:numPr>
          <w:ilvl w:val="0"/>
          <w:numId w:val="52"/>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）文化精神</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社会制度</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民族风情</w:t>
      </w:r>
    </w:p>
    <w:p w:rsidR="000F7AD7" w:rsidRDefault="00F84DEC">
      <w:pPr>
        <w:spacing w:line="360" w:lineRule="auto"/>
        <w:ind w:left="480"/>
        <w:rPr>
          <w:rFonts w:asciiTheme="minorEastAsia" w:hAnsiTheme="minorEastAsia" w:cstheme="minorEastAsia"/>
          <w:bCs/>
          <w:sz w:val="24"/>
          <w:szCs w:val="24"/>
        </w:rPr>
      </w:pP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）工业污染</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过度旅游活动</w:t>
      </w:r>
    </w:p>
    <w:p w:rsidR="000F7AD7" w:rsidRDefault="00F84DEC">
      <w:pPr>
        <w:numPr>
          <w:ilvl w:val="0"/>
          <w:numId w:val="54"/>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平遥</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丽江</w:t>
      </w:r>
      <w:r>
        <w:rPr>
          <w:rFonts w:asciiTheme="minorEastAsia" w:hAnsiTheme="minorEastAsia" w:cstheme="minorEastAsia" w:hint="eastAsia"/>
          <w:bCs/>
          <w:sz w:val="24"/>
          <w:szCs w:val="24"/>
        </w:rPr>
        <w:t xml:space="preserve">     </w:t>
      </w:r>
      <w:r>
        <w:rPr>
          <w:rFonts w:asciiTheme="minorEastAsia" w:hAnsiTheme="minorEastAsia" w:cstheme="minorEastAsia" w:hint="eastAsia"/>
          <w:bCs/>
          <w:sz w:val="24"/>
          <w:szCs w:val="24"/>
        </w:rPr>
        <w:t>皖南古村落</w:t>
      </w:r>
      <w:r>
        <w:rPr>
          <w:rFonts w:asciiTheme="minorEastAsia" w:hAnsiTheme="minorEastAsia" w:cstheme="minorEastAsia" w:hint="eastAsia"/>
          <w:bCs/>
          <w:sz w:val="24"/>
          <w:szCs w:val="24"/>
        </w:rPr>
        <w:t xml:space="preserve">    </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b/>
          <w:sz w:val="24"/>
          <w:szCs w:val="24"/>
        </w:rPr>
        <w:t>【</w:t>
      </w:r>
      <w:r>
        <w:rPr>
          <w:rFonts w:asciiTheme="minorEastAsia" w:hAnsiTheme="minorEastAsia" w:cstheme="minorEastAsia" w:hint="eastAsia"/>
          <w:b/>
          <w:sz w:val="24"/>
          <w:szCs w:val="24"/>
        </w:rPr>
        <w:t>巩固练习</w:t>
      </w:r>
      <w:r>
        <w:rPr>
          <w:rFonts w:asciiTheme="minorEastAsia" w:hAnsiTheme="minorEastAsia" w:cstheme="minorEastAsia" w:hint="eastAsia"/>
          <w:b/>
          <w:sz w:val="24"/>
          <w:szCs w:val="24"/>
        </w:rPr>
        <w:t>】</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1.B  2.A  3.D  4.C  5.C  6.C  7.C 8.B  9.C  10.D  11.B  12.A  13.B 14.A  15.D  16.B  17.C  18.B  19.C  20.C  21.B  22.A  23.B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lastRenderedPageBreak/>
        <w:t>24.</w:t>
      </w: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）中低纬度地区（</w:t>
      </w:r>
      <w:r>
        <w:rPr>
          <w:rFonts w:asciiTheme="minorEastAsia" w:hAnsiTheme="minorEastAsia" w:cstheme="minorEastAsia" w:hint="eastAsia"/>
          <w:sz w:val="24"/>
          <w:szCs w:val="24"/>
        </w:rPr>
        <w:t>2</w:t>
      </w:r>
      <w:r>
        <w:rPr>
          <w:rFonts w:asciiTheme="minorEastAsia" w:hAnsiTheme="minorEastAsia" w:cstheme="minorEastAsia" w:hint="eastAsia"/>
          <w:sz w:val="24"/>
          <w:szCs w:val="24"/>
        </w:rPr>
        <w:t>）白色；英语（</w:t>
      </w:r>
      <w:r>
        <w:rPr>
          <w:rFonts w:asciiTheme="minorEastAsia" w:hAnsiTheme="minorEastAsia" w:cstheme="minorEastAsia" w:hint="eastAsia"/>
          <w:sz w:val="24"/>
          <w:szCs w:val="24"/>
        </w:rPr>
        <w:t>3</w:t>
      </w:r>
      <w:r>
        <w:rPr>
          <w:rFonts w:asciiTheme="minorEastAsia" w:hAnsiTheme="minorEastAsia" w:cstheme="minorEastAsia" w:hint="eastAsia"/>
          <w:sz w:val="24"/>
          <w:szCs w:val="24"/>
        </w:rPr>
        <w:t>）气候炎热干燥（</w:t>
      </w:r>
      <w:r>
        <w:rPr>
          <w:rFonts w:asciiTheme="minorEastAsia" w:hAnsiTheme="minorEastAsia" w:cstheme="minorEastAsia" w:hint="eastAsia"/>
          <w:sz w:val="24"/>
          <w:szCs w:val="24"/>
        </w:rPr>
        <w:t>4</w:t>
      </w:r>
      <w:r>
        <w:rPr>
          <w:rFonts w:asciiTheme="minorEastAsia" w:hAnsiTheme="minorEastAsia" w:cstheme="minorEastAsia" w:hint="eastAsia"/>
          <w:sz w:val="24"/>
          <w:szCs w:val="24"/>
        </w:rPr>
        <w:t>）交通拥挤、资源短缺</w:t>
      </w:r>
      <w:r>
        <w:rPr>
          <w:rFonts w:asciiTheme="minorEastAsia" w:hAnsiTheme="minorEastAsia" w:cstheme="minorEastAsia" w:hint="eastAsia"/>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25.</w:t>
      </w: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）发展中；撒哈拉</w:t>
      </w:r>
      <w:r>
        <w:rPr>
          <w:rFonts w:asciiTheme="minorEastAsia" w:hAnsiTheme="minorEastAsia" w:cstheme="minorEastAsia" w:hint="eastAsia"/>
          <w:sz w:val="24"/>
          <w:szCs w:val="24"/>
        </w:rPr>
        <w:br/>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）①</w:t>
      </w:r>
      <w:r>
        <w:rPr>
          <w:rFonts w:asciiTheme="minorEastAsia" w:hAnsiTheme="minorEastAsia" w:cstheme="minorEastAsia" w:hint="eastAsia"/>
          <w:sz w:val="24"/>
          <w:szCs w:val="24"/>
        </w:rPr>
        <w:br/>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）欧洲</w:t>
      </w:r>
      <w:r>
        <w:rPr>
          <w:rFonts w:asciiTheme="minorEastAsia" w:hAnsiTheme="minorEastAsia" w:cstheme="minorEastAsia" w:hint="eastAsia"/>
          <w:sz w:val="24"/>
          <w:szCs w:val="24"/>
        </w:rPr>
        <w:br/>
      </w:r>
      <w:r>
        <w:rPr>
          <w:rFonts w:asciiTheme="minorEastAsia" w:hAnsiTheme="minorEastAsia" w:cstheme="minorEastAsia" w:hint="eastAsia"/>
          <w:sz w:val="24"/>
          <w:szCs w:val="24"/>
        </w:rPr>
        <w:t>（</w:t>
      </w:r>
      <w:r>
        <w:rPr>
          <w:rFonts w:asciiTheme="minorEastAsia" w:hAnsiTheme="minorEastAsia" w:cstheme="minorEastAsia" w:hint="eastAsia"/>
          <w:sz w:val="24"/>
          <w:szCs w:val="24"/>
        </w:rPr>
        <w:t>4</w:t>
      </w:r>
      <w:r>
        <w:rPr>
          <w:rFonts w:asciiTheme="minorEastAsia" w:hAnsiTheme="minorEastAsia" w:cstheme="minorEastAsia" w:hint="eastAsia"/>
          <w:sz w:val="24"/>
          <w:szCs w:val="24"/>
        </w:rPr>
        <w:t>）</w:t>
      </w:r>
      <w:r>
        <w:rPr>
          <w:rFonts w:asciiTheme="minorEastAsia" w:hAnsiTheme="minorEastAsia" w:cstheme="minorEastAsia" w:hint="eastAsia"/>
          <w:sz w:val="24"/>
          <w:szCs w:val="24"/>
        </w:rPr>
        <w:t>A</w:t>
      </w:r>
      <w:r>
        <w:rPr>
          <w:rFonts w:asciiTheme="minorEastAsia" w:hAnsiTheme="minorEastAsia" w:cstheme="minorEastAsia" w:hint="eastAsia"/>
          <w:sz w:val="24"/>
          <w:szCs w:val="24"/>
        </w:rPr>
        <w:t>；地形以平原为主，气候温暖湿润，开发历史悠久等</w:t>
      </w:r>
      <w:r>
        <w:rPr>
          <w:rFonts w:asciiTheme="minorEastAsia" w:hAnsiTheme="minorEastAsia" w:cstheme="minorEastAsia" w:hint="eastAsia"/>
          <w:sz w:val="24"/>
          <w:szCs w:val="24"/>
        </w:rPr>
        <w:br/>
      </w:r>
      <w:r>
        <w:rPr>
          <w:rFonts w:asciiTheme="minorEastAsia" w:hAnsiTheme="minorEastAsia" w:cstheme="minorEastAsia" w:hint="eastAsia"/>
          <w:sz w:val="24"/>
          <w:szCs w:val="24"/>
        </w:rPr>
        <w:t>（</w:t>
      </w:r>
      <w:r>
        <w:rPr>
          <w:rFonts w:asciiTheme="minorEastAsia" w:hAnsiTheme="minorEastAsia" w:cstheme="minorEastAsia" w:hint="eastAsia"/>
          <w:sz w:val="24"/>
          <w:szCs w:val="24"/>
        </w:rPr>
        <w:t>5</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C  </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sz w:val="24"/>
          <w:szCs w:val="24"/>
        </w:rPr>
        <w:t>26.</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12</w:t>
      </w:r>
      <w:r>
        <w:rPr>
          <w:rFonts w:asciiTheme="minorEastAsia" w:hAnsiTheme="minorEastAsia" w:cstheme="minorEastAsia" w:hint="eastAsia"/>
          <w:bCs/>
          <w:sz w:val="24"/>
          <w:szCs w:val="24"/>
        </w:rPr>
        <w:t>；越来越快</w:t>
      </w:r>
      <w:r>
        <w:rPr>
          <w:rFonts w:asciiTheme="minorEastAsia" w:hAnsiTheme="minorEastAsia" w:cstheme="minorEastAsia" w:hint="eastAsia"/>
          <w:bCs/>
          <w:sz w:val="24"/>
          <w:szCs w:val="24"/>
        </w:rPr>
        <w:br/>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）人口出生率低</w:t>
      </w:r>
      <w:r>
        <w:rPr>
          <w:rFonts w:asciiTheme="minorEastAsia" w:hAnsiTheme="minorEastAsia" w:cstheme="minorEastAsia" w:hint="eastAsia"/>
          <w:bCs/>
          <w:sz w:val="24"/>
          <w:szCs w:val="24"/>
        </w:rPr>
        <w:br/>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）劳动力短缺、人口老龄化</w:t>
      </w:r>
      <w:r>
        <w:rPr>
          <w:rFonts w:asciiTheme="minorEastAsia" w:hAnsiTheme="minorEastAsia" w:cstheme="minorEastAsia" w:hint="eastAsia"/>
          <w:bCs/>
          <w:sz w:val="24"/>
          <w:szCs w:val="24"/>
        </w:rPr>
        <w:br/>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4</w:t>
      </w:r>
      <w:r>
        <w:rPr>
          <w:rFonts w:asciiTheme="minorEastAsia" w:hAnsiTheme="minorEastAsia" w:cstheme="minorEastAsia" w:hint="eastAsia"/>
          <w:bCs/>
          <w:sz w:val="24"/>
          <w:szCs w:val="24"/>
        </w:rPr>
        <w:t>）人口的增长应与资源、环境相协调，与社会经济发展相适应</w:t>
      </w:r>
      <w:r>
        <w:rPr>
          <w:rFonts w:asciiTheme="minorEastAsia" w:hAnsiTheme="minorEastAsia" w:cstheme="minorEastAsia" w:hint="eastAsia"/>
          <w:bCs/>
          <w:sz w:val="24"/>
          <w:szCs w:val="24"/>
        </w:rPr>
        <w:t xml:space="preserve">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bCs/>
          <w:sz w:val="24"/>
          <w:szCs w:val="24"/>
        </w:rPr>
        <w:t>27.</w:t>
      </w: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）乡村；城市</w:t>
      </w:r>
      <w:r>
        <w:rPr>
          <w:rFonts w:asciiTheme="minorEastAsia" w:hAnsiTheme="minorEastAsia" w:cstheme="minorEastAsia" w:hint="eastAsia"/>
          <w:sz w:val="24"/>
          <w:szCs w:val="24"/>
        </w:rPr>
        <w:br/>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）地形平坦开阔</w:t>
      </w:r>
      <w:r>
        <w:rPr>
          <w:rFonts w:asciiTheme="minorEastAsia" w:hAnsiTheme="minorEastAsia" w:cstheme="minorEastAsia" w:hint="eastAsia"/>
          <w:sz w:val="24"/>
          <w:szCs w:val="24"/>
        </w:rPr>
        <w:br/>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w:t>
      </w:r>
      <w:r>
        <w:rPr>
          <w:rFonts w:asciiTheme="minorEastAsia" w:hAnsiTheme="minorEastAsia" w:cstheme="minorEastAsia" w:hint="eastAsia"/>
          <w:sz w:val="24"/>
          <w:szCs w:val="24"/>
        </w:rPr>
        <w:t>B</w:t>
      </w:r>
      <w:r>
        <w:rPr>
          <w:rFonts w:asciiTheme="minorEastAsia" w:hAnsiTheme="minorEastAsia" w:cstheme="minorEastAsia" w:hint="eastAsia"/>
          <w:sz w:val="24"/>
          <w:szCs w:val="24"/>
        </w:rPr>
        <w:t>；位于河流的交汇处</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(4)</w:t>
      </w:r>
      <w:r>
        <w:rPr>
          <w:rFonts w:asciiTheme="minorEastAsia" w:hAnsiTheme="minorEastAsia" w:cstheme="minorEastAsia" w:hint="eastAsia"/>
          <w:sz w:val="24"/>
          <w:szCs w:val="24"/>
        </w:rPr>
        <w:br/>
      </w:r>
      <w:r>
        <w:rPr>
          <w:rFonts w:asciiTheme="minorEastAsia" w:hAnsiTheme="minorEastAsia" w:cstheme="minorEastAsia" w:hint="eastAsia"/>
          <w:noProof/>
          <w:sz w:val="24"/>
          <w:szCs w:val="24"/>
        </w:rPr>
        <w:drawing>
          <wp:inline distT="0" distB="0" distL="0" distR="0">
            <wp:extent cx="1947545" cy="1317625"/>
            <wp:effectExtent l="0" t="0" r="14605" b="15875"/>
            <wp:docPr id="1517" name="图片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图片 1517"/>
                    <pic:cNvPicPr>
                      <a:picLocks noChangeAspect="1"/>
                    </pic:cNvPicPr>
                  </pic:nvPicPr>
                  <pic:blipFill>
                    <a:blip r:embed="rId756"/>
                    <a:stretch>
                      <a:fillRect/>
                    </a:stretch>
                  </pic:blipFill>
                  <pic:spPr>
                    <a:xfrm>
                      <a:off x="0" y="0"/>
                      <a:ext cx="1948028" cy="1317777"/>
                    </a:xfrm>
                    <a:prstGeom prst="rect">
                      <a:avLst/>
                    </a:prstGeom>
                  </pic:spPr>
                </pic:pic>
              </a:graphicData>
            </a:graphic>
          </wp:inline>
        </w:drawing>
      </w:r>
      <w:r>
        <w:rPr>
          <w:rFonts w:asciiTheme="minorEastAsia" w:hAnsiTheme="minorEastAsia" w:cstheme="minorEastAsia" w:hint="eastAsia"/>
          <w:sz w:val="24"/>
          <w:szCs w:val="24"/>
        </w:rPr>
        <w:br/>
      </w:r>
      <w:r>
        <w:rPr>
          <w:rFonts w:asciiTheme="minorEastAsia" w:hAnsiTheme="minorEastAsia" w:cstheme="minorEastAsia" w:hint="eastAsia"/>
          <w:sz w:val="24"/>
          <w:szCs w:val="24"/>
        </w:rPr>
        <w:t>（</w:t>
      </w:r>
      <w:r>
        <w:rPr>
          <w:rFonts w:asciiTheme="minorEastAsia" w:hAnsiTheme="minorEastAsia" w:cstheme="minorEastAsia" w:hint="eastAsia"/>
          <w:sz w:val="24"/>
          <w:szCs w:val="24"/>
        </w:rPr>
        <w:t>5</w:t>
      </w:r>
      <w:r>
        <w:rPr>
          <w:rFonts w:asciiTheme="minorEastAsia" w:hAnsiTheme="minorEastAsia" w:cstheme="minorEastAsia" w:hint="eastAsia"/>
          <w:sz w:val="24"/>
          <w:szCs w:val="24"/>
        </w:rPr>
        <w:t>）</w:t>
      </w:r>
      <w:r>
        <w:rPr>
          <w:rFonts w:asciiTheme="minorEastAsia" w:hAnsiTheme="minorEastAsia" w:cstheme="minorEastAsia" w:hint="eastAsia"/>
          <w:sz w:val="24"/>
          <w:szCs w:val="24"/>
        </w:rPr>
        <w:t>400</w:t>
      </w:r>
      <w:r>
        <w:rPr>
          <w:rFonts w:asciiTheme="minorEastAsia" w:hAnsiTheme="minorEastAsia" w:cstheme="minorEastAsia" w:hint="eastAsia"/>
          <w:sz w:val="24"/>
          <w:szCs w:val="24"/>
        </w:rPr>
        <w:t>米</w:t>
      </w:r>
      <w:r>
        <w:rPr>
          <w:rFonts w:asciiTheme="minorEastAsia" w:hAnsiTheme="minorEastAsia" w:cstheme="minorEastAsia" w:hint="eastAsia"/>
          <w:sz w:val="24"/>
          <w:szCs w:val="24"/>
        </w:rPr>
        <w:t>~500</w:t>
      </w:r>
      <w:r>
        <w:rPr>
          <w:rFonts w:asciiTheme="minorEastAsia" w:hAnsiTheme="minorEastAsia" w:cstheme="minorEastAsia" w:hint="eastAsia"/>
          <w:sz w:val="24"/>
          <w:szCs w:val="24"/>
        </w:rPr>
        <w:t>米之间；②</w:t>
      </w:r>
      <w:r>
        <w:rPr>
          <w:rFonts w:asciiTheme="minorEastAsia" w:hAnsiTheme="minorEastAsia" w:cstheme="minorEastAsia" w:hint="eastAsia"/>
          <w:sz w:val="24"/>
          <w:szCs w:val="24"/>
        </w:rPr>
        <w:t xml:space="preserve">  </w:t>
      </w:r>
    </w:p>
    <w:p w:rsidR="000F7AD7" w:rsidRDefault="000F7AD7">
      <w:pPr>
        <w:spacing w:line="360" w:lineRule="auto"/>
        <w:rPr>
          <w:rFonts w:asciiTheme="minorEastAsia" w:hAnsiTheme="minorEastAsia" w:cstheme="minorEastAsia"/>
          <w:b/>
          <w:sz w:val="24"/>
          <w:szCs w:val="24"/>
        </w:rPr>
      </w:pPr>
    </w:p>
    <w:p w:rsidR="000F7AD7" w:rsidRDefault="00F84DEC">
      <w:pPr>
        <w:spacing w:line="360" w:lineRule="auto"/>
        <w:ind w:firstLineChars="890" w:firstLine="2144"/>
        <w:rPr>
          <w:rFonts w:asciiTheme="minorEastAsia" w:hAnsiTheme="minorEastAsia" w:cstheme="minorEastAsia"/>
          <w:b/>
          <w:sz w:val="24"/>
          <w:szCs w:val="24"/>
        </w:rPr>
      </w:pPr>
      <w:r>
        <w:rPr>
          <w:rFonts w:asciiTheme="minorEastAsia" w:hAnsiTheme="minorEastAsia" w:cstheme="minorEastAsia" w:hint="eastAsia"/>
          <w:b/>
          <w:sz w:val="24"/>
          <w:szCs w:val="24"/>
        </w:rPr>
        <w:t>第</w:t>
      </w:r>
      <w:r>
        <w:rPr>
          <w:rFonts w:asciiTheme="minorEastAsia" w:hAnsiTheme="minorEastAsia" w:cstheme="minorEastAsia" w:hint="eastAsia"/>
          <w:b/>
          <w:sz w:val="24"/>
          <w:szCs w:val="24"/>
        </w:rPr>
        <w:t>四</w:t>
      </w:r>
      <w:r>
        <w:rPr>
          <w:rFonts w:asciiTheme="minorEastAsia" w:hAnsiTheme="minorEastAsia" w:cstheme="minorEastAsia" w:hint="eastAsia"/>
          <w:b/>
          <w:sz w:val="24"/>
          <w:szCs w:val="24"/>
        </w:rPr>
        <w:t>章</w:t>
      </w:r>
      <w:r>
        <w:rPr>
          <w:rFonts w:asciiTheme="minorEastAsia" w:hAnsiTheme="minorEastAsia" w:cstheme="minorEastAsia" w:hint="eastAsia"/>
          <w:b/>
          <w:sz w:val="24"/>
          <w:szCs w:val="24"/>
        </w:rPr>
        <w:t xml:space="preserve">  </w:t>
      </w:r>
      <w:r>
        <w:rPr>
          <w:rFonts w:asciiTheme="minorEastAsia" w:hAnsiTheme="minorEastAsia" w:cstheme="minorEastAsia" w:hint="eastAsia"/>
          <w:b/>
          <w:sz w:val="24"/>
          <w:szCs w:val="24"/>
        </w:rPr>
        <w:t>世界的气候</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【知识梳理】</w:t>
      </w:r>
    </w:p>
    <w:p w:rsidR="000F7AD7" w:rsidRDefault="00F84DEC">
      <w:pPr>
        <w:numPr>
          <w:ilvl w:val="0"/>
          <w:numId w:val="55"/>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天气和气候</w:t>
      </w:r>
    </w:p>
    <w:p w:rsidR="000F7AD7" w:rsidRDefault="00F84DEC">
      <w:pPr>
        <w:numPr>
          <w:ilvl w:val="0"/>
          <w:numId w:val="56"/>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短时段内</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多变</w:t>
      </w:r>
    </w:p>
    <w:p w:rsidR="000F7AD7" w:rsidRDefault="00F84DEC">
      <w:pPr>
        <w:numPr>
          <w:ilvl w:val="0"/>
          <w:numId w:val="56"/>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多年的</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稳定性</w:t>
      </w:r>
    </w:p>
    <w:p w:rsidR="000F7AD7" w:rsidRDefault="00F84DEC">
      <w:pPr>
        <w:numPr>
          <w:ilvl w:val="0"/>
          <w:numId w:val="56"/>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）海洋</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陆地</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云区</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）空气被污染的程度</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严重</w:t>
      </w:r>
      <w:r>
        <w:rPr>
          <w:rFonts w:asciiTheme="minorEastAsia" w:hAnsiTheme="minorEastAsia" w:cstheme="minorEastAsia" w:hint="eastAsia"/>
          <w:sz w:val="24"/>
          <w:szCs w:val="24"/>
        </w:rPr>
        <w:t xml:space="preserve">    </w:t>
      </w:r>
    </w:p>
    <w:p w:rsidR="000F7AD7" w:rsidRDefault="00F84DEC">
      <w:pPr>
        <w:numPr>
          <w:ilvl w:val="0"/>
          <w:numId w:val="55"/>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气温和降水</w:t>
      </w:r>
    </w:p>
    <w:p w:rsidR="000F7AD7" w:rsidRDefault="00F84DEC">
      <w:pPr>
        <w:numPr>
          <w:ilvl w:val="0"/>
          <w:numId w:val="57"/>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）摄氏度</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气温</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自然景观</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生存环境</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4   2   8   14   </w:t>
      </w:r>
      <w:r>
        <w:rPr>
          <w:rFonts w:asciiTheme="minorEastAsia" w:hAnsiTheme="minorEastAsia" w:cstheme="minorEastAsia" w:hint="eastAsia"/>
          <w:sz w:val="24"/>
          <w:szCs w:val="24"/>
        </w:rPr>
        <w:lastRenderedPageBreak/>
        <w:t xml:space="preserve">20   </w:t>
      </w:r>
      <w:r>
        <w:rPr>
          <w:rFonts w:asciiTheme="minorEastAsia" w:hAnsiTheme="minorEastAsia" w:cstheme="minorEastAsia" w:hint="eastAsia"/>
          <w:sz w:val="24"/>
          <w:szCs w:val="24"/>
        </w:rPr>
        <w:t>日平均气温</w:t>
      </w:r>
      <w:r>
        <w:rPr>
          <w:rFonts w:asciiTheme="minorEastAsia" w:hAnsiTheme="minorEastAsia" w:cstheme="minorEastAsia" w:hint="eastAsia"/>
          <w:sz w:val="24"/>
          <w:szCs w:val="24"/>
        </w:rPr>
        <w:t xml:space="preserve">    14</w:t>
      </w:r>
      <w:r>
        <w:rPr>
          <w:rFonts w:asciiTheme="minorEastAsia" w:hAnsiTheme="minorEastAsia" w:cstheme="minorEastAsia" w:hint="eastAsia"/>
          <w:sz w:val="24"/>
          <w:szCs w:val="24"/>
        </w:rPr>
        <w:t>时</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日出前后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逐渐降低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降低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弯曲</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海陆相交</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冬季海洋气温大于陆地气温</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夏季陆地气温大于海洋气温</w:t>
      </w:r>
      <w:r>
        <w:rPr>
          <w:rFonts w:asciiTheme="minorEastAsia" w:hAnsiTheme="minorEastAsia" w:cstheme="minorEastAsia" w:hint="eastAsia"/>
          <w:sz w:val="24"/>
          <w:szCs w:val="24"/>
        </w:rPr>
        <w:t xml:space="preserve">   0</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4</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7    1    </w:t>
      </w:r>
    </w:p>
    <w:p w:rsidR="000F7AD7" w:rsidRDefault="00F84DEC">
      <w:pPr>
        <w:numPr>
          <w:ilvl w:val="0"/>
          <w:numId w:val="57"/>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）水汽和凝结核</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下降到</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）上升运动</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下降</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膨胀上升</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迎风坡</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暖空气</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w:t>
      </w:r>
      <w:proofErr w:type="gramStart"/>
      <w:r>
        <w:rPr>
          <w:rFonts w:asciiTheme="minorEastAsia" w:hAnsiTheme="minorEastAsia" w:cstheme="minorEastAsia" w:hint="eastAsia"/>
          <w:sz w:val="24"/>
          <w:szCs w:val="24"/>
        </w:rPr>
        <w:t>量雨器</w:t>
      </w:r>
      <w:proofErr w:type="gramEnd"/>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毫米</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4</w:t>
      </w:r>
      <w:r>
        <w:rPr>
          <w:rFonts w:asciiTheme="minorEastAsia" w:hAnsiTheme="minorEastAsia" w:cstheme="minorEastAsia" w:hint="eastAsia"/>
          <w:sz w:val="24"/>
          <w:szCs w:val="24"/>
        </w:rPr>
        <w:t>）多</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少</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多</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少</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多</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少</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均衡</w:t>
      </w:r>
    </w:p>
    <w:p w:rsidR="000F7AD7" w:rsidRDefault="00F84DEC">
      <w:pPr>
        <w:numPr>
          <w:ilvl w:val="0"/>
          <w:numId w:val="55"/>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影响气候的主要因素</w:t>
      </w:r>
    </w:p>
    <w:p w:rsidR="000F7AD7" w:rsidRDefault="00F84DEC">
      <w:pPr>
        <w:numPr>
          <w:ilvl w:val="0"/>
          <w:numId w:val="58"/>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地表</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直射</w:t>
      </w:r>
      <w:r>
        <w:rPr>
          <w:rFonts w:asciiTheme="minorEastAsia" w:hAnsiTheme="minorEastAsia" w:cstheme="minorEastAsia" w:hint="eastAsia"/>
          <w:sz w:val="24"/>
          <w:szCs w:val="24"/>
        </w:rPr>
        <w:t xml:space="preserve">    90</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强</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减弱</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太阳高度角</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太阳辐射</w:t>
      </w:r>
    </w:p>
    <w:p w:rsidR="000F7AD7" w:rsidRDefault="00F84DEC">
      <w:pPr>
        <w:numPr>
          <w:ilvl w:val="0"/>
          <w:numId w:val="58"/>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西</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东</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昼夜</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西</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东</w:t>
      </w:r>
      <w:r>
        <w:rPr>
          <w:rFonts w:asciiTheme="minorEastAsia" w:hAnsiTheme="minorEastAsia" w:cstheme="minorEastAsia" w:hint="eastAsia"/>
          <w:sz w:val="24"/>
          <w:szCs w:val="24"/>
        </w:rPr>
        <w:t xml:space="preserve">   66.5</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南北回归线</w:t>
      </w:r>
      <w:r>
        <w:rPr>
          <w:rFonts w:asciiTheme="minorEastAsia" w:hAnsiTheme="minorEastAsia" w:cstheme="minorEastAsia" w:hint="eastAsia"/>
          <w:sz w:val="24"/>
          <w:szCs w:val="24"/>
        </w:rPr>
        <w:t xml:space="preserve">   6  22   </w:t>
      </w:r>
      <w:r>
        <w:rPr>
          <w:rFonts w:asciiTheme="minorEastAsia" w:hAnsiTheme="minorEastAsia" w:cstheme="minorEastAsia" w:hint="eastAsia"/>
          <w:sz w:val="24"/>
          <w:szCs w:val="24"/>
        </w:rPr>
        <w:t>北回归线</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极昼</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极夜</w:t>
      </w:r>
      <w:r>
        <w:rPr>
          <w:rFonts w:asciiTheme="minorEastAsia" w:hAnsiTheme="minorEastAsia" w:cstheme="minorEastAsia" w:hint="eastAsia"/>
          <w:sz w:val="24"/>
          <w:szCs w:val="24"/>
        </w:rPr>
        <w:t xml:space="preserve">     12   22   </w:t>
      </w:r>
      <w:r>
        <w:rPr>
          <w:rFonts w:asciiTheme="minorEastAsia" w:hAnsiTheme="minorEastAsia" w:cstheme="minorEastAsia" w:hint="eastAsia"/>
          <w:sz w:val="24"/>
          <w:szCs w:val="24"/>
        </w:rPr>
        <w:t>南回归线</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极昼</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极夜</w:t>
      </w:r>
      <w:r>
        <w:rPr>
          <w:rFonts w:asciiTheme="minorEastAsia" w:hAnsiTheme="minorEastAsia" w:cstheme="minorEastAsia" w:hint="eastAsia"/>
          <w:sz w:val="24"/>
          <w:szCs w:val="24"/>
        </w:rPr>
        <w:t xml:space="preserve">   3   22    9    23    </w:t>
      </w:r>
      <w:r>
        <w:rPr>
          <w:rFonts w:asciiTheme="minorEastAsia" w:hAnsiTheme="minorEastAsia" w:cstheme="minorEastAsia" w:hint="eastAsia"/>
          <w:sz w:val="24"/>
          <w:szCs w:val="24"/>
        </w:rPr>
        <w:t>太阳直射点位置</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四季</w:t>
      </w:r>
      <w:r>
        <w:rPr>
          <w:rFonts w:asciiTheme="minorEastAsia" w:hAnsiTheme="minorEastAsia" w:cstheme="minorEastAsia" w:hint="eastAsia"/>
          <w:sz w:val="24"/>
          <w:szCs w:val="24"/>
        </w:rPr>
        <w:t xml:space="preserve">     23.5   23.5   </w:t>
      </w:r>
      <w:r>
        <w:rPr>
          <w:rFonts w:asciiTheme="minorEastAsia" w:hAnsiTheme="minorEastAsia" w:cstheme="minorEastAsia" w:hint="eastAsia"/>
          <w:sz w:val="24"/>
          <w:szCs w:val="24"/>
        </w:rPr>
        <w:t>直射</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炎热</w:t>
      </w:r>
      <w:r>
        <w:rPr>
          <w:rFonts w:asciiTheme="minorEastAsia" w:hAnsiTheme="minorEastAsia" w:cstheme="minorEastAsia" w:hint="eastAsia"/>
          <w:sz w:val="24"/>
          <w:szCs w:val="24"/>
        </w:rPr>
        <w:t xml:space="preserve">    23.5   66.5   23.</w:t>
      </w:r>
      <w:r>
        <w:rPr>
          <w:rFonts w:asciiTheme="minorEastAsia" w:hAnsiTheme="minorEastAsia" w:cstheme="minorEastAsia" w:hint="eastAsia"/>
          <w:sz w:val="24"/>
          <w:szCs w:val="24"/>
        </w:rPr>
        <w:t xml:space="preserve">5   66.5   </w:t>
      </w:r>
      <w:r>
        <w:rPr>
          <w:rFonts w:asciiTheme="minorEastAsia" w:hAnsiTheme="minorEastAsia" w:cstheme="minorEastAsia" w:hint="eastAsia"/>
          <w:sz w:val="24"/>
          <w:szCs w:val="24"/>
        </w:rPr>
        <w:t>季节变化</w:t>
      </w:r>
      <w:r>
        <w:rPr>
          <w:rFonts w:asciiTheme="minorEastAsia" w:hAnsiTheme="minorEastAsia" w:cstheme="minorEastAsia" w:hint="eastAsia"/>
          <w:sz w:val="24"/>
          <w:szCs w:val="24"/>
        </w:rPr>
        <w:t xml:space="preserve">   66.5   90    66.5   90   </w:t>
      </w:r>
      <w:r>
        <w:rPr>
          <w:rFonts w:asciiTheme="minorEastAsia" w:hAnsiTheme="minorEastAsia" w:cstheme="minorEastAsia" w:hint="eastAsia"/>
          <w:sz w:val="24"/>
          <w:szCs w:val="24"/>
        </w:rPr>
        <w:t>极昼极夜</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寒冷</w:t>
      </w:r>
      <w:r>
        <w:rPr>
          <w:rFonts w:asciiTheme="minorEastAsia" w:hAnsiTheme="minorEastAsia" w:cstheme="minorEastAsia" w:hint="eastAsia"/>
          <w:sz w:val="24"/>
          <w:szCs w:val="24"/>
        </w:rPr>
        <w:t xml:space="preserve">  </w:t>
      </w:r>
    </w:p>
    <w:p w:rsidR="000F7AD7" w:rsidRDefault="00F84DEC">
      <w:pPr>
        <w:numPr>
          <w:ilvl w:val="0"/>
          <w:numId w:val="58"/>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高</w:t>
      </w:r>
      <w:proofErr w:type="gramStart"/>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proofErr w:type="gramEnd"/>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7   1     8   2   </w:t>
      </w:r>
    </w:p>
    <w:p w:rsidR="000F7AD7" w:rsidRDefault="00F84DEC">
      <w:pPr>
        <w:numPr>
          <w:ilvl w:val="0"/>
          <w:numId w:val="58"/>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屏障</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迎风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背风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降低</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下降</w:t>
      </w:r>
    </w:p>
    <w:p w:rsidR="000F7AD7" w:rsidRDefault="00F84DEC">
      <w:pPr>
        <w:numPr>
          <w:ilvl w:val="0"/>
          <w:numId w:val="58"/>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地面状况</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升高</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氯氟化合物</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小</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城市中心</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多</w:t>
      </w:r>
    </w:p>
    <w:p w:rsidR="000F7AD7" w:rsidRDefault="00F84DEC">
      <w:pPr>
        <w:numPr>
          <w:ilvl w:val="0"/>
          <w:numId w:val="55"/>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世界主要气候类型</w:t>
      </w:r>
    </w:p>
    <w:p w:rsidR="000F7AD7" w:rsidRDefault="00F84DEC">
      <w:pPr>
        <w:spacing w:line="360" w:lineRule="auto"/>
        <w:ind w:left="480"/>
        <w:rPr>
          <w:rFonts w:asciiTheme="minorEastAsia" w:hAnsiTheme="minorEastAsia" w:cstheme="minorEastAsia"/>
          <w:sz w:val="24"/>
          <w:szCs w:val="24"/>
        </w:rPr>
      </w:pPr>
      <w:r>
        <w:rPr>
          <w:rFonts w:asciiTheme="minorEastAsia" w:hAnsiTheme="minorEastAsia" w:cstheme="minorEastAsia" w:hint="eastAsia"/>
          <w:sz w:val="24"/>
          <w:szCs w:val="24"/>
        </w:rPr>
        <w:t>（略）</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b/>
          <w:sz w:val="24"/>
          <w:szCs w:val="24"/>
        </w:rPr>
        <w:t>【</w:t>
      </w:r>
      <w:r>
        <w:rPr>
          <w:rFonts w:asciiTheme="minorEastAsia" w:hAnsiTheme="minorEastAsia" w:cstheme="minorEastAsia" w:hint="eastAsia"/>
          <w:b/>
          <w:sz w:val="24"/>
          <w:szCs w:val="24"/>
        </w:rPr>
        <w:t>巩固练习</w:t>
      </w:r>
      <w:r>
        <w:rPr>
          <w:rFonts w:asciiTheme="minorEastAsia" w:hAnsiTheme="minorEastAsia" w:cstheme="minorEastAsia" w:hint="eastAsia"/>
          <w:b/>
          <w:sz w:val="24"/>
          <w:szCs w:val="24"/>
        </w:rPr>
        <w:t>】</w:t>
      </w:r>
    </w:p>
    <w:p w:rsidR="000F7AD7" w:rsidRDefault="00F84DEC">
      <w:pPr>
        <w:numPr>
          <w:ilvl w:val="0"/>
          <w:numId w:val="59"/>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B  2.C  3.B  4.C  5.A  6.A   7.D 8.B  9.C  10.B  11.C  12.A  13.B 14.D</w:t>
      </w:r>
      <w:r>
        <w:rPr>
          <w:rFonts w:asciiTheme="minorEastAsia" w:hAnsiTheme="minorEastAsia" w:cstheme="minorEastAsia" w:hint="eastAsia"/>
          <w:bCs/>
          <w:sz w:val="24"/>
          <w:szCs w:val="24"/>
        </w:rPr>
        <w:t xml:space="preserve">  15.B  16.D  17.B  18.A  19.C  20.D  21.D  22.C  23.C  24.A  25.C   26.A</w:t>
      </w:r>
    </w:p>
    <w:p w:rsidR="000F7AD7" w:rsidRDefault="00F84DEC">
      <w:pPr>
        <w:numPr>
          <w:ilvl w:val="0"/>
          <w:numId w:val="60"/>
        </w:num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）多云，气温</w:t>
      </w:r>
      <w:r>
        <w:rPr>
          <w:rFonts w:asciiTheme="minorEastAsia" w:hAnsiTheme="minorEastAsia" w:cstheme="minorEastAsia" w:hint="eastAsia"/>
          <w:sz w:val="24"/>
          <w:szCs w:val="24"/>
        </w:rPr>
        <w:t>18</w:t>
      </w:r>
      <w:r>
        <w:rPr>
          <w:rFonts w:asciiTheme="minorEastAsia" w:hAnsiTheme="minorEastAsia" w:cstheme="minorEastAsia" w:hint="eastAsia"/>
          <w:sz w:val="24"/>
          <w:szCs w:val="24"/>
        </w:rPr>
        <w:t>℃到</w:t>
      </w:r>
      <w:r>
        <w:rPr>
          <w:rFonts w:asciiTheme="minorEastAsia" w:hAnsiTheme="minorEastAsia" w:cstheme="minorEastAsia" w:hint="eastAsia"/>
          <w:sz w:val="24"/>
          <w:szCs w:val="24"/>
        </w:rPr>
        <w:t>25</w:t>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）济南；海陆因素（</w:t>
      </w:r>
      <w:r>
        <w:rPr>
          <w:rFonts w:asciiTheme="minorEastAsia" w:hAnsiTheme="minorEastAsia" w:cstheme="minorEastAsia" w:hint="eastAsia"/>
          <w:sz w:val="24"/>
          <w:szCs w:val="24"/>
        </w:rPr>
        <w:t>3</w:t>
      </w:r>
      <w:r>
        <w:rPr>
          <w:rFonts w:asciiTheme="minorEastAsia" w:hAnsiTheme="minorEastAsia" w:cstheme="minorEastAsia" w:hint="eastAsia"/>
          <w:sz w:val="24"/>
          <w:szCs w:val="24"/>
        </w:rPr>
        <w:t>）胜利油田；京沪线（</w:t>
      </w:r>
      <w:r>
        <w:rPr>
          <w:rFonts w:asciiTheme="minorEastAsia" w:hAnsiTheme="minorEastAsia" w:cstheme="minorEastAsia" w:hint="eastAsia"/>
          <w:sz w:val="24"/>
          <w:szCs w:val="24"/>
        </w:rPr>
        <w:t>4</w:t>
      </w:r>
      <w:r>
        <w:rPr>
          <w:rFonts w:asciiTheme="minorEastAsia" w:hAnsiTheme="minorEastAsia" w:cstheme="minorEastAsia" w:hint="eastAsia"/>
          <w:sz w:val="24"/>
          <w:szCs w:val="24"/>
        </w:rPr>
        <w:t>）黄河；河床比两侧地面高，水流无法汇入</w:t>
      </w:r>
      <w:r>
        <w:rPr>
          <w:rFonts w:asciiTheme="minorEastAsia" w:hAnsiTheme="minorEastAsia" w:cstheme="minorEastAsia" w:hint="eastAsia"/>
          <w:sz w:val="24"/>
          <w:szCs w:val="24"/>
        </w:rPr>
        <w:t xml:space="preserve">  </w:t>
      </w:r>
    </w:p>
    <w:p w:rsidR="000F7AD7" w:rsidRDefault="00F84DEC">
      <w:pPr>
        <w:numPr>
          <w:ilvl w:val="0"/>
          <w:numId w:val="60"/>
        </w:num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）昆明四季如春（</w:t>
      </w:r>
      <w:r>
        <w:rPr>
          <w:rFonts w:asciiTheme="minorEastAsia" w:hAnsiTheme="minorEastAsia" w:cstheme="minorEastAsia" w:hint="eastAsia"/>
          <w:sz w:val="24"/>
          <w:szCs w:val="24"/>
        </w:rPr>
        <w:t>2</w:t>
      </w:r>
      <w:r>
        <w:rPr>
          <w:rFonts w:asciiTheme="minorEastAsia" w:hAnsiTheme="minorEastAsia" w:cstheme="minorEastAsia" w:hint="eastAsia"/>
          <w:sz w:val="24"/>
          <w:szCs w:val="24"/>
        </w:rPr>
        <w:t>）低；热（</w:t>
      </w:r>
      <w:r>
        <w:rPr>
          <w:rFonts w:asciiTheme="minorEastAsia" w:hAnsiTheme="minorEastAsia" w:cstheme="minorEastAsia" w:hint="eastAsia"/>
          <w:sz w:val="24"/>
          <w:szCs w:val="24"/>
        </w:rPr>
        <w:t>3</w:t>
      </w:r>
      <w:r>
        <w:rPr>
          <w:rFonts w:asciiTheme="minorEastAsia" w:hAnsiTheme="minorEastAsia" w:cstheme="minorEastAsia" w:hint="eastAsia"/>
          <w:sz w:val="24"/>
          <w:szCs w:val="24"/>
        </w:rPr>
        <w:t>）高于（</w:t>
      </w:r>
      <w:r>
        <w:rPr>
          <w:rFonts w:asciiTheme="minorEastAsia" w:hAnsiTheme="minorEastAsia" w:cstheme="minorEastAsia" w:hint="eastAsia"/>
          <w:sz w:val="24"/>
          <w:szCs w:val="24"/>
        </w:rPr>
        <w:t>4</w:t>
      </w:r>
      <w:r>
        <w:rPr>
          <w:rFonts w:asciiTheme="minorEastAsia" w:hAnsiTheme="minorEastAsia" w:cstheme="minorEastAsia" w:hint="eastAsia"/>
          <w:sz w:val="24"/>
          <w:szCs w:val="24"/>
        </w:rPr>
        <w:t>）多（</w:t>
      </w:r>
      <w:r>
        <w:rPr>
          <w:rFonts w:asciiTheme="minorEastAsia" w:hAnsiTheme="minorEastAsia" w:cstheme="minorEastAsia" w:hint="eastAsia"/>
          <w:sz w:val="24"/>
          <w:szCs w:val="24"/>
        </w:rPr>
        <w:t>5</w:t>
      </w:r>
      <w:r>
        <w:rPr>
          <w:rFonts w:asciiTheme="minorEastAsia" w:hAnsiTheme="minorEastAsia" w:cstheme="minorEastAsia" w:hint="eastAsia"/>
          <w:sz w:val="24"/>
          <w:szCs w:val="24"/>
        </w:rPr>
        <w:t>）非；南极（</w:t>
      </w:r>
      <w:r>
        <w:rPr>
          <w:rFonts w:asciiTheme="minorEastAsia" w:hAnsiTheme="minorEastAsia" w:cstheme="minorEastAsia" w:hint="eastAsia"/>
          <w:sz w:val="24"/>
          <w:szCs w:val="24"/>
        </w:rPr>
        <w:t>6</w:t>
      </w:r>
      <w:r>
        <w:rPr>
          <w:rFonts w:asciiTheme="minorEastAsia" w:hAnsiTheme="minorEastAsia" w:cstheme="minorEastAsia" w:hint="eastAsia"/>
          <w:sz w:val="24"/>
          <w:szCs w:val="24"/>
        </w:rPr>
        <w:t>）青藏高原；地势高，气温低（</w:t>
      </w:r>
      <w:r>
        <w:rPr>
          <w:rFonts w:asciiTheme="minorEastAsia" w:hAnsiTheme="minorEastAsia" w:cstheme="minorEastAsia" w:hint="eastAsia"/>
          <w:sz w:val="24"/>
          <w:szCs w:val="24"/>
        </w:rPr>
        <w:t>7</w:t>
      </w:r>
      <w:r>
        <w:rPr>
          <w:rFonts w:asciiTheme="minorEastAsia" w:hAnsiTheme="minorEastAsia" w:cstheme="minorEastAsia" w:hint="eastAsia"/>
          <w:sz w:val="24"/>
          <w:szCs w:val="24"/>
        </w:rPr>
        <w:t>）气温从赤道向南北两极逐渐降低；同纬度的海洋和陆地，气温不相同；同纬度地区的陆地上，海拔高处气温低，海拔</w:t>
      </w:r>
      <w:proofErr w:type="gramStart"/>
      <w:r>
        <w:rPr>
          <w:rFonts w:asciiTheme="minorEastAsia" w:hAnsiTheme="minorEastAsia" w:cstheme="minorEastAsia" w:hint="eastAsia"/>
          <w:sz w:val="24"/>
          <w:szCs w:val="24"/>
        </w:rPr>
        <w:t>低处气温</w:t>
      </w:r>
      <w:proofErr w:type="gramEnd"/>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p>
    <w:p w:rsidR="000F7AD7" w:rsidRDefault="00F84DEC">
      <w:pPr>
        <w:numPr>
          <w:ilvl w:val="0"/>
          <w:numId w:val="60"/>
        </w:num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）甲；乙（</w:t>
      </w:r>
      <w:r>
        <w:rPr>
          <w:rFonts w:asciiTheme="minorEastAsia" w:hAnsiTheme="minorEastAsia" w:cstheme="minorEastAsia" w:hint="eastAsia"/>
          <w:sz w:val="24"/>
          <w:szCs w:val="24"/>
        </w:rPr>
        <w:t>2</w:t>
      </w:r>
      <w:r>
        <w:rPr>
          <w:rFonts w:asciiTheme="minorEastAsia" w:hAnsiTheme="minorEastAsia" w:cstheme="minorEastAsia" w:hint="eastAsia"/>
          <w:sz w:val="24"/>
          <w:szCs w:val="24"/>
        </w:rPr>
        <w:t>）高温少雨（</w:t>
      </w:r>
      <w:r>
        <w:rPr>
          <w:rFonts w:asciiTheme="minorEastAsia" w:hAnsiTheme="minorEastAsia" w:cstheme="minorEastAsia" w:hint="eastAsia"/>
          <w:sz w:val="24"/>
          <w:szCs w:val="24"/>
        </w:rPr>
        <w:t>3</w:t>
      </w:r>
      <w:r>
        <w:rPr>
          <w:rFonts w:asciiTheme="minorEastAsia" w:hAnsiTheme="minorEastAsia" w:cstheme="minorEastAsia" w:hint="eastAsia"/>
          <w:sz w:val="24"/>
          <w:szCs w:val="24"/>
        </w:rPr>
        <w:t>）热带雨林；亚马孙（</w:t>
      </w:r>
      <w:r>
        <w:rPr>
          <w:rFonts w:asciiTheme="minorEastAsia" w:hAnsiTheme="minorEastAsia" w:cstheme="minorEastAsia" w:hint="eastAsia"/>
          <w:sz w:val="24"/>
          <w:szCs w:val="24"/>
        </w:rPr>
        <w:t>4</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A  </w:t>
      </w:r>
    </w:p>
    <w:p w:rsidR="000F7AD7" w:rsidRDefault="00F84DEC">
      <w:pPr>
        <w:numPr>
          <w:ilvl w:val="0"/>
          <w:numId w:val="60"/>
        </w:num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）地中海；温带海洋性；温带季风</w:t>
      </w:r>
      <w:r>
        <w:rPr>
          <w:rFonts w:asciiTheme="minorEastAsia" w:hAnsiTheme="minorEastAsia" w:cstheme="minorEastAsia" w:hint="eastAsia"/>
          <w:sz w:val="24"/>
          <w:szCs w:val="24"/>
        </w:rPr>
        <w:br/>
      </w:r>
      <w:r>
        <w:rPr>
          <w:rFonts w:asciiTheme="minorEastAsia" w:hAnsiTheme="minorEastAsia" w:cstheme="minorEastAsia" w:hint="eastAsia"/>
          <w:sz w:val="24"/>
          <w:szCs w:val="24"/>
        </w:rPr>
        <w:lastRenderedPageBreak/>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）如图：</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noProof/>
          <w:sz w:val="24"/>
          <w:szCs w:val="24"/>
        </w:rPr>
        <w:drawing>
          <wp:inline distT="0" distB="0" distL="0" distR="0">
            <wp:extent cx="3408680" cy="1107440"/>
            <wp:effectExtent l="0" t="0" r="1270" b="16510"/>
            <wp:docPr id="1518" name="图片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图片 1518"/>
                    <pic:cNvPicPr>
                      <a:picLocks noChangeAspect="1"/>
                    </pic:cNvPicPr>
                  </pic:nvPicPr>
                  <pic:blipFill>
                    <a:blip r:embed="rId757"/>
                    <a:stretch>
                      <a:fillRect/>
                    </a:stretch>
                  </pic:blipFill>
                  <pic:spPr>
                    <a:xfrm>
                      <a:off x="0" y="0"/>
                      <a:ext cx="3409036" cy="1107694"/>
                    </a:xfrm>
                    <a:prstGeom prst="rect">
                      <a:avLst/>
                    </a:prstGeom>
                  </pic:spPr>
                </pic:pic>
              </a:graphicData>
            </a:graphic>
          </wp:inline>
        </w:drawing>
      </w:r>
      <w:r>
        <w:rPr>
          <w:rFonts w:asciiTheme="minorEastAsia" w:hAnsiTheme="minorEastAsia" w:cstheme="minorEastAsia" w:hint="eastAsia"/>
          <w:sz w:val="24"/>
          <w:szCs w:val="24"/>
        </w:rPr>
        <w:br/>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）温带海洋性；温带大陆性</w:t>
      </w:r>
      <w:r>
        <w:rPr>
          <w:rFonts w:asciiTheme="minorEastAsia" w:hAnsiTheme="minorEastAsia" w:cstheme="minorEastAsia" w:hint="eastAsia"/>
          <w:sz w:val="24"/>
          <w:szCs w:val="24"/>
        </w:rPr>
        <w:br/>
      </w:r>
      <w:r>
        <w:rPr>
          <w:rFonts w:asciiTheme="minorEastAsia" w:hAnsiTheme="minorEastAsia" w:cstheme="minorEastAsia" w:hint="eastAsia"/>
          <w:sz w:val="24"/>
          <w:szCs w:val="24"/>
        </w:rPr>
        <w:t>（</w:t>
      </w:r>
      <w:r>
        <w:rPr>
          <w:rFonts w:asciiTheme="minorEastAsia" w:hAnsiTheme="minorEastAsia" w:cstheme="minorEastAsia" w:hint="eastAsia"/>
          <w:sz w:val="24"/>
          <w:szCs w:val="24"/>
        </w:rPr>
        <w:t>4</w:t>
      </w:r>
      <w:r>
        <w:rPr>
          <w:rFonts w:asciiTheme="minorEastAsia" w:hAnsiTheme="minorEastAsia" w:cstheme="minorEastAsia" w:hint="eastAsia"/>
          <w:sz w:val="24"/>
          <w:szCs w:val="24"/>
        </w:rPr>
        <w:t>）北美洲没有亚欧大陆海陆热力差异显著。</w:t>
      </w:r>
      <w:r>
        <w:rPr>
          <w:rFonts w:asciiTheme="minorEastAsia" w:hAnsiTheme="minorEastAsia" w:cstheme="minorEastAsia" w:hint="eastAsia"/>
          <w:sz w:val="24"/>
          <w:szCs w:val="24"/>
        </w:rPr>
        <w:t xml:space="preserve">  </w:t>
      </w: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p>
    <w:p w:rsidR="000F7AD7" w:rsidRDefault="00F84DEC">
      <w:pPr>
        <w:spacing w:line="360" w:lineRule="auto"/>
        <w:ind w:firstLineChars="890" w:firstLine="2144"/>
        <w:rPr>
          <w:rFonts w:asciiTheme="minorEastAsia" w:hAnsiTheme="minorEastAsia" w:cstheme="minorEastAsia"/>
          <w:b/>
          <w:sz w:val="24"/>
          <w:szCs w:val="24"/>
        </w:rPr>
      </w:pPr>
      <w:r>
        <w:rPr>
          <w:rFonts w:asciiTheme="minorEastAsia" w:hAnsiTheme="minorEastAsia" w:cstheme="minorEastAsia" w:hint="eastAsia"/>
          <w:b/>
          <w:sz w:val="24"/>
          <w:szCs w:val="24"/>
        </w:rPr>
        <w:t>第</w:t>
      </w:r>
      <w:r>
        <w:rPr>
          <w:rFonts w:asciiTheme="minorEastAsia" w:hAnsiTheme="minorEastAsia" w:cstheme="minorEastAsia" w:hint="eastAsia"/>
          <w:b/>
          <w:sz w:val="24"/>
          <w:szCs w:val="24"/>
        </w:rPr>
        <w:t>五</w:t>
      </w:r>
      <w:r>
        <w:rPr>
          <w:rFonts w:asciiTheme="minorEastAsia" w:hAnsiTheme="minorEastAsia" w:cstheme="minorEastAsia" w:hint="eastAsia"/>
          <w:b/>
          <w:sz w:val="24"/>
          <w:szCs w:val="24"/>
        </w:rPr>
        <w:t>章</w:t>
      </w:r>
      <w:r>
        <w:rPr>
          <w:rFonts w:asciiTheme="minorEastAsia" w:hAnsiTheme="minorEastAsia" w:cstheme="minorEastAsia" w:hint="eastAsia"/>
          <w:b/>
          <w:sz w:val="24"/>
          <w:szCs w:val="24"/>
        </w:rPr>
        <w:t xml:space="preserve">  </w:t>
      </w:r>
      <w:r>
        <w:rPr>
          <w:rFonts w:asciiTheme="minorEastAsia" w:hAnsiTheme="minorEastAsia" w:cstheme="minorEastAsia" w:hint="eastAsia"/>
          <w:b/>
          <w:sz w:val="24"/>
          <w:szCs w:val="24"/>
        </w:rPr>
        <w:t>世界的发展差异</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b/>
          <w:sz w:val="24"/>
          <w:szCs w:val="24"/>
        </w:rPr>
        <w:t>【知识梳理】</w:t>
      </w:r>
    </w:p>
    <w:p w:rsidR="000F7AD7" w:rsidRDefault="00F84DEC">
      <w:pPr>
        <w:numPr>
          <w:ilvl w:val="0"/>
          <w:numId w:val="61"/>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发展中国家与发达国家</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sz w:val="24"/>
          <w:szCs w:val="24"/>
        </w:rPr>
        <w:t>俄罗斯</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梵蒂冈</w:t>
      </w:r>
      <w:r>
        <w:rPr>
          <w:rFonts w:asciiTheme="minorEastAsia" w:hAnsiTheme="minorEastAsia" w:cstheme="minorEastAsia" w:hint="eastAsia"/>
          <w:sz w:val="24"/>
          <w:szCs w:val="24"/>
        </w:rPr>
        <w:t xml:space="preserve">   2.</w:t>
      </w:r>
      <w:r>
        <w:rPr>
          <w:rFonts w:asciiTheme="minorEastAsia" w:hAnsiTheme="minorEastAsia" w:cstheme="minorEastAsia" w:hint="eastAsia"/>
          <w:sz w:val="24"/>
          <w:szCs w:val="24"/>
        </w:rPr>
        <w:t>中国</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印度</w:t>
      </w:r>
      <w:r>
        <w:rPr>
          <w:rFonts w:asciiTheme="minorEastAsia" w:hAnsiTheme="minorEastAsia" w:cstheme="minorEastAsia" w:hint="eastAsia"/>
          <w:sz w:val="24"/>
          <w:szCs w:val="24"/>
        </w:rPr>
        <w:t xml:space="preserve">   3.</w:t>
      </w:r>
      <w:r>
        <w:rPr>
          <w:rFonts w:asciiTheme="minorEastAsia" w:hAnsiTheme="minorEastAsia" w:cstheme="minorEastAsia" w:hint="eastAsia"/>
          <w:sz w:val="24"/>
          <w:szCs w:val="24"/>
        </w:rPr>
        <w:t>社会主义</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资本主义</w:t>
      </w:r>
      <w:r>
        <w:rPr>
          <w:rFonts w:asciiTheme="minorEastAsia" w:hAnsiTheme="minorEastAsia" w:cstheme="minorEastAsia" w:hint="eastAsia"/>
          <w:sz w:val="24"/>
          <w:szCs w:val="24"/>
        </w:rPr>
        <w:t xml:space="preserve">    4.</w:t>
      </w:r>
      <w:r>
        <w:rPr>
          <w:rFonts w:asciiTheme="minorEastAsia" w:hAnsiTheme="minorEastAsia" w:cstheme="minorEastAsia" w:hint="eastAsia"/>
          <w:sz w:val="24"/>
          <w:szCs w:val="24"/>
        </w:rPr>
        <w:t>发达</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发展中</w:t>
      </w:r>
    </w:p>
    <w:p w:rsidR="000F7AD7" w:rsidRDefault="00F84DEC">
      <w:pPr>
        <w:numPr>
          <w:ilvl w:val="0"/>
          <w:numId w:val="61"/>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发达国家与发展中国家的分布特点</w:t>
      </w:r>
    </w:p>
    <w:p w:rsidR="000F7AD7" w:rsidRDefault="00F84DEC">
      <w:pPr>
        <w:numPr>
          <w:ilvl w:val="0"/>
          <w:numId w:val="62"/>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北美洲</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大洋</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北</w:t>
      </w:r>
      <w:r>
        <w:rPr>
          <w:rFonts w:asciiTheme="minorEastAsia" w:hAnsiTheme="minorEastAsia" w:cstheme="minorEastAsia" w:hint="eastAsia"/>
          <w:sz w:val="24"/>
          <w:szCs w:val="24"/>
        </w:rPr>
        <w:t xml:space="preserve">    2.</w:t>
      </w:r>
      <w:r>
        <w:rPr>
          <w:rFonts w:asciiTheme="minorEastAsia" w:hAnsiTheme="minorEastAsia" w:cstheme="minorEastAsia" w:hint="eastAsia"/>
          <w:sz w:val="24"/>
          <w:szCs w:val="24"/>
        </w:rPr>
        <w:t>亚</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拉丁美洲</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北</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南</w:t>
      </w:r>
    </w:p>
    <w:p w:rsidR="000F7AD7" w:rsidRDefault="00F84DEC">
      <w:pPr>
        <w:numPr>
          <w:ilvl w:val="0"/>
          <w:numId w:val="61"/>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发展中国家与发达国家的差异</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社会经济发展水平</w:t>
      </w:r>
    </w:p>
    <w:p w:rsidR="000F7AD7" w:rsidRDefault="00F84DEC">
      <w:pPr>
        <w:numPr>
          <w:ilvl w:val="0"/>
          <w:numId w:val="63"/>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r>
        <w:rPr>
          <w:rFonts w:asciiTheme="minorEastAsia" w:hAnsiTheme="minorEastAsia" w:cstheme="minorEastAsia" w:hint="eastAsia"/>
          <w:sz w:val="24"/>
          <w:szCs w:val="24"/>
        </w:rPr>
        <w:t xml:space="preserve">   2.</w:t>
      </w: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r>
        <w:rPr>
          <w:rFonts w:asciiTheme="minorEastAsia" w:hAnsiTheme="minorEastAsia" w:cstheme="minorEastAsia" w:hint="eastAsia"/>
          <w:sz w:val="24"/>
          <w:szCs w:val="24"/>
        </w:rPr>
        <w:t xml:space="preserve">   3.</w:t>
      </w:r>
      <w:r>
        <w:rPr>
          <w:rFonts w:asciiTheme="minorEastAsia" w:hAnsiTheme="minorEastAsia" w:cstheme="minorEastAsia" w:hint="eastAsia"/>
          <w:sz w:val="24"/>
          <w:szCs w:val="24"/>
        </w:rPr>
        <w:t>先进制造和高新技术</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高</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资源型和资源加工型</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低</w:t>
      </w:r>
      <w:r>
        <w:rPr>
          <w:rFonts w:asciiTheme="minorEastAsia" w:hAnsiTheme="minorEastAsia" w:cstheme="minorEastAsia" w:hint="eastAsia"/>
          <w:sz w:val="24"/>
          <w:szCs w:val="24"/>
        </w:rPr>
        <w:t xml:space="preserve">  4.</w:t>
      </w:r>
      <w:r>
        <w:rPr>
          <w:rFonts w:asciiTheme="minorEastAsia" w:hAnsiTheme="minorEastAsia" w:cstheme="minorEastAsia" w:hint="eastAsia"/>
          <w:sz w:val="24"/>
          <w:szCs w:val="24"/>
        </w:rPr>
        <w:t>殖民统治</w:t>
      </w:r>
      <w:r>
        <w:rPr>
          <w:rFonts w:asciiTheme="minorEastAsia" w:hAnsiTheme="minorEastAsia" w:cstheme="minorEastAsia" w:hint="eastAsia"/>
          <w:sz w:val="24"/>
          <w:szCs w:val="24"/>
        </w:rPr>
        <w:t xml:space="preserve">   5.</w:t>
      </w:r>
      <w:r>
        <w:rPr>
          <w:rFonts w:asciiTheme="minorEastAsia" w:hAnsiTheme="minorEastAsia" w:cstheme="minorEastAsia" w:hint="eastAsia"/>
          <w:sz w:val="24"/>
          <w:szCs w:val="24"/>
        </w:rPr>
        <w:t>南北</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南南</w:t>
      </w:r>
      <w:r>
        <w:rPr>
          <w:rFonts w:asciiTheme="minorEastAsia" w:hAnsiTheme="minorEastAsia" w:cstheme="minorEastAsia" w:hint="eastAsia"/>
          <w:sz w:val="24"/>
          <w:szCs w:val="24"/>
        </w:rPr>
        <w:t xml:space="preserve">   6.</w:t>
      </w:r>
      <w:r>
        <w:rPr>
          <w:rFonts w:asciiTheme="minorEastAsia" w:hAnsiTheme="minorEastAsia" w:cstheme="minorEastAsia" w:hint="eastAsia"/>
          <w:sz w:val="24"/>
          <w:szCs w:val="24"/>
        </w:rPr>
        <w:t>劳动力</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资源</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中国</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巴西</w:t>
      </w:r>
    </w:p>
    <w:p w:rsidR="000F7AD7" w:rsidRDefault="00F84DEC">
      <w:pPr>
        <w:numPr>
          <w:ilvl w:val="0"/>
          <w:numId w:val="61"/>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国际经济合作</w:t>
      </w:r>
    </w:p>
    <w:p w:rsidR="000F7AD7" w:rsidRDefault="00F84DEC">
      <w:pPr>
        <w:numPr>
          <w:ilvl w:val="0"/>
          <w:numId w:val="64"/>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）经济全球化</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2</w:t>
      </w:r>
      <w:r>
        <w:rPr>
          <w:rFonts w:asciiTheme="minorEastAsia" w:hAnsiTheme="minorEastAsia" w:cstheme="minorEastAsia" w:hint="eastAsia"/>
          <w:sz w:val="24"/>
          <w:szCs w:val="24"/>
        </w:rPr>
        <w:t>）资源</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技术</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人才</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信息</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产品生产</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必要的国际规则和经济秩序</w:t>
      </w:r>
    </w:p>
    <w:p w:rsidR="000F7AD7" w:rsidRDefault="00F84DEC">
      <w:pPr>
        <w:numPr>
          <w:ilvl w:val="0"/>
          <w:numId w:val="64"/>
        </w:numPr>
        <w:tabs>
          <w:tab w:val="clear" w:pos="312"/>
        </w:tabs>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）日内瓦</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经济贸易</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经济发展</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自由与公平</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贸易</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关税</w:t>
      </w:r>
      <w:r>
        <w:rPr>
          <w:rFonts w:asciiTheme="minorEastAsia" w:hAnsiTheme="minorEastAsia" w:cstheme="minorEastAsia" w:hint="eastAsia"/>
          <w:sz w:val="24"/>
          <w:szCs w:val="24"/>
        </w:rPr>
        <w:t xml:space="preserve">  2001</w:t>
      </w:r>
    </w:p>
    <w:p w:rsidR="000F7AD7" w:rsidRDefault="00F84DEC">
      <w:pPr>
        <w:numPr>
          <w:ilvl w:val="0"/>
          <w:numId w:val="65"/>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纽约</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国际</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美国</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中国</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英国</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法国</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俄罗斯</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维护国</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际和平与安全</w:t>
      </w:r>
    </w:p>
    <w:p w:rsidR="000F7AD7" w:rsidRDefault="00F84DEC">
      <w:pPr>
        <w:spacing w:line="360" w:lineRule="auto"/>
        <w:rPr>
          <w:rFonts w:asciiTheme="minorEastAsia" w:hAnsiTheme="minorEastAsia" w:cstheme="minorEastAsia"/>
          <w:b/>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b/>
          <w:sz w:val="24"/>
          <w:szCs w:val="24"/>
        </w:rPr>
        <w:t>【</w:t>
      </w:r>
      <w:r>
        <w:rPr>
          <w:rFonts w:asciiTheme="minorEastAsia" w:hAnsiTheme="minorEastAsia" w:cstheme="minorEastAsia" w:hint="eastAsia"/>
          <w:b/>
          <w:sz w:val="24"/>
          <w:szCs w:val="24"/>
        </w:rPr>
        <w:t>巩固练习</w:t>
      </w:r>
      <w:r>
        <w:rPr>
          <w:rFonts w:asciiTheme="minorEastAsia" w:hAnsiTheme="minorEastAsia" w:cstheme="minorEastAsia" w:hint="eastAsia"/>
          <w:b/>
          <w:sz w:val="24"/>
          <w:szCs w:val="24"/>
        </w:rPr>
        <w:t>】</w:t>
      </w:r>
    </w:p>
    <w:p w:rsidR="000F7AD7" w:rsidRDefault="00F84DEC">
      <w:pPr>
        <w:numPr>
          <w:ilvl w:val="0"/>
          <w:numId w:val="66"/>
        </w:numPr>
        <w:tabs>
          <w:tab w:val="clear" w:pos="312"/>
        </w:tabs>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A  2.B  3.B  4.A  5.B  6.B  7.D 8.B  9.A  10.B  11.C  12.D  13.A </w:t>
      </w:r>
      <w:r>
        <w:rPr>
          <w:rFonts w:asciiTheme="minorEastAsia" w:hAnsiTheme="minorEastAsia" w:cstheme="minorEastAsia" w:hint="eastAsia"/>
          <w:bCs/>
          <w:sz w:val="24"/>
          <w:szCs w:val="24"/>
        </w:rPr>
        <w:lastRenderedPageBreak/>
        <w:t xml:space="preserve">14.B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bCs/>
          <w:sz w:val="24"/>
          <w:szCs w:val="24"/>
        </w:rPr>
        <w:t>15.</w:t>
      </w: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）发达；发展中（</w:t>
      </w:r>
      <w:r>
        <w:rPr>
          <w:rFonts w:asciiTheme="minorEastAsia" w:hAnsiTheme="minorEastAsia" w:cstheme="minorEastAsia" w:hint="eastAsia"/>
          <w:sz w:val="24"/>
          <w:szCs w:val="24"/>
        </w:rPr>
        <w:t>2</w:t>
      </w:r>
      <w:r>
        <w:rPr>
          <w:rFonts w:asciiTheme="minorEastAsia" w:hAnsiTheme="minorEastAsia" w:cstheme="minorEastAsia" w:hint="eastAsia"/>
          <w:sz w:val="24"/>
          <w:szCs w:val="24"/>
        </w:rPr>
        <w:t>）</w:t>
      </w:r>
      <w:r>
        <w:rPr>
          <w:rFonts w:asciiTheme="minorEastAsia" w:hAnsiTheme="minorEastAsia" w:cstheme="minorEastAsia" w:hint="eastAsia"/>
          <w:sz w:val="24"/>
          <w:szCs w:val="24"/>
        </w:rPr>
        <w:t>B</w:t>
      </w:r>
      <w:r>
        <w:rPr>
          <w:rFonts w:asciiTheme="minorEastAsia" w:hAnsiTheme="minorEastAsia" w:cstheme="minorEastAsia" w:hint="eastAsia"/>
          <w:sz w:val="24"/>
          <w:szCs w:val="24"/>
        </w:rPr>
        <w:t>；</w:t>
      </w:r>
      <w:r>
        <w:rPr>
          <w:rFonts w:asciiTheme="minorEastAsia" w:hAnsiTheme="minorEastAsia" w:cstheme="minorEastAsia" w:hint="eastAsia"/>
          <w:sz w:val="24"/>
          <w:szCs w:val="24"/>
        </w:rPr>
        <w:t>A</w:t>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w:t>
      </w:r>
      <w:r>
        <w:rPr>
          <w:rFonts w:asciiTheme="minorEastAsia" w:hAnsiTheme="minorEastAsia" w:cstheme="minorEastAsia" w:hint="eastAsia"/>
          <w:sz w:val="24"/>
          <w:szCs w:val="24"/>
        </w:rPr>
        <w:t xml:space="preserve">B  </w:t>
      </w:r>
    </w:p>
    <w:p w:rsidR="000F7AD7" w:rsidRDefault="00F84DEC">
      <w:pPr>
        <w:spacing w:line="360" w:lineRule="auto"/>
        <w:jc w:val="left"/>
        <w:rPr>
          <w:rFonts w:asciiTheme="minorEastAsia" w:hAnsiTheme="minorEastAsia" w:cstheme="minorEastAsia"/>
          <w:sz w:val="24"/>
          <w:szCs w:val="24"/>
        </w:rPr>
      </w:pPr>
      <w:r>
        <w:rPr>
          <w:rFonts w:asciiTheme="minorEastAsia" w:hAnsiTheme="minorEastAsia" w:cstheme="minorEastAsia" w:hint="eastAsia"/>
          <w:bCs/>
          <w:sz w:val="24"/>
          <w:szCs w:val="24"/>
        </w:rPr>
        <w:t>16.</w:t>
      </w: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）初级产品；低；工业制成品；高（</w:t>
      </w:r>
      <w:r>
        <w:rPr>
          <w:rFonts w:asciiTheme="minorEastAsia" w:hAnsiTheme="minorEastAsia" w:cstheme="minorEastAsia" w:hint="eastAsia"/>
          <w:sz w:val="24"/>
          <w:szCs w:val="24"/>
        </w:rPr>
        <w:t>2</w:t>
      </w:r>
      <w:r>
        <w:rPr>
          <w:rFonts w:asciiTheme="minorEastAsia" w:hAnsiTheme="minorEastAsia" w:cstheme="minorEastAsia" w:hint="eastAsia"/>
          <w:sz w:val="24"/>
          <w:szCs w:val="24"/>
        </w:rPr>
        <w:t>）发达；加大（</w:t>
      </w:r>
      <w:r>
        <w:rPr>
          <w:rFonts w:asciiTheme="minorEastAsia" w:hAnsiTheme="minorEastAsia" w:cstheme="minorEastAsia" w:hint="eastAsia"/>
          <w:sz w:val="24"/>
          <w:szCs w:val="24"/>
        </w:rPr>
        <w:t>3</w:t>
      </w:r>
      <w:r>
        <w:rPr>
          <w:rFonts w:asciiTheme="minorEastAsia" w:hAnsiTheme="minorEastAsia" w:cstheme="minorEastAsia" w:hint="eastAsia"/>
          <w:sz w:val="24"/>
          <w:szCs w:val="24"/>
        </w:rPr>
        <w:t>）加强南南合作、南北对话，建立公平、公正、合理的国际经济新秩序，发展中国家要抓住机遇，迅速实现工业化，充分发挥本国优势条件等</w:t>
      </w:r>
      <w:r>
        <w:rPr>
          <w:rFonts w:asciiTheme="minorEastAsia" w:hAnsiTheme="minorEastAsia" w:cstheme="minorEastAsia" w:hint="eastAsia"/>
          <w:sz w:val="24"/>
          <w:szCs w:val="24"/>
        </w:rPr>
        <w:t xml:space="preserve">  </w:t>
      </w:r>
    </w:p>
    <w:p w:rsidR="000F7AD7" w:rsidRDefault="000F7AD7">
      <w:pPr>
        <w:spacing w:line="360" w:lineRule="auto"/>
        <w:rPr>
          <w:rFonts w:asciiTheme="minorEastAsia" w:hAnsiTheme="minorEastAsia" w:cstheme="minorEastAsia"/>
          <w:bCs/>
          <w:sz w:val="24"/>
          <w:szCs w:val="24"/>
        </w:rPr>
      </w:pPr>
    </w:p>
    <w:p w:rsidR="000F7AD7" w:rsidRDefault="00F84DEC">
      <w:pPr>
        <w:ind w:firstLineChars="890" w:firstLine="2136"/>
        <w:rPr>
          <w:b/>
          <w:sz w:val="28"/>
          <w:szCs w:val="28"/>
        </w:rPr>
      </w:pPr>
      <w:r>
        <w:rPr>
          <w:rFonts w:ascii="宋体" w:eastAsia="宋体" w:hAnsi="宋体" w:cs="宋体" w:hint="eastAsia"/>
          <w:sz w:val="24"/>
          <w:szCs w:val="24"/>
        </w:rPr>
        <w:t xml:space="preserve"> </w:t>
      </w:r>
      <w:r>
        <w:rPr>
          <w:rFonts w:hint="eastAsia"/>
          <w:b/>
          <w:sz w:val="28"/>
          <w:szCs w:val="28"/>
        </w:rPr>
        <w:t>第六</w:t>
      </w:r>
      <w:proofErr w:type="gramStart"/>
      <w:r>
        <w:rPr>
          <w:rFonts w:hint="eastAsia"/>
          <w:b/>
          <w:sz w:val="28"/>
          <w:szCs w:val="28"/>
        </w:rPr>
        <w:t>章认识</w:t>
      </w:r>
      <w:proofErr w:type="gramEnd"/>
      <w:r>
        <w:rPr>
          <w:rFonts w:hint="eastAsia"/>
          <w:b/>
          <w:sz w:val="28"/>
          <w:szCs w:val="28"/>
        </w:rPr>
        <w:t>大洲</w:t>
      </w:r>
    </w:p>
    <w:p w:rsidR="000F7AD7" w:rsidRDefault="00F84DEC">
      <w:pPr>
        <w:rPr>
          <w:rFonts w:asciiTheme="minorEastAsia" w:hAnsiTheme="minorEastAsia"/>
          <w:b/>
          <w:sz w:val="24"/>
          <w:szCs w:val="24"/>
        </w:rPr>
      </w:pPr>
      <w:r>
        <w:rPr>
          <w:rFonts w:asciiTheme="minorEastAsia" w:hAnsiTheme="minorEastAsia" w:hint="eastAsia"/>
          <w:b/>
          <w:sz w:val="24"/>
          <w:szCs w:val="24"/>
        </w:rPr>
        <w:t>【知识梳理】</w:t>
      </w:r>
    </w:p>
    <w:p w:rsidR="000F7AD7" w:rsidRDefault="00F84DEC">
      <w:pPr>
        <w:rPr>
          <w:rFonts w:asciiTheme="minorEastAsia" w:hAnsiTheme="minorEastAsia"/>
          <w:sz w:val="24"/>
          <w:szCs w:val="24"/>
        </w:rPr>
      </w:pPr>
      <w:r>
        <w:rPr>
          <w:rFonts w:asciiTheme="minorEastAsia" w:hAnsiTheme="minorEastAsia" w:hint="eastAsia"/>
          <w:sz w:val="24"/>
          <w:szCs w:val="24"/>
        </w:rPr>
        <w:t>一、</w:t>
      </w:r>
      <w:r>
        <w:rPr>
          <w:rFonts w:asciiTheme="minorEastAsia" w:hAnsiTheme="minorEastAsia"/>
          <w:sz w:val="24"/>
          <w:szCs w:val="24"/>
        </w:rPr>
        <w:t>1</w:t>
      </w:r>
      <w:r>
        <w:rPr>
          <w:rFonts w:asciiTheme="minorEastAsia" w:hAnsiTheme="minorEastAsia" w:hint="eastAsia"/>
          <w:sz w:val="24"/>
          <w:szCs w:val="24"/>
        </w:rPr>
        <w:t>.</w:t>
      </w:r>
      <w:r>
        <w:rPr>
          <w:rFonts w:asciiTheme="minorEastAsia" w:hAnsiTheme="minorEastAsia" w:hint="eastAsia"/>
          <w:sz w:val="24"/>
          <w:szCs w:val="24"/>
        </w:rPr>
        <w:t>东</w:t>
      </w:r>
      <w:r>
        <w:rPr>
          <w:rFonts w:asciiTheme="minorEastAsia" w:hAnsiTheme="minorEastAsia" w:hint="eastAsia"/>
          <w:sz w:val="24"/>
          <w:szCs w:val="24"/>
        </w:rPr>
        <w:t xml:space="preserve">    </w:t>
      </w:r>
      <w:r>
        <w:rPr>
          <w:rFonts w:asciiTheme="minorEastAsia" w:hAnsiTheme="minorEastAsia" w:hint="eastAsia"/>
          <w:sz w:val="24"/>
          <w:szCs w:val="24"/>
        </w:rPr>
        <w:t>北</w:t>
      </w:r>
      <w:r>
        <w:rPr>
          <w:rFonts w:asciiTheme="minorEastAsia" w:hAnsiTheme="minorEastAsia" w:hint="eastAsia"/>
          <w:sz w:val="24"/>
          <w:szCs w:val="24"/>
        </w:rPr>
        <w:t xml:space="preserve">   </w:t>
      </w:r>
      <w:r>
        <w:rPr>
          <w:rFonts w:asciiTheme="minorEastAsia" w:hAnsiTheme="minorEastAsia" w:hint="eastAsia"/>
          <w:sz w:val="24"/>
          <w:szCs w:val="24"/>
        </w:rPr>
        <w:t>纬度</w:t>
      </w:r>
      <w:r>
        <w:rPr>
          <w:rFonts w:asciiTheme="minorEastAsia" w:hAnsiTheme="minorEastAsia" w:hint="eastAsia"/>
          <w:sz w:val="24"/>
          <w:szCs w:val="24"/>
        </w:rPr>
        <w:t xml:space="preserve">   </w:t>
      </w:r>
      <w:r>
        <w:rPr>
          <w:rFonts w:asciiTheme="minorEastAsia" w:hAnsiTheme="minorEastAsia" w:hint="eastAsia"/>
          <w:sz w:val="24"/>
          <w:szCs w:val="24"/>
        </w:rPr>
        <w:t>太平</w:t>
      </w:r>
      <w:r>
        <w:rPr>
          <w:rFonts w:asciiTheme="minorEastAsia" w:hAnsiTheme="minorEastAsia" w:hint="eastAsia"/>
          <w:sz w:val="24"/>
          <w:szCs w:val="24"/>
        </w:rPr>
        <w:t xml:space="preserve">   </w:t>
      </w:r>
      <w:r>
        <w:rPr>
          <w:rFonts w:asciiTheme="minorEastAsia" w:hAnsiTheme="minorEastAsia" w:hint="eastAsia"/>
          <w:sz w:val="24"/>
          <w:szCs w:val="24"/>
        </w:rPr>
        <w:t>欧</w:t>
      </w:r>
      <w:r>
        <w:rPr>
          <w:rFonts w:asciiTheme="minorEastAsia" w:hAnsiTheme="minorEastAsia" w:hint="eastAsia"/>
          <w:sz w:val="24"/>
          <w:szCs w:val="24"/>
        </w:rPr>
        <w:t xml:space="preserve">    </w:t>
      </w:r>
      <w:r>
        <w:rPr>
          <w:rFonts w:asciiTheme="minorEastAsia" w:hAnsiTheme="minorEastAsia" w:hint="eastAsia"/>
          <w:sz w:val="24"/>
          <w:szCs w:val="24"/>
        </w:rPr>
        <w:t>苏伊土运河</w:t>
      </w:r>
      <w:r>
        <w:rPr>
          <w:rFonts w:asciiTheme="minorEastAsia" w:hAnsiTheme="minorEastAsia" w:hint="eastAsia"/>
          <w:sz w:val="24"/>
          <w:szCs w:val="24"/>
        </w:rPr>
        <w:t xml:space="preserve">   </w:t>
      </w:r>
      <w:r>
        <w:rPr>
          <w:rFonts w:asciiTheme="minorEastAsia" w:hAnsiTheme="minorEastAsia" w:hint="eastAsia"/>
          <w:sz w:val="24"/>
          <w:szCs w:val="24"/>
        </w:rPr>
        <w:t>白令海峡</w:t>
      </w:r>
      <w:r>
        <w:rPr>
          <w:rFonts w:asciiTheme="minorEastAsia" w:hAnsiTheme="minorEastAsia" w:hint="eastAsia"/>
          <w:sz w:val="24"/>
          <w:szCs w:val="24"/>
        </w:rPr>
        <w:t xml:space="preserve"> </w:t>
      </w:r>
      <w:r>
        <w:rPr>
          <w:rFonts w:asciiTheme="minorEastAsia" w:hAnsiTheme="minorEastAsia" w:hint="eastAsia"/>
          <w:sz w:val="24"/>
          <w:szCs w:val="24"/>
        </w:rPr>
        <w:t xml:space="preserve">  </w:t>
      </w:r>
      <w:r>
        <w:rPr>
          <w:rFonts w:asciiTheme="minorEastAsia" w:hAnsiTheme="minorEastAsia" w:hint="eastAsia"/>
          <w:sz w:val="24"/>
          <w:szCs w:val="24"/>
        </w:rPr>
        <w:t>大西</w:t>
      </w:r>
    </w:p>
    <w:p w:rsidR="000F7AD7" w:rsidRDefault="00F84DEC">
      <w:pPr>
        <w:rPr>
          <w:rFonts w:asciiTheme="minorEastAsia" w:hAnsiTheme="minorEastAsia"/>
          <w:sz w:val="24"/>
          <w:szCs w:val="24"/>
        </w:rPr>
      </w:pPr>
      <w:r>
        <w:rPr>
          <w:rFonts w:asciiTheme="minorEastAsia" w:hAnsiTheme="minorEastAsia" w:hint="eastAsia"/>
          <w:sz w:val="24"/>
          <w:szCs w:val="24"/>
        </w:rPr>
        <w:t>2.(1)15</w:t>
      </w:r>
      <w:r>
        <w:rPr>
          <w:rFonts w:asciiTheme="minorEastAsia" w:hAnsiTheme="minorEastAsia" w:hint="eastAsia"/>
          <w:sz w:val="24"/>
          <w:szCs w:val="24"/>
        </w:rPr>
        <w:t>°</w:t>
      </w:r>
    </w:p>
    <w:p w:rsidR="000F7AD7" w:rsidRDefault="00F84DEC">
      <w:pPr>
        <w:rPr>
          <w:rFonts w:asciiTheme="minorEastAsia" w:hAnsiTheme="minorEastAsia"/>
          <w:sz w:val="24"/>
          <w:szCs w:val="24"/>
        </w:rPr>
      </w:pPr>
      <w:r>
        <w:rPr>
          <w:rFonts w:asciiTheme="minorEastAsia" w:hAnsiTheme="minorEastAsia" w:hint="eastAsia"/>
          <w:sz w:val="24"/>
          <w:szCs w:val="24"/>
        </w:rPr>
        <w:t>(3)8</w:t>
      </w:r>
    </w:p>
    <w:p w:rsidR="000F7AD7" w:rsidRDefault="00F84DEC">
      <w:pPr>
        <w:rPr>
          <w:rFonts w:asciiTheme="minorEastAsia" w:hAnsiTheme="minorEastAsia"/>
          <w:sz w:val="24"/>
          <w:szCs w:val="24"/>
        </w:rPr>
      </w:pPr>
      <w:r>
        <w:rPr>
          <w:rFonts w:asciiTheme="minorEastAsia" w:hAnsiTheme="minorEastAsia" w:hint="eastAsia"/>
          <w:sz w:val="24"/>
          <w:szCs w:val="24"/>
        </w:rPr>
        <w:t>3.(1)</w:t>
      </w:r>
      <w:r>
        <w:rPr>
          <w:rFonts w:asciiTheme="minorEastAsia" w:hAnsiTheme="minorEastAsia" w:hint="eastAsia"/>
          <w:sz w:val="24"/>
          <w:szCs w:val="24"/>
        </w:rPr>
        <w:t>高原</w:t>
      </w:r>
      <w:r>
        <w:rPr>
          <w:rFonts w:asciiTheme="minorEastAsia" w:hAnsiTheme="minorEastAsia" w:hint="eastAsia"/>
          <w:sz w:val="24"/>
          <w:szCs w:val="24"/>
        </w:rPr>
        <w:t xml:space="preserve">   </w:t>
      </w:r>
      <w:r>
        <w:rPr>
          <w:rFonts w:asciiTheme="minorEastAsia" w:hAnsiTheme="minorEastAsia" w:hint="eastAsia"/>
          <w:sz w:val="24"/>
          <w:szCs w:val="24"/>
        </w:rPr>
        <w:t>山地</w:t>
      </w:r>
      <w:r>
        <w:rPr>
          <w:rFonts w:asciiTheme="minorEastAsia" w:hAnsiTheme="minorEastAsia" w:hint="eastAsia"/>
          <w:sz w:val="24"/>
          <w:szCs w:val="24"/>
        </w:rPr>
        <w:t xml:space="preserve">   </w:t>
      </w:r>
      <w:r>
        <w:rPr>
          <w:rFonts w:asciiTheme="minorEastAsia" w:hAnsiTheme="minorEastAsia" w:hint="eastAsia"/>
          <w:sz w:val="24"/>
          <w:szCs w:val="24"/>
        </w:rPr>
        <w:t>平原</w:t>
      </w:r>
      <w:r>
        <w:rPr>
          <w:rFonts w:asciiTheme="minorEastAsia" w:hAnsiTheme="minorEastAsia" w:hint="eastAsia"/>
          <w:sz w:val="24"/>
          <w:szCs w:val="24"/>
        </w:rPr>
        <w:t xml:space="preserve">   </w:t>
      </w:r>
      <w:r>
        <w:rPr>
          <w:rFonts w:asciiTheme="minorEastAsia" w:hAnsiTheme="minorEastAsia" w:hint="eastAsia"/>
          <w:sz w:val="24"/>
          <w:szCs w:val="24"/>
        </w:rPr>
        <w:t>低</w:t>
      </w:r>
      <w:r>
        <w:rPr>
          <w:rFonts w:asciiTheme="minorEastAsia" w:hAnsiTheme="minorEastAsia" w:hint="eastAsia"/>
          <w:sz w:val="24"/>
          <w:szCs w:val="24"/>
        </w:rPr>
        <w:t xml:space="preserve">   </w:t>
      </w:r>
      <w:r>
        <w:rPr>
          <w:rFonts w:asciiTheme="minorEastAsia" w:hAnsiTheme="minorEastAsia" w:hint="eastAsia"/>
          <w:sz w:val="24"/>
          <w:szCs w:val="24"/>
        </w:rPr>
        <w:t>小</w:t>
      </w:r>
      <w:r>
        <w:rPr>
          <w:rFonts w:asciiTheme="minorEastAsia" w:hAnsiTheme="minorEastAsia" w:hint="eastAsia"/>
          <w:sz w:val="24"/>
          <w:szCs w:val="24"/>
        </w:rPr>
        <w:t xml:space="preserve">   </w:t>
      </w:r>
      <w:r>
        <w:rPr>
          <w:rFonts w:asciiTheme="minorEastAsia" w:hAnsiTheme="minorEastAsia" w:hint="eastAsia"/>
          <w:sz w:val="24"/>
          <w:szCs w:val="24"/>
        </w:rPr>
        <w:t>中部高</w:t>
      </w:r>
      <w:r>
        <w:rPr>
          <w:rFonts w:asciiTheme="minorEastAsia" w:hAnsiTheme="minorEastAsia" w:hint="eastAsia"/>
          <w:sz w:val="24"/>
          <w:szCs w:val="24"/>
        </w:rPr>
        <w:t xml:space="preserve">  </w:t>
      </w:r>
      <w:r>
        <w:rPr>
          <w:rFonts w:asciiTheme="minorEastAsia" w:hAnsiTheme="minorEastAsia" w:hint="eastAsia"/>
          <w:sz w:val="24"/>
          <w:szCs w:val="24"/>
        </w:rPr>
        <w:t>四周低</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复杂多样</w:t>
      </w:r>
      <w:r>
        <w:rPr>
          <w:rFonts w:asciiTheme="minorEastAsia" w:hAnsiTheme="minorEastAsia" w:hint="eastAsia"/>
          <w:sz w:val="24"/>
          <w:szCs w:val="24"/>
        </w:rPr>
        <w:t xml:space="preserve">  </w:t>
      </w:r>
      <w:r>
        <w:rPr>
          <w:rFonts w:asciiTheme="minorEastAsia" w:hAnsiTheme="minorEastAsia" w:hint="eastAsia"/>
          <w:sz w:val="24"/>
          <w:szCs w:val="24"/>
        </w:rPr>
        <w:t>季风</w:t>
      </w:r>
      <w:r>
        <w:rPr>
          <w:rFonts w:asciiTheme="minorEastAsia" w:hAnsiTheme="minorEastAsia" w:hint="eastAsia"/>
          <w:sz w:val="24"/>
          <w:szCs w:val="24"/>
        </w:rPr>
        <w:t xml:space="preserve">  </w:t>
      </w:r>
      <w:r>
        <w:rPr>
          <w:rFonts w:asciiTheme="minorEastAsia" w:hAnsiTheme="minorEastAsia" w:hint="eastAsia"/>
          <w:sz w:val="24"/>
          <w:szCs w:val="24"/>
        </w:rPr>
        <w:t>大陆性</w:t>
      </w:r>
      <w:r>
        <w:rPr>
          <w:rFonts w:asciiTheme="minorEastAsia" w:hAnsiTheme="minorEastAsia" w:hint="eastAsia"/>
          <w:sz w:val="24"/>
          <w:szCs w:val="24"/>
        </w:rPr>
        <w:t xml:space="preserve">  </w:t>
      </w:r>
      <w:r>
        <w:rPr>
          <w:rFonts w:asciiTheme="minorEastAsia" w:hAnsiTheme="minorEastAsia" w:hint="eastAsia"/>
          <w:sz w:val="24"/>
          <w:szCs w:val="24"/>
        </w:rPr>
        <w:t>海洋性</w:t>
      </w:r>
      <w:r>
        <w:rPr>
          <w:rFonts w:asciiTheme="minorEastAsia" w:hAnsiTheme="minorEastAsia" w:hint="eastAsia"/>
          <w:sz w:val="24"/>
          <w:szCs w:val="24"/>
        </w:rPr>
        <w:t xml:space="preserve">   </w:t>
      </w:r>
      <w:r>
        <w:rPr>
          <w:rFonts w:asciiTheme="minorEastAsia" w:hAnsiTheme="minorEastAsia" w:hint="eastAsia"/>
          <w:sz w:val="24"/>
          <w:szCs w:val="24"/>
        </w:rPr>
        <w:t>地中海</w:t>
      </w:r>
    </w:p>
    <w:p w:rsidR="000F7AD7" w:rsidRDefault="00F84DEC">
      <w:pPr>
        <w:ind w:left="120" w:hangingChars="50" w:hanging="12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辐射</w:t>
      </w:r>
      <w:r>
        <w:rPr>
          <w:rFonts w:asciiTheme="minorEastAsia" w:hAnsiTheme="minorEastAsia" w:hint="eastAsia"/>
          <w:sz w:val="24"/>
          <w:szCs w:val="24"/>
        </w:rPr>
        <w:t xml:space="preserve">   </w:t>
      </w:r>
      <w:r>
        <w:rPr>
          <w:rFonts w:asciiTheme="minorEastAsia" w:hAnsiTheme="minorEastAsia" w:hint="eastAsia"/>
          <w:sz w:val="24"/>
          <w:szCs w:val="24"/>
        </w:rPr>
        <w:t>内流</w:t>
      </w:r>
      <w:r>
        <w:rPr>
          <w:rFonts w:asciiTheme="minorEastAsia" w:hAnsiTheme="minorEastAsia" w:hint="eastAsia"/>
          <w:sz w:val="24"/>
          <w:szCs w:val="24"/>
        </w:rPr>
        <w:t xml:space="preserve">   </w:t>
      </w:r>
      <w:r>
        <w:rPr>
          <w:rFonts w:asciiTheme="minorEastAsia" w:hAnsiTheme="minorEastAsia" w:hint="eastAsia"/>
          <w:sz w:val="24"/>
          <w:szCs w:val="24"/>
        </w:rPr>
        <w:t>长度</w:t>
      </w:r>
      <w:r>
        <w:rPr>
          <w:rFonts w:asciiTheme="minorEastAsia" w:hAnsiTheme="minorEastAsia" w:hint="eastAsia"/>
          <w:sz w:val="24"/>
          <w:szCs w:val="24"/>
        </w:rPr>
        <w:t xml:space="preserve">   </w:t>
      </w:r>
      <w:r>
        <w:rPr>
          <w:rFonts w:asciiTheme="minorEastAsia" w:hAnsiTheme="minorEastAsia" w:hint="eastAsia"/>
          <w:sz w:val="24"/>
          <w:szCs w:val="24"/>
        </w:rPr>
        <w:t>流量</w:t>
      </w:r>
      <w:r>
        <w:rPr>
          <w:rFonts w:asciiTheme="minorEastAsia" w:hAnsiTheme="minorEastAsia" w:hint="eastAsia"/>
          <w:sz w:val="24"/>
          <w:szCs w:val="24"/>
        </w:rPr>
        <w:t xml:space="preserve">   </w:t>
      </w:r>
      <w:r>
        <w:rPr>
          <w:rFonts w:asciiTheme="minorEastAsia" w:hAnsiTheme="minorEastAsia" w:hint="eastAsia"/>
          <w:sz w:val="24"/>
          <w:szCs w:val="24"/>
        </w:rPr>
        <w:t>湄公河</w:t>
      </w:r>
      <w:r>
        <w:rPr>
          <w:rFonts w:asciiTheme="minorEastAsia" w:hAnsiTheme="minorEastAsia" w:hint="eastAsia"/>
          <w:sz w:val="24"/>
          <w:szCs w:val="24"/>
        </w:rPr>
        <w:t xml:space="preserve">   </w:t>
      </w:r>
      <w:r>
        <w:rPr>
          <w:rFonts w:asciiTheme="minorEastAsia" w:hAnsiTheme="minorEastAsia" w:hint="eastAsia"/>
          <w:sz w:val="24"/>
          <w:szCs w:val="24"/>
        </w:rPr>
        <w:t>内流</w:t>
      </w:r>
      <w:r>
        <w:rPr>
          <w:rFonts w:asciiTheme="minorEastAsia" w:hAnsiTheme="minorEastAsia" w:hint="eastAsia"/>
          <w:sz w:val="24"/>
          <w:szCs w:val="24"/>
        </w:rPr>
        <w:t xml:space="preserve">   </w:t>
      </w:r>
      <w:r>
        <w:rPr>
          <w:rFonts w:asciiTheme="minorEastAsia" w:hAnsiTheme="minorEastAsia" w:hint="eastAsia"/>
          <w:sz w:val="24"/>
          <w:szCs w:val="24"/>
        </w:rPr>
        <w:t>伏尔加河</w:t>
      </w:r>
      <w:r>
        <w:rPr>
          <w:rFonts w:asciiTheme="minorEastAsia" w:hAnsiTheme="minorEastAsia" w:hint="eastAsia"/>
          <w:sz w:val="24"/>
          <w:szCs w:val="24"/>
        </w:rPr>
        <w:t xml:space="preserve">   </w:t>
      </w:r>
      <w:r>
        <w:rPr>
          <w:rFonts w:asciiTheme="minorEastAsia" w:hAnsiTheme="minorEastAsia" w:hint="eastAsia"/>
          <w:sz w:val="24"/>
          <w:szCs w:val="24"/>
        </w:rPr>
        <w:t>多瑙河</w:t>
      </w:r>
      <w:r>
        <w:rPr>
          <w:rFonts w:asciiTheme="minorEastAsia" w:hAnsiTheme="minorEastAsia" w:hint="eastAsia"/>
          <w:sz w:val="24"/>
          <w:szCs w:val="24"/>
        </w:rPr>
        <w:t xml:space="preserve">   </w:t>
      </w:r>
      <w:r>
        <w:rPr>
          <w:rFonts w:asciiTheme="minorEastAsia" w:hAnsiTheme="minorEastAsia" w:hint="eastAsia"/>
          <w:sz w:val="24"/>
          <w:szCs w:val="24"/>
        </w:rPr>
        <w:t>贝加尔湖</w:t>
      </w:r>
      <w:r>
        <w:rPr>
          <w:rFonts w:asciiTheme="minorEastAsia" w:hAnsiTheme="minorEastAsia" w:hint="eastAsia"/>
          <w:sz w:val="24"/>
          <w:szCs w:val="24"/>
        </w:rPr>
        <w:t xml:space="preserve">   </w:t>
      </w:r>
      <w:r>
        <w:rPr>
          <w:rFonts w:asciiTheme="minorEastAsia" w:hAnsiTheme="minorEastAsia" w:hint="eastAsia"/>
          <w:sz w:val="24"/>
          <w:szCs w:val="24"/>
        </w:rPr>
        <w:t>里海</w:t>
      </w:r>
      <w:r>
        <w:rPr>
          <w:rFonts w:asciiTheme="minorEastAsia" w:hAnsiTheme="minorEastAsia" w:hint="eastAsia"/>
          <w:sz w:val="24"/>
          <w:szCs w:val="24"/>
        </w:rPr>
        <w:t xml:space="preserve">  </w:t>
      </w:r>
      <w:r>
        <w:rPr>
          <w:rFonts w:asciiTheme="minorEastAsia" w:hAnsiTheme="minorEastAsia" w:hint="eastAsia"/>
          <w:sz w:val="24"/>
          <w:szCs w:val="24"/>
        </w:rPr>
        <w:t>死海</w:t>
      </w:r>
      <w:r>
        <w:rPr>
          <w:rFonts w:asciiTheme="minorEastAsia" w:hAnsiTheme="minorEastAsia" w:hint="eastAsia"/>
          <w:sz w:val="24"/>
          <w:szCs w:val="24"/>
        </w:rPr>
        <w:t xml:space="preserve">    </w:t>
      </w:r>
      <w:r>
        <w:rPr>
          <w:rFonts w:asciiTheme="minorEastAsia" w:hAnsiTheme="minorEastAsia" w:hint="eastAsia"/>
          <w:sz w:val="24"/>
          <w:szCs w:val="24"/>
        </w:rPr>
        <w:t>巴尔喀什湖</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多</w:t>
      </w:r>
      <w:r>
        <w:rPr>
          <w:rFonts w:asciiTheme="minorEastAsia" w:hAnsiTheme="minorEastAsia" w:hint="eastAsia"/>
          <w:sz w:val="24"/>
          <w:szCs w:val="24"/>
        </w:rPr>
        <w:t xml:space="preserve">    </w:t>
      </w:r>
      <w:r>
        <w:rPr>
          <w:rFonts w:asciiTheme="minorEastAsia" w:hAnsiTheme="minorEastAsia" w:hint="eastAsia"/>
          <w:sz w:val="24"/>
          <w:szCs w:val="24"/>
        </w:rPr>
        <w:t>稠密</w:t>
      </w:r>
      <w:r>
        <w:rPr>
          <w:rFonts w:asciiTheme="minorEastAsia" w:hAnsiTheme="minorEastAsia" w:hint="eastAsia"/>
          <w:sz w:val="24"/>
          <w:szCs w:val="24"/>
        </w:rPr>
        <w:t xml:space="preserve">   </w:t>
      </w:r>
      <w:r>
        <w:rPr>
          <w:rFonts w:asciiTheme="minorEastAsia" w:hAnsiTheme="minorEastAsia" w:hint="eastAsia"/>
          <w:sz w:val="24"/>
          <w:szCs w:val="24"/>
        </w:rPr>
        <w:t>稀疏</w:t>
      </w:r>
      <w:r>
        <w:rPr>
          <w:rFonts w:asciiTheme="minorEastAsia" w:hAnsiTheme="minorEastAsia" w:hint="eastAsia"/>
          <w:sz w:val="24"/>
          <w:szCs w:val="24"/>
        </w:rPr>
        <w:t xml:space="preserve">   </w:t>
      </w:r>
      <w:r>
        <w:rPr>
          <w:rFonts w:asciiTheme="minorEastAsia" w:hAnsiTheme="minorEastAsia" w:hint="eastAsia"/>
          <w:sz w:val="24"/>
          <w:szCs w:val="24"/>
        </w:rPr>
        <w:t>三</w:t>
      </w:r>
      <w:r>
        <w:rPr>
          <w:rFonts w:asciiTheme="minorEastAsia" w:hAnsiTheme="minorEastAsia" w:hint="eastAsia"/>
          <w:sz w:val="24"/>
          <w:szCs w:val="24"/>
        </w:rPr>
        <w:t xml:space="preserve">    </w:t>
      </w:r>
      <w:r>
        <w:rPr>
          <w:rFonts w:asciiTheme="minorEastAsia" w:hAnsiTheme="minorEastAsia" w:hint="eastAsia"/>
          <w:sz w:val="24"/>
          <w:szCs w:val="24"/>
        </w:rPr>
        <w:t>稠密</w:t>
      </w:r>
      <w:r>
        <w:rPr>
          <w:rFonts w:asciiTheme="minorEastAsia" w:hAnsiTheme="minorEastAsia" w:hint="eastAsia"/>
          <w:sz w:val="24"/>
          <w:szCs w:val="24"/>
        </w:rPr>
        <w:t xml:space="preserve">   </w:t>
      </w:r>
      <w:r>
        <w:rPr>
          <w:rFonts w:asciiTheme="minorEastAsia" w:hAnsiTheme="minorEastAsia" w:hint="eastAsia"/>
          <w:sz w:val="24"/>
          <w:szCs w:val="24"/>
        </w:rPr>
        <w:t>低</w:t>
      </w:r>
    </w:p>
    <w:p w:rsidR="000F7AD7" w:rsidRDefault="00F84DEC">
      <w:pPr>
        <w:rPr>
          <w:rFonts w:asciiTheme="minorEastAsia" w:hAnsiTheme="minorEastAsia"/>
          <w:sz w:val="24"/>
          <w:szCs w:val="24"/>
        </w:rPr>
      </w:pPr>
      <w:r>
        <w:rPr>
          <w:rFonts w:asciiTheme="minorEastAsia" w:hAnsiTheme="minorEastAsia" w:hint="eastAsia"/>
          <w:sz w:val="24"/>
          <w:szCs w:val="24"/>
        </w:rPr>
        <w:t>二、</w:t>
      </w:r>
      <w:r>
        <w:rPr>
          <w:rFonts w:asciiTheme="minorEastAsia" w:hAnsiTheme="minorEastAsia" w:hint="eastAsia"/>
          <w:sz w:val="24"/>
          <w:szCs w:val="24"/>
        </w:rPr>
        <w:t>1.(1)</w:t>
      </w:r>
      <w:r>
        <w:rPr>
          <w:rFonts w:asciiTheme="minorEastAsia" w:hAnsiTheme="minorEastAsia" w:hint="eastAsia"/>
          <w:sz w:val="24"/>
          <w:szCs w:val="24"/>
        </w:rPr>
        <w:t>东</w:t>
      </w:r>
      <w:r>
        <w:rPr>
          <w:rFonts w:asciiTheme="minorEastAsia" w:hAnsiTheme="minorEastAsia" w:hint="eastAsia"/>
          <w:sz w:val="24"/>
          <w:szCs w:val="24"/>
        </w:rPr>
        <w:t xml:space="preserve">  </w:t>
      </w:r>
      <w:r>
        <w:rPr>
          <w:rFonts w:asciiTheme="minorEastAsia" w:hAnsiTheme="minorEastAsia" w:hint="eastAsia"/>
          <w:sz w:val="24"/>
          <w:szCs w:val="24"/>
        </w:rPr>
        <w:t>中</w:t>
      </w:r>
      <w:r>
        <w:rPr>
          <w:rFonts w:asciiTheme="minorEastAsia" w:hAnsiTheme="minorEastAsia" w:hint="eastAsia"/>
          <w:sz w:val="24"/>
          <w:szCs w:val="24"/>
        </w:rPr>
        <w:t xml:space="preserve">   </w:t>
      </w:r>
      <w:r>
        <w:rPr>
          <w:rFonts w:asciiTheme="minorEastAsia" w:hAnsiTheme="minorEastAsia" w:hint="eastAsia"/>
          <w:sz w:val="24"/>
          <w:szCs w:val="24"/>
        </w:rPr>
        <w:t>热带</w:t>
      </w:r>
      <w:r>
        <w:rPr>
          <w:rFonts w:asciiTheme="minorEastAsia" w:hAnsiTheme="minorEastAsia" w:hint="eastAsia"/>
          <w:sz w:val="24"/>
          <w:szCs w:val="24"/>
        </w:rPr>
        <w:t xml:space="preserve">     </w:t>
      </w:r>
      <w:r>
        <w:rPr>
          <w:rFonts w:asciiTheme="minorEastAsia" w:hAnsiTheme="minorEastAsia" w:hint="eastAsia"/>
          <w:sz w:val="24"/>
          <w:szCs w:val="24"/>
        </w:rPr>
        <w:t>印度</w:t>
      </w:r>
      <w:r>
        <w:rPr>
          <w:rFonts w:asciiTheme="minorEastAsia" w:hAnsiTheme="minorEastAsia" w:hint="eastAsia"/>
          <w:sz w:val="24"/>
          <w:szCs w:val="24"/>
        </w:rPr>
        <w:t xml:space="preserve">   </w:t>
      </w:r>
      <w:r>
        <w:rPr>
          <w:rFonts w:asciiTheme="minorEastAsia" w:hAnsiTheme="minorEastAsia" w:hint="eastAsia"/>
          <w:sz w:val="24"/>
          <w:szCs w:val="24"/>
        </w:rPr>
        <w:t>直布罗陀</w:t>
      </w:r>
      <w:r>
        <w:rPr>
          <w:rFonts w:asciiTheme="minorEastAsia" w:hAnsiTheme="minorEastAsia" w:hint="eastAsia"/>
          <w:sz w:val="24"/>
          <w:szCs w:val="24"/>
        </w:rPr>
        <w:t xml:space="preserve">   </w:t>
      </w:r>
      <w:r>
        <w:rPr>
          <w:rFonts w:asciiTheme="minorEastAsia" w:hAnsiTheme="minorEastAsia" w:hint="eastAsia"/>
          <w:sz w:val="24"/>
          <w:szCs w:val="24"/>
        </w:rPr>
        <w:t>红</w:t>
      </w:r>
      <w:r>
        <w:rPr>
          <w:rFonts w:asciiTheme="minorEastAsia" w:hAnsiTheme="minorEastAsia" w:hint="eastAsia"/>
          <w:sz w:val="24"/>
          <w:szCs w:val="24"/>
        </w:rPr>
        <w:t xml:space="preserve">   </w:t>
      </w:r>
      <w:r>
        <w:rPr>
          <w:rFonts w:asciiTheme="minorEastAsia" w:hAnsiTheme="minorEastAsia" w:hint="eastAsia"/>
          <w:sz w:val="24"/>
          <w:szCs w:val="24"/>
        </w:rPr>
        <w:t>苏伊士</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埃及</w:t>
      </w:r>
      <w:r>
        <w:rPr>
          <w:rFonts w:asciiTheme="minorEastAsia" w:hAnsiTheme="minorEastAsia" w:hint="eastAsia"/>
          <w:sz w:val="24"/>
          <w:szCs w:val="24"/>
        </w:rPr>
        <w:t xml:space="preserve">   </w:t>
      </w:r>
      <w:r>
        <w:rPr>
          <w:rFonts w:asciiTheme="minorEastAsia" w:hAnsiTheme="minorEastAsia" w:hint="eastAsia"/>
          <w:sz w:val="24"/>
          <w:szCs w:val="24"/>
        </w:rPr>
        <w:t>利比里亚</w:t>
      </w:r>
      <w:r>
        <w:rPr>
          <w:rFonts w:asciiTheme="minorEastAsia" w:hAnsiTheme="minorEastAsia" w:hint="eastAsia"/>
          <w:sz w:val="24"/>
          <w:szCs w:val="24"/>
        </w:rPr>
        <w:t xml:space="preserve">    </w:t>
      </w:r>
      <w:r>
        <w:rPr>
          <w:rFonts w:asciiTheme="minorEastAsia" w:hAnsiTheme="minorEastAsia" w:hint="eastAsia"/>
          <w:sz w:val="24"/>
          <w:szCs w:val="24"/>
        </w:rPr>
        <w:t>多</w:t>
      </w:r>
    </w:p>
    <w:p w:rsidR="000F7AD7" w:rsidRDefault="00F84DEC">
      <w:pPr>
        <w:ind w:firstLineChars="50" w:firstLine="120"/>
        <w:rPr>
          <w:rFonts w:asciiTheme="minorEastAsia" w:hAnsiTheme="minorEastAsia"/>
          <w:sz w:val="24"/>
          <w:szCs w:val="24"/>
        </w:rPr>
      </w:pPr>
      <w:r>
        <w:rPr>
          <w:rFonts w:asciiTheme="minorEastAsia" w:hAnsiTheme="minorEastAsia" w:hint="eastAsia"/>
          <w:sz w:val="24"/>
          <w:szCs w:val="24"/>
        </w:rPr>
        <w:t>2.(1)</w:t>
      </w:r>
      <w:r>
        <w:rPr>
          <w:rFonts w:asciiTheme="minorEastAsia" w:hAnsiTheme="minorEastAsia" w:hint="eastAsia"/>
          <w:sz w:val="24"/>
          <w:szCs w:val="24"/>
        </w:rPr>
        <w:t>高原</w:t>
      </w:r>
      <w:r>
        <w:rPr>
          <w:rFonts w:asciiTheme="minorEastAsia" w:hAnsiTheme="minorEastAsia" w:hint="eastAsia"/>
          <w:sz w:val="24"/>
          <w:szCs w:val="24"/>
        </w:rPr>
        <w:t xml:space="preserve">   </w:t>
      </w:r>
      <w:r>
        <w:rPr>
          <w:rFonts w:asciiTheme="minorEastAsia" w:hAnsiTheme="minorEastAsia" w:hint="eastAsia"/>
          <w:sz w:val="24"/>
          <w:szCs w:val="24"/>
        </w:rPr>
        <w:t>高原大陆</w:t>
      </w:r>
      <w:r>
        <w:rPr>
          <w:rFonts w:asciiTheme="minorEastAsia" w:hAnsiTheme="minorEastAsia" w:hint="eastAsia"/>
          <w:sz w:val="24"/>
          <w:szCs w:val="24"/>
        </w:rPr>
        <w:t xml:space="preserve">  </w:t>
      </w:r>
      <w:r>
        <w:rPr>
          <w:rFonts w:asciiTheme="minorEastAsia" w:hAnsiTheme="minorEastAsia" w:hint="eastAsia"/>
          <w:sz w:val="24"/>
          <w:szCs w:val="24"/>
        </w:rPr>
        <w:t>东南</w:t>
      </w:r>
      <w:r>
        <w:rPr>
          <w:rFonts w:asciiTheme="minorEastAsia" w:hAnsiTheme="minorEastAsia" w:hint="eastAsia"/>
          <w:sz w:val="24"/>
          <w:szCs w:val="24"/>
        </w:rPr>
        <w:t xml:space="preserve">   </w:t>
      </w:r>
      <w:r>
        <w:rPr>
          <w:rFonts w:asciiTheme="minorEastAsia" w:hAnsiTheme="minorEastAsia" w:hint="eastAsia"/>
          <w:sz w:val="24"/>
          <w:szCs w:val="24"/>
        </w:rPr>
        <w:t>西北</w:t>
      </w:r>
      <w:r>
        <w:rPr>
          <w:rFonts w:asciiTheme="minorEastAsia" w:hAnsiTheme="minorEastAsia" w:hint="eastAsia"/>
          <w:sz w:val="24"/>
          <w:szCs w:val="24"/>
        </w:rPr>
        <w:t xml:space="preserve">  </w:t>
      </w:r>
    </w:p>
    <w:p w:rsidR="000F7AD7" w:rsidRDefault="00F84DEC">
      <w:pPr>
        <w:ind w:firstLineChars="50" w:firstLine="12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刚果</w:t>
      </w:r>
      <w:r>
        <w:rPr>
          <w:rFonts w:asciiTheme="minorEastAsia" w:hAnsiTheme="minorEastAsia" w:hint="eastAsia"/>
          <w:sz w:val="24"/>
          <w:szCs w:val="24"/>
        </w:rPr>
        <w:t xml:space="preserve">   </w:t>
      </w:r>
      <w:r>
        <w:rPr>
          <w:rFonts w:asciiTheme="minorEastAsia" w:hAnsiTheme="minorEastAsia" w:hint="eastAsia"/>
          <w:sz w:val="24"/>
          <w:szCs w:val="24"/>
        </w:rPr>
        <w:t>撒哈拉</w:t>
      </w:r>
      <w:r>
        <w:rPr>
          <w:rFonts w:asciiTheme="minorEastAsia" w:hAnsiTheme="minorEastAsia" w:hint="eastAsia"/>
          <w:sz w:val="24"/>
          <w:szCs w:val="24"/>
        </w:rPr>
        <w:t xml:space="preserve">   </w:t>
      </w:r>
      <w:r>
        <w:rPr>
          <w:rFonts w:asciiTheme="minorEastAsia" w:hAnsiTheme="minorEastAsia" w:hint="eastAsia"/>
          <w:sz w:val="24"/>
          <w:szCs w:val="24"/>
        </w:rPr>
        <w:t>埃塞俄比亚</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3.(1)</w:t>
      </w:r>
      <w:r>
        <w:rPr>
          <w:rFonts w:asciiTheme="minorEastAsia" w:hAnsiTheme="minorEastAsia" w:hint="eastAsia"/>
          <w:sz w:val="24"/>
          <w:szCs w:val="24"/>
        </w:rPr>
        <w:t>热带大陆</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干旱</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对称</w:t>
      </w:r>
      <w:r>
        <w:rPr>
          <w:rFonts w:asciiTheme="minorEastAsia" w:hAnsiTheme="minorEastAsia" w:hint="eastAsia"/>
          <w:sz w:val="24"/>
          <w:szCs w:val="24"/>
        </w:rPr>
        <w:t xml:space="preserve">   </w:t>
      </w:r>
      <w:r>
        <w:rPr>
          <w:rFonts w:asciiTheme="minorEastAsia" w:hAnsiTheme="minorEastAsia" w:hint="eastAsia"/>
          <w:sz w:val="24"/>
          <w:szCs w:val="24"/>
        </w:rPr>
        <w:t>热带雨林气候</w:t>
      </w:r>
      <w:r>
        <w:rPr>
          <w:rFonts w:asciiTheme="minorEastAsia" w:hAnsiTheme="minorEastAsia" w:hint="eastAsia"/>
          <w:sz w:val="24"/>
          <w:szCs w:val="24"/>
        </w:rPr>
        <w:t xml:space="preserve">   </w:t>
      </w:r>
      <w:r>
        <w:rPr>
          <w:rFonts w:asciiTheme="minorEastAsia" w:hAnsiTheme="minorEastAsia" w:hint="eastAsia"/>
          <w:sz w:val="24"/>
          <w:szCs w:val="24"/>
        </w:rPr>
        <w:t>热带草原气候</w:t>
      </w:r>
      <w:r>
        <w:rPr>
          <w:rFonts w:asciiTheme="minorEastAsia" w:hAnsiTheme="minorEastAsia" w:hint="eastAsia"/>
          <w:sz w:val="24"/>
          <w:szCs w:val="24"/>
        </w:rPr>
        <w:t xml:space="preserve">  </w:t>
      </w:r>
      <w:r>
        <w:rPr>
          <w:rFonts w:asciiTheme="minorEastAsia" w:hAnsiTheme="minorEastAsia" w:hint="eastAsia"/>
          <w:sz w:val="24"/>
          <w:szCs w:val="24"/>
        </w:rPr>
        <w:t>热带沙漠气候</w:t>
      </w:r>
      <w:r>
        <w:rPr>
          <w:rFonts w:asciiTheme="minorEastAsia" w:hAnsiTheme="minorEastAsia" w:hint="eastAsia"/>
          <w:sz w:val="24"/>
          <w:szCs w:val="24"/>
        </w:rPr>
        <w:t xml:space="preserve">  </w:t>
      </w:r>
      <w:r>
        <w:rPr>
          <w:rFonts w:asciiTheme="minorEastAsia" w:hAnsiTheme="minorEastAsia" w:hint="eastAsia"/>
          <w:sz w:val="24"/>
          <w:szCs w:val="24"/>
        </w:rPr>
        <w:t>地中海气候</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刚果河</w:t>
      </w:r>
      <w:r>
        <w:rPr>
          <w:rFonts w:asciiTheme="minorEastAsia" w:hAnsiTheme="minorEastAsia" w:hint="eastAsia"/>
          <w:sz w:val="24"/>
          <w:szCs w:val="24"/>
        </w:rPr>
        <w:t xml:space="preserve">  </w:t>
      </w:r>
      <w:r>
        <w:rPr>
          <w:rFonts w:asciiTheme="minorEastAsia" w:hAnsiTheme="minorEastAsia" w:hint="eastAsia"/>
          <w:sz w:val="24"/>
          <w:szCs w:val="24"/>
        </w:rPr>
        <w:t>刚果河流经热带雨林气候和热带草原气候，流域内降水多吗，水量大；而尼罗河主要流经热带草原气候和热带沙漠气候，流域内降水少，水量小</w:t>
      </w:r>
    </w:p>
    <w:p w:rsidR="000F7AD7" w:rsidRDefault="00F84DEC">
      <w:pPr>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sz w:val="24"/>
          <w:szCs w:val="24"/>
        </w:rPr>
        <w:t>尼罗河的水量主要来自上游的热带草原气候区，热带草原气候一年明显</w:t>
      </w:r>
      <w:proofErr w:type="gramStart"/>
      <w:r>
        <w:rPr>
          <w:rFonts w:asciiTheme="minorEastAsia" w:hAnsiTheme="minorEastAsia" w:hint="eastAsia"/>
          <w:sz w:val="24"/>
          <w:szCs w:val="24"/>
        </w:rPr>
        <w:t>分为旱雨两</w:t>
      </w:r>
      <w:proofErr w:type="gramEnd"/>
      <w:r>
        <w:rPr>
          <w:rFonts w:asciiTheme="minorEastAsia" w:hAnsiTheme="minorEastAsia" w:hint="eastAsia"/>
          <w:sz w:val="24"/>
          <w:szCs w:val="24"/>
        </w:rPr>
        <w:t>季，雨季降水多，水量大，历史上下游河道在雨季定期泛滥</w:t>
      </w:r>
    </w:p>
    <w:p w:rsidR="000F7AD7" w:rsidRDefault="00F84DEC">
      <w:pPr>
        <w:rPr>
          <w:rFonts w:asciiTheme="minorEastAsia" w:hAnsiTheme="minorEastAsia"/>
          <w:sz w:val="24"/>
          <w:szCs w:val="24"/>
        </w:rPr>
      </w:pPr>
      <w:r>
        <w:rPr>
          <w:rFonts w:asciiTheme="minorEastAsia" w:hAnsiTheme="minorEastAsia" w:hint="eastAsia"/>
          <w:sz w:val="24"/>
          <w:szCs w:val="24"/>
        </w:rPr>
        <w:t>三、</w:t>
      </w:r>
      <w:r>
        <w:rPr>
          <w:rFonts w:asciiTheme="minorEastAsia" w:hAnsiTheme="minorEastAsia" w:hint="eastAsia"/>
          <w:sz w:val="24"/>
          <w:szCs w:val="24"/>
        </w:rPr>
        <w:t>1.</w:t>
      </w:r>
      <w:r>
        <w:rPr>
          <w:rFonts w:asciiTheme="minorEastAsia" w:hAnsiTheme="minorEastAsia" w:hint="eastAsia"/>
          <w:sz w:val="24"/>
          <w:szCs w:val="24"/>
        </w:rPr>
        <w:t>巴拿马</w:t>
      </w:r>
      <w:r>
        <w:rPr>
          <w:rFonts w:asciiTheme="minorEastAsia" w:hAnsiTheme="minorEastAsia" w:hint="eastAsia"/>
          <w:sz w:val="24"/>
          <w:szCs w:val="24"/>
        </w:rPr>
        <w:t xml:space="preserve">  </w:t>
      </w:r>
      <w:r>
        <w:rPr>
          <w:rFonts w:asciiTheme="minorEastAsia" w:hAnsiTheme="minorEastAsia" w:hint="eastAsia"/>
          <w:sz w:val="24"/>
          <w:szCs w:val="24"/>
        </w:rPr>
        <w:t xml:space="preserve"> </w:t>
      </w:r>
      <w:r>
        <w:rPr>
          <w:rFonts w:asciiTheme="minorEastAsia" w:hAnsiTheme="minorEastAsia" w:hint="eastAsia"/>
          <w:sz w:val="24"/>
          <w:szCs w:val="24"/>
        </w:rPr>
        <w:t>葡萄牙</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北寒带</w:t>
      </w:r>
      <w:r>
        <w:rPr>
          <w:rFonts w:asciiTheme="minorEastAsia" w:hAnsiTheme="minorEastAsia" w:hint="eastAsia"/>
          <w:sz w:val="24"/>
          <w:szCs w:val="24"/>
        </w:rPr>
        <w:t xml:space="preserve">   </w:t>
      </w:r>
      <w:r>
        <w:rPr>
          <w:rFonts w:asciiTheme="minorEastAsia" w:hAnsiTheme="minorEastAsia" w:hint="eastAsia"/>
          <w:sz w:val="24"/>
          <w:szCs w:val="24"/>
        </w:rPr>
        <w:t>北温带</w:t>
      </w:r>
      <w:r>
        <w:rPr>
          <w:rFonts w:asciiTheme="minorEastAsia" w:hAnsiTheme="minorEastAsia" w:hint="eastAsia"/>
          <w:sz w:val="24"/>
          <w:szCs w:val="24"/>
        </w:rPr>
        <w:t xml:space="preserve">  </w:t>
      </w:r>
      <w:r>
        <w:rPr>
          <w:rFonts w:asciiTheme="minorEastAsia" w:hAnsiTheme="minorEastAsia" w:hint="eastAsia"/>
          <w:sz w:val="24"/>
          <w:szCs w:val="24"/>
        </w:rPr>
        <w:t>热带</w:t>
      </w:r>
      <w:r>
        <w:rPr>
          <w:rFonts w:asciiTheme="minorEastAsia" w:hAnsiTheme="minorEastAsia" w:hint="eastAsia"/>
          <w:sz w:val="24"/>
          <w:szCs w:val="24"/>
        </w:rPr>
        <w:t xml:space="preserve">   </w:t>
      </w:r>
      <w:r>
        <w:rPr>
          <w:rFonts w:asciiTheme="minorEastAsia" w:hAnsiTheme="minorEastAsia" w:hint="eastAsia"/>
          <w:sz w:val="24"/>
          <w:szCs w:val="24"/>
        </w:rPr>
        <w:t>热</w:t>
      </w:r>
      <w:r>
        <w:rPr>
          <w:rFonts w:asciiTheme="minorEastAsia" w:hAnsiTheme="minorEastAsia" w:hint="eastAsia"/>
          <w:sz w:val="24"/>
          <w:szCs w:val="24"/>
        </w:rPr>
        <w:t xml:space="preserve">   </w:t>
      </w:r>
      <w:r>
        <w:rPr>
          <w:rFonts w:asciiTheme="minorEastAsia" w:hAnsiTheme="minorEastAsia" w:hint="eastAsia"/>
          <w:sz w:val="24"/>
          <w:szCs w:val="24"/>
        </w:rPr>
        <w:t>大西洋</w:t>
      </w:r>
      <w:r>
        <w:rPr>
          <w:rFonts w:asciiTheme="minorEastAsia" w:hAnsiTheme="minorEastAsia" w:hint="eastAsia"/>
          <w:sz w:val="24"/>
          <w:szCs w:val="24"/>
        </w:rPr>
        <w:t xml:space="preserve">   </w:t>
      </w:r>
      <w:r>
        <w:rPr>
          <w:rFonts w:asciiTheme="minorEastAsia" w:hAnsiTheme="minorEastAsia" w:hint="eastAsia"/>
          <w:sz w:val="24"/>
          <w:szCs w:val="24"/>
        </w:rPr>
        <w:t>北冰洋</w:t>
      </w:r>
      <w:r>
        <w:rPr>
          <w:rFonts w:asciiTheme="minorEastAsia" w:hAnsiTheme="minorEastAsia" w:hint="eastAsia"/>
          <w:sz w:val="24"/>
          <w:szCs w:val="24"/>
        </w:rPr>
        <w:t xml:space="preserve">   </w:t>
      </w:r>
      <w:r>
        <w:rPr>
          <w:rFonts w:asciiTheme="minorEastAsia" w:hAnsiTheme="minorEastAsia" w:hint="eastAsia"/>
          <w:sz w:val="24"/>
          <w:szCs w:val="24"/>
        </w:rPr>
        <w:t>太平洋</w:t>
      </w:r>
      <w:r>
        <w:rPr>
          <w:rFonts w:asciiTheme="minorEastAsia" w:hAnsiTheme="minorEastAsia" w:hint="eastAsia"/>
          <w:sz w:val="24"/>
          <w:szCs w:val="24"/>
        </w:rPr>
        <w:t xml:space="preserve">   </w:t>
      </w:r>
      <w:r>
        <w:rPr>
          <w:rFonts w:asciiTheme="minorEastAsia" w:hAnsiTheme="minorEastAsia" w:hint="eastAsia"/>
          <w:sz w:val="24"/>
          <w:szCs w:val="24"/>
        </w:rPr>
        <w:t>巴拿马运河</w:t>
      </w:r>
      <w:r>
        <w:rPr>
          <w:rFonts w:asciiTheme="minorEastAsia" w:hAnsiTheme="minorEastAsia" w:hint="eastAsia"/>
          <w:sz w:val="24"/>
          <w:szCs w:val="24"/>
        </w:rPr>
        <w:t xml:space="preserve">   </w:t>
      </w:r>
      <w:r>
        <w:rPr>
          <w:rFonts w:asciiTheme="minorEastAsia" w:hAnsiTheme="minorEastAsia" w:hint="eastAsia"/>
          <w:sz w:val="24"/>
          <w:szCs w:val="24"/>
        </w:rPr>
        <w:t>大西洋</w:t>
      </w:r>
      <w:r>
        <w:rPr>
          <w:rFonts w:asciiTheme="minorEastAsia" w:hAnsiTheme="minorEastAsia" w:hint="eastAsia"/>
          <w:sz w:val="24"/>
          <w:szCs w:val="24"/>
        </w:rPr>
        <w:t xml:space="preserve">   </w:t>
      </w:r>
      <w:r>
        <w:rPr>
          <w:rFonts w:asciiTheme="minorEastAsia" w:hAnsiTheme="minorEastAsia" w:hint="eastAsia"/>
          <w:sz w:val="24"/>
          <w:szCs w:val="24"/>
        </w:rPr>
        <w:t>太平洋</w:t>
      </w:r>
      <w:r>
        <w:rPr>
          <w:rFonts w:asciiTheme="minorEastAsia" w:hAnsiTheme="minorEastAsia" w:hint="eastAsia"/>
          <w:sz w:val="24"/>
          <w:szCs w:val="24"/>
        </w:rPr>
        <w:t xml:space="preserve">    </w:t>
      </w:r>
      <w:r>
        <w:rPr>
          <w:rFonts w:asciiTheme="minorEastAsia" w:hAnsiTheme="minorEastAsia" w:hint="eastAsia"/>
          <w:sz w:val="24"/>
          <w:szCs w:val="24"/>
        </w:rPr>
        <w:t>巴拿马运河</w:t>
      </w:r>
      <w:r>
        <w:rPr>
          <w:rFonts w:asciiTheme="minorEastAsia" w:hAnsiTheme="minorEastAsia" w:hint="eastAsia"/>
          <w:sz w:val="24"/>
          <w:szCs w:val="24"/>
        </w:rPr>
        <w:t xml:space="preserve">   </w:t>
      </w:r>
      <w:r>
        <w:rPr>
          <w:rFonts w:asciiTheme="minorEastAsia" w:hAnsiTheme="minorEastAsia" w:hint="eastAsia"/>
          <w:sz w:val="24"/>
          <w:szCs w:val="24"/>
        </w:rPr>
        <w:t>南北</w:t>
      </w:r>
      <w:r>
        <w:rPr>
          <w:rFonts w:asciiTheme="minorEastAsia" w:hAnsiTheme="minorEastAsia" w:hint="eastAsia"/>
          <w:sz w:val="24"/>
          <w:szCs w:val="24"/>
        </w:rPr>
        <w:t xml:space="preserve">   </w:t>
      </w:r>
      <w:r>
        <w:rPr>
          <w:rFonts w:asciiTheme="minorEastAsia" w:hAnsiTheme="minorEastAsia" w:hint="eastAsia"/>
          <w:sz w:val="24"/>
          <w:szCs w:val="24"/>
        </w:rPr>
        <w:t>高大的山系</w:t>
      </w:r>
      <w:r>
        <w:rPr>
          <w:rFonts w:asciiTheme="minorEastAsia" w:hAnsiTheme="minorEastAsia" w:hint="eastAsia"/>
          <w:sz w:val="24"/>
          <w:szCs w:val="24"/>
        </w:rPr>
        <w:t xml:space="preserve">    </w:t>
      </w:r>
      <w:r>
        <w:rPr>
          <w:rFonts w:asciiTheme="minorEastAsia" w:hAnsiTheme="minorEastAsia" w:hint="eastAsia"/>
          <w:sz w:val="24"/>
          <w:szCs w:val="24"/>
        </w:rPr>
        <w:t>广阔的平原</w:t>
      </w:r>
      <w:r>
        <w:rPr>
          <w:rFonts w:asciiTheme="minorEastAsia" w:hAnsiTheme="minorEastAsia" w:hint="eastAsia"/>
          <w:sz w:val="24"/>
          <w:szCs w:val="24"/>
        </w:rPr>
        <w:t xml:space="preserve">   </w:t>
      </w:r>
      <w:r>
        <w:rPr>
          <w:rFonts w:asciiTheme="minorEastAsia" w:hAnsiTheme="minorEastAsia" w:hint="eastAsia"/>
          <w:sz w:val="24"/>
          <w:szCs w:val="24"/>
        </w:rPr>
        <w:t>山地和高原</w:t>
      </w:r>
      <w:r>
        <w:rPr>
          <w:rFonts w:asciiTheme="minorEastAsia" w:hAnsiTheme="minorEastAsia" w:hint="eastAsia"/>
          <w:sz w:val="24"/>
          <w:szCs w:val="24"/>
        </w:rPr>
        <w:t xml:space="preserve">   </w:t>
      </w:r>
      <w:r>
        <w:rPr>
          <w:rFonts w:asciiTheme="minorEastAsia" w:hAnsiTheme="minorEastAsia" w:hint="eastAsia"/>
          <w:sz w:val="24"/>
          <w:szCs w:val="24"/>
        </w:rPr>
        <w:t>高大的山脉</w:t>
      </w:r>
      <w:r>
        <w:rPr>
          <w:rFonts w:asciiTheme="minorEastAsia" w:hAnsiTheme="minorEastAsia" w:hint="eastAsia"/>
          <w:sz w:val="24"/>
          <w:szCs w:val="24"/>
        </w:rPr>
        <w:t xml:space="preserve">   </w:t>
      </w:r>
      <w:r>
        <w:rPr>
          <w:rFonts w:asciiTheme="minorEastAsia" w:hAnsiTheme="minorEastAsia" w:hint="eastAsia"/>
          <w:sz w:val="24"/>
          <w:szCs w:val="24"/>
        </w:rPr>
        <w:t>高原</w:t>
      </w:r>
      <w:r>
        <w:rPr>
          <w:rFonts w:asciiTheme="minorEastAsia" w:hAnsiTheme="minorEastAsia" w:hint="eastAsia"/>
          <w:sz w:val="24"/>
          <w:szCs w:val="24"/>
        </w:rPr>
        <w:t xml:space="preserve">    </w:t>
      </w:r>
      <w:r>
        <w:rPr>
          <w:rFonts w:asciiTheme="minorEastAsia" w:hAnsiTheme="minorEastAsia" w:hint="eastAsia"/>
          <w:sz w:val="24"/>
          <w:szCs w:val="24"/>
        </w:rPr>
        <w:t>平原</w:t>
      </w:r>
      <w:r>
        <w:rPr>
          <w:rFonts w:asciiTheme="minorEastAsia" w:hAnsiTheme="minorEastAsia" w:hint="eastAsia"/>
          <w:sz w:val="24"/>
          <w:szCs w:val="24"/>
        </w:rPr>
        <w:t xml:space="preserve">   </w:t>
      </w:r>
      <w:r>
        <w:rPr>
          <w:rFonts w:asciiTheme="minorEastAsia" w:hAnsiTheme="minorEastAsia" w:hint="eastAsia"/>
          <w:sz w:val="24"/>
          <w:szCs w:val="24"/>
        </w:rPr>
        <w:t>落基山</w:t>
      </w:r>
      <w:r>
        <w:rPr>
          <w:rFonts w:asciiTheme="minorEastAsia" w:hAnsiTheme="minorEastAsia" w:hint="eastAsia"/>
          <w:sz w:val="24"/>
          <w:szCs w:val="24"/>
        </w:rPr>
        <w:t xml:space="preserve">   </w:t>
      </w:r>
      <w:r>
        <w:rPr>
          <w:rFonts w:asciiTheme="minorEastAsia" w:hAnsiTheme="minorEastAsia" w:hint="eastAsia"/>
          <w:sz w:val="24"/>
          <w:szCs w:val="24"/>
        </w:rPr>
        <w:t>安第斯山</w:t>
      </w:r>
      <w:r>
        <w:rPr>
          <w:rFonts w:asciiTheme="minorEastAsia" w:hAnsiTheme="minorEastAsia" w:hint="eastAsia"/>
          <w:sz w:val="24"/>
          <w:szCs w:val="24"/>
        </w:rPr>
        <w:t xml:space="preserve">  </w:t>
      </w:r>
      <w:r>
        <w:rPr>
          <w:rFonts w:asciiTheme="minorEastAsia" w:hAnsiTheme="minorEastAsia" w:hint="eastAsia"/>
          <w:sz w:val="24"/>
          <w:szCs w:val="24"/>
        </w:rPr>
        <w:t>温带大陆性</w:t>
      </w:r>
      <w:r>
        <w:rPr>
          <w:rFonts w:asciiTheme="minorEastAsia" w:hAnsiTheme="minorEastAsia" w:hint="eastAsia"/>
          <w:sz w:val="24"/>
          <w:szCs w:val="24"/>
        </w:rPr>
        <w:t xml:space="preserve">   </w:t>
      </w:r>
      <w:r>
        <w:rPr>
          <w:rFonts w:asciiTheme="minorEastAsia" w:hAnsiTheme="minorEastAsia" w:hint="eastAsia"/>
          <w:sz w:val="24"/>
          <w:szCs w:val="24"/>
        </w:rPr>
        <w:t>热带雨林</w:t>
      </w:r>
      <w:r>
        <w:rPr>
          <w:rFonts w:asciiTheme="minorEastAsia" w:hAnsiTheme="minorEastAsia" w:hint="eastAsia"/>
          <w:sz w:val="24"/>
          <w:szCs w:val="24"/>
        </w:rPr>
        <w:t xml:space="preserve">  </w:t>
      </w:r>
      <w:r>
        <w:rPr>
          <w:rFonts w:asciiTheme="minorEastAsia" w:hAnsiTheme="minorEastAsia" w:hint="eastAsia"/>
          <w:sz w:val="24"/>
          <w:szCs w:val="24"/>
        </w:rPr>
        <w:t>热带草原</w:t>
      </w:r>
      <w:r>
        <w:rPr>
          <w:rFonts w:asciiTheme="minorEastAsia" w:hAnsiTheme="minorEastAsia" w:hint="eastAsia"/>
          <w:sz w:val="24"/>
          <w:szCs w:val="24"/>
        </w:rPr>
        <w:t xml:space="preserve">   </w:t>
      </w:r>
      <w:r>
        <w:rPr>
          <w:rFonts w:asciiTheme="minorEastAsia" w:hAnsiTheme="minorEastAsia" w:hint="eastAsia"/>
          <w:sz w:val="24"/>
          <w:szCs w:val="24"/>
        </w:rPr>
        <w:t>湿润</w:t>
      </w:r>
      <w:r>
        <w:rPr>
          <w:rFonts w:asciiTheme="minorEastAsia" w:hAnsiTheme="minorEastAsia" w:hint="eastAsia"/>
          <w:sz w:val="24"/>
          <w:szCs w:val="24"/>
        </w:rPr>
        <w:t xml:space="preserve">  </w:t>
      </w:r>
      <w:r>
        <w:rPr>
          <w:rFonts w:asciiTheme="minorEastAsia" w:hAnsiTheme="minorEastAsia" w:hint="eastAsia"/>
          <w:sz w:val="24"/>
          <w:szCs w:val="24"/>
        </w:rPr>
        <w:t>密西西比河</w:t>
      </w:r>
      <w:r>
        <w:rPr>
          <w:rFonts w:asciiTheme="minorEastAsia" w:hAnsiTheme="minorEastAsia" w:hint="eastAsia"/>
          <w:sz w:val="24"/>
          <w:szCs w:val="24"/>
        </w:rPr>
        <w:t xml:space="preserve">   </w:t>
      </w:r>
      <w:r>
        <w:rPr>
          <w:rFonts w:asciiTheme="minorEastAsia" w:hAnsiTheme="minorEastAsia" w:hint="eastAsia"/>
          <w:sz w:val="24"/>
          <w:szCs w:val="24"/>
        </w:rPr>
        <w:t>亚马孙河</w:t>
      </w:r>
      <w:r>
        <w:rPr>
          <w:rFonts w:asciiTheme="minorEastAsia" w:hAnsiTheme="minorEastAsia" w:hint="eastAsia"/>
          <w:sz w:val="24"/>
          <w:szCs w:val="24"/>
        </w:rPr>
        <w:t xml:space="preserve">    </w:t>
      </w:r>
      <w:r>
        <w:rPr>
          <w:rFonts w:asciiTheme="minorEastAsia" w:hAnsiTheme="minorEastAsia" w:hint="eastAsia"/>
          <w:sz w:val="24"/>
          <w:szCs w:val="24"/>
        </w:rPr>
        <w:t>印第安</w:t>
      </w:r>
      <w:r>
        <w:rPr>
          <w:rFonts w:asciiTheme="minorEastAsia" w:hAnsiTheme="minorEastAsia" w:hint="eastAsia"/>
          <w:sz w:val="24"/>
          <w:szCs w:val="24"/>
        </w:rPr>
        <w:t xml:space="preserve">   </w:t>
      </w:r>
      <w:r>
        <w:rPr>
          <w:rFonts w:asciiTheme="minorEastAsia" w:hAnsiTheme="minorEastAsia" w:hint="eastAsia"/>
          <w:sz w:val="24"/>
          <w:szCs w:val="24"/>
        </w:rPr>
        <w:t>白色</w:t>
      </w:r>
    </w:p>
    <w:p w:rsidR="000F7AD7" w:rsidRDefault="00F84DEC">
      <w:pPr>
        <w:rPr>
          <w:rFonts w:asciiTheme="minorEastAsia" w:hAnsiTheme="minorEastAsia"/>
          <w:sz w:val="24"/>
          <w:szCs w:val="24"/>
        </w:rPr>
      </w:pPr>
      <w:r>
        <w:rPr>
          <w:rFonts w:asciiTheme="minorEastAsia" w:hAnsiTheme="minorEastAsia" w:hint="eastAsia"/>
          <w:sz w:val="24"/>
          <w:szCs w:val="24"/>
        </w:rPr>
        <w:t>欧</w:t>
      </w:r>
      <w:r>
        <w:rPr>
          <w:rFonts w:asciiTheme="minorEastAsia" w:hAnsiTheme="minorEastAsia" w:hint="eastAsia"/>
          <w:sz w:val="24"/>
          <w:szCs w:val="24"/>
        </w:rPr>
        <w:t xml:space="preserve">  </w:t>
      </w:r>
      <w:r>
        <w:rPr>
          <w:rFonts w:asciiTheme="minorEastAsia" w:hAnsiTheme="minorEastAsia" w:hint="eastAsia"/>
          <w:sz w:val="24"/>
          <w:szCs w:val="24"/>
        </w:rPr>
        <w:t>混血</w:t>
      </w:r>
      <w:r>
        <w:rPr>
          <w:rFonts w:asciiTheme="minorEastAsia" w:hAnsiTheme="minorEastAsia" w:hint="eastAsia"/>
          <w:sz w:val="24"/>
          <w:szCs w:val="24"/>
        </w:rPr>
        <w:t xml:space="preserve">    </w:t>
      </w:r>
      <w:r>
        <w:rPr>
          <w:rFonts w:asciiTheme="minorEastAsia" w:hAnsiTheme="minorEastAsia" w:hint="eastAsia"/>
          <w:sz w:val="24"/>
          <w:szCs w:val="24"/>
        </w:rPr>
        <w:t>世界人种大熔炉</w:t>
      </w:r>
      <w:r>
        <w:rPr>
          <w:rFonts w:asciiTheme="minorEastAsia" w:hAnsiTheme="minorEastAsia" w:hint="eastAsia"/>
          <w:sz w:val="24"/>
          <w:szCs w:val="24"/>
        </w:rPr>
        <w:t xml:space="preserve">      </w:t>
      </w:r>
      <w:r>
        <w:rPr>
          <w:rFonts w:asciiTheme="minorEastAsia" w:hAnsiTheme="minorEastAsia" w:hint="eastAsia"/>
          <w:sz w:val="24"/>
          <w:szCs w:val="24"/>
        </w:rPr>
        <w:t>美国</w:t>
      </w:r>
      <w:r>
        <w:rPr>
          <w:rFonts w:asciiTheme="minorEastAsia" w:hAnsiTheme="minorEastAsia" w:hint="eastAsia"/>
          <w:sz w:val="24"/>
          <w:szCs w:val="24"/>
        </w:rPr>
        <w:t xml:space="preserve">   </w:t>
      </w:r>
      <w:r>
        <w:rPr>
          <w:rFonts w:asciiTheme="minorEastAsia" w:hAnsiTheme="minorEastAsia" w:hint="eastAsia"/>
          <w:sz w:val="24"/>
          <w:szCs w:val="24"/>
        </w:rPr>
        <w:t>加拿大</w:t>
      </w:r>
      <w:r>
        <w:rPr>
          <w:rFonts w:asciiTheme="minorEastAsia" w:hAnsiTheme="minorEastAsia" w:hint="eastAsia"/>
          <w:sz w:val="24"/>
          <w:szCs w:val="24"/>
        </w:rPr>
        <w:t xml:space="preserve">   </w:t>
      </w:r>
      <w:r>
        <w:rPr>
          <w:rFonts w:asciiTheme="minorEastAsia" w:hAnsiTheme="minorEastAsia" w:hint="eastAsia"/>
          <w:sz w:val="24"/>
          <w:szCs w:val="24"/>
        </w:rPr>
        <w:t>石油</w:t>
      </w:r>
      <w:r>
        <w:rPr>
          <w:rFonts w:asciiTheme="minorEastAsia" w:hAnsiTheme="minorEastAsia" w:hint="eastAsia"/>
          <w:sz w:val="24"/>
          <w:szCs w:val="24"/>
        </w:rPr>
        <w:t xml:space="preserve">   </w:t>
      </w:r>
      <w:r>
        <w:rPr>
          <w:rFonts w:asciiTheme="minorEastAsia" w:hAnsiTheme="minorEastAsia" w:hint="eastAsia"/>
          <w:sz w:val="24"/>
          <w:szCs w:val="24"/>
        </w:rPr>
        <w:t>墨西哥</w:t>
      </w:r>
      <w:r>
        <w:rPr>
          <w:rFonts w:asciiTheme="minorEastAsia" w:hAnsiTheme="minorEastAsia" w:hint="eastAsia"/>
          <w:sz w:val="24"/>
          <w:szCs w:val="24"/>
        </w:rPr>
        <w:t xml:space="preserve">  </w:t>
      </w:r>
      <w:r>
        <w:rPr>
          <w:rFonts w:asciiTheme="minorEastAsia" w:hAnsiTheme="minorEastAsia" w:hint="eastAsia"/>
          <w:sz w:val="24"/>
          <w:szCs w:val="24"/>
        </w:rPr>
        <w:t>石油</w:t>
      </w:r>
    </w:p>
    <w:p w:rsidR="000F7AD7" w:rsidRDefault="00F84DEC">
      <w:pPr>
        <w:rPr>
          <w:rFonts w:asciiTheme="minorEastAsia" w:hAnsiTheme="minorEastAsia"/>
          <w:sz w:val="24"/>
          <w:szCs w:val="24"/>
        </w:rPr>
      </w:pPr>
      <w:r>
        <w:rPr>
          <w:rFonts w:asciiTheme="minorEastAsia" w:hAnsiTheme="minorEastAsia" w:hint="eastAsia"/>
          <w:sz w:val="24"/>
          <w:szCs w:val="24"/>
        </w:rPr>
        <w:t>玉米</w:t>
      </w:r>
      <w:r>
        <w:rPr>
          <w:rFonts w:asciiTheme="minorEastAsia" w:hAnsiTheme="minorEastAsia" w:hint="eastAsia"/>
          <w:sz w:val="24"/>
          <w:szCs w:val="24"/>
        </w:rPr>
        <w:t xml:space="preserve">  </w:t>
      </w:r>
      <w:r>
        <w:rPr>
          <w:rFonts w:asciiTheme="minorEastAsia" w:hAnsiTheme="minorEastAsia" w:hint="eastAsia"/>
          <w:sz w:val="24"/>
          <w:szCs w:val="24"/>
        </w:rPr>
        <w:t>小麦</w:t>
      </w:r>
      <w:r>
        <w:rPr>
          <w:rFonts w:asciiTheme="minorEastAsia" w:hAnsiTheme="minorEastAsia" w:hint="eastAsia"/>
          <w:sz w:val="24"/>
          <w:szCs w:val="24"/>
        </w:rPr>
        <w:t xml:space="preserve">   </w:t>
      </w:r>
      <w:r>
        <w:rPr>
          <w:rFonts w:asciiTheme="minorEastAsia" w:hAnsiTheme="minorEastAsia" w:hint="eastAsia"/>
          <w:sz w:val="24"/>
          <w:szCs w:val="24"/>
        </w:rPr>
        <w:t>牛肉</w:t>
      </w:r>
      <w:r>
        <w:rPr>
          <w:rFonts w:asciiTheme="minorEastAsia" w:hAnsiTheme="minorEastAsia" w:hint="eastAsia"/>
          <w:sz w:val="24"/>
          <w:szCs w:val="24"/>
        </w:rPr>
        <w:t xml:space="preserve">   </w:t>
      </w:r>
      <w:r>
        <w:rPr>
          <w:rFonts w:asciiTheme="minorEastAsia" w:hAnsiTheme="minorEastAsia" w:hint="eastAsia"/>
          <w:sz w:val="24"/>
          <w:szCs w:val="24"/>
        </w:rPr>
        <w:t>羊毛</w:t>
      </w:r>
      <w:r>
        <w:rPr>
          <w:rFonts w:asciiTheme="minorEastAsia" w:hAnsiTheme="minorEastAsia" w:hint="eastAsia"/>
          <w:sz w:val="24"/>
          <w:szCs w:val="24"/>
        </w:rPr>
        <w:t xml:space="preserve">    </w:t>
      </w:r>
      <w:r>
        <w:rPr>
          <w:rFonts w:asciiTheme="minorEastAsia" w:hAnsiTheme="minorEastAsia" w:hint="eastAsia"/>
          <w:sz w:val="24"/>
          <w:szCs w:val="24"/>
        </w:rPr>
        <w:t>农矿</w:t>
      </w:r>
    </w:p>
    <w:p w:rsidR="000F7AD7" w:rsidRDefault="00F84DEC">
      <w:pPr>
        <w:rPr>
          <w:b/>
          <w:sz w:val="24"/>
          <w:szCs w:val="24"/>
        </w:rPr>
      </w:pPr>
      <w:r>
        <w:rPr>
          <w:rFonts w:asciiTheme="minorEastAsia" w:hAnsiTheme="minorEastAsia" w:hint="eastAsia"/>
          <w:b/>
          <w:sz w:val="24"/>
          <w:szCs w:val="24"/>
        </w:rPr>
        <w:t>【</w:t>
      </w:r>
      <w:r>
        <w:rPr>
          <w:rFonts w:hint="eastAsia"/>
          <w:b/>
          <w:sz w:val="24"/>
          <w:szCs w:val="24"/>
        </w:rPr>
        <w:t>巩</w:t>
      </w:r>
      <w:r>
        <w:rPr>
          <w:rFonts w:hint="eastAsia"/>
          <w:b/>
          <w:sz w:val="24"/>
          <w:szCs w:val="24"/>
        </w:rPr>
        <w:t>固练习】</w:t>
      </w:r>
    </w:p>
    <w:p w:rsidR="000F7AD7" w:rsidRDefault="00F84DEC">
      <w:pPr>
        <w:rPr>
          <w:rFonts w:asciiTheme="minorEastAsia" w:hAnsiTheme="minorEastAsia"/>
          <w:sz w:val="24"/>
          <w:szCs w:val="24"/>
        </w:rPr>
      </w:pPr>
      <w:proofErr w:type="gramStart"/>
      <w:r>
        <w:rPr>
          <w:rFonts w:asciiTheme="minorEastAsia" w:hAnsiTheme="minorEastAsia"/>
          <w:sz w:val="24"/>
          <w:szCs w:val="24"/>
        </w:rPr>
        <w:t>1.D</w:t>
      </w:r>
      <w:proofErr w:type="gramEnd"/>
      <w:r>
        <w:rPr>
          <w:rFonts w:asciiTheme="minorEastAsia" w:hAnsiTheme="minorEastAsia" w:hint="eastAsia"/>
          <w:sz w:val="24"/>
          <w:szCs w:val="24"/>
        </w:rPr>
        <w:t xml:space="preserve">   </w:t>
      </w:r>
      <w:r>
        <w:rPr>
          <w:rFonts w:asciiTheme="minorEastAsia" w:hAnsiTheme="minorEastAsia"/>
          <w:sz w:val="24"/>
          <w:szCs w:val="24"/>
        </w:rPr>
        <w:t>2.A</w:t>
      </w:r>
      <w:r>
        <w:rPr>
          <w:rFonts w:asciiTheme="minorEastAsia" w:hAnsiTheme="minorEastAsia" w:hint="eastAsia"/>
          <w:sz w:val="24"/>
          <w:szCs w:val="24"/>
        </w:rPr>
        <w:t xml:space="preserve">   </w:t>
      </w:r>
      <w:r>
        <w:rPr>
          <w:rFonts w:asciiTheme="minorEastAsia" w:hAnsiTheme="minorEastAsia"/>
          <w:sz w:val="24"/>
          <w:szCs w:val="24"/>
        </w:rPr>
        <w:t>3.B</w:t>
      </w:r>
      <w:r>
        <w:rPr>
          <w:rFonts w:asciiTheme="minorEastAsia" w:hAnsiTheme="minorEastAsia" w:hint="eastAsia"/>
          <w:sz w:val="24"/>
          <w:szCs w:val="24"/>
        </w:rPr>
        <w:t xml:space="preserve">   </w:t>
      </w:r>
      <w:r>
        <w:rPr>
          <w:rFonts w:asciiTheme="minorEastAsia" w:hAnsiTheme="minorEastAsia"/>
          <w:sz w:val="24"/>
          <w:szCs w:val="24"/>
        </w:rPr>
        <w:t>4.A</w:t>
      </w:r>
      <w:r>
        <w:rPr>
          <w:rFonts w:asciiTheme="minorEastAsia" w:hAnsiTheme="minorEastAsia" w:hint="eastAsia"/>
          <w:sz w:val="24"/>
          <w:szCs w:val="24"/>
        </w:rPr>
        <w:t xml:space="preserve">  </w:t>
      </w:r>
      <w:r>
        <w:rPr>
          <w:rFonts w:asciiTheme="minorEastAsia" w:hAnsiTheme="minorEastAsia"/>
          <w:sz w:val="24"/>
          <w:szCs w:val="24"/>
        </w:rPr>
        <w:t>5.</w:t>
      </w:r>
      <w:r>
        <w:rPr>
          <w:rFonts w:asciiTheme="minorEastAsia" w:hAnsiTheme="minorEastAsia" w:hint="eastAsia"/>
          <w:sz w:val="24"/>
          <w:szCs w:val="24"/>
        </w:rPr>
        <w:t xml:space="preserve">A   </w:t>
      </w:r>
      <w:r>
        <w:rPr>
          <w:rFonts w:asciiTheme="minorEastAsia" w:hAnsiTheme="minorEastAsia"/>
          <w:sz w:val="24"/>
          <w:szCs w:val="24"/>
        </w:rPr>
        <w:t>6.A</w:t>
      </w:r>
      <w:r>
        <w:rPr>
          <w:rFonts w:asciiTheme="minorEastAsia" w:hAnsiTheme="minorEastAsia" w:hint="eastAsia"/>
          <w:sz w:val="24"/>
          <w:szCs w:val="24"/>
        </w:rPr>
        <w:t xml:space="preserve">   </w:t>
      </w:r>
      <w:r>
        <w:rPr>
          <w:rFonts w:asciiTheme="minorEastAsia" w:hAnsiTheme="minorEastAsia"/>
          <w:sz w:val="24"/>
          <w:szCs w:val="24"/>
        </w:rPr>
        <w:t>7.B</w:t>
      </w:r>
      <w:r>
        <w:rPr>
          <w:rFonts w:asciiTheme="minorEastAsia" w:hAnsiTheme="minorEastAsia" w:hint="eastAsia"/>
          <w:sz w:val="24"/>
          <w:szCs w:val="24"/>
        </w:rPr>
        <w:t xml:space="preserve">   </w:t>
      </w:r>
      <w:r>
        <w:rPr>
          <w:rFonts w:asciiTheme="minorEastAsia" w:hAnsiTheme="minorEastAsia"/>
          <w:sz w:val="24"/>
          <w:szCs w:val="24"/>
        </w:rPr>
        <w:t>8</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hint="eastAsia"/>
          <w:sz w:val="24"/>
          <w:szCs w:val="24"/>
        </w:rPr>
        <w:t xml:space="preserve">   </w:t>
      </w:r>
      <w:r>
        <w:rPr>
          <w:rFonts w:asciiTheme="minorEastAsia" w:hAnsiTheme="minorEastAsia"/>
          <w:sz w:val="24"/>
          <w:szCs w:val="24"/>
        </w:rPr>
        <w:t>9.D</w:t>
      </w:r>
      <w:r>
        <w:rPr>
          <w:rFonts w:asciiTheme="minorEastAsia" w:hAnsiTheme="minorEastAsia" w:hint="eastAsia"/>
          <w:sz w:val="24"/>
          <w:szCs w:val="24"/>
        </w:rPr>
        <w:t xml:space="preserve">  </w:t>
      </w:r>
      <w:r>
        <w:rPr>
          <w:rFonts w:asciiTheme="minorEastAsia" w:hAnsiTheme="minorEastAsia"/>
          <w:sz w:val="24"/>
          <w:szCs w:val="24"/>
        </w:rPr>
        <w:t>10.A</w:t>
      </w:r>
      <w:r>
        <w:rPr>
          <w:rFonts w:asciiTheme="minorEastAsia" w:hAnsiTheme="minorEastAsia" w:hint="eastAsia"/>
          <w:sz w:val="24"/>
          <w:szCs w:val="24"/>
        </w:rPr>
        <w:t xml:space="preserve">   </w:t>
      </w:r>
      <w:r>
        <w:rPr>
          <w:rFonts w:asciiTheme="minorEastAsia" w:hAnsiTheme="minorEastAsia"/>
          <w:sz w:val="24"/>
          <w:szCs w:val="24"/>
        </w:rPr>
        <w:t>11.D</w:t>
      </w:r>
      <w:r>
        <w:rPr>
          <w:rFonts w:asciiTheme="minorEastAsia" w:hAnsiTheme="minorEastAsia" w:hint="eastAsia"/>
          <w:sz w:val="24"/>
          <w:szCs w:val="24"/>
        </w:rPr>
        <w:t xml:space="preserve">   </w:t>
      </w:r>
      <w:r>
        <w:rPr>
          <w:rFonts w:asciiTheme="minorEastAsia" w:hAnsiTheme="minorEastAsia"/>
          <w:sz w:val="24"/>
          <w:szCs w:val="24"/>
        </w:rPr>
        <w:t>12.</w:t>
      </w:r>
      <w:r>
        <w:rPr>
          <w:rFonts w:asciiTheme="minorEastAsia" w:hAnsiTheme="minorEastAsia" w:hint="eastAsia"/>
          <w:sz w:val="24"/>
          <w:szCs w:val="24"/>
        </w:rPr>
        <w:t xml:space="preserve">D  </w:t>
      </w:r>
      <w:r>
        <w:rPr>
          <w:rFonts w:asciiTheme="minorEastAsia" w:hAnsiTheme="minorEastAsia"/>
          <w:sz w:val="24"/>
          <w:szCs w:val="24"/>
        </w:rPr>
        <w:t>13</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hint="eastAsia"/>
          <w:sz w:val="24"/>
          <w:szCs w:val="24"/>
        </w:rPr>
        <w:t xml:space="preserve">   </w:t>
      </w:r>
      <w:r>
        <w:rPr>
          <w:rFonts w:asciiTheme="minorEastAsia" w:hAnsiTheme="minorEastAsia"/>
          <w:sz w:val="24"/>
          <w:szCs w:val="24"/>
        </w:rPr>
        <w:t>14</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hint="eastAsia"/>
          <w:sz w:val="24"/>
          <w:szCs w:val="24"/>
        </w:rPr>
        <w:t xml:space="preserve">   </w:t>
      </w:r>
      <w:r>
        <w:rPr>
          <w:rFonts w:asciiTheme="minorEastAsia" w:hAnsiTheme="minorEastAsia"/>
          <w:sz w:val="24"/>
          <w:szCs w:val="24"/>
        </w:rPr>
        <w:t>15.B</w:t>
      </w:r>
      <w:r>
        <w:rPr>
          <w:rFonts w:asciiTheme="minorEastAsia" w:hAnsiTheme="minorEastAsia" w:hint="eastAsia"/>
          <w:sz w:val="24"/>
          <w:szCs w:val="24"/>
        </w:rPr>
        <w:t xml:space="preserve">   16.C   17.D  18.B   19.C</w:t>
      </w:r>
    </w:p>
    <w:p w:rsidR="000F7AD7" w:rsidRDefault="00F84DEC">
      <w:pPr>
        <w:rPr>
          <w:rFonts w:asciiTheme="minorEastAsia" w:hAnsiTheme="minorEastAsia"/>
          <w:sz w:val="24"/>
          <w:szCs w:val="24"/>
        </w:rPr>
      </w:pPr>
      <w:r>
        <w:rPr>
          <w:rFonts w:asciiTheme="minorEastAsia" w:hAnsiTheme="minorEastAsia"/>
          <w:sz w:val="24"/>
          <w:szCs w:val="24"/>
        </w:rPr>
        <w:t>20</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印度洋</w:t>
      </w:r>
      <w:r>
        <w:rPr>
          <w:rFonts w:asciiTheme="minorEastAsia" w:hAnsiTheme="minorEastAsia" w:hint="eastAsia"/>
          <w:sz w:val="24"/>
          <w:szCs w:val="24"/>
        </w:rPr>
        <w:t xml:space="preserve">    </w:t>
      </w:r>
      <w:r>
        <w:rPr>
          <w:rFonts w:asciiTheme="minorEastAsia" w:hAnsiTheme="minorEastAsia" w:hint="eastAsia"/>
          <w:sz w:val="24"/>
          <w:szCs w:val="24"/>
        </w:rPr>
        <w:t>辐射</w:t>
      </w:r>
      <w:r>
        <w:rPr>
          <w:rFonts w:asciiTheme="minorEastAsia" w:hAnsiTheme="minorEastAsia" w:hint="eastAsia"/>
          <w:sz w:val="24"/>
          <w:szCs w:val="24"/>
        </w:rPr>
        <w:t xml:space="preserve">   </w:t>
      </w:r>
      <w:r>
        <w:rPr>
          <w:rFonts w:asciiTheme="minorEastAsia" w:hAnsiTheme="minorEastAsia" w:hint="eastAsia"/>
          <w:sz w:val="24"/>
          <w:szCs w:val="24"/>
        </w:rPr>
        <w:t>中部高、四周低</w:t>
      </w:r>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苏伊士</w:t>
      </w:r>
      <w:r>
        <w:rPr>
          <w:rFonts w:asciiTheme="minorEastAsia" w:hAnsiTheme="minorEastAsia" w:hint="eastAsia"/>
          <w:sz w:val="24"/>
          <w:szCs w:val="24"/>
        </w:rPr>
        <w:t xml:space="preserve">   </w:t>
      </w:r>
      <w:r>
        <w:rPr>
          <w:rFonts w:asciiTheme="minorEastAsia" w:hAnsiTheme="minorEastAsia" w:hint="eastAsia"/>
          <w:sz w:val="24"/>
          <w:szCs w:val="24"/>
        </w:rPr>
        <w:t>巴拿马</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气候复杂多样，季风气候显著</w:t>
      </w:r>
      <w:r>
        <w:rPr>
          <w:rFonts w:asciiTheme="minorEastAsia" w:hAnsiTheme="minorEastAsia" w:hint="eastAsia"/>
          <w:sz w:val="24"/>
          <w:szCs w:val="24"/>
        </w:rPr>
        <w:t xml:space="preserve">   </w:t>
      </w:r>
      <w:r>
        <w:rPr>
          <w:rFonts w:asciiTheme="minorEastAsia" w:hAnsiTheme="minorEastAsia" w:hint="eastAsia"/>
          <w:sz w:val="24"/>
          <w:szCs w:val="24"/>
        </w:rPr>
        <w:t>非洲纬度位置低，只有热带、亚热带气候</w:t>
      </w:r>
    </w:p>
    <w:p w:rsidR="000F7AD7" w:rsidRDefault="00F84DEC">
      <w:pPr>
        <w:rPr>
          <w:sz w:val="24"/>
          <w:szCs w:val="24"/>
        </w:rPr>
      </w:pPr>
      <w:r>
        <w:rPr>
          <w:rFonts w:asciiTheme="minorEastAsia" w:hAnsiTheme="minorEastAsia" w:hint="eastAsia"/>
          <w:sz w:val="24"/>
          <w:szCs w:val="24"/>
        </w:rPr>
        <w:lastRenderedPageBreak/>
        <w:t>(4)</w:t>
      </w:r>
      <w:r>
        <w:rPr>
          <w:rFonts w:asciiTheme="minorEastAsia" w:hAnsiTheme="minorEastAsia" w:hint="eastAsia"/>
          <w:sz w:val="24"/>
          <w:szCs w:val="24"/>
        </w:rPr>
        <w:t>茅草屋：撒哈拉以南非洲以热带草原气候为主，总体气候炎热于燥，植被以草原为主，为当地民居的建造提供了建筑材料，且茅草屋有利于通风散热。高脚屋：东南亚主要是热带季风、热带雨林</w:t>
      </w:r>
      <w:r>
        <w:rPr>
          <w:rFonts w:hint="eastAsia"/>
          <w:sz w:val="24"/>
          <w:szCs w:val="24"/>
        </w:rPr>
        <w:t>气候，高温潮湿多蚊虫，竹子是当地常见植被，为当地民居的建造提供了建筑材料，高脚屋有利于通风防潮散热。</w:t>
      </w:r>
    </w:p>
    <w:p w:rsidR="000F7AD7" w:rsidRDefault="00F84DEC">
      <w:pPr>
        <w:rPr>
          <w:rFonts w:asciiTheme="minorEastAsia" w:hAnsiTheme="minorEastAsia"/>
          <w:sz w:val="24"/>
          <w:szCs w:val="24"/>
        </w:rPr>
      </w:pPr>
      <w:r>
        <w:rPr>
          <w:rFonts w:asciiTheme="minorEastAsia" w:hAnsiTheme="minorEastAsia"/>
          <w:sz w:val="24"/>
          <w:szCs w:val="24"/>
        </w:rPr>
        <w:t>21</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共同点：高温，或炎热，或热带气候为主</w:t>
      </w:r>
      <w:r>
        <w:rPr>
          <w:rFonts w:asciiTheme="minorEastAsia" w:hAnsiTheme="minorEastAsia" w:hint="eastAsia"/>
          <w:sz w:val="24"/>
          <w:szCs w:val="24"/>
        </w:rPr>
        <w:t xml:space="preserve">  </w:t>
      </w:r>
      <w:r>
        <w:rPr>
          <w:rFonts w:asciiTheme="minorEastAsia" w:hAnsiTheme="minorEastAsia" w:hint="eastAsia"/>
          <w:sz w:val="24"/>
          <w:szCs w:val="24"/>
        </w:rPr>
        <w:t>原因；大部分（主要）位于低纬度，或位于南北回归线之间</w:t>
      </w:r>
    </w:p>
    <w:p w:rsidR="000F7AD7" w:rsidRDefault="00F84DEC">
      <w:pPr>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(2)</w:t>
      </w:r>
      <w:r>
        <w:rPr>
          <w:rFonts w:asciiTheme="minorEastAsia" w:hAnsiTheme="minorEastAsia" w:hint="eastAsia"/>
          <w:sz w:val="24"/>
          <w:szCs w:val="24"/>
        </w:rPr>
        <w:t>南美洲：西部呈狭长带状分布；非洲：以赤道为轴南北对称分布</w:t>
      </w:r>
    </w:p>
    <w:p w:rsidR="000F7AD7" w:rsidRDefault="00F84DEC">
      <w:pPr>
        <w:ind w:firstLineChars="100" w:firstLine="240"/>
        <w:rPr>
          <w:rFonts w:asciiTheme="minorEastAsia" w:hAnsiTheme="minorEastAsia"/>
          <w:sz w:val="24"/>
          <w:szCs w:val="24"/>
        </w:rPr>
      </w:pPr>
      <w:r>
        <w:rPr>
          <w:rFonts w:asciiTheme="minorEastAsia" w:hAnsiTheme="minorEastAsia"/>
          <w:sz w:val="24"/>
          <w:szCs w:val="24"/>
        </w:rPr>
        <w:t xml:space="preserve"> (3)</w:t>
      </w:r>
      <w:r>
        <w:rPr>
          <w:rFonts w:asciiTheme="minorEastAsia" w:hAnsiTheme="minorEastAsia" w:hint="eastAsia"/>
          <w:sz w:val="24"/>
          <w:szCs w:val="24"/>
        </w:rPr>
        <w:t>丁</w:t>
      </w:r>
      <w:r>
        <w:rPr>
          <w:rFonts w:asciiTheme="minorEastAsia" w:hAnsiTheme="minorEastAsia" w:hint="eastAsia"/>
          <w:sz w:val="24"/>
          <w:szCs w:val="24"/>
        </w:rPr>
        <w:t xml:space="preserve">   </w:t>
      </w:r>
      <w:r>
        <w:rPr>
          <w:rFonts w:asciiTheme="minorEastAsia" w:hAnsiTheme="minorEastAsia" w:hint="eastAsia"/>
          <w:sz w:val="24"/>
          <w:szCs w:val="24"/>
        </w:rPr>
        <w:t>乙</w:t>
      </w:r>
    </w:p>
    <w:p w:rsidR="000F7AD7" w:rsidRDefault="00F84DEC">
      <w:pPr>
        <w:ind w:firstLineChars="100" w:firstLine="240"/>
        <w:rPr>
          <w:rFonts w:asciiTheme="minorEastAsia" w:hAnsiTheme="minorEastAsia"/>
          <w:sz w:val="24"/>
          <w:szCs w:val="24"/>
        </w:rPr>
      </w:pPr>
      <w:r>
        <w:rPr>
          <w:rFonts w:asciiTheme="minorEastAsia" w:hAnsiTheme="minorEastAsia"/>
          <w:sz w:val="24"/>
          <w:szCs w:val="24"/>
        </w:rPr>
        <w:t xml:space="preserve"> (4)</w:t>
      </w:r>
      <w:r>
        <w:rPr>
          <w:rFonts w:asciiTheme="minorEastAsia" w:hAnsiTheme="minorEastAsia" w:hint="eastAsia"/>
          <w:sz w:val="24"/>
          <w:szCs w:val="24"/>
        </w:rPr>
        <w:t>亚热带湿润气候</w:t>
      </w:r>
    </w:p>
    <w:p w:rsidR="000F7AD7" w:rsidRDefault="00F84DEC">
      <w:pPr>
        <w:rPr>
          <w:rFonts w:asciiTheme="minorEastAsia" w:hAnsiTheme="minorEastAsia"/>
          <w:sz w:val="24"/>
          <w:szCs w:val="24"/>
        </w:rPr>
      </w:pPr>
      <w:r>
        <w:rPr>
          <w:rFonts w:asciiTheme="minorEastAsia" w:hAnsiTheme="minorEastAsia"/>
          <w:sz w:val="24"/>
          <w:szCs w:val="24"/>
        </w:rPr>
        <w:t>22</w:t>
      </w:r>
      <w:r>
        <w:rPr>
          <w:rFonts w:asciiTheme="minorEastAsia" w:hAnsiTheme="minorEastAsia" w:hint="eastAsia"/>
          <w:sz w:val="24"/>
          <w:szCs w:val="24"/>
        </w:rPr>
        <w:t>.</w:t>
      </w:r>
      <w:r>
        <w:rPr>
          <w:rFonts w:asciiTheme="minorEastAsia" w:hAnsiTheme="minorEastAsia"/>
          <w:sz w:val="24"/>
          <w:szCs w:val="24"/>
        </w:rPr>
        <w:t>(1)</w:t>
      </w:r>
      <w:proofErr w:type="gramStart"/>
      <w:r>
        <w:rPr>
          <w:rFonts w:asciiTheme="minorEastAsia" w:hAnsiTheme="minorEastAsia" w:hint="eastAsia"/>
          <w:sz w:val="24"/>
          <w:szCs w:val="24"/>
        </w:rPr>
        <w:t>落基</w:t>
      </w:r>
      <w:proofErr w:type="gramEnd"/>
      <w:r>
        <w:rPr>
          <w:rFonts w:asciiTheme="minorEastAsia" w:hAnsiTheme="minorEastAsia" w:hint="eastAsia"/>
          <w:sz w:val="24"/>
          <w:szCs w:val="24"/>
        </w:rPr>
        <w:t xml:space="preserve">   </w:t>
      </w:r>
      <w:r>
        <w:rPr>
          <w:rFonts w:asciiTheme="minorEastAsia" w:hAnsiTheme="minorEastAsia" w:hint="eastAsia"/>
          <w:sz w:val="24"/>
          <w:szCs w:val="24"/>
        </w:rPr>
        <w:t>科迪勒拉</w:t>
      </w:r>
      <w:r>
        <w:rPr>
          <w:rFonts w:asciiTheme="minorEastAsia" w:hAnsiTheme="minorEastAsia" w:hint="eastAsia"/>
          <w:sz w:val="24"/>
          <w:szCs w:val="24"/>
        </w:rPr>
        <w:t xml:space="preserve">   </w:t>
      </w:r>
      <w:r>
        <w:rPr>
          <w:rFonts w:asciiTheme="minorEastAsia" w:hAnsiTheme="minorEastAsia" w:hint="eastAsia"/>
          <w:sz w:val="24"/>
          <w:szCs w:val="24"/>
        </w:rPr>
        <w:t>密西西比</w:t>
      </w:r>
      <w:r>
        <w:rPr>
          <w:rFonts w:asciiTheme="minorEastAsia" w:hAnsiTheme="minorEastAsia" w:hint="eastAsia"/>
          <w:sz w:val="24"/>
          <w:szCs w:val="24"/>
        </w:rPr>
        <w:t xml:space="preserve">   </w:t>
      </w:r>
      <w:r>
        <w:rPr>
          <w:rFonts w:asciiTheme="minorEastAsia" w:hAnsiTheme="minorEastAsia" w:hint="eastAsia"/>
          <w:sz w:val="24"/>
          <w:szCs w:val="24"/>
        </w:rPr>
        <w:t>墨西哥</w:t>
      </w:r>
    </w:p>
    <w:p w:rsidR="000F7AD7" w:rsidRDefault="00F84DEC">
      <w:pPr>
        <w:rPr>
          <w:rFonts w:asciiTheme="minorEastAsia" w:hAnsiTheme="minorEastAsia"/>
          <w:sz w:val="24"/>
          <w:szCs w:val="24"/>
        </w:rPr>
      </w:pPr>
      <w:r>
        <w:rPr>
          <w:rFonts w:asciiTheme="minorEastAsia" w:hAnsiTheme="minorEastAsia" w:hint="eastAsia"/>
          <w:sz w:val="24"/>
          <w:szCs w:val="24"/>
        </w:rPr>
        <w:t>地形分为三大南北纵列带：西部高大的山系、中部广阔的平原、东部低缓的高地。</w:t>
      </w:r>
    </w:p>
    <w:p w:rsidR="000F7AD7" w:rsidRDefault="00F84DEC">
      <w:pPr>
        <w:ind w:firstLineChars="100" w:firstLine="240"/>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安第斯山脉</w:t>
      </w:r>
      <w:r>
        <w:rPr>
          <w:rFonts w:asciiTheme="minorEastAsia" w:hAnsiTheme="minorEastAsia" w:hint="eastAsia"/>
          <w:sz w:val="24"/>
          <w:szCs w:val="24"/>
        </w:rPr>
        <w:t xml:space="preserve">   </w:t>
      </w:r>
      <w:r>
        <w:rPr>
          <w:rFonts w:asciiTheme="minorEastAsia" w:hAnsiTheme="minorEastAsia" w:hint="eastAsia"/>
          <w:sz w:val="24"/>
          <w:szCs w:val="24"/>
        </w:rPr>
        <w:t>巴西高原</w:t>
      </w:r>
      <w:r>
        <w:rPr>
          <w:rFonts w:asciiTheme="minorEastAsia" w:hAnsiTheme="minorEastAsia" w:hint="eastAsia"/>
          <w:sz w:val="24"/>
          <w:szCs w:val="24"/>
        </w:rPr>
        <w:t xml:space="preserve">   </w:t>
      </w:r>
      <w:r>
        <w:rPr>
          <w:rFonts w:asciiTheme="minorEastAsia" w:hAnsiTheme="minorEastAsia" w:hint="eastAsia"/>
          <w:sz w:val="24"/>
          <w:szCs w:val="24"/>
        </w:rPr>
        <w:t>巴西</w:t>
      </w:r>
      <w:r>
        <w:rPr>
          <w:rFonts w:asciiTheme="minorEastAsia" w:hAnsiTheme="minorEastAsia" w:hint="eastAsia"/>
          <w:sz w:val="24"/>
          <w:szCs w:val="24"/>
        </w:rPr>
        <w:t xml:space="preserve">   </w:t>
      </w:r>
      <w:r>
        <w:rPr>
          <w:rFonts w:asciiTheme="minorEastAsia" w:hAnsiTheme="minorEastAsia" w:hint="eastAsia"/>
          <w:sz w:val="24"/>
          <w:szCs w:val="24"/>
        </w:rPr>
        <w:t>海拔高，气候温和，适宜人类居住</w:t>
      </w:r>
    </w:p>
    <w:p w:rsidR="000F7AD7" w:rsidRDefault="00F84DEC">
      <w:pPr>
        <w:ind w:firstLineChars="50" w:firstLine="12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）因为南美洲西部安第斯山脉南北走向，阻挡来自太平洋的暖湿气流，使其仅能到达西部沿海地区</w:t>
      </w:r>
    </w:p>
    <w:p w:rsidR="000F7AD7" w:rsidRDefault="00F84DEC">
      <w:pPr>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(4)</w:t>
      </w:r>
      <w:r>
        <w:rPr>
          <w:rFonts w:asciiTheme="minorEastAsia" w:hAnsiTheme="minorEastAsia" w:hint="eastAsia"/>
          <w:sz w:val="24"/>
          <w:szCs w:val="24"/>
        </w:rPr>
        <w:t>亚马孙河流域北、西、南三面被高原山地包围，有利于水系汇入；属于热带雨林气候，降水丰富。</w:t>
      </w:r>
    </w:p>
    <w:p w:rsidR="000F7AD7" w:rsidRDefault="00F84DEC">
      <w:pPr>
        <w:ind w:firstLineChars="931" w:firstLine="2617"/>
        <w:rPr>
          <w:b/>
          <w:sz w:val="28"/>
          <w:szCs w:val="28"/>
        </w:rPr>
      </w:pPr>
      <w:r>
        <w:rPr>
          <w:rFonts w:hint="eastAsia"/>
          <w:b/>
          <w:sz w:val="28"/>
          <w:szCs w:val="28"/>
        </w:rPr>
        <w:t>第七章了解地区</w:t>
      </w:r>
    </w:p>
    <w:p w:rsidR="000F7AD7" w:rsidRDefault="00F84DEC">
      <w:pPr>
        <w:rPr>
          <w:rFonts w:asciiTheme="minorEastAsia" w:hAnsiTheme="minorEastAsia"/>
          <w:b/>
          <w:sz w:val="24"/>
          <w:szCs w:val="24"/>
        </w:rPr>
      </w:pPr>
      <w:r>
        <w:rPr>
          <w:rFonts w:asciiTheme="minorEastAsia" w:hAnsiTheme="minorEastAsia" w:hint="eastAsia"/>
          <w:b/>
          <w:sz w:val="24"/>
          <w:szCs w:val="24"/>
        </w:rPr>
        <w:t>【知识梳理】</w:t>
      </w:r>
    </w:p>
    <w:p w:rsidR="000F7AD7" w:rsidRDefault="00F84DEC">
      <w:pPr>
        <w:rPr>
          <w:rFonts w:asciiTheme="minorEastAsia" w:hAnsiTheme="minorEastAsia"/>
          <w:sz w:val="24"/>
          <w:szCs w:val="24"/>
        </w:rPr>
      </w:pPr>
      <w:r>
        <w:rPr>
          <w:rFonts w:asciiTheme="minorEastAsia" w:hAnsiTheme="minorEastAsia" w:hint="eastAsia"/>
          <w:sz w:val="24"/>
          <w:szCs w:val="24"/>
        </w:rPr>
        <w:t>一、</w:t>
      </w:r>
      <w:r>
        <w:rPr>
          <w:rFonts w:asciiTheme="minorEastAsia" w:hAnsiTheme="minorEastAsia" w:hint="eastAsia"/>
          <w:sz w:val="24"/>
          <w:szCs w:val="24"/>
        </w:rPr>
        <w:t>1.(1)</w:t>
      </w:r>
      <w:r>
        <w:rPr>
          <w:rFonts w:asciiTheme="minorEastAsia" w:hAnsiTheme="minorEastAsia" w:hint="eastAsia"/>
          <w:sz w:val="24"/>
          <w:szCs w:val="24"/>
        </w:rPr>
        <w:t>山河相间</w:t>
      </w:r>
      <w:r>
        <w:rPr>
          <w:rFonts w:asciiTheme="minorEastAsia" w:hAnsiTheme="minorEastAsia" w:hint="eastAsia"/>
          <w:sz w:val="24"/>
          <w:szCs w:val="24"/>
        </w:rPr>
        <w:t xml:space="preserve">   </w:t>
      </w:r>
      <w:r>
        <w:rPr>
          <w:rFonts w:asciiTheme="minorEastAsia" w:hAnsiTheme="minorEastAsia" w:hint="eastAsia"/>
          <w:sz w:val="24"/>
          <w:szCs w:val="24"/>
        </w:rPr>
        <w:t>热带季风</w:t>
      </w:r>
      <w:r>
        <w:rPr>
          <w:rFonts w:asciiTheme="minorEastAsia" w:hAnsiTheme="minorEastAsia" w:hint="eastAsia"/>
          <w:sz w:val="24"/>
          <w:szCs w:val="24"/>
        </w:rPr>
        <w:t xml:space="preserve">  </w:t>
      </w:r>
      <w:r>
        <w:rPr>
          <w:rFonts w:asciiTheme="minorEastAsia" w:hAnsiTheme="minorEastAsia" w:hint="eastAsia"/>
          <w:sz w:val="24"/>
          <w:szCs w:val="24"/>
        </w:rPr>
        <w:t>播种</w:t>
      </w:r>
      <w:r>
        <w:rPr>
          <w:rFonts w:asciiTheme="minorEastAsia" w:hAnsiTheme="minorEastAsia" w:hint="eastAsia"/>
          <w:sz w:val="24"/>
          <w:szCs w:val="24"/>
        </w:rPr>
        <w:t xml:space="preserve">   </w:t>
      </w:r>
      <w:r>
        <w:rPr>
          <w:rFonts w:asciiTheme="minorEastAsia" w:hAnsiTheme="minorEastAsia" w:hint="eastAsia"/>
          <w:sz w:val="24"/>
          <w:szCs w:val="24"/>
        </w:rPr>
        <w:t>收获</w:t>
      </w:r>
      <w:r>
        <w:rPr>
          <w:rFonts w:asciiTheme="minorEastAsia" w:hAnsiTheme="minorEastAsia" w:hint="eastAsia"/>
          <w:sz w:val="24"/>
          <w:szCs w:val="24"/>
        </w:rPr>
        <w:t xml:space="preserve">   </w:t>
      </w:r>
      <w:r>
        <w:rPr>
          <w:rFonts w:asciiTheme="minorEastAsia" w:hAnsiTheme="minorEastAsia" w:hint="eastAsia"/>
          <w:sz w:val="24"/>
          <w:szCs w:val="24"/>
        </w:rPr>
        <w:t>热带雨林</w:t>
      </w:r>
      <w:r>
        <w:rPr>
          <w:rFonts w:asciiTheme="minorEastAsia" w:hAnsiTheme="minorEastAsia" w:hint="eastAsia"/>
          <w:sz w:val="24"/>
          <w:szCs w:val="24"/>
        </w:rPr>
        <w:t xml:space="preserve">   </w:t>
      </w:r>
      <w:r>
        <w:rPr>
          <w:rFonts w:asciiTheme="minorEastAsia" w:hAnsiTheme="minorEastAsia" w:hint="eastAsia"/>
          <w:sz w:val="24"/>
          <w:szCs w:val="24"/>
        </w:rPr>
        <w:t>播种</w:t>
      </w:r>
      <w:r>
        <w:rPr>
          <w:rFonts w:asciiTheme="minorEastAsia" w:hAnsiTheme="minorEastAsia" w:hint="eastAsia"/>
          <w:sz w:val="24"/>
          <w:szCs w:val="24"/>
        </w:rPr>
        <w:t xml:space="preserve">   </w:t>
      </w:r>
      <w:r>
        <w:rPr>
          <w:rFonts w:asciiTheme="minorEastAsia" w:hAnsiTheme="minorEastAsia" w:hint="eastAsia"/>
          <w:sz w:val="24"/>
          <w:szCs w:val="24"/>
        </w:rPr>
        <w:t>收获</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三角洲</w:t>
      </w:r>
    </w:p>
    <w:p w:rsidR="000F7AD7" w:rsidRDefault="00F84DEC">
      <w:pPr>
        <w:rPr>
          <w:rFonts w:asciiTheme="minorEastAsia" w:hAnsiTheme="minorEastAsia"/>
          <w:sz w:val="24"/>
          <w:szCs w:val="24"/>
        </w:rPr>
      </w:pPr>
      <w:r>
        <w:rPr>
          <w:rFonts w:asciiTheme="minorEastAsia" w:hAnsiTheme="minorEastAsia" w:hint="eastAsia"/>
          <w:sz w:val="24"/>
          <w:szCs w:val="24"/>
        </w:rPr>
        <w:t>2.(1)</w:t>
      </w:r>
      <w:r>
        <w:rPr>
          <w:rFonts w:asciiTheme="minorEastAsia" w:hAnsiTheme="minorEastAsia" w:hint="eastAsia"/>
          <w:sz w:val="24"/>
          <w:szCs w:val="24"/>
        </w:rPr>
        <w:t>苏门答腊</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印度</w:t>
      </w:r>
      <w:r>
        <w:rPr>
          <w:rFonts w:asciiTheme="minorEastAsia" w:hAnsiTheme="minorEastAsia" w:hint="eastAsia"/>
          <w:sz w:val="24"/>
          <w:szCs w:val="24"/>
        </w:rPr>
        <w:t xml:space="preserve">   </w:t>
      </w:r>
      <w:r>
        <w:rPr>
          <w:rFonts w:asciiTheme="minorEastAsia" w:hAnsiTheme="minorEastAsia" w:hint="eastAsia"/>
          <w:sz w:val="24"/>
          <w:szCs w:val="24"/>
        </w:rPr>
        <w:t>太平</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w:t>
      </w: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天然橡胶</w:t>
      </w:r>
      <w:r>
        <w:rPr>
          <w:rFonts w:asciiTheme="minorEastAsia" w:hAnsiTheme="minorEastAsia" w:hint="eastAsia"/>
          <w:sz w:val="24"/>
          <w:szCs w:val="24"/>
        </w:rPr>
        <w:t xml:space="preserve">   </w:t>
      </w:r>
      <w:r>
        <w:rPr>
          <w:rFonts w:asciiTheme="minorEastAsia" w:hAnsiTheme="minorEastAsia" w:hint="eastAsia"/>
          <w:sz w:val="24"/>
          <w:szCs w:val="24"/>
        </w:rPr>
        <w:t>蕉麻</w:t>
      </w:r>
    </w:p>
    <w:p w:rsidR="000F7AD7" w:rsidRDefault="00F84DEC">
      <w:pPr>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2</w:t>
      </w:r>
      <w:r>
        <w:rPr>
          <w:rFonts w:asciiTheme="minorEastAsia" w:hAnsiTheme="minorEastAsia"/>
          <w:sz w:val="24"/>
          <w:szCs w:val="24"/>
        </w:rPr>
        <w:t>)</w:t>
      </w:r>
      <w:r>
        <w:rPr>
          <w:rFonts w:asciiTheme="minorEastAsia" w:hAnsiTheme="minorEastAsia" w:hint="eastAsia"/>
          <w:sz w:val="24"/>
          <w:szCs w:val="24"/>
        </w:rPr>
        <w:t>稻米</w:t>
      </w:r>
      <w:r>
        <w:rPr>
          <w:rFonts w:asciiTheme="minorEastAsia" w:hAnsiTheme="minorEastAsia" w:hint="eastAsia"/>
          <w:sz w:val="24"/>
          <w:szCs w:val="24"/>
        </w:rPr>
        <w:t xml:space="preserve">   </w:t>
      </w:r>
      <w:r>
        <w:rPr>
          <w:rFonts w:asciiTheme="minorEastAsia" w:hAnsiTheme="minorEastAsia" w:hint="eastAsia"/>
          <w:sz w:val="24"/>
          <w:szCs w:val="24"/>
        </w:rPr>
        <w:t>越南</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印度尼西亚</w:t>
      </w:r>
      <w:r>
        <w:rPr>
          <w:rFonts w:asciiTheme="minorEastAsia" w:hAnsiTheme="minorEastAsia" w:hint="eastAsia"/>
          <w:sz w:val="24"/>
          <w:szCs w:val="24"/>
        </w:rPr>
        <w:t xml:space="preserve">  </w:t>
      </w:r>
      <w:r>
        <w:rPr>
          <w:rFonts w:asciiTheme="minorEastAsia" w:hAnsiTheme="minorEastAsia" w:hint="eastAsia"/>
          <w:sz w:val="24"/>
          <w:szCs w:val="24"/>
        </w:rPr>
        <w:t>泰国</w:t>
      </w:r>
    </w:p>
    <w:p w:rsidR="000F7AD7" w:rsidRDefault="00F84DEC">
      <w:pPr>
        <w:rPr>
          <w:rFonts w:asciiTheme="minorEastAsia" w:hAnsiTheme="minorEastAsia"/>
          <w:sz w:val="24"/>
          <w:szCs w:val="24"/>
        </w:rPr>
      </w:pPr>
      <w:r>
        <w:rPr>
          <w:rFonts w:asciiTheme="minorEastAsia" w:hAnsiTheme="minorEastAsia" w:hint="eastAsia"/>
          <w:sz w:val="24"/>
          <w:szCs w:val="24"/>
        </w:rPr>
        <w:t>4.(1)</w:t>
      </w:r>
      <w:r>
        <w:rPr>
          <w:rFonts w:asciiTheme="minorEastAsia" w:hAnsiTheme="minorEastAsia" w:hint="eastAsia"/>
          <w:sz w:val="24"/>
          <w:szCs w:val="24"/>
        </w:rPr>
        <w:t>泰国</w:t>
      </w:r>
      <w:r>
        <w:rPr>
          <w:rFonts w:asciiTheme="minorEastAsia" w:hAnsiTheme="minorEastAsia" w:hint="eastAsia"/>
          <w:sz w:val="24"/>
          <w:szCs w:val="24"/>
        </w:rPr>
        <w:t xml:space="preserve">   </w:t>
      </w:r>
      <w:r>
        <w:rPr>
          <w:rFonts w:asciiTheme="minorEastAsia" w:hAnsiTheme="minorEastAsia" w:hint="eastAsia"/>
          <w:sz w:val="24"/>
          <w:szCs w:val="24"/>
        </w:rPr>
        <w:t>马来西亚</w:t>
      </w:r>
      <w:r>
        <w:rPr>
          <w:rFonts w:asciiTheme="minorEastAsia" w:hAnsiTheme="minorEastAsia" w:hint="eastAsia"/>
          <w:sz w:val="24"/>
          <w:szCs w:val="24"/>
        </w:rPr>
        <w:t xml:space="preserve">   </w:t>
      </w:r>
      <w:r>
        <w:rPr>
          <w:rFonts w:asciiTheme="minorEastAsia" w:hAnsiTheme="minorEastAsia" w:hint="eastAsia"/>
          <w:sz w:val="24"/>
          <w:szCs w:val="24"/>
        </w:rPr>
        <w:t>缅甸</w:t>
      </w:r>
    </w:p>
    <w:p w:rsidR="000F7AD7" w:rsidRDefault="00F84DEC">
      <w:pPr>
        <w:rPr>
          <w:rFonts w:asciiTheme="minorEastAsia" w:hAnsiTheme="minorEastAsia"/>
          <w:sz w:val="24"/>
          <w:szCs w:val="24"/>
        </w:rPr>
      </w:pPr>
      <w:r>
        <w:rPr>
          <w:rFonts w:asciiTheme="minorEastAsia" w:hAnsiTheme="minorEastAsia" w:hint="eastAsia"/>
          <w:sz w:val="24"/>
          <w:szCs w:val="24"/>
        </w:rPr>
        <w:t>河内</w:t>
      </w:r>
      <w:r>
        <w:rPr>
          <w:rFonts w:asciiTheme="minorEastAsia" w:hAnsiTheme="minorEastAsia" w:hint="eastAsia"/>
          <w:sz w:val="24"/>
          <w:szCs w:val="24"/>
        </w:rPr>
        <w:t xml:space="preserve">    </w:t>
      </w:r>
      <w:r>
        <w:rPr>
          <w:rFonts w:asciiTheme="minorEastAsia" w:hAnsiTheme="minorEastAsia" w:hint="eastAsia"/>
          <w:sz w:val="24"/>
          <w:szCs w:val="24"/>
        </w:rPr>
        <w:t>万象</w:t>
      </w:r>
      <w:r>
        <w:rPr>
          <w:rFonts w:asciiTheme="minorEastAsia" w:hAnsiTheme="minorEastAsia" w:hint="eastAsia"/>
          <w:sz w:val="24"/>
          <w:szCs w:val="24"/>
        </w:rPr>
        <w:t xml:space="preserve">    </w:t>
      </w:r>
      <w:r>
        <w:rPr>
          <w:rFonts w:asciiTheme="minorEastAsia" w:hAnsiTheme="minorEastAsia" w:hint="eastAsia"/>
          <w:sz w:val="24"/>
          <w:szCs w:val="24"/>
        </w:rPr>
        <w:t>湄公河</w:t>
      </w:r>
      <w:r>
        <w:rPr>
          <w:rFonts w:asciiTheme="minorEastAsia" w:hAnsiTheme="minorEastAsia" w:hint="eastAsia"/>
          <w:sz w:val="24"/>
          <w:szCs w:val="24"/>
        </w:rPr>
        <w:t xml:space="preserve">      </w:t>
      </w:r>
      <w:r>
        <w:rPr>
          <w:rFonts w:asciiTheme="minorEastAsia" w:hAnsiTheme="minorEastAsia" w:hint="eastAsia"/>
          <w:sz w:val="24"/>
          <w:szCs w:val="24"/>
        </w:rPr>
        <w:t>湄公河</w:t>
      </w:r>
      <w:r>
        <w:rPr>
          <w:rFonts w:asciiTheme="minorEastAsia" w:hAnsiTheme="minorEastAsia" w:hint="eastAsia"/>
          <w:sz w:val="24"/>
          <w:szCs w:val="24"/>
        </w:rPr>
        <w:t xml:space="preserve">   </w:t>
      </w:r>
      <w:r>
        <w:rPr>
          <w:rFonts w:asciiTheme="minorEastAsia" w:hAnsiTheme="minorEastAsia" w:hint="eastAsia"/>
          <w:sz w:val="24"/>
          <w:szCs w:val="24"/>
        </w:rPr>
        <w:t>曼谷</w:t>
      </w:r>
      <w:r>
        <w:rPr>
          <w:rFonts w:asciiTheme="minorEastAsia" w:hAnsiTheme="minorEastAsia" w:hint="eastAsia"/>
          <w:sz w:val="24"/>
          <w:szCs w:val="24"/>
        </w:rPr>
        <w:t xml:space="preserve">   </w:t>
      </w:r>
      <w:r>
        <w:rPr>
          <w:rFonts w:asciiTheme="minorEastAsia" w:hAnsiTheme="minorEastAsia" w:hint="eastAsia"/>
          <w:sz w:val="24"/>
          <w:szCs w:val="24"/>
        </w:rPr>
        <w:t>湄南河</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海外华人</w:t>
      </w:r>
    </w:p>
    <w:p w:rsidR="000F7AD7" w:rsidRDefault="00F84DEC">
      <w:pPr>
        <w:rPr>
          <w:rFonts w:asciiTheme="minorEastAsia" w:hAnsiTheme="minorEastAsia"/>
          <w:sz w:val="24"/>
          <w:szCs w:val="24"/>
        </w:rPr>
      </w:pPr>
      <w:r>
        <w:rPr>
          <w:rFonts w:asciiTheme="minorEastAsia" w:hAnsiTheme="minorEastAsia" w:hint="eastAsia"/>
          <w:sz w:val="24"/>
          <w:szCs w:val="24"/>
        </w:rPr>
        <w:t>二、</w:t>
      </w:r>
      <w:r>
        <w:rPr>
          <w:rFonts w:asciiTheme="minorEastAsia" w:hAnsiTheme="minorEastAsia" w:hint="eastAsia"/>
          <w:sz w:val="24"/>
          <w:szCs w:val="24"/>
        </w:rPr>
        <w:t>1.</w:t>
      </w:r>
      <w:r>
        <w:rPr>
          <w:rFonts w:asciiTheme="minorEastAsia" w:hAnsiTheme="minorEastAsia" w:hint="eastAsia"/>
          <w:sz w:val="24"/>
          <w:szCs w:val="24"/>
        </w:rPr>
        <w:t>印度</w:t>
      </w:r>
      <w:r>
        <w:rPr>
          <w:rFonts w:asciiTheme="minorEastAsia" w:hAnsiTheme="minorEastAsia" w:hint="eastAsia"/>
          <w:sz w:val="24"/>
          <w:szCs w:val="24"/>
        </w:rPr>
        <w:t xml:space="preserve">  </w:t>
      </w:r>
      <w:r>
        <w:rPr>
          <w:rFonts w:asciiTheme="minorEastAsia" w:hAnsiTheme="minorEastAsia" w:hint="eastAsia"/>
          <w:sz w:val="24"/>
          <w:szCs w:val="24"/>
        </w:rPr>
        <w:t>孟加拉</w:t>
      </w:r>
      <w:r>
        <w:rPr>
          <w:rFonts w:asciiTheme="minorEastAsia" w:hAnsiTheme="minorEastAsia" w:hint="eastAsia"/>
          <w:sz w:val="24"/>
          <w:szCs w:val="24"/>
        </w:rPr>
        <w:t xml:space="preserve">   </w:t>
      </w:r>
      <w:r>
        <w:rPr>
          <w:rFonts w:asciiTheme="minorEastAsia" w:hAnsiTheme="minorEastAsia" w:hint="eastAsia"/>
          <w:sz w:val="24"/>
          <w:szCs w:val="24"/>
        </w:rPr>
        <w:t>阿拉伯</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巴基斯坦</w:t>
      </w:r>
      <w:r>
        <w:rPr>
          <w:rFonts w:asciiTheme="minorEastAsia" w:hAnsiTheme="minorEastAsia" w:hint="eastAsia"/>
          <w:sz w:val="24"/>
          <w:szCs w:val="24"/>
        </w:rPr>
        <w:t xml:space="preserve">    </w:t>
      </w:r>
      <w:r>
        <w:rPr>
          <w:rFonts w:asciiTheme="minorEastAsia" w:hAnsiTheme="minorEastAsia" w:hint="eastAsia"/>
          <w:sz w:val="24"/>
          <w:szCs w:val="24"/>
        </w:rPr>
        <w:t>不丹</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喜马拉雅</w:t>
      </w:r>
      <w:r>
        <w:rPr>
          <w:rFonts w:asciiTheme="minorEastAsia" w:hAnsiTheme="minorEastAsia" w:hint="eastAsia"/>
          <w:sz w:val="24"/>
          <w:szCs w:val="24"/>
        </w:rPr>
        <w:t xml:space="preserve">   </w:t>
      </w:r>
      <w:r>
        <w:rPr>
          <w:rFonts w:asciiTheme="minorEastAsia" w:hAnsiTheme="minorEastAsia" w:hint="eastAsia"/>
          <w:sz w:val="24"/>
          <w:szCs w:val="24"/>
        </w:rPr>
        <w:t>恒河</w:t>
      </w:r>
      <w:r>
        <w:rPr>
          <w:rFonts w:asciiTheme="minorEastAsia" w:hAnsiTheme="minorEastAsia" w:hint="eastAsia"/>
          <w:sz w:val="24"/>
          <w:szCs w:val="24"/>
        </w:rPr>
        <w:t xml:space="preserve">   </w:t>
      </w:r>
      <w:r>
        <w:rPr>
          <w:rFonts w:asciiTheme="minorEastAsia" w:hAnsiTheme="minorEastAsia" w:hint="eastAsia"/>
          <w:sz w:val="24"/>
          <w:szCs w:val="24"/>
        </w:rPr>
        <w:t>印度河</w:t>
      </w:r>
      <w:r>
        <w:rPr>
          <w:rFonts w:asciiTheme="minorEastAsia" w:hAnsiTheme="minorEastAsia" w:hint="eastAsia"/>
          <w:sz w:val="24"/>
          <w:szCs w:val="24"/>
        </w:rPr>
        <w:t xml:space="preserve">   </w:t>
      </w:r>
      <w:r>
        <w:rPr>
          <w:rFonts w:asciiTheme="minorEastAsia" w:hAnsiTheme="minorEastAsia" w:hint="eastAsia"/>
          <w:sz w:val="24"/>
          <w:szCs w:val="24"/>
        </w:rPr>
        <w:t>恒河</w:t>
      </w:r>
      <w:r>
        <w:rPr>
          <w:rFonts w:asciiTheme="minorEastAsia" w:hAnsiTheme="minorEastAsia" w:hint="eastAsia"/>
          <w:sz w:val="24"/>
          <w:szCs w:val="24"/>
        </w:rPr>
        <w:t xml:space="preserve">   </w:t>
      </w:r>
      <w:r>
        <w:rPr>
          <w:rFonts w:asciiTheme="minorEastAsia" w:hAnsiTheme="minorEastAsia" w:hint="eastAsia"/>
          <w:sz w:val="24"/>
          <w:szCs w:val="24"/>
        </w:rPr>
        <w:t>德干</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阿拉伯海</w:t>
      </w:r>
      <w:r>
        <w:rPr>
          <w:rFonts w:asciiTheme="minorEastAsia" w:hAnsiTheme="minorEastAsia" w:hint="eastAsia"/>
          <w:sz w:val="24"/>
          <w:szCs w:val="24"/>
        </w:rPr>
        <w:t xml:space="preserve">   </w:t>
      </w:r>
      <w:r>
        <w:rPr>
          <w:rFonts w:asciiTheme="minorEastAsia" w:hAnsiTheme="minorEastAsia" w:hint="eastAsia"/>
          <w:sz w:val="24"/>
          <w:szCs w:val="24"/>
        </w:rPr>
        <w:t>孟加拉湾</w:t>
      </w:r>
    </w:p>
    <w:p w:rsidR="000F7AD7" w:rsidRDefault="00F84DEC">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w:t>
      </w:r>
      <w:r>
        <w:rPr>
          <w:rFonts w:asciiTheme="minorEastAsia" w:hAnsiTheme="minorEastAsia" w:hint="eastAsia"/>
          <w:sz w:val="24"/>
          <w:szCs w:val="24"/>
        </w:rPr>
        <w:t>1</w:t>
      </w:r>
      <w:r>
        <w:rPr>
          <w:rFonts w:asciiTheme="minorEastAsia" w:hAnsiTheme="minorEastAsia"/>
          <w:sz w:val="24"/>
          <w:szCs w:val="24"/>
        </w:rPr>
        <w:t>)①</w:t>
      </w:r>
      <w:r>
        <w:rPr>
          <w:rFonts w:asciiTheme="minorEastAsia" w:hAnsiTheme="minorEastAsia" w:hint="eastAsia"/>
          <w:sz w:val="24"/>
          <w:szCs w:val="24"/>
        </w:rPr>
        <w:t>热带季风</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2</w:t>
      </w:r>
      <w:r>
        <w:rPr>
          <w:rFonts w:asciiTheme="minorEastAsia" w:hAnsiTheme="minorEastAsia"/>
          <w:sz w:val="24"/>
          <w:szCs w:val="24"/>
        </w:rPr>
        <w:t>)</w:t>
      </w:r>
      <w:r>
        <w:rPr>
          <w:rFonts w:asciiTheme="minorEastAsia" w:hAnsiTheme="minorEastAsia" w:hint="eastAsia"/>
          <w:sz w:val="24"/>
          <w:szCs w:val="24"/>
        </w:rPr>
        <w:t>西南</w:t>
      </w:r>
      <w:r>
        <w:rPr>
          <w:rFonts w:asciiTheme="minorEastAsia" w:hAnsiTheme="minorEastAsia" w:hint="eastAsia"/>
          <w:sz w:val="24"/>
          <w:szCs w:val="24"/>
        </w:rPr>
        <w:t xml:space="preserve">   </w:t>
      </w:r>
      <w:r>
        <w:rPr>
          <w:rFonts w:asciiTheme="minorEastAsia" w:hAnsiTheme="minorEastAsia" w:hint="eastAsia"/>
          <w:sz w:val="24"/>
          <w:szCs w:val="24"/>
        </w:rPr>
        <w:t>西南</w:t>
      </w:r>
    </w:p>
    <w:p w:rsidR="000F7AD7" w:rsidRDefault="00F84DEC">
      <w:pPr>
        <w:rPr>
          <w:rFonts w:asciiTheme="minorEastAsia" w:hAnsiTheme="minorEastAsia"/>
          <w:sz w:val="24"/>
          <w:szCs w:val="24"/>
        </w:rPr>
      </w:pPr>
      <w:r>
        <w:rPr>
          <w:rFonts w:asciiTheme="minorEastAsia" w:hAnsiTheme="minorEastAsia" w:hint="eastAsia"/>
          <w:sz w:val="24"/>
          <w:szCs w:val="24"/>
        </w:rPr>
        <w:t>6.</w:t>
      </w:r>
      <w:r>
        <w:rPr>
          <w:rFonts w:asciiTheme="minorEastAsia" w:hAnsiTheme="minorEastAsia" w:hint="eastAsia"/>
          <w:sz w:val="24"/>
          <w:szCs w:val="24"/>
        </w:rPr>
        <w:t>印度教</w:t>
      </w:r>
      <w:r>
        <w:rPr>
          <w:rFonts w:asciiTheme="minorEastAsia" w:hAnsiTheme="minorEastAsia" w:hint="eastAsia"/>
          <w:sz w:val="24"/>
          <w:szCs w:val="24"/>
        </w:rPr>
        <w:t xml:space="preserve">   </w:t>
      </w:r>
      <w:r>
        <w:rPr>
          <w:rFonts w:asciiTheme="minorEastAsia" w:hAnsiTheme="minorEastAsia" w:hint="eastAsia"/>
          <w:sz w:val="24"/>
          <w:szCs w:val="24"/>
        </w:rPr>
        <w:t>佛教</w:t>
      </w:r>
    </w:p>
    <w:p w:rsidR="000F7AD7" w:rsidRDefault="00F84DEC">
      <w:pPr>
        <w:rPr>
          <w:rFonts w:asciiTheme="minorEastAsia" w:hAnsiTheme="minorEastAsia"/>
          <w:sz w:val="24"/>
          <w:szCs w:val="24"/>
        </w:rPr>
      </w:pPr>
      <w:r>
        <w:rPr>
          <w:rFonts w:asciiTheme="minorEastAsia" w:hAnsiTheme="minorEastAsia" w:hint="eastAsia"/>
          <w:sz w:val="24"/>
          <w:szCs w:val="24"/>
        </w:rPr>
        <w:t>7.(1)</w:t>
      </w:r>
      <w:r>
        <w:rPr>
          <w:rFonts w:asciiTheme="minorEastAsia" w:hAnsiTheme="minorEastAsia" w:hint="eastAsia"/>
          <w:sz w:val="24"/>
          <w:szCs w:val="24"/>
        </w:rPr>
        <w:t>印度</w:t>
      </w:r>
      <w:r>
        <w:rPr>
          <w:rFonts w:asciiTheme="minorEastAsia" w:hAnsiTheme="minorEastAsia" w:hint="eastAsia"/>
          <w:sz w:val="24"/>
          <w:szCs w:val="24"/>
        </w:rPr>
        <w:t xml:space="preserve">  </w:t>
      </w:r>
      <w:r>
        <w:rPr>
          <w:rFonts w:asciiTheme="minorEastAsia" w:hAnsiTheme="minorEastAsia" w:hint="eastAsia"/>
          <w:sz w:val="24"/>
          <w:szCs w:val="24"/>
        </w:rPr>
        <w:t>巴基斯</w:t>
      </w:r>
      <w:r>
        <w:rPr>
          <w:rFonts w:asciiTheme="minorEastAsia" w:hAnsiTheme="minorEastAsia" w:hint="eastAsia"/>
          <w:sz w:val="24"/>
          <w:szCs w:val="24"/>
        </w:rPr>
        <w:t>坦</w:t>
      </w:r>
    </w:p>
    <w:p w:rsidR="000F7AD7" w:rsidRDefault="00F84DEC">
      <w:pPr>
        <w:rPr>
          <w:rFonts w:asciiTheme="minorEastAsia" w:hAnsiTheme="minorEastAsia"/>
          <w:sz w:val="24"/>
          <w:szCs w:val="24"/>
        </w:rPr>
      </w:pPr>
      <w:r>
        <w:rPr>
          <w:rFonts w:asciiTheme="minorEastAsia" w:hAnsiTheme="minorEastAsia" w:hint="eastAsia"/>
          <w:sz w:val="24"/>
          <w:szCs w:val="24"/>
        </w:rPr>
        <w:t>(2)</w:t>
      </w:r>
      <w:proofErr w:type="gramStart"/>
      <w:r>
        <w:rPr>
          <w:rFonts w:asciiTheme="minorEastAsia" w:hAnsiTheme="minorEastAsia" w:hint="eastAsia"/>
          <w:sz w:val="24"/>
          <w:szCs w:val="24"/>
        </w:rPr>
        <w:t>水发展</w:t>
      </w:r>
      <w:proofErr w:type="gramEnd"/>
      <w:r>
        <w:rPr>
          <w:rFonts w:asciiTheme="minorEastAsia" w:hAnsiTheme="minorEastAsia" w:hint="eastAsia"/>
          <w:sz w:val="24"/>
          <w:szCs w:val="24"/>
        </w:rPr>
        <w:t>中</w:t>
      </w:r>
      <w:r>
        <w:rPr>
          <w:rFonts w:asciiTheme="minorEastAsia" w:hAnsiTheme="minorEastAsia" w:hint="eastAsia"/>
          <w:sz w:val="24"/>
          <w:szCs w:val="24"/>
        </w:rPr>
        <w:t xml:space="preserve">   </w:t>
      </w:r>
      <w:r>
        <w:rPr>
          <w:rFonts w:asciiTheme="minorEastAsia" w:hAnsiTheme="minorEastAsia" w:hint="eastAsia"/>
          <w:sz w:val="24"/>
          <w:szCs w:val="24"/>
        </w:rPr>
        <w:t>印度</w:t>
      </w:r>
      <w:r>
        <w:rPr>
          <w:rFonts w:asciiTheme="minorEastAsia" w:hAnsiTheme="minorEastAsia" w:hint="eastAsia"/>
          <w:sz w:val="24"/>
          <w:szCs w:val="24"/>
        </w:rPr>
        <w:t xml:space="preserve">   </w:t>
      </w:r>
      <w:r>
        <w:rPr>
          <w:rFonts w:asciiTheme="minorEastAsia" w:hAnsiTheme="minorEastAsia" w:hint="eastAsia"/>
          <w:sz w:val="24"/>
          <w:szCs w:val="24"/>
        </w:rPr>
        <w:t>水稻</w:t>
      </w:r>
      <w:r>
        <w:rPr>
          <w:rFonts w:asciiTheme="minorEastAsia" w:hAnsiTheme="minorEastAsia" w:hint="eastAsia"/>
          <w:sz w:val="24"/>
          <w:szCs w:val="24"/>
        </w:rPr>
        <w:t xml:space="preserve">   </w:t>
      </w:r>
      <w:r>
        <w:rPr>
          <w:rFonts w:asciiTheme="minorEastAsia" w:hAnsiTheme="minorEastAsia" w:hint="eastAsia"/>
          <w:sz w:val="24"/>
          <w:szCs w:val="24"/>
        </w:rPr>
        <w:t>西北部</w:t>
      </w:r>
      <w:r>
        <w:rPr>
          <w:rFonts w:asciiTheme="minorEastAsia" w:hAnsiTheme="minorEastAsia" w:hint="eastAsia"/>
          <w:sz w:val="24"/>
          <w:szCs w:val="24"/>
        </w:rPr>
        <w:t xml:space="preserve">      </w:t>
      </w:r>
      <w:r>
        <w:rPr>
          <w:rFonts w:asciiTheme="minorEastAsia" w:hAnsiTheme="minorEastAsia" w:hint="eastAsia"/>
          <w:sz w:val="24"/>
          <w:szCs w:val="24"/>
        </w:rPr>
        <w:t>德干</w:t>
      </w:r>
      <w:r>
        <w:rPr>
          <w:rFonts w:asciiTheme="minorEastAsia" w:hAnsiTheme="minorEastAsia" w:hint="eastAsia"/>
          <w:sz w:val="24"/>
          <w:szCs w:val="24"/>
        </w:rPr>
        <w:t xml:space="preserve">   </w:t>
      </w:r>
      <w:r>
        <w:rPr>
          <w:rFonts w:asciiTheme="minorEastAsia" w:hAnsiTheme="minorEastAsia" w:hint="eastAsia"/>
          <w:sz w:val="24"/>
          <w:szCs w:val="24"/>
        </w:rPr>
        <w:t>恒河</w:t>
      </w:r>
    </w:p>
    <w:p w:rsidR="000F7AD7" w:rsidRDefault="00F84DEC">
      <w:pPr>
        <w:rPr>
          <w:rFonts w:asciiTheme="minorEastAsia" w:hAnsiTheme="minorEastAsia"/>
          <w:sz w:val="24"/>
          <w:szCs w:val="24"/>
        </w:rPr>
      </w:pPr>
      <w:r>
        <w:rPr>
          <w:rFonts w:asciiTheme="minorEastAsia" w:hAnsiTheme="minorEastAsia" w:hint="eastAsia"/>
          <w:sz w:val="24"/>
          <w:szCs w:val="24"/>
        </w:rPr>
        <w:t>三、</w:t>
      </w:r>
      <w:r>
        <w:rPr>
          <w:rFonts w:asciiTheme="minorEastAsia" w:hAnsiTheme="minorEastAsia" w:hint="eastAsia"/>
          <w:sz w:val="24"/>
          <w:szCs w:val="24"/>
        </w:rPr>
        <w:t>1.(1)</w:t>
      </w:r>
      <w:r>
        <w:rPr>
          <w:rFonts w:asciiTheme="minorEastAsia" w:hAnsiTheme="minorEastAsia" w:hint="eastAsia"/>
          <w:sz w:val="24"/>
          <w:szCs w:val="24"/>
        </w:rPr>
        <w:t>里海</w:t>
      </w:r>
      <w:r>
        <w:rPr>
          <w:rFonts w:asciiTheme="minorEastAsia" w:hAnsiTheme="minorEastAsia" w:hint="eastAsia"/>
          <w:sz w:val="24"/>
          <w:szCs w:val="24"/>
        </w:rPr>
        <w:t xml:space="preserve">   </w:t>
      </w:r>
      <w:r>
        <w:rPr>
          <w:rFonts w:asciiTheme="minorEastAsia" w:hAnsiTheme="minorEastAsia" w:hint="eastAsia"/>
          <w:sz w:val="24"/>
          <w:szCs w:val="24"/>
        </w:rPr>
        <w:t>红海</w:t>
      </w:r>
      <w:r>
        <w:rPr>
          <w:rFonts w:asciiTheme="minorEastAsia" w:hAnsiTheme="minorEastAsia" w:hint="eastAsia"/>
          <w:sz w:val="24"/>
          <w:szCs w:val="24"/>
        </w:rPr>
        <w:t xml:space="preserve">  </w:t>
      </w:r>
      <w:r>
        <w:rPr>
          <w:rFonts w:asciiTheme="minorEastAsia" w:hAnsiTheme="minorEastAsia" w:hint="eastAsia"/>
          <w:sz w:val="24"/>
          <w:szCs w:val="24"/>
        </w:rPr>
        <w:t>非</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丝绸之路</w:t>
      </w:r>
      <w:r>
        <w:rPr>
          <w:rFonts w:asciiTheme="minorEastAsia" w:hAnsiTheme="minorEastAsia" w:hint="eastAsia"/>
          <w:sz w:val="24"/>
          <w:szCs w:val="24"/>
        </w:rPr>
        <w:t xml:space="preserve">    </w:t>
      </w:r>
      <w:r>
        <w:rPr>
          <w:rFonts w:asciiTheme="minorEastAsia" w:hAnsiTheme="minorEastAsia" w:hint="eastAsia"/>
          <w:sz w:val="24"/>
          <w:szCs w:val="24"/>
        </w:rPr>
        <w:t>黑海</w:t>
      </w:r>
      <w:r>
        <w:rPr>
          <w:rFonts w:asciiTheme="minorEastAsia" w:hAnsiTheme="minorEastAsia" w:hint="eastAsia"/>
          <w:sz w:val="24"/>
          <w:szCs w:val="24"/>
        </w:rPr>
        <w:t xml:space="preserve">    </w:t>
      </w:r>
      <w:r>
        <w:rPr>
          <w:rFonts w:asciiTheme="minorEastAsia" w:hAnsiTheme="minorEastAsia" w:hint="eastAsia"/>
          <w:sz w:val="24"/>
          <w:szCs w:val="24"/>
        </w:rPr>
        <w:t>地中海</w:t>
      </w:r>
      <w:r>
        <w:rPr>
          <w:rFonts w:asciiTheme="minorEastAsia" w:hAnsiTheme="minorEastAsia" w:hint="eastAsia"/>
          <w:sz w:val="24"/>
          <w:szCs w:val="24"/>
        </w:rPr>
        <w:t xml:space="preserve">   </w:t>
      </w:r>
      <w:r>
        <w:rPr>
          <w:rFonts w:asciiTheme="minorEastAsia" w:hAnsiTheme="minorEastAsia" w:hint="eastAsia"/>
          <w:sz w:val="24"/>
          <w:szCs w:val="24"/>
        </w:rPr>
        <w:t>波斯湾</w:t>
      </w:r>
      <w:r>
        <w:rPr>
          <w:rFonts w:asciiTheme="minorEastAsia" w:hAnsiTheme="minorEastAsia" w:hint="eastAsia"/>
          <w:sz w:val="24"/>
          <w:szCs w:val="24"/>
        </w:rPr>
        <w:t xml:space="preserve">   </w:t>
      </w:r>
      <w:r>
        <w:rPr>
          <w:rFonts w:asciiTheme="minorEastAsia" w:hAnsiTheme="minorEastAsia" w:hint="eastAsia"/>
          <w:sz w:val="24"/>
          <w:szCs w:val="24"/>
        </w:rPr>
        <w:t>阿拉伯海</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安卡拉羊毛</w:t>
      </w:r>
      <w:r>
        <w:rPr>
          <w:rFonts w:asciiTheme="minorEastAsia" w:hAnsiTheme="minorEastAsia" w:hint="eastAsia"/>
          <w:sz w:val="24"/>
          <w:szCs w:val="24"/>
        </w:rPr>
        <w:t xml:space="preserve">  </w:t>
      </w:r>
      <w:r>
        <w:rPr>
          <w:rFonts w:asciiTheme="minorEastAsia" w:hAnsiTheme="minorEastAsia" w:hint="eastAsia"/>
          <w:sz w:val="24"/>
          <w:szCs w:val="24"/>
        </w:rPr>
        <w:t>紫羔皮</w:t>
      </w:r>
      <w:r>
        <w:rPr>
          <w:rFonts w:asciiTheme="minorEastAsia" w:hAnsiTheme="minorEastAsia" w:hint="eastAsia"/>
          <w:sz w:val="24"/>
          <w:szCs w:val="24"/>
        </w:rPr>
        <w:t xml:space="preserve">       </w:t>
      </w:r>
      <w:r>
        <w:rPr>
          <w:rFonts w:asciiTheme="minorEastAsia" w:hAnsiTheme="minorEastAsia" w:hint="eastAsia"/>
          <w:sz w:val="24"/>
          <w:szCs w:val="24"/>
        </w:rPr>
        <w:t>阿富汗</w:t>
      </w:r>
      <w:r>
        <w:rPr>
          <w:rFonts w:asciiTheme="minorEastAsia" w:hAnsiTheme="minorEastAsia" w:hint="eastAsia"/>
          <w:sz w:val="24"/>
          <w:szCs w:val="24"/>
        </w:rPr>
        <w:t xml:space="preserve">  </w:t>
      </w:r>
      <w:r>
        <w:rPr>
          <w:rFonts w:asciiTheme="minorEastAsia" w:hAnsiTheme="minorEastAsia" w:hint="eastAsia"/>
          <w:sz w:val="24"/>
          <w:szCs w:val="24"/>
        </w:rPr>
        <w:t>伊朗</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美索不达米亚（两河平原）</w:t>
      </w:r>
    </w:p>
    <w:p w:rsidR="000F7AD7" w:rsidRDefault="00F84DEC">
      <w:pPr>
        <w:rPr>
          <w:rFonts w:asciiTheme="minorEastAsia" w:hAnsiTheme="minorEastAsia"/>
          <w:sz w:val="24"/>
          <w:szCs w:val="24"/>
        </w:rPr>
      </w:pPr>
      <w:r>
        <w:rPr>
          <w:rFonts w:asciiTheme="minorEastAsia" w:hAnsiTheme="minorEastAsia" w:hint="eastAsia"/>
          <w:sz w:val="24"/>
          <w:szCs w:val="24"/>
        </w:rPr>
        <w:t>3.(1)</w:t>
      </w:r>
      <w:r>
        <w:rPr>
          <w:rFonts w:asciiTheme="minorEastAsia" w:hAnsiTheme="minorEastAsia" w:hint="eastAsia"/>
          <w:sz w:val="24"/>
          <w:szCs w:val="24"/>
        </w:rPr>
        <w:t>一半</w:t>
      </w:r>
      <w:r>
        <w:rPr>
          <w:rFonts w:asciiTheme="minorEastAsia" w:hAnsiTheme="minorEastAsia" w:hint="eastAsia"/>
          <w:sz w:val="24"/>
          <w:szCs w:val="24"/>
        </w:rPr>
        <w:t xml:space="preserve">  1/4    90%</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波斯湾</w:t>
      </w:r>
    </w:p>
    <w:p w:rsidR="000F7AD7" w:rsidRDefault="00F84DEC">
      <w:pPr>
        <w:rPr>
          <w:rFonts w:asciiTheme="minorEastAsia" w:hAnsiTheme="minorEastAsia"/>
          <w:sz w:val="24"/>
          <w:szCs w:val="24"/>
        </w:rPr>
      </w:pPr>
      <w:r>
        <w:rPr>
          <w:rFonts w:asciiTheme="minorEastAsia" w:hAnsiTheme="minorEastAsia" w:hint="eastAsia"/>
          <w:sz w:val="24"/>
          <w:szCs w:val="24"/>
        </w:rPr>
        <w:lastRenderedPageBreak/>
        <w:t>(3)</w:t>
      </w:r>
      <w:r>
        <w:rPr>
          <w:rFonts w:asciiTheme="minorEastAsia" w:hAnsiTheme="minorEastAsia" w:hint="eastAsia"/>
          <w:sz w:val="24"/>
          <w:szCs w:val="24"/>
        </w:rPr>
        <w:t>伊拉克</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美国</w:t>
      </w:r>
      <w:r>
        <w:rPr>
          <w:rFonts w:asciiTheme="minorEastAsia" w:hAnsiTheme="minorEastAsia" w:hint="eastAsia"/>
          <w:sz w:val="24"/>
          <w:szCs w:val="24"/>
        </w:rPr>
        <w:t xml:space="preserve">   </w:t>
      </w:r>
      <w:r>
        <w:rPr>
          <w:rFonts w:asciiTheme="minorEastAsia" w:hAnsiTheme="minorEastAsia" w:hint="eastAsia"/>
          <w:sz w:val="24"/>
          <w:szCs w:val="24"/>
        </w:rPr>
        <w:t>日本</w:t>
      </w:r>
    </w:p>
    <w:p w:rsidR="000F7AD7" w:rsidRDefault="00F84DEC">
      <w:pPr>
        <w:rPr>
          <w:rFonts w:asciiTheme="minorEastAsia" w:hAnsiTheme="minorEastAsia"/>
          <w:sz w:val="24"/>
          <w:szCs w:val="24"/>
        </w:rPr>
      </w:pPr>
      <w:r>
        <w:rPr>
          <w:rFonts w:asciiTheme="minorEastAsia" w:hAnsiTheme="minorEastAsia" w:hint="eastAsia"/>
          <w:sz w:val="24"/>
          <w:szCs w:val="24"/>
        </w:rPr>
        <w:t>①霍尔木兹</w:t>
      </w:r>
      <w:r>
        <w:rPr>
          <w:rFonts w:asciiTheme="minorEastAsia" w:hAnsiTheme="minorEastAsia" w:hint="eastAsia"/>
          <w:sz w:val="24"/>
          <w:szCs w:val="24"/>
        </w:rPr>
        <w:t xml:space="preserve">  </w:t>
      </w:r>
      <w:r>
        <w:rPr>
          <w:rFonts w:asciiTheme="minorEastAsia" w:hAnsiTheme="minorEastAsia" w:hint="eastAsia"/>
          <w:sz w:val="24"/>
          <w:szCs w:val="24"/>
        </w:rPr>
        <w:t>马六甲</w:t>
      </w:r>
    </w:p>
    <w:p w:rsidR="000F7AD7" w:rsidRDefault="00F84DEC">
      <w:pPr>
        <w:rPr>
          <w:rFonts w:asciiTheme="minorEastAsia" w:hAnsiTheme="minorEastAsia"/>
          <w:sz w:val="24"/>
          <w:szCs w:val="24"/>
        </w:rPr>
      </w:pPr>
      <w:r>
        <w:rPr>
          <w:rFonts w:asciiTheme="minorEastAsia" w:hAnsiTheme="minorEastAsia" w:hint="eastAsia"/>
          <w:sz w:val="24"/>
          <w:szCs w:val="24"/>
        </w:rPr>
        <w:t>②苏伊士</w:t>
      </w:r>
      <w:r>
        <w:rPr>
          <w:rFonts w:asciiTheme="minorEastAsia" w:hAnsiTheme="minorEastAsia" w:hint="eastAsia"/>
          <w:sz w:val="24"/>
          <w:szCs w:val="24"/>
        </w:rPr>
        <w:t xml:space="preserve">   </w:t>
      </w:r>
      <w:r>
        <w:rPr>
          <w:rFonts w:asciiTheme="minorEastAsia" w:hAnsiTheme="minorEastAsia" w:hint="eastAsia"/>
          <w:sz w:val="24"/>
          <w:szCs w:val="24"/>
        </w:rPr>
        <w:t>直布罗陀</w:t>
      </w:r>
    </w:p>
    <w:p w:rsidR="000F7AD7" w:rsidRDefault="00F84DEC">
      <w:pPr>
        <w:rPr>
          <w:rFonts w:asciiTheme="minorEastAsia" w:hAnsiTheme="minorEastAsia"/>
          <w:sz w:val="24"/>
          <w:szCs w:val="24"/>
        </w:rPr>
      </w:pPr>
      <w:r>
        <w:rPr>
          <w:rFonts w:asciiTheme="minorEastAsia" w:hAnsiTheme="minorEastAsia" w:hint="eastAsia"/>
          <w:sz w:val="24"/>
          <w:szCs w:val="24"/>
        </w:rPr>
        <w:t>③好望角</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5</w:t>
      </w:r>
      <w:r>
        <w:rPr>
          <w:rFonts w:asciiTheme="minorEastAsia" w:hAnsiTheme="minorEastAsia"/>
          <w:sz w:val="24"/>
          <w:szCs w:val="24"/>
        </w:rPr>
        <w:t>)</w:t>
      </w:r>
      <w:r>
        <w:rPr>
          <w:rFonts w:asciiTheme="minorEastAsia" w:hAnsiTheme="minorEastAsia" w:hint="eastAsia"/>
          <w:sz w:val="24"/>
          <w:szCs w:val="24"/>
        </w:rPr>
        <w:t>多元</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伊斯兰</w:t>
      </w:r>
      <w:r>
        <w:rPr>
          <w:rFonts w:asciiTheme="minorEastAsia" w:hAnsiTheme="minorEastAsia" w:hint="eastAsia"/>
          <w:sz w:val="24"/>
          <w:szCs w:val="24"/>
        </w:rPr>
        <w:t xml:space="preserve">     </w:t>
      </w:r>
      <w:r>
        <w:rPr>
          <w:rFonts w:asciiTheme="minorEastAsia" w:hAnsiTheme="minorEastAsia" w:hint="eastAsia"/>
          <w:sz w:val="24"/>
          <w:szCs w:val="24"/>
        </w:rPr>
        <w:t>基督教</w:t>
      </w:r>
      <w:r>
        <w:rPr>
          <w:rFonts w:asciiTheme="minorEastAsia" w:hAnsiTheme="minorEastAsia" w:hint="eastAsia"/>
          <w:sz w:val="24"/>
          <w:szCs w:val="24"/>
        </w:rPr>
        <w:t xml:space="preserve">   </w:t>
      </w:r>
      <w:r>
        <w:rPr>
          <w:rFonts w:asciiTheme="minorEastAsia" w:hAnsiTheme="minorEastAsia" w:hint="eastAsia"/>
          <w:sz w:val="24"/>
          <w:szCs w:val="24"/>
        </w:rPr>
        <w:t>耶路撒冷</w:t>
      </w:r>
      <w:r>
        <w:rPr>
          <w:rFonts w:asciiTheme="minorEastAsia" w:hAnsiTheme="minorEastAsia" w:hint="eastAsia"/>
          <w:sz w:val="24"/>
          <w:szCs w:val="24"/>
        </w:rPr>
        <w:t xml:space="preserve">    </w:t>
      </w:r>
      <w:r>
        <w:rPr>
          <w:rFonts w:asciiTheme="minorEastAsia" w:hAnsiTheme="minorEastAsia" w:hint="eastAsia"/>
          <w:sz w:val="24"/>
          <w:szCs w:val="24"/>
        </w:rPr>
        <w:t>麦加</w:t>
      </w:r>
    </w:p>
    <w:p w:rsidR="000F7AD7" w:rsidRDefault="00F84DEC">
      <w:pPr>
        <w:rPr>
          <w:rFonts w:asciiTheme="minorEastAsia" w:hAnsiTheme="minorEastAsia"/>
          <w:sz w:val="24"/>
          <w:szCs w:val="24"/>
        </w:rPr>
      </w:pPr>
      <w:r>
        <w:rPr>
          <w:rFonts w:asciiTheme="minorEastAsia" w:hAnsiTheme="minorEastAsia" w:hint="eastAsia"/>
          <w:sz w:val="24"/>
          <w:szCs w:val="24"/>
        </w:rPr>
        <w:t>四、</w:t>
      </w:r>
      <w:r>
        <w:rPr>
          <w:rFonts w:asciiTheme="minorEastAsia" w:hAnsiTheme="minorEastAsia" w:hint="eastAsia"/>
          <w:sz w:val="24"/>
          <w:szCs w:val="24"/>
        </w:rPr>
        <w:t>1.</w:t>
      </w:r>
      <w:r>
        <w:rPr>
          <w:rFonts w:asciiTheme="minorEastAsia" w:hAnsiTheme="minorEastAsia" w:hint="eastAsia"/>
          <w:sz w:val="24"/>
          <w:szCs w:val="24"/>
        </w:rPr>
        <w:t>大西</w:t>
      </w:r>
      <w:r>
        <w:rPr>
          <w:rFonts w:asciiTheme="minorEastAsia" w:hAnsiTheme="minorEastAsia" w:hint="eastAsia"/>
          <w:sz w:val="24"/>
          <w:szCs w:val="24"/>
        </w:rPr>
        <w:t xml:space="preserve">   </w:t>
      </w:r>
      <w:proofErr w:type="gramStart"/>
      <w:r>
        <w:rPr>
          <w:rFonts w:asciiTheme="minorEastAsia" w:hAnsiTheme="minorEastAsia" w:hint="eastAsia"/>
          <w:sz w:val="24"/>
          <w:szCs w:val="24"/>
        </w:rPr>
        <w:t>北温</w:t>
      </w:r>
      <w:proofErr w:type="gramEnd"/>
      <w:r>
        <w:rPr>
          <w:rFonts w:asciiTheme="minorEastAsia" w:hAnsiTheme="minorEastAsia" w:hint="eastAsia"/>
          <w:sz w:val="24"/>
          <w:szCs w:val="24"/>
        </w:rPr>
        <w:t xml:space="preserve">   </w:t>
      </w:r>
      <w:r>
        <w:rPr>
          <w:rFonts w:asciiTheme="minorEastAsia" w:hAnsiTheme="minorEastAsia" w:hint="eastAsia"/>
          <w:sz w:val="24"/>
          <w:szCs w:val="24"/>
        </w:rPr>
        <w:t>发达国家</w:t>
      </w:r>
      <w:r>
        <w:rPr>
          <w:rFonts w:asciiTheme="minorEastAsia" w:hAnsiTheme="minorEastAsia" w:hint="eastAsia"/>
          <w:sz w:val="24"/>
          <w:szCs w:val="24"/>
        </w:rPr>
        <w:t xml:space="preserve">    EU</w:t>
      </w:r>
    </w:p>
    <w:p w:rsidR="000F7AD7" w:rsidRDefault="00F84DEC">
      <w:pPr>
        <w:rPr>
          <w:rFonts w:asciiTheme="minorEastAsia" w:hAnsiTheme="minorEastAsia"/>
          <w:sz w:val="24"/>
          <w:szCs w:val="24"/>
        </w:rPr>
      </w:pPr>
      <w:r>
        <w:rPr>
          <w:rFonts w:asciiTheme="minorEastAsia" w:hAnsiTheme="minorEastAsia" w:hint="eastAsia"/>
          <w:sz w:val="24"/>
          <w:szCs w:val="24"/>
        </w:rPr>
        <w:t>2.(1)</w:t>
      </w:r>
      <w:r>
        <w:rPr>
          <w:rFonts w:asciiTheme="minorEastAsia" w:hAnsiTheme="minorEastAsia" w:hint="eastAsia"/>
          <w:sz w:val="24"/>
          <w:szCs w:val="24"/>
        </w:rPr>
        <w:t>早</w:t>
      </w:r>
      <w:r>
        <w:rPr>
          <w:rFonts w:asciiTheme="minorEastAsia" w:hAnsiTheme="minorEastAsia" w:hint="eastAsia"/>
          <w:sz w:val="24"/>
          <w:szCs w:val="24"/>
        </w:rPr>
        <w:t xml:space="preserve">   </w:t>
      </w:r>
      <w:r>
        <w:rPr>
          <w:rFonts w:asciiTheme="minorEastAsia" w:hAnsiTheme="minorEastAsia" w:hint="eastAsia"/>
          <w:sz w:val="24"/>
          <w:szCs w:val="24"/>
        </w:rPr>
        <w:t>前列</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德国</w:t>
      </w:r>
      <w:r>
        <w:rPr>
          <w:rFonts w:asciiTheme="minorEastAsia" w:hAnsiTheme="minorEastAsia" w:hint="eastAsia"/>
          <w:sz w:val="24"/>
          <w:szCs w:val="24"/>
        </w:rPr>
        <w:t xml:space="preserve">   </w:t>
      </w:r>
      <w:r>
        <w:rPr>
          <w:rFonts w:asciiTheme="minorEastAsia" w:hAnsiTheme="minorEastAsia" w:hint="eastAsia"/>
          <w:sz w:val="24"/>
          <w:szCs w:val="24"/>
        </w:rPr>
        <w:t>钟表</w:t>
      </w:r>
      <w:r>
        <w:rPr>
          <w:rFonts w:asciiTheme="minorEastAsia" w:hAnsiTheme="minorEastAsia" w:hint="eastAsia"/>
          <w:sz w:val="24"/>
          <w:szCs w:val="24"/>
        </w:rPr>
        <w:t xml:space="preserve">  </w:t>
      </w:r>
      <w:r>
        <w:rPr>
          <w:rFonts w:asciiTheme="minorEastAsia" w:hAnsiTheme="minorEastAsia" w:hint="eastAsia"/>
          <w:sz w:val="24"/>
          <w:szCs w:val="24"/>
        </w:rPr>
        <w:t>钟表王国</w:t>
      </w:r>
      <w:r>
        <w:rPr>
          <w:rFonts w:asciiTheme="minorEastAsia" w:hAnsiTheme="minorEastAsia" w:hint="eastAsia"/>
          <w:sz w:val="24"/>
          <w:szCs w:val="24"/>
        </w:rPr>
        <w:t xml:space="preserve">   </w:t>
      </w:r>
      <w:r>
        <w:rPr>
          <w:rFonts w:asciiTheme="minorEastAsia" w:hAnsiTheme="minorEastAsia" w:hint="eastAsia"/>
          <w:sz w:val="24"/>
          <w:szCs w:val="24"/>
        </w:rPr>
        <w:t>造船业</w:t>
      </w:r>
      <w:r>
        <w:rPr>
          <w:rFonts w:asciiTheme="minorEastAsia" w:hAnsiTheme="minorEastAsia" w:hint="eastAsia"/>
          <w:sz w:val="24"/>
          <w:szCs w:val="24"/>
        </w:rPr>
        <w:t xml:space="preserve">      </w:t>
      </w:r>
      <w:r>
        <w:rPr>
          <w:rFonts w:asciiTheme="minorEastAsia" w:hAnsiTheme="minorEastAsia" w:hint="eastAsia"/>
          <w:sz w:val="24"/>
          <w:szCs w:val="24"/>
        </w:rPr>
        <w:t>畜牧业</w:t>
      </w:r>
      <w:r>
        <w:rPr>
          <w:rFonts w:asciiTheme="minorEastAsia" w:hAnsiTheme="minorEastAsia" w:hint="eastAsia"/>
          <w:sz w:val="24"/>
          <w:szCs w:val="24"/>
        </w:rPr>
        <w:t xml:space="preserve">    </w:t>
      </w:r>
      <w:r>
        <w:rPr>
          <w:rFonts w:asciiTheme="minorEastAsia" w:hAnsiTheme="minorEastAsia" w:hint="eastAsia"/>
          <w:sz w:val="24"/>
          <w:szCs w:val="24"/>
        </w:rPr>
        <w:t>欧洲的牧场和食品库</w:t>
      </w:r>
    </w:p>
    <w:p w:rsidR="000F7AD7" w:rsidRDefault="00F84DEC">
      <w:pPr>
        <w:rPr>
          <w:rFonts w:asciiTheme="minorEastAsia" w:hAnsiTheme="minorEastAsia"/>
          <w:sz w:val="24"/>
          <w:szCs w:val="24"/>
        </w:rPr>
      </w:pPr>
      <w:r>
        <w:rPr>
          <w:rFonts w:asciiTheme="minorEastAsia" w:hAnsiTheme="minorEastAsia" w:hint="eastAsia"/>
          <w:sz w:val="24"/>
          <w:szCs w:val="24"/>
        </w:rPr>
        <w:t>海洋渔业</w:t>
      </w:r>
      <w:r>
        <w:rPr>
          <w:rFonts w:asciiTheme="minorEastAsia" w:hAnsiTheme="minorEastAsia" w:hint="eastAsia"/>
          <w:sz w:val="24"/>
          <w:szCs w:val="24"/>
        </w:rPr>
        <w:t xml:space="preserve">      </w:t>
      </w:r>
      <w:r>
        <w:rPr>
          <w:rFonts w:asciiTheme="minorEastAsia" w:hAnsiTheme="minorEastAsia" w:hint="eastAsia"/>
          <w:sz w:val="24"/>
          <w:szCs w:val="24"/>
        </w:rPr>
        <w:t>花卉种植业</w:t>
      </w:r>
      <w:r>
        <w:rPr>
          <w:rFonts w:asciiTheme="minorEastAsia" w:hAnsiTheme="minorEastAsia" w:hint="eastAsia"/>
          <w:sz w:val="24"/>
          <w:szCs w:val="24"/>
        </w:rPr>
        <w:t xml:space="preserve">   </w:t>
      </w:r>
      <w:r>
        <w:rPr>
          <w:rFonts w:asciiTheme="minorEastAsia" w:hAnsiTheme="minorEastAsia" w:hint="eastAsia"/>
          <w:sz w:val="24"/>
          <w:szCs w:val="24"/>
        </w:rPr>
        <w:t>郁金香</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小</w:t>
      </w:r>
      <w:r>
        <w:rPr>
          <w:rFonts w:asciiTheme="minorEastAsia" w:hAnsiTheme="minorEastAsia" w:hint="eastAsia"/>
          <w:sz w:val="24"/>
          <w:szCs w:val="24"/>
        </w:rPr>
        <w:t xml:space="preserve">    </w:t>
      </w:r>
      <w:r>
        <w:rPr>
          <w:rFonts w:asciiTheme="minorEastAsia" w:hAnsiTheme="minorEastAsia" w:hint="eastAsia"/>
          <w:sz w:val="24"/>
          <w:szCs w:val="24"/>
        </w:rPr>
        <w:t>温带海洋性</w:t>
      </w:r>
      <w:r>
        <w:rPr>
          <w:rFonts w:asciiTheme="minorEastAsia" w:hAnsiTheme="minorEastAsia" w:hint="eastAsia"/>
          <w:sz w:val="24"/>
          <w:szCs w:val="24"/>
        </w:rPr>
        <w:t xml:space="preserve"> </w:t>
      </w:r>
      <w:r>
        <w:rPr>
          <w:rFonts w:asciiTheme="minorEastAsia" w:hAnsiTheme="minorEastAsia" w:hint="eastAsia"/>
          <w:sz w:val="24"/>
          <w:szCs w:val="24"/>
        </w:rPr>
        <w:t xml:space="preserve">  </w:t>
      </w:r>
      <w:r>
        <w:rPr>
          <w:rFonts w:asciiTheme="minorEastAsia" w:hAnsiTheme="minorEastAsia" w:hint="eastAsia"/>
          <w:sz w:val="24"/>
          <w:szCs w:val="24"/>
        </w:rPr>
        <w:t>平原</w:t>
      </w:r>
    </w:p>
    <w:p w:rsidR="000F7AD7" w:rsidRDefault="00F84DEC">
      <w:pPr>
        <w:rPr>
          <w:rFonts w:asciiTheme="minorEastAsia" w:hAnsiTheme="minorEastAsia"/>
          <w:sz w:val="24"/>
          <w:szCs w:val="24"/>
        </w:rPr>
      </w:pPr>
      <w:r>
        <w:rPr>
          <w:rFonts w:asciiTheme="minorEastAsia" w:hAnsiTheme="minorEastAsia" w:hint="eastAsia"/>
          <w:sz w:val="24"/>
          <w:szCs w:val="24"/>
        </w:rPr>
        <w:t>3.(1)</w:t>
      </w:r>
      <w:r>
        <w:rPr>
          <w:rFonts w:asciiTheme="minorEastAsia" w:hAnsiTheme="minorEastAsia" w:hint="eastAsia"/>
          <w:sz w:val="24"/>
          <w:szCs w:val="24"/>
        </w:rPr>
        <w:t>挪威</w:t>
      </w:r>
      <w:r>
        <w:rPr>
          <w:rFonts w:asciiTheme="minorEastAsia" w:hAnsiTheme="minorEastAsia" w:hint="eastAsia"/>
          <w:sz w:val="24"/>
          <w:szCs w:val="24"/>
        </w:rPr>
        <w:t xml:space="preserve">   </w:t>
      </w:r>
      <w:r>
        <w:rPr>
          <w:rFonts w:asciiTheme="minorEastAsia" w:hAnsiTheme="minorEastAsia" w:hint="eastAsia"/>
          <w:sz w:val="24"/>
          <w:szCs w:val="24"/>
        </w:rPr>
        <w:t>西班牙</w:t>
      </w:r>
      <w:r>
        <w:rPr>
          <w:rFonts w:asciiTheme="minorEastAsia" w:hAnsiTheme="minorEastAsia" w:hint="eastAsia"/>
          <w:sz w:val="24"/>
          <w:szCs w:val="24"/>
        </w:rPr>
        <w:t xml:space="preserve">   </w:t>
      </w:r>
      <w:r>
        <w:rPr>
          <w:rFonts w:asciiTheme="minorEastAsia" w:hAnsiTheme="minorEastAsia" w:hint="eastAsia"/>
          <w:sz w:val="24"/>
          <w:szCs w:val="24"/>
        </w:rPr>
        <w:t>法国</w:t>
      </w:r>
      <w:r>
        <w:rPr>
          <w:rFonts w:asciiTheme="minorEastAsia" w:hAnsiTheme="minorEastAsia" w:hint="eastAsia"/>
          <w:sz w:val="24"/>
          <w:szCs w:val="24"/>
        </w:rPr>
        <w:t xml:space="preserve">   </w:t>
      </w:r>
      <w:r>
        <w:rPr>
          <w:rFonts w:asciiTheme="minorEastAsia" w:hAnsiTheme="minorEastAsia" w:hint="eastAsia"/>
          <w:sz w:val="24"/>
          <w:szCs w:val="24"/>
        </w:rPr>
        <w:t>罗马</w:t>
      </w:r>
      <w:r>
        <w:rPr>
          <w:rFonts w:asciiTheme="minorEastAsia" w:hAnsiTheme="minorEastAsia" w:hint="eastAsia"/>
          <w:sz w:val="24"/>
          <w:szCs w:val="24"/>
        </w:rPr>
        <w:t xml:space="preserve">   </w:t>
      </w:r>
      <w:r>
        <w:rPr>
          <w:rFonts w:asciiTheme="minorEastAsia" w:hAnsiTheme="minorEastAsia" w:hint="eastAsia"/>
          <w:sz w:val="24"/>
          <w:szCs w:val="24"/>
        </w:rPr>
        <w:t>维也纳</w:t>
      </w:r>
      <w:r>
        <w:rPr>
          <w:rFonts w:asciiTheme="minorEastAsia" w:hAnsiTheme="minorEastAsia" w:hint="eastAsia"/>
          <w:sz w:val="24"/>
          <w:szCs w:val="24"/>
        </w:rPr>
        <w:t xml:space="preserve">   </w:t>
      </w:r>
      <w:r>
        <w:rPr>
          <w:rFonts w:asciiTheme="minorEastAsia" w:hAnsiTheme="minorEastAsia" w:hint="eastAsia"/>
          <w:sz w:val="24"/>
          <w:szCs w:val="24"/>
        </w:rPr>
        <w:t>巴黎</w:t>
      </w:r>
      <w:r>
        <w:rPr>
          <w:rFonts w:asciiTheme="minorEastAsia" w:hAnsiTheme="minorEastAsia" w:hint="eastAsia"/>
          <w:sz w:val="24"/>
          <w:szCs w:val="24"/>
        </w:rPr>
        <w:t xml:space="preserve">   </w:t>
      </w:r>
      <w:r>
        <w:rPr>
          <w:rFonts w:asciiTheme="minorEastAsia" w:hAnsiTheme="minorEastAsia" w:hint="eastAsia"/>
          <w:sz w:val="24"/>
          <w:szCs w:val="24"/>
        </w:rPr>
        <w:t>慕尼黑</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西班牙</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瑞士</w:t>
      </w:r>
    </w:p>
    <w:p w:rsidR="000F7AD7" w:rsidRDefault="00F84DEC">
      <w:pPr>
        <w:rPr>
          <w:rFonts w:asciiTheme="minorEastAsia" w:hAnsiTheme="minorEastAsia"/>
          <w:sz w:val="24"/>
          <w:szCs w:val="24"/>
        </w:rPr>
      </w:pPr>
      <w:r>
        <w:rPr>
          <w:rFonts w:asciiTheme="minorEastAsia" w:hAnsiTheme="minorEastAsia" w:hint="eastAsia"/>
          <w:sz w:val="24"/>
          <w:szCs w:val="24"/>
        </w:rPr>
        <w:t>五、</w:t>
      </w:r>
      <w:r>
        <w:rPr>
          <w:rFonts w:asciiTheme="minorEastAsia" w:hAnsiTheme="minorEastAsia" w:hint="eastAsia"/>
          <w:sz w:val="24"/>
          <w:szCs w:val="24"/>
        </w:rPr>
        <w:t>1.</w:t>
      </w:r>
      <w:r>
        <w:rPr>
          <w:rFonts w:asciiTheme="minorEastAsia" w:hAnsiTheme="minorEastAsia" w:hint="eastAsia"/>
          <w:sz w:val="24"/>
          <w:szCs w:val="24"/>
        </w:rPr>
        <w:t>北极圈</w:t>
      </w:r>
      <w:r>
        <w:rPr>
          <w:rFonts w:asciiTheme="minorEastAsia" w:hAnsiTheme="minorEastAsia" w:hint="eastAsia"/>
          <w:sz w:val="24"/>
          <w:szCs w:val="24"/>
        </w:rPr>
        <w:t xml:space="preserve">   </w:t>
      </w:r>
      <w:r>
        <w:rPr>
          <w:rFonts w:asciiTheme="minorEastAsia" w:hAnsiTheme="minorEastAsia" w:hint="eastAsia"/>
          <w:sz w:val="24"/>
          <w:szCs w:val="24"/>
        </w:rPr>
        <w:t>南极</w:t>
      </w:r>
      <w:r>
        <w:rPr>
          <w:rFonts w:asciiTheme="minorEastAsia" w:hAnsiTheme="minorEastAsia" w:hint="eastAsia"/>
          <w:sz w:val="24"/>
          <w:szCs w:val="24"/>
        </w:rPr>
        <w:t xml:space="preserve">   </w:t>
      </w:r>
      <w:r>
        <w:rPr>
          <w:rFonts w:asciiTheme="minorEastAsia" w:hAnsiTheme="minorEastAsia" w:hint="eastAsia"/>
          <w:sz w:val="24"/>
          <w:szCs w:val="24"/>
        </w:rPr>
        <w:t>酷寒</w:t>
      </w:r>
      <w:r>
        <w:rPr>
          <w:rFonts w:asciiTheme="minorEastAsia" w:hAnsiTheme="minorEastAsia" w:hint="eastAsia"/>
          <w:sz w:val="24"/>
          <w:szCs w:val="24"/>
        </w:rPr>
        <w:t xml:space="preserve">   </w:t>
      </w:r>
      <w:r>
        <w:rPr>
          <w:rFonts w:asciiTheme="minorEastAsia" w:hAnsiTheme="minorEastAsia" w:hint="eastAsia"/>
          <w:sz w:val="24"/>
          <w:szCs w:val="24"/>
        </w:rPr>
        <w:t>两极</w:t>
      </w:r>
      <w:r>
        <w:rPr>
          <w:rFonts w:asciiTheme="minorEastAsia" w:hAnsiTheme="minorEastAsia" w:hint="eastAsia"/>
          <w:sz w:val="24"/>
          <w:szCs w:val="24"/>
        </w:rPr>
        <w:t xml:space="preserve">  </w:t>
      </w:r>
      <w:r>
        <w:rPr>
          <w:rFonts w:asciiTheme="minorEastAsia" w:hAnsiTheme="minorEastAsia" w:hint="eastAsia"/>
          <w:sz w:val="24"/>
          <w:szCs w:val="24"/>
        </w:rPr>
        <w:t>因</w:t>
      </w:r>
      <w:proofErr w:type="gramStart"/>
      <w:r>
        <w:rPr>
          <w:rFonts w:asciiTheme="minorEastAsia" w:hAnsiTheme="minorEastAsia" w:hint="eastAsia"/>
          <w:sz w:val="24"/>
          <w:szCs w:val="24"/>
        </w:rPr>
        <w:t>纽</w:t>
      </w:r>
      <w:proofErr w:type="gramEnd"/>
      <w:r>
        <w:rPr>
          <w:rFonts w:asciiTheme="minorEastAsia" w:hAnsiTheme="minorEastAsia" w:hint="eastAsia"/>
          <w:sz w:val="24"/>
          <w:szCs w:val="24"/>
        </w:rPr>
        <w:t>特人</w:t>
      </w:r>
    </w:p>
    <w:p w:rsidR="000F7AD7" w:rsidRDefault="00F84DEC">
      <w:pPr>
        <w:rPr>
          <w:rFonts w:asciiTheme="minorEastAsia" w:hAnsiTheme="minorEastAsia"/>
          <w:sz w:val="24"/>
          <w:szCs w:val="24"/>
        </w:rPr>
      </w:pPr>
      <w:r>
        <w:rPr>
          <w:rFonts w:asciiTheme="minorEastAsia" w:hAnsiTheme="minorEastAsia" w:hint="eastAsia"/>
          <w:sz w:val="24"/>
          <w:szCs w:val="24"/>
        </w:rPr>
        <w:t>2.(1)</w:t>
      </w:r>
      <w:r>
        <w:rPr>
          <w:rFonts w:asciiTheme="minorEastAsia" w:hAnsiTheme="minorEastAsia" w:hint="eastAsia"/>
          <w:sz w:val="24"/>
          <w:szCs w:val="24"/>
        </w:rPr>
        <w:t>北极熊</w:t>
      </w:r>
      <w:r>
        <w:rPr>
          <w:rFonts w:asciiTheme="minorEastAsia" w:hAnsiTheme="minorEastAsia" w:hint="eastAsia"/>
          <w:sz w:val="24"/>
          <w:szCs w:val="24"/>
        </w:rPr>
        <w:t xml:space="preserve">   </w:t>
      </w:r>
      <w:r>
        <w:rPr>
          <w:rFonts w:asciiTheme="minorEastAsia" w:hAnsiTheme="minorEastAsia" w:hint="eastAsia"/>
          <w:sz w:val="24"/>
          <w:szCs w:val="24"/>
        </w:rPr>
        <w:t>企鹅</w:t>
      </w:r>
    </w:p>
    <w:p w:rsidR="000F7AD7" w:rsidRDefault="00F84DEC">
      <w:pPr>
        <w:rPr>
          <w:rFonts w:asciiTheme="minorEastAsia" w:hAnsiTheme="minorEastAsia"/>
          <w:sz w:val="24"/>
          <w:szCs w:val="24"/>
        </w:rPr>
      </w:pPr>
      <w:r>
        <w:rPr>
          <w:rFonts w:asciiTheme="minorEastAsia" w:hAnsiTheme="minorEastAsia" w:hint="eastAsia"/>
          <w:sz w:val="24"/>
          <w:szCs w:val="24"/>
        </w:rPr>
        <w:t>4.(1)</w:t>
      </w:r>
      <w:r>
        <w:rPr>
          <w:rFonts w:asciiTheme="minorEastAsia" w:hAnsiTheme="minorEastAsia" w:hint="eastAsia"/>
          <w:sz w:val="24"/>
          <w:szCs w:val="24"/>
        </w:rPr>
        <w:t>天然实验室</w:t>
      </w:r>
      <w:r>
        <w:rPr>
          <w:rFonts w:asciiTheme="minorEastAsia" w:hAnsiTheme="minorEastAsia" w:hint="eastAsia"/>
          <w:sz w:val="24"/>
          <w:szCs w:val="24"/>
        </w:rPr>
        <w:t xml:space="preserve">   </w:t>
      </w:r>
      <w:r>
        <w:rPr>
          <w:rFonts w:asciiTheme="minorEastAsia" w:hAnsiTheme="minorEastAsia"/>
          <w:sz w:val="24"/>
          <w:szCs w:val="24"/>
        </w:rPr>
        <w:t>30</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长城站</w:t>
      </w:r>
      <w:r>
        <w:rPr>
          <w:rFonts w:asciiTheme="minorEastAsia" w:hAnsiTheme="minorEastAsia" w:hint="eastAsia"/>
          <w:sz w:val="24"/>
          <w:szCs w:val="24"/>
        </w:rPr>
        <w:t xml:space="preserve">   </w:t>
      </w:r>
      <w:proofErr w:type="gramStart"/>
      <w:r>
        <w:rPr>
          <w:rFonts w:asciiTheme="minorEastAsia" w:hAnsiTheme="minorEastAsia" w:hint="eastAsia"/>
          <w:sz w:val="24"/>
          <w:szCs w:val="24"/>
        </w:rPr>
        <w:t>昆仑站</w:t>
      </w:r>
      <w:proofErr w:type="gramEnd"/>
      <w:r>
        <w:rPr>
          <w:rFonts w:asciiTheme="minorEastAsia" w:hAnsiTheme="minorEastAsia" w:hint="eastAsia"/>
          <w:sz w:val="24"/>
          <w:szCs w:val="24"/>
        </w:rPr>
        <w:t xml:space="preserve">   </w:t>
      </w:r>
      <w:r>
        <w:rPr>
          <w:rFonts w:asciiTheme="minorEastAsia" w:hAnsiTheme="minorEastAsia" w:hint="eastAsia"/>
          <w:sz w:val="24"/>
          <w:szCs w:val="24"/>
        </w:rPr>
        <w:t>泰山站</w:t>
      </w:r>
      <w:r>
        <w:rPr>
          <w:rFonts w:asciiTheme="minorEastAsia" w:hAnsiTheme="minorEastAsia" w:hint="eastAsia"/>
          <w:sz w:val="24"/>
          <w:szCs w:val="24"/>
        </w:rPr>
        <w:t xml:space="preserve">   </w:t>
      </w:r>
      <w:r>
        <w:rPr>
          <w:rFonts w:asciiTheme="minorEastAsia" w:hAnsiTheme="minorEastAsia" w:hint="eastAsia"/>
          <w:sz w:val="24"/>
          <w:szCs w:val="24"/>
        </w:rPr>
        <w:t>黄河站</w:t>
      </w:r>
    </w:p>
    <w:p w:rsidR="000F7AD7" w:rsidRDefault="00F84DEC">
      <w:pPr>
        <w:rPr>
          <w:rFonts w:asciiTheme="minorEastAsia" w:hAnsiTheme="minorEastAsia"/>
          <w:b/>
          <w:sz w:val="24"/>
          <w:szCs w:val="24"/>
        </w:rPr>
      </w:pPr>
      <w:r>
        <w:rPr>
          <w:rFonts w:asciiTheme="minorEastAsia" w:hAnsiTheme="minorEastAsia" w:hint="eastAsia"/>
          <w:b/>
          <w:sz w:val="24"/>
          <w:szCs w:val="24"/>
        </w:rPr>
        <w:t>【巩固练习】</w:t>
      </w:r>
    </w:p>
    <w:p w:rsidR="000F7AD7" w:rsidRDefault="00F84DEC">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 xml:space="preserve">D  </w:t>
      </w:r>
      <w:r>
        <w:rPr>
          <w:rFonts w:asciiTheme="minorEastAsia" w:hAnsiTheme="minorEastAsia"/>
          <w:sz w:val="24"/>
          <w:szCs w:val="24"/>
        </w:rPr>
        <w:t>2.D</w:t>
      </w:r>
      <w:r>
        <w:rPr>
          <w:rFonts w:asciiTheme="minorEastAsia" w:hAnsiTheme="minorEastAsia" w:hint="eastAsia"/>
          <w:sz w:val="24"/>
          <w:szCs w:val="24"/>
        </w:rPr>
        <w:t xml:space="preserve">   </w:t>
      </w:r>
      <w:r>
        <w:rPr>
          <w:rFonts w:asciiTheme="minorEastAsia" w:hAnsiTheme="minorEastAsia"/>
          <w:sz w:val="24"/>
          <w:szCs w:val="24"/>
        </w:rPr>
        <w:t>3.D</w:t>
      </w:r>
      <w:r>
        <w:rPr>
          <w:rFonts w:asciiTheme="minorEastAsia" w:hAnsiTheme="minorEastAsia" w:hint="eastAsia"/>
          <w:sz w:val="24"/>
          <w:szCs w:val="24"/>
        </w:rPr>
        <w:t xml:space="preserve">   </w:t>
      </w:r>
      <w:r>
        <w:rPr>
          <w:rFonts w:asciiTheme="minorEastAsia" w:hAnsiTheme="minorEastAsia"/>
          <w:sz w:val="24"/>
          <w:szCs w:val="24"/>
        </w:rPr>
        <w:t>4.C</w:t>
      </w:r>
      <w:r>
        <w:rPr>
          <w:rFonts w:asciiTheme="minorEastAsia" w:hAnsiTheme="minorEastAsia" w:hint="eastAsia"/>
          <w:sz w:val="24"/>
          <w:szCs w:val="24"/>
        </w:rPr>
        <w:t xml:space="preserve">   </w:t>
      </w:r>
      <w:r>
        <w:rPr>
          <w:rFonts w:asciiTheme="minorEastAsia" w:hAnsiTheme="minorEastAsia"/>
          <w:sz w:val="24"/>
          <w:szCs w:val="24"/>
        </w:rPr>
        <w:t>5.D</w:t>
      </w:r>
      <w:r>
        <w:rPr>
          <w:rFonts w:asciiTheme="minorEastAsia" w:hAnsiTheme="minorEastAsia" w:hint="eastAsia"/>
          <w:sz w:val="24"/>
          <w:szCs w:val="24"/>
        </w:rPr>
        <w:t xml:space="preserve">   </w:t>
      </w:r>
      <w:r>
        <w:rPr>
          <w:rFonts w:asciiTheme="minorEastAsia" w:hAnsiTheme="minorEastAsia"/>
          <w:sz w:val="24"/>
          <w:szCs w:val="24"/>
        </w:rPr>
        <w:t>6.D</w:t>
      </w:r>
      <w:r>
        <w:rPr>
          <w:rFonts w:asciiTheme="minorEastAsia" w:hAnsiTheme="minorEastAsia" w:hint="eastAsia"/>
          <w:sz w:val="24"/>
          <w:szCs w:val="24"/>
        </w:rPr>
        <w:t xml:space="preserve">   </w:t>
      </w:r>
      <w:r>
        <w:rPr>
          <w:rFonts w:asciiTheme="minorEastAsia" w:hAnsiTheme="minorEastAsia"/>
          <w:sz w:val="24"/>
          <w:szCs w:val="24"/>
        </w:rPr>
        <w:t>7.D</w:t>
      </w:r>
      <w:r>
        <w:rPr>
          <w:rFonts w:asciiTheme="minorEastAsia" w:hAnsiTheme="minorEastAsia" w:hint="eastAsia"/>
          <w:sz w:val="24"/>
          <w:szCs w:val="24"/>
        </w:rPr>
        <w:t xml:space="preserve">   </w:t>
      </w:r>
      <w:r>
        <w:rPr>
          <w:rFonts w:asciiTheme="minorEastAsia" w:hAnsiTheme="minorEastAsia"/>
          <w:sz w:val="24"/>
          <w:szCs w:val="24"/>
        </w:rPr>
        <w:t>8.D</w:t>
      </w:r>
      <w:r>
        <w:rPr>
          <w:rFonts w:asciiTheme="minorEastAsia" w:hAnsiTheme="minorEastAsia" w:hint="eastAsia"/>
          <w:sz w:val="24"/>
          <w:szCs w:val="24"/>
        </w:rPr>
        <w:t xml:space="preserve">  </w:t>
      </w:r>
      <w:r>
        <w:rPr>
          <w:rFonts w:asciiTheme="minorEastAsia" w:hAnsiTheme="minorEastAsia"/>
          <w:sz w:val="24"/>
          <w:szCs w:val="24"/>
        </w:rPr>
        <w:t>9</w:t>
      </w:r>
      <w:r>
        <w:rPr>
          <w:rFonts w:asciiTheme="minorEastAsia" w:hAnsiTheme="minorEastAsia" w:hint="eastAsia"/>
          <w:sz w:val="24"/>
          <w:szCs w:val="24"/>
        </w:rPr>
        <w:t>.</w:t>
      </w:r>
      <w:r>
        <w:rPr>
          <w:rFonts w:asciiTheme="minorEastAsia" w:hAnsiTheme="minorEastAsia"/>
          <w:sz w:val="24"/>
          <w:szCs w:val="24"/>
        </w:rPr>
        <w:t>A</w:t>
      </w:r>
      <w:r>
        <w:rPr>
          <w:rFonts w:asciiTheme="minorEastAsia" w:hAnsiTheme="minorEastAsia" w:hint="eastAsia"/>
          <w:sz w:val="24"/>
          <w:szCs w:val="24"/>
        </w:rPr>
        <w:t xml:space="preserve">  </w:t>
      </w:r>
      <w:r>
        <w:rPr>
          <w:rFonts w:asciiTheme="minorEastAsia" w:hAnsiTheme="minorEastAsia"/>
          <w:sz w:val="24"/>
          <w:szCs w:val="24"/>
        </w:rPr>
        <w:t>10.C</w:t>
      </w:r>
      <w:r>
        <w:rPr>
          <w:rFonts w:asciiTheme="minorEastAsia" w:hAnsiTheme="minorEastAsia" w:hint="eastAsia"/>
          <w:sz w:val="24"/>
          <w:szCs w:val="24"/>
        </w:rPr>
        <w:t xml:space="preserve"> </w:t>
      </w:r>
      <w:r>
        <w:rPr>
          <w:rFonts w:asciiTheme="minorEastAsia" w:hAnsiTheme="minorEastAsia"/>
          <w:sz w:val="24"/>
          <w:szCs w:val="24"/>
        </w:rPr>
        <w:t>11.D</w:t>
      </w:r>
      <w:r>
        <w:rPr>
          <w:rFonts w:asciiTheme="minorEastAsia" w:hAnsiTheme="minorEastAsia" w:hint="eastAsia"/>
          <w:sz w:val="24"/>
          <w:szCs w:val="24"/>
        </w:rPr>
        <w:t xml:space="preserve"> </w:t>
      </w:r>
      <w:r>
        <w:rPr>
          <w:rFonts w:asciiTheme="minorEastAsia" w:hAnsiTheme="minorEastAsia"/>
          <w:sz w:val="24"/>
          <w:szCs w:val="24"/>
        </w:rPr>
        <w:t>12.C</w:t>
      </w:r>
      <w:r>
        <w:rPr>
          <w:rFonts w:asciiTheme="minorEastAsia" w:hAnsiTheme="minorEastAsia" w:hint="eastAsia"/>
          <w:sz w:val="24"/>
          <w:szCs w:val="24"/>
        </w:rPr>
        <w:t xml:space="preserve"> </w:t>
      </w:r>
      <w:r>
        <w:rPr>
          <w:rFonts w:asciiTheme="minorEastAsia" w:hAnsiTheme="minorEastAsia"/>
          <w:sz w:val="24"/>
          <w:szCs w:val="24"/>
        </w:rPr>
        <w:t>13.C</w:t>
      </w:r>
      <w:r>
        <w:rPr>
          <w:rFonts w:asciiTheme="minorEastAsia" w:hAnsiTheme="minorEastAsia" w:hint="eastAsia"/>
          <w:sz w:val="24"/>
          <w:szCs w:val="24"/>
        </w:rPr>
        <w:t xml:space="preserve"> </w:t>
      </w:r>
      <w:r>
        <w:rPr>
          <w:rFonts w:asciiTheme="minorEastAsia" w:hAnsiTheme="minorEastAsia"/>
          <w:sz w:val="24"/>
          <w:szCs w:val="24"/>
        </w:rPr>
        <w:t>14.C</w:t>
      </w:r>
      <w:r>
        <w:rPr>
          <w:rFonts w:asciiTheme="minorEastAsia" w:hAnsiTheme="minorEastAsia" w:hint="eastAsia"/>
          <w:sz w:val="24"/>
          <w:szCs w:val="24"/>
        </w:rPr>
        <w:t xml:space="preserve">  </w:t>
      </w:r>
      <w:r>
        <w:rPr>
          <w:rFonts w:asciiTheme="minorEastAsia" w:hAnsiTheme="minorEastAsia"/>
          <w:sz w:val="24"/>
          <w:szCs w:val="24"/>
        </w:rPr>
        <w:t>15.B</w:t>
      </w:r>
      <w:r>
        <w:rPr>
          <w:rFonts w:asciiTheme="minorEastAsia" w:hAnsiTheme="minorEastAsia" w:hint="eastAsia"/>
          <w:sz w:val="24"/>
          <w:szCs w:val="24"/>
        </w:rPr>
        <w:t xml:space="preserve">  </w:t>
      </w:r>
      <w:r>
        <w:rPr>
          <w:rFonts w:asciiTheme="minorEastAsia" w:hAnsiTheme="minorEastAsia"/>
          <w:sz w:val="24"/>
          <w:szCs w:val="24"/>
        </w:rPr>
        <w:t>16.D</w:t>
      </w:r>
      <w:r>
        <w:rPr>
          <w:rFonts w:asciiTheme="minorEastAsia" w:hAnsiTheme="minorEastAsia" w:hint="eastAsia"/>
          <w:sz w:val="24"/>
          <w:szCs w:val="24"/>
        </w:rPr>
        <w:t xml:space="preserve">  </w:t>
      </w:r>
      <w:r>
        <w:rPr>
          <w:rFonts w:asciiTheme="minorEastAsia" w:hAnsiTheme="minorEastAsia"/>
          <w:sz w:val="24"/>
          <w:szCs w:val="24"/>
        </w:rPr>
        <w:t>17.D</w:t>
      </w:r>
      <w:r>
        <w:rPr>
          <w:rFonts w:asciiTheme="minorEastAsia" w:hAnsiTheme="minorEastAsia" w:hint="eastAsia"/>
          <w:sz w:val="24"/>
          <w:szCs w:val="24"/>
        </w:rPr>
        <w:t xml:space="preserve">  </w:t>
      </w:r>
      <w:r>
        <w:rPr>
          <w:rFonts w:asciiTheme="minorEastAsia" w:hAnsiTheme="minorEastAsia"/>
          <w:sz w:val="24"/>
          <w:szCs w:val="24"/>
        </w:rPr>
        <w:t>18.B</w:t>
      </w:r>
      <w:r>
        <w:rPr>
          <w:rFonts w:asciiTheme="minorEastAsia" w:hAnsiTheme="minorEastAsia" w:hint="eastAsia"/>
          <w:sz w:val="24"/>
          <w:szCs w:val="24"/>
        </w:rPr>
        <w:t xml:space="preserve">  </w:t>
      </w:r>
      <w:r>
        <w:rPr>
          <w:rFonts w:asciiTheme="minorEastAsia" w:hAnsiTheme="minorEastAsia"/>
          <w:sz w:val="24"/>
          <w:szCs w:val="24"/>
        </w:rPr>
        <w:t>19.A</w:t>
      </w:r>
      <w:r>
        <w:rPr>
          <w:rFonts w:asciiTheme="minorEastAsia" w:hAnsiTheme="minorEastAsia" w:hint="eastAsia"/>
          <w:sz w:val="24"/>
          <w:szCs w:val="24"/>
        </w:rPr>
        <w:t xml:space="preserve">  </w:t>
      </w:r>
      <w:r>
        <w:rPr>
          <w:rFonts w:asciiTheme="minorEastAsia" w:hAnsiTheme="minorEastAsia"/>
          <w:sz w:val="24"/>
          <w:szCs w:val="24"/>
        </w:rPr>
        <w:t>20.C</w:t>
      </w:r>
      <w:r>
        <w:rPr>
          <w:rFonts w:asciiTheme="minorEastAsia" w:hAnsiTheme="minorEastAsia" w:hint="eastAsia"/>
          <w:sz w:val="24"/>
          <w:szCs w:val="24"/>
        </w:rPr>
        <w:t xml:space="preserve"> </w:t>
      </w:r>
      <w:r>
        <w:rPr>
          <w:rFonts w:asciiTheme="minorEastAsia" w:hAnsiTheme="minorEastAsia"/>
          <w:sz w:val="24"/>
          <w:szCs w:val="24"/>
        </w:rPr>
        <w:t>21.C</w:t>
      </w:r>
      <w:r>
        <w:rPr>
          <w:rFonts w:asciiTheme="minorEastAsia" w:hAnsiTheme="minorEastAsia" w:hint="eastAsia"/>
          <w:sz w:val="24"/>
          <w:szCs w:val="24"/>
        </w:rPr>
        <w:t xml:space="preserve"> </w:t>
      </w:r>
      <w:r>
        <w:rPr>
          <w:rFonts w:asciiTheme="minorEastAsia" w:hAnsiTheme="minorEastAsia"/>
          <w:sz w:val="24"/>
          <w:szCs w:val="24"/>
        </w:rPr>
        <w:t>22.</w:t>
      </w:r>
      <w:r>
        <w:rPr>
          <w:rFonts w:asciiTheme="minorEastAsia" w:hAnsiTheme="minorEastAsia" w:hint="eastAsia"/>
          <w:sz w:val="24"/>
          <w:szCs w:val="24"/>
        </w:rPr>
        <w:t xml:space="preserve">D                          </w:t>
      </w:r>
      <w:r>
        <w:rPr>
          <w:rFonts w:asciiTheme="minorEastAsia" w:hAnsiTheme="minorEastAsia"/>
          <w:sz w:val="24"/>
          <w:szCs w:val="24"/>
        </w:rPr>
        <w:t>23.</w:t>
      </w:r>
      <w:r>
        <w:rPr>
          <w:rFonts w:asciiTheme="minorEastAsia" w:hAnsiTheme="minorEastAsia" w:hint="eastAsia"/>
          <w:sz w:val="24"/>
          <w:szCs w:val="24"/>
        </w:rPr>
        <w:t xml:space="preserve">D   </w:t>
      </w:r>
      <w:r>
        <w:rPr>
          <w:rFonts w:asciiTheme="minorEastAsia" w:hAnsiTheme="minorEastAsia"/>
          <w:sz w:val="24"/>
          <w:szCs w:val="24"/>
        </w:rPr>
        <w:t>24.C</w:t>
      </w:r>
      <w:r>
        <w:rPr>
          <w:rFonts w:asciiTheme="minorEastAsia" w:hAnsiTheme="minorEastAsia" w:hint="eastAsia"/>
          <w:sz w:val="24"/>
          <w:szCs w:val="24"/>
        </w:rPr>
        <w:t xml:space="preserve">  </w:t>
      </w:r>
      <w:r>
        <w:rPr>
          <w:rFonts w:asciiTheme="minorEastAsia" w:hAnsiTheme="minorEastAsia"/>
          <w:sz w:val="24"/>
          <w:szCs w:val="24"/>
        </w:rPr>
        <w:t>25.A</w:t>
      </w:r>
      <w:r>
        <w:rPr>
          <w:rFonts w:asciiTheme="minorEastAsia" w:hAnsiTheme="minorEastAsia" w:hint="eastAsia"/>
          <w:sz w:val="24"/>
          <w:szCs w:val="24"/>
        </w:rPr>
        <w:t xml:space="preserve">  </w:t>
      </w:r>
      <w:r>
        <w:rPr>
          <w:rFonts w:asciiTheme="minorEastAsia" w:hAnsiTheme="minorEastAsia"/>
          <w:sz w:val="24"/>
          <w:szCs w:val="24"/>
        </w:rPr>
        <w:t>26.C</w:t>
      </w:r>
      <w:r>
        <w:rPr>
          <w:rFonts w:asciiTheme="minorEastAsia" w:hAnsiTheme="minorEastAsia" w:hint="eastAsia"/>
          <w:sz w:val="24"/>
          <w:szCs w:val="24"/>
        </w:rPr>
        <w:t xml:space="preserve">   </w:t>
      </w:r>
      <w:r>
        <w:rPr>
          <w:rFonts w:asciiTheme="minorEastAsia" w:hAnsiTheme="minorEastAsia"/>
          <w:sz w:val="24"/>
          <w:szCs w:val="24"/>
        </w:rPr>
        <w:t>27.C</w:t>
      </w:r>
      <w:r>
        <w:rPr>
          <w:rFonts w:asciiTheme="minorEastAsia" w:hAnsiTheme="minorEastAsia" w:hint="eastAsia"/>
          <w:sz w:val="24"/>
          <w:szCs w:val="24"/>
        </w:rPr>
        <w:t xml:space="preserve">  </w:t>
      </w:r>
      <w:r>
        <w:rPr>
          <w:rFonts w:asciiTheme="minorEastAsia" w:hAnsiTheme="minorEastAsia"/>
          <w:sz w:val="24"/>
          <w:szCs w:val="24"/>
        </w:rPr>
        <w:t>28.</w:t>
      </w:r>
      <w:r>
        <w:rPr>
          <w:rFonts w:asciiTheme="minorEastAsia" w:hAnsiTheme="minorEastAsia" w:hint="eastAsia"/>
          <w:sz w:val="24"/>
          <w:szCs w:val="24"/>
        </w:rPr>
        <w:t xml:space="preserve">A   </w:t>
      </w:r>
      <w:r>
        <w:rPr>
          <w:rFonts w:asciiTheme="minorEastAsia" w:hAnsiTheme="minorEastAsia"/>
          <w:sz w:val="24"/>
          <w:szCs w:val="24"/>
        </w:rPr>
        <w:t>29.B</w:t>
      </w:r>
    </w:p>
    <w:p w:rsidR="000F7AD7" w:rsidRDefault="00F84DEC">
      <w:pPr>
        <w:rPr>
          <w:rFonts w:asciiTheme="minorEastAsia" w:hAnsiTheme="minorEastAsia"/>
          <w:sz w:val="24"/>
          <w:szCs w:val="24"/>
        </w:rPr>
      </w:pPr>
      <w:r>
        <w:rPr>
          <w:rFonts w:asciiTheme="minorEastAsia" w:hAnsiTheme="minorEastAsia"/>
          <w:sz w:val="24"/>
          <w:szCs w:val="24"/>
        </w:rPr>
        <w:t>30</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印度尼西亚、菲律宾、马来西亚、</w:t>
      </w:r>
      <w:proofErr w:type="gramStart"/>
      <w:r>
        <w:rPr>
          <w:rFonts w:asciiTheme="minorEastAsia" w:hAnsiTheme="minorEastAsia" w:hint="eastAsia"/>
          <w:sz w:val="24"/>
          <w:szCs w:val="24"/>
        </w:rPr>
        <w:t>文菜等</w:t>
      </w:r>
      <w:proofErr w:type="gramEnd"/>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甲降水分为明显的早雨季，而乙是全年多雨</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水稻因为该地区以热带季风、热带雨林气候为主，水热充足，适合水稻的生长</w:t>
      </w:r>
    </w:p>
    <w:p w:rsidR="000F7AD7" w:rsidRDefault="00F84DEC">
      <w:pPr>
        <w:rPr>
          <w:rFonts w:asciiTheme="minorEastAsia" w:hAnsiTheme="minorEastAsia"/>
          <w:sz w:val="24"/>
          <w:szCs w:val="24"/>
        </w:rPr>
      </w:pPr>
      <w:r>
        <w:rPr>
          <w:rFonts w:asciiTheme="minorEastAsia" w:hAnsiTheme="minorEastAsia"/>
          <w:sz w:val="24"/>
          <w:szCs w:val="24"/>
        </w:rPr>
        <w:t>31</w:t>
      </w:r>
      <w:r>
        <w:rPr>
          <w:rFonts w:asciiTheme="minorEastAsia" w:hAnsiTheme="minorEastAsia" w:hint="eastAsia"/>
          <w:sz w:val="24"/>
          <w:szCs w:val="24"/>
        </w:rPr>
        <w:t>.</w:t>
      </w:r>
      <w:r>
        <w:rPr>
          <w:rFonts w:hint="eastAsia"/>
        </w:rPr>
        <w:t xml:space="preserve"> </w:t>
      </w:r>
      <w:r>
        <w:rPr>
          <w:rFonts w:asciiTheme="minorEastAsia" w:hAnsiTheme="minorEastAsia" w:hint="eastAsia"/>
          <w:sz w:val="24"/>
          <w:szCs w:val="24"/>
        </w:rPr>
        <w:t>（</w:t>
      </w:r>
      <w:r>
        <w:rPr>
          <w:rFonts w:asciiTheme="minorEastAsia" w:hAnsiTheme="minorEastAsia" w:hint="eastAsia"/>
          <w:sz w:val="24"/>
          <w:szCs w:val="24"/>
        </w:rPr>
        <w:t>1</w:t>
      </w:r>
      <w:r>
        <w:rPr>
          <w:rFonts w:asciiTheme="minorEastAsia" w:hAnsiTheme="minorEastAsia" w:hint="eastAsia"/>
          <w:sz w:val="24"/>
          <w:szCs w:val="24"/>
        </w:rPr>
        <w:t>）小</w:t>
      </w:r>
    </w:p>
    <w:p w:rsidR="000F7AD7" w:rsidRDefault="00F84DEC">
      <w:pP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2</w:t>
      </w:r>
      <w:r>
        <w:rPr>
          <w:rFonts w:asciiTheme="minorEastAsia" w:hAnsiTheme="minorEastAsia" w:hint="eastAsia"/>
          <w:sz w:val="24"/>
          <w:szCs w:val="24"/>
        </w:rPr>
        <w:t>）黄色人种</w:t>
      </w:r>
      <w:r>
        <w:rPr>
          <w:rFonts w:asciiTheme="minorEastAsia" w:hAnsiTheme="minorEastAsia" w:hint="eastAsia"/>
          <w:sz w:val="24"/>
          <w:szCs w:val="24"/>
        </w:rPr>
        <w:t xml:space="preserve">  </w:t>
      </w:r>
      <w:r>
        <w:rPr>
          <w:rFonts w:asciiTheme="minorEastAsia" w:hAnsiTheme="minorEastAsia" w:hint="eastAsia"/>
          <w:sz w:val="24"/>
          <w:szCs w:val="24"/>
        </w:rPr>
        <w:t>长城站</w:t>
      </w:r>
      <w:r>
        <w:rPr>
          <w:rFonts w:asciiTheme="minorEastAsia" w:hAnsiTheme="minorEastAsia" w:hint="eastAsia"/>
          <w:sz w:val="24"/>
          <w:szCs w:val="24"/>
        </w:rPr>
        <w:t xml:space="preserve">  </w:t>
      </w:r>
      <w:r>
        <w:rPr>
          <w:rFonts w:asciiTheme="minorEastAsia" w:hAnsiTheme="minorEastAsia" w:hint="eastAsia"/>
          <w:sz w:val="24"/>
          <w:szCs w:val="24"/>
        </w:rPr>
        <w:t>企鹅</w:t>
      </w:r>
    </w:p>
    <w:p w:rsidR="000F7AD7" w:rsidRDefault="00F84DEC">
      <w:pP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3</w:t>
      </w:r>
      <w:r>
        <w:rPr>
          <w:rFonts w:asciiTheme="minorEastAsia" w:hAnsiTheme="minorEastAsia" w:hint="eastAsia"/>
          <w:sz w:val="24"/>
          <w:szCs w:val="24"/>
        </w:rPr>
        <w:t>）</w:t>
      </w:r>
      <w:r>
        <w:rPr>
          <w:rFonts w:asciiTheme="minorEastAsia" w:hAnsiTheme="minorEastAsia" w:hint="eastAsia"/>
          <w:sz w:val="24"/>
          <w:szCs w:val="24"/>
        </w:rPr>
        <w:t>D</w:t>
      </w:r>
    </w:p>
    <w:p w:rsidR="000F7AD7" w:rsidRDefault="00F84DEC">
      <w:pP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4</w:t>
      </w:r>
      <w:r>
        <w:rPr>
          <w:rFonts w:asciiTheme="minorEastAsia" w:hAnsiTheme="minorEastAsia" w:hint="eastAsia"/>
          <w:sz w:val="24"/>
          <w:szCs w:val="24"/>
        </w:rPr>
        <w:t>）有极昼现象；气温相对较高</w:t>
      </w:r>
    </w:p>
    <w:p w:rsidR="000F7AD7" w:rsidRDefault="00F84DEC">
      <w:pP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hint="eastAsia"/>
          <w:sz w:val="24"/>
          <w:szCs w:val="24"/>
        </w:rPr>
        <w:t>5</w:t>
      </w:r>
      <w:r>
        <w:rPr>
          <w:rFonts w:asciiTheme="minorEastAsia" w:hAnsiTheme="minorEastAsia" w:hint="eastAsia"/>
          <w:sz w:val="24"/>
          <w:szCs w:val="24"/>
        </w:rPr>
        <w:t>）节能减排；植树造林；低碳出行</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2</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北冰洋</w:t>
      </w:r>
      <w:r>
        <w:rPr>
          <w:rFonts w:asciiTheme="minorEastAsia" w:hAnsiTheme="minorEastAsia" w:hint="eastAsia"/>
          <w:sz w:val="24"/>
          <w:szCs w:val="24"/>
        </w:rPr>
        <w:t xml:space="preserve">   </w:t>
      </w:r>
      <w:r>
        <w:rPr>
          <w:rFonts w:asciiTheme="minorEastAsia" w:hAnsiTheme="minorEastAsia" w:hint="eastAsia"/>
          <w:sz w:val="24"/>
          <w:szCs w:val="24"/>
        </w:rPr>
        <w:t>北温带</w:t>
      </w:r>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分布于西部沿海地区，呈狭长状分布，地形地势因素。</w:t>
      </w:r>
    </w:p>
    <w:p w:rsidR="000F7AD7" w:rsidRDefault="00F84DEC">
      <w:pPr>
        <w:rPr>
          <w:rFonts w:asciiTheme="minorEastAsia" w:hAnsiTheme="minorEastAsia"/>
          <w:sz w:val="24"/>
          <w:szCs w:val="24"/>
        </w:rPr>
      </w:pPr>
      <w:r>
        <w:rPr>
          <w:rFonts w:asciiTheme="minorEastAsia" w:hAnsiTheme="minorEastAsia"/>
          <w:sz w:val="24"/>
          <w:szCs w:val="24"/>
        </w:rPr>
        <w:t>(3)①</w:t>
      </w:r>
      <w:r>
        <w:rPr>
          <w:rFonts w:asciiTheme="minorEastAsia" w:hAnsiTheme="minorEastAsia" w:hint="eastAsia"/>
          <w:sz w:val="24"/>
          <w:szCs w:val="24"/>
        </w:rPr>
        <w:t>欧洲西部：温带海洋性气候，冬无严寒，夏无酷暑，全年降水均匀，阴雨天多，有利于多汁牧草生长</w:t>
      </w:r>
    </w:p>
    <w:p w:rsidR="000F7AD7" w:rsidRDefault="00F84DEC">
      <w:pPr>
        <w:rPr>
          <w:rFonts w:asciiTheme="minorEastAsia" w:hAnsiTheme="minorEastAsia"/>
          <w:sz w:val="24"/>
          <w:szCs w:val="24"/>
        </w:rPr>
      </w:pPr>
      <w:r>
        <w:rPr>
          <w:rFonts w:asciiTheme="minorEastAsia" w:hAnsiTheme="minorEastAsia"/>
          <w:sz w:val="24"/>
          <w:szCs w:val="24"/>
        </w:rPr>
        <w:t>(4)</w:t>
      </w:r>
      <w:r>
        <w:rPr>
          <w:rFonts w:asciiTheme="minorEastAsia" w:hAnsiTheme="minorEastAsia" w:hint="eastAsia"/>
          <w:sz w:val="24"/>
          <w:szCs w:val="24"/>
        </w:rPr>
        <w:t>人口稠密，经济发达，市场需求量大，消费市场广</w:t>
      </w:r>
    </w:p>
    <w:p w:rsidR="000F7AD7" w:rsidRDefault="00F84DEC">
      <w:pPr>
        <w:rPr>
          <w:rFonts w:asciiTheme="minorEastAsia" w:hAnsiTheme="minorEastAsia"/>
          <w:sz w:val="24"/>
          <w:szCs w:val="24"/>
        </w:rPr>
      </w:pPr>
      <w:r>
        <w:rPr>
          <w:rFonts w:asciiTheme="minorEastAsia" w:hAnsiTheme="minorEastAsia"/>
          <w:sz w:val="24"/>
          <w:szCs w:val="24"/>
        </w:rPr>
        <w:t>33</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土耳其</w:t>
      </w:r>
      <w:r>
        <w:rPr>
          <w:rFonts w:asciiTheme="minorEastAsia" w:hAnsiTheme="minorEastAsia" w:hint="eastAsia"/>
          <w:sz w:val="24"/>
          <w:szCs w:val="24"/>
        </w:rPr>
        <w:t xml:space="preserve">   </w:t>
      </w:r>
      <w:r>
        <w:rPr>
          <w:rFonts w:asciiTheme="minorEastAsia" w:hAnsiTheme="minorEastAsia" w:hint="eastAsia"/>
          <w:sz w:val="24"/>
          <w:szCs w:val="24"/>
        </w:rPr>
        <w:t>伊朗</w:t>
      </w:r>
      <w:r>
        <w:rPr>
          <w:rFonts w:asciiTheme="minorEastAsia" w:hAnsiTheme="minorEastAsia" w:hint="eastAsia"/>
          <w:sz w:val="24"/>
          <w:szCs w:val="24"/>
        </w:rPr>
        <w:t xml:space="preserve">  </w:t>
      </w:r>
      <w:r>
        <w:rPr>
          <w:rFonts w:asciiTheme="minorEastAsia" w:hAnsiTheme="minorEastAsia" w:hint="eastAsia"/>
          <w:sz w:val="24"/>
          <w:szCs w:val="24"/>
        </w:rPr>
        <w:t>阿拉伯</w:t>
      </w:r>
      <w:r>
        <w:rPr>
          <w:rFonts w:asciiTheme="minorEastAsia" w:hAnsiTheme="minorEastAsia" w:hint="eastAsia"/>
          <w:sz w:val="24"/>
          <w:szCs w:val="24"/>
        </w:rPr>
        <w:t xml:space="preserve">   </w:t>
      </w:r>
      <w:r>
        <w:rPr>
          <w:rFonts w:asciiTheme="minorEastAsia" w:hAnsiTheme="minorEastAsia" w:hint="eastAsia"/>
          <w:sz w:val="24"/>
          <w:szCs w:val="24"/>
        </w:rPr>
        <w:t>伊斯兰</w:t>
      </w:r>
    </w:p>
    <w:p w:rsidR="000F7AD7" w:rsidRDefault="00F84DEC">
      <w:pPr>
        <w:ind w:firstLineChars="150" w:firstLine="360"/>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波斯</w:t>
      </w:r>
      <w:r>
        <w:rPr>
          <w:rFonts w:asciiTheme="minorEastAsia" w:hAnsiTheme="minorEastAsia" w:hint="eastAsia"/>
          <w:sz w:val="24"/>
          <w:szCs w:val="24"/>
        </w:rPr>
        <w:t xml:space="preserve">    </w:t>
      </w:r>
      <w:r>
        <w:rPr>
          <w:rFonts w:asciiTheme="minorEastAsia" w:hAnsiTheme="minorEastAsia" w:hint="eastAsia"/>
          <w:sz w:val="24"/>
          <w:szCs w:val="24"/>
        </w:rPr>
        <w:t>霍尔木兹</w:t>
      </w:r>
    </w:p>
    <w:p w:rsidR="000F7AD7" w:rsidRDefault="00F84DEC">
      <w:pPr>
        <w:rPr>
          <w:rFonts w:asciiTheme="minorEastAsia" w:hAnsiTheme="minorEastAsia"/>
          <w:sz w:val="24"/>
          <w:szCs w:val="24"/>
        </w:rPr>
      </w:pP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(3)</w:t>
      </w:r>
      <w:r>
        <w:rPr>
          <w:rFonts w:asciiTheme="minorEastAsia" w:hAnsiTheme="minorEastAsia" w:hint="eastAsia"/>
          <w:sz w:val="24"/>
          <w:szCs w:val="24"/>
        </w:rPr>
        <w:t>热带沙漠气候</w:t>
      </w:r>
      <w:r>
        <w:rPr>
          <w:rFonts w:asciiTheme="minorEastAsia" w:hAnsiTheme="minorEastAsia" w:hint="eastAsia"/>
          <w:sz w:val="24"/>
          <w:szCs w:val="24"/>
        </w:rPr>
        <w:t xml:space="preserve">   11</w:t>
      </w:r>
      <w:r>
        <w:rPr>
          <w:rFonts w:asciiTheme="minorEastAsia" w:hAnsiTheme="minorEastAsia" w:hint="eastAsia"/>
          <w:sz w:val="24"/>
          <w:szCs w:val="24"/>
        </w:rPr>
        <w:t>月气温偏低，适合体育比赛</w:t>
      </w:r>
    </w:p>
    <w:p w:rsidR="000F7AD7" w:rsidRDefault="00F84DEC">
      <w:pPr>
        <w:rPr>
          <w:rFonts w:asciiTheme="minorEastAsia" w:hAnsiTheme="minorEastAsia"/>
          <w:sz w:val="24"/>
          <w:szCs w:val="24"/>
        </w:rPr>
      </w:pPr>
      <w:r>
        <w:rPr>
          <w:rFonts w:asciiTheme="minorEastAsia" w:hAnsiTheme="minorEastAsia" w:hint="eastAsia"/>
          <w:sz w:val="24"/>
          <w:szCs w:val="24"/>
        </w:rPr>
        <w:t xml:space="preserve">   (4)</w:t>
      </w:r>
      <w:r>
        <w:rPr>
          <w:rFonts w:asciiTheme="minorEastAsia" w:hAnsiTheme="minorEastAsia" w:hint="eastAsia"/>
          <w:sz w:val="24"/>
          <w:szCs w:val="24"/>
        </w:rPr>
        <w:t>美索不达米亚（两河）</w:t>
      </w:r>
      <w:r>
        <w:rPr>
          <w:rFonts w:asciiTheme="minorEastAsia" w:hAnsiTheme="minorEastAsia" w:hint="eastAsia"/>
          <w:sz w:val="24"/>
          <w:szCs w:val="24"/>
        </w:rPr>
        <w:t xml:space="preserve">    </w:t>
      </w:r>
      <w:r>
        <w:rPr>
          <w:rFonts w:asciiTheme="minorEastAsia" w:hAnsiTheme="minorEastAsia" w:hint="eastAsia"/>
          <w:sz w:val="24"/>
          <w:szCs w:val="24"/>
        </w:rPr>
        <w:t>高温干旱，充足灌溉水源</w:t>
      </w:r>
    </w:p>
    <w:p w:rsidR="000F7AD7" w:rsidRDefault="00F84DEC">
      <w:pPr>
        <w:ind w:firstLineChars="840" w:firstLine="2361"/>
        <w:rPr>
          <w:b/>
          <w:sz w:val="28"/>
          <w:szCs w:val="28"/>
        </w:rPr>
      </w:pPr>
      <w:r>
        <w:rPr>
          <w:rFonts w:hint="eastAsia"/>
          <w:b/>
          <w:sz w:val="28"/>
          <w:szCs w:val="28"/>
        </w:rPr>
        <w:t>第八章</w:t>
      </w:r>
      <w:r>
        <w:rPr>
          <w:rFonts w:hint="eastAsia"/>
          <w:b/>
          <w:sz w:val="28"/>
          <w:szCs w:val="28"/>
        </w:rPr>
        <w:t xml:space="preserve">   </w:t>
      </w:r>
      <w:r>
        <w:rPr>
          <w:rFonts w:hint="eastAsia"/>
          <w:b/>
          <w:sz w:val="28"/>
          <w:szCs w:val="28"/>
        </w:rPr>
        <w:t>走近国家</w:t>
      </w:r>
    </w:p>
    <w:p w:rsidR="000F7AD7" w:rsidRDefault="00F84DEC">
      <w:pPr>
        <w:rPr>
          <w:b/>
          <w:sz w:val="24"/>
          <w:szCs w:val="24"/>
        </w:rPr>
      </w:pPr>
      <w:r>
        <w:rPr>
          <w:rFonts w:hint="eastAsia"/>
          <w:b/>
          <w:sz w:val="24"/>
          <w:szCs w:val="24"/>
        </w:rPr>
        <w:t>【知识梳理】</w:t>
      </w:r>
    </w:p>
    <w:p w:rsidR="000F7AD7" w:rsidRDefault="00F84DEC">
      <w:pPr>
        <w:rPr>
          <w:rFonts w:asciiTheme="minorEastAsia" w:hAnsiTheme="minorEastAsia"/>
          <w:sz w:val="24"/>
          <w:szCs w:val="24"/>
        </w:rPr>
      </w:pPr>
      <w:r>
        <w:rPr>
          <w:rFonts w:asciiTheme="minorEastAsia" w:hAnsiTheme="minorEastAsia" w:hint="eastAsia"/>
          <w:b/>
          <w:sz w:val="24"/>
          <w:szCs w:val="24"/>
        </w:rPr>
        <w:lastRenderedPageBreak/>
        <w:t>一、</w:t>
      </w:r>
      <w:r>
        <w:rPr>
          <w:rFonts w:asciiTheme="minorEastAsia" w:hAnsiTheme="minorEastAsia"/>
          <w:sz w:val="24"/>
          <w:szCs w:val="24"/>
        </w:rPr>
        <w:t>1</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本州</w:t>
      </w:r>
      <w:r>
        <w:rPr>
          <w:rFonts w:asciiTheme="minorEastAsia" w:hAnsiTheme="minorEastAsia" w:hint="eastAsia"/>
          <w:sz w:val="24"/>
          <w:szCs w:val="24"/>
        </w:rPr>
        <w:t xml:space="preserve">   </w:t>
      </w:r>
      <w:r>
        <w:rPr>
          <w:rFonts w:asciiTheme="minorEastAsia" w:hAnsiTheme="minorEastAsia" w:hint="eastAsia"/>
          <w:sz w:val="24"/>
          <w:szCs w:val="24"/>
        </w:rPr>
        <w:t>九州</w:t>
      </w:r>
    </w:p>
    <w:p w:rsidR="000F7AD7" w:rsidRDefault="00F84DEC">
      <w:pPr>
        <w:rPr>
          <w:rFonts w:asciiTheme="minorEastAsia" w:hAnsiTheme="minorEastAsia"/>
          <w:sz w:val="24"/>
          <w:szCs w:val="24"/>
        </w:rPr>
      </w:pPr>
      <w:r>
        <w:rPr>
          <w:rFonts w:asciiTheme="minorEastAsia" w:hAnsiTheme="minorEastAsia" w:hint="eastAsia"/>
          <w:sz w:val="24"/>
          <w:szCs w:val="24"/>
        </w:rPr>
        <w:t>2.(1)</w:t>
      </w:r>
      <w:r>
        <w:rPr>
          <w:rFonts w:asciiTheme="minorEastAsia" w:hAnsiTheme="minorEastAsia" w:hint="eastAsia"/>
          <w:sz w:val="24"/>
          <w:szCs w:val="24"/>
        </w:rPr>
        <w:t>山地丘陵</w:t>
      </w:r>
      <w:r>
        <w:rPr>
          <w:rFonts w:asciiTheme="minorEastAsia" w:hAnsiTheme="minorEastAsia" w:hint="eastAsia"/>
          <w:sz w:val="24"/>
          <w:szCs w:val="24"/>
        </w:rPr>
        <w:t xml:space="preserve">     </w:t>
      </w:r>
      <w:r>
        <w:rPr>
          <w:rFonts w:asciiTheme="minorEastAsia" w:hAnsiTheme="minorEastAsia"/>
          <w:sz w:val="24"/>
          <w:szCs w:val="24"/>
        </w:rPr>
        <w:t>②</w:t>
      </w:r>
      <w:r>
        <w:rPr>
          <w:rFonts w:asciiTheme="minorEastAsia" w:hAnsiTheme="minorEastAsia" w:hint="eastAsia"/>
          <w:sz w:val="24"/>
          <w:szCs w:val="24"/>
        </w:rPr>
        <w:t>环太平洋</w:t>
      </w:r>
      <w:r>
        <w:rPr>
          <w:rFonts w:asciiTheme="minorEastAsia" w:hAnsiTheme="minorEastAsia" w:hint="eastAsia"/>
          <w:sz w:val="24"/>
          <w:szCs w:val="24"/>
        </w:rPr>
        <w:t xml:space="preserve">    </w:t>
      </w:r>
      <w:r>
        <w:rPr>
          <w:rFonts w:asciiTheme="minorEastAsia" w:hAnsiTheme="minorEastAsia" w:hint="eastAsia"/>
          <w:sz w:val="24"/>
          <w:szCs w:val="24"/>
        </w:rPr>
        <w:t>富士山</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环太平洋</w:t>
      </w:r>
      <w:r>
        <w:rPr>
          <w:rFonts w:asciiTheme="minorEastAsia" w:hAnsiTheme="minorEastAsia" w:hint="eastAsia"/>
          <w:sz w:val="24"/>
          <w:szCs w:val="24"/>
        </w:rPr>
        <w:t xml:space="preserve">   </w:t>
      </w:r>
      <w:r>
        <w:rPr>
          <w:rFonts w:asciiTheme="minorEastAsia" w:hAnsiTheme="minorEastAsia" w:hint="eastAsia"/>
          <w:sz w:val="24"/>
          <w:szCs w:val="24"/>
        </w:rPr>
        <w:t>富士山</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亚热带季风</w:t>
      </w:r>
      <w:r>
        <w:rPr>
          <w:rFonts w:asciiTheme="minorEastAsia" w:hAnsiTheme="minorEastAsia" w:hint="eastAsia"/>
          <w:sz w:val="24"/>
          <w:szCs w:val="24"/>
        </w:rPr>
        <w:t xml:space="preserve">    </w:t>
      </w:r>
      <w:r>
        <w:rPr>
          <w:rFonts w:asciiTheme="minorEastAsia" w:hAnsiTheme="minorEastAsia" w:hint="eastAsia"/>
          <w:sz w:val="24"/>
          <w:szCs w:val="24"/>
        </w:rPr>
        <w:t>海洋性</w:t>
      </w:r>
      <w:r>
        <w:rPr>
          <w:rFonts w:asciiTheme="minorEastAsia" w:hAnsiTheme="minorEastAsia" w:hint="eastAsia"/>
          <w:sz w:val="24"/>
          <w:szCs w:val="24"/>
        </w:rPr>
        <w:t xml:space="preserve">    </w:t>
      </w:r>
      <w:r>
        <w:rPr>
          <w:rFonts w:asciiTheme="minorEastAsia" w:hAnsiTheme="minorEastAsia" w:hint="eastAsia"/>
          <w:sz w:val="24"/>
          <w:szCs w:val="24"/>
        </w:rPr>
        <w:t>太平洋沿岸</w:t>
      </w:r>
      <w:r>
        <w:rPr>
          <w:rFonts w:asciiTheme="minorEastAsia" w:hAnsiTheme="minorEastAsia" w:hint="eastAsia"/>
          <w:sz w:val="24"/>
          <w:szCs w:val="24"/>
        </w:rPr>
        <w:t xml:space="preserve">    </w:t>
      </w:r>
      <w:r>
        <w:rPr>
          <w:rFonts w:asciiTheme="minorEastAsia" w:hAnsiTheme="minorEastAsia" w:hint="eastAsia"/>
          <w:sz w:val="24"/>
          <w:szCs w:val="24"/>
        </w:rPr>
        <w:t>日本海</w:t>
      </w:r>
      <w:r>
        <w:rPr>
          <w:rFonts w:asciiTheme="minorEastAsia" w:hAnsiTheme="minorEastAsia" w:hint="eastAsia"/>
          <w:sz w:val="24"/>
          <w:szCs w:val="24"/>
        </w:rPr>
        <w:t xml:space="preserve">    </w:t>
      </w:r>
      <w:r>
        <w:rPr>
          <w:rFonts w:asciiTheme="minorEastAsia" w:hAnsiTheme="minorEastAsia" w:hint="eastAsia"/>
          <w:sz w:val="24"/>
          <w:szCs w:val="24"/>
        </w:rPr>
        <w:t>台风</w:t>
      </w:r>
    </w:p>
    <w:p w:rsidR="000F7AD7" w:rsidRDefault="00F84DEC">
      <w:pPr>
        <w:rPr>
          <w:rFonts w:asciiTheme="minorEastAsia" w:hAnsiTheme="minorEastAsia"/>
          <w:sz w:val="24"/>
          <w:szCs w:val="24"/>
        </w:rPr>
      </w:pPr>
      <w:r>
        <w:rPr>
          <w:rFonts w:asciiTheme="minorEastAsia" w:hAnsiTheme="minorEastAsia" w:hint="eastAsia"/>
          <w:sz w:val="24"/>
          <w:szCs w:val="24"/>
        </w:rPr>
        <w:t>4.(2)</w:t>
      </w:r>
      <w:r>
        <w:rPr>
          <w:rFonts w:asciiTheme="minorEastAsia" w:hAnsiTheme="minorEastAsia" w:hint="eastAsia"/>
          <w:sz w:val="24"/>
          <w:szCs w:val="24"/>
        </w:rPr>
        <w:t>原料和燃料</w:t>
      </w:r>
      <w:r>
        <w:rPr>
          <w:rFonts w:asciiTheme="minorEastAsia" w:hAnsiTheme="minorEastAsia" w:hint="eastAsia"/>
          <w:sz w:val="24"/>
          <w:szCs w:val="24"/>
        </w:rPr>
        <w:t xml:space="preserve">   </w:t>
      </w:r>
      <w:r>
        <w:rPr>
          <w:rFonts w:asciiTheme="minorEastAsia" w:hAnsiTheme="minorEastAsia" w:hint="eastAsia"/>
          <w:sz w:val="24"/>
          <w:szCs w:val="24"/>
        </w:rPr>
        <w:t>中国</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太平洋沿岸</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稻米</w:t>
      </w:r>
      <w:r>
        <w:rPr>
          <w:rFonts w:asciiTheme="minorEastAsia" w:hAnsiTheme="minorEastAsia" w:hint="eastAsia"/>
          <w:sz w:val="24"/>
          <w:szCs w:val="24"/>
        </w:rPr>
        <w:t xml:space="preserve">   </w:t>
      </w:r>
      <w:r>
        <w:rPr>
          <w:rFonts w:asciiTheme="minorEastAsia" w:hAnsiTheme="minorEastAsia" w:hint="eastAsia"/>
          <w:sz w:val="24"/>
          <w:szCs w:val="24"/>
        </w:rPr>
        <w:t>北海道</w:t>
      </w:r>
    </w:p>
    <w:p w:rsidR="000F7AD7" w:rsidRDefault="00F84DEC">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hint="eastAsia"/>
          <w:sz w:val="24"/>
          <w:szCs w:val="24"/>
        </w:rPr>
        <w:t>东西方</w:t>
      </w:r>
    </w:p>
    <w:p w:rsidR="000F7AD7" w:rsidRDefault="00F84DEC">
      <w:pPr>
        <w:rPr>
          <w:rFonts w:asciiTheme="minorEastAsia" w:hAnsiTheme="minorEastAsia"/>
          <w:sz w:val="24"/>
          <w:szCs w:val="24"/>
        </w:rPr>
      </w:pPr>
      <w:r>
        <w:rPr>
          <w:rFonts w:asciiTheme="minorEastAsia" w:hAnsiTheme="minorEastAsia" w:hint="eastAsia"/>
          <w:sz w:val="24"/>
          <w:szCs w:val="24"/>
        </w:rPr>
        <w:t>6.(1)</w:t>
      </w:r>
      <w:r>
        <w:rPr>
          <w:rFonts w:asciiTheme="minorEastAsia" w:hAnsiTheme="minorEastAsia" w:hint="eastAsia"/>
          <w:sz w:val="24"/>
          <w:szCs w:val="24"/>
        </w:rPr>
        <w:t>日</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东京</w:t>
      </w:r>
      <w:r>
        <w:rPr>
          <w:rFonts w:asciiTheme="minorEastAsia" w:hAnsiTheme="minorEastAsia" w:hint="eastAsia"/>
          <w:sz w:val="24"/>
          <w:szCs w:val="24"/>
        </w:rPr>
        <w:t xml:space="preserve">   </w:t>
      </w:r>
      <w:r>
        <w:rPr>
          <w:rFonts w:asciiTheme="minorEastAsia" w:hAnsiTheme="minorEastAsia" w:hint="eastAsia"/>
          <w:sz w:val="24"/>
          <w:szCs w:val="24"/>
        </w:rPr>
        <w:t>京都</w:t>
      </w:r>
    </w:p>
    <w:p w:rsidR="000F7AD7" w:rsidRDefault="00F84DEC">
      <w:pPr>
        <w:rPr>
          <w:rFonts w:asciiTheme="minorEastAsia" w:hAnsiTheme="minorEastAsia"/>
          <w:sz w:val="24"/>
          <w:szCs w:val="24"/>
        </w:rPr>
      </w:pPr>
      <w:r>
        <w:rPr>
          <w:rFonts w:asciiTheme="minorEastAsia" w:hAnsiTheme="minorEastAsia" w:hint="eastAsia"/>
          <w:b/>
          <w:sz w:val="24"/>
          <w:szCs w:val="24"/>
        </w:rPr>
        <w:t>二、</w:t>
      </w:r>
      <w:r>
        <w:rPr>
          <w:rFonts w:asciiTheme="minorEastAsia" w:hAnsiTheme="minorEastAsia" w:hint="eastAsia"/>
          <w:sz w:val="24"/>
          <w:szCs w:val="24"/>
        </w:rPr>
        <w:t>1.</w:t>
      </w:r>
      <w:r>
        <w:rPr>
          <w:rFonts w:asciiTheme="minorEastAsia" w:hAnsiTheme="minorEastAsia"/>
          <w:sz w:val="24"/>
          <w:szCs w:val="24"/>
        </w:rPr>
        <w:t>(1)①</w:t>
      </w:r>
      <w:r>
        <w:rPr>
          <w:rFonts w:asciiTheme="minorEastAsia" w:hAnsiTheme="minorEastAsia" w:hint="eastAsia"/>
          <w:sz w:val="24"/>
          <w:szCs w:val="24"/>
        </w:rPr>
        <w:t>苏伊土</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伊斯兰教</w:t>
      </w:r>
      <w:r>
        <w:rPr>
          <w:rFonts w:asciiTheme="minorEastAsia" w:hAnsiTheme="minorEastAsia" w:hint="eastAsia"/>
          <w:sz w:val="24"/>
          <w:szCs w:val="24"/>
        </w:rPr>
        <w:t xml:space="preserve">    </w:t>
      </w:r>
      <w:r>
        <w:rPr>
          <w:rFonts w:asciiTheme="minorEastAsia" w:hAnsiTheme="minorEastAsia" w:hint="eastAsia"/>
          <w:sz w:val="24"/>
          <w:szCs w:val="24"/>
        </w:rPr>
        <w:t>阿拉伯语</w:t>
      </w:r>
      <w:r>
        <w:rPr>
          <w:rFonts w:asciiTheme="minorEastAsia" w:hAnsiTheme="minorEastAsia" w:hint="eastAsia"/>
          <w:sz w:val="24"/>
          <w:szCs w:val="24"/>
        </w:rPr>
        <w:t xml:space="preserve">   </w:t>
      </w:r>
      <w:r>
        <w:rPr>
          <w:rFonts w:asciiTheme="minorEastAsia" w:hAnsiTheme="minorEastAsia" w:hint="eastAsia"/>
          <w:sz w:val="24"/>
          <w:szCs w:val="24"/>
        </w:rPr>
        <w:t>开罗</w:t>
      </w:r>
    </w:p>
    <w:p w:rsidR="000F7AD7" w:rsidRDefault="00F84DEC">
      <w:pPr>
        <w:rPr>
          <w:rFonts w:asciiTheme="minorEastAsia" w:hAnsiTheme="minorEastAsia"/>
          <w:sz w:val="24"/>
          <w:szCs w:val="24"/>
        </w:rPr>
      </w:pPr>
      <w:r>
        <w:rPr>
          <w:rFonts w:asciiTheme="minorEastAsia" w:hAnsiTheme="minorEastAsia" w:hint="eastAsia"/>
          <w:sz w:val="24"/>
          <w:szCs w:val="24"/>
        </w:rPr>
        <w:t>2.(2)</w:t>
      </w:r>
      <w:r>
        <w:rPr>
          <w:rFonts w:asciiTheme="minorEastAsia" w:hAnsiTheme="minorEastAsia" w:hint="eastAsia"/>
          <w:sz w:val="24"/>
          <w:szCs w:val="24"/>
        </w:rPr>
        <w:t>②热带沙漠</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尼罗</w:t>
      </w:r>
    </w:p>
    <w:p w:rsidR="000F7AD7" w:rsidRDefault="00F84DEC">
      <w:pPr>
        <w:rPr>
          <w:rFonts w:asciiTheme="minorEastAsia" w:hAnsiTheme="minorEastAsia"/>
          <w:sz w:val="24"/>
          <w:szCs w:val="24"/>
        </w:rPr>
      </w:pPr>
      <w:r>
        <w:rPr>
          <w:rFonts w:asciiTheme="minorEastAsia" w:hAnsiTheme="minorEastAsia" w:hint="eastAsia"/>
          <w:sz w:val="24"/>
          <w:szCs w:val="24"/>
        </w:rPr>
        <w:t>3.(1)</w:t>
      </w:r>
      <w:r>
        <w:rPr>
          <w:rFonts w:asciiTheme="minorEastAsia" w:hAnsiTheme="minorEastAsia"/>
          <w:sz w:val="24"/>
          <w:szCs w:val="24"/>
        </w:rPr>
        <w:t>石油</w:t>
      </w:r>
      <w:r>
        <w:rPr>
          <w:rFonts w:asciiTheme="minorEastAsia" w:hAnsiTheme="minorEastAsia" w:hint="eastAsia"/>
          <w:sz w:val="24"/>
          <w:szCs w:val="24"/>
        </w:rPr>
        <w:t xml:space="preserve">   </w:t>
      </w:r>
      <w:r>
        <w:rPr>
          <w:rFonts w:asciiTheme="minorEastAsia" w:hAnsiTheme="minorEastAsia"/>
          <w:sz w:val="24"/>
          <w:szCs w:val="24"/>
        </w:rPr>
        <w:t>南非</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尼罗河谷地</w:t>
      </w:r>
      <w:r>
        <w:rPr>
          <w:rFonts w:asciiTheme="minorEastAsia" w:hAnsiTheme="minorEastAsia" w:hint="eastAsia"/>
          <w:sz w:val="24"/>
          <w:szCs w:val="24"/>
        </w:rPr>
        <w:t xml:space="preserve">   </w:t>
      </w:r>
      <w:r>
        <w:rPr>
          <w:rFonts w:asciiTheme="minorEastAsia" w:hAnsiTheme="minorEastAsia"/>
          <w:sz w:val="24"/>
          <w:szCs w:val="24"/>
        </w:rPr>
        <w:t>长绒棉</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金字塔</w:t>
      </w:r>
      <w:r>
        <w:rPr>
          <w:rFonts w:asciiTheme="minorEastAsia" w:hAnsiTheme="minorEastAsia" w:hint="eastAsia"/>
          <w:sz w:val="24"/>
          <w:szCs w:val="24"/>
        </w:rPr>
        <w:t xml:space="preserve">   </w:t>
      </w:r>
      <w:r>
        <w:rPr>
          <w:rFonts w:asciiTheme="minorEastAsia" w:hAnsiTheme="minorEastAsia"/>
          <w:sz w:val="24"/>
          <w:szCs w:val="24"/>
        </w:rPr>
        <w:t>狮身人面像</w:t>
      </w:r>
    </w:p>
    <w:p w:rsidR="000F7AD7" w:rsidRDefault="00F84DEC">
      <w:pPr>
        <w:rPr>
          <w:rFonts w:asciiTheme="minorEastAsia" w:hAnsiTheme="minorEastAsia"/>
          <w:sz w:val="24"/>
          <w:szCs w:val="24"/>
        </w:rPr>
      </w:pPr>
      <w:r>
        <w:rPr>
          <w:rFonts w:asciiTheme="minorEastAsia" w:hAnsiTheme="minorEastAsia" w:hint="eastAsia"/>
          <w:b/>
          <w:sz w:val="24"/>
          <w:szCs w:val="24"/>
        </w:rPr>
        <w:t>三、</w:t>
      </w:r>
      <w:r>
        <w:rPr>
          <w:rFonts w:asciiTheme="minorEastAsia" w:hAnsiTheme="minorEastAsia" w:hint="eastAsia"/>
          <w:sz w:val="24"/>
          <w:szCs w:val="24"/>
        </w:rPr>
        <w:t>1.(1)</w:t>
      </w:r>
      <w:r>
        <w:rPr>
          <w:rFonts w:asciiTheme="minorEastAsia" w:hAnsiTheme="minorEastAsia" w:hint="eastAsia"/>
          <w:sz w:val="24"/>
          <w:szCs w:val="24"/>
        </w:rPr>
        <w:t>大</w:t>
      </w:r>
    </w:p>
    <w:p w:rsidR="000F7AD7" w:rsidRDefault="00F84DEC">
      <w:pPr>
        <w:rPr>
          <w:rFonts w:asciiTheme="minorEastAsia" w:hAnsiTheme="minorEastAsia"/>
          <w:sz w:val="24"/>
          <w:szCs w:val="24"/>
        </w:rPr>
      </w:pPr>
      <w:r>
        <w:rPr>
          <w:rFonts w:asciiTheme="minorEastAsia" w:hAnsiTheme="minorEastAsia"/>
          <w:sz w:val="24"/>
          <w:szCs w:val="24"/>
        </w:rPr>
        <w:t>(</w:t>
      </w:r>
      <w:r>
        <w:rPr>
          <w:rFonts w:asciiTheme="minorEastAsia" w:hAnsiTheme="minorEastAsia" w:hint="eastAsia"/>
          <w:sz w:val="24"/>
          <w:szCs w:val="24"/>
        </w:rPr>
        <w:t>2</w:t>
      </w:r>
      <w:r>
        <w:rPr>
          <w:rFonts w:asciiTheme="minorEastAsia" w:hAnsiTheme="minorEastAsia"/>
          <w:sz w:val="24"/>
          <w:szCs w:val="24"/>
        </w:rPr>
        <w:t>)</w:t>
      </w:r>
      <w:r>
        <w:rPr>
          <w:rFonts w:asciiTheme="minorEastAsia" w:hAnsiTheme="minorEastAsia"/>
          <w:sz w:val="24"/>
          <w:szCs w:val="24"/>
        </w:rPr>
        <w:t>东高西低</w:t>
      </w:r>
      <w:r>
        <w:rPr>
          <w:rFonts w:asciiTheme="minorEastAsia" w:hAnsiTheme="minorEastAsia" w:hint="eastAsia"/>
          <w:sz w:val="24"/>
          <w:szCs w:val="24"/>
        </w:rPr>
        <w:t xml:space="preserve">   </w:t>
      </w:r>
      <w:r>
        <w:rPr>
          <w:rFonts w:asciiTheme="minorEastAsia" w:hAnsiTheme="minorEastAsia"/>
          <w:sz w:val="24"/>
          <w:szCs w:val="24"/>
        </w:rPr>
        <w:t>平原和高原</w:t>
      </w:r>
      <w:r>
        <w:rPr>
          <w:rFonts w:asciiTheme="minorEastAsia" w:hAnsiTheme="minorEastAsia" w:hint="eastAsia"/>
          <w:sz w:val="24"/>
          <w:szCs w:val="24"/>
        </w:rPr>
        <w:t xml:space="preserve">     </w:t>
      </w:r>
      <w:r>
        <w:rPr>
          <w:rFonts w:asciiTheme="minorEastAsia" w:hAnsiTheme="minorEastAsia"/>
          <w:sz w:val="24"/>
          <w:szCs w:val="24"/>
        </w:rPr>
        <w:t>东欧平原</w:t>
      </w:r>
      <w:r>
        <w:rPr>
          <w:rFonts w:asciiTheme="minorEastAsia" w:hAnsiTheme="minorEastAsia" w:hint="eastAsia"/>
          <w:sz w:val="24"/>
          <w:szCs w:val="24"/>
        </w:rPr>
        <w:t xml:space="preserve">    </w:t>
      </w:r>
      <w:r>
        <w:rPr>
          <w:rFonts w:asciiTheme="minorEastAsia" w:hAnsiTheme="minorEastAsia" w:hint="eastAsia"/>
          <w:sz w:val="24"/>
          <w:szCs w:val="24"/>
        </w:rPr>
        <w:t>叶尼塞河</w:t>
      </w:r>
      <w:r>
        <w:rPr>
          <w:rFonts w:asciiTheme="minorEastAsia" w:hAnsiTheme="minorEastAsia" w:hint="eastAsia"/>
          <w:sz w:val="24"/>
          <w:szCs w:val="24"/>
        </w:rPr>
        <w:t xml:space="preserve">   </w:t>
      </w:r>
      <w:r>
        <w:rPr>
          <w:rFonts w:asciiTheme="minorEastAsia" w:hAnsiTheme="minorEastAsia"/>
          <w:sz w:val="24"/>
          <w:szCs w:val="24"/>
        </w:rPr>
        <w:t>中西伯利亚高原</w:t>
      </w:r>
    </w:p>
    <w:p w:rsidR="000F7AD7" w:rsidRDefault="00F84DEC">
      <w:pPr>
        <w:rPr>
          <w:rFonts w:asciiTheme="minorEastAsia" w:hAnsiTheme="minorEastAsia"/>
          <w:sz w:val="24"/>
          <w:szCs w:val="24"/>
        </w:rPr>
      </w:pPr>
      <w:r>
        <w:rPr>
          <w:rFonts w:asciiTheme="minorEastAsia" w:hAnsiTheme="minorEastAsia" w:hint="eastAsia"/>
          <w:sz w:val="24"/>
          <w:szCs w:val="24"/>
        </w:rPr>
        <w:t>东西伯利亚山地</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温带大陆性</w:t>
      </w:r>
      <w:r>
        <w:rPr>
          <w:rFonts w:asciiTheme="minorEastAsia" w:hAnsiTheme="minorEastAsia" w:hint="eastAsia"/>
          <w:sz w:val="24"/>
          <w:szCs w:val="24"/>
        </w:rPr>
        <w:t xml:space="preserve">     </w:t>
      </w:r>
      <w:r>
        <w:rPr>
          <w:rFonts w:asciiTheme="minorEastAsia" w:hAnsiTheme="minorEastAsia"/>
          <w:sz w:val="24"/>
          <w:szCs w:val="24"/>
        </w:rPr>
        <w:t>温带季风</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贝加尔湖</w:t>
      </w:r>
      <w:r>
        <w:rPr>
          <w:rFonts w:asciiTheme="minorEastAsia" w:hAnsiTheme="minorEastAsia" w:hint="eastAsia"/>
          <w:sz w:val="24"/>
          <w:szCs w:val="24"/>
        </w:rPr>
        <w:t xml:space="preserve">   </w:t>
      </w:r>
      <w:r>
        <w:rPr>
          <w:rFonts w:asciiTheme="minorEastAsia" w:hAnsiTheme="minorEastAsia"/>
          <w:sz w:val="24"/>
          <w:szCs w:val="24"/>
        </w:rPr>
        <w:t>亚寒带针叶林</w:t>
      </w:r>
      <w:r>
        <w:rPr>
          <w:rFonts w:asciiTheme="minorEastAsia" w:hAnsiTheme="minorEastAsia" w:hint="eastAsia"/>
          <w:sz w:val="24"/>
          <w:szCs w:val="24"/>
        </w:rPr>
        <w:t xml:space="preserve">    </w:t>
      </w:r>
      <w:r>
        <w:rPr>
          <w:rFonts w:asciiTheme="minorEastAsia" w:hAnsiTheme="minorEastAsia" w:hint="eastAsia"/>
          <w:sz w:val="24"/>
          <w:szCs w:val="24"/>
        </w:rPr>
        <w:t>库尔斯克</w:t>
      </w:r>
      <w:r>
        <w:rPr>
          <w:rFonts w:asciiTheme="minorEastAsia" w:hAnsiTheme="minorEastAsia" w:hint="eastAsia"/>
          <w:sz w:val="24"/>
          <w:szCs w:val="24"/>
        </w:rPr>
        <w:t xml:space="preserve">   </w:t>
      </w:r>
      <w:r>
        <w:rPr>
          <w:rFonts w:asciiTheme="minorEastAsia" w:hAnsiTheme="minorEastAsia" w:hint="eastAsia"/>
          <w:sz w:val="24"/>
          <w:szCs w:val="24"/>
        </w:rPr>
        <w:t>库兹巴斯</w:t>
      </w:r>
      <w:r>
        <w:rPr>
          <w:rFonts w:asciiTheme="minorEastAsia" w:hAnsiTheme="minorEastAsia" w:hint="eastAsia"/>
          <w:sz w:val="24"/>
          <w:szCs w:val="24"/>
        </w:rPr>
        <w:t xml:space="preserve">   </w:t>
      </w:r>
      <w:r>
        <w:rPr>
          <w:rFonts w:asciiTheme="minorEastAsia" w:hAnsiTheme="minorEastAsia" w:hint="eastAsia"/>
          <w:sz w:val="24"/>
          <w:szCs w:val="24"/>
        </w:rPr>
        <w:t>第二巴库</w:t>
      </w:r>
      <w:r>
        <w:rPr>
          <w:rFonts w:asciiTheme="minorEastAsia" w:hAnsiTheme="minorEastAsia" w:hint="eastAsia"/>
          <w:sz w:val="24"/>
          <w:szCs w:val="24"/>
        </w:rPr>
        <w:t xml:space="preserve">  </w:t>
      </w:r>
      <w:r>
        <w:rPr>
          <w:rFonts w:asciiTheme="minorEastAsia" w:hAnsiTheme="minorEastAsia" w:hint="eastAsia"/>
          <w:sz w:val="24"/>
          <w:szCs w:val="24"/>
        </w:rPr>
        <w:t>秋明</w:t>
      </w:r>
    </w:p>
    <w:p w:rsidR="000F7AD7" w:rsidRDefault="00F84DEC">
      <w:pPr>
        <w:rPr>
          <w:rFonts w:asciiTheme="minorEastAsia" w:hAnsiTheme="minorEastAsia"/>
          <w:sz w:val="24"/>
          <w:szCs w:val="24"/>
        </w:rPr>
      </w:pPr>
      <w:r>
        <w:rPr>
          <w:rFonts w:asciiTheme="minorEastAsia" w:hAnsiTheme="minorEastAsia" w:hint="eastAsia"/>
          <w:sz w:val="24"/>
          <w:szCs w:val="24"/>
        </w:rPr>
        <w:t>2.(1)</w:t>
      </w:r>
      <w:r>
        <w:rPr>
          <w:rFonts w:asciiTheme="minorEastAsia" w:hAnsiTheme="minorEastAsia"/>
          <w:sz w:val="24"/>
          <w:szCs w:val="24"/>
        </w:rPr>
        <w:t>欧洲</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伏尔加</w:t>
      </w:r>
      <w:r>
        <w:rPr>
          <w:rFonts w:asciiTheme="minorEastAsia" w:hAnsiTheme="minorEastAsia"/>
          <w:sz w:val="24"/>
          <w:szCs w:val="24"/>
        </w:rPr>
        <w:t>河</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铁路</w:t>
      </w:r>
      <w:r>
        <w:rPr>
          <w:rFonts w:asciiTheme="minorEastAsia" w:hAnsiTheme="minorEastAsia" w:hint="eastAsia"/>
          <w:sz w:val="24"/>
          <w:szCs w:val="24"/>
        </w:rPr>
        <w:t xml:space="preserve">   </w:t>
      </w:r>
      <w:r>
        <w:rPr>
          <w:rFonts w:asciiTheme="minorEastAsia" w:hAnsiTheme="minorEastAsia"/>
          <w:sz w:val="24"/>
          <w:szCs w:val="24"/>
        </w:rPr>
        <w:t>公路</w:t>
      </w:r>
      <w:r>
        <w:rPr>
          <w:rFonts w:asciiTheme="minorEastAsia" w:hAnsiTheme="minorEastAsia" w:hint="eastAsia"/>
          <w:sz w:val="24"/>
          <w:szCs w:val="24"/>
        </w:rPr>
        <w:t xml:space="preserve">   </w:t>
      </w:r>
      <w:r>
        <w:rPr>
          <w:rFonts w:asciiTheme="minorEastAsia" w:hAnsiTheme="minorEastAsia"/>
          <w:sz w:val="24"/>
          <w:szCs w:val="24"/>
        </w:rPr>
        <w:t>莫斯科</w:t>
      </w:r>
      <w:r>
        <w:rPr>
          <w:rFonts w:asciiTheme="minorEastAsia" w:hAnsiTheme="minorEastAsia" w:hint="eastAsia"/>
          <w:sz w:val="24"/>
          <w:szCs w:val="24"/>
        </w:rPr>
        <w:t xml:space="preserve">    </w:t>
      </w:r>
      <w:r>
        <w:rPr>
          <w:rFonts w:asciiTheme="minorEastAsia" w:hAnsiTheme="minorEastAsia"/>
          <w:sz w:val="24"/>
          <w:szCs w:val="24"/>
        </w:rPr>
        <w:t>西伯利亚</w:t>
      </w:r>
    </w:p>
    <w:p w:rsidR="000F7AD7" w:rsidRDefault="00F84DEC">
      <w:pPr>
        <w:rPr>
          <w:rFonts w:asciiTheme="minorEastAsia" w:hAnsiTheme="minorEastAsia"/>
          <w:sz w:val="24"/>
          <w:szCs w:val="24"/>
        </w:rPr>
      </w:pPr>
      <w:r>
        <w:rPr>
          <w:rFonts w:asciiTheme="minorEastAsia" w:hAnsiTheme="minorEastAsia" w:hint="eastAsia"/>
          <w:sz w:val="24"/>
          <w:szCs w:val="24"/>
        </w:rPr>
        <w:t>3.(1)</w:t>
      </w:r>
      <w:r>
        <w:rPr>
          <w:rFonts w:asciiTheme="minorEastAsia" w:hAnsiTheme="minorEastAsia"/>
          <w:sz w:val="24"/>
          <w:szCs w:val="24"/>
        </w:rPr>
        <w:t xml:space="preserve"> </w:t>
      </w:r>
      <w:r>
        <w:rPr>
          <w:rFonts w:asciiTheme="minorEastAsia" w:hAnsiTheme="minorEastAsia"/>
          <w:sz w:val="24"/>
          <w:szCs w:val="24"/>
        </w:rPr>
        <w:t>欧洲</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莫斯科</w:t>
      </w:r>
      <w:r>
        <w:rPr>
          <w:rFonts w:asciiTheme="minorEastAsia" w:hAnsiTheme="minorEastAsia" w:hint="eastAsia"/>
          <w:sz w:val="24"/>
          <w:szCs w:val="24"/>
        </w:rPr>
        <w:t xml:space="preserve">   </w:t>
      </w:r>
      <w:r>
        <w:rPr>
          <w:rFonts w:asciiTheme="minorEastAsia" w:hAnsiTheme="minorEastAsia"/>
          <w:sz w:val="24"/>
          <w:szCs w:val="24"/>
        </w:rPr>
        <w:t>圣彼得堡</w:t>
      </w:r>
      <w:r>
        <w:rPr>
          <w:rFonts w:asciiTheme="minorEastAsia" w:hAnsiTheme="minorEastAsia" w:hint="eastAsia"/>
          <w:sz w:val="24"/>
          <w:szCs w:val="24"/>
        </w:rPr>
        <w:t xml:space="preserve">     </w:t>
      </w:r>
      <w:r>
        <w:rPr>
          <w:rFonts w:asciiTheme="minorEastAsia" w:hAnsiTheme="minorEastAsia"/>
          <w:sz w:val="24"/>
          <w:szCs w:val="24"/>
        </w:rPr>
        <w:t>摩尔曼斯克</w:t>
      </w:r>
      <w:r>
        <w:rPr>
          <w:rFonts w:asciiTheme="minorEastAsia" w:hAnsiTheme="minorEastAsia" w:hint="eastAsia"/>
          <w:sz w:val="24"/>
          <w:szCs w:val="24"/>
        </w:rPr>
        <w:t xml:space="preserve">   </w:t>
      </w:r>
      <w:r>
        <w:rPr>
          <w:rFonts w:asciiTheme="minorEastAsia" w:hAnsiTheme="minorEastAsia"/>
          <w:sz w:val="24"/>
          <w:szCs w:val="24"/>
        </w:rPr>
        <w:t>符拉迪沃斯托克</w:t>
      </w:r>
    </w:p>
    <w:p w:rsidR="000F7AD7" w:rsidRDefault="00F84DEC">
      <w:pPr>
        <w:rPr>
          <w:rFonts w:asciiTheme="minorEastAsia" w:hAnsiTheme="minorEastAsia"/>
          <w:sz w:val="24"/>
          <w:szCs w:val="24"/>
        </w:rPr>
      </w:pPr>
      <w:r>
        <w:rPr>
          <w:rFonts w:asciiTheme="minorEastAsia" w:hAnsiTheme="minorEastAsia" w:hint="eastAsia"/>
          <w:b/>
          <w:sz w:val="24"/>
          <w:szCs w:val="24"/>
        </w:rPr>
        <w:t>四、</w:t>
      </w:r>
      <w:r>
        <w:rPr>
          <w:rFonts w:asciiTheme="minorEastAsia" w:hAnsiTheme="minorEastAsia" w:hint="eastAsia"/>
          <w:sz w:val="24"/>
          <w:szCs w:val="24"/>
        </w:rPr>
        <w:t>1.</w:t>
      </w:r>
      <w:r>
        <w:rPr>
          <w:rFonts w:asciiTheme="minorEastAsia" w:hAnsiTheme="minorEastAsia"/>
          <w:sz w:val="24"/>
          <w:szCs w:val="24"/>
        </w:rPr>
        <w:t>①</w:t>
      </w:r>
      <w:r>
        <w:rPr>
          <w:rFonts w:asciiTheme="minorEastAsia" w:hAnsiTheme="minorEastAsia" w:hint="eastAsia"/>
          <w:sz w:val="24"/>
          <w:szCs w:val="24"/>
        </w:rPr>
        <w:t>六</w:t>
      </w:r>
      <w:r>
        <w:rPr>
          <w:rFonts w:asciiTheme="minorEastAsia" w:hAnsiTheme="minorEastAsia"/>
          <w:sz w:val="24"/>
          <w:szCs w:val="24"/>
        </w:rPr>
        <w:t>边</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平原</w:t>
      </w:r>
      <w:r>
        <w:rPr>
          <w:rFonts w:asciiTheme="minorEastAsia" w:hAnsiTheme="minorEastAsia" w:hint="eastAsia"/>
          <w:sz w:val="24"/>
          <w:szCs w:val="24"/>
        </w:rPr>
        <w:t xml:space="preserve">  </w:t>
      </w:r>
      <w:r>
        <w:rPr>
          <w:rFonts w:asciiTheme="minorEastAsia" w:hAnsiTheme="minorEastAsia"/>
          <w:sz w:val="24"/>
          <w:szCs w:val="24"/>
        </w:rPr>
        <w:t>高</w:t>
      </w:r>
      <w:r>
        <w:rPr>
          <w:rFonts w:asciiTheme="minorEastAsia" w:hAnsiTheme="minorEastAsia" w:hint="eastAsia"/>
          <w:sz w:val="24"/>
          <w:szCs w:val="24"/>
        </w:rPr>
        <w:t xml:space="preserve">   </w:t>
      </w:r>
      <w:r>
        <w:rPr>
          <w:rFonts w:asciiTheme="minorEastAsia" w:hAnsiTheme="minorEastAsia"/>
          <w:sz w:val="24"/>
          <w:szCs w:val="24"/>
        </w:rPr>
        <w:t>低</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温带海洋性</w:t>
      </w:r>
    </w:p>
    <w:p w:rsidR="000F7AD7" w:rsidRDefault="00F84DEC">
      <w:pPr>
        <w:rPr>
          <w:rFonts w:asciiTheme="minorEastAsia" w:hAnsiTheme="minorEastAsia"/>
          <w:sz w:val="24"/>
          <w:szCs w:val="24"/>
        </w:rPr>
      </w:pPr>
      <w:r>
        <w:rPr>
          <w:rFonts w:asciiTheme="minorEastAsia" w:hAnsiTheme="minorEastAsia" w:hint="eastAsia"/>
          <w:sz w:val="24"/>
          <w:szCs w:val="24"/>
        </w:rPr>
        <w:t>2.(1)</w:t>
      </w:r>
      <w:r>
        <w:rPr>
          <w:rFonts w:asciiTheme="minorEastAsia" w:hAnsiTheme="minorEastAsia"/>
          <w:sz w:val="24"/>
          <w:szCs w:val="24"/>
        </w:rPr>
        <w:t>服务业</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汽车</w:t>
      </w:r>
      <w:r>
        <w:rPr>
          <w:rFonts w:asciiTheme="minorEastAsia" w:hAnsiTheme="minorEastAsia" w:hint="eastAsia"/>
          <w:sz w:val="24"/>
          <w:szCs w:val="24"/>
        </w:rPr>
        <w:t xml:space="preserve">   </w:t>
      </w:r>
      <w:r>
        <w:rPr>
          <w:rFonts w:asciiTheme="minorEastAsia" w:hAnsiTheme="minorEastAsia"/>
          <w:sz w:val="24"/>
          <w:szCs w:val="24"/>
        </w:rPr>
        <w:t>飞机制造</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巴黎</w:t>
      </w:r>
      <w:r>
        <w:rPr>
          <w:rFonts w:asciiTheme="minorEastAsia" w:hAnsiTheme="minorEastAsia" w:hint="eastAsia"/>
          <w:sz w:val="24"/>
          <w:szCs w:val="24"/>
        </w:rPr>
        <w:t xml:space="preserve">   </w:t>
      </w:r>
      <w:r>
        <w:rPr>
          <w:rFonts w:asciiTheme="minorEastAsia" w:hAnsiTheme="minorEastAsia"/>
          <w:sz w:val="24"/>
          <w:szCs w:val="24"/>
        </w:rPr>
        <w:t>葡萄</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欧洲之星</w:t>
      </w:r>
      <w:r>
        <w:rPr>
          <w:rFonts w:asciiTheme="minorEastAsia" w:hAnsiTheme="minorEastAsia" w:hint="eastAsia"/>
          <w:sz w:val="24"/>
          <w:szCs w:val="24"/>
        </w:rPr>
        <w:t xml:space="preserve">      </w:t>
      </w:r>
      <w:r>
        <w:rPr>
          <w:rFonts w:asciiTheme="minorEastAsia" w:hAnsiTheme="minorEastAsia"/>
          <w:sz w:val="24"/>
          <w:szCs w:val="24"/>
        </w:rPr>
        <w:t>马赛</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巴黎圣母院</w:t>
      </w:r>
      <w:r>
        <w:rPr>
          <w:rFonts w:asciiTheme="minorEastAsia" w:hAnsiTheme="minorEastAsia" w:hint="eastAsia"/>
          <w:sz w:val="24"/>
          <w:szCs w:val="24"/>
        </w:rPr>
        <w:t xml:space="preserve">    </w:t>
      </w:r>
      <w:r>
        <w:rPr>
          <w:rFonts w:asciiTheme="minorEastAsia" w:hAnsiTheme="minorEastAsia"/>
          <w:sz w:val="24"/>
          <w:szCs w:val="24"/>
        </w:rPr>
        <w:t>埃菲尔铁塔</w:t>
      </w:r>
    </w:p>
    <w:p w:rsidR="000F7AD7" w:rsidRDefault="00F84DEC">
      <w:pPr>
        <w:rPr>
          <w:rFonts w:asciiTheme="minorEastAsia" w:hAnsiTheme="minorEastAsia"/>
          <w:sz w:val="24"/>
          <w:szCs w:val="24"/>
        </w:rPr>
      </w:pPr>
      <w:r>
        <w:rPr>
          <w:rFonts w:asciiTheme="minorEastAsia" w:hAnsiTheme="minorEastAsia" w:hint="eastAsia"/>
          <w:b/>
          <w:sz w:val="24"/>
          <w:szCs w:val="24"/>
        </w:rPr>
        <w:t>五、</w:t>
      </w:r>
      <w:r>
        <w:rPr>
          <w:rFonts w:asciiTheme="minorEastAsia" w:hAnsiTheme="minorEastAsia" w:hint="eastAsia"/>
          <w:sz w:val="24"/>
          <w:szCs w:val="24"/>
        </w:rPr>
        <w:t>1.(1)</w:t>
      </w:r>
      <w:r>
        <w:rPr>
          <w:rFonts w:asciiTheme="minorEastAsia" w:hAnsiTheme="minorEastAsia"/>
          <w:sz w:val="24"/>
          <w:szCs w:val="24"/>
        </w:rPr>
        <w:t>太平洋</w:t>
      </w:r>
      <w:r>
        <w:rPr>
          <w:rFonts w:asciiTheme="minorEastAsia" w:hAnsiTheme="minorEastAsia" w:hint="eastAsia"/>
          <w:sz w:val="24"/>
          <w:szCs w:val="24"/>
        </w:rPr>
        <w:t xml:space="preserve">    </w:t>
      </w:r>
      <w:r>
        <w:rPr>
          <w:rFonts w:asciiTheme="minorEastAsia" w:hAnsiTheme="minorEastAsia"/>
          <w:sz w:val="24"/>
          <w:szCs w:val="24"/>
        </w:rPr>
        <w:t>大西洋</w:t>
      </w:r>
      <w:r>
        <w:rPr>
          <w:rFonts w:asciiTheme="minorEastAsia" w:hAnsiTheme="minorEastAsia" w:hint="eastAsia"/>
          <w:sz w:val="24"/>
          <w:szCs w:val="24"/>
        </w:rPr>
        <w:t xml:space="preserve">   </w:t>
      </w:r>
      <w:r>
        <w:rPr>
          <w:rFonts w:asciiTheme="minorEastAsia" w:hAnsiTheme="minorEastAsia"/>
          <w:sz w:val="24"/>
          <w:szCs w:val="24"/>
        </w:rPr>
        <w:t>阿拉斯加</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proofErr w:type="gramStart"/>
      <w:r>
        <w:rPr>
          <w:rFonts w:asciiTheme="minorEastAsia" w:hAnsiTheme="minorEastAsia"/>
          <w:sz w:val="24"/>
          <w:szCs w:val="24"/>
        </w:rPr>
        <w:t>落基</w:t>
      </w:r>
      <w:proofErr w:type="gramEnd"/>
      <w:r>
        <w:rPr>
          <w:rFonts w:asciiTheme="minorEastAsia" w:hAnsiTheme="minorEastAsia" w:hint="eastAsia"/>
          <w:sz w:val="24"/>
          <w:szCs w:val="24"/>
        </w:rPr>
        <w:t xml:space="preserve">    </w:t>
      </w:r>
      <w:r>
        <w:rPr>
          <w:rFonts w:asciiTheme="minorEastAsia" w:hAnsiTheme="minorEastAsia" w:hint="eastAsia"/>
          <w:sz w:val="24"/>
          <w:szCs w:val="24"/>
        </w:rPr>
        <w:t>阿巴拉</w:t>
      </w:r>
      <w:proofErr w:type="gramStart"/>
      <w:r>
        <w:rPr>
          <w:rFonts w:asciiTheme="minorEastAsia" w:hAnsiTheme="minorEastAsia" w:hint="eastAsia"/>
          <w:sz w:val="24"/>
          <w:szCs w:val="24"/>
        </w:rPr>
        <w:t>契</w:t>
      </w:r>
      <w:proofErr w:type="gramEnd"/>
      <w:r>
        <w:rPr>
          <w:rFonts w:asciiTheme="minorEastAsia" w:hAnsiTheme="minorEastAsia" w:hint="eastAsia"/>
          <w:sz w:val="24"/>
          <w:szCs w:val="24"/>
        </w:rPr>
        <w:t>亚</w:t>
      </w:r>
    </w:p>
    <w:p w:rsidR="000F7AD7" w:rsidRDefault="00F84DEC">
      <w:pPr>
        <w:rPr>
          <w:rFonts w:asciiTheme="minorEastAsia" w:hAnsiTheme="minorEastAsia"/>
          <w:sz w:val="24"/>
          <w:szCs w:val="24"/>
        </w:rPr>
      </w:pPr>
      <w:r>
        <w:rPr>
          <w:rFonts w:asciiTheme="minorEastAsia" w:hAnsiTheme="minorEastAsia" w:hint="eastAsia"/>
          <w:sz w:val="24"/>
          <w:szCs w:val="24"/>
        </w:rPr>
        <w:t>③</w:t>
      </w:r>
      <w:r>
        <w:rPr>
          <w:rFonts w:asciiTheme="minorEastAsia" w:hAnsiTheme="minorEastAsia"/>
          <w:sz w:val="24"/>
          <w:szCs w:val="24"/>
        </w:rPr>
        <w:t>密西西比</w:t>
      </w:r>
      <w:r>
        <w:rPr>
          <w:rFonts w:asciiTheme="minorEastAsia" w:hAnsiTheme="minorEastAsia" w:hint="eastAsia"/>
          <w:sz w:val="24"/>
          <w:szCs w:val="24"/>
        </w:rPr>
        <w:t xml:space="preserve">    </w:t>
      </w:r>
      <w:r>
        <w:rPr>
          <w:rFonts w:asciiTheme="minorEastAsia" w:hAnsiTheme="minorEastAsia"/>
          <w:sz w:val="24"/>
          <w:szCs w:val="24"/>
        </w:rPr>
        <w:t>墨西哥湾</w:t>
      </w:r>
    </w:p>
    <w:p w:rsidR="000F7AD7" w:rsidRDefault="00F84DEC">
      <w:pPr>
        <w:rPr>
          <w:rFonts w:asciiTheme="minorEastAsia" w:hAnsiTheme="minorEastAsia"/>
          <w:sz w:val="24"/>
          <w:szCs w:val="24"/>
        </w:rPr>
      </w:pPr>
      <w:r>
        <w:rPr>
          <w:rFonts w:asciiTheme="minorEastAsia" w:hAnsiTheme="minorEastAsia" w:hint="eastAsia"/>
          <w:sz w:val="24"/>
          <w:szCs w:val="24"/>
        </w:rPr>
        <w:t>2.(2)</w:t>
      </w:r>
      <w:r>
        <w:rPr>
          <w:rFonts w:asciiTheme="minorEastAsia" w:hAnsiTheme="minorEastAsia"/>
          <w:sz w:val="24"/>
          <w:szCs w:val="24"/>
        </w:rPr>
        <w:t>小麦</w:t>
      </w:r>
      <w:r>
        <w:rPr>
          <w:rFonts w:asciiTheme="minorEastAsia" w:hAnsiTheme="minorEastAsia" w:hint="eastAsia"/>
          <w:sz w:val="24"/>
          <w:szCs w:val="24"/>
        </w:rPr>
        <w:t xml:space="preserve">    </w:t>
      </w:r>
      <w:r>
        <w:rPr>
          <w:rFonts w:asciiTheme="minorEastAsia" w:hAnsiTheme="minorEastAsia"/>
          <w:sz w:val="24"/>
          <w:szCs w:val="24"/>
        </w:rPr>
        <w:t>棉花</w:t>
      </w:r>
      <w:r>
        <w:rPr>
          <w:rFonts w:asciiTheme="minorEastAsia" w:hAnsiTheme="minorEastAsia" w:hint="eastAsia"/>
          <w:sz w:val="24"/>
          <w:szCs w:val="24"/>
        </w:rPr>
        <w:t xml:space="preserve">    </w:t>
      </w:r>
      <w:r>
        <w:rPr>
          <w:rFonts w:asciiTheme="minorEastAsia" w:hAnsiTheme="minorEastAsia"/>
          <w:sz w:val="24"/>
          <w:szCs w:val="24"/>
        </w:rPr>
        <w:t>区域专门化</w:t>
      </w:r>
      <w:r>
        <w:rPr>
          <w:rFonts w:asciiTheme="minorEastAsia" w:hAnsiTheme="minorEastAsia" w:hint="eastAsia"/>
          <w:sz w:val="24"/>
          <w:szCs w:val="24"/>
        </w:rPr>
        <w:t xml:space="preserve">    </w:t>
      </w:r>
      <w:r>
        <w:rPr>
          <w:rFonts w:asciiTheme="minorEastAsia" w:hAnsiTheme="minorEastAsia" w:hint="eastAsia"/>
          <w:sz w:val="24"/>
          <w:szCs w:val="24"/>
        </w:rPr>
        <w:t>乳畜带</w:t>
      </w:r>
      <w:r>
        <w:rPr>
          <w:rFonts w:asciiTheme="minorEastAsia" w:hAnsiTheme="minorEastAsia" w:hint="eastAsia"/>
          <w:sz w:val="24"/>
          <w:szCs w:val="24"/>
        </w:rPr>
        <w:t xml:space="preserve">   </w:t>
      </w:r>
      <w:r>
        <w:rPr>
          <w:rFonts w:asciiTheme="minorEastAsia" w:hAnsiTheme="minorEastAsia" w:hint="eastAsia"/>
          <w:sz w:val="24"/>
          <w:szCs w:val="24"/>
        </w:rPr>
        <w:t>小麦区</w:t>
      </w:r>
      <w:r>
        <w:rPr>
          <w:rFonts w:asciiTheme="minorEastAsia" w:hAnsiTheme="minorEastAsia" w:hint="eastAsia"/>
          <w:sz w:val="24"/>
          <w:szCs w:val="24"/>
        </w:rPr>
        <w:t xml:space="preserve">  </w:t>
      </w:r>
      <w:r>
        <w:rPr>
          <w:rFonts w:asciiTheme="minorEastAsia" w:hAnsiTheme="minorEastAsia" w:hint="eastAsia"/>
          <w:sz w:val="24"/>
          <w:szCs w:val="24"/>
        </w:rPr>
        <w:t>玉米带</w:t>
      </w:r>
      <w:r>
        <w:rPr>
          <w:rFonts w:asciiTheme="minorEastAsia" w:hAnsiTheme="minorEastAsia" w:hint="eastAsia"/>
          <w:sz w:val="24"/>
          <w:szCs w:val="24"/>
        </w:rPr>
        <w:t xml:space="preserve">  </w:t>
      </w:r>
      <w:r>
        <w:rPr>
          <w:rFonts w:asciiTheme="minorEastAsia" w:hAnsiTheme="minorEastAsia" w:hint="eastAsia"/>
          <w:sz w:val="24"/>
          <w:szCs w:val="24"/>
        </w:rPr>
        <w:t>棉花带</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高新技术</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国际贸易额</w:t>
      </w:r>
      <w:r>
        <w:rPr>
          <w:rFonts w:asciiTheme="minorEastAsia" w:hAnsiTheme="minorEastAsia" w:hint="eastAsia"/>
          <w:sz w:val="24"/>
          <w:szCs w:val="24"/>
        </w:rPr>
        <w:t xml:space="preserve">   </w:t>
      </w:r>
      <w:r>
        <w:rPr>
          <w:rFonts w:asciiTheme="minorEastAsia" w:hAnsiTheme="minorEastAsia"/>
          <w:sz w:val="24"/>
          <w:szCs w:val="24"/>
        </w:rPr>
        <w:t>中国</w:t>
      </w:r>
    </w:p>
    <w:p w:rsidR="000F7AD7" w:rsidRDefault="00F84DEC">
      <w:pPr>
        <w:rPr>
          <w:rFonts w:asciiTheme="minorEastAsia" w:hAnsiTheme="minorEastAsia"/>
          <w:sz w:val="24"/>
          <w:szCs w:val="24"/>
        </w:rPr>
      </w:pPr>
      <w:r>
        <w:rPr>
          <w:rFonts w:asciiTheme="minorEastAsia" w:hAnsiTheme="minorEastAsia" w:hint="eastAsia"/>
          <w:sz w:val="24"/>
          <w:szCs w:val="24"/>
        </w:rPr>
        <w:t>3.(1)</w:t>
      </w:r>
      <w:r>
        <w:rPr>
          <w:rFonts w:asciiTheme="minorEastAsia" w:hAnsiTheme="minorEastAsia"/>
          <w:sz w:val="24"/>
          <w:szCs w:val="24"/>
        </w:rPr>
        <w:t>印第安人</w:t>
      </w:r>
      <w:r>
        <w:rPr>
          <w:rFonts w:asciiTheme="minorEastAsia" w:hAnsiTheme="minorEastAsia" w:hint="eastAsia"/>
          <w:sz w:val="24"/>
          <w:szCs w:val="24"/>
        </w:rPr>
        <w:t xml:space="preserve">   </w:t>
      </w:r>
      <w:r>
        <w:rPr>
          <w:rFonts w:asciiTheme="minorEastAsia" w:hAnsiTheme="minorEastAsia"/>
          <w:sz w:val="24"/>
          <w:szCs w:val="24"/>
        </w:rPr>
        <w:t>五大湖</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硅谷</w:t>
      </w:r>
      <w:r>
        <w:rPr>
          <w:rFonts w:asciiTheme="minorEastAsia" w:hAnsiTheme="minorEastAsia" w:hint="eastAsia"/>
          <w:sz w:val="24"/>
          <w:szCs w:val="24"/>
        </w:rPr>
        <w:t xml:space="preserve">  </w:t>
      </w:r>
      <w:r>
        <w:rPr>
          <w:rFonts w:asciiTheme="minorEastAsia" w:hAnsiTheme="minorEastAsia"/>
          <w:sz w:val="24"/>
          <w:szCs w:val="24"/>
        </w:rPr>
        <w:t>好莱坞</w:t>
      </w:r>
      <w:r>
        <w:rPr>
          <w:rFonts w:asciiTheme="minorEastAsia" w:hAnsiTheme="minorEastAsia" w:hint="eastAsia"/>
          <w:sz w:val="24"/>
          <w:szCs w:val="24"/>
        </w:rPr>
        <w:t xml:space="preserve">    </w:t>
      </w:r>
      <w:r>
        <w:rPr>
          <w:rFonts w:asciiTheme="minorEastAsia" w:hAnsiTheme="minorEastAsia"/>
          <w:sz w:val="24"/>
          <w:szCs w:val="24"/>
        </w:rPr>
        <w:t>纽约</w:t>
      </w:r>
      <w:r>
        <w:rPr>
          <w:rFonts w:asciiTheme="minorEastAsia" w:hAnsiTheme="minorEastAsia" w:hint="eastAsia"/>
          <w:sz w:val="24"/>
          <w:szCs w:val="24"/>
        </w:rPr>
        <w:t xml:space="preserve">     </w:t>
      </w:r>
      <w:r>
        <w:rPr>
          <w:rFonts w:asciiTheme="minorEastAsia" w:hAnsiTheme="minorEastAsia"/>
          <w:sz w:val="24"/>
          <w:szCs w:val="24"/>
        </w:rPr>
        <w:t>休斯敦</w:t>
      </w:r>
    </w:p>
    <w:p w:rsidR="000F7AD7" w:rsidRDefault="00F84DEC">
      <w:pPr>
        <w:rPr>
          <w:rFonts w:asciiTheme="minorEastAsia" w:hAnsiTheme="minorEastAsia"/>
          <w:sz w:val="24"/>
          <w:szCs w:val="24"/>
        </w:rPr>
      </w:pPr>
      <w:r>
        <w:rPr>
          <w:rFonts w:asciiTheme="minorEastAsia" w:hAnsiTheme="minorEastAsia" w:hint="eastAsia"/>
          <w:b/>
          <w:sz w:val="24"/>
          <w:szCs w:val="24"/>
        </w:rPr>
        <w:t>六、</w:t>
      </w:r>
      <w:r>
        <w:rPr>
          <w:rFonts w:asciiTheme="minorEastAsia" w:hAnsiTheme="minorEastAsia" w:hint="eastAsia"/>
          <w:sz w:val="24"/>
          <w:szCs w:val="24"/>
        </w:rPr>
        <w:t>1.(1)</w:t>
      </w:r>
      <w:r>
        <w:rPr>
          <w:rFonts w:asciiTheme="minorEastAsia" w:hAnsiTheme="minorEastAsia"/>
          <w:sz w:val="24"/>
          <w:szCs w:val="24"/>
        </w:rPr>
        <w:t>①</w:t>
      </w:r>
      <w:r>
        <w:rPr>
          <w:rFonts w:asciiTheme="minorEastAsia" w:hAnsiTheme="minorEastAsia"/>
          <w:sz w:val="24"/>
          <w:szCs w:val="24"/>
        </w:rPr>
        <w:t>大西洋</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lastRenderedPageBreak/>
        <w:t>(2)</w:t>
      </w:r>
      <w:r>
        <w:rPr>
          <w:rFonts w:asciiTheme="minorEastAsia" w:hAnsiTheme="minorEastAsia"/>
          <w:sz w:val="24"/>
          <w:szCs w:val="24"/>
        </w:rPr>
        <w:t>亚马孙</w:t>
      </w:r>
      <w:r>
        <w:rPr>
          <w:rFonts w:asciiTheme="minorEastAsia" w:hAnsiTheme="minorEastAsia" w:hint="eastAsia"/>
          <w:sz w:val="24"/>
          <w:szCs w:val="24"/>
        </w:rPr>
        <w:t xml:space="preserve">    </w:t>
      </w:r>
      <w:r>
        <w:rPr>
          <w:rFonts w:asciiTheme="minorEastAsia" w:hAnsiTheme="minorEastAsia"/>
          <w:sz w:val="24"/>
          <w:szCs w:val="24"/>
        </w:rPr>
        <w:t>热带雨林</w:t>
      </w:r>
      <w:r>
        <w:rPr>
          <w:rFonts w:asciiTheme="minorEastAsia" w:hAnsiTheme="minorEastAsia" w:hint="eastAsia"/>
          <w:sz w:val="24"/>
          <w:szCs w:val="24"/>
        </w:rPr>
        <w:t xml:space="preserve">      </w:t>
      </w:r>
      <w:r>
        <w:rPr>
          <w:rFonts w:asciiTheme="minorEastAsia" w:hAnsiTheme="minorEastAsia" w:hint="eastAsia"/>
          <w:sz w:val="24"/>
          <w:szCs w:val="24"/>
        </w:rPr>
        <w:t>巴西</w:t>
      </w:r>
      <w:r>
        <w:rPr>
          <w:rFonts w:asciiTheme="minorEastAsia" w:hAnsiTheme="minorEastAsia" w:hint="eastAsia"/>
          <w:sz w:val="24"/>
          <w:szCs w:val="24"/>
        </w:rPr>
        <w:t xml:space="preserve">   </w:t>
      </w:r>
      <w:r>
        <w:rPr>
          <w:rFonts w:asciiTheme="minorEastAsia" w:hAnsiTheme="minorEastAsia"/>
          <w:sz w:val="24"/>
          <w:szCs w:val="24"/>
        </w:rPr>
        <w:t>热带草原</w:t>
      </w:r>
      <w:r>
        <w:rPr>
          <w:rFonts w:asciiTheme="minorEastAsia" w:hAnsiTheme="minorEastAsia" w:hint="eastAsia"/>
          <w:sz w:val="24"/>
          <w:szCs w:val="24"/>
        </w:rPr>
        <w:t xml:space="preserve">  </w:t>
      </w:r>
      <w:r>
        <w:rPr>
          <w:rFonts w:asciiTheme="minorEastAsia" w:hAnsiTheme="minorEastAsia"/>
          <w:sz w:val="24"/>
          <w:szCs w:val="24"/>
        </w:rPr>
        <w:t>大</w:t>
      </w:r>
      <w:r>
        <w:rPr>
          <w:rFonts w:asciiTheme="minorEastAsia" w:hAnsiTheme="minorEastAsia" w:hint="eastAsia"/>
          <w:sz w:val="24"/>
          <w:szCs w:val="24"/>
        </w:rPr>
        <w:t xml:space="preserve">  </w:t>
      </w:r>
      <w:r>
        <w:rPr>
          <w:rFonts w:asciiTheme="minorEastAsia" w:hAnsiTheme="minorEastAsia"/>
          <w:sz w:val="24"/>
          <w:szCs w:val="24"/>
        </w:rPr>
        <w:t>广</w:t>
      </w:r>
    </w:p>
    <w:p w:rsidR="000F7AD7" w:rsidRDefault="00F84DEC">
      <w:pPr>
        <w:rPr>
          <w:rFonts w:asciiTheme="minorEastAsia" w:hAnsiTheme="minorEastAsia"/>
          <w:sz w:val="24"/>
          <w:szCs w:val="24"/>
        </w:rPr>
      </w:pPr>
      <w:r>
        <w:rPr>
          <w:rFonts w:asciiTheme="minorEastAsia" w:hAnsiTheme="minorEastAsia" w:hint="eastAsia"/>
          <w:sz w:val="24"/>
          <w:szCs w:val="24"/>
        </w:rPr>
        <w:t>2.(2)</w:t>
      </w:r>
      <w:r>
        <w:rPr>
          <w:rFonts w:asciiTheme="minorEastAsia" w:hAnsiTheme="minorEastAsia"/>
          <w:sz w:val="24"/>
          <w:szCs w:val="24"/>
        </w:rPr>
        <w:t>铁矿</w:t>
      </w:r>
      <w:r>
        <w:rPr>
          <w:rFonts w:asciiTheme="minorEastAsia" w:hAnsiTheme="minorEastAsia" w:hint="eastAsia"/>
          <w:sz w:val="24"/>
          <w:szCs w:val="24"/>
        </w:rPr>
        <w:t xml:space="preserve">  </w:t>
      </w:r>
      <w:r>
        <w:rPr>
          <w:rFonts w:asciiTheme="minorEastAsia" w:hAnsiTheme="minorEastAsia"/>
          <w:sz w:val="24"/>
          <w:szCs w:val="24"/>
        </w:rPr>
        <w:t>伊泰普</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咖啡</w:t>
      </w:r>
      <w:r>
        <w:rPr>
          <w:rFonts w:asciiTheme="minorEastAsia" w:hAnsiTheme="minorEastAsia" w:hint="eastAsia"/>
          <w:sz w:val="24"/>
          <w:szCs w:val="24"/>
        </w:rPr>
        <w:t xml:space="preserve">    </w:t>
      </w:r>
      <w:r>
        <w:rPr>
          <w:rFonts w:asciiTheme="minorEastAsia" w:hAnsiTheme="minorEastAsia"/>
          <w:sz w:val="24"/>
          <w:szCs w:val="24"/>
        </w:rPr>
        <w:t>蔗糖</w:t>
      </w:r>
    </w:p>
    <w:p w:rsidR="000F7AD7" w:rsidRDefault="00F84DEC">
      <w:pPr>
        <w:rPr>
          <w:rFonts w:asciiTheme="minorEastAsia" w:hAnsiTheme="minorEastAsia"/>
          <w:sz w:val="24"/>
          <w:szCs w:val="24"/>
        </w:rPr>
      </w:pPr>
      <w:r>
        <w:rPr>
          <w:rFonts w:asciiTheme="minorEastAsia" w:hAnsiTheme="minorEastAsia" w:hint="eastAsia"/>
          <w:sz w:val="24"/>
          <w:szCs w:val="24"/>
        </w:rPr>
        <w:t>3.(2)</w:t>
      </w:r>
      <w:r>
        <w:rPr>
          <w:rFonts w:asciiTheme="minorEastAsia" w:hAnsiTheme="minorEastAsia"/>
          <w:sz w:val="24"/>
          <w:szCs w:val="24"/>
        </w:rPr>
        <w:t>东部沿海</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圣保罗</w:t>
      </w:r>
      <w:r>
        <w:rPr>
          <w:rFonts w:asciiTheme="minorEastAsia" w:hAnsiTheme="minorEastAsia" w:hint="eastAsia"/>
          <w:sz w:val="24"/>
          <w:szCs w:val="24"/>
        </w:rPr>
        <w:t xml:space="preserve">   </w:t>
      </w:r>
      <w:r>
        <w:rPr>
          <w:rFonts w:asciiTheme="minorEastAsia" w:hAnsiTheme="minorEastAsia"/>
          <w:sz w:val="24"/>
          <w:szCs w:val="24"/>
        </w:rPr>
        <w:t>里约热内卢</w:t>
      </w:r>
      <w:r>
        <w:rPr>
          <w:rFonts w:asciiTheme="minorEastAsia" w:hAnsiTheme="minorEastAsia" w:hint="eastAsia"/>
          <w:sz w:val="24"/>
          <w:szCs w:val="24"/>
        </w:rPr>
        <w:t xml:space="preserve">  </w:t>
      </w:r>
      <w:r>
        <w:rPr>
          <w:rFonts w:asciiTheme="minorEastAsia" w:hAnsiTheme="minorEastAsia" w:hint="eastAsia"/>
          <w:sz w:val="24"/>
          <w:szCs w:val="24"/>
        </w:rPr>
        <w:t>内地</w:t>
      </w:r>
    </w:p>
    <w:p w:rsidR="000F7AD7" w:rsidRDefault="00F84DEC">
      <w:pPr>
        <w:rPr>
          <w:rFonts w:asciiTheme="minorEastAsia" w:hAnsiTheme="minorEastAsia"/>
          <w:sz w:val="24"/>
          <w:szCs w:val="24"/>
        </w:rPr>
      </w:pPr>
      <w:r>
        <w:rPr>
          <w:rFonts w:asciiTheme="minorEastAsia" w:hAnsiTheme="minorEastAsia" w:hint="eastAsia"/>
          <w:b/>
          <w:sz w:val="24"/>
          <w:szCs w:val="24"/>
        </w:rPr>
        <w:t>七、</w:t>
      </w:r>
      <w:r>
        <w:rPr>
          <w:rFonts w:asciiTheme="minorEastAsia" w:hAnsiTheme="minorEastAsia" w:hint="eastAsia"/>
          <w:sz w:val="24"/>
          <w:szCs w:val="24"/>
        </w:rPr>
        <w:t>1.</w:t>
      </w:r>
      <w:r>
        <w:rPr>
          <w:rFonts w:asciiTheme="minorEastAsia" w:hAnsiTheme="minorEastAsia"/>
          <w:sz w:val="24"/>
          <w:szCs w:val="24"/>
        </w:rPr>
        <w:t>(1)</w:t>
      </w:r>
      <w:r>
        <w:rPr>
          <w:rFonts w:asciiTheme="minorEastAsia" w:hAnsiTheme="minorEastAsia"/>
          <w:sz w:val="24"/>
          <w:szCs w:val="24"/>
        </w:rPr>
        <w:t>太平</w:t>
      </w:r>
      <w:r>
        <w:rPr>
          <w:rFonts w:asciiTheme="minorEastAsia" w:hAnsiTheme="minorEastAsia" w:hint="eastAsia"/>
          <w:sz w:val="24"/>
          <w:szCs w:val="24"/>
        </w:rPr>
        <w:t xml:space="preserve">  </w:t>
      </w:r>
      <w:r>
        <w:rPr>
          <w:rFonts w:asciiTheme="minorEastAsia" w:hAnsiTheme="minorEastAsia"/>
          <w:sz w:val="24"/>
          <w:szCs w:val="24"/>
        </w:rPr>
        <w:t>印度</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英语</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高原</w:t>
      </w:r>
      <w:r>
        <w:rPr>
          <w:rFonts w:asciiTheme="minorEastAsia" w:hAnsiTheme="minorEastAsia" w:hint="eastAsia"/>
          <w:sz w:val="24"/>
          <w:szCs w:val="24"/>
        </w:rPr>
        <w:t xml:space="preserve">  </w:t>
      </w:r>
      <w:r>
        <w:rPr>
          <w:rFonts w:asciiTheme="minorEastAsia" w:hAnsiTheme="minorEastAsia" w:hint="eastAsia"/>
          <w:sz w:val="24"/>
          <w:szCs w:val="24"/>
        </w:rPr>
        <w:t>艾尔斯</w:t>
      </w:r>
      <w:r>
        <w:rPr>
          <w:rFonts w:asciiTheme="minorEastAsia" w:hAnsiTheme="minorEastAsia" w:hint="eastAsia"/>
          <w:sz w:val="24"/>
          <w:szCs w:val="24"/>
        </w:rPr>
        <w:t xml:space="preserve">   </w:t>
      </w:r>
      <w:r>
        <w:rPr>
          <w:rFonts w:asciiTheme="minorEastAsia" w:hAnsiTheme="minorEastAsia" w:hint="eastAsia"/>
          <w:sz w:val="24"/>
          <w:szCs w:val="24"/>
        </w:rPr>
        <w:t>平原</w:t>
      </w:r>
      <w:r>
        <w:rPr>
          <w:rFonts w:asciiTheme="minorEastAsia" w:hAnsiTheme="minorEastAsia" w:hint="eastAsia"/>
          <w:sz w:val="24"/>
          <w:szCs w:val="24"/>
        </w:rPr>
        <w:t xml:space="preserve">   </w:t>
      </w:r>
      <w:r>
        <w:rPr>
          <w:rFonts w:asciiTheme="minorEastAsia" w:hAnsiTheme="minorEastAsia"/>
          <w:sz w:val="24"/>
          <w:szCs w:val="24"/>
        </w:rPr>
        <w:t>大自流盆地</w:t>
      </w:r>
      <w:r>
        <w:rPr>
          <w:rFonts w:asciiTheme="minorEastAsia" w:hAnsiTheme="minorEastAsia" w:hint="eastAsia"/>
          <w:sz w:val="24"/>
          <w:szCs w:val="24"/>
        </w:rPr>
        <w:t xml:space="preserve">   </w:t>
      </w:r>
      <w:r>
        <w:rPr>
          <w:rFonts w:asciiTheme="minorEastAsia" w:hAnsiTheme="minorEastAsia" w:hint="eastAsia"/>
          <w:sz w:val="24"/>
          <w:szCs w:val="24"/>
        </w:rPr>
        <w:t>矿物质</w:t>
      </w:r>
      <w:r>
        <w:rPr>
          <w:rFonts w:asciiTheme="minorEastAsia" w:hAnsiTheme="minorEastAsia" w:hint="eastAsia"/>
          <w:sz w:val="24"/>
          <w:szCs w:val="24"/>
        </w:rPr>
        <w:t xml:space="preserve">   </w:t>
      </w:r>
      <w:r>
        <w:rPr>
          <w:rFonts w:asciiTheme="minorEastAsia" w:hAnsiTheme="minorEastAsia" w:hint="eastAsia"/>
          <w:sz w:val="24"/>
          <w:szCs w:val="24"/>
        </w:rPr>
        <w:t>山地</w:t>
      </w:r>
      <w:r>
        <w:rPr>
          <w:rFonts w:asciiTheme="minorEastAsia" w:hAnsiTheme="minorEastAsia" w:hint="eastAsia"/>
          <w:sz w:val="24"/>
          <w:szCs w:val="24"/>
        </w:rPr>
        <w:t xml:space="preserve">    </w:t>
      </w:r>
      <w:r>
        <w:rPr>
          <w:rFonts w:asciiTheme="minorEastAsia" w:hAnsiTheme="minorEastAsia"/>
          <w:sz w:val="24"/>
          <w:szCs w:val="24"/>
        </w:rPr>
        <w:t>墨累河</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缓慢</w:t>
      </w:r>
      <w:r>
        <w:rPr>
          <w:rFonts w:asciiTheme="minorEastAsia" w:hAnsiTheme="minorEastAsia" w:hint="eastAsia"/>
          <w:sz w:val="24"/>
          <w:szCs w:val="24"/>
        </w:rPr>
        <w:t xml:space="preserve">    </w:t>
      </w:r>
      <w:r>
        <w:rPr>
          <w:rFonts w:asciiTheme="minorEastAsia" w:hAnsiTheme="minorEastAsia"/>
          <w:sz w:val="24"/>
          <w:szCs w:val="24"/>
        </w:rPr>
        <w:t>袋鼠</w:t>
      </w:r>
    </w:p>
    <w:p w:rsidR="000F7AD7" w:rsidRDefault="00F84DEC">
      <w:pPr>
        <w:rPr>
          <w:rFonts w:asciiTheme="minorEastAsia" w:hAnsiTheme="minorEastAsia"/>
          <w:sz w:val="24"/>
          <w:szCs w:val="24"/>
        </w:rPr>
      </w:pPr>
      <w:r>
        <w:rPr>
          <w:rFonts w:asciiTheme="minorEastAsia" w:hAnsiTheme="minorEastAsia" w:hint="eastAsia"/>
          <w:sz w:val="24"/>
          <w:szCs w:val="24"/>
        </w:rPr>
        <w:t>3.(2)</w:t>
      </w:r>
      <w:r>
        <w:rPr>
          <w:rFonts w:asciiTheme="minorEastAsia" w:hAnsiTheme="minorEastAsia"/>
          <w:sz w:val="24"/>
          <w:szCs w:val="24"/>
        </w:rPr>
        <w:t>骑在羊背上</w:t>
      </w:r>
      <w:r>
        <w:rPr>
          <w:rFonts w:asciiTheme="minorEastAsia" w:hAnsiTheme="minorEastAsia" w:hint="eastAsia"/>
          <w:sz w:val="24"/>
          <w:szCs w:val="24"/>
        </w:rPr>
        <w:t xml:space="preserve">    </w:t>
      </w:r>
      <w:r>
        <w:rPr>
          <w:rFonts w:asciiTheme="minorEastAsia" w:hAnsiTheme="minorEastAsia"/>
          <w:sz w:val="24"/>
          <w:szCs w:val="24"/>
        </w:rPr>
        <w:t>羊毛</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坐在矿车里</w:t>
      </w:r>
      <w:r>
        <w:rPr>
          <w:rFonts w:asciiTheme="minorEastAsia" w:hAnsiTheme="minorEastAsia" w:hint="eastAsia"/>
          <w:sz w:val="24"/>
          <w:szCs w:val="24"/>
        </w:rPr>
        <w:t xml:space="preserve">  </w:t>
      </w:r>
    </w:p>
    <w:p w:rsidR="000F7AD7" w:rsidRDefault="00F84DEC">
      <w:pPr>
        <w:ind w:left="1800" w:hangingChars="750" w:hanging="1800"/>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堪培拉</w:t>
      </w:r>
      <w:r>
        <w:rPr>
          <w:rFonts w:asciiTheme="minorEastAsia" w:hAnsiTheme="minorEastAsia" w:hint="eastAsia"/>
          <w:sz w:val="24"/>
          <w:szCs w:val="24"/>
        </w:rPr>
        <w:t xml:space="preserve">      </w:t>
      </w:r>
      <w:r>
        <w:rPr>
          <w:rFonts w:asciiTheme="minorEastAsia" w:hAnsiTheme="minorEastAsia"/>
          <w:sz w:val="24"/>
          <w:szCs w:val="24"/>
        </w:rPr>
        <w:t>悉尼</w:t>
      </w:r>
      <w:r>
        <w:rPr>
          <w:rFonts w:asciiTheme="minorEastAsia" w:hAnsiTheme="minorEastAsia" w:hint="eastAsia"/>
          <w:sz w:val="24"/>
          <w:szCs w:val="24"/>
        </w:rPr>
        <w:t xml:space="preserve">   </w:t>
      </w:r>
      <w:r>
        <w:rPr>
          <w:rFonts w:asciiTheme="minorEastAsia" w:hAnsiTheme="minorEastAsia"/>
          <w:sz w:val="24"/>
          <w:szCs w:val="24"/>
        </w:rPr>
        <w:t>墨尔本</w:t>
      </w:r>
      <w:r>
        <w:rPr>
          <w:rFonts w:asciiTheme="minorEastAsia" w:hAnsiTheme="minorEastAsia" w:hint="eastAsia"/>
          <w:sz w:val="24"/>
          <w:szCs w:val="24"/>
        </w:rPr>
        <w:t xml:space="preserve">     </w:t>
      </w:r>
      <w:r>
        <w:rPr>
          <w:rFonts w:asciiTheme="minorEastAsia" w:hAnsiTheme="minorEastAsia" w:hint="eastAsia"/>
          <w:sz w:val="24"/>
          <w:szCs w:val="24"/>
        </w:rPr>
        <w:t>东南沿海地区</w:t>
      </w:r>
      <w:r>
        <w:rPr>
          <w:rFonts w:asciiTheme="minorEastAsia" w:hAnsiTheme="minorEastAsia" w:hint="eastAsia"/>
          <w:sz w:val="24"/>
          <w:szCs w:val="24"/>
        </w:rPr>
        <w:t xml:space="preserve">    </w:t>
      </w:r>
      <w:r>
        <w:rPr>
          <w:rFonts w:asciiTheme="minorEastAsia" w:hAnsiTheme="minorEastAsia" w:hint="eastAsia"/>
          <w:sz w:val="24"/>
          <w:szCs w:val="24"/>
        </w:rPr>
        <w:t>气候温和湿润，海洋</w:t>
      </w:r>
    </w:p>
    <w:p w:rsidR="000F7AD7" w:rsidRDefault="00F84DEC">
      <w:pPr>
        <w:ind w:left="1800" w:hangingChars="750" w:hanging="1800"/>
        <w:rPr>
          <w:rFonts w:asciiTheme="minorEastAsia" w:hAnsiTheme="minorEastAsia"/>
          <w:sz w:val="24"/>
          <w:szCs w:val="24"/>
        </w:rPr>
      </w:pPr>
      <w:r>
        <w:rPr>
          <w:rFonts w:asciiTheme="minorEastAsia" w:hAnsiTheme="minorEastAsia" w:hint="eastAsia"/>
          <w:sz w:val="24"/>
          <w:szCs w:val="24"/>
        </w:rPr>
        <w:t>交通便利，开发历史悠久</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sz w:val="24"/>
          <w:szCs w:val="24"/>
        </w:rPr>
        <w:t>【巩固练习】</w:t>
      </w:r>
    </w:p>
    <w:p w:rsidR="000F7AD7" w:rsidRDefault="00F84DEC">
      <w:pPr>
        <w:rPr>
          <w:rFonts w:asciiTheme="minorEastAsia" w:hAnsiTheme="minorEastAsia"/>
          <w:sz w:val="24"/>
          <w:szCs w:val="24"/>
        </w:rPr>
      </w:pPr>
      <w:r>
        <w:rPr>
          <w:rFonts w:asciiTheme="minorEastAsia" w:hAnsiTheme="minorEastAsia"/>
          <w:sz w:val="24"/>
          <w:szCs w:val="24"/>
        </w:rPr>
        <w:t>1.C</w:t>
      </w:r>
      <w:r>
        <w:rPr>
          <w:rFonts w:asciiTheme="minorEastAsia" w:hAnsiTheme="minorEastAsia" w:hint="eastAsia"/>
          <w:sz w:val="24"/>
          <w:szCs w:val="24"/>
        </w:rPr>
        <w:t xml:space="preserve">   </w:t>
      </w:r>
      <w:r>
        <w:rPr>
          <w:rFonts w:asciiTheme="minorEastAsia" w:hAnsiTheme="minorEastAsia"/>
          <w:sz w:val="24"/>
          <w:szCs w:val="24"/>
        </w:rPr>
        <w:t>2.A</w:t>
      </w:r>
      <w:r>
        <w:rPr>
          <w:rFonts w:asciiTheme="minorEastAsia" w:hAnsiTheme="minorEastAsia" w:hint="eastAsia"/>
          <w:sz w:val="24"/>
          <w:szCs w:val="24"/>
        </w:rPr>
        <w:t xml:space="preserve">   </w:t>
      </w:r>
      <w:r>
        <w:rPr>
          <w:rFonts w:asciiTheme="minorEastAsia" w:hAnsiTheme="minorEastAsia"/>
          <w:sz w:val="24"/>
          <w:szCs w:val="24"/>
        </w:rPr>
        <w:t>3.D</w:t>
      </w:r>
      <w:r>
        <w:rPr>
          <w:rFonts w:asciiTheme="minorEastAsia" w:hAnsiTheme="minorEastAsia" w:hint="eastAsia"/>
          <w:sz w:val="24"/>
          <w:szCs w:val="24"/>
        </w:rPr>
        <w:t xml:space="preserve">   </w:t>
      </w:r>
      <w:r>
        <w:rPr>
          <w:rFonts w:asciiTheme="minorEastAsia" w:hAnsiTheme="minorEastAsia"/>
          <w:sz w:val="24"/>
          <w:szCs w:val="24"/>
        </w:rPr>
        <w:t>4.B</w:t>
      </w:r>
      <w:r>
        <w:rPr>
          <w:rFonts w:asciiTheme="minorEastAsia" w:hAnsiTheme="minorEastAsia" w:hint="eastAsia"/>
          <w:sz w:val="24"/>
          <w:szCs w:val="24"/>
        </w:rPr>
        <w:t xml:space="preserve">  </w:t>
      </w:r>
      <w:r>
        <w:rPr>
          <w:rFonts w:asciiTheme="minorEastAsia" w:hAnsiTheme="minorEastAsia"/>
          <w:sz w:val="24"/>
          <w:szCs w:val="24"/>
        </w:rPr>
        <w:t>5.A</w:t>
      </w:r>
      <w:r>
        <w:rPr>
          <w:rFonts w:asciiTheme="minorEastAsia" w:hAnsiTheme="minorEastAsia" w:hint="eastAsia"/>
          <w:sz w:val="24"/>
          <w:szCs w:val="24"/>
        </w:rPr>
        <w:t xml:space="preserve">  </w:t>
      </w:r>
      <w:r>
        <w:rPr>
          <w:rFonts w:asciiTheme="minorEastAsia" w:hAnsiTheme="minorEastAsia"/>
          <w:sz w:val="24"/>
          <w:szCs w:val="24"/>
        </w:rPr>
        <w:t>6.A</w:t>
      </w:r>
      <w:r>
        <w:rPr>
          <w:rFonts w:asciiTheme="minorEastAsia" w:hAnsiTheme="minorEastAsia" w:hint="eastAsia"/>
          <w:sz w:val="24"/>
          <w:szCs w:val="24"/>
        </w:rPr>
        <w:t xml:space="preserve"> </w:t>
      </w:r>
      <w:r>
        <w:rPr>
          <w:rFonts w:asciiTheme="minorEastAsia" w:hAnsiTheme="minorEastAsia"/>
          <w:sz w:val="24"/>
          <w:szCs w:val="24"/>
        </w:rPr>
        <w:t>7.A</w:t>
      </w:r>
      <w:r>
        <w:rPr>
          <w:rFonts w:asciiTheme="minorEastAsia" w:hAnsiTheme="minorEastAsia" w:hint="eastAsia"/>
          <w:sz w:val="24"/>
          <w:szCs w:val="24"/>
        </w:rPr>
        <w:t xml:space="preserve">   </w:t>
      </w:r>
      <w:r>
        <w:rPr>
          <w:rFonts w:asciiTheme="minorEastAsia" w:hAnsiTheme="minorEastAsia"/>
          <w:sz w:val="24"/>
          <w:szCs w:val="24"/>
        </w:rPr>
        <w:t>8.D</w:t>
      </w:r>
      <w:r>
        <w:rPr>
          <w:rFonts w:asciiTheme="minorEastAsia" w:hAnsiTheme="minorEastAsia" w:hint="eastAsia"/>
          <w:sz w:val="24"/>
          <w:szCs w:val="24"/>
        </w:rPr>
        <w:t xml:space="preserve">  </w:t>
      </w:r>
      <w:r>
        <w:rPr>
          <w:rFonts w:asciiTheme="minorEastAsia" w:hAnsiTheme="minorEastAsia"/>
          <w:sz w:val="24"/>
          <w:szCs w:val="24"/>
        </w:rPr>
        <w:t>9.B</w:t>
      </w:r>
      <w:r>
        <w:rPr>
          <w:rFonts w:asciiTheme="minorEastAsia" w:hAnsiTheme="minorEastAsia" w:hint="eastAsia"/>
          <w:sz w:val="24"/>
          <w:szCs w:val="24"/>
        </w:rPr>
        <w:t xml:space="preserve">  </w:t>
      </w:r>
      <w:r>
        <w:rPr>
          <w:rFonts w:asciiTheme="minorEastAsia" w:hAnsiTheme="minorEastAsia"/>
          <w:sz w:val="24"/>
          <w:szCs w:val="24"/>
        </w:rPr>
        <w:t>10.</w:t>
      </w:r>
      <w:r>
        <w:rPr>
          <w:rFonts w:asciiTheme="minorEastAsia" w:hAnsiTheme="minorEastAsia" w:hint="eastAsia"/>
          <w:sz w:val="24"/>
          <w:szCs w:val="24"/>
        </w:rPr>
        <w:t xml:space="preserve">C   </w:t>
      </w:r>
      <w:r>
        <w:rPr>
          <w:rFonts w:asciiTheme="minorEastAsia" w:hAnsiTheme="minorEastAsia"/>
          <w:sz w:val="24"/>
          <w:szCs w:val="24"/>
        </w:rPr>
        <w:t>11.B</w:t>
      </w:r>
      <w:r>
        <w:rPr>
          <w:rFonts w:asciiTheme="minorEastAsia" w:hAnsiTheme="minorEastAsia" w:hint="eastAsia"/>
          <w:sz w:val="24"/>
          <w:szCs w:val="24"/>
        </w:rPr>
        <w:t xml:space="preserve">  </w:t>
      </w:r>
      <w:r>
        <w:rPr>
          <w:rFonts w:asciiTheme="minorEastAsia" w:hAnsiTheme="minorEastAsia"/>
          <w:sz w:val="24"/>
          <w:szCs w:val="24"/>
        </w:rPr>
        <w:t>12.D</w:t>
      </w:r>
      <w:r>
        <w:rPr>
          <w:rFonts w:asciiTheme="minorEastAsia" w:hAnsiTheme="minorEastAsia" w:hint="eastAsia"/>
          <w:sz w:val="24"/>
          <w:szCs w:val="24"/>
        </w:rPr>
        <w:t xml:space="preserve">  </w:t>
      </w:r>
      <w:r>
        <w:rPr>
          <w:rFonts w:asciiTheme="minorEastAsia" w:hAnsiTheme="minorEastAsia"/>
          <w:sz w:val="24"/>
          <w:szCs w:val="24"/>
        </w:rPr>
        <w:t>13.C</w:t>
      </w:r>
      <w:r>
        <w:rPr>
          <w:rFonts w:asciiTheme="minorEastAsia" w:hAnsiTheme="minorEastAsia" w:hint="eastAsia"/>
          <w:sz w:val="24"/>
          <w:szCs w:val="24"/>
        </w:rPr>
        <w:t xml:space="preserve">    </w:t>
      </w:r>
      <w:r>
        <w:rPr>
          <w:rFonts w:asciiTheme="minorEastAsia" w:hAnsiTheme="minorEastAsia"/>
          <w:sz w:val="24"/>
          <w:szCs w:val="24"/>
        </w:rPr>
        <w:t>14.B</w:t>
      </w:r>
      <w:r>
        <w:rPr>
          <w:rFonts w:asciiTheme="minorEastAsia" w:hAnsiTheme="minorEastAsia" w:hint="eastAsia"/>
          <w:sz w:val="24"/>
          <w:szCs w:val="24"/>
        </w:rPr>
        <w:t xml:space="preserve">   </w:t>
      </w:r>
      <w:r>
        <w:rPr>
          <w:rFonts w:asciiTheme="minorEastAsia" w:hAnsiTheme="minorEastAsia"/>
          <w:sz w:val="24"/>
          <w:szCs w:val="24"/>
        </w:rPr>
        <w:t>15.A</w:t>
      </w:r>
      <w:r>
        <w:rPr>
          <w:rFonts w:asciiTheme="minorEastAsia" w:hAnsiTheme="minorEastAsia" w:hint="eastAsia"/>
          <w:sz w:val="24"/>
          <w:szCs w:val="24"/>
        </w:rPr>
        <w:t xml:space="preserve">   </w:t>
      </w:r>
      <w:r>
        <w:rPr>
          <w:rFonts w:asciiTheme="minorEastAsia" w:hAnsiTheme="minorEastAsia"/>
          <w:sz w:val="24"/>
          <w:szCs w:val="24"/>
        </w:rPr>
        <w:t>16.A</w:t>
      </w:r>
      <w:r>
        <w:rPr>
          <w:rFonts w:asciiTheme="minorEastAsia" w:hAnsiTheme="minorEastAsia" w:hint="eastAsia"/>
          <w:sz w:val="24"/>
          <w:szCs w:val="24"/>
        </w:rPr>
        <w:t xml:space="preserve">  </w:t>
      </w:r>
      <w:r>
        <w:rPr>
          <w:rFonts w:asciiTheme="minorEastAsia" w:hAnsiTheme="minorEastAsia"/>
          <w:sz w:val="24"/>
          <w:szCs w:val="24"/>
        </w:rPr>
        <w:t>17.A</w:t>
      </w:r>
      <w:r>
        <w:rPr>
          <w:rFonts w:asciiTheme="minorEastAsia" w:hAnsiTheme="minorEastAsia" w:hint="eastAsia"/>
          <w:sz w:val="24"/>
          <w:szCs w:val="24"/>
        </w:rPr>
        <w:t xml:space="preserve">  </w:t>
      </w:r>
      <w:r>
        <w:rPr>
          <w:rFonts w:asciiTheme="minorEastAsia" w:hAnsiTheme="minorEastAsia"/>
          <w:sz w:val="24"/>
          <w:szCs w:val="24"/>
        </w:rPr>
        <w:t>18.D</w:t>
      </w:r>
      <w:r>
        <w:rPr>
          <w:rFonts w:asciiTheme="minorEastAsia" w:hAnsiTheme="minorEastAsia" w:hint="eastAsia"/>
          <w:sz w:val="24"/>
          <w:szCs w:val="24"/>
        </w:rPr>
        <w:t xml:space="preserve">  </w:t>
      </w:r>
      <w:r>
        <w:rPr>
          <w:rFonts w:asciiTheme="minorEastAsia" w:hAnsiTheme="minorEastAsia"/>
          <w:sz w:val="24"/>
          <w:szCs w:val="24"/>
        </w:rPr>
        <w:t>19.</w:t>
      </w:r>
      <w:r>
        <w:rPr>
          <w:rFonts w:asciiTheme="minorEastAsia" w:hAnsiTheme="minorEastAsia" w:hint="eastAsia"/>
          <w:sz w:val="24"/>
          <w:szCs w:val="24"/>
        </w:rPr>
        <w:t xml:space="preserve">C   </w:t>
      </w:r>
      <w:r>
        <w:rPr>
          <w:rFonts w:asciiTheme="minorEastAsia" w:hAnsiTheme="minorEastAsia"/>
          <w:sz w:val="24"/>
          <w:szCs w:val="24"/>
        </w:rPr>
        <w:t>20.</w:t>
      </w:r>
      <w:r>
        <w:rPr>
          <w:rFonts w:asciiTheme="minorEastAsia" w:hAnsiTheme="minorEastAsia" w:hint="eastAsia"/>
          <w:sz w:val="24"/>
          <w:szCs w:val="24"/>
        </w:rPr>
        <w:t xml:space="preserve">A   </w:t>
      </w:r>
      <w:r>
        <w:rPr>
          <w:rFonts w:asciiTheme="minorEastAsia" w:hAnsiTheme="minorEastAsia"/>
          <w:sz w:val="24"/>
          <w:szCs w:val="24"/>
        </w:rPr>
        <w:t>21.D</w:t>
      </w:r>
      <w:r>
        <w:rPr>
          <w:rFonts w:asciiTheme="minorEastAsia" w:hAnsiTheme="minorEastAsia" w:hint="eastAsia"/>
          <w:sz w:val="24"/>
          <w:szCs w:val="24"/>
        </w:rPr>
        <w:t xml:space="preserve">  </w:t>
      </w:r>
      <w:r>
        <w:rPr>
          <w:rFonts w:asciiTheme="minorEastAsia" w:hAnsiTheme="minorEastAsia"/>
          <w:sz w:val="24"/>
          <w:szCs w:val="24"/>
        </w:rPr>
        <w:t>22</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hint="eastAsia"/>
          <w:sz w:val="24"/>
          <w:szCs w:val="24"/>
        </w:rPr>
        <w:t xml:space="preserve">  </w:t>
      </w:r>
      <w:r>
        <w:rPr>
          <w:rFonts w:asciiTheme="minorEastAsia" w:hAnsiTheme="minorEastAsia"/>
          <w:sz w:val="24"/>
          <w:szCs w:val="24"/>
        </w:rPr>
        <w:t>23.B</w:t>
      </w:r>
      <w:r>
        <w:rPr>
          <w:rFonts w:asciiTheme="minorEastAsia" w:hAnsiTheme="minorEastAsia" w:hint="eastAsia"/>
          <w:sz w:val="24"/>
          <w:szCs w:val="24"/>
        </w:rPr>
        <w:t xml:space="preserve">  </w:t>
      </w:r>
      <w:r>
        <w:rPr>
          <w:rFonts w:asciiTheme="minorEastAsia" w:hAnsiTheme="minorEastAsia"/>
          <w:sz w:val="24"/>
          <w:szCs w:val="24"/>
        </w:rPr>
        <w:t>24.A</w:t>
      </w:r>
      <w:r>
        <w:rPr>
          <w:rFonts w:asciiTheme="minorEastAsia" w:hAnsiTheme="minorEastAsia" w:hint="eastAsia"/>
          <w:sz w:val="24"/>
          <w:szCs w:val="24"/>
        </w:rPr>
        <w:t xml:space="preserve">  </w:t>
      </w:r>
      <w:r>
        <w:rPr>
          <w:rFonts w:asciiTheme="minorEastAsia" w:hAnsiTheme="minorEastAsia"/>
          <w:sz w:val="24"/>
          <w:szCs w:val="24"/>
        </w:rPr>
        <w:t>25.D</w:t>
      </w:r>
      <w:r>
        <w:rPr>
          <w:rFonts w:asciiTheme="minorEastAsia" w:hAnsiTheme="minorEastAsia" w:hint="eastAsia"/>
          <w:sz w:val="24"/>
          <w:szCs w:val="24"/>
        </w:rPr>
        <w:t xml:space="preserve">   </w:t>
      </w:r>
      <w:r>
        <w:rPr>
          <w:rFonts w:asciiTheme="minorEastAsia" w:hAnsiTheme="minorEastAsia"/>
          <w:sz w:val="24"/>
          <w:szCs w:val="24"/>
        </w:rPr>
        <w:t>26.B</w:t>
      </w:r>
      <w:r>
        <w:rPr>
          <w:rFonts w:asciiTheme="minorEastAsia" w:hAnsiTheme="minorEastAsia" w:hint="eastAsia"/>
          <w:sz w:val="24"/>
          <w:szCs w:val="24"/>
        </w:rPr>
        <w:t xml:space="preserve"> </w:t>
      </w:r>
      <w:r>
        <w:rPr>
          <w:rFonts w:asciiTheme="minorEastAsia" w:hAnsiTheme="minorEastAsia"/>
          <w:sz w:val="24"/>
          <w:szCs w:val="24"/>
        </w:rPr>
        <w:t>27.C</w:t>
      </w:r>
      <w:r>
        <w:rPr>
          <w:rFonts w:asciiTheme="minorEastAsia" w:hAnsiTheme="minorEastAsia" w:hint="eastAsia"/>
          <w:sz w:val="24"/>
          <w:szCs w:val="24"/>
        </w:rPr>
        <w:t xml:space="preserve">  </w:t>
      </w:r>
      <w:r>
        <w:rPr>
          <w:rFonts w:asciiTheme="minorEastAsia" w:hAnsiTheme="minorEastAsia"/>
          <w:sz w:val="24"/>
          <w:szCs w:val="24"/>
        </w:rPr>
        <w:t>28.B</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sz w:val="24"/>
          <w:szCs w:val="24"/>
        </w:rPr>
        <w:t>29</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板块碰撞挤压，或太平洋板块和美洲板块碰撞挤压形成。</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降水少，或蒸发量大；人口稠密经济发达。</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B</w:t>
      </w:r>
    </w:p>
    <w:p w:rsidR="000F7AD7" w:rsidRDefault="00F84DEC">
      <w:pPr>
        <w:rPr>
          <w:rFonts w:asciiTheme="minorEastAsia" w:hAnsiTheme="minorEastAsia"/>
          <w:sz w:val="24"/>
          <w:szCs w:val="24"/>
        </w:rPr>
      </w:pPr>
      <w:r>
        <w:rPr>
          <w:rFonts w:asciiTheme="minorEastAsia" w:hAnsiTheme="minorEastAsia"/>
          <w:sz w:val="24"/>
          <w:szCs w:val="24"/>
        </w:rPr>
        <w:t>(4)</w:t>
      </w:r>
      <w:r>
        <w:rPr>
          <w:rFonts w:asciiTheme="minorEastAsia" w:hAnsiTheme="minorEastAsia" w:hint="eastAsia"/>
          <w:sz w:val="24"/>
          <w:szCs w:val="24"/>
        </w:rPr>
        <w:t>西部位于山地背风坡，大分水岭（东部山地）阻挡了来自太平洋的暖湿气流（东部季风，东南季风）。或西侧位于暖湿气流的山地背风坡。或有高大山脉阻挡，位于山地背风坡。</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sz w:val="24"/>
          <w:szCs w:val="24"/>
        </w:rPr>
        <w:t>30</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sz w:val="24"/>
          <w:szCs w:val="24"/>
        </w:rPr>
        <w:t>苏伊土运河</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农产品产量大；农牧业发达；农业机械化水</w:t>
      </w:r>
      <w:r>
        <w:rPr>
          <w:rFonts w:asciiTheme="minorEastAsia" w:hAnsiTheme="minorEastAsia"/>
          <w:sz w:val="24"/>
          <w:szCs w:val="24"/>
        </w:rPr>
        <w:t>平高；地形平坦，耕地面积广大；气候适宜，</w:t>
      </w:r>
      <w:r>
        <w:rPr>
          <w:rFonts w:asciiTheme="minorEastAsia" w:hAnsiTheme="minorEastAsia" w:hint="eastAsia"/>
          <w:sz w:val="24"/>
          <w:szCs w:val="24"/>
        </w:rPr>
        <w:t>有利于环境保护。</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sz w:val="24"/>
          <w:szCs w:val="24"/>
        </w:rPr>
        <w:t>美国地跨寒、温</w:t>
      </w:r>
      <w:r>
        <w:rPr>
          <w:rFonts w:asciiTheme="minorEastAsia" w:hAnsiTheme="minorEastAsia" w:hint="eastAsia"/>
          <w:sz w:val="24"/>
          <w:szCs w:val="24"/>
        </w:rPr>
        <w:t>、</w:t>
      </w:r>
      <w:r>
        <w:rPr>
          <w:rFonts w:asciiTheme="minorEastAsia" w:hAnsiTheme="minorEastAsia"/>
          <w:sz w:val="24"/>
          <w:szCs w:val="24"/>
        </w:rPr>
        <w:t>热三带</w:t>
      </w:r>
      <w:r>
        <w:rPr>
          <w:rFonts w:asciiTheme="minorEastAsia" w:hAnsiTheme="minorEastAsia"/>
          <w:sz w:val="24"/>
          <w:szCs w:val="24"/>
        </w:rPr>
        <w:t>(</w:t>
      </w:r>
      <w:r>
        <w:rPr>
          <w:rFonts w:asciiTheme="minorEastAsia" w:hAnsiTheme="minorEastAsia"/>
          <w:sz w:val="24"/>
          <w:szCs w:val="24"/>
        </w:rPr>
        <w:t>本土</w:t>
      </w:r>
      <w:r>
        <w:rPr>
          <w:rFonts w:asciiTheme="minorEastAsia" w:hAnsiTheme="minorEastAsia"/>
          <w:sz w:val="24"/>
          <w:szCs w:val="24"/>
        </w:rPr>
        <w:t>位于北温带</w:t>
      </w:r>
      <w:r>
        <w:rPr>
          <w:rFonts w:asciiTheme="minorEastAsia" w:hAnsiTheme="minorEastAsia" w:hint="eastAsia"/>
          <w:sz w:val="24"/>
          <w:szCs w:val="24"/>
        </w:rPr>
        <w:t>，</w:t>
      </w:r>
      <w:r>
        <w:rPr>
          <w:rFonts w:asciiTheme="minorEastAsia" w:hAnsiTheme="minorEastAsia"/>
          <w:sz w:val="24"/>
          <w:szCs w:val="24"/>
        </w:rPr>
        <w:t>阿拉斯加州北部为北寒带，夏威夷州南部为热带</w:t>
      </w:r>
      <w:r>
        <w:rPr>
          <w:rFonts w:asciiTheme="minorEastAsia" w:hAnsiTheme="minorEastAsia"/>
          <w:sz w:val="24"/>
          <w:szCs w:val="24"/>
        </w:rPr>
        <w:t>)</w:t>
      </w:r>
      <w:r>
        <w:rPr>
          <w:rFonts w:asciiTheme="minorEastAsia" w:hAnsiTheme="minorEastAsia"/>
          <w:sz w:val="24"/>
          <w:szCs w:val="24"/>
        </w:rPr>
        <w:t>；美国地跨北美洲和大洋洲两大洲</w:t>
      </w:r>
      <w:r>
        <w:rPr>
          <w:rFonts w:asciiTheme="minorEastAsia" w:hAnsiTheme="minorEastAsia"/>
          <w:sz w:val="24"/>
          <w:szCs w:val="24"/>
        </w:rPr>
        <w:t>(</w:t>
      </w:r>
      <w:r>
        <w:rPr>
          <w:rFonts w:asciiTheme="minorEastAsia" w:hAnsiTheme="minorEastAsia"/>
          <w:sz w:val="24"/>
          <w:szCs w:val="24"/>
        </w:rPr>
        <w:t>本土和阿拉斯加州位于北美洲，夏威夷州位于大洋</w:t>
      </w:r>
    </w:p>
    <w:p w:rsidR="000F7AD7" w:rsidRDefault="00F84DEC">
      <w:pPr>
        <w:rPr>
          <w:rFonts w:asciiTheme="minorEastAsia" w:hAnsiTheme="minorEastAsia"/>
          <w:sz w:val="24"/>
          <w:szCs w:val="24"/>
        </w:rPr>
      </w:pPr>
      <w:r>
        <w:rPr>
          <w:rFonts w:asciiTheme="minorEastAsia" w:hAnsiTheme="minorEastAsia"/>
          <w:sz w:val="24"/>
          <w:szCs w:val="24"/>
        </w:rPr>
        <w:t>洲</w:t>
      </w:r>
      <w:r>
        <w:rPr>
          <w:rFonts w:asciiTheme="minorEastAsia" w:hAnsiTheme="minorEastAsia"/>
          <w:sz w:val="24"/>
          <w:szCs w:val="24"/>
        </w:rPr>
        <w:t>)</w:t>
      </w:r>
      <w:r>
        <w:rPr>
          <w:rFonts w:asciiTheme="minorEastAsia" w:hAnsiTheme="minorEastAsia"/>
          <w:sz w:val="24"/>
          <w:szCs w:val="24"/>
        </w:rPr>
        <w:t>；美国东临大西洋，西临太平洋，北临北冰</w:t>
      </w:r>
      <w:r>
        <w:rPr>
          <w:rFonts w:asciiTheme="minorEastAsia" w:hAnsiTheme="minorEastAsia" w:hint="eastAsia"/>
          <w:sz w:val="24"/>
          <w:szCs w:val="24"/>
        </w:rPr>
        <w:t>洋，濒临三大洋等。</w:t>
      </w:r>
    </w:p>
    <w:p w:rsidR="000F7AD7" w:rsidRDefault="00F84DEC">
      <w:pPr>
        <w:rPr>
          <w:rFonts w:asciiTheme="minorEastAsia" w:hAnsiTheme="minorEastAsia"/>
          <w:sz w:val="24"/>
          <w:szCs w:val="24"/>
        </w:rPr>
      </w:pPr>
      <w:r>
        <w:rPr>
          <w:rFonts w:asciiTheme="minorEastAsia" w:hAnsiTheme="minorEastAsia"/>
          <w:sz w:val="24"/>
          <w:szCs w:val="24"/>
        </w:rPr>
        <w:t>(4)</w:t>
      </w:r>
      <w:r>
        <w:rPr>
          <w:rFonts w:asciiTheme="minorEastAsia" w:hAnsiTheme="minorEastAsia"/>
          <w:sz w:val="24"/>
          <w:szCs w:val="24"/>
        </w:rPr>
        <w:t>西部太平洋沿岸的狭窄平原和谷地</w:t>
      </w:r>
    </w:p>
    <w:p w:rsidR="000F7AD7" w:rsidRDefault="00F84DEC">
      <w:pPr>
        <w:rPr>
          <w:rFonts w:asciiTheme="minorEastAsia" w:hAnsiTheme="minorEastAsia"/>
          <w:sz w:val="24"/>
          <w:szCs w:val="24"/>
        </w:rPr>
      </w:pPr>
      <w:r>
        <w:rPr>
          <w:rFonts w:asciiTheme="minorEastAsia" w:hAnsiTheme="minorEastAsia"/>
          <w:sz w:val="24"/>
          <w:szCs w:val="24"/>
        </w:rPr>
        <w:t>31</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sz w:val="24"/>
          <w:szCs w:val="24"/>
        </w:rPr>
        <w:t>俄罗斯大致位于</w:t>
      </w:r>
      <w:r>
        <w:rPr>
          <w:rFonts w:asciiTheme="minorEastAsia" w:hAnsiTheme="minorEastAsia"/>
          <w:sz w:val="24"/>
          <w:szCs w:val="24"/>
        </w:rPr>
        <w:t>50°N-70</w:t>
      </w:r>
      <w:r>
        <w:rPr>
          <w:rFonts w:asciiTheme="minorEastAsia" w:hAnsiTheme="minorEastAsia" w:hint="eastAsia"/>
          <w:sz w:val="24"/>
          <w:szCs w:val="24"/>
        </w:rPr>
        <w:t>°</w:t>
      </w:r>
      <w:r>
        <w:rPr>
          <w:rFonts w:asciiTheme="minorEastAsia" w:hAnsiTheme="minorEastAsia"/>
          <w:sz w:val="24"/>
          <w:szCs w:val="24"/>
        </w:rPr>
        <w:t>N</w:t>
      </w:r>
      <w:r>
        <w:rPr>
          <w:rFonts w:asciiTheme="minorEastAsia" w:hAnsiTheme="minorEastAsia"/>
          <w:sz w:val="24"/>
          <w:szCs w:val="24"/>
        </w:rPr>
        <w:t>之间</w:t>
      </w:r>
      <w:r>
        <w:rPr>
          <w:rFonts w:asciiTheme="minorEastAsia" w:hAnsiTheme="minorEastAsia"/>
          <w:sz w:val="24"/>
          <w:szCs w:val="24"/>
        </w:rPr>
        <w:t>(</w:t>
      </w:r>
      <w:r>
        <w:rPr>
          <w:rFonts w:asciiTheme="minorEastAsia" w:hAnsiTheme="minorEastAsia"/>
          <w:sz w:val="24"/>
          <w:szCs w:val="24"/>
        </w:rPr>
        <w:t>位于中高纬度，或大部分属于北温带</w:t>
      </w:r>
      <w:r>
        <w:rPr>
          <w:rFonts w:asciiTheme="minorEastAsia" w:hAnsiTheme="minorEastAsia"/>
          <w:sz w:val="24"/>
          <w:szCs w:val="24"/>
        </w:rPr>
        <w:t>)</w:t>
      </w:r>
      <w:r>
        <w:rPr>
          <w:rFonts w:asciiTheme="minorEastAsia" w:hAnsiTheme="minorEastAsia"/>
          <w:sz w:val="24"/>
          <w:szCs w:val="24"/>
        </w:rPr>
        <w:t>；纬度高，气候寒冷</w:t>
      </w:r>
      <w:r>
        <w:rPr>
          <w:rFonts w:asciiTheme="minorEastAsia" w:hAnsiTheme="minorEastAsia"/>
          <w:sz w:val="24"/>
          <w:szCs w:val="24"/>
        </w:rPr>
        <w:t>(</w:t>
      </w:r>
      <w:r>
        <w:rPr>
          <w:rFonts w:asciiTheme="minorEastAsia" w:hAnsiTheme="minorEastAsia"/>
          <w:sz w:val="24"/>
          <w:szCs w:val="24"/>
        </w:rPr>
        <w:t>或冬季寒冷漫长，夏季温暖短促</w:t>
      </w:r>
      <w:r>
        <w:rPr>
          <w:rFonts w:asciiTheme="minorEastAsia" w:hAnsiTheme="minorEastAsia" w:hint="eastAsia"/>
          <w:sz w:val="24"/>
          <w:szCs w:val="24"/>
        </w:rPr>
        <w:t>)</w:t>
      </w:r>
      <w:r>
        <w:rPr>
          <w:rFonts w:asciiTheme="minorEastAsia" w:hAnsiTheme="minorEastAsia" w:hint="eastAsia"/>
          <w:sz w:val="24"/>
          <w:szCs w:val="24"/>
        </w:rPr>
        <w:t>。</w:t>
      </w:r>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sz w:val="24"/>
          <w:szCs w:val="24"/>
        </w:rPr>
        <w:t>提供廉价的水运</w:t>
      </w:r>
      <w:r>
        <w:rPr>
          <w:rFonts w:asciiTheme="minorEastAsia" w:hAnsiTheme="minorEastAsia"/>
          <w:sz w:val="24"/>
          <w:szCs w:val="24"/>
        </w:rPr>
        <w:t>(</w:t>
      </w:r>
      <w:r>
        <w:rPr>
          <w:rFonts w:asciiTheme="minorEastAsia" w:hAnsiTheme="minorEastAsia"/>
          <w:sz w:val="24"/>
          <w:szCs w:val="24"/>
        </w:rPr>
        <w:t>航运价值高</w:t>
      </w:r>
      <w:r>
        <w:rPr>
          <w:rFonts w:asciiTheme="minorEastAsia" w:hAnsiTheme="minorEastAsia"/>
          <w:sz w:val="24"/>
          <w:szCs w:val="24"/>
        </w:rPr>
        <w:t>)</w:t>
      </w:r>
      <w:r>
        <w:rPr>
          <w:rFonts w:asciiTheme="minorEastAsia" w:hAnsiTheme="minorEastAsia"/>
          <w:sz w:val="24"/>
          <w:szCs w:val="24"/>
        </w:rPr>
        <w:t>；为东欧平原提供丰富的灌溉水源；水产养殖等</w:t>
      </w:r>
      <w:r>
        <w:rPr>
          <w:rFonts w:asciiTheme="minorEastAsia" w:hAnsiTheme="minorEastAsia" w:hint="eastAsia"/>
          <w:sz w:val="24"/>
          <w:szCs w:val="24"/>
        </w:rPr>
        <w:t>。</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sz w:val="24"/>
          <w:szCs w:val="24"/>
        </w:rPr>
        <w:t>南部地区纬度低，气候温暖，有利于铁路</w:t>
      </w:r>
      <w:r>
        <w:rPr>
          <w:rFonts w:asciiTheme="minorEastAsia" w:hAnsiTheme="minorEastAsia" w:hint="eastAsia"/>
          <w:sz w:val="24"/>
          <w:szCs w:val="24"/>
        </w:rPr>
        <w:t>修建和运营</w:t>
      </w:r>
      <w:r>
        <w:rPr>
          <w:rFonts w:asciiTheme="minorEastAsia" w:hAnsiTheme="minorEastAsia"/>
          <w:sz w:val="24"/>
          <w:szCs w:val="24"/>
        </w:rPr>
        <w:t>；南部矿产资源丰富，修建铁路有利</w:t>
      </w:r>
      <w:r>
        <w:rPr>
          <w:rFonts w:asciiTheme="minorEastAsia" w:hAnsiTheme="minorEastAsia" w:hint="eastAsia"/>
          <w:sz w:val="24"/>
          <w:szCs w:val="24"/>
        </w:rPr>
        <w:t>于</w:t>
      </w:r>
      <w:r>
        <w:rPr>
          <w:rFonts w:asciiTheme="minorEastAsia" w:hAnsiTheme="minorEastAsia"/>
          <w:sz w:val="24"/>
          <w:szCs w:val="24"/>
        </w:rPr>
        <w:t>资源开发和工业发展；南部人口城市较多，修建铁路有利于不同地区间经济和文化交流；南部靠近邻国，便于发展边境贸易</w:t>
      </w:r>
      <w:r>
        <w:rPr>
          <w:rFonts w:asciiTheme="minorEastAsia" w:hAnsiTheme="minorEastAsia" w:hint="eastAsia"/>
          <w:sz w:val="24"/>
          <w:szCs w:val="24"/>
        </w:rPr>
        <w:t>。</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w:t>
      </w:r>
      <w:r>
        <w:rPr>
          <w:rFonts w:asciiTheme="minorEastAsia" w:hAnsiTheme="minorEastAsia"/>
          <w:sz w:val="24"/>
          <w:szCs w:val="24"/>
        </w:rPr>
        <w:t>煤、铁、石油等矿产资源丰富，矿产</w:t>
      </w:r>
      <w:r>
        <w:rPr>
          <w:rFonts w:asciiTheme="minorEastAsia" w:hAnsiTheme="minorEastAsia" w:hint="eastAsia"/>
          <w:sz w:val="24"/>
          <w:szCs w:val="24"/>
        </w:rPr>
        <w:t>资源的开</w:t>
      </w:r>
      <w:r>
        <w:rPr>
          <w:rFonts w:asciiTheme="minorEastAsia" w:hAnsiTheme="minorEastAsia"/>
          <w:sz w:val="24"/>
          <w:szCs w:val="24"/>
        </w:rPr>
        <w:t>采与加工成为工业区的主要部门；铁路</w:t>
      </w:r>
      <w:proofErr w:type="gramStart"/>
      <w:r>
        <w:rPr>
          <w:rFonts w:asciiTheme="minorEastAsia" w:hAnsiTheme="minorEastAsia"/>
          <w:sz w:val="24"/>
          <w:szCs w:val="24"/>
        </w:rPr>
        <w:t>等交通</w:t>
      </w:r>
      <w:r>
        <w:rPr>
          <w:rFonts w:asciiTheme="minorEastAsia" w:hAnsiTheme="minorEastAsia" w:hint="eastAsia"/>
          <w:sz w:val="24"/>
          <w:szCs w:val="24"/>
        </w:rPr>
        <w:t>等交通</w:t>
      </w:r>
      <w:proofErr w:type="gramEnd"/>
      <w:r>
        <w:rPr>
          <w:rFonts w:asciiTheme="minorEastAsia" w:hAnsiTheme="minorEastAsia" w:hint="eastAsia"/>
          <w:sz w:val="24"/>
          <w:szCs w:val="24"/>
        </w:rPr>
        <w:t>运输发达；重工业发展的技术先进等。</w:t>
      </w:r>
    </w:p>
    <w:p w:rsidR="000F7AD7" w:rsidRDefault="00F84DEC">
      <w:pPr>
        <w:rPr>
          <w:rFonts w:asciiTheme="minorEastAsia" w:hAnsiTheme="minorEastAsia"/>
          <w:sz w:val="24"/>
          <w:szCs w:val="24"/>
        </w:rPr>
      </w:pPr>
      <w:r>
        <w:rPr>
          <w:rFonts w:asciiTheme="minorEastAsia" w:hAnsiTheme="minorEastAsia"/>
          <w:sz w:val="24"/>
          <w:szCs w:val="24"/>
        </w:rPr>
        <w:t>(5)</w:t>
      </w:r>
      <w:r>
        <w:rPr>
          <w:rFonts w:asciiTheme="minorEastAsia" w:hAnsiTheme="minorEastAsia"/>
          <w:sz w:val="24"/>
          <w:szCs w:val="24"/>
        </w:rPr>
        <w:t>地形以山地、高原为主，地形崎岖，交通落</w:t>
      </w:r>
      <w:r>
        <w:rPr>
          <w:rFonts w:asciiTheme="minorEastAsia" w:hAnsiTheme="minorEastAsia" w:hint="eastAsia"/>
          <w:sz w:val="24"/>
          <w:szCs w:val="24"/>
        </w:rPr>
        <w:t>后；</w:t>
      </w:r>
      <w:r>
        <w:rPr>
          <w:rFonts w:asciiTheme="minorEastAsia" w:hAnsiTheme="minorEastAsia"/>
          <w:sz w:val="24"/>
          <w:szCs w:val="24"/>
        </w:rPr>
        <w:t>地广人稀，劳动力不足，气候更加寒冷，冻土</w:t>
      </w:r>
      <w:r>
        <w:rPr>
          <w:rFonts w:asciiTheme="minorEastAsia" w:hAnsiTheme="minorEastAsia" w:hint="eastAsia"/>
          <w:sz w:val="24"/>
          <w:szCs w:val="24"/>
        </w:rPr>
        <w:t>广布。</w:t>
      </w:r>
    </w:p>
    <w:p w:rsidR="000F7AD7" w:rsidRDefault="00F84DEC">
      <w:pPr>
        <w:rPr>
          <w:rFonts w:asciiTheme="minorEastAsia" w:hAnsiTheme="minorEastAsia"/>
          <w:sz w:val="24"/>
          <w:szCs w:val="24"/>
        </w:rPr>
      </w:pPr>
      <w:r>
        <w:rPr>
          <w:rFonts w:asciiTheme="minorEastAsia" w:hAnsiTheme="minorEastAsia"/>
          <w:sz w:val="24"/>
          <w:szCs w:val="24"/>
        </w:rPr>
        <w:t>32</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sz w:val="24"/>
          <w:szCs w:val="24"/>
        </w:rPr>
        <w:t>北温带大部分位于</w:t>
      </w:r>
      <w:r>
        <w:rPr>
          <w:rFonts w:asciiTheme="minorEastAsia" w:hAnsiTheme="minorEastAsia"/>
          <w:sz w:val="24"/>
          <w:szCs w:val="24"/>
        </w:rPr>
        <w:t>30°N</w:t>
      </w:r>
      <w:r>
        <w:rPr>
          <w:rFonts w:asciiTheme="minorEastAsia" w:hAnsiTheme="minorEastAsia"/>
          <w:sz w:val="24"/>
          <w:szCs w:val="24"/>
        </w:rPr>
        <w:t>与</w:t>
      </w:r>
      <w:r>
        <w:rPr>
          <w:rFonts w:asciiTheme="minorEastAsia" w:hAnsiTheme="minorEastAsia"/>
          <w:sz w:val="24"/>
          <w:szCs w:val="24"/>
        </w:rPr>
        <w:t>50°N</w:t>
      </w:r>
      <w:r>
        <w:rPr>
          <w:rFonts w:asciiTheme="minorEastAsia" w:hAnsiTheme="minorEastAsia"/>
          <w:sz w:val="24"/>
          <w:szCs w:val="24"/>
        </w:rPr>
        <w:t>之间</w:t>
      </w:r>
    </w:p>
    <w:p w:rsidR="000F7AD7" w:rsidRDefault="00F84DEC">
      <w:pP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sz w:val="24"/>
          <w:szCs w:val="24"/>
        </w:rPr>
        <w:t>密西西比河</w:t>
      </w:r>
      <w:r>
        <w:rPr>
          <w:rFonts w:asciiTheme="minorEastAsia" w:hAnsiTheme="minorEastAsia" w:hint="eastAsia"/>
          <w:sz w:val="24"/>
          <w:szCs w:val="24"/>
        </w:rPr>
        <w:t xml:space="preserve">    </w:t>
      </w:r>
      <w:r>
        <w:rPr>
          <w:rFonts w:asciiTheme="minorEastAsia" w:hAnsiTheme="minorEastAsia"/>
          <w:sz w:val="24"/>
          <w:szCs w:val="24"/>
        </w:rPr>
        <w:t>流经平原地区，地形平坦。</w:t>
      </w:r>
    </w:p>
    <w:p w:rsidR="000F7AD7" w:rsidRDefault="00F84DEC">
      <w:pPr>
        <w:rPr>
          <w:rFonts w:asciiTheme="minorEastAsia" w:hAnsiTheme="minorEastAsia"/>
          <w:sz w:val="24"/>
          <w:szCs w:val="24"/>
        </w:rPr>
      </w:pPr>
      <w:r>
        <w:rPr>
          <w:rFonts w:asciiTheme="minorEastAsia" w:hAnsiTheme="minorEastAsia" w:hint="eastAsia"/>
          <w:sz w:val="24"/>
          <w:szCs w:val="24"/>
        </w:rPr>
        <w:lastRenderedPageBreak/>
        <w:t>(3)</w:t>
      </w:r>
      <w:r>
        <w:rPr>
          <w:rFonts w:asciiTheme="minorEastAsia" w:hAnsiTheme="minorEastAsia" w:hint="eastAsia"/>
          <w:sz w:val="24"/>
          <w:szCs w:val="24"/>
        </w:rPr>
        <w:t>专业化</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hint="eastAsia"/>
          <w:sz w:val="24"/>
          <w:szCs w:val="24"/>
        </w:rPr>
        <w:t>水果和灌溉农业区</w:t>
      </w:r>
      <w:r>
        <w:rPr>
          <w:rFonts w:asciiTheme="minorEastAsia" w:hAnsiTheme="minorEastAsia" w:hint="eastAsia"/>
          <w:sz w:val="24"/>
          <w:szCs w:val="24"/>
        </w:rPr>
        <w:t xml:space="preserve"> </w:t>
      </w:r>
      <w:r>
        <w:rPr>
          <w:rFonts w:asciiTheme="minorEastAsia" w:hAnsiTheme="minorEastAsia" w:hint="eastAsia"/>
          <w:sz w:val="24"/>
          <w:szCs w:val="24"/>
        </w:rPr>
        <w:t xml:space="preserve">  </w:t>
      </w:r>
      <w:r>
        <w:rPr>
          <w:rFonts w:asciiTheme="minorEastAsia" w:hAnsiTheme="minorEastAsia" w:hint="eastAsia"/>
          <w:sz w:val="24"/>
          <w:szCs w:val="24"/>
        </w:rPr>
        <w:t>洛杉矶附近为地中海气候，冬季温和多雨利于果树过冬；夏季高温少雨，日照充足，利于水果的糖分积累。</w:t>
      </w:r>
    </w:p>
    <w:p w:rsidR="000F7AD7" w:rsidRDefault="00F84DEC">
      <w:pPr>
        <w:rPr>
          <w:rFonts w:asciiTheme="minorEastAsia" w:hAnsiTheme="minorEastAsia"/>
          <w:sz w:val="24"/>
          <w:szCs w:val="24"/>
        </w:rPr>
      </w:pPr>
      <w:r>
        <w:rPr>
          <w:rFonts w:asciiTheme="minorEastAsia" w:hAnsiTheme="minorEastAsia" w:hint="eastAsia"/>
          <w:sz w:val="24"/>
          <w:szCs w:val="24"/>
        </w:rPr>
        <w:t xml:space="preserve">  </w:t>
      </w:r>
    </w:p>
    <w:p w:rsidR="000F7AD7" w:rsidRDefault="000F7AD7">
      <w:pPr>
        <w:rPr>
          <w:rFonts w:asciiTheme="minorEastAsia" w:hAnsiTheme="minorEastAsia"/>
          <w:sz w:val="24"/>
          <w:szCs w:val="24"/>
        </w:rPr>
      </w:pPr>
    </w:p>
    <w:p w:rsidR="000F7AD7" w:rsidRDefault="00F84DEC">
      <w:pPr>
        <w:jc w:val="center"/>
        <w:rPr>
          <w:rFonts w:ascii="微软雅黑" w:eastAsia="微软雅黑" w:hAnsi="微软雅黑" w:cs="微软雅黑"/>
          <w:b/>
          <w:bCs/>
          <w:sz w:val="48"/>
          <w:szCs w:val="48"/>
        </w:rPr>
      </w:pPr>
      <w:r>
        <w:rPr>
          <w:rFonts w:ascii="微软雅黑" w:eastAsia="微软雅黑" w:hAnsi="微软雅黑" w:cs="微软雅黑" w:hint="eastAsia"/>
          <w:b/>
          <w:bCs/>
          <w:sz w:val="48"/>
          <w:szCs w:val="48"/>
        </w:rPr>
        <w:t>八年级部分</w:t>
      </w:r>
    </w:p>
    <w:p w:rsidR="000F7AD7" w:rsidRDefault="00F84DEC">
      <w:pPr>
        <w:pStyle w:val="a8"/>
        <w:shd w:val="clear" w:color="auto" w:fill="FFFFFF"/>
        <w:ind w:firstLine="480"/>
        <w:rPr>
          <w:b/>
        </w:rPr>
      </w:pPr>
      <w:r>
        <w:rPr>
          <w:rFonts w:hint="eastAsia"/>
          <w:b/>
        </w:rPr>
        <w:t>第一章</w:t>
      </w:r>
      <w:r>
        <w:rPr>
          <w:rFonts w:hint="eastAsia"/>
          <w:b/>
        </w:rPr>
        <w:t xml:space="preserve">    </w:t>
      </w:r>
      <w:r>
        <w:rPr>
          <w:rFonts w:hint="eastAsia"/>
          <w:b/>
        </w:rPr>
        <w:t>中国的疆域与人口</w:t>
      </w:r>
    </w:p>
    <w:p w:rsidR="000F7AD7" w:rsidRDefault="00F84DEC">
      <w:pPr>
        <w:pStyle w:val="a8"/>
        <w:shd w:val="clear" w:color="auto" w:fill="FFFFFF"/>
        <w:ind w:firstLine="480"/>
      </w:pPr>
      <w:r>
        <w:rPr>
          <w:rFonts w:hint="eastAsia"/>
        </w:rPr>
        <w:t>知识梳理：</w:t>
      </w:r>
    </w:p>
    <w:p w:rsidR="000F7AD7" w:rsidRDefault="00F84DEC">
      <w:pPr>
        <w:pStyle w:val="a8"/>
        <w:shd w:val="clear" w:color="auto" w:fill="FFFFFF"/>
        <w:ind w:firstLine="480"/>
      </w:pPr>
      <w:r>
        <w:rPr>
          <w:rFonts w:hint="eastAsia"/>
        </w:rPr>
        <w:t>知识点</w:t>
      </w:r>
      <w:proofErr w:type="gramStart"/>
      <w:r>
        <w:rPr>
          <w:rFonts w:hint="eastAsia"/>
        </w:rPr>
        <w:t>一</w:t>
      </w:r>
      <w:proofErr w:type="gramEnd"/>
      <w:r>
        <w:rPr>
          <w:rFonts w:hint="eastAsia"/>
        </w:rPr>
        <w:t>：</w:t>
      </w:r>
    </w:p>
    <w:p w:rsidR="000F7AD7" w:rsidRDefault="00F84DEC">
      <w:pPr>
        <w:pStyle w:val="a8"/>
        <w:shd w:val="clear" w:color="auto" w:fill="FFFFFF"/>
        <w:ind w:firstLine="480"/>
      </w:pPr>
      <w:r>
        <w:rPr>
          <w:rFonts w:hint="eastAsia"/>
        </w:rPr>
        <w:t>1.</w:t>
      </w:r>
      <w:r>
        <w:rPr>
          <w:rFonts w:hint="eastAsia"/>
        </w:rPr>
        <w:t>（</w:t>
      </w:r>
      <w:r>
        <w:rPr>
          <w:rFonts w:hint="eastAsia"/>
        </w:rPr>
        <w:t>1</w:t>
      </w:r>
      <w:r>
        <w:rPr>
          <w:rFonts w:hint="eastAsia"/>
        </w:rPr>
        <w:t>）描图：略</w:t>
      </w:r>
      <w:r>
        <w:rPr>
          <w:rFonts w:hint="eastAsia"/>
        </w:rPr>
        <w:t xml:space="preserve">  </w:t>
      </w:r>
      <w:r>
        <w:rPr>
          <w:rFonts w:hint="eastAsia"/>
        </w:rPr>
        <w:t>北</w:t>
      </w:r>
      <w:r>
        <w:rPr>
          <w:rFonts w:hint="eastAsia"/>
        </w:rPr>
        <w:t xml:space="preserve">  </w:t>
      </w:r>
      <w:r>
        <w:rPr>
          <w:rFonts w:hint="eastAsia"/>
        </w:rPr>
        <w:t>东</w:t>
      </w:r>
      <w:r>
        <w:rPr>
          <w:rFonts w:hint="eastAsia"/>
        </w:rPr>
        <w:t xml:space="preserve">  </w:t>
      </w:r>
      <w:proofErr w:type="gramStart"/>
      <w:r>
        <w:rPr>
          <w:rFonts w:hint="eastAsia"/>
        </w:rPr>
        <w:t>北温</w:t>
      </w:r>
      <w:proofErr w:type="gramEnd"/>
      <w:r>
        <w:rPr>
          <w:rFonts w:hint="eastAsia"/>
        </w:rPr>
        <w:t xml:space="preserve">  </w:t>
      </w:r>
      <w:r>
        <w:rPr>
          <w:rFonts w:hint="eastAsia"/>
        </w:rPr>
        <w:t>（</w:t>
      </w:r>
      <w:r>
        <w:rPr>
          <w:rFonts w:hint="eastAsia"/>
        </w:rPr>
        <w:t>2</w:t>
      </w:r>
      <w:r>
        <w:rPr>
          <w:rFonts w:hint="eastAsia"/>
        </w:rPr>
        <w:t>）东</w:t>
      </w:r>
      <w:r>
        <w:rPr>
          <w:rFonts w:hint="eastAsia"/>
        </w:rPr>
        <w:t xml:space="preserve">  </w:t>
      </w:r>
      <w:r>
        <w:rPr>
          <w:rFonts w:hint="eastAsia"/>
        </w:rPr>
        <w:t>西</w:t>
      </w:r>
    </w:p>
    <w:p w:rsidR="000F7AD7" w:rsidRDefault="00F84DEC">
      <w:pPr>
        <w:pStyle w:val="a8"/>
        <w:shd w:val="clear" w:color="auto" w:fill="FFFFFF"/>
        <w:ind w:firstLineChars="300" w:firstLine="720"/>
      </w:pPr>
      <w:r>
        <w:rPr>
          <w:rFonts w:hint="eastAsia"/>
        </w:rPr>
        <w:t>（</w:t>
      </w:r>
      <w:r>
        <w:rPr>
          <w:rFonts w:hint="eastAsia"/>
        </w:rPr>
        <w:t>3</w:t>
      </w:r>
      <w:r>
        <w:rPr>
          <w:rFonts w:hint="eastAsia"/>
        </w:rPr>
        <w:t>）海陆交通便利，有利于对外联系，加强经济、文化交流；资源类型多样，总量丰富，有利于经济发展；疆域辽阔，使得我国经济发展空间广阔。</w:t>
      </w:r>
    </w:p>
    <w:p w:rsidR="000F7AD7" w:rsidRDefault="00F84DEC">
      <w:pPr>
        <w:pStyle w:val="a8"/>
        <w:shd w:val="clear" w:color="auto" w:fill="FFFFFF"/>
        <w:ind w:firstLine="480"/>
      </w:pPr>
      <w:r>
        <w:rPr>
          <w:rFonts w:hint="eastAsia"/>
        </w:rPr>
        <w:t>2.</w:t>
      </w:r>
      <w:r>
        <w:rPr>
          <w:rFonts w:hint="eastAsia"/>
        </w:rPr>
        <w:t>（</w:t>
      </w:r>
      <w:r>
        <w:rPr>
          <w:rFonts w:hint="eastAsia"/>
        </w:rPr>
        <w:t>1</w:t>
      </w:r>
      <w:r>
        <w:rPr>
          <w:rFonts w:hint="eastAsia"/>
        </w:rPr>
        <w:t>）</w:t>
      </w:r>
      <w:r>
        <w:rPr>
          <w:rFonts w:hint="eastAsia"/>
        </w:rPr>
        <w:t>960</w:t>
      </w:r>
      <w:r>
        <w:rPr>
          <w:rFonts w:hint="eastAsia"/>
        </w:rPr>
        <w:t>万</w:t>
      </w:r>
    </w:p>
    <w:p w:rsidR="000F7AD7" w:rsidRDefault="00F84DEC">
      <w:pPr>
        <w:pStyle w:val="a8"/>
        <w:shd w:val="clear" w:color="auto" w:fill="FFFFFF"/>
        <w:ind w:firstLineChars="300" w:firstLine="720"/>
      </w:pPr>
      <w:r>
        <w:rPr>
          <w:rFonts w:hint="eastAsia"/>
        </w:rPr>
        <w:t>（</w:t>
      </w:r>
      <w:r>
        <w:rPr>
          <w:rFonts w:hint="eastAsia"/>
        </w:rPr>
        <w:t>2</w:t>
      </w:r>
      <w:r>
        <w:rPr>
          <w:rFonts w:hint="eastAsia"/>
        </w:rPr>
        <w:t>）黑龙江省漠河县北端的黑龙江主航道中心线</w:t>
      </w:r>
      <w:r>
        <w:rPr>
          <w:rFonts w:hint="eastAsia"/>
        </w:rPr>
        <w:t xml:space="preserve">  </w:t>
      </w:r>
      <w:r>
        <w:rPr>
          <w:rFonts w:hint="eastAsia"/>
        </w:rPr>
        <w:t>海南省南沙群岛曾母暗沙</w:t>
      </w:r>
      <w:r>
        <w:rPr>
          <w:rFonts w:hint="eastAsia"/>
        </w:rPr>
        <w:t xml:space="preserve">  49  </w:t>
      </w:r>
      <w:r>
        <w:rPr>
          <w:rFonts w:hint="eastAsia"/>
        </w:rPr>
        <w:t>黑龙江省黑龙江与乌苏里江主航道中心线的汇合处</w:t>
      </w:r>
      <w:r>
        <w:rPr>
          <w:rFonts w:hint="eastAsia"/>
        </w:rPr>
        <w:t xml:space="preserve">  </w:t>
      </w:r>
      <w:r>
        <w:rPr>
          <w:rFonts w:hint="eastAsia"/>
        </w:rPr>
        <w:t>新疆维吾尔自治区帕米尔高原</w:t>
      </w:r>
      <w:r>
        <w:rPr>
          <w:rFonts w:hint="eastAsia"/>
        </w:rPr>
        <w:t xml:space="preserve">  5  </w:t>
      </w:r>
      <w:r>
        <w:rPr>
          <w:rFonts w:hint="eastAsia"/>
        </w:rPr>
        <w:t>北京</w:t>
      </w:r>
      <w:r>
        <w:rPr>
          <w:rFonts w:hint="eastAsia"/>
        </w:rPr>
        <w:t xml:space="preserve">  </w:t>
      </w:r>
    </w:p>
    <w:p w:rsidR="000F7AD7" w:rsidRDefault="00F84DEC">
      <w:pPr>
        <w:pStyle w:val="a8"/>
        <w:shd w:val="clear" w:color="auto" w:fill="FFFFFF"/>
        <w:ind w:firstLineChars="300" w:firstLine="720"/>
      </w:pPr>
      <w:r>
        <w:rPr>
          <w:rFonts w:hint="eastAsia"/>
        </w:rPr>
        <w:t>（</w:t>
      </w:r>
      <w:r>
        <w:rPr>
          <w:rFonts w:hint="eastAsia"/>
        </w:rPr>
        <w:t>3</w:t>
      </w:r>
      <w:r>
        <w:rPr>
          <w:rFonts w:hint="eastAsia"/>
        </w:rPr>
        <w:t>）</w:t>
      </w:r>
      <w:r>
        <w:rPr>
          <w:rFonts w:hint="eastAsia"/>
        </w:rPr>
        <w:t>1.8</w:t>
      </w:r>
      <w:r>
        <w:rPr>
          <w:rFonts w:hint="eastAsia"/>
        </w:rPr>
        <w:t>万</w:t>
      </w:r>
      <w:r>
        <w:rPr>
          <w:rFonts w:hint="eastAsia"/>
        </w:rPr>
        <w:t xml:space="preserve">  12  </w:t>
      </w:r>
      <w:r>
        <w:rPr>
          <w:rFonts w:hint="eastAsia"/>
        </w:rPr>
        <w:t>填图：略</w:t>
      </w:r>
      <w:r>
        <w:rPr>
          <w:rFonts w:hint="eastAsia"/>
        </w:rPr>
        <w:t xml:space="preserve">  </w:t>
      </w:r>
      <w:r>
        <w:rPr>
          <w:rFonts w:hint="eastAsia"/>
        </w:rPr>
        <w:t>西沙</w:t>
      </w:r>
      <w:r>
        <w:rPr>
          <w:rFonts w:hint="eastAsia"/>
        </w:rPr>
        <w:t xml:space="preserve">  </w:t>
      </w:r>
      <w:r>
        <w:rPr>
          <w:rFonts w:hint="eastAsia"/>
        </w:rPr>
        <w:t>中沙</w:t>
      </w:r>
      <w:r>
        <w:rPr>
          <w:rFonts w:hint="eastAsia"/>
        </w:rPr>
        <w:t xml:space="preserve">  </w:t>
      </w:r>
      <w:r>
        <w:rPr>
          <w:rFonts w:hint="eastAsia"/>
        </w:rPr>
        <w:t>南沙</w:t>
      </w:r>
    </w:p>
    <w:p w:rsidR="000F7AD7" w:rsidRDefault="00F84DEC">
      <w:pPr>
        <w:pStyle w:val="a8"/>
        <w:shd w:val="clear" w:color="auto" w:fill="FFFFFF"/>
        <w:ind w:firstLine="480"/>
      </w:pPr>
      <w:r>
        <w:rPr>
          <w:rFonts w:hint="eastAsia"/>
        </w:rPr>
        <w:t>3. 2.2</w:t>
      </w:r>
      <w:r>
        <w:rPr>
          <w:rFonts w:hint="eastAsia"/>
        </w:rPr>
        <w:t>万</w:t>
      </w:r>
      <w:r>
        <w:rPr>
          <w:rFonts w:hint="eastAsia"/>
        </w:rPr>
        <w:t xml:space="preserve">  14  </w:t>
      </w:r>
      <w:r>
        <w:rPr>
          <w:rFonts w:hint="eastAsia"/>
        </w:rPr>
        <w:t>填图：略</w:t>
      </w:r>
      <w:r>
        <w:rPr>
          <w:rFonts w:hint="eastAsia"/>
        </w:rPr>
        <w:t xml:space="preserve">  6  </w:t>
      </w:r>
      <w:r>
        <w:rPr>
          <w:rFonts w:hint="eastAsia"/>
        </w:rPr>
        <w:t>填图：略</w:t>
      </w:r>
    </w:p>
    <w:p w:rsidR="000F7AD7" w:rsidRDefault="00F84DEC">
      <w:pPr>
        <w:pStyle w:val="a8"/>
        <w:shd w:val="clear" w:color="auto" w:fill="FFFFFF"/>
        <w:ind w:firstLine="480"/>
      </w:pPr>
      <w:r>
        <w:rPr>
          <w:rFonts w:hint="eastAsia"/>
        </w:rPr>
        <w:t>知识点二：</w:t>
      </w:r>
    </w:p>
    <w:p w:rsidR="000F7AD7" w:rsidRDefault="00F84DEC">
      <w:pPr>
        <w:pStyle w:val="a8"/>
        <w:shd w:val="clear" w:color="auto" w:fill="FFFFFF"/>
        <w:ind w:firstLine="480"/>
      </w:pPr>
      <w:r>
        <w:rPr>
          <w:rFonts w:hint="eastAsia"/>
        </w:rPr>
        <w:t>1.</w:t>
      </w:r>
      <w:r>
        <w:rPr>
          <w:rFonts w:hint="eastAsia"/>
        </w:rPr>
        <w:t>省</w:t>
      </w:r>
      <w:r>
        <w:rPr>
          <w:rFonts w:hint="eastAsia"/>
        </w:rPr>
        <w:t xml:space="preserve">  </w:t>
      </w:r>
      <w:r>
        <w:rPr>
          <w:rFonts w:hint="eastAsia"/>
        </w:rPr>
        <w:t>县</w:t>
      </w:r>
      <w:r>
        <w:rPr>
          <w:rFonts w:hint="eastAsia"/>
        </w:rPr>
        <w:t xml:space="preserve">  </w:t>
      </w:r>
      <w:r>
        <w:rPr>
          <w:rFonts w:hint="eastAsia"/>
        </w:rPr>
        <w:t>镇</w:t>
      </w:r>
    </w:p>
    <w:p w:rsidR="000F7AD7" w:rsidRDefault="00F84DEC">
      <w:pPr>
        <w:pStyle w:val="a8"/>
        <w:shd w:val="clear" w:color="auto" w:fill="FFFFFF"/>
        <w:ind w:firstLine="480"/>
      </w:pPr>
      <w:r>
        <w:rPr>
          <w:rFonts w:hint="eastAsia"/>
        </w:rPr>
        <w:t xml:space="preserve">2.34  23  5  4  2  </w:t>
      </w:r>
      <w:r>
        <w:rPr>
          <w:rFonts w:hint="eastAsia"/>
        </w:rPr>
        <w:t>北京</w:t>
      </w:r>
    </w:p>
    <w:p w:rsidR="000F7AD7" w:rsidRDefault="00F84DEC">
      <w:pPr>
        <w:pStyle w:val="a8"/>
        <w:shd w:val="clear" w:color="auto" w:fill="FFFFFF"/>
        <w:ind w:firstLine="480"/>
      </w:pPr>
      <w:r>
        <w:rPr>
          <w:rFonts w:hint="eastAsia"/>
        </w:rPr>
        <w:t>3.</w:t>
      </w:r>
      <w:r>
        <w:rPr>
          <w:rFonts w:hint="eastAsia"/>
        </w:rPr>
        <w:t>略</w:t>
      </w:r>
    </w:p>
    <w:p w:rsidR="000F7AD7" w:rsidRDefault="00F84DEC">
      <w:pPr>
        <w:pStyle w:val="a8"/>
        <w:shd w:val="clear" w:color="auto" w:fill="FFFFFF"/>
        <w:ind w:firstLine="480"/>
      </w:pPr>
      <w:r>
        <w:rPr>
          <w:rFonts w:hint="eastAsia"/>
        </w:rPr>
        <w:t>知识点三：</w:t>
      </w:r>
    </w:p>
    <w:p w:rsidR="000F7AD7" w:rsidRDefault="00F84DEC">
      <w:pPr>
        <w:pStyle w:val="a8"/>
        <w:shd w:val="clear" w:color="auto" w:fill="FFFFFF"/>
        <w:ind w:firstLine="480"/>
      </w:pPr>
      <w:proofErr w:type="gramStart"/>
      <w:r>
        <w:rPr>
          <w:rFonts w:hint="eastAsia"/>
        </w:rPr>
        <w:t>1.13.7  1</w:t>
      </w:r>
      <w:proofErr w:type="gramEnd"/>
      <w:r>
        <w:rPr>
          <w:rFonts w:hint="eastAsia"/>
        </w:rPr>
        <w:t>/5</w:t>
      </w:r>
    </w:p>
    <w:p w:rsidR="000F7AD7" w:rsidRDefault="00F84DEC">
      <w:pPr>
        <w:pStyle w:val="a8"/>
        <w:shd w:val="clear" w:color="auto" w:fill="FFFFFF"/>
        <w:ind w:firstLine="480"/>
      </w:pPr>
      <w:r>
        <w:rPr>
          <w:rFonts w:hint="eastAsia"/>
        </w:rPr>
        <w:t>2.</w:t>
      </w:r>
      <w:r>
        <w:rPr>
          <w:rFonts w:hint="eastAsia"/>
        </w:rPr>
        <w:t>（</w:t>
      </w:r>
      <w:r>
        <w:rPr>
          <w:rFonts w:hint="eastAsia"/>
        </w:rPr>
        <w:t>1</w:t>
      </w:r>
      <w:r>
        <w:rPr>
          <w:rFonts w:hint="eastAsia"/>
        </w:rPr>
        <w:t>）人民生活水平</w:t>
      </w:r>
      <w:r>
        <w:rPr>
          <w:rFonts w:hint="eastAsia"/>
        </w:rPr>
        <w:t xml:space="preserve">  </w:t>
      </w:r>
      <w:r>
        <w:rPr>
          <w:rFonts w:hint="eastAsia"/>
        </w:rPr>
        <w:t>医疗卫生条件</w:t>
      </w:r>
      <w:r>
        <w:rPr>
          <w:rFonts w:hint="eastAsia"/>
        </w:rPr>
        <w:t xml:space="preserve">  </w:t>
      </w:r>
      <w:r>
        <w:rPr>
          <w:rFonts w:hint="eastAsia"/>
        </w:rPr>
        <w:t>死亡率</w:t>
      </w:r>
      <w:r>
        <w:rPr>
          <w:rFonts w:hint="eastAsia"/>
        </w:rPr>
        <w:t xml:space="preserve">  </w:t>
      </w:r>
      <w:r>
        <w:rPr>
          <w:rFonts w:hint="eastAsia"/>
        </w:rPr>
        <w:t>（</w:t>
      </w:r>
      <w:r>
        <w:rPr>
          <w:rFonts w:hint="eastAsia"/>
        </w:rPr>
        <w:t>2</w:t>
      </w:r>
      <w:r>
        <w:rPr>
          <w:rFonts w:hint="eastAsia"/>
        </w:rPr>
        <w:t>）人口基数</w:t>
      </w:r>
      <w:r>
        <w:rPr>
          <w:rFonts w:hint="eastAsia"/>
        </w:rPr>
        <w:t xml:space="preserve">  </w:t>
      </w:r>
      <w:r>
        <w:rPr>
          <w:rFonts w:hint="eastAsia"/>
        </w:rPr>
        <w:t>青少年</w:t>
      </w:r>
    </w:p>
    <w:p w:rsidR="000F7AD7" w:rsidRDefault="00F84DEC">
      <w:pPr>
        <w:pStyle w:val="a8"/>
        <w:shd w:val="clear" w:color="auto" w:fill="FFFFFF"/>
        <w:ind w:firstLine="480"/>
      </w:pPr>
      <w:r>
        <w:rPr>
          <w:rFonts w:hint="eastAsia"/>
        </w:rPr>
        <w:t>3.</w:t>
      </w:r>
      <w:r>
        <w:rPr>
          <w:rFonts w:hint="eastAsia"/>
        </w:rPr>
        <w:t>（</w:t>
      </w:r>
      <w:r>
        <w:rPr>
          <w:rFonts w:hint="eastAsia"/>
        </w:rPr>
        <w:t>1</w:t>
      </w:r>
      <w:r>
        <w:rPr>
          <w:rFonts w:hint="eastAsia"/>
        </w:rPr>
        <w:t>）略</w:t>
      </w:r>
      <w:r>
        <w:rPr>
          <w:rFonts w:hint="eastAsia"/>
        </w:rPr>
        <w:t xml:space="preserve">  </w:t>
      </w:r>
      <w:r>
        <w:rPr>
          <w:rFonts w:hint="eastAsia"/>
        </w:rPr>
        <w:t>（</w:t>
      </w:r>
      <w:r>
        <w:rPr>
          <w:rFonts w:hint="eastAsia"/>
        </w:rPr>
        <w:t>2</w:t>
      </w:r>
      <w:r>
        <w:rPr>
          <w:rFonts w:hint="eastAsia"/>
        </w:rPr>
        <w:t>）东部</w:t>
      </w:r>
      <w:r>
        <w:rPr>
          <w:rFonts w:hint="eastAsia"/>
        </w:rPr>
        <w:t xml:space="preserve">  </w:t>
      </w:r>
      <w:r>
        <w:rPr>
          <w:rFonts w:hint="eastAsia"/>
        </w:rPr>
        <w:t>西部</w:t>
      </w:r>
    </w:p>
    <w:p w:rsidR="000F7AD7" w:rsidRDefault="00F84DEC">
      <w:pPr>
        <w:pStyle w:val="a8"/>
        <w:shd w:val="clear" w:color="auto" w:fill="FFFFFF"/>
        <w:ind w:firstLine="480"/>
      </w:pPr>
      <w:r>
        <w:rPr>
          <w:rFonts w:hint="eastAsia"/>
        </w:rPr>
        <w:lastRenderedPageBreak/>
        <w:t>4.</w:t>
      </w:r>
      <w:r>
        <w:rPr>
          <w:rFonts w:hint="eastAsia"/>
        </w:rPr>
        <w:t>计划生育</w:t>
      </w:r>
      <w:r>
        <w:rPr>
          <w:rFonts w:hint="eastAsia"/>
        </w:rPr>
        <w:t xml:space="preserve">  </w:t>
      </w:r>
      <w:r>
        <w:rPr>
          <w:rFonts w:hint="eastAsia"/>
        </w:rPr>
        <w:t>人口数量</w:t>
      </w:r>
      <w:r>
        <w:rPr>
          <w:rFonts w:hint="eastAsia"/>
        </w:rPr>
        <w:t xml:space="preserve">  </w:t>
      </w:r>
      <w:r>
        <w:rPr>
          <w:rFonts w:hint="eastAsia"/>
        </w:rPr>
        <w:t>人口质量</w:t>
      </w:r>
    </w:p>
    <w:p w:rsidR="000F7AD7" w:rsidRDefault="00F84DEC">
      <w:pPr>
        <w:pStyle w:val="a8"/>
        <w:shd w:val="clear" w:color="auto" w:fill="FFFFFF"/>
        <w:ind w:firstLine="480"/>
      </w:pPr>
      <w:r>
        <w:rPr>
          <w:rFonts w:hint="eastAsia"/>
        </w:rPr>
        <w:t>知识点四：</w:t>
      </w:r>
    </w:p>
    <w:p w:rsidR="000F7AD7" w:rsidRDefault="00F84DEC">
      <w:pPr>
        <w:pStyle w:val="a8"/>
        <w:shd w:val="clear" w:color="auto" w:fill="FFFFFF"/>
        <w:ind w:firstLine="480"/>
      </w:pPr>
      <w:r>
        <w:rPr>
          <w:rFonts w:hint="eastAsia"/>
        </w:rPr>
        <w:t xml:space="preserve">1.56  </w:t>
      </w:r>
      <w:r>
        <w:rPr>
          <w:rFonts w:hint="eastAsia"/>
        </w:rPr>
        <w:t>汉族</w:t>
      </w:r>
      <w:r>
        <w:rPr>
          <w:rFonts w:hint="eastAsia"/>
        </w:rPr>
        <w:t xml:space="preserve">  </w:t>
      </w:r>
      <w:r>
        <w:rPr>
          <w:rFonts w:hint="eastAsia"/>
        </w:rPr>
        <w:t>壮族</w:t>
      </w:r>
    </w:p>
    <w:p w:rsidR="000F7AD7" w:rsidRDefault="00F84DEC">
      <w:pPr>
        <w:pStyle w:val="a8"/>
        <w:shd w:val="clear" w:color="auto" w:fill="FFFFFF"/>
        <w:ind w:firstLine="480"/>
      </w:pPr>
      <w:r>
        <w:rPr>
          <w:rFonts w:hint="eastAsia"/>
        </w:rPr>
        <w:t>2.</w:t>
      </w:r>
      <w:r>
        <w:rPr>
          <w:rFonts w:hint="eastAsia"/>
        </w:rPr>
        <w:t>平等</w:t>
      </w:r>
    </w:p>
    <w:p w:rsidR="000F7AD7" w:rsidRDefault="00F84DEC">
      <w:pPr>
        <w:pStyle w:val="a8"/>
        <w:shd w:val="clear" w:color="auto" w:fill="FFFFFF"/>
        <w:ind w:firstLine="480"/>
      </w:pPr>
      <w:r>
        <w:rPr>
          <w:rFonts w:hint="eastAsia"/>
        </w:rPr>
        <w:t>3.</w:t>
      </w:r>
      <w:r>
        <w:rPr>
          <w:rFonts w:hint="eastAsia"/>
        </w:rPr>
        <w:t>（</w:t>
      </w:r>
      <w:r>
        <w:rPr>
          <w:rFonts w:hint="eastAsia"/>
        </w:rPr>
        <w:t>1</w:t>
      </w:r>
      <w:r>
        <w:rPr>
          <w:rFonts w:hint="eastAsia"/>
        </w:rPr>
        <w:t>）大散居，小聚居，交错杂居</w:t>
      </w:r>
      <w:r>
        <w:rPr>
          <w:rFonts w:hint="eastAsia"/>
        </w:rPr>
        <w:t xml:space="preserve">  </w:t>
      </w:r>
      <w:r>
        <w:rPr>
          <w:rFonts w:hint="eastAsia"/>
        </w:rPr>
        <w:t>（</w:t>
      </w:r>
      <w:r>
        <w:rPr>
          <w:rFonts w:hint="eastAsia"/>
        </w:rPr>
        <w:t>2</w:t>
      </w:r>
      <w:r>
        <w:rPr>
          <w:rFonts w:hint="eastAsia"/>
        </w:rPr>
        <w:t>）中部</w:t>
      </w:r>
      <w:r>
        <w:rPr>
          <w:rFonts w:hint="eastAsia"/>
        </w:rPr>
        <w:t xml:space="preserve">  </w:t>
      </w:r>
      <w:r>
        <w:rPr>
          <w:rFonts w:hint="eastAsia"/>
        </w:rPr>
        <w:t>东部</w:t>
      </w:r>
    </w:p>
    <w:p w:rsidR="000F7AD7" w:rsidRDefault="00F84DEC">
      <w:pPr>
        <w:pStyle w:val="a8"/>
        <w:shd w:val="clear" w:color="auto" w:fill="FFFFFF"/>
        <w:ind w:firstLine="480"/>
      </w:pPr>
      <w:r>
        <w:rPr>
          <w:rFonts w:hint="eastAsia"/>
        </w:rPr>
        <w:t xml:space="preserve">  </w:t>
      </w:r>
      <w:r>
        <w:rPr>
          <w:rFonts w:hint="eastAsia"/>
        </w:rPr>
        <w:t>（</w:t>
      </w:r>
      <w:r>
        <w:rPr>
          <w:rFonts w:hint="eastAsia"/>
        </w:rPr>
        <w:t>3</w:t>
      </w:r>
      <w:r>
        <w:rPr>
          <w:rFonts w:hint="eastAsia"/>
        </w:rPr>
        <w:t>）西南</w:t>
      </w:r>
      <w:r>
        <w:rPr>
          <w:rFonts w:hint="eastAsia"/>
        </w:rPr>
        <w:t xml:space="preserve">  </w:t>
      </w:r>
      <w:r>
        <w:rPr>
          <w:rFonts w:hint="eastAsia"/>
        </w:rPr>
        <w:t>东北</w:t>
      </w:r>
      <w:r>
        <w:rPr>
          <w:rFonts w:hint="eastAsia"/>
        </w:rPr>
        <w:t xml:space="preserve">  </w:t>
      </w:r>
      <w:r>
        <w:rPr>
          <w:rFonts w:hint="eastAsia"/>
        </w:rPr>
        <w:t>西北</w:t>
      </w:r>
    </w:p>
    <w:p w:rsidR="000F7AD7" w:rsidRDefault="00F84DEC">
      <w:pPr>
        <w:pStyle w:val="a8"/>
        <w:shd w:val="clear" w:color="auto" w:fill="FFFFFF"/>
        <w:ind w:firstLine="480"/>
      </w:pPr>
      <w:r>
        <w:rPr>
          <w:rFonts w:hint="eastAsia"/>
        </w:rPr>
        <w:t>4.</w:t>
      </w:r>
      <w:proofErr w:type="gramStart"/>
      <w:r>
        <w:rPr>
          <w:rFonts w:hint="eastAsia"/>
        </w:rPr>
        <w:t>傣</w:t>
      </w:r>
      <w:proofErr w:type="gramEnd"/>
      <w:r>
        <w:rPr>
          <w:rFonts w:hint="eastAsia"/>
        </w:rPr>
        <w:t xml:space="preserve">  </w:t>
      </w:r>
      <w:r>
        <w:rPr>
          <w:rFonts w:hint="eastAsia"/>
        </w:rPr>
        <w:t>那达慕大会</w:t>
      </w:r>
      <w:r>
        <w:rPr>
          <w:rFonts w:hint="eastAsia"/>
        </w:rPr>
        <w:t xml:space="preserve">  </w:t>
      </w:r>
      <w:proofErr w:type="gramStart"/>
      <w:r>
        <w:rPr>
          <w:rFonts w:hint="eastAsia"/>
        </w:rPr>
        <w:t>侗</w:t>
      </w:r>
      <w:proofErr w:type="gramEnd"/>
    </w:p>
    <w:p w:rsidR="000F7AD7" w:rsidRDefault="00F84DEC">
      <w:pPr>
        <w:pStyle w:val="a8"/>
        <w:shd w:val="clear" w:color="auto" w:fill="FFFFFF"/>
        <w:ind w:firstLine="480"/>
      </w:pPr>
      <w:r>
        <w:rPr>
          <w:rFonts w:hint="eastAsia"/>
        </w:rPr>
        <w:t>巩固练习</w:t>
      </w:r>
    </w:p>
    <w:p w:rsidR="000F7AD7" w:rsidRDefault="00F84DEC">
      <w:pPr>
        <w:pStyle w:val="a8"/>
        <w:shd w:val="clear" w:color="auto" w:fill="FFFFFF"/>
        <w:ind w:firstLine="480"/>
      </w:pPr>
      <w:r>
        <w:rPr>
          <w:rFonts w:hint="eastAsia"/>
        </w:rPr>
        <w:t>一、单项选择题：</w:t>
      </w:r>
    </w:p>
    <w:p w:rsidR="000F7AD7" w:rsidRDefault="00F84DEC">
      <w:pPr>
        <w:pStyle w:val="a8"/>
        <w:shd w:val="clear" w:color="auto" w:fill="FFFFFF"/>
        <w:ind w:leftChars="228" w:left="539" w:hangingChars="25" w:hanging="60"/>
      </w:pPr>
      <w:r>
        <w:rPr>
          <w:rFonts w:hint="eastAsia"/>
        </w:rPr>
        <w:t>1.B  2.A 3.C 4.B 5.D 6.D 7.C 8.D 9.A 10.D 11.D 12.B 13.D 14.C 15.D 16.A  17.D  18.B  19.B  20.B  21.A  22.A  23.C  24.C</w:t>
      </w:r>
    </w:p>
    <w:p w:rsidR="000F7AD7" w:rsidRDefault="00F84DEC">
      <w:pPr>
        <w:pStyle w:val="a8"/>
        <w:shd w:val="clear" w:color="auto" w:fill="FFFFFF"/>
        <w:ind w:firstLine="480"/>
      </w:pPr>
      <w:r>
        <w:rPr>
          <w:rFonts w:hint="eastAsia"/>
        </w:rPr>
        <w:t>二、综合题</w:t>
      </w:r>
    </w:p>
    <w:p w:rsidR="000F7AD7" w:rsidRDefault="00F84DEC">
      <w:pPr>
        <w:pStyle w:val="a8"/>
        <w:shd w:val="clear" w:color="auto" w:fill="FFFFFF"/>
        <w:ind w:firstLine="480"/>
      </w:pPr>
      <w:r>
        <w:rPr>
          <w:rFonts w:hint="eastAsia"/>
        </w:rPr>
        <w:t>25.(</w:t>
      </w:r>
      <w:r>
        <w:rPr>
          <w:rFonts w:hint="eastAsia"/>
        </w:rPr>
        <w:t>1)</w:t>
      </w:r>
      <w:r>
        <w:rPr>
          <w:rFonts w:hint="eastAsia"/>
        </w:rPr>
        <w:t>黑龙江</w:t>
      </w:r>
      <w:r>
        <w:rPr>
          <w:rFonts w:hint="eastAsia"/>
        </w:rPr>
        <w:t xml:space="preserve">  (2)</w:t>
      </w:r>
      <w:r>
        <w:rPr>
          <w:rFonts w:hint="eastAsia"/>
        </w:rPr>
        <w:t>二</w:t>
      </w:r>
      <w:r>
        <w:rPr>
          <w:rFonts w:hint="eastAsia"/>
        </w:rPr>
        <w:t xml:space="preserve">  (3)</w:t>
      </w:r>
      <w:r>
        <w:rPr>
          <w:rFonts w:hint="eastAsia"/>
        </w:rPr>
        <w:t>种植业</w:t>
      </w:r>
    </w:p>
    <w:p w:rsidR="000F7AD7" w:rsidRDefault="00F84DEC">
      <w:pPr>
        <w:pStyle w:val="a8"/>
        <w:shd w:val="clear" w:color="auto" w:fill="FFFFFF"/>
        <w:ind w:firstLine="480"/>
      </w:pPr>
      <w:r>
        <w:rPr>
          <w:rFonts w:hint="eastAsia"/>
        </w:rPr>
        <w:t>(4)</w:t>
      </w:r>
      <w:r>
        <w:rPr>
          <w:rFonts w:hint="eastAsia"/>
        </w:rPr>
        <w:t>由于受纬度位置的影响</w:t>
      </w:r>
      <w:r>
        <w:rPr>
          <w:rFonts w:hint="eastAsia"/>
        </w:rPr>
        <w:t>,</w:t>
      </w:r>
      <w:r>
        <w:rPr>
          <w:rFonts w:hint="eastAsia"/>
        </w:rPr>
        <w:t>一月份我国南北温差很大</w:t>
      </w:r>
      <w:r>
        <w:rPr>
          <w:rFonts w:hint="eastAsia"/>
        </w:rPr>
        <w:t>,</w:t>
      </w:r>
      <w:r>
        <w:rPr>
          <w:rFonts w:hint="eastAsia"/>
        </w:rPr>
        <w:t>越往北</w:t>
      </w:r>
      <w:r>
        <w:rPr>
          <w:rFonts w:hint="eastAsia"/>
        </w:rPr>
        <w:t>,</w:t>
      </w:r>
      <w:r>
        <w:rPr>
          <w:rFonts w:hint="eastAsia"/>
        </w:rPr>
        <w:t>气温越低</w:t>
      </w:r>
      <w:r>
        <w:rPr>
          <w:rFonts w:hint="eastAsia"/>
        </w:rPr>
        <w:t>,</w:t>
      </w:r>
      <w:r>
        <w:rPr>
          <w:rFonts w:hint="eastAsia"/>
        </w:rPr>
        <w:t>所以造成这种景观差异。</w:t>
      </w:r>
    </w:p>
    <w:p w:rsidR="000F7AD7" w:rsidRDefault="00F84DEC">
      <w:pPr>
        <w:pStyle w:val="a8"/>
        <w:shd w:val="clear" w:color="auto" w:fill="FFFFFF"/>
        <w:ind w:firstLine="480"/>
      </w:pPr>
      <w:r>
        <w:rPr>
          <w:rFonts w:hint="eastAsia"/>
        </w:rPr>
        <w:t>26.(1)</w:t>
      </w:r>
      <w:r>
        <w:rPr>
          <w:rFonts w:hint="eastAsia"/>
        </w:rPr>
        <w:t>南</w:t>
      </w:r>
      <w:r>
        <w:rPr>
          <w:rFonts w:hint="eastAsia"/>
        </w:rPr>
        <w:t xml:space="preserve">  (2)</w:t>
      </w:r>
      <w:r>
        <w:rPr>
          <w:rFonts w:hint="eastAsia"/>
        </w:rPr>
        <w:t>钓鱼</w:t>
      </w:r>
      <w:r>
        <w:rPr>
          <w:rFonts w:hint="eastAsia"/>
        </w:rPr>
        <w:t xml:space="preserve">  (3)</w:t>
      </w:r>
      <w:r>
        <w:rPr>
          <w:rFonts w:hint="eastAsia"/>
        </w:rPr>
        <w:t>海南</w:t>
      </w:r>
      <w:r>
        <w:rPr>
          <w:rFonts w:hint="eastAsia"/>
        </w:rPr>
        <w:t xml:space="preserve">  (4)C</w:t>
      </w:r>
    </w:p>
    <w:p w:rsidR="000F7AD7" w:rsidRDefault="00F84DEC">
      <w:pPr>
        <w:pStyle w:val="a8"/>
        <w:shd w:val="clear" w:color="auto" w:fill="FFFFFF"/>
        <w:ind w:firstLine="480"/>
      </w:pPr>
      <w:r>
        <w:rPr>
          <w:rFonts w:hint="eastAsia"/>
        </w:rPr>
        <w:t>27.(1)</w:t>
      </w:r>
      <w:r>
        <w:rPr>
          <w:rFonts w:hint="eastAsia"/>
        </w:rPr>
        <w:t>实行计划生育</w:t>
      </w:r>
    </w:p>
    <w:p w:rsidR="000F7AD7" w:rsidRDefault="00F84DEC">
      <w:pPr>
        <w:pStyle w:val="a8"/>
        <w:shd w:val="clear" w:color="auto" w:fill="FFFFFF"/>
        <w:ind w:firstLineChars="350" w:firstLine="840"/>
      </w:pPr>
      <w:r>
        <w:rPr>
          <w:rFonts w:hint="eastAsia"/>
        </w:rPr>
        <w:t xml:space="preserve">(2)2000  </w:t>
      </w:r>
      <w:r>
        <w:rPr>
          <w:rFonts w:hint="eastAsia"/>
        </w:rPr>
        <w:t>老龄化逐渐升高劳动力短缺</w:t>
      </w:r>
      <w:r>
        <w:rPr>
          <w:rFonts w:hint="eastAsia"/>
        </w:rPr>
        <w:t>,</w:t>
      </w:r>
      <w:r>
        <w:rPr>
          <w:rFonts w:hint="eastAsia"/>
        </w:rPr>
        <w:t>国防兵源不足</w:t>
      </w:r>
      <w:r>
        <w:rPr>
          <w:rFonts w:hint="eastAsia"/>
        </w:rPr>
        <w:t>,</w:t>
      </w:r>
      <w:r>
        <w:rPr>
          <w:rFonts w:hint="eastAsia"/>
        </w:rPr>
        <w:t>社会养老负担加重。</w:t>
      </w:r>
    </w:p>
    <w:p w:rsidR="000F7AD7" w:rsidRDefault="00F84DEC">
      <w:pPr>
        <w:pStyle w:val="a8"/>
        <w:shd w:val="clear" w:color="auto" w:fill="FFFFFF"/>
        <w:ind w:firstLine="480"/>
      </w:pPr>
      <w:r>
        <w:rPr>
          <w:rFonts w:hint="eastAsia"/>
        </w:rPr>
        <w:t>(3)</w:t>
      </w:r>
      <w:r>
        <w:rPr>
          <w:rFonts w:hint="eastAsia"/>
        </w:rPr>
        <w:t>人口数量逐渐增加</w:t>
      </w:r>
      <w:r>
        <w:rPr>
          <w:rFonts w:hint="eastAsia"/>
        </w:rPr>
        <w:t>,</w:t>
      </w:r>
      <w:r>
        <w:rPr>
          <w:rFonts w:hint="eastAsia"/>
        </w:rPr>
        <w:t>老龄化得到缓解</w:t>
      </w:r>
    </w:p>
    <w:p w:rsidR="000F7AD7" w:rsidRDefault="00F84DEC">
      <w:pPr>
        <w:pStyle w:val="a8"/>
        <w:shd w:val="clear" w:color="auto" w:fill="FFFFFF"/>
        <w:ind w:firstLine="480"/>
      </w:pPr>
      <w:r>
        <w:rPr>
          <w:rFonts w:hint="eastAsia"/>
        </w:rPr>
        <w:t>(4)</w:t>
      </w:r>
      <w:r>
        <w:rPr>
          <w:rFonts w:hint="eastAsia"/>
        </w:rPr>
        <w:t>劳动力数量增加</w:t>
      </w:r>
      <w:r>
        <w:rPr>
          <w:rFonts w:hint="eastAsia"/>
        </w:rPr>
        <w:t>,</w:t>
      </w:r>
      <w:r>
        <w:rPr>
          <w:rFonts w:hint="eastAsia"/>
        </w:rPr>
        <w:t>缓解</w:t>
      </w:r>
      <w:proofErr w:type="gramStart"/>
      <w:r>
        <w:rPr>
          <w:rFonts w:hint="eastAsia"/>
        </w:rPr>
        <w:t>用工难</w:t>
      </w:r>
      <w:proofErr w:type="gramEnd"/>
      <w:r>
        <w:rPr>
          <w:rFonts w:hint="eastAsia"/>
        </w:rPr>
        <w:t>问题</w:t>
      </w:r>
      <w:r>
        <w:rPr>
          <w:rFonts w:hint="eastAsia"/>
        </w:rPr>
        <w:t>,</w:t>
      </w:r>
      <w:r>
        <w:rPr>
          <w:rFonts w:hint="eastAsia"/>
        </w:rPr>
        <w:t>有利于加快基础设施建设。</w:t>
      </w:r>
    </w:p>
    <w:p w:rsidR="000F7AD7" w:rsidRDefault="00F84DEC">
      <w:pPr>
        <w:pStyle w:val="a8"/>
        <w:shd w:val="clear" w:color="auto" w:fill="FFFFFF"/>
        <w:ind w:firstLine="480"/>
        <w:rPr>
          <w:b/>
        </w:rPr>
      </w:pPr>
      <w:r>
        <w:rPr>
          <w:rFonts w:hint="eastAsia"/>
          <w:b/>
        </w:rPr>
        <w:t>第二章</w:t>
      </w:r>
      <w:r>
        <w:rPr>
          <w:rFonts w:hint="eastAsia"/>
          <w:b/>
        </w:rPr>
        <w:t xml:space="preserve">    </w:t>
      </w:r>
      <w:r>
        <w:rPr>
          <w:rFonts w:hint="eastAsia"/>
          <w:b/>
        </w:rPr>
        <w:t>中国的自然环境</w:t>
      </w:r>
    </w:p>
    <w:p w:rsidR="000F7AD7" w:rsidRDefault="00F84DEC">
      <w:pPr>
        <w:pStyle w:val="a8"/>
        <w:shd w:val="clear" w:color="auto" w:fill="FFFFFF"/>
        <w:ind w:firstLine="480"/>
      </w:pPr>
      <w:r>
        <w:rPr>
          <w:rFonts w:hint="eastAsia"/>
        </w:rPr>
        <w:t>知识梳理：</w:t>
      </w:r>
    </w:p>
    <w:p w:rsidR="000F7AD7" w:rsidRDefault="00F84DEC">
      <w:pPr>
        <w:pStyle w:val="a8"/>
        <w:shd w:val="clear" w:color="auto" w:fill="FFFFFF"/>
      </w:pPr>
      <w:r>
        <w:rPr>
          <w:rFonts w:hint="eastAsia"/>
        </w:rPr>
        <w:t>知识点</w:t>
      </w:r>
      <w:proofErr w:type="gramStart"/>
      <w:r>
        <w:rPr>
          <w:rFonts w:hint="eastAsia"/>
        </w:rPr>
        <w:t>一</w:t>
      </w:r>
      <w:proofErr w:type="gramEnd"/>
      <w:r>
        <w:rPr>
          <w:rFonts w:hint="eastAsia"/>
        </w:rPr>
        <w:t>：</w:t>
      </w:r>
    </w:p>
    <w:p w:rsidR="000F7AD7" w:rsidRDefault="00F84DEC">
      <w:pPr>
        <w:pStyle w:val="a8"/>
        <w:shd w:val="clear" w:color="auto" w:fill="FFFFFF"/>
      </w:pPr>
      <w:r>
        <w:rPr>
          <w:rFonts w:hint="eastAsia"/>
        </w:rPr>
        <w:t>1.</w:t>
      </w:r>
      <w:r>
        <w:rPr>
          <w:rFonts w:hint="eastAsia"/>
        </w:rPr>
        <w:t>（</w:t>
      </w:r>
      <w:r>
        <w:rPr>
          <w:rFonts w:hint="eastAsia"/>
        </w:rPr>
        <w:t>1</w:t>
      </w:r>
      <w:r>
        <w:rPr>
          <w:rFonts w:hint="eastAsia"/>
        </w:rPr>
        <w:t>）天山</w:t>
      </w:r>
      <w:r>
        <w:rPr>
          <w:rFonts w:hint="eastAsia"/>
        </w:rPr>
        <w:t xml:space="preserve">  </w:t>
      </w:r>
      <w:r>
        <w:rPr>
          <w:rFonts w:hint="eastAsia"/>
        </w:rPr>
        <w:t>阴山</w:t>
      </w:r>
      <w:r>
        <w:rPr>
          <w:rFonts w:hint="eastAsia"/>
        </w:rPr>
        <w:t xml:space="preserve">  </w:t>
      </w:r>
      <w:r>
        <w:rPr>
          <w:rFonts w:hint="eastAsia"/>
        </w:rPr>
        <w:t>昆仑山</w:t>
      </w:r>
      <w:r>
        <w:rPr>
          <w:rFonts w:hint="eastAsia"/>
        </w:rPr>
        <w:t xml:space="preserve">  </w:t>
      </w:r>
      <w:r>
        <w:rPr>
          <w:rFonts w:hint="eastAsia"/>
        </w:rPr>
        <w:t>秦岭</w:t>
      </w:r>
      <w:r>
        <w:rPr>
          <w:rFonts w:hint="eastAsia"/>
        </w:rPr>
        <w:t xml:space="preserve">  </w:t>
      </w:r>
      <w:r>
        <w:rPr>
          <w:rFonts w:hint="eastAsia"/>
        </w:rPr>
        <w:t>南岭</w:t>
      </w:r>
      <w:r>
        <w:rPr>
          <w:rFonts w:hint="eastAsia"/>
        </w:rPr>
        <w:t xml:space="preserve"> </w:t>
      </w:r>
    </w:p>
    <w:p w:rsidR="000F7AD7" w:rsidRDefault="00F84DEC">
      <w:pPr>
        <w:pStyle w:val="a8"/>
        <w:shd w:val="clear" w:color="auto" w:fill="FFFFFF"/>
      </w:pPr>
      <w:r>
        <w:rPr>
          <w:rFonts w:hint="eastAsia"/>
        </w:rPr>
        <w:lastRenderedPageBreak/>
        <w:t>（</w:t>
      </w:r>
      <w:r>
        <w:rPr>
          <w:rFonts w:hint="eastAsia"/>
        </w:rPr>
        <w:t>2</w:t>
      </w:r>
      <w:r>
        <w:rPr>
          <w:rFonts w:hint="eastAsia"/>
        </w:rPr>
        <w:t>）贺兰山</w:t>
      </w:r>
      <w:r>
        <w:rPr>
          <w:rFonts w:hint="eastAsia"/>
        </w:rPr>
        <w:t xml:space="preserve">  </w:t>
      </w:r>
      <w:r>
        <w:rPr>
          <w:rFonts w:hint="eastAsia"/>
        </w:rPr>
        <w:t>六盘山</w:t>
      </w:r>
      <w:r>
        <w:rPr>
          <w:rFonts w:hint="eastAsia"/>
        </w:rPr>
        <w:t xml:space="preserve">  </w:t>
      </w:r>
      <w:r>
        <w:rPr>
          <w:rFonts w:hint="eastAsia"/>
        </w:rPr>
        <w:t>横断山脉</w:t>
      </w:r>
    </w:p>
    <w:p w:rsidR="000F7AD7" w:rsidRDefault="00F84DEC">
      <w:pPr>
        <w:pStyle w:val="a8"/>
        <w:shd w:val="clear" w:color="auto" w:fill="FFFFFF"/>
      </w:pPr>
      <w:r>
        <w:rPr>
          <w:rFonts w:hint="eastAsia"/>
        </w:rPr>
        <w:t>（</w:t>
      </w:r>
      <w:r>
        <w:rPr>
          <w:rFonts w:hint="eastAsia"/>
        </w:rPr>
        <w:t>3</w:t>
      </w:r>
      <w:r>
        <w:rPr>
          <w:rFonts w:hint="eastAsia"/>
        </w:rPr>
        <w:t>）大兴安岭</w:t>
      </w:r>
      <w:r>
        <w:rPr>
          <w:rFonts w:hint="eastAsia"/>
        </w:rPr>
        <w:t xml:space="preserve">  </w:t>
      </w:r>
      <w:r>
        <w:rPr>
          <w:rFonts w:hint="eastAsia"/>
        </w:rPr>
        <w:t>太行山</w:t>
      </w:r>
      <w:r>
        <w:rPr>
          <w:rFonts w:hint="eastAsia"/>
        </w:rPr>
        <w:t xml:space="preserve">  </w:t>
      </w:r>
      <w:r>
        <w:rPr>
          <w:rFonts w:hint="eastAsia"/>
        </w:rPr>
        <w:t>巫山</w:t>
      </w:r>
      <w:r>
        <w:rPr>
          <w:rFonts w:hint="eastAsia"/>
        </w:rPr>
        <w:t xml:space="preserve">  </w:t>
      </w:r>
      <w:proofErr w:type="gramStart"/>
      <w:r>
        <w:rPr>
          <w:rFonts w:hint="eastAsia"/>
        </w:rPr>
        <w:t>雪峰山</w:t>
      </w:r>
      <w:proofErr w:type="gramEnd"/>
      <w:r>
        <w:rPr>
          <w:rFonts w:hint="eastAsia"/>
        </w:rPr>
        <w:t xml:space="preserve">  </w:t>
      </w:r>
      <w:r>
        <w:rPr>
          <w:rFonts w:hint="eastAsia"/>
        </w:rPr>
        <w:t>长白山</w:t>
      </w:r>
      <w:r>
        <w:rPr>
          <w:rFonts w:hint="eastAsia"/>
        </w:rPr>
        <w:t xml:space="preserve">  </w:t>
      </w:r>
      <w:r>
        <w:rPr>
          <w:rFonts w:hint="eastAsia"/>
        </w:rPr>
        <w:t>武夷山</w:t>
      </w:r>
      <w:r>
        <w:rPr>
          <w:rFonts w:hint="eastAsia"/>
        </w:rPr>
        <w:t xml:space="preserve">  </w:t>
      </w:r>
      <w:r>
        <w:rPr>
          <w:rFonts w:hint="eastAsia"/>
        </w:rPr>
        <w:t>台湾山脉</w:t>
      </w:r>
      <w:r>
        <w:rPr>
          <w:rFonts w:hint="eastAsia"/>
        </w:rPr>
        <w:t xml:space="preserve">  </w:t>
      </w:r>
      <w:r>
        <w:rPr>
          <w:rFonts w:hint="eastAsia"/>
        </w:rPr>
        <w:t>玉山</w:t>
      </w:r>
      <w:r>
        <w:rPr>
          <w:rFonts w:hint="eastAsia"/>
        </w:rPr>
        <w:t xml:space="preserve">  </w:t>
      </w:r>
      <w:r>
        <w:rPr>
          <w:rFonts w:hint="eastAsia"/>
        </w:rPr>
        <w:t>（</w:t>
      </w:r>
      <w:r>
        <w:rPr>
          <w:rFonts w:hint="eastAsia"/>
        </w:rPr>
        <w:t>4</w:t>
      </w:r>
      <w:r>
        <w:rPr>
          <w:rFonts w:hint="eastAsia"/>
        </w:rPr>
        <w:t>）阿尔泰山</w:t>
      </w:r>
      <w:r>
        <w:rPr>
          <w:rFonts w:hint="eastAsia"/>
        </w:rPr>
        <w:t xml:space="preserve">  </w:t>
      </w:r>
      <w:r>
        <w:rPr>
          <w:rFonts w:hint="eastAsia"/>
        </w:rPr>
        <w:t>小兴安岭</w:t>
      </w:r>
      <w:r>
        <w:rPr>
          <w:rFonts w:hint="eastAsia"/>
        </w:rPr>
        <w:t xml:space="preserve">  </w:t>
      </w:r>
      <w:r>
        <w:rPr>
          <w:rFonts w:hint="eastAsia"/>
        </w:rPr>
        <w:t>祁连山</w:t>
      </w:r>
      <w:r>
        <w:rPr>
          <w:rFonts w:hint="eastAsia"/>
        </w:rPr>
        <w:t xml:space="preserve">  </w:t>
      </w:r>
    </w:p>
    <w:p w:rsidR="000F7AD7" w:rsidRDefault="00F84DEC">
      <w:pPr>
        <w:pStyle w:val="a8"/>
        <w:shd w:val="clear" w:color="auto" w:fill="FFFFFF"/>
      </w:pPr>
      <w:r>
        <w:rPr>
          <w:rFonts w:hint="eastAsia"/>
        </w:rPr>
        <w:t>（</w:t>
      </w:r>
      <w:r>
        <w:rPr>
          <w:rFonts w:hint="eastAsia"/>
        </w:rPr>
        <w:t>5</w:t>
      </w:r>
      <w:r>
        <w:rPr>
          <w:rFonts w:hint="eastAsia"/>
        </w:rPr>
        <w:t>）喜马拉雅山脉</w:t>
      </w:r>
      <w:r>
        <w:rPr>
          <w:rFonts w:hint="eastAsia"/>
        </w:rPr>
        <w:t xml:space="preserve">  </w:t>
      </w:r>
      <w:r>
        <w:rPr>
          <w:rFonts w:hint="eastAsia"/>
        </w:rPr>
        <w:t>珠穆朗玛峰</w:t>
      </w:r>
      <w:r>
        <w:rPr>
          <w:rFonts w:hint="eastAsia"/>
        </w:rPr>
        <w:t xml:space="preserve">  </w:t>
      </w:r>
      <w:r>
        <w:rPr>
          <w:rFonts w:hint="eastAsia"/>
        </w:rPr>
        <w:t>尼泊尔</w:t>
      </w:r>
    </w:p>
    <w:p w:rsidR="000F7AD7" w:rsidRDefault="00F84DEC">
      <w:pPr>
        <w:pStyle w:val="a8"/>
        <w:shd w:val="clear" w:color="auto" w:fill="FFFFFF"/>
      </w:pPr>
      <w:r>
        <w:rPr>
          <w:rFonts w:hint="eastAsia"/>
        </w:rPr>
        <w:t>（</w:t>
      </w:r>
      <w:r>
        <w:rPr>
          <w:rFonts w:hint="eastAsia"/>
        </w:rPr>
        <w:t>6</w:t>
      </w:r>
      <w:r>
        <w:rPr>
          <w:rFonts w:hint="eastAsia"/>
        </w:rPr>
        <w:t>）泰山</w:t>
      </w:r>
      <w:r>
        <w:rPr>
          <w:rFonts w:hint="eastAsia"/>
        </w:rPr>
        <w:t xml:space="preserve">  </w:t>
      </w:r>
      <w:r>
        <w:rPr>
          <w:rFonts w:hint="eastAsia"/>
        </w:rPr>
        <w:t>山东</w:t>
      </w:r>
      <w:r>
        <w:rPr>
          <w:rFonts w:hint="eastAsia"/>
        </w:rPr>
        <w:t xml:space="preserve">  </w:t>
      </w:r>
      <w:r>
        <w:rPr>
          <w:rFonts w:hint="eastAsia"/>
        </w:rPr>
        <w:t>华山</w:t>
      </w:r>
      <w:r>
        <w:rPr>
          <w:rFonts w:hint="eastAsia"/>
        </w:rPr>
        <w:t xml:space="preserve">  </w:t>
      </w:r>
      <w:r>
        <w:rPr>
          <w:rFonts w:hint="eastAsia"/>
        </w:rPr>
        <w:t>陕西</w:t>
      </w:r>
      <w:r>
        <w:rPr>
          <w:rFonts w:hint="eastAsia"/>
        </w:rPr>
        <w:t xml:space="preserve">  </w:t>
      </w:r>
      <w:r>
        <w:rPr>
          <w:rFonts w:hint="eastAsia"/>
        </w:rPr>
        <w:t>衡山</w:t>
      </w:r>
      <w:r>
        <w:rPr>
          <w:rFonts w:hint="eastAsia"/>
        </w:rPr>
        <w:t xml:space="preserve">  </w:t>
      </w:r>
      <w:r>
        <w:rPr>
          <w:rFonts w:hint="eastAsia"/>
        </w:rPr>
        <w:t>湖南</w:t>
      </w:r>
      <w:r>
        <w:rPr>
          <w:rFonts w:hint="eastAsia"/>
        </w:rPr>
        <w:t xml:space="preserve">  </w:t>
      </w:r>
      <w:r>
        <w:rPr>
          <w:rFonts w:hint="eastAsia"/>
        </w:rPr>
        <w:t>恒山</w:t>
      </w:r>
      <w:r>
        <w:rPr>
          <w:rFonts w:hint="eastAsia"/>
        </w:rPr>
        <w:t xml:space="preserve">  </w:t>
      </w:r>
      <w:r>
        <w:rPr>
          <w:rFonts w:hint="eastAsia"/>
        </w:rPr>
        <w:t>山西</w:t>
      </w:r>
      <w:r>
        <w:rPr>
          <w:rFonts w:hint="eastAsia"/>
        </w:rPr>
        <w:t xml:space="preserve">  </w:t>
      </w:r>
      <w:r>
        <w:rPr>
          <w:rFonts w:hint="eastAsia"/>
        </w:rPr>
        <w:t>河北</w:t>
      </w:r>
      <w:r>
        <w:rPr>
          <w:rFonts w:hint="eastAsia"/>
        </w:rPr>
        <w:t xml:space="preserve">  </w:t>
      </w:r>
      <w:r>
        <w:rPr>
          <w:rFonts w:hint="eastAsia"/>
        </w:rPr>
        <w:t>嵩山</w:t>
      </w:r>
      <w:r>
        <w:rPr>
          <w:rFonts w:hint="eastAsia"/>
        </w:rPr>
        <w:t xml:space="preserve">  </w:t>
      </w:r>
      <w:r>
        <w:rPr>
          <w:rFonts w:hint="eastAsia"/>
        </w:rPr>
        <w:t>河南</w:t>
      </w:r>
    </w:p>
    <w:p w:rsidR="000F7AD7" w:rsidRDefault="00F84DEC">
      <w:pPr>
        <w:pStyle w:val="a8"/>
        <w:shd w:val="clear" w:color="auto" w:fill="FFFFFF"/>
      </w:pPr>
      <w:r>
        <w:rPr>
          <w:rFonts w:hint="eastAsia"/>
        </w:rPr>
        <w:t>2.</w:t>
      </w:r>
      <w:r>
        <w:rPr>
          <w:rFonts w:hint="eastAsia"/>
        </w:rPr>
        <w:t>（</w:t>
      </w:r>
      <w:r>
        <w:rPr>
          <w:rFonts w:hint="eastAsia"/>
        </w:rPr>
        <w:t>1</w:t>
      </w:r>
      <w:r>
        <w:rPr>
          <w:rFonts w:hint="eastAsia"/>
        </w:rPr>
        <w:t>）填图：略</w:t>
      </w:r>
      <w:r>
        <w:rPr>
          <w:rFonts w:hint="eastAsia"/>
        </w:rPr>
        <w:t xml:space="preserve">  </w:t>
      </w:r>
      <w:r>
        <w:rPr>
          <w:rFonts w:hint="eastAsia"/>
        </w:rPr>
        <w:t>（</w:t>
      </w:r>
      <w:r>
        <w:rPr>
          <w:rFonts w:hint="eastAsia"/>
        </w:rPr>
        <w:t>2</w:t>
      </w:r>
      <w:r>
        <w:rPr>
          <w:rFonts w:hint="eastAsia"/>
        </w:rPr>
        <w:t>）青藏</w:t>
      </w:r>
      <w:r>
        <w:rPr>
          <w:rFonts w:hint="eastAsia"/>
        </w:rPr>
        <w:t xml:space="preserve">  </w:t>
      </w:r>
      <w:r>
        <w:rPr>
          <w:rFonts w:hint="eastAsia"/>
        </w:rPr>
        <w:t>云贵</w:t>
      </w:r>
      <w:r>
        <w:rPr>
          <w:rFonts w:hint="eastAsia"/>
        </w:rPr>
        <w:t xml:space="preserve">  </w:t>
      </w:r>
      <w:r>
        <w:rPr>
          <w:rFonts w:hint="eastAsia"/>
        </w:rPr>
        <w:t>黄土</w:t>
      </w:r>
      <w:r>
        <w:rPr>
          <w:rFonts w:hint="eastAsia"/>
        </w:rPr>
        <w:t xml:space="preserve">  </w:t>
      </w:r>
      <w:r>
        <w:rPr>
          <w:rFonts w:hint="eastAsia"/>
        </w:rPr>
        <w:t>内蒙古</w:t>
      </w:r>
      <w:r>
        <w:rPr>
          <w:rFonts w:hint="eastAsia"/>
        </w:rPr>
        <w:t xml:space="preserve">  </w:t>
      </w:r>
      <w:r>
        <w:rPr>
          <w:rFonts w:hint="eastAsia"/>
        </w:rPr>
        <w:t>准噶尔</w:t>
      </w:r>
      <w:r>
        <w:rPr>
          <w:rFonts w:hint="eastAsia"/>
        </w:rPr>
        <w:t xml:space="preserve">  </w:t>
      </w:r>
      <w:r>
        <w:rPr>
          <w:rFonts w:hint="eastAsia"/>
        </w:rPr>
        <w:t>塔里木</w:t>
      </w:r>
      <w:r>
        <w:rPr>
          <w:rFonts w:hint="eastAsia"/>
        </w:rPr>
        <w:t xml:space="preserve">  </w:t>
      </w:r>
      <w:r>
        <w:rPr>
          <w:rFonts w:hint="eastAsia"/>
        </w:rPr>
        <w:t>柴达木</w:t>
      </w:r>
    </w:p>
    <w:p w:rsidR="000F7AD7" w:rsidRDefault="00F84DEC">
      <w:pPr>
        <w:pStyle w:val="a8"/>
        <w:shd w:val="clear" w:color="auto" w:fill="FFFFFF"/>
      </w:pPr>
      <w:r>
        <w:rPr>
          <w:rFonts w:hint="eastAsia"/>
        </w:rPr>
        <w:t>四川</w:t>
      </w:r>
      <w:r>
        <w:rPr>
          <w:rFonts w:hint="eastAsia"/>
        </w:rPr>
        <w:t xml:space="preserve">  </w:t>
      </w:r>
      <w:r>
        <w:rPr>
          <w:rFonts w:hint="eastAsia"/>
        </w:rPr>
        <w:t>东北</w:t>
      </w:r>
      <w:r>
        <w:rPr>
          <w:rFonts w:hint="eastAsia"/>
        </w:rPr>
        <w:t xml:space="preserve">  </w:t>
      </w:r>
      <w:r>
        <w:rPr>
          <w:rFonts w:hint="eastAsia"/>
        </w:rPr>
        <w:t>华北</w:t>
      </w:r>
      <w:r>
        <w:rPr>
          <w:rFonts w:hint="eastAsia"/>
        </w:rPr>
        <w:t xml:space="preserve">  </w:t>
      </w:r>
      <w:r>
        <w:rPr>
          <w:rFonts w:hint="eastAsia"/>
        </w:rPr>
        <w:t>长江中下游</w:t>
      </w:r>
      <w:r>
        <w:rPr>
          <w:rFonts w:hint="eastAsia"/>
        </w:rPr>
        <w:t xml:space="preserve">  </w:t>
      </w:r>
      <w:r>
        <w:rPr>
          <w:rFonts w:hint="eastAsia"/>
        </w:rPr>
        <w:t>山东</w:t>
      </w:r>
      <w:r>
        <w:rPr>
          <w:rFonts w:hint="eastAsia"/>
        </w:rPr>
        <w:t xml:space="preserve">  </w:t>
      </w:r>
      <w:r>
        <w:rPr>
          <w:rFonts w:hint="eastAsia"/>
        </w:rPr>
        <w:t>辽东</w:t>
      </w:r>
      <w:r>
        <w:rPr>
          <w:rFonts w:hint="eastAsia"/>
        </w:rPr>
        <w:t xml:space="preserve">  </w:t>
      </w:r>
      <w:r>
        <w:rPr>
          <w:rFonts w:hint="eastAsia"/>
        </w:rPr>
        <w:t>东南</w:t>
      </w:r>
    </w:p>
    <w:p w:rsidR="000F7AD7" w:rsidRDefault="00F84DEC">
      <w:pPr>
        <w:pStyle w:val="a8"/>
        <w:shd w:val="clear" w:color="auto" w:fill="FFFFFF"/>
      </w:pPr>
      <w:r>
        <w:rPr>
          <w:rFonts w:hint="eastAsia"/>
        </w:rPr>
        <w:t>（</w:t>
      </w:r>
      <w:r>
        <w:rPr>
          <w:rFonts w:hint="eastAsia"/>
        </w:rPr>
        <w:t>3</w:t>
      </w:r>
      <w:r>
        <w:rPr>
          <w:rFonts w:hint="eastAsia"/>
        </w:rPr>
        <w:t>）</w:t>
      </w:r>
    </w:p>
    <w:tbl>
      <w:tblPr>
        <w:tblW w:w="82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4"/>
        <w:gridCol w:w="2735"/>
        <w:gridCol w:w="2735"/>
      </w:tblGrid>
      <w:tr w:rsidR="000F7AD7">
        <w:trPr>
          <w:trHeight w:val="450"/>
        </w:trPr>
        <w:tc>
          <w:tcPr>
            <w:tcW w:w="2824" w:type="dxa"/>
            <w:vAlign w:val="center"/>
          </w:tcPr>
          <w:p w:rsidR="000F7AD7" w:rsidRDefault="00F84DEC">
            <w:pPr>
              <w:jc w:val="center"/>
              <w:rPr>
                <w:rFonts w:ascii="宋体" w:hAnsi="宋体"/>
                <w:sz w:val="24"/>
              </w:rPr>
            </w:pPr>
            <w:r>
              <w:rPr>
                <w:rFonts w:ascii="宋体" w:hAnsi="宋体" w:hint="eastAsia"/>
                <w:sz w:val="24"/>
              </w:rPr>
              <w:t>山脉</w:t>
            </w:r>
          </w:p>
        </w:tc>
        <w:tc>
          <w:tcPr>
            <w:tcW w:w="2735" w:type="dxa"/>
            <w:vAlign w:val="center"/>
          </w:tcPr>
          <w:p w:rsidR="000F7AD7" w:rsidRDefault="00F84DEC">
            <w:pPr>
              <w:jc w:val="center"/>
              <w:rPr>
                <w:rFonts w:ascii="宋体" w:hAnsi="宋体"/>
                <w:sz w:val="24"/>
              </w:rPr>
            </w:pPr>
            <w:r>
              <w:rPr>
                <w:rFonts w:ascii="宋体" w:hAnsi="宋体" w:hint="eastAsia"/>
                <w:sz w:val="24"/>
              </w:rPr>
              <w:t>西侧地形区</w:t>
            </w:r>
          </w:p>
        </w:tc>
        <w:tc>
          <w:tcPr>
            <w:tcW w:w="2735" w:type="dxa"/>
            <w:vAlign w:val="center"/>
          </w:tcPr>
          <w:p w:rsidR="000F7AD7" w:rsidRDefault="00F84DEC">
            <w:pPr>
              <w:jc w:val="center"/>
              <w:rPr>
                <w:rFonts w:ascii="宋体" w:hAnsi="宋体"/>
                <w:sz w:val="24"/>
              </w:rPr>
            </w:pPr>
            <w:r>
              <w:rPr>
                <w:rFonts w:ascii="宋体" w:hAnsi="宋体" w:hint="eastAsia"/>
                <w:sz w:val="24"/>
              </w:rPr>
              <w:t>东侧地形区</w:t>
            </w:r>
          </w:p>
        </w:tc>
      </w:tr>
      <w:tr w:rsidR="000F7AD7">
        <w:trPr>
          <w:trHeight w:val="450"/>
        </w:trPr>
        <w:tc>
          <w:tcPr>
            <w:tcW w:w="2824" w:type="dxa"/>
            <w:vAlign w:val="center"/>
          </w:tcPr>
          <w:p w:rsidR="000F7AD7" w:rsidRDefault="00F84DEC">
            <w:pPr>
              <w:rPr>
                <w:rFonts w:ascii="宋体" w:hAnsi="宋体"/>
                <w:sz w:val="24"/>
                <w:u w:val="single"/>
              </w:rPr>
            </w:pPr>
            <w:r>
              <w:rPr>
                <w:rFonts w:ascii="宋体" w:hAnsi="宋体" w:hint="eastAsia"/>
                <w:sz w:val="24"/>
              </w:rPr>
              <w:t>1</w:t>
            </w:r>
            <w:r>
              <w:rPr>
                <w:rFonts w:ascii="宋体" w:hAnsi="宋体" w:hint="eastAsia"/>
                <w:sz w:val="24"/>
                <w:u w:val="single"/>
              </w:rPr>
              <w:t xml:space="preserve">   </w:t>
            </w:r>
            <w:r>
              <w:rPr>
                <w:rFonts w:ascii="宋体" w:hAnsi="宋体" w:hint="eastAsia"/>
                <w:sz w:val="24"/>
                <w:u w:val="single"/>
              </w:rPr>
              <w:t>大兴安岭</w:t>
            </w:r>
            <w:r>
              <w:rPr>
                <w:rFonts w:ascii="宋体" w:hAnsi="宋体" w:hint="eastAsia"/>
                <w:sz w:val="24"/>
                <w:u w:val="single"/>
              </w:rPr>
              <w:t xml:space="preserve">   </w:t>
            </w:r>
          </w:p>
        </w:tc>
        <w:tc>
          <w:tcPr>
            <w:tcW w:w="2735" w:type="dxa"/>
            <w:vAlign w:val="center"/>
          </w:tcPr>
          <w:p w:rsidR="000F7AD7" w:rsidRDefault="00F84DEC">
            <w:pPr>
              <w:jc w:val="center"/>
              <w:rPr>
                <w:rFonts w:ascii="宋体" w:hAnsi="宋体"/>
                <w:sz w:val="24"/>
              </w:rPr>
            </w:pPr>
            <w:r>
              <w:rPr>
                <w:rFonts w:ascii="宋体" w:hAnsi="宋体" w:hint="eastAsia"/>
                <w:sz w:val="24"/>
              </w:rPr>
              <w:t>内蒙古高原</w:t>
            </w:r>
          </w:p>
        </w:tc>
        <w:tc>
          <w:tcPr>
            <w:tcW w:w="2735" w:type="dxa"/>
            <w:vAlign w:val="center"/>
          </w:tcPr>
          <w:p w:rsidR="000F7AD7" w:rsidRDefault="00F84DEC">
            <w:pPr>
              <w:jc w:val="center"/>
              <w:rPr>
                <w:rFonts w:ascii="宋体" w:hAnsi="宋体"/>
                <w:sz w:val="24"/>
              </w:rPr>
            </w:pPr>
            <w:r>
              <w:rPr>
                <w:rFonts w:ascii="宋体" w:hAnsi="宋体" w:hint="eastAsia"/>
                <w:sz w:val="24"/>
              </w:rPr>
              <w:t>东北平原</w:t>
            </w:r>
          </w:p>
        </w:tc>
      </w:tr>
      <w:tr w:rsidR="000F7AD7">
        <w:trPr>
          <w:trHeight w:val="450"/>
        </w:trPr>
        <w:tc>
          <w:tcPr>
            <w:tcW w:w="2824" w:type="dxa"/>
            <w:vAlign w:val="center"/>
          </w:tcPr>
          <w:p w:rsidR="000F7AD7" w:rsidRDefault="00F84DEC">
            <w:pPr>
              <w:rPr>
                <w:rFonts w:ascii="宋体" w:hAnsi="宋体"/>
                <w:sz w:val="24"/>
                <w:u w:val="single"/>
              </w:rPr>
            </w:pPr>
            <w:r>
              <w:rPr>
                <w:rFonts w:ascii="宋体" w:hAnsi="宋体" w:hint="eastAsia"/>
                <w:sz w:val="24"/>
              </w:rPr>
              <w:t>2</w:t>
            </w:r>
            <w:r>
              <w:rPr>
                <w:rFonts w:ascii="宋体" w:hAnsi="宋体" w:hint="eastAsia"/>
                <w:sz w:val="24"/>
                <w:u w:val="single"/>
              </w:rPr>
              <w:t xml:space="preserve">   </w:t>
            </w:r>
            <w:r>
              <w:rPr>
                <w:rFonts w:ascii="宋体" w:hAnsi="宋体" w:hint="eastAsia"/>
                <w:sz w:val="24"/>
                <w:u w:val="single"/>
              </w:rPr>
              <w:t>太行山</w:t>
            </w:r>
            <w:r>
              <w:rPr>
                <w:rFonts w:ascii="宋体" w:hAnsi="宋体" w:hint="eastAsia"/>
                <w:sz w:val="24"/>
                <w:u w:val="single"/>
              </w:rPr>
              <w:t xml:space="preserve">        </w:t>
            </w:r>
          </w:p>
        </w:tc>
        <w:tc>
          <w:tcPr>
            <w:tcW w:w="2735" w:type="dxa"/>
            <w:vAlign w:val="center"/>
          </w:tcPr>
          <w:p w:rsidR="000F7AD7" w:rsidRDefault="00F84DEC">
            <w:pPr>
              <w:jc w:val="center"/>
              <w:rPr>
                <w:rFonts w:ascii="宋体" w:hAnsi="宋体"/>
                <w:sz w:val="24"/>
              </w:rPr>
            </w:pPr>
            <w:r>
              <w:rPr>
                <w:rFonts w:ascii="宋体" w:hAnsi="宋体" w:hint="eastAsia"/>
                <w:sz w:val="24"/>
              </w:rPr>
              <w:t>黄土高原</w:t>
            </w:r>
          </w:p>
        </w:tc>
        <w:tc>
          <w:tcPr>
            <w:tcW w:w="2735" w:type="dxa"/>
            <w:vAlign w:val="center"/>
          </w:tcPr>
          <w:p w:rsidR="000F7AD7" w:rsidRDefault="00F84DEC">
            <w:pPr>
              <w:jc w:val="center"/>
              <w:rPr>
                <w:rFonts w:ascii="宋体" w:hAnsi="宋体"/>
                <w:sz w:val="24"/>
              </w:rPr>
            </w:pPr>
            <w:r>
              <w:rPr>
                <w:rFonts w:ascii="宋体" w:hAnsi="宋体" w:hint="eastAsia"/>
                <w:sz w:val="24"/>
              </w:rPr>
              <w:t>华北平原</w:t>
            </w:r>
          </w:p>
        </w:tc>
      </w:tr>
      <w:tr w:rsidR="000F7AD7">
        <w:trPr>
          <w:trHeight w:val="450"/>
        </w:trPr>
        <w:tc>
          <w:tcPr>
            <w:tcW w:w="2824" w:type="dxa"/>
            <w:vAlign w:val="center"/>
          </w:tcPr>
          <w:p w:rsidR="000F7AD7" w:rsidRDefault="00F84DEC">
            <w:pPr>
              <w:rPr>
                <w:rFonts w:ascii="宋体" w:hAnsi="宋体"/>
                <w:sz w:val="24"/>
                <w:u w:val="single"/>
              </w:rPr>
            </w:pPr>
            <w:r>
              <w:rPr>
                <w:rFonts w:ascii="宋体" w:hAnsi="宋体" w:hint="eastAsia"/>
                <w:sz w:val="24"/>
              </w:rPr>
              <w:t>3</w:t>
            </w:r>
            <w:r>
              <w:rPr>
                <w:rFonts w:ascii="宋体" w:hAnsi="宋体" w:hint="eastAsia"/>
                <w:sz w:val="24"/>
                <w:u w:val="single"/>
              </w:rPr>
              <w:t xml:space="preserve">   </w:t>
            </w:r>
            <w:r>
              <w:rPr>
                <w:rFonts w:ascii="宋体" w:hAnsi="宋体" w:hint="eastAsia"/>
                <w:sz w:val="24"/>
                <w:u w:val="single"/>
              </w:rPr>
              <w:t>巫山</w:t>
            </w:r>
            <w:r>
              <w:rPr>
                <w:rFonts w:ascii="宋体" w:hAnsi="宋体" w:hint="eastAsia"/>
                <w:sz w:val="24"/>
                <w:u w:val="single"/>
              </w:rPr>
              <w:t xml:space="preserve">           </w:t>
            </w:r>
          </w:p>
        </w:tc>
        <w:tc>
          <w:tcPr>
            <w:tcW w:w="2735" w:type="dxa"/>
            <w:vAlign w:val="center"/>
          </w:tcPr>
          <w:p w:rsidR="000F7AD7" w:rsidRDefault="00F84DEC">
            <w:pPr>
              <w:jc w:val="center"/>
              <w:rPr>
                <w:rFonts w:ascii="宋体" w:hAnsi="宋体"/>
                <w:sz w:val="24"/>
              </w:rPr>
            </w:pPr>
            <w:r>
              <w:rPr>
                <w:rFonts w:ascii="宋体" w:hAnsi="宋体" w:hint="eastAsia"/>
                <w:sz w:val="24"/>
              </w:rPr>
              <w:t>四川盆地</w:t>
            </w:r>
          </w:p>
        </w:tc>
        <w:tc>
          <w:tcPr>
            <w:tcW w:w="2735" w:type="dxa"/>
            <w:vAlign w:val="center"/>
          </w:tcPr>
          <w:p w:rsidR="000F7AD7" w:rsidRDefault="00F84DEC">
            <w:pPr>
              <w:jc w:val="center"/>
              <w:rPr>
                <w:rFonts w:ascii="宋体" w:hAnsi="宋体"/>
                <w:sz w:val="24"/>
              </w:rPr>
            </w:pPr>
            <w:r>
              <w:rPr>
                <w:rFonts w:ascii="宋体" w:hAnsi="宋体" w:hint="eastAsia"/>
                <w:sz w:val="24"/>
              </w:rPr>
              <w:t>长江中下游平原</w:t>
            </w:r>
          </w:p>
        </w:tc>
      </w:tr>
      <w:tr w:rsidR="000F7AD7">
        <w:trPr>
          <w:trHeight w:val="450"/>
        </w:trPr>
        <w:tc>
          <w:tcPr>
            <w:tcW w:w="2824" w:type="dxa"/>
            <w:vAlign w:val="center"/>
          </w:tcPr>
          <w:p w:rsidR="000F7AD7" w:rsidRDefault="00F84DEC">
            <w:pPr>
              <w:rPr>
                <w:rFonts w:ascii="宋体" w:hAnsi="宋体"/>
                <w:sz w:val="24"/>
                <w:u w:val="single"/>
              </w:rPr>
            </w:pPr>
            <w:r>
              <w:rPr>
                <w:rFonts w:ascii="宋体" w:hAnsi="宋体" w:hint="eastAsia"/>
                <w:sz w:val="24"/>
              </w:rPr>
              <w:t>6</w:t>
            </w:r>
            <w:r>
              <w:rPr>
                <w:rFonts w:ascii="宋体" w:hAnsi="宋体" w:hint="eastAsia"/>
                <w:sz w:val="24"/>
                <w:u w:val="single"/>
              </w:rPr>
              <w:t xml:space="preserve">   </w:t>
            </w:r>
            <w:r>
              <w:rPr>
                <w:rFonts w:ascii="宋体" w:hAnsi="宋体" w:hint="eastAsia"/>
                <w:sz w:val="24"/>
                <w:u w:val="single"/>
              </w:rPr>
              <w:t>横断山脉</w:t>
            </w:r>
            <w:r>
              <w:rPr>
                <w:rFonts w:ascii="宋体" w:hAnsi="宋体" w:hint="eastAsia"/>
                <w:sz w:val="24"/>
                <w:u w:val="single"/>
              </w:rPr>
              <w:t xml:space="preserve">          </w:t>
            </w:r>
          </w:p>
        </w:tc>
        <w:tc>
          <w:tcPr>
            <w:tcW w:w="2735" w:type="dxa"/>
            <w:vAlign w:val="center"/>
          </w:tcPr>
          <w:p w:rsidR="000F7AD7" w:rsidRDefault="00F84DEC">
            <w:pPr>
              <w:jc w:val="center"/>
              <w:rPr>
                <w:rFonts w:ascii="宋体" w:hAnsi="宋体"/>
                <w:sz w:val="24"/>
              </w:rPr>
            </w:pPr>
            <w:r>
              <w:rPr>
                <w:rFonts w:ascii="宋体" w:hAnsi="宋体" w:hint="eastAsia"/>
                <w:sz w:val="24"/>
              </w:rPr>
              <w:t>青藏高原</w:t>
            </w:r>
          </w:p>
        </w:tc>
        <w:tc>
          <w:tcPr>
            <w:tcW w:w="2735" w:type="dxa"/>
            <w:vAlign w:val="center"/>
          </w:tcPr>
          <w:p w:rsidR="000F7AD7" w:rsidRDefault="00F84DEC">
            <w:pPr>
              <w:jc w:val="center"/>
              <w:rPr>
                <w:rFonts w:ascii="宋体" w:hAnsi="宋体"/>
                <w:sz w:val="24"/>
              </w:rPr>
            </w:pPr>
            <w:r>
              <w:rPr>
                <w:rFonts w:ascii="宋体" w:hAnsi="宋体" w:hint="eastAsia"/>
                <w:sz w:val="24"/>
              </w:rPr>
              <w:t>云贵高原</w:t>
            </w:r>
          </w:p>
        </w:tc>
      </w:tr>
    </w:tbl>
    <w:p w:rsidR="000F7AD7" w:rsidRDefault="000F7AD7">
      <w:pPr>
        <w:pStyle w:val="a8"/>
        <w:shd w:val="clear" w:color="auto" w:fill="FFFFFF"/>
      </w:pPr>
    </w:p>
    <w:tbl>
      <w:tblPr>
        <w:tblW w:w="82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4"/>
        <w:gridCol w:w="2885"/>
        <w:gridCol w:w="2705"/>
      </w:tblGrid>
      <w:tr w:rsidR="000F7AD7">
        <w:trPr>
          <w:trHeight w:val="465"/>
        </w:trPr>
        <w:tc>
          <w:tcPr>
            <w:tcW w:w="2704" w:type="dxa"/>
            <w:vAlign w:val="center"/>
          </w:tcPr>
          <w:p w:rsidR="000F7AD7" w:rsidRDefault="00F84DEC">
            <w:pPr>
              <w:jc w:val="center"/>
              <w:rPr>
                <w:rFonts w:ascii="宋体" w:hAnsi="宋体"/>
                <w:sz w:val="24"/>
              </w:rPr>
            </w:pPr>
            <w:r>
              <w:rPr>
                <w:rFonts w:ascii="宋体" w:hAnsi="宋体" w:hint="eastAsia"/>
                <w:sz w:val="24"/>
              </w:rPr>
              <w:t>山脉</w:t>
            </w:r>
          </w:p>
        </w:tc>
        <w:tc>
          <w:tcPr>
            <w:tcW w:w="2885" w:type="dxa"/>
            <w:vAlign w:val="center"/>
          </w:tcPr>
          <w:p w:rsidR="000F7AD7" w:rsidRDefault="00F84DEC">
            <w:pPr>
              <w:jc w:val="center"/>
              <w:rPr>
                <w:rFonts w:ascii="宋体" w:hAnsi="宋体"/>
                <w:sz w:val="24"/>
              </w:rPr>
            </w:pPr>
            <w:r>
              <w:rPr>
                <w:rFonts w:ascii="宋体" w:hAnsi="宋体" w:hint="eastAsia"/>
                <w:sz w:val="24"/>
              </w:rPr>
              <w:t>北侧地形区</w:t>
            </w:r>
          </w:p>
        </w:tc>
        <w:tc>
          <w:tcPr>
            <w:tcW w:w="2705" w:type="dxa"/>
            <w:vAlign w:val="center"/>
          </w:tcPr>
          <w:p w:rsidR="000F7AD7" w:rsidRDefault="00F84DEC">
            <w:pPr>
              <w:jc w:val="center"/>
              <w:rPr>
                <w:rFonts w:ascii="宋体" w:hAnsi="宋体"/>
                <w:sz w:val="24"/>
              </w:rPr>
            </w:pPr>
            <w:r>
              <w:rPr>
                <w:rFonts w:ascii="宋体" w:hAnsi="宋体" w:hint="eastAsia"/>
                <w:sz w:val="24"/>
              </w:rPr>
              <w:t>南侧地形区</w:t>
            </w:r>
          </w:p>
        </w:tc>
      </w:tr>
      <w:tr w:rsidR="000F7AD7">
        <w:trPr>
          <w:trHeight w:val="450"/>
        </w:trPr>
        <w:tc>
          <w:tcPr>
            <w:tcW w:w="2704" w:type="dxa"/>
            <w:vAlign w:val="center"/>
          </w:tcPr>
          <w:p w:rsidR="000F7AD7" w:rsidRDefault="00F84DEC">
            <w:pPr>
              <w:rPr>
                <w:rFonts w:ascii="宋体" w:hAnsi="宋体"/>
                <w:sz w:val="24"/>
              </w:rPr>
            </w:pPr>
            <w:r>
              <w:rPr>
                <w:rFonts w:ascii="宋体" w:hAnsi="宋体" w:hint="eastAsia"/>
                <w:sz w:val="24"/>
              </w:rPr>
              <w:t>4</w:t>
            </w:r>
            <w:r>
              <w:rPr>
                <w:rFonts w:ascii="宋体" w:hAnsi="宋体" w:hint="eastAsia"/>
                <w:sz w:val="24"/>
                <w:u w:val="single"/>
              </w:rPr>
              <w:t xml:space="preserve">       </w:t>
            </w:r>
            <w:r>
              <w:rPr>
                <w:rFonts w:ascii="宋体" w:hAnsi="宋体" w:hint="eastAsia"/>
                <w:sz w:val="24"/>
                <w:u w:val="single"/>
              </w:rPr>
              <w:t>秦岭</w:t>
            </w:r>
            <w:r>
              <w:rPr>
                <w:rFonts w:ascii="宋体" w:hAnsi="宋体" w:hint="eastAsia"/>
                <w:sz w:val="24"/>
                <w:u w:val="single"/>
              </w:rPr>
              <w:t xml:space="preserve">   </w:t>
            </w:r>
          </w:p>
        </w:tc>
        <w:tc>
          <w:tcPr>
            <w:tcW w:w="2885" w:type="dxa"/>
            <w:vAlign w:val="center"/>
          </w:tcPr>
          <w:p w:rsidR="000F7AD7" w:rsidRDefault="00F84DEC">
            <w:pPr>
              <w:jc w:val="center"/>
              <w:rPr>
                <w:rFonts w:ascii="宋体" w:hAnsi="宋体"/>
                <w:sz w:val="24"/>
              </w:rPr>
            </w:pPr>
            <w:r>
              <w:rPr>
                <w:rFonts w:ascii="宋体" w:hAnsi="宋体" w:hint="eastAsia"/>
                <w:sz w:val="24"/>
              </w:rPr>
              <w:t>黄土高原</w:t>
            </w:r>
          </w:p>
        </w:tc>
        <w:tc>
          <w:tcPr>
            <w:tcW w:w="2705" w:type="dxa"/>
            <w:vAlign w:val="center"/>
          </w:tcPr>
          <w:p w:rsidR="000F7AD7" w:rsidRDefault="00F84DEC">
            <w:pPr>
              <w:jc w:val="center"/>
              <w:rPr>
                <w:rFonts w:ascii="宋体" w:hAnsi="宋体"/>
                <w:sz w:val="24"/>
              </w:rPr>
            </w:pPr>
            <w:r>
              <w:rPr>
                <w:rFonts w:ascii="宋体" w:hAnsi="宋体" w:hint="eastAsia"/>
                <w:sz w:val="24"/>
              </w:rPr>
              <w:t>四川盆地</w:t>
            </w:r>
          </w:p>
        </w:tc>
      </w:tr>
      <w:tr w:rsidR="000F7AD7">
        <w:trPr>
          <w:trHeight w:val="435"/>
        </w:trPr>
        <w:tc>
          <w:tcPr>
            <w:tcW w:w="2704" w:type="dxa"/>
            <w:vAlign w:val="center"/>
          </w:tcPr>
          <w:p w:rsidR="000F7AD7" w:rsidRDefault="00F84DEC">
            <w:pPr>
              <w:rPr>
                <w:rFonts w:ascii="宋体" w:hAnsi="宋体"/>
                <w:sz w:val="24"/>
                <w:u w:val="single"/>
              </w:rPr>
            </w:pPr>
            <w:r>
              <w:rPr>
                <w:rFonts w:ascii="宋体" w:hAnsi="宋体" w:hint="eastAsia"/>
                <w:sz w:val="24"/>
              </w:rPr>
              <w:t>5</w:t>
            </w:r>
            <w:r>
              <w:rPr>
                <w:rFonts w:ascii="宋体" w:hAnsi="宋体" w:hint="eastAsia"/>
                <w:sz w:val="24"/>
                <w:u w:val="single"/>
              </w:rPr>
              <w:t xml:space="preserve">       </w:t>
            </w:r>
            <w:r>
              <w:rPr>
                <w:rFonts w:ascii="宋体" w:hAnsi="宋体" w:hint="eastAsia"/>
                <w:sz w:val="24"/>
                <w:u w:val="single"/>
              </w:rPr>
              <w:t>昆仑山</w:t>
            </w:r>
            <w:r>
              <w:rPr>
                <w:rFonts w:ascii="宋体" w:hAnsi="宋体" w:hint="eastAsia"/>
                <w:sz w:val="24"/>
                <w:u w:val="single"/>
              </w:rPr>
              <w:t xml:space="preserve">      </w:t>
            </w:r>
          </w:p>
        </w:tc>
        <w:tc>
          <w:tcPr>
            <w:tcW w:w="2885" w:type="dxa"/>
            <w:vAlign w:val="center"/>
          </w:tcPr>
          <w:p w:rsidR="000F7AD7" w:rsidRDefault="00F84DEC">
            <w:pPr>
              <w:jc w:val="center"/>
              <w:rPr>
                <w:rFonts w:ascii="宋体" w:hAnsi="宋体"/>
                <w:sz w:val="24"/>
              </w:rPr>
            </w:pPr>
            <w:r>
              <w:rPr>
                <w:rFonts w:ascii="宋体" w:hAnsi="宋体" w:hint="eastAsia"/>
                <w:sz w:val="24"/>
              </w:rPr>
              <w:t>塔里木盆地</w:t>
            </w:r>
          </w:p>
        </w:tc>
        <w:tc>
          <w:tcPr>
            <w:tcW w:w="2705" w:type="dxa"/>
            <w:vAlign w:val="center"/>
          </w:tcPr>
          <w:p w:rsidR="000F7AD7" w:rsidRDefault="00F84DEC">
            <w:pPr>
              <w:jc w:val="center"/>
              <w:rPr>
                <w:rFonts w:ascii="宋体" w:hAnsi="宋体"/>
                <w:sz w:val="24"/>
              </w:rPr>
            </w:pPr>
            <w:r>
              <w:rPr>
                <w:rFonts w:ascii="宋体" w:hAnsi="宋体" w:hint="eastAsia"/>
                <w:sz w:val="24"/>
              </w:rPr>
              <w:t>青藏高原</w:t>
            </w:r>
          </w:p>
        </w:tc>
      </w:tr>
      <w:tr w:rsidR="000F7AD7">
        <w:trPr>
          <w:trHeight w:val="480"/>
        </w:trPr>
        <w:tc>
          <w:tcPr>
            <w:tcW w:w="2704" w:type="dxa"/>
            <w:vAlign w:val="center"/>
          </w:tcPr>
          <w:p w:rsidR="000F7AD7" w:rsidRDefault="00F84DEC">
            <w:pPr>
              <w:rPr>
                <w:rFonts w:ascii="宋体" w:hAnsi="宋体"/>
                <w:sz w:val="24"/>
              </w:rPr>
            </w:pPr>
            <w:r>
              <w:rPr>
                <w:rFonts w:ascii="宋体" w:hAnsi="宋体" w:hint="eastAsia"/>
                <w:sz w:val="24"/>
              </w:rPr>
              <w:t>7</w:t>
            </w:r>
            <w:r>
              <w:rPr>
                <w:rFonts w:ascii="宋体" w:hAnsi="宋体" w:hint="eastAsia"/>
                <w:sz w:val="24"/>
                <w:u w:val="single"/>
              </w:rPr>
              <w:t xml:space="preserve">      </w:t>
            </w:r>
            <w:r>
              <w:rPr>
                <w:rFonts w:ascii="宋体" w:hAnsi="宋体" w:hint="eastAsia"/>
                <w:sz w:val="24"/>
                <w:u w:val="single"/>
              </w:rPr>
              <w:t>天山</w:t>
            </w:r>
            <w:r>
              <w:rPr>
                <w:rFonts w:ascii="宋体" w:hAnsi="宋体" w:hint="eastAsia"/>
                <w:sz w:val="24"/>
                <w:u w:val="single"/>
              </w:rPr>
              <w:t xml:space="preserve">      </w:t>
            </w:r>
          </w:p>
        </w:tc>
        <w:tc>
          <w:tcPr>
            <w:tcW w:w="2885" w:type="dxa"/>
            <w:vAlign w:val="center"/>
          </w:tcPr>
          <w:p w:rsidR="000F7AD7" w:rsidRDefault="00F84DEC">
            <w:pPr>
              <w:jc w:val="center"/>
              <w:rPr>
                <w:rFonts w:ascii="宋体" w:hAnsi="宋体"/>
                <w:sz w:val="24"/>
              </w:rPr>
            </w:pPr>
            <w:r>
              <w:rPr>
                <w:rFonts w:ascii="宋体" w:hAnsi="宋体" w:hint="eastAsia"/>
                <w:sz w:val="24"/>
              </w:rPr>
              <w:t>准噶尔盆地</w:t>
            </w:r>
          </w:p>
        </w:tc>
        <w:tc>
          <w:tcPr>
            <w:tcW w:w="2705" w:type="dxa"/>
            <w:vAlign w:val="center"/>
          </w:tcPr>
          <w:p w:rsidR="000F7AD7" w:rsidRDefault="00F84DEC">
            <w:pPr>
              <w:jc w:val="center"/>
              <w:rPr>
                <w:rFonts w:ascii="宋体" w:hAnsi="宋体"/>
                <w:sz w:val="24"/>
              </w:rPr>
            </w:pPr>
            <w:r>
              <w:rPr>
                <w:rFonts w:ascii="宋体" w:hAnsi="宋体" w:hint="eastAsia"/>
                <w:sz w:val="24"/>
              </w:rPr>
              <w:t>塔里木盆地</w:t>
            </w:r>
          </w:p>
        </w:tc>
      </w:tr>
    </w:tbl>
    <w:p w:rsidR="000F7AD7" w:rsidRDefault="00F84DEC">
      <w:pPr>
        <w:pStyle w:val="a8"/>
        <w:shd w:val="clear" w:color="auto" w:fill="FFFFFF"/>
      </w:pPr>
      <w:r>
        <w:rPr>
          <w:rFonts w:hint="eastAsia"/>
        </w:rPr>
        <w:t>（</w:t>
      </w:r>
      <w:r>
        <w:rPr>
          <w:rFonts w:hint="eastAsia"/>
        </w:rPr>
        <w:t>4</w:t>
      </w:r>
      <w:r>
        <w:rPr>
          <w:rFonts w:hint="eastAsia"/>
        </w:rPr>
        <w:t>）</w:t>
      </w:r>
      <w:r>
        <w:rPr>
          <w:rFonts w:hint="eastAsia"/>
        </w:rPr>
        <w:t xml:space="preserve">1/3  2/3  </w:t>
      </w:r>
      <w:r>
        <w:rPr>
          <w:rFonts w:hint="eastAsia"/>
        </w:rPr>
        <w:t>交通</w:t>
      </w:r>
      <w:r>
        <w:rPr>
          <w:rFonts w:hint="eastAsia"/>
        </w:rPr>
        <w:t xml:space="preserve">  </w:t>
      </w:r>
      <w:r>
        <w:rPr>
          <w:rFonts w:hint="eastAsia"/>
        </w:rPr>
        <w:t>基础设施</w:t>
      </w:r>
      <w:r>
        <w:rPr>
          <w:rFonts w:hint="eastAsia"/>
        </w:rPr>
        <w:t xml:space="preserve">  </w:t>
      </w:r>
      <w:r>
        <w:rPr>
          <w:rFonts w:hint="eastAsia"/>
        </w:rPr>
        <w:t>山洪</w:t>
      </w:r>
      <w:r>
        <w:rPr>
          <w:rFonts w:hint="eastAsia"/>
        </w:rPr>
        <w:t xml:space="preserve">  </w:t>
      </w:r>
      <w:r>
        <w:rPr>
          <w:rFonts w:hint="eastAsia"/>
        </w:rPr>
        <w:t>崩塌</w:t>
      </w:r>
      <w:r>
        <w:rPr>
          <w:rFonts w:hint="eastAsia"/>
        </w:rPr>
        <w:t xml:space="preserve">  </w:t>
      </w:r>
      <w:r>
        <w:rPr>
          <w:rFonts w:hint="eastAsia"/>
        </w:rPr>
        <w:t>滑坡</w:t>
      </w:r>
      <w:r>
        <w:rPr>
          <w:rFonts w:hint="eastAsia"/>
        </w:rPr>
        <w:t xml:space="preserve">  </w:t>
      </w:r>
      <w:r>
        <w:rPr>
          <w:rFonts w:hint="eastAsia"/>
        </w:rPr>
        <w:t>泥石流</w:t>
      </w:r>
    </w:p>
    <w:p w:rsidR="000F7AD7" w:rsidRDefault="00F84DEC">
      <w:pPr>
        <w:pStyle w:val="a8"/>
        <w:shd w:val="clear" w:color="auto" w:fill="FFFFFF"/>
      </w:pPr>
      <w:r>
        <w:rPr>
          <w:rFonts w:hint="eastAsia"/>
        </w:rPr>
        <w:t>3.</w:t>
      </w:r>
      <w:r>
        <w:rPr>
          <w:rFonts w:hint="eastAsia"/>
        </w:rPr>
        <w:t>（</w:t>
      </w:r>
      <w:r>
        <w:rPr>
          <w:rFonts w:hint="eastAsia"/>
        </w:rPr>
        <w:t>1</w:t>
      </w:r>
      <w:r>
        <w:rPr>
          <w:rFonts w:hint="eastAsia"/>
        </w:rPr>
        <w:t>）西高东低</w:t>
      </w:r>
      <w:r>
        <w:rPr>
          <w:rFonts w:hint="eastAsia"/>
        </w:rPr>
        <w:t xml:space="preserve">  </w:t>
      </w:r>
      <w:r>
        <w:rPr>
          <w:rFonts w:hint="eastAsia"/>
        </w:rPr>
        <w:t>阶梯状</w:t>
      </w:r>
    </w:p>
    <w:p w:rsidR="000F7AD7" w:rsidRDefault="00F84DEC">
      <w:r>
        <w:rPr>
          <w:rFonts w:hint="eastAsia"/>
        </w:rPr>
        <w:t>（</w:t>
      </w:r>
      <w:r>
        <w:rPr>
          <w:rFonts w:hint="eastAsia"/>
        </w:rPr>
        <w:t>2</w:t>
      </w:r>
      <w:r>
        <w:rPr>
          <w:rFonts w:hint="eastAsia"/>
        </w:rPr>
        <w:t>）</w:t>
      </w:r>
    </w:p>
    <w:tbl>
      <w:tblPr>
        <w:tblW w:w="83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800"/>
        <w:gridCol w:w="1980"/>
        <w:gridCol w:w="3096"/>
      </w:tblGrid>
      <w:tr w:rsidR="000F7AD7">
        <w:trPr>
          <w:trHeight w:val="420"/>
        </w:trPr>
        <w:tc>
          <w:tcPr>
            <w:tcW w:w="1440" w:type="dxa"/>
            <w:vAlign w:val="center"/>
          </w:tcPr>
          <w:p w:rsidR="000F7AD7" w:rsidRDefault="00F84DEC">
            <w:pPr>
              <w:jc w:val="center"/>
            </w:pPr>
            <w:r>
              <w:rPr>
                <w:rFonts w:hint="eastAsia"/>
              </w:rPr>
              <w:t>阶梯</w:t>
            </w:r>
          </w:p>
        </w:tc>
        <w:tc>
          <w:tcPr>
            <w:tcW w:w="1800" w:type="dxa"/>
            <w:vAlign w:val="center"/>
          </w:tcPr>
          <w:p w:rsidR="000F7AD7" w:rsidRDefault="00F84DEC">
            <w:pPr>
              <w:jc w:val="center"/>
            </w:pPr>
            <w:r>
              <w:rPr>
                <w:rFonts w:hint="eastAsia"/>
              </w:rPr>
              <w:t>平均海拔</w:t>
            </w:r>
          </w:p>
        </w:tc>
        <w:tc>
          <w:tcPr>
            <w:tcW w:w="1980" w:type="dxa"/>
            <w:vAlign w:val="center"/>
          </w:tcPr>
          <w:p w:rsidR="000F7AD7" w:rsidRDefault="00F84DEC">
            <w:pPr>
              <w:jc w:val="center"/>
            </w:pPr>
            <w:r>
              <w:rPr>
                <w:rFonts w:hint="eastAsia"/>
              </w:rPr>
              <w:t>主要地形类型</w:t>
            </w:r>
          </w:p>
        </w:tc>
        <w:tc>
          <w:tcPr>
            <w:tcW w:w="3096" w:type="dxa"/>
            <w:vAlign w:val="center"/>
          </w:tcPr>
          <w:p w:rsidR="000F7AD7" w:rsidRDefault="00F84DEC">
            <w:pPr>
              <w:jc w:val="center"/>
            </w:pPr>
            <w:r>
              <w:rPr>
                <w:rFonts w:hint="eastAsia"/>
              </w:rPr>
              <w:t>界线</w:t>
            </w:r>
          </w:p>
        </w:tc>
      </w:tr>
      <w:tr w:rsidR="000F7AD7">
        <w:trPr>
          <w:trHeight w:val="627"/>
        </w:trPr>
        <w:tc>
          <w:tcPr>
            <w:tcW w:w="1440" w:type="dxa"/>
            <w:vAlign w:val="center"/>
          </w:tcPr>
          <w:p w:rsidR="000F7AD7" w:rsidRDefault="00F84DEC">
            <w:pPr>
              <w:jc w:val="center"/>
            </w:pPr>
            <w:r>
              <w:rPr>
                <w:rFonts w:hint="eastAsia"/>
              </w:rPr>
              <w:t>第一级阶梯</w:t>
            </w:r>
          </w:p>
        </w:tc>
        <w:tc>
          <w:tcPr>
            <w:tcW w:w="1800" w:type="dxa"/>
            <w:vAlign w:val="center"/>
          </w:tcPr>
          <w:p w:rsidR="000F7AD7" w:rsidRDefault="00F84DEC">
            <w:pPr>
              <w:jc w:val="center"/>
            </w:pPr>
            <w:r>
              <w:rPr>
                <w:rFonts w:hint="eastAsia"/>
              </w:rPr>
              <w:t>4000</w:t>
            </w:r>
            <w:r>
              <w:rPr>
                <w:rFonts w:hint="eastAsia"/>
              </w:rPr>
              <w:t>米以上</w:t>
            </w:r>
          </w:p>
        </w:tc>
        <w:tc>
          <w:tcPr>
            <w:tcW w:w="1980" w:type="dxa"/>
            <w:vAlign w:val="center"/>
          </w:tcPr>
          <w:p w:rsidR="000F7AD7" w:rsidRDefault="00F84DEC">
            <w:r>
              <w:rPr>
                <w:rFonts w:hint="eastAsia"/>
                <w:u w:val="single"/>
              </w:rPr>
              <w:t xml:space="preserve"> </w:t>
            </w:r>
            <w:r>
              <w:rPr>
                <w:rFonts w:hint="eastAsia"/>
                <w:u w:val="single"/>
              </w:rPr>
              <w:t>高原</w:t>
            </w:r>
            <w:r>
              <w:rPr>
                <w:rFonts w:hint="eastAsia"/>
                <w:u w:val="single"/>
              </w:rPr>
              <w:t xml:space="preserve"> </w:t>
            </w:r>
            <w:r>
              <w:rPr>
                <w:rFonts w:hint="eastAsia"/>
              </w:rPr>
              <w:t>、山地</w:t>
            </w:r>
          </w:p>
        </w:tc>
        <w:tc>
          <w:tcPr>
            <w:tcW w:w="3096" w:type="dxa"/>
            <w:vMerge w:val="restart"/>
            <w:vAlign w:val="center"/>
          </w:tcPr>
          <w:p w:rsidR="000F7AD7" w:rsidRDefault="00F84DEC">
            <w:pPr>
              <w:rPr>
                <w:u w:val="single"/>
              </w:rPr>
            </w:pPr>
            <w:r>
              <w:rPr>
                <w:rFonts w:hint="eastAsia"/>
              </w:rPr>
              <w:t>A</w:t>
            </w:r>
            <w:r>
              <w:rPr>
                <w:rFonts w:hint="eastAsia"/>
                <w:u w:val="single"/>
              </w:rPr>
              <w:t xml:space="preserve"> </w:t>
            </w:r>
            <w:r>
              <w:rPr>
                <w:rFonts w:hint="eastAsia"/>
                <w:u w:val="single"/>
              </w:rPr>
              <w:t>昆仑山</w:t>
            </w:r>
            <w:r>
              <w:rPr>
                <w:rFonts w:hint="eastAsia"/>
                <w:u w:val="single"/>
              </w:rPr>
              <w:t xml:space="preserve"> </w:t>
            </w:r>
            <w:r>
              <w:rPr>
                <w:rFonts w:hint="eastAsia"/>
              </w:rPr>
              <w:t>—</w:t>
            </w:r>
            <w:r>
              <w:rPr>
                <w:rFonts w:hint="eastAsia"/>
              </w:rPr>
              <w:t>B</w:t>
            </w:r>
            <w:r>
              <w:rPr>
                <w:rFonts w:hint="eastAsia"/>
                <w:u w:val="single"/>
              </w:rPr>
              <w:t>阿尔金山</w:t>
            </w:r>
            <w:r>
              <w:rPr>
                <w:rFonts w:hint="eastAsia"/>
                <w:u w:val="single"/>
              </w:rPr>
              <w:t xml:space="preserve"> </w:t>
            </w:r>
            <w:r>
              <w:rPr>
                <w:rFonts w:hint="eastAsia"/>
              </w:rPr>
              <w:t>—祁连山—</w:t>
            </w:r>
            <w:r>
              <w:rPr>
                <w:rFonts w:hint="eastAsia"/>
              </w:rPr>
              <w:t>D</w:t>
            </w:r>
            <w:r>
              <w:rPr>
                <w:rFonts w:hint="eastAsia"/>
                <w:u w:val="single"/>
              </w:rPr>
              <w:t xml:space="preserve">         </w:t>
            </w:r>
          </w:p>
        </w:tc>
      </w:tr>
      <w:tr w:rsidR="000F7AD7">
        <w:trPr>
          <w:trHeight w:val="312"/>
        </w:trPr>
        <w:tc>
          <w:tcPr>
            <w:tcW w:w="1440" w:type="dxa"/>
            <w:vMerge w:val="restart"/>
            <w:vAlign w:val="center"/>
          </w:tcPr>
          <w:p w:rsidR="000F7AD7" w:rsidRDefault="00F84DEC">
            <w:pPr>
              <w:jc w:val="center"/>
            </w:pPr>
            <w:r>
              <w:rPr>
                <w:rFonts w:hint="eastAsia"/>
              </w:rPr>
              <w:t>第二级阶梯</w:t>
            </w:r>
          </w:p>
        </w:tc>
        <w:tc>
          <w:tcPr>
            <w:tcW w:w="1800" w:type="dxa"/>
            <w:vMerge w:val="restart"/>
            <w:vAlign w:val="center"/>
          </w:tcPr>
          <w:p w:rsidR="000F7AD7" w:rsidRDefault="00F84DEC">
            <w:pPr>
              <w:jc w:val="center"/>
            </w:pPr>
            <w:r>
              <w:rPr>
                <w:rFonts w:hint="eastAsia"/>
              </w:rPr>
              <w:t>1000</w:t>
            </w:r>
            <w:r>
              <w:rPr>
                <w:rFonts w:hint="eastAsia"/>
              </w:rPr>
              <w:t>～</w:t>
            </w:r>
            <w:r>
              <w:rPr>
                <w:rFonts w:hint="eastAsia"/>
              </w:rPr>
              <w:t>2000</w:t>
            </w:r>
            <w:r>
              <w:rPr>
                <w:rFonts w:hint="eastAsia"/>
              </w:rPr>
              <w:t>米</w:t>
            </w:r>
          </w:p>
        </w:tc>
        <w:tc>
          <w:tcPr>
            <w:tcW w:w="1980" w:type="dxa"/>
            <w:vMerge w:val="restart"/>
            <w:vAlign w:val="center"/>
          </w:tcPr>
          <w:p w:rsidR="000F7AD7" w:rsidRDefault="00F84DEC">
            <w:pPr>
              <w:rPr>
                <w:u w:val="single"/>
              </w:rPr>
            </w:pPr>
            <w:r>
              <w:rPr>
                <w:rFonts w:hint="eastAsia"/>
              </w:rPr>
              <w:t>高原、</w:t>
            </w:r>
            <w:r>
              <w:rPr>
                <w:rFonts w:hint="eastAsia"/>
                <w:u w:val="single"/>
              </w:rPr>
              <w:t xml:space="preserve"> </w:t>
            </w:r>
            <w:r>
              <w:rPr>
                <w:rFonts w:hint="eastAsia"/>
                <w:u w:val="single"/>
              </w:rPr>
              <w:t>盆地</w:t>
            </w:r>
            <w:r>
              <w:rPr>
                <w:rFonts w:hint="eastAsia"/>
                <w:u w:val="single"/>
              </w:rPr>
              <w:t xml:space="preserve"> </w:t>
            </w:r>
          </w:p>
        </w:tc>
        <w:tc>
          <w:tcPr>
            <w:tcW w:w="3096" w:type="dxa"/>
            <w:vMerge/>
            <w:vAlign w:val="center"/>
          </w:tcPr>
          <w:p w:rsidR="000F7AD7" w:rsidRDefault="000F7AD7">
            <w:pPr>
              <w:jc w:val="center"/>
            </w:pPr>
          </w:p>
        </w:tc>
      </w:tr>
      <w:tr w:rsidR="000F7AD7">
        <w:trPr>
          <w:trHeight w:val="312"/>
        </w:trPr>
        <w:tc>
          <w:tcPr>
            <w:tcW w:w="1440" w:type="dxa"/>
            <w:vMerge/>
            <w:vAlign w:val="center"/>
          </w:tcPr>
          <w:p w:rsidR="000F7AD7" w:rsidRDefault="000F7AD7">
            <w:pPr>
              <w:jc w:val="center"/>
            </w:pPr>
          </w:p>
        </w:tc>
        <w:tc>
          <w:tcPr>
            <w:tcW w:w="1800" w:type="dxa"/>
            <w:vMerge/>
            <w:vAlign w:val="center"/>
          </w:tcPr>
          <w:p w:rsidR="000F7AD7" w:rsidRDefault="000F7AD7">
            <w:pPr>
              <w:jc w:val="center"/>
            </w:pPr>
          </w:p>
        </w:tc>
        <w:tc>
          <w:tcPr>
            <w:tcW w:w="1980" w:type="dxa"/>
            <w:vMerge/>
            <w:vAlign w:val="center"/>
          </w:tcPr>
          <w:p w:rsidR="000F7AD7" w:rsidRDefault="000F7AD7">
            <w:pPr>
              <w:jc w:val="center"/>
            </w:pPr>
          </w:p>
        </w:tc>
        <w:tc>
          <w:tcPr>
            <w:tcW w:w="3096" w:type="dxa"/>
            <w:vMerge w:val="restart"/>
            <w:vAlign w:val="center"/>
          </w:tcPr>
          <w:p w:rsidR="000F7AD7" w:rsidRDefault="00F84DEC">
            <w:r>
              <w:rPr>
                <w:rFonts w:hint="eastAsia"/>
              </w:rPr>
              <w:t>大兴安岭—</w:t>
            </w:r>
            <w:r>
              <w:rPr>
                <w:rFonts w:hint="eastAsia"/>
              </w:rPr>
              <w:t>E</w:t>
            </w:r>
            <w:r>
              <w:rPr>
                <w:rFonts w:hint="eastAsia"/>
                <w:u w:val="single"/>
              </w:rPr>
              <w:t xml:space="preserve"> </w:t>
            </w:r>
            <w:r>
              <w:rPr>
                <w:rFonts w:hint="eastAsia"/>
                <w:u w:val="single"/>
              </w:rPr>
              <w:t>太行山</w:t>
            </w:r>
            <w:r>
              <w:rPr>
                <w:rFonts w:hint="eastAsia"/>
              </w:rPr>
              <w:t>—</w:t>
            </w:r>
            <w:r>
              <w:rPr>
                <w:rFonts w:hint="eastAsia"/>
              </w:rPr>
              <w:t>C</w:t>
            </w:r>
            <w:r>
              <w:rPr>
                <w:rFonts w:hint="eastAsia"/>
                <w:u w:val="single"/>
              </w:rPr>
              <w:t xml:space="preserve">    </w:t>
            </w:r>
            <w:r>
              <w:rPr>
                <w:rFonts w:hint="eastAsia"/>
                <w:u w:val="single"/>
              </w:rPr>
              <w:t>巫山</w:t>
            </w:r>
            <w:r>
              <w:rPr>
                <w:rFonts w:hint="eastAsia"/>
                <w:u w:val="single"/>
              </w:rPr>
              <w:t xml:space="preserve">  </w:t>
            </w:r>
            <w:r>
              <w:rPr>
                <w:rFonts w:hint="eastAsia"/>
              </w:rPr>
              <w:t>—</w:t>
            </w:r>
            <w:proofErr w:type="gramStart"/>
            <w:r>
              <w:rPr>
                <w:rFonts w:hint="eastAsia"/>
              </w:rPr>
              <w:t>雪峰山</w:t>
            </w:r>
            <w:proofErr w:type="gramEnd"/>
          </w:p>
        </w:tc>
      </w:tr>
      <w:tr w:rsidR="000F7AD7">
        <w:trPr>
          <w:trHeight w:val="601"/>
        </w:trPr>
        <w:tc>
          <w:tcPr>
            <w:tcW w:w="1440" w:type="dxa"/>
            <w:vAlign w:val="center"/>
          </w:tcPr>
          <w:p w:rsidR="000F7AD7" w:rsidRDefault="00F84DEC">
            <w:pPr>
              <w:jc w:val="center"/>
            </w:pPr>
            <w:r>
              <w:rPr>
                <w:rFonts w:hint="eastAsia"/>
              </w:rPr>
              <w:t>第三级阶梯</w:t>
            </w:r>
          </w:p>
        </w:tc>
        <w:tc>
          <w:tcPr>
            <w:tcW w:w="1800" w:type="dxa"/>
            <w:vAlign w:val="center"/>
          </w:tcPr>
          <w:p w:rsidR="000F7AD7" w:rsidRDefault="00F84DEC">
            <w:pPr>
              <w:jc w:val="center"/>
            </w:pPr>
            <w:r>
              <w:rPr>
                <w:rFonts w:hint="eastAsia"/>
              </w:rPr>
              <w:t>500</w:t>
            </w:r>
            <w:r>
              <w:rPr>
                <w:rFonts w:hint="eastAsia"/>
              </w:rPr>
              <w:t>米以下</w:t>
            </w:r>
          </w:p>
        </w:tc>
        <w:tc>
          <w:tcPr>
            <w:tcW w:w="1980" w:type="dxa"/>
            <w:vAlign w:val="center"/>
          </w:tcPr>
          <w:p w:rsidR="000F7AD7" w:rsidRDefault="00F84DEC">
            <w:r>
              <w:rPr>
                <w:rFonts w:hint="eastAsia"/>
                <w:u w:val="single"/>
              </w:rPr>
              <w:t xml:space="preserve"> </w:t>
            </w:r>
            <w:r>
              <w:rPr>
                <w:rFonts w:hint="eastAsia"/>
                <w:u w:val="single"/>
              </w:rPr>
              <w:t>平原</w:t>
            </w:r>
            <w:r>
              <w:rPr>
                <w:rFonts w:hint="eastAsia"/>
                <w:u w:val="single"/>
              </w:rPr>
              <w:t xml:space="preserve"> </w:t>
            </w:r>
            <w:r>
              <w:rPr>
                <w:rFonts w:hint="eastAsia"/>
              </w:rPr>
              <w:t>、丘陵</w:t>
            </w:r>
          </w:p>
        </w:tc>
        <w:tc>
          <w:tcPr>
            <w:tcW w:w="3096" w:type="dxa"/>
            <w:vMerge/>
            <w:vAlign w:val="center"/>
          </w:tcPr>
          <w:p w:rsidR="000F7AD7" w:rsidRDefault="000F7AD7">
            <w:pPr>
              <w:jc w:val="center"/>
            </w:pPr>
          </w:p>
        </w:tc>
      </w:tr>
    </w:tbl>
    <w:p w:rsidR="000F7AD7" w:rsidRDefault="00F84DEC">
      <w:pPr>
        <w:rPr>
          <w:sz w:val="24"/>
        </w:rPr>
      </w:pPr>
      <w:r>
        <w:rPr>
          <w:rFonts w:hint="eastAsia"/>
          <w:sz w:val="24"/>
        </w:rPr>
        <w:t>（</w:t>
      </w:r>
      <w:r>
        <w:rPr>
          <w:rFonts w:hint="eastAsia"/>
          <w:sz w:val="24"/>
        </w:rPr>
        <w:t>3</w:t>
      </w:r>
      <w:r>
        <w:rPr>
          <w:rFonts w:hint="eastAsia"/>
          <w:sz w:val="24"/>
        </w:rPr>
        <w:t>）海洋湿润气流</w:t>
      </w:r>
      <w:r>
        <w:rPr>
          <w:rFonts w:hint="eastAsia"/>
          <w:sz w:val="24"/>
        </w:rPr>
        <w:t xml:space="preserve">  </w:t>
      </w:r>
      <w:r>
        <w:rPr>
          <w:rFonts w:hint="eastAsia"/>
          <w:sz w:val="24"/>
        </w:rPr>
        <w:t>降水</w:t>
      </w:r>
      <w:r>
        <w:rPr>
          <w:rFonts w:hint="eastAsia"/>
          <w:sz w:val="24"/>
        </w:rPr>
        <w:t xml:space="preserve">  </w:t>
      </w:r>
      <w:r>
        <w:rPr>
          <w:rFonts w:hint="eastAsia"/>
          <w:sz w:val="24"/>
        </w:rPr>
        <w:t>东西</w:t>
      </w:r>
      <w:r>
        <w:rPr>
          <w:rFonts w:hint="eastAsia"/>
          <w:sz w:val="24"/>
        </w:rPr>
        <w:t xml:space="preserve">  </w:t>
      </w:r>
      <w:r>
        <w:rPr>
          <w:rFonts w:hint="eastAsia"/>
          <w:sz w:val="24"/>
        </w:rPr>
        <w:t>水能</w:t>
      </w:r>
    </w:p>
    <w:p w:rsidR="000F7AD7" w:rsidRDefault="00F84DEC">
      <w:pPr>
        <w:rPr>
          <w:sz w:val="24"/>
        </w:rPr>
      </w:pPr>
      <w:r>
        <w:rPr>
          <w:rFonts w:hint="eastAsia"/>
          <w:sz w:val="24"/>
        </w:rPr>
        <w:lastRenderedPageBreak/>
        <w:t>知识点二：</w:t>
      </w:r>
    </w:p>
    <w:p w:rsidR="000F7AD7" w:rsidRDefault="00F84DEC">
      <w:pPr>
        <w:rPr>
          <w:sz w:val="24"/>
        </w:rPr>
      </w:pPr>
      <w:r>
        <w:rPr>
          <w:rFonts w:hint="eastAsia"/>
          <w:sz w:val="24"/>
        </w:rPr>
        <w:t>1.</w:t>
      </w:r>
      <w:r>
        <w:rPr>
          <w:rFonts w:hint="eastAsia"/>
          <w:sz w:val="24"/>
        </w:rPr>
        <w:t>（</w:t>
      </w:r>
      <w:r>
        <w:rPr>
          <w:rFonts w:hint="eastAsia"/>
          <w:sz w:val="24"/>
        </w:rPr>
        <w:t>1</w:t>
      </w:r>
      <w:r>
        <w:rPr>
          <w:rFonts w:hint="eastAsia"/>
          <w:sz w:val="24"/>
        </w:rPr>
        <w:t>）黑龙江</w:t>
      </w:r>
      <w:r>
        <w:rPr>
          <w:rFonts w:hint="eastAsia"/>
          <w:sz w:val="24"/>
        </w:rPr>
        <w:t xml:space="preserve">  </w:t>
      </w:r>
      <w:r>
        <w:rPr>
          <w:rFonts w:hint="eastAsia"/>
          <w:sz w:val="24"/>
        </w:rPr>
        <w:t>海南</w:t>
      </w:r>
      <w:r>
        <w:rPr>
          <w:rFonts w:hint="eastAsia"/>
          <w:sz w:val="24"/>
        </w:rPr>
        <w:t xml:space="preserve">  </w:t>
      </w:r>
      <w:r>
        <w:rPr>
          <w:rFonts w:hint="eastAsia"/>
          <w:sz w:val="24"/>
        </w:rPr>
        <w:t>秦岭</w:t>
      </w:r>
      <w:r>
        <w:rPr>
          <w:rFonts w:hint="eastAsia"/>
          <w:sz w:val="24"/>
        </w:rPr>
        <w:t xml:space="preserve">  </w:t>
      </w:r>
      <w:r>
        <w:rPr>
          <w:rFonts w:hint="eastAsia"/>
          <w:sz w:val="24"/>
        </w:rPr>
        <w:t>淮河</w:t>
      </w:r>
      <w:r>
        <w:rPr>
          <w:rFonts w:hint="eastAsia"/>
          <w:sz w:val="24"/>
        </w:rPr>
        <w:t xml:space="preserve">  </w:t>
      </w:r>
      <w:r>
        <w:rPr>
          <w:rFonts w:hint="eastAsia"/>
          <w:sz w:val="24"/>
        </w:rPr>
        <w:t>大</w:t>
      </w:r>
      <w:r>
        <w:rPr>
          <w:rFonts w:hint="eastAsia"/>
          <w:sz w:val="24"/>
        </w:rPr>
        <w:t xml:space="preserve">  </w:t>
      </w:r>
      <w:r>
        <w:rPr>
          <w:rFonts w:hint="eastAsia"/>
          <w:sz w:val="24"/>
        </w:rPr>
        <w:t>温暖</w:t>
      </w:r>
      <w:r>
        <w:rPr>
          <w:rFonts w:hint="eastAsia"/>
          <w:sz w:val="24"/>
        </w:rPr>
        <w:t xml:space="preserve">  </w:t>
      </w:r>
      <w:r>
        <w:rPr>
          <w:rFonts w:hint="eastAsia"/>
          <w:sz w:val="24"/>
        </w:rPr>
        <w:t>低</w:t>
      </w:r>
      <w:r>
        <w:rPr>
          <w:rFonts w:hint="eastAsia"/>
          <w:sz w:val="24"/>
        </w:rPr>
        <w:t xml:space="preserve">  </w:t>
      </w:r>
      <w:r>
        <w:rPr>
          <w:rFonts w:hint="eastAsia"/>
          <w:sz w:val="24"/>
        </w:rPr>
        <w:t>纬度</w:t>
      </w:r>
      <w:r>
        <w:rPr>
          <w:rFonts w:hint="eastAsia"/>
          <w:sz w:val="24"/>
        </w:rPr>
        <w:t xml:space="preserve">  </w:t>
      </w:r>
      <w:r>
        <w:rPr>
          <w:rFonts w:hint="eastAsia"/>
          <w:sz w:val="24"/>
        </w:rPr>
        <w:t>冬季风</w:t>
      </w:r>
      <w:r>
        <w:rPr>
          <w:rFonts w:hint="eastAsia"/>
          <w:sz w:val="24"/>
        </w:rPr>
        <w:t xml:space="preserve">  </w:t>
      </w:r>
      <w:r>
        <w:rPr>
          <w:rFonts w:hint="eastAsia"/>
          <w:sz w:val="24"/>
        </w:rPr>
        <w:t>青藏高原</w:t>
      </w:r>
      <w:r>
        <w:rPr>
          <w:rFonts w:hint="eastAsia"/>
          <w:sz w:val="24"/>
        </w:rPr>
        <w:t xml:space="preserve">  </w:t>
      </w:r>
      <w:r>
        <w:rPr>
          <w:rFonts w:hint="eastAsia"/>
          <w:sz w:val="24"/>
        </w:rPr>
        <w:t>海拔高（地势高）</w:t>
      </w:r>
      <w:r>
        <w:rPr>
          <w:rFonts w:hint="eastAsia"/>
          <w:sz w:val="24"/>
        </w:rPr>
        <w:t xml:space="preserve">  </w:t>
      </w:r>
      <w:r>
        <w:rPr>
          <w:rFonts w:hint="eastAsia"/>
          <w:sz w:val="24"/>
        </w:rPr>
        <w:t>新疆吐鲁番盆地火焰山</w:t>
      </w:r>
      <w:r>
        <w:rPr>
          <w:rFonts w:hint="eastAsia"/>
          <w:sz w:val="24"/>
        </w:rPr>
        <w:t xml:space="preserve">  </w:t>
      </w:r>
      <w:r>
        <w:rPr>
          <w:rFonts w:hint="eastAsia"/>
          <w:sz w:val="24"/>
        </w:rPr>
        <w:t>高</w:t>
      </w:r>
      <w:r>
        <w:rPr>
          <w:rFonts w:hint="eastAsia"/>
          <w:sz w:val="24"/>
        </w:rPr>
        <w:t xml:space="preserve">  </w:t>
      </w:r>
      <w:r>
        <w:rPr>
          <w:rFonts w:hint="eastAsia"/>
          <w:sz w:val="24"/>
        </w:rPr>
        <w:t>纬度因素</w:t>
      </w:r>
      <w:r>
        <w:rPr>
          <w:rFonts w:hint="eastAsia"/>
          <w:sz w:val="24"/>
        </w:rPr>
        <w:t xml:space="preserve">  </w:t>
      </w:r>
      <w:r>
        <w:rPr>
          <w:rFonts w:hint="eastAsia"/>
          <w:sz w:val="24"/>
        </w:rPr>
        <w:t>寒温带</w:t>
      </w:r>
      <w:r>
        <w:rPr>
          <w:rFonts w:hint="eastAsia"/>
          <w:sz w:val="24"/>
        </w:rPr>
        <w:t xml:space="preserve">  </w:t>
      </w:r>
      <w:r>
        <w:rPr>
          <w:rFonts w:hint="eastAsia"/>
          <w:sz w:val="24"/>
        </w:rPr>
        <w:t>一年一熟</w:t>
      </w:r>
      <w:r>
        <w:rPr>
          <w:rFonts w:hint="eastAsia"/>
          <w:sz w:val="24"/>
        </w:rPr>
        <w:t xml:space="preserve">  </w:t>
      </w:r>
      <w:r>
        <w:rPr>
          <w:rFonts w:hint="eastAsia"/>
          <w:sz w:val="24"/>
        </w:rPr>
        <w:t>春小麦</w:t>
      </w:r>
      <w:r>
        <w:rPr>
          <w:rFonts w:hint="eastAsia"/>
          <w:sz w:val="24"/>
        </w:rPr>
        <w:t xml:space="preserve">  </w:t>
      </w:r>
      <w:r>
        <w:rPr>
          <w:rFonts w:hint="eastAsia"/>
          <w:sz w:val="24"/>
        </w:rPr>
        <w:t>中温带</w:t>
      </w:r>
      <w:r>
        <w:rPr>
          <w:rFonts w:hint="eastAsia"/>
          <w:sz w:val="24"/>
        </w:rPr>
        <w:t xml:space="preserve">  </w:t>
      </w:r>
      <w:r>
        <w:rPr>
          <w:rFonts w:hint="eastAsia"/>
          <w:sz w:val="24"/>
        </w:rPr>
        <w:t>一年一熟</w:t>
      </w:r>
      <w:r>
        <w:rPr>
          <w:rFonts w:hint="eastAsia"/>
          <w:sz w:val="24"/>
        </w:rPr>
        <w:t xml:space="preserve">  </w:t>
      </w:r>
      <w:r>
        <w:rPr>
          <w:rFonts w:hint="eastAsia"/>
          <w:sz w:val="24"/>
        </w:rPr>
        <w:t>春小麦</w:t>
      </w:r>
      <w:r>
        <w:rPr>
          <w:rFonts w:hint="eastAsia"/>
          <w:sz w:val="24"/>
        </w:rPr>
        <w:t xml:space="preserve">  </w:t>
      </w:r>
      <w:r>
        <w:rPr>
          <w:rFonts w:hint="eastAsia"/>
          <w:sz w:val="24"/>
        </w:rPr>
        <w:t>暖温带</w:t>
      </w:r>
      <w:r>
        <w:rPr>
          <w:rFonts w:hint="eastAsia"/>
          <w:sz w:val="24"/>
        </w:rPr>
        <w:t xml:space="preserve">  </w:t>
      </w:r>
      <w:r>
        <w:rPr>
          <w:rFonts w:hint="eastAsia"/>
          <w:sz w:val="24"/>
        </w:rPr>
        <w:t>两年三熟或一年两熟</w:t>
      </w:r>
      <w:r>
        <w:rPr>
          <w:rFonts w:hint="eastAsia"/>
          <w:sz w:val="24"/>
        </w:rPr>
        <w:t xml:space="preserve">  </w:t>
      </w:r>
      <w:r>
        <w:rPr>
          <w:rFonts w:hint="eastAsia"/>
          <w:sz w:val="24"/>
        </w:rPr>
        <w:t>冬小麦</w:t>
      </w:r>
      <w:r>
        <w:rPr>
          <w:rFonts w:hint="eastAsia"/>
          <w:sz w:val="24"/>
        </w:rPr>
        <w:t xml:space="preserve">  </w:t>
      </w:r>
      <w:r>
        <w:rPr>
          <w:rFonts w:hint="eastAsia"/>
          <w:sz w:val="24"/>
        </w:rPr>
        <w:t>亚热带</w:t>
      </w:r>
      <w:r>
        <w:rPr>
          <w:rFonts w:hint="eastAsia"/>
          <w:sz w:val="24"/>
        </w:rPr>
        <w:t xml:space="preserve">  </w:t>
      </w:r>
      <w:r>
        <w:rPr>
          <w:rFonts w:hint="eastAsia"/>
          <w:sz w:val="24"/>
        </w:rPr>
        <w:t>一年两熟到三熟</w:t>
      </w:r>
      <w:r>
        <w:rPr>
          <w:rFonts w:hint="eastAsia"/>
          <w:sz w:val="24"/>
        </w:rPr>
        <w:t xml:space="preserve">  </w:t>
      </w:r>
      <w:r>
        <w:rPr>
          <w:rFonts w:hint="eastAsia"/>
          <w:sz w:val="24"/>
        </w:rPr>
        <w:t>水稻</w:t>
      </w:r>
      <w:r>
        <w:rPr>
          <w:rFonts w:hint="eastAsia"/>
          <w:sz w:val="24"/>
        </w:rPr>
        <w:t xml:space="preserve">  </w:t>
      </w:r>
      <w:r>
        <w:rPr>
          <w:rFonts w:hint="eastAsia"/>
          <w:sz w:val="24"/>
        </w:rPr>
        <w:t>热带</w:t>
      </w:r>
      <w:r>
        <w:rPr>
          <w:rFonts w:hint="eastAsia"/>
          <w:sz w:val="24"/>
        </w:rPr>
        <w:t xml:space="preserve">  </w:t>
      </w:r>
      <w:r>
        <w:rPr>
          <w:rFonts w:hint="eastAsia"/>
          <w:sz w:val="24"/>
        </w:rPr>
        <w:t>一年三熟</w:t>
      </w:r>
      <w:r>
        <w:rPr>
          <w:rFonts w:hint="eastAsia"/>
          <w:sz w:val="24"/>
        </w:rPr>
        <w:t xml:space="preserve">  </w:t>
      </w:r>
      <w:r>
        <w:rPr>
          <w:rFonts w:hint="eastAsia"/>
          <w:sz w:val="24"/>
        </w:rPr>
        <w:t>水稻</w:t>
      </w:r>
      <w:r>
        <w:rPr>
          <w:rFonts w:hint="eastAsia"/>
          <w:sz w:val="24"/>
        </w:rPr>
        <w:t xml:space="preserve">  </w:t>
      </w:r>
      <w:r>
        <w:rPr>
          <w:rFonts w:hint="eastAsia"/>
          <w:sz w:val="24"/>
        </w:rPr>
        <w:t>高原气候区</w:t>
      </w:r>
    </w:p>
    <w:p w:rsidR="000F7AD7" w:rsidRDefault="00F84DEC">
      <w:pPr>
        <w:rPr>
          <w:sz w:val="24"/>
        </w:rPr>
      </w:pPr>
      <w:r>
        <w:rPr>
          <w:rFonts w:hint="eastAsia"/>
          <w:sz w:val="24"/>
        </w:rPr>
        <w:t>（</w:t>
      </w:r>
      <w:r>
        <w:rPr>
          <w:rFonts w:hint="eastAsia"/>
          <w:sz w:val="24"/>
        </w:rPr>
        <w:t>2</w:t>
      </w:r>
      <w:r>
        <w:rPr>
          <w:rFonts w:hint="eastAsia"/>
          <w:sz w:val="24"/>
        </w:rPr>
        <w:t>）东南沿海</w:t>
      </w:r>
      <w:r>
        <w:rPr>
          <w:rFonts w:hint="eastAsia"/>
          <w:sz w:val="24"/>
        </w:rPr>
        <w:t xml:space="preserve">  </w:t>
      </w:r>
      <w:r>
        <w:rPr>
          <w:rFonts w:hint="eastAsia"/>
          <w:sz w:val="24"/>
        </w:rPr>
        <w:t>西北内陆</w:t>
      </w:r>
      <w:r>
        <w:rPr>
          <w:rFonts w:hint="eastAsia"/>
          <w:sz w:val="24"/>
        </w:rPr>
        <w:t xml:space="preserve">  </w:t>
      </w:r>
      <w:r>
        <w:rPr>
          <w:rFonts w:hint="eastAsia"/>
          <w:sz w:val="24"/>
        </w:rPr>
        <w:t>火烧</w:t>
      </w:r>
      <w:proofErr w:type="gramStart"/>
      <w:r>
        <w:rPr>
          <w:rFonts w:hint="eastAsia"/>
          <w:sz w:val="24"/>
        </w:rPr>
        <w:t>寮</w:t>
      </w:r>
      <w:proofErr w:type="gramEnd"/>
      <w:r>
        <w:rPr>
          <w:rFonts w:hint="eastAsia"/>
          <w:sz w:val="24"/>
        </w:rPr>
        <w:t xml:space="preserve">  </w:t>
      </w:r>
      <w:r>
        <w:rPr>
          <w:rFonts w:hint="eastAsia"/>
          <w:sz w:val="24"/>
        </w:rPr>
        <w:t>新疆吐鲁番盆地托克逊</w:t>
      </w:r>
      <w:r>
        <w:rPr>
          <w:rFonts w:hint="eastAsia"/>
          <w:sz w:val="24"/>
        </w:rPr>
        <w:t xml:space="preserve">  </w:t>
      </w:r>
      <w:r>
        <w:rPr>
          <w:rFonts w:hint="eastAsia"/>
          <w:sz w:val="24"/>
        </w:rPr>
        <w:t>秦岭</w:t>
      </w:r>
      <w:r>
        <w:rPr>
          <w:rFonts w:hint="eastAsia"/>
          <w:sz w:val="24"/>
        </w:rPr>
        <w:t xml:space="preserve">  </w:t>
      </w:r>
      <w:r>
        <w:rPr>
          <w:rFonts w:hint="eastAsia"/>
          <w:sz w:val="24"/>
        </w:rPr>
        <w:t>淮河</w:t>
      </w:r>
      <w:r>
        <w:rPr>
          <w:rFonts w:hint="eastAsia"/>
          <w:sz w:val="24"/>
        </w:rPr>
        <w:t xml:space="preserve">  </w:t>
      </w:r>
      <w:r>
        <w:rPr>
          <w:rFonts w:hint="eastAsia"/>
          <w:sz w:val="24"/>
        </w:rPr>
        <w:t>夏</w:t>
      </w:r>
      <w:r>
        <w:rPr>
          <w:rFonts w:hint="eastAsia"/>
          <w:sz w:val="24"/>
        </w:rPr>
        <w:t xml:space="preserve">  </w:t>
      </w:r>
      <w:r>
        <w:rPr>
          <w:rFonts w:hint="eastAsia"/>
          <w:sz w:val="24"/>
        </w:rPr>
        <w:t>降水量</w:t>
      </w:r>
      <w:r>
        <w:rPr>
          <w:rFonts w:hint="eastAsia"/>
          <w:sz w:val="24"/>
        </w:rPr>
        <w:t xml:space="preserve">  </w:t>
      </w:r>
      <w:r>
        <w:rPr>
          <w:rFonts w:hint="eastAsia"/>
          <w:sz w:val="24"/>
        </w:rPr>
        <w:t>蒸发量</w:t>
      </w:r>
      <w:r>
        <w:rPr>
          <w:rFonts w:hint="eastAsia"/>
          <w:sz w:val="24"/>
        </w:rPr>
        <w:t xml:space="preserve">  </w:t>
      </w:r>
      <w:r>
        <w:rPr>
          <w:rFonts w:hint="eastAsia"/>
          <w:sz w:val="24"/>
        </w:rPr>
        <w:t>湿润地区</w:t>
      </w:r>
      <w:r>
        <w:rPr>
          <w:rFonts w:hint="eastAsia"/>
          <w:sz w:val="24"/>
        </w:rPr>
        <w:t xml:space="preserve">  </w:t>
      </w:r>
      <w:r>
        <w:rPr>
          <w:rFonts w:hint="eastAsia"/>
          <w:sz w:val="24"/>
        </w:rPr>
        <w:t>森林</w:t>
      </w:r>
      <w:r>
        <w:rPr>
          <w:rFonts w:hint="eastAsia"/>
          <w:sz w:val="24"/>
        </w:rPr>
        <w:t xml:space="preserve">  </w:t>
      </w:r>
      <w:r>
        <w:rPr>
          <w:rFonts w:hint="eastAsia"/>
          <w:sz w:val="24"/>
        </w:rPr>
        <w:t>半湿润</w:t>
      </w:r>
      <w:r>
        <w:rPr>
          <w:rFonts w:hint="eastAsia"/>
          <w:sz w:val="24"/>
        </w:rPr>
        <w:t xml:space="preserve">  </w:t>
      </w:r>
      <w:r>
        <w:rPr>
          <w:rFonts w:hint="eastAsia"/>
          <w:sz w:val="24"/>
        </w:rPr>
        <w:t>森林草原</w:t>
      </w:r>
      <w:r>
        <w:rPr>
          <w:rFonts w:hint="eastAsia"/>
          <w:sz w:val="24"/>
        </w:rPr>
        <w:t xml:space="preserve">  </w:t>
      </w:r>
      <w:r>
        <w:rPr>
          <w:rFonts w:hint="eastAsia"/>
          <w:sz w:val="24"/>
        </w:rPr>
        <w:t>半干旱</w:t>
      </w:r>
      <w:r>
        <w:rPr>
          <w:rFonts w:hint="eastAsia"/>
          <w:sz w:val="24"/>
        </w:rPr>
        <w:t xml:space="preserve">  </w:t>
      </w:r>
      <w:r>
        <w:rPr>
          <w:rFonts w:hint="eastAsia"/>
          <w:sz w:val="24"/>
        </w:rPr>
        <w:t>草原</w:t>
      </w:r>
      <w:r>
        <w:rPr>
          <w:rFonts w:hint="eastAsia"/>
          <w:sz w:val="24"/>
        </w:rPr>
        <w:t xml:space="preserve">  </w:t>
      </w:r>
      <w:r>
        <w:rPr>
          <w:rFonts w:hint="eastAsia"/>
          <w:sz w:val="24"/>
        </w:rPr>
        <w:t>干旱</w:t>
      </w:r>
      <w:r>
        <w:rPr>
          <w:rFonts w:hint="eastAsia"/>
          <w:sz w:val="24"/>
        </w:rPr>
        <w:t xml:space="preserve">  </w:t>
      </w:r>
      <w:r>
        <w:rPr>
          <w:rFonts w:hint="eastAsia"/>
          <w:sz w:val="24"/>
        </w:rPr>
        <w:t>荒漠草原、荒漠</w:t>
      </w:r>
    </w:p>
    <w:p w:rsidR="000F7AD7" w:rsidRDefault="00F84DEC">
      <w:pPr>
        <w:rPr>
          <w:sz w:val="24"/>
        </w:rPr>
      </w:pPr>
      <w:r>
        <w:rPr>
          <w:rFonts w:hint="eastAsia"/>
          <w:sz w:val="24"/>
        </w:rPr>
        <w:t>（</w:t>
      </w:r>
      <w:r>
        <w:rPr>
          <w:rFonts w:hint="eastAsia"/>
          <w:sz w:val="24"/>
        </w:rPr>
        <w:t>3</w:t>
      </w:r>
      <w:r>
        <w:rPr>
          <w:rFonts w:hint="eastAsia"/>
          <w:sz w:val="24"/>
        </w:rPr>
        <w:t>）热带季风</w:t>
      </w:r>
      <w:r>
        <w:rPr>
          <w:rFonts w:hint="eastAsia"/>
          <w:sz w:val="24"/>
        </w:rPr>
        <w:t xml:space="preserve">  </w:t>
      </w:r>
      <w:r>
        <w:rPr>
          <w:rFonts w:hint="eastAsia"/>
          <w:sz w:val="24"/>
        </w:rPr>
        <w:t>亚热带季风</w:t>
      </w:r>
      <w:r>
        <w:rPr>
          <w:rFonts w:hint="eastAsia"/>
          <w:sz w:val="24"/>
        </w:rPr>
        <w:t xml:space="preserve">  </w:t>
      </w:r>
      <w:r>
        <w:rPr>
          <w:rFonts w:hint="eastAsia"/>
          <w:sz w:val="24"/>
        </w:rPr>
        <w:t>温带季风</w:t>
      </w:r>
      <w:r>
        <w:rPr>
          <w:rFonts w:hint="eastAsia"/>
          <w:sz w:val="24"/>
        </w:rPr>
        <w:t xml:space="preserve">  </w:t>
      </w:r>
      <w:r>
        <w:rPr>
          <w:rFonts w:hint="eastAsia"/>
          <w:sz w:val="24"/>
        </w:rPr>
        <w:t>温带大陆性</w:t>
      </w:r>
      <w:r>
        <w:rPr>
          <w:rFonts w:hint="eastAsia"/>
          <w:sz w:val="24"/>
        </w:rPr>
        <w:t xml:space="preserve">  </w:t>
      </w:r>
      <w:r>
        <w:rPr>
          <w:rFonts w:hint="eastAsia"/>
          <w:sz w:val="24"/>
        </w:rPr>
        <w:t>高山高原</w:t>
      </w:r>
      <w:r>
        <w:rPr>
          <w:rFonts w:hint="eastAsia"/>
          <w:sz w:val="24"/>
        </w:rPr>
        <w:t xml:space="preserve">  </w:t>
      </w:r>
      <w:r>
        <w:rPr>
          <w:rFonts w:hint="eastAsia"/>
          <w:sz w:val="24"/>
        </w:rPr>
        <w:t>温度带</w:t>
      </w:r>
      <w:r>
        <w:rPr>
          <w:rFonts w:hint="eastAsia"/>
          <w:sz w:val="24"/>
        </w:rPr>
        <w:t xml:space="preserve">    </w:t>
      </w:r>
      <w:r>
        <w:rPr>
          <w:rFonts w:hint="eastAsia"/>
          <w:sz w:val="24"/>
        </w:rPr>
        <w:t>干湿</w:t>
      </w:r>
      <w:r>
        <w:rPr>
          <w:rFonts w:hint="eastAsia"/>
          <w:sz w:val="24"/>
        </w:rPr>
        <w:t xml:space="preserve">  </w:t>
      </w:r>
      <w:r>
        <w:rPr>
          <w:rFonts w:hint="eastAsia"/>
          <w:sz w:val="24"/>
        </w:rPr>
        <w:t>地形</w:t>
      </w:r>
      <w:r>
        <w:rPr>
          <w:rFonts w:hint="eastAsia"/>
          <w:sz w:val="24"/>
        </w:rPr>
        <w:t xml:space="preserve">  </w:t>
      </w:r>
      <w:r>
        <w:rPr>
          <w:rFonts w:hint="eastAsia"/>
          <w:sz w:val="24"/>
        </w:rPr>
        <w:t>多种生物的繁殖生长</w:t>
      </w:r>
    </w:p>
    <w:p w:rsidR="000F7AD7" w:rsidRDefault="00F84DEC">
      <w:pPr>
        <w:ind w:left="840" w:hangingChars="350" w:hanging="840"/>
        <w:rPr>
          <w:sz w:val="24"/>
        </w:rPr>
      </w:pPr>
      <w:r>
        <w:rPr>
          <w:rFonts w:hint="eastAsia"/>
          <w:sz w:val="24"/>
        </w:rPr>
        <w:t>2.</w:t>
      </w:r>
      <w:r>
        <w:rPr>
          <w:rFonts w:hint="eastAsia"/>
          <w:sz w:val="24"/>
        </w:rPr>
        <w:t>（</w:t>
      </w:r>
      <w:r>
        <w:rPr>
          <w:rFonts w:hint="eastAsia"/>
          <w:sz w:val="24"/>
        </w:rPr>
        <w:t>1</w:t>
      </w:r>
      <w:r>
        <w:rPr>
          <w:rFonts w:hint="eastAsia"/>
          <w:sz w:val="24"/>
        </w:rPr>
        <w:t>）海陆</w:t>
      </w:r>
      <w:r>
        <w:rPr>
          <w:rFonts w:hint="eastAsia"/>
          <w:sz w:val="24"/>
        </w:rPr>
        <w:t xml:space="preserve">  </w:t>
      </w:r>
      <w:r>
        <w:rPr>
          <w:rFonts w:hint="eastAsia"/>
          <w:sz w:val="24"/>
        </w:rPr>
        <w:t>（</w:t>
      </w:r>
      <w:r>
        <w:rPr>
          <w:rFonts w:hint="eastAsia"/>
          <w:sz w:val="24"/>
        </w:rPr>
        <w:t>2</w:t>
      </w:r>
      <w:r>
        <w:rPr>
          <w:rFonts w:hint="eastAsia"/>
          <w:sz w:val="24"/>
        </w:rPr>
        <w:t>）偏北</w:t>
      </w:r>
      <w:r>
        <w:rPr>
          <w:rFonts w:hint="eastAsia"/>
          <w:sz w:val="24"/>
        </w:rPr>
        <w:t xml:space="preserve">  </w:t>
      </w:r>
      <w:r>
        <w:rPr>
          <w:rFonts w:hint="eastAsia"/>
          <w:sz w:val="24"/>
        </w:rPr>
        <w:t>偏南</w:t>
      </w:r>
      <w:r>
        <w:rPr>
          <w:rFonts w:hint="eastAsia"/>
          <w:sz w:val="24"/>
        </w:rPr>
        <w:t xml:space="preserve">  </w:t>
      </w:r>
    </w:p>
    <w:p w:rsidR="000F7AD7" w:rsidRDefault="00F84DEC">
      <w:pPr>
        <w:rPr>
          <w:sz w:val="24"/>
        </w:rPr>
      </w:pPr>
      <w:r>
        <w:rPr>
          <w:rFonts w:hint="eastAsia"/>
          <w:sz w:val="24"/>
        </w:rPr>
        <w:t>（</w:t>
      </w:r>
      <w:r>
        <w:rPr>
          <w:rFonts w:hint="eastAsia"/>
          <w:sz w:val="24"/>
        </w:rPr>
        <w:t>3</w:t>
      </w:r>
      <w:r>
        <w:rPr>
          <w:rFonts w:hint="eastAsia"/>
          <w:sz w:val="24"/>
        </w:rPr>
        <w:t>）夏季风</w:t>
      </w:r>
      <w:r>
        <w:rPr>
          <w:rFonts w:hint="eastAsia"/>
          <w:sz w:val="24"/>
        </w:rPr>
        <w:t xml:space="preserve">  </w:t>
      </w:r>
      <w:r>
        <w:rPr>
          <w:rFonts w:hint="eastAsia"/>
          <w:sz w:val="24"/>
        </w:rPr>
        <w:t>阴山</w:t>
      </w:r>
      <w:r>
        <w:rPr>
          <w:rFonts w:hint="eastAsia"/>
          <w:sz w:val="24"/>
        </w:rPr>
        <w:t xml:space="preserve">  </w:t>
      </w:r>
      <w:r>
        <w:rPr>
          <w:rFonts w:hint="eastAsia"/>
          <w:sz w:val="24"/>
        </w:rPr>
        <w:t>巴颜喀拉山</w:t>
      </w:r>
      <w:r>
        <w:rPr>
          <w:rFonts w:hint="eastAsia"/>
          <w:sz w:val="24"/>
        </w:rPr>
        <w:t xml:space="preserve">  </w:t>
      </w:r>
      <w:r>
        <w:rPr>
          <w:rFonts w:hint="eastAsia"/>
          <w:sz w:val="24"/>
        </w:rPr>
        <w:t>冈底斯山</w:t>
      </w:r>
      <w:r>
        <w:rPr>
          <w:rFonts w:hint="eastAsia"/>
          <w:sz w:val="24"/>
        </w:rPr>
        <w:t xml:space="preserve">  DCAB  </w:t>
      </w:r>
      <w:r>
        <w:rPr>
          <w:rFonts w:hint="eastAsia"/>
          <w:sz w:val="24"/>
        </w:rPr>
        <w:t>北涝南旱</w:t>
      </w:r>
      <w:r>
        <w:rPr>
          <w:rFonts w:hint="eastAsia"/>
          <w:sz w:val="24"/>
        </w:rPr>
        <w:t xml:space="preserve">  </w:t>
      </w:r>
      <w:r>
        <w:rPr>
          <w:rFonts w:hint="eastAsia"/>
          <w:sz w:val="24"/>
        </w:rPr>
        <w:t>南涝北旱</w:t>
      </w:r>
      <w:r>
        <w:rPr>
          <w:rFonts w:hint="eastAsia"/>
          <w:sz w:val="24"/>
        </w:rPr>
        <w:t xml:space="preserve">  </w:t>
      </w:r>
      <w:r>
        <w:rPr>
          <w:rFonts w:hint="eastAsia"/>
          <w:sz w:val="24"/>
        </w:rPr>
        <w:t>大陆性</w:t>
      </w:r>
    </w:p>
    <w:p w:rsidR="000F7AD7" w:rsidRDefault="00F84DEC">
      <w:pPr>
        <w:rPr>
          <w:sz w:val="24"/>
        </w:rPr>
      </w:pPr>
      <w:r>
        <w:rPr>
          <w:rFonts w:hint="eastAsia"/>
          <w:sz w:val="24"/>
        </w:rPr>
        <w:t>（</w:t>
      </w:r>
      <w:r>
        <w:rPr>
          <w:rFonts w:hint="eastAsia"/>
          <w:sz w:val="24"/>
        </w:rPr>
        <w:t>4</w:t>
      </w:r>
      <w:r>
        <w:rPr>
          <w:rFonts w:hint="eastAsia"/>
          <w:sz w:val="24"/>
        </w:rPr>
        <w:t>）寒潮</w:t>
      </w:r>
      <w:r>
        <w:rPr>
          <w:rFonts w:hint="eastAsia"/>
          <w:sz w:val="24"/>
        </w:rPr>
        <w:t xml:space="preserve">  </w:t>
      </w:r>
      <w:r>
        <w:rPr>
          <w:rFonts w:hint="eastAsia"/>
          <w:sz w:val="24"/>
        </w:rPr>
        <w:t>梅雨</w:t>
      </w:r>
      <w:r>
        <w:rPr>
          <w:rFonts w:hint="eastAsia"/>
          <w:sz w:val="24"/>
        </w:rPr>
        <w:t xml:space="preserve">  </w:t>
      </w:r>
      <w:r>
        <w:rPr>
          <w:rFonts w:hint="eastAsia"/>
          <w:sz w:val="24"/>
        </w:rPr>
        <w:t>台风</w:t>
      </w:r>
      <w:r>
        <w:rPr>
          <w:rFonts w:hint="eastAsia"/>
          <w:sz w:val="24"/>
        </w:rPr>
        <w:t xml:space="preserve">  </w:t>
      </w:r>
      <w:r>
        <w:rPr>
          <w:rFonts w:hint="eastAsia"/>
          <w:sz w:val="24"/>
        </w:rPr>
        <w:t>沙尘暴</w:t>
      </w:r>
      <w:r>
        <w:rPr>
          <w:rFonts w:hint="eastAsia"/>
          <w:sz w:val="24"/>
        </w:rPr>
        <w:t xml:space="preserve">  </w:t>
      </w:r>
      <w:r>
        <w:rPr>
          <w:rFonts w:hint="eastAsia"/>
          <w:sz w:val="24"/>
        </w:rPr>
        <w:t>洪涝</w:t>
      </w:r>
      <w:r>
        <w:rPr>
          <w:rFonts w:hint="eastAsia"/>
          <w:sz w:val="24"/>
        </w:rPr>
        <w:t xml:space="preserve">  </w:t>
      </w:r>
      <w:r>
        <w:rPr>
          <w:rFonts w:hint="eastAsia"/>
          <w:sz w:val="24"/>
        </w:rPr>
        <w:t>干旱</w:t>
      </w:r>
      <w:r>
        <w:rPr>
          <w:rFonts w:hint="eastAsia"/>
          <w:sz w:val="24"/>
        </w:rPr>
        <w:t xml:space="preserve">  </w:t>
      </w:r>
      <w:r>
        <w:rPr>
          <w:rFonts w:hint="eastAsia"/>
          <w:sz w:val="24"/>
        </w:rPr>
        <w:t>洪涝</w:t>
      </w:r>
      <w:r>
        <w:rPr>
          <w:rFonts w:hint="eastAsia"/>
          <w:sz w:val="24"/>
        </w:rPr>
        <w:t xml:space="preserve">  </w:t>
      </w:r>
      <w:r>
        <w:rPr>
          <w:rFonts w:hint="eastAsia"/>
          <w:sz w:val="24"/>
        </w:rPr>
        <w:t>干旱</w:t>
      </w:r>
    </w:p>
    <w:p w:rsidR="000F7AD7" w:rsidRDefault="00F84DEC">
      <w:pPr>
        <w:rPr>
          <w:sz w:val="24"/>
        </w:rPr>
      </w:pPr>
      <w:r>
        <w:rPr>
          <w:rFonts w:hint="eastAsia"/>
          <w:sz w:val="24"/>
        </w:rPr>
        <w:t>知识点三：</w:t>
      </w:r>
    </w:p>
    <w:p w:rsidR="000F7AD7" w:rsidRDefault="00F84DEC">
      <w:pPr>
        <w:rPr>
          <w:sz w:val="24"/>
        </w:rPr>
      </w:pPr>
      <w:r>
        <w:rPr>
          <w:rFonts w:hint="eastAsia"/>
          <w:sz w:val="24"/>
        </w:rPr>
        <w:t>1.</w:t>
      </w:r>
      <w:r>
        <w:rPr>
          <w:rFonts w:hint="eastAsia"/>
          <w:sz w:val="24"/>
        </w:rPr>
        <w:t>（</w:t>
      </w:r>
      <w:r>
        <w:rPr>
          <w:rFonts w:hint="eastAsia"/>
          <w:sz w:val="24"/>
        </w:rPr>
        <w:t>1</w:t>
      </w:r>
      <w:r>
        <w:rPr>
          <w:rFonts w:hint="eastAsia"/>
          <w:sz w:val="24"/>
        </w:rPr>
        <w:t>）外流河</w:t>
      </w:r>
      <w:r>
        <w:rPr>
          <w:rFonts w:hint="eastAsia"/>
          <w:sz w:val="24"/>
        </w:rPr>
        <w:t xml:space="preserve">  95%  </w:t>
      </w:r>
      <w:r>
        <w:rPr>
          <w:rFonts w:hint="eastAsia"/>
          <w:sz w:val="24"/>
        </w:rPr>
        <w:t>黑龙江</w:t>
      </w:r>
      <w:r>
        <w:rPr>
          <w:rFonts w:hint="eastAsia"/>
          <w:sz w:val="24"/>
        </w:rPr>
        <w:t xml:space="preserve">  </w:t>
      </w:r>
      <w:r>
        <w:rPr>
          <w:rFonts w:hint="eastAsia"/>
          <w:sz w:val="24"/>
        </w:rPr>
        <w:t>松花江</w:t>
      </w:r>
      <w:r>
        <w:rPr>
          <w:rFonts w:hint="eastAsia"/>
          <w:sz w:val="24"/>
        </w:rPr>
        <w:t xml:space="preserve">  </w:t>
      </w:r>
      <w:r>
        <w:rPr>
          <w:rFonts w:hint="eastAsia"/>
          <w:sz w:val="24"/>
        </w:rPr>
        <w:t>黄河</w:t>
      </w:r>
      <w:r>
        <w:rPr>
          <w:rFonts w:hint="eastAsia"/>
          <w:sz w:val="24"/>
        </w:rPr>
        <w:t xml:space="preserve">  </w:t>
      </w:r>
      <w:r>
        <w:rPr>
          <w:rFonts w:hint="eastAsia"/>
          <w:sz w:val="24"/>
        </w:rPr>
        <w:t>淮河</w:t>
      </w:r>
      <w:r>
        <w:rPr>
          <w:rFonts w:hint="eastAsia"/>
          <w:sz w:val="24"/>
        </w:rPr>
        <w:t xml:space="preserve">  </w:t>
      </w:r>
      <w:r>
        <w:rPr>
          <w:rFonts w:hint="eastAsia"/>
          <w:sz w:val="24"/>
        </w:rPr>
        <w:t>长江</w:t>
      </w:r>
      <w:r>
        <w:rPr>
          <w:rFonts w:hint="eastAsia"/>
          <w:sz w:val="24"/>
        </w:rPr>
        <w:t xml:space="preserve">  </w:t>
      </w:r>
      <w:r>
        <w:rPr>
          <w:rFonts w:hint="eastAsia"/>
          <w:sz w:val="24"/>
        </w:rPr>
        <w:t>珠江</w:t>
      </w:r>
      <w:r>
        <w:rPr>
          <w:rFonts w:hint="eastAsia"/>
          <w:sz w:val="24"/>
        </w:rPr>
        <w:t xml:space="preserve">      </w:t>
      </w:r>
      <w:r>
        <w:rPr>
          <w:rFonts w:hint="eastAsia"/>
          <w:sz w:val="24"/>
        </w:rPr>
        <w:t>澜沧江</w:t>
      </w:r>
      <w:r>
        <w:rPr>
          <w:rFonts w:hint="eastAsia"/>
          <w:sz w:val="24"/>
        </w:rPr>
        <w:t xml:space="preserve">  </w:t>
      </w:r>
      <w:r>
        <w:rPr>
          <w:rFonts w:hint="eastAsia"/>
          <w:sz w:val="24"/>
        </w:rPr>
        <w:t>怒江</w:t>
      </w:r>
      <w:r>
        <w:rPr>
          <w:rFonts w:hint="eastAsia"/>
          <w:sz w:val="24"/>
        </w:rPr>
        <w:t xml:space="preserve">  </w:t>
      </w:r>
      <w:r>
        <w:rPr>
          <w:rFonts w:hint="eastAsia"/>
          <w:sz w:val="24"/>
        </w:rPr>
        <w:t>雅鲁藏布江</w:t>
      </w:r>
      <w:r>
        <w:rPr>
          <w:rFonts w:hint="eastAsia"/>
          <w:sz w:val="24"/>
        </w:rPr>
        <w:t xml:space="preserve">  </w:t>
      </w:r>
      <w:r>
        <w:rPr>
          <w:rFonts w:hint="eastAsia"/>
          <w:sz w:val="24"/>
        </w:rPr>
        <w:t>额尔齐斯河</w:t>
      </w:r>
      <w:r>
        <w:rPr>
          <w:rFonts w:hint="eastAsia"/>
          <w:sz w:val="24"/>
        </w:rPr>
        <w:t xml:space="preserve">  </w:t>
      </w:r>
    </w:p>
    <w:p w:rsidR="000F7AD7" w:rsidRDefault="00F84DEC">
      <w:pPr>
        <w:rPr>
          <w:sz w:val="24"/>
        </w:rPr>
      </w:pPr>
      <w:r>
        <w:rPr>
          <w:rFonts w:hint="eastAsia"/>
          <w:sz w:val="24"/>
        </w:rPr>
        <w:t>（</w:t>
      </w:r>
      <w:r>
        <w:rPr>
          <w:rFonts w:hint="eastAsia"/>
          <w:sz w:val="24"/>
        </w:rPr>
        <w:t>2</w:t>
      </w:r>
      <w:r>
        <w:rPr>
          <w:rFonts w:hint="eastAsia"/>
          <w:sz w:val="24"/>
        </w:rPr>
        <w:t>）内流河</w:t>
      </w:r>
      <w:r>
        <w:rPr>
          <w:rFonts w:hint="eastAsia"/>
          <w:sz w:val="24"/>
        </w:rPr>
        <w:t xml:space="preserve">  </w:t>
      </w:r>
      <w:r>
        <w:rPr>
          <w:rFonts w:hint="eastAsia"/>
          <w:sz w:val="24"/>
        </w:rPr>
        <w:t>高山冰雪融水</w:t>
      </w:r>
      <w:r>
        <w:rPr>
          <w:rFonts w:hint="eastAsia"/>
          <w:sz w:val="24"/>
        </w:rPr>
        <w:t xml:space="preserve">  </w:t>
      </w:r>
      <w:r>
        <w:rPr>
          <w:rFonts w:hint="eastAsia"/>
          <w:sz w:val="24"/>
        </w:rPr>
        <w:t>塔里木河</w:t>
      </w:r>
      <w:r>
        <w:rPr>
          <w:rFonts w:hint="eastAsia"/>
          <w:sz w:val="24"/>
        </w:rPr>
        <w:t xml:space="preserve">  </w:t>
      </w:r>
      <w:r>
        <w:rPr>
          <w:rFonts w:hint="eastAsia"/>
          <w:sz w:val="24"/>
        </w:rPr>
        <w:t>（</w:t>
      </w:r>
      <w:r>
        <w:rPr>
          <w:rFonts w:hint="eastAsia"/>
          <w:sz w:val="24"/>
        </w:rPr>
        <w:t>3</w:t>
      </w:r>
      <w:r>
        <w:rPr>
          <w:rFonts w:hint="eastAsia"/>
          <w:sz w:val="24"/>
        </w:rPr>
        <w:t>）季风气候</w:t>
      </w:r>
      <w:r>
        <w:rPr>
          <w:rFonts w:hint="eastAsia"/>
          <w:sz w:val="24"/>
        </w:rPr>
        <w:t xml:space="preserve">  </w:t>
      </w:r>
      <w:r>
        <w:rPr>
          <w:rFonts w:hint="eastAsia"/>
          <w:sz w:val="24"/>
        </w:rPr>
        <w:t>夏季风</w:t>
      </w:r>
      <w:r>
        <w:rPr>
          <w:rFonts w:hint="eastAsia"/>
          <w:sz w:val="24"/>
        </w:rPr>
        <w:t xml:space="preserve">  </w:t>
      </w:r>
      <w:r>
        <w:rPr>
          <w:rFonts w:hint="eastAsia"/>
          <w:sz w:val="24"/>
        </w:rPr>
        <w:t>汛期</w:t>
      </w:r>
      <w:r>
        <w:rPr>
          <w:rFonts w:hint="eastAsia"/>
          <w:sz w:val="24"/>
        </w:rPr>
        <w:t xml:space="preserve">       </w:t>
      </w:r>
      <w:r>
        <w:rPr>
          <w:rFonts w:hint="eastAsia"/>
          <w:sz w:val="24"/>
        </w:rPr>
        <w:t>冬季风</w:t>
      </w:r>
      <w:r>
        <w:rPr>
          <w:rFonts w:hint="eastAsia"/>
          <w:sz w:val="24"/>
        </w:rPr>
        <w:t xml:space="preserve">  </w:t>
      </w:r>
      <w:r>
        <w:rPr>
          <w:rFonts w:hint="eastAsia"/>
          <w:sz w:val="24"/>
        </w:rPr>
        <w:t>短</w:t>
      </w:r>
      <w:r>
        <w:rPr>
          <w:rFonts w:hint="eastAsia"/>
          <w:sz w:val="24"/>
        </w:rPr>
        <w:t xml:space="preserve">  </w:t>
      </w:r>
      <w:r>
        <w:rPr>
          <w:rFonts w:hint="eastAsia"/>
          <w:sz w:val="24"/>
        </w:rPr>
        <w:t>长</w:t>
      </w:r>
      <w:r>
        <w:rPr>
          <w:rFonts w:hint="eastAsia"/>
          <w:sz w:val="24"/>
        </w:rPr>
        <w:t xml:space="preserve">  </w:t>
      </w:r>
      <w:r>
        <w:rPr>
          <w:rFonts w:hint="eastAsia"/>
          <w:sz w:val="24"/>
        </w:rPr>
        <w:t>（</w:t>
      </w:r>
      <w:r>
        <w:rPr>
          <w:rFonts w:hint="eastAsia"/>
          <w:sz w:val="24"/>
        </w:rPr>
        <w:t>4</w:t>
      </w:r>
      <w:r>
        <w:rPr>
          <w:rFonts w:hint="eastAsia"/>
          <w:sz w:val="24"/>
        </w:rPr>
        <w:t>）青海湖</w:t>
      </w:r>
      <w:r>
        <w:rPr>
          <w:rFonts w:hint="eastAsia"/>
          <w:sz w:val="24"/>
        </w:rPr>
        <w:t xml:space="preserve">  </w:t>
      </w:r>
      <w:r>
        <w:rPr>
          <w:rFonts w:hint="eastAsia"/>
          <w:sz w:val="24"/>
        </w:rPr>
        <w:t>鄱阳湖</w:t>
      </w:r>
      <w:r>
        <w:rPr>
          <w:rFonts w:hint="eastAsia"/>
          <w:sz w:val="24"/>
        </w:rPr>
        <w:t xml:space="preserve">  </w:t>
      </w:r>
      <w:r>
        <w:rPr>
          <w:rFonts w:hint="eastAsia"/>
          <w:sz w:val="24"/>
        </w:rPr>
        <w:t>洞庭湖</w:t>
      </w:r>
      <w:r>
        <w:rPr>
          <w:rFonts w:hint="eastAsia"/>
          <w:sz w:val="24"/>
        </w:rPr>
        <w:t xml:space="preserve">  </w:t>
      </w:r>
      <w:r>
        <w:rPr>
          <w:rFonts w:hint="eastAsia"/>
          <w:sz w:val="24"/>
        </w:rPr>
        <w:t>（</w:t>
      </w:r>
      <w:r>
        <w:rPr>
          <w:rFonts w:hint="eastAsia"/>
          <w:sz w:val="24"/>
        </w:rPr>
        <w:t>5</w:t>
      </w:r>
      <w:r>
        <w:rPr>
          <w:rFonts w:hint="eastAsia"/>
          <w:sz w:val="24"/>
        </w:rPr>
        <w:t>）京杭运河</w:t>
      </w:r>
    </w:p>
    <w:p w:rsidR="000F7AD7" w:rsidRDefault="00F84DEC">
      <w:pPr>
        <w:rPr>
          <w:sz w:val="24"/>
        </w:rPr>
      </w:pPr>
      <w:r>
        <w:rPr>
          <w:rFonts w:hint="eastAsia"/>
          <w:sz w:val="24"/>
        </w:rPr>
        <w:t>2.</w:t>
      </w:r>
      <w:r>
        <w:rPr>
          <w:rFonts w:hint="eastAsia"/>
          <w:sz w:val="24"/>
        </w:rPr>
        <w:t>（</w:t>
      </w:r>
      <w:r>
        <w:rPr>
          <w:rFonts w:hint="eastAsia"/>
          <w:sz w:val="24"/>
        </w:rPr>
        <w:t>1</w:t>
      </w:r>
      <w:r>
        <w:rPr>
          <w:rFonts w:hint="eastAsia"/>
          <w:sz w:val="24"/>
        </w:rPr>
        <w:t>）巴颜喀拉</w:t>
      </w:r>
      <w:r>
        <w:rPr>
          <w:rFonts w:hint="eastAsia"/>
          <w:sz w:val="24"/>
        </w:rPr>
        <w:t xml:space="preserve">  </w:t>
      </w:r>
      <w:r>
        <w:rPr>
          <w:rFonts w:hint="eastAsia"/>
          <w:sz w:val="24"/>
        </w:rPr>
        <w:t>各拉丹冬</w:t>
      </w:r>
      <w:r>
        <w:rPr>
          <w:rFonts w:hint="eastAsia"/>
          <w:sz w:val="24"/>
        </w:rPr>
        <w:t xml:space="preserve">  11  </w:t>
      </w:r>
      <w:r>
        <w:rPr>
          <w:rFonts w:hint="eastAsia"/>
          <w:sz w:val="24"/>
        </w:rPr>
        <w:t>东</w:t>
      </w:r>
      <w:r>
        <w:rPr>
          <w:rFonts w:hint="eastAsia"/>
          <w:sz w:val="24"/>
        </w:rPr>
        <w:t xml:space="preserve">  6300</w:t>
      </w:r>
      <w:r>
        <w:rPr>
          <w:rFonts w:hint="eastAsia"/>
          <w:sz w:val="24"/>
        </w:rPr>
        <w:t>多</w:t>
      </w:r>
      <w:r>
        <w:rPr>
          <w:rFonts w:hint="eastAsia"/>
          <w:sz w:val="24"/>
        </w:rPr>
        <w:t xml:space="preserve">  </w:t>
      </w:r>
      <w:r>
        <w:rPr>
          <w:rFonts w:hint="eastAsia"/>
          <w:sz w:val="24"/>
        </w:rPr>
        <w:t>三</w:t>
      </w:r>
    </w:p>
    <w:p w:rsidR="000F7AD7" w:rsidRDefault="00F84DEC">
      <w:pPr>
        <w:rPr>
          <w:sz w:val="24"/>
        </w:rPr>
      </w:pPr>
      <w:r>
        <w:rPr>
          <w:rFonts w:hint="eastAsia"/>
          <w:sz w:val="24"/>
        </w:rPr>
        <w:t>（</w:t>
      </w:r>
      <w:r>
        <w:rPr>
          <w:rFonts w:hint="eastAsia"/>
          <w:sz w:val="24"/>
        </w:rPr>
        <w:t>2</w:t>
      </w:r>
      <w:r>
        <w:rPr>
          <w:rFonts w:hint="eastAsia"/>
          <w:sz w:val="24"/>
        </w:rPr>
        <w:t>）雅砻江</w:t>
      </w:r>
      <w:r>
        <w:rPr>
          <w:rFonts w:hint="eastAsia"/>
          <w:sz w:val="24"/>
        </w:rPr>
        <w:t xml:space="preserve">  </w:t>
      </w:r>
      <w:r>
        <w:rPr>
          <w:rFonts w:hint="eastAsia"/>
          <w:sz w:val="24"/>
        </w:rPr>
        <w:t>岷江</w:t>
      </w:r>
      <w:r>
        <w:rPr>
          <w:rFonts w:hint="eastAsia"/>
          <w:sz w:val="24"/>
        </w:rPr>
        <w:t xml:space="preserve">  </w:t>
      </w:r>
      <w:r>
        <w:rPr>
          <w:rFonts w:hint="eastAsia"/>
          <w:sz w:val="24"/>
        </w:rPr>
        <w:t>嘉陵江</w:t>
      </w:r>
      <w:r>
        <w:rPr>
          <w:rFonts w:hint="eastAsia"/>
          <w:sz w:val="24"/>
        </w:rPr>
        <w:t xml:space="preserve">  </w:t>
      </w:r>
      <w:r>
        <w:rPr>
          <w:rFonts w:hint="eastAsia"/>
          <w:sz w:val="24"/>
        </w:rPr>
        <w:t>乌江</w:t>
      </w:r>
      <w:r>
        <w:rPr>
          <w:rFonts w:hint="eastAsia"/>
          <w:sz w:val="24"/>
        </w:rPr>
        <w:t xml:space="preserve">  </w:t>
      </w:r>
      <w:r>
        <w:rPr>
          <w:rFonts w:hint="eastAsia"/>
          <w:sz w:val="24"/>
        </w:rPr>
        <w:t>湘江</w:t>
      </w:r>
      <w:r>
        <w:rPr>
          <w:rFonts w:hint="eastAsia"/>
          <w:sz w:val="24"/>
        </w:rPr>
        <w:t xml:space="preserve">  </w:t>
      </w:r>
      <w:r>
        <w:rPr>
          <w:rFonts w:hint="eastAsia"/>
          <w:sz w:val="24"/>
        </w:rPr>
        <w:t>汉江</w:t>
      </w:r>
      <w:r>
        <w:rPr>
          <w:rFonts w:hint="eastAsia"/>
          <w:sz w:val="24"/>
        </w:rPr>
        <w:t xml:space="preserve">  </w:t>
      </w:r>
      <w:r>
        <w:rPr>
          <w:rFonts w:hint="eastAsia"/>
          <w:sz w:val="24"/>
        </w:rPr>
        <w:t>赣江</w:t>
      </w:r>
      <w:r>
        <w:rPr>
          <w:rFonts w:hint="eastAsia"/>
          <w:sz w:val="24"/>
        </w:rPr>
        <w:t xml:space="preserve">  </w:t>
      </w:r>
      <w:r>
        <w:rPr>
          <w:rFonts w:hint="eastAsia"/>
          <w:sz w:val="24"/>
        </w:rPr>
        <w:t>（</w:t>
      </w:r>
      <w:r>
        <w:rPr>
          <w:rFonts w:hint="eastAsia"/>
          <w:sz w:val="24"/>
        </w:rPr>
        <w:t>3</w:t>
      </w:r>
      <w:r>
        <w:rPr>
          <w:rFonts w:hint="eastAsia"/>
          <w:sz w:val="24"/>
        </w:rPr>
        <w:t>）洞庭湖</w:t>
      </w:r>
      <w:r>
        <w:rPr>
          <w:rFonts w:hint="eastAsia"/>
          <w:sz w:val="24"/>
        </w:rPr>
        <w:t xml:space="preserve">  </w:t>
      </w:r>
      <w:r>
        <w:rPr>
          <w:rFonts w:hint="eastAsia"/>
          <w:sz w:val="24"/>
        </w:rPr>
        <w:t>鄱阳湖</w:t>
      </w:r>
    </w:p>
    <w:p w:rsidR="000F7AD7" w:rsidRDefault="00F84DEC">
      <w:pPr>
        <w:rPr>
          <w:sz w:val="24"/>
        </w:rPr>
      </w:pPr>
      <w:r>
        <w:rPr>
          <w:rFonts w:hint="eastAsia"/>
          <w:sz w:val="24"/>
        </w:rPr>
        <w:t>（</w:t>
      </w:r>
      <w:r>
        <w:rPr>
          <w:rFonts w:hint="eastAsia"/>
          <w:sz w:val="24"/>
        </w:rPr>
        <w:t>4</w:t>
      </w:r>
      <w:r>
        <w:rPr>
          <w:rFonts w:hint="eastAsia"/>
          <w:sz w:val="24"/>
        </w:rPr>
        <w:t>）宜昌</w:t>
      </w:r>
      <w:r>
        <w:rPr>
          <w:rFonts w:hint="eastAsia"/>
          <w:sz w:val="24"/>
        </w:rPr>
        <w:t xml:space="preserve">  </w:t>
      </w:r>
      <w:r>
        <w:rPr>
          <w:rFonts w:hint="eastAsia"/>
          <w:sz w:val="24"/>
        </w:rPr>
        <w:t>湖口</w:t>
      </w:r>
      <w:r>
        <w:rPr>
          <w:rFonts w:hint="eastAsia"/>
          <w:sz w:val="24"/>
        </w:rPr>
        <w:t xml:space="preserve">  </w:t>
      </w:r>
      <w:r>
        <w:rPr>
          <w:rFonts w:hint="eastAsia"/>
          <w:sz w:val="24"/>
        </w:rPr>
        <w:t>（</w:t>
      </w:r>
      <w:r>
        <w:rPr>
          <w:rFonts w:hint="eastAsia"/>
          <w:sz w:val="24"/>
        </w:rPr>
        <w:t>5</w:t>
      </w:r>
      <w:r>
        <w:rPr>
          <w:rFonts w:hint="eastAsia"/>
          <w:sz w:val="24"/>
        </w:rPr>
        <w:t>）青藏</w:t>
      </w:r>
      <w:r>
        <w:rPr>
          <w:rFonts w:hint="eastAsia"/>
          <w:sz w:val="24"/>
        </w:rPr>
        <w:t xml:space="preserve">  </w:t>
      </w:r>
      <w:r>
        <w:rPr>
          <w:rFonts w:hint="eastAsia"/>
          <w:sz w:val="24"/>
        </w:rPr>
        <w:t>云贵</w:t>
      </w:r>
      <w:r>
        <w:rPr>
          <w:rFonts w:hint="eastAsia"/>
          <w:sz w:val="24"/>
        </w:rPr>
        <w:t xml:space="preserve">  </w:t>
      </w:r>
      <w:r>
        <w:rPr>
          <w:rFonts w:hint="eastAsia"/>
          <w:sz w:val="24"/>
        </w:rPr>
        <w:t>四川</w:t>
      </w:r>
      <w:r>
        <w:rPr>
          <w:rFonts w:hint="eastAsia"/>
          <w:sz w:val="24"/>
        </w:rPr>
        <w:t xml:space="preserve">  </w:t>
      </w:r>
      <w:r>
        <w:rPr>
          <w:rFonts w:hint="eastAsia"/>
          <w:sz w:val="24"/>
        </w:rPr>
        <w:t>（</w:t>
      </w:r>
      <w:r>
        <w:rPr>
          <w:rFonts w:hint="eastAsia"/>
          <w:sz w:val="24"/>
        </w:rPr>
        <w:t>6</w:t>
      </w:r>
      <w:r>
        <w:rPr>
          <w:rFonts w:hint="eastAsia"/>
          <w:sz w:val="24"/>
        </w:rPr>
        <w:t>）</w:t>
      </w:r>
      <w:r>
        <w:rPr>
          <w:rFonts w:hint="eastAsia"/>
          <w:sz w:val="24"/>
        </w:rPr>
        <w:t xml:space="preserve">40%  </w:t>
      </w:r>
      <w:r>
        <w:rPr>
          <w:rFonts w:hint="eastAsia"/>
          <w:sz w:val="24"/>
        </w:rPr>
        <w:t>一半</w:t>
      </w:r>
      <w:r>
        <w:rPr>
          <w:rFonts w:hint="eastAsia"/>
          <w:sz w:val="24"/>
        </w:rPr>
        <w:t xml:space="preserve">  </w:t>
      </w:r>
      <w:r>
        <w:rPr>
          <w:rFonts w:hint="eastAsia"/>
          <w:sz w:val="24"/>
        </w:rPr>
        <w:t>三峡</w:t>
      </w:r>
      <w:r>
        <w:rPr>
          <w:rFonts w:hint="eastAsia"/>
          <w:sz w:val="24"/>
        </w:rPr>
        <w:t xml:space="preserve">  </w:t>
      </w:r>
      <w:r>
        <w:rPr>
          <w:rFonts w:hint="eastAsia"/>
          <w:sz w:val="24"/>
        </w:rPr>
        <w:t>葛洲坝</w:t>
      </w:r>
      <w:r>
        <w:rPr>
          <w:rFonts w:hint="eastAsia"/>
          <w:sz w:val="24"/>
        </w:rPr>
        <w:t xml:space="preserve">     </w:t>
      </w:r>
      <w:r>
        <w:rPr>
          <w:rFonts w:hint="eastAsia"/>
          <w:sz w:val="24"/>
        </w:rPr>
        <w:t>东西</w:t>
      </w:r>
      <w:r>
        <w:rPr>
          <w:rFonts w:hint="eastAsia"/>
          <w:sz w:val="24"/>
        </w:rPr>
        <w:t xml:space="preserve">  60%  </w:t>
      </w:r>
      <w:r>
        <w:rPr>
          <w:rFonts w:hint="eastAsia"/>
          <w:sz w:val="24"/>
        </w:rPr>
        <w:t>重庆</w:t>
      </w:r>
      <w:r>
        <w:rPr>
          <w:rFonts w:hint="eastAsia"/>
          <w:sz w:val="24"/>
        </w:rPr>
        <w:t xml:space="preserve">  </w:t>
      </w:r>
      <w:r>
        <w:rPr>
          <w:rFonts w:hint="eastAsia"/>
          <w:sz w:val="24"/>
        </w:rPr>
        <w:t>武汉</w:t>
      </w:r>
      <w:r>
        <w:rPr>
          <w:rFonts w:hint="eastAsia"/>
          <w:sz w:val="24"/>
        </w:rPr>
        <w:t xml:space="preserve">  </w:t>
      </w:r>
      <w:r>
        <w:rPr>
          <w:rFonts w:hint="eastAsia"/>
          <w:sz w:val="24"/>
        </w:rPr>
        <w:t>南京</w:t>
      </w:r>
      <w:r>
        <w:rPr>
          <w:rFonts w:hint="eastAsia"/>
          <w:sz w:val="24"/>
        </w:rPr>
        <w:t xml:space="preserve">  </w:t>
      </w:r>
      <w:r>
        <w:rPr>
          <w:rFonts w:hint="eastAsia"/>
          <w:sz w:val="24"/>
        </w:rPr>
        <w:t>上海</w:t>
      </w:r>
      <w:r>
        <w:rPr>
          <w:rFonts w:hint="eastAsia"/>
          <w:sz w:val="24"/>
        </w:rPr>
        <w:t xml:space="preserve">  </w:t>
      </w:r>
      <w:r>
        <w:rPr>
          <w:rFonts w:hint="eastAsia"/>
          <w:sz w:val="24"/>
        </w:rPr>
        <w:t>（</w:t>
      </w:r>
      <w:r>
        <w:rPr>
          <w:rFonts w:hint="eastAsia"/>
          <w:sz w:val="24"/>
        </w:rPr>
        <w:t>7</w:t>
      </w:r>
      <w:r>
        <w:rPr>
          <w:rFonts w:hint="eastAsia"/>
          <w:sz w:val="24"/>
        </w:rPr>
        <w:t>）洪涝</w:t>
      </w:r>
    </w:p>
    <w:p w:rsidR="000F7AD7" w:rsidRDefault="00F84DEC">
      <w:pPr>
        <w:rPr>
          <w:sz w:val="24"/>
        </w:rPr>
      </w:pPr>
      <w:r>
        <w:rPr>
          <w:rFonts w:hint="eastAsia"/>
          <w:sz w:val="24"/>
        </w:rPr>
        <w:t>3.</w:t>
      </w:r>
      <w:r>
        <w:rPr>
          <w:rFonts w:hint="eastAsia"/>
          <w:sz w:val="24"/>
        </w:rPr>
        <w:t>（</w:t>
      </w:r>
      <w:r>
        <w:rPr>
          <w:rFonts w:hint="eastAsia"/>
          <w:sz w:val="24"/>
        </w:rPr>
        <w:t>1</w:t>
      </w:r>
      <w:r>
        <w:rPr>
          <w:rFonts w:hint="eastAsia"/>
          <w:sz w:val="24"/>
        </w:rPr>
        <w:t>）巴颜喀拉</w:t>
      </w:r>
      <w:r>
        <w:rPr>
          <w:rFonts w:hint="eastAsia"/>
          <w:sz w:val="24"/>
        </w:rPr>
        <w:t xml:space="preserve">  9  </w:t>
      </w:r>
      <w:proofErr w:type="gramStart"/>
      <w:r>
        <w:rPr>
          <w:rFonts w:hint="eastAsia"/>
          <w:sz w:val="24"/>
        </w:rPr>
        <w:t>渤</w:t>
      </w:r>
      <w:proofErr w:type="gramEnd"/>
      <w:r>
        <w:rPr>
          <w:rFonts w:hint="eastAsia"/>
          <w:sz w:val="24"/>
        </w:rPr>
        <w:t xml:space="preserve">  5464  </w:t>
      </w:r>
      <w:r>
        <w:rPr>
          <w:rFonts w:hint="eastAsia"/>
          <w:sz w:val="24"/>
        </w:rPr>
        <w:t>（</w:t>
      </w:r>
      <w:r>
        <w:rPr>
          <w:rFonts w:hint="eastAsia"/>
          <w:sz w:val="24"/>
        </w:rPr>
        <w:t>2</w:t>
      </w:r>
      <w:r>
        <w:rPr>
          <w:rFonts w:hint="eastAsia"/>
          <w:sz w:val="24"/>
        </w:rPr>
        <w:t>）汾河</w:t>
      </w:r>
      <w:r>
        <w:rPr>
          <w:rFonts w:hint="eastAsia"/>
          <w:sz w:val="24"/>
        </w:rPr>
        <w:t xml:space="preserve">  </w:t>
      </w:r>
      <w:r>
        <w:rPr>
          <w:rFonts w:hint="eastAsia"/>
          <w:sz w:val="24"/>
        </w:rPr>
        <w:t>渭河</w:t>
      </w:r>
      <w:r>
        <w:rPr>
          <w:rFonts w:hint="eastAsia"/>
          <w:sz w:val="24"/>
        </w:rPr>
        <w:t xml:space="preserve">  </w:t>
      </w:r>
      <w:r>
        <w:rPr>
          <w:rFonts w:hint="eastAsia"/>
          <w:sz w:val="24"/>
        </w:rPr>
        <w:t>湟水</w:t>
      </w:r>
      <w:r>
        <w:rPr>
          <w:rFonts w:hint="eastAsia"/>
          <w:sz w:val="24"/>
        </w:rPr>
        <w:t xml:space="preserve">  </w:t>
      </w:r>
      <w:r>
        <w:rPr>
          <w:rFonts w:hint="eastAsia"/>
          <w:sz w:val="24"/>
        </w:rPr>
        <w:t>（</w:t>
      </w:r>
      <w:r>
        <w:rPr>
          <w:rFonts w:hint="eastAsia"/>
          <w:sz w:val="24"/>
        </w:rPr>
        <w:t>3</w:t>
      </w:r>
      <w:r>
        <w:rPr>
          <w:rFonts w:hint="eastAsia"/>
          <w:sz w:val="24"/>
        </w:rPr>
        <w:t>）河口</w:t>
      </w:r>
      <w:r>
        <w:rPr>
          <w:rFonts w:hint="eastAsia"/>
          <w:sz w:val="24"/>
        </w:rPr>
        <w:t xml:space="preserve">  </w:t>
      </w:r>
      <w:r>
        <w:rPr>
          <w:rFonts w:hint="eastAsia"/>
          <w:sz w:val="24"/>
        </w:rPr>
        <w:t>桃花峪</w:t>
      </w:r>
    </w:p>
    <w:p w:rsidR="000F7AD7" w:rsidRDefault="00F84DEC">
      <w:pPr>
        <w:rPr>
          <w:sz w:val="24"/>
        </w:rPr>
      </w:pPr>
      <w:r>
        <w:rPr>
          <w:rFonts w:hint="eastAsia"/>
          <w:sz w:val="24"/>
        </w:rPr>
        <w:t>（</w:t>
      </w:r>
      <w:r>
        <w:rPr>
          <w:rFonts w:hint="eastAsia"/>
          <w:sz w:val="24"/>
        </w:rPr>
        <w:t>4</w:t>
      </w:r>
      <w:r>
        <w:rPr>
          <w:rFonts w:hint="eastAsia"/>
          <w:sz w:val="24"/>
        </w:rPr>
        <w:t>）青藏</w:t>
      </w:r>
      <w:r>
        <w:rPr>
          <w:rFonts w:hint="eastAsia"/>
          <w:sz w:val="24"/>
        </w:rPr>
        <w:t xml:space="preserve">  </w:t>
      </w:r>
      <w:r>
        <w:rPr>
          <w:rFonts w:hint="eastAsia"/>
          <w:sz w:val="24"/>
        </w:rPr>
        <w:t>黄土</w:t>
      </w:r>
      <w:r>
        <w:rPr>
          <w:rFonts w:hint="eastAsia"/>
          <w:sz w:val="24"/>
        </w:rPr>
        <w:t xml:space="preserve">  </w:t>
      </w:r>
      <w:r>
        <w:rPr>
          <w:rFonts w:hint="eastAsia"/>
          <w:sz w:val="24"/>
        </w:rPr>
        <w:t>内蒙古</w:t>
      </w:r>
      <w:r>
        <w:rPr>
          <w:rFonts w:hint="eastAsia"/>
          <w:sz w:val="24"/>
        </w:rPr>
        <w:t xml:space="preserve">  </w:t>
      </w:r>
      <w:r>
        <w:rPr>
          <w:rFonts w:hint="eastAsia"/>
          <w:sz w:val="24"/>
        </w:rPr>
        <w:t>华北</w:t>
      </w:r>
      <w:r>
        <w:rPr>
          <w:rFonts w:hint="eastAsia"/>
          <w:sz w:val="24"/>
        </w:rPr>
        <w:t xml:space="preserve">  </w:t>
      </w:r>
    </w:p>
    <w:p w:rsidR="000F7AD7" w:rsidRDefault="00F84DEC">
      <w:pPr>
        <w:rPr>
          <w:sz w:val="24"/>
        </w:rPr>
      </w:pPr>
      <w:r>
        <w:rPr>
          <w:rFonts w:hint="eastAsia"/>
          <w:sz w:val="24"/>
        </w:rPr>
        <w:t>（</w:t>
      </w:r>
      <w:r>
        <w:rPr>
          <w:rFonts w:hint="eastAsia"/>
          <w:sz w:val="24"/>
        </w:rPr>
        <w:t>5</w:t>
      </w:r>
      <w:r>
        <w:rPr>
          <w:rFonts w:hint="eastAsia"/>
          <w:sz w:val="24"/>
        </w:rPr>
        <w:t>）</w:t>
      </w:r>
    </w:p>
    <w:tbl>
      <w:tblPr>
        <w:tblW w:w="82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580"/>
        <w:gridCol w:w="2580"/>
        <w:gridCol w:w="2580"/>
      </w:tblGrid>
      <w:tr w:rsidR="000F7AD7">
        <w:trPr>
          <w:trHeight w:val="270"/>
        </w:trPr>
        <w:tc>
          <w:tcPr>
            <w:tcW w:w="540" w:type="dxa"/>
            <w:vAlign w:val="center"/>
          </w:tcPr>
          <w:p w:rsidR="000F7AD7" w:rsidRDefault="000F7AD7">
            <w:pPr>
              <w:jc w:val="center"/>
            </w:pPr>
          </w:p>
        </w:tc>
        <w:tc>
          <w:tcPr>
            <w:tcW w:w="2580" w:type="dxa"/>
            <w:vAlign w:val="center"/>
          </w:tcPr>
          <w:p w:rsidR="000F7AD7" w:rsidRDefault="00F84DEC">
            <w:pPr>
              <w:jc w:val="center"/>
            </w:pPr>
            <w:r>
              <w:rPr>
                <w:rFonts w:hint="eastAsia"/>
              </w:rPr>
              <w:t>上游</w:t>
            </w:r>
          </w:p>
        </w:tc>
        <w:tc>
          <w:tcPr>
            <w:tcW w:w="2580" w:type="dxa"/>
            <w:vAlign w:val="center"/>
          </w:tcPr>
          <w:p w:rsidR="000F7AD7" w:rsidRDefault="00F84DEC">
            <w:pPr>
              <w:jc w:val="center"/>
            </w:pPr>
            <w:r>
              <w:rPr>
                <w:rFonts w:hint="eastAsia"/>
              </w:rPr>
              <w:t>中游</w:t>
            </w:r>
          </w:p>
        </w:tc>
        <w:tc>
          <w:tcPr>
            <w:tcW w:w="2580" w:type="dxa"/>
            <w:vAlign w:val="center"/>
          </w:tcPr>
          <w:p w:rsidR="000F7AD7" w:rsidRDefault="00F84DEC">
            <w:pPr>
              <w:jc w:val="center"/>
            </w:pPr>
            <w:r>
              <w:rPr>
                <w:rFonts w:hint="eastAsia"/>
              </w:rPr>
              <w:t>下游</w:t>
            </w:r>
          </w:p>
        </w:tc>
      </w:tr>
      <w:tr w:rsidR="000F7AD7">
        <w:trPr>
          <w:trHeight w:val="135"/>
        </w:trPr>
        <w:tc>
          <w:tcPr>
            <w:tcW w:w="540" w:type="dxa"/>
            <w:tcBorders>
              <w:bottom w:val="single" w:sz="4" w:space="0" w:color="auto"/>
            </w:tcBorders>
            <w:vAlign w:val="center"/>
          </w:tcPr>
          <w:p w:rsidR="000F7AD7" w:rsidRDefault="00F84DEC">
            <w:pPr>
              <w:jc w:val="center"/>
            </w:pPr>
            <w:r>
              <w:rPr>
                <w:rFonts w:hint="eastAsia"/>
              </w:rPr>
              <w:t>忧患</w:t>
            </w:r>
          </w:p>
        </w:tc>
        <w:tc>
          <w:tcPr>
            <w:tcW w:w="2580" w:type="dxa"/>
          </w:tcPr>
          <w:p w:rsidR="000F7AD7" w:rsidRDefault="00F84DEC">
            <w:r>
              <w:rPr>
                <w:rFonts w:hint="eastAsia"/>
              </w:rPr>
              <w:t>草地退化、荒漠化、凌汛</w:t>
            </w:r>
          </w:p>
        </w:tc>
        <w:tc>
          <w:tcPr>
            <w:tcW w:w="2580" w:type="dxa"/>
          </w:tcPr>
          <w:p w:rsidR="000F7AD7" w:rsidRDefault="00F84DEC">
            <w:r>
              <w:rPr>
                <w:rFonts w:hint="eastAsia"/>
                <w:u w:val="single"/>
              </w:rPr>
              <w:t xml:space="preserve">  </w:t>
            </w:r>
            <w:r>
              <w:rPr>
                <w:rFonts w:hint="eastAsia"/>
                <w:u w:val="single"/>
              </w:rPr>
              <w:t>水土流失严重</w:t>
            </w:r>
            <w:r>
              <w:rPr>
                <w:rFonts w:hint="eastAsia"/>
                <w:u w:val="single"/>
              </w:rPr>
              <w:t xml:space="preserve"> </w:t>
            </w:r>
          </w:p>
        </w:tc>
        <w:tc>
          <w:tcPr>
            <w:tcW w:w="2580" w:type="dxa"/>
          </w:tcPr>
          <w:p w:rsidR="000F7AD7" w:rsidRDefault="00F84DEC">
            <w:r>
              <w:rPr>
                <w:rFonts w:hint="eastAsia"/>
              </w:rPr>
              <w:t>形成“</w:t>
            </w:r>
            <w:r>
              <w:rPr>
                <w:rFonts w:hint="eastAsia"/>
                <w:u w:val="single"/>
              </w:rPr>
              <w:t xml:space="preserve">  </w:t>
            </w:r>
            <w:r>
              <w:rPr>
                <w:rFonts w:hint="eastAsia"/>
                <w:u w:val="single"/>
              </w:rPr>
              <w:t>地上河</w:t>
            </w:r>
            <w:r>
              <w:rPr>
                <w:rFonts w:hint="eastAsia"/>
                <w:u w:val="single"/>
              </w:rPr>
              <w:t xml:space="preserve"> </w:t>
            </w:r>
            <w:r>
              <w:rPr>
                <w:rFonts w:hint="eastAsia"/>
              </w:rPr>
              <w:t>”，河堤决口，凌汛</w:t>
            </w:r>
          </w:p>
        </w:tc>
      </w:tr>
      <w:tr w:rsidR="000F7AD7">
        <w:trPr>
          <w:trHeight w:val="240"/>
        </w:trPr>
        <w:tc>
          <w:tcPr>
            <w:tcW w:w="540" w:type="dxa"/>
            <w:vMerge w:val="restart"/>
            <w:tcBorders>
              <w:top w:val="single" w:sz="4" w:space="0" w:color="auto"/>
              <w:left w:val="single" w:sz="4" w:space="0" w:color="auto"/>
              <w:right w:val="single" w:sz="4" w:space="0" w:color="auto"/>
            </w:tcBorders>
            <w:vAlign w:val="center"/>
          </w:tcPr>
          <w:p w:rsidR="000F7AD7" w:rsidRDefault="00F84DEC">
            <w:pPr>
              <w:jc w:val="center"/>
            </w:pPr>
            <w:r>
              <w:rPr>
                <w:rFonts w:hint="eastAsia"/>
              </w:rPr>
              <w:t>治理措施</w:t>
            </w:r>
          </w:p>
          <w:p w:rsidR="000F7AD7" w:rsidRDefault="000F7AD7">
            <w:pPr>
              <w:jc w:val="center"/>
            </w:pPr>
          </w:p>
        </w:tc>
        <w:tc>
          <w:tcPr>
            <w:tcW w:w="2580" w:type="dxa"/>
            <w:tcBorders>
              <w:left w:val="single" w:sz="4" w:space="0" w:color="auto"/>
            </w:tcBorders>
          </w:tcPr>
          <w:p w:rsidR="000F7AD7" w:rsidRDefault="00F84DEC">
            <w:r>
              <w:rPr>
                <w:rFonts w:hint="eastAsia"/>
              </w:rPr>
              <w:t>植树种草，加强生态建设，兴修水库；轰炸冰坝</w:t>
            </w:r>
          </w:p>
        </w:tc>
        <w:tc>
          <w:tcPr>
            <w:tcW w:w="2580" w:type="dxa"/>
            <w:tcBorders>
              <w:left w:val="single" w:sz="4" w:space="0" w:color="auto"/>
            </w:tcBorders>
          </w:tcPr>
          <w:p w:rsidR="000F7AD7" w:rsidRDefault="00F84DEC">
            <w:r>
              <w:rPr>
                <w:rFonts w:hint="eastAsia"/>
              </w:rPr>
              <w:t>大力开展</w:t>
            </w:r>
            <w:r>
              <w:rPr>
                <w:rFonts w:hint="eastAsia"/>
                <w:u w:val="single"/>
              </w:rPr>
              <w:t xml:space="preserve"> </w:t>
            </w:r>
            <w:r>
              <w:rPr>
                <w:rFonts w:hint="eastAsia"/>
                <w:u w:val="single"/>
              </w:rPr>
              <w:t>水土保持</w:t>
            </w:r>
            <w:r>
              <w:rPr>
                <w:rFonts w:hint="eastAsia"/>
                <w:u w:val="single"/>
              </w:rPr>
              <w:t xml:space="preserve"> </w:t>
            </w:r>
            <w:r>
              <w:rPr>
                <w:rFonts w:hint="eastAsia"/>
              </w:rPr>
              <w:t>工作，控制</w:t>
            </w:r>
            <w:r>
              <w:rPr>
                <w:rFonts w:hint="eastAsia"/>
                <w:u w:val="single"/>
              </w:rPr>
              <w:t xml:space="preserve"> </w:t>
            </w:r>
            <w:r>
              <w:rPr>
                <w:rFonts w:hint="eastAsia"/>
                <w:u w:val="single"/>
              </w:rPr>
              <w:t>水土流失</w:t>
            </w:r>
            <w:r>
              <w:rPr>
                <w:rFonts w:hint="eastAsia"/>
                <w:u w:val="single"/>
              </w:rPr>
              <w:t xml:space="preserve"> </w:t>
            </w:r>
            <w:r>
              <w:rPr>
                <w:rFonts w:hint="eastAsia"/>
              </w:rPr>
              <w:t>，减少泥沙下泄；打坝淤地；修筑梯田</w:t>
            </w:r>
          </w:p>
        </w:tc>
        <w:tc>
          <w:tcPr>
            <w:tcW w:w="2580" w:type="dxa"/>
            <w:tcBorders>
              <w:left w:val="single" w:sz="4" w:space="0" w:color="auto"/>
            </w:tcBorders>
          </w:tcPr>
          <w:p w:rsidR="000F7AD7" w:rsidRDefault="00F84DEC">
            <w:r>
              <w:rPr>
                <w:rFonts w:hint="eastAsia"/>
              </w:rPr>
              <w:t>加固黄河大堤，兴建分洪、蓄洪工程；轰炸冰坝</w:t>
            </w:r>
          </w:p>
        </w:tc>
      </w:tr>
      <w:tr w:rsidR="000F7AD7">
        <w:trPr>
          <w:trHeight w:val="375"/>
        </w:trPr>
        <w:tc>
          <w:tcPr>
            <w:tcW w:w="540" w:type="dxa"/>
            <w:vMerge/>
            <w:tcBorders>
              <w:left w:val="single" w:sz="4" w:space="0" w:color="auto"/>
              <w:bottom w:val="single" w:sz="4" w:space="0" w:color="auto"/>
              <w:right w:val="single" w:sz="4" w:space="0" w:color="auto"/>
            </w:tcBorders>
            <w:vAlign w:val="center"/>
          </w:tcPr>
          <w:p w:rsidR="000F7AD7" w:rsidRDefault="000F7AD7">
            <w:pPr>
              <w:jc w:val="center"/>
            </w:pPr>
          </w:p>
        </w:tc>
        <w:tc>
          <w:tcPr>
            <w:tcW w:w="7740" w:type="dxa"/>
            <w:gridSpan w:val="3"/>
            <w:tcBorders>
              <w:left w:val="single" w:sz="4" w:space="0" w:color="auto"/>
            </w:tcBorders>
          </w:tcPr>
          <w:p w:rsidR="000F7AD7" w:rsidRDefault="00F84DEC">
            <w:pPr>
              <w:ind w:firstLineChars="1100" w:firstLine="2310"/>
            </w:pPr>
            <w:r>
              <w:rPr>
                <w:rFonts w:hint="eastAsia"/>
              </w:rPr>
              <w:t>关键是</w:t>
            </w:r>
            <w:r>
              <w:rPr>
                <w:rFonts w:hint="eastAsia"/>
                <w:u w:val="single"/>
              </w:rPr>
              <w:t xml:space="preserve">  </w:t>
            </w:r>
            <w:r>
              <w:rPr>
                <w:rFonts w:hint="eastAsia"/>
                <w:u w:val="single"/>
              </w:rPr>
              <w:t>治沙</w:t>
            </w:r>
            <w:r>
              <w:rPr>
                <w:rFonts w:hint="eastAsia"/>
                <w:u w:val="single"/>
              </w:rPr>
              <w:t xml:space="preserve">    </w:t>
            </w:r>
          </w:p>
        </w:tc>
      </w:tr>
      <w:tr w:rsidR="000F7AD7">
        <w:trPr>
          <w:trHeight w:val="240"/>
        </w:trPr>
        <w:tc>
          <w:tcPr>
            <w:tcW w:w="540" w:type="dxa"/>
            <w:tcBorders>
              <w:top w:val="single" w:sz="4" w:space="0" w:color="auto"/>
              <w:bottom w:val="single" w:sz="4" w:space="0" w:color="auto"/>
            </w:tcBorders>
            <w:vAlign w:val="center"/>
          </w:tcPr>
          <w:p w:rsidR="000F7AD7" w:rsidRDefault="00F84DEC">
            <w:pPr>
              <w:jc w:val="center"/>
            </w:pPr>
            <w:r>
              <w:rPr>
                <w:rFonts w:hint="eastAsia"/>
              </w:rPr>
              <w:t>开发</w:t>
            </w:r>
          </w:p>
        </w:tc>
        <w:tc>
          <w:tcPr>
            <w:tcW w:w="7740" w:type="dxa"/>
            <w:gridSpan w:val="3"/>
            <w:tcBorders>
              <w:bottom w:val="single" w:sz="4" w:space="0" w:color="auto"/>
            </w:tcBorders>
          </w:tcPr>
          <w:p w:rsidR="000F7AD7" w:rsidRDefault="00F84DEC">
            <w:r>
              <w:rPr>
                <w:rFonts w:hint="eastAsia"/>
              </w:rPr>
              <w:t>发电：水利枢纽</w:t>
            </w:r>
            <w:r>
              <w:rPr>
                <w:rFonts w:hint="eastAsia"/>
              </w:rPr>
              <w:t>a</w:t>
            </w:r>
            <w:r>
              <w:rPr>
                <w:rFonts w:hint="eastAsia"/>
                <w:u w:val="single"/>
              </w:rPr>
              <w:t xml:space="preserve"> </w:t>
            </w:r>
            <w:r>
              <w:rPr>
                <w:rFonts w:hint="eastAsia"/>
                <w:u w:val="single"/>
              </w:rPr>
              <w:t>龙羊峡</w:t>
            </w:r>
            <w:r>
              <w:rPr>
                <w:rFonts w:hint="eastAsia"/>
                <w:u w:val="single"/>
              </w:rPr>
              <w:t xml:space="preserve">   </w:t>
            </w:r>
            <w:r>
              <w:rPr>
                <w:rFonts w:hint="eastAsia"/>
              </w:rPr>
              <w:t>，</w:t>
            </w:r>
            <w:r>
              <w:rPr>
                <w:rFonts w:hint="eastAsia"/>
              </w:rPr>
              <w:t>b</w:t>
            </w:r>
            <w:r>
              <w:rPr>
                <w:rFonts w:hint="eastAsia"/>
                <w:u w:val="single"/>
              </w:rPr>
              <w:t xml:space="preserve"> </w:t>
            </w:r>
            <w:r>
              <w:rPr>
                <w:rFonts w:hint="eastAsia"/>
                <w:u w:val="single"/>
              </w:rPr>
              <w:t>小浪底</w:t>
            </w:r>
            <w:r>
              <w:rPr>
                <w:rFonts w:hint="eastAsia"/>
                <w:u w:val="single"/>
              </w:rPr>
              <w:t xml:space="preserve">    </w:t>
            </w:r>
            <w:r>
              <w:rPr>
                <w:rFonts w:hint="eastAsia"/>
              </w:rPr>
              <w:t>。</w:t>
            </w:r>
          </w:p>
          <w:p w:rsidR="000F7AD7" w:rsidRDefault="00F84DEC">
            <w:r>
              <w:rPr>
                <w:rFonts w:hint="eastAsia"/>
              </w:rPr>
              <w:t>灌溉、供水</w:t>
            </w:r>
          </w:p>
        </w:tc>
      </w:tr>
    </w:tbl>
    <w:p w:rsidR="000F7AD7" w:rsidRDefault="00F84DEC">
      <w:pPr>
        <w:rPr>
          <w:b/>
          <w:sz w:val="28"/>
          <w:szCs w:val="28"/>
          <w:shd w:val="pct10" w:color="auto" w:fill="FFFFFF"/>
        </w:rPr>
      </w:pPr>
      <w:r>
        <w:rPr>
          <w:rFonts w:hint="eastAsia"/>
          <w:b/>
          <w:sz w:val="28"/>
          <w:szCs w:val="28"/>
          <w:shd w:val="pct10" w:color="auto" w:fill="FFFFFF"/>
        </w:rPr>
        <w:t>巩固练习</w:t>
      </w:r>
    </w:p>
    <w:p w:rsidR="000F7AD7" w:rsidRDefault="00F84DEC">
      <w:r>
        <w:rPr>
          <w:rFonts w:hint="eastAsia"/>
        </w:rPr>
        <w:t>一、单项选择题</w:t>
      </w:r>
    </w:p>
    <w:p w:rsidR="000F7AD7" w:rsidRDefault="00F84DEC">
      <w:pPr>
        <w:ind w:left="1920" w:hangingChars="800" w:hanging="1920"/>
        <w:rPr>
          <w:sz w:val="24"/>
        </w:rPr>
      </w:pPr>
      <w:r>
        <w:rPr>
          <w:rFonts w:hint="eastAsia"/>
          <w:sz w:val="24"/>
        </w:rPr>
        <w:t xml:space="preserve">1.B  2.A  3.D  4.D  5.A  6.D  7.A  8.C  9.D  10.C  11.C  12.B  13.A </w:t>
      </w:r>
    </w:p>
    <w:p w:rsidR="000F7AD7" w:rsidRDefault="00F84DEC">
      <w:pPr>
        <w:ind w:left="2040" w:hangingChars="850" w:hanging="2040"/>
        <w:rPr>
          <w:sz w:val="24"/>
        </w:rPr>
      </w:pPr>
      <w:r>
        <w:rPr>
          <w:rFonts w:hint="eastAsia"/>
          <w:sz w:val="24"/>
        </w:rPr>
        <w:t xml:space="preserve">14.A  15.C  16.B  17.D  18.A  19.B  20.B  21.B  22.C  23.B   24.B </w:t>
      </w:r>
    </w:p>
    <w:p w:rsidR="000F7AD7" w:rsidRDefault="00F84DEC">
      <w:pPr>
        <w:ind w:left="2040" w:hangingChars="850" w:hanging="2040"/>
        <w:rPr>
          <w:sz w:val="24"/>
        </w:rPr>
      </w:pPr>
      <w:r>
        <w:rPr>
          <w:rFonts w:hint="eastAsia"/>
          <w:sz w:val="24"/>
        </w:rPr>
        <w:t>25</w:t>
      </w:r>
      <w:proofErr w:type="gramStart"/>
      <w:r>
        <w:rPr>
          <w:rFonts w:hint="eastAsia"/>
          <w:sz w:val="24"/>
        </w:rPr>
        <w:t>.D</w:t>
      </w:r>
      <w:proofErr w:type="gramEnd"/>
      <w:r>
        <w:rPr>
          <w:rFonts w:hint="eastAsia"/>
          <w:sz w:val="24"/>
        </w:rPr>
        <w:t xml:space="preserve">  26.D  27.B  28.D</w:t>
      </w:r>
    </w:p>
    <w:p w:rsidR="000F7AD7" w:rsidRDefault="00F84DEC">
      <w:pPr>
        <w:ind w:left="2040" w:hangingChars="850" w:hanging="2040"/>
        <w:rPr>
          <w:sz w:val="24"/>
        </w:rPr>
      </w:pPr>
      <w:r>
        <w:rPr>
          <w:rFonts w:hint="eastAsia"/>
          <w:sz w:val="24"/>
        </w:rPr>
        <w:t>二、综合题</w:t>
      </w:r>
    </w:p>
    <w:p w:rsidR="000F7AD7" w:rsidRDefault="00F84DEC">
      <w:pPr>
        <w:rPr>
          <w:sz w:val="24"/>
        </w:rPr>
      </w:pPr>
      <w:r>
        <w:rPr>
          <w:rFonts w:hint="eastAsia"/>
          <w:sz w:val="24"/>
        </w:rPr>
        <w:t>29.</w:t>
      </w:r>
      <w:r>
        <w:rPr>
          <w:rFonts w:hint="eastAsia"/>
          <w:sz w:val="24"/>
        </w:rPr>
        <w:t>（</w:t>
      </w:r>
      <w:r>
        <w:rPr>
          <w:rFonts w:hint="eastAsia"/>
          <w:sz w:val="24"/>
        </w:rPr>
        <w:t>1</w:t>
      </w:r>
      <w:r>
        <w:rPr>
          <w:rFonts w:hint="eastAsia"/>
          <w:sz w:val="24"/>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0F7AD7">
        <w:tc>
          <w:tcPr>
            <w:tcW w:w="2840" w:type="dxa"/>
            <w:shd w:val="clear" w:color="auto" w:fill="auto"/>
            <w:vAlign w:val="center"/>
          </w:tcPr>
          <w:p w:rsidR="000F7AD7" w:rsidRDefault="00F84DEC">
            <w:pPr>
              <w:jc w:val="center"/>
            </w:pPr>
            <w:r>
              <w:rPr>
                <w:rFonts w:hint="eastAsia"/>
              </w:rPr>
              <w:lastRenderedPageBreak/>
              <w:t>山脉</w:t>
            </w:r>
          </w:p>
        </w:tc>
        <w:tc>
          <w:tcPr>
            <w:tcW w:w="2841" w:type="dxa"/>
            <w:shd w:val="clear" w:color="auto" w:fill="auto"/>
            <w:vAlign w:val="center"/>
          </w:tcPr>
          <w:p w:rsidR="000F7AD7" w:rsidRDefault="00F84DEC">
            <w:pPr>
              <w:jc w:val="center"/>
            </w:pPr>
            <w:r>
              <w:rPr>
                <w:rFonts w:hint="eastAsia"/>
              </w:rPr>
              <w:t>西侧</w:t>
            </w:r>
          </w:p>
        </w:tc>
        <w:tc>
          <w:tcPr>
            <w:tcW w:w="2841" w:type="dxa"/>
            <w:shd w:val="clear" w:color="auto" w:fill="auto"/>
            <w:vAlign w:val="center"/>
          </w:tcPr>
          <w:p w:rsidR="000F7AD7" w:rsidRDefault="00F84DEC">
            <w:pPr>
              <w:jc w:val="center"/>
            </w:pPr>
            <w:r>
              <w:rPr>
                <w:rFonts w:hint="eastAsia"/>
              </w:rPr>
              <w:t>东侧</w:t>
            </w:r>
          </w:p>
        </w:tc>
      </w:tr>
      <w:tr w:rsidR="000F7AD7">
        <w:tc>
          <w:tcPr>
            <w:tcW w:w="2840" w:type="dxa"/>
            <w:shd w:val="clear" w:color="auto" w:fill="auto"/>
            <w:vAlign w:val="center"/>
          </w:tcPr>
          <w:p w:rsidR="000F7AD7" w:rsidRDefault="00F84DEC">
            <w:pPr>
              <w:jc w:val="center"/>
            </w:pPr>
            <w:r>
              <w:rPr>
                <w:rFonts w:hint="eastAsia"/>
              </w:rPr>
              <w:t>大兴安岭</w:t>
            </w:r>
          </w:p>
        </w:tc>
        <w:tc>
          <w:tcPr>
            <w:tcW w:w="2841" w:type="dxa"/>
            <w:shd w:val="clear" w:color="auto" w:fill="auto"/>
            <w:vAlign w:val="center"/>
          </w:tcPr>
          <w:p w:rsidR="000F7AD7" w:rsidRDefault="00F84DEC">
            <w:pPr>
              <w:jc w:val="center"/>
            </w:pPr>
            <w:r>
              <w:rPr>
                <w:rFonts w:hint="eastAsia"/>
              </w:rPr>
              <w:t>内蒙古高原</w:t>
            </w:r>
          </w:p>
        </w:tc>
        <w:tc>
          <w:tcPr>
            <w:tcW w:w="2841" w:type="dxa"/>
            <w:shd w:val="clear" w:color="auto" w:fill="auto"/>
            <w:vAlign w:val="center"/>
          </w:tcPr>
          <w:p w:rsidR="000F7AD7" w:rsidRDefault="00F84DEC">
            <w:pPr>
              <w:jc w:val="center"/>
            </w:pPr>
            <w:r>
              <w:rPr>
                <w:rFonts w:hint="eastAsia"/>
              </w:rPr>
              <w:t>东北平原</w:t>
            </w:r>
          </w:p>
        </w:tc>
      </w:tr>
      <w:tr w:rsidR="000F7AD7">
        <w:tc>
          <w:tcPr>
            <w:tcW w:w="2840" w:type="dxa"/>
            <w:shd w:val="clear" w:color="auto" w:fill="auto"/>
            <w:vAlign w:val="center"/>
          </w:tcPr>
          <w:p w:rsidR="000F7AD7" w:rsidRDefault="00F84DEC">
            <w:pPr>
              <w:jc w:val="center"/>
            </w:pPr>
            <w:r>
              <w:rPr>
                <w:rFonts w:hint="eastAsia"/>
              </w:rPr>
              <w:t>巫山</w:t>
            </w:r>
          </w:p>
        </w:tc>
        <w:tc>
          <w:tcPr>
            <w:tcW w:w="2841" w:type="dxa"/>
            <w:shd w:val="clear" w:color="auto" w:fill="auto"/>
            <w:vAlign w:val="center"/>
          </w:tcPr>
          <w:p w:rsidR="000F7AD7" w:rsidRDefault="00F84DEC">
            <w:pPr>
              <w:jc w:val="center"/>
            </w:pPr>
            <w:r>
              <w:rPr>
                <w:rFonts w:hint="eastAsia"/>
              </w:rPr>
              <w:t>四川盆地</w:t>
            </w:r>
          </w:p>
        </w:tc>
        <w:tc>
          <w:tcPr>
            <w:tcW w:w="2841" w:type="dxa"/>
            <w:shd w:val="clear" w:color="auto" w:fill="auto"/>
            <w:vAlign w:val="center"/>
          </w:tcPr>
          <w:p w:rsidR="000F7AD7" w:rsidRDefault="00F84DEC">
            <w:pPr>
              <w:jc w:val="center"/>
            </w:pPr>
            <w:r>
              <w:rPr>
                <w:rFonts w:hint="eastAsia"/>
              </w:rPr>
              <w:t>长江中下游平原</w:t>
            </w:r>
          </w:p>
        </w:tc>
      </w:tr>
    </w:tbl>
    <w:p w:rsidR="000F7AD7" w:rsidRDefault="00F84DEC">
      <w:pPr>
        <w:rPr>
          <w:sz w:val="24"/>
        </w:rPr>
      </w:pPr>
      <w:r>
        <w:rPr>
          <w:rFonts w:hint="eastAsia"/>
          <w:sz w:val="24"/>
        </w:rPr>
        <w:t>（</w:t>
      </w:r>
      <w:r>
        <w:rPr>
          <w:rFonts w:hint="eastAsia"/>
          <w:sz w:val="24"/>
        </w:rPr>
        <w:t>2</w:t>
      </w:r>
      <w:r>
        <w:rPr>
          <w:rFonts w:hint="eastAsia"/>
          <w:sz w:val="24"/>
        </w:rPr>
        <w:t>）青藏</w:t>
      </w:r>
      <w:r>
        <w:rPr>
          <w:rFonts w:hint="eastAsia"/>
          <w:sz w:val="24"/>
        </w:rPr>
        <w:t xml:space="preserve">  </w:t>
      </w:r>
      <w:r>
        <w:rPr>
          <w:rFonts w:hint="eastAsia"/>
          <w:sz w:val="24"/>
        </w:rPr>
        <w:t>长江</w:t>
      </w:r>
      <w:r>
        <w:rPr>
          <w:rFonts w:hint="eastAsia"/>
          <w:sz w:val="24"/>
        </w:rPr>
        <w:t xml:space="preserve">  </w:t>
      </w:r>
      <w:r>
        <w:rPr>
          <w:rFonts w:hint="eastAsia"/>
          <w:sz w:val="24"/>
        </w:rPr>
        <w:t>（</w:t>
      </w:r>
      <w:r>
        <w:rPr>
          <w:rFonts w:hint="eastAsia"/>
          <w:sz w:val="24"/>
        </w:rPr>
        <w:t>2</w:t>
      </w:r>
      <w:r>
        <w:rPr>
          <w:rFonts w:hint="eastAsia"/>
          <w:sz w:val="24"/>
        </w:rPr>
        <w:t>）塔里木</w:t>
      </w:r>
      <w:r>
        <w:rPr>
          <w:rFonts w:hint="eastAsia"/>
          <w:sz w:val="24"/>
        </w:rPr>
        <w:t xml:space="preserve">  </w:t>
      </w:r>
      <w:r>
        <w:rPr>
          <w:rFonts w:hint="eastAsia"/>
          <w:sz w:val="24"/>
        </w:rPr>
        <w:t>黄土</w:t>
      </w:r>
      <w:r>
        <w:rPr>
          <w:rFonts w:hint="eastAsia"/>
          <w:sz w:val="24"/>
        </w:rPr>
        <w:t xml:space="preserve">  </w:t>
      </w:r>
      <w:r>
        <w:rPr>
          <w:rFonts w:hint="eastAsia"/>
          <w:sz w:val="24"/>
        </w:rPr>
        <w:t>平原丘陵</w:t>
      </w:r>
      <w:r>
        <w:rPr>
          <w:rFonts w:hint="eastAsia"/>
          <w:sz w:val="24"/>
        </w:rPr>
        <w:t xml:space="preserve">  </w:t>
      </w:r>
      <w:r>
        <w:rPr>
          <w:rFonts w:hint="eastAsia"/>
          <w:sz w:val="24"/>
        </w:rPr>
        <w:t>华北</w:t>
      </w:r>
    </w:p>
    <w:p w:rsidR="000F7AD7" w:rsidRDefault="00F84DEC">
      <w:pPr>
        <w:rPr>
          <w:sz w:val="24"/>
        </w:rPr>
      </w:pPr>
      <w:r>
        <w:rPr>
          <w:rFonts w:hint="eastAsia"/>
          <w:sz w:val="24"/>
        </w:rPr>
        <w:t>30.</w:t>
      </w:r>
      <w:r>
        <w:rPr>
          <w:rFonts w:hint="eastAsia"/>
          <w:sz w:val="24"/>
        </w:rPr>
        <w:t>（</w:t>
      </w:r>
      <w:r>
        <w:rPr>
          <w:rFonts w:hint="eastAsia"/>
          <w:sz w:val="24"/>
        </w:rPr>
        <w:t>1</w:t>
      </w:r>
      <w:r>
        <w:rPr>
          <w:rFonts w:hint="eastAsia"/>
          <w:sz w:val="24"/>
        </w:rPr>
        <w:t>）地势西高东低</w:t>
      </w:r>
      <w:r>
        <w:rPr>
          <w:rFonts w:hint="eastAsia"/>
          <w:sz w:val="24"/>
        </w:rPr>
        <w:t xml:space="preserve">  </w:t>
      </w:r>
      <w:r>
        <w:rPr>
          <w:rFonts w:hint="eastAsia"/>
          <w:sz w:val="24"/>
        </w:rPr>
        <w:t>阶梯交界处，河流落差大，水能资源丰富</w:t>
      </w:r>
    </w:p>
    <w:p w:rsidR="000F7AD7" w:rsidRDefault="00F84DEC">
      <w:pPr>
        <w:rPr>
          <w:sz w:val="24"/>
        </w:rPr>
      </w:pPr>
      <w:r>
        <w:rPr>
          <w:rFonts w:hint="eastAsia"/>
          <w:sz w:val="24"/>
        </w:rPr>
        <w:t>（</w:t>
      </w:r>
      <w:r>
        <w:rPr>
          <w:rFonts w:hint="eastAsia"/>
          <w:sz w:val="24"/>
        </w:rPr>
        <w:t>2</w:t>
      </w:r>
      <w:r>
        <w:rPr>
          <w:rFonts w:hint="eastAsia"/>
          <w:sz w:val="24"/>
        </w:rPr>
        <w:t>）秦岭—淮河线以北冬季最冷月气温在</w:t>
      </w:r>
      <w:r>
        <w:rPr>
          <w:rFonts w:hint="eastAsia"/>
          <w:sz w:val="24"/>
        </w:rPr>
        <w:t>0</w:t>
      </w:r>
      <w:r>
        <w:rPr>
          <w:rFonts w:hint="eastAsia"/>
          <w:sz w:val="24"/>
        </w:rPr>
        <w:t>℃以下</w:t>
      </w:r>
      <w:r>
        <w:rPr>
          <w:rFonts w:hint="eastAsia"/>
          <w:sz w:val="24"/>
        </w:rPr>
        <w:t xml:space="preserve">  </w:t>
      </w:r>
      <w:r>
        <w:rPr>
          <w:rFonts w:hint="eastAsia"/>
          <w:sz w:val="24"/>
        </w:rPr>
        <w:t>（</w:t>
      </w:r>
      <w:r>
        <w:rPr>
          <w:rFonts w:hint="eastAsia"/>
          <w:sz w:val="24"/>
        </w:rPr>
        <w:t>3</w:t>
      </w:r>
      <w:r>
        <w:rPr>
          <w:rFonts w:hint="eastAsia"/>
          <w:sz w:val="24"/>
        </w:rPr>
        <w:t>）小于</w:t>
      </w:r>
      <w:r>
        <w:rPr>
          <w:rFonts w:hint="eastAsia"/>
          <w:sz w:val="24"/>
        </w:rPr>
        <w:t xml:space="preserve">  </w:t>
      </w:r>
      <w:r>
        <w:rPr>
          <w:rFonts w:hint="eastAsia"/>
          <w:sz w:val="24"/>
        </w:rPr>
        <w:t>（</w:t>
      </w:r>
      <w:r>
        <w:rPr>
          <w:rFonts w:hint="eastAsia"/>
          <w:sz w:val="24"/>
        </w:rPr>
        <w:t>4</w:t>
      </w:r>
      <w:r>
        <w:rPr>
          <w:rFonts w:hint="eastAsia"/>
          <w:sz w:val="24"/>
        </w:rPr>
        <w:t>）湿润</w:t>
      </w:r>
    </w:p>
    <w:p w:rsidR="000F7AD7" w:rsidRDefault="00F84DEC">
      <w:pPr>
        <w:rPr>
          <w:sz w:val="24"/>
        </w:rPr>
      </w:pPr>
      <w:r>
        <w:rPr>
          <w:rFonts w:hint="eastAsia"/>
          <w:sz w:val="24"/>
        </w:rPr>
        <w:t>流向</w:t>
      </w:r>
      <w:r>
        <w:rPr>
          <w:rFonts w:hint="eastAsia"/>
          <w:sz w:val="24"/>
        </w:rPr>
        <w:t xml:space="preserve">  </w:t>
      </w:r>
      <w:r>
        <w:rPr>
          <w:rFonts w:hint="eastAsia"/>
          <w:sz w:val="24"/>
        </w:rPr>
        <w:t>流速</w:t>
      </w:r>
      <w:r>
        <w:rPr>
          <w:rFonts w:hint="eastAsia"/>
          <w:sz w:val="24"/>
        </w:rPr>
        <w:t xml:space="preserve">    </w:t>
      </w:r>
      <w:r>
        <w:rPr>
          <w:rFonts w:hint="eastAsia"/>
          <w:sz w:val="24"/>
        </w:rPr>
        <w:t>自西向东</w:t>
      </w:r>
      <w:r>
        <w:rPr>
          <w:rFonts w:hint="eastAsia"/>
          <w:sz w:val="24"/>
        </w:rPr>
        <w:t xml:space="preserve">  </w:t>
      </w:r>
      <w:r>
        <w:rPr>
          <w:rFonts w:hint="eastAsia"/>
          <w:sz w:val="24"/>
        </w:rPr>
        <w:t>南、北、西三面分别是高原山地，中部平原的汇水区面积大，汇集的水量大</w:t>
      </w:r>
    </w:p>
    <w:p w:rsidR="000F7AD7" w:rsidRDefault="00F84DEC">
      <w:pPr>
        <w:rPr>
          <w:sz w:val="24"/>
        </w:rPr>
      </w:pPr>
      <w:r>
        <w:rPr>
          <w:rFonts w:hint="eastAsia"/>
          <w:sz w:val="24"/>
        </w:rPr>
        <w:t xml:space="preserve">31.  </w:t>
      </w:r>
      <w:r>
        <w:rPr>
          <w:rFonts w:hint="eastAsia"/>
          <w:sz w:val="24"/>
        </w:rPr>
        <w:t>（</w:t>
      </w:r>
      <w:r>
        <w:rPr>
          <w:rFonts w:hint="eastAsia"/>
          <w:sz w:val="24"/>
        </w:rPr>
        <w:t>1</w:t>
      </w:r>
      <w:r>
        <w:rPr>
          <w:rFonts w:hint="eastAsia"/>
          <w:sz w:val="24"/>
        </w:rPr>
        <w:t>）上</w:t>
      </w:r>
      <w:r>
        <w:rPr>
          <w:rFonts w:hint="eastAsia"/>
          <w:sz w:val="24"/>
        </w:rPr>
        <w:t xml:space="preserve">  </w:t>
      </w:r>
      <w:r>
        <w:rPr>
          <w:rFonts w:hint="eastAsia"/>
          <w:sz w:val="24"/>
        </w:rPr>
        <w:t>下</w:t>
      </w:r>
      <w:r>
        <w:rPr>
          <w:rFonts w:hint="eastAsia"/>
          <w:sz w:val="24"/>
        </w:rPr>
        <w:t xml:space="preserve">  </w:t>
      </w:r>
      <w:r>
        <w:rPr>
          <w:rFonts w:hint="eastAsia"/>
          <w:sz w:val="24"/>
        </w:rPr>
        <w:t>炸开冰坝</w:t>
      </w:r>
      <w:r>
        <w:rPr>
          <w:rFonts w:hint="eastAsia"/>
          <w:sz w:val="24"/>
        </w:rPr>
        <w:t xml:space="preserve">  </w:t>
      </w:r>
      <w:r>
        <w:rPr>
          <w:rFonts w:hint="eastAsia"/>
          <w:sz w:val="24"/>
        </w:rPr>
        <w:t>（</w:t>
      </w:r>
      <w:r>
        <w:rPr>
          <w:rFonts w:hint="eastAsia"/>
          <w:sz w:val="24"/>
        </w:rPr>
        <w:t>2</w:t>
      </w:r>
      <w:r>
        <w:rPr>
          <w:rFonts w:hint="eastAsia"/>
          <w:sz w:val="24"/>
        </w:rPr>
        <w:t>）小</w:t>
      </w:r>
      <w:r>
        <w:rPr>
          <w:rFonts w:hint="eastAsia"/>
          <w:sz w:val="24"/>
        </w:rPr>
        <w:t xml:space="preserve">  </w:t>
      </w:r>
      <w:r>
        <w:rPr>
          <w:rFonts w:hint="eastAsia"/>
          <w:sz w:val="24"/>
        </w:rPr>
        <w:t>流经地区降水量少，蒸发量大</w:t>
      </w:r>
      <w:r>
        <w:rPr>
          <w:rFonts w:hint="eastAsia"/>
          <w:sz w:val="24"/>
        </w:rPr>
        <w:t xml:space="preserve">    </w:t>
      </w:r>
      <w:r>
        <w:rPr>
          <w:rFonts w:hint="eastAsia"/>
          <w:sz w:val="24"/>
        </w:rPr>
        <w:t>人口稠密，耕地面积广，用水量大</w:t>
      </w:r>
      <w:r>
        <w:rPr>
          <w:rFonts w:hint="eastAsia"/>
          <w:sz w:val="24"/>
        </w:rPr>
        <w:t xml:space="preserve">    </w:t>
      </w:r>
      <w:r>
        <w:rPr>
          <w:rFonts w:hint="eastAsia"/>
          <w:sz w:val="24"/>
        </w:rPr>
        <w:t>（</w:t>
      </w:r>
      <w:r>
        <w:rPr>
          <w:rFonts w:hint="eastAsia"/>
          <w:sz w:val="24"/>
        </w:rPr>
        <w:t>3</w:t>
      </w:r>
      <w:r>
        <w:rPr>
          <w:rFonts w:hint="eastAsia"/>
          <w:sz w:val="24"/>
        </w:rPr>
        <w:t>）大</w:t>
      </w:r>
      <w:r>
        <w:rPr>
          <w:rFonts w:hint="eastAsia"/>
          <w:sz w:val="24"/>
        </w:rPr>
        <w:t xml:space="preserve">  </w:t>
      </w:r>
      <w:r>
        <w:rPr>
          <w:rFonts w:hint="eastAsia"/>
          <w:sz w:val="24"/>
        </w:rPr>
        <w:t>水土流失</w:t>
      </w:r>
      <w:r>
        <w:rPr>
          <w:rFonts w:hint="eastAsia"/>
          <w:sz w:val="24"/>
        </w:rPr>
        <w:t xml:space="preserve">  </w:t>
      </w:r>
      <w:r>
        <w:rPr>
          <w:rFonts w:hint="eastAsia"/>
          <w:sz w:val="24"/>
        </w:rPr>
        <w:t>黄土</w:t>
      </w:r>
      <w:r>
        <w:rPr>
          <w:rFonts w:hint="eastAsia"/>
          <w:sz w:val="24"/>
        </w:rPr>
        <w:t xml:space="preserve">  </w:t>
      </w:r>
      <w:r>
        <w:rPr>
          <w:rFonts w:hint="eastAsia"/>
          <w:sz w:val="24"/>
        </w:rPr>
        <w:t>植树造林</w:t>
      </w:r>
    </w:p>
    <w:p w:rsidR="000F7AD7" w:rsidRDefault="00F84DEC">
      <w:pPr>
        <w:rPr>
          <w:sz w:val="24"/>
        </w:rPr>
      </w:pPr>
      <w:r>
        <w:rPr>
          <w:rFonts w:hint="eastAsia"/>
          <w:sz w:val="24"/>
        </w:rPr>
        <w:t>（</w:t>
      </w:r>
      <w:r>
        <w:rPr>
          <w:rFonts w:hint="eastAsia"/>
          <w:sz w:val="24"/>
        </w:rPr>
        <w:t>4</w:t>
      </w:r>
      <w:r>
        <w:rPr>
          <w:rFonts w:hint="eastAsia"/>
          <w:sz w:val="24"/>
        </w:rPr>
        <w:t>）缓</w:t>
      </w:r>
      <w:r>
        <w:rPr>
          <w:rFonts w:hint="eastAsia"/>
          <w:sz w:val="24"/>
        </w:rPr>
        <w:t xml:space="preserve">  </w:t>
      </w:r>
      <w:r>
        <w:rPr>
          <w:rFonts w:hint="eastAsia"/>
          <w:sz w:val="24"/>
        </w:rPr>
        <w:t>沉积</w:t>
      </w:r>
      <w:r>
        <w:rPr>
          <w:rFonts w:hint="eastAsia"/>
          <w:sz w:val="24"/>
        </w:rPr>
        <w:t xml:space="preserve">  </w:t>
      </w:r>
      <w:r>
        <w:rPr>
          <w:rFonts w:hint="eastAsia"/>
          <w:sz w:val="24"/>
        </w:rPr>
        <w:t>洪水</w:t>
      </w:r>
      <w:r>
        <w:rPr>
          <w:rFonts w:hint="eastAsia"/>
          <w:sz w:val="24"/>
        </w:rPr>
        <w:t xml:space="preserve">  </w:t>
      </w:r>
      <w:r>
        <w:rPr>
          <w:rFonts w:hint="eastAsia"/>
          <w:sz w:val="24"/>
        </w:rPr>
        <w:t>修堤筑坝，加固黄河大堤</w:t>
      </w:r>
    </w:p>
    <w:p w:rsidR="000F7AD7" w:rsidRDefault="00F84DEC">
      <w:pPr>
        <w:rPr>
          <w:rFonts w:ascii="宋体" w:hAnsi="宋体"/>
          <w:sz w:val="24"/>
        </w:rPr>
      </w:pPr>
      <w:r>
        <w:rPr>
          <w:rFonts w:hint="eastAsia"/>
          <w:sz w:val="24"/>
        </w:rPr>
        <w:t>32.</w:t>
      </w:r>
      <w:r>
        <w:rPr>
          <w:rFonts w:hint="eastAsia"/>
          <w:sz w:val="24"/>
        </w:rPr>
        <w:t>（</w:t>
      </w:r>
      <w:r>
        <w:rPr>
          <w:rFonts w:hint="eastAsia"/>
          <w:sz w:val="24"/>
        </w:rPr>
        <w:t>1</w:t>
      </w:r>
      <w:r>
        <w:rPr>
          <w:rFonts w:hint="eastAsia"/>
          <w:sz w:val="24"/>
        </w:rPr>
        <w:t>）秦岭</w:t>
      </w:r>
      <w:r>
        <w:rPr>
          <w:rFonts w:hint="eastAsia"/>
          <w:sz w:val="24"/>
        </w:rPr>
        <w:t xml:space="preserve">  </w:t>
      </w:r>
      <w:r>
        <w:rPr>
          <w:rFonts w:hint="eastAsia"/>
          <w:sz w:val="24"/>
        </w:rPr>
        <w:t>四川</w:t>
      </w:r>
      <w:r>
        <w:rPr>
          <w:rFonts w:hint="eastAsia"/>
          <w:sz w:val="24"/>
        </w:rPr>
        <w:t xml:space="preserve">  </w:t>
      </w:r>
      <w:r>
        <w:rPr>
          <w:rFonts w:hint="eastAsia"/>
          <w:sz w:val="24"/>
        </w:rPr>
        <w:t>（</w:t>
      </w:r>
      <w:r>
        <w:rPr>
          <w:rFonts w:hint="eastAsia"/>
          <w:sz w:val="24"/>
        </w:rPr>
        <w:t>2</w:t>
      </w:r>
      <w:r>
        <w:rPr>
          <w:rFonts w:hint="eastAsia"/>
          <w:sz w:val="24"/>
        </w:rPr>
        <w:t>）</w:t>
      </w:r>
      <w:r>
        <w:rPr>
          <w:rFonts w:hint="eastAsia"/>
          <w:sz w:val="24"/>
        </w:rPr>
        <w:t xml:space="preserve">400  </w:t>
      </w:r>
      <w:r>
        <w:rPr>
          <w:rFonts w:hint="eastAsia"/>
          <w:sz w:val="24"/>
        </w:rPr>
        <w:t>（</w:t>
      </w:r>
      <w:r>
        <w:rPr>
          <w:rFonts w:hint="eastAsia"/>
          <w:sz w:val="24"/>
        </w:rPr>
        <w:t>3</w:t>
      </w:r>
      <w:r>
        <w:rPr>
          <w:rFonts w:hint="eastAsia"/>
          <w:sz w:val="24"/>
        </w:rPr>
        <w:t>）</w:t>
      </w:r>
      <w:r>
        <w:rPr>
          <w:rFonts w:ascii="宋体" w:hAnsi="宋体"/>
          <w:sz w:val="24"/>
        </w:rPr>
        <w:t>③</w:t>
      </w:r>
      <w:r>
        <w:rPr>
          <w:rFonts w:ascii="宋体" w:hAnsi="宋体" w:hint="eastAsia"/>
          <w:sz w:val="24"/>
        </w:rPr>
        <w:t xml:space="preserve">  </w:t>
      </w:r>
      <w:r>
        <w:rPr>
          <w:rFonts w:ascii="宋体" w:hAnsi="宋体" w:hint="eastAsia"/>
          <w:sz w:val="24"/>
        </w:rPr>
        <w:t>（</w:t>
      </w:r>
      <w:r>
        <w:rPr>
          <w:rFonts w:ascii="宋体" w:hAnsi="宋体" w:hint="eastAsia"/>
          <w:sz w:val="24"/>
        </w:rPr>
        <w:t>4</w:t>
      </w:r>
      <w:r>
        <w:rPr>
          <w:rFonts w:ascii="宋体" w:hAnsi="宋体" w:hint="eastAsia"/>
          <w:sz w:val="24"/>
        </w:rPr>
        <w:t>）纬度因素</w:t>
      </w:r>
      <w:r>
        <w:rPr>
          <w:rFonts w:ascii="宋体" w:hAnsi="宋体" w:hint="eastAsia"/>
          <w:sz w:val="24"/>
        </w:rPr>
        <w:t xml:space="preserve">  </w:t>
      </w:r>
      <w:r>
        <w:rPr>
          <w:rFonts w:ascii="宋体" w:hAnsi="宋体" w:hint="eastAsia"/>
          <w:sz w:val="24"/>
        </w:rPr>
        <w:t>（</w:t>
      </w:r>
      <w:r>
        <w:rPr>
          <w:rFonts w:ascii="宋体" w:hAnsi="宋体" w:hint="eastAsia"/>
          <w:sz w:val="24"/>
        </w:rPr>
        <w:t>5</w:t>
      </w:r>
      <w:r>
        <w:rPr>
          <w:rFonts w:ascii="宋体" w:hAnsi="宋体" w:hint="eastAsia"/>
          <w:sz w:val="24"/>
        </w:rPr>
        <w:t>）旱地</w:t>
      </w:r>
      <w:r>
        <w:rPr>
          <w:rFonts w:ascii="宋体" w:hAnsi="宋体" w:hint="eastAsia"/>
          <w:sz w:val="24"/>
        </w:rPr>
        <w:t xml:space="preserve">  </w:t>
      </w:r>
    </w:p>
    <w:p w:rsidR="000F7AD7" w:rsidRDefault="00F84DEC">
      <w:pPr>
        <w:rPr>
          <w:rFonts w:ascii="宋体" w:hAnsi="宋体"/>
          <w:sz w:val="24"/>
        </w:rPr>
      </w:pPr>
      <w:r>
        <w:rPr>
          <w:rFonts w:ascii="宋体" w:hAnsi="宋体" w:hint="eastAsia"/>
          <w:sz w:val="24"/>
        </w:rPr>
        <w:t>（</w:t>
      </w:r>
      <w:r>
        <w:rPr>
          <w:rFonts w:ascii="宋体" w:hAnsi="宋体" w:hint="eastAsia"/>
          <w:sz w:val="24"/>
        </w:rPr>
        <w:t>6</w:t>
      </w:r>
      <w:r>
        <w:rPr>
          <w:rFonts w:ascii="宋体" w:hAnsi="宋体" w:hint="eastAsia"/>
          <w:sz w:val="24"/>
        </w:rPr>
        <w:t>）河谷</w:t>
      </w:r>
    </w:p>
    <w:p w:rsidR="000F7AD7" w:rsidRDefault="000F7AD7">
      <w:pPr>
        <w:rPr>
          <w:rFonts w:ascii="宋体" w:hAnsi="宋体"/>
          <w:sz w:val="24"/>
        </w:rPr>
      </w:pPr>
    </w:p>
    <w:p w:rsidR="000F7AD7" w:rsidRDefault="000F7AD7">
      <w:pPr>
        <w:rPr>
          <w:rFonts w:ascii="宋体" w:hAnsi="宋体"/>
          <w:sz w:val="24"/>
        </w:rPr>
      </w:pPr>
    </w:p>
    <w:p w:rsidR="000F7AD7" w:rsidRDefault="00F84DEC">
      <w:pPr>
        <w:rPr>
          <w:rFonts w:ascii="宋体" w:hAnsi="宋体"/>
          <w:b/>
          <w:bCs/>
          <w:sz w:val="24"/>
        </w:rPr>
      </w:pPr>
      <w:r>
        <w:rPr>
          <w:rFonts w:ascii="宋体" w:hAnsi="宋体" w:hint="eastAsia"/>
          <w:b/>
          <w:bCs/>
          <w:sz w:val="24"/>
        </w:rPr>
        <w:t>第三章</w:t>
      </w:r>
      <w:r>
        <w:rPr>
          <w:rFonts w:ascii="宋体" w:hAnsi="宋体" w:hint="eastAsia"/>
          <w:b/>
          <w:bCs/>
          <w:sz w:val="24"/>
        </w:rPr>
        <w:t xml:space="preserve">    </w:t>
      </w:r>
      <w:r>
        <w:rPr>
          <w:rFonts w:ascii="宋体" w:hAnsi="宋体" w:hint="eastAsia"/>
          <w:b/>
          <w:bCs/>
          <w:sz w:val="24"/>
        </w:rPr>
        <w:t>中国的自然资源</w:t>
      </w:r>
    </w:p>
    <w:p w:rsidR="000F7AD7" w:rsidRDefault="00F84DEC">
      <w:pPr>
        <w:rPr>
          <w:sz w:val="24"/>
        </w:rPr>
      </w:pPr>
      <w:r>
        <w:rPr>
          <w:rFonts w:hint="eastAsia"/>
          <w:sz w:val="24"/>
        </w:rPr>
        <w:t>知识梳理：</w:t>
      </w:r>
    </w:p>
    <w:p w:rsidR="000F7AD7" w:rsidRDefault="00F84DEC">
      <w:pPr>
        <w:rPr>
          <w:sz w:val="24"/>
        </w:rPr>
      </w:pPr>
      <w:r>
        <w:rPr>
          <w:rFonts w:hint="eastAsia"/>
          <w:sz w:val="24"/>
        </w:rPr>
        <w:t>知识点</w:t>
      </w:r>
      <w:proofErr w:type="gramStart"/>
      <w:r>
        <w:rPr>
          <w:rFonts w:hint="eastAsia"/>
          <w:sz w:val="24"/>
        </w:rPr>
        <w:t>一</w:t>
      </w:r>
      <w:proofErr w:type="gramEnd"/>
      <w:r>
        <w:rPr>
          <w:rFonts w:hint="eastAsia"/>
          <w:sz w:val="24"/>
        </w:rPr>
        <w:t>：</w:t>
      </w:r>
    </w:p>
    <w:p w:rsidR="000F7AD7" w:rsidRDefault="00F84DEC">
      <w:pPr>
        <w:rPr>
          <w:sz w:val="24"/>
        </w:rPr>
      </w:pPr>
      <w:r>
        <w:rPr>
          <w:rFonts w:hint="eastAsia"/>
          <w:sz w:val="24"/>
        </w:rPr>
        <w:t>1.</w:t>
      </w:r>
      <w:r>
        <w:rPr>
          <w:rFonts w:hint="eastAsia"/>
          <w:sz w:val="24"/>
        </w:rPr>
        <w:t>自然界</w:t>
      </w:r>
      <w:r>
        <w:rPr>
          <w:rFonts w:hint="eastAsia"/>
          <w:sz w:val="24"/>
        </w:rPr>
        <w:t xml:space="preserve">  </w:t>
      </w:r>
      <w:r>
        <w:rPr>
          <w:rFonts w:hint="eastAsia"/>
          <w:sz w:val="24"/>
        </w:rPr>
        <w:t>物质</w:t>
      </w:r>
      <w:r>
        <w:rPr>
          <w:rFonts w:hint="eastAsia"/>
          <w:sz w:val="24"/>
        </w:rPr>
        <w:t xml:space="preserve">  </w:t>
      </w:r>
      <w:r>
        <w:rPr>
          <w:rFonts w:hint="eastAsia"/>
          <w:sz w:val="24"/>
        </w:rPr>
        <w:t>能量</w:t>
      </w:r>
    </w:p>
    <w:p w:rsidR="000F7AD7" w:rsidRDefault="00F84DEC">
      <w:pPr>
        <w:rPr>
          <w:sz w:val="24"/>
        </w:rPr>
      </w:pPr>
      <w:r>
        <w:rPr>
          <w:rFonts w:hint="eastAsia"/>
          <w:sz w:val="24"/>
        </w:rPr>
        <w:t>2.</w:t>
      </w:r>
      <w:r>
        <w:rPr>
          <w:rFonts w:hint="eastAsia"/>
          <w:sz w:val="24"/>
        </w:rPr>
        <w:t>气候</w:t>
      </w:r>
      <w:r>
        <w:rPr>
          <w:rFonts w:hint="eastAsia"/>
          <w:sz w:val="24"/>
        </w:rPr>
        <w:t xml:space="preserve">  </w:t>
      </w:r>
      <w:r>
        <w:rPr>
          <w:rFonts w:hint="eastAsia"/>
          <w:sz w:val="24"/>
        </w:rPr>
        <w:t>土地</w:t>
      </w:r>
      <w:r>
        <w:rPr>
          <w:rFonts w:hint="eastAsia"/>
          <w:sz w:val="24"/>
        </w:rPr>
        <w:t xml:space="preserve">  </w:t>
      </w:r>
      <w:r>
        <w:rPr>
          <w:rFonts w:hint="eastAsia"/>
          <w:sz w:val="24"/>
        </w:rPr>
        <w:t>水</w:t>
      </w:r>
      <w:r>
        <w:rPr>
          <w:rFonts w:hint="eastAsia"/>
          <w:sz w:val="24"/>
        </w:rPr>
        <w:t xml:space="preserve">  </w:t>
      </w:r>
      <w:r>
        <w:rPr>
          <w:rFonts w:hint="eastAsia"/>
          <w:sz w:val="24"/>
        </w:rPr>
        <w:t>生物</w:t>
      </w:r>
      <w:r>
        <w:rPr>
          <w:rFonts w:hint="eastAsia"/>
          <w:sz w:val="24"/>
        </w:rPr>
        <w:t xml:space="preserve">  </w:t>
      </w:r>
      <w:r>
        <w:rPr>
          <w:rFonts w:hint="eastAsia"/>
          <w:sz w:val="24"/>
        </w:rPr>
        <w:t>矿产</w:t>
      </w:r>
    </w:p>
    <w:p w:rsidR="000F7AD7" w:rsidRDefault="00F84DEC">
      <w:pPr>
        <w:rPr>
          <w:sz w:val="24"/>
        </w:rPr>
      </w:pPr>
      <w:r>
        <w:rPr>
          <w:rFonts w:hint="eastAsia"/>
          <w:sz w:val="24"/>
        </w:rPr>
        <w:t>4.</w:t>
      </w:r>
      <w:r>
        <w:rPr>
          <w:rFonts w:hint="eastAsia"/>
          <w:sz w:val="24"/>
        </w:rPr>
        <w:t>可再生</w:t>
      </w:r>
      <w:r>
        <w:rPr>
          <w:rFonts w:hint="eastAsia"/>
          <w:sz w:val="24"/>
        </w:rPr>
        <w:t xml:space="preserve">  </w:t>
      </w:r>
      <w:r>
        <w:rPr>
          <w:rFonts w:hint="eastAsia"/>
          <w:sz w:val="24"/>
        </w:rPr>
        <w:t>非可再生</w:t>
      </w:r>
    </w:p>
    <w:p w:rsidR="000F7AD7" w:rsidRDefault="00F84DEC">
      <w:pPr>
        <w:rPr>
          <w:sz w:val="24"/>
        </w:rPr>
      </w:pPr>
      <w:r>
        <w:rPr>
          <w:rFonts w:hint="eastAsia"/>
          <w:sz w:val="24"/>
        </w:rPr>
        <w:t>5.</w:t>
      </w:r>
      <w:r>
        <w:rPr>
          <w:rFonts w:hint="eastAsia"/>
          <w:sz w:val="24"/>
        </w:rPr>
        <w:t>不均衡</w:t>
      </w:r>
      <w:r>
        <w:rPr>
          <w:rFonts w:hint="eastAsia"/>
          <w:sz w:val="24"/>
        </w:rPr>
        <w:t xml:space="preserve">  </w:t>
      </w:r>
      <w:r>
        <w:rPr>
          <w:rFonts w:hint="eastAsia"/>
          <w:sz w:val="24"/>
        </w:rPr>
        <w:t>华北</w:t>
      </w:r>
      <w:r>
        <w:rPr>
          <w:rFonts w:hint="eastAsia"/>
          <w:sz w:val="24"/>
        </w:rPr>
        <w:t xml:space="preserve">  </w:t>
      </w:r>
      <w:r>
        <w:rPr>
          <w:rFonts w:hint="eastAsia"/>
          <w:sz w:val="24"/>
        </w:rPr>
        <w:t>西北</w:t>
      </w:r>
      <w:r>
        <w:rPr>
          <w:rFonts w:hint="eastAsia"/>
          <w:sz w:val="24"/>
        </w:rPr>
        <w:t xml:space="preserve"> </w:t>
      </w:r>
      <w:r>
        <w:rPr>
          <w:rFonts w:hint="eastAsia"/>
          <w:sz w:val="24"/>
        </w:rPr>
        <w:t>北多南少</w:t>
      </w:r>
      <w:r>
        <w:rPr>
          <w:rFonts w:hint="eastAsia"/>
          <w:sz w:val="24"/>
        </w:rPr>
        <w:t xml:space="preserve">  </w:t>
      </w:r>
      <w:r>
        <w:rPr>
          <w:rFonts w:hint="eastAsia"/>
          <w:sz w:val="24"/>
        </w:rPr>
        <w:t>南多北少</w:t>
      </w:r>
      <w:r>
        <w:rPr>
          <w:rFonts w:hint="eastAsia"/>
          <w:sz w:val="24"/>
        </w:rPr>
        <w:t xml:space="preserve">  </w:t>
      </w:r>
      <w:r>
        <w:rPr>
          <w:rFonts w:hint="eastAsia"/>
          <w:sz w:val="24"/>
        </w:rPr>
        <w:t>东北</w:t>
      </w:r>
      <w:r>
        <w:rPr>
          <w:rFonts w:hint="eastAsia"/>
          <w:sz w:val="24"/>
        </w:rPr>
        <w:t xml:space="preserve">  </w:t>
      </w:r>
      <w:r>
        <w:rPr>
          <w:rFonts w:hint="eastAsia"/>
          <w:sz w:val="24"/>
        </w:rPr>
        <w:t>华北</w:t>
      </w:r>
      <w:r>
        <w:rPr>
          <w:rFonts w:hint="eastAsia"/>
          <w:sz w:val="24"/>
        </w:rPr>
        <w:t xml:space="preserve">  </w:t>
      </w:r>
      <w:r>
        <w:rPr>
          <w:rFonts w:hint="eastAsia"/>
          <w:sz w:val="24"/>
        </w:rPr>
        <w:t>西北</w:t>
      </w:r>
      <w:r>
        <w:rPr>
          <w:rFonts w:hint="eastAsia"/>
          <w:sz w:val="24"/>
        </w:rPr>
        <w:t xml:space="preserve"> </w:t>
      </w:r>
      <w:r>
        <w:rPr>
          <w:rFonts w:hint="eastAsia"/>
          <w:sz w:val="24"/>
        </w:rPr>
        <w:t>西多东少</w:t>
      </w:r>
    </w:p>
    <w:p w:rsidR="000F7AD7" w:rsidRDefault="00F84DEC">
      <w:pPr>
        <w:rPr>
          <w:sz w:val="24"/>
        </w:rPr>
      </w:pPr>
      <w:r>
        <w:rPr>
          <w:rFonts w:hint="eastAsia"/>
          <w:sz w:val="24"/>
        </w:rPr>
        <w:t xml:space="preserve">  </w:t>
      </w:r>
      <w:r>
        <w:rPr>
          <w:rFonts w:hint="eastAsia"/>
          <w:sz w:val="24"/>
        </w:rPr>
        <w:t>青藏高原</w:t>
      </w:r>
      <w:r>
        <w:rPr>
          <w:rFonts w:hint="eastAsia"/>
          <w:sz w:val="24"/>
        </w:rPr>
        <w:t xml:space="preserve">  </w:t>
      </w:r>
    </w:p>
    <w:p w:rsidR="000F7AD7" w:rsidRDefault="00F84DEC">
      <w:pPr>
        <w:rPr>
          <w:sz w:val="24"/>
        </w:rPr>
      </w:pPr>
      <w:r>
        <w:rPr>
          <w:rFonts w:hint="eastAsia"/>
          <w:sz w:val="24"/>
        </w:rPr>
        <w:t>知识点二：</w:t>
      </w:r>
    </w:p>
    <w:p w:rsidR="000F7AD7" w:rsidRDefault="00F84DEC">
      <w:pPr>
        <w:rPr>
          <w:sz w:val="24"/>
        </w:rPr>
      </w:pPr>
      <w:r>
        <w:rPr>
          <w:rFonts w:hint="eastAsia"/>
          <w:sz w:val="24"/>
        </w:rPr>
        <w:t>1.</w:t>
      </w:r>
      <w:r>
        <w:rPr>
          <w:rFonts w:hint="eastAsia"/>
          <w:sz w:val="24"/>
        </w:rPr>
        <w:t>人多地少</w:t>
      </w:r>
    </w:p>
    <w:p w:rsidR="000F7AD7" w:rsidRDefault="00F84DEC">
      <w:pPr>
        <w:rPr>
          <w:sz w:val="24"/>
        </w:rPr>
      </w:pPr>
      <w:r>
        <w:rPr>
          <w:rFonts w:hint="eastAsia"/>
          <w:sz w:val="24"/>
        </w:rPr>
        <w:t>2.</w:t>
      </w:r>
      <w:r>
        <w:rPr>
          <w:rFonts w:hint="eastAsia"/>
          <w:sz w:val="24"/>
        </w:rPr>
        <w:t>（</w:t>
      </w:r>
      <w:r>
        <w:rPr>
          <w:rFonts w:hint="eastAsia"/>
          <w:sz w:val="24"/>
        </w:rPr>
        <w:t>1</w:t>
      </w:r>
      <w:r>
        <w:rPr>
          <w:rFonts w:hint="eastAsia"/>
          <w:sz w:val="24"/>
        </w:rPr>
        <w:t>）耕地</w:t>
      </w:r>
      <w:r>
        <w:rPr>
          <w:rFonts w:hint="eastAsia"/>
          <w:sz w:val="24"/>
        </w:rPr>
        <w:t xml:space="preserve">  </w:t>
      </w:r>
      <w:r>
        <w:rPr>
          <w:rFonts w:hint="eastAsia"/>
          <w:sz w:val="24"/>
        </w:rPr>
        <w:t>林地</w:t>
      </w:r>
      <w:r>
        <w:rPr>
          <w:rFonts w:hint="eastAsia"/>
          <w:sz w:val="24"/>
        </w:rPr>
        <w:t xml:space="preserve">  </w:t>
      </w:r>
      <w:r>
        <w:rPr>
          <w:rFonts w:hint="eastAsia"/>
          <w:sz w:val="24"/>
        </w:rPr>
        <w:t>草地</w:t>
      </w:r>
      <w:r>
        <w:rPr>
          <w:rFonts w:hint="eastAsia"/>
          <w:sz w:val="24"/>
        </w:rPr>
        <w:t xml:space="preserve">  </w:t>
      </w:r>
      <w:r>
        <w:rPr>
          <w:rFonts w:hint="eastAsia"/>
          <w:sz w:val="24"/>
        </w:rPr>
        <w:t>（</w:t>
      </w:r>
      <w:r>
        <w:rPr>
          <w:rFonts w:hint="eastAsia"/>
          <w:sz w:val="24"/>
        </w:rPr>
        <w:t>2</w:t>
      </w:r>
      <w:r>
        <w:rPr>
          <w:rFonts w:hint="eastAsia"/>
          <w:sz w:val="24"/>
        </w:rPr>
        <w:t>）草地</w:t>
      </w:r>
      <w:r>
        <w:rPr>
          <w:rFonts w:hint="eastAsia"/>
          <w:sz w:val="24"/>
        </w:rPr>
        <w:t xml:space="preserve">  </w:t>
      </w:r>
      <w:r>
        <w:rPr>
          <w:rFonts w:hint="eastAsia"/>
          <w:sz w:val="24"/>
        </w:rPr>
        <w:t>耕地</w:t>
      </w:r>
      <w:r>
        <w:rPr>
          <w:rFonts w:hint="eastAsia"/>
          <w:sz w:val="24"/>
        </w:rPr>
        <w:t xml:space="preserve">  </w:t>
      </w:r>
      <w:r>
        <w:rPr>
          <w:rFonts w:hint="eastAsia"/>
          <w:sz w:val="24"/>
        </w:rPr>
        <w:t>难以利用</w:t>
      </w:r>
    </w:p>
    <w:p w:rsidR="000F7AD7" w:rsidRDefault="00F84DEC">
      <w:pPr>
        <w:rPr>
          <w:sz w:val="24"/>
        </w:rPr>
      </w:pPr>
      <w:r>
        <w:rPr>
          <w:rFonts w:hint="eastAsia"/>
          <w:sz w:val="24"/>
        </w:rPr>
        <w:t>3.</w:t>
      </w:r>
    </w:p>
    <w:tbl>
      <w:tblPr>
        <w:tblW w:w="83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2316"/>
        <w:gridCol w:w="1716"/>
        <w:gridCol w:w="1440"/>
      </w:tblGrid>
      <w:tr w:rsidR="000F7AD7">
        <w:trPr>
          <w:trHeight w:val="630"/>
        </w:trPr>
        <w:tc>
          <w:tcPr>
            <w:tcW w:w="1260" w:type="dxa"/>
            <w:vAlign w:val="center"/>
          </w:tcPr>
          <w:p w:rsidR="000F7AD7" w:rsidRDefault="00F84DEC">
            <w:pPr>
              <w:jc w:val="center"/>
            </w:pPr>
            <w:r>
              <w:rPr>
                <w:rFonts w:hint="eastAsia"/>
              </w:rPr>
              <w:t>土地利用类型</w:t>
            </w:r>
          </w:p>
        </w:tc>
        <w:tc>
          <w:tcPr>
            <w:tcW w:w="1620" w:type="dxa"/>
            <w:vAlign w:val="center"/>
          </w:tcPr>
          <w:p w:rsidR="000F7AD7" w:rsidRDefault="00F84DEC">
            <w:pPr>
              <w:jc w:val="center"/>
            </w:pPr>
            <w:r>
              <w:rPr>
                <w:rFonts w:hint="eastAsia"/>
              </w:rPr>
              <w:t>分布地区</w:t>
            </w:r>
          </w:p>
        </w:tc>
        <w:tc>
          <w:tcPr>
            <w:tcW w:w="2316" w:type="dxa"/>
            <w:vAlign w:val="center"/>
          </w:tcPr>
          <w:p w:rsidR="000F7AD7" w:rsidRDefault="00F84DEC">
            <w:pPr>
              <w:jc w:val="center"/>
            </w:pPr>
            <w:r>
              <w:rPr>
                <w:rFonts w:hint="eastAsia"/>
              </w:rPr>
              <w:t>主要地形</w:t>
            </w:r>
          </w:p>
        </w:tc>
        <w:tc>
          <w:tcPr>
            <w:tcW w:w="3156" w:type="dxa"/>
            <w:gridSpan w:val="2"/>
            <w:vAlign w:val="center"/>
          </w:tcPr>
          <w:p w:rsidR="000F7AD7" w:rsidRDefault="00F84DEC">
            <w:pPr>
              <w:jc w:val="center"/>
            </w:pPr>
            <w:r>
              <w:rPr>
                <w:rFonts w:hint="eastAsia"/>
              </w:rPr>
              <w:t>干湿地区</w:t>
            </w:r>
          </w:p>
        </w:tc>
      </w:tr>
      <w:tr w:rsidR="000F7AD7">
        <w:trPr>
          <w:trHeight w:val="630"/>
        </w:trPr>
        <w:tc>
          <w:tcPr>
            <w:tcW w:w="1260" w:type="dxa"/>
            <w:vMerge w:val="restart"/>
            <w:vAlign w:val="center"/>
          </w:tcPr>
          <w:p w:rsidR="000F7AD7" w:rsidRDefault="00F84DEC">
            <w:pPr>
              <w:jc w:val="center"/>
            </w:pPr>
            <w:r>
              <w:rPr>
                <w:rFonts w:hint="eastAsia"/>
              </w:rPr>
              <w:t>耕地</w:t>
            </w:r>
          </w:p>
        </w:tc>
        <w:tc>
          <w:tcPr>
            <w:tcW w:w="1620" w:type="dxa"/>
            <w:vMerge w:val="restart"/>
            <w:vAlign w:val="center"/>
          </w:tcPr>
          <w:p w:rsidR="000F7AD7" w:rsidRDefault="00F84DEC">
            <w:r>
              <w:rPr>
                <w:rFonts w:hint="eastAsia"/>
              </w:rPr>
              <w:t>东部季风区的</w:t>
            </w:r>
            <w:r>
              <w:rPr>
                <w:rFonts w:hint="eastAsia"/>
                <w:u w:val="single"/>
              </w:rPr>
              <w:t xml:space="preserve"> </w:t>
            </w:r>
            <w:r>
              <w:rPr>
                <w:rFonts w:hint="eastAsia"/>
                <w:u w:val="single"/>
              </w:rPr>
              <w:t>平原</w:t>
            </w:r>
            <w:r>
              <w:rPr>
                <w:rFonts w:hint="eastAsia"/>
              </w:rPr>
              <w:t>、</w:t>
            </w:r>
            <w:r>
              <w:rPr>
                <w:rFonts w:hint="eastAsia"/>
                <w:u w:val="single"/>
              </w:rPr>
              <w:t xml:space="preserve"> </w:t>
            </w:r>
            <w:r>
              <w:rPr>
                <w:rFonts w:hint="eastAsia"/>
                <w:u w:val="single"/>
              </w:rPr>
              <w:t>盆地</w:t>
            </w:r>
            <w:r>
              <w:rPr>
                <w:rFonts w:hint="eastAsia"/>
                <w:u w:val="single"/>
              </w:rPr>
              <w:t xml:space="preserve"> </w:t>
            </w:r>
            <w:r>
              <w:rPr>
                <w:rFonts w:hint="eastAsia"/>
              </w:rPr>
              <w:t>以及低缓丘陵地区</w:t>
            </w:r>
          </w:p>
        </w:tc>
        <w:tc>
          <w:tcPr>
            <w:tcW w:w="2316" w:type="dxa"/>
            <w:vMerge w:val="restart"/>
            <w:vAlign w:val="center"/>
          </w:tcPr>
          <w:p w:rsidR="000F7AD7" w:rsidRDefault="00F84DEC">
            <w:pPr>
              <w:rPr>
                <w:u w:val="single"/>
              </w:rPr>
            </w:pPr>
            <w:r>
              <w:rPr>
                <w:rFonts w:hint="eastAsia"/>
              </w:rPr>
              <w:t xml:space="preserve">   </w:t>
            </w:r>
            <w:r>
              <w:rPr>
                <w:rFonts w:hint="eastAsia"/>
                <w:u w:val="single"/>
              </w:rPr>
              <w:t xml:space="preserve">  </w:t>
            </w:r>
            <w:r>
              <w:rPr>
                <w:rFonts w:hint="eastAsia"/>
                <w:u w:val="single"/>
              </w:rPr>
              <w:t>平原</w:t>
            </w:r>
            <w:r>
              <w:rPr>
                <w:rFonts w:hint="eastAsia"/>
                <w:u w:val="single"/>
              </w:rPr>
              <w:t xml:space="preserve"> </w:t>
            </w:r>
          </w:p>
          <w:p w:rsidR="000F7AD7" w:rsidRDefault="000F7AD7">
            <w:pPr>
              <w:jc w:val="center"/>
            </w:pPr>
          </w:p>
          <w:p w:rsidR="000F7AD7" w:rsidRDefault="00F84DEC">
            <w:pPr>
              <w:rPr>
                <w:u w:val="single"/>
              </w:rPr>
            </w:pPr>
            <w:r>
              <w:rPr>
                <w:rFonts w:hint="eastAsia"/>
              </w:rPr>
              <w:t xml:space="preserve">   </w:t>
            </w:r>
            <w:r>
              <w:rPr>
                <w:rFonts w:hint="eastAsia"/>
                <w:u w:val="single"/>
              </w:rPr>
              <w:t xml:space="preserve">  </w:t>
            </w:r>
            <w:r>
              <w:rPr>
                <w:rFonts w:hint="eastAsia"/>
                <w:u w:val="single"/>
              </w:rPr>
              <w:t>盆地</w:t>
            </w:r>
            <w:r>
              <w:rPr>
                <w:rFonts w:hint="eastAsia"/>
                <w:u w:val="single"/>
              </w:rPr>
              <w:t xml:space="preserve">   </w:t>
            </w:r>
          </w:p>
        </w:tc>
        <w:tc>
          <w:tcPr>
            <w:tcW w:w="1716" w:type="dxa"/>
            <w:vAlign w:val="center"/>
          </w:tcPr>
          <w:p w:rsidR="000F7AD7" w:rsidRDefault="00F84DEC">
            <w:r>
              <w:rPr>
                <w:rFonts w:hint="eastAsia"/>
              </w:rPr>
              <w:t>北方是</w:t>
            </w:r>
            <w:r>
              <w:rPr>
                <w:rFonts w:hint="eastAsia"/>
                <w:u w:val="single"/>
              </w:rPr>
              <w:t xml:space="preserve"> </w:t>
            </w:r>
            <w:r>
              <w:rPr>
                <w:rFonts w:hint="eastAsia"/>
                <w:u w:val="single"/>
              </w:rPr>
              <w:t>旱地</w:t>
            </w:r>
          </w:p>
        </w:tc>
        <w:tc>
          <w:tcPr>
            <w:tcW w:w="1440" w:type="dxa"/>
            <w:vAlign w:val="center"/>
          </w:tcPr>
          <w:p w:rsidR="000F7AD7" w:rsidRDefault="00F84DEC">
            <w:pPr>
              <w:jc w:val="center"/>
            </w:pPr>
            <w:r>
              <w:rPr>
                <w:rFonts w:hint="eastAsia"/>
              </w:rPr>
              <w:t>半湿润地区</w:t>
            </w:r>
          </w:p>
        </w:tc>
      </w:tr>
      <w:tr w:rsidR="000F7AD7">
        <w:trPr>
          <w:trHeight w:val="630"/>
        </w:trPr>
        <w:tc>
          <w:tcPr>
            <w:tcW w:w="1260" w:type="dxa"/>
            <w:vMerge/>
            <w:vAlign w:val="center"/>
          </w:tcPr>
          <w:p w:rsidR="000F7AD7" w:rsidRDefault="000F7AD7">
            <w:pPr>
              <w:jc w:val="center"/>
            </w:pPr>
          </w:p>
        </w:tc>
        <w:tc>
          <w:tcPr>
            <w:tcW w:w="1620" w:type="dxa"/>
            <w:vMerge/>
            <w:vAlign w:val="center"/>
          </w:tcPr>
          <w:p w:rsidR="000F7AD7" w:rsidRDefault="000F7AD7">
            <w:pPr>
              <w:jc w:val="center"/>
            </w:pPr>
          </w:p>
        </w:tc>
        <w:tc>
          <w:tcPr>
            <w:tcW w:w="2316" w:type="dxa"/>
            <w:vMerge/>
            <w:vAlign w:val="center"/>
          </w:tcPr>
          <w:p w:rsidR="000F7AD7" w:rsidRDefault="000F7AD7">
            <w:pPr>
              <w:jc w:val="center"/>
            </w:pPr>
          </w:p>
        </w:tc>
        <w:tc>
          <w:tcPr>
            <w:tcW w:w="1716" w:type="dxa"/>
            <w:vAlign w:val="center"/>
          </w:tcPr>
          <w:p w:rsidR="000F7AD7" w:rsidRDefault="00F84DEC">
            <w:pPr>
              <w:rPr>
                <w:u w:val="single"/>
              </w:rPr>
            </w:pPr>
            <w:r>
              <w:rPr>
                <w:rFonts w:hint="eastAsia"/>
              </w:rPr>
              <w:t>南方是</w:t>
            </w:r>
            <w:r>
              <w:rPr>
                <w:rFonts w:hint="eastAsia"/>
                <w:u w:val="single"/>
              </w:rPr>
              <w:t xml:space="preserve"> </w:t>
            </w:r>
            <w:r>
              <w:rPr>
                <w:rFonts w:hint="eastAsia"/>
                <w:u w:val="single"/>
              </w:rPr>
              <w:t>水田</w:t>
            </w:r>
          </w:p>
        </w:tc>
        <w:tc>
          <w:tcPr>
            <w:tcW w:w="1440" w:type="dxa"/>
            <w:vAlign w:val="center"/>
          </w:tcPr>
          <w:p w:rsidR="000F7AD7" w:rsidRDefault="00F84DEC">
            <w:pPr>
              <w:jc w:val="center"/>
            </w:pPr>
            <w:r>
              <w:rPr>
                <w:rFonts w:hint="eastAsia"/>
              </w:rPr>
              <w:t>湿润地区</w:t>
            </w:r>
          </w:p>
        </w:tc>
      </w:tr>
      <w:tr w:rsidR="000F7AD7">
        <w:trPr>
          <w:trHeight w:val="630"/>
        </w:trPr>
        <w:tc>
          <w:tcPr>
            <w:tcW w:w="1260" w:type="dxa"/>
            <w:vAlign w:val="center"/>
          </w:tcPr>
          <w:p w:rsidR="000F7AD7" w:rsidRDefault="00F84DEC">
            <w:pPr>
              <w:jc w:val="center"/>
            </w:pPr>
            <w:r>
              <w:rPr>
                <w:rFonts w:hint="eastAsia"/>
              </w:rPr>
              <w:t>林地</w:t>
            </w:r>
          </w:p>
        </w:tc>
        <w:tc>
          <w:tcPr>
            <w:tcW w:w="1620" w:type="dxa"/>
            <w:vAlign w:val="center"/>
          </w:tcPr>
          <w:p w:rsidR="000F7AD7" w:rsidRDefault="00F84DEC">
            <w:pPr>
              <w:rPr>
                <w:u w:val="single"/>
              </w:rPr>
            </w:pPr>
            <w:r>
              <w:rPr>
                <w:rFonts w:hint="eastAsia"/>
              </w:rPr>
              <w:t>天然林分布在</w:t>
            </w:r>
            <w:r>
              <w:rPr>
                <w:rFonts w:hint="eastAsia"/>
                <w:u w:val="single"/>
              </w:rPr>
              <w:t xml:space="preserve"> </w:t>
            </w:r>
            <w:r>
              <w:rPr>
                <w:rFonts w:hint="eastAsia"/>
                <w:u w:val="single"/>
              </w:rPr>
              <w:t>东北</w:t>
            </w:r>
            <w:r>
              <w:rPr>
                <w:rFonts w:hint="eastAsia"/>
              </w:rPr>
              <w:t>、</w:t>
            </w:r>
            <w:r>
              <w:rPr>
                <w:rFonts w:hint="eastAsia"/>
                <w:u w:val="single"/>
              </w:rPr>
              <w:t xml:space="preserve"> </w:t>
            </w:r>
            <w:r>
              <w:rPr>
                <w:rFonts w:hint="eastAsia"/>
                <w:u w:val="single"/>
              </w:rPr>
              <w:t>西南</w:t>
            </w:r>
            <w:r>
              <w:rPr>
                <w:rFonts w:hint="eastAsia"/>
                <w:u w:val="single"/>
              </w:rPr>
              <w:t xml:space="preserve"> </w:t>
            </w:r>
            <w:r>
              <w:rPr>
                <w:rFonts w:hint="eastAsia"/>
              </w:rPr>
              <w:t>；东南部地区以</w:t>
            </w:r>
          </w:p>
          <w:p w:rsidR="000F7AD7" w:rsidRDefault="00F84DEC">
            <w:r>
              <w:rPr>
                <w:rFonts w:hint="eastAsia"/>
                <w:u w:val="single"/>
              </w:rPr>
              <w:t xml:space="preserve"> </w:t>
            </w:r>
            <w:r>
              <w:rPr>
                <w:rFonts w:hint="eastAsia"/>
                <w:u w:val="single"/>
              </w:rPr>
              <w:t>人工林</w:t>
            </w:r>
            <w:r>
              <w:rPr>
                <w:rFonts w:hint="eastAsia"/>
                <w:u w:val="single"/>
              </w:rPr>
              <w:t xml:space="preserve"> </w:t>
            </w:r>
            <w:proofErr w:type="gramStart"/>
            <w:r>
              <w:rPr>
                <w:rFonts w:hint="eastAsia"/>
              </w:rPr>
              <w:t>和</w:t>
            </w:r>
            <w:proofErr w:type="gramEnd"/>
          </w:p>
          <w:p w:rsidR="000F7AD7" w:rsidRDefault="00F84DEC">
            <w:r>
              <w:rPr>
                <w:rFonts w:hint="eastAsia"/>
                <w:u w:val="single"/>
              </w:rPr>
              <w:t xml:space="preserve"> </w:t>
            </w:r>
            <w:r>
              <w:rPr>
                <w:rFonts w:hint="eastAsia"/>
                <w:u w:val="single"/>
              </w:rPr>
              <w:t>次生林</w:t>
            </w:r>
            <w:r>
              <w:rPr>
                <w:rFonts w:hint="eastAsia"/>
              </w:rPr>
              <w:t>为主</w:t>
            </w:r>
          </w:p>
        </w:tc>
        <w:tc>
          <w:tcPr>
            <w:tcW w:w="2316" w:type="dxa"/>
            <w:vAlign w:val="center"/>
          </w:tcPr>
          <w:p w:rsidR="000F7AD7" w:rsidRDefault="00F84DEC">
            <w:pPr>
              <w:rPr>
                <w:u w:val="single"/>
              </w:rPr>
            </w:pPr>
            <w:r>
              <w:rPr>
                <w:rFonts w:hint="eastAsia"/>
                <w:u w:val="single"/>
              </w:rPr>
              <w:t xml:space="preserve">   </w:t>
            </w:r>
            <w:r>
              <w:rPr>
                <w:rFonts w:hint="eastAsia"/>
                <w:u w:val="single"/>
              </w:rPr>
              <w:t>山地丘陵</w:t>
            </w:r>
            <w:r>
              <w:rPr>
                <w:rFonts w:hint="eastAsia"/>
                <w:u w:val="single"/>
              </w:rPr>
              <w:t xml:space="preserve">  </w:t>
            </w:r>
          </w:p>
        </w:tc>
        <w:tc>
          <w:tcPr>
            <w:tcW w:w="3156" w:type="dxa"/>
            <w:gridSpan w:val="2"/>
            <w:vAlign w:val="center"/>
          </w:tcPr>
          <w:p w:rsidR="000F7AD7" w:rsidRDefault="00F84DEC">
            <w:pPr>
              <w:jc w:val="center"/>
            </w:pPr>
            <w:r>
              <w:rPr>
                <w:rFonts w:hint="eastAsia"/>
              </w:rPr>
              <w:t>湿润地区</w:t>
            </w:r>
          </w:p>
        </w:tc>
      </w:tr>
      <w:tr w:rsidR="000F7AD7">
        <w:trPr>
          <w:trHeight w:val="630"/>
        </w:trPr>
        <w:tc>
          <w:tcPr>
            <w:tcW w:w="1260" w:type="dxa"/>
            <w:vAlign w:val="center"/>
          </w:tcPr>
          <w:p w:rsidR="000F7AD7" w:rsidRDefault="00F84DEC">
            <w:pPr>
              <w:jc w:val="center"/>
            </w:pPr>
            <w:r>
              <w:rPr>
                <w:rFonts w:hint="eastAsia"/>
              </w:rPr>
              <w:t>草地</w:t>
            </w:r>
          </w:p>
        </w:tc>
        <w:tc>
          <w:tcPr>
            <w:tcW w:w="1620" w:type="dxa"/>
            <w:vAlign w:val="center"/>
          </w:tcPr>
          <w:p w:rsidR="000F7AD7" w:rsidRDefault="00F84DEC">
            <w:r>
              <w:rPr>
                <w:rFonts w:hint="eastAsia"/>
                <w:u w:val="single"/>
              </w:rPr>
              <w:t xml:space="preserve"> </w:t>
            </w:r>
            <w:r>
              <w:rPr>
                <w:rFonts w:hint="eastAsia"/>
                <w:u w:val="single"/>
              </w:rPr>
              <w:t>北部</w:t>
            </w:r>
            <w:r>
              <w:rPr>
                <w:rFonts w:hint="eastAsia"/>
              </w:rPr>
              <w:t>、</w:t>
            </w:r>
            <w:r>
              <w:rPr>
                <w:rFonts w:hint="eastAsia"/>
                <w:u w:val="single"/>
              </w:rPr>
              <w:t xml:space="preserve"> </w:t>
            </w:r>
            <w:r>
              <w:rPr>
                <w:rFonts w:hint="eastAsia"/>
                <w:u w:val="single"/>
              </w:rPr>
              <w:t>西部</w:t>
            </w:r>
            <w:r>
              <w:rPr>
                <w:rFonts w:hint="eastAsia"/>
                <w:u w:val="single"/>
              </w:rPr>
              <w:t xml:space="preserve"> </w:t>
            </w:r>
            <w:r>
              <w:rPr>
                <w:rFonts w:hint="eastAsia"/>
              </w:rPr>
              <w:t>内陆地区</w:t>
            </w:r>
          </w:p>
        </w:tc>
        <w:tc>
          <w:tcPr>
            <w:tcW w:w="2316" w:type="dxa"/>
            <w:vAlign w:val="center"/>
          </w:tcPr>
          <w:p w:rsidR="000F7AD7" w:rsidRDefault="00F84DEC">
            <w:pPr>
              <w:rPr>
                <w:u w:val="single"/>
              </w:rPr>
            </w:pPr>
            <w:r>
              <w:rPr>
                <w:rFonts w:hint="eastAsia"/>
                <w:u w:val="single"/>
              </w:rPr>
              <w:t xml:space="preserve">   </w:t>
            </w:r>
            <w:r>
              <w:rPr>
                <w:rFonts w:hint="eastAsia"/>
                <w:u w:val="single"/>
              </w:rPr>
              <w:t>高原</w:t>
            </w:r>
            <w:r>
              <w:rPr>
                <w:rFonts w:hint="eastAsia"/>
                <w:u w:val="single"/>
              </w:rPr>
              <w:t xml:space="preserve">   </w:t>
            </w:r>
          </w:p>
        </w:tc>
        <w:tc>
          <w:tcPr>
            <w:tcW w:w="3156" w:type="dxa"/>
            <w:gridSpan w:val="2"/>
            <w:vAlign w:val="center"/>
          </w:tcPr>
          <w:p w:rsidR="000F7AD7" w:rsidRDefault="00F84DEC">
            <w:pPr>
              <w:jc w:val="center"/>
            </w:pPr>
            <w:r>
              <w:rPr>
                <w:rFonts w:hint="eastAsia"/>
              </w:rPr>
              <w:t>半干旱和干旱地区</w:t>
            </w:r>
          </w:p>
        </w:tc>
      </w:tr>
      <w:tr w:rsidR="000F7AD7">
        <w:trPr>
          <w:trHeight w:val="630"/>
        </w:trPr>
        <w:tc>
          <w:tcPr>
            <w:tcW w:w="1260" w:type="dxa"/>
            <w:vAlign w:val="center"/>
          </w:tcPr>
          <w:p w:rsidR="000F7AD7" w:rsidRDefault="00F84DEC">
            <w:pPr>
              <w:jc w:val="center"/>
            </w:pPr>
            <w:r>
              <w:rPr>
                <w:rFonts w:hint="eastAsia"/>
              </w:rPr>
              <w:t>难以利用的土地</w:t>
            </w:r>
          </w:p>
        </w:tc>
        <w:tc>
          <w:tcPr>
            <w:tcW w:w="1620" w:type="dxa"/>
            <w:vAlign w:val="center"/>
          </w:tcPr>
          <w:p w:rsidR="000F7AD7" w:rsidRDefault="00F84DEC">
            <w:r>
              <w:rPr>
                <w:rFonts w:hint="eastAsia"/>
              </w:rPr>
              <w:t>荒漠、高寒山地高原</w:t>
            </w:r>
          </w:p>
        </w:tc>
        <w:tc>
          <w:tcPr>
            <w:tcW w:w="2316" w:type="dxa"/>
            <w:tcBorders>
              <w:tl2br w:val="single" w:sz="4" w:space="0" w:color="auto"/>
            </w:tcBorders>
            <w:vAlign w:val="center"/>
          </w:tcPr>
          <w:p w:rsidR="000F7AD7" w:rsidRDefault="000F7AD7">
            <w:pPr>
              <w:jc w:val="center"/>
            </w:pPr>
          </w:p>
        </w:tc>
        <w:tc>
          <w:tcPr>
            <w:tcW w:w="3156" w:type="dxa"/>
            <w:gridSpan w:val="2"/>
            <w:tcBorders>
              <w:tl2br w:val="single" w:sz="4" w:space="0" w:color="auto"/>
            </w:tcBorders>
            <w:vAlign w:val="center"/>
          </w:tcPr>
          <w:p w:rsidR="000F7AD7" w:rsidRDefault="000F7AD7">
            <w:pPr>
              <w:jc w:val="center"/>
            </w:pPr>
          </w:p>
        </w:tc>
      </w:tr>
    </w:tbl>
    <w:p w:rsidR="000F7AD7" w:rsidRDefault="00F84DEC">
      <w:pPr>
        <w:rPr>
          <w:sz w:val="24"/>
        </w:rPr>
      </w:pPr>
      <w:r>
        <w:rPr>
          <w:rFonts w:hint="eastAsia"/>
          <w:sz w:val="24"/>
        </w:rPr>
        <w:t>4.</w:t>
      </w:r>
      <w:r>
        <w:rPr>
          <w:rFonts w:hint="eastAsia"/>
          <w:sz w:val="24"/>
        </w:rPr>
        <w:t>保护耕地</w:t>
      </w:r>
      <w:r>
        <w:rPr>
          <w:rFonts w:hint="eastAsia"/>
          <w:sz w:val="24"/>
        </w:rPr>
        <w:t xml:space="preserve">  </w:t>
      </w:r>
      <w:r>
        <w:rPr>
          <w:rFonts w:hint="eastAsia"/>
          <w:sz w:val="24"/>
        </w:rPr>
        <w:t>过渡放牧（超载放牧）</w:t>
      </w:r>
      <w:r>
        <w:rPr>
          <w:rFonts w:hint="eastAsia"/>
          <w:sz w:val="24"/>
        </w:rPr>
        <w:t xml:space="preserve">  </w:t>
      </w:r>
      <w:r>
        <w:rPr>
          <w:rFonts w:hint="eastAsia"/>
          <w:sz w:val="24"/>
        </w:rPr>
        <w:t>划区轮牧</w:t>
      </w:r>
    </w:p>
    <w:p w:rsidR="000F7AD7" w:rsidRDefault="00F84DEC">
      <w:pPr>
        <w:rPr>
          <w:sz w:val="24"/>
        </w:rPr>
      </w:pPr>
      <w:r>
        <w:rPr>
          <w:rFonts w:hint="eastAsia"/>
          <w:sz w:val="24"/>
        </w:rPr>
        <w:t>5.</w:t>
      </w:r>
      <w:r>
        <w:rPr>
          <w:rFonts w:hint="eastAsia"/>
          <w:sz w:val="24"/>
        </w:rPr>
        <w:t>十分珍惜、合理利用土地，切实保护耕地</w:t>
      </w:r>
    </w:p>
    <w:p w:rsidR="000F7AD7" w:rsidRDefault="00F84DEC">
      <w:pPr>
        <w:rPr>
          <w:sz w:val="24"/>
        </w:rPr>
      </w:pPr>
      <w:r>
        <w:rPr>
          <w:rFonts w:hint="eastAsia"/>
          <w:sz w:val="24"/>
        </w:rPr>
        <w:lastRenderedPageBreak/>
        <w:t>知识点三：</w:t>
      </w:r>
    </w:p>
    <w:p w:rsidR="000F7AD7" w:rsidRDefault="00F84DEC">
      <w:pPr>
        <w:rPr>
          <w:sz w:val="24"/>
        </w:rPr>
      </w:pPr>
      <w:r>
        <w:rPr>
          <w:rFonts w:hint="eastAsia"/>
          <w:sz w:val="24"/>
        </w:rPr>
        <w:t>1.</w:t>
      </w:r>
    </w:p>
    <w:tbl>
      <w:tblPr>
        <w:tblW w:w="81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3060"/>
        <w:gridCol w:w="3060"/>
      </w:tblGrid>
      <w:tr w:rsidR="000F7AD7">
        <w:trPr>
          <w:trHeight w:val="300"/>
        </w:trPr>
        <w:tc>
          <w:tcPr>
            <w:tcW w:w="720" w:type="dxa"/>
            <w:vAlign w:val="center"/>
          </w:tcPr>
          <w:p w:rsidR="000F7AD7" w:rsidRDefault="00F84DEC">
            <w:pPr>
              <w:jc w:val="center"/>
            </w:pPr>
            <w:r>
              <w:rPr>
                <w:rFonts w:hint="eastAsia"/>
              </w:rPr>
              <w:t>类别</w:t>
            </w:r>
          </w:p>
        </w:tc>
        <w:tc>
          <w:tcPr>
            <w:tcW w:w="1260" w:type="dxa"/>
            <w:vAlign w:val="center"/>
          </w:tcPr>
          <w:p w:rsidR="000F7AD7" w:rsidRDefault="00F84DEC">
            <w:pPr>
              <w:jc w:val="center"/>
            </w:pPr>
            <w:r>
              <w:rPr>
                <w:rFonts w:hint="eastAsia"/>
              </w:rPr>
              <w:t>特点</w:t>
            </w:r>
          </w:p>
        </w:tc>
        <w:tc>
          <w:tcPr>
            <w:tcW w:w="3060" w:type="dxa"/>
            <w:vAlign w:val="center"/>
          </w:tcPr>
          <w:p w:rsidR="000F7AD7" w:rsidRDefault="00F84DEC">
            <w:pPr>
              <w:jc w:val="center"/>
            </w:pPr>
            <w:r>
              <w:rPr>
                <w:rFonts w:hint="eastAsia"/>
              </w:rPr>
              <w:t>解决措施</w:t>
            </w:r>
          </w:p>
        </w:tc>
        <w:tc>
          <w:tcPr>
            <w:tcW w:w="3060" w:type="dxa"/>
            <w:vAlign w:val="center"/>
          </w:tcPr>
          <w:p w:rsidR="000F7AD7" w:rsidRDefault="00F84DEC">
            <w:pPr>
              <w:jc w:val="center"/>
            </w:pPr>
            <w:r>
              <w:rPr>
                <w:rFonts w:hint="eastAsia"/>
              </w:rPr>
              <w:t>实例</w:t>
            </w:r>
          </w:p>
        </w:tc>
      </w:tr>
      <w:tr w:rsidR="000F7AD7">
        <w:trPr>
          <w:trHeight w:val="675"/>
        </w:trPr>
        <w:tc>
          <w:tcPr>
            <w:tcW w:w="720" w:type="dxa"/>
            <w:vAlign w:val="center"/>
          </w:tcPr>
          <w:p w:rsidR="000F7AD7" w:rsidRDefault="00F84DEC">
            <w:pPr>
              <w:jc w:val="center"/>
            </w:pPr>
            <w:r>
              <w:rPr>
                <w:rFonts w:hint="eastAsia"/>
              </w:rPr>
              <w:t>空间分布</w:t>
            </w:r>
          </w:p>
        </w:tc>
        <w:tc>
          <w:tcPr>
            <w:tcW w:w="1260" w:type="dxa"/>
            <w:vAlign w:val="center"/>
          </w:tcPr>
          <w:p w:rsidR="000F7AD7" w:rsidRDefault="00F84DEC">
            <w:r>
              <w:rPr>
                <w:rFonts w:hint="eastAsia"/>
              </w:rPr>
              <w:t>东多西少，南多北少</w:t>
            </w:r>
          </w:p>
        </w:tc>
        <w:tc>
          <w:tcPr>
            <w:tcW w:w="3060" w:type="dxa"/>
            <w:vAlign w:val="center"/>
          </w:tcPr>
          <w:p w:rsidR="000F7AD7" w:rsidRDefault="00F84DEC">
            <w:pPr>
              <w:jc w:val="center"/>
            </w:pPr>
            <w:r>
              <w:rPr>
                <w:rFonts w:hint="eastAsia"/>
              </w:rPr>
              <w:t>兴建跨流域调水工程</w:t>
            </w:r>
          </w:p>
        </w:tc>
        <w:tc>
          <w:tcPr>
            <w:tcW w:w="3060" w:type="dxa"/>
            <w:vAlign w:val="center"/>
          </w:tcPr>
          <w:p w:rsidR="000F7AD7" w:rsidRDefault="00F84DEC">
            <w:r>
              <w:rPr>
                <w:rFonts w:hint="eastAsia"/>
                <w:u w:val="single"/>
              </w:rPr>
              <w:t xml:space="preserve">  </w:t>
            </w:r>
            <w:r>
              <w:rPr>
                <w:rFonts w:hint="eastAsia"/>
                <w:u w:val="single"/>
              </w:rPr>
              <w:t>南水北调</w:t>
            </w:r>
            <w:r>
              <w:rPr>
                <w:rFonts w:hint="eastAsia"/>
                <w:u w:val="single"/>
              </w:rPr>
              <w:t xml:space="preserve"> </w:t>
            </w:r>
            <w:r>
              <w:rPr>
                <w:rFonts w:hint="eastAsia"/>
              </w:rPr>
              <w:t>、</w:t>
            </w:r>
            <w:r>
              <w:rPr>
                <w:rFonts w:hint="eastAsia"/>
                <w:u w:val="single"/>
              </w:rPr>
              <w:t xml:space="preserve"> </w:t>
            </w:r>
            <w:r>
              <w:rPr>
                <w:rFonts w:hint="eastAsia"/>
                <w:u w:val="single"/>
              </w:rPr>
              <w:t>引黄济青</w:t>
            </w:r>
            <w:r>
              <w:rPr>
                <w:rFonts w:hint="eastAsia"/>
              </w:rPr>
              <w:t>等</w:t>
            </w:r>
          </w:p>
        </w:tc>
      </w:tr>
      <w:tr w:rsidR="000F7AD7">
        <w:trPr>
          <w:trHeight w:val="675"/>
        </w:trPr>
        <w:tc>
          <w:tcPr>
            <w:tcW w:w="720" w:type="dxa"/>
            <w:vAlign w:val="center"/>
          </w:tcPr>
          <w:p w:rsidR="000F7AD7" w:rsidRDefault="00F84DEC">
            <w:pPr>
              <w:jc w:val="center"/>
            </w:pPr>
            <w:r>
              <w:rPr>
                <w:rFonts w:hint="eastAsia"/>
              </w:rPr>
              <w:t>时间分配</w:t>
            </w:r>
          </w:p>
        </w:tc>
        <w:tc>
          <w:tcPr>
            <w:tcW w:w="1260" w:type="dxa"/>
            <w:vAlign w:val="center"/>
          </w:tcPr>
          <w:p w:rsidR="000F7AD7" w:rsidRDefault="00F84DEC">
            <w:pPr>
              <w:jc w:val="center"/>
            </w:pPr>
            <w:r>
              <w:rPr>
                <w:rFonts w:hint="eastAsia"/>
              </w:rPr>
              <w:t>夏秋多、冬春少，年际变化大</w:t>
            </w:r>
          </w:p>
        </w:tc>
        <w:tc>
          <w:tcPr>
            <w:tcW w:w="3060" w:type="dxa"/>
            <w:vAlign w:val="center"/>
          </w:tcPr>
          <w:p w:rsidR="000F7AD7" w:rsidRDefault="00F84DEC">
            <w:pPr>
              <w:rPr>
                <w:u w:val="single"/>
              </w:rPr>
            </w:pPr>
            <w:r>
              <w:rPr>
                <w:rFonts w:hint="eastAsia"/>
              </w:rPr>
              <w:t xml:space="preserve">        </w:t>
            </w:r>
            <w:r>
              <w:rPr>
                <w:rFonts w:hint="eastAsia"/>
                <w:u w:val="single"/>
              </w:rPr>
              <w:t xml:space="preserve">  </w:t>
            </w:r>
            <w:r>
              <w:rPr>
                <w:rFonts w:hint="eastAsia"/>
                <w:u w:val="single"/>
              </w:rPr>
              <w:t>修建水库</w:t>
            </w:r>
            <w:r>
              <w:rPr>
                <w:rFonts w:hint="eastAsia"/>
                <w:u w:val="single"/>
              </w:rPr>
              <w:t xml:space="preserve">  </w:t>
            </w:r>
          </w:p>
        </w:tc>
        <w:tc>
          <w:tcPr>
            <w:tcW w:w="3060" w:type="dxa"/>
            <w:vAlign w:val="center"/>
          </w:tcPr>
          <w:p w:rsidR="000F7AD7" w:rsidRDefault="00F84DEC">
            <w:r>
              <w:rPr>
                <w:rFonts w:hint="eastAsia"/>
                <w:u w:val="single"/>
              </w:rPr>
              <w:t xml:space="preserve"> </w:t>
            </w:r>
            <w:r>
              <w:rPr>
                <w:rFonts w:hint="eastAsia"/>
                <w:u w:val="single"/>
              </w:rPr>
              <w:t>三峡</w:t>
            </w:r>
            <w:r>
              <w:rPr>
                <w:rFonts w:hint="eastAsia"/>
                <w:u w:val="single"/>
              </w:rPr>
              <w:t xml:space="preserve"> </w:t>
            </w:r>
            <w:r>
              <w:rPr>
                <w:rFonts w:hint="eastAsia"/>
              </w:rPr>
              <w:t>、</w:t>
            </w:r>
            <w:r>
              <w:rPr>
                <w:rFonts w:hint="eastAsia"/>
                <w:u w:val="single"/>
              </w:rPr>
              <w:t xml:space="preserve"> </w:t>
            </w:r>
            <w:r>
              <w:rPr>
                <w:rFonts w:hint="eastAsia"/>
                <w:u w:val="single"/>
              </w:rPr>
              <w:t>小浪底</w:t>
            </w:r>
            <w:r>
              <w:rPr>
                <w:rFonts w:hint="eastAsia"/>
                <w:u w:val="single"/>
              </w:rPr>
              <w:t xml:space="preserve"> </w:t>
            </w:r>
            <w:r>
              <w:rPr>
                <w:rFonts w:hint="eastAsia"/>
              </w:rPr>
              <w:t>等水利枢纽</w:t>
            </w:r>
          </w:p>
        </w:tc>
      </w:tr>
    </w:tbl>
    <w:p w:rsidR="000F7AD7" w:rsidRDefault="00F84DEC">
      <w:pPr>
        <w:rPr>
          <w:sz w:val="24"/>
        </w:rPr>
      </w:pPr>
      <w:r>
        <w:rPr>
          <w:rFonts w:hint="eastAsia"/>
          <w:sz w:val="24"/>
        </w:rPr>
        <w:t>2.</w:t>
      </w:r>
      <w:r>
        <w:rPr>
          <w:rFonts w:hint="eastAsia"/>
          <w:sz w:val="24"/>
        </w:rPr>
        <w:t>水污染</w:t>
      </w:r>
      <w:r>
        <w:rPr>
          <w:rFonts w:hint="eastAsia"/>
          <w:sz w:val="24"/>
        </w:rPr>
        <w:t xml:space="preserve">  </w:t>
      </w:r>
      <w:r>
        <w:rPr>
          <w:rFonts w:hint="eastAsia"/>
          <w:sz w:val="24"/>
        </w:rPr>
        <w:t>水浪费</w:t>
      </w:r>
      <w:r>
        <w:rPr>
          <w:rFonts w:hint="eastAsia"/>
          <w:sz w:val="24"/>
        </w:rPr>
        <w:t xml:space="preserve">  </w:t>
      </w:r>
      <w:r>
        <w:rPr>
          <w:rFonts w:hint="eastAsia"/>
          <w:sz w:val="24"/>
        </w:rPr>
        <w:t>节约用水</w:t>
      </w:r>
      <w:r>
        <w:rPr>
          <w:rFonts w:hint="eastAsia"/>
          <w:sz w:val="24"/>
        </w:rPr>
        <w:t xml:space="preserve">  </w:t>
      </w:r>
      <w:r>
        <w:rPr>
          <w:rFonts w:hint="eastAsia"/>
          <w:sz w:val="24"/>
        </w:rPr>
        <w:t>合理用水</w:t>
      </w:r>
      <w:r>
        <w:rPr>
          <w:rFonts w:hint="eastAsia"/>
          <w:sz w:val="24"/>
        </w:rPr>
        <w:t xml:space="preserve">  </w:t>
      </w:r>
      <w:r>
        <w:rPr>
          <w:rFonts w:hint="eastAsia"/>
          <w:sz w:val="24"/>
        </w:rPr>
        <w:t>水污染</w:t>
      </w:r>
    </w:p>
    <w:p w:rsidR="000F7AD7" w:rsidRDefault="00F84DEC">
      <w:pPr>
        <w:rPr>
          <w:sz w:val="24"/>
        </w:rPr>
      </w:pPr>
      <w:r>
        <w:rPr>
          <w:rFonts w:hint="eastAsia"/>
          <w:sz w:val="24"/>
        </w:rPr>
        <w:t>知识点四：</w:t>
      </w:r>
    </w:p>
    <w:p w:rsidR="000F7AD7" w:rsidRDefault="00F84DEC">
      <w:pPr>
        <w:rPr>
          <w:sz w:val="24"/>
        </w:rPr>
      </w:pPr>
      <w:r>
        <w:rPr>
          <w:rFonts w:hint="eastAsia"/>
          <w:sz w:val="24"/>
        </w:rPr>
        <w:t>1.</w:t>
      </w:r>
      <w:r>
        <w:rPr>
          <w:rFonts w:hint="eastAsia"/>
          <w:sz w:val="24"/>
        </w:rPr>
        <w:t>（</w:t>
      </w:r>
      <w:r>
        <w:rPr>
          <w:rFonts w:hint="eastAsia"/>
          <w:sz w:val="24"/>
        </w:rPr>
        <w:t>1</w:t>
      </w:r>
      <w:r>
        <w:rPr>
          <w:rFonts w:hint="eastAsia"/>
          <w:sz w:val="24"/>
        </w:rPr>
        <w:t>）暖温</w:t>
      </w:r>
      <w:r>
        <w:rPr>
          <w:rFonts w:hint="eastAsia"/>
          <w:sz w:val="24"/>
        </w:rPr>
        <w:t xml:space="preserve">  </w:t>
      </w:r>
      <w:r>
        <w:rPr>
          <w:rFonts w:hint="eastAsia"/>
          <w:sz w:val="24"/>
        </w:rPr>
        <w:t>亚</w:t>
      </w:r>
      <w:proofErr w:type="gramStart"/>
      <w:r>
        <w:rPr>
          <w:rFonts w:hint="eastAsia"/>
          <w:sz w:val="24"/>
        </w:rPr>
        <w:t>热</w:t>
      </w:r>
      <w:r>
        <w:rPr>
          <w:rFonts w:hint="eastAsia"/>
          <w:sz w:val="24"/>
        </w:rPr>
        <w:t xml:space="preserve">  </w:t>
      </w:r>
      <w:r>
        <w:rPr>
          <w:rFonts w:hint="eastAsia"/>
          <w:sz w:val="24"/>
        </w:rPr>
        <w:t>热</w:t>
      </w:r>
      <w:r>
        <w:rPr>
          <w:rFonts w:hint="eastAsia"/>
          <w:sz w:val="24"/>
        </w:rPr>
        <w:t xml:space="preserve">  </w:t>
      </w:r>
      <w:proofErr w:type="gramEnd"/>
      <w:r>
        <w:rPr>
          <w:rFonts w:hint="eastAsia"/>
          <w:sz w:val="24"/>
        </w:rPr>
        <w:t>（</w:t>
      </w:r>
      <w:r>
        <w:rPr>
          <w:rFonts w:hint="eastAsia"/>
          <w:sz w:val="24"/>
        </w:rPr>
        <w:t>2</w:t>
      </w:r>
      <w:r>
        <w:rPr>
          <w:rFonts w:hint="eastAsia"/>
          <w:sz w:val="24"/>
        </w:rPr>
        <w:t>）小黄鱼</w:t>
      </w:r>
      <w:r>
        <w:rPr>
          <w:rFonts w:hint="eastAsia"/>
          <w:sz w:val="24"/>
        </w:rPr>
        <w:t xml:space="preserve">  </w:t>
      </w:r>
      <w:r>
        <w:rPr>
          <w:rFonts w:hint="eastAsia"/>
          <w:sz w:val="24"/>
        </w:rPr>
        <w:t>带鱼</w:t>
      </w:r>
      <w:r>
        <w:rPr>
          <w:rFonts w:hint="eastAsia"/>
          <w:sz w:val="24"/>
        </w:rPr>
        <w:t xml:space="preserve">  </w:t>
      </w:r>
      <w:r>
        <w:rPr>
          <w:rFonts w:hint="eastAsia"/>
          <w:sz w:val="24"/>
        </w:rPr>
        <w:t>（</w:t>
      </w:r>
      <w:r>
        <w:rPr>
          <w:rFonts w:hint="eastAsia"/>
          <w:sz w:val="24"/>
        </w:rPr>
        <w:t>3</w:t>
      </w:r>
      <w:r>
        <w:rPr>
          <w:rFonts w:hint="eastAsia"/>
          <w:sz w:val="24"/>
        </w:rPr>
        <w:t>）舟山</w:t>
      </w:r>
      <w:r>
        <w:rPr>
          <w:rFonts w:hint="eastAsia"/>
          <w:sz w:val="24"/>
        </w:rPr>
        <w:t xml:space="preserve">  </w:t>
      </w:r>
      <w:r>
        <w:rPr>
          <w:rFonts w:hint="eastAsia"/>
          <w:sz w:val="24"/>
        </w:rPr>
        <w:t>北部湾</w:t>
      </w:r>
      <w:r>
        <w:rPr>
          <w:rFonts w:hint="eastAsia"/>
          <w:sz w:val="24"/>
        </w:rPr>
        <w:t xml:space="preserve">  </w:t>
      </w:r>
      <w:r>
        <w:rPr>
          <w:rFonts w:hint="eastAsia"/>
          <w:sz w:val="24"/>
        </w:rPr>
        <w:t>舟山</w:t>
      </w:r>
      <w:r>
        <w:rPr>
          <w:rFonts w:hint="eastAsia"/>
          <w:sz w:val="24"/>
        </w:rPr>
        <w:t xml:space="preserve">  </w:t>
      </w:r>
      <w:r>
        <w:rPr>
          <w:rFonts w:hint="eastAsia"/>
          <w:sz w:val="24"/>
        </w:rPr>
        <w:t>东</w:t>
      </w:r>
    </w:p>
    <w:p w:rsidR="000F7AD7" w:rsidRDefault="00F84DEC">
      <w:pPr>
        <w:rPr>
          <w:sz w:val="24"/>
        </w:rPr>
      </w:pPr>
      <w:r>
        <w:rPr>
          <w:rFonts w:hint="eastAsia"/>
          <w:sz w:val="24"/>
        </w:rPr>
        <w:t>2.</w:t>
      </w:r>
      <w:r>
        <w:rPr>
          <w:rFonts w:hint="eastAsia"/>
          <w:sz w:val="24"/>
        </w:rPr>
        <w:t>（</w:t>
      </w:r>
      <w:r>
        <w:rPr>
          <w:rFonts w:hint="eastAsia"/>
          <w:sz w:val="24"/>
        </w:rPr>
        <w:t>2</w:t>
      </w:r>
      <w:r>
        <w:rPr>
          <w:rFonts w:hint="eastAsia"/>
          <w:sz w:val="24"/>
        </w:rPr>
        <w:t>）砂矿</w:t>
      </w:r>
    </w:p>
    <w:p w:rsidR="000F7AD7" w:rsidRDefault="00F84DEC">
      <w:pPr>
        <w:rPr>
          <w:sz w:val="24"/>
        </w:rPr>
      </w:pPr>
      <w:r>
        <w:rPr>
          <w:rFonts w:hint="eastAsia"/>
          <w:sz w:val="24"/>
        </w:rPr>
        <w:t>3.</w:t>
      </w:r>
      <w:r>
        <w:rPr>
          <w:rFonts w:hint="eastAsia"/>
          <w:sz w:val="24"/>
        </w:rPr>
        <w:t>海盐</w:t>
      </w:r>
      <w:r>
        <w:rPr>
          <w:rFonts w:hint="eastAsia"/>
          <w:sz w:val="24"/>
        </w:rPr>
        <w:t xml:space="preserve">  </w:t>
      </w:r>
      <w:r>
        <w:rPr>
          <w:rFonts w:hint="eastAsia"/>
          <w:sz w:val="24"/>
        </w:rPr>
        <w:t>钾</w:t>
      </w:r>
      <w:r>
        <w:rPr>
          <w:rFonts w:hint="eastAsia"/>
          <w:sz w:val="24"/>
        </w:rPr>
        <w:t xml:space="preserve">  </w:t>
      </w:r>
      <w:r>
        <w:rPr>
          <w:rFonts w:hint="eastAsia"/>
          <w:sz w:val="24"/>
        </w:rPr>
        <w:t>镁</w:t>
      </w:r>
      <w:r>
        <w:rPr>
          <w:rFonts w:hint="eastAsia"/>
          <w:sz w:val="24"/>
        </w:rPr>
        <w:t xml:space="preserve">  </w:t>
      </w:r>
      <w:proofErr w:type="gramStart"/>
      <w:r>
        <w:rPr>
          <w:rFonts w:hint="eastAsia"/>
          <w:sz w:val="24"/>
        </w:rPr>
        <w:t>溴</w:t>
      </w:r>
      <w:proofErr w:type="gramEnd"/>
      <w:r>
        <w:rPr>
          <w:rFonts w:hint="eastAsia"/>
          <w:sz w:val="24"/>
        </w:rPr>
        <w:t xml:space="preserve">  </w:t>
      </w:r>
      <w:r>
        <w:rPr>
          <w:rFonts w:hint="eastAsia"/>
          <w:sz w:val="24"/>
        </w:rPr>
        <w:t>碘</w:t>
      </w:r>
      <w:r>
        <w:rPr>
          <w:rFonts w:hint="eastAsia"/>
          <w:sz w:val="24"/>
        </w:rPr>
        <w:t xml:space="preserve">  </w:t>
      </w:r>
      <w:r>
        <w:rPr>
          <w:rFonts w:hint="eastAsia"/>
          <w:sz w:val="24"/>
        </w:rPr>
        <w:t>长芦</w:t>
      </w:r>
      <w:r>
        <w:rPr>
          <w:rFonts w:hint="eastAsia"/>
          <w:sz w:val="24"/>
        </w:rPr>
        <w:t xml:space="preserve">  </w:t>
      </w:r>
      <w:r>
        <w:rPr>
          <w:rFonts w:hint="eastAsia"/>
          <w:sz w:val="24"/>
        </w:rPr>
        <w:t>莺歌海</w:t>
      </w:r>
    </w:p>
    <w:p w:rsidR="000F7AD7" w:rsidRDefault="00F84DEC">
      <w:pPr>
        <w:rPr>
          <w:sz w:val="24"/>
        </w:rPr>
      </w:pPr>
      <w:r>
        <w:rPr>
          <w:rFonts w:hint="eastAsia"/>
          <w:sz w:val="24"/>
        </w:rPr>
        <w:t>4.</w:t>
      </w:r>
      <w:r>
        <w:rPr>
          <w:rFonts w:hint="eastAsia"/>
          <w:sz w:val="24"/>
        </w:rPr>
        <w:t>（</w:t>
      </w:r>
      <w:r>
        <w:rPr>
          <w:rFonts w:hint="eastAsia"/>
          <w:sz w:val="24"/>
        </w:rPr>
        <w:t>1</w:t>
      </w:r>
      <w:r>
        <w:rPr>
          <w:rFonts w:hint="eastAsia"/>
          <w:sz w:val="24"/>
        </w:rPr>
        <w:t>）匮乏</w:t>
      </w:r>
      <w:r>
        <w:rPr>
          <w:rFonts w:hint="eastAsia"/>
          <w:sz w:val="24"/>
        </w:rPr>
        <w:t xml:space="preserve">  </w:t>
      </w:r>
      <w:r>
        <w:rPr>
          <w:rFonts w:hint="eastAsia"/>
          <w:sz w:val="24"/>
        </w:rPr>
        <w:t>（</w:t>
      </w:r>
      <w:r>
        <w:rPr>
          <w:rFonts w:hint="eastAsia"/>
          <w:sz w:val="24"/>
        </w:rPr>
        <w:t>2</w:t>
      </w:r>
      <w:r>
        <w:rPr>
          <w:rFonts w:hint="eastAsia"/>
          <w:sz w:val="24"/>
        </w:rPr>
        <w:t>）海洋资源</w:t>
      </w:r>
      <w:r>
        <w:rPr>
          <w:rFonts w:hint="eastAsia"/>
          <w:sz w:val="24"/>
        </w:rPr>
        <w:t xml:space="preserve">  </w:t>
      </w:r>
      <w:r>
        <w:rPr>
          <w:rFonts w:hint="eastAsia"/>
          <w:sz w:val="24"/>
        </w:rPr>
        <w:t>海洋污染</w:t>
      </w:r>
    </w:p>
    <w:p w:rsidR="000F7AD7" w:rsidRDefault="00F84DEC">
      <w:pPr>
        <w:rPr>
          <w:sz w:val="24"/>
        </w:rPr>
      </w:pPr>
      <w:r>
        <w:rPr>
          <w:rFonts w:hint="eastAsia"/>
          <w:sz w:val="24"/>
        </w:rPr>
        <w:t>巩固练习：</w:t>
      </w:r>
    </w:p>
    <w:p w:rsidR="000F7AD7" w:rsidRDefault="00F84DEC">
      <w:pPr>
        <w:rPr>
          <w:sz w:val="24"/>
        </w:rPr>
      </w:pPr>
      <w:r>
        <w:rPr>
          <w:rFonts w:hint="eastAsia"/>
          <w:sz w:val="24"/>
        </w:rPr>
        <w:t>一、单项选择题</w:t>
      </w:r>
    </w:p>
    <w:p w:rsidR="000F7AD7" w:rsidRDefault="00F84DEC">
      <w:pPr>
        <w:rPr>
          <w:sz w:val="24"/>
        </w:rPr>
      </w:pPr>
      <w:r>
        <w:rPr>
          <w:rFonts w:hint="eastAsia"/>
          <w:sz w:val="24"/>
        </w:rPr>
        <w:t xml:space="preserve">1.C  2.B  3.C  4.B  5.A  6.D  7.B  8.A  9.A  10.B  11.C  12.D  13.C </w:t>
      </w:r>
    </w:p>
    <w:p w:rsidR="000F7AD7" w:rsidRDefault="00F84DEC">
      <w:pPr>
        <w:rPr>
          <w:sz w:val="24"/>
        </w:rPr>
      </w:pPr>
      <w:r>
        <w:rPr>
          <w:rFonts w:hint="eastAsia"/>
          <w:sz w:val="24"/>
        </w:rPr>
        <w:t>14</w:t>
      </w:r>
      <w:proofErr w:type="gramStart"/>
      <w:r>
        <w:rPr>
          <w:rFonts w:hint="eastAsia"/>
          <w:sz w:val="24"/>
        </w:rPr>
        <w:t>.A</w:t>
      </w:r>
      <w:proofErr w:type="gramEnd"/>
      <w:r>
        <w:rPr>
          <w:rFonts w:hint="eastAsia"/>
          <w:sz w:val="24"/>
        </w:rPr>
        <w:t xml:space="preserve">  15.D  16.A  17.C  18.B  19.C  20.A  21.D  22.A</w:t>
      </w:r>
    </w:p>
    <w:p w:rsidR="000F7AD7" w:rsidRDefault="00F84DEC">
      <w:pPr>
        <w:rPr>
          <w:sz w:val="24"/>
        </w:rPr>
      </w:pPr>
      <w:r>
        <w:rPr>
          <w:rFonts w:hint="eastAsia"/>
          <w:sz w:val="24"/>
        </w:rPr>
        <w:t>二、</w:t>
      </w:r>
      <w:r>
        <w:rPr>
          <w:rFonts w:hint="eastAsia"/>
          <w:sz w:val="24"/>
        </w:rPr>
        <w:t>23.</w:t>
      </w:r>
      <w:r>
        <w:rPr>
          <w:rFonts w:hint="eastAsia"/>
          <w:sz w:val="24"/>
        </w:rPr>
        <w:t>（</w:t>
      </w:r>
      <w:r>
        <w:rPr>
          <w:rFonts w:hint="eastAsia"/>
          <w:sz w:val="24"/>
        </w:rPr>
        <w:t>1</w:t>
      </w:r>
      <w:r>
        <w:rPr>
          <w:rFonts w:hint="eastAsia"/>
          <w:sz w:val="24"/>
        </w:rPr>
        <w:t>）降水（气候）</w:t>
      </w:r>
      <w:r>
        <w:rPr>
          <w:rFonts w:hint="eastAsia"/>
          <w:sz w:val="24"/>
        </w:rPr>
        <w:t xml:space="preserve">  </w:t>
      </w:r>
      <w:r>
        <w:rPr>
          <w:rFonts w:hint="eastAsia"/>
          <w:sz w:val="24"/>
        </w:rPr>
        <w:t>（</w:t>
      </w:r>
      <w:r>
        <w:rPr>
          <w:rFonts w:hint="eastAsia"/>
          <w:sz w:val="24"/>
        </w:rPr>
        <w:t>2</w:t>
      </w:r>
      <w:r>
        <w:rPr>
          <w:rFonts w:hint="eastAsia"/>
          <w:sz w:val="24"/>
        </w:rPr>
        <w:t>）甲</w:t>
      </w:r>
      <w:r>
        <w:rPr>
          <w:rFonts w:hint="eastAsia"/>
          <w:sz w:val="24"/>
        </w:rPr>
        <w:t xml:space="preserve">  </w:t>
      </w:r>
      <w:r>
        <w:rPr>
          <w:rFonts w:hint="eastAsia"/>
          <w:sz w:val="24"/>
        </w:rPr>
        <w:t>秦岭—淮河</w:t>
      </w:r>
      <w:r>
        <w:rPr>
          <w:rFonts w:hint="eastAsia"/>
          <w:sz w:val="24"/>
        </w:rPr>
        <w:t xml:space="preserve">  </w:t>
      </w:r>
    </w:p>
    <w:p w:rsidR="000F7AD7" w:rsidRDefault="00F84DEC">
      <w:pPr>
        <w:rPr>
          <w:sz w:val="24"/>
        </w:rPr>
      </w:pPr>
      <w:r>
        <w:rPr>
          <w:rFonts w:hint="eastAsia"/>
          <w:sz w:val="24"/>
        </w:rPr>
        <w:t>（</w:t>
      </w:r>
      <w:r>
        <w:rPr>
          <w:rFonts w:hint="eastAsia"/>
          <w:sz w:val="24"/>
        </w:rPr>
        <w:t>3</w:t>
      </w:r>
      <w:r>
        <w:rPr>
          <w:rFonts w:hint="eastAsia"/>
          <w:sz w:val="24"/>
        </w:rPr>
        <w:t>）大兴安岭、阴山、贺兰山</w:t>
      </w:r>
      <w:r>
        <w:rPr>
          <w:rFonts w:hint="eastAsia"/>
          <w:sz w:val="24"/>
        </w:rPr>
        <w:t xml:space="preserve">  </w:t>
      </w:r>
      <w:r>
        <w:rPr>
          <w:rFonts w:hint="eastAsia"/>
          <w:sz w:val="24"/>
        </w:rPr>
        <w:t>巴颜喀拉山</w:t>
      </w:r>
      <w:r>
        <w:rPr>
          <w:rFonts w:hint="eastAsia"/>
          <w:sz w:val="24"/>
        </w:rPr>
        <w:t xml:space="preserve">  </w:t>
      </w:r>
      <w:r>
        <w:rPr>
          <w:rFonts w:hint="eastAsia"/>
          <w:sz w:val="24"/>
        </w:rPr>
        <w:t>冈底斯山</w:t>
      </w:r>
      <w:r>
        <w:rPr>
          <w:rFonts w:hint="eastAsia"/>
          <w:sz w:val="24"/>
        </w:rPr>
        <w:t xml:space="preserve">  </w:t>
      </w:r>
    </w:p>
    <w:p w:rsidR="000F7AD7" w:rsidRDefault="00F84DEC">
      <w:pPr>
        <w:rPr>
          <w:sz w:val="24"/>
        </w:rPr>
      </w:pPr>
      <w:r>
        <w:rPr>
          <w:rFonts w:hint="eastAsia"/>
          <w:sz w:val="24"/>
        </w:rPr>
        <w:t>（</w:t>
      </w:r>
      <w:r>
        <w:rPr>
          <w:rFonts w:hint="eastAsia"/>
          <w:sz w:val="24"/>
        </w:rPr>
        <w:t>4</w:t>
      </w:r>
      <w:r>
        <w:rPr>
          <w:rFonts w:hint="eastAsia"/>
          <w:sz w:val="24"/>
        </w:rPr>
        <w:t>）从东南沿海向西北内陆逐渐减少</w:t>
      </w:r>
      <w:r>
        <w:rPr>
          <w:rFonts w:hint="eastAsia"/>
          <w:sz w:val="24"/>
        </w:rPr>
        <w:t xml:space="preserve">  </w:t>
      </w:r>
      <w:r>
        <w:rPr>
          <w:rFonts w:hint="eastAsia"/>
          <w:sz w:val="24"/>
        </w:rPr>
        <w:t>（</w:t>
      </w:r>
      <w:r>
        <w:rPr>
          <w:rFonts w:hint="eastAsia"/>
          <w:sz w:val="24"/>
        </w:rPr>
        <w:t>5</w:t>
      </w:r>
      <w:r>
        <w:rPr>
          <w:rFonts w:hint="eastAsia"/>
          <w:sz w:val="24"/>
        </w:rPr>
        <w:t>）东部季风区</w:t>
      </w:r>
      <w:r>
        <w:rPr>
          <w:rFonts w:hint="eastAsia"/>
          <w:sz w:val="24"/>
        </w:rPr>
        <w:t xml:space="preserve">  </w:t>
      </w:r>
      <w:r>
        <w:rPr>
          <w:rFonts w:hint="eastAsia"/>
          <w:sz w:val="24"/>
        </w:rPr>
        <w:t>华北</w:t>
      </w:r>
      <w:r>
        <w:rPr>
          <w:rFonts w:hint="eastAsia"/>
          <w:sz w:val="24"/>
        </w:rPr>
        <w:t xml:space="preserve">  </w:t>
      </w:r>
      <w:r>
        <w:rPr>
          <w:rFonts w:hint="eastAsia"/>
          <w:sz w:val="24"/>
        </w:rPr>
        <w:t>畜牧业</w:t>
      </w:r>
    </w:p>
    <w:p w:rsidR="000F7AD7" w:rsidRDefault="00F84DEC">
      <w:pPr>
        <w:rPr>
          <w:sz w:val="24"/>
        </w:rPr>
      </w:pPr>
      <w:r>
        <w:rPr>
          <w:rFonts w:hint="eastAsia"/>
          <w:sz w:val="24"/>
        </w:rPr>
        <w:t>（</w:t>
      </w:r>
      <w:r>
        <w:rPr>
          <w:rFonts w:hint="eastAsia"/>
          <w:sz w:val="24"/>
        </w:rPr>
        <w:t>6</w:t>
      </w:r>
      <w:r>
        <w:rPr>
          <w:rFonts w:hint="eastAsia"/>
          <w:sz w:val="24"/>
        </w:rPr>
        <w:t>）</w:t>
      </w:r>
      <w:r>
        <w:rPr>
          <w:rFonts w:hint="eastAsia"/>
          <w:sz w:val="24"/>
        </w:rPr>
        <w:t xml:space="preserve">A  </w:t>
      </w:r>
      <w:r>
        <w:rPr>
          <w:rFonts w:hint="eastAsia"/>
          <w:sz w:val="24"/>
        </w:rPr>
        <w:t>（</w:t>
      </w:r>
      <w:r>
        <w:rPr>
          <w:rFonts w:hint="eastAsia"/>
          <w:sz w:val="24"/>
        </w:rPr>
        <w:t>7</w:t>
      </w:r>
      <w:r>
        <w:rPr>
          <w:rFonts w:hint="eastAsia"/>
          <w:sz w:val="24"/>
        </w:rPr>
        <w:t>）东北地区纬度高，气温低，农作物生长周期长</w:t>
      </w:r>
    </w:p>
    <w:p w:rsidR="000F7AD7" w:rsidRDefault="00F84DEC">
      <w:pPr>
        <w:rPr>
          <w:sz w:val="24"/>
        </w:rPr>
      </w:pPr>
      <w:r>
        <w:rPr>
          <w:rFonts w:hint="eastAsia"/>
          <w:sz w:val="24"/>
        </w:rPr>
        <w:t>24.</w:t>
      </w:r>
      <w:r>
        <w:rPr>
          <w:rFonts w:hint="eastAsia"/>
          <w:sz w:val="24"/>
        </w:rPr>
        <w:t>（</w:t>
      </w:r>
      <w:r>
        <w:rPr>
          <w:rFonts w:hint="eastAsia"/>
          <w:sz w:val="24"/>
        </w:rPr>
        <w:t>1</w:t>
      </w:r>
      <w:r>
        <w:rPr>
          <w:rFonts w:hint="eastAsia"/>
          <w:sz w:val="24"/>
        </w:rPr>
        <w:t>）枯</w:t>
      </w:r>
      <w:r>
        <w:rPr>
          <w:rFonts w:hint="eastAsia"/>
          <w:sz w:val="24"/>
        </w:rPr>
        <w:t>水</w:t>
      </w:r>
      <w:r>
        <w:rPr>
          <w:rFonts w:hint="eastAsia"/>
          <w:sz w:val="24"/>
        </w:rPr>
        <w:t xml:space="preserve">  </w:t>
      </w:r>
      <w:r>
        <w:rPr>
          <w:rFonts w:hint="eastAsia"/>
          <w:sz w:val="24"/>
        </w:rPr>
        <w:t>（</w:t>
      </w:r>
      <w:r>
        <w:rPr>
          <w:rFonts w:hint="eastAsia"/>
          <w:sz w:val="24"/>
        </w:rPr>
        <w:t>2</w:t>
      </w:r>
      <w:r>
        <w:rPr>
          <w:rFonts w:hint="eastAsia"/>
          <w:sz w:val="24"/>
        </w:rPr>
        <w:t>）南多北少</w:t>
      </w:r>
      <w:r>
        <w:rPr>
          <w:rFonts w:hint="eastAsia"/>
          <w:sz w:val="24"/>
        </w:rPr>
        <w:t xml:space="preserve">  </w:t>
      </w:r>
      <w:r>
        <w:rPr>
          <w:rFonts w:hint="eastAsia"/>
          <w:sz w:val="24"/>
        </w:rPr>
        <w:t>长江</w:t>
      </w:r>
      <w:r>
        <w:rPr>
          <w:rFonts w:hint="eastAsia"/>
          <w:sz w:val="24"/>
        </w:rPr>
        <w:t xml:space="preserve">  </w:t>
      </w:r>
      <w:r>
        <w:rPr>
          <w:rFonts w:hint="eastAsia"/>
          <w:sz w:val="24"/>
        </w:rPr>
        <w:t>华北</w:t>
      </w:r>
      <w:r>
        <w:rPr>
          <w:rFonts w:hint="eastAsia"/>
          <w:sz w:val="24"/>
        </w:rPr>
        <w:t xml:space="preserve">  </w:t>
      </w:r>
      <w:r>
        <w:rPr>
          <w:rFonts w:hint="eastAsia"/>
          <w:sz w:val="24"/>
        </w:rPr>
        <w:t>西北</w:t>
      </w:r>
      <w:r>
        <w:rPr>
          <w:rFonts w:hint="eastAsia"/>
          <w:sz w:val="24"/>
        </w:rPr>
        <w:t xml:space="preserve">  </w:t>
      </w:r>
      <w:r>
        <w:rPr>
          <w:rFonts w:hint="eastAsia"/>
          <w:sz w:val="24"/>
        </w:rPr>
        <w:t>（</w:t>
      </w:r>
      <w:r>
        <w:rPr>
          <w:rFonts w:hint="eastAsia"/>
          <w:sz w:val="24"/>
        </w:rPr>
        <w:t>3</w:t>
      </w:r>
      <w:r>
        <w:rPr>
          <w:rFonts w:hint="eastAsia"/>
          <w:sz w:val="24"/>
        </w:rPr>
        <w:t>）降水少，耕地面积广</w:t>
      </w:r>
    </w:p>
    <w:p w:rsidR="000F7AD7" w:rsidRDefault="00F84DEC">
      <w:pPr>
        <w:rPr>
          <w:sz w:val="24"/>
        </w:rPr>
      </w:pPr>
      <w:r>
        <w:rPr>
          <w:rFonts w:hint="eastAsia"/>
          <w:sz w:val="24"/>
        </w:rPr>
        <w:t>（</w:t>
      </w:r>
      <w:r>
        <w:rPr>
          <w:rFonts w:hint="eastAsia"/>
          <w:sz w:val="24"/>
        </w:rPr>
        <w:t>4</w:t>
      </w:r>
      <w:r>
        <w:rPr>
          <w:rFonts w:hint="eastAsia"/>
          <w:sz w:val="24"/>
        </w:rPr>
        <w:t>）东线</w:t>
      </w:r>
      <w:r>
        <w:rPr>
          <w:rFonts w:hint="eastAsia"/>
          <w:sz w:val="24"/>
        </w:rPr>
        <w:t xml:space="preserve">  </w:t>
      </w:r>
      <w:r>
        <w:rPr>
          <w:rFonts w:hint="eastAsia"/>
          <w:sz w:val="24"/>
        </w:rPr>
        <w:t>中线</w:t>
      </w:r>
      <w:r>
        <w:rPr>
          <w:rFonts w:hint="eastAsia"/>
          <w:sz w:val="24"/>
        </w:rPr>
        <w:t xml:space="preserve">  </w:t>
      </w:r>
      <w:r>
        <w:rPr>
          <w:rFonts w:hint="eastAsia"/>
          <w:sz w:val="24"/>
        </w:rPr>
        <w:t>西线</w:t>
      </w:r>
      <w:r>
        <w:rPr>
          <w:rFonts w:hint="eastAsia"/>
          <w:sz w:val="24"/>
        </w:rPr>
        <w:t xml:space="preserve">  </w:t>
      </w:r>
      <w:r>
        <w:rPr>
          <w:rFonts w:hint="eastAsia"/>
          <w:sz w:val="24"/>
        </w:rPr>
        <w:t>京杭运河</w:t>
      </w:r>
      <w:r>
        <w:rPr>
          <w:rFonts w:hint="eastAsia"/>
          <w:sz w:val="24"/>
        </w:rPr>
        <w:t xml:space="preserve">  </w:t>
      </w:r>
      <w:r>
        <w:rPr>
          <w:rFonts w:hint="eastAsia"/>
          <w:sz w:val="24"/>
        </w:rPr>
        <w:t>丹江口</w:t>
      </w:r>
      <w:r>
        <w:rPr>
          <w:rFonts w:hint="eastAsia"/>
          <w:sz w:val="24"/>
        </w:rPr>
        <w:t xml:space="preserve">  </w:t>
      </w:r>
      <w:r>
        <w:rPr>
          <w:rFonts w:hint="eastAsia"/>
          <w:sz w:val="24"/>
        </w:rPr>
        <w:t>华北</w:t>
      </w:r>
      <w:r>
        <w:rPr>
          <w:rFonts w:hint="eastAsia"/>
          <w:sz w:val="24"/>
        </w:rPr>
        <w:t xml:space="preserve">  </w:t>
      </w:r>
      <w:r>
        <w:rPr>
          <w:rFonts w:hint="eastAsia"/>
          <w:sz w:val="24"/>
        </w:rPr>
        <w:t>黄河</w:t>
      </w:r>
      <w:r>
        <w:rPr>
          <w:rFonts w:hint="eastAsia"/>
          <w:sz w:val="24"/>
        </w:rPr>
        <w:t xml:space="preserve">  </w:t>
      </w:r>
      <w:r>
        <w:rPr>
          <w:rFonts w:hint="eastAsia"/>
          <w:sz w:val="24"/>
        </w:rPr>
        <w:t>西北</w:t>
      </w:r>
      <w:r>
        <w:rPr>
          <w:rFonts w:hint="eastAsia"/>
          <w:sz w:val="24"/>
        </w:rPr>
        <w:t xml:space="preserve">  </w:t>
      </w:r>
    </w:p>
    <w:p w:rsidR="000F7AD7" w:rsidRDefault="00F84DEC">
      <w:pPr>
        <w:rPr>
          <w:sz w:val="24"/>
        </w:rPr>
      </w:pPr>
      <w:r>
        <w:rPr>
          <w:rFonts w:hint="eastAsia"/>
          <w:sz w:val="24"/>
        </w:rPr>
        <w:t>（</w:t>
      </w:r>
      <w:r>
        <w:rPr>
          <w:rFonts w:hint="eastAsia"/>
          <w:sz w:val="24"/>
        </w:rPr>
        <w:t>5</w:t>
      </w:r>
      <w:r>
        <w:rPr>
          <w:rFonts w:hint="eastAsia"/>
          <w:sz w:val="24"/>
        </w:rPr>
        <w:t>）长江</w:t>
      </w:r>
      <w:r>
        <w:rPr>
          <w:rFonts w:hint="eastAsia"/>
          <w:sz w:val="24"/>
        </w:rPr>
        <w:t xml:space="preserve">  </w:t>
      </w:r>
      <w:r>
        <w:rPr>
          <w:rFonts w:hint="eastAsia"/>
          <w:sz w:val="24"/>
        </w:rPr>
        <w:t>黄河</w:t>
      </w:r>
      <w:r>
        <w:rPr>
          <w:rFonts w:hint="eastAsia"/>
          <w:sz w:val="24"/>
        </w:rPr>
        <w:t xml:space="preserve">  </w:t>
      </w:r>
      <w:r>
        <w:rPr>
          <w:rFonts w:hint="eastAsia"/>
          <w:sz w:val="24"/>
        </w:rPr>
        <w:t>淮河</w:t>
      </w:r>
      <w:r>
        <w:rPr>
          <w:rFonts w:hint="eastAsia"/>
          <w:sz w:val="24"/>
        </w:rPr>
        <w:t xml:space="preserve">  </w:t>
      </w:r>
      <w:r>
        <w:rPr>
          <w:rFonts w:hint="eastAsia"/>
          <w:sz w:val="24"/>
        </w:rPr>
        <w:t>海河</w:t>
      </w:r>
      <w:r>
        <w:rPr>
          <w:rFonts w:hint="eastAsia"/>
          <w:sz w:val="24"/>
        </w:rPr>
        <w:t xml:space="preserve">  </w:t>
      </w:r>
      <w:r>
        <w:rPr>
          <w:rFonts w:hint="eastAsia"/>
          <w:sz w:val="24"/>
        </w:rPr>
        <w:t>（</w:t>
      </w:r>
      <w:r>
        <w:rPr>
          <w:rFonts w:hint="eastAsia"/>
          <w:sz w:val="24"/>
        </w:rPr>
        <w:t>6</w:t>
      </w:r>
      <w:r>
        <w:rPr>
          <w:rFonts w:hint="eastAsia"/>
          <w:sz w:val="24"/>
        </w:rPr>
        <w:t>）</w:t>
      </w:r>
      <w:r>
        <w:rPr>
          <w:rFonts w:hint="eastAsia"/>
          <w:sz w:val="24"/>
        </w:rPr>
        <w:t>D</w:t>
      </w:r>
    </w:p>
    <w:p w:rsidR="000F7AD7" w:rsidRDefault="00F84DEC">
      <w:pPr>
        <w:rPr>
          <w:sz w:val="24"/>
        </w:rPr>
      </w:pPr>
      <w:r>
        <w:rPr>
          <w:rFonts w:hint="eastAsia"/>
          <w:sz w:val="24"/>
        </w:rPr>
        <w:t>25.</w:t>
      </w:r>
      <w:r>
        <w:rPr>
          <w:rFonts w:hint="eastAsia"/>
          <w:sz w:val="24"/>
        </w:rPr>
        <w:t>（</w:t>
      </w:r>
      <w:r>
        <w:rPr>
          <w:rFonts w:hint="eastAsia"/>
          <w:sz w:val="24"/>
        </w:rPr>
        <w:t>1</w:t>
      </w:r>
      <w:r>
        <w:rPr>
          <w:rFonts w:hint="eastAsia"/>
          <w:sz w:val="24"/>
        </w:rPr>
        <w:t>）陆上丝绸之路经济带</w:t>
      </w:r>
      <w:r>
        <w:rPr>
          <w:rFonts w:hint="eastAsia"/>
          <w:sz w:val="24"/>
        </w:rPr>
        <w:t xml:space="preserve">  21</w:t>
      </w:r>
      <w:r>
        <w:rPr>
          <w:rFonts w:hint="eastAsia"/>
          <w:sz w:val="24"/>
        </w:rPr>
        <w:t>世纪海上丝绸之路</w:t>
      </w:r>
      <w:r>
        <w:rPr>
          <w:rFonts w:hint="eastAsia"/>
          <w:sz w:val="24"/>
        </w:rPr>
        <w:t xml:space="preserve">  </w:t>
      </w:r>
    </w:p>
    <w:p w:rsidR="000F7AD7" w:rsidRDefault="00F84DEC">
      <w:pPr>
        <w:rPr>
          <w:sz w:val="24"/>
        </w:rPr>
      </w:pPr>
      <w:r>
        <w:rPr>
          <w:rFonts w:hint="eastAsia"/>
          <w:sz w:val="24"/>
        </w:rPr>
        <w:t>（</w:t>
      </w:r>
      <w:r>
        <w:rPr>
          <w:rFonts w:hint="eastAsia"/>
          <w:sz w:val="24"/>
        </w:rPr>
        <w:t>2</w:t>
      </w:r>
      <w:r>
        <w:rPr>
          <w:rFonts w:hint="eastAsia"/>
          <w:sz w:val="24"/>
        </w:rPr>
        <w:t>）塔里木</w:t>
      </w:r>
      <w:r>
        <w:rPr>
          <w:rFonts w:hint="eastAsia"/>
          <w:sz w:val="24"/>
        </w:rPr>
        <w:t xml:space="preserve">  </w:t>
      </w:r>
      <w:r>
        <w:rPr>
          <w:rFonts w:hint="eastAsia"/>
          <w:sz w:val="24"/>
        </w:rPr>
        <w:t>轮南</w:t>
      </w:r>
      <w:r>
        <w:rPr>
          <w:rFonts w:hint="eastAsia"/>
          <w:sz w:val="24"/>
        </w:rPr>
        <w:t xml:space="preserve">  </w:t>
      </w:r>
      <w:r>
        <w:rPr>
          <w:rFonts w:hint="eastAsia"/>
          <w:sz w:val="24"/>
        </w:rPr>
        <w:t>上海</w:t>
      </w:r>
      <w:r>
        <w:rPr>
          <w:rFonts w:hint="eastAsia"/>
          <w:sz w:val="24"/>
        </w:rPr>
        <w:t xml:space="preserve">  </w:t>
      </w:r>
      <w:r>
        <w:rPr>
          <w:rFonts w:hint="eastAsia"/>
          <w:sz w:val="24"/>
        </w:rPr>
        <w:t>（</w:t>
      </w:r>
      <w:r>
        <w:rPr>
          <w:rFonts w:hint="eastAsia"/>
          <w:sz w:val="24"/>
        </w:rPr>
        <w:t>3</w:t>
      </w:r>
      <w:r>
        <w:rPr>
          <w:rFonts w:hint="eastAsia"/>
          <w:sz w:val="24"/>
        </w:rPr>
        <w:t>）缓解了能源短缺；减轻了环境污染等</w:t>
      </w:r>
    </w:p>
    <w:p w:rsidR="000F7AD7" w:rsidRDefault="000F7AD7">
      <w:pPr>
        <w:rPr>
          <w:b/>
          <w:bCs/>
          <w:sz w:val="32"/>
          <w:szCs w:val="28"/>
        </w:rPr>
      </w:pPr>
    </w:p>
    <w:p w:rsidR="000F7AD7" w:rsidRDefault="00F84DEC">
      <w:pPr>
        <w:rPr>
          <w:b/>
          <w:bCs/>
          <w:sz w:val="32"/>
          <w:szCs w:val="28"/>
        </w:rPr>
      </w:pPr>
      <w:r>
        <w:rPr>
          <w:rFonts w:hint="eastAsia"/>
          <w:b/>
          <w:bCs/>
          <w:sz w:val="32"/>
          <w:szCs w:val="28"/>
        </w:rPr>
        <w:t>第四章</w:t>
      </w:r>
      <w:r>
        <w:rPr>
          <w:rFonts w:hint="eastAsia"/>
          <w:b/>
          <w:bCs/>
          <w:sz w:val="32"/>
          <w:szCs w:val="28"/>
        </w:rPr>
        <w:t xml:space="preserve">    </w:t>
      </w:r>
      <w:r>
        <w:rPr>
          <w:rFonts w:hint="eastAsia"/>
          <w:b/>
          <w:bCs/>
          <w:sz w:val="32"/>
          <w:szCs w:val="28"/>
        </w:rPr>
        <w:t>中国的主要产业</w:t>
      </w:r>
    </w:p>
    <w:p w:rsidR="000F7AD7" w:rsidRDefault="00F84DEC">
      <w:pPr>
        <w:rPr>
          <w:sz w:val="24"/>
        </w:rPr>
      </w:pPr>
      <w:r>
        <w:rPr>
          <w:rFonts w:hint="eastAsia"/>
          <w:sz w:val="24"/>
        </w:rPr>
        <w:t>知识梳理：</w:t>
      </w:r>
    </w:p>
    <w:p w:rsidR="000F7AD7" w:rsidRDefault="00F84DEC">
      <w:pPr>
        <w:rPr>
          <w:sz w:val="24"/>
        </w:rPr>
      </w:pPr>
      <w:r>
        <w:rPr>
          <w:rFonts w:hint="eastAsia"/>
          <w:sz w:val="24"/>
        </w:rPr>
        <w:t>知识点</w:t>
      </w:r>
      <w:proofErr w:type="gramStart"/>
      <w:r>
        <w:rPr>
          <w:rFonts w:hint="eastAsia"/>
          <w:sz w:val="24"/>
        </w:rPr>
        <w:t>一</w:t>
      </w:r>
      <w:proofErr w:type="gramEnd"/>
      <w:r>
        <w:rPr>
          <w:rFonts w:hint="eastAsia"/>
          <w:sz w:val="24"/>
        </w:rPr>
        <w:t>：</w:t>
      </w:r>
    </w:p>
    <w:p w:rsidR="000F7AD7" w:rsidRDefault="00F84DEC">
      <w:pPr>
        <w:rPr>
          <w:sz w:val="24"/>
        </w:rPr>
      </w:pPr>
      <w:r>
        <w:rPr>
          <w:rFonts w:hint="eastAsia"/>
          <w:sz w:val="24"/>
        </w:rPr>
        <w:t>1.</w:t>
      </w:r>
      <w:r>
        <w:rPr>
          <w:rFonts w:hint="eastAsia"/>
          <w:sz w:val="24"/>
        </w:rPr>
        <w:t>基础</w:t>
      </w:r>
      <w:r>
        <w:rPr>
          <w:rFonts w:hint="eastAsia"/>
          <w:sz w:val="24"/>
        </w:rPr>
        <w:t xml:space="preserve">  </w:t>
      </w:r>
      <w:r>
        <w:rPr>
          <w:rFonts w:hint="eastAsia"/>
          <w:sz w:val="24"/>
        </w:rPr>
        <w:t>种植业</w:t>
      </w:r>
      <w:r>
        <w:rPr>
          <w:rFonts w:hint="eastAsia"/>
          <w:sz w:val="24"/>
        </w:rPr>
        <w:t xml:space="preserve">  </w:t>
      </w:r>
      <w:r>
        <w:rPr>
          <w:rFonts w:hint="eastAsia"/>
          <w:sz w:val="24"/>
        </w:rPr>
        <w:t>畜牧业</w:t>
      </w:r>
      <w:r>
        <w:rPr>
          <w:rFonts w:hint="eastAsia"/>
          <w:sz w:val="24"/>
        </w:rPr>
        <w:t xml:space="preserve">  </w:t>
      </w:r>
      <w:r>
        <w:rPr>
          <w:rFonts w:hint="eastAsia"/>
          <w:sz w:val="24"/>
        </w:rPr>
        <w:t>林业</w:t>
      </w:r>
      <w:r>
        <w:rPr>
          <w:rFonts w:hint="eastAsia"/>
          <w:sz w:val="24"/>
        </w:rPr>
        <w:t xml:space="preserve">  </w:t>
      </w:r>
      <w:r>
        <w:rPr>
          <w:rFonts w:hint="eastAsia"/>
          <w:sz w:val="24"/>
        </w:rPr>
        <w:t>渔业</w:t>
      </w:r>
    </w:p>
    <w:p w:rsidR="000F7AD7" w:rsidRDefault="00F84DEC">
      <w:pPr>
        <w:rPr>
          <w:sz w:val="24"/>
        </w:rPr>
      </w:pPr>
      <w:r>
        <w:rPr>
          <w:rFonts w:hint="eastAsia"/>
          <w:sz w:val="24"/>
        </w:rPr>
        <w:t>2.</w:t>
      </w:r>
      <w:r>
        <w:rPr>
          <w:rFonts w:hint="eastAsia"/>
          <w:sz w:val="24"/>
        </w:rPr>
        <w:t>水稻</w:t>
      </w:r>
      <w:r>
        <w:rPr>
          <w:rFonts w:hint="eastAsia"/>
          <w:sz w:val="24"/>
        </w:rPr>
        <w:t xml:space="preserve">  </w:t>
      </w:r>
      <w:r>
        <w:rPr>
          <w:rFonts w:hint="eastAsia"/>
          <w:sz w:val="24"/>
        </w:rPr>
        <w:t>粟</w:t>
      </w:r>
      <w:r>
        <w:rPr>
          <w:rFonts w:hint="eastAsia"/>
          <w:sz w:val="24"/>
        </w:rPr>
        <w:t xml:space="preserve">  </w:t>
      </w:r>
      <w:r>
        <w:rPr>
          <w:rFonts w:hint="eastAsia"/>
          <w:sz w:val="24"/>
        </w:rPr>
        <w:t>茶树</w:t>
      </w:r>
    </w:p>
    <w:p w:rsidR="000F7AD7" w:rsidRDefault="00F84DEC">
      <w:pPr>
        <w:rPr>
          <w:sz w:val="24"/>
        </w:rPr>
      </w:pPr>
      <w:r>
        <w:rPr>
          <w:rFonts w:hint="eastAsia"/>
          <w:sz w:val="24"/>
        </w:rPr>
        <w:t>3.</w:t>
      </w:r>
      <w:r>
        <w:rPr>
          <w:rFonts w:hint="eastAsia"/>
          <w:sz w:val="24"/>
        </w:rPr>
        <w:t>谷物</w:t>
      </w:r>
      <w:r>
        <w:rPr>
          <w:rFonts w:hint="eastAsia"/>
          <w:sz w:val="24"/>
        </w:rPr>
        <w:t xml:space="preserve">  </w:t>
      </w:r>
      <w:r>
        <w:rPr>
          <w:rFonts w:hint="eastAsia"/>
          <w:sz w:val="24"/>
        </w:rPr>
        <w:t>肉类</w:t>
      </w:r>
      <w:r>
        <w:rPr>
          <w:rFonts w:hint="eastAsia"/>
          <w:sz w:val="24"/>
        </w:rPr>
        <w:t xml:space="preserve">  </w:t>
      </w:r>
      <w:r>
        <w:rPr>
          <w:rFonts w:hint="eastAsia"/>
          <w:sz w:val="24"/>
        </w:rPr>
        <w:t>籽棉</w:t>
      </w:r>
      <w:r>
        <w:rPr>
          <w:rFonts w:hint="eastAsia"/>
          <w:sz w:val="24"/>
        </w:rPr>
        <w:t xml:space="preserve">  </w:t>
      </w:r>
      <w:r>
        <w:rPr>
          <w:rFonts w:hint="eastAsia"/>
          <w:sz w:val="24"/>
        </w:rPr>
        <w:t>花生</w:t>
      </w:r>
      <w:r>
        <w:rPr>
          <w:rFonts w:hint="eastAsia"/>
          <w:sz w:val="24"/>
        </w:rPr>
        <w:t xml:space="preserve">  </w:t>
      </w:r>
      <w:r>
        <w:rPr>
          <w:rFonts w:hint="eastAsia"/>
          <w:sz w:val="24"/>
        </w:rPr>
        <w:t>油菜籽</w:t>
      </w:r>
      <w:r>
        <w:rPr>
          <w:rFonts w:hint="eastAsia"/>
          <w:sz w:val="24"/>
        </w:rPr>
        <w:t xml:space="preserve">  </w:t>
      </w:r>
      <w:r>
        <w:rPr>
          <w:rFonts w:hint="eastAsia"/>
          <w:sz w:val="24"/>
        </w:rPr>
        <w:t>水果</w:t>
      </w:r>
      <w:r>
        <w:rPr>
          <w:rFonts w:hint="eastAsia"/>
          <w:sz w:val="24"/>
        </w:rPr>
        <w:t xml:space="preserve">  </w:t>
      </w:r>
      <w:r>
        <w:rPr>
          <w:rFonts w:hint="eastAsia"/>
          <w:sz w:val="24"/>
        </w:rPr>
        <w:t>谷物</w:t>
      </w:r>
      <w:r>
        <w:rPr>
          <w:rFonts w:hint="eastAsia"/>
          <w:sz w:val="24"/>
        </w:rPr>
        <w:t xml:space="preserve">  </w:t>
      </w:r>
      <w:r>
        <w:rPr>
          <w:rFonts w:hint="eastAsia"/>
          <w:sz w:val="24"/>
        </w:rPr>
        <w:t>棉花</w:t>
      </w:r>
    </w:p>
    <w:p w:rsidR="000F7AD7" w:rsidRDefault="00F84DEC">
      <w:pPr>
        <w:rPr>
          <w:sz w:val="24"/>
        </w:rPr>
      </w:pPr>
      <w:r>
        <w:rPr>
          <w:rFonts w:hint="eastAsia"/>
          <w:sz w:val="24"/>
        </w:rPr>
        <w:t>4.</w:t>
      </w:r>
    </w:p>
    <w:tbl>
      <w:tblPr>
        <w:tblW w:w="83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540"/>
        <w:gridCol w:w="1260"/>
        <w:gridCol w:w="1896"/>
        <w:gridCol w:w="3780"/>
      </w:tblGrid>
      <w:tr w:rsidR="000F7AD7">
        <w:trPr>
          <w:trHeight w:val="345"/>
        </w:trPr>
        <w:tc>
          <w:tcPr>
            <w:tcW w:w="2700" w:type="dxa"/>
            <w:gridSpan w:val="3"/>
            <w:vAlign w:val="center"/>
          </w:tcPr>
          <w:p w:rsidR="000F7AD7" w:rsidRDefault="00F84DEC">
            <w:pPr>
              <w:shd w:val="clear" w:color="auto" w:fill="FFFFFF"/>
              <w:jc w:val="center"/>
            </w:pPr>
            <w:r>
              <w:rPr>
                <w:rFonts w:hint="eastAsia"/>
              </w:rPr>
              <w:t>种</w:t>
            </w:r>
            <w:r>
              <w:rPr>
                <w:rFonts w:hint="eastAsia"/>
              </w:rPr>
              <w:t xml:space="preserve">    </w:t>
            </w:r>
            <w:r>
              <w:rPr>
                <w:rFonts w:hint="eastAsia"/>
              </w:rPr>
              <w:t>类</w:t>
            </w:r>
          </w:p>
        </w:tc>
        <w:tc>
          <w:tcPr>
            <w:tcW w:w="1896" w:type="dxa"/>
            <w:vAlign w:val="center"/>
          </w:tcPr>
          <w:p w:rsidR="000F7AD7" w:rsidRDefault="00F84DEC">
            <w:pPr>
              <w:shd w:val="clear" w:color="auto" w:fill="FFFFFF"/>
              <w:jc w:val="center"/>
            </w:pPr>
            <w:r>
              <w:rPr>
                <w:rFonts w:hint="eastAsia"/>
              </w:rPr>
              <w:t>主要农作物</w:t>
            </w:r>
          </w:p>
        </w:tc>
        <w:tc>
          <w:tcPr>
            <w:tcW w:w="3780" w:type="dxa"/>
            <w:vAlign w:val="center"/>
          </w:tcPr>
          <w:p w:rsidR="000F7AD7" w:rsidRDefault="00F84DEC">
            <w:pPr>
              <w:shd w:val="clear" w:color="auto" w:fill="FFFFFF"/>
              <w:jc w:val="center"/>
            </w:pPr>
            <w:r>
              <w:rPr>
                <w:rFonts w:hint="eastAsia"/>
              </w:rPr>
              <w:t>主要产区</w:t>
            </w:r>
          </w:p>
        </w:tc>
      </w:tr>
      <w:tr w:rsidR="000F7AD7">
        <w:trPr>
          <w:trHeight w:val="591"/>
        </w:trPr>
        <w:tc>
          <w:tcPr>
            <w:tcW w:w="900" w:type="dxa"/>
            <w:vMerge w:val="restart"/>
            <w:vAlign w:val="center"/>
          </w:tcPr>
          <w:p w:rsidR="000F7AD7" w:rsidRDefault="00F84DEC">
            <w:pPr>
              <w:shd w:val="clear" w:color="auto" w:fill="FFFFFF"/>
              <w:jc w:val="center"/>
            </w:pPr>
            <w:r>
              <w:rPr>
                <w:rFonts w:hint="eastAsia"/>
              </w:rPr>
              <w:t>粮食作物</w:t>
            </w:r>
          </w:p>
        </w:tc>
        <w:tc>
          <w:tcPr>
            <w:tcW w:w="540" w:type="dxa"/>
            <w:vMerge w:val="restart"/>
            <w:vAlign w:val="center"/>
          </w:tcPr>
          <w:p w:rsidR="000F7AD7" w:rsidRDefault="00F84DEC">
            <w:pPr>
              <w:shd w:val="clear" w:color="auto" w:fill="FFFFFF"/>
            </w:pPr>
            <w:r>
              <w:rPr>
                <w:rFonts w:hint="eastAsia"/>
              </w:rPr>
              <w:t>北方地区</w:t>
            </w:r>
          </w:p>
        </w:tc>
        <w:tc>
          <w:tcPr>
            <w:tcW w:w="1260" w:type="dxa"/>
            <w:vAlign w:val="center"/>
          </w:tcPr>
          <w:p w:rsidR="000F7AD7" w:rsidRDefault="00F84DEC">
            <w:pPr>
              <w:shd w:val="clear" w:color="auto" w:fill="FFFFFF"/>
            </w:pPr>
            <w:r>
              <w:rPr>
                <w:rFonts w:hint="eastAsia"/>
              </w:rPr>
              <w:t>长城以北</w:t>
            </w:r>
          </w:p>
        </w:tc>
        <w:tc>
          <w:tcPr>
            <w:tcW w:w="1896" w:type="dxa"/>
            <w:vAlign w:val="center"/>
          </w:tcPr>
          <w:p w:rsidR="000F7AD7" w:rsidRDefault="00F84DEC">
            <w:pPr>
              <w:shd w:val="clear" w:color="auto" w:fill="FFFFFF"/>
              <w:rPr>
                <w:u w:val="single"/>
              </w:rPr>
            </w:pPr>
            <w:r>
              <w:rPr>
                <w:rFonts w:hint="eastAsia"/>
                <w:u w:val="single"/>
              </w:rPr>
              <w:t xml:space="preserve">   </w:t>
            </w:r>
            <w:r>
              <w:rPr>
                <w:rFonts w:hint="eastAsia"/>
                <w:u w:val="single"/>
              </w:rPr>
              <w:t>春小麦</w:t>
            </w:r>
            <w:r>
              <w:rPr>
                <w:rFonts w:hint="eastAsia"/>
                <w:u w:val="single"/>
              </w:rPr>
              <w:t xml:space="preserve"> </w:t>
            </w:r>
          </w:p>
        </w:tc>
        <w:tc>
          <w:tcPr>
            <w:tcW w:w="3780" w:type="dxa"/>
            <w:vMerge w:val="restart"/>
            <w:vAlign w:val="center"/>
          </w:tcPr>
          <w:p w:rsidR="000F7AD7" w:rsidRDefault="00F84DEC">
            <w:pPr>
              <w:shd w:val="clear" w:color="auto" w:fill="FFFFFF"/>
              <w:spacing w:line="360" w:lineRule="auto"/>
              <w:ind w:left="1050" w:hangingChars="500" w:hanging="1050"/>
            </w:pPr>
            <w:r>
              <w:rPr>
                <w:rFonts w:hint="eastAsia"/>
              </w:rPr>
              <w:t>主要商品粮基地：</w:t>
            </w:r>
            <w:r>
              <w:rPr>
                <w:rFonts w:hint="eastAsia"/>
              </w:rPr>
              <w:t>A</w:t>
            </w:r>
            <w:r>
              <w:rPr>
                <w:rFonts w:hint="eastAsia"/>
                <w:u w:val="single"/>
              </w:rPr>
              <w:t xml:space="preserve">  </w:t>
            </w:r>
            <w:r>
              <w:rPr>
                <w:rFonts w:hint="eastAsia"/>
                <w:u w:val="single"/>
              </w:rPr>
              <w:t>松嫩平原</w:t>
            </w:r>
            <w:r>
              <w:rPr>
                <w:rFonts w:hint="eastAsia"/>
                <w:u w:val="single"/>
              </w:rPr>
              <w:t xml:space="preserve">  </w:t>
            </w:r>
            <w:r>
              <w:rPr>
                <w:rFonts w:hint="eastAsia"/>
              </w:rPr>
              <w:t>，</w:t>
            </w:r>
          </w:p>
          <w:p w:rsidR="000F7AD7" w:rsidRDefault="00F84DEC">
            <w:pPr>
              <w:shd w:val="clear" w:color="auto" w:fill="FFFFFF"/>
              <w:spacing w:line="360" w:lineRule="auto"/>
              <w:ind w:left="1050" w:hangingChars="500" w:hanging="1050"/>
            </w:pPr>
            <w:r>
              <w:rPr>
                <w:rFonts w:hint="eastAsia"/>
              </w:rPr>
              <w:t>B</w:t>
            </w:r>
            <w:r>
              <w:rPr>
                <w:rFonts w:hint="eastAsia"/>
                <w:u w:val="single"/>
              </w:rPr>
              <w:t xml:space="preserve">  </w:t>
            </w:r>
            <w:r>
              <w:rPr>
                <w:rFonts w:hint="eastAsia"/>
                <w:u w:val="single"/>
              </w:rPr>
              <w:t>三江平原</w:t>
            </w:r>
            <w:r>
              <w:rPr>
                <w:rFonts w:hint="eastAsia"/>
                <w:u w:val="single"/>
              </w:rPr>
              <w:t xml:space="preserve">  </w:t>
            </w:r>
            <w:r>
              <w:rPr>
                <w:rFonts w:hint="eastAsia"/>
              </w:rPr>
              <w:t>，</w:t>
            </w:r>
            <w:r>
              <w:rPr>
                <w:rFonts w:hint="eastAsia"/>
              </w:rPr>
              <w:t>C</w:t>
            </w:r>
            <w:r>
              <w:rPr>
                <w:rFonts w:hint="eastAsia"/>
                <w:u w:val="single"/>
              </w:rPr>
              <w:t xml:space="preserve">  </w:t>
            </w:r>
            <w:r>
              <w:rPr>
                <w:rFonts w:hint="eastAsia"/>
                <w:u w:val="single"/>
              </w:rPr>
              <w:t>成都平原</w:t>
            </w:r>
            <w:r>
              <w:rPr>
                <w:rFonts w:hint="eastAsia"/>
                <w:u w:val="single"/>
              </w:rPr>
              <w:t xml:space="preserve">   </w:t>
            </w:r>
            <w:r>
              <w:rPr>
                <w:rFonts w:hint="eastAsia"/>
              </w:rPr>
              <w:t>，</w:t>
            </w:r>
          </w:p>
          <w:p w:rsidR="000F7AD7" w:rsidRDefault="00F84DEC">
            <w:pPr>
              <w:shd w:val="clear" w:color="auto" w:fill="FFFFFF"/>
              <w:spacing w:line="360" w:lineRule="auto"/>
              <w:ind w:left="1050" w:hangingChars="500" w:hanging="1050"/>
            </w:pPr>
            <w:r>
              <w:rPr>
                <w:rFonts w:hint="eastAsia"/>
              </w:rPr>
              <w:t>D</w:t>
            </w:r>
            <w:r>
              <w:rPr>
                <w:rFonts w:hint="eastAsia"/>
                <w:u w:val="single"/>
              </w:rPr>
              <w:t xml:space="preserve">  </w:t>
            </w:r>
            <w:r>
              <w:rPr>
                <w:rFonts w:hint="eastAsia"/>
                <w:u w:val="single"/>
              </w:rPr>
              <w:t>江汉平原</w:t>
            </w:r>
            <w:r>
              <w:rPr>
                <w:rFonts w:hint="eastAsia"/>
                <w:u w:val="single"/>
              </w:rPr>
              <w:t xml:space="preserve"> </w:t>
            </w:r>
            <w:r>
              <w:rPr>
                <w:rFonts w:hint="eastAsia"/>
              </w:rPr>
              <w:t>，</w:t>
            </w:r>
            <w:r>
              <w:rPr>
                <w:rFonts w:hint="eastAsia"/>
              </w:rPr>
              <w:t>E</w:t>
            </w:r>
            <w:r>
              <w:rPr>
                <w:rFonts w:hint="eastAsia"/>
                <w:u w:val="single"/>
              </w:rPr>
              <w:t xml:space="preserve">   </w:t>
            </w:r>
            <w:r>
              <w:rPr>
                <w:rFonts w:hint="eastAsia"/>
                <w:u w:val="single"/>
              </w:rPr>
              <w:t>洞庭湖平原</w:t>
            </w:r>
            <w:r>
              <w:rPr>
                <w:rFonts w:hint="eastAsia"/>
                <w:u w:val="single"/>
              </w:rPr>
              <w:t xml:space="preserve">   </w:t>
            </w:r>
            <w:r>
              <w:rPr>
                <w:rFonts w:hint="eastAsia"/>
              </w:rPr>
              <w:t>，</w:t>
            </w:r>
          </w:p>
          <w:p w:rsidR="000F7AD7" w:rsidRDefault="00F84DEC">
            <w:pPr>
              <w:shd w:val="clear" w:color="auto" w:fill="FFFFFF"/>
              <w:spacing w:line="360" w:lineRule="auto"/>
              <w:ind w:left="1050" w:hangingChars="500" w:hanging="1050"/>
            </w:pPr>
            <w:r>
              <w:rPr>
                <w:rFonts w:hint="eastAsia"/>
              </w:rPr>
              <w:t>F</w:t>
            </w:r>
            <w:r>
              <w:rPr>
                <w:rFonts w:hint="eastAsia"/>
                <w:u w:val="single"/>
              </w:rPr>
              <w:t xml:space="preserve">  </w:t>
            </w:r>
            <w:r>
              <w:rPr>
                <w:rFonts w:hint="eastAsia"/>
                <w:u w:val="single"/>
              </w:rPr>
              <w:t>鄱阳湖平原</w:t>
            </w:r>
            <w:r>
              <w:rPr>
                <w:rFonts w:hint="eastAsia"/>
                <w:u w:val="single"/>
              </w:rPr>
              <w:t xml:space="preserve">  </w:t>
            </w:r>
            <w:r>
              <w:rPr>
                <w:rFonts w:hint="eastAsia"/>
              </w:rPr>
              <w:t>，</w:t>
            </w:r>
            <w:r>
              <w:rPr>
                <w:rFonts w:hint="eastAsia"/>
              </w:rPr>
              <w:t>G</w:t>
            </w:r>
            <w:r>
              <w:rPr>
                <w:rFonts w:hint="eastAsia"/>
                <w:u w:val="single"/>
              </w:rPr>
              <w:t xml:space="preserve">  </w:t>
            </w:r>
            <w:r>
              <w:rPr>
                <w:rFonts w:hint="eastAsia"/>
                <w:u w:val="single"/>
              </w:rPr>
              <w:t>江淮地区</w:t>
            </w:r>
            <w:r>
              <w:rPr>
                <w:rFonts w:hint="eastAsia"/>
                <w:u w:val="single"/>
              </w:rPr>
              <w:t xml:space="preserve">   </w:t>
            </w:r>
            <w:r>
              <w:rPr>
                <w:rFonts w:hint="eastAsia"/>
              </w:rPr>
              <w:t>。</w:t>
            </w:r>
          </w:p>
        </w:tc>
      </w:tr>
      <w:tr w:rsidR="000F7AD7">
        <w:trPr>
          <w:trHeight w:val="591"/>
        </w:trPr>
        <w:tc>
          <w:tcPr>
            <w:tcW w:w="900" w:type="dxa"/>
            <w:vMerge/>
            <w:vAlign w:val="center"/>
          </w:tcPr>
          <w:p w:rsidR="000F7AD7" w:rsidRDefault="000F7AD7">
            <w:pPr>
              <w:shd w:val="clear" w:color="auto" w:fill="FFFFFF"/>
              <w:ind w:firstLineChars="147" w:firstLine="309"/>
            </w:pPr>
          </w:p>
        </w:tc>
        <w:tc>
          <w:tcPr>
            <w:tcW w:w="540" w:type="dxa"/>
            <w:vMerge/>
            <w:vAlign w:val="center"/>
          </w:tcPr>
          <w:p w:rsidR="000F7AD7" w:rsidRDefault="000F7AD7">
            <w:pPr>
              <w:shd w:val="clear" w:color="auto" w:fill="FFFFFF"/>
            </w:pPr>
          </w:p>
        </w:tc>
        <w:tc>
          <w:tcPr>
            <w:tcW w:w="1260" w:type="dxa"/>
            <w:vAlign w:val="center"/>
          </w:tcPr>
          <w:p w:rsidR="000F7AD7" w:rsidRDefault="00F84DEC">
            <w:pPr>
              <w:shd w:val="clear" w:color="auto" w:fill="FFFFFF"/>
            </w:pPr>
            <w:r>
              <w:rPr>
                <w:rFonts w:hint="eastAsia"/>
              </w:rPr>
              <w:t>长城以南</w:t>
            </w:r>
          </w:p>
        </w:tc>
        <w:tc>
          <w:tcPr>
            <w:tcW w:w="1896" w:type="dxa"/>
            <w:vAlign w:val="center"/>
          </w:tcPr>
          <w:p w:rsidR="000F7AD7" w:rsidRDefault="00F84DEC">
            <w:pPr>
              <w:shd w:val="clear" w:color="auto" w:fill="FFFFFF"/>
            </w:pPr>
            <w:r>
              <w:rPr>
                <w:rFonts w:hint="eastAsia"/>
                <w:u w:val="single"/>
              </w:rPr>
              <w:t xml:space="preserve">  </w:t>
            </w:r>
            <w:r>
              <w:rPr>
                <w:rFonts w:hint="eastAsia"/>
                <w:u w:val="single"/>
              </w:rPr>
              <w:t>冬小麦</w:t>
            </w:r>
            <w:r>
              <w:rPr>
                <w:rFonts w:hint="eastAsia"/>
                <w:u w:val="single"/>
              </w:rPr>
              <w:t xml:space="preserve">  </w:t>
            </w:r>
          </w:p>
        </w:tc>
        <w:tc>
          <w:tcPr>
            <w:tcW w:w="3780" w:type="dxa"/>
            <w:vMerge/>
            <w:vAlign w:val="center"/>
          </w:tcPr>
          <w:p w:rsidR="000F7AD7" w:rsidRDefault="000F7AD7">
            <w:pPr>
              <w:shd w:val="clear" w:color="auto" w:fill="FFFFFF"/>
            </w:pPr>
          </w:p>
        </w:tc>
      </w:tr>
      <w:tr w:rsidR="000F7AD7">
        <w:trPr>
          <w:trHeight w:val="591"/>
        </w:trPr>
        <w:tc>
          <w:tcPr>
            <w:tcW w:w="900" w:type="dxa"/>
            <w:vMerge/>
            <w:vAlign w:val="center"/>
          </w:tcPr>
          <w:p w:rsidR="000F7AD7" w:rsidRDefault="000F7AD7">
            <w:pPr>
              <w:shd w:val="clear" w:color="auto" w:fill="FFFFFF"/>
              <w:ind w:firstLineChars="147" w:firstLine="309"/>
            </w:pPr>
          </w:p>
        </w:tc>
        <w:tc>
          <w:tcPr>
            <w:tcW w:w="1800" w:type="dxa"/>
            <w:gridSpan w:val="2"/>
            <w:vAlign w:val="center"/>
          </w:tcPr>
          <w:p w:rsidR="000F7AD7" w:rsidRDefault="00F84DEC">
            <w:pPr>
              <w:shd w:val="clear" w:color="auto" w:fill="FFFFFF"/>
              <w:jc w:val="center"/>
            </w:pPr>
            <w:r>
              <w:rPr>
                <w:rFonts w:hint="eastAsia"/>
              </w:rPr>
              <w:t>南方地区</w:t>
            </w:r>
          </w:p>
        </w:tc>
        <w:tc>
          <w:tcPr>
            <w:tcW w:w="1896" w:type="dxa"/>
            <w:vAlign w:val="center"/>
          </w:tcPr>
          <w:p w:rsidR="000F7AD7" w:rsidRDefault="00F84DEC">
            <w:pPr>
              <w:shd w:val="clear" w:color="auto" w:fill="FFFFFF"/>
              <w:rPr>
                <w:u w:val="single"/>
              </w:rPr>
            </w:pPr>
            <w:r>
              <w:rPr>
                <w:rFonts w:hint="eastAsia"/>
                <w:u w:val="single"/>
              </w:rPr>
              <w:t xml:space="preserve">   </w:t>
            </w:r>
            <w:r>
              <w:rPr>
                <w:rFonts w:hint="eastAsia"/>
                <w:u w:val="single"/>
              </w:rPr>
              <w:t>水稻</w:t>
            </w:r>
            <w:r>
              <w:rPr>
                <w:rFonts w:hint="eastAsia"/>
                <w:u w:val="single"/>
              </w:rPr>
              <w:t xml:space="preserve"> </w:t>
            </w:r>
          </w:p>
        </w:tc>
        <w:tc>
          <w:tcPr>
            <w:tcW w:w="3780" w:type="dxa"/>
            <w:vMerge/>
            <w:vAlign w:val="center"/>
          </w:tcPr>
          <w:p w:rsidR="000F7AD7" w:rsidRDefault="000F7AD7">
            <w:pPr>
              <w:shd w:val="clear" w:color="auto" w:fill="FFFFFF"/>
            </w:pPr>
          </w:p>
        </w:tc>
      </w:tr>
      <w:tr w:rsidR="000F7AD7">
        <w:trPr>
          <w:trHeight w:val="591"/>
        </w:trPr>
        <w:tc>
          <w:tcPr>
            <w:tcW w:w="900" w:type="dxa"/>
            <w:vMerge w:val="restart"/>
            <w:vAlign w:val="center"/>
          </w:tcPr>
          <w:p w:rsidR="000F7AD7" w:rsidRDefault="00F84DEC">
            <w:pPr>
              <w:shd w:val="clear" w:color="auto" w:fill="FFFFFF"/>
              <w:jc w:val="center"/>
            </w:pPr>
            <w:r>
              <w:rPr>
                <w:rFonts w:hint="eastAsia"/>
              </w:rPr>
              <w:lastRenderedPageBreak/>
              <w:t>糖料作物</w:t>
            </w:r>
          </w:p>
        </w:tc>
        <w:tc>
          <w:tcPr>
            <w:tcW w:w="1800" w:type="dxa"/>
            <w:gridSpan w:val="2"/>
            <w:vAlign w:val="center"/>
          </w:tcPr>
          <w:p w:rsidR="000F7AD7" w:rsidRDefault="00F84DEC">
            <w:pPr>
              <w:shd w:val="clear" w:color="auto" w:fill="FFFFFF"/>
              <w:jc w:val="center"/>
            </w:pPr>
            <w:r>
              <w:rPr>
                <w:rFonts w:hint="eastAsia"/>
              </w:rPr>
              <w:t>北方地区</w:t>
            </w:r>
          </w:p>
        </w:tc>
        <w:tc>
          <w:tcPr>
            <w:tcW w:w="1896" w:type="dxa"/>
            <w:vAlign w:val="center"/>
          </w:tcPr>
          <w:p w:rsidR="000F7AD7" w:rsidRDefault="00F84DEC">
            <w:pPr>
              <w:shd w:val="clear" w:color="auto" w:fill="FFFFFF"/>
            </w:pPr>
            <w:r>
              <w:rPr>
                <w:rFonts w:hint="eastAsia"/>
                <w:u w:val="single"/>
              </w:rPr>
              <w:t xml:space="preserve">   </w:t>
            </w:r>
            <w:r>
              <w:rPr>
                <w:rFonts w:hint="eastAsia"/>
                <w:u w:val="single"/>
              </w:rPr>
              <w:t>甜菜</w:t>
            </w:r>
            <w:r>
              <w:rPr>
                <w:rFonts w:hint="eastAsia"/>
                <w:u w:val="single"/>
              </w:rPr>
              <w:t xml:space="preserve">   </w:t>
            </w:r>
          </w:p>
        </w:tc>
        <w:tc>
          <w:tcPr>
            <w:tcW w:w="3780" w:type="dxa"/>
            <w:vAlign w:val="center"/>
          </w:tcPr>
          <w:p w:rsidR="000F7AD7" w:rsidRDefault="00F84DEC">
            <w:pPr>
              <w:shd w:val="clear" w:color="auto" w:fill="FFFFFF"/>
            </w:pPr>
            <w:r>
              <w:rPr>
                <w:rFonts w:hint="eastAsia"/>
                <w:u w:val="single"/>
              </w:rPr>
              <w:t>新疆北部</w:t>
            </w:r>
            <w:r>
              <w:rPr>
                <w:rFonts w:hint="eastAsia"/>
                <w:u w:val="single"/>
              </w:rPr>
              <w:t xml:space="preserve"> </w:t>
            </w:r>
            <w:r>
              <w:rPr>
                <w:rFonts w:hint="eastAsia"/>
              </w:rPr>
              <w:t>、</w:t>
            </w:r>
            <w:r>
              <w:rPr>
                <w:rFonts w:hint="eastAsia"/>
                <w:u w:val="single"/>
              </w:rPr>
              <w:t xml:space="preserve"> </w:t>
            </w:r>
            <w:r>
              <w:rPr>
                <w:rFonts w:hint="eastAsia"/>
                <w:u w:val="single"/>
              </w:rPr>
              <w:t>黑龙江省</w:t>
            </w:r>
            <w:r>
              <w:rPr>
                <w:rFonts w:hint="eastAsia"/>
              </w:rPr>
              <w:t>、</w:t>
            </w:r>
            <w:r>
              <w:rPr>
                <w:rFonts w:hint="eastAsia"/>
                <w:u w:val="single"/>
              </w:rPr>
              <w:t xml:space="preserve"> </w:t>
            </w:r>
            <w:r>
              <w:rPr>
                <w:rFonts w:hint="eastAsia"/>
                <w:u w:val="single"/>
              </w:rPr>
              <w:t>内蒙古</w:t>
            </w:r>
            <w:r>
              <w:rPr>
                <w:rFonts w:hint="eastAsia"/>
                <w:u w:val="single"/>
              </w:rPr>
              <w:t xml:space="preserve"> </w:t>
            </w:r>
            <w:r>
              <w:rPr>
                <w:rFonts w:hint="eastAsia"/>
              </w:rPr>
              <w:t>等地</w:t>
            </w:r>
          </w:p>
        </w:tc>
      </w:tr>
      <w:tr w:rsidR="000F7AD7">
        <w:trPr>
          <w:trHeight w:val="591"/>
        </w:trPr>
        <w:tc>
          <w:tcPr>
            <w:tcW w:w="900" w:type="dxa"/>
            <w:vMerge/>
            <w:vAlign w:val="center"/>
          </w:tcPr>
          <w:p w:rsidR="000F7AD7" w:rsidRDefault="000F7AD7">
            <w:pPr>
              <w:shd w:val="clear" w:color="auto" w:fill="FFFFFF"/>
              <w:ind w:firstLineChars="147" w:firstLine="309"/>
            </w:pPr>
          </w:p>
        </w:tc>
        <w:tc>
          <w:tcPr>
            <w:tcW w:w="1800" w:type="dxa"/>
            <w:gridSpan w:val="2"/>
            <w:vAlign w:val="center"/>
          </w:tcPr>
          <w:p w:rsidR="000F7AD7" w:rsidRDefault="00F84DEC">
            <w:pPr>
              <w:shd w:val="clear" w:color="auto" w:fill="FFFFFF"/>
              <w:jc w:val="center"/>
            </w:pPr>
            <w:r>
              <w:rPr>
                <w:rFonts w:hint="eastAsia"/>
              </w:rPr>
              <w:t>南方地区</w:t>
            </w:r>
          </w:p>
        </w:tc>
        <w:tc>
          <w:tcPr>
            <w:tcW w:w="1896" w:type="dxa"/>
            <w:vAlign w:val="center"/>
          </w:tcPr>
          <w:p w:rsidR="000F7AD7" w:rsidRDefault="00F84DEC">
            <w:pPr>
              <w:shd w:val="clear" w:color="auto" w:fill="FFFFFF"/>
            </w:pPr>
            <w:r>
              <w:rPr>
                <w:rFonts w:hint="eastAsia"/>
                <w:u w:val="single"/>
              </w:rPr>
              <w:t xml:space="preserve">  </w:t>
            </w:r>
            <w:r>
              <w:rPr>
                <w:rFonts w:hint="eastAsia"/>
                <w:u w:val="single"/>
              </w:rPr>
              <w:t>甘蔗</w:t>
            </w:r>
            <w:r>
              <w:rPr>
                <w:rFonts w:hint="eastAsia"/>
                <w:u w:val="single"/>
              </w:rPr>
              <w:t xml:space="preserve">   </w:t>
            </w:r>
          </w:p>
        </w:tc>
        <w:tc>
          <w:tcPr>
            <w:tcW w:w="3780" w:type="dxa"/>
            <w:vAlign w:val="center"/>
          </w:tcPr>
          <w:p w:rsidR="000F7AD7" w:rsidRDefault="00F84DEC">
            <w:pPr>
              <w:shd w:val="clear" w:color="auto" w:fill="FFFFFF"/>
            </w:pPr>
            <w:r>
              <w:rPr>
                <w:rFonts w:hint="eastAsia"/>
                <w:u w:val="single"/>
              </w:rPr>
              <w:t xml:space="preserve"> </w:t>
            </w:r>
            <w:r>
              <w:rPr>
                <w:rFonts w:hint="eastAsia"/>
                <w:u w:val="single"/>
              </w:rPr>
              <w:t>华南</w:t>
            </w:r>
            <w:r>
              <w:rPr>
                <w:rFonts w:hint="eastAsia"/>
              </w:rPr>
              <w:t>地区，</w:t>
            </w:r>
            <w:r>
              <w:rPr>
                <w:rFonts w:hint="eastAsia"/>
              </w:rPr>
              <w:t>H</w:t>
            </w:r>
            <w:r>
              <w:rPr>
                <w:rFonts w:hint="eastAsia"/>
                <w:u w:val="single"/>
              </w:rPr>
              <w:t xml:space="preserve"> </w:t>
            </w:r>
            <w:r>
              <w:rPr>
                <w:rFonts w:hint="eastAsia"/>
                <w:u w:val="single"/>
              </w:rPr>
              <w:t>广西</w:t>
            </w:r>
            <w:r>
              <w:rPr>
                <w:rFonts w:hint="eastAsia"/>
                <w:u w:val="single"/>
              </w:rPr>
              <w:t xml:space="preserve"> </w:t>
            </w:r>
            <w:r>
              <w:rPr>
                <w:rFonts w:hint="eastAsia"/>
              </w:rPr>
              <w:t>为最大产区</w:t>
            </w:r>
          </w:p>
        </w:tc>
      </w:tr>
      <w:tr w:rsidR="000F7AD7">
        <w:trPr>
          <w:trHeight w:val="591"/>
        </w:trPr>
        <w:tc>
          <w:tcPr>
            <w:tcW w:w="900" w:type="dxa"/>
            <w:vMerge w:val="restart"/>
            <w:vAlign w:val="center"/>
          </w:tcPr>
          <w:p w:rsidR="000F7AD7" w:rsidRDefault="00F84DEC">
            <w:pPr>
              <w:shd w:val="clear" w:color="auto" w:fill="FFFFFF"/>
              <w:jc w:val="center"/>
            </w:pPr>
            <w:r>
              <w:rPr>
                <w:rFonts w:hint="eastAsia"/>
              </w:rPr>
              <w:t>油料作物</w:t>
            </w:r>
          </w:p>
        </w:tc>
        <w:tc>
          <w:tcPr>
            <w:tcW w:w="1800" w:type="dxa"/>
            <w:gridSpan w:val="2"/>
            <w:vAlign w:val="center"/>
          </w:tcPr>
          <w:p w:rsidR="000F7AD7" w:rsidRDefault="00F84DEC">
            <w:pPr>
              <w:shd w:val="clear" w:color="auto" w:fill="FFFFFF"/>
              <w:jc w:val="center"/>
            </w:pPr>
            <w:r>
              <w:rPr>
                <w:rFonts w:hint="eastAsia"/>
              </w:rPr>
              <w:t>北方地区</w:t>
            </w:r>
          </w:p>
        </w:tc>
        <w:tc>
          <w:tcPr>
            <w:tcW w:w="1896" w:type="dxa"/>
            <w:vAlign w:val="center"/>
          </w:tcPr>
          <w:p w:rsidR="000F7AD7" w:rsidRDefault="00F84DEC">
            <w:pPr>
              <w:shd w:val="clear" w:color="auto" w:fill="FFFFFF"/>
            </w:pPr>
            <w:r>
              <w:rPr>
                <w:rFonts w:hint="eastAsia"/>
                <w:u w:val="single"/>
              </w:rPr>
              <w:t xml:space="preserve">  </w:t>
            </w:r>
            <w:r>
              <w:rPr>
                <w:rFonts w:hint="eastAsia"/>
                <w:u w:val="single"/>
              </w:rPr>
              <w:t>花生</w:t>
            </w:r>
            <w:r>
              <w:rPr>
                <w:rFonts w:hint="eastAsia"/>
                <w:u w:val="single"/>
              </w:rPr>
              <w:t xml:space="preserve"> </w:t>
            </w:r>
          </w:p>
        </w:tc>
        <w:tc>
          <w:tcPr>
            <w:tcW w:w="3780" w:type="dxa"/>
            <w:vAlign w:val="center"/>
          </w:tcPr>
          <w:p w:rsidR="000F7AD7" w:rsidRDefault="00F84DEC">
            <w:pPr>
              <w:shd w:val="clear" w:color="auto" w:fill="FFFFFF"/>
            </w:pPr>
            <w:r>
              <w:rPr>
                <w:rFonts w:hint="eastAsia"/>
                <w:u w:val="single"/>
              </w:rPr>
              <w:t xml:space="preserve"> </w:t>
            </w:r>
            <w:r>
              <w:rPr>
                <w:rFonts w:hint="eastAsia"/>
                <w:u w:val="single"/>
              </w:rPr>
              <w:t>山东</w:t>
            </w:r>
            <w:r>
              <w:rPr>
                <w:rFonts w:hint="eastAsia"/>
                <w:u w:val="single"/>
              </w:rPr>
              <w:t xml:space="preserve"> </w:t>
            </w:r>
            <w:r>
              <w:rPr>
                <w:rFonts w:hint="eastAsia"/>
              </w:rPr>
              <w:t>、</w:t>
            </w:r>
            <w:r>
              <w:rPr>
                <w:rFonts w:hint="eastAsia"/>
                <w:u w:val="single"/>
              </w:rPr>
              <w:t xml:space="preserve">  </w:t>
            </w:r>
            <w:r>
              <w:rPr>
                <w:rFonts w:hint="eastAsia"/>
                <w:u w:val="single"/>
              </w:rPr>
              <w:t>河南</w:t>
            </w:r>
            <w:r>
              <w:rPr>
                <w:rFonts w:hint="eastAsia"/>
                <w:u w:val="single"/>
              </w:rPr>
              <w:t xml:space="preserve"> </w:t>
            </w:r>
            <w:r>
              <w:rPr>
                <w:rFonts w:hint="eastAsia"/>
              </w:rPr>
              <w:t>两省区相对集中</w:t>
            </w:r>
          </w:p>
        </w:tc>
      </w:tr>
      <w:tr w:rsidR="000F7AD7">
        <w:trPr>
          <w:trHeight w:val="591"/>
        </w:trPr>
        <w:tc>
          <w:tcPr>
            <w:tcW w:w="900" w:type="dxa"/>
            <w:vMerge/>
            <w:vAlign w:val="center"/>
          </w:tcPr>
          <w:p w:rsidR="000F7AD7" w:rsidRDefault="000F7AD7">
            <w:pPr>
              <w:shd w:val="clear" w:color="auto" w:fill="FFFFFF"/>
              <w:ind w:firstLineChars="147" w:firstLine="309"/>
            </w:pPr>
          </w:p>
        </w:tc>
        <w:tc>
          <w:tcPr>
            <w:tcW w:w="1800" w:type="dxa"/>
            <w:gridSpan w:val="2"/>
            <w:vAlign w:val="center"/>
          </w:tcPr>
          <w:p w:rsidR="000F7AD7" w:rsidRDefault="00F84DEC">
            <w:pPr>
              <w:shd w:val="clear" w:color="auto" w:fill="FFFFFF"/>
              <w:jc w:val="center"/>
            </w:pPr>
            <w:r>
              <w:rPr>
                <w:rFonts w:hint="eastAsia"/>
              </w:rPr>
              <w:t>南方地区</w:t>
            </w:r>
          </w:p>
        </w:tc>
        <w:tc>
          <w:tcPr>
            <w:tcW w:w="1896" w:type="dxa"/>
            <w:vAlign w:val="center"/>
          </w:tcPr>
          <w:p w:rsidR="000F7AD7" w:rsidRDefault="00F84DEC">
            <w:pPr>
              <w:shd w:val="clear" w:color="auto" w:fill="FFFFFF"/>
            </w:pPr>
            <w:r>
              <w:rPr>
                <w:rFonts w:hint="eastAsia"/>
                <w:u w:val="single"/>
              </w:rPr>
              <w:t xml:space="preserve">  </w:t>
            </w:r>
            <w:r>
              <w:rPr>
                <w:rFonts w:hint="eastAsia"/>
                <w:u w:val="single"/>
              </w:rPr>
              <w:t>油菜</w:t>
            </w:r>
            <w:r>
              <w:rPr>
                <w:rFonts w:hint="eastAsia"/>
                <w:u w:val="single"/>
              </w:rPr>
              <w:t xml:space="preserve">   </w:t>
            </w:r>
          </w:p>
        </w:tc>
        <w:tc>
          <w:tcPr>
            <w:tcW w:w="3780" w:type="dxa"/>
            <w:vAlign w:val="center"/>
          </w:tcPr>
          <w:p w:rsidR="000F7AD7" w:rsidRDefault="00F84DEC">
            <w:pPr>
              <w:shd w:val="clear" w:color="auto" w:fill="FFFFFF"/>
            </w:pPr>
            <w:r>
              <w:rPr>
                <w:rFonts w:hint="eastAsia"/>
                <w:u w:val="single"/>
              </w:rPr>
              <w:t xml:space="preserve">  </w:t>
            </w:r>
            <w:r>
              <w:rPr>
                <w:rFonts w:hint="eastAsia"/>
                <w:u w:val="single"/>
              </w:rPr>
              <w:t>长江流域</w:t>
            </w:r>
            <w:r>
              <w:rPr>
                <w:rFonts w:hint="eastAsia"/>
                <w:u w:val="single"/>
              </w:rPr>
              <w:t xml:space="preserve">  </w:t>
            </w:r>
            <w:r>
              <w:rPr>
                <w:rFonts w:hint="eastAsia"/>
              </w:rPr>
              <w:t>为最大产区</w:t>
            </w:r>
          </w:p>
        </w:tc>
      </w:tr>
      <w:tr w:rsidR="000F7AD7">
        <w:trPr>
          <w:trHeight w:val="591"/>
        </w:trPr>
        <w:tc>
          <w:tcPr>
            <w:tcW w:w="2700" w:type="dxa"/>
            <w:gridSpan w:val="3"/>
            <w:vAlign w:val="center"/>
          </w:tcPr>
          <w:p w:rsidR="000F7AD7" w:rsidRDefault="00F84DEC">
            <w:pPr>
              <w:shd w:val="clear" w:color="auto" w:fill="FFFFFF"/>
              <w:jc w:val="center"/>
            </w:pPr>
            <w:r>
              <w:rPr>
                <w:rFonts w:hint="eastAsia"/>
              </w:rPr>
              <w:t>纤维作物</w:t>
            </w:r>
          </w:p>
        </w:tc>
        <w:tc>
          <w:tcPr>
            <w:tcW w:w="1896" w:type="dxa"/>
            <w:vAlign w:val="center"/>
          </w:tcPr>
          <w:p w:rsidR="000F7AD7" w:rsidRDefault="00F84DEC">
            <w:pPr>
              <w:shd w:val="clear" w:color="auto" w:fill="FFFFFF"/>
              <w:rPr>
                <w:u w:val="single"/>
              </w:rPr>
            </w:pPr>
            <w:r>
              <w:rPr>
                <w:rFonts w:hint="eastAsia"/>
                <w:u w:val="single"/>
              </w:rPr>
              <w:t xml:space="preserve">   </w:t>
            </w:r>
            <w:r>
              <w:rPr>
                <w:rFonts w:hint="eastAsia"/>
                <w:u w:val="single"/>
              </w:rPr>
              <w:t>棉花</w:t>
            </w:r>
            <w:r>
              <w:rPr>
                <w:rFonts w:hint="eastAsia"/>
                <w:u w:val="single"/>
              </w:rPr>
              <w:t xml:space="preserve">   </w:t>
            </w:r>
          </w:p>
        </w:tc>
        <w:tc>
          <w:tcPr>
            <w:tcW w:w="3780" w:type="dxa"/>
            <w:vAlign w:val="center"/>
          </w:tcPr>
          <w:p w:rsidR="000F7AD7" w:rsidRDefault="00F84DEC">
            <w:pPr>
              <w:shd w:val="clear" w:color="auto" w:fill="FFFFFF"/>
            </w:pPr>
            <w:r>
              <w:rPr>
                <w:rFonts w:hint="eastAsia"/>
                <w:u w:val="single"/>
              </w:rPr>
              <w:t xml:space="preserve">  </w:t>
            </w:r>
            <w:r>
              <w:rPr>
                <w:rFonts w:hint="eastAsia"/>
                <w:u w:val="single"/>
              </w:rPr>
              <w:t>长江</w:t>
            </w:r>
            <w:r>
              <w:rPr>
                <w:rFonts w:hint="eastAsia"/>
              </w:rPr>
              <w:t>、</w:t>
            </w:r>
            <w:r>
              <w:rPr>
                <w:rFonts w:hint="eastAsia"/>
                <w:u w:val="single"/>
              </w:rPr>
              <w:t xml:space="preserve"> </w:t>
            </w:r>
            <w:r>
              <w:rPr>
                <w:rFonts w:hint="eastAsia"/>
                <w:u w:val="single"/>
              </w:rPr>
              <w:t>黄河</w:t>
            </w:r>
            <w:r>
              <w:rPr>
                <w:rFonts w:hint="eastAsia"/>
              </w:rPr>
              <w:t>中下游地区和</w:t>
            </w:r>
            <w:r>
              <w:rPr>
                <w:rFonts w:hint="eastAsia"/>
                <w:u w:val="single"/>
              </w:rPr>
              <w:t>新疆</w:t>
            </w:r>
            <w:r>
              <w:rPr>
                <w:rFonts w:hint="eastAsia"/>
                <w:u w:val="single"/>
              </w:rPr>
              <w:t xml:space="preserve"> </w:t>
            </w:r>
          </w:p>
        </w:tc>
      </w:tr>
      <w:tr w:rsidR="000F7AD7">
        <w:trPr>
          <w:trHeight w:val="591"/>
        </w:trPr>
        <w:tc>
          <w:tcPr>
            <w:tcW w:w="2700" w:type="dxa"/>
            <w:gridSpan w:val="3"/>
            <w:vAlign w:val="center"/>
          </w:tcPr>
          <w:p w:rsidR="000F7AD7" w:rsidRDefault="00F84DEC">
            <w:pPr>
              <w:shd w:val="clear" w:color="auto" w:fill="FFFFFF"/>
              <w:jc w:val="center"/>
            </w:pPr>
            <w:r>
              <w:rPr>
                <w:rFonts w:hint="eastAsia"/>
              </w:rPr>
              <w:t>饮料作物</w:t>
            </w:r>
          </w:p>
        </w:tc>
        <w:tc>
          <w:tcPr>
            <w:tcW w:w="1896" w:type="dxa"/>
            <w:vAlign w:val="center"/>
          </w:tcPr>
          <w:p w:rsidR="000F7AD7" w:rsidRDefault="00F84DEC">
            <w:pPr>
              <w:shd w:val="clear" w:color="auto" w:fill="FFFFFF"/>
              <w:rPr>
                <w:u w:val="single"/>
              </w:rPr>
            </w:pPr>
            <w:r>
              <w:rPr>
                <w:rFonts w:hint="eastAsia"/>
                <w:u w:val="single"/>
              </w:rPr>
              <w:t xml:space="preserve">  </w:t>
            </w:r>
            <w:r>
              <w:rPr>
                <w:rFonts w:hint="eastAsia"/>
                <w:u w:val="single"/>
              </w:rPr>
              <w:t>茶</w:t>
            </w:r>
            <w:r>
              <w:rPr>
                <w:rFonts w:hint="eastAsia"/>
                <w:u w:val="single"/>
              </w:rPr>
              <w:t xml:space="preserve">  </w:t>
            </w:r>
          </w:p>
        </w:tc>
        <w:tc>
          <w:tcPr>
            <w:tcW w:w="3780" w:type="dxa"/>
            <w:vAlign w:val="center"/>
          </w:tcPr>
          <w:p w:rsidR="000F7AD7" w:rsidRDefault="00F84DEC">
            <w:pPr>
              <w:shd w:val="clear" w:color="auto" w:fill="FFFFFF"/>
            </w:pPr>
            <w:r>
              <w:rPr>
                <w:rFonts w:hint="eastAsia"/>
                <w:u w:val="single"/>
              </w:rPr>
              <w:t xml:space="preserve"> </w:t>
            </w:r>
            <w:r>
              <w:rPr>
                <w:rFonts w:hint="eastAsia"/>
                <w:u w:val="single"/>
              </w:rPr>
              <w:t>秦岭—淮河</w:t>
            </w:r>
            <w:r>
              <w:rPr>
                <w:rFonts w:hint="eastAsia"/>
              </w:rPr>
              <w:t>线以南山地、丘陵</w:t>
            </w:r>
          </w:p>
        </w:tc>
      </w:tr>
      <w:tr w:rsidR="000F7AD7">
        <w:trPr>
          <w:trHeight w:val="591"/>
        </w:trPr>
        <w:tc>
          <w:tcPr>
            <w:tcW w:w="2700" w:type="dxa"/>
            <w:gridSpan w:val="3"/>
            <w:tcBorders>
              <w:bottom w:val="single" w:sz="4" w:space="0" w:color="auto"/>
            </w:tcBorders>
            <w:vAlign w:val="center"/>
          </w:tcPr>
          <w:p w:rsidR="000F7AD7" w:rsidRDefault="00F84DEC">
            <w:pPr>
              <w:shd w:val="clear" w:color="auto" w:fill="FFFFFF"/>
              <w:jc w:val="center"/>
            </w:pPr>
            <w:r>
              <w:rPr>
                <w:rFonts w:hint="eastAsia"/>
              </w:rPr>
              <w:t>热带经济作物</w:t>
            </w:r>
          </w:p>
        </w:tc>
        <w:tc>
          <w:tcPr>
            <w:tcW w:w="1896" w:type="dxa"/>
            <w:tcBorders>
              <w:bottom w:val="single" w:sz="4" w:space="0" w:color="auto"/>
            </w:tcBorders>
            <w:vAlign w:val="center"/>
          </w:tcPr>
          <w:p w:rsidR="000F7AD7" w:rsidRDefault="00F84DEC">
            <w:pPr>
              <w:shd w:val="clear" w:color="auto" w:fill="FFFFFF"/>
            </w:pPr>
            <w:r>
              <w:rPr>
                <w:rFonts w:hint="eastAsia"/>
              </w:rPr>
              <w:t>椰子、咖啡等</w:t>
            </w:r>
          </w:p>
        </w:tc>
        <w:tc>
          <w:tcPr>
            <w:tcW w:w="3780" w:type="dxa"/>
            <w:tcBorders>
              <w:bottom w:val="single" w:sz="4" w:space="0" w:color="auto"/>
            </w:tcBorders>
            <w:vAlign w:val="center"/>
          </w:tcPr>
          <w:p w:rsidR="000F7AD7" w:rsidRDefault="00F84DEC">
            <w:pPr>
              <w:shd w:val="clear" w:color="auto" w:fill="FFFFFF"/>
            </w:pPr>
            <w:r>
              <w:rPr>
                <w:rFonts w:hint="eastAsia"/>
                <w:u w:val="single"/>
              </w:rPr>
              <w:t xml:space="preserve">  </w:t>
            </w:r>
            <w:r>
              <w:rPr>
                <w:rFonts w:hint="eastAsia"/>
                <w:u w:val="single"/>
              </w:rPr>
              <w:t>华南</w:t>
            </w:r>
            <w:r>
              <w:rPr>
                <w:rFonts w:hint="eastAsia"/>
                <w:u w:val="single"/>
              </w:rPr>
              <w:t xml:space="preserve">  </w:t>
            </w:r>
            <w:r>
              <w:rPr>
                <w:rFonts w:hint="eastAsia"/>
              </w:rPr>
              <w:t>地区</w:t>
            </w:r>
          </w:p>
        </w:tc>
      </w:tr>
    </w:tbl>
    <w:p w:rsidR="000F7AD7" w:rsidRDefault="00F84DEC">
      <w:pPr>
        <w:rPr>
          <w:sz w:val="24"/>
        </w:rPr>
      </w:pPr>
      <w:r>
        <w:rPr>
          <w:rFonts w:hint="eastAsia"/>
          <w:sz w:val="24"/>
        </w:rPr>
        <w:t>5.</w:t>
      </w:r>
      <w:r>
        <w:rPr>
          <w:rFonts w:hint="eastAsia"/>
          <w:sz w:val="24"/>
        </w:rPr>
        <w:t>农耕区</w:t>
      </w:r>
      <w:r>
        <w:rPr>
          <w:rFonts w:hint="eastAsia"/>
          <w:sz w:val="24"/>
        </w:rPr>
        <w:t xml:space="preserve">  </w:t>
      </w:r>
      <w:r>
        <w:rPr>
          <w:rFonts w:hint="eastAsia"/>
          <w:sz w:val="24"/>
        </w:rPr>
        <w:t>草地面积广</w:t>
      </w:r>
      <w:r>
        <w:rPr>
          <w:rFonts w:hint="eastAsia"/>
          <w:sz w:val="24"/>
        </w:rPr>
        <w:t xml:space="preserve">  </w:t>
      </w:r>
      <w:r>
        <w:rPr>
          <w:rFonts w:hint="eastAsia"/>
          <w:sz w:val="24"/>
        </w:rPr>
        <w:t>内蒙古</w:t>
      </w:r>
      <w:r>
        <w:rPr>
          <w:rFonts w:hint="eastAsia"/>
          <w:sz w:val="24"/>
        </w:rPr>
        <w:t xml:space="preserve">  </w:t>
      </w:r>
      <w:r>
        <w:rPr>
          <w:rFonts w:hint="eastAsia"/>
          <w:sz w:val="24"/>
        </w:rPr>
        <w:t>新疆</w:t>
      </w:r>
      <w:r>
        <w:rPr>
          <w:rFonts w:hint="eastAsia"/>
          <w:sz w:val="24"/>
        </w:rPr>
        <w:t xml:space="preserve">  </w:t>
      </w:r>
      <w:r>
        <w:rPr>
          <w:rFonts w:hint="eastAsia"/>
          <w:sz w:val="24"/>
        </w:rPr>
        <w:t>青海</w:t>
      </w:r>
      <w:r>
        <w:rPr>
          <w:rFonts w:hint="eastAsia"/>
          <w:sz w:val="24"/>
        </w:rPr>
        <w:t xml:space="preserve">  </w:t>
      </w:r>
      <w:r>
        <w:rPr>
          <w:rFonts w:hint="eastAsia"/>
          <w:sz w:val="24"/>
        </w:rPr>
        <w:t>西藏</w:t>
      </w:r>
      <w:r>
        <w:rPr>
          <w:rFonts w:hint="eastAsia"/>
          <w:sz w:val="24"/>
        </w:rPr>
        <w:t xml:space="preserve">  </w:t>
      </w:r>
      <w:r>
        <w:rPr>
          <w:rFonts w:hint="eastAsia"/>
          <w:sz w:val="24"/>
        </w:rPr>
        <w:t>四川省</w:t>
      </w:r>
      <w:r>
        <w:rPr>
          <w:rFonts w:hint="eastAsia"/>
          <w:sz w:val="24"/>
        </w:rPr>
        <w:t xml:space="preserve">  </w:t>
      </w:r>
      <w:r>
        <w:rPr>
          <w:rFonts w:hint="eastAsia"/>
          <w:sz w:val="24"/>
        </w:rPr>
        <w:t>河南省</w:t>
      </w:r>
      <w:r>
        <w:rPr>
          <w:rFonts w:hint="eastAsia"/>
          <w:sz w:val="24"/>
        </w:rPr>
        <w:t xml:space="preserve">  </w:t>
      </w:r>
    </w:p>
    <w:p w:rsidR="000F7AD7" w:rsidRDefault="00F84DEC">
      <w:pPr>
        <w:rPr>
          <w:sz w:val="24"/>
        </w:rPr>
      </w:pPr>
      <w:r>
        <w:rPr>
          <w:rFonts w:hint="eastAsia"/>
          <w:sz w:val="24"/>
        </w:rPr>
        <w:t>湖南省</w:t>
      </w:r>
    </w:p>
    <w:p w:rsidR="000F7AD7" w:rsidRDefault="00F84DEC">
      <w:pPr>
        <w:rPr>
          <w:sz w:val="24"/>
        </w:rPr>
      </w:pPr>
      <w:r>
        <w:rPr>
          <w:rFonts w:hint="eastAsia"/>
          <w:sz w:val="24"/>
        </w:rPr>
        <w:t>知识点二：</w:t>
      </w:r>
    </w:p>
    <w:p w:rsidR="000F7AD7" w:rsidRDefault="00F84DEC">
      <w:pPr>
        <w:rPr>
          <w:sz w:val="24"/>
        </w:rPr>
      </w:pPr>
      <w:r>
        <w:rPr>
          <w:rFonts w:hint="eastAsia"/>
          <w:sz w:val="24"/>
        </w:rPr>
        <w:t>1.</w:t>
      </w:r>
      <w:r>
        <w:rPr>
          <w:rFonts w:hint="eastAsia"/>
          <w:sz w:val="24"/>
        </w:rPr>
        <w:t>主导</w:t>
      </w:r>
    </w:p>
    <w:p w:rsidR="000F7AD7" w:rsidRDefault="00F84DEC">
      <w:pPr>
        <w:rPr>
          <w:sz w:val="24"/>
        </w:rPr>
      </w:pPr>
      <w:r>
        <w:rPr>
          <w:rFonts w:hint="eastAsia"/>
          <w:sz w:val="24"/>
        </w:rPr>
        <w:t>2.</w:t>
      </w:r>
      <w:r>
        <w:rPr>
          <w:rFonts w:hint="eastAsia"/>
          <w:sz w:val="24"/>
        </w:rPr>
        <w:t>（</w:t>
      </w:r>
      <w:r>
        <w:rPr>
          <w:rFonts w:hint="eastAsia"/>
          <w:sz w:val="24"/>
        </w:rPr>
        <w:t>1</w:t>
      </w:r>
      <w:r>
        <w:rPr>
          <w:rFonts w:hint="eastAsia"/>
          <w:sz w:val="24"/>
        </w:rPr>
        <w:t>）东部沿海</w:t>
      </w:r>
      <w:r>
        <w:rPr>
          <w:rFonts w:hint="eastAsia"/>
          <w:sz w:val="24"/>
        </w:rPr>
        <w:t xml:space="preserve">  </w:t>
      </w:r>
      <w:r>
        <w:rPr>
          <w:rFonts w:hint="eastAsia"/>
          <w:sz w:val="24"/>
        </w:rPr>
        <w:t>辽宁省</w:t>
      </w:r>
      <w:r>
        <w:rPr>
          <w:rFonts w:hint="eastAsia"/>
          <w:sz w:val="24"/>
        </w:rPr>
        <w:t xml:space="preserve">  </w:t>
      </w:r>
      <w:r>
        <w:rPr>
          <w:rFonts w:hint="eastAsia"/>
          <w:sz w:val="24"/>
        </w:rPr>
        <w:t>上海</w:t>
      </w:r>
      <w:r>
        <w:rPr>
          <w:rFonts w:hint="eastAsia"/>
          <w:sz w:val="24"/>
        </w:rPr>
        <w:t xml:space="preserve">  </w:t>
      </w:r>
      <w:r>
        <w:rPr>
          <w:rFonts w:hint="eastAsia"/>
          <w:sz w:val="24"/>
        </w:rPr>
        <w:t>广州</w:t>
      </w:r>
      <w:r>
        <w:rPr>
          <w:rFonts w:hint="eastAsia"/>
          <w:sz w:val="24"/>
        </w:rPr>
        <w:t xml:space="preserve">  </w:t>
      </w:r>
      <w:r>
        <w:rPr>
          <w:rFonts w:hint="eastAsia"/>
          <w:sz w:val="24"/>
        </w:rPr>
        <w:t>青岛</w:t>
      </w:r>
      <w:r>
        <w:rPr>
          <w:rFonts w:hint="eastAsia"/>
          <w:sz w:val="24"/>
        </w:rPr>
        <w:t xml:space="preserve">  </w:t>
      </w:r>
      <w:r>
        <w:rPr>
          <w:rFonts w:hint="eastAsia"/>
          <w:sz w:val="24"/>
        </w:rPr>
        <w:t>天津</w:t>
      </w:r>
    </w:p>
    <w:p w:rsidR="000F7AD7" w:rsidRDefault="00F84DEC">
      <w:pPr>
        <w:rPr>
          <w:sz w:val="24"/>
        </w:rPr>
      </w:pPr>
      <w:r>
        <w:rPr>
          <w:rFonts w:hint="eastAsia"/>
          <w:sz w:val="24"/>
        </w:rPr>
        <w:t>（</w:t>
      </w:r>
      <w:r>
        <w:rPr>
          <w:rFonts w:hint="eastAsia"/>
          <w:sz w:val="24"/>
        </w:rPr>
        <w:t>2</w:t>
      </w:r>
      <w:r>
        <w:rPr>
          <w:rFonts w:hint="eastAsia"/>
          <w:sz w:val="24"/>
        </w:rPr>
        <w:t>）钢铁</w:t>
      </w:r>
      <w:r>
        <w:rPr>
          <w:rFonts w:hint="eastAsia"/>
          <w:sz w:val="24"/>
        </w:rPr>
        <w:t xml:space="preserve">  </w:t>
      </w:r>
      <w:r>
        <w:rPr>
          <w:rFonts w:hint="eastAsia"/>
          <w:sz w:val="24"/>
        </w:rPr>
        <w:t>煤炭</w:t>
      </w:r>
      <w:r>
        <w:rPr>
          <w:rFonts w:hint="eastAsia"/>
          <w:sz w:val="24"/>
        </w:rPr>
        <w:t xml:space="preserve">  </w:t>
      </w:r>
      <w:r>
        <w:rPr>
          <w:rFonts w:hint="eastAsia"/>
          <w:sz w:val="24"/>
        </w:rPr>
        <w:t>棉布</w:t>
      </w:r>
      <w:r>
        <w:rPr>
          <w:rFonts w:hint="eastAsia"/>
          <w:sz w:val="24"/>
        </w:rPr>
        <w:t xml:space="preserve">  </w:t>
      </w:r>
      <w:r>
        <w:rPr>
          <w:rFonts w:hint="eastAsia"/>
          <w:sz w:val="24"/>
        </w:rPr>
        <w:t>汽车</w:t>
      </w:r>
      <w:r>
        <w:rPr>
          <w:rFonts w:hint="eastAsia"/>
          <w:sz w:val="24"/>
        </w:rPr>
        <w:t xml:space="preserve">  </w:t>
      </w:r>
      <w:r>
        <w:rPr>
          <w:rFonts w:hint="eastAsia"/>
          <w:sz w:val="24"/>
        </w:rPr>
        <w:t>发电量</w:t>
      </w:r>
      <w:r>
        <w:rPr>
          <w:rFonts w:hint="eastAsia"/>
          <w:sz w:val="24"/>
        </w:rPr>
        <w:t xml:space="preserve">  </w:t>
      </w:r>
      <w:r>
        <w:rPr>
          <w:rFonts w:hint="eastAsia"/>
          <w:sz w:val="24"/>
        </w:rPr>
        <w:t>电视机</w:t>
      </w:r>
      <w:r>
        <w:rPr>
          <w:rFonts w:hint="eastAsia"/>
          <w:sz w:val="24"/>
        </w:rPr>
        <w:t xml:space="preserve">  </w:t>
      </w:r>
      <w:r>
        <w:rPr>
          <w:rFonts w:hint="eastAsia"/>
          <w:sz w:val="24"/>
        </w:rPr>
        <w:t>电冰箱</w:t>
      </w:r>
      <w:r>
        <w:rPr>
          <w:rFonts w:hint="eastAsia"/>
          <w:sz w:val="24"/>
        </w:rPr>
        <w:t xml:space="preserve">  </w:t>
      </w:r>
      <w:r>
        <w:rPr>
          <w:rFonts w:hint="eastAsia"/>
          <w:sz w:val="24"/>
        </w:rPr>
        <w:t>水泥</w:t>
      </w:r>
    </w:p>
    <w:p w:rsidR="000F7AD7" w:rsidRDefault="00F84DEC">
      <w:pPr>
        <w:rPr>
          <w:sz w:val="24"/>
        </w:rPr>
      </w:pPr>
      <w:r>
        <w:rPr>
          <w:rFonts w:hint="eastAsia"/>
          <w:sz w:val="24"/>
        </w:rPr>
        <w:t>3.</w:t>
      </w:r>
    </w:p>
    <w:tbl>
      <w:tblPr>
        <w:tblW w:w="81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4860"/>
        <w:gridCol w:w="1980"/>
      </w:tblGrid>
      <w:tr w:rsidR="000F7AD7">
        <w:trPr>
          <w:trHeight w:val="315"/>
        </w:trPr>
        <w:tc>
          <w:tcPr>
            <w:tcW w:w="1260" w:type="dxa"/>
            <w:vAlign w:val="center"/>
          </w:tcPr>
          <w:p w:rsidR="000F7AD7" w:rsidRDefault="00F84DEC">
            <w:pPr>
              <w:shd w:val="clear" w:color="auto" w:fill="FFFFFF"/>
              <w:jc w:val="center"/>
            </w:pPr>
            <w:r>
              <w:rPr>
                <w:rFonts w:hint="eastAsia"/>
              </w:rPr>
              <w:t>工业部门</w:t>
            </w:r>
          </w:p>
        </w:tc>
        <w:tc>
          <w:tcPr>
            <w:tcW w:w="4860" w:type="dxa"/>
            <w:vAlign w:val="center"/>
          </w:tcPr>
          <w:p w:rsidR="000F7AD7" w:rsidRDefault="00F84DEC">
            <w:pPr>
              <w:shd w:val="clear" w:color="auto" w:fill="FFFFFF"/>
              <w:jc w:val="center"/>
            </w:pPr>
            <w:r>
              <w:rPr>
                <w:rFonts w:hint="eastAsia"/>
              </w:rPr>
              <w:t>分布状况</w:t>
            </w:r>
          </w:p>
        </w:tc>
        <w:tc>
          <w:tcPr>
            <w:tcW w:w="1980" w:type="dxa"/>
            <w:vAlign w:val="center"/>
          </w:tcPr>
          <w:p w:rsidR="000F7AD7" w:rsidRDefault="00F84DEC">
            <w:pPr>
              <w:shd w:val="clear" w:color="auto" w:fill="FFFFFF"/>
              <w:jc w:val="center"/>
            </w:pPr>
            <w:r>
              <w:rPr>
                <w:rFonts w:hint="eastAsia"/>
              </w:rPr>
              <w:t>形成条件</w:t>
            </w:r>
          </w:p>
        </w:tc>
      </w:tr>
      <w:tr w:rsidR="000F7AD7">
        <w:trPr>
          <w:trHeight w:val="315"/>
        </w:trPr>
        <w:tc>
          <w:tcPr>
            <w:tcW w:w="1260" w:type="dxa"/>
            <w:vAlign w:val="center"/>
          </w:tcPr>
          <w:p w:rsidR="000F7AD7" w:rsidRDefault="00F84DEC">
            <w:pPr>
              <w:shd w:val="clear" w:color="auto" w:fill="FFFFFF"/>
              <w:jc w:val="center"/>
            </w:pPr>
            <w:r>
              <w:rPr>
                <w:rFonts w:hint="eastAsia"/>
              </w:rPr>
              <w:t>能源工业</w:t>
            </w:r>
          </w:p>
        </w:tc>
        <w:tc>
          <w:tcPr>
            <w:tcW w:w="4860" w:type="dxa"/>
            <w:vAlign w:val="center"/>
          </w:tcPr>
          <w:p w:rsidR="000F7AD7" w:rsidRDefault="00F84DEC">
            <w:pPr>
              <w:shd w:val="clear" w:color="auto" w:fill="FFFFFF"/>
            </w:pPr>
            <w:r>
              <w:rPr>
                <w:rFonts w:hint="eastAsia"/>
                <w:u w:val="single"/>
              </w:rPr>
              <w:t xml:space="preserve"> </w:t>
            </w:r>
            <w:r>
              <w:rPr>
                <w:rFonts w:hint="eastAsia"/>
                <w:u w:val="single"/>
              </w:rPr>
              <w:t>煤炭</w:t>
            </w:r>
            <w:r>
              <w:rPr>
                <w:rFonts w:hint="eastAsia"/>
                <w:u w:val="single"/>
              </w:rPr>
              <w:t xml:space="preserve"> </w:t>
            </w:r>
            <w:r>
              <w:rPr>
                <w:rFonts w:hint="eastAsia"/>
              </w:rPr>
              <w:t>是我国第一大能源，</w:t>
            </w:r>
            <w:r>
              <w:rPr>
                <w:rFonts w:hint="eastAsia"/>
                <w:u w:val="single"/>
              </w:rPr>
              <w:t xml:space="preserve"> </w:t>
            </w:r>
            <w:r>
              <w:rPr>
                <w:rFonts w:hint="eastAsia"/>
                <w:u w:val="single"/>
              </w:rPr>
              <w:t>山西</w:t>
            </w:r>
            <w:r>
              <w:rPr>
                <w:rFonts w:hint="eastAsia"/>
                <w:u w:val="single"/>
              </w:rPr>
              <w:t xml:space="preserve">  </w:t>
            </w:r>
            <w:r>
              <w:rPr>
                <w:rFonts w:hint="eastAsia"/>
              </w:rPr>
              <w:t>、内蒙古、</w:t>
            </w:r>
          </w:p>
          <w:p w:rsidR="000F7AD7" w:rsidRDefault="00F84DEC">
            <w:pPr>
              <w:shd w:val="clear" w:color="auto" w:fill="FFFFFF"/>
            </w:pPr>
            <w:r>
              <w:rPr>
                <w:rFonts w:hint="eastAsia"/>
                <w:u w:val="single"/>
              </w:rPr>
              <w:t xml:space="preserve"> </w:t>
            </w:r>
            <w:r>
              <w:rPr>
                <w:rFonts w:hint="eastAsia"/>
                <w:u w:val="single"/>
              </w:rPr>
              <w:t>陕西</w:t>
            </w:r>
            <w:r>
              <w:rPr>
                <w:rFonts w:hint="eastAsia"/>
                <w:u w:val="single"/>
              </w:rPr>
              <w:t xml:space="preserve"> </w:t>
            </w:r>
            <w:r>
              <w:rPr>
                <w:rFonts w:hint="eastAsia"/>
              </w:rPr>
              <w:t>等是主要的产区；</w:t>
            </w:r>
            <w:r>
              <w:rPr>
                <w:rFonts w:hint="eastAsia"/>
                <w:u w:val="single"/>
              </w:rPr>
              <w:t xml:space="preserve"> </w:t>
            </w:r>
            <w:r>
              <w:rPr>
                <w:rFonts w:hint="eastAsia"/>
                <w:u w:val="single"/>
              </w:rPr>
              <w:t>石油</w:t>
            </w:r>
            <w:r>
              <w:rPr>
                <w:rFonts w:hint="eastAsia"/>
                <w:u w:val="single"/>
              </w:rPr>
              <w:t xml:space="preserve">  </w:t>
            </w:r>
            <w:r>
              <w:rPr>
                <w:rFonts w:hint="eastAsia"/>
              </w:rPr>
              <w:t>是我国第二大能源，</w:t>
            </w:r>
            <w:r>
              <w:rPr>
                <w:rFonts w:hint="eastAsia"/>
                <w:u w:val="single"/>
              </w:rPr>
              <w:t xml:space="preserve">  </w:t>
            </w:r>
            <w:r>
              <w:rPr>
                <w:rFonts w:hint="eastAsia"/>
                <w:u w:val="single"/>
              </w:rPr>
              <w:t>大庆</w:t>
            </w:r>
            <w:r>
              <w:rPr>
                <w:rFonts w:hint="eastAsia"/>
                <w:u w:val="single"/>
              </w:rPr>
              <w:t xml:space="preserve">  </w:t>
            </w:r>
            <w:r>
              <w:rPr>
                <w:rFonts w:hint="eastAsia"/>
              </w:rPr>
              <w:t>是目前我国最大的石油工业基地；水力是我国重要的能源，主要分布在</w:t>
            </w:r>
            <w:r>
              <w:rPr>
                <w:rFonts w:hint="eastAsia"/>
                <w:u w:val="single"/>
              </w:rPr>
              <w:t xml:space="preserve"> </w:t>
            </w:r>
            <w:r>
              <w:rPr>
                <w:rFonts w:hint="eastAsia"/>
                <w:u w:val="single"/>
              </w:rPr>
              <w:t>长江</w:t>
            </w:r>
            <w:r>
              <w:rPr>
                <w:rFonts w:hint="eastAsia"/>
                <w:u w:val="single"/>
              </w:rPr>
              <w:t xml:space="preserve"> </w:t>
            </w:r>
            <w:r>
              <w:rPr>
                <w:rFonts w:hint="eastAsia"/>
              </w:rPr>
              <w:t>、</w:t>
            </w:r>
            <w:r>
              <w:rPr>
                <w:rFonts w:hint="eastAsia"/>
                <w:u w:val="single"/>
              </w:rPr>
              <w:t xml:space="preserve">  </w:t>
            </w:r>
            <w:r>
              <w:rPr>
                <w:rFonts w:hint="eastAsia"/>
                <w:u w:val="single"/>
              </w:rPr>
              <w:t>黄河</w:t>
            </w:r>
            <w:r>
              <w:rPr>
                <w:rFonts w:hint="eastAsia"/>
                <w:u w:val="single"/>
              </w:rPr>
              <w:t xml:space="preserve"> </w:t>
            </w:r>
            <w:r>
              <w:rPr>
                <w:rFonts w:hint="eastAsia"/>
              </w:rPr>
              <w:t>、</w:t>
            </w:r>
            <w:r>
              <w:rPr>
                <w:rFonts w:hint="eastAsia"/>
                <w:u w:val="single"/>
              </w:rPr>
              <w:t xml:space="preserve">  </w:t>
            </w:r>
            <w:r>
              <w:rPr>
                <w:rFonts w:hint="eastAsia"/>
                <w:u w:val="single"/>
              </w:rPr>
              <w:t>珠江</w:t>
            </w:r>
            <w:r>
              <w:rPr>
                <w:rFonts w:hint="eastAsia"/>
                <w:u w:val="single"/>
              </w:rPr>
              <w:t xml:space="preserve"> </w:t>
            </w:r>
            <w:r>
              <w:rPr>
                <w:rFonts w:hint="eastAsia"/>
              </w:rPr>
              <w:t>、</w:t>
            </w:r>
            <w:r>
              <w:rPr>
                <w:rFonts w:hint="eastAsia"/>
                <w:u w:val="single"/>
              </w:rPr>
              <w:t xml:space="preserve"> </w:t>
            </w:r>
            <w:r>
              <w:rPr>
                <w:rFonts w:hint="eastAsia"/>
                <w:u w:val="single"/>
              </w:rPr>
              <w:t>澜沧江</w:t>
            </w:r>
            <w:r>
              <w:rPr>
                <w:rFonts w:hint="eastAsia"/>
                <w:u w:val="single"/>
              </w:rPr>
              <w:t xml:space="preserve"> </w:t>
            </w:r>
            <w:r>
              <w:rPr>
                <w:rFonts w:hint="eastAsia"/>
              </w:rPr>
              <w:t>、</w:t>
            </w:r>
            <w:r>
              <w:rPr>
                <w:rFonts w:hint="eastAsia"/>
                <w:u w:val="single"/>
              </w:rPr>
              <w:t xml:space="preserve">  </w:t>
            </w:r>
            <w:r>
              <w:rPr>
                <w:rFonts w:hint="eastAsia"/>
                <w:u w:val="single"/>
              </w:rPr>
              <w:t>松花江</w:t>
            </w:r>
            <w:r>
              <w:rPr>
                <w:rFonts w:hint="eastAsia"/>
                <w:u w:val="single"/>
              </w:rPr>
              <w:t xml:space="preserve"> </w:t>
            </w:r>
            <w:r>
              <w:rPr>
                <w:rFonts w:hint="eastAsia"/>
              </w:rPr>
              <w:t>等河流的上游。</w:t>
            </w:r>
          </w:p>
        </w:tc>
        <w:tc>
          <w:tcPr>
            <w:tcW w:w="1980" w:type="dxa"/>
            <w:vAlign w:val="center"/>
          </w:tcPr>
          <w:p w:rsidR="000F7AD7" w:rsidRDefault="00F84DEC">
            <w:pPr>
              <w:shd w:val="clear" w:color="auto" w:fill="FFFFFF"/>
            </w:pPr>
            <w:r>
              <w:rPr>
                <w:rFonts w:hint="eastAsia"/>
              </w:rPr>
              <w:t>靠近煤炭、石油等矿产地和水能丰富地区</w:t>
            </w:r>
          </w:p>
        </w:tc>
      </w:tr>
      <w:tr w:rsidR="000F7AD7">
        <w:trPr>
          <w:trHeight w:val="315"/>
        </w:trPr>
        <w:tc>
          <w:tcPr>
            <w:tcW w:w="1260" w:type="dxa"/>
            <w:vAlign w:val="center"/>
          </w:tcPr>
          <w:p w:rsidR="000F7AD7" w:rsidRDefault="00F84DEC">
            <w:pPr>
              <w:shd w:val="clear" w:color="auto" w:fill="FFFFFF"/>
              <w:jc w:val="center"/>
            </w:pPr>
            <w:r>
              <w:rPr>
                <w:rFonts w:hint="eastAsia"/>
              </w:rPr>
              <w:t>钢铁工业</w:t>
            </w:r>
          </w:p>
        </w:tc>
        <w:tc>
          <w:tcPr>
            <w:tcW w:w="4860" w:type="dxa"/>
            <w:vAlign w:val="center"/>
          </w:tcPr>
          <w:p w:rsidR="000F7AD7" w:rsidRDefault="00F84DEC">
            <w:pPr>
              <w:shd w:val="clear" w:color="auto" w:fill="FFFFFF"/>
              <w:rPr>
                <w:u w:val="single"/>
              </w:rPr>
            </w:pPr>
            <w:r>
              <w:rPr>
                <w:rFonts w:hint="eastAsia"/>
              </w:rPr>
              <w:t>东部沿海地区：</w:t>
            </w:r>
            <w:r>
              <w:rPr>
                <w:rFonts w:hint="eastAsia"/>
                <w:u w:val="single"/>
              </w:rPr>
              <w:t xml:space="preserve"> </w:t>
            </w:r>
            <w:proofErr w:type="gramStart"/>
            <w:r>
              <w:rPr>
                <w:rFonts w:hint="eastAsia"/>
                <w:u w:val="single"/>
              </w:rPr>
              <w:t>鞍本</w:t>
            </w:r>
            <w:proofErr w:type="gramEnd"/>
            <w:r>
              <w:rPr>
                <w:rFonts w:hint="eastAsia"/>
                <w:u w:val="single"/>
              </w:rPr>
              <w:t xml:space="preserve"> </w:t>
            </w:r>
            <w:r>
              <w:rPr>
                <w:rFonts w:hint="eastAsia"/>
              </w:rPr>
              <w:t>、唐山、</w:t>
            </w:r>
            <w:r>
              <w:rPr>
                <w:rFonts w:hint="eastAsia"/>
                <w:u w:val="single"/>
              </w:rPr>
              <w:t xml:space="preserve"> </w:t>
            </w:r>
            <w:r>
              <w:rPr>
                <w:rFonts w:hint="eastAsia"/>
                <w:u w:val="single"/>
              </w:rPr>
              <w:t>莱芜</w:t>
            </w:r>
            <w:r>
              <w:rPr>
                <w:rFonts w:hint="eastAsia"/>
                <w:u w:val="single"/>
              </w:rPr>
              <w:t xml:space="preserve">  </w:t>
            </w:r>
            <w:r>
              <w:rPr>
                <w:rFonts w:hint="eastAsia"/>
              </w:rPr>
              <w:t>、</w:t>
            </w:r>
          </w:p>
          <w:p w:rsidR="000F7AD7" w:rsidRDefault="00F84DEC">
            <w:pPr>
              <w:shd w:val="clear" w:color="auto" w:fill="FFFFFF"/>
            </w:pPr>
            <w:r>
              <w:rPr>
                <w:rFonts w:hint="eastAsia"/>
              </w:rPr>
              <w:t xml:space="preserve">              </w:t>
            </w:r>
            <w:r>
              <w:rPr>
                <w:rFonts w:hint="eastAsia"/>
                <w:u w:val="single"/>
              </w:rPr>
              <w:t xml:space="preserve"> </w:t>
            </w:r>
            <w:r>
              <w:rPr>
                <w:rFonts w:hint="eastAsia"/>
                <w:u w:val="single"/>
              </w:rPr>
              <w:t>上海</w:t>
            </w:r>
            <w:r>
              <w:rPr>
                <w:rFonts w:hint="eastAsia"/>
                <w:u w:val="single"/>
              </w:rPr>
              <w:t xml:space="preserve"> </w:t>
            </w:r>
            <w:r>
              <w:rPr>
                <w:rFonts w:hint="eastAsia"/>
              </w:rPr>
              <w:t>、</w:t>
            </w:r>
            <w:r>
              <w:rPr>
                <w:rFonts w:hint="eastAsia"/>
                <w:u w:val="single"/>
              </w:rPr>
              <w:t xml:space="preserve"> </w:t>
            </w:r>
            <w:r>
              <w:rPr>
                <w:rFonts w:hint="eastAsia"/>
                <w:u w:val="single"/>
              </w:rPr>
              <w:t>济南</w:t>
            </w:r>
            <w:r>
              <w:rPr>
                <w:rFonts w:hint="eastAsia"/>
                <w:u w:val="single"/>
              </w:rPr>
              <w:t xml:space="preserve"> </w:t>
            </w:r>
            <w:r>
              <w:rPr>
                <w:rFonts w:hint="eastAsia"/>
              </w:rPr>
              <w:t>、</w:t>
            </w:r>
            <w:r>
              <w:rPr>
                <w:rFonts w:hint="eastAsia"/>
                <w:u w:val="single"/>
              </w:rPr>
              <w:t xml:space="preserve"> </w:t>
            </w:r>
            <w:r>
              <w:rPr>
                <w:rFonts w:hint="eastAsia"/>
                <w:u w:val="single"/>
              </w:rPr>
              <w:t>张家港</w:t>
            </w:r>
            <w:r>
              <w:rPr>
                <w:rFonts w:hint="eastAsia"/>
              </w:rPr>
              <w:t>等；</w:t>
            </w:r>
          </w:p>
          <w:p w:rsidR="000F7AD7" w:rsidRDefault="00F84DEC">
            <w:pPr>
              <w:shd w:val="clear" w:color="auto" w:fill="FFFFFF"/>
              <w:ind w:left="945" w:hangingChars="450" w:hanging="945"/>
            </w:pPr>
            <w:r>
              <w:rPr>
                <w:rFonts w:hint="eastAsia"/>
              </w:rPr>
              <w:t>中部地区：</w:t>
            </w:r>
            <w:r>
              <w:rPr>
                <w:rFonts w:hint="eastAsia"/>
                <w:u w:val="single"/>
              </w:rPr>
              <w:t xml:space="preserve"> </w:t>
            </w:r>
            <w:r>
              <w:rPr>
                <w:rFonts w:hint="eastAsia"/>
                <w:u w:val="single"/>
              </w:rPr>
              <w:t>武汉</w:t>
            </w:r>
            <w:r>
              <w:rPr>
                <w:rFonts w:hint="eastAsia"/>
                <w:u w:val="single"/>
              </w:rPr>
              <w:t xml:space="preserve"> </w:t>
            </w:r>
            <w:r>
              <w:rPr>
                <w:rFonts w:hint="eastAsia"/>
              </w:rPr>
              <w:t>、</w:t>
            </w:r>
            <w:r>
              <w:rPr>
                <w:rFonts w:hint="eastAsia"/>
                <w:u w:val="single"/>
              </w:rPr>
              <w:t xml:space="preserve"> </w:t>
            </w:r>
            <w:r>
              <w:rPr>
                <w:rFonts w:hint="eastAsia"/>
                <w:u w:val="single"/>
              </w:rPr>
              <w:t>邯郸</w:t>
            </w:r>
            <w:r>
              <w:rPr>
                <w:rFonts w:hint="eastAsia"/>
                <w:u w:val="single"/>
              </w:rPr>
              <w:t xml:space="preserve">  </w:t>
            </w:r>
            <w:r>
              <w:rPr>
                <w:rFonts w:hint="eastAsia"/>
              </w:rPr>
              <w:t>、</w:t>
            </w:r>
            <w:r>
              <w:rPr>
                <w:rFonts w:hint="eastAsia"/>
                <w:u w:val="single"/>
              </w:rPr>
              <w:t xml:space="preserve"> </w:t>
            </w:r>
            <w:r>
              <w:rPr>
                <w:rFonts w:hint="eastAsia"/>
                <w:u w:val="single"/>
              </w:rPr>
              <w:t>湘潭</w:t>
            </w:r>
            <w:r>
              <w:rPr>
                <w:rFonts w:hint="eastAsia"/>
                <w:u w:val="single"/>
              </w:rPr>
              <w:t xml:space="preserve"> </w:t>
            </w:r>
            <w:r>
              <w:rPr>
                <w:rFonts w:hint="eastAsia"/>
              </w:rPr>
              <w:t>、新余、马鞍山等；</w:t>
            </w:r>
          </w:p>
          <w:p w:rsidR="000F7AD7" w:rsidRDefault="00F84DEC">
            <w:pPr>
              <w:shd w:val="clear" w:color="auto" w:fill="FFFFFF"/>
              <w:ind w:left="945" w:hangingChars="450" w:hanging="945"/>
            </w:pPr>
            <w:r>
              <w:rPr>
                <w:rFonts w:hint="eastAsia"/>
              </w:rPr>
              <w:t>西部地区：</w:t>
            </w:r>
            <w:r>
              <w:rPr>
                <w:rFonts w:hint="eastAsia"/>
                <w:u w:val="single"/>
              </w:rPr>
              <w:t xml:space="preserve"> </w:t>
            </w:r>
            <w:r>
              <w:rPr>
                <w:rFonts w:hint="eastAsia"/>
                <w:u w:val="single"/>
              </w:rPr>
              <w:t>太原</w:t>
            </w:r>
            <w:r>
              <w:rPr>
                <w:rFonts w:hint="eastAsia"/>
                <w:u w:val="single"/>
              </w:rPr>
              <w:t xml:space="preserve">  </w:t>
            </w:r>
            <w:r>
              <w:rPr>
                <w:rFonts w:hint="eastAsia"/>
              </w:rPr>
              <w:t>、</w:t>
            </w:r>
            <w:r>
              <w:rPr>
                <w:rFonts w:hint="eastAsia"/>
                <w:u w:val="single"/>
              </w:rPr>
              <w:t xml:space="preserve">  </w:t>
            </w:r>
            <w:r>
              <w:rPr>
                <w:rFonts w:hint="eastAsia"/>
                <w:u w:val="single"/>
              </w:rPr>
              <w:t>包头</w:t>
            </w:r>
            <w:r>
              <w:rPr>
                <w:rFonts w:hint="eastAsia"/>
                <w:u w:val="single"/>
              </w:rPr>
              <w:t xml:space="preserve">   </w:t>
            </w:r>
            <w:r>
              <w:rPr>
                <w:rFonts w:hint="eastAsia"/>
              </w:rPr>
              <w:t>等</w:t>
            </w:r>
          </w:p>
        </w:tc>
        <w:tc>
          <w:tcPr>
            <w:tcW w:w="1980" w:type="dxa"/>
            <w:vAlign w:val="center"/>
          </w:tcPr>
          <w:p w:rsidR="000F7AD7" w:rsidRDefault="00F84DEC">
            <w:pPr>
              <w:shd w:val="clear" w:color="auto" w:fill="FFFFFF"/>
            </w:pPr>
            <w:r>
              <w:rPr>
                <w:rFonts w:hint="eastAsia"/>
              </w:rPr>
              <w:t>靠近煤铁等矿产资源产地，交通便利，靠近消费市场</w:t>
            </w:r>
          </w:p>
        </w:tc>
      </w:tr>
      <w:tr w:rsidR="000F7AD7">
        <w:trPr>
          <w:trHeight w:val="315"/>
        </w:trPr>
        <w:tc>
          <w:tcPr>
            <w:tcW w:w="1260" w:type="dxa"/>
            <w:vAlign w:val="center"/>
          </w:tcPr>
          <w:p w:rsidR="000F7AD7" w:rsidRDefault="00F84DEC">
            <w:pPr>
              <w:shd w:val="clear" w:color="auto" w:fill="FFFFFF"/>
              <w:jc w:val="center"/>
            </w:pPr>
            <w:r>
              <w:rPr>
                <w:rFonts w:hint="eastAsia"/>
              </w:rPr>
              <w:t>机械工业</w:t>
            </w:r>
          </w:p>
        </w:tc>
        <w:tc>
          <w:tcPr>
            <w:tcW w:w="4860" w:type="dxa"/>
            <w:vAlign w:val="center"/>
          </w:tcPr>
          <w:p w:rsidR="000F7AD7" w:rsidRDefault="00F84DEC">
            <w:pPr>
              <w:shd w:val="clear" w:color="auto" w:fill="FFFFFF"/>
            </w:pPr>
            <w:r>
              <w:rPr>
                <w:rFonts w:hint="eastAsia"/>
              </w:rPr>
              <w:t>辽中南、</w:t>
            </w:r>
            <w:r>
              <w:rPr>
                <w:rFonts w:hint="eastAsia"/>
                <w:u w:val="single"/>
              </w:rPr>
              <w:t xml:space="preserve"> </w:t>
            </w:r>
            <w:r>
              <w:rPr>
                <w:rFonts w:hint="eastAsia"/>
                <w:u w:val="single"/>
              </w:rPr>
              <w:t>京津唐</w:t>
            </w:r>
            <w:r>
              <w:rPr>
                <w:rFonts w:hint="eastAsia"/>
                <w:u w:val="single"/>
              </w:rPr>
              <w:t xml:space="preserve">  </w:t>
            </w:r>
            <w:r>
              <w:rPr>
                <w:rFonts w:hint="eastAsia"/>
              </w:rPr>
              <w:t>、</w:t>
            </w:r>
            <w:r>
              <w:rPr>
                <w:rFonts w:hint="eastAsia"/>
                <w:u w:val="single"/>
              </w:rPr>
              <w:t>山东半岛</w:t>
            </w:r>
            <w:r>
              <w:rPr>
                <w:rFonts w:hint="eastAsia"/>
                <w:u w:val="single"/>
              </w:rPr>
              <w:t xml:space="preserve">  </w:t>
            </w:r>
            <w:r>
              <w:rPr>
                <w:rFonts w:hint="eastAsia"/>
              </w:rPr>
              <w:t>、长江三角洲、珠江三角洲、</w:t>
            </w:r>
            <w:r>
              <w:rPr>
                <w:rFonts w:hint="eastAsia"/>
                <w:u w:val="single"/>
              </w:rPr>
              <w:t xml:space="preserve"> </w:t>
            </w:r>
            <w:r>
              <w:rPr>
                <w:rFonts w:hint="eastAsia"/>
                <w:u w:val="single"/>
              </w:rPr>
              <w:t>武汉</w:t>
            </w:r>
            <w:r>
              <w:rPr>
                <w:rFonts w:hint="eastAsia"/>
                <w:u w:val="single"/>
              </w:rPr>
              <w:t xml:space="preserve">  </w:t>
            </w:r>
            <w:r>
              <w:rPr>
                <w:rFonts w:hint="eastAsia"/>
              </w:rPr>
              <w:t>、</w:t>
            </w:r>
            <w:r>
              <w:rPr>
                <w:rFonts w:hint="eastAsia"/>
                <w:u w:val="single"/>
              </w:rPr>
              <w:t xml:space="preserve"> </w:t>
            </w:r>
            <w:r>
              <w:rPr>
                <w:rFonts w:hint="eastAsia"/>
                <w:u w:val="single"/>
              </w:rPr>
              <w:t>重庆</w:t>
            </w:r>
            <w:r>
              <w:rPr>
                <w:rFonts w:hint="eastAsia"/>
                <w:u w:val="single"/>
              </w:rPr>
              <w:t xml:space="preserve">  </w:t>
            </w:r>
            <w:r>
              <w:rPr>
                <w:rFonts w:hint="eastAsia"/>
              </w:rPr>
              <w:t>等；</w:t>
            </w:r>
          </w:p>
          <w:p w:rsidR="000F7AD7" w:rsidRDefault="00F84DEC">
            <w:pPr>
              <w:shd w:val="clear" w:color="auto" w:fill="FFFFFF"/>
            </w:pPr>
            <w:r>
              <w:rPr>
                <w:rFonts w:hint="eastAsia"/>
              </w:rPr>
              <w:t>特大型汽车生产基地：上海、</w:t>
            </w:r>
            <w:r>
              <w:rPr>
                <w:rFonts w:hint="eastAsia"/>
                <w:u w:val="single"/>
              </w:rPr>
              <w:t xml:space="preserve"> </w:t>
            </w:r>
            <w:r>
              <w:rPr>
                <w:rFonts w:hint="eastAsia"/>
                <w:u w:val="single"/>
              </w:rPr>
              <w:t>长春</w:t>
            </w:r>
            <w:r>
              <w:rPr>
                <w:rFonts w:hint="eastAsia"/>
              </w:rPr>
              <w:t>（</w:t>
            </w:r>
            <w:proofErr w:type="gramStart"/>
            <w:r>
              <w:rPr>
                <w:rFonts w:hint="eastAsia"/>
              </w:rPr>
              <w:t>一</w:t>
            </w:r>
            <w:proofErr w:type="gramEnd"/>
            <w:r>
              <w:rPr>
                <w:rFonts w:hint="eastAsia"/>
              </w:rPr>
              <w:t>汽）、</w:t>
            </w:r>
          </w:p>
          <w:p w:rsidR="000F7AD7" w:rsidRDefault="00F84DEC">
            <w:pPr>
              <w:shd w:val="clear" w:color="auto" w:fill="FFFFFF"/>
            </w:pPr>
            <w:r>
              <w:rPr>
                <w:rFonts w:hint="eastAsia"/>
              </w:rPr>
              <w:t xml:space="preserve">               </w:t>
            </w:r>
            <w:r>
              <w:rPr>
                <w:rFonts w:hint="eastAsia"/>
              </w:rPr>
              <w:t>武汉、北京、重庆、广州等</w:t>
            </w:r>
          </w:p>
        </w:tc>
        <w:tc>
          <w:tcPr>
            <w:tcW w:w="1980" w:type="dxa"/>
            <w:vAlign w:val="center"/>
          </w:tcPr>
          <w:p w:rsidR="000F7AD7" w:rsidRDefault="00F84DEC">
            <w:pPr>
              <w:shd w:val="clear" w:color="auto" w:fill="FFFFFF"/>
            </w:pPr>
            <w:r>
              <w:rPr>
                <w:rFonts w:hint="eastAsia"/>
              </w:rPr>
              <w:t>近钢铁产地，近重工业发达地区，</w:t>
            </w:r>
            <w:proofErr w:type="gramStart"/>
            <w:r>
              <w:rPr>
                <w:rFonts w:hint="eastAsia"/>
              </w:rPr>
              <w:t>近消费</w:t>
            </w:r>
            <w:proofErr w:type="gramEnd"/>
            <w:r>
              <w:rPr>
                <w:rFonts w:hint="eastAsia"/>
              </w:rPr>
              <w:t>市场</w:t>
            </w:r>
          </w:p>
        </w:tc>
      </w:tr>
      <w:tr w:rsidR="000F7AD7">
        <w:trPr>
          <w:trHeight w:val="315"/>
        </w:trPr>
        <w:tc>
          <w:tcPr>
            <w:tcW w:w="1260" w:type="dxa"/>
            <w:vAlign w:val="center"/>
          </w:tcPr>
          <w:p w:rsidR="000F7AD7" w:rsidRDefault="00F84DEC">
            <w:pPr>
              <w:shd w:val="clear" w:color="auto" w:fill="FFFFFF"/>
              <w:jc w:val="center"/>
            </w:pPr>
            <w:r>
              <w:rPr>
                <w:rFonts w:hint="eastAsia"/>
              </w:rPr>
              <w:t>纺织工业</w:t>
            </w:r>
          </w:p>
        </w:tc>
        <w:tc>
          <w:tcPr>
            <w:tcW w:w="4860" w:type="dxa"/>
            <w:vAlign w:val="center"/>
          </w:tcPr>
          <w:p w:rsidR="000F7AD7" w:rsidRDefault="00F84DEC">
            <w:pPr>
              <w:shd w:val="clear" w:color="auto" w:fill="FFFFFF"/>
            </w:pPr>
            <w:r>
              <w:rPr>
                <w:rFonts w:hint="eastAsia"/>
              </w:rPr>
              <w:t>已形成包括棉、毛、丝、麻、化纤等完整的体系，以</w:t>
            </w:r>
            <w:r>
              <w:rPr>
                <w:rFonts w:hint="eastAsia"/>
                <w:u w:val="single"/>
              </w:rPr>
              <w:t xml:space="preserve"> </w:t>
            </w:r>
            <w:r>
              <w:rPr>
                <w:rFonts w:hint="eastAsia"/>
                <w:u w:val="single"/>
              </w:rPr>
              <w:t>棉</w:t>
            </w:r>
            <w:r>
              <w:rPr>
                <w:rFonts w:hint="eastAsia"/>
                <w:u w:val="single"/>
              </w:rPr>
              <w:t xml:space="preserve"> </w:t>
            </w:r>
            <w:r>
              <w:rPr>
                <w:rFonts w:hint="eastAsia"/>
              </w:rPr>
              <w:t>纺织工业最为重要，主要分布在</w:t>
            </w:r>
            <w:r>
              <w:rPr>
                <w:rFonts w:hint="eastAsia"/>
                <w:u w:val="single"/>
              </w:rPr>
              <w:t xml:space="preserve"> </w:t>
            </w:r>
            <w:r>
              <w:rPr>
                <w:rFonts w:hint="eastAsia"/>
                <w:u w:val="single"/>
              </w:rPr>
              <w:t>上海</w:t>
            </w:r>
            <w:r>
              <w:rPr>
                <w:rFonts w:hint="eastAsia"/>
                <w:u w:val="single"/>
              </w:rPr>
              <w:t xml:space="preserve"> </w:t>
            </w:r>
            <w:r>
              <w:rPr>
                <w:rFonts w:hint="eastAsia"/>
              </w:rPr>
              <w:t>、</w:t>
            </w:r>
            <w:r>
              <w:rPr>
                <w:rFonts w:hint="eastAsia"/>
                <w:u w:val="single"/>
              </w:rPr>
              <w:t xml:space="preserve"> </w:t>
            </w:r>
            <w:r>
              <w:rPr>
                <w:rFonts w:hint="eastAsia"/>
                <w:u w:val="single"/>
              </w:rPr>
              <w:t>武汉</w:t>
            </w:r>
            <w:r>
              <w:rPr>
                <w:rFonts w:hint="eastAsia"/>
                <w:u w:val="single"/>
              </w:rPr>
              <w:t xml:space="preserve"> </w:t>
            </w:r>
            <w:r>
              <w:rPr>
                <w:rFonts w:hint="eastAsia"/>
              </w:rPr>
              <w:t>、</w:t>
            </w:r>
            <w:r>
              <w:rPr>
                <w:rFonts w:hint="eastAsia"/>
                <w:u w:val="single"/>
              </w:rPr>
              <w:t xml:space="preserve"> </w:t>
            </w:r>
            <w:r>
              <w:rPr>
                <w:rFonts w:hint="eastAsia"/>
                <w:u w:val="single"/>
              </w:rPr>
              <w:t>天津</w:t>
            </w:r>
            <w:r>
              <w:rPr>
                <w:rFonts w:hint="eastAsia"/>
                <w:u w:val="single"/>
              </w:rPr>
              <w:t xml:space="preserve"> </w:t>
            </w:r>
            <w:r>
              <w:rPr>
                <w:rFonts w:hint="eastAsia"/>
              </w:rPr>
              <w:t>、</w:t>
            </w:r>
            <w:r>
              <w:rPr>
                <w:rFonts w:hint="eastAsia"/>
                <w:u w:val="single"/>
              </w:rPr>
              <w:t xml:space="preserve">  </w:t>
            </w:r>
            <w:r>
              <w:rPr>
                <w:rFonts w:hint="eastAsia"/>
                <w:u w:val="single"/>
              </w:rPr>
              <w:t>青岛</w:t>
            </w:r>
            <w:r>
              <w:rPr>
                <w:rFonts w:hint="eastAsia"/>
                <w:u w:val="single"/>
              </w:rPr>
              <w:t xml:space="preserve"> </w:t>
            </w:r>
            <w:r>
              <w:rPr>
                <w:rFonts w:hint="eastAsia"/>
              </w:rPr>
              <w:t>、</w:t>
            </w:r>
            <w:r>
              <w:rPr>
                <w:rFonts w:hint="eastAsia"/>
                <w:u w:val="single"/>
              </w:rPr>
              <w:t xml:space="preserve"> </w:t>
            </w:r>
            <w:r>
              <w:rPr>
                <w:rFonts w:hint="eastAsia"/>
                <w:u w:val="single"/>
              </w:rPr>
              <w:t>西安</w:t>
            </w:r>
            <w:r>
              <w:rPr>
                <w:rFonts w:hint="eastAsia"/>
                <w:u w:val="single"/>
              </w:rPr>
              <w:t xml:space="preserve"> </w:t>
            </w:r>
            <w:r>
              <w:rPr>
                <w:rFonts w:hint="eastAsia"/>
              </w:rPr>
              <w:t>、</w:t>
            </w:r>
            <w:r>
              <w:rPr>
                <w:rFonts w:hint="eastAsia"/>
                <w:u w:val="single"/>
              </w:rPr>
              <w:t xml:space="preserve"> </w:t>
            </w:r>
            <w:r>
              <w:rPr>
                <w:rFonts w:hint="eastAsia"/>
                <w:u w:val="single"/>
              </w:rPr>
              <w:t>郑州</w:t>
            </w:r>
            <w:r>
              <w:rPr>
                <w:rFonts w:hint="eastAsia"/>
                <w:u w:val="single"/>
              </w:rPr>
              <w:t xml:space="preserve"> </w:t>
            </w:r>
            <w:r>
              <w:rPr>
                <w:rFonts w:hint="eastAsia"/>
              </w:rPr>
              <w:t>、</w:t>
            </w:r>
            <w:r>
              <w:rPr>
                <w:rFonts w:hint="eastAsia"/>
                <w:u w:val="single"/>
              </w:rPr>
              <w:t xml:space="preserve"> </w:t>
            </w:r>
            <w:r>
              <w:rPr>
                <w:rFonts w:hint="eastAsia"/>
                <w:u w:val="single"/>
              </w:rPr>
              <w:t>石家庄</w:t>
            </w:r>
            <w:r>
              <w:rPr>
                <w:rFonts w:hint="eastAsia"/>
                <w:u w:val="single"/>
              </w:rPr>
              <w:t xml:space="preserve"> </w:t>
            </w:r>
            <w:r>
              <w:rPr>
                <w:rFonts w:hint="eastAsia"/>
              </w:rPr>
              <w:t>等地</w:t>
            </w:r>
          </w:p>
        </w:tc>
        <w:tc>
          <w:tcPr>
            <w:tcW w:w="1980" w:type="dxa"/>
            <w:vAlign w:val="center"/>
          </w:tcPr>
          <w:p w:rsidR="000F7AD7" w:rsidRDefault="00F84DEC">
            <w:pPr>
              <w:shd w:val="clear" w:color="auto" w:fill="FFFFFF"/>
            </w:pPr>
            <w:proofErr w:type="gramStart"/>
            <w:r>
              <w:rPr>
                <w:rFonts w:hint="eastAsia"/>
              </w:rPr>
              <w:t>近原料</w:t>
            </w:r>
            <w:proofErr w:type="gramEnd"/>
            <w:r>
              <w:rPr>
                <w:rFonts w:hint="eastAsia"/>
              </w:rPr>
              <w:t>产地，</w:t>
            </w:r>
            <w:proofErr w:type="gramStart"/>
            <w:r>
              <w:rPr>
                <w:rFonts w:hint="eastAsia"/>
              </w:rPr>
              <w:t>近消费</w:t>
            </w:r>
            <w:proofErr w:type="gramEnd"/>
            <w:r>
              <w:rPr>
                <w:rFonts w:hint="eastAsia"/>
              </w:rPr>
              <w:t>市场</w:t>
            </w:r>
          </w:p>
        </w:tc>
      </w:tr>
      <w:tr w:rsidR="000F7AD7">
        <w:trPr>
          <w:trHeight w:val="315"/>
        </w:trPr>
        <w:tc>
          <w:tcPr>
            <w:tcW w:w="1260" w:type="dxa"/>
            <w:vAlign w:val="center"/>
          </w:tcPr>
          <w:p w:rsidR="000F7AD7" w:rsidRDefault="00F84DEC">
            <w:pPr>
              <w:shd w:val="clear" w:color="auto" w:fill="FFFFFF"/>
              <w:jc w:val="center"/>
            </w:pPr>
            <w:r>
              <w:rPr>
                <w:rFonts w:hint="eastAsia"/>
              </w:rPr>
              <w:t>高新技术产业</w:t>
            </w:r>
          </w:p>
        </w:tc>
        <w:tc>
          <w:tcPr>
            <w:tcW w:w="4860" w:type="dxa"/>
            <w:vAlign w:val="center"/>
          </w:tcPr>
          <w:p w:rsidR="000F7AD7" w:rsidRDefault="00F84DEC">
            <w:pPr>
              <w:shd w:val="clear" w:color="auto" w:fill="FFFFFF"/>
            </w:pPr>
            <w:r>
              <w:rPr>
                <w:rFonts w:hint="eastAsia"/>
              </w:rPr>
              <w:t>已形成三大高新技术产业带和四大高新技术产业密集区；</w:t>
            </w:r>
            <w:r>
              <w:rPr>
                <w:rFonts w:hint="eastAsia"/>
                <w:u w:val="single"/>
              </w:rPr>
              <w:t xml:space="preserve">  </w:t>
            </w:r>
            <w:r>
              <w:rPr>
                <w:rFonts w:hint="eastAsia"/>
                <w:u w:val="single"/>
              </w:rPr>
              <w:t>北京中关村</w:t>
            </w:r>
            <w:r>
              <w:rPr>
                <w:rFonts w:hint="eastAsia"/>
                <w:u w:val="single"/>
              </w:rPr>
              <w:t xml:space="preserve"> </w:t>
            </w:r>
            <w:r>
              <w:rPr>
                <w:rFonts w:hint="eastAsia"/>
              </w:rPr>
              <w:t>被称为中国的“硅谷”</w:t>
            </w:r>
          </w:p>
        </w:tc>
        <w:tc>
          <w:tcPr>
            <w:tcW w:w="1980" w:type="dxa"/>
            <w:vAlign w:val="center"/>
          </w:tcPr>
          <w:p w:rsidR="000F7AD7" w:rsidRDefault="00F84DEC">
            <w:pPr>
              <w:shd w:val="clear" w:color="auto" w:fill="FFFFFF"/>
            </w:pPr>
            <w:r>
              <w:rPr>
                <w:rFonts w:hint="eastAsia"/>
              </w:rPr>
              <w:t>科技发达，人才众多，交通便利</w:t>
            </w:r>
          </w:p>
        </w:tc>
      </w:tr>
    </w:tbl>
    <w:p w:rsidR="000F7AD7" w:rsidRDefault="00F84DEC">
      <w:pPr>
        <w:rPr>
          <w:sz w:val="24"/>
        </w:rPr>
      </w:pPr>
      <w:r>
        <w:rPr>
          <w:rFonts w:hint="eastAsia"/>
          <w:sz w:val="24"/>
        </w:rPr>
        <w:t>知识点三：</w:t>
      </w:r>
    </w:p>
    <w:p w:rsidR="000F7AD7" w:rsidRDefault="00F84DEC">
      <w:pPr>
        <w:rPr>
          <w:sz w:val="24"/>
        </w:rPr>
      </w:pPr>
      <w:r>
        <w:rPr>
          <w:rFonts w:hint="eastAsia"/>
          <w:sz w:val="24"/>
        </w:rPr>
        <w:t>1.</w:t>
      </w:r>
      <w:r>
        <w:rPr>
          <w:rFonts w:hint="eastAsia"/>
          <w:sz w:val="24"/>
        </w:rPr>
        <w:t>运输工具</w:t>
      </w:r>
      <w:r>
        <w:rPr>
          <w:rFonts w:hint="eastAsia"/>
          <w:sz w:val="24"/>
        </w:rPr>
        <w:t xml:space="preserve">  </w:t>
      </w:r>
      <w:r>
        <w:rPr>
          <w:rFonts w:hint="eastAsia"/>
          <w:sz w:val="24"/>
        </w:rPr>
        <w:t>空间位移</w:t>
      </w:r>
      <w:r>
        <w:rPr>
          <w:rFonts w:hint="eastAsia"/>
          <w:sz w:val="24"/>
        </w:rPr>
        <w:t xml:space="preserve">  </w:t>
      </w:r>
      <w:r>
        <w:rPr>
          <w:rFonts w:hint="eastAsia"/>
          <w:sz w:val="24"/>
        </w:rPr>
        <w:t>优先发展</w:t>
      </w:r>
    </w:p>
    <w:p w:rsidR="000F7AD7" w:rsidRDefault="00F84DEC">
      <w:pPr>
        <w:rPr>
          <w:sz w:val="24"/>
        </w:rPr>
      </w:pPr>
      <w:r>
        <w:rPr>
          <w:rFonts w:hint="eastAsia"/>
          <w:sz w:val="24"/>
        </w:rPr>
        <w:lastRenderedPageBreak/>
        <w:t>2.</w:t>
      </w:r>
      <w:r>
        <w:rPr>
          <w:rFonts w:hint="eastAsia"/>
          <w:sz w:val="24"/>
        </w:rPr>
        <w:t>公路</w:t>
      </w:r>
      <w:r>
        <w:rPr>
          <w:rFonts w:hint="eastAsia"/>
          <w:sz w:val="24"/>
        </w:rPr>
        <w:t xml:space="preserve">  </w:t>
      </w:r>
      <w:r>
        <w:rPr>
          <w:rFonts w:hint="eastAsia"/>
          <w:sz w:val="24"/>
        </w:rPr>
        <w:t>铁路</w:t>
      </w:r>
      <w:r>
        <w:rPr>
          <w:rFonts w:hint="eastAsia"/>
          <w:sz w:val="24"/>
        </w:rPr>
        <w:t xml:space="preserve">  </w:t>
      </w:r>
      <w:r>
        <w:rPr>
          <w:rFonts w:hint="eastAsia"/>
          <w:sz w:val="24"/>
        </w:rPr>
        <w:t>水路</w:t>
      </w:r>
      <w:r>
        <w:rPr>
          <w:rFonts w:hint="eastAsia"/>
          <w:sz w:val="24"/>
        </w:rPr>
        <w:t xml:space="preserve">  </w:t>
      </w:r>
      <w:r>
        <w:rPr>
          <w:rFonts w:hint="eastAsia"/>
          <w:sz w:val="24"/>
        </w:rPr>
        <w:t>航空</w:t>
      </w:r>
      <w:r>
        <w:rPr>
          <w:rFonts w:hint="eastAsia"/>
          <w:sz w:val="24"/>
        </w:rPr>
        <w:t xml:space="preserve">  </w:t>
      </w:r>
      <w:r>
        <w:rPr>
          <w:rFonts w:hint="eastAsia"/>
          <w:sz w:val="24"/>
        </w:rPr>
        <w:t>管道</w:t>
      </w:r>
    </w:p>
    <w:p w:rsidR="000F7AD7" w:rsidRDefault="00F84DEC">
      <w:pPr>
        <w:rPr>
          <w:sz w:val="24"/>
        </w:rPr>
      </w:pPr>
      <w:r>
        <w:rPr>
          <w:rFonts w:hint="eastAsia"/>
          <w:sz w:val="24"/>
        </w:rPr>
        <w:t>3.</w:t>
      </w:r>
      <w:r>
        <w:rPr>
          <w:rFonts w:hint="eastAsia"/>
          <w:sz w:val="24"/>
        </w:rPr>
        <w:t>航空</w:t>
      </w:r>
    </w:p>
    <w:p w:rsidR="000F7AD7" w:rsidRDefault="00F84DEC">
      <w:pPr>
        <w:rPr>
          <w:sz w:val="24"/>
        </w:rPr>
      </w:pPr>
      <w:r>
        <w:rPr>
          <w:rFonts w:hint="eastAsia"/>
          <w:sz w:val="24"/>
        </w:rPr>
        <w:t>4.</w:t>
      </w:r>
      <w:r>
        <w:rPr>
          <w:rFonts w:hint="eastAsia"/>
          <w:sz w:val="24"/>
        </w:rPr>
        <w:t>（</w:t>
      </w:r>
      <w:r>
        <w:rPr>
          <w:rFonts w:hint="eastAsia"/>
          <w:sz w:val="24"/>
        </w:rPr>
        <w:t>1</w:t>
      </w:r>
      <w:r>
        <w:rPr>
          <w:rFonts w:hint="eastAsia"/>
          <w:sz w:val="24"/>
        </w:rPr>
        <w:t>）京沪线</w:t>
      </w:r>
      <w:r>
        <w:rPr>
          <w:rFonts w:hint="eastAsia"/>
          <w:sz w:val="24"/>
        </w:rPr>
        <w:t xml:space="preserve">  </w:t>
      </w:r>
      <w:r>
        <w:rPr>
          <w:rFonts w:hint="eastAsia"/>
          <w:sz w:val="24"/>
        </w:rPr>
        <w:t>京九线</w:t>
      </w:r>
      <w:r>
        <w:rPr>
          <w:rFonts w:hint="eastAsia"/>
          <w:sz w:val="24"/>
        </w:rPr>
        <w:t xml:space="preserve">  </w:t>
      </w:r>
      <w:r>
        <w:rPr>
          <w:rFonts w:hint="eastAsia"/>
          <w:sz w:val="24"/>
        </w:rPr>
        <w:t>京广线</w:t>
      </w:r>
      <w:r>
        <w:rPr>
          <w:rFonts w:hint="eastAsia"/>
          <w:sz w:val="24"/>
        </w:rPr>
        <w:t xml:space="preserve">  </w:t>
      </w:r>
      <w:r>
        <w:rPr>
          <w:rFonts w:hint="eastAsia"/>
          <w:sz w:val="24"/>
        </w:rPr>
        <w:t>太焦—焦柳线</w:t>
      </w:r>
      <w:r>
        <w:rPr>
          <w:rFonts w:hint="eastAsia"/>
          <w:sz w:val="24"/>
        </w:rPr>
        <w:t xml:space="preserve">  </w:t>
      </w:r>
      <w:r>
        <w:rPr>
          <w:rFonts w:hint="eastAsia"/>
          <w:sz w:val="24"/>
        </w:rPr>
        <w:t>宝成—成昆线</w:t>
      </w:r>
      <w:r>
        <w:rPr>
          <w:rFonts w:hint="eastAsia"/>
          <w:sz w:val="24"/>
        </w:rPr>
        <w:t xml:space="preserve">  </w:t>
      </w:r>
      <w:r>
        <w:rPr>
          <w:rFonts w:hint="eastAsia"/>
          <w:sz w:val="24"/>
        </w:rPr>
        <w:t>京哈线</w:t>
      </w:r>
    </w:p>
    <w:p w:rsidR="000F7AD7" w:rsidRDefault="00F84DEC">
      <w:pPr>
        <w:rPr>
          <w:sz w:val="24"/>
        </w:rPr>
      </w:pPr>
      <w:proofErr w:type="gramStart"/>
      <w:r>
        <w:rPr>
          <w:rFonts w:hint="eastAsia"/>
          <w:sz w:val="24"/>
        </w:rPr>
        <w:t>滨洲—滨绥</w:t>
      </w:r>
      <w:proofErr w:type="gramEnd"/>
      <w:r>
        <w:rPr>
          <w:rFonts w:hint="eastAsia"/>
          <w:sz w:val="24"/>
        </w:rPr>
        <w:t>线</w:t>
      </w:r>
      <w:r>
        <w:rPr>
          <w:rFonts w:hint="eastAsia"/>
          <w:sz w:val="24"/>
        </w:rPr>
        <w:t xml:space="preserve">  </w:t>
      </w:r>
      <w:r>
        <w:rPr>
          <w:rFonts w:hint="eastAsia"/>
          <w:sz w:val="24"/>
        </w:rPr>
        <w:t>京包—包兰线</w:t>
      </w:r>
      <w:r>
        <w:rPr>
          <w:rFonts w:hint="eastAsia"/>
          <w:sz w:val="24"/>
        </w:rPr>
        <w:t xml:space="preserve">  </w:t>
      </w:r>
      <w:r>
        <w:rPr>
          <w:rFonts w:hint="eastAsia"/>
          <w:sz w:val="24"/>
        </w:rPr>
        <w:t>陇海—兰新线</w:t>
      </w:r>
      <w:r>
        <w:rPr>
          <w:rFonts w:hint="eastAsia"/>
          <w:sz w:val="24"/>
        </w:rPr>
        <w:t xml:space="preserve">  </w:t>
      </w:r>
      <w:proofErr w:type="gramStart"/>
      <w:r>
        <w:rPr>
          <w:rFonts w:hint="eastAsia"/>
          <w:sz w:val="24"/>
        </w:rPr>
        <w:t>沪昆线</w:t>
      </w:r>
      <w:proofErr w:type="gramEnd"/>
    </w:p>
    <w:p w:rsidR="000F7AD7" w:rsidRDefault="00F84DEC">
      <w:pPr>
        <w:rPr>
          <w:sz w:val="24"/>
        </w:rPr>
      </w:pPr>
      <w:r>
        <w:rPr>
          <w:rFonts w:hint="eastAsia"/>
          <w:sz w:val="24"/>
        </w:rPr>
        <w:t>（</w:t>
      </w:r>
      <w:r>
        <w:rPr>
          <w:rFonts w:hint="eastAsia"/>
          <w:sz w:val="24"/>
        </w:rPr>
        <w:t>2</w:t>
      </w:r>
      <w:r>
        <w:rPr>
          <w:rFonts w:hint="eastAsia"/>
          <w:sz w:val="24"/>
        </w:rPr>
        <w:t>）京哈线</w:t>
      </w:r>
      <w:r>
        <w:rPr>
          <w:rFonts w:hint="eastAsia"/>
          <w:sz w:val="24"/>
        </w:rPr>
        <w:t xml:space="preserve">  </w:t>
      </w:r>
      <w:r>
        <w:rPr>
          <w:rFonts w:hint="eastAsia"/>
          <w:sz w:val="24"/>
        </w:rPr>
        <w:t>京沪线</w:t>
      </w:r>
      <w:r>
        <w:rPr>
          <w:rFonts w:hint="eastAsia"/>
          <w:sz w:val="24"/>
        </w:rPr>
        <w:t xml:space="preserve">  </w:t>
      </w:r>
      <w:r>
        <w:rPr>
          <w:rFonts w:hint="eastAsia"/>
          <w:sz w:val="24"/>
        </w:rPr>
        <w:t>京九线</w:t>
      </w:r>
      <w:r>
        <w:rPr>
          <w:rFonts w:hint="eastAsia"/>
          <w:sz w:val="24"/>
        </w:rPr>
        <w:t xml:space="preserve">  </w:t>
      </w:r>
      <w:r>
        <w:rPr>
          <w:rFonts w:hint="eastAsia"/>
          <w:sz w:val="24"/>
        </w:rPr>
        <w:t>京广线</w:t>
      </w:r>
      <w:r>
        <w:rPr>
          <w:rFonts w:hint="eastAsia"/>
          <w:sz w:val="24"/>
        </w:rPr>
        <w:t xml:space="preserve">  </w:t>
      </w:r>
      <w:r>
        <w:rPr>
          <w:rFonts w:hint="eastAsia"/>
          <w:sz w:val="24"/>
        </w:rPr>
        <w:t>京包线</w:t>
      </w:r>
      <w:r>
        <w:rPr>
          <w:rFonts w:hint="eastAsia"/>
          <w:sz w:val="24"/>
        </w:rPr>
        <w:t xml:space="preserve">  </w:t>
      </w:r>
      <w:r>
        <w:rPr>
          <w:rFonts w:hint="eastAsia"/>
          <w:sz w:val="24"/>
        </w:rPr>
        <w:t>京广线</w:t>
      </w:r>
      <w:r>
        <w:rPr>
          <w:rFonts w:hint="eastAsia"/>
          <w:sz w:val="24"/>
        </w:rPr>
        <w:t xml:space="preserve">  </w:t>
      </w:r>
      <w:proofErr w:type="gramStart"/>
      <w:r>
        <w:rPr>
          <w:rFonts w:hint="eastAsia"/>
          <w:sz w:val="24"/>
        </w:rPr>
        <w:t>沪昆线</w:t>
      </w:r>
      <w:proofErr w:type="gramEnd"/>
      <w:r>
        <w:rPr>
          <w:rFonts w:hint="eastAsia"/>
          <w:sz w:val="24"/>
        </w:rPr>
        <w:t xml:space="preserve">  </w:t>
      </w:r>
      <w:r>
        <w:rPr>
          <w:rFonts w:hint="eastAsia"/>
          <w:sz w:val="24"/>
        </w:rPr>
        <w:t>包兰线</w:t>
      </w:r>
      <w:r>
        <w:rPr>
          <w:rFonts w:hint="eastAsia"/>
          <w:sz w:val="24"/>
        </w:rPr>
        <w:t xml:space="preserve">  </w:t>
      </w:r>
      <w:r>
        <w:rPr>
          <w:rFonts w:hint="eastAsia"/>
          <w:sz w:val="24"/>
        </w:rPr>
        <w:t>陇海线</w:t>
      </w:r>
      <w:r>
        <w:rPr>
          <w:rFonts w:hint="eastAsia"/>
          <w:sz w:val="24"/>
        </w:rPr>
        <w:t xml:space="preserve">  </w:t>
      </w:r>
      <w:r>
        <w:rPr>
          <w:rFonts w:hint="eastAsia"/>
          <w:sz w:val="24"/>
        </w:rPr>
        <w:t>兰新线</w:t>
      </w:r>
      <w:r>
        <w:rPr>
          <w:rFonts w:hint="eastAsia"/>
          <w:sz w:val="24"/>
        </w:rPr>
        <w:t xml:space="preserve">  </w:t>
      </w:r>
      <w:r>
        <w:rPr>
          <w:rFonts w:hint="eastAsia"/>
          <w:sz w:val="24"/>
        </w:rPr>
        <w:t>青兰线（青藏铁路）</w:t>
      </w:r>
      <w:r>
        <w:rPr>
          <w:rFonts w:hint="eastAsia"/>
          <w:sz w:val="24"/>
        </w:rPr>
        <w:t xml:space="preserve">  </w:t>
      </w:r>
      <w:r>
        <w:rPr>
          <w:rFonts w:hint="eastAsia"/>
          <w:sz w:val="24"/>
        </w:rPr>
        <w:t>京沪线</w:t>
      </w:r>
      <w:r>
        <w:rPr>
          <w:rFonts w:hint="eastAsia"/>
          <w:sz w:val="24"/>
        </w:rPr>
        <w:t xml:space="preserve">  </w:t>
      </w:r>
      <w:proofErr w:type="gramStart"/>
      <w:r>
        <w:rPr>
          <w:rFonts w:hint="eastAsia"/>
          <w:sz w:val="24"/>
        </w:rPr>
        <w:t>沪昆线</w:t>
      </w:r>
      <w:proofErr w:type="gramEnd"/>
      <w:r>
        <w:rPr>
          <w:rFonts w:hint="eastAsia"/>
          <w:sz w:val="24"/>
        </w:rPr>
        <w:t xml:space="preserve">  </w:t>
      </w:r>
      <w:r>
        <w:rPr>
          <w:rFonts w:hint="eastAsia"/>
          <w:sz w:val="24"/>
        </w:rPr>
        <w:t>京九线</w:t>
      </w:r>
      <w:r>
        <w:rPr>
          <w:rFonts w:hint="eastAsia"/>
          <w:sz w:val="24"/>
        </w:rPr>
        <w:t xml:space="preserve">  </w:t>
      </w:r>
      <w:r>
        <w:rPr>
          <w:rFonts w:hint="eastAsia"/>
          <w:sz w:val="24"/>
        </w:rPr>
        <w:t>徐州</w:t>
      </w:r>
      <w:r>
        <w:rPr>
          <w:rFonts w:hint="eastAsia"/>
          <w:sz w:val="24"/>
        </w:rPr>
        <w:t xml:space="preserve">  </w:t>
      </w:r>
      <w:r>
        <w:rPr>
          <w:rFonts w:hint="eastAsia"/>
          <w:sz w:val="24"/>
        </w:rPr>
        <w:t>郑州</w:t>
      </w:r>
    </w:p>
    <w:p w:rsidR="000F7AD7" w:rsidRDefault="00F84DEC">
      <w:pPr>
        <w:rPr>
          <w:sz w:val="24"/>
        </w:rPr>
      </w:pPr>
      <w:r>
        <w:rPr>
          <w:rFonts w:hint="eastAsia"/>
          <w:sz w:val="24"/>
        </w:rPr>
        <w:t>巩固练习：</w:t>
      </w:r>
    </w:p>
    <w:p w:rsidR="000F7AD7" w:rsidRDefault="00F84DEC">
      <w:pPr>
        <w:rPr>
          <w:sz w:val="24"/>
        </w:rPr>
      </w:pPr>
      <w:r>
        <w:rPr>
          <w:rFonts w:hint="eastAsia"/>
          <w:sz w:val="24"/>
        </w:rPr>
        <w:t>一、单项选择题：</w:t>
      </w:r>
    </w:p>
    <w:p w:rsidR="000F7AD7" w:rsidRDefault="00F84DEC">
      <w:pPr>
        <w:rPr>
          <w:sz w:val="24"/>
        </w:rPr>
      </w:pPr>
      <w:r>
        <w:rPr>
          <w:rFonts w:hint="eastAsia"/>
          <w:sz w:val="24"/>
        </w:rPr>
        <w:t>1.C  2.B  3.A  4.A  5.D  6.B  7.D  8.A  9.B  10.C  11.A  12.C  13.A</w:t>
      </w:r>
    </w:p>
    <w:p w:rsidR="000F7AD7" w:rsidRDefault="00F84DEC">
      <w:pPr>
        <w:rPr>
          <w:sz w:val="24"/>
        </w:rPr>
      </w:pPr>
      <w:r>
        <w:rPr>
          <w:rFonts w:hint="eastAsia"/>
          <w:sz w:val="24"/>
        </w:rPr>
        <w:t>14</w:t>
      </w:r>
      <w:proofErr w:type="gramStart"/>
      <w:r>
        <w:rPr>
          <w:rFonts w:hint="eastAsia"/>
          <w:sz w:val="24"/>
        </w:rPr>
        <w:t>.D</w:t>
      </w:r>
      <w:proofErr w:type="gramEnd"/>
      <w:r>
        <w:rPr>
          <w:rFonts w:hint="eastAsia"/>
          <w:sz w:val="24"/>
        </w:rPr>
        <w:t xml:space="preserve">  15.B  16.A  17.C  18.D</w:t>
      </w:r>
    </w:p>
    <w:p w:rsidR="000F7AD7" w:rsidRDefault="00F84DEC">
      <w:pPr>
        <w:rPr>
          <w:sz w:val="24"/>
        </w:rPr>
      </w:pPr>
      <w:r>
        <w:rPr>
          <w:rFonts w:hint="eastAsia"/>
          <w:sz w:val="24"/>
        </w:rPr>
        <w:t>二、综合题：</w:t>
      </w:r>
    </w:p>
    <w:p w:rsidR="000F7AD7" w:rsidRDefault="00F84DEC">
      <w:pPr>
        <w:rPr>
          <w:sz w:val="24"/>
        </w:rPr>
      </w:pPr>
      <w:r>
        <w:rPr>
          <w:rFonts w:hint="eastAsia"/>
          <w:sz w:val="24"/>
        </w:rPr>
        <w:t>19.</w:t>
      </w:r>
      <w:r>
        <w:rPr>
          <w:rFonts w:hint="eastAsia"/>
          <w:sz w:val="24"/>
        </w:rPr>
        <w:t>（</w:t>
      </w:r>
      <w:r>
        <w:rPr>
          <w:rFonts w:hint="eastAsia"/>
          <w:sz w:val="24"/>
        </w:rPr>
        <w:t>1</w:t>
      </w:r>
      <w:r>
        <w:rPr>
          <w:rFonts w:hint="eastAsia"/>
          <w:sz w:val="24"/>
        </w:rPr>
        <w:t>）</w:t>
      </w:r>
      <w:r>
        <w:rPr>
          <w:rFonts w:hint="eastAsia"/>
          <w:sz w:val="24"/>
        </w:rPr>
        <w:t xml:space="preserve">B  A  </w:t>
      </w:r>
      <w:r>
        <w:rPr>
          <w:rFonts w:hint="eastAsia"/>
          <w:sz w:val="24"/>
        </w:rPr>
        <w:t>秦岭—淮河线</w:t>
      </w:r>
      <w:r>
        <w:rPr>
          <w:rFonts w:hint="eastAsia"/>
          <w:sz w:val="24"/>
        </w:rPr>
        <w:t xml:space="preserve">  </w:t>
      </w:r>
      <w:r>
        <w:rPr>
          <w:rFonts w:hint="eastAsia"/>
          <w:sz w:val="24"/>
        </w:rPr>
        <w:t>（</w:t>
      </w:r>
      <w:r>
        <w:rPr>
          <w:rFonts w:hint="eastAsia"/>
          <w:sz w:val="24"/>
        </w:rPr>
        <w:t>2</w:t>
      </w:r>
      <w:r>
        <w:rPr>
          <w:rFonts w:hint="eastAsia"/>
          <w:sz w:val="24"/>
        </w:rPr>
        <w:t>）水田、旱地</w:t>
      </w:r>
      <w:r>
        <w:rPr>
          <w:rFonts w:hint="eastAsia"/>
          <w:sz w:val="24"/>
        </w:rPr>
        <w:t xml:space="preserve">  </w:t>
      </w:r>
      <w:r>
        <w:rPr>
          <w:rFonts w:hint="eastAsia"/>
          <w:sz w:val="24"/>
        </w:rPr>
        <w:t>油菜、花生</w:t>
      </w:r>
      <w:r>
        <w:rPr>
          <w:rFonts w:hint="eastAsia"/>
          <w:sz w:val="24"/>
        </w:rPr>
        <w:t xml:space="preserve">  </w:t>
      </w:r>
      <w:r>
        <w:rPr>
          <w:rFonts w:hint="eastAsia"/>
          <w:sz w:val="24"/>
        </w:rPr>
        <w:t>甘蔗、甜菜</w:t>
      </w:r>
    </w:p>
    <w:p w:rsidR="000F7AD7" w:rsidRDefault="00F84DEC">
      <w:pPr>
        <w:rPr>
          <w:sz w:val="24"/>
        </w:rPr>
      </w:pPr>
      <w:r>
        <w:rPr>
          <w:rFonts w:hint="eastAsia"/>
          <w:sz w:val="24"/>
        </w:rPr>
        <w:t>（</w:t>
      </w:r>
      <w:r>
        <w:rPr>
          <w:rFonts w:hint="eastAsia"/>
          <w:sz w:val="24"/>
        </w:rPr>
        <w:t>3</w:t>
      </w:r>
      <w:r>
        <w:rPr>
          <w:rFonts w:hint="eastAsia"/>
          <w:sz w:val="24"/>
        </w:rPr>
        <w:t>）纬度高，气温低，农作物生长周期长</w:t>
      </w:r>
      <w:r>
        <w:rPr>
          <w:rFonts w:hint="eastAsia"/>
          <w:sz w:val="24"/>
        </w:rPr>
        <w:t xml:space="preserve">  </w:t>
      </w:r>
      <w:r>
        <w:rPr>
          <w:rFonts w:hint="eastAsia"/>
          <w:sz w:val="24"/>
        </w:rPr>
        <w:t>长江中下游平原</w:t>
      </w:r>
      <w:r>
        <w:rPr>
          <w:rFonts w:hint="eastAsia"/>
          <w:sz w:val="24"/>
        </w:rPr>
        <w:t xml:space="preserve">  </w:t>
      </w:r>
    </w:p>
    <w:p w:rsidR="000F7AD7" w:rsidRDefault="00F84DEC">
      <w:pPr>
        <w:rPr>
          <w:sz w:val="24"/>
        </w:rPr>
      </w:pPr>
      <w:r>
        <w:rPr>
          <w:rFonts w:hint="eastAsia"/>
          <w:sz w:val="24"/>
        </w:rPr>
        <w:t>河湖众多，水资源丰富</w:t>
      </w:r>
    </w:p>
    <w:p w:rsidR="000F7AD7" w:rsidRDefault="00F84DEC">
      <w:pPr>
        <w:rPr>
          <w:sz w:val="24"/>
        </w:rPr>
      </w:pPr>
      <w:r>
        <w:rPr>
          <w:rFonts w:hint="eastAsia"/>
          <w:sz w:val="24"/>
        </w:rPr>
        <w:t>20.</w:t>
      </w:r>
      <w:r>
        <w:rPr>
          <w:rFonts w:hint="eastAsia"/>
          <w:sz w:val="24"/>
        </w:rPr>
        <w:t>（</w:t>
      </w:r>
      <w:r>
        <w:rPr>
          <w:rFonts w:hint="eastAsia"/>
          <w:sz w:val="24"/>
        </w:rPr>
        <w:t>1</w:t>
      </w:r>
      <w:r>
        <w:rPr>
          <w:rFonts w:hint="eastAsia"/>
          <w:sz w:val="24"/>
        </w:rPr>
        <w:t>）亚热带季风气候</w:t>
      </w:r>
      <w:r>
        <w:rPr>
          <w:rFonts w:hint="eastAsia"/>
          <w:sz w:val="24"/>
        </w:rPr>
        <w:t xml:space="preserve"> </w:t>
      </w:r>
      <w:r>
        <w:rPr>
          <w:rFonts w:hint="eastAsia"/>
          <w:sz w:val="24"/>
        </w:rPr>
        <w:t xml:space="preserve"> </w:t>
      </w:r>
      <w:r>
        <w:rPr>
          <w:rFonts w:hint="eastAsia"/>
          <w:sz w:val="24"/>
        </w:rPr>
        <w:t>油菜</w:t>
      </w:r>
      <w:r>
        <w:rPr>
          <w:rFonts w:hint="eastAsia"/>
          <w:sz w:val="24"/>
        </w:rPr>
        <w:t xml:space="preserve">  </w:t>
      </w:r>
      <w:r>
        <w:rPr>
          <w:rFonts w:hint="eastAsia"/>
          <w:sz w:val="24"/>
        </w:rPr>
        <w:t>（</w:t>
      </w:r>
      <w:r>
        <w:rPr>
          <w:rFonts w:hint="eastAsia"/>
          <w:sz w:val="24"/>
        </w:rPr>
        <w:t>2</w:t>
      </w:r>
      <w:r>
        <w:rPr>
          <w:rFonts w:hint="eastAsia"/>
          <w:sz w:val="24"/>
        </w:rPr>
        <w:t>）贵州省</w:t>
      </w:r>
      <w:r>
        <w:rPr>
          <w:rFonts w:hint="eastAsia"/>
          <w:sz w:val="24"/>
        </w:rPr>
        <w:t xml:space="preserve">  </w:t>
      </w:r>
      <w:r>
        <w:rPr>
          <w:rFonts w:hint="eastAsia"/>
          <w:sz w:val="24"/>
        </w:rPr>
        <w:t>云南省</w:t>
      </w:r>
      <w:r>
        <w:rPr>
          <w:rFonts w:hint="eastAsia"/>
          <w:sz w:val="24"/>
        </w:rPr>
        <w:t xml:space="preserve">  </w:t>
      </w:r>
      <w:r>
        <w:rPr>
          <w:rFonts w:hint="eastAsia"/>
          <w:sz w:val="24"/>
        </w:rPr>
        <w:t>（</w:t>
      </w:r>
      <w:r>
        <w:rPr>
          <w:rFonts w:hint="eastAsia"/>
          <w:sz w:val="24"/>
        </w:rPr>
        <w:t>3</w:t>
      </w:r>
      <w:r>
        <w:rPr>
          <w:rFonts w:hint="eastAsia"/>
          <w:sz w:val="24"/>
        </w:rPr>
        <w:t>）</w:t>
      </w:r>
      <w:r>
        <w:rPr>
          <w:rFonts w:ascii="宋体" w:hAnsi="宋体" w:cs="楷体"/>
          <w:sz w:val="24"/>
        </w:rPr>
        <w:t>②</w:t>
      </w:r>
      <w:r>
        <w:rPr>
          <w:rFonts w:ascii="宋体" w:hAnsi="宋体" w:cs="楷体" w:hint="eastAsia"/>
          <w:sz w:val="24"/>
        </w:rPr>
        <w:t xml:space="preserve">  </w:t>
      </w:r>
      <w:r>
        <w:rPr>
          <w:rFonts w:ascii="宋体" w:hAnsi="宋体" w:cs="楷体"/>
          <w:sz w:val="24"/>
        </w:rPr>
        <w:t>①</w:t>
      </w:r>
    </w:p>
    <w:p w:rsidR="000F7AD7" w:rsidRDefault="00F84DEC">
      <w:pPr>
        <w:ind w:left="240" w:hangingChars="100" w:hanging="240"/>
        <w:rPr>
          <w:sz w:val="24"/>
        </w:rPr>
      </w:pPr>
      <w:r>
        <w:rPr>
          <w:rFonts w:hint="eastAsia"/>
          <w:sz w:val="24"/>
        </w:rPr>
        <w:t>21.</w:t>
      </w:r>
      <w:r>
        <w:rPr>
          <w:rFonts w:hint="eastAsia"/>
          <w:sz w:val="24"/>
        </w:rPr>
        <w:t>（</w:t>
      </w:r>
      <w:r>
        <w:rPr>
          <w:rFonts w:hint="eastAsia"/>
          <w:sz w:val="24"/>
        </w:rPr>
        <w:t>1</w:t>
      </w:r>
      <w:r>
        <w:rPr>
          <w:rFonts w:hint="eastAsia"/>
          <w:sz w:val="24"/>
        </w:rPr>
        <w:t>）甲</w:t>
      </w:r>
      <w:r>
        <w:rPr>
          <w:rFonts w:hint="eastAsia"/>
          <w:sz w:val="24"/>
        </w:rPr>
        <w:t xml:space="preserve">  </w:t>
      </w:r>
      <w:r>
        <w:rPr>
          <w:rFonts w:hint="eastAsia"/>
          <w:sz w:val="24"/>
        </w:rPr>
        <w:t>三</w:t>
      </w:r>
      <w:r>
        <w:rPr>
          <w:rFonts w:hint="eastAsia"/>
          <w:sz w:val="24"/>
        </w:rPr>
        <w:t xml:space="preserve">  </w:t>
      </w:r>
      <w:r>
        <w:rPr>
          <w:rFonts w:hint="eastAsia"/>
          <w:sz w:val="24"/>
        </w:rPr>
        <w:t>（</w:t>
      </w:r>
      <w:r>
        <w:rPr>
          <w:rFonts w:hint="eastAsia"/>
          <w:sz w:val="24"/>
        </w:rPr>
        <w:t>2</w:t>
      </w:r>
      <w:r>
        <w:rPr>
          <w:rFonts w:hint="eastAsia"/>
          <w:sz w:val="24"/>
        </w:rPr>
        <w:t>）温带大陆性气候，降水少，晴天多，光照充足，昼夜温差大，农作物糖分积累多。</w:t>
      </w:r>
      <w:r>
        <w:rPr>
          <w:rFonts w:hint="eastAsia"/>
          <w:sz w:val="24"/>
        </w:rPr>
        <w:t xml:space="preserve">  </w:t>
      </w:r>
      <w:r>
        <w:rPr>
          <w:rFonts w:hint="eastAsia"/>
          <w:sz w:val="24"/>
        </w:rPr>
        <w:t>（</w:t>
      </w:r>
      <w:r>
        <w:rPr>
          <w:rFonts w:hint="eastAsia"/>
          <w:sz w:val="24"/>
        </w:rPr>
        <w:t>3</w:t>
      </w:r>
      <w:r>
        <w:rPr>
          <w:rFonts w:hint="eastAsia"/>
          <w:sz w:val="24"/>
        </w:rPr>
        <w:t>）多分布在沿河的山麓地带</w:t>
      </w:r>
      <w:r>
        <w:rPr>
          <w:rFonts w:hint="eastAsia"/>
          <w:sz w:val="24"/>
        </w:rPr>
        <w:t xml:space="preserve">  </w:t>
      </w:r>
    </w:p>
    <w:p w:rsidR="000F7AD7" w:rsidRDefault="00F84DEC">
      <w:pPr>
        <w:ind w:left="240" w:hangingChars="100" w:hanging="240"/>
        <w:rPr>
          <w:sz w:val="24"/>
        </w:rPr>
      </w:pPr>
      <w:r>
        <w:rPr>
          <w:rFonts w:hint="eastAsia"/>
          <w:sz w:val="24"/>
        </w:rPr>
        <w:t>（</w:t>
      </w:r>
      <w:r>
        <w:rPr>
          <w:rFonts w:hint="eastAsia"/>
          <w:sz w:val="24"/>
        </w:rPr>
        <w:t>4</w:t>
      </w:r>
      <w:r>
        <w:rPr>
          <w:rFonts w:hint="eastAsia"/>
          <w:sz w:val="24"/>
        </w:rPr>
        <w:t>）塔里木</w:t>
      </w:r>
      <w:r>
        <w:rPr>
          <w:rFonts w:hint="eastAsia"/>
          <w:sz w:val="24"/>
        </w:rPr>
        <w:t xml:space="preserve">  </w:t>
      </w:r>
      <w:r>
        <w:rPr>
          <w:rFonts w:hint="eastAsia"/>
          <w:sz w:val="24"/>
        </w:rPr>
        <w:t>管道</w:t>
      </w:r>
      <w:r>
        <w:rPr>
          <w:rFonts w:hint="eastAsia"/>
          <w:sz w:val="24"/>
        </w:rPr>
        <w:t xml:space="preserve">  </w:t>
      </w:r>
      <w:r>
        <w:rPr>
          <w:rFonts w:hint="eastAsia"/>
          <w:sz w:val="24"/>
        </w:rPr>
        <w:t>（</w:t>
      </w:r>
      <w:r>
        <w:rPr>
          <w:rFonts w:hint="eastAsia"/>
          <w:sz w:val="24"/>
        </w:rPr>
        <w:t>5</w:t>
      </w:r>
      <w:r>
        <w:rPr>
          <w:rFonts w:hint="eastAsia"/>
          <w:sz w:val="24"/>
        </w:rPr>
        <w:t>）水资源短缺</w:t>
      </w:r>
      <w:r>
        <w:rPr>
          <w:rFonts w:hint="eastAsia"/>
          <w:sz w:val="24"/>
        </w:rPr>
        <w:t xml:space="preserve">  </w:t>
      </w:r>
      <w:r>
        <w:rPr>
          <w:rFonts w:hint="eastAsia"/>
          <w:sz w:val="24"/>
        </w:rPr>
        <w:t>跨流域调水；修建水库；节约用水等</w:t>
      </w:r>
    </w:p>
    <w:p w:rsidR="000F7AD7" w:rsidRDefault="00F84DEC">
      <w:pPr>
        <w:ind w:left="240" w:hangingChars="100" w:hanging="240"/>
        <w:rPr>
          <w:sz w:val="24"/>
        </w:rPr>
      </w:pPr>
      <w:r>
        <w:rPr>
          <w:rFonts w:hint="eastAsia"/>
          <w:sz w:val="24"/>
        </w:rPr>
        <w:t>（</w:t>
      </w:r>
      <w:r>
        <w:rPr>
          <w:rFonts w:hint="eastAsia"/>
          <w:sz w:val="24"/>
        </w:rPr>
        <w:t>6</w:t>
      </w:r>
      <w:r>
        <w:rPr>
          <w:rFonts w:hint="eastAsia"/>
          <w:sz w:val="24"/>
        </w:rPr>
        <w:t>）塔里木河是内流河，其水源主要是天山和昆仑山的高山冰雪融水，受气温影响大。夏季气温高，高山冰雪融水多，河流水量大。</w:t>
      </w:r>
    </w:p>
    <w:p w:rsidR="000F7AD7" w:rsidRDefault="000F7AD7">
      <w:pPr>
        <w:rPr>
          <w:rFonts w:asciiTheme="minorEastAsia" w:hAnsiTheme="minorEastAsia"/>
          <w:sz w:val="24"/>
          <w:szCs w:val="24"/>
        </w:rPr>
      </w:pPr>
    </w:p>
    <w:p w:rsidR="000F7AD7" w:rsidRDefault="000F7AD7">
      <w:pPr>
        <w:spacing w:line="360" w:lineRule="auto"/>
        <w:ind w:left="480"/>
        <w:rPr>
          <w:rFonts w:asciiTheme="minorEastAsia" w:hAnsiTheme="minorEastAsia" w:cstheme="minorEastAsia"/>
          <w:sz w:val="24"/>
          <w:szCs w:val="24"/>
        </w:rPr>
      </w:pPr>
    </w:p>
    <w:p w:rsidR="000F7AD7" w:rsidRDefault="00F84DEC">
      <w:r>
        <w:rPr>
          <w:rFonts w:hint="eastAsia"/>
          <w:b/>
          <w:bCs/>
          <w:sz w:val="28"/>
          <w:szCs w:val="32"/>
        </w:rPr>
        <w:t>第五章</w:t>
      </w:r>
      <w:r>
        <w:rPr>
          <w:rFonts w:hint="eastAsia"/>
          <w:b/>
          <w:bCs/>
          <w:sz w:val="28"/>
          <w:szCs w:val="32"/>
        </w:rPr>
        <w:t xml:space="preserve"> </w:t>
      </w:r>
      <w:r>
        <w:rPr>
          <w:rFonts w:hint="eastAsia"/>
        </w:rPr>
        <w:t xml:space="preserve"> </w:t>
      </w:r>
    </w:p>
    <w:p w:rsidR="000F7AD7" w:rsidRDefault="00F84DEC">
      <w:r>
        <w:rPr>
          <w:rFonts w:hint="eastAsia"/>
        </w:rPr>
        <w:t>知识梳理</w:t>
      </w:r>
    </w:p>
    <w:p w:rsidR="000F7AD7" w:rsidRDefault="00F84DEC">
      <w:r>
        <w:rPr>
          <w:rFonts w:hint="eastAsia"/>
        </w:rPr>
        <w:t>一、</w:t>
      </w:r>
      <w:r>
        <w:rPr>
          <w:rFonts w:hint="eastAsia"/>
        </w:rPr>
        <w:t>1.</w:t>
      </w:r>
      <w:r>
        <w:rPr>
          <w:rFonts w:hint="eastAsia"/>
        </w:rPr>
        <w:t>＞</w:t>
      </w:r>
      <w:r>
        <w:rPr>
          <w:rFonts w:hint="eastAsia"/>
        </w:rPr>
        <w:t>0</w:t>
      </w:r>
      <w:r>
        <w:rPr>
          <w:rFonts w:hint="eastAsia"/>
        </w:rPr>
        <w:t>℃</w:t>
      </w:r>
      <w:r>
        <w:rPr>
          <w:rFonts w:hint="eastAsia"/>
        </w:rPr>
        <w:t xml:space="preserve">  </w:t>
      </w:r>
      <w:r>
        <w:rPr>
          <w:rFonts w:hint="eastAsia"/>
        </w:rPr>
        <w:t>封冻</w:t>
      </w:r>
      <w:r>
        <w:rPr>
          <w:rFonts w:hint="eastAsia"/>
        </w:rPr>
        <w:t xml:space="preserve">  </w:t>
      </w:r>
      <w:r>
        <w:rPr>
          <w:rFonts w:hint="eastAsia"/>
        </w:rPr>
        <w:t>亚热带</w:t>
      </w:r>
      <w:r>
        <w:rPr>
          <w:rFonts w:hint="eastAsia"/>
        </w:rPr>
        <w:t xml:space="preserve">  </w:t>
      </w:r>
      <w:r>
        <w:rPr>
          <w:rFonts w:hint="eastAsia"/>
        </w:rPr>
        <w:t>＜</w:t>
      </w:r>
      <w:r>
        <w:rPr>
          <w:rFonts w:hint="eastAsia"/>
        </w:rPr>
        <w:t xml:space="preserve">800mm  </w:t>
      </w:r>
      <w:r>
        <w:rPr>
          <w:rFonts w:hint="eastAsia"/>
        </w:rPr>
        <w:t>湿润地区</w:t>
      </w:r>
      <w:r>
        <w:rPr>
          <w:rFonts w:hint="eastAsia"/>
        </w:rPr>
        <w:t xml:space="preserve">  </w:t>
      </w:r>
      <w:r>
        <w:rPr>
          <w:rFonts w:hint="eastAsia"/>
        </w:rPr>
        <w:t>暖温带落叶阔叶林</w:t>
      </w:r>
      <w:r>
        <w:rPr>
          <w:rFonts w:hint="eastAsia"/>
        </w:rPr>
        <w:t xml:space="preserve">  </w:t>
      </w:r>
      <w:r>
        <w:rPr>
          <w:rFonts w:hint="eastAsia"/>
        </w:rPr>
        <w:t>亚热带季风气</w:t>
      </w:r>
      <w:r>
        <w:rPr>
          <w:rFonts w:hint="eastAsia"/>
        </w:rPr>
        <w:t>候和热带季风气候</w:t>
      </w:r>
      <w:r>
        <w:rPr>
          <w:rFonts w:hint="eastAsia"/>
        </w:rPr>
        <w:t xml:space="preserve">   </w:t>
      </w:r>
      <w:r>
        <w:rPr>
          <w:rFonts w:hint="eastAsia"/>
        </w:rPr>
        <w:t>旱地</w:t>
      </w:r>
      <w:r>
        <w:rPr>
          <w:rFonts w:hint="eastAsia"/>
        </w:rPr>
        <w:t xml:space="preserve">  </w:t>
      </w:r>
      <w:r>
        <w:rPr>
          <w:rFonts w:hint="eastAsia"/>
        </w:rPr>
        <w:t>水稻</w:t>
      </w:r>
      <w:r>
        <w:rPr>
          <w:rFonts w:hint="eastAsia"/>
        </w:rPr>
        <w:t xml:space="preserve">  </w:t>
      </w:r>
      <w:r>
        <w:rPr>
          <w:rFonts w:hint="eastAsia"/>
        </w:rPr>
        <w:t>一年一熟、两年三熟、一年两熟</w:t>
      </w:r>
      <w:r>
        <w:rPr>
          <w:rFonts w:hint="eastAsia"/>
        </w:rPr>
        <w:t xml:space="preserve">  </w:t>
      </w:r>
      <w:r>
        <w:rPr>
          <w:rFonts w:hint="eastAsia"/>
        </w:rPr>
        <w:t>水运</w:t>
      </w:r>
    </w:p>
    <w:p w:rsidR="000F7AD7" w:rsidRDefault="00F84DEC">
      <w:pPr>
        <w:numPr>
          <w:ilvl w:val="0"/>
          <w:numId w:val="67"/>
        </w:numPr>
      </w:pPr>
      <w:r>
        <w:rPr>
          <w:rFonts w:hint="eastAsia"/>
        </w:rPr>
        <w:t>（</w:t>
      </w:r>
      <w:r>
        <w:rPr>
          <w:rFonts w:hint="eastAsia"/>
        </w:rPr>
        <w:t>1</w:t>
      </w:r>
      <w:r>
        <w:rPr>
          <w:rFonts w:hint="eastAsia"/>
        </w:rPr>
        <w:t>）北方地区</w:t>
      </w:r>
      <w:r>
        <w:rPr>
          <w:rFonts w:hint="eastAsia"/>
        </w:rPr>
        <w:t xml:space="preserve">  </w:t>
      </w:r>
      <w:r>
        <w:rPr>
          <w:rFonts w:hint="eastAsia"/>
        </w:rPr>
        <w:t>南方地区</w:t>
      </w:r>
      <w:r>
        <w:rPr>
          <w:rFonts w:hint="eastAsia"/>
        </w:rPr>
        <w:t xml:space="preserve">  </w:t>
      </w:r>
      <w:r>
        <w:rPr>
          <w:rFonts w:hint="eastAsia"/>
        </w:rPr>
        <w:t>西北地区</w:t>
      </w:r>
      <w:r>
        <w:rPr>
          <w:rFonts w:hint="eastAsia"/>
        </w:rPr>
        <w:t xml:space="preserve">  </w:t>
      </w:r>
      <w:r>
        <w:rPr>
          <w:rFonts w:hint="eastAsia"/>
        </w:rPr>
        <w:t>青藏地区</w:t>
      </w:r>
      <w:r>
        <w:rPr>
          <w:rFonts w:hint="eastAsia"/>
        </w:rPr>
        <w:t xml:space="preserve">  </w:t>
      </w:r>
      <w:r>
        <w:rPr>
          <w:rFonts w:hint="eastAsia"/>
        </w:rPr>
        <w:t>（</w:t>
      </w:r>
      <w:r>
        <w:rPr>
          <w:rFonts w:hint="eastAsia"/>
        </w:rPr>
        <w:t>2</w:t>
      </w:r>
      <w:r>
        <w:rPr>
          <w:rFonts w:hint="eastAsia"/>
        </w:rPr>
        <w:t>）季风区与非季风区</w:t>
      </w:r>
      <w:r>
        <w:rPr>
          <w:rFonts w:hint="eastAsia"/>
        </w:rPr>
        <w:t xml:space="preserve">  </w:t>
      </w:r>
      <w:r>
        <w:rPr>
          <w:rFonts w:hint="eastAsia"/>
        </w:rPr>
        <w:t>第一二级阶梯</w:t>
      </w:r>
      <w:r>
        <w:rPr>
          <w:rFonts w:hint="eastAsia"/>
        </w:rPr>
        <w:t xml:space="preserve">  </w:t>
      </w:r>
      <w:r>
        <w:rPr>
          <w:rFonts w:hint="eastAsia"/>
        </w:rPr>
        <w:t>地势高低</w:t>
      </w:r>
      <w:r>
        <w:rPr>
          <w:rFonts w:hint="eastAsia"/>
        </w:rPr>
        <w:t xml:space="preserve">  1</w:t>
      </w:r>
      <w:r>
        <w:rPr>
          <w:rFonts w:hint="eastAsia"/>
        </w:rPr>
        <w:t>月</w:t>
      </w:r>
      <w:r>
        <w:rPr>
          <w:rFonts w:hint="eastAsia"/>
        </w:rPr>
        <w:t>0</w:t>
      </w:r>
      <w:r>
        <w:rPr>
          <w:rFonts w:hint="eastAsia"/>
        </w:rPr>
        <w:t>℃、</w:t>
      </w:r>
      <w:r>
        <w:rPr>
          <w:rFonts w:hint="eastAsia"/>
        </w:rPr>
        <w:t xml:space="preserve">800mm  </w:t>
      </w:r>
      <w:r>
        <w:rPr>
          <w:rFonts w:hint="eastAsia"/>
        </w:rPr>
        <w:t>气候</w:t>
      </w:r>
    </w:p>
    <w:p w:rsidR="000F7AD7" w:rsidRDefault="00F84DEC">
      <w:pPr>
        <w:numPr>
          <w:ilvl w:val="0"/>
          <w:numId w:val="68"/>
        </w:numPr>
      </w:pPr>
      <w:r>
        <w:rPr>
          <w:rFonts w:hint="eastAsia"/>
        </w:rPr>
        <w:t>东北</w:t>
      </w:r>
      <w:r>
        <w:rPr>
          <w:rFonts w:hint="eastAsia"/>
        </w:rPr>
        <w:t xml:space="preserve">  </w:t>
      </w:r>
      <w:r>
        <w:rPr>
          <w:rFonts w:hint="eastAsia"/>
        </w:rPr>
        <w:t>长江中下游、四川、云贵、东南</w:t>
      </w:r>
      <w:r>
        <w:rPr>
          <w:rFonts w:hint="eastAsia"/>
        </w:rPr>
        <w:t xml:space="preserve">  </w:t>
      </w:r>
      <w:r>
        <w:rPr>
          <w:rFonts w:hint="eastAsia"/>
        </w:rPr>
        <w:t>塔里木、内蒙古</w:t>
      </w:r>
      <w:r>
        <w:rPr>
          <w:rFonts w:hint="eastAsia"/>
        </w:rPr>
        <w:t xml:space="preserve">  </w:t>
      </w:r>
      <w:r>
        <w:rPr>
          <w:rFonts w:hint="eastAsia"/>
        </w:rPr>
        <w:t>青藏、柴达木</w:t>
      </w:r>
      <w:r>
        <w:rPr>
          <w:rFonts w:hint="eastAsia"/>
        </w:rPr>
        <w:t xml:space="preserve">  </w:t>
      </w:r>
      <w:r>
        <w:rPr>
          <w:rFonts w:hint="eastAsia"/>
        </w:rPr>
        <w:t>温带季风</w:t>
      </w:r>
      <w:r>
        <w:rPr>
          <w:rFonts w:hint="eastAsia"/>
        </w:rPr>
        <w:t xml:space="preserve">  </w:t>
      </w:r>
      <w:r>
        <w:rPr>
          <w:rFonts w:hint="eastAsia"/>
        </w:rPr>
        <w:t>亚热带季风</w:t>
      </w:r>
      <w:r>
        <w:rPr>
          <w:rFonts w:hint="eastAsia"/>
        </w:rPr>
        <w:t xml:space="preserve">  </w:t>
      </w:r>
      <w:r>
        <w:rPr>
          <w:rFonts w:hint="eastAsia"/>
        </w:rPr>
        <w:t>温带大陆性</w:t>
      </w:r>
      <w:r>
        <w:rPr>
          <w:rFonts w:hint="eastAsia"/>
        </w:rPr>
        <w:t xml:space="preserve">  </w:t>
      </w:r>
      <w:r>
        <w:rPr>
          <w:rFonts w:hint="eastAsia"/>
        </w:rPr>
        <w:t>高山高原</w:t>
      </w:r>
      <w:r>
        <w:rPr>
          <w:rFonts w:hint="eastAsia"/>
        </w:rPr>
        <w:t xml:space="preserve">  </w:t>
      </w:r>
      <w:r>
        <w:rPr>
          <w:rFonts w:hint="eastAsia"/>
        </w:rPr>
        <w:t>黄</w:t>
      </w:r>
      <w:r>
        <w:rPr>
          <w:rFonts w:hint="eastAsia"/>
        </w:rPr>
        <w:t xml:space="preserve">  </w:t>
      </w:r>
      <w:r>
        <w:rPr>
          <w:rFonts w:hint="eastAsia"/>
        </w:rPr>
        <w:t>长</w:t>
      </w:r>
      <w:r>
        <w:rPr>
          <w:rFonts w:hint="eastAsia"/>
        </w:rPr>
        <w:t xml:space="preserve">  </w:t>
      </w:r>
      <w:r>
        <w:rPr>
          <w:rFonts w:hint="eastAsia"/>
        </w:rPr>
        <w:t>塔里木</w:t>
      </w:r>
      <w:r>
        <w:rPr>
          <w:rFonts w:hint="eastAsia"/>
        </w:rPr>
        <w:t xml:space="preserve">  </w:t>
      </w:r>
      <w:r>
        <w:rPr>
          <w:rFonts w:hint="eastAsia"/>
        </w:rPr>
        <w:t>落叶阔叶林</w:t>
      </w:r>
      <w:r>
        <w:rPr>
          <w:rFonts w:hint="eastAsia"/>
        </w:rPr>
        <w:t xml:space="preserve">  </w:t>
      </w:r>
      <w:r>
        <w:rPr>
          <w:rFonts w:hint="eastAsia"/>
        </w:rPr>
        <w:t>草原、荒漠</w:t>
      </w:r>
    </w:p>
    <w:p w:rsidR="000F7AD7" w:rsidRDefault="00F84DEC">
      <w:pPr>
        <w:numPr>
          <w:ilvl w:val="0"/>
          <w:numId w:val="68"/>
        </w:numPr>
      </w:pPr>
      <w:r>
        <w:rPr>
          <w:rFonts w:hint="eastAsia"/>
        </w:rPr>
        <w:t>1.</w:t>
      </w:r>
      <w:r>
        <w:rPr>
          <w:rFonts w:hint="eastAsia"/>
        </w:rPr>
        <w:t>旱地</w:t>
      </w:r>
      <w:r>
        <w:rPr>
          <w:rFonts w:hint="eastAsia"/>
        </w:rPr>
        <w:t xml:space="preserve">  </w:t>
      </w:r>
      <w:r>
        <w:rPr>
          <w:rFonts w:hint="eastAsia"/>
        </w:rPr>
        <w:t>水田</w:t>
      </w:r>
      <w:r>
        <w:rPr>
          <w:rFonts w:hint="eastAsia"/>
        </w:rPr>
        <w:t xml:space="preserve">  </w:t>
      </w:r>
      <w:r>
        <w:rPr>
          <w:rFonts w:hint="eastAsia"/>
        </w:rPr>
        <w:t>东北平原</w:t>
      </w:r>
      <w:r>
        <w:rPr>
          <w:rFonts w:hint="eastAsia"/>
        </w:rPr>
        <w:t xml:space="preserve">  </w:t>
      </w:r>
      <w:r>
        <w:rPr>
          <w:rFonts w:hint="eastAsia"/>
        </w:rPr>
        <w:t>华北平原</w:t>
      </w:r>
      <w:r>
        <w:rPr>
          <w:rFonts w:hint="eastAsia"/>
        </w:rPr>
        <w:t xml:space="preserve">  </w:t>
      </w:r>
      <w:r>
        <w:rPr>
          <w:rFonts w:hint="eastAsia"/>
        </w:rPr>
        <w:t>长江中下游平原</w:t>
      </w:r>
      <w:r>
        <w:rPr>
          <w:rFonts w:hint="eastAsia"/>
        </w:rPr>
        <w:t xml:space="preserve">  </w:t>
      </w:r>
      <w:r>
        <w:rPr>
          <w:rFonts w:hint="eastAsia"/>
        </w:rPr>
        <w:t>春小麦</w:t>
      </w:r>
      <w:r>
        <w:rPr>
          <w:rFonts w:hint="eastAsia"/>
        </w:rPr>
        <w:t xml:space="preserve">  </w:t>
      </w:r>
      <w:r>
        <w:rPr>
          <w:rFonts w:hint="eastAsia"/>
        </w:rPr>
        <w:t>冬小麦</w:t>
      </w:r>
      <w:r>
        <w:rPr>
          <w:rFonts w:hint="eastAsia"/>
        </w:rPr>
        <w:t xml:space="preserve">  </w:t>
      </w:r>
      <w:r>
        <w:rPr>
          <w:rFonts w:hint="eastAsia"/>
        </w:rPr>
        <w:t>水稻</w:t>
      </w:r>
      <w:r>
        <w:rPr>
          <w:rFonts w:hint="eastAsia"/>
        </w:rPr>
        <w:t xml:space="preserve">  </w:t>
      </w:r>
      <w:r>
        <w:rPr>
          <w:rFonts w:hint="eastAsia"/>
        </w:rPr>
        <w:t>铁路</w:t>
      </w:r>
      <w:r>
        <w:rPr>
          <w:rFonts w:hint="eastAsia"/>
        </w:rPr>
        <w:t xml:space="preserve">  </w:t>
      </w:r>
      <w:r>
        <w:rPr>
          <w:rFonts w:hint="eastAsia"/>
        </w:rPr>
        <w:t>水运</w:t>
      </w:r>
      <w:r>
        <w:rPr>
          <w:rFonts w:hint="eastAsia"/>
        </w:rPr>
        <w:t xml:space="preserve">  </w:t>
      </w:r>
      <w:r>
        <w:rPr>
          <w:rFonts w:hint="eastAsia"/>
        </w:rPr>
        <w:t>小、窑洞</w:t>
      </w:r>
      <w:r>
        <w:rPr>
          <w:rFonts w:hint="eastAsia"/>
        </w:rPr>
        <w:t xml:space="preserve">  </w:t>
      </w:r>
      <w:r>
        <w:rPr>
          <w:rFonts w:hint="eastAsia"/>
        </w:rPr>
        <w:t>大</w:t>
      </w:r>
      <w:r>
        <w:rPr>
          <w:rFonts w:hint="eastAsia"/>
        </w:rPr>
        <w:t xml:space="preserve">  </w:t>
      </w:r>
      <w:r>
        <w:rPr>
          <w:rFonts w:hint="eastAsia"/>
        </w:rPr>
        <w:t>溜冰</w:t>
      </w:r>
    </w:p>
    <w:p w:rsidR="000F7AD7" w:rsidRDefault="00F84DEC">
      <w:pPr>
        <w:numPr>
          <w:ilvl w:val="0"/>
          <w:numId w:val="67"/>
        </w:numPr>
        <w:tabs>
          <w:tab w:val="clear" w:pos="312"/>
        </w:tabs>
      </w:pPr>
      <w:r>
        <w:rPr>
          <w:rFonts w:hint="eastAsia"/>
        </w:rPr>
        <w:t>绿洲</w:t>
      </w:r>
      <w:r>
        <w:rPr>
          <w:rFonts w:hint="eastAsia"/>
        </w:rPr>
        <w:t xml:space="preserve">  </w:t>
      </w:r>
      <w:r>
        <w:rPr>
          <w:rFonts w:hint="eastAsia"/>
        </w:rPr>
        <w:t>河谷</w:t>
      </w:r>
      <w:r>
        <w:rPr>
          <w:rFonts w:hint="eastAsia"/>
        </w:rPr>
        <w:t xml:space="preserve">  </w:t>
      </w:r>
      <w:r>
        <w:rPr>
          <w:rFonts w:hint="eastAsia"/>
        </w:rPr>
        <w:t>河套平原、准噶尔盆地</w:t>
      </w:r>
      <w:r>
        <w:rPr>
          <w:rFonts w:hint="eastAsia"/>
        </w:rPr>
        <w:t xml:space="preserve">  </w:t>
      </w:r>
      <w:r>
        <w:rPr>
          <w:rFonts w:hint="eastAsia"/>
        </w:rPr>
        <w:t>雅鲁藏布江</w:t>
      </w:r>
      <w:r>
        <w:rPr>
          <w:rFonts w:hint="eastAsia"/>
        </w:rPr>
        <w:t xml:space="preserve">  </w:t>
      </w:r>
      <w:r>
        <w:rPr>
          <w:rFonts w:hint="eastAsia"/>
        </w:rPr>
        <w:t>长绒</w:t>
      </w:r>
      <w:r>
        <w:rPr>
          <w:rFonts w:hint="eastAsia"/>
        </w:rPr>
        <w:t xml:space="preserve">  </w:t>
      </w:r>
      <w:r>
        <w:rPr>
          <w:rFonts w:hint="eastAsia"/>
        </w:rPr>
        <w:t>青稞</w:t>
      </w:r>
      <w:r>
        <w:rPr>
          <w:rFonts w:hint="eastAsia"/>
        </w:rPr>
        <w:t xml:space="preserve">  </w:t>
      </w:r>
      <w:r>
        <w:rPr>
          <w:rFonts w:hint="eastAsia"/>
        </w:rPr>
        <w:t>内蒙古、天山</w:t>
      </w:r>
      <w:r>
        <w:rPr>
          <w:rFonts w:hint="eastAsia"/>
        </w:rPr>
        <w:t xml:space="preserve">  </w:t>
      </w:r>
      <w:r>
        <w:rPr>
          <w:rFonts w:hint="eastAsia"/>
        </w:rPr>
        <w:t>细毛羊</w:t>
      </w:r>
      <w:r>
        <w:rPr>
          <w:rFonts w:hint="eastAsia"/>
        </w:rPr>
        <w:t xml:space="preserve">  </w:t>
      </w:r>
      <w:r>
        <w:rPr>
          <w:rFonts w:hint="eastAsia"/>
        </w:rPr>
        <w:t>牦牛</w:t>
      </w:r>
    </w:p>
    <w:p w:rsidR="000F7AD7" w:rsidRDefault="00F84DEC">
      <w:pPr>
        <w:numPr>
          <w:ilvl w:val="0"/>
          <w:numId w:val="68"/>
        </w:numPr>
      </w:pPr>
      <w:r>
        <w:rPr>
          <w:rFonts w:hint="eastAsia"/>
        </w:rPr>
        <w:t>煤、铁</w:t>
      </w:r>
      <w:r>
        <w:rPr>
          <w:rFonts w:hint="eastAsia"/>
        </w:rPr>
        <w:t xml:space="preserve">  </w:t>
      </w:r>
      <w:r>
        <w:rPr>
          <w:rFonts w:hint="eastAsia"/>
        </w:rPr>
        <w:t>有色金属</w:t>
      </w:r>
      <w:r>
        <w:rPr>
          <w:rFonts w:hint="eastAsia"/>
        </w:rPr>
        <w:t xml:space="preserve">  </w:t>
      </w:r>
      <w:r>
        <w:rPr>
          <w:rFonts w:hint="eastAsia"/>
        </w:rPr>
        <w:t>白云鄂博、金昌</w:t>
      </w:r>
      <w:r>
        <w:rPr>
          <w:rFonts w:hint="eastAsia"/>
        </w:rPr>
        <w:t xml:space="preserve">  </w:t>
      </w:r>
      <w:r>
        <w:rPr>
          <w:rFonts w:hint="eastAsia"/>
        </w:rPr>
        <w:t>聚宝盆、钾盐</w:t>
      </w:r>
      <w:r>
        <w:rPr>
          <w:rFonts w:hint="eastAsia"/>
        </w:rPr>
        <w:t xml:space="preserve">  </w:t>
      </w:r>
      <w:r>
        <w:rPr>
          <w:rFonts w:hint="eastAsia"/>
        </w:rPr>
        <w:t>大庆、胜利、山西</w:t>
      </w:r>
      <w:r>
        <w:rPr>
          <w:rFonts w:hint="eastAsia"/>
        </w:rPr>
        <w:t xml:space="preserve">  </w:t>
      </w:r>
      <w:r>
        <w:rPr>
          <w:rFonts w:hint="eastAsia"/>
        </w:rPr>
        <w:t>水能</w:t>
      </w:r>
      <w:r>
        <w:rPr>
          <w:rFonts w:hint="eastAsia"/>
        </w:rPr>
        <w:t xml:space="preserve">  </w:t>
      </w:r>
      <w:r>
        <w:rPr>
          <w:rFonts w:hint="eastAsia"/>
        </w:rPr>
        <w:t>克拉玛依、南疆、石嘴山、伊敏河、霍林河</w:t>
      </w:r>
      <w:r>
        <w:rPr>
          <w:rFonts w:hint="eastAsia"/>
        </w:rPr>
        <w:t xml:space="preserve">  </w:t>
      </w:r>
      <w:r>
        <w:rPr>
          <w:rFonts w:hint="eastAsia"/>
        </w:rPr>
        <w:t>地热资源、水能资源、太阳能资源</w:t>
      </w:r>
      <w:r>
        <w:rPr>
          <w:rFonts w:hint="eastAsia"/>
        </w:rPr>
        <w:t xml:space="preserve">  </w:t>
      </w:r>
      <w:r>
        <w:rPr>
          <w:rFonts w:hint="eastAsia"/>
        </w:rPr>
        <w:t>京津唐</w:t>
      </w:r>
      <w:r>
        <w:rPr>
          <w:rFonts w:hint="eastAsia"/>
        </w:rPr>
        <w:t xml:space="preserve">  </w:t>
      </w:r>
      <w:r>
        <w:rPr>
          <w:rFonts w:hint="eastAsia"/>
        </w:rPr>
        <w:t>鄂尔多斯</w:t>
      </w:r>
      <w:r>
        <w:rPr>
          <w:rFonts w:hint="eastAsia"/>
        </w:rPr>
        <w:t xml:space="preserve">  </w:t>
      </w:r>
      <w:r>
        <w:rPr>
          <w:rFonts w:hint="eastAsia"/>
        </w:rPr>
        <w:t>柴达木</w:t>
      </w:r>
    </w:p>
    <w:p w:rsidR="000F7AD7" w:rsidRDefault="00F84DEC">
      <w:r>
        <w:rPr>
          <w:rFonts w:hint="eastAsia"/>
        </w:rPr>
        <w:t>巩固练习</w:t>
      </w:r>
    </w:p>
    <w:p w:rsidR="000F7AD7" w:rsidRDefault="00F84DEC">
      <w:r>
        <w:rPr>
          <w:rFonts w:hint="eastAsia"/>
        </w:rPr>
        <w:t>一、</w:t>
      </w:r>
      <w:r>
        <w:rPr>
          <w:rFonts w:hint="eastAsia"/>
        </w:rPr>
        <w:t>1.B  2.C  3.B  4.D  5.D  6.D  7.A  8.B  9.B  10.C  11.A  12.B  13.A  14.D  15.A  16.B  17.C  18.A  1</w:t>
      </w:r>
      <w:r>
        <w:rPr>
          <w:rFonts w:hint="eastAsia"/>
        </w:rPr>
        <w:t>9.D  20.A</w:t>
      </w:r>
    </w:p>
    <w:p w:rsidR="000F7AD7" w:rsidRDefault="00F84DEC">
      <w:pPr>
        <w:numPr>
          <w:ilvl w:val="0"/>
          <w:numId w:val="69"/>
        </w:numPr>
      </w:pPr>
      <w:r>
        <w:rPr>
          <w:rFonts w:hint="eastAsia"/>
        </w:rPr>
        <w:t>综合题</w:t>
      </w:r>
    </w:p>
    <w:p w:rsidR="000F7AD7" w:rsidRDefault="00F84DEC">
      <w:pPr>
        <w:numPr>
          <w:ilvl w:val="0"/>
          <w:numId w:val="70"/>
        </w:numPr>
        <w:tabs>
          <w:tab w:val="clear" w:pos="312"/>
        </w:tabs>
      </w:pPr>
      <w:r>
        <w:rPr>
          <w:rFonts w:hint="eastAsia"/>
        </w:rPr>
        <w:t>（</w:t>
      </w:r>
      <w:r>
        <w:rPr>
          <w:rFonts w:hint="eastAsia"/>
        </w:rPr>
        <w:t>1</w:t>
      </w:r>
      <w:r>
        <w:rPr>
          <w:rFonts w:hint="eastAsia"/>
        </w:rPr>
        <w:t>）地处亚热带季风气候区，气候温和、降水较丰富、空气湿度大，光照适中；并且云南地处低纬度，受冬季风影响较小，冬季温和。</w:t>
      </w:r>
      <w:r>
        <w:rPr>
          <w:rFonts w:hint="eastAsia"/>
        </w:rPr>
        <w:t xml:space="preserve">  </w:t>
      </w:r>
      <w:r>
        <w:rPr>
          <w:rFonts w:hint="eastAsia"/>
        </w:rPr>
        <w:t>（</w:t>
      </w:r>
      <w:r>
        <w:rPr>
          <w:rFonts w:hint="eastAsia"/>
        </w:rPr>
        <w:t>2</w:t>
      </w:r>
      <w:r>
        <w:rPr>
          <w:rFonts w:hint="eastAsia"/>
        </w:rPr>
        <w:t>）该区域地势起伏大，河谷相对平</w:t>
      </w:r>
      <w:r>
        <w:rPr>
          <w:rFonts w:hint="eastAsia"/>
        </w:rPr>
        <w:lastRenderedPageBreak/>
        <w:t>缓；地势起伏大，高处海拔高，低温缺氧；河谷地带，气候适宜；河谷地带村庄城镇较多，便于经商、补给等。</w:t>
      </w:r>
      <w:r>
        <w:rPr>
          <w:rFonts w:hint="eastAsia"/>
        </w:rPr>
        <w:t xml:space="preserve">  </w:t>
      </w:r>
      <w:r>
        <w:rPr>
          <w:rFonts w:hint="eastAsia"/>
        </w:rPr>
        <w:t>（</w:t>
      </w:r>
      <w:r>
        <w:rPr>
          <w:rFonts w:hint="eastAsia"/>
        </w:rPr>
        <w:t>3</w:t>
      </w:r>
      <w:r>
        <w:rPr>
          <w:rFonts w:hint="eastAsia"/>
        </w:rPr>
        <w:t>）地处热带和亚热带地区，水热充足；地势起伏大，气候垂直变化显著，为动植物提供了多样的栖息环境。</w:t>
      </w:r>
      <w:r>
        <w:rPr>
          <w:rFonts w:hint="eastAsia"/>
        </w:rPr>
        <w:t xml:space="preserve">  </w:t>
      </w:r>
      <w:r>
        <w:rPr>
          <w:rFonts w:hint="eastAsia"/>
        </w:rPr>
        <w:t>（</w:t>
      </w:r>
      <w:r>
        <w:rPr>
          <w:rFonts w:hint="eastAsia"/>
        </w:rPr>
        <w:t>4</w:t>
      </w:r>
      <w:r>
        <w:rPr>
          <w:rFonts w:hint="eastAsia"/>
        </w:rPr>
        <w:t>）甲</w:t>
      </w:r>
      <w:r>
        <w:rPr>
          <w:rFonts w:hint="eastAsia"/>
        </w:rPr>
        <w:t xml:space="preserve"> </w:t>
      </w:r>
      <w:r>
        <w:rPr>
          <w:rFonts w:ascii="宋体" w:eastAsia="宋体" w:hAnsi="宋体" w:cs="宋体" w:hint="eastAsia"/>
        </w:rPr>
        <w:t>①</w:t>
      </w:r>
      <w:r>
        <w:rPr>
          <w:rFonts w:hint="eastAsia"/>
        </w:rPr>
        <w:t>；乙</w:t>
      </w:r>
      <w:r>
        <w:rPr>
          <w:rFonts w:hint="eastAsia"/>
        </w:rPr>
        <w:t xml:space="preserve"> </w:t>
      </w:r>
      <w:r>
        <w:rPr>
          <w:rFonts w:ascii="宋体" w:eastAsia="宋体" w:hAnsi="宋体" w:cs="宋体" w:hint="eastAsia"/>
        </w:rPr>
        <w:t>⑥</w:t>
      </w:r>
    </w:p>
    <w:p w:rsidR="000F7AD7" w:rsidRDefault="00F84DEC">
      <w:pPr>
        <w:numPr>
          <w:ilvl w:val="0"/>
          <w:numId w:val="70"/>
        </w:numPr>
        <w:tabs>
          <w:tab w:val="clear" w:pos="312"/>
        </w:tabs>
      </w:pPr>
      <w:r>
        <w:rPr>
          <w:rFonts w:ascii="宋体" w:eastAsia="宋体" w:hAnsi="宋体" w:cs="宋体" w:hint="eastAsia"/>
        </w:rPr>
        <w:t>（</w:t>
      </w:r>
      <w:r>
        <w:rPr>
          <w:rFonts w:ascii="宋体" w:eastAsia="宋体" w:hAnsi="宋体" w:cs="宋体" w:hint="eastAsia"/>
        </w:rPr>
        <w:t>1</w:t>
      </w:r>
      <w:r>
        <w:rPr>
          <w:rFonts w:ascii="宋体" w:eastAsia="宋体" w:hAnsi="宋体" w:cs="宋体" w:hint="eastAsia"/>
        </w:rPr>
        <w:t>）青藏</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2</w:t>
      </w:r>
      <w:r>
        <w:rPr>
          <w:rFonts w:ascii="宋体" w:eastAsia="宋体" w:hAnsi="宋体" w:cs="宋体" w:hint="eastAsia"/>
        </w:rPr>
        <w:t>）气温低，热量不足</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3</w:t>
      </w:r>
      <w:r>
        <w:rPr>
          <w:rFonts w:ascii="宋体" w:eastAsia="宋体" w:hAnsi="宋体" w:cs="宋体" w:hint="eastAsia"/>
        </w:rPr>
        <w:t>）草地</w:t>
      </w:r>
      <w:r>
        <w:rPr>
          <w:rFonts w:ascii="宋体" w:eastAsia="宋体" w:hAnsi="宋体" w:cs="宋体" w:hint="eastAsia"/>
        </w:rPr>
        <w:t xml:space="preserve">  </w:t>
      </w:r>
      <w:r>
        <w:rPr>
          <w:rFonts w:ascii="宋体" w:eastAsia="宋体" w:hAnsi="宋体" w:cs="宋体" w:hint="eastAsia"/>
        </w:rPr>
        <w:t>畜牧业</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4</w:t>
      </w:r>
      <w:r>
        <w:rPr>
          <w:rFonts w:ascii="宋体" w:eastAsia="宋体" w:hAnsi="宋体" w:cs="宋体" w:hint="eastAsia"/>
        </w:rPr>
        <w:t>）草场退化、土地荒漠化</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5</w:t>
      </w:r>
      <w:r>
        <w:rPr>
          <w:rFonts w:ascii="宋体" w:eastAsia="宋体" w:hAnsi="宋体" w:cs="宋体" w:hint="eastAsia"/>
        </w:rPr>
        <w:t>）</w:t>
      </w:r>
      <w:r>
        <w:rPr>
          <w:rFonts w:ascii="宋体" w:eastAsia="宋体" w:hAnsi="宋体" w:cs="宋体" w:hint="eastAsia"/>
        </w:rPr>
        <w:t>良种引进</w:t>
      </w:r>
      <w:r>
        <w:rPr>
          <w:rFonts w:ascii="宋体" w:eastAsia="宋体" w:hAnsi="宋体" w:cs="宋体" w:hint="eastAsia"/>
        </w:rPr>
        <w:t xml:space="preserve">  </w:t>
      </w:r>
      <w:r>
        <w:rPr>
          <w:rFonts w:ascii="宋体" w:eastAsia="宋体" w:hAnsi="宋体" w:cs="宋体" w:hint="eastAsia"/>
        </w:rPr>
        <w:t>旅游</w:t>
      </w:r>
    </w:p>
    <w:p w:rsidR="000F7AD7" w:rsidRDefault="00F84DEC">
      <w:pPr>
        <w:numPr>
          <w:ilvl w:val="0"/>
          <w:numId w:val="70"/>
        </w:numPr>
        <w:tabs>
          <w:tab w:val="clear" w:pos="312"/>
        </w:tabs>
      </w:pPr>
      <w:r>
        <w:rPr>
          <w:rFonts w:ascii="宋体" w:eastAsia="宋体" w:hAnsi="宋体" w:cs="宋体" w:hint="eastAsia"/>
        </w:rPr>
        <w:t>（</w:t>
      </w:r>
      <w:r>
        <w:rPr>
          <w:rFonts w:ascii="宋体" w:eastAsia="宋体" w:hAnsi="宋体" w:cs="宋体" w:hint="eastAsia"/>
        </w:rPr>
        <w:t>1</w:t>
      </w:r>
      <w:r>
        <w:rPr>
          <w:rFonts w:ascii="宋体" w:eastAsia="宋体" w:hAnsi="宋体" w:cs="宋体" w:hint="eastAsia"/>
        </w:rPr>
        <w:t>）太行山</w:t>
      </w:r>
      <w:r>
        <w:rPr>
          <w:rFonts w:ascii="宋体" w:eastAsia="宋体" w:hAnsi="宋体" w:cs="宋体" w:hint="eastAsia"/>
        </w:rPr>
        <w:t xml:space="preserve">  </w:t>
      </w:r>
      <w:r>
        <w:rPr>
          <w:rFonts w:ascii="宋体" w:eastAsia="宋体" w:hAnsi="宋体" w:cs="宋体" w:hint="eastAsia"/>
        </w:rPr>
        <w:t>河套平原</w:t>
      </w:r>
      <w:r>
        <w:rPr>
          <w:rFonts w:ascii="宋体" w:eastAsia="宋体" w:hAnsi="宋体" w:cs="宋体" w:hint="eastAsia"/>
        </w:rPr>
        <w:t xml:space="preserve">  </w:t>
      </w:r>
      <w:r>
        <w:rPr>
          <w:rFonts w:ascii="宋体" w:eastAsia="宋体" w:hAnsi="宋体" w:cs="宋体" w:hint="eastAsia"/>
        </w:rPr>
        <w:t>河南</w:t>
      </w:r>
      <w:r>
        <w:rPr>
          <w:rFonts w:ascii="宋体" w:eastAsia="宋体" w:hAnsi="宋体" w:cs="宋体" w:hint="eastAsia"/>
        </w:rPr>
        <w:t xml:space="preserve">  </w:t>
      </w:r>
      <w:r>
        <w:rPr>
          <w:rFonts w:ascii="宋体" w:eastAsia="宋体" w:hAnsi="宋体" w:cs="宋体" w:hint="eastAsia"/>
        </w:rPr>
        <w:t>汾河</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2</w:t>
      </w:r>
      <w:r>
        <w:rPr>
          <w:rFonts w:ascii="宋体" w:eastAsia="宋体" w:hAnsi="宋体" w:cs="宋体" w:hint="eastAsia"/>
        </w:rPr>
        <w:t>）西气东输</w:t>
      </w:r>
      <w:r>
        <w:rPr>
          <w:rFonts w:ascii="宋体" w:eastAsia="宋体" w:hAnsi="宋体" w:cs="宋体" w:hint="eastAsia"/>
        </w:rPr>
        <w:t xml:space="preserve">  </w:t>
      </w:r>
      <w:r>
        <w:rPr>
          <w:rFonts w:ascii="宋体" w:eastAsia="宋体" w:hAnsi="宋体" w:cs="宋体" w:hint="eastAsia"/>
        </w:rPr>
        <w:t>增加了财政收入和就业机会，变资源优势为经济优势</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3</w:t>
      </w:r>
      <w:r>
        <w:rPr>
          <w:rFonts w:ascii="宋体" w:eastAsia="宋体" w:hAnsi="宋体" w:cs="宋体" w:hint="eastAsia"/>
        </w:rPr>
        <w:t>）窑洞</w:t>
      </w:r>
      <w:r>
        <w:rPr>
          <w:rFonts w:ascii="宋体" w:eastAsia="宋体" w:hAnsi="宋体" w:cs="宋体" w:hint="eastAsia"/>
        </w:rPr>
        <w:t xml:space="preserve">  </w:t>
      </w:r>
      <w:r>
        <w:rPr>
          <w:rFonts w:ascii="宋体" w:eastAsia="宋体" w:hAnsi="宋体" w:cs="宋体" w:hint="eastAsia"/>
        </w:rPr>
        <w:t>煤炭</w:t>
      </w:r>
      <w:r>
        <w:rPr>
          <w:rFonts w:ascii="宋体" w:eastAsia="宋体" w:hAnsi="宋体" w:cs="宋体" w:hint="eastAsia"/>
        </w:rPr>
        <w:t xml:space="preserve">  </w:t>
      </w:r>
      <w:r>
        <w:rPr>
          <w:rFonts w:ascii="宋体" w:eastAsia="宋体" w:hAnsi="宋体" w:cs="宋体" w:hint="eastAsia"/>
        </w:rPr>
        <w:t>青稞</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4</w:t>
      </w:r>
      <w:r>
        <w:rPr>
          <w:rFonts w:ascii="宋体" w:eastAsia="宋体" w:hAnsi="宋体" w:cs="宋体" w:hint="eastAsia"/>
        </w:rPr>
        <w:t>）夏季炎热干燥的气候（光热充足），稳定的灌溉水源（灌溉水源充足）</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5</w:t>
      </w:r>
      <w:r>
        <w:rPr>
          <w:rFonts w:ascii="宋体" w:eastAsia="宋体" w:hAnsi="宋体" w:cs="宋体" w:hint="eastAsia"/>
        </w:rPr>
        <w:t>）春季降水少，气温回升快，蒸发量大。</w:t>
      </w:r>
    </w:p>
    <w:p w:rsidR="000F7AD7" w:rsidRDefault="00F84DEC">
      <w:pPr>
        <w:numPr>
          <w:ilvl w:val="0"/>
          <w:numId w:val="70"/>
        </w:numPr>
        <w:tabs>
          <w:tab w:val="clear" w:pos="312"/>
        </w:tabs>
      </w:pPr>
      <w:r>
        <w:rPr>
          <w:rFonts w:ascii="宋体" w:eastAsia="宋体" w:hAnsi="宋体" w:cs="宋体" w:hint="eastAsia"/>
        </w:rPr>
        <w:t>（</w:t>
      </w:r>
      <w:r>
        <w:rPr>
          <w:rFonts w:ascii="宋体" w:eastAsia="宋体" w:hAnsi="宋体" w:cs="宋体" w:hint="eastAsia"/>
        </w:rPr>
        <w:t>1</w:t>
      </w:r>
      <w:r>
        <w:rPr>
          <w:rFonts w:ascii="宋体" w:eastAsia="宋体" w:hAnsi="宋体" w:cs="宋体" w:hint="eastAsia"/>
        </w:rPr>
        <w:t>）青海省</w:t>
      </w:r>
      <w:r>
        <w:rPr>
          <w:rFonts w:ascii="宋体" w:eastAsia="宋体" w:hAnsi="宋体" w:cs="宋体" w:hint="eastAsia"/>
        </w:rPr>
        <w:t xml:space="preserve">  </w:t>
      </w:r>
      <w:r>
        <w:rPr>
          <w:rFonts w:ascii="宋体" w:eastAsia="宋体" w:hAnsi="宋体" w:cs="宋体" w:hint="eastAsia"/>
        </w:rPr>
        <w:t>干旱</w:t>
      </w:r>
      <w:r>
        <w:rPr>
          <w:rFonts w:ascii="宋体" w:eastAsia="宋体" w:hAnsi="宋体" w:cs="宋体" w:hint="eastAsia"/>
        </w:rPr>
        <w:t xml:space="preserve">  </w:t>
      </w:r>
      <w:r>
        <w:rPr>
          <w:rFonts w:ascii="宋体" w:eastAsia="宋体" w:hAnsi="宋体" w:cs="宋体" w:hint="eastAsia"/>
        </w:rPr>
        <w:t>高山冰雪融水</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2</w:t>
      </w:r>
      <w:r>
        <w:rPr>
          <w:rFonts w:ascii="宋体" w:eastAsia="宋体" w:hAnsi="宋体" w:cs="宋体" w:hint="eastAsia"/>
        </w:rPr>
        <w:t>）海陆因素</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3</w:t>
      </w:r>
      <w:r>
        <w:rPr>
          <w:rFonts w:ascii="宋体" w:eastAsia="宋体" w:hAnsi="宋体" w:cs="宋体" w:hint="eastAsia"/>
        </w:rPr>
        <w:t>）地震</w:t>
      </w:r>
      <w:r>
        <w:rPr>
          <w:rFonts w:ascii="宋体" w:eastAsia="宋体" w:hAnsi="宋体" w:cs="宋体" w:hint="eastAsia"/>
        </w:rPr>
        <w:t xml:space="preserve">  </w:t>
      </w:r>
      <w:r>
        <w:rPr>
          <w:rFonts w:ascii="宋体" w:eastAsia="宋体" w:hAnsi="宋体" w:cs="宋体" w:hint="eastAsia"/>
        </w:rPr>
        <w:t>牦牛</w:t>
      </w:r>
      <w:r>
        <w:rPr>
          <w:rFonts w:ascii="宋体" w:eastAsia="宋体" w:hAnsi="宋体" w:cs="宋体" w:hint="eastAsia"/>
        </w:rPr>
        <w:t xml:space="preserve">  </w:t>
      </w:r>
      <w:r>
        <w:rPr>
          <w:rFonts w:ascii="宋体" w:eastAsia="宋体" w:hAnsi="宋体" w:cs="宋体" w:hint="eastAsia"/>
        </w:rPr>
        <w:t>青藏地区海拔高、气温低，河谷地带热量较为充足</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4</w:t>
      </w:r>
      <w:r>
        <w:rPr>
          <w:rFonts w:ascii="宋体" w:eastAsia="宋体" w:hAnsi="宋体" w:cs="宋体" w:hint="eastAsia"/>
        </w:rPr>
        <w:t>）</w:t>
      </w:r>
      <w:r>
        <w:rPr>
          <w:rFonts w:ascii="宋体" w:eastAsia="宋体" w:hAnsi="宋体" w:cs="宋体" w:hint="eastAsia"/>
        </w:rPr>
        <w:t>ACD</w:t>
      </w:r>
    </w:p>
    <w:p w:rsidR="000F7AD7" w:rsidRDefault="00F84DEC">
      <w:pPr>
        <w:numPr>
          <w:ilvl w:val="0"/>
          <w:numId w:val="70"/>
        </w:numPr>
        <w:tabs>
          <w:tab w:val="clear" w:pos="312"/>
        </w:tabs>
      </w:pPr>
      <w:r>
        <w:rPr>
          <w:rFonts w:hint="eastAsia"/>
        </w:rPr>
        <w:t>（</w:t>
      </w:r>
      <w:r>
        <w:rPr>
          <w:rFonts w:hint="eastAsia"/>
        </w:rPr>
        <w:t>1</w:t>
      </w:r>
      <w:r>
        <w:rPr>
          <w:rFonts w:hint="eastAsia"/>
        </w:rPr>
        <w:t>）甲</w:t>
      </w:r>
      <w:r>
        <w:rPr>
          <w:rFonts w:hint="eastAsia"/>
        </w:rPr>
        <w:t xml:space="preserve">  </w:t>
      </w:r>
      <w:r>
        <w:rPr>
          <w:rFonts w:hint="eastAsia"/>
        </w:rPr>
        <w:t>三</w:t>
      </w:r>
      <w:r>
        <w:rPr>
          <w:rFonts w:hint="eastAsia"/>
        </w:rPr>
        <w:t xml:space="preserve">  </w:t>
      </w:r>
      <w:r>
        <w:rPr>
          <w:rFonts w:hint="eastAsia"/>
        </w:rPr>
        <w:t>（</w:t>
      </w:r>
      <w:r>
        <w:rPr>
          <w:rFonts w:hint="eastAsia"/>
        </w:rPr>
        <w:t>2</w:t>
      </w:r>
      <w:r>
        <w:rPr>
          <w:rFonts w:hint="eastAsia"/>
        </w:rPr>
        <w:t>）温带大陆性气候，夏季光热充足，昼夜温差大</w:t>
      </w:r>
      <w:r>
        <w:rPr>
          <w:rFonts w:hint="eastAsia"/>
        </w:rPr>
        <w:t xml:space="preserve">  </w:t>
      </w:r>
      <w:r>
        <w:rPr>
          <w:rFonts w:hint="eastAsia"/>
        </w:rPr>
        <w:t>（</w:t>
      </w:r>
      <w:r>
        <w:rPr>
          <w:rFonts w:hint="eastAsia"/>
        </w:rPr>
        <w:t>3</w:t>
      </w:r>
      <w:r>
        <w:rPr>
          <w:rFonts w:hint="eastAsia"/>
        </w:rPr>
        <w:t>）盆地边缘的山麓地带河流</w:t>
      </w:r>
      <w:r>
        <w:rPr>
          <w:rFonts w:hint="eastAsia"/>
        </w:rPr>
        <w:t>沿岸，因为该区域气候干旱，水源主要依靠高山冰雪融水</w:t>
      </w:r>
      <w:r>
        <w:rPr>
          <w:rFonts w:hint="eastAsia"/>
        </w:rPr>
        <w:t xml:space="preserve">  </w:t>
      </w:r>
      <w:r>
        <w:rPr>
          <w:rFonts w:hint="eastAsia"/>
        </w:rPr>
        <w:t>（</w:t>
      </w:r>
      <w:r>
        <w:rPr>
          <w:rFonts w:hint="eastAsia"/>
        </w:rPr>
        <w:t>4</w:t>
      </w:r>
      <w:r>
        <w:rPr>
          <w:rFonts w:hint="eastAsia"/>
        </w:rPr>
        <w:t>）塔里木</w:t>
      </w:r>
      <w:r>
        <w:rPr>
          <w:rFonts w:hint="eastAsia"/>
        </w:rPr>
        <w:t xml:space="preserve">  </w:t>
      </w:r>
      <w:r>
        <w:rPr>
          <w:rFonts w:hint="eastAsia"/>
        </w:rPr>
        <w:t>管道</w:t>
      </w:r>
      <w:r>
        <w:rPr>
          <w:rFonts w:hint="eastAsia"/>
        </w:rPr>
        <w:t xml:space="preserve">  </w:t>
      </w:r>
      <w:r>
        <w:rPr>
          <w:rFonts w:hint="eastAsia"/>
        </w:rPr>
        <w:t>（</w:t>
      </w:r>
      <w:r>
        <w:rPr>
          <w:rFonts w:hint="eastAsia"/>
        </w:rPr>
        <w:t>5</w:t>
      </w:r>
      <w:r>
        <w:rPr>
          <w:rFonts w:hint="eastAsia"/>
        </w:rPr>
        <w:t>）缺水</w:t>
      </w:r>
      <w:r>
        <w:rPr>
          <w:rFonts w:hint="eastAsia"/>
        </w:rPr>
        <w:t xml:space="preserve">  </w:t>
      </w:r>
      <w:r>
        <w:rPr>
          <w:rFonts w:hint="eastAsia"/>
        </w:rPr>
        <w:t>跨流域调水，科学用水，防治水污染等</w:t>
      </w:r>
      <w:r>
        <w:rPr>
          <w:rFonts w:hint="eastAsia"/>
        </w:rPr>
        <w:t xml:space="preserve">  </w:t>
      </w:r>
      <w:r>
        <w:rPr>
          <w:rFonts w:hint="eastAsia"/>
        </w:rPr>
        <w:t>（</w:t>
      </w:r>
      <w:r>
        <w:rPr>
          <w:rFonts w:hint="eastAsia"/>
        </w:rPr>
        <w:t>6</w:t>
      </w:r>
      <w:r>
        <w:rPr>
          <w:rFonts w:hint="eastAsia"/>
        </w:rPr>
        <w:t>）塔里木河主要补给水源为高山冰雪融水，夏季气温高，冰雪融水多。</w:t>
      </w:r>
    </w:p>
    <w:p w:rsidR="000F7AD7" w:rsidRDefault="000F7AD7"/>
    <w:p w:rsidR="000F7AD7" w:rsidRDefault="000F7AD7"/>
    <w:p w:rsidR="000F7AD7" w:rsidRDefault="00F84DEC">
      <w:pPr>
        <w:rPr>
          <w:b/>
          <w:bCs/>
          <w:sz w:val="28"/>
          <w:szCs w:val="32"/>
        </w:rPr>
      </w:pPr>
      <w:r>
        <w:rPr>
          <w:rFonts w:hint="eastAsia"/>
          <w:b/>
          <w:bCs/>
          <w:sz w:val="28"/>
          <w:szCs w:val="32"/>
        </w:rPr>
        <w:t>第六章</w:t>
      </w:r>
    </w:p>
    <w:p w:rsidR="000F7AD7" w:rsidRDefault="00F84DEC">
      <w:r>
        <w:rPr>
          <w:rFonts w:hint="eastAsia"/>
        </w:rPr>
        <w:t>知识梳理</w:t>
      </w:r>
    </w:p>
    <w:p w:rsidR="000F7AD7" w:rsidRDefault="00F84DEC">
      <w:r>
        <w:rPr>
          <w:rFonts w:hint="eastAsia"/>
        </w:rPr>
        <w:t>一、</w:t>
      </w:r>
      <w:r>
        <w:rPr>
          <w:rFonts w:hint="eastAsia"/>
        </w:rPr>
        <w:t>1.</w:t>
      </w:r>
      <w:r>
        <w:rPr>
          <w:rFonts w:hint="eastAsia"/>
        </w:rPr>
        <w:t>内蒙古</w:t>
      </w:r>
      <w:r>
        <w:rPr>
          <w:rFonts w:hint="eastAsia"/>
        </w:rPr>
        <w:t xml:space="preserve">  </w:t>
      </w:r>
      <w:r>
        <w:rPr>
          <w:rFonts w:hint="eastAsia"/>
        </w:rPr>
        <w:t>河北</w:t>
      </w:r>
    </w:p>
    <w:p w:rsidR="000F7AD7" w:rsidRDefault="00F84DEC">
      <w:r>
        <w:rPr>
          <w:rFonts w:hint="eastAsia"/>
        </w:rPr>
        <w:t>2.</w:t>
      </w:r>
      <w:r>
        <w:rPr>
          <w:rFonts w:hint="eastAsia"/>
        </w:rPr>
        <w:t>（</w:t>
      </w:r>
      <w:r>
        <w:rPr>
          <w:rFonts w:hint="eastAsia"/>
        </w:rPr>
        <w:t>1</w:t>
      </w:r>
      <w:r>
        <w:rPr>
          <w:rFonts w:hint="eastAsia"/>
        </w:rPr>
        <w:t>）平原</w:t>
      </w:r>
      <w:r>
        <w:rPr>
          <w:rFonts w:hint="eastAsia"/>
        </w:rPr>
        <w:t xml:space="preserve">  </w:t>
      </w:r>
      <w:r>
        <w:rPr>
          <w:rFonts w:hint="eastAsia"/>
        </w:rPr>
        <w:t>丘陵</w:t>
      </w:r>
      <w:r>
        <w:rPr>
          <w:rFonts w:hint="eastAsia"/>
        </w:rPr>
        <w:t xml:space="preserve">  </w:t>
      </w:r>
      <w:r>
        <w:rPr>
          <w:rFonts w:hint="eastAsia"/>
        </w:rPr>
        <w:t>半环状</w:t>
      </w:r>
      <w:r>
        <w:rPr>
          <w:rFonts w:hint="eastAsia"/>
        </w:rPr>
        <w:t xml:space="preserve">  </w:t>
      </w:r>
      <w:r>
        <w:rPr>
          <w:rFonts w:hint="eastAsia"/>
        </w:rPr>
        <w:t>乌苏里江</w:t>
      </w:r>
      <w:r>
        <w:rPr>
          <w:rFonts w:hint="eastAsia"/>
        </w:rPr>
        <w:t xml:space="preserve">  </w:t>
      </w:r>
      <w:r>
        <w:rPr>
          <w:rFonts w:hint="eastAsia"/>
        </w:rPr>
        <w:t>鸭绿江</w:t>
      </w:r>
      <w:r>
        <w:rPr>
          <w:rFonts w:hint="eastAsia"/>
        </w:rPr>
        <w:t xml:space="preserve">  </w:t>
      </w:r>
      <w:r>
        <w:rPr>
          <w:rFonts w:hint="eastAsia"/>
        </w:rPr>
        <w:t>山地</w:t>
      </w:r>
      <w:r>
        <w:rPr>
          <w:rFonts w:hint="eastAsia"/>
        </w:rPr>
        <w:t xml:space="preserve">  </w:t>
      </w:r>
      <w:r>
        <w:rPr>
          <w:rFonts w:hint="eastAsia"/>
        </w:rPr>
        <w:t>丘陵</w:t>
      </w:r>
      <w:r>
        <w:rPr>
          <w:rFonts w:hint="eastAsia"/>
        </w:rPr>
        <w:t xml:space="preserve">  </w:t>
      </w:r>
      <w:r>
        <w:rPr>
          <w:rFonts w:hint="eastAsia"/>
        </w:rPr>
        <w:t>平原</w:t>
      </w:r>
    </w:p>
    <w:p w:rsidR="000F7AD7" w:rsidRDefault="00F84DEC">
      <w:r>
        <w:rPr>
          <w:rFonts w:hint="eastAsia"/>
        </w:rPr>
        <w:t>（</w:t>
      </w:r>
      <w:r>
        <w:rPr>
          <w:rFonts w:hint="eastAsia"/>
        </w:rPr>
        <w:t>2</w:t>
      </w:r>
      <w:r>
        <w:rPr>
          <w:rFonts w:hint="eastAsia"/>
        </w:rPr>
        <w:t>）温带季风</w:t>
      </w:r>
      <w:r>
        <w:rPr>
          <w:rFonts w:hint="eastAsia"/>
        </w:rPr>
        <w:t xml:space="preserve">  </w:t>
      </w:r>
      <w:r>
        <w:rPr>
          <w:rFonts w:hint="eastAsia"/>
        </w:rPr>
        <w:t>寒冷漫长</w:t>
      </w:r>
      <w:r>
        <w:rPr>
          <w:rFonts w:hint="eastAsia"/>
        </w:rPr>
        <w:t xml:space="preserve">  </w:t>
      </w:r>
      <w:r>
        <w:rPr>
          <w:rFonts w:hint="eastAsia"/>
        </w:rPr>
        <w:t>温暖短暂</w:t>
      </w:r>
      <w:r>
        <w:rPr>
          <w:rFonts w:hint="eastAsia"/>
        </w:rPr>
        <w:t xml:space="preserve">  </w:t>
      </w:r>
      <w:r>
        <w:rPr>
          <w:rFonts w:hint="eastAsia"/>
        </w:rPr>
        <w:t>差异明显</w:t>
      </w:r>
      <w:r>
        <w:rPr>
          <w:rFonts w:hint="eastAsia"/>
        </w:rPr>
        <w:t xml:space="preserve">  </w:t>
      </w:r>
      <w:r>
        <w:rPr>
          <w:rFonts w:hint="eastAsia"/>
        </w:rPr>
        <w:t>夏</w:t>
      </w:r>
      <w:r>
        <w:rPr>
          <w:rFonts w:hint="eastAsia"/>
        </w:rPr>
        <w:t xml:space="preserve">  </w:t>
      </w:r>
      <w:r>
        <w:rPr>
          <w:rFonts w:hint="eastAsia"/>
        </w:rPr>
        <w:t>降雪</w:t>
      </w:r>
    </w:p>
    <w:p w:rsidR="000F7AD7" w:rsidRDefault="00F84DEC">
      <w:r>
        <w:rPr>
          <w:rFonts w:hint="eastAsia"/>
        </w:rPr>
        <w:t>（</w:t>
      </w:r>
      <w:r>
        <w:rPr>
          <w:rFonts w:hint="eastAsia"/>
        </w:rPr>
        <w:t>3</w:t>
      </w:r>
      <w:r>
        <w:rPr>
          <w:rFonts w:hint="eastAsia"/>
        </w:rPr>
        <w:t>）集中</w:t>
      </w:r>
      <w:r>
        <w:rPr>
          <w:rFonts w:hint="eastAsia"/>
        </w:rPr>
        <w:t xml:space="preserve">  </w:t>
      </w:r>
      <w:r>
        <w:rPr>
          <w:rFonts w:hint="eastAsia"/>
        </w:rPr>
        <w:t>针叶林</w:t>
      </w:r>
      <w:r>
        <w:rPr>
          <w:rFonts w:hint="eastAsia"/>
        </w:rPr>
        <w:t xml:space="preserve">  </w:t>
      </w:r>
      <w:r>
        <w:rPr>
          <w:rFonts w:hint="eastAsia"/>
        </w:rPr>
        <w:t>落叶阔叶</w:t>
      </w:r>
    </w:p>
    <w:p w:rsidR="000F7AD7" w:rsidRDefault="00F84DEC">
      <w:r>
        <w:rPr>
          <w:rFonts w:hint="eastAsia"/>
        </w:rPr>
        <w:t>二、</w:t>
      </w:r>
      <w:r>
        <w:rPr>
          <w:rFonts w:hint="eastAsia"/>
        </w:rPr>
        <w:t>1.</w:t>
      </w:r>
      <w:r>
        <w:rPr>
          <w:rFonts w:hint="eastAsia"/>
        </w:rPr>
        <w:t>（</w:t>
      </w:r>
      <w:r>
        <w:rPr>
          <w:rFonts w:hint="eastAsia"/>
        </w:rPr>
        <w:t>1</w:t>
      </w:r>
      <w:r>
        <w:rPr>
          <w:rFonts w:hint="eastAsia"/>
        </w:rPr>
        <w:t>）中部</w:t>
      </w:r>
      <w:r>
        <w:rPr>
          <w:rFonts w:hint="eastAsia"/>
        </w:rPr>
        <w:t xml:space="preserve">  </w:t>
      </w:r>
      <w:r>
        <w:rPr>
          <w:rFonts w:hint="eastAsia"/>
        </w:rPr>
        <w:t>南部</w:t>
      </w:r>
      <w:r>
        <w:rPr>
          <w:rFonts w:hint="eastAsia"/>
        </w:rPr>
        <w:t xml:space="preserve">  </w:t>
      </w:r>
      <w:r>
        <w:rPr>
          <w:rFonts w:hint="eastAsia"/>
        </w:rPr>
        <w:t>松嫩</w:t>
      </w:r>
      <w:r>
        <w:rPr>
          <w:rFonts w:hint="eastAsia"/>
        </w:rPr>
        <w:t xml:space="preserve">  </w:t>
      </w:r>
      <w:r>
        <w:rPr>
          <w:rFonts w:hint="eastAsia"/>
        </w:rPr>
        <w:t>山区</w:t>
      </w:r>
      <w:r>
        <w:rPr>
          <w:rFonts w:hint="eastAsia"/>
        </w:rPr>
        <w:t xml:space="preserve">  </w:t>
      </w:r>
    </w:p>
    <w:p w:rsidR="000F7AD7" w:rsidRDefault="00F84DEC">
      <w:r>
        <w:rPr>
          <w:rFonts w:hint="eastAsia"/>
        </w:rPr>
        <w:t>（</w:t>
      </w:r>
      <w:r>
        <w:rPr>
          <w:rFonts w:hint="eastAsia"/>
        </w:rPr>
        <w:t>2</w:t>
      </w:r>
      <w:r>
        <w:rPr>
          <w:rFonts w:hint="eastAsia"/>
        </w:rPr>
        <w:t>）蒙古</w:t>
      </w:r>
      <w:r>
        <w:rPr>
          <w:rFonts w:hint="eastAsia"/>
        </w:rPr>
        <w:t xml:space="preserve">  </w:t>
      </w:r>
      <w:r>
        <w:rPr>
          <w:rFonts w:hint="eastAsia"/>
        </w:rPr>
        <w:t>朝鲜</w:t>
      </w:r>
      <w:r>
        <w:rPr>
          <w:rFonts w:hint="eastAsia"/>
        </w:rPr>
        <w:t xml:space="preserve">  </w:t>
      </w:r>
      <w:r>
        <w:rPr>
          <w:rFonts w:hint="eastAsia"/>
        </w:rPr>
        <w:t>满</w:t>
      </w:r>
      <w:r>
        <w:rPr>
          <w:rFonts w:hint="eastAsia"/>
        </w:rPr>
        <w:t xml:space="preserve">  </w:t>
      </w:r>
      <w:r>
        <w:rPr>
          <w:rFonts w:hint="eastAsia"/>
        </w:rPr>
        <w:t>旗袍</w:t>
      </w:r>
      <w:r>
        <w:rPr>
          <w:rFonts w:hint="eastAsia"/>
        </w:rPr>
        <w:t xml:space="preserve">  </w:t>
      </w:r>
    </w:p>
    <w:p w:rsidR="000F7AD7" w:rsidRDefault="00F84DEC">
      <w:r>
        <w:rPr>
          <w:rFonts w:hint="eastAsia"/>
        </w:rPr>
        <w:t>2</w:t>
      </w:r>
      <w:r>
        <w:rPr>
          <w:rFonts w:hint="eastAsia"/>
        </w:rPr>
        <w:t>.</w:t>
      </w:r>
      <w:r>
        <w:rPr>
          <w:rFonts w:hint="eastAsia"/>
        </w:rPr>
        <w:t>（</w:t>
      </w:r>
      <w:r>
        <w:rPr>
          <w:rFonts w:hint="eastAsia"/>
        </w:rPr>
        <w:t>1</w:t>
      </w:r>
      <w:r>
        <w:rPr>
          <w:rFonts w:hint="eastAsia"/>
        </w:rPr>
        <w:t>）铁路</w:t>
      </w:r>
      <w:r>
        <w:rPr>
          <w:rFonts w:hint="eastAsia"/>
        </w:rPr>
        <w:t xml:space="preserve">  </w:t>
      </w:r>
      <w:r>
        <w:rPr>
          <w:rFonts w:hint="eastAsia"/>
        </w:rPr>
        <w:t>（</w:t>
      </w:r>
      <w:r>
        <w:rPr>
          <w:rFonts w:hint="eastAsia"/>
        </w:rPr>
        <w:t>2</w:t>
      </w:r>
      <w:r>
        <w:rPr>
          <w:rFonts w:hint="eastAsia"/>
        </w:rPr>
        <w:t>）哈大</w:t>
      </w:r>
      <w:r>
        <w:rPr>
          <w:rFonts w:hint="eastAsia"/>
        </w:rPr>
        <w:t xml:space="preserve">  </w:t>
      </w:r>
      <w:proofErr w:type="gramStart"/>
      <w:r>
        <w:rPr>
          <w:rFonts w:hint="eastAsia"/>
        </w:rPr>
        <w:t>滨洲</w:t>
      </w:r>
      <w:proofErr w:type="gramEnd"/>
      <w:r>
        <w:rPr>
          <w:rFonts w:hint="eastAsia"/>
        </w:rPr>
        <w:t xml:space="preserve">  </w:t>
      </w:r>
      <w:r>
        <w:rPr>
          <w:rFonts w:hint="eastAsia"/>
        </w:rPr>
        <w:t>滨绥</w:t>
      </w:r>
      <w:r>
        <w:rPr>
          <w:rFonts w:hint="eastAsia"/>
        </w:rPr>
        <w:t xml:space="preserve">  </w:t>
      </w:r>
      <w:r>
        <w:rPr>
          <w:rFonts w:hint="eastAsia"/>
        </w:rPr>
        <w:t>（</w:t>
      </w:r>
      <w:r>
        <w:rPr>
          <w:rFonts w:hint="eastAsia"/>
        </w:rPr>
        <w:t>3</w:t>
      </w:r>
      <w:r>
        <w:rPr>
          <w:rFonts w:hint="eastAsia"/>
        </w:rPr>
        <w:t>）北部</w:t>
      </w:r>
      <w:r>
        <w:rPr>
          <w:rFonts w:hint="eastAsia"/>
        </w:rPr>
        <w:t xml:space="preserve">  </w:t>
      </w:r>
      <w:r>
        <w:rPr>
          <w:rFonts w:hint="eastAsia"/>
        </w:rPr>
        <w:t>铁路</w:t>
      </w:r>
      <w:r>
        <w:rPr>
          <w:rFonts w:hint="eastAsia"/>
        </w:rPr>
        <w:t xml:space="preserve">  </w:t>
      </w:r>
      <w:r>
        <w:rPr>
          <w:rFonts w:hint="eastAsia"/>
        </w:rPr>
        <w:t>中部</w:t>
      </w:r>
      <w:r>
        <w:rPr>
          <w:rFonts w:hint="eastAsia"/>
        </w:rPr>
        <w:t xml:space="preserve">  </w:t>
      </w:r>
      <w:r>
        <w:rPr>
          <w:rFonts w:hint="eastAsia"/>
        </w:rPr>
        <w:t>汽车</w:t>
      </w:r>
      <w:r>
        <w:rPr>
          <w:rFonts w:hint="eastAsia"/>
        </w:rPr>
        <w:t xml:space="preserve">  </w:t>
      </w:r>
      <w:r>
        <w:rPr>
          <w:rFonts w:hint="eastAsia"/>
        </w:rPr>
        <w:t>最大</w:t>
      </w:r>
    </w:p>
    <w:p w:rsidR="000F7AD7" w:rsidRDefault="00F84DEC">
      <w:r>
        <w:rPr>
          <w:rFonts w:hint="eastAsia"/>
        </w:rPr>
        <w:t>三、</w:t>
      </w:r>
      <w:r>
        <w:rPr>
          <w:rFonts w:hint="eastAsia"/>
        </w:rPr>
        <w:t>1.</w:t>
      </w:r>
      <w:r>
        <w:rPr>
          <w:rFonts w:hint="eastAsia"/>
        </w:rPr>
        <w:t>（</w:t>
      </w:r>
      <w:r>
        <w:rPr>
          <w:rFonts w:hint="eastAsia"/>
        </w:rPr>
        <w:t>1</w:t>
      </w:r>
      <w:r>
        <w:rPr>
          <w:rFonts w:hint="eastAsia"/>
        </w:rPr>
        <w:t>）黑土</w:t>
      </w:r>
      <w:r>
        <w:rPr>
          <w:rFonts w:hint="eastAsia"/>
        </w:rPr>
        <w:t xml:space="preserve">  </w:t>
      </w:r>
      <w:r>
        <w:rPr>
          <w:rFonts w:hint="eastAsia"/>
        </w:rPr>
        <w:t>温和湿润</w:t>
      </w:r>
      <w:r>
        <w:rPr>
          <w:rFonts w:hint="eastAsia"/>
        </w:rPr>
        <w:t xml:space="preserve">  </w:t>
      </w:r>
      <w:r>
        <w:rPr>
          <w:rFonts w:hint="eastAsia"/>
        </w:rPr>
        <w:t>（</w:t>
      </w:r>
      <w:r>
        <w:rPr>
          <w:rFonts w:hint="eastAsia"/>
        </w:rPr>
        <w:t>2</w:t>
      </w:r>
      <w:r>
        <w:rPr>
          <w:rFonts w:hint="eastAsia"/>
        </w:rPr>
        <w:t>）</w:t>
      </w:r>
      <w:proofErr w:type="gramStart"/>
      <w:r>
        <w:rPr>
          <w:rFonts w:hint="eastAsia"/>
        </w:rPr>
        <w:t>辽河</w:t>
      </w:r>
      <w:r>
        <w:rPr>
          <w:rFonts w:hint="eastAsia"/>
        </w:rPr>
        <w:t xml:space="preserve">  </w:t>
      </w:r>
      <w:r>
        <w:rPr>
          <w:rFonts w:hint="eastAsia"/>
        </w:rPr>
        <w:t>辽河</w:t>
      </w:r>
      <w:r>
        <w:rPr>
          <w:rFonts w:hint="eastAsia"/>
        </w:rPr>
        <w:t xml:space="preserve">  </w:t>
      </w:r>
      <w:proofErr w:type="gramEnd"/>
      <w:r>
        <w:rPr>
          <w:rFonts w:hint="eastAsia"/>
        </w:rPr>
        <w:t>松嫩</w:t>
      </w:r>
      <w:r>
        <w:rPr>
          <w:rFonts w:hint="eastAsia"/>
        </w:rPr>
        <w:t xml:space="preserve">  </w:t>
      </w:r>
      <w:r>
        <w:rPr>
          <w:rFonts w:hint="eastAsia"/>
        </w:rPr>
        <w:t>水稻</w:t>
      </w:r>
    </w:p>
    <w:p w:rsidR="000F7AD7" w:rsidRDefault="00F84DEC">
      <w:r>
        <w:rPr>
          <w:rFonts w:hint="eastAsia"/>
        </w:rPr>
        <w:t>2.</w:t>
      </w:r>
      <w:r>
        <w:rPr>
          <w:rFonts w:hint="eastAsia"/>
        </w:rPr>
        <w:t>（</w:t>
      </w:r>
      <w:r>
        <w:rPr>
          <w:rFonts w:hint="eastAsia"/>
        </w:rPr>
        <w:t>1</w:t>
      </w:r>
      <w:r>
        <w:rPr>
          <w:rFonts w:hint="eastAsia"/>
        </w:rPr>
        <w:t>）石油</w:t>
      </w:r>
      <w:r>
        <w:rPr>
          <w:rFonts w:hint="eastAsia"/>
        </w:rPr>
        <w:t xml:space="preserve">  </w:t>
      </w:r>
      <w:r>
        <w:rPr>
          <w:rFonts w:hint="eastAsia"/>
        </w:rPr>
        <w:t>动力机械</w:t>
      </w:r>
      <w:r>
        <w:rPr>
          <w:rFonts w:hint="eastAsia"/>
        </w:rPr>
        <w:t xml:space="preserve">  </w:t>
      </w:r>
      <w:r>
        <w:rPr>
          <w:rFonts w:hint="eastAsia"/>
        </w:rPr>
        <w:t>重型机械</w:t>
      </w:r>
      <w:r>
        <w:rPr>
          <w:rFonts w:hint="eastAsia"/>
        </w:rPr>
        <w:t xml:space="preserve">  </w:t>
      </w:r>
      <w:r>
        <w:rPr>
          <w:rFonts w:hint="eastAsia"/>
        </w:rPr>
        <w:t>运输机械</w:t>
      </w:r>
      <w:r>
        <w:rPr>
          <w:rFonts w:hint="eastAsia"/>
        </w:rPr>
        <w:t xml:space="preserve">  </w:t>
      </w:r>
      <w:r>
        <w:rPr>
          <w:rFonts w:hint="eastAsia"/>
        </w:rPr>
        <w:t>（</w:t>
      </w:r>
      <w:r>
        <w:rPr>
          <w:rFonts w:hint="eastAsia"/>
        </w:rPr>
        <w:t>2</w:t>
      </w:r>
      <w:r>
        <w:rPr>
          <w:rFonts w:hint="eastAsia"/>
        </w:rPr>
        <w:t>）重工业</w:t>
      </w:r>
      <w:r>
        <w:rPr>
          <w:rFonts w:hint="eastAsia"/>
        </w:rPr>
        <w:t xml:space="preserve">  </w:t>
      </w:r>
      <w:r>
        <w:rPr>
          <w:rFonts w:hint="eastAsia"/>
        </w:rPr>
        <w:t>煤炭</w:t>
      </w:r>
      <w:r>
        <w:rPr>
          <w:rFonts w:hint="eastAsia"/>
        </w:rPr>
        <w:t xml:space="preserve">  </w:t>
      </w:r>
      <w:r>
        <w:rPr>
          <w:rFonts w:hint="eastAsia"/>
        </w:rPr>
        <w:t>钢铁</w:t>
      </w:r>
      <w:r>
        <w:rPr>
          <w:rFonts w:hint="eastAsia"/>
        </w:rPr>
        <w:t xml:space="preserve">  </w:t>
      </w:r>
      <w:r>
        <w:rPr>
          <w:rFonts w:hint="eastAsia"/>
        </w:rPr>
        <w:t>机械</w:t>
      </w:r>
      <w:r>
        <w:rPr>
          <w:rFonts w:hint="eastAsia"/>
        </w:rPr>
        <w:t xml:space="preserve">  </w:t>
      </w:r>
      <w:r>
        <w:rPr>
          <w:rFonts w:hint="eastAsia"/>
        </w:rPr>
        <w:t>重工业</w:t>
      </w:r>
      <w:r>
        <w:rPr>
          <w:rFonts w:hint="eastAsia"/>
        </w:rPr>
        <w:t xml:space="preserve">  </w:t>
      </w:r>
      <w:r>
        <w:rPr>
          <w:rFonts w:hint="eastAsia"/>
        </w:rPr>
        <w:t>（</w:t>
      </w:r>
      <w:r>
        <w:rPr>
          <w:rFonts w:hint="eastAsia"/>
        </w:rPr>
        <w:t>3</w:t>
      </w:r>
      <w:r>
        <w:rPr>
          <w:rFonts w:hint="eastAsia"/>
        </w:rPr>
        <w:t>）钢铁</w:t>
      </w:r>
      <w:r>
        <w:rPr>
          <w:rFonts w:hint="eastAsia"/>
        </w:rPr>
        <w:t xml:space="preserve">  </w:t>
      </w:r>
      <w:r>
        <w:rPr>
          <w:rFonts w:hint="eastAsia"/>
        </w:rPr>
        <w:t>机械</w:t>
      </w:r>
      <w:r>
        <w:rPr>
          <w:rFonts w:hint="eastAsia"/>
        </w:rPr>
        <w:t xml:space="preserve">  </w:t>
      </w:r>
      <w:r>
        <w:rPr>
          <w:rFonts w:hint="eastAsia"/>
        </w:rPr>
        <w:t>（</w:t>
      </w:r>
      <w:r>
        <w:rPr>
          <w:rFonts w:hint="eastAsia"/>
        </w:rPr>
        <w:t>4</w:t>
      </w:r>
      <w:r>
        <w:rPr>
          <w:rFonts w:hint="eastAsia"/>
        </w:rPr>
        <w:t>）东北老工业基地</w:t>
      </w:r>
      <w:r>
        <w:rPr>
          <w:rFonts w:hint="eastAsia"/>
        </w:rPr>
        <w:t xml:space="preserve">  </w:t>
      </w:r>
      <w:r>
        <w:rPr>
          <w:rFonts w:hint="eastAsia"/>
        </w:rPr>
        <w:t>产业结构</w:t>
      </w:r>
      <w:r>
        <w:rPr>
          <w:rFonts w:hint="eastAsia"/>
        </w:rPr>
        <w:t xml:space="preserve">  </w:t>
      </w:r>
      <w:r>
        <w:rPr>
          <w:rFonts w:hint="eastAsia"/>
        </w:rPr>
        <w:t>高新技术</w:t>
      </w:r>
      <w:r>
        <w:rPr>
          <w:rFonts w:hint="eastAsia"/>
        </w:rPr>
        <w:t xml:space="preserve">   </w:t>
      </w:r>
      <w:r>
        <w:rPr>
          <w:rFonts w:hint="eastAsia"/>
        </w:rPr>
        <w:t>资源枯竭型</w:t>
      </w:r>
    </w:p>
    <w:p w:rsidR="000F7AD7" w:rsidRDefault="00F84DEC">
      <w:r>
        <w:rPr>
          <w:rFonts w:hint="eastAsia"/>
        </w:rPr>
        <w:t>巩固练习</w:t>
      </w:r>
    </w:p>
    <w:p w:rsidR="000F7AD7" w:rsidRDefault="00F84DEC">
      <w:pPr>
        <w:numPr>
          <w:ilvl w:val="0"/>
          <w:numId w:val="71"/>
        </w:numPr>
      </w:pPr>
      <w:r>
        <w:rPr>
          <w:rFonts w:hint="eastAsia"/>
        </w:rPr>
        <w:t xml:space="preserve">C  2.B  3.B  4.A  5.A  6.D  7.D  8.A  9.A  10.C  11.D  12.B  13.A  14.B  15.B  16.A  17.B  18.B  19.D  20.B  21.D  22.B  </w:t>
      </w:r>
    </w:p>
    <w:p w:rsidR="000F7AD7" w:rsidRDefault="00F84DEC">
      <w:pPr>
        <w:numPr>
          <w:ilvl w:val="0"/>
          <w:numId w:val="72"/>
        </w:numPr>
        <w:tabs>
          <w:tab w:val="clear" w:pos="312"/>
        </w:tabs>
      </w:pPr>
      <w:r>
        <w:rPr>
          <w:rFonts w:hint="eastAsia"/>
        </w:rPr>
        <w:t>（</w:t>
      </w:r>
      <w:r>
        <w:rPr>
          <w:rFonts w:hint="eastAsia"/>
        </w:rPr>
        <w:t>1</w:t>
      </w:r>
      <w:r>
        <w:rPr>
          <w:rFonts w:hint="eastAsia"/>
        </w:rPr>
        <w:t>）纬度</w:t>
      </w:r>
      <w:r>
        <w:rPr>
          <w:rFonts w:hint="eastAsia"/>
        </w:rPr>
        <w:t xml:space="preserve">  </w:t>
      </w:r>
      <w:r>
        <w:rPr>
          <w:rFonts w:hint="eastAsia"/>
        </w:rPr>
        <w:t>（</w:t>
      </w:r>
      <w:r>
        <w:rPr>
          <w:rFonts w:hint="eastAsia"/>
        </w:rPr>
        <w:t>2</w:t>
      </w:r>
      <w:r>
        <w:rPr>
          <w:rFonts w:hint="eastAsia"/>
        </w:rPr>
        <w:t>）自东南向西北逐渐减少</w:t>
      </w:r>
      <w:r>
        <w:rPr>
          <w:rFonts w:hint="eastAsia"/>
        </w:rPr>
        <w:t xml:space="preserve">  </w:t>
      </w:r>
      <w:r>
        <w:rPr>
          <w:rFonts w:hint="eastAsia"/>
        </w:rPr>
        <w:t>海陆</w:t>
      </w:r>
      <w:r>
        <w:rPr>
          <w:rFonts w:hint="eastAsia"/>
        </w:rPr>
        <w:t xml:space="preserve">  </w:t>
      </w:r>
      <w:r>
        <w:rPr>
          <w:rFonts w:hint="eastAsia"/>
        </w:rPr>
        <w:t>（</w:t>
      </w:r>
      <w:r>
        <w:rPr>
          <w:rFonts w:hint="eastAsia"/>
        </w:rPr>
        <w:t>3</w:t>
      </w:r>
      <w:r>
        <w:rPr>
          <w:rFonts w:hint="eastAsia"/>
        </w:rPr>
        <w:t>）地形地势</w:t>
      </w:r>
      <w:r>
        <w:rPr>
          <w:rFonts w:hint="eastAsia"/>
        </w:rPr>
        <w:t xml:space="preserve">  </w:t>
      </w:r>
      <w:r>
        <w:rPr>
          <w:rFonts w:hint="eastAsia"/>
        </w:rPr>
        <w:t>（</w:t>
      </w:r>
      <w:r>
        <w:rPr>
          <w:rFonts w:hint="eastAsia"/>
        </w:rPr>
        <w:t>4</w:t>
      </w:r>
      <w:r>
        <w:rPr>
          <w:rFonts w:hint="eastAsia"/>
        </w:rPr>
        <w:t>）哈尔滨、长春、大连；从哈尔滨到长春到大连冬季低温越来越高</w:t>
      </w:r>
      <w:r>
        <w:rPr>
          <w:rFonts w:hint="eastAsia"/>
        </w:rPr>
        <w:t xml:space="preserve">  </w:t>
      </w:r>
      <w:r>
        <w:rPr>
          <w:rFonts w:hint="eastAsia"/>
        </w:rPr>
        <w:t>（</w:t>
      </w:r>
      <w:r>
        <w:rPr>
          <w:rFonts w:hint="eastAsia"/>
        </w:rPr>
        <w:t>5</w:t>
      </w:r>
      <w:r>
        <w:rPr>
          <w:rFonts w:hint="eastAsia"/>
        </w:rPr>
        <w:t>）大连所处纬度位置高，所以夏季气温低；大连沿海，受海洋影响，冬季气温略高。</w:t>
      </w:r>
    </w:p>
    <w:p w:rsidR="000F7AD7" w:rsidRDefault="00F84DEC">
      <w:pPr>
        <w:numPr>
          <w:ilvl w:val="0"/>
          <w:numId w:val="72"/>
        </w:numPr>
        <w:tabs>
          <w:tab w:val="clear" w:pos="312"/>
        </w:tabs>
      </w:pPr>
      <w:r>
        <w:rPr>
          <w:rFonts w:hint="eastAsia"/>
        </w:rPr>
        <w:t>（</w:t>
      </w:r>
      <w:r>
        <w:rPr>
          <w:rFonts w:hint="eastAsia"/>
        </w:rPr>
        <w:t>1</w:t>
      </w:r>
      <w:r>
        <w:rPr>
          <w:rFonts w:hint="eastAsia"/>
        </w:rPr>
        <w:t>）松花江；春季；夏季；春季气温回升，冰雪融水多</w:t>
      </w:r>
      <w:r>
        <w:rPr>
          <w:rFonts w:hint="eastAsia"/>
        </w:rPr>
        <w:t xml:space="preserve"> </w:t>
      </w:r>
      <w:r>
        <w:rPr>
          <w:rFonts w:hint="eastAsia"/>
        </w:rPr>
        <w:t xml:space="preserve"> </w:t>
      </w:r>
      <w:r>
        <w:rPr>
          <w:rFonts w:hint="eastAsia"/>
        </w:rPr>
        <w:t>（</w:t>
      </w:r>
      <w:r>
        <w:rPr>
          <w:rFonts w:hint="eastAsia"/>
        </w:rPr>
        <w:t>2</w:t>
      </w:r>
      <w:r>
        <w:rPr>
          <w:rFonts w:hint="eastAsia"/>
        </w:rPr>
        <w:t>）澜沧江；高山冰雪融水</w:t>
      </w:r>
      <w:r>
        <w:rPr>
          <w:rFonts w:hint="eastAsia"/>
        </w:rPr>
        <w:t xml:space="preserve">  </w:t>
      </w:r>
      <w:r>
        <w:rPr>
          <w:rFonts w:hint="eastAsia"/>
        </w:rPr>
        <w:t>（</w:t>
      </w:r>
      <w:r>
        <w:rPr>
          <w:rFonts w:hint="eastAsia"/>
        </w:rPr>
        <w:t>3</w:t>
      </w:r>
      <w:r>
        <w:rPr>
          <w:rFonts w:hint="eastAsia"/>
        </w:rPr>
        <w:t>）位于阶梯交界处，落差大；降水丰富。</w:t>
      </w:r>
    </w:p>
    <w:p w:rsidR="000F7AD7" w:rsidRDefault="00F84DEC">
      <w:pPr>
        <w:numPr>
          <w:ilvl w:val="0"/>
          <w:numId w:val="72"/>
        </w:numPr>
        <w:tabs>
          <w:tab w:val="clear" w:pos="312"/>
        </w:tabs>
      </w:pPr>
      <w:r>
        <w:rPr>
          <w:rFonts w:hint="eastAsia"/>
        </w:rPr>
        <w:t>（</w:t>
      </w:r>
      <w:r>
        <w:rPr>
          <w:rFonts w:hint="eastAsia"/>
        </w:rPr>
        <w:t>1</w:t>
      </w:r>
      <w:r>
        <w:rPr>
          <w:rFonts w:hint="eastAsia"/>
        </w:rPr>
        <w:t>）大兴安岭</w:t>
      </w:r>
      <w:r>
        <w:rPr>
          <w:rFonts w:hint="eastAsia"/>
        </w:rPr>
        <w:t xml:space="preserve">  </w:t>
      </w:r>
      <w:r>
        <w:rPr>
          <w:rFonts w:hint="eastAsia"/>
        </w:rPr>
        <w:t>（</w:t>
      </w:r>
      <w:r>
        <w:rPr>
          <w:rFonts w:hint="eastAsia"/>
        </w:rPr>
        <w:t>2</w:t>
      </w:r>
      <w:r>
        <w:rPr>
          <w:rFonts w:hint="eastAsia"/>
        </w:rPr>
        <w:t>）不利条件：易受冷空气（寒潮）影响；热量不足。有利条件：地形平坦；耕地面积广；土壤肥沃；雨热同期</w:t>
      </w:r>
      <w:r>
        <w:rPr>
          <w:rFonts w:hint="eastAsia"/>
        </w:rPr>
        <w:t xml:space="preserve">  </w:t>
      </w:r>
      <w:r>
        <w:rPr>
          <w:rFonts w:hint="eastAsia"/>
        </w:rPr>
        <w:t>（</w:t>
      </w:r>
      <w:r>
        <w:rPr>
          <w:rFonts w:hint="eastAsia"/>
        </w:rPr>
        <w:t>3</w:t>
      </w:r>
      <w:r>
        <w:rPr>
          <w:rFonts w:hint="eastAsia"/>
        </w:rPr>
        <w:t>）矿产资源丰富；交通便利</w:t>
      </w:r>
      <w:r>
        <w:rPr>
          <w:rFonts w:hint="eastAsia"/>
        </w:rPr>
        <w:t xml:space="preserve">  </w:t>
      </w:r>
      <w:r>
        <w:rPr>
          <w:rFonts w:hint="eastAsia"/>
        </w:rPr>
        <w:t>（</w:t>
      </w:r>
      <w:r>
        <w:rPr>
          <w:rFonts w:hint="eastAsia"/>
        </w:rPr>
        <w:t>4</w:t>
      </w:r>
      <w:r>
        <w:rPr>
          <w:rFonts w:hint="eastAsia"/>
        </w:rPr>
        <w:t>）发展高新技术产业；调整产业结构；更新设备等。</w:t>
      </w:r>
    </w:p>
    <w:p w:rsidR="000F7AD7" w:rsidRDefault="00F84DEC">
      <w:pPr>
        <w:numPr>
          <w:ilvl w:val="0"/>
          <w:numId w:val="72"/>
        </w:numPr>
        <w:tabs>
          <w:tab w:val="clear" w:pos="312"/>
        </w:tabs>
      </w:pPr>
      <w:r>
        <w:rPr>
          <w:rFonts w:hint="eastAsia"/>
        </w:rPr>
        <w:t>（</w:t>
      </w:r>
      <w:r>
        <w:rPr>
          <w:rFonts w:hint="eastAsia"/>
        </w:rPr>
        <w:t>1</w:t>
      </w:r>
      <w:r>
        <w:rPr>
          <w:rFonts w:hint="eastAsia"/>
        </w:rPr>
        <w:t>）</w:t>
      </w:r>
      <w:r>
        <w:rPr>
          <w:rFonts w:hint="eastAsia"/>
        </w:rPr>
        <w:t xml:space="preserve">M  </w:t>
      </w:r>
      <w:r>
        <w:rPr>
          <w:rFonts w:hint="eastAsia"/>
        </w:rPr>
        <w:t>（</w:t>
      </w:r>
      <w:r>
        <w:rPr>
          <w:rFonts w:hint="eastAsia"/>
        </w:rPr>
        <w:t>2</w:t>
      </w:r>
      <w:r>
        <w:rPr>
          <w:rFonts w:hint="eastAsia"/>
        </w:rPr>
        <w:t>）这里是我国纬度位置最高的区域，同时又紧邻亚洲北部寒冷的冬季风源地。</w:t>
      </w:r>
      <w:r>
        <w:rPr>
          <w:rFonts w:hint="eastAsia"/>
        </w:rPr>
        <w:t xml:space="preserve">  </w:t>
      </w:r>
      <w:r>
        <w:rPr>
          <w:rFonts w:hint="eastAsia"/>
        </w:rPr>
        <w:t>（</w:t>
      </w:r>
      <w:r>
        <w:rPr>
          <w:rFonts w:hint="eastAsia"/>
        </w:rPr>
        <w:t>3</w:t>
      </w:r>
      <w:r>
        <w:rPr>
          <w:rFonts w:hint="eastAsia"/>
        </w:rPr>
        <w:t>）海拔高，空气稀薄，太阳辐射强，日照强。</w:t>
      </w:r>
      <w:r>
        <w:rPr>
          <w:rFonts w:hint="eastAsia"/>
        </w:rPr>
        <w:t xml:space="preserve">  </w:t>
      </w:r>
      <w:r>
        <w:rPr>
          <w:rFonts w:hint="eastAsia"/>
        </w:rPr>
        <w:t>（</w:t>
      </w:r>
      <w:r>
        <w:rPr>
          <w:rFonts w:hint="eastAsia"/>
        </w:rPr>
        <w:t>4</w:t>
      </w:r>
      <w:r>
        <w:rPr>
          <w:rFonts w:hint="eastAsia"/>
        </w:rPr>
        <w:t>）煤铁资源丰富，交通便利，工业历史悠久，市场广阔。</w:t>
      </w:r>
      <w:r>
        <w:rPr>
          <w:rFonts w:hint="eastAsia"/>
        </w:rPr>
        <w:t xml:space="preserve">  </w:t>
      </w:r>
      <w:r>
        <w:rPr>
          <w:rFonts w:hint="eastAsia"/>
        </w:rPr>
        <w:t>（</w:t>
      </w:r>
      <w:r>
        <w:rPr>
          <w:rFonts w:hint="eastAsia"/>
        </w:rPr>
        <w:t>5</w:t>
      </w:r>
      <w:r>
        <w:rPr>
          <w:rFonts w:hint="eastAsia"/>
        </w:rPr>
        <w:t>）湿地减少，生物多样性减少等问题。</w:t>
      </w:r>
    </w:p>
    <w:p w:rsidR="000F7AD7" w:rsidRDefault="00F84DEC">
      <w:pPr>
        <w:numPr>
          <w:ilvl w:val="0"/>
          <w:numId w:val="72"/>
        </w:numPr>
        <w:tabs>
          <w:tab w:val="clear" w:pos="312"/>
        </w:tabs>
        <w:sectPr w:rsidR="000F7AD7">
          <w:pgSz w:w="11906" w:h="16838"/>
          <w:pgMar w:top="1440" w:right="1800" w:bottom="1440" w:left="1800" w:header="851" w:footer="992" w:gutter="0"/>
          <w:cols w:space="425"/>
          <w:docGrid w:type="lines" w:linePitch="312"/>
        </w:sectPr>
      </w:pPr>
      <w:r>
        <w:rPr>
          <w:rFonts w:hint="eastAsia"/>
        </w:rPr>
        <w:t>（</w:t>
      </w:r>
      <w:r>
        <w:rPr>
          <w:rFonts w:hint="eastAsia"/>
        </w:rPr>
        <w:t>1</w:t>
      </w:r>
      <w:r>
        <w:rPr>
          <w:rFonts w:hint="eastAsia"/>
        </w:rPr>
        <w:t>）三江平原；俄罗斯；日本海；小兴安岭</w:t>
      </w:r>
      <w:r>
        <w:rPr>
          <w:rFonts w:hint="eastAsia"/>
        </w:rPr>
        <w:t xml:space="preserve">  </w:t>
      </w:r>
      <w:r>
        <w:rPr>
          <w:rFonts w:hint="eastAsia"/>
        </w:rPr>
        <w:t>（</w:t>
      </w:r>
      <w:r>
        <w:rPr>
          <w:rFonts w:hint="eastAsia"/>
        </w:rPr>
        <w:t>2</w:t>
      </w:r>
      <w:r>
        <w:rPr>
          <w:rFonts w:hint="eastAsia"/>
        </w:rPr>
        <w:t>）雨热同期；东北地区纬度高，气温</w:t>
      </w:r>
      <w:r>
        <w:rPr>
          <w:rFonts w:hint="eastAsia"/>
        </w:rPr>
        <w:lastRenderedPageBreak/>
        <w:t>低，水稻生长期长，土壤是富含有机质的肥沃的黑土，病虫害少。</w:t>
      </w:r>
      <w:r>
        <w:rPr>
          <w:rFonts w:hint="eastAsia"/>
        </w:rPr>
        <w:t xml:space="preserve">  </w:t>
      </w:r>
      <w:r>
        <w:rPr>
          <w:rFonts w:hint="eastAsia"/>
        </w:rPr>
        <w:t>（</w:t>
      </w:r>
      <w:r>
        <w:rPr>
          <w:rFonts w:hint="eastAsia"/>
        </w:rPr>
        <w:t>3</w:t>
      </w:r>
      <w:r>
        <w:rPr>
          <w:rFonts w:hint="eastAsia"/>
        </w:rPr>
        <w:t>）夏季；松花江上游地区河流落差大，水量丰富。</w:t>
      </w:r>
      <w:r>
        <w:rPr>
          <w:rFonts w:hint="eastAsia"/>
        </w:rPr>
        <w:t xml:space="preserve">  </w:t>
      </w:r>
      <w:r>
        <w:rPr>
          <w:rFonts w:hint="eastAsia"/>
        </w:rPr>
        <w:t>（</w:t>
      </w:r>
      <w:r>
        <w:rPr>
          <w:rFonts w:hint="eastAsia"/>
        </w:rPr>
        <w:t>4</w:t>
      </w:r>
      <w:r>
        <w:rPr>
          <w:rFonts w:hint="eastAsia"/>
        </w:rPr>
        <w:t>）交通便利；工业基础好；靠近矿产资源产地；国家政策支持</w:t>
      </w:r>
    </w:p>
    <w:p w:rsidR="000F7AD7" w:rsidRDefault="00F84DEC">
      <w:pPr>
        <w:rPr>
          <w:b/>
          <w:bCs/>
          <w:sz w:val="32"/>
          <w:szCs w:val="36"/>
        </w:rPr>
      </w:pPr>
      <w:r>
        <w:rPr>
          <w:rFonts w:hint="eastAsia"/>
          <w:b/>
          <w:bCs/>
          <w:sz w:val="32"/>
          <w:szCs w:val="36"/>
        </w:rPr>
        <w:lastRenderedPageBreak/>
        <w:t>第七章</w:t>
      </w:r>
    </w:p>
    <w:p w:rsidR="000F7AD7" w:rsidRDefault="00F84DEC">
      <w:r>
        <w:rPr>
          <w:rFonts w:hint="eastAsia"/>
        </w:rPr>
        <w:t>知识梳理</w:t>
      </w:r>
    </w:p>
    <w:p w:rsidR="000F7AD7" w:rsidRDefault="00F84DEC">
      <w:pPr>
        <w:numPr>
          <w:ilvl w:val="0"/>
          <w:numId w:val="73"/>
        </w:numPr>
      </w:pPr>
      <w:r>
        <w:rPr>
          <w:rFonts w:hint="eastAsia"/>
        </w:rPr>
        <w:t>东侧</w:t>
      </w:r>
      <w:r>
        <w:rPr>
          <w:rFonts w:hint="eastAsia"/>
        </w:rPr>
        <w:t xml:space="preserve">  </w:t>
      </w:r>
      <w:r>
        <w:rPr>
          <w:rFonts w:hint="eastAsia"/>
        </w:rPr>
        <w:t>深圳</w:t>
      </w:r>
      <w:r>
        <w:rPr>
          <w:rFonts w:hint="eastAsia"/>
        </w:rPr>
        <w:t xml:space="preserve">  </w:t>
      </w:r>
      <w:r>
        <w:rPr>
          <w:rFonts w:hint="eastAsia"/>
        </w:rPr>
        <w:t>西南</w:t>
      </w:r>
      <w:r>
        <w:rPr>
          <w:rFonts w:hint="eastAsia"/>
        </w:rPr>
        <w:t xml:space="preserve">  </w:t>
      </w:r>
      <w:r>
        <w:rPr>
          <w:rFonts w:hint="eastAsia"/>
        </w:rPr>
        <w:t>香港岛</w:t>
      </w:r>
      <w:r>
        <w:rPr>
          <w:rFonts w:hint="eastAsia"/>
        </w:rPr>
        <w:t xml:space="preserve">  </w:t>
      </w:r>
      <w:r>
        <w:rPr>
          <w:rFonts w:hint="eastAsia"/>
        </w:rPr>
        <w:t>九龙</w:t>
      </w:r>
      <w:r>
        <w:rPr>
          <w:rFonts w:hint="eastAsia"/>
        </w:rPr>
        <w:t xml:space="preserve">  </w:t>
      </w:r>
      <w:r>
        <w:rPr>
          <w:rFonts w:hint="eastAsia"/>
        </w:rPr>
        <w:t>新界</w:t>
      </w:r>
      <w:r>
        <w:rPr>
          <w:rFonts w:hint="eastAsia"/>
        </w:rPr>
        <w:t xml:space="preserve">  </w:t>
      </w:r>
      <w:r>
        <w:rPr>
          <w:rFonts w:hint="eastAsia"/>
        </w:rPr>
        <w:t>澳门半岛</w:t>
      </w:r>
      <w:r>
        <w:rPr>
          <w:rFonts w:hint="eastAsia"/>
        </w:rPr>
        <w:t xml:space="preserve">  </w:t>
      </w:r>
      <w:r>
        <w:rPr>
          <w:rFonts w:hint="eastAsia"/>
        </w:rPr>
        <w:t>亚热带季风</w:t>
      </w:r>
      <w:r>
        <w:rPr>
          <w:rFonts w:hint="eastAsia"/>
        </w:rPr>
        <w:t xml:space="preserve">  </w:t>
      </w:r>
      <w:r>
        <w:rPr>
          <w:rFonts w:hint="eastAsia"/>
        </w:rPr>
        <w:t>低山丘陵</w:t>
      </w:r>
      <w:r>
        <w:rPr>
          <w:rFonts w:hint="eastAsia"/>
        </w:rPr>
        <w:t xml:space="preserve">  </w:t>
      </w:r>
      <w:r>
        <w:rPr>
          <w:rFonts w:hint="eastAsia"/>
        </w:rPr>
        <w:t>京广</w:t>
      </w:r>
      <w:r>
        <w:rPr>
          <w:rFonts w:hint="eastAsia"/>
        </w:rPr>
        <w:t xml:space="preserve">  </w:t>
      </w:r>
      <w:r>
        <w:rPr>
          <w:rFonts w:hint="eastAsia"/>
        </w:rPr>
        <w:t>广深</w:t>
      </w:r>
      <w:r>
        <w:rPr>
          <w:rFonts w:hint="eastAsia"/>
        </w:rPr>
        <w:t xml:space="preserve">    </w:t>
      </w:r>
      <w:r>
        <w:rPr>
          <w:rFonts w:hint="eastAsia"/>
        </w:rPr>
        <w:t>宋城</w:t>
      </w:r>
      <w:r>
        <w:rPr>
          <w:rFonts w:hint="eastAsia"/>
        </w:rPr>
        <w:t xml:space="preserve">  </w:t>
      </w:r>
      <w:r>
        <w:rPr>
          <w:rFonts w:hint="eastAsia"/>
        </w:rPr>
        <w:t>青铜坐佛</w:t>
      </w:r>
      <w:r>
        <w:rPr>
          <w:rFonts w:hint="eastAsia"/>
        </w:rPr>
        <w:t xml:space="preserve">  </w:t>
      </w:r>
      <w:r>
        <w:rPr>
          <w:rFonts w:hint="eastAsia"/>
        </w:rPr>
        <w:t>海上花园</w:t>
      </w:r>
      <w:r>
        <w:rPr>
          <w:rFonts w:hint="eastAsia"/>
        </w:rPr>
        <w:t xml:space="preserve">  </w:t>
      </w:r>
      <w:r>
        <w:rPr>
          <w:rFonts w:hint="eastAsia"/>
        </w:rPr>
        <w:t>大三巴牌坊</w:t>
      </w:r>
      <w:r>
        <w:rPr>
          <w:rFonts w:hint="eastAsia"/>
        </w:rPr>
        <w:t xml:space="preserve">  </w:t>
      </w:r>
      <w:r>
        <w:rPr>
          <w:rFonts w:hint="eastAsia"/>
        </w:rPr>
        <w:t>唐城</w:t>
      </w:r>
      <w:r>
        <w:rPr>
          <w:rFonts w:hint="eastAsia"/>
        </w:rPr>
        <w:t xml:space="preserve">  </w:t>
      </w:r>
      <w:r>
        <w:rPr>
          <w:rFonts w:hint="eastAsia"/>
        </w:rPr>
        <w:t>澳门妈祖阁</w:t>
      </w:r>
      <w:r>
        <w:rPr>
          <w:rFonts w:hint="eastAsia"/>
        </w:rPr>
        <w:t xml:space="preserve">  </w:t>
      </w:r>
      <w:r>
        <w:rPr>
          <w:rFonts w:hint="eastAsia"/>
        </w:rPr>
        <w:t>国际贸易</w:t>
      </w:r>
      <w:r>
        <w:rPr>
          <w:rFonts w:hint="eastAsia"/>
        </w:rPr>
        <w:t xml:space="preserve">  </w:t>
      </w:r>
      <w:r>
        <w:rPr>
          <w:rFonts w:hint="eastAsia"/>
        </w:rPr>
        <w:t>金融业</w:t>
      </w:r>
      <w:r>
        <w:rPr>
          <w:rFonts w:hint="eastAsia"/>
        </w:rPr>
        <w:t xml:space="preserve">  </w:t>
      </w:r>
      <w:r>
        <w:rPr>
          <w:rFonts w:hint="eastAsia"/>
        </w:rPr>
        <w:t>加工制造业</w:t>
      </w:r>
      <w:r>
        <w:rPr>
          <w:rFonts w:hint="eastAsia"/>
        </w:rPr>
        <w:t xml:space="preserve">  </w:t>
      </w:r>
      <w:r>
        <w:rPr>
          <w:rFonts w:hint="eastAsia"/>
        </w:rPr>
        <w:t>对外贸易</w:t>
      </w:r>
      <w:r>
        <w:rPr>
          <w:rFonts w:hint="eastAsia"/>
        </w:rPr>
        <w:t xml:space="preserve">  </w:t>
      </w:r>
      <w:r>
        <w:rPr>
          <w:rFonts w:hint="eastAsia"/>
        </w:rPr>
        <w:t>购物天堂</w:t>
      </w:r>
      <w:r>
        <w:rPr>
          <w:rFonts w:hint="eastAsia"/>
        </w:rPr>
        <w:t xml:space="preserve">  </w:t>
      </w:r>
      <w:r>
        <w:rPr>
          <w:rFonts w:hint="eastAsia"/>
        </w:rPr>
        <w:t>博彩</w:t>
      </w:r>
    </w:p>
    <w:p w:rsidR="000F7AD7" w:rsidRDefault="00F84DEC">
      <w:pPr>
        <w:numPr>
          <w:ilvl w:val="0"/>
          <w:numId w:val="73"/>
        </w:numPr>
      </w:pPr>
      <w:r>
        <w:rPr>
          <w:rFonts w:hint="eastAsia"/>
        </w:rPr>
        <w:t>南部沿海</w:t>
      </w:r>
      <w:r>
        <w:rPr>
          <w:rFonts w:hint="eastAsia"/>
        </w:rPr>
        <w:t xml:space="preserve">  </w:t>
      </w:r>
      <w:r>
        <w:rPr>
          <w:rFonts w:hint="eastAsia"/>
        </w:rPr>
        <w:t>珠江</w:t>
      </w:r>
      <w:r>
        <w:rPr>
          <w:rFonts w:hint="eastAsia"/>
        </w:rPr>
        <w:t xml:space="preserve">  </w:t>
      </w:r>
      <w:r>
        <w:rPr>
          <w:rFonts w:hint="eastAsia"/>
        </w:rPr>
        <w:t>珠江三角洲</w:t>
      </w:r>
      <w:r>
        <w:rPr>
          <w:rFonts w:hint="eastAsia"/>
        </w:rPr>
        <w:t xml:space="preserve">  </w:t>
      </w:r>
      <w:r>
        <w:rPr>
          <w:rFonts w:hint="eastAsia"/>
        </w:rPr>
        <w:t>羊城</w:t>
      </w:r>
      <w:r>
        <w:rPr>
          <w:rFonts w:hint="eastAsia"/>
        </w:rPr>
        <w:t xml:space="preserve">  </w:t>
      </w:r>
      <w:r>
        <w:rPr>
          <w:rFonts w:hint="eastAsia"/>
        </w:rPr>
        <w:t>广东</w:t>
      </w:r>
      <w:r>
        <w:rPr>
          <w:rFonts w:hint="eastAsia"/>
        </w:rPr>
        <w:t xml:space="preserve">  </w:t>
      </w:r>
      <w:r>
        <w:rPr>
          <w:rFonts w:hint="eastAsia"/>
        </w:rPr>
        <w:t>岭南</w:t>
      </w:r>
      <w:r>
        <w:rPr>
          <w:rFonts w:hint="eastAsia"/>
        </w:rPr>
        <w:t xml:space="preserve">  </w:t>
      </w:r>
      <w:r>
        <w:rPr>
          <w:rFonts w:hint="eastAsia"/>
        </w:rPr>
        <w:t>香港</w:t>
      </w:r>
      <w:r>
        <w:rPr>
          <w:rFonts w:hint="eastAsia"/>
        </w:rPr>
        <w:t xml:space="preserve">  </w:t>
      </w:r>
      <w:r>
        <w:rPr>
          <w:rFonts w:hint="eastAsia"/>
        </w:rPr>
        <w:t>金融</w:t>
      </w:r>
      <w:r>
        <w:rPr>
          <w:rFonts w:hint="eastAsia"/>
        </w:rPr>
        <w:t xml:space="preserve">  </w:t>
      </w:r>
      <w:r>
        <w:rPr>
          <w:rFonts w:hint="eastAsia"/>
        </w:rPr>
        <w:t>香港</w:t>
      </w:r>
      <w:r>
        <w:rPr>
          <w:rFonts w:hint="eastAsia"/>
        </w:rPr>
        <w:t xml:space="preserve">  </w:t>
      </w:r>
      <w:r>
        <w:rPr>
          <w:rFonts w:hint="eastAsia"/>
        </w:rPr>
        <w:t>澳门</w:t>
      </w:r>
    </w:p>
    <w:p w:rsidR="000F7AD7" w:rsidRDefault="00F84DEC">
      <w:pPr>
        <w:numPr>
          <w:ilvl w:val="0"/>
          <w:numId w:val="73"/>
        </w:numPr>
      </w:pPr>
      <w:r>
        <w:rPr>
          <w:rFonts w:hint="eastAsia"/>
        </w:rPr>
        <w:t>长三角</w:t>
      </w:r>
      <w:r>
        <w:rPr>
          <w:rFonts w:hint="eastAsia"/>
        </w:rPr>
        <w:t xml:space="preserve">  </w:t>
      </w:r>
      <w:r>
        <w:rPr>
          <w:rFonts w:hint="eastAsia"/>
        </w:rPr>
        <w:t>长江</w:t>
      </w:r>
      <w:r>
        <w:rPr>
          <w:rFonts w:hint="eastAsia"/>
        </w:rPr>
        <w:t xml:space="preserve">  </w:t>
      </w:r>
      <w:r>
        <w:rPr>
          <w:rFonts w:hint="eastAsia"/>
        </w:rPr>
        <w:t>经济</w:t>
      </w:r>
      <w:r>
        <w:rPr>
          <w:rFonts w:hint="eastAsia"/>
        </w:rPr>
        <w:t xml:space="preserve">  </w:t>
      </w:r>
      <w:r>
        <w:rPr>
          <w:rFonts w:hint="eastAsia"/>
        </w:rPr>
        <w:t>东部沿海</w:t>
      </w:r>
      <w:r>
        <w:rPr>
          <w:rFonts w:hint="eastAsia"/>
        </w:rPr>
        <w:t xml:space="preserve">  </w:t>
      </w:r>
      <w:r>
        <w:rPr>
          <w:rFonts w:hint="eastAsia"/>
        </w:rPr>
        <w:t>长江</w:t>
      </w:r>
      <w:r>
        <w:rPr>
          <w:rFonts w:hint="eastAsia"/>
        </w:rPr>
        <w:t xml:space="preserve">  </w:t>
      </w:r>
      <w:r>
        <w:rPr>
          <w:rFonts w:hint="eastAsia"/>
        </w:rPr>
        <w:t>最强</w:t>
      </w:r>
      <w:r>
        <w:rPr>
          <w:rFonts w:hint="eastAsia"/>
        </w:rPr>
        <w:t xml:space="preserve">  </w:t>
      </w:r>
      <w:r>
        <w:rPr>
          <w:rFonts w:hint="eastAsia"/>
        </w:rPr>
        <w:t>核心</w:t>
      </w:r>
      <w:r>
        <w:rPr>
          <w:rFonts w:hint="eastAsia"/>
        </w:rPr>
        <w:t xml:space="preserve">  </w:t>
      </w:r>
      <w:r>
        <w:rPr>
          <w:rFonts w:hint="eastAsia"/>
        </w:rPr>
        <w:t>浦东</w:t>
      </w:r>
      <w:r>
        <w:rPr>
          <w:rFonts w:hint="eastAsia"/>
        </w:rPr>
        <w:t xml:space="preserve">  </w:t>
      </w:r>
      <w:r>
        <w:rPr>
          <w:rFonts w:hint="eastAsia"/>
        </w:rPr>
        <w:t>南京</w:t>
      </w:r>
      <w:r>
        <w:rPr>
          <w:rFonts w:hint="eastAsia"/>
        </w:rPr>
        <w:t xml:space="preserve">  </w:t>
      </w:r>
      <w:r>
        <w:rPr>
          <w:rFonts w:hint="eastAsia"/>
        </w:rPr>
        <w:t>江苏</w:t>
      </w:r>
      <w:r>
        <w:rPr>
          <w:rFonts w:hint="eastAsia"/>
        </w:rPr>
        <w:t xml:space="preserve">  </w:t>
      </w:r>
      <w:r>
        <w:rPr>
          <w:rFonts w:hint="eastAsia"/>
        </w:rPr>
        <w:t>六朝古都</w:t>
      </w:r>
      <w:r>
        <w:rPr>
          <w:rFonts w:hint="eastAsia"/>
        </w:rPr>
        <w:t xml:space="preserve">  </w:t>
      </w:r>
      <w:r>
        <w:rPr>
          <w:rFonts w:hint="eastAsia"/>
        </w:rPr>
        <w:t>南京</w:t>
      </w:r>
      <w:r>
        <w:rPr>
          <w:rFonts w:hint="eastAsia"/>
        </w:rPr>
        <w:t xml:space="preserve">  </w:t>
      </w:r>
      <w:r>
        <w:rPr>
          <w:rFonts w:hint="eastAsia"/>
        </w:rPr>
        <w:t>杭州</w:t>
      </w:r>
      <w:r>
        <w:rPr>
          <w:rFonts w:hint="eastAsia"/>
        </w:rPr>
        <w:t xml:space="preserve">  </w:t>
      </w:r>
      <w:r>
        <w:rPr>
          <w:rFonts w:hint="eastAsia"/>
        </w:rPr>
        <w:t>浙江</w:t>
      </w:r>
      <w:r>
        <w:rPr>
          <w:rFonts w:hint="eastAsia"/>
        </w:rPr>
        <w:t xml:space="preserve">  </w:t>
      </w:r>
      <w:r>
        <w:rPr>
          <w:rFonts w:hint="eastAsia"/>
        </w:rPr>
        <w:t>中国丝都</w:t>
      </w:r>
      <w:r>
        <w:rPr>
          <w:rFonts w:hint="eastAsia"/>
        </w:rPr>
        <w:t xml:space="preserve">  </w:t>
      </w:r>
      <w:r>
        <w:rPr>
          <w:rFonts w:hint="eastAsia"/>
        </w:rPr>
        <w:t>西湖</w:t>
      </w:r>
      <w:r>
        <w:rPr>
          <w:rFonts w:hint="eastAsia"/>
        </w:rPr>
        <w:t xml:space="preserve">  </w:t>
      </w:r>
    </w:p>
    <w:p w:rsidR="000F7AD7" w:rsidRDefault="00F84DEC">
      <w:pPr>
        <w:numPr>
          <w:ilvl w:val="0"/>
          <w:numId w:val="73"/>
        </w:numPr>
      </w:pPr>
      <w:r>
        <w:rPr>
          <w:rFonts w:hint="eastAsia"/>
        </w:rPr>
        <w:t>1.</w:t>
      </w:r>
      <w:r>
        <w:rPr>
          <w:rFonts w:hint="eastAsia"/>
        </w:rPr>
        <w:t>长沙</w:t>
      </w:r>
      <w:r>
        <w:rPr>
          <w:rFonts w:hint="eastAsia"/>
        </w:rPr>
        <w:t xml:space="preserve">  </w:t>
      </w:r>
      <w:r>
        <w:rPr>
          <w:rFonts w:hint="eastAsia"/>
        </w:rPr>
        <w:t>湘潭</w:t>
      </w:r>
      <w:r>
        <w:rPr>
          <w:rFonts w:hint="eastAsia"/>
        </w:rPr>
        <w:t xml:space="preserve">  </w:t>
      </w:r>
      <w:r>
        <w:rPr>
          <w:rFonts w:hint="eastAsia"/>
        </w:rPr>
        <w:t>株洲</w:t>
      </w:r>
      <w:r>
        <w:rPr>
          <w:rFonts w:hint="eastAsia"/>
        </w:rPr>
        <w:t xml:space="preserve">  </w:t>
      </w:r>
      <w:r>
        <w:rPr>
          <w:rFonts w:hint="eastAsia"/>
        </w:rPr>
        <w:t>湖南</w:t>
      </w:r>
      <w:r>
        <w:rPr>
          <w:rFonts w:hint="eastAsia"/>
        </w:rPr>
        <w:t xml:space="preserve">  </w:t>
      </w:r>
      <w:r>
        <w:rPr>
          <w:rFonts w:hint="eastAsia"/>
        </w:rPr>
        <w:t>湘江</w:t>
      </w:r>
      <w:r>
        <w:rPr>
          <w:rFonts w:hint="eastAsia"/>
        </w:rPr>
        <w:t xml:space="preserve">  </w:t>
      </w:r>
      <w:proofErr w:type="gramStart"/>
      <w:r>
        <w:rPr>
          <w:rFonts w:hint="eastAsia"/>
        </w:rPr>
        <w:t>长株潭</w:t>
      </w:r>
      <w:proofErr w:type="gramEnd"/>
      <w:r>
        <w:rPr>
          <w:rFonts w:hint="eastAsia"/>
        </w:rPr>
        <w:t xml:space="preserve"> </w:t>
      </w:r>
    </w:p>
    <w:p w:rsidR="000F7AD7" w:rsidRDefault="00F84DEC">
      <w:pPr>
        <w:numPr>
          <w:ilvl w:val="0"/>
          <w:numId w:val="71"/>
        </w:numPr>
        <w:tabs>
          <w:tab w:val="clear" w:pos="312"/>
        </w:tabs>
      </w:pPr>
      <w:r>
        <w:rPr>
          <w:rFonts w:hint="eastAsia"/>
        </w:rPr>
        <w:t>省会</w:t>
      </w:r>
      <w:r>
        <w:rPr>
          <w:rFonts w:hint="eastAsia"/>
        </w:rPr>
        <w:t xml:space="preserve">  </w:t>
      </w:r>
      <w:r>
        <w:rPr>
          <w:rFonts w:hint="eastAsia"/>
        </w:rPr>
        <w:t>交通运输</w:t>
      </w:r>
      <w:r>
        <w:rPr>
          <w:rFonts w:hint="eastAsia"/>
        </w:rPr>
        <w:t xml:space="preserve">  </w:t>
      </w:r>
      <w:r>
        <w:rPr>
          <w:rFonts w:hint="eastAsia"/>
        </w:rPr>
        <w:t>国家历史文化</w:t>
      </w:r>
      <w:r>
        <w:rPr>
          <w:rFonts w:hint="eastAsia"/>
        </w:rPr>
        <w:t xml:space="preserve">  </w:t>
      </w:r>
      <w:r>
        <w:rPr>
          <w:rFonts w:hint="eastAsia"/>
        </w:rPr>
        <w:t>铁路</w:t>
      </w:r>
      <w:r>
        <w:rPr>
          <w:rFonts w:hint="eastAsia"/>
        </w:rPr>
        <w:t xml:space="preserve">  </w:t>
      </w:r>
      <w:r>
        <w:rPr>
          <w:rFonts w:hint="eastAsia"/>
        </w:rPr>
        <w:t>物流业</w:t>
      </w:r>
      <w:r>
        <w:rPr>
          <w:rFonts w:hint="eastAsia"/>
        </w:rPr>
        <w:t xml:space="preserve">  </w:t>
      </w:r>
      <w:r>
        <w:rPr>
          <w:rFonts w:hint="eastAsia"/>
        </w:rPr>
        <w:t>制造业</w:t>
      </w:r>
      <w:r>
        <w:rPr>
          <w:rFonts w:hint="eastAsia"/>
        </w:rPr>
        <w:t xml:space="preserve">  </w:t>
      </w:r>
      <w:r>
        <w:rPr>
          <w:rFonts w:hint="eastAsia"/>
        </w:rPr>
        <w:t>钢铁</w:t>
      </w:r>
      <w:r>
        <w:rPr>
          <w:rFonts w:hint="eastAsia"/>
        </w:rPr>
        <w:t xml:space="preserve">  </w:t>
      </w:r>
      <w:r>
        <w:rPr>
          <w:rFonts w:hint="eastAsia"/>
        </w:rPr>
        <w:t>韶山</w:t>
      </w:r>
      <w:r>
        <w:rPr>
          <w:rFonts w:hint="eastAsia"/>
        </w:rPr>
        <w:t xml:space="preserve">  </w:t>
      </w:r>
    </w:p>
    <w:p w:rsidR="000F7AD7" w:rsidRDefault="00F84DEC">
      <w:pPr>
        <w:numPr>
          <w:ilvl w:val="0"/>
          <w:numId w:val="71"/>
        </w:numPr>
        <w:tabs>
          <w:tab w:val="clear" w:pos="312"/>
        </w:tabs>
      </w:pPr>
      <w:r>
        <w:rPr>
          <w:rFonts w:hint="eastAsia"/>
        </w:rPr>
        <w:t>（</w:t>
      </w:r>
      <w:r>
        <w:rPr>
          <w:rFonts w:hint="eastAsia"/>
        </w:rPr>
        <w:t>1</w:t>
      </w:r>
      <w:r>
        <w:rPr>
          <w:rFonts w:hint="eastAsia"/>
        </w:rPr>
        <w:t>）交通运输</w:t>
      </w:r>
      <w:r>
        <w:rPr>
          <w:rFonts w:hint="eastAsia"/>
        </w:rPr>
        <w:t xml:space="preserve">  </w:t>
      </w:r>
      <w:r>
        <w:rPr>
          <w:rFonts w:hint="eastAsia"/>
        </w:rPr>
        <w:t>（</w:t>
      </w:r>
      <w:r>
        <w:rPr>
          <w:rFonts w:hint="eastAsia"/>
        </w:rPr>
        <w:t>2</w:t>
      </w:r>
      <w:r>
        <w:rPr>
          <w:rFonts w:hint="eastAsia"/>
        </w:rPr>
        <w:t>）城市一体化</w:t>
      </w:r>
      <w:r>
        <w:rPr>
          <w:rFonts w:hint="eastAsia"/>
        </w:rPr>
        <w:t xml:space="preserve">  </w:t>
      </w:r>
      <w:r>
        <w:rPr>
          <w:rFonts w:hint="eastAsia"/>
        </w:rPr>
        <w:t>（</w:t>
      </w:r>
      <w:r>
        <w:rPr>
          <w:rFonts w:hint="eastAsia"/>
        </w:rPr>
        <w:t>3</w:t>
      </w:r>
      <w:r>
        <w:rPr>
          <w:rFonts w:hint="eastAsia"/>
        </w:rPr>
        <w:t>）资源节约</w:t>
      </w:r>
      <w:r>
        <w:rPr>
          <w:rFonts w:hint="eastAsia"/>
        </w:rPr>
        <w:t xml:space="preserve">  </w:t>
      </w:r>
      <w:r>
        <w:rPr>
          <w:rFonts w:hint="eastAsia"/>
        </w:rPr>
        <w:t>环境友好</w:t>
      </w:r>
      <w:r>
        <w:rPr>
          <w:rFonts w:hint="eastAsia"/>
        </w:rPr>
        <w:t xml:space="preserve">  </w:t>
      </w:r>
    </w:p>
    <w:p w:rsidR="000F7AD7" w:rsidRDefault="00F84DEC">
      <w:r>
        <w:rPr>
          <w:rFonts w:hint="eastAsia"/>
        </w:rPr>
        <w:t>巩固练习</w:t>
      </w:r>
    </w:p>
    <w:p w:rsidR="000F7AD7" w:rsidRDefault="00F84DEC">
      <w:pPr>
        <w:numPr>
          <w:ilvl w:val="0"/>
          <w:numId w:val="74"/>
        </w:numPr>
        <w:tabs>
          <w:tab w:val="clear" w:pos="312"/>
        </w:tabs>
      </w:pPr>
      <w:r>
        <w:rPr>
          <w:rFonts w:hint="eastAsia"/>
        </w:rPr>
        <w:t xml:space="preserve">C  2.C  3.D  </w:t>
      </w:r>
      <w:r>
        <w:rPr>
          <w:rFonts w:hint="eastAsia"/>
        </w:rPr>
        <w:t>4.A  5.A  6.A  7.B  8.C  9.D  10.D  11.C  12.D  13.C  14.C  15.B  16.D  17.A  18.D  19.B  20.C  21.D</w:t>
      </w:r>
    </w:p>
    <w:p w:rsidR="000F7AD7" w:rsidRDefault="00F84DEC">
      <w:pPr>
        <w:tabs>
          <w:tab w:val="left" w:pos="312"/>
        </w:tabs>
      </w:pPr>
      <w:r>
        <w:rPr>
          <w:rFonts w:hint="eastAsia"/>
        </w:rPr>
        <w:t>22.</w:t>
      </w:r>
      <w:r>
        <w:rPr>
          <w:rFonts w:hint="eastAsia"/>
        </w:rPr>
        <w:t>（</w:t>
      </w:r>
      <w:r>
        <w:rPr>
          <w:rFonts w:hint="eastAsia"/>
        </w:rPr>
        <w:t>1</w:t>
      </w:r>
      <w:r>
        <w:rPr>
          <w:rFonts w:hint="eastAsia"/>
        </w:rPr>
        <w:t>）青稞</w:t>
      </w:r>
      <w:r>
        <w:rPr>
          <w:rFonts w:hint="eastAsia"/>
        </w:rPr>
        <w:t xml:space="preserve">  </w:t>
      </w:r>
      <w:r>
        <w:rPr>
          <w:rFonts w:hint="eastAsia"/>
        </w:rPr>
        <w:t>河谷</w:t>
      </w:r>
      <w:r>
        <w:rPr>
          <w:rFonts w:hint="eastAsia"/>
        </w:rPr>
        <w:t xml:space="preserve">  </w:t>
      </w:r>
      <w:r>
        <w:rPr>
          <w:rFonts w:hint="eastAsia"/>
        </w:rPr>
        <w:t>（</w:t>
      </w:r>
      <w:r>
        <w:rPr>
          <w:rFonts w:hint="eastAsia"/>
        </w:rPr>
        <w:t>2</w:t>
      </w:r>
      <w:r>
        <w:rPr>
          <w:rFonts w:hint="eastAsia"/>
        </w:rPr>
        <w:t>）青藏地区南部处于印度洋板块和欧亚板块交界处，地壳活跃，地热资源丰富。</w:t>
      </w:r>
      <w:r>
        <w:rPr>
          <w:rFonts w:hint="eastAsia"/>
        </w:rPr>
        <w:t xml:space="preserve">  </w:t>
      </w:r>
      <w:r>
        <w:rPr>
          <w:rFonts w:hint="eastAsia"/>
        </w:rPr>
        <w:t>（</w:t>
      </w:r>
      <w:r>
        <w:rPr>
          <w:rFonts w:hint="eastAsia"/>
        </w:rPr>
        <w:t>3</w:t>
      </w:r>
      <w:r>
        <w:rPr>
          <w:rFonts w:hint="eastAsia"/>
        </w:rPr>
        <w:t>）拉萨地势比杭州高</w:t>
      </w:r>
      <w:r>
        <w:rPr>
          <w:rFonts w:hint="eastAsia"/>
        </w:rPr>
        <w:t xml:space="preserve">  </w:t>
      </w:r>
      <w:r>
        <w:rPr>
          <w:rFonts w:hint="eastAsia"/>
        </w:rPr>
        <w:t>（</w:t>
      </w:r>
      <w:r>
        <w:rPr>
          <w:rFonts w:hint="eastAsia"/>
        </w:rPr>
        <w:t>4</w:t>
      </w:r>
      <w:r>
        <w:rPr>
          <w:rFonts w:hint="eastAsia"/>
        </w:rPr>
        <w:t>）本地矿产资源、能源资源少；市场广阔，交通便利，技术先进，劳动力充足，资金雄厚。（答出两点即可）</w:t>
      </w:r>
    </w:p>
    <w:p w:rsidR="000F7AD7" w:rsidRDefault="00F84DEC">
      <w:pPr>
        <w:tabs>
          <w:tab w:val="left" w:pos="312"/>
        </w:tabs>
      </w:pPr>
      <w:r>
        <w:rPr>
          <w:rFonts w:hint="eastAsia"/>
        </w:rPr>
        <w:t>23.</w:t>
      </w:r>
      <w:r>
        <w:rPr>
          <w:rFonts w:hint="eastAsia"/>
        </w:rPr>
        <w:t>（</w:t>
      </w:r>
      <w:r>
        <w:rPr>
          <w:rFonts w:hint="eastAsia"/>
        </w:rPr>
        <w:t>1</w:t>
      </w:r>
      <w:r>
        <w:rPr>
          <w:rFonts w:hint="eastAsia"/>
        </w:rPr>
        <w:t>）香港</w:t>
      </w:r>
      <w:r>
        <w:rPr>
          <w:rFonts w:hint="eastAsia"/>
        </w:rPr>
        <w:t xml:space="preserve">  </w:t>
      </w:r>
      <w:r>
        <w:rPr>
          <w:rFonts w:hint="eastAsia"/>
        </w:rPr>
        <w:t>（</w:t>
      </w:r>
      <w:r>
        <w:rPr>
          <w:rFonts w:hint="eastAsia"/>
        </w:rPr>
        <w:t>2</w:t>
      </w:r>
      <w:r>
        <w:rPr>
          <w:rFonts w:hint="eastAsia"/>
        </w:rPr>
        <w:t>）珠江三角洲；土地面积大；资源丰富；劳动力成本低</w:t>
      </w:r>
      <w:r>
        <w:rPr>
          <w:rFonts w:hint="eastAsia"/>
        </w:rPr>
        <w:t xml:space="preserve">  </w:t>
      </w:r>
      <w:r>
        <w:rPr>
          <w:rFonts w:hint="eastAsia"/>
        </w:rPr>
        <w:t>（</w:t>
      </w:r>
      <w:r>
        <w:rPr>
          <w:rFonts w:hint="eastAsia"/>
        </w:rPr>
        <w:t>3</w:t>
      </w:r>
      <w:r>
        <w:rPr>
          <w:rFonts w:hint="eastAsia"/>
        </w:rPr>
        <w:t>）中部高、四周低</w:t>
      </w:r>
      <w:r>
        <w:rPr>
          <w:rFonts w:hint="eastAsia"/>
        </w:rPr>
        <w:t xml:space="preserve">  </w:t>
      </w:r>
      <w:r>
        <w:rPr>
          <w:rFonts w:hint="eastAsia"/>
        </w:rPr>
        <w:t>（</w:t>
      </w:r>
      <w:r>
        <w:rPr>
          <w:rFonts w:hint="eastAsia"/>
        </w:rPr>
        <w:t>4</w:t>
      </w:r>
      <w:r>
        <w:rPr>
          <w:rFonts w:hint="eastAsia"/>
        </w:rPr>
        <w:t>）全年皆可种植蔬菜；热量充足</w:t>
      </w:r>
    </w:p>
    <w:p w:rsidR="000F7AD7" w:rsidRDefault="00F84DEC">
      <w:pPr>
        <w:tabs>
          <w:tab w:val="left" w:pos="312"/>
        </w:tabs>
      </w:pPr>
      <w:r>
        <w:t>24.</w:t>
      </w:r>
      <w:r>
        <w:rPr>
          <w:rFonts w:hint="eastAsia"/>
        </w:rPr>
        <w:t>（</w:t>
      </w:r>
      <w:r>
        <w:rPr>
          <w:rFonts w:hint="eastAsia"/>
        </w:rPr>
        <w:t>1</w:t>
      </w:r>
      <w:r>
        <w:rPr>
          <w:rFonts w:hint="eastAsia"/>
        </w:rPr>
        <w:t>）武陵源；雪峰山；</w:t>
      </w:r>
      <w:proofErr w:type="gramStart"/>
      <w:r>
        <w:rPr>
          <w:rFonts w:hint="eastAsia"/>
        </w:rPr>
        <w:t>沪昆高铁</w:t>
      </w:r>
      <w:proofErr w:type="gramEnd"/>
      <w:r>
        <w:rPr>
          <w:rFonts w:hint="eastAsia"/>
        </w:rPr>
        <w:t xml:space="preserve">  </w:t>
      </w:r>
      <w:r>
        <w:rPr>
          <w:rFonts w:hint="eastAsia"/>
        </w:rPr>
        <w:t>（</w:t>
      </w:r>
      <w:r>
        <w:rPr>
          <w:rFonts w:hint="eastAsia"/>
        </w:rPr>
        <w:t>2</w:t>
      </w:r>
      <w:r>
        <w:rPr>
          <w:rFonts w:hint="eastAsia"/>
        </w:rPr>
        <w:t>）水稻</w:t>
      </w:r>
      <w:r>
        <w:rPr>
          <w:rFonts w:hint="eastAsia"/>
        </w:rPr>
        <w:t xml:space="preserve">  </w:t>
      </w:r>
      <w:r>
        <w:rPr>
          <w:rFonts w:hint="eastAsia"/>
        </w:rPr>
        <w:t>（</w:t>
      </w:r>
      <w:r>
        <w:rPr>
          <w:rFonts w:hint="eastAsia"/>
        </w:rPr>
        <w:t>3</w:t>
      </w:r>
      <w:r>
        <w:rPr>
          <w:rFonts w:hint="eastAsia"/>
        </w:rPr>
        <w:t>）</w:t>
      </w:r>
      <w:r>
        <w:rPr>
          <w:rFonts w:hint="eastAsia"/>
        </w:rPr>
        <w:t xml:space="preserve">C  </w:t>
      </w:r>
      <w:r>
        <w:rPr>
          <w:rFonts w:hint="eastAsia"/>
        </w:rPr>
        <w:t>（</w:t>
      </w:r>
      <w:r>
        <w:rPr>
          <w:rFonts w:hint="eastAsia"/>
        </w:rPr>
        <w:t>4</w:t>
      </w:r>
      <w:r>
        <w:rPr>
          <w:rFonts w:hint="eastAsia"/>
        </w:rPr>
        <w:t>）</w:t>
      </w:r>
      <w:r>
        <w:rPr>
          <w:rFonts w:hint="eastAsia"/>
        </w:rPr>
        <w:t xml:space="preserve">D  </w:t>
      </w:r>
      <w:r>
        <w:rPr>
          <w:rFonts w:hint="eastAsia"/>
        </w:rPr>
        <w:t>（</w:t>
      </w:r>
      <w:r>
        <w:rPr>
          <w:rFonts w:hint="eastAsia"/>
        </w:rPr>
        <w:t>5</w:t>
      </w:r>
      <w:r>
        <w:rPr>
          <w:rFonts w:hint="eastAsia"/>
        </w:rPr>
        <w:t>）改善城区交通；缩短过江时间；带动区域发展。</w:t>
      </w:r>
    </w:p>
    <w:p w:rsidR="000F7AD7" w:rsidRDefault="00F84DEC">
      <w:pPr>
        <w:tabs>
          <w:tab w:val="left" w:pos="312"/>
        </w:tabs>
      </w:pPr>
      <w:r>
        <w:t>25.</w:t>
      </w:r>
      <w:r>
        <w:rPr>
          <w:rFonts w:hint="eastAsia"/>
        </w:rPr>
        <w:t>（</w:t>
      </w:r>
      <w:r>
        <w:rPr>
          <w:rFonts w:hint="eastAsia"/>
        </w:rPr>
        <w:t>1</w:t>
      </w:r>
      <w:r>
        <w:rPr>
          <w:rFonts w:hint="eastAsia"/>
        </w:rPr>
        <w:t>）水源</w:t>
      </w:r>
      <w:r>
        <w:rPr>
          <w:rFonts w:hint="eastAsia"/>
        </w:rPr>
        <w:t xml:space="preserve">  </w:t>
      </w:r>
      <w:r>
        <w:rPr>
          <w:rFonts w:hint="eastAsia"/>
        </w:rPr>
        <w:t>水运</w:t>
      </w:r>
      <w:r>
        <w:rPr>
          <w:rFonts w:hint="eastAsia"/>
        </w:rPr>
        <w:t xml:space="preserve">  </w:t>
      </w:r>
      <w:r>
        <w:rPr>
          <w:rFonts w:hint="eastAsia"/>
        </w:rPr>
        <w:t>（</w:t>
      </w:r>
      <w:r>
        <w:rPr>
          <w:rFonts w:hint="eastAsia"/>
        </w:rPr>
        <w:t>2</w:t>
      </w:r>
      <w:r>
        <w:rPr>
          <w:rFonts w:hint="eastAsia"/>
        </w:rPr>
        <w:t>）上海</w:t>
      </w:r>
      <w:r>
        <w:rPr>
          <w:rFonts w:hint="eastAsia"/>
        </w:rPr>
        <w:t xml:space="preserve">  </w:t>
      </w:r>
      <w:r>
        <w:rPr>
          <w:rFonts w:hint="eastAsia"/>
        </w:rPr>
        <w:t>亚热带季风</w:t>
      </w:r>
      <w:r>
        <w:rPr>
          <w:rFonts w:hint="eastAsia"/>
        </w:rPr>
        <w:t xml:space="preserve">  </w:t>
      </w:r>
      <w:r>
        <w:rPr>
          <w:rFonts w:hint="eastAsia"/>
        </w:rPr>
        <w:t>夏季炎热多雨，冬季温和多雨</w:t>
      </w:r>
      <w:r>
        <w:rPr>
          <w:rFonts w:hint="eastAsia"/>
        </w:rPr>
        <w:t xml:space="preserve">  </w:t>
      </w:r>
      <w:r>
        <w:rPr>
          <w:rFonts w:hint="eastAsia"/>
        </w:rPr>
        <w:t>（</w:t>
      </w:r>
      <w:r>
        <w:rPr>
          <w:rFonts w:hint="eastAsia"/>
        </w:rPr>
        <w:t>3</w:t>
      </w:r>
      <w:r>
        <w:rPr>
          <w:rFonts w:hint="eastAsia"/>
        </w:rPr>
        <w:t>）同城效应</w:t>
      </w:r>
      <w:r>
        <w:rPr>
          <w:rFonts w:hint="eastAsia"/>
        </w:rPr>
        <w:t xml:space="preserve">  </w:t>
      </w:r>
      <w:r>
        <w:rPr>
          <w:rFonts w:hint="eastAsia"/>
        </w:rPr>
        <w:t>（</w:t>
      </w:r>
      <w:r>
        <w:rPr>
          <w:rFonts w:hint="eastAsia"/>
        </w:rPr>
        <w:t>4</w:t>
      </w:r>
      <w:r>
        <w:rPr>
          <w:rFonts w:hint="eastAsia"/>
        </w:rPr>
        <w:t>）地势低平，湖泊众多，河渠稠密，土壤肥沃。</w:t>
      </w:r>
    </w:p>
    <w:p w:rsidR="000F7AD7" w:rsidRDefault="00F84DEC">
      <w:pPr>
        <w:tabs>
          <w:tab w:val="left" w:pos="312"/>
        </w:tabs>
      </w:pPr>
      <w:r>
        <w:t>26.</w:t>
      </w:r>
      <w:r>
        <w:rPr>
          <w:rFonts w:hint="eastAsia"/>
        </w:rPr>
        <w:t>（</w:t>
      </w:r>
      <w:r>
        <w:rPr>
          <w:rFonts w:hint="eastAsia"/>
        </w:rPr>
        <w:t>1</w:t>
      </w:r>
      <w:r>
        <w:rPr>
          <w:rFonts w:hint="eastAsia"/>
        </w:rPr>
        <w:t>）温带季风气候区，夏季降水集中多暴雨</w:t>
      </w:r>
      <w:r>
        <w:rPr>
          <w:rFonts w:hint="eastAsia"/>
        </w:rPr>
        <w:t xml:space="preserve">  </w:t>
      </w:r>
      <w:r>
        <w:rPr>
          <w:rFonts w:hint="eastAsia"/>
        </w:rPr>
        <w:t>（</w:t>
      </w:r>
      <w:r>
        <w:rPr>
          <w:rFonts w:hint="eastAsia"/>
        </w:rPr>
        <w:t>2</w:t>
      </w:r>
      <w:r>
        <w:rPr>
          <w:rFonts w:hint="eastAsia"/>
        </w:rPr>
        <w:t>）</w:t>
      </w:r>
      <w:r>
        <w:rPr>
          <w:rFonts w:hint="eastAsia"/>
        </w:rPr>
        <w:t xml:space="preserve">C  </w:t>
      </w:r>
      <w:r>
        <w:rPr>
          <w:rFonts w:hint="eastAsia"/>
        </w:rPr>
        <w:t>（</w:t>
      </w:r>
      <w:r>
        <w:rPr>
          <w:rFonts w:hint="eastAsia"/>
        </w:rPr>
        <w:t>3</w:t>
      </w:r>
      <w:r>
        <w:rPr>
          <w:rFonts w:hint="eastAsia"/>
        </w:rPr>
        <w:t>）水土流失严重，泥沙淤积河道，原桥下涵洞过水不畅，河床抬升，原桥梁上通行易受洪水影响。</w:t>
      </w:r>
      <w:r>
        <w:rPr>
          <w:rFonts w:hint="eastAsia"/>
        </w:rPr>
        <w:t xml:space="preserve">  </w:t>
      </w:r>
      <w:r>
        <w:rPr>
          <w:rFonts w:hint="eastAsia"/>
        </w:rPr>
        <w:t>（</w:t>
      </w:r>
      <w:r>
        <w:rPr>
          <w:rFonts w:hint="eastAsia"/>
        </w:rPr>
        <w:t>4</w:t>
      </w:r>
      <w:r>
        <w:rPr>
          <w:rFonts w:hint="eastAsia"/>
        </w:rPr>
        <w:t>）</w:t>
      </w:r>
      <w:r>
        <w:rPr>
          <w:rFonts w:hint="eastAsia"/>
        </w:rPr>
        <w:t>A</w:t>
      </w:r>
    </w:p>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0F7AD7"/>
    <w:p w:rsidR="000F7AD7" w:rsidRDefault="00F84DEC">
      <w:pPr>
        <w:rPr>
          <w:b/>
          <w:bCs/>
          <w:sz w:val="32"/>
          <w:szCs w:val="36"/>
        </w:rPr>
      </w:pPr>
      <w:r>
        <w:rPr>
          <w:rFonts w:hint="eastAsia"/>
          <w:b/>
          <w:bCs/>
          <w:sz w:val="32"/>
          <w:szCs w:val="36"/>
        </w:rPr>
        <w:t>第八章</w:t>
      </w:r>
      <w:r>
        <w:rPr>
          <w:rFonts w:hint="eastAsia"/>
          <w:b/>
          <w:bCs/>
          <w:sz w:val="32"/>
          <w:szCs w:val="36"/>
        </w:rPr>
        <w:t xml:space="preserve"> </w:t>
      </w:r>
      <w:r>
        <w:rPr>
          <w:rFonts w:hint="eastAsia"/>
          <w:b/>
          <w:bCs/>
          <w:sz w:val="32"/>
          <w:szCs w:val="36"/>
        </w:rPr>
        <w:t>认识区域：环境与发展</w:t>
      </w:r>
    </w:p>
    <w:p w:rsidR="000F7AD7" w:rsidRDefault="00F84DEC">
      <w:r>
        <w:rPr>
          <w:rFonts w:hint="eastAsia"/>
        </w:rPr>
        <w:t>知识梳理</w:t>
      </w:r>
    </w:p>
    <w:p w:rsidR="000F7AD7" w:rsidRDefault="00F84DEC">
      <w:r>
        <w:rPr>
          <w:rFonts w:hint="eastAsia"/>
        </w:rPr>
        <w:t>一、华北平原</w:t>
      </w:r>
      <w:r>
        <w:rPr>
          <w:rFonts w:hint="eastAsia"/>
        </w:rPr>
        <w:t xml:space="preserve">  </w:t>
      </w:r>
      <w:r>
        <w:rPr>
          <w:rFonts w:hint="eastAsia"/>
        </w:rPr>
        <w:t>燕山</w:t>
      </w:r>
      <w:r>
        <w:rPr>
          <w:rFonts w:hint="eastAsia"/>
        </w:rPr>
        <w:t xml:space="preserve">  </w:t>
      </w:r>
      <w:r>
        <w:rPr>
          <w:rFonts w:hint="eastAsia"/>
        </w:rPr>
        <w:t>西</w:t>
      </w:r>
      <w:r>
        <w:rPr>
          <w:rFonts w:hint="eastAsia"/>
        </w:rPr>
        <w:t xml:space="preserve">  </w:t>
      </w:r>
      <w:r>
        <w:rPr>
          <w:rFonts w:hint="eastAsia"/>
        </w:rPr>
        <w:t>河北</w:t>
      </w:r>
      <w:r>
        <w:rPr>
          <w:rFonts w:hint="eastAsia"/>
        </w:rPr>
        <w:t xml:space="preserve">  </w:t>
      </w:r>
      <w:r>
        <w:rPr>
          <w:rFonts w:hint="eastAsia"/>
        </w:rPr>
        <w:t>天津</w:t>
      </w:r>
      <w:r>
        <w:rPr>
          <w:rFonts w:hint="eastAsia"/>
        </w:rPr>
        <w:t xml:space="preserve">  </w:t>
      </w:r>
      <w:r>
        <w:rPr>
          <w:rFonts w:hint="eastAsia"/>
        </w:rPr>
        <w:t>平原</w:t>
      </w:r>
      <w:r>
        <w:rPr>
          <w:rFonts w:hint="eastAsia"/>
        </w:rPr>
        <w:t xml:space="preserve">  </w:t>
      </w:r>
      <w:r>
        <w:rPr>
          <w:rFonts w:hint="eastAsia"/>
        </w:rPr>
        <w:t>山地</w:t>
      </w:r>
      <w:r>
        <w:rPr>
          <w:rFonts w:hint="eastAsia"/>
        </w:rPr>
        <w:t xml:space="preserve">  </w:t>
      </w:r>
      <w:r>
        <w:rPr>
          <w:rFonts w:hint="eastAsia"/>
        </w:rPr>
        <w:t>西北</w:t>
      </w:r>
      <w:r>
        <w:rPr>
          <w:rFonts w:hint="eastAsia"/>
        </w:rPr>
        <w:t xml:space="preserve">  </w:t>
      </w:r>
      <w:r>
        <w:rPr>
          <w:rFonts w:hint="eastAsia"/>
        </w:rPr>
        <w:t>东南</w:t>
      </w:r>
      <w:r>
        <w:rPr>
          <w:rFonts w:hint="eastAsia"/>
        </w:rPr>
        <w:t xml:space="preserve">  </w:t>
      </w:r>
      <w:r>
        <w:rPr>
          <w:rFonts w:hint="eastAsia"/>
        </w:rPr>
        <w:t>温带季风</w:t>
      </w:r>
      <w:r>
        <w:rPr>
          <w:rFonts w:hint="eastAsia"/>
        </w:rPr>
        <w:t xml:space="preserve">  </w:t>
      </w:r>
      <w:r>
        <w:rPr>
          <w:rFonts w:hint="eastAsia"/>
        </w:rPr>
        <w:t>高温多雨</w:t>
      </w:r>
      <w:r>
        <w:rPr>
          <w:rFonts w:hint="eastAsia"/>
        </w:rPr>
        <w:t xml:space="preserve">  </w:t>
      </w:r>
      <w:r>
        <w:rPr>
          <w:rFonts w:hint="eastAsia"/>
        </w:rPr>
        <w:t>潮白河</w:t>
      </w:r>
      <w:r>
        <w:rPr>
          <w:rFonts w:hint="eastAsia"/>
        </w:rPr>
        <w:t xml:space="preserve">  </w:t>
      </w:r>
      <w:r>
        <w:rPr>
          <w:rFonts w:hint="eastAsia"/>
        </w:rPr>
        <w:t>永定河</w:t>
      </w:r>
      <w:r>
        <w:rPr>
          <w:rFonts w:hint="eastAsia"/>
        </w:rPr>
        <w:t xml:space="preserve">  </w:t>
      </w:r>
      <w:r>
        <w:rPr>
          <w:rFonts w:hint="eastAsia"/>
        </w:rPr>
        <w:t>海河</w:t>
      </w:r>
      <w:r>
        <w:rPr>
          <w:rFonts w:hint="eastAsia"/>
        </w:rPr>
        <w:t xml:space="preserve">  </w:t>
      </w:r>
      <w:r>
        <w:rPr>
          <w:rFonts w:hint="eastAsia"/>
        </w:rPr>
        <w:t>政治</w:t>
      </w:r>
      <w:r>
        <w:rPr>
          <w:rFonts w:hint="eastAsia"/>
        </w:rPr>
        <w:t xml:space="preserve">  </w:t>
      </w:r>
      <w:r>
        <w:rPr>
          <w:rFonts w:hint="eastAsia"/>
        </w:rPr>
        <w:t>文化</w:t>
      </w:r>
      <w:r>
        <w:rPr>
          <w:rFonts w:hint="eastAsia"/>
        </w:rPr>
        <w:t xml:space="preserve">  </w:t>
      </w:r>
      <w:r>
        <w:rPr>
          <w:rFonts w:hint="eastAsia"/>
        </w:rPr>
        <w:t>对外交流</w:t>
      </w:r>
      <w:r>
        <w:rPr>
          <w:rFonts w:hint="eastAsia"/>
        </w:rPr>
        <w:t xml:space="preserve">  </w:t>
      </w:r>
      <w:r>
        <w:rPr>
          <w:rFonts w:hint="eastAsia"/>
        </w:rPr>
        <w:t>科技</w:t>
      </w:r>
      <w:r>
        <w:rPr>
          <w:rFonts w:hint="eastAsia"/>
        </w:rPr>
        <w:t xml:space="preserve">  </w:t>
      </w:r>
      <w:r>
        <w:rPr>
          <w:rFonts w:hint="eastAsia"/>
        </w:rPr>
        <w:t>旧城基本格局</w:t>
      </w:r>
      <w:r>
        <w:rPr>
          <w:rFonts w:hint="eastAsia"/>
        </w:rPr>
        <w:t xml:space="preserve">  </w:t>
      </w:r>
      <w:r>
        <w:rPr>
          <w:rFonts w:hint="eastAsia"/>
        </w:rPr>
        <w:t>古建筑</w:t>
      </w:r>
      <w:r>
        <w:rPr>
          <w:rFonts w:hint="eastAsia"/>
        </w:rPr>
        <w:t xml:space="preserve">  </w:t>
      </w:r>
      <w:r>
        <w:rPr>
          <w:rFonts w:hint="eastAsia"/>
        </w:rPr>
        <w:t>街区</w:t>
      </w:r>
      <w:r>
        <w:rPr>
          <w:rFonts w:hint="eastAsia"/>
        </w:rPr>
        <w:t xml:space="preserve">  </w:t>
      </w:r>
      <w:r>
        <w:rPr>
          <w:rFonts w:hint="eastAsia"/>
        </w:rPr>
        <w:t>交通运输枢纽</w:t>
      </w:r>
      <w:r>
        <w:rPr>
          <w:rFonts w:hint="eastAsia"/>
        </w:rPr>
        <w:t xml:space="preserve">  </w:t>
      </w:r>
      <w:r>
        <w:rPr>
          <w:rFonts w:hint="eastAsia"/>
        </w:rPr>
        <w:t>新型产业部门</w:t>
      </w:r>
      <w:r>
        <w:rPr>
          <w:rFonts w:hint="eastAsia"/>
        </w:rPr>
        <w:t xml:space="preserve">  </w:t>
      </w:r>
      <w:r>
        <w:rPr>
          <w:rFonts w:hint="eastAsia"/>
        </w:rPr>
        <w:t>信息</w:t>
      </w:r>
      <w:r>
        <w:rPr>
          <w:rFonts w:hint="eastAsia"/>
        </w:rPr>
        <w:t xml:space="preserve">  </w:t>
      </w:r>
      <w:r>
        <w:rPr>
          <w:rFonts w:hint="eastAsia"/>
        </w:rPr>
        <w:t>中关村</w:t>
      </w:r>
      <w:r>
        <w:rPr>
          <w:rFonts w:hint="eastAsia"/>
        </w:rPr>
        <w:t xml:space="preserve">  </w:t>
      </w:r>
      <w:r>
        <w:rPr>
          <w:rFonts w:hint="eastAsia"/>
        </w:rPr>
        <w:t>植树造林</w:t>
      </w:r>
    </w:p>
    <w:p w:rsidR="000F7AD7" w:rsidRDefault="00F84DEC">
      <w:r>
        <w:rPr>
          <w:rFonts w:hint="eastAsia"/>
        </w:rPr>
        <w:t>二、东</w:t>
      </w:r>
      <w:r>
        <w:rPr>
          <w:rFonts w:hint="eastAsia"/>
        </w:rPr>
        <w:t xml:space="preserve">  </w:t>
      </w:r>
      <w:r>
        <w:rPr>
          <w:rFonts w:hint="eastAsia"/>
        </w:rPr>
        <w:t>太平洋</w:t>
      </w:r>
      <w:r>
        <w:rPr>
          <w:rFonts w:hint="eastAsia"/>
        </w:rPr>
        <w:t xml:space="preserve">  </w:t>
      </w:r>
      <w:r>
        <w:rPr>
          <w:rFonts w:hint="eastAsia"/>
        </w:rPr>
        <w:t>福建省</w:t>
      </w:r>
      <w:r>
        <w:rPr>
          <w:rFonts w:hint="eastAsia"/>
        </w:rPr>
        <w:t xml:space="preserve">  </w:t>
      </w:r>
      <w:r>
        <w:rPr>
          <w:rFonts w:hint="eastAsia"/>
        </w:rPr>
        <w:t>台湾岛</w:t>
      </w:r>
      <w:r>
        <w:rPr>
          <w:rFonts w:hint="eastAsia"/>
        </w:rPr>
        <w:t xml:space="preserve">  </w:t>
      </w:r>
      <w:r>
        <w:rPr>
          <w:rFonts w:hint="eastAsia"/>
        </w:rPr>
        <w:t>澎湖列岛</w:t>
      </w:r>
      <w:r>
        <w:rPr>
          <w:rFonts w:hint="eastAsia"/>
        </w:rPr>
        <w:t xml:space="preserve">  </w:t>
      </w:r>
      <w:r>
        <w:rPr>
          <w:rFonts w:hint="eastAsia"/>
        </w:rPr>
        <w:t>钓鱼岛</w:t>
      </w:r>
      <w:r>
        <w:rPr>
          <w:rFonts w:hint="eastAsia"/>
        </w:rPr>
        <w:t xml:space="preserve">  </w:t>
      </w:r>
      <w:r>
        <w:rPr>
          <w:rFonts w:hint="eastAsia"/>
        </w:rPr>
        <w:t>山地</w:t>
      </w:r>
      <w:r>
        <w:rPr>
          <w:rFonts w:hint="eastAsia"/>
        </w:rPr>
        <w:t xml:space="preserve">  </w:t>
      </w:r>
      <w:r>
        <w:rPr>
          <w:rFonts w:hint="eastAsia"/>
        </w:rPr>
        <w:t>中</w:t>
      </w:r>
      <w:r>
        <w:rPr>
          <w:rFonts w:hint="eastAsia"/>
        </w:rPr>
        <w:t xml:space="preserve">  </w:t>
      </w:r>
      <w:r>
        <w:rPr>
          <w:rFonts w:hint="eastAsia"/>
        </w:rPr>
        <w:t>东</w:t>
      </w:r>
      <w:r>
        <w:rPr>
          <w:rFonts w:hint="eastAsia"/>
        </w:rPr>
        <w:t xml:space="preserve">  </w:t>
      </w:r>
      <w:r>
        <w:rPr>
          <w:rFonts w:hint="eastAsia"/>
        </w:rPr>
        <w:t>玉山</w:t>
      </w:r>
      <w:r>
        <w:rPr>
          <w:rFonts w:hint="eastAsia"/>
        </w:rPr>
        <w:t xml:space="preserve">  </w:t>
      </w:r>
      <w:r>
        <w:rPr>
          <w:rFonts w:hint="eastAsia"/>
        </w:rPr>
        <w:t>平原</w:t>
      </w:r>
      <w:r>
        <w:rPr>
          <w:rFonts w:hint="eastAsia"/>
        </w:rPr>
        <w:t xml:space="preserve">  </w:t>
      </w:r>
      <w:r>
        <w:rPr>
          <w:rFonts w:hint="eastAsia"/>
        </w:rPr>
        <w:t>西部沿海</w:t>
      </w:r>
      <w:r>
        <w:rPr>
          <w:rFonts w:hint="eastAsia"/>
        </w:rPr>
        <w:t xml:space="preserve">  </w:t>
      </w:r>
      <w:r>
        <w:rPr>
          <w:rFonts w:hint="eastAsia"/>
        </w:rPr>
        <w:t>欧亚</w:t>
      </w:r>
      <w:r>
        <w:rPr>
          <w:rFonts w:hint="eastAsia"/>
        </w:rPr>
        <w:t xml:space="preserve">  </w:t>
      </w:r>
      <w:r>
        <w:rPr>
          <w:rFonts w:hint="eastAsia"/>
        </w:rPr>
        <w:t>太平洋</w:t>
      </w:r>
      <w:r>
        <w:rPr>
          <w:rFonts w:hint="eastAsia"/>
        </w:rPr>
        <w:t xml:space="preserve">  </w:t>
      </w:r>
      <w:r>
        <w:rPr>
          <w:rFonts w:hint="eastAsia"/>
        </w:rPr>
        <w:t>亚热带季风</w:t>
      </w:r>
      <w:r>
        <w:rPr>
          <w:rFonts w:hint="eastAsia"/>
        </w:rPr>
        <w:t xml:space="preserve">  </w:t>
      </w:r>
      <w:r>
        <w:rPr>
          <w:rFonts w:hint="eastAsia"/>
        </w:rPr>
        <w:t>热带季风</w:t>
      </w:r>
      <w:r>
        <w:rPr>
          <w:rFonts w:hint="eastAsia"/>
        </w:rPr>
        <w:t xml:space="preserve">  </w:t>
      </w:r>
      <w:r>
        <w:rPr>
          <w:rFonts w:hint="eastAsia"/>
        </w:rPr>
        <w:t>台风</w:t>
      </w:r>
      <w:r>
        <w:rPr>
          <w:rFonts w:hint="eastAsia"/>
        </w:rPr>
        <w:t xml:space="preserve">  </w:t>
      </w:r>
      <w:r>
        <w:rPr>
          <w:rFonts w:hint="eastAsia"/>
        </w:rPr>
        <w:t>水能</w:t>
      </w:r>
      <w:r>
        <w:rPr>
          <w:rFonts w:hint="eastAsia"/>
        </w:rPr>
        <w:t xml:space="preserve">  </w:t>
      </w:r>
      <w:r>
        <w:rPr>
          <w:rFonts w:hint="eastAsia"/>
        </w:rPr>
        <w:t>浊水溪</w:t>
      </w:r>
      <w:r>
        <w:rPr>
          <w:rFonts w:hint="eastAsia"/>
        </w:rPr>
        <w:t xml:space="preserve">  </w:t>
      </w:r>
      <w:r>
        <w:rPr>
          <w:rFonts w:hint="eastAsia"/>
        </w:rPr>
        <w:t>日</w:t>
      </w:r>
      <w:r>
        <w:rPr>
          <w:rFonts w:hint="eastAsia"/>
        </w:rPr>
        <w:t>月潭</w:t>
      </w:r>
      <w:r>
        <w:rPr>
          <w:rFonts w:hint="eastAsia"/>
        </w:rPr>
        <w:t xml:space="preserve">  </w:t>
      </w:r>
      <w:proofErr w:type="gramStart"/>
      <w:r>
        <w:rPr>
          <w:rFonts w:hint="eastAsia"/>
        </w:rPr>
        <w:t>樟</w:t>
      </w:r>
      <w:proofErr w:type="gramEnd"/>
      <w:r>
        <w:rPr>
          <w:rFonts w:hint="eastAsia"/>
        </w:rPr>
        <w:t xml:space="preserve">  </w:t>
      </w:r>
      <w:r>
        <w:rPr>
          <w:rFonts w:hint="eastAsia"/>
        </w:rPr>
        <w:t>煤</w:t>
      </w:r>
      <w:r>
        <w:rPr>
          <w:rFonts w:hint="eastAsia"/>
        </w:rPr>
        <w:t xml:space="preserve">  </w:t>
      </w:r>
      <w:r>
        <w:rPr>
          <w:rFonts w:hint="eastAsia"/>
        </w:rPr>
        <w:t>石油</w:t>
      </w:r>
      <w:r>
        <w:rPr>
          <w:rFonts w:hint="eastAsia"/>
        </w:rPr>
        <w:t xml:space="preserve">  </w:t>
      </w:r>
      <w:r>
        <w:rPr>
          <w:rFonts w:hint="eastAsia"/>
        </w:rPr>
        <w:t>种植业</w:t>
      </w:r>
      <w:r>
        <w:rPr>
          <w:rFonts w:hint="eastAsia"/>
        </w:rPr>
        <w:t xml:space="preserve">  </w:t>
      </w:r>
      <w:r>
        <w:rPr>
          <w:rFonts w:hint="eastAsia"/>
        </w:rPr>
        <w:t>渔业农牧业</w:t>
      </w:r>
      <w:r>
        <w:rPr>
          <w:rFonts w:hint="eastAsia"/>
        </w:rPr>
        <w:t xml:space="preserve">  </w:t>
      </w:r>
      <w:r>
        <w:rPr>
          <w:rFonts w:hint="eastAsia"/>
        </w:rPr>
        <w:t>粮食作物</w:t>
      </w:r>
      <w:r>
        <w:rPr>
          <w:rFonts w:hint="eastAsia"/>
        </w:rPr>
        <w:t xml:space="preserve">  </w:t>
      </w:r>
      <w:r>
        <w:rPr>
          <w:rFonts w:hint="eastAsia"/>
        </w:rPr>
        <w:t>甘蔗</w:t>
      </w:r>
      <w:r>
        <w:rPr>
          <w:rFonts w:hint="eastAsia"/>
        </w:rPr>
        <w:t xml:space="preserve">  </w:t>
      </w:r>
      <w:r>
        <w:rPr>
          <w:rFonts w:hint="eastAsia"/>
        </w:rPr>
        <w:t>水果</w:t>
      </w:r>
      <w:r>
        <w:rPr>
          <w:rFonts w:hint="eastAsia"/>
        </w:rPr>
        <w:t xml:space="preserve">  </w:t>
      </w:r>
      <w:r>
        <w:rPr>
          <w:rFonts w:hint="eastAsia"/>
        </w:rPr>
        <w:t>花卉</w:t>
      </w:r>
      <w:r>
        <w:rPr>
          <w:rFonts w:hint="eastAsia"/>
        </w:rPr>
        <w:t xml:space="preserve">  </w:t>
      </w:r>
      <w:r>
        <w:rPr>
          <w:rFonts w:hint="eastAsia"/>
        </w:rPr>
        <w:t>加工制造业</w:t>
      </w:r>
      <w:r>
        <w:rPr>
          <w:rFonts w:hint="eastAsia"/>
        </w:rPr>
        <w:t xml:space="preserve">  </w:t>
      </w:r>
      <w:r>
        <w:rPr>
          <w:rFonts w:hint="eastAsia"/>
        </w:rPr>
        <w:t>电子信息产业</w:t>
      </w:r>
      <w:r>
        <w:rPr>
          <w:rFonts w:hint="eastAsia"/>
        </w:rPr>
        <w:t xml:space="preserve">  </w:t>
      </w:r>
      <w:r>
        <w:rPr>
          <w:rFonts w:hint="eastAsia"/>
        </w:rPr>
        <w:t>进口——加工——出口</w:t>
      </w:r>
      <w:r>
        <w:rPr>
          <w:rFonts w:hint="eastAsia"/>
        </w:rPr>
        <w:t xml:space="preserve">  </w:t>
      </w:r>
      <w:r>
        <w:rPr>
          <w:rFonts w:hint="eastAsia"/>
        </w:rPr>
        <w:t>桃园</w:t>
      </w:r>
      <w:r>
        <w:rPr>
          <w:rFonts w:hint="eastAsia"/>
        </w:rPr>
        <w:t xml:space="preserve">  </w:t>
      </w:r>
      <w:r>
        <w:rPr>
          <w:rFonts w:hint="eastAsia"/>
        </w:rPr>
        <w:t>高雄</w:t>
      </w:r>
      <w:r>
        <w:rPr>
          <w:rFonts w:hint="eastAsia"/>
        </w:rPr>
        <w:t xml:space="preserve">  </w:t>
      </w:r>
      <w:r>
        <w:rPr>
          <w:rFonts w:hint="eastAsia"/>
        </w:rPr>
        <w:t>汉</w:t>
      </w:r>
      <w:r>
        <w:rPr>
          <w:rFonts w:hint="eastAsia"/>
        </w:rPr>
        <w:t xml:space="preserve">  </w:t>
      </w:r>
      <w:r>
        <w:rPr>
          <w:rFonts w:hint="eastAsia"/>
        </w:rPr>
        <w:t>福建</w:t>
      </w:r>
      <w:r>
        <w:rPr>
          <w:rFonts w:hint="eastAsia"/>
        </w:rPr>
        <w:t xml:space="preserve">  </w:t>
      </w:r>
      <w:r>
        <w:rPr>
          <w:rFonts w:hint="eastAsia"/>
        </w:rPr>
        <w:t>高山</w:t>
      </w:r>
      <w:r>
        <w:rPr>
          <w:rFonts w:hint="eastAsia"/>
        </w:rPr>
        <w:t xml:space="preserve">  </w:t>
      </w:r>
      <w:r>
        <w:rPr>
          <w:rFonts w:hint="eastAsia"/>
        </w:rPr>
        <w:t>阳明山风景区</w:t>
      </w:r>
      <w:r>
        <w:rPr>
          <w:rFonts w:hint="eastAsia"/>
        </w:rPr>
        <w:t xml:space="preserve">  </w:t>
      </w:r>
      <w:r>
        <w:rPr>
          <w:rFonts w:hint="eastAsia"/>
        </w:rPr>
        <w:t>北投温泉风景区</w:t>
      </w:r>
      <w:r>
        <w:rPr>
          <w:rFonts w:hint="eastAsia"/>
        </w:rPr>
        <w:t xml:space="preserve">  </w:t>
      </w:r>
      <w:r>
        <w:rPr>
          <w:rFonts w:hint="eastAsia"/>
        </w:rPr>
        <w:t>二</w:t>
      </w:r>
      <w:r>
        <w:rPr>
          <w:rFonts w:hint="eastAsia"/>
        </w:rPr>
        <w:t xml:space="preserve">  </w:t>
      </w:r>
      <w:r>
        <w:rPr>
          <w:rFonts w:hint="eastAsia"/>
        </w:rPr>
        <w:t>港口</w:t>
      </w:r>
      <w:r>
        <w:rPr>
          <w:rFonts w:hint="eastAsia"/>
        </w:rPr>
        <w:t xml:space="preserve">  </w:t>
      </w:r>
      <w:proofErr w:type="gramStart"/>
      <w:r>
        <w:rPr>
          <w:rFonts w:hint="eastAsia"/>
        </w:rPr>
        <w:t>赤</w:t>
      </w:r>
      <w:proofErr w:type="gramEnd"/>
      <w:r>
        <w:rPr>
          <w:rFonts w:hint="eastAsia"/>
        </w:rPr>
        <w:t>嵌楼</w:t>
      </w:r>
      <w:r>
        <w:rPr>
          <w:rFonts w:hint="eastAsia"/>
        </w:rPr>
        <w:t xml:space="preserve">  </w:t>
      </w:r>
    </w:p>
    <w:p w:rsidR="000F7AD7" w:rsidRDefault="00F84DEC">
      <w:r>
        <w:rPr>
          <w:rFonts w:hint="eastAsia"/>
        </w:rPr>
        <w:t>三、</w:t>
      </w:r>
      <w:r>
        <w:rPr>
          <w:rFonts w:hint="eastAsia"/>
        </w:rPr>
        <w:t>1.</w:t>
      </w:r>
      <w:r>
        <w:rPr>
          <w:rFonts w:hint="eastAsia"/>
        </w:rPr>
        <w:t>西北</w:t>
      </w:r>
      <w:r>
        <w:rPr>
          <w:rFonts w:hint="eastAsia"/>
        </w:rPr>
        <w:t xml:space="preserve">  </w:t>
      </w:r>
      <w:r>
        <w:rPr>
          <w:rFonts w:hint="eastAsia"/>
        </w:rPr>
        <w:t>西部大开发</w:t>
      </w:r>
      <w:r>
        <w:rPr>
          <w:rFonts w:hint="eastAsia"/>
        </w:rPr>
        <w:t xml:space="preserve">  </w:t>
      </w:r>
      <w:r>
        <w:rPr>
          <w:rFonts w:hint="eastAsia"/>
        </w:rPr>
        <w:t>蒙古</w:t>
      </w:r>
      <w:r>
        <w:rPr>
          <w:rFonts w:hint="eastAsia"/>
        </w:rPr>
        <w:t xml:space="preserve">  </w:t>
      </w:r>
      <w:r>
        <w:rPr>
          <w:rFonts w:hint="eastAsia"/>
        </w:rPr>
        <w:t>俄罗斯</w:t>
      </w:r>
      <w:r>
        <w:rPr>
          <w:rFonts w:hint="eastAsia"/>
        </w:rPr>
        <w:t xml:space="preserve">  </w:t>
      </w:r>
      <w:r>
        <w:rPr>
          <w:rFonts w:hint="eastAsia"/>
        </w:rPr>
        <w:t>哈萨克斯坦</w:t>
      </w:r>
      <w:r>
        <w:rPr>
          <w:rFonts w:hint="eastAsia"/>
        </w:rPr>
        <w:t xml:space="preserve">  </w:t>
      </w:r>
      <w:r>
        <w:rPr>
          <w:rFonts w:hint="eastAsia"/>
        </w:rPr>
        <w:t>吉尔吉斯斯坦</w:t>
      </w:r>
      <w:r>
        <w:rPr>
          <w:rFonts w:hint="eastAsia"/>
        </w:rPr>
        <w:t xml:space="preserve">  </w:t>
      </w:r>
      <w:r>
        <w:rPr>
          <w:rFonts w:hint="eastAsia"/>
        </w:rPr>
        <w:t>塔吉克斯坦</w:t>
      </w:r>
      <w:r>
        <w:rPr>
          <w:rFonts w:hint="eastAsia"/>
        </w:rPr>
        <w:t xml:space="preserve">  </w:t>
      </w:r>
      <w:r>
        <w:rPr>
          <w:rFonts w:hint="eastAsia"/>
        </w:rPr>
        <w:t>阿富汗</w:t>
      </w:r>
      <w:r>
        <w:rPr>
          <w:rFonts w:hint="eastAsia"/>
        </w:rPr>
        <w:t xml:space="preserve">  </w:t>
      </w:r>
      <w:r>
        <w:rPr>
          <w:rFonts w:hint="eastAsia"/>
        </w:rPr>
        <w:t>巴基斯坦</w:t>
      </w:r>
      <w:r>
        <w:rPr>
          <w:rFonts w:hint="eastAsia"/>
        </w:rPr>
        <w:t xml:space="preserve">  </w:t>
      </w:r>
      <w:r>
        <w:rPr>
          <w:rFonts w:hint="eastAsia"/>
        </w:rPr>
        <w:t>印度</w:t>
      </w:r>
      <w:r>
        <w:rPr>
          <w:rFonts w:hint="eastAsia"/>
        </w:rPr>
        <w:t xml:space="preserve">  </w:t>
      </w:r>
      <w:r>
        <w:rPr>
          <w:rFonts w:hint="eastAsia"/>
        </w:rPr>
        <w:t>甘肃省</w:t>
      </w:r>
      <w:r>
        <w:rPr>
          <w:rFonts w:hint="eastAsia"/>
        </w:rPr>
        <w:t xml:space="preserve">  </w:t>
      </w:r>
      <w:r>
        <w:rPr>
          <w:rFonts w:hint="eastAsia"/>
        </w:rPr>
        <w:t>青海省</w:t>
      </w:r>
      <w:r>
        <w:rPr>
          <w:rFonts w:hint="eastAsia"/>
        </w:rPr>
        <w:t xml:space="preserve">  </w:t>
      </w:r>
      <w:r>
        <w:rPr>
          <w:rFonts w:hint="eastAsia"/>
        </w:rPr>
        <w:t>西藏自治区</w:t>
      </w:r>
      <w:r>
        <w:rPr>
          <w:rFonts w:hint="eastAsia"/>
        </w:rPr>
        <w:t xml:space="preserve">  1/6  </w:t>
      </w:r>
      <w:r>
        <w:rPr>
          <w:rFonts w:hint="eastAsia"/>
        </w:rPr>
        <w:t>最大</w:t>
      </w:r>
      <w:r>
        <w:rPr>
          <w:rFonts w:hint="eastAsia"/>
        </w:rPr>
        <w:t xml:space="preserve">  </w:t>
      </w:r>
    </w:p>
    <w:p w:rsidR="000F7AD7" w:rsidRDefault="00F84DEC">
      <w:r>
        <w:rPr>
          <w:rFonts w:hint="eastAsia"/>
        </w:rPr>
        <w:t>2.</w:t>
      </w:r>
      <w:r>
        <w:rPr>
          <w:rFonts w:hint="eastAsia"/>
        </w:rPr>
        <w:t>山地</w:t>
      </w:r>
      <w:r>
        <w:rPr>
          <w:rFonts w:hint="eastAsia"/>
        </w:rPr>
        <w:t xml:space="preserve">  </w:t>
      </w:r>
      <w:r>
        <w:rPr>
          <w:rFonts w:hint="eastAsia"/>
        </w:rPr>
        <w:t>盆地</w:t>
      </w:r>
      <w:r>
        <w:rPr>
          <w:rFonts w:hint="eastAsia"/>
        </w:rPr>
        <w:t xml:space="preserve">  </w:t>
      </w:r>
      <w:r>
        <w:rPr>
          <w:rFonts w:hint="eastAsia"/>
        </w:rPr>
        <w:t>阿尔泰</w:t>
      </w:r>
      <w:r>
        <w:rPr>
          <w:rFonts w:hint="eastAsia"/>
        </w:rPr>
        <w:t xml:space="preserve">  </w:t>
      </w:r>
      <w:r>
        <w:rPr>
          <w:rFonts w:hint="eastAsia"/>
        </w:rPr>
        <w:t>准噶尔</w:t>
      </w:r>
      <w:r>
        <w:rPr>
          <w:rFonts w:hint="eastAsia"/>
        </w:rPr>
        <w:t xml:space="preserve">  </w:t>
      </w:r>
      <w:r>
        <w:rPr>
          <w:rFonts w:hint="eastAsia"/>
        </w:rPr>
        <w:t>天山</w:t>
      </w:r>
      <w:r>
        <w:rPr>
          <w:rFonts w:hint="eastAsia"/>
        </w:rPr>
        <w:t xml:space="preserve">  </w:t>
      </w:r>
      <w:r>
        <w:rPr>
          <w:rFonts w:hint="eastAsia"/>
        </w:rPr>
        <w:t>塔里木</w:t>
      </w:r>
      <w:r>
        <w:rPr>
          <w:rFonts w:hint="eastAsia"/>
        </w:rPr>
        <w:t xml:space="preserve">  </w:t>
      </w:r>
      <w:r>
        <w:rPr>
          <w:rFonts w:hint="eastAsia"/>
        </w:rPr>
        <w:t>昆仑</w:t>
      </w:r>
      <w:r>
        <w:rPr>
          <w:rFonts w:hint="eastAsia"/>
        </w:rPr>
        <w:t xml:space="preserve">  </w:t>
      </w:r>
      <w:r>
        <w:rPr>
          <w:rFonts w:hint="eastAsia"/>
        </w:rPr>
        <w:t>三山夹两盆</w:t>
      </w:r>
      <w:r>
        <w:rPr>
          <w:rFonts w:hint="eastAsia"/>
        </w:rPr>
        <w:t xml:space="preserve">  </w:t>
      </w:r>
      <w:r>
        <w:rPr>
          <w:rFonts w:hint="eastAsia"/>
        </w:rPr>
        <w:t>温带大陆性气候</w:t>
      </w:r>
      <w:r>
        <w:rPr>
          <w:rFonts w:hint="eastAsia"/>
        </w:rPr>
        <w:t xml:space="preserve"> </w:t>
      </w:r>
      <w:r>
        <w:rPr>
          <w:rFonts w:hint="eastAsia"/>
        </w:rPr>
        <w:t xml:space="preserve"> </w:t>
      </w:r>
      <w:r>
        <w:rPr>
          <w:rFonts w:hint="eastAsia"/>
        </w:rPr>
        <w:t>高山冰雪融水</w:t>
      </w:r>
      <w:r>
        <w:rPr>
          <w:rFonts w:hint="eastAsia"/>
        </w:rPr>
        <w:t xml:space="preserve">  </w:t>
      </w:r>
      <w:r>
        <w:rPr>
          <w:rFonts w:hint="eastAsia"/>
        </w:rPr>
        <w:t>山地降水</w:t>
      </w:r>
      <w:r>
        <w:rPr>
          <w:rFonts w:hint="eastAsia"/>
        </w:rPr>
        <w:t xml:space="preserve">  </w:t>
      </w:r>
      <w:r>
        <w:rPr>
          <w:rFonts w:hint="eastAsia"/>
        </w:rPr>
        <w:t>塔里木</w:t>
      </w:r>
      <w:r>
        <w:rPr>
          <w:rFonts w:hint="eastAsia"/>
        </w:rPr>
        <w:t xml:space="preserve">  </w:t>
      </w:r>
      <w:r>
        <w:rPr>
          <w:rFonts w:hint="eastAsia"/>
        </w:rPr>
        <w:t>额尔齐斯</w:t>
      </w:r>
      <w:r>
        <w:rPr>
          <w:rFonts w:hint="eastAsia"/>
        </w:rPr>
        <w:t xml:space="preserve">  </w:t>
      </w:r>
      <w:r>
        <w:rPr>
          <w:rFonts w:hint="eastAsia"/>
        </w:rPr>
        <w:t>咸水</w:t>
      </w:r>
      <w:r>
        <w:rPr>
          <w:rFonts w:hint="eastAsia"/>
        </w:rPr>
        <w:t xml:space="preserve">  </w:t>
      </w:r>
      <w:r>
        <w:rPr>
          <w:rFonts w:hint="eastAsia"/>
        </w:rPr>
        <w:t>坎儿井</w:t>
      </w:r>
      <w:r>
        <w:rPr>
          <w:rFonts w:hint="eastAsia"/>
        </w:rPr>
        <w:t xml:space="preserve">  </w:t>
      </w:r>
      <w:r>
        <w:rPr>
          <w:rFonts w:hint="eastAsia"/>
        </w:rPr>
        <w:t>太阳能资源</w:t>
      </w:r>
      <w:r>
        <w:rPr>
          <w:rFonts w:hint="eastAsia"/>
        </w:rPr>
        <w:t xml:space="preserve">  </w:t>
      </w:r>
      <w:r>
        <w:rPr>
          <w:rFonts w:hint="eastAsia"/>
        </w:rPr>
        <w:t>风能资源</w:t>
      </w:r>
    </w:p>
    <w:p w:rsidR="000F7AD7" w:rsidRDefault="00F84DEC">
      <w:r>
        <w:rPr>
          <w:rFonts w:hint="eastAsia"/>
        </w:rPr>
        <w:t>3.</w:t>
      </w:r>
      <w:r>
        <w:rPr>
          <w:rFonts w:hint="eastAsia"/>
        </w:rPr>
        <w:t>长绒棉</w:t>
      </w:r>
      <w:r>
        <w:rPr>
          <w:rFonts w:hint="eastAsia"/>
        </w:rPr>
        <w:t xml:space="preserve">  </w:t>
      </w:r>
      <w:r>
        <w:rPr>
          <w:rFonts w:hint="eastAsia"/>
        </w:rPr>
        <w:t>畜牧业</w:t>
      </w:r>
      <w:r>
        <w:rPr>
          <w:rFonts w:hint="eastAsia"/>
        </w:rPr>
        <w:t xml:space="preserve">  </w:t>
      </w:r>
      <w:r>
        <w:rPr>
          <w:rFonts w:hint="eastAsia"/>
        </w:rPr>
        <w:t>甜菜</w:t>
      </w:r>
      <w:r>
        <w:rPr>
          <w:rFonts w:hint="eastAsia"/>
        </w:rPr>
        <w:t xml:space="preserve">  </w:t>
      </w:r>
      <w:r>
        <w:rPr>
          <w:rFonts w:hint="eastAsia"/>
        </w:rPr>
        <w:t>矿产资源开发</w:t>
      </w:r>
      <w:r>
        <w:rPr>
          <w:rFonts w:hint="eastAsia"/>
        </w:rPr>
        <w:t xml:space="preserve">  </w:t>
      </w:r>
      <w:r>
        <w:rPr>
          <w:rFonts w:hint="eastAsia"/>
        </w:rPr>
        <w:t>塔里木</w:t>
      </w:r>
      <w:r>
        <w:rPr>
          <w:rFonts w:hint="eastAsia"/>
        </w:rPr>
        <w:t xml:space="preserve">  </w:t>
      </w:r>
      <w:r>
        <w:rPr>
          <w:rFonts w:hint="eastAsia"/>
        </w:rPr>
        <w:t>克拉玛依</w:t>
      </w:r>
      <w:r>
        <w:rPr>
          <w:rFonts w:hint="eastAsia"/>
        </w:rPr>
        <w:t xml:space="preserve">  </w:t>
      </w:r>
      <w:r>
        <w:rPr>
          <w:rFonts w:hint="eastAsia"/>
        </w:rPr>
        <w:t>公路</w:t>
      </w:r>
      <w:r>
        <w:rPr>
          <w:rFonts w:hint="eastAsia"/>
        </w:rPr>
        <w:t xml:space="preserve">  </w:t>
      </w:r>
      <w:r>
        <w:rPr>
          <w:rFonts w:hint="eastAsia"/>
        </w:rPr>
        <w:t>铁路</w:t>
      </w:r>
      <w:r>
        <w:rPr>
          <w:rFonts w:hint="eastAsia"/>
        </w:rPr>
        <w:t xml:space="preserve">  </w:t>
      </w:r>
      <w:r>
        <w:rPr>
          <w:rFonts w:hint="eastAsia"/>
        </w:rPr>
        <w:t>管道</w:t>
      </w:r>
      <w:r>
        <w:rPr>
          <w:rFonts w:hint="eastAsia"/>
        </w:rPr>
        <w:t xml:space="preserve">  </w:t>
      </w:r>
      <w:r>
        <w:rPr>
          <w:rFonts w:hint="eastAsia"/>
        </w:rPr>
        <w:t>中部</w:t>
      </w:r>
      <w:r>
        <w:rPr>
          <w:rFonts w:hint="eastAsia"/>
        </w:rPr>
        <w:t xml:space="preserve">  </w:t>
      </w:r>
      <w:r>
        <w:rPr>
          <w:rFonts w:hint="eastAsia"/>
        </w:rPr>
        <w:t>东部</w:t>
      </w:r>
      <w:r>
        <w:rPr>
          <w:rFonts w:hint="eastAsia"/>
        </w:rPr>
        <w:t xml:space="preserve">  </w:t>
      </w:r>
      <w:r>
        <w:rPr>
          <w:rFonts w:hint="eastAsia"/>
        </w:rPr>
        <w:t>边境口岸</w:t>
      </w:r>
      <w:r>
        <w:rPr>
          <w:rFonts w:hint="eastAsia"/>
        </w:rPr>
        <w:t xml:space="preserve">  </w:t>
      </w:r>
      <w:r>
        <w:rPr>
          <w:rFonts w:hint="eastAsia"/>
        </w:rPr>
        <w:t>喀什</w:t>
      </w:r>
      <w:r>
        <w:rPr>
          <w:rFonts w:hint="eastAsia"/>
        </w:rPr>
        <w:t xml:space="preserve">  </w:t>
      </w:r>
      <w:r>
        <w:rPr>
          <w:rFonts w:hint="eastAsia"/>
        </w:rPr>
        <w:t>霍尔果斯</w:t>
      </w:r>
      <w:r>
        <w:rPr>
          <w:rFonts w:hint="eastAsia"/>
        </w:rPr>
        <w:t xml:space="preserve">  </w:t>
      </w:r>
      <w:r>
        <w:rPr>
          <w:rFonts w:hint="eastAsia"/>
        </w:rPr>
        <w:t>荒漠化</w:t>
      </w:r>
      <w:r>
        <w:rPr>
          <w:rFonts w:hint="eastAsia"/>
        </w:rPr>
        <w:t xml:space="preserve">  </w:t>
      </w:r>
      <w:r>
        <w:rPr>
          <w:rFonts w:hint="eastAsia"/>
        </w:rPr>
        <w:t>退化</w:t>
      </w:r>
      <w:r>
        <w:rPr>
          <w:rFonts w:hint="eastAsia"/>
        </w:rPr>
        <w:t xml:space="preserve">  </w:t>
      </w:r>
      <w:r>
        <w:rPr>
          <w:rFonts w:hint="eastAsia"/>
        </w:rPr>
        <w:t>休耕</w:t>
      </w:r>
      <w:r>
        <w:rPr>
          <w:rFonts w:hint="eastAsia"/>
        </w:rPr>
        <w:t xml:space="preserve">  </w:t>
      </w:r>
      <w:r>
        <w:rPr>
          <w:rFonts w:hint="eastAsia"/>
        </w:rPr>
        <w:t>水土流失</w:t>
      </w:r>
      <w:r>
        <w:rPr>
          <w:rFonts w:hint="eastAsia"/>
        </w:rPr>
        <w:t xml:space="preserve">  </w:t>
      </w:r>
    </w:p>
    <w:p w:rsidR="000F7AD7" w:rsidRDefault="00F84DEC">
      <w:r>
        <w:rPr>
          <w:rFonts w:hint="eastAsia"/>
        </w:rPr>
        <w:t>四、云贵</w:t>
      </w:r>
      <w:r>
        <w:rPr>
          <w:rFonts w:hint="eastAsia"/>
        </w:rPr>
        <w:t xml:space="preserve">  </w:t>
      </w:r>
      <w:r>
        <w:rPr>
          <w:rFonts w:hint="eastAsia"/>
        </w:rPr>
        <w:t>西高东低</w:t>
      </w:r>
      <w:r>
        <w:rPr>
          <w:rFonts w:hint="eastAsia"/>
        </w:rPr>
        <w:t xml:space="preserve">  </w:t>
      </w:r>
      <w:r>
        <w:rPr>
          <w:rFonts w:hint="eastAsia"/>
        </w:rPr>
        <w:t>高原</w:t>
      </w:r>
      <w:r>
        <w:rPr>
          <w:rFonts w:hint="eastAsia"/>
        </w:rPr>
        <w:t xml:space="preserve">  </w:t>
      </w:r>
      <w:r>
        <w:rPr>
          <w:rFonts w:hint="eastAsia"/>
        </w:rPr>
        <w:t>山地</w:t>
      </w:r>
      <w:r>
        <w:rPr>
          <w:rFonts w:hint="eastAsia"/>
        </w:rPr>
        <w:t xml:space="preserve">  1100  </w:t>
      </w:r>
      <w:r>
        <w:rPr>
          <w:rFonts w:hint="eastAsia"/>
        </w:rPr>
        <w:t>亚热带季风</w:t>
      </w:r>
      <w:r>
        <w:rPr>
          <w:rFonts w:hint="eastAsia"/>
        </w:rPr>
        <w:t xml:space="preserve">  </w:t>
      </w:r>
      <w:r>
        <w:rPr>
          <w:rFonts w:hint="eastAsia"/>
        </w:rPr>
        <w:t>乌江</w:t>
      </w:r>
      <w:r>
        <w:rPr>
          <w:rFonts w:hint="eastAsia"/>
        </w:rPr>
        <w:t xml:space="preserve">  </w:t>
      </w:r>
      <w:r>
        <w:rPr>
          <w:rFonts w:hint="eastAsia"/>
        </w:rPr>
        <w:t>煤</w:t>
      </w:r>
      <w:r>
        <w:rPr>
          <w:rFonts w:hint="eastAsia"/>
        </w:rPr>
        <w:t xml:space="preserve">  </w:t>
      </w:r>
      <w:r>
        <w:rPr>
          <w:rFonts w:hint="eastAsia"/>
        </w:rPr>
        <w:t>喀斯特</w:t>
      </w:r>
      <w:r>
        <w:rPr>
          <w:rFonts w:hint="eastAsia"/>
        </w:rPr>
        <w:t xml:space="preserve">  </w:t>
      </w:r>
      <w:r>
        <w:rPr>
          <w:rFonts w:hint="eastAsia"/>
        </w:rPr>
        <w:t>干旱</w:t>
      </w:r>
      <w:r>
        <w:rPr>
          <w:rFonts w:hint="eastAsia"/>
        </w:rPr>
        <w:t xml:space="preserve">  </w:t>
      </w:r>
      <w:r>
        <w:rPr>
          <w:rFonts w:hint="eastAsia"/>
        </w:rPr>
        <w:t>裸露</w:t>
      </w:r>
      <w:r>
        <w:rPr>
          <w:rFonts w:hint="eastAsia"/>
        </w:rPr>
        <w:t xml:space="preserve">  </w:t>
      </w:r>
      <w:r>
        <w:rPr>
          <w:rFonts w:hint="eastAsia"/>
        </w:rPr>
        <w:t>滑坡</w:t>
      </w:r>
      <w:r>
        <w:rPr>
          <w:rFonts w:hint="eastAsia"/>
        </w:rPr>
        <w:t xml:space="preserve">  </w:t>
      </w:r>
      <w:r>
        <w:rPr>
          <w:rFonts w:hint="eastAsia"/>
        </w:rPr>
        <w:t>封山育林</w:t>
      </w:r>
      <w:r>
        <w:rPr>
          <w:rFonts w:hint="eastAsia"/>
        </w:rPr>
        <w:t xml:space="preserve">  </w:t>
      </w:r>
      <w:r>
        <w:rPr>
          <w:rFonts w:hint="eastAsia"/>
        </w:rPr>
        <w:t>石漠化</w:t>
      </w:r>
      <w:r>
        <w:rPr>
          <w:rFonts w:hint="eastAsia"/>
        </w:rPr>
        <w:t xml:space="preserve">  </w:t>
      </w:r>
      <w:r>
        <w:rPr>
          <w:rFonts w:hint="eastAsia"/>
        </w:rPr>
        <w:t>水土保持</w:t>
      </w:r>
      <w:r>
        <w:rPr>
          <w:rFonts w:hint="eastAsia"/>
        </w:rPr>
        <w:t xml:space="preserve">  </w:t>
      </w:r>
      <w:r>
        <w:rPr>
          <w:rFonts w:hint="eastAsia"/>
        </w:rPr>
        <w:t>农业</w:t>
      </w:r>
      <w:r>
        <w:rPr>
          <w:rFonts w:hint="eastAsia"/>
        </w:rPr>
        <w:t xml:space="preserve">  </w:t>
      </w:r>
      <w:r>
        <w:rPr>
          <w:rFonts w:hint="eastAsia"/>
        </w:rPr>
        <w:t>工业</w:t>
      </w:r>
      <w:r>
        <w:rPr>
          <w:rFonts w:hint="eastAsia"/>
        </w:rPr>
        <w:t xml:space="preserve">  </w:t>
      </w:r>
      <w:r>
        <w:rPr>
          <w:rFonts w:hint="eastAsia"/>
        </w:rPr>
        <w:t>水利基础设施</w:t>
      </w:r>
      <w:r>
        <w:rPr>
          <w:rFonts w:hint="eastAsia"/>
        </w:rPr>
        <w:t xml:space="preserve">  </w:t>
      </w:r>
      <w:r>
        <w:rPr>
          <w:rFonts w:hint="eastAsia"/>
        </w:rPr>
        <w:t>贵州</w:t>
      </w:r>
      <w:r>
        <w:rPr>
          <w:rFonts w:hint="eastAsia"/>
        </w:rPr>
        <w:t xml:space="preserve">  </w:t>
      </w:r>
      <w:r>
        <w:rPr>
          <w:rFonts w:hint="eastAsia"/>
        </w:rPr>
        <w:t>火电</w:t>
      </w:r>
      <w:r>
        <w:rPr>
          <w:rFonts w:hint="eastAsia"/>
        </w:rPr>
        <w:t xml:space="preserve">  </w:t>
      </w:r>
      <w:r>
        <w:rPr>
          <w:rFonts w:hint="eastAsia"/>
        </w:rPr>
        <w:t>水电</w:t>
      </w:r>
      <w:r>
        <w:rPr>
          <w:rFonts w:hint="eastAsia"/>
        </w:rPr>
        <w:t xml:space="preserve">  </w:t>
      </w:r>
      <w:r>
        <w:rPr>
          <w:rFonts w:hint="eastAsia"/>
        </w:rPr>
        <w:t>黄果树瀑布</w:t>
      </w:r>
      <w:r>
        <w:rPr>
          <w:rFonts w:hint="eastAsia"/>
        </w:rPr>
        <w:t xml:space="preserve">  </w:t>
      </w:r>
      <w:r>
        <w:rPr>
          <w:rFonts w:hint="eastAsia"/>
        </w:rPr>
        <w:t>织金洞</w:t>
      </w:r>
      <w:r>
        <w:rPr>
          <w:rFonts w:hint="eastAsia"/>
        </w:rPr>
        <w:t xml:space="preserve">  </w:t>
      </w:r>
    </w:p>
    <w:p w:rsidR="000F7AD7" w:rsidRDefault="00F84DEC">
      <w:r>
        <w:rPr>
          <w:rFonts w:hint="eastAsia"/>
        </w:rPr>
        <w:t>五、黄</w:t>
      </w:r>
      <w:r>
        <w:rPr>
          <w:rFonts w:hint="eastAsia"/>
        </w:rPr>
        <w:t>土</w:t>
      </w:r>
      <w:r>
        <w:rPr>
          <w:rFonts w:hint="eastAsia"/>
        </w:rPr>
        <w:t xml:space="preserve">  </w:t>
      </w:r>
      <w:r>
        <w:rPr>
          <w:rFonts w:hint="eastAsia"/>
        </w:rPr>
        <w:t>长城</w:t>
      </w:r>
      <w:r>
        <w:rPr>
          <w:rFonts w:hint="eastAsia"/>
        </w:rPr>
        <w:t xml:space="preserve">  </w:t>
      </w:r>
      <w:r>
        <w:rPr>
          <w:rFonts w:hint="eastAsia"/>
        </w:rPr>
        <w:t>秦岭</w:t>
      </w:r>
      <w:r>
        <w:rPr>
          <w:rFonts w:hint="eastAsia"/>
        </w:rPr>
        <w:t xml:space="preserve">  </w:t>
      </w:r>
      <w:r>
        <w:rPr>
          <w:rFonts w:hint="eastAsia"/>
        </w:rPr>
        <w:t>乌鞘岭</w:t>
      </w:r>
      <w:r>
        <w:rPr>
          <w:rFonts w:hint="eastAsia"/>
        </w:rPr>
        <w:t xml:space="preserve">  </w:t>
      </w:r>
      <w:r>
        <w:rPr>
          <w:rFonts w:hint="eastAsia"/>
        </w:rPr>
        <w:t>太行山</w:t>
      </w:r>
      <w:r>
        <w:rPr>
          <w:rFonts w:hint="eastAsia"/>
        </w:rPr>
        <w:t xml:space="preserve">  </w:t>
      </w:r>
      <w:r>
        <w:rPr>
          <w:rFonts w:hint="eastAsia"/>
        </w:rPr>
        <w:t>沟壑纵横</w:t>
      </w:r>
      <w:r>
        <w:rPr>
          <w:rFonts w:hint="eastAsia"/>
        </w:rPr>
        <w:t xml:space="preserve">  </w:t>
      </w:r>
      <w:r>
        <w:rPr>
          <w:rFonts w:hint="eastAsia"/>
        </w:rPr>
        <w:t>疏松</w:t>
      </w:r>
      <w:r>
        <w:rPr>
          <w:rFonts w:hint="eastAsia"/>
        </w:rPr>
        <w:t xml:space="preserve">  </w:t>
      </w:r>
      <w:r>
        <w:rPr>
          <w:rFonts w:hint="eastAsia"/>
        </w:rPr>
        <w:t>植被</w:t>
      </w:r>
      <w:r>
        <w:rPr>
          <w:rFonts w:hint="eastAsia"/>
        </w:rPr>
        <w:t xml:space="preserve">  </w:t>
      </w:r>
      <w:r>
        <w:rPr>
          <w:rFonts w:hint="eastAsia"/>
        </w:rPr>
        <w:t>侵蚀</w:t>
      </w:r>
      <w:r>
        <w:rPr>
          <w:rFonts w:hint="eastAsia"/>
        </w:rPr>
        <w:t xml:space="preserve">  </w:t>
      </w:r>
      <w:r>
        <w:rPr>
          <w:rFonts w:hint="eastAsia"/>
        </w:rPr>
        <w:t>黄土塬</w:t>
      </w:r>
      <w:r>
        <w:rPr>
          <w:rFonts w:hint="eastAsia"/>
        </w:rPr>
        <w:t xml:space="preserve">  </w:t>
      </w:r>
      <w:r>
        <w:rPr>
          <w:rFonts w:hint="eastAsia"/>
        </w:rPr>
        <w:t>黄土峁</w:t>
      </w:r>
      <w:r>
        <w:rPr>
          <w:rFonts w:hint="eastAsia"/>
        </w:rPr>
        <w:t xml:space="preserve">  </w:t>
      </w:r>
      <w:r>
        <w:rPr>
          <w:rFonts w:hint="eastAsia"/>
        </w:rPr>
        <w:t>小麦</w:t>
      </w:r>
      <w:r>
        <w:rPr>
          <w:rFonts w:hint="eastAsia"/>
        </w:rPr>
        <w:t xml:space="preserve">  </w:t>
      </w:r>
      <w:r>
        <w:rPr>
          <w:rFonts w:hint="eastAsia"/>
        </w:rPr>
        <w:t>杂粮</w:t>
      </w:r>
      <w:r>
        <w:rPr>
          <w:rFonts w:hint="eastAsia"/>
        </w:rPr>
        <w:t xml:space="preserve">  </w:t>
      </w:r>
      <w:r>
        <w:rPr>
          <w:rFonts w:hint="eastAsia"/>
        </w:rPr>
        <w:t>窑洞</w:t>
      </w:r>
      <w:r>
        <w:rPr>
          <w:rFonts w:hint="eastAsia"/>
        </w:rPr>
        <w:t xml:space="preserve">  </w:t>
      </w:r>
      <w:r>
        <w:rPr>
          <w:rFonts w:hint="eastAsia"/>
        </w:rPr>
        <w:t>马车</w:t>
      </w:r>
      <w:r>
        <w:rPr>
          <w:rFonts w:hint="eastAsia"/>
        </w:rPr>
        <w:t xml:space="preserve">  </w:t>
      </w:r>
      <w:r>
        <w:rPr>
          <w:rFonts w:hint="eastAsia"/>
        </w:rPr>
        <w:t>驴车</w:t>
      </w:r>
      <w:r>
        <w:rPr>
          <w:rFonts w:hint="eastAsia"/>
        </w:rPr>
        <w:t xml:space="preserve">  </w:t>
      </w:r>
      <w:r>
        <w:rPr>
          <w:rFonts w:hint="eastAsia"/>
        </w:rPr>
        <w:t>出行</w:t>
      </w:r>
      <w:r>
        <w:rPr>
          <w:rFonts w:hint="eastAsia"/>
        </w:rPr>
        <w:t xml:space="preserve">  </w:t>
      </w:r>
      <w:r>
        <w:rPr>
          <w:rFonts w:hint="eastAsia"/>
        </w:rPr>
        <w:t>植树造林</w:t>
      </w:r>
      <w:r>
        <w:rPr>
          <w:rFonts w:hint="eastAsia"/>
        </w:rPr>
        <w:t xml:space="preserve">  </w:t>
      </w:r>
      <w:r>
        <w:rPr>
          <w:rFonts w:hint="eastAsia"/>
        </w:rPr>
        <w:t>水平梯田</w:t>
      </w:r>
      <w:r>
        <w:rPr>
          <w:rFonts w:hint="eastAsia"/>
        </w:rPr>
        <w:t xml:space="preserve">  </w:t>
      </w:r>
      <w:r>
        <w:rPr>
          <w:rFonts w:hint="eastAsia"/>
        </w:rPr>
        <w:t>打坝淤地</w:t>
      </w:r>
      <w:r>
        <w:rPr>
          <w:rFonts w:hint="eastAsia"/>
        </w:rPr>
        <w:t xml:space="preserve">  </w:t>
      </w:r>
      <w:r>
        <w:rPr>
          <w:rFonts w:hint="eastAsia"/>
        </w:rPr>
        <w:t>生态环境</w:t>
      </w:r>
      <w:r>
        <w:rPr>
          <w:rFonts w:hint="eastAsia"/>
        </w:rPr>
        <w:t xml:space="preserve">  </w:t>
      </w:r>
      <w:r>
        <w:rPr>
          <w:rFonts w:hint="eastAsia"/>
        </w:rPr>
        <w:t>能源</w:t>
      </w:r>
      <w:r>
        <w:rPr>
          <w:rFonts w:hint="eastAsia"/>
        </w:rPr>
        <w:t xml:space="preserve">  </w:t>
      </w:r>
      <w:r>
        <w:rPr>
          <w:rFonts w:hint="eastAsia"/>
        </w:rPr>
        <w:t>山西</w:t>
      </w:r>
      <w:r>
        <w:rPr>
          <w:rFonts w:hint="eastAsia"/>
        </w:rPr>
        <w:t xml:space="preserve">  </w:t>
      </w:r>
      <w:r>
        <w:rPr>
          <w:rFonts w:hint="eastAsia"/>
        </w:rPr>
        <w:t>陕北</w:t>
      </w:r>
      <w:r>
        <w:rPr>
          <w:rFonts w:hint="eastAsia"/>
        </w:rPr>
        <w:t xml:space="preserve">  </w:t>
      </w:r>
      <w:r>
        <w:rPr>
          <w:rFonts w:hint="eastAsia"/>
        </w:rPr>
        <w:t>关中——天水</w:t>
      </w:r>
      <w:r>
        <w:rPr>
          <w:rFonts w:hint="eastAsia"/>
        </w:rPr>
        <w:t xml:space="preserve">  </w:t>
      </w:r>
      <w:r>
        <w:rPr>
          <w:rFonts w:hint="eastAsia"/>
        </w:rPr>
        <w:t>西安咸阳高新区</w:t>
      </w:r>
      <w:r>
        <w:rPr>
          <w:rFonts w:hint="eastAsia"/>
        </w:rPr>
        <w:t xml:space="preserve">  </w:t>
      </w:r>
      <w:r>
        <w:rPr>
          <w:rFonts w:hint="eastAsia"/>
        </w:rPr>
        <w:t>兰州新区</w:t>
      </w:r>
      <w:r>
        <w:rPr>
          <w:rFonts w:hint="eastAsia"/>
        </w:rPr>
        <w:t xml:space="preserve">  </w:t>
      </w:r>
    </w:p>
    <w:p w:rsidR="000F7AD7" w:rsidRDefault="00F84DEC">
      <w:r>
        <w:rPr>
          <w:rFonts w:hint="eastAsia"/>
        </w:rPr>
        <w:t>六、</w:t>
      </w:r>
      <w:r>
        <w:rPr>
          <w:rFonts w:hint="eastAsia"/>
        </w:rPr>
        <w:t>1.</w:t>
      </w:r>
      <w:r>
        <w:rPr>
          <w:rFonts w:hint="eastAsia"/>
        </w:rPr>
        <w:t>山东</w:t>
      </w:r>
      <w:r>
        <w:rPr>
          <w:rFonts w:hint="eastAsia"/>
        </w:rPr>
        <w:t xml:space="preserve">  </w:t>
      </w:r>
      <w:r>
        <w:rPr>
          <w:rFonts w:hint="eastAsia"/>
        </w:rPr>
        <w:t>黄海</w:t>
      </w:r>
      <w:r>
        <w:rPr>
          <w:rFonts w:hint="eastAsia"/>
        </w:rPr>
        <w:t xml:space="preserve">  2.</w:t>
      </w:r>
      <w:r>
        <w:rPr>
          <w:rFonts w:hint="eastAsia"/>
        </w:rPr>
        <w:t>温带季风气候</w:t>
      </w:r>
      <w:r>
        <w:rPr>
          <w:rFonts w:hint="eastAsia"/>
        </w:rPr>
        <w:t xml:space="preserve">  </w:t>
      </w:r>
      <w:r>
        <w:rPr>
          <w:rFonts w:hint="eastAsia"/>
        </w:rPr>
        <w:t>湿润</w:t>
      </w:r>
      <w:r>
        <w:rPr>
          <w:rFonts w:hint="eastAsia"/>
        </w:rPr>
        <w:t xml:space="preserve">  </w:t>
      </w:r>
      <w:r>
        <w:rPr>
          <w:rFonts w:hint="eastAsia"/>
        </w:rPr>
        <w:t>半湿润</w:t>
      </w:r>
      <w:r>
        <w:rPr>
          <w:rFonts w:hint="eastAsia"/>
        </w:rPr>
        <w:t xml:space="preserve">  </w:t>
      </w:r>
      <w:r>
        <w:rPr>
          <w:rFonts w:hint="eastAsia"/>
        </w:rPr>
        <w:t>暖温带</w:t>
      </w:r>
      <w:r>
        <w:rPr>
          <w:rFonts w:hint="eastAsia"/>
        </w:rPr>
        <w:t xml:space="preserve">  </w:t>
      </w:r>
      <w:r>
        <w:rPr>
          <w:rFonts w:hint="eastAsia"/>
        </w:rPr>
        <w:t>北方</w:t>
      </w:r>
      <w:r>
        <w:rPr>
          <w:rFonts w:hint="eastAsia"/>
        </w:rPr>
        <w:t xml:space="preserve">  3.</w:t>
      </w:r>
      <w:r>
        <w:rPr>
          <w:rFonts w:hint="eastAsia"/>
        </w:rPr>
        <w:t>丘陵</w:t>
      </w:r>
      <w:r>
        <w:rPr>
          <w:rFonts w:hint="eastAsia"/>
        </w:rPr>
        <w:t xml:space="preserve">  </w:t>
      </w:r>
      <w:r>
        <w:rPr>
          <w:rFonts w:hint="eastAsia"/>
        </w:rPr>
        <w:t>山地</w:t>
      </w:r>
      <w:r>
        <w:rPr>
          <w:rFonts w:hint="eastAsia"/>
        </w:rPr>
        <w:t xml:space="preserve">  6.</w:t>
      </w:r>
      <w:r>
        <w:rPr>
          <w:rFonts w:hint="eastAsia"/>
        </w:rPr>
        <w:t>崂山</w:t>
      </w:r>
    </w:p>
    <w:p w:rsidR="000F7AD7" w:rsidRDefault="00F84DEC">
      <w:r>
        <w:rPr>
          <w:rFonts w:hint="eastAsia"/>
        </w:rPr>
        <w:t>巩固练习</w:t>
      </w:r>
      <w:r>
        <w:rPr>
          <w:rFonts w:hint="eastAsia"/>
        </w:rPr>
        <w:t xml:space="preserve">  </w:t>
      </w:r>
      <w:r>
        <w:rPr>
          <w:rFonts w:hint="eastAsia"/>
        </w:rPr>
        <w:t>一、</w:t>
      </w:r>
      <w:r>
        <w:rPr>
          <w:rFonts w:hint="eastAsia"/>
        </w:rPr>
        <w:t>1.C  2.A  3.B  4.A  5.A  6.D  7.C  8.B  9.B  10.B  11.A  12.</w:t>
      </w:r>
      <w:r>
        <w:rPr>
          <w:rFonts w:hint="eastAsia"/>
        </w:rPr>
        <w:t>D  13.B  14.B  15.C  16.A  17.B  18.C  19.B  20.D  21.A  22.B  23.D  24.  25.A  26.B  27.A  28.D  29.D  30.C  31.A  32.B  33.D  34.B  35.A  36.B  37.C  38.A  39.D  40.C  41.A  42.C  43.C  44.B  45.A</w:t>
      </w:r>
    </w:p>
    <w:p w:rsidR="000F7AD7" w:rsidRDefault="00F84DEC">
      <w:r>
        <w:rPr>
          <w:rFonts w:hint="eastAsia"/>
        </w:rPr>
        <w:t>二、</w:t>
      </w:r>
      <w:r>
        <w:rPr>
          <w:rFonts w:hint="eastAsia"/>
        </w:rPr>
        <w:t>46.</w:t>
      </w:r>
      <w:r>
        <w:rPr>
          <w:rFonts w:hint="eastAsia"/>
        </w:rPr>
        <w:t>⑴高原</w:t>
      </w:r>
      <w:r>
        <w:rPr>
          <w:rFonts w:hint="eastAsia"/>
        </w:rPr>
        <w:t xml:space="preserve">  </w:t>
      </w:r>
      <w:r>
        <w:rPr>
          <w:rFonts w:hint="eastAsia"/>
        </w:rPr>
        <w:t>⑵东西走向</w:t>
      </w:r>
      <w:r>
        <w:rPr>
          <w:rFonts w:hint="eastAsia"/>
        </w:rPr>
        <w:t xml:space="preserve">  </w:t>
      </w:r>
      <w:r>
        <w:rPr>
          <w:rFonts w:hint="eastAsia"/>
        </w:rPr>
        <w:t>⑶植树种草、修梯田、打坝淤地等</w:t>
      </w:r>
      <w:r>
        <w:rPr>
          <w:rFonts w:hint="eastAsia"/>
        </w:rPr>
        <w:t xml:space="preserve">  </w:t>
      </w:r>
      <w:r>
        <w:rPr>
          <w:rFonts w:hint="eastAsia"/>
        </w:rPr>
        <w:t>⑷略</w:t>
      </w:r>
      <w:r>
        <w:rPr>
          <w:rFonts w:hint="eastAsia"/>
        </w:rPr>
        <w:t xml:space="preserve">  </w:t>
      </w:r>
      <w:r>
        <w:rPr>
          <w:rFonts w:hint="eastAsia"/>
        </w:rPr>
        <w:t>⑸汉中北部有山地的阻挡减弱了冬季风；纬</w:t>
      </w:r>
      <w:r>
        <w:rPr>
          <w:rFonts w:hint="eastAsia"/>
        </w:rPr>
        <w:t>度比西安低，地处亚热带地区</w:t>
      </w:r>
      <w:r>
        <w:rPr>
          <w:rFonts w:hint="eastAsia"/>
        </w:rPr>
        <w:t xml:space="preserve">  47.</w:t>
      </w:r>
      <w:r>
        <w:rPr>
          <w:rFonts w:hint="eastAsia"/>
        </w:rPr>
        <w:t>⑴珠江</w:t>
      </w:r>
      <w:r>
        <w:rPr>
          <w:rFonts w:hint="eastAsia"/>
        </w:rPr>
        <w:t xml:space="preserve">  </w:t>
      </w:r>
      <w:r>
        <w:rPr>
          <w:rFonts w:hint="eastAsia"/>
        </w:rPr>
        <w:t>南</w:t>
      </w:r>
      <w:r>
        <w:rPr>
          <w:rFonts w:hint="eastAsia"/>
        </w:rPr>
        <w:t xml:space="preserve">  </w:t>
      </w:r>
      <w:r>
        <w:rPr>
          <w:rFonts w:hint="eastAsia"/>
        </w:rPr>
        <w:t>⑵</w:t>
      </w:r>
      <w:r>
        <w:rPr>
          <w:rFonts w:hint="eastAsia"/>
        </w:rPr>
        <w:t xml:space="preserve">A  </w:t>
      </w:r>
      <w:r>
        <w:rPr>
          <w:rFonts w:hint="eastAsia"/>
        </w:rPr>
        <w:t>京九</w:t>
      </w:r>
      <w:r>
        <w:rPr>
          <w:rFonts w:hint="eastAsia"/>
        </w:rPr>
        <w:t xml:space="preserve">  </w:t>
      </w:r>
      <w:r>
        <w:rPr>
          <w:rFonts w:hint="eastAsia"/>
        </w:rPr>
        <w:t>⑶粤</w:t>
      </w:r>
      <w:r>
        <w:rPr>
          <w:rFonts w:hint="eastAsia"/>
        </w:rPr>
        <w:t xml:space="preserve">  </w:t>
      </w:r>
      <w:r>
        <w:rPr>
          <w:rFonts w:hint="eastAsia"/>
        </w:rPr>
        <w:t>⑷东高西低</w:t>
      </w:r>
      <w:r>
        <w:rPr>
          <w:rFonts w:hint="eastAsia"/>
        </w:rPr>
        <w:t xml:space="preserve">  </w:t>
      </w:r>
      <w:r>
        <w:rPr>
          <w:rFonts w:hint="eastAsia"/>
        </w:rPr>
        <w:t>大多数河流自东向西流</w:t>
      </w:r>
      <w:r>
        <w:rPr>
          <w:rFonts w:hint="eastAsia"/>
        </w:rPr>
        <w:t xml:space="preserve">  </w:t>
      </w:r>
      <w:r>
        <w:rPr>
          <w:rFonts w:hint="eastAsia"/>
        </w:rPr>
        <w:t>西部平原</w:t>
      </w:r>
      <w:r>
        <w:rPr>
          <w:rFonts w:hint="eastAsia"/>
        </w:rPr>
        <w:t xml:space="preserve">  </w:t>
      </w:r>
      <w:r>
        <w:rPr>
          <w:rFonts w:hint="eastAsia"/>
        </w:rPr>
        <w:t>⑸台湾省居民以汉族为主，全省约</w:t>
      </w:r>
      <w:r>
        <w:rPr>
          <w:rFonts w:hint="eastAsia"/>
        </w:rPr>
        <w:t>80%</w:t>
      </w:r>
      <w:r>
        <w:rPr>
          <w:rFonts w:hint="eastAsia"/>
        </w:rPr>
        <w:t>的人口祖籍为福建省，台湾省和福建省很多居民共同信奉妈祖语言上有很多相似之处。</w:t>
      </w:r>
      <w:r>
        <w:rPr>
          <w:rFonts w:hint="eastAsia"/>
        </w:rPr>
        <w:t xml:space="preserve">  48.</w:t>
      </w:r>
      <w:r>
        <w:rPr>
          <w:rFonts w:hint="eastAsia"/>
        </w:rPr>
        <w:t>⑴广东</w:t>
      </w:r>
      <w:r>
        <w:rPr>
          <w:rFonts w:hint="eastAsia"/>
        </w:rPr>
        <w:t xml:space="preserve">  </w:t>
      </w:r>
      <w:r>
        <w:rPr>
          <w:rFonts w:hint="eastAsia"/>
        </w:rPr>
        <w:t>香港</w:t>
      </w:r>
      <w:r>
        <w:rPr>
          <w:rFonts w:hint="eastAsia"/>
        </w:rPr>
        <w:t xml:space="preserve">  </w:t>
      </w:r>
      <w:r>
        <w:rPr>
          <w:rFonts w:hint="eastAsia"/>
        </w:rPr>
        <w:t>⑵甘蔗</w:t>
      </w:r>
      <w:r>
        <w:rPr>
          <w:rFonts w:hint="eastAsia"/>
        </w:rPr>
        <w:t xml:space="preserve">  </w:t>
      </w:r>
      <w:r>
        <w:rPr>
          <w:rFonts w:hint="eastAsia"/>
        </w:rPr>
        <w:t>⑶</w:t>
      </w:r>
      <w:r>
        <w:rPr>
          <w:rFonts w:hint="eastAsia"/>
        </w:rPr>
        <w:t xml:space="preserve">B  </w:t>
      </w:r>
      <w:r>
        <w:rPr>
          <w:rFonts w:hint="eastAsia"/>
        </w:rPr>
        <w:t>⑷大三巴牌坊</w:t>
      </w:r>
      <w:r>
        <w:rPr>
          <w:rFonts w:hint="eastAsia"/>
        </w:rPr>
        <w:t xml:space="preserve">  </w:t>
      </w:r>
      <w:r>
        <w:rPr>
          <w:rFonts w:hint="eastAsia"/>
        </w:rPr>
        <w:t>⑸亚热带季风气候和热带季风气候的分界线</w:t>
      </w:r>
      <w:r>
        <w:rPr>
          <w:rFonts w:hint="eastAsia"/>
        </w:rPr>
        <w:t xml:space="preserve">  </w:t>
      </w:r>
      <w:r>
        <w:rPr>
          <w:rFonts w:hint="eastAsia"/>
        </w:rPr>
        <w:t>中东部是山脉，受地形影响，海拔高、气温低</w:t>
      </w:r>
      <w:r>
        <w:rPr>
          <w:rFonts w:hint="eastAsia"/>
        </w:rPr>
        <w:t xml:space="preserve">  </w:t>
      </w:r>
      <w:r>
        <w:rPr>
          <w:rFonts w:hint="eastAsia"/>
        </w:rPr>
        <w:t>⑹夏</w:t>
      </w:r>
      <w:r>
        <w:rPr>
          <w:rFonts w:hint="eastAsia"/>
        </w:rPr>
        <w:t xml:space="preserve">  </w:t>
      </w:r>
      <w:r>
        <w:rPr>
          <w:rFonts w:hint="eastAsia"/>
        </w:rPr>
        <w:t>处于山地背风坡，降水少</w:t>
      </w:r>
      <w:r>
        <w:rPr>
          <w:rFonts w:hint="eastAsia"/>
        </w:rPr>
        <w:t xml:space="preserve">  49.</w:t>
      </w:r>
      <w:r>
        <w:rPr>
          <w:rFonts w:hint="eastAsia"/>
        </w:rPr>
        <w:t>⑴冀</w:t>
      </w:r>
      <w:r>
        <w:rPr>
          <w:rFonts w:hint="eastAsia"/>
        </w:rPr>
        <w:t xml:space="preserve">  </w:t>
      </w:r>
      <w:r>
        <w:rPr>
          <w:rFonts w:hint="eastAsia"/>
        </w:rPr>
        <w:t>旱地</w:t>
      </w:r>
      <w:r>
        <w:rPr>
          <w:rFonts w:hint="eastAsia"/>
        </w:rPr>
        <w:t xml:space="preserve">  </w:t>
      </w:r>
      <w:r>
        <w:rPr>
          <w:rFonts w:hint="eastAsia"/>
        </w:rPr>
        <w:t>⑵故宫、颐和园</w:t>
      </w:r>
      <w:r>
        <w:rPr>
          <w:rFonts w:hint="eastAsia"/>
        </w:rPr>
        <w:t xml:space="preserve">  </w:t>
      </w:r>
      <w:r>
        <w:rPr>
          <w:rFonts w:hint="eastAsia"/>
        </w:rPr>
        <w:t>⑶有结冰期、含沙量高</w:t>
      </w:r>
      <w:r>
        <w:rPr>
          <w:rFonts w:hint="eastAsia"/>
        </w:rPr>
        <w:t xml:space="preserve">  </w:t>
      </w:r>
      <w:r>
        <w:rPr>
          <w:rFonts w:hint="eastAsia"/>
        </w:rPr>
        <w:t>⑷①</w:t>
      </w:r>
      <w:r>
        <w:rPr>
          <w:rFonts w:hint="eastAsia"/>
        </w:rPr>
        <w:t xml:space="preserve">  </w:t>
      </w:r>
      <w:r>
        <w:rPr>
          <w:rFonts w:hint="eastAsia"/>
        </w:rPr>
        <w:t>③</w:t>
      </w:r>
      <w:r>
        <w:rPr>
          <w:rFonts w:hint="eastAsia"/>
        </w:rPr>
        <w:t xml:space="preserve">  </w:t>
      </w:r>
      <w:r>
        <w:rPr>
          <w:rFonts w:hint="eastAsia"/>
        </w:rPr>
        <w:t>⑸位于华北平原</w:t>
      </w:r>
      <w:r>
        <w:rPr>
          <w:rFonts w:hint="eastAsia"/>
        </w:rPr>
        <w:t>的背部边缘，背靠群山，面向渤海，是全国最重要的交通运输枢纽之一。</w:t>
      </w:r>
      <w:r>
        <w:rPr>
          <w:rFonts w:hint="eastAsia"/>
        </w:rPr>
        <w:t xml:space="preserve">  50.</w:t>
      </w:r>
      <w:r>
        <w:rPr>
          <w:rFonts w:hint="eastAsia"/>
        </w:rPr>
        <w:t>⑴二</w:t>
      </w:r>
      <w:r>
        <w:rPr>
          <w:rFonts w:hint="eastAsia"/>
        </w:rPr>
        <w:t xml:space="preserve">  </w:t>
      </w:r>
      <w:r>
        <w:rPr>
          <w:rFonts w:hint="eastAsia"/>
        </w:rPr>
        <w:t>温带大陆性气候</w:t>
      </w:r>
      <w:r>
        <w:rPr>
          <w:rFonts w:hint="eastAsia"/>
        </w:rPr>
        <w:t xml:space="preserve">  </w:t>
      </w:r>
      <w:r>
        <w:rPr>
          <w:rFonts w:hint="eastAsia"/>
        </w:rPr>
        <w:t>高原山地屁股</w:t>
      </w:r>
      <w:r>
        <w:rPr>
          <w:rFonts w:hint="eastAsia"/>
        </w:rPr>
        <w:t xml:space="preserve">  </w:t>
      </w:r>
      <w:r>
        <w:rPr>
          <w:rFonts w:hint="eastAsia"/>
        </w:rPr>
        <w:t>⑵塔里木河</w:t>
      </w:r>
      <w:r>
        <w:rPr>
          <w:rFonts w:hint="eastAsia"/>
        </w:rPr>
        <w:t xml:space="preserve">  </w:t>
      </w:r>
      <w:r>
        <w:rPr>
          <w:rFonts w:hint="eastAsia"/>
        </w:rPr>
        <w:t>维吾尔族</w:t>
      </w:r>
      <w:r>
        <w:rPr>
          <w:rFonts w:hint="eastAsia"/>
        </w:rPr>
        <w:t xml:space="preserve">  </w:t>
      </w:r>
      <w:r>
        <w:rPr>
          <w:rFonts w:hint="eastAsia"/>
        </w:rPr>
        <w:t>⑶天然气</w:t>
      </w:r>
      <w:r>
        <w:rPr>
          <w:rFonts w:hint="eastAsia"/>
        </w:rPr>
        <w:t xml:space="preserve">  </w:t>
      </w:r>
      <w:r>
        <w:rPr>
          <w:rFonts w:hint="eastAsia"/>
        </w:rPr>
        <w:t>管道运输</w:t>
      </w:r>
      <w:r>
        <w:rPr>
          <w:rFonts w:hint="eastAsia"/>
        </w:rPr>
        <w:t xml:space="preserve">  </w:t>
      </w:r>
      <w:r>
        <w:rPr>
          <w:rFonts w:hint="eastAsia"/>
        </w:rPr>
        <w:t>山洪、崩塌</w:t>
      </w:r>
      <w:r>
        <w:rPr>
          <w:rFonts w:hint="eastAsia"/>
        </w:rPr>
        <w:t xml:space="preserve">  </w:t>
      </w:r>
      <w:r>
        <w:rPr>
          <w:rFonts w:hint="eastAsia"/>
        </w:rPr>
        <w:t>⑷保护沿线脆弱的生态环境</w:t>
      </w:r>
      <w:r>
        <w:rPr>
          <w:rFonts w:hint="eastAsia"/>
        </w:rPr>
        <w:t xml:space="preserve">  </w:t>
      </w:r>
      <w:r>
        <w:rPr>
          <w:rFonts w:hint="eastAsia"/>
        </w:rPr>
        <w:t>⑸制造</w:t>
      </w:r>
      <w:r>
        <w:rPr>
          <w:rFonts w:hint="eastAsia"/>
        </w:rPr>
        <w:t xml:space="preserve">  </w:t>
      </w:r>
      <w:r>
        <w:rPr>
          <w:rFonts w:hint="eastAsia"/>
        </w:rPr>
        <w:t>服务</w:t>
      </w:r>
      <w:r>
        <w:rPr>
          <w:rFonts w:hint="eastAsia"/>
        </w:rPr>
        <w:t xml:space="preserve">  </w:t>
      </w:r>
      <w:r>
        <w:rPr>
          <w:rFonts w:hint="eastAsia"/>
        </w:rPr>
        <w:t>⑹甲日照时数多，昼夜温差大，乙热量充足，降雨丰沛</w:t>
      </w:r>
      <w:r>
        <w:rPr>
          <w:rFonts w:hint="eastAsia"/>
        </w:rPr>
        <w:t xml:space="preserve">  51.</w:t>
      </w:r>
      <w:r>
        <w:rPr>
          <w:rFonts w:hint="eastAsia"/>
        </w:rPr>
        <w:t>⑴维吾尔族</w:t>
      </w:r>
      <w:r>
        <w:rPr>
          <w:rFonts w:hint="eastAsia"/>
        </w:rPr>
        <w:t xml:space="preserve">  </w:t>
      </w:r>
      <w:r>
        <w:rPr>
          <w:rFonts w:hint="eastAsia"/>
        </w:rPr>
        <w:t>昆仑山脉</w:t>
      </w:r>
      <w:r>
        <w:rPr>
          <w:rFonts w:hint="eastAsia"/>
        </w:rPr>
        <w:t xml:space="preserve">  </w:t>
      </w:r>
      <w:r>
        <w:rPr>
          <w:rFonts w:hint="eastAsia"/>
        </w:rPr>
        <w:t>塔克拉玛干沙漠</w:t>
      </w:r>
      <w:r>
        <w:rPr>
          <w:rFonts w:hint="eastAsia"/>
        </w:rPr>
        <w:t xml:space="preserve">  </w:t>
      </w:r>
      <w:r>
        <w:rPr>
          <w:rFonts w:hint="eastAsia"/>
        </w:rPr>
        <w:t>⑵塔里木河</w:t>
      </w:r>
      <w:r>
        <w:rPr>
          <w:rFonts w:hint="eastAsia"/>
        </w:rPr>
        <w:t xml:space="preserve">  </w:t>
      </w:r>
      <w:r>
        <w:rPr>
          <w:rFonts w:hint="eastAsia"/>
        </w:rPr>
        <w:t>夏季</w:t>
      </w:r>
      <w:r>
        <w:rPr>
          <w:rFonts w:hint="eastAsia"/>
        </w:rPr>
        <w:t xml:space="preserve">  </w:t>
      </w:r>
      <w:r>
        <w:rPr>
          <w:rFonts w:hint="eastAsia"/>
        </w:rPr>
        <w:t>石油、天然气</w:t>
      </w:r>
      <w:r>
        <w:rPr>
          <w:rFonts w:hint="eastAsia"/>
        </w:rPr>
        <w:t xml:space="preserve">  </w:t>
      </w:r>
      <w:r>
        <w:rPr>
          <w:rFonts w:hint="eastAsia"/>
        </w:rPr>
        <w:t>⑶西北地区地处内陆，又有山脉阻隔，来自海洋的湿润气流难以到达，降水稀少，多大风天气，蒸发旺盛，近沙漠地，且多沙尘暴天气</w:t>
      </w:r>
      <w:r>
        <w:rPr>
          <w:rFonts w:hint="eastAsia"/>
        </w:rPr>
        <w:t xml:space="preserve">  </w:t>
      </w:r>
      <w:r>
        <w:rPr>
          <w:rFonts w:hint="eastAsia"/>
        </w:rPr>
        <w:t>⑷日照时数多或光照充足，</w:t>
      </w:r>
      <w:r>
        <w:rPr>
          <w:rFonts w:hint="eastAsia"/>
        </w:rPr>
        <w:t>昼夜温差大</w:t>
      </w:r>
      <w:r>
        <w:rPr>
          <w:rFonts w:hint="eastAsia"/>
        </w:rPr>
        <w:t xml:space="preserve">  52.</w:t>
      </w:r>
      <w:r>
        <w:rPr>
          <w:rFonts w:hint="eastAsia"/>
        </w:rPr>
        <w:t>⑴云贵高原</w:t>
      </w:r>
      <w:r>
        <w:rPr>
          <w:rFonts w:hint="eastAsia"/>
        </w:rPr>
        <w:t xml:space="preserve">  </w:t>
      </w:r>
      <w:r>
        <w:rPr>
          <w:rFonts w:hint="eastAsia"/>
        </w:rPr>
        <w:t>亚热带季风气候</w:t>
      </w:r>
      <w:r>
        <w:rPr>
          <w:rFonts w:hint="eastAsia"/>
        </w:rPr>
        <w:t xml:space="preserve">  </w:t>
      </w:r>
      <w:r>
        <w:rPr>
          <w:rFonts w:hint="eastAsia"/>
        </w:rPr>
        <w:t>黄土高原</w:t>
      </w:r>
      <w:r>
        <w:rPr>
          <w:rFonts w:hint="eastAsia"/>
        </w:rPr>
        <w:t xml:space="preserve">  </w:t>
      </w:r>
      <w:r>
        <w:rPr>
          <w:rFonts w:hint="eastAsia"/>
        </w:rPr>
        <w:t>黄河及其分支河流</w:t>
      </w:r>
      <w:r>
        <w:rPr>
          <w:rFonts w:hint="eastAsia"/>
        </w:rPr>
        <w:t xml:space="preserve">  </w:t>
      </w:r>
      <w:r>
        <w:rPr>
          <w:rFonts w:hint="eastAsia"/>
        </w:rPr>
        <w:t>温带季风气候</w:t>
      </w:r>
      <w:r>
        <w:rPr>
          <w:rFonts w:hint="eastAsia"/>
        </w:rPr>
        <w:t xml:space="preserve">  </w:t>
      </w:r>
      <w:r>
        <w:rPr>
          <w:rFonts w:hint="eastAsia"/>
        </w:rPr>
        <w:t>⑵该地土地土层贫瘠，植被根系浅</w:t>
      </w:r>
      <w:r>
        <w:rPr>
          <w:rFonts w:hint="eastAsia"/>
        </w:rPr>
        <w:t xml:space="preserve">  </w:t>
      </w:r>
      <w:r>
        <w:rPr>
          <w:rFonts w:hint="eastAsia"/>
        </w:rPr>
        <w:t>过度放牧和开垦</w:t>
      </w:r>
      <w:r>
        <w:rPr>
          <w:rFonts w:hint="eastAsia"/>
        </w:rPr>
        <w:t xml:space="preserve">  </w:t>
      </w:r>
      <w:r>
        <w:rPr>
          <w:rFonts w:hint="eastAsia"/>
        </w:rPr>
        <w:t>⑶</w:t>
      </w:r>
      <w:r>
        <w:rPr>
          <w:rFonts w:hint="eastAsia"/>
        </w:rPr>
        <w:t>B  53.</w:t>
      </w:r>
      <w:r>
        <w:rPr>
          <w:rFonts w:hint="eastAsia"/>
        </w:rPr>
        <w:t>⑴新疆维吾尔自治区</w:t>
      </w:r>
      <w:r>
        <w:rPr>
          <w:rFonts w:hint="eastAsia"/>
        </w:rPr>
        <w:t xml:space="preserve">  </w:t>
      </w:r>
      <w:r>
        <w:rPr>
          <w:rFonts w:hint="eastAsia"/>
        </w:rPr>
        <w:t>上海</w:t>
      </w:r>
      <w:r>
        <w:rPr>
          <w:rFonts w:hint="eastAsia"/>
        </w:rPr>
        <w:t xml:space="preserve">  </w:t>
      </w:r>
      <w:r>
        <w:rPr>
          <w:rFonts w:hint="eastAsia"/>
        </w:rPr>
        <w:t>⑵夏季气温</w:t>
      </w:r>
      <w:r>
        <w:rPr>
          <w:rFonts w:hint="eastAsia"/>
        </w:rPr>
        <w:lastRenderedPageBreak/>
        <w:t>高，晴天多；有稳定的灌溉水源；日照充足等</w:t>
      </w:r>
      <w:r>
        <w:rPr>
          <w:rFonts w:hint="eastAsia"/>
        </w:rPr>
        <w:t xml:space="preserve">  </w:t>
      </w:r>
      <w:r>
        <w:rPr>
          <w:rFonts w:hint="eastAsia"/>
        </w:rPr>
        <w:t>⑶长江三角洲地区位于长江的下游地区，濒临黄海和东海，地处江海交汇之地，沿江沿海港口众多，这里依托长江干支</w:t>
      </w:r>
      <w:proofErr w:type="gramStart"/>
      <w:r>
        <w:rPr>
          <w:rFonts w:hint="eastAsia"/>
        </w:rPr>
        <w:t>流发达</w:t>
      </w:r>
      <w:proofErr w:type="gramEnd"/>
      <w:r>
        <w:rPr>
          <w:rFonts w:hint="eastAsia"/>
        </w:rPr>
        <w:t>的水运，可以联系广大的内陆地区同时又是我国南北海上运输的中枢，并且通过远洋航线通往世界主要港口。</w:t>
      </w:r>
      <w:r>
        <w:rPr>
          <w:rFonts w:hint="eastAsia"/>
        </w:rPr>
        <w:t xml:space="preserve">  </w:t>
      </w:r>
      <w:r>
        <w:rPr>
          <w:rFonts w:hint="eastAsia"/>
        </w:rPr>
        <w:t>⑷甲，多分布在山麓和绿洲上</w:t>
      </w:r>
      <w:r>
        <w:rPr>
          <w:rFonts w:hint="eastAsia"/>
        </w:rPr>
        <w:t xml:space="preserve">  </w:t>
      </w:r>
      <w:r>
        <w:rPr>
          <w:rFonts w:hint="eastAsia"/>
        </w:rPr>
        <w:t>乙，多分布在河流沿岸</w:t>
      </w:r>
      <w:r>
        <w:rPr>
          <w:rFonts w:hint="eastAsia"/>
        </w:rPr>
        <w:t xml:space="preserve"> </w:t>
      </w:r>
      <w:r>
        <w:rPr>
          <w:rFonts w:hint="eastAsia"/>
        </w:rPr>
        <w:t xml:space="preserve"> 54.</w:t>
      </w:r>
      <w:r>
        <w:rPr>
          <w:rFonts w:hint="eastAsia"/>
        </w:rPr>
        <w:t>⑴</w:t>
      </w:r>
      <w:r>
        <w:rPr>
          <w:rFonts w:hint="eastAsia"/>
        </w:rPr>
        <w:t>1</w:t>
      </w:r>
      <w:r>
        <w:rPr>
          <w:rFonts w:hint="eastAsia"/>
        </w:rPr>
        <w:t>月</w:t>
      </w:r>
      <w:r>
        <w:rPr>
          <w:rFonts w:hint="eastAsia"/>
        </w:rPr>
        <w:t>0</w:t>
      </w:r>
      <w:r>
        <w:rPr>
          <w:rFonts w:hint="eastAsia"/>
        </w:rPr>
        <w:t>℃等温线经过（年平均</w:t>
      </w:r>
      <w:r>
        <w:rPr>
          <w:rFonts w:hint="eastAsia"/>
        </w:rPr>
        <w:t>800</w:t>
      </w:r>
      <w:r>
        <w:rPr>
          <w:rFonts w:hint="eastAsia"/>
        </w:rPr>
        <w:t>毫米等降水线经过，山脉以北为温带季风气候，山脉以南为亚热带季风气候答出其一即得</w:t>
      </w:r>
      <w:r>
        <w:rPr>
          <w:rFonts w:hint="eastAsia"/>
        </w:rPr>
        <w:t>1</w:t>
      </w:r>
      <w:r>
        <w:rPr>
          <w:rFonts w:hint="eastAsia"/>
        </w:rPr>
        <w:t>分）</w:t>
      </w:r>
      <w:r>
        <w:rPr>
          <w:rFonts w:hint="eastAsia"/>
        </w:rPr>
        <w:t xml:space="preserve">  </w:t>
      </w:r>
      <w:r>
        <w:rPr>
          <w:rFonts w:hint="eastAsia"/>
        </w:rPr>
        <w:t>山脉以南水田为主</w:t>
      </w:r>
      <w:r>
        <w:rPr>
          <w:rFonts w:hint="eastAsia"/>
        </w:rPr>
        <w:t xml:space="preserve">  </w:t>
      </w:r>
      <w:r>
        <w:rPr>
          <w:rFonts w:hint="eastAsia"/>
        </w:rPr>
        <w:t>山脉以北旱地为主</w:t>
      </w:r>
      <w:r>
        <w:rPr>
          <w:rFonts w:hint="eastAsia"/>
        </w:rPr>
        <w:t xml:space="preserve">  </w:t>
      </w:r>
      <w:r>
        <w:rPr>
          <w:rFonts w:hint="eastAsia"/>
        </w:rPr>
        <w:t>⑵该区域属于季风区，降水集中在夏季（或夏秋季），且多暴雨天气，该区域土质疏松，地表植被覆盖差，表层黄图容易遭到流水冲刷。</w:t>
      </w:r>
      <w:r>
        <w:rPr>
          <w:rFonts w:hint="eastAsia"/>
        </w:rPr>
        <w:t xml:space="preserve">  </w:t>
      </w:r>
      <w:r>
        <w:rPr>
          <w:rFonts w:hint="eastAsia"/>
        </w:rPr>
        <w:t>⑶变化：农耕用地面积减少，林地和人工牧草地面积增加</w:t>
      </w:r>
      <w:r>
        <w:rPr>
          <w:rFonts w:hint="eastAsia"/>
        </w:rPr>
        <w:t xml:space="preserve">  </w:t>
      </w:r>
      <w:r>
        <w:rPr>
          <w:rFonts w:hint="eastAsia"/>
        </w:rPr>
        <w:t>作用：增加地表植被覆盖，减缓流水对地面的冲刷</w:t>
      </w:r>
    </w:p>
    <w:p w:rsidR="000F7AD7" w:rsidRDefault="000F7AD7"/>
    <w:p w:rsidR="000F7AD7" w:rsidRDefault="000F7AD7">
      <w:pPr>
        <w:spacing w:line="360" w:lineRule="auto"/>
        <w:ind w:left="480"/>
        <w:rPr>
          <w:rFonts w:asciiTheme="minorEastAsia" w:hAnsiTheme="minorEastAsia" w:cstheme="minorEastAsia"/>
          <w:sz w:val="24"/>
          <w:szCs w:val="24"/>
        </w:rPr>
      </w:pPr>
    </w:p>
    <w:p w:rsidR="000F7AD7" w:rsidRDefault="000F7AD7">
      <w:pPr>
        <w:spacing w:line="360" w:lineRule="auto"/>
        <w:ind w:left="480"/>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b/>
          <w:bCs/>
          <w:sz w:val="28"/>
          <w:szCs w:val="28"/>
        </w:rPr>
      </w:pPr>
      <w:r>
        <w:rPr>
          <w:rFonts w:asciiTheme="minorEastAsia" w:hAnsiTheme="minorEastAsia" w:cstheme="minorEastAsia" w:hint="eastAsia"/>
          <w:b/>
          <w:bCs/>
          <w:sz w:val="28"/>
          <w:szCs w:val="28"/>
        </w:rPr>
        <w:t>专题训练一</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1.A  2.C  3.A 4.A  5.D  6.C  7.D 8.B  9.C  10.C  </w:t>
      </w:r>
      <w:r>
        <w:rPr>
          <w:rFonts w:asciiTheme="minorEastAsia" w:hAnsiTheme="minorEastAsia" w:cstheme="minorEastAsia" w:hint="eastAsia"/>
          <w:bCs/>
          <w:sz w:val="24"/>
          <w:szCs w:val="24"/>
        </w:rPr>
        <w:t>11.D  12.A  13.A 14.B 15.A  16.C  17.D  18.C  19.B  20.B  21.C  22.A  23.B  24.B  25.D  26.D  27.B  28.B  29.C  30.D</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31.</w:t>
      </w: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）丘陵；先由西北流向东南再转为由北向南（</w:t>
      </w:r>
      <w:r>
        <w:rPr>
          <w:rFonts w:asciiTheme="minorEastAsia" w:hAnsiTheme="minorEastAsia" w:cstheme="minorEastAsia" w:hint="eastAsia"/>
          <w:sz w:val="24"/>
          <w:szCs w:val="24"/>
        </w:rPr>
        <w:t>2</w:t>
      </w:r>
      <w:r>
        <w:rPr>
          <w:rFonts w:asciiTheme="minorEastAsia" w:hAnsiTheme="minorEastAsia" w:cstheme="minorEastAsia" w:hint="eastAsia"/>
          <w:sz w:val="24"/>
          <w:szCs w:val="24"/>
        </w:rPr>
        <w:t>）</w:t>
      </w:r>
      <w:r>
        <w:rPr>
          <w:rFonts w:asciiTheme="minorEastAsia" w:hAnsiTheme="minorEastAsia" w:cstheme="minorEastAsia" w:hint="eastAsia"/>
          <w:sz w:val="24"/>
          <w:szCs w:val="24"/>
        </w:rPr>
        <w:t>17</w:t>
      </w:r>
      <w:r>
        <w:rPr>
          <w:rFonts w:asciiTheme="minorEastAsia" w:hAnsiTheme="minorEastAsia" w:cstheme="minorEastAsia" w:hint="eastAsia"/>
          <w:sz w:val="24"/>
          <w:szCs w:val="24"/>
        </w:rPr>
        <w:t>（</w:t>
      </w:r>
      <w:r>
        <w:rPr>
          <w:rFonts w:asciiTheme="minorEastAsia" w:hAnsiTheme="minorEastAsia" w:cstheme="minorEastAsia" w:hint="eastAsia"/>
          <w:sz w:val="24"/>
          <w:szCs w:val="24"/>
        </w:rPr>
        <w:t>3</w:t>
      </w:r>
      <w:r>
        <w:rPr>
          <w:rFonts w:asciiTheme="minorEastAsia" w:hAnsiTheme="minorEastAsia" w:cstheme="minorEastAsia" w:hint="eastAsia"/>
          <w:sz w:val="24"/>
          <w:szCs w:val="24"/>
        </w:rPr>
        <w:t>）合理；</w:t>
      </w:r>
      <w:r>
        <w:rPr>
          <w:rFonts w:asciiTheme="minorEastAsia" w:hAnsiTheme="minorEastAsia" w:cstheme="minorEastAsia" w:hint="eastAsia"/>
          <w:sz w:val="24"/>
          <w:szCs w:val="24"/>
        </w:rPr>
        <w:t>C</w:t>
      </w:r>
      <w:r>
        <w:rPr>
          <w:rFonts w:asciiTheme="minorEastAsia" w:hAnsiTheme="minorEastAsia" w:cstheme="minorEastAsia" w:hint="eastAsia"/>
          <w:sz w:val="24"/>
          <w:szCs w:val="24"/>
        </w:rPr>
        <w:t>处位于鞍部，等高线稀疏，地形相对平坦开阔</w:t>
      </w:r>
      <w:r>
        <w:rPr>
          <w:rFonts w:asciiTheme="minorEastAsia" w:hAnsiTheme="minorEastAsia" w:cstheme="minorEastAsia" w:hint="eastAsia"/>
          <w:sz w:val="24"/>
          <w:szCs w:val="24"/>
        </w:rPr>
        <w:t>.</w:t>
      </w:r>
      <w:r>
        <w:rPr>
          <w:rFonts w:asciiTheme="minorEastAsia" w:hAnsiTheme="minorEastAsia" w:cstheme="minorEastAsia" w:hint="eastAsia"/>
          <w:sz w:val="24"/>
          <w:szCs w:val="24"/>
        </w:rPr>
        <w:t>（</w:t>
      </w:r>
      <w:r>
        <w:rPr>
          <w:rFonts w:asciiTheme="minorEastAsia" w:hAnsiTheme="minorEastAsia" w:cstheme="minorEastAsia" w:hint="eastAsia"/>
          <w:sz w:val="24"/>
          <w:szCs w:val="24"/>
        </w:rPr>
        <w:t>4</w:t>
      </w:r>
      <w:r>
        <w:rPr>
          <w:rFonts w:asciiTheme="minorEastAsia" w:hAnsiTheme="minorEastAsia" w:cstheme="minorEastAsia" w:hint="eastAsia"/>
          <w:sz w:val="24"/>
          <w:szCs w:val="24"/>
        </w:rPr>
        <w:t>）②（</w:t>
      </w:r>
      <w:r>
        <w:rPr>
          <w:rFonts w:asciiTheme="minorEastAsia" w:hAnsiTheme="minorEastAsia" w:cstheme="minorEastAsia" w:hint="eastAsia"/>
          <w:sz w:val="24"/>
          <w:szCs w:val="24"/>
        </w:rPr>
        <w:t>5</w:t>
      </w:r>
      <w:r>
        <w:rPr>
          <w:rFonts w:asciiTheme="minorEastAsia" w:hAnsiTheme="minorEastAsia" w:cstheme="minorEastAsia" w:hint="eastAsia"/>
          <w:sz w:val="24"/>
          <w:szCs w:val="24"/>
        </w:rPr>
        <w:t>）温带落叶阔叶林（</w:t>
      </w:r>
      <w:r>
        <w:rPr>
          <w:rFonts w:asciiTheme="minorEastAsia" w:hAnsiTheme="minorEastAsia" w:cstheme="minorEastAsia" w:hint="eastAsia"/>
          <w:sz w:val="24"/>
          <w:szCs w:val="24"/>
        </w:rPr>
        <w:t>6</w:t>
      </w:r>
      <w:r>
        <w:rPr>
          <w:rFonts w:asciiTheme="minorEastAsia" w:hAnsiTheme="minorEastAsia" w:cstheme="minorEastAsia" w:hint="eastAsia"/>
          <w:sz w:val="24"/>
          <w:szCs w:val="24"/>
        </w:rPr>
        <w:t>）平原地区，地形平坦；靠近河流，水运便利，取水方便。</w:t>
      </w:r>
      <w:r>
        <w:rPr>
          <w:rFonts w:asciiTheme="minorEastAsia" w:hAnsiTheme="minorEastAsia" w:cstheme="minorEastAsia" w:hint="eastAsia"/>
          <w:sz w:val="24"/>
          <w:szCs w:val="24"/>
        </w:rPr>
        <w:t xml:space="preserve"> </w:t>
      </w:r>
    </w:p>
    <w:p w:rsidR="000F7AD7" w:rsidRDefault="00F84DEC">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32.</w:t>
      </w:r>
      <w:r>
        <w:rPr>
          <w:rFonts w:asciiTheme="minorEastAsia" w:hAnsiTheme="minorEastAsia" w:cstheme="minorEastAsia" w:hint="eastAsia"/>
          <w:sz w:val="24"/>
          <w:szCs w:val="24"/>
        </w:rPr>
        <w:t>（</w:t>
      </w:r>
      <w:r>
        <w:rPr>
          <w:rFonts w:asciiTheme="minorEastAsia" w:hAnsiTheme="minorEastAsia" w:cstheme="minorEastAsia" w:hint="eastAsia"/>
          <w:sz w:val="24"/>
          <w:szCs w:val="24"/>
        </w:rPr>
        <w:t>1</w:t>
      </w:r>
      <w:r>
        <w:rPr>
          <w:rFonts w:asciiTheme="minorEastAsia" w:hAnsiTheme="minorEastAsia" w:cstheme="minorEastAsia" w:hint="eastAsia"/>
          <w:sz w:val="24"/>
          <w:szCs w:val="24"/>
        </w:rPr>
        <w:t>）自西向东（</w:t>
      </w:r>
      <w:r>
        <w:rPr>
          <w:rFonts w:asciiTheme="minorEastAsia" w:hAnsiTheme="minorEastAsia" w:cstheme="minorEastAsia" w:hint="eastAsia"/>
          <w:sz w:val="24"/>
          <w:szCs w:val="24"/>
        </w:rPr>
        <w:t>2</w:t>
      </w:r>
      <w:r>
        <w:rPr>
          <w:rFonts w:asciiTheme="minorEastAsia" w:hAnsiTheme="minorEastAsia" w:cstheme="minorEastAsia" w:hint="eastAsia"/>
          <w:sz w:val="24"/>
          <w:szCs w:val="24"/>
        </w:rPr>
        <w:t>）①；夏至日（</w:t>
      </w:r>
      <w:r>
        <w:rPr>
          <w:rFonts w:asciiTheme="minorEastAsia" w:hAnsiTheme="minorEastAsia" w:cstheme="minorEastAsia" w:hint="eastAsia"/>
          <w:sz w:val="24"/>
          <w:szCs w:val="24"/>
        </w:rPr>
        <w:t>3</w:t>
      </w:r>
      <w:r>
        <w:rPr>
          <w:rFonts w:asciiTheme="minorEastAsia" w:hAnsiTheme="minorEastAsia" w:cstheme="minorEastAsia" w:hint="eastAsia"/>
          <w:sz w:val="24"/>
          <w:szCs w:val="24"/>
        </w:rPr>
        <w:t>）④</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w:t>
      </w:r>
      <w:r>
        <w:rPr>
          <w:rFonts w:asciiTheme="minorEastAsia" w:hAnsiTheme="minorEastAsia" w:cstheme="minorEastAsia" w:hint="eastAsia"/>
          <w:sz w:val="24"/>
          <w:szCs w:val="24"/>
        </w:rPr>
        <w:t>4</w:t>
      </w:r>
      <w:r>
        <w:rPr>
          <w:rFonts w:asciiTheme="minorEastAsia" w:hAnsiTheme="minorEastAsia" w:cstheme="minorEastAsia" w:hint="eastAsia"/>
          <w:sz w:val="24"/>
          <w:szCs w:val="24"/>
        </w:rPr>
        <w:t>）③；低</w:t>
      </w:r>
      <w:r>
        <w:rPr>
          <w:rFonts w:asciiTheme="minorEastAsia" w:hAnsiTheme="minorEastAsia" w:cstheme="minorEastAsia" w:hint="eastAsia"/>
          <w:sz w:val="24"/>
          <w:szCs w:val="24"/>
        </w:rPr>
        <w:t xml:space="preserve">  </w:t>
      </w:r>
    </w:p>
    <w:p w:rsidR="000F7AD7" w:rsidRDefault="000F7AD7">
      <w:pPr>
        <w:spacing w:line="360" w:lineRule="auto"/>
        <w:rPr>
          <w:rFonts w:asciiTheme="minorEastAsia" w:hAnsiTheme="minorEastAsia" w:cstheme="minorEastAsia"/>
          <w:sz w:val="24"/>
          <w:szCs w:val="24"/>
        </w:rPr>
      </w:pPr>
    </w:p>
    <w:p w:rsidR="000F7AD7" w:rsidRDefault="000F7AD7">
      <w:pPr>
        <w:spacing w:line="360" w:lineRule="auto"/>
        <w:rPr>
          <w:rFonts w:asciiTheme="minorEastAsia" w:hAnsiTheme="minorEastAsia" w:cstheme="minorEastAsia"/>
          <w:sz w:val="24"/>
          <w:szCs w:val="24"/>
        </w:rPr>
      </w:pPr>
    </w:p>
    <w:p w:rsidR="000F7AD7" w:rsidRDefault="00F84DEC">
      <w:pPr>
        <w:spacing w:line="360" w:lineRule="auto"/>
        <w:rPr>
          <w:rFonts w:asciiTheme="minorEastAsia" w:hAnsiTheme="minorEastAsia" w:cstheme="minorEastAsia"/>
          <w:b/>
          <w:bCs/>
          <w:sz w:val="28"/>
          <w:szCs w:val="28"/>
        </w:rPr>
      </w:pPr>
      <w:r>
        <w:rPr>
          <w:rFonts w:asciiTheme="minorEastAsia" w:hAnsiTheme="minorEastAsia" w:cstheme="minorEastAsia" w:hint="eastAsia"/>
          <w:b/>
          <w:bCs/>
          <w:sz w:val="28"/>
          <w:szCs w:val="28"/>
        </w:rPr>
        <w:t>专题训练二</w:t>
      </w:r>
    </w:p>
    <w:p w:rsidR="000F7AD7" w:rsidRDefault="00F84DEC">
      <w:pPr>
        <w:numPr>
          <w:ilvl w:val="0"/>
          <w:numId w:val="75"/>
        </w:num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 xml:space="preserve">A  2.B  3.A   4.B  5.D  6.D  7.D 8.C  9.D  10.B  11.B  12.C  13.B 14.D 15.A  16.B  17.C  18.A  19.D  20.C  21.C  22.A  23.D  24.A  25.B 26.B  27.A  28.B  29.B  </w:t>
      </w:r>
    </w:p>
    <w:p w:rsidR="000F7AD7" w:rsidRDefault="00F84DEC">
      <w:pPr>
        <w:spacing w:line="360" w:lineRule="auto"/>
        <w:rPr>
          <w:rFonts w:asciiTheme="minorEastAsia" w:hAnsiTheme="minorEastAsia" w:cstheme="minorEastAsia"/>
          <w:bCs/>
          <w:sz w:val="24"/>
          <w:szCs w:val="24"/>
        </w:rPr>
      </w:pPr>
      <w:r>
        <w:rPr>
          <w:rFonts w:asciiTheme="minorEastAsia" w:hAnsiTheme="minorEastAsia" w:cstheme="minorEastAsia" w:hint="eastAsia"/>
          <w:bCs/>
          <w:sz w:val="24"/>
          <w:szCs w:val="24"/>
        </w:rPr>
        <w:t>30.</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1</w:t>
      </w:r>
      <w:r>
        <w:rPr>
          <w:rFonts w:asciiTheme="minorEastAsia" w:hAnsiTheme="minorEastAsia" w:cstheme="minorEastAsia" w:hint="eastAsia"/>
          <w:bCs/>
          <w:sz w:val="24"/>
          <w:szCs w:val="24"/>
        </w:rPr>
        <w:t>）俄；土耳其（</w:t>
      </w:r>
      <w:r>
        <w:rPr>
          <w:rFonts w:asciiTheme="minorEastAsia" w:hAnsiTheme="minorEastAsia" w:cstheme="minorEastAsia" w:hint="eastAsia"/>
          <w:bCs/>
          <w:sz w:val="24"/>
          <w:szCs w:val="24"/>
        </w:rPr>
        <w:t>2</w:t>
      </w:r>
      <w:r>
        <w:rPr>
          <w:rFonts w:asciiTheme="minorEastAsia" w:hAnsiTheme="minorEastAsia" w:cstheme="minorEastAsia" w:hint="eastAsia"/>
          <w:bCs/>
          <w:sz w:val="24"/>
          <w:szCs w:val="24"/>
        </w:rPr>
        <w:t>）北冰洋；亚欧（</w:t>
      </w:r>
      <w:r>
        <w:rPr>
          <w:rFonts w:asciiTheme="minorEastAsia" w:hAnsiTheme="minorEastAsia" w:cstheme="minorEastAsia" w:hint="eastAsia"/>
          <w:bCs/>
          <w:sz w:val="24"/>
          <w:szCs w:val="24"/>
        </w:rPr>
        <w:t>3</w:t>
      </w:r>
      <w:r>
        <w:rPr>
          <w:rFonts w:asciiTheme="minorEastAsia" w:hAnsiTheme="minorEastAsia" w:cstheme="minorEastAsia" w:hint="eastAsia"/>
          <w:bCs/>
          <w:sz w:val="24"/>
          <w:szCs w:val="24"/>
        </w:rPr>
        <w:t>）基督；黑；</w:t>
      </w:r>
      <w:r>
        <w:rPr>
          <w:rFonts w:asciiTheme="minorEastAsia" w:hAnsiTheme="minorEastAsia" w:cstheme="minorEastAsia" w:hint="eastAsia"/>
          <w:bCs/>
          <w:sz w:val="24"/>
          <w:szCs w:val="24"/>
        </w:rPr>
        <w:t>A</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4</w:t>
      </w:r>
      <w:r>
        <w:rPr>
          <w:rFonts w:asciiTheme="minorEastAsia" w:hAnsiTheme="minorEastAsia" w:cstheme="minorEastAsia" w:hint="eastAsia"/>
          <w:bCs/>
          <w:sz w:val="24"/>
          <w:szCs w:val="24"/>
        </w:rPr>
        <w:t>）</w:t>
      </w:r>
      <w:r>
        <w:rPr>
          <w:rFonts w:asciiTheme="minorEastAsia" w:hAnsiTheme="minorEastAsia" w:cstheme="minorEastAsia" w:hint="eastAsia"/>
          <w:bCs/>
          <w:sz w:val="24"/>
          <w:szCs w:val="24"/>
        </w:rPr>
        <w:t xml:space="preserve">D  </w:t>
      </w:r>
    </w:p>
    <w:p w:rsidR="000F7AD7" w:rsidRDefault="00F84DEC">
      <w:pPr>
        <w:spacing w:line="360" w:lineRule="auto"/>
        <w:jc w:val="left"/>
        <w:rPr>
          <w:rFonts w:ascii="宋体" w:eastAsia="宋体" w:hAnsi="宋体" w:cs="宋体"/>
          <w:sz w:val="24"/>
          <w:szCs w:val="24"/>
        </w:rPr>
      </w:pPr>
      <w:r>
        <w:rPr>
          <w:rFonts w:ascii="宋体" w:eastAsia="宋体" w:hAnsi="宋体" w:cs="宋体" w:hint="eastAsia"/>
          <w:sz w:val="24"/>
          <w:szCs w:val="24"/>
        </w:rPr>
        <w:t>31.</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）西半球；小；东半球；大（</w:t>
      </w:r>
      <w:r>
        <w:rPr>
          <w:rFonts w:ascii="宋体" w:eastAsia="宋体" w:hAnsi="宋体" w:cs="宋体" w:hint="eastAsia"/>
          <w:sz w:val="24"/>
          <w:szCs w:val="24"/>
        </w:rPr>
        <w:t>2</w:t>
      </w:r>
      <w:r>
        <w:rPr>
          <w:rFonts w:ascii="宋体" w:eastAsia="宋体" w:hAnsi="宋体" w:cs="宋体" w:hint="eastAsia"/>
          <w:sz w:val="24"/>
          <w:szCs w:val="24"/>
        </w:rPr>
        <w:t>）岛国；海洋性（</w:t>
      </w:r>
      <w:r>
        <w:rPr>
          <w:rFonts w:ascii="宋体" w:eastAsia="宋体" w:hAnsi="宋体" w:cs="宋体" w:hint="eastAsia"/>
          <w:sz w:val="24"/>
          <w:szCs w:val="24"/>
        </w:rPr>
        <w:t>3</w:t>
      </w:r>
      <w:r>
        <w:rPr>
          <w:rFonts w:ascii="宋体" w:eastAsia="宋体" w:hAnsi="宋体" w:cs="宋体" w:hint="eastAsia"/>
          <w:sz w:val="24"/>
          <w:szCs w:val="24"/>
        </w:rPr>
        <w:t>）是，该国位于欧亚板块与太平洋板块的交界处，多火山</w:t>
      </w:r>
      <w:r>
        <w:rPr>
          <w:rFonts w:ascii="宋体" w:eastAsia="宋体" w:hAnsi="宋体" w:cs="宋体" w:hint="eastAsia"/>
          <w:sz w:val="24"/>
          <w:szCs w:val="24"/>
        </w:rPr>
        <w:t>、地震。</w:t>
      </w:r>
      <w:r>
        <w:rPr>
          <w:rFonts w:ascii="宋体" w:eastAsia="宋体" w:hAnsi="宋体" w:cs="宋体" w:hint="eastAsia"/>
          <w:sz w:val="24"/>
          <w:szCs w:val="24"/>
        </w:rPr>
        <w:t xml:space="preserve"> </w:t>
      </w:r>
    </w:p>
    <w:p w:rsidR="000F7AD7" w:rsidRDefault="00F84DEC">
      <w:pPr>
        <w:spacing w:line="360" w:lineRule="auto"/>
        <w:jc w:val="left"/>
        <w:rPr>
          <w:rFonts w:ascii="宋体" w:hAnsi="宋体" w:cs="宋体"/>
          <w:sz w:val="24"/>
          <w:szCs w:val="24"/>
        </w:rPr>
      </w:pPr>
      <w:r>
        <w:rPr>
          <w:rFonts w:ascii="宋体" w:hAnsi="宋体" w:cs="宋体" w:hint="eastAsia"/>
          <w:sz w:val="24"/>
          <w:szCs w:val="24"/>
        </w:rPr>
        <w:t>32.</w:t>
      </w:r>
      <w:r>
        <w:rPr>
          <w:rFonts w:ascii="宋体" w:hAnsi="宋体" w:cs="宋体" w:hint="eastAsia"/>
          <w:sz w:val="24"/>
          <w:szCs w:val="24"/>
        </w:rPr>
        <w:t>（</w:t>
      </w:r>
      <w:r>
        <w:rPr>
          <w:rFonts w:ascii="宋体" w:hAnsi="宋体" w:cs="宋体" w:hint="eastAsia"/>
          <w:sz w:val="24"/>
          <w:szCs w:val="24"/>
        </w:rPr>
        <w:t>1</w:t>
      </w:r>
      <w:r>
        <w:rPr>
          <w:rFonts w:ascii="宋体" w:hAnsi="宋体" w:cs="宋体" w:hint="eastAsia"/>
          <w:sz w:val="24"/>
          <w:szCs w:val="24"/>
        </w:rPr>
        <w:t>）俄罗斯；乌拉尔山脉、乌拉尔河、里海、大高加索山脉、黑海、土耳其海峡（</w:t>
      </w:r>
      <w:r>
        <w:rPr>
          <w:rFonts w:ascii="宋体" w:hAnsi="宋体" w:cs="宋体" w:hint="eastAsia"/>
          <w:sz w:val="24"/>
          <w:szCs w:val="24"/>
        </w:rPr>
        <w:t>2</w:t>
      </w:r>
      <w:r>
        <w:rPr>
          <w:rFonts w:ascii="宋体" w:hAnsi="宋体" w:cs="宋体" w:hint="eastAsia"/>
          <w:sz w:val="24"/>
          <w:szCs w:val="24"/>
        </w:rPr>
        <w:t>）</w:t>
      </w:r>
      <w:r>
        <w:rPr>
          <w:rFonts w:ascii="宋体" w:hAnsi="宋体" w:cs="宋体" w:hint="eastAsia"/>
          <w:sz w:val="24"/>
          <w:szCs w:val="24"/>
        </w:rPr>
        <w:t>c</w:t>
      </w:r>
      <w:r>
        <w:rPr>
          <w:rFonts w:ascii="宋体" w:hAnsi="宋体" w:cs="宋体" w:hint="eastAsia"/>
          <w:sz w:val="24"/>
          <w:szCs w:val="24"/>
        </w:rPr>
        <w:t>；</w:t>
      </w:r>
      <w:r>
        <w:rPr>
          <w:rFonts w:ascii="宋体" w:hAnsi="宋体" w:cs="宋体" w:hint="eastAsia"/>
          <w:sz w:val="24"/>
          <w:szCs w:val="24"/>
        </w:rPr>
        <w:t>d</w:t>
      </w:r>
      <w:r>
        <w:rPr>
          <w:rFonts w:ascii="宋体" w:hAnsi="宋体" w:cs="宋体" w:hint="eastAsia"/>
          <w:sz w:val="24"/>
          <w:szCs w:val="24"/>
        </w:rPr>
        <w:t>；</w:t>
      </w:r>
      <w:r>
        <w:rPr>
          <w:rFonts w:ascii="宋体" w:hAnsi="宋体" w:cs="宋体" w:hint="eastAsia"/>
          <w:sz w:val="24"/>
          <w:szCs w:val="24"/>
        </w:rPr>
        <w:t>a</w:t>
      </w:r>
      <w:r>
        <w:rPr>
          <w:rFonts w:ascii="宋体" w:hAnsi="宋体" w:cs="宋体" w:hint="eastAsia"/>
          <w:sz w:val="24"/>
          <w:szCs w:val="24"/>
        </w:rPr>
        <w:t>；</w:t>
      </w:r>
      <w:r>
        <w:rPr>
          <w:rFonts w:ascii="宋体" w:hAnsi="宋体" w:cs="宋体" w:hint="eastAsia"/>
          <w:sz w:val="24"/>
          <w:szCs w:val="24"/>
        </w:rPr>
        <w:t>b</w:t>
      </w:r>
      <w:r>
        <w:rPr>
          <w:rFonts w:ascii="宋体" w:hAnsi="宋体" w:cs="宋体" w:hint="eastAsia"/>
          <w:sz w:val="24"/>
          <w:szCs w:val="24"/>
        </w:rPr>
        <w:t>（</w:t>
      </w:r>
      <w:r>
        <w:rPr>
          <w:rFonts w:ascii="宋体" w:hAnsi="宋体" w:cs="宋体" w:hint="eastAsia"/>
          <w:sz w:val="24"/>
          <w:szCs w:val="24"/>
        </w:rPr>
        <w:t>3</w:t>
      </w:r>
      <w:r>
        <w:rPr>
          <w:rFonts w:ascii="宋体" w:hAnsi="宋体" w:cs="宋体" w:hint="eastAsia"/>
          <w:sz w:val="24"/>
          <w:szCs w:val="24"/>
        </w:rPr>
        <w:t>）地处温带（或气候温和），地势平坦，靠近河流（或水源充足）</w:t>
      </w:r>
      <w:r>
        <w:rPr>
          <w:rFonts w:ascii="宋体" w:hAnsi="宋体" w:cs="宋体" w:hint="eastAsia"/>
          <w:sz w:val="24"/>
          <w:szCs w:val="24"/>
        </w:rPr>
        <w:t xml:space="preserve">  </w:t>
      </w:r>
    </w:p>
    <w:p w:rsidR="000F7AD7" w:rsidRDefault="00F84DEC">
      <w:pPr>
        <w:spacing w:line="360" w:lineRule="auto"/>
        <w:jc w:val="left"/>
        <w:rPr>
          <w:rFonts w:ascii="宋体" w:hAnsi="宋体" w:cs="宋体"/>
          <w:sz w:val="24"/>
          <w:szCs w:val="24"/>
        </w:rPr>
      </w:pPr>
      <w:r>
        <w:rPr>
          <w:rFonts w:ascii="宋体" w:hAnsi="宋体" w:cs="宋体" w:hint="eastAsia"/>
          <w:sz w:val="24"/>
          <w:szCs w:val="24"/>
        </w:rPr>
        <w:lastRenderedPageBreak/>
        <w:t>33.</w:t>
      </w:r>
      <w:r>
        <w:rPr>
          <w:rFonts w:ascii="宋体" w:hAnsi="宋体" w:cs="宋体" w:hint="eastAsia"/>
          <w:sz w:val="24"/>
          <w:szCs w:val="24"/>
        </w:rPr>
        <w:t>（</w:t>
      </w:r>
      <w:r>
        <w:rPr>
          <w:rFonts w:ascii="宋体" w:hAnsi="宋体" w:cs="宋体" w:hint="eastAsia"/>
          <w:sz w:val="24"/>
          <w:szCs w:val="24"/>
        </w:rPr>
        <w:t>1</w:t>
      </w:r>
      <w:r>
        <w:rPr>
          <w:rFonts w:ascii="宋体" w:hAnsi="宋体" w:cs="宋体" w:hint="eastAsia"/>
          <w:sz w:val="24"/>
          <w:szCs w:val="24"/>
        </w:rPr>
        <w:t>）温带大陆性气候；平原；发达（</w:t>
      </w:r>
      <w:r>
        <w:rPr>
          <w:rFonts w:ascii="宋体" w:hAnsi="宋体" w:cs="宋体" w:hint="eastAsia"/>
          <w:sz w:val="24"/>
          <w:szCs w:val="24"/>
        </w:rPr>
        <w:t>2</w:t>
      </w:r>
      <w:r>
        <w:rPr>
          <w:rFonts w:ascii="宋体" w:hAnsi="宋体" w:cs="宋体" w:hint="eastAsia"/>
          <w:sz w:val="24"/>
          <w:szCs w:val="24"/>
        </w:rPr>
        <w:t>）气候干旱；降水稀少，蒸发旺盛；波斯湾（</w:t>
      </w:r>
      <w:r>
        <w:rPr>
          <w:rFonts w:ascii="宋体" w:hAnsi="宋体" w:cs="宋体" w:hint="eastAsia"/>
          <w:sz w:val="24"/>
          <w:szCs w:val="24"/>
        </w:rPr>
        <w:t>3</w:t>
      </w:r>
      <w:r>
        <w:rPr>
          <w:rFonts w:ascii="宋体" w:hAnsi="宋体" w:cs="宋体" w:hint="eastAsia"/>
          <w:sz w:val="24"/>
          <w:szCs w:val="24"/>
        </w:rPr>
        <w:t>）印度洋；苏伊士；干季；南南合作</w:t>
      </w:r>
      <w:r>
        <w:rPr>
          <w:rFonts w:ascii="宋体" w:hAnsi="宋体" w:cs="宋体" w:hint="eastAsia"/>
          <w:sz w:val="24"/>
          <w:szCs w:val="24"/>
        </w:rPr>
        <w:t xml:space="preserve">  </w:t>
      </w:r>
    </w:p>
    <w:p w:rsidR="000F7AD7" w:rsidRDefault="00F84DEC">
      <w:pPr>
        <w:spacing w:line="360" w:lineRule="auto"/>
        <w:jc w:val="left"/>
        <w:rPr>
          <w:rFonts w:ascii="宋体" w:hAnsi="宋体" w:cs="宋体"/>
          <w:sz w:val="24"/>
          <w:szCs w:val="24"/>
        </w:rPr>
      </w:pPr>
      <w:r>
        <w:rPr>
          <w:rFonts w:ascii="宋体" w:hAnsi="宋体" w:cs="宋体" w:hint="eastAsia"/>
          <w:sz w:val="24"/>
          <w:szCs w:val="24"/>
        </w:rPr>
        <w:t>34.</w:t>
      </w:r>
      <w:r>
        <w:rPr>
          <w:rFonts w:ascii="宋体" w:hAnsi="宋体" w:cs="宋体" w:hint="eastAsia"/>
          <w:sz w:val="24"/>
          <w:szCs w:val="24"/>
        </w:rPr>
        <w:t>（</w:t>
      </w:r>
      <w:r>
        <w:rPr>
          <w:rFonts w:ascii="宋体" w:hAnsi="宋体" w:cs="宋体" w:hint="eastAsia"/>
          <w:sz w:val="24"/>
          <w:szCs w:val="24"/>
        </w:rPr>
        <w:t>1</w:t>
      </w:r>
      <w:r>
        <w:rPr>
          <w:rFonts w:ascii="宋体" w:hAnsi="宋体" w:cs="宋体" w:hint="eastAsia"/>
          <w:sz w:val="24"/>
          <w:szCs w:val="24"/>
        </w:rPr>
        <w:t>）巴拿马运河（</w:t>
      </w:r>
      <w:r>
        <w:rPr>
          <w:rFonts w:ascii="宋体" w:hAnsi="宋体" w:cs="宋体" w:hint="eastAsia"/>
          <w:sz w:val="24"/>
          <w:szCs w:val="24"/>
        </w:rPr>
        <w:t>2</w:t>
      </w:r>
      <w:r>
        <w:rPr>
          <w:rFonts w:ascii="宋体" w:hAnsi="宋体" w:cs="宋体" w:hint="eastAsia"/>
          <w:sz w:val="24"/>
          <w:szCs w:val="24"/>
        </w:rPr>
        <w:t>）石油（</w:t>
      </w:r>
      <w:r>
        <w:rPr>
          <w:rFonts w:ascii="宋体" w:hAnsi="宋体" w:cs="宋体" w:hint="eastAsia"/>
          <w:sz w:val="24"/>
          <w:szCs w:val="24"/>
        </w:rPr>
        <w:t>3</w:t>
      </w:r>
      <w:r>
        <w:rPr>
          <w:rFonts w:ascii="宋体" w:hAnsi="宋体" w:cs="宋体" w:hint="eastAsia"/>
          <w:sz w:val="24"/>
          <w:szCs w:val="24"/>
        </w:rPr>
        <w:t>）太平洋（</w:t>
      </w:r>
      <w:r>
        <w:rPr>
          <w:rFonts w:ascii="宋体" w:hAnsi="宋体" w:cs="宋体" w:hint="eastAsia"/>
          <w:sz w:val="24"/>
          <w:szCs w:val="24"/>
        </w:rPr>
        <w:t>4</w:t>
      </w:r>
      <w:r>
        <w:rPr>
          <w:rFonts w:ascii="宋体" w:hAnsi="宋体" w:cs="宋体" w:hint="eastAsia"/>
          <w:sz w:val="24"/>
          <w:szCs w:val="24"/>
        </w:rPr>
        <w:t>）温带大陆性；地形因素（</w:t>
      </w:r>
      <w:r>
        <w:rPr>
          <w:rFonts w:ascii="宋体" w:hAnsi="宋体" w:cs="宋体" w:hint="eastAsia"/>
          <w:sz w:val="24"/>
          <w:szCs w:val="24"/>
        </w:rPr>
        <w:t>5</w:t>
      </w:r>
      <w:r>
        <w:rPr>
          <w:rFonts w:ascii="宋体" w:hAnsi="宋体" w:cs="宋体" w:hint="eastAsia"/>
          <w:sz w:val="24"/>
          <w:szCs w:val="24"/>
        </w:rPr>
        <w:t>）纬度高，气温低（</w:t>
      </w:r>
      <w:r>
        <w:rPr>
          <w:rFonts w:ascii="宋体" w:hAnsi="宋体" w:cs="宋体" w:hint="eastAsia"/>
          <w:sz w:val="24"/>
          <w:szCs w:val="24"/>
        </w:rPr>
        <w:t>6</w:t>
      </w:r>
      <w:r>
        <w:rPr>
          <w:rFonts w:ascii="宋体" w:hAnsi="宋体" w:cs="宋体" w:hint="eastAsia"/>
          <w:sz w:val="24"/>
          <w:szCs w:val="24"/>
        </w:rPr>
        <w:t>）西</w:t>
      </w:r>
      <w:r>
        <w:rPr>
          <w:rFonts w:ascii="宋体" w:hAnsi="宋体" w:cs="宋体" w:hint="eastAsia"/>
          <w:sz w:val="24"/>
          <w:szCs w:val="24"/>
        </w:rPr>
        <w:t xml:space="preserve">  </w:t>
      </w:r>
    </w:p>
    <w:p w:rsidR="000F7AD7" w:rsidRDefault="000F7AD7">
      <w:pPr>
        <w:spacing w:line="360" w:lineRule="auto"/>
        <w:jc w:val="left"/>
        <w:rPr>
          <w:rFonts w:ascii="宋体" w:hAnsi="宋体" w:cs="宋体"/>
          <w:sz w:val="24"/>
          <w:szCs w:val="24"/>
        </w:rPr>
      </w:pPr>
    </w:p>
    <w:p w:rsidR="000F7AD7" w:rsidRDefault="00F84DEC">
      <w:pPr>
        <w:rPr>
          <w:b/>
          <w:sz w:val="28"/>
          <w:szCs w:val="28"/>
        </w:rPr>
      </w:pPr>
      <w:r>
        <w:rPr>
          <w:rFonts w:hint="eastAsia"/>
          <w:b/>
          <w:sz w:val="28"/>
          <w:szCs w:val="28"/>
        </w:rPr>
        <w:t>专题训练三</w:t>
      </w:r>
    </w:p>
    <w:p w:rsidR="000F7AD7" w:rsidRDefault="00F84DEC">
      <w:pPr>
        <w:rPr>
          <w:rFonts w:asciiTheme="minorEastAsia" w:hAnsiTheme="minorEastAsia"/>
          <w:sz w:val="24"/>
          <w:szCs w:val="24"/>
        </w:rPr>
      </w:pPr>
      <w:r>
        <w:rPr>
          <w:rFonts w:asciiTheme="minorEastAsia" w:hAnsiTheme="minorEastAsia"/>
          <w:sz w:val="24"/>
          <w:szCs w:val="24"/>
        </w:rPr>
        <w:t>1.B</w:t>
      </w:r>
      <w:r>
        <w:rPr>
          <w:rFonts w:asciiTheme="minorEastAsia" w:hAnsiTheme="minorEastAsia" w:hint="eastAsia"/>
          <w:sz w:val="24"/>
          <w:szCs w:val="24"/>
        </w:rPr>
        <w:t xml:space="preserve">  </w:t>
      </w:r>
      <w:r>
        <w:rPr>
          <w:rFonts w:asciiTheme="minorEastAsia" w:hAnsiTheme="minorEastAsia"/>
          <w:sz w:val="24"/>
          <w:szCs w:val="24"/>
        </w:rPr>
        <w:t>2.B</w:t>
      </w:r>
      <w:r>
        <w:rPr>
          <w:rFonts w:asciiTheme="minorEastAsia" w:hAnsiTheme="minorEastAsia" w:hint="eastAsia"/>
          <w:sz w:val="24"/>
          <w:szCs w:val="24"/>
        </w:rPr>
        <w:t xml:space="preserve">  </w:t>
      </w:r>
      <w:r>
        <w:rPr>
          <w:rFonts w:asciiTheme="minorEastAsia" w:hAnsiTheme="minorEastAsia"/>
          <w:sz w:val="24"/>
          <w:szCs w:val="24"/>
        </w:rPr>
        <w:t>3.B</w:t>
      </w:r>
      <w:r>
        <w:rPr>
          <w:rFonts w:asciiTheme="minorEastAsia" w:hAnsiTheme="minorEastAsia" w:hint="eastAsia"/>
          <w:sz w:val="24"/>
          <w:szCs w:val="24"/>
        </w:rPr>
        <w:t xml:space="preserve">  </w:t>
      </w:r>
      <w:r>
        <w:rPr>
          <w:rFonts w:asciiTheme="minorEastAsia" w:hAnsiTheme="minorEastAsia"/>
          <w:sz w:val="24"/>
          <w:szCs w:val="24"/>
        </w:rPr>
        <w:t>4.B</w:t>
      </w:r>
      <w:r>
        <w:rPr>
          <w:rFonts w:asciiTheme="minorEastAsia" w:hAnsiTheme="minorEastAsia" w:hint="eastAsia"/>
          <w:sz w:val="24"/>
          <w:szCs w:val="24"/>
        </w:rPr>
        <w:t xml:space="preserve">  </w:t>
      </w:r>
      <w:r>
        <w:rPr>
          <w:rFonts w:asciiTheme="minorEastAsia" w:hAnsiTheme="minorEastAsia"/>
          <w:sz w:val="24"/>
          <w:szCs w:val="24"/>
        </w:rPr>
        <w:t>5.D</w:t>
      </w:r>
      <w:r>
        <w:rPr>
          <w:rFonts w:asciiTheme="minorEastAsia" w:hAnsiTheme="minorEastAsia" w:hint="eastAsia"/>
          <w:sz w:val="24"/>
          <w:szCs w:val="24"/>
        </w:rPr>
        <w:t xml:space="preserve">   </w:t>
      </w:r>
      <w:r>
        <w:rPr>
          <w:rFonts w:asciiTheme="minorEastAsia" w:hAnsiTheme="minorEastAsia"/>
          <w:sz w:val="24"/>
          <w:szCs w:val="24"/>
        </w:rPr>
        <w:t>6.D</w:t>
      </w:r>
      <w:r>
        <w:rPr>
          <w:rFonts w:asciiTheme="minorEastAsia" w:hAnsiTheme="minorEastAsia" w:hint="eastAsia"/>
          <w:sz w:val="24"/>
          <w:szCs w:val="24"/>
        </w:rPr>
        <w:t xml:space="preserve">  </w:t>
      </w:r>
      <w:r>
        <w:rPr>
          <w:rFonts w:asciiTheme="minorEastAsia" w:hAnsiTheme="minorEastAsia"/>
          <w:sz w:val="24"/>
          <w:szCs w:val="24"/>
        </w:rPr>
        <w:t>7.B</w:t>
      </w:r>
      <w:r>
        <w:rPr>
          <w:rFonts w:asciiTheme="minorEastAsia" w:hAnsiTheme="minorEastAsia" w:hint="eastAsia"/>
          <w:sz w:val="24"/>
          <w:szCs w:val="24"/>
        </w:rPr>
        <w:t xml:space="preserve">  </w:t>
      </w:r>
      <w:r>
        <w:rPr>
          <w:rFonts w:asciiTheme="minorEastAsia" w:hAnsiTheme="minorEastAsia"/>
          <w:sz w:val="24"/>
          <w:szCs w:val="24"/>
        </w:rPr>
        <w:t>8.B</w:t>
      </w:r>
      <w:r>
        <w:rPr>
          <w:rFonts w:asciiTheme="minorEastAsia" w:hAnsiTheme="minorEastAsia" w:hint="eastAsia"/>
          <w:sz w:val="24"/>
          <w:szCs w:val="24"/>
        </w:rPr>
        <w:t xml:space="preserve">   </w:t>
      </w:r>
      <w:r>
        <w:rPr>
          <w:rFonts w:asciiTheme="minorEastAsia" w:hAnsiTheme="minorEastAsia"/>
          <w:sz w:val="24"/>
          <w:szCs w:val="24"/>
        </w:rPr>
        <w:t>9.C</w:t>
      </w:r>
      <w:r>
        <w:rPr>
          <w:rFonts w:asciiTheme="minorEastAsia" w:hAnsiTheme="minorEastAsia" w:hint="eastAsia"/>
          <w:sz w:val="24"/>
          <w:szCs w:val="24"/>
        </w:rPr>
        <w:t xml:space="preserve">  </w:t>
      </w:r>
      <w:r>
        <w:rPr>
          <w:rFonts w:asciiTheme="minorEastAsia" w:hAnsiTheme="minorEastAsia"/>
          <w:sz w:val="24"/>
          <w:szCs w:val="24"/>
        </w:rPr>
        <w:t>10.</w:t>
      </w:r>
      <w:r>
        <w:rPr>
          <w:rFonts w:asciiTheme="minorEastAsia" w:hAnsiTheme="minorEastAsia" w:hint="eastAsia"/>
          <w:sz w:val="24"/>
          <w:szCs w:val="24"/>
        </w:rPr>
        <w:t xml:space="preserve">D  </w:t>
      </w:r>
      <w:r>
        <w:rPr>
          <w:rFonts w:asciiTheme="minorEastAsia" w:hAnsiTheme="minorEastAsia"/>
          <w:sz w:val="24"/>
          <w:szCs w:val="24"/>
        </w:rPr>
        <w:t>11.A</w:t>
      </w:r>
      <w:r>
        <w:rPr>
          <w:rFonts w:asciiTheme="minorEastAsia" w:hAnsiTheme="minorEastAsia" w:hint="eastAsia"/>
          <w:sz w:val="24"/>
          <w:szCs w:val="24"/>
        </w:rPr>
        <w:t xml:space="preserve">  </w:t>
      </w:r>
      <w:r>
        <w:rPr>
          <w:rFonts w:asciiTheme="minorEastAsia" w:hAnsiTheme="minorEastAsia"/>
          <w:sz w:val="24"/>
          <w:szCs w:val="24"/>
        </w:rPr>
        <w:t>12.B</w:t>
      </w:r>
      <w:r>
        <w:rPr>
          <w:rFonts w:asciiTheme="minorEastAsia" w:hAnsiTheme="minorEastAsia" w:hint="eastAsia"/>
          <w:sz w:val="24"/>
          <w:szCs w:val="24"/>
        </w:rPr>
        <w:t xml:space="preserve">  </w:t>
      </w:r>
      <w:r>
        <w:rPr>
          <w:rFonts w:asciiTheme="minorEastAsia" w:hAnsiTheme="minorEastAsia"/>
          <w:sz w:val="24"/>
          <w:szCs w:val="24"/>
        </w:rPr>
        <w:t>13.A</w:t>
      </w:r>
      <w:r>
        <w:rPr>
          <w:rFonts w:asciiTheme="minorEastAsia" w:hAnsiTheme="minorEastAsia" w:hint="eastAsia"/>
          <w:sz w:val="24"/>
          <w:szCs w:val="24"/>
        </w:rPr>
        <w:t xml:space="preserve">   </w:t>
      </w:r>
      <w:r>
        <w:rPr>
          <w:rFonts w:asciiTheme="minorEastAsia" w:hAnsiTheme="minorEastAsia"/>
          <w:sz w:val="24"/>
          <w:szCs w:val="24"/>
        </w:rPr>
        <w:t>14.</w:t>
      </w:r>
      <w:r>
        <w:rPr>
          <w:rFonts w:asciiTheme="minorEastAsia" w:hAnsiTheme="minorEastAsia" w:hint="eastAsia"/>
          <w:sz w:val="24"/>
          <w:szCs w:val="24"/>
        </w:rPr>
        <w:t xml:space="preserve">B  </w:t>
      </w:r>
      <w:r>
        <w:rPr>
          <w:rFonts w:asciiTheme="minorEastAsia" w:hAnsiTheme="minorEastAsia"/>
          <w:sz w:val="24"/>
          <w:szCs w:val="24"/>
        </w:rPr>
        <w:t>15.</w:t>
      </w:r>
      <w:r>
        <w:rPr>
          <w:rFonts w:asciiTheme="minorEastAsia" w:hAnsiTheme="minorEastAsia" w:hint="eastAsia"/>
          <w:sz w:val="24"/>
          <w:szCs w:val="24"/>
        </w:rPr>
        <w:t xml:space="preserve">D  </w:t>
      </w:r>
      <w:r>
        <w:rPr>
          <w:rFonts w:asciiTheme="minorEastAsia" w:hAnsiTheme="minorEastAsia"/>
          <w:sz w:val="24"/>
          <w:szCs w:val="24"/>
        </w:rPr>
        <w:t>16.C</w:t>
      </w:r>
    </w:p>
    <w:p w:rsidR="000F7AD7" w:rsidRDefault="00F84DEC">
      <w:pPr>
        <w:rPr>
          <w:rFonts w:asciiTheme="minorEastAsia" w:hAnsiTheme="minorEastAsia"/>
          <w:sz w:val="24"/>
          <w:szCs w:val="24"/>
        </w:rPr>
      </w:pPr>
      <w:r>
        <w:rPr>
          <w:rFonts w:asciiTheme="minorEastAsia" w:hAnsiTheme="minorEastAsia"/>
          <w:sz w:val="24"/>
          <w:szCs w:val="24"/>
        </w:rPr>
        <w:t>17</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太平</w:t>
      </w:r>
      <w:r>
        <w:rPr>
          <w:rFonts w:asciiTheme="minorEastAsia" w:hAnsiTheme="minorEastAsia" w:hint="eastAsia"/>
          <w:sz w:val="24"/>
          <w:szCs w:val="24"/>
        </w:rPr>
        <w:t xml:space="preserve">   </w:t>
      </w:r>
      <w:r>
        <w:rPr>
          <w:rFonts w:asciiTheme="minorEastAsia" w:hAnsiTheme="minorEastAsia" w:hint="eastAsia"/>
          <w:sz w:val="24"/>
          <w:szCs w:val="24"/>
        </w:rPr>
        <w:t>北冰</w:t>
      </w:r>
      <w:r>
        <w:rPr>
          <w:rFonts w:asciiTheme="minorEastAsia" w:hAnsiTheme="minorEastAsia" w:hint="eastAsia"/>
          <w:sz w:val="24"/>
          <w:szCs w:val="24"/>
        </w:rPr>
        <w:t xml:space="preserve">   </w:t>
      </w:r>
      <w:r>
        <w:rPr>
          <w:rFonts w:asciiTheme="minorEastAsia" w:hAnsiTheme="minorEastAsia" w:hint="eastAsia"/>
          <w:sz w:val="24"/>
          <w:szCs w:val="24"/>
        </w:rPr>
        <w:t>乌拉尔</w:t>
      </w:r>
      <w:r>
        <w:rPr>
          <w:rFonts w:asciiTheme="minorEastAsia" w:hAnsiTheme="minorEastAsia" w:hint="eastAsia"/>
          <w:sz w:val="24"/>
          <w:szCs w:val="24"/>
        </w:rPr>
        <w:t xml:space="preserve">   </w:t>
      </w:r>
      <w:r>
        <w:rPr>
          <w:rFonts w:asciiTheme="minorEastAsia" w:hAnsiTheme="minorEastAsia" w:hint="eastAsia"/>
          <w:sz w:val="24"/>
          <w:szCs w:val="24"/>
        </w:rPr>
        <w:t>欧</w:t>
      </w:r>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辐射</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甲</w:t>
      </w:r>
      <w:r>
        <w:rPr>
          <w:rFonts w:asciiTheme="minorEastAsia" w:hAnsiTheme="minorEastAsia" w:hint="eastAsia"/>
          <w:sz w:val="24"/>
          <w:szCs w:val="24"/>
        </w:rPr>
        <w:t xml:space="preserve">   </w:t>
      </w:r>
      <w:r>
        <w:rPr>
          <w:rFonts w:asciiTheme="minorEastAsia" w:hAnsiTheme="minorEastAsia" w:hint="eastAsia"/>
          <w:sz w:val="24"/>
          <w:szCs w:val="24"/>
        </w:rPr>
        <w:t>纬度</w:t>
      </w:r>
    </w:p>
    <w:p w:rsidR="000F7AD7" w:rsidRDefault="00F84DEC">
      <w:pPr>
        <w:rPr>
          <w:rFonts w:asciiTheme="minorEastAsia" w:hAnsiTheme="minorEastAsia"/>
          <w:sz w:val="24"/>
          <w:szCs w:val="24"/>
        </w:rPr>
      </w:pPr>
      <w:r>
        <w:rPr>
          <w:rFonts w:asciiTheme="minorEastAsia" w:hAnsiTheme="minorEastAsia"/>
          <w:sz w:val="24"/>
          <w:szCs w:val="24"/>
        </w:rPr>
        <w:t>18</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刚果</w:t>
      </w:r>
      <w:r>
        <w:rPr>
          <w:rFonts w:asciiTheme="minorEastAsia" w:hAnsiTheme="minorEastAsia" w:hint="eastAsia"/>
          <w:sz w:val="24"/>
          <w:szCs w:val="24"/>
        </w:rPr>
        <w:t xml:space="preserve">   </w:t>
      </w:r>
      <w:r>
        <w:rPr>
          <w:rFonts w:asciiTheme="minorEastAsia" w:hAnsiTheme="minorEastAsia" w:hint="eastAsia"/>
          <w:sz w:val="24"/>
          <w:szCs w:val="24"/>
        </w:rPr>
        <w:t>埃塞俄比亚</w:t>
      </w:r>
      <w:r>
        <w:rPr>
          <w:rFonts w:asciiTheme="minorEastAsia" w:hAnsiTheme="minorEastAsia" w:hint="eastAsia"/>
          <w:sz w:val="24"/>
          <w:szCs w:val="24"/>
        </w:rPr>
        <w:t xml:space="preserve">    </w:t>
      </w:r>
      <w:r>
        <w:rPr>
          <w:rFonts w:asciiTheme="minorEastAsia" w:hAnsiTheme="minorEastAsia" w:hint="eastAsia"/>
          <w:sz w:val="24"/>
          <w:szCs w:val="24"/>
        </w:rPr>
        <w:t>马达加斯加</w:t>
      </w:r>
      <w:r>
        <w:rPr>
          <w:rFonts w:asciiTheme="minorEastAsia" w:hAnsiTheme="minorEastAsia" w:hint="eastAsia"/>
          <w:sz w:val="24"/>
          <w:szCs w:val="24"/>
        </w:rPr>
        <w:t xml:space="preserve">   </w:t>
      </w:r>
      <w:r>
        <w:rPr>
          <w:rFonts w:asciiTheme="minorEastAsia" w:hAnsiTheme="minorEastAsia" w:hint="eastAsia"/>
          <w:sz w:val="24"/>
          <w:szCs w:val="24"/>
        </w:rPr>
        <w:t>尼罗</w:t>
      </w:r>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位于非洲大陆北端，地中海沿岸。降水总量：巴马科多于突尼斯。降水季节分配：巴马科夏季多雨，冬季少雨；突尼斯夏季干旱，冬季多雨</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光照充足，热量丰富，有河流水源灌溉，土壤肥沃。</w:t>
      </w:r>
    </w:p>
    <w:p w:rsidR="000F7AD7" w:rsidRDefault="00F84DEC">
      <w:pPr>
        <w:rPr>
          <w:rFonts w:asciiTheme="minorEastAsia" w:hAnsiTheme="minorEastAsia"/>
          <w:sz w:val="24"/>
          <w:szCs w:val="24"/>
        </w:rPr>
      </w:pPr>
      <w:r>
        <w:rPr>
          <w:rFonts w:asciiTheme="minorEastAsia" w:hAnsiTheme="minorEastAsia"/>
          <w:sz w:val="24"/>
          <w:szCs w:val="24"/>
        </w:rPr>
        <w:t>(4)</w:t>
      </w:r>
      <w:r>
        <w:rPr>
          <w:rFonts w:asciiTheme="minorEastAsia" w:hAnsiTheme="minorEastAsia" w:hint="eastAsia"/>
          <w:sz w:val="24"/>
          <w:szCs w:val="24"/>
        </w:rPr>
        <w:t>退耕还林、还草，规定合理载畜量，避免过度放牧</w:t>
      </w:r>
    </w:p>
    <w:p w:rsidR="000F7AD7" w:rsidRDefault="00F84DEC">
      <w:pPr>
        <w:rPr>
          <w:rFonts w:ascii="宋体" w:hAnsi="宋体"/>
          <w:sz w:val="24"/>
          <w:szCs w:val="24"/>
        </w:rPr>
      </w:pPr>
      <w:r>
        <w:rPr>
          <w:rFonts w:asciiTheme="minorEastAsia" w:hAnsiTheme="minorEastAsia"/>
          <w:sz w:val="24"/>
          <w:szCs w:val="24"/>
        </w:rPr>
        <w:t>19</w:t>
      </w:r>
      <w:r>
        <w:rPr>
          <w:rFonts w:asciiTheme="minorEastAsia" w:hAnsiTheme="minorEastAsia" w:hint="eastAsia"/>
          <w:sz w:val="24"/>
          <w:szCs w:val="24"/>
        </w:rPr>
        <w:t>.</w:t>
      </w:r>
      <w:r>
        <w:rPr>
          <w:rFonts w:ascii="宋体" w:hAnsi="宋体" w:hint="eastAsia"/>
          <w:sz w:val="24"/>
          <w:szCs w:val="24"/>
        </w:rPr>
        <w:t>（</w:t>
      </w:r>
      <w:r>
        <w:rPr>
          <w:rFonts w:ascii="宋体" w:hAnsi="宋体" w:hint="eastAsia"/>
          <w:sz w:val="24"/>
          <w:szCs w:val="24"/>
        </w:rPr>
        <w:t>1</w:t>
      </w:r>
      <w:r>
        <w:rPr>
          <w:rFonts w:ascii="宋体" w:hAnsi="宋体" w:hint="eastAsia"/>
          <w:sz w:val="24"/>
          <w:szCs w:val="24"/>
        </w:rPr>
        <w:t>）低</w:t>
      </w:r>
      <w:r>
        <w:rPr>
          <w:rFonts w:ascii="宋体" w:hAnsi="宋体" w:hint="eastAsia"/>
          <w:sz w:val="24"/>
          <w:szCs w:val="24"/>
        </w:rPr>
        <w:t xml:space="preserve">   </w:t>
      </w:r>
      <w:r>
        <w:rPr>
          <w:rFonts w:ascii="宋体" w:hAnsi="宋体" w:hint="eastAsia"/>
          <w:sz w:val="24"/>
          <w:szCs w:val="24"/>
        </w:rPr>
        <w:t>巴拿马；</w:t>
      </w:r>
    </w:p>
    <w:p w:rsidR="000F7AD7" w:rsidRDefault="00F84DEC">
      <w:pPr>
        <w:rPr>
          <w:rFonts w:ascii="宋体" w:hAnsi="宋体"/>
          <w:sz w:val="24"/>
          <w:szCs w:val="24"/>
        </w:rPr>
      </w:pPr>
      <w:r>
        <w:rPr>
          <w:rFonts w:ascii="宋体" w:hAnsi="宋体" w:hint="eastAsia"/>
          <w:sz w:val="24"/>
          <w:szCs w:val="24"/>
        </w:rPr>
        <w:t>（</w:t>
      </w:r>
      <w:r>
        <w:rPr>
          <w:rFonts w:ascii="宋体" w:hAnsi="宋体" w:hint="eastAsia"/>
          <w:sz w:val="24"/>
          <w:szCs w:val="24"/>
        </w:rPr>
        <w:t>2</w:t>
      </w:r>
      <w:r>
        <w:rPr>
          <w:rFonts w:ascii="宋体" w:hAnsi="宋体" w:hint="eastAsia"/>
          <w:sz w:val="24"/>
          <w:szCs w:val="24"/>
        </w:rPr>
        <w:t>）平原与高原相间分布</w:t>
      </w:r>
    </w:p>
    <w:p w:rsidR="000F7AD7" w:rsidRDefault="00F84DEC">
      <w:pPr>
        <w:rPr>
          <w:rFonts w:ascii="宋体" w:hAnsi="宋体"/>
          <w:sz w:val="24"/>
          <w:szCs w:val="24"/>
        </w:rPr>
      </w:pPr>
      <w:r>
        <w:rPr>
          <w:rFonts w:ascii="宋体" w:hAnsi="宋体" w:hint="eastAsia"/>
          <w:sz w:val="24"/>
          <w:szCs w:val="24"/>
        </w:rPr>
        <w:t>（</w:t>
      </w:r>
      <w:r>
        <w:rPr>
          <w:rFonts w:ascii="宋体" w:hAnsi="宋体" w:hint="eastAsia"/>
          <w:sz w:val="24"/>
          <w:szCs w:val="24"/>
        </w:rPr>
        <w:t>3</w:t>
      </w:r>
      <w:r>
        <w:rPr>
          <w:rFonts w:ascii="宋体" w:hAnsi="宋体" w:hint="eastAsia"/>
          <w:sz w:val="24"/>
          <w:szCs w:val="24"/>
        </w:rPr>
        <w:t>）</w:t>
      </w:r>
      <w:r>
        <w:rPr>
          <w:rFonts w:ascii="宋体" w:hAnsi="宋体" w:hint="eastAsia"/>
          <w:sz w:val="24"/>
          <w:szCs w:val="24"/>
        </w:rPr>
        <w:t xml:space="preserve">A    </w:t>
      </w:r>
      <w:r>
        <w:rPr>
          <w:rFonts w:ascii="宋体" w:hAnsi="宋体" w:hint="eastAsia"/>
          <w:sz w:val="24"/>
          <w:szCs w:val="24"/>
        </w:rPr>
        <w:t>流经热带雨林气候区，降水丰沛；流域面积广大，支流多</w:t>
      </w:r>
    </w:p>
    <w:p w:rsidR="000F7AD7" w:rsidRDefault="00F84DEC">
      <w:pPr>
        <w:rPr>
          <w:rFonts w:ascii="宋体" w:hAnsi="宋体"/>
          <w:sz w:val="24"/>
          <w:szCs w:val="24"/>
        </w:rPr>
      </w:pPr>
      <w:r>
        <w:rPr>
          <w:rFonts w:ascii="宋体" w:hAnsi="宋体" w:hint="eastAsia"/>
          <w:sz w:val="24"/>
          <w:szCs w:val="24"/>
        </w:rPr>
        <w:t>（</w:t>
      </w:r>
      <w:r>
        <w:rPr>
          <w:rFonts w:ascii="宋体" w:hAnsi="宋体" w:hint="eastAsia"/>
          <w:sz w:val="24"/>
          <w:szCs w:val="24"/>
        </w:rPr>
        <w:t>4</w:t>
      </w:r>
      <w:r>
        <w:rPr>
          <w:rFonts w:ascii="宋体" w:hAnsi="宋体" w:hint="eastAsia"/>
          <w:sz w:val="24"/>
          <w:szCs w:val="24"/>
        </w:rPr>
        <w:t>）南北狭长</w:t>
      </w:r>
      <w:r>
        <w:rPr>
          <w:rFonts w:ascii="宋体" w:hAnsi="宋体" w:hint="eastAsia"/>
          <w:sz w:val="24"/>
          <w:szCs w:val="24"/>
        </w:rPr>
        <w:t xml:space="preserve">    </w:t>
      </w:r>
      <w:r>
        <w:rPr>
          <w:rFonts w:ascii="宋体" w:hAnsi="宋体" w:hint="eastAsia"/>
          <w:sz w:val="24"/>
          <w:szCs w:val="24"/>
        </w:rPr>
        <w:t>东方</w:t>
      </w:r>
    </w:p>
    <w:p w:rsidR="000F7AD7" w:rsidRDefault="00F84DEC">
      <w:pPr>
        <w:rPr>
          <w:b/>
          <w:sz w:val="30"/>
          <w:szCs w:val="30"/>
        </w:rPr>
      </w:pPr>
      <w:r>
        <w:rPr>
          <w:rFonts w:hint="eastAsia"/>
          <w:b/>
          <w:sz w:val="30"/>
          <w:szCs w:val="30"/>
        </w:rPr>
        <w:t>专题训练四</w:t>
      </w:r>
    </w:p>
    <w:p w:rsidR="000F7AD7" w:rsidRDefault="00F84DEC">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D</w:t>
      </w:r>
      <w:r>
        <w:rPr>
          <w:rFonts w:asciiTheme="minorEastAsia" w:hAnsiTheme="minorEastAsia" w:hint="eastAsia"/>
          <w:sz w:val="24"/>
          <w:szCs w:val="24"/>
        </w:rPr>
        <w:t xml:space="preserve">  </w:t>
      </w:r>
      <w:r>
        <w:rPr>
          <w:rFonts w:asciiTheme="minorEastAsia" w:hAnsiTheme="minorEastAsia"/>
          <w:sz w:val="24"/>
          <w:szCs w:val="24"/>
        </w:rPr>
        <w:t xml:space="preserve"> 2</w:t>
      </w:r>
      <w:r>
        <w:rPr>
          <w:rFonts w:asciiTheme="minorEastAsia" w:hAnsiTheme="minorEastAsia" w:hint="eastAsia"/>
          <w:sz w:val="24"/>
          <w:szCs w:val="24"/>
        </w:rPr>
        <w:t>.</w:t>
      </w:r>
      <w:r>
        <w:rPr>
          <w:rFonts w:asciiTheme="minorEastAsia" w:hAnsiTheme="minorEastAsia"/>
          <w:sz w:val="24"/>
          <w:szCs w:val="24"/>
        </w:rPr>
        <w:t>C</w:t>
      </w: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3.</w:t>
      </w:r>
      <w:r>
        <w:rPr>
          <w:rFonts w:asciiTheme="minorEastAsia" w:hAnsiTheme="minorEastAsia"/>
          <w:sz w:val="24"/>
          <w:szCs w:val="24"/>
        </w:rPr>
        <w:t xml:space="preserve">B </w:t>
      </w:r>
      <w:r>
        <w:rPr>
          <w:rFonts w:asciiTheme="minorEastAsia" w:hAnsiTheme="minorEastAsia" w:hint="eastAsia"/>
          <w:sz w:val="24"/>
          <w:szCs w:val="24"/>
        </w:rPr>
        <w:t xml:space="preserve"> 4.A    5.C   6.B  7.B   7.B  8.C</w:t>
      </w:r>
      <w:r>
        <w:rPr>
          <w:rFonts w:asciiTheme="minorEastAsia" w:hAnsiTheme="minorEastAsia"/>
          <w:sz w:val="24"/>
          <w:szCs w:val="24"/>
        </w:rPr>
        <w:t xml:space="preserve"> </w:t>
      </w:r>
      <w:r>
        <w:rPr>
          <w:rFonts w:asciiTheme="minorEastAsia" w:hAnsiTheme="minorEastAsia" w:hint="eastAsia"/>
          <w:sz w:val="24"/>
          <w:szCs w:val="24"/>
        </w:rPr>
        <w:t xml:space="preserve"> </w:t>
      </w:r>
      <w:r>
        <w:rPr>
          <w:rFonts w:asciiTheme="minorEastAsia" w:hAnsiTheme="minorEastAsia"/>
          <w:sz w:val="24"/>
          <w:szCs w:val="24"/>
        </w:rPr>
        <w:t>9</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hint="eastAsia"/>
          <w:sz w:val="24"/>
          <w:szCs w:val="24"/>
        </w:rPr>
        <w:t xml:space="preserve">   </w:t>
      </w:r>
      <w:r>
        <w:rPr>
          <w:rFonts w:asciiTheme="minorEastAsia" w:hAnsiTheme="minorEastAsia"/>
          <w:sz w:val="24"/>
          <w:szCs w:val="24"/>
        </w:rPr>
        <w:t>1</w:t>
      </w:r>
      <w:r>
        <w:rPr>
          <w:rFonts w:asciiTheme="minorEastAsia" w:hAnsiTheme="minorEastAsia" w:hint="eastAsia"/>
          <w:sz w:val="24"/>
          <w:szCs w:val="24"/>
        </w:rPr>
        <w:t xml:space="preserve">0.A   </w:t>
      </w:r>
      <w:r>
        <w:rPr>
          <w:rFonts w:asciiTheme="minorEastAsia" w:hAnsiTheme="minorEastAsia"/>
          <w:sz w:val="24"/>
          <w:szCs w:val="24"/>
        </w:rPr>
        <w:t>11.A</w:t>
      </w:r>
      <w:r>
        <w:rPr>
          <w:rFonts w:asciiTheme="minorEastAsia" w:hAnsiTheme="minorEastAsia" w:hint="eastAsia"/>
          <w:sz w:val="24"/>
          <w:szCs w:val="24"/>
        </w:rPr>
        <w:t xml:space="preserve"> </w:t>
      </w:r>
      <w:r>
        <w:rPr>
          <w:rFonts w:asciiTheme="minorEastAsia" w:hAnsiTheme="minorEastAsia"/>
          <w:sz w:val="24"/>
          <w:szCs w:val="24"/>
        </w:rPr>
        <w:t>12</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hint="eastAsia"/>
          <w:sz w:val="24"/>
          <w:szCs w:val="24"/>
        </w:rPr>
        <w:t xml:space="preserve"> </w:t>
      </w:r>
      <w:r>
        <w:rPr>
          <w:rFonts w:asciiTheme="minorEastAsia" w:hAnsiTheme="minorEastAsia"/>
          <w:sz w:val="24"/>
          <w:szCs w:val="24"/>
        </w:rPr>
        <w:t>13</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hint="eastAsia"/>
          <w:sz w:val="24"/>
          <w:szCs w:val="24"/>
        </w:rPr>
        <w:t xml:space="preserve"> </w:t>
      </w:r>
      <w:r>
        <w:rPr>
          <w:rFonts w:asciiTheme="minorEastAsia" w:hAnsiTheme="minorEastAsia"/>
          <w:sz w:val="24"/>
          <w:szCs w:val="24"/>
        </w:rPr>
        <w:t>14</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hint="eastAsia"/>
          <w:sz w:val="24"/>
          <w:szCs w:val="24"/>
        </w:rPr>
        <w:t xml:space="preserve">  </w:t>
      </w:r>
      <w:r>
        <w:rPr>
          <w:rFonts w:asciiTheme="minorEastAsia" w:hAnsiTheme="minorEastAsia"/>
          <w:sz w:val="24"/>
          <w:szCs w:val="24"/>
        </w:rPr>
        <w:t>15</w:t>
      </w:r>
      <w:r>
        <w:rPr>
          <w:rFonts w:asciiTheme="minorEastAsia" w:hAnsiTheme="minorEastAsia" w:hint="eastAsia"/>
          <w:sz w:val="24"/>
          <w:szCs w:val="24"/>
        </w:rPr>
        <w:t>.B  16.A  17</w:t>
      </w:r>
      <w:r>
        <w:rPr>
          <w:rFonts w:asciiTheme="minorEastAsia" w:hAnsiTheme="minorEastAsia"/>
          <w:sz w:val="24"/>
          <w:szCs w:val="24"/>
        </w:rPr>
        <w:t>.</w:t>
      </w:r>
      <w:r>
        <w:rPr>
          <w:rFonts w:asciiTheme="minorEastAsia" w:hAnsiTheme="minorEastAsia" w:hint="eastAsia"/>
          <w:sz w:val="24"/>
          <w:szCs w:val="24"/>
        </w:rPr>
        <w:t xml:space="preserve">C  </w:t>
      </w:r>
      <w:r>
        <w:rPr>
          <w:rFonts w:asciiTheme="minorEastAsia" w:hAnsiTheme="minorEastAsia"/>
          <w:sz w:val="24"/>
          <w:szCs w:val="24"/>
        </w:rPr>
        <w:t>18</w:t>
      </w:r>
      <w:r>
        <w:rPr>
          <w:rFonts w:asciiTheme="minorEastAsia" w:hAnsiTheme="minorEastAsia" w:hint="eastAsia"/>
          <w:sz w:val="24"/>
          <w:szCs w:val="24"/>
        </w:rPr>
        <w:t xml:space="preserve">.A   </w:t>
      </w:r>
      <w:r>
        <w:rPr>
          <w:rFonts w:asciiTheme="minorEastAsia" w:hAnsiTheme="minorEastAsia"/>
          <w:sz w:val="24"/>
          <w:szCs w:val="24"/>
        </w:rPr>
        <w:t>1</w:t>
      </w:r>
      <w:r>
        <w:rPr>
          <w:rFonts w:asciiTheme="minorEastAsia" w:hAnsiTheme="minorEastAsia" w:hint="eastAsia"/>
          <w:sz w:val="24"/>
          <w:szCs w:val="24"/>
        </w:rPr>
        <w:t>9</w:t>
      </w:r>
      <w:r>
        <w:rPr>
          <w:rFonts w:asciiTheme="minorEastAsia" w:hAnsiTheme="minorEastAsia"/>
          <w:sz w:val="24"/>
          <w:szCs w:val="24"/>
        </w:rPr>
        <w:t>.</w:t>
      </w:r>
      <w:r>
        <w:rPr>
          <w:rFonts w:asciiTheme="minorEastAsia" w:hAnsiTheme="minorEastAsia" w:hint="eastAsia"/>
          <w:sz w:val="24"/>
          <w:szCs w:val="24"/>
        </w:rPr>
        <w:t xml:space="preserve">D  20.A  </w:t>
      </w:r>
      <w:r>
        <w:rPr>
          <w:rFonts w:asciiTheme="minorEastAsia" w:hAnsiTheme="minorEastAsia"/>
          <w:sz w:val="24"/>
          <w:szCs w:val="24"/>
        </w:rPr>
        <w:t>2</w:t>
      </w:r>
      <w:r>
        <w:rPr>
          <w:rFonts w:asciiTheme="minorEastAsia" w:hAnsiTheme="minorEastAsia" w:hint="eastAsia"/>
          <w:sz w:val="24"/>
          <w:szCs w:val="24"/>
        </w:rPr>
        <w:t>1</w:t>
      </w:r>
      <w:r>
        <w:rPr>
          <w:rFonts w:asciiTheme="minorEastAsia" w:hAnsiTheme="minorEastAsia"/>
          <w:sz w:val="24"/>
          <w:szCs w:val="24"/>
        </w:rPr>
        <w:t>.A</w:t>
      </w:r>
      <w:r>
        <w:rPr>
          <w:rFonts w:asciiTheme="minorEastAsia" w:hAnsiTheme="minorEastAsia" w:hint="eastAsia"/>
          <w:sz w:val="24"/>
          <w:szCs w:val="24"/>
        </w:rPr>
        <w:t xml:space="preserve">  </w:t>
      </w:r>
      <w:r>
        <w:rPr>
          <w:rFonts w:asciiTheme="minorEastAsia" w:hAnsiTheme="minorEastAsia"/>
          <w:sz w:val="24"/>
          <w:szCs w:val="24"/>
        </w:rPr>
        <w:t>2</w:t>
      </w:r>
      <w:r>
        <w:rPr>
          <w:rFonts w:asciiTheme="minorEastAsia" w:hAnsiTheme="minorEastAsia" w:hint="eastAsia"/>
          <w:sz w:val="24"/>
          <w:szCs w:val="24"/>
        </w:rPr>
        <w:t>2.</w:t>
      </w:r>
      <w:r>
        <w:rPr>
          <w:rFonts w:asciiTheme="minorEastAsia" w:hAnsiTheme="minorEastAsia"/>
          <w:sz w:val="24"/>
          <w:szCs w:val="24"/>
        </w:rPr>
        <w:t>C</w:t>
      </w:r>
      <w:r>
        <w:rPr>
          <w:rFonts w:asciiTheme="minorEastAsia" w:hAnsiTheme="minorEastAsia" w:hint="eastAsia"/>
          <w:sz w:val="24"/>
          <w:szCs w:val="24"/>
        </w:rPr>
        <w:t xml:space="preserve"> </w:t>
      </w:r>
      <w:r>
        <w:rPr>
          <w:rFonts w:asciiTheme="minorEastAsia" w:hAnsiTheme="minorEastAsia"/>
          <w:sz w:val="24"/>
          <w:szCs w:val="24"/>
        </w:rPr>
        <w:t>23</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hint="eastAsia"/>
          <w:sz w:val="24"/>
          <w:szCs w:val="24"/>
        </w:rPr>
        <w:t xml:space="preserve">  </w:t>
      </w:r>
      <w:r>
        <w:rPr>
          <w:rFonts w:asciiTheme="minorEastAsia" w:hAnsiTheme="minorEastAsia"/>
          <w:sz w:val="24"/>
          <w:szCs w:val="24"/>
        </w:rPr>
        <w:t>24</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hint="eastAsia"/>
          <w:sz w:val="24"/>
          <w:szCs w:val="24"/>
        </w:rPr>
        <w:t xml:space="preserve"> </w:t>
      </w:r>
      <w:r>
        <w:rPr>
          <w:rFonts w:asciiTheme="minorEastAsia" w:hAnsiTheme="minorEastAsia"/>
          <w:sz w:val="24"/>
          <w:szCs w:val="24"/>
        </w:rPr>
        <w:t>25</w:t>
      </w:r>
      <w:r>
        <w:rPr>
          <w:rFonts w:asciiTheme="minorEastAsia" w:hAnsiTheme="minorEastAsia" w:hint="eastAsia"/>
          <w:sz w:val="24"/>
          <w:szCs w:val="24"/>
        </w:rPr>
        <w:t>.</w:t>
      </w:r>
      <w:r>
        <w:rPr>
          <w:rFonts w:asciiTheme="minorEastAsia" w:hAnsiTheme="minorEastAsia"/>
          <w:sz w:val="24"/>
          <w:szCs w:val="24"/>
        </w:rPr>
        <w:t>C</w:t>
      </w:r>
      <w:r>
        <w:rPr>
          <w:rFonts w:asciiTheme="minorEastAsia" w:hAnsiTheme="minorEastAsia" w:hint="eastAsia"/>
          <w:sz w:val="24"/>
          <w:szCs w:val="24"/>
        </w:rPr>
        <w:t xml:space="preserve"> 2</w:t>
      </w:r>
      <w:r>
        <w:rPr>
          <w:rFonts w:asciiTheme="minorEastAsia" w:hAnsiTheme="minorEastAsia"/>
          <w:sz w:val="24"/>
          <w:szCs w:val="24"/>
        </w:rPr>
        <w:t>6</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hint="eastAsia"/>
          <w:sz w:val="24"/>
          <w:szCs w:val="24"/>
        </w:rPr>
        <w:t xml:space="preserve"> </w:t>
      </w:r>
      <w:r>
        <w:rPr>
          <w:rFonts w:asciiTheme="minorEastAsia" w:hAnsiTheme="minorEastAsia"/>
          <w:sz w:val="24"/>
          <w:szCs w:val="24"/>
        </w:rPr>
        <w:t>27.A</w:t>
      </w:r>
      <w:r>
        <w:rPr>
          <w:rFonts w:asciiTheme="minorEastAsia" w:hAnsiTheme="minorEastAsia" w:hint="eastAsia"/>
          <w:sz w:val="24"/>
          <w:szCs w:val="24"/>
        </w:rPr>
        <w:t xml:space="preserve">   </w:t>
      </w:r>
      <w:r>
        <w:rPr>
          <w:rFonts w:asciiTheme="minorEastAsia" w:hAnsiTheme="minorEastAsia"/>
          <w:sz w:val="24"/>
          <w:szCs w:val="24"/>
        </w:rPr>
        <w:t>28.</w:t>
      </w:r>
      <w:r>
        <w:rPr>
          <w:rFonts w:asciiTheme="minorEastAsia" w:hAnsiTheme="minorEastAsia" w:hint="eastAsia"/>
          <w:sz w:val="24"/>
          <w:szCs w:val="24"/>
        </w:rPr>
        <w:t xml:space="preserve">D  </w:t>
      </w:r>
    </w:p>
    <w:p w:rsidR="000F7AD7" w:rsidRDefault="00F84DEC">
      <w:pPr>
        <w:rPr>
          <w:rFonts w:asciiTheme="minorEastAsia" w:hAnsiTheme="minorEastAsia"/>
          <w:sz w:val="24"/>
          <w:szCs w:val="24"/>
        </w:rPr>
      </w:pPr>
      <w:r>
        <w:rPr>
          <w:rFonts w:asciiTheme="minorEastAsia" w:hAnsiTheme="minorEastAsia"/>
          <w:sz w:val="24"/>
          <w:szCs w:val="24"/>
        </w:rPr>
        <w:t>29</w:t>
      </w:r>
      <w:proofErr w:type="gramStart"/>
      <w:r>
        <w:rPr>
          <w:rFonts w:asciiTheme="minorEastAsia" w:hAnsiTheme="minorEastAsia" w:hint="eastAsia"/>
          <w:sz w:val="24"/>
          <w:szCs w:val="24"/>
        </w:rPr>
        <w:t>.(</w:t>
      </w:r>
      <w:proofErr w:type="gramEnd"/>
      <w:r>
        <w:rPr>
          <w:rFonts w:asciiTheme="minorEastAsia" w:hAnsiTheme="minorEastAsia" w:hint="eastAsia"/>
          <w:sz w:val="24"/>
          <w:szCs w:val="24"/>
        </w:rPr>
        <w:t>1)</w:t>
      </w:r>
      <w:r>
        <w:rPr>
          <w:rFonts w:asciiTheme="minorEastAsia" w:hAnsiTheme="minorEastAsia"/>
          <w:sz w:val="24"/>
          <w:szCs w:val="24"/>
        </w:rPr>
        <w:t>D</w:t>
      </w:r>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波斯湾</w:t>
      </w:r>
      <w:r>
        <w:rPr>
          <w:rFonts w:asciiTheme="minorEastAsia" w:hAnsiTheme="minorEastAsia" w:hint="eastAsia"/>
          <w:sz w:val="24"/>
          <w:szCs w:val="24"/>
        </w:rPr>
        <w:t xml:space="preserve">   </w:t>
      </w:r>
      <w:r>
        <w:rPr>
          <w:rFonts w:asciiTheme="minorEastAsia" w:hAnsiTheme="minorEastAsia" w:hint="eastAsia"/>
          <w:sz w:val="24"/>
          <w:szCs w:val="24"/>
        </w:rPr>
        <w:t>淡水</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管道</w:t>
      </w:r>
    </w:p>
    <w:p w:rsidR="000F7AD7" w:rsidRDefault="00F84DEC">
      <w:pPr>
        <w:rPr>
          <w:rFonts w:asciiTheme="minorEastAsia" w:hAnsiTheme="minorEastAsia"/>
          <w:sz w:val="24"/>
          <w:szCs w:val="24"/>
        </w:rPr>
      </w:pPr>
      <w:r>
        <w:rPr>
          <w:rFonts w:asciiTheme="minorEastAsia" w:hAnsiTheme="minorEastAsia"/>
          <w:sz w:val="24"/>
          <w:szCs w:val="24"/>
        </w:rPr>
        <w:t>(4)</w:t>
      </w:r>
      <w:r>
        <w:rPr>
          <w:rFonts w:asciiTheme="minorEastAsia" w:hAnsiTheme="minorEastAsia" w:hint="eastAsia"/>
          <w:sz w:val="24"/>
          <w:szCs w:val="24"/>
        </w:rPr>
        <w:t>印度洋马六甲</w:t>
      </w:r>
    </w:p>
    <w:p w:rsidR="000F7AD7" w:rsidRDefault="00F84DEC">
      <w:pPr>
        <w:rPr>
          <w:rFonts w:asciiTheme="minorEastAsia" w:hAnsiTheme="minorEastAsia"/>
          <w:sz w:val="24"/>
          <w:szCs w:val="24"/>
        </w:rPr>
      </w:pPr>
      <w:r>
        <w:rPr>
          <w:rFonts w:asciiTheme="minorEastAsia" w:hAnsiTheme="minorEastAsia"/>
          <w:sz w:val="24"/>
          <w:szCs w:val="24"/>
        </w:rPr>
        <w:t>(5)C</w:t>
      </w:r>
    </w:p>
    <w:p w:rsidR="000F7AD7" w:rsidRDefault="00F84DEC">
      <w:pPr>
        <w:rPr>
          <w:rFonts w:asciiTheme="minorEastAsia" w:hAnsiTheme="minorEastAsia"/>
          <w:sz w:val="24"/>
          <w:szCs w:val="24"/>
        </w:rPr>
      </w:pPr>
      <w:r>
        <w:rPr>
          <w:rFonts w:asciiTheme="minorEastAsia" w:hAnsiTheme="minorEastAsia"/>
          <w:sz w:val="24"/>
          <w:szCs w:val="24"/>
        </w:rPr>
        <w:t>(6)</w:t>
      </w:r>
      <w:r>
        <w:rPr>
          <w:rFonts w:asciiTheme="minorEastAsia" w:hAnsiTheme="minorEastAsia" w:hint="eastAsia"/>
          <w:sz w:val="24"/>
          <w:szCs w:val="24"/>
        </w:rPr>
        <w:t>对中国：</w:t>
      </w:r>
      <w:r>
        <w:rPr>
          <w:rFonts w:asciiTheme="minorEastAsia" w:hAnsiTheme="minorEastAsia"/>
          <w:sz w:val="24"/>
          <w:szCs w:val="24"/>
        </w:rPr>
        <w:t>①</w:t>
      </w:r>
      <w:r>
        <w:rPr>
          <w:rFonts w:asciiTheme="minorEastAsia" w:hAnsiTheme="minorEastAsia" w:hint="eastAsia"/>
          <w:sz w:val="24"/>
          <w:szCs w:val="24"/>
        </w:rPr>
        <w:t>可以减少了对马六甲海峡的依赖，缩短了从中东地区进口石油的距离，节省了运费，</w:t>
      </w:r>
      <w:r>
        <w:rPr>
          <w:rFonts w:asciiTheme="minorEastAsia" w:hAnsiTheme="minorEastAsia"/>
          <w:sz w:val="24"/>
          <w:szCs w:val="24"/>
        </w:rPr>
        <w:t>②</w:t>
      </w:r>
      <w:r>
        <w:rPr>
          <w:rFonts w:asciiTheme="minorEastAsia" w:hAnsiTheme="minorEastAsia" w:hint="eastAsia"/>
          <w:sz w:val="24"/>
          <w:szCs w:val="24"/>
        </w:rPr>
        <w:t>有利于我国石油进口的多元化、多渠道，保障能源安全，对缅甸：</w:t>
      </w:r>
      <w:r>
        <w:rPr>
          <w:rFonts w:asciiTheme="minorEastAsia" w:hAnsiTheme="minorEastAsia"/>
          <w:sz w:val="24"/>
          <w:szCs w:val="24"/>
        </w:rPr>
        <w:t>①</w:t>
      </w:r>
      <w:r>
        <w:rPr>
          <w:rFonts w:asciiTheme="minorEastAsia" w:hAnsiTheme="minorEastAsia" w:hint="eastAsia"/>
          <w:sz w:val="24"/>
          <w:szCs w:val="24"/>
        </w:rPr>
        <w:t>增加缅甸的就业机会；</w:t>
      </w:r>
      <w:r>
        <w:rPr>
          <w:rFonts w:asciiTheme="minorEastAsia" w:hAnsiTheme="minorEastAsia"/>
          <w:sz w:val="24"/>
          <w:szCs w:val="24"/>
        </w:rPr>
        <w:t>②</w:t>
      </w:r>
      <w:r>
        <w:rPr>
          <w:rFonts w:asciiTheme="minorEastAsia" w:hAnsiTheme="minorEastAsia" w:hint="eastAsia"/>
          <w:sz w:val="24"/>
          <w:szCs w:val="24"/>
        </w:rPr>
        <w:t>促进了细间经济的发展等。</w:t>
      </w:r>
    </w:p>
    <w:p w:rsidR="000F7AD7" w:rsidRDefault="00F84DEC">
      <w:pPr>
        <w:rPr>
          <w:rFonts w:asciiTheme="minorEastAsia" w:hAnsiTheme="minorEastAsia"/>
          <w:sz w:val="24"/>
          <w:szCs w:val="24"/>
        </w:rPr>
      </w:pPr>
      <w:r>
        <w:rPr>
          <w:rFonts w:asciiTheme="minorEastAsia" w:hAnsiTheme="minorEastAsia" w:hint="eastAsia"/>
          <w:sz w:val="24"/>
          <w:szCs w:val="24"/>
        </w:rPr>
        <w:t>30.</w:t>
      </w:r>
      <w:r>
        <w:rPr>
          <w:rFonts w:hint="eastAsia"/>
        </w:rPr>
        <w:t xml:space="preserve"> </w:t>
      </w:r>
      <w:r>
        <w:rPr>
          <w:rFonts w:asciiTheme="minorEastAsia" w:hAnsiTheme="minorEastAsia" w:hint="eastAsia"/>
          <w:sz w:val="24"/>
          <w:szCs w:val="24"/>
        </w:rPr>
        <w:t>(1)</w:t>
      </w:r>
      <w:r>
        <w:rPr>
          <w:rFonts w:asciiTheme="minorEastAsia" w:hAnsiTheme="minorEastAsia" w:hint="eastAsia"/>
          <w:sz w:val="24"/>
          <w:szCs w:val="24"/>
        </w:rPr>
        <w:t>北温带</w:t>
      </w:r>
      <w:r>
        <w:rPr>
          <w:rFonts w:asciiTheme="minorEastAsia" w:hAnsiTheme="minorEastAsia" w:hint="eastAsia"/>
          <w:sz w:val="24"/>
          <w:szCs w:val="24"/>
        </w:rPr>
        <w:t xml:space="preserve">   </w:t>
      </w:r>
      <w:r>
        <w:rPr>
          <w:rFonts w:asciiTheme="minorEastAsia" w:hAnsiTheme="minorEastAsia" w:hint="eastAsia"/>
          <w:sz w:val="24"/>
          <w:szCs w:val="24"/>
        </w:rPr>
        <w:t>大西洋</w:t>
      </w:r>
    </w:p>
    <w:p w:rsidR="000F7AD7" w:rsidRDefault="00F84DEC">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hint="eastAsia"/>
          <w:sz w:val="24"/>
          <w:szCs w:val="24"/>
        </w:rPr>
        <w:t>温带海洋性</w:t>
      </w:r>
      <w:r>
        <w:rPr>
          <w:rFonts w:asciiTheme="minorEastAsia" w:hAnsiTheme="minorEastAsia" w:hint="eastAsia"/>
          <w:sz w:val="24"/>
          <w:szCs w:val="24"/>
        </w:rPr>
        <w:t xml:space="preserve">     </w:t>
      </w:r>
      <w:r>
        <w:rPr>
          <w:rFonts w:asciiTheme="minorEastAsia" w:hAnsiTheme="minorEastAsia" w:hint="eastAsia"/>
          <w:sz w:val="24"/>
          <w:szCs w:val="24"/>
        </w:rPr>
        <w:t>冬无严寒，夏无酷暑，一年内降水均匀</w:t>
      </w:r>
      <w:r>
        <w:rPr>
          <w:rFonts w:asciiTheme="minorEastAsia" w:hAnsiTheme="minorEastAsia" w:hint="eastAsia"/>
          <w:sz w:val="24"/>
          <w:szCs w:val="24"/>
        </w:rPr>
        <w:t xml:space="preserve">   </w:t>
      </w:r>
      <w:r>
        <w:rPr>
          <w:rFonts w:asciiTheme="minorEastAsia" w:hAnsiTheme="minorEastAsia" w:hint="eastAsia"/>
          <w:sz w:val="24"/>
          <w:szCs w:val="24"/>
        </w:rPr>
        <w:t>水流平缓；流量较大，冬季不结冰，水位季节变化小等</w:t>
      </w:r>
    </w:p>
    <w:p w:rsidR="000F7AD7" w:rsidRDefault="00F84DEC">
      <w:pPr>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hint="eastAsia"/>
          <w:sz w:val="24"/>
          <w:szCs w:val="24"/>
        </w:rPr>
        <w:t>白色</w:t>
      </w:r>
      <w:r>
        <w:rPr>
          <w:rFonts w:asciiTheme="minorEastAsia" w:hAnsiTheme="minorEastAsia" w:hint="eastAsia"/>
          <w:sz w:val="24"/>
          <w:szCs w:val="24"/>
        </w:rPr>
        <w:t xml:space="preserve">    </w:t>
      </w:r>
      <w:r>
        <w:rPr>
          <w:rFonts w:asciiTheme="minorEastAsia" w:hAnsiTheme="minorEastAsia" w:hint="eastAsia"/>
          <w:sz w:val="24"/>
          <w:szCs w:val="24"/>
        </w:rPr>
        <w:t>发达</w:t>
      </w:r>
      <w:r>
        <w:rPr>
          <w:rFonts w:asciiTheme="minorEastAsia" w:hAnsiTheme="minorEastAsia" w:hint="eastAsia"/>
          <w:sz w:val="24"/>
          <w:szCs w:val="24"/>
        </w:rPr>
        <w:t xml:space="preserve">     </w:t>
      </w:r>
      <w:r>
        <w:rPr>
          <w:rFonts w:asciiTheme="minorEastAsia" w:hAnsiTheme="minorEastAsia" w:hint="eastAsia"/>
          <w:sz w:val="24"/>
          <w:szCs w:val="24"/>
        </w:rPr>
        <w:t>人口老龄化，劳动力短缺，社会养老负担加重等</w:t>
      </w:r>
    </w:p>
    <w:p w:rsidR="000F7AD7" w:rsidRDefault="00F84DEC">
      <w:pPr>
        <w:rPr>
          <w:rFonts w:asciiTheme="minorEastAsia" w:hAnsiTheme="minorEastAsia"/>
          <w:b/>
          <w:sz w:val="30"/>
          <w:szCs w:val="30"/>
        </w:rPr>
      </w:pPr>
      <w:r>
        <w:rPr>
          <w:rFonts w:asciiTheme="minorEastAsia" w:hAnsiTheme="minorEastAsia" w:hint="eastAsia"/>
          <w:b/>
          <w:sz w:val="30"/>
          <w:szCs w:val="30"/>
        </w:rPr>
        <w:t>专题训练五</w:t>
      </w:r>
    </w:p>
    <w:p w:rsidR="000F7AD7" w:rsidRDefault="00F84DEC">
      <w:pPr>
        <w:ind w:left="1920" w:hangingChars="800" w:hanging="1920"/>
        <w:rPr>
          <w:rFonts w:asciiTheme="minorEastAsia" w:hAnsiTheme="minorEastAsia"/>
          <w:sz w:val="24"/>
          <w:szCs w:val="24"/>
        </w:rPr>
      </w:pPr>
      <w:proofErr w:type="gramStart"/>
      <w:r>
        <w:rPr>
          <w:rFonts w:asciiTheme="minorEastAsia" w:hAnsiTheme="minorEastAsia"/>
          <w:sz w:val="24"/>
          <w:szCs w:val="24"/>
        </w:rPr>
        <w:t>1.</w:t>
      </w:r>
      <w:r>
        <w:rPr>
          <w:rFonts w:asciiTheme="minorEastAsia" w:hAnsiTheme="minorEastAsia" w:hint="eastAsia"/>
          <w:sz w:val="24"/>
          <w:szCs w:val="24"/>
        </w:rPr>
        <w:t>D</w:t>
      </w:r>
      <w:proofErr w:type="gramEnd"/>
      <w:r>
        <w:rPr>
          <w:rFonts w:asciiTheme="minorEastAsia" w:hAnsiTheme="minorEastAsia" w:hint="eastAsia"/>
          <w:sz w:val="24"/>
          <w:szCs w:val="24"/>
        </w:rPr>
        <w:t xml:space="preserve"> </w:t>
      </w:r>
      <w:r>
        <w:rPr>
          <w:rFonts w:asciiTheme="minorEastAsia" w:hAnsiTheme="minorEastAsia"/>
          <w:sz w:val="24"/>
          <w:szCs w:val="24"/>
        </w:rPr>
        <w:t>2</w:t>
      </w:r>
      <w:r>
        <w:rPr>
          <w:rFonts w:asciiTheme="minorEastAsia" w:hAnsiTheme="minorEastAsia" w:hint="eastAsia"/>
          <w:sz w:val="24"/>
          <w:szCs w:val="24"/>
        </w:rPr>
        <w:t>.</w:t>
      </w:r>
      <w:r>
        <w:rPr>
          <w:rFonts w:asciiTheme="minorEastAsia" w:hAnsiTheme="minorEastAsia"/>
          <w:sz w:val="24"/>
          <w:szCs w:val="24"/>
        </w:rPr>
        <w:t>C</w:t>
      </w:r>
      <w:r>
        <w:rPr>
          <w:rFonts w:asciiTheme="minorEastAsia" w:hAnsiTheme="minorEastAsia" w:hint="eastAsia"/>
          <w:sz w:val="24"/>
          <w:szCs w:val="24"/>
        </w:rPr>
        <w:t xml:space="preserve"> </w:t>
      </w:r>
      <w:r>
        <w:rPr>
          <w:rFonts w:asciiTheme="minorEastAsia" w:hAnsiTheme="minorEastAsia"/>
          <w:sz w:val="24"/>
          <w:szCs w:val="24"/>
        </w:rPr>
        <w:t>3</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hint="eastAsia"/>
          <w:sz w:val="24"/>
          <w:szCs w:val="24"/>
        </w:rPr>
        <w:t xml:space="preserve"> </w:t>
      </w:r>
      <w:r>
        <w:rPr>
          <w:rFonts w:asciiTheme="minorEastAsia" w:hAnsiTheme="minorEastAsia"/>
          <w:sz w:val="24"/>
          <w:szCs w:val="24"/>
        </w:rPr>
        <w:t>4</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hint="eastAsia"/>
          <w:sz w:val="24"/>
          <w:szCs w:val="24"/>
        </w:rPr>
        <w:t xml:space="preserve"> </w:t>
      </w:r>
      <w:r>
        <w:rPr>
          <w:rFonts w:asciiTheme="minorEastAsia" w:hAnsiTheme="minorEastAsia"/>
          <w:sz w:val="24"/>
          <w:szCs w:val="24"/>
        </w:rPr>
        <w:t>5.B</w:t>
      </w:r>
      <w:r>
        <w:rPr>
          <w:rFonts w:asciiTheme="minorEastAsia" w:hAnsiTheme="minorEastAsia" w:hint="eastAsia"/>
          <w:sz w:val="24"/>
          <w:szCs w:val="24"/>
        </w:rPr>
        <w:t xml:space="preserve"> </w:t>
      </w:r>
      <w:r>
        <w:rPr>
          <w:rFonts w:asciiTheme="minorEastAsia" w:hAnsiTheme="minorEastAsia"/>
          <w:sz w:val="24"/>
          <w:szCs w:val="24"/>
        </w:rPr>
        <w:t>6.C</w:t>
      </w:r>
      <w:r>
        <w:rPr>
          <w:rFonts w:asciiTheme="minorEastAsia" w:hAnsiTheme="minorEastAsia" w:hint="eastAsia"/>
          <w:sz w:val="24"/>
          <w:szCs w:val="24"/>
        </w:rPr>
        <w:t xml:space="preserve"> </w:t>
      </w:r>
      <w:r>
        <w:rPr>
          <w:rFonts w:asciiTheme="minorEastAsia" w:hAnsiTheme="minorEastAsia"/>
          <w:sz w:val="24"/>
          <w:szCs w:val="24"/>
        </w:rPr>
        <w:t>7.C</w:t>
      </w:r>
      <w:r>
        <w:rPr>
          <w:rFonts w:asciiTheme="minorEastAsia" w:hAnsiTheme="minorEastAsia" w:hint="eastAsia"/>
          <w:sz w:val="24"/>
          <w:szCs w:val="24"/>
        </w:rPr>
        <w:t xml:space="preserve"> </w:t>
      </w:r>
      <w:r>
        <w:rPr>
          <w:rFonts w:asciiTheme="minorEastAsia" w:hAnsiTheme="minorEastAsia"/>
          <w:sz w:val="24"/>
          <w:szCs w:val="24"/>
        </w:rPr>
        <w:t>8.A</w:t>
      </w:r>
      <w:r>
        <w:rPr>
          <w:rFonts w:asciiTheme="minorEastAsia" w:hAnsiTheme="minorEastAsia" w:hint="eastAsia"/>
          <w:sz w:val="24"/>
          <w:szCs w:val="24"/>
        </w:rPr>
        <w:t xml:space="preserve"> </w:t>
      </w:r>
      <w:r>
        <w:rPr>
          <w:rFonts w:asciiTheme="minorEastAsia" w:hAnsiTheme="minorEastAsia"/>
          <w:sz w:val="24"/>
          <w:szCs w:val="24"/>
        </w:rPr>
        <w:t>9</w:t>
      </w:r>
      <w:r>
        <w:rPr>
          <w:rFonts w:asciiTheme="minorEastAsia" w:hAnsiTheme="minorEastAsia" w:hint="eastAsia"/>
          <w:sz w:val="24"/>
          <w:szCs w:val="24"/>
        </w:rPr>
        <w:t xml:space="preserve">.D </w:t>
      </w:r>
      <w:r>
        <w:rPr>
          <w:rFonts w:asciiTheme="minorEastAsia" w:hAnsiTheme="minorEastAsia"/>
          <w:sz w:val="24"/>
          <w:szCs w:val="24"/>
        </w:rPr>
        <w:t>1</w:t>
      </w:r>
      <w:r>
        <w:rPr>
          <w:rFonts w:asciiTheme="minorEastAsia" w:hAnsiTheme="minorEastAsia" w:hint="eastAsia"/>
          <w:sz w:val="24"/>
          <w:szCs w:val="24"/>
        </w:rPr>
        <w:t>0</w:t>
      </w:r>
      <w:r>
        <w:rPr>
          <w:rFonts w:asciiTheme="minorEastAsia" w:hAnsiTheme="minorEastAsia"/>
          <w:sz w:val="24"/>
          <w:szCs w:val="24"/>
        </w:rPr>
        <w:t>.A</w:t>
      </w:r>
      <w:r>
        <w:rPr>
          <w:rFonts w:asciiTheme="minorEastAsia" w:hAnsiTheme="minorEastAsia" w:hint="eastAsia"/>
          <w:sz w:val="24"/>
          <w:szCs w:val="24"/>
        </w:rPr>
        <w:t xml:space="preserve"> </w:t>
      </w:r>
      <w:r>
        <w:rPr>
          <w:rFonts w:asciiTheme="minorEastAsia" w:hAnsiTheme="minorEastAsia"/>
          <w:sz w:val="24"/>
          <w:szCs w:val="24"/>
        </w:rPr>
        <w:t>11.C</w:t>
      </w:r>
      <w:r>
        <w:rPr>
          <w:rFonts w:asciiTheme="minorEastAsia" w:hAnsiTheme="minorEastAsia" w:hint="eastAsia"/>
          <w:sz w:val="24"/>
          <w:szCs w:val="24"/>
        </w:rPr>
        <w:t xml:space="preserve"> </w:t>
      </w:r>
      <w:r>
        <w:rPr>
          <w:rFonts w:asciiTheme="minorEastAsia" w:hAnsiTheme="minorEastAsia"/>
          <w:sz w:val="24"/>
          <w:szCs w:val="24"/>
        </w:rPr>
        <w:t>12</w:t>
      </w:r>
      <w:r>
        <w:rPr>
          <w:rFonts w:asciiTheme="minorEastAsia" w:hAnsiTheme="minorEastAsia" w:hint="eastAsia"/>
          <w:sz w:val="24"/>
          <w:szCs w:val="24"/>
        </w:rPr>
        <w:t>.</w:t>
      </w:r>
      <w:r>
        <w:rPr>
          <w:rFonts w:asciiTheme="minorEastAsia" w:hAnsiTheme="minorEastAsia"/>
          <w:sz w:val="24"/>
          <w:szCs w:val="24"/>
        </w:rPr>
        <w:t>A</w:t>
      </w:r>
      <w:r>
        <w:rPr>
          <w:rFonts w:asciiTheme="minorEastAsia" w:hAnsiTheme="minorEastAsia" w:hint="eastAsia"/>
          <w:sz w:val="24"/>
          <w:szCs w:val="24"/>
        </w:rPr>
        <w:t xml:space="preserve"> </w:t>
      </w:r>
      <w:r>
        <w:rPr>
          <w:rFonts w:asciiTheme="minorEastAsia" w:hAnsiTheme="minorEastAsia"/>
          <w:sz w:val="24"/>
          <w:szCs w:val="24"/>
        </w:rPr>
        <w:t>13.</w:t>
      </w:r>
      <w:r>
        <w:rPr>
          <w:rFonts w:asciiTheme="minorEastAsia" w:hAnsiTheme="minorEastAsia" w:hint="eastAsia"/>
          <w:sz w:val="24"/>
          <w:szCs w:val="24"/>
        </w:rPr>
        <w:t xml:space="preserve">D </w:t>
      </w:r>
      <w:r>
        <w:rPr>
          <w:rFonts w:asciiTheme="minorEastAsia" w:hAnsiTheme="minorEastAsia"/>
          <w:sz w:val="24"/>
          <w:szCs w:val="24"/>
        </w:rPr>
        <w:t>14.</w:t>
      </w:r>
      <w:r>
        <w:rPr>
          <w:rFonts w:asciiTheme="minorEastAsia" w:hAnsiTheme="minorEastAsia" w:hint="eastAsia"/>
          <w:sz w:val="24"/>
          <w:szCs w:val="24"/>
        </w:rPr>
        <w:t xml:space="preserve">C </w:t>
      </w:r>
      <w:r>
        <w:rPr>
          <w:rFonts w:asciiTheme="minorEastAsia" w:hAnsiTheme="minorEastAsia"/>
          <w:sz w:val="24"/>
          <w:szCs w:val="24"/>
        </w:rPr>
        <w:t>15.C</w:t>
      </w:r>
      <w:r>
        <w:rPr>
          <w:rFonts w:asciiTheme="minorEastAsia" w:hAnsiTheme="minorEastAsia" w:hint="eastAsia"/>
          <w:sz w:val="24"/>
          <w:szCs w:val="24"/>
        </w:rPr>
        <w:t xml:space="preserve"> </w:t>
      </w:r>
      <w:r>
        <w:rPr>
          <w:rFonts w:asciiTheme="minorEastAsia" w:hAnsiTheme="minorEastAsia"/>
          <w:sz w:val="24"/>
          <w:szCs w:val="24"/>
        </w:rPr>
        <w:t>16.B</w:t>
      </w:r>
      <w:r>
        <w:rPr>
          <w:rFonts w:asciiTheme="minorEastAsia" w:hAnsiTheme="minorEastAsia" w:hint="eastAsia"/>
          <w:sz w:val="24"/>
          <w:szCs w:val="24"/>
        </w:rPr>
        <w:t xml:space="preserve"> </w:t>
      </w:r>
    </w:p>
    <w:p w:rsidR="000F7AD7" w:rsidRDefault="00F84DEC">
      <w:pPr>
        <w:ind w:left="1920" w:hangingChars="800" w:hanging="1920"/>
        <w:rPr>
          <w:rFonts w:asciiTheme="minorEastAsia" w:hAnsiTheme="minorEastAsia"/>
          <w:sz w:val="24"/>
          <w:szCs w:val="24"/>
        </w:rPr>
      </w:pPr>
      <w:r>
        <w:rPr>
          <w:rFonts w:asciiTheme="minorEastAsia" w:hAnsiTheme="minorEastAsia"/>
          <w:sz w:val="24"/>
          <w:szCs w:val="24"/>
        </w:rPr>
        <w:t>17</w:t>
      </w:r>
      <w:proofErr w:type="gramStart"/>
      <w:r>
        <w:rPr>
          <w:rFonts w:asciiTheme="minorEastAsia" w:hAnsiTheme="minorEastAsia"/>
          <w:sz w:val="24"/>
          <w:szCs w:val="24"/>
        </w:rPr>
        <w:t>.D</w:t>
      </w:r>
      <w:proofErr w:type="gramEnd"/>
      <w:r>
        <w:rPr>
          <w:rFonts w:asciiTheme="minorEastAsia" w:hAnsiTheme="minorEastAsia" w:hint="eastAsia"/>
          <w:sz w:val="24"/>
          <w:szCs w:val="24"/>
        </w:rPr>
        <w:t xml:space="preserve">  </w:t>
      </w:r>
      <w:r>
        <w:rPr>
          <w:rFonts w:asciiTheme="minorEastAsia" w:hAnsiTheme="minorEastAsia"/>
          <w:sz w:val="24"/>
          <w:szCs w:val="24"/>
        </w:rPr>
        <w:t>18</w:t>
      </w:r>
      <w:r>
        <w:rPr>
          <w:rFonts w:asciiTheme="minorEastAsia" w:hAnsiTheme="minorEastAsia" w:hint="eastAsia"/>
          <w:sz w:val="24"/>
          <w:szCs w:val="24"/>
        </w:rPr>
        <w:t>.</w:t>
      </w:r>
      <w:r>
        <w:rPr>
          <w:rFonts w:asciiTheme="minorEastAsia" w:hAnsiTheme="minorEastAsia"/>
          <w:sz w:val="24"/>
          <w:szCs w:val="24"/>
        </w:rPr>
        <w:t>C</w:t>
      </w:r>
      <w:r>
        <w:rPr>
          <w:rFonts w:asciiTheme="minorEastAsia" w:hAnsiTheme="minorEastAsia" w:hint="eastAsia"/>
          <w:sz w:val="24"/>
          <w:szCs w:val="24"/>
        </w:rPr>
        <w:t xml:space="preserve">  </w:t>
      </w:r>
      <w:r>
        <w:rPr>
          <w:rFonts w:asciiTheme="minorEastAsia" w:hAnsiTheme="minorEastAsia"/>
          <w:sz w:val="24"/>
          <w:szCs w:val="24"/>
        </w:rPr>
        <w:t>19</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hint="eastAsia"/>
          <w:sz w:val="24"/>
          <w:szCs w:val="24"/>
        </w:rPr>
        <w:t xml:space="preserve">   </w:t>
      </w:r>
      <w:r>
        <w:rPr>
          <w:rFonts w:asciiTheme="minorEastAsia" w:hAnsiTheme="minorEastAsia"/>
          <w:sz w:val="24"/>
          <w:szCs w:val="24"/>
        </w:rPr>
        <w:t>20.B</w:t>
      </w:r>
      <w:r>
        <w:rPr>
          <w:rFonts w:asciiTheme="minorEastAsia" w:hAnsiTheme="minorEastAsia" w:hint="eastAsia"/>
          <w:sz w:val="24"/>
          <w:szCs w:val="24"/>
        </w:rPr>
        <w:t xml:space="preserve">  </w:t>
      </w:r>
      <w:r>
        <w:rPr>
          <w:rFonts w:asciiTheme="minorEastAsia" w:hAnsiTheme="minorEastAsia"/>
          <w:sz w:val="24"/>
          <w:szCs w:val="24"/>
        </w:rPr>
        <w:t>21.</w:t>
      </w:r>
      <w:r>
        <w:rPr>
          <w:rFonts w:asciiTheme="minorEastAsia" w:hAnsiTheme="minorEastAsia" w:hint="eastAsia"/>
          <w:sz w:val="24"/>
          <w:szCs w:val="24"/>
        </w:rPr>
        <w:t xml:space="preserve">D  </w:t>
      </w:r>
      <w:r>
        <w:rPr>
          <w:rFonts w:asciiTheme="minorEastAsia" w:hAnsiTheme="minorEastAsia"/>
          <w:sz w:val="24"/>
          <w:szCs w:val="24"/>
        </w:rPr>
        <w:t>22.B</w:t>
      </w:r>
      <w:r>
        <w:rPr>
          <w:rFonts w:asciiTheme="minorEastAsia" w:hAnsiTheme="minorEastAsia" w:hint="eastAsia"/>
          <w:sz w:val="24"/>
          <w:szCs w:val="24"/>
        </w:rPr>
        <w:t xml:space="preserve"> </w:t>
      </w:r>
      <w:r>
        <w:rPr>
          <w:rFonts w:asciiTheme="minorEastAsia" w:hAnsiTheme="minorEastAsia"/>
          <w:sz w:val="24"/>
          <w:szCs w:val="24"/>
        </w:rPr>
        <w:t>23</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hint="eastAsia"/>
          <w:sz w:val="24"/>
          <w:szCs w:val="24"/>
        </w:rPr>
        <w:t xml:space="preserve"> </w:t>
      </w:r>
      <w:r>
        <w:rPr>
          <w:rFonts w:asciiTheme="minorEastAsia" w:hAnsiTheme="minorEastAsia"/>
          <w:sz w:val="24"/>
          <w:szCs w:val="24"/>
        </w:rPr>
        <w:t>24</w:t>
      </w:r>
      <w:r>
        <w:rPr>
          <w:rFonts w:asciiTheme="minorEastAsia" w:hAnsiTheme="minorEastAsia" w:hint="eastAsia"/>
          <w:sz w:val="24"/>
          <w:szCs w:val="24"/>
        </w:rPr>
        <w:t>.</w:t>
      </w:r>
      <w:r>
        <w:rPr>
          <w:rFonts w:asciiTheme="minorEastAsia" w:hAnsiTheme="minorEastAsia"/>
          <w:sz w:val="24"/>
          <w:szCs w:val="24"/>
        </w:rPr>
        <w:t>B</w:t>
      </w:r>
      <w:r>
        <w:rPr>
          <w:rFonts w:asciiTheme="minorEastAsia" w:hAnsiTheme="minorEastAsia" w:hint="eastAsia"/>
          <w:sz w:val="24"/>
          <w:szCs w:val="24"/>
        </w:rPr>
        <w:t xml:space="preserve"> </w:t>
      </w:r>
      <w:r>
        <w:rPr>
          <w:rFonts w:asciiTheme="minorEastAsia" w:hAnsiTheme="minorEastAsia"/>
          <w:sz w:val="24"/>
          <w:szCs w:val="24"/>
        </w:rPr>
        <w:t>25.D</w:t>
      </w:r>
      <w:r>
        <w:rPr>
          <w:rFonts w:asciiTheme="minorEastAsia" w:hAnsiTheme="minorEastAsia" w:hint="eastAsia"/>
          <w:sz w:val="24"/>
          <w:szCs w:val="24"/>
        </w:rPr>
        <w:t xml:space="preserve"> </w:t>
      </w:r>
      <w:r>
        <w:rPr>
          <w:rFonts w:asciiTheme="minorEastAsia" w:hAnsiTheme="minorEastAsia"/>
          <w:sz w:val="24"/>
          <w:szCs w:val="24"/>
        </w:rPr>
        <w:t>26.C</w:t>
      </w:r>
      <w:r>
        <w:rPr>
          <w:rFonts w:asciiTheme="minorEastAsia" w:hAnsiTheme="minorEastAsia" w:hint="eastAsia"/>
          <w:sz w:val="24"/>
          <w:szCs w:val="24"/>
        </w:rPr>
        <w:t xml:space="preserve"> </w:t>
      </w:r>
      <w:r>
        <w:rPr>
          <w:rFonts w:asciiTheme="minorEastAsia" w:hAnsiTheme="minorEastAsia"/>
          <w:sz w:val="24"/>
          <w:szCs w:val="24"/>
        </w:rPr>
        <w:t>27.D</w:t>
      </w:r>
      <w:r>
        <w:rPr>
          <w:rFonts w:asciiTheme="minorEastAsia" w:hAnsiTheme="minorEastAsia" w:hint="eastAsia"/>
          <w:sz w:val="24"/>
          <w:szCs w:val="24"/>
        </w:rPr>
        <w:t xml:space="preserve"> </w:t>
      </w:r>
      <w:r>
        <w:rPr>
          <w:rFonts w:asciiTheme="minorEastAsia" w:hAnsiTheme="minorEastAsia"/>
          <w:sz w:val="24"/>
          <w:szCs w:val="24"/>
        </w:rPr>
        <w:t>28</w:t>
      </w:r>
      <w:r>
        <w:rPr>
          <w:rFonts w:asciiTheme="minorEastAsia" w:hAnsiTheme="minorEastAsia" w:hint="eastAsia"/>
          <w:sz w:val="24"/>
          <w:szCs w:val="24"/>
        </w:rPr>
        <w:t>.</w:t>
      </w:r>
      <w:r>
        <w:rPr>
          <w:rFonts w:asciiTheme="minorEastAsia" w:hAnsiTheme="minorEastAsia"/>
          <w:sz w:val="24"/>
          <w:szCs w:val="24"/>
        </w:rPr>
        <w:t>D</w:t>
      </w:r>
      <w:r>
        <w:rPr>
          <w:rFonts w:asciiTheme="minorEastAsia" w:hAnsiTheme="minorEastAsia" w:hint="eastAsia"/>
          <w:sz w:val="24"/>
          <w:szCs w:val="24"/>
        </w:rPr>
        <w:t xml:space="preserve">  </w:t>
      </w:r>
      <w:r>
        <w:rPr>
          <w:rFonts w:asciiTheme="minorEastAsia" w:hAnsiTheme="minorEastAsia"/>
          <w:sz w:val="24"/>
          <w:szCs w:val="24"/>
        </w:rPr>
        <w:t>29.D</w:t>
      </w:r>
    </w:p>
    <w:p w:rsidR="000F7AD7" w:rsidRDefault="00F84DEC">
      <w:pPr>
        <w:rPr>
          <w:rFonts w:asciiTheme="minorEastAsia" w:hAnsiTheme="minorEastAsia"/>
          <w:sz w:val="24"/>
          <w:szCs w:val="24"/>
        </w:rPr>
      </w:pPr>
      <w:r>
        <w:rPr>
          <w:rFonts w:asciiTheme="minorEastAsia" w:hAnsiTheme="minorEastAsia"/>
          <w:sz w:val="24"/>
          <w:szCs w:val="24"/>
        </w:rPr>
        <w:lastRenderedPageBreak/>
        <w:t>30</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本州</w:t>
      </w:r>
      <w:r>
        <w:rPr>
          <w:rFonts w:asciiTheme="minorEastAsia" w:hAnsiTheme="minorEastAsia" w:hint="eastAsia"/>
          <w:sz w:val="24"/>
          <w:szCs w:val="24"/>
        </w:rPr>
        <w:t xml:space="preserve">   </w:t>
      </w:r>
      <w:r>
        <w:rPr>
          <w:rFonts w:asciiTheme="minorEastAsia" w:hAnsiTheme="minorEastAsia" w:hint="eastAsia"/>
          <w:sz w:val="24"/>
          <w:szCs w:val="24"/>
        </w:rPr>
        <w:t>九州</w:t>
      </w:r>
      <w:r>
        <w:rPr>
          <w:rFonts w:asciiTheme="minorEastAsia" w:hAnsiTheme="minorEastAsia" w:hint="eastAsia"/>
          <w:sz w:val="24"/>
          <w:szCs w:val="24"/>
        </w:rPr>
        <w:t xml:space="preserve">   </w:t>
      </w:r>
      <w:r>
        <w:rPr>
          <w:rFonts w:asciiTheme="minorEastAsia" w:hAnsiTheme="minorEastAsia" w:hint="eastAsia"/>
          <w:sz w:val="24"/>
          <w:szCs w:val="24"/>
        </w:rPr>
        <w:t>东京</w:t>
      </w:r>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山地</w:t>
      </w:r>
      <w:r>
        <w:rPr>
          <w:rFonts w:asciiTheme="minorEastAsia" w:hAnsiTheme="minorEastAsia" w:hint="eastAsia"/>
          <w:sz w:val="24"/>
          <w:szCs w:val="24"/>
        </w:rPr>
        <w:t xml:space="preserve">   </w:t>
      </w:r>
      <w:r>
        <w:rPr>
          <w:rFonts w:asciiTheme="minorEastAsia" w:hAnsiTheme="minorEastAsia" w:hint="eastAsia"/>
          <w:sz w:val="24"/>
          <w:szCs w:val="24"/>
        </w:rPr>
        <w:t>富土山</w:t>
      </w:r>
      <w:r>
        <w:rPr>
          <w:rFonts w:asciiTheme="minorEastAsia" w:hAnsiTheme="minorEastAsia" w:hint="eastAsia"/>
          <w:sz w:val="24"/>
          <w:szCs w:val="24"/>
        </w:rPr>
        <w:t xml:space="preserve">   </w:t>
      </w:r>
      <w:r>
        <w:rPr>
          <w:rFonts w:asciiTheme="minorEastAsia" w:hAnsiTheme="minorEastAsia" w:hint="eastAsia"/>
          <w:sz w:val="24"/>
          <w:szCs w:val="24"/>
        </w:rPr>
        <w:t>迅速从商场跑到室外空旷地带；躲到商场卫生间等较为坚固的房间的墙角；用软物体护住头部迅速躲在桌子或柜台下</w:t>
      </w:r>
      <w:r>
        <w:rPr>
          <w:rFonts w:asciiTheme="minorEastAsia" w:hAnsiTheme="minorEastAsia"/>
          <w:sz w:val="24"/>
          <w:szCs w:val="24"/>
        </w:rPr>
        <w:t>(</w:t>
      </w:r>
      <w:r>
        <w:rPr>
          <w:rFonts w:asciiTheme="minorEastAsia" w:hAnsiTheme="minorEastAsia" w:hint="eastAsia"/>
          <w:sz w:val="24"/>
          <w:szCs w:val="24"/>
        </w:rPr>
        <w:t>言之有理，酌情给分</w:t>
      </w:r>
      <w:r>
        <w:rPr>
          <w:rFonts w:asciiTheme="minorEastAsia" w:hAnsiTheme="minorEastAsia"/>
          <w:sz w:val="24"/>
          <w:szCs w:val="24"/>
        </w:rPr>
        <w:t>)</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大和</w:t>
      </w:r>
      <w:r>
        <w:rPr>
          <w:rFonts w:asciiTheme="minorEastAsia" w:hAnsiTheme="minorEastAsia" w:hint="eastAsia"/>
          <w:sz w:val="24"/>
          <w:szCs w:val="24"/>
        </w:rPr>
        <w:t xml:space="preserve">   </w:t>
      </w:r>
      <w:r>
        <w:rPr>
          <w:rFonts w:asciiTheme="minorEastAsia" w:hAnsiTheme="minorEastAsia" w:hint="eastAsia"/>
          <w:sz w:val="24"/>
          <w:szCs w:val="24"/>
        </w:rPr>
        <w:t>和服</w:t>
      </w:r>
    </w:p>
    <w:p w:rsidR="000F7AD7" w:rsidRDefault="00F84DEC">
      <w:pPr>
        <w:rPr>
          <w:rFonts w:asciiTheme="minorEastAsia" w:hAnsiTheme="minorEastAsia"/>
          <w:sz w:val="24"/>
          <w:szCs w:val="24"/>
        </w:rPr>
      </w:pPr>
      <w:r>
        <w:rPr>
          <w:rFonts w:asciiTheme="minorEastAsia" w:hAnsiTheme="minorEastAsia"/>
          <w:sz w:val="24"/>
          <w:szCs w:val="24"/>
        </w:rPr>
        <w:t>(4)①</w:t>
      </w:r>
      <w:r>
        <w:rPr>
          <w:rFonts w:asciiTheme="minorEastAsia" w:hAnsiTheme="minorEastAsia" w:hint="eastAsia"/>
          <w:sz w:val="24"/>
          <w:szCs w:val="24"/>
        </w:rPr>
        <w:t>日本能源和原材料短缺，国内市场狭小，经济对外依赖性强；</w:t>
      </w:r>
      <w:r>
        <w:rPr>
          <w:rFonts w:asciiTheme="minorEastAsia" w:hAnsiTheme="minorEastAsia"/>
          <w:sz w:val="24"/>
          <w:szCs w:val="24"/>
        </w:rPr>
        <w:t>②</w:t>
      </w:r>
      <w:r>
        <w:rPr>
          <w:rFonts w:asciiTheme="minorEastAsia" w:hAnsiTheme="minorEastAsia" w:hint="eastAsia"/>
          <w:sz w:val="24"/>
          <w:szCs w:val="24"/>
        </w:rPr>
        <w:t>日本海岸线曲折，多优良港湾，便于进口原料和出口工业产品。</w:t>
      </w:r>
    </w:p>
    <w:p w:rsidR="000F7AD7" w:rsidRDefault="00F84DEC">
      <w:pPr>
        <w:rPr>
          <w:rFonts w:asciiTheme="minorEastAsia" w:hAnsiTheme="minorEastAsia"/>
          <w:sz w:val="24"/>
          <w:szCs w:val="24"/>
        </w:rPr>
      </w:pPr>
      <w:r>
        <w:rPr>
          <w:rFonts w:asciiTheme="minorEastAsia" w:hAnsiTheme="minorEastAsia" w:hint="eastAsia"/>
          <w:sz w:val="24"/>
          <w:szCs w:val="24"/>
        </w:rPr>
        <w:t>31.</w:t>
      </w:r>
      <w:r>
        <w:rPr>
          <w:rFonts w:asciiTheme="minorEastAsia" w:hAnsiTheme="minorEastAsia"/>
          <w:sz w:val="24"/>
          <w:szCs w:val="24"/>
        </w:rPr>
        <w:t xml:space="preserve"> (1)</w:t>
      </w:r>
      <w:r>
        <w:rPr>
          <w:rFonts w:asciiTheme="minorEastAsia" w:hAnsiTheme="minorEastAsia" w:hint="eastAsia"/>
          <w:sz w:val="24"/>
          <w:szCs w:val="24"/>
        </w:rPr>
        <w:t>苏伊士</w:t>
      </w:r>
      <w:r>
        <w:rPr>
          <w:rFonts w:asciiTheme="minorEastAsia" w:hAnsiTheme="minorEastAsia" w:hint="eastAsia"/>
          <w:sz w:val="24"/>
          <w:szCs w:val="24"/>
        </w:rPr>
        <w:t xml:space="preserve">                               </w:t>
      </w:r>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②③</w:t>
      </w:r>
      <w:r>
        <w:rPr>
          <w:rFonts w:asciiTheme="minorEastAsia" w:hAnsiTheme="minorEastAsia" w:hint="eastAsia"/>
          <w:sz w:val="24"/>
          <w:szCs w:val="24"/>
        </w:rPr>
        <w:t xml:space="preserve">  </w:t>
      </w:r>
      <w:r>
        <w:rPr>
          <w:rFonts w:asciiTheme="minorEastAsia" w:hAnsiTheme="minorEastAsia" w:hint="eastAsia"/>
          <w:sz w:val="24"/>
          <w:szCs w:val="24"/>
        </w:rPr>
        <w:t>①</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尼罗</w:t>
      </w:r>
      <w:r>
        <w:rPr>
          <w:rFonts w:asciiTheme="minorEastAsia" w:hAnsiTheme="minorEastAsia" w:hint="eastAsia"/>
          <w:sz w:val="24"/>
          <w:szCs w:val="24"/>
        </w:rPr>
        <w:t xml:space="preserve">    </w:t>
      </w:r>
      <w:r>
        <w:rPr>
          <w:rFonts w:asciiTheme="minorEastAsia" w:hAnsiTheme="minorEastAsia" w:hint="eastAsia"/>
          <w:sz w:val="24"/>
          <w:szCs w:val="24"/>
        </w:rPr>
        <w:t>巴黎</w:t>
      </w:r>
    </w:p>
    <w:p w:rsidR="000F7AD7" w:rsidRDefault="00F84DEC">
      <w:pPr>
        <w:rPr>
          <w:rFonts w:asciiTheme="minorEastAsia" w:hAnsiTheme="minorEastAsia"/>
          <w:sz w:val="24"/>
          <w:szCs w:val="24"/>
        </w:rPr>
      </w:pPr>
      <w:r>
        <w:rPr>
          <w:rFonts w:asciiTheme="minorEastAsia" w:hAnsiTheme="minorEastAsia"/>
          <w:sz w:val="24"/>
          <w:szCs w:val="24"/>
        </w:rPr>
        <w:t>(4)</w:t>
      </w:r>
      <w:r>
        <w:rPr>
          <w:rFonts w:asciiTheme="minorEastAsia" w:hAnsiTheme="minorEastAsia" w:hint="eastAsia"/>
          <w:sz w:val="24"/>
          <w:szCs w:val="24"/>
        </w:rPr>
        <w:t>河流</w:t>
      </w:r>
      <w:r>
        <w:rPr>
          <w:rFonts w:asciiTheme="minorEastAsia" w:hAnsiTheme="minorEastAsia" w:hint="eastAsia"/>
          <w:sz w:val="24"/>
          <w:szCs w:val="24"/>
        </w:rPr>
        <w:t>(</w:t>
      </w:r>
      <w:r>
        <w:rPr>
          <w:rFonts w:asciiTheme="minorEastAsia" w:hAnsiTheme="minorEastAsia" w:hint="eastAsia"/>
          <w:sz w:val="24"/>
          <w:szCs w:val="24"/>
        </w:rPr>
        <w:t>水源</w:t>
      </w:r>
      <w:r>
        <w:rPr>
          <w:rFonts w:asciiTheme="minorEastAsia" w:hAnsiTheme="minorEastAsia" w:hint="eastAsia"/>
          <w:sz w:val="24"/>
          <w:szCs w:val="24"/>
        </w:rPr>
        <w:t>)</w:t>
      </w:r>
    </w:p>
    <w:p w:rsidR="000F7AD7" w:rsidRDefault="00F84DEC">
      <w:pPr>
        <w:rPr>
          <w:rFonts w:asciiTheme="minorEastAsia" w:hAnsiTheme="minorEastAsia"/>
          <w:sz w:val="24"/>
          <w:szCs w:val="24"/>
        </w:rPr>
      </w:pPr>
      <w:r>
        <w:rPr>
          <w:rFonts w:asciiTheme="minorEastAsia" w:hAnsiTheme="minorEastAsia" w:hint="eastAsia"/>
          <w:sz w:val="24"/>
          <w:szCs w:val="24"/>
        </w:rPr>
        <w:t>32.</w:t>
      </w:r>
      <w:r>
        <w:rPr>
          <w:rFonts w:asciiTheme="minorEastAsia" w:hAnsiTheme="minorEastAsia"/>
          <w:sz w:val="24"/>
          <w:szCs w:val="24"/>
        </w:rPr>
        <w:t xml:space="preserve"> (1)</w:t>
      </w:r>
      <w:r>
        <w:rPr>
          <w:rFonts w:asciiTheme="minorEastAsia" w:hAnsiTheme="minorEastAsia" w:hint="eastAsia"/>
          <w:sz w:val="24"/>
          <w:szCs w:val="24"/>
        </w:rPr>
        <w:t>唐人</w:t>
      </w:r>
    </w:p>
    <w:p w:rsidR="000F7AD7" w:rsidRDefault="00F84DEC">
      <w:pPr>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东北</w:t>
      </w:r>
      <w:r>
        <w:rPr>
          <w:rFonts w:asciiTheme="minorEastAsia" w:hAnsiTheme="minorEastAsia"/>
          <w:sz w:val="24"/>
          <w:szCs w:val="24"/>
        </w:rPr>
        <w:t>(</w:t>
      </w:r>
      <w:r>
        <w:rPr>
          <w:rFonts w:asciiTheme="minorEastAsia" w:hAnsiTheme="minorEastAsia" w:hint="eastAsia"/>
          <w:sz w:val="24"/>
          <w:szCs w:val="24"/>
        </w:rPr>
        <w:t>部</w:t>
      </w:r>
      <w:r>
        <w:rPr>
          <w:rFonts w:asciiTheme="minorEastAsia" w:hAnsiTheme="minorEastAsia"/>
          <w:sz w:val="24"/>
          <w:szCs w:val="24"/>
        </w:rPr>
        <w:t>)</w:t>
      </w:r>
    </w:p>
    <w:p w:rsidR="000F7AD7" w:rsidRDefault="00F84DEC">
      <w:pPr>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耕地</w:t>
      </w:r>
    </w:p>
    <w:p w:rsidR="000F7AD7" w:rsidRDefault="00F84DEC">
      <w:pPr>
        <w:rPr>
          <w:rFonts w:asciiTheme="minorEastAsia" w:hAnsiTheme="minorEastAsia"/>
          <w:sz w:val="24"/>
          <w:szCs w:val="24"/>
        </w:rPr>
      </w:pPr>
      <w:r>
        <w:rPr>
          <w:rFonts w:asciiTheme="minorEastAsia" w:hAnsiTheme="minorEastAsia"/>
          <w:sz w:val="24"/>
          <w:szCs w:val="24"/>
        </w:rPr>
        <w:t>(4)</w:t>
      </w:r>
      <w:r>
        <w:rPr>
          <w:rFonts w:asciiTheme="minorEastAsia" w:hAnsiTheme="minorEastAsia" w:hint="eastAsia"/>
          <w:sz w:val="24"/>
          <w:szCs w:val="24"/>
        </w:rPr>
        <w:t>地势平坦，土壤肥沃，水源充足，春夏气温较高</w:t>
      </w:r>
    </w:p>
    <w:p w:rsidR="000F7AD7" w:rsidRDefault="000F7AD7">
      <w:pPr>
        <w:spacing w:line="360" w:lineRule="auto"/>
        <w:jc w:val="left"/>
        <w:rPr>
          <w:rFonts w:ascii="宋体" w:eastAsia="宋体" w:hAnsi="宋体" w:cs="宋体"/>
          <w:sz w:val="24"/>
          <w:szCs w:val="24"/>
        </w:rPr>
      </w:pPr>
    </w:p>
    <w:p w:rsidR="000F7AD7" w:rsidRDefault="00F84DEC">
      <w:pPr>
        <w:ind w:left="361" w:hangingChars="100" w:hanging="361"/>
        <w:rPr>
          <w:b/>
          <w:bCs/>
          <w:sz w:val="36"/>
          <w:szCs w:val="32"/>
        </w:rPr>
      </w:pPr>
      <w:r>
        <w:rPr>
          <w:rFonts w:hint="eastAsia"/>
          <w:b/>
          <w:bCs/>
          <w:sz w:val="36"/>
          <w:szCs w:val="32"/>
        </w:rPr>
        <w:t>专题训练六</w:t>
      </w:r>
    </w:p>
    <w:p w:rsidR="000F7AD7" w:rsidRDefault="00F84DEC">
      <w:pPr>
        <w:ind w:left="240" w:hangingChars="100" w:hanging="240"/>
        <w:rPr>
          <w:sz w:val="24"/>
        </w:rPr>
      </w:pPr>
      <w:r>
        <w:rPr>
          <w:rFonts w:hint="eastAsia"/>
          <w:sz w:val="24"/>
        </w:rPr>
        <w:t>一、单项选择题</w:t>
      </w:r>
    </w:p>
    <w:p w:rsidR="000F7AD7" w:rsidRDefault="00F84DEC">
      <w:pPr>
        <w:ind w:left="240" w:hangingChars="100" w:hanging="240"/>
        <w:rPr>
          <w:rFonts w:ascii="宋体" w:hAnsi="宋体"/>
          <w:sz w:val="24"/>
        </w:rPr>
      </w:pPr>
      <w:r>
        <w:rPr>
          <w:rFonts w:ascii="宋体" w:hAnsi="宋体" w:hint="eastAsia"/>
          <w:sz w:val="24"/>
        </w:rPr>
        <w:t>1.A  2.C  3.A  4.C  5.A  6.C  7.C  8.D  9.B  10.B  11.A  12.B</w:t>
      </w:r>
      <w:r>
        <w:rPr>
          <w:rFonts w:ascii="宋体" w:hAnsi="宋体" w:hint="eastAsia"/>
          <w:sz w:val="24"/>
        </w:rPr>
        <w:t xml:space="preserve">  13.A</w:t>
      </w:r>
    </w:p>
    <w:p w:rsidR="000F7AD7" w:rsidRDefault="00F84DEC">
      <w:pPr>
        <w:ind w:left="240" w:hangingChars="100" w:hanging="240"/>
        <w:rPr>
          <w:rFonts w:ascii="宋体" w:hAnsi="宋体"/>
          <w:sz w:val="24"/>
        </w:rPr>
      </w:pPr>
      <w:r>
        <w:rPr>
          <w:rFonts w:ascii="宋体" w:hAnsi="宋体" w:hint="eastAsia"/>
          <w:sz w:val="24"/>
        </w:rPr>
        <w:t>14</w:t>
      </w:r>
      <w:proofErr w:type="gramStart"/>
      <w:r>
        <w:rPr>
          <w:rFonts w:ascii="宋体" w:hAnsi="宋体" w:hint="eastAsia"/>
          <w:sz w:val="24"/>
        </w:rPr>
        <w:t>.A</w:t>
      </w:r>
      <w:proofErr w:type="gramEnd"/>
      <w:r>
        <w:rPr>
          <w:rFonts w:ascii="宋体" w:hAnsi="宋体" w:hint="eastAsia"/>
          <w:sz w:val="24"/>
        </w:rPr>
        <w:t xml:space="preserve">  15.B  16.A  17.B  18.B  19.A  20.C  </w:t>
      </w:r>
    </w:p>
    <w:p w:rsidR="000F7AD7" w:rsidRDefault="00F84DEC">
      <w:pPr>
        <w:ind w:left="240" w:hangingChars="100" w:hanging="240"/>
        <w:rPr>
          <w:rFonts w:ascii="宋体" w:hAnsi="宋体"/>
          <w:sz w:val="24"/>
        </w:rPr>
      </w:pPr>
      <w:r>
        <w:rPr>
          <w:rFonts w:ascii="宋体" w:hAnsi="宋体" w:hint="eastAsia"/>
          <w:sz w:val="24"/>
        </w:rPr>
        <w:t>二、综合题</w:t>
      </w:r>
    </w:p>
    <w:p w:rsidR="000F7AD7" w:rsidRDefault="00F84DEC">
      <w:pPr>
        <w:ind w:left="240" w:hangingChars="100" w:hanging="240"/>
        <w:rPr>
          <w:rFonts w:ascii="宋体" w:hAnsi="宋体"/>
          <w:sz w:val="24"/>
        </w:rPr>
      </w:pPr>
      <w:r>
        <w:rPr>
          <w:rFonts w:ascii="宋体" w:hAnsi="宋体" w:hint="eastAsia"/>
          <w:sz w:val="24"/>
        </w:rPr>
        <w:t>21.</w:t>
      </w:r>
      <w:r>
        <w:rPr>
          <w:rFonts w:ascii="宋体" w:hAnsi="宋体" w:hint="eastAsia"/>
          <w:sz w:val="24"/>
        </w:rPr>
        <w:t>（</w:t>
      </w:r>
      <w:r>
        <w:rPr>
          <w:rFonts w:ascii="宋体" w:hAnsi="宋体" w:hint="eastAsia"/>
          <w:sz w:val="24"/>
        </w:rPr>
        <w:t>1</w:t>
      </w:r>
      <w:r>
        <w:rPr>
          <w:rFonts w:ascii="宋体" w:hAnsi="宋体" w:hint="eastAsia"/>
          <w:sz w:val="24"/>
        </w:rPr>
        <w:t>）亚</w:t>
      </w:r>
      <w:r>
        <w:rPr>
          <w:rFonts w:ascii="宋体" w:hAnsi="宋体" w:hint="eastAsia"/>
          <w:sz w:val="24"/>
        </w:rPr>
        <w:t xml:space="preserve">  </w:t>
      </w:r>
      <w:r>
        <w:rPr>
          <w:rFonts w:ascii="宋体" w:hAnsi="宋体" w:hint="eastAsia"/>
          <w:sz w:val="24"/>
        </w:rPr>
        <w:t>太平</w:t>
      </w:r>
      <w:r>
        <w:rPr>
          <w:rFonts w:ascii="宋体" w:hAnsi="宋体" w:hint="eastAsia"/>
          <w:sz w:val="24"/>
        </w:rPr>
        <w:t xml:space="preserve">  960</w:t>
      </w:r>
      <w:r>
        <w:rPr>
          <w:rFonts w:ascii="宋体" w:hAnsi="宋体" w:hint="eastAsia"/>
          <w:sz w:val="24"/>
        </w:rPr>
        <w:t>万</w:t>
      </w:r>
      <w:r>
        <w:rPr>
          <w:rFonts w:ascii="宋体" w:hAnsi="宋体" w:hint="eastAsia"/>
          <w:sz w:val="24"/>
        </w:rPr>
        <w:t xml:space="preserve">  </w:t>
      </w:r>
      <w:r>
        <w:rPr>
          <w:rFonts w:ascii="宋体" w:hAnsi="宋体" w:hint="eastAsia"/>
          <w:sz w:val="24"/>
        </w:rPr>
        <w:t>（</w:t>
      </w:r>
      <w:r>
        <w:rPr>
          <w:rFonts w:ascii="宋体" w:hAnsi="宋体" w:hint="eastAsia"/>
          <w:sz w:val="24"/>
        </w:rPr>
        <w:t>2</w:t>
      </w:r>
      <w:r>
        <w:rPr>
          <w:rFonts w:ascii="宋体" w:hAnsi="宋体" w:hint="eastAsia"/>
          <w:sz w:val="24"/>
        </w:rPr>
        <w:t>）哈萨克斯坦</w:t>
      </w:r>
      <w:r>
        <w:rPr>
          <w:rFonts w:ascii="宋体" w:hAnsi="宋体" w:hint="eastAsia"/>
          <w:sz w:val="24"/>
        </w:rPr>
        <w:t xml:space="preserve">  </w:t>
      </w:r>
      <w:r>
        <w:rPr>
          <w:rFonts w:ascii="宋体" w:hAnsi="宋体" w:hint="eastAsia"/>
          <w:sz w:val="24"/>
        </w:rPr>
        <w:t>缅甸</w:t>
      </w:r>
      <w:r>
        <w:rPr>
          <w:rFonts w:ascii="宋体" w:hAnsi="宋体" w:hint="eastAsia"/>
          <w:sz w:val="24"/>
        </w:rPr>
        <w:t xml:space="preserve">  </w:t>
      </w:r>
      <w:r>
        <w:rPr>
          <w:rFonts w:ascii="宋体" w:hAnsi="宋体" w:hint="eastAsia"/>
          <w:sz w:val="24"/>
        </w:rPr>
        <w:t>韩国</w:t>
      </w:r>
      <w:r>
        <w:rPr>
          <w:rFonts w:ascii="宋体" w:hAnsi="宋体" w:hint="eastAsia"/>
          <w:sz w:val="24"/>
        </w:rPr>
        <w:t xml:space="preserve">  </w:t>
      </w:r>
      <w:r>
        <w:rPr>
          <w:rFonts w:ascii="宋体" w:hAnsi="宋体" w:hint="eastAsia"/>
          <w:sz w:val="24"/>
        </w:rPr>
        <w:t>菲律宾</w:t>
      </w:r>
      <w:r>
        <w:rPr>
          <w:rFonts w:ascii="宋体" w:hAnsi="宋体" w:hint="eastAsia"/>
          <w:sz w:val="24"/>
        </w:rPr>
        <w:t xml:space="preserve">  </w:t>
      </w:r>
    </w:p>
    <w:p w:rsidR="000F7AD7" w:rsidRDefault="00F84DEC">
      <w:pPr>
        <w:ind w:left="240" w:hangingChars="100" w:hanging="240"/>
        <w:rPr>
          <w:rFonts w:ascii="宋体" w:hAnsi="宋体"/>
          <w:sz w:val="24"/>
        </w:rPr>
      </w:pPr>
      <w:r>
        <w:rPr>
          <w:rFonts w:ascii="宋体" w:hAnsi="宋体" w:hint="eastAsia"/>
          <w:sz w:val="24"/>
        </w:rPr>
        <w:t>（</w:t>
      </w:r>
      <w:r>
        <w:rPr>
          <w:rFonts w:ascii="宋体" w:hAnsi="宋体" w:hint="eastAsia"/>
          <w:sz w:val="24"/>
        </w:rPr>
        <w:t>3</w:t>
      </w:r>
      <w:r>
        <w:rPr>
          <w:rFonts w:ascii="宋体" w:hAnsi="宋体" w:hint="eastAsia"/>
          <w:sz w:val="24"/>
        </w:rPr>
        <w:t>）黑龙江省</w:t>
      </w:r>
      <w:r>
        <w:rPr>
          <w:rFonts w:ascii="宋体" w:hAnsi="宋体" w:hint="eastAsia"/>
          <w:sz w:val="24"/>
        </w:rPr>
        <w:t xml:space="preserve">  </w:t>
      </w:r>
      <w:r>
        <w:rPr>
          <w:rFonts w:ascii="宋体" w:hAnsi="宋体" w:hint="eastAsia"/>
          <w:sz w:val="24"/>
        </w:rPr>
        <w:t>福建省</w:t>
      </w:r>
      <w:r>
        <w:rPr>
          <w:rFonts w:ascii="宋体" w:hAnsi="宋体" w:hint="eastAsia"/>
          <w:sz w:val="24"/>
        </w:rPr>
        <w:t xml:space="preserve">  </w:t>
      </w:r>
      <w:r>
        <w:rPr>
          <w:rFonts w:ascii="宋体" w:hAnsi="宋体" w:hint="eastAsia"/>
          <w:sz w:val="24"/>
        </w:rPr>
        <w:t>（</w:t>
      </w:r>
      <w:r>
        <w:rPr>
          <w:rFonts w:ascii="宋体" w:hAnsi="宋体" w:hint="eastAsia"/>
          <w:sz w:val="24"/>
        </w:rPr>
        <w:t>4</w:t>
      </w:r>
      <w:r>
        <w:rPr>
          <w:rFonts w:ascii="宋体" w:hAnsi="宋体" w:hint="eastAsia"/>
          <w:sz w:val="24"/>
        </w:rPr>
        <w:t>）山东省</w:t>
      </w:r>
      <w:r>
        <w:rPr>
          <w:rFonts w:ascii="宋体" w:hAnsi="宋体" w:hint="eastAsia"/>
          <w:sz w:val="24"/>
        </w:rPr>
        <w:t xml:space="preserve">  </w:t>
      </w:r>
      <w:r>
        <w:rPr>
          <w:rFonts w:ascii="宋体" w:hAnsi="宋体" w:hint="eastAsia"/>
          <w:sz w:val="24"/>
        </w:rPr>
        <w:t>南</w:t>
      </w:r>
      <w:r>
        <w:rPr>
          <w:rFonts w:ascii="宋体" w:hAnsi="宋体" w:hint="eastAsia"/>
          <w:sz w:val="24"/>
        </w:rPr>
        <w:t xml:space="preserve">  </w:t>
      </w:r>
    </w:p>
    <w:p w:rsidR="000F7AD7" w:rsidRDefault="00F84DEC">
      <w:pPr>
        <w:ind w:left="240" w:hangingChars="100" w:hanging="240"/>
        <w:rPr>
          <w:rFonts w:ascii="宋体" w:hAnsi="宋体"/>
          <w:sz w:val="24"/>
        </w:rPr>
      </w:pPr>
      <w:r>
        <w:rPr>
          <w:rFonts w:ascii="宋体" w:hAnsi="宋体" w:hint="eastAsia"/>
          <w:sz w:val="24"/>
        </w:rPr>
        <w:t>（</w:t>
      </w:r>
      <w:r>
        <w:rPr>
          <w:rFonts w:ascii="宋体" w:hAnsi="宋体" w:hint="eastAsia"/>
          <w:sz w:val="24"/>
        </w:rPr>
        <w:t>5</w:t>
      </w:r>
      <w:r>
        <w:rPr>
          <w:rFonts w:ascii="宋体" w:hAnsi="宋体" w:hint="eastAsia"/>
          <w:sz w:val="24"/>
        </w:rPr>
        <w:t>）加强北京和世界其他国家、地区、城市的联系、交流和合作；提升北京的国际地位；促进相关产业（旅游、建筑、交通或经济）的发展；促进我国冬季体育项目的发展；对已有的夏季奥运会体育场馆和设施的再利用。（其他合理答案即可）</w:t>
      </w:r>
    </w:p>
    <w:p w:rsidR="000F7AD7" w:rsidRDefault="00F84DEC">
      <w:pPr>
        <w:ind w:left="240" w:hangingChars="100" w:hanging="240"/>
        <w:rPr>
          <w:rFonts w:ascii="宋体" w:hAnsi="宋体"/>
          <w:sz w:val="24"/>
          <w:shd w:val="clear" w:color="auto" w:fill="FFFFFF"/>
        </w:rPr>
      </w:pPr>
      <w:r>
        <w:rPr>
          <w:rFonts w:ascii="宋体" w:hAnsi="宋体" w:hint="eastAsia"/>
          <w:sz w:val="24"/>
        </w:rPr>
        <w:t>22.</w:t>
      </w:r>
      <w:r>
        <w:rPr>
          <w:rFonts w:ascii="宋体" w:hAnsi="宋体" w:hint="eastAsia"/>
          <w:sz w:val="24"/>
        </w:rPr>
        <w:t>（</w:t>
      </w:r>
      <w:r>
        <w:rPr>
          <w:rFonts w:ascii="宋体" w:hAnsi="宋体" w:hint="eastAsia"/>
          <w:sz w:val="24"/>
        </w:rPr>
        <w:t>1</w:t>
      </w:r>
      <w:r>
        <w:rPr>
          <w:rFonts w:ascii="宋体" w:hAnsi="宋体" w:hint="eastAsia"/>
          <w:sz w:val="24"/>
        </w:rPr>
        <w:t>）高寒</w:t>
      </w:r>
      <w:r>
        <w:rPr>
          <w:rFonts w:ascii="宋体" w:hAnsi="宋体" w:hint="eastAsia"/>
          <w:sz w:val="24"/>
        </w:rPr>
        <w:t xml:space="preserve">  </w:t>
      </w:r>
      <w:r>
        <w:rPr>
          <w:rFonts w:ascii="宋体" w:hAnsi="宋体" w:hint="eastAsia"/>
          <w:sz w:val="24"/>
          <w:shd w:val="clear" w:color="auto" w:fill="FFFFFF"/>
        </w:rPr>
        <w:t>位于我国二、三阶梯的交界处，河流落差大，水流急，水能资源丰富。</w:t>
      </w:r>
    </w:p>
    <w:p w:rsidR="000F7AD7" w:rsidRDefault="00F84DEC">
      <w:pPr>
        <w:ind w:left="240" w:hangingChars="100" w:hanging="240"/>
        <w:rPr>
          <w:rFonts w:ascii="宋体" w:hAnsi="宋体"/>
          <w:sz w:val="24"/>
          <w:shd w:val="clear" w:color="auto" w:fill="FFFFFF"/>
        </w:rPr>
      </w:pPr>
      <w:r>
        <w:rPr>
          <w:rFonts w:ascii="宋体" w:hAnsi="宋体" w:hint="eastAsia"/>
          <w:sz w:val="24"/>
          <w:shd w:val="clear" w:color="auto" w:fill="FFFFFF"/>
        </w:rPr>
        <w:t>（</w:t>
      </w:r>
      <w:r>
        <w:rPr>
          <w:rFonts w:ascii="宋体" w:hAnsi="宋体" w:hint="eastAsia"/>
          <w:sz w:val="24"/>
          <w:shd w:val="clear" w:color="auto" w:fill="FFFFFF"/>
        </w:rPr>
        <w:t>2</w:t>
      </w:r>
      <w:r>
        <w:rPr>
          <w:rFonts w:ascii="宋体" w:hAnsi="宋体" w:hint="eastAsia"/>
          <w:sz w:val="24"/>
          <w:shd w:val="clear" w:color="auto" w:fill="FFFFFF"/>
        </w:rPr>
        <w:t>）沿河流分布</w:t>
      </w:r>
      <w:r>
        <w:rPr>
          <w:rFonts w:ascii="宋体" w:hAnsi="宋体" w:hint="eastAsia"/>
          <w:sz w:val="24"/>
          <w:shd w:val="clear" w:color="auto" w:fill="FFFFFF"/>
        </w:rPr>
        <w:t xml:space="preserve">  </w:t>
      </w:r>
      <w:r>
        <w:rPr>
          <w:rFonts w:ascii="宋体" w:hAnsi="宋体" w:hint="eastAsia"/>
          <w:sz w:val="24"/>
          <w:shd w:val="clear" w:color="auto" w:fill="FFFFFF"/>
        </w:rPr>
        <w:t>种植业</w:t>
      </w:r>
      <w:r>
        <w:rPr>
          <w:rFonts w:ascii="宋体" w:hAnsi="宋体" w:hint="eastAsia"/>
          <w:sz w:val="24"/>
          <w:shd w:val="clear" w:color="auto" w:fill="FFFFFF"/>
        </w:rPr>
        <w:t xml:space="preserve">  </w:t>
      </w:r>
      <w:r>
        <w:rPr>
          <w:rFonts w:ascii="宋体" w:hAnsi="宋体" w:hint="eastAsia"/>
          <w:sz w:val="24"/>
          <w:shd w:val="clear" w:color="auto" w:fill="FFFFFF"/>
        </w:rPr>
        <w:t>为长江经济带发展提供了便利的航运</w:t>
      </w:r>
      <w:r>
        <w:rPr>
          <w:rFonts w:ascii="宋体" w:hAnsi="宋体" w:hint="eastAsia"/>
          <w:sz w:val="24"/>
          <w:shd w:val="clear" w:color="auto" w:fill="FFFFFF"/>
        </w:rPr>
        <w:t xml:space="preserve">  </w:t>
      </w:r>
    </w:p>
    <w:p w:rsidR="000F7AD7" w:rsidRDefault="00F84DEC">
      <w:pPr>
        <w:pStyle w:val="a8"/>
        <w:shd w:val="clear" w:color="auto" w:fill="FFFFFF"/>
        <w:jc w:val="both"/>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）东部沿海</w:t>
      </w:r>
      <w:r>
        <w:rPr>
          <w:rFonts w:hint="eastAsia"/>
          <w:shd w:val="clear" w:color="auto" w:fill="FFFFFF"/>
        </w:rPr>
        <w:t xml:space="preserve">  </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rPr>
        <w:t>发达快捷的交通运输和发达的经济　（</w:t>
      </w:r>
      <w:r>
        <w:rPr>
          <w:rFonts w:hint="eastAsia"/>
        </w:rPr>
        <w:t>5</w:t>
      </w:r>
      <w:r>
        <w:rPr>
          <w:rFonts w:hint="eastAsia"/>
        </w:rPr>
        <w:t>）</w:t>
      </w:r>
      <w:r>
        <w:rPr>
          <w:rFonts w:hint="eastAsia"/>
          <w:shd w:val="clear" w:color="auto" w:fill="FFFFFF"/>
        </w:rPr>
        <w:t>水土流失</w:t>
      </w:r>
    </w:p>
    <w:p w:rsidR="000F7AD7" w:rsidRDefault="00F84DEC">
      <w:pPr>
        <w:pStyle w:val="a8"/>
        <w:shd w:val="clear" w:color="auto" w:fill="FFFFFF"/>
        <w:jc w:val="both"/>
      </w:pPr>
      <w:r>
        <w:rPr>
          <w:rFonts w:hint="eastAsia"/>
        </w:rPr>
        <w:t>23.</w:t>
      </w:r>
      <w:r>
        <w:rPr>
          <w:rFonts w:hint="eastAsia"/>
        </w:rPr>
        <w:t>（</w:t>
      </w:r>
      <w:r>
        <w:rPr>
          <w:rFonts w:hint="eastAsia"/>
        </w:rPr>
        <w:t>1</w:t>
      </w:r>
      <w:r>
        <w:rPr>
          <w:rFonts w:hint="eastAsia"/>
        </w:rPr>
        <w:t>）</w:t>
      </w:r>
      <w:r>
        <w:rPr>
          <w:rFonts w:hint="eastAsia"/>
        </w:rPr>
        <w:t xml:space="preserve">CD  </w:t>
      </w:r>
      <w:r>
        <w:rPr>
          <w:rFonts w:hint="eastAsia"/>
        </w:rPr>
        <w:t>（</w:t>
      </w:r>
      <w:r>
        <w:rPr>
          <w:rFonts w:hint="eastAsia"/>
        </w:rPr>
        <w:t>2</w:t>
      </w:r>
      <w:r>
        <w:rPr>
          <w:rFonts w:hint="eastAsia"/>
        </w:rPr>
        <w:t>）</w:t>
      </w:r>
      <w:r>
        <w:rPr>
          <w:rFonts w:hint="eastAsia"/>
        </w:rPr>
        <w:t xml:space="preserve">151  </w:t>
      </w:r>
      <w:r>
        <w:rPr>
          <w:rFonts w:hint="eastAsia"/>
        </w:rPr>
        <w:t>西北—东南</w:t>
      </w:r>
      <w:r>
        <w:rPr>
          <w:rFonts w:hint="eastAsia"/>
        </w:rPr>
        <w:t xml:space="preserve">  E  CD</w:t>
      </w:r>
      <w:r>
        <w:rPr>
          <w:rFonts w:hint="eastAsia"/>
        </w:rPr>
        <w:t>处经过陡崖，坡度陡，修建困难</w:t>
      </w:r>
    </w:p>
    <w:p w:rsidR="000F7AD7" w:rsidRDefault="00F84DEC">
      <w:pPr>
        <w:pStyle w:val="a8"/>
        <w:shd w:val="clear" w:color="auto" w:fill="FFFFFF"/>
        <w:jc w:val="both"/>
      </w:pPr>
      <w:r>
        <w:rPr>
          <w:rFonts w:hint="eastAsia"/>
        </w:rPr>
        <w:t>（</w:t>
      </w:r>
      <w:r>
        <w:rPr>
          <w:rFonts w:hint="eastAsia"/>
        </w:rPr>
        <w:t>3</w:t>
      </w:r>
      <w:r>
        <w:rPr>
          <w:rFonts w:hint="eastAsia"/>
        </w:rPr>
        <w:t>）</w:t>
      </w:r>
      <w:r>
        <w:rPr>
          <w:rFonts w:hint="eastAsia"/>
        </w:rPr>
        <w:t xml:space="preserve">C  </w:t>
      </w:r>
      <w:r>
        <w:rPr>
          <w:rFonts w:hint="eastAsia"/>
        </w:rPr>
        <w:t>（</w:t>
      </w:r>
      <w:r>
        <w:rPr>
          <w:rFonts w:hint="eastAsia"/>
        </w:rPr>
        <w:t>4</w:t>
      </w:r>
      <w:r>
        <w:rPr>
          <w:rFonts w:hint="eastAsia"/>
        </w:rPr>
        <w:t>）封山育林；人工种草；草地改良；坡耕地改梯田等</w:t>
      </w:r>
    </w:p>
    <w:p w:rsidR="000F7AD7" w:rsidRDefault="00F84DEC">
      <w:pPr>
        <w:pStyle w:val="a8"/>
        <w:shd w:val="clear" w:color="auto" w:fill="FFFFFF"/>
        <w:jc w:val="both"/>
      </w:pPr>
      <w:r>
        <w:rPr>
          <w:rFonts w:hint="eastAsia"/>
        </w:rPr>
        <w:t>24.</w:t>
      </w:r>
      <w:r>
        <w:rPr>
          <w:rFonts w:hint="eastAsia"/>
        </w:rPr>
        <w:t>（</w:t>
      </w:r>
      <w:r>
        <w:rPr>
          <w:rFonts w:hint="eastAsia"/>
        </w:rPr>
        <w:t>1</w:t>
      </w:r>
      <w:r>
        <w:rPr>
          <w:rFonts w:hint="eastAsia"/>
        </w:rPr>
        <w:t>）陕或秦</w:t>
      </w:r>
      <w:r>
        <w:rPr>
          <w:rFonts w:hint="eastAsia"/>
        </w:rPr>
        <w:t xml:space="preserve">  </w:t>
      </w:r>
      <w:r>
        <w:rPr>
          <w:rFonts w:hint="eastAsia"/>
        </w:rPr>
        <w:t>湘</w:t>
      </w:r>
      <w:r>
        <w:rPr>
          <w:rFonts w:hint="eastAsia"/>
        </w:rPr>
        <w:t xml:space="preserve">  </w:t>
      </w:r>
      <w:r>
        <w:rPr>
          <w:rFonts w:hint="eastAsia"/>
        </w:rPr>
        <w:t>（</w:t>
      </w:r>
      <w:r>
        <w:rPr>
          <w:rFonts w:hint="eastAsia"/>
        </w:rPr>
        <w:t>2</w:t>
      </w:r>
      <w:r>
        <w:rPr>
          <w:rFonts w:hint="eastAsia"/>
        </w:rPr>
        <w:t>）运价较低；运载量大等</w:t>
      </w:r>
      <w:r>
        <w:rPr>
          <w:rFonts w:hint="eastAsia"/>
        </w:rPr>
        <w:t xml:space="preserve">  </w:t>
      </w:r>
    </w:p>
    <w:p w:rsidR="000F7AD7" w:rsidRDefault="00F84DEC">
      <w:pPr>
        <w:pStyle w:val="a8"/>
        <w:shd w:val="clear" w:color="auto" w:fill="FFFFFF"/>
        <w:jc w:val="both"/>
      </w:pPr>
      <w:r>
        <w:rPr>
          <w:rFonts w:hint="eastAsia"/>
        </w:rPr>
        <w:t>（</w:t>
      </w:r>
      <w:r>
        <w:rPr>
          <w:rFonts w:hint="eastAsia"/>
        </w:rPr>
        <w:t>3</w:t>
      </w:r>
      <w:r>
        <w:rPr>
          <w:rFonts w:hint="eastAsia"/>
        </w:rPr>
        <w:t>）华中地区煤炭资源缺乏；工业发达，煤炭需求量大</w:t>
      </w:r>
      <w:r>
        <w:rPr>
          <w:rFonts w:hint="eastAsia"/>
        </w:rPr>
        <w:t xml:space="preserve">  </w:t>
      </w:r>
    </w:p>
    <w:p w:rsidR="000F7AD7" w:rsidRDefault="00F84DEC">
      <w:pPr>
        <w:pStyle w:val="a8"/>
        <w:shd w:val="clear" w:color="auto" w:fill="FFFFFF"/>
        <w:jc w:val="both"/>
      </w:pPr>
      <w:r>
        <w:rPr>
          <w:rFonts w:hint="eastAsia"/>
        </w:rPr>
        <w:t>（</w:t>
      </w:r>
      <w:r>
        <w:rPr>
          <w:rFonts w:hint="eastAsia"/>
        </w:rPr>
        <w:t>4</w:t>
      </w:r>
      <w:r>
        <w:rPr>
          <w:rFonts w:hint="eastAsia"/>
        </w:rPr>
        <w:t>）非可再生</w:t>
      </w:r>
      <w:r>
        <w:rPr>
          <w:rFonts w:hint="eastAsia"/>
        </w:rPr>
        <w:t xml:space="preserve">  </w:t>
      </w:r>
      <w:r>
        <w:rPr>
          <w:rFonts w:hint="eastAsia"/>
        </w:rPr>
        <w:t>大气污染</w:t>
      </w:r>
    </w:p>
    <w:p w:rsidR="000F7AD7" w:rsidRDefault="00F84DEC">
      <w:pPr>
        <w:pStyle w:val="a8"/>
        <w:shd w:val="clear" w:color="auto" w:fill="FFFFFF"/>
        <w:jc w:val="both"/>
        <w:rPr>
          <w:b/>
          <w:bCs/>
          <w:sz w:val="40"/>
          <w:szCs w:val="36"/>
        </w:rPr>
      </w:pPr>
      <w:r>
        <w:rPr>
          <w:rFonts w:hint="eastAsia"/>
          <w:b/>
          <w:bCs/>
          <w:sz w:val="40"/>
          <w:szCs w:val="36"/>
        </w:rPr>
        <w:lastRenderedPageBreak/>
        <w:t>专题训练七</w:t>
      </w:r>
    </w:p>
    <w:p w:rsidR="000F7AD7" w:rsidRDefault="00F84DEC">
      <w:pPr>
        <w:pStyle w:val="a8"/>
        <w:shd w:val="clear" w:color="auto" w:fill="FFFFFF"/>
        <w:jc w:val="both"/>
      </w:pPr>
      <w:r>
        <w:rPr>
          <w:rFonts w:hint="eastAsia"/>
        </w:rPr>
        <w:t>一、单项选择题</w:t>
      </w:r>
    </w:p>
    <w:p w:rsidR="000F7AD7" w:rsidRDefault="00F84DEC">
      <w:pPr>
        <w:pStyle w:val="a8"/>
        <w:shd w:val="clear" w:color="auto" w:fill="FFFFFF"/>
        <w:jc w:val="both"/>
      </w:pPr>
      <w:r>
        <w:rPr>
          <w:rFonts w:hint="eastAsia"/>
        </w:rPr>
        <w:t>1.C  2.B  3.C  4.D  5.B  6.A  7.C  8.B  9.D  10.B  11.D  12.C  13.D</w:t>
      </w:r>
    </w:p>
    <w:p w:rsidR="000F7AD7" w:rsidRDefault="00F84DEC">
      <w:pPr>
        <w:pStyle w:val="a8"/>
        <w:shd w:val="clear" w:color="auto" w:fill="FFFFFF"/>
        <w:jc w:val="both"/>
      </w:pPr>
      <w:r>
        <w:rPr>
          <w:rFonts w:hint="eastAsia"/>
        </w:rPr>
        <w:t>14.D  15.B  16.D  17.A  18.C  19.D  20.C  21.D  22.D  23.B</w:t>
      </w:r>
    </w:p>
    <w:p w:rsidR="000F7AD7" w:rsidRDefault="00F84DEC">
      <w:pPr>
        <w:pStyle w:val="a8"/>
        <w:shd w:val="clear" w:color="auto" w:fill="FFFFFF"/>
        <w:jc w:val="both"/>
      </w:pPr>
      <w:r>
        <w:rPr>
          <w:rFonts w:hint="eastAsia"/>
        </w:rPr>
        <w:t>二、综合题</w:t>
      </w:r>
    </w:p>
    <w:p w:rsidR="000F7AD7" w:rsidRDefault="00F84DEC">
      <w:pPr>
        <w:pStyle w:val="a8"/>
        <w:shd w:val="clear" w:color="auto" w:fill="FFFFFF"/>
        <w:jc w:val="both"/>
      </w:pPr>
      <w:r>
        <w:rPr>
          <w:rFonts w:hint="eastAsia"/>
        </w:rPr>
        <w:t>24.</w:t>
      </w:r>
      <w:r>
        <w:t xml:space="preserve"> </w:t>
      </w:r>
      <w:r>
        <w:t>（</w:t>
      </w:r>
      <w:r>
        <w:t>1</w:t>
      </w:r>
      <w:r>
        <w:t>）太行山；河套平原；河南；汾河；</w:t>
      </w:r>
    </w:p>
    <w:p w:rsidR="000F7AD7" w:rsidRDefault="00F84DEC">
      <w:pPr>
        <w:pStyle w:val="a8"/>
        <w:shd w:val="clear" w:color="auto" w:fill="FFFFFF"/>
        <w:jc w:val="both"/>
      </w:pPr>
      <w:r>
        <w:t>（</w:t>
      </w:r>
      <w:r>
        <w:t>2</w:t>
      </w:r>
      <w:r>
        <w:t>）西气东输；增加了财政收入和就业机会，变资源优势为经济优势；</w:t>
      </w:r>
    </w:p>
    <w:p w:rsidR="000F7AD7" w:rsidRDefault="00F84DEC">
      <w:pPr>
        <w:pStyle w:val="a8"/>
        <w:shd w:val="clear" w:color="auto" w:fill="FFFFFF"/>
        <w:jc w:val="both"/>
      </w:pPr>
      <w:r>
        <w:t>（</w:t>
      </w:r>
      <w:r>
        <w:t>3</w:t>
      </w:r>
      <w:r>
        <w:t>）窑洞；煤炭；青稞；</w:t>
      </w:r>
    </w:p>
    <w:p w:rsidR="000F7AD7" w:rsidRDefault="00F84DEC">
      <w:pPr>
        <w:pStyle w:val="a8"/>
        <w:shd w:val="clear" w:color="auto" w:fill="FFFFFF"/>
        <w:jc w:val="both"/>
      </w:pPr>
      <w:r>
        <w:t>（</w:t>
      </w:r>
      <w:r>
        <w:t>4</w:t>
      </w:r>
      <w:r>
        <w:t>）夏季炎热干燥的气候（光照充足），稳定的灌溉水源（灌溉水源充足）；</w:t>
      </w:r>
    </w:p>
    <w:p w:rsidR="000F7AD7" w:rsidRDefault="00F84DEC">
      <w:pPr>
        <w:pStyle w:val="a8"/>
        <w:shd w:val="clear" w:color="auto" w:fill="FFFFFF"/>
        <w:jc w:val="both"/>
      </w:pPr>
      <w:r>
        <w:t>（</w:t>
      </w:r>
      <w:r>
        <w:t>5</w:t>
      </w:r>
      <w:r>
        <w:t>）春季降水少，气温回升快，蒸发量大。</w:t>
      </w:r>
    </w:p>
    <w:p w:rsidR="000F7AD7" w:rsidRDefault="00F84DEC">
      <w:pPr>
        <w:pStyle w:val="a8"/>
        <w:shd w:val="clear" w:color="auto" w:fill="FFFFFF"/>
        <w:jc w:val="both"/>
      </w:pPr>
      <w:r>
        <w:rPr>
          <w:rFonts w:hint="eastAsia"/>
        </w:rPr>
        <w:t>25.</w:t>
      </w:r>
      <w:r>
        <w:t xml:space="preserve"> </w:t>
      </w:r>
      <w:r>
        <w:t>（</w:t>
      </w:r>
      <w:r>
        <w:t>1</w:t>
      </w:r>
      <w:r>
        <w:t>）</w:t>
      </w:r>
      <w:r>
        <w:t>116°E</w:t>
      </w:r>
      <w:r>
        <w:t>、</w:t>
      </w:r>
      <w:r>
        <w:t>38.9°N</w:t>
      </w:r>
      <w:r>
        <w:t>；太行；华北；（</w:t>
      </w:r>
      <w:r>
        <w:t>2</w:t>
      </w:r>
      <w:r>
        <w:t>）纬度因素；（</w:t>
      </w:r>
      <w:r>
        <w:t>3</w:t>
      </w:r>
      <w:r>
        <w:t>）公路运输；</w:t>
      </w:r>
    </w:p>
    <w:p w:rsidR="000F7AD7" w:rsidRDefault="00F84DEC">
      <w:pPr>
        <w:pStyle w:val="a8"/>
        <w:shd w:val="clear" w:color="auto" w:fill="FFFFFF"/>
        <w:jc w:val="both"/>
      </w:pPr>
      <w:r>
        <w:t>（</w:t>
      </w:r>
      <w:r>
        <w:t>4</w:t>
      </w:r>
      <w:r>
        <w:t>）</w:t>
      </w:r>
      <w:r>
        <w:t>B</w:t>
      </w:r>
      <w:r>
        <w:t>；（</w:t>
      </w:r>
      <w:r>
        <w:t>5</w:t>
      </w:r>
      <w:r>
        <w:t>）凌汛；（</w:t>
      </w:r>
      <w:r>
        <w:t>6</w:t>
      </w:r>
      <w:r>
        <w:t>）水土流失；土质疏松，夏季多暴雨；植树种草。</w:t>
      </w:r>
    </w:p>
    <w:p w:rsidR="000F7AD7" w:rsidRDefault="00F84DEC">
      <w:pPr>
        <w:pStyle w:val="a8"/>
        <w:shd w:val="clear" w:color="auto" w:fill="FFFFFF"/>
        <w:jc w:val="both"/>
      </w:pPr>
      <w:r>
        <w:rPr>
          <w:rFonts w:hint="eastAsia"/>
        </w:rPr>
        <w:t>26.</w:t>
      </w:r>
      <w:r>
        <w:rPr>
          <w:rFonts w:hint="eastAsia"/>
        </w:rPr>
        <w:t>（</w:t>
      </w:r>
      <w:r>
        <w:rPr>
          <w:rFonts w:hint="eastAsia"/>
        </w:rPr>
        <w:t>1</w:t>
      </w:r>
      <w:r>
        <w:rPr>
          <w:rFonts w:hint="eastAsia"/>
        </w:rPr>
        <w:t>）①</w:t>
      </w:r>
      <w:r>
        <w:rPr>
          <w:rFonts w:hint="eastAsia"/>
        </w:rPr>
        <w:t xml:space="preserve">  </w:t>
      </w:r>
      <w:r>
        <w:rPr>
          <w:rFonts w:hint="eastAsia"/>
        </w:rPr>
        <w:t>②</w:t>
      </w:r>
      <w:r>
        <w:rPr>
          <w:rFonts w:hint="eastAsia"/>
        </w:rPr>
        <w:t xml:space="preserve">  </w:t>
      </w:r>
      <w:r>
        <w:rPr>
          <w:rFonts w:hint="eastAsia"/>
        </w:rPr>
        <w:t>（</w:t>
      </w:r>
      <w:r>
        <w:rPr>
          <w:rFonts w:hint="eastAsia"/>
        </w:rPr>
        <w:t>2</w:t>
      </w:r>
      <w:r>
        <w:rPr>
          <w:rFonts w:hint="eastAsia"/>
        </w:rPr>
        <w:t>）③</w:t>
      </w:r>
      <w:r>
        <w:rPr>
          <w:rFonts w:hint="eastAsia"/>
        </w:rPr>
        <w:t xml:space="preserve">  </w:t>
      </w:r>
      <w:r>
        <w:rPr>
          <w:rFonts w:hint="eastAsia"/>
        </w:rPr>
        <w:t>（</w:t>
      </w:r>
      <w:r>
        <w:rPr>
          <w:rFonts w:hint="eastAsia"/>
        </w:rPr>
        <w:t>3</w:t>
      </w:r>
      <w:r>
        <w:rPr>
          <w:rFonts w:hint="eastAsia"/>
        </w:rPr>
        <w:t>）夏</w:t>
      </w:r>
      <w:r>
        <w:rPr>
          <w:rFonts w:hint="eastAsia"/>
        </w:rPr>
        <w:t xml:space="preserve">  </w:t>
      </w:r>
      <w:r>
        <w:rPr>
          <w:rFonts w:hint="eastAsia"/>
        </w:rPr>
        <w:t>太平</w:t>
      </w:r>
      <w:r>
        <w:rPr>
          <w:rFonts w:hint="eastAsia"/>
        </w:rPr>
        <w:t xml:space="preserve">  </w:t>
      </w:r>
      <w:r>
        <w:rPr>
          <w:rFonts w:hint="eastAsia"/>
        </w:rPr>
        <w:t>水土流失</w:t>
      </w:r>
    </w:p>
    <w:p w:rsidR="000F7AD7" w:rsidRDefault="00F84DEC">
      <w:pPr>
        <w:pStyle w:val="a8"/>
        <w:shd w:val="clear" w:color="auto" w:fill="FFFFFF"/>
        <w:jc w:val="both"/>
      </w:pPr>
      <w:r>
        <w:rPr>
          <w:rFonts w:hint="eastAsia"/>
        </w:rPr>
        <w:t>27.</w:t>
      </w:r>
      <w:r>
        <w:rPr>
          <w:rFonts w:hint="eastAsia"/>
        </w:rPr>
        <w:t>（</w:t>
      </w:r>
      <w:r>
        <w:t>1</w:t>
      </w:r>
      <w:r>
        <w:rPr>
          <w:rFonts w:hint="eastAsia"/>
        </w:rPr>
        <w:t>）河口 </w:t>
      </w:r>
      <w:r>
        <w:rPr>
          <w:rFonts w:hint="eastAsia"/>
        </w:rPr>
        <w:t xml:space="preserve"> </w:t>
      </w:r>
      <w:r>
        <w:rPr>
          <w:rFonts w:hint="eastAsia"/>
        </w:rPr>
        <w:t>（</w:t>
      </w:r>
      <w:r>
        <w:t>2</w:t>
      </w:r>
      <w:r>
        <w:rPr>
          <w:rFonts w:hint="eastAsia"/>
        </w:rPr>
        <w:t>）小浪底 </w:t>
      </w:r>
      <w:r>
        <w:rPr>
          <w:rFonts w:hint="eastAsia"/>
        </w:rPr>
        <w:t xml:space="preserve"> </w:t>
      </w:r>
      <w:r>
        <w:rPr>
          <w:rFonts w:hint="eastAsia"/>
        </w:rPr>
        <w:t>（</w:t>
      </w:r>
      <w:r>
        <w:t>3</w:t>
      </w:r>
      <w:r>
        <w:rPr>
          <w:rFonts w:hint="eastAsia"/>
        </w:rPr>
        <w:t>）地上河 </w:t>
      </w:r>
      <w:r>
        <w:rPr>
          <w:rFonts w:hint="eastAsia"/>
        </w:rPr>
        <w:t xml:space="preserve"> </w:t>
      </w:r>
      <w:r>
        <w:rPr>
          <w:rFonts w:hint="eastAsia"/>
        </w:rPr>
        <w:t>（</w:t>
      </w:r>
      <w:r>
        <w:t>4</w:t>
      </w:r>
      <w:r>
        <w:rPr>
          <w:rFonts w:hint="eastAsia"/>
        </w:rPr>
        <w:t>）东 </w:t>
      </w:r>
      <w:r>
        <w:rPr>
          <w:rFonts w:hint="eastAsia"/>
        </w:rPr>
        <w:t xml:space="preserve"> </w:t>
      </w:r>
      <w:r>
        <w:rPr>
          <w:rFonts w:hint="eastAsia"/>
        </w:rPr>
        <w:t>（</w:t>
      </w:r>
      <w:r>
        <w:t>5</w:t>
      </w:r>
      <w:r>
        <w:rPr>
          <w:rFonts w:hint="eastAsia"/>
        </w:rPr>
        <w:t>）鄱阳湖 </w:t>
      </w:r>
    </w:p>
    <w:p w:rsidR="000F7AD7" w:rsidRDefault="00F84DEC">
      <w:pPr>
        <w:pStyle w:val="a8"/>
        <w:shd w:val="clear" w:color="auto" w:fill="FFFFFF"/>
        <w:jc w:val="both"/>
      </w:pPr>
      <w:r>
        <w:rPr>
          <w:rFonts w:hint="eastAsia"/>
        </w:rPr>
        <w:t>（</w:t>
      </w:r>
      <w:r>
        <w:t>6</w:t>
      </w:r>
      <w:r>
        <w:rPr>
          <w:rFonts w:hint="eastAsia"/>
        </w:rPr>
        <w:t>）上游</w:t>
      </w:r>
    </w:p>
    <w:p w:rsidR="000F7AD7" w:rsidRDefault="00F84DEC">
      <w:pPr>
        <w:pStyle w:val="a8"/>
        <w:shd w:val="clear" w:color="auto" w:fill="FFFFFF"/>
      </w:pPr>
      <w:r>
        <w:rPr>
          <w:rFonts w:hint="eastAsia"/>
        </w:rPr>
        <w:t>28.</w:t>
      </w:r>
      <w:r>
        <w:t xml:space="preserve"> (1)</w:t>
      </w:r>
      <w:r>
        <w:rPr>
          <w:rFonts w:hint="eastAsia"/>
        </w:rPr>
        <w:t>东北平原</w:t>
      </w:r>
      <w:r>
        <w:rPr>
          <w:rFonts w:hint="eastAsia"/>
        </w:rPr>
        <w:t xml:space="preserve"> </w:t>
      </w:r>
      <w:r>
        <w:rPr>
          <w:rFonts w:hint="eastAsia"/>
        </w:rPr>
        <w:t> 旱地</w:t>
      </w:r>
      <w:r>
        <w:rPr>
          <w:rFonts w:hint="eastAsia"/>
        </w:rPr>
        <w:t xml:space="preserve">  </w:t>
      </w:r>
      <w:r>
        <w:rPr>
          <w:rFonts w:hint="eastAsia"/>
        </w:rPr>
        <w:t>长江中下游平原</w:t>
      </w:r>
      <w:r>
        <w:rPr>
          <w:rFonts w:hint="eastAsia"/>
        </w:rPr>
        <w:t xml:space="preserve">  </w:t>
      </w:r>
      <w:r>
        <w:rPr>
          <w:rFonts w:hint="eastAsia"/>
        </w:rPr>
        <w:t>水稻 </w:t>
      </w:r>
    </w:p>
    <w:p w:rsidR="000F7AD7" w:rsidRDefault="00F84DEC">
      <w:pPr>
        <w:pStyle w:val="a8"/>
        <w:shd w:val="clear" w:color="auto" w:fill="FFFFFF"/>
      </w:pPr>
      <w:r>
        <w:t>(2)</w:t>
      </w:r>
      <w:r>
        <w:rPr>
          <w:rFonts w:hint="eastAsia"/>
        </w:rPr>
        <w:t>海南育种基地   甘肃育种基地 </w:t>
      </w:r>
      <w:r>
        <w:t>(3)</w:t>
      </w:r>
      <w:r>
        <w:rPr>
          <w:rFonts w:hint="eastAsia"/>
        </w:rPr>
        <w:t>夏季高温多雨</w:t>
      </w:r>
    </w:p>
    <w:p w:rsidR="000F7AD7" w:rsidRDefault="00F84DEC">
      <w:pPr>
        <w:pStyle w:val="a8"/>
        <w:shd w:val="clear" w:color="auto" w:fill="FFFFFF"/>
      </w:pPr>
      <w:r>
        <w:t>(4)</w:t>
      </w:r>
      <w:r>
        <w:rPr>
          <w:rFonts w:hint="eastAsia"/>
        </w:rPr>
        <w:t>夏季光热充足，昼夜温差大   高山冰雪融水</w:t>
      </w:r>
    </w:p>
    <w:p w:rsidR="000F7AD7" w:rsidRDefault="00F84DEC">
      <w:pPr>
        <w:rPr>
          <w:b/>
          <w:bCs/>
          <w:sz w:val="36"/>
          <w:szCs w:val="40"/>
        </w:rPr>
      </w:pPr>
      <w:r>
        <w:rPr>
          <w:rFonts w:hint="eastAsia"/>
          <w:b/>
          <w:bCs/>
          <w:sz w:val="36"/>
          <w:szCs w:val="40"/>
        </w:rPr>
        <w:t>专题练习八</w:t>
      </w:r>
    </w:p>
    <w:p w:rsidR="000F7AD7" w:rsidRDefault="00F84DEC">
      <w:r>
        <w:rPr>
          <w:rFonts w:hint="eastAsia"/>
        </w:rPr>
        <w:t>一、</w:t>
      </w:r>
      <w:r>
        <w:rPr>
          <w:rFonts w:hint="eastAsia"/>
        </w:rPr>
        <w:t>1.</w:t>
      </w:r>
      <w:proofErr w:type="gramStart"/>
      <w:r>
        <w:rPr>
          <w:rFonts w:hint="eastAsia"/>
        </w:rPr>
        <w:t>C  2.D</w:t>
      </w:r>
      <w:proofErr w:type="gramEnd"/>
      <w:r>
        <w:rPr>
          <w:rFonts w:hint="eastAsia"/>
        </w:rPr>
        <w:t xml:space="preserve">  3.C   4.A  5.B   6.C   7.D   8.C   9.D   10.C   11.A   12.B   13.A   14.B   15.A   16.A   17.C   18.C   19.D   20.D   </w:t>
      </w:r>
    </w:p>
    <w:p w:rsidR="000F7AD7" w:rsidRDefault="00F84DEC">
      <w:r>
        <w:rPr>
          <w:rFonts w:hint="eastAsia"/>
        </w:rPr>
        <w:t>二、（</w:t>
      </w:r>
      <w:r>
        <w:rPr>
          <w:rFonts w:hint="eastAsia"/>
        </w:rPr>
        <w:t>1</w:t>
      </w:r>
      <w:r>
        <w:rPr>
          <w:rFonts w:hint="eastAsia"/>
        </w:rPr>
        <w:t>）太行山</w:t>
      </w:r>
      <w:r>
        <w:rPr>
          <w:rFonts w:hint="eastAsia"/>
        </w:rPr>
        <w:t xml:space="preserve">  </w:t>
      </w:r>
      <w:r>
        <w:rPr>
          <w:rFonts w:hint="eastAsia"/>
        </w:rPr>
        <w:t>河套平原</w:t>
      </w:r>
      <w:r>
        <w:rPr>
          <w:rFonts w:hint="eastAsia"/>
        </w:rPr>
        <w:t xml:space="preserve">  </w:t>
      </w:r>
      <w:r>
        <w:rPr>
          <w:rFonts w:hint="eastAsia"/>
        </w:rPr>
        <w:t>河南</w:t>
      </w:r>
      <w:r>
        <w:rPr>
          <w:rFonts w:hint="eastAsia"/>
        </w:rPr>
        <w:t xml:space="preserve">  </w:t>
      </w:r>
      <w:r>
        <w:rPr>
          <w:rFonts w:hint="eastAsia"/>
        </w:rPr>
        <w:t>汾河</w:t>
      </w:r>
      <w:r>
        <w:rPr>
          <w:rFonts w:hint="eastAsia"/>
        </w:rPr>
        <w:t xml:space="preserve">  </w:t>
      </w:r>
      <w:r>
        <w:rPr>
          <w:rFonts w:hint="eastAsia"/>
        </w:rPr>
        <w:t>⑵西气东输</w:t>
      </w:r>
      <w:r>
        <w:rPr>
          <w:rFonts w:hint="eastAsia"/>
        </w:rPr>
        <w:t xml:space="preserve">  </w:t>
      </w:r>
      <w:r>
        <w:rPr>
          <w:rFonts w:hint="eastAsia"/>
        </w:rPr>
        <w:t>增加了财政输入和就业机会，变资源优势为经济优势</w:t>
      </w:r>
      <w:r>
        <w:rPr>
          <w:rFonts w:hint="eastAsia"/>
        </w:rPr>
        <w:t xml:space="preserve">  </w:t>
      </w:r>
      <w:r>
        <w:rPr>
          <w:rFonts w:hint="eastAsia"/>
        </w:rPr>
        <w:t>⑶窑洞</w:t>
      </w:r>
      <w:r>
        <w:rPr>
          <w:rFonts w:hint="eastAsia"/>
        </w:rPr>
        <w:t xml:space="preserve">  </w:t>
      </w:r>
      <w:r>
        <w:rPr>
          <w:rFonts w:hint="eastAsia"/>
        </w:rPr>
        <w:t>煤炭</w:t>
      </w:r>
      <w:r>
        <w:rPr>
          <w:rFonts w:hint="eastAsia"/>
        </w:rPr>
        <w:t xml:space="preserve">  </w:t>
      </w:r>
      <w:r>
        <w:rPr>
          <w:rFonts w:hint="eastAsia"/>
        </w:rPr>
        <w:t>青稞</w:t>
      </w:r>
      <w:r>
        <w:rPr>
          <w:rFonts w:hint="eastAsia"/>
        </w:rPr>
        <w:t xml:space="preserve">  </w:t>
      </w:r>
      <w:r>
        <w:rPr>
          <w:rFonts w:hint="eastAsia"/>
        </w:rPr>
        <w:t>⑷夏季炎热干燥的气候（光照充足），稳定的灌溉水源（灌溉水</w:t>
      </w:r>
      <w:r>
        <w:rPr>
          <w:rFonts w:hint="eastAsia"/>
        </w:rPr>
        <w:t>源充足）⑸春季降水少，气温回升快，蒸发量大。</w:t>
      </w:r>
    </w:p>
    <w:p w:rsidR="000F7AD7" w:rsidRDefault="00F84DEC">
      <w:r>
        <w:rPr>
          <w:rFonts w:hint="eastAsia"/>
        </w:rPr>
        <w:t>⑴甲</w:t>
      </w:r>
      <w:r>
        <w:rPr>
          <w:rFonts w:hint="eastAsia"/>
        </w:rPr>
        <w:t xml:space="preserve">  </w:t>
      </w:r>
      <w:r>
        <w:rPr>
          <w:rFonts w:hint="eastAsia"/>
        </w:rPr>
        <w:t>第三</w:t>
      </w:r>
      <w:r>
        <w:rPr>
          <w:rFonts w:hint="eastAsia"/>
        </w:rPr>
        <w:t xml:space="preserve">  </w:t>
      </w:r>
      <w:r>
        <w:rPr>
          <w:rFonts w:hint="eastAsia"/>
        </w:rPr>
        <w:t>⑵温带大陆性气候夏季光热充足，昼夜温差大</w:t>
      </w:r>
      <w:r>
        <w:rPr>
          <w:rFonts w:hint="eastAsia"/>
        </w:rPr>
        <w:t xml:space="preserve">  </w:t>
      </w:r>
      <w:r>
        <w:rPr>
          <w:rFonts w:hint="eastAsia"/>
        </w:rPr>
        <w:t>⑶盆地边缘的山麓地带河流沿岸，因为该区域气候干旱，水源主要依靠高山冰雪融水</w:t>
      </w:r>
      <w:r>
        <w:rPr>
          <w:rFonts w:hint="eastAsia"/>
        </w:rPr>
        <w:t xml:space="preserve">  </w:t>
      </w:r>
      <w:r>
        <w:rPr>
          <w:rFonts w:hint="eastAsia"/>
        </w:rPr>
        <w:t>⑷塔里木管道</w:t>
      </w:r>
      <w:r>
        <w:rPr>
          <w:rFonts w:hint="eastAsia"/>
        </w:rPr>
        <w:t xml:space="preserve">  </w:t>
      </w:r>
      <w:r>
        <w:rPr>
          <w:rFonts w:hint="eastAsia"/>
        </w:rPr>
        <w:t>⑸缺水</w:t>
      </w:r>
      <w:r>
        <w:rPr>
          <w:rFonts w:hint="eastAsia"/>
        </w:rPr>
        <w:t xml:space="preserve">  </w:t>
      </w:r>
      <w:r>
        <w:rPr>
          <w:rFonts w:hint="eastAsia"/>
        </w:rPr>
        <w:t>跨流域调</w:t>
      </w:r>
      <w:r>
        <w:rPr>
          <w:rFonts w:hint="eastAsia"/>
        </w:rPr>
        <w:lastRenderedPageBreak/>
        <w:t>水（南水北调，引滦入津等），科学用水，防治水污染等。</w:t>
      </w:r>
      <w:r>
        <w:rPr>
          <w:rFonts w:hint="eastAsia"/>
        </w:rPr>
        <w:t xml:space="preserve">  </w:t>
      </w:r>
      <w:r>
        <w:rPr>
          <w:rFonts w:hint="eastAsia"/>
        </w:rPr>
        <w:t>⑹塔里木河主要补给水源为高山冰雪融水，夏季气温高，冰雪融水多。</w:t>
      </w:r>
    </w:p>
    <w:p w:rsidR="000F7AD7" w:rsidRDefault="000F7AD7">
      <w:pPr>
        <w:rPr>
          <w:b/>
          <w:bCs/>
          <w:sz w:val="36"/>
          <w:szCs w:val="40"/>
        </w:rPr>
      </w:pPr>
    </w:p>
    <w:p w:rsidR="000F7AD7" w:rsidRDefault="000F7AD7">
      <w:pPr>
        <w:rPr>
          <w:b/>
          <w:bCs/>
          <w:sz w:val="36"/>
          <w:szCs w:val="40"/>
        </w:rPr>
      </w:pPr>
    </w:p>
    <w:p w:rsidR="000F7AD7" w:rsidRDefault="00F84DEC">
      <w:pPr>
        <w:rPr>
          <w:b/>
          <w:bCs/>
          <w:sz w:val="36"/>
          <w:szCs w:val="40"/>
        </w:rPr>
      </w:pPr>
      <w:r>
        <w:rPr>
          <w:rFonts w:hint="eastAsia"/>
          <w:b/>
          <w:bCs/>
          <w:sz w:val="36"/>
          <w:szCs w:val="40"/>
        </w:rPr>
        <w:t>专题训练九</w:t>
      </w:r>
    </w:p>
    <w:p w:rsidR="000F7AD7" w:rsidRDefault="00F84DEC">
      <w:r>
        <w:rPr>
          <w:rFonts w:hint="eastAsia"/>
        </w:rPr>
        <w:t>一、</w:t>
      </w:r>
      <w:r>
        <w:rPr>
          <w:rFonts w:hint="eastAsia"/>
        </w:rPr>
        <w:t>1.B   2.A   3.A   4.C   5.D   6.A   7.B   8.A   9.D   10.B   11.D   12.C   13</w:t>
      </w:r>
      <w:r>
        <w:rPr>
          <w:rFonts w:hint="eastAsia"/>
        </w:rPr>
        <w:t xml:space="preserve">.A   14.D   15.C   16.C   17.D   18.C   19.D   20.A   21.D   22.D   23.B   24.D   25.C   </w:t>
      </w:r>
    </w:p>
    <w:p w:rsidR="000F7AD7" w:rsidRDefault="00F84DEC">
      <w:r>
        <w:rPr>
          <w:rFonts w:hint="eastAsia"/>
        </w:rPr>
        <w:t>二、</w:t>
      </w:r>
      <w:r>
        <w:rPr>
          <w:rFonts w:hint="eastAsia"/>
        </w:rPr>
        <w:t>26</w:t>
      </w:r>
      <w:r>
        <w:rPr>
          <w:rFonts w:hint="eastAsia"/>
        </w:rPr>
        <w:t>（</w:t>
      </w:r>
      <w:r>
        <w:rPr>
          <w:rFonts w:hint="eastAsia"/>
        </w:rPr>
        <w:t>1</w:t>
      </w:r>
      <w:r>
        <w:rPr>
          <w:rFonts w:hint="eastAsia"/>
        </w:rPr>
        <w:t>）三江平原</w:t>
      </w:r>
      <w:r>
        <w:rPr>
          <w:rFonts w:hint="eastAsia"/>
        </w:rPr>
        <w:t xml:space="preserve">  </w:t>
      </w:r>
      <w:r>
        <w:rPr>
          <w:rFonts w:hint="eastAsia"/>
        </w:rPr>
        <w:t>俄罗斯</w:t>
      </w:r>
      <w:r>
        <w:rPr>
          <w:rFonts w:hint="eastAsia"/>
        </w:rPr>
        <w:t xml:space="preserve">  </w:t>
      </w:r>
      <w:r>
        <w:rPr>
          <w:rFonts w:hint="eastAsia"/>
        </w:rPr>
        <w:t>日本海</w:t>
      </w:r>
      <w:r>
        <w:rPr>
          <w:rFonts w:hint="eastAsia"/>
        </w:rPr>
        <w:t xml:space="preserve">  </w:t>
      </w:r>
      <w:r>
        <w:rPr>
          <w:rFonts w:hint="eastAsia"/>
        </w:rPr>
        <w:t>长白山</w:t>
      </w:r>
      <w:r>
        <w:rPr>
          <w:rFonts w:hint="eastAsia"/>
        </w:rPr>
        <w:t xml:space="preserve">  </w:t>
      </w:r>
      <w:r>
        <w:rPr>
          <w:rFonts w:hint="eastAsia"/>
        </w:rPr>
        <w:t>⑵我国是季风气候，雨热同期，夏季全国普遍高温</w:t>
      </w:r>
      <w:r>
        <w:rPr>
          <w:rFonts w:hint="eastAsia"/>
        </w:rPr>
        <w:t xml:space="preserve">  </w:t>
      </w:r>
      <w:r>
        <w:rPr>
          <w:rFonts w:hint="eastAsia"/>
        </w:rPr>
        <w:t>气温低，生长期长；土壤是肥沃的黑土，含有丰富的有机质。</w:t>
      </w:r>
      <w:r>
        <w:rPr>
          <w:rFonts w:hint="eastAsia"/>
        </w:rPr>
        <w:t xml:space="preserve">  </w:t>
      </w:r>
      <w:r>
        <w:rPr>
          <w:rFonts w:hint="eastAsia"/>
        </w:rPr>
        <w:t>⑶交通便利，工业基础好，矿产资源丰富，国家政策扶持</w:t>
      </w:r>
      <w:r>
        <w:rPr>
          <w:rFonts w:hint="eastAsia"/>
        </w:rPr>
        <w:t xml:space="preserve">  </w:t>
      </w:r>
      <w:r>
        <w:rPr>
          <w:rFonts w:hint="eastAsia"/>
        </w:rPr>
        <w:t>⑷夏季</w:t>
      </w:r>
      <w:r>
        <w:rPr>
          <w:rFonts w:hint="eastAsia"/>
        </w:rPr>
        <w:t xml:space="preserve">  </w:t>
      </w:r>
      <w:r>
        <w:rPr>
          <w:rFonts w:hint="eastAsia"/>
        </w:rPr>
        <w:t>河流水量丰富</w:t>
      </w:r>
      <w:r>
        <w:rPr>
          <w:rFonts w:hint="eastAsia"/>
        </w:rPr>
        <w:t xml:space="preserve">  </w:t>
      </w:r>
      <w:r>
        <w:rPr>
          <w:rFonts w:hint="eastAsia"/>
        </w:rPr>
        <w:t>落差大</w:t>
      </w:r>
    </w:p>
    <w:p w:rsidR="000F7AD7" w:rsidRDefault="00F84DEC">
      <w:r>
        <w:rPr>
          <w:rFonts w:hint="eastAsia"/>
        </w:rPr>
        <w:t>27.</w:t>
      </w:r>
      <w:r>
        <w:rPr>
          <w:rFonts w:hint="eastAsia"/>
        </w:rPr>
        <w:t>⑴</w:t>
      </w:r>
      <w:r>
        <w:rPr>
          <w:rFonts w:hint="eastAsia"/>
        </w:rPr>
        <w:t>B   E   (2)</w:t>
      </w:r>
      <w:r>
        <w:rPr>
          <w:rFonts w:hint="eastAsia"/>
        </w:rPr>
        <w:t>京沪线</w:t>
      </w:r>
      <w:r>
        <w:rPr>
          <w:rFonts w:hint="eastAsia"/>
        </w:rPr>
        <w:t xml:space="preserve">  </w:t>
      </w:r>
      <w:r>
        <w:rPr>
          <w:rFonts w:hint="eastAsia"/>
        </w:rPr>
        <w:t>⑶</w:t>
      </w:r>
      <w:r>
        <w:rPr>
          <w:rFonts w:hint="eastAsia"/>
        </w:rPr>
        <w:t xml:space="preserve"> </w:t>
      </w:r>
      <w:r>
        <w:rPr>
          <w:rFonts w:hint="eastAsia"/>
        </w:rPr>
        <w:t>位于广东省的东南部，毗邻港澳，与东南亚</w:t>
      </w:r>
      <w:r>
        <w:rPr>
          <w:rFonts w:hint="eastAsia"/>
        </w:rPr>
        <w:t>地区隔海相望，很多地方是侨乡</w:t>
      </w:r>
      <w:r>
        <w:rPr>
          <w:rFonts w:hint="eastAsia"/>
        </w:rPr>
        <w:t xml:space="preserve">  </w:t>
      </w:r>
      <w:r>
        <w:rPr>
          <w:rFonts w:hint="eastAsia"/>
        </w:rPr>
        <w:t>⑷缓解能源不足的问题</w:t>
      </w:r>
      <w:r>
        <w:rPr>
          <w:rFonts w:hint="eastAsia"/>
        </w:rPr>
        <w:t xml:space="preserve">  </w:t>
      </w:r>
      <w:r>
        <w:rPr>
          <w:rFonts w:hint="eastAsia"/>
        </w:rPr>
        <w:t>⑸雨热同期</w:t>
      </w:r>
    </w:p>
    <w:p w:rsidR="000F7AD7" w:rsidRDefault="00F84DEC">
      <w:r>
        <w:rPr>
          <w:rFonts w:hint="eastAsia"/>
        </w:rPr>
        <w:t>专题训练十</w:t>
      </w:r>
    </w:p>
    <w:p w:rsidR="000F7AD7" w:rsidRDefault="00F84DEC">
      <w:r>
        <w:rPr>
          <w:rFonts w:hint="eastAsia"/>
        </w:rPr>
        <w:t>一、</w:t>
      </w:r>
      <w:r>
        <w:rPr>
          <w:rFonts w:hint="eastAsia"/>
        </w:rPr>
        <w:t xml:space="preserve">1.D   2.C   3.B   4.B   5.C   </w:t>
      </w:r>
      <w:proofErr w:type="gramStart"/>
      <w:r>
        <w:rPr>
          <w:rFonts w:hint="eastAsia"/>
        </w:rPr>
        <w:t>6.D  7.C</w:t>
      </w:r>
      <w:proofErr w:type="gramEnd"/>
      <w:r>
        <w:rPr>
          <w:rFonts w:hint="eastAsia"/>
        </w:rPr>
        <w:t xml:space="preserve">   8.D   9.B   10.D   11.C   12.C   13.D   14.A   15.A   16.B   17.B   18.A   19.C   20.B  21.C   22.B   23.C  </w:t>
      </w:r>
    </w:p>
    <w:p w:rsidR="000F7AD7" w:rsidRDefault="00F84DEC">
      <w:r>
        <w:rPr>
          <w:rFonts w:hint="eastAsia"/>
        </w:rPr>
        <w:t>二、</w:t>
      </w:r>
      <w:r>
        <w:rPr>
          <w:rFonts w:hint="eastAsia"/>
        </w:rPr>
        <w:t xml:space="preserve"> 24.</w:t>
      </w:r>
      <w:r>
        <w:rPr>
          <w:rFonts w:hint="eastAsia"/>
        </w:rPr>
        <w:t>⑴</w:t>
      </w:r>
      <w:r>
        <w:rPr>
          <w:rFonts w:hint="eastAsia"/>
        </w:rPr>
        <w:t xml:space="preserve"> </w:t>
      </w:r>
      <w:r>
        <w:rPr>
          <w:rFonts w:hint="eastAsia"/>
        </w:rPr>
        <w:t>全国的文化中心、政治中心和对外交往中心</w:t>
      </w:r>
      <w:r>
        <w:rPr>
          <w:rFonts w:hint="eastAsia"/>
        </w:rPr>
        <w:t xml:space="preserve">  </w:t>
      </w:r>
      <w:r>
        <w:rPr>
          <w:rFonts w:hint="eastAsia"/>
        </w:rPr>
        <w:t>（</w:t>
      </w:r>
      <w:r>
        <w:rPr>
          <w:rFonts w:hint="eastAsia"/>
        </w:rPr>
        <w:t>2</w:t>
      </w:r>
      <w:r>
        <w:rPr>
          <w:rFonts w:hint="eastAsia"/>
        </w:rPr>
        <w:t>）中部核心功能区</w:t>
      </w:r>
      <w:r>
        <w:rPr>
          <w:rFonts w:hint="eastAsia"/>
        </w:rPr>
        <w:t xml:space="preserve">  </w:t>
      </w:r>
      <w:r>
        <w:rPr>
          <w:rFonts w:hint="eastAsia"/>
        </w:rPr>
        <w:t>京保</w:t>
      </w:r>
      <w:proofErr w:type="gramStart"/>
      <w:r>
        <w:rPr>
          <w:rFonts w:hint="eastAsia"/>
        </w:rPr>
        <w:t>石发展</w:t>
      </w:r>
      <w:proofErr w:type="gramEnd"/>
      <w:r>
        <w:rPr>
          <w:rFonts w:hint="eastAsia"/>
        </w:rPr>
        <w:t xml:space="preserve"> </w:t>
      </w:r>
      <w:r>
        <w:rPr>
          <w:rFonts w:hint="eastAsia"/>
        </w:rPr>
        <w:t>（</w:t>
      </w:r>
      <w:r>
        <w:rPr>
          <w:rFonts w:hint="eastAsia"/>
        </w:rPr>
        <w:t>3</w:t>
      </w:r>
      <w:r>
        <w:rPr>
          <w:rFonts w:hint="eastAsia"/>
        </w:rPr>
        <w:t>）跨流域调水</w:t>
      </w:r>
      <w:r>
        <w:rPr>
          <w:rFonts w:hint="eastAsia"/>
        </w:rPr>
        <w:t xml:space="preserve">  </w:t>
      </w:r>
      <w:r>
        <w:rPr>
          <w:rFonts w:hint="eastAsia"/>
        </w:rPr>
        <w:t>（</w:t>
      </w:r>
      <w:r>
        <w:rPr>
          <w:rFonts w:hint="eastAsia"/>
        </w:rPr>
        <w:t>4</w:t>
      </w:r>
      <w:r>
        <w:rPr>
          <w:rFonts w:hint="eastAsia"/>
        </w:rPr>
        <w:t>）</w:t>
      </w:r>
      <w:r>
        <w:rPr>
          <w:rFonts w:hint="eastAsia"/>
        </w:rPr>
        <w:t xml:space="preserve">C   </w:t>
      </w:r>
      <w:r>
        <w:rPr>
          <w:rFonts w:hint="eastAsia"/>
        </w:rPr>
        <w:t>⑸加强区域之间的信息、产品、劳动、技术等联系；推进区域交通、市场一体化；发挥各自区域优势，加快区域分工；促进区域内部产业结构调整升级；加强区域环境的整治等。（答出任意一条即可）</w:t>
      </w:r>
    </w:p>
    <w:p w:rsidR="000F7AD7" w:rsidRDefault="00F84DEC">
      <w:r>
        <w:rPr>
          <w:rFonts w:hint="eastAsia"/>
        </w:rPr>
        <w:t>25.</w:t>
      </w:r>
      <w:r>
        <w:rPr>
          <w:rFonts w:hint="eastAsia"/>
        </w:rPr>
        <w:t>⑴台湾</w:t>
      </w:r>
      <w:r>
        <w:rPr>
          <w:rFonts w:hint="eastAsia"/>
        </w:rPr>
        <w:t xml:space="preserve">  </w:t>
      </w:r>
      <w:r>
        <w:rPr>
          <w:rFonts w:hint="eastAsia"/>
        </w:rPr>
        <w:t>东北</w:t>
      </w:r>
      <w:r>
        <w:rPr>
          <w:rFonts w:hint="eastAsia"/>
        </w:rPr>
        <w:t xml:space="preserve">  </w:t>
      </w:r>
      <w:r>
        <w:rPr>
          <w:rFonts w:hint="eastAsia"/>
        </w:rPr>
        <w:t>⑵</w:t>
      </w:r>
      <w:r>
        <w:rPr>
          <w:rFonts w:hint="eastAsia"/>
        </w:rPr>
        <w:t xml:space="preserve"> </w:t>
      </w:r>
      <w:r>
        <w:rPr>
          <w:rFonts w:hint="eastAsia"/>
        </w:rPr>
        <w:t>台湾居民主要为广东、福建两省后裔</w:t>
      </w:r>
      <w:r>
        <w:rPr>
          <w:rFonts w:hint="eastAsia"/>
        </w:rPr>
        <w:t xml:space="preserve">   </w:t>
      </w:r>
      <w:r>
        <w:rPr>
          <w:rFonts w:hint="eastAsia"/>
        </w:rPr>
        <w:t>⑶甘蔗</w:t>
      </w:r>
      <w:r>
        <w:rPr>
          <w:rFonts w:hint="eastAsia"/>
        </w:rPr>
        <w:t xml:space="preserve">  </w:t>
      </w:r>
      <w:r>
        <w:rPr>
          <w:rFonts w:hint="eastAsia"/>
        </w:rPr>
        <w:t>稻米</w:t>
      </w:r>
      <w:r>
        <w:rPr>
          <w:rFonts w:hint="eastAsia"/>
        </w:rPr>
        <w:t xml:space="preserve">  </w:t>
      </w:r>
      <w:r>
        <w:rPr>
          <w:rFonts w:hint="eastAsia"/>
        </w:rPr>
        <w:t>⑷西</w:t>
      </w:r>
      <w:r>
        <w:rPr>
          <w:rFonts w:hint="eastAsia"/>
        </w:rPr>
        <w:t xml:space="preserve">  </w:t>
      </w:r>
      <w:r>
        <w:rPr>
          <w:rFonts w:hint="eastAsia"/>
        </w:rPr>
        <w:t>地形</w:t>
      </w:r>
      <w:r>
        <w:rPr>
          <w:rFonts w:hint="eastAsia"/>
        </w:rPr>
        <w:t xml:space="preserve">  </w:t>
      </w:r>
      <w:r>
        <w:rPr>
          <w:rFonts w:hint="eastAsia"/>
        </w:rPr>
        <w:t>⑸乙</w:t>
      </w:r>
    </w:p>
    <w:p w:rsidR="000F7AD7" w:rsidRDefault="00F84DEC">
      <w:r>
        <w:rPr>
          <w:rFonts w:hint="eastAsia"/>
        </w:rPr>
        <w:t>26.</w:t>
      </w:r>
      <w:r>
        <w:rPr>
          <w:rFonts w:hint="eastAsia"/>
        </w:rPr>
        <w:t>⑴绿洲</w:t>
      </w:r>
      <w:r>
        <w:rPr>
          <w:rFonts w:hint="eastAsia"/>
        </w:rPr>
        <w:t xml:space="preserve">  </w:t>
      </w:r>
      <w:r>
        <w:rPr>
          <w:rFonts w:hint="eastAsia"/>
        </w:rPr>
        <w:t>尼罗河</w:t>
      </w:r>
      <w:r>
        <w:rPr>
          <w:rFonts w:hint="eastAsia"/>
        </w:rPr>
        <w:t xml:space="preserve">  </w:t>
      </w:r>
      <w:r>
        <w:rPr>
          <w:rFonts w:hint="eastAsia"/>
        </w:rPr>
        <w:t>⑵光照强</w:t>
      </w:r>
      <w:r>
        <w:rPr>
          <w:rFonts w:hint="eastAsia"/>
        </w:rPr>
        <w:t xml:space="preserve">  </w:t>
      </w:r>
      <w:r>
        <w:rPr>
          <w:rFonts w:hint="eastAsia"/>
        </w:rPr>
        <w:t>⑶气候</w:t>
      </w:r>
      <w:r>
        <w:rPr>
          <w:rFonts w:hint="eastAsia"/>
        </w:rPr>
        <w:t xml:space="preserve">  </w:t>
      </w:r>
      <w:r>
        <w:rPr>
          <w:rFonts w:hint="eastAsia"/>
        </w:rPr>
        <w:t>水源</w:t>
      </w:r>
      <w:r>
        <w:rPr>
          <w:rFonts w:hint="eastAsia"/>
        </w:rPr>
        <w:t xml:space="preserve">  </w:t>
      </w:r>
      <w:r>
        <w:rPr>
          <w:rFonts w:hint="eastAsia"/>
        </w:rPr>
        <w:t>地势平坦；昼夜温差大、降水少、光照充足；靠近河流，有丰富的水源。</w:t>
      </w:r>
    </w:p>
    <w:p w:rsidR="000F7AD7" w:rsidRDefault="000F7AD7"/>
    <w:p w:rsidR="000F7AD7" w:rsidRDefault="00F84DEC">
      <w:pPr>
        <w:spacing w:line="460" w:lineRule="exact"/>
        <w:rPr>
          <w:rFonts w:ascii="华文中宋" w:eastAsia="华文中宋" w:hAnsi="华文中宋"/>
          <w:b/>
          <w:bCs/>
          <w:sz w:val="36"/>
          <w:szCs w:val="36"/>
        </w:rPr>
      </w:pPr>
      <w:r>
        <w:rPr>
          <w:rFonts w:ascii="华文中宋" w:eastAsia="华文中宋" w:hAnsi="华文中宋" w:hint="eastAsia"/>
          <w:b/>
          <w:bCs/>
          <w:sz w:val="36"/>
          <w:szCs w:val="36"/>
        </w:rPr>
        <w:t>模拟试题一</w:t>
      </w:r>
    </w:p>
    <w:p w:rsidR="000F7AD7" w:rsidRDefault="00F84DEC">
      <w:pPr>
        <w:spacing w:line="600" w:lineRule="exact"/>
        <w:rPr>
          <w:sz w:val="28"/>
        </w:rPr>
      </w:pPr>
      <w:r>
        <w:rPr>
          <w:sz w:val="28"/>
        </w:rPr>
        <w:t>单项选择题：</w:t>
      </w:r>
    </w:p>
    <w:p w:rsidR="000F7AD7" w:rsidRDefault="00F84DEC">
      <w:pPr>
        <w:spacing w:line="600" w:lineRule="exact"/>
        <w:ind w:firstLineChars="50" w:firstLine="120"/>
        <w:rPr>
          <w:sz w:val="24"/>
        </w:rPr>
      </w:pPr>
      <w:r>
        <w:rPr>
          <w:sz w:val="24"/>
        </w:rPr>
        <w:t>1—5 BC</w:t>
      </w:r>
      <w:r>
        <w:rPr>
          <w:rFonts w:hint="eastAsia"/>
          <w:sz w:val="24"/>
        </w:rPr>
        <w:t>A</w:t>
      </w:r>
      <w:r>
        <w:rPr>
          <w:sz w:val="24"/>
        </w:rPr>
        <w:t>B</w:t>
      </w:r>
      <w:r>
        <w:rPr>
          <w:rFonts w:hint="eastAsia"/>
          <w:sz w:val="24"/>
        </w:rPr>
        <w:t>A</w:t>
      </w:r>
      <w:r>
        <w:rPr>
          <w:sz w:val="24"/>
        </w:rPr>
        <w:t xml:space="preserve">   </w:t>
      </w:r>
      <w:r>
        <w:rPr>
          <w:rFonts w:hint="eastAsia"/>
          <w:sz w:val="24"/>
        </w:rPr>
        <w:t xml:space="preserve"> </w:t>
      </w:r>
      <w:r>
        <w:rPr>
          <w:rFonts w:hint="eastAsia"/>
          <w:sz w:val="24"/>
        </w:rPr>
        <w:t xml:space="preserve"> </w:t>
      </w:r>
      <w:r>
        <w:rPr>
          <w:sz w:val="24"/>
        </w:rPr>
        <w:t xml:space="preserve">6—10 DCADC    </w:t>
      </w:r>
      <w:r>
        <w:rPr>
          <w:rFonts w:hint="eastAsia"/>
          <w:sz w:val="24"/>
        </w:rPr>
        <w:t xml:space="preserve"> </w:t>
      </w:r>
      <w:r>
        <w:rPr>
          <w:sz w:val="24"/>
        </w:rPr>
        <w:t xml:space="preserve">11—15 </w:t>
      </w:r>
      <w:r>
        <w:rPr>
          <w:sz w:val="24"/>
        </w:rPr>
        <w:t>CDBCA     16—20 CBDCB</w:t>
      </w:r>
    </w:p>
    <w:p w:rsidR="000F7AD7" w:rsidRDefault="00F84DEC">
      <w:pPr>
        <w:spacing w:line="600" w:lineRule="exact"/>
        <w:rPr>
          <w:sz w:val="24"/>
        </w:rPr>
      </w:pPr>
      <w:r>
        <w:rPr>
          <w:sz w:val="24"/>
        </w:rPr>
        <w:t>21—25 ABDDD    26—30 BDCB</w:t>
      </w:r>
      <w:r>
        <w:rPr>
          <w:rFonts w:hint="eastAsia"/>
          <w:sz w:val="24"/>
        </w:rPr>
        <w:t>A</w:t>
      </w:r>
      <w:r>
        <w:rPr>
          <w:sz w:val="24"/>
        </w:rPr>
        <w:t xml:space="preserve">     31—35 B</w:t>
      </w:r>
      <w:r>
        <w:rPr>
          <w:rFonts w:hint="eastAsia"/>
          <w:sz w:val="24"/>
        </w:rPr>
        <w:t>A</w:t>
      </w:r>
      <w:r>
        <w:rPr>
          <w:sz w:val="24"/>
        </w:rPr>
        <w:t>AB</w:t>
      </w:r>
      <w:r>
        <w:rPr>
          <w:rFonts w:hint="eastAsia"/>
          <w:sz w:val="24"/>
        </w:rPr>
        <w:t>C</w:t>
      </w:r>
      <w:r>
        <w:rPr>
          <w:sz w:val="24"/>
        </w:rPr>
        <w:t xml:space="preserve">   </w:t>
      </w:r>
    </w:p>
    <w:p w:rsidR="000F7AD7" w:rsidRDefault="00F84DEC">
      <w:pPr>
        <w:spacing w:line="560" w:lineRule="exact"/>
        <w:rPr>
          <w:sz w:val="28"/>
        </w:rPr>
      </w:pPr>
      <w:r>
        <w:rPr>
          <w:sz w:val="28"/>
        </w:rPr>
        <w:t>综合题：</w:t>
      </w:r>
    </w:p>
    <w:p w:rsidR="000F7AD7" w:rsidRDefault="00F84DEC">
      <w:pPr>
        <w:spacing w:line="560" w:lineRule="exact"/>
        <w:textAlignment w:val="baseline"/>
        <w:rPr>
          <w:sz w:val="24"/>
        </w:rPr>
      </w:pPr>
      <w:r>
        <w:rPr>
          <w:sz w:val="24"/>
        </w:rPr>
        <w:t>36</w:t>
      </w:r>
      <w:r>
        <w:rPr>
          <w:sz w:val="24"/>
        </w:rPr>
        <w:t>．（共</w:t>
      </w:r>
      <w:r>
        <w:rPr>
          <w:rFonts w:hint="eastAsia"/>
          <w:sz w:val="24"/>
        </w:rPr>
        <w:t>8</w:t>
      </w:r>
      <w:r>
        <w:rPr>
          <w:sz w:val="24"/>
        </w:rPr>
        <w:t>分）</w:t>
      </w:r>
      <w:r>
        <w:rPr>
          <w:rFonts w:hint="eastAsia"/>
          <w:sz w:val="24"/>
        </w:rPr>
        <w:t>（</w:t>
      </w:r>
      <w:r>
        <w:rPr>
          <w:rFonts w:hint="eastAsia"/>
          <w:sz w:val="24"/>
        </w:rPr>
        <w:t>1</w:t>
      </w:r>
      <w:r>
        <w:rPr>
          <w:rFonts w:hint="eastAsia"/>
          <w:sz w:val="24"/>
        </w:rPr>
        <w:t>）</w:t>
      </w:r>
      <w:r>
        <w:rPr>
          <w:rFonts w:hint="eastAsia"/>
          <w:sz w:val="24"/>
        </w:rPr>
        <w:t xml:space="preserve"> </w:t>
      </w:r>
      <w:r>
        <w:rPr>
          <w:rFonts w:hint="eastAsia"/>
          <w:sz w:val="24"/>
        </w:rPr>
        <w:t>陡崖</w:t>
      </w:r>
      <w:r>
        <w:rPr>
          <w:rFonts w:hint="eastAsia"/>
          <w:sz w:val="24"/>
        </w:rPr>
        <w:t xml:space="preserve">  </w:t>
      </w:r>
    </w:p>
    <w:p w:rsidR="000F7AD7" w:rsidRDefault="00F84DEC">
      <w:pPr>
        <w:spacing w:line="560" w:lineRule="exact"/>
        <w:textAlignment w:val="baseline"/>
        <w:rPr>
          <w:sz w:val="24"/>
        </w:rPr>
      </w:pPr>
      <w:r>
        <w:rPr>
          <w:rFonts w:hint="eastAsia"/>
          <w:sz w:val="24"/>
        </w:rPr>
        <w:t>（</w:t>
      </w:r>
      <w:r>
        <w:rPr>
          <w:rFonts w:hint="eastAsia"/>
          <w:sz w:val="24"/>
        </w:rPr>
        <w:t>2</w:t>
      </w:r>
      <w:r>
        <w:rPr>
          <w:rFonts w:hint="eastAsia"/>
          <w:sz w:val="24"/>
        </w:rPr>
        <w:t>）</w:t>
      </w:r>
      <w:r>
        <w:rPr>
          <w:rFonts w:hint="eastAsia"/>
          <w:sz w:val="24"/>
        </w:rPr>
        <w:t>B</w:t>
      </w:r>
      <w:r>
        <w:rPr>
          <w:sz w:val="24"/>
        </w:rPr>
        <w:t>（</w:t>
      </w:r>
      <w:r>
        <w:rPr>
          <w:sz w:val="24"/>
        </w:rPr>
        <w:t>0.5</w:t>
      </w:r>
      <w:r>
        <w:rPr>
          <w:sz w:val="24"/>
        </w:rPr>
        <w:t>分）</w:t>
      </w:r>
      <w:r>
        <w:rPr>
          <w:rFonts w:hint="eastAsia"/>
          <w:sz w:val="24"/>
        </w:rPr>
        <w:t xml:space="preserve">     B</w:t>
      </w:r>
      <w:r>
        <w:rPr>
          <w:rFonts w:hint="eastAsia"/>
          <w:sz w:val="24"/>
        </w:rPr>
        <w:t>处等高线更为密集，山体坡度大</w:t>
      </w:r>
      <w:r>
        <w:rPr>
          <w:sz w:val="24"/>
        </w:rPr>
        <w:t>（</w:t>
      </w:r>
      <w:r>
        <w:rPr>
          <w:sz w:val="24"/>
        </w:rPr>
        <w:t>0.5</w:t>
      </w:r>
      <w:r>
        <w:rPr>
          <w:sz w:val="24"/>
        </w:rPr>
        <w:t>分）</w:t>
      </w:r>
    </w:p>
    <w:p w:rsidR="000F7AD7" w:rsidRDefault="00F84DEC">
      <w:pPr>
        <w:spacing w:line="560" w:lineRule="exact"/>
        <w:textAlignment w:val="baseline"/>
        <w:rPr>
          <w:sz w:val="24"/>
        </w:rPr>
      </w:pPr>
      <w:r>
        <w:rPr>
          <w:rFonts w:hint="eastAsia"/>
          <w:sz w:val="24"/>
        </w:rPr>
        <w:t>（</w:t>
      </w:r>
      <w:r>
        <w:rPr>
          <w:rFonts w:hint="eastAsia"/>
          <w:sz w:val="24"/>
        </w:rPr>
        <w:t>3</w:t>
      </w:r>
      <w:r>
        <w:rPr>
          <w:rFonts w:hint="eastAsia"/>
          <w:sz w:val="24"/>
        </w:rPr>
        <w:t>）</w:t>
      </w:r>
      <w:r>
        <w:rPr>
          <w:rFonts w:hint="eastAsia"/>
          <w:sz w:val="24"/>
        </w:rPr>
        <w:t>汛期较长</w:t>
      </w:r>
      <w:r>
        <w:rPr>
          <w:rFonts w:hint="eastAsia"/>
          <w:sz w:val="24"/>
        </w:rPr>
        <w:t>；</w:t>
      </w:r>
      <w:r>
        <w:rPr>
          <w:rFonts w:hint="eastAsia"/>
          <w:sz w:val="24"/>
        </w:rPr>
        <w:t>无结冰期</w:t>
      </w:r>
      <w:r>
        <w:rPr>
          <w:rFonts w:hint="eastAsia"/>
          <w:sz w:val="24"/>
        </w:rPr>
        <w:t>；</w:t>
      </w:r>
      <w:r>
        <w:rPr>
          <w:rFonts w:hint="eastAsia"/>
          <w:sz w:val="24"/>
        </w:rPr>
        <w:t>年径流量较大</w:t>
      </w:r>
      <w:r>
        <w:rPr>
          <w:rFonts w:hint="eastAsia"/>
          <w:sz w:val="24"/>
        </w:rPr>
        <w:t>；</w:t>
      </w:r>
      <w:r>
        <w:rPr>
          <w:rFonts w:hint="eastAsia"/>
          <w:sz w:val="24"/>
        </w:rPr>
        <w:t>含沙量</w:t>
      </w:r>
      <w:r>
        <w:rPr>
          <w:rFonts w:hint="eastAsia"/>
          <w:sz w:val="24"/>
        </w:rPr>
        <w:t>较</w:t>
      </w:r>
      <w:r>
        <w:rPr>
          <w:rFonts w:hint="eastAsia"/>
          <w:sz w:val="24"/>
        </w:rPr>
        <w:t>小</w:t>
      </w:r>
      <w:r>
        <w:rPr>
          <w:rFonts w:hint="eastAsia"/>
          <w:sz w:val="24"/>
        </w:rPr>
        <w:t>（</w:t>
      </w:r>
      <w:r>
        <w:rPr>
          <w:rFonts w:hint="eastAsia"/>
          <w:sz w:val="24"/>
        </w:rPr>
        <w:t>2</w:t>
      </w:r>
      <w:r>
        <w:rPr>
          <w:rFonts w:hint="eastAsia"/>
          <w:sz w:val="24"/>
        </w:rPr>
        <w:t>分，</w:t>
      </w:r>
      <w:r>
        <w:rPr>
          <w:rFonts w:hint="eastAsia"/>
          <w:sz w:val="24"/>
        </w:rPr>
        <w:t>答对其中两条即可）</w:t>
      </w:r>
    </w:p>
    <w:p w:rsidR="000F7AD7" w:rsidRDefault="00F84DEC">
      <w:pPr>
        <w:spacing w:line="560" w:lineRule="exact"/>
        <w:textAlignment w:val="baseline"/>
        <w:rPr>
          <w:sz w:val="24"/>
        </w:rPr>
      </w:pPr>
      <w:r>
        <w:rPr>
          <w:rFonts w:hint="eastAsia"/>
          <w:sz w:val="24"/>
        </w:rPr>
        <w:lastRenderedPageBreak/>
        <w:t>（</w:t>
      </w:r>
      <w:r>
        <w:rPr>
          <w:rFonts w:hint="eastAsia"/>
          <w:sz w:val="24"/>
        </w:rPr>
        <w:t>4</w:t>
      </w:r>
      <w:r>
        <w:rPr>
          <w:rFonts w:hint="eastAsia"/>
          <w:sz w:val="24"/>
        </w:rPr>
        <w:t>）</w:t>
      </w:r>
      <w:r>
        <w:rPr>
          <w:rFonts w:hint="eastAsia"/>
          <w:sz w:val="24"/>
        </w:rPr>
        <w:t>李庄</w:t>
      </w:r>
      <w:r>
        <w:rPr>
          <w:rFonts w:hint="eastAsia"/>
          <w:sz w:val="24"/>
        </w:rPr>
        <w:t xml:space="preserve">   </w:t>
      </w:r>
      <w:r>
        <w:rPr>
          <w:rFonts w:hint="eastAsia"/>
          <w:sz w:val="24"/>
        </w:rPr>
        <w:t>李庄</w:t>
      </w:r>
      <w:r>
        <w:rPr>
          <w:rFonts w:hint="eastAsia"/>
          <w:sz w:val="24"/>
        </w:rPr>
        <w:t xml:space="preserve">  </w:t>
      </w:r>
    </w:p>
    <w:p w:rsidR="000F7AD7" w:rsidRDefault="00F84DEC">
      <w:pPr>
        <w:spacing w:line="560" w:lineRule="exact"/>
        <w:textAlignment w:val="baseline"/>
        <w:rPr>
          <w:sz w:val="24"/>
        </w:rPr>
      </w:pPr>
      <w:r>
        <w:rPr>
          <w:rFonts w:hint="eastAsia"/>
          <w:sz w:val="24"/>
        </w:rPr>
        <w:t>（</w:t>
      </w:r>
      <w:r>
        <w:rPr>
          <w:rFonts w:hint="eastAsia"/>
          <w:sz w:val="24"/>
        </w:rPr>
        <w:t>5</w:t>
      </w:r>
      <w:r>
        <w:rPr>
          <w:rFonts w:hint="eastAsia"/>
          <w:sz w:val="24"/>
        </w:rPr>
        <w:t>）水稻</w:t>
      </w:r>
      <w:r>
        <w:rPr>
          <w:rFonts w:hint="eastAsia"/>
          <w:sz w:val="24"/>
        </w:rPr>
        <w:t xml:space="preserve">   </w:t>
      </w:r>
      <w:r>
        <w:rPr>
          <w:rFonts w:hint="eastAsia"/>
          <w:sz w:val="24"/>
        </w:rPr>
        <w:t>一年两熟到一年三熟</w:t>
      </w:r>
    </w:p>
    <w:p w:rsidR="000F7AD7" w:rsidRDefault="00F84DEC">
      <w:pPr>
        <w:spacing w:line="560" w:lineRule="exact"/>
        <w:textAlignment w:val="baseline"/>
        <w:rPr>
          <w:sz w:val="24"/>
        </w:rPr>
      </w:pPr>
      <w:r>
        <w:rPr>
          <w:sz w:val="24"/>
        </w:rPr>
        <w:t>37</w:t>
      </w:r>
      <w:r>
        <w:rPr>
          <w:sz w:val="24"/>
        </w:rPr>
        <w:t>．（共</w:t>
      </w:r>
      <w:r>
        <w:rPr>
          <w:rFonts w:hint="eastAsia"/>
          <w:sz w:val="24"/>
        </w:rPr>
        <w:t>5</w:t>
      </w:r>
      <w:r>
        <w:rPr>
          <w:sz w:val="24"/>
        </w:rPr>
        <w:t>分）</w:t>
      </w:r>
      <w:r>
        <w:rPr>
          <w:rFonts w:hint="eastAsia"/>
          <w:sz w:val="24"/>
        </w:rPr>
        <w:t>（</w:t>
      </w:r>
      <w:r>
        <w:rPr>
          <w:rFonts w:hint="eastAsia"/>
          <w:sz w:val="24"/>
        </w:rPr>
        <w:t>1</w:t>
      </w:r>
      <w:r>
        <w:rPr>
          <w:rFonts w:hint="eastAsia"/>
          <w:sz w:val="24"/>
        </w:rPr>
        <w:t>）发展中</w:t>
      </w:r>
      <w:r>
        <w:rPr>
          <w:rFonts w:hint="eastAsia"/>
          <w:sz w:val="24"/>
        </w:rPr>
        <w:t xml:space="preserve">     </w:t>
      </w:r>
      <w:r>
        <w:rPr>
          <w:rFonts w:hint="eastAsia"/>
          <w:sz w:val="24"/>
        </w:rPr>
        <w:t>铁</w:t>
      </w:r>
    </w:p>
    <w:p w:rsidR="000F7AD7" w:rsidRDefault="00F84DEC">
      <w:pPr>
        <w:spacing w:line="560" w:lineRule="exact"/>
        <w:textAlignment w:val="baseline"/>
        <w:rPr>
          <w:sz w:val="24"/>
        </w:rPr>
      </w:pPr>
      <w:r>
        <w:rPr>
          <w:rFonts w:hint="eastAsia"/>
          <w:sz w:val="24"/>
        </w:rPr>
        <w:t>（</w:t>
      </w:r>
      <w:r>
        <w:rPr>
          <w:rFonts w:hint="eastAsia"/>
          <w:sz w:val="24"/>
        </w:rPr>
        <w:t>2</w:t>
      </w:r>
      <w:r>
        <w:rPr>
          <w:rFonts w:hint="eastAsia"/>
          <w:sz w:val="24"/>
        </w:rPr>
        <w:t>）沿海分布</w:t>
      </w:r>
      <w:r>
        <w:rPr>
          <w:rFonts w:hint="eastAsia"/>
          <w:sz w:val="24"/>
        </w:rPr>
        <w:t xml:space="preserve">     </w:t>
      </w:r>
      <w:r>
        <w:rPr>
          <w:rFonts w:hint="eastAsia"/>
          <w:sz w:val="24"/>
        </w:rPr>
        <w:t>海运便利</w:t>
      </w:r>
    </w:p>
    <w:p w:rsidR="000F7AD7" w:rsidRDefault="00F84DEC">
      <w:pPr>
        <w:spacing w:line="560" w:lineRule="exact"/>
        <w:textAlignment w:val="baseline"/>
        <w:rPr>
          <w:sz w:val="24"/>
        </w:rPr>
      </w:pPr>
      <w:r>
        <w:rPr>
          <w:rFonts w:hint="eastAsia"/>
          <w:sz w:val="24"/>
        </w:rPr>
        <w:t>（</w:t>
      </w:r>
      <w:r>
        <w:rPr>
          <w:rFonts w:hint="eastAsia"/>
          <w:sz w:val="24"/>
        </w:rPr>
        <w:t>3</w:t>
      </w:r>
      <w:r>
        <w:rPr>
          <w:rFonts w:hint="eastAsia"/>
          <w:sz w:val="24"/>
        </w:rPr>
        <w:t>）印度旱涝灾</w:t>
      </w:r>
      <w:proofErr w:type="gramStart"/>
      <w:r>
        <w:rPr>
          <w:rFonts w:hint="eastAsia"/>
          <w:sz w:val="24"/>
        </w:rPr>
        <w:t>害十分</w:t>
      </w:r>
      <w:proofErr w:type="gramEnd"/>
      <w:r>
        <w:rPr>
          <w:rFonts w:hint="eastAsia"/>
          <w:sz w:val="24"/>
        </w:rPr>
        <w:t>严重</w:t>
      </w:r>
    </w:p>
    <w:p w:rsidR="000F7AD7" w:rsidRDefault="00F84DEC">
      <w:pPr>
        <w:spacing w:line="560" w:lineRule="exact"/>
        <w:textAlignment w:val="baseline"/>
        <w:rPr>
          <w:sz w:val="24"/>
        </w:rPr>
      </w:pPr>
      <w:r>
        <w:rPr>
          <w:sz w:val="24"/>
        </w:rPr>
        <w:t>38</w:t>
      </w:r>
      <w:r>
        <w:rPr>
          <w:sz w:val="24"/>
        </w:rPr>
        <w:t>．（共</w:t>
      </w:r>
      <w:r>
        <w:rPr>
          <w:rFonts w:hint="eastAsia"/>
          <w:sz w:val="24"/>
        </w:rPr>
        <w:t>7</w:t>
      </w:r>
      <w:r>
        <w:rPr>
          <w:sz w:val="24"/>
        </w:rPr>
        <w:t>分）（</w:t>
      </w:r>
      <w:r>
        <w:rPr>
          <w:sz w:val="24"/>
        </w:rPr>
        <w:t>1</w:t>
      </w:r>
      <w:r>
        <w:rPr>
          <w:sz w:val="24"/>
        </w:rPr>
        <w:t>）</w:t>
      </w:r>
      <w:r>
        <w:rPr>
          <w:rFonts w:hint="eastAsia"/>
          <w:sz w:val="24"/>
        </w:rPr>
        <w:t>北</w:t>
      </w:r>
      <w:r>
        <w:rPr>
          <w:rFonts w:hint="eastAsia"/>
          <w:sz w:val="24"/>
        </w:rPr>
        <w:t xml:space="preserve"> </w:t>
      </w:r>
      <w:r>
        <w:rPr>
          <w:sz w:val="24"/>
        </w:rPr>
        <w:t>（</w:t>
      </w:r>
      <w:r>
        <w:rPr>
          <w:sz w:val="24"/>
        </w:rPr>
        <w:t>0.5</w:t>
      </w:r>
      <w:r>
        <w:rPr>
          <w:sz w:val="24"/>
        </w:rPr>
        <w:t>分）</w:t>
      </w:r>
      <w:r>
        <w:rPr>
          <w:rFonts w:hint="eastAsia"/>
          <w:sz w:val="24"/>
        </w:rPr>
        <w:t xml:space="preserve">    </w:t>
      </w:r>
    </w:p>
    <w:p w:rsidR="000F7AD7" w:rsidRDefault="00F84DEC">
      <w:pPr>
        <w:spacing w:line="560" w:lineRule="exact"/>
        <w:textAlignment w:val="baseline"/>
        <w:rPr>
          <w:sz w:val="24"/>
        </w:rPr>
      </w:pPr>
      <w:r>
        <w:rPr>
          <w:rFonts w:hint="eastAsia"/>
          <w:sz w:val="24"/>
        </w:rPr>
        <w:t xml:space="preserve"> </w:t>
      </w:r>
      <w:r>
        <w:rPr>
          <w:rFonts w:hint="eastAsia"/>
          <w:sz w:val="24"/>
        </w:rPr>
        <w:t>气温最高值出现在</w:t>
      </w:r>
      <w:r>
        <w:rPr>
          <w:rFonts w:hint="eastAsia"/>
          <w:sz w:val="24"/>
        </w:rPr>
        <w:t>7</w:t>
      </w:r>
      <w:r>
        <w:rPr>
          <w:rFonts w:hint="eastAsia"/>
          <w:sz w:val="24"/>
        </w:rPr>
        <w:t>月份（或大部分领土位于</w:t>
      </w:r>
      <w:r>
        <w:rPr>
          <w:rFonts w:hint="eastAsia"/>
          <w:sz w:val="24"/>
        </w:rPr>
        <w:t>50</w:t>
      </w:r>
      <w:r>
        <w:rPr>
          <w:rFonts w:hint="eastAsia"/>
          <w:sz w:val="24"/>
        </w:rPr>
        <w:t>°</w:t>
      </w:r>
      <w:r>
        <w:rPr>
          <w:rFonts w:hint="eastAsia"/>
          <w:sz w:val="24"/>
        </w:rPr>
        <w:t>N</w:t>
      </w:r>
      <w:r>
        <w:rPr>
          <w:rFonts w:hint="eastAsia"/>
          <w:sz w:val="24"/>
        </w:rPr>
        <w:t>到</w:t>
      </w:r>
      <w:r>
        <w:rPr>
          <w:rFonts w:hint="eastAsia"/>
          <w:sz w:val="24"/>
        </w:rPr>
        <w:t>55</w:t>
      </w:r>
      <w:r>
        <w:rPr>
          <w:rFonts w:hint="eastAsia"/>
          <w:sz w:val="24"/>
        </w:rPr>
        <w:t>°</w:t>
      </w:r>
      <w:r>
        <w:rPr>
          <w:rFonts w:hint="eastAsia"/>
          <w:sz w:val="24"/>
        </w:rPr>
        <w:t>N</w:t>
      </w:r>
      <w:r>
        <w:rPr>
          <w:rFonts w:hint="eastAsia"/>
          <w:sz w:val="24"/>
        </w:rPr>
        <w:t>之间）</w:t>
      </w:r>
      <w:r>
        <w:rPr>
          <w:sz w:val="24"/>
        </w:rPr>
        <w:t>（</w:t>
      </w:r>
      <w:r>
        <w:rPr>
          <w:sz w:val="24"/>
        </w:rPr>
        <w:t>0.5</w:t>
      </w:r>
      <w:r>
        <w:rPr>
          <w:sz w:val="24"/>
        </w:rPr>
        <w:t>分）</w:t>
      </w:r>
    </w:p>
    <w:p w:rsidR="000F7AD7" w:rsidRDefault="00F84DEC">
      <w:pPr>
        <w:numPr>
          <w:ilvl w:val="0"/>
          <w:numId w:val="76"/>
        </w:numPr>
        <w:spacing w:line="560" w:lineRule="exact"/>
        <w:textAlignment w:val="baseline"/>
        <w:rPr>
          <w:sz w:val="24"/>
        </w:rPr>
      </w:pPr>
      <w:r>
        <w:rPr>
          <w:rFonts w:hint="eastAsia"/>
          <w:sz w:val="24"/>
        </w:rPr>
        <w:t>河流流向</w:t>
      </w:r>
      <w:r>
        <w:rPr>
          <w:sz w:val="24"/>
        </w:rPr>
        <w:t>（</w:t>
      </w:r>
      <w:r>
        <w:rPr>
          <w:sz w:val="24"/>
        </w:rPr>
        <w:t>0.5</w:t>
      </w:r>
      <w:r>
        <w:rPr>
          <w:sz w:val="24"/>
        </w:rPr>
        <w:t>分）</w:t>
      </w:r>
      <w:r>
        <w:rPr>
          <w:rFonts w:hint="eastAsia"/>
          <w:sz w:val="24"/>
        </w:rPr>
        <w:t xml:space="preserve">       </w:t>
      </w:r>
      <w:r>
        <w:rPr>
          <w:rFonts w:hint="eastAsia"/>
          <w:sz w:val="24"/>
        </w:rPr>
        <w:t>南高北低</w:t>
      </w:r>
      <w:r>
        <w:rPr>
          <w:rFonts w:hint="eastAsia"/>
          <w:sz w:val="24"/>
        </w:rPr>
        <w:t xml:space="preserve"> </w:t>
      </w:r>
      <w:r>
        <w:rPr>
          <w:sz w:val="24"/>
        </w:rPr>
        <w:t>（</w:t>
      </w:r>
      <w:r>
        <w:rPr>
          <w:sz w:val="24"/>
        </w:rPr>
        <w:t>0.5</w:t>
      </w:r>
      <w:r>
        <w:rPr>
          <w:sz w:val="24"/>
        </w:rPr>
        <w:t>分）</w:t>
      </w:r>
    </w:p>
    <w:p w:rsidR="000F7AD7" w:rsidRDefault="00F84DEC">
      <w:pPr>
        <w:numPr>
          <w:ilvl w:val="0"/>
          <w:numId w:val="76"/>
        </w:numPr>
        <w:spacing w:line="560" w:lineRule="exact"/>
        <w:textAlignment w:val="baseline"/>
        <w:rPr>
          <w:sz w:val="24"/>
        </w:rPr>
      </w:pPr>
      <w:r>
        <w:rPr>
          <w:rFonts w:hint="eastAsia"/>
          <w:sz w:val="24"/>
        </w:rPr>
        <w:t xml:space="preserve"> </w:t>
      </w:r>
      <w:r>
        <w:rPr>
          <w:rFonts w:hint="eastAsia"/>
          <w:sz w:val="24"/>
        </w:rPr>
        <w:fldChar w:fldCharType="begin"/>
      </w:r>
      <w:r>
        <w:rPr>
          <w:rFonts w:hint="eastAsia"/>
          <w:sz w:val="24"/>
        </w:rPr>
        <w:instrText xml:space="preserve"> = 4 \* GB3 \* MERGEFORMAT </w:instrText>
      </w:r>
      <w:r>
        <w:rPr>
          <w:rFonts w:hint="eastAsia"/>
          <w:sz w:val="24"/>
        </w:rPr>
        <w:fldChar w:fldCharType="separate"/>
      </w:r>
      <w:r>
        <w:rPr>
          <w:rFonts w:hint="eastAsia"/>
          <w:sz w:val="24"/>
        </w:rPr>
        <w:t>④</w:t>
      </w:r>
      <w:r>
        <w:rPr>
          <w:rFonts w:hint="eastAsia"/>
          <w:sz w:val="24"/>
        </w:rPr>
        <w:fldChar w:fldCharType="end"/>
      </w:r>
      <w:r>
        <w:rPr>
          <w:rFonts w:hint="eastAsia"/>
          <w:sz w:val="24"/>
        </w:rPr>
        <w:t xml:space="preserve">    200</w:t>
      </w:r>
      <w:r>
        <w:rPr>
          <w:rFonts w:hint="eastAsia"/>
          <w:sz w:val="24"/>
        </w:rPr>
        <w:t>米～</w:t>
      </w:r>
      <w:r>
        <w:rPr>
          <w:rFonts w:hint="eastAsia"/>
          <w:sz w:val="24"/>
        </w:rPr>
        <w:t>1000</w:t>
      </w:r>
      <w:r>
        <w:rPr>
          <w:rFonts w:hint="eastAsia"/>
          <w:sz w:val="24"/>
        </w:rPr>
        <w:t>米</w:t>
      </w:r>
    </w:p>
    <w:p w:rsidR="000F7AD7" w:rsidRDefault="00F84DEC">
      <w:pPr>
        <w:spacing w:line="560" w:lineRule="exact"/>
        <w:textAlignment w:val="baseline"/>
        <w:rPr>
          <w:sz w:val="24"/>
        </w:rPr>
      </w:pPr>
      <w:r>
        <w:rPr>
          <w:rFonts w:hint="eastAsia"/>
          <w:sz w:val="24"/>
        </w:rPr>
        <w:t>（</w:t>
      </w:r>
      <w:r>
        <w:rPr>
          <w:rFonts w:hint="eastAsia"/>
          <w:sz w:val="24"/>
        </w:rPr>
        <w:t>4</w:t>
      </w:r>
      <w:r>
        <w:rPr>
          <w:rFonts w:hint="eastAsia"/>
          <w:sz w:val="24"/>
        </w:rPr>
        <w:t>）全年温和湿润；地势低平；河流众多，水源充足。（</w:t>
      </w:r>
      <w:r>
        <w:rPr>
          <w:rFonts w:hint="eastAsia"/>
          <w:sz w:val="24"/>
        </w:rPr>
        <w:t>3</w:t>
      </w:r>
      <w:r>
        <w:rPr>
          <w:rFonts w:hint="eastAsia"/>
          <w:sz w:val="24"/>
        </w:rPr>
        <w:t>分）</w:t>
      </w:r>
    </w:p>
    <w:p w:rsidR="000F7AD7" w:rsidRDefault="00F84DEC">
      <w:pPr>
        <w:spacing w:line="560" w:lineRule="exact"/>
        <w:textAlignment w:val="baseline"/>
        <w:rPr>
          <w:sz w:val="24"/>
        </w:rPr>
      </w:pPr>
      <w:r>
        <w:rPr>
          <w:sz w:val="24"/>
        </w:rPr>
        <w:t>39</w:t>
      </w:r>
      <w:r>
        <w:rPr>
          <w:sz w:val="24"/>
        </w:rPr>
        <w:t>．（共</w:t>
      </w:r>
      <w:r>
        <w:rPr>
          <w:rFonts w:hint="eastAsia"/>
          <w:sz w:val="24"/>
        </w:rPr>
        <w:t>9</w:t>
      </w:r>
      <w:r>
        <w:rPr>
          <w:sz w:val="24"/>
        </w:rPr>
        <w:t>分）</w:t>
      </w:r>
      <w:r>
        <w:rPr>
          <w:rFonts w:hint="eastAsia"/>
          <w:sz w:val="24"/>
        </w:rPr>
        <w:t>（</w:t>
      </w:r>
      <w:r>
        <w:rPr>
          <w:rFonts w:hint="eastAsia"/>
          <w:sz w:val="24"/>
        </w:rPr>
        <w:t>1</w:t>
      </w:r>
      <w:r>
        <w:rPr>
          <w:rFonts w:hint="eastAsia"/>
          <w:sz w:val="24"/>
        </w:rPr>
        <w:t>）春旱</w:t>
      </w:r>
      <w:r>
        <w:rPr>
          <w:rFonts w:hint="eastAsia"/>
          <w:sz w:val="24"/>
        </w:rPr>
        <w:t xml:space="preserve">   </w:t>
      </w:r>
    </w:p>
    <w:p w:rsidR="000F7AD7" w:rsidRDefault="00F84DEC">
      <w:pPr>
        <w:spacing w:line="560" w:lineRule="exact"/>
        <w:ind w:firstLineChars="100" w:firstLine="240"/>
        <w:textAlignment w:val="baseline"/>
        <w:rPr>
          <w:sz w:val="24"/>
        </w:rPr>
      </w:pPr>
      <w:r>
        <w:rPr>
          <w:rFonts w:hint="eastAsia"/>
          <w:sz w:val="24"/>
        </w:rPr>
        <w:fldChar w:fldCharType="begin"/>
      </w:r>
      <w:r>
        <w:rPr>
          <w:rFonts w:hint="eastAsia"/>
          <w:sz w:val="24"/>
        </w:rPr>
        <w:instrText xml:space="preserve"> = 1 \* GB3 \* MERGEFORMAT </w:instrText>
      </w:r>
      <w:r>
        <w:rPr>
          <w:rFonts w:hint="eastAsia"/>
          <w:sz w:val="24"/>
        </w:rPr>
        <w:fldChar w:fldCharType="separate"/>
      </w:r>
      <w:r>
        <w:rPr>
          <w:rFonts w:hint="eastAsia"/>
          <w:sz w:val="24"/>
        </w:rPr>
        <w:t>①</w:t>
      </w:r>
      <w:r>
        <w:rPr>
          <w:rFonts w:hint="eastAsia"/>
          <w:sz w:val="24"/>
        </w:rPr>
        <w:fldChar w:fldCharType="end"/>
      </w:r>
      <w:r>
        <w:rPr>
          <w:rFonts w:hint="eastAsia"/>
          <w:sz w:val="24"/>
        </w:rPr>
        <w:t>春季降水少且蒸发旺盛；</w:t>
      </w:r>
      <w:r>
        <w:rPr>
          <w:rFonts w:hint="eastAsia"/>
          <w:sz w:val="24"/>
        </w:rPr>
        <w:t xml:space="preserve"> </w:t>
      </w:r>
      <w:r>
        <w:rPr>
          <w:rFonts w:hint="eastAsia"/>
          <w:sz w:val="24"/>
        </w:rPr>
        <w:fldChar w:fldCharType="begin"/>
      </w:r>
      <w:r>
        <w:rPr>
          <w:rFonts w:hint="eastAsia"/>
          <w:sz w:val="24"/>
        </w:rPr>
        <w:instrText xml:space="preserve"> = 2 \* GB3 \* MERGEFORMAT </w:instrText>
      </w:r>
      <w:r>
        <w:rPr>
          <w:rFonts w:hint="eastAsia"/>
          <w:sz w:val="24"/>
        </w:rPr>
        <w:fldChar w:fldCharType="separate"/>
      </w:r>
      <w:r>
        <w:rPr>
          <w:rFonts w:hint="eastAsia"/>
          <w:sz w:val="24"/>
        </w:rPr>
        <w:t>②</w:t>
      </w:r>
      <w:r>
        <w:rPr>
          <w:rFonts w:hint="eastAsia"/>
          <w:sz w:val="24"/>
        </w:rPr>
        <w:fldChar w:fldCharType="end"/>
      </w:r>
      <w:r>
        <w:rPr>
          <w:rFonts w:hint="eastAsia"/>
          <w:sz w:val="24"/>
        </w:rPr>
        <w:t>工</w:t>
      </w:r>
      <w:r>
        <w:rPr>
          <w:rFonts w:hint="eastAsia"/>
          <w:sz w:val="24"/>
        </w:rPr>
        <w:t>农业发达，生产生活需水量大</w:t>
      </w:r>
      <w:r>
        <w:rPr>
          <w:rFonts w:hint="eastAsia"/>
          <w:sz w:val="24"/>
        </w:rPr>
        <w:t xml:space="preserve"> </w:t>
      </w:r>
    </w:p>
    <w:p w:rsidR="000F7AD7" w:rsidRDefault="00F84DEC">
      <w:pPr>
        <w:spacing w:line="560" w:lineRule="exact"/>
        <w:textAlignment w:val="baseline"/>
        <w:rPr>
          <w:sz w:val="24"/>
        </w:rPr>
      </w:pPr>
      <w:r>
        <w:rPr>
          <w:rFonts w:hint="eastAsia"/>
          <w:sz w:val="24"/>
        </w:rPr>
        <w:t>（</w:t>
      </w:r>
      <w:r>
        <w:rPr>
          <w:rFonts w:hint="eastAsia"/>
          <w:sz w:val="24"/>
        </w:rPr>
        <w:t>2</w:t>
      </w:r>
      <w:r>
        <w:rPr>
          <w:rFonts w:hint="eastAsia"/>
          <w:sz w:val="24"/>
        </w:rPr>
        <w:t>）</w:t>
      </w:r>
      <w:r>
        <w:rPr>
          <w:rFonts w:hint="eastAsia"/>
          <w:sz w:val="24"/>
        </w:rPr>
        <w:fldChar w:fldCharType="begin"/>
      </w:r>
      <w:r>
        <w:rPr>
          <w:rFonts w:hint="eastAsia"/>
          <w:sz w:val="24"/>
        </w:rPr>
        <w:instrText xml:space="preserve"> = 1 \* GB3 \* MERGEFORMAT </w:instrText>
      </w:r>
      <w:r>
        <w:rPr>
          <w:rFonts w:hint="eastAsia"/>
          <w:sz w:val="24"/>
        </w:rPr>
        <w:fldChar w:fldCharType="separate"/>
      </w:r>
      <w:r>
        <w:rPr>
          <w:rFonts w:hint="eastAsia"/>
          <w:sz w:val="24"/>
        </w:rPr>
        <w:t>①</w:t>
      </w:r>
      <w:r>
        <w:rPr>
          <w:rFonts w:hint="eastAsia"/>
          <w:sz w:val="24"/>
        </w:rPr>
        <w:fldChar w:fldCharType="end"/>
      </w:r>
      <w:r>
        <w:rPr>
          <w:rFonts w:hint="eastAsia"/>
          <w:sz w:val="24"/>
        </w:rPr>
        <w:t>温带季风气候，雨热同期；</w:t>
      </w:r>
      <w:r>
        <w:rPr>
          <w:rFonts w:hint="eastAsia"/>
          <w:sz w:val="24"/>
        </w:rPr>
        <w:t xml:space="preserve">    </w:t>
      </w:r>
      <w:r>
        <w:rPr>
          <w:rFonts w:hint="eastAsia"/>
          <w:sz w:val="24"/>
        </w:rPr>
        <w:fldChar w:fldCharType="begin"/>
      </w:r>
      <w:r>
        <w:rPr>
          <w:rFonts w:hint="eastAsia"/>
          <w:sz w:val="24"/>
        </w:rPr>
        <w:instrText xml:space="preserve"> = 2 \* GB3 \* MERGEFORMAT </w:instrText>
      </w:r>
      <w:r>
        <w:rPr>
          <w:rFonts w:hint="eastAsia"/>
          <w:sz w:val="24"/>
        </w:rPr>
        <w:fldChar w:fldCharType="separate"/>
      </w:r>
      <w:r>
        <w:rPr>
          <w:rFonts w:hint="eastAsia"/>
          <w:sz w:val="24"/>
        </w:rPr>
        <w:t>②</w:t>
      </w:r>
      <w:r>
        <w:rPr>
          <w:rFonts w:hint="eastAsia"/>
          <w:sz w:val="24"/>
        </w:rPr>
        <w:fldChar w:fldCharType="end"/>
      </w:r>
      <w:r>
        <w:rPr>
          <w:rFonts w:hint="eastAsia"/>
          <w:sz w:val="24"/>
        </w:rPr>
        <w:t>地势坦荡，黑土广布</w:t>
      </w:r>
    </w:p>
    <w:p w:rsidR="000F7AD7" w:rsidRDefault="00F84DEC">
      <w:pPr>
        <w:spacing w:line="560" w:lineRule="exact"/>
        <w:textAlignment w:val="baseline"/>
        <w:rPr>
          <w:sz w:val="24"/>
        </w:rPr>
      </w:pPr>
      <w:r>
        <w:rPr>
          <w:rFonts w:hint="eastAsia"/>
          <w:sz w:val="24"/>
        </w:rPr>
        <w:t>（</w:t>
      </w:r>
      <w:r>
        <w:rPr>
          <w:rFonts w:hint="eastAsia"/>
          <w:sz w:val="24"/>
        </w:rPr>
        <w:t>3</w:t>
      </w:r>
      <w:r>
        <w:rPr>
          <w:rFonts w:hint="eastAsia"/>
          <w:sz w:val="24"/>
        </w:rPr>
        <w:t>）</w:t>
      </w:r>
      <w:r>
        <w:rPr>
          <w:rFonts w:hint="eastAsia"/>
          <w:sz w:val="24"/>
        </w:rPr>
        <w:fldChar w:fldCharType="begin"/>
      </w:r>
      <w:r>
        <w:rPr>
          <w:rFonts w:hint="eastAsia"/>
          <w:sz w:val="24"/>
        </w:rPr>
        <w:instrText xml:space="preserve"> = 1 \* GB3 \* MERGEFORMAT </w:instrText>
      </w:r>
      <w:r>
        <w:rPr>
          <w:rFonts w:hint="eastAsia"/>
          <w:sz w:val="24"/>
        </w:rPr>
        <w:fldChar w:fldCharType="separate"/>
      </w:r>
      <w:r>
        <w:rPr>
          <w:rFonts w:hint="eastAsia"/>
          <w:sz w:val="24"/>
        </w:rPr>
        <w:t>①</w:t>
      </w:r>
      <w:r>
        <w:rPr>
          <w:rFonts w:hint="eastAsia"/>
          <w:sz w:val="24"/>
        </w:rPr>
        <w:fldChar w:fldCharType="end"/>
      </w:r>
      <w:r>
        <w:rPr>
          <w:rFonts w:hint="eastAsia"/>
          <w:sz w:val="24"/>
        </w:rPr>
        <w:t>煤、铁、石油等矿产资源丰富</w:t>
      </w:r>
      <w:r>
        <w:rPr>
          <w:rFonts w:hint="eastAsia"/>
          <w:sz w:val="24"/>
        </w:rPr>
        <w:t xml:space="preserve">  </w:t>
      </w:r>
      <w:r>
        <w:rPr>
          <w:rFonts w:hint="eastAsia"/>
          <w:sz w:val="24"/>
        </w:rPr>
        <w:fldChar w:fldCharType="begin"/>
      </w:r>
      <w:r>
        <w:rPr>
          <w:rFonts w:hint="eastAsia"/>
          <w:sz w:val="24"/>
        </w:rPr>
        <w:instrText xml:space="preserve"> = 2 \* GB3 \* MERGEFORMAT </w:instrText>
      </w:r>
      <w:r>
        <w:rPr>
          <w:rFonts w:hint="eastAsia"/>
          <w:sz w:val="24"/>
        </w:rPr>
        <w:fldChar w:fldCharType="separate"/>
      </w:r>
      <w:r>
        <w:rPr>
          <w:rFonts w:hint="eastAsia"/>
          <w:sz w:val="24"/>
        </w:rPr>
        <w:t>②</w:t>
      </w:r>
      <w:r>
        <w:rPr>
          <w:rFonts w:hint="eastAsia"/>
          <w:sz w:val="24"/>
        </w:rPr>
        <w:fldChar w:fldCharType="end"/>
      </w:r>
      <w:r>
        <w:rPr>
          <w:rFonts w:hint="eastAsia"/>
          <w:sz w:val="24"/>
        </w:rPr>
        <w:t>海陆交通便利</w:t>
      </w:r>
    </w:p>
    <w:p w:rsidR="000F7AD7" w:rsidRDefault="00F84DEC">
      <w:pPr>
        <w:spacing w:line="560" w:lineRule="exact"/>
        <w:textAlignment w:val="baseline"/>
        <w:rPr>
          <w:sz w:val="24"/>
        </w:rPr>
      </w:pPr>
      <w:r>
        <w:rPr>
          <w:rFonts w:hint="eastAsia"/>
          <w:sz w:val="24"/>
        </w:rPr>
        <w:t>（</w:t>
      </w:r>
      <w:r>
        <w:rPr>
          <w:rFonts w:hint="eastAsia"/>
          <w:sz w:val="24"/>
        </w:rPr>
        <w:t>4</w:t>
      </w:r>
      <w:r>
        <w:rPr>
          <w:rFonts w:hint="eastAsia"/>
          <w:sz w:val="24"/>
        </w:rPr>
        <w:t>）厚</w:t>
      </w:r>
      <w:r>
        <w:rPr>
          <w:rFonts w:hint="eastAsia"/>
          <w:sz w:val="24"/>
        </w:rPr>
        <w:t xml:space="preserve">      </w:t>
      </w:r>
      <w:r>
        <w:rPr>
          <w:rFonts w:hint="eastAsia"/>
          <w:sz w:val="24"/>
        </w:rPr>
        <w:t>延吉距海更近</w:t>
      </w:r>
    </w:p>
    <w:p w:rsidR="000F7AD7" w:rsidRDefault="00F84DEC">
      <w:pPr>
        <w:spacing w:line="600" w:lineRule="exact"/>
        <w:textAlignment w:val="baseline"/>
        <w:rPr>
          <w:sz w:val="24"/>
        </w:rPr>
      </w:pPr>
      <w:r>
        <w:rPr>
          <w:sz w:val="24"/>
        </w:rPr>
        <w:t>40</w:t>
      </w:r>
      <w:r>
        <w:rPr>
          <w:sz w:val="24"/>
        </w:rPr>
        <w:t>．（共</w:t>
      </w:r>
      <w:r>
        <w:rPr>
          <w:rFonts w:hint="eastAsia"/>
          <w:sz w:val="24"/>
        </w:rPr>
        <w:t>8</w:t>
      </w:r>
      <w:r>
        <w:rPr>
          <w:sz w:val="24"/>
        </w:rPr>
        <w:t>分）</w:t>
      </w:r>
      <w:r>
        <w:rPr>
          <w:rFonts w:hint="eastAsia"/>
          <w:sz w:val="24"/>
        </w:rPr>
        <w:t xml:space="preserve"> </w:t>
      </w:r>
      <w:r>
        <w:rPr>
          <w:rFonts w:hint="eastAsia"/>
          <w:sz w:val="24"/>
        </w:rPr>
        <w:t>（</w:t>
      </w:r>
      <w:r>
        <w:rPr>
          <w:rFonts w:hint="eastAsia"/>
          <w:sz w:val="24"/>
        </w:rPr>
        <w:t>1</w:t>
      </w:r>
      <w:r>
        <w:rPr>
          <w:rFonts w:hint="eastAsia"/>
          <w:sz w:val="24"/>
        </w:rPr>
        <w:t>）丙</w:t>
      </w:r>
      <w:r>
        <w:rPr>
          <w:rFonts w:hint="eastAsia"/>
          <w:sz w:val="24"/>
        </w:rPr>
        <w:t xml:space="preserve">         </w:t>
      </w:r>
      <w:r>
        <w:rPr>
          <w:rFonts w:hint="eastAsia"/>
          <w:sz w:val="24"/>
        </w:rPr>
        <w:t>（</w:t>
      </w:r>
      <w:r>
        <w:rPr>
          <w:rFonts w:hint="eastAsia"/>
          <w:sz w:val="24"/>
        </w:rPr>
        <w:t>2</w:t>
      </w:r>
      <w:r>
        <w:rPr>
          <w:rFonts w:hint="eastAsia"/>
          <w:sz w:val="24"/>
        </w:rPr>
        <w:t>）亚洲和欧洲</w:t>
      </w:r>
    </w:p>
    <w:p w:rsidR="000F7AD7" w:rsidRDefault="00F84DEC">
      <w:pPr>
        <w:spacing w:line="600" w:lineRule="exact"/>
        <w:textAlignment w:val="baseline"/>
        <w:rPr>
          <w:sz w:val="24"/>
        </w:rPr>
      </w:pPr>
      <w:r>
        <w:rPr>
          <w:rFonts w:hint="eastAsia"/>
          <w:sz w:val="24"/>
        </w:rPr>
        <w:t>（</w:t>
      </w:r>
      <w:r>
        <w:rPr>
          <w:rFonts w:hint="eastAsia"/>
          <w:sz w:val="24"/>
        </w:rPr>
        <w:t>3</w:t>
      </w:r>
      <w:r>
        <w:rPr>
          <w:rFonts w:hint="eastAsia"/>
          <w:sz w:val="24"/>
        </w:rPr>
        <w:t>）天山</w:t>
      </w:r>
      <w:r>
        <w:rPr>
          <w:rFonts w:hint="eastAsia"/>
          <w:sz w:val="24"/>
        </w:rPr>
        <w:t xml:space="preserve">    </w:t>
      </w:r>
      <w:r>
        <w:rPr>
          <w:rFonts w:hint="eastAsia"/>
          <w:sz w:val="24"/>
        </w:rPr>
        <w:t>光照强，昼夜温差大</w:t>
      </w:r>
    </w:p>
    <w:p w:rsidR="000F7AD7" w:rsidRDefault="00F84DEC">
      <w:pPr>
        <w:spacing w:line="600" w:lineRule="exact"/>
        <w:textAlignment w:val="baseline"/>
        <w:rPr>
          <w:sz w:val="24"/>
        </w:rPr>
      </w:pPr>
      <w:r>
        <w:rPr>
          <w:rFonts w:hint="eastAsia"/>
          <w:sz w:val="24"/>
        </w:rPr>
        <w:t>（</w:t>
      </w:r>
      <w:r>
        <w:rPr>
          <w:rFonts w:hint="eastAsia"/>
          <w:sz w:val="24"/>
        </w:rPr>
        <w:t>4</w:t>
      </w:r>
      <w:r>
        <w:rPr>
          <w:rFonts w:hint="eastAsia"/>
          <w:sz w:val="24"/>
        </w:rPr>
        <w:t>）干旱</w:t>
      </w:r>
      <w:r>
        <w:rPr>
          <w:rFonts w:hint="eastAsia"/>
          <w:sz w:val="24"/>
        </w:rPr>
        <w:t xml:space="preserve">    </w:t>
      </w:r>
      <w:r>
        <w:rPr>
          <w:rFonts w:hint="eastAsia"/>
          <w:sz w:val="24"/>
        </w:rPr>
        <w:t>深居内陆</w:t>
      </w:r>
      <w:r>
        <w:rPr>
          <w:sz w:val="24"/>
        </w:rPr>
        <w:t>（</w:t>
      </w:r>
      <w:r>
        <w:rPr>
          <w:sz w:val="24"/>
        </w:rPr>
        <w:t>0.5</w:t>
      </w:r>
      <w:r>
        <w:rPr>
          <w:sz w:val="24"/>
        </w:rPr>
        <w:t>分）</w:t>
      </w:r>
      <w:r>
        <w:rPr>
          <w:rFonts w:hint="eastAsia"/>
          <w:sz w:val="24"/>
        </w:rPr>
        <w:t>，山脉阻隔</w:t>
      </w:r>
      <w:r>
        <w:rPr>
          <w:sz w:val="24"/>
        </w:rPr>
        <w:t>（</w:t>
      </w:r>
      <w:r>
        <w:rPr>
          <w:sz w:val="24"/>
        </w:rPr>
        <w:t>0.5</w:t>
      </w:r>
      <w:r>
        <w:rPr>
          <w:sz w:val="24"/>
        </w:rPr>
        <w:t>分）</w:t>
      </w:r>
    </w:p>
    <w:p w:rsidR="000F7AD7" w:rsidRDefault="00F84DEC">
      <w:pPr>
        <w:spacing w:line="600" w:lineRule="exact"/>
        <w:textAlignment w:val="baseline"/>
        <w:rPr>
          <w:sz w:val="24"/>
        </w:rPr>
      </w:pPr>
      <w:r>
        <w:rPr>
          <w:rFonts w:hint="eastAsia"/>
          <w:sz w:val="24"/>
        </w:rPr>
        <w:t>（</w:t>
      </w:r>
      <w:r>
        <w:rPr>
          <w:rFonts w:hint="eastAsia"/>
          <w:sz w:val="24"/>
        </w:rPr>
        <w:t>5</w:t>
      </w:r>
      <w:r>
        <w:rPr>
          <w:rFonts w:hint="eastAsia"/>
          <w:sz w:val="24"/>
        </w:rPr>
        <w:t>）塔里木盆地</w:t>
      </w:r>
      <w:r>
        <w:rPr>
          <w:rFonts w:hint="eastAsia"/>
          <w:sz w:val="24"/>
        </w:rPr>
        <w:t xml:space="preserve">    </w:t>
      </w:r>
      <w:r>
        <w:rPr>
          <w:rFonts w:hint="eastAsia"/>
          <w:sz w:val="24"/>
        </w:rPr>
        <w:t>沿盆地边缘分布</w:t>
      </w:r>
    </w:p>
    <w:p w:rsidR="000F7AD7" w:rsidRDefault="00F84DEC">
      <w:pPr>
        <w:spacing w:line="600" w:lineRule="exact"/>
        <w:textAlignment w:val="baseline"/>
        <w:rPr>
          <w:sz w:val="24"/>
        </w:rPr>
      </w:pPr>
      <w:r>
        <w:rPr>
          <w:rFonts w:hint="eastAsia"/>
          <w:sz w:val="24"/>
        </w:rPr>
        <w:t>41</w:t>
      </w:r>
      <w:r>
        <w:rPr>
          <w:rFonts w:hint="eastAsia"/>
          <w:sz w:val="24"/>
        </w:rPr>
        <w:t>．（共</w:t>
      </w:r>
      <w:r>
        <w:rPr>
          <w:rFonts w:hint="eastAsia"/>
          <w:sz w:val="24"/>
        </w:rPr>
        <w:t>8</w:t>
      </w:r>
      <w:r>
        <w:rPr>
          <w:rFonts w:hint="eastAsia"/>
          <w:sz w:val="24"/>
        </w:rPr>
        <w:t>分（</w:t>
      </w:r>
      <w:r>
        <w:rPr>
          <w:rFonts w:hint="eastAsia"/>
          <w:sz w:val="24"/>
        </w:rPr>
        <w:t>1</w:t>
      </w:r>
      <w:r>
        <w:rPr>
          <w:rFonts w:hint="eastAsia"/>
          <w:sz w:val="24"/>
        </w:rPr>
        <w:t>）东欧平原</w:t>
      </w:r>
      <w:r>
        <w:rPr>
          <w:sz w:val="24"/>
        </w:rPr>
        <w:t>（</w:t>
      </w:r>
      <w:r>
        <w:rPr>
          <w:sz w:val="24"/>
        </w:rPr>
        <w:t>0.5</w:t>
      </w:r>
      <w:r>
        <w:rPr>
          <w:sz w:val="24"/>
        </w:rPr>
        <w:t>分）</w:t>
      </w:r>
      <w:r>
        <w:rPr>
          <w:rFonts w:hint="eastAsia"/>
          <w:sz w:val="24"/>
        </w:rPr>
        <w:t xml:space="preserve">     </w:t>
      </w:r>
      <w:r>
        <w:rPr>
          <w:rFonts w:hint="eastAsia"/>
          <w:sz w:val="24"/>
        </w:rPr>
        <w:t>（</w:t>
      </w:r>
      <w:r>
        <w:rPr>
          <w:rFonts w:hint="eastAsia"/>
          <w:sz w:val="24"/>
        </w:rPr>
        <w:t>2</w:t>
      </w:r>
      <w:r>
        <w:rPr>
          <w:rFonts w:hint="eastAsia"/>
          <w:sz w:val="24"/>
        </w:rPr>
        <w:t>）终年寒冷</w:t>
      </w:r>
      <w:r>
        <w:rPr>
          <w:sz w:val="24"/>
        </w:rPr>
        <w:t>（</w:t>
      </w:r>
      <w:r>
        <w:rPr>
          <w:sz w:val="24"/>
        </w:rPr>
        <w:t>0.5</w:t>
      </w:r>
      <w:r>
        <w:rPr>
          <w:sz w:val="24"/>
        </w:rPr>
        <w:t>分）</w:t>
      </w:r>
      <w:r>
        <w:rPr>
          <w:rFonts w:hint="eastAsia"/>
          <w:sz w:val="24"/>
        </w:rPr>
        <w:t xml:space="preserve">  </w:t>
      </w:r>
    </w:p>
    <w:p w:rsidR="000F7AD7" w:rsidRDefault="00F84DEC">
      <w:pPr>
        <w:spacing w:line="600" w:lineRule="exact"/>
        <w:textAlignment w:val="baseline"/>
        <w:rPr>
          <w:sz w:val="24"/>
        </w:rPr>
      </w:pPr>
      <w:r>
        <w:rPr>
          <w:rFonts w:hint="eastAsia"/>
          <w:sz w:val="24"/>
        </w:rPr>
        <w:t>（</w:t>
      </w:r>
      <w:r>
        <w:rPr>
          <w:rFonts w:hint="eastAsia"/>
          <w:sz w:val="24"/>
        </w:rPr>
        <w:t>3</w:t>
      </w:r>
      <w:r>
        <w:rPr>
          <w:rFonts w:hint="eastAsia"/>
          <w:sz w:val="24"/>
        </w:rPr>
        <w:t>）观点：俄罗斯铁路</w:t>
      </w:r>
      <w:proofErr w:type="gramStart"/>
      <w:r>
        <w:rPr>
          <w:rFonts w:hint="eastAsia"/>
          <w:sz w:val="24"/>
        </w:rPr>
        <w:t>分布既</w:t>
      </w:r>
      <w:proofErr w:type="gramEnd"/>
      <w:r>
        <w:rPr>
          <w:rFonts w:hint="eastAsia"/>
          <w:sz w:val="24"/>
        </w:rPr>
        <w:t>与人口和城市分布，有关又与资源、物产分布以及经济发展水平有关（</w:t>
      </w:r>
      <w:r>
        <w:rPr>
          <w:rFonts w:hint="eastAsia"/>
          <w:sz w:val="24"/>
        </w:rPr>
        <w:t>1</w:t>
      </w:r>
      <w:r>
        <w:rPr>
          <w:rFonts w:hint="eastAsia"/>
          <w:sz w:val="24"/>
        </w:rPr>
        <w:t>分）</w:t>
      </w:r>
      <w:r>
        <w:rPr>
          <w:rFonts w:hint="eastAsia"/>
          <w:sz w:val="24"/>
        </w:rPr>
        <w:t xml:space="preserve">   </w:t>
      </w:r>
    </w:p>
    <w:p w:rsidR="000F7AD7" w:rsidRDefault="00F84DEC">
      <w:pPr>
        <w:spacing w:line="600" w:lineRule="exact"/>
        <w:textAlignment w:val="baseline"/>
        <w:rPr>
          <w:sz w:val="24"/>
        </w:rPr>
      </w:pPr>
      <w:r>
        <w:rPr>
          <w:rFonts w:hint="eastAsia"/>
          <w:sz w:val="24"/>
        </w:rPr>
        <w:t>理由：俄罗斯西部和南部人口、城市密集，客货流量大，对交通的需求量大，所以铁路比较密集（</w:t>
      </w:r>
      <w:r>
        <w:rPr>
          <w:sz w:val="24"/>
        </w:rPr>
        <w:t>0.5</w:t>
      </w:r>
      <w:r>
        <w:rPr>
          <w:sz w:val="24"/>
        </w:rPr>
        <w:t>分</w:t>
      </w:r>
      <w:r>
        <w:rPr>
          <w:rFonts w:hint="eastAsia"/>
          <w:sz w:val="24"/>
        </w:rPr>
        <w:t>）；西部和南部资源、物产丰富以及经济发展水平高的</w:t>
      </w:r>
      <w:r>
        <w:rPr>
          <w:rFonts w:hint="eastAsia"/>
          <w:sz w:val="24"/>
        </w:rPr>
        <w:lastRenderedPageBreak/>
        <w:t>地区，运输需求量大，所以铁路也比较密集（</w:t>
      </w:r>
      <w:r>
        <w:rPr>
          <w:sz w:val="24"/>
        </w:rPr>
        <w:t>0.5</w:t>
      </w:r>
      <w:r>
        <w:rPr>
          <w:rFonts w:hint="eastAsia"/>
          <w:sz w:val="24"/>
        </w:rPr>
        <w:t>分）。（意思对即</w:t>
      </w:r>
      <w:r>
        <w:rPr>
          <w:rFonts w:hint="eastAsia"/>
          <w:sz w:val="24"/>
        </w:rPr>
        <w:t>可）</w:t>
      </w:r>
      <w:r>
        <w:rPr>
          <w:rFonts w:hint="eastAsia"/>
          <w:sz w:val="24"/>
        </w:rPr>
        <w:t xml:space="preserve">  </w:t>
      </w:r>
    </w:p>
    <w:p w:rsidR="000F7AD7" w:rsidRDefault="00F84DEC">
      <w:pPr>
        <w:spacing w:line="600" w:lineRule="exact"/>
        <w:textAlignment w:val="baseline"/>
        <w:rPr>
          <w:sz w:val="24"/>
        </w:rPr>
      </w:pPr>
      <w:r>
        <w:rPr>
          <w:rFonts w:hint="eastAsia"/>
          <w:sz w:val="24"/>
        </w:rPr>
        <w:t>（</w:t>
      </w:r>
      <w:r>
        <w:rPr>
          <w:rFonts w:hint="eastAsia"/>
          <w:sz w:val="24"/>
        </w:rPr>
        <w:t>4</w:t>
      </w:r>
      <w:r>
        <w:rPr>
          <w:rFonts w:hint="eastAsia"/>
          <w:sz w:val="24"/>
        </w:rPr>
        <w:t>）科学技术</w:t>
      </w:r>
      <w:r>
        <w:rPr>
          <w:rFonts w:hint="eastAsia"/>
          <w:sz w:val="24"/>
        </w:rPr>
        <w:t xml:space="preserve">        </w:t>
      </w:r>
      <w:r>
        <w:rPr>
          <w:rFonts w:hint="eastAsia"/>
          <w:sz w:val="24"/>
        </w:rPr>
        <w:t>（</w:t>
      </w:r>
      <w:r>
        <w:rPr>
          <w:rFonts w:hint="eastAsia"/>
          <w:sz w:val="24"/>
        </w:rPr>
        <w:t>5</w:t>
      </w:r>
      <w:r>
        <w:rPr>
          <w:rFonts w:hint="eastAsia"/>
          <w:sz w:val="24"/>
        </w:rPr>
        <w:t>）</w:t>
      </w:r>
      <w:r>
        <w:rPr>
          <w:rFonts w:hint="eastAsia"/>
          <w:sz w:val="24"/>
        </w:rPr>
        <w:t>CD</w:t>
      </w:r>
    </w:p>
    <w:p w:rsidR="000F7AD7" w:rsidRDefault="00F84DEC">
      <w:pPr>
        <w:spacing w:line="600" w:lineRule="exact"/>
        <w:textAlignment w:val="baseline"/>
        <w:rPr>
          <w:sz w:val="24"/>
        </w:rPr>
      </w:pPr>
      <w:r>
        <w:rPr>
          <w:rFonts w:hint="eastAsia"/>
          <w:sz w:val="24"/>
        </w:rPr>
        <w:t>（</w:t>
      </w:r>
      <w:r>
        <w:rPr>
          <w:rFonts w:hint="eastAsia"/>
          <w:sz w:val="24"/>
        </w:rPr>
        <w:t>6</w:t>
      </w:r>
      <w:r>
        <w:rPr>
          <w:rFonts w:hint="eastAsia"/>
          <w:sz w:val="24"/>
        </w:rPr>
        <w:t>）环岛地区（沿海平原）</w:t>
      </w:r>
      <w:r>
        <w:rPr>
          <w:rFonts w:hint="eastAsia"/>
          <w:sz w:val="24"/>
        </w:rPr>
        <w:t xml:space="preserve">    </w:t>
      </w:r>
    </w:p>
    <w:p w:rsidR="000F7AD7" w:rsidRDefault="00F84DEC">
      <w:pPr>
        <w:spacing w:line="600" w:lineRule="exact"/>
        <w:ind w:firstLineChars="200" w:firstLine="480"/>
        <w:textAlignment w:val="baseline"/>
        <w:rPr>
          <w:sz w:val="24"/>
        </w:rPr>
      </w:pPr>
      <w:r>
        <w:rPr>
          <w:rFonts w:hint="eastAsia"/>
          <w:sz w:val="24"/>
        </w:rPr>
        <w:fldChar w:fldCharType="begin"/>
      </w:r>
      <w:r>
        <w:rPr>
          <w:rFonts w:hint="eastAsia"/>
          <w:sz w:val="24"/>
        </w:rPr>
        <w:instrText xml:space="preserve"> = 1 \* GB3 \* MERGEFORMAT </w:instrText>
      </w:r>
      <w:r>
        <w:rPr>
          <w:rFonts w:hint="eastAsia"/>
          <w:sz w:val="24"/>
        </w:rPr>
        <w:fldChar w:fldCharType="separate"/>
      </w:r>
      <w:r>
        <w:t>①</w:t>
      </w:r>
      <w:r>
        <w:rPr>
          <w:rFonts w:hint="eastAsia"/>
          <w:sz w:val="24"/>
        </w:rPr>
        <w:fldChar w:fldCharType="end"/>
      </w:r>
      <w:r>
        <w:rPr>
          <w:rFonts w:hint="eastAsia"/>
          <w:sz w:val="24"/>
        </w:rPr>
        <w:t>地形平坦</w:t>
      </w:r>
      <w:r>
        <w:rPr>
          <w:rFonts w:hint="eastAsia"/>
          <w:sz w:val="24"/>
        </w:rPr>
        <w:t xml:space="preserve">       </w:t>
      </w:r>
      <w:r>
        <w:rPr>
          <w:rFonts w:hint="eastAsia"/>
          <w:sz w:val="24"/>
        </w:rPr>
        <w:fldChar w:fldCharType="begin"/>
      </w:r>
      <w:r>
        <w:rPr>
          <w:rFonts w:hint="eastAsia"/>
          <w:sz w:val="24"/>
        </w:rPr>
        <w:instrText xml:space="preserve"> = 2 \* GB3 \* MERGEFORMAT </w:instrText>
      </w:r>
      <w:r>
        <w:rPr>
          <w:rFonts w:hint="eastAsia"/>
          <w:sz w:val="24"/>
        </w:rPr>
        <w:fldChar w:fldCharType="separate"/>
      </w:r>
      <w:r>
        <w:t>②</w:t>
      </w:r>
      <w:r>
        <w:rPr>
          <w:rFonts w:hint="eastAsia"/>
          <w:sz w:val="24"/>
        </w:rPr>
        <w:fldChar w:fldCharType="end"/>
      </w:r>
      <w:r>
        <w:rPr>
          <w:rFonts w:hint="eastAsia"/>
          <w:sz w:val="24"/>
        </w:rPr>
        <w:t>铁矿、盐场、椰子等物产丰富</w:t>
      </w:r>
      <w:r>
        <w:rPr>
          <w:rFonts w:hint="eastAsia"/>
          <w:sz w:val="24"/>
        </w:rPr>
        <w:t xml:space="preserve"> </w:t>
      </w:r>
    </w:p>
    <w:p w:rsidR="000F7AD7" w:rsidRDefault="00F84DEC">
      <w:pPr>
        <w:spacing w:line="600" w:lineRule="exact"/>
        <w:textAlignment w:val="baseline"/>
        <w:rPr>
          <w:sz w:val="24"/>
        </w:rPr>
      </w:pPr>
      <w:r>
        <w:rPr>
          <w:rFonts w:hint="eastAsia"/>
          <w:sz w:val="24"/>
        </w:rPr>
        <w:t>（</w:t>
      </w:r>
      <w:r>
        <w:rPr>
          <w:rFonts w:hint="eastAsia"/>
          <w:sz w:val="24"/>
        </w:rPr>
        <w:t>7</w:t>
      </w:r>
      <w:r>
        <w:rPr>
          <w:rFonts w:hint="eastAsia"/>
          <w:sz w:val="24"/>
        </w:rPr>
        <w:t>）航空</w:t>
      </w:r>
    </w:p>
    <w:p w:rsidR="000F7AD7" w:rsidRDefault="000F7AD7">
      <w:pPr>
        <w:spacing w:line="460" w:lineRule="exact"/>
        <w:rPr>
          <w:rFonts w:ascii="华文中宋" w:eastAsia="华文中宋" w:hAnsi="华文中宋"/>
          <w:b/>
          <w:bCs/>
          <w:sz w:val="36"/>
          <w:szCs w:val="36"/>
        </w:rPr>
      </w:pPr>
    </w:p>
    <w:p w:rsidR="000F7AD7" w:rsidRDefault="00F84DEC">
      <w:pPr>
        <w:spacing w:line="460" w:lineRule="exact"/>
        <w:rPr>
          <w:rFonts w:ascii="华文中宋" w:eastAsia="华文中宋" w:hAnsi="华文中宋"/>
          <w:b/>
          <w:bCs/>
          <w:sz w:val="36"/>
          <w:szCs w:val="36"/>
        </w:rPr>
      </w:pPr>
      <w:r>
        <w:rPr>
          <w:rFonts w:ascii="华文中宋" w:eastAsia="华文中宋" w:hAnsi="华文中宋" w:hint="eastAsia"/>
          <w:b/>
          <w:bCs/>
          <w:sz w:val="36"/>
          <w:szCs w:val="36"/>
        </w:rPr>
        <w:t>模拟试题二</w:t>
      </w:r>
    </w:p>
    <w:p w:rsidR="000F7AD7" w:rsidRDefault="00F84DEC">
      <w:pPr>
        <w:spacing w:beforeLines="50" w:before="156" w:afterLines="50" w:after="156"/>
        <w:rPr>
          <w:rFonts w:ascii="黑体" w:eastAsia="黑体" w:hAnsi="华文中宋"/>
        </w:rPr>
      </w:pPr>
      <w:r>
        <w:rPr>
          <w:rFonts w:ascii="黑体" w:eastAsia="黑体" w:hAnsi="华文中宋" w:hint="eastAsia"/>
        </w:rPr>
        <w:t>一、单项选择题（</w:t>
      </w:r>
      <w:r>
        <w:rPr>
          <w:rFonts w:ascii="黑体" w:eastAsia="黑体" w:hAnsi="华文中宋" w:hint="eastAsia"/>
          <w:bCs/>
        </w:rPr>
        <w:t>每题</w:t>
      </w:r>
      <w:r>
        <w:rPr>
          <w:rFonts w:ascii="黑体" w:eastAsia="黑体" w:hAnsi="华文中宋" w:hint="eastAsia"/>
          <w:bCs/>
        </w:rPr>
        <w:t>1</w:t>
      </w:r>
      <w:r>
        <w:rPr>
          <w:rFonts w:ascii="黑体" w:eastAsia="黑体" w:hAnsi="华文中宋" w:hint="eastAsia"/>
          <w:bCs/>
        </w:rPr>
        <w:t>分，共</w:t>
      </w:r>
      <w:r>
        <w:rPr>
          <w:rFonts w:ascii="黑体" w:eastAsia="黑体" w:hAnsi="华文中宋" w:hint="eastAsia"/>
          <w:bCs/>
        </w:rPr>
        <w:t>35</w:t>
      </w:r>
      <w:r>
        <w:rPr>
          <w:rFonts w:ascii="黑体" w:eastAsia="黑体" w:hAnsi="华文中宋" w:hint="eastAsia"/>
          <w:bCs/>
        </w:rPr>
        <w:t>分</w:t>
      </w:r>
      <w:r>
        <w:rPr>
          <w:rFonts w:ascii="黑体" w:eastAsia="黑体" w:hAnsi="华文中宋" w:hint="eastAsia"/>
        </w:rPr>
        <w:t>）</w:t>
      </w:r>
    </w:p>
    <w:tbl>
      <w:tblPr>
        <w:tblW w:w="72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8"/>
        <w:gridCol w:w="640"/>
        <w:gridCol w:w="641"/>
        <w:gridCol w:w="640"/>
        <w:gridCol w:w="641"/>
        <w:gridCol w:w="640"/>
        <w:gridCol w:w="641"/>
        <w:gridCol w:w="640"/>
        <w:gridCol w:w="641"/>
        <w:gridCol w:w="640"/>
        <w:gridCol w:w="641"/>
      </w:tblGrid>
      <w:tr w:rsidR="000F7AD7">
        <w:trPr>
          <w:trHeight w:val="500"/>
          <w:jc w:val="center"/>
        </w:trPr>
        <w:tc>
          <w:tcPr>
            <w:tcW w:w="838"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题号</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3</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4</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5</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6</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7</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8</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9</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10</w:t>
            </w:r>
          </w:p>
        </w:tc>
      </w:tr>
      <w:tr w:rsidR="000F7AD7">
        <w:trPr>
          <w:trHeight w:val="500"/>
          <w:jc w:val="center"/>
        </w:trPr>
        <w:tc>
          <w:tcPr>
            <w:tcW w:w="838"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答案</w:t>
            </w:r>
          </w:p>
        </w:tc>
        <w:tc>
          <w:tcPr>
            <w:tcW w:w="640" w:type="dxa"/>
            <w:tcMar>
              <w:left w:w="0" w:type="dxa"/>
              <w:right w:w="0" w:type="dxa"/>
            </w:tcMar>
            <w:vAlign w:val="center"/>
          </w:tcPr>
          <w:p w:rsidR="000F7AD7" w:rsidRDefault="00F84DEC">
            <w:pPr>
              <w:pStyle w:val="2"/>
              <w:jc w:val="center"/>
              <w:rPr>
                <w:rFonts w:ascii="华文中宋" w:eastAsia="华文中宋" w:hAnsi="华文中宋"/>
                <w:b w:val="0"/>
              </w:rPr>
            </w:pPr>
            <w:r>
              <w:rPr>
                <w:rFonts w:ascii="华文中宋" w:eastAsia="华文中宋" w:hAnsi="华文中宋" w:hint="eastAsia"/>
                <w:b w:val="0"/>
              </w:rPr>
              <w:t>D</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C</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A</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A</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C</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B</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D</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D</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B</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bCs/>
              </w:rPr>
              <w:t>B</w:t>
            </w:r>
          </w:p>
        </w:tc>
      </w:tr>
      <w:tr w:rsidR="000F7AD7">
        <w:trPr>
          <w:trHeight w:val="500"/>
          <w:jc w:val="center"/>
        </w:trPr>
        <w:tc>
          <w:tcPr>
            <w:tcW w:w="838"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题号</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11</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12</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13</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14</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15</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16</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17</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18</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1</w:t>
            </w:r>
            <w:r>
              <w:rPr>
                <w:rFonts w:ascii="华文中宋" w:eastAsia="华文中宋" w:hAnsi="华文中宋" w:hint="eastAsia"/>
              </w:rPr>
              <w:t>9</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20</w:t>
            </w:r>
          </w:p>
        </w:tc>
      </w:tr>
      <w:tr w:rsidR="000F7AD7">
        <w:trPr>
          <w:trHeight w:val="500"/>
          <w:jc w:val="center"/>
        </w:trPr>
        <w:tc>
          <w:tcPr>
            <w:tcW w:w="838"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答案</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rPr>
              <w:t>C</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B</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A</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B</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D</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B</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A</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D</w:t>
            </w:r>
          </w:p>
        </w:tc>
        <w:tc>
          <w:tcPr>
            <w:tcW w:w="640" w:type="dxa"/>
            <w:tcMar>
              <w:left w:w="0" w:type="dxa"/>
              <w:right w:w="0" w:type="dxa"/>
            </w:tcMar>
            <w:vAlign w:val="center"/>
          </w:tcPr>
          <w:p w:rsidR="000F7AD7" w:rsidRDefault="00F84DEC">
            <w:pPr>
              <w:jc w:val="center"/>
              <w:rPr>
                <w:rFonts w:ascii="华文中宋" w:eastAsia="华文中宋" w:hAnsi="华文中宋"/>
                <w:bCs/>
                <w:szCs w:val="21"/>
              </w:rPr>
            </w:pPr>
            <w:r>
              <w:rPr>
                <w:rFonts w:ascii="华文中宋" w:eastAsia="华文中宋" w:hAnsi="华文中宋" w:hint="eastAsia"/>
                <w:bCs/>
                <w:szCs w:val="21"/>
              </w:rPr>
              <w:t>D</w:t>
            </w:r>
          </w:p>
        </w:tc>
        <w:tc>
          <w:tcPr>
            <w:tcW w:w="641" w:type="dxa"/>
            <w:tcMar>
              <w:left w:w="0" w:type="dxa"/>
              <w:right w:w="0" w:type="dxa"/>
            </w:tcMar>
            <w:vAlign w:val="center"/>
          </w:tcPr>
          <w:p w:rsidR="000F7AD7" w:rsidRDefault="00F84DEC">
            <w:pPr>
              <w:jc w:val="center"/>
              <w:rPr>
                <w:rFonts w:ascii="华文中宋" w:eastAsia="华文中宋" w:hAnsi="华文中宋"/>
                <w:bCs/>
                <w:szCs w:val="21"/>
              </w:rPr>
            </w:pPr>
            <w:r>
              <w:rPr>
                <w:rFonts w:ascii="华文中宋" w:eastAsia="华文中宋" w:hAnsi="华文中宋" w:hint="eastAsia"/>
                <w:bCs/>
                <w:szCs w:val="21"/>
              </w:rPr>
              <w:t>A</w:t>
            </w:r>
          </w:p>
        </w:tc>
      </w:tr>
      <w:tr w:rsidR="000F7AD7">
        <w:trPr>
          <w:trHeight w:val="500"/>
          <w:jc w:val="center"/>
        </w:trPr>
        <w:tc>
          <w:tcPr>
            <w:tcW w:w="838"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题号</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21</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22</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23</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24</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25</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26</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27</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28</w:t>
            </w:r>
          </w:p>
        </w:tc>
        <w:tc>
          <w:tcPr>
            <w:tcW w:w="640"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29</w:t>
            </w:r>
          </w:p>
        </w:tc>
        <w:tc>
          <w:tcPr>
            <w:tcW w:w="641"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30</w:t>
            </w:r>
          </w:p>
        </w:tc>
      </w:tr>
      <w:tr w:rsidR="000F7AD7">
        <w:trPr>
          <w:trHeight w:val="500"/>
          <w:jc w:val="center"/>
        </w:trPr>
        <w:tc>
          <w:tcPr>
            <w:tcW w:w="838"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答案</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C</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A</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C</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bCs/>
              </w:rPr>
              <w:t>B</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A</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D</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A</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C</w:t>
            </w:r>
          </w:p>
        </w:tc>
        <w:tc>
          <w:tcPr>
            <w:tcW w:w="640" w:type="dxa"/>
            <w:tcMar>
              <w:left w:w="0" w:type="dxa"/>
              <w:right w:w="0" w:type="dxa"/>
            </w:tcMar>
            <w:vAlign w:val="center"/>
          </w:tcPr>
          <w:p w:rsidR="000F7AD7" w:rsidRDefault="00F84DEC">
            <w:pPr>
              <w:jc w:val="center"/>
              <w:rPr>
                <w:rFonts w:ascii="华文中宋" w:eastAsia="华文中宋" w:hAnsi="华文中宋"/>
                <w:bCs/>
                <w:szCs w:val="21"/>
              </w:rPr>
            </w:pPr>
            <w:r>
              <w:rPr>
                <w:rFonts w:ascii="华文中宋" w:eastAsia="华文中宋" w:hAnsi="华文中宋" w:hint="eastAsia"/>
                <w:bCs/>
                <w:szCs w:val="21"/>
              </w:rPr>
              <w:t>C</w:t>
            </w:r>
          </w:p>
        </w:tc>
        <w:tc>
          <w:tcPr>
            <w:tcW w:w="641" w:type="dxa"/>
            <w:tcMar>
              <w:left w:w="0" w:type="dxa"/>
              <w:right w:w="0" w:type="dxa"/>
            </w:tcMar>
            <w:vAlign w:val="center"/>
          </w:tcPr>
          <w:p w:rsidR="000F7AD7" w:rsidRDefault="00F84DEC">
            <w:pPr>
              <w:jc w:val="center"/>
              <w:rPr>
                <w:rFonts w:ascii="华文中宋" w:eastAsia="华文中宋" w:hAnsi="华文中宋"/>
                <w:bCs/>
                <w:szCs w:val="21"/>
              </w:rPr>
            </w:pPr>
            <w:r>
              <w:rPr>
                <w:rFonts w:ascii="华文中宋" w:eastAsia="华文中宋" w:hAnsi="华文中宋" w:hint="eastAsia"/>
                <w:bCs/>
                <w:szCs w:val="21"/>
              </w:rPr>
              <w:t>D</w:t>
            </w:r>
          </w:p>
        </w:tc>
      </w:tr>
      <w:tr w:rsidR="000F7AD7">
        <w:trPr>
          <w:trHeight w:val="500"/>
          <w:jc w:val="center"/>
        </w:trPr>
        <w:tc>
          <w:tcPr>
            <w:tcW w:w="838"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题号</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31</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32</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33</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34</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35</w:t>
            </w:r>
          </w:p>
        </w:tc>
        <w:tc>
          <w:tcPr>
            <w:tcW w:w="641" w:type="dxa"/>
            <w:tcMar>
              <w:left w:w="0" w:type="dxa"/>
              <w:right w:w="0" w:type="dxa"/>
            </w:tcMar>
            <w:vAlign w:val="center"/>
          </w:tcPr>
          <w:p w:rsidR="000F7AD7" w:rsidRDefault="000F7AD7">
            <w:pPr>
              <w:jc w:val="center"/>
              <w:rPr>
                <w:rFonts w:ascii="华文中宋" w:eastAsia="华文中宋" w:hAnsi="华文中宋"/>
                <w:bCs/>
              </w:rPr>
            </w:pPr>
          </w:p>
        </w:tc>
        <w:tc>
          <w:tcPr>
            <w:tcW w:w="640" w:type="dxa"/>
            <w:tcMar>
              <w:left w:w="0" w:type="dxa"/>
              <w:right w:w="0" w:type="dxa"/>
            </w:tcMar>
            <w:vAlign w:val="center"/>
          </w:tcPr>
          <w:p w:rsidR="000F7AD7" w:rsidRDefault="000F7AD7">
            <w:pPr>
              <w:jc w:val="center"/>
              <w:rPr>
                <w:rFonts w:ascii="华文中宋" w:eastAsia="华文中宋" w:hAnsi="华文中宋"/>
                <w:bCs/>
              </w:rPr>
            </w:pPr>
          </w:p>
        </w:tc>
        <w:tc>
          <w:tcPr>
            <w:tcW w:w="641" w:type="dxa"/>
            <w:tcMar>
              <w:left w:w="0" w:type="dxa"/>
              <w:right w:w="0" w:type="dxa"/>
            </w:tcMar>
            <w:vAlign w:val="center"/>
          </w:tcPr>
          <w:p w:rsidR="000F7AD7" w:rsidRDefault="000F7AD7">
            <w:pPr>
              <w:jc w:val="center"/>
              <w:rPr>
                <w:rFonts w:ascii="华文中宋" w:eastAsia="华文中宋" w:hAnsi="华文中宋"/>
                <w:bCs/>
              </w:rPr>
            </w:pPr>
          </w:p>
        </w:tc>
        <w:tc>
          <w:tcPr>
            <w:tcW w:w="640" w:type="dxa"/>
            <w:tcMar>
              <w:left w:w="0" w:type="dxa"/>
              <w:right w:w="0" w:type="dxa"/>
            </w:tcMar>
            <w:vAlign w:val="center"/>
          </w:tcPr>
          <w:p w:rsidR="000F7AD7" w:rsidRDefault="000F7AD7">
            <w:pPr>
              <w:jc w:val="center"/>
              <w:rPr>
                <w:rFonts w:ascii="华文中宋" w:eastAsia="华文中宋" w:hAnsi="华文中宋"/>
                <w:bCs/>
                <w:szCs w:val="21"/>
              </w:rPr>
            </w:pPr>
          </w:p>
        </w:tc>
        <w:tc>
          <w:tcPr>
            <w:tcW w:w="641" w:type="dxa"/>
            <w:tcMar>
              <w:left w:w="0" w:type="dxa"/>
              <w:right w:w="0" w:type="dxa"/>
            </w:tcMar>
            <w:vAlign w:val="center"/>
          </w:tcPr>
          <w:p w:rsidR="000F7AD7" w:rsidRDefault="000F7AD7">
            <w:pPr>
              <w:jc w:val="center"/>
              <w:rPr>
                <w:rFonts w:ascii="华文中宋" w:eastAsia="华文中宋" w:hAnsi="华文中宋"/>
                <w:bCs/>
                <w:szCs w:val="21"/>
              </w:rPr>
            </w:pPr>
          </w:p>
        </w:tc>
      </w:tr>
      <w:tr w:rsidR="000F7AD7">
        <w:trPr>
          <w:trHeight w:val="500"/>
          <w:jc w:val="center"/>
        </w:trPr>
        <w:tc>
          <w:tcPr>
            <w:tcW w:w="838" w:type="dxa"/>
            <w:tcMar>
              <w:left w:w="0" w:type="dxa"/>
              <w:right w:w="0" w:type="dxa"/>
            </w:tcMar>
            <w:vAlign w:val="center"/>
          </w:tcPr>
          <w:p w:rsidR="000F7AD7" w:rsidRDefault="00F84DEC">
            <w:pPr>
              <w:jc w:val="center"/>
              <w:rPr>
                <w:rFonts w:ascii="华文中宋" w:eastAsia="华文中宋" w:hAnsi="华文中宋"/>
              </w:rPr>
            </w:pPr>
            <w:r>
              <w:rPr>
                <w:rFonts w:ascii="华文中宋" w:eastAsia="华文中宋" w:hAnsi="华文中宋"/>
              </w:rPr>
              <w:t>答案</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A</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D</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bCs/>
              </w:rPr>
              <w:t>B</w:t>
            </w:r>
          </w:p>
        </w:tc>
        <w:tc>
          <w:tcPr>
            <w:tcW w:w="641"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C</w:t>
            </w:r>
          </w:p>
        </w:tc>
        <w:tc>
          <w:tcPr>
            <w:tcW w:w="640" w:type="dxa"/>
            <w:tcMar>
              <w:left w:w="0" w:type="dxa"/>
              <w:right w:w="0" w:type="dxa"/>
            </w:tcMar>
            <w:vAlign w:val="center"/>
          </w:tcPr>
          <w:p w:rsidR="000F7AD7" w:rsidRDefault="00F84DEC">
            <w:pPr>
              <w:jc w:val="center"/>
              <w:rPr>
                <w:rFonts w:ascii="华文中宋" w:eastAsia="华文中宋" w:hAnsi="华文中宋"/>
                <w:bCs/>
              </w:rPr>
            </w:pPr>
            <w:r>
              <w:rPr>
                <w:rFonts w:ascii="华文中宋" w:eastAsia="华文中宋" w:hAnsi="华文中宋" w:hint="eastAsia"/>
                <w:bCs/>
              </w:rPr>
              <w:t>C</w:t>
            </w:r>
          </w:p>
        </w:tc>
        <w:tc>
          <w:tcPr>
            <w:tcW w:w="641" w:type="dxa"/>
            <w:tcMar>
              <w:left w:w="0" w:type="dxa"/>
              <w:right w:w="0" w:type="dxa"/>
            </w:tcMar>
            <w:vAlign w:val="center"/>
          </w:tcPr>
          <w:p w:rsidR="000F7AD7" w:rsidRDefault="000F7AD7">
            <w:pPr>
              <w:jc w:val="center"/>
              <w:rPr>
                <w:rFonts w:ascii="华文中宋" w:eastAsia="华文中宋" w:hAnsi="华文中宋"/>
                <w:bCs/>
              </w:rPr>
            </w:pPr>
          </w:p>
        </w:tc>
        <w:tc>
          <w:tcPr>
            <w:tcW w:w="640" w:type="dxa"/>
            <w:tcMar>
              <w:left w:w="0" w:type="dxa"/>
              <w:right w:w="0" w:type="dxa"/>
            </w:tcMar>
            <w:vAlign w:val="center"/>
          </w:tcPr>
          <w:p w:rsidR="000F7AD7" w:rsidRDefault="000F7AD7">
            <w:pPr>
              <w:jc w:val="center"/>
              <w:rPr>
                <w:rFonts w:ascii="华文中宋" w:eastAsia="华文中宋" w:hAnsi="华文中宋"/>
                <w:bCs/>
              </w:rPr>
            </w:pPr>
          </w:p>
        </w:tc>
        <w:tc>
          <w:tcPr>
            <w:tcW w:w="641" w:type="dxa"/>
            <w:tcMar>
              <w:left w:w="0" w:type="dxa"/>
              <w:right w:w="0" w:type="dxa"/>
            </w:tcMar>
            <w:vAlign w:val="center"/>
          </w:tcPr>
          <w:p w:rsidR="000F7AD7" w:rsidRDefault="000F7AD7">
            <w:pPr>
              <w:jc w:val="center"/>
              <w:rPr>
                <w:rFonts w:ascii="华文中宋" w:eastAsia="华文中宋" w:hAnsi="华文中宋"/>
                <w:bCs/>
              </w:rPr>
            </w:pPr>
          </w:p>
        </w:tc>
        <w:tc>
          <w:tcPr>
            <w:tcW w:w="640" w:type="dxa"/>
            <w:tcMar>
              <w:left w:w="0" w:type="dxa"/>
              <w:right w:w="0" w:type="dxa"/>
            </w:tcMar>
            <w:vAlign w:val="center"/>
          </w:tcPr>
          <w:p w:rsidR="000F7AD7" w:rsidRDefault="000F7AD7">
            <w:pPr>
              <w:jc w:val="center"/>
              <w:rPr>
                <w:rFonts w:ascii="华文中宋" w:eastAsia="华文中宋" w:hAnsi="华文中宋"/>
                <w:bCs/>
                <w:szCs w:val="21"/>
              </w:rPr>
            </w:pPr>
          </w:p>
        </w:tc>
        <w:tc>
          <w:tcPr>
            <w:tcW w:w="641" w:type="dxa"/>
            <w:tcMar>
              <w:left w:w="0" w:type="dxa"/>
              <w:right w:w="0" w:type="dxa"/>
            </w:tcMar>
            <w:vAlign w:val="center"/>
          </w:tcPr>
          <w:p w:rsidR="000F7AD7" w:rsidRDefault="000F7AD7">
            <w:pPr>
              <w:jc w:val="center"/>
              <w:rPr>
                <w:rFonts w:ascii="华文中宋" w:eastAsia="华文中宋" w:hAnsi="华文中宋"/>
                <w:bCs/>
                <w:szCs w:val="21"/>
              </w:rPr>
            </w:pPr>
          </w:p>
        </w:tc>
      </w:tr>
    </w:tbl>
    <w:p w:rsidR="000F7AD7" w:rsidRDefault="000F7AD7">
      <w:pPr>
        <w:rPr>
          <w:rFonts w:ascii="黑体" w:eastAsia="黑体" w:hAnsi="华文中宋"/>
        </w:rPr>
      </w:pPr>
    </w:p>
    <w:p w:rsidR="000F7AD7" w:rsidRDefault="00F84DEC">
      <w:pPr>
        <w:rPr>
          <w:rFonts w:ascii="黑体" w:eastAsia="黑体" w:hAnsi="华文中宋"/>
        </w:rPr>
      </w:pPr>
      <w:r>
        <w:rPr>
          <w:rFonts w:ascii="黑体" w:eastAsia="黑体" w:hAnsi="华文中宋" w:hint="eastAsia"/>
        </w:rPr>
        <w:t>二、综合题（每空</w:t>
      </w:r>
      <w:r>
        <w:rPr>
          <w:rFonts w:ascii="黑体" w:eastAsia="黑体" w:hAnsi="华文中宋" w:hint="eastAsia"/>
        </w:rPr>
        <w:t>1</w:t>
      </w:r>
      <w:r>
        <w:rPr>
          <w:rFonts w:ascii="黑体" w:eastAsia="黑体" w:hAnsi="华文中宋" w:hint="eastAsia"/>
        </w:rPr>
        <w:t>分，共</w:t>
      </w:r>
      <w:r>
        <w:rPr>
          <w:rFonts w:ascii="黑体" w:eastAsia="黑体" w:hAnsi="华文中宋" w:hint="eastAsia"/>
        </w:rPr>
        <w:t>45</w:t>
      </w:r>
      <w:r>
        <w:rPr>
          <w:rFonts w:ascii="黑体" w:eastAsia="黑体" w:hAnsi="华文中宋" w:hint="eastAsia"/>
        </w:rPr>
        <w:t>分。）</w:t>
      </w:r>
    </w:p>
    <w:p w:rsidR="000F7AD7" w:rsidRDefault="00F84DEC">
      <w:pPr>
        <w:spacing w:line="420" w:lineRule="exact"/>
        <w:rPr>
          <w:rFonts w:ascii="华文中宋" w:eastAsia="华文中宋" w:hAnsi="华文中宋"/>
          <w:szCs w:val="21"/>
        </w:rPr>
      </w:pPr>
      <w:r>
        <w:rPr>
          <w:rFonts w:ascii="华文中宋" w:eastAsia="华文中宋" w:hAnsi="华文中宋" w:hint="eastAsia"/>
          <w:szCs w:val="21"/>
        </w:rPr>
        <w:t>36</w:t>
      </w:r>
      <w:r>
        <w:rPr>
          <w:rFonts w:ascii="华文中宋" w:eastAsia="华文中宋" w:hAnsi="华文中宋" w:hint="eastAsia"/>
          <w:szCs w:val="21"/>
        </w:rPr>
        <w:t>．（</w:t>
      </w:r>
      <w:r>
        <w:rPr>
          <w:rFonts w:ascii="华文中宋" w:eastAsia="华文中宋" w:hAnsi="华文中宋"/>
          <w:szCs w:val="21"/>
        </w:rPr>
        <w:t>8</w:t>
      </w:r>
      <w:r>
        <w:rPr>
          <w:rFonts w:ascii="华文中宋" w:eastAsia="华文中宋" w:hAnsi="华文中宋" w:hint="eastAsia"/>
          <w:szCs w:val="21"/>
        </w:rPr>
        <w:t>分）</w:t>
      </w:r>
    </w:p>
    <w:p w:rsidR="000F7AD7" w:rsidRDefault="00F84DEC">
      <w:pPr>
        <w:spacing w:line="42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1</w:t>
      </w:r>
      <w:r>
        <w:rPr>
          <w:rFonts w:ascii="华文中宋" w:eastAsia="华文中宋" w:hAnsi="华文中宋" w:hint="eastAsia"/>
          <w:szCs w:val="21"/>
        </w:rPr>
        <w:t>）英语</w:t>
      </w:r>
      <w:r>
        <w:rPr>
          <w:rFonts w:ascii="华文中宋" w:eastAsia="华文中宋" w:hAnsi="华文中宋" w:hint="eastAsia"/>
          <w:szCs w:val="21"/>
        </w:rPr>
        <w:tab/>
      </w:r>
      <w:r>
        <w:rPr>
          <w:rFonts w:ascii="华文中宋" w:eastAsia="华文中宋" w:hAnsi="华文中宋" w:hint="eastAsia"/>
          <w:szCs w:val="21"/>
        </w:rPr>
        <w:tab/>
      </w:r>
      <w:r>
        <w:rPr>
          <w:rFonts w:ascii="华文中宋" w:eastAsia="华文中宋" w:hAnsi="华文中宋" w:hint="eastAsia"/>
          <w:szCs w:val="21"/>
        </w:rPr>
        <w:t>西班牙语</w:t>
      </w:r>
    </w:p>
    <w:p w:rsidR="000F7AD7" w:rsidRDefault="00F84DEC">
      <w:pPr>
        <w:spacing w:line="42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2</w:t>
      </w:r>
      <w:r>
        <w:rPr>
          <w:rFonts w:ascii="华文中宋" w:eastAsia="华文中宋" w:hAnsi="华文中宋" w:hint="eastAsia"/>
          <w:szCs w:val="21"/>
        </w:rPr>
        <w:t>）经济因素</w:t>
      </w:r>
    </w:p>
    <w:p w:rsidR="000F7AD7" w:rsidRDefault="00F84DEC">
      <w:pPr>
        <w:spacing w:line="420" w:lineRule="exact"/>
        <w:ind w:left="420" w:hangingChars="200" w:hanging="420"/>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3</w:t>
      </w:r>
      <w:r>
        <w:rPr>
          <w:rFonts w:ascii="华文中宋" w:eastAsia="华文中宋" w:hAnsi="华文中宋" w:hint="eastAsia"/>
          <w:szCs w:val="21"/>
        </w:rPr>
        <w:t>）东临墨西哥湾和加勒比海，西（或西南）临太平洋，（</w:t>
      </w:r>
      <w:r>
        <w:rPr>
          <w:rFonts w:ascii="华文中宋" w:eastAsia="华文中宋" w:hAnsi="华文中宋" w:hint="eastAsia"/>
          <w:szCs w:val="21"/>
        </w:rPr>
        <w:t>1</w:t>
      </w:r>
      <w:r>
        <w:rPr>
          <w:rFonts w:ascii="华文中宋" w:eastAsia="华文中宋" w:hAnsi="华文中宋" w:hint="eastAsia"/>
          <w:szCs w:val="21"/>
        </w:rPr>
        <w:t>分）北与美国，东南与危地马拉接壤（</w:t>
      </w:r>
      <w:r>
        <w:rPr>
          <w:rFonts w:ascii="华文中宋" w:eastAsia="华文中宋" w:hAnsi="华文中宋"/>
          <w:szCs w:val="21"/>
        </w:rPr>
        <w:t>1</w:t>
      </w:r>
      <w:r>
        <w:rPr>
          <w:rFonts w:ascii="华文中宋" w:eastAsia="华文中宋" w:hAnsi="华文中宋" w:hint="eastAsia"/>
          <w:szCs w:val="21"/>
        </w:rPr>
        <w:t>分）</w:t>
      </w:r>
      <w:r>
        <w:rPr>
          <w:rFonts w:ascii="华文中宋" w:eastAsia="华文中宋" w:hAnsi="华文中宋" w:hint="eastAsia"/>
          <w:bCs/>
        </w:rPr>
        <w:t>（其他答案合理也对，得</w:t>
      </w:r>
      <w:r>
        <w:rPr>
          <w:rFonts w:ascii="华文中宋" w:eastAsia="华文中宋" w:hAnsi="华文中宋" w:hint="eastAsia"/>
          <w:bCs/>
        </w:rPr>
        <w:t>2</w:t>
      </w:r>
      <w:r>
        <w:rPr>
          <w:rFonts w:ascii="华文中宋" w:eastAsia="华文中宋" w:hAnsi="华文中宋" w:hint="eastAsia"/>
          <w:bCs/>
        </w:rPr>
        <w:t>分）</w:t>
      </w:r>
    </w:p>
    <w:p w:rsidR="000F7AD7" w:rsidRDefault="00F84DEC">
      <w:pPr>
        <w:spacing w:line="42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4</w:t>
      </w:r>
      <w:r>
        <w:rPr>
          <w:rFonts w:ascii="华文中宋" w:eastAsia="华文中宋" w:hAnsi="华文中宋" w:hint="eastAsia"/>
          <w:szCs w:val="21"/>
        </w:rPr>
        <w:t>）小麦玉米</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szCs w:val="21"/>
        </w:rPr>
        <w:t>水果</w:t>
      </w:r>
      <w:r>
        <w:rPr>
          <w:rFonts w:ascii="华文中宋" w:eastAsia="华文中宋" w:hAnsi="华文中宋" w:hint="eastAsia"/>
          <w:szCs w:val="21"/>
        </w:rPr>
        <w:tab/>
      </w:r>
      <w:r>
        <w:rPr>
          <w:rFonts w:ascii="华文中宋" w:eastAsia="华文中宋" w:hAnsi="华文中宋"/>
          <w:szCs w:val="21"/>
        </w:rPr>
        <w:tab/>
      </w:r>
      <w:r>
        <w:rPr>
          <w:rFonts w:ascii="华文中宋" w:eastAsia="华文中宋" w:hAnsi="华文中宋" w:hint="eastAsia"/>
          <w:szCs w:val="21"/>
        </w:rPr>
        <w:t>蔬菜</w:t>
      </w:r>
    </w:p>
    <w:p w:rsidR="000F7AD7" w:rsidRDefault="00F84DEC">
      <w:pPr>
        <w:spacing w:line="440" w:lineRule="exact"/>
        <w:rPr>
          <w:rFonts w:ascii="华文中宋" w:eastAsia="华文中宋" w:hAnsi="华文中宋"/>
        </w:rPr>
      </w:pPr>
      <w:r>
        <w:rPr>
          <w:rFonts w:ascii="华文中宋" w:eastAsia="华文中宋" w:hAnsi="华文中宋" w:hint="eastAsia"/>
        </w:rPr>
        <w:t>37.</w:t>
      </w:r>
      <w:r>
        <w:rPr>
          <w:rFonts w:ascii="华文中宋" w:eastAsia="华文中宋" w:hAnsi="华文中宋" w:hint="eastAsia"/>
        </w:rPr>
        <w:t>（</w:t>
      </w:r>
      <w:r>
        <w:rPr>
          <w:rFonts w:ascii="华文中宋" w:eastAsia="华文中宋" w:hAnsi="华文中宋" w:hint="eastAsia"/>
        </w:rPr>
        <w:t>8</w:t>
      </w:r>
      <w:r>
        <w:rPr>
          <w:rFonts w:ascii="华文中宋" w:eastAsia="华文中宋" w:hAnsi="华文中宋" w:hint="eastAsia"/>
        </w:rPr>
        <w:t>分）</w:t>
      </w:r>
    </w:p>
    <w:p w:rsidR="000F7AD7" w:rsidRDefault="00F84DEC">
      <w:pPr>
        <w:spacing w:line="360" w:lineRule="auto"/>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1</w:t>
      </w:r>
      <w:r>
        <w:rPr>
          <w:rFonts w:ascii="华文中宋" w:eastAsia="华文中宋" w:hAnsi="华文中宋" w:hint="eastAsia"/>
        </w:rPr>
        <w:t>）印度洋</w:t>
      </w:r>
      <w:r>
        <w:rPr>
          <w:rFonts w:ascii="华文中宋" w:eastAsia="华文中宋" w:hAnsi="华文中宋" w:hint="eastAsia"/>
        </w:rPr>
        <w:tab/>
      </w:r>
      <w:r>
        <w:rPr>
          <w:rFonts w:ascii="华文中宋" w:eastAsia="华文中宋" w:hAnsi="华文中宋" w:hint="eastAsia"/>
        </w:rPr>
        <w:tab/>
        <w:t xml:space="preserve">  </w:t>
      </w:r>
      <w:r>
        <w:rPr>
          <w:rFonts w:ascii="华文中宋" w:eastAsia="华文中宋" w:hAnsi="华文中宋" w:hint="eastAsia"/>
        </w:rPr>
        <w:tab/>
      </w:r>
      <w:r>
        <w:rPr>
          <w:rFonts w:ascii="华文中宋" w:eastAsia="华文中宋" w:hAnsi="华文中宋" w:hint="eastAsia"/>
        </w:rPr>
        <w:t>塔斯马尼亚岛</w:t>
      </w:r>
    </w:p>
    <w:p w:rsidR="000F7AD7" w:rsidRDefault="00F84DEC">
      <w:pPr>
        <w:spacing w:line="360" w:lineRule="auto"/>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2</w:t>
      </w:r>
      <w:r>
        <w:rPr>
          <w:rFonts w:ascii="华文中宋" w:eastAsia="华文中宋" w:hAnsi="华文中宋" w:hint="eastAsia"/>
        </w:rPr>
        <w:t>）东南沿海地区</w:t>
      </w:r>
      <w:r>
        <w:rPr>
          <w:rFonts w:ascii="华文中宋" w:eastAsia="华文中宋" w:hAnsi="华文中宋" w:hint="eastAsia"/>
        </w:rPr>
        <w:tab/>
      </w:r>
      <w:r>
        <w:rPr>
          <w:rFonts w:ascii="华文中宋" w:eastAsia="华文中宋" w:hAnsi="华文中宋" w:hint="eastAsia"/>
        </w:rPr>
        <w:tab/>
      </w:r>
      <w:r>
        <w:rPr>
          <w:rFonts w:ascii="华文中宋" w:eastAsia="华文中宋" w:hAnsi="华文中宋" w:hint="eastAsia"/>
        </w:rPr>
        <w:t>该地区气候温暖湿润</w:t>
      </w:r>
    </w:p>
    <w:p w:rsidR="000F7AD7" w:rsidRDefault="00F84DEC">
      <w:pPr>
        <w:spacing w:line="360" w:lineRule="auto"/>
        <w:rPr>
          <w:rFonts w:ascii="华文中宋" w:eastAsia="华文中宋" w:hAnsi="华文中宋"/>
        </w:rPr>
      </w:pPr>
      <w:r>
        <w:rPr>
          <w:rFonts w:ascii="华文中宋" w:eastAsia="华文中宋" w:hAnsi="华文中宋" w:hint="eastAsia"/>
        </w:rPr>
        <w:lastRenderedPageBreak/>
        <w:t>（</w:t>
      </w:r>
      <w:r>
        <w:rPr>
          <w:rFonts w:ascii="华文中宋" w:eastAsia="华文中宋" w:hAnsi="华文中宋" w:hint="eastAsia"/>
        </w:rPr>
        <w:t>3</w:t>
      </w:r>
      <w:r>
        <w:rPr>
          <w:rFonts w:ascii="华文中宋" w:eastAsia="华文中宋" w:hAnsi="华文中宋" w:hint="eastAsia"/>
        </w:rPr>
        <w:t>）坐在矿车上的国家</w:t>
      </w:r>
    </w:p>
    <w:p w:rsidR="000F7AD7" w:rsidRDefault="00F84DEC">
      <w:pPr>
        <w:spacing w:line="360" w:lineRule="auto"/>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4</w:t>
      </w:r>
      <w:r>
        <w:rPr>
          <w:rFonts w:ascii="华文中宋" w:eastAsia="华文中宋" w:hAnsi="华文中宋" w:hint="eastAsia"/>
        </w:rPr>
        <w:t>）袋鼠</w:t>
      </w:r>
      <w:r>
        <w:rPr>
          <w:rFonts w:ascii="华文中宋" w:eastAsia="华文中宋" w:hAnsi="华文中宋"/>
        </w:rPr>
        <w:tab/>
      </w:r>
      <w:r>
        <w:rPr>
          <w:rFonts w:ascii="华文中宋" w:eastAsia="华文中宋" w:hAnsi="华文中宋"/>
        </w:rPr>
        <w:tab/>
      </w:r>
      <w:r>
        <w:rPr>
          <w:rFonts w:ascii="华文中宋" w:eastAsia="华文中宋" w:hAnsi="华文中宋"/>
        </w:rPr>
        <w:tab/>
      </w:r>
      <w:r>
        <w:rPr>
          <w:rFonts w:ascii="华文中宋" w:eastAsia="华文中宋" w:hAnsi="华文中宋" w:hint="eastAsia"/>
        </w:rPr>
        <w:t>很难早以前就同其他大陆分离，孤立存在，（</w:t>
      </w:r>
      <w:r>
        <w:rPr>
          <w:rFonts w:ascii="华文中宋" w:eastAsia="华文中宋" w:hAnsi="华文中宋" w:hint="eastAsia"/>
        </w:rPr>
        <w:t>1</w:t>
      </w:r>
      <w:r>
        <w:rPr>
          <w:rFonts w:ascii="华文中宋" w:eastAsia="华文中宋" w:hAnsi="华文中宋" w:hint="eastAsia"/>
        </w:rPr>
        <w:t>分）加之长期以来自然条件比较单一，演化缓慢。（</w:t>
      </w:r>
      <w:r>
        <w:rPr>
          <w:rFonts w:ascii="华文中宋" w:eastAsia="华文中宋" w:hAnsi="华文中宋" w:hint="eastAsia"/>
        </w:rPr>
        <w:t>1</w:t>
      </w:r>
      <w:r>
        <w:rPr>
          <w:rFonts w:ascii="华文中宋" w:eastAsia="华文中宋" w:hAnsi="华文中宋" w:hint="eastAsia"/>
        </w:rPr>
        <w:t>分）</w:t>
      </w:r>
    </w:p>
    <w:p w:rsidR="000F7AD7" w:rsidRDefault="00F84DEC">
      <w:pPr>
        <w:spacing w:line="440" w:lineRule="exact"/>
        <w:rPr>
          <w:rFonts w:ascii="华文中宋" w:eastAsia="华文中宋" w:hAnsi="华文中宋"/>
        </w:rPr>
      </w:pPr>
      <w:r>
        <w:rPr>
          <w:rFonts w:ascii="华文中宋" w:eastAsia="华文中宋" w:hAnsi="华文中宋" w:hint="eastAsia"/>
        </w:rPr>
        <w:t>38</w:t>
      </w:r>
      <w:r>
        <w:rPr>
          <w:rFonts w:ascii="华文中宋" w:eastAsia="华文中宋" w:hAnsi="华文中宋" w:hint="eastAsia"/>
        </w:rPr>
        <w:t>．（</w:t>
      </w:r>
      <w:r>
        <w:rPr>
          <w:rFonts w:ascii="华文中宋" w:eastAsia="华文中宋" w:hAnsi="华文中宋"/>
        </w:rPr>
        <w:t>7</w:t>
      </w:r>
      <w:r>
        <w:rPr>
          <w:rFonts w:ascii="华文中宋" w:eastAsia="华文中宋" w:hAnsi="华文中宋" w:hint="eastAsia"/>
        </w:rPr>
        <w:t>分）</w:t>
      </w:r>
    </w:p>
    <w:p w:rsidR="000F7AD7" w:rsidRDefault="00F84DEC">
      <w:pPr>
        <w:spacing w:line="440" w:lineRule="exact"/>
        <w:rPr>
          <w:rFonts w:ascii="华文中宋" w:eastAsia="华文中宋" w:hAnsi="华文中宋"/>
        </w:rPr>
      </w:pPr>
      <w:r>
        <w:rPr>
          <w:rFonts w:ascii="华文中宋" w:eastAsia="华文中宋" w:hAnsi="华文中宋" w:hint="eastAsia"/>
        </w:rPr>
        <w:t>（</w:t>
      </w:r>
      <w:r>
        <w:rPr>
          <w:rFonts w:ascii="华文中宋" w:eastAsia="华文中宋" w:hAnsi="华文中宋" w:hint="eastAsia"/>
        </w:rPr>
        <w:t>1</w:t>
      </w:r>
      <w:r>
        <w:rPr>
          <w:rFonts w:ascii="华文中宋" w:eastAsia="华文中宋" w:hAnsi="华文中宋" w:hint="eastAsia"/>
        </w:rPr>
        <w:t>）三江源自然保护区</w:t>
      </w:r>
    </w:p>
    <w:p w:rsidR="000F7AD7" w:rsidRDefault="00F84DEC">
      <w:pPr>
        <w:spacing w:line="440" w:lineRule="exact"/>
        <w:rPr>
          <w:rFonts w:ascii="华文中宋" w:eastAsia="华文中宋" w:hAnsi="华文中宋"/>
        </w:rPr>
      </w:pPr>
      <w:r>
        <w:rPr>
          <w:rFonts w:ascii="华文中宋" w:eastAsia="华文中宋" w:hAnsi="华文中宋" w:hint="eastAsia"/>
          <w:bCs/>
        </w:rPr>
        <w:t>（</w:t>
      </w:r>
      <w:r>
        <w:rPr>
          <w:rFonts w:ascii="华文中宋" w:eastAsia="华文中宋" w:hAnsi="华文中宋" w:hint="eastAsia"/>
          <w:bCs/>
        </w:rPr>
        <w:t>2</w:t>
      </w:r>
      <w:r>
        <w:rPr>
          <w:rFonts w:ascii="华文中宋" w:eastAsia="华文中宋" w:hAnsi="华文中宋" w:hint="eastAsia"/>
          <w:bCs/>
        </w:rPr>
        <w:t>）</w:t>
      </w:r>
      <w:proofErr w:type="gramStart"/>
      <w:r>
        <w:rPr>
          <w:rFonts w:ascii="华文中宋" w:eastAsia="华文中宋" w:hAnsi="华文中宋" w:hint="eastAsia"/>
        </w:rPr>
        <w:t>地处第</w:t>
      </w:r>
      <w:proofErr w:type="gramEnd"/>
      <w:r>
        <w:rPr>
          <w:rFonts w:ascii="华文中宋" w:eastAsia="华文中宋" w:hAnsi="华文中宋" w:hint="eastAsia"/>
        </w:rPr>
        <w:t>一级阶梯与第二级阶梯交界处，落差大（</w:t>
      </w:r>
      <w:r>
        <w:rPr>
          <w:rFonts w:ascii="华文中宋" w:eastAsia="华文中宋" w:hAnsi="华文中宋" w:hint="eastAsia"/>
        </w:rPr>
        <w:t>1</w:t>
      </w:r>
      <w:r>
        <w:rPr>
          <w:rFonts w:ascii="华文中宋" w:eastAsia="华文中宋" w:hAnsi="华文中宋" w:hint="eastAsia"/>
        </w:rPr>
        <w:t>分）</w:t>
      </w:r>
    </w:p>
    <w:p w:rsidR="000F7AD7" w:rsidRDefault="00F84DEC">
      <w:pPr>
        <w:spacing w:line="440" w:lineRule="exact"/>
        <w:rPr>
          <w:rFonts w:ascii="华文中宋" w:eastAsia="华文中宋" w:hAnsi="华文中宋"/>
        </w:rPr>
      </w:pPr>
      <w:r>
        <w:rPr>
          <w:rFonts w:ascii="华文中宋" w:eastAsia="华文中宋" w:hAnsi="华文中宋" w:hint="eastAsia"/>
          <w:bCs/>
        </w:rPr>
        <w:t>（</w:t>
      </w:r>
      <w:r>
        <w:rPr>
          <w:rFonts w:ascii="华文中宋" w:eastAsia="华文中宋" w:hAnsi="华文中宋" w:hint="eastAsia"/>
          <w:bCs/>
        </w:rPr>
        <w:t>3</w:t>
      </w:r>
      <w:r>
        <w:rPr>
          <w:rFonts w:ascii="华文中宋" w:eastAsia="华文中宋" w:hAnsi="华文中宋" w:hint="eastAsia"/>
          <w:bCs/>
        </w:rPr>
        <w:t>）</w:t>
      </w:r>
      <w:r>
        <w:rPr>
          <w:rFonts w:ascii="华文中宋" w:eastAsia="华文中宋" w:hAnsi="华文中宋" w:hint="eastAsia"/>
        </w:rPr>
        <w:t>水量不断减少</w:t>
      </w:r>
      <w:r>
        <w:rPr>
          <w:rFonts w:ascii="华文中宋" w:eastAsia="华文中宋" w:hAnsi="华文中宋"/>
        </w:rPr>
        <w:tab/>
      </w:r>
    </w:p>
    <w:p w:rsidR="000F7AD7" w:rsidRDefault="00F84DEC">
      <w:pPr>
        <w:spacing w:line="440" w:lineRule="exact"/>
        <w:ind w:firstLineChars="200" w:firstLine="420"/>
        <w:rPr>
          <w:rFonts w:ascii="华文中宋" w:eastAsia="华文中宋" w:hAnsi="华文中宋"/>
        </w:rPr>
      </w:pPr>
      <w:r>
        <w:rPr>
          <w:rFonts w:ascii="华文中宋" w:eastAsia="华文中宋" w:hAnsi="华文中宋" w:hint="eastAsia"/>
        </w:rPr>
        <w:t>黄河流经的宁夏平原和河套平原，农业、工业和生活用水量大。（工业、农业、生活三者有两条得</w:t>
      </w:r>
      <w:r>
        <w:rPr>
          <w:rFonts w:ascii="华文中宋" w:eastAsia="华文中宋" w:hAnsi="华文中宋"/>
        </w:rPr>
        <w:t>2</w:t>
      </w:r>
      <w:r>
        <w:rPr>
          <w:rFonts w:ascii="华文中宋" w:eastAsia="华文中宋" w:hAnsi="华文中宋" w:hint="eastAsia"/>
        </w:rPr>
        <w:t>分）</w:t>
      </w:r>
    </w:p>
    <w:p w:rsidR="000F7AD7" w:rsidRDefault="00F84DEC">
      <w:pPr>
        <w:spacing w:line="440" w:lineRule="exact"/>
        <w:rPr>
          <w:rFonts w:ascii="华文中宋" w:eastAsia="华文中宋" w:hAnsi="华文中宋"/>
          <w:bCs/>
        </w:rPr>
      </w:pPr>
      <w:r>
        <w:rPr>
          <w:rFonts w:ascii="华文中宋" w:eastAsia="华文中宋" w:hAnsi="华文中宋" w:hint="eastAsia"/>
          <w:bCs/>
        </w:rPr>
        <w:t>（</w:t>
      </w:r>
      <w:r>
        <w:rPr>
          <w:rFonts w:ascii="华文中宋" w:eastAsia="华文中宋" w:hAnsi="华文中宋" w:hint="eastAsia"/>
          <w:bCs/>
        </w:rPr>
        <w:t>4</w:t>
      </w:r>
      <w:r>
        <w:rPr>
          <w:rFonts w:ascii="华文中宋" w:eastAsia="华文中宋" w:hAnsi="华文中宋" w:hint="eastAsia"/>
          <w:bCs/>
        </w:rPr>
        <w:t>）</w:t>
      </w:r>
      <w:r>
        <w:rPr>
          <w:rFonts w:ascii="华文中宋" w:eastAsia="华文中宋" w:hAnsi="华文中宋" w:hint="eastAsia"/>
        </w:rPr>
        <w:t>含沙量大增</w:t>
      </w:r>
      <w:r>
        <w:rPr>
          <w:rFonts w:ascii="华文中宋" w:eastAsia="华文中宋" w:hAnsi="华文中宋"/>
        </w:rPr>
        <w:tab/>
      </w:r>
      <w:r>
        <w:rPr>
          <w:rFonts w:ascii="华文中宋" w:eastAsia="华文中宋" w:hAnsi="华文中宋"/>
        </w:rPr>
        <w:tab/>
      </w:r>
      <w:r>
        <w:rPr>
          <w:rFonts w:ascii="华文中宋" w:eastAsia="华文中宋" w:hAnsi="华文中宋" w:hint="eastAsia"/>
        </w:rPr>
        <w:t>黄土高原地区土质疏松，植被稀少，水土流失问题严重（或黄河</w:t>
      </w:r>
      <w:r>
        <w:rPr>
          <w:rFonts w:ascii="华文中宋" w:eastAsia="华文中宋" w:hAnsi="华文中宋"/>
        </w:rPr>
        <w:t>支流从</w:t>
      </w:r>
      <w:r>
        <w:rPr>
          <w:rFonts w:ascii="华文中宋" w:eastAsia="华文中宋" w:hAnsi="华文中宋" w:hint="eastAsia"/>
        </w:rPr>
        <w:t>黄土高原</w:t>
      </w:r>
      <w:r>
        <w:rPr>
          <w:rFonts w:ascii="华文中宋" w:eastAsia="华文中宋" w:hAnsi="华文中宋"/>
        </w:rPr>
        <w:t>带来了</w:t>
      </w:r>
      <w:r>
        <w:rPr>
          <w:rFonts w:ascii="华文中宋" w:eastAsia="华文中宋" w:hAnsi="华文中宋" w:hint="eastAsia"/>
        </w:rPr>
        <w:t>大量的</w:t>
      </w:r>
      <w:r>
        <w:rPr>
          <w:rFonts w:ascii="华文中宋" w:eastAsia="华文中宋" w:hAnsi="华文中宋"/>
        </w:rPr>
        <w:t>泥沙）</w:t>
      </w:r>
      <w:r>
        <w:rPr>
          <w:rFonts w:ascii="华文中宋" w:eastAsia="华文中宋" w:hAnsi="华文中宋" w:hint="eastAsia"/>
        </w:rPr>
        <w:t>（</w:t>
      </w:r>
      <w:r>
        <w:rPr>
          <w:rFonts w:ascii="华文中宋" w:eastAsia="华文中宋" w:hAnsi="华文中宋" w:hint="eastAsia"/>
        </w:rPr>
        <w:t>1</w:t>
      </w:r>
      <w:r>
        <w:rPr>
          <w:rFonts w:ascii="华文中宋" w:eastAsia="华文中宋" w:hAnsi="华文中宋" w:hint="eastAsia"/>
        </w:rPr>
        <w:t>分）</w:t>
      </w:r>
    </w:p>
    <w:p w:rsidR="000F7AD7" w:rsidRDefault="00F84DEC">
      <w:pPr>
        <w:spacing w:line="440" w:lineRule="exact"/>
        <w:rPr>
          <w:rFonts w:ascii="华文中宋" w:eastAsia="华文中宋" w:hAnsi="华文中宋"/>
          <w:szCs w:val="21"/>
        </w:rPr>
      </w:pPr>
      <w:r>
        <w:rPr>
          <w:rFonts w:ascii="华文中宋" w:eastAsia="华文中宋" w:hAnsi="华文中宋" w:hint="eastAsia"/>
          <w:szCs w:val="21"/>
        </w:rPr>
        <w:t>39</w:t>
      </w:r>
      <w:r>
        <w:rPr>
          <w:rFonts w:ascii="华文中宋" w:eastAsia="华文中宋" w:hAnsi="华文中宋" w:hint="eastAsia"/>
          <w:szCs w:val="21"/>
        </w:rPr>
        <w:t>．（</w:t>
      </w:r>
      <w:r>
        <w:rPr>
          <w:rFonts w:ascii="华文中宋" w:eastAsia="华文中宋" w:hAnsi="华文中宋"/>
          <w:szCs w:val="21"/>
        </w:rPr>
        <w:t>8</w:t>
      </w:r>
      <w:r>
        <w:rPr>
          <w:rFonts w:ascii="华文中宋" w:eastAsia="华文中宋" w:hAnsi="华文中宋" w:hint="eastAsia"/>
          <w:szCs w:val="21"/>
        </w:rPr>
        <w:t>分）</w:t>
      </w:r>
    </w:p>
    <w:p w:rsidR="000F7AD7" w:rsidRDefault="00F84DEC">
      <w:pPr>
        <w:spacing w:line="440" w:lineRule="exact"/>
        <w:rPr>
          <w:rFonts w:ascii="华文中宋" w:eastAsia="华文中宋" w:hAnsi="华文中宋"/>
          <w:color w:val="000000"/>
          <w:szCs w:val="21"/>
        </w:rPr>
      </w:pPr>
      <w:r>
        <w:rPr>
          <w:rFonts w:ascii="华文中宋" w:eastAsia="华文中宋" w:hAnsi="华文中宋" w:hint="eastAsia"/>
          <w:color w:val="000000"/>
          <w:szCs w:val="21"/>
        </w:rPr>
        <w:t>（</w:t>
      </w:r>
      <w:r>
        <w:rPr>
          <w:rFonts w:ascii="华文中宋" w:eastAsia="华文中宋" w:hAnsi="华文中宋" w:hint="eastAsia"/>
          <w:color w:val="000000"/>
          <w:szCs w:val="21"/>
        </w:rPr>
        <w:t>1</w:t>
      </w:r>
      <w:r>
        <w:rPr>
          <w:rFonts w:ascii="华文中宋" w:eastAsia="华文中宋" w:hAnsi="华文中宋" w:hint="eastAsia"/>
          <w:color w:val="000000"/>
          <w:szCs w:val="21"/>
        </w:rPr>
        <w:t>）大兴安岭</w:t>
      </w:r>
      <w:r>
        <w:rPr>
          <w:rFonts w:ascii="华文中宋" w:eastAsia="华文中宋" w:hAnsi="华文中宋"/>
          <w:color w:val="000000"/>
          <w:szCs w:val="21"/>
        </w:rPr>
        <w:tab/>
      </w:r>
      <w:r>
        <w:rPr>
          <w:rFonts w:ascii="华文中宋" w:eastAsia="华文中宋" w:hAnsi="华文中宋"/>
          <w:color w:val="000000"/>
          <w:szCs w:val="21"/>
        </w:rPr>
        <w:tab/>
      </w:r>
      <w:r>
        <w:rPr>
          <w:rFonts w:ascii="华文中宋" w:eastAsia="华文中宋" w:hAnsi="华文中宋" w:hint="eastAsia"/>
          <w:color w:val="000000"/>
          <w:szCs w:val="21"/>
        </w:rPr>
        <w:t>黑龙江</w:t>
      </w:r>
    </w:p>
    <w:p w:rsidR="000F7AD7" w:rsidRDefault="00F84DEC">
      <w:pPr>
        <w:spacing w:line="440" w:lineRule="exact"/>
        <w:rPr>
          <w:rFonts w:ascii="华文中宋" w:eastAsia="华文中宋" w:hAnsi="华文中宋"/>
          <w:color w:val="000000"/>
          <w:szCs w:val="21"/>
        </w:rPr>
      </w:pPr>
      <w:r>
        <w:rPr>
          <w:rFonts w:ascii="华文中宋" w:eastAsia="华文中宋" w:hAnsi="华文中宋" w:hint="eastAsia"/>
          <w:color w:val="000000"/>
          <w:szCs w:val="21"/>
        </w:rPr>
        <w:t>（</w:t>
      </w:r>
      <w:r>
        <w:rPr>
          <w:rFonts w:ascii="华文中宋" w:eastAsia="华文中宋" w:hAnsi="华文中宋" w:hint="eastAsia"/>
          <w:color w:val="000000"/>
          <w:szCs w:val="21"/>
        </w:rPr>
        <w:t>2</w:t>
      </w:r>
      <w:r>
        <w:rPr>
          <w:rFonts w:ascii="华文中宋" w:eastAsia="华文中宋" w:hAnsi="华文中宋" w:hint="eastAsia"/>
          <w:color w:val="000000"/>
          <w:szCs w:val="21"/>
        </w:rPr>
        <w:t>）畜牧业（或草原放牧业）</w:t>
      </w:r>
    </w:p>
    <w:p w:rsidR="000F7AD7" w:rsidRDefault="00F84DEC">
      <w:pPr>
        <w:spacing w:line="440" w:lineRule="exact"/>
        <w:rPr>
          <w:rFonts w:ascii="华文中宋" w:eastAsia="华文中宋" w:hAnsi="华文中宋"/>
          <w:color w:val="000000"/>
          <w:szCs w:val="21"/>
        </w:rPr>
      </w:pPr>
      <w:r>
        <w:rPr>
          <w:rFonts w:ascii="华文中宋" w:eastAsia="华文中宋" w:hAnsi="华文中宋" w:hint="eastAsia"/>
          <w:color w:val="000000"/>
          <w:szCs w:val="21"/>
        </w:rPr>
        <w:t>（</w:t>
      </w:r>
      <w:r>
        <w:rPr>
          <w:rFonts w:ascii="华文中宋" w:eastAsia="华文中宋" w:hAnsi="华文中宋" w:hint="eastAsia"/>
          <w:color w:val="000000"/>
          <w:szCs w:val="21"/>
        </w:rPr>
        <w:t>3</w:t>
      </w:r>
      <w:r>
        <w:rPr>
          <w:rFonts w:ascii="华文中宋" w:eastAsia="华文中宋" w:hAnsi="华文中宋" w:hint="eastAsia"/>
          <w:color w:val="000000"/>
          <w:szCs w:val="21"/>
        </w:rPr>
        <w:t>）平原平坦广阔</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w:t>
      </w:r>
      <w:r>
        <w:rPr>
          <w:rFonts w:ascii="华文中宋" w:eastAsia="华文中宋" w:hAnsi="华文中宋" w:hint="eastAsia"/>
          <w:color w:val="000000"/>
          <w:szCs w:val="21"/>
        </w:rPr>
        <w:t>，土壤肥沃</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w:t>
      </w:r>
      <w:r>
        <w:rPr>
          <w:rFonts w:ascii="华文中宋" w:eastAsia="华文中宋" w:hAnsi="华文中宋" w:hint="eastAsia"/>
          <w:color w:val="000000"/>
          <w:szCs w:val="21"/>
        </w:rPr>
        <w:t>夏季高温多雨（或雨热同期）</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分）水源丰富（</w:t>
      </w:r>
      <w:r>
        <w:rPr>
          <w:rFonts w:ascii="华文中宋" w:eastAsia="华文中宋" w:hAnsi="华文中宋" w:hint="eastAsia"/>
          <w:bCs/>
        </w:rPr>
        <w:t>1</w:t>
      </w:r>
      <w:r>
        <w:rPr>
          <w:rFonts w:ascii="华文中宋" w:eastAsia="华文中宋" w:hAnsi="华文中宋" w:hint="eastAsia"/>
          <w:bCs/>
        </w:rPr>
        <w:t>分）（其他答案合理也对，得</w:t>
      </w:r>
      <w:r>
        <w:rPr>
          <w:rFonts w:ascii="华文中宋" w:eastAsia="华文中宋" w:hAnsi="华文中宋"/>
          <w:bCs/>
        </w:rPr>
        <w:t>3</w:t>
      </w:r>
      <w:r>
        <w:rPr>
          <w:rFonts w:ascii="华文中宋" w:eastAsia="华文中宋" w:hAnsi="华文中宋" w:hint="eastAsia"/>
          <w:bCs/>
        </w:rPr>
        <w:t>分）</w:t>
      </w:r>
    </w:p>
    <w:p w:rsidR="000F7AD7" w:rsidRDefault="00F84DEC">
      <w:pPr>
        <w:spacing w:line="440" w:lineRule="exact"/>
        <w:rPr>
          <w:rFonts w:ascii="华文中宋" w:eastAsia="华文中宋" w:hAnsi="华文中宋"/>
          <w:color w:val="000000"/>
          <w:szCs w:val="21"/>
        </w:rPr>
      </w:pPr>
      <w:r>
        <w:rPr>
          <w:rFonts w:ascii="华文中宋" w:eastAsia="华文中宋" w:hAnsi="华文中宋" w:hint="eastAsia"/>
          <w:color w:val="000000"/>
          <w:szCs w:val="21"/>
        </w:rPr>
        <w:t>（</w:t>
      </w:r>
      <w:r>
        <w:rPr>
          <w:rFonts w:ascii="华文中宋" w:eastAsia="华文中宋" w:hAnsi="华文中宋" w:hint="eastAsia"/>
          <w:color w:val="000000"/>
          <w:szCs w:val="21"/>
        </w:rPr>
        <w:t>4</w:t>
      </w:r>
      <w:r>
        <w:rPr>
          <w:rFonts w:ascii="华文中宋" w:eastAsia="华文中宋" w:hAnsi="华文中宋" w:hint="eastAsia"/>
          <w:color w:val="000000"/>
          <w:szCs w:val="21"/>
        </w:rPr>
        <w:t>）湿地是东北地区陆地生态系统中的一个重要组成部分，它是蓄水池、水源地，</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w:t>
      </w:r>
      <w:r>
        <w:rPr>
          <w:rFonts w:ascii="华文中宋" w:eastAsia="华文中宋" w:hAnsi="华文中宋" w:hint="eastAsia"/>
          <w:color w:val="000000"/>
          <w:szCs w:val="21"/>
        </w:rPr>
        <w:t>它能调节气候，</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w:t>
      </w:r>
      <w:r>
        <w:rPr>
          <w:rFonts w:ascii="华文中宋" w:eastAsia="华文中宋" w:hAnsi="华文中宋" w:hint="eastAsia"/>
          <w:color w:val="000000"/>
          <w:szCs w:val="21"/>
        </w:rPr>
        <w:t>它又是我国特有珍禽丹顶鹤、天鹅的栖息地</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分）（其他答案合理也对，得</w:t>
      </w:r>
      <w:r>
        <w:rPr>
          <w:rFonts w:ascii="华文中宋" w:eastAsia="华文中宋" w:hAnsi="华文中宋" w:hint="eastAsia"/>
          <w:bCs/>
        </w:rPr>
        <w:t>2</w:t>
      </w:r>
      <w:r>
        <w:rPr>
          <w:rFonts w:ascii="华文中宋" w:eastAsia="华文中宋" w:hAnsi="华文中宋" w:hint="eastAsia"/>
          <w:bCs/>
        </w:rPr>
        <w:t>分）</w:t>
      </w:r>
    </w:p>
    <w:p w:rsidR="000F7AD7" w:rsidRDefault="00F84DEC">
      <w:pPr>
        <w:spacing w:line="440" w:lineRule="exact"/>
        <w:rPr>
          <w:rFonts w:ascii="华文中宋" w:eastAsia="华文中宋" w:hAnsi="华文中宋"/>
          <w:color w:val="000000"/>
          <w:szCs w:val="21"/>
        </w:rPr>
      </w:pPr>
      <w:r>
        <w:rPr>
          <w:rFonts w:ascii="华文中宋" w:eastAsia="华文中宋" w:hAnsi="华文中宋" w:hint="eastAsia"/>
          <w:color w:val="000000"/>
          <w:szCs w:val="21"/>
        </w:rPr>
        <w:t>40</w:t>
      </w:r>
      <w:r>
        <w:rPr>
          <w:rFonts w:ascii="华文中宋" w:eastAsia="华文中宋" w:hAnsi="华文中宋" w:hint="eastAsia"/>
          <w:color w:val="000000"/>
          <w:szCs w:val="21"/>
        </w:rPr>
        <w:t>．（</w:t>
      </w:r>
      <w:r>
        <w:rPr>
          <w:rFonts w:ascii="华文中宋" w:eastAsia="华文中宋" w:hAnsi="华文中宋" w:hint="eastAsia"/>
          <w:color w:val="000000"/>
          <w:szCs w:val="21"/>
        </w:rPr>
        <w:t>7</w:t>
      </w:r>
      <w:r>
        <w:rPr>
          <w:rFonts w:ascii="华文中宋" w:eastAsia="华文中宋" w:hAnsi="华文中宋" w:hint="eastAsia"/>
          <w:color w:val="000000"/>
          <w:szCs w:val="21"/>
        </w:rPr>
        <w:t>分）</w:t>
      </w:r>
    </w:p>
    <w:p w:rsidR="000F7AD7" w:rsidRDefault="00F84DEC">
      <w:pPr>
        <w:spacing w:line="440" w:lineRule="exact"/>
        <w:rPr>
          <w:rFonts w:ascii="华文中宋" w:eastAsia="华文中宋" w:hAnsi="华文中宋"/>
          <w:color w:val="000000"/>
          <w:szCs w:val="21"/>
        </w:rPr>
      </w:pPr>
      <w:r>
        <w:rPr>
          <w:rFonts w:ascii="华文中宋" w:eastAsia="华文中宋" w:hAnsi="华文中宋" w:hint="eastAsia"/>
          <w:color w:val="000000"/>
          <w:szCs w:val="21"/>
        </w:rPr>
        <w:t>（</w:t>
      </w:r>
      <w:r>
        <w:rPr>
          <w:rFonts w:ascii="华文中宋" w:eastAsia="华文中宋" w:hAnsi="华文中宋" w:hint="eastAsia"/>
          <w:color w:val="000000"/>
          <w:szCs w:val="21"/>
        </w:rPr>
        <w:t>1</w:t>
      </w:r>
      <w:r>
        <w:rPr>
          <w:rFonts w:ascii="华文中宋" w:eastAsia="华文中宋" w:hAnsi="华文中宋" w:hint="eastAsia"/>
          <w:color w:val="000000"/>
          <w:szCs w:val="21"/>
        </w:rPr>
        <w:t>）陡崖</w:t>
      </w:r>
      <w:r>
        <w:rPr>
          <w:rFonts w:ascii="华文中宋" w:eastAsia="华文中宋" w:hAnsi="华文中宋"/>
          <w:color w:val="000000"/>
          <w:szCs w:val="21"/>
        </w:rPr>
        <w:tab/>
      </w:r>
      <w:r>
        <w:rPr>
          <w:rFonts w:ascii="华文中宋" w:eastAsia="华文中宋" w:hAnsi="华文中宋"/>
          <w:color w:val="000000"/>
          <w:szCs w:val="21"/>
        </w:rPr>
        <w:tab/>
      </w:r>
      <w:r>
        <w:rPr>
          <w:rFonts w:ascii="华文中宋" w:eastAsia="华文中宋" w:hAnsi="华文中宋"/>
          <w:color w:val="000000"/>
          <w:szCs w:val="21"/>
        </w:rPr>
        <w:t>山脊</w:t>
      </w:r>
      <w:r>
        <w:rPr>
          <w:rFonts w:ascii="华文中宋" w:eastAsia="华文中宋" w:hAnsi="华文中宋" w:hint="eastAsia"/>
          <w:color w:val="000000"/>
          <w:szCs w:val="21"/>
        </w:rPr>
        <w:t xml:space="preserve"> </w:t>
      </w:r>
    </w:p>
    <w:p w:rsidR="000F7AD7" w:rsidRDefault="00F84DEC">
      <w:pPr>
        <w:spacing w:line="440" w:lineRule="exact"/>
        <w:rPr>
          <w:rFonts w:ascii="华文中宋" w:eastAsia="华文中宋" w:hAnsi="华文中宋"/>
          <w:color w:val="000000"/>
          <w:szCs w:val="21"/>
        </w:rPr>
      </w:pPr>
      <w:r>
        <w:rPr>
          <w:rFonts w:ascii="华文中宋" w:eastAsia="华文中宋" w:hAnsi="华文中宋" w:hint="eastAsia"/>
          <w:color w:val="000000"/>
          <w:szCs w:val="21"/>
        </w:rPr>
        <w:t>（</w:t>
      </w:r>
      <w:r>
        <w:rPr>
          <w:rFonts w:ascii="华文中宋" w:eastAsia="华文中宋" w:hAnsi="华文中宋" w:hint="eastAsia"/>
          <w:color w:val="000000"/>
          <w:szCs w:val="21"/>
        </w:rPr>
        <w:t>2</w:t>
      </w:r>
      <w:r>
        <w:rPr>
          <w:rFonts w:ascii="华文中宋" w:eastAsia="华文中宋" w:hAnsi="华文中宋" w:hint="eastAsia"/>
          <w:color w:val="000000"/>
          <w:szCs w:val="21"/>
        </w:rPr>
        <w:t>）</w:t>
      </w:r>
      <w:r>
        <w:rPr>
          <w:rFonts w:ascii="华文中宋" w:eastAsia="华文中宋" w:hAnsi="华文中宋" w:hint="eastAsia"/>
          <w:color w:val="000000"/>
          <w:szCs w:val="21"/>
        </w:rPr>
        <w:t>2</w:t>
      </w:r>
      <w:r>
        <w:rPr>
          <w:rFonts w:ascii="华文中宋" w:eastAsia="华文中宋" w:hAnsi="华文中宋"/>
          <w:color w:val="000000"/>
          <w:szCs w:val="21"/>
        </w:rPr>
        <w:t>00</w:t>
      </w:r>
    </w:p>
    <w:p w:rsidR="000F7AD7" w:rsidRDefault="00F84DEC">
      <w:pPr>
        <w:spacing w:line="440" w:lineRule="exact"/>
        <w:rPr>
          <w:rFonts w:ascii="华文中宋" w:eastAsia="华文中宋" w:hAnsi="华文中宋"/>
          <w:color w:val="000000"/>
          <w:szCs w:val="21"/>
        </w:rPr>
      </w:pPr>
      <w:r>
        <w:rPr>
          <w:rFonts w:ascii="华文中宋" w:eastAsia="华文中宋" w:hAnsi="华文中宋" w:hint="eastAsia"/>
          <w:color w:val="000000"/>
          <w:szCs w:val="21"/>
        </w:rPr>
        <w:t>（</w:t>
      </w:r>
      <w:r>
        <w:rPr>
          <w:rFonts w:ascii="华文中宋" w:eastAsia="华文中宋" w:hAnsi="华文中宋" w:hint="eastAsia"/>
          <w:color w:val="000000"/>
          <w:szCs w:val="21"/>
        </w:rPr>
        <w:t>3</w:t>
      </w:r>
      <w:r>
        <w:rPr>
          <w:rFonts w:ascii="华文中宋" w:eastAsia="华文中宋" w:hAnsi="华文中宋" w:hint="eastAsia"/>
          <w:color w:val="000000"/>
          <w:szCs w:val="21"/>
        </w:rPr>
        <w:t>）</w:t>
      </w:r>
      <w:r>
        <w:rPr>
          <w:rFonts w:ascii="华文中宋" w:eastAsia="华文中宋" w:hAnsi="华文中宋" w:hint="eastAsia"/>
          <w:color w:val="000000"/>
          <w:szCs w:val="21"/>
        </w:rPr>
        <w:t>C</w:t>
      </w:r>
      <w:r>
        <w:rPr>
          <w:rFonts w:ascii="华文中宋" w:eastAsia="华文中宋" w:hAnsi="华文中宋" w:hint="eastAsia"/>
          <w:color w:val="000000"/>
          <w:szCs w:val="21"/>
        </w:rPr>
        <w:t>河自北向南流</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w:t>
      </w:r>
      <w:r>
        <w:rPr>
          <w:rFonts w:ascii="华文中宋" w:eastAsia="华文中宋" w:hAnsi="华文中宋" w:hint="eastAsia"/>
          <w:color w:val="000000"/>
          <w:szCs w:val="21"/>
        </w:rPr>
        <w:t>，</w:t>
      </w:r>
      <w:r>
        <w:rPr>
          <w:rFonts w:ascii="华文中宋" w:eastAsia="华文中宋" w:hAnsi="华文中宋" w:hint="eastAsia"/>
          <w:color w:val="000000"/>
          <w:szCs w:val="21"/>
        </w:rPr>
        <w:t>D</w:t>
      </w:r>
      <w:r>
        <w:rPr>
          <w:rFonts w:ascii="华文中宋" w:eastAsia="华文中宋" w:hAnsi="华文中宋" w:hint="eastAsia"/>
          <w:color w:val="000000"/>
          <w:szCs w:val="21"/>
        </w:rPr>
        <w:t>河自南向北流</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w:t>
      </w:r>
      <w:r>
        <w:rPr>
          <w:rFonts w:ascii="华文中宋" w:eastAsia="华文中宋" w:hAnsi="华文中宋" w:hint="eastAsia"/>
          <w:color w:val="000000"/>
          <w:szCs w:val="21"/>
        </w:rPr>
        <w:t xml:space="preserve">     </w:t>
      </w:r>
    </w:p>
    <w:p w:rsidR="000F7AD7" w:rsidRDefault="00F84DEC">
      <w:pPr>
        <w:spacing w:line="440" w:lineRule="exact"/>
        <w:rPr>
          <w:rFonts w:ascii="宋体" w:hAnsi="宋体"/>
          <w:szCs w:val="21"/>
        </w:rPr>
      </w:pPr>
      <w:r>
        <w:rPr>
          <w:rFonts w:ascii="华文中宋" w:eastAsia="华文中宋" w:hAnsi="华文中宋" w:hint="eastAsia"/>
          <w:color w:val="000000"/>
          <w:szCs w:val="21"/>
        </w:rPr>
        <w:t>（</w:t>
      </w:r>
      <w:r>
        <w:rPr>
          <w:rFonts w:ascii="华文中宋" w:eastAsia="华文中宋" w:hAnsi="华文中宋" w:hint="eastAsia"/>
          <w:color w:val="000000"/>
          <w:szCs w:val="21"/>
        </w:rPr>
        <w:t>4</w:t>
      </w:r>
      <w:r>
        <w:rPr>
          <w:rFonts w:ascii="华文中宋" w:eastAsia="华文中宋" w:hAnsi="华文中宋" w:hint="eastAsia"/>
          <w:color w:val="000000"/>
          <w:szCs w:val="21"/>
        </w:rPr>
        <w:t>）①处</w:t>
      </w:r>
      <w:r>
        <w:rPr>
          <w:rFonts w:ascii="华文中宋" w:eastAsia="华文中宋" w:hAnsi="华文中宋"/>
          <w:color w:val="000000"/>
          <w:szCs w:val="21"/>
        </w:rPr>
        <w:tab/>
      </w:r>
      <w:r>
        <w:rPr>
          <w:rFonts w:ascii="华文中宋" w:eastAsia="华文中宋" w:hAnsi="华文中宋"/>
          <w:color w:val="000000"/>
          <w:szCs w:val="21"/>
        </w:rPr>
        <w:tab/>
      </w:r>
      <w:r>
        <w:rPr>
          <w:rFonts w:ascii="华文中宋" w:eastAsia="华文中宋" w:hAnsi="华文中宋" w:hint="eastAsia"/>
          <w:color w:val="000000"/>
          <w:szCs w:val="21"/>
        </w:rPr>
        <w:t>该地</w:t>
      </w:r>
      <w:r>
        <w:rPr>
          <w:rFonts w:ascii="华文中宋" w:eastAsia="华文中宋" w:hAnsi="华文中宋"/>
          <w:color w:val="000000"/>
          <w:szCs w:val="21"/>
        </w:rPr>
        <w:t>位于东南</w:t>
      </w:r>
      <w:r>
        <w:rPr>
          <w:rFonts w:ascii="华文中宋" w:eastAsia="华文中宋" w:hAnsi="华文中宋" w:hint="eastAsia"/>
          <w:color w:val="000000"/>
          <w:szCs w:val="21"/>
        </w:rPr>
        <w:t>季风的</w:t>
      </w:r>
      <w:r>
        <w:rPr>
          <w:rFonts w:ascii="华文中宋" w:eastAsia="华文中宋" w:hAnsi="华文中宋"/>
          <w:color w:val="000000"/>
          <w:szCs w:val="21"/>
        </w:rPr>
        <w:t>迎</w:t>
      </w:r>
      <w:r>
        <w:rPr>
          <w:rFonts w:ascii="华文中宋" w:eastAsia="华文中宋" w:hAnsi="华文中宋" w:hint="eastAsia"/>
          <w:color w:val="000000"/>
          <w:szCs w:val="21"/>
        </w:rPr>
        <w:t>风坡，降水多</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w:t>
      </w:r>
    </w:p>
    <w:p w:rsidR="000F7AD7" w:rsidRDefault="00F84DEC">
      <w:pPr>
        <w:spacing w:line="440" w:lineRule="exact"/>
        <w:rPr>
          <w:rFonts w:ascii="华文中宋" w:eastAsia="华文中宋" w:hAnsi="华文中宋"/>
        </w:rPr>
      </w:pPr>
      <w:r>
        <w:rPr>
          <w:rFonts w:ascii="华文中宋" w:eastAsia="华文中宋" w:hAnsi="华文中宋" w:hint="eastAsia"/>
        </w:rPr>
        <w:t>41.</w:t>
      </w:r>
      <w:r>
        <w:rPr>
          <w:rFonts w:ascii="华文中宋" w:eastAsia="华文中宋" w:hAnsi="华文中宋" w:hint="eastAsia"/>
        </w:rPr>
        <w:t>（</w:t>
      </w:r>
      <w:r>
        <w:rPr>
          <w:rFonts w:ascii="华文中宋" w:eastAsia="华文中宋" w:hAnsi="华文中宋" w:hint="eastAsia"/>
        </w:rPr>
        <w:t>7</w:t>
      </w:r>
      <w:r>
        <w:rPr>
          <w:rFonts w:ascii="华文中宋" w:eastAsia="华文中宋" w:hAnsi="华文中宋" w:hint="eastAsia"/>
        </w:rPr>
        <w:t>分）</w:t>
      </w:r>
    </w:p>
    <w:p w:rsidR="000F7AD7" w:rsidRDefault="00F84DEC">
      <w:pPr>
        <w:spacing w:line="44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szCs w:val="21"/>
        </w:rPr>
        <w:t>4</w:t>
      </w:r>
      <w:r>
        <w:rPr>
          <w:rFonts w:ascii="华文中宋" w:eastAsia="华文中宋" w:hAnsi="华文中宋" w:hint="eastAsia"/>
          <w:szCs w:val="21"/>
        </w:rPr>
        <w:t>）中低纬度</w:t>
      </w:r>
      <w:r>
        <w:rPr>
          <w:rFonts w:ascii="华文中宋" w:eastAsia="华文中宋" w:hAnsi="华文中宋" w:hint="eastAsia"/>
          <w:szCs w:val="21"/>
        </w:rPr>
        <w:t xml:space="preserve">    </w:t>
      </w:r>
      <w:r>
        <w:rPr>
          <w:rFonts w:ascii="华文中宋" w:eastAsia="华文中宋" w:hAnsi="华文中宋" w:hint="eastAsia"/>
          <w:szCs w:val="21"/>
        </w:rPr>
        <w:t>平原和盆地（或平原）</w:t>
      </w:r>
      <w:r>
        <w:rPr>
          <w:rFonts w:ascii="华文中宋" w:eastAsia="华文中宋" w:hAnsi="华文中宋" w:hint="eastAsia"/>
          <w:szCs w:val="21"/>
        </w:rPr>
        <w:t xml:space="preserve">    </w:t>
      </w:r>
      <w:r>
        <w:rPr>
          <w:rFonts w:ascii="华文中宋" w:eastAsia="华文中宋" w:hAnsi="华文中宋" w:hint="eastAsia"/>
          <w:szCs w:val="21"/>
        </w:rPr>
        <w:t>沿海地带（或近海地区）</w:t>
      </w:r>
    </w:p>
    <w:p w:rsidR="000F7AD7" w:rsidRDefault="00F84DEC">
      <w:pPr>
        <w:spacing w:line="44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szCs w:val="21"/>
        </w:rPr>
        <w:t>5</w:t>
      </w:r>
      <w:r>
        <w:rPr>
          <w:rFonts w:ascii="华文中宋" w:eastAsia="华文中宋" w:hAnsi="华文中宋" w:hint="eastAsia"/>
          <w:szCs w:val="21"/>
        </w:rPr>
        <w:t>）亚洲东部</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hint="eastAsia"/>
          <w:szCs w:val="21"/>
        </w:rPr>
        <w:t>亚洲南部</w:t>
      </w:r>
      <w:r>
        <w:rPr>
          <w:rFonts w:ascii="华文中宋" w:eastAsia="华文中宋" w:hAnsi="华文中宋"/>
          <w:szCs w:val="21"/>
        </w:rPr>
        <w:tab/>
      </w:r>
      <w:r>
        <w:rPr>
          <w:rFonts w:ascii="华文中宋" w:eastAsia="华文中宋" w:hAnsi="华文中宋"/>
          <w:szCs w:val="21"/>
        </w:rPr>
        <w:tab/>
      </w:r>
      <w:r>
        <w:rPr>
          <w:rFonts w:ascii="华文中宋" w:eastAsia="华文中宋" w:hAnsi="华文中宋" w:hint="eastAsia"/>
          <w:szCs w:val="21"/>
        </w:rPr>
        <w:t>欧洲西部</w:t>
      </w:r>
    </w:p>
    <w:p w:rsidR="000F7AD7" w:rsidRDefault="00F84DEC">
      <w:pPr>
        <w:spacing w:line="440" w:lineRule="exact"/>
        <w:rPr>
          <w:rFonts w:ascii="华文中宋" w:eastAsia="华文中宋" w:hAnsi="华文中宋"/>
          <w:szCs w:val="21"/>
        </w:rPr>
      </w:pPr>
      <w:r>
        <w:rPr>
          <w:rFonts w:ascii="华文中宋" w:eastAsia="华文中宋" w:hAnsi="华文中宋" w:hint="eastAsia"/>
          <w:szCs w:val="21"/>
        </w:rPr>
        <w:t>（</w:t>
      </w:r>
      <w:r>
        <w:rPr>
          <w:rFonts w:ascii="华文中宋" w:eastAsia="华文中宋" w:hAnsi="华文中宋" w:hint="eastAsia"/>
          <w:szCs w:val="21"/>
        </w:rPr>
        <w:t>6</w:t>
      </w:r>
      <w:r>
        <w:rPr>
          <w:rFonts w:ascii="华文中宋" w:eastAsia="华文中宋" w:hAnsi="华文中宋" w:hint="eastAsia"/>
          <w:szCs w:val="21"/>
        </w:rPr>
        <w:t>）为热带雨林气候，过于湿热，人口稀少</w:t>
      </w:r>
      <w:r>
        <w:rPr>
          <w:rFonts w:ascii="华文中宋" w:eastAsia="华文中宋" w:hAnsi="华文中宋" w:hint="eastAsia"/>
          <w:bCs/>
        </w:rPr>
        <w:t>（</w:t>
      </w:r>
      <w:r>
        <w:rPr>
          <w:rFonts w:ascii="华文中宋" w:eastAsia="华文中宋" w:hAnsi="华文中宋" w:hint="eastAsia"/>
          <w:bCs/>
        </w:rPr>
        <w:t>1</w:t>
      </w:r>
      <w:r>
        <w:rPr>
          <w:rFonts w:ascii="华文中宋" w:eastAsia="华文中宋" w:hAnsi="华文中宋" w:hint="eastAsia"/>
          <w:bCs/>
        </w:rPr>
        <w:t>分）</w:t>
      </w:r>
    </w:p>
    <w:p w:rsidR="000F7AD7" w:rsidRDefault="000F7AD7">
      <w:pPr>
        <w:spacing w:line="400" w:lineRule="exact"/>
        <w:rPr>
          <w:rFonts w:ascii="华文中宋" w:eastAsia="华文中宋" w:hAnsi="华文中宋"/>
        </w:rPr>
      </w:pPr>
    </w:p>
    <w:p w:rsidR="000F7AD7" w:rsidRDefault="000F7AD7">
      <w:pPr>
        <w:spacing w:line="360" w:lineRule="auto"/>
        <w:rPr>
          <w:rFonts w:ascii="华文中宋" w:eastAsia="华文中宋" w:hAnsi="华文中宋"/>
        </w:rPr>
      </w:pPr>
    </w:p>
    <w:p w:rsidR="000F7AD7" w:rsidRDefault="000F7AD7">
      <w:pPr>
        <w:spacing w:line="460" w:lineRule="exact"/>
        <w:rPr>
          <w:rFonts w:ascii="华文中宋" w:eastAsia="华文中宋" w:hAnsi="华文中宋"/>
          <w:b/>
          <w:bCs/>
          <w:sz w:val="36"/>
          <w:szCs w:val="36"/>
        </w:rPr>
      </w:pPr>
    </w:p>
    <w:sectPr w:rsidR="000F7A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FZS3K--GBK1-0">
    <w:altName w:val="Times New Roman"/>
    <w:charset w:val="00"/>
    <w:family w:val="roman"/>
    <w:pitch w:val="default"/>
    <w:sig w:usb0="00000000" w:usb1="00000000" w:usb2="00000000" w:usb3="00000000" w:csb0="00040001" w:csb1="00000000"/>
  </w:font>
  <w:font w:name="TimesNewRomanPSMT">
    <w:altName w:val="Times New Roman"/>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华文中宋">
    <w:altName w:val="宋体"/>
    <w:panose1 w:val="02010600040101010101"/>
    <w:charset w:val="86"/>
    <w:family w:val="auto"/>
    <w:pitch w:val="variable"/>
    <w:sig w:usb0="00000287" w:usb1="080F0000" w:usb2="00000010" w:usb3="00000000" w:csb0="0004009F" w:csb1="00000000"/>
  </w:font>
  <w:font w:name="方正宋三简体">
    <w:altName w:val="宋体"/>
    <w:panose1 w:val="03000509000000000000"/>
    <w:charset w:val="86"/>
    <w:family w:val="script"/>
    <w:pitch w:val="fixed"/>
    <w:sig w:usb0="00000001" w:usb1="080E0000" w:usb2="00000010" w:usb3="00000000" w:csb0="00040000" w:csb1="00000000"/>
  </w:font>
  <w:font w:name="方正宋三_GBK">
    <w:altName w:val="宋体"/>
    <w:panose1 w:val="03000509000000000000"/>
    <w:charset w:val="86"/>
    <w:family w:val="script"/>
    <w:pitch w:val="fixed"/>
    <w:sig w:usb0="00000001" w:usb1="080E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TimesNewRomanPS-BoldMT">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ingLiU">
    <w:altName w:val="細明體"/>
    <w:panose1 w:val="02010609000101010101"/>
    <w:charset w:val="88"/>
    <w:family w:val="modern"/>
    <w:notTrueType/>
    <w:pitch w:val="fixed"/>
    <w:sig w:usb0="00000001" w:usb1="08080000" w:usb2="00000010" w:usb3="00000000" w:csb0="00100000" w:csb1="00000000"/>
  </w:font>
  <w:font w:name="MS Mincho">
    <w:altName w:val="MS Gothic"/>
    <w:panose1 w:val="02020609040205080304"/>
    <w:charset w:val="80"/>
    <w:family w:val="roman"/>
    <w:notTrueType/>
    <w:pitch w:val="fixed"/>
    <w:sig w:usb0="00000000" w:usb1="08070000" w:usb2="00000010" w:usb3="00000000" w:csb0="00020000" w:csb1="00000000"/>
  </w:font>
  <w:font w:name="Times New Romance">
    <w:altName w:val="宋体"/>
    <w:charset w:val="00"/>
    <w:family w:val="auto"/>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 w:name="楷体_GB2312">
    <w:altName w:val="楷体"/>
    <w:panose1 w:val="02010609030101010101"/>
    <w:charset w:val="86"/>
    <w:family w:val="modern"/>
    <w:pitch w:val="fixed"/>
    <w:sig w:usb0="00000001" w:usb1="080E0000" w:usb2="00000010" w:usb3="00000000" w:csb0="00040000" w:csb1="00000000"/>
  </w:font>
  <w:font w:name="汉仪中黑简">
    <w:altName w:val="黑体"/>
    <w:charset w:val="86"/>
    <w:family w:val="modern"/>
    <w:pitch w:val="default"/>
    <w:sig w:usb0="00000000" w:usb1="00000000" w:usb2="00000000" w:usb3="00000000" w:csb0="00040000" w:csb1="00000000"/>
  </w:font>
  <w:font w:name="方正黑体_GBK">
    <w:altName w:val="黑体"/>
    <w:charset w:val="86"/>
    <w:family w:val="script"/>
    <w:pitch w:val="default"/>
    <w:sig w:usb0="00000000" w:usb1="00000000" w:usb2="00000000" w:usb3="00000000" w:csb0="00040000" w:csb1="00000000"/>
  </w:font>
  <w:font w:name="方正楷体_GBK">
    <w:altName w:val="微软雅黑"/>
    <w:charset w:val="86"/>
    <w:family w:val="script"/>
    <w:pitch w:val="default"/>
    <w:sig w:usb0="00000000" w:usb1="00000000" w:usb2="00000010" w:usb3="00000000" w:csb0="00040000" w:csb1="00000000"/>
  </w:font>
  <w:font w:name="inherit">
    <w:altName w:val="Times New Roman"/>
    <w:charset w:val="00"/>
    <w:family w:val="roman"/>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6BF4D81"/>
    <w:multiLevelType w:val="singleLevel"/>
    <w:tmpl w:val="86BF4D81"/>
    <w:lvl w:ilvl="0">
      <w:start w:val="1"/>
      <w:numFmt w:val="decimal"/>
      <w:lvlText w:val="%1."/>
      <w:lvlJc w:val="left"/>
      <w:pPr>
        <w:tabs>
          <w:tab w:val="left" w:pos="312"/>
        </w:tabs>
      </w:pPr>
    </w:lvl>
  </w:abstractNum>
  <w:abstractNum w:abstractNumId="1">
    <w:nsid w:val="93069259"/>
    <w:multiLevelType w:val="singleLevel"/>
    <w:tmpl w:val="93069259"/>
    <w:lvl w:ilvl="0">
      <w:start w:val="1"/>
      <w:numFmt w:val="decimal"/>
      <w:lvlText w:val="%1."/>
      <w:lvlJc w:val="left"/>
      <w:pPr>
        <w:tabs>
          <w:tab w:val="left" w:pos="312"/>
        </w:tabs>
      </w:pPr>
    </w:lvl>
  </w:abstractNum>
  <w:abstractNum w:abstractNumId="2">
    <w:nsid w:val="941B950D"/>
    <w:multiLevelType w:val="singleLevel"/>
    <w:tmpl w:val="941B950D"/>
    <w:lvl w:ilvl="0">
      <w:start w:val="1"/>
      <w:numFmt w:val="decimal"/>
      <w:lvlText w:val="%1."/>
      <w:lvlJc w:val="left"/>
      <w:pPr>
        <w:tabs>
          <w:tab w:val="left" w:pos="312"/>
        </w:tabs>
      </w:pPr>
    </w:lvl>
  </w:abstractNum>
  <w:abstractNum w:abstractNumId="3">
    <w:nsid w:val="96F29409"/>
    <w:multiLevelType w:val="singleLevel"/>
    <w:tmpl w:val="96F29409"/>
    <w:lvl w:ilvl="0">
      <w:start w:val="1"/>
      <w:numFmt w:val="chineseCounting"/>
      <w:suff w:val="nothing"/>
      <w:lvlText w:val="%1、"/>
      <w:lvlJc w:val="left"/>
      <w:rPr>
        <w:rFonts w:hint="eastAsia"/>
      </w:rPr>
    </w:lvl>
  </w:abstractNum>
  <w:abstractNum w:abstractNumId="4">
    <w:nsid w:val="9C8AADEA"/>
    <w:multiLevelType w:val="singleLevel"/>
    <w:tmpl w:val="9C8AADEA"/>
    <w:lvl w:ilvl="0">
      <w:start w:val="3"/>
      <w:numFmt w:val="decimal"/>
      <w:suff w:val="nothing"/>
      <w:lvlText w:val="（%1）"/>
      <w:lvlJc w:val="left"/>
    </w:lvl>
  </w:abstractNum>
  <w:abstractNum w:abstractNumId="5">
    <w:nsid w:val="9E0CBCB0"/>
    <w:multiLevelType w:val="singleLevel"/>
    <w:tmpl w:val="9E0CBCB0"/>
    <w:lvl w:ilvl="0">
      <w:start w:val="3"/>
      <w:numFmt w:val="decimal"/>
      <w:suff w:val="nothing"/>
      <w:lvlText w:val="（%1）"/>
      <w:lvlJc w:val="left"/>
    </w:lvl>
  </w:abstractNum>
  <w:abstractNum w:abstractNumId="6">
    <w:nsid w:val="A155F712"/>
    <w:multiLevelType w:val="singleLevel"/>
    <w:tmpl w:val="A155F712"/>
    <w:lvl w:ilvl="0">
      <w:start w:val="1"/>
      <w:numFmt w:val="decimal"/>
      <w:lvlText w:val="%1."/>
      <w:lvlJc w:val="left"/>
      <w:pPr>
        <w:tabs>
          <w:tab w:val="left" w:pos="312"/>
        </w:tabs>
      </w:pPr>
    </w:lvl>
  </w:abstractNum>
  <w:abstractNum w:abstractNumId="7">
    <w:nsid w:val="A6D558A8"/>
    <w:multiLevelType w:val="singleLevel"/>
    <w:tmpl w:val="A6D558A8"/>
    <w:lvl w:ilvl="0">
      <w:start w:val="1"/>
      <w:numFmt w:val="decimal"/>
      <w:lvlText w:val="%1."/>
      <w:lvlJc w:val="left"/>
      <w:pPr>
        <w:tabs>
          <w:tab w:val="left" w:pos="312"/>
        </w:tabs>
      </w:pPr>
    </w:lvl>
  </w:abstractNum>
  <w:abstractNum w:abstractNumId="8">
    <w:nsid w:val="A725989C"/>
    <w:multiLevelType w:val="singleLevel"/>
    <w:tmpl w:val="A725989C"/>
    <w:lvl w:ilvl="0">
      <w:start w:val="1"/>
      <w:numFmt w:val="upperLetter"/>
      <w:suff w:val="space"/>
      <w:lvlText w:val="%1."/>
      <w:lvlJc w:val="left"/>
    </w:lvl>
  </w:abstractNum>
  <w:abstractNum w:abstractNumId="9">
    <w:nsid w:val="AA5C939E"/>
    <w:multiLevelType w:val="singleLevel"/>
    <w:tmpl w:val="AA5C939E"/>
    <w:lvl w:ilvl="0">
      <w:start w:val="1"/>
      <w:numFmt w:val="decimal"/>
      <w:lvlText w:val="%1."/>
      <w:lvlJc w:val="left"/>
      <w:pPr>
        <w:tabs>
          <w:tab w:val="left" w:pos="312"/>
        </w:tabs>
      </w:pPr>
    </w:lvl>
  </w:abstractNum>
  <w:abstractNum w:abstractNumId="10">
    <w:nsid w:val="ADC45E33"/>
    <w:multiLevelType w:val="singleLevel"/>
    <w:tmpl w:val="ADC45E33"/>
    <w:lvl w:ilvl="0">
      <w:start w:val="4"/>
      <w:numFmt w:val="chineseCounting"/>
      <w:suff w:val="nothing"/>
      <w:lvlText w:val="%1．"/>
      <w:lvlJc w:val="left"/>
      <w:rPr>
        <w:rFonts w:hint="eastAsia"/>
      </w:rPr>
    </w:lvl>
  </w:abstractNum>
  <w:abstractNum w:abstractNumId="11">
    <w:nsid w:val="B6476B9E"/>
    <w:multiLevelType w:val="singleLevel"/>
    <w:tmpl w:val="B6476B9E"/>
    <w:lvl w:ilvl="0">
      <w:start w:val="2"/>
      <w:numFmt w:val="chineseCounting"/>
      <w:suff w:val="nothing"/>
      <w:lvlText w:val="%1、"/>
      <w:lvlJc w:val="left"/>
      <w:rPr>
        <w:rFonts w:hint="eastAsia"/>
      </w:rPr>
    </w:lvl>
  </w:abstractNum>
  <w:abstractNum w:abstractNumId="12">
    <w:nsid w:val="BD623DCE"/>
    <w:multiLevelType w:val="singleLevel"/>
    <w:tmpl w:val="BD623DCE"/>
    <w:lvl w:ilvl="0">
      <w:start w:val="2"/>
      <w:numFmt w:val="decimal"/>
      <w:suff w:val="nothing"/>
      <w:lvlText w:val="（%1）"/>
      <w:lvlJc w:val="left"/>
    </w:lvl>
  </w:abstractNum>
  <w:abstractNum w:abstractNumId="13">
    <w:nsid w:val="C0587B78"/>
    <w:multiLevelType w:val="singleLevel"/>
    <w:tmpl w:val="C0587B78"/>
    <w:lvl w:ilvl="0">
      <w:start w:val="1"/>
      <w:numFmt w:val="decimal"/>
      <w:lvlText w:val="%1."/>
      <w:lvlJc w:val="left"/>
      <w:pPr>
        <w:tabs>
          <w:tab w:val="left" w:pos="312"/>
        </w:tabs>
      </w:pPr>
    </w:lvl>
  </w:abstractNum>
  <w:abstractNum w:abstractNumId="14">
    <w:nsid w:val="C903101A"/>
    <w:multiLevelType w:val="singleLevel"/>
    <w:tmpl w:val="C903101A"/>
    <w:lvl w:ilvl="0">
      <w:start w:val="2"/>
      <w:numFmt w:val="decimal"/>
      <w:suff w:val="nothing"/>
      <w:lvlText w:val="（%1）"/>
      <w:lvlJc w:val="left"/>
      <w:pPr>
        <w:ind w:left="480" w:firstLine="0"/>
      </w:pPr>
    </w:lvl>
  </w:abstractNum>
  <w:abstractNum w:abstractNumId="15">
    <w:nsid w:val="CDE80C15"/>
    <w:multiLevelType w:val="singleLevel"/>
    <w:tmpl w:val="CDE80C15"/>
    <w:lvl w:ilvl="0">
      <w:start w:val="1"/>
      <w:numFmt w:val="decimal"/>
      <w:lvlText w:val="%1."/>
      <w:lvlJc w:val="left"/>
      <w:pPr>
        <w:tabs>
          <w:tab w:val="left" w:pos="312"/>
        </w:tabs>
      </w:pPr>
    </w:lvl>
  </w:abstractNum>
  <w:abstractNum w:abstractNumId="16">
    <w:nsid w:val="D14FE112"/>
    <w:multiLevelType w:val="singleLevel"/>
    <w:tmpl w:val="D14FE112"/>
    <w:lvl w:ilvl="0">
      <w:start w:val="27"/>
      <w:numFmt w:val="decimal"/>
      <w:lvlText w:val="%1."/>
      <w:lvlJc w:val="left"/>
      <w:pPr>
        <w:tabs>
          <w:tab w:val="left" w:pos="312"/>
        </w:tabs>
      </w:pPr>
    </w:lvl>
  </w:abstractNum>
  <w:abstractNum w:abstractNumId="17">
    <w:nsid w:val="D3B9794E"/>
    <w:multiLevelType w:val="singleLevel"/>
    <w:tmpl w:val="D3B9794E"/>
    <w:lvl w:ilvl="0">
      <w:start w:val="2"/>
      <w:numFmt w:val="decimal"/>
      <w:suff w:val="nothing"/>
      <w:lvlText w:val="（%1）"/>
      <w:lvlJc w:val="left"/>
      <w:pPr>
        <w:ind w:left="480" w:firstLine="0"/>
      </w:pPr>
    </w:lvl>
  </w:abstractNum>
  <w:abstractNum w:abstractNumId="18">
    <w:nsid w:val="D3BF46B0"/>
    <w:multiLevelType w:val="singleLevel"/>
    <w:tmpl w:val="D3BF46B0"/>
    <w:lvl w:ilvl="0">
      <w:start w:val="1"/>
      <w:numFmt w:val="decimal"/>
      <w:lvlText w:val="%1."/>
      <w:lvlJc w:val="left"/>
      <w:pPr>
        <w:tabs>
          <w:tab w:val="left" w:pos="312"/>
        </w:tabs>
      </w:pPr>
    </w:lvl>
  </w:abstractNum>
  <w:abstractNum w:abstractNumId="19">
    <w:nsid w:val="D5175B45"/>
    <w:multiLevelType w:val="singleLevel"/>
    <w:tmpl w:val="D5175B45"/>
    <w:lvl w:ilvl="0">
      <w:start w:val="1"/>
      <w:numFmt w:val="decimal"/>
      <w:lvlText w:val="%1."/>
      <w:lvlJc w:val="left"/>
      <w:pPr>
        <w:tabs>
          <w:tab w:val="left" w:pos="312"/>
        </w:tabs>
      </w:pPr>
    </w:lvl>
  </w:abstractNum>
  <w:abstractNum w:abstractNumId="20">
    <w:nsid w:val="D8929279"/>
    <w:multiLevelType w:val="singleLevel"/>
    <w:tmpl w:val="D8929279"/>
    <w:lvl w:ilvl="0">
      <w:start w:val="2"/>
      <w:numFmt w:val="decimal"/>
      <w:suff w:val="nothing"/>
      <w:lvlText w:val="（%1）"/>
      <w:lvlJc w:val="left"/>
      <w:pPr>
        <w:ind w:left="480" w:firstLine="0"/>
      </w:pPr>
    </w:lvl>
  </w:abstractNum>
  <w:abstractNum w:abstractNumId="21">
    <w:nsid w:val="DFAD5C26"/>
    <w:multiLevelType w:val="singleLevel"/>
    <w:tmpl w:val="DFAD5C26"/>
    <w:lvl w:ilvl="0">
      <w:start w:val="21"/>
      <w:numFmt w:val="decimal"/>
      <w:lvlText w:val="%1."/>
      <w:lvlJc w:val="left"/>
      <w:pPr>
        <w:tabs>
          <w:tab w:val="left" w:pos="312"/>
        </w:tabs>
      </w:pPr>
    </w:lvl>
  </w:abstractNum>
  <w:abstractNum w:abstractNumId="22">
    <w:nsid w:val="E21CBAEA"/>
    <w:multiLevelType w:val="singleLevel"/>
    <w:tmpl w:val="E21CBAEA"/>
    <w:lvl w:ilvl="0">
      <w:start w:val="1"/>
      <w:numFmt w:val="decimal"/>
      <w:lvlText w:val="%1."/>
      <w:lvlJc w:val="left"/>
      <w:pPr>
        <w:tabs>
          <w:tab w:val="left" w:pos="312"/>
        </w:tabs>
      </w:pPr>
    </w:lvl>
  </w:abstractNum>
  <w:abstractNum w:abstractNumId="23">
    <w:nsid w:val="E7E46E1D"/>
    <w:multiLevelType w:val="singleLevel"/>
    <w:tmpl w:val="E7E46E1D"/>
    <w:lvl w:ilvl="0">
      <w:start w:val="2"/>
      <w:numFmt w:val="chineseCounting"/>
      <w:suff w:val="nothing"/>
      <w:lvlText w:val="%1、"/>
      <w:lvlJc w:val="left"/>
      <w:rPr>
        <w:rFonts w:hint="eastAsia"/>
      </w:rPr>
    </w:lvl>
  </w:abstractNum>
  <w:abstractNum w:abstractNumId="24">
    <w:nsid w:val="E89E33EE"/>
    <w:multiLevelType w:val="singleLevel"/>
    <w:tmpl w:val="E89E33EE"/>
    <w:lvl w:ilvl="0">
      <w:start w:val="1"/>
      <w:numFmt w:val="chineseCounting"/>
      <w:suff w:val="nothing"/>
      <w:lvlText w:val="%1、"/>
      <w:lvlJc w:val="left"/>
      <w:rPr>
        <w:rFonts w:hint="eastAsia"/>
      </w:rPr>
    </w:lvl>
  </w:abstractNum>
  <w:abstractNum w:abstractNumId="25">
    <w:nsid w:val="EA33BE71"/>
    <w:multiLevelType w:val="singleLevel"/>
    <w:tmpl w:val="EA33BE71"/>
    <w:lvl w:ilvl="0">
      <w:start w:val="1"/>
      <w:numFmt w:val="decimal"/>
      <w:lvlText w:val="%1."/>
      <w:lvlJc w:val="left"/>
      <w:pPr>
        <w:tabs>
          <w:tab w:val="left" w:pos="312"/>
        </w:tabs>
      </w:pPr>
    </w:lvl>
  </w:abstractNum>
  <w:abstractNum w:abstractNumId="26">
    <w:nsid w:val="EB8D127B"/>
    <w:multiLevelType w:val="singleLevel"/>
    <w:tmpl w:val="EB8D127B"/>
    <w:lvl w:ilvl="0">
      <w:start w:val="1"/>
      <w:numFmt w:val="decimal"/>
      <w:suff w:val="nothing"/>
      <w:lvlText w:val="（%1）"/>
      <w:lvlJc w:val="left"/>
    </w:lvl>
  </w:abstractNum>
  <w:abstractNum w:abstractNumId="27">
    <w:nsid w:val="F2ABDCB9"/>
    <w:multiLevelType w:val="singleLevel"/>
    <w:tmpl w:val="F2ABDCB9"/>
    <w:lvl w:ilvl="0">
      <w:start w:val="2"/>
      <w:numFmt w:val="decimal"/>
      <w:lvlText w:val="%1."/>
      <w:lvlJc w:val="left"/>
      <w:pPr>
        <w:tabs>
          <w:tab w:val="left" w:pos="312"/>
        </w:tabs>
      </w:pPr>
    </w:lvl>
  </w:abstractNum>
  <w:abstractNum w:abstractNumId="28">
    <w:nsid w:val="F2DCBE9A"/>
    <w:multiLevelType w:val="singleLevel"/>
    <w:tmpl w:val="F2DCBE9A"/>
    <w:lvl w:ilvl="0">
      <w:start w:val="2"/>
      <w:numFmt w:val="chineseCounting"/>
      <w:suff w:val="nothing"/>
      <w:lvlText w:val="%1、"/>
      <w:lvlJc w:val="left"/>
      <w:rPr>
        <w:rFonts w:hint="eastAsia"/>
      </w:rPr>
    </w:lvl>
  </w:abstractNum>
  <w:abstractNum w:abstractNumId="29">
    <w:nsid w:val="F7232A24"/>
    <w:multiLevelType w:val="singleLevel"/>
    <w:tmpl w:val="F7232A24"/>
    <w:lvl w:ilvl="0">
      <w:start w:val="1"/>
      <w:numFmt w:val="decimal"/>
      <w:lvlText w:val="%1."/>
      <w:lvlJc w:val="left"/>
      <w:pPr>
        <w:tabs>
          <w:tab w:val="left" w:pos="312"/>
        </w:tabs>
      </w:pPr>
    </w:lvl>
  </w:abstractNum>
  <w:abstractNum w:abstractNumId="30">
    <w:nsid w:val="F8CADD9F"/>
    <w:multiLevelType w:val="singleLevel"/>
    <w:tmpl w:val="F8CADD9F"/>
    <w:lvl w:ilvl="0">
      <w:start w:val="2"/>
      <w:numFmt w:val="decimal"/>
      <w:suff w:val="nothing"/>
      <w:lvlText w:val="（%1）"/>
      <w:lvlJc w:val="left"/>
    </w:lvl>
  </w:abstractNum>
  <w:abstractNum w:abstractNumId="31">
    <w:nsid w:val="F9536E78"/>
    <w:multiLevelType w:val="singleLevel"/>
    <w:tmpl w:val="F9536E78"/>
    <w:lvl w:ilvl="0">
      <w:start w:val="1"/>
      <w:numFmt w:val="decimal"/>
      <w:suff w:val="nothing"/>
      <w:lvlText w:val="（%1）"/>
      <w:lvlJc w:val="left"/>
    </w:lvl>
  </w:abstractNum>
  <w:abstractNum w:abstractNumId="32">
    <w:nsid w:val="01E4CCDC"/>
    <w:multiLevelType w:val="singleLevel"/>
    <w:tmpl w:val="01E4CCDC"/>
    <w:lvl w:ilvl="0">
      <w:start w:val="1"/>
      <w:numFmt w:val="chineseCounting"/>
      <w:suff w:val="nothing"/>
      <w:lvlText w:val="%1、"/>
      <w:lvlJc w:val="left"/>
      <w:rPr>
        <w:rFonts w:hint="eastAsia"/>
      </w:rPr>
    </w:lvl>
  </w:abstractNum>
  <w:abstractNum w:abstractNumId="33">
    <w:nsid w:val="0288BE2E"/>
    <w:multiLevelType w:val="singleLevel"/>
    <w:tmpl w:val="0288BE2E"/>
    <w:lvl w:ilvl="0">
      <w:start w:val="2"/>
      <w:numFmt w:val="decimal"/>
      <w:suff w:val="nothing"/>
      <w:lvlText w:val="（%1）"/>
      <w:lvlJc w:val="left"/>
    </w:lvl>
  </w:abstractNum>
  <w:abstractNum w:abstractNumId="34">
    <w:nsid w:val="06DF3960"/>
    <w:multiLevelType w:val="multilevel"/>
    <w:tmpl w:val="06DF3960"/>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nsid w:val="083D3655"/>
    <w:multiLevelType w:val="multilevel"/>
    <w:tmpl w:val="083D3655"/>
    <w:lvl w:ilvl="0">
      <w:start w:val="1"/>
      <w:numFmt w:val="decimalEnclosedCircle"/>
      <w:lvlText w:val="%1"/>
      <w:lvlJc w:val="left"/>
      <w:pPr>
        <w:ind w:left="360" w:hanging="360"/>
      </w:pPr>
      <w:rPr>
        <w:rFonts w:asciiTheme="minorEastAsia" w:hAnsiTheme="minorEastAsia"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0922C6AC"/>
    <w:multiLevelType w:val="singleLevel"/>
    <w:tmpl w:val="0922C6AC"/>
    <w:lvl w:ilvl="0">
      <w:start w:val="2"/>
      <w:numFmt w:val="decimal"/>
      <w:suff w:val="nothing"/>
      <w:lvlText w:val="（%1）"/>
      <w:lvlJc w:val="left"/>
    </w:lvl>
  </w:abstractNum>
  <w:abstractNum w:abstractNumId="37">
    <w:nsid w:val="09B64250"/>
    <w:multiLevelType w:val="multilevel"/>
    <w:tmpl w:val="09B6425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0CEB55C8"/>
    <w:multiLevelType w:val="multilevel"/>
    <w:tmpl w:val="0CEB55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0EB996D8"/>
    <w:multiLevelType w:val="singleLevel"/>
    <w:tmpl w:val="0EB996D8"/>
    <w:lvl w:ilvl="0">
      <w:start w:val="25"/>
      <w:numFmt w:val="decimal"/>
      <w:lvlText w:val="%1."/>
      <w:lvlJc w:val="left"/>
      <w:pPr>
        <w:tabs>
          <w:tab w:val="left" w:pos="312"/>
        </w:tabs>
      </w:pPr>
    </w:lvl>
  </w:abstractNum>
  <w:abstractNum w:abstractNumId="40">
    <w:nsid w:val="0F6E1295"/>
    <w:multiLevelType w:val="multilevel"/>
    <w:tmpl w:val="0F6E12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0FF68DEC"/>
    <w:multiLevelType w:val="singleLevel"/>
    <w:tmpl w:val="0FF68DEC"/>
    <w:lvl w:ilvl="0">
      <w:start w:val="1"/>
      <w:numFmt w:val="chineseCounting"/>
      <w:suff w:val="nothing"/>
      <w:lvlText w:val="%1、"/>
      <w:lvlJc w:val="left"/>
      <w:rPr>
        <w:rFonts w:hint="eastAsia"/>
      </w:rPr>
    </w:lvl>
  </w:abstractNum>
  <w:abstractNum w:abstractNumId="42">
    <w:nsid w:val="101887D2"/>
    <w:multiLevelType w:val="singleLevel"/>
    <w:tmpl w:val="101887D2"/>
    <w:lvl w:ilvl="0">
      <w:start w:val="2"/>
      <w:numFmt w:val="decimal"/>
      <w:suff w:val="nothing"/>
      <w:lvlText w:val="（%1）"/>
      <w:lvlJc w:val="left"/>
      <w:pPr>
        <w:ind w:left="480" w:firstLine="0"/>
      </w:pPr>
    </w:lvl>
  </w:abstractNum>
  <w:abstractNum w:abstractNumId="43">
    <w:nsid w:val="11E24820"/>
    <w:multiLevelType w:val="multilevel"/>
    <w:tmpl w:val="11E248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nsid w:val="1B39C4FD"/>
    <w:multiLevelType w:val="singleLevel"/>
    <w:tmpl w:val="1B39C4FD"/>
    <w:lvl w:ilvl="0">
      <w:start w:val="1"/>
      <w:numFmt w:val="decimal"/>
      <w:suff w:val="nothing"/>
      <w:lvlText w:val="（%1）"/>
      <w:lvlJc w:val="left"/>
    </w:lvl>
  </w:abstractNum>
  <w:abstractNum w:abstractNumId="45">
    <w:nsid w:val="1C438EAA"/>
    <w:multiLevelType w:val="singleLevel"/>
    <w:tmpl w:val="1C438EAA"/>
    <w:lvl w:ilvl="0">
      <w:start w:val="1"/>
      <w:numFmt w:val="decimal"/>
      <w:lvlText w:val="%1."/>
      <w:lvlJc w:val="left"/>
      <w:pPr>
        <w:tabs>
          <w:tab w:val="left" w:pos="312"/>
        </w:tabs>
      </w:pPr>
    </w:lvl>
  </w:abstractNum>
  <w:abstractNum w:abstractNumId="46">
    <w:nsid w:val="1E4AFF48"/>
    <w:multiLevelType w:val="singleLevel"/>
    <w:tmpl w:val="1E4AFF48"/>
    <w:lvl w:ilvl="0">
      <w:start w:val="23"/>
      <w:numFmt w:val="decimal"/>
      <w:lvlText w:val="%1."/>
      <w:lvlJc w:val="left"/>
      <w:pPr>
        <w:tabs>
          <w:tab w:val="left" w:pos="312"/>
        </w:tabs>
      </w:pPr>
    </w:lvl>
  </w:abstractNum>
  <w:abstractNum w:abstractNumId="47">
    <w:nsid w:val="1FD42D6C"/>
    <w:multiLevelType w:val="singleLevel"/>
    <w:tmpl w:val="1FD42D6C"/>
    <w:lvl w:ilvl="0">
      <w:start w:val="1"/>
      <w:numFmt w:val="upperLetter"/>
      <w:lvlText w:val="%1."/>
      <w:lvlJc w:val="left"/>
      <w:pPr>
        <w:tabs>
          <w:tab w:val="left" w:pos="312"/>
        </w:tabs>
      </w:pPr>
    </w:lvl>
  </w:abstractNum>
  <w:abstractNum w:abstractNumId="48">
    <w:nsid w:val="20E69EBD"/>
    <w:multiLevelType w:val="singleLevel"/>
    <w:tmpl w:val="20E69EBD"/>
    <w:lvl w:ilvl="0">
      <w:start w:val="2"/>
      <w:numFmt w:val="chineseCounting"/>
      <w:suff w:val="nothing"/>
      <w:lvlText w:val="%1、"/>
      <w:lvlJc w:val="left"/>
      <w:rPr>
        <w:rFonts w:hint="eastAsia"/>
      </w:rPr>
    </w:lvl>
  </w:abstractNum>
  <w:abstractNum w:abstractNumId="49">
    <w:nsid w:val="23586592"/>
    <w:multiLevelType w:val="singleLevel"/>
    <w:tmpl w:val="23586592"/>
    <w:lvl w:ilvl="0">
      <w:start w:val="1"/>
      <w:numFmt w:val="decimal"/>
      <w:lvlText w:val="%1."/>
      <w:lvlJc w:val="left"/>
      <w:pPr>
        <w:tabs>
          <w:tab w:val="left" w:pos="312"/>
        </w:tabs>
      </w:pPr>
    </w:lvl>
  </w:abstractNum>
  <w:abstractNum w:abstractNumId="50">
    <w:nsid w:val="27C4206B"/>
    <w:multiLevelType w:val="singleLevel"/>
    <w:tmpl w:val="27C4206B"/>
    <w:lvl w:ilvl="0">
      <w:start w:val="2"/>
      <w:numFmt w:val="decimal"/>
      <w:suff w:val="nothing"/>
      <w:lvlText w:val="（%1）"/>
      <w:lvlJc w:val="left"/>
      <w:pPr>
        <w:ind w:left="480" w:firstLine="0"/>
      </w:pPr>
    </w:lvl>
  </w:abstractNum>
  <w:abstractNum w:abstractNumId="51">
    <w:nsid w:val="2F6099A2"/>
    <w:multiLevelType w:val="singleLevel"/>
    <w:tmpl w:val="2F6099A2"/>
    <w:lvl w:ilvl="0">
      <w:start w:val="1"/>
      <w:numFmt w:val="decimal"/>
      <w:lvlText w:val="%1."/>
      <w:lvlJc w:val="left"/>
      <w:pPr>
        <w:tabs>
          <w:tab w:val="left" w:pos="312"/>
        </w:tabs>
      </w:pPr>
    </w:lvl>
  </w:abstractNum>
  <w:abstractNum w:abstractNumId="52">
    <w:nsid w:val="3049004D"/>
    <w:multiLevelType w:val="singleLevel"/>
    <w:tmpl w:val="3049004D"/>
    <w:lvl w:ilvl="0">
      <w:start w:val="1"/>
      <w:numFmt w:val="decimal"/>
      <w:lvlText w:val="%1."/>
      <w:lvlJc w:val="left"/>
      <w:pPr>
        <w:tabs>
          <w:tab w:val="left" w:pos="312"/>
        </w:tabs>
      </w:pPr>
    </w:lvl>
  </w:abstractNum>
  <w:abstractNum w:abstractNumId="53">
    <w:nsid w:val="32134EA7"/>
    <w:multiLevelType w:val="multilevel"/>
    <w:tmpl w:val="32134EA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nsid w:val="33DAE27A"/>
    <w:multiLevelType w:val="singleLevel"/>
    <w:tmpl w:val="33DAE27A"/>
    <w:lvl w:ilvl="0">
      <w:start w:val="26"/>
      <w:numFmt w:val="decimal"/>
      <w:lvlText w:val="%1."/>
      <w:lvlJc w:val="left"/>
      <w:pPr>
        <w:tabs>
          <w:tab w:val="left" w:pos="312"/>
        </w:tabs>
      </w:pPr>
    </w:lvl>
  </w:abstractNum>
  <w:abstractNum w:abstractNumId="55">
    <w:nsid w:val="3E796236"/>
    <w:multiLevelType w:val="multilevel"/>
    <w:tmpl w:val="3E7962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nsid w:val="3F976E32"/>
    <w:multiLevelType w:val="singleLevel"/>
    <w:tmpl w:val="3F976E32"/>
    <w:lvl w:ilvl="0">
      <w:start w:val="2"/>
      <w:numFmt w:val="decimal"/>
      <w:lvlText w:val="%1."/>
      <w:lvlJc w:val="left"/>
      <w:pPr>
        <w:tabs>
          <w:tab w:val="left" w:pos="312"/>
        </w:tabs>
      </w:pPr>
    </w:lvl>
  </w:abstractNum>
  <w:abstractNum w:abstractNumId="57">
    <w:nsid w:val="47EDA072"/>
    <w:multiLevelType w:val="singleLevel"/>
    <w:tmpl w:val="47EDA072"/>
    <w:lvl w:ilvl="0">
      <w:start w:val="2"/>
      <w:numFmt w:val="decimal"/>
      <w:suff w:val="nothing"/>
      <w:lvlText w:val="（%1）"/>
      <w:lvlJc w:val="left"/>
    </w:lvl>
  </w:abstractNum>
  <w:abstractNum w:abstractNumId="58">
    <w:nsid w:val="48310A19"/>
    <w:multiLevelType w:val="singleLevel"/>
    <w:tmpl w:val="48310A19"/>
    <w:lvl w:ilvl="0">
      <w:start w:val="2"/>
      <w:numFmt w:val="decimal"/>
      <w:suff w:val="nothing"/>
      <w:lvlText w:val="（%1）"/>
      <w:lvlJc w:val="left"/>
      <w:pPr>
        <w:ind w:left="480" w:firstLine="0"/>
      </w:pPr>
    </w:lvl>
  </w:abstractNum>
  <w:abstractNum w:abstractNumId="59">
    <w:nsid w:val="48E0BD11"/>
    <w:multiLevelType w:val="singleLevel"/>
    <w:tmpl w:val="48E0BD11"/>
    <w:lvl w:ilvl="0">
      <w:start w:val="3"/>
      <w:numFmt w:val="decimal"/>
      <w:lvlText w:val="%1."/>
      <w:lvlJc w:val="left"/>
      <w:pPr>
        <w:tabs>
          <w:tab w:val="left" w:pos="312"/>
        </w:tabs>
      </w:pPr>
    </w:lvl>
  </w:abstractNum>
  <w:abstractNum w:abstractNumId="60">
    <w:nsid w:val="4A04EF77"/>
    <w:multiLevelType w:val="singleLevel"/>
    <w:tmpl w:val="4A04EF77"/>
    <w:lvl w:ilvl="0">
      <w:start w:val="1"/>
      <w:numFmt w:val="decimal"/>
      <w:lvlText w:val="%1."/>
      <w:lvlJc w:val="left"/>
      <w:pPr>
        <w:tabs>
          <w:tab w:val="left" w:pos="312"/>
        </w:tabs>
      </w:pPr>
    </w:lvl>
  </w:abstractNum>
  <w:abstractNum w:abstractNumId="61">
    <w:nsid w:val="5008F1DF"/>
    <w:multiLevelType w:val="singleLevel"/>
    <w:tmpl w:val="5008F1DF"/>
    <w:lvl w:ilvl="0">
      <w:start w:val="1"/>
      <w:numFmt w:val="decimal"/>
      <w:lvlText w:val="%1."/>
      <w:lvlJc w:val="left"/>
      <w:pPr>
        <w:tabs>
          <w:tab w:val="left" w:pos="312"/>
        </w:tabs>
      </w:pPr>
    </w:lvl>
  </w:abstractNum>
  <w:abstractNum w:abstractNumId="62">
    <w:nsid w:val="52E3002F"/>
    <w:multiLevelType w:val="singleLevel"/>
    <w:tmpl w:val="52E3002F"/>
    <w:lvl w:ilvl="0">
      <w:start w:val="1"/>
      <w:numFmt w:val="decimal"/>
      <w:lvlText w:val="%1."/>
      <w:lvlJc w:val="left"/>
      <w:pPr>
        <w:tabs>
          <w:tab w:val="left" w:pos="312"/>
        </w:tabs>
      </w:pPr>
    </w:lvl>
  </w:abstractNum>
  <w:abstractNum w:abstractNumId="63">
    <w:nsid w:val="57711917"/>
    <w:multiLevelType w:val="singleLevel"/>
    <w:tmpl w:val="57711917"/>
    <w:lvl w:ilvl="0">
      <w:start w:val="1"/>
      <w:numFmt w:val="decimal"/>
      <w:suff w:val="nothing"/>
      <w:lvlText w:val="（%1）"/>
      <w:lvlJc w:val="left"/>
    </w:lvl>
  </w:abstractNum>
  <w:abstractNum w:abstractNumId="64">
    <w:nsid w:val="58745FB0"/>
    <w:multiLevelType w:val="singleLevel"/>
    <w:tmpl w:val="58745FB0"/>
    <w:lvl w:ilvl="0">
      <w:start w:val="1"/>
      <w:numFmt w:val="decimal"/>
      <w:lvlText w:val="%1."/>
      <w:lvlJc w:val="left"/>
      <w:pPr>
        <w:tabs>
          <w:tab w:val="left" w:pos="312"/>
        </w:tabs>
      </w:pPr>
    </w:lvl>
  </w:abstractNum>
  <w:abstractNum w:abstractNumId="65">
    <w:nsid w:val="5A419DC4"/>
    <w:multiLevelType w:val="singleLevel"/>
    <w:tmpl w:val="5A419DC4"/>
    <w:lvl w:ilvl="0">
      <w:start w:val="1"/>
      <w:numFmt w:val="lowerLetter"/>
      <w:lvlText w:val="%1."/>
      <w:lvlJc w:val="left"/>
      <w:pPr>
        <w:tabs>
          <w:tab w:val="left" w:pos="312"/>
        </w:tabs>
      </w:pPr>
    </w:lvl>
  </w:abstractNum>
  <w:abstractNum w:abstractNumId="66">
    <w:nsid w:val="6BD01763"/>
    <w:multiLevelType w:val="singleLevel"/>
    <w:tmpl w:val="6BD01763"/>
    <w:lvl w:ilvl="0">
      <w:start w:val="2"/>
      <w:numFmt w:val="decimal"/>
      <w:lvlText w:val="%1."/>
      <w:lvlJc w:val="left"/>
      <w:pPr>
        <w:tabs>
          <w:tab w:val="left" w:pos="312"/>
        </w:tabs>
      </w:pPr>
    </w:lvl>
  </w:abstractNum>
  <w:abstractNum w:abstractNumId="67">
    <w:nsid w:val="6E183B73"/>
    <w:multiLevelType w:val="singleLevel"/>
    <w:tmpl w:val="6E183B73"/>
    <w:lvl w:ilvl="0">
      <w:start w:val="2"/>
      <w:numFmt w:val="chineseCounting"/>
      <w:suff w:val="nothing"/>
      <w:lvlText w:val="%1、"/>
      <w:lvlJc w:val="left"/>
      <w:rPr>
        <w:rFonts w:hint="eastAsia"/>
      </w:rPr>
    </w:lvl>
  </w:abstractNum>
  <w:abstractNum w:abstractNumId="68">
    <w:nsid w:val="6EF7491F"/>
    <w:multiLevelType w:val="singleLevel"/>
    <w:tmpl w:val="6EF7491F"/>
    <w:lvl w:ilvl="0">
      <w:start w:val="2"/>
      <w:numFmt w:val="decimal"/>
      <w:suff w:val="nothing"/>
      <w:lvlText w:val="（%1）"/>
      <w:lvlJc w:val="left"/>
    </w:lvl>
  </w:abstractNum>
  <w:abstractNum w:abstractNumId="69">
    <w:nsid w:val="712DCF21"/>
    <w:multiLevelType w:val="singleLevel"/>
    <w:tmpl w:val="712DCF21"/>
    <w:lvl w:ilvl="0">
      <w:start w:val="1"/>
      <w:numFmt w:val="chineseCounting"/>
      <w:suff w:val="nothing"/>
      <w:lvlText w:val="%1．"/>
      <w:lvlJc w:val="left"/>
      <w:rPr>
        <w:rFonts w:hint="eastAsia"/>
      </w:rPr>
    </w:lvl>
  </w:abstractNum>
  <w:abstractNum w:abstractNumId="70">
    <w:nsid w:val="76D0A98A"/>
    <w:multiLevelType w:val="singleLevel"/>
    <w:tmpl w:val="76D0A98A"/>
    <w:lvl w:ilvl="0">
      <w:start w:val="1"/>
      <w:numFmt w:val="decimal"/>
      <w:lvlText w:val="%1."/>
      <w:lvlJc w:val="left"/>
      <w:pPr>
        <w:tabs>
          <w:tab w:val="left" w:pos="312"/>
        </w:tabs>
      </w:pPr>
    </w:lvl>
  </w:abstractNum>
  <w:abstractNum w:abstractNumId="71">
    <w:nsid w:val="7B1E4F48"/>
    <w:multiLevelType w:val="singleLevel"/>
    <w:tmpl w:val="7B1E4F48"/>
    <w:lvl w:ilvl="0">
      <w:start w:val="1"/>
      <w:numFmt w:val="decimal"/>
      <w:lvlText w:val="%1."/>
      <w:lvlJc w:val="left"/>
      <w:pPr>
        <w:tabs>
          <w:tab w:val="left" w:pos="312"/>
        </w:tabs>
      </w:pPr>
    </w:lvl>
  </w:abstractNum>
  <w:abstractNum w:abstractNumId="72">
    <w:nsid w:val="7B1F7C9B"/>
    <w:multiLevelType w:val="singleLevel"/>
    <w:tmpl w:val="7B1F7C9B"/>
    <w:lvl w:ilvl="0">
      <w:start w:val="2"/>
      <w:numFmt w:val="chineseCounting"/>
      <w:suff w:val="nothing"/>
      <w:lvlText w:val="%1、"/>
      <w:lvlJc w:val="left"/>
      <w:rPr>
        <w:rFonts w:hint="eastAsia"/>
      </w:rPr>
    </w:lvl>
  </w:abstractNum>
  <w:abstractNum w:abstractNumId="73">
    <w:nsid w:val="7BA4C573"/>
    <w:multiLevelType w:val="singleLevel"/>
    <w:tmpl w:val="7BA4C573"/>
    <w:lvl w:ilvl="0">
      <w:start w:val="1"/>
      <w:numFmt w:val="upperLetter"/>
      <w:suff w:val="nothing"/>
      <w:lvlText w:val="%1．"/>
      <w:lvlJc w:val="left"/>
    </w:lvl>
  </w:abstractNum>
  <w:abstractNum w:abstractNumId="74">
    <w:nsid w:val="7DE793CD"/>
    <w:multiLevelType w:val="singleLevel"/>
    <w:tmpl w:val="7DE793CD"/>
    <w:lvl w:ilvl="0">
      <w:start w:val="1"/>
      <w:numFmt w:val="decimal"/>
      <w:lvlText w:val="%1."/>
      <w:lvlJc w:val="left"/>
      <w:pPr>
        <w:tabs>
          <w:tab w:val="left" w:pos="312"/>
        </w:tabs>
      </w:pPr>
    </w:lvl>
  </w:abstractNum>
  <w:abstractNum w:abstractNumId="75">
    <w:nsid w:val="7E059A14"/>
    <w:multiLevelType w:val="singleLevel"/>
    <w:tmpl w:val="7E059A14"/>
    <w:lvl w:ilvl="0">
      <w:start w:val="1"/>
      <w:numFmt w:val="chineseCounting"/>
      <w:suff w:val="nothing"/>
      <w:lvlText w:val="%1、"/>
      <w:lvlJc w:val="left"/>
      <w:rPr>
        <w:rFonts w:hint="eastAsia"/>
      </w:rPr>
    </w:lvl>
  </w:abstractNum>
  <w:num w:numId="1">
    <w:abstractNumId w:val="67"/>
  </w:num>
  <w:num w:numId="2">
    <w:abstractNumId w:val="7"/>
  </w:num>
  <w:num w:numId="3">
    <w:abstractNumId w:val="44"/>
  </w:num>
  <w:num w:numId="4">
    <w:abstractNumId w:val="65"/>
  </w:num>
  <w:num w:numId="5">
    <w:abstractNumId w:val="6"/>
  </w:num>
  <w:num w:numId="6">
    <w:abstractNumId w:val="68"/>
  </w:num>
  <w:num w:numId="7">
    <w:abstractNumId w:val="8"/>
  </w:num>
  <w:num w:numId="8">
    <w:abstractNumId w:val="59"/>
  </w:num>
  <w:num w:numId="9">
    <w:abstractNumId w:val="27"/>
  </w:num>
  <w:num w:numId="10">
    <w:abstractNumId w:val="4"/>
  </w:num>
  <w:num w:numId="11">
    <w:abstractNumId w:val="26"/>
  </w:num>
  <w:num w:numId="12">
    <w:abstractNumId w:val="31"/>
  </w:num>
  <w:num w:numId="13">
    <w:abstractNumId w:val="36"/>
  </w:num>
  <w:num w:numId="14">
    <w:abstractNumId w:val="56"/>
  </w:num>
  <w:num w:numId="15">
    <w:abstractNumId w:val="72"/>
  </w:num>
  <w:num w:numId="16">
    <w:abstractNumId w:val="51"/>
  </w:num>
  <w:num w:numId="17">
    <w:abstractNumId w:val="33"/>
  </w:num>
  <w:num w:numId="18">
    <w:abstractNumId w:val="63"/>
  </w:num>
  <w:num w:numId="19">
    <w:abstractNumId w:val="69"/>
  </w:num>
  <w:num w:numId="20">
    <w:abstractNumId w:val="62"/>
  </w:num>
  <w:num w:numId="21">
    <w:abstractNumId w:val="57"/>
  </w:num>
  <w:num w:numId="22">
    <w:abstractNumId w:val="10"/>
  </w:num>
  <w:num w:numId="23">
    <w:abstractNumId w:val="40"/>
  </w:num>
  <w:num w:numId="24">
    <w:abstractNumId w:val="23"/>
  </w:num>
  <w:num w:numId="25">
    <w:abstractNumId w:val="39"/>
  </w:num>
  <w:num w:numId="26">
    <w:abstractNumId w:val="54"/>
  </w:num>
  <w:num w:numId="27">
    <w:abstractNumId w:val="43"/>
  </w:num>
  <w:num w:numId="28">
    <w:abstractNumId w:val="35"/>
  </w:num>
  <w:num w:numId="29">
    <w:abstractNumId w:val="37"/>
  </w:num>
  <w:num w:numId="30">
    <w:abstractNumId w:val="38"/>
  </w:num>
  <w:num w:numId="31">
    <w:abstractNumId w:val="55"/>
  </w:num>
  <w:num w:numId="32">
    <w:abstractNumId w:val="53"/>
  </w:num>
  <w:num w:numId="33">
    <w:abstractNumId w:val="47"/>
  </w:num>
  <w:num w:numId="34">
    <w:abstractNumId w:val="73"/>
  </w:num>
  <w:num w:numId="35">
    <w:abstractNumId w:val="30"/>
  </w:num>
  <w:num w:numId="36">
    <w:abstractNumId w:val="34"/>
  </w:num>
  <w:num w:numId="37">
    <w:abstractNumId w:val="71"/>
  </w:num>
  <w:num w:numId="38">
    <w:abstractNumId w:val="28"/>
  </w:num>
  <w:num w:numId="39">
    <w:abstractNumId w:val="0"/>
  </w:num>
  <w:num w:numId="40">
    <w:abstractNumId w:val="74"/>
  </w:num>
  <w:num w:numId="41">
    <w:abstractNumId w:val="5"/>
  </w:num>
  <w:num w:numId="42">
    <w:abstractNumId w:val="1"/>
  </w:num>
  <w:num w:numId="43">
    <w:abstractNumId w:val="3"/>
  </w:num>
  <w:num w:numId="44">
    <w:abstractNumId w:val="13"/>
  </w:num>
  <w:num w:numId="45">
    <w:abstractNumId w:val="17"/>
  </w:num>
  <w:num w:numId="46">
    <w:abstractNumId w:val="22"/>
  </w:num>
  <w:num w:numId="47">
    <w:abstractNumId w:val="41"/>
  </w:num>
  <w:num w:numId="48">
    <w:abstractNumId w:val="19"/>
  </w:num>
  <w:num w:numId="49">
    <w:abstractNumId w:val="58"/>
  </w:num>
  <w:num w:numId="50">
    <w:abstractNumId w:val="18"/>
  </w:num>
  <w:num w:numId="51">
    <w:abstractNumId w:val="14"/>
  </w:num>
  <w:num w:numId="52">
    <w:abstractNumId w:val="61"/>
  </w:num>
  <w:num w:numId="53">
    <w:abstractNumId w:val="20"/>
  </w:num>
  <w:num w:numId="54">
    <w:abstractNumId w:val="50"/>
  </w:num>
  <w:num w:numId="55">
    <w:abstractNumId w:val="75"/>
  </w:num>
  <w:num w:numId="56">
    <w:abstractNumId w:val="29"/>
  </w:num>
  <w:num w:numId="57">
    <w:abstractNumId w:val="15"/>
  </w:num>
  <w:num w:numId="58">
    <w:abstractNumId w:val="70"/>
  </w:num>
  <w:num w:numId="59">
    <w:abstractNumId w:val="25"/>
  </w:num>
  <w:num w:numId="60">
    <w:abstractNumId w:val="16"/>
  </w:num>
  <w:num w:numId="61">
    <w:abstractNumId w:val="24"/>
  </w:num>
  <w:num w:numId="62">
    <w:abstractNumId w:val="9"/>
  </w:num>
  <w:num w:numId="63">
    <w:abstractNumId w:val="49"/>
  </w:num>
  <w:num w:numId="64">
    <w:abstractNumId w:val="60"/>
  </w:num>
  <w:num w:numId="65">
    <w:abstractNumId w:val="42"/>
  </w:num>
  <w:num w:numId="66">
    <w:abstractNumId w:val="45"/>
  </w:num>
  <w:num w:numId="67">
    <w:abstractNumId w:val="66"/>
  </w:num>
  <w:num w:numId="68">
    <w:abstractNumId w:val="48"/>
  </w:num>
  <w:num w:numId="69">
    <w:abstractNumId w:val="11"/>
  </w:num>
  <w:num w:numId="70">
    <w:abstractNumId w:val="21"/>
  </w:num>
  <w:num w:numId="71">
    <w:abstractNumId w:val="52"/>
  </w:num>
  <w:num w:numId="72">
    <w:abstractNumId w:val="46"/>
  </w:num>
  <w:num w:numId="73">
    <w:abstractNumId w:val="32"/>
  </w:num>
  <w:num w:numId="74">
    <w:abstractNumId w:val="64"/>
  </w:num>
  <w:num w:numId="75">
    <w:abstractNumId w:val="2"/>
  </w:num>
  <w:num w:numId="76">
    <w:abstractNumId w:val="1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B12"/>
    <w:rsid w:val="00035F69"/>
    <w:rsid w:val="000F7AD7"/>
    <w:rsid w:val="00592B12"/>
    <w:rsid w:val="00F84DEC"/>
    <w:rsid w:val="03174B9E"/>
    <w:rsid w:val="074A7F8A"/>
    <w:rsid w:val="0E720E0A"/>
    <w:rsid w:val="106553A4"/>
    <w:rsid w:val="148204C5"/>
    <w:rsid w:val="16857784"/>
    <w:rsid w:val="179D03AF"/>
    <w:rsid w:val="1F6C1962"/>
    <w:rsid w:val="205B4940"/>
    <w:rsid w:val="21C34501"/>
    <w:rsid w:val="225B6CA4"/>
    <w:rsid w:val="251F1DBD"/>
    <w:rsid w:val="26B6390D"/>
    <w:rsid w:val="290E5315"/>
    <w:rsid w:val="301442BD"/>
    <w:rsid w:val="357470FA"/>
    <w:rsid w:val="3E457966"/>
    <w:rsid w:val="42263A8B"/>
    <w:rsid w:val="47006246"/>
    <w:rsid w:val="47C17A43"/>
    <w:rsid w:val="494A0079"/>
    <w:rsid w:val="4A490427"/>
    <w:rsid w:val="4A4C0F10"/>
    <w:rsid w:val="4B693350"/>
    <w:rsid w:val="4DB117B2"/>
    <w:rsid w:val="5A23059F"/>
    <w:rsid w:val="6BC7127E"/>
    <w:rsid w:val="6E5A674D"/>
    <w:rsid w:val="73D92227"/>
    <w:rsid w:val="7BAD1B2E"/>
    <w:rsid w:val="7C0D1DD5"/>
    <w:rsid w:val="7FF325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A8F3C0AF-676E-40ED-AA7D-BF66516BD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autoSpaceDE w:val="0"/>
      <w:autoSpaceDN w:val="0"/>
      <w:jc w:val="left"/>
    </w:pPr>
    <w:rPr>
      <w:rFonts w:ascii="宋体" w:eastAsia="宋体" w:hAnsi="宋体" w:cs="宋体"/>
      <w:kern w:val="0"/>
      <w:szCs w:val="21"/>
      <w:lang w:val="zh-CN" w:bidi="zh-CN"/>
    </w:rPr>
  </w:style>
  <w:style w:type="paragraph" w:styleId="a4">
    <w:name w:val="Plain Text"/>
    <w:basedOn w:val="a"/>
    <w:qFormat/>
    <w:rPr>
      <w:rFonts w:ascii="宋体" w:hAnsi="Courier New"/>
      <w:b/>
      <w:kern w:val="0"/>
      <w:sz w:val="20"/>
      <w:szCs w:val="21"/>
    </w:rPr>
  </w:style>
  <w:style w:type="paragraph" w:styleId="a5">
    <w:name w:val="Balloon Text"/>
    <w:basedOn w:val="a"/>
    <w:link w:val="Char"/>
    <w:uiPriority w:val="99"/>
    <w:semiHidden/>
    <w:unhideWhenUsed/>
    <w:qFormat/>
    <w:rPr>
      <w:sz w:val="18"/>
      <w:szCs w:val="18"/>
    </w:rPr>
  </w:style>
  <w:style w:type="paragraph" w:styleId="a6">
    <w:name w:val="footer"/>
    <w:basedOn w:val="a"/>
    <w:link w:val="Char0"/>
    <w:uiPriority w:val="99"/>
    <w:semiHidden/>
    <w:unhideWhenUsed/>
    <w:qFormat/>
    <w:pPr>
      <w:tabs>
        <w:tab w:val="center" w:pos="4153"/>
        <w:tab w:val="right" w:pos="8306"/>
      </w:tabs>
      <w:snapToGrid w:val="0"/>
      <w:jc w:val="left"/>
    </w:pPr>
    <w:rPr>
      <w:sz w:val="18"/>
      <w:szCs w:val="18"/>
    </w:rPr>
  </w:style>
  <w:style w:type="paragraph" w:styleId="a7">
    <w:name w:val="header"/>
    <w:basedOn w:val="a"/>
    <w:link w:val="Char1"/>
    <w:uiPriority w:val="99"/>
    <w:semiHidden/>
    <w:unhideWhenUsed/>
    <w:qFormat/>
    <w:pPr>
      <w:pBdr>
        <w:bottom w:val="single" w:sz="6" w:space="1" w:color="auto"/>
      </w:pBdr>
      <w:tabs>
        <w:tab w:val="center" w:pos="4153"/>
        <w:tab w:val="right" w:pos="8306"/>
      </w:tabs>
      <w:snapToGrid w:val="0"/>
      <w:jc w:val="center"/>
    </w:pPr>
    <w:rPr>
      <w:sz w:val="18"/>
      <w:szCs w:val="18"/>
    </w:rPr>
  </w:style>
  <w:style w:type="paragraph" w:styleId="a8">
    <w:name w:val="Normal (Web)"/>
    <w:basedOn w:val="a"/>
    <w:uiPriority w:val="99"/>
    <w:semiHidden/>
    <w:unhideWhenUsed/>
    <w:qFormat/>
    <w:pPr>
      <w:spacing w:beforeAutospacing="1" w:afterAutospacing="1"/>
      <w:jc w:val="left"/>
    </w:pPr>
    <w:rPr>
      <w:rFonts w:cs="Times New Roman"/>
      <w:kern w:val="0"/>
      <w:sz w:val="24"/>
    </w:rPr>
  </w:style>
  <w:style w:type="character" w:styleId="a9">
    <w:name w:val="Strong"/>
    <w:uiPriority w:val="22"/>
    <w:qFormat/>
    <w:rPr>
      <w:b/>
      <w:bCs/>
    </w:rPr>
  </w:style>
  <w:style w:type="character" w:styleId="aa">
    <w:name w:val="page number"/>
    <w:basedOn w:val="a0"/>
    <w:qFormat/>
    <w:rPr>
      <w:rFonts w:ascii="Times New Roman" w:hint="default"/>
    </w:rPr>
  </w:style>
  <w:style w:type="character" w:styleId="ab">
    <w:name w:val="Hyperlink"/>
    <w:basedOn w:val="a0"/>
    <w:qFormat/>
    <w:rPr>
      <w:color w:val="0000FF"/>
      <w:u w:val="single"/>
    </w:rPr>
  </w:style>
  <w:style w:type="table" w:styleId="ac">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1">
    <w:name w:val="页眉 Char"/>
    <w:basedOn w:val="a0"/>
    <w:link w:val="a7"/>
    <w:uiPriority w:val="99"/>
    <w:semiHidden/>
    <w:qFormat/>
    <w:rPr>
      <w:sz w:val="18"/>
      <w:szCs w:val="18"/>
    </w:rPr>
  </w:style>
  <w:style w:type="character" w:customStyle="1" w:styleId="Char0">
    <w:name w:val="页脚 Char"/>
    <w:basedOn w:val="a0"/>
    <w:link w:val="a6"/>
    <w:uiPriority w:val="99"/>
    <w:semiHidden/>
    <w:qFormat/>
    <w:rPr>
      <w:sz w:val="18"/>
      <w:szCs w:val="18"/>
    </w:rPr>
  </w:style>
  <w:style w:type="paragraph" w:customStyle="1" w:styleId="Normal1">
    <w:name w:val="Normal_1"/>
    <w:qFormat/>
    <w:pPr>
      <w:widowControl w:val="0"/>
      <w:jc w:val="both"/>
    </w:pPr>
    <w:rPr>
      <w:rFonts w:cs="宋体"/>
      <w:kern w:val="2"/>
      <w:sz w:val="21"/>
      <w:szCs w:val="22"/>
    </w:rPr>
  </w:style>
  <w:style w:type="character" w:customStyle="1" w:styleId="Char">
    <w:name w:val="批注框文本 Char"/>
    <w:basedOn w:val="a0"/>
    <w:link w:val="a5"/>
    <w:uiPriority w:val="99"/>
    <w:semiHidden/>
    <w:qFormat/>
    <w:rPr>
      <w:sz w:val="18"/>
      <w:szCs w:val="18"/>
    </w:rPr>
  </w:style>
  <w:style w:type="paragraph" w:styleId="ad">
    <w:name w:val="List Paragraph"/>
    <w:basedOn w:val="a"/>
    <w:uiPriority w:val="34"/>
    <w:qFormat/>
    <w:pPr>
      <w:ind w:firstLineChars="200" w:firstLine="420"/>
    </w:pPr>
  </w:style>
  <w:style w:type="paragraph" w:customStyle="1" w:styleId="DefaultParagraph">
    <w:name w:val="DefaultParagraph"/>
    <w:qFormat/>
    <w:rPr>
      <w:rFonts w:hAnsi="Calibri"/>
      <w:kern w:val="2"/>
      <w:sz w:val="21"/>
      <w:szCs w:val="22"/>
    </w:rPr>
  </w:style>
  <w:style w:type="character" w:customStyle="1" w:styleId="apple-converted-space">
    <w:name w:val="apple-converted-space"/>
    <w:basedOn w:val="a0"/>
    <w:qFormat/>
  </w:style>
  <w:style w:type="character" w:customStyle="1" w:styleId="fontstyle01">
    <w:name w:val="fontstyle01"/>
    <w:basedOn w:val="a0"/>
    <w:qFormat/>
    <w:rPr>
      <w:rFonts w:ascii="FZS3K--GBK1-0" w:hAnsi="FZS3K--GBK1-0" w:hint="default"/>
      <w:color w:val="000000"/>
      <w:sz w:val="32"/>
      <w:szCs w:val="32"/>
    </w:rPr>
  </w:style>
  <w:style w:type="character" w:customStyle="1" w:styleId="fontstyle31">
    <w:name w:val="fontstyle31"/>
    <w:basedOn w:val="a0"/>
    <w:qFormat/>
    <w:rPr>
      <w:rFonts w:ascii="TimesNewRomanPSMT" w:hAnsi="TimesNewRomanPSMT" w:hint="default"/>
      <w:color w:val="000000"/>
      <w:sz w:val="22"/>
      <w:szCs w:val="22"/>
    </w:rPr>
  </w:style>
  <w:style w:type="paragraph" w:customStyle="1" w:styleId="txt">
    <w:name w:val="txt"/>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20">
    <w:name w:val="正文2"/>
    <w:qFormat/>
    <w:pPr>
      <w:jc w:val="both"/>
    </w:pPr>
    <w:rPr>
      <w:kern w:val="2"/>
      <w:sz w:val="21"/>
      <w:szCs w:val="21"/>
    </w:rPr>
  </w:style>
  <w:style w:type="paragraph" w:customStyle="1" w:styleId="p15">
    <w:name w:val="p15"/>
    <w:basedOn w:val="a"/>
    <w:qFormat/>
    <w:pPr>
      <w:widowControl/>
    </w:pPr>
    <w:rPr>
      <w:rFonts w:ascii="宋体" w:hAnsi="宋体" w:cs="宋体"/>
      <w:kern w:val="0"/>
      <w:szCs w:val="21"/>
    </w:rPr>
  </w:style>
  <w:style w:type="paragraph" w:customStyle="1" w:styleId="3">
    <w:name w:val="正文文本 (3)"/>
    <w:basedOn w:val="a"/>
    <w:qFormat/>
    <w:pPr>
      <w:shd w:val="clear" w:color="auto" w:fill="FFFFFF"/>
      <w:spacing w:line="242" w:lineRule="exact"/>
      <w:jc w:val="left"/>
    </w:pPr>
    <w:rPr>
      <w:rFonts w:ascii="宋体" w:eastAsia="Times New Roman" w:hAnsi="宋体" w:cs="宋体"/>
      <w:b/>
      <w:bCs/>
      <w:kern w:val="0"/>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99" Type="http://schemas.openxmlformats.org/officeDocument/2006/relationships/image" Target="media/image290.png"/><Relationship Id="rId671" Type="http://schemas.openxmlformats.org/officeDocument/2006/relationships/image" Target="media/image638.png"/><Relationship Id="rId727" Type="http://schemas.openxmlformats.org/officeDocument/2006/relationships/image" Target="http://cms-bucket.nosdn.127.net/catchpic/7/76/76692c980f2ccc88f7b9860d395e8bbb.png?imageView%2526thumbnail=550x0" TargetMode="External"/><Relationship Id="rId21" Type="http://schemas.openxmlformats.org/officeDocument/2006/relationships/image" Target="media/image16.jpe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6.png"/><Relationship Id="rId531" Type="http://schemas.openxmlformats.org/officeDocument/2006/relationships/image" Target="media/image509.png"/><Relationship Id="rId573" Type="http://schemas.openxmlformats.org/officeDocument/2006/relationships/image" Target="media/image550.png"/><Relationship Id="rId629" Type="http://schemas.openxmlformats.org/officeDocument/2006/relationships/image" Target="media/image602.png"/><Relationship Id="rId170" Type="http://schemas.openxmlformats.org/officeDocument/2006/relationships/image" Target="media/image162.png"/><Relationship Id="rId226" Type="http://schemas.openxmlformats.org/officeDocument/2006/relationships/image" Target="media/image217.png"/><Relationship Id="rId433" Type="http://schemas.openxmlformats.org/officeDocument/2006/relationships/image" Target="media/image413.png"/><Relationship Id="rId268" Type="http://schemas.openxmlformats.org/officeDocument/2006/relationships/image" Target="media/image259.png"/><Relationship Id="rId475" Type="http://schemas.openxmlformats.org/officeDocument/2006/relationships/image" Target="media/image453.png"/><Relationship Id="rId640" Type="http://schemas.openxmlformats.org/officeDocument/2006/relationships/image" Target="media/image608.jpeg"/><Relationship Id="rId682" Type="http://schemas.openxmlformats.org/officeDocument/2006/relationships/image" Target="media/image649.png"/><Relationship Id="rId738" Type="http://schemas.openxmlformats.org/officeDocument/2006/relationships/image" Target="media/image696.jpeg"/><Relationship Id="rId32" Type="http://schemas.openxmlformats.org/officeDocument/2006/relationships/image" Target="media/image27.png"/><Relationship Id="rId74" Type="http://schemas.openxmlformats.org/officeDocument/2006/relationships/image" Target="media/image66.jpeg"/><Relationship Id="rId128" Type="http://schemas.openxmlformats.org/officeDocument/2006/relationships/image" Target="media/image120.png"/><Relationship Id="rId335" Type="http://schemas.openxmlformats.org/officeDocument/2006/relationships/image" Target="media/image326.png"/><Relationship Id="rId377" Type="http://schemas.openxmlformats.org/officeDocument/2006/relationships/image" Target="media/image363.png"/><Relationship Id="rId500" Type="http://schemas.openxmlformats.org/officeDocument/2006/relationships/image" Target="media/image478.png"/><Relationship Id="rId542" Type="http://schemas.openxmlformats.org/officeDocument/2006/relationships/image" Target="media/image520.png"/><Relationship Id="rId584" Type="http://schemas.openxmlformats.org/officeDocument/2006/relationships/image" Target="media/image561.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8.jpeg"/><Relationship Id="rId402" Type="http://schemas.openxmlformats.org/officeDocument/2006/relationships/image" Target="media/image388.jpeg"/><Relationship Id="rId279" Type="http://schemas.openxmlformats.org/officeDocument/2006/relationships/image" Target="media/image270.png"/><Relationship Id="rId444" Type="http://schemas.openxmlformats.org/officeDocument/2006/relationships/image" Target="media/image423.png"/><Relationship Id="rId486" Type="http://schemas.openxmlformats.org/officeDocument/2006/relationships/image" Target="media/image464.png"/><Relationship Id="rId651" Type="http://schemas.openxmlformats.org/officeDocument/2006/relationships/image" Target="media/image618.gif"/><Relationship Id="rId693" Type="http://schemas.openxmlformats.org/officeDocument/2006/relationships/image" Target="media/image660.tiff"/><Relationship Id="rId707" Type="http://schemas.openxmlformats.org/officeDocument/2006/relationships/image" Target="media/image674.png"/><Relationship Id="rId749" Type="http://schemas.openxmlformats.org/officeDocument/2006/relationships/image" Target="media/image705.jpeg"/><Relationship Id="rId43" Type="http://schemas.openxmlformats.org/officeDocument/2006/relationships/image" Target="media/image36.GIF"/><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4.png"/><Relationship Id="rId511" Type="http://schemas.openxmlformats.org/officeDocument/2006/relationships/image" Target="media/image489.jpeg"/><Relationship Id="rId553" Type="http://schemas.openxmlformats.org/officeDocument/2006/relationships/image" Target="media/image530.jpeg"/><Relationship Id="rId609" Type="http://schemas.openxmlformats.org/officeDocument/2006/relationships/image" Target="media/image58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395.jpeg"/><Relationship Id="rId595" Type="http://schemas.openxmlformats.org/officeDocument/2006/relationships/image" Target="media/image571.png"/><Relationship Id="rId248" Type="http://schemas.openxmlformats.org/officeDocument/2006/relationships/image" Target="media/image239.jpeg"/><Relationship Id="rId455" Type="http://schemas.openxmlformats.org/officeDocument/2006/relationships/image" Target="media/image434.png"/><Relationship Id="rId497" Type="http://schemas.openxmlformats.org/officeDocument/2006/relationships/image" Target="media/image475.png"/><Relationship Id="rId620" Type="http://schemas.openxmlformats.org/officeDocument/2006/relationships/image" Target="media/image593.jpeg"/><Relationship Id="rId662" Type="http://schemas.openxmlformats.org/officeDocument/2006/relationships/image" Target="media/image629.png"/><Relationship Id="rId718" Type="http://schemas.openxmlformats.org/officeDocument/2006/relationships/image" Target="media/image682.png"/><Relationship Id="rId12" Type="http://schemas.openxmlformats.org/officeDocument/2006/relationships/image" Target="media/image7.jpe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jpeg"/><Relationship Id="rId522" Type="http://schemas.openxmlformats.org/officeDocument/2006/relationships/image" Target="media/image5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8.png"/><Relationship Id="rId399" Type="http://schemas.openxmlformats.org/officeDocument/2006/relationships/image" Target="media/image385.png"/><Relationship Id="rId564" Type="http://schemas.openxmlformats.org/officeDocument/2006/relationships/image" Target="media/image541.png"/><Relationship Id="rId259" Type="http://schemas.openxmlformats.org/officeDocument/2006/relationships/image" Target="media/image250.jpeg"/><Relationship Id="rId424" Type="http://schemas.openxmlformats.org/officeDocument/2006/relationships/image" Target="media/image406.emf"/><Relationship Id="rId466" Type="http://schemas.openxmlformats.org/officeDocument/2006/relationships/image" Target="media/image445.png"/><Relationship Id="rId631" Type="http://schemas.openxmlformats.org/officeDocument/2006/relationships/hyperlink" Target="http://www.zzstep.com" TargetMode="External"/><Relationship Id="rId673" Type="http://schemas.openxmlformats.org/officeDocument/2006/relationships/image" Target="media/image640.jpeg"/><Relationship Id="rId729" Type="http://schemas.openxmlformats.org/officeDocument/2006/relationships/image" Target="http://img.xiangpi.com/1/647876EBF275E126F2671069F4B1CB0B.png" TargetMode="External"/><Relationship Id="rId23" Type="http://schemas.openxmlformats.org/officeDocument/2006/relationships/image" Target="media/image18.png"/><Relationship Id="rId119" Type="http://schemas.openxmlformats.org/officeDocument/2006/relationships/image" Target="media/image111.jpeg"/><Relationship Id="rId270" Type="http://schemas.openxmlformats.org/officeDocument/2006/relationships/image" Target="media/image261.emf"/><Relationship Id="rId326" Type="http://schemas.openxmlformats.org/officeDocument/2006/relationships/image" Target="media/image317.png"/><Relationship Id="rId533" Type="http://schemas.openxmlformats.org/officeDocument/2006/relationships/image" Target="media/image51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7.jpeg"/><Relationship Id="rId575" Type="http://schemas.openxmlformats.org/officeDocument/2006/relationships/image" Target="media/image552.png"/><Relationship Id="rId740" Type="http://schemas.openxmlformats.org/officeDocument/2006/relationships/image" Target="media/image698.jpeg"/><Relationship Id="rId172" Type="http://schemas.openxmlformats.org/officeDocument/2006/relationships/image" Target="media/image164.png"/><Relationship Id="rId228" Type="http://schemas.openxmlformats.org/officeDocument/2006/relationships/image" Target="media/image219.png"/><Relationship Id="rId435" Type="http://schemas.openxmlformats.org/officeDocument/2006/relationships/image" Target="https://img2.shangxueba.com/daanimg/20141222/9/9DAEA485EC5FF2D129AA896F2D4DF360.jpg" TargetMode="External"/><Relationship Id="rId477" Type="http://schemas.openxmlformats.org/officeDocument/2006/relationships/image" Target="media/image455.jpeg"/><Relationship Id="rId600" Type="http://schemas.openxmlformats.org/officeDocument/2006/relationships/image" Target="media/image576.png"/><Relationship Id="rId642" Type="http://schemas.openxmlformats.org/officeDocument/2006/relationships/image" Target="media/image610.jpeg"/><Relationship Id="rId684" Type="http://schemas.openxmlformats.org/officeDocument/2006/relationships/image" Target="media/image651.png"/><Relationship Id="rId281" Type="http://schemas.openxmlformats.org/officeDocument/2006/relationships/image" Target="media/image272.png"/><Relationship Id="rId337" Type="http://schemas.openxmlformats.org/officeDocument/2006/relationships/image" Target="media/image328.emf"/><Relationship Id="rId502" Type="http://schemas.openxmlformats.org/officeDocument/2006/relationships/image" Target="media/image480.png"/><Relationship Id="rId34" Type="http://schemas.openxmlformats.org/officeDocument/2006/relationships/image" Target="media/image29.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5.png"/><Relationship Id="rId544" Type="http://schemas.openxmlformats.org/officeDocument/2006/relationships/image" Target="file:///C:\Users\Administrator\AppData\Roaming\Tencent\Users\378547528\QQ\WinTemp\RichOle\SAGLI_XSF6UF%25252525252525252525252560V%2525252525252525252525255B3~KL%2525252525252525252525255DS)Y.png" TargetMode="External"/><Relationship Id="rId586" Type="http://schemas.openxmlformats.org/officeDocument/2006/relationships/hyperlink" Target="http://www.zzstep.com" TargetMode="External"/><Relationship Id="rId751" Type="http://schemas.openxmlformats.org/officeDocument/2006/relationships/image" Target="media/image707.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30.png"/><Relationship Id="rId390" Type="http://schemas.openxmlformats.org/officeDocument/2006/relationships/image" Target="media/image376.png"/><Relationship Id="rId404" Type="http://schemas.openxmlformats.org/officeDocument/2006/relationships/image" Target="media/image390.png"/><Relationship Id="rId446" Type="http://schemas.openxmlformats.org/officeDocument/2006/relationships/image" Target="media/image425.png"/><Relationship Id="rId611" Type="http://schemas.openxmlformats.org/officeDocument/2006/relationships/image" Target="media/image585.jpeg"/><Relationship Id="rId653" Type="http://schemas.openxmlformats.org/officeDocument/2006/relationships/image" Target="media/image620.png"/><Relationship Id="rId250" Type="http://schemas.openxmlformats.org/officeDocument/2006/relationships/image" Target="media/image241.png"/><Relationship Id="rId292" Type="http://schemas.openxmlformats.org/officeDocument/2006/relationships/image" Target="media/image283.emf"/><Relationship Id="rId306" Type="http://schemas.openxmlformats.org/officeDocument/2006/relationships/image" Target="media/image297.png"/><Relationship Id="rId488" Type="http://schemas.openxmlformats.org/officeDocument/2006/relationships/image" Target="media/image466.png"/><Relationship Id="rId695" Type="http://schemas.openxmlformats.org/officeDocument/2006/relationships/image" Target="media/image662.png"/><Relationship Id="rId709" Type="http://schemas.openxmlformats.org/officeDocument/2006/relationships/image" Target="media/image675.emf"/><Relationship Id="rId45" Type="http://schemas.openxmlformats.org/officeDocument/2006/relationships/image" Target="media/image38.jpe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9.png"/><Relationship Id="rId513" Type="http://schemas.openxmlformats.org/officeDocument/2006/relationships/image" Target="media/image491.png"/><Relationship Id="rId555" Type="http://schemas.openxmlformats.org/officeDocument/2006/relationships/image" Target="media/image532.png"/><Relationship Id="rId597" Type="http://schemas.openxmlformats.org/officeDocument/2006/relationships/image" Target="media/image573.jpeg"/><Relationship Id="rId720" Type="http://schemas.openxmlformats.org/officeDocument/2006/relationships/image" Target="media/image684.jpeg"/><Relationship Id="rId152" Type="http://schemas.openxmlformats.org/officeDocument/2006/relationships/image" Target="media/image144.jpeg"/><Relationship Id="rId194" Type="http://schemas.openxmlformats.org/officeDocument/2006/relationships/image" Target="media/image186.png"/><Relationship Id="rId208" Type="http://schemas.openxmlformats.org/officeDocument/2006/relationships/image" Target="media/image200.jpeg"/><Relationship Id="rId415" Type="http://schemas.openxmlformats.org/officeDocument/2006/relationships/image" Target="media/image397.jpeg"/><Relationship Id="rId457" Type="http://schemas.openxmlformats.org/officeDocument/2006/relationships/image" Target="media/image436.jpeg"/><Relationship Id="rId622" Type="http://schemas.openxmlformats.org/officeDocument/2006/relationships/image" Target="media/image595.jpeg"/><Relationship Id="rId261" Type="http://schemas.openxmlformats.org/officeDocument/2006/relationships/image" Target="media/image252.png"/><Relationship Id="rId499" Type="http://schemas.openxmlformats.org/officeDocument/2006/relationships/image" Target="media/image477.png"/><Relationship Id="rId664" Type="http://schemas.openxmlformats.org/officeDocument/2006/relationships/image" Target="media/image631.png"/><Relationship Id="rId14" Type="http://schemas.openxmlformats.org/officeDocument/2006/relationships/image" Target="media/image9.png"/><Relationship Id="rId56" Type="http://schemas.openxmlformats.org/officeDocument/2006/relationships/image" Target="media/image48.png"/><Relationship Id="rId317" Type="http://schemas.openxmlformats.org/officeDocument/2006/relationships/image" Target="media/image308.emf"/><Relationship Id="rId359" Type="http://schemas.openxmlformats.org/officeDocument/2006/relationships/image" Target="media/image350.jpeg"/><Relationship Id="rId524" Type="http://schemas.openxmlformats.org/officeDocument/2006/relationships/image" Target="media/image502.jpeg"/><Relationship Id="rId566" Type="http://schemas.openxmlformats.org/officeDocument/2006/relationships/image" Target="media/image543.png"/><Relationship Id="rId731" Type="http://schemas.openxmlformats.org/officeDocument/2006/relationships/image" Target="media/image691.png"/><Relationship Id="rId98" Type="http://schemas.openxmlformats.org/officeDocument/2006/relationships/image" Target="media/image90.png"/><Relationship Id="rId121" Type="http://schemas.openxmlformats.org/officeDocument/2006/relationships/image" Target="media/image113.GIF"/><Relationship Id="rId163" Type="http://schemas.openxmlformats.org/officeDocument/2006/relationships/image" Target="media/image155.jpeg"/><Relationship Id="rId219" Type="http://schemas.openxmlformats.org/officeDocument/2006/relationships/image" Target="media/image210.jpeg"/><Relationship Id="rId370" Type="http://schemas.openxmlformats.org/officeDocument/2006/relationships/image" Target="media/image359.png"/><Relationship Id="rId426" Type="http://schemas.openxmlformats.org/officeDocument/2006/relationships/image" Target="media/image408.png"/><Relationship Id="rId633" Type="http://schemas.openxmlformats.org/officeDocument/2006/relationships/image" Target="media/image603.png"/><Relationship Id="rId230" Type="http://schemas.openxmlformats.org/officeDocument/2006/relationships/image" Target="media/image221.png"/><Relationship Id="rId468" Type="http://schemas.microsoft.com/office/2007/relationships/hdphoto" Target="media/hdphoto1.wdp"/><Relationship Id="rId675" Type="http://schemas.openxmlformats.org/officeDocument/2006/relationships/image" Target="media/image642.png"/><Relationship Id="rId25" Type="http://schemas.openxmlformats.org/officeDocument/2006/relationships/image" Target="media/image20.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13.png"/><Relationship Id="rId577" Type="http://schemas.openxmlformats.org/officeDocument/2006/relationships/image" Target="media/image554.png"/><Relationship Id="rId700" Type="http://schemas.openxmlformats.org/officeDocument/2006/relationships/image" Target="media/image667.png"/><Relationship Id="rId742" Type="http://schemas.openxmlformats.org/officeDocument/2006/relationships/image" Target="media/image699.jpe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67.png"/><Relationship Id="rId602" Type="http://schemas.openxmlformats.org/officeDocument/2006/relationships/image" Target="media/image578.jpeg"/><Relationship Id="rId241" Type="http://schemas.openxmlformats.org/officeDocument/2006/relationships/image" Target="media/image232.png"/><Relationship Id="rId437" Type="http://schemas.openxmlformats.org/officeDocument/2006/relationships/image" Target="media/image416.png"/><Relationship Id="rId479" Type="http://schemas.openxmlformats.org/officeDocument/2006/relationships/image" Target="media/image457.jpeg"/><Relationship Id="rId644" Type="http://schemas.openxmlformats.org/officeDocument/2006/relationships/image" Target="media/image611.png"/><Relationship Id="rId686" Type="http://schemas.openxmlformats.org/officeDocument/2006/relationships/image" Target="media/image653.png"/><Relationship Id="rId36" Type="http://schemas.openxmlformats.org/officeDocument/2006/relationships/image" Target="media/image31.png"/><Relationship Id="rId283" Type="http://schemas.openxmlformats.org/officeDocument/2006/relationships/image" Target="media/image274.png"/><Relationship Id="rId339" Type="http://schemas.openxmlformats.org/officeDocument/2006/relationships/image" Target="media/image330.emf"/><Relationship Id="rId490" Type="http://schemas.openxmlformats.org/officeDocument/2006/relationships/image" Target="media/image468.jpeg"/><Relationship Id="rId504" Type="http://schemas.openxmlformats.org/officeDocument/2006/relationships/image" Target="media/image482.jpeg"/><Relationship Id="rId546" Type="http://schemas.openxmlformats.org/officeDocument/2006/relationships/image" Target="media/image523.png"/><Relationship Id="rId711" Type="http://schemas.openxmlformats.org/officeDocument/2006/relationships/image" Target="media/image677.jpeg"/><Relationship Id="rId753" Type="http://schemas.openxmlformats.org/officeDocument/2006/relationships/image" Target="media/image70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jpe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91.png"/><Relationship Id="rId588" Type="http://schemas.openxmlformats.org/officeDocument/2006/relationships/image" Target="media/image564.png"/><Relationship Id="rId9" Type="http://schemas.openxmlformats.org/officeDocument/2006/relationships/image" Target="media/image4.png"/><Relationship Id="rId210" Type="http://schemas.openxmlformats.org/officeDocument/2006/relationships/image" Target="media/image202.png"/><Relationship Id="rId392" Type="http://schemas.openxmlformats.org/officeDocument/2006/relationships/image" Target="media/image378.png"/><Relationship Id="rId448" Type="http://schemas.openxmlformats.org/officeDocument/2006/relationships/image" Target="media/image427.png"/><Relationship Id="rId613" Type="http://schemas.openxmlformats.org/officeDocument/2006/relationships/image" Target="media/image587.png"/><Relationship Id="rId655" Type="http://schemas.openxmlformats.org/officeDocument/2006/relationships/image" Target="media/image622.png"/><Relationship Id="rId697" Type="http://schemas.openxmlformats.org/officeDocument/2006/relationships/image" Target="media/image664.jpe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emf"/><Relationship Id="rId515" Type="http://schemas.openxmlformats.org/officeDocument/2006/relationships/image" Target="media/image493.png"/><Relationship Id="rId722" Type="http://schemas.openxmlformats.org/officeDocument/2006/relationships/image" Target="media/image686.png"/><Relationship Id="rId47" Type="http://schemas.openxmlformats.org/officeDocument/2006/relationships/image" Target="file:///E:\&#27493;&#27493;&#39640;&#35838;&#22530;&#23398;&#20064;&#35774;&#35745;\&#22320;&#29702;\&#27493;&#27493;&#39640;&#23398;&#26696;&#22320;&#29702;&#28248;&#25945;&#24517;&#20462;&#19968;\X66.TIF" TargetMode="External"/><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jpeg"/><Relationship Id="rId361" Type="http://schemas.openxmlformats.org/officeDocument/2006/relationships/image" Target="media/image352.png"/><Relationship Id="rId557" Type="http://schemas.openxmlformats.org/officeDocument/2006/relationships/image" Target="media/image534.png"/><Relationship Id="rId599" Type="http://schemas.openxmlformats.org/officeDocument/2006/relationships/image" Target="media/image575.png"/><Relationship Id="rId196" Type="http://schemas.openxmlformats.org/officeDocument/2006/relationships/image" Target="media/image188.jpeg"/><Relationship Id="rId417" Type="http://schemas.openxmlformats.org/officeDocument/2006/relationships/image" Target="media/image399.png"/><Relationship Id="rId459" Type="http://schemas.openxmlformats.org/officeDocument/2006/relationships/image" Target="media/image438.png"/><Relationship Id="rId624" Type="http://schemas.openxmlformats.org/officeDocument/2006/relationships/image" Target="media/image597.png"/><Relationship Id="rId666" Type="http://schemas.openxmlformats.org/officeDocument/2006/relationships/image" Target="media/image633.jpeg"/><Relationship Id="rId16" Type="http://schemas.openxmlformats.org/officeDocument/2006/relationships/image" Target="media/image11.jpe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48.png"/><Relationship Id="rId526" Type="http://schemas.openxmlformats.org/officeDocument/2006/relationships/image" Target="media/image504.png"/><Relationship Id="rId58" Type="http://schemas.openxmlformats.org/officeDocument/2006/relationships/image" Target="media/image50.png"/><Relationship Id="rId123" Type="http://schemas.openxmlformats.org/officeDocument/2006/relationships/image" Target="media/image115.GIF"/><Relationship Id="rId330" Type="http://schemas.openxmlformats.org/officeDocument/2006/relationships/image" Target="media/image321.png"/><Relationship Id="rId568" Type="http://schemas.openxmlformats.org/officeDocument/2006/relationships/image" Target="media/image545.png"/><Relationship Id="rId733" Type="http://schemas.openxmlformats.org/officeDocument/2006/relationships/image" Target="media/image692.jpeg"/><Relationship Id="rId165" Type="http://schemas.openxmlformats.org/officeDocument/2006/relationships/image" Target="media/image157.jpeg"/><Relationship Id="rId372" Type="http://schemas.openxmlformats.org/officeDocument/2006/relationships/hyperlink" Target="http://www.21cnjy.com" TargetMode="External"/><Relationship Id="rId428" Type="http://schemas.openxmlformats.org/officeDocument/2006/relationships/hyperlink" Target="http://www.zzstep.com" TargetMode="External"/><Relationship Id="rId635" Type="http://schemas.openxmlformats.org/officeDocument/2006/relationships/image" Target="http://img1.ph.126.net/IV2HER98ntGriE6Sl9Aq_w==/6598186870529966665.jpg" TargetMode="External"/><Relationship Id="rId677" Type="http://schemas.openxmlformats.org/officeDocument/2006/relationships/image" Target="media/image644.jpe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59.jpeg"/><Relationship Id="rId702" Type="http://schemas.openxmlformats.org/officeDocument/2006/relationships/image" Target="media/image669.png"/><Relationship Id="rId27" Type="http://schemas.openxmlformats.org/officeDocument/2006/relationships/image" Target="media/image22.png"/><Relationship Id="rId69" Type="http://schemas.openxmlformats.org/officeDocument/2006/relationships/image" Target="media/image61.png"/><Relationship Id="rId134" Type="http://schemas.openxmlformats.org/officeDocument/2006/relationships/image" Target="media/image126.jpeg"/><Relationship Id="rId537" Type="http://schemas.openxmlformats.org/officeDocument/2006/relationships/image" Target="media/image515.png"/><Relationship Id="rId579" Type="http://schemas.openxmlformats.org/officeDocument/2006/relationships/image" Target="media/image556.png"/><Relationship Id="rId744" Type="http://schemas.openxmlformats.org/officeDocument/2006/relationships/image" Target="media/image700.emf"/><Relationship Id="rId80" Type="http://schemas.openxmlformats.org/officeDocument/2006/relationships/image" Target="media/image72.png"/><Relationship Id="rId176" Type="http://schemas.openxmlformats.org/officeDocument/2006/relationships/image" Target="media/image168.jpeg"/><Relationship Id="rId341" Type="http://schemas.openxmlformats.org/officeDocument/2006/relationships/image" Target="media/image332.jpeg"/><Relationship Id="rId383" Type="http://schemas.openxmlformats.org/officeDocument/2006/relationships/image" Target="media/image369.png"/><Relationship Id="rId439" Type="http://schemas.openxmlformats.org/officeDocument/2006/relationships/image" Target="media/image418.png"/><Relationship Id="rId590" Type="http://schemas.openxmlformats.org/officeDocument/2006/relationships/image" Target="media/image566.png"/><Relationship Id="rId604" Type="http://schemas.openxmlformats.org/officeDocument/2006/relationships/image" Target="media/image580.png"/><Relationship Id="rId646" Type="http://schemas.openxmlformats.org/officeDocument/2006/relationships/image" Target="media/image613.png"/><Relationship Id="rId201" Type="http://schemas.openxmlformats.org/officeDocument/2006/relationships/image" Target="media/image193.png"/><Relationship Id="rId243" Type="http://schemas.openxmlformats.org/officeDocument/2006/relationships/image" Target="media/image234.jpeg"/><Relationship Id="rId285" Type="http://schemas.openxmlformats.org/officeDocument/2006/relationships/image" Target="media/image276.emf"/><Relationship Id="rId450" Type="http://schemas.openxmlformats.org/officeDocument/2006/relationships/image" Target="media/image429.png"/><Relationship Id="rId506" Type="http://schemas.openxmlformats.org/officeDocument/2006/relationships/image" Target="media/image484.jpeg"/><Relationship Id="rId688" Type="http://schemas.openxmlformats.org/officeDocument/2006/relationships/image" Target="media/image655.png"/><Relationship Id="rId38" Type="http://schemas.openxmlformats.org/officeDocument/2006/relationships/image" Target="media/image33.jpeg"/><Relationship Id="rId103" Type="http://schemas.openxmlformats.org/officeDocument/2006/relationships/image" Target="media/image95.png"/><Relationship Id="rId310" Type="http://schemas.openxmlformats.org/officeDocument/2006/relationships/image" Target="media/image301.png"/><Relationship Id="rId492" Type="http://schemas.openxmlformats.org/officeDocument/2006/relationships/image" Target="media/image470.png"/><Relationship Id="rId548" Type="http://schemas.openxmlformats.org/officeDocument/2006/relationships/image" Target="media/image525.png"/><Relationship Id="rId713" Type="http://schemas.openxmlformats.org/officeDocument/2006/relationships/image" Target="media/image679.png"/><Relationship Id="rId755" Type="http://schemas.openxmlformats.org/officeDocument/2006/relationships/image" Target="media/image711.jpe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3.png"/><Relationship Id="rId394" Type="http://schemas.openxmlformats.org/officeDocument/2006/relationships/image" Target="media/image380.png"/><Relationship Id="rId408" Type="http://schemas.openxmlformats.org/officeDocument/2006/relationships/image" Target="media/image392.png"/><Relationship Id="rId615" Type="http://schemas.openxmlformats.org/officeDocument/2006/relationships/image" Target="media/image589.wmf"/><Relationship Id="rId212" Type="http://schemas.openxmlformats.org/officeDocument/2006/relationships/image" Target="media/image204.png"/><Relationship Id="rId254" Type="http://schemas.openxmlformats.org/officeDocument/2006/relationships/image" Target="media/image245.png"/><Relationship Id="rId657" Type="http://schemas.openxmlformats.org/officeDocument/2006/relationships/image" Target="media/image624.png"/><Relationship Id="rId699" Type="http://schemas.openxmlformats.org/officeDocument/2006/relationships/image" Target="media/image666.jpeg"/><Relationship Id="rId49" Type="http://schemas.openxmlformats.org/officeDocument/2006/relationships/image" Target="media/image41.jpeg"/><Relationship Id="rId114" Type="http://schemas.openxmlformats.org/officeDocument/2006/relationships/image" Target="media/image106.png"/><Relationship Id="rId296" Type="http://schemas.openxmlformats.org/officeDocument/2006/relationships/image" Target="media/image287.jpeg"/><Relationship Id="rId461" Type="http://schemas.openxmlformats.org/officeDocument/2006/relationships/image" Target="media/image440.png"/><Relationship Id="rId517" Type="http://schemas.openxmlformats.org/officeDocument/2006/relationships/image" Target="media/image495.jpeg"/><Relationship Id="rId559" Type="http://schemas.openxmlformats.org/officeDocument/2006/relationships/image" Target="media/image536.png"/><Relationship Id="rId724" Type="http://schemas.openxmlformats.org/officeDocument/2006/relationships/image" Target="media/image687.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2.jpeg"/><Relationship Id="rId363" Type="http://schemas.openxmlformats.org/officeDocument/2006/relationships/image" Target="media/image354.png"/><Relationship Id="rId419" Type="http://schemas.openxmlformats.org/officeDocument/2006/relationships/image" Target="media/image401.png"/><Relationship Id="rId570" Type="http://schemas.openxmlformats.org/officeDocument/2006/relationships/image" Target="media/image547.png"/><Relationship Id="rId626" Type="http://schemas.openxmlformats.org/officeDocument/2006/relationships/image" Target="media/image599.png"/><Relationship Id="rId223" Type="http://schemas.openxmlformats.org/officeDocument/2006/relationships/image" Target="media/image214.png"/><Relationship Id="rId430" Type="http://schemas.openxmlformats.org/officeDocument/2006/relationships/hyperlink" Target="http://www.zzstep.com" TargetMode="External"/><Relationship Id="rId668" Type="http://schemas.openxmlformats.org/officeDocument/2006/relationships/image" Target="media/image635.jpeg"/><Relationship Id="rId18" Type="http://schemas.openxmlformats.org/officeDocument/2006/relationships/image" Target="media/image13.jpeg"/><Relationship Id="rId265" Type="http://schemas.openxmlformats.org/officeDocument/2006/relationships/image" Target="media/image256.emf"/><Relationship Id="rId472" Type="http://schemas.openxmlformats.org/officeDocument/2006/relationships/image" Target="media/image450.png"/><Relationship Id="rId528" Type="http://schemas.openxmlformats.org/officeDocument/2006/relationships/image" Target="media/image506.jpeg"/><Relationship Id="rId735" Type="http://schemas.openxmlformats.org/officeDocument/2006/relationships/image" Target="http://img.xiangpi.com/1/E3C5ADD381FDEE0E5A65F5F8360109E8.png" TargetMode="External"/><Relationship Id="rId125" Type="http://schemas.openxmlformats.org/officeDocument/2006/relationships/image" Target="media/image117.GIF"/><Relationship Id="rId167" Type="http://schemas.openxmlformats.org/officeDocument/2006/relationships/image" Target="media/image159.png"/><Relationship Id="rId332" Type="http://schemas.openxmlformats.org/officeDocument/2006/relationships/image" Target="media/image323.png"/><Relationship Id="rId374" Type="http://schemas.openxmlformats.org/officeDocument/2006/relationships/image" Target="media/image360.png"/><Relationship Id="rId581" Type="http://schemas.openxmlformats.org/officeDocument/2006/relationships/image" Target="media/image558.png"/><Relationship Id="rId71" Type="http://schemas.openxmlformats.org/officeDocument/2006/relationships/image" Target="media/image63.jpeg"/><Relationship Id="rId234" Type="http://schemas.openxmlformats.org/officeDocument/2006/relationships/image" Target="media/image225.png"/><Relationship Id="rId637" Type="http://schemas.openxmlformats.org/officeDocument/2006/relationships/image" Target="https://p.ssl.qhimg.com/t01849a7d017715bcb9.jpg" TargetMode="External"/><Relationship Id="rId679" Type="http://schemas.openxmlformats.org/officeDocument/2006/relationships/image" Target="media/image646.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image" Target="media/image267.png"/><Relationship Id="rId441" Type="http://schemas.openxmlformats.org/officeDocument/2006/relationships/image" Target="media/image420.png"/><Relationship Id="rId483" Type="http://schemas.openxmlformats.org/officeDocument/2006/relationships/image" Target="media/image461.png"/><Relationship Id="rId539" Type="http://schemas.openxmlformats.org/officeDocument/2006/relationships/image" Target="media/image517.png"/><Relationship Id="rId690" Type="http://schemas.openxmlformats.org/officeDocument/2006/relationships/image" Target="media/image657.png"/><Relationship Id="rId704" Type="http://schemas.openxmlformats.org/officeDocument/2006/relationships/image" Target="media/image671.png"/><Relationship Id="rId746" Type="http://schemas.openxmlformats.org/officeDocument/2006/relationships/image" Target="media/image702.jpeg"/><Relationship Id="rId40" Type="http://schemas.openxmlformats.org/officeDocument/2006/relationships/hyperlink" Target="http://www.zzstep.com" TargetMode="External"/><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2.jpeg"/><Relationship Id="rId343" Type="http://schemas.openxmlformats.org/officeDocument/2006/relationships/image" Target="media/image334.jpeg"/><Relationship Id="rId550" Type="http://schemas.openxmlformats.org/officeDocument/2006/relationships/image" Target="media/image527.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1.png"/><Relationship Id="rId592" Type="http://schemas.openxmlformats.org/officeDocument/2006/relationships/image" Target="media/image568.jpeg"/><Relationship Id="rId606" Type="http://schemas.openxmlformats.org/officeDocument/2006/relationships/hyperlink" Target="http://www.zzstep.com" TargetMode="External"/><Relationship Id="rId648" Type="http://schemas.openxmlformats.org/officeDocument/2006/relationships/image" Target="media/image615.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393.jpeg"/><Relationship Id="rId452" Type="http://schemas.openxmlformats.org/officeDocument/2006/relationships/image" Target="media/image431.gif"/><Relationship Id="rId494" Type="http://schemas.openxmlformats.org/officeDocument/2006/relationships/image" Target="media/image472.png"/><Relationship Id="rId508" Type="http://schemas.openxmlformats.org/officeDocument/2006/relationships/image" Target="media/image486.jpeg"/><Relationship Id="rId715" Type="http://schemas.openxmlformats.org/officeDocument/2006/relationships/image" Target="media/image680.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3.emf"/><Relationship Id="rId354" Type="http://schemas.openxmlformats.org/officeDocument/2006/relationships/image" Target="media/image345.png"/><Relationship Id="rId757" Type="http://schemas.openxmlformats.org/officeDocument/2006/relationships/image" Target="media/image713.png"/><Relationship Id="rId51" Type="http://schemas.openxmlformats.org/officeDocument/2006/relationships/image" Target="media/image43.jpe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2.png"/><Relationship Id="rId561" Type="http://schemas.openxmlformats.org/officeDocument/2006/relationships/image" Target="media/image538.png"/><Relationship Id="rId617" Type="http://schemas.openxmlformats.org/officeDocument/2006/relationships/image" Target="http://img.manfen5.com/res/CZDL/web/STSource/2018100407041991399553/SYS201810040704228066353827_ST/SYS201810040704228066353827_ST.001.png" TargetMode="External"/><Relationship Id="rId659" Type="http://schemas.openxmlformats.org/officeDocument/2006/relationships/image" Target="media/image626.png"/><Relationship Id="rId214" Type="http://schemas.openxmlformats.org/officeDocument/2006/relationships/image" Target="media/image205.png"/><Relationship Id="rId256" Type="http://schemas.openxmlformats.org/officeDocument/2006/relationships/image" Target="media/image247.jpeg"/><Relationship Id="rId298" Type="http://schemas.openxmlformats.org/officeDocument/2006/relationships/image" Target="media/image289.png"/><Relationship Id="rId421" Type="http://schemas.openxmlformats.org/officeDocument/2006/relationships/image" Target="media/image403.jpeg"/><Relationship Id="rId463" Type="http://schemas.openxmlformats.org/officeDocument/2006/relationships/image" Target="media/image442.png"/><Relationship Id="rId519" Type="http://schemas.openxmlformats.org/officeDocument/2006/relationships/image" Target="media/image497.png"/><Relationship Id="rId670" Type="http://schemas.openxmlformats.org/officeDocument/2006/relationships/image" Target="media/image637.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4.png"/><Relationship Id="rId530" Type="http://schemas.openxmlformats.org/officeDocument/2006/relationships/image" Target="media/image508.png"/><Relationship Id="rId726" Type="http://schemas.openxmlformats.org/officeDocument/2006/relationships/image" Target="media/image688.png"/><Relationship Id="rId20" Type="http://schemas.openxmlformats.org/officeDocument/2006/relationships/image" Target="media/image15.jpeg"/><Relationship Id="rId62" Type="http://schemas.openxmlformats.org/officeDocument/2006/relationships/image" Target="media/image54.jpeg"/><Relationship Id="rId365" Type="http://schemas.openxmlformats.org/officeDocument/2006/relationships/image" Target="media/image355.jpeg"/><Relationship Id="rId572" Type="http://schemas.openxmlformats.org/officeDocument/2006/relationships/image" Target="media/image549.png"/><Relationship Id="rId628" Type="http://schemas.openxmlformats.org/officeDocument/2006/relationships/image" Target="media/image601.png"/><Relationship Id="rId225" Type="http://schemas.openxmlformats.org/officeDocument/2006/relationships/image" Target="media/image216.png"/><Relationship Id="rId267" Type="http://schemas.openxmlformats.org/officeDocument/2006/relationships/image" Target="media/image258.emf"/><Relationship Id="rId432" Type="http://schemas.openxmlformats.org/officeDocument/2006/relationships/image" Target="media/image412.jpeg"/><Relationship Id="rId474" Type="http://schemas.openxmlformats.org/officeDocument/2006/relationships/image" Target="media/image452.png"/><Relationship Id="rId127" Type="http://schemas.openxmlformats.org/officeDocument/2006/relationships/image" Target="media/image119.png"/><Relationship Id="rId681" Type="http://schemas.openxmlformats.org/officeDocument/2006/relationships/image" Target="media/image648.png"/><Relationship Id="rId737" Type="http://schemas.openxmlformats.org/officeDocument/2006/relationships/image" Target="media/image695.jpeg"/><Relationship Id="rId31" Type="http://schemas.openxmlformats.org/officeDocument/2006/relationships/image" Target="media/image26.png"/><Relationship Id="rId73" Type="http://schemas.openxmlformats.org/officeDocument/2006/relationships/image" Target="media/image65.jpeg"/><Relationship Id="rId169" Type="http://schemas.openxmlformats.org/officeDocument/2006/relationships/image" Target="media/image161.png"/><Relationship Id="rId334" Type="http://schemas.openxmlformats.org/officeDocument/2006/relationships/image" Target="media/image325.jpeg"/><Relationship Id="rId376" Type="http://schemas.openxmlformats.org/officeDocument/2006/relationships/image" Target="media/image362.png"/><Relationship Id="rId541" Type="http://schemas.openxmlformats.org/officeDocument/2006/relationships/image" Target="media/image519.png"/><Relationship Id="rId583" Type="http://schemas.openxmlformats.org/officeDocument/2006/relationships/image" Target="media/image560.png"/><Relationship Id="rId639" Type="http://schemas.openxmlformats.org/officeDocument/2006/relationships/image" Target="media/image607.jpe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jpeg"/><Relationship Id="rId278" Type="http://schemas.openxmlformats.org/officeDocument/2006/relationships/image" Target="media/image269.jpeg"/><Relationship Id="rId401" Type="http://schemas.openxmlformats.org/officeDocument/2006/relationships/image" Target="media/image387.png"/><Relationship Id="rId422" Type="http://schemas.openxmlformats.org/officeDocument/2006/relationships/image" Target="media/image404.png"/><Relationship Id="rId443" Type="http://schemas.openxmlformats.org/officeDocument/2006/relationships/image" Target="media/image422.png"/><Relationship Id="rId464" Type="http://schemas.openxmlformats.org/officeDocument/2006/relationships/image" Target="media/image443.png"/><Relationship Id="rId650" Type="http://schemas.openxmlformats.org/officeDocument/2006/relationships/image" Target="media/image617.png"/><Relationship Id="rId303" Type="http://schemas.openxmlformats.org/officeDocument/2006/relationships/image" Target="media/image294.png"/><Relationship Id="rId485" Type="http://schemas.openxmlformats.org/officeDocument/2006/relationships/image" Target="media/image463.png"/><Relationship Id="rId692" Type="http://schemas.openxmlformats.org/officeDocument/2006/relationships/image" Target="media/image659.tiff"/><Relationship Id="rId706" Type="http://schemas.openxmlformats.org/officeDocument/2006/relationships/image" Target="media/image673.emf"/><Relationship Id="rId748" Type="http://schemas.openxmlformats.org/officeDocument/2006/relationships/image" Target="media/image704.jpe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73.png"/><Relationship Id="rId510" Type="http://schemas.openxmlformats.org/officeDocument/2006/relationships/image" Target="media/image488.jpeg"/><Relationship Id="rId552" Type="http://schemas.openxmlformats.org/officeDocument/2006/relationships/image" Target="media/image529.png"/><Relationship Id="rId594" Type="http://schemas.openxmlformats.org/officeDocument/2006/relationships/image" Target="media/image570.png"/><Relationship Id="rId608" Type="http://schemas.openxmlformats.org/officeDocument/2006/relationships/image" Target="file:///C:\Documents%252520and%252520Settings\Administrator\Application%252520Data\Tencent\Users\540588626\QQ\WinTemp\RichOle\%25257B2_2G%25255DR7E6NL$K%25255B30AIFLQD.png" TargetMode="External"/><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8.png"/><Relationship Id="rId412" Type="http://schemas.openxmlformats.org/officeDocument/2006/relationships/image" Target="http://img.zuoyebang.cc/zyb_d53d5f70ef5db105f46c08dd1e598472.jpg" TargetMode="External"/><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33.gif"/><Relationship Id="rId496" Type="http://schemas.openxmlformats.org/officeDocument/2006/relationships/image" Target="media/image474.png"/><Relationship Id="rId661" Type="http://schemas.openxmlformats.org/officeDocument/2006/relationships/image" Target="media/image628.png"/><Relationship Id="rId717" Type="http://schemas.openxmlformats.org/officeDocument/2006/relationships/image" Target="media/image681.emf"/><Relationship Id="rId759" Type="http://schemas.openxmlformats.org/officeDocument/2006/relationships/theme" Target="theme/theme1.xml"/><Relationship Id="rId11" Type="http://schemas.openxmlformats.org/officeDocument/2006/relationships/image" Target="media/image6.jpeg"/><Relationship Id="rId53" Type="http://schemas.openxmlformats.org/officeDocument/2006/relationships/image" Target="media/image45.jpeg"/><Relationship Id="rId149" Type="http://schemas.openxmlformats.org/officeDocument/2006/relationships/image" Target="media/image141.png"/><Relationship Id="rId314" Type="http://schemas.openxmlformats.org/officeDocument/2006/relationships/image" Target="media/image305.emf"/><Relationship Id="rId356" Type="http://schemas.openxmlformats.org/officeDocument/2006/relationships/image" Target="media/image347.jpeg"/><Relationship Id="rId398" Type="http://schemas.openxmlformats.org/officeDocument/2006/relationships/image" Target="media/image384.png"/><Relationship Id="rId521" Type="http://schemas.openxmlformats.org/officeDocument/2006/relationships/image" Target="media/image499.jpeg"/><Relationship Id="rId563" Type="http://schemas.openxmlformats.org/officeDocument/2006/relationships/image" Target="media/image540.png"/><Relationship Id="rId619" Type="http://schemas.openxmlformats.org/officeDocument/2006/relationships/image" Target="media/image592.jpe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405.png"/><Relationship Id="rId258" Type="http://schemas.openxmlformats.org/officeDocument/2006/relationships/image" Target="media/image249.png"/><Relationship Id="rId465" Type="http://schemas.openxmlformats.org/officeDocument/2006/relationships/image" Target="media/image444.png"/><Relationship Id="rId630" Type="http://schemas.openxmlformats.org/officeDocument/2006/relationships/image" Target="http://img.manfen5.com/res/CZDL/web/STSource/2015120206023830194659/SYS201512020602430209758499_ST/SYS201512020602430209758499_ST.001.png" TargetMode="External"/><Relationship Id="rId672" Type="http://schemas.openxmlformats.org/officeDocument/2006/relationships/image" Target="media/image639.jpeg"/><Relationship Id="rId728" Type="http://schemas.openxmlformats.org/officeDocument/2006/relationships/image" Target="media/image689.png"/><Relationship Id="rId22" Type="http://schemas.openxmlformats.org/officeDocument/2006/relationships/image" Target="media/image17.png"/><Relationship Id="rId64" Type="http://schemas.openxmlformats.org/officeDocument/2006/relationships/image" Target="media/image56.png"/><Relationship Id="rId118" Type="http://schemas.openxmlformats.org/officeDocument/2006/relationships/image" Target="media/image110.jpeg"/><Relationship Id="rId325" Type="http://schemas.openxmlformats.org/officeDocument/2006/relationships/image" Target="media/image316.jpeg"/><Relationship Id="rId367" Type="http://schemas.openxmlformats.org/officeDocument/2006/relationships/image" Target="file:///C:\Documents%2520and%2520Settings\Administrator\Application%2520Data\Tencent\Users\540588626\QQ\WinTemp\RichOle\6DE_ZWK%255DUU~%2560A7V7)JNXS~5.png" TargetMode="External"/><Relationship Id="rId532" Type="http://schemas.openxmlformats.org/officeDocument/2006/relationships/image" Target="media/image510.png"/><Relationship Id="rId574" Type="http://schemas.openxmlformats.org/officeDocument/2006/relationships/image" Target="media/image551.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60.emf"/><Relationship Id="rId434" Type="http://schemas.openxmlformats.org/officeDocument/2006/relationships/image" Target="media/image414.jpeg"/><Relationship Id="rId476" Type="http://schemas.openxmlformats.org/officeDocument/2006/relationships/image" Target="media/image454.jpeg"/><Relationship Id="rId641" Type="http://schemas.openxmlformats.org/officeDocument/2006/relationships/image" Target="media/image609.png"/><Relationship Id="rId683" Type="http://schemas.openxmlformats.org/officeDocument/2006/relationships/image" Target="media/image650.png"/><Relationship Id="rId739" Type="http://schemas.openxmlformats.org/officeDocument/2006/relationships/image" Target="media/image697.jpe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71.jpeg"/><Relationship Id="rId336" Type="http://schemas.openxmlformats.org/officeDocument/2006/relationships/image" Target="media/image327.jpeg"/><Relationship Id="rId501" Type="http://schemas.openxmlformats.org/officeDocument/2006/relationships/image" Target="media/image479.png"/><Relationship Id="rId543" Type="http://schemas.openxmlformats.org/officeDocument/2006/relationships/image" Target="media/image521.png"/><Relationship Id="rId75" Type="http://schemas.openxmlformats.org/officeDocument/2006/relationships/image" Target="media/image67.jpe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4.png"/><Relationship Id="rId403" Type="http://schemas.openxmlformats.org/officeDocument/2006/relationships/image" Target="media/image389.png"/><Relationship Id="rId585" Type="http://schemas.openxmlformats.org/officeDocument/2006/relationships/image" Target="media/image562.png"/><Relationship Id="rId750" Type="http://schemas.openxmlformats.org/officeDocument/2006/relationships/image" Target="media/image706.jpeg"/><Relationship Id="rId6" Type="http://schemas.openxmlformats.org/officeDocument/2006/relationships/image" Target="media/image1.png"/><Relationship Id="rId238" Type="http://schemas.openxmlformats.org/officeDocument/2006/relationships/image" Target="media/image229.png"/><Relationship Id="rId445" Type="http://schemas.openxmlformats.org/officeDocument/2006/relationships/image" Target="media/image424.png"/><Relationship Id="rId487" Type="http://schemas.openxmlformats.org/officeDocument/2006/relationships/image" Target="media/image465.png"/><Relationship Id="rId610" Type="http://schemas.openxmlformats.org/officeDocument/2006/relationships/image" Target="media/image584.png"/><Relationship Id="rId652" Type="http://schemas.openxmlformats.org/officeDocument/2006/relationships/image" Target="media/image619.png"/><Relationship Id="rId694" Type="http://schemas.openxmlformats.org/officeDocument/2006/relationships/image" Target="media/image661.png"/><Relationship Id="rId708" Type="http://schemas.openxmlformats.org/officeDocument/2006/relationships/image" Target="http://img.xiangpi.com/1/2F26796A3DA7235E7D039EA67EDD3A5F.png" TargetMode="External"/><Relationship Id="rId291" Type="http://schemas.openxmlformats.org/officeDocument/2006/relationships/image" Target="media/image282.emf"/><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490.jpe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5.png"/><Relationship Id="rId554" Type="http://schemas.openxmlformats.org/officeDocument/2006/relationships/image" Target="media/image531.png"/><Relationship Id="rId596" Type="http://schemas.openxmlformats.org/officeDocument/2006/relationships/image" Target="media/image572.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0.jpeg"/><Relationship Id="rId414" Type="http://schemas.openxmlformats.org/officeDocument/2006/relationships/image" Target="media/image396.png"/><Relationship Id="rId456" Type="http://schemas.openxmlformats.org/officeDocument/2006/relationships/image" Target="media/image435.png"/><Relationship Id="rId498" Type="http://schemas.openxmlformats.org/officeDocument/2006/relationships/image" Target="media/image476.png"/><Relationship Id="rId621" Type="http://schemas.openxmlformats.org/officeDocument/2006/relationships/image" Target="media/image594.png"/><Relationship Id="rId663" Type="http://schemas.openxmlformats.org/officeDocument/2006/relationships/image" Target="media/image630.png"/><Relationship Id="rId13" Type="http://schemas.openxmlformats.org/officeDocument/2006/relationships/image" Target="media/image8.GIF"/><Relationship Id="rId109" Type="http://schemas.openxmlformats.org/officeDocument/2006/relationships/image" Target="media/image101.png"/><Relationship Id="rId260" Type="http://schemas.openxmlformats.org/officeDocument/2006/relationships/image" Target="media/image251.jpeg"/><Relationship Id="rId316" Type="http://schemas.openxmlformats.org/officeDocument/2006/relationships/image" Target="media/image307.emf"/><Relationship Id="rId523" Type="http://schemas.openxmlformats.org/officeDocument/2006/relationships/image" Target="media/image501.jpeg"/><Relationship Id="rId719" Type="http://schemas.openxmlformats.org/officeDocument/2006/relationships/image" Target="media/image68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GIF"/><Relationship Id="rId358" Type="http://schemas.openxmlformats.org/officeDocument/2006/relationships/image" Target="media/image349.png"/><Relationship Id="rId565" Type="http://schemas.openxmlformats.org/officeDocument/2006/relationships/image" Target="media/image542.png"/><Relationship Id="rId730" Type="http://schemas.openxmlformats.org/officeDocument/2006/relationships/image" Target="media/image690.jpeg"/><Relationship Id="rId162" Type="http://schemas.openxmlformats.org/officeDocument/2006/relationships/image" Target="media/image154.png"/><Relationship Id="rId218" Type="http://schemas.openxmlformats.org/officeDocument/2006/relationships/image" Target="media/image209.png"/><Relationship Id="rId425" Type="http://schemas.openxmlformats.org/officeDocument/2006/relationships/image" Target="media/image407.png"/><Relationship Id="rId467" Type="http://schemas.openxmlformats.org/officeDocument/2006/relationships/image" Target="media/image446.png"/><Relationship Id="rId632" Type="http://schemas.openxmlformats.org/officeDocument/2006/relationships/hyperlink" Target="http://www.zzstep.com" TargetMode="External"/><Relationship Id="rId271" Type="http://schemas.openxmlformats.org/officeDocument/2006/relationships/image" Target="media/image262.emf"/><Relationship Id="rId674" Type="http://schemas.openxmlformats.org/officeDocument/2006/relationships/image" Target="media/image641.png"/><Relationship Id="rId24" Type="http://schemas.openxmlformats.org/officeDocument/2006/relationships/image" Target="media/image19.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8.emf"/><Relationship Id="rId369" Type="http://schemas.openxmlformats.org/officeDocument/2006/relationships/image" Target="media/image358.png"/><Relationship Id="rId534" Type="http://schemas.openxmlformats.org/officeDocument/2006/relationships/image" Target="media/image512.png"/><Relationship Id="rId576" Type="http://schemas.openxmlformats.org/officeDocument/2006/relationships/image" Target="media/image553.png"/><Relationship Id="rId741" Type="http://schemas.openxmlformats.org/officeDocument/2006/relationships/image" Target="http://geo.cersp.com/sJxzy/UploadFiles_2329/200708/20070803174154847.jpg" TargetMode="External"/><Relationship Id="rId173" Type="http://schemas.openxmlformats.org/officeDocument/2006/relationships/image" Target="media/image165.png"/><Relationship Id="rId229" Type="http://schemas.openxmlformats.org/officeDocument/2006/relationships/image" Target="media/image220.png"/><Relationship Id="rId380" Type="http://schemas.openxmlformats.org/officeDocument/2006/relationships/image" Target="media/image366.png"/><Relationship Id="rId436" Type="http://schemas.openxmlformats.org/officeDocument/2006/relationships/image" Target="media/image415.png"/><Relationship Id="rId601" Type="http://schemas.openxmlformats.org/officeDocument/2006/relationships/image" Target="media/image577.png"/><Relationship Id="rId643" Type="http://schemas.openxmlformats.org/officeDocument/2006/relationships/image" Target="http://img.zuoyebang.cc/zyb_63fb066edde5f075154ae72e36a54e0e.jpg" TargetMode="External"/><Relationship Id="rId240" Type="http://schemas.openxmlformats.org/officeDocument/2006/relationships/image" Target="media/image231.png"/><Relationship Id="rId478" Type="http://schemas.openxmlformats.org/officeDocument/2006/relationships/image" Target="media/image456.jpeg"/><Relationship Id="rId685" Type="http://schemas.openxmlformats.org/officeDocument/2006/relationships/image" Target="media/image652.png"/><Relationship Id="rId35" Type="http://schemas.openxmlformats.org/officeDocument/2006/relationships/image" Target="media/image30.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81.jpeg"/><Relationship Id="rId545" Type="http://schemas.openxmlformats.org/officeDocument/2006/relationships/image" Target="media/image522.png"/><Relationship Id="rId587" Type="http://schemas.openxmlformats.org/officeDocument/2006/relationships/image" Target="media/image563.png"/><Relationship Id="rId710" Type="http://schemas.openxmlformats.org/officeDocument/2006/relationships/image" Target="media/image676.emf"/><Relationship Id="rId752" Type="http://schemas.openxmlformats.org/officeDocument/2006/relationships/image" Target="media/image708.jpeg"/><Relationship Id="rId8" Type="http://schemas.openxmlformats.org/officeDocument/2006/relationships/image" Target="media/image3.jpeg"/><Relationship Id="rId142" Type="http://schemas.openxmlformats.org/officeDocument/2006/relationships/image" Target="media/image134.jpeg"/><Relationship Id="rId184" Type="http://schemas.openxmlformats.org/officeDocument/2006/relationships/image" Target="media/image176.png"/><Relationship Id="rId391" Type="http://schemas.openxmlformats.org/officeDocument/2006/relationships/image" Target="media/image377.png"/><Relationship Id="rId405" Type="http://schemas.openxmlformats.org/officeDocument/2006/relationships/image" Target="../../AppData/Roaming/360se6/User%252525252520Data/Temp/2014082509505959347209.png" TargetMode="External"/><Relationship Id="rId447" Type="http://schemas.openxmlformats.org/officeDocument/2006/relationships/image" Target="media/image426.png"/><Relationship Id="rId612" Type="http://schemas.openxmlformats.org/officeDocument/2006/relationships/image" Target="media/image586.png"/><Relationship Id="rId251" Type="http://schemas.openxmlformats.org/officeDocument/2006/relationships/image" Target="media/image242.png"/><Relationship Id="rId489" Type="http://schemas.openxmlformats.org/officeDocument/2006/relationships/image" Target="media/image467.png"/><Relationship Id="rId654" Type="http://schemas.openxmlformats.org/officeDocument/2006/relationships/image" Target="media/image621.png"/><Relationship Id="rId696" Type="http://schemas.openxmlformats.org/officeDocument/2006/relationships/image" Target="media/image663.jpe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492.jpeg"/><Relationship Id="rId556" Type="http://schemas.openxmlformats.org/officeDocument/2006/relationships/image" Target="media/image533.png"/><Relationship Id="rId721" Type="http://schemas.openxmlformats.org/officeDocument/2006/relationships/image" Target="media/image685.emf"/><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jpeg"/><Relationship Id="rId209" Type="http://schemas.openxmlformats.org/officeDocument/2006/relationships/image" Target="media/image201.png"/><Relationship Id="rId360" Type="http://schemas.openxmlformats.org/officeDocument/2006/relationships/image" Target="media/image351.png"/><Relationship Id="rId416" Type="http://schemas.openxmlformats.org/officeDocument/2006/relationships/image" Target="media/image398.png"/><Relationship Id="rId598" Type="http://schemas.openxmlformats.org/officeDocument/2006/relationships/image" Target="media/image574.png"/><Relationship Id="rId220" Type="http://schemas.openxmlformats.org/officeDocument/2006/relationships/image" Target="media/image211.png"/><Relationship Id="rId458" Type="http://schemas.openxmlformats.org/officeDocument/2006/relationships/image" Target="media/image437.png"/><Relationship Id="rId623" Type="http://schemas.openxmlformats.org/officeDocument/2006/relationships/image" Target="media/image596.jpeg"/><Relationship Id="rId665" Type="http://schemas.openxmlformats.org/officeDocument/2006/relationships/image" Target="media/image632.png"/><Relationship Id="rId15" Type="http://schemas.openxmlformats.org/officeDocument/2006/relationships/image" Target="media/image10.jpeg"/><Relationship Id="rId57" Type="http://schemas.openxmlformats.org/officeDocument/2006/relationships/image" Target="media/image49.png"/><Relationship Id="rId262" Type="http://schemas.openxmlformats.org/officeDocument/2006/relationships/image" Target="media/image253.jpeg"/><Relationship Id="rId318" Type="http://schemas.openxmlformats.org/officeDocument/2006/relationships/image" Target="media/image309.jpeg"/><Relationship Id="rId525" Type="http://schemas.openxmlformats.org/officeDocument/2006/relationships/image" Target="media/image503.png"/><Relationship Id="rId567" Type="http://schemas.openxmlformats.org/officeDocument/2006/relationships/image" Target="media/image544.png"/><Relationship Id="rId732" Type="http://schemas.openxmlformats.org/officeDocument/2006/relationships/image" Target="http://img.xiangpi.com/1/647876EBF275E126F2671069F4B1CB0B.png" TargetMode="External"/><Relationship Id="rId99" Type="http://schemas.openxmlformats.org/officeDocument/2006/relationships/image" Target="media/image91.png"/><Relationship Id="rId122" Type="http://schemas.openxmlformats.org/officeDocument/2006/relationships/image" Target="media/image114.GIF"/><Relationship Id="rId164" Type="http://schemas.openxmlformats.org/officeDocument/2006/relationships/image" Target="media/image156.png"/><Relationship Id="rId371" Type="http://schemas.openxmlformats.org/officeDocument/2006/relationships/hyperlink" Target="http://www.21cnjy.com" TargetMode="External"/><Relationship Id="rId427" Type="http://schemas.openxmlformats.org/officeDocument/2006/relationships/image" Target="media/image409.png"/><Relationship Id="rId469" Type="http://schemas.openxmlformats.org/officeDocument/2006/relationships/image" Target="media/image447.jpeg"/><Relationship Id="rId634" Type="http://schemas.openxmlformats.org/officeDocument/2006/relationships/image" Target="media/image604.jpeg"/><Relationship Id="rId676" Type="http://schemas.openxmlformats.org/officeDocument/2006/relationships/image" Target="media/image643.jpeg"/><Relationship Id="rId26" Type="http://schemas.openxmlformats.org/officeDocument/2006/relationships/image" Target="media/image21.jpe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emf"/><Relationship Id="rId480" Type="http://schemas.openxmlformats.org/officeDocument/2006/relationships/image" Target="media/image458.jpeg"/><Relationship Id="rId536" Type="http://schemas.openxmlformats.org/officeDocument/2006/relationships/image" Target="media/image514.png"/><Relationship Id="rId701" Type="http://schemas.openxmlformats.org/officeDocument/2006/relationships/image" Target="media/image668.png"/><Relationship Id="rId68" Type="http://schemas.openxmlformats.org/officeDocument/2006/relationships/image" Target="media/image60.jpeg"/><Relationship Id="rId133" Type="http://schemas.openxmlformats.org/officeDocument/2006/relationships/image" Target="media/image125.jpeg"/><Relationship Id="rId175" Type="http://schemas.openxmlformats.org/officeDocument/2006/relationships/image" Target="media/image167.png"/><Relationship Id="rId340" Type="http://schemas.openxmlformats.org/officeDocument/2006/relationships/image" Target="media/image331.emf"/><Relationship Id="rId578" Type="http://schemas.openxmlformats.org/officeDocument/2006/relationships/image" Target="media/image555.png"/><Relationship Id="rId743" Type="http://schemas.openxmlformats.org/officeDocument/2006/relationships/image" Target="http://geo.cersp.com/sJxzy/UploadFiles_2329/200708/20070803174154847.jpg" TargetMode="External"/><Relationship Id="rId200" Type="http://schemas.openxmlformats.org/officeDocument/2006/relationships/image" Target="media/image192.png"/><Relationship Id="rId382" Type="http://schemas.openxmlformats.org/officeDocument/2006/relationships/image" Target="media/image368.png"/><Relationship Id="rId438" Type="http://schemas.openxmlformats.org/officeDocument/2006/relationships/image" Target="media/image417.png"/><Relationship Id="rId603" Type="http://schemas.openxmlformats.org/officeDocument/2006/relationships/image" Target="media/image579.png"/><Relationship Id="rId645" Type="http://schemas.openxmlformats.org/officeDocument/2006/relationships/image" Target="media/image612.jpeg"/><Relationship Id="rId687" Type="http://schemas.openxmlformats.org/officeDocument/2006/relationships/image" Target="media/image654.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69.png"/><Relationship Id="rId505" Type="http://schemas.openxmlformats.org/officeDocument/2006/relationships/image" Target="media/image483.jpeg"/><Relationship Id="rId712" Type="http://schemas.openxmlformats.org/officeDocument/2006/relationships/image" Target="media/image678.emf"/><Relationship Id="rId37" Type="http://schemas.openxmlformats.org/officeDocument/2006/relationships/image" Target="media/image32.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4.png"/><Relationship Id="rId589" Type="http://schemas.openxmlformats.org/officeDocument/2006/relationships/image" Target="media/image565.png"/><Relationship Id="rId754" Type="http://schemas.openxmlformats.org/officeDocument/2006/relationships/image" Target="media/image710.jpe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79.png"/><Relationship Id="rId407" Type="http://schemas.openxmlformats.org/officeDocument/2006/relationships/image" Target="http://hiphotos.baidu.com/zhidao/pic/item/f9198618367adab4e3204cf788d4b31c8601e496.jpg" TargetMode="External"/><Relationship Id="rId449" Type="http://schemas.openxmlformats.org/officeDocument/2006/relationships/image" Target="media/image428.png"/><Relationship Id="rId614" Type="http://schemas.openxmlformats.org/officeDocument/2006/relationships/image" Target="media/image588.png"/><Relationship Id="rId656" Type="http://schemas.openxmlformats.org/officeDocument/2006/relationships/image" Target="media/image623.png"/><Relationship Id="rId211" Type="http://schemas.openxmlformats.org/officeDocument/2006/relationships/image" Target="media/image203.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39.png"/><Relationship Id="rId516" Type="http://schemas.openxmlformats.org/officeDocument/2006/relationships/image" Target="media/image494.png"/><Relationship Id="rId698" Type="http://schemas.openxmlformats.org/officeDocument/2006/relationships/image" Target="media/image665.jpe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emf"/><Relationship Id="rId558" Type="http://schemas.openxmlformats.org/officeDocument/2006/relationships/image" Target="media/image535.png"/><Relationship Id="rId723" Type="http://schemas.openxmlformats.org/officeDocument/2006/relationships/image" Target="http://img.xiangpi.com/2/9F89B0F11405C3A9A97F9DBBD9EDD2A1.png" TargetMode="External"/><Relationship Id="rId155" Type="http://schemas.openxmlformats.org/officeDocument/2006/relationships/image" Target="media/image147.png"/><Relationship Id="rId197" Type="http://schemas.openxmlformats.org/officeDocument/2006/relationships/image" Target="media/image189.jpeg"/><Relationship Id="rId362" Type="http://schemas.openxmlformats.org/officeDocument/2006/relationships/image" Target="media/image353.png"/><Relationship Id="rId418" Type="http://schemas.openxmlformats.org/officeDocument/2006/relationships/image" Target="media/image400.png"/><Relationship Id="rId625" Type="http://schemas.openxmlformats.org/officeDocument/2006/relationships/image" Target="media/image598.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49.png"/><Relationship Id="rId667" Type="http://schemas.openxmlformats.org/officeDocument/2006/relationships/image" Target="media/image634.jpeg"/><Relationship Id="rId17" Type="http://schemas.openxmlformats.org/officeDocument/2006/relationships/image" Target="media/image12.jpeg"/><Relationship Id="rId59" Type="http://schemas.openxmlformats.org/officeDocument/2006/relationships/image" Target="media/image51.png"/><Relationship Id="rId124" Type="http://schemas.openxmlformats.org/officeDocument/2006/relationships/image" Target="media/image116.GIF"/><Relationship Id="rId527" Type="http://schemas.openxmlformats.org/officeDocument/2006/relationships/image" Target="media/image505.png"/><Relationship Id="rId569" Type="http://schemas.openxmlformats.org/officeDocument/2006/relationships/image" Target="media/image546.png"/><Relationship Id="rId734" Type="http://schemas.openxmlformats.org/officeDocument/2006/relationships/image" Target="media/image693.png"/><Relationship Id="rId70" Type="http://schemas.openxmlformats.org/officeDocument/2006/relationships/image" Target="media/image62.jpeg"/><Relationship Id="rId166" Type="http://schemas.openxmlformats.org/officeDocument/2006/relationships/image" Target="media/image158.png"/><Relationship Id="rId331" Type="http://schemas.openxmlformats.org/officeDocument/2006/relationships/image" Target="media/image322.png"/><Relationship Id="rId373" Type="http://schemas.openxmlformats.org/officeDocument/2006/relationships/hyperlink" Target="http://www.21cnjy.com" TargetMode="External"/><Relationship Id="rId429" Type="http://schemas.openxmlformats.org/officeDocument/2006/relationships/image" Target="media/image410.png"/><Relationship Id="rId580" Type="http://schemas.openxmlformats.org/officeDocument/2006/relationships/image" Target="media/image557.jpeg"/><Relationship Id="rId636" Type="http://schemas.openxmlformats.org/officeDocument/2006/relationships/image" Target="media/image605.jpe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9.png"/><Relationship Id="rId678" Type="http://schemas.openxmlformats.org/officeDocument/2006/relationships/image" Target="media/image645.png"/><Relationship Id="rId28" Type="http://schemas.openxmlformats.org/officeDocument/2006/relationships/image" Target="media/image23.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60.png"/><Relationship Id="rId538" Type="http://schemas.openxmlformats.org/officeDocument/2006/relationships/image" Target="media/image516.png"/><Relationship Id="rId703" Type="http://schemas.openxmlformats.org/officeDocument/2006/relationships/image" Target="media/image670.png"/><Relationship Id="rId745" Type="http://schemas.openxmlformats.org/officeDocument/2006/relationships/image" Target="media/image701.emf"/><Relationship Id="rId81" Type="http://schemas.openxmlformats.org/officeDocument/2006/relationships/image" Target="media/image73.png"/><Relationship Id="rId135" Type="http://schemas.openxmlformats.org/officeDocument/2006/relationships/image" Target="media/image127.jpeg"/><Relationship Id="rId177" Type="http://schemas.openxmlformats.org/officeDocument/2006/relationships/image" Target="media/image169.png"/><Relationship Id="rId342" Type="http://schemas.openxmlformats.org/officeDocument/2006/relationships/image" Target="media/image333.png"/><Relationship Id="rId384" Type="http://schemas.openxmlformats.org/officeDocument/2006/relationships/image" Target="media/image370.png"/><Relationship Id="rId591" Type="http://schemas.openxmlformats.org/officeDocument/2006/relationships/image" Target="media/image567.png"/><Relationship Id="rId605" Type="http://schemas.openxmlformats.org/officeDocument/2006/relationships/image" Target="media/image581.png"/><Relationship Id="rId202" Type="http://schemas.openxmlformats.org/officeDocument/2006/relationships/image" Target="media/image194.png"/><Relationship Id="rId244" Type="http://schemas.openxmlformats.org/officeDocument/2006/relationships/image" Target="media/image235.png"/><Relationship Id="rId647" Type="http://schemas.openxmlformats.org/officeDocument/2006/relationships/image" Target="media/image614.png"/><Relationship Id="rId689" Type="http://schemas.openxmlformats.org/officeDocument/2006/relationships/image" Target="media/image656.png"/><Relationship Id="rId39" Type="http://schemas.openxmlformats.org/officeDocument/2006/relationships/image" Target="media/image34.jpeg"/><Relationship Id="rId286" Type="http://schemas.openxmlformats.org/officeDocument/2006/relationships/image" Target="media/image277.png"/><Relationship Id="rId451" Type="http://schemas.openxmlformats.org/officeDocument/2006/relationships/image" Target="media/image430.png"/><Relationship Id="rId493" Type="http://schemas.openxmlformats.org/officeDocument/2006/relationships/image" Target="media/image471.png"/><Relationship Id="rId507" Type="http://schemas.openxmlformats.org/officeDocument/2006/relationships/image" Target="media/image485.jpeg"/><Relationship Id="rId549" Type="http://schemas.openxmlformats.org/officeDocument/2006/relationships/image" Target="media/image526.jpeg"/><Relationship Id="rId714" Type="http://schemas.openxmlformats.org/officeDocument/2006/relationships/image" Target="http://img.xiangpi.com/1/1A6403D0DD851E9114DE38E1579E0CB7.png" TargetMode="External"/><Relationship Id="rId756" Type="http://schemas.openxmlformats.org/officeDocument/2006/relationships/image" Target="media/image712.png"/><Relationship Id="rId50" Type="http://schemas.openxmlformats.org/officeDocument/2006/relationships/image" Target="media/image42.jpe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2.emf"/><Relationship Id="rId353" Type="http://schemas.openxmlformats.org/officeDocument/2006/relationships/image" Target="media/image344.png"/><Relationship Id="rId395" Type="http://schemas.openxmlformats.org/officeDocument/2006/relationships/image" Target="media/image381.png"/><Relationship Id="rId409" Type="http://schemas.openxmlformats.org/officeDocument/2006/relationships/image" Target="../../AppData/Roaming/360se6/User%252525252520Data/Temp/2014082510155104967123.png" TargetMode="External"/><Relationship Id="rId560" Type="http://schemas.openxmlformats.org/officeDocument/2006/relationships/image" Target="media/image537.png"/><Relationship Id="rId92" Type="http://schemas.openxmlformats.org/officeDocument/2006/relationships/image" Target="media/image84.png"/><Relationship Id="rId213" Type="http://schemas.openxmlformats.org/officeDocument/2006/relationships/hyperlink" Target="http://www.zzstep.com" TargetMode="External"/><Relationship Id="rId420" Type="http://schemas.openxmlformats.org/officeDocument/2006/relationships/image" Target="media/image402.png"/><Relationship Id="rId616" Type="http://schemas.openxmlformats.org/officeDocument/2006/relationships/image" Target="media/image590.png"/><Relationship Id="rId658" Type="http://schemas.openxmlformats.org/officeDocument/2006/relationships/image" Target="media/image625.tiff"/><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41.png"/><Relationship Id="rId518" Type="http://schemas.openxmlformats.org/officeDocument/2006/relationships/image" Target="media/image496.jpeg"/><Relationship Id="rId725" Type="http://schemas.openxmlformats.org/officeDocument/2006/relationships/image" Target="http://cms-bucket.nosdn.127.net/catchpic/7/76/76692c980f2ccc88f7b9860d395e8bbb.png?imageView%252526thumbnail=550x0" TargetMode="External"/><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3.jpeg"/><Relationship Id="rId364" Type="http://schemas.openxmlformats.org/officeDocument/2006/relationships/hyperlink" Target="http://www.zzstep.com" TargetMode="External"/><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48.png"/><Relationship Id="rId627" Type="http://schemas.openxmlformats.org/officeDocument/2006/relationships/image" Target="media/image600.png"/><Relationship Id="rId669" Type="http://schemas.openxmlformats.org/officeDocument/2006/relationships/image" Target="media/image636.jpeg"/><Relationship Id="rId19" Type="http://schemas.openxmlformats.org/officeDocument/2006/relationships/image" Target="media/image14.jpe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11.png"/><Relationship Id="rId473" Type="http://schemas.openxmlformats.org/officeDocument/2006/relationships/image" Target="media/image451.png"/><Relationship Id="rId529" Type="http://schemas.openxmlformats.org/officeDocument/2006/relationships/image" Target="media/image507.png"/><Relationship Id="rId680" Type="http://schemas.openxmlformats.org/officeDocument/2006/relationships/image" Target="media/image647.png"/><Relationship Id="rId736" Type="http://schemas.openxmlformats.org/officeDocument/2006/relationships/image" Target="media/image694.jpeg"/><Relationship Id="rId30" Type="http://schemas.openxmlformats.org/officeDocument/2006/relationships/image" Target="media/image25.png"/><Relationship Id="rId126" Type="http://schemas.openxmlformats.org/officeDocument/2006/relationships/image" Target="media/image118.GIF"/><Relationship Id="rId168" Type="http://schemas.openxmlformats.org/officeDocument/2006/relationships/image" Target="media/image160.png"/><Relationship Id="rId333" Type="http://schemas.openxmlformats.org/officeDocument/2006/relationships/image" Target="media/image324.jpeg"/><Relationship Id="rId540" Type="http://schemas.openxmlformats.org/officeDocument/2006/relationships/image" Target="media/image518.png"/><Relationship Id="rId72" Type="http://schemas.openxmlformats.org/officeDocument/2006/relationships/image" Target="media/image64.jpeg"/><Relationship Id="rId375" Type="http://schemas.openxmlformats.org/officeDocument/2006/relationships/image" Target="media/image361.png"/><Relationship Id="rId582" Type="http://schemas.openxmlformats.org/officeDocument/2006/relationships/image" Target="media/image559.png"/><Relationship Id="rId638" Type="http://schemas.openxmlformats.org/officeDocument/2006/relationships/image" Target="media/image606.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jpeg"/><Relationship Id="rId400" Type="http://schemas.openxmlformats.org/officeDocument/2006/relationships/image" Target="media/image386.png"/><Relationship Id="rId442" Type="http://schemas.openxmlformats.org/officeDocument/2006/relationships/image" Target="media/image421.png"/><Relationship Id="rId484" Type="http://schemas.openxmlformats.org/officeDocument/2006/relationships/image" Target="media/image462.png"/><Relationship Id="rId705" Type="http://schemas.openxmlformats.org/officeDocument/2006/relationships/image" Target="media/image672.png"/><Relationship Id="rId137" Type="http://schemas.openxmlformats.org/officeDocument/2006/relationships/image" Target="media/image129.png"/><Relationship Id="rId302" Type="http://schemas.openxmlformats.org/officeDocument/2006/relationships/image" Target="media/image293.jpeg"/><Relationship Id="rId344" Type="http://schemas.openxmlformats.org/officeDocument/2006/relationships/image" Target="media/image335.jpeg"/><Relationship Id="rId691" Type="http://schemas.openxmlformats.org/officeDocument/2006/relationships/image" Target="media/image658.png"/><Relationship Id="rId747" Type="http://schemas.openxmlformats.org/officeDocument/2006/relationships/image" Target="media/image703.jpeg"/><Relationship Id="rId41" Type="http://schemas.openxmlformats.org/officeDocument/2006/relationships/hyperlink" Target="http://www.zzstep.com/" TargetMode="External"/><Relationship Id="rId83" Type="http://schemas.openxmlformats.org/officeDocument/2006/relationships/image" Target="media/image75.png"/><Relationship Id="rId179" Type="http://schemas.openxmlformats.org/officeDocument/2006/relationships/image" Target="media/image171.jpeg"/><Relationship Id="rId386" Type="http://schemas.openxmlformats.org/officeDocument/2006/relationships/image" Target="media/image372.png"/><Relationship Id="rId551" Type="http://schemas.openxmlformats.org/officeDocument/2006/relationships/image" Target="media/image528.png"/><Relationship Id="rId593" Type="http://schemas.openxmlformats.org/officeDocument/2006/relationships/image" Target="media/image569.png"/><Relationship Id="rId607" Type="http://schemas.openxmlformats.org/officeDocument/2006/relationships/image" Target="media/image582.png"/><Relationship Id="rId649" Type="http://schemas.openxmlformats.org/officeDocument/2006/relationships/image" Target="media/image616.gif"/><Relationship Id="rId190" Type="http://schemas.openxmlformats.org/officeDocument/2006/relationships/image" Target="media/image182.png"/><Relationship Id="rId204" Type="http://schemas.openxmlformats.org/officeDocument/2006/relationships/image" Target="media/image196.jpeg"/><Relationship Id="rId246" Type="http://schemas.openxmlformats.org/officeDocument/2006/relationships/image" Target="media/image237.jpeg"/><Relationship Id="rId288" Type="http://schemas.openxmlformats.org/officeDocument/2006/relationships/image" Target="media/image279.png"/><Relationship Id="rId411" Type="http://schemas.openxmlformats.org/officeDocument/2006/relationships/image" Target="media/image394.jpeg"/><Relationship Id="rId453" Type="http://schemas.openxmlformats.org/officeDocument/2006/relationships/image" Target="media/image432.gif"/><Relationship Id="rId509" Type="http://schemas.openxmlformats.org/officeDocument/2006/relationships/image" Target="media/image487.jpeg"/><Relationship Id="rId660" Type="http://schemas.openxmlformats.org/officeDocument/2006/relationships/image" Target="media/image627.png"/><Relationship Id="rId106" Type="http://schemas.openxmlformats.org/officeDocument/2006/relationships/image" Target="media/image98.png"/><Relationship Id="rId313" Type="http://schemas.openxmlformats.org/officeDocument/2006/relationships/image" Target="media/image304.emf"/><Relationship Id="rId495" Type="http://schemas.openxmlformats.org/officeDocument/2006/relationships/image" Target="media/image473.png"/><Relationship Id="rId716" Type="http://schemas.openxmlformats.org/officeDocument/2006/relationships/image" Target="http://img.xiangpi.com/1/1A6403D0DD851E9114DE38E1579E0CB7.png" TargetMode="External"/><Relationship Id="rId758" Type="http://schemas.openxmlformats.org/officeDocument/2006/relationships/fontTable" Target="fontTable.xml"/><Relationship Id="rId10" Type="http://schemas.openxmlformats.org/officeDocument/2006/relationships/image" Target="media/image5.png"/><Relationship Id="rId52" Type="http://schemas.openxmlformats.org/officeDocument/2006/relationships/image" Target="media/image44.jpe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6.jpeg"/><Relationship Id="rId397" Type="http://schemas.openxmlformats.org/officeDocument/2006/relationships/image" Target="media/image383.png"/><Relationship Id="rId520" Type="http://schemas.openxmlformats.org/officeDocument/2006/relationships/image" Target="media/image498.jpeg"/><Relationship Id="rId562" Type="http://schemas.openxmlformats.org/officeDocument/2006/relationships/image" Target="media/image539.png"/><Relationship Id="rId618" Type="http://schemas.openxmlformats.org/officeDocument/2006/relationships/image" Target="media/image5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32530</Words>
  <Characters>185425</Characters>
  <Application>Microsoft Office Word</Application>
  <DocSecurity>0</DocSecurity>
  <Lines>1545</Lines>
  <Paragraphs>435</Paragraphs>
  <ScaleCrop>false</ScaleCrop>
  <Company>中国石油大学</Company>
  <LinksUpToDate>false</LinksUpToDate>
  <CharactersWithSpaces>217520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China</cp:lastModifiedBy>
  <cp:revision>4</cp:revision>
  <dcterms:created xsi:type="dcterms:W3CDTF">2018-10-07T05:17:00Z</dcterms:created>
  <dcterms:modified xsi:type="dcterms:W3CDTF">2018-10-16T02:48:00Z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